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32" w:rsidRPr="00A3457D" w:rsidRDefault="00513BD7" w:rsidP="00A3457D">
      <w:pPr>
        <w:spacing w:after="0" w:line="360" w:lineRule="auto"/>
        <w:jc w:val="both"/>
        <w:rPr>
          <w:rFonts w:ascii="Book Antiqua" w:hAnsi="Book Antiqua"/>
          <w:sz w:val="24"/>
          <w:szCs w:val="24"/>
          <w:lang w:val="en-US"/>
        </w:rPr>
      </w:pPr>
      <w:r w:rsidRPr="00A3457D">
        <w:rPr>
          <w:rFonts w:ascii="Book Antiqua" w:hAnsi="Book Antiqua"/>
          <w:sz w:val="24"/>
          <w:szCs w:val="24"/>
          <w:lang w:val="en-US"/>
        </w:rPr>
        <w:t xml:space="preserve">Name of journal: </w:t>
      </w:r>
      <w:r w:rsidRPr="00A3457D">
        <w:rPr>
          <w:rFonts w:ascii="Book Antiqua" w:hAnsi="Book Antiqua"/>
          <w:i/>
          <w:sz w:val="24"/>
          <w:szCs w:val="24"/>
          <w:lang w:val="en-US"/>
        </w:rPr>
        <w:t>World Journal of Diabetes</w:t>
      </w:r>
    </w:p>
    <w:p w:rsidR="00B23632" w:rsidRPr="00A3457D" w:rsidRDefault="00513BD7" w:rsidP="00A3457D">
      <w:pPr>
        <w:spacing w:after="0" w:line="360" w:lineRule="auto"/>
        <w:jc w:val="both"/>
        <w:rPr>
          <w:rFonts w:ascii="Book Antiqua" w:hAnsi="Book Antiqua"/>
          <w:sz w:val="24"/>
          <w:szCs w:val="24"/>
          <w:lang w:val="en-US" w:eastAsia="zh-CN"/>
        </w:rPr>
      </w:pPr>
      <w:r w:rsidRPr="00A3457D">
        <w:rPr>
          <w:rFonts w:ascii="Book Antiqua" w:hAnsi="Book Antiqua"/>
          <w:sz w:val="24"/>
          <w:szCs w:val="24"/>
          <w:lang w:val="en-US"/>
        </w:rPr>
        <w:t xml:space="preserve">ESPS Manuscript NO: </w:t>
      </w:r>
      <w:r w:rsidRPr="00A3457D">
        <w:rPr>
          <w:rFonts w:ascii="Book Antiqua" w:hAnsi="Book Antiqua"/>
          <w:sz w:val="24"/>
          <w:szCs w:val="24"/>
          <w:lang w:val="en-US" w:eastAsia="zh-CN"/>
        </w:rPr>
        <w:t>13603</w:t>
      </w:r>
    </w:p>
    <w:p w:rsidR="00B23632" w:rsidRPr="00A3457D" w:rsidRDefault="00513BD7" w:rsidP="00A3457D">
      <w:pPr>
        <w:autoSpaceDE w:val="0"/>
        <w:autoSpaceDN w:val="0"/>
        <w:adjustRightInd w:val="0"/>
        <w:spacing w:after="0" w:line="360" w:lineRule="auto"/>
        <w:contextualSpacing/>
        <w:jc w:val="both"/>
        <w:rPr>
          <w:rFonts w:ascii="Book Antiqua" w:hAnsi="Book Antiqua"/>
          <w:sz w:val="24"/>
          <w:szCs w:val="24"/>
          <w:lang w:val="en-US" w:eastAsia="zh-CN"/>
        </w:rPr>
      </w:pPr>
      <w:r w:rsidRPr="00A3457D">
        <w:rPr>
          <w:rFonts w:ascii="Book Antiqua" w:hAnsi="Book Antiqua"/>
          <w:sz w:val="24"/>
          <w:szCs w:val="24"/>
          <w:lang w:val="en-US"/>
        </w:rPr>
        <w:t xml:space="preserve">Columns: </w:t>
      </w:r>
      <w:r w:rsidRPr="00A3457D">
        <w:rPr>
          <w:rFonts w:ascii="Book Antiqua" w:hAnsi="Book Antiqua"/>
          <w:sz w:val="24"/>
          <w:szCs w:val="24"/>
          <w:lang w:val="en-US" w:eastAsia="zh-CN"/>
        </w:rPr>
        <w:t xml:space="preserve"> MINIREVIEW</w:t>
      </w:r>
    </w:p>
    <w:p w:rsidR="00F91CED" w:rsidRPr="00A3457D" w:rsidRDefault="00F91CED" w:rsidP="00A3457D">
      <w:pPr>
        <w:autoSpaceDE w:val="0"/>
        <w:autoSpaceDN w:val="0"/>
        <w:adjustRightInd w:val="0"/>
        <w:spacing w:after="0" w:line="360" w:lineRule="auto"/>
        <w:contextualSpacing/>
        <w:jc w:val="both"/>
        <w:rPr>
          <w:rFonts w:ascii="Book Antiqua" w:hAnsi="Book Antiqua"/>
          <w:sz w:val="24"/>
          <w:szCs w:val="24"/>
          <w:lang w:val="en-US" w:eastAsia="zh-CN"/>
        </w:rPr>
      </w:pPr>
    </w:p>
    <w:p w:rsidR="00D27F93" w:rsidRPr="00A3457D" w:rsidRDefault="00382E75" w:rsidP="00A3457D">
      <w:pPr>
        <w:autoSpaceDE w:val="0"/>
        <w:autoSpaceDN w:val="0"/>
        <w:adjustRightInd w:val="0"/>
        <w:spacing w:after="0" w:line="360" w:lineRule="auto"/>
        <w:contextualSpacing/>
        <w:jc w:val="both"/>
        <w:rPr>
          <w:rFonts w:ascii="Book Antiqua" w:hAnsi="Book Antiqua"/>
          <w:b/>
          <w:sz w:val="24"/>
          <w:szCs w:val="24"/>
          <w:lang w:val="en-US" w:eastAsia="pt-BR"/>
        </w:rPr>
      </w:pPr>
      <w:r w:rsidRPr="00A3457D">
        <w:rPr>
          <w:rFonts w:ascii="Book Antiqua" w:hAnsi="Book Antiqua"/>
          <w:b/>
          <w:sz w:val="24"/>
          <w:szCs w:val="24"/>
          <w:lang w:val="en-US" w:eastAsia="pt-BR"/>
        </w:rPr>
        <w:t>Antioxidant</w:t>
      </w:r>
      <w:r w:rsidR="00F91CED" w:rsidRPr="00A3457D">
        <w:rPr>
          <w:rFonts w:ascii="Book Antiqua" w:hAnsi="Book Antiqua"/>
          <w:b/>
          <w:sz w:val="24"/>
          <w:szCs w:val="24"/>
          <w:lang w:val="en-US" w:eastAsia="pt-BR"/>
        </w:rPr>
        <w:t xml:space="preserve"> role of Zinc in diabetes me</w:t>
      </w:r>
      <w:r w:rsidR="003F0334" w:rsidRPr="00A3457D">
        <w:rPr>
          <w:rFonts w:ascii="Book Antiqua" w:hAnsi="Book Antiqua"/>
          <w:b/>
          <w:sz w:val="24"/>
          <w:szCs w:val="24"/>
          <w:lang w:val="en-US" w:eastAsia="pt-BR"/>
        </w:rPr>
        <w:t>llitus</w:t>
      </w:r>
      <w:r w:rsidR="009B7AE5" w:rsidRPr="00A3457D">
        <w:rPr>
          <w:rFonts w:ascii="Book Antiqua" w:hAnsi="Book Antiqua"/>
          <w:b/>
          <w:sz w:val="24"/>
          <w:szCs w:val="24"/>
          <w:lang w:val="en-US" w:eastAsia="pt-BR"/>
        </w:rPr>
        <w:t xml:space="preserve"> </w:t>
      </w:r>
    </w:p>
    <w:p w:rsidR="00ED7510" w:rsidRPr="00A3457D" w:rsidRDefault="00ED7510" w:rsidP="00A3457D">
      <w:pPr>
        <w:autoSpaceDE w:val="0"/>
        <w:autoSpaceDN w:val="0"/>
        <w:adjustRightInd w:val="0"/>
        <w:spacing w:after="0" w:line="360" w:lineRule="auto"/>
        <w:contextualSpacing/>
        <w:jc w:val="both"/>
        <w:rPr>
          <w:rFonts w:ascii="Book Antiqua" w:hAnsi="Book Antiqua"/>
          <w:b/>
          <w:sz w:val="24"/>
          <w:szCs w:val="24"/>
          <w:lang w:val="en-US" w:eastAsia="pt-BR"/>
        </w:rPr>
      </w:pPr>
    </w:p>
    <w:p w:rsidR="00ED7510" w:rsidRPr="00A3457D" w:rsidRDefault="00A85902" w:rsidP="00A3457D">
      <w:pPr>
        <w:autoSpaceDE w:val="0"/>
        <w:autoSpaceDN w:val="0"/>
        <w:adjustRightInd w:val="0"/>
        <w:spacing w:after="0" w:line="360" w:lineRule="auto"/>
        <w:contextualSpacing/>
        <w:jc w:val="both"/>
        <w:rPr>
          <w:rFonts w:ascii="Book Antiqua" w:hAnsi="Book Antiqua"/>
          <w:sz w:val="24"/>
          <w:szCs w:val="24"/>
          <w:lang w:eastAsia="pt-BR"/>
        </w:rPr>
      </w:pPr>
      <w:r w:rsidRPr="00A3457D">
        <w:rPr>
          <w:rFonts w:ascii="Book Antiqua" w:hAnsi="Book Antiqua"/>
          <w:sz w:val="24"/>
          <w:szCs w:val="24"/>
          <w:lang w:eastAsia="pt-BR"/>
        </w:rPr>
        <w:t xml:space="preserve">Cruz </w:t>
      </w:r>
      <w:r w:rsidRPr="00A3457D">
        <w:rPr>
          <w:rFonts w:ascii="Book Antiqua" w:hAnsi="Book Antiqua"/>
          <w:sz w:val="24"/>
          <w:szCs w:val="24"/>
          <w:lang w:eastAsia="zh-CN"/>
        </w:rPr>
        <w:t xml:space="preserve">KJC </w:t>
      </w:r>
      <w:r w:rsidRPr="00A3457D">
        <w:rPr>
          <w:rFonts w:ascii="Book Antiqua" w:hAnsi="Book Antiqua"/>
          <w:i/>
          <w:sz w:val="24"/>
          <w:szCs w:val="24"/>
          <w:lang w:eastAsia="zh-CN"/>
        </w:rPr>
        <w:t xml:space="preserve">et al. </w:t>
      </w:r>
      <w:r w:rsidR="00382E75" w:rsidRPr="00A3457D">
        <w:rPr>
          <w:rFonts w:ascii="Book Antiqua" w:hAnsi="Book Antiqua"/>
          <w:sz w:val="24"/>
          <w:szCs w:val="24"/>
          <w:lang w:eastAsia="pt-BR"/>
        </w:rPr>
        <w:t>Zinc</w:t>
      </w:r>
      <w:r w:rsidR="00CF1809" w:rsidRPr="00A3457D">
        <w:rPr>
          <w:rFonts w:ascii="Book Antiqua" w:hAnsi="Book Antiqua"/>
          <w:sz w:val="24"/>
          <w:szCs w:val="24"/>
          <w:lang w:eastAsia="pt-BR"/>
        </w:rPr>
        <w:t xml:space="preserve"> </w:t>
      </w:r>
      <w:r w:rsidR="00382E75" w:rsidRPr="00A3457D">
        <w:rPr>
          <w:rFonts w:ascii="Book Antiqua" w:hAnsi="Book Antiqua"/>
          <w:sz w:val="24"/>
          <w:szCs w:val="24"/>
          <w:lang w:eastAsia="pt-BR"/>
        </w:rPr>
        <w:t>and</w:t>
      </w:r>
      <w:r w:rsidR="00CF1809" w:rsidRPr="00A3457D">
        <w:rPr>
          <w:rFonts w:ascii="Book Antiqua" w:hAnsi="Book Antiqua"/>
          <w:sz w:val="24"/>
          <w:szCs w:val="24"/>
          <w:lang w:eastAsia="pt-BR"/>
        </w:rPr>
        <w:t xml:space="preserve"> </w:t>
      </w:r>
      <w:r w:rsidRPr="00A3457D">
        <w:rPr>
          <w:rFonts w:ascii="Book Antiqua" w:hAnsi="Book Antiqua"/>
          <w:sz w:val="24"/>
          <w:szCs w:val="24"/>
          <w:lang w:eastAsia="pt-BR"/>
        </w:rPr>
        <w:t>diabetes mell</w:t>
      </w:r>
      <w:r w:rsidR="00CF1809" w:rsidRPr="00A3457D">
        <w:rPr>
          <w:rFonts w:ascii="Book Antiqua" w:hAnsi="Book Antiqua"/>
          <w:sz w:val="24"/>
          <w:szCs w:val="24"/>
          <w:lang w:eastAsia="pt-BR"/>
        </w:rPr>
        <w:t>itus</w:t>
      </w:r>
    </w:p>
    <w:p w:rsidR="00ED7510" w:rsidRPr="00A3457D" w:rsidRDefault="00ED7510" w:rsidP="00A3457D">
      <w:pPr>
        <w:autoSpaceDE w:val="0"/>
        <w:autoSpaceDN w:val="0"/>
        <w:adjustRightInd w:val="0"/>
        <w:spacing w:after="0" w:line="360" w:lineRule="auto"/>
        <w:contextualSpacing/>
        <w:jc w:val="both"/>
        <w:rPr>
          <w:rFonts w:ascii="Book Antiqua" w:hAnsi="Book Antiqua"/>
          <w:b/>
          <w:sz w:val="24"/>
          <w:szCs w:val="24"/>
          <w:lang w:eastAsia="zh-CN"/>
        </w:rPr>
      </w:pPr>
    </w:p>
    <w:p w:rsidR="00B23632" w:rsidRPr="00A3457D" w:rsidRDefault="00B23632" w:rsidP="00A3457D">
      <w:pPr>
        <w:autoSpaceDE w:val="0"/>
        <w:autoSpaceDN w:val="0"/>
        <w:adjustRightInd w:val="0"/>
        <w:spacing w:after="0" w:line="360" w:lineRule="auto"/>
        <w:contextualSpacing/>
        <w:jc w:val="both"/>
        <w:rPr>
          <w:rFonts w:ascii="Book Antiqua" w:hAnsi="Book Antiqua"/>
          <w:sz w:val="24"/>
          <w:szCs w:val="24"/>
          <w:lang w:eastAsia="zh-CN"/>
        </w:rPr>
      </w:pPr>
      <w:r w:rsidRPr="00A3457D">
        <w:rPr>
          <w:rFonts w:ascii="Book Antiqua" w:hAnsi="Book Antiqua"/>
          <w:sz w:val="24"/>
          <w:szCs w:val="24"/>
          <w:lang w:eastAsia="pt-BR"/>
        </w:rPr>
        <w:t>Kyria Jayanne Clímaco Cruz, Ana Raquel Soares de Oliveira, Dilina do Nascimento Marreiro</w:t>
      </w:r>
    </w:p>
    <w:p w:rsidR="00B23632" w:rsidRPr="00A3457D" w:rsidRDefault="00B23632" w:rsidP="00A3457D">
      <w:pPr>
        <w:autoSpaceDE w:val="0"/>
        <w:autoSpaceDN w:val="0"/>
        <w:adjustRightInd w:val="0"/>
        <w:spacing w:after="0" w:line="360" w:lineRule="auto"/>
        <w:contextualSpacing/>
        <w:jc w:val="both"/>
        <w:rPr>
          <w:rFonts w:ascii="Book Antiqua" w:hAnsi="Book Antiqua"/>
          <w:b/>
          <w:sz w:val="24"/>
          <w:szCs w:val="24"/>
          <w:lang w:eastAsia="zh-CN"/>
        </w:rPr>
      </w:pPr>
    </w:p>
    <w:p w:rsidR="009B7AE5" w:rsidRPr="00A3457D" w:rsidRDefault="00CF5A3A" w:rsidP="00A3457D">
      <w:pPr>
        <w:autoSpaceDE w:val="0"/>
        <w:autoSpaceDN w:val="0"/>
        <w:adjustRightInd w:val="0"/>
        <w:spacing w:after="0" w:line="360" w:lineRule="auto"/>
        <w:contextualSpacing/>
        <w:jc w:val="both"/>
        <w:rPr>
          <w:rFonts w:ascii="Book Antiqua" w:hAnsi="Book Antiqua"/>
          <w:sz w:val="24"/>
          <w:szCs w:val="24"/>
          <w:lang w:eastAsia="pt-BR"/>
        </w:rPr>
      </w:pPr>
      <w:r w:rsidRPr="00A3457D">
        <w:rPr>
          <w:rFonts w:ascii="Book Antiqua" w:hAnsi="Book Antiqua"/>
          <w:b/>
          <w:sz w:val="24"/>
          <w:szCs w:val="24"/>
          <w:lang w:eastAsia="pt-BR"/>
        </w:rPr>
        <w:t>Kyria Jayanne Clímaco Cruz</w:t>
      </w:r>
      <w:r w:rsidR="009B7AE5" w:rsidRPr="00A3457D">
        <w:rPr>
          <w:rFonts w:ascii="Book Antiqua" w:hAnsi="Book Antiqua"/>
          <w:b/>
          <w:sz w:val="24"/>
          <w:szCs w:val="24"/>
          <w:lang w:eastAsia="pt-BR"/>
        </w:rPr>
        <w:t xml:space="preserve">, </w:t>
      </w:r>
      <w:r w:rsidR="00276C63" w:rsidRPr="00A3457D">
        <w:rPr>
          <w:rFonts w:ascii="Book Antiqua" w:hAnsi="Book Antiqua"/>
          <w:b/>
          <w:sz w:val="24"/>
          <w:szCs w:val="24"/>
          <w:lang w:eastAsia="pt-BR"/>
        </w:rPr>
        <w:t>Ana Raquel Soares de Oliveira, Dilina do Nascimento Marreiro</w:t>
      </w:r>
      <w:r w:rsidR="00276C63" w:rsidRPr="00A3457D">
        <w:rPr>
          <w:rFonts w:ascii="Book Antiqua" w:hAnsi="Book Antiqua"/>
          <w:sz w:val="24"/>
          <w:szCs w:val="24"/>
          <w:lang w:eastAsia="pt-BR"/>
        </w:rPr>
        <w:t xml:space="preserve">, </w:t>
      </w:r>
      <w:r w:rsidR="00382E75" w:rsidRPr="00A3457D">
        <w:rPr>
          <w:rFonts w:ascii="Book Antiqua" w:hAnsi="Book Antiqua"/>
          <w:sz w:val="24"/>
          <w:szCs w:val="24"/>
          <w:lang w:eastAsia="pt-BR"/>
        </w:rPr>
        <w:t>Department of</w:t>
      </w:r>
      <w:r w:rsidR="009B7AE5" w:rsidRPr="00A3457D">
        <w:rPr>
          <w:rFonts w:ascii="Book Antiqua" w:hAnsi="Book Antiqua"/>
          <w:sz w:val="24"/>
          <w:szCs w:val="24"/>
          <w:lang w:eastAsia="pt-BR"/>
        </w:rPr>
        <w:t xml:space="preserve"> </w:t>
      </w:r>
      <w:r w:rsidR="00382E75" w:rsidRPr="00A3457D">
        <w:rPr>
          <w:rFonts w:ascii="Book Antiqua" w:hAnsi="Book Antiqua"/>
          <w:sz w:val="24"/>
          <w:szCs w:val="24"/>
          <w:lang w:eastAsia="pt-BR"/>
        </w:rPr>
        <w:t>Nutrition</w:t>
      </w:r>
      <w:r w:rsidRPr="00A3457D">
        <w:rPr>
          <w:rFonts w:ascii="Book Antiqua" w:hAnsi="Book Antiqua"/>
          <w:sz w:val="24"/>
          <w:szCs w:val="24"/>
          <w:lang w:eastAsia="pt-BR"/>
        </w:rPr>
        <w:t xml:space="preserve">, </w:t>
      </w:r>
      <w:r w:rsidR="00382E75" w:rsidRPr="00A3457D">
        <w:rPr>
          <w:rFonts w:ascii="Book Antiqua" w:hAnsi="Book Antiqua"/>
          <w:sz w:val="24"/>
          <w:szCs w:val="24"/>
          <w:lang w:eastAsia="pt-BR"/>
        </w:rPr>
        <w:t>Center of Health Sciences</w:t>
      </w:r>
      <w:r w:rsidRPr="00A3457D">
        <w:rPr>
          <w:rFonts w:ascii="Book Antiqua" w:hAnsi="Book Antiqua"/>
          <w:sz w:val="24"/>
          <w:szCs w:val="24"/>
          <w:lang w:eastAsia="pt-BR"/>
        </w:rPr>
        <w:t>, Federal</w:t>
      </w:r>
      <w:r w:rsidR="00382E75" w:rsidRPr="00A3457D">
        <w:rPr>
          <w:rFonts w:ascii="Book Antiqua" w:hAnsi="Book Antiqua"/>
          <w:sz w:val="24"/>
          <w:szCs w:val="24"/>
          <w:lang w:eastAsia="pt-BR"/>
        </w:rPr>
        <w:t xml:space="preserve"> University of </w:t>
      </w:r>
      <w:r w:rsidRPr="00A3457D">
        <w:rPr>
          <w:rFonts w:ascii="Book Antiqua" w:hAnsi="Book Antiqua"/>
          <w:sz w:val="24"/>
          <w:szCs w:val="24"/>
          <w:lang w:eastAsia="pt-BR"/>
        </w:rPr>
        <w:t>Piauí</w:t>
      </w:r>
      <w:r w:rsidR="009B7AE5" w:rsidRPr="00A3457D">
        <w:rPr>
          <w:rFonts w:ascii="Book Antiqua" w:hAnsi="Book Antiqua"/>
          <w:sz w:val="24"/>
          <w:szCs w:val="24"/>
          <w:lang w:eastAsia="pt-BR"/>
        </w:rPr>
        <w:t xml:space="preserve">, </w:t>
      </w:r>
      <w:r w:rsidR="00A3457D" w:rsidRPr="00A3457D">
        <w:rPr>
          <w:rFonts w:ascii="Book Antiqua" w:hAnsi="Book Antiqua"/>
          <w:sz w:val="24"/>
          <w:szCs w:val="24"/>
        </w:rPr>
        <w:t>Bairro Ininga</w:t>
      </w:r>
      <w:r w:rsidR="00A3457D" w:rsidRPr="00A3457D">
        <w:rPr>
          <w:rFonts w:ascii="Book Antiqua" w:hAnsi="Book Antiqua"/>
          <w:sz w:val="24"/>
          <w:szCs w:val="24"/>
          <w:lang w:eastAsia="zh-CN"/>
        </w:rPr>
        <w:t>,</w:t>
      </w:r>
      <w:r w:rsidR="00A3457D" w:rsidRPr="00A3457D">
        <w:rPr>
          <w:rFonts w:ascii="Book Antiqua" w:hAnsi="Book Antiqua"/>
          <w:sz w:val="24"/>
          <w:szCs w:val="24"/>
          <w:lang w:eastAsia="pt-BR"/>
        </w:rPr>
        <w:t xml:space="preserve"> </w:t>
      </w:r>
      <w:r w:rsidRPr="00A3457D">
        <w:rPr>
          <w:rFonts w:ascii="Book Antiqua" w:hAnsi="Book Antiqua"/>
          <w:sz w:val="24"/>
          <w:szCs w:val="24"/>
          <w:lang w:eastAsia="pt-BR"/>
        </w:rPr>
        <w:t xml:space="preserve">Teresina </w:t>
      </w:r>
      <w:r w:rsidR="009B7AE5" w:rsidRPr="00A3457D">
        <w:rPr>
          <w:rFonts w:ascii="Book Antiqua" w:hAnsi="Book Antiqua"/>
          <w:sz w:val="24"/>
          <w:szCs w:val="24"/>
          <w:lang w:eastAsia="pt-BR"/>
        </w:rPr>
        <w:t>P</w:t>
      </w:r>
      <w:r w:rsidRPr="00A3457D">
        <w:rPr>
          <w:rFonts w:ascii="Book Antiqua" w:hAnsi="Book Antiqua"/>
          <w:sz w:val="24"/>
          <w:szCs w:val="24"/>
          <w:lang w:eastAsia="pt-BR"/>
        </w:rPr>
        <w:t>I</w:t>
      </w:r>
      <w:r w:rsidR="009B7AE5" w:rsidRPr="00A3457D">
        <w:rPr>
          <w:rFonts w:ascii="Book Antiqua" w:hAnsi="Book Antiqua"/>
          <w:sz w:val="24"/>
          <w:szCs w:val="24"/>
          <w:lang w:eastAsia="pt-BR"/>
        </w:rPr>
        <w:t xml:space="preserve"> </w:t>
      </w:r>
      <w:r w:rsidRPr="00A3457D">
        <w:rPr>
          <w:rFonts w:ascii="Book Antiqua" w:hAnsi="Book Antiqua"/>
          <w:sz w:val="24"/>
          <w:szCs w:val="24"/>
          <w:lang w:eastAsia="pt-BR"/>
        </w:rPr>
        <w:t>64049-550, Bra</w:t>
      </w:r>
      <w:r w:rsidR="00382E75" w:rsidRPr="00A3457D">
        <w:rPr>
          <w:rFonts w:ascii="Book Antiqua" w:hAnsi="Book Antiqua"/>
          <w:sz w:val="24"/>
          <w:szCs w:val="24"/>
          <w:lang w:eastAsia="pt-BR"/>
        </w:rPr>
        <w:t>z</w:t>
      </w:r>
      <w:r w:rsidRPr="00A3457D">
        <w:rPr>
          <w:rFonts w:ascii="Book Antiqua" w:hAnsi="Book Antiqua"/>
          <w:sz w:val="24"/>
          <w:szCs w:val="24"/>
          <w:lang w:eastAsia="pt-BR"/>
        </w:rPr>
        <w:t>il</w:t>
      </w:r>
    </w:p>
    <w:p w:rsidR="00276C63" w:rsidRPr="00A3457D" w:rsidRDefault="00276C63" w:rsidP="00A3457D">
      <w:pPr>
        <w:autoSpaceDE w:val="0"/>
        <w:autoSpaceDN w:val="0"/>
        <w:adjustRightInd w:val="0"/>
        <w:spacing w:after="0" w:line="360" w:lineRule="auto"/>
        <w:contextualSpacing/>
        <w:jc w:val="both"/>
        <w:rPr>
          <w:rFonts w:ascii="Book Antiqua" w:hAnsi="Book Antiqua"/>
          <w:b/>
          <w:sz w:val="24"/>
          <w:szCs w:val="24"/>
          <w:lang w:eastAsia="pt-BR"/>
        </w:rPr>
      </w:pPr>
    </w:p>
    <w:p w:rsidR="009B7AE5" w:rsidRPr="00A3457D" w:rsidRDefault="00544EAD" w:rsidP="00A3457D">
      <w:pPr>
        <w:autoSpaceDE w:val="0"/>
        <w:autoSpaceDN w:val="0"/>
        <w:adjustRightInd w:val="0"/>
        <w:spacing w:after="0" w:line="360" w:lineRule="auto"/>
        <w:contextualSpacing/>
        <w:jc w:val="both"/>
        <w:rPr>
          <w:rFonts w:ascii="Book Antiqua" w:hAnsi="Book Antiqua"/>
          <w:sz w:val="24"/>
          <w:szCs w:val="24"/>
          <w:lang w:val="en-US" w:eastAsia="zh-CN"/>
        </w:rPr>
      </w:pPr>
      <w:r w:rsidRPr="00A3457D">
        <w:rPr>
          <w:rFonts w:ascii="Book Antiqua" w:hAnsi="Book Antiqua"/>
          <w:b/>
          <w:bCs/>
          <w:sz w:val="24"/>
          <w:szCs w:val="24"/>
          <w:lang w:val="en-US" w:eastAsia="pt-BR"/>
        </w:rPr>
        <w:t>Author contributions</w:t>
      </w:r>
      <w:r w:rsidR="005C4279" w:rsidRPr="00A3457D">
        <w:rPr>
          <w:rFonts w:ascii="Book Antiqua" w:hAnsi="Book Antiqua"/>
          <w:sz w:val="24"/>
          <w:szCs w:val="24"/>
          <w:lang w:val="en-US" w:eastAsia="pt-BR"/>
        </w:rPr>
        <w:t>:</w:t>
      </w:r>
      <w:r w:rsidR="00276C63" w:rsidRPr="00A3457D">
        <w:rPr>
          <w:rFonts w:ascii="Book Antiqua" w:hAnsi="Book Antiqua"/>
          <w:sz w:val="24"/>
          <w:szCs w:val="24"/>
          <w:lang w:val="en-US" w:eastAsia="pt-BR"/>
        </w:rPr>
        <w:t xml:space="preserve"> </w:t>
      </w:r>
      <w:r w:rsidR="009034DF" w:rsidRPr="00A3457D">
        <w:rPr>
          <w:rFonts w:ascii="Book Antiqua" w:hAnsi="Book Antiqua"/>
          <w:sz w:val="24"/>
          <w:szCs w:val="24"/>
          <w:lang w:val="en-US" w:eastAsia="pt-BR"/>
        </w:rPr>
        <w:t xml:space="preserve">Cruz KJC and </w:t>
      </w:r>
      <w:r w:rsidR="00A85902" w:rsidRPr="00A3457D">
        <w:rPr>
          <w:rFonts w:ascii="Book Antiqua" w:hAnsi="Book Antiqua"/>
          <w:sz w:val="24"/>
          <w:szCs w:val="24"/>
          <w:lang w:eastAsia="pt-BR"/>
        </w:rPr>
        <w:t>de</w:t>
      </w:r>
      <w:r w:rsidR="00A85902" w:rsidRPr="00A3457D">
        <w:rPr>
          <w:rFonts w:ascii="Book Antiqua" w:hAnsi="Book Antiqua"/>
          <w:sz w:val="24"/>
          <w:szCs w:val="24"/>
          <w:lang w:val="en-US" w:eastAsia="pt-BR"/>
        </w:rPr>
        <w:t xml:space="preserve"> </w:t>
      </w:r>
      <w:r w:rsidR="009034DF" w:rsidRPr="00A3457D">
        <w:rPr>
          <w:rFonts w:ascii="Book Antiqua" w:hAnsi="Book Antiqua"/>
          <w:sz w:val="24"/>
          <w:szCs w:val="24"/>
          <w:lang w:val="en-US" w:eastAsia="pt-BR"/>
        </w:rPr>
        <w:t xml:space="preserve">Oliveira ARS have participated to the redaction and the review of the manuscript; </w:t>
      </w:r>
      <w:proofErr w:type="spellStart"/>
      <w:r w:rsidR="009034DF" w:rsidRPr="00A3457D">
        <w:rPr>
          <w:rFonts w:ascii="Book Antiqua" w:hAnsi="Book Antiqua"/>
          <w:sz w:val="24"/>
          <w:szCs w:val="24"/>
          <w:lang w:val="en-US" w:eastAsia="pt-BR"/>
        </w:rPr>
        <w:t>Marreiro</w:t>
      </w:r>
      <w:proofErr w:type="spellEnd"/>
      <w:r w:rsidR="009034DF" w:rsidRPr="00A3457D">
        <w:rPr>
          <w:rFonts w:ascii="Book Antiqua" w:hAnsi="Book Antiqua"/>
          <w:sz w:val="24"/>
          <w:szCs w:val="24"/>
          <w:lang w:val="en-US" w:eastAsia="pt-BR"/>
        </w:rPr>
        <w:t xml:space="preserve"> DN ha</w:t>
      </w:r>
      <w:r w:rsidR="00A85902" w:rsidRPr="00A3457D">
        <w:rPr>
          <w:rFonts w:ascii="Book Antiqua" w:hAnsi="Book Antiqua"/>
          <w:sz w:val="24"/>
          <w:szCs w:val="24"/>
          <w:lang w:val="en-US" w:eastAsia="zh-CN"/>
        </w:rPr>
        <w:t>d</w:t>
      </w:r>
      <w:r w:rsidR="009034DF" w:rsidRPr="00A3457D">
        <w:rPr>
          <w:rFonts w:ascii="Book Antiqua" w:hAnsi="Book Antiqua"/>
          <w:sz w:val="24"/>
          <w:szCs w:val="24"/>
          <w:lang w:val="en-US" w:eastAsia="pt-BR"/>
        </w:rPr>
        <w:t xml:space="preserve"> supervised the paper, participated in the redaction and the review of the paper</w:t>
      </w:r>
      <w:r w:rsidR="00A85902" w:rsidRPr="00A3457D">
        <w:rPr>
          <w:rFonts w:ascii="Book Antiqua" w:hAnsi="Book Antiqua"/>
          <w:sz w:val="24"/>
          <w:szCs w:val="24"/>
          <w:lang w:val="en-US" w:eastAsia="zh-CN"/>
        </w:rPr>
        <w:t>;</w:t>
      </w:r>
      <w:r w:rsidR="00041072" w:rsidRPr="00A3457D">
        <w:rPr>
          <w:rFonts w:ascii="Book Antiqua" w:hAnsi="Book Antiqua"/>
          <w:sz w:val="24"/>
          <w:szCs w:val="24"/>
          <w:lang w:val="en-US" w:eastAsia="pt-BR"/>
        </w:rPr>
        <w:t xml:space="preserve"> </w:t>
      </w:r>
      <w:r w:rsidR="00A85902" w:rsidRPr="00A3457D">
        <w:rPr>
          <w:rFonts w:ascii="Book Antiqua" w:hAnsi="Book Antiqua"/>
          <w:sz w:val="24"/>
          <w:szCs w:val="24"/>
          <w:lang w:val="en-US" w:eastAsia="pt-BR"/>
        </w:rPr>
        <w:t>t</w:t>
      </w:r>
      <w:r w:rsidR="00041072" w:rsidRPr="00A3457D">
        <w:rPr>
          <w:rFonts w:ascii="Book Antiqua" w:hAnsi="Book Antiqua"/>
          <w:sz w:val="24"/>
          <w:szCs w:val="24"/>
          <w:lang w:val="en-US" w:eastAsia="pt-BR"/>
        </w:rPr>
        <w:t>he authors would give final approval of the version to be published.</w:t>
      </w:r>
    </w:p>
    <w:p w:rsidR="00A85902" w:rsidRPr="00A3457D" w:rsidRDefault="00A85902" w:rsidP="00A3457D">
      <w:pPr>
        <w:autoSpaceDE w:val="0"/>
        <w:autoSpaceDN w:val="0"/>
        <w:adjustRightInd w:val="0"/>
        <w:spacing w:after="0" w:line="360" w:lineRule="auto"/>
        <w:contextualSpacing/>
        <w:jc w:val="both"/>
        <w:rPr>
          <w:rFonts w:ascii="Book Antiqua" w:hAnsi="Book Antiqua"/>
          <w:sz w:val="24"/>
          <w:szCs w:val="24"/>
          <w:lang w:val="en-US" w:eastAsia="zh-CN"/>
        </w:rPr>
      </w:pPr>
    </w:p>
    <w:p w:rsidR="00A85902" w:rsidRPr="00A3457D" w:rsidRDefault="00A85902" w:rsidP="00A3457D">
      <w:pPr>
        <w:autoSpaceDE w:val="0"/>
        <w:autoSpaceDN w:val="0"/>
        <w:adjustRightInd w:val="0"/>
        <w:spacing w:after="0" w:line="360" w:lineRule="auto"/>
        <w:contextualSpacing/>
        <w:jc w:val="both"/>
        <w:rPr>
          <w:rFonts w:ascii="Book Antiqua" w:hAnsi="Book Antiqua" w:cs="TimesNewRomanPS-BoldItalicMT"/>
          <w:bCs/>
          <w:iCs/>
          <w:sz w:val="24"/>
          <w:szCs w:val="24"/>
          <w:lang w:val="en-US" w:eastAsia="zh-CN"/>
        </w:rPr>
      </w:pPr>
      <w:r w:rsidRPr="00A3457D">
        <w:rPr>
          <w:rFonts w:ascii="Book Antiqua" w:hAnsi="Book Antiqua" w:cs="TimesNewRomanPS-BoldItalicMT"/>
          <w:b/>
          <w:bCs/>
          <w:iCs/>
          <w:sz w:val="24"/>
          <w:szCs w:val="24"/>
        </w:rPr>
        <w:t xml:space="preserve">Conflict-of-interest: </w:t>
      </w:r>
      <w:r w:rsidRPr="00A3457D">
        <w:rPr>
          <w:rFonts w:ascii="Book Antiqua" w:hAnsi="Book Antiqua" w:cs="TimesNewRomanPS-BoldItalicMT"/>
          <w:bCs/>
          <w:iCs/>
          <w:sz w:val="24"/>
          <w:szCs w:val="24"/>
          <w:lang w:val="en-US"/>
        </w:rPr>
        <w:t>There is no conflict of interest.</w:t>
      </w:r>
    </w:p>
    <w:p w:rsidR="00A85902" w:rsidRPr="00A3457D" w:rsidRDefault="00A85902" w:rsidP="00A3457D">
      <w:pPr>
        <w:spacing w:after="0" w:line="360" w:lineRule="auto"/>
        <w:jc w:val="both"/>
        <w:rPr>
          <w:rFonts w:ascii="Book Antiqua" w:hAnsi="Book Antiqua" w:cs="Garamond"/>
          <w:sz w:val="24"/>
          <w:szCs w:val="24"/>
          <w:lang w:eastAsia="zh-CN"/>
        </w:rPr>
      </w:pPr>
    </w:p>
    <w:p w:rsidR="00A85902" w:rsidRPr="00A3457D" w:rsidRDefault="00A85902" w:rsidP="00A3457D">
      <w:pPr>
        <w:spacing w:after="0" w:line="360" w:lineRule="auto"/>
        <w:jc w:val="both"/>
        <w:rPr>
          <w:rFonts w:ascii="Book Antiqua" w:hAnsi="Book Antiqua" w:cs="宋体"/>
          <w:sz w:val="24"/>
          <w:szCs w:val="24"/>
        </w:rPr>
      </w:pPr>
      <w:r w:rsidRPr="00A3457D">
        <w:rPr>
          <w:rFonts w:ascii="Book Antiqua" w:hAnsi="Book Antiqua"/>
          <w:b/>
          <w:sz w:val="24"/>
          <w:szCs w:val="24"/>
        </w:rPr>
        <w:t xml:space="preserve">Open-Access: </w:t>
      </w:r>
      <w:r w:rsidRPr="00A3457D">
        <w:rPr>
          <w:rFonts w:ascii="Book Antiqua" w:hAnsi="Book Antiqua"/>
          <w:sz w:val="24"/>
          <w:szCs w:val="24"/>
        </w:rPr>
        <w:t xml:space="preserve">This article is an </w:t>
      </w:r>
      <w:r w:rsidRPr="00A3457D">
        <w:rPr>
          <w:rFonts w:ascii="Book Antiqua" w:hAnsi="Book Antiqua" w:cs="宋体"/>
          <w:sz w:val="24"/>
          <w:szCs w:val="24"/>
        </w:rPr>
        <w:t xml:space="preserve">open-access article which </w:t>
      </w:r>
      <w:r w:rsidRPr="00A3457D">
        <w:rPr>
          <w:rFonts w:ascii="Book Antiqua" w:hAnsi="Book Antiqua"/>
          <w:sz w:val="24"/>
          <w:szCs w:val="24"/>
        </w:rPr>
        <w:t xml:space="preserve">selected by an in-house editor and fully peer-reviewed by external reviewers. It </w:t>
      </w:r>
      <w:r w:rsidRPr="00A3457D">
        <w:rPr>
          <w:rFonts w:ascii="Book Antiqua" w:hAnsi="Book Antiqua" w:cs="宋体"/>
          <w:sz w:val="24"/>
          <w:szCs w:val="24"/>
        </w:rPr>
        <w:t xml:space="preserve">distributed in accordance with </w:t>
      </w:r>
      <w:r w:rsidRPr="00A3457D">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85902" w:rsidRPr="00A3457D" w:rsidRDefault="00A85902" w:rsidP="00A3457D">
      <w:pPr>
        <w:autoSpaceDE w:val="0"/>
        <w:autoSpaceDN w:val="0"/>
        <w:adjustRightInd w:val="0"/>
        <w:spacing w:after="0" w:line="360" w:lineRule="auto"/>
        <w:contextualSpacing/>
        <w:jc w:val="both"/>
        <w:rPr>
          <w:rFonts w:ascii="Book Antiqua" w:hAnsi="Book Antiqua"/>
          <w:sz w:val="24"/>
          <w:szCs w:val="24"/>
          <w:lang w:val="en-US" w:eastAsia="zh-CN"/>
        </w:rPr>
      </w:pPr>
    </w:p>
    <w:p w:rsidR="005C4279" w:rsidRPr="00A3457D" w:rsidRDefault="009B7AE5" w:rsidP="00A3457D">
      <w:pPr>
        <w:autoSpaceDE w:val="0"/>
        <w:autoSpaceDN w:val="0"/>
        <w:adjustRightInd w:val="0"/>
        <w:spacing w:after="0" w:line="360" w:lineRule="auto"/>
        <w:contextualSpacing/>
        <w:jc w:val="both"/>
        <w:rPr>
          <w:rFonts w:ascii="Book Antiqua" w:hAnsi="Book Antiqua"/>
          <w:sz w:val="24"/>
          <w:szCs w:val="24"/>
          <w:lang w:val="en-US" w:eastAsia="pt-BR"/>
        </w:rPr>
      </w:pPr>
      <w:r w:rsidRPr="00A3457D">
        <w:rPr>
          <w:rFonts w:ascii="Book Antiqua" w:hAnsi="Book Antiqua"/>
          <w:b/>
          <w:sz w:val="24"/>
          <w:szCs w:val="24"/>
          <w:lang w:val="en-US" w:eastAsia="pt-BR"/>
        </w:rPr>
        <w:lastRenderedPageBreak/>
        <w:t>Correspondence to</w:t>
      </w:r>
      <w:r w:rsidRPr="00A3457D">
        <w:rPr>
          <w:rFonts w:ascii="Book Antiqua" w:hAnsi="Book Antiqua"/>
          <w:sz w:val="24"/>
          <w:szCs w:val="24"/>
          <w:lang w:val="en-US" w:eastAsia="pt-BR"/>
        </w:rPr>
        <w:t xml:space="preserve">: </w:t>
      </w:r>
      <w:r w:rsidR="00A85902" w:rsidRPr="00A3457D">
        <w:rPr>
          <w:rFonts w:ascii="Book Antiqua" w:hAnsi="Book Antiqua"/>
          <w:b/>
          <w:sz w:val="24"/>
          <w:szCs w:val="24"/>
          <w:lang w:val="en-US" w:eastAsia="pt-BR"/>
        </w:rPr>
        <w:t>Dr.</w:t>
      </w:r>
      <w:r w:rsidR="00A85902" w:rsidRPr="00A3457D">
        <w:rPr>
          <w:rFonts w:ascii="Book Antiqua" w:hAnsi="Book Antiqua"/>
          <w:b/>
          <w:sz w:val="24"/>
          <w:szCs w:val="24"/>
          <w:lang w:val="en-US" w:eastAsia="zh-CN"/>
        </w:rPr>
        <w:t xml:space="preserve"> </w:t>
      </w:r>
      <w:proofErr w:type="spellStart"/>
      <w:r w:rsidR="00ED7510" w:rsidRPr="00A3457D">
        <w:rPr>
          <w:rFonts w:ascii="Book Antiqua" w:hAnsi="Book Antiqua"/>
          <w:b/>
          <w:sz w:val="24"/>
          <w:szCs w:val="24"/>
          <w:lang w:val="en-US" w:eastAsia="pt-BR"/>
        </w:rPr>
        <w:t>Dilina</w:t>
      </w:r>
      <w:proofErr w:type="spellEnd"/>
      <w:r w:rsidR="00ED7510" w:rsidRPr="00A3457D">
        <w:rPr>
          <w:rFonts w:ascii="Book Antiqua" w:hAnsi="Book Antiqua"/>
          <w:b/>
          <w:sz w:val="24"/>
          <w:szCs w:val="24"/>
          <w:lang w:val="en-US" w:eastAsia="pt-BR"/>
        </w:rPr>
        <w:t xml:space="preserve"> do </w:t>
      </w:r>
      <w:proofErr w:type="spellStart"/>
      <w:r w:rsidR="00ED7510" w:rsidRPr="00A3457D">
        <w:rPr>
          <w:rFonts w:ascii="Book Antiqua" w:hAnsi="Book Antiqua"/>
          <w:b/>
          <w:sz w:val="24"/>
          <w:szCs w:val="24"/>
          <w:lang w:val="en-US" w:eastAsia="pt-BR"/>
        </w:rPr>
        <w:t>Nascimento</w:t>
      </w:r>
      <w:proofErr w:type="spellEnd"/>
      <w:r w:rsidR="00ED7510" w:rsidRPr="00A3457D">
        <w:rPr>
          <w:rFonts w:ascii="Book Antiqua" w:hAnsi="Book Antiqua"/>
          <w:b/>
          <w:sz w:val="24"/>
          <w:szCs w:val="24"/>
          <w:lang w:val="en-US" w:eastAsia="pt-BR"/>
        </w:rPr>
        <w:t xml:space="preserve"> </w:t>
      </w:r>
      <w:proofErr w:type="spellStart"/>
      <w:r w:rsidR="00ED7510" w:rsidRPr="00A3457D">
        <w:rPr>
          <w:rFonts w:ascii="Book Antiqua" w:hAnsi="Book Antiqua"/>
          <w:b/>
          <w:sz w:val="24"/>
          <w:szCs w:val="24"/>
          <w:lang w:val="en-US" w:eastAsia="pt-BR"/>
        </w:rPr>
        <w:t>Marreiro</w:t>
      </w:r>
      <w:proofErr w:type="spellEnd"/>
      <w:r w:rsidR="00382E75" w:rsidRPr="00A3457D">
        <w:rPr>
          <w:rFonts w:ascii="Book Antiqua" w:hAnsi="Book Antiqua"/>
          <w:b/>
          <w:sz w:val="24"/>
          <w:szCs w:val="24"/>
          <w:lang w:val="en-US" w:eastAsia="pt-BR"/>
        </w:rPr>
        <w:t>,</w:t>
      </w:r>
      <w:r w:rsidR="005C4279" w:rsidRPr="00A3457D">
        <w:rPr>
          <w:rFonts w:ascii="Book Antiqua" w:hAnsi="Book Antiqua"/>
          <w:b/>
          <w:sz w:val="24"/>
          <w:szCs w:val="24"/>
          <w:lang w:val="en-US" w:eastAsia="pt-BR"/>
        </w:rPr>
        <w:t xml:space="preserve"> </w:t>
      </w:r>
      <w:r w:rsidR="00382E75" w:rsidRPr="00A3457D">
        <w:rPr>
          <w:rFonts w:ascii="Book Antiqua" w:hAnsi="Book Antiqua"/>
          <w:b/>
          <w:sz w:val="24"/>
          <w:szCs w:val="24"/>
          <w:lang w:val="en-US" w:eastAsia="pt-BR"/>
        </w:rPr>
        <w:t xml:space="preserve">Associate </w:t>
      </w:r>
      <w:r w:rsidR="005C4279" w:rsidRPr="00A3457D">
        <w:rPr>
          <w:rFonts w:ascii="Book Antiqua" w:hAnsi="Book Antiqua"/>
          <w:b/>
          <w:sz w:val="24"/>
          <w:szCs w:val="24"/>
          <w:lang w:val="en-US" w:eastAsia="pt-BR"/>
        </w:rPr>
        <w:t xml:space="preserve">Professor, </w:t>
      </w:r>
      <w:r w:rsidR="00382E75" w:rsidRPr="00A3457D">
        <w:rPr>
          <w:rFonts w:ascii="Book Antiqua" w:hAnsi="Book Antiqua"/>
          <w:sz w:val="24"/>
          <w:szCs w:val="24"/>
          <w:lang w:val="en-US" w:eastAsia="pt-BR"/>
        </w:rPr>
        <w:t>Department of Nutrition, Center of Health Sciences, Federal Uni</w:t>
      </w:r>
      <w:r w:rsidR="00A85902" w:rsidRPr="00A3457D">
        <w:rPr>
          <w:rFonts w:ascii="Book Antiqua" w:hAnsi="Book Antiqua"/>
          <w:sz w:val="24"/>
          <w:szCs w:val="24"/>
          <w:lang w:val="en-US" w:eastAsia="pt-BR"/>
        </w:rPr>
        <w:t xml:space="preserve">versity of </w:t>
      </w:r>
      <w:proofErr w:type="spellStart"/>
      <w:r w:rsidR="00A85902" w:rsidRPr="00A3457D">
        <w:rPr>
          <w:rFonts w:ascii="Book Antiqua" w:hAnsi="Book Antiqua"/>
          <w:sz w:val="24"/>
          <w:szCs w:val="24"/>
          <w:lang w:val="en-US" w:eastAsia="pt-BR"/>
        </w:rPr>
        <w:t>Piauí</w:t>
      </w:r>
      <w:proofErr w:type="spellEnd"/>
      <w:r w:rsidR="00A85902" w:rsidRPr="00A3457D">
        <w:rPr>
          <w:rFonts w:ascii="Book Antiqua" w:hAnsi="Book Antiqua"/>
          <w:sz w:val="24"/>
          <w:szCs w:val="24"/>
          <w:lang w:val="en-US" w:eastAsia="pt-BR"/>
        </w:rPr>
        <w:t>, Teresina PI</w:t>
      </w:r>
      <w:r w:rsidR="00382E75" w:rsidRPr="00A3457D">
        <w:rPr>
          <w:rFonts w:ascii="Book Antiqua" w:hAnsi="Book Antiqua"/>
          <w:sz w:val="24"/>
          <w:szCs w:val="24"/>
          <w:lang w:val="en-US" w:eastAsia="pt-BR"/>
        </w:rPr>
        <w:t xml:space="preserve"> 64049-550, Brazil</w:t>
      </w:r>
      <w:r w:rsidR="005C4279" w:rsidRPr="00A3457D">
        <w:rPr>
          <w:rFonts w:ascii="Book Antiqua" w:hAnsi="Book Antiqua"/>
          <w:sz w:val="24"/>
          <w:szCs w:val="24"/>
          <w:lang w:val="en-US" w:eastAsia="pt-BR"/>
        </w:rPr>
        <w:t>. dilina.marreiro@gmail.com</w:t>
      </w:r>
    </w:p>
    <w:p w:rsidR="0032378F" w:rsidRPr="00F91A91" w:rsidRDefault="0032378F" w:rsidP="00A3457D">
      <w:pPr>
        <w:autoSpaceDE w:val="0"/>
        <w:autoSpaceDN w:val="0"/>
        <w:adjustRightInd w:val="0"/>
        <w:spacing w:after="0" w:line="360" w:lineRule="auto"/>
        <w:contextualSpacing/>
        <w:jc w:val="both"/>
        <w:rPr>
          <w:rFonts w:ascii="Book Antiqua" w:hAnsi="Book Antiqua"/>
          <w:b/>
          <w:sz w:val="24"/>
          <w:szCs w:val="24"/>
          <w:lang w:val="en-US" w:eastAsia="pt-BR"/>
        </w:rPr>
      </w:pPr>
    </w:p>
    <w:p w:rsidR="003F64B8" w:rsidRDefault="005C4279" w:rsidP="00A3457D">
      <w:pPr>
        <w:autoSpaceDE w:val="0"/>
        <w:autoSpaceDN w:val="0"/>
        <w:adjustRightInd w:val="0"/>
        <w:spacing w:after="0" w:line="360" w:lineRule="auto"/>
        <w:contextualSpacing/>
        <w:jc w:val="both"/>
        <w:rPr>
          <w:rFonts w:ascii="Book Antiqua" w:hAnsi="Book Antiqua"/>
          <w:sz w:val="24"/>
          <w:szCs w:val="24"/>
          <w:lang w:val="en-US" w:eastAsia="zh-CN"/>
        </w:rPr>
      </w:pPr>
      <w:r w:rsidRPr="00A3457D">
        <w:rPr>
          <w:rFonts w:ascii="Book Antiqua" w:hAnsi="Book Antiqua"/>
          <w:b/>
          <w:sz w:val="24"/>
          <w:szCs w:val="24"/>
          <w:lang w:val="en-US" w:eastAsia="pt-BR"/>
        </w:rPr>
        <w:t>Teleph</w:t>
      </w:r>
      <w:r w:rsidR="00ED7510" w:rsidRPr="00A3457D">
        <w:rPr>
          <w:rFonts w:ascii="Book Antiqua" w:hAnsi="Book Antiqua"/>
          <w:b/>
          <w:sz w:val="24"/>
          <w:szCs w:val="24"/>
          <w:lang w:val="en-US" w:eastAsia="pt-BR"/>
        </w:rPr>
        <w:t>one</w:t>
      </w:r>
      <w:r w:rsidR="00ED7510" w:rsidRPr="00A3457D">
        <w:rPr>
          <w:rFonts w:ascii="Book Antiqua" w:hAnsi="Book Antiqua"/>
          <w:sz w:val="24"/>
          <w:szCs w:val="24"/>
          <w:lang w:val="en-US" w:eastAsia="pt-BR"/>
        </w:rPr>
        <w:t xml:space="preserve">: </w:t>
      </w:r>
      <w:r w:rsidR="003F64B8">
        <w:rPr>
          <w:rFonts w:ascii="Book Antiqua" w:hAnsi="Book Antiqua"/>
          <w:sz w:val="24"/>
          <w:szCs w:val="24"/>
          <w:lang w:val="en-US" w:eastAsia="pt-BR"/>
        </w:rPr>
        <w:t>+</w:t>
      </w:r>
      <w:r w:rsidRPr="00A3457D">
        <w:rPr>
          <w:rFonts w:ascii="Book Antiqua" w:hAnsi="Book Antiqua"/>
          <w:sz w:val="24"/>
          <w:szCs w:val="24"/>
          <w:lang w:val="en-US" w:eastAsia="pt-BR"/>
        </w:rPr>
        <w:t>55-</w:t>
      </w:r>
      <w:r w:rsidR="00ED7510" w:rsidRPr="00A3457D">
        <w:rPr>
          <w:rFonts w:ascii="Book Antiqua" w:hAnsi="Book Antiqua"/>
          <w:sz w:val="24"/>
          <w:szCs w:val="24"/>
          <w:lang w:val="en-US" w:eastAsia="pt-BR"/>
        </w:rPr>
        <w:t>86</w:t>
      </w:r>
      <w:r w:rsidRPr="00A3457D">
        <w:rPr>
          <w:rFonts w:ascii="Book Antiqua" w:hAnsi="Book Antiqua"/>
          <w:sz w:val="24"/>
          <w:szCs w:val="24"/>
          <w:lang w:val="en-US" w:eastAsia="pt-BR"/>
        </w:rPr>
        <w:t>-</w:t>
      </w:r>
      <w:r w:rsidR="00ED7510" w:rsidRPr="00A3457D">
        <w:rPr>
          <w:rFonts w:ascii="Book Antiqua" w:hAnsi="Book Antiqua"/>
          <w:sz w:val="24"/>
          <w:szCs w:val="24"/>
          <w:lang w:val="en-US" w:eastAsia="pt-BR"/>
        </w:rPr>
        <w:t>88459778</w:t>
      </w:r>
      <w:r w:rsidR="00A85902" w:rsidRPr="00A3457D">
        <w:rPr>
          <w:rFonts w:ascii="Book Antiqua" w:hAnsi="Book Antiqua"/>
          <w:sz w:val="24"/>
          <w:szCs w:val="24"/>
          <w:lang w:val="en-US" w:eastAsia="zh-CN"/>
        </w:rPr>
        <w:t xml:space="preserve"> </w:t>
      </w:r>
    </w:p>
    <w:p w:rsidR="00ED7510" w:rsidRPr="00A3457D" w:rsidRDefault="00ED7510" w:rsidP="00A3457D">
      <w:pPr>
        <w:autoSpaceDE w:val="0"/>
        <w:autoSpaceDN w:val="0"/>
        <w:adjustRightInd w:val="0"/>
        <w:spacing w:after="0" w:line="360" w:lineRule="auto"/>
        <w:contextualSpacing/>
        <w:jc w:val="both"/>
        <w:rPr>
          <w:rFonts w:ascii="Book Antiqua" w:hAnsi="Book Antiqua"/>
          <w:sz w:val="24"/>
          <w:szCs w:val="24"/>
          <w:lang w:val="en-US" w:eastAsia="pt-BR"/>
        </w:rPr>
      </w:pPr>
      <w:r w:rsidRPr="00A3457D">
        <w:rPr>
          <w:rFonts w:ascii="Book Antiqua" w:hAnsi="Book Antiqua"/>
          <w:b/>
          <w:sz w:val="24"/>
          <w:szCs w:val="24"/>
          <w:lang w:val="en-US" w:eastAsia="pt-BR"/>
        </w:rPr>
        <w:t>Fax</w:t>
      </w:r>
      <w:r w:rsidR="005C4279" w:rsidRPr="00A3457D">
        <w:rPr>
          <w:rFonts w:ascii="Book Antiqua" w:hAnsi="Book Antiqua"/>
          <w:sz w:val="24"/>
          <w:szCs w:val="24"/>
          <w:lang w:val="en-US" w:eastAsia="pt-BR"/>
        </w:rPr>
        <w:t>: +55-86-</w:t>
      </w:r>
      <w:r w:rsidR="005C4279" w:rsidRPr="00A3457D">
        <w:rPr>
          <w:rFonts w:ascii="Book Antiqua" w:hAnsi="Book Antiqua"/>
          <w:bCs/>
          <w:iCs/>
          <w:sz w:val="24"/>
          <w:szCs w:val="24"/>
          <w:lang w:val="en-US" w:eastAsia="pt-BR"/>
        </w:rPr>
        <w:t>32371812</w:t>
      </w:r>
    </w:p>
    <w:p w:rsidR="00D63D97" w:rsidRPr="00A3457D" w:rsidRDefault="00D63D97" w:rsidP="00A3457D">
      <w:pPr>
        <w:autoSpaceDE w:val="0"/>
        <w:autoSpaceDN w:val="0"/>
        <w:adjustRightInd w:val="0"/>
        <w:spacing w:after="0" w:line="360" w:lineRule="auto"/>
        <w:contextualSpacing/>
        <w:jc w:val="both"/>
        <w:rPr>
          <w:rFonts w:ascii="Book Antiqua" w:hAnsi="Book Antiqua"/>
          <w:b/>
          <w:sz w:val="24"/>
          <w:szCs w:val="24"/>
          <w:lang w:val="en-US" w:eastAsia="pt-BR"/>
        </w:rPr>
      </w:pPr>
    </w:p>
    <w:p w:rsidR="00A85902" w:rsidRPr="00A3457D" w:rsidRDefault="00A85902" w:rsidP="00A3457D">
      <w:pPr>
        <w:spacing w:after="0" w:line="360" w:lineRule="auto"/>
        <w:jc w:val="both"/>
        <w:rPr>
          <w:rFonts w:ascii="Book Antiqua" w:hAnsi="Book Antiqua"/>
          <w:b/>
          <w:sz w:val="24"/>
          <w:szCs w:val="24"/>
        </w:rPr>
      </w:pPr>
      <w:r w:rsidRPr="00A3457D">
        <w:rPr>
          <w:rFonts w:ascii="Book Antiqua" w:hAnsi="Book Antiqua"/>
          <w:b/>
          <w:sz w:val="24"/>
          <w:szCs w:val="24"/>
        </w:rPr>
        <w:t xml:space="preserve">Received: </w:t>
      </w:r>
      <w:r w:rsidR="00A3457D" w:rsidRPr="00A3457D">
        <w:rPr>
          <w:rFonts w:ascii="Book Antiqua" w:hAnsi="Book Antiqua"/>
          <w:sz w:val="24"/>
          <w:szCs w:val="24"/>
          <w:lang w:eastAsia="zh-CN"/>
        </w:rPr>
        <w:t>August 28, 2014</w:t>
      </w:r>
      <w:r w:rsidRPr="00A3457D">
        <w:rPr>
          <w:rFonts w:ascii="Book Antiqua" w:hAnsi="Book Antiqua"/>
          <w:sz w:val="24"/>
          <w:szCs w:val="24"/>
        </w:rPr>
        <w:t xml:space="preserve">  </w:t>
      </w:r>
    </w:p>
    <w:p w:rsidR="00A85902" w:rsidRPr="00A3457D" w:rsidRDefault="00A85902" w:rsidP="00A3457D">
      <w:pPr>
        <w:spacing w:after="0" w:line="360" w:lineRule="auto"/>
        <w:jc w:val="both"/>
        <w:rPr>
          <w:rFonts w:ascii="Book Antiqua" w:hAnsi="Book Antiqua"/>
          <w:b/>
          <w:sz w:val="24"/>
          <w:szCs w:val="24"/>
        </w:rPr>
      </w:pPr>
      <w:r w:rsidRPr="00A3457D">
        <w:rPr>
          <w:rFonts w:ascii="Book Antiqua" w:hAnsi="Book Antiqua"/>
          <w:b/>
          <w:sz w:val="24"/>
          <w:szCs w:val="24"/>
        </w:rPr>
        <w:t>Peer-review started:</w:t>
      </w:r>
      <w:r w:rsidR="00A3457D" w:rsidRPr="00A3457D">
        <w:rPr>
          <w:rFonts w:ascii="Book Antiqua" w:hAnsi="Book Antiqua"/>
          <w:sz w:val="24"/>
          <w:szCs w:val="24"/>
          <w:lang w:eastAsia="zh-CN"/>
        </w:rPr>
        <w:t xml:space="preserve"> August 30, 2014</w:t>
      </w:r>
      <w:r w:rsidR="00A3457D" w:rsidRPr="00A3457D">
        <w:rPr>
          <w:rFonts w:ascii="Book Antiqua" w:hAnsi="Book Antiqua"/>
          <w:sz w:val="24"/>
          <w:szCs w:val="24"/>
        </w:rPr>
        <w:t xml:space="preserve">  </w:t>
      </w:r>
    </w:p>
    <w:p w:rsidR="00A85902" w:rsidRPr="00A3457D" w:rsidRDefault="00A85902" w:rsidP="00A3457D">
      <w:pPr>
        <w:spacing w:after="0" w:line="360" w:lineRule="auto"/>
        <w:jc w:val="both"/>
        <w:rPr>
          <w:rFonts w:ascii="Book Antiqua" w:hAnsi="Book Antiqua"/>
          <w:b/>
          <w:sz w:val="24"/>
          <w:szCs w:val="24"/>
          <w:lang w:eastAsia="zh-CN"/>
        </w:rPr>
      </w:pPr>
      <w:r w:rsidRPr="00A3457D">
        <w:rPr>
          <w:rFonts w:ascii="Book Antiqua" w:hAnsi="Book Antiqua"/>
          <w:b/>
          <w:sz w:val="24"/>
          <w:szCs w:val="24"/>
        </w:rPr>
        <w:t>First decision:</w:t>
      </w:r>
      <w:r w:rsidR="00A3457D" w:rsidRPr="00A3457D">
        <w:rPr>
          <w:rFonts w:ascii="Book Antiqua" w:hAnsi="Book Antiqua"/>
          <w:b/>
          <w:sz w:val="24"/>
          <w:szCs w:val="24"/>
          <w:lang w:eastAsia="zh-CN"/>
        </w:rPr>
        <w:t xml:space="preserve"> </w:t>
      </w:r>
      <w:r w:rsidR="00A3457D" w:rsidRPr="00A3457D">
        <w:rPr>
          <w:rFonts w:ascii="Book Antiqua" w:hAnsi="Book Antiqua"/>
          <w:sz w:val="24"/>
          <w:szCs w:val="24"/>
          <w:lang w:eastAsia="zh-CN"/>
        </w:rPr>
        <w:t>November 18, 2014</w:t>
      </w:r>
    </w:p>
    <w:p w:rsidR="00A85902" w:rsidRPr="00A3457D" w:rsidRDefault="00A85902" w:rsidP="00A3457D">
      <w:pPr>
        <w:spacing w:after="0" w:line="360" w:lineRule="auto"/>
        <w:jc w:val="both"/>
        <w:rPr>
          <w:rFonts w:ascii="Book Antiqua" w:hAnsi="Book Antiqua"/>
          <w:b/>
          <w:sz w:val="24"/>
          <w:szCs w:val="24"/>
        </w:rPr>
      </w:pPr>
      <w:r w:rsidRPr="00A3457D">
        <w:rPr>
          <w:rFonts w:ascii="Book Antiqua" w:hAnsi="Book Antiqua"/>
          <w:b/>
          <w:sz w:val="24"/>
          <w:szCs w:val="24"/>
        </w:rPr>
        <w:t>Revised:</w:t>
      </w:r>
      <w:r w:rsidR="00A3457D" w:rsidRPr="00A3457D">
        <w:rPr>
          <w:rFonts w:ascii="Book Antiqua" w:hAnsi="Book Antiqua"/>
          <w:sz w:val="24"/>
          <w:szCs w:val="24"/>
          <w:lang w:eastAsia="zh-CN"/>
        </w:rPr>
        <w:t xml:space="preserve"> December 2, 2014</w:t>
      </w:r>
      <w:r w:rsidRPr="00A3457D">
        <w:rPr>
          <w:rFonts w:ascii="Book Antiqua" w:hAnsi="Book Antiqua"/>
          <w:sz w:val="24"/>
          <w:szCs w:val="24"/>
        </w:rPr>
        <w:t xml:space="preserve">  </w:t>
      </w:r>
    </w:p>
    <w:p w:rsidR="00A85902" w:rsidRPr="00FB25FF" w:rsidRDefault="00A85902" w:rsidP="00FB25FF">
      <w:pPr>
        <w:rPr>
          <w:rFonts w:ascii="Book Antiqua" w:hAnsi="Book Antiqua"/>
          <w:iCs/>
          <w:sz w:val="24"/>
        </w:rPr>
      </w:pPr>
      <w:r w:rsidRPr="00A3457D">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FB25FF" w:rsidRPr="00FF2504">
        <w:rPr>
          <w:rStyle w:val="af2"/>
        </w:rPr>
        <w:t xml:space="preserve">December </w:t>
      </w:r>
      <w:r w:rsidR="00FB25FF">
        <w:rPr>
          <w:rStyle w:val="af2"/>
        </w:rPr>
        <w:t>18</w:t>
      </w:r>
      <w:r w:rsidR="00FB25FF" w:rsidRPr="00FF2504">
        <w:rPr>
          <w:rStyle w:val="af2"/>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A85902" w:rsidRPr="00A3457D" w:rsidRDefault="00A85902" w:rsidP="00A3457D">
      <w:pPr>
        <w:spacing w:after="0" w:line="360" w:lineRule="auto"/>
        <w:jc w:val="both"/>
        <w:rPr>
          <w:rFonts w:ascii="Book Antiqua" w:hAnsi="Book Antiqua"/>
          <w:b/>
          <w:sz w:val="24"/>
          <w:szCs w:val="24"/>
        </w:rPr>
      </w:pPr>
      <w:r w:rsidRPr="00A3457D">
        <w:rPr>
          <w:rFonts w:ascii="Book Antiqua" w:hAnsi="Book Antiqua"/>
          <w:b/>
          <w:sz w:val="24"/>
          <w:szCs w:val="24"/>
        </w:rPr>
        <w:t>Article in press:</w:t>
      </w:r>
    </w:p>
    <w:p w:rsidR="00A85902" w:rsidRPr="00A3457D" w:rsidRDefault="00A85902" w:rsidP="00A3457D">
      <w:pPr>
        <w:spacing w:after="0" w:line="360" w:lineRule="auto"/>
        <w:jc w:val="both"/>
        <w:rPr>
          <w:rFonts w:ascii="Book Antiqua" w:hAnsi="Book Antiqua"/>
          <w:b/>
          <w:sz w:val="24"/>
          <w:szCs w:val="24"/>
        </w:rPr>
      </w:pPr>
      <w:r w:rsidRPr="00A3457D">
        <w:rPr>
          <w:rFonts w:ascii="Book Antiqua" w:hAnsi="Book Antiqua"/>
          <w:b/>
          <w:sz w:val="24"/>
          <w:szCs w:val="24"/>
        </w:rPr>
        <w:t xml:space="preserve">Published online: </w:t>
      </w:r>
    </w:p>
    <w:p w:rsidR="0032378F" w:rsidRPr="00A3457D" w:rsidRDefault="0032378F" w:rsidP="00A3457D">
      <w:pPr>
        <w:autoSpaceDE w:val="0"/>
        <w:autoSpaceDN w:val="0"/>
        <w:adjustRightInd w:val="0"/>
        <w:spacing w:after="0" w:line="360" w:lineRule="auto"/>
        <w:contextualSpacing/>
        <w:jc w:val="both"/>
        <w:rPr>
          <w:rFonts w:ascii="Book Antiqua" w:hAnsi="Book Antiqua"/>
          <w:b/>
          <w:sz w:val="24"/>
          <w:szCs w:val="24"/>
          <w:lang w:val="en-US" w:eastAsia="zh-CN"/>
        </w:rPr>
      </w:pPr>
    </w:p>
    <w:p w:rsidR="0032378F" w:rsidRPr="00A3457D" w:rsidRDefault="006B4B0B" w:rsidP="00A3457D">
      <w:pPr>
        <w:autoSpaceDE w:val="0"/>
        <w:autoSpaceDN w:val="0"/>
        <w:adjustRightInd w:val="0"/>
        <w:spacing w:after="0" w:line="360" w:lineRule="auto"/>
        <w:contextualSpacing/>
        <w:jc w:val="both"/>
        <w:rPr>
          <w:rFonts w:ascii="Book Antiqua" w:hAnsi="Book Antiqua"/>
          <w:b/>
          <w:sz w:val="24"/>
          <w:szCs w:val="24"/>
          <w:lang w:val="en-US" w:eastAsia="pt-BR"/>
        </w:rPr>
      </w:pPr>
      <w:r w:rsidRPr="00A3457D">
        <w:rPr>
          <w:rFonts w:ascii="Book Antiqua" w:hAnsi="Book Antiqua"/>
          <w:b/>
          <w:sz w:val="24"/>
          <w:szCs w:val="24"/>
          <w:lang w:val="en-US" w:eastAsia="pt-BR"/>
        </w:rPr>
        <w:t>Abstract</w:t>
      </w:r>
    </w:p>
    <w:p w:rsidR="00110616" w:rsidRPr="00A3457D" w:rsidRDefault="00544EAD" w:rsidP="00A3457D">
      <w:pPr>
        <w:autoSpaceDE w:val="0"/>
        <w:autoSpaceDN w:val="0"/>
        <w:adjustRightInd w:val="0"/>
        <w:spacing w:after="0" w:line="360" w:lineRule="auto"/>
        <w:contextualSpacing/>
        <w:jc w:val="both"/>
        <w:rPr>
          <w:rFonts w:ascii="Book Antiqua" w:hAnsi="Book Antiqua"/>
          <w:sz w:val="24"/>
          <w:szCs w:val="24"/>
          <w:lang w:val="en-US" w:eastAsia="zh-CN"/>
        </w:rPr>
      </w:pPr>
      <w:r w:rsidRPr="00A3457D">
        <w:rPr>
          <w:rFonts w:ascii="Book Antiqua" w:hAnsi="Book Antiqua"/>
          <w:sz w:val="24"/>
          <w:szCs w:val="24"/>
          <w:lang w:val="en-US" w:eastAsia="pt-BR"/>
        </w:rPr>
        <w:t xml:space="preserve">Chronic hyperglycemia statue noticed in diabetes mellitus favors the manifestation of oxidative stress by </w:t>
      </w:r>
      <w:r w:rsidR="00262344" w:rsidRPr="00A3457D">
        <w:rPr>
          <w:rFonts w:ascii="Book Antiqua" w:hAnsi="Book Antiqua"/>
          <w:sz w:val="24"/>
          <w:szCs w:val="24"/>
          <w:lang w:val="en-US" w:eastAsia="pt-BR"/>
        </w:rPr>
        <w:t xml:space="preserve">increasing the </w:t>
      </w:r>
      <w:r w:rsidRPr="00A3457D">
        <w:rPr>
          <w:rFonts w:ascii="Book Antiqua" w:hAnsi="Book Antiqua"/>
          <w:sz w:val="24"/>
          <w:szCs w:val="24"/>
          <w:lang w:val="en-US" w:eastAsia="pt-BR"/>
        </w:rPr>
        <w:t xml:space="preserve">production of reactive oxygen species </w:t>
      </w:r>
      <w:r w:rsidR="00E42492" w:rsidRPr="00A3457D">
        <w:rPr>
          <w:rFonts w:ascii="Book Antiqua" w:hAnsi="Book Antiqua"/>
          <w:sz w:val="24"/>
          <w:szCs w:val="24"/>
          <w:lang w:val="en-US" w:eastAsia="pt-BR"/>
        </w:rPr>
        <w:t xml:space="preserve">and/or </w:t>
      </w:r>
      <w:r w:rsidR="006356B9" w:rsidRPr="00A3457D">
        <w:rPr>
          <w:rFonts w:ascii="Book Antiqua" w:hAnsi="Book Antiqua"/>
          <w:sz w:val="24"/>
          <w:szCs w:val="24"/>
          <w:lang w:val="en-US" w:eastAsia="pt-BR"/>
        </w:rPr>
        <w:t xml:space="preserve">by </w:t>
      </w:r>
      <w:r w:rsidR="00262344" w:rsidRPr="00A3457D">
        <w:rPr>
          <w:rFonts w:ascii="Book Antiqua" w:hAnsi="Book Antiqua"/>
          <w:sz w:val="24"/>
          <w:szCs w:val="24"/>
          <w:lang w:val="en-US" w:eastAsia="pt-BR"/>
        </w:rPr>
        <w:t xml:space="preserve">reducing </w:t>
      </w:r>
      <w:r w:rsidR="00E42492" w:rsidRPr="00A3457D">
        <w:rPr>
          <w:rFonts w:ascii="Book Antiqua" w:hAnsi="Book Antiqua"/>
          <w:sz w:val="24"/>
          <w:szCs w:val="24"/>
          <w:lang w:val="en-US" w:eastAsia="pt-BR"/>
        </w:rPr>
        <w:t xml:space="preserve">the antioxidant defense system activity. </w:t>
      </w:r>
      <w:r w:rsidR="006952F8" w:rsidRPr="00A3457D">
        <w:rPr>
          <w:rFonts w:ascii="Book Antiqua" w:hAnsi="Book Antiqua"/>
          <w:sz w:val="24"/>
          <w:szCs w:val="24"/>
          <w:lang w:val="en-US" w:eastAsia="pt-BR"/>
        </w:rPr>
        <w:t>Z</w:t>
      </w:r>
      <w:r w:rsidR="00E42492" w:rsidRPr="00A3457D">
        <w:rPr>
          <w:rFonts w:ascii="Book Antiqua" w:hAnsi="Book Antiqua"/>
          <w:sz w:val="24"/>
          <w:szCs w:val="24"/>
          <w:lang w:val="en-US" w:eastAsia="pt-BR"/>
        </w:rPr>
        <w:t xml:space="preserve">inc </w:t>
      </w:r>
      <w:r w:rsidR="006952F8" w:rsidRPr="00A3457D">
        <w:rPr>
          <w:rFonts w:ascii="Book Antiqua" w:hAnsi="Book Antiqua"/>
          <w:sz w:val="24"/>
          <w:szCs w:val="24"/>
          <w:lang w:val="en-US" w:eastAsia="pt-BR"/>
        </w:rPr>
        <w:t xml:space="preserve">plays </w:t>
      </w:r>
      <w:r w:rsidR="00E42492" w:rsidRPr="00A3457D">
        <w:rPr>
          <w:rFonts w:ascii="Book Antiqua" w:hAnsi="Book Antiqua"/>
          <w:sz w:val="24"/>
          <w:szCs w:val="24"/>
          <w:lang w:val="en-US" w:eastAsia="pt-BR"/>
        </w:rPr>
        <w:t xml:space="preserve">an important role in antioxidant defense in type 2 diabetic patients </w:t>
      </w:r>
      <w:r w:rsidR="00197DBC" w:rsidRPr="00A3457D">
        <w:rPr>
          <w:rFonts w:ascii="Book Antiqua" w:hAnsi="Book Antiqua"/>
          <w:sz w:val="24"/>
          <w:szCs w:val="24"/>
          <w:lang w:val="en-US" w:eastAsia="pt-BR"/>
        </w:rPr>
        <w:t>by</w:t>
      </w:r>
      <w:r w:rsidR="00A55505" w:rsidRPr="00A3457D">
        <w:rPr>
          <w:rFonts w:ascii="Book Antiqua" w:hAnsi="Book Antiqua"/>
          <w:sz w:val="24"/>
          <w:szCs w:val="24"/>
          <w:lang w:val="en-US" w:eastAsia="pt-BR"/>
        </w:rPr>
        <w:t xml:space="preserve"> notably </w:t>
      </w:r>
      <w:r w:rsidR="00197DBC" w:rsidRPr="00A3457D">
        <w:rPr>
          <w:rFonts w:ascii="Book Antiqua" w:hAnsi="Book Antiqua"/>
          <w:sz w:val="24"/>
          <w:szCs w:val="24"/>
          <w:lang w:val="en-US" w:eastAsia="pt-BR"/>
        </w:rPr>
        <w:t xml:space="preserve">acting </w:t>
      </w:r>
      <w:r w:rsidR="00E42492" w:rsidRPr="00A3457D">
        <w:rPr>
          <w:rFonts w:ascii="Book Antiqua" w:hAnsi="Book Antiqua"/>
          <w:sz w:val="24"/>
          <w:szCs w:val="24"/>
          <w:lang w:val="en-US" w:eastAsia="pt-BR"/>
        </w:rPr>
        <w:t xml:space="preserve">as a cofactor </w:t>
      </w:r>
      <w:r w:rsidR="00CF3D43" w:rsidRPr="00A3457D">
        <w:rPr>
          <w:rFonts w:ascii="Book Antiqua" w:hAnsi="Book Antiqua"/>
          <w:sz w:val="24"/>
          <w:szCs w:val="24"/>
          <w:lang w:val="en-US" w:eastAsia="pt-BR"/>
        </w:rPr>
        <w:t>of the superoxide dismutase</w:t>
      </w:r>
      <w:r w:rsidR="00E57749" w:rsidRPr="00A3457D">
        <w:rPr>
          <w:rFonts w:ascii="Book Antiqua" w:hAnsi="Book Antiqua"/>
          <w:sz w:val="24"/>
          <w:szCs w:val="24"/>
          <w:lang w:val="en-US" w:eastAsia="pt-BR"/>
        </w:rPr>
        <w:t xml:space="preserve"> enzyme</w:t>
      </w:r>
      <w:r w:rsidR="006356B9" w:rsidRPr="00A3457D">
        <w:rPr>
          <w:rFonts w:ascii="Book Antiqua" w:hAnsi="Book Antiqua"/>
          <w:sz w:val="24"/>
          <w:szCs w:val="24"/>
          <w:lang w:val="en-US" w:eastAsia="pt-BR"/>
        </w:rPr>
        <w:t>,</w:t>
      </w:r>
      <w:r w:rsidR="00A55505" w:rsidRPr="00A3457D">
        <w:rPr>
          <w:rFonts w:ascii="Book Antiqua" w:hAnsi="Book Antiqua"/>
          <w:sz w:val="24"/>
          <w:szCs w:val="24"/>
          <w:lang w:val="en-US" w:eastAsia="pt-BR"/>
        </w:rPr>
        <w:t xml:space="preserve"> </w:t>
      </w:r>
      <w:r w:rsidR="006356B9" w:rsidRPr="00A3457D">
        <w:rPr>
          <w:rFonts w:ascii="Book Antiqua" w:hAnsi="Book Antiqua"/>
          <w:sz w:val="24"/>
          <w:szCs w:val="24"/>
          <w:lang w:val="en-US" w:eastAsia="pt-BR"/>
        </w:rPr>
        <w:t xml:space="preserve">by </w:t>
      </w:r>
      <w:r w:rsidR="00197DBC" w:rsidRPr="00A3457D">
        <w:rPr>
          <w:rFonts w:ascii="Book Antiqua" w:hAnsi="Book Antiqua"/>
          <w:sz w:val="24"/>
          <w:szCs w:val="24"/>
          <w:lang w:val="en-US" w:eastAsia="pt-BR"/>
        </w:rPr>
        <w:t>modulating</w:t>
      </w:r>
      <w:r w:rsidR="00CF3D43" w:rsidRPr="00A3457D">
        <w:rPr>
          <w:rFonts w:ascii="Book Antiqua" w:hAnsi="Book Antiqua"/>
          <w:sz w:val="24"/>
          <w:szCs w:val="24"/>
          <w:lang w:val="en-US" w:eastAsia="pt-BR"/>
        </w:rPr>
        <w:t xml:space="preserve"> the glutathione metabolism and </w:t>
      </w:r>
      <w:proofErr w:type="spellStart"/>
      <w:r w:rsidR="00CF3D43" w:rsidRPr="00A3457D">
        <w:rPr>
          <w:rFonts w:ascii="Book Antiqua" w:hAnsi="Book Antiqua"/>
          <w:sz w:val="24"/>
          <w:szCs w:val="24"/>
          <w:lang w:val="en-US" w:eastAsia="pt-BR"/>
        </w:rPr>
        <w:t>metallothionein</w:t>
      </w:r>
      <w:proofErr w:type="spellEnd"/>
      <w:r w:rsidR="00CF3D43" w:rsidRPr="00A3457D">
        <w:rPr>
          <w:rFonts w:ascii="Book Antiqua" w:hAnsi="Book Antiqua"/>
          <w:sz w:val="24"/>
          <w:szCs w:val="24"/>
          <w:lang w:val="en-US" w:eastAsia="pt-BR"/>
        </w:rPr>
        <w:t xml:space="preserve"> expression</w:t>
      </w:r>
      <w:r w:rsidR="006356B9" w:rsidRPr="00A3457D">
        <w:rPr>
          <w:rFonts w:ascii="Book Antiqua" w:hAnsi="Book Antiqua"/>
          <w:sz w:val="24"/>
          <w:szCs w:val="24"/>
          <w:lang w:val="en-US" w:eastAsia="pt-BR"/>
        </w:rPr>
        <w:t>, by</w:t>
      </w:r>
      <w:r w:rsidR="00197DBC" w:rsidRPr="00A3457D">
        <w:rPr>
          <w:rFonts w:ascii="Book Antiqua" w:hAnsi="Book Antiqua"/>
          <w:sz w:val="24"/>
          <w:szCs w:val="24"/>
          <w:lang w:val="en-US" w:eastAsia="pt-BR"/>
        </w:rPr>
        <w:t xml:space="preserve"> </w:t>
      </w:r>
      <w:r w:rsidR="00CF3D43" w:rsidRPr="00A3457D">
        <w:rPr>
          <w:rFonts w:ascii="Book Antiqua" w:hAnsi="Book Antiqua"/>
          <w:sz w:val="24"/>
          <w:szCs w:val="24"/>
          <w:lang w:val="en-US" w:eastAsia="pt-BR"/>
        </w:rPr>
        <w:t>compet</w:t>
      </w:r>
      <w:r w:rsidR="00197DBC" w:rsidRPr="00A3457D">
        <w:rPr>
          <w:rFonts w:ascii="Book Antiqua" w:hAnsi="Book Antiqua"/>
          <w:sz w:val="24"/>
          <w:szCs w:val="24"/>
          <w:lang w:val="en-US" w:eastAsia="pt-BR"/>
        </w:rPr>
        <w:t>ing</w:t>
      </w:r>
      <w:r w:rsidR="00CF3D43" w:rsidRPr="00A3457D">
        <w:rPr>
          <w:rFonts w:ascii="Book Antiqua" w:hAnsi="Book Antiqua"/>
          <w:sz w:val="24"/>
          <w:szCs w:val="24"/>
          <w:lang w:val="en-US" w:eastAsia="pt-BR"/>
        </w:rPr>
        <w:t xml:space="preserve"> with iron and copper in the </w:t>
      </w:r>
      <w:r w:rsidR="00FD67EE" w:rsidRPr="00A3457D">
        <w:rPr>
          <w:rFonts w:ascii="Book Antiqua" w:hAnsi="Book Antiqua"/>
          <w:sz w:val="24"/>
          <w:szCs w:val="24"/>
          <w:lang w:val="en-US" w:eastAsia="pt-BR"/>
        </w:rPr>
        <w:t xml:space="preserve">cell membrane </w:t>
      </w:r>
      <w:r w:rsidR="00CF3D43" w:rsidRPr="00A3457D">
        <w:rPr>
          <w:rFonts w:ascii="Book Antiqua" w:hAnsi="Book Antiqua"/>
          <w:sz w:val="24"/>
          <w:szCs w:val="24"/>
          <w:lang w:val="en-US" w:eastAsia="pt-BR"/>
        </w:rPr>
        <w:t>and</w:t>
      </w:r>
      <w:r w:rsidR="00035F27" w:rsidRPr="00A3457D">
        <w:rPr>
          <w:rFonts w:ascii="Book Antiqua" w:hAnsi="Book Antiqua"/>
          <w:sz w:val="24"/>
          <w:szCs w:val="24"/>
          <w:lang w:val="en-US" w:eastAsia="pt-BR"/>
        </w:rPr>
        <w:t xml:space="preserve"> by </w:t>
      </w:r>
      <w:r w:rsidR="00CF3D43" w:rsidRPr="00A3457D">
        <w:rPr>
          <w:rFonts w:ascii="Book Antiqua" w:hAnsi="Book Antiqua"/>
          <w:sz w:val="24"/>
          <w:szCs w:val="24"/>
          <w:lang w:val="en-US" w:eastAsia="pt-BR"/>
        </w:rPr>
        <w:t>inhibit</w:t>
      </w:r>
      <w:r w:rsidR="00197DBC" w:rsidRPr="00A3457D">
        <w:rPr>
          <w:rFonts w:ascii="Book Antiqua" w:hAnsi="Book Antiqua"/>
          <w:sz w:val="24"/>
          <w:szCs w:val="24"/>
          <w:lang w:val="en-US" w:eastAsia="pt-BR"/>
        </w:rPr>
        <w:t>ing</w:t>
      </w:r>
      <w:r w:rsidR="00CF3D43" w:rsidRPr="00A3457D">
        <w:rPr>
          <w:rFonts w:ascii="Book Antiqua" w:hAnsi="Book Antiqua"/>
          <w:sz w:val="24"/>
          <w:szCs w:val="24"/>
          <w:lang w:val="en-US" w:eastAsia="pt-BR"/>
        </w:rPr>
        <w:t xml:space="preserve"> </w:t>
      </w:r>
      <w:r w:rsidR="00CF3D43" w:rsidRPr="00A3457D">
        <w:rPr>
          <w:rFonts w:ascii="Book Antiqua" w:hAnsi="Book Antiqua"/>
          <w:sz w:val="24"/>
          <w:szCs w:val="24"/>
          <w:lang w:val="en-US"/>
        </w:rPr>
        <w:t>NADPH-oxidase</w:t>
      </w:r>
      <w:r w:rsidR="00E57749" w:rsidRPr="00A3457D">
        <w:rPr>
          <w:rFonts w:ascii="Book Antiqua" w:hAnsi="Book Antiqua"/>
          <w:sz w:val="24"/>
          <w:szCs w:val="24"/>
          <w:lang w:val="en-US" w:eastAsia="pt-BR"/>
        </w:rPr>
        <w:t xml:space="preserve"> enzyme</w:t>
      </w:r>
      <w:r w:rsidR="00CF3D43" w:rsidRPr="00A3457D">
        <w:rPr>
          <w:rFonts w:ascii="Book Antiqua" w:hAnsi="Book Antiqua"/>
          <w:sz w:val="24"/>
          <w:szCs w:val="24"/>
          <w:lang w:val="en-US"/>
        </w:rPr>
        <w:t>.</w:t>
      </w:r>
      <w:r w:rsidR="00F91CED" w:rsidRPr="00A3457D">
        <w:rPr>
          <w:rFonts w:ascii="Book Antiqua" w:hAnsi="Book Antiqua"/>
          <w:sz w:val="24"/>
          <w:szCs w:val="24"/>
          <w:lang w:val="en-US" w:eastAsia="zh-CN"/>
        </w:rPr>
        <w:t xml:space="preserve"> </w:t>
      </w:r>
      <w:r w:rsidR="00FC7564" w:rsidRPr="00A3457D">
        <w:rPr>
          <w:rFonts w:ascii="Book Antiqua" w:hAnsi="Book Antiqua"/>
          <w:sz w:val="24"/>
          <w:szCs w:val="24"/>
          <w:lang w:val="en-US"/>
        </w:rPr>
        <w:t>Z</w:t>
      </w:r>
      <w:r w:rsidR="00167D32" w:rsidRPr="00A3457D">
        <w:rPr>
          <w:rFonts w:ascii="Book Antiqua" w:hAnsi="Book Antiqua"/>
          <w:sz w:val="24"/>
          <w:szCs w:val="24"/>
          <w:lang w:val="en-US"/>
        </w:rPr>
        <w:t xml:space="preserve">inc </w:t>
      </w:r>
      <w:r w:rsidR="00FC7564" w:rsidRPr="00A3457D">
        <w:rPr>
          <w:rFonts w:ascii="Book Antiqua" w:hAnsi="Book Antiqua"/>
          <w:sz w:val="24"/>
          <w:szCs w:val="24"/>
          <w:lang w:val="en-US"/>
        </w:rPr>
        <w:t xml:space="preserve">also </w:t>
      </w:r>
      <w:r w:rsidR="00167D32" w:rsidRPr="00A3457D">
        <w:rPr>
          <w:rFonts w:ascii="Book Antiqua" w:hAnsi="Book Antiqua"/>
          <w:sz w:val="24"/>
          <w:szCs w:val="24"/>
          <w:lang w:val="en-US"/>
        </w:rPr>
        <w:t>improves the oxidative stress</w:t>
      </w:r>
      <w:r w:rsidR="00D92F71" w:rsidRPr="00A3457D">
        <w:rPr>
          <w:rFonts w:ascii="Book Antiqua" w:hAnsi="Book Antiqua"/>
          <w:sz w:val="24"/>
          <w:szCs w:val="24"/>
          <w:lang w:val="en-US"/>
        </w:rPr>
        <w:t xml:space="preserve"> in these patients </w:t>
      </w:r>
      <w:r w:rsidR="00FC7564" w:rsidRPr="00A3457D">
        <w:rPr>
          <w:rFonts w:ascii="Book Antiqua" w:hAnsi="Book Antiqua"/>
          <w:sz w:val="24"/>
          <w:szCs w:val="24"/>
          <w:lang w:val="en-US"/>
        </w:rPr>
        <w:t xml:space="preserve">by </w:t>
      </w:r>
      <w:r w:rsidR="00D92F71" w:rsidRPr="00A3457D">
        <w:rPr>
          <w:rFonts w:ascii="Book Antiqua" w:hAnsi="Book Antiqua"/>
          <w:sz w:val="24"/>
          <w:szCs w:val="24"/>
          <w:lang w:val="en-US"/>
        </w:rPr>
        <w:t>reducing chronic hyperglycemia</w:t>
      </w:r>
      <w:r w:rsidR="00FC7564" w:rsidRPr="00A3457D">
        <w:rPr>
          <w:rFonts w:ascii="Book Antiqua" w:hAnsi="Book Antiqua"/>
          <w:sz w:val="24"/>
          <w:szCs w:val="24"/>
          <w:lang w:val="en-US"/>
        </w:rPr>
        <w:t>.</w:t>
      </w:r>
      <w:r w:rsidR="00D92F71" w:rsidRPr="00A3457D">
        <w:rPr>
          <w:rFonts w:ascii="Book Antiqua" w:hAnsi="Book Antiqua"/>
          <w:sz w:val="24"/>
          <w:szCs w:val="24"/>
          <w:lang w:val="en-US"/>
        </w:rPr>
        <w:t xml:space="preserve"> </w:t>
      </w:r>
      <w:r w:rsidR="00FC7564" w:rsidRPr="00A3457D">
        <w:rPr>
          <w:rFonts w:ascii="Book Antiqua" w:hAnsi="Book Antiqua"/>
          <w:sz w:val="24"/>
          <w:szCs w:val="24"/>
          <w:lang w:val="en-US"/>
        </w:rPr>
        <w:t>I</w:t>
      </w:r>
      <w:r w:rsidR="004C2FCB" w:rsidRPr="00A3457D">
        <w:rPr>
          <w:rFonts w:ascii="Book Antiqua" w:hAnsi="Book Antiqua"/>
          <w:sz w:val="24"/>
          <w:szCs w:val="24"/>
          <w:lang w:val="en-US"/>
        </w:rPr>
        <w:t>t</w:t>
      </w:r>
      <w:r w:rsidR="00FC7564" w:rsidRPr="00A3457D">
        <w:rPr>
          <w:rFonts w:ascii="Book Antiqua" w:hAnsi="Book Antiqua"/>
          <w:sz w:val="24"/>
          <w:szCs w:val="24"/>
          <w:lang w:val="en-US"/>
        </w:rPr>
        <w:t xml:space="preserve"> indeed </w:t>
      </w:r>
      <w:r w:rsidR="00D92F71" w:rsidRPr="00A3457D">
        <w:rPr>
          <w:rFonts w:ascii="Book Antiqua" w:hAnsi="Book Antiqua"/>
          <w:sz w:val="24"/>
          <w:szCs w:val="24"/>
          <w:lang w:val="en-US"/>
        </w:rPr>
        <w:t>promotes phosphorylation of insulin receptors</w:t>
      </w:r>
      <w:r w:rsidR="006356B9" w:rsidRPr="00A3457D">
        <w:rPr>
          <w:rFonts w:ascii="Book Antiqua" w:hAnsi="Book Antiqua"/>
          <w:sz w:val="24"/>
          <w:szCs w:val="24"/>
          <w:lang w:val="en-US"/>
        </w:rPr>
        <w:t xml:space="preserve"> by </w:t>
      </w:r>
      <w:r w:rsidR="00D92F71" w:rsidRPr="00A3457D">
        <w:rPr>
          <w:rFonts w:ascii="Book Antiqua" w:hAnsi="Book Antiqua"/>
          <w:sz w:val="24"/>
          <w:szCs w:val="24"/>
          <w:lang w:val="en-US"/>
        </w:rPr>
        <w:t>enhancing transport of glucose into cells. However, several studies reveal changes in zinc metabolism in individuals with type 2 diabetes mellitus</w:t>
      </w:r>
      <w:r w:rsidR="006356B9" w:rsidRPr="00A3457D">
        <w:rPr>
          <w:rFonts w:ascii="Book Antiqua" w:hAnsi="Book Antiqua"/>
          <w:sz w:val="24"/>
          <w:szCs w:val="24"/>
          <w:lang w:val="en-US"/>
        </w:rPr>
        <w:t xml:space="preserve"> and </w:t>
      </w:r>
      <w:r w:rsidR="00D92F71" w:rsidRPr="00A3457D">
        <w:rPr>
          <w:rFonts w:ascii="Book Antiqua" w:hAnsi="Book Antiqua"/>
          <w:sz w:val="24"/>
          <w:szCs w:val="24"/>
          <w:lang w:val="en-US"/>
        </w:rPr>
        <w:t xml:space="preserve">controversies </w:t>
      </w:r>
      <w:r w:rsidR="006356B9" w:rsidRPr="00A3457D">
        <w:rPr>
          <w:rFonts w:ascii="Book Antiqua" w:hAnsi="Book Antiqua"/>
          <w:sz w:val="24"/>
          <w:szCs w:val="24"/>
          <w:lang w:val="en-US"/>
        </w:rPr>
        <w:t xml:space="preserve">remain regarding </w:t>
      </w:r>
      <w:r w:rsidR="00D92F71" w:rsidRPr="00A3457D">
        <w:rPr>
          <w:rFonts w:ascii="Book Antiqua" w:hAnsi="Book Antiqua"/>
          <w:sz w:val="24"/>
          <w:szCs w:val="24"/>
          <w:lang w:val="en-US"/>
        </w:rPr>
        <w:t>the effect</w:t>
      </w:r>
      <w:r w:rsidR="004C2FCB" w:rsidRPr="00A3457D">
        <w:rPr>
          <w:rFonts w:ascii="Book Antiqua" w:hAnsi="Book Antiqua"/>
          <w:sz w:val="24"/>
          <w:szCs w:val="24"/>
          <w:lang w:val="en-US"/>
        </w:rPr>
        <w:t xml:space="preserve"> of</w:t>
      </w:r>
      <w:r w:rsidR="00D92F71" w:rsidRPr="00A3457D">
        <w:rPr>
          <w:rFonts w:ascii="Book Antiqua" w:hAnsi="Book Antiqua"/>
          <w:sz w:val="24"/>
          <w:szCs w:val="24"/>
          <w:lang w:val="en-US"/>
        </w:rPr>
        <w:t xml:space="preserve"> </w:t>
      </w:r>
      <w:r w:rsidR="006356B9" w:rsidRPr="00A3457D">
        <w:rPr>
          <w:rFonts w:ascii="Book Antiqua" w:hAnsi="Book Antiqua"/>
          <w:sz w:val="24"/>
          <w:szCs w:val="24"/>
          <w:lang w:val="en-US"/>
        </w:rPr>
        <w:t xml:space="preserve">zinc </w:t>
      </w:r>
      <w:r w:rsidR="00D92F71" w:rsidRPr="00A3457D">
        <w:rPr>
          <w:rFonts w:ascii="Book Antiqua" w:hAnsi="Book Antiqua"/>
          <w:sz w:val="24"/>
          <w:szCs w:val="24"/>
          <w:lang w:val="en-US"/>
        </w:rPr>
        <w:t>supplementation in the improvement of oxidative stress in these patients.</w:t>
      </w:r>
      <w:r w:rsidR="00E45655" w:rsidRPr="00A3457D">
        <w:rPr>
          <w:rFonts w:ascii="Book Antiqua" w:hAnsi="Book Antiqua"/>
          <w:sz w:val="24"/>
          <w:szCs w:val="24"/>
          <w:lang w:val="en-US"/>
        </w:rPr>
        <w:t xml:space="preserve"> </w:t>
      </w:r>
      <w:r w:rsidR="008351C5" w:rsidRPr="00A3457D">
        <w:rPr>
          <w:rFonts w:ascii="Book Antiqua" w:hAnsi="Book Antiqua"/>
          <w:sz w:val="24"/>
          <w:szCs w:val="24"/>
          <w:lang w:val="en-US"/>
        </w:rPr>
        <w:t xml:space="preserve">Faced with </w:t>
      </w:r>
      <w:r w:rsidR="0066056B" w:rsidRPr="00A3457D">
        <w:rPr>
          <w:rFonts w:ascii="Book Antiqua" w:hAnsi="Book Antiqua"/>
          <w:sz w:val="24"/>
          <w:szCs w:val="24"/>
          <w:lang w:val="en-US"/>
        </w:rPr>
        <w:t>the serious</w:t>
      </w:r>
      <w:r w:rsidR="008351C5" w:rsidRPr="00A3457D">
        <w:rPr>
          <w:rFonts w:ascii="Book Antiqua" w:hAnsi="Book Antiqua"/>
          <w:sz w:val="24"/>
          <w:szCs w:val="24"/>
          <w:lang w:val="en-US"/>
        </w:rPr>
        <w:t xml:space="preserve"> challenge</w:t>
      </w:r>
      <w:r w:rsidR="0066056B" w:rsidRPr="00A3457D">
        <w:rPr>
          <w:rFonts w:ascii="Book Antiqua" w:hAnsi="Book Antiqua"/>
          <w:sz w:val="24"/>
          <w:szCs w:val="24"/>
          <w:lang w:val="en-US"/>
        </w:rPr>
        <w:t xml:space="preserve"> of the metabolic disorders related to oxidative stress in diabetes</w:t>
      </w:r>
      <w:r w:rsidR="00963CD0" w:rsidRPr="00A3457D">
        <w:rPr>
          <w:rFonts w:ascii="Book Antiqua" w:hAnsi="Book Antiqua"/>
          <w:sz w:val="24"/>
          <w:szCs w:val="24"/>
          <w:lang w:val="en-US"/>
        </w:rPr>
        <w:t xml:space="preserve"> along with</w:t>
      </w:r>
      <w:r w:rsidR="0066056B" w:rsidRPr="00A3457D">
        <w:rPr>
          <w:rFonts w:ascii="Book Antiqua" w:hAnsi="Book Antiqua"/>
          <w:sz w:val="24"/>
          <w:szCs w:val="24"/>
          <w:lang w:val="en-US"/>
        </w:rPr>
        <w:t xml:space="preserve"> the importance of antioxidant nutrients in the control of this disease</w:t>
      </w:r>
      <w:r w:rsidR="006356B9" w:rsidRPr="00A3457D">
        <w:rPr>
          <w:rFonts w:ascii="Book Antiqua" w:hAnsi="Book Antiqua"/>
          <w:sz w:val="24"/>
          <w:szCs w:val="24"/>
          <w:lang w:val="en-US"/>
        </w:rPr>
        <w:t>,</w:t>
      </w:r>
      <w:r w:rsidR="00D92F71" w:rsidRPr="00A3457D">
        <w:rPr>
          <w:rFonts w:ascii="Book Antiqua" w:hAnsi="Book Antiqua"/>
          <w:sz w:val="24"/>
          <w:szCs w:val="24"/>
          <w:lang w:val="en-US"/>
        </w:rPr>
        <w:t xml:space="preserve"> new </w:t>
      </w:r>
      <w:r w:rsidR="00D92F71" w:rsidRPr="00A3457D">
        <w:rPr>
          <w:rFonts w:ascii="Book Antiqua" w:hAnsi="Book Antiqua"/>
          <w:sz w:val="24"/>
          <w:szCs w:val="24"/>
          <w:lang w:val="en-US"/>
        </w:rPr>
        <w:lastRenderedPageBreak/>
        <w:t>studies may</w:t>
      </w:r>
      <w:r w:rsidR="00E45655" w:rsidRPr="00A3457D">
        <w:rPr>
          <w:rFonts w:ascii="Book Antiqua" w:hAnsi="Book Antiqua"/>
          <w:sz w:val="24"/>
          <w:szCs w:val="24"/>
          <w:lang w:val="en-US"/>
        </w:rPr>
        <w:t xml:space="preserve"> </w:t>
      </w:r>
      <w:r w:rsidR="00963CD0" w:rsidRPr="00A3457D">
        <w:rPr>
          <w:rFonts w:ascii="Book Antiqua" w:hAnsi="Book Antiqua"/>
          <w:sz w:val="24"/>
          <w:szCs w:val="24"/>
          <w:lang w:val="en-US"/>
        </w:rPr>
        <w:t>contribute to</w:t>
      </w:r>
      <w:r w:rsidR="00D92F71" w:rsidRPr="00A3457D">
        <w:rPr>
          <w:rFonts w:ascii="Book Antiqua" w:hAnsi="Book Antiqua"/>
          <w:sz w:val="24"/>
          <w:szCs w:val="24"/>
          <w:lang w:val="en-US"/>
        </w:rPr>
        <w:t xml:space="preserve"> </w:t>
      </w:r>
      <w:r w:rsidR="00963CD0" w:rsidRPr="00A3457D">
        <w:rPr>
          <w:rFonts w:ascii="Book Antiqua" w:hAnsi="Book Antiqua"/>
          <w:sz w:val="24"/>
          <w:szCs w:val="24"/>
          <w:lang w:val="en-US"/>
        </w:rPr>
        <w:t xml:space="preserve">improve our </w:t>
      </w:r>
      <w:r w:rsidR="00D92F71" w:rsidRPr="00A3457D">
        <w:rPr>
          <w:rFonts w:ascii="Book Antiqua" w:hAnsi="Book Antiqua"/>
          <w:sz w:val="24"/>
          <w:szCs w:val="24"/>
          <w:lang w:val="en-US"/>
        </w:rPr>
        <w:t xml:space="preserve">understanding </w:t>
      </w:r>
      <w:r w:rsidR="0042106E" w:rsidRPr="00A3457D">
        <w:rPr>
          <w:rFonts w:ascii="Book Antiqua" w:hAnsi="Book Antiqua"/>
          <w:sz w:val="24"/>
          <w:szCs w:val="24"/>
          <w:lang w:val="en-US"/>
        </w:rPr>
        <w:t xml:space="preserve">of </w:t>
      </w:r>
      <w:r w:rsidR="00D92F71" w:rsidRPr="00A3457D">
        <w:rPr>
          <w:rFonts w:ascii="Book Antiqua" w:hAnsi="Book Antiqua"/>
          <w:sz w:val="24"/>
          <w:szCs w:val="24"/>
          <w:lang w:val="en-US"/>
        </w:rPr>
        <w:t xml:space="preserve">the </w:t>
      </w:r>
      <w:r w:rsidR="00963CD0" w:rsidRPr="00A3457D">
        <w:rPr>
          <w:rFonts w:ascii="Book Antiqua" w:hAnsi="Book Antiqua"/>
          <w:sz w:val="24"/>
          <w:szCs w:val="24"/>
          <w:lang w:val="en-US"/>
        </w:rPr>
        <w:t xml:space="preserve">role played by </w:t>
      </w:r>
      <w:r w:rsidR="00D92F71" w:rsidRPr="00A3457D">
        <w:rPr>
          <w:rFonts w:ascii="Book Antiqua" w:hAnsi="Book Antiqua"/>
          <w:sz w:val="24"/>
          <w:szCs w:val="24"/>
          <w:lang w:val="en-US"/>
        </w:rPr>
        <w:t>zinc against oxidative stress</w:t>
      </w:r>
      <w:r w:rsidR="008351C5" w:rsidRPr="00A3457D">
        <w:rPr>
          <w:rFonts w:ascii="Book Antiqua" w:hAnsi="Book Antiqua"/>
          <w:sz w:val="24"/>
          <w:szCs w:val="24"/>
          <w:lang w:val="en-US"/>
        </w:rPr>
        <w:t xml:space="preserve"> </w:t>
      </w:r>
      <w:r w:rsidR="00963CD0" w:rsidRPr="00A3457D">
        <w:rPr>
          <w:rFonts w:ascii="Book Antiqua" w:hAnsi="Book Antiqua"/>
          <w:sz w:val="24"/>
          <w:szCs w:val="24"/>
          <w:lang w:val="en-US"/>
        </w:rPr>
        <w:t xml:space="preserve">and its connection </w:t>
      </w:r>
      <w:r w:rsidR="008351C5" w:rsidRPr="00A3457D">
        <w:rPr>
          <w:rFonts w:ascii="Book Antiqua" w:hAnsi="Book Antiqua"/>
          <w:sz w:val="24"/>
          <w:szCs w:val="24"/>
          <w:lang w:val="en-US"/>
        </w:rPr>
        <w:t>with</w:t>
      </w:r>
      <w:r w:rsidR="0042106E" w:rsidRPr="00A3457D">
        <w:rPr>
          <w:rFonts w:ascii="Book Antiqua" w:hAnsi="Book Antiqua"/>
          <w:sz w:val="24"/>
          <w:szCs w:val="24"/>
          <w:lang w:val="en-US"/>
        </w:rPr>
        <w:t xml:space="preserve"> </w:t>
      </w:r>
      <w:r w:rsidR="00D92F71" w:rsidRPr="00A3457D">
        <w:rPr>
          <w:rFonts w:ascii="Book Antiqua" w:hAnsi="Book Antiqua"/>
          <w:sz w:val="24"/>
          <w:szCs w:val="24"/>
          <w:lang w:val="en-US"/>
        </w:rPr>
        <w:t>type 2 diabetes mellitus</w:t>
      </w:r>
      <w:r w:rsidR="0042106E" w:rsidRPr="00A3457D">
        <w:rPr>
          <w:rFonts w:ascii="Book Antiqua" w:hAnsi="Book Antiqua"/>
          <w:sz w:val="24"/>
          <w:szCs w:val="24"/>
          <w:lang w:val="en-US"/>
        </w:rPr>
        <w:t xml:space="preserve"> </w:t>
      </w:r>
      <w:r w:rsidR="00963CD0" w:rsidRPr="00A3457D">
        <w:rPr>
          <w:rFonts w:ascii="Book Antiqua" w:hAnsi="Book Antiqua"/>
          <w:sz w:val="24"/>
          <w:szCs w:val="24"/>
          <w:lang w:val="en-US"/>
        </w:rPr>
        <w:t xml:space="preserve">prognosis. This could serve as a prelude to the </w:t>
      </w:r>
      <w:r w:rsidR="00D92F71" w:rsidRPr="00A3457D">
        <w:rPr>
          <w:rFonts w:ascii="Book Antiqua" w:hAnsi="Book Antiqua"/>
          <w:sz w:val="24"/>
          <w:szCs w:val="24"/>
          <w:lang w:val="en-US"/>
        </w:rPr>
        <w:t xml:space="preserve">development of </w:t>
      </w:r>
      <w:r w:rsidR="00963CD0" w:rsidRPr="00A3457D">
        <w:rPr>
          <w:rFonts w:ascii="Book Antiqua" w:hAnsi="Book Antiqua"/>
          <w:sz w:val="24"/>
          <w:szCs w:val="24"/>
          <w:lang w:val="en-US"/>
        </w:rPr>
        <w:t xml:space="preserve">prevention </w:t>
      </w:r>
      <w:r w:rsidR="00D92F71" w:rsidRPr="00A3457D">
        <w:rPr>
          <w:rFonts w:ascii="Book Antiqua" w:hAnsi="Book Antiqua"/>
          <w:sz w:val="24"/>
          <w:szCs w:val="24"/>
          <w:lang w:val="en-US"/>
        </w:rPr>
        <w:t>strategies and treat</w:t>
      </w:r>
      <w:r w:rsidR="00963CD0" w:rsidRPr="00A3457D">
        <w:rPr>
          <w:rFonts w:ascii="Book Antiqua" w:hAnsi="Book Antiqua"/>
          <w:sz w:val="24"/>
          <w:szCs w:val="24"/>
          <w:lang w:val="en-US"/>
        </w:rPr>
        <w:t>ment of</w:t>
      </w:r>
      <w:r w:rsidR="00D92F71" w:rsidRPr="00A3457D">
        <w:rPr>
          <w:rFonts w:ascii="Book Antiqua" w:hAnsi="Book Antiqua"/>
          <w:sz w:val="24"/>
          <w:szCs w:val="24"/>
          <w:lang w:val="en-US"/>
        </w:rPr>
        <w:t xml:space="preserve"> disorders associated with this chronic disease.</w:t>
      </w:r>
    </w:p>
    <w:p w:rsidR="00A3457D" w:rsidRPr="00DA5D86" w:rsidRDefault="00A3457D" w:rsidP="00DA5D86">
      <w:pPr>
        <w:spacing w:after="0" w:line="360" w:lineRule="auto"/>
        <w:jc w:val="both"/>
        <w:rPr>
          <w:rFonts w:ascii="Book Antiqua" w:hAnsi="Book Antiqua"/>
          <w:sz w:val="24"/>
          <w:szCs w:val="24"/>
          <w:lang w:val="en-US" w:eastAsia="zh-CN"/>
        </w:rPr>
      </w:pPr>
    </w:p>
    <w:p w:rsidR="00A3457D" w:rsidRPr="00A3457D" w:rsidRDefault="00A3457D" w:rsidP="00DA5D86">
      <w:pPr>
        <w:autoSpaceDE w:val="0"/>
        <w:autoSpaceDN w:val="0"/>
        <w:adjustRightInd w:val="0"/>
        <w:spacing w:after="0" w:line="360" w:lineRule="auto"/>
        <w:contextualSpacing/>
        <w:jc w:val="both"/>
        <w:rPr>
          <w:rFonts w:ascii="Book Antiqua" w:hAnsi="Book Antiqua"/>
          <w:sz w:val="24"/>
          <w:szCs w:val="24"/>
          <w:lang w:val="en-US" w:eastAsia="pt-BR"/>
        </w:rPr>
      </w:pPr>
      <w:r w:rsidRPr="00A3457D">
        <w:rPr>
          <w:rFonts w:ascii="Book Antiqua" w:hAnsi="Book Antiqua"/>
          <w:b/>
          <w:sz w:val="24"/>
          <w:szCs w:val="24"/>
          <w:lang w:val="en-US" w:eastAsia="pt-BR"/>
        </w:rPr>
        <w:t>Key</w:t>
      </w:r>
      <w:r w:rsidRPr="00A3457D">
        <w:rPr>
          <w:rFonts w:ascii="Book Antiqua" w:hAnsi="Book Antiqua"/>
          <w:b/>
          <w:sz w:val="24"/>
          <w:szCs w:val="24"/>
          <w:lang w:val="en-US" w:eastAsia="zh-CN"/>
        </w:rPr>
        <w:t xml:space="preserve"> </w:t>
      </w:r>
      <w:r w:rsidRPr="00A3457D">
        <w:rPr>
          <w:rFonts w:ascii="Book Antiqua" w:hAnsi="Book Antiqua"/>
          <w:b/>
          <w:sz w:val="24"/>
          <w:szCs w:val="24"/>
          <w:lang w:val="en-US" w:eastAsia="pt-BR"/>
        </w:rPr>
        <w:t>words</w:t>
      </w:r>
      <w:r w:rsidRPr="00A3457D">
        <w:rPr>
          <w:rFonts w:ascii="Book Antiqua" w:hAnsi="Book Antiqua"/>
          <w:sz w:val="24"/>
          <w:szCs w:val="24"/>
          <w:lang w:val="en-US" w:eastAsia="pt-BR"/>
        </w:rPr>
        <w:t xml:space="preserve">: </w:t>
      </w:r>
      <w:r w:rsidRPr="00A3457D">
        <w:rPr>
          <w:rFonts w:ascii="Book Antiqua" w:hAnsi="Book Antiqua"/>
          <w:sz w:val="24"/>
          <w:szCs w:val="24"/>
          <w:lang w:val="en-US"/>
        </w:rPr>
        <w:t>Diabetes mellitus</w:t>
      </w:r>
      <w:r w:rsidRPr="00A3457D">
        <w:rPr>
          <w:rFonts w:ascii="Book Antiqua" w:hAnsi="Book Antiqua"/>
          <w:sz w:val="24"/>
          <w:szCs w:val="24"/>
          <w:lang w:val="en-US" w:eastAsia="zh-CN"/>
        </w:rPr>
        <w:t>;</w:t>
      </w:r>
      <w:r w:rsidRPr="00A3457D">
        <w:rPr>
          <w:rFonts w:ascii="Book Antiqua" w:hAnsi="Book Antiqua"/>
          <w:sz w:val="24"/>
          <w:szCs w:val="24"/>
          <w:lang w:val="en-US"/>
        </w:rPr>
        <w:t xml:space="preserve"> Type 2</w:t>
      </w:r>
      <w:r w:rsidRPr="00A3457D">
        <w:rPr>
          <w:rStyle w:val="shorttext1"/>
          <w:rFonts w:ascii="Book Antiqua" w:hAnsi="Book Antiqua"/>
          <w:sz w:val="24"/>
          <w:szCs w:val="24"/>
          <w:lang w:val="en-US"/>
        </w:rPr>
        <w:t>; Oxidative stress; Zinc; Superoxide dismutase; Metabolism</w:t>
      </w:r>
    </w:p>
    <w:p w:rsidR="003F64B8" w:rsidRPr="00A3457D" w:rsidRDefault="003F64B8" w:rsidP="003F64B8">
      <w:pPr>
        <w:autoSpaceDE w:val="0"/>
        <w:autoSpaceDN w:val="0"/>
        <w:adjustRightInd w:val="0"/>
        <w:spacing w:after="0" w:line="360" w:lineRule="auto"/>
        <w:contextualSpacing/>
        <w:jc w:val="both"/>
        <w:rPr>
          <w:rFonts w:ascii="Book Antiqua" w:hAnsi="Book Antiqua"/>
          <w:sz w:val="24"/>
          <w:szCs w:val="24"/>
          <w:lang w:val="en-US" w:eastAsia="zh-CN"/>
        </w:rPr>
      </w:pPr>
    </w:p>
    <w:p w:rsidR="003F64B8" w:rsidRPr="00761581" w:rsidRDefault="003F64B8" w:rsidP="003F64B8">
      <w:pPr>
        <w:spacing w:after="0" w:line="360" w:lineRule="auto"/>
        <w:jc w:val="both"/>
        <w:rPr>
          <w:rFonts w:ascii="Book Antiqua" w:hAnsi="Book Antiqua" w:cs="Arial"/>
          <w:sz w:val="24"/>
          <w:szCs w:val="24"/>
          <w:lang w:val="en-US" w:eastAsia="zh-CN"/>
        </w:rPr>
      </w:pPr>
      <w:r w:rsidRPr="00761581">
        <w:rPr>
          <w:rFonts w:ascii="Book Antiqua" w:hAnsi="Book Antiqua"/>
          <w:sz w:val="24"/>
          <w:szCs w:val="24"/>
          <w:lang w:val="en-US"/>
        </w:rPr>
        <w:t>©</w:t>
      </w:r>
      <w:r w:rsidRPr="00761581">
        <w:rPr>
          <w:rFonts w:ascii="Book Antiqua" w:hAnsi="Book Antiqua" w:hint="eastAsia"/>
          <w:sz w:val="24"/>
          <w:szCs w:val="24"/>
          <w:lang w:val="en-US" w:eastAsia="zh-CN"/>
        </w:rPr>
        <w:t xml:space="preserve"> </w:t>
      </w:r>
      <w:r w:rsidRPr="00761581">
        <w:rPr>
          <w:rFonts w:ascii="Book Antiqua" w:hAnsi="Book Antiqua" w:cs="Arial"/>
          <w:sz w:val="24"/>
          <w:szCs w:val="24"/>
          <w:lang w:val="en-US" w:eastAsia="zh-CN"/>
        </w:rPr>
        <w:t xml:space="preserve">The Author(s) 2015. Published by </w:t>
      </w:r>
      <w:proofErr w:type="spellStart"/>
      <w:r w:rsidRPr="00761581">
        <w:rPr>
          <w:rFonts w:ascii="Book Antiqua" w:hAnsi="Book Antiqua" w:cs="Arial"/>
          <w:sz w:val="24"/>
          <w:szCs w:val="24"/>
          <w:lang w:val="en-US" w:eastAsia="zh-CN"/>
        </w:rPr>
        <w:t>Baishideng</w:t>
      </w:r>
      <w:proofErr w:type="spellEnd"/>
      <w:r w:rsidRPr="00761581">
        <w:rPr>
          <w:rFonts w:ascii="Book Antiqua" w:hAnsi="Book Antiqua" w:cs="Arial"/>
          <w:sz w:val="24"/>
          <w:szCs w:val="24"/>
          <w:lang w:val="en-US" w:eastAsia="zh-CN"/>
        </w:rPr>
        <w:t xml:space="preserve"> Publishing Group Inc. All rights reserved.</w:t>
      </w:r>
    </w:p>
    <w:p w:rsidR="00A3457D" w:rsidRPr="00A3457D" w:rsidRDefault="00A3457D" w:rsidP="00DA5D86">
      <w:pPr>
        <w:autoSpaceDE w:val="0"/>
        <w:autoSpaceDN w:val="0"/>
        <w:adjustRightInd w:val="0"/>
        <w:spacing w:after="0" w:line="360" w:lineRule="auto"/>
        <w:contextualSpacing/>
        <w:jc w:val="both"/>
        <w:rPr>
          <w:rFonts w:ascii="Book Antiqua" w:hAnsi="Book Antiqua"/>
          <w:sz w:val="24"/>
          <w:szCs w:val="24"/>
          <w:lang w:val="en-US" w:eastAsia="zh-CN"/>
        </w:rPr>
      </w:pPr>
    </w:p>
    <w:p w:rsidR="00C965A5" w:rsidRPr="00A3457D" w:rsidRDefault="008A21EF" w:rsidP="00DA5D86">
      <w:pPr>
        <w:autoSpaceDE w:val="0"/>
        <w:autoSpaceDN w:val="0"/>
        <w:adjustRightInd w:val="0"/>
        <w:spacing w:after="0" w:line="360" w:lineRule="auto"/>
        <w:contextualSpacing/>
        <w:jc w:val="both"/>
        <w:rPr>
          <w:rFonts w:ascii="Book Antiqua" w:hAnsi="Book Antiqua"/>
          <w:sz w:val="24"/>
          <w:szCs w:val="24"/>
          <w:lang w:val="en-US" w:eastAsia="pt-BR"/>
        </w:rPr>
      </w:pPr>
      <w:r w:rsidRPr="00A3457D">
        <w:rPr>
          <w:rFonts w:ascii="Book Antiqua" w:hAnsi="Book Antiqua"/>
          <w:b/>
          <w:sz w:val="24"/>
          <w:szCs w:val="24"/>
          <w:lang w:val="en-US" w:eastAsia="pt-BR"/>
        </w:rPr>
        <w:t>Core tip</w:t>
      </w:r>
      <w:r w:rsidR="00901928" w:rsidRPr="00A3457D">
        <w:rPr>
          <w:rFonts w:ascii="Book Antiqua" w:hAnsi="Book Antiqua"/>
          <w:b/>
          <w:sz w:val="24"/>
          <w:szCs w:val="24"/>
          <w:lang w:val="en-US" w:eastAsia="pt-BR"/>
        </w:rPr>
        <w:t xml:space="preserve">: </w:t>
      </w:r>
      <w:r w:rsidR="00C965A5" w:rsidRPr="00A3457D">
        <w:rPr>
          <w:rFonts w:ascii="Book Antiqua" w:hAnsi="Book Antiqua"/>
          <w:sz w:val="24"/>
          <w:szCs w:val="24"/>
          <w:lang w:val="en-US" w:eastAsia="pt-BR"/>
        </w:rPr>
        <w:t xml:space="preserve">Type 2 diabetes mellitus is a metabolic disease characterized by the presence of </w:t>
      </w:r>
      <w:r w:rsidR="00C965A5" w:rsidRPr="00A3457D">
        <w:rPr>
          <w:rFonts w:ascii="Book Antiqua" w:hAnsi="Book Antiqua"/>
          <w:sz w:val="24"/>
          <w:szCs w:val="24"/>
          <w:lang w:val="en-US"/>
        </w:rPr>
        <w:t>chronic</w:t>
      </w:r>
      <w:r w:rsidR="00C965A5" w:rsidRPr="00A3457D">
        <w:rPr>
          <w:rFonts w:ascii="Book Antiqua" w:hAnsi="Book Antiqua"/>
          <w:sz w:val="24"/>
          <w:szCs w:val="24"/>
          <w:lang w:val="en-US" w:eastAsia="pt-BR"/>
        </w:rPr>
        <w:t xml:space="preserve"> hyperglycemia which </w:t>
      </w:r>
      <w:r w:rsidR="00C965A5" w:rsidRPr="00A3457D">
        <w:rPr>
          <w:rFonts w:ascii="Book Antiqua" w:hAnsi="Book Antiqua"/>
          <w:sz w:val="24"/>
          <w:szCs w:val="24"/>
          <w:lang w:val="en-US"/>
        </w:rPr>
        <w:t xml:space="preserve">favors the manifestation of oxidative stress due to </w:t>
      </w:r>
      <w:r w:rsidR="00963CD0" w:rsidRPr="00A3457D">
        <w:rPr>
          <w:rFonts w:ascii="Book Antiqua" w:hAnsi="Book Antiqua"/>
          <w:sz w:val="24"/>
          <w:szCs w:val="24"/>
          <w:lang w:val="en-US"/>
        </w:rPr>
        <w:t xml:space="preserve">high </w:t>
      </w:r>
      <w:r w:rsidR="00C965A5" w:rsidRPr="00A3457D">
        <w:rPr>
          <w:rFonts w:ascii="Book Antiqua" w:hAnsi="Book Antiqua"/>
          <w:sz w:val="24"/>
          <w:szCs w:val="24"/>
          <w:lang w:val="en-US"/>
        </w:rPr>
        <w:t xml:space="preserve">production of reactive oxygen species and/or </w:t>
      </w:r>
      <w:r w:rsidR="00963CD0" w:rsidRPr="00A3457D">
        <w:rPr>
          <w:rFonts w:ascii="Book Antiqua" w:hAnsi="Book Antiqua"/>
          <w:sz w:val="24"/>
          <w:szCs w:val="24"/>
          <w:lang w:val="en-US"/>
        </w:rPr>
        <w:t xml:space="preserve">induced by the </w:t>
      </w:r>
      <w:r w:rsidR="00C965A5" w:rsidRPr="00A3457D">
        <w:rPr>
          <w:rFonts w:ascii="Book Antiqua" w:hAnsi="Book Antiqua"/>
          <w:sz w:val="24"/>
          <w:szCs w:val="24"/>
          <w:lang w:val="en-US"/>
        </w:rPr>
        <w:t>reduction of the antioxidant defense system activity. Zinc plays a relevant role in antioxidant defense in type 2 diabetic patients</w:t>
      </w:r>
      <w:r w:rsidR="00F43CB9" w:rsidRPr="00A3457D">
        <w:rPr>
          <w:rFonts w:ascii="Book Antiqua" w:hAnsi="Book Antiqua"/>
          <w:sz w:val="24"/>
          <w:szCs w:val="24"/>
          <w:lang w:val="en-US"/>
        </w:rPr>
        <w:t xml:space="preserve"> by acting </w:t>
      </w:r>
      <w:r w:rsidR="00CC0B89" w:rsidRPr="00A3457D">
        <w:rPr>
          <w:rFonts w:ascii="Book Antiqua" w:hAnsi="Book Antiqua"/>
          <w:sz w:val="24"/>
          <w:szCs w:val="24"/>
          <w:lang w:val="en-US"/>
        </w:rPr>
        <w:t xml:space="preserve">through </w:t>
      </w:r>
      <w:r w:rsidR="00246551" w:rsidRPr="00A3457D">
        <w:rPr>
          <w:rFonts w:ascii="Book Antiqua" w:hAnsi="Book Antiqua"/>
          <w:sz w:val="24"/>
          <w:szCs w:val="24"/>
          <w:lang w:val="en-US"/>
        </w:rPr>
        <w:t>different protection mechanisms</w:t>
      </w:r>
      <w:r w:rsidR="00F43CB9" w:rsidRPr="00A3457D">
        <w:rPr>
          <w:rFonts w:ascii="Book Antiqua" w:hAnsi="Book Antiqua"/>
          <w:sz w:val="24"/>
          <w:szCs w:val="24"/>
          <w:lang w:val="en-US"/>
        </w:rPr>
        <w:t>.</w:t>
      </w:r>
      <w:r w:rsidR="00270110" w:rsidRPr="00A3457D">
        <w:rPr>
          <w:rFonts w:ascii="Book Antiqua" w:hAnsi="Book Antiqua"/>
          <w:sz w:val="24"/>
          <w:szCs w:val="24"/>
          <w:lang w:val="en-US"/>
        </w:rPr>
        <w:t xml:space="preserve"> </w:t>
      </w:r>
      <w:r w:rsidR="00F43CB9" w:rsidRPr="00A3457D">
        <w:rPr>
          <w:rFonts w:ascii="Book Antiqua" w:hAnsi="Book Antiqua"/>
          <w:sz w:val="24"/>
          <w:szCs w:val="24"/>
          <w:lang w:val="en-US"/>
        </w:rPr>
        <w:t xml:space="preserve">Zinc for instance is </w:t>
      </w:r>
      <w:r w:rsidR="00270110" w:rsidRPr="00A3457D">
        <w:rPr>
          <w:rFonts w:ascii="Book Antiqua" w:hAnsi="Book Antiqua"/>
          <w:sz w:val="24"/>
          <w:szCs w:val="24"/>
          <w:lang w:val="en-US"/>
        </w:rPr>
        <w:t xml:space="preserve">an </w:t>
      </w:r>
      <w:r w:rsidR="00C965A5" w:rsidRPr="00A3457D">
        <w:rPr>
          <w:rFonts w:ascii="Book Antiqua" w:hAnsi="Book Antiqua"/>
          <w:sz w:val="24"/>
          <w:szCs w:val="24"/>
          <w:lang w:val="en-US"/>
        </w:rPr>
        <w:t>essential cofactor for superoxide dismutase</w:t>
      </w:r>
      <w:r w:rsidR="004D4ECC" w:rsidRPr="00A3457D">
        <w:rPr>
          <w:rFonts w:ascii="Book Antiqua" w:hAnsi="Book Antiqua"/>
          <w:sz w:val="24"/>
          <w:szCs w:val="24"/>
          <w:lang w:val="en-US"/>
        </w:rPr>
        <w:t xml:space="preserve"> enzyme</w:t>
      </w:r>
      <w:r w:rsidR="00F43CB9" w:rsidRPr="00A3457D">
        <w:rPr>
          <w:rFonts w:ascii="Book Antiqua" w:hAnsi="Book Antiqua"/>
          <w:sz w:val="24"/>
          <w:szCs w:val="24"/>
          <w:lang w:val="en-US"/>
        </w:rPr>
        <w:t xml:space="preserve">. This mineral also facilitates </w:t>
      </w:r>
      <w:r w:rsidR="00C965A5" w:rsidRPr="00A3457D">
        <w:rPr>
          <w:rFonts w:ascii="Book Antiqua" w:hAnsi="Book Antiqua"/>
          <w:sz w:val="24"/>
          <w:szCs w:val="24"/>
          <w:lang w:val="en-US"/>
        </w:rPr>
        <w:t xml:space="preserve">reduction and neutralization of free radicals. </w:t>
      </w:r>
      <w:r w:rsidR="0070150A" w:rsidRPr="00A3457D">
        <w:rPr>
          <w:rFonts w:ascii="Book Antiqua" w:hAnsi="Book Antiqua"/>
          <w:sz w:val="24"/>
          <w:szCs w:val="24"/>
          <w:lang w:val="en-US"/>
        </w:rPr>
        <w:t xml:space="preserve">The aim of </w:t>
      </w:r>
      <w:r w:rsidR="00C965A5" w:rsidRPr="00A3457D">
        <w:rPr>
          <w:rFonts w:ascii="Book Antiqua" w:hAnsi="Book Antiqua"/>
          <w:sz w:val="24"/>
          <w:szCs w:val="24"/>
          <w:lang w:val="en-US"/>
        </w:rPr>
        <w:t xml:space="preserve">the present review </w:t>
      </w:r>
      <w:r w:rsidR="0070150A" w:rsidRPr="00A3457D">
        <w:rPr>
          <w:rFonts w:ascii="Book Antiqua" w:hAnsi="Book Antiqua"/>
          <w:sz w:val="24"/>
          <w:szCs w:val="24"/>
          <w:lang w:val="en-US"/>
        </w:rPr>
        <w:t>is to examine</w:t>
      </w:r>
      <w:r w:rsidR="00C965A5" w:rsidRPr="00A3457D">
        <w:rPr>
          <w:rFonts w:ascii="Book Antiqua" w:hAnsi="Book Antiqua"/>
          <w:sz w:val="24"/>
          <w:szCs w:val="24"/>
          <w:lang w:val="en-US"/>
        </w:rPr>
        <w:t xml:space="preserve"> the antioxidant role of zinc </w:t>
      </w:r>
      <w:r w:rsidR="00765F20" w:rsidRPr="00A3457D">
        <w:rPr>
          <w:rFonts w:ascii="Book Antiqua" w:hAnsi="Book Antiqua"/>
          <w:sz w:val="24"/>
          <w:szCs w:val="24"/>
          <w:lang w:val="en-US"/>
        </w:rPr>
        <w:t>in</w:t>
      </w:r>
      <w:r w:rsidR="0070150A" w:rsidRPr="00A3457D">
        <w:rPr>
          <w:rFonts w:ascii="Book Antiqua" w:hAnsi="Book Antiqua"/>
          <w:sz w:val="24"/>
          <w:szCs w:val="24"/>
          <w:lang w:val="en-US"/>
        </w:rPr>
        <w:t xml:space="preserve"> type 2 diabetic </w:t>
      </w:r>
      <w:r w:rsidR="00C965A5" w:rsidRPr="00A3457D">
        <w:rPr>
          <w:rFonts w:ascii="Book Antiqua" w:hAnsi="Book Antiqua"/>
          <w:sz w:val="24"/>
          <w:szCs w:val="24"/>
          <w:lang w:val="en-US"/>
        </w:rPr>
        <w:t>patients.</w:t>
      </w:r>
    </w:p>
    <w:p w:rsidR="00A3457D" w:rsidRPr="00A3457D" w:rsidRDefault="00A3457D" w:rsidP="00A3457D">
      <w:pPr>
        <w:autoSpaceDE w:val="0"/>
        <w:autoSpaceDN w:val="0"/>
        <w:adjustRightInd w:val="0"/>
        <w:spacing w:after="0" w:line="360" w:lineRule="auto"/>
        <w:contextualSpacing/>
        <w:jc w:val="both"/>
        <w:rPr>
          <w:rFonts w:ascii="Book Antiqua" w:hAnsi="Book Antiqua"/>
          <w:b/>
          <w:sz w:val="24"/>
          <w:szCs w:val="24"/>
          <w:lang w:eastAsia="zh-CN"/>
        </w:rPr>
      </w:pPr>
    </w:p>
    <w:p w:rsidR="00A3457D" w:rsidRPr="00A3457D" w:rsidRDefault="00A3457D" w:rsidP="00A3457D">
      <w:pPr>
        <w:autoSpaceDE w:val="0"/>
        <w:autoSpaceDN w:val="0"/>
        <w:adjustRightInd w:val="0"/>
        <w:spacing w:after="0" w:line="360" w:lineRule="auto"/>
        <w:contextualSpacing/>
        <w:jc w:val="both"/>
        <w:rPr>
          <w:rFonts w:ascii="Book Antiqua" w:hAnsi="Book Antiqua"/>
          <w:sz w:val="24"/>
          <w:szCs w:val="24"/>
          <w:lang w:val="en-US" w:eastAsia="pt-BR"/>
        </w:rPr>
      </w:pPr>
      <w:r w:rsidRPr="00A3457D">
        <w:rPr>
          <w:rFonts w:ascii="Book Antiqua" w:hAnsi="Book Antiqua"/>
          <w:sz w:val="24"/>
          <w:szCs w:val="24"/>
          <w:lang w:eastAsia="pt-BR"/>
        </w:rPr>
        <w:t>Cruz</w:t>
      </w:r>
      <w:r w:rsidRPr="00A3457D">
        <w:rPr>
          <w:rFonts w:ascii="Book Antiqua" w:hAnsi="Book Antiqua"/>
          <w:sz w:val="24"/>
          <w:szCs w:val="24"/>
          <w:lang w:eastAsia="zh-CN"/>
        </w:rPr>
        <w:t xml:space="preserve"> KJC</w:t>
      </w:r>
      <w:r w:rsidRPr="00A3457D">
        <w:rPr>
          <w:rFonts w:ascii="Book Antiqua" w:hAnsi="Book Antiqua"/>
          <w:sz w:val="24"/>
          <w:szCs w:val="24"/>
          <w:lang w:eastAsia="pt-BR"/>
        </w:rPr>
        <w:t>, de Oliveira</w:t>
      </w:r>
      <w:r w:rsidRPr="00A3457D">
        <w:rPr>
          <w:rFonts w:ascii="Book Antiqua" w:hAnsi="Book Antiqua"/>
          <w:sz w:val="24"/>
          <w:szCs w:val="24"/>
          <w:lang w:eastAsia="zh-CN"/>
        </w:rPr>
        <w:t xml:space="preserve"> ARS</w:t>
      </w:r>
      <w:r w:rsidRPr="00A3457D">
        <w:rPr>
          <w:rFonts w:ascii="Book Antiqua" w:hAnsi="Book Antiqua"/>
          <w:sz w:val="24"/>
          <w:szCs w:val="24"/>
          <w:lang w:eastAsia="pt-BR"/>
        </w:rPr>
        <w:t>, Marreiro</w:t>
      </w:r>
      <w:r w:rsidRPr="00A3457D">
        <w:rPr>
          <w:rFonts w:ascii="Book Antiqua" w:hAnsi="Book Antiqua"/>
          <w:sz w:val="24"/>
          <w:szCs w:val="24"/>
          <w:lang w:eastAsia="zh-CN"/>
        </w:rPr>
        <w:t xml:space="preserve"> DN.</w:t>
      </w:r>
      <w:r w:rsidRPr="00A3457D">
        <w:rPr>
          <w:rFonts w:ascii="Book Antiqua" w:hAnsi="Book Antiqua"/>
          <w:sz w:val="24"/>
          <w:szCs w:val="24"/>
          <w:lang w:val="en-US" w:eastAsia="pt-BR"/>
        </w:rPr>
        <w:t xml:space="preserve"> Antioxidant role of Zinc in diabetes mellitus</w:t>
      </w:r>
      <w:r w:rsidRPr="00A3457D">
        <w:rPr>
          <w:rFonts w:ascii="Book Antiqua" w:hAnsi="Book Antiqua"/>
          <w:sz w:val="24"/>
          <w:szCs w:val="24"/>
          <w:lang w:val="en-US" w:eastAsia="zh-CN"/>
        </w:rPr>
        <w:t xml:space="preserve">. </w:t>
      </w:r>
      <w:r w:rsidRPr="00A3457D">
        <w:rPr>
          <w:rFonts w:ascii="Book Antiqua" w:hAnsi="Book Antiqua"/>
          <w:i/>
          <w:iCs/>
          <w:sz w:val="24"/>
          <w:szCs w:val="24"/>
        </w:rPr>
        <w:t>World J Diabetes</w:t>
      </w:r>
      <w:r w:rsidRPr="00A3457D">
        <w:rPr>
          <w:rFonts w:ascii="Book Antiqua" w:hAnsi="Book Antiqua"/>
          <w:i/>
          <w:iCs/>
          <w:sz w:val="24"/>
          <w:szCs w:val="24"/>
          <w:lang w:eastAsia="zh-CN"/>
        </w:rPr>
        <w:t xml:space="preserve"> </w:t>
      </w:r>
      <w:r w:rsidRPr="00A3457D">
        <w:rPr>
          <w:rFonts w:ascii="Book Antiqua" w:hAnsi="Book Antiqua"/>
          <w:iCs/>
          <w:sz w:val="24"/>
          <w:szCs w:val="24"/>
          <w:lang w:eastAsia="zh-CN"/>
        </w:rPr>
        <w:t>201</w:t>
      </w:r>
      <w:r w:rsidR="005B053D">
        <w:rPr>
          <w:rFonts w:ascii="Book Antiqua" w:hAnsi="Book Antiqua" w:hint="eastAsia"/>
          <w:iCs/>
          <w:sz w:val="24"/>
          <w:szCs w:val="24"/>
          <w:lang w:eastAsia="zh-CN"/>
        </w:rPr>
        <w:t>5</w:t>
      </w:r>
      <w:r w:rsidRPr="00A3457D">
        <w:rPr>
          <w:rFonts w:ascii="Book Antiqua" w:hAnsi="Book Antiqua"/>
          <w:iCs/>
          <w:sz w:val="24"/>
          <w:szCs w:val="24"/>
          <w:lang w:eastAsia="zh-CN"/>
        </w:rPr>
        <w:t>; In press</w:t>
      </w:r>
      <w:r w:rsidRPr="00A3457D">
        <w:rPr>
          <w:rFonts w:ascii="Book Antiqua" w:hAnsi="Book Antiqua"/>
          <w:sz w:val="24"/>
          <w:szCs w:val="24"/>
          <w:lang w:val="en-US" w:eastAsia="pt-BR"/>
        </w:rPr>
        <w:t xml:space="preserve"> </w:t>
      </w:r>
    </w:p>
    <w:p w:rsidR="0066056B" w:rsidRPr="00A3457D" w:rsidRDefault="0066056B" w:rsidP="00A3457D">
      <w:pPr>
        <w:spacing w:after="0" w:line="360" w:lineRule="auto"/>
        <w:contextualSpacing/>
        <w:jc w:val="both"/>
        <w:rPr>
          <w:rFonts w:ascii="Book Antiqua" w:hAnsi="Book Antiqua"/>
          <w:b/>
          <w:sz w:val="24"/>
          <w:szCs w:val="24"/>
          <w:lang w:val="en-US" w:eastAsia="pt-BR"/>
        </w:rPr>
      </w:pPr>
      <w:bookmarkStart w:id="58" w:name="_GoBack"/>
      <w:bookmarkEnd w:id="58"/>
    </w:p>
    <w:p w:rsidR="00D27F93" w:rsidRPr="00A3457D" w:rsidRDefault="008E59AC" w:rsidP="00A3457D">
      <w:pPr>
        <w:spacing w:after="0" w:line="360" w:lineRule="auto"/>
        <w:contextualSpacing/>
        <w:jc w:val="both"/>
        <w:rPr>
          <w:rFonts w:ascii="Book Antiqua" w:hAnsi="Book Antiqua"/>
          <w:b/>
          <w:sz w:val="24"/>
          <w:szCs w:val="24"/>
          <w:lang w:val="en-US" w:eastAsia="pt-BR"/>
        </w:rPr>
      </w:pPr>
      <w:r w:rsidRPr="00A3457D">
        <w:rPr>
          <w:rFonts w:ascii="Book Antiqua" w:hAnsi="Book Antiqua"/>
          <w:b/>
          <w:sz w:val="24"/>
          <w:szCs w:val="24"/>
          <w:lang w:val="en-US" w:eastAsia="pt-BR"/>
        </w:rPr>
        <w:t>INTROD</w:t>
      </w:r>
      <w:r w:rsidR="00D92F71" w:rsidRPr="00A3457D">
        <w:rPr>
          <w:rFonts w:ascii="Book Antiqua" w:hAnsi="Book Antiqua"/>
          <w:b/>
          <w:sz w:val="24"/>
          <w:szCs w:val="24"/>
          <w:lang w:val="en-US" w:eastAsia="pt-BR"/>
        </w:rPr>
        <w:t>UCTION</w:t>
      </w:r>
    </w:p>
    <w:p w:rsidR="00FC280E" w:rsidRPr="00A3457D" w:rsidRDefault="00FC280E" w:rsidP="00A3457D">
      <w:pPr>
        <w:autoSpaceDE w:val="0"/>
        <w:autoSpaceDN w:val="0"/>
        <w:adjustRightInd w:val="0"/>
        <w:spacing w:after="0" w:line="360" w:lineRule="auto"/>
        <w:contextualSpacing/>
        <w:jc w:val="both"/>
        <w:rPr>
          <w:rFonts w:ascii="Book Antiqua" w:hAnsi="Book Antiqua"/>
          <w:sz w:val="24"/>
          <w:szCs w:val="24"/>
          <w:lang w:val="en-US"/>
        </w:rPr>
      </w:pPr>
      <w:r w:rsidRPr="00A3457D">
        <w:rPr>
          <w:rFonts w:ascii="Book Antiqua" w:hAnsi="Book Antiqua"/>
          <w:sz w:val="24"/>
          <w:szCs w:val="24"/>
          <w:lang w:val="en-US" w:eastAsia="pt-BR"/>
        </w:rPr>
        <w:t>Type 2 diabetes mellitus is a metabolic disease characterized by the presence of glucose intolerance and hyperglycemia</w:t>
      </w:r>
      <w:r w:rsidR="004733CE" w:rsidRPr="00A3457D">
        <w:rPr>
          <w:rFonts w:ascii="Book Antiqua" w:hAnsi="Book Antiqua"/>
          <w:sz w:val="24"/>
          <w:szCs w:val="24"/>
          <w:lang w:val="en-US" w:eastAsia="pt-BR"/>
        </w:rPr>
        <w:t>. The</w:t>
      </w:r>
      <w:r w:rsidRPr="00A3457D">
        <w:rPr>
          <w:rFonts w:ascii="Book Antiqua" w:hAnsi="Book Antiqua"/>
          <w:sz w:val="24"/>
          <w:szCs w:val="24"/>
          <w:lang w:val="en-US" w:eastAsia="pt-BR"/>
        </w:rPr>
        <w:t xml:space="preserve"> main pathophysiological </w:t>
      </w:r>
      <w:r w:rsidR="004733CE" w:rsidRPr="00A3457D">
        <w:rPr>
          <w:rFonts w:ascii="Book Antiqua" w:hAnsi="Book Antiqua"/>
          <w:sz w:val="24"/>
          <w:szCs w:val="24"/>
          <w:lang w:val="en-US" w:eastAsia="pt-BR"/>
        </w:rPr>
        <w:t xml:space="preserve">effect </w:t>
      </w:r>
      <w:r w:rsidRPr="00A3457D">
        <w:rPr>
          <w:rFonts w:ascii="Book Antiqua" w:hAnsi="Book Antiqua"/>
          <w:sz w:val="24"/>
          <w:szCs w:val="24"/>
          <w:lang w:val="en-US" w:eastAsia="pt-BR"/>
        </w:rPr>
        <w:t xml:space="preserve">is </w:t>
      </w:r>
      <w:r w:rsidR="004733CE" w:rsidRPr="00A3457D">
        <w:rPr>
          <w:rFonts w:ascii="Book Antiqua" w:hAnsi="Book Antiqua"/>
          <w:sz w:val="24"/>
          <w:szCs w:val="24"/>
          <w:lang w:val="en-US" w:eastAsia="pt-BR"/>
        </w:rPr>
        <w:t xml:space="preserve">to induce a </w:t>
      </w:r>
      <w:r w:rsidRPr="00A3457D">
        <w:rPr>
          <w:rFonts w:ascii="Book Antiqua" w:hAnsi="Book Antiqua"/>
          <w:sz w:val="24"/>
          <w:szCs w:val="24"/>
          <w:lang w:val="en-US" w:eastAsia="pt-BR"/>
        </w:rPr>
        <w:t>peripheral resistance to insulin action associated with</w:t>
      </w:r>
      <w:r w:rsidR="004733CE" w:rsidRPr="00A3457D">
        <w:rPr>
          <w:rFonts w:ascii="Book Antiqua" w:hAnsi="Book Antiqua"/>
          <w:sz w:val="24"/>
          <w:szCs w:val="24"/>
          <w:lang w:val="en-US" w:eastAsia="pt-BR"/>
        </w:rPr>
        <w:t xml:space="preserve"> a</w:t>
      </w:r>
      <w:r w:rsidRPr="00A3457D">
        <w:rPr>
          <w:rFonts w:ascii="Book Antiqua" w:hAnsi="Book Antiqua"/>
          <w:sz w:val="24"/>
          <w:szCs w:val="24"/>
          <w:lang w:val="en-US" w:eastAsia="pt-BR"/>
        </w:rPr>
        <w:t xml:space="preserve"> relative deficiency </w:t>
      </w:r>
      <w:r w:rsidR="004733CE" w:rsidRPr="00A3457D">
        <w:rPr>
          <w:rFonts w:ascii="Book Antiqua" w:hAnsi="Book Antiqua"/>
          <w:sz w:val="24"/>
          <w:szCs w:val="24"/>
          <w:lang w:val="en-US" w:eastAsia="pt-BR"/>
        </w:rPr>
        <w:t xml:space="preserve">of </w:t>
      </w:r>
      <w:r w:rsidRPr="00A3457D">
        <w:rPr>
          <w:rFonts w:ascii="Book Antiqua" w:hAnsi="Book Antiqua"/>
          <w:sz w:val="24"/>
          <w:szCs w:val="24"/>
          <w:lang w:val="en-US" w:eastAsia="pt-BR"/>
        </w:rPr>
        <w:t>secretion of this hormone in response to glucose</w:t>
      </w:r>
      <w:r w:rsidR="00314EF0" w:rsidRPr="00A3457D">
        <w:rPr>
          <w:rFonts w:ascii="Book Antiqua" w:hAnsi="Book Antiqua"/>
          <w:sz w:val="24"/>
          <w:szCs w:val="24"/>
          <w:vertAlign w:val="superscript"/>
          <w:lang w:val="en-US"/>
        </w:rPr>
        <w:t>[1,2]</w:t>
      </w:r>
      <w:r w:rsidR="00314EF0" w:rsidRPr="00A3457D">
        <w:rPr>
          <w:rFonts w:ascii="Book Antiqua" w:hAnsi="Book Antiqua"/>
          <w:sz w:val="24"/>
          <w:szCs w:val="24"/>
          <w:lang w:val="en-US"/>
        </w:rPr>
        <w:t>.</w:t>
      </w:r>
    </w:p>
    <w:p w:rsidR="00314EF0" w:rsidRPr="00A3457D" w:rsidRDefault="00314EF0"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r w:rsidRPr="00A3457D">
        <w:rPr>
          <w:rFonts w:ascii="Book Antiqua" w:hAnsi="Book Antiqua"/>
          <w:sz w:val="24"/>
          <w:szCs w:val="24"/>
          <w:lang w:val="en-US"/>
        </w:rPr>
        <w:t xml:space="preserve">Chronic hyperglycemia statue in diabetes favors the manifestation of oxidative stress due to </w:t>
      </w:r>
      <w:r w:rsidR="002106D7" w:rsidRPr="00A3457D">
        <w:rPr>
          <w:rFonts w:ascii="Book Antiqua" w:hAnsi="Book Antiqua"/>
          <w:sz w:val="24"/>
          <w:szCs w:val="24"/>
          <w:lang w:val="en-US"/>
        </w:rPr>
        <w:t>high</w:t>
      </w:r>
      <w:r w:rsidR="00EB17C6" w:rsidRPr="00A3457D">
        <w:rPr>
          <w:rFonts w:ascii="Book Antiqua" w:hAnsi="Book Antiqua"/>
          <w:sz w:val="24"/>
          <w:szCs w:val="24"/>
          <w:lang w:val="en-US"/>
        </w:rPr>
        <w:t xml:space="preserve"> production of reactive oxygen species and/or </w:t>
      </w:r>
      <w:r w:rsidR="00480969" w:rsidRPr="00A3457D">
        <w:rPr>
          <w:rFonts w:ascii="Book Antiqua" w:hAnsi="Book Antiqua"/>
          <w:sz w:val="24"/>
          <w:szCs w:val="24"/>
          <w:lang w:val="en-US"/>
        </w:rPr>
        <w:t xml:space="preserve">a decrease </w:t>
      </w:r>
      <w:r w:rsidR="00EB17C6" w:rsidRPr="00A3457D">
        <w:rPr>
          <w:rFonts w:ascii="Book Antiqua" w:hAnsi="Book Antiqua"/>
          <w:sz w:val="24"/>
          <w:szCs w:val="24"/>
          <w:lang w:val="en-US"/>
        </w:rPr>
        <w:t xml:space="preserve">of the </w:t>
      </w:r>
      <w:r w:rsidR="00EB17C6" w:rsidRPr="00A3457D">
        <w:rPr>
          <w:rFonts w:ascii="Book Antiqua" w:hAnsi="Book Antiqua"/>
          <w:sz w:val="24"/>
          <w:szCs w:val="24"/>
          <w:lang w:val="en-US"/>
        </w:rPr>
        <w:lastRenderedPageBreak/>
        <w:t>antioxidant defense system activity</w:t>
      </w:r>
      <w:r w:rsidR="00480969" w:rsidRPr="00A3457D">
        <w:rPr>
          <w:rFonts w:ascii="Book Antiqua" w:hAnsi="Book Antiqua"/>
          <w:sz w:val="24"/>
          <w:szCs w:val="24"/>
          <w:lang w:val="en-US"/>
        </w:rPr>
        <w:t xml:space="preserve"> linked </w:t>
      </w:r>
      <w:r w:rsidR="00EB17C6" w:rsidRPr="00A3457D">
        <w:rPr>
          <w:rFonts w:ascii="Book Antiqua" w:hAnsi="Book Antiqua"/>
          <w:sz w:val="24"/>
          <w:szCs w:val="24"/>
          <w:lang w:val="en-US"/>
        </w:rPr>
        <w:t xml:space="preserve">to lipid peroxidation and oxidative cellular injury </w:t>
      </w:r>
      <w:r w:rsidR="008B231A" w:rsidRPr="00A3457D">
        <w:rPr>
          <w:rFonts w:ascii="Book Antiqua" w:hAnsi="Book Antiqua"/>
          <w:sz w:val="24"/>
          <w:szCs w:val="24"/>
          <w:lang w:val="en-US"/>
        </w:rPr>
        <w:t xml:space="preserve">themselves </w:t>
      </w:r>
      <w:r w:rsidR="00EB17C6" w:rsidRPr="00A3457D">
        <w:rPr>
          <w:rFonts w:ascii="Book Antiqua" w:hAnsi="Book Antiqua"/>
          <w:sz w:val="24"/>
          <w:szCs w:val="24"/>
          <w:lang w:val="en-US"/>
        </w:rPr>
        <w:t>result</w:t>
      </w:r>
      <w:r w:rsidR="00480969" w:rsidRPr="00A3457D">
        <w:rPr>
          <w:rFonts w:ascii="Book Antiqua" w:hAnsi="Book Antiqua"/>
          <w:sz w:val="24"/>
          <w:szCs w:val="24"/>
          <w:lang w:val="en-US"/>
        </w:rPr>
        <w:t>ing</w:t>
      </w:r>
      <w:r w:rsidR="00EB17C6" w:rsidRPr="00A3457D">
        <w:rPr>
          <w:rFonts w:ascii="Book Antiqua" w:hAnsi="Book Antiqua"/>
          <w:sz w:val="24"/>
          <w:szCs w:val="24"/>
          <w:lang w:val="en-US"/>
        </w:rPr>
        <w:t xml:space="preserve"> </w:t>
      </w:r>
      <w:r w:rsidR="00480969" w:rsidRPr="00A3457D">
        <w:rPr>
          <w:rFonts w:ascii="Book Antiqua" w:hAnsi="Book Antiqua"/>
          <w:sz w:val="24"/>
          <w:szCs w:val="24"/>
          <w:lang w:val="en-US"/>
        </w:rPr>
        <w:t xml:space="preserve">in </w:t>
      </w:r>
      <w:r w:rsidR="00EB17C6" w:rsidRPr="00A3457D">
        <w:rPr>
          <w:rFonts w:ascii="Book Antiqua" w:hAnsi="Book Antiqua"/>
          <w:sz w:val="24"/>
          <w:szCs w:val="24"/>
          <w:lang w:val="en-US"/>
        </w:rPr>
        <w:t>damages in the metabolism of lipids, proteins and DNA and from changes in cells functions</w:t>
      </w:r>
      <w:r w:rsidR="00EB17C6" w:rsidRPr="00A3457D">
        <w:rPr>
          <w:rFonts w:ascii="Book Antiqua" w:hAnsi="Book Antiqua"/>
          <w:sz w:val="24"/>
          <w:szCs w:val="24"/>
          <w:vertAlign w:val="superscript"/>
          <w:lang w:val="en-US"/>
        </w:rPr>
        <w:t>[3</w:t>
      </w:r>
      <w:r w:rsidR="00A3457D">
        <w:rPr>
          <w:rFonts w:ascii="Book Antiqua" w:hAnsi="Book Antiqua" w:hint="eastAsia"/>
          <w:sz w:val="24"/>
          <w:szCs w:val="24"/>
          <w:vertAlign w:val="superscript"/>
          <w:lang w:val="en-US" w:eastAsia="zh-CN"/>
        </w:rPr>
        <w:t>-</w:t>
      </w:r>
      <w:r w:rsidR="00EB17C6" w:rsidRPr="00A3457D">
        <w:rPr>
          <w:rFonts w:ascii="Book Antiqua" w:hAnsi="Book Antiqua"/>
          <w:sz w:val="24"/>
          <w:szCs w:val="24"/>
          <w:vertAlign w:val="superscript"/>
          <w:lang w:val="en-US"/>
        </w:rPr>
        <w:t>5]</w:t>
      </w:r>
      <w:r w:rsidR="00EB17C6" w:rsidRPr="00A3457D">
        <w:rPr>
          <w:rFonts w:ascii="Book Antiqua" w:hAnsi="Book Antiqua"/>
          <w:sz w:val="24"/>
          <w:szCs w:val="24"/>
          <w:lang w:val="en-US"/>
        </w:rPr>
        <w:t>.</w:t>
      </w:r>
    </w:p>
    <w:p w:rsidR="001368D7" w:rsidRPr="00A3457D" w:rsidRDefault="001368D7"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r w:rsidRPr="00A3457D">
        <w:rPr>
          <w:rFonts w:ascii="Book Antiqua" w:hAnsi="Book Antiqua"/>
          <w:sz w:val="24"/>
          <w:szCs w:val="24"/>
          <w:lang w:val="en-US"/>
        </w:rPr>
        <w:t xml:space="preserve">Hormonal, biochemical and nutritional disorders present in type 2 diabetic individuals have been subject </w:t>
      </w:r>
      <w:r w:rsidR="008B231A" w:rsidRPr="00A3457D">
        <w:rPr>
          <w:rFonts w:ascii="Book Antiqua" w:hAnsi="Book Antiqua"/>
          <w:sz w:val="24"/>
          <w:szCs w:val="24"/>
          <w:lang w:val="en-US"/>
        </w:rPr>
        <w:t xml:space="preserve">to </w:t>
      </w:r>
      <w:r w:rsidRPr="00A3457D">
        <w:rPr>
          <w:rFonts w:ascii="Book Antiqua" w:hAnsi="Book Antiqua"/>
          <w:sz w:val="24"/>
          <w:szCs w:val="24"/>
          <w:lang w:val="en-US"/>
        </w:rPr>
        <w:t xml:space="preserve">researches </w:t>
      </w:r>
      <w:r w:rsidR="00317037" w:rsidRPr="00A3457D">
        <w:rPr>
          <w:rFonts w:ascii="Book Antiqua" w:hAnsi="Book Antiqua"/>
          <w:sz w:val="24"/>
          <w:szCs w:val="24"/>
          <w:lang w:val="en-US"/>
        </w:rPr>
        <w:t xml:space="preserve">with the </w:t>
      </w:r>
      <w:r w:rsidRPr="00A3457D">
        <w:rPr>
          <w:rFonts w:ascii="Book Antiqua" w:hAnsi="Book Antiqua"/>
          <w:sz w:val="24"/>
          <w:szCs w:val="24"/>
          <w:lang w:val="en-US"/>
        </w:rPr>
        <w:t xml:space="preserve">aim </w:t>
      </w:r>
      <w:r w:rsidR="00317037" w:rsidRPr="00A3457D">
        <w:rPr>
          <w:rFonts w:ascii="Book Antiqua" w:hAnsi="Book Antiqua"/>
          <w:sz w:val="24"/>
          <w:szCs w:val="24"/>
          <w:lang w:val="en-US"/>
        </w:rPr>
        <w:t xml:space="preserve">of </w:t>
      </w:r>
      <w:r w:rsidRPr="00A3457D">
        <w:rPr>
          <w:rFonts w:ascii="Book Antiqua" w:hAnsi="Book Antiqua"/>
          <w:sz w:val="24"/>
          <w:szCs w:val="24"/>
          <w:lang w:val="en-US"/>
        </w:rPr>
        <w:t>clarifying the mechanisms involved in the pathogenesis of this disease.</w:t>
      </w:r>
      <w:r w:rsidR="00510F2D" w:rsidRPr="00A3457D">
        <w:rPr>
          <w:rFonts w:ascii="Book Antiqua" w:hAnsi="Book Antiqua"/>
          <w:sz w:val="24"/>
          <w:szCs w:val="24"/>
          <w:lang w:val="en-US"/>
        </w:rPr>
        <w:t xml:space="preserve"> Regarding </w:t>
      </w:r>
      <w:r w:rsidR="00317037" w:rsidRPr="00A3457D">
        <w:rPr>
          <w:rFonts w:ascii="Book Antiqua" w:hAnsi="Book Antiqua"/>
          <w:sz w:val="24"/>
          <w:szCs w:val="24"/>
          <w:lang w:val="en-US"/>
        </w:rPr>
        <w:t xml:space="preserve">both </w:t>
      </w:r>
      <w:r w:rsidR="00510F2D" w:rsidRPr="00A3457D">
        <w:rPr>
          <w:rFonts w:ascii="Book Antiqua" w:hAnsi="Book Antiqua"/>
          <w:sz w:val="24"/>
          <w:szCs w:val="24"/>
          <w:lang w:val="en-US"/>
        </w:rPr>
        <w:t xml:space="preserve">biochemical and nutritional disorders, studies show changes in </w:t>
      </w:r>
      <w:r w:rsidR="008B231A" w:rsidRPr="00A3457D">
        <w:rPr>
          <w:rFonts w:ascii="Book Antiqua" w:hAnsi="Book Antiqua"/>
          <w:sz w:val="24"/>
          <w:szCs w:val="24"/>
          <w:lang w:val="en-US"/>
        </w:rPr>
        <w:t xml:space="preserve">the </w:t>
      </w:r>
      <w:r w:rsidR="00510F2D" w:rsidRPr="00A3457D">
        <w:rPr>
          <w:rFonts w:ascii="Book Antiqua" w:hAnsi="Book Antiqua"/>
          <w:sz w:val="24"/>
          <w:szCs w:val="24"/>
          <w:lang w:val="en-US"/>
        </w:rPr>
        <w:t>mineral metabolism and the activity of antioxidant enzymes such as zinc and superoxide dismutase</w:t>
      </w:r>
      <w:r w:rsidR="0074105E" w:rsidRPr="00A3457D">
        <w:rPr>
          <w:rFonts w:ascii="Book Antiqua" w:hAnsi="Book Antiqua"/>
          <w:sz w:val="24"/>
          <w:szCs w:val="24"/>
          <w:vertAlign w:val="superscript"/>
          <w:lang w:val="en-US"/>
        </w:rPr>
        <w:t>[6,7]</w:t>
      </w:r>
      <w:r w:rsidR="0074105E" w:rsidRPr="00A3457D">
        <w:rPr>
          <w:rFonts w:ascii="Book Antiqua" w:hAnsi="Book Antiqua"/>
          <w:sz w:val="24"/>
          <w:szCs w:val="24"/>
          <w:lang w:val="en-US"/>
        </w:rPr>
        <w:t>.</w:t>
      </w:r>
    </w:p>
    <w:p w:rsidR="00E45655" w:rsidRPr="00A3457D" w:rsidRDefault="000139A8"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r w:rsidRPr="00A3457D">
        <w:rPr>
          <w:rFonts w:ascii="Book Antiqua" w:hAnsi="Book Antiqua"/>
          <w:sz w:val="24"/>
          <w:szCs w:val="24"/>
          <w:lang w:val="en-US"/>
        </w:rPr>
        <w:t xml:space="preserve">Zinc plays a relevant role in antioxidant defense in patients with type 2 diabetes mellitus. This mineral may act by different </w:t>
      </w:r>
      <w:r w:rsidR="00221DA2" w:rsidRPr="00A3457D">
        <w:rPr>
          <w:rFonts w:ascii="Book Antiqua" w:hAnsi="Book Antiqua"/>
          <w:sz w:val="24"/>
          <w:szCs w:val="24"/>
          <w:lang w:val="en-US"/>
        </w:rPr>
        <w:t xml:space="preserve">protection </w:t>
      </w:r>
      <w:r w:rsidRPr="00A3457D">
        <w:rPr>
          <w:rFonts w:ascii="Book Antiqua" w:hAnsi="Book Antiqua"/>
          <w:sz w:val="24"/>
          <w:szCs w:val="24"/>
          <w:lang w:val="en-US"/>
        </w:rPr>
        <w:t xml:space="preserve">mechanisms </w:t>
      </w:r>
      <w:r w:rsidR="00221DA2" w:rsidRPr="00A3457D">
        <w:rPr>
          <w:rFonts w:ascii="Book Antiqua" w:hAnsi="Book Antiqua"/>
          <w:sz w:val="24"/>
          <w:szCs w:val="24"/>
          <w:lang w:val="en-US"/>
        </w:rPr>
        <w:t xml:space="preserve">by notably </w:t>
      </w:r>
      <w:r w:rsidRPr="00A3457D">
        <w:rPr>
          <w:rFonts w:ascii="Book Antiqua" w:hAnsi="Book Antiqua"/>
          <w:sz w:val="24"/>
          <w:szCs w:val="24"/>
          <w:lang w:val="en-US"/>
        </w:rPr>
        <w:t xml:space="preserve">being </w:t>
      </w:r>
      <w:r w:rsidR="00221DA2" w:rsidRPr="00A3457D">
        <w:rPr>
          <w:rFonts w:ascii="Book Antiqua" w:hAnsi="Book Antiqua"/>
          <w:sz w:val="24"/>
          <w:szCs w:val="24"/>
          <w:lang w:val="en-US"/>
        </w:rPr>
        <w:t xml:space="preserve">an </w:t>
      </w:r>
      <w:r w:rsidR="00C965A5" w:rsidRPr="00A3457D">
        <w:rPr>
          <w:rFonts w:ascii="Book Antiqua" w:hAnsi="Book Antiqua"/>
          <w:sz w:val="24"/>
          <w:szCs w:val="24"/>
          <w:lang w:val="en-US"/>
        </w:rPr>
        <w:t>essential</w:t>
      </w:r>
      <w:r w:rsidRPr="00A3457D">
        <w:rPr>
          <w:rFonts w:ascii="Book Antiqua" w:hAnsi="Book Antiqua"/>
          <w:sz w:val="24"/>
          <w:szCs w:val="24"/>
          <w:lang w:val="en-US"/>
        </w:rPr>
        <w:t xml:space="preserve"> cofactor for more than 300 enzymes, such as superoxide dismutase</w:t>
      </w:r>
      <w:r w:rsidR="00E45655" w:rsidRPr="00A3457D">
        <w:rPr>
          <w:rFonts w:ascii="Book Antiqua" w:hAnsi="Book Antiqua"/>
          <w:sz w:val="24"/>
          <w:szCs w:val="24"/>
          <w:lang w:val="en-US"/>
        </w:rPr>
        <w:t>. This mineral also facilitates reduction and neutralization of free radicals</w:t>
      </w:r>
      <w:r w:rsidRPr="00A3457D">
        <w:rPr>
          <w:rFonts w:ascii="Book Antiqua" w:hAnsi="Book Antiqua"/>
          <w:sz w:val="24"/>
          <w:szCs w:val="24"/>
          <w:vertAlign w:val="superscript"/>
          <w:lang w:val="en-US"/>
        </w:rPr>
        <w:t>[8,9]</w:t>
      </w:r>
      <w:r w:rsidRPr="00A3457D">
        <w:rPr>
          <w:rFonts w:ascii="Book Antiqua" w:hAnsi="Book Antiqua"/>
          <w:sz w:val="24"/>
          <w:szCs w:val="24"/>
          <w:lang w:val="en-US"/>
        </w:rPr>
        <w:t>.</w:t>
      </w:r>
      <w:r w:rsidR="00E45655" w:rsidRPr="00A3457D">
        <w:rPr>
          <w:rFonts w:ascii="Book Antiqua" w:hAnsi="Book Antiqua"/>
          <w:sz w:val="24"/>
          <w:szCs w:val="24"/>
          <w:lang w:val="en-US"/>
        </w:rPr>
        <w:t xml:space="preserve"> </w:t>
      </w:r>
    </w:p>
    <w:p w:rsidR="00E57749" w:rsidRPr="00A3457D" w:rsidRDefault="00E57749"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r w:rsidRPr="00A3457D">
        <w:rPr>
          <w:rFonts w:ascii="Book Antiqua" w:hAnsi="Book Antiqua"/>
          <w:sz w:val="24"/>
          <w:szCs w:val="24"/>
          <w:lang w:val="en-US"/>
        </w:rPr>
        <w:t xml:space="preserve">Considering changes in zinc metabolism and in superoxide dismutase enzyme activity present in type 2 diabetic patients </w:t>
      </w:r>
      <w:r w:rsidR="00317037" w:rsidRPr="00A3457D">
        <w:rPr>
          <w:rFonts w:ascii="Book Antiqua" w:hAnsi="Book Antiqua"/>
          <w:sz w:val="24"/>
          <w:szCs w:val="24"/>
          <w:lang w:val="en-US"/>
        </w:rPr>
        <w:t xml:space="preserve">simultaneously with </w:t>
      </w:r>
      <w:r w:rsidRPr="00A3457D">
        <w:rPr>
          <w:rFonts w:ascii="Book Antiqua" w:hAnsi="Book Antiqua"/>
          <w:sz w:val="24"/>
          <w:szCs w:val="24"/>
          <w:lang w:val="en-US"/>
        </w:rPr>
        <w:t xml:space="preserve">the importance of these compounds in antioxidant defense, the </w:t>
      </w:r>
      <w:r w:rsidR="00330FDE" w:rsidRPr="00A3457D">
        <w:rPr>
          <w:rFonts w:ascii="Book Antiqua" w:hAnsi="Book Antiqua"/>
          <w:sz w:val="24"/>
          <w:szCs w:val="24"/>
          <w:lang w:val="en-US"/>
        </w:rPr>
        <w:t xml:space="preserve">aim </w:t>
      </w:r>
      <w:r w:rsidRPr="00A3457D">
        <w:rPr>
          <w:rFonts w:ascii="Book Antiqua" w:hAnsi="Book Antiqua"/>
          <w:sz w:val="24"/>
          <w:szCs w:val="24"/>
          <w:lang w:val="en-US"/>
        </w:rPr>
        <w:t>of this review</w:t>
      </w:r>
      <w:r w:rsidR="00F37953" w:rsidRPr="00A3457D">
        <w:rPr>
          <w:rFonts w:ascii="Book Antiqua" w:hAnsi="Book Antiqua"/>
          <w:sz w:val="24"/>
          <w:szCs w:val="24"/>
          <w:lang w:val="en-US"/>
        </w:rPr>
        <w:t xml:space="preserve"> is to </w:t>
      </w:r>
      <w:r w:rsidR="00D26312" w:rsidRPr="00A3457D">
        <w:rPr>
          <w:rFonts w:ascii="Book Antiqua" w:hAnsi="Book Antiqua"/>
          <w:sz w:val="24"/>
          <w:szCs w:val="24"/>
          <w:lang w:val="en-US"/>
        </w:rPr>
        <w:t xml:space="preserve">examine </w:t>
      </w:r>
      <w:r w:rsidR="00F37953" w:rsidRPr="00A3457D">
        <w:rPr>
          <w:rFonts w:ascii="Book Antiqua" w:hAnsi="Book Antiqua"/>
          <w:sz w:val="24"/>
          <w:szCs w:val="24"/>
          <w:lang w:val="en-US"/>
        </w:rPr>
        <w:t xml:space="preserve">the antioxidant role of zinc in </w:t>
      </w:r>
      <w:r w:rsidR="00D26312" w:rsidRPr="00A3457D">
        <w:rPr>
          <w:rFonts w:ascii="Book Antiqua" w:hAnsi="Book Antiqua"/>
          <w:sz w:val="24"/>
          <w:szCs w:val="24"/>
          <w:lang w:val="en-US"/>
        </w:rPr>
        <w:t xml:space="preserve">this type of </w:t>
      </w:r>
      <w:r w:rsidR="00F37953" w:rsidRPr="00A3457D">
        <w:rPr>
          <w:rFonts w:ascii="Book Antiqua" w:hAnsi="Book Antiqua"/>
          <w:sz w:val="24"/>
          <w:szCs w:val="24"/>
          <w:lang w:val="en-US"/>
        </w:rPr>
        <w:t>patients.</w:t>
      </w:r>
    </w:p>
    <w:p w:rsidR="00E370CC" w:rsidRPr="00A3457D" w:rsidRDefault="00E370CC" w:rsidP="00A3457D">
      <w:pPr>
        <w:autoSpaceDE w:val="0"/>
        <w:autoSpaceDN w:val="0"/>
        <w:adjustRightInd w:val="0"/>
        <w:spacing w:after="0" w:line="360" w:lineRule="auto"/>
        <w:contextualSpacing/>
        <w:jc w:val="both"/>
        <w:rPr>
          <w:rFonts w:ascii="Book Antiqua" w:hAnsi="Book Antiqua"/>
          <w:b/>
          <w:sz w:val="24"/>
          <w:szCs w:val="24"/>
          <w:lang w:val="en-US" w:eastAsia="pt-BR"/>
        </w:rPr>
      </w:pPr>
    </w:p>
    <w:p w:rsidR="007802BA" w:rsidRPr="00A3457D" w:rsidRDefault="00A3457D" w:rsidP="00A3457D">
      <w:pPr>
        <w:autoSpaceDE w:val="0"/>
        <w:autoSpaceDN w:val="0"/>
        <w:adjustRightInd w:val="0"/>
        <w:spacing w:after="0" w:line="360" w:lineRule="auto"/>
        <w:contextualSpacing/>
        <w:jc w:val="both"/>
        <w:rPr>
          <w:rFonts w:ascii="Book Antiqua" w:hAnsi="Book Antiqua"/>
          <w:b/>
          <w:sz w:val="24"/>
          <w:szCs w:val="24"/>
          <w:lang w:val="en-US" w:eastAsia="zh-CN"/>
        </w:rPr>
      </w:pPr>
      <w:r>
        <w:rPr>
          <w:rFonts w:ascii="Book Antiqua" w:hAnsi="Book Antiqua"/>
          <w:b/>
          <w:sz w:val="24"/>
          <w:szCs w:val="24"/>
          <w:lang w:val="en-US" w:eastAsia="zh-CN"/>
        </w:rPr>
        <w:t>RESEARCH</w:t>
      </w:r>
    </w:p>
    <w:p w:rsidR="00522018" w:rsidRPr="00A3457D" w:rsidRDefault="00522018" w:rsidP="00A3457D">
      <w:pPr>
        <w:spacing w:after="0" w:line="360" w:lineRule="auto"/>
        <w:contextualSpacing/>
        <w:jc w:val="both"/>
        <w:rPr>
          <w:rFonts w:ascii="Book Antiqua" w:hAnsi="Book Antiqua"/>
          <w:sz w:val="24"/>
          <w:szCs w:val="24"/>
          <w:lang w:val="en-US"/>
        </w:rPr>
      </w:pPr>
      <w:r w:rsidRPr="00A3457D">
        <w:rPr>
          <w:rFonts w:ascii="Book Antiqua" w:hAnsi="Book Antiqua"/>
          <w:sz w:val="24"/>
          <w:szCs w:val="24"/>
          <w:lang w:val="en-US"/>
        </w:rPr>
        <w:t xml:space="preserve">The bibliographical survey was conducted in the data base of </w:t>
      </w:r>
      <w:proofErr w:type="spellStart"/>
      <w:r w:rsidRPr="00A3457D">
        <w:rPr>
          <w:rFonts w:ascii="Book Antiqua" w:hAnsi="Book Antiqua"/>
          <w:sz w:val="24"/>
          <w:szCs w:val="24"/>
          <w:lang w:val="en-US"/>
        </w:rPr>
        <w:t>Pubmed</w:t>
      </w:r>
      <w:proofErr w:type="spellEnd"/>
      <w:r w:rsidRPr="00A3457D">
        <w:rPr>
          <w:rFonts w:ascii="Book Antiqua" w:hAnsi="Book Antiqua"/>
          <w:sz w:val="24"/>
          <w:szCs w:val="24"/>
          <w:lang w:val="en-US"/>
        </w:rPr>
        <w:t xml:space="preserve">, </w:t>
      </w:r>
      <w:proofErr w:type="spellStart"/>
      <w:r w:rsidRPr="00A3457D">
        <w:rPr>
          <w:rFonts w:ascii="Book Antiqua" w:hAnsi="Book Antiqua"/>
          <w:sz w:val="24"/>
          <w:szCs w:val="24"/>
          <w:lang w:val="en-US"/>
        </w:rPr>
        <w:t>Scielo</w:t>
      </w:r>
      <w:proofErr w:type="spellEnd"/>
      <w:r w:rsidRPr="00A3457D">
        <w:rPr>
          <w:rFonts w:ascii="Book Antiqua" w:hAnsi="Book Antiqua"/>
          <w:sz w:val="24"/>
          <w:szCs w:val="24"/>
          <w:lang w:val="en-US"/>
        </w:rPr>
        <w:t xml:space="preserve"> and Lilacs, without limit of year of publication, considering the following inclusion criteria: studies that evaluated the effect of </w:t>
      </w:r>
      <w:r w:rsidR="00317037" w:rsidRPr="00A3457D">
        <w:rPr>
          <w:rFonts w:ascii="Book Antiqua" w:hAnsi="Book Antiqua"/>
          <w:sz w:val="24"/>
          <w:szCs w:val="24"/>
          <w:lang w:val="en-US"/>
        </w:rPr>
        <w:t xml:space="preserve">zinc </w:t>
      </w:r>
      <w:r w:rsidRPr="00A3457D">
        <w:rPr>
          <w:rFonts w:ascii="Book Antiqua" w:hAnsi="Book Antiqua"/>
          <w:sz w:val="24"/>
          <w:szCs w:val="24"/>
          <w:lang w:val="en-US"/>
        </w:rPr>
        <w:t xml:space="preserve">supplementation on markers of oxidative stress in type 2 diabetes mellitus. </w:t>
      </w:r>
      <w:r w:rsidR="00D26312" w:rsidRPr="00A3457D">
        <w:rPr>
          <w:rFonts w:ascii="Book Antiqua" w:hAnsi="Book Antiqua"/>
          <w:sz w:val="24"/>
          <w:szCs w:val="24"/>
          <w:lang w:val="en-US"/>
        </w:rPr>
        <w:t>A</w:t>
      </w:r>
      <w:r w:rsidRPr="00A3457D">
        <w:rPr>
          <w:rFonts w:ascii="Book Antiqua" w:hAnsi="Book Antiqua"/>
          <w:sz w:val="24"/>
          <w:szCs w:val="24"/>
          <w:lang w:val="en-US"/>
        </w:rPr>
        <w:t xml:space="preserve">rticles were selected for </w:t>
      </w:r>
      <w:r w:rsidR="00317037" w:rsidRPr="00A3457D">
        <w:rPr>
          <w:rFonts w:ascii="Book Antiqua" w:hAnsi="Book Antiqua"/>
          <w:sz w:val="24"/>
          <w:szCs w:val="24"/>
          <w:lang w:val="en-US"/>
        </w:rPr>
        <w:t xml:space="preserve">their </w:t>
      </w:r>
      <w:r w:rsidRPr="00A3457D">
        <w:rPr>
          <w:rFonts w:ascii="Book Antiqua" w:hAnsi="Book Antiqua"/>
          <w:sz w:val="24"/>
          <w:szCs w:val="24"/>
          <w:lang w:val="en-US"/>
        </w:rPr>
        <w:t xml:space="preserve">originality and relevance, considering </w:t>
      </w:r>
      <w:r w:rsidR="00D26312" w:rsidRPr="00A3457D">
        <w:rPr>
          <w:rFonts w:ascii="Book Antiqua" w:hAnsi="Book Antiqua"/>
          <w:sz w:val="24"/>
          <w:szCs w:val="24"/>
          <w:lang w:val="en-US"/>
        </w:rPr>
        <w:t xml:space="preserve">both </w:t>
      </w:r>
      <w:r w:rsidRPr="00A3457D">
        <w:rPr>
          <w:rFonts w:ascii="Book Antiqua" w:hAnsi="Book Antiqua"/>
          <w:sz w:val="24"/>
          <w:szCs w:val="24"/>
          <w:lang w:val="en-US"/>
        </w:rPr>
        <w:t xml:space="preserve">the accuracy and adequacy of the experimental design, sample size, type of physiological and </w:t>
      </w:r>
      <w:r w:rsidR="00D26312" w:rsidRPr="00A3457D">
        <w:rPr>
          <w:rFonts w:ascii="Book Antiqua" w:hAnsi="Book Antiqua"/>
          <w:sz w:val="24"/>
          <w:szCs w:val="24"/>
          <w:lang w:val="en-US"/>
        </w:rPr>
        <w:t xml:space="preserve">the </w:t>
      </w:r>
      <w:r w:rsidRPr="00A3457D">
        <w:rPr>
          <w:rFonts w:ascii="Book Antiqua" w:hAnsi="Book Antiqua"/>
          <w:sz w:val="24"/>
          <w:szCs w:val="24"/>
          <w:lang w:val="en-US"/>
        </w:rPr>
        <w:t>performance measures undertaken.</w:t>
      </w:r>
      <w:r w:rsidR="00B05712" w:rsidRPr="00A3457D">
        <w:rPr>
          <w:rFonts w:ascii="Book Antiqua" w:hAnsi="Book Antiqua"/>
          <w:sz w:val="24"/>
          <w:szCs w:val="24"/>
          <w:lang w:val="en-US"/>
        </w:rPr>
        <w:t xml:space="preserve"> Classic and recent works were preferentially used.</w:t>
      </w:r>
    </w:p>
    <w:p w:rsidR="00B05712" w:rsidRPr="00A3457D" w:rsidRDefault="00FB452F" w:rsidP="00A3457D">
      <w:pPr>
        <w:spacing w:after="0" w:line="360" w:lineRule="auto"/>
        <w:ind w:firstLineChars="100" w:firstLine="240"/>
        <w:contextualSpacing/>
        <w:jc w:val="both"/>
        <w:rPr>
          <w:rFonts w:ascii="Book Antiqua" w:hAnsi="Book Antiqua"/>
          <w:sz w:val="24"/>
          <w:szCs w:val="24"/>
          <w:lang w:val="en-US"/>
        </w:rPr>
      </w:pPr>
      <w:r w:rsidRPr="00A3457D">
        <w:rPr>
          <w:rFonts w:ascii="Book Antiqua" w:hAnsi="Book Antiqua"/>
          <w:sz w:val="24"/>
          <w:szCs w:val="24"/>
          <w:lang w:val="en-US"/>
        </w:rPr>
        <w:t>The search of literature references was performed using the following keywords: “diabetes mellitus type 2”, "zinc”,</w:t>
      </w:r>
      <w:r w:rsidRPr="00A3457D">
        <w:rPr>
          <w:rFonts w:ascii="Book Antiqua" w:hAnsi="Book Antiqua"/>
          <w:bCs/>
          <w:sz w:val="24"/>
          <w:szCs w:val="24"/>
          <w:lang w:val="en-US"/>
        </w:rPr>
        <w:t xml:space="preserve"> “oxidative stress”, “</w:t>
      </w:r>
      <w:r w:rsidRPr="00A3457D">
        <w:rPr>
          <w:rFonts w:ascii="Book Antiqua" w:hAnsi="Book Antiqua"/>
          <w:sz w:val="24"/>
          <w:szCs w:val="24"/>
          <w:lang w:val="en-US"/>
        </w:rPr>
        <w:t>superoxide dismutase”</w:t>
      </w:r>
      <w:r w:rsidRPr="00A3457D">
        <w:rPr>
          <w:rFonts w:ascii="Book Antiqua" w:hAnsi="Book Antiqua"/>
          <w:bCs/>
          <w:sz w:val="24"/>
          <w:szCs w:val="24"/>
          <w:lang w:val="en-US"/>
        </w:rPr>
        <w:t xml:space="preserve">. </w:t>
      </w:r>
      <w:r w:rsidRPr="00A3457D">
        <w:rPr>
          <w:rFonts w:ascii="Book Antiqua" w:hAnsi="Book Antiqua"/>
          <w:sz w:val="24"/>
          <w:szCs w:val="24"/>
          <w:lang w:val="en-US"/>
        </w:rPr>
        <w:t xml:space="preserve">The bibliographical survey included the following types of studies: randomized </w:t>
      </w:r>
      <w:r w:rsidRPr="00A3457D">
        <w:rPr>
          <w:rFonts w:ascii="Book Antiqua" w:hAnsi="Book Antiqua"/>
          <w:sz w:val="24"/>
          <w:szCs w:val="24"/>
          <w:lang w:val="en-US"/>
        </w:rPr>
        <w:lastRenderedPageBreak/>
        <w:t xml:space="preserve">controlled clinical trials, cohort, case control study, being surveyed in </w:t>
      </w:r>
      <w:r w:rsidR="00492333" w:rsidRPr="00A3457D">
        <w:rPr>
          <w:rFonts w:ascii="Book Antiqua" w:hAnsi="Book Antiqua"/>
          <w:sz w:val="24"/>
          <w:szCs w:val="24"/>
          <w:lang w:val="en-US"/>
        </w:rPr>
        <w:t>80</w:t>
      </w:r>
      <w:r w:rsidRPr="00A3457D">
        <w:rPr>
          <w:rFonts w:ascii="Book Antiqua" w:hAnsi="Book Antiqua"/>
          <w:sz w:val="24"/>
          <w:szCs w:val="24"/>
          <w:lang w:val="en-US"/>
        </w:rPr>
        <w:t xml:space="preserve"> articles of which </w:t>
      </w:r>
      <w:r w:rsidR="00AA0978" w:rsidRPr="00A3457D">
        <w:rPr>
          <w:rFonts w:ascii="Book Antiqua" w:hAnsi="Book Antiqua"/>
          <w:sz w:val="24"/>
          <w:szCs w:val="24"/>
          <w:lang w:val="en-US"/>
        </w:rPr>
        <w:t>36</w:t>
      </w:r>
      <w:r w:rsidRPr="00A3457D">
        <w:rPr>
          <w:rFonts w:ascii="Book Antiqua" w:hAnsi="Book Antiqua"/>
          <w:sz w:val="24"/>
          <w:szCs w:val="24"/>
          <w:lang w:val="en-US"/>
        </w:rPr>
        <w:t xml:space="preserve"> were used, all of them related with this literature. </w:t>
      </w:r>
    </w:p>
    <w:p w:rsidR="00C7693C" w:rsidRPr="00A3457D" w:rsidRDefault="00C7693C" w:rsidP="00A3457D">
      <w:pPr>
        <w:autoSpaceDE w:val="0"/>
        <w:autoSpaceDN w:val="0"/>
        <w:adjustRightInd w:val="0"/>
        <w:spacing w:after="0" w:line="360" w:lineRule="auto"/>
        <w:contextualSpacing/>
        <w:jc w:val="both"/>
        <w:rPr>
          <w:rFonts w:ascii="Book Antiqua" w:hAnsi="Book Antiqua"/>
          <w:b/>
          <w:sz w:val="24"/>
          <w:szCs w:val="24"/>
          <w:lang w:val="en-US"/>
        </w:rPr>
      </w:pPr>
    </w:p>
    <w:p w:rsidR="009B07BA" w:rsidRPr="00A3457D" w:rsidRDefault="00276C63" w:rsidP="00A3457D">
      <w:pPr>
        <w:spacing w:after="0" w:line="360" w:lineRule="auto"/>
        <w:jc w:val="both"/>
        <w:rPr>
          <w:rFonts w:ascii="Book Antiqua" w:hAnsi="Book Antiqua"/>
          <w:b/>
          <w:sz w:val="24"/>
          <w:szCs w:val="24"/>
          <w:lang w:val="en-US"/>
        </w:rPr>
      </w:pPr>
      <w:r w:rsidRPr="00A3457D">
        <w:rPr>
          <w:rFonts w:ascii="Book Antiqua" w:hAnsi="Book Antiqua"/>
          <w:b/>
          <w:sz w:val="24"/>
          <w:szCs w:val="24"/>
          <w:lang w:val="en-US"/>
        </w:rPr>
        <w:t xml:space="preserve">ZINC, </w:t>
      </w:r>
      <w:r w:rsidR="00D07AC1" w:rsidRPr="00A3457D">
        <w:rPr>
          <w:rFonts w:ascii="Book Antiqua" w:hAnsi="Book Antiqua"/>
          <w:b/>
          <w:sz w:val="24"/>
          <w:szCs w:val="24"/>
          <w:lang w:val="en-US"/>
        </w:rPr>
        <w:t>OXIDATIVE STRESS AND TYP</w:t>
      </w:r>
      <w:r w:rsidRPr="00A3457D">
        <w:rPr>
          <w:rFonts w:ascii="Book Antiqua" w:hAnsi="Book Antiqua"/>
          <w:b/>
          <w:sz w:val="24"/>
          <w:szCs w:val="24"/>
          <w:lang w:val="en-US"/>
        </w:rPr>
        <w:t>E</w:t>
      </w:r>
      <w:r w:rsidR="00D07AC1" w:rsidRPr="00A3457D">
        <w:rPr>
          <w:rFonts w:ascii="Book Antiqua" w:hAnsi="Book Antiqua"/>
          <w:b/>
          <w:sz w:val="24"/>
          <w:szCs w:val="24"/>
          <w:lang w:val="en-US"/>
        </w:rPr>
        <w:t xml:space="preserve"> 2 DIABETES MELLITUS</w:t>
      </w:r>
    </w:p>
    <w:p w:rsidR="00D07AC1" w:rsidRPr="00A3457D" w:rsidRDefault="00D07AC1" w:rsidP="00A3457D">
      <w:pPr>
        <w:autoSpaceDE w:val="0"/>
        <w:autoSpaceDN w:val="0"/>
        <w:adjustRightInd w:val="0"/>
        <w:spacing w:after="0" w:line="360" w:lineRule="auto"/>
        <w:contextualSpacing/>
        <w:jc w:val="both"/>
        <w:rPr>
          <w:rFonts w:ascii="Book Antiqua" w:hAnsi="Book Antiqua"/>
          <w:sz w:val="24"/>
          <w:szCs w:val="24"/>
          <w:lang w:val="en-US"/>
        </w:rPr>
      </w:pPr>
      <w:r w:rsidRPr="00A3457D">
        <w:rPr>
          <w:rFonts w:ascii="Book Antiqua" w:hAnsi="Book Antiqua"/>
          <w:sz w:val="24"/>
          <w:szCs w:val="24"/>
          <w:lang w:val="en-US"/>
        </w:rPr>
        <w:t>Recently, several researches have been conducted from the perspective of clarifying the connection between the</w:t>
      </w:r>
      <w:r w:rsidR="002A0A51" w:rsidRPr="00A3457D">
        <w:rPr>
          <w:rFonts w:ascii="Book Antiqua" w:hAnsi="Book Antiqua"/>
          <w:sz w:val="24"/>
          <w:szCs w:val="24"/>
          <w:lang w:val="en-US"/>
        </w:rPr>
        <w:t xml:space="preserve"> metabolic and biochemical aspects involved in the pathogenesis of type 2 diabetes mellitus and the metabolism of minerals such as zinc. </w:t>
      </w:r>
      <w:r w:rsidR="0059246B" w:rsidRPr="00A3457D">
        <w:rPr>
          <w:rFonts w:ascii="Book Antiqua" w:hAnsi="Book Antiqua"/>
          <w:sz w:val="24"/>
          <w:szCs w:val="24"/>
          <w:lang w:val="en-US"/>
        </w:rPr>
        <w:t xml:space="preserve">In this </w:t>
      </w:r>
      <w:r w:rsidR="002A0A51" w:rsidRPr="00A3457D">
        <w:rPr>
          <w:rFonts w:ascii="Book Antiqua" w:hAnsi="Book Antiqua"/>
          <w:sz w:val="24"/>
          <w:szCs w:val="24"/>
          <w:lang w:val="en-US"/>
        </w:rPr>
        <w:t>way, studies reveal changes in the metabolism of this nutrient and the results are still limited and controversial</w:t>
      </w:r>
      <w:r w:rsidR="002A0A51" w:rsidRPr="00A3457D">
        <w:rPr>
          <w:rFonts w:ascii="Book Antiqua" w:hAnsi="Book Antiqua"/>
          <w:sz w:val="24"/>
          <w:szCs w:val="24"/>
          <w:vertAlign w:val="superscript"/>
          <w:lang w:val="en-US"/>
        </w:rPr>
        <w:t>[6,10,11]</w:t>
      </w:r>
      <w:r w:rsidR="002A0A51" w:rsidRPr="00A3457D">
        <w:rPr>
          <w:rFonts w:ascii="Book Antiqua" w:hAnsi="Book Antiqua"/>
          <w:sz w:val="24"/>
          <w:szCs w:val="24"/>
          <w:lang w:val="en-US"/>
        </w:rPr>
        <w:t>.</w:t>
      </w:r>
      <w:r w:rsidR="00AA0978" w:rsidRPr="00A3457D">
        <w:rPr>
          <w:rFonts w:ascii="Book Antiqua" w:hAnsi="Book Antiqua"/>
          <w:sz w:val="24"/>
          <w:szCs w:val="24"/>
          <w:lang w:val="en-US"/>
        </w:rPr>
        <w:t xml:space="preserve"> The </w:t>
      </w:r>
      <w:r w:rsidR="00A3457D" w:rsidRPr="00A3457D">
        <w:rPr>
          <w:rFonts w:ascii="Book Antiqua" w:hAnsi="Book Antiqua"/>
          <w:sz w:val="24"/>
          <w:szCs w:val="24"/>
          <w:lang w:val="en-US"/>
        </w:rPr>
        <w:t>T</w:t>
      </w:r>
      <w:r w:rsidR="00A3457D">
        <w:rPr>
          <w:rFonts w:ascii="Book Antiqua" w:hAnsi="Book Antiqua"/>
          <w:sz w:val="24"/>
          <w:szCs w:val="24"/>
          <w:lang w:val="en-US"/>
        </w:rPr>
        <w:t xml:space="preserve">able </w:t>
      </w:r>
      <w:r w:rsidR="000545DF" w:rsidRPr="00A3457D">
        <w:rPr>
          <w:rFonts w:ascii="Book Antiqua" w:hAnsi="Book Antiqua"/>
          <w:sz w:val="24"/>
          <w:szCs w:val="24"/>
          <w:lang w:val="en-US"/>
        </w:rPr>
        <w:t>1 shows</w:t>
      </w:r>
      <w:r w:rsidR="00AA0978" w:rsidRPr="00A3457D">
        <w:rPr>
          <w:rFonts w:ascii="Book Antiqua" w:hAnsi="Book Antiqua"/>
          <w:sz w:val="24"/>
          <w:szCs w:val="24"/>
          <w:lang w:val="en-US"/>
        </w:rPr>
        <w:t xml:space="preserve"> studies that evaluate </w:t>
      </w:r>
      <w:r w:rsidR="00492333" w:rsidRPr="00A3457D">
        <w:rPr>
          <w:rFonts w:ascii="Book Antiqua" w:hAnsi="Book Antiqua"/>
          <w:sz w:val="24"/>
          <w:szCs w:val="24"/>
          <w:lang w:val="en-US"/>
        </w:rPr>
        <w:t>participation</w:t>
      </w:r>
      <w:r w:rsidR="00AA0978" w:rsidRPr="00A3457D">
        <w:rPr>
          <w:rFonts w:ascii="Book Antiqua" w:hAnsi="Book Antiqua"/>
          <w:sz w:val="24"/>
          <w:szCs w:val="24"/>
          <w:lang w:val="en-US"/>
        </w:rPr>
        <w:t xml:space="preserve"> of zinc in diabetes mellitus</w:t>
      </w:r>
      <w:r w:rsidR="000545DF" w:rsidRPr="00A3457D">
        <w:rPr>
          <w:rFonts w:ascii="Book Antiqua" w:hAnsi="Book Antiqua"/>
          <w:sz w:val="24"/>
          <w:szCs w:val="24"/>
          <w:lang w:val="en-US"/>
        </w:rPr>
        <w:t>.</w:t>
      </w:r>
    </w:p>
    <w:p w:rsidR="009B53EF" w:rsidRPr="00A3457D" w:rsidRDefault="002A0A51"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proofErr w:type="spellStart"/>
      <w:r w:rsidRPr="00A3457D">
        <w:rPr>
          <w:rFonts w:ascii="Book Antiqua" w:hAnsi="Book Antiqua"/>
          <w:sz w:val="24"/>
          <w:szCs w:val="24"/>
          <w:lang w:val="en-US" w:eastAsia="pt-BR"/>
        </w:rPr>
        <w:t>Saharia</w:t>
      </w:r>
      <w:proofErr w:type="spellEnd"/>
      <w:r w:rsidRPr="00A3457D">
        <w:rPr>
          <w:rFonts w:ascii="Book Antiqua" w:hAnsi="Book Antiqua"/>
          <w:sz w:val="24"/>
          <w:szCs w:val="24"/>
          <w:lang w:val="en-US" w:eastAsia="pt-BR"/>
        </w:rPr>
        <w:t xml:space="preserve"> and </w:t>
      </w:r>
      <w:proofErr w:type="spellStart"/>
      <w:r w:rsidRPr="00A3457D">
        <w:rPr>
          <w:rFonts w:ascii="Book Antiqua" w:hAnsi="Book Antiqua"/>
          <w:sz w:val="24"/>
          <w:szCs w:val="24"/>
          <w:lang w:val="en-US" w:eastAsia="pt-BR"/>
        </w:rPr>
        <w:t>Goswami</w:t>
      </w:r>
      <w:proofErr w:type="spellEnd"/>
      <w:r w:rsidRPr="00A3457D">
        <w:rPr>
          <w:rFonts w:ascii="Book Antiqua" w:hAnsi="Book Antiqua"/>
          <w:sz w:val="24"/>
          <w:szCs w:val="24"/>
          <w:vertAlign w:val="superscript"/>
          <w:lang w:val="en-US" w:eastAsia="pt-BR"/>
        </w:rPr>
        <w:t>[6]</w:t>
      </w:r>
      <w:r w:rsidRPr="00A3457D">
        <w:rPr>
          <w:rFonts w:ascii="Book Antiqua" w:hAnsi="Book Antiqua"/>
          <w:sz w:val="24"/>
          <w:szCs w:val="24"/>
          <w:lang w:val="en-US" w:eastAsia="pt-BR"/>
        </w:rPr>
        <w:t xml:space="preserve">, </w:t>
      </w:r>
      <w:proofErr w:type="spellStart"/>
      <w:r w:rsidR="00A3457D">
        <w:rPr>
          <w:rFonts w:ascii="Book Antiqua" w:hAnsi="Book Antiqua"/>
          <w:sz w:val="24"/>
          <w:szCs w:val="24"/>
          <w:lang w:val="en-US"/>
        </w:rPr>
        <w:t>Basaki</w:t>
      </w:r>
      <w:proofErr w:type="spellEnd"/>
      <w:r w:rsidR="00A3457D">
        <w:rPr>
          <w:rFonts w:ascii="Book Antiqua" w:hAnsi="Book Antiqua"/>
          <w:sz w:val="24"/>
          <w:szCs w:val="24"/>
          <w:lang w:val="en-US"/>
        </w:rPr>
        <w:t xml:space="preserve"> </w:t>
      </w:r>
      <w:r w:rsidR="00A3457D" w:rsidRPr="00A3457D">
        <w:rPr>
          <w:rFonts w:ascii="Book Antiqua" w:hAnsi="Book Antiqua"/>
          <w:i/>
          <w:sz w:val="24"/>
          <w:szCs w:val="24"/>
          <w:lang w:val="en-US"/>
        </w:rPr>
        <w:t>et al</w:t>
      </w:r>
      <w:r w:rsidRPr="00A3457D">
        <w:rPr>
          <w:rFonts w:ascii="Book Antiqua" w:hAnsi="Book Antiqua"/>
          <w:sz w:val="24"/>
          <w:szCs w:val="24"/>
          <w:vertAlign w:val="superscript"/>
          <w:lang w:val="en-US"/>
        </w:rPr>
        <w:t>[7]</w:t>
      </w:r>
      <w:r w:rsidR="00A3457D">
        <w:rPr>
          <w:rFonts w:ascii="Book Antiqua" w:hAnsi="Book Antiqua"/>
          <w:sz w:val="24"/>
          <w:szCs w:val="24"/>
          <w:lang w:val="en-US"/>
        </w:rPr>
        <w:t xml:space="preserve"> and Jansen </w:t>
      </w:r>
      <w:r w:rsidR="00A3457D" w:rsidRPr="00A3457D">
        <w:rPr>
          <w:rFonts w:ascii="Book Antiqua" w:hAnsi="Book Antiqua"/>
          <w:i/>
          <w:sz w:val="24"/>
          <w:szCs w:val="24"/>
          <w:lang w:val="en-US"/>
        </w:rPr>
        <w:t>et al</w:t>
      </w:r>
      <w:r w:rsidRPr="00A3457D">
        <w:rPr>
          <w:rFonts w:ascii="Book Antiqua" w:hAnsi="Book Antiqua"/>
          <w:sz w:val="24"/>
          <w:szCs w:val="24"/>
          <w:vertAlign w:val="superscript"/>
          <w:lang w:val="en-US"/>
        </w:rPr>
        <w:t>[1</w:t>
      </w:r>
      <w:r w:rsidR="000545DF" w:rsidRPr="00A3457D">
        <w:rPr>
          <w:rFonts w:ascii="Book Antiqua" w:hAnsi="Book Antiqua"/>
          <w:sz w:val="24"/>
          <w:szCs w:val="24"/>
          <w:vertAlign w:val="superscript"/>
          <w:lang w:val="en-US"/>
        </w:rPr>
        <w:t>7</w:t>
      </w:r>
      <w:r w:rsidRPr="00A3457D">
        <w:rPr>
          <w:rFonts w:ascii="Book Antiqua" w:hAnsi="Book Antiqua"/>
          <w:sz w:val="24"/>
          <w:szCs w:val="24"/>
          <w:vertAlign w:val="superscript"/>
          <w:lang w:val="en-US"/>
        </w:rPr>
        <w:t xml:space="preserve">] </w:t>
      </w:r>
      <w:r w:rsidRPr="00A3457D">
        <w:rPr>
          <w:rFonts w:ascii="Book Antiqua" w:hAnsi="Book Antiqua"/>
          <w:sz w:val="24"/>
          <w:szCs w:val="24"/>
          <w:lang w:val="en-US"/>
        </w:rPr>
        <w:t>found reduced plasma concentration of zinc in type 2 diabetic patients. These results are associated with a high amount of the mineral lost in the urine</w:t>
      </w:r>
      <w:r w:rsidR="0059246B" w:rsidRPr="00A3457D">
        <w:rPr>
          <w:rFonts w:ascii="Book Antiqua" w:hAnsi="Book Antiqua"/>
          <w:sz w:val="24"/>
          <w:szCs w:val="24"/>
          <w:lang w:val="en-US"/>
        </w:rPr>
        <w:t>. Such loss</w:t>
      </w:r>
      <w:r w:rsidRPr="00A3457D">
        <w:rPr>
          <w:rFonts w:ascii="Book Antiqua" w:hAnsi="Book Antiqua"/>
          <w:sz w:val="24"/>
          <w:szCs w:val="24"/>
          <w:lang w:val="en-US"/>
        </w:rPr>
        <w:t xml:space="preserve"> is influenced by glycemic control in these patients</w:t>
      </w:r>
      <w:r w:rsidR="0059246B" w:rsidRPr="00A3457D">
        <w:rPr>
          <w:rFonts w:ascii="Book Antiqua" w:hAnsi="Book Antiqua"/>
          <w:sz w:val="24"/>
          <w:szCs w:val="24"/>
          <w:lang w:val="en-US"/>
        </w:rPr>
        <w:t xml:space="preserve"> </w:t>
      </w:r>
      <w:r w:rsidRPr="00A3457D">
        <w:rPr>
          <w:rFonts w:ascii="Book Antiqua" w:hAnsi="Book Antiqua"/>
          <w:sz w:val="24"/>
          <w:szCs w:val="24"/>
          <w:lang w:val="en-US"/>
        </w:rPr>
        <w:t xml:space="preserve">not compensated </w:t>
      </w:r>
      <w:r w:rsidR="00A60109" w:rsidRPr="00A3457D">
        <w:rPr>
          <w:rFonts w:ascii="Book Antiqua" w:hAnsi="Book Antiqua"/>
          <w:sz w:val="24"/>
          <w:szCs w:val="24"/>
          <w:lang w:val="en-US"/>
        </w:rPr>
        <w:t xml:space="preserve">neither </w:t>
      </w:r>
      <w:r w:rsidRPr="00A3457D">
        <w:rPr>
          <w:rFonts w:ascii="Book Antiqua" w:hAnsi="Book Antiqua"/>
          <w:sz w:val="24"/>
          <w:szCs w:val="24"/>
          <w:lang w:val="en-US"/>
        </w:rPr>
        <w:t xml:space="preserve">by </w:t>
      </w:r>
      <w:r w:rsidR="00A60109" w:rsidRPr="00A3457D">
        <w:rPr>
          <w:rFonts w:ascii="Book Antiqua" w:hAnsi="Book Antiqua"/>
          <w:sz w:val="24"/>
          <w:szCs w:val="24"/>
          <w:lang w:val="en-US"/>
        </w:rPr>
        <w:t xml:space="preserve">an </w:t>
      </w:r>
      <w:r w:rsidRPr="00A3457D">
        <w:rPr>
          <w:rFonts w:ascii="Book Antiqua" w:hAnsi="Book Antiqua"/>
          <w:sz w:val="24"/>
          <w:szCs w:val="24"/>
          <w:lang w:val="en-US"/>
        </w:rPr>
        <w:t xml:space="preserve">increase in its absorption </w:t>
      </w:r>
      <w:r w:rsidR="00A60109" w:rsidRPr="00A3457D">
        <w:rPr>
          <w:rFonts w:ascii="Book Antiqua" w:hAnsi="Book Antiqua"/>
          <w:sz w:val="24"/>
          <w:szCs w:val="24"/>
          <w:lang w:val="en-US"/>
        </w:rPr>
        <w:t xml:space="preserve">by </w:t>
      </w:r>
      <w:r w:rsidRPr="00A3457D">
        <w:rPr>
          <w:rFonts w:ascii="Book Antiqua" w:hAnsi="Book Antiqua"/>
          <w:sz w:val="24"/>
          <w:szCs w:val="24"/>
          <w:lang w:val="en-US"/>
        </w:rPr>
        <w:t xml:space="preserve">intestinal cells </w:t>
      </w:r>
      <w:r w:rsidR="00A60109" w:rsidRPr="00A3457D">
        <w:rPr>
          <w:rFonts w:ascii="Book Antiqua" w:hAnsi="Book Antiqua"/>
          <w:sz w:val="24"/>
          <w:szCs w:val="24"/>
          <w:lang w:val="en-US"/>
        </w:rPr>
        <w:t xml:space="preserve">nor </w:t>
      </w:r>
      <w:r w:rsidRPr="00A3457D">
        <w:rPr>
          <w:rFonts w:ascii="Book Antiqua" w:hAnsi="Book Antiqua"/>
          <w:sz w:val="24"/>
          <w:szCs w:val="24"/>
          <w:lang w:val="en-US"/>
        </w:rPr>
        <w:t>the concomitant reduction of intestinal excretion.</w:t>
      </w:r>
      <w:r w:rsidR="00BB0FA5" w:rsidRPr="00A3457D">
        <w:rPr>
          <w:rFonts w:ascii="Book Antiqua" w:hAnsi="Book Antiqua"/>
          <w:sz w:val="24"/>
          <w:szCs w:val="24"/>
          <w:lang w:val="en-US"/>
        </w:rPr>
        <w:t xml:space="preserve"> </w:t>
      </w:r>
      <w:proofErr w:type="spellStart"/>
      <w:r w:rsidR="00BB0FA5" w:rsidRPr="00A3457D">
        <w:rPr>
          <w:rFonts w:ascii="Book Antiqua" w:hAnsi="Book Antiqua"/>
          <w:sz w:val="24"/>
          <w:szCs w:val="24"/>
          <w:lang w:val="en-US"/>
        </w:rPr>
        <w:t>J</w:t>
      </w:r>
      <w:r w:rsidR="00BB0FA5" w:rsidRPr="00A3457D">
        <w:rPr>
          <w:rFonts w:ascii="Book Antiqua" w:hAnsi="Book Antiqua"/>
          <w:sz w:val="24"/>
          <w:szCs w:val="24"/>
          <w:lang w:val="en-US" w:eastAsia="pt-BR"/>
        </w:rPr>
        <w:t>ayawardena</w:t>
      </w:r>
      <w:proofErr w:type="spellEnd"/>
      <w:r w:rsidR="00BB0FA5" w:rsidRPr="00A3457D">
        <w:rPr>
          <w:rFonts w:ascii="Book Antiqua" w:hAnsi="Book Antiqua"/>
          <w:sz w:val="24"/>
          <w:szCs w:val="24"/>
          <w:vertAlign w:val="superscript"/>
          <w:lang w:val="en-US" w:eastAsia="pt-BR"/>
        </w:rPr>
        <w:t>[1</w:t>
      </w:r>
      <w:r w:rsidR="000545DF" w:rsidRPr="00A3457D">
        <w:rPr>
          <w:rFonts w:ascii="Book Antiqua" w:hAnsi="Book Antiqua"/>
          <w:sz w:val="24"/>
          <w:szCs w:val="24"/>
          <w:vertAlign w:val="superscript"/>
          <w:lang w:val="en-US" w:eastAsia="pt-BR"/>
        </w:rPr>
        <w:t>8</w:t>
      </w:r>
      <w:r w:rsidR="00BB0FA5" w:rsidRPr="00A3457D">
        <w:rPr>
          <w:rFonts w:ascii="Book Antiqua" w:hAnsi="Book Antiqua"/>
          <w:sz w:val="24"/>
          <w:szCs w:val="24"/>
          <w:vertAlign w:val="superscript"/>
          <w:lang w:val="en-US" w:eastAsia="pt-BR"/>
        </w:rPr>
        <w:t>]</w:t>
      </w:r>
      <w:r w:rsidR="00BB0FA5" w:rsidRPr="00A3457D">
        <w:rPr>
          <w:rFonts w:ascii="Book Antiqua" w:hAnsi="Book Antiqua"/>
          <w:sz w:val="24"/>
          <w:szCs w:val="24"/>
          <w:lang w:val="en-US" w:eastAsia="pt-BR"/>
        </w:rPr>
        <w:t xml:space="preserve"> affirms that hyperglycemia interferes in active transport of zinc in</w:t>
      </w:r>
      <w:r w:rsidR="0059246B" w:rsidRPr="00A3457D">
        <w:rPr>
          <w:rFonts w:ascii="Book Antiqua" w:hAnsi="Book Antiqua"/>
          <w:sz w:val="24"/>
          <w:szCs w:val="24"/>
          <w:lang w:val="en-US" w:eastAsia="pt-BR"/>
        </w:rPr>
        <w:t>to</w:t>
      </w:r>
      <w:r w:rsidR="00BB0FA5" w:rsidRPr="00A3457D">
        <w:rPr>
          <w:rFonts w:ascii="Book Antiqua" w:hAnsi="Book Antiqua"/>
          <w:sz w:val="24"/>
          <w:szCs w:val="24"/>
          <w:lang w:val="en-US" w:eastAsia="pt-BR"/>
        </w:rPr>
        <w:t xml:space="preserve"> the renal tubular cells promoting </w:t>
      </w:r>
      <w:proofErr w:type="spellStart"/>
      <w:r w:rsidR="00A60109" w:rsidRPr="00A3457D">
        <w:rPr>
          <w:rFonts w:ascii="Book Antiqua" w:hAnsi="Book Antiqua"/>
          <w:sz w:val="24"/>
          <w:szCs w:val="24"/>
          <w:lang w:val="en-US" w:eastAsia="pt-BR"/>
        </w:rPr>
        <w:t>hyperzincuria</w:t>
      </w:r>
      <w:proofErr w:type="spellEnd"/>
      <w:r w:rsidR="00BB0FA5" w:rsidRPr="00A3457D">
        <w:rPr>
          <w:rFonts w:ascii="Book Antiqua" w:hAnsi="Book Antiqua"/>
          <w:sz w:val="24"/>
          <w:szCs w:val="24"/>
          <w:lang w:val="en-US" w:eastAsia="pt-BR"/>
        </w:rPr>
        <w:t>.</w:t>
      </w:r>
    </w:p>
    <w:p w:rsidR="009B53EF" w:rsidRPr="00A3457D" w:rsidRDefault="00A3457D"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proofErr w:type="spellStart"/>
      <w:r>
        <w:rPr>
          <w:rFonts w:ascii="Book Antiqua" w:hAnsi="Book Antiqua"/>
          <w:sz w:val="24"/>
          <w:szCs w:val="24"/>
          <w:lang w:val="en-US"/>
        </w:rPr>
        <w:t>Agte</w:t>
      </w:r>
      <w:proofErr w:type="spellEnd"/>
      <w:r>
        <w:rPr>
          <w:rFonts w:ascii="Book Antiqua" w:hAnsi="Book Antiqua"/>
          <w:sz w:val="24"/>
          <w:szCs w:val="24"/>
          <w:lang w:val="en-US"/>
        </w:rPr>
        <w:t xml:space="preserve"> </w:t>
      </w:r>
      <w:r w:rsidRPr="00A3457D">
        <w:rPr>
          <w:rFonts w:ascii="Book Antiqua" w:hAnsi="Book Antiqua"/>
          <w:i/>
          <w:sz w:val="24"/>
          <w:szCs w:val="24"/>
          <w:lang w:val="en-US"/>
        </w:rPr>
        <w:t>et al</w:t>
      </w:r>
      <w:r w:rsidR="00E25B9D" w:rsidRPr="00A3457D">
        <w:rPr>
          <w:rFonts w:ascii="Book Antiqua" w:hAnsi="Book Antiqua"/>
          <w:sz w:val="24"/>
          <w:szCs w:val="24"/>
          <w:vertAlign w:val="superscript"/>
          <w:lang w:val="en-US"/>
        </w:rPr>
        <w:t>[10]</w:t>
      </w:r>
      <w:r w:rsidR="0014617F" w:rsidRPr="00A3457D">
        <w:rPr>
          <w:rFonts w:ascii="Book Antiqua" w:hAnsi="Book Antiqua"/>
          <w:sz w:val="24"/>
          <w:szCs w:val="24"/>
          <w:lang w:val="en-US"/>
        </w:rPr>
        <w:t xml:space="preserve"> </w:t>
      </w:r>
      <w:r w:rsidR="009B53EF" w:rsidRPr="00A3457D">
        <w:rPr>
          <w:rFonts w:ascii="Book Antiqua" w:hAnsi="Book Antiqua"/>
          <w:sz w:val="24"/>
          <w:szCs w:val="24"/>
          <w:lang w:val="en-US"/>
        </w:rPr>
        <w:t>found reduced zinc concentrations in the erythrocytes of type 2 diabetic patients compared to</w:t>
      </w:r>
      <w:r w:rsidR="000A1C0D" w:rsidRPr="00A3457D">
        <w:rPr>
          <w:rFonts w:ascii="Book Antiqua" w:hAnsi="Book Antiqua"/>
          <w:sz w:val="24"/>
          <w:szCs w:val="24"/>
          <w:lang w:val="en-US"/>
        </w:rPr>
        <w:t xml:space="preserve"> the control group, which seems to be related to the high osmotic fragility of erythrocytes resulting </w:t>
      </w:r>
      <w:r w:rsidR="00704734" w:rsidRPr="00A3457D">
        <w:rPr>
          <w:rFonts w:ascii="Book Antiqua" w:hAnsi="Book Antiqua"/>
          <w:sz w:val="24"/>
          <w:szCs w:val="24"/>
          <w:lang w:val="en-US"/>
        </w:rPr>
        <w:t xml:space="preserve">in </w:t>
      </w:r>
      <w:r w:rsidR="000A1C0D" w:rsidRPr="00A3457D">
        <w:rPr>
          <w:rFonts w:ascii="Book Antiqua" w:hAnsi="Book Antiqua"/>
          <w:sz w:val="24"/>
          <w:szCs w:val="24"/>
          <w:lang w:val="en-US"/>
        </w:rPr>
        <w:t>oxidative stress</w:t>
      </w:r>
      <w:r w:rsidR="0059246B" w:rsidRPr="00A3457D">
        <w:rPr>
          <w:rFonts w:ascii="Book Antiqua" w:hAnsi="Book Antiqua"/>
          <w:sz w:val="24"/>
          <w:szCs w:val="24"/>
          <w:lang w:val="en-US"/>
        </w:rPr>
        <w:t>. P</w:t>
      </w:r>
      <w:r w:rsidR="000A1C0D" w:rsidRPr="00A3457D">
        <w:rPr>
          <w:rFonts w:ascii="Book Antiqua" w:hAnsi="Book Antiqua"/>
          <w:sz w:val="24"/>
          <w:szCs w:val="24"/>
          <w:lang w:val="en-US"/>
        </w:rPr>
        <w:t xml:space="preserve">ercentage of hemolysis of </w:t>
      </w:r>
      <w:proofErr w:type="spellStart"/>
      <w:r w:rsidR="000A1C0D" w:rsidRPr="00A3457D">
        <w:rPr>
          <w:rFonts w:ascii="Book Antiqua" w:hAnsi="Book Antiqua"/>
          <w:sz w:val="24"/>
          <w:szCs w:val="24"/>
          <w:lang w:val="en-US"/>
        </w:rPr>
        <w:t>theses</w:t>
      </w:r>
      <w:proofErr w:type="spellEnd"/>
      <w:r w:rsidR="000A1C0D" w:rsidRPr="00A3457D">
        <w:rPr>
          <w:rFonts w:ascii="Book Antiqua" w:hAnsi="Book Antiqua"/>
          <w:sz w:val="24"/>
          <w:szCs w:val="24"/>
          <w:lang w:val="en-US"/>
        </w:rPr>
        <w:t xml:space="preserve"> cells </w:t>
      </w:r>
      <w:r w:rsidR="0059246B" w:rsidRPr="00A3457D">
        <w:rPr>
          <w:rFonts w:ascii="Book Antiqua" w:hAnsi="Book Antiqua"/>
          <w:sz w:val="24"/>
          <w:szCs w:val="24"/>
          <w:lang w:val="en-US"/>
        </w:rPr>
        <w:t xml:space="preserve">also </w:t>
      </w:r>
      <w:r w:rsidR="000A1C0D" w:rsidRPr="00A3457D">
        <w:rPr>
          <w:rFonts w:ascii="Book Antiqua" w:hAnsi="Book Antiqua"/>
          <w:sz w:val="24"/>
          <w:szCs w:val="24"/>
          <w:lang w:val="en-US"/>
        </w:rPr>
        <w:t xml:space="preserve">showed significant negative correlation with values of </w:t>
      </w:r>
      <w:proofErr w:type="spellStart"/>
      <w:r w:rsidR="000A1C0D" w:rsidRPr="00A3457D">
        <w:rPr>
          <w:rFonts w:ascii="Book Antiqua" w:hAnsi="Book Antiqua"/>
          <w:sz w:val="24"/>
          <w:szCs w:val="24"/>
          <w:lang w:val="en-US"/>
        </w:rPr>
        <w:t>glycated</w:t>
      </w:r>
      <w:proofErr w:type="spellEnd"/>
      <w:r w:rsidR="000A1C0D" w:rsidRPr="00A3457D">
        <w:rPr>
          <w:rFonts w:ascii="Book Antiqua" w:hAnsi="Book Antiqua"/>
          <w:sz w:val="24"/>
          <w:szCs w:val="24"/>
          <w:lang w:val="en-US"/>
        </w:rPr>
        <w:t xml:space="preserve"> hemoglobin.</w:t>
      </w:r>
    </w:p>
    <w:p w:rsidR="00FD67EE" w:rsidRPr="00A3457D" w:rsidRDefault="000A1C0D"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r w:rsidRPr="00A3457D">
        <w:rPr>
          <w:rFonts w:ascii="Book Antiqua" w:hAnsi="Book Antiqua"/>
          <w:sz w:val="24"/>
          <w:szCs w:val="24"/>
          <w:lang w:val="en-US"/>
        </w:rPr>
        <w:t xml:space="preserve">On </w:t>
      </w:r>
      <w:r w:rsidR="00184CA9" w:rsidRPr="00A3457D">
        <w:rPr>
          <w:rFonts w:ascii="Book Antiqua" w:hAnsi="Book Antiqua"/>
          <w:sz w:val="24"/>
          <w:szCs w:val="24"/>
          <w:lang w:val="en-US"/>
        </w:rPr>
        <w:t xml:space="preserve">the other hand, </w:t>
      </w:r>
      <w:r w:rsidR="00A3457D">
        <w:rPr>
          <w:rFonts w:ascii="Book Antiqua" w:hAnsi="Book Antiqua"/>
          <w:sz w:val="24"/>
          <w:szCs w:val="24"/>
          <w:lang w:val="en-US"/>
        </w:rPr>
        <w:t>study of Lima</w:t>
      </w:r>
      <w:r w:rsidR="00A3457D" w:rsidRPr="00A3457D">
        <w:rPr>
          <w:rFonts w:ascii="Book Antiqua" w:hAnsi="Book Antiqua"/>
          <w:i/>
          <w:sz w:val="24"/>
          <w:szCs w:val="24"/>
          <w:lang w:val="en-US"/>
        </w:rPr>
        <w:t xml:space="preserve"> et al</w:t>
      </w:r>
      <w:r w:rsidRPr="00A3457D">
        <w:rPr>
          <w:rFonts w:ascii="Book Antiqua" w:hAnsi="Book Antiqua"/>
          <w:sz w:val="24"/>
          <w:szCs w:val="24"/>
          <w:vertAlign w:val="superscript"/>
          <w:lang w:val="en-US"/>
        </w:rPr>
        <w:t>[11]</w:t>
      </w:r>
      <w:r w:rsidR="00F304BC" w:rsidRPr="00A3457D">
        <w:rPr>
          <w:rFonts w:ascii="Book Antiqua" w:hAnsi="Book Antiqua"/>
          <w:sz w:val="24"/>
          <w:szCs w:val="24"/>
          <w:lang w:val="en-US"/>
        </w:rPr>
        <w:t xml:space="preserve"> </w:t>
      </w:r>
      <w:r w:rsidR="0059246B" w:rsidRPr="00A3457D">
        <w:rPr>
          <w:rFonts w:ascii="Book Antiqua" w:hAnsi="Book Antiqua"/>
          <w:sz w:val="24"/>
          <w:szCs w:val="24"/>
          <w:lang w:val="en-US"/>
        </w:rPr>
        <w:t xml:space="preserve">found </w:t>
      </w:r>
      <w:r w:rsidR="00F304BC" w:rsidRPr="00A3457D">
        <w:rPr>
          <w:rFonts w:ascii="Book Antiqua" w:hAnsi="Book Antiqua"/>
          <w:sz w:val="24"/>
          <w:szCs w:val="24"/>
          <w:lang w:val="en-US"/>
        </w:rPr>
        <w:t xml:space="preserve"> </w:t>
      </w:r>
      <w:r w:rsidR="001E4FEB" w:rsidRPr="00A3457D">
        <w:rPr>
          <w:rFonts w:ascii="Book Antiqua" w:hAnsi="Book Antiqua"/>
          <w:sz w:val="24"/>
          <w:szCs w:val="24"/>
          <w:lang w:val="en-US"/>
        </w:rPr>
        <w:t xml:space="preserve">increased </w:t>
      </w:r>
      <w:r w:rsidR="00184CA9" w:rsidRPr="00A3457D">
        <w:rPr>
          <w:rFonts w:ascii="Book Antiqua" w:hAnsi="Book Antiqua"/>
          <w:sz w:val="24"/>
          <w:szCs w:val="24"/>
          <w:lang w:val="en-US"/>
        </w:rPr>
        <w:t xml:space="preserve">erythrocyte and plasma concentrations of zinc in type 2 diabetic patients </w:t>
      </w:r>
      <w:r w:rsidR="00F304BC" w:rsidRPr="00A3457D">
        <w:rPr>
          <w:rFonts w:ascii="Book Antiqua" w:hAnsi="Book Antiqua"/>
          <w:sz w:val="24"/>
          <w:szCs w:val="24"/>
          <w:lang w:val="en-US"/>
        </w:rPr>
        <w:t xml:space="preserve">compared </w:t>
      </w:r>
      <w:r w:rsidR="00184CA9" w:rsidRPr="00A3457D">
        <w:rPr>
          <w:rFonts w:ascii="Book Antiqua" w:hAnsi="Book Antiqua"/>
          <w:sz w:val="24"/>
          <w:szCs w:val="24"/>
          <w:lang w:val="en-US"/>
        </w:rPr>
        <w:t xml:space="preserve">to the control group. The authors suggest that plasma values observed are </w:t>
      </w:r>
      <w:r w:rsidR="00F304BC" w:rsidRPr="00A3457D">
        <w:rPr>
          <w:rFonts w:ascii="Book Antiqua" w:hAnsi="Book Antiqua"/>
          <w:sz w:val="24"/>
          <w:szCs w:val="24"/>
          <w:lang w:val="en-US"/>
        </w:rPr>
        <w:t>linked to</w:t>
      </w:r>
      <w:r w:rsidR="00992DDD" w:rsidRPr="00A3457D">
        <w:rPr>
          <w:rFonts w:ascii="Book Antiqua" w:hAnsi="Book Antiqua"/>
          <w:sz w:val="24"/>
          <w:szCs w:val="24"/>
          <w:lang w:val="en-US"/>
        </w:rPr>
        <w:t xml:space="preserve"> the time of diagnosis of the disease, being higher at the beginning of its manifestation. About the erythrocyte concentration of the mineral, the authors have highlighted</w:t>
      </w:r>
      <w:r w:rsidR="00941A08" w:rsidRPr="00A3457D">
        <w:rPr>
          <w:rFonts w:ascii="Book Antiqua" w:hAnsi="Book Antiqua"/>
          <w:sz w:val="24"/>
          <w:szCs w:val="24"/>
          <w:lang w:val="en-US"/>
        </w:rPr>
        <w:t xml:space="preserve"> the role of </w:t>
      </w:r>
      <w:proofErr w:type="spellStart"/>
      <w:r w:rsidR="00941A08" w:rsidRPr="00A3457D">
        <w:rPr>
          <w:rFonts w:ascii="Book Antiqua" w:hAnsi="Book Antiqua"/>
          <w:sz w:val="24"/>
          <w:szCs w:val="24"/>
          <w:lang w:val="en-US"/>
        </w:rPr>
        <w:t>metallothionein</w:t>
      </w:r>
      <w:proofErr w:type="spellEnd"/>
      <w:r w:rsidR="00941A08" w:rsidRPr="00A3457D">
        <w:rPr>
          <w:rFonts w:ascii="Book Antiqua" w:hAnsi="Book Antiqua"/>
          <w:sz w:val="24"/>
          <w:szCs w:val="24"/>
          <w:lang w:val="en-US"/>
        </w:rPr>
        <w:t xml:space="preserve"> as a regulator of homeostasis of zinc</w:t>
      </w:r>
      <w:r w:rsidR="0059246B" w:rsidRPr="00A3457D">
        <w:rPr>
          <w:rFonts w:ascii="Book Antiqua" w:hAnsi="Book Antiqua"/>
          <w:sz w:val="24"/>
          <w:szCs w:val="24"/>
          <w:lang w:val="en-US"/>
        </w:rPr>
        <w:t>.</w:t>
      </w:r>
      <w:r w:rsidR="00941A08" w:rsidRPr="00A3457D">
        <w:rPr>
          <w:rFonts w:ascii="Book Antiqua" w:hAnsi="Book Antiqua"/>
          <w:sz w:val="24"/>
          <w:szCs w:val="24"/>
          <w:lang w:val="en-US"/>
        </w:rPr>
        <w:t xml:space="preserve"> </w:t>
      </w:r>
      <w:r w:rsidR="0059246B" w:rsidRPr="00A3457D">
        <w:rPr>
          <w:rFonts w:ascii="Book Antiqua" w:hAnsi="Book Antiqua"/>
          <w:sz w:val="24"/>
          <w:szCs w:val="24"/>
          <w:lang w:val="en-US"/>
        </w:rPr>
        <w:t>T</w:t>
      </w:r>
      <w:r w:rsidR="003B4669" w:rsidRPr="00A3457D">
        <w:rPr>
          <w:rFonts w:ascii="Book Antiqua" w:hAnsi="Book Antiqua"/>
          <w:sz w:val="24"/>
          <w:szCs w:val="24"/>
          <w:lang w:val="en-US"/>
        </w:rPr>
        <w:t>he oxidative stress present in type 2 diabetic patients</w:t>
      </w:r>
      <w:r w:rsidR="00BC4B1C" w:rsidRPr="00A3457D">
        <w:rPr>
          <w:rFonts w:ascii="Book Antiqua" w:hAnsi="Book Antiqua"/>
          <w:sz w:val="24"/>
          <w:szCs w:val="24"/>
          <w:lang w:val="en-US"/>
        </w:rPr>
        <w:t xml:space="preserve"> indeed</w:t>
      </w:r>
      <w:r w:rsidR="003B4669" w:rsidRPr="00A3457D">
        <w:rPr>
          <w:rFonts w:ascii="Book Antiqua" w:hAnsi="Book Antiqua"/>
          <w:sz w:val="24"/>
          <w:szCs w:val="24"/>
          <w:lang w:val="en-US"/>
        </w:rPr>
        <w:t xml:space="preserve"> favors</w:t>
      </w:r>
      <w:r w:rsidR="00B05F73" w:rsidRPr="00A3457D">
        <w:rPr>
          <w:rFonts w:ascii="Book Antiqua" w:hAnsi="Book Antiqua"/>
          <w:sz w:val="24"/>
          <w:szCs w:val="24"/>
          <w:lang w:val="en-US"/>
        </w:rPr>
        <w:t xml:space="preserve"> both</w:t>
      </w:r>
      <w:r w:rsidR="003B4669" w:rsidRPr="00A3457D">
        <w:rPr>
          <w:rFonts w:ascii="Book Antiqua" w:hAnsi="Book Antiqua"/>
          <w:sz w:val="24"/>
          <w:szCs w:val="24"/>
          <w:lang w:val="en-US"/>
        </w:rPr>
        <w:t xml:space="preserve"> the release of the mineral of this protein and </w:t>
      </w:r>
      <w:r w:rsidR="000A3DB1" w:rsidRPr="00A3457D">
        <w:rPr>
          <w:rFonts w:ascii="Book Antiqua" w:hAnsi="Book Antiqua"/>
          <w:sz w:val="24"/>
          <w:szCs w:val="24"/>
          <w:lang w:val="en-US"/>
        </w:rPr>
        <w:t>the</w:t>
      </w:r>
      <w:r w:rsidR="00FD67EE" w:rsidRPr="00A3457D">
        <w:rPr>
          <w:rFonts w:ascii="Book Antiqua" w:hAnsi="Book Antiqua"/>
          <w:sz w:val="24"/>
          <w:szCs w:val="24"/>
          <w:lang w:val="en-US"/>
        </w:rPr>
        <w:t xml:space="preserve"> </w:t>
      </w:r>
      <w:r w:rsidR="003B4669" w:rsidRPr="00A3457D">
        <w:rPr>
          <w:rFonts w:ascii="Book Antiqua" w:hAnsi="Book Antiqua"/>
          <w:sz w:val="24"/>
          <w:szCs w:val="24"/>
          <w:lang w:val="en-US"/>
        </w:rPr>
        <w:t>increase in intracellular zinc content.</w:t>
      </w:r>
    </w:p>
    <w:p w:rsidR="00070D7C" w:rsidRPr="00A3457D" w:rsidRDefault="003B4669"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r w:rsidRPr="00A3457D">
        <w:rPr>
          <w:rFonts w:ascii="Book Antiqua" w:hAnsi="Book Antiqua"/>
          <w:sz w:val="24"/>
          <w:szCs w:val="24"/>
          <w:lang w:val="en-US"/>
        </w:rPr>
        <w:lastRenderedPageBreak/>
        <w:t>Another factor that may favor the increase in zinc concentration in erythrocytes is the fact that oxidative damages induced by type 2 diabetes mellitus seem to be more prominent in erythrocytes, favoring increased concentration of antioxidants as a compensatory mechanism to protect these cells</w:t>
      </w:r>
      <w:r w:rsidR="00E25B9D" w:rsidRPr="00A3457D">
        <w:rPr>
          <w:rFonts w:ascii="Book Antiqua" w:hAnsi="Book Antiqua"/>
          <w:sz w:val="24"/>
          <w:szCs w:val="24"/>
          <w:vertAlign w:val="superscript"/>
          <w:lang w:val="en-US"/>
        </w:rPr>
        <w:t>[11,1</w:t>
      </w:r>
      <w:r w:rsidR="000545DF" w:rsidRPr="00A3457D">
        <w:rPr>
          <w:rFonts w:ascii="Book Antiqua" w:hAnsi="Book Antiqua"/>
          <w:sz w:val="24"/>
          <w:szCs w:val="24"/>
          <w:vertAlign w:val="superscript"/>
          <w:lang w:val="en-US"/>
        </w:rPr>
        <w:t>9</w:t>
      </w:r>
      <w:r w:rsidR="00E25B9D" w:rsidRPr="00A3457D">
        <w:rPr>
          <w:rFonts w:ascii="Book Antiqua" w:hAnsi="Book Antiqua"/>
          <w:sz w:val="24"/>
          <w:szCs w:val="24"/>
          <w:vertAlign w:val="superscript"/>
          <w:lang w:val="en-US"/>
        </w:rPr>
        <w:t>]</w:t>
      </w:r>
      <w:r w:rsidR="0014617F" w:rsidRPr="00A3457D">
        <w:rPr>
          <w:rFonts w:ascii="Book Antiqua" w:hAnsi="Book Antiqua"/>
          <w:sz w:val="24"/>
          <w:szCs w:val="24"/>
          <w:lang w:val="en-US"/>
        </w:rPr>
        <w:t>.</w:t>
      </w:r>
    </w:p>
    <w:p w:rsidR="00070D7C" w:rsidRPr="00A3457D" w:rsidRDefault="007030F4"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r w:rsidRPr="00A3457D">
        <w:rPr>
          <w:rFonts w:ascii="Book Antiqua" w:hAnsi="Book Antiqua"/>
          <w:sz w:val="24"/>
          <w:szCs w:val="24"/>
          <w:lang w:val="en-US"/>
        </w:rPr>
        <w:t>It is appropriate to draw attention to the antioxidant role of zinc. This mineral acts as a cofactor for superoxide dismutase</w:t>
      </w:r>
      <w:r w:rsidR="008873A6" w:rsidRPr="00A3457D">
        <w:rPr>
          <w:rFonts w:ascii="Book Antiqua" w:hAnsi="Book Antiqua"/>
          <w:sz w:val="24"/>
          <w:szCs w:val="24"/>
          <w:lang w:val="en-US"/>
        </w:rPr>
        <w:t xml:space="preserve"> enzyme, regulates the glutathione metabolism and the </w:t>
      </w:r>
      <w:proofErr w:type="spellStart"/>
      <w:r w:rsidR="008873A6" w:rsidRPr="00A3457D">
        <w:rPr>
          <w:rFonts w:ascii="Book Antiqua" w:hAnsi="Book Antiqua"/>
          <w:sz w:val="24"/>
          <w:szCs w:val="24"/>
          <w:lang w:val="en-US" w:eastAsia="pt-BR"/>
        </w:rPr>
        <w:t>metallothionein</w:t>
      </w:r>
      <w:proofErr w:type="spellEnd"/>
      <w:r w:rsidR="008873A6" w:rsidRPr="00A3457D">
        <w:rPr>
          <w:rFonts w:ascii="Book Antiqua" w:hAnsi="Book Antiqua"/>
          <w:sz w:val="24"/>
          <w:szCs w:val="24"/>
          <w:lang w:val="en-US" w:eastAsia="pt-BR"/>
        </w:rPr>
        <w:t xml:space="preserve"> expression, competes with iron and copper </w:t>
      </w:r>
      <w:r w:rsidR="001E4FEB" w:rsidRPr="00A3457D">
        <w:rPr>
          <w:rFonts w:ascii="Book Antiqua" w:hAnsi="Book Antiqua"/>
          <w:sz w:val="24"/>
          <w:szCs w:val="24"/>
          <w:lang w:val="en-US" w:eastAsia="pt-BR"/>
        </w:rPr>
        <w:t xml:space="preserve">in </w:t>
      </w:r>
      <w:r w:rsidR="008873A6" w:rsidRPr="00A3457D">
        <w:rPr>
          <w:rFonts w:ascii="Book Antiqua" w:hAnsi="Book Antiqua"/>
          <w:sz w:val="24"/>
          <w:szCs w:val="24"/>
          <w:lang w:val="en-US" w:eastAsia="pt-BR"/>
        </w:rPr>
        <w:t xml:space="preserve">the cell membrane and also inhibits the </w:t>
      </w:r>
      <w:r w:rsidR="008873A6" w:rsidRPr="00A3457D">
        <w:rPr>
          <w:rFonts w:ascii="Book Antiqua" w:hAnsi="Book Antiqua"/>
          <w:sz w:val="24"/>
          <w:szCs w:val="24"/>
          <w:lang w:val="en-US"/>
        </w:rPr>
        <w:t>NADPH-oxidase</w:t>
      </w:r>
      <w:r w:rsidR="008873A6" w:rsidRPr="00A3457D">
        <w:rPr>
          <w:rFonts w:ascii="Book Antiqua" w:hAnsi="Book Antiqua"/>
          <w:sz w:val="24"/>
          <w:szCs w:val="24"/>
          <w:lang w:val="en-US" w:eastAsia="pt-BR"/>
        </w:rPr>
        <w:t xml:space="preserve"> enzyme</w:t>
      </w:r>
      <w:r w:rsidR="00E25B9D" w:rsidRPr="00A3457D">
        <w:rPr>
          <w:rFonts w:ascii="Book Antiqua" w:hAnsi="Book Antiqua"/>
          <w:sz w:val="24"/>
          <w:szCs w:val="24"/>
          <w:vertAlign w:val="superscript"/>
          <w:lang w:val="en-US"/>
        </w:rPr>
        <w:t>[</w:t>
      </w:r>
      <w:r w:rsidR="000545DF" w:rsidRPr="00A3457D">
        <w:rPr>
          <w:rFonts w:ascii="Book Antiqua" w:hAnsi="Book Antiqua"/>
          <w:sz w:val="24"/>
          <w:szCs w:val="24"/>
          <w:vertAlign w:val="superscript"/>
          <w:lang w:val="en-US"/>
        </w:rPr>
        <w:t>20</w:t>
      </w:r>
      <w:r w:rsidR="00E25B9D" w:rsidRPr="00A3457D">
        <w:rPr>
          <w:rFonts w:ascii="Book Antiqua" w:hAnsi="Book Antiqua"/>
          <w:sz w:val="24"/>
          <w:szCs w:val="24"/>
          <w:vertAlign w:val="superscript"/>
          <w:lang w:val="en-US"/>
        </w:rPr>
        <w:t>,</w:t>
      </w:r>
      <w:r w:rsidR="000545DF" w:rsidRPr="00A3457D">
        <w:rPr>
          <w:rFonts w:ascii="Book Antiqua" w:hAnsi="Book Antiqua"/>
          <w:sz w:val="24"/>
          <w:szCs w:val="24"/>
          <w:vertAlign w:val="superscript"/>
          <w:lang w:val="en-US"/>
        </w:rPr>
        <w:t>2</w:t>
      </w:r>
      <w:r w:rsidR="00E25B9D" w:rsidRPr="00A3457D">
        <w:rPr>
          <w:rFonts w:ascii="Book Antiqua" w:hAnsi="Book Antiqua"/>
          <w:sz w:val="24"/>
          <w:szCs w:val="24"/>
          <w:vertAlign w:val="superscript"/>
          <w:lang w:val="en-US"/>
        </w:rPr>
        <w:t>1]</w:t>
      </w:r>
      <w:r w:rsidR="00970A3A" w:rsidRPr="00A3457D">
        <w:rPr>
          <w:rFonts w:ascii="Book Antiqua" w:hAnsi="Book Antiqua"/>
          <w:sz w:val="24"/>
          <w:szCs w:val="24"/>
          <w:lang w:val="en-US"/>
        </w:rPr>
        <w:t xml:space="preserve">. </w:t>
      </w:r>
    </w:p>
    <w:p w:rsidR="00D6729D" w:rsidRPr="00A3457D" w:rsidRDefault="008873A6"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eastAsia="pt-BR"/>
        </w:rPr>
      </w:pPr>
      <w:r w:rsidRPr="00A3457D">
        <w:rPr>
          <w:rFonts w:ascii="Book Antiqua" w:hAnsi="Book Antiqua"/>
          <w:sz w:val="24"/>
          <w:szCs w:val="24"/>
          <w:lang w:val="en-US"/>
        </w:rPr>
        <w:t>Another important point is the action of a group of antiox</w:t>
      </w:r>
      <w:r w:rsidR="00DE64A8" w:rsidRPr="00A3457D">
        <w:rPr>
          <w:rFonts w:ascii="Book Antiqua" w:hAnsi="Book Antiqua"/>
          <w:sz w:val="24"/>
          <w:szCs w:val="24"/>
          <w:lang w:val="en-US"/>
        </w:rPr>
        <w:t>idants enzymes called superoxide</w:t>
      </w:r>
      <w:r w:rsidRPr="00A3457D">
        <w:rPr>
          <w:rFonts w:ascii="Book Antiqua" w:hAnsi="Book Antiqua"/>
          <w:sz w:val="24"/>
          <w:szCs w:val="24"/>
          <w:lang w:val="en-US"/>
        </w:rPr>
        <w:t xml:space="preserve"> dismutase, which regulates the detoxification of reactive oxygen species</w:t>
      </w:r>
      <w:r w:rsidR="00BB4CB0" w:rsidRPr="00A3457D">
        <w:rPr>
          <w:rFonts w:ascii="Book Antiqua" w:hAnsi="Book Antiqua"/>
          <w:sz w:val="24"/>
          <w:szCs w:val="24"/>
          <w:lang w:val="en-US"/>
        </w:rPr>
        <w:t xml:space="preserve"> and catalyzes the </w:t>
      </w:r>
      <w:proofErr w:type="spellStart"/>
      <w:r w:rsidR="00BB4CB0" w:rsidRPr="00A3457D">
        <w:rPr>
          <w:rFonts w:ascii="Book Antiqua" w:hAnsi="Book Antiqua"/>
          <w:sz w:val="24"/>
          <w:szCs w:val="24"/>
          <w:lang w:val="en-US"/>
        </w:rPr>
        <w:t>dismutation</w:t>
      </w:r>
      <w:proofErr w:type="spellEnd"/>
      <w:r w:rsidR="00BB4CB0" w:rsidRPr="00A3457D">
        <w:rPr>
          <w:rFonts w:ascii="Book Antiqua" w:hAnsi="Book Antiqua"/>
          <w:sz w:val="24"/>
          <w:szCs w:val="24"/>
          <w:lang w:val="en-US"/>
        </w:rPr>
        <w:t xml:space="preserve"> of superoxide anion into hydrogen peroxide and oxygen</w:t>
      </w:r>
      <w:r w:rsidR="000545DF" w:rsidRPr="00A3457D">
        <w:rPr>
          <w:rFonts w:ascii="Book Antiqua" w:hAnsi="Book Antiqua"/>
          <w:sz w:val="24"/>
          <w:szCs w:val="24"/>
          <w:vertAlign w:val="superscript"/>
          <w:lang w:val="en-US"/>
        </w:rPr>
        <w:t>[22</w:t>
      </w:r>
      <w:r w:rsidR="00BB4CB0" w:rsidRPr="00A3457D">
        <w:rPr>
          <w:rFonts w:ascii="Book Antiqua" w:hAnsi="Book Antiqua"/>
          <w:sz w:val="24"/>
          <w:szCs w:val="24"/>
          <w:vertAlign w:val="superscript"/>
          <w:lang w:val="en-US"/>
        </w:rPr>
        <w:t>,</w:t>
      </w:r>
      <w:r w:rsidR="000545DF" w:rsidRPr="00A3457D">
        <w:rPr>
          <w:rFonts w:ascii="Book Antiqua" w:hAnsi="Book Antiqua"/>
          <w:sz w:val="24"/>
          <w:szCs w:val="24"/>
          <w:vertAlign w:val="superscript"/>
          <w:lang w:val="en-US"/>
        </w:rPr>
        <w:t>23</w:t>
      </w:r>
      <w:r w:rsidR="00BB4CB0" w:rsidRPr="00A3457D">
        <w:rPr>
          <w:rFonts w:ascii="Book Antiqua" w:hAnsi="Book Antiqua"/>
          <w:sz w:val="24"/>
          <w:szCs w:val="24"/>
          <w:vertAlign w:val="superscript"/>
          <w:lang w:val="en-US"/>
        </w:rPr>
        <w:t>]</w:t>
      </w:r>
      <w:r w:rsidR="00BB4CB0" w:rsidRPr="00A3457D">
        <w:rPr>
          <w:rFonts w:ascii="Book Antiqua" w:hAnsi="Book Antiqua"/>
          <w:sz w:val="24"/>
          <w:szCs w:val="24"/>
          <w:lang w:val="en-US" w:eastAsia="pt-BR"/>
        </w:rPr>
        <w:t>. Mammals have three isoforms of this enzyme</w:t>
      </w:r>
      <w:r w:rsidR="004D75C8" w:rsidRPr="00A3457D">
        <w:rPr>
          <w:rFonts w:ascii="Book Antiqua" w:hAnsi="Book Antiqua"/>
          <w:sz w:val="24"/>
          <w:szCs w:val="24"/>
          <w:lang w:val="en-US" w:eastAsia="pt-BR"/>
        </w:rPr>
        <w:t>, but only i</w:t>
      </w:r>
      <w:r w:rsidR="00DE64A8" w:rsidRPr="00A3457D">
        <w:rPr>
          <w:rFonts w:ascii="Book Antiqua" w:hAnsi="Book Antiqua"/>
          <w:sz w:val="24"/>
          <w:szCs w:val="24"/>
          <w:lang w:val="en-US" w:eastAsia="pt-BR"/>
        </w:rPr>
        <w:t xml:space="preserve">soforms </w:t>
      </w:r>
      <w:r w:rsidR="00BB4CB0" w:rsidRPr="00A3457D">
        <w:rPr>
          <w:rFonts w:ascii="Book Antiqua" w:hAnsi="Book Antiqua"/>
          <w:sz w:val="24"/>
          <w:szCs w:val="24"/>
          <w:lang w:val="en-US" w:eastAsia="pt-BR"/>
        </w:rPr>
        <w:t>1</w:t>
      </w:r>
      <w:r w:rsidR="004D75C8" w:rsidRPr="00A3457D">
        <w:rPr>
          <w:rFonts w:ascii="Book Antiqua" w:hAnsi="Book Antiqua"/>
          <w:sz w:val="24"/>
          <w:szCs w:val="24"/>
          <w:lang w:val="en-US" w:eastAsia="pt-BR"/>
        </w:rPr>
        <w:t xml:space="preserve"> </w:t>
      </w:r>
      <w:r w:rsidR="00BB4CB0" w:rsidRPr="00A3457D">
        <w:rPr>
          <w:rFonts w:ascii="Book Antiqua" w:hAnsi="Book Antiqua"/>
          <w:sz w:val="24"/>
          <w:szCs w:val="24"/>
          <w:lang w:val="en-US" w:eastAsia="pt-BR"/>
        </w:rPr>
        <w:t>(</w:t>
      </w:r>
      <w:proofErr w:type="spellStart"/>
      <w:r w:rsidR="00BB4CB0" w:rsidRPr="00A3457D">
        <w:rPr>
          <w:rFonts w:ascii="Book Antiqua" w:hAnsi="Book Antiqua"/>
          <w:sz w:val="24"/>
          <w:szCs w:val="24"/>
          <w:lang w:val="en-US" w:eastAsia="pt-BR"/>
        </w:rPr>
        <w:t>CuZnSOD</w:t>
      </w:r>
      <w:proofErr w:type="spellEnd"/>
      <w:r w:rsidR="00BB4CB0" w:rsidRPr="00A3457D">
        <w:rPr>
          <w:rFonts w:ascii="Book Antiqua" w:hAnsi="Book Antiqua"/>
          <w:sz w:val="24"/>
          <w:szCs w:val="24"/>
          <w:lang w:val="en-US" w:eastAsia="pt-BR"/>
        </w:rPr>
        <w:t xml:space="preserve">) and 3 (SOD </w:t>
      </w:r>
      <w:proofErr w:type="spellStart"/>
      <w:r w:rsidR="00BB4CB0" w:rsidRPr="00A3457D">
        <w:rPr>
          <w:rFonts w:ascii="Book Antiqua" w:hAnsi="Book Antiqua"/>
          <w:sz w:val="24"/>
          <w:szCs w:val="24"/>
          <w:lang w:val="en-US" w:eastAsia="pt-BR"/>
        </w:rPr>
        <w:t>extracelular</w:t>
      </w:r>
      <w:proofErr w:type="spellEnd"/>
      <w:r w:rsidR="00BB4CB0" w:rsidRPr="00A3457D">
        <w:rPr>
          <w:rFonts w:ascii="Book Antiqua" w:hAnsi="Book Antiqua"/>
          <w:sz w:val="24"/>
          <w:szCs w:val="24"/>
          <w:lang w:val="en-US" w:eastAsia="pt-BR"/>
        </w:rPr>
        <w:t xml:space="preserve">) need zinc as a cofactor for its enzymatic activity and </w:t>
      </w:r>
      <w:r w:rsidR="00E6122B" w:rsidRPr="00A3457D">
        <w:rPr>
          <w:rFonts w:ascii="Book Antiqua" w:hAnsi="Book Antiqua"/>
          <w:sz w:val="24"/>
          <w:szCs w:val="24"/>
          <w:lang w:val="en-US" w:eastAsia="pt-BR"/>
        </w:rPr>
        <w:t xml:space="preserve">to </w:t>
      </w:r>
      <w:r w:rsidR="00BB4CB0" w:rsidRPr="00A3457D">
        <w:rPr>
          <w:rFonts w:ascii="Book Antiqua" w:hAnsi="Book Antiqua"/>
          <w:sz w:val="24"/>
          <w:szCs w:val="24"/>
          <w:lang w:val="en-US" w:eastAsia="pt-BR"/>
        </w:rPr>
        <w:t>act predominantly</w:t>
      </w:r>
      <w:r w:rsidR="006324FD" w:rsidRPr="00A3457D">
        <w:rPr>
          <w:rFonts w:ascii="Book Antiqua" w:hAnsi="Book Antiqua"/>
          <w:sz w:val="24"/>
          <w:szCs w:val="24"/>
          <w:lang w:val="en-US" w:eastAsia="pt-BR"/>
        </w:rPr>
        <w:t xml:space="preserve"> </w:t>
      </w:r>
      <w:r w:rsidR="00635F61" w:rsidRPr="00A3457D">
        <w:rPr>
          <w:rFonts w:ascii="Book Antiqua" w:hAnsi="Book Antiqua"/>
          <w:sz w:val="24"/>
          <w:szCs w:val="24"/>
          <w:lang w:val="en-US" w:eastAsia="pt-BR"/>
        </w:rPr>
        <w:t xml:space="preserve">and respectively </w:t>
      </w:r>
      <w:r w:rsidR="006324FD" w:rsidRPr="00A3457D">
        <w:rPr>
          <w:rFonts w:ascii="Book Antiqua" w:hAnsi="Book Antiqua"/>
          <w:sz w:val="24"/>
          <w:szCs w:val="24"/>
          <w:lang w:val="en-US" w:eastAsia="pt-BR"/>
        </w:rPr>
        <w:t>in the intracellular space and extracellular fluids</w:t>
      </w:r>
      <w:r w:rsidR="008C57BD" w:rsidRPr="00A3457D">
        <w:rPr>
          <w:rFonts w:ascii="Book Antiqua" w:hAnsi="Book Antiqua"/>
          <w:sz w:val="24"/>
          <w:szCs w:val="24"/>
          <w:vertAlign w:val="superscript"/>
          <w:lang w:val="en-US"/>
        </w:rPr>
        <w:t>[</w:t>
      </w:r>
      <w:r w:rsidR="000545DF" w:rsidRPr="00A3457D">
        <w:rPr>
          <w:rFonts w:ascii="Book Antiqua" w:hAnsi="Book Antiqua"/>
          <w:sz w:val="24"/>
          <w:szCs w:val="24"/>
          <w:vertAlign w:val="superscript"/>
          <w:lang w:val="en-US"/>
        </w:rPr>
        <w:t>20</w:t>
      </w:r>
      <w:r w:rsidR="00D80CDF" w:rsidRPr="00A3457D">
        <w:rPr>
          <w:rFonts w:ascii="Book Antiqua" w:hAnsi="Book Antiqua"/>
          <w:sz w:val="24"/>
          <w:szCs w:val="24"/>
          <w:vertAlign w:val="superscript"/>
          <w:lang w:val="en-US"/>
        </w:rPr>
        <w:t>,</w:t>
      </w:r>
      <w:r w:rsidR="000545DF" w:rsidRPr="00A3457D">
        <w:rPr>
          <w:rFonts w:ascii="Book Antiqua" w:hAnsi="Book Antiqua"/>
          <w:sz w:val="24"/>
          <w:szCs w:val="24"/>
          <w:vertAlign w:val="superscript"/>
          <w:lang w:val="en-US"/>
        </w:rPr>
        <w:t>24</w:t>
      </w:r>
      <w:r w:rsidR="00D6729D" w:rsidRPr="00A3457D">
        <w:rPr>
          <w:rFonts w:ascii="Book Antiqua" w:hAnsi="Book Antiqua"/>
          <w:sz w:val="24"/>
          <w:szCs w:val="24"/>
          <w:vertAlign w:val="superscript"/>
          <w:lang w:val="en-US"/>
        </w:rPr>
        <w:t>,</w:t>
      </w:r>
      <w:r w:rsidR="000545DF" w:rsidRPr="00A3457D">
        <w:rPr>
          <w:rFonts w:ascii="Book Antiqua" w:hAnsi="Book Antiqua"/>
          <w:sz w:val="24"/>
          <w:szCs w:val="24"/>
          <w:vertAlign w:val="superscript"/>
          <w:lang w:val="en-US"/>
        </w:rPr>
        <w:t>25</w:t>
      </w:r>
      <w:r w:rsidR="008C57BD" w:rsidRPr="00A3457D">
        <w:rPr>
          <w:rFonts w:ascii="Book Antiqua" w:hAnsi="Book Antiqua"/>
          <w:sz w:val="24"/>
          <w:szCs w:val="24"/>
          <w:vertAlign w:val="superscript"/>
          <w:lang w:val="en-US"/>
        </w:rPr>
        <w:t>]</w:t>
      </w:r>
      <w:r w:rsidR="0088061A" w:rsidRPr="00A3457D">
        <w:rPr>
          <w:rFonts w:ascii="Book Antiqua" w:hAnsi="Book Antiqua"/>
          <w:sz w:val="24"/>
          <w:szCs w:val="24"/>
          <w:lang w:val="en-US" w:eastAsia="pt-BR"/>
        </w:rPr>
        <w:t>.</w:t>
      </w:r>
    </w:p>
    <w:p w:rsidR="00D6729D" w:rsidRPr="00A3457D" w:rsidRDefault="00D6729D" w:rsidP="00A3457D">
      <w:pPr>
        <w:autoSpaceDE w:val="0"/>
        <w:autoSpaceDN w:val="0"/>
        <w:adjustRightInd w:val="0"/>
        <w:spacing w:after="0" w:line="360" w:lineRule="auto"/>
        <w:ind w:firstLineChars="100" w:firstLine="240"/>
        <w:contextualSpacing/>
        <w:jc w:val="both"/>
        <w:rPr>
          <w:rFonts w:ascii="Book Antiqua" w:hAnsi="Book Antiqua" w:cs="Minion-Regular"/>
          <w:sz w:val="24"/>
          <w:szCs w:val="24"/>
          <w:lang w:val="en-US" w:eastAsia="pt-BR"/>
        </w:rPr>
      </w:pPr>
      <w:r w:rsidRPr="00A3457D">
        <w:rPr>
          <w:rFonts w:ascii="Book Antiqua" w:hAnsi="Book Antiqua"/>
          <w:sz w:val="24"/>
          <w:szCs w:val="24"/>
          <w:lang w:val="en-US" w:eastAsia="pt-BR"/>
        </w:rPr>
        <w:t>A study by</w:t>
      </w:r>
      <w:r w:rsidR="006801A5" w:rsidRPr="00A3457D">
        <w:rPr>
          <w:rFonts w:ascii="Book Antiqua" w:hAnsi="Book Antiqua"/>
          <w:sz w:val="24"/>
          <w:szCs w:val="24"/>
          <w:lang w:val="en-US" w:eastAsia="pt-BR"/>
        </w:rPr>
        <w:t xml:space="preserve"> </w:t>
      </w:r>
      <w:r w:rsidR="0088061A" w:rsidRPr="00A3457D">
        <w:rPr>
          <w:rFonts w:ascii="Book Antiqua" w:hAnsi="Book Antiqua"/>
          <w:sz w:val="24"/>
          <w:szCs w:val="24"/>
          <w:lang w:val="en-US"/>
        </w:rPr>
        <w:t xml:space="preserve">Zhu </w:t>
      </w:r>
      <w:r w:rsidR="0088061A" w:rsidRPr="00A3457D">
        <w:rPr>
          <w:rFonts w:ascii="Book Antiqua" w:hAnsi="Book Antiqua"/>
          <w:i/>
          <w:sz w:val="24"/>
          <w:szCs w:val="24"/>
          <w:lang w:val="en-US"/>
        </w:rPr>
        <w:t xml:space="preserve">et </w:t>
      </w:r>
      <w:r w:rsidR="00A3457D" w:rsidRPr="00A3457D">
        <w:rPr>
          <w:rFonts w:ascii="Book Antiqua" w:hAnsi="Book Antiqua"/>
          <w:i/>
          <w:sz w:val="24"/>
          <w:szCs w:val="24"/>
          <w:lang w:val="en-US"/>
        </w:rPr>
        <w:t>al</w:t>
      </w:r>
      <w:r w:rsidR="00D2546E" w:rsidRPr="00A3457D">
        <w:rPr>
          <w:rFonts w:ascii="Book Antiqua" w:hAnsi="Book Antiqua"/>
          <w:sz w:val="24"/>
          <w:szCs w:val="24"/>
          <w:vertAlign w:val="superscript"/>
          <w:lang w:val="en-US"/>
        </w:rPr>
        <w:t>[</w:t>
      </w:r>
      <w:r w:rsidR="000545DF" w:rsidRPr="00A3457D">
        <w:rPr>
          <w:rFonts w:ascii="Book Antiqua" w:hAnsi="Book Antiqua"/>
          <w:sz w:val="24"/>
          <w:szCs w:val="24"/>
          <w:vertAlign w:val="superscript"/>
          <w:lang w:val="en-US"/>
        </w:rPr>
        <w:t>22</w:t>
      </w:r>
      <w:r w:rsidR="00D2546E" w:rsidRPr="00A3457D">
        <w:rPr>
          <w:rFonts w:ascii="Book Antiqua" w:hAnsi="Book Antiqua"/>
          <w:sz w:val="24"/>
          <w:szCs w:val="24"/>
          <w:vertAlign w:val="superscript"/>
          <w:lang w:val="en-US"/>
        </w:rPr>
        <w:t>]</w:t>
      </w:r>
      <w:r w:rsidR="00D2546E" w:rsidRPr="00A3457D">
        <w:rPr>
          <w:rFonts w:ascii="Book Antiqua" w:hAnsi="Book Antiqua"/>
          <w:sz w:val="24"/>
          <w:szCs w:val="24"/>
          <w:lang w:val="en-US"/>
        </w:rPr>
        <w:t xml:space="preserve"> </w:t>
      </w:r>
      <w:r w:rsidRPr="00A3457D">
        <w:rPr>
          <w:rFonts w:ascii="Book Antiqua" w:hAnsi="Book Antiqua"/>
          <w:sz w:val="24"/>
          <w:szCs w:val="24"/>
          <w:lang w:val="en-US"/>
        </w:rPr>
        <w:t xml:space="preserve">with </w:t>
      </w:r>
      <w:r w:rsidR="006801A5" w:rsidRPr="00A3457D">
        <w:rPr>
          <w:rFonts w:ascii="Book Antiqua" w:hAnsi="Book Antiqua"/>
          <w:sz w:val="24"/>
          <w:szCs w:val="24"/>
          <w:lang w:val="en-US"/>
        </w:rPr>
        <w:t>diabetic mice shows that the zinc supplementation increased the activity of superoxid</w:t>
      </w:r>
      <w:r w:rsidR="00635F61" w:rsidRPr="00A3457D">
        <w:rPr>
          <w:rFonts w:ascii="Book Antiqua" w:hAnsi="Book Antiqua"/>
          <w:sz w:val="24"/>
          <w:szCs w:val="24"/>
          <w:lang w:val="en-US"/>
        </w:rPr>
        <w:t>e</w:t>
      </w:r>
      <w:r w:rsidR="006801A5" w:rsidRPr="00A3457D">
        <w:rPr>
          <w:rFonts w:ascii="Book Antiqua" w:hAnsi="Book Antiqua"/>
          <w:sz w:val="24"/>
          <w:szCs w:val="24"/>
          <w:lang w:val="en-US"/>
        </w:rPr>
        <w:t xml:space="preserve"> dismutase and reduced </w:t>
      </w:r>
      <w:proofErr w:type="spellStart"/>
      <w:r w:rsidR="006801A5" w:rsidRPr="00A3457D">
        <w:rPr>
          <w:rFonts w:ascii="Book Antiqua" w:hAnsi="Book Antiqua"/>
          <w:sz w:val="24"/>
          <w:szCs w:val="24"/>
          <w:lang w:val="en-US"/>
        </w:rPr>
        <w:t>malondialdehyde</w:t>
      </w:r>
      <w:proofErr w:type="spellEnd"/>
      <w:r w:rsidR="006801A5" w:rsidRPr="00A3457D">
        <w:rPr>
          <w:rFonts w:ascii="Book Antiqua" w:hAnsi="Book Antiqua"/>
          <w:sz w:val="24"/>
          <w:szCs w:val="24"/>
          <w:lang w:val="en-US"/>
        </w:rPr>
        <w:t xml:space="preserve"> concentrations in </w:t>
      </w:r>
      <w:r w:rsidR="00635F61" w:rsidRPr="00A3457D">
        <w:rPr>
          <w:rFonts w:ascii="Book Antiqua" w:hAnsi="Book Antiqua"/>
          <w:sz w:val="24"/>
          <w:szCs w:val="24"/>
          <w:lang w:val="en-US"/>
        </w:rPr>
        <w:t xml:space="preserve">both </w:t>
      </w:r>
      <w:r w:rsidR="006801A5" w:rsidRPr="00A3457D">
        <w:rPr>
          <w:rFonts w:ascii="Book Antiqua" w:hAnsi="Book Antiqua"/>
          <w:sz w:val="24"/>
          <w:szCs w:val="24"/>
          <w:lang w:val="en-US"/>
        </w:rPr>
        <w:t xml:space="preserve">serum and pancreas. According to the authors, </w:t>
      </w:r>
      <w:r w:rsidR="00E6122B" w:rsidRPr="00A3457D">
        <w:rPr>
          <w:rFonts w:ascii="Book Antiqua" w:hAnsi="Book Antiqua"/>
          <w:sz w:val="24"/>
          <w:szCs w:val="24"/>
          <w:lang w:val="en-US"/>
        </w:rPr>
        <w:t>low</w:t>
      </w:r>
      <w:r w:rsidR="00635F61" w:rsidRPr="00A3457D">
        <w:rPr>
          <w:rFonts w:ascii="Book Antiqua" w:hAnsi="Book Antiqua"/>
          <w:sz w:val="24"/>
          <w:szCs w:val="24"/>
          <w:lang w:val="en-US"/>
        </w:rPr>
        <w:t xml:space="preserve"> </w:t>
      </w:r>
      <w:r w:rsidR="006801A5" w:rsidRPr="00A3457D">
        <w:rPr>
          <w:rFonts w:ascii="Book Antiqua" w:hAnsi="Book Antiqua"/>
          <w:sz w:val="24"/>
          <w:szCs w:val="24"/>
          <w:lang w:val="en-US"/>
        </w:rPr>
        <w:t xml:space="preserve">levels of zinc in the organism impair the action of the antioxidant defense system. Corroborating previous findings, </w:t>
      </w:r>
      <w:r w:rsidR="00A3457D">
        <w:rPr>
          <w:rFonts w:ascii="Book Antiqua" w:hAnsi="Book Antiqua" w:cs="Minion-Regular"/>
          <w:sz w:val="24"/>
          <w:szCs w:val="24"/>
          <w:lang w:val="en-US" w:eastAsia="pt-BR"/>
        </w:rPr>
        <w:t xml:space="preserve">Li </w:t>
      </w:r>
      <w:r w:rsidR="00A3457D" w:rsidRPr="00A3457D">
        <w:rPr>
          <w:rFonts w:ascii="Book Antiqua" w:hAnsi="Book Antiqua" w:cs="Minion-Regular"/>
          <w:i/>
          <w:sz w:val="24"/>
          <w:szCs w:val="24"/>
          <w:lang w:val="en-US" w:eastAsia="pt-BR"/>
        </w:rPr>
        <w:t>et al</w:t>
      </w:r>
      <w:r w:rsidR="006801A5" w:rsidRPr="00A3457D">
        <w:rPr>
          <w:rFonts w:ascii="Book Antiqua" w:hAnsi="Book Antiqua"/>
          <w:sz w:val="24"/>
          <w:szCs w:val="24"/>
          <w:vertAlign w:val="superscript"/>
          <w:lang w:val="en-US"/>
        </w:rPr>
        <w:t>[3]</w:t>
      </w:r>
      <w:r w:rsidR="006801A5" w:rsidRPr="00A3457D">
        <w:rPr>
          <w:rFonts w:ascii="Book Antiqua" w:hAnsi="Book Antiqua"/>
          <w:sz w:val="24"/>
          <w:szCs w:val="24"/>
          <w:lang w:val="en-US"/>
        </w:rPr>
        <w:t xml:space="preserve"> </w:t>
      </w:r>
      <w:r w:rsidR="006801A5" w:rsidRPr="00A3457D">
        <w:rPr>
          <w:rFonts w:ascii="Book Antiqua" w:hAnsi="Book Antiqua" w:cs="Minion-Regular"/>
          <w:sz w:val="24"/>
          <w:szCs w:val="24"/>
          <w:lang w:val="en-US" w:eastAsia="pt-BR"/>
        </w:rPr>
        <w:t xml:space="preserve">verified that zinc supplementation increased the activity of superoxide dismutase and </w:t>
      </w:r>
      <w:r w:rsidR="00635F61" w:rsidRPr="00A3457D">
        <w:rPr>
          <w:rFonts w:ascii="Book Antiqua" w:hAnsi="Book Antiqua" w:cs="Minion-Regular"/>
          <w:sz w:val="24"/>
          <w:szCs w:val="24"/>
          <w:lang w:val="en-US" w:eastAsia="pt-BR"/>
        </w:rPr>
        <w:t xml:space="preserve">decreased </w:t>
      </w:r>
      <w:r w:rsidR="006801A5" w:rsidRPr="00A3457D">
        <w:rPr>
          <w:rFonts w:ascii="Book Antiqua" w:hAnsi="Book Antiqua" w:cs="Minion-Regular"/>
          <w:sz w:val="24"/>
          <w:szCs w:val="24"/>
          <w:lang w:val="en-US" w:eastAsia="pt-BR"/>
        </w:rPr>
        <w:t>lipid peroxidation in the liver of diabetic rats</w:t>
      </w:r>
      <w:r w:rsidR="006A6CBA" w:rsidRPr="00A3457D">
        <w:rPr>
          <w:rFonts w:ascii="Book Antiqua" w:hAnsi="Book Antiqua" w:cs="Minion-Regular"/>
          <w:sz w:val="24"/>
          <w:szCs w:val="24"/>
          <w:lang w:val="en-US" w:eastAsia="pt-BR"/>
        </w:rPr>
        <w:t>, emphasizing that zinc can protect the liver from oxidative damage.</w:t>
      </w:r>
    </w:p>
    <w:p w:rsidR="006A6CBA" w:rsidRPr="00A3457D" w:rsidRDefault="00A3457D" w:rsidP="00A3457D">
      <w:pPr>
        <w:autoSpaceDE w:val="0"/>
        <w:autoSpaceDN w:val="0"/>
        <w:adjustRightInd w:val="0"/>
        <w:spacing w:after="0" w:line="360" w:lineRule="auto"/>
        <w:ind w:firstLineChars="100" w:firstLine="240"/>
        <w:contextualSpacing/>
        <w:jc w:val="both"/>
        <w:rPr>
          <w:rFonts w:ascii="Book Antiqua" w:hAnsi="Book Antiqua" w:cs="Minion-Regular"/>
          <w:sz w:val="24"/>
          <w:szCs w:val="24"/>
          <w:lang w:val="en-US" w:eastAsia="pt-BR"/>
        </w:rPr>
      </w:pPr>
      <w:r>
        <w:rPr>
          <w:rFonts w:ascii="Book Antiqua" w:hAnsi="Book Antiqua" w:cs="Minion-Regular"/>
          <w:sz w:val="24"/>
          <w:szCs w:val="24"/>
          <w:lang w:val="en-US" w:eastAsia="pt-BR"/>
        </w:rPr>
        <w:t xml:space="preserve">However, Anderson </w:t>
      </w:r>
      <w:r w:rsidRPr="00A3457D">
        <w:rPr>
          <w:rFonts w:ascii="Book Antiqua" w:hAnsi="Book Antiqua" w:cs="Minion-Regular"/>
          <w:i/>
          <w:sz w:val="24"/>
          <w:szCs w:val="24"/>
          <w:lang w:val="en-US" w:eastAsia="pt-BR"/>
        </w:rPr>
        <w:t>et al</w:t>
      </w:r>
      <w:r w:rsidR="006A6CBA" w:rsidRPr="00A3457D">
        <w:rPr>
          <w:rFonts w:ascii="Book Antiqua" w:hAnsi="Book Antiqua"/>
          <w:sz w:val="24"/>
          <w:szCs w:val="24"/>
          <w:vertAlign w:val="superscript"/>
          <w:lang w:val="en-US"/>
        </w:rPr>
        <w:t>[2</w:t>
      </w:r>
      <w:r w:rsidR="000545DF" w:rsidRPr="00A3457D">
        <w:rPr>
          <w:rFonts w:ascii="Book Antiqua" w:hAnsi="Book Antiqua"/>
          <w:sz w:val="24"/>
          <w:szCs w:val="24"/>
          <w:vertAlign w:val="superscript"/>
          <w:lang w:val="en-US"/>
        </w:rPr>
        <w:t>6</w:t>
      </w:r>
      <w:r w:rsidR="006A6CBA" w:rsidRPr="00A3457D">
        <w:rPr>
          <w:rFonts w:ascii="Book Antiqua" w:hAnsi="Book Antiqua"/>
          <w:sz w:val="24"/>
          <w:szCs w:val="24"/>
          <w:vertAlign w:val="superscript"/>
          <w:lang w:val="en-US"/>
        </w:rPr>
        <w:t>]</w:t>
      </w:r>
      <w:r w:rsidR="006A6CBA" w:rsidRPr="00A3457D">
        <w:rPr>
          <w:rFonts w:ascii="Book Antiqua" w:hAnsi="Book Antiqua"/>
          <w:sz w:val="24"/>
          <w:szCs w:val="24"/>
          <w:lang w:val="en-US"/>
        </w:rPr>
        <w:t xml:space="preserve"> </w:t>
      </w:r>
      <w:r w:rsidR="006A6CBA" w:rsidRPr="00A3457D">
        <w:rPr>
          <w:rFonts w:ascii="Book Antiqua" w:hAnsi="Book Antiqua" w:cs="Minion-Regular"/>
          <w:sz w:val="24"/>
          <w:szCs w:val="24"/>
          <w:lang w:val="en-US" w:eastAsia="pt-BR"/>
        </w:rPr>
        <w:t xml:space="preserve">did not find </w:t>
      </w:r>
      <w:r w:rsidR="00F37A12" w:rsidRPr="00A3457D">
        <w:rPr>
          <w:rFonts w:ascii="Book Antiqua" w:hAnsi="Book Antiqua" w:cs="Minion-Regular"/>
          <w:sz w:val="24"/>
          <w:szCs w:val="24"/>
          <w:lang w:val="en-US" w:eastAsia="pt-BR"/>
        </w:rPr>
        <w:t xml:space="preserve">any </w:t>
      </w:r>
      <w:r w:rsidR="006A6CBA" w:rsidRPr="00A3457D">
        <w:rPr>
          <w:rFonts w:ascii="Book Antiqua" w:hAnsi="Book Antiqua" w:cs="Minion-Regular"/>
          <w:sz w:val="24"/>
          <w:szCs w:val="24"/>
          <w:lang w:val="en-US" w:eastAsia="pt-BR"/>
        </w:rPr>
        <w:t>increase in superoxide dismutase activity after supplementation with 30 mg of zinc for 6 mo in type 2 diabetic patients.</w:t>
      </w:r>
      <w:r>
        <w:rPr>
          <w:rFonts w:ascii="Book Antiqua" w:hAnsi="Book Antiqua" w:cs="Minion-Regular"/>
          <w:sz w:val="24"/>
          <w:szCs w:val="24"/>
          <w:lang w:val="en-US" w:eastAsia="pt-BR"/>
        </w:rPr>
        <w:t xml:space="preserve"> </w:t>
      </w:r>
      <w:proofErr w:type="spellStart"/>
      <w:r>
        <w:rPr>
          <w:rFonts w:ascii="Book Antiqua" w:hAnsi="Book Antiqua" w:cs="Minion-Regular"/>
          <w:sz w:val="24"/>
          <w:szCs w:val="24"/>
          <w:lang w:val="en-US" w:eastAsia="pt-BR"/>
        </w:rPr>
        <w:t>Roussel</w:t>
      </w:r>
      <w:proofErr w:type="spellEnd"/>
      <w:r>
        <w:rPr>
          <w:rFonts w:ascii="Book Antiqua" w:hAnsi="Book Antiqua" w:cs="Minion-Regular"/>
          <w:sz w:val="24"/>
          <w:szCs w:val="24"/>
          <w:lang w:val="en-US" w:eastAsia="pt-BR"/>
        </w:rPr>
        <w:t xml:space="preserve"> </w:t>
      </w:r>
      <w:r w:rsidRPr="00A3457D">
        <w:rPr>
          <w:rFonts w:ascii="Book Antiqua" w:hAnsi="Book Antiqua" w:cs="Minion-Regular"/>
          <w:i/>
          <w:sz w:val="24"/>
          <w:szCs w:val="24"/>
          <w:lang w:val="en-US" w:eastAsia="pt-BR"/>
        </w:rPr>
        <w:t>et al</w:t>
      </w:r>
      <w:r w:rsidR="00237F94" w:rsidRPr="00A3457D">
        <w:rPr>
          <w:rFonts w:ascii="Book Antiqua" w:hAnsi="Book Antiqua"/>
          <w:sz w:val="24"/>
          <w:szCs w:val="24"/>
          <w:vertAlign w:val="superscript"/>
          <w:lang w:val="en-US"/>
        </w:rPr>
        <w:t>[2</w:t>
      </w:r>
      <w:r w:rsidR="000545DF" w:rsidRPr="00A3457D">
        <w:rPr>
          <w:rFonts w:ascii="Book Antiqua" w:hAnsi="Book Antiqua"/>
          <w:sz w:val="24"/>
          <w:szCs w:val="24"/>
          <w:vertAlign w:val="superscript"/>
          <w:lang w:val="en-US"/>
        </w:rPr>
        <w:t>7</w:t>
      </w:r>
      <w:r w:rsidR="00237F94" w:rsidRPr="00A3457D">
        <w:rPr>
          <w:rFonts w:ascii="Book Antiqua" w:hAnsi="Book Antiqua"/>
          <w:sz w:val="24"/>
          <w:szCs w:val="24"/>
          <w:vertAlign w:val="superscript"/>
          <w:lang w:val="en-US"/>
        </w:rPr>
        <w:t>]</w:t>
      </w:r>
      <w:r w:rsidR="0088061A" w:rsidRPr="00A3457D">
        <w:rPr>
          <w:rFonts w:ascii="Book Antiqua" w:hAnsi="Book Antiqua" w:cs="Minion-Regular"/>
          <w:sz w:val="24"/>
          <w:szCs w:val="24"/>
          <w:lang w:val="en-US" w:eastAsia="pt-BR"/>
        </w:rPr>
        <w:t xml:space="preserve"> </w:t>
      </w:r>
      <w:r w:rsidR="006A6CBA" w:rsidRPr="00A3457D">
        <w:rPr>
          <w:rFonts w:ascii="Book Antiqua" w:hAnsi="Book Antiqua" w:cs="Minion-Regular"/>
          <w:sz w:val="24"/>
          <w:szCs w:val="24"/>
          <w:lang w:val="en-US" w:eastAsia="pt-BR"/>
        </w:rPr>
        <w:t xml:space="preserve">supplemented type 2 diabetic patients with 30 mg of zinc gluconate over 6 mo and noticed a reduction in the production of reactive substances to the </w:t>
      </w:r>
      <w:proofErr w:type="spellStart"/>
      <w:r w:rsidR="006A6CBA" w:rsidRPr="00A3457D">
        <w:rPr>
          <w:rFonts w:ascii="Book Antiqua" w:hAnsi="Book Antiqua" w:cs="Minion-Regular"/>
          <w:sz w:val="24"/>
          <w:szCs w:val="24"/>
          <w:lang w:val="en-US" w:eastAsia="pt-BR"/>
        </w:rPr>
        <w:t>thiobarbituric</w:t>
      </w:r>
      <w:proofErr w:type="spellEnd"/>
      <w:r w:rsidR="006A6CBA" w:rsidRPr="00A3457D">
        <w:rPr>
          <w:rFonts w:ascii="Book Antiqua" w:hAnsi="Book Antiqua" w:cs="Minion-Regular"/>
          <w:sz w:val="24"/>
          <w:szCs w:val="24"/>
          <w:lang w:val="en-US" w:eastAsia="pt-BR"/>
        </w:rPr>
        <w:t xml:space="preserve"> acid, but did not find </w:t>
      </w:r>
      <w:r w:rsidR="00F37A12" w:rsidRPr="00A3457D">
        <w:rPr>
          <w:rFonts w:ascii="Book Antiqua" w:hAnsi="Book Antiqua" w:cs="Minion-Regular"/>
          <w:sz w:val="24"/>
          <w:szCs w:val="24"/>
          <w:lang w:val="en-US" w:eastAsia="pt-BR"/>
        </w:rPr>
        <w:t xml:space="preserve">any </w:t>
      </w:r>
      <w:r w:rsidR="006A6CBA" w:rsidRPr="00A3457D">
        <w:rPr>
          <w:rFonts w:ascii="Book Antiqua" w:hAnsi="Book Antiqua" w:cs="Minion-Regular"/>
          <w:sz w:val="24"/>
          <w:szCs w:val="24"/>
          <w:lang w:val="en-US" w:eastAsia="pt-BR"/>
        </w:rPr>
        <w:t xml:space="preserve">increase in the activity of </w:t>
      </w:r>
      <w:proofErr w:type="spellStart"/>
      <w:r w:rsidR="006A6CBA" w:rsidRPr="00A3457D">
        <w:rPr>
          <w:rFonts w:ascii="Book Antiqua" w:hAnsi="Book Antiqua" w:cs="Minion-Regular"/>
          <w:sz w:val="24"/>
          <w:szCs w:val="24"/>
          <w:lang w:val="en-US" w:eastAsia="pt-BR"/>
        </w:rPr>
        <w:t>superoxido</w:t>
      </w:r>
      <w:proofErr w:type="spellEnd"/>
      <w:r w:rsidR="006A6CBA" w:rsidRPr="00A3457D">
        <w:rPr>
          <w:rFonts w:ascii="Book Antiqua" w:hAnsi="Book Antiqua" w:cs="Minion-Regular"/>
          <w:sz w:val="24"/>
          <w:szCs w:val="24"/>
          <w:lang w:val="en-US" w:eastAsia="pt-BR"/>
        </w:rPr>
        <w:t xml:space="preserve"> dismutase.</w:t>
      </w:r>
    </w:p>
    <w:p w:rsidR="00FA3BB8" w:rsidRPr="00A3457D" w:rsidRDefault="007D4105"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r w:rsidRPr="00A3457D">
        <w:rPr>
          <w:rFonts w:ascii="Book Antiqua" w:hAnsi="Book Antiqua" w:cs="Minion-Regular"/>
          <w:sz w:val="24"/>
          <w:szCs w:val="24"/>
          <w:lang w:val="en-US" w:eastAsia="pt-BR"/>
        </w:rPr>
        <w:lastRenderedPageBreak/>
        <w:t xml:space="preserve">Action </w:t>
      </w:r>
      <w:r w:rsidR="006A6CBA" w:rsidRPr="00A3457D">
        <w:rPr>
          <w:rFonts w:ascii="Book Antiqua" w:hAnsi="Book Antiqua" w:cs="Minion-Regular"/>
          <w:sz w:val="24"/>
          <w:szCs w:val="24"/>
          <w:lang w:val="en-US" w:eastAsia="pt-BR"/>
        </w:rPr>
        <w:t>of zinc on glutathione metabolism</w:t>
      </w:r>
      <w:r w:rsidR="006B43A3" w:rsidRPr="00A3457D">
        <w:rPr>
          <w:rFonts w:ascii="Book Antiqua" w:hAnsi="Book Antiqua" w:cs="Minion-Regular"/>
          <w:sz w:val="24"/>
          <w:szCs w:val="24"/>
          <w:lang w:val="en-US" w:eastAsia="pt-BR"/>
        </w:rPr>
        <w:t xml:space="preserve"> is </w:t>
      </w:r>
      <w:r w:rsidRPr="00A3457D">
        <w:rPr>
          <w:rFonts w:ascii="Book Antiqua" w:hAnsi="Book Antiqua" w:cs="Minion-Regular"/>
          <w:sz w:val="24"/>
          <w:szCs w:val="24"/>
          <w:lang w:val="en-US" w:eastAsia="pt-BR"/>
        </w:rPr>
        <w:t>significant</w:t>
      </w:r>
      <w:r w:rsidR="006B43A3" w:rsidRPr="00A3457D">
        <w:rPr>
          <w:rFonts w:ascii="Book Antiqua" w:hAnsi="Book Antiqua" w:cs="Minion-Regular"/>
          <w:sz w:val="24"/>
          <w:szCs w:val="24"/>
          <w:lang w:val="en-US" w:eastAsia="pt-BR"/>
        </w:rPr>
        <w:t xml:space="preserve"> and </w:t>
      </w:r>
      <w:r w:rsidR="00E22B7D" w:rsidRPr="00A3457D">
        <w:rPr>
          <w:rFonts w:ascii="Book Antiqua" w:hAnsi="Book Antiqua" w:cs="Minion-Regular"/>
          <w:sz w:val="24"/>
          <w:szCs w:val="24"/>
          <w:lang w:val="en-US" w:eastAsia="pt-BR"/>
        </w:rPr>
        <w:t xml:space="preserve">as such </w:t>
      </w:r>
      <w:r w:rsidR="006B43A3" w:rsidRPr="00A3457D">
        <w:rPr>
          <w:rFonts w:ascii="Book Antiqua" w:hAnsi="Book Antiqua" w:cs="Minion-Regular"/>
          <w:sz w:val="24"/>
          <w:szCs w:val="24"/>
          <w:lang w:val="en-US" w:eastAsia="pt-BR"/>
        </w:rPr>
        <w:t>must be mentioned</w:t>
      </w:r>
      <w:r w:rsidR="006A6CBA" w:rsidRPr="00A3457D">
        <w:rPr>
          <w:rFonts w:ascii="Book Antiqua" w:hAnsi="Book Antiqua" w:cs="Minion-Regular"/>
          <w:sz w:val="24"/>
          <w:szCs w:val="24"/>
          <w:lang w:val="en-US" w:eastAsia="pt-BR"/>
        </w:rPr>
        <w:t xml:space="preserve">. </w:t>
      </w:r>
      <w:r w:rsidR="00507A33" w:rsidRPr="00A3457D">
        <w:rPr>
          <w:rFonts w:ascii="Book Antiqua" w:hAnsi="Book Antiqua" w:cs="Minion-Regular"/>
          <w:sz w:val="24"/>
          <w:szCs w:val="24"/>
          <w:lang w:val="en-US" w:eastAsia="pt-BR"/>
        </w:rPr>
        <w:t>Zinc</w:t>
      </w:r>
      <w:r w:rsidRPr="00A3457D">
        <w:rPr>
          <w:rFonts w:ascii="Book Antiqua" w:hAnsi="Book Antiqua" w:cs="Minion-Regular"/>
          <w:sz w:val="24"/>
          <w:szCs w:val="24"/>
          <w:lang w:val="en-US" w:eastAsia="pt-BR"/>
        </w:rPr>
        <w:t xml:space="preserve"> </w:t>
      </w:r>
      <w:r w:rsidR="00E22B7D" w:rsidRPr="00A3457D">
        <w:rPr>
          <w:rFonts w:ascii="Book Antiqua" w:hAnsi="Book Antiqua" w:cs="Minion-Regular"/>
          <w:sz w:val="24"/>
          <w:szCs w:val="24"/>
          <w:lang w:val="en-US" w:eastAsia="pt-BR"/>
        </w:rPr>
        <w:t>indeed</w:t>
      </w:r>
      <w:r w:rsidR="006A6CBA" w:rsidRPr="00A3457D">
        <w:rPr>
          <w:rFonts w:ascii="Book Antiqua" w:hAnsi="Book Antiqua" w:cs="Minion-Regular"/>
          <w:sz w:val="24"/>
          <w:szCs w:val="24"/>
          <w:lang w:val="en-US" w:eastAsia="pt-BR"/>
        </w:rPr>
        <w:t xml:space="preserve"> influences the expression of glutamate-cysteine ligase enzyme involved in the synthesis of glutathione, which </w:t>
      </w:r>
      <w:r w:rsidRPr="00A3457D">
        <w:rPr>
          <w:rFonts w:ascii="Book Antiqua" w:hAnsi="Book Antiqua" w:cs="Minion-Regular"/>
          <w:sz w:val="24"/>
          <w:szCs w:val="24"/>
          <w:lang w:val="en-US" w:eastAsia="pt-BR"/>
        </w:rPr>
        <w:t xml:space="preserve">directly </w:t>
      </w:r>
      <w:r w:rsidR="006A6CBA" w:rsidRPr="00A3457D">
        <w:rPr>
          <w:rFonts w:ascii="Book Antiqua" w:hAnsi="Book Antiqua" w:cs="Minion-Regular"/>
          <w:sz w:val="24"/>
          <w:szCs w:val="24"/>
          <w:lang w:val="en-US" w:eastAsia="pt-BR"/>
        </w:rPr>
        <w:t xml:space="preserve">acts </w:t>
      </w:r>
      <w:r w:rsidR="00E22B7D" w:rsidRPr="00A3457D">
        <w:rPr>
          <w:rFonts w:ascii="Book Antiqua" w:hAnsi="Book Antiqua" w:cs="Minion-Regular"/>
          <w:sz w:val="24"/>
          <w:szCs w:val="24"/>
          <w:lang w:val="en-US" w:eastAsia="pt-BR"/>
        </w:rPr>
        <w:t xml:space="preserve">on </w:t>
      </w:r>
      <w:r w:rsidR="006A6CBA" w:rsidRPr="00A3457D">
        <w:rPr>
          <w:rFonts w:ascii="Book Antiqua" w:hAnsi="Book Antiqua" w:cs="Minion-Regular"/>
          <w:sz w:val="24"/>
          <w:szCs w:val="24"/>
          <w:lang w:val="en-US" w:eastAsia="pt-BR"/>
        </w:rPr>
        <w:t>the neutralization of free radical</w:t>
      </w:r>
      <w:r w:rsidR="00F37A12" w:rsidRPr="00A3457D">
        <w:rPr>
          <w:rFonts w:ascii="Book Antiqua" w:hAnsi="Book Antiqua" w:cs="Minion-Regular"/>
          <w:sz w:val="24"/>
          <w:szCs w:val="24"/>
          <w:lang w:val="en-US" w:eastAsia="pt-BR"/>
        </w:rPr>
        <w:t>s</w:t>
      </w:r>
      <w:r w:rsidR="006A6CBA" w:rsidRPr="00A3457D">
        <w:rPr>
          <w:rFonts w:ascii="Book Antiqua" w:hAnsi="Book Antiqua" w:cs="Minion-Regular"/>
          <w:sz w:val="24"/>
          <w:szCs w:val="24"/>
          <w:lang w:val="en-US" w:eastAsia="pt-BR"/>
        </w:rPr>
        <w:t xml:space="preserve"> and indirectly</w:t>
      </w:r>
      <w:r w:rsidR="00E8408B" w:rsidRPr="00A3457D">
        <w:rPr>
          <w:rFonts w:ascii="Book Antiqua" w:hAnsi="Book Antiqua" w:cs="Minion-Regular"/>
          <w:sz w:val="24"/>
          <w:szCs w:val="24"/>
          <w:lang w:val="en-US" w:eastAsia="pt-BR"/>
        </w:rPr>
        <w:t xml:space="preserve"> as a cofactor of glutathione peroxidase</w:t>
      </w:r>
      <w:r w:rsidR="00E7505E" w:rsidRPr="00A3457D">
        <w:rPr>
          <w:rFonts w:ascii="Book Antiqua" w:hAnsi="Book Antiqua"/>
          <w:sz w:val="24"/>
          <w:szCs w:val="24"/>
          <w:vertAlign w:val="superscript"/>
          <w:lang w:val="en-US"/>
        </w:rPr>
        <w:t>[</w:t>
      </w:r>
      <w:r w:rsidR="000545DF" w:rsidRPr="00A3457D">
        <w:rPr>
          <w:rFonts w:ascii="Book Antiqua" w:hAnsi="Book Antiqua"/>
          <w:sz w:val="24"/>
          <w:szCs w:val="24"/>
          <w:vertAlign w:val="superscript"/>
          <w:lang w:val="en-US"/>
        </w:rPr>
        <w:t>20</w:t>
      </w:r>
      <w:r w:rsidR="00E7505E" w:rsidRPr="00A3457D">
        <w:rPr>
          <w:rFonts w:ascii="Book Antiqua" w:hAnsi="Book Antiqua"/>
          <w:sz w:val="24"/>
          <w:szCs w:val="24"/>
          <w:vertAlign w:val="superscript"/>
          <w:lang w:val="en-US"/>
        </w:rPr>
        <w:t>,2</w:t>
      </w:r>
      <w:r w:rsidR="000545DF" w:rsidRPr="00A3457D">
        <w:rPr>
          <w:rFonts w:ascii="Book Antiqua" w:hAnsi="Book Antiqua"/>
          <w:sz w:val="24"/>
          <w:szCs w:val="24"/>
          <w:vertAlign w:val="superscript"/>
          <w:lang w:val="en-US"/>
        </w:rPr>
        <w:t>8</w:t>
      </w:r>
      <w:r w:rsidR="00E7505E" w:rsidRPr="00A3457D">
        <w:rPr>
          <w:rFonts w:ascii="Book Antiqua" w:hAnsi="Book Antiqua"/>
          <w:sz w:val="24"/>
          <w:szCs w:val="24"/>
          <w:vertAlign w:val="superscript"/>
          <w:lang w:val="en-US"/>
        </w:rPr>
        <w:t>]</w:t>
      </w:r>
      <w:r w:rsidR="00E7505E" w:rsidRPr="00A3457D">
        <w:rPr>
          <w:rFonts w:ascii="Book Antiqua" w:hAnsi="Book Antiqua"/>
          <w:sz w:val="24"/>
          <w:szCs w:val="24"/>
          <w:lang w:val="en-US"/>
        </w:rPr>
        <w:t>.</w:t>
      </w:r>
    </w:p>
    <w:p w:rsidR="00E8408B" w:rsidRPr="00A3457D" w:rsidRDefault="00A3457D"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proofErr w:type="spellStart"/>
      <w:r>
        <w:rPr>
          <w:rFonts w:ascii="Book Antiqua" w:hAnsi="Book Antiqua"/>
          <w:sz w:val="24"/>
          <w:szCs w:val="24"/>
          <w:lang w:val="en-US"/>
        </w:rPr>
        <w:t>Karatug</w:t>
      </w:r>
      <w:proofErr w:type="spellEnd"/>
      <w:r>
        <w:rPr>
          <w:rFonts w:ascii="Book Antiqua" w:hAnsi="Book Antiqua"/>
          <w:sz w:val="24"/>
          <w:szCs w:val="24"/>
          <w:lang w:val="en-US"/>
        </w:rPr>
        <w:t xml:space="preserve"> </w:t>
      </w:r>
      <w:r w:rsidRPr="00A3457D">
        <w:rPr>
          <w:rFonts w:ascii="Book Antiqua" w:hAnsi="Book Antiqua"/>
          <w:i/>
          <w:sz w:val="24"/>
          <w:szCs w:val="24"/>
          <w:lang w:val="en-US"/>
        </w:rPr>
        <w:t>et al</w:t>
      </w:r>
      <w:r w:rsidR="00A07D6D" w:rsidRPr="00A3457D">
        <w:rPr>
          <w:rFonts w:ascii="Book Antiqua" w:hAnsi="Book Antiqua"/>
          <w:sz w:val="24"/>
          <w:szCs w:val="24"/>
          <w:vertAlign w:val="superscript"/>
          <w:lang w:val="en-US"/>
        </w:rPr>
        <w:t>[2</w:t>
      </w:r>
      <w:r w:rsidR="000545DF" w:rsidRPr="00A3457D">
        <w:rPr>
          <w:rFonts w:ascii="Book Antiqua" w:hAnsi="Book Antiqua"/>
          <w:sz w:val="24"/>
          <w:szCs w:val="24"/>
          <w:vertAlign w:val="superscript"/>
          <w:lang w:val="en-US"/>
        </w:rPr>
        <w:t>9</w:t>
      </w:r>
      <w:r w:rsidR="00A07D6D" w:rsidRPr="00A3457D">
        <w:rPr>
          <w:rFonts w:ascii="Book Antiqua" w:hAnsi="Book Antiqua"/>
          <w:sz w:val="24"/>
          <w:szCs w:val="24"/>
          <w:vertAlign w:val="superscript"/>
          <w:lang w:val="en-US"/>
        </w:rPr>
        <w:t>]</w:t>
      </w:r>
      <w:r w:rsidR="00A07D6D" w:rsidRPr="00A3457D">
        <w:rPr>
          <w:rFonts w:ascii="Book Antiqua" w:hAnsi="Book Antiqua"/>
          <w:sz w:val="24"/>
          <w:szCs w:val="24"/>
          <w:lang w:val="en-US"/>
        </w:rPr>
        <w:t xml:space="preserve"> performed </w:t>
      </w:r>
      <w:r w:rsidR="00B41D73" w:rsidRPr="00A3457D">
        <w:rPr>
          <w:rFonts w:ascii="Book Antiqua" w:hAnsi="Book Antiqua"/>
          <w:sz w:val="24"/>
          <w:szCs w:val="24"/>
          <w:lang w:val="en-US"/>
        </w:rPr>
        <w:t xml:space="preserve">zinc sulfate </w:t>
      </w:r>
      <w:r w:rsidR="00A07D6D" w:rsidRPr="00A3457D">
        <w:rPr>
          <w:rFonts w:ascii="Book Antiqua" w:hAnsi="Book Antiqua"/>
          <w:sz w:val="24"/>
          <w:szCs w:val="24"/>
          <w:lang w:val="en-US"/>
        </w:rPr>
        <w:t>supplementation</w:t>
      </w:r>
      <w:r w:rsidR="00E8408B" w:rsidRPr="00A3457D">
        <w:rPr>
          <w:rFonts w:ascii="Book Antiqua" w:hAnsi="Book Antiqua"/>
          <w:sz w:val="24"/>
          <w:szCs w:val="24"/>
          <w:lang w:val="en-US"/>
        </w:rPr>
        <w:t xml:space="preserve"> in diabetic rats and found</w:t>
      </w:r>
      <w:r w:rsidR="005D23A2" w:rsidRPr="00A3457D">
        <w:rPr>
          <w:rFonts w:ascii="Book Antiqua" w:hAnsi="Book Antiqua"/>
          <w:sz w:val="24"/>
          <w:szCs w:val="24"/>
          <w:lang w:val="en-US"/>
        </w:rPr>
        <w:t xml:space="preserve"> both</w:t>
      </w:r>
      <w:r w:rsidR="00792B46" w:rsidRPr="00A3457D">
        <w:rPr>
          <w:rFonts w:ascii="Book Antiqua" w:hAnsi="Book Antiqua"/>
          <w:sz w:val="24"/>
          <w:szCs w:val="24"/>
          <w:lang w:val="en-US"/>
        </w:rPr>
        <w:t xml:space="preserve"> an </w:t>
      </w:r>
      <w:r w:rsidR="00E8408B" w:rsidRPr="00A3457D">
        <w:rPr>
          <w:rFonts w:ascii="Book Antiqua" w:hAnsi="Book Antiqua"/>
          <w:sz w:val="24"/>
          <w:szCs w:val="24"/>
          <w:lang w:val="en-US"/>
        </w:rPr>
        <w:t xml:space="preserve">increased concentration of glutathione and </w:t>
      </w:r>
      <w:r w:rsidR="00792B46" w:rsidRPr="00A3457D">
        <w:rPr>
          <w:rFonts w:ascii="Book Antiqua" w:hAnsi="Book Antiqua"/>
          <w:sz w:val="24"/>
          <w:szCs w:val="24"/>
          <w:lang w:val="en-US"/>
        </w:rPr>
        <w:t xml:space="preserve">a diminution of </w:t>
      </w:r>
      <w:r w:rsidR="008911B5" w:rsidRPr="00A3457D">
        <w:rPr>
          <w:rFonts w:ascii="Book Antiqua" w:hAnsi="Book Antiqua"/>
          <w:sz w:val="24"/>
          <w:szCs w:val="24"/>
          <w:lang w:val="en-US"/>
        </w:rPr>
        <w:t xml:space="preserve">the </w:t>
      </w:r>
      <w:r w:rsidR="00E8408B" w:rsidRPr="00A3457D">
        <w:rPr>
          <w:rFonts w:ascii="Book Antiqua" w:hAnsi="Book Antiqua"/>
          <w:sz w:val="24"/>
          <w:szCs w:val="24"/>
          <w:lang w:val="en-US"/>
        </w:rPr>
        <w:t>lipid peroxidation</w:t>
      </w:r>
      <w:r w:rsidR="00792B46" w:rsidRPr="00A3457D">
        <w:rPr>
          <w:rFonts w:ascii="Book Antiqua" w:hAnsi="Book Antiqua"/>
          <w:sz w:val="24"/>
          <w:szCs w:val="24"/>
          <w:lang w:val="en-US"/>
        </w:rPr>
        <w:t xml:space="preserve">. </w:t>
      </w:r>
      <w:r w:rsidR="008911B5" w:rsidRPr="00A3457D">
        <w:rPr>
          <w:rFonts w:ascii="Book Antiqua" w:hAnsi="Book Antiqua"/>
          <w:sz w:val="24"/>
          <w:szCs w:val="24"/>
          <w:lang w:val="en-US"/>
        </w:rPr>
        <w:t xml:space="preserve">The </w:t>
      </w:r>
      <w:r w:rsidR="00E8408B" w:rsidRPr="00A3457D">
        <w:rPr>
          <w:rFonts w:ascii="Book Antiqua" w:hAnsi="Book Antiqua"/>
          <w:sz w:val="24"/>
          <w:szCs w:val="24"/>
          <w:lang w:val="en-US"/>
        </w:rPr>
        <w:t>non-</w:t>
      </w:r>
      <w:proofErr w:type="spellStart"/>
      <w:r w:rsidR="00E8408B" w:rsidRPr="00A3457D">
        <w:rPr>
          <w:rFonts w:ascii="Book Antiqua" w:hAnsi="Book Antiqua"/>
          <w:sz w:val="24"/>
          <w:szCs w:val="24"/>
          <w:lang w:val="en-US"/>
        </w:rPr>
        <w:t>enzimatic</w:t>
      </w:r>
      <w:proofErr w:type="spellEnd"/>
      <w:r w:rsidR="00E8408B" w:rsidRPr="00A3457D">
        <w:rPr>
          <w:rFonts w:ascii="Book Antiqua" w:hAnsi="Book Antiqua"/>
          <w:sz w:val="24"/>
          <w:szCs w:val="24"/>
          <w:lang w:val="en-US"/>
        </w:rPr>
        <w:t xml:space="preserve"> glycosylation in renal tissue </w:t>
      </w:r>
      <w:r w:rsidR="005D23A2" w:rsidRPr="00A3457D">
        <w:rPr>
          <w:rFonts w:ascii="Book Antiqua" w:hAnsi="Book Antiqua"/>
          <w:sz w:val="24"/>
          <w:szCs w:val="24"/>
          <w:lang w:val="en-US"/>
        </w:rPr>
        <w:t>substant</w:t>
      </w:r>
      <w:r w:rsidR="00E6780B" w:rsidRPr="00A3457D">
        <w:rPr>
          <w:rFonts w:ascii="Book Antiqua" w:hAnsi="Book Antiqua"/>
          <w:sz w:val="24"/>
          <w:szCs w:val="24"/>
          <w:lang w:val="en-US"/>
        </w:rPr>
        <w:t xml:space="preserve">iate the </w:t>
      </w:r>
      <w:r w:rsidR="00E8408B" w:rsidRPr="00A3457D">
        <w:rPr>
          <w:rFonts w:ascii="Book Antiqua" w:hAnsi="Book Antiqua"/>
          <w:sz w:val="24"/>
          <w:szCs w:val="24"/>
          <w:lang w:val="en-US"/>
        </w:rPr>
        <w:t>relevant antioxidant properties of this mineral in reducing the risk of renal complications associated with type 2 diabetes mellitus.</w:t>
      </w:r>
    </w:p>
    <w:p w:rsidR="00EA75E5" w:rsidRPr="00A3457D" w:rsidRDefault="009B79C5"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r w:rsidRPr="00A3457D">
        <w:rPr>
          <w:rFonts w:ascii="Book Antiqua" w:hAnsi="Book Antiqua"/>
          <w:sz w:val="24"/>
          <w:szCs w:val="24"/>
          <w:lang w:val="en-US"/>
        </w:rPr>
        <w:t>In terms of</w:t>
      </w:r>
      <w:r w:rsidR="00CB5CEB" w:rsidRPr="00A3457D">
        <w:rPr>
          <w:rFonts w:ascii="Book Antiqua" w:hAnsi="Book Antiqua"/>
          <w:sz w:val="24"/>
          <w:szCs w:val="24"/>
          <w:lang w:val="en-US"/>
        </w:rPr>
        <w:t xml:space="preserve"> zinc action on</w:t>
      </w:r>
      <w:r w:rsidR="0042509A" w:rsidRPr="00A3457D">
        <w:rPr>
          <w:rFonts w:ascii="Book Antiqua" w:hAnsi="Book Antiqua"/>
          <w:sz w:val="24"/>
          <w:szCs w:val="24"/>
          <w:lang w:val="en-US"/>
        </w:rPr>
        <w:t xml:space="preserve"> </w:t>
      </w:r>
      <w:proofErr w:type="spellStart"/>
      <w:r w:rsidR="0042509A" w:rsidRPr="00A3457D">
        <w:rPr>
          <w:rFonts w:ascii="Book Antiqua" w:hAnsi="Book Antiqua"/>
          <w:sz w:val="24"/>
          <w:szCs w:val="24"/>
          <w:lang w:val="en-US"/>
        </w:rPr>
        <w:t>metallothionein</w:t>
      </w:r>
      <w:proofErr w:type="spellEnd"/>
      <w:r w:rsidR="0042509A" w:rsidRPr="00A3457D">
        <w:rPr>
          <w:rFonts w:ascii="Book Antiqua" w:hAnsi="Book Antiqua"/>
          <w:sz w:val="24"/>
          <w:szCs w:val="24"/>
          <w:lang w:val="en-US"/>
        </w:rPr>
        <w:t xml:space="preserve"> expression, </w:t>
      </w:r>
      <w:r w:rsidRPr="00A3457D">
        <w:rPr>
          <w:rFonts w:ascii="Book Antiqua" w:hAnsi="Book Antiqua"/>
          <w:sz w:val="24"/>
          <w:szCs w:val="24"/>
          <w:lang w:val="en-US"/>
        </w:rPr>
        <w:t xml:space="preserve">numerous </w:t>
      </w:r>
      <w:r w:rsidR="0042509A" w:rsidRPr="00A3457D">
        <w:rPr>
          <w:rFonts w:ascii="Book Antiqua" w:hAnsi="Book Antiqua"/>
          <w:sz w:val="24"/>
          <w:szCs w:val="24"/>
          <w:lang w:val="en-US"/>
        </w:rPr>
        <w:t xml:space="preserve">studies </w:t>
      </w:r>
      <w:r w:rsidRPr="00A3457D">
        <w:rPr>
          <w:rFonts w:ascii="Book Antiqua" w:hAnsi="Book Antiqua"/>
          <w:sz w:val="24"/>
          <w:szCs w:val="24"/>
          <w:lang w:val="en-US"/>
        </w:rPr>
        <w:t xml:space="preserve">indicate </w:t>
      </w:r>
      <w:r w:rsidR="0042509A" w:rsidRPr="00A3457D">
        <w:rPr>
          <w:rFonts w:ascii="Book Antiqua" w:hAnsi="Book Antiqua"/>
          <w:sz w:val="24"/>
          <w:szCs w:val="24"/>
          <w:lang w:val="en-US"/>
        </w:rPr>
        <w:t xml:space="preserve">that </w:t>
      </w:r>
      <w:r w:rsidR="005D23A2" w:rsidRPr="00A3457D">
        <w:rPr>
          <w:rFonts w:ascii="Book Antiqua" w:hAnsi="Book Antiqua"/>
          <w:sz w:val="24"/>
          <w:szCs w:val="24"/>
          <w:lang w:val="en-US"/>
        </w:rPr>
        <w:t xml:space="preserve">zinc </w:t>
      </w:r>
      <w:r w:rsidR="0042509A" w:rsidRPr="00A3457D">
        <w:rPr>
          <w:rFonts w:ascii="Book Antiqua" w:hAnsi="Book Antiqua"/>
          <w:sz w:val="24"/>
          <w:szCs w:val="24"/>
          <w:lang w:val="en-US"/>
        </w:rPr>
        <w:t xml:space="preserve">supplementation increases </w:t>
      </w:r>
      <w:r w:rsidRPr="00A3457D">
        <w:rPr>
          <w:rFonts w:ascii="Book Antiqua" w:hAnsi="Book Antiqua"/>
          <w:sz w:val="24"/>
          <w:szCs w:val="24"/>
          <w:lang w:val="en-US"/>
        </w:rPr>
        <w:t xml:space="preserve">both </w:t>
      </w:r>
      <w:r w:rsidR="0042509A" w:rsidRPr="00A3457D">
        <w:rPr>
          <w:rFonts w:ascii="Book Antiqua" w:hAnsi="Book Antiqua"/>
          <w:sz w:val="24"/>
          <w:szCs w:val="24"/>
          <w:lang w:val="en-US"/>
        </w:rPr>
        <w:t xml:space="preserve">mRNA levels and the activity of </w:t>
      </w:r>
      <w:r w:rsidRPr="00A3457D">
        <w:rPr>
          <w:rFonts w:ascii="Book Antiqua" w:hAnsi="Book Antiqua"/>
          <w:sz w:val="24"/>
          <w:szCs w:val="24"/>
          <w:lang w:val="en-US"/>
        </w:rPr>
        <w:t xml:space="preserve">such </w:t>
      </w:r>
      <w:r w:rsidR="0042509A" w:rsidRPr="00A3457D">
        <w:rPr>
          <w:rFonts w:ascii="Book Antiqua" w:hAnsi="Book Antiqua"/>
          <w:sz w:val="24"/>
          <w:szCs w:val="24"/>
          <w:lang w:val="en-US"/>
        </w:rPr>
        <w:t>enzyme in type 2 diabetic individuals</w:t>
      </w:r>
      <w:r w:rsidRPr="00A3457D">
        <w:rPr>
          <w:rFonts w:ascii="Book Antiqua" w:hAnsi="Book Antiqua"/>
          <w:sz w:val="24"/>
          <w:szCs w:val="24"/>
          <w:lang w:val="en-US"/>
        </w:rPr>
        <w:t>.</w:t>
      </w:r>
      <w:r w:rsidR="0042509A" w:rsidRPr="00A3457D">
        <w:rPr>
          <w:rFonts w:ascii="Book Antiqua" w:hAnsi="Book Antiqua"/>
          <w:sz w:val="24"/>
          <w:szCs w:val="24"/>
          <w:lang w:val="en-US"/>
        </w:rPr>
        <w:t xml:space="preserve"> </w:t>
      </w:r>
      <w:r w:rsidRPr="00A3457D">
        <w:rPr>
          <w:rFonts w:ascii="Book Antiqua" w:hAnsi="Book Antiqua"/>
          <w:sz w:val="24"/>
          <w:szCs w:val="24"/>
          <w:lang w:val="en-US"/>
        </w:rPr>
        <w:t>The</w:t>
      </w:r>
      <w:r w:rsidR="0042509A" w:rsidRPr="00A3457D">
        <w:rPr>
          <w:rFonts w:ascii="Book Antiqua" w:hAnsi="Book Antiqua"/>
          <w:sz w:val="24"/>
          <w:szCs w:val="24"/>
          <w:lang w:val="en-US"/>
        </w:rPr>
        <w:t xml:space="preserve"> </w:t>
      </w:r>
      <w:r w:rsidR="00CB5CEB" w:rsidRPr="00A3457D">
        <w:rPr>
          <w:rFonts w:ascii="Book Antiqua" w:hAnsi="Book Antiqua"/>
          <w:sz w:val="24"/>
          <w:szCs w:val="24"/>
          <w:lang w:val="en-US"/>
        </w:rPr>
        <w:t xml:space="preserve">induction of </w:t>
      </w:r>
      <w:proofErr w:type="spellStart"/>
      <w:r w:rsidR="0042509A" w:rsidRPr="00A3457D">
        <w:rPr>
          <w:rFonts w:ascii="Book Antiqua" w:hAnsi="Book Antiqua"/>
          <w:sz w:val="24"/>
          <w:szCs w:val="24"/>
          <w:lang w:val="en-US"/>
        </w:rPr>
        <w:t>metalloprotein</w:t>
      </w:r>
      <w:proofErr w:type="spellEnd"/>
      <w:r w:rsidR="0042509A" w:rsidRPr="00A3457D">
        <w:rPr>
          <w:rFonts w:ascii="Book Antiqua" w:hAnsi="Book Antiqua"/>
          <w:sz w:val="24"/>
          <w:szCs w:val="24"/>
          <w:lang w:val="en-US"/>
        </w:rPr>
        <w:t xml:space="preserve"> </w:t>
      </w:r>
      <w:r w:rsidRPr="00A3457D">
        <w:rPr>
          <w:rFonts w:ascii="Book Antiqua" w:hAnsi="Book Antiqua"/>
          <w:sz w:val="24"/>
          <w:szCs w:val="24"/>
          <w:lang w:val="en-US"/>
        </w:rPr>
        <w:t xml:space="preserve">being </w:t>
      </w:r>
      <w:r w:rsidR="0042509A" w:rsidRPr="00A3457D">
        <w:rPr>
          <w:rFonts w:ascii="Book Antiqua" w:hAnsi="Book Antiqua"/>
          <w:sz w:val="24"/>
          <w:szCs w:val="24"/>
          <w:lang w:val="en-US"/>
        </w:rPr>
        <w:t xml:space="preserve">one </w:t>
      </w:r>
      <w:r w:rsidR="00FD67EE" w:rsidRPr="00A3457D">
        <w:rPr>
          <w:rFonts w:ascii="Book Antiqua" w:hAnsi="Book Antiqua"/>
          <w:sz w:val="24"/>
          <w:szCs w:val="24"/>
          <w:lang w:val="en-US"/>
        </w:rPr>
        <w:t xml:space="preserve">of the </w:t>
      </w:r>
      <w:r w:rsidR="0042509A" w:rsidRPr="00A3457D">
        <w:rPr>
          <w:rFonts w:ascii="Book Antiqua" w:hAnsi="Book Antiqua"/>
          <w:sz w:val="24"/>
          <w:szCs w:val="24"/>
          <w:lang w:val="en-US"/>
        </w:rPr>
        <w:t>explanation</w:t>
      </w:r>
      <w:r w:rsidRPr="00A3457D">
        <w:rPr>
          <w:rFonts w:ascii="Book Antiqua" w:hAnsi="Book Antiqua"/>
          <w:sz w:val="24"/>
          <w:szCs w:val="24"/>
          <w:lang w:val="en-US"/>
        </w:rPr>
        <w:t>s</w:t>
      </w:r>
      <w:r w:rsidR="0042509A" w:rsidRPr="00A3457D">
        <w:rPr>
          <w:rFonts w:ascii="Book Antiqua" w:hAnsi="Book Antiqua"/>
          <w:sz w:val="24"/>
          <w:szCs w:val="24"/>
          <w:lang w:val="en-US"/>
        </w:rPr>
        <w:t xml:space="preserve"> for the protective effect of supplementation with zinc in these </w:t>
      </w:r>
      <w:r w:rsidR="00444663" w:rsidRPr="00A3457D">
        <w:rPr>
          <w:rFonts w:ascii="Book Antiqua" w:hAnsi="Book Antiqua"/>
          <w:sz w:val="24"/>
          <w:szCs w:val="24"/>
          <w:lang w:val="en-US"/>
        </w:rPr>
        <w:t>patients</w:t>
      </w:r>
      <w:r w:rsidR="00444663" w:rsidRPr="00A3457D">
        <w:rPr>
          <w:rFonts w:ascii="Book Antiqua" w:hAnsi="Book Antiqua"/>
          <w:sz w:val="24"/>
          <w:szCs w:val="24"/>
          <w:vertAlign w:val="superscript"/>
          <w:lang w:val="en-US"/>
        </w:rPr>
        <w:t>[</w:t>
      </w:r>
      <w:r w:rsidR="000545DF" w:rsidRPr="00A3457D">
        <w:rPr>
          <w:rFonts w:ascii="Book Antiqua" w:hAnsi="Book Antiqua"/>
          <w:sz w:val="24"/>
          <w:szCs w:val="24"/>
          <w:vertAlign w:val="superscript"/>
          <w:lang w:val="en-US"/>
        </w:rPr>
        <w:t>30</w:t>
      </w:r>
      <w:r w:rsidR="00444F72" w:rsidRPr="00A3457D">
        <w:rPr>
          <w:rFonts w:ascii="Book Antiqua" w:hAnsi="Book Antiqua"/>
          <w:sz w:val="24"/>
          <w:szCs w:val="24"/>
          <w:vertAlign w:val="superscript"/>
          <w:lang w:val="en-US"/>
        </w:rPr>
        <w:t>,</w:t>
      </w:r>
      <w:r w:rsidR="000545DF" w:rsidRPr="00A3457D">
        <w:rPr>
          <w:rFonts w:ascii="Book Antiqua" w:hAnsi="Book Antiqua"/>
          <w:sz w:val="24"/>
          <w:szCs w:val="24"/>
          <w:vertAlign w:val="superscript"/>
          <w:lang w:val="en-US"/>
        </w:rPr>
        <w:t>31</w:t>
      </w:r>
      <w:r w:rsidR="00444F72" w:rsidRPr="00A3457D">
        <w:rPr>
          <w:rFonts w:ascii="Book Antiqua" w:hAnsi="Book Antiqua"/>
          <w:sz w:val="24"/>
          <w:szCs w:val="24"/>
          <w:vertAlign w:val="superscript"/>
          <w:lang w:val="en-US"/>
        </w:rPr>
        <w:t>]</w:t>
      </w:r>
      <w:r w:rsidR="00444F72" w:rsidRPr="00A3457D">
        <w:rPr>
          <w:rFonts w:ascii="Book Antiqua" w:hAnsi="Book Antiqua"/>
          <w:sz w:val="24"/>
          <w:szCs w:val="24"/>
          <w:lang w:val="en-US"/>
        </w:rPr>
        <w:t>.</w:t>
      </w:r>
    </w:p>
    <w:p w:rsidR="0042509A" w:rsidRPr="00A3457D" w:rsidRDefault="00A3457D"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eastAsia="pt-BR"/>
        </w:rPr>
      </w:pPr>
      <w:r>
        <w:rPr>
          <w:rFonts w:ascii="Book Antiqua" w:hAnsi="Book Antiqua"/>
          <w:sz w:val="24"/>
          <w:szCs w:val="24"/>
          <w:lang w:val="en-US" w:eastAsia="pt-BR"/>
        </w:rPr>
        <w:t xml:space="preserve">Wang </w:t>
      </w:r>
      <w:r w:rsidRPr="00A3457D">
        <w:rPr>
          <w:rFonts w:ascii="Book Antiqua" w:hAnsi="Book Antiqua"/>
          <w:i/>
          <w:sz w:val="24"/>
          <w:szCs w:val="24"/>
          <w:lang w:val="en-US" w:eastAsia="pt-BR"/>
        </w:rPr>
        <w:t>et al</w:t>
      </w:r>
      <w:r w:rsidR="00101322" w:rsidRPr="00A3457D">
        <w:rPr>
          <w:rFonts w:ascii="Book Antiqua" w:hAnsi="Book Antiqua"/>
          <w:sz w:val="24"/>
          <w:szCs w:val="24"/>
          <w:vertAlign w:val="superscript"/>
          <w:lang w:val="en-US"/>
        </w:rPr>
        <w:t>[</w:t>
      </w:r>
      <w:r w:rsidR="000545DF" w:rsidRPr="00A3457D">
        <w:rPr>
          <w:rFonts w:ascii="Book Antiqua" w:hAnsi="Book Antiqua"/>
          <w:sz w:val="24"/>
          <w:szCs w:val="24"/>
          <w:vertAlign w:val="superscript"/>
          <w:lang w:val="en-US"/>
        </w:rPr>
        <w:t>32</w:t>
      </w:r>
      <w:r w:rsidR="00101322" w:rsidRPr="00A3457D">
        <w:rPr>
          <w:rFonts w:ascii="Book Antiqua" w:hAnsi="Book Antiqua"/>
          <w:sz w:val="24"/>
          <w:szCs w:val="24"/>
          <w:vertAlign w:val="superscript"/>
          <w:lang w:val="en-US"/>
        </w:rPr>
        <w:t>]</w:t>
      </w:r>
      <w:r w:rsidR="00101322" w:rsidRPr="00A3457D">
        <w:rPr>
          <w:rFonts w:ascii="Book Antiqua" w:hAnsi="Book Antiqua"/>
          <w:sz w:val="24"/>
          <w:szCs w:val="24"/>
          <w:lang w:val="en-US"/>
        </w:rPr>
        <w:t xml:space="preserve"> </w:t>
      </w:r>
      <w:r w:rsidR="00BB132A" w:rsidRPr="00A3457D">
        <w:rPr>
          <w:rFonts w:ascii="Book Antiqua" w:hAnsi="Book Antiqua"/>
          <w:sz w:val="24"/>
          <w:szCs w:val="24"/>
          <w:lang w:val="en-US" w:eastAsia="pt-BR"/>
        </w:rPr>
        <w:t xml:space="preserve">evaluated the effects of zinc supplementation in diabetic rats and found reduced concentrations of blood glucose and </w:t>
      </w:r>
      <w:proofErr w:type="spellStart"/>
      <w:r w:rsidR="00BB132A" w:rsidRPr="00A3457D">
        <w:rPr>
          <w:rFonts w:ascii="Book Antiqua" w:hAnsi="Book Antiqua"/>
          <w:sz w:val="24"/>
          <w:szCs w:val="24"/>
          <w:lang w:val="en-US" w:eastAsia="pt-BR"/>
        </w:rPr>
        <w:t>malondialdehyde</w:t>
      </w:r>
      <w:proofErr w:type="spellEnd"/>
      <w:r w:rsidR="00BB132A" w:rsidRPr="00A3457D">
        <w:rPr>
          <w:rFonts w:ascii="Book Antiqua" w:hAnsi="Book Antiqua"/>
          <w:sz w:val="24"/>
          <w:szCs w:val="24"/>
          <w:lang w:val="en-US" w:eastAsia="pt-BR"/>
        </w:rPr>
        <w:t xml:space="preserve">, as well as an increased expression of </w:t>
      </w:r>
      <w:proofErr w:type="spellStart"/>
      <w:r w:rsidR="00BB132A" w:rsidRPr="00A3457D">
        <w:rPr>
          <w:rFonts w:ascii="Book Antiqua" w:hAnsi="Book Antiqua"/>
          <w:sz w:val="24"/>
          <w:szCs w:val="24"/>
          <w:lang w:val="en-US" w:eastAsia="pt-BR"/>
        </w:rPr>
        <w:t>metallothionein</w:t>
      </w:r>
      <w:proofErr w:type="spellEnd"/>
      <w:r w:rsidR="00BB132A" w:rsidRPr="00A3457D">
        <w:rPr>
          <w:rFonts w:ascii="Book Antiqua" w:hAnsi="Book Antiqua"/>
          <w:sz w:val="24"/>
          <w:szCs w:val="24"/>
          <w:lang w:val="en-US" w:eastAsia="pt-BR"/>
        </w:rPr>
        <w:t xml:space="preserve"> in the liver</w:t>
      </w:r>
      <w:r w:rsidR="00CB5CEB" w:rsidRPr="00A3457D">
        <w:rPr>
          <w:rFonts w:ascii="Book Antiqua" w:hAnsi="Book Antiqua"/>
          <w:sz w:val="24"/>
          <w:szCs w:val="24"/>
          <w:lang w:val="en-US" w:eastAsia="pt-BR"/>
        </w:rPr>
        <w:t>.</w:t>
      </w:r>
      <w:r w:rsidR="00BB132A" w:rsidRPr="00A3457D">
        <w:rPr>
          <w:rFonts w:ascii="Book Antiqua" w:hAnsi="Book Antiqua"/>
          <w:sz w:val="24"/>
          <w:szCs w:val="24"/>
          <w:lang w:val="en-US" w:eastAsia="pt-BR"/>
        </w:rPr>
        <w:t xml:space="preserve"> </w:t>
      </w:r>
      <w:r w:rsidR="00CB5CEB" w:rsidRPr="00A3457D">
        <w:rPr>
          <w:rFonts w:ascii="Book Antiqua" w:hAnsi="Book Antiqua"/>
          <w:sz w:val="24"/>
          <w:szCs w:val="24"/>
          <w:lang w:val="en-US" w:eastAsia="pt-BR"/>
        </w:rPr>
        <w:t xml:space="preserve">No </w:t>
      </w:r>
      <w:r w:rsidR="00BB132A" w:rsidRPr="00A3457D">
        <w:rPr>
          <w:rFonts w:ascii="Book Antiqua" w:hAnsi="Book Antiqua"/>
          <w:sz w:val="24"/>
          <w:szCs w:val="24"/>
          <w:lang w:val="en-US" w:eastAsia="pt-BR"/>
        </w:rPr>
        <w:t xml:space="preserve">changes in serum zinc levels </w:t>
      </w:r>
      <w:r w:rsidR="00CB5CEB" w:rsidRPr="00A3457D">
        <w:rPr>
          <w:rFonts w:ascii="Book Antiqua" w:hAnsi="Book Antiqua"/>
          <w:sz w:val="24"/>
          <w:szCs w:val="24"/>
          <w:lang w:val="en-US" w:eastAsia="pt-BR"/>
        </w:rPr>
        <w:t xml:space="preserve">were </w:t>
      </w:r>
      <w:r w:rsidR="00BB132A" w:rsidRPr="00A3457D">
        <w:rPr>
          <w:rFonts w:ascii="Book Antiqua" w:hAnsi="Book Antiqua"/>
          <w:sz w:val="24"/>
          <w:szCs w:val="24"/>
          <w:lang w:val="en-US" w:eastAsia="pt-BR"/>
        </w:rPr>
        <w:t xml:space="preserve">observed, </w:t>
      </w:r>
      <w:r w:rsidR="00CB5CEB" w:rsidRPr="00A3457D">
        <w:rPr>
          <w:rFonts w:ascii="Book Antiqua" w:hAnsi="Book Antiqua"/>
          <w:sz w:val="24"/>
          <w:szCs w:val="24"/>
          <w:lang w:val="en-US" w:eastAsia="pt-BR"/>
        </w:rPr>
        <w:t xml:space="preserve">implying a beneficial effect of </w:t>
      </w:r>
      <w:r w:rsidR="00BB132A" w:rsidRPr="00A3457D">
        <w:rPr>
          <w:rFonts w:ascii="Book Antiqua" w:hAnsi="Book Antiqua"/>
          <w:sz w:val="24"/>
          <w:szCs w:val="24"/>
          <w:lang w:val="en-US" w:eastAsia="pt-BR"/>
        </w:rPr>
        <w:t xml:space="preserve">supplementation in </w:t>
      </w:r>
      <w:r w:rsidR="00CB5CEB" w:rsidRPr="00A3457D">
        <w:rPr>
          <w:rFonts w:ascii="Book Antiqua" w:hAnsi="Book Antiqua"/>
          <w:sz w:val="24"/>
          <w:szCs w:val="24"/>
          <w:lang w:val="en-US" w:eastAsia="pt-BR"/>
        </w:rPr>
        <w:t xml:space="preserve">the </w:t>
      </w:r>
      <w:r w:rsidR="00BB132A" w:rsidRPr="00A3457D">
        <w:rPr>
          <w:rFonts w:ascii="Book Antiqua" w:hAnsi="Book Antiqua"/>
          <w:sz w:val="24"/>
          <w:szCs w:val="24"/>
          <w:lang w:val="en-US" w:eastAsia="pt-BR"/>
        </w:rPr>
        <w:t>reduction of oxidative stress.</w:t>
      </w:r>
    </w:p>
    <w:p w:rsidR="008A49DE" w:rsidRPr="00A3457D" w:rsidRDefault="00CB5CEB"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r w:rsidRPr="00A3457D">
        <w:rPr>
          <w:rFonts w:ascii="Book Antiqua" w:hAnsi="Book Antiqua"/>
          <w:sz w:val="24"/>
          <w:szCs w:val="24"/>
          <w:lang w:val="en-US"/>
        </w:rPr>
        <w:t xml:space="preserve">A study by </w:t>
      </w:r>
      <w:proofErr w:type="spellStart"/>
      <w:r w:rsidR="00A3457D">
        <w:rPr>
          <w:rFonts w:ascii="Book Antiqua" w:hAnsi="Book Antiqua"/>
          <w:sz w:val="24"/>
          <w:szCs w:val="24"/>
          <w:lang w:val="en-US"/>
        </w:rPr>
        <w:t>Özcelik</w:t>
      </w:r>
      <w:proofErr w:type="spellEnd"/>
      <w:r w:rsidR="00A3457D">
        <w:rPr>
          <w:rFonts w:ascii="Book Antiqua" w:hAnsi="Book Antiqua"/>
          <w:sz w:val="24"/>
          <w:szCs w:val="24"/>
          <w:lang w:val="en-US"/>
        </w:rPr>
        <w:t xml:space="preserve"> </w:t>
      </w:r>
      <w:r w:rsidR="00A3457D" w:rsidRPr="00A3457D">
        <w:rPr>
          <w:rFonts w:ascii="Book Antiqua" w:hAnsi="Book Antiqua"/>
          <w:i/>
          <w:sz w:val="24"/>
          <w:szCs w:val="24"/>
          <w:lang w:val="en-US"/>
        </w:rPr>
        <w:t>et al</w:t>
      </w:r>
      <w:r w:rsidR="000545DF" w:rsidRPr="00A3457D">
        <w:rPr>
          <w:rFonts w:ascii="Book Antiqua" w:hAnsi="Book Antiqua"/>
          <w:sz w:val="24"/>
          <w:szCs w:val="24"/>
          <w:vertAlign w:val="superscript"/>
          <w:lang w:val="en-US"/>
        </w:rPr>
        <w:t>[31</w:t>
      </w:r>
      <w:r w:rsidR="008A49DE" w:rsidRPr="00A3457D">
        <w:rPr>
          <w:rFonts w:ascii="Book Antiqua" w:hAnsi="Book Antiqua"/>
          <w:sz w:val="24"/>
          <w:szCs w:val="24"/>
          <w:vertAlign w:val="superscript"/>
          <w:lang w:val="en-US"/>
        </w:rPr>
        <w:t xml:space="preserve">] </w:t>
      </w:r>
      <w:r w:rsidR="008A49DE" w:rsidRPr="00A3457D">
        <w:rPr>
          <w:rFonts w:ascii="Book Antiqua" w:hAnsi="Book Antiqua"/>
          <w:sz w:val="24"/>
          <w:szCs w:val="24"/>
          <w:lang w:val="en-US"/>
        </w:rPr>
        <w:t>showed that zinc supplementation increased the concentration</w:t>
      </w:r>
      <w:r w:rsidR="001D2962" w:rsidRPr="00A3457D">
        <w:rPr>
          <w:rFonts w:ascii="Book Antiqua" w:hAnsi="Book Antiqua"/>
          <w:sz w:val="24"/>
          <w:szCs w:val="24"/>
          <w:lang w:val="en-US"/>
        </w:rPr>
        <w:t>s</w:t>
      </w:r>
      <w:r w:rsidR="008A49DE" w:rsidRPr="00A3457D">
        <w:rPr>
          <w:rFonts w:ascii="Book Antiqua" w:hAnsi="Book Antiqua"/>
          <w:sz w:val="24"/>
          <w:szCs w:val="24"/>
          <w:lang w:val="en-US"/>
        </w:rPr>
        <w:t xml:space="preserve"> of </w:t>
      </w:r>
      <w:r w:rsidR="001D2962" w:rsidRPr="00A3457D">
        <w:rPr>
          <w:rFonts w:ascii="Book Antiqua" w:hAnsi="Book Antiqua"/>
          <w:sz w:val="24"/>
          <w:szCs w:val="24"/>
          <w:lang w:val="en-US"/>
        </w:rPr>
        <w:t xml:space="preserve">both </w:t>
      </w:r>
      <w:proofErr w:type="spellStart"/>
      <w:r w:rsidR="008A49DE" w:rsidRPr="00A3457D">
        <w:rPr>
          <w:rFonts w:ascii="Book Antiqua" w:hAnsi="Book Antiqua"/>
          <w:sz w:val="24"/>
          <w:szCs w:val="24"/>
          <w:lang w:val="en-US" w:eastAsia="pt-BR"/>
        </w:rPr>
        <w:t>metallothionein</w:t>
      </w:r>
      <w:proofErr w:type="spellEnd"/>
      <w:r w:rsidR="008A49DE" w:rsidRPr="00A3457D">
        <w:rPr>
          <w:rFonts w:ascii="Book Antiqua" w:hAnsi="Book Antiqua"/>
          <w:sz w:val="24"/>
          <w:szCs w:val="24"/>
          <w:lang w:val="en-US"/>
        </w:rPr>
        <w:t xml:space="preserve"> and zinc, and decreased the lipid peroxidation in renal tissue of diabetic rats, showing the performance of the mineral </w:t>
      </w:r>
      <w:r w:rsidR="001D2962" w:rsidRPr="00A3457D">
        <w:rPr>
          <w:rFonts w:ascii="Book Antiqua" w:hAnsi="Book Antiqua"/>
          <w:sz w:val="24"/>
          <w:szCs w:val="24"/>
          <w:lang w:val="en-US"/>
        </w:rPr>
        <w:t xml:space="preserve">acting </w:t>
      </w:r>
      <w:r w:rsidR="008A49DE" w:rsidRPr="00A3457D">
        <w:rPr>
          <w:rFonts w:ascii="Book Antiqua" w:hAnsi="Book Antiqua"/>
          <w:sz w:val="24"/>
          <w:szCs w:val="24"/>
          <w:lang w:val="en-US"/>
        </w:rPr>
        <w:t>as an antioxidant nutrient and its role in the prevention of renal damage</w:t>
      </w:r>
      <w:r w:rsidR="001D2962" w:rsidRPr="00A3457D">
        <w:rPr>
          <w:rFonts w:ascii="Book Antiqua" w:hAnsi="Book Antiqua"/>
          <w:sz w:val="24"/>
          <w:szCs w:val="24"/>
          <w:lang w:val="en-US"/>
        </w:rPr>
        <w:t>s</w:t>
      </w:r>
      <w:r w:rsidR="008A49DE" w:rsidRPr="00A3457D">
        <w:rPr>
          <w:rFonts w:ascii="Book Antiqua" w:hAnsi="Book Antiqua"/>
          <w:sz w:val="24"/>
          <w:szCs w:val="24"/>
          <w:lang w:val="en-US"/>
        </w:rPr>
        <w:t xml:space="preserve"> in type 2 diabetes mellitus.</w:t>
      </w:r>
    </w:p>
    <w:p w:rsidR="008A49DE" w:rsidRPr="00A3457D" w:rsidRDefault="008A49DE"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r w:rsidRPr="00A3457D">
        <w:rPr>
          <w:rFonts w:ascii="Book Antiqua" w:hAnsi="Book Antiqua"/>
          <w:sz w:val="24"/>
          <w:szCs w:val="24"/>
          <w:lang w:val="en-US"/>
        </w:rPr>
        <w:t>On the ot</w:t>
      </w:r>
      <w:r w:rsidR="00A3457D">
        <w:rPr>
          <w:rFonts w:ascii="Book Antiqua" w:hAnsi="Book Antiqua"/>
          <w:sz w:val="24"/>
          <w:szCs w:val="24"/>
          <w:lang w:val="en-US"/>
        </w:rPr>
        <w:t xml:space="preserve">her hand, </w:t>
      </w:r>
      <w:proofErr w:type="spellStart"/>
      <w:r w:rsidR="00A3457D">
        <w:rPr>
          <w:rFonts w:ascii="Book Antiqua" w:hAnsi="Book Antiqua"/>
          <w:sz w:val="24"/>
          <w:szCs w:val="24"/>
          <w:lang w:val="en-US"/>
        </w:rPr>
        <w:t>Seet</w:t>
      </w:r>
      <w:proofErr w:type="spellEnd"/>
      <w:r w:rsidR="00A3457D">
        <w:rPr>
          <w:rFonts w:ascii="Book Antiqua" w:hAnsi="Book Antiqua"/>
          <w:sz w:val="24"/>
          <w:szCs w:val="24"/>
          <w:lang w:val="en-US"/>
        </w:rPr>
        <w:t xml:space="preserve"> </w:t>
      </w:r>
      <w:r w:rsidR="00A3457D" w:rsidRPr="00A3457D">
        <w:rPr>
          <w:rFonts w:ascii="Book Antiqua" w:hAnsi="Book Antiqua"/>
          <w:i/>
          <w:sz w:val="24"/>
          <w:szCs w:val="24"/>
          <w:lang w:val="en-US"/>
        </w:rPr>
        <w:t>et al</w:t>
      </w:r>
      <w:r w:rsidR="00227836" w:rsidRPr="00A3457D">
        <w:rPr>
          <w:rFonts w:ascii="Book Antiqua" w:hAnsi="Book Antiqua"/>
          <w:sz w:val="24"/>
          <w:szCs w:val="24"/>
          <w:vertAlign w:val="superscript"/>
          <w:lang w:val="en-US"/>
        </w:rPr>
        <w:t>[33</w:t>
      </w:r>
      <w:r w:rsidRPr="00A3457D">
        <w:rPr>
          <w:rFonts w:ascii="Book Antiqua" w:hAnsi="Book Antiqua"/>
          <w:sz w:val="24"/>
          <w:szCs w:val="24"/>
          <w:vertAlign w:val="superscript"/>
          <w:lang w:val="en-US"/>
        </w:rPr>
        <w:t>]</w:t>
      </w:r>
      <w:r w:rsidRPr="00A3457D">
        <w:rPr>
          <w:rFonts w:ascii="Book Antiqua" w:hAnsi="Book Antiqua"/>
          <w:sz w:val="24"/>
          <w:szCs w:val="24"/>
          <w:lang w:val="en-US"/>
        </w:rPr>
        <w:t xml:space="preserve"> evaluated</w:t>
      </w:r>
      <w:r w:rsidR="009A465E" w:rsidRPr="00A3457D">
        <w:rPr>
          <w:rFonts w:ascii="Book Antiqua" w:hAnsi="Book Antiqua"/>
          <w:sz w:val="24"/>
          <w:szCs w:val="24"/>
          <w:lang w:val="en-US"/>
        </w:rPr>
        <w:t xml:space="preserve"> the effect of </w:t>
      </w:r>
      <w:r w:rsidR="007150A4" w:rsidRPr="00A3457D">
        <w:rPr>
          <w:rFonts w:ascii="Book Antiqua" w:hAnsi="Book Antiqua"/>
          <w:sz w:val="24"/>
          <w:szCs w:val="24"/>
          <w:lang w:val="en-US"/>
        </w:rPr>
        <w:t xml:space="preserve">an </w:t>
      </w:r>
      <w:r w:rsidR="007C024A" w:rsidRPr="00A3457D">
        <w:rPr>
          <w:rFonts w:ascii="Book Antiqua" w:hAnsi="Book Antiqua"/>
          <w:sz w:val="24"/>
          <w:szCs w:val="24"/>
          <w:lang w:val="en-US"/>
        </w:rPr>
        <w:t xml:space="preserve">intake of </w:t>
      </w:r>
      <w:r w:rsidR="009A465E" w:rsidRPr="00A3457D">
        <w:rPr>
          <w:rFonts w:ascii="Book Antiqua" w:hAnsi="Book Antiqua"/>
          <w:sz w:val="24"/>
          <w:szCs w:val="24"/>
          <w:lang w:val="en-US"/>
        </w:rPr>
        <w:t>240 mg zinc/day</w:t>
      </w:r>
      <w:r w:rsidR="007C024A" w:rsidRPr="00A3457D">
        <w:rPr>
          <w:rFonts w:ascii="Book Antiqua" w:hAnsi="Book Antiqua"/>
          <w:sz w:val="24"/>
          <w:szCs w:val="24"/>
          <w:lang w:val="en-US"/>
        </w:rPr>
        <w:t xml:space="preserve"> in type 2 diabetic patients with </w:t>
      </w:r>
      <w:proofErr w:type="spellStart"/>
      <w:r w:rsidR="007C024A" w:rsidRPr="00A3457D">
        <w:rPr>
          <w:rFonts w:ascii="Book Antiqua" w:hAnsi="Book Antiqua"/>
          <w:sz w:val="24"/>
          <w:szCs w:val="24"/>
          <w:lang w:val="en-US"/>
        </w:rPr>
        <w:t>normozincemia</w:t>
      </w:r>
      <w:proofErr w:type="spellEnd"/>
      <w:r w:rsidR="007C024A" w:rsidRPr="00A3457D">
        <w:rPr>
          <w:rFonts w:ascii="Book Antiqua" w:hAnsi="Book Antiqua"/>
          <w:sz w:val="24"/>
          <w:szCs w:val="24"/>
          <w:lang w:val="en-US"/>
        </w:rPr>
        <w:t xml:space="preserve"> and observed that the supplementation with this nutrient did not change the concentration of markers of oxidative stress and vascular function, suggesting that high doses of zinc </w:t>
      </w:r>
      <w:r w:rsidR="00FB51C3" w:rsidRPr="00A3457D">
        <w:rPr>
          <w:rFonts w:ascii="Book Antiqua" w:hAnsi="Book Antiqua"/>
          <w:sz w:val="24"/>
          <w:szCs w:val="24"/>
          <w:lang w:val="en-US"/>
        </w:rPr>
        <w:t xml:space="preserve">have </w:t>
      </w:r>
      <w:r w:rsidR="007C024A" w:rsidRPr="00A3457D">
        <w:rPr>
          <w:rFonts w:ascii="Book Antiqua" w:hAnsi="Book Antiqua"/>
          <w:sz w:val="24"/>
          <w:szCs w:val="24"/>
          <w:lang w:val="en-US"/>
        </w:rPr>
        <w:t>no benefic</w:t>
      </w:r>
      <w:r w:rsidR="00FB51C3" w:rsidRPr="00A3457D">
        <w:rPr>
          <w:rFonts w:ascii="Book Antiqua" w:hAnsi="Book Antiqua"/>
          <w:sz w:val="24"/>
          <w:szCs w:val="24"/>
          <w:lang w:val="en-US"/>
        </w:rPr>
        <w:t>ial effect</w:t>
      </w:r>
      <w:r w:rsidR="007C024A" w:rsidRPr="00A3457D">
        <w:rPr>
          <w:rFonts w:ascii="Book Antiqua" w:hAnsi="Book Antiqua"/>
          <w:sz w:val="24"/>
          <w:szCs w:val="24"/>
          <w:lang w:val="en-US"/>
        </w:rPr>
        <w:t xml:space="preserve"> </w:t>
      </w:r>
      <w:r w:rsidR="00FB51C3" w:rsidRPr="00A3457D">
        <w:rPr>
          <w:rFonts w:ascii="Book Antiqua" w:hAnsi="Book Antiqua"/>
          <w:sz w:val="24"/>
          <w:szCs w:val="24"/>
          <w:lang w:val="en-US"/>
        </w:rPr>
        <w:t xml:space="preserve">on </w:t>
      </w:r>
      <w:r w:rsidR="007C024A" w:rsidRPr="00A3457D">
        <w:rPr>
          <w:rFonts w:ascii="Book Antiqua" w:hAnsi="Book Antiqua"/>
          <w:sz w:val="24"/>
          <w:szCs w:val="24"/>
          <w:lang w:val="en-US"/>
        </w:rPr>
        <w:t xml:space="preserve">diabetics who do not have </w:t>
      </w:r>
      <w:proofErr w:type="spellStart"/>
      <w:r w:rsidR="007C024A" w:rsidRPr="00A3457D">
        <w:rPr>
          <w:rFonts w:ascii="Book Antiqua" w:hAnsi="Book Antiqua"/>
          <w:sz w:val="24"/>
          <w:szCs w:val="24"/>
          <w:lang w:val="en-US"/>
        </w:rPr>
        <w:t>hypozincemia</w:t>
      </w:r>
      <w:proofErr w:type="spellEnd"/>
      <w:r w:rsidR="007C024A" w:rsidRPr="00A3457D">
        <w:rPr>
          <w:rFonts w:ascii="Book Antiqua" w:hAnsi="Book Antiqua"/>
          <w:sz w:val="24"/>
          <w:szCs w:val="24"/>
          <w:lang w:val="en-US"/>
        </w:rPr>
        <w:t>.</w:t>
      </w:r>
    </w:p>
    <w:p w:rsidR="00EA75E5" w:rsidRPr="00A3457D" w:rsidRDefault="00190EE3"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r w:rsidRPr="00A3457D">
        <w:rPr>
          <w:rFonts w:ascii="Book Antiqua" w:hAnsi="Book Antiqua"/>
          <w:sz w:val="24"/>
          <w:szCs w:val="24"/>
          <w:lang w:val="en-US"/>
        </w:rPr>
        <w:lastRenderedPageBreak/>
        <w:t>Another mechanism that explains the antioxidant role of zinc in type 2 diabetes mellitus, refers to its ability to compete with iron and copper for binding sites on the cell membrane. The iron and copper ions can catalyze the production of lipid peroxides, and the replacement of these metals for zinc in the plasma membrane could prevent lipid peroxidation in diabetic patients</w:t>
      </w:r>
      <w:r w:rsidR="008A63C7" w:rsidRPr="00A3457D">
        <w:rPr>
          <w:rFonts w:ascii="Book Antiqua" w:hAnsi="Book Antiqua"/>
          <w:sz w:val="24"/>
          <w:szCs w:val="24"/>
          <w:vertAlign w:val="superscript"/>
          <w:lang w:val="en-US"/>
        </w:rPr>
        <w:t>[2</w:t>
      </w:r>
      <w:r w:rsidR="00227836" w:rsidRPr="00A3457D">
        <w:rPr>
          <w:rFonts w:ascii="Book Antiqua" w:hAnsi="Book Antiqua"/>
          <w:sz w:val="24"/>
          <w:szCs w:val="24"/>
          <w:vertAlign w:val="superscript"/>
          <w:lang w:val="en-US"/>
        </w:rPr>
        <w:t>8</w:t>
      </w:r>
      <w:r w:rsidR="008A63C7" w:rsidRPr="00A3457D">
        <w:rPr>
          <w:rFonts w:ascii="Book Antiqua" w:hAnsi="Book Antiqua"/>
          <w:sz w:val="24"/>
          <w:szCs w:val="24"/>
          <w:vertAlign w:val="superscript"/>
          <w:lang w:val="en-US"/>
        </w:rPr>
        <w:t>]</w:t>
      </w:r>
      <w:r w:rsidR="0050354A" w:rsidRPr="00A3457D">
        <w:rPr>
          <w:rFonts w:ascii="Book Antiqua" w:hAnsi="Book Antiqua"/>
          <w:sz w:val="24"/>
          <w:szCs w:val="24"/>
          <w:lang w:val="en-US"/>
        </w:rPr>
        <w:t>.</w:t>
      </w:r>
    </w:p>
    <w:p w:rsidR="00A57B54" w:rsidRPr="00A3457D" w:rsidRDefault="002A1DEA"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eastAsia="pt-BR"/>
        </w:rPr>
      </w:pPr>
      <w:r w:rsidRPr="00A3457D">
        <w:rPr>
          <w:rFonts w:ascii="Book Antiqua" w:hAnsi="Book Antiqua"/>
          <w:sz w:val="24"/>
          <w:szCs w:val="24"/>
          <w:lang w:val="en-US"/>
        </w:rPr>
        <w:t>The literature has shown that zinc also regulates the production of free radicals in neuronal cells in type 2 diabetic individuals. This mineral is known for</w:t>
      </w:r>
      <w:r w:rsidR="006B4850" w:rsidRPr="00A3457D">
        <w:rPr>
          <w:rFonts w:ascii="Book Antiqua" w:hAnsi="Book Antiqua"/>
          <w:sz w:val="24"/>
          <w:szCs w:val="24"/>
          <w:lang w:val="en-US"/>
        </w:rPr>
        <w:t xml:space="preserve"> its</w:t>
      </w:r>
      <w:r w:rsidRPr="00A3457D">
        <w:rPr>
          <w:rFonts w:ascii="Book Antiqua" w:hAnsi="Book Antiqua"/>
          <w:sz w:val="24"/>
          <w:szCs w:val="24"/>
          <w:lang w:val="en-US"/>
        </w:rPr>
        <w:t xml:space="preserve"> inhibiting </w:t>
      </w:r>
      <w:r w:rsidR="006B4850" w:rsidRPr="00A3457D">
        <w:rPr>
          <w:rFonts w:ascii="Book Antiqua" w:hAnsi="Book Antiqua"/>
          <w:sz w:val="24"/>
          <w:szCs w:val="24"/>
          <w:lang w:val="en-US"/>
        </w:rPr>
        <w:t xml:space="preserve">effect on </w:t>
      </w:r>
      <w:r w:rsidRPr="00A3457D">
        <w:rPr>
          <w:rFonts w:ascii="Book Antiqua" w:hAnsi="Book Antiqua"/>
          <w:sz w:val="24"/>
          <w:szCs w:val="24"/>
          <w:lang w:val="en-US"/>
        </w:rPr>
        <w:t>N-methyl-D-aspartate (NMDA) receptor</w:t>
      </w:r>
      <w:r w:rsidR="006B4850" w:rsidRPr="00A3457D">
        <w:rPr>
          <w:rFonts w:ascii="Book Antiqua" w:hAnsi="Book Antiqua"/>
          <w:sz w:val="24"/>
          <w:szCs w:val="24"/>
          <w:lang w:val="en-US"/>
        </w:rPr>
        <w:t>s</w:t>
      </w:r>
      <w:r w:rsidRPr="00A3457D">
        <w:rPr>
          <w:rFonts w:ascii="Book Antiqua" w:hAnsi="Book Antiqua"/>
          <w:sz w:val="24"/>
          <w:szCs w:val="24"/>
          <w:lang w:val="en-US"/>
        </w:rPr>
        <w:t xml:space="preserve"> </w:t>
      </w:r>
      <w:r w:rsidR="00BC033A" w:rsidRPr="00A3457D">
        <w:rPr>
          <w:rFonts w:ascii="Book Antiqua" w:hAnsi="Book Antiqua"/>
          <w:sz w:val="24"/>
          <w:szCs w:val="24"/>
          <w:lang w:val="en-US"/>
        </w:rPr>
        <w:t xml:space="preserve">involved in </w:t>
      </w:r>
      <w:r w:rsidRPr="00A3457D">
        <w:rPr>
          <w:rFonts w:ascii="Book Antiqua" w:hAnsi="Book Antiqua"/>
          <w:sz w:val="24"/>
          <w:szCs w:val="24"/>
          <w:lang w:val="en-US"/>
        </w:rPr>
        <w:t xml:space="preserve">calcium </w:t>
      </w:r>
      <w:r w:rsidR="00413E63" w:rsidRPr="00A3457D">
        <w:rPr>
          <w:rFonts w:ascii="Book Antiqua" w:hAnsi="Book Antiqua"/>
          <w:sz w:val="24"/>
          <w:szCs w:val="24"/>
          <w:lang w:val="en-US"/>
        </w:rPr>
        <w:t xml:space="preserve">transportation </w:t>
      </w:r>
      <w:r w:rsidRPr="00A3457D">
        <w:rPr>
          <w:rFonts w:ascii="Book Antiqua" w:hAnsi="Book Antiqua"/>
          <w:sz w:val="24"/>
          <w:szCs w:val="24"/>
          <w:lang w:val="en-US"/>
        </w:rPr>
        <w:t xml:space="preserve">from </w:t>
      </w:r>
      <w:r w:rsidR="005D7A09" w:rsidRPr="00A3457D">
        <w:rPr>
          <w:rFonts w:ascii="Book Antiqua" w:hAnsi="Book Antiqua"/>
          <w:sz w:val="24"/>
          <w:szCs w:val="24"/>
          <w:lang w:val="en-US"/>
        </w:rPr>
        <w:t xml:space="preserve">the </w:t>
      </w:r>
      <w:r w:rsidRPr="00A3457D">
        <w:rPr>
          <w:rFonts w:ascii="Book Antiqua" w:hAnsi="Book Antiqua"/>
          <w:sz w:val="24"/>
          <w:szCs w:val="24"/>
          <w:lang w:val="en-US"/>
        </w:rPr>
        <w:t>extracellular medium to the c</w:t>
      </w:r>
      <w:r w:rsidR="00413E63" w:rsidRPr="00A3457D">
        <w:rPr>
          <w:rFonts w:ascii="Book Antiqua" w:hAnsi="Book Antiqua"/>
          <w:sz w:val="24"/>
          <w:szCs w:val="24"/>
          <w:lang w:val="en-US"/>
        </w:rPr>
        <w:t>y</w:t>
      </w:r>
      <w:r w:rsidRPr="00A3457D">
        <w:rPr>
          <w:rFonts w:ascii="Book Antiqua" w:hAnsi="Book Antiqua"/>
          <w:sz w:val="24"/>
          <w:szCs w:val="24"/>
          <w:lang w:val="en-US"/>
        </w:rPr>
        <w:t xml:space="preserve">tosol. </w:t>
      </w:r>
      <w:r w:rsidR="009B1C8C" w:rsidRPr="00A3457D">
        <w:rPr>
          <w:rFonts w:ascii="Book Antiqua" w:hAnsi="Book Antiqua"/>
          <w:sz w:val="24"/>
          <w:szCs w:val="24"/>
          <w:lang w:val="en-US"/>
        </w:rPr>
        <w:t>Therefore</w:t>
      </w:r>
      <w:r w:rsidRPr="00A3457D">
        <w:rPr>
          <w:rFonts w:ascii="Book Antiqua" w:hAnsi="Book Antiqua"/>
          <w:sz w:val="24"/>
          <w:szCs w:val="24"/>
          <w:lang w:val="en-US"/>
        </w:rPr>
        <w:t xml:space="preserve">, in </w:t>
      </w:r>
      <w:r w:rsidR="00AA1662" w:rsidRPr="00A3457D">
        <w:rPr>
          <w:rFonts w:ascii="Book Antiqua" w:hAnsi="Book Antiqua"/>
          <w:sz w:val="24"/>
          <w:szCs w:val="24"/>
          <w:lang w:val="en-US"/>
        </w:rPr>
        <w:t xml:space="preserve">case </w:t>
      </w:r>
      <w:r w:rsidRPr="00A3457D">
        <w:rPr>
          <w:rFonts w:ascii="Book Antiqua" w:hAnsi="Book Antiqua"/>
          <w:sz w:val="24"/>
          <w:szCs w:val="24"/>
          <w:lang w:val="en-US"/>
        </w:rPr>
        <w:t>of zinc deficiency, NMDA receptor</w:t>
      </w:r>
      <w:r w:rsidR="005D7A09" w:rsidRPr="00A3457D">
        <w:rPr>
          <w:rFonts w:ascii="Book Antiqua" w:hAnsi="Book Antiqua"/>
          <w:sz w:val="24"/>
          <w:szCs w:val="24"/>
          <w:lang w:val="en-US"/>
        </w:rPr>
        <w:t>s</w:t>
      </w:r>
      <w:r w:rsidRPr="00A3457D">
        <w:rPr>
          <w:rFonts w:ascii="Book Antiqua" w:hAnsi="Book Antiqua"/>
          <w:sz w:val="24"/>
          <w:szCs w:val="24"/>
          <w:lang w:val="en-US"/>
        </w:rPr>
        <w:t xml:space="preserve"> </w:t>
      </w:r>
      <w:r w:rsidR="009B1C8C" w:rsidRPr="00A3457D">
        <w:rPr>
          <w:rFonts w:ascii="Book Antiqua" w:hAnsi="Book Antiqua"/>
          <w:sz w:val="24"/>
          <w:szCs w:val="24"/>
          <w:lang w:val="en-US"/>
        </w:rPr>
        <w:t xml:space="preserve">activation </w:t>
      </w:r>
      <w:r w:rsidRPr="00A3457D">
        <w:rPr>
          <w:rFonts w:ascii="Book Antiqua" w:hAnsi="Book Antiqua"/>
          <w:sz w:val="24"/>
          <w:szCs w:val="24"/>
          <w:lang w:val="en-US"/>
        </w:rPr>
        <w:t>promotes and increase intracellular calcium concentration</w:t>
      </w:r>
      <w:r w:rsidR="009B1C8C" w:rsidRPr="00A3457D">
        <w:rPr>
          <w:rFonts w:ascii="Book Antiqua" w:hAnsi="Book Antiqua"/>
          <w:sz w:val="24"/>
          <w:szCs w:val="24"/>
          <w:lang w:val="en-US"/>
        </w:rPr>
        <w:t xml:space="preserve">. In return, </w:t>
      </w:r>
      <w:r w:rsidRPr="00A3457D">
        <w:rPr>
          <w:rFonts w:ascii="Book Antiqua" w:hAnsi="Book Antiqua"/>
          <w:sz w:val="24"/>
          <w:szCs w:val="24"/>
          <w:lang w:val="en-US"/>
        </w:rPr>
        <w:t>NADP-oxidase and nitric oxide synthase enzymes</w:t>
      </w:r>
      <w:r w:rsidR="009B1C8C" w:rsidRPr="00A3457D">
        <w:rPr>
          <w:rFonts w:ascii="Book Antiqua" w:hAnsi="Book Antiqua"/>
          <w:sz w:val="24"/>
          <w:szCs w:val="24"/>
          <w:lang w:val="en-US"/>
        </w:rPr>
        <w:t xml:space="preserve"> are activated</w:t>
      </w:r>
      <w:r w:rsidR="007E7B40" w:rsidRPr="00A3457D">
        <w:rPr>
          <w:rFonts w:ascii="Book Antiqua" w:hAnsi="Book Antiqua"/>
          <w:sz w:val="24"/>
          <w:szCs w:val="24"/>
          <w:lang w:val="en-US"/>
        </w:rPr>
        <w:t>, favoring the production of reactive oxygen and nitrogen species</w:t>
      </w:r>
      <w:r w:rsidR="00227836" w:rsidRPr="00A3457D">
        <w:rPr>
          <w:rFonts w:ascii="Book Antiqua" w:hAnsi="Book Antiqua"/>
          <w:sz w:val="24"/>
          <w:szCs w:val="24"/>
          <w:vertAlign w:val="superscript"/>
          <w:lang w:val="en-US"/>
        </w:rPr>
        <w:t>[28</w:t>
      </w:r>
      <w:r w:rsidR="008A63C7" w:rsidRPr="00A3457D">
        <w:rPr>
          <w:rFonts w:ascii="Book Antiqua" w:hAnsi="Book Antiqua"/>
          <w:sz w:val="24"/>
          <w:szCs w:val="24"/>
          <w:vertAlign w:val="superscript"/>
          <w:lang w:val="en-US"/>
        </w:rPr>
        <w:t>]</w:t>
      </w:r>
      <w:r w:rsidR="008A63C7" w:rsidRPr="00A3457D">
        <w:rPr>
          <w:rFonts w:ascii="Book Antiqua" w:hAnsi="Book Antiqua"/>
          <w:sz w:val="24"/>
          <w:szCs w:val="24"/>
          <w:lang w:val="en-US"/>
        </w:rPr>
        <w:t>.</w:t>
      </w:r>
    </w:p>
    <w:p w:rsidR="00703524" w:rsidRPr="00A3457D" w:rsidRDefault="00A3457D"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r>
        <w:rPr>
          <w:rFonts w:ascii="Book Antiqua" w:hAnsi="Book Antiqua"/>
          <w:sz w:val="24"/>
          <w:szCs w:val="24"/>
          <w:lang w:val="en-US"/>
        </w:rPr>
        <w:t xml:space="preserve">Liu </w:t>
      </w:r>
      <w:r w:rsidRPr="00A3457D">
        <w:rPr>
          <w:rFonts w:ascii="Book Antiqua" w:hAnsi="Book Antiqua"/>
          <w:i/>
          <w:sz w:val="24"/>
          <w:szCs w:val="24"/>
          <w:lang w:val="en-US"/>
        </w:rPr>
        <w:t>et al</w:t>
      </w:r>
      <w:r w:rsidR="00227836" w:rsidRPr="00A3457D">
        <w:rPr>
          <w:rFonts w:ascii="Book Antiqua" w:hAnsi="Book Antiqua"/>
          <w:sz w:val="24"/>
          <w:szCs w:val="24"/>
          <w:vertAlign w:val="superscript"/>
          <w:lang w:val="en-US"/>
        </w:rPr>
        <w:t>[34</w:t>
      </w:r>
      <w:r w:rsidR="008A63C7" w:rsidRPr="00A3457D">
        <w:rPr>
          <w:rFonts w:ascii="Book Antiqua" w:hAnsi="Book Antiqua"/>
          <w:sz w:val="24"/>
          <w:szCs w:val="24"/>
          <w:vertAlign w:val="superscript"/>
          <w:lang w:val="en-US"/>
        </w:rPr>
        <w:t>]</w:t>
      </w:r>
      <w:r w:rsidR="00D822F6" w:rsidRPr="00A3457D">
        <w:rPr>
          <w:rFonts w:ascii="Book Antiqua" w:hAnsi="Book Antiqua"/>
          <w:sz w:val="24"/>
          <w:szCs w:val="24"/>
          <w:lang w:val="en-US"/>
        </w:rPr>
        <w:t xml:space="preserve"> </w:t>
      </w:r>
      <w:r w:rsidR="00703524" w:rsidRPr="00A3457D">
        <w:rPr>
          <w:rFonts w:ascii="Book Antiqua" w:hAnsi="Book Antiqua"/>
          <w:sz w:val="24"/>
          <w:szCs w:val="24"/>
          <w:lang w:val="en-US"/>
        </w:rPr>
        <w:t xml:space="preserve">noticed that zinc supplementation decreased </w:t>
      </w:r>
      <w:proofErr w:type="spellStart"/>
      <w:r w:rsidR="00703524" w:rsidRPr="00A3457D">
        <w:rPr>
          <w:rFonts w:ascii="Book Antiqua" w:hAnsi="Book Antiqua"/>
          <w:sz w:val="24"/>
          <w:szCs w:val="24"/>
          <w:lang w:val="en-US"/>
        </w:rPr>
        <w:t>malondialdehyde</w:t>
      </w:r>
      <w:proofErr w:type="spellEnd"/>
      <w:r w:rsidR="00703524" w:rsidRPr="00A3457D">
        <w:rPr>
          <w:rFonts w:ascii="Book Antiqua" w:hAnsi="Book Antiqua"/>
          <w:sz w:val="24"/>
          <w:szCs w:val="24"/>
          <w:lang w:val="en-US"/>
        </w:rPr>
        <w:t xml:space="preserve"> concentration and stimulated the transcription of </w:t>
      </w:r>
      <w:proofErr w:type="spellStart"/>
      <w:r w:rsidR="00703524" w:rsidRPr="00A3457D">
        <w:rPr>
          <w:rFonts w:ascii="Book Antiqua" w:hAnsi="Book Antiqua"/>
          <w:sz w:val="24"/>
          <w:szCs w:val="24"/>
          <w:lang w:val="en-US"/>
        </w:rPr>
        <w:t>metallothionein</w:t>
      </w:r>
      <w:proofErr w:type="spellEnd"/>
      <w:r w:rsidR="00703524" w:rsidRPr="00A3457D">
        <w:rPr>
          <w:rFonts w:ascii="Book Antiqua" w:hAnsi="Book Antiqua"/>
          <w:sz w:val="24"/>
          <w:szCs w:val="24"/>
          <w:lang w:val="en-US"/>
        </w:rPr>
        <w:t xml:space="preserve"> genes in peripheral nerves of diabetic mice</w:t>
      </w:r>
      <w:r w:rsidR="00981243" w:rsidRPr="00A3457D">
        <w:rPr>
          <w:rFonts w:ascii="Book Antiqua" w:hAnsi="Book Antiqua"/>
          <w:sz w:val="24"/>
          <w:szCs w:val="24"/>
          <w:lang w:val="en-US"/>
        </w:rPr>
        <w:t>.</w:t>
      </w:r>
      <w:r w:rsidR="00703524" w:rsidRPr="00A3457D">
        <w:rPr>
          <w:rFonts w:ascii="Book Antiqua" w:hAnsi="Book Antiqua"/>
          <w:sz w:val="24"/>
          <w:szCs w:val="24"/>
          <w:lang w:val="en-US"/>
        </w:rPr>
        <w:t xml:space="preserve"> </w:t>
      </w:r>
      <w:r w:rsidR="00981243" w:rsidRPr="00A3457D">
        <w:rPr>
          <w:rFonts w:ascii="Book Antiqua" w:hAnsi="Book Antiqua"/>
          <w:sz w:val="24"/>
          <w:szCs w:val="24"/>
          <w:lang w:val="en-US"/>
        </w:rPr>
        <w:t xml:space="preserve">This suggests </w:t>
      </w:r>
      <w:r w:rsidR="00703524" w:rsidRPr="00A3457D">
        <w:rPr>
          <w:rFonts w:ascii="Book Antiqua" w:hAnsi="Book Antiqua"/>
          <w:sz w:val="24"/>
          <w:szCs w:val="24"/>
          <w:lang w:val="en-US"/>
        </w:rPr>
        <w:t>that this mineral may improve peripheral neuropathy associated with type 2 diabetes</w:t>
      </w:r>
      <w:r w:rsidR="00164BD0" w:rsidRPr="00A3457D">
        <w:rPr>
          <w:rFonts w:ascii="Book Antiqua" w:hAnsi="Book Antiqua"/>
          <w:sz w:val="24"/>
          <w:szCs w:val="24"/>
          <w:lang w:val="en-US"/>
        </w:rPr>
        <w:t xml:space="preserve">. </w:t>
      </w:r>
      <w:r w:rsidR="00981243" w:rsidRPr="00A3457D">
        <w:rPr>
          <w:rFonts w:ascii="Book Antiqua" w:hAnsi="Book Antiqua"/>
          <w:sz w:val="24"/>
          <w:szCs w:val="24"/>
          <w:lang w:val="en-US"/>
        </w:rPr>
        <w:t>Such</w:t>
      </w:r>
      <w:r w:rsidR="00703524" w:rsidRPr="00A3457D">
        <w:rPr>
          <w:rFonts w:ascii="Book Antiqua" w:hAnsi="Book Antiqua"/>
          <w:sz w:val="24"/>
          <w:szCs w:val="24"/>
          <w:lang w:val="en-US"/>
        </w:rPr>
        <w:t xml:space="preserve"> protective effect seems to be mediated by the reduction of oxidative stress.</w:t>
      </w:r>
    </w:p>
    <w:p w:rsidR="00C3110A" w:rsidRPr="00A3457D" w:rsidRDefault="00A3457D"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r>
        <w:rPr>
          <w:rFonts w:ascii="Book Antiqua" w:hAnsi="Book Antiqua"/>
          <w:sz w:val="24"/>
          <w:szCs w:val="24"/>
          <w:lang w:val="en-US"/>
        </w:rPr>
        <w:t xml:space="preserve">Zhu </w:t>
      </w:r>
      <w:r w:rsidRPr="00A3457D">
        <w:rPr>
          <w:rFonts w:ascii="Book Antiqua" w:hAnsi="Book Antiqua"/>
          <w:i/>
          <w:sz w:val="24"/>
          <w:szCs w:val="24"/>
          <w:lang w:val="en-US"/>
        </w:rPr>
        <w:t>et al</w:t>
      </w:r>
      <w:r w:rsidR="00213A55" w:rsidRPr="00A3457D">
        <w:rPr>
          <w:rFonts w:ascii="Book Antiqua" w:hAnsi="Book Antiqua"/>
          <w:sz w:val="24"/>
          <w:szCs w:val="24"/>
          <w:vertAlign w:val="superscript"/>
          <w:lang w:val="en-US"/>
        </w:rPr>
        <w:t>[</w:t>
      </w:r>
      <w:r w:rsidR="00227836" w:rsidRPr="00A3457D">
        <w:rPr>
          <w:rFonts w:ascii="Book Antiqua" w:hAnsi="Book Antiqua"/>
          <w:sz w:val="24"/>
          <w:szCs w:val="24"/>
          <w:vertAlign w:val="superscript"/>
          <w:lang w:val="en-US"/>
        </w:rPr>
        <w:t>22</w:t>
      </w:r>
      <w:r w:rsidR="00213A55" w:rsidRPr="00A3457D">
        <w:rPr>
          <w:rFonts w:ascii="Book Antiqua" w:hAnsi="Book Antiqua"/>
          <w:sz w:val="24"/>
          <w:szCs w:val="24"/>
          <w:vertAlign w:val="superscript"/>
          <w:lang w:val="en-US"/>
        </w:rPr>
        <w:t>]</w:t>
      </w:r>
      <w:r w:rsidR="00C3110A" w:rsidRPr="00A3457D">
        <w:rPr>
          <w:rFonts w:ascii="Book Antiqua" w:hAnsi="Book Antiqua"/>
          <w:sz w:val="24"/>
          <w:szCs w:val="24"/>
          <w:lang w:val="en-US"/>
        </w:rPr>
        <w:t xml:space="preserve"> observed that </w:t>
      </w:r>
      <w:r w:rsidR="00067649" w:rsidRPr="00A3457D">
        <w:rPr>
          <w:rFonts w:ascii="Book Antiqua" w:hAnsi="Book Antiqua"/>
          <w:sz w:val="24"/>
          <w:szCs w:val="24"/>
          <w:lang w:val="en-US"/>
        </w:rPr>
        <w:t xml:space="preserve">zinc </w:t>
      </w:r>
      <w:r w:rsidR="00C3110A" w:rsidRPr="00A3457D">
        <w:rPr>
          <w:rFonts w:ascii="Book Antiqua" w:hAnsi="Book Antiqua"/>
          <w:sz w:val="24"/>
          <w:szCs w:val="24"/>
          <w:lang w:val="en-US"/>
        </w:rPr>
        <w:t>supplementation</w:t>
      </w:r>
      <w:r w:rsidR="00A91B8D" w:rsidRPr="00A3457D">
        <w:rPr>
          <w:rFonts w:ascii="Book Antiqua" w:hAnsi="Book Antiqua"/>
          <w:sz w:val="24"/>
          <w:szCs w:val="24"/>
          <w:lang w:val="en-US"/>
        </w:rPr>
        <w:t xml:space="preserve"> </w:t>
      </w:r>
      <w:r w:rsidR="00C3110A" w:rsidRPr="00A3457D">
        <w:rPr>
          <w:rFonts w:ascii="Book Antiqua" w:hAnsi="Book Antiqua"/>
          <w:sz w:val="24"/>
          <w:szCs w:val="24"/>
          <w:lang w:val="en-US"/>
        </w:rPr>
        <w:t xml:space="preserve">in diabetic rats caused an increase in glutathione peroxidase enzyme activity as well as </w:t>
      </w:r>
      <w:r w:rsidR="00164BD0" w:rsidRPr="00A3457D">
        <w:rPr>
          <w:rFonts w:ascii="Book Antiqua" w:hAnsi="Book Antiqua"/>
          <w:sz w:val="24"/>
          <w:szCs w:val="24"/>
          <w:lang w:val="en-US"/>
        </w:rPr>
        <w:t xml:space="preserve">a drop in </w:t>
      </w:r>
      <w:r w:rsidR="000D59A7" w:rsidRPr="00A3457D">
        <w:rPr>
          <w:rFonts w:ascii="Book Antiqua" w:hAnsi="Book Antiqua"/>
          <w:sz w:val="24"/>
          <w:szCs w:val="24"/>
          <w:lang w:val="en-US"/>
        </w:rPr>
        <w:t xml:space="preserve">concentrations of </w:t>
      </w:r>
      <w:proofErr w:type="spellStart"/>
      <w:r w:rsidR="00E53E78" w:rsidRPr="00A3457D">
        <w:rPr>
          <w:rFonts w:ascii="Book Antiqua" w:hAnsi="Book Antiqua"/>
          <w:sz w:val="24"/>
          <w:szCs w:val="24"/>
          <w:lang w:val="en-US"/>
        </w:rPr>
        <w:t>malondialdehyde</w:t>
      </w:r>
      <w:proofErr w:type="spellEnd"/>
      <w:r w:rsidR="00E53E78" w:rsidRPr="00A3457D">
        <w:rPr>
          <w:rFonts w:ascii="Book Antiqua" w:hAnsi="Book Antiqua"/>
          <w:sz w:val="24"/>
          <w:szCs w:val="24"/>
          <w:lang w:val="en-US"/>
        </w:rPr>
        <w:t xml:space="preserve"> and nitric oxide</w:t>
      </w:r>
      <w:r w:rsidR="00E03E12" w:rsidRPr="00A3457D">
        <w:rPr>
          <w:rFonts w:ascii="Book Antiqua" w:hAnsi="Book Antiqua"/>
          <w:sz w:val="24"/>
          <w:szCs w:val="24"/>
          <w:lang w:val="en-US"/>
        </w:rPr>
        <w:t>.</w:t>
      </w:r>
      <w:r w:rsidR="00C3110A" w:rsidRPr="00A3457D">
        <w:rPr>
          <w:rFonts w:ascii="Book Antiqua" w:hAnsi="Book Antiqua"/>
          <w:sz w:val="24"/>
          <w:szCs w:val="24"/>
          <w:lang w:val="en-US"/>
        </w:rPr>
        <w:t xml:space="preserve"> </w:t>
      </w:r>
      <w:r w:rsidR="00E03E12" w:rsidRPr="00A3457D">
        <w:rPr>
          <w:rFonts w:ascii="Book Antiqua" w:hAnsi="Book Antiqua"/>
          <w:sz w:val="24"/>
          <w:szCs w:val="24"/>
          <w:lang w:val="en-US"/>
        </w:rPr>
        <w:t>The</w:t>
      </w:r>
      <w:r w:rsidR="007770A9" w:rsidRPr="00A3457D">
        <w:rPr>
          <w:rFonts w:ascii="Book Antiqua" w:hAnsi="Book Antiqua"/>
          <w:sz w:val="24"/>
          <w:szCs w:val="24"/>
          <w:lang w:val="en-US"/>
        </w:rPr>
        <w:t xml:space="preserve"> nitric oxide synthase activity in </w:t>
      </w:r>
      <w:r w:rsidR="00E53E78" w:rsidRPr="00A3457D">
        <w:rPr>
          <w:rFonts w:ascii="Book Antiqua" w:hAnsi="Book Antiqua"/>
          <w:sz w:val="24"/>
          <w:szCs w:val="24"/>
          <w:lang w:val="en-US"/>
        </w:rPr>
        <w:t xml:space="preserve">both </w:t>
      </w:r>
      <w:r w:rsidR="007770A9" w:rsidRPr="00A3457D">
        <w:rPr>
          <w:rFonts w:ascii="Book Antiqua" w:hAnsi="Book Antiqua"/>
          <w:sz w:val="24"/>
          <w:szCs w:val="24"/>
          <w:lang w:val="en-US"/>
        </w:rPr>
        <w:t xml:space="preserve">pancreas and serum of </w:t>
      </w:r>
      <w:r w:rsidR="000D59A7" w:rsidRPr="00A3457D">
        <w:rPr>
          <w:rFonts w:ascii="Book Antiqua" w:hAnsi="Book Antiqua"/>
          <w:sz w:val="24"/>
          <w:szCs w:val="24"/>
          <w:lang w:val="en-US"/>
        </w:rPr>
        <w:t>these rats</w:t>
      </w:r>
      <w:r w:rsidR="00E03E12" w:rsidRPr="00A3457D">
        <w:rPr>
          <w:rFonts w:ascii="Book Antiqua" w:hAnsi="Book Antiqua"/>
          <w:sz w:val="24"/>
          <w:szCs w:val="24"/>
          <w:lang w:val="en-US"/>
        </w:rPr>
        <w:t xml:space="preserve"> also demonstrate</w:t>
      </w:r>
      <w:r w:rsidR="000D59A7" w:rsidRPr="00A3457D">
        <w:rPr>
          <w:rFonts w:ascii="Book Antiqua" w:hAnsi="Book Antiqua"/>
          <w:sz w:val="24"/>
          <w:szCs w:val="24"/>
          <w:lang w:val="en-US"/>
        </w:rPr>
        <w:t>s</w:t>
      </w:r>
      <w:r w:rsidR="007770A9" w:rsidRPr="00A3457D">
        <w:rPr>
          <w:rFonts w:ascii="Book Antiqua" w:hAnsi="Book Antiqua"/>
          <w:sz w:val="24"/>
          <w:szCs w:val="24"/>
          <w:lang w:val="en-US"/>
        </w:rPr>
        <w:t xml:space="preserve"> the protective action of zinc against oxidative stress present in type 2 diabetes mellitus. Moreover, the authors observed that the intake of this mineral improved liver function</w:t>
      </w:r>
      <w:r w:rsidR="007150A4" w:rsidRPr="00A3457D">
        <w:rPr>
          <w:rFonts w:ascii="Book Antiqua" w:hAnsi="Book Antiqua"/>
          <w:sz w:val="24"/>
          <w:szCs w:val="24"/>
          <w:lang w:val="en-US"/>
        </w:rPr>
        <w:t>s</w:t>
      </w:r>
      <w:r w:rsidR="007770A9" w:rsidRPr="00A3457D">
        <w:rPr>
          <w:rFonts w:ascii="Book Antiqua" w:hAnsi="Book Antiqua"/>
          <w:sz w:val="24"/>
          <w:szCs w:val="24"/>
          <w:lang w:val="en-US"/>
        </w:rPr>
        <w:t xml:space="preserve"> and also </w:t>
      </w:r>
      <w:r w:rsidR="00A5549A" w:rsidRPr="00A3457D">
        <w:rPr>
          <w:rFonts w:ascii="Book Antiqua" w:hAnsi="Book Antiqua"/>
          <w:sz w:val="24"/>
          <w:szCs w:val="24"/>
          <w:lang w:val="en-US"/>
        </w:rPr>
        <w:t xml:space="preserve">prevent </w:t>
      </w:r>
      <w:r w:rsidR="007770A9" w:rsidRPr="00A3457D">
        <w:rPr>
          <w:rFonts w:ascii="Book Antiqua" w:hAnsi="Book Antiqua"/>
          <w:sz w:val="24"/>
          <w:szCs w:val="24"/>
          <w:lang w:val="en-US"/>
        </w:rPr>
        <w:t>damage to pancreatic tissue induced by the diabetes.</w:t>
      </w:r>
    </w:p>
    <w:p w:rsidR="00B35843" w:rsidRPr="00A3457D" w:rsidRDefault="007150A4"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r w:rsidRPr="00A3457D">
        <w:rPr>
          <w:rFonts w:ascii="Book Antiqua" w:hAnsi="Book Antiqua"/>
          <w:sz w:val="24"/>
          <w:szCs w:val="24"/>
          <w:lang w:val="en-US"/>
        </w:rPr>
        <w:t>O</w:t>
      </w:r>
      <w:r w:rsidR="00F44A42" w:rsidRPr="00A3457D">
        <w:rPr>
          <w:rFonts w:ascii="Book Antiqua" w:hAnsi="Book Antiqua"/>
          <w:sz w:val="24"/>
          <w:szCs w:val="24"/>
          <w:lang w:val="en-US"/>
        </w:rPr>
        <w:t>xidative stress found in type 2 diabetes is improved by the</w:t>
      </w:r>
      <w:r w:rsidRPr="00A3457D">
        <w:rPr>
          <w:rFonts w:ascii="Book Antiqua" w:hAnsi="Book Antiqua"/>
          <w:sz w:val="24"/>
          <w:szCs w:val="24"/>
          <w:lang w:val="en-US"/>
        </w:rPr>
        <w:t xml:space="preserve"> action of</w:t>
      </w:r>
      <w:r w:rsidR="00F44A42" w:rsidRPr="00A3457D">
        <w:rPr>
          <w:rFonts w:ascii="Book Antiqua" w:hAnsi="Book Antiqua"/>
          <w:sz w:val="24"/>
          <w:szCs w:val="24"/>
          <w:lang w:val="en-US"/>
        </w:rPr>
        <w:t xml:space="preserve"> zinc because it also reduces chronic hyperglycemia. It is important to point out that this </w:t>
      </w:r>
      <w:proofErr w:type="spellStart"/>
      <w:r w:rsidR="00F44A42" w:rsidRPr="00A3457D">
        <w:rPr>
          <w:rFonts w:ascii="Book Antiqua" w:hAnsi="Book Antiqua"/>
          <w:sz w:val="24"/>
          <w:szCs w:val="24"/>
          <w:lang w:val="en-US"/>
        </w:rPr>
        <w:t>oligoelement</w:t>
      </w:r>
      <w:proofErr w:type="spellEnd"/>
      <w:r w:rsidR="00F44A42" w:rsidRPr="00A3457D">
        <w:rPr>
          <w:rFonts w:ascii="Book Antiqua" w:hAnsi="Book Antiqua"/>
          <w:sz w:val="24"/>
          <w:szCs w:val="24"/>
          <w:lang w:val="en-US"/>
        </w:rPr>
        <w:t xml:space="preserve"> takes part in insulin inventory, secretion and action processes</w:t>
      </w:r>
      <w:r w:rsidR="00BE3699" w:rsidRPr="00A3457D">
        <w:rPr>
          <w:rFonts w:ascii="Book Antiqua" w:hAnsi="Book Antiqua"/>
          <w:sz w:val="24"/>
          <w:szCs w:val="24"/>
          <w:lang w:val="en-US"/>
        </w:rPr>
        <w:t xml:space="preserve"> for </w:t>
      </w:r>
      <w:r w:rsidR="00F44A42" w:rsidRPr="00A3457D">
        <w:rPr>
          <w:rFonts w:ascii="Book Antiqua" w:hAnsi="Book Antiqua"/>
          <w:sz w:val="24"/>
          <w:szCs w:val="24"/>
          <w:lang w:val="en-US"/>
        </w:rPr>
        <w:t xml:space="preserve">being </w:t>
      </w:r>
      <w:r w:rsidR="00BE3699" w:rsidRPr="00A3457D">
        <w:rPr>
          <w:rFonts w:ascii="Book Antiqua" w:hAnsi="Book Antiqua"/>
          <w:sz w:val="24"/>
          <w:szCs w:val="24"/>
          <w:lang w:val="en-US"/>
        </w:rPr>
        <w:t xml:space="preserve">a </w:t>
      </w:r>
      <w:r w:rsidR="00F44A42" w:rsidRPr="00A3457D">
        <w:rPr>
          <w:rFonts w:ascii="Book Antiqua" w:hAnsi="Book Antiqua"/>
          <w:sz w:val="24"/>
          <w:szCs w:val="24"/>
          <w:lang w:val="en-US"/>
        </w:rPr>
        <w:t xml:space="preserve">catalytic cofactor </w:t>
      </w:r>
      <w:r w:rsidR="00BE3699" w:rsidRPr="00A3457D">
        <w:rPr>
          <w:rFonts w:ascii="Book Antiqua" w:hAnsi="Book Antiqua"/>
          <w:sz w:val="24"/>
          <w:szCs w:val="24"/>
          <w:lang w:val="en-US"/>
        </w:rPr>
        <w:t xml:space="preserve">for </w:t>
      </w:r>
      <w:r w:rsidR="00F44A42" w:rsidRPr="00A3457D">
        <w:rPr>
          <w:rFonts w:ascii="Book Antiqua" w:hAnsi="Book Antiqua"/>
          <w:sz w:val="24"/>
          <w:szCs w:val="24"/>
          <w:lang w:val="en-US"/>
        </w:rPr>
        <w:t xml:space="preserve">carboxypeptidase H enzyme which catalyzes the conversion </w:t>
      </w:r>
      <w:r w:rsidR="00BE3699" w:rsidRPr="00A3457D">
        <w:rPr>
          <w:rFonts w:ascii="Book Antiqua" w:hAnsi="Book Antiqua"/>
          <w:sz w:val="24"/>
          <w:szCs w:val="24"/>
          <w:lang w:val="en-US"/>
        </w:rPr>
        <w:t xml:space="preserve">from </w:t>
      </w:r>
      <w:r w:rsidR="00F44A42" w:rsidRPr="00A3457D">
        <w:rPr>
          <w:rFonts w:ascii="Book Antiqua" w:hAnsi="Book Antiqua"/>
          <w:sz w:val="24"/>
          <w:szCs w:val="24"/>
          <w:lang w:val="en-US"/>
        </w:rPr>
        <w:t>proinsulin (inactive) in</w:t>
      </w:r>
      <w:r w:rsidR="00BE3699" w:rsidRPr="00A3457D">
        <w:rPr>
          <w:rFonts w:ascii="Book Antiqua" w:hAnsi="Book Antiqua"/>
          <w:sz w:val="24"/>
          <w:szCs w:val="24"/>
          <w:lang w:val="en-US"/>
        </w:rPr>
        <w:t>to</w:t>
      </w:r>
      <w:r w:rsidR="00F44A42" w:rsidRPr="00A3457D">
        <w:rPr>
          <w:rFonts w:ascii="Book Antiqua" w:hAnsi="Book Antiqua"/>
          <w:sz w:val="24"/>
          <w:szCs w:val="24"/>
          <w:lang w:val="en-US"/>
        </w:rPr>
        <w:t xml:space="preserve"> insulin (active).</w:t>
      </w:r>
      <w:r w:rsidR="00DD62B7" w:rsidRPr="00A3457D">
        <w:rPr>
          <w:rFonts w:ascii="Book Antiqua" w:hAnsi="Book Antiqua"/>
          <w:sz w:val="24"/>
          <w:szCs w:val="24"/>
          <w:lang w:val="en-US"/>
        </w:rPr>
        <w:t xml:space="preserve"> </w:t>
      </w:r>
      <w:r w:rsidR="005F7B86" w:rsidRPr="00A3457D">
        <w:rPr>
          <w:rFonts w:ascii="Book Antiqua" w:hAnsi="Book Antiqua"/>
          <w:sz w:val="24"/>
          <w:szCs w:val="24"/>
          <w:lang w:val="en-US"/>
        </w:rPr>
        <w:t>Z</w:t>
      </w:r>
      <w:r w:rsidR="00DD62B7" w:rsidRPr="00A3457D">
        <w:rPr>
          <w:rFonts w:ascii="Book Antiqua" w:hAnsi="Book Antiqua"/>
          <w:sz w:val="24"/>
          <w:szCs w:val="24"/>
          <w:lang w:val="en-US"/>
        </w:rPr>
        <w:t xml:space="preserve">inc </w:t>
      </w:r>
      <w:r w:rsidR="005F7B86" w:rsidRPr="00A3457D">
        <w:rPr>
          <w:rFonts w:ascii="Book Antiqua" w:hAnsi="Book Antiqua"/>
          <w:sz w:val="24"/>
          <w:szCs w:val="24"/>
          <w:lang w:val="en-US"/>
        </w:rPr>
        <w:t xml:space="preserve">also </w:t>
      </w:r>
      <w:r w:rsidR="00DD62B7" w:rsidRPr="00A3457D">
        <w:rPr>
          <w:rFonts w:ascii="Book Antiqua" w:hAnsi="Book Antiqua"/>
          <w:sz w:val="24"/>
          <w:szCs w:val="24"/>
          <w:lang w:val="en-US"/>
        </w:rPr>
        <w:t>promotes phosphorylation of insulin receptor</w:t>
      </w:r>
      <w:r w:rsidR="005F7B86" w:rsidRPr="00A3457D">
        <w:rPr>
          <w:rFonts w:ascii="Book Antiqua" w:hAnsi="Book Antiqua"/>
          <w:sz w:val="24"/>
          <w:szCs w:val="24"/>
          <w:lang w:val="en-US"/>
        </w:rPr>
        <w:t xml:space="preserve"> by</w:t>
      </w:r>
      <w:r w:rsidR="00DD62B7" w:rsidRPr="00A3457D">
        <w:rPr>
          <w:rFonts w:ascii="Book Antiqua" w:hAnsi="Book Antiqua"/>
          <w:sz w:val="24"/>
          <w:szCs w:val="24"/>
          <w:lang w:val="en-US"/>
        </w:rPr>
        <w:t xml:space="preserve"> enhancing </w:t>
      </w:r>
      <w:r w:rsidR="005F7B86" w:rsidRPr="00A3457D">
        <w:rPr>
          <w:rFonts w:ascii="Book Antiqua" w:hAnsi="Book Antiqua"/>
          <w:sz w:val="24"/>
          <w:szCs w:val="24"/>
          <w:lang w:val="en-US"/>
        </w:rPr>
        <w:t xml:space="preserve">glucose </w:t>
      </w:r>
      <w:r w:rsidR="00DD62B7" w:rsidRPr="00A3457D">
        <w:rPr>
          <w:rFonts w:ascii="Book Antiqua" w:hAnsi="Book Antiqua"/>
          <w:sz w:val="24"/>
          <w:szCs w:val="24"/>
          <w:lang w:val="en-US"/>
        </w:rPr>
        <w:t>transport into cells</w:t>
      </w:r>
      <w:r w:rsidR="00DD62B7" w:rsidRPr="00A3457D">
        <w:rPr>
          <w:rFonts w:ascii="Book Antiqua" w:hAnsi="Book Antiqua"/>
          <w:sz w:val="24"/>
          <w:szCs w:val="24"/>
          <w:vertAlign w:val="superscript"/>
          <w:lang w:val="en-US"/>
        </w:rPr>
        <w:t>[30</w:t>
      </w:r>
      <w:r w:rsidR="00227836" w:rsidRPr="00A3457D">
        <w:rPr>
          <w:rFonts w:ascii="Book Antiqua" w:hAnsi="Book Antiqua"/>
          <w:sz w:val="24"/>
          <w:szCs w:val="24"/>
          <w:vertAlign w:val="superscript"/>
          <w:lang w:val="en-US"/>
        </w:rPr>
        <w:t>,35</w:t>
      </w:r>
      <w:r w:rsidR="00DD62B7" w:rsidRPr="00A3457D">
        <w:rPr>
          <w:rFonts w:ascii="Book Antiqua" w:hAnsi="Book Antiqua"/>
          <w:sz w:val="24"/>
          <w:szCs w:val="24"/>
          <w:vertAlign w:val="superscript"/>
          <w:lang w:val="en-US"/>
        </w:rPr>
        <w:t>]</w:t>
      </w:r>
      <w:r w:rsidR="00DD62B7" w:rsidRPr="00A3457D">
        <w:rPr>
          <w:rFonts w:ascii="Book Antiqua" w:hAnsi="Book Antiqua"/>
          <w:sz w:val="24"/>
          <w:szCs w:val="24"/>
          <w:lang w:val="en-US"/>
        </w:rPr>
        <w:t xml:space="preserve">. In this perspective, </w:t>
      </w:r>
      <w:proofErr w:type="spellStart"/>
      <w:r w:rsidR="00A3457D">
        <w:rPr>
          <w:rFonts w:ascii="Book Antiqua" w:hAnsi="Book Antiqua"/>
          <w:sz w:val="24"/>
          <w:szCs w:val="24"/>
          <w:lang w:val="en-US"/>
        </w:rPr>
        <w:lastRenderedPageBreak/>
        <w:t>Vashum</w:t>
      </w:r>
      <w:proofErr w:type="spellEnd"/>
      <w:r w:rsidR="00A3457D" w:rsidRPr="00A3457D">
        <w:rPr>
          <w:rFonts w:ascii="Book Antiqua" w:hAnsi="Book Antiqua"/>
          <w:i/>
          <w:sz w:val="24"/>
          <w:szCs w:val="24"/>
          <w:lang w:val="en-US"/>
        </w:rPr>
        <w:t xml:space="preserve"> et al</w:t>
      </w:r>
      <w:r w:rsidR="0083621C" w:rsidRPr="00A3457D">
        <w:rPr>
          <w:rFonts w:ascii="Book Antiqua" w:hAnsi="Book Antiqua"/>
          <w:sz w:val="24"/>
          <w:szCs w:val="24"/>
          <w:vertAlign w:val="superscript"/>
          <w:lang w:val="en-US"/>
        </w:rPr>
        <w:t>[3</w:t>
      </w:r>
      <w:r w:rsidR="00227836" w:rsidRPr="00A3457D">
        <w:rPr>
          <w:rFonts w:ascii="Book Antiqua" w:hAnsi="Book Antiqua"/>
          <w:sz w:val="24"/>
          <w:szCs w:val="24"/>
          <w:vertAlign w:val="superscript"/>
          <w:lang w:val="en-US"/>
        </w:rPr>
        <w:t>6</w:t>
      </w:r>
      <w:r w:rsidR="0083621C" w:rsidRPr="00A3457D">
        <w:rPr>
          <w:rFonts w:ascii="Book Antiqua" w:hAnsi="Book Antiqua"/>
          <w:sz w:val="24"/>
          <w:szCs w:val="24"/>
          <w:vertAlign w:val="superscript"/>
          <w:lang w:val="en-US"/>
        </w:rPr>
        <w:t>]</w:t>
      </w:r>
      <w:r w:rsidR="00DD62B7" w:rsidRPr="00A3457D">
        <w:rPr>
          <w:rFonts w:ascii="Book Antiqua" w:hAnsi="Book Antiqua"/>
          <w:sz w:val="24"/>
          <w:szCs w:val="24"/>
          <w:vertAlign w:val="superscript"/>
          <w:lang w:val="en-US"/>
        </w:rPr>
        <w:t xml:space="preserve"> </w:t>
      </w:r>
      <w:r w:rsidR="00DD62B7" w:rsidRPr="00A3457D">
        <w:rPr>
          <w:rFonts w:ascii="Book Antiqua" w:hAnsi="Book Antiqua"/>
          <w:sz w:val="24"/>
          <w:szCs w:val="24"/>
          <w:lang w:val="en-US"/>
        </w:rPr>
        <w:t xml:space="preserve">demonstrated the role of zinc in reducing chronic hyperglycemia in type 2 diabetes mellitus </w:t>
      </w:r>
      <w:r w:rsidR="005F7B86" w:rsidRPr="00A3457D">
        <w:rPr>
          <w:rFonts w:ascii="Book Antiqua" w:hAnsi="Book Antiqua"/>
          <w:sz w:val="24"/>
          <w:szCs w:val="24"/>
          <w:lang w:val="en-US"/>
        </w:rPr>
        <w:t xml:space="preserve">by </w:t>
      </w:r>
      <w:r w:rsidR="00DD62B7" w:rsidRPr="00A3457D">
        <w:rPr>
          <w:rFonts w:ascii="Book Antiqua" w:hAnsi="Book Antiqua"/>
          <w:sz w:val="24"/>
          <w:szCs w:val="24"/>
          <w:lang w:val="en-US"/>
        </w:rPr>
        <w:t>considering that patients with higher serum concentration of the mineral improve</w:t>
      </w:r>
      <w:r w:rsidR="005F7B86" w:rsidRPr="00A3457D">
        <w:rPr>
          <w:rFonts w:ascii="Book Antiqua" w:hAnsi="Book Antiqua"/>
          <w:sz w:val="24"/>
          <w:szCs w:val="24"/>
          <w:lang w:val="en-US"/>
        </w:rPr>
        <w:t>d</w:t>
      </w:r>
      <w:r w:rsidR="00DD62B7" w:rsidRPr="00A3457D">
        <w:rPr>
          <w:rFonts w:ascii="Book Antiqua" w:hAnsi="Book Antiqua"/>
          <w:sz w:val="24"/>
          <w:szCs w:val="24"/>
          <w:lang w:val="en-US"/>
        </w:rPr>
        <w:t xml:space="preserve"> </w:t>
      </w:r>
      <w:r w:rsidR="005F7B86" w:rsidRPr="00A3457D">
        <w:rPr>
          <w:rFonts w:ascii="Book Antiqua" w:hAnsi="Book Antiqua"/>
          <w:sz w:val="24"/>
          <w:szCs w:val="24"/>
          <w:lang w:val="en-US"/>
        </w:rPr>
        <w:t xml:space="preserve">their </w:t>
      </w:r>
      <w:r w:rsidR="00DD62B7" w:rsidRPr="00A3457D">
        <w:rPr>
          <w:rFonts w:ascii="Book Antiqua" w:hAnsi="Book Antiqua"/>
          <w:sz w:val="24"/>
          <w:szCs w:val="24"/>
          <w:lang w:val="en-US"/>
        </w:rPr>
        <w:t>insulin sensitivity.</w:t>
      </w:r>
    </w:p>
    <w:p w:rsidR="00B019B8" w:rsidRPr="00A3457D" w:rsidRDefault="0039025B" w:rsidP="00A3457D">
      <w:pPr>
        <w:autoSpaceDE w:val="0"/>
        <w:autoSpaceDN w:val="0"/>
        <w:adjustRightInd w:val="0"/>
        <w:spacing w:after="0" w:line="360" w:lineRule="auto"/>
        <w:ind w:firstLineChars="100" w:firstLine="240"/>
        <w:contextualSpacing/>
        <w:jc w:val="both"/>
        <w:rPr>
          <w:rFonts w:ascii="Book Antiqua" w:hAnsi="Book Antiqua"/>
          <w:sz w:val="24"/>
          <w:szCs w:val="24"/>
          <w:lang w:val="en-US"/>
        </w:rPr>
      </w:pPr>
      <w:r w:rsidRPr="00A3457D">
        <w:rPr>
          <w:rFonts w:ascii="Book Antiqua" w:hAnsi="Book Antiqua"/>
          <w:sz w:val="24"/>
          <w:szCs w:val="24"/>
          <w:lang w:val="en-US"/>
        </w:rPr>
        <w:t>Considering the biochemical and nutritional aspects presents in type 2 diabetes mellitus</w:t>
      </w:r>
      <w:r w:rsidR="005F7B86" w:rsidRPr="00A3457D">
        <w:rPr>
          <w:rFonts w:ascii="Book Antiqua" w:hAnsi="Book Antiqua"/>
          <w:sz w:val="24"/>
          <w:szCs w:val="24"/>
          <w:lang w:val="en-US"/>
        </w:rPr>
        <w:t xml:space="preserve"> pathophysiology</w:t>
      </w:r>
      <w:r w:rsidR="001C4D3F" w:rsidRPr="00A3457D">
        <w:rPr>
          <w:rFonts w:ascii="Book Antiqua" w:hAnsi="Book Antiqua"/>
          <w:sz w:val="24"/>
          <w:szCs w:val="24"/>
          <w:lang w:val="en-US"/>
        </w:rPr>
        <w:t xml:space="preserve">, </w:t>
      </w:r>
      <w:r w:rsidR="00067649" w:rsidRPr="00A3457D">
        <w:rPr>
          <w:rFonts w:ascii="Book Antiqua" w:hAnsi="Book Antiqua"/>
          <w:sz w:val="24"/>
          <w:szCs w:val="24"/>
          <w:lang w:val="en-US"/>
        </w:rPr>
        <w:t>important is</w:t>
      </w:r>
      <w:r w:rsidR="001C4D3F" w:rsidRPr="00A3457D">
        <w:rPr>
          <w:rFonts w:ascii="Book Antiqua" w:hAnsi="Book Antiqua"/>
          <w:sz w:val="24"/>
          <w:szCs w:val="24"/>
          <w:lang w:val="en-US"/>
        </w:rPr>
        <w:t xml:space="preserve"> the participation of zinc in mechanisms involved in this process, for instance, its relevant role as an antioxidant nutrient that </w:t>
      </w:r>
      <w:r w:rsidR="00C358A2" w:rsidRPr="00A3457D">
        <w:rPr>
          <w:rFonts w:ascii="Book Antiqua" w:hAnsi="Book Antiqua"/>
          <w:sz w:val="24"/>
          <w:szCs w:val="24"/>
          <w:lang w:val="en-US"/>
        </w:rPr>
        <w:t>improve</w:t>
      </w:r>
      <w:r w:rsidR="001C4D3F" w:rsidRPr="00A3457D">
        <w:rPr>
          <w:rFonts w:ascii="Book Antiqua" w:hAnsi="Book Antiqua"/>
          <w:sz w:val="24"/>
          <w:szCs w:val="24"/>
          <w:lang w:val="en-US"/>
        </w:rPr>
        <w:t xml:space="preserve"> metabolic control in these patients.</w:t>
      </w:r>
    </w:p>
    <w:p w:rsidR="006B4B0B" w:rsidRPr="00A3457D" w:rsidRDefault="006B4B0B" w:rsidP="00A3457D">
      <w:pPr>
        <w:spacing w:after="0" w:line="360" w:lineRule="auto"/>
        <w:contextualSpacing/>
        <w:jc w:val="both"/>
        <w:rPr>
          <w:rFonts w:ascii="Book Antiqua" w:hAnsi="Book Antiqua"/>
          <w:b/>
          <w:sz w:val="24"/>
          <w:szCs w:val="24"/>
          <w:lang w:val="en-US"/>
        </w:rPr>
      </w:pPr>
    </w:p>
    <w:p w:rsidR="00E628F8" w:rsidRPr="00A3457D" w:rsidRDefault="00961752" w:rsidP="00A3457D">
      <w:pPr>
        <w:spacing w:after="0" w:line="360" w:lineRule="auto"/>
        <w:contextualSpacing/>
        <w:jc w:val="both"/>
        <w:rPr>
          <w:rFonts w:ascii="Book Antiqua" w:hAnsi="Book Antiqua"/>
          <w:b/>
          <w:sz w:val="24"/>
          <w:szCs w:val="24"/>
          <w:lang w:val="en-US"/>
        </w:rPr>
      </w:pPr>
      <w:r w:rsidRPr="00A3457D">
        <w:rPr>
          <w:rFonts w:ascii="Book Antiqua" w:hAnsi="Book Antiqua"/>
          <w:b/>
          <w:sz w:val="24"/>
          <w:szCs w:val="24"/>
          <w:lang w:val="en-US"/>
        </w:rPr>
        <w:t>CONCLUS</w:t>
      </w:r>
      <w:r w:rsidR="00E628F8" w:rsidRPr="00A3457D">
        <w:rPr>
          <w:rFonts w:ascii="Book Antiqua" w:hAnsi="Book Antiqua"/>
          <w:b/>
          <w:sz w:val="24"/>
          <w:szCs w:val="24"/>
          <w:lang w:val="en-US"/>
        </w:rPr>
        <w:t>ION</w:t>
      </w:r>
    </w:p>
    <w:p w:rsidR="00E628F8" w:rsidRPr="00A3457D" w:rsidRDefault="00C358A2" w:rsidP="00A3457D">
      <w:pPr>
        <w:spacing w:after="0" w:line="360" w:lineRule="auto"/>
        <w:contextualSpacing/>
        <w:jc w:val="both"/>
        <w:rPr>
          <w:rFonts w:ascii="Book Antiqua" w:hAnsi="Book Antiqua"/>
          <w:sz w:val="24"/>
          <w:szCs w:val="24"/>
          <w:lang w:val="en-US"/>
        </w:rPr>
      </w:pPr>
      <w:r w:rsidRPr="00A3457D">
        <w:rPr>
          <w:rFonts w:ascii="Book Antiqua" w:hAnsi="Book Antiqua"/>
          <w:sz w:val="24"/>
          <w:szCs w:val="24"/>
          <w:lang w:val="en-US"/>
        </w:rPr>
        <w:t>S</w:t>
      </w:r>
      <w:r w:rsidR="00E628F8" w:rsidRPr="00A3457D">
        <w:rPr>
          <w:rFonts w:ascii="Book Antiqua" w:hAnsi="Book Antiqua"/>
          <w:sz w:val="24"/>
          <w:szCs w:val="24"/>
          <w:lang w:val="en-US"/>
        </w:rPr>
        <w:t xml:space="preserve">cientific evidences </w:t>
      </w:r>
      <w:r w:rsidRPr="00A3457D">
        <w:rPr>
          <w:rFonts w:ascii="Book Antiqua" w:hAnsi="Book Antiqua"/>
          <w:sz w:val="24"/>
          <w:szCs w:val="24"/>
          <w:lang w:val="en-US"/>
        </w:rPr>
        <w:t xml:space="preserve">highlighted </w:t>
      </w:r>
      <w:r w:rsidR="00E628F8" w:rsidRPr="00A3457D">
        <w:rPr>
          <w:rFonts w:ascii="Book Antiqua" w:hAnsi="Book Antiqua"/>
          <w:sz w:val="24"/>
          <w:szCs w:val="24"/>
          <w:lang w:val="en-US"/>
        </w:rPr>
        <w:t xml:space="preserve">in this review point out changes in zinc metabolism </w:t>
      </w:r>
      <w:r w:rsidR="00714DC6" w:rsidRPr="00A3457D">
        <w:rPr>
          <w:rFonts w:ascii="Book Antiqua" w:hAnsi="Book Antiqua"/>
          <w:sz w:val="24"/>
          <w:szCs w:val="24"/>
          <w:lang w:val="en-US"/>
        </w:rPr>
        <w:t xml:space="preserve">which contributes to </w:t>
      </w:r>
      <w:r w:rsidR="00142C03" w:rsidRPr="00A3457D">
        <w:rPr>
          <w:rFonts w:ascii="Book Antiqua" w:hAnsi="Book Antiqua"/>
          <w:sz w:val="24"/>
          <w:szCs w:val="24"/>
          <w:lang w:val="en-US"/>
        </w:rPr>
        <w:t xml:space="preserve">an </w:t>
      </w:r>
      <w:r w:rsidR="00714DC6" w:rsidRPr="00A3457D">
        <w:rPr>
          <w:rFonts w:ascii="Book Antiqua" w:hAnsi="Book Antiqua"/>
          <w:sz w:val="24"/>
          <w:szCs w:val="24"/>
          <w:lang w:val="en-US"/>
        </w:rPr>
        <w:t>oxidative stress manifestation</w:t>
      </w:r>
      <w:r w:rsidR="00714DC6" w:rsidRPr="00A3457D" w:rsidDel="00765F20">
        <w:rPr>
          <w:rFonts w:ascii="Book Antiqua" w:hAnsi="Book Antiqua"/>
          <w:sz w:val="24"/>
          <w:szCs w:val="24"/>
          <w:lang w:val="en-US"/>
        </w:rPr>
        <w:t xml:space="preserve"> </w:t>
      </w:r>
      <w:r w:rsidRPr="00A3457D">
        <w:rPr>
          <w:rFonts w:ascii="Book Antiqua" w:hAnsi="Book Antiqua"/>
          <w:sz w:val="24"/>
          <w:szCs w:val="24"/>
          <w:lang w:val="en-US"/>
        </w:rPr>
        <w:t xml:space="preserve">in </w:t>
      </w:r>
      <w:r w:rsidR="00E628F8" w:rsidRPr="00A3457D">
        <w:rPr>
          <w:rFonts w:ascii="Book Antiqua" w:hAnsi="Book Antiqua"/>
          <w:sz w:val="24"/>
          <w:szCs w:val="24"/>
          <w:lang w:val="en-US"/>
        </w:rPr>
        <w:t xml:space="preserve">patients with type 2 diabetes mellitus. Several </w:t>
      </w:r>
      <w:proofErr w:type="spellStart"/>
      <w:r w:rsidR="00C758CD" w:rsidRPr="00A3457D">
        <w:rPr>
          <w:rFonts w:ascii="Book Antiqua" w:hAnsi="Book Antiqua"/>
          <w:sz w:val="24"/>
          <w:szCs w:val="24"/>
          <w:lang w:val="en-US"/>
        </w:rPr>
        <w:t>researches</w:t>
      </w:r>
      <w:proofErr w:type="spellEnd"/>
      <w:r w:rsidR="00E628F8" w:rsidRPr="00A3457D">
        <w:rPr>
          <w:rFonts w:ascii="Book Antiqua" w:hAnsi="Book Antiqua"/>
          <w:sz w:val="24"/>
          <w:szCs w:val="24"/>
          <w:lang w:val="en-US"/>
        </w:rPr>
        <w:t xml:space="preserve"> have found controversial results </w:t>
      </w:r>
      <w:r w:rsidR="005E104C" w:rsidRPr="00A3457D">
        <w:rPr>
          <w:rFonts w:ascii="Book Antiqua" w:hAnsi="Book Antiqua"/>
          <w:sz w:val="24"/>
          <w:szCs w:val="24"/>
          <w:lang w:val="en-US"/>
        </w:rPr>
        <w:t xml:space="preserve">regarding </w:t>
      </w:r>
      <w:r w:rsidR="00E628F8" w:rsidRPr="00A3457D">
        <w:rPr>
          <w:rFonts w:ascii="Book Antiqua" w:hAnsi="Book Antiqua"/>
          <w:sz w:val="24"/>
          <w:szCs w:val="24"/>
          <w:lang w:val="en-US"/>
        </w:rPr>
        <w:t xml:space="preserve">zinc supplementation </w:t>
      </w:r>
      <w:r w:rsidR="005E104C" w:rsidRPr="00A3457D">
        <w:rPr>
          <w:rFonts w:ascii="Book Antiqua" w:hAnsi="Book Antiqua"/>
          <w:sz w:val="24"/>
          <w:szCs w:val="24"/>
          <w:lang w:val="en-US"/>
        </w:rPr>
        <w:t xml:space="preserve">and its positive impact on </w:t>
      </w:r>
      <w:r w:rsidR="00E628F8" w:rsidRPr="00A3457D">
        <w:rPr>
          <w:rFonts w:ascii="Book Antiqua" w:hAnsi="Book Antiqua"/>
          <w:sz w:val="24"/>
          <w:szCs w:val="24"/>
          <w:lang w:val="en-US"/>
        </w:rPr>
        <w:t xml:space="preserve">oxidative stress in these patients. </w:t>
      </w:r>
      <w:r w:rsidR="00552C44" w:rsidRPr="00A3457D">
        <w:rPr>
          <w:rFonts w:ascii="Book Antiqua" w:hAnsi="Book Antiqua"/>
          <w:sz w:val="24"/>
          <w:szCs w:val="24"/>
          <w:lang w:val="en-US"/>
        </w:rPr>
        <w:t xml:space="preserve">Faced with </w:t>
      </w:r>
      <w:r w:rsidR="00E628F8" w:rsidRPr="00A3457D">
        <w:rPr>
          <w:rFonts w:ascii="Book Antiqua" w:hAnsi="Book Antiqua"/>
          <w:sz w:val="24"/>
          <w:szCs w:val="24"/>
          <w:lang w:val="en-US"/>
        </w:rPr>
        <w:t xml:space="preserve">the serious </w:t>
      </w:r>
      <w:r w:rsidR="00552C44" w:rsidRPr="00A3457D">
        <w:rPr>
          <w:rFonts w:ascii="Book Antiqua" w:hAnsi="Book Antiqua"/>
          <w:sz w:val="24"/>
          <w:szCs w:val="24"/>
          <w:lang w:val="en-US"/>
        </w:rPr>
        <w:t xml:space="preserve">challenge </w:t>
      </w:r>
      <w:r w:rsidR="00E628F8" w:rsidRPr="00A3457D">
        <w:rPr>
          <w:rFonts w:ascii="Book Antiqua" w:hAnsi="Book Antiqua"/>
          <w:sz w:val="24"/>
          <w:szCs w:val="24"/>
          <w:lang w:val="en-US"/>
        </w:rPr>
        <w:t xml:space="preserve">of the metabolic disorders related to oxidative stress in diabetes </w:t>
      </w:r>
      <w:r w:rsidR="00142C03" w:rsidRPr="00A3457D">
        <w:rPr>
          <w:rFonts w:ascii="Book Antiqua" w:hAnsi="Book Antiqua"/>
          <w:sz w:val="24"/>
          <w:szCs w:val="24"/>
          <w:lang w:val="en-US"/>
        </w:rPr>
        <w:t>in addition to</w:t>
      </w:r>
      <w:r w:rsidR="00E628F8" w:rsidRPr="00A3457D">
        <w:rPr>
          <w:rFonts w:ascii="Book Antiqua" w:hAnsi="Book Antiqua"/>
          <w:sz w:val="24"/>
          <w:szCs w:val="24"/>
          <w:lang w:val="en-US"/>
        </w:rPr>
        <w:t xml:space="preserve"> the importance of antioxidant nutrients in the control of this disease, the carrying out of studies may contribute to improve </w:t>
      </w:r>
      <w:r w:rsidR="005E104C" w:rsidRPr="00A3457D">
        <w:rPr>
          <w:rFonts w:ascii="Book Antiqua" w:hAnsi="Book Antiqua"/>
          <w:sz w:val="24"/>
          <w:szCs w:val="24"/>
          <w:lang w:val="en-US"/>
        </w:rPr>
        <w:t xml:space="preserve">our </w:t>
      </w:r>
      <w:r w:rsidR="00E628F8" w:rsidRPr="00A3457D">
        <w:rPr>
          <w:rFonts w:ascii="Book Antiqua" w:hAnsi="Book Antiqua"/>
          <w:sz w:val="24"/>
          <w:szCs w:val="24"/>
          <w:lang w:val="en-US"/>
        </w:rPr>
        <w:t xml:space="preserve">understanding </w:t>
      </w:r>
      <w:r w:rsidR="00552C44" w:rsidRPr="00A3457D">
        <w:rPr>
          <w:rFonts w:ascii="Book Antiqua" w:hAnsi="Book Antiqua"/>
          <w:sz w:val="24"/>
          <w:szCs w:val="24"/>
          <w:lang w:val="en-US"/>
        </w:rPr>
        <w:t xml:space="preserve">of </w:t>
      </w:r>
      <w:r w:rsidR="00E628F8" w:rsidRPr="00A3457D">
        <w:rPr>
          <w:rFonts w:ascii="Book Antiqua" w:hAnsi="Book Antiqua"/>
          <w:sz w:val="24"/>
          <w:szCs w:val="24"/>
          <w:lang w:val="en-US"/>
        </w:rPr>
        <w:t xml:space="preserve">the role </w:t>
      </w:r>
      <w:r w:rsidR="005E104C" w:rsidRPr="00A3457D">
        <w:rPr>
          <w:rFonts w:ascii="Book Antiqua" w:hAnsi="Book Antiqua"/>
          <w:sz w:val="24"/>
          <w:szCs w:val="24"/>
          <w:lang w:val="en-US"/>
        </w:rPr>
        <w:t xml:space="preserve">played by zinc </w:t>
      </w:r>
      <w:r w:rsidR="00E628F8" w:rsidRPr="00A3457D">
        <w:rPr>
          <w:rFonts w:ascii="Book Antiqua" w:hAnsi="Book Antiqua"/>
          <w:sz w:val="24"/>
          <w:szCs w:val="24"/>
          <w:lang w:val="en-US"/>
        </w:rPr>
        <w:t xml:space="preserve">against oxidative stress and its </w:t>
      </w:r>
      <w:r w:rsidR="005E104C" w:rsidRPr="00A3457D">
        <w:rPr>
          <w:rFonts w:ascii="Book Antiqua" w:hAnsi="Book Antiqua"/>
          <w:sz w:val="24"/>
          <w:szCs w:val="24"/>
          <w:lang w:val="en-US"/>
        </w:rPr>
        <w:t xml:space="preserve">connection </w:t>
      </w:r>
      <w:r w:rsidR="00E628F8" w:rsidRPr="00A3457D">
        <w:rPr>
          <w:rFonts w:ascii="Book Antiqua" w:hAnsi="Book Antiqua"/>
          <w:sz w:val="24"/>
          <w:szCs w:val="24"/>
          <w:lang w:val="en-US"/>
        </w:rPr>
        <w:t>with type 2 diabetes mellitus prognosis</w:t>
      </w:r>
      <w:r w:rsidR="005E104C" w:rsidRPr="00A3457D">
        <w:rPr>
          <w:rFonts w:ascii="Book Antiqua" w:hAnsi="Book Antiqua"/>
          <w:sz w:val="24"/>
          <w:szCs w:val="24"/>
          <w:lang w:val="en-US"/>
        </w:rPr>
        <w:t>.</w:t>
      </w:r>
      <w:r w:rsidR="00E628F8" w:rsidRPr="00A3457D">
        <w:rPr>
          <w:rFonts w:ascii="Book Antiqua" w:hAnsi="Book Antiqua"/>
          <w:sz w:val="24"/>
          <w:szCs w:val="24"/>
          <w:lang w:val="en-US"/>
        </w:rPr>
        <w:t xml:space="preserve"> </w:t>
      </w:r>
      <w:r w:rsidR="005E104C" w:rsidRPr="00A3457D">
        <w:rPr>
          <w:rFonts w:ascii="Book Antiqua" w:hAnsi="Book Antiqua"/>
          <w:sz w:val="24"/>
          <w:szCs w:val="24"/>
          <w:lang w:val="en-US"/>
        </w:rPr>
        <w:t xml:space="preserve">This could serve as a prelude to </w:t>
      </w:r>
      <w:r w:rsidR="00E628F8" w:rsidRPr="00A3457D">
        <w:rPr>
          <w:rFonts w:ascii="Book Antiqua" w:hAnsi="Book Antiqua"/>
          <w:sz w:val="24"/>
          <w:szCs w:val="24"/>
          <w:lang w:val="en-US"/>
        </w:rPr>
        <w:t xml:space="preserve">the development of </w:t>
      </w:r>
      <w:r w:rsidR="005E104C" w:rsidRPr="00A3457D">
        <w:rPr>
          <w:rFonts w:ascii="Book Antiqua" w:hAnsi="Book Antiqua"/>
          <w:sz w:val="24"/>
          <w:szCs w:val="24"/>
          <w:lang w:val="en-US"/>
        </w:rPr>
        <w:t xml:space="preserve">prevention </w:t>
      </w:r>
      <w:r w:rsidR="00E628F8" w:rsidRPr="00A3457D">
        <w:rPr>
          <w:rFonts w:ascii="Book Antiqua" w:hAnsi="Book Antiqua"/>
          <w:sz w:val="24"/>
          <w:szCs w:val="24"/>
          <w:lang w:val="en-US"/>
        </w:rPr>
        <w:t>strategies and treatment</w:t>
      </w:r>
      <w:r w:rsidR="005E104C" w:rsidRPr="00A3457D">
        <w:rPr>
          <w:rFonts w:ascii="Book Antiqua" w:hAnsi="Book Antiqua"/>
          <w:sz w:val="24"/>
          <w:szCs w:val="24"/>
          <w:lang w:val="en-US"/>
        </w:rPr>
        <w:t>s</w:t>
      </w:r>
      <w:r w:rsidR="00E628F8" w:rsidRPr="00A3457D">
        <w:rPr>
          <w:rFonts w:ascii="Book Antiqua" w:hAnsi="Book Antiqua"/>
          <w:sz w:val="24"/>
          <w:szCs w:val="24"/>
          <w:lang w:val="en-US"/>
        </w:rPr>
        <w:t xml:space="preserve"> of disorders associated </w:t>
      </w:r>
      <w:r w:rsidR="00142C03" w:rsidRPr="00A3457D">
        <w:rPr>
          <w:rFonts w:ascii="Book Antiqua" w:hAnsi="Book Antiqua"/>
          <w:sz w:val="24"/>
          <w:szCs w:val="24"/>
          <w:lang w:val="en-US"/>
        </w:rPr>
        <w:t xml:space="preserve">with </w:t>
      </w:r>
      <w:r w:rsidR="00E628F8" w:rsidRPr="00A3457D">
        <w:rPr>
          <w:rFonts w:ascii="Book Antiqua" w:hAnsi="Book Antiqua"/>
          <w:sz w:val="24"/>
          <w:szCs w:val="24"/>
          <w:lang w:val="en-US"/>
        </w:rPr>
        <w:t>this chronic disease.</w:t>
      </w:r>
    </w:p>
    <w:p w:rsidR="0058469B" w:rsidRPr="00F91A91" w:rsidRDefault="0058469B" w:rsidP="00F91A91">
      <w:pPr>
        <w:spacing w:after="0" w:line="360" w:lineRule="auto"/>
        <w:contextualSpacing/>
        <w:jc w:val="both"/>
        <w:rPr>
          <w:rFonts w:ascii="Book Antiqua" w:hAnsi="Book Antiqua"/>
          <w:b/>
          <w:sz w:val="24"/>
          <w:szCs w:val="24"/>
          <w:lang w:val="en-US" w:eastAsia="zh-CN"/>
        </w:rPr>
      </w:pPr>
    </w:p>
    <w:p w:rsidR="00EA089A" w:rsidRPr="00F91A91" w:rsidRDefault="00EA089A" w:rsidP="00F91A91">
      <w:pPr>
        <w:spacing w:after="0" w:line="360" w:lineRule="auto"/>
        <w:jc w:val="both"/>
        <w:rPr>
          <w:rFonts w:ascii="Book Antiqua" w:hAnsi="Book Antiqua"/>
          <w:b/>
          <w:sz w:val="24"/>
          <w:szCs w:val="24"/>
          <w:lang w:val="en-US"/>
        </w:rPr>
      </w:pPr>
      <w:r w:rsidRPr="00F91A91">
        <w:rPr>
          <w:rFonts w:ascii="Book Antiqua" w:hAnsi="Book Antiqua"/>
          <w:b/>
          <w:sz w:val="24"/>
          <w:szCs w:val="24"/>
          <w:lang w:val="en-US"/>
        </w:rPr>
        <w:t>REFERENCES</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 xml:space="preserve">1 </w:t>
      </w:r>
      <w:r w:rsidRPr="00A3457D">
        <w:rPr>
          <w:rFonts w:ascii="Book Antiqua" w:hAnsi="Book Antiqua"/>
          <w:b/>
          <w:sz w:val="24"/>
          <w:szCs w:val="24"/>
          <w:lang w:val="en-US"/>
        </w:rPr>
        <w:t>American Diabetes Association</w:t>
      </w:r>
      <w:r w:rsidRPr="00A3457D">
        <w:rPr>
          <w:rFonts w:ascii="Book Antiqua" w:hAnsi="Book Antiqua"/>
          <w:sz w:val="24"/>
          <w:szCs w:val="24"/>
          <w:lang w:val="en-US"/>
        </w:rPr>
        <w:t>.</w:t>
      </w:r>
      <w:r w:rsidRPr="00F91A91">
        <w:rPr>
          <w:rFonts w:ascii="Book Antiqua" w:hAnsi="Book Antiqua" w:cs="宋体"/>
          <w:color w:val="000000"/>
          <w:sz w:val="24"/>
          <w:szCs w:val="24"/>
          <w:lang w:val="en-US" w:eastAsia="zh-CN"/>
        </w:rPr>
        <w:t xml:space="preserve"> Standards of medical care in diabetes--2012. </w:t>
      </w:r>
      <w:r w:rsidRPr="00F91A91">
        <w:rPr>
          <w:rFonts w:ascii="Book Antiqua" w:hAnsi="Book Antiqua" w:cs="宋体"/>
          <w:i/>
          <w:iCs/>
          <w:color w:val="000000"/>
          <w:sz w:val="24"/>
          <w:szCs w:val="24"/>
          <w:lang w:val="en-US" w:eastAsia="zh-CN"/>
        </w:rPr>
        <w:t>Diabetes Care</w:t>
      </w:r>
      <w:r w:rsidRPr="00F91A91">
        <w:rPr>
          <w:rFonts w:ascii="Book Antiqua" w:hAnsi="Book Antiqua" w:cs="宋体"/>
          <w:color w:val="000000"/>
          <w:sz w:val="24"/>
          <w:szCs w:val="24"/>
          <w:lang w:val="en-US" w:eastAsia="zh-CN"/>
        </w:rPr>
        <w:t> 2012; </w:t>
      </w:r>
      <w:r w:rsidRPr="00F91A91">
        <w:rPr>
          <w:rFonts w:ascii="Book Antiqua" w:hAnsi="Book Antiqua" w:cs="宋体"/>
          <w:b/>
          <w:bCs/>
          <w:color w:val="000000"/>
          <w:sz w:val="24"/>
          <w:szCs w:val="24"/>
          <w:lang w:val="en-US" w:eastAsia="zh-CN"/>
        </w:rPr>
        <w:t xml:space="preserve">35 </w:t>
      </w:r>
      <w:proofErr w:type="spellStart"/>
      <w:r w:rsidRPr="00F91A91">
        <w:rPr>
          <w:rFonts w:ascii="Book Antiqua" w:hAnsi="Book Antiqua" w:cs="宋体"/>
          <w:bCs/>
          <w:color w:val="000000"/>
          <w:sz w:val="24"/>
          <w:szCs w:val="24"/>
          <w:lang w:val="en-US" w:eastAsia="zh-CN"/>
        </w:rPr>
        <w:t>Suppl</w:t>
      </w:r>
      <w:proofErr w:type="spellEnd"/>
      <w:r w:rsidRPr="00F91A91">
        <w:rPr>
          <w:rFonts w:ascii="Book Antiqua" w:hAnsi="Book Antiqua" w:cs="宋体"/>
          <w:bCs/>
          <w:color w:val="000000"/>
          <w:sz w:val="24"/>
          <w:szCs w:val="24"/>
          <w:lang w:val="en-US" w:eastAsia="zh-CN"/>
        </w:rPr>
        <w:t xml:space="preserve"> 1</w:t>
      </w:r>
      <w:r w:rsidRPr="00F91A91">
        <w:rPr>
          <w:rFonts w:ascii="Book Antiqua" w:hAnsi="Book Antiqua" w:cs="宋体"/>
          <w:color w:val="000000"/>
          <w:sz w:val="24"/>
          <w:szCs w:val="24"/>
          <w:lang w:val="en-US" w:eastAsia="zh-CN"/>
        </w:rPr>
        <w:t>: S11-S63 [PMID: 22187469 DOI: 10.2337/dc12-5011]</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2 </w:t>
      </w:r>
      <w:r w:rsidRPr="00F91A91">
        <w:rPr>
          <w:rFonts w:ascii="Book Antiqua" w:hAnsi="Book Antiqua" w:cs="宋体"/>
          <w:b/>
          <w:bCs/>
          <w:color w:val="000000"/>
          <w:sz w:val="24"/>
          <w:szCs w:val="24"/>
          <w:lang w:val="en-US" w:eastAsia="zh-CN"/>
        </w:rPr>
        <w:t>Ramakrishna V</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Jailkhani</w:t>
      </w:r>
      <w:proofErr w:type="spellEnd"/>
      <w:r w:rsidRPr="00F91A91">
        <w:rPr>
          <w:rFonts w:ascii="Book Antiqua" w:hAnsi="Book Antiqua" w:cs="宋体"/>
          <w:color w:val="000000"/>
          <w:sz w:val="24"/>
          <w:szCs w:val="24"/>
          <w:lang w:val="en-US" w:eastAsia="zh-CN"/>
        </w:rPr>
        <w:t xml:space="preserve"> R. Oxidative stress in non-insulin-dependent diabetes mellitus (NIDDM) patients. </w:t>
      </w:r>
      <w:proofErr w:type="spellStart"/>
      <w:r w:rsidRPr="00F91A91">
        <w:rPr>
          <w:rFonts w:ascii="Book Antiqua" w:hAnsi="Book Antiqua" w:cs="宋体"/>
          <w:i/>
          <w:iCs/>
          <w:color w:val="000000"/>
          <w:sz w:val="24"/>
          <w:szCs w:val="24"/>
          <w:lang w:val="en-US" w:eastAsia="zh-CN"/>
        </w:rPr>
        <w:t>Acta</w:t>
      </w:r>
      <w:proofErr w:type="spellEnd"/>
      <w:r w:rsidRPr="00F91A91">
        <w:rPr>
          <w:rFonts w:ascii="Book Antiqua" w:hAnsi="Book Antiqua" w:cs="宋体"/>
          <w:i/>
          <w:iCs/>
          <w:color w:val="000000"/>
          <w:sz w:val="24"/>
          <w:szCs w:val="24"/>
          <w:lang w:val="en-US" w:eastAsia="zh-CN"/>
        </w:rPr>
        <w:t xml:space="preserve"> </w:t>
      </w:r>
      <w:proofErr w:type="spellStart"/>
      <w:r w:rsidRPr="00F91A91">
        <w:rPr>
          <w:rFonts w:ascii="Book Antiqua" w:hAnsi="Book Antiqua" w:cs="宋体"/>
          <w:i/>
          <w:iCs/>
          <w:color w:val="000000"/>
          <w:sz w:val="24"/>
          <w:szCs w:val="24"/>
          <w:lang w:val="en-US" w:eastAsia="zh-CN"/>
        </w:rPr>
        <w:t>Diabetol</w:t>
      </w:r>
      <w:proofErr w:type="spellEnd"/>
      <w:r w:rsidRPr="00F91A91">
        <w:rPr>
          <w:rFonts w:ascii="Book Antiqua" w:hAnsi="Book Antiqua" w:cs="宋体"/>
          <w:color w:val="000000"/>
          <w:sz w:val="24"/>
          <w:szCs w:val="24"/>
          <w:lang w:val="en-US" w:eastAsia="zh-CN"/>
        </w:rPr>
        <w:t> 2008; </w:t>
      </w:r>
      <w:r w:rsidRPr="00F91A91">
        <w:rPr>
          <w:rFonts w:ascii="Book Antiqua" w:hAnsi="Book Antiqua" w:cs="宋体"/>
          <w:b/>
          <w:bCs/>
          <w:color w:val="000000"/>
          <w:sz w:val="24"/>
          <w:szCs w:val="24"/>
          <w:lang w:val="en-US" w:eastAsia="zh-CN"/>
        </w:rPr>
        <w:t>45</w:t>
      </w:r>
      <w:r w:rsidRPr="00F91A91">
        <w:rPr>
          <w:rFonts w:ascii="Book Antiqua" w:hAnsi="Book Antiqua" w:cs="宋体"/>
          <w:color w:val="000000"/>
          <w:sz w:val="24"/>
          <w:szCs w:val="24"/>
          <w:lang w:val="en-US" w:eastAsia="zh-CN"/>
        </w:rPr>
        <w:t>: 41-46 [PMID: 17924055 DOI: 10.1007/s00592-007-0018-3]</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3 </w:t>
      </w:r>
      <w:r w:rsidRPr="00F91A91">
        <w:rPr>
          <w:rFonts w:ascii="Book Antiqua" w:hAnsi="Book Antiqua" w:cs="宋体"/>
          <w:b/>
          <w:bCs/>
          <w:color w:val="000000"/>
          <w:sz w:val="24"/>
          <w:szCs w:val="24"/>
          <w:lang w:val="en-US" w:eastAsia="zh-CN"/>
        </w:rPr>
        <w:t>Li Y</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Jaddoe</w:t>
      </w:r>
      <w:proofErr w:type="spellEnd"/>
      <w:r w:rsidRPr="00F91A91">
        <w:rPr>
          <w:rFonts w:ascii="Book Antiqua" w:hAnsi="Book Antiqua" w:cs="宋体"/>
          <w:color w:val="000000"/>
          <w:sz w:val="24"/>
          <w:szCs w:val="24"/>
          <w:lang w:val="en-US" w:eastAsia="zh-CN"/>
        </w:rPr>
        <w:t xml:space="preserve"> VW, Qi L, He Y, Wang D, Lai J, Zhang J, Fu P, Yang X, Hu FB. Exposure to the </w:t>
      </w:r>
      <w:proofErr w:type="spellStart"/>
      <w:r w:rsidRPr="00F91A91">
        <w:rPr>
          <w:rFonts w:ascii="Book Antiqua" w:hAnsi="Book Antiqua" w:cs="宋体"/>
          <w:color w:val="000000"/>
          <w:sz w:val="24"/>
          <w:szCs w:val="24"/>
          <w:lang w:val="en-US" w:eastAsia="zh-CN"/>
        </w:rPr>
        <w:t>chinese</w:t>
      </w:r>
      <w:proofErr w:type="spellEnd"/>
      <w:r w:rsidRPr="00F91A91">
        <w:rPr>
          <w:rFonts w:ascii="Book Antiqua" w:hAnsi="Book Antiqua" w:cs="宋体"/>
          <w:color w:val="000000"/>
          <w:sz w:val="24"/>
          <w:szCs w:val="24"/>
          <w:lang w:val="en-US" w:eastAsia="zh-CN"/>
        </w:rPr>
        <w:t xml:space="preserve"> famine in early life and the risk of metabolic syndrome in </w:t>
      </w:r>
      <w:r w:rsidRPr="00F91A91">
        <w:rPr>
          <w:rFonts w:ascii="Book Antiqua" w:hAnsi="Book Antiqua" w:cs="宋体"/>
          <w:color w:val="000000"/>
          <w:sz w:val="24"/>
          <w:szCs w:val="24"/>
          <w:lang w:val="en-US" w:eastAsia="zh-CN"/>
        </w:rPr>
        <w:lastRenderedPageBreak/>
        <w:t>adulthood. </w:t>
      </w:r>
      <w:r w:rsidRPr="00F91A91">
        <w:rPr>
          <w:rFonts w:ascii="Book Antiqua" w:hAnsi="Book Antiqua" w:cs="宋体"/>
          <w:i/>
          <w:iCs/>
          <w:color w:val="000000"/>
          <w:sz w:val="24"/>
          <w:szCs w:val="24"/>
          <w:lang w:val="en-US" w:eastAsia="zh-CN"/>
        </w:rPr>
        <w:t>Diabetes Care</w:t>
      </w:r>
      <w:r w:rsidRPr="00F91A91">
        <w:rPr>
          <w:rFonts w:ascii="Book Antiqua" w:hAnsi="Book Antiqua" w:cs="宋体"/>
          <w:color w:val="000000"/>
          <w:sz w:val="24"/>
          <w:szCs w:val="24"/>
          <w:lang w:val="en-US" w:eastAsia="zh-CN"/>
        </w:rPr>
        <w:t> 2011; </w:t>
      </w:r>
      <w:r w:rsidRPr="00F91A91">
        <w:rPr>
          <w:rFonts w:ascii="Book Antiqua" w:hAnsi="Book Antiqua" w:cs="宋体"/>
          <w:b/>
          <w:bCs/>
          <w:color w:val="000000"/>
          <w:sz w:val="24"/>
          <w:szCs w:val="24"/>
          <w:lang w:val="en-US" w:eastAsia="zh-CN"/>
        </w:rPr>
        <w:t>34</w:t>
      </w:r>
      <w:r w:rsidRPr="00F91A91">
        <w:rPr>
          <w:rFonts w:ascii="Book Antiqua" w:hAnsi="Book Antiqua" w:cs="宋体"/>
          <w:color w:val="000000"/>
          <w:sz w:val="24"/>
          <w:szCs w:val="24"/>
          <w:lang w:val="en-US" w:eastAsia="zh-CN"/>
        </w:rPr>
        <w:t>: 1014-1018 [PMID: 21310886 DOI: 10.2337/dc10-2039]</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4 </w:t>
      </w:r>
      <w:r w:rsidRPr="00F91A91">
        <w:rPr>
          <w:rFonts w:ascii="Book Antiqua" w:hAnsi="Book Antiqua" w:cs="宋体"/>
          <w:b/>
          <w:bCs/>
          <w:color w:val="000000"/>
          <w:sz w:val="24"/>
          <w:szCs w:val="24"/>
          <w:lang w:val="en-US" w:eastAsia="zh-CN"/>
        </w:rPr>
        <w:t>Pan HZ</w:t>
      </w:r>
      <w:r w:rsidRPr="00F91A91">
        <w:rPr>
          <w:rFonts w:ascii="Book Antiqua" w:hAnsi="Book Antiqua" w:cs="宋体"/>
          <w:color w:val="000000"/>
          <w:sz w:val="24"/>
          <w:szCs w:val="24"/>
          <w:lang w:val="en-US" w:eastAsia="zh-CN"/>
        </w:rPr>
        <w:t xml:space="preserve">, Zhang L, </w:t>
      </w:r>
      <w:proofErr w:type="spellStart"/>
      <w:r w:rsidRPr="00F91A91">
        <w:rPr>
          <w:rFonts w:ascii="Book Antiqua" w:hAnsi="Book Antiqua" w:cs="宋体"/>
          <w:color w:val="000000"/>
          <w:sz w:val="24"/>
          <w:szCs w:val="24"/>
          <w:lang w:val="en-US" w:eastAsia="zh-CN"/>
        </w:rPr>
        <w:t>Guo</w:t>
      </w:r>
      <w:proofErr w:type="spellEnd"/>
      <w:r w:rsidRPr="00F91A91">
        <w:rPr>
          <w:rFonts w:ascii="Book Antiqua" w:hAnsi="Book Antiqua" w:cs="宋体"/>
          <w:color w:val="000000"/>
          <w:sz w:val="24"/>
          <w:szCs w:val="24"/>
          <w:lang w:val="en-US" w:eastAsia="zh-CN"/>
        </w:rPr>
        <w:t xml:space="preserve"> MY, Sui H, Li H, Wu WH, Qu NQ, Liang MH, Chang D. The oxidative stress status in diabetes mellitus and diabetic nephropathy. </w:t>
      </w:r>
      <w:proofErr w:type="spellStart"/>
      <w:r w:rsidRPr="00F91A91">
        <w:rPr>
          <w:rFonts w:ascii="Book Antiqua" w:hAnsi="Book Antiqua" w:cs="宋体"/>
          <w:i/>
          <w:iCs/>
          <w:color w:val="000000"/>
          <w:sz w:val="24"/>
          <w:szCs w:val="24"/>
          <w:lang w:val="en-US" w:eastAsia="zh-CN"/>
        </w:rPr>
        <w:t>Acta</w:t>
      </w:r>
      <w:proofErr w:type="spellEnd"/>
      <w:r w:rsidRPr="00F91A91">
        <w:rPr>
          <w:rFonts w:ascii="Book Antiqua" w:hAnsi="Book Antiqua" w:cs="宋体"/>
          <w:i/>
          <w:iCs/>
          <w:color w:val="000000"/>
          <w:sz w:val="24"/>
          <w:szCs w:val="24"/>
          <w:lang w:val="en-US" w:eastAsia="zh-CN"/>
        </w:rPr>
        <w:t xml:space="preserve"> </w:t>
      </w:r>
      <w:proofErr w:type="spellStart"/>
      <w:r w:rsidRPr="00F91A91">
        <w:rPr>
          <w:rFonts w:ascii="Book Antiqua" w:hAnsi="Book Antiqua" w:cs="宋体"/>
          <w:i/>
          <w:iCs/>
          <w:color w:val="000000"/>
          <w:sz w:val="24"/>
          <w:szCs w:val="24"/>
          <w:lang w:val="en-US" w:eastAsia="zh-CN"/>
        </w:rPr>
        <w:t>Diabetol</w:t>
      </w:r>
      <w:proofErr w:type="spellEnd"/>
      <w:r w:rsidRPr="00F91A91">
        <w:rPr>
          <w:rFonts w:ascii="Book Antiqua" w:hAnsi="Book Antiqua" w:cs="宋体"/>
          <w:color w:val="000000"/>
          <w:sz w:val="24"/>
          <w:szCs w:val="24"/>
          <w:lang w:val="en-US" w:eastAsia="zh-CN"/>
        </w:rPr>
        <w:t> 2010; </w:t>
      </w:r>
      <w:r w:rsidRPr="00F91A91">
        <w:rPr>
          <w:rFonts w:ascii="Book Antiqua" w:hAnsi="Book Antiqua" w:cs="宋体"/>
          <w:b/>
          <w:bCs/>
          <w:color w:val="000000"/>
          <w:sz w:val="24"/>
          <w:szCs w:val="24"/>
          <w:lang w:val="en-US" w:eastAsia="zh-CN"/>
        </w:rPr>
        <w:t xml:space="preserve">47 </w:t>
      </w:r>
      <w:proofErr w:type="spellStart"/>
      <w:r w:rsidRPr="00F91A91">
        <w:rPr>
          <w:rFonts w:ascii="Book Antiqua" w:hAnsi="Book Antiqua" w:cs="宋体"/>
          <w:bCs/>
          <w:color w:val="000000"/>
          <w:sz w:val="24"/>
          <w:szCs w:val="24"/>
          <w:lang w:val="en-US" w:eastAsia="zh-CN"/>
        </w:rPr>
        <w:t>Suppl</w:t>
      </w:r>
      <w:proofErr w:type="spellEnd"/>
      <w:r w:rsidRPr="00F91A91">
        <w:rPr>
          <w:rFonts w:ascii="Book Antiqua" w:hAnsi="Book Antiqua" w:cs="宋体"/>
          <w:bCs/>
          <w:color w:val="000000"/>
          <w:sz w:val="24"/>
          <w:szCs w:val="24"/>
          <w:lang w:val="en-US" w:eastAsia="zh-CN"/>
        </w:rPr>
        <w:t xml:space="preserve"> 1</w:t>
      </w:r>
      <w:r w:rsidRPr="00F91A91">
        <w:rPr>
          <w:rFonts w:ascii="Book Antiqua" w:hAnsi="Book Antiqua" w:cs="宋体"/>
          <w:color w:val="000000"/>
          <w:sz w:val="24"/>
          <w:szCs w:val="24"/>
          <w:lang w:val="en-US" w:eastAsia="zh-CN"/>
        </w:rPr>
        <w:t>: 71-76 [PMID: 19475334 DOI: 10.1007/s00592-009-0128-1]</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5 </w:t>
      </w:r>
      <w:r w:rsidRPr="00F91A91">
        <w:rPr>
          <w:rFonts w:ascii="Book Antiqua" w:hAnsi="Book Antiqua" w:cs="宋体"/>
          <w:b/>
          <w:bCs/>
          <w:color w:val="000000"/>
          <w:sz w:val="24"/>
          <w:szCs w:val="24"/>
          <w:lang w:val="en-US" w:eastAsia="zh-CN"/>
        </w:rPr>
        <w:t>Shams ME</w:t>
      </w:r>
      <w:r w:rsidRPr="00F91A91">
        <w:rPr>
          <w:rFonts w:ascii="Book Antiqua" w:hAnsi="Book Antiqua" w:cs="宋体"/>
          <w:color w:val="000000"/>
          <w:sz w:val="24"/>
          <w:szCs w:val="24"/>
          <w:lang w:val="en-US" w:eastAsia="zh-CN"/>
        </w:rPr>
        <w:t>, Al-</w:t>
      </w:r>
      <w:proofErr w:type="spellStart"/>
      <w:r w:rsidRPr="00F91A91">
        <w:rPr>
          <w:rFonts w:ascii="Book Antiqua" w:hAnsi="Book Antiqua" w:cs="宋体"/>
          <w:color w:val="000000"/>
          <w:sz w:val="24"/>
          <w:szCs w:val="24"/>
          <w:lang w:val="en-US" w:eastAsia="zh-CN"/>
        </w:rPr>
        <w:t>Gayyar</w:t>
      </w:r>
      <w:proofErr w:type="spellEnd"/>
      <w:r w:rsidRPr="00F91A91">
        <w:rPr>
          <w:rFonts w:ascii="Book Antiqua" w:hAnsi="Book Antiqua" w:cs="宋体"/>
          <w:color w:val="000000"/>
          <w:sz w:val="24"/>
          <w:szCs w:val="24"/>
          <w:lang w:val="en-US" w:eastAsia="zh-CN"/>
        </w:rPr>
        <w:t xml:space="preserve"> MM, </w:t>
      </w:r>
      <w:proofErr w:type="spellStart"/>
      <w:r w:rsidRPr="00F91A91">
        <w:rPr>
          <w:rFonts w:ascii="Book Antiqua" w:hAnsi="Book Antiqua" w:cs="宋体"/>
          <w:color w:val="000000"/>
          <w:sz w:val="24"/>
          <w:szCs w:val="24"/>
          <w:lang w:val="en-US" w:eastAsia="zh-CN"/>
        </w:rPr>
        <w:t>Barakat</w:t>
      </w:r>
      <w:proofErr w:type="spellEnd"/>
      <w:r w:rsidRPr="00F91A91">
        <w:rPr>
          <w:rFonts w:ascii="Book Antiqua" w:hAnsi="Book Antiqua" w:cs="宋体"/>
          <w:color w:val="000000"/>
          <w:sz w:val="24"/>
          <w:szCs w:val="24"/>
          <w:lang w:val="en-US" w:eastAsia="zh-CN"/>
        </w:rPr>
        <w:t xml:space="preserve"> EA. Type 2 Diabetes Mellitus-Induced Hyperglycemia in Patients with NAFLD and Normal LFTs: Relationship to Lipid Profile, Oxidative Stress and Pro-Inflammatory Cytokines. </w:t>
      </w:r>
      <w:proofErr w:type="spellStart"/>
      <w:r w:rsidRPr="00F91A91">
        <w:rPr>
          <w:rFonts w:ascii="Book Antiqua" w:hAnsi="Book Antiqua" w:cs="宋体"/>
          <w:i/>
          <w:iCs/>
          <w:color w:val="000000"/>
          <w:sz w:val="24"/>
          <w:szCs w:val="24"/>
          <w:lang w:val="en-US" w:eastAsia="zh-CN"/>
        </w:rPr>
        <w:t>Sci</w:t>
      </w:r>
      <w:proofErr w:type="spellEnd"/>
      <w:r w:rsidRPr="00F91A91">
        <w:rPr>
          <w:rFonts w:ascii="Book Antiqua" w:hAnsi="Book Antiqua" w:cs="宋体"/>
          <w:i/>
          <w:iCs/>
          <w:color w:val="000000"/>
          <w:sz w:val="24"/>
          <w:szCs w:val="24"/>
          <w:lang w:val="en-US" w:eastAsia="zh-CN"/>
        </w:rPr>
        <w:t xml:space="preserve"> Pharm</w:t>
      </w:r>
      <w:r w:rsidRPr="00F91A91">
        <w:rPr>
          <w:rFonts w:ascii="Book Antiqua" w:hAnsi="Book Antiqua" w:cs="宋体"/>
          <w:color w:val="000000"/>
          <w:sz w:val="24"/>
          <w:szCs w:val="24"/>
          <w:lang w:val="en-US" w:eastAsia="zh-CN"/>
        </w:rPr>
        <w:t> 2011; </w:t>
      </w:r>
      <w:r w:rsidRPr="00F91A91">
        <w:rPr>
          <w:rFonts w:ascii="Book Antiqua" w:hAnsi="Book Antiqua" w:cs="宋体"/>
          <w:b/>
          <w:bCs/>
          <w:color w:val="000000"/>
          <w:sz w:val="24"/>
          <w:szCs w:val="24"/>
          <w:lang w:val="en-US" w:eastAsia="zh-CN"/>
        </w:rPr>
        <w:t>79</w:t>
      </w:r>
      <w:r w:rsidRPr="00F91A91">
        <w:rPr>
          <w:rFonts w:ascii="Book Antiqua" w:hAnsi="Book Antiqua" w:cs="宋体"/>
          <w:color w:val="000000"/>
          <w:sz w:val="24"/>
          <w:szCs w:val="24"/>
          <w:lang w:val="en-US" w:eastAsia="zh-CN"/>
        </w:rPr>
        <w:t>: 623-634 [PMID: 21886908 DOI: 10.3797/scipharm.1104-21]</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6 </w:t>
      </w:r>
      <w:proofErr w:type="spellStart"/>
      <w:r w:rsidRPr="00F91A91">
        <w:rPr>
          <w:rFonts w:ascii="Book Antiqua" w:hAnsi="Book Antiqua" w:cs="宋体"/>
          <w:b/>
          <w:bCs/>
          <w:color w:val="000000"/>
          <w:sz w:val="24"/>
          <w:szCs w:val="24"/>
          <w:lang w:val="en-US" w:eastAsia="zh-CN"/>
        </w:rPr>
        <w:t>Saharia</w:t>
      </w:r>
      <w:proofErr w:type="spellEnd"/>
      <w:r w:rsidRPr="00F91A91">
        <w:rPr>
          <w:rFonts w:ascii="Book Antiqua" w:hAnsi="Book Antiqua" w:cs="宋体"/>
          <w:b/>
          <w:bCs/>
          <w:color w:val="000000"/>
          <w:sz w:val="24"/>
          <w:szCs w:val="24"/>
          <w:lang w:val="en-US" w:eastAsia="zh-CN"/>
        </w:rPr>
        <w:t xml:space="preserve"> GK</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Goswami</w:t>
      </w:r>
      <w:proofErr w:type="spellEnd"/>
      <w:r w:rsidRPr="00F91A91">
        <w:rPr>
          <w:rFonts w:ascii="Book Antiqua" w:hAnsi="Book Antiqua" w:cs="宋体"/>
          <w:color w:val="000000"/>
          <w:sz w:val="24"/>
          <w:szCs w:val="24"/>
          <w:lang w:val="en-US" w:eastAsia="zh-CN"/>
        </w:rPr>
        <w:t xml:space="preserve"> RK. Evaluation of serum zinc status and </w:t>
      </w:r>
      <w:proofErr w:type="spellStart"/>
      <w:r w:rsidRPr="00F91A91">
        <w:rPr>
          <w:rFonts w:ascii="Book Antiqua" w:hAnsi="Book Antiqua" w:cs="宋体"/>
          <w:color w:val="000000"/>
          <w:sz w:val="24"/>
          <w:szCs w:val="24"/>
          <w:lang w:val="en-US" w:eastAsia="zh-CN"/>
        </w:rPr>
        <w:t>glycated</w:t>
      </w:r>
      <w:proofErr w:type="spellEnd"/>
      <w:r w:rsidRPr="00F91A91">
        <w:rPr>
          <w:rFonts w:ascii="Book Antiqua" w:hAnsi="Book Antiqua" w:cs="宋体"/>
          <w:color w:val="000000"/>
          <w:sz w:val="24"/>
          <w:szCs w:val="24"/>
          <w:lang w:val="en-US" w:eastAsia="zh-CN"/>
        </w:rPr>
        <w:t xml:space="preserve"> hemoglobin of type 2 diabetes mellitus patients in a tertiary care hospital of </w:t>
      </w:r>
      <w:proofErr w:type="spellStart"/>
      <w:r w:rsidRPr="00F91A91">
        <w:rPr>
          <w:rFonts w:ascii="Book Antiqua" w:hAnsi="Book Antiqua" w:cs="宋体"/>
          <w:color w:val="000000"/>
          <w:sz w:val="24"/>
          <w:szCs w:val="24"/>
          <w:lang w:val="en-US" w:eastAsia="zh-CN"/>
        </w:rPr>
        <w:t>assam</w:t>
      </w:r>
      <w:proofErr w:type="spellEnd"/>
      <w:r w:rsidRPr="00F91A91">
        <w:rPr>
          <w:rFonts w:ascii="Book Antiqua" w:hAnsi="Book Antiqua" w:cs="宋体"/>
          <w:color w:val="000000"/>
          <w:sz w:val="24"/>
          <w:szCs w:val="24"/>
          <w:lang w:val="en-US" w:eastAsia="zh-CN"/>
        </w:rPr>
        <w:t>. </w:t>
      </w:r>
      <w:r w:rsidRPr="00F91A91">
        <w:rPr>
          <w:rFonts w:ascii="Book Antiqua" w:hAnsi="Book Antiqua" w:cs="宋体"/>
          <w:i/>
          <w:iCs/>
          <w:color w:val="000000"/>
          <w:sz w:val="24"/>
          <w:szCs w:val="24"/>
          <w:lang w:val="en-US" w:eastAsia="zh-CN"/>
        </w:rPr>
        <w:t>J Lab Physicians</w:t>
      </w:r>
      <w:r w:rsidRPr="00F91A91">
        <w:rPr>
          <w:rFonts w:ascii="Book Antiqua" w:hAnsi="Book Antiqua" w:cs="宋体"/>
          <w:color w:val="000000"/>
          <w:sz w:val="24"/>
          <w:szCs w:val="24"/>
          <w:lang w:val="en-US" w:eastAsia="zh-CN"/>
        </w:rPr>
        <w:t> 2013; </w:t>
      </w:r>
      <w:r w:rsidRPr="00F91A91">
        <w:rPr>
          <w:rFonts w:ascii="Book Antiqua" w:hAnsi="Book Antiqua" w:cs="宋体"/>
          <w:b/>
          <w:bCs/>
          <w:color w:val="000000"/>
          <w:sz w:val="24"/>
          <w:szCs w:val="24"/>
          <w:lang w:val="en-US" w:eastAsia="zh-CN"/>
        </w:rPr>
        <w:t>5</w:t>
      </w:r>
      <w:r w:rsidRPr="00F91A91">
        <w:rPr>
          <w:rFonts w:ascii="Book Antiqua" w:hAnsi="Book Antiqua" w:cs="宋体"/>
          <w:color w:val="000000"/>
          <w:sz w:val="24"/>
          <w:szCs w:val="24"/>
          <w:lang w:val="en-US" w:eastAsia="zh-CN"/>
        </w:rPr>
        <w:t>: 30-33 [PMID: 24014965 DOI: 10.4103/0974-2727.115923]</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7 </w:t>
      </w:r>
      <w:proofErr w:type="spellStart"/>
      <w:r w:rsidRPr="00F91A91">
        <w:rPr>
          <w:rFonts w:ascii="Book Antiqua" w:hAnsi="Book Antiqua" w:cs="宋体"/>
          <w:b/>
          <w:bCs/>
          <w:color w:val="000000"/>
          <w:sz w:val="24"/>
          <w:szCs w:val="24"/>
          <w:lang w:val="en-US" w:eastAsia="zh-CN"/>
        </w:rPr>
        <w:t>Basaki</w:t>
      </w:r>
      <w:proofErr w:type="spellEnd"/>
      <w:r w:rsidRPr="00F91A91">
        <w:rPr>
          <w:rFonts w:ascii="Book Antiqua" w:hAnsi="Book Antiqua" w:cs="宋体"/>
          <w:b/>
          <w:bCs/>
          <w:color w:val="000000"/>
          <w:sz w:val="24"/>
          <w:szCs w:val="24"/>
          <w:lang w:val="en-US" w:eastAsia="zh-CN"/>
        </w:rPr>
        <w:t xml:space="preserve"> M</w:t>
      </w:r>
      <w:r w:rsidRPr="00F91A91">
        <w:rPr>
          <w:rFonts w:ascii="Book Antiqua" w:hAnsi="Book Antiqua" w:cs="宋体"/>
          <w:color w:val="000000"/>
          <w:sz w:val="24"/>
          <w:szCs w:val="24"/>
          <w:lang w:val="en-US" w:eastAsia="zh-CN"/>
        </w:rPr>
        <w:t xml:space="preserve">, Saeb M, </w:t>
      </w:r>
      <w:proofErr w:type="spellStart"/>
      <w:r w:rsidRPr="00F91A91">
        <w:rPr>
          <w:rFonts w:ascii="Book Antiqua" w:hAnsi="Book Antiqua" w:cs="宋体"/>
          <w:color w:val="000000"/>
          <w:sz w:val="24"/>
          <w:szCs w:val="24"/>
          <w:lang w:val="en-US" w:eastAsia="zh-CN"/>
        </w:rPr>
        <w:t>Nazifi</w:t>
      </w:r>
      <w:proofErr w:type="spellEnd"/>
      <w:r w:rsidRPr="00F91A91">
        <w:rPr>
          <w:rFonts w:ascii="Book Antiqua" w:hAnsi="Book Antiqua" w:cs="宋体"/>
          <w:color w:val="000000"/>
          <w:sz w:val="24"/>
          <w:szCs w:val="24"/>
          <w:lang w:val="en-US" w:eastAsia="zh-CN"/>
        </w:rPr>
        <w:t xml:space="preserve"> S, </w:t>
      </w:r>
      <w:proofErr w:type="spellStart"/>
      <w:r w:rsidRPr="00F91A91">
        <w:rPr>
          <w:rFonts w:ascii="Book Antiqua" w:hAnsi="Book Antiqua" w:cs="宋体"/>
          <w:color w:val="000000"/>
          <w:sz w:val="24"/>
          <w:szCs w:val="24"/>
          <w:lang w:val="en-US" w:eastAsia="zh-CN"/>
        </w:rPr>
        <w:t>Shamsaei</w:t>
      </w:r>
      <w:proofErr w:type="spellEnd"/>
      <w:r w:rsidRPr="00F91A91">
        <w:rPr>
          <w:rFonts w:ascii="Book Antiqua" w:hAnsi="Book Antiqua" w:cs="宋体"/>
          <w:color w:val="000000"/>
          <w:sz w:val="24"/>
          <w:szCs w:val="24"/>
          <w:lang w:val="en-US" w:eastAsia="zh-CN"/>
        </w:rPr>
        <w:t xml:space="preserve"> HA. Zinc, copper, iron, and chromium concentrations in young patients with type 2 diabetes mellitus. </w:t>
      </w:r>
      <w:proofErr w:type="spellStart"/>
      <w:r w:rsidRPr="00F91A91">
        <w:rPr>
          <w:rFonts w:ascii="Book Antiqua" w:hAnsi="Book Antiqua" w:cs="宋体"/>
          <w:i/>
          <w:iCs/>
          <w:color w:val="000000"/>
          <w:sz w:val="24"/>
          <w:szCs w:val="24"/>
          <w:lang w:val="en-US" w:eastAsia="zh-CN"/>
        </w:rPr>
        <w:t>Biol</w:t>
      </w:r>
      <w:proofErr w:type="spellEnd"/>
      <w:r w:rsidRPr="00F91A91">
        <w:rPr>
          <w:rFonts w:ascii="Book Antiqua" w:hAnsi="Book Antiqua" w:cs="宋体"/>
          <w:i/>
          <w:iCs/>
          <w:color w:val="000000"/>
          <w:sz w:val="24"/>
          <w:szCs w:val="24"/>
          <w:lang w:val="en-US" w:eastAsia="zh-CN"/>
        </w:rPr>
        <w:t xml:space="preserve"> Trace Elem Res</w:t>
      </w:r>
      <w:r w:rsidRPr="00F91A91">
        <w:rPr>
          <w:rFonts w:ascii="Book Antiqua" w:hAnsi="Book Antiqua" w:cs="宋体"/>
          <w:color w:val="000000"/>
          <w:sz w:val="24"/>
          <w:szCs w:val="24"/>
          <w:lang w:val="en-US" w:eastAsia="zh-CN"/>
        </w:rPr>
        <w:t> 2012; </w:t>
      </w:r>
      <w:r w:rsidRPr="00F91A91">
        <w:rPr>
          <w:rFonts w:ascii="Book Antiqua" w:hAnsi="Book Antiqua" w:cs="宋体"/>
          <w:b/>
          <w:bCs/>
          <w:color w:val="000000"/>
          <w:sz w:val="24"/>
          <w:szCs w:val="24"/>
          <w:lang w:val="en-US" w:eastAsia="zh-CN"/>
        </w:rPr>
        <w:t>148</w:t>
      </w:r>
      <w:r w:rsidRPr="00F91A91">
        <w:rPr>
          <w:rFonts w:ascii="Book Antiqua" w:hAnsi="Book Antiqua" w:cs="宋体"/>
          <w:color w:val="000000"/>
          <w:sz w:val="24"/>
          <w:szCs w:val="24"/>
          <w:lang w:val="en-US" w:eastAsia="zh-CN"/>
        </w:rPr>
        <w:t>: 161-164 [PMID: 22351156]</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8 </w:t>
      </w:r>
      <w:r w:rsidRPr="00F91A91">
        <w:rPr>
          <w:rFonts w:ascii="Book Antiqua" w:hAnsi="Book Antiqua" w:cs="宋体"/>
          <w:b/>
          <w:bCs/>
          <w:color w:val="000000"/>
          <w:sz w:val="24"/>
          <w:szCs w:val="24"/>
          <w:lang w:val="en-US" w:eastAsia="zh-CN"/>
        </w:rPr>
        <w:t>Prasad AS</w:t>
      </w:r>
      <w:r w:rsidRPr="00F91A91">
        <w:rPr>
          <w:rFonts w:ascii="Book Antiqua" w:hAnsi="Book Antiqua" w:cs="宋体"/>
          <w:color w:val="000000"/>
          <w:sz w:val="24"/>
          <w:szCs w:val="24"/>
          <w:lang w:val="en-US" w:eastAsia="zh-CN"/>
        </w:rPr>
        <w:t>. Zinc in human health: effect of zinc on immune cells. </w:t>
      </w:r>
      <w:proofErr w:type="spellStart"/>
      <w:r w:rsidRPr="00F91A91">
        <w:rPr>
          <w:rFonts w:ascii="Book Antiqua" w:hAnsi="Book Antiqua" w:cs="宋体"/>
          <w:i/>
          <w:iCs/>
          <w:color w:val="000000"/>
          <w:sz w:val="24"/>
          <w:szCs w:val="24"/>
          <w:lang w:val="en-US" w:eastAsia="zh-CN"/>
        </w:rPr>
        <w:t>Mol</w:t>
      </w:r>
      <w:proofErr w:type="spellEnd"/>
      <w:r w:rsidRPr="00F91A91">
        <w:rPr>
          <w:rFonts w:ascii="Book Antiqua" w:hAnsi="Book Antiqua" w:cs="宋体"/>
          <w:i/>
          <w:iCs/>
          <w:color w:val="000000"/>
          <w:sz w:val="24"/>
          <w:szCs w:val="24"/>
          <w:lang w:val="en-US" w:eastAsia="zh-CN"/>
        </w:rPr>
        <w:t xml:space="preserve"> Med</w:t>
      </w:r>
      <w:r w:rsidRPr="00F91A91">
        <w:rPr>
          <w:rFonts w:ascii="Book Antiqua" w:hAnsi="Book Antiqua" w:cs="宋体"/>
          <w:color w:val="000000"/>
          <w:sz w:val="24"/>
          <w:szCs w:val="24"/>
          <w:lang w:val="en-US" w:eastAsia="zh-CN"/>
        </w:rPr>
        <w:t> </w:t>
      </w:r>
      <w:r w:rsidR="00250EB5">
        <w:rPr>
          <w:rFonts w:ascii="Book Antiqua" w:hAnsi="Book Antiqua" w:cs="宋体" w:hint="eastAsia"/>
          <w:color w:val="000000"/>
          <w:sz w:val="24"/>
          <w:szCs w:val="24"/>
          <w:lang w:val="en-US" w:eastAsia="zh-CN"/>
        </w:rPr>
        <w:t>2008</w:t>
      </w:r>
      <w:r w:rsidRPr="00F91A91">
        <w:rPr>
          <w:rFonts w:ascii="Book Antiqua" w:hAnsi="Book Antiqua" w:cs="宋体"/>
          <w:color w:val="000000"/>
          <w:sz w:val="24"/>
          <w:szCs w:val="24"/>
          <w:lang w:val="en-US" w:eastAsia="zh-CN"/>
        </w:rPr>
        <w:t>; </w:t>
      </w:r>
      <w:r w:rsidRPr="00F91A91">
        <w:rPr>
          <w:rFonts w:ascii="Book Antiqua" w:hAnsi="Book Antiqua" w:cs="宋体"/>
          <w:b/>
          <w:bCs/>
          <w:color w:val="000000"/>
          <w:sz w:val="24"/>
          <w:szCs w:val="24"/>
          <w:lang w:val="en-US" w:eastAsia="zh-CN"/>
        </w:rPr>
        <w:t>14</w:t>
      </w:r>
      <w:r w:rsidRPr="00F91A91">
        <w:rPr>
          <w:rFonts w:ascii="Book Antiqua" w:hAnsi="Book Antiqua" w:cs="宋体"/>
          <w:color w:val="000000"/>
          <w:sz w:val="24"/>
          <w:szCs w:val="24"/>
          <w:lang w:val="en-US" w:eastAsia="zh-CN"/>
        </w:rPr>
        <w:t>: 353-357 [PMID: 18385818 DOI: 10.2119/2008-00033]</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9 </w:t>
      </w:r>
      <w:proofErr w:type="spellStart"/>
      <w:r w:rsidRPr="00F91A91">
        <w:rPr>
          <w:rFonts w:ascii="Book Antiqua" w:hAnsi="Book Antiqua" w:cs="宋体"/>
          <w:b/>
          <w:bCs/>
          <w:color w:val="000000"/>
          <w:sz w:val="24"/>
          <w:szCs w:val="24"/>
          <w:lang w:val="en-US" w:eastAsia="zh-CN"/>
        </w:rPr>
        <w:t>Carocho</w:t>
      </w:r>
      <w:proofErr w:type="spellEnd"/>
      <w:r w:rsidRPr="00F91A91">
        <w:rPr>
          <w:rFonts w:ascii="Book Antiqua" w:hAnsi="Book Antiqua" w:cs="宋体"/>
          <w:b/>
          <w:bCs/>
          <w:color w:val="000000"/>
          <w:sz w:val="24"/>
          <w:szCs w:val="24"/>
          <w:lang w:val="en-US" w:eastAsia="zh-CN"/>
        </w:rPr>
        <w:t xml:space="preserve"> M</w:t>
      </w:r>
      <w:r w:rsidRPr="00F91A91">
        <w:rPr>
          <w:rFonts w:ascii="Book Antiqua" w:hAnsi="Book Antiqua" w:cs="宋体"/>
          <w:color w:val="000000"/>
          <w:sz w:val="24"/>
          <w:szCs w:val="24"/>
          <w:lang w:val="en-US" w:eastAsia="zh-CN"/>
        </w:rPr>
        <w:t xml:space="preserve">, Ferreira IC. A review on antioxidants, </w:t>
      </w:r>
      <w:proofErr w:type="spellStart"/>
      <w:r w:rsidRPr="00F91A91">
        <w:rPr>
          <w:rFonts w:ascii="Book Antiqua" w:hAnsi="Book Antiqua" w:cs="宋体"/>
          <w:color w:val="000000"/>
          <w:sz w:val="24"/>
          <w:szCs w:val="24"/>
          <w:lang w:val="en-US" w:eastAsia="zh-CN"/>
        </w:rPr>
        <w:t>prooxidants</w:t>
      </w:r>
      <w:proofErr w:type="spellEnd"/>
      <w:r w:rsidRPr="00F91A91">
        <w:rPr>
          <w:rFonts w:ascii="Book Antiqua" w:hAnsi="Book Antiqua" w:cs="宋体"/>
          <w:color w:val="000000"/>
          <w:sz w:val="24"/>
          <w:szCs w:val="24"/>
          <w:lang w:val="en-US" w:eastAsia="zh-CN"/>
        </w:rPr>
        <w:t xml:space="preserve"> and related controversy: natural and synthetic compounds, screening and analysis methodologies and future perspectives. </w:t>
      </w:r>
      <w:r w:rsidRPr="00F91A91">
        <w:rPr>
          <w:rFonts w:ascii="Book Antiqua" w:hAnsi="Book Antiqua" w:cs="宋体"/>
          <w:i/>
          <w:iCs/>
          <w:color w:val="000000"/>
          <w:sz w:val="24"/>
          <w:szCs w:val="24"/>
          <w:lang w:val="en-US" w:eastAsia="zh-CN"/>
        </w:rPr>
        <w:t xml:space="preserve">Food </w:t>
      </w:r>
      <w:proofErr w:type="spellStart"/>
      <w:r w:rsidRPr="00F91A91">
        <w:rPr>
          <w:rFonts w:ascii="Book Antiqua" w:hAnsi="Book Antiqua" w:cs="宋体"/>
          <w:i/>
          <w:iCs/>
          <w:color w:val="000000"/>
          <w:sz w:val="24"/>
          <w:szCs w:val="24"/>
          <w:lang w:val="en-US" w:eastAsia="zh-CN"/>
        </w:rPr>
        <w:t>Chem</w:t>
      </w:r>
      <w:proofErr w:type="spellEnd"/>
      <w:r w:rsidRPr="00F91A91">
        <w:rPr>
          <w:rFonts w:ascii="Book Antiqua" w:hAnsi="Book Antiqua" w:cs="宋体"/>
          <w:i/>
          <w:iCs/>
          <w:color w:val="000000"/>
          <w:sz w:val="24"/>
          <w:szCs w:val="24"/>
          <w:lang w:val="en-US" w:eastAsia="zh-CN"/>
        </w:rPr>
        <w:t xml:space="preserve"> </w:t>
      </w:r>
      <w:proofErr w:type="spellStart"/>
      <w:r w:rsidRPr="00F91A91">
        <w:rPr>
          <w:rFonts w:ascii="Book Antiqua" w:hAnsi="Book Antiqua" w:cs="宋体"/>
          <w:i/>
          <w:iCs/>
          <w:color w:val="000000"/>
          <w:sz w:val="24"/>
          <w:szCs w:val="24"/>
          <w:lang w:val="en-US" w:eastAsia="zh-CN"/>
        </w:rPr>
        <w:t>Toxicol</w:t>
      </w:r>
      <w:proofErr w:type="spellEnd"/>
      <w:r w:rsidRPr="00F91A91">
        <w:rPr>
          <w:rFonts w:ascii="Book Antiqua" w:hAnsi="Book Antiqua" w:cs="宋体"/>
          <w:color w:val="000000"/>
          <w:sz w:val="24"/>
          <w:szCs w:val="24"/>
          <w:lang w:val="en-US" w:eastAsia="zh-CN"/>
        </w:rPr>
        <w:t> 2013; </w:t>
      </w:r>
      <w:r w:rsidRPr="00F91A91">
        <w:rPr>
          <w:rFonts w:ascii="Book Antiqua" w:hAnsi="Book Antiqua" w:cs="宋体"/>
          <w:b/>
          <w:bCs/>
          <w:color w:val="000000"/>
          <w:sz w:val="24"/>
          <w:szCs w:val="24"/>
          <w:lang w:val="en-US" w:eastAsia="zh-CN"/>
        </w:rPr>
        <w:t>51</w:t>
      </w:r>
      <w:r w:rsidRPr="00F91A91">
        <w:rPr>
          <w:rFonts w:ascii="Book Antiqua" w:hAnsi="Book Antiqua" w:cs="宋体"/>
          <w:color w:val="000000"/>
          <w:sz w:val="24"/>
          <w:szCs w:val="24"/>
          <w:lang w:val="en-US" w:eastAsia="zh-CN"/>
        </w:rPr>
        <w:t>: 15-25 [PMID: 23017782 DOI: 10.1016/j.fct.2012.09.021]</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10 </w:t>
      </w:r>
      <w:proofErr w:type="spellStart"/>
      <w:r w:rsidRPr="00F91A91">
        <w:rPr>
          <w:rFonts w:ascii="Book Antiqua" w:hAnsi="Book Antiqua" w:cs="宋体"/>
          <w:b/>
          <w:bCs/>
          <w:color w:val="000000"/>
          <w:sz w:val="24"/>
          <w:szCs w:val="24"/>
          <w:lang w:val="en-US" w:eastAsia="zh-CN"/>
        </w:rPr>
        <w:t>Agte</w:t>
      </w:r>
      <w:proofErr w:type="spellEnd"/>
      <w:r w:rsidRPr="00F91A91">
        <w:rPr>
          <w:rFonts w:ascii="Book Antiqua" w:hAnsi="Book Antiqua" w:cs="宋体"/>
          <w:b/>
          <w:bCs/>
          <w:color w:val="000000"/>
          <w:sz w:val="24"/>
          <w:szCs w:val="24"/>
          <w:lang w:val="en-US" w:eastAsia="zh-CN"/>
        </w:rPr>
        <w:t xml:space="preserve"> VV</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Nagmote</w:t>
      </w:r>
      <w:proofErr w:type="spellEnd"/>
      <w:r w:rsidRPr="00F91A91">
        <w:rPr>
          <w:rFonts w:ascii="Book Antiqua" w:hAnsi="Book Antiqua" w:cs="宋体"/>
          <w:color w:val="000000"/>
          <w:sz w:val="24"/>
          <w:szCs w:val="24"/>
          <w:lang w:val="en-US" w:eastAsia="zh-CN"/>
        </w:rPr>
        <w:t xml:space="preserve"> RV, </w:t>
      </w:r>
      <w:proofErr w:type="spellStart"/>
      <w:r w:rsidRPr="00F91A91">
        <w:rPr>
          <w:rFonts w:ascii="Book Antiqua" w:hAnsi="Book Antiqua" w:cs="宋体"/>
          <w:color w:val="000000"/>
          <w:sz w:val="24"/>
          <w:szCs w:val="24"/>
          <w:lang w:val="en-US" w:eastAsia="zh-CN"/>
        </w:rPr>
        <w:t>Tarwadi</w:t>
      </w:r>
      <w:proofErr w:type="spellEnd"/>
      <w:r w:rsidRPr="00F91A91">
        <w:rPr>
          <w:rFonts w:ascii="Book Antiqua" w:hAnsi="Book Antiqua" w:cs="宋体"/>
          <w:color w:val="000000"/>
          <w:sz w:val="24"/>
          <w:szCs w:val="24"/>
          <w:lang w:val="en-US" w:eastAsia="zh-CN"/>
        </w:rPr>
        <w:t xml:space="preserve"> KV. Comparative in vitro uptake of zinc by erythrocytes of normal vs Type 2 diabetic individuals and the associated factors. </w:t>
      </w:r>
      <w:r w:rsidRPr="00F91A91">
        <w:rPr>
          <w:rFonts w:ascii="Book Antiqua" w:hAnsi="Book Antiqua" w:cs="宋体"/>
          <w:i/>
          <w:iCs/>
          <w:color w:val="000000"/>
          <w:sz w:val="24"/>
          <w:szCs w:val="24"/>
          <w:lang w:val="en-US" w:eastAsia="zh-CN"/>
        </w:rPr>
        <w:t xml:space="preserve">Diabetes </w:t>
      </w:r>
      <w:proofErr w:type="spellStart"/>
      <w:r w:rsidRPr="00F91A91">
        <w:rPr>
          <w:rFonts w:ascii="Book Antiqua" w:hAnsi="Book Antiqua" w:cs="宋体"/>
          <w:i/>
          <w:iCs/>
          <w:color w:val="000000"/>
          <w:sz w:val="24"/>
          <w:szCs w:val="24"/>
          <w:lang w:val="en-US" w:eastAsia="zh-CN"/>
        </w:rPr>
        <w:t>Nutr</w:t>
      </w:r>
      <w:proofErr w:type="spellEnd"/>
      <w:r w:rsidRPr="00F91A91">
        <w:rPr>
          <w:rFonts w:ascii="Book Antiqua" w:hAnsi="Book Antiqua" w:cs="宋体"/>
          <w:i/>
          <w:iCs/>
          <w:color w:val="000000"/>
          <w:sz w:val="24"/>
          <w:szCs w:val="24"/>
          <w:lang w:val="en-US" w:eastAsia="zh-CN"/>
        </w:rPr>
        <w:t xml:space="preserve"> </w:t>
      </w:r>
      <w:proofErr w:type="spellStart"/>
      <w:r w:rsidRPr="00F91A91">
        <w:rPr>
          <w:rFonts w:ascii="Book Antiqua" w:hAnsi="Book Antiqua" w:cs="宋体"/>
          <w:i/>
          <w:iCs/>
          <w:color w:val="000000"/>
          <w:sz w:val="24"/>
          <w:szCs w:val="24"/>
          <w:lang w:val="en-US" w:eastAsia="zh-CN"/>
        </w:rPr>
        <w:t>Metab</w:t>
      </w:r>
      <w:proofErr w:type="spellEnd"/>
      <w:r w:rsidRPr="00F91A91">
        <w:rPr>
          <w:rFonts w:ascii="Book Antiqua" w:hAnsi="Book Antiqua" w:cs="宋体"/>
          <w:color w:val="000000"/>
          <w:sz w:val="24"/>
          <w:szCs w:val="24"/>
          <w:lang w:val="en-US" w:eastAsia="zh-CN"/>
        </w:rPr>
        <w:t> 2004; </w:t>
      </w:r>
      <w:r w:rsidRPr="00F91A91">
        <w:rPr>
          <w:rFonts w:ascii="Book Antiqua" w:hAnsi="Book Antiqua" w:cs="宋体"/>
          <w:b/>
          <w:bCs/>
          <w:color w:val="000000"/>
          <w:sz w:val="24"/>
          <w:szCs w:val="24"/>
          <w:lang w:val="en-US" w:eastAsia="zh-CN"/>
        </w:rPr>
        <w:t>17</w:t>
      </w:r>
      <w:r w:rsidRPr="00F91A91">
        <w:rPr>
          <w:rFonts w:ascii="Book Antiqua" w:hAnsi="Book Antiqua" w:cs="宋体"/>
          <w:color w:val="000000"/>
          <w:sz w:val="24"/>
          <w:szCs w:val="24"/>
          <w:lang w:val="en-US" w:eastAsia="zh-CN"/>
        </w:rPr>
        <w:t>: 343-349 [PMID: 15887628]</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11 </w:t>
      </w:r>
      <w:r w:rsidRPr="00F91A91">
        <w:rPr>
          <w:rFonts w:ascii="Book Antiqua" w:hAnsi="Book Antiqua" w:cs="宋体"/>
          <w:b/>
          <w:bCs/>
          <w:color w:val="000000"/>
          <w:sz w:val="24"/>
          <w:szCs w:val="24"/>
          <w:lang w:val="en-US" w:eastAsia="zh-CN"/>
        </w:rPr>
        <w:t>Lima VB</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Sampaio</w:t>
      </w:r>
      <w:proofErr w:type="spellEnd"/>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Fde</w:t>
      </w:r>
      <w:proofErr w:type="spellEnd"/>
      <w:r w:rsidRPr="00F91A91">
        <w:rPr>
          <w:rFonts w:ascii="Book Antiqua" w:hAnsi="Book Antiqua" w:cs="宋体"/>
          <w:color w:val="000000"/>
          <w:sz w:val="24"/>
          <w:szCs w:val="24"/>
          <w:lang w:val="en-US" w:eastAsia="zh-CN"/>
        </w:rPr>
        <w:t xml:space="preserve"> A, </w:t>
      </w:r>
      <w:proofErr w:type="spellStart"/>
      <w:r w:rsidRPr="00F91A91">
        <w:rPr>
          <w:rFonts w:ascii="Book Antiqua" w:hAnsi="Book Antiqua" w:cs="宋体"/>
          <w:color w:val="000000"/>
          <w:sz w:val="24"/>
          <w:szCs w:val="24"/>
          <w:lang w:val="en-US" w:eastAsia="zh-CN"/>
        </w:rPr>
        <w:t>Bezerra</w:t>
      </w:r>
      <w:proofErr w:type="spellEnd"/>
      <w:r w:rsidRPr="00F91A91">
        <w:rPr>
          <w:rFonts w:ascii="Book Antiqua" w:hAnsi="Book Antiqua" w:cs="宋体"/>
          <w:color w:val="000000"/>
          <w:sz w:val="24"/>
          <w:szCs w:val="24"/>
          <w:lang w:val="en-US" w:eastAsia="zh-CN"/>
        </w:rPr>
        <w:t xml:space="preserve"> DL, </w:t>
      </w:r>
      <w:proofErr w:type="spellStart"/>
      <w:r w:rsidRPr="00F91A91">
        <w:rPr>
          <w:rFonts w:ascii="Book Antiqua" w:hAnsi="Book Antiqua" w:cs="宋体"/>
          <w:color w:val="000000"/>
          <w:sz w:val="24"/>
          <w:szCs w:val="24"/>
          <w:lang w:val="en-US" w:eastAsia="zh-CN"/>
        </w:rPr>
        <w:t>Moita</w:t>
      </w:r>
      <w:proofErr w:type="spellEnd"/>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Neto</w:t>
      </w:r>
      <w:proofErr w:type="spellEnd"/>
      <w:r w:rsidRPr="00F91A91">
        <w:rPr>
          <w:rFonts w:ascii="Book Antiqua" w:hAnsi="Book Antiqua" w:cs="宋体"/>
          <w:color w:val="000000"/>
          <w:sz w:val="24"/>
          <w:szCs w:val="24"/>
          <w:lang w:val="en-US" w:eastAsia="zh-CN"/>
        </w:rPr>
        <w:t xml:space="preserve"> JM, </w:t>
      </w:r>
      <w:proofErr w:type="spellStart"/>
      <w:r w:rsidRPr="00F91A91">
        <w:rPr>
          <w:rFonts w:ascii="Book Antiqua" w:hAnsi="Book Antiqua" w:cs="宋体"/>
          <w:color w:val="000000"/>
          <w:sz w:val="24"/>
          <w:szCs w:val="24"/>
          <w:lang w:val="en-US" w:eastAsia="zh-CN"/>
        </w:rPr>
        <w:t>Marreiro</w:t>
      </w:r>
      <w:proofErr w:type="spellEnd"/>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Ddo</w:t>
      </w:r>
      <w:proofErr w:type="spellEnd"/>
      <w:r w:rsidRPr="00F91A91">
        <w:rPr>
          <w:rFonts w:ascii="Book Antiqua" w:hAnsi="Book Antiqua" w:cs="宋体"/>
          <w:color w:val="000000"/>
          <w:sz w:val="24"/>
          <w:szCs w:val="24"/>
          <w:lang w:val="en-US" w:eastAsia="zh-CN"/>
        </w:rPr>
        <w:t xml:space="preserve"> N. Parameters of glycemic control and their relationship with zinc concentrations in blood and with superoxide dismutase enzyme activity in type 2 diabetes patients. </w:t>
      </w:r>
      <w:proofErr w:type="spellStart"/>
      <w:r w:rsidRPr="00F91A91">
        <w:rPr>
          <w:rFonts w:ascii="Book Antiqua" w:hAnsi="Book Antiqua" w:cs="宋体"/>
          <w:i/>
          <w:iCs/>
          <w:color w:val="000000"/>
          <w:sz w:val="24"/>
          <w:szCs w:val="24"/>
          <w:lang w:val="en-US" w:eastAsia="zh-CN"/>
        </w:rPr>
        <w:t>Arq</w:t>
      </w:r>
      <w:proofErr w:type="spellEnd"/>
      <w:r w:rsidRPr="00F91A91">
        <w:rPr>
          <w:rFonts w:ascii="Book Antiqua" w:hAnsi="Book Antiqua" w:cs="宋体"/>
          <w:i/>
          <w:iCs/>
          <w:color w:val="000000"/>
          <w:sz w:val="24"/>
          <w:szCs w:val="24"/>
          <w:lang w:val="en-US" w:eastAsia="zh-CN"/>
        </w:rPr>
        <w:t xml:space="preserve"> Bras </w:t>
      </w:r>
      <w:proofErr w:type="spellStart"/>
      <w:r w:rsidRPr="00F91A91">
        <w:rPr>
          <w:rFonts w:ascii="Book Antiqua" w:hAnsi="Book Antiqua" w:cs="宋体"/>
          <w:i/>
          <w:iCs/>
          <w:color w:val="000000"/>
          <w:sz w:val="24"/>
          <w:szCs w:val="24"/>
          <w:lang w:val="en-US" w:eastAsia="zh-CN"/>
        </w:rPr>
        <w:t>Endocrinol</w:t>
      </w:r>
      <w:proofErr w:type="spellEnd"/>
      <w:r w:rsidRPr="00F91A91">
        <w:rPr>
          <w:rFonts w:ascii="Book Antiqua" w:hAnsi="Book Antiqua" w:cs="宋体"/>
          <w:i/>
          <w:iCs/>
          <w:color w:val="000000"/>
          <w:sz w:val="24"/>
          <w:szCs w:val="24"/>
          <w:lang w:val="en-US" w:eastAsia="zh-CN"/>
        </w:rPr>
        <w:t xml:space="preserve"> </w:t>
      </w:r>
      <w:proofErr w:type="spellStart"/>
      <w:r w:rsidRPr="00F91A91">
        <w:rPr>
          <w:rFonts w:ascii="Book Antiqua" w:hAnsi="Book Antiqua" w:cs="宋体"/>
          <w:i/>
          <w:iCs/>
          <w:color w:val="000000"/>
          <w:sz w:val="24"/>
          <w:szCs w:val="24"/>
          <w:lang w:val="en-US" w:eastAsia="zh-CN"/>
        </w:rPr>
        <w:t>Metabol</w:t>
      </w:r>
      <w:proofErr w:type="spellEnd"/>
      <w:r w:rsidRPr="00F91A91">
        <w:rPr>
          <w:rFonts w:ascii="Book Antiqua" w:hAnsi="Book Antiqua" w:cs="宋体"/>
          <w:color w:val="000000"/>
          <w:sz w:val="24"/>
          <w:szCs w:val="24"/>
          <w:lang w:val="en-US" w:eastAsia="zh-CN"/>
        </w:rPr>
        <w:t> 2011; </w:t>
      </w:r>
      <w:r w:rsidRPr="00F91A91">
        <w:rPr>
          <w:rFonts w:ascii="Book Antiqua" w:hAnsi="Book Antiqua" w:cs="宋体"/>
          <w:b/>
          <w:bCs/>
          <w:color w:val="000000"/>
          <w:sz w:val="24"/>
          <w:szCs w:val="24"/>
          <w:lang w:val="en-US" w:eastAsia="zh-CN"/>
        </w:rPr>
        <w:t>55</w:t>
      </w:r>
      <w:r w:rsidRPr="00F91A91">
        <w:rPr>
          <w:rFonts w:ascii="Book Antiqua" w:hAnsi="Book Antiqua" w:cs="宋体"/>
          <w:color w:val="000000"/>
          <w:sz w:val="24"/>
          <w:szCs w:val="24"/>
          <w:lang w:val="en-US" w:eastAsia="zh-CN"/>
        </w:rPr>
        <w:t>: 701-707 [PMID: 22231973 DOI: 10.1590/S0004-27302011000900006]</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lastRenderedPageBreak/>
        <w:t>12 </w:t>
      </w:r>
      <w:r w:rsidRPr="00F91A91">
        <w:rPr>
          <w:rFonts w:ascii="Book Antiqua" w:hAnsi="Book Antiqua" w:cs="宋体"/>
          <w:b/>
          <w:bCs/>
          <w:color w:val="000000"/>
          <w:sz w:val="24"/>
          <w:szCs w:val="24"/>
          <w:lang w:val="en-US" w:eastAsia="zh-CN"/>
        </w:rPr>
        <w:t>Aly HF</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Mantawy</w:t>
      </w:r>
      <w:proofErr w:type="spellEnd"/>
      <w:r w:rsidRPr="00F91A91">
        <w:rPr>
          <w:rFonts w:ascii="Book Antiqua" w:hAnsi="Book Antiqua" w:cs="宋体"/>
          <w:color w:val="000000"/>
          <w:sz w:val="24"/>
          <w:szCs w:val="24"/>
          <w:lang w:val="en-US" w:eastAsia="zh-CN"/>
        </w:rPr>
        <w:t xml:space="preserve"> MM. Comparative effects of zinc, selenium and vitamin E or their combination on carbohydrate metabolizing enzymes and oxidative stress in </w:t>
      </w:r>
      <w:proofErr w:type="spellStart"/>
      <w:r w:rsidRPr="00F91A91">
        <w:rPr>
          <w:rFonts w:ascii="Book Antiqua" w:hAnsi="Book Antiqua" w:cs="宋体"/>
          <w:color w:val="000000"/>
          <w:sz w:val="24"/>
          <w:szCs w:val="24"/>
          <w:lang w:val="en-US" w:eastAsia="zh-CN"/>
        </w:rPr>
        <w:t>streptozotocin</w:t>
      </w:r>
      <w:proofErr w:type="spellEnd"/>
      <w:r w:rsidRPr="00F91A91">
        <w:rPr>
          <w:rFonts w:ascii="Book Antiqua" w:hAnsi="Book Antiqua" w:cs="宋体"/>
          <w:color w:val="000000"/>
          <w:sz w:val="24"/>
          <w:szCs w:val="24"/>
          <w:lang w:val="en-US" w:eastAsia="zh-CN"/>
        </w:rPr>
        <w:t xml:space="preserve"> induced-diabetic rats. </w:t>
      </w:r>
      <w:proofErr w:type="spellStart"/>
      <w:r w:rsidRPr="00F91A91">
        <w:rPr>
          <w:rFonts w:ascii="Book Antiqua" w:hAnsi="Book Antiqua" w:cs="宋体"/>
          <w:i/>
          <w:iCs/>
          <w:color w:val="000000"/>
          <w:sz w:val="24"/>
          <w:szCs w:val="24"/>
          <w:lang w:val="en-US" w:eastAsia="zh-CN"/>
        </w:rPr>
        <w:t>Eur</w:t>
      </w:r>
      <w:proofErr w:type="spellEnd"/>
      <w:r w:rsidRPr="00F91A91">
        <w:rPr>
          <w:rFonts w:ascii="Book Antiqua" w:hAnsi="Book Antiqua" w:cs="宋体"/>
          <w:i/>
          <w:iCs/>
          <w:color w:val="000000"/>
          <w:sz w:val="24"/>
          <w:szCs w:val="24"/>
          <w:lang w:val="en-US" w:eastAsia="zh-CN"/>
        </w:rPr>
        <w:t xml:space="preserve"> Rev Med </w:t>
      </w:r>
      <w:proofErr w:type="spellStart"/>
      <w:r w:rsidRPr="00F91A91">
        <w:rPr>
          <w:rFonts w:ascii="Book Antiqua" w:hAnsi="Book Antiqua" w:cs="宋体"/>
          <w:i/>
          <w:iCs/>
          <w:color w:val="000000"/>
          <w:sz w:val="24"/>
          <w:szCs w:val="24"/>
          <w:lang w:val="en-US" w:eastAsia="zh-CN"/>
        </w:rPr>
        <w:t>Pharmacol</w:t>
      </w:r>
      <w:proofErr w:type="spellEnd"/>
      <w:r w:rsidRPr="00F91A91">
        <w:rPr>
          <w:rFonts w:ascii="Book Antiqua" w:hAnsi="Book Antiqua" w:cs="宋体"/>
          <w:i/>
          <w:iCs/>
          <w:color w:val="000000"/>
          <w:sz w:val="24"/>
          <w:szCs w:val="24"/>
          <w:lang w:val="en-US" w:eastAsia="zh-CN"/>
        </w:rPr>
        <w:t xml:space="preserve"> </w:t>
      </w:r>
      <w:proofErr w:type="spellStart"/>
      <w:r w:rsidRPr="00F91A91">
        <w:rPr>
          <w:rFonts w:ascii="Book Antiqua" w:hAnsi="Book Antiqua" w:cs="宋体"/>
          <w:i/>
          <w:iCs/>
          <w:color w:val="000000"/>
          <w:sz w:val="24"/>
          <w:szCs w:val="24"/>
          <w:lang w:val="en-US" w:eastAsia="zh-CN"/>
        </w:rPr>
        <w:t>Sci</w:t>
      </w:r>
      <w:proofErr w:type="spellEnd"/>
      <w:r w:rsidRPr="00F91A91">
        <w:rPr>
          <w:rFonts w:ascii="Book Antiqua" w:hAnsi="Book Antiqua" w:cs="宋体"/>
          <w:color w:val="000000"/>
          <w:sz w:val="24"/>
          <w:szCs w:val="24"/>
          <w:lang w:val="en-US" w:eastAsia="zh-CN"/>
        </w:rPr>
        <w:t> 2012; </w:t>
      </w:r>
      <w:r w:rsidRPr="00F91A91">
        <w:rPr>
          <w:rFonts w:ascii="Book Antiqua" w:hAnsi="Book Antiqua" w:cs="宋体"/>
          <w:b/>
          <w:bCs/>
          <w:color w:val="000000"/>
          <w:sz w:val="24"/>
          <w:szCs w:val="24"/>
          <w:lang w:val="en-US" w:eastAsia="zh-CN"/>
        </w:rPr>
        <w:t>16</w:t>
      </w:r>
      <w:r w:rsidRPr="00F91A91">
        <w:rPr>
          <w:rFonts w:ascii="Book Antiqua" w:hAnsi="Book Antiqua" w:cs="宋体"/>
          <w:color w:val="000000"/>
          <w:sz w:val="24"/>
          <w:szCs w:val="24"/>
          <w:lang w:val="en-US" w:eastAsia="zh-CN"/>
        </w:rPr>
        <w:t>: 66-78 [PMID: 22338550]</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13 </w:t>
      </w:r>
      <w:r w:rsidRPr="00F91A91">
        <w:rPr>
          <w:rFonts w:ascii="Book Antiqua" w:hAnsi="Book Antiqua" w:cs="宋体"/>
          <w:b/>
          <w:bCs/>
          <w:color w:val="000000"/>
          <w:sz w:val="24"/>
          <w:szCs w:val="24"/>
          <w:lang w:val="en-US" w:eastAsia="zh-CN"/>
        </w:rPr>
        <w:t>Zhang C</w:t>
      </w:r>
      <w:r w:rsidRPr="00F91A91">
        <w:rPr>
          <w:rFonts w:ascii="Book Antiqua" w:hAnsi="Book Antiqua" w:cs="宋体"/>
          <w:color w:val="000000"/>
          <w:sz w:val="24"/>
          <w:szCs w:val="24"/>
          <w:lang w:val="en-US" w:eastAsia="zh-CN"/>
        </w:rPr>
        <w:t xml:space="preserve">, Lu X, Tan Y, Li B, Miao X, </w:t>
      </w:r>
      <w:proofErr w:type="spellStart"/>
      <w:r w:rsidRPr="00F91A91">
        <w:rPr>
          <w:rFonts w:ascii="Book Antiqua" w:hAnsi="Book Antiqua" w:cs="宋体"/>
          <w:color w:val="000000"/>
          <w:sz w:val="24"/>
          <w:szCs w:val="24"/>
          <w:lang w:val="en-US" w:eastAsia="zh-CN"/>
        </w:rPr>
        <w:t>Jin</w:t>
      </w:r>
      <w:proofErr w:type="spellEnd"/>
      <w:r w:rsidRPr="00F91A91">
        <w:rPr>
          <w:rFonts w:ascii="Book Antiqua" w:hAnsi="Book Antiqua" w:cs="宋体"/>
          <w:color w:val="000000"/>
          <w:sz w:val="24"/>
          <w:szCs w:val="24"/>
          <w:lang w:val="en-US" w:eastAsia="zh-CN"/>
        </w:rPr>
        <w:t xml:space="preserve"> L, Shi X, Zhang X, Miao L, Li X, </w:t>
      </w:r>
      <w:proofErr w:type="spellStart"/>
      <w:r w:rsidRPr="00F91A91">
        <w:rPr>
          <w:rFonts w:ascii="Book Antiqua" w:hAnsi="Book Antiqua" w:cs="宋体"/>
          <w:color w:val="000000"/>
          <w:sz w:val="24"/>
          <w:szCs w:val="24"/>
          <w:lang w:val="en-US" w:eastAsia="zh-CN"/>
        </w:rPr>
        <w:t>Cai</w:t>
      </w:r>
      <w:proofErr w:type="spellEnd"/>
      <w:r w:rsidRPr="00F91A91">
        <w:rPr>
          <w:rFonts w:ascii="Book Antiqua" w:hAnsi="Book Antiqua" w:cs="宋体"/>
          <w:color w:val="000000"/>
          <w:sz w:val="24"/>
          <w:szCs w:val="24"/>
          <w:lang w:val="en-US" w:eastAsia="zh-CN"/>
        </w:rPr>
        <w:t xml:space="preserve"> L. Diabetes-induced hepatic pathogenic damage, inflammation, oxidative stress, and insulin resistance was exacerbated in zinc deficient mouse model. </w:t>
      </w:r>
      <w:proofErr w:type="spellStart"/>
      <w:r w:rsidRPr="00F91A91">
        <w:rPr>
          <w:rFonts w:ascii="Book Antiqua" w:hAnsi="Book Antiqua" w:cs="宋体"/>
          <w:i/>
          <w:iCs/>
          <w:color w:val="000000"/>
          <w:sz w:val="24"/>
          <w:szCs w:val="24"/>
          <w:lang w:val="en-US" w:eastAsia="zh-CN"/>
        </w:rPr>
        <w:t>PLoS</w:t>
      </w:r>
      <w:proofErr w:type="spellEnd"/>
      <w:r w:rsidRPr="00F91A91">
        <w:rPr>
          <w:rFonts w:ascii="Book Antiqua" w:hAnsi="Book Antiqua" w:cs="宋体"/>
          <w:i/>
          <w:iCs/>
          <w:color w:val="000000"/>
          <w:sz w:val="24"/>
          <w:szCs w:val="24"/>
          <w:lang w:val="en-US" w:eastAsia="zh-CN"/>
        </w:rPr>
        <w:t xml:space="preserve"> One</w:t>
      </w:r>
      <w:r w:rsidRPr="00F91A91">
        <w:rPr>
          <w:rFonts w:ascii="Book Antiqua" w:hAnsi="Book Antiqua" w:cs="宋体"/>
          <w:color w:val="000000"/>
          <w:sz w:val="24"/>
          <w:szCs w:val="24"/>
          <w:lang w:val="en-US" w:eastAsia="zh-CN"/>
        </w:rPr>
        <w:t> 2012; </w:t>
      </w:r>
      <w:r w:rsidRPr="00F91A91">
        <w:rPr>
          <w:rFonts w:ascii="Book Antiqua" w:hAnsi="Book Antiqua" w:cs="宋体"/>
          <w:b/>
          <w:bCs/>
          <w:color w:val="000000"/>
          <w:sz w:val="24"/>
          <w:szCs w:val="24"/>
          <w:lang w:val="en-US" w:eastAsia="zh-CN"/>
        </w:rPr>
        <w:t>7</w:t>
      </w:r>
      <w:r w:rsidRPr="00F91A91">
        <w:rPr>
          <w:rFonts w:ascii="Book Antiqua" w:hAnsi="Book Antiqua" w:cs="宋体"/>
          <w:color w:val="000000"/>
          <w:sz w:val="24"/>
          <w:szCs w:val="24"/>
          <w:lang w:val="en-US" w:eastAsia="zh-CN"/>
        </w:rPr>
        <w:t>: e49257 [PMID: 23251339 DOI: 10.1371/journal.pone.0049257]</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 xml:space="preserve">14 </w:t>
      </w:r>
      <w:r w:rsidRPr="00F91A91">
        <w:rPr>
          <w:rFonts w:ascii="Book Antiqua" w:hAnsi="Book Antiqua"/>
          <w:b/>
          <w:bCs/>
          <w:color w:val="000000"/>
          <w:sz w:val="24"/>
          <w:szCs w:val="24"/>
        </w:rPr>
        <w:t>Gunasekara P</w:t>
      </w:r>
      <w:r w:rsidRPr="00F91A91">
        <w:rPr>
          <w:rFonts w:ascii="Book Antiqua" w:hAnsi="Book Antiqua"/>
          <w:color w:val="000000"/>
          <w:sz w:val="24"/>
          <w:szCs w:val="24"/>
        </w:rPr>
        <w:t>, Hettiarachchi M, Liyanage C, Lekamwasam S. Effects of zinc and multimineral vitamin supplementation on glycemic and lipid control in adult diabetes.</w:t>
      </w:r>
      <w:r w:rsidRPr="00F91A91">
        <w:rPr>
          <w:rStyle w:val="apple-converted-space"/>
          <w:rFonts w:ascii="Book Antiqua" w:hAnsi="Book Antiqua"/>
          <w:color w:val="000000"/>
          <w:sz w:val="24"/>
          <w:szCs w:val="24"/>
        </w:rPr>
        <w:t> </w:t>
      </w:r>
      <w:r w:rsidRPr="00F91A91">
        <w:rPr>
          <w:rFonts w:ascii="Book Antiqua" w:hAnsi="Book Antiqua"/>
          <w:i/>
          <w:iCs/>
          <w:color w:val="000000"/>
          <w:sz w:val="24"/>
          <w:szCs w:val="24"/>
        </w:rPr>
        <w:t>Diabetes Metab Syndr Obes</w:t>
      </w:r>
      <w:r w:rsidRPr="00F91A91">
        <w:rPr>
          <w:rStyle w:val="apple-converted-space"/>
          <w:rFonts w:ascii="Book Antiqua" w:hAnsi="Book Antiqua"/>
          <w:color w:val="000000"/>
          <w:sz w:val="24"/>
          <w:szCs w:val="24"/>
        </w:rPr>
        <w:t> </w:t>
      </w:r>
      <w:r w:rsidRPr="00F91A91">
        <w:rPr>
          <w:rFonts w:ascii="Book Antiqua" w:hAnsi="Book Antiqua"/>
          <w:color w:val="000000"/>
          <w:sz w:val="24"/>
          <w:szCs w:val="24"/>
        </w:rPr>
        <w:t>2011;</w:t>
      </w:r>
      <w:r w:rsidRPr="00F91A91">
        <w:rPr>
          <w:rStyle w:val="apple-converted-space"/>
          <w:rFonts w:ascii="Book Antiqua" w:hAnsi="Book Antiqua"/>
          <w:color w:val="000000"/>
          <w:sz w:val="24"/>
          <w:szCs w:val="24"/>
        </w:rPr>
        <w:t> </w:t>
      </w:r>
      <w:r w:rsidRPr="00F91A91">
        <w:rPr>
          <w:rFonts w:ascii="Book Antiqua" w:hAnsi="Book Antiqua"/>
          <w:b/>
          <w:bCs/>
          <w:color w:val="000000"/>
          <w:sz w:val="24"/>
          <w:szCs w:val="24"/>
        </w:rPr>
        <w:t>4</w:t>
      </w:r>
      <w:r w:rsidRPr="00F91A91">
        <w:rPr>
          <w:rFonts w:ascii="Book Antiqua" w:hAnsi="Book Antiqua"/>
          <w:color w:val="000000"/>
          <w:sz w:val="24"/>
          <w:szCs w:val="24"/>
        </w:rPr>
        <w:t>: 53-60 [PMID: 21448322 DOI: 10.2147/DMSO.S16691]</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15 </w:t>
      </w:r>
      <w:r w:rsidRPr="00F91A91">
        <w:rPr>
          <w:rFonts w:ascii="Book Antiqua" w:hAnsi="Book Antiqua" w:cs="宋体"/>
          <w:b/>
          <w:bCs/>
          <w:color w:val="000000"/>
          <w:sz w:val="24"/>
          <w:szCs w:val="24"/>
          <w:lang w:val="en-US" w:eastAsia="zh-CN"/>
        </w:rPr>
        <w:t>Yoshikawa Y</w:t>
      </w:r>
      <w:r w:rsidRPr="00F91A91">
        <w:rPr>
          <w:rFonts w:ascii="Book Antiqua" w:hAnsi="Book Antiqua" w:cs="宋体"/>
          <w:color w:val="000000"/>
          <w:sz w:val="24"/>
          <w:szCs w:val="24"/>
          <w:lang w:val="en-US" w:eastAsia="zh-CN"/>
        </w:rPr>
        <w:t xml:space="preserve">, Adachi Y, </w:t>
      </w:r>
      <w:proofErr w:type="spellStart"/>
      <w:r w:rsidRPr="00F91A91">
        <w:rPr>
          <w:rFonts w:ascii="Book Antiqua" w:hAnsi="Book Antiqua" w:cs="宋体"/>
          <w:color w:val="000000"/>
          <w:sz w:val="24"/>
          <w:szCs w:val="24"/>
          <w:lang w:val="en-US" w:eastAsia="zh-CN"/>
        </w:rPr>
        <w:t>Yasui</w:t>
      </w:r>
      <w:proofErr w:type="spellEnd"/>
      <w:r w:rsidRPr="00F91A91">
        <w:rPr>
          <w:rFonts w:ascii="Book Antiqua" w:hAnsi="Book Antiqua" w:cs="宋体"/>
          <w:color w:val="000000"/>
          <w:sz w:val="24"/>
          <w:szCs w:val="24"/>
          <w:lang w:val="en-US" w:eastAsia="zh-CN"/>
        </w:rPr>
        <w:t xml:space="preserve"> H, Hattori M, Sakurai H. Oral administration of </w:t>
      </w:r>
      <w:proofErr w:type="spellStart"/>
      <w:r w:rsidRPr="00F91A91">
        <w:rPr>
          <w:rFonts w:ascii="Book Antiqua" w:hAnsi="Book Antiqua" w:cs="宋体"/>
          <w:color w:val="000000"/>
          <w:sz w:val="24"/>
          <w:szCs w:val="24"/>
          <w:lang w:val="en-US" w:eastAsia="zh-CN"/>
        </w:rPr>
        <w:t>Bis</w:t>
      </w:r>
      <w:proofErr w:type="spellEnd"/>
      <w:r w:rsidRPr="00F91A91">
        <w:rPr>
          <w:rFonts w:ascii="Book Antiqua" w:hAnsi="Book Antiqua" w:cs="宋体"/>
          <w:color w:val="000000"/>
          <w:sz w:val="24"/>
          <w:szCs w:val="24"/>
          <w:lang w:val="en-US" w:eastAsia="zh-CN"/>
        </w:rPr>
        <w:t>(</w:t>
      </w:r>
      <w:proofErr w:type="spellStart"/>
      <w:r w:rsidRPr="00F91A91">
        <w:rPr>
          <w:rFonts w:ascii="Book Antiqua" w:hAnsi="Book Antiqua" w:cs="宋体"/>
          <w:color w:val="000000"/>
          <w:sz w:val="24"/>
          <w:szCs w:val="24"/>
          <w:lang w:val="en-US" w:eastAsia="zh-CN"/>
        </w:rPr>
        <w:t>aspirinato</w:t>
      </w:r>
      <w:proofErr w:type="spellEnd"/>
      <w:r w:rsidRPr="00F91A91">
        <w:rPr>
          <w:rFonts w:ascii="Book Antiqua" w:hAnsi="Book Antiqua" w:cs="宋体"/>
          <w:color w:val="000000"/>
          <w:sz w:val="24"/>
          <w:szCs w:val="24"/>
          <w:lang w:val="en-US" w:eastAsia="zh-CN"/>
        </w:rPr>
        <w:t>)zinc(II) complex ameliorates hyperglycemia and metabolic syndrome-like disorders in spontaneously diabetic KK-A(y) mice: structure-activity relationship on zinc-salicylate complexes. </w:t>
      </w:r>
      <w:proofErr w:type="spellStart"/>
      <w:r w:rsidRPr="00F91A91">
        <w:rPr>
          <w:rFonts w:ascii="Book Antiqua" w:hAnsi="Book Antiqua" w:cs="宋体"/>
          <w:i/>
          <w:iCs/>
          <w:color w:val="000000"/>
          <w:sz w:val="24"/>
          <w:szCs w:val="24"/>
          <w:lang w:val="en-US" w:eastAsia="zh-CN"/>
        </w:rPr>
        <w:t>Chem</w:t>
      </w:r>
      <w:proofErr w:type="spellEnd"/>
      <w:r w:rsidRPr="00F91A91">
        <w:rPr>
          <w:rFonts w:ascii="Book Antiqua" w:hAnsi="Book Antiqua" w:cs="宋体"/>
          <w:i/>
          <w:iCs/>
          <w:color w:val="000000"/>
          <w:sz w:val="24"/>
          <w:szCs w:val="24"/>
          <w:lang w:val="en-US" w:eastAsia="zh-CN"/>
        </w:rPr>
        <w:t xml:space="preserve"> Pharm Bull (Tokyo)</w:t>
      </w:r>
      <w:r w:rsidRPr="00F91A91">
        <w:rPr>
          <w:rFonts w:ascii="Book Antiqua" w:hAnsi="Book Antiqua" w:cs="宋体"/>
          <w:color w:val="000000"/>
          <w:sz w:val="24"/>
          <w:szCs w:val="24"/>
          <w:lang w:val="en-US" w:eastAsia="zh-CN"/>
        </w:rPr>
        <w:t> 2011; </w:t>
      </w:r>
      <w:r w:rsidRPr="00F91A91">
        <w:rPr>
          <w:rFonts w:ascii="Book Antiqua" w:hAnsi="Book Antiqua" w:cs="宋体"/>
          <w:b/>
          <w:bCs/>
          <w:color w:val="000000"/>
          <w:sz w:val="24"/>
          <w:szCs w:val="24"/>
          <w:lang w:val="en-US" w:eastAsia="zh-CN"/>
        </w:rPr>
        <w:t>59</w:t>
      </w:r>
      <w:r w:rsidRPr="00F91A91">
        <w:rPr>
          <w:rFonts w:ascii="Book Antiqua" w:hAnsi="Book Antiqua" w:cs="宋体"/>
          <w:color w:val="000000"/>
          <w:sz w:val="24"/>
          <w:szCs w:val="24"/>
          <w:lang w:val="en-US" w:eastAsia="zh-CN"/>
        </w:rPr>
        <w:t>: 972-977 [</w:t>
      </w:r>
      <w:r w:rsidR="00250EB5">
        <w:rPr>
          <w:rFonts w:ascii="Book Antiqua" w:hAnsi="Book Antiqua" w:cs="宋体"/>
          <w:color w:val="000000"/>
          <w:sz w:val="24"/>
          <w:szCs w:val="24"/>
          <w:lang w:val="en-US" w:eastAsia="zh-CN"/>
        </w:rPr>
        <w:t>PMID: 21804241 DOI: 10.1248/</w:t>
      </w:r>
      <w:proofErr w:type="spellStart"/>
      <w:r w:rsidR="00250EB5">
        <w:rPr>
          <w:rFonts w:ascii="Book Antiqua" w:hAnsi="Book Antiqua" w:cs="宋体"/>
          <w:color w:val="000000"/>
          <w:sz w:val="24"/>
          <w:szCs w:val="24"/>
          <w:lang w:val="en-US" w:eastAsia="zh-CN"/>
        </w:rPr>
        <w:t>cpb</w:t>
      </w:r>
      <w:proofErr w:type="spellEnd"/>
      <w:r w:rsidRPr="00F91A91">
        <w:rPr>
          <w:rFonts w:ascii="Book Antiqua" w:hAnsi="Book Antiqua" w:cs="宋体"/>
          <w:color w:val="000000"/>
          <w:sz w:val="24"/>
          <w:szCs w:val="24"/>
          <w:lang w:val="en-US" w:eastAsia="zh-CN"/>
        </w:rPr>
        <w:t>]</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16 </w:t>
      </w:r>
      <w:r w:rsidRPr="00F91A91">
        <w:rPr>
          <w:rFonts w:ascii="Book Antiqua" w:hAnsi="Book Antiqua" w:cs="宋体"/>
          <w:b/>
          <w:bCs/>
          <w:color w:val="000000"/>
          <w:sz w:val="24"/>
          <w:szCs w:val="24"/>
          <w:lang w:val="en-US" w:eastAsia="zh-CN"/>
        </w:rPr>
        <w:t>Foster M</w:t>
      </w:r>
      <w:r w:rsidRPr="00F91A91">
        <w:rPr>
          <w:rFonts w:ascii="Book Antiqua" w:hAnsi="Book Antiqua" w:cs="宋体"/>
          <w:color w:val="000000"/>
          <w:sz w:val="24"/>
          <w:szCs w:val="24"/>
          <w:lang w:val="en-US" w:eastAsia="zh-CN"/>
        </w:rPr>
        <w:t xml:space="preserve">, Chu A, </w:t>
      </w:r>
      <w:proofErr w:type="spellStart"/>
      <w:r w:rsidRPr="00F91A91">
        <w:rPr>
          <w:rFonts w:ascii="Book Antiqua" w:hAnsi="Book Antiqua" w:cs="宋体"/>
          <w:color w:val="000000"/>
          <w:sz w:val="24"/>
          <w:szCs w:val="24"/>
          <w:lang w:val="en-US" w:eastAsia="zh-CN"/>
        </w:rPr>
        <w:t>Petocz</w:t>
      </w:r>
      <w:proofErr w:type="spellEnd"/>
      <w:r w:rsidRPr="00F91A91">
        <w:rPr>
          <w:rFonts w:ascii="Book Antiqua" w:hAnsi="Book Antiqua" w:cs="宋体"/>
          <w:color w:val="000000"/>
          <w:sz w:val="24"/>
          <w:szCs w:val="24"/>
          <w:lang w:val="en-US" w:eastAsia="zh-CN"/>
        </w:rPr>
        <w:t xml:space="preserve"> P, </w:t>
      </w:r>
      <w:proofErr w:type="spellStart"/>
      <w:r w:rsidRPr="00F91A91">
        <w:rPr>
          <w:rFonts w:ascii="Book Antiqua" w:hAnsi="Book Antiqua" w:cs="宋体"/>
          <w:color w:val="000000"/>
          <w:sz w:val="24"/>
          <w:szCs w:val="24"/>
          <w:lang w:val="en-US" w:eastAsia="zh-CN"/>
        </w:rPr>
        <w:t>Samman</w:t>
      </w:r>
      <w:proofErr w:type="spellEnd"/>
      <w:r w:rsidRPr="00F91A91">
        <w:rPr>
          <w:rFonts w:ascii="Book Antiqua" w:hAnsi="Book Antiqua" w:cs="宋体"/>
          <w:color w:val="000000"/>
          <w:sz w:val="24"/>
          <w:szCs w:val="24"/>
          <w:lang w:val="en-US" w:eastAsia="zh-CN"/>
        </w:rPr>
        <w:t xml:space="preserve"> S. Zinc transporter gene expression and glycemic control in post-menopausal women with Type 2 diabetes mellitus. </w:t>
      </w:r>
      <w:r w:rsidRPr="00F91A91">
        <w:rPr>
          <w:rFonts w:ascii="Book Antiqua" w:hAnsi="Book Antiqua" w:cs="宋体"/>
          <w:i/>
          <w:iCs/>
          <w:color w:val="000000"/>
          <w:sz w:val="24"/>
          <w:szCs w:val="24"/>
          <w:lang w:val="en-US" w:eastAsia="zh-CN"/>
        </w:rPr>
        <w:t xml:space="preserve">J Trace Elem Med </w:t>
      </w:r>
      <w:proofErr w:type="spellStart"/>
      <w:r w:rsidRPr="00F91A91">
        <w:rPr>
          <w:rFonts w:ascii="Book Antiqua" w:hAnsi="Book Antiqua" w:cs="宋体"/>
          <w:i/>
          <w:iCs/>
          <w:color w:val="000000"/>
          <w:sz w:val="24"/>
          <w:szCs w:val="24"/>
          <w:lang w:val="en-US" w:eastAsia="zh-CN"/>
        </w:rPr>
        <w:t>Biol</w:t>
      </w:r>
      <w:proofErr w:type="spellEnd"/>
      <w:r w:rsidRPr="00F91A91">
        <w:rPr>
          <w:rFonts w:ascii="Book Antiqua" w:hAnsi="Book Antiqua" w:cs="宋体"/>
          <w:color w:val="000000"/>
          <w:sz w:val="24"/>
          <w:szCs w:val="24"/>
          <w:lang w:val="en-US" w:eastAsia="zh-CN"/>
        </w:rPr>
        <w:t> 2014; </w:t>
      </w:r>
      <w:r w:rsidRPr="00F91A91">
        <w:rPr>
          <w:rFonts w:ascii="Book Antiqua" w:hAnsi="Book Antiqua" w:cs="宋体"/>
          <w:b/>
          <w:bCs/>
          <w:color w:val="000000"/>
          <w:sz w:val="24"/>
          <w:szCs w:val="24"/>
          <w:lang w:val="en-US" w:eastAsia="zh-CN"/>
        </w:rPr>
        <w:t>28</w:t>
      </w:r>
      <w:r w:rsidRPr="00F91A91">
        <w:rPr>
          <w:rFonts w:ascii="Book Antiqua" w:hAnsi="Book Antiqua" w:cs="宋体"/>
          <w:color w:val="000000"/>
          <w:sz w:val="24"/>
          <w:szCs w:val="24"/>
          <w:lang w:val="en-US" w:eastAsia="zh-CN"/>
        </w:rPr>
        <w:t>: 448-452 [PMID: 25156968 DOI: 10.1016/j.jtemb.2014.07.012]</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17 </w:t>
      </w:r>
      <w:r w:rsidRPr="00F91A91">
        <w:rPr>
          <w:rFonts w:ascii="Book Antiqua" w:hAnsi="Book Antiqua" w:cs="宋体"/>
          <w:b/>
          <w:bCs/>
          <w:color w:val="000000"/>
          <w:sz w:val="24"/>
          <w:szCs w:val="24"/>
          <w:lang w:val="en-US" w:eastAsia="zh-CN"/>
        </w:rPr>
        <w:t>Jansen J</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Rosenkranz</w:t>
      </w:r>
      <w:proofErr w:type="spellEnd"/>
      <w:r w:rsidRPr="00F91A91">
        <w:rPr>
          <w:rFonts w:ascii="Book Antiqua" w:hAnsi="Book Antiqua" w:cs="宋体"/>
          <w:color w:val="000000"/>
          <w:sz w:val="24"/>
          <w:szCs w:val="24"/>
          <w:lang w:val="en-US" w:eastAsia="zh-CN"/>
        </w:rPr>
        <w:t xml:space="preserve"> E, </w:t>
      </w:r>
      <w:proofErr w:type="spellStart"/>
      <w:r w:rsidRPr="00F91A91">
        <w:rPr>
          <w:rFonts w:ascii="Book Antiqua" w:hAnsi="Book Antiqua" w:cs="宋体"/>
          <w:color w:val="000000"/>
          <w:sz w:val="24"/>
          <w:szCs w:val="24"/>
          <w:lang w:val="en-US" w:eastAsia="zh-CN"/>
        </w:rPr>
        <w:t>Overbeck</w:t>
      </w:r>
      <w:proofErr w:type="spellEnd"/>
      <w:r w:rsidRPr="00F91A91">
        <w:rPr>
          <w:rFonts w:ascii="Book Antiqua" w:hAnsi="Book Antiqua" w:cs="宋体"/>
          <w:color w:val="000000"/>
          <w:sz w:val="24"/>
          <w:szCs w:val="24"/>
          <w:lang w:val="en-US" w:eastAsia="zh-CN"/>
        </w:rPr>
        <w:t xml:space="preserve"> S, </w:t>
      </w:r>
      <w:proofErr w:type="spellStart"/>
      <w:r w:rsidRPr="00F91A91">
        <w:rPr>
          <w:rFonts w:ascii="Book Antiqua" w:hAnsi="Book Antiqua" w:cs="宋体"/>
          <w:color w:val="000000"/>
          <w:sz w:val="24"/>
          <w:szCs w:val="24"/>
          <w:lang w:val="en-US" w:eastAsia="zh-CN"/>
        </w:rPr>
        <w:t>Warmuth</w:t>
      </w:r>
      <w:proofErr w:type="spellEnd"/>
      <w:r w:rsidRPr="00F91A91">
        <w:rPr>
          <w:rFonts w:ascii="Book Antiqua" w:hAnsi="Book Antiqua" w:cs="宋体"/>
          <w:color w:val="000000"/>
          <w:sz w:val="24"/>
          <w:szCs w:val="24"/>
          <w:lang w:val="en-US" w:eastAsia="zh-CN"/>
        </w:rPr>
        <w:t xml:space="preserve"> S, </w:t>
      </w:r>
      <w:proofErr w:type="spellStart"/>
      <w:r w:rsidRPr="00F91A91">
        <w:rPr>
          <w:rFonts w:ascii="Book Antiqua" w:hAnsi="Book Antiqua" w:cs="宋体"/>
          <w:color w:val="000000"/>
          <w:sz w:val="24"/>
          <w:szCs w:val="24"/>
          <w:lang w:val="en-US" w:eastAsia="zh-CN"/>
        </w:rPr>
        <w:t>Mocchegiani</w:t>
      </w:r>
      <w:proofErr w:type="spellEnd"/>
      <w:r w:rsidRPr="00F91A91">
        <w:rPr>
          <w:rFonts w:ascii="Book Antiqua" w:hAnsi="Book Antiqua" w:cs="宋体"/>
          <w:color w:val="000000"/>
          <w:sz w:val="24"/>
          <w:szCs w:val="24"/>
          <w:lang w:val="en-US" w:eastAsia="zh-CN"/>
        </w:rPr>
        <w:t xml:space="preserve"> E, </w:t>
      </w:r>
      <w:proofErr w:type="spellStart"/>
      <w:r w:rsidRPr="00F91A91">
        <w:rPr>
          <w:rFonts w:ascii="Book Antiqua" w:hAnsi="Book Antiqua" w:cs="宋体"/>
          <w:color w:val="000000"/>
          <w:sz w:val="24"/>
          <w:szCs w:val="24"/>
          <w:lang w:val="en-US" w:eastAsia="zh-CN"/>
        </w:rPr>
        <w:t>Giacconi</w:t>
      </w:r>
      <w:proofErr w:type="spellEnd"/>
      <w:r w:rsidRPr="00F91A91">
        <w:rPr>
          <w:rFonts w:ascii="Book Antiqua" w:hAnsi="Book Antiqua" w:cs="宋体"/>
          <w:color w:val="000000"/>
          <w:sz w:val="24"/>
          <w:szCs w:val="24"/>
          <w:lang w:val="en-US" w:eastAsia="zh-CN"/>
        </w:rPr>
        <w:t xml:space="preserve"> R, </w:t>
      </w:r>
      <w:proofErr w:type="spellStart"/>
      <w:r w:rsidRPr="00F91A91">
        <w:rPr>
          <w:rFonts w:ascii="Book Antiqua" w:hAnsi="Book Antiqua" w:cs="宋体"/>
          <w:color w:val="000000"/>
          <w:sz w:val="24"/>
          <w:szCs w:val="24"/>
          <w:lang w:val="en-US" w:eastAsia="zh-CN"/>
        </w:rPr>
        <w:t>Weiskirchen</w:t>
      </w:r>
      <w:proofErr w:type="spellEnd"/>
      <w:r w:rsidRPr="00F91A91">
        <w:rPr>
          <w:rFonts w:ascii="Book Antiqua" w:hAnsi="Book Antiqua" w:cs="宋体"/>
          <w:color w:val="000000"/>
          <w:sz w:val="24"/>
          <w:szCs w:val="24"/>
          <w:lang w:val="en-US" w:eastAsia="zh-CN"/>
        </w:rPr>
        <w:t xml:space="preserve"> R, </w:t>
      </w:r>
      <w:proofErr w:type="spellStart"/>
      <w:r w:rsidRPr="00F91A91">
        <w:rPr>
          <w:rFonts w:ascii="Book Antiqua" w:hAnsi="Book Antiqua" w:cs="宋体"/>
          <w:color w:val="000000"/>
          <w:sz w:val="24"/>
          <w:szCs w:val="24"/>
          <w:lang w:val="en-US" w:eastAsia="zh-CN"/>
        </w:rPr>
        <w:t>Karges</w:t>
      </w:r>
      <w:proofErr w:type="spellEnd"/>
      <w:r w:rsidRPr="00F91A91">
        <w:rPr>
          <w:rFonts w:ascii="Book Antiqua" w:hAnsi="Book Antiqua" w:cs="宋体"/>
          <w:color w:val="000000"/>
          <w:sz w:val="24"/>
          <w:szCs w:val="24"/>
          <w:lang w:val="en-US" w:eastAsia="zh-CN"/>
        </w:rPr>
        <w:t xml:space="preserve"> W, Rink L. Disturbed zinc homeostasis in diabetic patients by in vitro and in vivo analysis of </w:t>
      </w:r>
      <w:proofErr w:type="spellStart"/>
      <w:r w:rsidRPr="00F91A91">
        <w:rPr>
          <w:rFonts w:ascii="Book Antiqua" w:hAnsi="Book Antiqua" w:cs="宋体"/>
          <w:color w:val="000000"/>
          <w:sz w:val="24"/>
          <w:szCs w:val="24"/>
          <w:lang w:val="en-US" w:eastAsia="zh-CN"/>
        </w:rPr>
        <w:t>insulinomimetic</w:t>
      </w:r>
      <w:proofErr w:type="spellEnd"/>
      <w:r w:rsidRPr="00F91A91">
        <w:rPr>
          <w:rFonts w:ascii="Book Antiqua" w:hAnsi="Book Antiqua" w:cs="宋体"/>
          <w:color w:val="000000"/>
          <w:sz w:val="24"/>
          <w:szCs w:val="24"/>
          <w:lang w:val="en-US" w:eastAsia="zh-CN"/>
        </w:rPr>
        <w:t xml:space="preserve"> activity of zinc. </w:t>
      </w:r>
      <w:r w:rsidRPr="00F91A91">
        <w:rPr>
          <w:rFonts w:ascii="Book Antiqua" w:hAnsi="Book Antiqua" w:cs="宋体"/>
          <w:i/>
          <w:iCs/>
          <w:color w:val="000000"/>
          <w:sz w:val="24"/>
          <w:szCs w:val="24"/>
          <w:lang w:val="en-US" w:eastAsia="zh-CN"/>
        </w:rPr>
        <w:t xml:space="preserve">J </w:t>
      </w:r>
      <w:proofErr w:type="spellStart"/>
      <w:r w:rsidRPr="00F91A91">
        <w:rPr>
          <w:rFonts w:ascii="Book Antiqua" w:hAnsi="Book Antiqua" w:cs="宋体"/>
          <w:i/>
          <w:iCs/>
          <w:color w:val="000000"/>
          <w:sz w:val="24"/>
          <w:szCs w:val="24"/>
          <w:lang w:val="en-US" w:eastAsia="zh-CN"/>
        </w:rPr>
        <w:t>Nutr</w:t>
      </w:r>
      <w:proofErr w:type="spellEnd"/>
      <w:r w:rsidRPr="00F91A91">
        <w:rPr>
          <w:rFonts w:ascii="Book Antiqua" w:hAnsi="Book Antiqua" w:cs="宋体"/>
          <w:i/>
          <w:iCs/>
          <w:color w:val="000000"/>
          <w:sz w:val="24"/>
          <w:szCs w:val="24"/>
          <w:lang w:val="en-US" w:eastAsia="zh-CN"/>
        </w:rPr>
        <w:t xml:space="preserve"> </w:t>
      </w:r>
      <w:proofErr w:type="spellStart"/>
      <w:r w:rsidRPr="00F91A91">
        <w:rPr>
          <w:rFonts w:ascii="Book Antiqua" w:hAnsi="Book Antiqua" w:cs="宋体"/>
          <w:i/>
          <w:iCs/>
          <w:color w:val="000000"/>
          <w:sz w:val="24"/>
          <w:szCs w:val="24"/>
          <w:lang w:val="en-US" w:eastAsia="zh-CN"/>
        </w:rPr>
        <w:t>Biochem</w:t>
      </w:r>
      <w:proofErr w:type="spellEnd"/>
      <w:r w:rsidRPr="00F91A91">
        <w:rPr>
          <w:rFonts w:ascii="Book Antiqua" w:hAnsi="Book Antiqua" w:cs="宋体"/>
          <w:color w:val="000000"/>
          <w:sz w:val="24"/>
          <w:szCs w:val="24"/>
          <w:lang w:val="en-US" w:eastAsia="zh-CN"/>
        </w:rPr>
        <w:t> 2012; </w:t>
      </w:r>
      <w:r w:rsidRPr="00F91A91">
        <w:rPr>
          <w:rFonts w:ascii="Book Antiqua" w:hAnsi="Book Antiqua" w:cs="宋体"/>
          <w:b/>
          <w:bCs/>
          <w:color w:val="000000"/>
          <w:sz w:val="24"/>
          <w:szCs w:val="24"/>
          <w:lang w:val="en-US" w:eastAsia="zh-CN"/>
        </w:rPr>
        <w:t>23</w:t>
      </w:r>
      <w:r w:rsidRPr="00F91A91">
        <w:rPr>
          <w:rFonts w:ascii="Book Antiqua" w:hAnsi="Book Antiqua" w:cs="宋体"/>
          <w:color w:val="000000"/>
          <w:sz w:val="24"/>
          <w:szCs w:val="24"/>
          <w:lang w:val="en-US" w:eastAsia="zh-CN"/>
        </w:rPr>
        <w:t>: 1458-1466 [PMID: 22402369 DOI: 10.1016/j.jnutbio.2011.09.008]</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18 </w:t>
      </w:r>
      <w:proofErr w:type="spellStart"/>
      <w:r w:rsidRPr="00F91A91">
        <w:rPr>
          <w:rFonts w:ascii="Book Antiqua" w:hAnsi="Book Antiqua" w:cs="宋体"/>
          <w:b/>
          <w:bCs/>
          <w:color w:val="000000"/>
          <w:sz w:val="24"/>
          <w:szCs w:val="24"/>
          <w:lang w:val="en-US" w:eastAsia="zh-CN"/>
        </w:rPr>
        <w:t>Jayawardena</w:t>
      </w:r>
      <w:proofErr w:type="spellEnd"/>
      <w:r w:rsidRPr="00F91A91">
        <w:rPr>
          <w:rFonts w:ascii="Book Antiqua" w:hAnsi="Book Antiqua" w:cs="宋体"/>
          <w:b/>
          <w:bCs/>
          <w:color w:val="000000"/>
          <w:sz w:val="24"/>
          <w:szCs w:val="24"/>
          <w:lang w:val="en-US" w:eastAsia="zh-CN"/>
        </w:rPr>
        <w:t xml:space="preserve"> R</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Ranasinghe</w:t>
      </w:r>
      <w:proofErr w:type="spellEnd"/>
      <w:r w:rsidRPr="00F91A91">
        <w:rPr>
          <w:rFonts w:ascii="Book Antiqua" w:hAnsi="Book Antiqua" w:cs="宋体"/>
          <w:color w:val="000000"/>
          <w:sz w:val="24"/>
          <w:szCs w:val="24"/>
          <w:lang w:val="en-US" w:eastAsia="zh-CN"/>
        </w:rPr>
        <w:t xml:space="preserve"> P, </w:t>
      </w:r>
      <w:proofErr w:type="spellStart"/>
      <w:r w:rsidRPr="00F91A91">
        <w:rPr>
          <w:rFonts w:ascii="Book Antiqua" w:hAnsi="Book Antiqua" w:cs="宋体"/>
          <w:color w:val="000000"/>
          <w:sz w:val="24"/>
          <w:szCs w:val="24"/>
          <w:lang w:val="en-US" w:eastAsia="zh-CN"/>
        </w:rPr>
        <w:t>Galappatthy</w:t>
      </w:r>
      <w:proofErr w:type="spellEnd"/>
      <w:r w:rsidRPr="00F91A91">
        <w:rPr>
          <w:rFonts w:ascii="Book Antiqua" w:hAnsi="Book Antiqua" w:cs="宋体"/>
          <w:color w:val="000000"/>
          <w:sz w:val="24"/>
          <w:szCs w:val="24"/>
          <w:lang w:val="en-US" w:eastAsia="zh-CN"/>
        </w:rPr>
        <w:t xml:space="preserve"> P, </w:t>
      </w:r>
      <w:proofErr w:type="spellStart"/>
      <w:r w:rsidRPr="00F91A91">
        <w:rPr>
          <w:rFonts w:ascii="Book Antiqua" w:hAnsi="Book Antiqua" w:cs="宋体"/>
          <w:color w:val="000000"/>
          <w:sz w:val="24"/>
          <w:szCs w:val="24"/>
          <w:lang w:val="en-US" w:eastAsia="zh-CN"/>
        </w:rPr>
        <w:t>Malkanthi</w:t>
      </w:r>
      <w:proofErr w:type="spellEnd"/>
      <w:r w:rsidRPr="00F91A91">
        <w:rPr>
          <w:rFonts w:ascii="Book Antiqua" w:hAnsi="Book Antiqua" w:cs="宋体"/>
          <w:color w:val="000000"/>
          <w:sz w:val="24"/>
          <w:szCs w:val="24"/>
          <w:lang w:val="en-US" w:eastAsia="zh-CN"/>
        </w:rPr>
        <w:t xml:space="preserve"> R, Constantine G, </w:t>
      </w:r>
      <w:proofErr w:type="spellStart"/>
      <w:r w:rsidRPr="00F91A91">
        <w:rPr>
          <w:rFonts w:ascii="Book Antiqua" w:hAnsi="Book Antiqua" w:cs="宋体"/>
          <w:color w:val="000000"/>
          <w:sz w:val="24"/>
          <w:szCs w:val="24"/>
          <w:lang w:val="en-US" w:eastAsia="zh-CN"/>
        </w:rPr>
        <w:t>Katulanda</w:t>
      </w:r>
      <w:proofErr w:type="spellEnd"/>
      <w:r w:rsidRPr="00F91A91">
        <w:rPr>
          <w:rFonts w:ascii="Book Antiqua" w:hAnsi="Book Antiqua" w:cs="宋体"/>
          <w:color w:val="000000"/>
          <w:sz w:val="24"/>
          <w:szCs w:val="24"/>
          <w:lang w:val="en-US" w:eastAsia="zh-CN"/>
        </w:rPr>
        <w:t xml:space="preserve"> P. Effects of zinc supplementation on diabetes mellitus: a systematic review and meta-analysis. </w:t>
      </w:r>
      <w:proofErr w:type="spellStart"/>
      <w:r w:rsidRPr="00F91A91">
        <w:rPr>
          <w:rFonts w:ascii="Book Antiqua" w:hAnsi="Book Antiqua" w:cs="宋体"/>
          <w:i/>
          <w:iCs/>
          <w:color w:val="000000"/>
          <w:sz w:val="24"/>
          <w:szCs w:val="24"/>
          <w:lang w:val="en-US" w:eastAsia="zh-CN"/>
        </w:rPr>
        <w:t>Diabetol</w:t>
      </w:r>
      <w:proofErr w:type="spellEnd"/>
      <w:r w:rsidRPr="00F91A91">
        <w:rPr>
          <w:rFonts w:ascii="Book Antiqua" w:hAnsi="Book Antiqua" w:cs="宋体"/>
          <w:i/>
          <w:iCs/>
          <w:color w:val="000000"/>
          <w:sz w:val="24"/>
          <w:szCs w:val="24"/>
          <w:lang w:val="en-US" w:eastAsia="zh-CN"/>
        </w:rPr>
        <w:t xml:space="preserve"> </w:t>
      </w:r>
      <w:proofErr w:type="spellStart"/>
      <w:r w:rsidRPr="00F91A91">
        <w:rPr>
          <w:rFonts w:ascii="Book Antiqua" w:hAnsi="Book Antiqua" w:cs="宋体"/>
          <w:i/>
          <w:iCs/>
          <w:color w:val="000000"/>
          <w:sz w:val="24"/>
          <w:szCs w:val="24"/>
          <w:lang w:val="en-US" w:eastAsia="zh-CN"/>
        </w:rPr>
        <w:t>Metab</w:t>
      </w:r>
      <w:proofErr w:type="spellEnd"/>
      <w:r w:rsidRPr="00F91A91">
        <w:rPr>
          <w:rFonts w:ascii="Book Antiqua" w:hAnsi="Book Antiqua" w:cs="宋体"/>
          <w:i/>
          <w:iCs/>
          <w:color w:val="000000"/>
          <w:sz w:val="24"/>
          <w:szCs w:val="24"/>
          <w:lang w:val="en-US" w:eastAsia="zh-CN"/>
        </w:rPr>
        <w:t xml:space="preserve"> </w:t>
      </w:r>
      <w:proofErr w:type="spellStart"/>
      <w:r w:rsidRPr="00F91A91">
        <w:rPr>
          <w:rFonts w:ascii="Book Antiqua" w:hAnsi="Book Antiqua" w:cs="宋体"/>
          <w:i/>
          <w:iCs/>
          <w:color w:val="000000"/>
          <w:sz w:val="24"/>
          <w:szCs w:val="24"/>
          <w:lang w:val="en-US" w:eastAsia="zh-CN"/>
        </w:rPr>
        <w:t>Syndr</w:t>
      </w:r>
      <w:proofErr w:type="spellEnd"/>
      <w:r w:rsidRPr="00F91A91">
        <w:rPr>
          <w:rFonts w:ascii="Book Antiqua" w:hAnsi="Book Antiqua" w:cs="宋体"/>
          <w:color w:val="000000"/>
          <w:sz w:val="24"/>
          <w:szCs w:val="24"/>
          <w:lang w:val="en-US" w:eastAsia="zh-CN"/>
        </w:rPr>
        <w:t> 2012; </w:t>
      </w:r>
      <w:r w:rsidRPr="00F91A91">
        <w:rPr>
          <w:rFonts w:ascii="Book Antiqua" w:hAnsi="Book Antiqua" w:cs="宋体"/>
          <w:b/>
          <w:bCs/>
          <w:color w:val="000000"/>
          <w:sz w:val="24"/>
          <w:szCs w:val="24"/>
          <w:lang w:val="en-US" w:eastAsia="zh-CN"/>
        </w:rPr>
        <w:t>4</w:t>
      </w:r>
      <w:r w:rsidRPr="00F91A91">
        <w:rPr>
          <w:rFonts w:ascii="Book Antiqua" w:hAnsi="Book Antiqua" w:cs="宋体"/>
          <w:color w:val="000000"/>
          <w:sz w:val="24"/>
          <w:szCs w:val="24"/>
          <w:lang w:val="en-US" w:eastAsia="zh-CN"/>
        </w:rPr>
        <w:t>: 13 [PMID: 22515411 DOI: 10.1186/1758-5996-4-13]</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19 </w:t>
      </w:r>
      <w:proofErr w:type="spellStart"/>
      <w:r w:rsidRPr="00F91A91">
        <w:rPr>
          <w:rFonts w:ascii="Book Antiqua" w:hAnsi="Book Antiqua" w:cs="宋体"/>
          <w:b/>
          <w:bCs/>
          <w:color w:val="000000"/>
          <w:sz w:val="24"/>
          <w:szCs w:val="24"/>
          <w:lang w:val="en-US" w:eastAsia="zh-CN"/>
        </w:rPr>
        <w:t>Cimbaljevi</w:t>
      </w:r>
      <w:r w:rsidRPr="00F91A91">
        <w:rPr>
          <w:rFonts w:ascii="Book Antiqua" w:eastAsia="MS Mincho" w:hAnsi="Book Antiqua" w:cs="MS Mincho"/>
          <w:b/>
          <w:bCs/>
          <w:color w:val="000000"/>
          <w:sz w:val="24"/>
          <w:szCs w:val="24"/>
          <w:lang w:val="en-US" w:eastAsia="zh-CN"/>
        </w:rPr>
        <w:t>ć</w:t>
      </w:r>
      <w:proofErr w:type="spellEnd"/>
      <w:r w:rsidRPr="00F91A91">
        <w:rPr>
          <w:rFonts w:ascii="Book Antiqua" w:hAnsi="Book Antiqua" w:cs="宋体"/>
          <w:b/>
          <w:bCs/>
          <w:color w:val="000000"/>
          <w:sz w:val="24"/>
          <w:szCs w:val="24"/>
          <w:lang w:val="en-US" w:eastAsia="zh-CN"/>
        </w:rPr>
        <w:t xml:space="preserve"> B</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Vasilijevi</w:t>
      </w:r>
      <w:r w:rsidRPr="00F91A91">
        <w:rPr>
          <w:rFonts w:ascii="Book Antiqua" w:eastAsia="MS Mincho" w:hAnsi="Book Antiqua" w:cs="MS Mincho"/>
          <w:color w:val="000000"/>
          <w:sz w:val="24"/>
          <w:szCs w:val="24"/>
          <w:lang w:val="en-US" w:eastAsia="zh-CN"/>
        </w:rPr>
        <w:t>ć</w:t>
      </w:r>
      <w:proofErr w:type="spellEnd"/>
      <w:r w:rsidRPr="00F91A91">
        <w:rPr>
          <w:rFonts w:ascii="Book Antiqua" w:hAnsi="Book Antiqua" w:cs="宋体"/>
          <w:color w:val="000000"/>
          <w:sz w:val="24"/>
          <w:szCs w:val="24"/>
          <w:lang w:val="en-US" w:eastAsia="zh-CN"/>
        </w:rPr>
        <w:t xml:space="preserve"> A, </w:t>
      </w:r>
      <w:proofErr w:type="spellStart"/>
      <w:r w:rsidRPr="00F91A91">
        <w:rPr>
          <w:rFonts w:ascii="Book Antiqua" w:hAnsi="Book Antiqua" w:cs="宋体"/>
          <w:color w:val="000000"/>
          <w:sz w:val="24"/>
          <w:szCs w:val="24"/>
          <w:lang w:val="en-US" w:eastAsia="zh-CN"/>
        </w:rPr>
        <w:t>Cimbaljevi</w:t>
      </w:r>
      <w:r w:rsidRPr="00F91A91">
        <w:rPr>
          <w:rFonts w:ascii="Book Antiqua" w:eastAsia="MS Mincho" w:hAnsi="Book Antiqua" w:cs="MS Mincho"/>
          <w:color w:val="000000"/>
          <w:sz w:val="24"/>
          <w:szCs w:val="24"/>
          <w:lang w:val="en-US" w:eastAsia="zh-CN"/>
        </w:rPr>
        <w:t>ć</w:t>
      </w:r>
      <w:proofErr w:type="spellEnd"/>
      <w:r w:rsidRPr="00F91A91">
        <w:rPr>
          <w:rFonts w:ascii="Book Antiqua" w:hAnsi="Book Antiqua" w:cs="宋体"/>
          <w:color w:val="000000"/>
          <w:sz w:val="24"/>
          <w:szCs w:val="24"/>
          <w:lang w:val="en-US" w:eastAsia="zh-CN"/>
        </w:rPr>
        <w:t xml:space="preserve"> S, </w:t>
      </w:r>
      <w:proofErr w:type="spellStart"/>
      <w:r w:rsidRPr="00F91A91">
        <w:rPr>
          <w:rFonts w:ascii="Book Antiqua" w:hAnsi="Book Antiqua" w:cs="宋体"/>
          <w:color w:val="000000"/>
          <w:sz w:val="24"/>
          <w:szCs w:val="24"/>
          <w:lang w:val="en-US" w:eastAsia="zh-CN"/>
        </w:rPr>
        <w:t>Buzadzi</w:t>
      </w:r>
      <w:r w:rsidRPr="00F91A91">
        <w:rPr>
          <w:rFonts w:ascii="Book Antiqua" w:eastAsia="MS Mincho" w:hAnsi="Book Antiqua" w:cs="MS Mincho"/>
          <w:color w:val="000000"/>
          <w:sz w:val="24"/>
          <w:szCs w:val="24"/>
          <w:lang w:val="en-US" w:eastAsia="zh-CN"/>
        </w:rPr>
        <w:t>ć</w:t>
      </w:r>
      <w:proofErr w:type="spellEnd"/>
      <w:r w:rsidRPr="00F91A91">
        <w:rPr>
          <w:rFonts w:ascii="Book Antiqua" w:hAnsi="Book Antiqua" w:cs="宋体"/>
          <w:color w:val="000000"/>
          <w:sz w:val="24"/>
          <w:szCs w:val="24"/>
          <w:lang w:val="en-US" w:eastAsia="zh-CN"/>
        </w:rPr>
        <w:t xml:space="preserve"> B, </w:t>
      </w:r>
      <w:proofErr w:type="spellStart"/>
      <w:r w:rsidRPr="00F91A91">
        <w:rPr>
          <w:rFonts w:ascii="Book Antiqua" w:hAnsi="Book Antiqua" w:cs="宋体"/>
          <w:color w:val="000000"/>
          <w:sz w:val="24"/>
          <w:szCs w:val="24"/>
          <w:lang w:val="en-US" w:eastAsia="zh-CN"/>
        </w:rPr>
        <w:t>Kora</w:t>
      </w:r>
      <w:r w:rsidRPr="00F91A91">
        <w:rPr>
          <w:rFonts w:ascii="Book Antiqua" w:eastAsia="MS Mincho" w:hAnsi="Book Antiqua" w:cs="MS Mincho"/>
          <w:color w:val="000000"/>
          <w:sz w:val="24"/>
          <w:szCs w:val="24"/>
          <w:lang w:val="en-US" w:eastAsia="zh-CN"/>
        </w:rPr>
        <w:t>ć</w:t>
      </w:r>
      <w:proofErr w:type="spellEnd"/>
      <w:r w:rsidRPr="00F91A91">
        <w:rPr>
          <w:rFonts w:ascii="Book Antiqua" w:hAnsi="Book Antiqua" w:cs="宋体"/>
          <w:color w:val="000000"/>
          <w:sz w:val="24"/>
          <w:szCs w:val="24"/>
          <w:lang w:val="en-US" w:eastAsia="zh-CN"/>
        </w:rPr>
        <w:t xml:space="preserve"> A, </w:t>
      </w:r>
      <w:proofErr w:type="spellStart"/>
      <w:r w:rsidRPr="00F91A91">
        <w:rPr>
          <w:rFonts w:ascii="Book Antiqua" w:hAnsi="Book Antiqua" w:cs="宋体"/>
          <w:color w:val="000000"/>
          <w:sz w:val="24"/>
          <w:szCs w:val="24"/>
          <w:lang w:val="en-US" w:eastAsia="zh-CN"/>
        </w:rPr>
        <w:t>Petrovi</w:t>
      </w:r>
      <w:r w:rsidRPr="00F91A91">
        <w:rPr>
          <w:rFonts w:ascii="Book Antiqua" w:eastAsia="MS Mincho" w:hAnsi="Book Antiqua" w:cs="MS Mincho"/>
          <w:color w:val="000000"/>
          <w:sz w:val="24"/>
          <w:szCs w:val="24"/>
          <w:lang w:val="en-US" w:eastAsia="zh-CN"/>
        </w:rPr>
        <w:t>ć</w:t>
      </w:r>
      <w:proofErr w:type="spellEnd"/>
      <w:r w:rsidRPr="00F91A91">
        <w:rPr>
          <w:rFonts w:ascii="Book Antiqua" w:hAnsi="Book Antiqua" w:cs="宋体"/>
          <w:color w:val="000000"/>
          <w:sz w:val="24"/>
          <w:szCs w:val="24"/>
          <w:lang w:val="en-US" w:eastAsia="zh-CN"/>
        </w:rPr>
        <w:t xml:space="preserve"> V, </w:t>
      </w:r>
      <w:proofErr w:type="spellStart"/>
      <w:r w:rsidRPr="00F91A91">
        <w:rPr>
          <w:rFonts w:ascii="Book Antiqua" w:hAnsi="Book Antiqua" w:cs="宋体"/>
          <w:color w:val="000000"/>
          <w:sz w:val="24"/>
          <w:szCs w:val="24"/>
          <w:lang w:val="en-US" w:eastAsia="zh-CN"/>
        </w:rPr>
        <w:t>Jankovi</w:t>
      </w:r>
      <w:r w:rsidRPr="00F91A91">
        <w:rPr>
          <w:rFonts w:ascii="Book Antiqua" w:eastAsia="MS Mincho" w:hAnsi="Book Antiqua" w:cs="MS Mincho"/>
          <w:color w:val="000000"/>
          <w:sz w:val="24"/>
          <w:szCs w:val="24"/>
          <w:lang w:val="en-US" w:eastAsia="zh-CN"/>
        </w:rPr>
        <w:t>ć</w:t>
      </w:r>
      <w:proofErr w:type="spellEnd"/>
      <w:r w:rsidRPr="00F91A91">
        <w:rPr>
          <w:rFonts w:ascii="Book Antiqua" w:hAnsi="Book Antiqua" w:cs="宋体"/>
          <w:color w:val="000000"/>
          <w:sz w:val="24"/>
          <w:szCs w:val="24"/>
          <w:lang w:val="en-US" w:eastAsia="zh-CN"/>
        </w:rPr>
        <w:t xml:space="preserve"> A, </w:t>
      </w:r>
      <w:proofErr w:type="spellStart"/>
      <w:r w:rsidRPr="00F91A91">
        <w:rPr>
          <w:rFonts w:ascii="Book Antiqua" w:hAnsi="Book Antiqua" w:cs="宋体"/>
          <w:color w:val="000000"/>
          <w:sz w:val="24"/>
          <w:szCs w:val="24"/>
          <w:lang w:val="en-US" w:eastAsia="zh-CN"/>
        </w:rPr>
        <w:t>Kora</w:t>
      </w:r>
      <w:r w:rsidRPr="00F91A91">
        <w:rPr>
          <w:rFonts w:ascii="Book Antiqua" w:eastAsia="MS Mincho" w:hAnsi="Book Antiqua" w:cs="MS Mincho"/>
          <w:color w:val="000000"/>
          <w:sz w:val="24"/>
          <w:szCs w:val="24"/>
          <w:lang w:val="en-US" w:eastAsia="zh-CN"/>
        </w:rPr>
        <w:t>ć</w:t>
      </w:r>
      <w:proofErr w:type="spellEnd"/>
      <w:r w:rsidRPr="00F91A91">
        <w:rPr>
          <w:rFonts w:ascii="Book Antiqua" w:hAnsi="Book Antiqua" w:cs="宋体"/>
          <w:color w:val="000000"/>
          <w:sz w:val="24"/>
          <w:szCs w:val="24"/>
          <w:lang w:val="en-US" w:eastAsia="zh-CN"/>
        </w:rPr>
        <w:t xml:space="preserve"> B. Interrelationship of </w:t>
      </w:r>
      <w:proofErr w:type="spellStart"/>
      <w:r w:rsidRPr="00F91A91">
        <w:rPr>
          <w:rFonts w:ascii="Book Antiqua" w:hAnsi="Book Antiqua" w:cs="宋体"/>
          <w:color w:val="000000"/>
          <w:sz w:val="24"/>
          <w:szCs w:val="24"/>
          <w:lang w:val="en-US" w:eastAsia="zh-CN"/>
        </w:rPr>
        <w:t>antioxidative</w:t>
      </w:r>
      <w:proofErr w:type="spellEnd"/>
      <w:r w:rsidRPr="00F91A91">
        <w:rPr>
          <w:rFonts w:ascii="Book Antiqua" w:hAnsi="Book Antiqua" w:cs="宋体"/>
          <w:color w:val="000000"/>
          <w:sz w:val="24"/>
          <w:szCs w:val="24"/>
          <w:lang w:val="en-US" w:eastAsia="zh-CN"/>
        </w:rPr>
        <w:t xml:space="preserve"> status, lipid peroxidation, and </w:t>
      </w:r>
      <w:r w:rsidRPr="00F91A91">
        <w:rPr>
          <w:rFonts w:ascii="Book Antiqua" w:hAnsi="Book Antiqua" w:cs="宋体"/>
          <w:color w:val="000000"/>
          <w:sz w:val="24"/>
          <w:szCs w:val="24"/>
          <w:lang w:val="en-US" w:eastAsia="zh-CN"/>
        </w:rPr>
        <w:lastRenderedPageBreak/>
        <w:t>lipid profile in insulin-dependent and non-insulin-dependent diabetic patients. </w:t>
      </w:r>
      <w:r w:rsidRPr="00F91A91">
        <w:rPr>
          <w:rFonts w:ascii="Book Antiqua" w:hAnsi="Book Antiqua" w:cs="宋体"/>
          <w:i/>
          <w:iCs/>
          <w:color w:val="000000"/>
          <w:sz w:val="24"/>
          <w:szCs w:val="24"/>
          <w:lang w:val="en-US" w:eastAsia="zh-CN"/>
        </w:rPr>
        <w:t xml:space="preserve">Can J </w:t>
      </w:r>
      <w:proofErr w:type="spellStart"/>
      <w:r w:rsidRPr="00F91A91">
        <w:rPr>
          <w:rFonts w:ascii="Book Antiqua" w:hAnsi="Book Antiqua" w:cs="宋体"/>
          <w:i/>
          <w:iCs/>
          <w:color w:val="000000"/>
          <w:sz w:val="24"/>
          <w:szCs w:val="24"/>
          <w:lang w:val="en-US" w:eastAsia="zh-CN"/>
        </w:rPr>
        <w:t>Physiol</w:t>
      </w:r>
      <w:proofErr w:type="spellEnd"/>
      <w:r w:rsidRPr="00F91A91">
        <w:rPr>
          <w:rFonts w:ascii="Book Antiqua" w:hAnsi="Book Antiqua" w:cs="宋体"/>
          <w:i/>
          <w:iCs/>
          <w:color w:val="000000"/>
          <w:sz w:val="24"/>
          <w:szCs w:val="24"/>
          <w:lang w:val="en-US" w:eastAsia="zh-CN"/>
        </w:rPr>
        <w:t xml:space="preserve"> </w:t>
      </w:r>
      <w:proofErr w:type="spellStart"/>
      <w:r w:rsidRPr="00F91A91">
        <w:rPr>
          <w:rFonts w:ascii="Book Antiqua" w:hAnsi="Book Antiqua" w:cs="宋体"/>
          <w:i/>
          <w:iCs/>
          <w:color w:val="000000"/>
          <w:sz w:val="24"/>
          <w:szCs w:val="24"/>
          <w:lang w:val="en-US" w:eastAsia="zh-CN"/>
        </w:rPr>
        <w:t>Pharmacol</w:t>
      </w:r>
      <w:proofErr w:type="spellEnd"/>
      <w:r w:rsidRPr="00F91A91">
        <w:rPr>
          <w:rFonts w:ascii="Book Antiqua" w:hAnsi="Book Antiqua" w:cs="宋体"/>
          <w:color w:val="000000"/>
          <w:sz w:val="24"/>
          <w:szCs w:val="24"/>
          <w:lang w:val="en-US" w:eastAsia="zh-CN"/>
        </w:rPr>
        <w:t> 2007; </w:t>
      </w:r>
      <w:r w:rsidRPr="00F91A91">
        <w:rPr>
          <w:rFonts w:ascii="Book Antiqua" w:hAnsi="Book Antiqua" w:cs="宋体"/>
          <w:b/>
          <w:bCs/>
          <w:color w:val="000000"/>
          <w:sz w:val="24"/>
          <w:szCs w:val="24"/>
          <w:lang w:val="en-US" w:eastAsia="zh-CN"/>
        </w:rPr>
        <w:t>85</w:t>
      </w:r>
      <w:r w:rsidRPr="00F91A91">
        <w:rPr>
          <w:rFonts w:ascii="Book Antiqua" w:hAnsi="Book Antiqua" w:cs="宋体"/>
          <w:color w:val="000000"/>
          <w:sz w:val="24"/>
          <w:szCs w:val="24"/>
          <w:lang w:val="en-US" w:eastAsia="zh-CN"/>
        </w:rPr>
        <w:t>: 997-1003 [PMID: 18066100 DOI: 10.1139/Y07-088]</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20 </w:t>
      </w:r>
      <w:r w:rsidRPr="00F91A91">
        <w:rPr>
          <w:rFonts w:ascii="Book Antiqua" w:hAnsi="Book Antiqua" w:cs="宋体"/>
          <w:b/>
          <w:bCs/>
          <w:color w:val="000000"/>
          <w:sz w:val="24"/>
          <w:szCs w:val="24"/>
          <w:lang w:val="en-US" w:eastAsia="zh-CN"/>
        </w:rPr>
        <w:t>Foster M</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Samman</w:t>
      </w:r>
      <w:proofErr w:type="spellEnd"/>
      <w:r w:rsidRPr="00F91A91">
        <w:rPr>
          <w:rFonts w:ascii="Book Antiqua" w:hAnsi="Book Antiqua" w:cs="宋体"/>
          <w:color w:val="000000"/>
          <w:sz w:val="24"/>
          <w:szCs w:val="24"/>
          <w:lang w:val="en-US" w:eastAsia="zh-CN"/>
        </w:rPr>
        <w:t xml:space="preserve"> S. Zinc and redox signaling: perturbations associated with cardiovascular disease and diabetes mellitus. </w:t>
      </w:r>
      <w:proofErr w:type="spellStart"/>
      <w:r w:rsidRPr="00F91A91">
        <w:rPr>
          <w:rFonts w:ascii="Book Antiqua" w:hAnsi="Book Antiqua" w:cs="宋体"/>
          <w:i/>
          <w:iCs/>
          <w:color w:val="000000"/>
          <w:sz w:val="24"/>
          <w:szCs w:val="24"/>
          <w:lang w:val="en-US" w:eastAsia="zh-CN"/>
        </w:rPr>
        <w:t>Antioxid</w:t>
      </w:r>
      <w:proofErr w:type="spellEnd"/>
      <w:r w:rsidRPr="00F91A91">
        <w:rPr>
          <w:rFonts w:ascii="Book Antiqua" w:hAnsi="Book Antiqua" w:cs="宋体"/>
          <w:i/>
          <w:iCs/>
          <w:color w:val="000000"/>
          <w:sz w:val="24"/>
          <w:szCs w:val="24"/>
          <w:lang w:val="en-US" w:eastAsia="zh-CN"/>
        </w:rPr>
        <w:t xml:space="preserve"> Redox Signal</w:t>
      </w:r>
      <w:r w:rsidRPr="00F91A91">
        <w:rPr>
          <w:rFonts w:ascii="Book Antiqua" w:hAnsi="Book Antiqua" w:cs="宋体"/>
          <w:color w:val="000000"/>
          <w:sz w:val="24"/>
          <w:szCs w:val="24"/>
          <w:lang w:val="en-US" w:eastAsia="zh-CN"/>
        </w:rPr>
        <w:t> 2010; </w:t>
      </w:r>
      <w:r w:rsidRPr="00F91A91">
        <w:rPr>
          <w:rFonts w:ascii="Book Antiqua" w:hAnsi="Book Antiqua" w:cs="宋体"/>
          <w:b/>
          <w:bCs/>
          <w:color w:val="000000"/>
          <w:sz w:val="24"/>
          <w:szCs w:val="24"/>
          <w:lang w:val="en-US" w:eastAsia="zh-CN"/>
        </w:rPr>
        <w:t>13</w:t>
      </w:r>
      <w:r w:rsidRPr="00F91A91">
        <w:rPr>
          <w:rFonts w:ascii="Book Antiqua" w:hAnsi="Book Antiqua" w:cs="宋体"/>
          <w:color w:val="000000"/>
          <w:sz w:val="24"/>
          <w:szCs w:val="24"/>
          <w:lang w:val="en-US" w:eastAsia="zh-CN"/>
        </w:rPr>
        <w:t>: 1549-1573 [PMID: 20568953 DOI: 10.1089</w:t>
      </w:r>
      <w:r w:rsidR="00250EB5">
        <w:rPr>
          <w:rFonts w:ascii="Book Antiqua" w:hAnsi="Book Antiqua" w:cs="宋体" w:hint="eastAsia"/>
          <w:color w:val="000000"/>
          <w:sz w:val="24"/>
          <w:szCs w:val="24"/>
          <w:lang w:val="en-US" w:eastAsia="zh-CN"/>
        </w:rPr>
        <w:t>/</w:t>
      </w:r>
      <w:r w:rsidRPr="00F91A91">
        <w:rPr>
          <w:rFonts w:ascii="Book Antiqua" w:hAnsi="Book Antiqua" w:cs="宋体"/>
          <w:color w:val="000000"/>
          <w:sz w:val="24"/>
          <w:szCs w:val="24"/>
          <w:lang w:val="en-US" w:eastAsia="zh-CN"/>
        </w:rPr>
        <w:t>ars.2010.3111]</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21 </w:t>
      </w:r>
      <w:proofErr w:type="spellStart"/>
      <w:r w:rsidRPr="00F91A91">
        <w:rPr>
          <w:rFonts w:ascii="Book Antiqua" w:hAnsi="Book Antiqua" w:cs="宋体"/>
          <w:b/>
          <w:bCs/>
          <w:color w:val="000000"/>
          <w:sz w:val="24"/>
          <w:szCs w:val="24"/>
          <w:lang w:val="en-US" w:eastAsia="zh-CN"/>
        </w:rPr>
        <w:t>Ruz</w:t>
      </w:r>
      <w:proofErr w:type="spellEnd"/>
      <w:r w:rsidRPr="00F91A91">
        <w:rPr>
          <w:rFonts w:ascii="Book Antiqua" w:hAnsi="Book Antiqua" w:cs="宋体"/>
          <w:b/>
          <w:bCs/>
          <w:color w:val="000000"/>
          <w:sz w:val="24"/>
          <w:szCs w:val="24"/>
          <w:lang w:val="en-US" w:eastAsia="zh-CN"/>
        </w:rPr>
        <w:t xml:space="preserve"> M</w:t>
      </w:r>
      <w:r w:rsidRPr="00F91A91">
        <w:rPr>
          <w:rFonts w:ascii="Book Antiqua" w:hAnsi="Book Antiqua" w:cs="宋体"/>
          <w:color w:val="000000"/>
          <w:sz w:val="24"/>
          <w:szCs w:val="24"/>
          <w:lang w:val="en-US" w:eastAsia="zh-CN"/>
        </w:rPr>
        <w:t xml:space="preserve">, Carrasco F, Rojas P, </w:t>
      </w:r>
      <w:proofErr w:type="spellStart"/>
      <w:r w:rsidRPr="00F91A91">
        <w:rPr>
          <w:rFonts w:ascii="Book Antiqua" w:hAnsi="Book Antiqua" w:cs="宋体"/>
          <w:color w:val="000000"/>
          <w:sz w:val="24"/>
          <w:szCs w:val="24"/>
          <w:lang w:val="en-US" w:eastAsia="zh-CN"/>
        </w:rPr>
        <w:t>Codoceo</w:t>
      </w:r>
      <w:proofErr w:type="spellEnd"/>
      <w:r w:rsidRPr="00F91A91">
        <w:rPr>
          <w:rFonts w:ascii="Book Antiqua" w:hAnsi="Book Antiqua" w:cs="宋体"/>
          <w:color w:val="000000"/>
          <w:sz w:val="24"/>
          <w:szCs w:val="24"/>
          <w:lang w:val="en-US" w:eastAsia="zh-CN"/>
        </w:rPr>
        <w:t xml:space="preserve"> J, </w:t>
      </w:r>
      <w:proofErr w:type="spellStart"/>
      <w:r w:rsidRPr="00F91A91">
        <w:rPr>
          <w:rFonts w:ascii="Book Antiqua" w:hAnsi="Book Antiqua" w:cs="宋体"/>
          <w:color w:val="000000"/>
          <w:sz w:val="24"/>
          <w:szCs w:val="24"/>
          <w:lang w:val="en-US" w:eastAsia="zh-CN"/>
        </w:rPr>
        <w:t>Inostroza</w:t>
      </w:r>
      <w:proofErr w:type="spellEnd"/>
      <w:r w:rsidRPr="00F91A91">
        <w:rPr>
          <w:rFonts w:ascii="Book Antiqua" w:hAnsi="Book Antiqua" w:cs="宋体"/>
          <w:color w:val="000000"/>
          <w:sz w:val="24"/>
          <w:szCs w:val="24"/>
          <w:lang w:val="en-US" w:eastAsia="zh-CN"/>
        </w:rPr>
        <w:t xml:space="preserve"> J, </w:t>
      </w:r>
      <w:proofErr w:type="spellStart"/>
      <w:r w:rsidRPr="00F91A91">
        <w:rPr>
          <w:rFonts w:ascii="Book Antiqua" w:hAnsi="Book Antiqua" w:cs="宋体"/>
          <w:color w:val="000000"/>
          <w:sz w:val="24"/>
          <w:szCs w:val="24"/>
          <w:lang w:val="en-US" w:eastAsia="zh-CN"/>
        </w:rPr>
        <w:t>Basfi-fer</w:t>
      </w:r>
      <w:proofErr w:type="spellEnd"/>
      <w:r w:rsidRPr="00F91A91">
        <w:rPr>
          <w:rFonts w:ascii="Book Antiqua" w:hAnsi="Book Antiqua" w:cs="宋体"/>
          <w:color w:val="000000"/>
          <w:sz w:val="24"/>
          <w:szCs w:val="24"/>
          <w:lang w:val="en-US" w:eastAsia="zh-CN"/>
        </w:rPr>
        <w:t xml:space="preserve"> K, Valencia A, </w:t>
      </w:r>
      <w:proofErr w:type="spellStart"/>
      <w:r w:rsidRPr="00F91A91">
        <w:rPr>
          <w:rFonts w:ascii="Book Antiqua" w:hAnsi="Book Antiqua" w:cs="宋体"/>
          <w:color w:val="000000"/>
          <w:sz w:val="24"/>
          <w:szCs w:val="24"/>
          <w:lang w:val="en-US" w:eastAsia="zh-CN"/>
        </w:rPr>
        <w:t>Vásquez</w:t>
      </w:r>
      <w:proofErr w:type="spellEnd"/>
      <w:r w:rsidRPr="00F91A91">
        <w:rPr>
          <w:rFonts w:ascii="Book Antiqua" w:hAnsi="Book Antiqua" w:cs="宋体"/>
          <w:color w:val="000000"/>
          <w:sz w:val="24"/>
          <w:szCs w:val="24"/>
          <w:lang w:val="en-US" w:eastAsia="zh-CN"/>
        </w:rPr>
        <w:t xml:space="preserve"> K, </w:t>
      </w:r>
      <w:proofErr w:type="spellStart"/>
      <w:r w:rsidRPr="00F91A91">
        <w:rPr>
          <w:rFonts w:ascii="Book Antiqua" w:hAnsi="Book Antiqua" w:cs="宋体"/>
          <w:color w:val="000000"/>
          <w:sz w:val="24"/>
          <w:szCs w:val="24"/>
          <w:lang w:val="en-US" w:eastAsia="zh-CN"/>
        </w:rPr>
        <w:t>Galgani</w:t>
      </w:r>
      <w:proofErr w:type="spellEnd"/>
      <w:r w:rsidRPr="00F91A91">
        <w:rPr>
          <w:rFonts w:ascii="Book Antiqua" w:hAnsi="Book Antiqua" w:cs="宋体"/>
          <w:color w:val="000000"/>
          <w:sz w:val="24"/>
          <w:szCs w:val="24"/>
          <w:lang w:val="en-US" w:eastAsia="zh-CN"/>
        </w:rPr>
        <w:t xml:space="preserve"> J, Pérez A, </w:t>
      </w:r>
      <w:proofErr w:type="spellStart"/>
      <w:r w:rsidRPr="00F91A91">
        <w:rPr>
          <w:rFonts w:ascii="Book Antiqua" w:hAnsi="Book Antiqua" w:cs="宋体"/>
          <w:color w:val="000000"/>
          <w:sz w:val="24"/>
          <w:szCs w:val="24"/>
          <w:lang w:val="en-US" w:eastAsia="zh-CN"/>
        </w:rPr>
        <w:t>López</w:t>
      </w:r>
      <w:proofErr w:type="spellEnd"/>
      <w:r w:rsidRPr="00F91A91">
        <w:rPr>
          <w:rFonts w:ascii="Book Antiqua" w:hAnsi="Book Antiqua" w:cs="宋体"/>
          <w:color w:val="000000"/>
          <w:sz w:val="24"/>
          <w:szCs w:val="24"/>
          <w:lang w:val="en-US" w:eastAsia="zh-CN"/>
        </w:rPr>
        <w:t xml:space="preserve"> G, Arredondo M, Perez-Bravo F. Zinc as a potential </w:t>
      </w:r>
      <w:proofErr w:type="spellStart"/>
      <w:r w:rsidRPr="00F91A91">
        <w:rPr>
          <w:rFonts w:ascii="Book Antiqua" w:hAnsi="Book Antiqua" w:cs="宋体"/>
          <w:color w:val="000000"/>
          <w:sz w:val="24"/>
          <w:szCs w:val="24"/>
          <w:lang w:val="en-US" w:eastAsia="zh-CN"/>
        </w:rPr>
        <w:t>coadjuvant</w:t>
      </w:r>
      <w:proofErr w:type="spellEnd"/>
      <w:r w:rsidRPr="00F91A91">
        <w:rPr>
          <w:rFonts w:ascii="Book Antiqua" w:hAnsi="Book Antiqua" w:cs="宋体"/>
          <w:color w:val="000000"/>
          <w:sz w:val="24"/>
          <w:szCs w:val="24"/>
          <w:lang w:val="en-US" w:eastAsia="zh-CN"/>
        </w:rPr>
        <w:t xml:space="preserve"> in therapy for type 2 diabetes. </w:t>
      </w:r>
      <w:r w:rsidRPr="00F91A91">
        <w:rPr>
          <w:rFonts w:ascii="Book Antiqua" w:hAnsi="Book Antiqua" w:cs="宋体"/>
          <w:i/>
          <w:iCs/>
          <w:color w:val="000000"/>
          <w:sz w:val="24"/>
          <w:szCs w:val="24"/>
          <w:lang w:val="en-US" w:eastAsia="zh-CN"/>
        </w:rPr>
        <w:t xml:space="preserve">Food </w:t>
      </w:r>
      <w:proofErr w:type="spellStart"/>
      <w:r w:rsidRPr="00F91A91">
        <w:rPr>
          <w:rFonts w:ascii="Book Antiqua" w:hAnsi="Book Antiqua" w:cs="宋体"/>
          <w:i/>
          <w:iCs/>
          <w:color w:val="000000"/>
          <w:sz w:val="24"/>
          <w:szCs w:val="24"/>
          <w:lang w:val="en-US" w:eastAsia="zh-CN"/>
        </w:rPr>
        <w:t>Nutr</w:t>
      </w:r>
      <w:proofErr w:type="spellEnd"/>
      <w:r w:rsidRPr="00F91A91">
        <w:rPr>
          <w:rFonts w:ascii="Book Antiqua" w:hAnsi="Book Antiqua" w:cs="宋体"/>
          <w:i/>
          <w:iCs/>
          <w:color w:val="000000"/>
          <w:sz w:val="24"/>
          <w:szCs w:val="24"/>
          <w:lang w:val="en-US" w:eastAsia="zh-CN"/>
        </w:rPr>
        <w:t xml:space="preserve"> Bull</w:t>
      </w:r>
      <w:r w:rsidRPr="00F91A91">
        <w:rPr>
          <w:rFonts w:ascii="Book Antiqua" w:hAnsi="Book Antiqua" w:cs="宋体"/>
          <w:color w:val="000000"/>
          <w:sz w:val="24"/>
          <w:szCs w:val="24"/>
          <w:lang w:val="en-US" w:eastAsia="zh-CN"/>
        </w:rPr>
        <w:t> 2013; </w:t>
      </w:r>
      <w:r w:rsidRPr="00F91A91">
        <w:rPr>
          <w:rFonts w:ascii="Book Antiqua" w:hAnsi="Book Antiqua" w:cs="宋体"/>
          <w:b/>
          <w:bCs/>
          <w:color w:val="000000"/>
          <w:sz w:val="24"/>
          <w:szCs w:val="24"/>
          <w:lang w:val="en-US" w:eastAsia="zh-CN"/>
        </w:rPr>
        <w:t>34</w:t>
      </w:r>
      <w:r w:rsidRPr="00F91A91">
        <w:rPr>
          <w:rFonts w:ascii="Book Antiqua" w:hAnsi="Book Antiqua" w:cs="宋体"/>
          <w:color w:val="000000"/>
          <w:sz w:val="24"/>
          <w:szCs w:val="24"/>
          <w:lang w:val="en-US" w:eastAsia="zh-CN"/>
        </w:rPr>
        <w:t>: 215-221 [PMID: 23964394]</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22 </w:t>
      </w:r>
      <w:r w:rsidRPr="00F91A91">
        <w:rPr>
          <w:rFonts w:ascii="Book Antiqua" w:hAnsi="Book Antiqua" w:cs="宋体"/>
          <w:b/>
          <w:bCs/>
          <w:color w:val="000000"/>
          <w:sz w:val="24"/>
          <w:szCs w:val="24"/>
          <w:lang w:val="en-US" w:eastAsia="zh-CN"/>
        </w:rPr>
        <w:t>Zhu K</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Nie</w:t>
      </w:r>
      <w:proofErr w:type="spellEnd"/>
      <w:r w:rsidRPr="00F91A91">
        <w:rPr>
          <w:rFonts w:ascii="Book Antiqua" w:hAnsi="Book Antiqua" w:cs="宋体"/>
          <w:color w:val="000000"/>
          <w:sz w:val="24"/>
          <w:szCs w:val="24"/>
          <w:lang w:val="en-US" w:eastAsia="zh-CN"/>
        </w:rPr>
        <w:t xml:space="preserve"> S, Li C, Huang J, Hu X, Li W, Gong D, </w:t>
      </w:r>
      <w:proofErr w:type="spellStart"/>
      <w:r w:rsidRPr="00F91A91">
        <w:rPr>
          <w:rFonts w:ascii="Book Antiqua" w:hAnsi="Book Antiqua" w:cs="宋体"/>
          <w:color w:val="000000"/>
          <w:sz w:val="24"/>
          <w:szCs w:val="24"/>
          <w:lang w:val="en-US" w:eastAsia="zh-CN"/>
        </w:rPr>
        <w:t>Xie</w:t>
      </w:r>
      <w:proofErr w:type="spellEnd"/>
      <w:r w:rsidRPr="00F91A91">
        <w:rPr>
          <w:rFonts w:ascii="Book Antiqua" w:hAnsi="Book Antiqua" w:cs="宋体"/>
          <w:color w:val="000000"/>
          <w:sz w:val="24"/>
          <w:szCs w:val="24"/>
          <w:lang w:val="en-US" w:eastAsia="zh-CN"/>
        </w:rPr>
        <w:t xml:space="preserve"> M. Antidiabetic and pancreas-protective effects of zinc </w:t>
      </w:r>
      <w:proofErr w:type="spellStart"/>
      <w:r w:rsidRPr="00F91A91">
        <w:rPr>
          <w:rFonts w:ascii="Book Antiqua" w:hAnsi="Book Antiqua" w:cs="宋体"/>
          <w:color w:val="000000"/>
          <w:sz w:val="24"/>
          <w:szCs w:val="24"/>
          <w:lang w:val="en-US" w:eastAsia="zh-CN"/>
        </w:rPr>
        <w:t>threoninate</w:t>
      </w:r>
      <w:proofErr w:type="spellEnd"/>
      <w:r w:rsidRPr="00F91A91">
        <w:rPr>
          <w:rFonts w:ascii="Book Antiqua" w:hAnsi="Book Antiqua" w:cs="宋体"/>
          <w:color w:val="000000"/>
          <w:sz w:val="24"/>
          <w:szCs w:val="24"/>
          <w:lang w:val="en-US" w:eastAsia="zh-CN"/>
        </w:rPr>
        <w:t xml:space="preserve"> chelate in diabetic rats may be associated with its </w:t>
      </w:r>
      <w:proofErr w:type="spellStart"/>
      <w:r w:rsidRPr="00F91A91">
        <w:rPr>
          <w:rFonts w:ascii="Book Antiqua" w:hAnsi="Book Antiqua" w:cs="宋体"/>
          <w:color w:val="000000"/>
          <w:sz w:val="24"/>
          <w:szCs w:val="24"/>
          <w:lang w:val="en-US" w:eastAsia="zh-CN"/>
        </w:rPr>
        <w:t>antioxidative</w:t>
      </w:r>
      <w:proofErr w:type="spellEnd"/>
      <w:r w:rsidRPr="00F91A91">
        <w:rPr>
          <w:rFonts w:ascii="Book Antiqua" w:hAnsi="Book Antiqua" w:cs="宋体"/>
          <w:color w:val="000000"/>
          <w:sz w:val="24"/>
          <w:szCs w:val="24"/>
          <w:lang w:val="en-US" w:eastAsia="zh-CN"/>
        </w:rPr>
        <w:t xml:space="preserve"> stress ability. </w:t>
      </w:r>
      <w:proofErr w:type="spellStart"/>
      <w:r w:rsidRPr="00F91A91">
        <w:rPr>
          <w:rFonts w:ascii="Book Antiqua" w:hAnsi="Book Antiqua" w:cs="宋体"/>
          <w:i/>
          <w:iCs/>
          <w:color w:val="000000"/>
          <w:sz w:val="24"/>
          <w:szCs w:val="24"/>
          <w:lang w:val="en-US" w:eastAsia="zh-CN"/>
        </w:rPr>
        <w:t>Biol</w:t>
      </w:r>
      <w:proofErr w:type="spellEnd"/>
      <w:r w:rsidRPr="00F91A91">
        <w:rPr>
          <w:rFonts w:ascii="Book Antiqua" w:hAnsi="Book Antiqua" w:cs="宋体"/>
          <w:i/>
          <w:iCs/>
          <w:color w:val="000000"/>
          <w:sz w:val="24"/>
          <w:szCs w:val="24"/>
          <w:lang w:val="en-US" w:eastAsia="zh-CN"/>
        </w:rPr>
        <w:t xml:space="preserve"> Trace Elem Res</w:t>
      </w:r>
      <w:r w:rsidRPr="00F91A91">
        <w:rPr>
          <w:rFonts w:ascii="Book Antiqua" w:hAnsi="Book Antiqua" w:cs="宋体"/>
          <w:color w:val="000000"/>
          <w:sz w:val="24"/>
          <w:szCs w:val="24"/>
          <w:lang w:val="en-US" w:eastAsia="zh-CN"/>
        </w:rPr>
        <w:t> 2013; </w:t>
      </w:r>
      <w:r w:rsidRPr="00F91A91">
        <w:rPr>
          <w:rFonts w:ascii="Book Antiqua" w:hAnsi="Book Antiqua" w:cs="宋体"/>
          <w:b/>
          <w:bCs/>
          <w:color w:val="000000"/>
          <w:sz w:val="24"/>
          <w:szCs w:val="24"/>
          <w:lang w:val="en-US" w:eastAsia="zh-CN"/>
        </w:rPr>
        <w:t>153</w:t>
      </w:r>
      <w:r w:rsidRPr="00F91A91">
        <w:rPr>
          <w:rFonts w:ascii="Book Antiqua" w:hAnsi="Book Antiqua" w:cs="宋体"/>
          <w:color w:val="000000"/>
          <w:sz w:val="24"/>
          <w:szCs w:val="24"/>
          <w:lang w:val="en-US" w:eastAsia="zh-CN"/>
        </w:rPr>
        <w:t>: 291-298 [PMID: 23625696]</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23 </w:t>
      </w:r>
      <w:proofErr w:type="spellStart"/>
      <w:r w:rsidRPr="00F91A91">
        <w:rPr>
          <w:rFonts w:ascii="Book Antiqua" w:hAnsi="Book Antiqua" w:cs="宋体"/>
          <w:b/>
          <w:bCs/>
          <w:color w:val="000000"/>
          <w:sz w:val="24"/>
          <w:szCs w:val="24"/>
          <w:lang w:val="en-US" w:eastAsia="zh-CN"/>
        </w:rPr>
        <w:t>Arif</w:t>
      </w:r>
      <w:proofErr w:type="spellEnd"/>
      <w:r w:rsidRPr="00F91A91">
        <w:rPr>
          <w:rFonts w:ascii="Book Antiqua" w:hAnsi="Book Antiqua" w:cs="宋体"/>
          <w:b/>
          <w:bCs/>
          <w:color w:val="000000"/>
          <w:sz w:val="24"/>
          <w:szCs w:val="24"/>
          <w:lang w:val="en-US" w:eastAsia="zh-CN"/>
        </w:rPr>
        <w:t xml:space="preserve"> M</w:t>
      </w:r>
      <w:r w:rsidRPr="00F91A91">
        <w:rPr>
          <w:rFonts w:ascii="Book Antiqua" w:hAnsi="Book Antiqua" w:cs="宋体"/>
          <w:color w:val="000000"/>
          <w:sz w:val="24"/>
          <w:szCs w:val="24"/>
          <w:lang w:val="en-US" w:eastAsia="zh-CN"/>
        </w:rPr>
        <w:t xml:space="preserve">, Islam MR, </w:t>
      </w:r>
      <w:proofErr w:type="spellStart"/>
      <w:r w:rsidRPr="00F91A91">
        <w:rPr>
          <w:rFonts w:ascii="Book Antiqua" w:hAnsi="Book Antiqua" w:cs="宋体"/>
          <w:color w:val="000000"/>
          <w:sz w:val="24"/>
          <w:szCs w:val="24"/>
          <w:lang w:val="en-US" w:eastAsia="zh-CN"/>
        </w:rPr>
        <w:t>Waise</w:t>
      </w:r>
      <w:proofErr w:type="spellEnd"/>
      <w:r w:rsidRPr="00F91A91">
        <w:rPr>
          <w:rFonts w:ascii="Book Antiqua" w:hAnsi="Book Antiqua" w:cs="宋体"/>
          <w:color w:val="000000"/>
          <w:sz w:val="24"/>
          <w:szCs w:val="24"/>
          <w:lang w:val="en-US" w:eastAsia="zh-CN"/>
        </w:rPr>
        <w:t xml:space="preserve"> TM, Hassan F, </w:t>
      </w:r>
      <w:proofErr w:type="spellStart"/>
      <w:r w:rsidRPr="00F91A91">
        <w:rPr>
          <w:rFonts w:ascii="Book Antiqua" w:hAnsi="Book Antiqua" w:cs="宋体"/>
          <w:color w:val="000000"/>
          <w:sz w:val="24"/>
          <w:szCs w:val="24"/>
          <w:lang w:val="en-US" w:eastAsia="zh-CN"/>
        </w:rPr>
        <w:t>Mondal</w:t>
      </w:r>
      <w:proofErr w:type="spellEnd"/>
      <w:r w:rsidRPr="00F91A91">
        <w:rPr>
          <w:rFonts w:ascii="Book Antiqua" w:hAnsi="Book Antiqua" w:cs="宋体"/>
          <w:color w:val="000000"/>
          <w:sz w:val="24"/>
          <w:szCs w:val="24"/>
          <w:lang w:val="en-US" w:eastAsia="zh-CN"/>
        </w:rPr>
        <w:t xml:space="preserve"> SI, </w:t>
      </w:r>
      <w:proofErr w:type="spellStart"/>
      <w:r w:rsidRPr="00F91A91">
        <w:rPr>
          <w:rFonts w:ascii="Book Antiqua" w:hAnsi="Book Antiqua" w:cs="宋体"/>
          <w:color w:val="000000"/>
          <w:sz w:val="24"/>
          <w:szCs w:val="24"/>
          <w:lang w:val="en-US" w:eastAsia="zh-CN"/>
        </w:rPr>
        <w:t>Kabir</w:t>
      </w:r>
      <w:proofErr w:type="spellEnd"/>
      <w:r w:rsidRPr="00F91A91">
        <w:rPr>
          <w:rFonts w:ascii="Book Antiqua" w:hAnsi="Book Antiqua" w:cs="宋体"/>
          <w:color w:val="000000"/>
          <w:sz w:val="24"/>
          <w:szCs w:val="24"/>
          <w:lang w:val="en-US" w:eastAsia="zh-CN"/>
        </w:rPr>
        <w:t xml:space="preserve"> Y. DNA damage and plasma antioxidant indices in Bangladeshi type 2 diabetic patients. </w:t>
      </w:r>
      <w:r w:rsidRPr="00F91A91">
        <w:rPr>
          <w:rFonts w:ascii="Book Antiqua" w:hAnsi="Book Antiqua" w:cs="宋体"/>
          <w:i/>
          <w:iCs/>
          <w:color w:val="000000"/>
          <w:sz w:val="24"/>
          <w:szCs w:val="24"/>
          <w:lang w:val="en-US" w:eastAsia="zh-CN"/>
        </w:rPr>
        <w:t xml:space="preserve">Diabetes </w:t>
      </w:r>
      <w:proofErr w:type="spellStart"/>
      <w:r w:rsidRPr="00F91A91">
        <w:rPr>
          <w:rFonts w:ascii="Book Antiqua" w:hAnsi="Book Antiqua" w:cs="宋体"/>
          <w:i/>
          <w:iCs/>
          <w:color w:val="000000"/>
          <w:sz w:val="24"/>
          <w:szCs w:val="24"/>
          <w:lang w:val="en-US" w:eastAsia="zh-CN"/>
        </w:rPr>
        <w:t>Metab</w:t>
      </w:r>
      <w:proofErr w:type="spellEnd"/>
      <w:r w:rsidRPr="00F91A91">
        <w:rPr>
          <w:rFonts w:ascii="Book Antiqua" w:hAnsi="Book Antiqua" w:cs="宋体"/>
          <w:color w:val="000000"/>
          <w:sz w:val="24"/>
          <w:szCs w:val="24"/>
          <w:lang w:val="en-US" w:eastAsia="zh-CN"/>
        </w:rPr>
        <w:t> 2010; </w:t>
      </w:r>
      <w:r w:rsidRPr="00F91A91">
        <w:rPr>
          <w:rFonts w:ascii="Book Antiqua" w:hAnsi="Book Antiqua" w:cs="宋体"/>
          <w:b/>
          <w:bCs/>
          <w:color w:val="000000"/>
          <w:sz w:val="24"/>
          <w:szCs w:val="24"/>
          <w:lang w:val="en-US" w:eastAsia="zh-CN"/>
        </w:rPr>
        <w:t>36</w:t>
      </w:r>
      <w:r w:rsidRPr="00F91A91">
        <w:rPr>
          <w:rFonts w:ascii="Book Antiqua" w:hAnsi="Book Antiqua" w:cs="宋体"/>
          <w:color w:val="000000"/>
          <w:sz w:val="24"/>
          <w:szCs w:val="24"/>
          <w:lang w:val="en-US" w:eastAsia="zh-CN"/>
        </w:rPr>
        <w:t>: 51-57 [PMID: 20036596 DOI: 10.1016/j.diabet.2009.05.007]</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24 </w:t>
      </w:r>
      <w:r w:rsidRPr="00F91A91">
        <w:rPr>
          <w:rFonts w:ascii="Book Antiqua" w:hAnsi="Book Antiqua" w:cs="宋体"/>
          <w:b/>
          <w:bCs/>
          <w:color w:val="000000"/>
          <w:sz w:val="24"/>
          <w:szCs w:val="24"/>
          <w:lang w:val="en-US" w:eastAsia="zh-CN"/>
        </w:rPr>
        <w:t xml:space="preserve">Di </w:t>
      </w:r>
      <w:proofErr w:type="spellStart"/>
      <w:r w:rsidRPr="00F91A91">
        <w:rPr>
          <w:rFonts w:ascii="Book Antiqua" w:hAnsi="Book Antiqua" w:cs="宋体"/>
          <w:b/>
          <w:bCs/>
          <w:color w:val="000000"/>
          <w:sz w:val="24"/>
          <w:szCs w:val="24"/>
          <w:lang w:val="en-US" w:eastAsia="zh-CN"/>
        </w:rPr>
        <w:t>Naso</w:t>
      </w:r>
      <w:proofErr w:type="spellEnd"/>
      <w:r w:rsidRPr="00F91A91">
        <w:rPr>
          <w:rFonts w:ascii="Book Antiqua" w:hAnsi="Book Antiqua" w:cs="宋体"/>
          <w:b/>
          <w:bCs/>
          <w:color w:val="000000"/>
          <w:sz w:val="24"/>
          <w:szCs w:val="24"/>
          <w:lang w:val="en-US" w:eastAsia="zh-CN"/>
        </w:rPr>
        <w:t xml:space="preserve"> FC</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Simões</w:t>
      </w:r>
      <w:proofErr w:type="spellEnd"/>
      <w:r w:rsidRPr="00F91A91">
        <w:rPr>
          <w:rFonts w:ascii="Book Antiqua" w:hAnsi="Book Antiqua" w:cs="宋体"/>
          <w:color w:val="000000"/>
          <w:sz w:val="24"/>
          <w:szCs w:val="24"/>
          <w:lang w:val="en-US" w:eastAsia="zh-CN"/>
        </w:rPr>
        <w:t xml:space="preserve"> Dias A, </w:t>
      </w:r>
      <w:proofErr w:type="spellStart"/>
      <w:r w:rsidRPr="00F91A91">
        <w:rPr>
          <w:rFonts w:ascii="Book Antiqua" w:hAnsi="Book Antiqua" w:cs="宋体"/>
          <w:color w:val="000000"/>
          <w:sz w:val="24"/>
          <w:szCs w:val="24"/>
          <w:lang w:val="en-US" w:eastAsia="zh-CN"/>
        </w:rPr>
        <w:t>Porawski</w:t>
      </w:r>
      <w:proofErr w:type="spellEnd"/>
      <w:r w:rsidRPr="00F91A91">
        <w:rPr>
          <w:rFonts w:ascii="Book Antiqua" w:hAnsi="Book Antiqua" w:cs="宋体"/>
          <w:color w:val="000000"/>
          <w:sz w:val="24"/>
          <w:szCs w:val="24"/>
          <w:lang w:val="en-US" w:eastAsia="zh-CN"/>
        </w:rPr>
        <w:t xml:space="preserve"> M, </w:t>
      </w:r>
      <w:proofErr w:type="spellStart"/>
      <w:r w:rsidRPr="00F91A91">
        <w:rPr>
          <w:rFonts w:ascii="Book Antiqua" w:hAnsi="Book Antiqua" w:cs="宋体"/>
          <w:color w:val="000000"/>
          <w:sz w:val="24"/>
          <w:szCs w:val="24"/>
          <w:lang w:val="en-US" w:eastAsia="zh-CN"/>
        </w:rPr>
        <w:t>Marroni</w:t>
      </w:r>
      <w:proofErr w:type="spellEnd"/>
      <w:r w:rsidRPr="00F91A91">
        <w:rPr>
          <w:rFonts w:ascii="Book Antiqua" w:hAnsi="Book Antiqua" w:cs="宋体"/>
          <w:color w:val="000000"/>
          <w:sz w:val="24"/>
          <w:szCs w:val="24"/>
          <w:lang w:val="en-US" w:eastAsia="zh-CN"/>
        </w:rPr>
        <w:t xml:space="preserve"> NA. Exogenous superoxide dismutase: action on liver oxidative stress in animals with </w:t>
      </w:r>
      <w:proofErr w:type="spellStart"/>
      <w:r w:rsidRPr="00F91A91">
        <w:rPr>
          <w:rFonts w:ascii="Book Antiqua" w:hAnsi="Book Antiqua" w:cs="宋体"/>
          <w:color w:val="000000"/>
          <w:sz w:val="24"/>
          <w:szCs w:val="24"/>
          <w:lang w:val="en-US" w:eastAsia="zh-CN"/>
        </w:rPr>
        <w:t>streptozotocin</w:t>
      </w:r>
      <w:proofErr w:type="spellEnd"/>
      <w:r w:rsidRPr="00F91A91">
        <w:rPr>
          <w:rFonts w:ascii="Book Antiqua" w:hAnsi="Book Antiqua" w:cs="宋体"/>
          <w:color w:val="000000"/>
          <w:sz w:val="24"/>
          <w:szCs w:val="24"/>
          <w:lang w:val="en-US" w:eastAsia="zh-CN"/>
        </w:rPr>
        <w:t>-induced diabetes. </w:t>
      </w:r>
      <w:proofErr w:type="spellStart"/>
      <w:r w:rsidRPr="00F91A91">
        <w:rPr>
          <w:rFonts w:ascii="Book Antiqua" w:hAnsi="Book Antiqua" w:cs="宋体"/>
          <w:i/>
          <w:iCs/>
          <w:color w:val="000000"/>
          <w:sz w:val="24"/>
          <w:szCs w:val="24"/>
          <w:lang w:val="en-US" w:eastAsia="zh-CN"/>
        </w:rPr>
        <w:t>Exp</w:t>
      </w:r>
      <w:proofErr w:type="spellEnd"/>
      <w:r w:rsidRPr="00F91A91">
        <w:rPr>
          <w:rFonts w:ascii="Book Antiqua" w:hAnsi="Book Antiqua" w:cs="宋体"/>
          <w:i/>
          <w:iCs/>
          <w:color w:val="000000"/>
          <w:sz w:val="24"/>
          <w:szCs w:val="24"/>
          <w:lang w:val="en-US" w:eastAsia="zh-CN"/>
        </w:rPr>
        <w:t xml:space="preserve"> Diabetes Res</w:t>
      </w:r>
      <w:r w:rsidRPr="00F91A91">
        <w:rPr>
          <w:rFonts w:ascii="Book Antiqua" w:hAnsi="Book Antiqua" w:cs="宋体"/>
          <w:color w:val="000000"/>
          <w:sz w:val="24"/>
          <w:szCs w:val="24"/>
          <w:lang w:val="en-US" w:eastAsia="zh-CN"/>
        </w:rPr>
        <w:t> 2011; </w:t>
      </w:r>
      <w:r w:rsidRPr="00F91A91">
        <w:rPr>
          <w:rFonts w:ascii="Book Antiqua" w:hAnsi="Book Antiqua" w:cs="宋体"/>
          <w:b/>
          <w:bCs/>
          <w:color w:val="000000"/>
          <w:sz w:val="24"/>
          <w:szCs w:val="24"/>
          <w:lang w:val="en-US" w:eastAsia="zh-CN"/>
        </w:rPr>
        <w:t>2011</w:t>
      </w:r>
      <w:r w:rsidRPr="00F91A91">
        <w:rPr>
          <w:rFonts w:ascii="Book Antiqua" w:hAnsi="Book Antiqua" w:cs="宋体"/>
          <w:color w:val="000000"/>
          <w:sz w:val="24"/>
          <w:szCs w:val="24"/>
          <w:lang w:val="en-US" w:eastAsia="zh-CN"/>
        </w:rPr>
        <w:t>: 754132 [PMID: 21437212 DOI: 10.1155/2011/754132]</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25 </w:t>
      </w:r>
      <w:proofErr w:type="spellStart"/>
      <w:r w:rsidRPr="00F91A91">
        <w:rPr>
          <w:rFonts w:ascii="Book Antiqua" w:hAnsi="Book Antiqua" w:cs="宋体"/>
          <w:b/>
          <w:bCs/>
          <w:color w:val="000000"/>
          <w:sz w:val="24"/>
          <w:szCs w:val="24"/>
          <w:lang w:val="en-US" w:eastAsia="zh-CN"/>
        </w:rPr>
        <w:t>Kurinenko</w:t>
      </w:r>
      <w:proofErr w:type="spellEnd"/>
      <w:r w:rsidRPr="00F91A91">
        <w:rPr>
          <w:rFonts w:ascii="Book Antiqua" w:hAnsi="Book Antiqua" w:cs="宋体"/>
          <w:b/>
          <w:bCs/>
          <w:color w:val="000000"/>
          <w:sz w:val="24"/>
          <w:szCs w:val="24"/>
          <w:lang w:val="en-US" w:eastAsia="zh-CN"/>
        </w:rPr>
        <w:t xml:space="preserve"> BM</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Kashkin</w:t>
      </w:r>
      <w:proofErr w:type="spellEnd"/>
      <w:r w:rsidRPr="00F91A91">
        <w:rPr>
          <w:rFonts w:ascii="Book Antiqua" w:hAnsi="Book Antiqua" w:cs="宋体"/>
          <w:color w:val="000000"/>
          <w:sz w:val="24"/>
          <w:szCs w:val="24"/>
          <w:lang w:val="en-US" w:eastAsia="zh-CN"/>
        </w:rPr>
        <w:t xml:space="preserve"> AP, </w:t>
      </w:r>
      <w:proofErr w:type="spellStart"/>
      <w:r w:rsidRPr="00F91A91">
        <w:rPr>
          <w:rFonts w:ascii="Book Antiqua" w:hAnsi="Book Antiqua" w:cs="宋体"/>
          <w:color w:val="000000"/>
          <w:sz w:val="24"/>
          <w:szCs w:val="24"/>
          <w:lang w:val="en-US" w:eastAsia="zh-CN"/>
        </w:rPr>
        <w:t>Kalacheva</w:t>
      </w:r>
      <w:proofErr w:type="spellEnd"/>
      <w:r w:rsidRPr="00F91A91">
        <w:rPr>
          <w:rFonts w:ascii="Book Antiqua" w:hAnsi="Book Antiqua" w:cs="宋体"/>
          <w:color w:val="000000"/>
          <w:sz w:val="24"/>
          <w:szCs w:val="24"/>
          <w:lang w:val="en-US" w:eastAsia="zh-CN"/>
        </w:rPr>
        <w:t xml:space="preserve"> NV, </w:t>
      </w:r>
      <w:proofErr w:type="spellStart"/>
      <w:r w:rsidRPr="00F91A91">
        <w:rPr>
          <w:rFonts w:ascii="Book Antiqua" w:hAnsi="Book Antiqua" w:cs="宋体"/>
          <w:color w:val="000000"/>
          <w:sz w:val="24"/>
          <w:szCs w:val="24"/>
          <w:lang w:val="en-US" w:eastAsia="zh-CN"/>
        </w:rPr>
        <w:t>Meringova</w:t>
      </w:r>
      <w:proofErr w:type="spellEnd"/>
      <w:r w:rsidRPr="00F91A91">
        <w:rPr>
          <w:rFonts w:ascii="Book Antiqua" w:hAnsi="Book Antiqua" w:cs="宋体"/>
          <w:color w:val="000000"/>
          <w:sz w:val="24"/>
          <w:szCs w:val="24"/>
          <w:lang w:val="en-US" w:eastAsia="zh-CN"/>
        </w:rPr>
        <w:t xml:space="preserve"> LV, </w:t>
      </w:r>
      <w:proofErr w:type="spellStart"/>
      <w:r w:rsidRPr="00F91A91">
        <w:rPr>
          <w:rFonts w:ascii="Book Antiqua" w:hAnsi="Book Antiqua" w:cs="宋体"/>
          <w:color w:val="000000"/>
          <w:sz w:val="24"/>
          <w:szCs w:val="24"/>
          <w:lang w:val="en-US" w:eastAsia="zh-CN"/>
        </w:rPr>
        <w:t>Nekhoroshkova</w:t>
      </w:r>
      <w:proofErr w:type="spellEnd"/>
      <w:r w:rsidRPr="00F91A91">
        <w:rPr>
          <w:rFonts w:ascii="Book Antiqua" w:hAnsi="Book Antiqua" w:cs="宋体"/>
          <w:color w:val="000000"/>
          <w:sz w:val="24"/>
          <w:szCs w:val="24"/>
          <w:lang w:val="en-US" w:eastAsia="zh-CN"/>
        </w:rPr>
        <w:t xml:space="preserve"> ZM. [Structural and antigenic differences of pancreatic </w:t>
      </w:r>
      <w:proofErr w:type="spellStart"/>
      <w:r w:rsidRPr="00F91A91">
        <w:rPr>
          <w:rFonts w:ascii="Book Antiqua" w:hAnsi="Book Antiqua" w:cs="宋体"/>
          <w:color w:val="000000"/>
          <w:sz w:val="24"/>
          <w:szCs w:val="24"/>
          <w:lang w:val="en-US" w:eastAsia="zh-CN"/>
        </w:rPr>
        <w:t>RNAse</w:t>
      </w:r>
      <w:proofErr w:type="spellEnd"/>
      <w:r w:rsidRPr="00F91A91">
        <w:rPr>
          <w:rFonts w:ascii="Book Antiqua" w:hAnsi="Book Antiqua" w:cs="宋体"/>
          <w:color w:val="000000"/>
          <w:sz w:val="24"/>
          <w:szCs w:val="24"/>
          <w:lang w:val="en-US" w:eastAsia="zh-CN"/>
        </w:rPr>
        <w:t xml:space="preserve"> preparations modified by dextran ethers in an azo-combination reaction]. </w:t>
      </w:r>
      <w:proofErr w:type="spellStart"/>
      <w:r w:rsidRPr="00F91A91">
        <w:rPr>
          <w:rFonts w:ascii="Book Antiqua" w:hAnsi="Book Antiqua" w:cs="宋体"/>
          <w:i/>
          <w:iCs/>
          <w:color w:val="000000"/>
          <w:sz w:val="24"/>
          <w:szCs w:val="24"/>
          <w:lang w:val="en-US" w:eastAsia="zh-CN"/>
        </w:rPr>
        <w:t>Biokhimiia</w:t>
      </w:r>
      <w:proofErr w:type="spellEnd"/>
      <w:r w:rsidRPr="00F91A91">
        <w:rPr>
          <w:rFonts w:ascii="Book Antiqua" w:hAnsi="Book Antiqua" w:cs="宋体"/>
          <w:color w:val="000000"/>
          <w:sz w:val="24"/>
          <w:szCs w:val="24"/>
          <w:lang w:val="en-US" w:eastAsia="zh-CN"/>
        </w:rPr>
        <w:t> 1985; </w:t>
      </w:r>
      <w:r w:rsidRPr="00F91A91">
        <w:rPr>
          <w:rFonts w:ascii="Book Antiqua" w:hAnsi="Book Antiqua" w:cs="宋体"/>
          <w:b/>
          <w:bCs/>
          <w:color w:val="000000"/>
          <w:sz w:val="24"/>
          <w:szCs w:val="24"/>
          <w:lang w:val="en-US" w:eastAsia="zh-CN"/>
        </w:rPr>
        <w:t>50</w:t>
      </w:r>
      <w:r w:rsidRPr="00F91A91">
        <w:rPr>
          <w:rFonts w:ascii="Book Antiqua" w:hAnsi="Book Antiqua" w:cs="宋体"/>
          <w:color w:val="000000"/>
          <w:sz w:val="24"/>
          <w:szCs w:val="24"/>
          <w:lang w:val="en-US" w:eastAsia="zh-CN"/>
        </w:rPr>
        <w:t>: 581-588 [PMID: 2408680 DOI: 10.5999/aps.2013.40.5.517]</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26 </w:t>
      </w:r>
      <w:r w:rsidRPr="00F91A91">
        <w:rPr>
          <w:rFonts w:ascii="Book Antiqua" w:hAnsi="Book Antiqua" w:cs="宋体"/>
          <w:b/>
          <w:bCs/>
          <w:color w:val="000000"/>
          <w:sz w:val="24"/>
          <w:szCs w:val="24"/>
          <w:lang w:val="en-US" w:eastAsia="zh-CN"/>
        </w:rPr>
        <w:t>Anderson RA</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Roussel</w:t>
      </w:r>
      <w:proofErr w:type="spellEnd"/>
      <w:r w:rsidRPr="00F91A91">
        <w:rPr>
          <w:rFonts w:ascii="Book Antiqua" w:hAnsi="Book Antiqua" w:cs="宋体"/>
          <w:color w:val="000000"/>
          <w:sz w:val="24"/>
          <w:szCs w:val="24"/>
          <w:lang w:val="en-US" w:eastAsia="zh-CN"/>
        </w:rPr>
        <w:t xml:space="preserve"> AM, </w:t>
      </w:r>
      <w:proofErr w:type="spellStart"/>
      <w:r w:rsidRPr="00F91A91">
        <w:rPr>
          <w:rFonts w:ascii="Book Antiqua" w:hAnsi="Book Antiqua" w:cs="宋体"/>
          <w:color w:val="000000"/>
          <w:sz w:val="24"/>
          <w:szCs w:val="24"/>
          <w:lang w:val="en-US" w:eastAsia="zh-CN"/>
        </w:rPr>
        <w:t>Zouari</w:t>
      </w:r>
      <w:proofErr w:type="spellEnd"/>
      <w:r w:rsidRPr="00F91A91">
        <w:rPr>
          <w:rFonts w:ascii="Book Antiqua" w:hAnsi="Book Antiqua" w:cs="宋体"/>
          <w:color w:val="000000"/>
          <w:sz w:val="24"/>
          <w:szCs w:val="24"/>
          <w:lang w:val="en-US" w:eastAsia="zh-CN"/>
        </w:rPr>
        <w:t xml:space="preserve"> N, </w:t>
      </w:r>
      <w:proofErr w:type="spellStart"/>
      <w:r w:rsidRPr="00F91A91">
        <w:rPr>
          <w:rFonts w:ascii="Book Antiqua" w:hAnsi="Book Antiqua" w:cs="宋体"/>
          <w:color w:val="000000"/>
          <w:sz w:val="24"/>
          <w:szCs w:val="24"/>
          <w:lang w:val="en-US" w:eastAsia="zh-CN"/>
        </w:rPr>
        <w:t>Mahjoub</w:t>
      </w:r>
      <w:proofErr w:type="spellEnd"/>
      <w:r w:rsidRPr="00F91A91">
        <w:rPr>
          <w:rFonts w:ascii="Book Antiqua" w:hAnsi="Book Antiqua" w:cs="宋体"/>
          <w:color w:val="000000"/>
          <w:sz w:val="24"/>
          <w:szCs w:val="24"/>
          <w:lang w:val="en-US" w:eastAsia="zh-CN"/>
        </w:rPr>
        <w:t xml:space="preserve"> S, </w:t>
      </w:r>
      <w:proofErr w:type="spellStart"/>
      <w:r w:rsidRPr="00F91A91">
        <w:rPr>
          <w:rFonts w:ascii="Book Antiqua" w:hAnsi="Book Antiqua" w:cs="宋体"/>
          <w:color w:val="000000"/>
          <w:sz w:val="24"/>
          <w:szCs w:val="24"/>
          <w:lang w:val="en-US" w:eastAsia="zh-CN"/>
        </w:rPr>
        <w:t>Matheau</w:t>
      </w:r>
      <w:proofErr w:type="spellEnd"/>
      <w:r w:rsidRPr="00F91A91">
        <w:rPr>
          <w:rFonts w:ascii="Book Antiqua" w:hAnsi="Book Antiqua" w:cs="宋体"/>
          <w:color w:val="000000"/>
          <w:sz w:val="24"/>
          <w:szCs w:val="24"/>
          <w:lang w:val="en-US" w:eastAsia="zh-CN"/>
        </w:rPr>
        <w:t xml:space="preserve"> JM, </w:t>
      </w:r>
      <w:proofErr w:type="spellStart"/>
      <w:r w:rsidRPr="00F91A91">
        <w:rPr>
          <w:rFonts w:ascii="Book Antiqua" w:hAnsi="Book Antiqua" w:cs="宋体"/>
          <w:color w:val="000000"/>
          <w:sz w:val="24"/>
          <w:szCs w:val="24"/>
          <w:lang w:val="en-US" w:eastAsia="zh-CN"/>
        </w:rPr>
        <w:t>Kerkeni</w:t>
      </w:r>
      <w:proofErr w:type="spellEnd"/>
      <w:r w:rsidRPr="00F91A91">
        <w:rPr>
          <w:rFonts w:ascii="Book Antiqua" w:hAnsi="Book Antiqua" w:cs="宋体"/>
          <w:color w:val="000000"/>
          <w:sz w:val="24"/>
          <w:szCs w:val="24"/>
          <w:lang w:val="en-US" w:eastAsia="zh-CN"/>
        </w:rPr>
        <w:t xml:space="preserve"> A. Potential antioxidant effects of zinc and chromium supplementation in people with type 2 diabetes mellitus. </w:t>
      </w:r>
      <w:r w:rsidRPr="00F91A91">
        <w:rPr>
          <w:rFonts w:ascii="Book Antiqua" w:hAnsi="Book Antiqua" w:cs="宋体"/>
          <w:i/>
          <w:iCs/>
          <w:color w:val="000000"/>
          <w:sz w:val="24"/>
          <w:szCs w:val="24"/>
          <w:lang w:val="en-US" w:eastAsia="zh-CN"/>
        </w:rPr>
        <w:t xml:space="preserve">J Am </w:t>
      </w:r>
      <w:proofErr w:type="spellStart"/>
      <w:r w:rsidRPr="00F91A91">
        <w:rPr>
          <w:rFonts w:ascii="Book Antiqua" w:hAnsi="Book Antiqua" w:cs="宋体"/>
          <w:i/>
          <w:iCs/>
          <w:color w:val="000000"/>
          <w:sz w:val="24"/>
          <w:szCs w:val="24"/>
          <w:lang w:val="en-US" w:eastAsia="zh-CN"/>
        </w:rPr>
        <w:t>Coll</w:t>
      </w:r>
      <w:proofErr w:type="spellEnd"/>
      <w:r w:rsidRPr="00F91A91">
        <w:rPr>
          <w:rFonts w:ascii="Book Antiqua" w:hAnsi="Book Antiqua" w:cs="宋体"/>
          <w:i/>
          <w:iCs/>
          <w:color w:val="000000"/>
          <w:sz w:val="24"/>
          <w:szCs w:val="24"/>
          <w:lang w:val="en-US" w:eastAsia="zh-CN"/>
        </w:rPr>
        <w:t xml:space="preserve"> </w:t>
      </w:r>
      <w:proofErr w:type="spellStart"/>
      <w:r w:rsidRPr="00F91A91">
        <w:rPr>
          <w:rFonts w:ascii="Book Antiqua" w:hAnsi="Book Antiqua" w:cs="宋体"/>
          <w:i/>
          <w:iCs/>
          <w:color w:val="000000"/>
          <w:sz w:val="24"/>
          <w:szCs w:val="24"/>
          <w:lang w:val="en-US" w:eastAsia="zh-CN"/>
        </w:rPr>
        <w:t>Nutr</w:t>
      </w:r>
      <w:proofErr w:type="spellEnd"/>
      <w:r w:rsidRPr="00F91A91">
        <w:rPr>
          <w:rFonts w:ascii="Book Antiqua" w:hAnsi="Book Antiqua" w:cs="宋体"/>
          <w:color w:val="000000"/>
          <w:sz w:val="24"/>
          <w:szCs w:val="24"/>
          <w:lang w:val="en-US" w:eastAsia="zh-CN"/>
        </w:rPr>
        <w:t> 2001; </w:t>
      </w:r>
      <w:r w:rsidRPr="00F91A91">
        <w:rPr>
          <w:rFonts w:ascii="Book Antiqua" w:hAnsi="Book Antiqua" w:cs="宋体"/>
          <w:b/>
          <w:bCs/>
          <w:color w:val="000000"/>
          <w:sz w:val="24"/>
          <w:szCs w:val="24"/>
          <w:lang w:val="en-US" w:eastAsia="zh-CN"/>
        </w:rPr>
        <w:t>20</w:t>
      </w:r>
      <w:r w:rsidRPr="00F91A91">
        <w:rPr>
          <w:rFonts w:ascii="Book Antiqua" w:hAnsi="Book Antiqua" w:cs="宋体"/>
          <w:color w:val="000000"/>
          <w:sz w:val="24"/>
          <w:szCs w:val="24"/>
          <w:lang w:val="en-US" w:eastAsia="zh-CN"/>
        </w:rPr>
        <w:t>: 212-218 [PMID: 11444416 DOI: 10.1080/07315724.2001.10719034]</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27 </w:t>
      </w:r>
      <w:proofErr w:type="spellStart"/>
      <w:r w:rsidRPr="00F91A91">
        <w:rPr>
          <w:rFonts w:ascii="Book Antiqua" w:hAnsi="Book Antiqua" w:cs="宋体"/>
          <w:b/>
          <w:bCs/>
          <w:color w:val="000000"/>
          <w:sz w:val="24"/>
          <w:szCs w:val="24"/>
          <w:lang w:val="en-US" w:eastAsia="zh-CN"/>
        </w:rPr>
        <w:t>Roussel</w:t>
      </w:r>
      <w:proofErr w:type="spellEnd"/>
      <w:r w:rsidRPr="00F91A91">
        <w:rPr>
          <w:rFonts w:ascii="Book Antiqua" w:hAnsi="Book Antiqua" w:cs="宋体"/>
          <w:b/>
          <w:bCs/>
          <w:color w:val="000000"/>
          <w:sz w:val="24"/>
          <w:szCs w:val="24"/>
          <w:lang w:val="en-US" w:eastAsia="zh-CN"/>
        </w:rPr>
        <w:t xml:space="preserve"> AM</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Kerkeni</w:t>
      </w:r>
      <w:proofErr w:type="spellEnd"/>
      <w:r w:rsidRPr="00F91A91">
        <w:rPr>
          <w:rFonts w:ascii="Book Antiqua" w:hAnsi="Book Antiqua" w:cs="宋体"/>
          <w:color w:val="000000"/>
          <w:sz w:val="24"/>
          <w:szCs w:val="24"/>
          <w:lang w:val="en-US" w:eastAsia="zh-CN"/>
        </w:rPr>
        <w:t xml:space="preserve"> A, </w:t>
      </w:r>
      <w:proofErr w:type="spellStart"/>
      <w:r w:rsidRPr="00F91A91">
        <w:rPr>
          <w:rFonts w:ascii="Book Antiqua" w:hAnsi="Book Antiqua" w:cs="宋体"/>
          <w:color w:val="000000"/>
          <w:sz w:val="24"/>
          <w:szCs w:val="24"/>
          <w:lang w:val="en-US" w:eastAsia="zh-CN"/>
        </w:rPr>
        <w:t>Zouari</w:t>
      </w:r>
      <w:proofErr w:type="spellEnd"/>
      <w:r w:rsidRPr="00F91A91">
        <w:rPr>
          <w:rFonts w:ascii="Book Antiqua" w:hAnsi="Book Antiqua" w:cs="宋体"/>
          <w:color w:val="000000"/>
          <w:sz w:val="24"/>
          <w:szCs w:val="24"/>
          <w:lang w:val="en-US" w:eastAsia="zh-CN"/>
        </w:rPr>
        <w:t xml:space="preserve"> N, </w:t>
      </w:r>
      <w:proofErr w:type="spellStart"/>
      <w:r w:rsidRPr="00F91A91">
        <w:rPr>
          <w:rFonts w:ascii="Book Antiqua" w:hAnsi="Book Antiqua" w:cs="宋体"/>
          <w:color w:val="000000"/>
          <w:sz w:val="24"/>
          <w:szCs w:val="24"/>
          <w:lang w:val="en-US" w:eastAsia="zh-CN"/>
        </w:rPr>
        <w:t>Mahjoub</w:t>
      </w:r>
      <w:proofErr w:type="spellEnd"/>
      <w:r w:rsidRPr="00F91A91">
        <w:rPr>
          <w:rFonts w:ascii="Book Antiqua" w:hAnsi="Book Antiqua" w:cs="宋体"/>
          <w:color w:val="000000"/>
          <w:sz w:val="24"/>
          <w:szCs w:val="24"/>
          <w:lang w:val="en-US" w:eastAsia="zh-CN"/>
        </w:rPr>
        <w:t xml:space="preserve"> S, </w:t>
      </w:r>
      <w:proofErr w:type="spellStart"/>
      <w:r w:rsidRPr="00F91A91">
        <w:rPr>
          <w:rFonts w:ascii="Book Antiqua" w:hAnsi="Book Antiqua" w:cs="宋体"/>
          <w:color w:val="000000"/>
          <w:sz w:val="24"/>
          <w:szCs w:val="24"/>
          <w:lang w:val="en-US" w:eastAsia="zh-CN"/>
        </w:rPr>
        <w:t>Matheau</w:t>
      </w:r>
      <w:proofErr w:type="spellEnd"/>
      <w:r w:rsidRPr="00F91A91">
        <w:rPr>
          <w:rFonts w:ascii="Book Antiqua" w:hAnsi="Book Antiqua" w:cs="宋体"/>
          <w:color w:val="000000"/>
          <w:sz w:val="24"/>
          <w:szCs w:val="24"/>
          <w:lang w:val="en-US" w:eastAsia="zh-CN"/>
        </w:rPr>
        <w:t xml:space="preserve"> JM, Anderson RA. Antioxidant effects of zinc supplementation in Tunisians with type 2 diabetes </w:t>
      </w:r>
      <w:r w:rsidRPr="00F91A91">
        <w:rPr>
          <w:rFonts w:ascii="Book Antiqua" w:hAnsi="Book Antiqua" w:cs="宋体"/>
          <w:color w:val="000000"/>
          <w:sz w:val="24"/>
          <w:szCs w:val="24"/>
          <w:lang w:val="en-US" w:eastAsia="zh-CN"/>
        </w:rPr>
        <w:lastRenderedPageBreak/>
        <w:t>mellitus. </w:t>
      </w:r>
      <w:r w:rsidRPr="00F91A91">
        <w:rPr>
          <w:rFonts w:ascii="Book Antiqua" w:hAnsi="Book Antiqua" w:cs="宋体"/>
          <w:i/>
          <w:iCs/>
          <w:color w:val="000000"/>
          <w:sz w:val="24"/>
          <w:szCs w:val="24"/>
          <w:lang w:val="en-US" w:eastAsia="zh-CN"/>
        </w:rPr>
        <w:t xml:space="preserve">J Am </w:t>
      </w:r>
      <w:proofErr w:type="spellStart"/>
      <w:r w:rsidRPr="00F91A91">
        <w:rPr>
          <w:rFonts w:ascii="Book Antiqua" w:hAnsi="Book Antiqua" w:cs="宋体"/>
          <w:i/>
          <w:iCs/>
          <w:color w:val="000000"/>
          <w:sz w:val="24"/>
          <w:szCs w:val="24"/>
          <w:lang w:val="en-US" w:eastAsia="zh-CN"/>
        </w:rPr>
        <w:t>Coll</w:t>
      </w:r>
      <w:proofErr w:type="spellEnd"/>
      <w:r w:rsidRPr="00F91A91">
        <w:rPr>
          <w:rFonts w:ascii="Book Antiqua" w:hAnsi="Book Antiqua" w:cs="宋体"/>
          <w:i/>
          <w:iCs/>
          <w:color w:val="000000"/>
          <w:sz w:val="24"/>
          <w:szCs w:val="24"/>
          <w:lang w:val="en-US" w:eastAsia="zh-CN"/>
        </w:rPr>
        <w:t xml:space="preserve"> </w:t>
      </w:r>
      <w:proofErr w:type="spellStart"/>
      <w:r w:rsidRPr="00F91A91">
        <w:rPr>
          <w:rFonts w:ascii="Book Antiqua" w:hAnsi="Book Antiqua" w:cs="宋体"/>
          <w:i/>
          <w:iCs/>
          <w:color w:val="000000"/>
          <w:sz w:val="24"/>
          <w:szCs w:val="24"/>
          <w:lang w:val="en-US" w:eastAsia="zh-CN"/>
        </w:rPr>
        <w:t>Nutr</w:t>
      </w:r>
      <w:proofErr w:type="spellEnd"/>
      <w:r w:rsidRPr="00F91A91">
        <w:rPr>
          <w:rFonts w:ascii="Book Antiqua" w:hAnsi="Book Antiqua" w:cs="宋体"/>
          <w:color w:val="000000"/>
          <w:sz w:val="24"/>
          <w:szCs w:val="24"/>
          <w:lang w:val="en-US" w:eastAsia="zh-CN"/>
        </w:rPr>
        <w:t> 2003; </w:t>
      </w:r>
      <w:r w:rsidRPr="00F91A91">
        <w:rPr>
          <w:rFonts w:ascii="Book Antiqua" w:hAnsi="Book Antiqua" w:cs="宋体"/>
          <w:b/>
          <w:bCs/>
          <w:color w:val="000000"/>
          <w:sz w:val="24"/>
          <w:szCs w:val="24"/>
          <w:lang w:val="en-US" w:eastAsia="zh-CN"/>
        </w:rPr>
        <w:t>22</w:t>
      </w:r>
      <w:r w:rsidRPr="00F91A91">
        <w:rPr>
          <w:rFonts w:ascii="Book Antiqua" w:hAnsi="Book Antiqua" w:cs="宋体"/>
          <w:color w:val="000000"/>
          <w:sz w:val="24"/>
          <w:szCs w:val="24"/>
          <w:lang w:val="en-US" w:eastAsia="zh-CN"/>
        </w:rPr>
        <w:t>: 316-321 [PMID: 12897047 DOI: 10.1080/07315724.2003.10719310]</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 xml:space="preserve">28 </w:t>
      </w:r>
      <w:r w:rsidRPr="00F91A91">
        <w:rPr>
          <w:rFonts w:ascii="Book Antiqua" w:hAnsi="Book Antiqua"/>
          <w:b/>
          <w:bCs/>
          <w:color w:val="000000"/>
          <w:sz w:val="24"/>
          <w:szCs w:val="24"/>
        </w:rPr>
        <w:t>Oteiza PI</w:t>
      </w:r>
      <w:r w:rsidRPr="00F91A91">
        <w:rPr>
          <w:rFonts w:ascii="Book Antiqua" w:hAnsi="Book Antiqua"/>
          <w:color w:val="000000"/>
          <w:sz w:val="24"/>
          <w:szCs w:val="24"/>
        </w:rPr>
        <w:t>. Zinc and the modulation of redox homeostasis.</w:t>
      </w:r>
      <w:r w:rsidRPr="00F91A91">
        <w:rPr>
          <w:rStyle w:val="apple-converted-space"/>
          <w:rFonts w:ascii="Book Antiqua" w:hAnsi="Book Antiqua"/>
          <w:color w:val="000000"/>
          <w:sz w:val="24"/>
          <w:szCs w:val="24"/>
        </w:rPr>
        <w:t> </w:t>
      </w:r>
      <w:r w:rsidRPr="00F91A91">
        <w:rPr>
          <w:rFonts w:ascii="Book Antiqua" w:hAnsi="Book Antiqua"/>
          <w:i/>
          <w:iCs/>
          <w:color w:val="000000"/>
          <w:sz w:val="24"/>
          <w:szCs w:val="24"/>
        </w:rPr>
        <w:t>Free Radic Biol Med</w:t>
      </w:r>
      <w:r w:rsidRPr="00F91A91">
        <w:rPr>
          <w:rStyle w:val="apple-converted-space"/>
          <w:rFonts w:ascii="Book Antiqua" w:hAnsi="Book Antiqua"/>
          <w:color w:val="000000"/>
          <w:sz w:val="24"/>
          <w:szCs w:val="24"/>
        </w:rPr>
        <w:t> </w:t>
      </w:r>
      <w:r w:rsidRPr="00F91A91">
        <w:rPr>
          <w:rFonts w:ascii="Book Antiqua" w:hAnsi="Book Antiqua"/>
          <w:color w:val="000000"/>
          <w:sz w:val="24"/>
          <w:szCs w:val="24"/>
        </w:rPr>
        <w:t>2012;</w:t>
      </w:r>
      <w:r w:rsidRPr="00F91A91">
        <w:rPr>
          <w:rStyle w:val="apple-converted-space"/>
          <w:rFonts w:ascii="Book Antiqua" w:hAnsi="Book Antiqua"/>
          <w:color w:val="000000"/>
          <w:sz w:val="24"/>
          <w:szCs w:val="24"/>
        </w:rPr>
        <w:t> </w:t>
      </w:r>
      <w:r w:rsidRPr="00F91A91">
        <w:rPr>
          <w:rFonts w:ascii="Book Antiqua" w:hAnsi="Book Antiqua"/>
          <w:b/>
          <w:bCs/>
          <w:color w:val="000000"/>
          <w:sz w:val="24"/>
          <w:szCs w:val="24"/>
        </w:rPr>
        <w:t>53</w:t>
      </w:r>
      <w:r w:rsidRPr="00F91A91">
        <w:rPr>
          <w:rFonts w:ascii="Book Antiqua" w:hAnsi="Book Antiqua"/>
          <w:color w:val="000000"/>
          <w:sz w:val="24"/>
          <w:szCs w:val="24"/>
        </w:rPr>
        <w:t>: 1748-1759 [PMID: 22960578 DOI: 10.1016/j.freeradbiomed.2012.08.568]</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29 </w:t>
      </w:r>
      <w:proofErr w:type="spellStart"/>
      <w:r w:rsidRPr="00F91A91">
        <w:rPr>
          <w:rFonts w:ascii="Book Antiqua" w:hAnsi="Book Antiqua" w:cs="宋体"/>
          <w:b/>
          <w:bCs/>
          <w:color w:val="000000"/>
          <w:sz w:val="24"/>
          <w:szCs w:val="24"/>
          <w:lang w:val="en-US" w:eastAsia="zh-CN"/>
        </w:rPr>
        <w:t>Karatug</w:t>
      </w:r>
      <w:proofErr w:type="spellEnd"/>
      <w:r w:rsidRPr="00F91A91">
        <w:rPr>
          <w:rFonts w:ascii="Book Antiqua" w:hAnsi="Book Antiqua" w:cs="宋体"/>
          <w:b/>
          <w:bCs/>
          <w:color w:val="000000"/>
          <w:sz w:val="24"/>
          <w:szCs w:val="24"/>
          <w:lang w:val="en-US" w:eastAsia="zh-CN"/>
        </w:rPr>
        <w:t xml:space="preserve"> A</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Kaptan</w:t>
      </w:r>
      <w:proofErr w:type="spellEnd"/>
      <w:r w:rsidRPr="00F91A91">
        <w:rPr>
          <w:rFonts w:ascii="Book Antiqua" w:hAnsi="Book Antiqua" w:cs="宋体"/>
          <w:color w:val="000000"/>
          <w:sz w:val="24"/>
          <w:szCs w:val="24"/>
          <w:lang w:val="en-US" w:eastAsia="zh-CN"/>
        </w:rPr>
        <w:t xml:space="preserve"> E, </w:t>
      </w:r>
      <w:proofErr w:type="spellStart"/>
      <w:r w:rsidRPr="00F91A91">
        <w:rPr>
          <w:rFonts w:ascii="Book Antiqua" w:hAnsi="Book Antiqua" w:cs="宋体"/>
          <w:color w:val="000000"/>
          <w:sz w:val="24"/>
          <w:szCs w:val="24"/>
          <w:lang w:val="en-US" w:eastAsia="zh-CN"/>
        </w:rPr>
        <w:t>Bolkent</w:t>
      </w:r>
      <w:proofErr w:type="spellEnd"/>
      <w:r w:rsidRPr="00F91A91">
        <w:rPr>
          <w:rFonts w:ascii="Book Antiqua" w:hAnsi="Book Antiqua" w:cs="宋体"/>
          <w:color w:val="000000"/>
          <w:sz w:val="24"/>
          <w:szCs w:val="24"/>
          <w:lang w:val="en-US" w:eastAsia="zh-CN"/>
        </w:rPr>
        <w:t xml:space="preserve"> S, </w:t>
      </w:r>
      <w:proofErr w:type="spellStart"/>
      <w:r w:rsidRPr="00F91A91">
        <w:rPr>
          <w:rFonts w:ascii="Book Antiqua" w:hAnsi="Book Antiqua" w:cs="宋体"/>
          <w:color w:val="000000"/>
          <w:sz w:val="24"/>
          <w:szCs w:val="24"/>
          <w:lang w:val="en-US" w:eastAsia="zh-CN"/>
        </w:rPr>
        <w:t>Mutlu</w:t>
      </w:r>
      <w:proofErr w:type="spellEnd"/>
      <w:r w:rsidRPr="00F91A91">
        <w:rPr>
          <w:rFonts w:ascii="Book Antiqua" w:hAnsi="Book Antiqua" w:cs="宋体"/>
          <w:color w:val="000000"/>
          <w:sz w:val="24"/>
          <w:szCs w:val="24"/>
          <w:lang w:val="en-US" w:eastAsia="zh-CN"/>
        </w:rPr>
        <w:t xml:space="preserve"> O, </w:t>
      </w:r>
      <w:proofErr w:type="spellStart"/>
      <w:r w:rsidRPr="00F91A91">
        <w:rPr>
          <w:rFonts w:ascii="Book Antiqua" w:hAnsi="Book Antiqua" w:cs="宋体"/>
          <w:color w:val="000000"/>
          <w:sz w:val="24"/>
          <w:szCs w:val="24"/>
          <w:lang w:val="en-US" w:eastAsia="zh-CN"/>
        </w:rPr>
        <w:t>Yanardag</w:t>
      </w:r>
      <w:proofErr w:type="spellEnd"/>
      <w:r w:rsidRPr="00F91A91">
        <w:rPr>
          <w:rFonts w:ascii="Book Antiqua" w:hAnsi="Book Antiqua" w:cs="宋体"/>
          <w:color w:val="000000"/>
          <w:sz w:val="24"/>
          <w:szCs w:val="24"/>
          <w:lang w:val="en-US" w:eastAsia="zh-CN"/>
        </w:rPr>
        <w:t xml:space="preserve"> R. Alterations in kidney tissue following zinc supplementation to STZ-induced diabetic rats. </w:t>
      </w:r>
      <w:r w:rsidRPr="00F91A91">
        <w:rPr>
          <w:rFonts w:ascii="Book Antiqua" w:hAnsi="Book Antiqua" w:cs="宋体"/>
          <w:i/>
          <w:iCs/>
          <w:color w:val="000000"/>
          <w:sz w:val="24"/>
          <w:szCs w:val="24"/>
          <w:lang w:val="en-US" w:eastAsia="zh-CN"/>
        </w:rPr>
        <w:t xml:space="preserve">J Trace Elem Med </w:t>
      </w:r>
      <w:proofErr w:type="spellStart"/>
      <w:r w:rsidRPr="00F91A91">
        <w:rPr>
          <w:rFonts w:ascii="Book Antiqua" w:hAnsi="Book Antiqua" w:cs="宋体"/>
          <w:i/>
          <w:iCs/>
          <w:color w:val="000000"/>
          <w:sz w:val="24"/>
          <w:szCs w:val="24"/>
          <w:lang w:val="en-US" w:eastAsia="zh-CN"/>
        </w:rPr>
        <w:t>Biol</w:t>
      </w:r>
      <w:proofErr w:type="spellEnd"/>
      <w:r w:rsidRPr="00F91A91">
        <w:rPr>
          <w:rFonts w:ascii="Book Antiqua" w:hAnsi="Book Antiqua" w:cs="宋体"/>
          <w:color w:val="000000"/>
          <w:sz w:val="24"/>
          <w:szCs w:val="24"/>
          <w:lang w:val="en-US" w:eastAsia="zh-CN"/>
        </w:rPr>
        <w:t> 2013; </w:t>
      </w:r>
      <w:r w:rsidRPr="00F91A91">
        <w:rPr>
          <w:rFonts w:ascii="Book Antiqua" w:hAnsi="Book Antiqua" w:cs="宋体"/>
          <w:b/>
          <w:bCs/>
          <w:color w:val="000000"/>
          <w:sz w:val="24"/>
          <w:szCs w:val="24"/>
          <w:lang w:val="en-US" w:eastAsia="zh-CN"/>
        </w:rPr>
        <w:t>27</w:t>
      </w:r>
      <w:r w:rsidRPr="00F91A91">
        <w:rPr>
          <w:rFonts w:ascii="Book Antiqua" w:hAnsi="Book Antiqua" w:cs="宋体"/>
          <w:color w:val="000000"/>
          <w:sz w:val="24"/>
          <w:szCs w:val="24"/>
          <w:lang w:val="en-US" w:eastAsia="zh-CN"/>
        </w:rPr>
        <w:t>: 52-57 [PMID: 22944585 DOI: 10.1016/j.jtemb.2012.07.006]</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30 </w:t>
      </w:r>
      <w:r w:rsidRPr="00F91A91">
        <w:rPr>
          <w:rFonts w:ascii="Book Antiqua" w:hAnsi="Book Antiqua" w:cs="宋体"/>
          <w:b/>
          <w:bCs/>
          <w:color w:val="000000"/>
          <w:sz w:val="24"/>
          <w:szCs w:val="24"/>
          <w:lang w:val="en-US" w:eastAsia="zh-CN"/>
        </w:rPr>
        <w:t>Miao X</w:t>
      </w:r>
      <w:r w:rsidRPr="00F91A91">
        <w:rPr>
          <w:rFonts w:ascii="Book Antiqua" w:hAnsi="Book Antiqua" w:cs="宋体"/>
          <w:color w:val="000000"/>
          <w:sz w:val="24"/>
          <w:szCs w:val="24"/>
          <w:lang w:val="en-US" w:eastAsia="zh-CN"/>
        </w:rPr>
        <w:t xml:space="preserve">, Sun W, Fu Y, Miao L, </w:t>
      </w:r>
      <w:proofErr w:type="spellStart"/>
      <w:r w:rsidRPr="00F91A91">
        <w:rPr>
          <w:rFonts w:ascii="Book Antiqua" w:hAnsi="Book Antiqua" w:cs="宋体"/>
          <w:color w:val="000000"/>
          <w:sz w:val="24"/>
          <w:szCs w:val="24"/>
          <w:lang w:val="en-US" w:eastAsia="zh-CN"/>
        </w:rPr>
        <w:t>Cai</w:t>
      </w:r>
      <w:proofErr w:type="spellEnd"/>
      <w:r w:rsidRPr="00F91A91">
        <w:rPr>
          <w:rFonts w:ascii="Book Antiqua" w:hAnsi="Book Antiqua" w:cs="宋体"/>
          <w:color w:val="000000"/>
          <w:sz w:val="24"/>
          <w:szCs w:val="24"/>
          <w:lang w:val="en-US" w:eastAsia="zh-CN"/>
        </w:rPr>
        <w:t xml:space="preserve"> L. Zinc homeostasis in the metabolic syndrome and diabetes. </w:t>
      </w:r>
      <w:r w:rsidRPr="00F91A91">
        <w:rPr>
          <w:rFonts w:ascii="Book Antiqua" w:hAnsi="Book Antiqua" w:cs="宋体"/>
          <w:i/>
          <w:iCs/>
          <w:color w:val="000000"/>
          <w:sz w:val="24"/>
          <w:szCs w:val="24"/>
          <w:lang w:val="en-US" w:eastAsia="zh-CN"/>
        </w:rPr>
        <w:t>Front Med</w:t>
      </w:r>
      <w:r w:rsidRPr="00F91A91">
        <w:rPr>
          <w:rFonts w:ascii="Book Antiqua" w:hAnsi="Book Antiqua" w:cs="宋体"/>
          <w:color w:val="000000"/>
          <w:sz w:val="24"/>
          <w:szCs w:val="24"/>
          <w:lang w:val="en-US" w:eastAsia="zh-CN"/>
        </w:rPr>
        <w:t> 2013; </w:t>
      </w:r>
      <w:r w:rsidRPr="00F91A91">
        <w:rPr>
          <w:rFonts w:ascii="Book Antiqua" w:hAnsi="Book Antiqua" w:cs="宋体"/>
          <w:b/>
          <w:bCs/>
          <w:color w:val="000000"/>
          <w:sz w:val="24"/>
          <w:szCs w:val="24"/>
          <w:lang w:val="en-US" w:eastAsia="zh-CN"/>
        </w:rPr>
        <w:t>7</w:t>
      </w:r>
      <w:r w:rsidRPr="00F91A91">
        <w:rPr>
          <w:rFonts w:ascii="Book Antiqua" w:hAnsi="Book Antiqua" w:cs="宋体"/>
          <w:color w:val="000000"/>
          <w:sz w:val="24"/>
          <w:szCs w:val="24"/>
          <w:lang w:val="en-US" w:eastAsia="zh-CN"/>
        </w:rPr>
        <w:t>: 31-52 [PMID: 23385610 DOI: 10.1007/s11684-013-0251-9]</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31 </w:t>
      </w:r>
      <w:proofErr w:type="spellStart"/>
      <w:r w:rsidRPr="00F91A91">
        <w:rPr>
          <w:rFonts w:ascii="Book Antiqua" w:hAnsi="Book Antiqua" w:cs="宋体"/>
          <w:b/>
          <w:bCs/>
          <w:color w:val="000000"/>
          <w:sz w:val="24"/>
          <w:szCs w:val="24"/>
          <w:lang w:val="en-US" w:eastAsia="zh-CN"/>
        </w:rPr>
        <w:t>Özcelik</w:t>
      </w:r>
      <w:proofErr w:type="spellEnd"/>
      <w:r w:rsidRPr="00F91A91">
        <w:rPr>
          <w:rFonts w:ascii="Book Antiqua" w:hAnsi="Book Antiqua" w:cs="宋体"/>
          <w:b/>
          <w:bCs/>
          <w:color w:val="000000"/>
          <w:sz w:val="24"/>
          <w:szCs w:val="24"/>
          <w:lang w:val="en-US" w:eastAsia="zh-CN"/>
        </w:rPr>
        <w:t xml:space="preserve"> D</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Naz</w:t>
      </w:r>
      <w:r w:rsidRPr="00F91A91">
        <w:rPr>
          <w:rFonts w:ascii="Book Antiqua" w:eastAsia="MS Mincho" w:hAnsi="Book Antiqua" w:cs="MS Mincho"/>
          <w:color w:val="000000"/>
          <w:sz w:val="24"/>
          <w:szCs w:val="24"/>
          <w:lang w:val="en-US" w:eastAsia="zh-CN"/>
        </w:rPr>
        <w:t>ı</w:t>
      </w:r>
      <w:r w:rsidRPr="00F91A91">
        <w:rPr>
          <w:rFonts w:ascii="Book Antiqua" w:hAnsi="Book Antiqua" w:cs="宋体"/>
          <w:color w:val="000000"/>
          <w:sz w:val="24"/>
          <w:szCs w:val="24"/>
          <w:lang w:val="en-US" w:eastAsia="zh-CN"/>
        </w:rPr>
        <w:t>roglu</w:t>
      </w:r>
      <w:proofErr w:type="spellEnd"/>
      <w:r w:rsidRPr="00F91A91">
        <w:rPr>
          <w:rFonts w:ascii="Book Antiqua" w:hAnsi="Book Antiqua" w:cs="宋体"/>
          <w:color w:val="000000"/>
          <w:sz w:val="24"/>
          <w:szCs w:val="24"/>
          <w:lang w:val="en-US" w:eastAsia="zh-CN"/>
        </w:rPr>
        <w:t xml:space="preserve"> M, </w:t>
      </w:r>
      <w:proofErr w:type="spellStart"/>
      <w:r w:rsidRPr="00F91A91">
        <w:rPr>
          <w:rFonts w:ascii="Book Antiqua" w:hAnsi="Book Antiqua" w:cs="宋体"/>
          <w:color w:val="000000"/>
          <w:sz w:val="24"/>
          <w:szCs w:val="24"/>
          <w:lang w:val="en-US" w:eastAsia="zh-CN"/>
        </w:rPr>
        <w:t>Tunçdemir</w:t>
      </w:r>
      <w:proofErr w:type="spellEnd"/>
      <w:r w:rsidRPr="00F91A91">
        <w:rPr>
          <w:rFonts w:ascii="Book Antiqua" w:hAnsi="Book Antiqua" w:cs="宋体"/>
          <w:color w:val="000000"/>
          <w:sz w:val="24"/>
          <w:szCs w:val="24"/>
          <w:lang w:val="en-US" w:eastAsia="zh-CN"/>
        </w:rPr>
        <w:t xml:space="preserve"> M, </w:t>
      </w:r>
      <w:proofErr w:type="spellStart"/>
      <w:r w:rsidRPr="00F91A91">
        <w:rPr>
          <w:rFonts w:ascii="Book Antiqua" w:hAnsi="Book Antiqua" w:cs="宋体"/>
          <w:color w:val="000000"/>
          <w:sz w:val="24"/>
          <w:szCs w:val="24"/>
          <w:lang w:val="en-US" w:eastAsia="zh-CN"/>
        </w:rPr>
        <w:t>Çelik</w:t>
      </w:r>
      <w:proofErr w:type="spellEnd"/>
      <w:r w:rsidRPr="00F91A91">
        <w:rPr>
          <w:rFonts w:ascii="Book Antiqua" w:hAnsi="Book Antiqua" w:cs="宋体"/>
          <w:color w:val="000000"/>
          <w:sz w:val="24"/>
          <w:szCs w:val="24"/>
          <w:lang w:val="en-US" w:eastAsia="zh-CN"/>
        </w:rPr>
        <w:t xml:space="preserve"> Ö, </w:t>
      </w:r>
      <w:proofErr w:type="spellStart"/>
      <w:r w:rsidRPr="00F91A91">
        <w:rPr>
          <w:rFonts w:ascii="Book Antiqua" w:hAnsi="Book Antiqua" w:cs="宋体"/>
          <w:color w:val="000000"/>
          <w:sz w:val="24"/>
          <w:szCs w:val="24"/>
          <w:lang w:val="en-US" w:eastAsia="zh-CN"/>
        </w:rPr>
        <w:t>Öztürk</w:t>
      </w:r>
      <w:proofErr w:type="spellEnd"/>
      <w:r w:rsidRPr="00F91A91">
        <w:rPr>
          <w:rFonts w:ascii="Book Antiqua" w:hAnsi="Book Antiqua" w:cs="宋体"/>
          <w:color w:val="000000"/>
          <w:sz w:val="24"/>
          <w:szCs w:val="24"/>
          <w:lang w:val="en-US" w:eastAsia="zh-CN"/>
        </w:rPr>
        <w:t xml:space="preserve"> M, Flores-Arce MF. Zinc supplementation attenuates </w:t>
      </w:r>
      <w:proofErr w:type="spellStart"/>
      <w:r w:rsidRPr="00F91A91">
        <w:rPr>
          <w:rFonts w:ascii="Book Antiqua" w:hAnsi="Book Antiqua" w:cs="宋体"/>
          <w:color w:val="000000"/>
          <w:sz w:val="24"/>
          <w:szCs w:val="24"/>
          <w:lang w:val="en-US" w:eastAsia="zh-CN"/>
        </w:rPr>
        <w:t>metallothionein</w:t>
      </w:r>
      <w:proofErr w:type="spellEnd"/>
      <w:r w:rsidRPr="00F91A91">
        <w:rPr>
          <w:rFonts w:ascii="Book Antiqua" w:hAnsi="Book Antiqua" w:cs="宋体"/>
          <w:color w:val="000000"/>
          <w:sz w:val="24"/>
          <w:szCs w:val="24"/>
          <w:lang w:val="en-US" w:eastAsia="zh-CN"/>
        </w:rPr>
        <w:t xml:space="preserve"> and oxidative stress changes in kidney of </w:t>
      </w:r>
      <w:proofErr w:type="spellStart"/>
      <w:r w:rsidRPr="00F91A91">
        <w:rPr>
          <w:rFonts w:ascii="Book Antiqua" w:hAnsi="Book Antiqua" w:cs="宋体"/>
          <w:color w:val="000000"/>
          <w:sz w:val="24"/>
          <w:szCs w:val="24"/>
          <w:lang w:val="en-US" w:eastAsia="zh-CN"/>
        </w:rPr>
        <w:t>streptozotocin</w:t>
      </w:r>
      <w:proofErr w:type="spellEnd"/>
      <w:r w:rsidRPr="00F91A91">
        <w:rPr>
          <w:rFonts w:ascii="Book Antiqua" w:hAnsi="Book Antiqua" w:cs="宋体"/>
          <w:color w:val="000000"/>
          <w:sz w:val="24"/>
          <w:szCs w:val="24"/>
          <w:lang w:val="en-US" w:eastAsia="zh-CN"/>
        </w:rPr>
        <w:t>-induced diabetic rats. </w:t>
      </w:r>
      <w:proofErr w:type="spellStart"/>
      <w:r w:rsidRPr="00F91A91">
        <w:rPr>
          <w:rFonts w:ascii="Book Antiqua" w:hAnsi="Book Antiqua" w:cs="宋体"/>
          <w:i/>
          <w:iCs/>
          <w:color w:val="000000"/>
          <w:sz w:val="24"/>
          <w:szCs w:val="24"/>
          <w:lang w:val="en-US" w:eastAsia="zh-CN"/>
        </w:rPr>
        <w:t>Biol</w:t>
      </w:r>
      <w:proofErr w:type="spellEnd"/>
      <w:r w:rsidRPr="00F91A91">
        <w:rPr>
          <w:rFonts w:ascii="Book Antiqua" w:hAnsi="Book Antiqua" w:cs="宋体"/>
          <w:i/>
          <w:iCs/>
          <w:color w:val="000000"/>
          <w:sz w:val="24"/>
          <w:szCs w:val="24"/>
          <w:lang w:val="en-US" w:eastAsia="zh-CN"/>
        </w:rPr>
        <w:t xml:space="preserve"> Trace Elem Res</w:t>
      </w:r>
      <w:r w:rsidRPr="00F91A91">
        <w:rPr>
          <w:rFonts w:ascii="Book Antiqua" w:hAnsi="Book Antiqua" w:cs="宋体"/>
          <w:color w:val="000000"/>
          <w:sz w:val="24"/>
          <w:szCs w:val="24"/>
          <w:lang w:val="en-US" w:eastAsia="zh-CN"/>
        </w:rPr>
        <w:t> 2012; </w:t>
      </w:r>
      <w:r w:rsidRPr="00F91A91">
        <w:rPr>
          <w:rFonts w:ascii="Book Antiqua" w:hAnsi="Book Antiqua" w:cs="宋体"/>
          <w:b/>
          <w:bCs/>
          <w:color w:val="000000"/>
          <w:sz w:val="24"/>
          <w:szCs w:val="24"/>
          <w:lang w:val="en-US" w:eastAsia="zh-CN"/>
        </w:rPr>
        <w:t>150</w:t>
      </w:r>
      <w:r w:rsidRPr="00F91A91">
        <w:rPr>
          <w:rFonts w:ascii="Book Antiqua" w:hAnsi="Book Antiqua" w:cs="宋体"/>
          <w:color w:val="000000"/>
          <w:sz w:val="24"/>
          <w:szCs w:val="24"/>
          <w:lang w:val="en-US" w:eastAsia="zh-CN"/>
        </w:rPr>
        <w:t>: 342-349 [PMID: 23054862]</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32 </w:t>
      </w:r>
      <w:r w:rsidRPr="00F91A91">
        <w:rPr>
          <w:rFonts w:ascii="Book Antiqua" w:hAnsi="Book Antiqua" w:cs="宋体"/>
          <w:b/>
          <w:bCs/>
          <w:color w:val="000000"/>
          <w:sz w:val="24"/>
          <w:szCs w:val="24"/>
          <w:lang w:val="en-US" w:eastAsia="zh-CN"/>
        </w:rPr>
        <w:t>Wang X</w:t>
      </w:r>
      <w:r w:rsidRPr="00F91A91">
        <w:rPr>
          <w:rFonts w:ascii="Book Antiqua" w:hAnsi="Book Antiqua" w:cs="宋体"/>
          <w:color w:val="000000"/>
          <w:sz w:val="24"/>
          <w:szCs w:val="24"/>
          <w:lang w:val="en-US" w:eastAsia="zh-CN"/>
        </w:rPr>
        <w:t xml:space="preserve">, Li H, Fan Z, Liu Y. Effect of zinc supplementation on type 2 diabetes parameters and liver </w:t>
      </w:r>
      <w:proofErr w:type="spellStart"/>
      <w:r w:rsidRPr="00F91A91">
        <w:rPr>
          <w:rFonts w:ascii="Book Antiqua" w:hAnsi="Book Antiqua" w:cs="宋体"/>
          <w:color w:val="000000"/>
          <w:sz w:val="24"/>
          <w:szCs w:val="24"/>
          <w:lang w:val="en-US" w:eastAsia="zh-CN"/>
        </w:rPr>
        <w:t>metallothionein</w:t>
      </w:r>
      <w:proofErr w:type="spellEnd"/>
      <w:r w:rsidRPr="00F91A91">
        <w:rPr>
          <w:rFonts w:ascii="Book Antiqua" w:hAnsi="Book Antiqua" w:cs="宋体"/>
          <w:color w:val="000000"/>
          <w:sz w:val="24"/>
          <w:szCs w:val="24"/>
          <w:lang w:val="en-US" w:eastAsia="zh-CN"/>
        </w:rPr>
        <w:t xml:space="preserve"> expressions in </w:t>
      </w:r>
      <w:proofErr w:type="spellStart"/>
      <w:r w:rsidRPr="00F91A91">
        <w:rPr>
          <w:rFonts w:ascii="Book Antiqua" w:hAnsi="Book Antiqua" w:cs="宋体"/>
          <w:color w:val="000000"/>
          <w:sz w:val="24"/>
          <w:szCs w:val="24"/>
          <w:lang w:val="en-US" w:eastAsia="zh-CN"/>
        </w:rPr>
        <w:t>Wistar</w:t>
      </w:r>
      <w:proofErr w:type="spellEnd"/>
      <w:r w:rsidRPr="00F91A91">
        <w:rPr>
          <w:rFonts w:ascii="Book Antiqua" w:hAnsi="Book Antiqua" w:cs="宋体"/>
          <w:color w:val="000000"/>
          <w:sz w:val="24"/>
          <w:szCs w:val="24"/>
          <w:lang w:val="en-US" w:eastAsia="zh-CN"/>
        </w:rPr>
        <w:t xml:space="preserve"> rats. </w:t>
      </w:r>
      <w:r w:rsidRPr="00F91A91">
        <w:rPr>
          <w:rFonts w:ascii="Book Antiqua" w:hAnsi="Book Antiqua" w:cs="宋体"/>
          <w:i/>
          <w:iCs/>
          <w:color w:val="000000"/>
          <w:sz w:val="24"/>
          <w:szCs w:val="24"/>
          <w:lang w:val="en-US" w:eastAsia="zh-CN"/>
        </w:rPr>
        <w:t xml:space="preserve">J </w:t>
      </w:r>
      <w:proofErr w:type="spellStart"/>
      <w:r w:rsidRPr="00F91A91">
        <w:rPr>
          <w:rFonts w:ascii="Book Antiqua" w:hAnsi="Book Antiqua" w:cs="宋体"/>
          <w:i/>
          <w:iCs/>
          <w:color w:val="000000"/>
          <w:sz w:val="24"/>
          <w:szCs w:val="24"/>
          <w:lang w:val="en-US" w:eastAsia="zh-CN"/>
        </w:rPr>
        <w:t>Physiol</w:t>
      </w:r>
      <w:proofErr w:type="spellEnd"/>
      <w:r w:rsidRPr="00F91A91">
        <w:rPr>
          <w:rFonts w:ascii="Book Antiqua" w:hAnsi="Book Antiqua" w:cs="宋体"/>
          <w:i/>
          <w:iCs/>
          <w:color w:val="000000"/>
          <w:sz w:val="24"/>
          <w:szCs w:val="24"/>
          <w:lang w:val="en-US" w:eastAsia="zh-CN"/>
        </w:rPr>
        <w:t xml:space="preserve"> </w:t>
      </w:r>
      <w:proofErr w:type="spellStart"/>
      <w:r w:rsidRPr="00F91A91">
        <w:rPr>
          <w:rFonts w:ascii="Book Antiqua" w:hAnsi="Book Antiqua" w:cs="宋体"/>
          <w:i/>
          <w:iCs/>
          <w:color w:val="000000"/>
          <w:sz w:val="24"/>
          <w:szCs w:val="24"/>
          <w:lang w:val="en-US" w:eastAsia="zh-CN"/>
        </w:rPr>
        <w:t>Biochem</w:t>
      </w:r>
      <w:proofErr w:type="spellEnd"/>
      <w:r w:rsidRPr="00F91A91">
        <w:rPr>
          <w:rFonts w:ascii="Book Antiqua" w:hAnsi="Book Antiqua" w:cs="宋体"/>
          <w:color w:val="000000"/>
          <w:sz w:val="24"/>
          <w:szCs w:val="24"/>
          <w:lang w:val="en-US" w:eastAsia="zh-CN"/>
        </w:rPr>
        <w:t> 2012; </w:t>
      </w:r>
      <w:r w:rsidRPr="00F91A91">
        <w:rPr>
          <w:rFonts w:ascii="Book Antiqua" w:hAnsi="Book Antiqua" w:cs="宋体"/>
          <w:b/>
          <w:bCs/>
          <w:color w:val="000000"/>
          <w:sz w:val="24"/>
          <w:szCs w:val="24"/>
          <w:lang w:val="en-US" w:eastAsia="zh-CN"/>
        </w:rPr>
        <w:t>68</w:t>
      </w:r>
      <w:r w:rsidRPr="00F91A91">
        <w:rPr>
          <w:rFonts w:ascii="Book Antiqua" w:hAnsi="Book Antiqua" w:cs="宋体"/>
          <w:color w:val="000000"/>
          <w:sz w:val="24"/>
          <w:szCs w:val="24"/>
          <w:lang w:val="en-US" w:eastAsia="zh-CN"/>
        </w:rPr>
        <w:t>: 563-572 [PMID: 22585619]</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33 </w:t>
      </w:r>
      <w:proofErr w:type="spellStart"/>
      <w:r w:rsidRPr="00F91A91">
        <w:rPr>
          <w:rFonts w:ascii="Book Antiqua" w:hAnsi="Book Antiqua" w:cs="宋体"/>
          <w:b/>
          <w:bCs/>
          <w:color w:val="000000"/>
          <w:sz w:val="24"/>
          <w:szCs w:val="24"/>
          <w:lang w:val="en-US" w:eastAsia="zh-CN"/>
        </w:rPr>
        <w:t>Seet</w:t>
      </w:r>
      <w:proofErr w:type="spellEnd"/>
      <w:r w:rsidRPr="00F91A91">
        <w:rPr>
          <w:rFonts w:ascii="Book Antiqua" w:hAnsi="Book Antiqua" w:cs="宋体"/>
          <w:b/>
          <w:bCs/>
          <w:color w:val="000000"/>
          <w:sz w:val="24"/>
          <w:szCs w:val="24"/>
          <w:lang w:val="en-US" w:eastAsia="zh-CN"/>
        </w:rPr>
        <w:t xml:space="preserve"> RC</w:t>
      </w:r>
      <w:r w:rsidRPr="00F91A91">
        <w:rPr>
          <w:rFonts w:ascii="Book Antiqua" w:hAnsi="Book Antiqua" w:cs="宋体"/>
          <w:color w:val="000000"/>
          <w:sz w:val="24"/>
          <w:szCs w:val="24"/>
          <w:lang w:val="en-US" w:eastAsia="zh-CN"/>
        </w:rPr>
        <w:t xml:space="preserve">, Lee CY, Lim EC, </w:t>
      </w:r>
      <w:proofErr w:type="spellStart"/>
      <w:r w:rsidRPr="00F91A91">
        <w:rPr>
          <w:rFonts w:ascii="Book Antiqua" w:hAnsi="Book Antiqua" w:cs="宋体"/>
          <w:color w:val="000000"/>
          <w:sz w:val="24"/>
          <w:szCs w:val="24"/>
          <w:lang w:val="en-US" w:eastAsia="zh-CN"/>
        </w:rPr>
        <w:t>Quek</w:t>
      </w:r>
      <w:proofErr w:type="spellEnd"/>
      <w:r w:rsidRPr="00F91A91">
        <w:rPr>
          <w:rFonts w:ascii="Book Antiqua" w:hAnsi="Book Antiqua" w:cs="宋体"/>
          <w:color w:val="000000"/>
          <w:sz w:val="24"/>
          <w:szCs w:val="24"/>
          <w:lang w:val="en-US" w:eastAsia="zh-CN"/>
        </w:rPr>
        <w:t xml:space="preserve"> AM, Huang H, Huang SH, </w:t>
      </w:r>
      <w:proofErr w:type="spellStart"/>
      <w:r w:rsidRPr="00F91A91">
        <w:rPr>
          <w:rFonts w:ascii="Book Antiqua" w:hAnsi="Book Antiqua" w:cs="宋体"/>
          <w:color w:val="000000"/>
          <w:sz w:val="24"/>
          <w:szCs w:val="24"/>
          <w:lang w:val="en-US" w:eastAsia="zh-CN"/>
        </w:rPr>
        <w:t>Looi</w:t>
      </w:r>
      <w:proofErr w:type="spellEnd"/>
      <w:r w:rsidRPr="00F91A91">
        <w:rPr>
          <w:rFonts w:ascii="Book Antiqua" w:hAnsi="Book Antiqua" w:cs="宋体"/>
          <w:color w:val="000000"/>
          <w:sz w:val="24"/>
          <w:szCs w:val="24"/>
          <w:lang w:val="en-US" w:eastAsia="zh-CN"/>
        </w:rPr>
        <w:t xml:space="preserve"> WF, Long LH, </w:t>
      </w:r>
      <w:proofErr w:type="spellStart"/>
      <w:r w:rsidRPr="00F91A91">
        <w:rPr>
          <w:rFonts w:ascii="Book Antiqua" w:hAnsi="Book Antiqua" w:cs="宋体"/>
          <w:color w:val="000000"/>
          <w:sz w:val="24"/>
          <w:szCs w:val="24"/>
          <w:lang w:val="en-US" w:eastAsia="zh-CN"/>
        </w:rPr>
        <w:t>Halliwell</w:t>
      </w:r>
      <w:proofErr w:type="spellEnd"/>
      <w:r w:rsidRPr="00F91A91">
        <w:rPr>
          <w:rFonts w:ascii="Book Antiqua" w:hAnsi="Book Antiqua" w:cs="宋体"/>
          <w:color w:val="000000"/>
          <w:sz w:val="24"/>
          <w:szCs w:val="24"/>
          <w:lang w:val="en-US" w:eastAsia="zh-CN"/>
        </w:rPr>
        <w:t xml:space="preserve"> B. Oral zinc supplementation does not improve oxidative stress or vascular function in patients with type 2 diabetes with normal zinc levels. </w:t>
      </w:r>
      <w:r w:rsidRPr="00F91A91">
        <w:rPr>
          <w:rFonts w:ascii="Book Antiqua" w:hAnsi="Book Antiqua" w:cs="宋体"/>
          <w:i/>
          <w:iCs/>
          <w:color w:val="000000"/>
          <w:sz w:val="24"/>
          <w:szCs w:val="24"/>
          <w:lang w:val="en-US" w:eastAsia="zh-CN"/>
        </w:rPr>
        <w:t>Atherosclerosis</w:t>
      </w:r>
      <w:r w:rsidRPr="00F91A91">
        <w:rPr>
          <w:rFonts w:ascii="Book Antiqua" w:hAnsi="Book Antiqua" w:cs="宋体"/>
          <w:color w:val="000000"/>
          <w:sz w:val="24"/>
          <w:szCs w:val="24"/>
          <w:lang w:val="en-US" w:eastAsia="zh-CN"/>
        </w:rPr>
        <w:t> 2011; </w:t>
      </w:r>
      <w:r w:rsidRPr="00F91A91">
        <w:rPr>
          <w:rFonts w:ascii="Book Antiqua" w:hAnsi="Book Antiqua" w:cs="宋体"/>
          <w:b/>
          <w:bCs/>
          <w:color w:val="000000"/>
          <w:sz w:val="24"/>
          <w:szCs w:val="24"/>
          <w:lang w:val="en-US" w:eastAsia="zh-CN"/>
        </w:rPr>
        <w:t>219</w:t>
      </w:r>
      <w:r w:rsidRPr="00F91A91">
        <w:rPr>
          <w:rFonts w:ascii="Book Antiqua" w:hAnsi="Book Antiqua" w:cs="宋体"/>
          <w:color w:val="000000"/>
          <w:sz w:val="24"/>
          <w:szCs w:val="24"/>
          <w:lang w:val="en-US" w:eastAsia="zh-CN"/>
        </w:rPr>
        <w:t>: 231-239 [PMID: 21840002 DOI: 10.1016/j.atherosclerosis.2011.07.097]</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34 </w:t>
      </w:r>
      <w:r w:rsidRPr="00F91A91">
        <w:rPr>
          <w:rFonts w:ascii="Book Antiqua" w:hAnsi="Book Antiqua" w:cs="宋体"/>
          <w:b/>
          <w:bCs/>
          <w:color w:val="000000"/>
          <w:sz w:val="24"/>
          <w:szCs w:val="24"/>
          <w:lang w:val="en-US" w:eastAsia="zh-CN"/>
        </w:rPr>
        <w:t>Liu F</w:t>
      </w:r>
      <w:r w:rsidRPr="00F91A91">
        <w:rPr>
          <w:rFonts w:ascii="Book Antiqua" w:hAnsi="Book Antiqua" w:cs="宋体"/>
          <w:color w:val="000000"/>
          <w:sz w:val="24"/>
          <w:szCs w:val="24"/>
          <w:lang w:val="en-US" w:eastAsia="zh-CN"/>
        </w:rPr>
        <w:t xml:space="preserve">, Ma F, Kong G, Wu K, Deng Z, Wang H. Zinc supplementation alleviates diabetic peripheral neuropathy by inhibiting oxidative stress and upregulating </w:t>
      </w:r>
      <w:proofErr w:type="spellStart"/>
      <w:r w:rsidRPr="00F91A91">
        <w:rPr>
          <w:rFonts w:ascii="Book Antiqua" w:hAnsi="Book Antiqua" w:cs="宋体"/>
          <w:color w:val="000000"/>
          <w:sz w:val="24"/>
          <w:szCs w:val="24"/>
          <w:lang w:val="en-US" w:eastAsia="zh-CN"/>
        </w:rPr>
        <w:t>metallothionein</w:t>
      </w:r>
      <w:proofErr w:type="spellEnd"/>
      <w:r w:rsidRPr="00F91A91">
        <w:rPr>
          <w:rFonts w:ascii="Book Antiqua" w:hAnsi="Book Antiqua" w:cs="宋体"/>
          <w:color w:val="000000"/>
          <w:sz w:val="24"/>
          <w:szCs w:val="24"/>
          <w:lang w:val="en-US" w:eastAsia="zh-CN"/>
        </w:rPr>
        <w:t xml:space="preserve"> in peripheral nerves of diabetic rats. </w:t>
      </w:r>
      <w:proofErr w:type="spellStart"/>
      <w:r w:rsidRPr="00F91A91">
        <w:rPr>
          <w:rFonts w:ascii="Book Antiqua" w:hAnsi="Book Antiqua" w:cs="宋体"/>
          <w:i/>
          <w:iCs/>
          <w:color w:val="000000"/>
          <w:sz w:val="24"/>
          <w:szCs w:val="24"/>
          <w:lang w:val="en-US" w:eastAsia="zh-CN"/>
        </w:rPr>
        <w:t>Biol</w:t>
      </w:r>
      <w:proofErr w:type="spellEnd"/>
      <w:r w:rsidRPr="00F91A91">
        <w:rPr>
          <w:rFonts w:ascii="Book Antiqua" w:hAnsi="Book Antiqua" w:cs="宋体"/>
          <w:i/>
          <w:iCs/>
          <w:color w:val="000000"/>
          <w:sz w:val="24"/>
          <w:szCs w:val="24"/>
          <w:lang w:val="en-US" w:eastAsia="zh-CN"/>
        </w:rPr>
        <w:t xml:space="preserve"> Trace Elem Res</w:t>
      </w:r>
      <w:r w:rsidRPr="00F91A91">
        <w:rPr>
          <w:rFonts w:ascii="Book Antiqua" w:hAnsi="Book Antiqua" w:cs="宋体"/>
          <w:color w:val="000000"/>
          <w:sz w:val="24"/>
          <w:szCs w:val="24"/>
          <w:lang w:val="en-US" w:eastAsia="zh-CN"/>
        </w:rPr>
        <w:t> 2014; </w:t>
      </w:r>
      <w:r w:rsidRPr="00F91A91">
        <w:rPr>
          <w:rFonts w:ascii="Book Antiqua" w:hAnsi="Book Antiqua" w:cs="宋体"/>
          <w:b/>
          <w:bCs/>
          <w:color w:val="000000"/>
          <w:sz w:val="24"/>
          <w:szCs w:val="24"/>
          <w:lang w:val="en-US" w:eastAsia="zh-CN"/>
        </w:rPr>
        <w:t>158</w:t>
      </w:r>
      <w:r w:rsidRPr="00F91A91">
        <w:rPr>
          <w:rFonts w:ascii="Book Antiqua" w:hAnsi="Book Antiqua" w:cs="宋体"/>
          <w:color w:val="000000"/>
          <w:sz w:val="24"/>
          <w:szCs w:val="24"/>
          <w:lang w:val="en-US" w:eastAsia="zh-CN"/>
        </w:rPr>
        <w:t>: 211-218 [PMID: 24615552]</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t>35 </w:t>
      </w:r>
      <w:proofErr w:type="spellStart"/>
      <w:r w:rsidRPr="00F91A91">
        <w:rPr>
          <w:rFonts w:ascii="Book Antiqua" w:hAnsi="Book Antiqua" w:cs="宋体"/>
          <w:b/>
          <w:bCs/>
          <w:color w:val="000000"/>
          <w:sz w:val="24"/>
          <w:szCs w:val="24"/>
          <w:lang w:val="en-US" w:eastAsia="zh-CN"/>
        </w:rPr>
        <w:t>Capdor</w:t>
      </w:r>
      <w:proofErr w:type="spellEnd"/>
      <w:r w:rsidRPr="00F91A91">
        <w:rPr>
          <w:rFonts w:ascii="Book Antiqua" w:hAnsi="Book Antiqua" w:cs="宋体"/>
          <w:b/>
          <w:bCs/>
          <w:color w:val="000000"/>
          <w:sz w:val="24"/>
          <w:szCs w:val="24"/>
          <w:lang w:val="en-US" w:eastAsia="zh-CN"/>
        </w:rPr>
        <w:t xml:space="preserve"> J</w:t>
      </w:r>
      <w:r w:rsidRPr="00F91A91">
        <w:rPr>
          <w:rFonts w:ascii="Book Antiqua" w:hAnsi="Book Antiqua" w:cs="宋体"/>
          <w:color w:val="000000"/>
          <w:sz w:val="24"/>
          <w:szCs w:val="24"/>
          <w:lang w:val="en-US" w:eastAsia="zh-CN"/>
        </w:rPr>
        <w:t xml:space="preserve">, Foster M, </w:t>
      </w:r>
      <w:proofErr w:type="spellStart"/>
      <w:r w:rsidRPr="00F91A91">
        <w:rPr>
          <w:rFonts w:ascii="Book Antiqua" w:hAnsi="Book Antiqua" w:cs="宋体"/>
          <w:color w:val="000000"/>
          <w:sz w:val="24"/>
          <w:szCs w:val="24"/>
          <w:lang w:val="en-US" w:eastAsia="zh-CN"/>
        </w:rPr>
        <w:t>Petocz</w:t>
      </w:r>
      <w:proofErr w:type="spellEnd"/>
      <w:r w:rsidRPr="00F91A91">
        <w:rPr>
          <w:rFonts w:ascii="Book Antiqua" w:hAnsi="Book Antiqua" w:cs="宋体"/>
          <w:color w:val="000000"/>
          <w:sz w:val="24"/>
          <w:szCs w:val="24"/>
          <w:lang w:val="en-US" w:eastAsia="zh-CN"/>
        </w:rPr>
        <w:t xml:space="preserve"> P, </w:t>
      </w:r>
      <w:proofErr w:type="spellStart"/>
      <w:r w:rsidRPr="00F91A91">
        <w:rPr>
          <w:rFonts w:ascii="Book Antiqua" w:hAnsi="Book Antiqua" w:cs="宋体"/>
          <w:color w:val="000000"/>
          <w:sz w:val="24"/>
          <w:szCs w:val="24"/>
          <w:lang w:val="en-US" w:eastAsia="zh-CN"/>
        </w:rPr>
        <w:t>Samman</w:t>
      </w:r>
      <w:proofErr w:type="spellEnd"/>
      <w:r w:rsidRPr="00F91A91">
        <w:rPr>
          <w:rFonts w:ascii="Book Antiqua" w:hAnsi="Book Antiqua" w:cs="宋体"/>
          <w:color w:val="000000"/>
          <w:sz w:val="24"/>
          <w:szCs w:val="24"/>
          <w:lang w:val="en-US" w:eastAsia="zh-CN"/>
        </w:rPr>
        <w:t xml:space="preserve"> S. Zinc and glycemic control: a meta-analysis of </w:t>
      </w:r>
      <w:proofErr w:type="spellStart"/>
      <w:r w:rsidRPr="00F91A91">
        <w:rPr>
          <w:rFonts w:ascii="Book Antiqua" w:hAnsi="Book Antiqua" w:cs="宋体"/>
          <w:color w:val="000000"/>
          <w:sz w:val="24"/>
          <w:szCs w:val="24"/>
          <w:lang w:val="en-US" w:eastAsia="zh-CN"/>
        </w:rPr>
        <w:t>randomised</w:t>
      </w:r>
      <w:proofErr w:type="spellEnd"/>
      <w:r w:rsidRPr="00F91A91">
        <w:rPr>
          <w:rFonts w:ascii="Book Antiqua" w:hAnsi="Book Antiqua" w:cs="宋体"/>
          <w:color w:val="000000"/>
          <w:sz w:val="24"/>
          <w:szCs w:val="24"/>
          <w:lang w:val="en-US" w:eastAsia="zh-CN"/>
        </w:rPr>
        <w:t xml:space="preserve"> placebo controlled supplementation trials in humans. </w:t>
      </w:r>
      <w:r w:rsidRPr="00F91A91">
        <w:rPr>
          <w:rFonts w:ascii="Book Antiqua" w:hAnsi="Book Antiqua" w:cs="宋体"/>
          <w:i/>
          <w:iCs/>
          <w:color w:val="000000"/>
          <w:sz w:val="24"/>
          <w:szCs w:val="24"/>
          <w:lang w:val="en-US" w:eastAsia="zh-CN"/>
        </w:rPr>
        <w:t xml:space="preserve">J Trace Elem Med </w:t>
      </w:r>
      <w:proofErr w:type="spellStart"/>
      <w:r w:rsidRPr="00F91A91">
        <w:rPr>
          <w:rFonts w:ascii="Book Antiqua" w:hAnsi="Book Antiqua" w:cs="宋体"/>
          <w:i/>
          <w:iCs/>
          <w:color w:val="000000"/>
          <w:sz w:val="24"/>
          <w:szCs w:val="24"/>
          <w:lang w:val="en-US" w:eastAsia="zh-CN"/>
        </w:rPr>
        <w:t>Biol</w:t>
      </w:r>
      <w:proofErr w:type="spellEnd"/>
      <w:r w:rsidRPr="00F91A91">
        <w:rPr>
          <w:rFonts w:ascii="Book Antiqua" w:hAnsi="Book Antiqua" w:cs="宋体"/>
          <w:color w:val="000000"/>
          <w:sz w:val="24"/>
          <w:szCs w:val="24"/>
          <w:lang w:val="en-US" w:eastAsia="zh-CN"/>
        </w:rPr>
        <w:t> 2013; </w:t>
      </w:r>
      <w:r w:rsidRPr="00F91A91">
        <w:rPr>
          <w:rFonts w:ascii="Book Antiqua" w:hAnsi="Book Antiqua" w:cs="宋体"/>
          <w:b/>
          <w:bCs/>
          <w:color w:val="000000"/>
          <w:sz w:val="24"/>
          <w:szCs w:val="24"/>
          <w:lang w:val="en-US" w:eastAsia="zh-CN"/>
        </w:rPr>
        <w:t>27</w:t>
      </w:r>
      <w:r w:rsidRPr="00F91A91">
        <w:rPr>
          <w:rFonts w:ascii="Book Antiqua" w:hAnsi="Book Antiqua" w:cs="宋体"/>
          <w:color w:val="000000"/>
          <w:sz w:val="24"/>
          <w:szCs w:val="24"/>
          <w:lang w:val="en-US" w:eastAsia="zh-CN"/>
        </w:rPr>
        <w:t>: 137-142 [PMID: 23137858 DOI: 10.1016/j.jtemb.2012.08.001]</w:t>
      </w:r>
    </w:p>
    <w:p w:rsidR="00F91A91" w:rsidRPr="00F91A91" w:rsidRDefault="00F91A91" w:rsidP="00F91A91">
      <w:pPr>
        <w:spacing w:after="0" w:line="360" w:lineRule="auto"/>
        <w:jc w:val="both"/>
        <w:rPr>
          <w:rFonts w:ascii="Book Antiqua" w:hAnsi="Book Antiqua" w:cs="宋体"/>
          <w:color w:val="000000"/>
          <w:sz w:val="24"/>
          <w:szCs w:val="24"/>
          <w:lang w:val="en-US" w:eastAsia="zh-CN"/>
        </w:rPr>
      </w:pPr>
      <w:r w:rsidRPr="00F91A91">
        <w:rPr>
          <w:rFonts w:ascii="Book Antiqua" w:hAnsi="Book Antiqua" w:cs="宋体"/>
          <w:color w:val="000000"/>
          <w:sz w:val="24"/>
          <w:szCs w:val="24"/>
          <w:lang w:val="en-US" w:eastAsia="zh-CN"/>
        </w:rPr>
        <w:lastRenderedPageBreak/>
        <w:t>36 </w:t>
      </w:r>
      <w:proofErr w:type="spellStart"/>
      <w:r w:rsidRPr="00F91A91">
        <w:rPr>
          <w:rFonts w:ascii="Book Antiqua" w:hAnsi="Book Antiqua" w:cs="宋体"/>
          <w:b/>
          <w:bCs/>
          <w:color w:val="000000"/>
          <w:sz w:val="24"/>
          <w:szCs w:val="24"/>
          <w:lang w:val="en-US" w:eastAsia="zh-CN"/>
        </w:rPr>
        <w:t>Vashum</w:t>
      </w:r>
      <w:proofErr w:type="spellEnd"/>
      <w:r w:rsidRPr="00F91A91">
        <w:rPr>
          <w:rFonts w:ascii="Book Antiqua" w:hAnsi="Book Antiqua" w:cs="宋体"/>
          <w:b/>
          <w:bCs/>
          <w:color w:val="000000"/>
          <w:sz w:val="24"/>
          <w:szCs w:val="24"/>
          <w:lang w:val="en-US" w:eastAsia="zh-CN"/>
        </w:rPr>
        <w:t xml:space="preserve"> KP</w:t>
      </w:r>
      <w:r w:rsidRPr="00F91A91">
        <w:rPr>
          <w:rFonts w:ascii="Book Antiqua" w:hAnsi="Book Antiqua" w:cs="宋体"/>
          <w:color w:val="000000"/>
          <w:sz w:val="24"/>
          <w:szCs w:val="24"/>
          <w:lang w:val="en-US" w:eastAsia="zh-CN"/>
        </w:rPr>
        <w:t xml:space="preserve">, </w:t>
      </w:r>
      <w:proofErr w:type="spellStart"/>
      <w:r w:rsidRPr="00F91A91">
        <w:rPr>
          <w:rFonts w:ascii="Book Antiqua" w:hAnsi="Book Antiqua" w:cs="宋体"/>
          <w:color w:val="000000"/>
          <w:sz w:val="24"/>
          <w:szCs w:val="24"/>
          <w:lang w:val="en-US" w:eastAsia="zh-CN"/>
        </w:rPr>
        <w:t>McEvoy</w:t>
      </w:r>
      <w:proofErr w:type="spellEnd"/>
      <w:r w:rsidRPr="00F91A91">
        <w:rPr>
          <w:rFonts w:ascii="Book Antiqua" w:hAnsi="Book Antiqua" w:cs="宋体"/>
          <w:color w:val="000000"/>
          <w:sz w:val="24"/>
          <w:szCs w:val="24"/>
          <w:lang w:val="en-US" w:eastAsia="zh-CN"/>
        </w:rPr>
        <w:t xml:space="preserve"> M, Milton AH, Islam MR, Hancock S, </w:t>
      </w:r>
      <w:proofErr w:type="spellStart"/>
      <w:r w:rsidRPr="00F91A91">
        <w:rPr>
          <w:rFonts w:ascii="Book Antiqua" w:hAnsi="Book Antiqua" w:cs="宋体"/>
          <w:color w:val="000000"/>
          <w:sz w:val="24"/>
          <w:szCs w:val="24"/>
          <w:lang w:val="en-US" w:eastAsia="zh-CN"/>
        </w:rPr>
        <w:t>Attia</w:t>
      </w:r>
      <w:proofErr w:type="spellEnd"/>
      <w:r w:rsidRPr="00F91A91">
        <w:rPr>
          <w:rFonts w:ascii="Book Antiqua" w:hAnsi="Book Antiqua" w:cs="宋体"/>
          <w:color w:val="000000"/>
          <w:sz w:val="24"/>
          <w:szCs w:val="24"/>
          <w:lang w:val="en-US" w:eastAsia="zh-CN"/>
        </w:rPr>
        <w:t xml:space="preserve"> J. Is serum zinc associated with pancreatic beta cell function and insulin sensitivity in pre-diabetic and normal individuals? Findings from the Hunter Community Study. </w:t>
      </w:r>
      <w:proofErr w:type="spellStart"/>
      <w:r w:rsidRPr="00F91A91">
        <w:rPr>
          <w:rFonts w:ascii="Book Antiqua" w:hAnsi="Book Antiqua" w:cs="宋体"/>
          <w:i/>
          <w:iCs/>
          <w:color w:val="000000"/>
          <w:sz w:val="24"/>
          <w:szCs w:val="24"/>
          <w:lang w:val="en-US" w:eastAsia="zh-CN"/>
        </w:rPr>
        <w:t>PLoS</w:t>
      </w:r>
      <w:proofErr w:type="spellEnd"/>
      <w:r w:rsidRPr="00F91A91">
        <w:rPr>
          <w:rFonts w:ascii="Book Antiqua" w:hAnsi="Book Antiqua" w:cs="宋体"/>
          <w:i/>
          <w:iCs/>
          <w:color w:val="000000"/>
          <w:sz w:val="24"/>
          <w:szCs w:val="24"/>
          <w:lang w:val="en-US" w:eastAsia="zh-CN"/>
        </w:rPr>
        <w:t xml:space="preserve"> One</w:t>
      </w:r>
      <w:r w:rsidRPr="00F91A91">
        <w:rPr>
          <w:rFonts w:ascii="Book Antiqua" w:hAnsi="Book Antiqua" w:cs="宋体"/>
          <w:color w:val="000000"/>
          <w:sz w:val="24"/>
          <w:szCs w:val="24"/>
          <w:lang w:val="en-US" w:eastAsia="zh-CN"/>
        </w:rPr>
        <w:t> 2014; </w:t>
      </w:r>
      <w:r w:rsidRPr="00F91A91">
        <w:rPr>
          <w:rFonts w:ascii="Book Antiqua" w:hAnsi="Book Antiqua" w:cs="宋体"/>
          <w:b/>
          <w:bCs/>
          <w:color w:val="000000"/>
          <w:sz w:val="24"/>
          <w:szCs w:val="24"/>
          <w:lang w:val="en-US" w:eastAsia="zh-CN"/>
        </w:rPr>
        <w:t>9</w:t>
      </w:r>
      <w:r w:rsidRPr="00F91A91">
        <w:rPr>
          <w:rFonts w:ascii="Book Antiqua" w:hAnsi="Book Antiqua" w:cs="宋体"/>
          <w:color w:val="000000"/>
          <w:sz w:val="24"/>
          <w:szCs w:val="24"/>
          <w:lang w:val="en-US" w:eastAsia="zh-CN"/>
        </w:rPr>
        <w:t>: e83944 [PMID: 24416185 DOI: 10.1371/journal.pone.0083944]</w:t>
      </w:r>
    </w:p>
    <w:p w:rsidR="00E17B9F" w:rsidRPr="00F91A91" w:rsidRDefault="00E17B9F" w:rsidP="00F91A91">
      <w:pPr>
        <w:spacing w:after="0" w:line="360" w:lineRule="auto"/>
        <w:contextualSpacing/>
        <w:jc w:val="both"/>
        <w:rPr>
          <w:rFonts w:ascii="Book Antiqua" w:eastAsiaTheme="minorEastAsia" w:hAnsi="Book Antiqua"/>
          <w:b/>
          <w:sz w:val="24"/>
          <w:szCs w:val="24"/>
          <w:lang w:val="en-US" w:eastAsia="zh-CN"/>
        </w:rPr>
      </w:pPr>
    </w:p>
    <w:p w:rsidR="00A3457D" w:rsidRPr="00F91A91" w:rsidRDefault="00A3457D" w:rsidP="00250EB5">
      <w:pPr>
        <w:pStyle w:val="af1"/>
        <w:spacing w:line="360" w:lineRule="auto"/>
        <w:jc w:val="right"/>
        <w:rPr>
          <w:rFonts w:ascii="Book Antiqua" w:hAnsi="Book Antiqua"/>
          <w:b/>
          <w:sz w:val="24"/>
          <w:szCs w:val="24"/>
        </w:rPr>
      </w:pPr>
      <w:r w:rsidRPr="00F91A91">
        <w:rPr>
          <w:rFonts w:ascii="Book Antiqua" w:hAnsi="Book Antiqua"/>
          <w:b/>
          <w:sz w:val="24"/>
          <w:szCs w:val="24"/>
        </w:rPr>
        <w:t xml:space="preserve">P-Reviewer: </w:t>
      </w:r>
      <w:proofErr w:type="spellStart"/>
      <w:r w:rsidR="00F91A91" w:rsidRPr="00F91A91">
        <w:rPr>
          <w:rFonts w:ascii="Book Antiqua" w:hAnsi="Book Antiqua" w:cs="Tahoma"/>
          <w:color w:val="000000"/>
          <w:sz w:val="24"/>
          <w:szCs w:val="24"/>
        </w:rPr>
        <w:t>Fadillioglu</w:t>
      </w:r>
      <w:proofErr w:type="spellEnd"/>
      <w:r w:rsidR="00F91A91" w:rsidRPr="00F91A91">
        <w:rPr>
          <w:rFonts w:ascii="Book Antiqua" w:hAnsi="Book Antiqua" w:cs="Tahoma"/>
          <w:color w:val="000000"/>
          <w:sz w:val="24"/>
          <w:szCs w:val="24"/>
        </w:rPr>
        <w:t xml:space="preserve"> E, </w:t>
      </w:r>
      <w:proofErr w:type="spellStart"/>
      <w:r w:rsidR="00F91A91" w:rsidRPr="00F91A91">
        <w:rPr>
          <w:rFonts w:ascii="Book Antiqua" w:hAnsi="Book Antiqua" w:cs="Tahoma"/>
          <w:color w:val="000000"/>
          <w:sz w:val="24"/>
          <w:szCs w:val="24"/>
        </w:rPr>
        <w:t>Hssan</w:t>
      </w:r>
      <w:proofErr w:type="spellEnd"/>
      <w:r w:rsidR="00F91A91" w:rsidRPr="00F91A91">
        <w:rPr>
          <w:rFonts w:ascii="Book Antiqua" w:hAnsi="Book Antiqua" w:cs="Tahoma"/>
          <w:color w:val="000000"/>
          <w:sz w:val="24"/>
          <w:szCs w:val="24"/>
        </w:rPr>
        <w:t xml:space="preserve"> M, Mansour AA</w:t>
      </w:r>
      <w:r w:rsidRPr="00F91A91">
        <w:rPr>
          <w:rFonts w:ascii="Book Antiqua" w:hAnsi="Book Antiqua"/>
          <w:b/>
          <w:sz w:val="24"/>
          <w:szCs w:val="24"/>
        </w:rPr>
        <w:t xml:space="preserve"> S-Editor: </w:t>
      </w:r>
      <w:proofErr w:type="spellStart"/>
      <w:r w:rsidRPr="00F91A91">
        <w:rPr>
          <w:rFonts w:ascii="Book Antiqua" w:hAnsi="Book Antiqua"/>
          <w:sz w:val="24"/>
          <w:szCs w:val="24"/>
        </w:rPr>
        <w:t>Ji</w:t>
      </w:r>
      <w:proofErr w:type="spellEnd"/>
      <w:r w:rsidRPr="00F91A91">
        <w:rPr>
          <w:rFonts w:ascii="Book Antiqua" w:hAnsi="Book Antiqua"/>
          <w:sz w:val="24"/>
          <w:szCs w:val="24"/>
        </w:rPr>
        <w:t xml:space="preserve"> FF</w:t>
      </w:r>
      <w:r w:rsidRPr="00F91A91">
        <w:rPr>
          <w:rFonts w:ascii="Book Antiqua" w:hAnsi="Book Antiqua"/>
          <w:b/>
          <w:sz w:val="24"/>
          <w:szCs w:val="24"/>
        </w:rPr>
        <w:t xml:space="preserve"> L-Editor:  E-Editor:</w:t>
      </w:r>
    </w:p>
    <w:p w:rsidR="00E17B9F" w:rsidRPr="00A3457D" w:rsidRDefault="00E17B9F" w:rsidP="00A3457D">
      <w:pPr>
        <w:spacing w:after="0" w:line="360" w:lineRule="auto"/>
        <w:contextualSpacing/>
        <w:jc w:val="both"/>
        <w:rPr>
          <w:rFonts w:ascii="Book Antiqua" w:eastAsiaTheme="minorEastAsia" w:hAnsi="Book Antiqua"/>
          <w:b/>
          <w:sz w:val="24"/>
          <w:szCs w:val="24"/>
          <w:lang w:val="en-US" w:eastAsia="zh-CN"/>
        </w:rPr>
      </w:pPr>
    </w:p>
    <w:p w:rsidR="008C0AE7" w:rsidRPr="00A3457D" w:rsidRDefault="008C0AE7" w:rsidP="00A3457D">
      <w:pPr>
        <w:spacing w:after="0" w:line="360" w:lineRule="auto"/>
        <w:contextualSpacing/>
        <w:jc w:val="both"/>
        <w:rPr>
          <w:rFonts w:ascii="Book Antiqua" w:eastAsiaTheme="minorEastAsia" w:hAnsi="Book Antiqua"/>
          <w:b/>
          <w:sz w:val="24"/>
          <w:szCs w:val="24"/>
          <w:lang w:val="en-US" w:eastAsia="zh-CN"/>
        </w:rPr>
      </w:pPr>
      <w:r w:rsidRPr="00A3457D">
        <w:rPr>
          <w:rFonts w:ascii="Book Antiqua" w:eastAsia="Times New Roman" w:hAnsi="Book Antiqua"/>
          <w:b/>
          <w:sz w:val="24"/>
          <w:szCs w:val="24"/>
          <w:lang w:val="en-US" w:eastAsia="pt-BR"/>
        </w:rPr>
        <w:t>Tab</w:t>
      </w:r>
      <w:r w:rsidR="007A318E" w:rsidRPr="00A3457D">
        <w:rPr>
          <w:rFonts w:ascii="Book Antiqua" w:eastAsia="Times New Roman" w:hAnsi="Book Antiqua"/>
          <w:b/>
          <w:sz w:val="24"/>
          <w:szCs w:val="24"/>
          <w:lang w:val="en-US" w:eastAsia="pt-BR"/>
        </w:rPr>
        <w:t>le</w:t>
      </w:r>
      <w:r w:rsidR="00A3457D">
        <w:rPr>
          <w:rFonts w:ascii="Book Antiqua" w:eastAsia="Times New Roman" w:hAnsi="Book Antiqua"/>
          <w:b/>
          <w:sz w:val="24"/>
          <w:szCs w:val="24"/>
          <w:lang w:val="en-US" w:eastAsia="pt-BR"/>
        </w:rPr>
        <w:t xml:space="preserve"> 1</w:t>
      </w:r>
      <w:r w:rsidRPr="00A3457D">
        <w:rPr>
          <w:rFonts w:ascii="Book Antiqua" w:eastAsia="Times New Roman" w:hAnsi="Book Antiqua"/>
          <w:b/>
          <w:sz w:val="24"/>
          <w:szCs w:val="24"/>
          <w:lang w:val="en-US" w:eastAsia="pt-BR"/>
        </w:rPr>
        <w:t xml:space="preserve"> </w:t>
      </w:r>
      <w:r w:rsidR="008623E4" w:rsidRPr="00A3457D">
        <w:rPr>
          <w:rFonts w:ascii="Book Antiqua" w:eastAsia="Times New Roman" w:hAnsi="Book Antiqua"/>
          <w:b/>
          <w:sz w:val="24"/>
          <w:szCs w:val="24"/>
          <w:lang w:val="en-US" w:eastAsia="pt-BR"/>
        </w:rPr>
        <w:t xml:space="preserve">Studies that evaluate </w:t>
      </w:r>
      <w:r w:rsidR="00B35843" w:rsidRPr="00A3457D">
        <w:rPr>
          <w:rFonts w:ascii="Book Antiqua" w:eastAsia="Times New Roman" w:hAnsi="Book Antiqua"/>
          <w:b/>
          <w:sz w:val="24"/>
          <w:szCs w:val="24"/>
          <w:lang w:val="en-US" w:eastAsia="pt-BR"/>
        </w:rPr>
        <w:t>participation</w:t>
      </w:r>
      <w:r w:rsidR="008623E4" w:rsidRPr="00A3457D">
        <w:rPr>
          <w:rFonts w:ascii="Book Antiqua" w:eastAsia="Times New Roman" w:hAnsi="Book Antiqua"/>
          <w:b/>
          <w:sz w:val="24"/>
          <w:szCs w:val="24"/>
          <w:lang w:val="en-US" w:eastAsia="pt-BR"/>
        </w:rPr>
        <w:t xml:space="preserve"> of zinc in </w:t>
      </w:r>
      <w:r w:rsidR="00A3457D">
        <w:rPr>
          <w:rFonts w:ascii="Book Antiqua" w:eastAsia="Times New Roman" w:hAnsi="Book Antiqua"/>
          <w:b/>
          <w:sz w:val="24"/>
          <w:szCs w:val="24"/>
          <w:lang w:val="en-US" w:eastAsia="pt-BR"/>
        </w:rPr>
        <w:t>diabetes mellitus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89"/>
        <w:gridCol w:w="3156"/>
        <w:gridCol w:w="4642"/>
      </w:tblGrid>
      <w:tr w:rsidR="00A3457D" w:rsidRPr="00A3457D" w:rsidTr="00E17B9F">
        <w:tc>
          <w:tcPr>
            <w:tcW w:w="802" w:type="pct"/>
            <w:tcBorders>
              <w:bottom w:val="single" w:sz="4" w:space="0" w:color="auto"/>
              <w:right w:val="nil"/>
            </w:tcBorders>
            <w:vAlign w:val="center"/>
          </w:tcPr>
          <w:p w:rsidR="008C0AE7" w:rsidRPr="00A3457D" w:rsidRDefault="00A3457D" w:rsidP="00A3457D">
            <w:pPr>
              <w:spacing w:after="0" w:line="360" w:lineRule="auto"/>
              <w:contextualSpacing/>
              <w:jc w:val="both"/>
              <w:rPr>
                <w:rFonts w:ascii="Book Antiqua" w:eastAsiaTheme="minorEastAsia" w:hAnsi="Book Antiqua"/>
                <w:b/>
                <w:sz w:val="24"/>
                <w:szCs w:val="24"/>
                <w:lang w:val="en-US" w:eastAsia="zh-CN"/>
              </w:rPr>
            </w:pPr>
            <w:r>
              <w:rPr>
                <w:rFonts w:ascii="Book Antiqua" w:eastAsiaTheme="minorEastAsia" w:hAnsi="Book Antiqua" w:hint="eastAsia"/>
                <w:b/>
                <w:sz w:val="24"/>
                <w:szCs w:val="24"/>
                <w:lang w:val="en-US" w:eastAsia="zh-CN"/>
              </w:rPr>
              <w:t>Ref.</w:t>
            </w:r>
          </w:p>
        </w:tc>
        <w:tc>
          <w:tcPr>
            <w:tcW w:w="1699" w:type="pct"/>
            <w:tcBorders>
              <w:left w:val="nil"/>
              <w:right w:val="nil"/>
            </w:tcBorders>
            <w:vAlign w:val="center"/>
          </w:tcPr>
          <w:p w:rsidR="008C0AE7" w:rsidRPr="00A3457D" w:rsidRDefault="008623E4" w:rsidP="00A3457D">
            <w:pPr>
              <w:spacing w:after="0" w:line="360" w:lineRule="auto"/>
              <w:contextualSpacing/>
              <w:jc w:val="both"/>
              <w:rPr>
                <w:rFonts w:ascii="Book Antiqua" w:eastAsia="Times New Roman" w:hAnsi="Book Antiqua"/>
                <w:b/>
                <w:sz w:val="24"/>
                <w:szCs w:val="24"/>
                <w:lang w:val="en-US" w:eastAsia="pt-BR"/>
              </w:rPr>
            </w:pPr>
            <w:r w:rsidRPr="00A3457D">
              <w:rPr>
                <w:rFonts w:ascii="Book Antiqua" w:eastAsia="Times New Roman" w:hAnsi="Book Antiqua"/>
                <w:b/>
                <w:sz w:val="24"/>
                <w:szCs w:val="24"/>
                <w:lang w:val="en-US" w:eastAsia="pt-BR"/>
              </w:rPr>
              <w:t>Samples</w:t>
            </w:r>
          </w:p>
        </w:tc>
        <w:tc>
          <w:tcPr>
            <w:tcW w:w="2499" w:type="pct"/>
            <w:tcBorders>
              <w:left w:val="nil"/>
            </w:tcBorders>
            <w:vAlign w:val="center"/>
          </w:tcPr>
          <w:p w:rsidR="008C0AE7" w:rsidRPr="00A3457D" w:rsidRDefault="008623E4" w:rsidP="00A3457D">
            <w:pPr>
              <w:spacing w:after="0" w:line="360" w:lineRule="auto"/>
              <w:contextualSpacing/>
              <w:jc w:val="both"/>
              <w:rPr>
                <w:rFonts w:ascii="Book Antiqua" w:eastAsia="Times New Roman" w:hAnsi="Book Antiqua"/>
                <w:b/>
                <w:sz w:val="24"/>
                <w:szCs w:val="24"/>
                <w:lang w:val="en-US" w:eastAsia="pt-BR"/>
              </w:rPr>
            </w:pPr>
            <w:r w:rsidRPr="00A3457D">
              <w:rPr>
                <w:rFonts w:ascii="Book Antiqua" w:eastAsia="Times New Roman" w:hAnsi="Book Antiqua"/>
                <w:b/>
                <w:sz w:val="24"/>
                <w:szCs w:val="24"/>
                <w:lang w:val="en-US" w:eastAsia="pt-BR"/>
              </w:rPr>
              <w:t>Results</w:t>
            </w:r>
          </w:p>
        </w:tc>
      </w:tr>
      <w:tr w:rsidR="00A3457D" w:rsidRPr="00A3457D" w:rsidTr="00E17B9F">
        <w:tc>
          <w:tcPr>
            <w:tcW w:w="802" w:type="pct"/>
            <w:tcBorders>
              <w:left w:val="nil"/>
              <w:right w:val="nil"/>
            </w:tcBorders>
            <w:vAlign w:val="center"/>
          </w:tcPr>
          <w:p w:rsidR="008C0AE7" w:rsidRPr="00A3457D" w:rsidRDefault="00B35843" w:rsidP="00A3457D">
            <w:pPr>
              <w:spacing w:after="0" w:line="360" w:lineRule="auto"/>
              <w:contextualSpacing/>
              <w:jc w:val="both"/>
              <w:rPr>
                <w:rFonts w:ascii="Book Antiqua" w:eastAsia="Times New Roman" w:hAnsi="Book Antiqua"/>
                <w:sz w:val="24"/>
                <w:szCs w:val="24"/>
                <w:lang w:val="en-US" w:eastAsia="pt-BR"/>
              </w:rPr>
            </w:pPr>
            <w:r w:rsidRPr="00A3457D">
              <w:rPr>
                <w:rFonts w:ascii="Book Antiqua" w:eastAsia="Times New Roman" w:hAnsi="Book Antiqua"/>
                <w:sz w:val="24"/>
                <w:szCs w:val="24"/>
                <w:lang w:val="en-US" w:eastAsia="pt-BR"/>
              </w:rPr>
              <w:t>HF; MM</w:t>
            </w:r>
            <w:r w:rsidR="000545DF" w:rsidRPr="00A3457D">
              <w:rPr>
                <w:rFonts w:ascii="Book Antiqua" w:hAnsi="Book Antiqua"/>
                <w:sz w:val="24"/>
                <w:szCs w:val="24"/>
                <w:vertAlign w:val="superscript"/>
                <w:lang w:val="en-US"/>
              </w:rPr>
              <w:t>[12]</w:t>
            </w:r>
          </w:p>
        </w:tc>
        <w:tc>
          <w:tcPr>
            <w:tcW w:w="1699" w:type="pct"/>
            <w:tcBorders>
              <w:left w:val="nil"/>
              <w:right w:val="nil"/>
            </w:tcBorders>
            <w:vAlign w:val="center"/>
          </w:tcPr>
          <w:p w:rsidR="008C0AE7" w:rsidRPr="00A3457D" w:rsidRDefault="008623E4" w:rsidP="00A3457D">
            <w:pPr>
              <w:spacing w:after="0" w:line="360" w:lineRule="auto"/>
              <w:contextualSpacing/>
              <w:jc w:val="both"/>
              <w:rPr>
                <w:rFonts w:ascii="Book Antiqua" w:eastAsia="Times New Roman" w:hAnsi="Book Antiqua"/>
                <w:sz w:val="24"/>
                <w:szCs w:val="24"/>
                <w:lang w:val="en-US" w:eastAsia="pt-BR"/>
              </w:rPr>
            </w:pPr>
            <w:r w:rsidRPr="00A3457D">
              <w:rPr>
                <w:rFonts w:ascii="Book Antiqua" w:eastAsia="Times New Roman" w:hAnsi="Book Antiqua"/>
                <w:sz w:val="24"/>
                <w:szCs w:val="24"/>
                <w:lang w:val="en-US" w:eastAsia="pt-BR"/>
              </w:rPr>
              <w:t>Diabetics rats</w:t>
            </w:r>
          </w:p>
        </w:tc>
        <w:tc>
          <w:tcPr>
            <w:tcW w:w="2499" w:type="pct"/>
            <w:tcBorders>
              <w:left w:val="nil"/>
            </w:tcBorders>
            <w:vAlign w:val="center"/>
          </w:tcPr>
          <w:p w:rsidR="006B4BEA" w:rsidRPr="00A3457D" w:rsidRDefault="00CD235E" w:rsidP="00A3457D">
            <w:pPr>
              <w:spacing w:after="0" w:line="360" w:lineRule="auto"/>
              <w:contextualSpacing/>
              <w:jc w:val="both"/>
              <w:rPr>
                <w:rFonts w:ascii="Book Antiqua" w:eastAsiaTheme="minorEastAsia" w:hAnsi="Book Antiqua"/>
                <w:sz w:val="24"/>
                <w:szCs w:val="24"/>
                <w:lang w:val="en-US" w:eastAsia="zh-CN"/>
              </w:rPr>
            </w:pPr>
            <w:r w:rsidRPr="00A3457D">
              <w:rPr>
                <w:rFonts w:ascii="Book Antiqua" w:eastAsia="Times New Roman" w:hAnsi="Book Antiqua"/>
                <w:sz w:val="24"/>
                <w:szCs w:val="24"/>
                <w:lang w:val="en-US" w:eastAsia="pt-BR"/>
              </w:rPr>
              <w:t>Zinc chloride s</w:t>
            </w:r>
            <w:r w:rsidR="008C0AE7" w:rsidRPr="00A3457D">
              <w:rPr>
                <w:rFonts w:ascii="Book Antiqua" w:eastAsia="Times New Roman" w:hAnsi="Book Antiqua"/>
                <w:sz w:val="24"/>
                <w:szCs w:val="24"/>
                <w:lang w:val="en-US" w:eastAsia="pt-BR"/>
              </w:rPr>
              <w:t>up</w:t>
            </w:r>
            <w:r w:rsidRPr="00A3457D">
              <w:rPr>
                <w:rFonts w:ascii="Book Antiqua" w:eastAsia="Times New Roman" w:hAnsi="Book Antiqua"/>
                <w:sz w:val="24"/>
                <w:szCs w:val="24"/>
                <w:lang w:val="en-US" w:eastAsia="pt-BR"/>
              </w:rPr>
              <w:t>p</w:t>
            </w:r>
            <w:r w:rsidR="008C0AE7" w:rsidRPr="00A3457D">
              <w:rPr>
                <w:rFonts w:ascii="Book Antiqua" w:eastAsia="Times New Roman" w:hAnsi="Book Antiqua"/>
                <w:sz w:val="24"/>
                <w:szCs w:val="24"/>
                <w:lang w:val="en-US" w:eastAsia="pt-BR"/>
              </w:rPr>
              <w:t>lement</w:t>
            </w:r>
            <w:r w:rsidRPr="00A3457D">
              <w:rPr>
                <w:rFonts w:ascii="Book Antiqua" w:eastAsia="Times New Roman" w:hAnsi="Book Antiqua"/>
                <w:sz w:val="24"/>
                <w:szCs w:val="24"/>
                <w:lang w:val="en-US" w:eastAsia="pt-BR"/>
              </w:rPr>
              <w:t xml:space="preserve">ation </w:t>
            </w:r>
            <w:r w:rsidR="008C0AE7" w:rsidRPr="00A3457D">
              <w:rPr>
                <w:rFonts w:ascii="Book Antiqua" w:eastAsia="Times New Roman" w:hAnsi="Book Antiqua"/>
                <w:sz w:val="24"/>
                <w:szCs w:val="24"/>
                <w:lang w:val="en-US" w:eastAsia="pt-BR"/>
              </w:rPr>
              <w:t>(5</w:t>
            </w:r>
            <w:r w:rsidR="00E17B9F" w:rsidRPr="00A3457D">
              <w:rPr>
                <w:rFonts w:ascii="Book Antiqua" w:eastAsia="Times New Roman" w:hAnsi="Book Antiqua"/>
                <w:sz w:val="24"/>
                <w:szCs w:val="24"/>
                <w:lang w:val="en-US" w:eastAsia="pt-BR"/>
              </w:rPr>
              <w:t xml:space="preserve"> </w:t>
            </w:r>
            <w:r w:rsidR="008C0AE7" w:rsidRPr="00A3457D">
              <w:rPr>
                <w:rFonts w:ascii="Book Antiqua" w:eastAsia="Times New Roman" w:hAnsi="Book Antiqua"/>
                <w:sz w:val="24"/>
                <w:szCs w:val="24"/>
                <w:lang w:val="en-US" w:eastAsia="pt-BR"/>
              </w:rPr>
              <w:t xml:space="preserve">mg/kg) </w:t>
            </w:r>
            <w:r w:rsidRPr="00A3457D">
              <w:rPr>
                <w:rFonts w:ascii="Book Antiqua" w:eastAsia="Times New Roman" w:hAnsi="Book Antiqua"/>
                <w:sz w:val="24"/>
                <w:szCs w:val="24"/>
                <w:lang w:val="en-US" w:eastAsia="pt-BR"/>
              </w:rPr>
              <w:t>during</w:t>
            </w:r>
            <w:r w:rsidR="008C0AE7" w:rsidRPr="00A3457D">
              <w:rPr>
                <w:rFonts w:ascii="Book Antiqua" w:eastAsia="Times New Roman" w:hAnsi="Book Antiqua"/>
                <w:sz w:val="24"/>
                <w:szCs w:val="24"/>
                <w:lang w:val="en-US" w:eastAsia="pt-BR"/>
              </w:rPr>
              <w:t xml:space="preserve"> </w:t>
            </w:r>
            <w:r w:rsidR="00334F91" w:rsidRPr="00A3457D">
              <w:rPr>
                <w:rFonts w:ascii="Book Antiqua" w:eastAsia="Times New Roman" w:hAnsi="Book Antiqua"/>
                <w:sz w:val="24"/>
                <w:szCs w:val="24"/>
                <w:lang w:val="en-US" w:eastAsia="pt-BR"/>
              </w:rPr>
              <w:t xml:space="preserve">one </w:t>
            </w:r>
            <w:r w:rsidR="008D32D7" w:rsidRPr="00A3457D">
              <w:rPr>
                <w:rFonts w:ascii="Book Antiqua" w:eastAsia="Times New Roman" w:hAnsi="Book Antiqua"/>
                <w:sz w:val="24"/>
                <w:szCs w:val="24"/>
                <w:lang w:val="en-US" w:eastAsia="pt-BR"/>
              </w:rPr>
              <w:t>month,</w:t>
            </w:r>
            <w:r w:rsidRPr="00A3457D">
              <w:rPr>
                <w:rFonts w:ascii="Book Antiqua" w:eastAsia="Times New Roman" w:hAnsi="Book Antiqua"/>
                <w:sz w:val="24"/>
                <w:szCs w:val="24"/>
                <w:lang w:val="en-US" w:eastAsia="pt-BR"/>
              </w:rPr>
              <w:t xml:space="preserve"> </w:t>
            </w:r>
            <w:r w:rsidR="008D32D7" w:rsidRPr="00A3457D">
              <w:rPr>
                <w:rFonts w:ascii="Book Antiqua" w:eastAsia="Times New Roman" w:hAnsi="Book Antiqua"/>
                <w:sz w:val="24"/>
                <w:szCs w:val="24"/>
                <w:lang w:val="en-US" w:eastAsia="pt-BR"/>
              </w:rPr>
              <w:t>helped</w:t>
            </w:r>
            <w:r w:rsidR="00E17B9F" w:rsidRPr="00A3457D">
              <w:rPr>
                <w:rFonts w:ascii="Book Antiqua" w:eastAsia="Times New Roman" w:hAnsi="Book Antiqua"/>
                <w:sz w:val="24"/>
                <w:szCs w:val="24"/>
                <w:lang w:val="en-US" w:eastAsia="pt-BR"/>
              </w:rPr>
              <w:t xml:space="preserve"> </w:t>
            </w:r>
            <w:r w:rsidR="008D32D7" w:rsidRPr="00A3457D">
              <w:rPr>
                <w:rFonts w:ascii="Book Antiqua" w:eastAsia="Times New Roman" w:hAnsi="Book Antiqua"/>
                <w:sz w:val="24"/>
                <w:szCs w:val="24"/>
                <w:lang w:val="en-US" w:eastAsia="pt-BR"/>
              </w:rPr>
              <w:t xml:space="preserve">maintain </w:t>
            </w:r>
            <w:r w:rsidRPr="00A3457D">
              <w:rPr>
                <w:rFonts w:ascii="Book Antiqua" w:eastAsia="Times New Roman" w:hAnsi="Book Antiqua"/>
                <w:sz w:val="24"/>
                <w:szCs w:val="24"/>
                <w:lang w:val="en-US" w:eastAsia="pt-BR"/>
              </w:rPr>
              <w:t>serum concentration of</w:t>
            </w:r>
            <w:r w:rsidR="00E17B9F" w:rsidRPr="00A3457D">
              <w:rPr>
                <w:rFonts w:ascii="Book Antiqua" w:eastAsia="Times New Roman" w:hAnsi="Book Antiqua"/>
                <w:sz w:val="24"/>
                <w:szCs w:val="24"/>
                <w:lang w:val="en-US" w:eastAsia="pt-BR"/>
              </w:rPr>
              <w:t xml:space="preserve"> </w:t>
            </w:r>
            <w:r w:rsidRPr="00A3457D">
              <w:rPr>
                <w:rFonts w:ascii="Book Antiqua" w:eastAsia="Times New Roman" w:hAnsi="Book Antiqua"/>
                <w:sz w:val="24"/>
                <w:szCs w:val="24"/>
                <w:lang w:val="en-US" w:eastAsia="pt-BR"/>
              </w:rPr>
              <w:t>glucose</w:t>
            </w:r>
            <w:r w:rsidR="008C0AE7" w:rsidRPr="00A3457D">
              <w:rPr>
                <w:rFonts w:ascii="Book Antiqua" w:eastAsia="Times New Roman" w:hAnsi="Book Antiqua"/>
                <w:sz w:val="24"/>
                <w:szCs w:val="24"/>
                <w:lang w:val="en-US" w:eastAsia="pt-BR"/>
              </w:rPr>
              <w:t xml:space="preserve">; </w:t>
            </w:r>
            <w:r w:rsidRPr="00A3457D">
              <w:rPr>
                <w:rFonts w:ascii="Book Antiqua" w:eastAsia="Times New Roman" w:hAnsi="Book Antiqua"/>
                <w:sz w:val="24"/>
                <w:szCs w:val="24"/>
                <w:lang w:val="en-US" w:eastAsia="pt-BR"/>
              </w:rPr>
              <w:t>preserved hepatic tissue</w:t>
            </w:r>
            <w:r w:rsidR="008C0AE7" w:rsidRPr="00A3457D">
              <w:rPr>
                <w:rFonts w:ascii="Book Antiqua" w:eastAsia="Times New Roman" w:hAnsi="Book Antiqua"/>
                <w:sz w:val="24"/>
                <w:szCs w:val="24"/>
                <w:lang w:val="en-US" w:eastAsia="pt-BR"/>
              </w:rPr>
              <w:t>;</w:t>
            </w:r>
            <w:r w:rsidR="00E17B9F" w:rsidRPr="00A3457D">
              <w:rPr>
                <w:rFonts w:ascii="Book Antiqua" w:eastAsia="Times New Roman" w:hAnsi="Book Antiqua"/>
                <w:sz w:val="24"/>
                <w:szCs w:val="24"/>
                <w:lang w:val="en-US" w:eastAsia="pt-BR"/>
              </w:rPr>
              <w:t xml:space="preserve"> </w:t>
            </w:r>
            <w:r w:rsidRPr="00A3457D">
              <w:rPr>
                <w:rFonts w:ascii="Book Antiqua" w:eastAsia="Times New Roman" w:hAnsi="Book Antiqua"/>
                <w:sz w:val="24"/>
                <w:szCs w:val="24"/>
                <w:lang w:val="en-US" w:eastAsia="pt-BR"/>
              </w:rPr>
              <w:t xml:space="preserve">diminished </w:t>
            </w:r>
            <w:r w:rsidR="00050833" w:rsidRPr="00A3457D">
              <w:rPr>
                <w:rFonts w:ascii="Book Antiqua" w:eastAsia="Times New Roman" w:hAnsi="Book Antiqua"/>
                <w:sz w:val="24"/>
                <w:szCs w:val="24"/>
                <w:lang w:val="en-US" w:eastAsia="pt-BR"/>
              </w:rPr>
              <w:t>NO, MDA, and</w:t>
            </w:r>
            <w:r w:rsidR="008C0AE7" w:rsidRPr="00A3457D">
              <w:rPr>
                <w:rFonts w:ascii="Book Antiqua" w:eastAsia="Times New Roman" w:hAnsi="Book Antiqua"/>
                <w:sz w:val="24"/>
                <w:szCs w:val="24"/>
                <w:lang w:val="en-US" w:eastAsia="pt-BR"/>
              </w:rPr>
              <w:t xml:space="preserve"> PEPC</w:t>
            </w:r>
            <w:r w:rsidR="00E17B9F" w:rsidRPr="00A3457D">
              <w:rPr>
                <w:rFonts w:ascii="Book Antiqua" w:eastAsia="Times New Roman" w:hAnsi="Book Antiqua"/>
                <w:sz w:val="24"/>
                <w:szCs w:val="24"/>
                <w:lang w:val="en-US" w:eastAsia="pt-BR"/>
              </w:rPr>
              <w:t xml:space="preserve">K </w:t>
            </w:r>
            <w:r w:rsidRPr="00A3457D">
              <w:rPr>
                <w:rFonts w:ascii="Book Antiqua" w:eastAsia="Times New Roman" w:hAnsi="Book Antiqua"/>
                <w:sz w:val="24"/>
                <w:szCs w:val="24"/>
                <w:lang w:val="en-US" w:eastAsia="pt-BR"/>
              </w:rPr>
              <w:t>and</w:t>
            </w:r>
            <w:r w:rsidR="008C0AE7" w:rsidRPr="00A3457D">
              <w:rPr>
                <w:rFonts w:ascii="Book Antiqua" w:eastAsia="Times New Roman" w:hAnsi="Book Antiqua"/>
                <w:sz w:val="24"/>
                <w:szCs w:val="24"/>
                <w:lang w:val="en-US" w:eastAsia="pt-BR"/>
              </w:rPr>
              <w:t xml:space="preserve"> </w:t>
            </w:r>
            <w:r w:rsidRPr="00A3457D">
              <w:rPr>
                <w:rFonts w:ascii="Book Antiqua" w:eastAsia="Times New Roman" w:hAnsi="Book Antiqua"/>
                <w:sz w:val="24"/>
                <w:szCs w:val="24"/>
                <w:lang w:val="en-US" w:eastAsia="pt-BR"/>
              </w:rPr>
              <w:t>increased</w:t>
            </w:r>
            <w:r w:rsidR="008C0AE7" w:rsidRPr="00A3457D">
              <w:rPr>
                <w:rFonts w:ascii="Book Antiqua" w:eastAsia="Times New Roman" w:hAnsi="Book Antiqua"/>
                <w:sz w:val="24"/>
                <w:szCs w:val="24"/>
                <w:lang w:val="en-US" w:eastAsia="pt-BR"/>
              </w:rPr>
              <w:t xml:space="preserve"> SOD, GSH, LDH,</w:t>
            </w:r>
            <w:r w:rsidR="00E17B9F" w:rsidRPr="00A3457D">
              <w:rPr>
                <w:rFonts w:ascii="Book Antiqua" w:eastAsia="Times New Roman" w:hAnsi="Book Antiqua"/>
                <w:sz w:val="24"/>
                <w:szCs w:val="24"/>
                <w:lang w:val="en-US" w:eastAsia="pt-BR"/>
              </w:rPr>
              <w:t xml:space="preserve"> </w:t>
            </w:r>
            <w:r w:rsidR="00A3457D">
              <w:rPr>
                <w:rFonts w:ascii="Book Antiqua" w:eastAsia="Times New Roman" w:hAnsi="Book Antiqua"/>
                <w:sz w:val="24"/>
                <w:szCs w:val="24"/>
                <w:lang w:val="en-US" w:eastAsia="pt-BR"/>
              </w:rPr>
              <w:t>pyruvate kinase and hexokinase</w:t>
            </w:r>
          </w:p>
        </w:tc>
      </w:tr>
      <w:tr w:rsidR="00A3457D" w:rsidRPr="00A3457D" w:rsidTr="00E17B9F">
        <w:tc>
          <w:tcPr>
            <w:tcW w:w="802" w:type="pct"/>
            <w:tcBorders>
              <w:right w:val="nil"/>
            </w:tcBorders>
            <w:vAlign w:val="center"/>
          </w:tcPr>
          <w:p w:rsidR="008C0AE7" w:rsidRPr="00A3457D" w:rsidRDefault="00B35843" w:rsidP="00A3457D">
            <w:pPr>
              <w:spacing w:after="0" w:line="360" w:lineRule="auto"/>
              <w:contextualSpacing/>
              <w:jc w:val="both"/>
              <w:rPr>
                <w:rFonts w:ascii="Book Antiqua" w:eastAsia="Times New Roman" w:hAnsi="Book Antiqua"/>
                <w:sz w:val="24"/>
                <w:szCs w:val="24"/>
                <w:lang w:val="en-US" w:eastAsia="pt-BR"/>
              </w:rPr>
            </w:pPr>
            <w:r w:rsidRPr="00A3457D">
              <w:rPr>
                <w:rFonts w:ascii="Book Antiqua" w:eastAsia="Times New Roman" w:hAnsi="Book Antiqua"/>
                <w:sz w:val="24"/>
                <w:szCs w:val="24"/>
                <w:lang w:val="en-US" w:eastAsia="pt-BR"/>
              </w:rPr>
              <w:t xml:space="preserve">Zhang </w:t>
            </w:r>
            <w:r w:rsidR="00A3457D" w:rsidRPr="00A3457D">
              <w:rPr>
                <w:rFonts w:ascii="Book Antiqua" w:eastAsia="Times New Roman" w:hAnsi="Book Antiqua"/>
                <w:i/>
                <w:sz w:val="24"/>
                <w:szCs w:val="24"/>
                <w:lang w:val="en-US" w:eastAsia="pt-BR"/>
              </w:rPr>
              <w:t>et al</w:t>
            </w:r>
            <w:r w:rsidR="000545DF" w:rsidRPr="00A3457D">
              <w:rPr>
                <w:rFonts w:ascii="Book Antiqua" w:hAnsi="Book Antiqua"/>
                <w:sz w:val="24"/>
                <w:szCs w:val="24"/>
                <w:vertAlign w:val="superscript"/>
                <w:lang w:val="en-US"/>
              </w:rPr>
              <w:t>[13]</w:t>
            </w:r>
          </w:p>
        </w:tc>
        <w:tc>
          <w:tcPr>
            <w:tcW w:w="1699" w:type="pct"/>
            <w:tcBorders>
              <w:left w:val="nil"/>
              <w:right w:val="nil"/>
            </w:tcBorders>
            <w:vAlign w:val="center"/>
          </w:tcPr>
          <w:p w:rsidR="008C0AE7" w:rsidRPr="00A3457D" w:rsidRDefault="008623E4" w:rsidP="00A3457D">
            <w:pPr>
              <w:spacing w:after="0" w:line="360" w:lineRule="auto"/>
              <w:contextualSpacing/>
              <w:jc w:val="both"/>
              <w:rPr>
                <w:rFonts w:ascii="Book Antiqua" w:eastAsia="Times New Roman" w:hAnsi="Book Antiqua"/>
                <w:sz w:val="24"/>
                <w:szCs w:val="24"/>
                <w:lang w:val="en-US" w:eastAsia="pt-BR"/>
              </w:rPr>
            </w:pPr>
            <w:r w:rsidRPr="00A3457D">
              <w:rPr>
                <w:rFonts w:ascii="Book Antiqua" w:eastAsia="Times New Roman" w:hAnsi="Book Antiqua"/>
                <w:sz w:val="24"/>
                <w:szCs w:val="24"/>
                <w:lang w:val="en-US" w:eastAsia="pt-BR"/>
              </w:rPr>
              <w:t xml:space="preserve">Diabetics mice </w:t>
            </w:r>
            <w:r w:rsidR="008C0AE7" w:rsidRPr="00A3457D">
              <w:rPr>
                <w:rFonts w:ascii="Book Antiqua" w:eastAsia="Times New Roman" w:hAnsi="Book Antiqua"/>
                <w:sz w:val="24"/>
                <w:szCs w:val="24"/>
                <w:lang w:val="en-US" w:eastAsia="pt-BR"/>
              </w:rPr>
              <w:t xml:space="preserve"> (</w:t>
            </w:r>
            <w:r w:rsidR="00A3457D" w:rsidRPr="00A3457D">
              <w:rPr>
                <w:rFonts w:ascii="Book Antiqua" w:eastAsia="Times New Roman" w:hAnsi="Book Antiqua"/>
                <w:i/>
                <w:sz w:val="24"/>
                <w:szCs w:val="24"/>
                <w:lang w:val="en-US" w:eastAsia="pt-BR"/>
              </w:rPr>
              <w:t>n</w:t>
            </w:r>
            <w:r w:rsidR="00A3457D">
              <w:rPr>
                <w:rFonts w:ascii="Book Antiqua" w:eastAsiaTheme="minorEastAsia" w:hAnsi="Book Antiqua" w:hint="eastAsia"/>
                <w:sz w:val="24"/>
                <w:szCs w:val="24"/>
                <w:lang w:val="en-US" w:eastAsia="zh-CN"/>
              </w:rPr>
              <w:t xml:space="preserve"> </w:t>
            </w:r>
            <w:r w:rsidR="00A3457D" w:rsidRPr="00A3457D">
              <w:rPr>
                <w:rFonts w:ascii="Book Antiqua" w:eastAsia="Times New Roman" w:hAnsi="Book Antiqua"/>
                <w:sz w:val="24"/>
                <w:szCs w:val="24"/>
                <w:lang w:val="en-US" w:eastAsia="pt-BR"/>
              </w:rPr>
              <w:t>=</w:t>
            </w:r>
            <w:r w:rsidR="00A3457D">
              <w:rPr>
                <w:rFonts w:ascii="Book Antiqua" w:eastAsiaTheme="minorEastAsia" w:hAnsi="Book Antiqua" w:hint="eastAsia"/>
                <w:sz w:val="24"/>
                <w:szCs w:val="24"/>
                <w:lang w:val="en-US" w:eastAsia="zh-CN"/>
              </w:rPr>
              <w:t xml:space="preserve"> </w:t>
            </w:r>
            <w:r w:rsidR="008C0AE7" w:rsidRPr="00A3457D">
              <w:rPr>
                <w:rFonts w:ascii="Book Antiqua" w:eastAsia="Times New Roman" w:hAnsi="Book Antiqua"/>
                <w:sz w:val="24"/>
                <w:szCs w:val="24"/>
                <w:lang w:val="en-US" w:eastAsia="pt-BR"/>
              </w:rPr>
              <w:t>12)</w:t>
            </w:r>
            <w:r w:rsidR="00050833" w:rsidRPr="00A3457D">
              <w:rPr>
                <w:rFonts w:ascii="Book Antiqua" w:eastAsia="Times New Roman" w:hAnsi="Book Antiqua"/>
                <w:sz w:val="24"/>
                <w:szCs w:val="24"/>
                <w:lang w:val="en-US" w:eastAsia="pt-BR"/>
              </w:rPr>
              <w:t xml:space="preserve"> a</w:t>
            </w:r>
            <w:r w:rsidRPr="00A3457D">
              <w:rPr>
                <w:rFonts w:ascii="Book Antiqua" w:eastAsia="Times New Roman" w:hAnsi="Book Antiqua"/>
                <w:sz w:val="24"/>
                <w:szCs w:val="24"/>
                <w:lang w:val="en-US" w:eastAsia="pt-BR"/>
              </w:rPr>
              <w:t>nd control groups</w:t>
            </w:r>
            <w:r w:rsidR="008C0AE7" w:rsidRPr="00A3457D">
              <w:rPr>
                <w:rFonts w:ascii="Book Antiqua" w:eastAsia="Times New Roman" w:hAnsi="Book Antiqua"/>
                <w:sz w:val="24"/>
                <w:szCs w:val="24"/>
                <w:lang w:val="en-US" w:eastAsia="pt-BR"/>
              </w:rPr>
              <w:t xml:space="preserve"> (</w:t>
            </w:r>
            <w:r w:rsidR="00A3457D" w:rsidRPr="00A3457D">
              <w:rPr>
                <w:rFonts w:ascii="Book Antiqua" w:eastAsia="Times New Roman" w:hAnsi="Book Antiqua"/>
                <w:i/>
                <w:sz w:val="24"/>
                <w:szCs w:val="24"/>
                <w:lang w:val="en-US" w:eastAsia="pt-BR"/>
              </w:rPr>
              <w:t>n</w:t>
            </w:r>
            <w:r w:rsidR="00A3457D">
              <w:rPr>
                <w:rFonts w:ascii="Book Antiqua" w:eastAsiaTheme="minorEastAsia" w:hAnsi="Book Antiqua" w:hint="eastAsia"/>
                <w:sz w:val="24"/>
                <w:szCs w:val="24"/>
                <w:lang w:val="en-US" w:eastAsia="zh-CN"/>
              </w:rPr>
              <w:t xml:space="preserve"> </w:t>
            </w:r>
            <w:r w:rsidR="00A3457D" w:rsidRPr="00A3457D">
              <w:rPr>
                <w:rFonts w:ascii="Book Antiqua" w:eastAsia="Times New Roman" w:hAnsi="Book Antiqua"/>
                <w:sz w:val="24"/>
                <w:szCs w:val="24"/>
                <w:lang w:val="en-US" w:eastAsia="pt-BR"/>
              </w:rPr>
              <w:t>=</w:t>
            </w:r>
            <w:r w:rsidR="00A3457D">
              <w:rPr>
                <w:rFonts w:ascii="Book Antiqua" w:eastAsiaTheme="minorEastAsia" w:hAnsi="Book Antiqua" w:hint="eastAsia"/>
                <w:sz w:val="24"/>
                <w:szCs w:val="24"/>
                <w:lang w:val="en-US" w:eastAsia="zh-CN"/>
              </w:rPr>
              <w:t xml:space="preserve"> </w:t>
            </w:r>
            <w:r w:rsidR="008C0AE7" w:rsidRPr="00A3457D">
              <w:rPr>
                <w:rFonts w:ascii="Book Antiqua" w:eastAsia="Times New Roman" w:hAnsi="Book Antiqua"/>
                <w:sz w:val="24"/>
                <w:szCs w:val="24"/>
                <w:lang w:val="en-US" w:eastAsia="pt-BR"/>
              </w:rPr>
              <w:t>14)</w:t>
            </w:r>
          </w:p>
        </w:tc>
        <w:tc>
          <w:tcPr>
            <w:tcW w:w="2499" w:type="pct"/>
            <w:tcBorders>
              <w:left w:val="nil"/>
            </w:tcBorders>
            <w:vAlign w:val="center"/>
          </w:tcPr>
          <w:p w:rsidR="008C0AE7" w:rsidRPr="00A3457D" w:rsidRDefault="00CD235E" w:rsidP="00A3457D">
            <w:pPr>
              <w:spacing w:after="0" w:line="360" w:lineRule="auto"/>
              <w:contextualSpacing/>
              <w:jc w:val="both"/>
              <w:rPr>
                <w:rFonts w:ascii="Book Antiqua" w:eastAsiaTheme="minorEastAsia" w:hAnsi="Book Antiqua"/>
                <w:sz w:val="24"/>
                <w:szCs w:val="24"/>
                <w:lang w:val="en-US" w:eastAsia="zh-CN"/>
              </w:rPr>
            </w:pPr>
            <w:r w:rsidRPr="00A3457D">
              <w:rPr>
                <w:rFonts w:ascii="Book Antiqua" w:eastAsia="Times New Roman" w:hAnsi="Book Antiqua"/>
                <w:sz w:val="24"/>
                <w:szCs w:val="24"/>
                <w:lang w:val="en-US" w:eastAsia="pt-BR"/>
              </w:rPr>
              <w:t>Reduced hepatic zinc conce</w:t>
            </w:r>
            <w:r w:rsidR="00050833" w:rsidRPr="00A3457D">
              <w:rPr>
                <w:rFonts w:ascii="Book Antiqua" w:eastAsia="Times New Roman" w:hAnsi="Book Antiqua"/>
                <w:sz w:val="24"/>
                <w:szCs w:val="24"/>
                <w:lang w:val="en-US" w:eastAsia="pt-BR"/>
              </w:rPr>
              <w:t>n</w:t>
            </w:r>
            <w:r w:rsidRPr="00A3457D">
              <w:rPr>
                <w:rFonts w:ascii="Book Antiqua" w:eastAsia="Times New Roman" w:hAnsi="Book Antiqua"/>
                <w:sz w:val="24"/>
                <w:szCs w:val="24"/>
                <w:lang w:val="en-US" w:eastAsia="pt-BR"/>
              </w:rPr>
              <w:t>tration were found in diabetics mice</w:t>
            </w:r>
          </w:p>
          <w:p w:rsidR="008C0AE7" w:rsidRPr="00A3457D" w:rsidRDefault="00CD235E" w:rsidP="00A3457D">
            <w:pPr>
              <w:spacing w:after="0" w:line="360" w:lineRule="auto"/>
              <w:contextualSpacing/>
              <w:jc w:val="both"/>
              <w:rPr>
                <w:rFonts w:ascii="Book Antiqua" w:eastAsiaTheme="minorEastAsia" w:hAnsi="Book Antiqua"/>
                <w:sz w:val="24"/>
                <w:szCs w:val="24"/>
                <w:lang w:val="en-US" w:eastAsia="zh-CN"/>
              </w:rPr>
            </w:pPr>
            <w:r w:rsidRPr="00A3457D">
              <w:rPr>
                <w:rFonts w:ascii="Book Antiqua" w:eastAsia="Times New Roman" w:hAnsi="Book Antiqua"/>
                <w:sz w:val="24"/>
                <w:szCs w:val="24"/>
                <w:lang w:val="en-US" w:eastAsia="pt-BR"/>
              </w:rPr>
              <w:t xml:space="preserve">Zinc deficiency has contributed to </w:t>
            </w:r>
            <w:r w:rsidR="00050833" w:rsidRPr="00A3457D">
              <w:rPr>
                <w:rFonts w:ascii="Book Antiqua" w:eastAsia="Times New Roman" w:hAnsi="Book Antiqua"/>
                <w:sz w:val="24"/>
                <w:szCs w:val="24"/>
                <w:lang w:val="en-US" w:eastAsia="pt-BR"/>
              </w:rPr>
              <w:t>increase serum</w:t>
            </w:r>
            <w:r w:rsidRPr="00A3457D">
              <w:rPr>
                <w:rFonts w:ascii="Book Antiqua" w:eastAsia="Times New Roman" w:hAnsi="Book Antiqua"/>
                <w:sz w:val="24"/>
                <w:szCs w:val="24"/>
                <w:lang w:val="en-US" w:eastAsia="pt-BR"/>
              </w:rPr>
              <w:t xml:space="preserve"> concentrations of </w:t>
            </w:r>
            <w:r w:rsidR="008C0AE7" w:rsidRPr="00A3457D">
              <w:rPr>
                <w:rFonts w:ascii="Book Antiqua" w:eastAsia="Times New Roman" w:hAnsi="Book Antiqua"/>
                <w:sz w:val="24"/>
                <w:szCs w:val="24"/>
                <w:lang w:val="en-US" w:eastAsia="pt-BR"/>
              </w:rPr>
              <w:t xml:space="preserve">ALT </w:t>
            </w:r>
            <w:r w:rsidRPr="00A3457D">
              <w:rPr>
                <w:rFonts w:ascii="Book Antiqua" w:eastAsia="Times New Roman" w:hAnsi="Book Antiqua"/>
                <w:sz w:val="24"/>
                <w:szCs w:val="24"/>
                <w:lang w:val="en-US" w:eastAsia="pt-BR"/>
              </w:rPr>
              <w:t xml:space="preserve">and </w:t>
            </w:r>
            <w:r w:rsidR="00FC4EAD" w:rsidRPr="00A3457D">
              <w:rPr>
                <w:rFonts w:ascii="Book Antiqua" w:eastAsia="Times New Roman" w:hAnsi="Book Antiqua"/>
                <w:sz w:val="24"/>
                <w:szCs w:val="24"/>
                <w:lang w:val="en-US" w:eastAsia="pt-BR"/>
              </w:rPr>
              <w:t>deposit of lipids</w:t>
            </w:r>
            <w:r w:rsidR="008C0AE7" w:rsidRPr="00A3457D">
              <w:rPr>
                <w:rFonts w:ascii="Book Antiqua" w:eastAsia="Times New Roman" w:hAnsi="Book Antiqua"/>
                <w:sz w:val="24"/>
                <w:szCs w:val="24"/>
                <w:lang w:val="en-US" w:eastAsia="pt-BR"/>
              </w:rPr>
              <w:t xml:space="preserve"> </w:t>
            </w:r>
            <w:r w:rsidR="00FC4EAD" w:rsidRPr="00A3457D">
              <w:rPr>
                <w:rFonts w:ascii="Book Antiqua" w:eastAsia="Times New Roman" w:hAnsi="Book Antiqua"/>
                <w:sz w:val="24"/>
                <w:szCs w:val="24"/>
                <w:lang w:val="en-US" w:eastAsia="pt-BR"/>
              </w:rPr>
              <w:t>in the liver of the mice</w:t>
            </w:r>
            <w:r w:rsidR="008C0AE7" w:rsidRPr="00A3457D">
              <w:rPr>
                <w:rFonts w:ascii="Book Antiqua" w:eastAsia="Times New Roman" w:hAnsi="Book Antiqua"/>
                <w:sz w:val="24"/>
                <w:szCs w:val="24"/>
                <w:lang w:val="en-US" w:eastAsia="pt-BR"/>
              </w:rPr>
              <w:t xml:space="preserve">. </w:t>
            </w:r>
            <w:r w:rsidR="00050833" w:rsidRPr="00A3457D">
              <w:rPr>
                <w:rFonts w:ascii="Book Antiqua" w:eastAsia="Times New Roman" w:hAnsi="Book Antiqua"/>
                <w:sz w:val="24"/>
                <w:szCs w:val="24"/>
                <w:lang w:val="en-US" w:eastAsia="pt-BR"/>
              </w:rPr>
              <w:t>Furthermore,</w:t>
            </w:r>
            <w:r w:rsidR="008C0AE7" w:rsidRPr="00A3457D">
              <w:rPr>
                <w:rFonts w:ascii="Book Antiqua" w:eastAsia="Times New Roman" w:hAnsi="Book Antiqua"/>
                <w:sz w:val="24"/>
                <w:szCs w:val="24"/>
                <w:lang w:val="en-US" w:eastAsia="pt-BR"/>
              </w:rPr>
              <w:t xml:space="preserve"> </w:t>
            </w:r>
            <w:r w:rsidR="00FC4EAD" w:rsidRPr="00A3457D">
              <w:rPr>
                <w:rFonts w:ascii="Book Antiqua" w:eastAsia="Times New Roman" w:hAnsi="Book Antiqua"/>
                <w:sz w:val="24"/>
                <w:szCs w:val="24"/>
                <w:lang w:val="en-US" w:eastAsia="pt-BR"/>
              </w:rPr>
              <w:t xml:space="preserve">this deficiency </w:t>
            </w:r>
            <w:r w:rsidR="00050833" w:rsidRPr="00A3457D">
              <w:rPr>
                <w:rFonts w:ascii="Book Antiqua" w:eastAsia="Times New Roman" w:hAnsi="Book Antiqua"/>
                <w:sz w:val="24"/>
                <w:szCs w:val="24"/>
                <w:lang w:val="en-US" w:eastAsia="pt-BR"/>
              </w:rPr>
              <w:t>stimulated</w:t>
            </w:r>
            <w:r w:rsidR="00FC4EAD" w:rsidRPr="00A3457D">
              <w:rPr>
                <w:rFonts w:ascii="Book Antiqua" w:eastAsia="Times New Roman" w:hAnsi="Book Antiqua"/>
                <w:sz w:val="24"/>
                <w:szCs w:val="24"/>
                <w:lang w:val="en-US" w:eastAsia="pt-BR"/>
              </w:rPr>
              <w:t xml:space="preserve"> expression of inflammatory </w:t>
            </w:r>
            <w:proofErr w:type="spellStart"/>
            <w:r w:rsidR="00FC4EAD" w:rsidRPr="00A3457D">
              <w:rPr>
                <w:rFonts w:ascii="Book Antiqua" w:eastAsia="Times New Roman" w:hAnsi="Book Antiqua"/>
                <w:sz w:val="24"/>
                <w:szCs w:val="24"/>
                <w:lang w:val="en-US" w:eastAsia="pt-BR"/>
              </w:rPr>
              <w:t>citokines</w:t>
            </w:r>
            <w:proofErr w:type="spellEnd"/>
            <w:r w:rsidR="00FC4EAD" w:rsidRPr="00A3457D">
              <w:rPr>
                <w:rFonts w:ascii="Book Antiqua" w:eastAsia="Times New Roman" w:hAnsi="Book Antiqua"/>
                <w:sz w:val="24"/>
                <w:szCs w:val="24"/>
                <w:lang w:val="en-US" w:eastAsia="pt-BR"/>
              </w:rPr>
              <w:t xml:space="preserve"> </w:t>
            </w:r>
            <w:r w:rsidR="008C0AE7" w:rsidRPr="00A3457D">
              <w:rPr>
                <w:rFonts w:ascii="Book Antiqua" w:eastAsia="Times New Roman" w:hAnsi="Book Antiqua"/>
                <w:sz w:val="24"/>
                <w:szCs w:val="24"/>
                <w:lang w:val="en-US" w:eastAsia="pt-BR"/>
              </w:rPr>
              <w:t xml:space="preserve">PAI-1, TNF-α </w:t>
            </w:r>
            <w:r w:rsidR="00FC4EAD" w:rsidRPr="00A3457D">
              <w:rPr>
                <w:rFonts w:ascii="Book Antiqua" w:eastAsia="Times New Roman" w:hAnsi="Book Antiqua"/>
                <w:sz w:val="24"/>
                <w:szCs w:val="24"/>
                <w:lang w:val="en-US" w:eastAsia="pt-BR"/>
              </w:rPr>
              <w:t>and</w:t>
            </w:r>
            <w:r w:rsidR="008C0AE7" w:rsidRPr="00A3457D">
              <w:rPr>
                <w:rFonts w:ascii="Book Antiqua" w:eastAsia="Times New Roman" w:hAnsi="Book Antiqua"/>
                <w:sz w:val="24"/>
                <w:szCs w:val="24"/>
                <w:lang w:val="en-US" w:eastAsia="pt-BR"/>
              </w:rPr>
              <w:t xml:space="preserve"> ICAM-1 </w:t>
            </w:r>
            <w:r w:rsidR="00FC4EAD" w:rsidRPr="00A3457D">
              <w:rPr>
                <w:rFonts w:ascii="Book Antiqua" w:eastAsia="Times New Roman" w:hAnsi="Book Antiqua"/>
                <w:sz w:val="24"/>
                <w:szCs w:val="24"/>
                <w:lang w:val="en-US" w:eastAsia="pt-BR"/>
              </w:rPr>
              <w:t>and the oxidative damage</w:t>
            </w:r>
            <w:r w:rsidR="008C0AE7" w:rsidRPr="00A3457D">
              <w:rPr>
                <w:rFonts w:ascii="Book Antiqua" w:eastAsia="Times New Roman" w:hAnsi="Book Antiqua"/>
                <w:sz w:val="24"/>
                <w:szCs w:val="24"/>
                <w:lang w:val="en-US" w:eastAsia="pt-BR"/>
              </w:rPr>
              <w:t xml:space="preserve"> </w:t>
            </w:r>
            <w:r w:rsidR="00FC4EAD" w:rsidRPr="00A3457D">
              <w:rPr>
                <w:rFonts w:ascii="Book Antiqua" w:eastAsia="Times New Roman" w:hAnsi="Book Antiqua"/>
                <w:sz w:val="24"/>
                <w:szCs w:val="24"/>
                <w:lang w:val="en-US" w:eastAsia="pt-BR"/>
              </w:rPr>
              <w:t>markers</w:t>
            </w:r>
            <w:r w:rsidR="00A3457D">
              <w:rPr>
                <w:rFonts w:ascii="Book Antiqua" w:eastAsia="Times New Roman" w:hAnsi="Book Antiqua"/>
                <w:sz w:val="24"/>
                <w:szCs w:val="24"/>
                <w:lang w:val="en-US" w:eastAsia="pt-BR"/>
              </w:rPr>
              <w:t xml:space="preserve"> (3-NT e 4-HNE)</w:t>
            </w:r>
          </w:p>
        </w:tc>
      </w:tr>
      <w:tr w:rsidR="00A3457D" w:rsidRPr="00A3457D" w:rsidTr="00E17B9F">
        <w:tc>
          <w:tcPr>
            <w:tcW w:w="802" w:type="pct"/>
            <w:tcBorders>
              <w:right w:val="nil"/>
            </w:tcBorders>
            <w:vAlign w:val="center"/>
          </w:tcPr>
          <w:p w:rsidR="008C0AE7" w:rsidRPr="00A3457D" w:rsidRDefault="008C0AE7" w:rsidP="00A3457D">
            <w:pPr>
              <w:spacing w:after="0" w:line="360" w:lineRule="auto"/>
              <w:contextualSpacing/>
              <w:jc w:val="both"/>
              <w:rPr>
                <w:rFonts w:ascii="Book Antiqua" w:eastAsia="Times New Roman" w:hAnsi="Book Antiqua"/>
                <w:sz w:val="24"/>
                <w:szCs w:val="24"/>
                <w:lang w:val="en-US" w:eastAsia="pt-BR"/>
              </w:rPr>
            </w:pPr>
            <w:proofErr w:type="spellStart"/>
            <w:r w:rsidRPr="00A3457D">
              <w:rPr>
                <w:rFonts w:ascii="Book Antiqua" w:eastAsia="Times New Roman" w:hAnsi="Book Antiqua"/>
                <w:sz w:val="24"/>
                <w:szCs w:val="24"/>
                <w:lang w:val="en-US" w:eastAsia="pt-BR"/>
              </w:rPr>
              <w:t>Gunasekara</w:t>
            </w:r>
            <w:proofErr w:type="spellEnd"/>
            <w:r w:rsidR="00B35843" w:rsidRPr="00A3457D">
              <w:rPr>
                <w:rFonts w:ascii="Book Antiqua" w:eastAsia="Times New Roman" w:hAnsi="Book Antiqua"/>
                <w:sz w:val="24"/>
                <w:szCs w:val="24"/>
                <w:lang w:val="en-US" w:eastAsia="pt-BR"/>
              </w:rPr>
              <w:t xml:space="preserve"> </w:t>
            </w:r>
            <w:r w:rsidR="00A3457D" w:rsidRPr="00A3457D">
              <w:rPr>
                <w:rFonts w:ascii="Book Antiqua" w:eastAsia="Times New Roman" w:hAnsi="Book Antiqua"/>
                <w:i/>
                <w:sz w:val="24"/>
                <w:szCs w:val="24"/>
                <w:lang w:val="en-US" w:eastAsia="pt-BR"/>
              </w:rPr>
              <w:t>et al</w:t>
            </w:r>
            <w:r w:rsidR="00B35843" w:rsidRPr="00A3457D">
              <w:rPr>
                <w:rFonts w:ascii="Book Antiqua" w:hAnsi="Book Antiqua"/>
                <w:sz w:val="24"/>
                <w:szCs w:val="24"/>
                <w:vertAlign w:val="superscript"/>
                <w:lang w:val="en-US"/>
              </w:rPr>
              <w:t>[14]</w:t>
            </w:r>
          </w:p>
        </w:tc>
        <w:tc>
          <w:tcPr>
            <w:tcW w:w="1699" w:type="pct"/>
            <w:tcBorders>
              <w:left w:val="nil"/>
              <w:right w:val="nil"/>
            </w:tcBorders>
            <w:vAlign w:val="center"/>
          </w:tcPr>
          <w:p w:rsidR="008C0AE7" w:rsidRPr="00A3457D" w:rsidRDefault="008623E4" w:rsidP="00A3457D">
            <w:pPr>
              <w:spacing w:after="0" w:line="360" w:lineRule="auto"/>
              <w:contextualSpacing/>
              <w:jc w:val="both"/>
              <w:rPr>
                <w:rFonts w:ascii="Book Antiqua" w:eastAsia="Times New Roman" w:hAnsi="Book Antiqua"/>
                <w:sz w:val="24"/>
                <w:szCs w:val="24"/>
                <w:lang w:val="en-US" w:eastAsia="pt-BR"/>
              </w:rPr>
            </w:pPr>
            <w:r w:rsidRPr="00A3457D">
              <w:rPr>
                <w:rFonts w:ascii="Book Antiqua" w:eastAsia="Times New Roman" w:hAnsi="Book Antiqua"/>
                <w:sz w:val="24"/>
                <w:szCs w:val="24"/>
                <w:lang w:val="en-US" w:eastAsia="pt-BR"/>
              </w:rPr>
              <w:t>Diabetics adults</w:t>
            </w:r>
            <w:r w:rsidR="00050833" w:rsidRPr="00A3457D">
              <w:rPr>
                <w:rFonts w:ascii="Book Antiqua" w:eastAsia="Times New Roman" w:hAnsi="Book Antiqua"/>
                <w:sz w:val="24"/>
                <w:szCs w:val="24"/>
                <w:lang w:val="en-US" w:eastAsia="pt-BR"/>
              </w:rPr>
              <w:t xml:space="preserve">: </w:t>
            </w:r>
            <w:r w:rsidR="008C0AE7" w:rsidRPr="00A3457D">
              <w:rPr>
                <w:rFonts w:ascii="Book Antiqua" w:eastAsia="Times New Roman" w:hAnsi="Book Antiqua"/>
                <w:sz w:val="24"/>
                <w:szCs w:val="24"/>
                <w:lang w:val="en-US" w:eastAsia="pt-BR"/>
              </w:rPr>
              <w:t>(</w:t>
            </w:r>
            <w:r w:rsidR="008C0AE7" w:rsidRPr="00A3457D">
              <w:rPr>
                <w:rFonts w:ascii="Book Antiqua" w:eastAsia="Times New Roman" w:hAnsi="Book Antiqua"/>
                <w:i/>
                <w:sz w:val="24"/>
                <w:szCs w:val="24"/>
                <w:lang w:val="en-US" w:eastAsia="pt-BR"/>
              </w:rPr>
              <w:t>n</w:t>
            </w:r>
            <w:r w:rsidR="00A3457D">
              <w:rPr>
                <w:rFonts w:ascii="Book Antiqua" w:eastAsiaTheme="minorEastAsia" w:hAnsi="Book Antiqua" w:hint="eastAsia"/>
                <w:sz w:val="24"/>
                <w:szCs w:val="24"/>
                <w:lang w:val="en-US" w:eastAsia="zh-CN"/>
              </w:rPr>
              <w:t xml:space="preserve"> </w:t>
            </w:r>
            <w:r w:rsidR="008C0AE7" w:rsidRPr="00A3457D">
              <w:rPr>
                <w:rFonts w:ascii="Book Antiqua" w:eastAsia="Times New Roman" w:hAnsi="Book Antiqua"/>
                <w:sz w:val="24"/>
                <w:szCs w:val="24"/>
                <w:lang w:val="en-US" w:eastAsia="pt-BR"/>
              </w:rPr>
              <w:t>=</w:t>
            </w:r>
            <w:r w:rsidR="00A3457D">
              <w:rPr>
                <w:rFonts w:ascii="Book Antiqua" w:eastAsiaTheme="minorEastAsia" w:hAnsi="Book Antiqua" w:hint="eastAsia"/>
                <w:sz w:val="24"/>
                <w:szCs w:val="24"/>
                <w:lang w:val="en-US" w:eastAsia="zh-CN"/>
              </w:rPr>
              <w:t xml:space="preserve"> </w:t>
            </w:r>
            <w:r w:rsidR="008C0AE7" w:rsidRPr="00A3457D">
              <w:rPr>
                <w:rFonts w:ascii="Book Antiqua" w:eastAsia="Times New Roman" w:hAnsi="Book Antiqua"/>
                <w:sz w:val="24"/>
                <w:szCs w:val="24"/>
                <w:lang w:val="en-US" w:eastAsia="pt-BR"/>
              </w:rPr>
              <w:t>96)</w:t>
            </w:r>
          </w:p>
          <w:p w:rsidR="008C0AE7" w:rsidRPr="00A3457D" w:rsidRDefault="008623E4" w:rsidP="00A3457D">
            <w:pPr>
              <w:spacing w:after="0" w:line="360" w:lineRule="auto"/>
              <w:ind w:firstLineChars="50" w:firstLine="120"/>
              <w:contextualSpacing/>
              <w:jc w:val="both"/>
              <w:rPr>
                <w:rFonts w:ascii="Book Antiqua" w:eastAsia="Times New Roman" w:hAnsi="Book Antiqua"/>
                <w:sz w:val="24"/>
                <w:szCs w:val="24"/>
                <w:lang w:val="en-US" w:eastAsia="pt-BR"/>
              </w:rPr>
            </w:pPr>
            <w:r w:rsidRPr="00A3457D">
              <w:rPr>
                <w:rFonts w:ascii="Book Antiqua" w:eastAsia="Times New Roman" w:hAnsi="Book Antiqua"/>
                <w:sz w:val="24"/>
                <w:szCs w:val="24"/>
                <w:lang w:val="en-US" w:eastAsia="pt-BR"/>
              </w:rPr>
              <w:t>Group</w:t>
            </w:r>
            <w:r w:rsidR="008C0AE7" w:rsidRPr="00A3457D">
              <w:rPr>
                <w:rFonts w:ascii="Book Antiqua" w:eastAsia="Times New Roman" w:hAnsi="Book Antiqua"/>
                <w:sz w:val="24"/>
                <w:szCs w:val="24"/>
                <w:lang w:val="en-US" w:eastAsia="pt-BR"/>
              </w:rPr>
              <w:t xml:space="preserve"> A (</w:t>
            </w:r>
            <w:r w:rsidR="00A3457D" w:rsidRPr="00A3457D">
              <w:rPr>
                <w:rFonts w:ascii="Book Antiqua" w:eastAsia="Times New Roman" w:hAnsi="Book Antiqua"/>
                <w:i/>
                <w:sz w:val="24"/>
                <w:szCs w:val="24"/>
                <w:lang w:val="en-US" w:eastAsia="pt-BR"/>
              </w:rPr>
              <w:t>n</w:t>
            </w:r>
            <w:r w:rsidR="00A3457D" w:rsidRPr="00A3457D">
              <w:rPr>
                <w:rFonts w:ascii="Book Antiqua" w:eastAsia="Times New Roman" w:hAnsi="Book Antiqua"/>
                <w:sz w:val="24"/>
                <w:szCs w:val="24"/>
                <w:lang w:val="en-US" w:eastAsia="pt-BR"/>
              </w:rPr>
              <w:t xml:space="preserve"> </w:t>
            </w:r>
            <w:r w:rsidR="008C0AE7" w:rsidRPr="00A3457D">
              <w:rPr>
                <w:rFonts w:ascii="Book Antiqua" w:eastAsia="Times New Roman" w:hAnsi="Book Antiqua"/>
                <w:sz w:val="24"/>
                <w:szCs w:val="24"/>
                <w:lang w:val="en-US" w:eastAsia="pt-BR"/>
              </w:rPr>
              <w:t>=</w:t>
            </w:r>
            <w:r w:rsidR="00A3457D">
              <w:rPr>
                <w:rFonts w:ascii="Book Antiqua" w:eastAsiaTheme="minorEastAsia" w:hAnsi="Book Antiqua" w:hint="eastAsia"/>
                <w:sz w:val="24"/>
                <w:szCs w:val="24"/>
                <w:lang w:val="en-US" w:eastAsia="zh-CN"/>
              </w:rPr>
              <w:t xml:space="preserve"> </w:t>
            </w:r>
            <w:r w:rsidR="008C0AE7" w:rsidRPr="00A3457D">
              <w:rPr>
                <w:rFonts w:ascii="Book Antiqua" w:eastAsia="Times New Roman" w:hAnsi="Book Antiqua"/>
                <w:sz w:val="24"/>
                <w:szCs w:val="24"/>
                <w:lang w:val="en-US" w:eastAsia="pt-BR"/>
              </w:rPr>
              <w:t>29):</w:t>
            </w:r>
          </w:p>
          <w:p w:rsidR="008C0AE7" w:rsidRPr="00A3457D" w:rsidRDefault="008623E4" w:rsidP="00A3457D">
            <w:pPr>
              <w:spacing w:after="0" w:line="360" w:lineRule="auto"/>
              <w:contextualSpacing/>
              <w:jc w:val="both"/>
              <w:rPr>
                <w:rFonts w:ascii="Book Antiqua" w:eastAsia="Times New Roman" w:hAnsi="Book Antiqua"/>
                <w:sz w:val="24"/>
                <w:szCs w:val="24"/>
                <w:lang w:val="en-US" w:eastAsia="pt-BR"/>
              </w:rPr>
            </w:pPr>
            <w:r w:rsidRPr="00A3457D">
              <w:rPr>
                <w:rFonts w:ascii="Book Antiqua" w:eastAsia="Times New Roman" w:hAnsi="Book Antiqua"/>
                <w:sz w:val="24"/>
                <w:szCs w:val="24"/>
                <w:lang w:val="en-US" w:eastAsia="pt-BR"/>
              </w:rPr>
              <w:t xml:space="preserve">Zinc </w:t>
            </w:r>
            <w:r w:rsidR="00FD0C2F" w:rsidRPr="00A3457D">
              <w:rPr>
                <w:rFonts w:ascii="Book Antiqua" w:eastAsia="Times New Roman" w:hAnsi="Book Antiqua"/>
                <w:sz w:val="24"/>
                <w:szCs w:val="24"/>
                <w:lang w:val="en-US" w:eastAsia="pt-BR"/>
              </w:rPr>
              <w:t xml:space="preserve">and </w:t>
            </w:r>
            <w:r w:rsidR="00355088" w:rsidRPr="00A3457D">
              <w:rPr>
                <w:rFonts w:ascii="Book Antiqua" w:eastAsia="Times New Roman" w:hAnsi="Book Antiqua"/>
                <w:sz w:val="24"/>
                <w:szCs w:val="24"/>
                <w:lang w:val="en-US" w:eastAsia="pt-BR"/>
              </w:rPr>
              <w:t xml:space="preserve">multivitamin/ </w:t>
            </w:r>
            <w:r w:rsidR="00355088" w:rsidRPr="00A3457D">
              <w:rPr>
                <w:rFonts w:ascii="Book Antiqua" w:eastAsia="Times New Roman" w:hAnsi="Book Antiqua"/>
                <w:sz w:val="24"/>
                <w:szCs w:val="24"/>
                <w:lang w:val="en-US" w:eastAsia="pt-BR"/>
              </w:rPr>
              <w:lastRenderedPageBreak/>
              <w:t xml:space="preserve">mineral </w:t>
            </w:r>
            <w:r w:rsidR="008340FC" w:rsidRPr="00A3457D">
              <w:rPr>
                <w:rFonts w:ascii="Book Antiqua" w:eastAsia="Times New Roman" w:hAnsi="Book Antiqua"/>
                <w:sz w:val="24"/>
                <w:szCs w:val="24"/>
                <w:lang w:val="en-US" w:eastAsia="pt-BR"/>
              </w:rPr>
              <w:t xml:space="preserve">complex </w:t>
            </w:r>
            <w:r w:rsidR="00FD0C2F" w:rsidRPr="00A3457D">
              <w:rPr>
                <w:rFonts w:ascii="Book Antiqua" w:eastAsia="Times New Roman" w:hAnsi="Book Antiqua"/>
                <w:sz w:val="24"/>
                <w:szCs w:val="24"/>
                <w:lang w:val="en-US" w:eastAsia="pt-BR"/>
              </w:rPr>
              <w:t>supplementation</w:t>
            </w:r>
          </w:p>
          <w:p w:rsidR="008C0AE7" w:rsidRPr="00A3457D" w:rsidRDefault="00050833" w:rsidP="00A3457D">
            <w:pPr>
              <w:spacing w:after="0" w:line="360" w:lineRule="auto"/>
              <w:ind w:firstLineChars="50" w:firstLine="120"/>
              <w:contextualSpacing/>
              <w:jc w:val="both"/>
              <w:rPr>
                <w:rFonts w:ascii="Book Antiqua" w:eastAsia="Times New Roman" w:hAnsi="Book Antiqua"/>
                <w:sz w:val="24"/>
                <w:szCs w:val="24"/>
                <w:lang w:val="en-US" w:eastAsia="pt-BR"/>
              </w:rPr>
            </w:pPr>
            <w:r w:rsidRPr="00A3457D">
              <w:rPr>
                <w:rFonts w:ascii="Book Antiqua" w:eastAsia="Times New Roman" w:hAnsi="Book Antiqua"/>
                <w:sz w:val="24"/>
                <w:szCs w:val="24"/>
                <w:lang w:val="en-US" w:eastAsia="pt-BR"/>
              </w:rPr>
              <w:t>Group</w:t>
            </w:r>
            <w:r w:rsidR="008C0AE7" w:rsidRPr="00A3457D">
              <w:rPr>
                <w:rFonts w:ascii="Book Antiqua" w:eastAsia="Times New Roman" w:hAnsi="Book Antiqua"/>
                <w:sz w:val="24"/>
                <w:szCs w:val="24"/>
                <w:lang w:val="en-US" w:eastAsia="pt-BR"/>
              </w:rPr>
              <w:t xml:space="preserve"> B (</w:t>
            </w:r>
            <w:r w:rsidR="00A3457D" w:rsidRPr="00A3457D">
              <w:rPr>
                <w:rFonts w:ascii="Book Antiqua" w:eastAsia="Times New Roman" w:hAnsi="Book Antiqua"/>
                <w:i/>
                <w:sz w:val="24"/>
                <w:szCs w:val="24"/>
                <w:lang w:val="en-US" w:eastAsia="pt-BR"/>
              </w:rPr>
              <w:t>n</w:t>
            </w:r>
            <w:r w:rsidR="00A3457D" w:rsidRPr="00A3457D">
              <w:rPr>
                <w:rFonts w:ascii="Book Antiqua" w:eastAsia="Times New Roman" w:hAnsi="Book Antiqua"/>
                <w:sz w:val="24"/>
                <w:szCs w:val="24"/>
                <w:lang w:val="en-US" w:eastAsia="pt-BR"/>
              </w:rPr>
              <w:t xml:space="preserve"> </w:t>
            </w:r>
            <w:r w:rsidR="008C0AE7" w:rsidRPr="00A3457D">
              <w:rPr>
                <w:rFonts w:ascii="Book Antiqua" w:eastAsia="Times New Roman" w:hAnsi="Book Antiqua"/>
                <w:sz w:val="24"/>
                <w:szCs w:val="24"/>
                <w:lang w:val="en-US" w:eastAsia="pt-BR"/>
              </w:rPr>
              <w:t>=</w:t>
            </w:r>
            <w:r w:rsidR="00A3457D">
              <w:rPr>
                <w:rFonts w:ascii="Book Antiqua" w:eastAsiaTheme="minorEastAsia" w:hAnsi="Book Antiqua" w:hint="eastAsia"/>
                <w:sz w:val="24"/>
                <w:szCs w:val="24"/>
                <w:lang w:val="en-US" w:eastAsia="zh-CN"/>
              </w:rPr>
              <w:t xml:space="preserve"> </w:t>
            </w:r>
            <w:r w:rsidR="008C0AE7" w:rsidRPr="00A3457D">
              <w:rPr>
                <w:rFonts w:ascii="Book Antiqua" w:eastAsia="Times New Roman" w:hAnsi="Book Antiqua"/>
                <w:sz w:val="24"/>
                <w:szCs w:val="24"/>
                <w:lang w:val="en-US" w:eastAsia="pt-BR"/>
              </w:rPr>
              <w:t>31):</w:t>
            </w:r>
          </w:p>
          <w:p w:rsidR="008C0AE7" w:rsidRPr="00A3457D" w:rsidRDefault="008340FC" w:rsidP="00A3457D">
            <w:pPr>
              <w:spacing w:after="0" w:line="360" w:lineRule="auto"/>
              <w:contextualSpacing/>
              <w:jc w:val="both"/>
              <w:rPr>
                <w:rFonts w:ascii="Book Antiqua" w:eastAsia="Times New Roman" w:hAnsi="Book Antiqua"/>
                <w:sz w:val="24"/>
                <w:szCs w:val="24"/>
                <w:lang w:val="en-US" w:eastAsia="pt-BR"/>
              </w:rPr>
            </w:pPr>
            <w:r w:rsidRPr="00A3457D">
              <w:rPr>
                <w:rFonts w:ascii="Book Antiqua" w:eastAsia="Times New Roman" w:hAnsi="Book Antiqua"/>
                <w:sz w:val="24"/>
                <w:szCs w:val="24"/>
                <w:lang w:val="en-US" w:eastAsia="pt-BR"/>
              </w:rPr>
              <w:t xml:space="preserve">Multivitamin/ mineral </w:t>
            </w:r>
            <w:r w:rsidR="00050833" w:rsidRPr="00A3457D">
              <w:rPr>
                <w:rFonts w:ascii="Book Antiqua" w:eastAsia="Times New Roman" w:hAnsi="Book Antiqua"/>
                <w:sz w:val="24"/>
                <w:szCs w:val="24"/>
                <w:lang w:val="en-US" w:eastAsia="pt-BR"/>
              </w:rPr>
              <w:t>complex s</w:t>
            </w:r>
            <w:r w:rsidR="00FD0C2F" w:rsidRPr="00A3457D">
              <w:rPr>
                <w:rFonts w:ascii="Book Antiqua" w:eastAsia="Times New Roman" w:hAnsi="Book Antiqua"/>
                <w:sz w:val="24"/>
                <w:szCs w:val="24"/>
                <w:lang w:val="en-US" w:eastAsia="pt-BR"/>
              </w:rPr>
              <w:t>u</w:t>
            </w:r>
            <w:r w:rsidR="00050833" w:rsidRPr="00A3457D">
              <w:rPr>
                <w:rFonts w:ascii="Book Antiqua" w:eastAsia="Times New Roman" w:hAnsi="Book Antiqua"/>
                <w:sz w:val="24"/>
                <w:szCs w:val="24"/>
                <w:lang w:val="en-US" w:eastAsia="pt-BR"/>
              </w:rPr>
              <w:t>p</w:t>
            </w:r>
            <w:r w:rsidR="00FD0C2F" w:rsidRPr="00A3457D">
              <w:rPr>
                <w:rFonts w:ascii="Book Antiqua" w:eastAsia="Times New Roman" w:hAnsi="Book Antiqua"/>
                <w:sz w:val="24"/>
                <w:szCs w:val="24"/>
                <w:lang w:val="en-US" w:eastAsia="pt-BR"/>
              </w:rPr>
              <w:t>plementation</w:t>
            </w:r>
          </w:p>
          <w:p w:rsidR="008C0AE7" w:rsidRPr="00A3457D" w:rsidRDefault="008C0AE7" w:rsidP="00A3457D">
            <w:pPr>
              <w:spacing w:after="0" w:line="360" w:lineRule="auto"/>
              <w:ind w:firstLineChars="50" w:firstLine="120"/>
              <w:contextualSpacing/>
              <w:jc w:val="both"/>
              <w:rPr>
                <w:rFonts w:ascii="Book Antiqua" w:eastAsia="Times New Roman" w:hAnsi="Book Antiqua"/>
                <w:sz w:val="24"/>
                <w:szCs w:val="24"/>
                <w:lang w:val="en-US" w:eastAsia="pt-BR"/>
              </w:rPr>
            </w:pPr>
            <w:r w:rsidRPr="00A3457D">
              <w:rPr>
                <w:rFonts w:ascii="Book Antiqua" w:eastAsia="Times New Roman" w:hAnsi="Book Antiqua"/>
                <w:sz w:val="24"/>
                <w:szCs w:val="24"/>
                <w:lang w:val="en-US" w:eastAsia="pt-BR"/>
              </w:rPr>
              <w:t>Gr</w:t>
            </w:r>
            <w:r w:rsidR="00FD0C2F" w:rsidRPr="00A3457D">
              <w:rPr>
                <w:rFonts w:ascii="Book Antiqua" w:eastAsia="Times New Roman" w:hAnsi="Book Antiqua"/>
                <w:sz w:val="24"/>
                <w:szCs w:val="24"/>
                <w:lang w:val="en-US" w:eastAsia="pt-BR"/>
              </w:rPr>
              <w:t>o</w:t>
            </w:r>
            <w:r w:rsidRPr="00A3457D">
              <w:rPr>
                <w:rFonts w:ascii="Book Antiqua" w:eastAsia="Times New Roman" w:hAnsi="Book Antiqua"/>
                <w:sz w:val="24"/>
                <w:szCs w:val="24"/>
                <w:lang w:val="en-US" w:eastAsia="pt-BR"/>
              </w:rPr>
              <w:t>up C (</w:t>
            </w:r>
            <w:r w:rsidR="00A3457D" w:rsidRPr="00A3457D">
              <w:rPr>
                <w:rFonts w:ascii="Book Antiqua" w:eastAsia="Times New Roman" w:hAnsi="Book Antiqua"/>
                <w:i/>
                <w:sz w:val="24"/>
                <w:szCs w:val="24"/>
                <w:lang w:val="en-US" w:eastAsia="pt-BR"/>
              </w:rPr>
              <w:t>n</w:t>
            </w:r>
            <w:r w:rsidR="00A3457D" w:rsidRPr="00A3457D">
              <w:rPr>
                <w:rFonts w:ascii="Book Antiqua" w:eastAsia="Times New Roman" w:hAnsi="Book Antiqua"/>
                <w:sz w:val="24"/>
                <w:szCs w:val="24"/>
                <w:lang w:val="en-US" w:eastAsia="pt-BR"/>
              </w:rPr>
              <w:t xml:space="preserve"> </w:t>
            </w:r>
            <w:r w:rsidRPr="00A3457D">
              <w:rPr>
                <w:rFonts w:ascii="Book Antiqua" w:eastAsia="Times New Roman" w:hAnsi="Book Antiqua"/>
                <w:sz w:val="24"/>
                <w:szCs w:val="24"/>
                <w:lang w:val="en-US" w:eastAsia="pt-BR"/>
              </w:rPr>
              <w:t>=</w:t>
            </w:r>
            <w:r w:rsidR="00A3457D">
              <w:rPr>
                <w:rFonts w:ascii="Book Antiqua" w:eastAsiaTheme="minorEastAsia" w:hAnsi="Book Antiqua" w:hint="eastAsia"/>
                <w:sz w:val="24"/>
                <w:szCs w:val="24"/>
                <w:lang w:val="en-US" w:eastAsia="zh-CN"/>
              </w:rPr>
              <w:t xml:space="preserve"> </w:t>
            </w:r>
            <w:r w:rsidRPr="00A3457D">
              <w:rPr>
                <w:rFonts w:ascii="Book Antiqua" w:eastAsia="Times New Roman" w:hAnsi="Book Antiqua"/>
                <w:sz w:val="24"/>
                <w:szCs w:val="24"/>
                <w:lang w:val="en-US" w:eastAsia="pt-BR"/>
              </w:rPr>
              <w:t>36):</w:t>
            </w:r>
          </w:p>
          <w:p w:rsidR="008C0AE7" w:rsidRPr="00A3457D" w:rsidRDefault="00FD0C2F" w:rsidP="00A3457D">
            <w:pPr>
              <w:spacing w:after="0" w:line="360" w:lineRule="auto"/>
              <w:contextualSpacing/>
              <w:jc w:val="both"/>
              <w:rPr>
                <w:rFonts w:ascii="Book Antiqua" w:eastAsia="Times New Roman" w:hAnsi="Book Antiqua"/>
                <w:sz w:val="24"/>
                <w:szCs w:val="24"/>
                <w:lang w:val="en-US" w:eastAsia="pt-BR"/>
              </w:rPr>
            </w:pPr>
            <w:r w:rsidRPr="00A3457D">
              <w:rPr>
                <w:rFonts w:ascii="Book Antiqua" w:eastAsia="Times New Roman" w:hAnsi="Book Antiqua"/>
                <w:sz w:val="24"/>
                <w:szCs w:val="24"/>
                <w:lang w:val="en-US" w:eastAsia="pt-BR"/>
              </w:rPr>
              <w:t>Placebo</w:t>
            </w:r>
          </w:p>
        </w:tc>
        <w:tc>
          <w:tcPr>
            <w:tcW w:w="2499" w:type="pct"/>
            <w:tcBorders>
              <w:left w:val="nil"/>
            </w:tcBorders>
            <w:vAlign w:val="center"/>
          </w:tcPr>
          <w:p w:rsidR="008C0AE7" w:rsidRPr="00A3457D" w:rsidRDefault="008340FC" w:rsidP="00A3457D">
            <w:pPr>
              <w:spacing w:after="0" w:line="360" w:lineRule="auto"/>
              <w:contextualSpacing/>
              <w:jc w:val="both"/>
              <w:rPr>
                <w:rFonts w:ascii="Book Antiqua" w:eastAsiaTheme="minorEastAsia" w:hAnsi="Book Antiqua"/>
                <w:sz w:val="24"/>
                <w:szCs w:val="24"/>
                <w:lang w:val="en-US" w:eastAsia="zh-CN"/>
              </w:rPr>
            </w:pPr>
            <w:r w:rsidRPr="00A3457D">
              <w:rPr>
                <w:rFonts w:ascii="Book Antiqua" w:eastAsia="Times New Roman" w:hAnsi="Book Antiqua"/>
                <w:sz w:val="24"/>
                <w:szCs w:val="24"/>
                <w:lang w:val="en-US" w:eastAsia="pt-BR"/>
              </w:rPr>
              <w:lastRenderedPageBreak/>
              <w:t xml:space="preserve">Zinc and multivitamin/mineral complex supplementation decreased serum concentrations of HbA1c, fasting </w:t>
            </w:r>
            <w:r w:rsidR="008D32D7" w:rsidRPr="00A3457D">
              <w:rPr>
                <w:rFonts w:ascii="Book Antiqua" w:eastAsia="Times New Roman" w:hAnsi="Book Antiqua"/>
                <w:sz w:val="24"/>
                <w:szCs w:val="24"/>
                <w:lang w:val="en-US" w:eastAsia="pt-BR"/>
              </w:rPr>
              <w:t xml:space="preserve">glucose, </w:t>
            </w:r>
            <w:r w:rsidR="00B35843" w:rsidRPr="00A3457D">
              <w:rPr>
                <w:rFonts w:ascii="Book Antiqua" w:eastAsia="Times New Roman" w:hAnsi="Book Antiqua"/>
                <w:sz w:val="24"/>
                <w:szCs w:val="24"/>
                <w:lang w:val="en-US" w:eastAsia="pt-BR"/>
              </w:rPr>
              <w:lastRenderedPageBreak/>
              <w:t>postprandial</w:t>
            </w:r>
            <w:r w:rsidR="008D32D7" w:rsidRPr="00A3457D">
              <w:rPr>
                <w:rFonts w:ascii="Book Antiqua" w:eastAsia="Times New Roman" w:hAnsi="Book Antiqua"/>
                <w:sz w:val="24"/>
                <w:szCs w:val="24"/>
                <w:lang w:val="en-US" w:eastAsia="pt-BR"/>
              </w:rPr>
              <w:t xml:space="preserve"> </w:t>
            </w:r>
            <w:r w:rsidRPr="00A3457D">
              <w:rPr>
                <w:rFonts w:ascii="Book Antiqua" w:eastAsia="Times New Roman" w:hAnsi="Book Antiqua"/>
                <w:sz w:val="24"/>
                <w:szCs w:val="24"/>
                <w:lang w:val="en-US" w:eastAsia="pt-BR"/>
              </w:rPr>
              <w:t xml:space="preserve">glucose and serum cholesterol. This supplementation also </w:t>
            </w:r>
            <w:r w:rsidR="00A3457D">
              <w:rPr>
                <w:rFonts w:ascii="Book Antiqua" w:eastAsia="Times New Roman" w:hAnsi="Book Antiqua"/>
                <w:sz w:val="24"/>
                <w:szCs w:val="24"/>
                <w:lang w:val="en-US" w:eastAsia="pt-BR"/>
              </w:rPr>
              <w:t>decreased cholesterol/HDL ratio</w:t>
            </w:r>
          </w:p>
        </w:tc>
      </w:tr>
      <w:tr w:rsidR="00A3457D" w:rsidRPr="00A3457D" w:rsidTr="00E17B9F">
        <w:tc>
          <w:tcPr>
            <w:tcW w:w="802" w:type="pct"/>
            <w:tcBorders>
              <w:right w:val="nil"/>
            </w:tcBorders>
            <w:vAlign w:val="center"/>
          </w:tcPr>
          <w:p w:rsidR="008C0AE7" w:rsidRPr="00A3457D" w:rsidRDefault="00B35843" w:rsidP="00A3457D">
            <w:pPr>
              <w:spacing w:after="0" w:line="360" w:lineRule="auto"/>
              <w:contextualSpacing/>
              <w:jc w:val="both"/>
              <w:rPr>
                <w:rFonts w:ascii="Book Antiqua" w:eastAsia="Times New Roman" w:hAnsi="Book Antiqua"/>
                <w:sz w:val="24"/>
                <w:szCs w:val="24"/>
                <w:lang w:val="en-US" w:eastAsia="pt-BR"/>
              </w:rPr>
            </w:pPr>
            <w:r w:rsidRPr="00A3457D">
              <w:rPr>
                <w:rFonts w:ascii="Book Antiqua" w:eastAsia="Times New Roman" w:hAnsi="Book Antiqua"/>
                <w:sz w:val="24"/>
                <w:szCs w:val="24"/>
                <w:lang w:val="en-US" w:eastAsia="pt-BR"/>
              </w:rPr>
              <w:lastRenderedPageBreak/>
              <w:t xml:space="preserve">Yoshikawa </w:t>
            </w:r>
            <w:r w:rsidR="00A3457D" w:rsidRPr="00A3457D">
              <w:rPr>
                <w:rFonts w:ascii="Book Antiqua" w:eastAsia="Times New Roman" w:hAnsi="Book Antiqua"/>
                <w:i/>
                <w:sz w:val="24"/>
                <w:szCs w:val="24"/>
                <w:lang w:val="en-US" w:eastAsia="pt-BR"/>
              </w:rPr>
              <w:t>et al</w:t>
            </w:r>
            <w:r w:rsidR="000545DF" w:rsidRPr="00A3457D">
              <w:rPr>
                <w:rFonts w:ascii="Book Antiqua" w:hAnsi="Book Antiqua"/>
                <w:sz w:val="24"/>
                <w:szCs w:val="24"/>
                <w:vertAlign w:val="superscript"/>
                <w:lang w:val="en-US"/>
              </w:rPr>
              <w:t>[15]</w:t>
            </w:r>
          </w:p>
        </w:tc>
        <w:tc>
          <w:tcPr>
            <w:tcW w:w="1699" w:type="pct"/>
            <w:tcBorders>
              <w:left w:val="nil"/>
              <w:right w:val="nil"/>
            </w:tcBorders>
            <w:vAlign w:val="center"/>
          </w:tcPr>
          <w:p w:rsidR="008C0AE7" w:rsidRPr="00A3457D" w:rsidRDefault="00FD0C2F" w:rsidP="00A3457D">
            <w:pPr>
              <w:spacing w:after="0" w:line="360" w:lineRule="auto"/>
              <w:contextualSpacing/>
              <w:jc w:val="both"/>
              <w:rPr>
                <w:rFonts w:ascii="Book Antiqua" w:eastAsia="Times New Roman" w:hAnsi="Book Antiqua"/>
                <w:sz w:val="24"/>
                <w:szCs w:val="24"/>
                <w:lang w:val="en-US" w:eastAsia="pt-BR"/>
              </w:rPr>
            </w:pPr>
            <w:r w:rsidRPr="00A3457D">
              <w:rPr>
                <w:rFonts w:ascii="Book Antiqua" w:eastAsia="Times New Roman" w:hAnsi="Book Antiqua"/>
                <w:sz w:val="24"/>
                <w:szCs w:val="24"/>
                <w:lang w:val="en-US" w:eastAsia="pt-BR"/>
              </w:rPr>
              <w:t>Diabetics mice</w:t>
            </w:r>
            <w:r w:rsidR="008C0AE7" w:rsidRPr="00A3457D">
              <w:rPr>
                <w:rFonts w:ascii="Book Antiqua" w:eastAsia="Times New Roman" w:hAnsi="Book Antiqua"/>
                <w:sz w:val="24"/>
                <w:szCs w:val="24"/>
                <w:lang w:val="en-US" w:eastAsia="pt-BR"/>
              </w:rPr>
              <w:t xml:space="preserve"> (</w:t>
            </w:r>
            <w:r w:rsidR="00A3457D" w:rsidRPr="00A3457D">
              <w:rPr>
                <w:rFonts w:ascii="Book Antiqua" w:eastAsia="Times New Roman" w:hAnsi="Book Antiqua"/>
                <w:i/>
                <w:sz w:val="24"/>
                <w:szCs w:val="24"/>
                <w:lang w:val="en-US" w:eastAsia="pt-BR"/>
              </w:rPr>
              <w:t>n</w:t>
            </w:r>
            <w:r w:rsidR="00A3457D" w:rsidRPr="00A3457D">
              <w:rPr>
                <w:rFonts w:ascii="Book Antiqua" w:eastAsia="Times New Roman" w:hAnsi="Book Antiqua"/>
                <w:sz w:val="24"/>
                <w:szCs w:val="24"/>
                <w:lang w:val="en-US" w:eastAsia="pt-BR"/>
              </w:rPr>
              <w:t xml:space="preserve"> </w:t>
            </w:r>
            <w:r w:rsidR="008C0AE7" w:rsidRPr="00A3457D">
              <w:rPr>
                <w:rFonts w:ascii="Book Antiqua" w:eastAsia="Times New Roman" w:hAnsi="Book Antiqua"/>
                <w:sz w:val="24"/>
                <w:szCs w:val="24"/>
                <w:lang w:val="en-US" w:eastAsia="pt-BR"/>
              </w:rPr>
              <w:t>=</w:t>
            </w:r>
            <w:r w:rsidR="00A3457D">
              <w:rPr>
                <w:rFonts w:ascii="Book Antiqua" w:eastAsiaTheme="minorEastAsia" w:hAnsi="Book Antiqua" w:hint="eastAsia"/>
                <w:sz w:val="24"/>
                <w:szCs w:val="24"/>
                <w:lang w:val="en-US" w:eastAsia="zh-CN"/>
              </w:rPr>
              <w:t xml:space="preserve"> </w:t>
            </w:r>
            <w:r w:rsidR="008C0AE7" w:rsidRPr="00A3457D">
              <w:rPr>
                <w:rFonts w:ascii="Book Antiqua" w:eastAsia="Times New Roman" w:hAnsi="Book Antiqua"/>
                <w:sz w:val="24"/>
                <w:szCs w:val="24"/>
                <w:lang w:val="en-US" w:eastAsia="pt-BR"/>
              </w:rPr>
              <w:t>8)</w:t>
            </w:r>
          </w:p>
        </w:tc>
        <w:tc>
          <w:tcPr>
            <w:tcW w:w="2499" w:type="pct"/>
            <w:tcBorders>
              <w:left w:val="nil"/>
            </w:tcBorders>
            <w:vAlign w:val="center"/>
          </w:tcPr>
          <w:p w:rsidR="008C0AE7" w:rsidRPr="00A3457D" w:rsidRDefault="008340FC" w:rsidP="00A3457D">
            <w:pPr>
              <w:spacing w:after="0" w:line="360" w:lineRule="auto"/>
              <w:contextualSpacing/>
              <w:jc w:val="both"/>
              <w:rPr>
                <w:rFonts w:ascii="Book Antiqua" w:eastAsiaTheme="minorEastAsia" w:hAnsi="Book Antiqua"/>
                <w:sz w:val="24"/>
                <w:szCs w:val="24"/>
                <w:lang w:val="en-US" w:eastAsia="zh-CN"/>
              </w:rPr>
            </w:pPr>
            <w:proofErr w:type="spellStart"/>
            <w:r w:rsidRPr="00A3457D">
              <w:rPr>
                <w:rFonts w:ascii="Book Antiqua" w:eastAsia="Times New Roman" w:hAnsi="Book Antiqua"/>
                <w:sz w:val="24"/>
                <w:szCs w:val="24"/>
                <w:lang w:val="en-US" w:eastAsia="pt-BR"/>
              </w:rPr>
              <w:t>Bis</w:t>
            </w:r>
            <w:proofErr w:type="spellEnd"/>
            <w:r w:rsidRPr="00A3457D">
              <w:rPr>
                <w:rFonts w:ascii="Book Antiqua" w:eastAsia="Times New Roman" w:hAnsi="Book Antiqua"/>
                <w:sz w:val="24"/>
                <w:szCs w:val="24"/>
                <w:lang w:val="en-US" w:eastAsia="pt-BR"/>
              </w:rPr>
              <w:t>(</w:t>
            </w:r>
            <w:proofErr w:type="spellStart"/>
            <w:r w:rsidRPr="00A3457D">
              <w:rPr>
                <w:rFonts w:ascii="Book Antiqua" w:eastAsia="Times New Roman" w:hAnsi="Book Antiqua"/>
                <w:sz w:val="24"/>
                <w:szCs w:val="24"/>
                <w:lang w:val="en-US" w:eastAsia="pt-BR"/>
              </w:rPr>
              <w:t>aspirinato</w:t>
            </w:r>
            <w:proofErr w:type="spellEnd"/>
            <w:r w:rsidRPr="00A3457D">
              <w:rPr>
                <w:rFonts w:ascii="Book Antiqua" w:eastAsia="Times New Roman" w:hAnsi="Book Antiqua"/>
                <w:sz w:val="24"/>
                <w:szCs w:val="24"/>
                <w:lang w:val="en-US" w:eastAsia="pt-BR"/>
              </w:rPr>
              <w:t xml:space="preserve">)Zn complex supplementation </w:t>
            </w:r>
            <w:r w:rsidR="002A7882" w:rsidRPr="00A3457D">
              <w:rPr>
                <w:rFonts w:ascii="Book Antiqua" w:eastAsia="Times New Roman" w:hAnsi="Book Antiqua"/>
                <w:sz w:val="24"/>
                <w:szCs w:val="24"/>
                <w:lang w:val="en-US" w:eastAsia="pt-BR"/>
              </w:rPr>
              <w:t>improved</w:t>
            </w:r>
            <w:r w:rsidRPr="00A3457D">
              <w:rPr>
                <w:rFonts w:ascii="Book Antiqua" w:eastAsia="Times New Roman" w:hAnsi="Book Antiqua"/>
                <w:sz w:val="24"/>
                <w:szCs w:val="24"/>
                <w:lang w:val="en-US" w:eastAsia="pt-BR"/>
              </w:rPr>
              <w:t xml:space="preserve"> </w:t>
            </w:r>
            <w:proofErr w:type="spellStart"/>
            <w:r w:rsidR="002A7882" w:rsidRPr="00A3457D">
              <w:rPr>
                <w:rFonts w:ascii="Book Antiqua" w:eastAsia="Times New Roman" w:hAnsi="Book Antiqua"/>
                <w:sz w:val="24"/>
                <w:szCs w:val="24"/>
                <w:lang w:val="en-US" w:eastAsia="pt-BR"/>
              </w:rPr>
              <w:t>gly</w:t>
            </w:r>
            <w:r w:rsidR="008C0AE7" w:rsidRPr="00A3457D">
              <w:rPr>
                <w:rFonts w:ascii="Book Antiqua" w:eastAsia="Times New Roman" w:hAnsi="Book Antiqua"/>
                <w:sz w:val="24"/>
                <w:szCs w:val="24"/>
                <w:lang w:val="en-US" w:eastAsia="pt-BR"/>
              </w:rPr>
              <w:t>cemia</w:t>
            </w:r>
            <w:proofErr w:type="spellEnd"/>
            <w:r w:rsidR="008C0AE7" w:rsidRPr="00A3457D">
              <w:rPr>
                <w:rFonts w:ascii="Book Antiqua" w:eastAsia="Times New Roman" w:hAnsi="Book Antiqua"/>
                <w:sz w:val="24"/>
                <w:szCs w:val="24"/>
                <w:lang w:val="en-US" w:eastAsia="pt-BR"/>
              </w:rPr>
              <w:t xml:space="preserve">, </w:t>
            </w:r>
            <w:r w:rsidR="002A7882" w:rsidRPr="00A3457D">
              <w:rPr>
                <w:rFonts w:ascii="Book Antiqua" w:eastAsia="Times New Roman" w:hAnsi="Book Antiqua"/>
                <w:sz w:val="24"/>
                <w:szCs w:val="24"/>
                <w:lang w:val="en-US" w:eastAsia="pt-BR"/>
              </w:rPr>
              <w:t xml:space="preserve">insulin resistance, leptin resistance, </w:t>
            </w:r>
            <w:proofErr w:type="spellStart"/>
            <w:r w:rsidR="002A7882" w:rsidRPr="00A3457D">
              <w:rPr>
                <w:rFonts w:ascii="Book Antiqua" w:eastAsia="Times New Roman" w:hAnsi="Book Antiqua"/>
                <w:sz w:val="24"/>
                <w:szCs w:val="24"/>
                <w:lang w:val="en-US" w:eastAsia="pt-BR"/>
              </w:rPr>
              <w:t>hypoadiponecti</w:t>
            </w:r>
            <w:r w:rsidR="00A3457D">
              <w:rPr>
                <w:rFonts w:ascii="Book Antiqua" w:eastAsia="Times New Roman" w:hAnsi="Book Antiqua"/>
                <w:sz w:val="24"/>
                <w:szCs w:val="24"/>
                <w:lang w:val="en-US" w:eastAsia="pt-BR"/>
              </w:rPr>
              <w:t>nemia</w:t>
            </w:r>
            <w:proofErr w:type="spellEnd"/>
            <w:r w:rsidR="00A3457D">
              <w:rPr>
                <w:rFonts w:ascii="Book Antiqua" w:eastAsia="Times New Roman" w:hAnsi="Book Antiqua"/>
                <w:sz w:val="24"/>
                <w:szCs w:val="24"/>
                <w:lang w:val="en-US" w:eastAsia="pt-BR"/>
              </w:rPr>
              <w:t xml:space="preserve"> and arterial hypertension</w:t>
            </w:r>
          </w:p>
        </w:tc>
      </w:tr>
      <w:tr w:rsidR="00A3457D" w:rsidRPr="00A3457D" w:rsidTr="00E17B9F">
        <w:tc>
          <w:tcPr>
            <w:tcW w:w="802" w:type="pct"/>
            <w:tcBorders>
              <w:bottom w:val="single" w:sz="4" w:space="0" w:color="auto"/>
              <w:right w:val="nil"/>
            </w:tcBorders>
            <w:vAlign w:val="center"/>
          </w:tcPr>
          <w:p w:rsidR="008C0AE7" w:rsidRPr="00A3457D" w:rsidRDefault="00B35843" w:rsidP="00A3457D">
            <w:pPr>
              <w:spacing w:after="0" w:line="360" w:lineRule="auto"/>
              <w:contextualSpacing/>
              <w:jc w:val="both"/>
              <w:rPr>
                <w:rFonts w:ascii="Book Antiqua" w:eastAsia="Times New Roman" w:hAnsi="Book Antiqua"/>
                <w:sz w:val="24"/>
                <w:szCs w:val="24"/>
                <w:lang w:val="en-US" w:eastAsia="pt-BR"/>
              </w:rPr>
            </w:pPr>
            <w:r w:rsidRPr="00A3457D">
              <w:rPr>
                <w:rFonts w:ascii="Book Antiqua" w:eastAsia="Times New Roman" w:hAnsi="Book Antiqua"/>
                <w:sz w:val="24"/>
                <w:szCs w:val="24"/>
                <w:lang w:val="en-US" w:eastAsia="pt-BR"/>
              </w:rPr>
              <w:t xml:space="preserve">Foster </w:t>
            </w:r>
            <w:r w:rsidR="00A3457D" w:rsidRPr="00A3457D">
              <w:rPr>
                <w:rFonts w:ascii="Book Antiqua" w:eastAsia="Times New Roman" w:hAnsi="Book Antiqua"/>
                <w:i/>
                <w:sz w:val="24"/>
                <w:szCs w:val="24"/>
                <w:lang w:val="en-US" w:eastAsia="pt-BR"/>
              </w:rPr>
              <w:t>et al</w:t>
            </w:r>
            <w:r w:rsidR="000545DF" w:rsidRPr="00A3457D">
              <w:rPr>
                <w:rFonts w:ascii="Book Antiqua" w:hAnsi="Book Antiqua"/>
                <w:sz w:val="24"/>
                <w:szCs w:val="24"/>
                <w:vertAlign w:val="superscript"/>
                <w:lang w:val="en-US"/>
              </w:rPr>
              <w:t>[16]</w:t>
            </w:r>
          </w:p>
        </w:tc>
        <w:tc>
          <w:tcPr>
            <w:tcW w:w="1699" w:type="pct"/>
            <w:tcBorders>
              <w:left w:val="nil"/>
              <w:bottom w:val="single" w:sz="4" w:space="0" w:color="auto"/>
              <w:right w:val="nil"/>
            </w:tcBorders>
            <w:vAlign w:val="center"/>
          </w:tcPr>
          <w:p w:rsidR="008C0AE7" w:rsidRPr="00A3457D" w:rsidRDefault="002A7882" w:rsidP="00A3457D">
            <w:pPr>
              <w:spacing w:after="0" w:line="360" w:lineRule="auto"/>
              <w:contextualSpacing/>
              <w:jc w:val="both"/>
              <w:rPr>
                <w:rFonts w:ascii="Book Antiqua" w:eastAsia="Times New Roman" w:hAnsi="Book Antiqua"/>
                <w:sz w:val="24"/>
                <w:szCs w:val="24"/>
                <w:lang w:val="en-US" w:eastAsia="pt-BR"/>
              </w:rPr>
            </w:pPr>
            <w:r w:rsidRPr="00A3457D">
              <w:rPr>
                <w:rFonts w:ascii="Book Antiqua" w:eastAsia="Times New Roman" w:hAnsi="Book Antiqua"/>
                <w:sz w:val="24"/>
                <w:szCs w:val="24"/>
                <w:lang w:val="en-US" w:eastAsia="pt-BR"/>
              </w:rPr>
              <w:t>Women with Type 2 diabetes mellitus</w:t>
            </w:r>
            <w:r w:rsidR="00FD0C2F" w:rsidRPr="00A3457D">
              <w:rPr>
                <w:rFonts w:ascii="Book Antiqua" w:eastAsia="Times New Roman" w:hAnsi="Book Antiqua"/>
                <w:sz w:val="24"/>
                <w:szCs w:val="24"/>
                <w:lang w:val="en-US" w:eastAsia="pt-BR"/>
              </w:rPr>
              <w:t xml:space="preserve"> </w:t>
            </w:r>
            <w:r w:rsidR="008C0AE7" w:rsidRPr="00A3457D">
              <w:rPr>
                <w:rFonts w:ascii="Book Antiqua" w:eastAsia="Times New Roman" w:hAnsi="Book Antiqua"/>
                <w:sz w:val="24"/>
                <w:szCs w:val="24"/>
                <w:lang w:val="en-US" w:eastAsia="pt-BR"/>
              </w:rPr>
              <w:t xml:space="preserve"> (</w:t>
            </w:r>
            <w:r w:rsidR="00A3457D" w:rsidRPr="00A3457D">
              <w:rPr>
                <w:rFonts w:ascii="Book Antiqua" w:eastAsia="Times New Roman" w:hAnsi="Book Antiqua"/>
                <w:i/>
                <w:sz w:val="24"/>
                <w:szCs w:val="24"/>
                <w:lang w:val="en-US" w:eastAsia="pt-BR"/>
              </w:rPr>
              <w:t>n</w:t>
            </w:r>
            <w:r w:rsidR="00A3457D" w:rsidRPr="00A3457D">
              <w:rPr>
                <w:rFonts w:ascii="Book Antiqua" w:eastAsia="Times New Roman" w:hAnsi="Book Antiqua"/>
                <w:sz w:val="24"/>
                <w:szCs w:val="24"/>
                <w:lang w:val="en-US" w:eastAsia="pt-BR"/>
              </w:rPr>
              <w:t xml:space="preserve"> </w:t>
            </w:r>
            <w:r w:rsidR="008C0AE7" w:rsidRPr="00A3457D">
              <w:rPr>
                <w:rFonts w:ascii="Book Antiqua" w:eastAsia="Times New Roman" w:hAnsi="Book Antiqua"/>
                <w:sz w:val="24"/>
                <w:szCs w:val="24"/>
                <w:lang w:val="en-US" w:eastAsia="pt-BR"/>
              </w:rPr>
              <w:t>=</w:t>
            </w:r>
            <w:r w:rsidR="00A3457D">
              <w:rPr>
                <w:rFonts w:ascii="Book Antiqua" w:eastAsiaTheme="minorEastAsia" w:hAnsi="Book Antiqua" w:hint="eastAsia"/>
                <w:sz w:val="24"/>
                <w:szCs w:val="24"/>
                <w:lang w:val="en-US" w:eastAsia="zh-CN"/>
              </w:rPr>
              <w:t xml:space="preserve"> </w:t>
            </w:r>
            <w:r w:rsidR="008C0AE7" w:rsidRPr="00A3457D">
              <w:rPr>
                <w:rFonts w:ascii="Book Antiqua" w:eastAsia="Times New Roman" w:hAnsi="Book Antiqua"/>
                <w:sz w:val="24"/>
                <w:szCs w:val="24"/>
                <w:lang w:val="en-US" w:eastAsia="pt-BR"/>
              </w:rPr>
              <w:t>48)</w:t>
            </w:r>
          </w:p>
        </w:tc>
        <w:tc>
          <w:tcPr>
            <w:tcW w:w="2499" w:type="pct"/>
            <w:tcBorders>
              <w:left w:val="nil"/>
              <w:bottom w:val="single" w:sz="4" w:space="0" w:color="auto"/>
            </w:tcBorders>
            <w:vAlign w:val="center"/>
          </w:tcPr>
          <w:p w:rsidR="006B4BEA" w:rsidRPr="00A3457D" w:rsidRDefault="002A7882" w:rsidP="00A3457D">
            <w:pPr>
              <w:spacing w:after="0" w:line="360" w:lineRule="auto"/>
              <w:contextualSpacing/>
              <w:jc w:val="both"/>
              <w:rPr>
                <w:rFonts w:ascii="Book Antiqua" w:eastAsiaTheme="minorEastAsia" w:hAnsi="Book Antiqua"/>
                <w:sz w:val="24"/>
                <w:szCs w:val="24"/>
                <w:lang w:val="en-US" w:eastAsia="zh-CN"/>
              </w:rPr>
            </w:pPr>
            <w:r w:rsidRPr="00A3457D">
              <w:rPr>
                <w:rFonts w:ascii="Book Antiqua" w:eastAsia="Times New Roman" w:hAnsi="Book Antiqua"/>
                <w:sz w:val="24"/>
                <w:szCs w:val="24"/>
                <w:lang w:val="en-US" w:eastAsia="pt-BR"/>
              </w:rPr>
              <w:t>Zinc supplementation</w:t>
            </w:r>
            <w:r w:rsidR="008C0AE7" w:rsidRPr="00A3457D">
              <w:rPr>
                <w:rFonts w:ascii="Book Antiqua" w:eastAsia="Times New Roman" w:hAnsi="Book Antiqua"/>
                <w:sz w:val="24"/>
                <w:szCs w:val="24"/>
                <w:lang w:val="en-US" w:eastAsia="pt-BR"/>
              </w:rPr>
              <w:t xml:space="preserve"> (40 mg/ </w:t>
            </w:r>
            <w:proofErr w:type="spellStart"/>
            <w:r w:rsidR="008C0AE7" w:rsidRPr="00A3457D">
              <w:rPr>
                <w:rFonts w:ascii="Book Antiqua" w:eastAsia="Times New Roman" w:hAnsi="Book Antiqua"/>
                <w:sz w:val="24"/>
                <w:szCs w:val="24"/>
                <w:lang w:val="en-US" w:eastAsia="pt-BR"/>
              </w:rPr>
              <w:t>dia</w:t>
            </w:r>
            <w:proofErr w:type="spellEnd"/>
            <w:r w:rsidR="008C0AE7" w:rsidRPr="00A3457D">
              <w:rPr>
                <w:rFonts w:ascii="Book Antiqua" w:eastAsia="Times New Roman" w:hAnsi="Book Antiqua"/>
                <w:sz w:val="24"/>
                <w:szCs w:val="24"/>
                <w:lang w:val="en-US" w:eastAsia="pt-BR"/>
              </w:rPr>
              <w:t xml:space="preserve">) </w:t>
            </w:r>
            <w:r w:rsidRPr="00A3457D">
              <w:rPr>
                <w:rFonts w:ascii="Book Antiqua" w:eastAsia="Times New Roman" w:hAnsi="Book Antiqua"/>
                <w:sz w:val="24"/>
                <w:szCs w:val="24"/>
                <w:lang w:val="en-US" w:eastAsia="pt-BR"/>
              </w:rPr>
              <w:t>durin</w:t>
            </w:r>
            <w:r w:rsidR="00250EB5">
              <w:rPr>
                <w:rFonts w:ascii="Book Antiqua" w:eastAsia="Times New Roman" w:hAnsi="Book Antiqua"/>
                <w:sz w:val="24"/>
                <w:szCs w:val="24"/>
                <w:lang w:val="en-US" w:eastAsia="pt-BR"/>
              </w:rPr>
              <w:t xml:space="preserve">g 12 </w:t>
            </w:r>
            <w:proofErr w:type="spellStart"/>
            <w:r w:rsidR="00250EB5">
              <w:rPr>
                <w:rFonts w:ascii="Book Antiqua" w:eastAsia="Times New Roman" w:hAnsi="Book Antiqua"/>
                <w:sz w:val="24"/>
                <w:szCs w:val="24"/>
                <w:lang w:val="en-US" w:eastAsia="pt-BR"/>
              </w:rPr>
              <w:t>wk</w:t>
            </w:r>
            <w:proofErr w:type="spellEnd"/>
            <w:r w:rsidRPr="00A3457D">
              <w:rPr>
                <w:rFonts w:ascii="Book Antiqua" w:eastAsia="Times New Roman" w:hAnsi="Book Antiqua"/>
                <w:sz w:val="24"/>
                <w:szCs w:val="24"/>
                <w:lang w:val="en-US" w:eastAsia="pt-BR"/>
              </w:rPr>
              <w:t xml:space="preserve"> </w:t>
            </w:r>
            <w:r w:rsidR="008D32D7" w:rsidRPr="00A3457D">
              <w:rPr>
                <w:rFonts w:ascii="Book Antiqua" w:eastAsia="Times New Roman" w:hAnsi="Book Antiqua"/>
                <w:sz w:val="24"/>
                <w:szCs w:val="24"/>
                <w:lang w:val="en-US" w:eastAsia="pt-BR"/>
              </w:rPr>
              <w:t xml:space="preserve">did </w:t>
            </w:r>
            <w:r w:rsidRPr="00A3457D">
              <w:rPr>
                <w:rFonts w:ascii="Book Antiqua" w:eastAsia="Times New Roman" w:hAnsi="Book Antiqua"/>
                <w:sz w:val="24"/>
                <w:szCs w:val="24"/>
                <w:lang w:val="en-US" w:eastAsia="pt-BR"/>
              </w:rPr>
              <w:t xml:space="preserve">not </w:t>
            </w:r>
            <w:r w:rsidR="008D32D7" w:rsidRPr="00A3457D">
              <w:rPr>
                <w:rFonts w:ascii="Book Antiqua" w:eastAsia="Times New Roman" w:hAnsi="Book Antiqua"/>
                <w:sz w:val="24"/>
                <w:szCs w:val="24"/>
                <w:lang w:val="en-US" w:eastAsia="pt-BR"/>
              </w:rPr>
              <w:t>alter</w:t>
            </w:r>
            <w:r w:rsidRPr="00A3457D">
              <w:rPr>
                <w:rFonts w:ascii="Book Antiqua" w:eastAsia="Times New Roman" w:hAnsi="Book Antiqua"/>
                <w:sz w:val="24"/>
                <w:szCs w:val="24"/>
                <w:lang w:val="en-US" w:eastAsia="pt-BR"/>
              </w:rPr>
              <w:t xml:space="preserve">  HbA1c, insulin and</w:t>
            </w:r>
            <w:r w:rsidR="008C0AE7" w:rsidRPr="00A3457D">
              <w:rPr>
                <w:rFonts w:ascii="Book Antiqua" w:eastAsia="Times New Roman" w:hAnsi="Book Antiqua"/>
                <w:sz w:val="24"/>
                <w:szCs w:val="24"/>
                <w:lang w:val="en-US" w:eastAsia="pt-BR"/>
              </w:rPr>
              <w:t xml:space="preserve"> HOMA-IR</w:t>
            </w:r>
            <w:r w:rsidRPr="00A3457D">
              <w:rPr>
                <w:rFonts w:ascii="Book Antiqua" w:eastAsia="Times New Roman" w:hAnsi="Book Antiqua"/>
                <w:sz w:val="24"/>
                <w:szCs w:val="24"/>
                <w:lang w:val="en-US" w:eastAsia="pt-BR"/>
              </w:rPr>
              <w:t xml:space="preserve"> values. </w:t>
            </w:r>
            <w:r w:rsidR="008D32D7" w:rsidRPr="00A3457D">
              <w:rPr>
                <w:rFonts w:ascii="Book Antiqua" w:eastAsia="Times New Roman" w:hAnsi="Book Antiqua"/>
                <w:sz w:val="24"/>
                <w:szCs w:val="24"/>
                <w:lang w:val="en-US" w:eastAsia="pt-BR"/>
              </w:rPr>
              <w:t xml:space="preserve">Also, this </w:t>
            </w:r>
            <w:r w:rsidRPr="00A3457D">
              <w:rPr>
                <w:rFonts w:ascii="Book Antiqua" w:eastAsia="Times New Roman" w:hAnsi="Book Antiqua"/>
                <w:sz w:val="24"/>
                <w:szCs w:val="24"/>
                <w:lang w:val="en-US" w:eastAsia="pt-BR"/>
              </w:rPr>
              <w:t xml:space="preserve">supplementation </w:t>
            </w:r>
            <w:r w:rsidR="008D32D7" w:rsidRPr="00A3457D">
              <w:rPr>
                <w:rFonts w:ascii="Book Antiqua" w:eastAsia="Times New Roman" w:hAnsi="Book Antiqua"/>
                <w:sz w:val="24"/>
                <w:szCs w:val="24"/>
                <w:lang w:val="en-US" w:eastAsia="pt-BR"/>
              </w:rPr>
              <w:t xml:space="preserve">did </w:t>
            </w:r>
            <w:r w:rsidRPr="00A3457D">
              <w:rPr>
                <w:rFonts w:ascii="Book Antiqua" w:eastAsia="Times New Roman" w:hAnsi="Book Antiqua"/>
                <w:sz w:val="24"/>
                <w:szCs w:val="24"/>
                <w:lang w:val="en-US" w:eastAsia="pt-BR"/>
              </w:rPr>
              <w:t xml:space="preserve">not change </w:t>
            </w:r>
            <w:proofErr w:type="spellStart"/>
            <w:r w:rsidRPr="00A3457D">
              <w:rPr>
                <w:rFonts w:ascii="Book Antiqua" w:eastAsia="Times New Roman" w:hAnsi="Book Antiqua"/>
                <w:sz w:val="24"/>
                <w:szCs w:val="24"/>
                <w:lang w:val="en-US" w:eastAsia="pt-BR"/>
              </w:rPr>
              <w:t>metallothionein</w:t>
            </w:r>
            <w:proofErr w:type="spellEnd"/>
            <w:r w:rsidRPr="00A3457D">
              <w:rPr>
                <w:rFonts w:ascii="Book Antiqua" w:eastAsia="Times New Roman" w:hAnsi="Book Antiqua"/>
                <w:sz w:val="24"/>
                <w:szCs w:val="24"/>
                <w:lang w:val="en-US" w:eastAsia="pt-BR"/>
              </w:rPr>
              <w:t xml:space="preserve"> and zi</w:t>
            </w:r>
            <w:r w:rsidR="00A3457D">
              <w:rPr>
                <w:rFonts w:ascii="Book Antiqua" w:eastAsia="Times New Roman" w:hAnsi="Book Antiqua"/>
                <w:sz w:val="24"/>
                <w:szCs w:val="24"/>
                <w:lang w:val="en-US" w:eastAsia="pt-BR"/>
              </w:rPr>
              <w:t>nc transporters gene expression</w:t>
            </w:r>
          </w:p>
        </w:tc>
      </w:tr>
    </w:tbl>
    <w:p w:rsidR="008C0AE7" w:rsidRPr="00A3457D" w:rsidRDefault="008C0AE7" w:rsidP="00A3457D">
      <w:pPr>
        <w:spacing w:after="0" w:line="360" w:lineRule="auto"/>
        <w:contextualSpacing/>
        <w:jc w:val="both"/>
        <w:rPr>
          <w:rFonts w:ascii="Book Antiqua" w:eastAsia="Times New Roman" w:hAnsi="Book Antiqua"/>
          <w:bCs/>
          <w:sz w:val="24"/>
          <w:szCs w:val="24"/>
          <w:lang w:val="en-US" w:eastAsia="pt-BR"/>
        </w:rPr>
      </w:pPr>
      <w:r w:rsidRPr="00A3457D">
        <w:rPr>
          <w:rFonts w:ascii="Book Antiqua" w:eastAsia="Times New Roman" w:hAnsi="Book Antiqua"/>
          <w:bCs/>
          <w:sz w:val="24"/>
          <w:szCs w:val="24"/>
          <w:lang w:val="en-US" w:eastAsia="pt-BR"/>
        </w:rPr>
        <w:t xml:space="preserve">ALT: </w:t>
      </w:r>
      <w:r w:rsidR="00A3457D" w:rsidRPr="00A3457D">
        <w:rPr>
          <w:rFonts w:ascii="Book Antiqua" w:eastAsia="Times New Roman" w:hAnsi="Book Antiqua"/>
          <w:bCs/>
          <w:sz w:val="24"/>
          <w:szCs w:val="24"/>
          <w:lang w:val="en-US" w:eastAsia="pt-BR"/>
        </w:rPr>
        <w:t>A</w:t>
      </w:r>
      <w:r w:rsidRPr="00A3457D">
        <w:rPr>
          <w:rFonts w:ascii="Book Antiqua" w:eastAsia="Times New Roman" w:hAnsi="Book Antiqua"/>
          <w:bCs/>
          <w:sz w:val="24"/>
          <w:szCs w:val="24"/>
          <w:lang w:val="en-US" w:eastAsia="pt-BR"/>
        </w:rPr>
        <w:t xml:space="preserve">lanine aminotransferase; </w:t>
      </w:r>
      <w:r w:rsidRPr="00A3457D">
        <w:rPr>
          <w:rFonts w:ascii="Book Antiqua" w:eastAsia="Times New Roman" w:hAnsi="Book Antiqua"/>
          <w:sz w:val="24"/>
          <w:szCs w:val="24"/>
          <w:lang w:val="en-US" w:eastAsia="pt-BR"/>
        </w:rPr>
        <w:t xml:space="preserve">GSH: </w:t>
      </w:r>
      <w:r w:rsidR="00A3457D" w:rsidRPr="00A3457D">
        <w:rPr>
          <w:rFonts w:ascii="Book Antiqua" w:eastAsia="Times New Roman" w:hAnsi="Book Antiqua"/>
          <w:sz w:val="24"/>
          <w:szCs w:val="24"/>
          <w:lang w:val="en-US" w:eastAsia="pt-BR"/>
        </w:rPr>
        <w:t>R</w:t>
      </w:r>
      <w:r w:rsidRPr="00A3457D">
        <w:rPr>
          <w:rFonts w:ascii="Book Antiqua" w:eastAsia="Times New Roman" w:hAnsi="Book Antiqua"/>
          <w:sz w:val="24"/>
          <w:szCs w:val="24"/>
          <w:lang w:val="en-US" w:eastAsia="pt-BR"/>
        </w:rPr>
        <w:t xml:space="preserve">educed glutathione; HbA1c: </w:t>
      </w:r>
      <w:r w:rsidR="00A3457D" w:rsidRPr="00A3457D">
        <w:rPr>
          <w:rFonts w:ascii="Book Antiqua" w:eastAsia="Times New Roman" w:hAnsi="Book Antiqua"/>
          <w:sz w:val="24"/>
          <w:szCs w:val="24"/>
          <w:lang w:val="en-US" w:eastAsia="pt-BR"/>
        </w:rPr>
        <w:t>G</w:t>
      </w:r>
      <w:r w:rsidRPr="00A3457D">
        <w:rPr>
          <w:rFonts w:ascii="Book Antiqua" w:eastAsia="Times New Roman" w:hAnsi="Book Antiqua"/>
          <w:sz w:val="24"/>
          <w:szCs w:val="24"/>
          <w:lang w:val="en-US" w:eastAsia="pt-BR"/>
        </w:rPr>
        <w:t xml:space="preserve">lycosylated </w:t>
      </w:r>
      <w:proofErr w:type="spellStart"/>
      <w:r w:rsidRPr="00A3457D">
        <w:rPr>
          <w:rFonts w:ascii="Book Antiqua" w:eastAsia="Times New Roman" w:hAnsi="Book Antiqua"/>
          <w:sz w:val="24"/>
          <w:szCs w:val="24"/>
          <w:lang w:val="en-US" w:eastAsia="pt-BR"/>
        </w:rPr>
        <w:t>haemoglobin</w:t>
      </w:r>
      <w:proofErr w:type="spellEnd"/>
      <w:r w:rsidRPr="00A3457D">
        <w:rPr>
          <w:rFonts w:ascii="Book Antiqua" w:eastAsia="Times New Roman" w:hAnsi="Book Antiqua"/>
          <w:sz w:val="24"/>
          <w:szCs w:val="24"/>
          <w:lang w:val="en-US" w:eastAsia="pt-BR"/>
        </w:rPr>
        <w:t xml:space="preserve">; HDL: </w:t>
      </w:r>
      <w:r w:rsidR="00A3457D" w:rsidRPr="00A3457D">
        <w:rPr>
          <w:rFonts w:ascii="Book Antiqua" w:eastAsia="Times New Roman" w:hAnsi="Book Antiqua"/>
          <w:sz w:val="24"/>
          <w:szCs w:val="24"/>
          <w:lang w:val="en-US" w:eastAsia="pt-BR"/>
        </w:rPr>
        <w:t>H</w:t>
      </w:r>
      <w:r w:rsidRPr="00A3457D">
        <w:rPr>
          <w:rFonts w:ascii="Book Antiqua" w:eastAsia="Times New Roman" w:hAnsi="Book Antiqua"/>
          <w:sz w:val="24"/>
          <w:szCs w:val="24"/>
          <w:lang w:val="en-US" w:eastAsia="pt-BR"/>
        </w:rPr>
        <w:t xml:space="preserve">igh-density lipoprotein; HOMA-IR: </w:t>
      </w:r>
      <w:r w:rsidR="00A3457D" w:rsidRPr="00A3457D">
        <w:rPr>
          <w:rFonts w:ascii="Book Antiqua" w:eastAsia="Times New Roman" w:hAnsi="Book Antiqua"/>
          <w:sz w:val="24"/>
          <w:szCs w:val="24"/>
          <w:lang w:val="en-US" w:eastAsia="pt-BR"/>
        </w:rPr>
        <w:t>H</w:t>
      </w:r>
      <w:r w:rsidRPr="00A3457D">
        <w:rPr>
          <w:rFonts w:ascii="Book Antiqua" w:eastAsia="Times New Roman" w:hAnsi="Book Antiqua"/>
          <w:sz w:val="24"/>
          <w:szCs w:val="24"/>
          <w:lang w:val="en-US" w:eastAsia="pt-BR"/>
        </w:rPr>
        <w:t>omeostasis model of assessment–insulin resistance</w:t>
      </w:r>
      <w:r w:rsidR="00A3457D">
        <w:rPr>
          <w:rFonts w:ascii="Book Antiqua" w:eastAsiaTheme="minorEastAsia" w:hAnsi="Book Antiqua" w:hint="eastAsia"/>
          <w:sz w:val="24"/>
          <w:szCs w:val="24"/>
          <w:lang w:val="en-US" w:eastAsia="zh-CN"/>
        </w:rPr>
        <w:t xml:space="preserve">; </w:t>
      </w:r>
      <w:r w:rsidRPr="00A3457D">
        <w:rPr>
          <w:rFonts w:ascii="Book Antiqua" w:eastAsia="Times New Roman" w:hAnsi="Book Antiqua"/>
          <w:sz w:val="24"/>
          <w:szCs w:val="24"/>
          <w:lang w:val="en-US" w:eastAsia="pt-BR"/>
        </w:rPr>
        <w:t xml:space="preserve">ICAM-1: </w:t>
      </w:r>
      <w:r w:rsidR="00A3457D" w:rsidRPr="00A3457D">
        <w:rPr>
          <w:rFonts w:ascii="Book Antiqua" w:eastAsia="Times New Roman" w:hAnsi="Book Antiqua"/>
          <w:sz w:val="24"/>
          <w:szCs w:val="24"/>
          <w:lang w:val="en-US" w:eastAsia="pt-BR"/>
        </w:rPr>
        <w:t>I</w:t>
      </w:r>
      <w:r w:rsidRPr="00A3457D">
        <w:rPr>
          <w:rFonts w:ascii="Book Antiqua" w:eastAsia="Times New Roman" w:hAnsi="Book Antiqua"/>
          <w:sz w:val="24"/>
          <w:szCs w:val="24"/>
          <w:lang w:val="en-US" w:eastAsia="pt-BR"/>
        </w:rPr>
        <w:t xml:space="preserve">nter-cellular adhesion molecule-1; LDH: </w:t>
      </w:r>
      <w:r w:rsidR="00A3457D" w:rsidRPr="00A3457D">
        <w:rPr>
          <w:rFonts w:ascii="Book Antiqua" w:eastAsia="Times New Roman" w:hAnsi="Book Antiqua"/>
          <w:sz w:val="24"/>
          <w:szCs w:val="24"/>
          <w:lang w:val="en-US" w:eastAsia="pt-BR"/>
        </w:rPr>
        <w:t>L</w:t>
      </w:r>
      <w:r w:rsidRPr="00A3457D">
        <w:rPr>
          <w:rFonts w:ascii="Book Antiqua" w:eastAsia="Times New Roman" w:hAnsi="Book Antiqua"/>
          <w:sz w:val="24"/>
          <w:szCs w:val="24"/>
          <w:lang w:val="en-US" w:eastAsia="pt-BR"/>
        </w:rPr>
        <w:t xml:space="preserve">actate dehydrogenase; MDA: </w:t>
      </w:r>
      <w:proofErr w:type="spellStart"/>
      <w:r w:rsidR="00A3457D" w:rsidRPr="00A3457D">
        <w:rPr>
          <w:rFonts w:ascii="Book Antiqua" w:eastAsia="Times New Roman" w:hAnsi="Book Antiqua"/>
          <w:sz w:val="24"/>
          <w:szCs w:val="24"/>
          <w:lang w:val="en-US" w:eastAsia="pt-BR"/>
        </w:rPr>
        <w:t>M</w:t>
      </w:r>
      <w:r w:rsidRPr="00A3457D">
        <w:rPr>
          <w:rFonts w:ascii="Book Antiqua" w:eastAsia="Times New Roman" w:hAnsi="Book Antiqua"/>
          <w:sz w:val="24"/>
          <w:szCs w:val="24"/>
          <w:lang w:val="en-US" w:eastAsia="pt-BR"/>
        </w:rPr>
        <w:t>alondialdehyde</w:t>
      </w:r>
      <w:proofErr w:type="spellEnd"/>
      <w:r w:rsidRPr="00A3457D">
        <w:rPr>
          <w:rFonts w:ascii="Book Antiqua" w:eastAsia="Times New Roman" w:hAnsi="Book Antiqua"/>
          <w:sz w:val="24"/>
          <w:szCs w:val="24"/>
          <w:lang w:val="en-US" w:eastAsia="pt-BR"/>
        </w:rPr>
        <w:t xml:space="preserve">; NO: </w:t>
      </w:r>
      <w:r w:rsidR="00A3457D" w:rsidRPr="00A3457D">
        <w:rPr>
          <w:rFonts w:ascii="Book Antiqua" w:eastAsia="Times New Roman" w:hAnsi="Book Antiqua"/>
          <w:sz w:val="24"/>
          <w:szCs w:val="24"/>
          <w:lang w:val="en-US" w:eastAsia="pt-BR"/>
        </w:rPr>
        <w:t>N</w:t>
      </w:r>
      <w:r w:rsidRPr="00A3457D">
        <w:rPr>
          <w:rFonts w:ascii="Book Antiqua" w:eastAsia="Times New Roman" w:hAnsi="Book Antiqua"/>
          <w:sz w:val="24"/>
          <w:szCs w:val="24"/>
          <w:lang w:val="en-US" w:eastAsia="pt-BR"/>
        </w:rPr>
        <w:t>itric oxide;</w:t>
      </w:r>
      <w:r w:rsidRPr="00A3457D">
        <w:rPr>
          <w:rFonts w:ascii="Book Antiqua" w:eastAsia="Times New Roman" w:hAnsi="Book Antiqua"/>
          <w:bCs/>
          <w:sz w:val="24"/>
          <w:szCs w:val="24"/>
          <w:lang w:val="en-US" w:eastAsia="pt-BR"/>
        </w:rPr>
        <w:t xml:space="preserve"> PAI-1: </w:t>
      </w:r>
      <w:r w:rsidR="00A3457D" w:rsidRPr="00A3457D">
        <w:rPr>
          <w:rFonts w:ascii="Book Antiqua" w:eastAsia="Times New Roman" w:hAnsi="Book Antiqua"/>
          <w:bCs/>
          <w:sz w:val="24"/>
          <w:szCs w:val="24"/>
          <w:lang w:val="en-US" w:eastAsia="pt-BR"/>
        </w:rPr>
        <w:t>P</w:t>
      </w:r>
      <w:r w:rsidRPr="00A3457D">
        <w:rPr>
          <w:rFonts w:ascii="Book Antiqua" w:eastAsia="Times New Roman" w:hAnsi="Book Antiqua"/>
          <w:bCs/>
          <w:sz w:val="24"/>
          <w:szCs w:val="24"/>
          <w:lang w:val="en-US" w:eastAsia="pt-BR"/>
        </w:rPr>
        <w:t xml:space="preserve">lasminogen activator inhibitor type 1; </w:t>
      </w:r>
      <w:r w:rsidRPr="00A3457D">
        <w:rPr>
          <w:rFonts w:ascii="Book Antiqua" w:eastAsia="Times New Roman" w:hAnsi="Book Antiqua"/>
          <w:sz w:val="24"/>
          <w:szCs w:val="24"/>
          <w:lang w:val="en-US" w:eastAsia="pt-BR"/>
        </w:rPr>
        <w:t xml:space="preserve">PEPCK: </w:t>
      </w:r>
      <w:proofErr w:type="spellStart"/>
      <w:r w:rsidR="00A3457D" w:rsidRPr="00A3457D">
        <w:rPr>
          <w:rFonts w:ascii="Book Antiqua" w:eastAsia="Times New Roman" w:hAnsi="Book Antiqua"/>
          <w:sz w:val="24"/>
          <w:szCs w:val="24"/>
          <w:lang w:val="en-US" w:eastAsia="pt-BR"/>
        </w:rPr>
        <w:t>P</w:t>
      </w:r>
      <w:r w:rsidRPr="00A3457D">
        <w:rPr>
          <w:rFonts w:ascii="Book Antiqua" w:eastAsia="Times New Roman" w:hAnsi="Book Antiqua"/>
          <w:sz w:val="24"/>
          <w:szCs w:val="24"/>
          <w:lang w:val="en-US" w:eastAsia="pt-BR"/>
        </w:rPr>
        <w:t>hosphoenol</w:t>
      </w:r>
      <w:proofErr w:type="spellEnd"/>
      <w:r w:rsidRPr="00A3457D">
        <w:rPr>
          <w:rFonts w:ascii="Book Antiqua" w:eastAsia="Times New Roman" w:hAnsi="Book Antiqua"/>
          <w:sz w:val="24"/>
          <w:szCs w:val="24"/>
          <w:lang w:val="en-US" w:eastAsia="pt-BR"/>
        </w:rPr>
        <w:t xml:space="preserve"> pyruvate </w:t>
      </w:r>
      <w:proofErr w:type="spellStart"/>
      <w:r w:rsidRPr="00A3457D">
        <w:rPr>
          <w:rFonts w:ascii="Book Antiqua" w:eastAsia="Times New Roman" w:hAnsi="Book Antiqua"/>
          <w:sz w:val="24"/>
          <w:szCs w:val="24"/>
          <w:lang w:val="en-US" w:eastAsia="pt-BR"/>
        </w:rPr>
        <w:t>carboxykinase</w:t>
      </w:r>
      <w:proofErr w:type="spellEnd"/>
      <w:r w:rsidRPr="00A3457D">
        <w:rPr>
          <w:rFonts w:ascii="Book Antiqua" w:eastAsia="Times New Roman" w:hAnsi="Book Antiqua"/>
          <w:sz w:val="24"/>
          <w:szCs w:val="24"/>
          <w:lang w:val="en-US" w:eastAsia="pt-BR"/>
        </w:rPr>
        <w:t xml:space="preserve">; SOD: </w:t>
      </w:r>
      <w:r w:rsidR="00A3457D" w:rsidRPr="00A3457D">
        <w:rPr>
          <w:rFonts w:ascii="Book Antiqua" w:eastAsia="Times New Roman" w:hAnsi="Book Antiqua"/>
          <w:sz w:val="24"/>
          <w:szCs w:val="24"/>
          <w:lang w:val="en-US" w:eastAsia="pt-BR"/>
        </w:rPr>
        <w:t>S</w:t>
      </w:r>
      <w:r w:rsidRPr="00A3457D">
        <w:rPr>
          <w:rFonts w:ascii="Book Antiqua" w:eastAsia="Times New Roman" w:hAnsi="Book Antiqua"/>
          <w:sz w:val="24"/>
          <w:szCs w:val="24"/>
          <w:lang w:val="en-US" w:eastAsia="pt-BR"/>
        </w:rPr>
        <w:t>uperoxide dismutase;</w:t>
      </w:r>
      <w:r w:rsidRPr="00A3457D">
        <w:rPr>
          <w:rFonts w:ascii="Book Antiqua" w:eastAsia="Times New Roman" w:hAnsi="Book Antiqua"/>
          <w:bCs/>
          <w:sz w:val="24"/>
          <w:szCs w:val="24"/>
          <w:lang w:val="en-US" w:eastAsia="pt-BR"/>
        </w:rPr>
        <w:t xml:space="preserve"> TNF-</w:t>
      </w:r>
      <w:r w:rsidRPr="00A3457D">
        <w:rPr>
          <w:rFonts w:ascii="Book Antiqua" w:eastAsia="Times New Roman" w:hAnsi="Book Antiqua"/>
          <w:sz w:val="24"/>
          <w:szCs w:val="24"/>
          <w:lang w:eastAsia="pt-BR"/>
        </w:rPr>
        <w:t>α</w:t>
      </w:r>
      <w:r w:rsidRPr="00A3457D">
        <w:rPr>
          <w:rFonts w:ascii="Book Antiqua" w:eastAsia="Times New Roman" w:hAnsi="Book Antiqua"/>
          <w:sz w:val="24"/>
          <w:szCs w:val="24"/>
          <w:lang w:val="en-US" w:eastAsia="pt-BR"/>
        </w:rPr>
        <w:t xml:space="preserve">: </w:t>
      </w:r>
      <w:r w:rsidR="00A3457D" w:rsidRPr="00A3457D">
        <w:rPr>
          <w:rFonts w:ascii="Book Antiqua" w:eastAsia="Times New Roman" w:hAnsi="Book Antiqua"/>
          <w:sz w:val="24"/>
          <w:szCs w:val="24"/>
          <w:lang w:val="en-US" w:eastAsia="pt-BR"/>
        </w:rPr>
        <w:t>T</w:t>
      </w:r>
      <w:r w:rsidRPr="00A3457D">
        <w:rPr>
          <w:rFonts w:ascii="Book Antiqua" w:eastAsia="Times New Roman" w:hAnsi="Book Antiqua"/>
          <w:sz w:val="24"/>
          <w:szCs w:val="24"/>
          <w:lang w:val="en-US" w:eastAsia="pt-BR"/>
        </w:rPr>
        <w:t>umor necrosis factor-</w:t>
      </w:r>
      <w:r w:rsidRPr="00A3457D">
        <w:rPr>
          <w:rFonts w:ascii="Book Antiqua" w:eastAsia="Times New Roman" w:hAnsi="Book Antiqua"/>
          <w:sz w:val="24"/>
          <w:szCs w:val="24"/>
          <w:lang w:eastAsia="pt-BR"/>
        </w:rPr>
        <w:t>α</w:t>
      </w:r>
      <w:r w:rsidRPr="00A3457D">
        <w:rPr>
          <w:rFonts w:ascii="Book Antiqua" w:eastAsia="Times New Roman" w:hAnsi="Book Antiqua"/>
          <w:sz w:val="24"/>
          <w:szCs w:val="24"/>
          <w:lang w:val="en-US" w:eastAsia="pt-BR"/>
        </w:rPr>
        <w:t>; 3-NT: 3-nitrotyrosine; 4-HNE: 4-hydroxynonenal.</w:t>
      </w:r>
    </w:p>
    <w:sectPr w:rsidR="008C0AE7" w:rsidRPr="00A3457D" w:rsidSect="00A00C80">
      <w:headerReference w:type="default" r:id="rId9"/>
      <w:footerReference w:type="default" r:id="rId10"/>
      <w:endnotePr>
        <w:numFmt w:val="decimal"/>
      </w:endnotePr>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A27" w:rsidRDefault="00392A27" w:rsidP="00B340DA">
      <w:pPr>
        <w:spacing w:after="0" w:line="240" w:lineRule="auto"/>
      </w:pPr>
      <w:r>
        <w:separator/>
      </w:r>
    </w:p>
  </w:endnote>
  <w:endnote w:type="continuationSeparator" w:id="0">
    <w:p w:rsidR="00392A27" w:rsidRDefault="00392A27" w:rsidP="00B3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D7" w:rsidRPr="005136D8" w:rsidRDefault="008D32D7">
    <w:pPr>
      <w:pStyle w:val="a6"/>
      <w:jc w:val="right"/>
      <w:rPr>
        <w:rFonts w:ascii="Times New Roman" w:hAnsi="Times New Roman"/>
        <w:sz w:val="24"/>
        <w:szCs w:val="24"/>
      </w:rPr>
    </w:pPr>
  </w:p>
  <w:p w:rsidR="008D32D7" w:rsidRDefault="008D32D7" w:rsidP="00846EA7">
    <w:pPr>
      <w:pStyle w:val="a6"/>
      <w:tabs>
        <w:tab w:val="clear" w:pos="4252"/>
        <w:tab w:val="clear" w:pos="8504"/>
        <w:tab w:val="left" w:pos="229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A27" w:rsidRDefault="00392A27" w:rsidP="00B340DA">
      <w:pPr>
        <w:spacing w:after="0" w:line="240" w:lineRule="auto"/>
      </w:pPr>
      <w:r>
        <w:separator/>
      </w:r>
    </w:p>
  </w:footnote>
  <w:footnote w:type="continuationSeparator" w:id="0">
    <w:p w:rsidR="00392A27" w:rsidRDefault="00392A27" w:rsidP="00B34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D7" w:rsidRPr="00407D56" w:rsidRDefault="00B7793E">
    <w:pPr>
      <w:pStyle w:val="a5"/>
      <w:jc w:val="right"/>
      <w:rPr>
        <w:rFonts w:ascii="Book Antiqua" w:hAnsi="Book Antiqua"/>
        <w:sz w:val="24"/>
        <w:szCs w:val="24"/>
      </w:rPr>
    </w:pPr>
    <w:r w:rsidRPr="00407D56">
      <w:rPr>
        <w:rFonts w:ascii="Book Antiqua" w:hAnsi="Book Antiqua"/>
        <w:sz w:val="24"/>
        <w:szCs w:val="24"/>
      </w:rPr>
      <w:fldChar w:fldCharType="begin"/>
    </w:r>
    <w:r w:rsidR="008D32D7" w:rsidRPr="00407D56">
      <w:rPr>
        <w:rFonts w:ascii="Book Antiqua" w:hAnsi="Book Antiqua"/>
        <w:sz w:val="24"/>
        <w:szCs w:val="24"/>
      </w:rPr>
      <w:instrText>PAGE   \* MERGEFORMAT</w:instrText>
    </w:r>
    <w:r w:rsidRPr="00407D56">
      <w:rPr>
        <w:rFonts w:ascii="Book Antiqua" w:hAnsi="Book Antiqua"/>
        <w:sz w:val="24"/>
        <w:szCs w:val="24"/>
      </w:rPr>
      <w:fldChar w:fldCharType="separate"/>
    </w:r>
    <w:r w:rsidR="005B053D">
      <w:rPr>
        <w:rFonts w:ascii="Book Antiqua" w:hAnsi="Book Antiqua"/>
        <w:noProof/>
        <w:sz w:val="24"/>
        <w:szCs w:val="24"/>
      </w:rPr>
      <w:t>3</w:t>
    </w:r>
    <w:r w:rsidRPr="00407D56">
      <w:rPr>
        <w:rFonts w:ascii="Book Antiqua" w:hAnsi="Book Antiqua"/>
        <w:noProof/>
        <w:sz w:val="24"/>
        <w:szCs w:val="24"/>
      </w:rPr>
      <w:fldChar w:fldCharType="end"/>
    </w:r>
  </w:p>
  <w:p w:rsidR="008D32D7" w:rsidRDefault="008D32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8F4BE18"/>
    <w:lvl w:ilvl="0">
      <w:start w:val="1"/>
      <w:numFmt w:val="none"/>
      <w:suff w:val="nothing"/>
      <w:lvlText w:val=""/>
      <w:lvlJc w:val="left"/>
      <w:pPr>
        <w:tabs>
          <w:tab w:val="num" w:pos="0"/>
        </w:tabs>
        <w:ind w:left="0" w:firstLine="0"/>
      </w:pPr>
      <w:rPr>
        <w:lang w:val="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013AE"/>
    <w:multiLevelType w:val="hybridMultilevel"/>
    <w:tmpl w:val="3F8405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F9095C"/>
    <w:multiLevelType w:val="hybridMultilevel"/>
    <w:tmpl w:val="DD8E4ACE"/>
    <w:lvl w:ilvl="0" w:tplc="A2D0AABE">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9DE195D"/>
    <w:multiLevelType w:val="hybridMultilevel"/>
    <w:tmpl w:val="B5F63D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09943D5"/>
    <w:multiLevelType w:val="hybridMultilevel"/>
    <w:tmpl w:val="2ECA50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1412994"/>
    <w:multiLevelType w:val="multilevel"/>
    <w:tmpl w:val="F3BAECAE"/>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54A34436"/>
    <w:multiLevelType w:val="hybridMultilevel"/>
    <w:tmpl w:val="2954CB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2C43A9F"/>
    <w:multiLevelType w:val="hybridMultilevel"/>
    <w:tmpl w:val="6582A6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923276A"/>
    <w:multiLevelType w:val="hybridMultilevel"/>
    <w:tmpl w:val="4E462D48"/>
    <w:lvl w:ilvl="0" w:tplc="91BE90E0">
      <w:start w:val="1"/>
      <w:numFmt w:val="decimal"/>
      <w:lvlText w:val="%1."/>
      <w:lvlJc w:val="left"/>
      <w:pPr>
        <w:ind w:left="360" w:hanging="360"/>
      </w:pPr>
      <w:rPr>
        <w:rFonts w:ascii="Times New Roman" w:hAnsi="Times New Roman" w:cs="Times New Roman"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3CB796D"/>
    <w:multiLevelType w:val="hybridMultilevel"/>
    <w:tmpl w:val="2F86AB66"/>
    <w:lvl w:ilvl="0" w:tplc="08EC88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A1D7A18"/>
    <w:multiLevelType w:val="hybridMultilevel"/>
    <w:tmpl w:val="BD68BDA6"/>
    <w:lvl w:ilvl="0" w:tplc="08EC88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EEA2854"/>
    <w:multiLevelType w:val="hybridMultilevel"/>
    <w:tmpl w:val="E800E1D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10"/>
  </w:num>
  <w:num w:numId="6">
    <w:abstractNumId w:val="9"/>
  </w:num>
  <w:num w:numId="7">
    <w:abstractNumId w:val="7"/>
  </w:num>
  <w:num w:numId="8">
    <w:abstractNumId w:val="6"/>
  </w:num>
  <w:num w:numId="9">
    <w:abstractNumId w:val="3"/>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43"/>
    <w:rsid w:val="000013E7"/>
    <w:rsid w:val="00001646"/>
    <w:rsid w:val="00001788"/>
    <w:rsid w:val="00005C2F"/>
    <w:rsid w:val="00005C96"/>
    <w:rsid w:val="00006B07"/>
    <w:rsid w:val="00007391"/>
    <w:rsid w:val="00007558"/>
    <w:rsid w:val="00012188"/>
    <w:rsid w:val="000121FC"/>
    <w:rsid w:val="000123E0"/>
    <w:rsid w:val="0001304E"/>
    <w:rsid w:val="000139A8"/>
    <w:rsid w:val="00013E78"/>
    <w:rsid w:val="00015453"/>
    <w:rsid w:val="000161B5"/>
    <w:rsid w:val="00017A77"/>
    <w:rsid w:val="00021646"/>
    <w:rsid w:val="00026729"/>
    <w:rsid w:val="0002723A"/>
    <w:rsid w:val="0003165A"/>
    <w:rsid w:val="00031692"/>
    <w:rsid w:val="0003324B"/>
    <w:rsid w:val="0003529A"/>
    <w:rsid w:val="00035F27"/>
    <w:rsid w:val="00036679"/>
    <w:rsid w:val="00041072"/>
    <w:rsid w:val="00041090"/>
    <w:rsid w:val="000431C5"/>
    <w:rsid w:val="00046AAE"/>
    <w:rsid w:val="00050833"/>
    <w:rsid w:val="000545DF"/>
    <w:rsid w:val="00056F69"/>
    <w:rsid w:val="00057AAA"/>
    <w:rsid w:val="00066DDA"/>
    <w:rsid w:val="000670CE"/>
    <w:rsid w:val="00067649"/>
    <w:rsid w:val="00070D7C"/>
    <w:rsid w:val="0007217A"/>
    <w:rsid w:val="00072B83"/>
    <w:rsid w:val="0007402A"/>
    <w:rsid w:val="0007439B"/>
    <w:rsid w:val="0008137C"/>
    <w:rsid w:val="000841EE"/>
    <w:rsid w:val="000855AD"/>
    <w:rsid w:val="00085A5E"/>
    <w:rsid w:val="000940BC"/>
    <w:rsid w:val="00094728"/>
    <w:rsid w:val="000A1C0D"/>
    <w:rsid w:val="000A3DB1"/>
    <w:rsid w:val="000B0203"/>
    <w:rsid w:val="000B1899"/>
    <w:rsid w:val="000B436C"/>
    <w:rsid w:val="000B647D"/>
    <w:rsid w:val="000C7702"/>
    <w:rsid w:val="000D1D59"/>
    <w:rsid w:val="000D4F8A"/>
    <w:rsid w:val="000D59A7"/>
    <w:rsid w:val="000D6ABA"/>
    <w:rsid w:val="000E4E35"/>
    <w:rsid w:val="000E6439"/>
    <w:rsid w:val="000F269F"/>
    <w:rsid w:val="000F3EE3"/>
    <w:rsid w:val="00101322"/>
    <w:rsid w:val="001020E3"/>
    <w:rsid w:val="00102F55"/>
    <w:rsid w:val="00103FD3"/>
    <w:rsid w:val="00105ACE"/>
    <w:rsid w:val="00105F7B"/>
    <w:rsid w:val="001066F3"/>
    <w:rsid w:val="00107E1A"/>
    <w:rsid w:val="00110616"/>
    <w:rsid w:val="0011192F"/>
    <w:rsid w:val="00112552"/>
    <w:rsid w:val="0011684F"/>
    <w:rsid w:val="001175C6"/>
    <w:rsid w:val="0012407A"/>
    <w:rsid w:val="0012582F"/>
    <w:rsid w:val="0013129E"/>
    <w:rsid w:val="00134E33"/>
    <w:rsid w:val="0013525C"/>
    <w:rsid w:val="001368D7"/>
    <w:rsid w:val="001370D7"/>
    <w:rsid w:val="00140267"/>
    <w:rsid w:val="0014182E"/>
    <w:rsid w:val="00142C03"/>
    <w:rsid w:val="00142E66"/>
    <w:rsid w:val="00143DA2"/>
    <w:rsid w:val="0014591C"/>
    <w:rsid w:val="0014617F"/>
    <w:rsid w:val="00147AFD"/>
    <w:rsid w:val="00153408"/>
    <w:rsid w:val="00154133"/>
    <w:rsid w:val="00162ECB"/>
    <w:rsid w:val="00164971"/>
    <w:rsid w:val="00164BD0"/>
    <w:rsid w:val="001651DF"/>
    <w:rsid w:val="0016644E"/>
    <w:rsid w:val="00166BEA"/>
    <w:rsid w:val="00166CEE"/>
    <w:rsid w:val="00167D32"/>
    <w:rsid w:val="00173301"/>
    <w:rsid w:val="0017347E"/>
    <w:rsid w:val="00181748"/>
    <w:rsid w:val="001820F1"/>
    <w:rsid w:val="00184CA9"/>
    <w:rsid w:val="0019027D"/>
    <w:rsid w:val="00190EE3"/>
    <w:rsid w:val="00194B17"/>
    <w:rsid w:val="00197323"/>
    <w:rsid w:val="00197378"/>
    <w:rsid w:val="00197DBC"/>
    <w:rsid w:val="001A1CEA"/>
    <w:rsid w:val="001A2032"/>
    <w:rsid w:val="001A2D98"/>
    <w:rsid w:val="001B14C3"/>
    <w:rsid w:val="001B37E9"/>
    <w:rsid w:val="001B3EBC"/>
    <w:rsid w:val="001B743D"/>
    <w:rsid w:val="001B7498"/>
    <w:rsid w:val="001C0ABD"/>
    <w:rsid w:val="001C0CEF"/>
    <w:rsid w:val="001C37F4"/>
    <w:rsid w:val="001C466C"/>
    <w:rsid w:val="001C4D3F"/>
    <w:rsid w:val="001C632B"/>
    <w:rsid w:val="001C7F94"/>
    <w:rsid w:val="001D1B3F"/>
    <w:rsid w:val="001D2962"/>
    <w:rsid w:val="001D4341"/>
    <w:rsid w:val="001D4FBA"/>
    <w:rsid w:val="001D5E79"/>
    <w:rsid w:val="001D6395"/>
    <w:rsid w:val="001E0AEF"/>
    <w:rsid w:val="001E10E1"/>
    <w:rsid w:val="001E33B8"/>
    <w:rsid w:val="001E4CC5"/>
    <w:rsid w:val="001E4FEB"/>
    <w:rsid w:val="001E7B09"/>
    <w:rsid w:val="001E7F45"/>
    <w:rsid w:val="001F0A68"/>
    <w:rsid w:val="001F205A"/>
    <w:rsid w:val="001F35C1"/>
    <w:rsid w:val="001F6F26"/>
    <w:rsid w:val="00200C03"/>
    <w:rsid w:val="00200D12"/>
    <w:rsid w:val="00205DA2"/>
    <w:rsid w:val="0020755D"/>
    <w:rsid w:val="0021042D"/>
    <w:rsid w:val="002106D7"/>
    <w:rsid w:val="002110FD"/>
    <w:rsid w:val="002111CE"/>
    <w:rsid w:val="002117E5"/>
    <w:rsid w:val="00212545"/>
    <w:rsid w:val="00213A55"/>
    <w:rsid w:val="00216139"/>
    <w:rsid w:val="002161DA"/>
    <w:rsid w:val="00216925"/>
    <w:rsid w:val="002201B2"/>
    <w:rsid w:val="00221A18"/>
    <w:rsid w:val="00221DA2"/>
    <w:rsid w:val="00225A5F"/>
    <w:rsid w:val="00225F28"/>
    <w:rsid w:val="00227836"/>
    <w:rsid w:val="00227EB7"/>
    <w:rsid w:val="00231C95"/>
    <w:rsid w:val="002328E9"/>
    <w:rsid w:val="00233814"/>
    <w:rsid w:val="002366B7"/>
    <w:rsid w:val="00237F94"/>
    <w:rsid w:val="002406F3"/>
    <w:rsid w:val="00243C31"/>
    <w:rsid w:val="00246551"/>
    <w:rsid w:val="0024697E"/>
    <w:rsid w:val="00247D33"/>
    <w:rsid w:val="00250BA3"/>
    <w:rsid w:val="00250EB5"/>
    <w:rsid w:val="00251A2F"/>
    <w:rsid w:val="002536E1"/>
    <w:rsid w:val="0025520C"/>
    <w:rsid w:val="002556AC"/>
    <w:rsid w:val="00256C26"/>
    <w:rsid w:val="00261F74"/>
    <w:rsid w:val="00262344"/>
    <w:rsid w:val="0026423E"/>
    <w:rsid w:val="00264322"/>
    <w:rsid w:val="00264738"/>
    <w:rsid w:val="00270110"/>
    <w:rsid w:val="0027105B"/>
    <w:rsid w:val="002723B3"/>
    <w:rsid w:val="00272FB4"/>
    <w:rsid w:val="002736B0"/>
    <w:rsid w:val="0027391D"/>
    <w:rsid w:val="00273C0C"/>
    <w:rsid w:val="002753DC"/>
    <w:rsid w:val="00276C63"/>
    <w:rsid w:val="00277F37"/>
    <w:rsid w:val="00280C34"/>
    <w:rsid w:val="00281096"/>
    <w:rsid w:val="002844E0"/>
    <w:rsid w:val="002848AD"/>
    <w:rsid w:val="0028550B"/>
    <w:rsid w:val="0028792B"/>
    <w:rsid w:val="00292161"/>
    <w:rsid w:val="00297C33"/>
    <w:rsid w:val="002A0A51"/>
    <w:rsid w:val="002A1DEA"/>
    <w:rsid w:val="002A22F6"/>
    <w:rsid w:val="002A2B70"/>
    <w:rsid w:val="002A3C26"/>
    <w:rsid w:val="002A491D"/>
    <w:rsid w:val="002A7882"/>
    <w:rsid w:val="002A7FAD"/>
    <w:rsid w:val="002B06CB"/>
    <w:rsid w:val="002B24BE"/>
    <w:rsid w:val="002B2EE2"/>
    <w:rsid w:val="002B3394"/>
    <w:rsid w:val="002B3AA5"/>
    <w:rsid w:val="002C180B"/>
    <w:rsid w:val="002C1943"/>
    <w:rsid w:val="002C1EA2"/>
    <w:rsid w:val="002C4DD4"/>
    <w:rsid w:val="002C4E89"/>
    <w:rsid w:val="002C4FE8"/>
    <w:rsid w:val="002C6AC8"/>
    <w:rsid w:val="002D3F0B"/>
    <w:rsid w:val="002D4581"/>
    <w:rsid w:val="002D5AD0"/>
    <w:rsid w:val="002D6004"/>
    <w:rsid w:val="002D624C"/>
    <w:rsid w:val="002D6312"/>
    <w:rsid w:val="002E4B9C"/>
    <w:rsid w:val="002E663F"/>
    <w:rsid w:val="002E7A8C"/>
    <w:rsid w:val="002F30F7"/>
    <w:rsid w:val="002F67D4"/>
    <w:rsid w:val="002F7DAC"/>
    <w:rsid w:val="00300004"/>
    <w:rsid w:val="00300CC4"/>
    <w:rsid w:val="00303BE0"/>
    <w:rsid w:val="00303EE8"/>
    <w:rsid w:val="0030503C"/>
    <w:rsid w:val="00311FFA"/>
    <w:rsid w:val="00313600"/>
    <w:rsid w:val="00314A98"/>
    <w:rsid w:val="00314EF0"/>
    <w:rsid w:val="003153E1"/>
    <w:rsid w:val="0031574A"/>
    <w:rsid w:val="00317037"/>
    <w:rsid w:val="00320CB4"/>
    <w:rsid w:val="0032133B"/>
    <w:rsid w:val="0032378F"/>
    <w:rsid w:val="0032771C"/>
    <w:rsid w:val="00330478"/>
    <w:rsid w:val="00330F26"/>
    <w:rsid w:val="00330FDE"/>
    <w:rsid w:val="00333A89"/>
    <w:rsid w:val="003340BF"/>
    <w:rsid w:val="00334F91"/>
    <w:rsid w:val="003361A7"/>
    <w:rsid w:val="0034093F"/>
    <w:rsid w:val="00341F1A"/>
    <w:rsid w:val="00343249"/>
    <w:rsid w:val="0034390C"/>
    <w:rsid w:val="00346C7F"/>
    <w:rsid w:val="00347736"/>
    <w:rsid w:val="00350F6D"/>
    <w:rsid w:val="00352C76"/>
    <w:rsid w:val="00353F5C"/>
    <w:rsid w:val="00355088"/>
    <w:rsid w:val="003556B0"/>
    <w:rsid w:val="0035698A"/>
    <w:rsid w:val="00373B67"/>
    <w:rsid w:val="00374865"/>
    <w:rsid w:val="00375C63"/>
    <w:rsid w:val="00382E75"/>
    <w:rsid w:val="00383A5E"/>
    <w:rsid w:val="0039025B"/>
    <w:rsid w:val="00392977"/>
    <w:rsid w:val="00392A27"/>
    <w:rsid w:val="00396980"/>
    <w:rsid w:val="00396B95"/>
    <w:rsid w:val="003A02A0"/>
    <w:rsid w:val="003A0449"/>
    <w:rsid w:val="003A2654"/>
    <w:rsid w:val="003A2DE2"/>
    <w:rsid w:val="003A5D5F"/>
    <w:rsid w:val="003A6759"/>
    <w:rsid w:val="003A687D"/>
    <w:rsid w:val="003B1679"/>
    <w:rsid w:val="003B2715"/>
    <w:rsid w:val="003B3E78"/>
    <w:rsid w:val="003B4368"/>
    <w:rsid w:val="003B4669"/>
    <w:rsid w:val="003B7638"/>
    <w:rsid w:val="003C4221"/>
    <w:rsid w:val="003D09D8"/>
    <w:rsid w:val="003D1C4D"/>
    <w:rsid w:val="003D2FFA"/>
    <w:rsid w:val="003D4666"/>
    <w:rsid w:val="003D64E8"/>
    <w:rsid w:val="003E1C77"/>
    <w:rsid w:val="003E2989"/>
    <w:rsid w:val="003E38F2"/>
    <w:rsid w:val="003E5DBB"/>
    <w:rsid w:val="003E6A9C"/>
    <w:rsid w:val="003E6D15"/>
    <w:rsid w:val="003E7C2F"/>
    <w:rsid w:val="003F0334"/>
    <w:rsid w:val="003F64B8"/>
    <w:rsid w:val="004024F0"/>
    <w:rsid w:val="00403642"/>
    <w:rsid w:val="004038E5"/>
    <w:rsid w:val="00405F44"/>
    <w:rsid w:val="00407D56"/>
    <w:rsid w:val="00410AFF"/>
    <w:rsid w:val="00411DE8"/>
    <w:rsid w:val="00413E63"/>
    <w:rsid w:val="00415342"/>
    <w:rsid w:val="00415BC2"/>
    <w:rsid w:val="00417344"/>
    <w:rsid w:val="00417368"/>
    <w:rsid w:val="0042106E"/>
    <w:rsid w:val="004213AB"/>
    <w:rsid w:val="00422D91"/>
    <w:rsid w:val="00423537"/>
    <w:rsid w:val="004246E0"/>
    <w:rsid w:val="0042509A"/>
    <w:rsid w:val="00425D3B"/>
    <w:rsid w:val="004266A4"/>
    <w:rsid w:val="00427455"/>
    <w:rsid w:val="0043469F"/>
    <w:rsid w:val="0043555B"/>
    <w:rsid w:val="00435791"/>
    <w:rsid w:val="004375ED"/>
    <w:rsid w:val="00444663"/>
    <w:rsid w:val="00444F72"/>
    <w:rsid w:val="0044529E"/>
    <w:rsid w:val="00446598"/>
    <w:rsid w:val="004476A8"/>
    <w:rsid w:val="00447A44"/>
    <w:rsid w:val="00450303"/>
    <w:rsid w:val="004507A0"/>
    <w:rsid w:val="004513FA"/>
    <w:rsid w:val="004536F2"/>
    <w:rsid w:val="004544D6"/>
    <w:rsid w:val="004641EF"/>
    <w:rsid w:val="004700C0"/>
    <w:rsid w:val="0047204C"/>
    <w:rsid w:val="004731E0"/>
    <w:rsid w:val="004733CE"/>
    <w:rsid w:val="004737BE"/>
    <w:rsid w:val="0047396E"/>
    <w:rsid w:val="00473F04"/>
    <w:rsid w:val="00480969"/>
    <w:rsid w:val="004858CD"/>
    <w:rsid w:val="00485D29"/>
    <w:rsid w:val="00487147"/>
    <w:rsid w:val="00490BFF"/>
    <w:rsid w:val="00492333"/>
    <w:rsid w:val="00492719"/>
    <w:rsid w:val="00492870"/>
    <w:rsid w:val="00495FFB"/>
    <w:rsid w:val="004A0CF2"/>
    <w:rsid w:val="004A1746"/>
    <w:rsid w:val="004A21D5"/>
    <w:rsid w:val="004A3D4F"/>
    <w:rsid w:val="004A6B5F"/>
    <w:rsid w:val="004A6D68"/>
    <w:rsid w:val="004B0116"/>
    <w:rsid w:val="004B13CB"/>
    <w:rsid w:val="004B13E0"/>
    <w:rsid w:val="004B2BF1"/>
    <w:rsid w:val="004B5041"/>
    <w:rsid w:val="004C2FCB"/>
    <w:rsid w:val="004C5591"/>
    <w:rsid w:val="004C56BB"/>
    <w:rsid w:val="004C570C"/>
    <w:rsid w:val="004C78A2"/>
    <w:rsid w:val="004D1803"/>
    <w:rsid w:val="004D2663"/>
    <w:rsid w:val="004D3851"/>
    <w:rsid w:val="004D4ECC"/>
    <w:rsid w:val="004D69B2"/>
    <w:rsid w:val="004D75C8"/>
    <w:rsid w:val="004E0D5C"/>
    <w:rsid w:val="004E5470"/>
    <w:rsid w:val="004E6898"/>
    <w:rsid w:val="004F2353"/>
    <w:rsid w:val="004F66BE"/>
    <w:rsid w:val="004F74E2"/>
    <w:rsid w:val="004F7BA4"/>
    <w:rsid w:val="005028FE"/>
    <w:rsid w:val="0050354A"/>
    <w:rsid w:val="005035A4"/>
    <w:rsid w:val="005041AC"/>
    <w:rsid w:val="005050D8"/>
    <w:rsid w:val="00506C71"/>
    <w:rsid w:val="00507966"/>
    <w:rsid w:val="00507A33"/>
    <w:rsid w:val="00510F2D"/>
    <w:rsid w:val="005135ED"/>
    <w:rsid w:val="005136D8"/>
    <w:rsid w:val="00513BD7"/>
    <w:rsid w:val="00515263"/>
    <w:rsid w:val="00515855"/>
    <w:rsid w:val="00521BB3"/>
    <w:rsid w:val="00522018"/>
    <w:rsid w:val="00522182"/>
    <w:rsid w:val="00525A71"/>
    <w:rsid w:val="00526980"/>
    <w:rsid w:val="0052714E"/>
    <w:rsid w:val="00527157"/>
    <w:rsid w:val="00530D16"/>
    <w:rsid w:val="00534C2D"/>
    <w:rsid w:val="005350A7"/>
    <w:rsid w:val="00535146"/>
    <w:rsid w:val="005367AA"/>
    <w:rsid w:val="005411DC"/>
    <w:rsid w:val="00544EAD"/>
    <w:rsid w:val="005463DC"/>
    <w:rsid w:val="005465E9"/>
    <w:rsid w:val="00552C44"/>
    <w:rsid w:val="00554E6C"/>
    <w:rsid w:val="00561025"/>
    <w:rsid w:val="00563C1B"/>
    <w:rsid w:val="00563F87"/>
    <w:rsid w:val="0056647A"/>
    <w:rsid w:val="0057062D"/>
    <w:rsid w:val="00570B07"/>
    <w:rsid w:val="0057221B"/>
    <w:rsid w:val="005732E7"/>
    <w:rsid w:val="00573392"/>
    <w:rsid w:val="005745BF"/>
    <w:rsid w:val="00575F2B"/>
    <w:rsid w:val="005767AB"/>
    <w:rsid w:val="00577899"/>
    <w:rsid w:val="00583C78"/>
    <w:rsid w:val="0058469B"/>
    <w:rsid w:val="00584BF6"/>
    <w:rsid w:val="00590AAF"/>
    <w:rsid w:val="0059246B"/>
    <w:rsid w:val="00594EB4"/>
    <w:rsid w:val="005A0A4E"/>
    <w:rsid w:val="005A25E3"/>
    <w:rsid w:val="005A700A"/>
    <w:rsid w:val="005B053D"/>
    <w:rsid w:val="005B1D15"/>
    <w:rsid w:val="005B3AB6"/>
    <w:rsid w:val="005B3B66"/>
    <w:rsid w:val="005C0BF1"/>
    <w:rsid w:val="005C20D2"/>
    <w:rsid w:val="005C4279"/>
    <w:rsid w:val="005C4355"/>
    <w:rsid w:val="005D0722"/>
    <w:rsid w:val="005D2257"/>
    <w:rsid w:val="005D23A2"/>
    <w:rsid w:val="005D32A3"/>
    <w:rsid w:val="005D3EF0"/>
    <w:rsid w:val="005D7A09"/>
    <w:rsid w:val="005E036C"/>
    <w:rsid w:val="005E104C"/>
    <w:rsid w:val="005F11E7"/>
    <w:rsid w:val="005F2C50"/>
    <w:rsid w:val="005F615B"/>
    <w:rsid w:val="005F72EF"/>
    <w:rsid w:val="005F7B86"/>
    <w:rsid w:val="006030BB"/>
    <w:rsid w:val="0060370D"/>
    <w:rsid w:val="00604D42"/>
    <w:rsid w:val="006104D2"/>
    <w:rsid w:val="006134BB"/>
    <w:rsid w:val="0061406B"/>
    <w:rsid w:val="006145F9"/>
    <w:rsid w:val="00614F78"/>
    <w:rsid w:val="0061508E"/>
    <w:rsid w:val="0062205E"/>
    <w:rsid w:val="00623B93"/>
    <w:rsid w:val="006324FD"/>
    <w:rsid w:val="00633C0E"/>
    <w:rsid w:val="0063480F"/>
    <w:rsid w:val="00634C8C"/>
    <w:rsid w:val="006356B9"/>
    <w:rsid w:val="00635F61"/>
    <w:rsid w:val="006365A1"/>
    <w:rsid w:val="006367EF"/>
    <w:rsid w:val="00637A13"/>
    <w:rsid w:val="00641F8E"/>
    <w:rsid w:val="0064464D"/>
    <w:rsid w:val="0064503E"/>
    <w:rsid w:val="00645A30"/>
    <w:rsid w:val="0064788E"/>
    <w:rsid w:val="00651AA7"/>
    <w:rsid w:val="006527B3"/>
    <w:rsid w:val="00653D5B"/>
    <w:rsid w:val="0066056B"/>
    <w:rsid w:val="006621F2"/>
    <w:rsid w:val="00665D2C"/>
    <w:rsid w:val="006666C4"/>
    <w:rsid w:val="00670EF1"/>
    <w:rsid w:val="00671056"/>
    <w:rsid w:val="0067251B"/>
    <w:rsid w:val="00672674"/>
    <w:rsid w:val="006731E7"/>
    <w:rsid w:val="006750DA"/>
    <w:rsid w:val="00680014"/>
    <w:rsid w:val="006801A5"/>
    <w:rsid w:val="00682022"/>
    <w:rsid w:val="0068363B"/>
    <w:rsid w:val="0068607F"/>
    <w:rsid w:val="006863F6"/>
    <w:rsid w:val="00686875"/>
    <w:rsid w:val="006934B0"/>
    <w:rsid w:val="00693841"/>
    <w:rsid w:val="00694555"/>
    <w:rsid w:val="006952F8"/>
    <w:rsid w:val="00695920"/>
    <w:rsid w:val="006973E7"/>
    <w:rsid w:val="006A0E95"/>
    <w:rsid w:val="006A0FEC"/>
    <w:rsid w:val="006A1B7F"/>
    <w:rsid w:val="006A5996"/>
    <w:rsid w:val="006A67BE"/>
    <w:rsid w:val="006A6CBA"/>
    <w:rsid w:val="006A7719"/>
    <w:rsid w:val="006A7DC3"/>
    <w:rsid w:val="006B2AA4"/>
    <w:rsid w:val="006B3CB1"/>
    <w:rsid w:val="006B43A3"/>
    <w:rsid w:val="006B4850"/>
    <w:rsid w:val="006B4B0B"/>
    <w:rsid w:val="006B4BEA"/>
    <w:rsid w:val="006B5304"/>
    <w:rsid w:val="006B5932"/>
    <w:rsid w:val="006C0E84"/>
    <w:rsid w:val="006C1431"/>
    <w:rsid w:val="006C219D"/>
    <w:rsid w:val="006C2518"/>
    <w:rsid w:val="006C281E"/>
    <w:rsid w:val="006C485C"/>
    <w:rsid w:val="006D3E9F"/>
    <w:rsid w:val="006D4C11"/>
    <w:rsid w:val="006D5B67"/>
    <w:rsid w:val="006D69F8"/>
    <w:rsid w:val="006E0FA3"/>
    <w:rsid w:val="006E1C11"/>
    <w:rsid w:val="006E2694"/>
    <w:rsid w:val="006E3BCD"/>
    <w:rsid w:val="006E66A6"/>
    <w:rsid w:val="006F0380"/>
    <w:rsid w:val="006F5C46"/>
    <w:rsid w:val="006F6724"/>
    <w:rsid w:val="006F7414"/>
    <w:rsid w:val="006F7D38"/>
    <w:rsid w:val="00700E8C"/>
    <w:rsid w:val="0070150A"/>
    <w:rsid w:val="007030F4"/>
    <w:rsid w:val="00703524"/>
    <w:rsid w:val="00704734"/>
    <w:rsid w:val="007104C2"/>
    <w:rsid w:val="00711E9D"/>
    <w:rsid w:val="0071267F"/>
    <w:rsid w:val="007146C0"/>
    <w:rsid w:val="007149A0"/>
    <w:rsid w:val="00714DC6"/>
    <w:rsid w:val="007150A4"/>
    <w:rsid w:val="00717E71"/>
    <w:rsid w:val="00720793"/>
    <w:rsid w:val="00725E7C"/>
    <w:rsid w:val="00731C2B"/>
    <w:rsid w:val="00732B00"/>
    <w:rsid w:val="00732DEF"/>
    <w:rsid w:val="00732E27"/>
    <w:rsid w:val="00734AF5"/>
    <w:rsid w:val="00737AB3"/>
    <w:rsid w:val="0074105E"/>
    <w:rsid w:val="00741869"/>
    <w:rsid w:val="007450F0"/>
    <w:rsid w:val="00745BF5"/>
    <w:rsid w:val="00747010"/>
    <w:rsid w:val="00752058"/>
    <w:rsid w:val="00755D6A"/>
    <w:rsid w:val="00757058"/>
    <w:rsid w:val="00757654"/>
    <w:rsid w:val="00760CC1"/>
    <w:rsid w:val="0076163D"/>
    <w:rsid w:val="00765A15"/>
    <w:rsid w:val="00765F20"/>
    <w:rsid w:val="0077003E"/>
    <w:rsid w:val="007752FD"/>
    <w:rsid w:val="00776CFA"/>
    <w:rsid w:val="007770A9"/>
    <w:rsid w:val="007802BA"/>
    <w:rsid w:val="00782E90"/>
    <w:rsid w:val="00787470"/>
    <w:rsid w:val="00792B46"/>
    <w:rsid w:val="00794CA6"/>
    <w:rsid w:val="00794E2E"/>
    <w:rsid w:val="00796C6E"/>
    <w:rsid w:val="007A00D5"/>
    <w:rsid w:val="007A152B"/>
    <w:rsid w:val="007A20E9"/>
    <w:rsid w:val="007A2504"/>
    <w:rsid w:val="007A318E"/>
    <w:rsid w:val="007A5C9D"/>
    <w:rsid w:val="007A5DE3"/>
    <w:rsid w:val="007A6121"/>
    <w:rsid w:val="007A6CEB"/>
    <w:rsid w:val="007A7592"/>
    <w:rsid w:val="007B0633"/>
    <w:rsid w:val="007B0992"/>
    <w:rsid w:val="007B1074"/>
    <w:rsid w:val="007B41C0"/>
    <w:rsid w:val="007B6C59"/>
    <w:rsid w:val="007C024A"/>
    <w:rsid w:val="007C08EF"/>
    <w:rsid w:val="007C1F03"/>
    <w:rsid w:val="007C6435"/>
    <w:rsid w:val="007D002A"/>
    <w:rsid w:val="007D041C"/>
    <w:rsid w:val="007D113C"/>
    <w:rsid w:val="007D1F8D"/>
    <w:rsid w:val="007D267C"/>
    <w:rsid w:val="007D28FB"/>
    <w:rsid w:val="007D4105"/>
    <w:rsid w:val="007D52C7"/>
    <w:rsid w:val="007D726E"/>
    <w:rsid w:val="007E07AE"/>
    <w:rsid w:val="007E0CB6"/>
    <w:rsid w:val="007E4F92"/>
    <w:rsid w:val="007E7B40"/>
    <w:rsid w:val="007E7FF6"/>
    <w:rsid w:val="007F2E3B"/>
    <w:rsid w:val="007F436C"/>
    <w:rsid w:val="007F49F2"/>
    <w:rsid w:val="007F4F5B"/>
    <w:rsid w:val="007F60D3"/>
    <w:rsid w:val="007F7A0E"/>
    <w:rsid w:val="00801EE3"/>
    <w:rsid w:val="00802148"/>
    <w:rsid w:val="00802F22"/>
    <w:rsid w:val="00803279"/>
    <w:rsid w:val="0080725C"/>
    <w:rsid w:val="008101A9"/>
    <w:rsid w:val="0081099A"/>
    <w:rsid w:val="008136F7"/>
    <w:rsid w:val="00813F14"/>
    <w:rsid w:val="008144BE"/>
    <w:rsid w:val="00816D71"/>
    <w:rsid w:val="00816DC4"/>
    <w:rsid w:val="00816E6A"/>
    <w:rsid w:val="00820D3D"/>
    <w:rsid w:val="008213FB"/>
    <w:rsid w:val="00821D54"/>
    <w:rsid w:val="0082286E"/>
    <w:rsid w:val="00823C68"/>
    <w:rsid w:val="00825A52"/>
    <w:rsid w:val="008311D0"/>
    <w:rsid w:val="00831E54"/>
    <w:rsid w:val="0083277F"/>
    <w:rsid w:val="008340D5"/>
    <w:rsid w:val="008340FC"/>
    <w:rsid w:val="008346AC"/>
    <w:rsid w:val="00834854"/>
    <w:rsid w:val="00834863"/>
    <w:rsid w:val="00834A26"/>
    <w:rsid w:val="008351C5"/>
    <w:rsid w:val="0083621C"/>
    <w:rsid w:val="00837289"/>
    <w:rsid w:val="00846EA7"/>
    <w:rsid w:val="0085007B"/>
    <w:rsid w:val="00850F58"/>
    <w:rsid w:val="00851A46"/>
    <w:rsid w:val="00851E88"/>
    <w:rsid w:val="008533C9"/>
    <w:rsid w:val="008566F7"/>
    <w:rsid w:val="008623E4"/>
    <w:rsid w:val="00865349"/>
    <w:rsid w:val="0086595D"/>
    <w:rsid w:val="008748B0"/>
    <w:rsid w:val="00876751"/>
    <w:rsid w:val="008771B1"/>
    <w:rsid w:val="0088061A"/>
    <w:rsid w:val="00880B6D"/>
    <w:rsid w:val="00880C04"/>
    <w:rsid w:val="00881421"/>
    <w:rsid w:val="008837CC"/>
    <w:rsid w:val="008873A6"/>
    <w:rsid w:val="00891152"/>
    <w:rsid w:val="008911B5"/>
    <w:rsid w:val="00891FEA"/>
    <w:rsid w:val="00892B0C"/>
    <w:rsid w:val="008A124E"/>
    <w:rsid w:val="008A21EF"/>
    <w:rsid w:val="008A3A79"/>
    <w:rsid w:val="008A49DE"/>
    <w:rsid w:val="008A5080"/>
    <w:rsid w:val="008A63C7"/>
    <w:rsid w:val="008A79E3"/>
    <w:rsid w:val="008A7F66"/>
    <w:rsid w:val="008B12EA"/>
    <w:rsid w:val="008B231A"/>
    <w:rsid w:val="008B2D8A"/>
    <w:rsid w:val="008B3E24"/>
    <w:rsid w:val="008B4FA6"/>
    <w:rsid w:val="008B51B7"/>
    <w:rsid w:val="008B7DC5"/>
    <w:rsid w:val="008B7E0C"/>
    <w:rsid w:val="008C0AE7"/>
    <w:rsid w:val="008C57BD"/>
    <w:rsid w:val="008C6742"/>
    <w:rsid w:val="008C7077"/>
    <w:rsid w:val="008D1012"/>
    <w:rsid w:val="008D2228"/>
    <w:rsid w:val="008D32D7"/>
    <w:rsid w:val="008D3916"/>
    <w:rsid w:val="008D45F5"/>
    <w:rsid w:val="008D4C8B"/>
    <w:rsid w:val="008E07B9"/>
    <w:rsid w:val="008E2A4D"/>
    <w:rsid w:val="008E3F03"/>
    <w:rsid w:val="008E59AC"/>
    <w:rsid w:val="008E77E3"/>
    <w:rsid w:val="008F08E4"/>
    <w:rsid w:val="008F142C"/>
    <w:rsid w:val="008F2C28"/>
    <w:rsid w:val="008F2DD3"/>
    <w:rsid w:val="008F3DB4"/>
    <w:rsid w:val="008F3DEF"/>
    <w:rsid w:val="008F6EB9"/>
    <w:rsid w:val="00900403"/>
    <w:rsid w:val="00901109"/>
    <w:rsid w:val="00901928"/>
    <w:rsid w:val="009034DF"/>
    <w:rsid w:val="0090544D"/>
    <w:rsid w:val="00907BE0"/>
    <w:rsid w:val="009116CC"/>
    <w:rsid w:val="00912723"/>
    <w:rsid w:val="00914C45"/>
    <w:rsid w:val="009170C3"/>
    <w:rsid w:val="009177BF"/>
    <w:rsid w:val="00917D87"/>
    <w:rsid w:val="0092108A"/>
    <w:rsid w:val="00921C38"/>
    <w:rsid w:val="009236D9"/>
    <w:rsid w:val="009250BE"/>
    <w:rsid w:val="009250CA"/>
    <w:rsid w:val="00925AA8"/>
    <w:rsid w:val="0092601C"/>
    <w:rsid w:val="009318EC"/>
    <w:rsid w:val="00935EE3"/>
    <w:rsid w:val="00937CEF"/>
    <w:rsid w:val="00941A08"/>
    <w:rsid w:val="00945CA9"/>
    <w:rsid w:val="00945F3E"/>
    <w:rsid w:val="009514A6"/>
    <w:rsid w:val="009523B8"/>
    <w:rsid w:val="009539D8"/>
    <w:rsid w:val="00955E5E"/>
    <w:rsid w:val="00957671"/>
    <w:rsid w:val="00960375"/>
    <w:rsid w:val="00960D81"/>
    <w:rsid w:val="00961752"/>
    <w:rsid w:val="00962149"/>
    <w:rsid w:val="00962F15"/>
    <w:rsid w:val="00962F88"/>
    <w:rsid w:val="00963CD0"/>
    <w:rsid w:val="00970A3A"/>
    <w:rsid w:val="0097178E"/>
    <w:rsid w:val="009723E0"/>
    <w:rsid w:val="00972F9E"/>
    <w:rsid w:val="00973BB8"/>
    <w:rsid w:val="00974FFB"/>
    <w:rsid w:val="00976D67"/>
    <w:rsid w:val="00977DCB"/>
    <w:rsid w:val="00981196"/>
    <w:rsid w:val="00981243"/>
    <w:rsid w:val="00985940"/>
    <w:rsid w:val="00986FD3"/>
    <w:rsid w:val="009873CE"/>
    <w:rsid w:val="00992DDD"/>
    <w:rsid w:val="009A1678"/>
    <w:rsid w:val="009A2923"/>
    <w:rsid w:val="009A2E69"/>
    <w:rsid w:val="009A465E"/>
    <w:rsid w:val="009A721D"/>
    <w:rsid w:val="009B06A5"/>
    <w:rsid w:val="009B07BA"/>
    <w:rsid w:val="009B1C8C"/>
    <w:rsid w:val="009B3E27"/>
    <w:rsid w:val="009B3EFB"/>
    <w:rsid w:val="009B53EF"/>
    <w:rsid w:val="009B708F"/>
    <w:rsid w:val="009B79C5"/>
    <w:rsid w:val="009B7AE5"/>
    <w:rsid w:val="009C1DCA"/>
    <w:rsid w:val="009C567B"/>
    <w:rsid w:val="009C6831"/>
    <w:rsid w:val="009D29FC"/>
    <w:rsid w:val="009D3602"/>
    <w:rsid w:val="009D4048"/>
    <w:rsid w:val="009D4509"/>
    <w:rsid w:val="009D65F1"/>
    <w:rsid w:val="009D7214"/>
    <w:rsid w:val="009E1717"/>
    <w:rsid w:val="009E25B3"/>
    <w:rsid w:val="009E4B28"/>
    <w:rsid w:val="009E72F5"/>
    <w:rsid w:val="009F2CB6"/>
    <w:rsid w:val="009F431D"/>
    <w:rsid w:val="009F63FC"/>
    <w:rsid w:val="009F6EBA"/>
    <w:rsid w:val="00A0079A"/>
    <w:rsid w:val="00A00C80"/>
    <w:rsid w:val="00A00F7D"/>
    <w:rsid w:val="00A0211F"/>
    <w:rsid w:val="00A03C69"/>
    <w:rsid w:val="00A03E5D"/>
    <w:rsid w:val="00A04875"/>
    <w:rsid w:val="00A04A49"/>
    <w:rsid w:val="00A04E3B"/>
    <w:rsid w:val="00A057B0"/>
    <w:rsid w:val="00A0627F"/>
    <w:rsid w:val="00A07399"/>
    <w:rsid w:val="00A07D6D"/>
    <w:rsid w:val="00A1072D"/>
    <w:rsid w:val="00A11A21"/>
    <w:rsid w:val="00A11E59"/>
    <w:rsid w:val="00A15831"/>
    <w:rsid w:val="00A164FF"/>
    <w:rsid w:val="00A17CFD"/>
    <w:rsid w:val="00A209E3"/>
    <w:rsid w:val="00A219C8"/>
    <w:rsid w:val="00A24079"/>
    <w:rsid w:val="00A24144"/>
    <w:rsid w:val="00A24849"/>
    <w:rsid w:val="00A258E0"/>
    <w:rsid w:val="00A27ADB"/>
    <w:rsid w:val="00A31FED"/>
    <w:rsid w:val="00A33BBE"/>
    <w:rsid w:val="00A3457D"/>
    <w:rsid w:val="00A3505D"/>
    <w:rsid w:val="00A42CE9"/>
    <w:rsid w:val="00A43469"/>
    <w:rsid w:val="00A443F8"/>
    <w:rsid w:val="00A4669B"/>
    <w:rsid w:val="00A518E0"/>
    <w:rsid w:val="00A51B47"/>
    <w:rsid w:val="00A535C3"/>
    <w:rsid w:val="00A5549A"/>
    <w:rsid w:val="00A55505"/>
    <w:rsid w:val="00A57B54"/>
    <w:rsid w:val="00A60109"/>
    <w:rsid w:val="00A60E79"/>
    <w:rsid w:val="00A65D72"/>
    <w:rsid w:val="00A72877"/>
    <w:rsid w:val="00A75E7F"/>
    <w:rsid w:val="00A772B4"/>
    <w:rsid w:val="00A773C2"/>
    <w:rsid w:val="00A85902"/>
    <w:rsid w:val="00A91A75"/>
    <w:rsid w:val="00A91B8D"/>
    <w:rsid w:val="00A952BA"/>
    <w:rsid w:val="00A97806"/>
    <w:rsid w:val="00A97EBC"/>
    <w:rsid w:val="00AA0978"/>
    <w:rsid w:val="00AA1662"/>
    <w:rsid w:val="00AA21CF"/>
    <w:rsid w:val="00AA57D6"/>
    <w:rsid w:val="00AA650E"/>
    <w:rsid w:val="00AB3D4F"/>
    <w:rsid w:val="00AB4F05"/>
    <w:rsid w:val="00AC4984"/>
    <w:rsid w:val="00AC5F20"/>
    <w:rsid w:val="00AC6F04"/>
    <w:rsid w:val="00AD052F"/>
    <w:rsid w:val="00AD1D35"/>
    <w:rsid w:val="00AD21EF"/>
    <w:rsid w:val="00AD23BE"/>
    <w:rsid w:val="00AD3887"/>
    <w:rsid w:val="00AD3E66"/>
    <w:rsid w:val="00AD573C"/>
    <w:rsid w:val="00AD6961"/>
    <w:rsid w:val="00AE028B"/>
    <w:rsid w:val="00AE0C7A"/>
    <w:rsid w:val="00AE1877"/>
    <w:rsid w:val="00AF0927"/>
    <w:rsid w:val="00AF5510"/>
    <w:rsid w:val="00AF5A21"/>
    <w:rsid w:val="00B000DD"/>
    <w:rsid w:val="00B003EC"/>
    <w:rsid w:val="00B00AF1"/>
    <w:rsid w:val="00B019B8"/>
    <w:rsid w:val="00B05712"/>
    <w:rsid w:val="00B05F73"/>
    <w:rsid w:val="00B06131"/>
    <w:rsid w:val="00B124A3"/>
    <w:rsid w:val="00B12F21"/>
    <w:rsid w:val="00B13B19"/>
    <w:rsid w:val="00B16F8F"/>
    <w:rsid w:val="00B2008E"/>
    <w:rsid w:val="00B200B2"/>
    <w:rsid w:val="00B212B7"/>
    <w:rsid w:val="00B2178C"/>
    <w:rsid w:val="00B23632"/>
    <w:rsid w:val="00B246F9"/>
    <w:rsid w:val="00B26445"/>
    <w:rsid w:val="00B31030"/>
    <w:rsid w:val="00B31543"/>
    <w:rsid w:val="00B322C6"/>
    <w:rsid w:val="00B340DA"/>
    <w:rsid w:val="00B35843"/>
    <w:rsid w:val="00B35B2C"/>
    <w:rsid w:val="00B41D51"/>
    <w:rsid w:val="00B41D73"/>
    <w:rsid w:val="00B44A5A"/>
    <w:rsid w:val="00B47E45"/>
    <w:rsid w:val="00B527CD"/>
    <w:rsid w:val="00B52E82"/>
    <w:rsid w:val="00B5462E"/>
    <w:rsid w:val="00B55756"/>
    <w:rsid w:val="00B55D8C"/>
    <w:rsid w:val="00B56B62"/>
    <w:rsid w:val="00B57B3E"/>
    <w:rsid w:val="00B60B73"/>
    <w:rsid w:val="00B61314"/>
    <w:rsid w:val="00B63705"/>
    <w:rsid w:val="00B66FE4"/>
    <w:rsid w:val="00B76F4B"/>
    <w:rsid w:val="00B7793E"/>
    <w:rsid w:val="00B861C6"/>
    <w:rsid w:val="00B90538"/>
    <w:rsid w:val="00B911E1"/>
    <w:rsid w:val="00B944AA"/>
    <w:rsid w:val="00BA0F25"/>
    <w:rsid w:val="00BA238A"/>
    <w:rsid w:val="00BA2B01"/>
    <w:rsid w:val="00BA318A"/>
    <w:rsid w:val="00BA401B"/>
    <w:rsid w:val="00BA5FBD"/>
    <w:rsid w:val="00BA7EC8"/>
    <w:rsid w:val="00BB00FF"/>
    <w:rsid w:val="00BB0FA5"/>
    <w:rsid w:val="00BB132A"/>
    <w:rsid w:val="00BB1F4A"/>
    <w:rsid w:val="00BB3730"/>
    <w:rsid w:val="00BB4448"/>
    <w:rsid w:val="00BB4CB0"/>
    <w:rsid w:val="00BB5832"/>
    <w:rsid w:val="00BB5DA9"/>
    <w:rsid w:val="00BC033A"/>
    <w:rsid w:val="00BC211D"/>
    <w:rsid w:val="00BC22E1"/>
    <w:rsid w:val="00BC4B1C"/>
    <w:rsid w:val="00BC4C99"/>
    <w:rsid w:val="00BC4D56"/>
    <w:rsid w:val="00BC5983"/>
    <w:rsid w:val="00BC7F05"/>
    <w:rsid w:val="00BD0259"/>
    <w:rsid w:val="00BD36A8"/>
    <w:rsid w:val="00BD3773"/>
    <w:rsid w:val="00BD4B7F"/>
    <w:rsid w:val="00BE25F2"/>
    <w:rsid w:val="00BE26CB"/>
    <w:rsid w:val="00BE3699"/>
    <w:rsid w:val="00BE3CAB"/>
    <w:rsid w:val="00BE437A"/>
    <w:rsid w:val="00BE4386"/>
    <w:rsid w:val="00BE6E07"/>
    <w:rsid w:val="00BE75D2"/>
    <w:rsid w:val="00BF26D6"/>
    <w:rsid w:val="00BF4D55"/>
    <w:rsid w:val="00BF7CF0"/>
    <w:rsid w:val="00BF7D13"/>
    <w:rsid w:val="00BF7E56"/>
    <w:rsid w:val="00C0216D"/>
    <w:rsid w:val="00C02ABE"/>
    <w:rsid w:val="00C04FBA"/>
    <w:rsid w:val="00C05F1A"/>
    <w:rsid w:val="00C06B55"/>
    <w:rsid w:val="00C073B0"/>
    <w:rsid w:val="00C1124C"/>
    <w:rsid w:val="00C12BF7"/>
    <w:rsid w:val="00C14D09"/>
    <w:rsid w:val="00C150FF"/>
    <w:rsid w:val="00C15828"/>
    <w:rsid w:val="00C16199"/>
    <w:rsid w:val="00C178A1"/>
    <w:rsid w:val="00C21319"/>
    <w:rsid w:val="00C22BB5"/>
    <w:rsid w:val="00C23926"/>
    <w:rsid w:val="00C24E50"/>
    <w:rsid w:val="00C27756"/>
    <w:rsid w:val="00C27DAD"/>
    <w:rsid w:val="00C30C11"/>
    <w:rsid w:val="00C30E80"/>
    <w:rsid w:val="00C3110A"/>
    <w:rsid w:val="00C3188B"/>
    <w:rsid w:val="00C32A9B"/>
    <w:rsid w:val="00C358A2"/>
    <w:rsid w:val="00C363A7"/>
    <w:rsid w:val="00C37122"/>
    <w:rsid w:val="00C42EFF"/>
    <w:rsid w:val="00C43B07"/>
    <w:rsid w:val="00C458B0"/>
    <w:rsid w:val="00C545D7"/>
    <w:rsid w:val="00C557D4"/>
    <w:rsid w:val="00C645B9"/>
    <w:rsid w:val="00C64E5C"/>
    <w:rsid w:val="00C701C5"/>
    <w:rsid w:val="00C701E4"/>
    <w:rsid w:val="00C72ACB"/>
    <w:rsid w:val="00C758CD"/>
    <w:rsid w:val="00C76731"/>
    <w:rsid w:val="00C7693C"/>
    <w:rsid w:val="00C76B08"/>
    <w:rsid w:val="00C77BC5"/>
    <w:rsid w:val="00C81245"/>
    <w:rsid w:val="00C81C86"/>
    <w:rsid w:val="00C8231C"/>
    <w:rsid w:val="00C827D8"/>
    <w:rsid w:val="00C83781"/>
    <w:rsid w:val="00C87CCE"/>
    <w:rsid w:val="00C93FAA"/>
    <w:rsid w:val="00C95735"/>
    <w:rsid w:val="00C965A5"/>
    <w:rsid w:val="00C96E07"/>
    <w:rsid w:val="00C97B4B"/>
    <w:rsid w:val="00CA307F"/>
    <w:rsid w:val="00CA4671"/>
    <w:rsid w:val="00CA5FCB"/>
    <w:rsid w:val="00CA6268"/>
    <w:rsid w:val="00CA79F6"/>
    <w:rsid w:val="00CB5CEB"/>
    <w:rsid w:val="00CB6669"/>
    <w:rsid w:val="00CB7D72"/>
    <w:rsid w:val="00CC0B89"/>
    <w:rsid w:val="00CC1920"/>
    <w:rsid w:val="00CD1411"/>
    <w:rsid w:val="00CD235E"/>
    <w:rsid w:val="00CD65BD"/>
    <w:rsid w:val="00CE0B92"/>
    <w:rsid w:val="00CE48D1"/>
    <w:rsid w:val="00CE5318"/>
    <w:rsid w:val="00CE7110"/>
    <w:rsid w:val="00CE7409"/>
    <w:rsid w:val="00CF1794"/>
    <w:rsid w:val="00CF1809"/>
    <w:rsid w:val="00CF3D43"/>
    <w:rsid w:val="00CF4122"/>
    <w:rsid w:val="00CF4811"/>
    <w:rsid w:val="00CF5A3A"/>
    <w:rsid w:val="00CF61B6"/>
    <w:rsid w:val="00CF62EA"/>
    <w:rsid w:val="00D03D6C"/>
    <w:rsid w:val="00D043EA"/>
    <w:rsid w:val="00D044EE"/>
    <w:rsid w:val="00D04A9D"/>
    <w:rsid w:val="00D065A8"/>
    <w:rsid w:val="00D07AC1"/>
    <w:rsid w:val="00D11704"/>
    <w:rsid w:val="00D11C23"/>
    <w:rsid w:val="00D148FA"/>
    <w:rsid w:val="00D149D5"/>
    <w:rsid w:val="00D16A95"/>
    <w:rsid w:val="00D200C3"/>
    <w:rsid w:val="00D224DF"/>
    <w:rsid w:val="00D233A8"/>
    <w:rsid w:val="00D23FDF"/>
    <w:rsid w:val="00D2546E"/>
    <w:rsid w:val="00D26312"/>
    <w:rsid w:val="00D27F93"/>
    <w:rsid w:val="00D3171F"/>
    <w:rsid w:val="00D32417"/>
    <w:rsid w:val="00D334BD"/>
    <w:rsid w:val="00D34748"/>
    <w:rsid w:val="00D34C84"/>
    <w:rsid w:val="00D353B3"/>
    <w:rsid w:val="00D360A5"/>
    <w:rsid w:val="00D377F5"/>
    <w:rsid w:val="00D45D90"/>
    <w:rsid w:val="00D45E06"/>
    <w:rsid w:val="00D47BCE"/>
    <w:rsid w:val="00D5143E"/>
    <w:rsid w:val="00D53486"/>
    <w:rsid w:val="00D60AA4"/>
    <w:rsid w:val="00D62DA3"/>
    <w:rsid w:val="00D63D97"/>
    <w:rsid w:val="00D6403D"/>
    <w:rsid w:val="00D6579D"/>
    <w:rsid w:val="00D6729D"/>
    <w:rsid w:val="00D71780"/>
    <w:rsid w:val="00D722EE"/>
    <w:rsid w:val="00D7666C"/>
    <w:rsid w:val="00D80CDF"/>
    <w:rsid w:val="00D81A10"/>
    <w:rsid w:val="00D822F6"/>
    <w:rsid w:val="00D85419"/>
    <w:rsid w:val="00D858CE"/>
    <w:rsid w:val="00D862B1"/>
    <w:rsid w:val="00D865B5"/>
    <w:rsid w:val="00D87D63"/>
    <w:rsid w:val="00D906E5"/>
    <w:rsid w:val="00D92F71"/>
    <w:rsid w:val="00D9544C"/>
    <w:rsid w:val="00D95D01"/>
    <w:rsid w:val="00D969E0"/>
    <w:rsid w:val="00D96FAB"/>
    <w:rsid w:val="00DA25C3"/>
    <w:rsid w:val="00DA5D86"/>
    <w:rsid w:val="00DA6F60"/>
    <w:rsid w:val="00DB1BEC"/>
    <w:rsid w:val="00DB2BC2"/>
    <w:rsid w:val="00DB328C"/>
    <w:rsid w:val="00DB5769"/>
    <w:rsid w:val="00DB5EC8"/>
    <w:rsid w:val="00DC08A4"/>
    <w:rsid w:val="00DC0C58"/>
    <w:rsid w:val="00DC2068"/>
    <w:rsid w:val="00DC2E17"/>
    <w:rsid w:val="00DC48C6"/>
    <w:rsid w:val="00DC6589"/>
    <w:rsid w:val="00DC7B47"/>
    <w:rsid w:val="00DC7FB0"/>
    <w:rsid w:val="00DD1FCC"/>
    <w:rsid w:val="00DD2D73"/>
    <w:rsid w:val="00DD2F1C"/>
    <w:rsid w:val="00DD57A5"/>
    <w:rsid w:val="00DD62B7"/>
    <w:rsid w:val="00DE127D"/>
    <w:rsid w:val="00DE1399"/>
    <w:rsid w:val="00DE2462"/>
    <w:rsid w:val="00DE3879"/>
    <w:rsid w:val="00DE4667"/>
    <w:rsid w:val="00DE6215"/>
    <w:rsid w:val="00DE64A8"/>
    <w:rsid w:val="00DF0248"/>
    <w:rsid w:val="00DF7185"/>
    <w:rsid w:val="00E00BAF"/>
    <w:rsid w:val="00E01DBF"/>
    <w:rsid w:val="00E0370A"/>
    <w:rsid w:val="00E03A99"/>
    <w:rsid w:val="00E03E12"/>
    <w:rsid w:val="00E04F3C"/>
    <w:rsid w:val="00E12949"/>
    <w:rsid w:val="00E1704B"/>
    <w:rsid w:val="00E17666"/>
    <w:rsid w:val="00E17B9F"/>
    <w:rsid w:val="00E2052E"/>
    <w:rsid w:val="00E21CF5"/>
    <w:rsid w:val="00E22B7D"/>
    <w:rsid w:val="00E22E5B"/>
    <w:rsid w:val="00E25B9D"/>
    <w:rsid w:val="00E26A75"/>
    <w:rsid w:val="00E30228"/>
    <w:rsid w:val="00E3298D"/>
    <w:rsid w:val="00E352E7"/>
    <w:rsid w:val="00E370CC"/>
    <w:rsid w:val="00E4036A"/>
    <w:rsid w:val="00E42492"/>
    <w:rsid w:val="00E45655"/>
    <w:rsid w:val="00E47DBF"/>
    <w:rsid w:val="00E5012B"/>
    <w:rsid w:val="00E513B2"/>
    <w:rsid w:val="00E534B8"/>
    <w:rsid w:val="00E53D44"/>
    <w:rsid w:val="00E53E78"/>
    <w:rsid w:val="00E544C1"/>
    <w:rsid w:val="00E56C9B"/>
    <w:rsid w:val="00E5716D"/>
    <w:rsid w:val="00E572DE"/>
    <w:rsid w:val="00E57749"/>
    <w:rsid w:val="00E6122B"/>
    <w:rsid w:val="00E61B8D"/>
    <w:rsid w:val="00E6285E"/>
    <w:rsid w:val="00E628F8"/>
    <w:rsid w:val="00E6342C"/>
    <w:rsid w:val="00E65D9C"/>
    <w:rsid w:val="00E6780B"/>
    <w:rsid w:val="00E701F2"/>
    <w:rsid w:val="00E72F12"/>
    <w:rsid w:val="00E73C58"/>
    <w:rsid w:val="00E7505E"/>
    <w:rsid w:val="00E77E3D"/>
    <w:rsid w:val="00E80CD8"/>
    <w:rsid w:val="00E8408B"/>
    <w:rsid w:val="00E86961"/>
    <w:rsid w:val="00E87DFF"/>
    <w:rsid w:val="00E91D0F"/>
    <w:rsid w:val="00E92E18"/>
    <w:rsid w:val="00E936FB"/>
    <w:rsid w:val="00E9411E"/>
    <w:rsid w:val="00EA089A"/>
    <w:rsid w:val="00EA319C"/>
    <w:rsid w:val="00EA3514"/>
    <w:rsid w:val="00EA5D4D"/>
    <w:rsid w:val="00EA75E5"/>
    <w:rsid w:val="00EA76F8"/>
    <w:rsid w:val="00EB17C6"/>
    <w:rsid w:val="00EB1C2A"/>
    <w:rsid w:val="00EB36A3"/>
    <w:rsid w:val="00EC1F45"/>
    <w:rsid w:val="00EC350F"/>
    <w:rsid w:val="00EC4D6E"/>
    <w:rsid w:val="00EC6931"/>
    <w:rsid w:val="00ED04C1"/>
    <w:rsid w:val="00ED18C4"/>
    <w:rsid w:val="00ED35D8"/>
    <w:rsid w:val="00ED4326"/>
    <w:rsid w:val="00ED57F6"/>
    <w:rsid w:val="00ED7510"/>
    <w:rsid w:val="00EE0EEB"/>
    <w:rsid w:val="00EE49CB"/>
    <w:rsid w:val="00EE6C7A"/>
    <w:rsid w:val="00EF0274"/>
    <w:rsid w:val="00EF396A"/>
    <w:rsid w:val="00EF3B15"/>
    <w:rsid w:val="00EF5CF8"/>
    <w:rsid w:val="00EF6119"/>
    <w:rsid w:val="00F02284"/>
    <w:rsid w:val="00F02F5A"/>
    <w:rsid w:val="00F062E8"/>
    <w:rsid w:val="00F0682F"/>
    <w:rsid w:val="00F074AB"/>
    <w:rsid w:val="00F1166C"/>
    <w:rsid w:val="00F11C0C"/>
    <w:rsid w:val="00F142E0"/>
    <w:rsid w:val="00F161EB"/>
    <w:rsid w:val="00F206FA"/>
    <w:rsid w:val="00F20A5B"/>
    <w:rsid w:val="00F21AF8"/>
    <w:rsid w:val="00F23FBA"/>
    <w:rsid w:val="00F25814"/>
    <w:rsid w:val="00F25B6C"/>
    <w:rsid w:val="00F278D7"/>
    <w:rsid w:val="00F304BC"/>
    <w:rsid w:val="00F31537"/>
    <w:rsid w:val="00F3207F"/>
    <w:rsid w:val="00F35AD4"/>
    <w:rsid w:val="00F35B46"/>
    <w:rsid w:val="00F35C98"/>
    <w:rsid w:val="00F36507"/>
    <w:rsid w:val="00F3719F"/>
    <w:rsid w:val="00F37953"/>
    <w:rsid w:val="00F37A12"/>
    <w:rsid w:val="00F37AB9"/>
    <w:rsid w:val="00F418A0"/>
    <w:rsid w:val="00F41B37"/>
    <w:rsid w:val="00F42BF1"/>
    <w:rsid w:val="00F43CB9"/>
    <w:rsid w:val="00F43DA6"/>
    <w:rsid w:val="00F44A42"/>
    <w:rsid w:val="00F45A23"/>
    <w:rsid w:val="00F52392"/>
    <w:rsid w:val="00F60FDC"/>
    <w:rsid w:val="00F63FAD"/>
    <w:rsid w:val="00F6465C"/>
    <w:rsid w:val="00F64BD0"/>
    <w:rsid w:val="00F65016"/>
    <w:rsid w:val="00F66301"/>
    <w:rsid w:val="00F666D1"/>
    <w:rsid w:val="00F71480"/>
    <w:rsid w:val="00F74F04"/>
    <w:rsid w:val="00F84166"/>
    <w:rsid w:val="00F90C38"/>
    <w:rsid w:val="00F91A91"/>
    <w:rsid w:val="00F91CED"/>
    <w:rsid w:val="00F95BB6"/>
    <w:rsid w:val="00FA1645"/>
    <w:rsid w:val="00FA3BB8"/>
    <w:rsid w:val="00FA4706"/>
    <w:rsid w:val="00FA5158"/>
    <w:rsid w:val="00FA5DD8"/>
    <w:rsid w:val="00FA7987"/>
    <w:rsid w:val="00FB07A1"/>
    <w:rsid w:val="00FB213F"/>
    <w:rsid w:val="00FB2287"/>
    <w:rsid w:val="00FB25FF"/>
    <w:rsid w:val="00FB2704"/>
    <w:rsid w:val="00FB367D"/>
    <w:rsid w:val="00FB44C0"/>
    <w:rsid w:val="00FB452F"/>
    <w:rsid w:val="00FB51C3"/>
    <w:rsid w:val="00FC280E"/>
    <w:rsid w:val="00FC294C"/>
    <w:rsid w:val="00FC3CDB"/>
    <w:rsid w:val="00FC4972"/>
    <w:rsid w:val="00FC4EAD"/>
    <w:rsid w:val="00FC7564"/>
    <w:rsid w:val="00FD0575"/>
    <w:rsid w:val="00FD0C2F"/>
    <w:rsid w:val="00FD29D0"/>
    <w:rsid w:val="00FD55FC"/>
    <w:rsid w:val="00FD67EE"/>
    <w:rsid w:val="00FE034B"/>
    <w:rsid w:val="00FE3A84"/>
    <w:rsid w:val="00FE3F87"/>
    <w:rsid w:val="00FE6C61"/>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43"/>
    <w:pPr>
      <w:spacing w:after="200" w:line="276" w:lineRule="auto"/>
    </w:pPr>
    <w:rPr>
      <w:sz w:val="22"/>
      <w:szCs w:val="22"/>
      <w:lang w:val="pt-BR" w:eastAsia="en-US"/>
    </w:rPr>
  </w:style>
  <w:style w:type="paragraph" w:styleId="1">
    <w:name w:val="heading 1"/>
    <w:basedOn w:val="a"/>
    <w:link w:val="1Char"/>
    <w:uiPriority w:val="9"/>
    <w:qFormat/>
    <w:rsid w:val="00085A5E"/>
    <w:pPr>
      <w:spacing w:before="100" w:beforeAutospacing="1" w:after="100" w:afterAutospacing="1" w:line="264" w:lineRule="atLeast"/>
      <w:outlineLvl w:val="0"/>
    </w:pPr>
    <w:rPr>
      <w:rFonts w:ascii="Times New Roman" w:eastAsia="Times New Roman" w:hAnsi="Times New Roman"/>
      <w:b/>
      <w:bCs/>
      <w:kern w:val="36"/>
      <w:sz w:val="36"/>
      <w:szCs w:val="36"/>
    </w:rPr>
  </w:style>
  <w:style w:type="paragraph" w:styleId="3">
    <w:name w:val="heading 3"/>
    <w:basedOn w:val="a"/>
    <w:next w:val="a"/>
    <w:link w:val="3Char"/>
    <w:uiPriority w:val="9"/>
    <w:semiHidden/>
    <w:unhideWhenUsed/>
    <w:qFormat/>
    <w:rsid w:val="00FC280E"/>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
    <w:semiHidden/>
    <w:unhideWhenUsed/>
    <w:qFormat/>
    <w:rsid w:val="00473F04"/>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80C34"/>
    <w:rPr>
      <w:color w:val="0000FF"/>
      <w:u w:val="single"/>
    </w:rPr>
  </w:style>
  <w:style w:type="paragraph" w:customStyle="1" w:styleId="Textodenotaderodap1">
    <w:name w:val="Texto de nota de rodapé1"/>
    <w:basedOn w:val="a"/>
    <w:rsid w:val="00280C34"/>
    <w:pPr>
      <w:widowControl w:val="0"/>
      <w:suppressAutoHyphens/>
      <w:spacing w:after="0" w:line="240" w:lineRule="auto"/>
    </w:pPr>
    <w:rPr>
      <w:rFonts w:ascii="Times New Roman" w:eastAsia="Times New Roman" w:hAnsi="Times New Roman"/>
      <w:sz w:val="20"/>
      <w:szCs w:val="20"/>
      <w:lang w:eastAsia="ar-SA"/>
    </w:rPr>
  </w:style>
  <w:style w:type="paragraph" w:styleId="a4">
    <w:name w:val="Body Text Indent"/>
    <w:basedOn w:val="a"/>
    <w:link w:val="Char"/>
    <w:uiPriority w:val="99"/>
    <w:unhideWhenUsed/>
    <w:rsid w:val="00D5143E"/>
    <w:pPr>
      <w:spacing w:after="120"/>
      <w:ind w:left="283"/>
    </w:pPr>
  </w:style>
  <w:style w:type="character" w:customStyle="1" w:styleId="Char">
    <w:name w:val="正文文本缩进 Char"/>
    <w:link w:val="a4"/>
    <w:uiPriority w:val="99"/>
    <w:rsid w:val="00D5143E"/>
    <w:rPr>
      <w:sz w:val="22"/>
      <w:szCs w:val="22"/>
      <w:lang w:eastAsia="en-US"/>
    </w:rPr>
  </w:style>
  <w:style w:type="character" w:customStyle="1" w:styleId="name">
    <w:name w:val="name"/>
    <w:basedOn w:val="a0"/>
    <w:rsid w:val="004476A8"/>
  </w:style>
  <w:style w:type="paragraph" w:customStyle="1" w:styleId="Corpodetexto21">
    <w:name w:val="Corpo de texto 21"/>
    <w:basedOn w:val="a"/>
    <w:rsid w:val="00405F44"/>
    <w:pPr>
      <w:widowControl w:val="0"/>
      <w:suppressAutoHyphens/>
      <w:autoSpaceDE w:val="0"/>
      <w:spacing w:after="0" w:line="480" w:lineRule="auto"/>
      <w:jc w:val="both"/>
    </w:pPr>
    <w:rPr>
      <w:rFonts w:ascii="Arial" w:eastAsia="Arial" w:hAnsi="Arial" w:cs="Arial"/>
      <w:sz w:val="24"/>
      <w:szCs w:val="24"/>
      <w:lang w:eastAsia="ar-SA"/>
    </w:rPr>
  </w:style>
  <w:style w:type="paragraph" w:customStyle="1" w:styleId="Default">
    <w:name w:val="Default"/>
    <w:rsid w:val="00AD1D35"/>
    <w:pPr>
      <w:autoSpaceDE w:val="0"/>
      <w:autoSpaceDN w:val="0"/>
      <w:adjustRightInd w:val="0"/>
    </w:pPr>
    <w:rPr>
      <w:rFonts w:ascii="Times New Roman" w:hAnsi="Times New Roman"/>
      <w:color w:val="000000"/>
      <w:sz w:val="24"/>
      <w:szCs w:val="24"/>
      <w:lang w:val="pt-BR" w:eastAsia="pt-BR"/>
    </w:rPr>
  </w:style>
  <w:style w:type="paragraph" w:styleId="a5">
    <w:name w:val="header"/>
    <w:basedOn w:val="a"/>
    <w:link w:val="Char0"/>
    <w:uiPriority w:val="99"/>
    <w:unhideWhenUsed/>
    <w:rsid w:val="00B340DA"/>
    <w:pPr>
      <w:tabs>
        <w:tab w:val="center" w:pos="4252"/>
        <w:tab w:val="right" w:pos="8504"/>
      </w:tabs>
    </w:pPr>
  </w:style>
  <w:style w:type="character" w:customStyle="1" w:styleId="Char0">
    <w:name w:val="页眉 Char"/>
    <w:link w:val="a5"/>
    <w:uiPriority w:val="99"/>
    <w:rsid w:val="00B340DA"/>
    <w:rPr>
      <w:sz w:val="22"/>
      <w:szCs w:val="22"/>
      <w:lang w:eastAsia="en-US"/>
    </w:rPr>
  </w:style>
  <w:style w:type="paragraph" w:styleId="a6">
    <w:name w:val="footer"/>
    <w:basedOn w:val="a"/>
    <w:link w:val="Char1"/>
    <w:uiPriority w:val="99"/>
    <w:unhideWhenUsed/>
    <w:rsid w:val="00B340DA"/>
    <w:pPr>
      <w:tabs>
        <w:tab w:val="center" w:pos="4252"/>
        <w:tab w:val="right" w:pos="8504"/>
      </w:tabs>
    </w:pPr>
  </w:style>
  <w:style w:type="character" w:customStyle="1" w:styleId="Char1">
    <w:name w:val="页脚 Char"/>
    <w:link w:val="a6"/>
    <w:uiPriority w:val="99"/>
    <w:rsid w:val="00B340DA"/>
    <w:rPr>
      <w:sz w:val="22"/>
      <w:szCs w:val="22"/>
      <w:lang w:eastAsia="en-US"/>
    </w:rPr>
  </w:style>
  <w:style w:type="paragraph" w:styleId="a7">
    <w:name w:val="List Paragraph"/>
    <w:basedOn w:val="a"/>
    <w:uiPriority w:val="34"/>
    <w:qFormat/>
    <w:rsid w:val="00B44A5A"/>
    <w:pPr>
      <w:ind w:left="708"/>
    </w:pPr>
  </w:style>
  <w:style w:type="character" w:customStyle="1" w:styleId="1Char">
    <w:name w:val="标题 1 Char"/>
    <w:link w:val="1"/>
    <w:uiPriority w:val="9"/>
    <w:rsid w:val="00085A5E"/>
    <w:rPr>
      <w:rFonts w:ascii="Times New Roman" w:eastAsia="Times New Roman" w:hAnsi="Times New Roman"/>
      <w:b/>
      <w:bCs/>
      <w:kern w:val="36"/>
      <w:sz w:val="36"/>
      <w:szCs w:val="36"/>
    </w:rPr>
  </w:style>
  <w:style w:type="character" w:customStyle="1" w:styleId="highlight">
    <w:name w:val="highlight"/>
    <w:basedOn w:val="a0"/>
    <w:rsid w:val="00085A5E"/>
  </w:style>
  <w:style w:type="character" w:customStyle="1" w:styleId="shorttext1">
    <w:name w:val="short_text1"/>
    <w:rsid w:val="004C78A2"/>
    <w:rPr>
      <w:sz w:val="29"/>
      <w:szCs w:val="29"/>
    </w:rPr>
  </w:style>
  <w:style w:type="paragraph" w:customStyle="1" w:styleId="title1">
    <w:name w:val="title1"/>
    <w:basedOn w:val="a"/>
    <w:rsid w:val="00917D87"/>
    <w:pPr>
      <w:spacing w:after="0" w:line="240" w:lineRule="auto"/>
    </w:pPr>
    <w:rPr>
      <w:rFonts w:ascii="Times New Roman" w:eastAsia="Times New Roman" w:hAnsi="Times New Roman"/>
      <w:sz w:val="29"/>
      <w:szCs w:val="29"/>
      <w:lang w:eastAsia="pt-BR"/>
    </w:rPr>
  </w:style>
  <w:style w:type="paragraph" w:customStyle="1" w:styleId="desc2">
    <w:name w:val="desc2"/>
    <w:basedOn w:val="a"/>
    <w:rsid w:val="00917D87"/>
    <w:pPr>
      <w:spacing w:before="100" w:beforeAutospacing="1" w:after="100" w:afterAutospacing="1" w:line="240" w:lineRule="auto"/>
    </w:pPr>
    <w:rPr>
      <w:rFonts w:ascii="Times New Roman" w:eastAsia="Times New Roman" w:hAnsi="Times New Roman"/>
      <w:sz w:val="28"/>
      <w:szCs w:val="28"/>
      <w:lang w:eastAsia="pt-BR"/>
    </w:rPr>
  </w:style>
  <w:style w:type="paragraph" w:customStyle="1" w:styleId="details1">
    <w:name w:val="details1"/>
    <w:basedOn w:val="a"/>
    <w:rsid w:val="00917D8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jrnl">
    <w:name w:val="jrnl"/>
    <w:basedOn w:val="a0"/>
    <w:rsid w:val="00917D87"/>
  </w:style>
  <w:style w:type="paragraph" w:styleId="a8">
    <w:name w:val="endnote text"/>
    <w:basedOn w:val="a"/>
    <w:link w:val="Char2"/>
    <w:uiPriority w:val="99"/>
    <w:semiHidden/>
    <w:unhideWhenUsed/>
    <w:rsid w:val="004E5470"/>
    <w:rPr>
      <w:sz w:val="20"/>
      <w:szCs w:val="20"/>
    </w:rPr>
  </w:style>
  <w:style w:type="character" w:customStyle="1" w:styleId="Char2">
    <w:name w:val="尾注文本 Char"/>
    <w:link w:val="a8"/>
    <w:uiPriority w:val="99"/>
    <w:semiHidden/>
    <w:rsid w:val="004E5470"/>
    <w:rPr>
      <w:lang w:eastAsia="en-US"/>
    </w:rPr>
  </w:style>
  <w:style w:type="character" w:styleId="a9">
    <w:name w:val="endnote reference"/>
    <w:uiPriority w:val="99"/>
    <w:semiHidden/>
    <w:unhideWhenUsed/>
    <w:rsid w:val="004E5470"/>
    <w:rPr>
      <w:vertAlign w:val="superscript"/>
    </w:rPr>
  </w:style>
  <w:style w:type="paragraph" w:styleId="aa">
    <w:name w:val="footnote text"/>
    <w:basedOn w:val="a"/>
    <w:link w:val="Char3"/>
    <w:uiPriority w:val="99"/>
    <w:semiHidden/>
    <w:unhideWhenUsed/>
    <w:rsid w:val="00732DEF"/>
    <w:rPr>
      <w:sz w:val="20"/>
      <w:szCs w:val="20"/>
    </w:rPr>
  </w:style>
  <w:style w:type="character" w:customStyle="1" w:styleId="Char3">
    <w:name w:val="脚注文本 Char"/>
    <w:link w:val="aa"/>
    <w:uiPriority w:val="99"/>
    <w:semiHidden/>
    <w:rsid w:val="00732DEF"/>
    <w:rPr>
      <w:lang w:eastAsia="en-US"/>
    </w:rPr>
  </w:style>
  <w:style w:type="character" w:styleId="ab">
    <w:name w:val="footnote reference"/>
    <w:uiPriority w:val="99"/>
    <w:semiHidden/>
    <w:unhideWhenUsed/>
    <w:rsid w:val="00732DEF"/>
    <w:rPr>
      <w:vertAlign w:val="superscript"/>
    </w:rPr>
  </w:style>
  <w:style w:type="character" w:customStyle="1" w:styleId="hps">
    <w:name w:val="hps"/>
    <w:basedOn w:val="a0"/>
    <w:rsid w:val="00343249"/>
  </w:style>
  <w:style w:type="character" w:customStyle="1" w:styleId="doi1">
    <w:name w:val="doi1"/>
    <w:rsid w:val="00CD65BD"/>
  </w:style>
  <w:style w:type="character" w:customStyle="1" w:styleId="value">
    <w:name w:val="value"/>
    <w:rsid w:val="00711E9D"/>
  </w:style>
  <w:style w:type="character" w:customStyle="1" w:styleId="slug-doi">
    <w:name w:val="slug-doi"/>
    <w:rsid w:val="00E61B8D"/>
  </w:style>
  <w:style w:type="character" w:customStyle="1" w:styleId="fm-vol-iss-date">
    <w:name w:val="fm-vol-iss-date"/>
    <w:rsid w:val="00EF396A"/>
  </w:style>
  <w:style w:type="paragraph" w:styleId="ac">
    <w:name w:val="Balloon Text"/>
    <w:basedOn w:val="a"/>
    <w:link w:val="Char4"/>
    <w:uiPriority w:val="99"/>
    <w:semiHidden/>
    <w:unhideWhenUsed/>
    <w:rsid w:val="00A00C80"/>
    <w:pPr>
      <w:spacing w:after="0" w:line="240" w:lineRule="auto"/>
    </w:pPr>
    <w:rPr>
      <w:rFonts w:ascii="Tahoma" w:hAnsi="Tahoma"/>
      <w:sz w:val="16"/>
      <w:szCs w:val="16"/>
    </w:rPr>
  </w:style>
  <w:style w:type="character" w:customStyle="1" w:styleId="Char4">
    <w:name w:val="批注框文本 Char"/>
    <w:link w:val="ac"/>
    <w:uiPriority w:val="99"/>
    <w:semiHidden/>
    <w:rsid w:val="00A00C80"/>
    <w:rPr>
      <w:rFonts w:ascii="Tahoma" w:hAnsi="Tahoma" w:cs="Tahoma"/>
      <w:sz w:val="16"/>
      <w:szCs w:val="16"/>
      <w:lang w:eastAsia="en-US"/>
    </w:rPr>
  </w:style>
  <w:style w:type="character" w:customStyle="1" w:styleId="4Char">
    <w:name w:val="标题 4 Char"/>
    <w:link w:val="4"/>
    <w:uiPriority w:val="9"/>
    <w:semiHidden/>
    <w:rsid w:val="00473F04"/>
    <w:rPr>
      <w:rFonts w:ascii="Cambria" w:eastAsia="Times New Roman" w:hAnsi="Cambria" w:cs="Times New Roman"/>
      <w:b/>
      <w:bCs/>
      <w:i/>
      <w:iCs/>
      <w:color w:val="4F81BD"/>
      <w:sz w:val="22"/>
      <w:szCs w:val="22"/>
      <w:lang w:eastAsia="en-US"/>
    </w:rPr>
  </w:style>
  <w:style w:type="character" w:customStyle="1" w:styleId="apple-converted-space">
    <w:name w:val="apple-converted-space"/>
    <w:basedOn w:val="a0"/>
    <w:rsid w:val="004B5041"/>
  </w:style>
  <w:style w:type="character" w:customStyle="1" w:styleId="3Char">
    <w:name w:val="标题 3 Char"/>
    <w:link w:val="3"/>
    <w:uiPriority w:val="9"/>
    <w:semiHidden/>
    <w:rsid w:val="00FC280E"/>
    <w:rPr>
      <w:rFonts w:ascii="Cambria" w:eastAsia="Times New Roman" w:hAnsi="Cambria" w:cs="Times New Roman"/>
      <w:b/>
      <w:bCs/>
      <w:color w:val="4F81BD"/>
      <w:sz w:val="22"/>
      <w:szCs w:val="22"/>
      <w:lang w:eastAsia="en-US"/>
    </w:rPr>
  </w:style>
  <w:style w:type="character" w:styleId="ad">
    <w:name w:val="annotation reference"/>
    <w:uiPriority w:val="99"/>
    <w:semiHidden/>
    <w:unhideWhenUsed/>
    <w:rsid w:val="00B23632"/>
    <w:rPr>
      <w:sz w:val="21"/>
      <w:szCs w:val="21"/>
    </w:rPr>
  </w:style>
  <w:style w:type="paragraph" w:styleId="ae">
    <w:name w:val="annotation text"/>
    <w:basedOn w:val="a"/>
    <w:link w:val="Char5"/>
    <w:uiPriority w:val="99"/>
    <w:semiHidden/>
    <w:unhideWhenUsed/>
    <w:rsid w:val="00B23632"/>
  </w:style>
  <w:style w:type="character" w:customStyle="1" w:styleId="Char5">
    <w:name w:val="批注文字 Char"/>
    <w:link w:val="ae"/>
    <w:uiPriority w:val="99"/>
    <w:semiHidden/>
    <w:rsid w:val="00B23632"/>
    <w:rPr>
      <w:sz w:val="22"/>
      <w:szCs w:val="22"/>
      <w:lang w:val="pt-BR" w:eastAsia="en-US"/>
    </w:rPr>
  </w:style>
  <w:style w:type="paragraph" w:styleId="af">
    <w:name w:val="annotation subject"/>
    <w:basedOn w:val="ae"/>
    <w:next w:val="ae"/>
    <w:link w:val="Char6"/>
    <w:uiPriority w:val="99"/>
    <w:semiHidden/>
    <w:unhideWhenUsed/>
    <w:rsid w:val="00B23632"/>
    <w:rPr>
      <w:b/>
      <w:bCs/>
    </w:rPr>
  </w:style>
  <w:style w:type="character" w:customStyle="1" w:styleId="Char6">
    <w:name w:val="批注主题 Char"/>
    <w:link w:val="af"/>
    <w:uiPriority w:val="99"/>
    <w:semiHidden/>
    <w:rsid w:val="00B23632"/>
    <w:rPr>
      <w:b/>
      <w:bCs/>
      <w:sz w:val="22"/>
      <w:szCs w:val="22"/>
      <w:lang w:val="pt-BR" w:eastAsia="en-US"/>
    </w:rPr>
  </w:style>
  <w:style w:type="paragraph" w:styleId="af0">
    <w:name w:val="Revision"/>
    <w:hidden/>
    <w:uiPriority w:val="99"/>
    <w:semiHidden/>
    <w:rsid w:val="00C358A2"/>
    <w:rPr>
      <w:sz w:val="22"/>
      <w:szCs w:val="22"/>
      <w:lang w:val="pt-BR" w:eastAsia="en-US"/>
    </w:rPr>
  </w:style>
  <w:style w:type="paragraph" w:styleId="af1">
    <w:name w:val="Plain Text"/>
    <w:basedOn w:val="a"/>
    <w:link w:val="Char7"/>
    <w:rsid w:val="00A3457D"/>
    <w:pPr>
      <w:widowControl w:val="0"/>
      <w:spacing w:after="0" w:line="240" w:lineRule="auto"/>
      <w:jc w:val="both"/>
    </w:pPr>
    <w:rPr>
      <w:rFonts w:ascii="宋体" w:hAnsi="Courier New" w:cs="Courier New"/>
      <w:kern w:val="2"/>
      <w:sz w:val="21"/>
      <w:szCs w:val="21"/>
      <w:lang w:val="en-US" w:eastAsia="zh-CN"/>
    </w:rPr>
  </w:style>
  <w:style w:type="character" w:customStyle="1" w:styleId="Char7">
    <w:name w:val="纯文本 Char"/>
    <w:basedOn w:val="a0"/>
    <w:link w:val="af1"/>
    <w:rsid w:val="00A3457D"/>
    <w:rPr>
      <w:rFonts w:ascii="宋体" w:hAnsi="Courier New" w:cs="Courier New"/>
      <w:kern w:val="2"/>
      <w:sz w:val="21"/>
      <w:szCs w:val="21"/>
      <w:lang w:val="en-US" w:eastAsia="zh-CN"/>
    </w:rPr>
  </w:style>
  <w:style w:type="character" w:styleId="af2">
    <w:name w:val="Emphasis"/>
    <w:qFormat/>
    <w:rsid w:val="00FB25FF"/>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43"/>
    <w:pPr>
      <w:spacing w:after="200" w:line="276" w:lineRule="auto"/>
    </w:pPr>
    <w:rPr>
      <w:sz w:val="22"/>
      <w:szCs w:val="22"/>
      <w:lang w:val="pt-BR" w:eastAsia="en-US"/>
    </w:rPr>
  </w:style>
  <w:style w:type="paragraph" w:styleId="1">
    <w:name w:val="heading 1"/>
    <w:basedOn w:val="a"/>
    <w:link w:val="1Char"/>
    <w:uiPriority w:val="9"/>
    <w:qFormat/>
    <w:rsid w:val="00085A5E"/>
    <w:pPr>
      <w:spacing w:before="100" w:beforeAutospacing="1" w:after="100" w:afterAutospacing="1" w:line="264" w:lineRule="atLeast"/>
      <w:outlineLvl w:val="0"/>
    </w:pPr>
    <w:rPr>
      <w:rFonts w:ascii="Times New Roman" w:eastAsia="Times New Roman" w:hAnsi="Times New Roman"/>
      <w:b/>
      <w:bCs/>
      <w:kern w:val="36"/>
      <w:sz w:val="36"/>
      <w:szCs w:val="36"/>
    </w:rPr>
  </w:style>
  <w:style w:type="paragraph" w:styleId="3">
    <w:name w:val="heading 3"/>
    <w:basedOn w:val="a"/>
    <w:next w:val="a"/>
    <w:link w:val="3Char"/>
    <w:uiPriority w:val="9"/>
    <w:semiHidden/>
    <w:unhideWhenUsed/>
    <w:qFormat/>
    <w:rsid w:val="00FC280E"/>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
    <w:semiHidden/>
    <w:unhideWhenUsed/>
    <w:qFormat/>
    <w:rsid w:val="00473F04"/>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80C34"/>
    <w:rPr>
      <w:color w:val="0000FF"/>
      <w:u w:val="single"/>
    </w:rPr>
  </w:style>
  <w:style w:type="paragraph" w:customStyle="1" w:styleId="Textodenotaderodap1">
    <w:name w:val="Texto de nota de rodapé1"/>
    <w:basedOn w:val="a"/>
    <w:rsid w:val="00280C34"/>
    <w:pPr>
      <w:widowControl w:val="0"/>
      <w:suppressAutoHyphens/>
      <w:spacing w:after="0" w:line="240" w:lineRule="auto"/>
    </w:pPr>
    <w:rPr>
      <w:rFonts w:ascii="Times New Roman" w:eastAsia="Times New Roman" w:hAnsi="Times New Roman"/>
      <w:sz w:val="20"/>
      <w:szCs w:val="20"/>
      <w:lang w:eastAsia="ar-SA"/>
    </w:rPr>
  </w:style>
  <w:style w:type="paragraph" w:styleId="a4">
    <w:name w:val="Body Text Indent"/>
    <w:basedOn w:val="a"/>
    <w:link w:val="Char"/>
    <w:uiPriority w:val="99"/>
    <w:unhideWhenUsed/>
    <w:rsid w:val="00D5143E"/>
    <w:pPr>
      <w:spacing w:after="120"/>
      <w:ind w:left="283"/>
    </w:pPr>
  </w:style>
  <w:style w:type="character" w:customStyle="1" w:styleId="Char">
    <w:name w:val="正文文本缩进 Char"/>
    <w:link w:val="a4"/>
    <w:uiPriority w:val="99"/>
    <w:rsid w:val="00D5143E"/>
    <w:rPr>
      <w:sz w:val="22"/>
      <w:szCs w:val="22"/>
      <w:lang w:eastAsia="en-US"/>
    </w:rPr>
  </w:style>
  <w:style w:type="character" w:customStyle="1" w:styleId="name">
    <w:name w:val="name"/>
    <w:basedOn w:val="a0"/>
    <w:rsid w:val="004476A8"/>
  </w:style>
  <w:style w:type="paragraph" w:customStyle="1" w:styleId="Corpodetexto21">
    <w:name w:val="Corpo de texto 21"/>
    <w:basedOn w:val="a"/>
    <w:rsid w:val="00405F44"/>
    <w:pPr>
      <w:widowControl w:val="0"/>
      <w:suppressAutoHyphens/>
      <w:autoSpaceDE w:val="0"/>
      <w:spacing w:after="0" w:line="480" w:lineRule="auto"/>
      <w:jc w:val="both"/>
    </w:pPr>
    <w:rPr>
      <w:rFonts w:ascii="Arial" w:eastAsia="Arial" w:hAnsi="Arial" w:cs="Arial"/>
      <w:sz w:val="24"/>
      <w:szCs w:val="24"/>
      <w:lang w:eastAsia="ar-SA"/>
    </w:rPr>
  </w:style>
  <w:style w:type="paragraph" w:customStyle="1" w:styleId="Default">
    <w:name w:val="Default"/>
    <w:rsid w:val="00AD1D35"/>
    <w:pPr>
      <w:autoSpaceDE w:val="0"/>
      <w:autoSpaceDN w:val="0"/>
      <w:adjustRightInd w:val="0"/>
    </w:pPr>
    <w:rPr>
      <w:rFonts w:ascii="Times New Roman" w:hAnsi="Times New Roman"/>
      <w:color w:val="000000"/>
      <w:sz w:val="24"/>
      <w:szCs w:val="24"/>
      <w:lang w:val="pt-BR" w:eastAsia="pt-BR"/>
    </w:rPr>
  </w:style>
  <w:style w:type="paragraph" w:styleId="a5">
    <w:name w:val="header"/>
    <w:basedOn w:val="a"/>
    <w:link w:val="Char0"/>
    <w:uiPriority w:val="99"/>
    <w:unhideWhenUsed/>
    <w:rsid w:val="00B340DA"/>
    <w:pPr>
      <w:tabs>
        <w:tab w:val="center" w:pos="4252"/>
        <w:tab w:val="right" w:pos="8504"/>
      </w:tabs>
    </w:pPr>
  </w:style>
  <w:style w:type="character" w:customStyle="1" w:styleId="Char0">
    <w:name w:val="页眉 Char"/>
    <w:link w:val="a5"/>
    <w:uiPriority w:val="99"/>
    <w:rsid w:val="00B340DA"/>
    <w:rPr>
      <w:sz w:val="22"/>
      <w:szCs w:val="22"/>
      <w:lang w:eastAsia="en-US"/>
    </w:rPr>
  </w:style>
  <w:style w:type="paragraph" w:styleId="a6">
    <w:name w:val="footer"/>
    <w:basedOn w:val="a"/>
    <w:link w:val="Char1"/>
    <w:uiPriority w:val="99"/>
    <w:unhideWhenUsed/>
    <w:rsid w:val="00B340DA"/>
    <w:pPr>
      <w:tabs>
        <w:tab w:val="center" w:pos="4252"/>
        <w:tab w:val="right" w:pos="8504"/>
      </w:tabs>
    </w:pPr>
  </w:style>
  <w:style w:type="character" w:customStyle="1" w:styleId="Char1">
    <w:name w:val="页脚 Char"/>
    <w:link w:val="a6"/>
    <w:uiPriority w:val="99"/>
    <w:rsid w:val="00B340DA"/>
    <w:rPr>
      <w:sz w:val="22"/>
      <w:szCs w:val="22"/>
      <w:lang w:eastAsia="en-US"/>
    </w:rPr>
  </w:style>
  <w:style w:type="paragraph" w:styleId="a7">
    <w:name w:val="List Paragraph"/>
    <w:basedOn w:val="a"/>
    <w:uiPriority w:val="34"/>
    <w:qFormat/>
    <w:rsid w:val="00B44A5A"/>
    <w:pPr>
      <w:ind w:left="708"/>
    </w:pPr>
  </w:style>
  <w:style w:type="character" w:customStyle="1" w:styleId="1Char">
    <w:name w:val="标题 1 Char"/>
    <w:link w:val="1"/>
    <w:uiPriority w:val="9"/>
    <w:rsid w:val="00085A5E"/>
    <w:rPr>
      <w:rFonts w:ascii="Times New Roman" w:eastAsia="Times New Roman" w:hAnsi="Times New Roman"/>
      <w:b/>
      <w:bCs/>
      <w:kern w:val="36"/>
      <w:sz w:val="36"/>
      <w:szCs w:val="36"/>
    </w:rPr>
  </w:style>
  <w:style w:type="character" w:customStyle="1" w:styleId="highlight">
    <w:name w:val="highlight"/>
    <w:basedOn w:val="a0"/>
    <w:rsid w:val="00085A5E"/>
  </w:style>
  <w:style w:type="character" w:customStyle="1" w:styleId="shorttext1">
    <w:name w:val="short_text1"/>
    <w:rsid w:val="004C78A2"/>
    <w:rPr>
      <w:sz w:val="29"/>
      <w:szCs w:val="29"/>
    </w:rPr>
  </w:style>
  <w:style w:type="paragraph" w:customStyle="1" w:styleId="title1">
    <w:name w:val="title1"/>
    <w:basedOn w:val="a"/>
    <w:rsid w:val="00917D87"/>
    <w:pPr>
      <w:spacing w:after="0" w:line="240" w:lineRule="auto"/>
    </w:pPr>
    <w:rPr>
      <w:rFonts w:ascii="Times New Roman" w:eastAsia="Times New Roman" w:hAnsi="Times New Roman"/>
      <w:sz w:val="29"/>
      <w:szCs w:val="29"/>
      <w:lang w:eastAsia="pt-BR"/>
    </w:rPr>
  </w:style>
  <w:style w:type="paragraph" w:customStyle="1" w:styleId="desc2">
    <w:name w:val="desc2"/>
    <w:basedOn w:val="a"/>
    <w:rsid w:val="00917D87"/>
    <w:pPr>
      <w:spacing w:before="100" w:beforeAutospacing="1" w:after="100" w:afterAutospacing="1" w:line="240" w:lineRule="auto"/>
    </w:pPr>
    <w:rPr>
      <w:rFonts w:ascii="Times New Roman" w:eastAsia="Times New Roman" w:hAnsi="Times New Roman"/>
      <w:sz w:val="28"/>
      <w:szCs w:val="28"/>
      <w:lang w:eastAsia="pt-BR"/>
    </w:rPr>
  </w:style>
  <w:style w:type="paragraph" w:customStyle="1" w:styleId="details1">
    <w:name w:val="details1"/>
    <w:basedOn w:val="a"/>
    <w:rsid w:val="00917D8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jrnl">
    <w:name w:val="jrnl"/>
    <w:basedOn w:val="a0"/>
    <w:rsid w:val="00917D87"/>
  </w:style>
  <w:style w:type="paragraph" w:styleId="a8">
    <w:name w:val="endnote text"/>
    <w:basedOn w:val="a"/>
    <w:link w:val="Char2"/>
    <w:uiPriority w:val="99"/>
    <w:semiHidden/>
    <w:unhideWhenUsed/>
    <w:rsid w:val="004E5470"/>
    <w:rPr>
      <w:sz w:val="20"/>
      <w:szCs w:val="20"/>
    </w:rPr>
  </w:style>
  <w:style w:type="character" w:customStyle="1" w:styleId="Char2">
    <w:name w:val="尾注文本 Char"/>
    <w:link w:val="a8"/>
    <w:uiPriority w:val="99"/>
    <w:semiHidden/>
    <w:rsid w:val="004E5470"/>
    <w:rPr>
      <w:lang w:eastAsia="en-US"/>
    </w:rPr>
  </w:style>
  <w:style w:type="character" w:styleId="a9">
    <w:name w:val="endnote reference"/>
    <w:uiPriority w:val="99"/>
    <w:semiHidden/>
    <w:unhideWhenUsed/>
    <w:rsid w:val="004E5470"/>
    <w:rPr>
      <w:vertAlign w:val="superscript"/>
    </w:rPr>
  </w:style>
  <w:style w:type="paragraph" w:styleId="aa">
    <w:name w:val="footnote text"/>
    <w:basedOn w:val="a"/>
    <w:link w:val="Char3"/>
    <w:uiPriority w:val="99"/>
    <w:semiHidden/>
    <w:unhideWhenUsed/>
    <w:rsid w:val="00732DEF"/>
    <w:rPr>
      <w:sz w:val="20"/>
      <w:szCs w:val="20"/>
    </w:rPr>
  </w:style>
  <w:style w:type="character" w:customStyle="1" w:styleId="Char3">
    <w:name w:val="脚注文本 Char"/>
    <w:link w:val="aa"/>
    <w:uiPriority w:val="99"/>
    <w:semiHidden/>
    <w:rsid w:val="00732DEF"/>
    <w:rPr>
      <w:lang w:eastAsia="en-US"/>
    </w:rPr>
  </w:style>
  <w:style w:type="character" w:styleId="ab">
    <w:name w:val="footnote reference"/>
    <w:uiPriority w:val="99"/>
    <w:semiHidden/>
    <w:unhideWhenUsed/>
    <w:rsid w:val="00732DEF"/>
    <w:rPr>
      <w:vertAlign w:val="superscript"/>
    </w:rPr>
  </w:style>
  <w:style w:type="character" w:customStyle="1" w:styleId="hps">
    <w:name w:val="hps"/>
    <w:basedOn w:val="a0"/>
    <w:rsid w:val="00343249"/>
  </w:style>
  <w:style w:type="character" w:customStyle="1" w:styleId="doi1">
    <w:name w:val="doi1"/>
    <w:rsid w:val="00CD65BD"/>
  </w:style>
  <w:style w:type="character" w:customStyle="1" w:styleId="value">
    <w:name w:val="value"/>
    <w:rsid w:val="00711E9D"/>
  </w:style>
  <w:style w:type="character" w:customStyle="1" w:styleId="slug-doi">
    <w:name w:val="slug-doi"/>
    <w:rsid w:val="00E61B8D"/>
  </w:style>
  <w:style w:type="character" w:customStyle="1" w:styleId="fm-vol-iss-date">
    <w:name w:val="fm-vol-iss-date"/>
    <w:rsid w:val="00EF396A"/>
  </w:style>
  <w:style w:type="paragraph" w:styleId="ac">
    <w:name w:val="Balloon Text"/>
    <w:basedOn w:val="a"/>
    <w:link w:val="Char4"/>
    <w:uiPriority w:val="99"/>
    <w:semiHidden/>
    <w:unhideWhenUsed/>
    <w:rsid w:val="00A00C80"/>
    <w:pPr>
      <w:spacing w:after="0" w:line="240" w:lineRule="auto"/>
    </w:pPr>
    <w:rPr>
      <w:rFonts w:ascii="Tahoma" w:hAnsi="Tahoma"/>
      <w:sz w:val="16"/>
      <w:szCs w:val="16"/>
    </w:rPr>
  </w:style>
  <w:style w:type="character" w:customStyle="1" w:styleId="Char4">
    <w:name w:val="批注框文本 Char"/>
    <w:link w:val="ac"/>
    <w:uiPriority w:val="99"/>
    <w:semiHidden/>
    <w:rsid w:val="00A00C80"/>
    <w:rPr>
      <w:rFonts w:ascii="Tahoma" w:hAnsi="Tahoma" w:cs="Tahoma"/>
      <w:sz w:val="16"/>
      <w:szCs w:val="16"/>
      <w:lang w:eastAsia="en-US"/>
    </w:rPr>
  </w:style>
  <w:style w:type="character" w:customStyle="1" w:styleId="4Char">
    <w:name w:val="标题 4 Char"/>
    <w:link w:val="4"/>
    <w:uiPriority w:val="9"/>
    <w:semiHidden/>
    <w:rsid w:val="00473F04"/>
    <w:rPr>
      <w:rFonts w:ascii="Cambria" w:eastAsia="Times New Roman" w:hAnsi="Cambria" w:cs="Times New Roman"/>
      <w:b/>
      <w:bCs/>
      <w:i/>
      <w:iCs/>
      <w:color w:val="4F81BD"/>
      <w:sz w:val="22"/>
      <w:szCs w:val="22"/>
      <w:lang w:eastAsia="en-US"/>
    </w:rPr>
  </w:style>
  <w:style w:type="character" w:customStyle="1" w:styleId="apple-converted-space">
    <w:name w:val="apple-converted-space"/>
    <w:basedOn w:val="a0"/>
    <w:rsid w:val="004B5041"/>
  </w:style>
  <w:style w:type="character" w:customStyle="1" w:styleId="3Char">
    <w:name w:val="标题 3 Char"/>
    <w:link w:val="3"/>
    <w:uiPriority w:val="9"/>
    <w:semiHidden/>
    <w:rsid w:val="00FC280E"/>
    <w:rPr>
      <w:rFonts w:ascii="Cambria" w:eastAsia="Times New Roman" w:hAnsi="Cambria" w:cs="Times New Roman"/>
      <w:b/>
      <w:bCs/>
      <w:color w:val="4F81BD"/>
      <w:sz w:val="22"/>
      <w:szCs w:val="22"/>
      <w:lang w:eastAsia="en-US"/>
    </w:rPr>
  </w:style>
  <w:style w:type="character" w:styleId="ad">
    <w:name w:val="annotation reference"/>
    <w:uiPriority w:val="99"/>
    <w:semiHidden/>
    <w:unhideWhenUsed/>
    <w:rsid w:val="00B23632"/>
    <w:rPr>
      <w:sz w:val="21"/>
      <w:szCs w:val="21"/>
    </w:rPr>
  </w:style>
  <w:style w:type="paragraph" w:styleId="ae">
    <w:name w:val="annotation text"/>
    <w:basedOn w:val="a"/>
    <w:link w:val="Char5"/>
    <w:uiPriority w:val="99"/>
    <w:semiHidden/>
    <w:unhideWhenUsed/>
    <w:rsid w:val="00B23632"/>
  </w:style>
  <w:style w:type="character" w:customStyle="1" w:styleId="Char5">
    <w:name w:val="批注文字 Char"/>
    <w:link w:val="ae"/>
    <w:uiPriority w:val="99"/>
    <w:semiHidden/>
    <w:rsid w:val="00B23632"/>
    <w:rPr>
      <w:sz w:val="22"/>
      <w:szCs w:val="22"/>
      <w:lang w:val="pt-BR" w:eastAsia="en-US"/>
    </w:rPr>
  </w:style>
  <w:style w:type="paragraph" w:styleId="af">
    <w:name w:val="annotation subject"/>
    <w:basedOn w:val="ae"/>
    <w:next w:val="ae"/>
    <w:link w:val="Char6"/>
    <w:uiPriority w:val="99"/>
    <w:semiHidden/>
    <w:unhideWhenUsed/>
    <w:rsid w:val="00B23632"/>
    <w:rPr>
      <w:b/>
      <w:bCs/>
    </w:rPr>
  </w:style>
  <w:style w:type="character" w:customStyle="1" w:styleId="Char6">
    <w:name w:val="批注主题 Char"/>
    <w:link w:val="af"/>
    <w:uiPriority w:val="99"/>
    <w:semiHidden/>
    <w:rsid w:val="00B23632"/>
    <w:rPr>
      <w:b/>
      <w:bCs/>
      <w:sz w:val="22"/>
      <w:szCs w:val="22"/>
      <w:lang w:val="pt-BR" w:eastAsia="en-US"/>
    </w:rPr>
  </w:style>
  <w:style w:type="paragraph" w:styleId="af0">
    <w:name w:val="Revision"/>
    <w:hidden/>
    <w:uiPriority w:val="99"/>
    <w:semiHidden/>
    <w:rsid w:val="00C358A2"/>
    <w:rPr>
      <w:sz w:val="22"/>
      <w:szCs w:val="22"/>
      <w:lang w:val="pt-BR" w:eastAsia="en-US"/>
    </w:rPr>
  </w:style>
  <w:style w:type="paragraph" w:styleId="af1">
    <w:name w:val="Plain Text"/>
    <w:basedOn w:val="a"/>
    <w:link w:val="Char7"/>
    <w:rsid w:val="00A3457D"/>
    <w:pPr>
      <w:widowControl w:val="0"/>
      <w:spacing w:after="0" w:line="240" w:lineRule="auto"/>
      <w:jc w:val="both"/>
    </w:pPr>
    <w:rPr>
      <w:rFonts w:ascii="宋体" w:hAnsi="Courier New" w:cs="Courier New"/>
      <w:kern w:val="2"/>
      <w:sz w:val="21"/>
      <w:szCs w:val="21"/>
      <w:lang w:val="en-US" w:eastAsia="zh-CN"/>
    </w:rPr>
  </w:style>
  <w:style w:type="character" w:customStyle="1" w:styleId="Char7">
    <w:name w:val="纯文本 Char"/>
    <w:basedOn w:val="a0"/>
    <w:link w:val="af1"/>
    <w:rsid w:val="00A3457D"/>
    <w:rPr>
      <w:rFonts w:ascii="宋体" w:hAnsi="Courier New" w:cs="Courier New"/>
      <w:kern w:val="2"/>
      <w:sz w:val="21"/>
      <w:szCs w:val="21"/>
      <w:lang w:val="en-US" w:eastAsia="zh-CN"/>
    </w:rPr>
  </w:style>
  <w:style w:type="character" w:styleId="af2">
    <w:name w:val="Emphasis"/>
    <w:qFormat/>
    <w:rsid w:val="00FB25F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2141">
      <w:bodyDiv w:val="1"/>
      <w:marLeft w:val="0"/>
      <w:marRight w:val="0"/>
      <w:marTop w:val="0"/>
      <w:marBottom w:val="0"/>
      <w:divBdr>
        <w:top w:val="none" w:sz="0" w:space="0" w:color="auto"/>
        <w:left w:val="none" w:sz="0" w:space="0" w:color="auto"/>
        <w:bottom w:val="none" w:sz="0" w:space="0" w:color="auto"/>
        <w:right w:val="none" w:sz="0" w:space="0" w:color="auto"/>
      </w:divBdr>
    </w:div>
    <w:div w:id="122114139">
      <w:bodyDiv w:val="1"/>
      <w:marLeft w:val="0"/>
      <w:marRight w:val="0"/>
      <w:marTop w:val="0"/>
      <w:marBottom w:val="0"/>
      <w:divBdr>
        <w:top w:val="none" w:sz="0" w:space="0" w:color="auto"/>
        <w:left w:val="none" w:sz="0" w:space="0" w:color="auto"/>
        <w:bottom w:val="none" w:sz="0" w:space="0" w:color="auto"/>
        <w:right w:val="none" w:sz="0" w:space="0" w:color="auto"/>
      </w:divBdr>
    </w:div>
    <w:div w:id="129249014">
      <w:bodyDiv w:val="1"/>
      <w:marLeft w:val="0"/>
      <w:marRight w:val="0"/>
      <w:marTop w:val="0"/>
      <w:marBottom w:val="0"/>
      <w:divBdr>
        <w:top w:val="none" w:sz="0" w:space="0" w:color="auto"/>
        <w:left w:val="none" w:sz="0" w:space="0" w:color="auto"/>
        <w:bottom w:val="none" w:sz="0" w:space="0" w:color="auto"/>
        <w:right w:val="none" w:sz="0" w:space="0" w:color="auto"/>
      </w:divBdr>
    </w:div>
    <w:div w:id="172839699">
      <w:bodyDiv w:val="1"/>
      <w:marLeft w:val="0"/>
      <w:marRight w:val="0"/>
      <w:marTop w:val="0"/>
      <w:marBottom w:val="0"/>
      <w:divBdr>
        <w:top w:val="none" w:sz="0" w:space="0" w:color="auto"/>
        <w:left w:val="none" w:sz="0" w:space="0" w:color="auto"/>
        <w:bottom w:val="none" w:sz="0" w:space="0" w:color="auto"/>
        <w:right w:val="none" w:sz="0" w:space="0" w:color="auto"/>
      </w:divBdr>
    </w:div>
    <w:div w:id="173036935">
      <w:bodyDiv w:val="1"/>
      <w:marLeft w:val="0"/>
      <w:marRight w:val="0"/>
      <w:marTop w:val="0"/>
      <w:marBottom w:val="0"/>
      <w:divBdr>
        <w:top w:val="none" w:sz="0" w:space="0" w:color="auto"/>
        <w:left w:val="none" w:sz="0" w:space="0" w:color="auto"/>
        <w:bottom w:val="none" w:sz="0" w:space="0" w:color="auto"/>
        <w:right w:val="none" w:sz="0" w:space="0" w:color="auto"/>
      </w:divBdr>
    </w:div>
    <w:div w:id="173350520">
      <w:bodyDiv w:val="1"/>
      <w:marLeft w:val="0"/>
      <w:marRight w:val="0"/>
      <w:marTop w:val="0"/>
      <w:marBottom w:val="0"/>
      <w:divBdr>
        <w:top w:val="none" w:sz="0" w:space="0" w:color="auto"/>
        <w:left w:val="none" w:sz="0" w:space="0" w:color="auto"/>
        <w:bottom w:val="none" w:sz="0" w:space="0" w:color="auto"/>
        <w:right w:val="none" w:sz="0" w:space="0" w:color="auto"/>
      </w:divBdr>
    </w:div>
    <w:div w:id="208760872">
      <w:bodyDiv w:val="1"/>
      <w:marLeft w:val="0"/>
      <w:marRight w:val="0"/>
      <w:marTop w:val="0"/>
      <w:marBottom w:val="0"/>
      <w:divBdr>
        <w:top w:val="none" w:sz="0" w:space="0" w:color="auto"/>
        <w:left w:val="none" w:sz="0" w:space="0" w:color="auto"/>
        <w:bottom w:val="none" w:sz="0" w:space="0" w:color="auto"/>
        <w:right w:val="none" w:sz="0" w:space="0" w:color="auto"/>
      </w:divBdr>
    </w:div>
    <w:div w:id="258488909">
      <w:bodyDiv w:val="1"/>
      <w:marLeft w:val="0"/>
      <w:marRight w:val="0"/>
      <w:marTop w:val="0"/>
      <w:marBottom w:val="0"/>
      <w:divBdr>
        <w:top w:val="none" w:sz="0" w:space="0" w:color="auto"/>
        <w:left w:val="none" w:sz="0" w:space="0" w:color="auto"/>
        <w:bottom w:val="none" w:sz="0" w:space="0" w:color="auto"/>
        <w:right w:val="none" w:sz="0" w:space="0" w:color="auto"/>
      </w:divBdr>
    </w:div>
    <w:div w:id="284049023">
      <w:bodyDiv w:val="1"/>
      <w:marLeft w:val="0"/>
      <w:marRight w:val="0"/>
      <w:marTop w:val="0"/>
      <w:marBottom w:val="0"/>
      <w:divBdr>
        <w:top w:val="none" w:sz="0" w:space="0" w:color="auto"/>
        <w:left w:val="none" w:sz="0" w:space="0" w:color="auto"/>
        <w:bottom w:val="none" w:sz="0" w:space="0" w:color="auto"/>
        <w:right w:val="none" w:sz="0" w:space="0" w:color="auto"/>
      </w:divBdr>
    </w:div>
    <w:div w:id="310255863">
      <w:bodyDiv w:val="1"/>
      <w:marLeft w:val="0"/>
      <w:marRight w:val="0"/>
      <w:marTop w:val="0"/>
      <w:marBottom w:val="0"/>
      <w:divBdr>
        <w:top w:val="none" w:sz="0" w:space="0" w:color="auto"/>
        <w:left w:val="none" w:sz="0" w:space="0" w:color="auto"/>
        <w:bottom w:val="none" w:sz="0" w:space="0" w:color="auto"/>
        <w:right w:val="none" w:sz="0" w:space="0" w:color="auto"/>
      </w:divBdr>
    </w:div>
    <w:div w:id="318778084">
      <w:bodyDiv w:val="1"/>
      <w:marLeft w:val="0"/>
      <w:marRight w:val="0"/>
      <w:marTop w:val="0"/>
      <w:marBottom w:val="0"/>
      <w:divBdr>
        <w:top w:val="none" w:sz="0" w:space="0" w:color="auto"/>
        <w:left w:val="none" w:sz="0" w:space="0" w:color="auto"/>
        <w:bottom w:val="none" w:sz="0" w:space="0" w:color="auto"/>
        <w:right w:val="none" w:sz="0" w:space="0" w:color="auto"/>
      </w:divBdr>
      <w:divsChild>
        <w:div w:id="1066336351">
          <w:marLeft w:val="0"/>
          <w:marRight w:val="0"/>
          <w:marTop w:val="0"/>
          <w:marBottom w:val="0"/>
          <w:divBdr>
            <w:top w:val="none" w:sz="0" w:space="0" w:color="auto"/>
            <w:left w:val="none" w:sz="0" w:space="0" w:color="auto"/>
            <w:bottom w:val="none" w:sz="0" w:space="0" w:color="auto"/>
            <w:right w:val="none" w:sz="0" w:space="0" w:color="auto"/>
          </w:divBdr>
        </w:div>
        <w:div w:id="839392710">
          <w:marLeft w:val="0"/>
          <w:marRight w:val="0"/>
          <w:marTop w:val="0"/>
          <w:marBottom w:val="0"/>
          <w:divBdr>
            <w:top w:val="none" w:sz="0" w:space="0" w:color="auto"/>
            <w:left w:val="none" w:sz="0" w:space="0" w:color="auto"/>
            <w:bottom w:val="none" w:sz="0" w:space="0" w:color="auto"/>
            <w:right w:val="none" w:sz="0" w:space="0" w:color="auto"/>
          </w:divBdr>
        </w:div>
        <w:div w:id="1116220589">
          <w:marLeft w:val="0"/>
          <w:marRight w:val="0"/>
          <w:marTop w:val="0"/>
          <w:marBottom w:val="0"/>
          <w:divBdr>
            <w:top w:val="none" w:sz="0" w:space="0" w:color="auto"/>
            <w:left w:val="none" w:sz="0" w:space="0" w:color="auto"/>
            <w:bottom w:val="none" w:sz="0" w:space="0" w:color="auto"/>
            <w:right w:val="none" w:sz="0" w:space="0" w:color="auto"/>
          </w:divBdr>
        </w:div>
        <w:div w:id="1319615">
          <w:marLeft w:val="0"/>
          <w:marRight w:val="0"/>
          <w:marTop w:val="0"/>
          <w:marBottom w:val="0"/>
          <w:divBdr>
            <w:top w:val="none" w:sz="0" w:space="0" w:color="auto"/>
            <w:left w:val="none" w:sz="0" w:space="0" w:color="auto"/>
            <w:bottom w:val="none" w:sz="0" w:space="0" w:color="auto"/>
            <w:right w:val="none" w:sz="0" w:space="0" w:color="auto"/>
          </w:divBdr>
        </w:div>
        <w:div w:id="427849961">
          <w:marLeft w:val="0"/>
          <w:marRight w:val="0"/>
          <w:marTop w:val="0"/>
          <w:marBottom w:val="0"/>
          <w:divBdr>
            <w:top w:val="none" w:sz="0" w:space="0" w:color="auto"/>
            <w:left w:val="none" w:sz="0" w:space="0" w:color="auto"/>
            <w:bottom w:val="none" w:sz="0" w:space="0" w:color="auto"/>
            <w:right w:val="none" w:sz="0" w:space="0" w:color="auto"/>
          </w:divBdr>
        </w:div>
        <w:div w:id="636691794">
          <w:marLeft w:val="0"/>
          <w:marRight w:val="0"/>
          <w:marTop w:val="0"/>
          <w:marBottom w:val="0"/>
          <w:divBdr>
            <w:top w:val="none" w:sz="0" w:space="0" w:color="auto"/>
            <w:left w:val="none" w:sz="0" w:space="0" w:color="auto"/>
            <w:bottom w:val="none" w:sz="0" w:space="0" w:color="auto"/>
            <w:right w:val="none" w:sz="0" w:space="0" w:color="auto"/>
          </w:divBdr>
        </w:div>
        <w:div w:id="1501583132">
          <w:marLeft w:val="0"/>
          <w:marRight w:val="0"/>
          <w:marTop w:val="0"/>
          <w:marBottom w:val="0"/>
          <w:divBdr>
            <w:top w:val="none" w:sz="0" w:space="0" w:color="auto"/>
            <w:left w:val="none" w:sz="0" w:space="0" w:color="auto"/>
            <w:bottom w:val="none" w:sz="0" w:space="0" w:color="auto"/>
            <w:right w:val="none" w:sz="0" w:space="0" w:color="auto"/>
          </w:divBdr>
        </w:div>
        <w:div w:id="1867981337">
          <w:marLeft w:val="0"/>
          <w:marRight w:val="0"/>
          <w:marTop w:val="0"/>
          <w:marBottom w:val="0"/>
          <w:divBdr>
            <w:top w:val="none" w:sz="0" w:space="0" w:color="auto"/>
            <w:left w:val="none" w:sz="0" w:space="0" w:color="auto"/>
            <w:bottom w:val="none" w:sz="0" w:space="0" w:color="auto"/>
            <w:right w:val="none" w:sz="0" w:space="0" w:color="auto"/>
          </w:divBdr>
        </w:div>
        <w:div w:id="916401143">
          <w:marLeft w:val="0"/>
          <w:marRight w:val="0"/>
          <w:marTop w:val="0"/>
          <w:marBottom w:val="0"/>
          <w:divBdr>
            <w:top w:val="none" w:sz="0" w:space="0" w:color="auto"/>
            <w:left w:val="none" w:sz="0" w:space="0" w:color="auto"/>
            <w:bottom w:val="none" w:sz="0" w:space="0" w:color="auto"/>
            <w:right w:val="none" w:sz="0" w:space="0" w:color="auto"/>
          </w:divBdr>
        </w:div>
        <w:div w:id="716203177">
          <w:marLeft w:val="0"/>
          <w:marRight w:val="0"/>
          <w:marTop w:val="0"/>
          <w:marBottom w:val="0"/>
          <w:divBdr>
            <w:top w:val="none" w:sz="0" w:space="0" w:color="auto"/>
            <w:left w:val="none" w:sz="0" w:space="0" w:color="auto"/>
            <w:bottom w:val="none" w:sz="0" w:space="0" w:color="auto"/>
            <w:right w:val="none" w:sz="0" w:space="0" w:color="auto"/>
          </w:divBdr>
        </w:div>
        <w:div w:id="1110314632">
          <w:marLeft w:val="0"/>
          <w:marRight w:val="0"/>
          <w:marTop w:val="0"/>
          <w:marBottom w:val="0"/>
          <w:divBdr>
            <w:top w:val="none" w:sz="0" w:space="0" w:color="auto"/>
            <w:left w:val="none" w:sz="0" w:space="0" w:color="auto"/>
            <w:bottom w:val="none" w:sz="0" w:space="0" w:color="auto"/>
            <w:right w:val="none" w:sz="0" w:space="0" w:color="auto"/>
          </w:divBdr>
        </w:div>
        <w:div w:id="2004120835">
          <w:marLeft w:val="0"/>
          <w:marRight w:val="0"/>
          <w:marTop w:val="0"/>
          <w:marBottom w:val="0"/>
          <w:divBdr>
            <w:top w:val="none" w:sz="0" w:space="0" w:color="auto"/>
            <w:left w:val="none" w:sz="0" w:space="0" w:color="auto"/>
            <w:bottom w:val="none" w:sz="0" w:space="0" w:color="auto"/>
            <w:right w:val="none" w:sz="0" w:space="0" w:color="auto"/>
          </w:divBdr>
        </w:div>
        <w:div w:id="692927595">
          <w:marLeft w:val="0"/>
          <w:marRight w:val="0"/>
          <w:marTop w:val="0"/>
          <w:marBottom w:val="0"/>
          <w:divBdr>
            <w:top w:val="none" w:sz="0" w:space="0" w:color="auto"/>
            <w:left w:val="none" w:sz="0" w:space="0" w:color="auto"/>
            <w:bottom w:val="none" w:sz="0" w:space="0" w:color="auto"/>
            <w:right w:val="none" w:sz="0" w:space="0" w:color="auto"/>
          </w:divBdr>
        </w:div>
        <w:div w:id="1945383085">
          <w:marLeft w:val="0"/>
          <w:marRight w:val="0"/>
          <w:marTop w:val="0"/>
          <w:marBottom w:val="0"/>
          <w:divBdr>
            <w:top w:val="none" w:sz="0" w:space="0" w:color="auto"/>
            <w:left w:val="none" w:sz="0" w:space="0" w:color="auto"/>
            <w:bottom w:val="none" w:sz="0" w:space="0" w:color="auto"/>
            <w:right w:val="none" w:sz="0" w:space="0" w:color="auto"/>
          </w:divBdr>
        </w:div>
        <w:div w:id="1671715971">
          <w:marLeft w:val="0"/>
          <w:marRight w:val="0"/>
          <w:marTop w:val="0"/>
          <w:marBottom w:val="0"/>
          <w:divBdr>
            <w:top w:val="none" w:sz="0" w:space="0" w:color="auto"/>
            <w:left w:val="none" w:sz="0" w:space="0" w:color="auto"/>
            <w:bottom w:val="none" w:sz="0" w:space="0" w:color="auto"/>
            <w:right w:val="none" w:sz="0" w:space="0" w:color="auto"/>
          </w:divBdr>
        </w:div>
        <w:div w:id="1103501477">
          <w:marLeft w:val="0"/>
          <w:marRight w:val="0"/>
          <w:marTop w:val="0"/>
          <w:marBottom w:val="0"/>
          <w:divBdr>
            <w:top w:val="none" w:sz="0" w:space="0" w:color="auto"/>
            <w:left w:val="none" w:sz="0" w:space="0" w:color="auto"/>
            <w:bottom w:val="none" w:sz="0" w:space="0" w:color="auto"/>
            <w:right w:val="none" w:sz="0" w:space="0" w:color="auto"/>
          </w:divBdr>
        </w:div>
        <w:div w:id="2004776107">
          <w:marLeft w:val="0"/>
          <w:marRight w:val="0"/>
          <w:marTop w:val="0"/>
          <w:marBottom w:val="0"/>
          <w:divBdr>
            <w:top w:val="none" w:sz="0" w:space="0" w:color="auto"/>
            <w:left w:val="none" w:sz="0" w:space="0" w:color="auto"/>
            <w:bottom w:val="none" w:sz="0" w:space="0" w:color="auto"/>
            <w:right w:val="none" w:sz="0" w:space="0" w:color="auto"/>
          </w:divBdr>
        </w:div>
        <w:div w:id="2081637970">
          <w:marLeft w:val="0"/>
          <w:marRight w:val="0"/>
          <w:marTop w:val="0"/>
          <w:marBottom w:val="0"/>
          <w:divBdr>
            <w:top w:val="none" w:sz="0" w:space="0" w:color="auto"/>
            <w:left w:val="none" w:sz="0" w:space="0" w:color="auto"/>
            <w:bottom w:val="none" w:sz="0" w:space="0" w:color="auto"/>
            <w:right w:val="none" w:sz="0" w:space="0" w:color="auto"/>
          </w:divBdr>
        </w:div>
        <w:div w:id="1105341213">
          <w:marLeft w:val="0"/>
          <w:marRight w:val="0"/>
          <w:marTop w:val="0"/>
          <w:marBottom w:val="0"/>
          <w:divBdr>
            <w:top w:val="none" w:sz="0" w:space="0" w:color="auto"/>
            <w:left w:val="none" w:sz="0" w:space="0" w:color="auto"/>
            <w:bottom w:val="none" w:sz="0" w:space="0" w:color="auto"/>
            <w:right w:val="none" w:sz="0" w:space="0" w:color="auto"/>
          </w:divBdr>
        </w:div>
        <w:div w:id="289628177">
          <w:marLeft w:val="0"/>
          <w:marRight w:val="0"/>
          <w:marTop w:val="0"/>
          <w:marBottom w:val="0"/>
          <w:divBdr>
            <w:top w:val="none" w:sz="0" w:space="0" w:color="auto"/>
            <w:left w:val="none" w:sz="0" w:space="0" w:color="auto"/>
            <w:bottom w:val="none" w:sz="0" w:space="0" w:color="auto"/>
            <w:right w:val="none" w:sz="0" w:space="0" w:color="auto"/>
          </w:divBdr>
        </w:div>
        <w:div w:id="513767997">
          <w:marLeft w:val="0"/>
          <w:marRight w:val="0"/>
          <w:marTop w:val="0"/>
          <w:marBottom w:val="0"/>
          <w:divBdr>
            <w:top w:val="none" w:sz="0" w:space="0" w:color="auto"/>
            <w:left w:val="none" w:sz="0" w:space="0" w:color="auto"/>
            <w:bottom w:val="none" w:sz="0" w:space="0" w:color="auto"/>
            <w:right w:val="none" w:sz="0" w:space="0" w:color="auto"/>
          </w:divBdr>
        </w:div>
        <w:div w:id="413011852">
          <w:marLeft w:val="0"/>
          <w:marRight w:val="0"/>
          <w:marTop w:val="0"/>
          <w:marBottom w:val="0"/>
          <w:divBdr>
            <w:top w:val="none" w:sz="0" w:space="0" w:color="auto"/>
            <w:left w:val="none" w:sz="0" w:space="0" w:color="auto"/>
            <w:bottom w:val="none" w:sz="0" w:space="0" w:color="auto"/>
            <w:right w:val="none" w:sz="0" w:space="0" w:color="auto"/>
          </w:divBdr>
        </w:div>
        <w:div w:id="1940941829">
          <w:marLeft w:val="0"/>
          <w:marRight w:val="0"/>
          <w:marTop w:val="0"/>
          <w:marBottom w:val="0"/>
          <w:divBdr>
            <w:top w:val="none" w:sz="0" w:space="0" w:color="auto"/>
            <w:left w:val="none" w:sz="0" w:space="0" w:color="auto"/>
            <w:bottom w:val="none" w:sz="0" w:space="0" w:color="auto"/>
            <w:right w:val="none" w:sz="0" w:space="0" w:color="auto"/>
          </w:divBdr>
        </w:div>
        <w:div w:id="499082192">
          <w:marLeft w:val="0"/>
          <w:marRight w:val="0"/>
          <w:marTop w:val="0"/>
          <w:marBottom w:val="0"/>
          <w:divBdr>
            <w:top w:val="none" w:sz="0" w:space="0" w:color="auto"/>
            <w:left w:val="none" w:sz="0" w:space="0" w:color="auto"/>
            <w:bottom w:val="none" w:sz="0" w:space="0" w:color="auto"/>
            <w:right w:val="none" w:sz="0" w:space="0" w:color="auto"/>
          </w:divBdr>
        </w:div>
        <w:div w:id="1309628848">
          <w:marLeft w:val="0"/>
          <w:marRight w:val="0"/>
          <w:marTop w:val="0"/>
          <w:marBottom w:val="0"/>
          <w:divBdr>
            <w:top w:val="none" w:sz="0" w:space="0" w:color="auto"/>
            <w:left w:val="none" w:sz="0" w:space="0" w:color="auto"/>
            <w:bottom w:val="none" w:sz="0" w:space="0" w:color="auto"/>
            <w:right w:val="none" w:sz="0" w:space="0" w:color="auto"/>
          </w:divBdr>
        </w:div>
        <w:div w:id="1467089025">
          <w:marLeft w:val="0"/>
          <w:marRight w:val="0"/>
          <w:marTop w:val="0"/>
          <w:marBottom w:val="0"/>
          <w:divBdr>
            <w:top w:val="none" w:sz="0" w:space="0" w:color="auto"/>
            <w:left w:val="none" w:sz="0" w:space="0" w:color="auto"/>
            <w:bottom w:val="none" w:sz="0" w:space="0" w:color="auto"/>
            <w:right w:val="none" w:sz="0" w:space="0" w:color="auto"/>
          </w:divBdr>
        </w:div>
        <w:div w:id="1830318147">
          <w:marLeft w:val="0"/>
          <w:marRight w:val="0"/>
          <w:marTop w:val="0"/>
          <w:marBottom w:val="0"/>
          <w:divBdr>
            <w:top w:val="none" w:sz="0" w:space="0" w:color="auto"/>
            <w:left w:val="none" w:sz="0" w:space="0" w:color="auto"/>
            <w:bottom w:val="none" w:sz="0" w:space="0" w:color="auto"/>
            <w:right w:val="none" w:sz="0" w:space="0" w:color="auto"/>
          </w:divBdr>
        </w:div>
        <w:div w:id="1792675133">
          <w:marLeft w:val="0"/>
          <w:marRight w:val="0"/>
          <w:marTop w:val="0"/>
          <w:marBottom w:val="0"/>
          <w:divBdr>
            <w:top w:val="none" w:sz="0" w:space="0" w:color="auto"/>
            <w:left w:val="none" w:sz="0" w:space="0" w:color="auto"/>
            <w:bottom w:val="none" w:sz="0" w:space="0" w:color="auto"/>
            <w:right w:val="none" w:sz="0" w:space="0" w:color="auto"/>
          </w:divBdr>
        </w:div>
        <w:div w:id="1946501851">
          <w:marLeft w:val="0"/>
          <w:marRight w:val="0"/>
          <w:marTop w:val="0"/>
          <w:marBottom w:val="0"/>
          <w:divBdr>
            <w:top w:val="none" w:sz="0" w:space="0" w:color="auto"/>
            <w:left w:val="none" w:sz="0" w:space="0" w:color="auto"/>
            <w:bottom w:val="none" w:sz="0" w:space="0" w:color="auto"/>
            <w:right w:val="none" w:sz="0" w:space="0" w:color="auto"/>
          </w:divBdr>
        </w:div>
        <w:div w:id="1429961875">
          <w:marLeft w:val="0"/>
          <w:marRight w:val="0"/>
          <w:marTop w:val="0"/>
          <w:marBottom w:val="0"/>
          <w:divBdr>
            <w:top w:val="none" w:sz="0" w:space="0" w:color="auto"/>
            <w:left w:val="none" w:sz="0" w:space="0" w:color="auto"/>
            <w:bottom w:val="none" w:sz="0" w:space="0" w:color="auto"/>
            <w:right w:val="none" w:sz="0" w:space="0" w:color="auto"/>
          </w:divBdr>
        </w:div>
        <w:div w:id="1080063241">
          <w:marLeft w:val="0"/>
          <w:marRight w:val="0"/>
          <w:marTop w:val="0"/>
          <w:marBottom w:val="0"/>
          <w:divBdr>
            <w:top w:val="none" w:sz="0" w:space="0" w:color="auto"/>
            <w:left w:val="none" w:sz="0" w:space="0" w:color="auto"/>
            <w:bottom w:val="none" w:sz="0" w:space="0" w:color="auto"/>
            <w:right w:val="none" w:sz="0" w:space="0" w:color="auto"/>
          </w:divBdr>
        </w:div>
        <w:div w:id="314534083">
          <w:marLeft w:val="0"/>
          <w:marRight w:val="0"/>
          <w:marTop w:val="0"/>
          <w:marBottom w:val="0"/>
          <w:divBdr>
            <w:top w:val="none" w:sz="0" w:space="0" w:color="auto"/>
            <w:left w:val="none" w:sz="0" w:space="0" w:color="auto"/>
            <w:bottom w:val="none" w:sz="0" w:space="0" w:color="auto"/>
            <w:right w:val="none" w:sz="0" w:space="0" w:color="auto"/>
          </w:divBdr>
        </w:div>
        <w:div w:id="906038225">
          <w:marLeft w:val="0"/>
          <w:marRight w:val="0"/>
          <w:marTop w:val="0"/>
          <w:marBottom w:val="0"/>
          <w:divBdr>
            <w:top w:val="none" w:sz="0" w:space="0" w:color="auto"/>
            <w:left w:val="none" w:sz="0" w:space="0" w:color="auto"/>
            <w:bottom w:val="none" w:sz="0" w:space="0" w:color="auto"/>
            <w:right w:val="none" w:sz="0" w:space="0" w:color="auto"/>
          </w:divBdr>
        </w:div>
        <w:div w:id="1625845302">
          <w:marLeft w:val="0"/>
          <w:marRight w:val="0"/>
          <w:marTop w:val="0"/>
          <w:marBottom w:val="0"/>
          <w:divBdr>
            <w:top w:val="none" w:sz="0" w:space="0" w:color="auto"/>
            <w:left w:val="none" w:sz="0" w:space="0" w:color="auto"/>
            <w:bottom w:val="none" w:sz="0" w:space="0" w:color="auto"/>
            <w:right w:val="none" w:sz="0" w:space="0" w:color="auto"/>
          </w:divBdr>
        </w:div>
        <w:div w:id="746269931">
          <w:marLeft w:val="0"/>
          <w:marRight w:val="0"/>
          <w:marTop w:val="0"/>
          <w:marBottom w:val="0"/>
          <w:divBdr>
            <w:top w:val="none" w:sz="0" w:space="0" w:color="auto"/>
            <w:left w:val="none" w:sz="0" w:space="0" w:color="auto"/>
            <w:bottom w:val="none" w:sz="0" w:space="0" w:color="auto"/>
            <w:right w:val="none" w:sz="0" w:space="0" w:color="auto"/>
          </w:divBdr>
        </w:div>
        <w:div w:id="1414469594">
          <w:marLeft w:val="0"/>
          <w:marRight w:val="0"/>
          <w:marTop w:val="0"/>
          <w:marBottom w:val="0"/>
          <w:divBdr>
            <w:top w:val="none" w:sz="0" w:space="0" w:color="auto"/>
            <w:left w:val="none" w:sz="0" w:space="0" w:color="auto"/>
            <w:bottom w:val="none" w:sz="0" w:space="0" w:color="auto"/>
            <w:right w:val="none" w:sz="0" w:space="0" w:color="auto"/>
          </w:divBdr>
        </w:div>
      </w:divsChild>
    </w:div>
    <w:div w:id="320961959">
      <w:bodyDiv w:val="1"/>
      <w:marLeft w:val="0"/>
      <w:marRight w:val="0"/>
      <w:marTop w:val="0"/>
      <w:marBottom w:val="0"/>
      <w:divBdr>
        <w:top w:val="none" w:sz="0" w:space="0" w:color="auto"/>
        <w:left w:val="none" w:sz="0" w:space="0" w:color="auto"/>
        <w:bottom w:val="none" w:sz="0" w:space="0" w:color="auto"/>
        <w:right w:val="none" w:sz="0" w:space="0" w:color="auto"/>
      </w:divBdr>
    </w:div>
    <w:div w:id="348920898">
      <w:bodyDiv w:val="1"/>
      <w:marLeft w:val="0"/>
      <w:marRight w:val="0"/>
      <w:marTop w:val="0"/>
      <w:marBottom w:val="0"/>
      <w:divBdr>
        <w:top w:val="none" w:sz="0" w:space="0" w:color="auto"/>
        <w:left w:val="none" w:sz="0" w:space="0" w:color="auto"/>
        <w:bottom w:val="none" w:sz="0" w:space="0" w:color="auto"/>
        <w:right w:val="none" w:sz="0" w:space="0" w:color="auto"/>
      </w:divBdr>
    </w:div>
    <w:div w:id="361058998">
      <w:bodyDiv w:val="1"/>
      <w:marLeft w:val="0"/>
      <w:marRight w:val="0"/>
      <w:marTop w:val="0"/>
      <w:marBottom w:val="0"/>
      <w:divBdr>
        <w:top w:val="none" w:sz="0" w:space="0" w:color="auto"/>
        <w:left w:val="none" w:sz="0" w:space="0" w:color="auto"/>
        <w:bottom w:val="none" w:sz="0" w:space="0" w:color="auto"/>
        <w:right w:val="none" w:sz="0" w:space="0" w:color="auto"/>
      </w:divBdr>
    </w:div>
    <w:div w:id="446895222">
      <w:bodyDiv w:val="1"/>
      <w:marLeft w:val="0"/>
      <w:marRight w:val="0"/>
      <w:marTop w:val="0"/>
      <w:marBottom w:val="0"/>
      <w:divBdr>
        <w:top w:val="none" w:sz="0" w:space="0" w:color="auto"/>
        <w:left w:val="none" w:sz="0" w:space="0" w:color="auto"/>
        <w:bottom w:val="none" w:sz="0" w:space="0" w:color="auto"/>
        <w:right w:val="none" w:sz="0" w:space="0" w:color="auto"/>
      </w:divBdr>
      <w:divsChild>
        <w:div w:id="1437671597">
          <w:marLeft w:val="0"/>
          <w:marRight w:val="0"/>
          <w:marTop w:val="0"/>
          <w:marBottom w:val="0"/>
          <w:divBdr>
            <w:top w:val="none" w:sz="0" w:space="0" w:color="auto"/>
            <w:left w:val="none" w:sz="0" w:space="0" w:color="auto"/>
            <w:bottom w:val="none" w:sz="0" w:space="0" w:color="auto"/>
            <w:right w:val="none" w:sz="0" w:space="0" w:color="auto"/>
          </w:divBdr>
          <w:divsChild>
            <w:div w:id="2037852745">
              <w:marLeft w:val="0"/>
              <w:marRight w:val="0"/>
              <w:marTop w:val="0"/>
              <w:marBottom w:val="0"/>
              <w:divBdr>
                <w:top w:val="none" w:sz="0" w:space="0" w:color="auto"/>
                <w:left w:val="none" w:sz="0" w:space="0" w:color="auto"/>
                <w:bottom w:val="none" w:sz="0" w:space="0" w:color="auto"/>
                <w:right w:val="none" w:sz="0" w:space="0" w:color="auto"/>
              </w:divBdr>
              <w:divsChild>
                <w:div w:id="435491207">
                  <w:marLeft w:val="0"/>
                  <w:marRight w:val="-6084"/>
                  <w:marTop w:val="0"/>
                  <w:marBottom w:val="0"/>
                  <w:divBdr>
                    <w:top w:val="none" w:sz="0" w:space="0" w:color="auto"/>
                    <w:left w:val="none" w:sz="0" w:space="0" w:color="auto"/>
                    <w:bottom w:val="none" w:sz="0" w:space="0" w:color="auto"/>
                    <w:right w:val="none" w:sz="0" w:space="0" w:color="auto"/>
                  </w:divBdr>
                  <w:divsChild>
                    <w:div w:id="654145345">
                      <w:marLeft w:val="0"/>
                      <w:marRight w:val="5844"/>
                      <w:marTop w:val="0"/>
                      <w:marBottom w:val="0"/>
                      <w:divBdr>
                        <w:top w:val="none" w:sz="0" w:space="0" w:color="auto"/>
                        <w:left w:val="none" w:sz="0" w:space="0" w:color="auto"/>
                        <w:bottom w:val="none" w:sz="0" w:space="0" w:color="auto"/>
                        <w:right w:val="none" w:sz="0" w:space="0" w:color="auto"/>
                      </w:divBdr>
                      <w:divsChild>
                        <w:div w:id="1445035308">
                          <w:marLeft w:val="0"/>
                          <w:marRight w:val="0"/>
                          <w:marTop w:val="0"/>
                          <w:marBottom w:val="0"/>
                          <w:divBdr>
                            <w:top w:val="none" w:sz="0" w:space="0" w:color="auto"/>
                            <w:left w:val="none" w:sz="0" w:space="0" w:color="auto"/>
                            <w:bottom w:val="none" w:sz="0" w:space="0" w:color="auto"/>
                            <w:right w:val="none" w:sz="0" w:space="0" w:color="auto"/>
                          </w:divBdr>
                          <w:divsChild>
                            <w:div w:id="619385022">
                              <w:marLeft w:val="0"/>
                              <w:marRight w:val="0"/>
                              <w:marTop w:val="120"/>
                              <w:marBottom w:val="360"/>
                              <w:divBdr>
                                <w:top w:val="none" w:sz="0" w:space="0" w:color="auto"/>
                                <w:left w:val="none" w:sz="0" w:space="0" w:color="auto"/>
                                <w:bottom w:val="none" w:sz="0" w:space="0" w:color="auto"/>
                                <w:right w:val="none" w:sz="0" w:space="0" w:color="auto"/>
                              </w:divBdr>
                              <w:divsChild>
                                <w:div w:id="9261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931745">
      <w:bodyDiv w:val="1"/>
      <w:marLeft w:val="0"/>
      <w:marRight w:val="0"/>
      <w:marTop w:val="0"/>
      <w:marBottom w:val="0"/>
      <w:divBdr>
        <w:top w:val="none" w:sz="0" w:space="0" w:color="auto"/>
        <w:left w:val="none" w:sz="0" w:space="0" w:color="auto"/>
        <w:bottom w:val="none" w:sz="0" w:space="0" w:color="auto"/>
        <w:right w:val="none" w:sz="0" w:space="0" w:color="auto"/>
      </w:divBdr>
    </w:div>
    <w:div w:id="450631555">
      <w:bodyDiv w:val="1"/>
      <w:marLeft w:val="0"/>
      <w:marRight w:val="0"/>
      <w:marTop w:val="0"/>
      <w:marBottom w:val="0"/>
      <w:divBdr>
        <w:top w:val="none" w:sz="0" w:space="0" w:color="auto"/>
        <w:left w:val="none" w:sz="0" w:space="0" w:color="auto"/>
        <w:bottom w:val="none" w:sz="0" w:space="0" w:color="auto"/>
        <w:right w:val="none" w:sz="0" w:space="0" w:color="auto"/>
      </w:divBdr>
    </w:div>
    <w:div w:id="535965007">
      <w:bodyDiv w:val="1"/>
      <w:marLeft w:val="0"/>
      <w:marRight w:val="0"/>
      <w:marTop w:val="0"/>
      <w:marBottom w:val="0"/>
      <w:divBdr>
        <w:top w:val="none" w:sz="0" w:space="0" w:color="auto"/>
        <w:left w:val="none" w:sz="0" w:space="0" w:color="auto"/>
        <w:bottom w:val="none" w:sz="0" w:space="0" w:color="auto"/>
        <w:right w:val="none" w:sz="0" w:space="0" w:color="auto"/>
      </w:divBdr>
    </w:div>
    <w:div w:id="544096498">
      <w:bodyDiv w:val="1"/>
      <w:marLeft w:val="0"/>
      <w:marRight w:val="0"/>
      <w:marTop w:val="0"/>
      <w:marBottom w:val="0"/>
      <w:divBdr>
        <w:top w:val="none" w:sz="0" w:space="0" w:color="auto"/>
        <w:left w:val="none" w:sz="0" w:space="0" w:color="auto"/>
        <w:bottom w:val="none" w:sz="0" w:space="0" w:color="auto"/>
        <w:right w:val="none" w:sz="0" w:space="0" w:color="auto"/>
      </w:divBdr>
    </w:div>
    <w:div w:id="561983603">
      <w:bodyDiv w:val="1"/>
      <w:marLeft w:val="0"/>
      <w:marRight w:val="0"/>
      <w:marTop w:val="0"/>
      <w:marBottom w:val="0"/>
      <w:divBdr>
        <w:top w:val="none" w:sz="0" w:space="0" w:color="auto"/>
        <w:left w:val="none" w:sz="0" w:space="0" w:color="auto"/>
        <w:bottom w:val="none" w:sz="0" w:space="0" w:color="auto"/>
        <w:right w:val="none" w:sz="0" w:space="0" w:color="auto"/>
      </w:divBdr>
    </w:div>
    <w:div w:id="576402432">
      <w:bodyDiv w:val="1"/>
      <w:marLeft w:val="0"/>
      <w:marRight w:val="0"/>
      <w:marTop w:val="0"/>
      <w:marBottom w:val="0"/>
      <w:divBdr>
        <w:top w:val="none" w:sz="0" w:space="0" w:color="auto"/>
        <w:left w:val="none" w:sz="0" w:space="0" w:color="auto"/>
        <w:bottom w:val="none" w:sz="0" w:space="0" w:color="auto"/>
        <w:right w:val="none" w:sz="0" w:space="0" w:color="auto"/>
      </w:divBdr>
    </w:div>
    <w:div w:id="586427487">
      <w:bodyDiv w:val="1"/>
      <w:marLeft w:val="0"/>
      <w:marRight w:val="0"/>
      <w:marTop w:val="0"/>
      <w:marBottom w:val="0"/>
      <w:divBdr>
        <w:top w:val="none" w:sz="0" w:space="0" w:color="auto"/>
        <w:left w:val="none" w:sz="0" w:space="0" w:color="auto"/>
        <w:bottom w:val="none" w:sz="0" w:space="0" w:color="auto"/>
        <w:right w:val="none" w:sz="0" w:space="0" w:color="auto"/>
      </w:divBdr>
      <w:divsChild>
        <w:div w:id="753166334">
          <w:marLeft w:val="0"/>
          <w:marRight w:val="0"/>
          <w:marTop w:val="0"/>
          <w:marBottom w:val="0"/>
          <w:divBdr>
            <w:top w:val="none" w:sz="0" w:space="0" w:color="auto"/>
            <w:left w:val="none" w:sz="0" w:space="0" w:color="auto"/>
            <w:bottom w:val="none" w:sz="0" w:space="0" w:color="auto"/>
            <w:right w:val="none" w:sz="0" w:space="0" w:color="auto"/>
          </w:divBdr>
          <w:divsChild>
            <w:div w:id="422267503">
              <w:marLeft w:val="0"/>
              <w:marRight w:val="0"/>
              <w:marTop w:val="0"/>
              <w:marBottom w:val="0"/>
              <w:divBdr>
                <w:top w:val="none" w:sz="0" w:space="0" w:color="auto"/>
                <w:left w:val="none" w:sz="0" w:space="0" w:color="auto"/>
                <w:bottom w:val="none" w:sz="0" w:space="0" w:color="auto"/>
                <w:right w:val="none" w:sz="0" w:space="0" w:color="auto"/>
              </w:divBdr>
              <w:divsChild>
                <w:div w:id="976182062">
                  <w:marLeft w:val="0"/>
                  <w:marRight w:val="0"/>
                  <w:marTop w:val="0"/>
                  <w:marBottom w:val="0"/>
                  <w:divBdr>
                    <w:top w:val="none" w:sz="0" w:space="0" w:color="auto"/>
                    <w:left w:val="none" w:sz="0" w:space="0" w:color="auto"/>
                    <w:bottom w:val="none" w:sz="0" w:space="0" w:color="auto"/>
                    <w:right w:val="none" w:sz="0" w:space="0" w:color="auto"/>
                  </w:divBdr>
                  <w:divsChild>
                    <w:div w:id="350374175">
                      <w:marLeft w:val="0"/>
                      <w:marRight w:val="0"/>
                      <w:marTop w:val="0"/>
                      <w:marBottom w:val="0"/>
                      <w:divBdr>
                        <w:top w:val="none" w:sz="0" w:space="0" w:color="auto"/>
                        <w:left w:val="none" w:sz="0" w:space="0" w:color="auto"/>
                        <w:bottom w:val="none" w:sz="0" w:space="0" w:color="auto"/>
                        <w:right w:val="none" w:sz="0" w:space="0" w:color="auto"/>
                      </w:divBdr>
                      <w:divsChild>
                        <w:div w:id="34626630">
                          <w:marLeft w:val="0"/>
                          <w:marRight w:val="0"/>
                          <w:marTop w:val="0"/>
                          <w:marBottom w:val="0"/>
                          <w:divBdr>
                            <w:top w:val="none" w:sz="0" w:space="0" w:color="auto"/>
                            <w:left w:val="none" w:sz="0" w:space="0" w:color="auto"/>
                            <w:bottom w:val="none" w:sz="0" w:space="0" w:color="auto"/>
                            <w:right w:val="none" w:sz="0" w:space="0" w:color="auto"/>
                          </w:divBdr>
                          <w:divsChild>
                            <w:div w:id="16957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274220">
      <w:bodyDiv w:val="1"/>
      <w:marLeft w:val="0"/>
      <w:marRight w:val="0"/>
      <w:marTop w:val="0"/>
      <w:marBottom w:val="0"/>
      <w:divBdr>
        <w:top w:val="none" w:sz="0" w:space="0" w:color="auto"/>
        <w:left w:val="none" w:sz="0" w:space="0" w:color="auto"/>
        <w:bottom w:val="none" w:sz="0" w:space="0" w:color="auto"/>
        <w:right w:val="none" w:sz="0" w:space="0" w:color="auto"/>
      </w:divBdr>
    </w:div>
    <w:div w:id="633953318">
      <w:bodyDiv w:val="1"/>
      <w:marLeft w:val="0"/>
      <w:marRight w:val="0"/>
      <w:marTop w:val="0"/>
      <w:marBottom w:val="0"/>
      <w:divBdr>
        <w:top w:val="none" w:sz="0" w:space="0" w:color="auto"/>
        <w:left w:val="none" w:sz="0" w:space="0" w:color="auto"/>
        <w:bottom w:val="none" w:sz="0" w:space="0" w:color="auto"/>
        <w:right w:val="none" w:sz="0" w:space="0" w:color="auto"/>
      </w:divBdr>
    </w:div>
    <w:div w:id="644163294">
      <w:bodyDiv w:val="1"/>
      <w:marLeft w:val="0"/>
      <w:marRight w:val="0"/>
      <w:marTop w:val="0"/>
      <w:marBottom w:val="0"/>
      <w:divBdr>
        <w:top w:val="none" w:sz="0" w:space="0" w:color="auto"/>
        <w:left w:val="none" w:sz="0" w:space="0" w:color="auto"/>
        <w:bottom w:val="none" w:sz="0" w:space="0" w:color="auto"/>
        <w:right w:val="none" w:sz="0" w:space="0" w:color="auto"/>
      </w:divBdr>
    </w:div>
    <w:div w:id="675038625">
      <w:bodyDiv w:val="1"/>
      <w:marLeft w:val="0"/>
      <w:marRight w:val="0"/>
      <w:marTop w:val="0"/>
      <w:marBottom w:val="0"/>
      <w:divBdr>
        <w:top w:val="none" w:sz="0" w:space="0" w:color="auto"/>
        <w:left w:val="none" w:sz="0" w:space="0" w:color="auto"/>
        <w:bottom w:val="none" w:sz="0" w:space="0" w:color="auto"/>
        <w:right w:val="none" w:sz="0" w:space="0" w:color="auto"/>
      </w:divBdr>
    </w:div>
    <w:div w:id="691420878">
      <w:bodyDiv w:val="1"/>
      <w:marLeft w:val="0"/>
      <w:marRight w:val="0"/>
      <w:marTop w:val="0"/>
      <w:marBottom w:val="0"/>
      <w:divBdr>
        <w:top w:val="none" w:sz="0" w:space="0" w:color="auto"/>
        <w:left w:val="none" w:sz="0" w:space="0" w:color="auto"/>
        <w:bottom w:val="none" w:sz="0" w:space="0" w:color="auto"/>
        <w:right w:val="none" w:sz="0" w:space="0" w:color="auto"/>
      </w:divBdr>
    </w:div>
    <w:div w:id="720371826">
      <w:bodyDiv w:val="1"/>
      <w:marLeft w:val="0"/>
      <w:marRight w:val="0"/>
      <w:marTop w:val="0"/>
      <w:marBottom w:val="0"/>
      <w:divBdr>
        <w:top w:val="none" w:sz="0" w:space="0" w:color="auto"/>
        <w:left w:val="none" w:sz="0" w:space="0" w:color="auto"/>
        <w:bottom w:val="none" w:sz="0" w:space="0" w:color="auto"/>
        <w:right w:val="none" w:sz="0" w:space="0" w:color="auto"/>
      </w:divBdr>
    </w:div>
    <w:div w:id="740832507">
      <w:bodyDiv w:val="1"/>
      <w:marLeft w:val="0"/>
      <w:marRight w:val="0"/>
      <w:marTop w:val="0"/>
      <w:marBottom w:val="0"/>
      <w:divBdr>
        <w:top w:val="none" w:sz="0" w:space="0" w:color="auto"/>
        <w:left w:val="none" w:sz="0" w:space="0" w:color="auto"/>
        <w:bottom w:val="none" w:sz="0" w:space="0" w:color="auto"/>
        <w:right w:val="none" w:sz="0" w:space="0" w:color="auto"/>
      </w:divBdr>
    </w:div>
    <w:div w:id="800267141">
      <w:bodyDiv w:val="1"/>
      <w:marLeft w:val="0"/>
      <w:marRight w:val="0"/>
      <w:marTop w:val="0"/>
      <w:marBottom w:val="0"/>
      <w:divBdr>
        <w:top w:val="none" w:sz="0" w:space="0" w:color="auto"/>
        <w:left w:val="none" w:sz="0" w:space="0" w:color="auto"/>
        <w:bottom w:val="none" w:sz="0" w:space="0" w:color="auto"/>
        <w:right w:val="none" w:sz="0" w:space="0" w:color="auto"/>
      </w:divBdr>
    </w:div>
    <w:div w:id="833568020">
      <w:bodyDiv w:val="1"/>
      <w:marLeft w:val="0"/>
      <w:marRight w:val="0"/>
      <w:marTop w:val="0"/>
      <w:marBottom w:val="0"/>
      <w:divBdr>
        <w:top w:val="none" w:sz="0" w:space="0" w:color="auto"/>
        <w:left w:val="none" w:sz="0" w:space="0" w:color="auto"/>
        <w:bottom w:val="none" w:sz="0" w:space="0" w:color="auto"/>
        <w:right w:val="none" w:sz="0" w:space="0" w:color="auto"/>
      </w:divBdr>
    </w:div>
    <w:div w:id="866874546">
      <w:bodyDiv w:val="1"/>
      <w:marLeft w:val="0"/>
      <w:marRight w:val="0"/>
      <w:marTop w:val="0"/>
      <w:marBottom w:val="0"/>
      <w:divBdr>
        <w:top w:val="none" w:sz="0" w:space="0" w:color="auto"/>
        <w:left w:val="none" w:sz="0" w:space="0" w:color="auto"/>
        <w:bottom w:val="none" w:sz="0" w:space="0" w:color="auto"/>
        <w:right w:val="none" w:sz="0" w:space="0" w:color="auto"/>
      </w:divBdr>
    </w:div>
    <w:div w:id="869073699">
      <w:bodyDiv w:val="1"/>
      <w:marLeft w:val="0"/>
      <w:marRight w:val="0"/>
      <w:marTop w:val="0"/>
      <w:marBottom w:val="0"/>
      <w:divBdr>
        <w:top w:val="none" w:sz="0" w:space="0" w:color="auto"/>
        <w:left w:val="none" w:sz="0" w:space="0" w:color="auto"/>
        <w:bottom w:val="none" w:sz="0" w:space="0" w:color="auto"/>
        <w:right w:val="none" w:sz="0" w:space="0" w:color="auto"/>
      </w:divBdr>
    </w:div>
    <w:div w:id="886376665">
      <w:bodyDiv w:val="1"/>
      <w:marLeft w:val="0"/>
      <w:marRight w:val="0"/>
      <w:marTop w:val="0"/>
      <w:marBottom w:val="0"/>
      <w:divBdr>
        <w:top w:val="none" w:sz="0" w:space="0" w:color="auto"/>
        <w:left w:val="none" w:sz="0" w:space="0" w:color="auto"/>
        <w:bottom w:val="none" w:sz="0" w:space="0" w:color="auto"/>
        <w:right w:val="none" w:sz="0" w:space="0" w:color="auto"/>
      </w:divBdr>
    </w:div>
    <w:div w:id="929896589">
      <w:bodyDiv w:val="1"/>
      <w:marLeft w:val="0"/>
      <w:marRight w:val="0"/>
      <w:marTop w:val="0"/>
      <w:marBottom w:val="0"/>
      <w:divBdr>
        <w:top w:val="none" w:sz="0" w:space="0" w:color="auto"/>
        <w:left w:val="none" w:sz="0" w:space="0" w:color="auto"/>
        <w:bottom w:val="none" w:sz="0" w:space="0" w:color="auto"/>
        <w:right w:val="none" w:sz="0" w:space="0" w:color="auto"/>
      </w:divBdr>
    </w:div>
    <w:div w:id="960838566">
      <w:bodyDiv w:val="1"/>
      <w:marLeft w:val="0"/>
      <w:marRight w:val="0"/>
      <w:marTop w:val="0"/>
      <w:marBottom w:val="0"/>
      <w:divBdr>
        <w:top w:val="none" w:sz="0" w:space="0" w:color="auto"/>
        <w:left w:val="none" w:sz="0" w:space="0" w:color="auto"/>
        <w:bottom w:val="none" w:sz="0" w:space="0" w:color="auto"/>
        <w:right w:val="none" w:sz="0" w:space="0" w:color="auto"/>
      </w:divBdr>
    </w:div>
    <w:div w:id="965161450">
      <w:bodyDiv w:val="1"/>
      <w:marLeft w:val="0"/>
      <w:marRight w:val="0"/>
      <w:marTop w:val="0"/>
      <w:marBottom w:val="0"/>
      <w:divBdr>
        <w:top w:val="none" w:sz="0" w:space="0" w:color="auto"/>
        <w:left w:val="none" w:sz="0" w:space="0" w:color="auto"/>
        <w:bottom w:val="none" w:sz="0" w:space="0" w:color="auto"/>
        <w:right w:val="none" w:sz="0" w:space="0" w:color="auto"/>
      </w:divBdr>
    </w:div>
    <w:div w:id="989332703">
      <w:bodyDiv w:val="1"/>
      <w:marLeft w:val="0"/>
      <w:marRight w:val="0"/>
      <w:marTop w:val="0"/>
      <w:marBottom w:val="0"/>
      <w:divBdr>
        <w:top w:val="none" w:sz="0" w:space="0" w:color="auto"/>
        <w:left w:val="none" w:sz="0" w:space="0" w:color="auto"/>
        <w:bottom w:val="none" w:sz="0" w:space="0" w:color="auto"/>
        <w:right w:val="none" w:sz="0" w:space="0" w:color="auto"/>
      </w:divBdr>
    </w:div>
    <w:div w:id="989987622">
      <w:bodyDiv w:val="1"/>
      <w:marLeft w:val="0"/>
      <w:marRight w:val="0"/>
      <w:marTop w:val="0"/>
      <w:marBottom w:val="0"/>
      <w:divBdr>
        <w:top w:val="none" w:sz="0" w:space="0" w:color="auto"/>
        <w:left w:val="none" w:sz="0" w:space="0" w:color="auto"/>
        <w:bottom w:val="none" w:sz="0" w:space="0" w:color="auto"/>
        <w:right w:val="none" w:sz="0" w:space="0" w:color="auto"/>
      </w:divBdr>
    </w:div>
    <w:div w:id="1002396884">
      <w:bodyDiv w:val="1"/>
      <w:marLeft w:val="0"/>
      <w:marRight w:val="0"/>
      <w:marTop w:val="0"/>
      <w:marBottom w:val="0"/>
      <w:divBdr>
        <w:top w:val="none" w:sz="0" w:space="0" w:color="auto"/>
        <w:left w:val="none" w:sz="0" w:space="0" w:color="auto"/>
        <w:bottom w:val="none" w:sz="0" w:space="0" w:color="auto"/>
        <w:right w:val="none" w:sz="0" w:space="0" w:color="auto"/>
      </w:divBdr>
      <w:divsChild>
        <w:div w:id="274295814">
          <w:marLeft w:val="0"/>
          <w:marRight w:val="0"/>
          <w:marTop w:val="0"/>
          <w:marBottom w:val="0"/>
          <w:divBdr>
            <w:top w:val="none" w:sz="0" w:space="0" w:color="auto"/>
            <w:left w:val="none" w:sz="0" w:space="0" w:color="auto"/>
            <w:bottom w:val="none" w:sz="0" w:space="0" w:color="auto"/>
            <w:right w:val="none" w:sz="0" w:space="0" w:color="auto"/>
          </w:divBdr>
          <w:divsChild>
            <w:div w:id="1786536030">
              <w:marLeft w:val="0"/>
              <w:marRight w:val="0"/>
              <w:marTop w:val="0"/>
              <w:marBottom w:val="0"/>
              <w:divBdr>
                <w:top w:val="none" w:sz="0" w:space="0" w:color="auto"/>
                <w:left w:val="none" w:sz="0" w:space="0" w:color="auto"/>
                <w:bottom w:val="none" w:sz="0" w:space="0" w:color="auto"/>
                <w:right w:val="none" w:sz="0" w:space="0" w:color="auto"/>
              </w:divBdr>
              <w:divsChild>
                <w:div w:id="803087956">
                  <w:marLeft w:val="0"/>
                  <w:marRight w:val="0"/>
                  <w:marTop w:val="0"/>
                  <w:marBottom w:val="0"/>
                  <w:divBdr>
                    <w:top w:val="none" w:sz="0" w:space="0" w:color="auto"/>
                    <w:left w:val="none" w:sz="0" w:space="0" w:color="auto"/>
                    <w:bottom w:val="none" w:sz="0" w:space="0" w:color="auto"/>
                    <w:right w:val="none" w:sz="0" w:space="0" w:color="auto"/>
                  </w:divBdr>
                  <w:divsChild>
                    <w:div w:id="306516908">
                      <w:marLeft w:val="0"/>
                      <w:marRight w:val="0"/>
                      <w:marTop w:val="0"/>
                      <w:marBottom w:val="0"/>
                      <w:divBdr>
                        <w:top w:val="none" w:sz="0" w:space="0" w:color="auto"/>
                        <w:left w:val="none" w:sz="0" w:space="0" w:color="auto"/>
                        <w:bottom w:val="none" w:sz="0" w:space="0" w:color="auto"/>
                        <w:right w:val="none" w:sz="0" w:space="0" w:color="auto"/>
                      </w:divBdr>
                      <w:divsChild>
                        <w:div w:id="1636057567">
                          <w:marLeft w:val="0"/>
                          <w:marRight w:val="0"/>
                          <w:marTop w:val="0"/>
                          <w:marBottom w:val="0"/>
                          <w:divBdr>
                            <w:top w:val="none" w:sz="0" w:space="0" w:color="auto"/>
                            <w:left w:val="none" w:sz="0" w:space="0" w:color="auto"/>
                            <w:bottom w:val="none" w:sz="0" w:space="0" w:color="auto"/>
                            <w:right w:val="none" w:sz="0" w:space="0" w:color="auto"/>
                          </w:divBdr>
                          <w:divsChild>
                            <w:div w:id="1610114668">
                              <w:marLeft w:val="0"/>
                              <w:marRight w:val="0"/>
                              <w:marTop w:val="0"/>
                              <w:marBottom w:val="0"/>
                              <w:divBdr>
                                <w:top w:val="none" w:sz="0" w:space="0" w:color="auto"/>
                                <w:left w:val="none" w:sz="0" w:space="0" w:color="auto"/>
                                <w:bottom w:val="none" w:sz="0" w:space="0" w:color="auto"/>
                                <w:right w:val="none" w:sz="0" w:space="0" w:color="auto"/>
                              </w:divBdr>
                              <w:divsChild>
                                <w:div w:id="1334336107">
                                  <w:marLeft w:val="0"/>
                                  <w:marRight w:val="0"/>
                                  <w:marTop w:val="0"/>
                                  <w:marBottom w:val="0"/>
                                  <w:divBdr>
                                    <w:top w:val="none" w:sz="0" w:space="0" w:color="auto"/>
                                    <w:left w:val="none" w:sz="0" w:space="0" w:color="auto"/>
                                    <w:bottom w:val="none" w:sz="0" w:space="0" w:color="auto"/>
                                    <w:right w:val="none" w:sz="0" w:space="0" w:color="auto"/>
                                  </w:divBdr>
                                  <w:divsChild>
                                    <w:div w:id="2083064604">
                                      <w:marLeft w:val="0"/>
                                      <w:marRight w:val="0"/>
                                      <w:marTop w:val="0"/>
                                      <w:marBottom w:val="0"/>
                                      <w:divBdr>
                                        <w:top w:val="single" w:sz="6" w:space="0" w:color="F5F5F5"/>
                                        <w:left w:val="single" w:sz="6" w:space="0" w:color="F5F5F5"/>
                                        <w:bottom w:val="single" w:sz="6" w:space="0" w:color="F5F5F5"/>
                                        <w:right w:val="single" w:sz="6" w:space="0" w:color="F5F5F5"/>
                                      </w:divBdr>
                                      <w:divsChild>
                                        <w:div w:id="926887075">
                                          <w:marLeft w:val="0"/>
                                          <w:marRight w:val="0"/>
                                          <w:marTop w:val="0"/>
                                          <w:marBottom w:val="0"/>
                                          <w:divBdr>
                                            <w:top w:val="none" w:sz="0" w:space="0" w:color="auto"/>
                                            <w:left w:val="none" w:sz="0" w:space="0" w:color="auto"/>
                                            <w:bottom w:val="none" w:sz="0" w:space="0" w:color="auto"/>
                                            <w:right w:val="none" w:sz="0" w:space="0" w:color="auto"/>
                                          </w:divBdr>
                                          <w:divsChild>
                                            <w:div w:id="16192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206115">
      <w:bodyDiv w:val="1"/>
      <w:marLeft w:val="0"/>
      <w:marRight w:val="0"/>
      <w:marTop w:val="0"/>
      <w:marBottom w:val="0"/>
      <w:divBdr>
        <w:top w:val="none" w:sz="0" w:space="0" w:color="auto"/>
        <w:left w:val="none" w:sz="0" w:space="0" w:color="auto"/>
        <w:bottom w:val="none" w:sz="0" w:space="0" w:color="auto"/>
        <w:right w:val="none" w:sz="0" w:space="0" w:color="auto"/>
      </w:divBdr>
    </w:div>
    <w:div w:id="1076242462">
      <w:bodyDiv w:val="1"/>
      <w:marLeft w:val="0"/>
      <w:marRight w:val="0"/>
      <w:marTop w:val="0"/>
      <w:marBottom w:val="0"/>
      <w:divBdr>
        <w:top w:val="none" w:sz="0" w:space="0" w:color="auto"/>
        <w:left w:val="none" w:sz="0" w:space="0" w:color="auto"/>
        <w:bottom w:val="none" w:sz="0" w:space="0" w:color="auto"/>
        <w:right w:val="none" w:sz="0" w:space="0" w:color="auto"/>
      </w:divBdr>
    </w:div>
    <w:div w:id="1107432468">
      <w:bodyDiv w:val="1"/>
      <w:marLeft w:val="0"/>
      <w:marRight w:val="0"/>
      <w:marTop w:val="0"/>
      <w:marBottom w:val="0"/>
      <w:divBdr>
        <w:top w:val="none" w:sz="0" w:space="0" w:color="auto"/>
        <w:left w:val="none" w:sz="0" w:space="0" w:color="auto"/>
        <w:bottom w:val="none" w:sz="0" w:space="0" w:color="auto"/>
        <w:right w:val="none" w:sz="0" w:space="0" w:color="auto"/>
      </w:divBdr>
    </w:div>
    <w:div w:id="1117067598">
      <w:bodyDiv w:val="1"/>
      <w:marLeft w:val="0"/>
      <w:marRight w:val="0"/>
      <w:marTop w:val="0"/>
      <w:marBottom w:val="0"/>
      <w:divBdr>
        <w:top w:val="none" w:sz="0" w:space="0" w:color="auto"/>
        <w:left w:val="none" w:sz="0" w:space="0" w:color="auto"/>
        <w:bottom w:val="none" w:sz="0" w:space="0" w:color="auto"/>
        <w:right w:val="none" w:sz="0" w:space="0" w:color="auto"/>
      </w:divBdr>
      <w:divsChild>
        <w:div w:id="1705473721">
          <w:marLeft w:val="0"/>
          <w:marRight w:val="0"/>
          <w:marTop w:val="0"/>
          <w:marBottom w:val="0"/>
          <w:divBdr>
            <w:top w:val="none" w:sz="0" w:space="0" w:color="auto"/>
            <w:left w:val="none" w:sz="0" w:space="0" w:color="auto"/>
            <w:bottom w:val="none" w:sz="0" w:space="0" w:color="auto"/>
            <w:right w:val="none" w:sz="0" w:space="0" w:color="auto"/>
          </w:divBdr>
          <w:divsChild>
            <w:div w:id="1837383604">
              <w:marLeft w:val="0"/>
              <w:marRight w:val="0"/>
              <w:marTop w:val="0"/>
              <w:marBottom w:val="0"/>
              <w:divBdr>
                <w:top w:val="none" w:sz="0" w:space="0" w:color="auto"/>
                <w:left w:val="none" w:sz="0" w:space="0" w:color="auto"/>
                <w:bottom w:val="none" w:sz="0" w:space="0" w:color="auto"/>
                <w:right w:val="none" w:sz="0" w:space="0" w:color="auto"/>
              </w:divBdr>
              <w:divsChild>
                <w:div w:id="30568906">
                  <w:marLeft w:val="0"/>
                  <w:marRight w:val="-6084"/>
                  <w:marTop w:val="0"/>
                  <w:marBottom w:val="0"/>
                  <w:divBdr>
                    <w:top w:val="none" w:sz="0" w:space="0" w:color="auto"/>
                    <w:left w:val="none" w:sz="0" w:space="0" w:color="auto"/>
                    <w:bottom w:val="none" w:sz="0" w:space="0" w:color="auto"/>
                    <w:right w:val="none" w:sz="0" w:space="0" w:color="auto"/>
                  </w:divBdr>
                  <w:divsChild>
                    <w:div w:id="8683385">
                      <w:marLeft w:val="0"/>
                      <w:marRight w:val="5844"/>
                      <w:marTop w:val="0"/>
                      <w:marBottom w:val="0"/>
                      <w:divBdr>
                        <w:top w:val="none" w:sz="0" w:space="0" w:color="auto"/>
                        <w:left w:val="none" w:sz="0" w:space="0" w:color="auto"/>
                        <w:bottom w:val="none" w:sz="0" w:space="0" w:color="auto"/>
                        <w:right w:val="none" w:sz="0" w:space="0" w:color="auto"/>
                      </w:divBdr>
                      <w:divsChild>
                        <w:div w:id="1420062004">
                          <w:marLeft w:val="0"/>
                          <w:marRight w:val="0"/>
                          <w:marTop w:val="0"/>
                          <w:marBottom w:val="0"/>
                          <w:divBdr>
                            <w:top w:val="none" w:sz="0" w:space="0" w:color="auto"/>
                            <w:left w:val="none" w:sz="0" w:space="0" w:color="auto"/>
                            <w:bottom w:val="none" w:sz="0" w:space="0" w:color="auto"/>
                            <w:right w:val="none" w:sz="0" w:space="0" w:color="auto"/>
                          </w:divBdr>
                          <w:divsChild>
                            <w:div w:id="323778854">
                              <w:marLeft w:val="0"/>
                              <w:marRight w:val="0"/>
                              <w:marTop w:val="120"/>
                              <w:marBottom w:val="360"/>
                              <w:divBdr>
                                <w:top w:val="none" w:sz="0" w:space="0" w:color="auto"/>
                                <w:left w:val="none" w:sz="0" w:space="0" w:color="auto"/>
                                <w:bottom w:val="none" w:sz="0" w:space="0" w:color="auto"/>
                                <w:right w:val="none" w:sz="0" w:space="0" w:color="auto"/>
                              </w:divBdr>
                              <w:divsChild>
                                <w:div w:id="1649554763">
                                  <w:marLeft w:val="420"/>
                                  <w:marRight w:val="0"/>
                                  <w:marTop w:val="0"/>
                                  <w:marBottom w:val="0"/>
                                  <w:divBdr>
                                    <w:top w:val="none" w:sz="0" w:space="0" w:color="auto"/>
                                    <w:left w:val="none" w:sz="0" w:space="0" w:color="auto"/>
                                    <w:bottom w:val="none" w:sz="0" w:space="0" w:color="auto"/>
                                    <w:right w:val="none" w:sz="0" w:space="0" w:color="auto"/>
                                  </w:divBdr>
                                  <w:divsChild>
                                    <w:div w:id="17789411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127773">
      <w:bodyDiv w:val="1"/>
      <w:marLeft w:val="0"/>
      <w:marRight w:val="0"/>
      <w:marTop w:val="0"/>
      <w:marBottom w:val="0"/>
      <w:divBdr>
        <w:top w:val="none" w:sz="0" w:space="0" w:color="auto"/>
        <w:left w:val="none" w:sz="0" w:space="0" w:color="auto"/>
        <w:bottom w:val="none" w:sz="0" w:space="0" w:color="auto"/>
        <w:right w:val="none" w:sz="0" w:space="0" w:color="auto"/>
      </w:divBdr>
    </w:div>
    <w:div w:id="1254827262">
      <w:bodyDiv w:val="1"/>
      <w:marLeft w:val="0"/>
      <w:marRight w:val="0"/>
      <w:marTop w:val="0"/>
      <w:marBottom w:val="0"/>
      <w:divBdr>
        <w:top w:val="none" w:sz="0" w:space="0" w:color="auto"/>
        <w:left w:val="none" w:sz="0" w:space="0" w:color="auto"/>
        <w:bottom w:val="none" w:sz="0" w:space="0" w:color="auto"/>
        <w:right w:val="none" w:sz="0" w:space="0" w:color="auto"/>
      </w:divBdr>
    </w:div>
    <w:div w:id="1356233533">
      <w:bodyDiv w:val="1"/>
      <w:marLeft w:val="0"/>
      <w:marRight w:val="0"/>
      <w:marTop w:val="0"/>
      <w:marBottom w:val="0"/>
      <w:divBdr>
        <w:top w:val="none" w:sz="0" w:space="0" w:color="auto"/>
        <w:left w:val="none" w:sz="0" w:space="0" w:color="auto"/>
        <w:bottom w:val="none" w:sz="0" w:space="0" w:color="auto"/>
        <w:right w:val="none" w:sz="0" w:space="0" w:color="auto"/>
      </w:divBdr>
    </w:div>
    <w:div w:id="1362825703">
      <w:bodyDiv w:val="1"/>
      <w:marLeft w:val="0"/>
      <w:marRight w:val="0"/>
      <w:marTop w:val="0"/>
      <w:marBottom w:val="0"/>
      <w:divBdr>
        <w:top w:val="none" w:sz="0" w:space="0" w:color="auto"/>
        <w:left w:val="none" w:sz="0" w:space="0" w:color="auto"/>
        <w:bottom w:val="none" w:sz="0" w:space="0" w:color="auto"/>
        <w:right w:val="none" w:sz="0" w:space="0" w:color="auto"/>
      </w:divBdr>
    </w:div>
    <w:div w:id="1381438023">
      <w:bodyDiv w:val="1"/>
      <w:marLeft w:val="0"/>
      <w:marRight w:val="0"/>
      <w:marTop w:val="0"/>
      <w:marBottom w:val="0"/>
      <w:divBdr>
        <w:top w:val="none" w:sz="0" w:space="0" w:color="auto"/>
        <w:left w:val="none" w:sz="0" w:space="0" w:color="auto"/>
        <w:bottom w:val="none" w:sz="0" w:space="0" w:color="auto"/>
        <w:right w:val="none" w:sz="0" w:space="0" w:color="auto"/>
      </w:divBdr>
    </w:div>
    <w:div w:id="1388452122">
      <w:bodyDiv w:val="1"/>
      <w:marLeft w:val="0"/>
      <w:marRight w:val="0"/>
      <w:marTop w:val="0"/>
      <w:marBottom w:val="0"/>
      <w:divBdr>
        <w:top w:val="none" w:sz="0" w:space="0" w:color="auto"/>
        <w:left w:val="none" w:sz="0" w:space="0" w:color="auto"/>
        <w:bottom w:val="none" w:sz="0" w:space="0" w:color="auto"/>
        <w:right w:val="none" w:sz="0" w:space="0" w:color="auto"/>
      </w:divBdr>
    </w:div>
    <w:div w:id="1427579922">
      <w:bodyDiv w:val="1"/>
      <w:marLeft w:val="0"/>
      <w:marRight w:val="0"/>
      <w:marTop w:val="0"/>
      <w:marBottom w:val="0"/>
      <w:divBdr>
        <w:top w:val="none" w:sz="0" w:space="0" w:color="auto"/>
        <w:left w:val="none" w:sz="0" w:space="0" w:color="auto"/>
        <w:bottom w:val="none" w:sz="0" w:space="0" w:color="auto"/>
        <w:right w:val="none" w:sz="0" w:space="0" w:color="auto"/>
      </w:divBdr>
    </w:div>
    <w:div w:id="1427845145">
      <w:bodyDiv w:val="1"/>
      <w:marLeft w:val="0"/>
      <w:marRight w:val="0"/>
      <w:marTop w:val="0"/>
      <w:marBottom w:val="0"/>
      <w:divBdr>
        <w:top w:val="none" w:sz="0" w:space="0" w:color="auto"/>
        <w:left w:val="none" w:sz="0" w:space="0" w:color="auto"/>
        <w:bottom w:val="none" w:sz="0" w:space="0" w:color="auto"/>
        <w:right w:val="none" w:sz="0" w:space="0" w:color="auto"/>
      </w:divBdr>
    </w:div>
    <w:div w:id="1461997233">
      <w:bodyDiv w:val="1"/>
      <w:marLeft w:val="0"/>
      <w:marRight w:val="0"/>
      <w:marTop w:val="0"/>
      <w:marBottom w:val="0"/>
      <w:divBdr>
        <w:top w:val="none" w:sz="0" w:space="0" w:color="auto"/>
        <w:left w:val="none" w:sz="0" w:space="0" w:color="auto"/>
        <w:bottom w:val="none" w:sz="0" w:space="0" w:color="auto"/>
        <w:right w:val="none" w:sz="0" w:space="0" w:color="auto"/>
      </w:divBdr>
    </w:div>
    <w:div w:id="1467892043">
      <w:bodyDiv w:val="1"/>
      <w:marLeft w:val="0"/>
      <w:marRight w:val="0"/>
      <w:marTop w:val="0"/>
      <w:marBottom w:val="0"/>
      <w:divBdr>
        <w:top w:val="none" w:sz="0" w:space="0" w:color="auto"/>
        <w:left w:val="none" w:sz="0" w:space="0" w:color="auto"/>
        <w:bottom w:val="none" w:sz="0" w:space="0" w:color="auto"/>
        <w:right w:val="none" w:sz="0" w:space="0" w:color="auto"/>
      </w:divBdr>
    </w:div>
    <w:div w:id="1558315649">
      <w:bodyDiv w:val="1"/>
      <w:marLeft w:val="0"/>
      <w:marRight w:val="0"/>
      <w:marTop w:val="0"/>
      <w:marBottom w:val="0"/>
      <w:divBdr>
        <w:top w:val="none" w:sz="0" w:space="0" w:color="auto"/>
        <w:left w:val="none" w:sz="0" w:space="0" w:color="auto"/>
        <w:bottom w:val="none" w:sz="0" w:space="0" w:color="auto"/>
        <w:right w:val="none" w:sz="0" w:space="0" w:color="auto"/>
      </w:divBdr>
    </w:div>
    <w:div w:id="1619140913">
      <w:bodyDiv w:val="1"/>
      <w:marLeft w:val="0"/>
      <w:marRight w:val="0"/>
      <w:marTop w:val="0"/>
      <w:marBottom w:val="0"/>
      <w:divBdr>
        <w:top w:val="none" w:sz="0" w:space="0" w:color="auto"/>
        <w:left w:val="none" w:sz="0" w:space="0" w:color="auto"/>
        <w:bottom w:val="none" w:sz="0" w:space="0" w:color="auto"/>
        <w:right w:val="none" w:sz="0" w:space="0" w:color="auto"/>
      </w:divBdr>
    </w:div>
    <w:div w:id="1634824569">
      <w:bodyDiv w:val="1"/>
      <w:marLeft w:val="0"/>
      <w:marRight w:val="0"/>
      <w:marTop w:val="0"/>
      <w:marBottom w:val="0"/>
      <w:divBdr>
        <w:top w:val="none" w:sz="0" w:space="0" w:color="auto"/>
        <w:left w:val="none" w:sz="0" w:space="0" w:color="auto"/>
        <w:bottom w:val="none" w:sz="0" w:space="0" w:color="auto"/>
        <w:right w:val="none" w:sz="0" w:space="0" w:color="auto"/>
      </w:divBdr>
      <w:divsChild>
        <w:div w:id="1802720942">
          <w:marLeft w:val="0"/>
          <w:marRight w:val="0"/>
          <w:marTop w:val="0"/>
          <w:marBottom w:val="0"/>
          <w:divBdr>
            <w:top w:val="none" w:sz="0" w:space="0" w:color="auto"/>
            <w:left w:val="none" w:sz="0" w:space="0" w:color="auto"/>
            <w:bottom w:val="none" w:sz="0" w:space="0" w:color="auto"/>
            <w:right w:val="none" w:sz="0" w:space="0" w:color="auto"/>
          </w:divBdr>
          <w:divsChild>
            <w:div w:id="1807506224">
              <w:marLeft w:val="0"/>
              <w:marRight w:val="0"/>
              <w:marTop w:val="0"/>
              <w:marBottom w:val="0"/>
              <w:divBdr>
                <w:top w:val="none" w:sz="0" w:space="0" w:color="auto"/>
                <w:left w:val="none" w:sz="0" w:space="0" w:color="auto"/>
                <w:bottom w:val="none" w:sz="0" w:space="0" w:color="auto"/>
                <w:right w:val="none" w:sz="0" w:space="0" w:color="auto"/>
              </w:divBdr>
              <w:divsChild>
                <w:div w:id="653073219">
                  <w:marLeft w:val="0"/>
                  <w:marRight w:val="-6084"/>
                  <w:marTop w:val="0"/>
                  <w:marBottom w:val="0"/>
                  <w:divBdr>
                    <w:top w:val="none" w:sz="0" w:space="0" w:color="auto"/>
                    <w:left w:val="none" w:sz="0" w:space="0" w:color="auto"/>
                    <w:bottom w:val="none" w:sz="0" w:space="0" w:color="auto"/>
                    <w:right w:val="none" w:sz="0" w:space="0" w:color="auto"/>
                  </w:divBdr>
                  <w:divsChild>
                    <w:div w:id="1568413335">
                      <w:marLeft w:val="0"/>
                      <w:marRight w:val="5844"/>
                      <w:marTop w:val="0"/>
                      <w:marBottom w:val="0"/>
                      <w:divBdr>
                        <w:top w:val="none" w:sz="0" w:space="0" w:color="auto"/>
                        <w:left w:val="none" w:sz="0" w:space="0" w:color="auto"/>
                        <w:bottom w:val="none" w:sz="0" w:space="0" w:color="auto"/>
                        <w:right w:val="none" w:sz="0" w:space="0" w:color="auto"/>
                      </w:divBdr>
                      <w:divsChild>
                        <w:div w:id="561016352">
                          <w:marLeft w:val="0"/>
                          <w:marRight w:val="0"/>
                          <w:marTop w:val="0"/>
                          <w:marBottom w:val="0"/>
                          <w:divBdr>
                            <w:top w:val="none" w:sz="0" w:space="0" w:color="auto"/>
                            <w:left w:val="none" w:sz="0" w:space="0" w:color="auto"/>
                            <w:bottom w:val="none" w:sz="0" w:space="0" w:color="auto"/>
                            <w:right w:val="none" w:sz="0" w:space="0" w:color="auto"/>
                          </w:divBdr>
                          <w:divsChild>
                            <w:div w:id="95027221">
                              <w:marLeft w:val="0"/>
                              <w:marRight w:val="0"/>
                              <w:marTop w:val="120"/>
                              <w:marBottom w:val="360"/>
                              <w:divBdr>
                                <w:top w:val="none" w:sz="0" w:space="0" w:color="auto"/>
                                <w:left w:val="none" w:sz="0" w:space="0" w:color="auto"/>
                                <w:bottom w:val="none" w:sz="0" w:space="0" w:color="auto"/>
                                <w:right w:val="none" w:sz="0" w:space="0" w:color="auto"/>
                              </w:divBdr>
                              <w:divsChild>
                                <w:div w:id="548150507">
                                  <w:marLeft w:val="0"/>
                                  <w:marRight w:val="0"/>
                                  <w:marTop w:val="0"/>
                                  <w:marBottom w:val="0"/>
                                  <w:divBdr>
                                    <w:top w:val="none" w:sz="0" w:space="0" w:color="auto"/>
                                    <w:left w:val="none" w:sz="0" w:space="0" w:color="auto"/>
                                    <w:bottom w:val="none" w:sz="0" w:space="0" w:color="auto"/>
                                    <w:right w:val="none" w:sz="0" w:space="0" w:color="auto"/>
                                  </w:divBdr>
                                </w:div>
                                <w:div w:id="9187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10762">
      <w:bodyDiv w:val="1"/>
      <w:marLeft w:val="0"/>
      <w:marRight w:val="0"/>
      <w:marTop w:val="0"/>
      <w:marBottom w:val="0"/>
      <w:divBdr>
        <w:top w:val="none" w:sz="0" w:space="0" w:color="auto"/>
        <w:left w:val="none" w:sz="0" w:space="0" w:color="auto"/>
        <w:bottom w:val="none" w:sz="0" w:space="0" w:color="auto"/>
        <w:right w:val="none" w:sz="0" w:space="0" w:color="auto"/>
      </w:divBdr>
    </w:div>
    <w:div w:id="1668289100">
      <w:bodyDiv w:val="1"/>
      <w:marLeft w:val="0"/>
      <w:marRight w:val="0"/>
      <w:marTop w:val="0"/>
      <w:marBottom w:val="0"/>
      <w:divBdr>
        <w:top w:val="none" w:sz="0" w:space="0" w:color="auto"/>
        <w:left w:val="none" w:sz="0" w:space="0" w:color="auto"/>
        <w:bottom w:val="none" w:sz="0" w:space="0" w:color="auto"/>
        <w:right w:val="none" w:sz="0" w:space="0" w:color="auto"/>
      </w:divBdr>
    </w:div>
    <w:div w:id="1675298821">
      <w:bodyDiv w:val="1"/>
      <w:marLeft w:val="0"/>
      <w:marRight w:val="0"/>
      <w:marTop w:val="0"/>
      <w:marBottom w:val="0"/>
      <w:divBdr>
        <w:top w:val="none" w:sz="0" w:space="0" w:color="auto"/>
        <w:left w:val="none" w:sz="0" w:space="0" w:color="auto"/>
        <w:bottom w:val="none" w:sz="0" w:space="0" w:color="auto"/>
        <w:right w:val="none" w:sz="0" w:space="0" w:color="auto"/>
      </w:divBdr>
    </w:div>
    <w:div w:id="1689091939">
      <w:bodyDiv w:val="1"/>
      <w:marLeft w:val="0"/>
      <w:marRight w:val="0"/>
      <w:marTop w:val="0"/>
      <w:marBottom w:val="0"/>
      <w:divBdr>
        <w:top w:val="none" w:sz="0" w:space="0" w:color="auto"/>
        <w:left w:val="none" w:sz="0" w:space="0" w:color="auto"/>
        <w:bottom w:val="none" w:sz="0" w:space="0" w:color="auto"/>
        <w:right w:val="none" w:sz="0" w:space="0" w:color="auto"/>
      </w:divBdr>
      <w:divsChild>
        <w:div w:id="974606654">
          <w:marLeft w:val="0"/>
          <w:marRight w:val="0"/>
          <w:marTop w:val="0"/>
          <w:marBottom w:val="0"/>
          <w:divBdr>
            <w:top w:val="none" w:sz="0" w:space="0" w:color="auto"/>
            <w:left w:val="none" w:sz="0" w:space="0" w:color="auto"/>
            <w:bottom w:val="none" w:sz="0" w:space="0" w:color="auto"/>
            <w:right w:val="none" w:sz="0" w:space="0" w:color="auto"/>
          </w:divBdr>
          <w:divsChild>
            <w:div w:id="457261422">
              <w:marLeft w:val="0"/>
              <w:marRight w:val="0"/>
              <w:marTop w:val="0"/>
              <w:marBottom w:val="0"/>
              <w:divBdr>
                <w:top w:val="none" w:sz="0" w:space="0" w:color="auto"/>
                <w:left w:val="none" w:sz="0" w:space="0" w:color="auto"/>
                <w:bottom w:val="none" w:sz="0" w:space="0" w:color="auto"/>
                <w:right w:val="none" w:sz="0" w:space="0" w:color="auto"/>
              </w:divBdr>
              <w:divsChild>
                <w:div w:id="850803827">
                  <w:marLeft w:val="0"/>
                  <w:marRight w:val="0"/>
                  <w:marTop w:val="0"/>
                  <w:marBottom w:val="0"/>
                  <w:divBdr>
                    <w:top w:val="none" w:sz="0" w:space="0" w:color="auto"/>
                    <w:left w:val="none" w:sz="0" w:space="0" w:color="auto"/>
                    <w:bottom w:val="none" w:sz="0" w:space="0" w:color="auto"/>
                    <w:right w:val="none" w:sz="0" w:space="0" w:color="auto"/>
                  </w:divBdr>
                  <w:divsChild>
                    <w:div w:id="1585530209">
                      <w:marLeft w:val="0"/>
                      <w:marRight w:val="0"/>
                      <w:marTop w:val="0"/>
                      <w:marBottom w:val="0"/>
                      <w:divBdr>
                        <w:top w:val="none" w:sz="0" w:space="0" w:color="auto"/>
                        <w:left w:val="none" w:sz="0" w:space="0" w:color="auto"/>
                        <w:bottom w:val="none" w:sz="0" w:space="0" w:color="auto"/>
                        <w:right w:val="none" w:sz="0" w:space="0" w:color="auto"/>
                      </w:divBdr>
                      <w:divsChild>
                        <w:div w:id="1506092184">
                          <w:marLeft w:val="0"/>
                          <w:marRight w:val="0"/>
                          <w:marTop w:val="0"/>
                          <w:marBottom w:val="0"/>
                          <w:divBdr>
                            <w:top w:val="none" w:sz="0" w:space="0" w:color="auto"/>
                            <w:left w:val="none" w:sz="0" w:space="0" w:color="auto"/>
                            <w:bottom w:val="none" w:sz="0" w:space="0" w:color="auto"/>
                            <w:right w:val="none" w:sz="0" w:space="0" w:color="auto"/>
                          </w:divBdr>
                          <w:divsChild>
                            <w:div w:id="2136286389">
                              <w:marLeft w:val="0"/>
                              <w:marRight w:val="0"/>
                              <w:marTop w:val="0"/>
                              <w:marBottom w:val="0"/>
                              <w:divBdr>
                                <w:top w:val="none" w:sz="0" w:space="0" w:color="auto"/>
                                <w:left w:val="none" w:sz="0" w:space="0" w:color="auto"/>
                                <w:bottom w:val="none" w:sz="0" w:space="0" w:color="auto"/>
                                <w:right w:val="none" w:sz="0" w:space="0" w:color="auto"/>
                              </w:divBdr>
                              <w:divsChild>
                                <w:div w:id="2122459215">
                                  <w:marLeft w:val="0"/>
                                  <w:marRight w:val="0"/>
                                  <w:marTop w:val="0"/>
                                  <w:marBottom w:val="0"/>
                                  <w:divBdr>
                                    <w:top w:val="none" w:sz="0" w:space="0" w:color="auto"/>
                                    <w:left w:val="none" w:sz="0" w:space="0" w:color="auto"/>
                                    <w:bottom w:val="none" w:sz="0" w:space="0" w:color="auto"/>
                                    <w:right w:val="none" w:sz="0" w:space="0" w:color="auto"/>
                                  </w:divBdr>
                                  <w:divsChild>
                                    <w:div w:id="1287202321">
                                      <w:marLeft w:val="0"/>
                                      <w:marRight w:val="0"/>
                                      <w:marTop w:val="0"/>
                                      <w:marBottom w:val="0"/>
                                      <w:divBdr>
                                        <w:top w:val="none" w:sz="0" w:space="0" w:color="auto"/>
                                        <w:left w:val="none" w:sz="0" w:space="0" w:color="auto"/>
                                        <w:bottom w:val="none" w:sz="0" w:space="0" w:color="auto"/>
                                        <w:right w:val="none" w:sz="0" w:space="0" w:color="auto"/>
                                      </w:divBdr>
                                    </w:div>
                                    <w:div w:id="16863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062322">
      <w:bodyDiv w:val="1"/>
      <w:marLeft w:val="0"/>
      <w:marRight w:val="0"/>
      <w:marTop w:val="0"/>
      <w:marBottom w:val="0"/>
      <w:divBdr>
        <w:top w:val="none" w:sz="0" w:space="0" w:color="auto"/>
        <w:left w:val="none" w:sz="0" w:space="0" w:color="auto"/>
        <w:bottom w:val="none" w:sz="0" w:space="0" w:color="auto"/>
        <w:right w:val="none" w:sz="0" w:space="0" w:color="auto"/>
      </w:divBdr>
    </w:div>
    <w:div w:id="1750496993">
      <w:bodyDiv w:val="1"/>
      <w:marLeft w:val="0"/>
      <w:marRight w:val="0"/>
      <w:marTop w:val="0"/>
      <w:marBottom w:val="0"/>
      <w:divBdr>
        <w:top w:val="none" w:sz="0" w:space="0" w:color="auto"/>
        <w:left w:val="none" w:sz="0" w:space="0" w:color="auto"/>
        <w:bottom w:val="none" w:sz="0" w:space="0" w:color="auto"/>
        <w:right w:val="none" w:sz="0" w:space="0" w:color="auto"/>
      </w:divBdr>
    </w:div>
    <w:div w:id="1781950472">
      <w:bodyDiv w:val="1"/>
      <w:marLeft w:val="0"/>
      <w:marRight w:val="0"/>
      <w:marTop w:val="0"/>
      <w:marBottom w:val="0"/>
      <w:divBdr>
        <w:top w:val="none" w:sz="0" w:space="0" w:color="auto"/>
        <w:left w:val="none" w:sz="0" w:space="0" w:color="auto"/>
        <w:bottom w:val="none" w:sz="0" w:space="0" w:color="auto"/>
        <w:right w:val="none" w:sz="0" w:space="0" w:color="auto"/>
      </w:divBdr>
    </w:div>
    <w:div w:id="1888640502">
      <w:bodyDiv w:val="1"/>
      <w:marLeft w:val="0"/>
      <w:marRight w:val="0"/>
      <w:marTop w:val="0"/>
      <w:marBottom w:val="0"/>
      <w:divBdr>
        <w:top w:val="none" w:sz="0" w:space="0" w:color="auto"/>
        <w:left w:val="none" w:sz="0" w:space="0" w:color="auto"/>
        <w:bottom w:val="none" w:sz="0" w:space="0" w:color="auto"/>
        <w:right w:val="none" w:sz="0" w:space="0" w:color="auto"/>
      </w:divBdr>
    </w:div>
    <w:div w:id="1903639432">
      <w:bodyDiv w:val="1"/>
      <w:marLeft w:val="0"/>
      <w:marRight w:val="0"/>
      <w:marTop w:val="0"/>
      <w:marBottom w:val="0"/>
      <w:divBdr>
        <w:top w:val="none" w:sz="0" w:space="0" w:color="auto"/>
        <w:left w:val="none" w:sz="0" w:space="0" w:color="auto"/>
        <w:bottom w:val="none" w:sz="0" w:space="0" w:color="auto"/>
        <w:right w:val="none" w:sz="0" w:space="0" w:color="auto"/>
      </w:divBdr>
    </w:div>
    <w:div w:id="1910457247">
      <w:bodyDiv w:val="1"/>
      <w:marLeft w:val="0"/>
      <w:marRight w:val="0"/>
      <w:marTop w:val="0"/>
      <w:marBottom w:val="0"/>
      <w:divBdr>
        <w:top w:val="none" w:sz="0" w:space="0" w:color="auto"/>
        <w:left w:val="none" w:sz="0" w:space="0" w:color="auto"/>
        <w:bottom w:val="none" w:sz="0" w:space="0" w:color="auto"/>
        <w:right w:val="none" w:sz="0" w:space="0" w:color="auto"/>
      </w:divBdr>
    </w:div>
    <w:div w:id="1920943348">
      <w:bodyDiv w:val="1"/>
      <w:marLeft w:val="0"/>
      <w:marRight w:val="0"/>
      <w:marTop w:val="0"/>
      <w:marBottom w:val="0"/>
      <w:divBdr>
        <w:top w:val="none" w:sz="0" w:space="0" w:color="auto"/>
        <w:left w:val="none" w:sz="0" w:space="0" w:color="auto"/>
        <w:bottom w:val="none" w:sz="0" w:space="0" w:color="auto"/>
        <w:right w:val="none" w:sz="0" w:space="0" w:color="auto"/>
      </w:divBdr>
      <w:divsChild>
        <w:div w:id="554782321">
          <w:marLeft w:val="0"/>
          <w:marRight w:val="0"/>
          <w:marTop w:val="0"/>
          <w:marBottom w:val="0"/>
          <w:divBdr>
            <w:top w:val="none" w:sz="0" w:space="0" w:color="auto"/>
            <w:left w:val="none" w:sz="0" w:space="0" w:color="auto"/>
            <w:bottom w:val="none" w:sz="0" w:space="0" w:color="auto"/>
            <w:right w:val="none" w:sz="0" w:space="0" w:color="auto"/>
          </w:divBdr>
          <w:divsChild>
            <w:div w:id="73283765">
              <w:marLeft w:val="0"/>
              <w:marRight w:val="0"/>
              <w:marTop w:val="0"/>
              <w:marBottom w:val="0"/>
              <w:divBdr>
                <w:top w:val="none" w:sz="0" w:space="0" w:color="auto"/>
                <w:left w:val="none" w:sz="0" w:space="0" w:color="auto"/>
                <w:bottom w:val="none" w:sz="0" w:space="0" w:color="auto"/>
                <w:right w:val="none" w:sz="0" w:space="0" w:color="auto"/>
              </w:divBdr>
              <w:divsChild>
                <w:div w:id="1776973589">
                  <w:marLeft w:val="0"/>
                  <w:marRight w:val="0"/>
                  <w:marTop w:val="0"/>
                  <w:marBottom w:val="0"/>
                  <w:divBdr>
                    <w:top w:val="none" w:sz="0" w:space="0" w:color="auto"/>
                    <w:left w:val="none" w:sz="0" w:space="0" w:color="auto"/>
                    <w:bottom w:val="none" w:sz="0" w:space="0" w:color="auto"/>
                    <w:right w:val="none" w:sz="0" w:space="0" w:color="auto"/>
                  </w:divBdr>
                  <w:divsChild>
                    <w:div w:id="1989557345">
                      <w:marLeft w:val="0"/>
                      <w:marRight w:val="0"/>
                      <w:marTop w:val="0"/>
                      <w:marBottom w:val="0"/>
                      <w:divBdr>
                        <w:top w:val="none" w:sz="0" w:space="0" w:color="auto"/>
                        <w:left w:val="none" w:sz="0" w:space="0" w:color="auto"/>
                        <w:bottom w:val="none" w:sz="0" w:space="0" w:color="auto"/>
                        <w:right w:val="none" w:sz="0" w:space="0" w:color="auto"/>
                      </w:divBdr>
                      <w:divsChild>
                        <w:div w:id="767387895">
                          <w:marLeft w:val="0"/>
                          <w:marRight w:val="0"/>
                          <w:marTop w:val="0"/>
                          <w:marBottom w:val="0"/>
                          <w:divBdr>
                            <w:top w:val="none" w:sz="0" w:space="0" w:color="auto"/>
                            <w:left w:val="none" w:sz="0" w:space="0" w:color="auto"/>
                            <w:bottom w:val="none" w:sz="0" w:space="0" w:color="auto"/>
                            <w:right w:val="none" w:sz="0" w:space="0" w:color="auto"/>
                          </w:divBdr>
                          <w:divsChild>
                            <w:div w:id="2007854799">
                              <w:marLeft w:val="0"/>
                              <w:marRight w:val="0"/>
                              <w:marTop w:val="0"/>
                              <w:marBottom w:val="0"/>
                              <w:divBdr>
                                <w:top w:val="none" w:sz="0" w:space="0" w:color="auto"/>
                                <w:left w:val="none" w:sz="0" w:space="0" w:color="auto"/>
                                <w:bottom w:val="none" w:sz="0" w:space="0" w:color="auto"/>
                                <w:right w:val="none" w:sz="0" w:space="0" w:color="auto"/>
                              </w:divBdr>
                              <w:divsChild>
                                <w:div w:id="1500656647">
                                  <w:marLeft w:val="0"/>
                                  <w:marRight w:val="0"/>
                                  <w:marTop w:val="0"/>
                                  <w:marBottom w:val="0"/>
                                  <w:divBdr>
                                    <w:top w:val="none" w:sz="0" w:space="0" w:color="auto"/>
                                    <w:left w:val="none" w:sz="0" w:space="0" w:color="auto"/>
                                    <w:bottom w:val="none" w:sz="0" w:space="0" w:color="auto"/>
                                    <w:right w:val="none" w:sz="0" w:space="0" w:color="auto"/>
                                  </w:divBdr>
                                  <w:divsChild>
                                    <w:div w:id="1571845594">
                                      <w:marLeft w:val="0"/>
                                      <w:marRight w:val="0"/>
                                      <w:marTop w:val="0"/>
                                      <w:marBottom w:val="0"/>
                                      <w:divBdr>
                                        <w:top w:val="single" w:sz="6" w:space="0" w:color="F5F5F5"/>
                                        <w:left w:val="single" w:sz="6" w:space="0" w:color="F5F5F5"/>
                                        <w:bottom w:val="single" w:sz="6" w:space="0" w:color="F5F5F5"/>
                                        <w:right w:val="single" w:sz="6" w:space="0" w:color="F5F5F5"/>
                                      </w:divBdr>
                                      <w:divsChild>
                                        <w:div w:id="1249195661">
                                          <w:marLeft w:val="0"/>
                                          <w:marRight w:val="0"/>
                                          <w:marTop w:val="0"/>
                                          <w:marBottom w:val="0"/>
                                          <w:divBdr>
                                            <w:top w:val="none" w:sz="0" w:space="0" w:color="auto"/>
                                            <w:left w:val="none" w:sz="0" w:space="0" w:color="auto"/>
                                            <w:bottom w:val="none" w:sz="0" w:space="0" w:color="auto"/>
                                            <w:right w:val="none" w:sz="0" w:space="0" w:color="auto"/>
                                          </w:divBdr>
                                          <w:divsChild>
                                            <w:div w:id="8360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964911">
      <w:bodyDiv w:val="1"/>
      <w:marLeft w:val="0"/>
      <w:marRight w:val="0"/>
      <w:marTop w:val="0"/>
      <w:marBottom w:val="0"/>
      <w:divBdr>
        <w:top w:val="none" w:sz="0" w:space="0" w:color="auto"/>
        <w:left w:val="none" w:sz="0" w:space="0" w:color="auto"/>
        <w:bottom w:val="none" w:sz="0" w:space="0" w:color="auto"/>
        <w:right w:val="none" w:sz="0" w:space="0" w:color="auto"/>
      </w:divBdr>
      <w:divsChild>
        <w:div w:id="1007513491">
          <w:marLeft w:val="0"/>
          <w:marRight w:val="0"/>
          <w:marTop w:val="0"/>
          <w:marBottom w:val="0"/>
          <w:divBdr>
            <w:top w:val="none" w:sz="0" w:space="0" w:color="auto"/>
            <w:left w:val="none" w:sz="0" w:space="0" w:color="auto"/>
            <w:bottom w:val="none" w:sz="0" w:space="0" w:color="auto"/>
            <w:right w:val="none" w:sz="0" w:space="0" w:color="auto"/>
          </w:divBdr>
          <w:divsChild>
            <w:div w:id="1796866637">
              <w:marLeft w:val="0"/>
              <w:marRight w:val="0"/>
              <w:marTop w:val="0"/>
              <w:marBottom w:val="0"/>
              <w:divBdr>
                <w:top w:val="none" w:sz="0" w:space="0" w:color="auto"/>
                <w:left w:val="none" w:sz="0" w:space="0" w:color="auto"/>
                <w:bottom w:val="none" w:sz="0" w:space="0" w:color="auto"/>
                <w:right w:val="none" w:sz="0" w:space="0" w:color="auto"/>
              </w:divBdr>
              <w:divsChild>
                <w:div w:id="191767257">
                  <w:marLeft w:val="0"/>
                  <w:marRight w:val="-6084"/>
                  <w:marTop w:val="0"/>
                  <w:marBottom w:val="0"/>
                  <w:divBdr>
                    <w:top w:val="none" w:sz="0" w:space="0" w:color="auto"/>
                    <w:left w:val="none" w:sz="0" w:space="0" w:color="auto"/>
                    <w:bottom w:val="none" w:sz="0" w:space="0" w:color="auto"/>
                    <w:right w:val="none" w:sz="0" w:space="0" w:color="auto"/>
                  </w:divBdr>
                  <w:divsChild>
                    <w:div w:id="148060898">
                      <w:marLeft w:val="0"/>
                      <w:marRight w:val="5844"/>
                      <w:marTop w:val="0"/>
                      <w:marBottom w:val="0"/>
                      <w:divBdr>
                        <w:top w:val="none" w:sz="0" w:space="0" w:color="auto"/>
                        <w:left w:val="none" w:sz="0" w:space="0" w:color="auto"/>
                        <w:bottom w:val="none" w:sz="0" w:space="0" w:color="auto"/>
                        <w:right w:val="none" w:sz="0" w:space="0" w:color="auto"/>
                      </w:divBdr>
                      <w:divsChild>
                        <w:div w:id="1676879591">
                          <w:marLeft w:val="0"/>
                          <w:marRight w:val="0"/>
                          <w:marTop w:val="0"/>
                          <w:marBottom w:val="0"/>
                          <w:divBdr>
                            <w:top w:val="none" w:sz="0" w:space="0" w:color="auto"/>
                            <w:left w:val="none" w:sz="0" w:space="0" w:color="auto"/>
                            <w:bottom w:val="none" w:sz="0" w:space="0" w:color="auto"/>
                            <w:right w:val="none" w:sz="0" w:space="0" w:color="auto"/>
                          </w:divBdr>
                          <w:divsChild>
                            <w:div w:id="1191186095">
                              <w:marLeft w:val="0"/>
                              <w:marRight w:val="0"/>
                              <w:marTop w:val="120"/>
                              <w:marBottom w:val="360"/>
                              <w:divBdr>
                                <w:top w:val="none" w:sz="0" w:space="0" w:color="auto"/>
                                <w:left w:val="none" w:sz="0" w:space="0" w:color="auto"/>
                                <w:bottom w:val="none" w:sz="0" w:space="0" w:color="auto"/>
                                <w:right w:val="none" w:sz="0" w:space="0" w:color="auto"/>
                              </w:divBdr>
                              <w:divsChild>
                                <w:div w:id="201863482">
                                  <w:marLeft w:val="0"/>
                                  <w:marRight w:val="0"/>
                                  <w:marTop w:val="0"/>
                                  <w:marBottom w:val="0"/>
                                  <w:divBdr>
                                    <w:top w:val="none" w:sz="0" w:space="0" w:color="auto"/>
                                    <w:left w:val="none" w:sz="0" w:space="0" w:color="auto"/>
                                    <w:bottom w:val="none" w:sz="0" w:space="0" w:color="auto"/>
                                    <w:right w:val="none" w:sz="0" w:space="0" w:color="auto"/>
                                  </w:divBdr>
                                </w:div>
                                <w:div w:id="2604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334654">
      <w:bodyDiv w:val="1"/>
      <w:marLeft w:val="0"/>
      <w:marRight w:val="0"/>
      <w:marTop w:val="0"/>
      <w:marBottom w:val="0"/>
      <w:divBdr>
        <w:top w:val="none" w:sz="0" w:space="0" w:color="auto"/>
        <w:left w:val="none" w:sz="0" w:space="0" w:color="auto"/>
        <w:bottom w:val="none" w:sz="0" w:space="0" w:color="auto"/>
        <w:right w:val="none" w:sz="0" w:space="0" w:color="auto"/>
      </w:divBdr>
    </w:div>
    <w:div w:id="1959683046">
      <w:bodyDiv w:val="1"/>
      <w:marLeft w:val="0"/>
      <w:marRight w:val="0"/>
      <w:marTop w:val="0"/>
      <w:marBottom w:val="0"/>
      <w:divBdr>
        <w:top w:val="none" w:sz="0" w:space="0" w:color="auto"/>
        <w:left w:val="none" w:sz="0" w:space="0" w:color="auto"/>
        <w:bottom w:val="none" w:sz="0" w:space="0" w:color="auto"/>
        <w:right w:val="none" w:sz="0" w:space="0" w:color="auto"/>
      </w:divBdr>
    </w:div>
    <w:div w:id="1959873183">
      <w:bodyDiv w:val="1"/>
      <w:marLeft w:val="0"/>
      <w:marRight w:val="0"/>
      <w:marTop w:val="0"/>
      <w:marBottom w:val="0"/>
      <w:divBdr>
        <w:top w:val="none" w:sz="0" w:space="0" w:color="auto"/>
        <w:left w:val="none" w:sz="0" w:space="0" w:color="auto"/>
        <w:bottom w:val="none" w:sz="0" w:space="0" w:color="auto"/>
        <w:right w:val="none" w:sz="0" w:space="0" w:color="auto"/>
      </w:divBdr>
    </w:div>
    <w:div w:id="1964341116">
      <w:bodyDiv w:val="1"/>
      <w:marLeft w:val="0"/>
      <w:marRight w:val="0"/>
      <w:marTop w:val="0"/>
      <w:marBottom w:val="0"/>
      <w:divBdr>
        <w:top w:val="none" w:sz="0" w:space="0" w:color="auto"/>
        <w:left w:val="none" w:sz="0" w:space="0" w:color="auto"/>
        <w:bottom w:val="none" w:sz="0" w:space="0" w:color="auto"/>
        <w:right w:val="none" w:sz="0" w:space="0" w:color="auto"/>
      </w:divBdr>
    </w:div>
    <w:div w:id="2001040695">
      <w:bodyDiv w:val="1"/>
      <w:marLeft w:val="0"/>
      <w:marRight w:val="0"/>
      <w:marTop w:val="0"/>
      <w:marBottom w:val="0"/>
      <w:divBdr>
        <w:top w:val="none" w:sz="0" w:space="0" w:color="auto"/>
        <w:left w:val="none" w:sz="0" w:space="0" w:color="auto"/>
        <w:bottom w:val="none" w:sz="0" w:space="0" w:color="auto"/>
        <w:right w:val="none" w:sz="0" w:space="0" w:color="auto"/>
      </w:divBdr>
      <w:divsChild>
        <w:div w:id="1672634915">
          <w:marLeft w:val="0"/>
          <w:marRight w:val="0"/>
          <w:marTop w:val="0"/>
          <w:marBottom w:val="0"/>
          <w:divBdr>
            <w:top w:val="none" w:sz="0" w:space="0" w:color="auto"/>
            <w:left w:val="none" w:sz="0" w:space="0" w:color="auto"/>
            <w:bottom w:val="none" w:sz="0" w:space="0" w:color="auto"/>
            <w:right w:val="none" w:sz="0" w:space="0" w:color="auto"/>
          </w:divBdr>
          <w:divsChild>
            <w:div w:id="22831183">
              <w:marLeft w:val="0"/>
              <w:marRight w:val="0"/>
              <w:marTop w:val="0"/>
              <w:marBottom w:val="0"/>
              <w:divBdr>
                <w:top w:val="none" w:sz="0" w:space="0" w:color="auto"/>
                <w:left w:val="none" w:sz="0" w:space="0" w:color="auto"/>
                <w:bottom w:val="none" w:sz="0" w:space="0" w:color="auto"/>
                <w:right w:val="none" w:sz="0" w:space="0" w:color="auto"/>
              </w:divBdr>
              <w:divsChild>
                <w:div w:id="820387996">
                  <w:marLeft w:val="0"/>
                  <w:marRight w:val="-6084"/>
                  <w:marTop w:val="0"/>
                  <w:marBottom w:val="0"/>
                  <w:divBdr>
                    <w:top w:val="none" w:sz="0" w:space="0" w:color="auto"/>
                    <w:left w:val="none" w:sz="0" w:space="0" w:color="auto"/>
                    <w:bottom w:val="none" w:sz="0" w:space="0" w:color="auto"/>
                    <w:right w:val="none" w:sz="0" w:space="0" w:color="auto"/>
                  </w:divBdr>
                  <w:divsChild>
                    <w:div w:id="983390799">
                      <w:marLeft w:val="0"/>
                      <w:marRight w:val="5844"/>
                      <w:marTop w:val="0"/>
                      <w:marBottom w:val="0"/>
                      <w:divBdr>
                        <w:top w:val="none" w:sz="0" w:space="0" w:color="auto"/>
                        <w:left w:val="none" w:sz="0" w:space="0" w:color="auto"/>
                        <w:bottom w:val="none" w:sz="0" w:space="0" w:color="auto"/>
                        <w:right w:val="none" w:sz="0" w:space="0" w:color="auto"/>
                      </w:divBdr>
                      <w:divsChild>
                        <w:div w:id="1836146449">
                          <w:marLeft w:val="0"/>
                          <w:marRight w:val="0"/>
                          <w:marTop w:val="0"/>
                          <w:marBottom w:val="0"/>
                          <w:divBdr>
                            <w:top w:val="none" w:sz="0" w:space="0" w:color="auto"/>
                            <w:left w:val="none" w:sz="0" w:space="0" w:color="auto"/>
                            <w:bottom w:val="none" w:sz="0" w:space="0" w:color="auto"/>
                            <w:right w:val="none" w:sz="0" w:space="0" w:color="auto"/>
                          </w:divBdr>
                          <w:divsChild>
                            <w:div w:id="611591340">
                              <w:marLeft w:val="0"/>
                              <w:marRight w:val="0"/>
                              <w:marTop w:val="120"/>
                              <w:marBottom w:val="360"/>
                              <w:divBdr>
                                <w:top w:val="none" w:sz="0" w:space="0" w:color="auto"/>
                                <w:left w:val="none" w:sz="0" w:space="0" w:color="auto"/>
                                <w:bottom w:val="none" w:sz="0" w:space="0" w:color="auto"/>
                                <w:right w:val="none" w:sz="0" w:space="0" w:color="auto"/>
                              </w:divBdr>
                              <w:divsChild>
                                <w:div w:id="1337342595">
                                  <w:marLeft w:val="0"/>
                                  <w:marRight w:val="0"/>
                                  <w:marTop w:val="0"/>
                                  <w:marBottom w:val="0"/>
                                  <w:divBdr>
                                    <w:top w:val="none" w:sz="0" w:space="0" w:color="auto"/>
                                    <w:left w:val="none" w:sz="0" w:space="0" w:color="auto"/>
                                    <w:bottom w:val="none" w:sz="0" w:space="0" w:color="auto"/>
                                    <w:right w:val="none" w:sz="0" w:space="0" w:color="auto"/>
                                  </w:divBdr>
                                </w:div>
                                <w:div w:id="13767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360781">
      <w:bodyDiv w:val="1"/>
      <w:marLeft w:val="0"/>
      <w:marRight w:val="0"/>
      <w:marTop w:val="0"/>
      <w:marBottom w:val="0"/>
      <w:divBdr>
        <w:top w:val="none" w:sz="0" w:space="0" w:color="auto"/>
        <w:left w:val="none" w:sz="0" w:space="0" w:color="auto"/>
        <w:bottom w:val="none" w:sz="0" w:space="0" w:color="auto"/>
        <w:right w:val="none" w:sz="0" w:space="0" w:color="auto"/>
      </w:divBdr>
      <w:divsChild>
        <w:div w:id="109474147">
          <w:marLeft w:val="0"/>
          <w:marRight w:val="0"/>
          <w:marTop w:val="0"/>
          <w:marBottom w:val="0"/>
          <w:divBdr>
            <w:top w:val="none" w:sz="0" w:space="0" w:color="auto"/>
            <w:left w:val="none" w:sz="0" w:space="0" w:color="auto"/>
            <w:bottom w:val="none" w:sz="0" w:space="0" w:color="auto"/>
            <w:right w:val="none" w:sz="0" w:space="0" w:color="auto"/>
          </w:divBdr>
          <w:divsChild>
            <w:div w:id="896478414">
              <w:marLeft w:val="0"/>
              <w:marRight w:val="0"/>
              <w:marTop w:val="0"/>
              <w:marBottom w:val="0"/>
              <w:divBdr>
                <w:top w:val="none" w:sz="0" w:space="0" w:color="auto"/>
                <w:left w:val="none" w:sz="0" w:space="0" w:color="auto"/>
                <w:bottom w:val="none" w:sz="0" w:space="0" w:color="auto"/>
                <w:right w:val="none" w:sz="0" w:space="0" w:color="auto"/>
              </w:divBdr>
              <w:divsChild>
                <w:div w:id="1050301410">
                  <w:marLeft w:val="0"/>
                  <w:marRight w:val="0"/>
                  <w:marTop w:val="0"/>
                  <w:marBottom w:val="0"/>
                  <w:divBdr>
                    <w:top w:val="none" w:sz="0" w:space="0" w:color="auto"/>
                    <w:left w:val="none" w:sz="0" w:space="0" w:color="auto"/>
                    <w:bottom w:val="none" w:sz="0" w:space="0" w:color="auto"/>
                    <w:right w:val="none" w:sz="0" w:space="0" w:color="auto"/>
                  </w:divBdr>
                  <w:divsChild>
                    <w:div w:id="252935011">
                      <w:marLeft w:val="0"/>
                      <w:marRight w:val="0"/>
                      <w:marTop w:val="0"/>
                      <w:marBottom w:val="0"/>
                      <w:divBdr>
                        <w:top w:val="none" w:sz="0" w:space="0" w:color="auto"/>
                        <w:left w:val="none" w:sz="0" w:space="0" w:color="auto"/>
                        <w:bottom w:val="none" w:sz="0" w:space="0" w:color="auto"/>
                        <w:right w:val="none" w:sz="0" w:space="0" w:color="auto"/>
                      </w:divBdr>
                      <w:divsChild>
                        <w:div w:id="1752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4086">
              <w:marLeft w:val="0"/>
              <w:marRight w:val="0"/>
              <w:marTop w:val="0"/>
              <w:marBottom w:val="0"/>
              <w:divBdr>
                <w:top w:val="none" w:sz="0" w:space="0" w:color="auto"/>
                <w:left w:val="none" w:sz="0" w:space="0" w:color="auto"/>
                <w:bottom w:val="none" w:sz="0" w:space="0" w:color="auto"/>
                <w:right w:val="none" w:sz="0" w:space="0" w:color="auto"/>
              </w:divBdr>
              <w:divsChild>
                <w:div w:id="1132865393">
                  <w:marLeft w:val="0"/>
                  <w:marRight w:val="0"/>
                  <w:marTop w:val="0"/>
                  <w:marBottom w:val="0"/>
                  <w:divBdr>
                    <w:top w:val="none" w:sz="0" w:space="0" w:color="auto"/>
                    <w:left w:val="none" w:sz="0" w:space="0" w:color="auto"/>
                    <w:bottom w:val="none" w:sz="0" w:space="0" w:color="auto"/>
                    <w:right w:val="none" w:sz="0" w:space="0" w:color="auto"/>
                  </w:divBdr>
                  <w:divsChild>
                    <w:div w:id="1245341735">
                      <w:marLeft w:val="0"/>
                      <w:marRight w:val="0"/>
                      <w:marTop w:val="0"/>
                      <w:marBottom w:val="0"/>
                      <w:divBdr>
                        <w:top w:val="none" w:sz="0" w:space="0" w:color="auto"/>
                        <w:left w:val="none" w:sz="0" w:space="0" w:color="auto"/>
                        <w:bottom w:val="none" w:sz="0" w:space="0" w:color="auto"/>
                        <w:right w:val="none" w:sz="0" w:space="0" w:color="auto"/>
                      </w:divBdr>
                      <w:divsChild>
                        <w:div w:id="261499031">
                          <w:marLeft w:val="0"/>
                          <w:marRight w:val="0"/>
                          <w:marTop w:val="0"/>
                          <w:marBottom w:val="0"/>
                          <w:divBdr>
                            <w:top w:val="none" w:sz="0" w:space="0" w:color="auto"/>
                            <w:left w:val="none" w:sz="0" w:space="0" w:color="auto"/>
                            <w:bottom w:val="none" w:sz="0" w:space="0" w:color="auto"/>
                            <w:right w:val="none" w:sz="0" w:space="0" w:color="auto"/>
                          </w:divBdr>
                          <w:divsChild>
                            <w:div w:id="497423922">
                              <w:marLeft w:val="0"/>
                              <w:marRight w:val="0"/>
                              <w:marTop w:val="0"/>
                              <w:marBottom w:val="0"/>
                              <w:divBdr>
                                <w:top w:val="none" w:sz="0" w:space="0" w:color="auto"/>
                                <w:left w:val="none" w:sz="0" w:space="0" w:color="auto"/>
                                <w:bottom w:val="none" w:sz="0" w:space="0" w:color="auto"/>
                                <w:right w:val="none" w:sz="0" w:space="0" w:color="auto"/>
                              </w:divBdr>
                              <w:divsChild>
                                <w:div w:id="19304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25C1E-12C1-46CB-B5AD-471ED8B2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4190</Words>
  <Characters>23887</Characters>
  <Application>Microsoft Office Word</Application>
  <DocSecurity>0</DocSecurity>
  <Lines>199</Lines>
  <Paragraphs>56</Paragraphs>
  <ScaleCrop>false</ScaleCrop>
  <HeadingPairs>
    <vt:vector size="6" baseType="variant">
      <vt:variant>
        <vt:lpstr>Título</vt:lpstr>
      </vt:variant>
      <vt:variant>
        <vt:i4>1</vt:i4>
      </vt:variant>
      <vt:variant>
        <vt:lpstr>Titre</vt:lpstr>
      </vt:variant>
      <vt:variant>
        <vt:i4>1</vt:i4>
      </vt:variant>
      <vt:variant>
        <vt:lpstr>Titres</vt:lpstr>
      </vt:variant>
      <vt:variant>
        <vt:i4>5</vt:i4>
      </vt:variant>
    </vt:vector>
  </HeadingPairs>
  <TitlesOfParts>
    <vt:vector size="7" baseType="lpstr">
      <vt:lpstr/>
      <vt:lpstr/>
      <vt:lpstr>8 Prasad AS. Zinc in human health: effect of zinc on immune cells. Mol Med 2008;</vt:lpstr>
      <vt:lpstr/>
      <vt:lpstr/>
      <vt:lpstr>13 Jayawardena R, Ranasinghe P, Galappatthy P, Malkanthi RLDK, Constantine GR, K</vt:lpstr>
      <vt:lpstr/>
    </vt:vector>
  </TitlesOfParts>
  <Company/>
  <LinksUpToDate>false</LinksUpToDate>
  <CharactersWithSpaces>28021</CharactersWithSpaces>
  <SharedDoc>false</SharedDoc>
  <HLinks>
    <vt:vector size="192" baseType="variant">
      <vt:variant>
        <vt:i4>4915231</vt:i4>
      </vt:variant>
      <vt:variant>
        <vt:i4>93</vt:i4>
      </vt:variant>
      <vt:variant>
        <vt:i4>0</vt:i4>
      </vt:variant>
      <vt:variant>
        <vt:i4>5</vt:i4>
      </vt:variant>
      <vt:variant>
        <vt:lpwstr>http://www.ncbi.nlm.nih.gov/pubmed?term=Parameters%20of%20glycemic%20control%20and%20their%20relationship%20with%20zinc%20concentrations%20in%20blood%20and%20with%20superoxide%20dismutase%20enzyme%20activity%20in%20type%202%20diabetes%20patients</vt:lpwstr>
      </vt:variant>
      <vt:variant>
        <vt:lpwstr/>
      </vt:variant>
      <vt:variant>
        <vt:i4>2359314</vt:i4>
      </vt:variant>
      <vt:variant>
        <vt:i4>90</vt:i4>
      </vt:variant>
      <vt:variant>
        <vt:i4>0</vt:i4>
      </vt:variant>
      <vt:variant>
        <vt:i4>5</vt:i4>
      </vt:variant>
      <vt:variant>
        <vt:lpwstr>http://www.ncbi.nlm.nih.gov/pubmed?term=Marreiro%20Ddo%20N%5BAuthor%5D&amp;cauthor=true&amp;cauthor_uid=22231973</vt:lpwstr>
      </vt:variant>
      <vt:variant>
        <vt:lpwstr/>
      </vt:variant>
      <vt:variant>
        <vt:i4>2686976</vt:i4>
      </vt:variant>
      <vt:variant>
        <vt:i4>87</vt:i4>
      </vt:variant>
      <vt:variant>
        <vt:i4>0</vt:i4>
      </vt:variant>
      <vt:variant>
        <vt:i4>5</vt:i4>
      </vt:variant>
      <vt:variant>
        <vt:lpwstr>http://www.ncbi.nlm.nih.gov/pubmed?term=Neto%20JM%5BAuthor%5D&amp;cauthor=true&amp;cauthor_uid=22231973</vt:lpwstr>
      </vt:variant>
      <vt:variant>
        <vt:lpwstr/>
      </vt:variant>
      <vt:variant>
        <vt:i4>6225955</vt:i4>
      </vt:variant>
      <vt:variant>
        <vt:i4>84</vt:i4>
      </vt:variant>
      <vt:variant>
        <vt:i4>0</vt:i4>
      </vt:variant>
      <vt:variant>
        <vt:i4>5</vt:i4>
      </vt:variant>
      <vt:variant>
        <vt:lpwstr>http://www.ncbi.nlm.nih.gov/pubmed?term=Bezerra%20DL%5BAuthor%5D&amp;cauthor=true&amp;cauthor_uid=22231973</vt:lpwstr>
      </vt:variant>
      <vt:variant>
        <vt:lpwstr/>
      </vt:variant>
      <vt:variant>
        <vt:i4>6750224</vt:i4>
      </vt:variant>
      <vt:variant>
        <vt:i4>81</vt:i4>
      </vt:variant>
      <vt:variant>
        <vt:i4>0</vt:i4>
      </vt:variant>
      <vt:variant>
        <vt:i4>5</vt:i4>
      </vt:variant>
      <vt:variant>
        <vt:lpwstr>http://www.ncbi.nlm.nih.gov/pubmed?term=Sampaio%20Fde%20A%5BAuthor%5D&amp;cauthor=true&amp;cauthor_uid=22231973</vt:lpwstr>
      </vt:variant>
      <vt:variant>
        <vt:lpwstr/>
      </vt:variant>
      <vt:variant>
        <vt:i4>3604500</vt:i4>
      </vt:variant>
      <vt:variant>
        <vt:i4>78</vt:i4>
      </vt:variant>
      <vt:variant>
        <vt:i4>0</vt:i4>
      </vt:variant>
      <vt:variant>
        <vt:i4>5</vt:i4>
      </vt:variant>
      <vt:variant>
        <vt:lpwstr>http://www.ncbi.nlm.nih.gov/pubmed?term=Lima%20VB%5BAuthor%5D&amp;cauthor=true&amp;cauthor_uid=22231973</vt:lpwstr>
      </vt:variant>
      <vt:variant>
        <vt:lpwstr/>
      </vt:variant>
      <vt:variant>
        <vt:i4>7012381</vt:i4>
      </vt:variant>
      <vt:variant>
        <vt:i4>75</vt:i4>
      </vt:variant>
      <vt:variant>
        <vt:i4>0</vt:i4>
      </vt:variant>
      <vt:variant>
        <vt:i4>5</vt:i4>
      </vt:variant>
      <vt:variant>
        <vt:lpwstr>javascript:AL_get(this, 'jour', 'Diabetes Nutr Metab.');</vt:lpwstr>
      </vt:variant>
      <vt:variant>
        <vt:lpwstr/>
      </vt:variant>
      <vt:variant>
        <vt:i4>7798823</vt:i4>
      </vt:variant>
      <vt:variant>
        <vt:i4>72</vt:i4>
      </vt:variant>
      <vt:variant>
        <vt:i4>0</vt:i4>
      </vt:variant>
      <vt:variant>
        <vt:i4>5</vt:i4>
      </vt:variant>
      <vt:variant>
        <vt:lpwstr>http://www.ncbi.nlm.nih.gov/pubmed?term=%22Tarwadi%20KV%22%5BAuthor%5D</vt:lpwstr>
      </vt:variant>
      <vt:variant>
        <vt:lpwstr/>
      </vt:variant>
      <vt:variant>
        <vt:i4>6488109</vt:i4>
      </vt:variant>
      <vt:variant>
        <vt:i4>69</vt:i4>
      </vt:variant>
      <vt:variant>
        <vt:i4>0</vt:i4>
      </vt:variant>
      <vt:variant>
        <vt:i4>5</vt:i4>
      </vt:variant>
      <vt:variant>
        <vt:lpwstr>http://www.ncbi.nlm.nih.gov/pubmed?term=%22Nagmote%20RV%22%5BAuthor%5D</vt:lpwstr>
      </vt:variant>
      <vt:variant>
        <vt:lpwstr/>
      </vt:variant>
      <vt:variant>
        <vt:i4>6291490</vt:i4>
      </vt:variant>
      <vt:variant>
        <vt:i4>66</vt:i4>
      </vt:variant>
      <vt:variant>
        <vt:i4>0</vt:i4>
      </vt:variant>
      <vt:variant>
        <vt:i4>5</vt:i4>
      </vt:variant>
      <vt:variant>
        <vt:lpwstr>http://www.ncbi.nlm.nih.gov/pubmed?term=%22Agte%20VV%22%5BAuthor%5D</vt:lpwstr>
      </vt:variant>
      <vt:variant>
        <vt:lpwstr/>
      </vt:variant>
      <vt:variant>
        <vt:i4>3997731</vt:i4>
      </vt:variant>
      <vt:variant>
        <vt:i4>63</vt:i4>
      </vt:variant>
      <vt:variant>
        <vt:i4>0</vt:i4>
      </vt:variant>
      <vt:variant>
        <vt:i4>5</vt:i4>
      </vt:variant>
      <vt:variant>
        <vt:lpwstr>http://www.ncbi.nlm.nih.gov/pubmed/23017782</vt:lpwstr>
      </vt:variant>
      <vt:variant>
        <vt:lpwstr/>
      </vt:variant>
      <vt:variant>
        <vt:i4>3407898</vt:i4>
      </vt:variant>
      <vt:variant>
        <vt:i4>60</vt:i4>
      </vt:variant>
      <vt:variant>
        <vt:i4>0</vt:i4>
      </vt:variant>
      <vt:variant>
        <vt:i4>5</vt:i4>
      </vt:variant>
      <vt:variant>
        <vt:lpwstr>http://www.ncbi.nlm.nih.gov/pubmed?term=Ferreira%20IC%5BAuthor%5D&amp;cauthor=true&amp;cauthor_uid=23017782</vt:lpwstr>
      </vt:variant>
      <vt:variant>
        <vt:lpwstr/>
      </vt:variant>
      <vt:variant>
        <vt:i4>196653</vt:i4>
      </vt:variant>
      <vt:variant>
        <vt:i4>57</vt:i4>
      </vt:variant>
      <vt:variant>
        <vt:i4>0</vt:i4>
      </vt:variant>
      <vt:variant>
        <vt:i4>5</vt:i4>
      </vt:variant>
      <vt:variant>
        <vt:lpwstr>http://www.ncbi.nlm.nih.gov/pubmed?term=Carocho%20M%5BAuthor%5D&amp;cauthor=true&amp;cauthor_uid=23017782</vt:lpwstr>
      </vt:variant>
      <vt:variant>
        <vt:lpwstr/>
      </vt:variant>
      <vt:variant>
        <vt:i4>4587602</vt:i4>
      </vt:variant>
      <vt:variant>
        <vt:i4>54</vt:i4>
      </vt:variant>
      <vt:variant>
        <vt:i4>0</vt:i4>
      </vt:variant>
      <vt:variant>
        <vt:i4>5</vt:i4>
      </vt:variant>
      <vt:variant>
        <vt:lpwstr>http://dx.doi.org/10.2119%2F2008-00033.Prasad</vt:lpwstr>
      </vt:variant>
      <vt:variant>
        <vt:lpwstr/>
      </vt:variant>
      <vt:variant>
        <vt:i4>1179719</vt:i4>
      </vt:variant>
      <vt:variant>
        <vt:i4>51</vt:i4>
      </vt:variant>
      <vt:variant>
        <vt:i4>0</vt:i4>
      </vt:variant>
      <vt:variant>
        <vt:i4>5</vt:i4>
      </vt:variant>
      <vt:variant>
        <vt:lpwstr>http://dx.doi.org/10.4103%2F0974-2727.115923</vt:lpwstr>
      </vt:variant>
      <vt:variant>
        <vt:lpwstr/>
      </vt:variant>
      <vt:variant>
        <vt:i4>3145770</vt:i4>
      </vt:variant>
      <vt:variant>
        <vt:i4>48</vt:i4>
      </vt:variant>
      <vt:variant>
        <vt:i4>0</vt:i4>
      </vt:variant>
      <vt:variant>
        <vt:i4>5</vt:i4>
      </vt:variant>
      <vt:variant>
        <vt:lpwstr>http://www.ncbi.nlm.nih.gov/pubmed/24014965</vt:lpwstr>
      </vt:variant>
      <vt:variant>
        <vt:lpwstr/>
      </vt:variant>
      <vt:variant>
        <vt:i4>6094884</vt:i4>
      </vt:variant>
      <vt:variant>
        <vt:i4>45</vt:i4>
      </vt:variant>
      <vt:variant>
        <vt:i4>0</vt:i4>
      </vt:variant>
      <vt:variant>
        <vt:i4>5</vt:i4>
      </vt:variant>
      <vt:variant>
        <vt:lpwstr>http://www.ncbi.nlm.nih.gov/pubmed?term=Goswami%20RK%5BAuthor%5D&amp;cauthor=true&amp;cauthor_uid=24014965</vt:lpwstr>
      </vt:variant>
      <vt:variant>
        <vt:lpwstr/>
      </vt:variant>
      <vt:variant>
        <vt:i4>4259877</vt:i4>
      </vt:variant>
      <vt:variant>
        <vt:i4>42</vt:i4>
      </vt:variant>
      <vt:variant>
        <vt:i4>0</vt:i4>
      </vt:variant>
      <vt:variant>
        <vt:i4>5</vt:i4>
      </vt:variant>
      <vt:variant>
        <vt:lpwstr>http://www.ncbi.nlm.nih.gov/pubmed?term=Saharia%20GK%5BAuthor%5D&amp;cauthor=true&amp;cauthor_uid=24014965</vt:lpwstr>
      </vt:variant>
      <vt:variant>
        <vt:lpwstr/>
      </vt:variant>
      <vt:variant>
        <vt:i4>6094869</vt:i4>
      </vt:variant>
      <vt:variant>
        <vt:i4>39</vt:i4>
      </vt:variant>
      <vt:variant>
        <vt:i4>0</vt:i4>
      </vt:variant>
      <vt:variant>
        <vt:i4>5</vt:i4>
      </vt:variant>
      <vt:variant>
        <vt:lpwstr>http://dx.doi.org/10.2337%2Fdc10-2039</vt:lpwstr>
      </vt:variant>
      <vt:variant>
        <vt:lpwstr/>
      </vt:variant>
      <vt:variant>
        <vt:i4>7929955</vt:i4>
      </vt:variant>
      <vt:variant>
        <vt:i4>36</vt:i4>
      </vt:variant>
      <vt:variant>
        <vt:i4>0</vt:i4>
      </vt:variant>
      <vt:variant>
        <vt:i4>5</vt:i4>
      </vt:variant>
      <vt:variant>
        <vt:lpwstr>http://www.ncbi.nlm.nih.gov/pubmed/?term=Hu%20FB%5Bauth%5D</vt:lpwstr>
      </vt:variant>
      <vt:variant>
        <vt:lpwstr/>
      </vt:variant>
      <vt:variant>
        <vt:i4>6946916</vt:i4>
      </vt:variant>
      <vt:variant>
        <vt:i4>33</vt:i4>
      </vt:variant>
      <vt:variant>
        <vt:i4>0</vt:i4>
      </vt:variant>
      <vt:variant>
        <vt:i4>5</vt:i4>
      </vt:variant>
      <vt:variant>
        <vt:lpwstr>http://www.ncbi.nlm.nih.gov/pubmed/?term=Yang%20X%5Bauth%5D</vt:lpwstr>
      </vt:variant>
      <vt:variant>
        <vt:lpwstr/>
      </vt:variant>
      <vt:variant>
        <vt:i4>1769503</vt:i4>
      </vt:variant>
      <vt:variant>
        <vt:i4>30</vt:i4>
      </vt:variant>
      <vt:variant>
        <vt:i4>0</vt:i4>
      </vt:variant>
      <vt:variant>
        <vt:i4>5</vt:i4>
      </vt:variant>
      <vt:variant>
        <vt:lpwstr>http://www.ncbi.nlm.nih.gov/pubmed/?term=Fu%20P%5Bauth%5D</vt:lpwstr>
      </vt:variant>
      <vt:variant>
        <vt:lpwstr/>
      </vt:variant>
      <vt:variant>
        <vt:i4>4325457</vt:i4>
      </vt:variant>
      <vt:variant>
        <vt:i4>27</vt:i4>
      </vt:variant>
      <vt:variant>
        <vt:i4>0</vt:i4>
      </vt:variant>
      <vt:variant>
        <vt:i4>5</vt:i4>
      </vt:variant>
      <vt:variant>
        <vt:lpwstr>http://www.ncbi.nlm.nih.gov/pubmed/?term=Zhang%20J%5Bauth%5D</vt:lpwstr>
      </vt:variant>
      <vt:variant>
        <vt:lpwstr/>
      </vt:variant>
      <vt:variant>
        <vt:i4>3866678</vt:i4>
      </vt:variant>
      <vt:variant>
        <vt:i4>24</vt:i4>
      </vt:variant>
      <vt:variant>
        <vt:i4>0</vt:i4>
      </vt:variant>
      <vt:variant>
        <vt:i4>5</vt:i4>
      </vt:variant>
      <vt:variant>
        <vt:lpwstr>http://www.ncbi.nlm.nih.gov/pubmed/?term=Lai%20J%5Bauth%5D</vt:lpwstr>
      </vt:variant>
      <vt:variant>
        <vt:lpwstr/>
      </vt:variant>
      <vt:variant>
        <vt:i4>6553720</vt:i4>
      </vt:variant>
      <vt:variant>
        <vt:i4>21</vt:i4>
      </vt:variant>
      <vt:variant>
        <vt:i4>0</vt:i4>
      </vt:variant>
      <vt:variant>
        <vt:i4>5</vt:i4>
      </vt:variant>
      <vt:variant>
        <vt:lpwstr>http://www.ncbi.nlm.nih.gov/pubmed/?term=Wang%20D%5Bauth%5D</vt:lpwstr>
      </vt:variant>
      <vt:variant>
        <vt:lpwstr/>
      </vt:variant>
      <vt:variant>
        <vt:i4>1376262</vt:i4>
      </vt:variant>
      <vt:variant>
        <vt:i4>18</vt:i4>
      </vt:variant>
      <vt:variant>
        <vt:i4>0</vt:i4>
      </vt:variant>
      <vt:variant>
        <vt:i4>5</vt:i4>
      </vt:variant>
      <vt:variant>
        <vt:lpwstr>http://www.ncbi.nlm.nih.gov/pubmed/?term=He%20Y%5Bauth%5D</vt:lpwstr>
      </vt:variant>
      <vt:variant>
        <vt:lpwstr/>
      </vt:variant>
      <vt:variant>
        <vt:i4>786463</vt:i4>
      </vt:variant>
      <vt:variant>
        <vt:i4>15</vt:i4>
      </vt:variant>
      <vt:variant>
        <vt:i4>0</vt:i4>
      </vt:variant>
      <vt:variant>
        <vt:i4>5</vt:i4>
      </vt:variant>
      <vt:variant>
        <vt:lpwstr>http://www.ncbi.nlm.nih.gov/pubmed/?term=Qi%20L%5Bauth%5D</vt:lpwstr>
      </vt:variant>
      <vt:variant>
        <vt:lpwstr/>
      </vt:variant>
      <vt:variant>
        <vt:i4>6619238</vt:i4>
      </vt:variant>
      <vt:variant>
        <vt:i4>12</vt:i4>
      </vt:variant>
      <vt:variant>
        <vt:i4>0</vt:i4>
      </vt:variant>
      <vt:variant>
        <vt:i4>5</vt:i4>
      </vt:variant>
      <vt:variant>
        <vt:lpwstr>http://www.ncbi.nlm.nih.gov/pubmed/?term=Jaddoe%20VW%5Bauth%5D</vt:lpwstr>
      </vt:variant>
      <vt:variant>
        <vt:lpwstr/>
      </vt:variant>
      <vt:variant>
        <vt:i4>1114122</vt:i4>
      </vt:variant>
      <vt:variant>
        <vt:i4>9</vt:i4>
      </vt:variant>
      <vt:variant>
        <vt:i4>0</vt:i4>
      </vt:variant>
      <vt:variant>
        <vt:i4>5</vt:i4>
      </vt:variant>
      <vt:variant>
        <vt:lpwstr>http://www.ncbi.nlm.nih.gov/pubmed/?term=Li%20Y%5Bauth%5D</vt:lpwstr>
      </vt:variant>
      <vt:variant>
        <vt:lpwstr/>
      </vt:variant>
      <vt:variant>
        <vt:i4>1310754</vt:i4>
      </vt:variant>
      <vt:variant>
        <vt:i4>6</vt:i4>
      </vt:variant>
      <vt:variant>
        <vt:i4>0</vt:i4>
      </vt:variant>
      <vt:variant>
        <vt:i4>5</vt:i4>
      </vt:variant>
      <vt:variant>
        <vt:lpwstr>javascript:AL_get(this, 'jour', 'Acta Diabetol.');</vt:lpwstr>
      </vt:variant>
      <vt:variant>
        <vt:lpwstr/>
      </vt:variant>
      <vt:variant>
        <vt:i4>1048638</vt:i4>
      </vt:variant>
      <vt:variant>
        <vt:i4>3</vt:i4>
      </vt:variant>
      <vt:variant>
        <vt:i4>0</vt:i4>
      </vt:variant>
      <vt:variant>
        <vt:i4>5</vt:i4>
      </vt:variant>
      <vt:variant>
        <vt:lpwstr>http://www.ncbi.nlm.nih.gov/sites/entrez?Db=pubmed&amp;Cmd=Search&amp;Term=%22Jailkhani%20R%22%5BAuthor%5D&amp;itool=EntrezSystem2.PEntrez.Pubmed.Pubmed_ResultsPanel.Pubmed_DiscoveryPanel.Pubmed_RVAbstractPlus</vt:lpwstr>
      </vt:variant>
      <vt:variant>
        <vt:lpwstr/>
      </vt:variant>
      <vt:variant>
        <vt:i4>7602254</vt:i4>
      </vt:variant>
      <vt:variant>
        <vt:i4>0</vt:i4>
      </vt:variant>
      <vt:variant>
        <vt:i4>0</vt:i4>
      </vt:variant>
      <vt:variant>
        <vt:i4>5</vt:i4>
      </vt:variant>
      <vt:variant>
        <vt:lpwstr>http://www.ncbi.nlm.nih.gov/sites/entrez?Db=pubmed&amp;Cmd=Search&amp;Term=%22Ramakrishna%20V%22%5BAuthor%5D&amp;itool=EntrezSystem2.PEntrez.Pubmed.Pubmed_ResultsPanel.Pubmed_DiscoveryPanel.Pubmed_RVAbstractPlus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Lima</dc:creator>
  <cp:lastModifiedBy>微软用户</cp:lastModifiedBy>
  <cp:revision>3</cp:revision>
  <cp:lastPrinted>2014-04-24T04:29:00Z</cp:lastPrinted>
  <dcterms:created xsi:type="dcterms:W3CDTF">2014-12-19T06:20:00Z</dcterms:created>
  <dcterms:modified xsi:type="dcterms:W3CDTF">2014-12-19T08:02:00Z</dcterms:modified>
</cp:coreProperties>
</file>