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9D" w:rsidRDefault="001C5F3A">
      <w:pPr>
        <w:spacing w:line="20" w:lineRule="atLeast"/>
        <w:rPr>
          <w:rFonts w:ascii="Book Antiqua" w:hAnsi="Book Antiqua"/>
          <w:sz w:val="24"/>
        </w:rPr>
      </w:pPr>
      <w:bookmarkStart w:id="0" w:name="_GoBack"/>
      <w:bookmarkEnd w:id="0"/>
      <w:r>
        <w:rPr>
          <w:rFonts w:ascii="Book Antiqua" w:hAnsi="Book Antiqua"/>
          <w:sz w:val="24"/>
        </w:rPr>
        <w:t>To the editor of</w:t>
      </w:r>
    </w:p>
    <w:p w:rsidR="00E9579D" w:rsidRDefault="001C5F3A">
      <w:pPr>
        <w:spacing w:line="20" w:lineRule="atLeast"/>
        <w:rPr>
          <w:rFonts w:ascii="Book Antiqua" w:hAnsi="Book Antiqua"/>
          <w:sz w:val="24"/>
        </w:rPr>
      </w:pPr>
      <w:r>
        <w:rPr>
          <w:rFonts w:ascii="Book Antiqua" w:hAnsi="Book Antiqua"/>
          <w:sz w:val="24"/>
        </w:rPr>
        <w:t>World Journal of Virology</w:t>
      </w:r>
    </w:p>
    <w:p w:rsidR="00E9579D" w:rsidRDefault="00E9579D">
      <w:pPr>
        <w:spacing w:line="20" w:lineRule="atLeast"/>
        <w:rPr>
          <w:rFonts w:ascii="Book Antiqua" w:hAnsi="Book Antiqua"/>
          <w:sz w:val="24"/>
        </w:rPr>
      </w:pPr>
    </w:p>
    <w:p w:rsidR="00E9579D" w:rsidRDefault="005955CF">
      <w:pPr>
        <w:spacing w:line="20" w:lineRule="atLeast"/>
        <w:rPr>
          <w:rFonts w:ascii="Book Antiqua" w:hAnsi="Book Antiqua"/>
          <w:sz w:val="24"/>
        </w:rPr>
      </w:pPr>
      <w:r>
        <w:rPr>
          <w:rFonts w:ascii="Book Antiqua" w:hAnsi="Book Antiqua"/>
          <w:sz w:val="24"/>
        </w:rPr>
        <w:t>January</w:t>
      </w:r>
      <w:r w:rsidR="001C5F3A">
        <w:rPr>
          <w:rFonts w:ascii="Book Antiqua" w:hAnsi="Book Antiqua"/>
          <w:sz w:val="24"/>
        </w:rPr>
        <w:t xml:space="preserve">, </w:t>
      </w:r>
      <w:r>
        <w:rPr>
          <w:rFonts w:ascii="Book Antiqua" w:hAnsi="Book Antiqua"/>
          <w:sz w:val="24"/>
        </w:rPr>
        <w:t>7</w:t>
      </w:r>
      <w:r w:rsidR="001C5F3A">
        <w:rPr>
          <w:rFonts w:ascii="Book Antiqua" w:hAnsi="Book Antiqua"/>
          <w:sz w:val="24"/>
          <w:vertAlign w:val="superscript"/>
        </w:rPr>
        <w:t>th</w:t>
      </w:r>
      <w:r w:rsidR="001C5F3A">
        <w:rPr>
          <w:rFonts w:ascii="Book Antiqua" w:hAnsi="Book Antiqua"/>
          <w:sz w:val="24"/>
        </w:rPr>
        <w:t xml:space="preserve"> 201</w:t>
      </w:r>
      <w:r>
        <w:rPr>
          <w:rFonts w:ascii="Book Antiqua" w:hAnsi="Book Antiqua"/>
          <w:sz w:val="24"/>
        </w:rPr>
        <w:t>3</w:t>
      </w:r>
    </w:p>
    <w:p w:rsidR="00E9579D" w:rsidRDefault="00E9579D">
      <w:pPr>
        <w:spacing w:line="20" w:lineRule="atLeast"/>
        <w:rPr>
          <w:rFonts w:ascii="Book Antiqua" w:hAnsi="Book Antiqua" w:cs="Arial"/>
          <w:sz w:val="24"/>
        </w:rPr>
      </w:pPr>
    </w:p>
    <w:p w:rsidR="00E9579D" w:rsidRDefault="00E9579D">
      <w:pPr>
        <w:spacing w:line="20" w:lineRule="atLeast"/>
        <w:rPr>
          <w:rFonts w:ascii="Book Antiqua" w:hAnsi="Book Antiqua" w:cs="Arial"/>
          <w:sz w:val="24"/>
        </w:rPr>
      </w:pPr>
    </w:p>
    <w:p w:rsidR="00E9579D" w:rsidRDefault="001C5F3A">
      <w:pPr>
        <w:spacing w:line="20" w:lineRule="atLeast"/>
        <w:rPr>
          <w:rFonts w:ascii="Book Antiqua" w:hAnsi="Book Antiqua" w:cs="Arial"/>
          <w:sz w:val="24"/>
        </w:rPr>
      </w:pPr>
      <w:r>
        <w:rPr>
          <w:rFonts w:ascii="Book Antiqua" w:hAnsi="Book Antiqua" w:cs="Arial"/>
          <w:sz w:val="24"/>
        </w:rPr>
        <w:t>Dear Editor,</w:t>
      </w:r>
    </w:p>
    <w:p w:rsidR="00E9579D" w:rsidRDefault="00E9579D">
      <w:pPr>
        <w:spacing w:line="20" w:lineRule="atLeast"/>
        <w:rPr>
          <w:rFonts w:ascii="Book Antiqua" w:hAnsi="Book Antiqua" w:cs="Arial"/>
          <w:sz w:val="24"/>
        </w:rPr>
      </w:pPr>
    </w:p>
    <w:p w:rsidR="00E9579D" w:rsidRDefault="001C5F3A">
      <w:pPr>
        <w:spacing w:line="20" w:lineRule="atLeast"/>
        <w:rPr>
          <w:rFonts w:ascii="Book Antiqua" w:hAnsi="Book Antiqua" w:cs="Arial"/>
          <w:sz w:val="24"/>
        </w:rPr>
      </w:pPr>
      <w:r>
        <w:rPr>
          <w:rFonts w:ascii="Book Antiqua" w:hAnsi="Book Antiqua" w:cs="Arial"/>
          <w:sz w:val="24"/>
        </w:rPr>
        <w:t xml:space="preserve">Please find enclosed the edited manuscript in Word format (file name: 1371-review.docx) and </w:t>
      </w:r>
      <w:r w:rsidR="00645CA3">
        <w:rPr>
          <w:rFonts w:ascii="Book Antiqua" w:hAnsi="Book Antiqua" w:cs="Arial"/>
          <w:sz w:val="24"/>
        </w:rPr>
        <w:t xml:space="preserve">with the corrections suggested by the </w:t>
      </w:r>
      <w:r>
        <w:rPr>
          <w:rFonts w:ascii="Book Antiqua" w:hAnsi="Book Antiqua" w:cs="Arial"/>
          <w:sz w:val="24"/>
        </w:rPr>
        <w:t>Reviewers, including a Table</w:t>
      </w:r>
      <w:r w:rsidR="00AD0A75">
        <w:rPr>
          <w:rFonts w:ascii="Book Antiqua" w:hAnsi="Book Antiqua" w:cs="Arial"/>
          <w:sz w:val="24"/>
        </w:rPr>
        <w:t xml:space="preserve"> </w:t>
      </w:r>
      <w:r w:rsidR="00645CA3">
        <w:rPr>
          <w:rFonts w:ascii="Book Antiqua" w:hAnsi="Book Antiqua" w:cs="Arial"/>
          <w:sz w:val="24"/>
        </w:rPr>
        <w:t>as well as two Figures within the same file in jpeg format with the respective legend.</w:t>
      </w:r>
      <w:r>
        <w:rPr>
          <w:rFonts w:ascii="Book Antiqua" w:hAnsi="Book Antiqua" w:cs="Arial"/>
          <w:sz w:val="24"/>
        </w:rPr>
        <w:t xml:space="preserve"> </w:t>
      </w:r>
      <w:r w:rsidR="00645CA3">
        <w:rPr>
          <w:rFonts w:ascii="Book Antiqua" w:hAnsi="Book Antiqua" w:cs="Arial"/>
          <w:sz w:val="24"/>
        </w:rPr>
        <w:t>Y</w:t>
      </w:r>
      <w:r>
        <w:rPr>
          <w:rFonts w:ascii="Book Antiqua" w:hAnsi="Book Antiqua" w:cs="Arial"/>
          <w:sz w:val="24"/>
        </w:rPr>
        <w:t>ou will be aware that the title has been changed as suggested by the Reviewer</w:t>
      </w:r>
      <w:r>
        <w:rPr>
          <w:rFonts w:ascii="Book Antiqua" w:hAnsi="Book Antiqua" w:cs="Arial"/>
          <w:b/>
          <w:bCs/>
          <w:sz w:val="24"/>
        </w:rPr>
        <w:t xml:space="preserve"> </w:t>
      </w:r>
      <w:r>
        <w:rPr>
          <w:rStyle w:val="a7"/>
          <w:rFonts w:ascii="Book Antiqua" w:hAnsi="Book Antiqua"/>
          <w:b w:val="0"/>
          <w:bCs w:val="0"/>
          <w:color w:val="000000"/>
          <w:sz w:val="24"/>
        </w:rPr>
        <w:t>00504378.</w:t>
      </w:r>
      <w:r>
        <w:rPr>
          <w:rFonts w:ascii="Book Antiqua" w:hAnsi="Book Antiqua" w:cs="Arial"/>
          <w:sz w:val="24"/>
        </w:rPr>
        <w:t xml:space="preserve"> </w:t>
      </w:r>
    </w:p>
    <w:p w:rsidR="00E9579D" w:rsidRDefault="00E9579D">
      <w:pPr>
        <w:spacing w:line="20" w:lineRule="atLeast"/>
        <w:rPr>
          <w:rFonts w:ascii="Book Antiqua" w:hAnsi="Book Antiqua" w:cs="Arial"/>
          <w:sz w:val="24"/>
        </w:rPr>
      </w:pPr>
    </w:p>
    <w:p w:rsidR="00E9579D" w:rsidRPr="007C3D3F" w:rsidRDefault="001C5F3A" w:rsidP="00BA0DE7">
      <w:pPr>
        <w:pStyle w:val="HTML"/>
        <w:rPr>
          <w:rFonts w:ascii="Book Antiqua" w:hAnsi="Book Antiqua" w:cs="Arial"/>
          <w:bCs/>
          <w:sz w:val="24"/>
          <w:lang w:val="en-US"/>
        </w:rPr>
      </w:pPr>
      <w:r w:rsidRPr="00BA0DE7">
        <w:rPr>
          <w:rFonts w:ascii="Book Antiqua" w:hAnsi="Book Antiqua" w:cs="Arial"/>
          <w:b/>
          <w:bCs/>
          <w:sz w:val="24"/>
          <w:lang w:val="en-US"/>
        </w:rPr>
        <w:t>Title:</w:t>
      </w:r>
      <w:r w:rsidRPr="00BA0DE7">
        <w:rPr>
          <w:rFonts w:ascii="Book Antiqua" w:hAnsi="Book Antiqua" w:cs="Arial"/>
          <w:sz w:val="24"/>
          <w:lang w:val="en-US"/>
        </w:rPr>
        <w:t xml:space="preserve"> </w:t>
      </w:r>
      <w:r w:rsidR="00BA0DE7" w:rsidRPr="00BA0DE7">
        <w:rPr>
          <w:rFonts w:ascii="Book Antiqua" w:hAnsi="Book Antiqua"/>
          <w:b/>
          <w:bCs/>
          <w:sz w:val="24"/>
          <w:lang w:val="en-US"/>
        </w:rPr>
        <w:t xml:space="preserve">Viral proteins and </w:t>
      </w:r>
      <w:proofErr w:type="spellStart"/>
      <w:r w:rsidR="00BA0DE7" w:rsidRPr="00BA0DE7">
        <w:rPr>
          <w:rFonts w:ascii="Book Antiqua" w:hAnsi="Book Antiqua"/>
          <w:b/>
          <w:bCs/>
          <w:sz w:val="24"/>
          <w:lang w:val="en-US"/>
        </w:rPr>
        <w:t>Src</w:t>
      </w:r>
      <w:proofErr w:type="spellEnd"/>
      <w:r w:rsidR="00BA0DE7" w:rsidRPr="00BA0DE7">
        <w:rPr>
          <w:rFonts w:ascii="Book Antiqua" w:hAnsi="Book Antiqua"/>
          <w:b/>
          <w:bCs/>
          <w:sz w:val="24"/>
          <w:lang w:val="en-US"/>
        </w:rPr>
        <w:t xml:space="preserve"> family kinases: mechanisms of pathogenicity from a “liaison </w:t>
      </w:r>
      <w:proofErr w:type="spellStart"/>
      <w:r w:rsidR="00BA0DE7" w:rsidRPr="00BA0DE7">
        <w:rPr>
          <w:rFonts w:ascii="Book Antiqua" w:hAnsi="Book Antiqua"/>
          <w:b/>
          <w:bCs/>
          <w:sz w:val="24"/>
          <w:lang w:val="en-US"/>
        </w:rPr>
        <w:t>dangereuse</w:t>
      </w:r>
      <w:proofErr w:type="spellEnd"/>
      <w:r w:rsidR="00BA0DE7" w:rsidRPr="00BA0DE7">
        <w:rPr>
          <w:rFonts w:ascii="Book Antiqua" w:hAnsi="Book Antiqua"/>
          <w:b/>
          <w:bCs/>
          <w:sz w:val="24"/>
          <w:lang w:val="en-US"/>
        </w:rPr>
        <w:t>”</w:t>
      </w:r>
      <w:r w:rsidR="00BA0DE7" w:rsidRPr="00BA0DE7">
        <w:rPr>
          <w:rFonts w:ascii="Book Antiqua" w:hAnsi="Book Antiqua" w:cs="Arial"/>
          <w:b/>
          <w:sz w:val="24"/>
          <w:lang w:val="en-US"/>
        </w:rPr>
        <w:t xml:space="preserve"> </w:t>
      </w:r>
      <w:r w:rsidR="00BA0DE7" w:rsidRPr="00BA0DE7">
        <w:rPr>
          <w:rFonts w:ascii="Book Antiqua" w:hAnsi="Book Antiqua" w:cs="Arial"/>
          <w:sz w:val="24"/>
          <w:lang w:val="en-US"/>
        </w:rPr>
        <w:t xml:space="preserve">(former title: </w:t>
      </w:r>
      <w:proofErr w:type="spellStart"/>
      <w:r w:rsidR="00BA0DE7" w:rsidRPr="00BA0DE7">
        <w:rPr>
          <w:rFonts w:ascii="Times New Roman" w:hAnsi="Times New Roman" w:cs="Times New Roman"/>
          <w:i/>
          <w:sz w:val="24"/>
          <w:szCs w:val="24"/>
          <w:lang w:val="en-US"/>
        </w:rPr>
        <w:t>Src</w:t>
      </w:r>
      <w:proofErr w:type="spellEnd"/>
      <w:r w:rsidR="00BA0DE7" w:rsidRPr="00BA0DE7">
        <w:rPr>
          <w:rFonts w:ascii="Times New Roman" w:hAnsi="Times New Roman" w:cs="Times New Roman"/>
          <w:i/>
          <w:sz w:val="24"/>
          <w:szCs w:val="24"/>
          <w:lang w:val="en-US"/>
        </w:rPr>
        <w:t xml:space="preserve"> Family Kinases: critical mediators in viral diseases</w:t>
      </w:r>
      <w:r w:rsidR="00BA0DE7" w:rsidRPr="007C3D3F">
        <w:rPr>
          <w:rFonts w:ascii="Book Antiqua" w:hAnsi="Book Antiqua"/>
          <w:bCs/>
          <w:sz w:val="24"/>
          <w:lang w:val="en-US"/>
        </w:rPr>
        <w:t>)</w:t>
      </w:r>
    </w:p>
    <w:p w:rsidR="00E9579D" w:rsidRDefault="00E9579D">
      <w:pPr>
        <w:spacing w:line="20" w:lineRule="atLeast"/>
        <w:rPr>
          <w:rFonts w:ascii="Book Antiqua" w:hAnsi="Book Antiqua" w:cs="Arial"/>
          <w:sz w:val="24"/>
        </w:rPr>
      </w:pPr>
    </w:p>
    <w:p w:rsidR="00E9579D" w:rsidRPr="005A2734" w:rsidRDefault="001C5F3A">
      <w:pPr>
        <w:pStyle w:val="HTML"/>
        <w:spacing w:line="20" w:lineRule="atLeast"/>
        <w:jc w:val="both"/>
        <w:rPr>
          <w:rFonts w:ascii="Book Antiqua" w:hAnsi="Book Antiqua" w:cs="Times New Roman"/>
          <w:sz w:val="24"/>
          <w:szCs w:val="24"/>
        </w:rPr>
      </w:pPr>
      <w:r w:rsidRPr="005A2734">
        <w:rPr>
          <w:rFonts w:ascii="Book Antiqua" w:hAnsi="Book Antiqua" w:cs="Arial"/>
          <w:b/>
          <w:bCs/>
          <w:sz w:val="24"/>
          <w:szCs w:val="24"/>
        </w:rPr>
        <w:t xml:space="preserve">Authors: </w:t>
      </w:r>
      <w:r w:rsidRPr="005A2734">
        <w:rPr>
          <w:rFonts w:ascii="Book Antiqua" w:hAnsi="Book Antiqua" w:cs="Times New Roman"/>
          <w:sz w:val="24"/>
          <w:szCs w:val="24"/>
        </w:rPr>
        <w:t>Mario Angelo Pagano, Elena Tibaldi, Giorgio Palù, Anna Maria Brunati</w:t>
      </w:r>
    </w:p>
    <w:p w:rsidR="00E9579D" w:rsidRPr="005A2734" w:rsidRDefault="00E9579D">
      <w:pPr>
        <w:spacing w:line="20" w:lineRule="atLeast"/>
        <w:rPr>
          <w:rFonts w:ascii="Book Antiqua" w:hAnsi="Book Antiqua" w:cs="Arial"/>
          <w:sz w:val="24"/>
          <w:lang w:val="it-IT"/>
        </w:rPr>
      </w:pPr>
    </w:p>
    <w:p w:rsidR="00E9579D" w:rsidRDefault="001C5F3A">
      <w:pPr>
        <w:spacing w:line="20" w:lineRule="atLeast"/>
        <w:rPr>
          <w:rFonts w:ascii="Book Antiqua" w:hAnsi="Book Antiqua" w:cs="Arial"/>
          <w:i/>
          <w:sz w:val="24"/>
        </w:rPr>
      </w:pPr>
      <w:r>
        <w:rPr>
          <w:rFonts w:ascii="Book Antiqua" w:hAnsi="Book Antiqua" w:cs="Arial"/>
          <w:b/>
          <w:sz w:val="24"/>
        </w:rPr>
        <w:t xml:space="preserve">Name of Journal: </w:t>
      </w:r>
      <w:r>
        <w:rPr>
          <w:rFonts w:ascii="Book Antiqua" w:hAnsi="Book Antiqua" w:cs="Arial"/>
          <w:i/>
          <w:sz w:val="24"/>
        </w:rPr>
        <w:t>World Journal of Virology</w:t>
      </w:r>
    </w:p>
    <w:p w:rsidR="00E9579D" w:rsidRDefault="00E9579D">
      <w:pPr>
        <w:spacing w:line="20" w:lineRule="atLeast"/>
        <w:rPr>
          <w:rFonts w:ascii="Book Antiqua" w:hAnsi="Book Antiqua" w:cs="Arial"/>
          <w:sz w:val="24"/>
        </w:rPr>
      </w:pPr>
    </w:p>
    <w:p w:rsidR="00E9579D" w:rsidRDefault="001C5F3A">
      <w:pPr>
        <w:spacing w:line="20" w:lineRule="atLeast"/>
        <w:rPr>
          <w:rFonts w:ascii="Book Antiqua" w:hAnsi="Book Antiqua" w:cs="Arial"/>
          <w:sz w:val="24"/>
        </w:rPr>
      </w:pPr>
      <w:r>
        <w:rPr>
          <w:rFonts w:ascii="Book Antiqua" w:hAnsi="Book Antiqua" w:cs="Arial"/>
          <w:b/>
          <w:bCs/>
          <w:sz w:val="24"/>
        </w:rPr>
        <w:t xml:space="preserve">ESPS Manuscript NO: </w:t>
      </w:r>
      <w:r>
        <w:rPr>
          <w:rFonts w:ascii="Book Antiqua" w:hAnsi="Book Antiqua" w:cs="Arial"/>
          <w:sz w:val="24"/>
        </w:rPr>
        <w:t>1371</w:t>
      </w:r>
    </w:p>
    <w:p w:rsidR="00E9579D" w:rsidRDefault="00E9579D">
      <w:pPr>
        <w:spacing w:line="20" w:lineRule="atLeast"/>
        <w:rPr>
          <w:rFonts w:ascii="Book Antiqua" w:hAnsi="Book Antiqua" w:cs="Arial"/>
          <w:sz w:val="24"/>
        </w:rPr>
      </w:pPr>
    </w:p>
    <w:p w:rsidR="00E9579D" w:rsidRDefault="001C5F3A">
      <w:pPr>
        <w:spacing w:line="20" w:lineRule="atLeast"/>
        <w:rPr>
          <w:rFonts w:ascii="Book Antiqua" w:hAnsi="Book Antiqua" w:cs="Arial"/>
          <w:sz w:val="24"/>
        </w:rPr>
      </w:pPr>
      <w:r>
        <w:rPr>
          <w:rFonts w:ascii="Book Antiqua" w:hAnsi="Book Antiqua" w:cs="Arial"/>
          <w:sz w:val="24"/>
        </w:rPr>
        <w:t>The manuscript has been improved according to the suggestions of reviewers, and namely:</w:t>
      </w:r>
    </w:p>
    <w:p w:rsidR="00E9579D" w:rsidRDefault="00E9579D">
      <w:pPr>
        <w:spacing w:line="20" w:lineRule="atLeast"/>
        <w:rPr>
          <w:rFonts w:ascii="Book Antiqua" w:hAnsi="Book Antiqua" w:cs="Arial"/>
          <w:sz w:val="24"/>
        </w:rPr>
      </w:pPr>
    </w:p>
    <w:p w:rsidR="00E9579D" w:rsidRDefault="001C5F3A">
      <w:pPr>
        <w:spacing w:line="20" w:lineRule="atLeast"/>
        <w:rPr>
          <w:rFonts w:ascii="Book Antiqua" w:hAnsi="Book Antiqua" w:cs="Arial"/>
          <w:b/>
          <w:bCs/>
          <w:sz w:val="24"/>
        </w:rPr>
      </w:pPr>
      <w:r>
        <w:rPr>
          <w:rFonts w:ascii="Book Antiqua" w:hAnsi="Book Antiqua" w:cs="Arial"/>
          <w:sz w:val="24"/>
        </w:rPr>
        <w:t xml:space="preserve">Reviewer </w:t>
      </w:r>
      <w:r>
        <w:rPr>
          <w:rFonts w:ascii="Book Antiqua" w:hAnsi="Book Antiqua" w:cs="Arial"/>
          <w:b/>
          <w:bCs/>
          <w:sz w:val="24"/>
        </w:rPr>
        <w:t>00504040</w:t>
      </w:r>
    </w:p>
    <w:p w:rsidR="00E9579D" w:rsidRDefault="00E9579D">
      <w:pPr>
        <w:spacing w:line="20" w:lineRule="atLeast"/>
        <w:rPr>
          <w:rFonts w:ascii="Book Antiqua" w:hAnsi="Book Antiqua" w:cs="Arial"/>
          <w:b/>
          <w:bCs/>
          <w:sz w:val="24"/>
        </w:rPr>
      </w:pPr>
    </w:p>
    <w:p w:rsidR="00E9579D" w:rsidRDefault="001C5F3A">
      <w:pPr>
        <w:spacing w:line="20" w:lineRule="atLeast"/>
        <w:rPr>
          <w:rFonts w:ascii="Book Antiqua" w:hAnsi="Book Antiqua"/>
          <w:b/>
          <w:bCs/>
          <w:sz w:val="24"/>
          <w:lang w:val="en-GB"/>
        </w:rPr>
      </w:pPr>
      <w:r>
        <w:rPr>
          <w:rFonts w:ascii="Book Antiqua" w:hAnsi="Book Antiqua"/>
          <w:b/>
          <w:bCs/>
          <w:sz w:val="24"/>
          <w:lang w:val="en-GB"/>
        </w:rPr>
        <w:t xml:space="preserve">“For the description of the complicated molecular mechanisms for the interactions between SFKs and VPs, as well as some </w:t>
      </w:r>
      <w:proofErr w:type="spellStart"/>
      <w:r>
        <w:rPr>
          <w:rFonts w:ascii="Book Antiqua" w:hAnsi="Book Antiqua"/>
          <w:b/>
          <w:bCs/>
          <w:sz w:val="24"/>
          <w:lang w:val="en-GB"/>
        </w:rPr>
        <w:t>signaling</w:t>
      </w:r>
      <w:proofErr w:type="spellEnd"/>
      <w:r>
        <w:rPr>
          <w:rFonts w:ascii="Book Antiqua" w:hAnsi="Book Antiqua"/>
          <w:b/>
          <w:bCs/>
          <w:sz w:val="24"/>
          <w:lang w:val="en-GB"/>
        </w:rPr>
        <w:t xml:space="preserve"> pathways, it is better to use figure to illustrate the process”.</w:t>
      </w:r>
    </w:p>
    <w:p w:rsidR="00E9579D" w:rsidRDefault="001C5F3A">
      <w:pPr>
        <w:spacing w:line="20" w:lineRule="atLeast"/>
        <w:rPr>
          <w:rFonts w:ascii="Book Antiqua" w:hAnsi="Book Antiqua"/>
          <w:sz w:val="24"/>
          <w:lang w:val="en-GB"/>
        </w:rPr>
      </w:pPr>
      <w:r>
        <w:rPr>
          <w:rFonts w:ascii="Book Antiqua" w:hAnsi="Book Antiqua"/>
          <w:b/>
          <w:bCs/>
          <w:sz w:val="24"/>
        </w:rPr>
        <w:t>Answer:</w:t>
      </w:r>
      <w:r>
        <w:rPr>
          <w:rFonts w:ascii="Book Antiqua" w:hAnsi="Book Antiqua"/>
          <w:sz w:val="24"/>
        </w:rPr>
        <w:t xml:space="preserve"> On the basis of </w:t>
      </w:r>
      <w:r>
        <w:rPr>
          <w:rFonts w:ascii="Book Antiqua" w:hAnsi="Book Antiqua"/>
          <w:sz w:val="24"/>
          <w:lang w:val="en-GB"/>
        </w:rPr>
        <w:t xml:space="preserve">the models of interaction between SFKs and viral proteins and downstream effects thereof, we inserted the figure numbered </w:t>
      </w:r>
      <w:r w:rsidR="007C3D3F">
        <w:rPr>
          <w:rFonts w:ascii="Book Antiqua" w:hAnsi="Book Antiqua"/>
          <w:sz w:val="24"/>
          <w:lang w:val="en-GB"/>
        </w:rPr>
        <w:t>2</w:t>
      </w:r>
      <w:r>
        <w:rPr>
          <w:rFonts w:ascii="Book Antiqua" w:hAnsi="Book Antiqua"/>
          <w:sz w:val="24"/>
          <w:lang w:val="en-GB"/>
        </w:rPr>
        <w:t>A-</w:t>
      </w:r>
      <w:r w:rsidR="007C3D3F">
        <w:rPr>
          <w:rFonts w:ascii="Book Antiqua" w:hAnsi="Book Antiqua"/>
          <w:sz w:val="24"/>
          <w:lang w:val="en-GB"/>
        </w:rPr>
        <w:t>D</w:t>
      </w:r>
      <w:r>
        <w:rPr>
          <w:rFonts w:ascii="Book Antiqua" w:hAnsi="Book Antiqua"/>
          <w:sz w:val="24"/>
          <w:lang w:val="en-GB"/>
        </w:rPr>
        <w:t xml:space="preserve"> to better illustrate the concepts described in the manuscript. </w:t>
      </w:r>
    </w:p>
    <w:p w:rsidR="00E9579D" w:rsidRDefault="00E9579D">
      <w:pPr>
        <w:spacing w:line="20" w:lineRule="atLeast"/>
        <w:ind w:left="-180"/>
        <w:rPr>
          <w:rFonts w:ascii="Book Antiqua" w:hAnsi="Book Antiqua"/>
          <w:b/>
          <w:bCs/>
          <w:sz w:val="24"/>
          <w:lang w:val="en-GB"/>
        </w:rPr>
      </w:pPr>
    </w:p>
    <w:p w:rsidR="00E9579D" w:rsidRDefault="001C5F3A">
      <w:pPr>
        <w:spacing w:line="20" w:lineRule="atLeast"/>
        <w:rPr>
          <w:rFonts w:ascii="Book Antiqua" w:hAnsi="Book Antiqua"/>
          <w:b/>
          <w:bCs/>
          <w:sz w:val="24"/>
          <w:lang w:val="en-GB"/>
        </w:rPr>
      </w:pPr>
      <w:proofErr w:type="gramStart"/>
      <w:r>
        <w:rPr>
          <w:rFonts w:ascii="Book Antiqua" w:hAnsi="Book Antiqua"/>
          <w:b/>
          <w:bCs/>
          <w:sz w:val="24"/>
          <w:lang w:val="en-GB"/>
        </w:rPr>
        <w:t>too</w:t>
      </w:r>
      <w:proofErr w:type="gramEnd"/>
      <w:r>
        <w:rPr>
          <w:rFonts w:ascii="Book Antiqua" w:hAnsi="Book Antiqua"/>
          <w:b/>
          <w:bCs/>
          <w:sz w:val="24"/>
          <w:lang w:val="en-GB"/>
        </w:rPr>
        <w:t xml:space="preserve"> many references have been used in this review, which occupy half of the content. It is better to omit some less relevant refs.</w:t>
      </w:r>
    </w:p>
    <w:p w:rsidR="00E9579D" w:rsidRDefault="001C5F3A">
      <w:pPr>
        <w:spacing w:line="20" w:lineRule="atLeast"/>
        <w:rPr>
          <w:rFonts w:ascii="Book Antiqua" w:hAnsi="Book Antiqua"/>
          <w:sz w:val="24"/>
          <w:lang w:val="en-GB"/>
        </w:rPr>
      </w:pPr>
      <w:r>
        <w:rPr>
          <w:rFonts w:ascii="Book Antiqua" w:hAnsi="Book Antiqua"/>
          <w:b/>
          <w:bCs/>
          <w:sz w:val="24"/>
        </w:rPr>
        <w:t>Answer:</w:t>
      </w:r>
      <w:r>
        <w:rPr>
          <w:rFonts w:ascii="Book Antiqua" w:hAnsi="Book Antiqua"/>
          <w:sz w:val="24"/>
        </w:rPr>
        <w:t xml:space="preserve"> </w:t>
      </w:r>
      <w:r>
        <w:rPr>
          <w:rFonts w:ascii="Book Antiqua" w:hAnsi="Book Antiqua"/>
          <w:sz w:val="24"/>
          <w:lang w:val="en-GB"/>
        </w:rPr>
        <w:t>The size of the reference section has been substantially reduced.</w:t>
      </w:r>
    </w:p>
    <w:p w:rsidR="00E9579D" w:rsidRDefault="00E9579D">
      <w:pPr>
        <w:spacing w:line="20" w:lineRule="atLeast"/>
        <w:rPr>
          <w:rFonts w:ascii="Book Antiqua" w:hAnsi="Book Antiqua" w:cs="Arial"/>
          <w:sz w:val="24"/>
          <w:lang w:val="en-GB"/>
        </w:rPr>
      </w:pPr>
    </w:p>
    <w:p w:rsidR="00E9579D" w:rsidRDefault="00E9579D">
      <w:pPr>
        <w:spacing w:line="20" w:lineRule="atLeast"/>
        <w:rPr>
          <w:rFonts w:ascii="Book Antiqua" w:hAnsi="Book Antiqua" w:cs="Arial"/>
          <w:sz w:val="24"/>
        </w:rPr>
      </w:pPr>
    </w:p>
    <w:p w:rsidR="00E9579D" w:rsidRDefault="001C5F3A">
      <w:pPr>
        <w:spacing w:line="20" w:lineRule="atLeast"/>
        <w:rPr>
          <w:rFonts w:ascii="Book Antiqua" w:hAnsi="Book Antiqua"/>
          <w:sz w:val="24"/>
          <w:lang w:val="en-GB"/>
        </w:rPr>
      </w:pPr>
      <w:r>
        <w:rPr>
          <w:rFonts w:ascii="Book Antiqua" w:hAnsi="Book Antiqua" w:cs="Arial"/>
          <w:sz w:val="24"/>
        </w:rPr>
        <w:t xml:space="preserve">Reviewer </w:t>
      </w:r>
      <w:r>
        <w:rPr>
          <w:rStyle w:val="a7"/>
          <w:rFonts w:ascii="Book Antiqua" w:hAnsi="Book Antiqua"/>
          <w:color w:val="000000"/>
          <w:sz w:val="24"/>
        </w:rPr>
        <w:t>00504378</w:t>
      </w:r>
    </w:p>
    <w:p w:rsidR="00E9579D" w:rsidRDefault="00E9579D">
      <w:pPr>
        <w:spacing w:line="20" w:lineRule="atLeast"/>
        <w:rPr>
          <w:rFonts w:ascii="Book Antiqua" w:hAnsi="Book Antiqua" w:cs="Arial"/>
          <w:b/>
          <w:bCs/>
          <w:sz w:val="24"/>
        </w:rPr>
      </w:pPr>
    </w:p>
    <w:p w:rsidR="00E9579D" w:rsidRDefault="001C5F3A">
      <w:pPr>
        <w:spacing w:line="20" w:lineRule="atLeast"/>
        <w:rPr>
          <w:rFonts w:ascii="Book Antiqua" w:hAnsi="Book Antiqua"/>
          <w:b/>
          <w:bCs/>
          <w:sz w:val="24"/>
          <w:lang w:val="en-GB"/>
        </w:rPr>
      </w:pPr>
      <w:r>
        <w:rPr>
          <w:rFonts w:ascii="Book Antiqua" w:hAnsi="Book Antiqua"/>
          <w:b/>
          <w:bCs/>
          <w:sz w:val="24"/>
          <w:lang w:val="en-GB"/>
        </w:rPr>
        <w:t xml:space="preserve">The manuscript describes the interaction of several viral proteins with SFKs, which results in the disturbance of cellular function or </w:t>
      </w:r>
      <w:proofErr w:type="spellStart"/>
      <w:r>
        <w:rPr>
          <w:rFonts w:ascii="Book Antiqua" w:hAnsi="Book Antiqua"/>
          <w:b/>
          <w:bCs/>
          <w:sz w:val="24"/>
          <w:lang w:val="en-GB"/>
        </w:rPr>
        <w:t>signaling</w:t>
      </w:r>
      <w:proofErr w:type="spellEnd"/>
      <w:r>
        <w:rPr>
          <w:rFonts w:ascii="Book Antiqua" w:hAnsi="Book Antiqua"/>
          <w:b/>
          <w:bCs/>
          <w:sz w:val="24"/>
          <w:lang w:val="en-GB"/>
        </w:rPr>
        <w:t xml:space="preserve">. However, the title implicates that the major focus of this manuscript is the function of SFK in viral infection rather than the effects of viral proteins on SFK activity. The running title fits better than the </w:t>
      </w:r>
      <w:r>
        <w:rPr>
          <w:rFonts w:ascii="Book Antiqua" w:hAnsi="Book Antiqua"/>
          <w:b/>
          <w:bCs/>
          <w:sz w:val="24"/>
          <w:lang w:val="en-GB"/>
        </w:rPr>
        <w:lastRenderedPageBreak/>
        <w:t>main title. Therefore, it is recommended to reconsider the title.</w:t>
      </w:r>
    </w:p>
    <w:p w:rsidR="00E9579D" w:rsidRDefault="001C5F3A">
      <w:pPr>
        <w:spacing w:line="20" w:lineRule="atLeast"/>
        <w:rPr>
          <w:rFonts w:ascii="Book Antiqua" w:hAnsi="Book Antiqua"/>
          <w:sz w:val="24"/>
          <w:lang w:val="en-GB"/>
        </w:rPr>
      </w:pPr>
      <w:r>
        <w:rPr>
          <w:rFonts w:ascii="Book Antiqua" w:hAnsi="Book Antiqua"/>
          <w:b/>
          <w:bCs/>
          <w:sz w:val="24"/>
        </w:rPr>
        <w:t>Answer:</w:t>
      </w:r>
      <w:r>
        <w:rPr>
          <w:rFonts w:ascii="Book Antiqua" w:hAnsi="Book Antiqua"/>
          <w:sz w:val="24"/>
        </w:rPr>
        <w:t xml:space="preserve"> </w:t>
      </w:r>
      <w:r>
        <w:rPr>
          <w:rFonts w:ascii="Book Antiqua" w:hAnsi="Book Antiqua"/>
          <w:sz w:val="24"/>
          <w:lang w:val="en-GB"/>
        </w:rPr>
        <w:t xml:space="preserve">As </w:t>
      </w:r>
      <w:r w:rsidR="007C3D3F">
        <w:rPr>
          <w:rFonts w:ascii="Book Antiqua" w:hAnsi="Book Antiqua"/>
          <w:sz w:val="24"/>
          <w:lang w:val="en-GB"/>
        </w:rPr>
        <w:t>shown</w:t>
      </w:r>
      <w:r>
        <w:rPr>
          <w:rFonts w:ascii="Book Antiqua" w:hAnsi="Book Antiqua"/>
          <w:sz w:val="24"/>
          <w:lang w:val="en-GB"/>
        </w:rPr>
        <w:t xml:space="preserve"> above, the title has been changed according to the suggestion of the reviewer</w:t>
      </w:r>
    </w:p>
    <w:p w:rsidR="007C3D3F" w:rsidRDefault="007C3D3F">
      <w:pPr>
        <w:spacing w:line="20" w:lineRule="atLeast"/>
        <w:rPr>
          <w:rFonts w:ascii="Book Antiqua" w:hAnsi="Book Antiqua"/>
          <w:b/>
          <w:bCs/>
          <w:sz w:val="24"/>
          <w:lang w:val="en-GB"/>
        </w:rPr>
      </w:pPr>
    </w:p>
    <w:p w:rsidR="00E9579D" w:rsidRDefault="001C5F3A">
      <w:pPr>
        <w:spacing w:line="20" w:lineRule="atLeast"/>
        <w:rPr>
          <w:rFonts w:ascii="Book Antiqua" w:hAnsi="Book Antiqua"/>
          <w:b/>
          <w:bCs/>
          <w:sz w:val="24"/>
          <w:lang w:val="en-GB"/>
        </w:rPr>
      </w:pPr>
      <w:r>
        <w:rPr>
          <w:rFonts w:ascii="Book Antiqua" w:hAnsi="Book Antiqua"/>
          <w:b/>
          <w:bCs/>
          <w:sz w:val="24"/>
          <w:lang w:val="en-GB"/>
        </w:rPr>
        <w:t>As a review paper, the manuscript includes much information that is too much to figure out. So some figures and tables are recommended. For example, a general picture of SFK structure with the domains described in the main text is recommended. Also, a table summarizing the VP list and their interaction with SFK should be good.</w:t>
      </w:r>
    </w:p>
    <w:p w:rsidR="00E9579D" w:rsidRDefault="001C5F3A">
      <w:pPr>
        <w:spacing w:line="20" w:lineRule="atLeast"/>
        <w:rPr>
          <w:rFonts w:ascii="Book Antiqua" w:hAnsi="Book Antiqua"/>
          <w:sz w:val="24"/>
          <w:lang w:val="en-GB"/>
        </w:rPr>
      </w:pPr>
      <w:r>
        <w:rPr>
          <w:rFonts w:ascii="Book Antiqua" w:hAnsi="Book Antiqua"/>
          <w:b/>
          <w:bCs/>
          <w:sz w:val="24"/>
        </w:rPr>
        <w:t>Answer:</w:t>
      </w:r>
      <w:r>
        <w:rPr>
          <w:rFonts w:ascii="Book Antiqua" w:hAnsi="Book Antiqua"/>
          <w:sz w:val="24"/>
        </w:rPr>
        <w:t xml:space="preserve"> </w:t>
      </w:r>
      <w:r>
        <w:rPr>
          <w:rFonts w:ascii="Book Antiqua" w:hAnsi="Book Antiqua"/>
          <w:sz w:val="24"/>
          <w:lang w:val="en-GB"/>
        </w:rPr>
        <w:t xml:space="preserve">Figures and a table are now included in the manuscript so that, as also suggested by Reviewer </w:t>
      </w:r>
      <w:r>
        <w:rPr>
          <w:rFonts w:ascii="Book Antiqua" w:hAnsi="Book Antiqua" w:cs="Arial"/>
          <w:sz w:val="24"/>
        </w:rPr>
        <w:t>00504040</w:t>
      </w:r>
      <w:r>
        <w:rPr>
          <w:rFonts w:ascii="Book Antiqua" w:hAnsi="Book Antiqua"/>
          <w:sz w:val="24"/>
          <w:lang w:val="en-GB"/>
        </w:rPr>
        <w:t xml:space="preserve">  </w:t>
      </w:r>
    </w:p>
    <w:p w:rsidR="00E9579D" w:rsidRDefault="00E9579D">
      <w:pPr>
        <w:spacing w:line="20" w:lineRule="atLeast"/>
        <w:rPr>
          <w:rFonts w:ascii="Book Antiqua" w:hAnsi="Book Antiqua"/>
          <w:sz w:val="24"/>
          <w:lang w:val="en-GB"/>
        </w:rPr>
      </w:pPr>
    </w:p>
    <w:p w:rsidR="00E9579D" w:rsidRDefault="001C5F3A">
      <w:pPr>
        <w:spacing w:line="20" w:lineRule="atLeast"/>
        <w:rPr>
          <w:rFonts w:ascii="Book Antiqua" w:hAnsi="Book Antiqua"/>
          <w:b/>
          <w:bCs/>
          <w:sz w:val="24"/>
          <w:lang w:val="en-GB"/>
        </w:rPr>
      </w:pPr>
      <w:r>
        <w:rPr>
          <w:rFonts w:ascii="Book Antiqua" w:hAnsi="Book Antiqua"/>
          <w:b/>
          <w:bCs/>
          <w:sz w:val="24"/>
          <w:lang w:val="en-GB"/>
        </w:rPr>
        <w:t xml:space="preserve">Check the </w:t>
      </w:r>
      <w:proofErr w:type="spellStart"/>
      <w:r>
        <w:rPr>
          <w:rFonts w:ascii="Book Antiqua" w:hAnsi="Book Antiqua"/>
          <w:b/>
          <w:bCs/>
          <w:sz w:val="24"/>
          <w:lang w:val="en-GB"/>
        </w:rPr>
        <w:t>colored</w:t>
      </w:r>
      <w:proofErr w:type="spellEnd"/>
      <w:r>
        <w:rPr>
          <w:rFonts w:ascii="Book Antiqua" w:hAnsi="Book Antiqua"/>
          <w:b/>
          <w:bCs/>
          <w:sz w:val="24"/>
          <w:lang w:val="en-GB"/>
        </w:rPr>
        <w:t xml:space="preserve"> section in the attached file for spacing of some words.</w:t>
      </w:r>
    </w:p>
    <w:p w:rsidR="00E9579D" w:rsidRDefault="001C5F3A">
      <w:pPr>
        <w:spacing w:line="20" w:lineRule="atLeast"/>
        <w:rPr>
          <w:rFonts w:ascii="Book Antiqua" w:hAnsi="Book Antiqua" w:cs="Arial"/>
          <w:sz w:val="24"/>
        </w:rPr>
      </w:pPr>
      <w:r>
        <w:rPr>
          <w:rFonts w:ascii="Book Antiqua" w:hAnsi="Book Antiqua"/>
          <w:b/>
          <w:bCs/>
          <w:sz w:val="24"/>
        </w:rPr>
        <w:t>Answer:</w:t>
      </w:r>
      <w:r>
        <w:rPr>
          <w:rFonts w:ascii="Book Antiqua" w:hAnsi="Book Antiqua"/>
          <w:sz w:val="24"/>
        </w:rPr>
        <w:t xml:space="preserve"> </w:t>
      </w:r>
      <w:r>
        <w:rPr>
          <w:rFonts w:ascii="Book Antiqua" w:hAnsi="Book Antiqua" w:cs="Arial"/>
          <w:sz w:val="24"/>
        </w:rPr>
        <w:t xml:space="preserve">The spacing and overlooked typos were corrected  </w:t>
      </w:r>
    </w:p>
    <w:p w:rsidR="00E9579D" w:rsidRDefault="00E9579D">
      <w:pPr>
        <w:spacing w:line="20" w:lineRule="atLeast"/>
        <w:rPr>
          <w:rFonts w:ascii="Book Antiqua" w:hAnsi="Book Antiqua" w:cs="Arial"/>
          <w:spacing w:val="-10"/>
          <w:sz w:val="24"/>
        </w:rPr>
      </w:pPr>
    </w:p>
    <w:p w:rsidR="00E9579D" w:rsidRDefault="001C5F3A">
      <w:pPr>
        <w:spacing w:line="20" w:lineRule="atLeast"/>
        <w:rPr>
          <w:rFonts w:ascii="Book Antiqua" w:hAnsi="Book Antiqua" w:cs="Arial"/>
          <w:i/>
          <w:iCs/>
          <w:spacing w:val="-10"/>
          <w:sz w:val="24"/>
        </w:rPr>
      </w:pPr>
      <w:r>
        <w:rPr>
          <w:rFonts w:ascii="Book Antiqua" w:hAnsi="Book Antiqua" w:cs="Arial"/>
          <w:spacing w:val="-10"/>
          <w:sz w:val="24"/>
        </w:rPr>
        <w:t xml:space="preserve">Thank you again for publishing our manuscript in the </w:t>
      </w:r>
      <w:r>
        <w:rPr>
          <w:rFonts w:ascii="Book Antiqua" w:hAnsi="Book Antiqua" w:cs="Arial"/>
          <w:i/>
          <w:iCs/>
          <w:spacing w:val="-10"/>
          <w:sz w:val="24"/>
        </w:rPr>
        <w:t xml:space="preserve">World Journal of </w:t>
      </w:r>
      <w:r w:rsidR="007C3D3F">
        <w:rPr>
          <w:rFonts w:ascii="Book Antiqua" w:hAnsi="Book Antiqua" w:cs="Arial"/>
          <w:i/>
          <w:iCs/>
          <w:spacing w:val="-10"/>
          <w:sz w:val="24"/>
        </w:rPr>
        <w:t>Virology</w:t>
      </w:r>
    </w:p>
    <w:p w:rsidR="00E9579D" w:rsidRDefault="00E9579D">
      <w:pPr>
        <w:spacing w:line="20" w:lineRule="atLeast"/>
        <w:rPr>
          <w:rFonts w:ascii="Book Antiqua" w:hAnsi="Book Antiqua" w:cs="Arial"/>
          <w:sz w:val="24"/>
        </w:rPr>
      </w:pPr>
    </w:p>
    <w:p w:rsidR="00E9579D" w:rsidRDefault="00E9579D">
      <w:pPr>
        <w:spacing w:line="20" w:lineRule="atLeast"/>
        <w:rPr>
          <w:rFonts w:ascii="Book Antiqua" w:hAnsi="Book Antiqua" w:cs="Arial"/>
          <w:sz w:val="24"/>
        </w:rPr>
      </w:pPr>
    </w:p>
    <w:p w:rsidR="00E9579D" w:rsidRDefault="00AD0A75">
      <w:pPr>
        <w:spacing w:line="20" w:lineRule="atLeast"/>
        <w:rPr>
          <w:rFonts w:ascii="Book Antiqua" w:hAnsi="Book Antiqua" w:cs="Arial"/>
          <w:sz w:val="24"/>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299720</wp:posOffset>
            </wp:positionV>
            <wp:extent cx="1024890" cy="761365"/>
            <wp:effectExtent l="0" t="0" r="3810" b="635"/>
            <wp:wrapTopAndBottom/>
            <wp:docPr id="10" name="Immagine 10" descr="Presentazi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entazio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3A">
        <w:rPr>
          <w:rFonts w:ascii="Book Antiqua" w:hAnsi="Book Antiqua" w:cs="Arial"/>
          <w:sz w:val="24"/>
        </w:rPr>
        <w:t>Sincerely yours,</w:t>
      </w:r>
    </w:p>
    <w:p w:rsidR="00E9579D" w:rsidRDefault="001C5F3A">
      <w:pPr>
        <w:spacing w:line="20" w:lineRule="atLeast"/>
        <w:rPr>
          <w:rFonts w:ascii="Book Antiqua" w:hAnsi="Book Antiqua"/>
          <w:sz w:val="24"/>
        </w:rPr>
      </w:pPr>
      <w:r>
        <w:rPr>
          <w:rFonts w:ascii="Book Antiqua" w:hAnsi="Book Antiqua"/>
          <w:sz w:val="24"/>
        </w:rPr>
        <w:t xml:space="preserve">Anna Maria BRUNATI, PhD             </w:t>
      </w:r>
      <w:r>
        <w:rPr>
          <w:rFonts w:ascii="Book Antiqua" w:hAnsi="Book Antiqua"/>
          <w:sz w:val="24"/>
        </w:rPr>
        <w:tab/>
      </w:r>
    </w:p>
    <w:p w:rsidR="00E9579D" w:rsidRDefault="001C5F3A">
      <w:pPr>
        <w:spacing w:line="20" w:lineRule="atLeast"/>
        <w:rPr>
          <w:rFonts w:ascii="Book Antiqua" w:hAnsi="Book Antiqua"/>
          <w:sz w:val="24"/>
        </w:rPr>
      </w:pPr>
      <w:r>
        <w:rPr>
          <w:rFonts w:ascii="Book Antiqua" w:hAnsi="Book Antiqua"/>
          <w:sz w:val="24"/>
        </w:rPr>
        <w:t xml:space="preserve">Dept. of Molecular Medicine                         </w:t>
      </w:r>
      <w:r>
        <w:rPr>
          <w:rFonts w:ascii="Book Antiqua" w:hAnsi="Book Antiqua"/>
          <w:sz w:val="24"/>
        </w:rPr>
        <w:tab/>
      </w:r>
    </w:p>
    <w:p w:rsidR="00E9579D" w:rsidRDefault="001C5F3A">
      <w:pPr>
        <w:spacing w:line="20" w:lineRule="atLeast"/>
        <w:rPr>
          <w:rFonts w:ascii="Book Antiqua" w:hAnsi="Book Antiqua"/>
          <w:sz w:val="24"/>
        </w:rPr>
      </w:pPr>
      <w:smartTag w:uri="urn:schemas-microsoft-com:office:smarttags" w:element="place">
        <w:smartTag w:uri="urn:schemas-microsoft-com:office:smarttags" w:element="PlaceType">
          <w:r>
            <w:rPr>
              <w:rFonts w:ascii="Book Antiqua" w:hAnsi="Book Antiqua"/>
              <w:sz w:val="24"/>
            </w:rPr>
            <w:t>University</w:t>
          </w:r>
        </w:smartTag>
        <w:r>
          <w:rPr>
            <w:rFonts w:ascii="Book Antiqua" w:hAnsi="Book Antiqua"/>
            <w:sz w:val="24"/>
          </w:rPr>
          <w:t xml:space="preserve"> of </w:t>
        </w:r>
        <w:proofErr w:type="spellStart"/>
        <w:smartTag w:uri="urn:schemas-microsoft-com:office:smarttags" w:element="PlaceName">
          <w:r>
            <w:rPr>
              <w:rFonts w:ascii="Book Antiqua" w:hAnsi="Book Antiqua"/>
              <w:sz w:val="24"/>
            </w:rPr>
            <w:t>Padova</w:t>
          </w:r>
        </w:smartTag>
      </w:smartTag>
      <w:proofErr w:type="spellEnd"/>
      <w:r>
        <w:rPr>
          <w:rFonts w:ascii="Book Antiqua" w:hAnsi="Book Antiqua"/>
          <w:sz w:val="24"/>
        </w:rPr>
        <w:t xml:space="preserve">                       </w:t>
      </w:r>
      <w:r>
        <w:rPr>
          <w:rFonts w:ascii="Book Antiqua" w:hAnsi="Book Antiqua"/>
          <w:sz w:val="24"/>
        </w:rPr>
        <w:tab/>
      </w:r>
    </w:p>
    <w:p w:rsidR="00E9579D" w:rsidRDefault="001C5F3A">
      <w:pPr>
        <w:spacing w:line="20" w:lineRule="atLeast"/>
        <w:rPr>
          <w:rFonts w:ascii="Book Antiqua" w:hAnsi="Book Antiqua"/>
          <w:sz w:val="24"/>
          <w:lang w:val="it-IT"/>
        </w:rPr>
      </w:pPr>
      <w:r>
        <w:rPr>
          <w:rFonts w:ascii="Book Antiqua" w:hAnsi="Book Antiqua"/>
          <w:sz w:val="24"/>
          <w:lang w:val="it-IT"/>
        </w:rPr>
        <w:t>Viale G Colombo, 3</w:t>
      </w:r>
    </w:p>
    <w:p w:rsidR="00E9579D" w:rsidRDefault="001C5F3A">
      <w:pPr>
        <w:spacing w:line="20" w:lineRule="atLeast"/>
        <w:rPr>
          <w:rFonts w:ascii="Book Antiqua" w:hAnsi="Book Antiqua"/>
          <w:sz w:val="24"/>
          <w:lang w:val="it-IT"/>
        </w:rPr>
      </w:pPr>
      <w:r>
        <w:rPr>
          <w:rFonts w:ascii="Book Antiqua" w:hAnsi="Book Antiqua"/>
          <w:sz w:val="24"/>
          <w:lang w:val="it-IT"/>
        </w:rPr>
        <w:t>35131 – Padova</w:t>
      </w:r>
    </w:p>
    <w:p w:rsidR="00E9579D" w:rsidRPr="005A2734" w:rsidRDefault="001C5F3A">
      <w:pPr>
        <w:spacing w:line="20" w:lineRule="atLeast"/>
        <w:rPr>
          <w:rFonts w:ascii="Book Antiqua" w:hAnsi="Book Antiqua"/>
          <w:sz w:val="24"/>
          <w:lang w:val="it-IT"/>
        </w:rPr>
      </w:pPr>
      <w:r w:rsidRPr="005A2734">
        <w:rPr>
          <w:rFonts w:ascii="Book Antiqua" w:hAnsi="Book Antiqua"/>
          <w:sz w:val="24"/>
          <w:lang w:val="it-IT"/>
        </w:rPr>
        <w:t>Italy</w:t>
      </w:r>
    </w:p>
    <w:p w:rsidR="00E9579D" w:rsidRDefault="001C5F3A">
      <w:pPr>
        <w:spacing w:line="20" w:lineRule="atLeast"/>
        <w:rPr>
          <w:rFonts w:ascii="Book Antiqua" w:hAnsi="Book Antiqua"/>
          <w:sz w:val="24"/>
        </w:rPr>
      </w:pPr>
      <w:r>
        <w:rPr>
          <w:rFonts w:ascii="Book Antiqua" w:hAnsi="Book Antiqua"/>
          <w:sz w:val="24"/>
        </w:rPr>
        <w:t>Fax: +39-049-807-3310</w:t>
      </w:r>
    </w:p>
    <w:p w:rsidR="00E9579D" w:rsidRDefault="001C5F3A">
      <w:pPr>
        <w:spacing w:line="20" w:lineRule="atLeast"/>
        <w:rPr>
          <w:rFonts w:ascii="Book Antiqua" w:hAnsi="Book Antiqua"/>
          <w:sz w:val="24"/>
          <w:lang w:val="it-IT"/>
        </w:rPr>
      </w:pPr>
      <w:r>
        <w:rPr>
          <w:rFonts w:ascii="Book Antiqua" w:hAnsi="Book Antiqua"/>
          <w:sz w:val="24"/>
          <w:lang w:val="it-IT"/>
        </w:rPr>
        <w:t>Tel.: +39-049-827-6114</w:t>
      </w:r>
      <w:r>
        <w:rPr>
          <w:rFonts w:ascii="Book Antiqua" w:hAnsi="Book Antiqua"/>
          <w:sz w:val="24"/>
          <w:lang w:val="it-IT"/>
        </w:rPr>
        <w:tab/>
      </w:r>
    </w:p>
    <w:p w:rsidR="001C5F3A" w:rsidRDefault="001C5F3A">
      <w:pPr>
        <w:rPr>
          <w:rFonts w:ascii="Book Antiqua" w:hAnsi="Book Antiqua"/>
          <w:sz w:val="24"/>
          <w:lang w:val="it-IT"/>
        </w:rPr>
      </w:pPr>
      <w:r>
        <w:rPr>
          <w:rFonts w:ascii="Book Antiqua" w:hAnsi="Book Antiqua"/>
          <w:sz w:val="24"/>
          <w:lang w:val="it-IT"/>
        </w:rPr>
        <w:t>E-mail: annamaria.brunati@unipd.it</w:t>
      </w:r>
    </w:p>
    <w:sectPr w:rsidR="001C5F3A">
      <w:pgSz w:w="11906" w:h="16838" w:code="9"/>
      <w:pgMar w:top="1246" w:right="1134" w:bottom="1402"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66" w:rsidRDefault="003A7F66">
      <w:r>
        <w:separator/>
      </w:r>
    </w:p>
  </w:endnote>
  <w:endnote w:type="continuationSeparator" w:id="0">
    <w:p w:rsidR="003A7F66" w:rsidRDefault="003A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66" w:rsidRDefault="003A7F66">
      <w:r>
        <w:separator/>
      </w:r>
    </w:p>
  </w:footnote>
  <w:footnote w:type="continuationSeparator" w:id="0">
    <w:p w:rsidR="003A7F66" w:rsidRDefault="003A7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86B"/>
    <w:multiLevelType w:val="hybridMultilevel"/>
    <w:tmpl w:val="F6D01F42"/>
    <w:lvl w:ilvl="0" w:tplc="0409000F">
      <w:start w:val="1"/>
      <w:numFmt w:val="decimal"/>
      <w:lvlText w:val="%1."/>
      <w:lvlJc w:val="left"/>
      <w:pPr>
        <w:ind w:left="540" w:hanging="360"/>
      </w:pPr>
      <w:rPr>
        <w:rFonts w:ascii="Times New Roman" w:hAnsi="Times New Roman" w:cs="Times New Roman"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
    <w:nsid w:val="344D36D9"/>
    <w:multiLevelType w:val="hybridMultilevel"/>
    <w:tmpl w:val="204C823C"/>
    <w:lvl w:ilvl="0" w:tplc="F2B22C8A">
      <w:start w:val="1"/>
      <w:numFmt w:val="decimal"/>
      <w:lvlText w:val="%1."/>
      <w:lvlJc w:val="left"/>
      <w:pPr>
        <w:tabs>
          <w:tab w:val="num" w:pos="180"/>
        </w:tabs>
        <w:ind w:left="180" w:hanging="360"/>
      </w:pPr>
      <w:rPr>
        <w:rFonts w:hint="default"/>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2">
    <w:nsid w:val="3AA058AE"/>
    <w:multiLevelType w:val="hybridMultilevel"/>
    <w:tmpl w:val="651A13D8"/>
    <w:lvl w:ilvl="0" w:tplc="B82C0C9E">
      <w:start w:val="1"/>
      <w:numFmt w:val="decimal"/>
      <w:lvlText w:val="%1."/>
      <w:lvlJc w:val="left"/>
      <w:pPr>
        <w:tabs>
          <w:tab w:val="num" w:pos="180"/>
        </w:tabs>
        <w:ind w:left="180" w:hanging="360"/>
      </w:pPr>
      <w:rPr>
        <w:rFonts w:ascii="Book Antiqua" w:hAnsi="Book Antiqua" w:cs="Arial" w:hint="default"/>
        <w:color w:val="auto"/>
        <w:sz w:val="22"/>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3">
    <w:nsid w:val="41D84769"/>
    <w:multiLevelType w:val="hybridMultilevel"/>
    <w:tmpl w:val="42B4680A"/>
    <w:lvl w:ilvl="0" w:tplc="573AE1D4">
      <w:start w:val="1"/>
      <w:numFmt w:val="decimal"/>
      <w:lvlText w:val="%1."/>
      <w:lvlJc w:val="left"/>
      <w:pPr>
        <w:tabs>
          <w:tab w:val="num" w:pos="1200"/>
        </w:tabs>
        <w:ind w:left="1200" w:hanging="360"/>
      </w:pPr>
      <w:rPr>
        <w:rFonts w:hint="default"/>
      </w:r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4">
    <w:nsid w:val="4E857F96"/>
    <w:multiLevelType w:val="hybridMultilevel"/>
    <w:tmpl w:val="089A4102"/>
    <w:lvl w:ilvl="0" w:tplc="573AE1D4">
      <w:start w:val="1"/>
      <w:numFmt w:val="decimal"/>
      <w:lvlText w:val="%1."/>
      <w:lvlJc w:val="left"/>
      <w:pPr>
        <w:tabs>
          <w:tab w:val="num" w:pos="1020"/>
        </w:tabs>
        <w:ind w:left="102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5">
    <w:nsid w:val="5E617DD2"/>
    <w:multiLevelType w:val="hybridMultilevel"/>
    <w:tmpl w:val="7C621D6C"/>
    <w:lvl w:ilvl="0" w:tplc="0409000F">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5CF0158"/>
    <w:multiLevelType w:val="hybridMultilevel"/>
    <w:tmpl w:val="9528B3E2"/>
    <w:lvl w:ilvl="0" w:tplc="B82C0C9E">
      <w:start w:val="1"/>
      <w:numFmt w:val="decimal"/>
      <w:lvlText w:val="%1."/>
      <w:lvlJc w:val="left"/>
      <w:pPr>
        <w:tabs>
          <w:tab w:val="num" w:pos="1020"/>
        </w:tabs>
        <w:ind w:left="1020" w:hanging="360"/>
      </w:pPr>
      <w:rPr>
        <w:rFonts w:ascii="Book Antiqua" w:hAnsi="Book Antiqua" w:cs="Arial" w:hint="default"/>
        <w:color w:val="auto"/>
        <w:sz w:val="22"/>
      </w:rPr>
    </w:lvl>
    <w:lvl w:ilvl="1" w:tplc="04100019" w:tentative="1">
      <w:start w:val="1"/>
      <w:numFmt w:val="lowerLetter"/>
      <w:lvlText w:val="%2."/>
      <w:lvlJc w:val="left"/>
      <w:pPr>
        <w:tabs>
          <w:tab w:val="num" w:pos="2280"/>
        </w:tabs>
        <w:ind w:left="2280" w:hanging="360"/>
      </w:pPr>
    </w:lvl>
    <w:lvl w:ilvl="2" w:tplc="0410001B" w:tentative="1">
      <w:start w:val="1"/>
      <w:numFmt w:val="lowerRoman"/>
      <w:lvlText w:val="%3."/>
      <w:lvlJc w:val="right"/>
      <w:pPr>
        <w:tabs>
          <w:tab w:val="num" w:pos="3000"/>
        </w:tabs>
        <w:ind w:left="3000" w:hanging="180"/>
      </w:pPr>
    </w:lvl>
    <w:lvl w:ilvl="3" w:tplc="0410000F" w:tentative="1">
      <w:start w:val="1"/>
      <w:numFmt w:val="decimal"/>
      <w:lvlText w:val="%4."/>
      <w:lvlJc w:val="left"/>
      <w:pPr>
        <w:tabs>
          <w:tab w:val="num" w:pos="3720"/>
        </w:tabs>
        <w:ind w:left="3720" w:hanging="360"/>
      </w:pPr>
    </w:lvl>
    <w:lvl w:ilvl="4" w:tplc="04100019" w:tentative="1">
      <w:start w:val="1"/>
      <w:numFmt w:val="lowerLetter"/>
      <w:lvlText w:val="%5."/>
      <w:lvlJc w:val="left"/>
      <w:pPr>
        <w:tabs>
          <w:tab w:val="num" w:pos="4440"/>
        </w:tabs>
        <w:ind w:left="4440" w:hanging="360"/>
      </w:pPr>
    </w:lvl>
    <w:lvl w:ilvl="5" w:tplc="0410001B" w:tentative="1">
      <w:start w:val="1"/>
      <w:numFmt w:val="lowerRoman"/>
      <w:lvlText w:val="%6."/>
      <w:lvlJc w:val="right"/>
      <w:pPr>
        <w:tabs>
          <w:tab w:val="num" w:pos="5160"/>
        </w:tabs>
        <w:ind w:left="5160" w:hanging="180"/>
      </w:pPr>
    </w:lvl>
    <w:lvl w:ilvl="6" w:tplc="0410000F" w:tentative="1">
      <w:start w:val="1"/>
      <w:numFmt w:val="decimal"/>
      <w:lvlText w:val="%7."/>
      <w:lvlJc w:val="left"/>
      <w:pPr>
        <w:tabs>
          <w:tab w:val="num" w:pos="5880"/>
        </w:tabs>
        <w:ind w:left="5880" w:hanging="360"/>
      </w:pPr>
    </w:lvl>
    <w:lvl w:ilvl="7" w:tplc="04100019" w:tentative="1">
      <w:start w:val="1"/>
      <w:numFmt w:val="lowerLetter"/>
      <w:lvlText w:val="%8."/>
      <w:lvlJc w:val="left"/>
      <w:pPr>
        <w:tabs>
          <w:tab w:val="num" w:pos="6600"/>
        </w:tabs>
        <w:ind w:left="6600" w:hanging="360"/>
      </w:pPr>
    </w:lvl>
    <w:lvl w:ilvl="8" w:tplc="0410001B" w:tentative="1">
      <w:start w:val="1"/>
      <w:numFmt w:val="lowerRoman"/>
      <w:lvlText w:val="%9."/>
      <w:lvlJc w:val="right"/>
      <w:pPr>
        <w:tabs>
          <w:tab w:val="num" w:pos="7320"/>
        </w:tabs>
        <w:ind w:left="7320" w:hanging="18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75"/>
    <w:rsid w:val="001C5F3A"/>
    <w:rsid w:val="003A18F7"/>
    <w:rsid w:val="003A7F66"/>
    <w:rsid w:val="005955CF"/>
    <w:rsid w:val="005A2734"/>
    <w:rsid w:val="00645CA3"/>
    <w:rsid w:val="007C3D3F"/>
    <w:rsid w:val="00AD0A75"/>
    <w:rsid w:val="00BA0DE7"/>
    <w:rsid w:val="00E9579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1">
    <w:name w:val="heading 1"/>
    <w:basedOn w:val="a"/>
    <w:next w:val="a"/>
    <w:qFormat/>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pacing w:val="-10"/>
      <w:sz w:val="24"/>
    </w:rPr>
  </w:style>
  <w:style w:type="paragraph" w:styleId="a5">
    <w:name w:val="header"/>
    <w:basedOn w:val="a"/>
    <w:link w:val="Char"/>
    <w:pPr>
      <w:tabs>
        <w:tab w:val="center" w:pos="4320"/>
        <w:tab w:val="right" w:pos="8640"/>
      </w:tabs>
    </w:pPr>
  </w:style>
  <w:style w:type="character" w:customStyle="1" w:styleId="Char">
    <w:name w:val="页眉 Char"/>
    <w:link w:val="a5"/>
    <w:rPr>
      <w:kern w:val="2"/>
      <w:sz w:val="21"/>
      <w:szCs w:val="24"/>
    </w:rPr>
  </w:style>
  <w:style w:type="paragraph" w:styleId="a6">
    <w:name w:val="footer"/>
    <w:basedOn w:val="a"/>
    <w:link w:val="Char0"/>
    <w:pPr>
      <w:tabs>
        <w:tab w:val="center" w:pos="4320"/>
        <w:tab w:val="right" w:pos="8640"/>
      </w:tabs>
    </w:pPr>
  </w:style>
  <w:style w:type="character" w:customStyle="1" w:styleId="Char0">
    <w:name w:val="页脚 Char"/>
    <w:link w:val="a6"/>
    <w:rPr>
      <w:kern w:val="2"/>
      <w:sz w:val="21"/>
      <w:szCs w:val="24"/>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it-IT" w:eastAsia="it-IT"/>
    </w:rPr>
  </w:style>
  <w:style w:type="character" w:customStyle="1" w:styleId="HTMLChar">
    <w:name w:val="HTML 预设格式 Char"/>
    <w:basedOn w:val="a0"/>
    <w:link w:val="HTML"/>
    <w:uiPriority w:val="99"/>
    <w:locked/>
    <w:rPr>
      <w:rFonts w:ascii="Courier New" w:hAnsi="Courier New" w:cs="Courier New"/>
      <w:lang w:val="it-IT" w:eastAsia="it-IT" w:bidi="ar-SA"/>
    </w:rPr>
  </w:style>
  <w:style w:type="character" w:styleId="a7">
    <w:name w:val="Strong"/>
    <w:basedOn w:val="a0"/>
    <w:qFormat/>
    <w:rPr>
      <w:b/>
      <w:bCs/>
    </w:rPr>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1">
    <w:name w:val="heading 1"/>
    <w:basedOn w:val="a"/>
    <w:next w:val="a"/>
    <w:qFormat/>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pacing w:val="-10"/>
      <w:sz w:val="24"/>
    </w:rPr>
  </w:style>
  <w:style w:type="paragraph" w:styleId="a5">
    <w:name w:val="header"/>
    <w:basedOn w:val="a"/>
    <w:link w:val="Char"/>
    <w:pPr>
      <w:tabs>
        <w:tab w:val="center" w:pos="4320"/>
        <w:tab w:val="right" w:pos="8640"/>
      </w:tabs>
    </w:pPr>
  </w:style>
  <w:style w:type="character" w:customStyle="1" w:styleId="Char">
    <w:name w:val="页眉 Char"/>
    <w:link w:val="a5"/>
    <w:rPr>
      <w:kern w:val="2"/>
      <w:sz w:val="21"/>
      <w:szCs w:val="24"/>
    </w:rPr>
  </w:style>
  <w:style w:type="paragraph" w:styleId="a6">
    <w:name w:val="footer"/>
    <w:basedOn w:val="a"/>
    <w:link w:val="Char0"/>
    <w:pPr>
      <w:tabs>
        <w:tab w:val="center" w:pos="4320"/>
        <w:tab w:val="right" w:pos="8640"/>
      </w:tabs>
    </w:pPr>
  </w:style>
  <w:style w:type="character" w:customStyle="1" w:styleId="Char0">
    <w:name w:val="页脚 Char"/>
    <w:link w:val="a6"/>
    <w:rPr>
      <w:kern w:val="2"/>
      <w:sz w:val="21"/>
      <w:szCs w:val="24"/>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it-IT" w:eastAsia="it-IT"/>
    </w:rPr>
  </w:style>
  <w:style w:type="character" w:customStyle="1" w:styleId="HTMLChar">
    <w:name w:val="HTML 预设格式 Char"/>
    <w:basedOn w:val="a0"/>
    <w:link w:val="HTML"/>
    <w:uiPriority w:val="99"/>
    <w:locked/>
    <w:rPr>
      <w:rFonts w:ascii="Courier New" w:hAnsi="Courier New" w:cs="Courier New"/>
      <w:lang w:val="it-IT" w:eastAsia="it-IT" w:bidi="ar-SA"/>
    </w:rPr>
  </w:style>
  <w:style w:type="character" w:styleId="a7">
    <w:name w:val="Strong"/>
    <w:basedOn w:val="a0"/>
    <w:qFormat/>
    <w:rPr>
      <w:b/>
      <w:bCs/>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15th of July 2004</vt:lpstr>
    </vt:vector>
  </TitlesOfParts>
  <Company>Università di Padova - Dip. Chimica Biologica</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creator>Annamaria Brunati</dc:creator>
  <cp:lastModifiedBy>l.jiang</cp:lastModifiedBy>
  <cp:revision>2</cp:revision>
  <cp:lastPrinted>2012-12-21T15:20:00Z</cp:lastPrinted>
  <dcterms:created xsi:type="dcterms:W3CDTF">2013-01-08T02:36:00Z</dcterms:created>
  <dcterms:modified xsi:type="dcterms:W3CDTF">2013-01-08T02:36:00Z</dcterms:modified>
</cp:coreProperties>
</file>