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60" w:rsidRPr="00E21760" w:rsidRDefault="00E21760" w:rsidP="00E21760">
      <w:pPr>
        <w:spacing w:line="360" w:lineRule="auto"/>
        <w:jc w:val="both"/>
        <w:rPr>
          <w:rFonts w:ascii="Book Antiqua" w:hAnsi="Book Antiqua"/>
        </w:rPr>
      </w:pPr>
      <w:r w:rsidRPr="00E21760">
        <w:rPr>
          <w:rFonts w:ascii="Book Antiqua" w:hAnsi="Book Antiqua"/>
        </w:rPr>
        <w:t xml:space="preserve">Name of journal: </w:t>
      </w:r>
      <w:r w:rsidRPr="00E21760">
        <w:rPr>
          <w:rFonts w:ascii="Book Antiqua" w:hAnsi="Book Antiqua"/>
          <w:i/>
        </w:rPr>
        <w:t>World Journal of Diabetes</w:t>
      </w:r>
    </w:p>
    <w:p w:rsidR="00E21760" w:rsidRPr="00E21760" w:rsidRDefault="00E21760" w:rsidP="00E21760">
      <w:pPr>
        <w:spacing w:line="360" w:lineRule="auto"/>
        <w:jc w:val="both"/>
        <w:rPr>
          <w:rFonts w:ascii="Book Antiqua" w:hAnsi="Book Antiqua"/>
          <w:lang w:eastAsia="zh-CN"/>
        </w:rPr>
      </w:pPr>
      <w:r w:rsidRPr="00E21760">
        <w:rPr>
          <w:rFonts w:ascii="Book Antiqua" w:hAnsi="Book Antiqua"/>
        </w:rPr>
        <w:t xml:space="preserve">ESPS Manuscript NO: </w:t>
      </w:r>
      <w:r w:rsidRPr="00E21760">
        <w:rPr>
          <w:rFonts w:ascii="Book Antiqua" w:hAnsi="Book Antiqua"/>
          <w:lang w:eastAsia="zh-CN"/>
        </w:rPr>
        <w:t>13859</w:t>
      </w:r>
    </w:p>
    <w:p w:rsidR="00E21760" w:rsidRPr="00E21760" w:rsidRDefault="00E21760" w:rsidP="00E21760">
      <w:pPr>
        <w:pStyle w:val="Body"/>
        <w:spacing w:line="360" w:lineRule="auto"/>
        <w:jc w:val="both"/>
        <w:rPr>
          <w:rFonts w:ascii="Book Antiqua" w:hAnsi="Book Antiqua"/>
          <w:color w:val="auto"/>
          <w:sz w:val="24"/>
          <w:szCs w:val="24"/>
          <w:lang w:eastAsia="zh-CN"/>
        </w:rPr>
      </w:pPr>
      <w:r w:rsidRPr="00E21760">
        <w:rPr>
          <w:rFonts w:ascii="Book Antiqua" w:hAnsi="Book Antiqua"/>
          <w:color w:val="auto"/>
          <w:sz w:val="24"/>
          <w:szCs w:val="24"/>
        </w:rPr>
        <w:t xml:space="preserve">Columns: </w:t>
      </w:r>
      <w:r w:rsidRPr="00E21760">
        <w:rPr>
          <w:rFonts w:ascii="Book Antiqua" w:hAnsi="Book Antiqua"/>
          <w:color w:val="auto"/>
          <w:sz w:val="24"/>
          <w:szCs w:val="24"/>
          <w:lang w:eastAsia="zh-CN"/>
        </w:rPr>
        <w:t>MINIREVIEW</w:t>
      </w:r>
      <w:r w:rsidR="002A2327">
        <w:rPr>
          <w:rFonts w:ascii="Book Antiqua" w:hAnsi="Book Antiqua" w:hint="eastAsia"/>
          <w:color w:val="auto"/>
          <w:sz w:val="24"/>
          <w:szCs w:val="24"/>
          <w:lang w:eastAsia="zh-CN"/>
        </w:rPr>
        <w:t>S</w:t>
      </w:r>
    </w:p>
    <w:p w:rsidR="00E21760" w:rsidRPr="00E21760" w:rsidRDefault="00E21760" w:rsidP="00E21760">
      <w:pPr>
        <w:pStyle w:val="Body"/>
        <w:spacing w:line="360" w:lineRule="auto"/>
        <w:jc w:val="both"/>
        <w:rPr>
          <w:rFonts w:ascii="Book Antiqua" w:hAnsi="Book Antiqua"/>
          <w:color w:val="auto"/>
          <w:sz w:val="24"/>
          <w:szCs w:val="24"/>
          <w:lang w:eastAsia="zh-CN"/>
        </w:rPr>
      </w:pPr>
    </w:p>
    <w:p w:rsidR="00E21760" w:rsidRPr="00E21760" w:rsidRDefault="00E21760" w:rsidP="00E21760">
      <w:pPr>
        <w:pStyle w:val="Body"/>
        <w:spacing w:line="360" w:lineRule="auto"/>
        <w:jc w:val="both"/>
        <w:rPr>
          <w:rFonts w:ascii="Book Antiqua" w:hAnsi="Book Antiqua"/>
          <w:b/>
          <w:bCs/>
          <w:color w:val="auto"/>
          <w:sz w:val="24"/>
          <w:szCs w:val="24"/>
          <w:lang w:eastAsia="zh-CN"/>
        </w:rPr>
      </w:pPr>
      <w:r w:rsidRPr="00E21760">
        <w:rPr>
          <w:rFonts w:ascii="Book Antiqua" w:hAnsi="Book Antiqua"/>
          <w:b/>
          <w:bCs/>
          <w:color w:val="auto"/>
          <w:sz w:val="24"/>
          <w:szCs w:val="24"/>
        </w:rPr>
        <w:t>Alphabet strategy for diabetes care: A multi-professional, evidence-based, outcome-directed approach to management</w:t>
      </w:r>
    </w:p>
    <w:p w:rsidR="00E21760" w:rsidRPr="00E21760" w:rsidRDefault="00E21760" w:rsidP="00E21760">
      <w:pPr>
        <w:pStyle w:val="Body"/>
        <w:spacing w:line="360" w:lineRule="auto"/>
        <w:jc w:val="both"/>
        <w:rPr>
          <w:rFonts w:ascii="Book Antiqua" w:hAnsi="Book Antiqua"/>
          <w:b/>
          <w:bCs/>
          <w:color w:val="auto"/>
          <w:sz w:val="24"/>
          <w:szCs w:val="24"/>
          <w:lang w:eastAsia="zh-CN"/>
        </w:rPr>
      </w:pPr>
    </w:p>
    <w:p w:rsidR="00E21760" w:rsidRPr="00E21760" w:rsidRDefault="00E21760" w:rsidP="00E21760">
      <w:pPr>
        <w:pStyle w:val="Body"/>
        <w:spacing w:line="360" w:lineRule="auto"/>
        <w:jc w:val="both"/>
        <w:rPr>
          <w:rFonts w:ascii="Book Antiqua" w:hAnsi="Book Antiqua"/>
          <w:color w:val="auto"/>
          <w:sz w:val="24"/>
          <w:szCs w:val="24"/>
          <w:lang w:eastAsia="zh-CN"/>
        </w:rPr>
      </w:pPr>
      <w:r w:rsidRPr="00E21760">
        <w:rPr>
          <w:rFonts w:ascii="Book Antiqua" w:eastAsia="Times New Roman" w:hAnsi="Book Antiqua" w:cs="Times New Roman"/>
          <w:bCs/>
          <w:color w:val="auto"/>
          <w:sz w:val="24"/>
          <w:szCs w:val="24"/>
        </w:rPr>
        <w:t>Lee</w:t>
      </w:r>
      <w:r w:rsidRPr="00E21760">
        <w:rPr>
          <w:rFonts w:ascii="Book Antiqua" w:hAnsi="Book Antiqua" w:cs="Times New Roman"/>
          <w:bCs/>
          <w:color w:val="auto"/>
          <w:sz w:val="24"/>
          <w:szCs w:val="24"/>
          <w:lang w:eastAsia="zh-CN"/>
        </w:rPr>
        <w:t xml:space="preserve"> JD </w:t>
      </w:r>
      <w:r w:rsidRPr="00E21760">
        <w:rPr>
          <w:rFonts w:ascii="Book Antiqua" w:hAnsi="Book Antiqua" w:cs="Times New Roman"/>
          <w:bCs/>
          <w:i/>
          <w:color w:val="auto"/>
          <w:sz w:val="24"/>
          <w:szCs w:val="24"/>
          <w:lang w:eastAsia="zh-CN"/>
        </w:rPr>
        <w:t>et al.</w:t>
      </w:r>
      <w:r w:rsidRPr="00E21760">
        <w:rPr>
          <w:rFonts w:ascii="Book Antiqua" w:hAnsi="Book Antiqua"/>
          <w:color w:val="auto"/>
          <w:sz w:val="24"/>
          <w:szCs w:val="24"/>
        </w:rPr>
        <w:t xml:space="preserve"> The alphabet strategy for diabetes care</w:t>
      </w:r>
    </w:p>
    <w:p w:rsidR="00E21760" w:rsidRPr="00E21760" w:rsidRDefault="00E21760" w:rsidP="00E21760">
      <w:pPr>
        <w:pStyle w:val="Body"/>
        <w:spacing w:line="360" w:lineRule="auto"/>
        <w:jc w:val="both"/>
        <w:rPr>
          <w:rFonts w:ascii="Book Antiqua" w:hAnsi="Book Antiqua" w:cs="Times New Roman"/>
          <w:b/>
          <w:bCs/>
          <w:i/>
          <w:color w:val="auto"/>
          <w:sz w:val="24"/>
          <w:szCs w:val="24"/>
          <w:lang w:eastAsia="zh-CN"/>
        </w:rPr>
      </w:pPr>
    </w:p>
    <w:p w:rsidR="00E21760" w:rsidRPr="00E21760" w:rsidRDefault="00E21760" w:rsidP="00E21760">
      <w:pPr>
        <w:pStyle w:val="Body"/>
        <w:spacing w:line="360" w:lineRule="auto"/>
        <w:jc w:val="both"/>
        <w:rPr>
          <w:rFonts w:ascii="Book Antiqua" w:hAnsi="Book Antiqua" w:cs="Times New Roman"/>
          <w:bCs/>
          <w:color w:val="auto"/>
          <w:sz w:val="24"/>
          <w:szCs w:val="24"/>
          <w:lang w:eastAsia="zh-CN"/>
        </w:rPr>
      </w:pPr>
      <w:r w:rsidRPr="00E21760">
        <w:rPr>
          <w:rFonts w:ascii="Book Antiqua" w:eastAsia="Times New Roman" w:hAnsi="Book Antiqua" w:cs="Times New Roman"/>
          <w:bCs/>
          <w:color w:val="auto"/>
          <w:sz w:val="24"/>
          <w:szCs w:val="24"/>
        </w:rPr>
        <w:t>James D Lee, Ponnusamy Saravanan, Vinod Patel</w:t>
      </w:r>
    </w:p>
    <w:p w:rsidR="00E21760" w:rsidRPr="00E21760" w:rsidRDefault="00E21760"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s="Times New Roman"/>
          <w:b/>
          <w:bCs/>
          <w:color w:val="auto"/>
          <w:lang w:eastAsia="zh-CN"/>
        </w:rPr>
      </w:pPr>
    </w:p>
    <w:p w:rsidR="00F15B68" w:rsidRPr="00E21760" w:rsidRDefault="00E21760"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lang w:eastAsia="zh-CN"/>
        </w:rPr>
      </w:pPr>
      <w:r w:rsidRPr="00E21760">
        <w:rPr>
          <w:rFonts w:ascii="Book Antiqua" w:eastAsia="Times New Roman" w:hAnsi="Book Antiqua" w:cs="Times New Roman"/>
          <w:b/>
          <w:bCs/>
          <w:color w:val="auto"/>
        </w:rPr>
        <w:t>James D Lee,</w:t>
      </w:r>
      <w:r w:rsidRPr="00E21760">
        <w:rPr>
          <w:rFonts w:ascii="Book Antiqua" w:hAnsi="Book Antiqua" w:cs="Times New Roman"/>
          <w:b/>
          <w:bCs/>
          <w:color w:val="auto"/>
          <w:lang w:eastAsia="zh-CN"/>
        </w:rPr>
        <w:t xml:space="preserve"> </w:t>
      </w:r>
      <w:r w:rsidRPr="00E21760">
        <w:rPr>
          <w:rFonts w:ascii="Book Antiqua" w:hAnsi="Book Antiqua"/>
          <w:b/>
          <w:color w:val="auto"/>
        </w:rPr>
        <w:t>Vinod Patel,</w:t>
      </w:r>
      <w:r w:rsidRPr="00E21760">
        <w:rPr>
          <w:rFonts w:ascii="Book Antiqua" w:hAnsi="Book Antiqua"/>
          <w:b/>
          <w:color w:val="auto"/>
          <w:lang w:eastAsia="zh-CN"/>
        </w:rPr>
        <w:t xml:space="preserve"> </w:t>
      </w:r>
      <w:r w:rsidR="005239FA" w:rsidRPr="00E21760">
        <w:rPr>
          <w:rFonts w:ascii="Book Antiqua" w:hAnsi="Book Antiqua"/>
          <w:color w:val="auto"/>
        </w:rPr>
        <w:t xml:space="preserve">George Eliot Hospital NHS Trust, </w:t>
      </w:r>
      <w:r w:rsidRPr="00E21760">
        <w:rPr>
          <w:rFonts w:ascii="Book Antiqua" w:hAnsi="Book Antiqua"/>
          <w:color w:val="auto"/>
        </w:rPr>
        <w:t>CV10 7DJ Nuneaton,</w:t>
      </w:r>
      <w:r w:rsidR="005239FA" w:rsidRPr="00E21760">
        <w:rPr>
          <w:rFonts w:ascii="Book Antiqua" w:hAnsi="Book Antiqua"/>
          <w:color w:val="auto"/>
        </w:rPr>
        <w:t xml:space="preserve"> United Kingdom</w:t>
      </w:r>
    </w:p>
    <w:p w:rsidR="00E21760" w:rsidRPr="00E21760" w:rsidRDefault="00E21760"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s="Times New Roman"/>
          <w:color w:val="auto"/>
          <w:lang w:eastAsia="zh-CN"/>
        </w:rPr>
      </w:pPr>
    </w:p>
    <w:p w:rsidR="00F15B68" w:rsidRPr="00E21760" w:rsidRDefault="00E21760"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lang w:eastAsia="zh-CN"/>
        </w:rPr>
      </w:pPr>
      <w:r w:rsidRPr="00E21760">
        <w:rPr>
          <w:rFonts w:ascii="Book Antiqua" w:eastAsia="Times New Roman" w:hAnsi="Book Antiqua" w:cs="Times New Roman"/>
          <w:b/>
          <w:bCs/>
          <w:color w:val="auto"/>
        </w:rPr>
        <w:t>Ponnusamy Saravanan, Vinod Patel</w:t>
      </w:r>
      <w:r w:rsidRPr="00E21760">
        <w:rPr>
          <w:rFonts w:ascii="Book Antiqua" w:hAnsi="Book Antiqua" w:cs="Times New Roman"/>
          <w:b/>
          <w:bCs/>
          <w:color w:val="auto"/>
          <w:lang w:eastAsia="zh-CN"/>
        </w:rPr>
        <w:t>,</w:t>
      </w:r>
      <w:r w:rsidRPr="00E21760">
        <w:rPr>
          <w:rFonts w:ascii="Book Antiqua" w:hAnsi="Book Antiqua"/>
          <w:color w:val="auto"/>
        </w:rPr>
        <w:t xml:space="preserve"> </w:t>
      </w:r>
      <w:r w:rsidR="005239FA" w:rsidRPr="00E21760">
        <w:rPr>
          <w:rFonts w:ascii="Book Antiqua" w:hAnsi="Book Antiqua"/>
          <w:color w:val="auto"/>
        </w:rPr>
        <w:t xml:space="preserve">Warwick Medical School, University of Warwick, </w:t>
      </w:r>
      <w:r w:rsidRPr="00E21760">
        <w:rPr>
          <w:rFonts w:ascii="Book Antiqua" w:hAnsi="Book Antiqua"/>
          <w:color w:val="auto"/>
        </w:rPr>
        <w:t>CV4 7AL Coventry</w:t>
      </w:r>
      <w:r w:rsidR="005239FA" w:rsidRPr="00E21760">
        <w:rPr>
          <w:rFonts w:ascii="Book Antiqua" w:hAnsi="Book Antiqua"/>
          <w:color w:val="auto"/>
        </w:rPr>
        <w:t>, United Kingdom</w:t>
      </w:r>
    </w:p>
    <w:p w:rsidR="00E21760" w:rsidRPr="00E21760" w:rsidRDefault="00E21760"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s="Times New Roman"/>
          <w:color w:val="auto"/>
          <w:lang w:eastAsia="zh-CN"/>
        </w:rPr>
      </w:pPr>
    </w:p>
    <w:p w:rsidR="00E21760" w:rsidRPr="00E21760" w:rsidRDefault="00E21760"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s="Times New Roman"/>
          <w:color w:val="auto"/>
        </w:rPr>
      </w:pPr>
      <w:r w:rsidRPr="00E21760">
        <w:rPr>
          <w:rFonts w:ascii="Book Antiqua" w:hAnsi="Book Antiqua"/>
          <w:b/>
        </w:rPr>
        <w:t>Author contributions:</w:t>
      </w:r>
      <w:r w:rsidRPr="00E21760">
        <w:rPr>
          <w:rFonts w:ascii="Book Antiqua" w:hAnsi="Book Antiqua"/>
          <w:b/>
          <w:lang w:eastAsia="zh-CN"/>
        </w:rPr>
        <w:t xml:space="preserve"> </w:t>
      </w:r>
      <w:r w:rsidRPr="00E21760">
        <w:rPr>
          <w:rFonts w:ascii="Book Antiqua" w:eastAsia="Times New Roman" w:hAnsi="Book Antiqua" w:cs="Times New Roman"/>
          <w:bCs/>
          <w:color w:val="auto"/>
        </w:rPr>
        <w:t>Lee</w:t>
      </w:r>
      <w:r w:rsidRPr="00E21760">
        <w:rPr>
          <w:rFonts w:ascii="Book Antiqua" w:hAnsi="Book Antiqua"/>
          <w:color w:val="auto"/>
        </w:rPr>
        <w:t xml:space="preserve"> JD wrote the article draft</w:t>
      </w:r>
      <w:r w:rsidRPr="00E21760">
        <w:rPr>
          <w:rFonts w:ascii="Book Antiqua" w:hAnsi="Book Antiqua"/>
          <w:color w:val="auto"/>
          <w:lang w:eastAsia="zh-CN"/>
        </w:rPr>
        <w:t>;</w:t>
      </w:r>
      <w:r w:rsidRPr="00E21760">
        <w:rPr>
          <w:rFonts w:ascii="Book Antiqua" w:eastAsia="Times New Roman" w:hAnsi="Book Antiqua" w:cs="Times New Roman"/>
          <w:bCs/>
          <w:color w:val="auto"/>
        </w:rPr>
        <w:t xml:space="preserve"> Patel</w:t>
      </w:r>
      <w:r w:rsidRPr="00E21760">
        <w:rPr>
          <w:rFonts w:ascii="Book Antiqua" w:hAnsi="Book Antiqua"/>
          <w:color w:val="auto"/>
        </w:rPr>
        <w:t xml:space="preserve"> V and </w:t>
      </w:r>
      <w:r w:rsidRPr="00E21760">
        <w:rPr>
          <w:rFonts w:ascii="Book Antiqua" w:eastAsia="Times New Roman" w:hAnsi="Book Antiqua" w:cs="Times New Roman"/>
          <w:bCs/>
          <w:color w:val="auto"/>
        </w:rPr>
        <w:t>Saravanan</w:t>
      </w:r>
      <w:r w:rsidRPr="00E21760">
        <w:rPr>
          <w:rFonts w:ascii="Book Antiqua" w:hAnsi="Book Antiqua"/>
          <w:color w:val="auto"/>
        </w:rPr>
        <w:t xml:space="preserve"> P provided critical revisions related to important intellectual content of the manuscript</w:t>
      </w:r>
      <w:r w:rsidRPr="00E21760">
        <w:rPr>
          <w:rFonts w:ascii="Book Antiqua" w:hAnsi="Book Antiqua"/>
          <w:color w:val="auto"/>
          <w:lang w:eastAsia="zh-CN"/>
        </w:rPr>
        <w:t>;</w:t>
      </w:r>
      <w:r w:rsidRPr="00E21760">
        <w:rPr>
          <w:rFonts w:ascii="Book Antiqua" w:hAnsi="Book Antiqua"/>
          <w:color w:val="auto"/>
        </w:rPr>
        <w:t xml:space="preserve"> all authors approved the final version of the manuscript.</w:t>
      </w:r>
    </w:p>
    <w:p w:rsidR="00E21760" w:rsidRPr="00E21760" w:rsidRDefault="00E21760" w:rsidP="00E21760">
      <w:pPr>
        <w:spacing w:line="360" w:lineRule="auto"/>
        <w:jc w:val="both"/>
        <w:rPr>
          <w:rFonts w:ascii="Book Antiqua" w:hAnsi="Book Antiqua" w:cs="TimesNewRomanPS-BoldItalicMT"/>
          <w:b/>
          <w:bCs/>
          <w:iCs/>
          <w:color w:val="000000"/>
          <w:lang w:eastAsia="zh-CN"/>
        </w:rPr>
      </w:pPr>
    </w:p>
    <w:p w:rsidR="00E21760" w:rsidRPr="00E21760" w:rsidRDefault="00E21760"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s="Times New Roman"/>
          <w:color w:val="auto"/>
        </w:rPr>
      </w:pPr>
      <w:r w:rsidRPr="00E21760">
        <w:rPr>
          <w:rFonts w:ascii="Book Antiqua" w:hAnsi="Book Antiqua" w:cs="TimesNewRomanPS-BoldItalicMT"/>
          <w:b/>
          <w:bCs/>
          <w:iCs/>
        </w:rPr>
        <w:t xml:space="preserve">Conflict-of-interest: </w:t>
      </w:r>
      <w:r w:rsidRPr="00E21760">
        <w:rPr>
          <w:rFonts w:ascii="Book Antiqua" w:hAnsi="Book Antiqua"/>
          <w:color w:val="auto"/>
        </w:rPr>
        <w:t>We, the authors, have no conflicts of interest to declare.</w:t>
      </w:r>
    </w:p>
    <w:p w:rsidR="00E21760" w:rsidRPr="00E21760" w:rsidRDefault="00E21760" w:rsidP="00E21760">
      <w:pPr>
        <w:spacing w:line="360" w:lineRule="auto"/>
        <w:jc w:val="both"/>
        <w:rPr>
          <w:rFonts w:ascii="Book Antiqua" w:hAnsi="Book Antiqua" w:cs="Garamond"/>
          <w:color w:val="000000"/>
          <w:lang w:eastAsia="zh-CN"/>
        </w:rPr>
      </w:pPr>
    </w:p>
    <w:p w:rsidR="00E21760" w:rsidRPr="00E21760" w:rsidRDefault="00E21760" w:rsidP="00E21760">
      <w:pPr>
        <w:spacing w:line="360" w:lineRule="auto"/>
        <w:jc w:val="both"/>
        <w:rPr>
          <w:rFonts w:ascii="Book Antiqua" w:hAnsi="Book Antiqua"/>
        </w:rPr>
      </w:pPr>
      <w:bookmarkStart w:id="0" w:name="OLE_LINK507"/>
      <w:bookmarkStart w:id="1" w:name="OLE_LINK506"/>
      <w:bookmarkStart w:id="2" w:name="OLE_LINK496"/>
      <w:bookmarkStart w:id="3" w:name="OLE_LINK479"/>
      <w:r w:rsidRPr="00E21760">
        <w:rPr>
          <w:rFonts w:ascii="Book Antiqua" w:hAnsi="Book Antiqua"/>
          <w:b/>
        </w:rPr>
        <w:t xml:space="preserve">Open-Access: </w:t>
      </w:r>
      <w:r w:rsidRPr="00E21760">
        <w:rPr>
          <w:rFonts w:ascii="Book Antiqua" w:hAnsi="Book Antiqua"/>
        </w:rPr>
        <w:t>This article is an open-access article which was selected by an in-house ed</w:t>
      </w:r>
      <w:r w:rsidRPr="00E21760">
        <w:rPr>
          <w:rFonts w:ascii="Book Antiqua" w:hAnsi="Book Antiqua"/>
        </w:rPr>
        <w:t>i</w:t>
      </w:r>
      <w:r w:rsidRPr="00E21760">
        <w:rPr>
          <w:rFonts w:ascii="Book Antiqua" w:hAnsi="Book Antiqua"/>
        </w:rPr>
        <w:t xml:space="preserve">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21760">
          <w:rPr>
            <w:rStyle w:val="Hyperlink"/>
            <w:rFonts w:ascii="Book Antiqua" w:hAnsi="Book Antiqua"/>
          </w:rPr>
          <w:t>http://creativecommons.org/licenses/by-nc/4.0/</w:t>
        </w:r>
      </w:hyperlink>
      <w:bookmarkEnd w:id="0"/>
      <w:bookmarkEnd w:id="1"/>
      <w:bookmarkEnd w:id="2"/>
      <w:bookmarkEnd w:id="3"/>
    </w:p>
    <w:p w:rsidR="00E21760" w:rsidRPr="00E21760" w:rsidRDefault="00E21760"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s="Times New Roman"/>
          <w:color w:val="auto"/>
          <w:lang w:eastAsia="zh-CN"/>
        </w:rPr>
      </w:pPr>
    </w:p>
    <w:p w:rsidR="00F15B68" w:rsidRPr="00E21760" w:rsidRDefault="00E21760"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Style w:val="Hyperlink0"/>
          <w:rFonts w:ascii="Book Antiqua" w:hAnsi="Book Antiqua"/>
          <w:color w:val="auto"/>
          <w:u w:val="none"/>
          <w:lang w:eastAsia="zh-CN"/>
        </w:rPr>
      </w:pPr>
      <w:r w:rsidRPr="00E21760">
        <w:rPr>
          <w:rFonts w:ascii="Book Antiqua" w:hAnsi="Book Antiqua"/>
          <w:b/>
        </w:rPr>
        <w:t>Correspondence to:</w:t>
      </w:r>
      <w:r w:rsidR="005239FA" w:rsidRPr="00E21760">
        <w:rPr>
          <w:rFonts w:ascii="Book Antiqua" w:hAnsi="Book Antiqua"/>
          <w:color w:val="auto"/>
        </w:rPr>
        <w:t xml:space="preserve"> </w:t>
      </w:r>
      <w:r w:rsidR="005239FA" w:rsidRPr="00E21760">
        <w:rPr>
          <w:rFonts w:ascii="Book Antiqua" w:hAnsi="Book Antiqua"/>
          <w:b/>
          <w:color w:val="auto"/>
        </w:rPr>
        <w:t>Dr</w:t>
      </w:r>
      <w:r w:rsidRPr="00E21760">
        <w:rPr>
          <w:rFonts w:ascii="Book Antiqua" w:hAnsi="Book Antiqua"/>
          <w:b/>
          <w:color w:val="auto"/>
          <w:lang w:eastAsia="zh-CN"/>
        </w:rPr>
        <w:t>.</w:t>
      </w:r>
      <w:r w:rsidR="005239FA" w:rsidRPr="00E21760">
        <w:rPr>
          <w:rFonts w:ascii="Book Antiqua" w:hAnsi="Book Antiqua"/>
          <w:b/>
          <w:color w:val="auto"/>
        </w:rPr>
        <w:t xml:space="preserve"> Vinod Patel,</w:t>
      </w:r>
      <w:r w:rsidR="005239FA" w:rsidRPr="00E21760">
        <w:rPr>
          <w:rFonts w:ascii="Book Antiqua" w:hAnsi="Book Antiqua"/>
          <w:color w:val="auto"/>
        </w:rPr>
        <w:t xml:space="preserve"> Diabetes and Endocrinology Centre, George Eliot Hospital NHS Trust, College Street, </w:t>
      </w:r>
      <w:r w:rsidRPr="00E21760">
        <w:rPr>
          <w:rFonts w:ascii="Book Antiqua" w:hAnsi="Book Antiqua"/>
          <w:color w:val="auto"/>
        </w:rPr>
        <w:t xml:space="preserve">CV10 7DJ </w:t>
      </w:r>
      <w:r w:rsidR="005239FA" w:rsidRPr="00E21760">
        <w:rPr>
          <w:rFonts w:ascii="Book Antiqua" w:hAnsi="Book Antiqua"/>
          <w:color w:val="auto"/>
        </w:rPr>
        <w:t>Nuneaton, Warwickshire, United Kingdom</w:t>
      </w:r>
      <w:r w:rsidRPr="00E21760">
        <w:rPr>
          <w:rFonts w:ascii="Book Antiqua" w:hAnsi="Book Antiqua"/>
          <w:color w:val="auto"/>
          <w:lang w:eastAsia="zh-CN"/>
        </w:rPr>
        <w:t>.</w:t>
      </w:r>
      <w:r w:rsidRPr="00E21760">
        <w:rPr>
          <w:rFonts w:ascii="Book Antiqua" w:hAnsi="Book Antiqua"/>
          <w:color w:val="auto"/>
        </w:rPr>
        <w:t xml:space="preserve"> </w:t>
      </w:r>
      <w:hyperlink r:id="rId9" w:history="1">
        <w:r w:rsidRPr="00E21760">
          <w:rPr>
            <w:rStyle w:val="Hyperlink0"/>
            <w:rFonts w:ascii="Book Antiqua" w:hAnsi="Book Antiqua"/>
            <w:color w:val="auto"/>
            <w:u w:val="none"/>
          </w:rPr>
          <w:t>vinod.patel@warwick.ac.uk</w:t>
        </w:r>
      </w:hyperlink>
    </w:p>
    <w:p w:rsidR="00E21760" w:rsidRPr="00E21760" w:rsidRDefault="00E21760"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s="Times New Roman"/>
          <w:color w:val="auto"/>
          <w:lang w:eastAsia="zh-CN"/>
        </w:rPr>
      </w:pPr>
    </w:p>
    <w:p w:rsidR="00E21760" w:rsidRPr="00E21760" w:rsidRDefault="005239FA"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lang w:eastAsia="zh-CN"/>
        </w:rPr>
      </w:pPr>
      <w:r w:rsidRPr="00E21760">
        <w:rPr>
          <w:rFonts w:ascii="Book Antiqua" w:hAnsi="Book Antiqua"/>
          <w:b/>
          <w:color w:val="auto"/>
        </w:rPr>
        <w:t>Tel</w:t>
      </w:r>
      <w:r w:rsidR="00E21760" w:rsidRPr="00E21760">
        <w:rPr>
          <w:rFonts w:ascii="Book Antiqua" w:hAnsi="Book Antiqua"/>
          <w:b/>
          <w:color w:val="auto"/>
          <w:lang w:eastAsia="zh-CN"/>
        </w:rPr>
        <w:t>ephone</w:t>
      </w:r>
      <w:r w:rsidR="00E21760" w:rsidRPr="00E21760">
        <w:rPr>
          <w:rFonts w:ascii="Book Antiqua" w:hAnsi="Book Antiqua"/>
          <w:b/>
          <w:color w:val="auto"/>
        </w:rPr>
        <w:t xml:space="preserve">: </w:t>
      </w:r>
      <w:r w:rsidR="00E21760" w:rsidRPr="00E21760">
        <w:rPr>
          <w:rFonts w:ascii="Book Antiqua" w:hAnsi="Book Antiqua"/>
          <w:color w:val="auto"/>
        </w:rPr>
        <w:t>+44</w:t>
      </w:r>
      <w:r w:rsidR="00E21760" w:rsidRPr="00E21760">
        <w:rPr>
          <w:rFonts w:ascii="Book Antiqua" w:hAnsi="Book Antiqua"/>
          <w:color w:val="auto"/>
          <w:lang w:eastAsia="zh-CN"/>
        </w:rPr>
        <w:t>-</w:t>
      </w:r>
      <w:r w:rsidR="00E21760" w:rsidRPr="00E21760">
        <w:rPr>
          <w:rFonts w:ascii="Book Antiqua" w:hAnsi="Book Antiqua"/>
          <w:color w:val="auto"/>
        </w:rPr>
        <w:t>24</w:t>
      </w:r>
      <w:r w:rsidR="00E21760" w:rsidRPr="00E21760">
        <w:rPr>
          <w:rFonts w:ascii="Book Antiqua" w:hAnsi="Book Antiqua"/>
          <w:color w:val="auto"/>
          <w:lang w:eastAsia="zh-CN"/>
        </w:rPr>
        <w:t>-</w:t>
      </w:r>
      <w:r w:rsidR="00E21760" w:rsidRPr="00E21760">
        <w:rPr>
          <w:rFonts w:ascii="Book Antiqua" w:hAnsi="Book Antiqua"/>
          <w:color w:val="auto"/>
        </w:rPr>
        <w:t>76865212</w:t>
      </w:r>
      <w:r w:rsidRPr="00E21760">
        <w:rPr>
          <w:rFonts w:ascii="Book Antiqua" w:hAnsi="Book Antiqua"/>
          <w:color w:val="auto"/>
        </w:rPr>
        <w:t xml:space="preserve"> </w:t>
      </w:r>
    </w:p>
    <w:p w:rsidR="00F15B68" w:rsidRPr="00E21760" w:rsidRDefault="005239FA"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w:hAnsi="Book Antiqua" w:cs="Times New Roman"/>
          <w:color w:val="auto"/>
        </w:rPr>
      </w:pPr>
      <w:r w:rsidRPr="00E21760">
        <w:rPr>
          <w:rFonts w:ascii="Book Antiqua" w:hAnsi="Book Antiqua"/>
          <w:b/>
          <w:color w:val="auto"/>
        </w:rPr>
        <w:t xml:space="preserve">Fax: </w:t>
      </w:r>
      <w:r w:rsidRPr="00E21760">
        <w:rPr>
          <w:rFonts w:ascii="Book Antiqua" w:hAnsi="Book Antiqua"/>
          <w:color w:val="auto"/>
        </w:rPr>
        <w:t>+44</w:t>
      </w:r>
      <w:r w:rsidR="00E21760" w:rsidRPr="00E21760">
        <w:rPr>
          <w:rFonts w:ascii="Book Antiqua" w:hAnsi="Book Antiqua"/>
          <w:color w:val="auto"/>
          <w:lang w:eastAsia="zh-CN"/>
        </w:rPr>
        <w:t>-</w:t>
      </w:r>
      <w:r w:rsidRPr="00E21760">
        <w:rPr>
          <w:rFonts w:ascii="Book Antiqua" w:hAnsi="Book Antiqua"/>
          <w:color w:val="auto"/>
        </w:rPr>
        <w:t>24</w:t>
      </w:r>
      <w:r w:rsidR="00E21760" w:rsidRPr="00E21760">
        <w:rPr>
          <w:rFonts w:ascii="Book Antiqua" w:hAnsi="Book Antiqua"/>
          <w:color w:val="auto"/>
          <w:lang w:eastAsia="zh-CN"/>
        </w:rPr>
        <w:t>-</w:t>
      </w:r>
      <w:r w:rsidRPr="00E21760">
        <w:rPr>
          <w:rFonts w:ascii="Book Antiqua" w:hAnsi="Book Antiqua"/>
          <w:color w:val="auto"/>
        </w:rPr>
        <w:t>7</w:t>
      </w:r>
      <w:r w:rsidR="00E21760" w:rsidRPr="00E21760">
        <w:rPr>
          <w:rFonts w:ascii="Book Antiqua" w:hAnsi="Book Antiqua"/>
          <w:color w:val="auto"/>
        </w:rPr>
        <w:t>6</w:t>
      </w:r>
      <w:r w:rsidRPr="00E21760">
        <w:rPr>
          <w:rFonts w:ascii="Book Antiqua" w:hAnsi="Book Antiqua"/>
          <w:color w:val="auto"/>
        </w:rPr>
        <w:t>865409</w:t>
      </w:r>
    </w:p>
    <w:p w:rsidR="00F15B68" w:rsidRPr="00E21760" w:rsidRDefault="00F15B68"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s="Times New Roman Bold"/>
          <w:color w:val="auto"/>
          <w:lang w:eastAsia="zh-CN"/>
        </w:rPr>
      </w:pPr>
    </w:p>
    <w:p w:rsidR="00E21760" w:rsidRPr="00E21760" w:rsidRDefault="00E21760" w:rsidP="00E21760">
      <w:pPr>
        <w:spacing w:line="360" w:lineRule="auto"/>
        <w:jc w:val="both"/>
        <w:rPr>
          <w:rFonts w:ascii="Book Antiqua" w:hAnsi="Book Antiqua"/>
          <w:b/>
        </w:rPr>
      </w:pPr>
      <w:r w:rsidRPr="00E21760">
        <w:rPr>
          <w:rFonts w:ascii="Book Antiqua" w:hAnsi="Book Antiqua"/>
          <w:b/>
        </w:rPr>
        <w:t>Received:</w:t>
      </w:r>
      <w:r w:rsidRPr="00E21760">
        <w:rPr>
          <w:rFonts w:ascii="Book Antiqua" w:hAnsi="Book Antiqua"/>
          <w:b/>
          <w:lang w:eastAsia="zh-CN"/>
        </w:rPr>
        <w:t xml:space="preserve"> </w:t>
      </w:r>
      <w:r w:rsidRPr="00E21760">
        <w:rPr>
          <w:rFonts w:ascii="Book Antiqua" w:hAnsi="Book Antiqua"/>
          <w:lang w:eastAsia="zh-CN"/>
        </w:rPr>
        <w:t>September 4, 2014</w:t>
      </w:r>
      <w:r w:rsidRPr="00E21760">
        <w:rPr>
          <w:rFonts w:ascii="Book Antiqua" w:hAnsi="Book Antiqua"/>
        </w:rPr>
        <w:t xml:space="preserve">   </w:t>
      </w:r>
    </w:p>
    <w:p w:rsidR="00E21760" w:rsidRPr="00E21760" w:rsidRDefault="00E21760" w:rsidP="00E21760">
      <w:pPr>
        <w:spacing w:line="360" w:lineRule="auto"/>
        <w:jc w:val="both"/>
        <w:rPr>
          <w:rFonts w:ascii="Book Antiqua" w:hAnsi="Book Antiqua"/>
          <w:b/>
        </w:rPr>
      </w:pPr>
      <w:r w:rsidRPr="00E21760">
        <w:rPr>
          <w:rFonts w:ascii="Book Antiqua" w:hAnsi="Book Antiqua"/>
          <w:b/>
        </w:rPr>
        <w:t>Peer-review started:</w:t>
      </w:r>
      <w:r w:rsidRPr="00E21760">
        <w:rPr>
          <w:rFonts w:ascii="Book Antiqua" w:hAnsi="Book Antiqua"/>
          <w:lang w:eastAsia="zh-CN"/>
        </w:rPr>
        <w:t xml:space="preserve"> September 4, 2014</w:t>
      </w:r>
      <w:r w:rsidRPr="00E21760">
        <w:rPr>
          <w:rFonts w:ascii="Book Antiqua" w:hAnsi="Book Antiqua"/>
        </w:rPr>
        <w:t xml:space="preserve">   </w:t>
      </w:r>
    </w:p>
    <w:p w:rsidR="00E21760" w:rsidRPr="00E21760" w:rsidRDefault="00E21760" w:rsidP="00E21760">
      <w:pPr>
        <w:spacing w:line="360" w:lineRule="auto"/>
        <w:jc w:val="both"/>
        <w:rPr>
          <w:rFonts w:ascii="Book Antiqua" w:hAnsi="Book Antiqua"/>
          <w:b/>
          <w:lang w:eastAsia="zh-CN"/>
        </w:rPr>
      </w:pPr>
      <w:r w:rsidRPr="00E21760">
        <w:rPr>
          <w:rFonts w:ascii="Book Antiqua" w:hAnsi="Book Antiqua"/>
          <w:b/>
        </w:rPr>
        <w:t>First decision:</w:t>
      </w:r>
      <w:r w:rsidRPr="00E21760">
        <w:rPr>
          <w:rFonts w:ascii="Book Antiqua" w:hAnsi="Book Antiqua"/>
          <w:b/>
          <w:lang w:eastAsia="zh-CN"/>
        </w:rPr>
        <w:t xml:space="preserve"> </w:t>
      </w:r>
      <w:r w:rsidRPr="00E21760">
        <w:rPr>
          <w:rFonts w:ascii="Book Antiqua" w:hAnsi="Book Antiqua"/>
          <w:lang w:eastAsia="zh-CN"/>
        </w:rPr>
        <w:t>December 16, 2014</w:t>
      </w:r>
    </w:p>
    <w:p w:rsidR="00E21760" w:rsidRPr="00E21760" w:rsidRDefault="00E21760" w:rsidP="00E21760">
      <w:pPr>
        <w:spacing w:line="360" w:lineRule="auto"/>
        <w:jc w:val="both"/>
        <w:rPr>
          <w:rFonts w:ascii="Book Antiqua" w:hAnsi="Book Antiqua"/>
          <w:b/>
        </w:rPr>
      </w:pPr>
      <w:r w:rsidRPr="00E21760">
        <w:rPr>
          <w:rFonts w:ascii="Book Antiqua" w:hAnsi="Book Antiqua"/>
          <w:b/>
        </w:rPr>
        <w:t xml:space="preserve">Revised: </w:t>
      </w:r>
      <w:r w:rsidRPr="00E21760">
        <w:rPr>
          <w:rFonts w:ascii="Book Antiqua" w:hAnsi="Book Antiqua"/>
          <w:lang w:eastAsia="zh-CN"/>
        </w:rPr>
        <w:t>March 10, 2015</w:t>
      </w:r>
      <w:r w:rsidRPr="00E21760">
        <w:rPr>
          <w:rFonts w:ascii="Book Antiqua" w:hAnsi="Book Antiqua"/>
        </w:rPr>
        <w:t xml:space="preserve"> </w:t>
      </w:r>
    </w:p>
    <w:p w:rsidR="00E21760" w:rsidRPr="00E21760" w:rsidRDefault="00B22058" w:rsidP="00E21760">
      <w:pPr>
        <w:spacing w:line="360" w:lineRule="auto"/>
        <w:jc w:val="both"/>
        <w:rPr>
          <w:rFonts w:ascii="Book Antiqua" w:hAnsi="Book Antiqua"/>
          <w:b/>
        </w:rPr>
      </w:pPr>
      <w:r>
        <w:rPr>
          <w:rFonts w:ascii="Book Antiqua" w:hAnsi="Book Antiqua"/>
          <w:b/>
        </w:rPr>
        <w:t xml:space="preserve">Accepted: </w:t>
      </w:r>
      <w:r w:rsidRPr="00B22058">
        <w:rPr>
          <w:rFonts w:ascii="Book Antiqua" w:hAnsi="Book Antiqua"/>
        </w:rPr>
        <w:t>April 1, 2015</w:t>
      </w:r>
    </w:p>
    <w:p w:rsidR="00E21760" w:rsidRPr="00E21760" w:rsidRDefault="00E21760" w:rsidP="00E21760">
      <w:pPr>
        <w:spacing w:line="360" w:lineRule="auto"/>
        <w:jc w:val="both"/>
        <w:rPr>
          <w:rFonts w:ascii="Book Antiqua" w:hAnsi="Book Antiqua"/>
          <w:b/>
        </w:rPr>
      </w:pPr>
      <w:r w:rsidRPr="00E21760">
        <w:rPr>
          <w:rFonts w:ascii="Book Antiqua" w:hAnsi="Book Antiqua"/>
          <w:b/>
        </w:rPr>
        <w:t>Article in press:</w:t>
      </w:r>
    </w:p>
    <w:p w:rsidR="00E21760" w:rsidRPr="00E21760" w:rsidRDefault="00E21760" w:rsidP="00E21760">
      <w:pPr>
        <w:spacing w:line="360" w:lineRule="auto"/>
        <w:jc w:val="both"/>
        <w:rPr>
          <w:rFonts w:ascii="Book Antiqua" w:hAnsi="Book Antiqua"/>
          <w:b/>
        </w:rPr>
      </w:pPr>
      <w:r w:rsidRPr="00E21760">
        <w:rPr>
          <w:rFonts w:ascii="Book Antiqua" w:hAnsi="Book Antiqua"/>
          <w:b/>
        </w:rPr>
        <w:t xml:space="preserve">Published online: </w:t>
      </w: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5239FA" w:rsidP="00E21760">
      <w:pPr>
        <w:pStyle w:val="BodyA"/>
        <w:spacing w:line="360" w:lineRule="auto"/>
        <w:jc w:val="both"/>
        <w:rPr>
          <w:rFonts w:ascii="Book Antiqua" w:eastAsia="Times New Roman Bold" w:hAnsi="Book Antiqua" w:cs="Times New Roman Bold"/>
          <w:b/>
          <w:color w:val="auto"/>
          <w:sz w:val="24"/>
          <w:szCs w:val="24"/>
        </w:rPr>
      </w:pPr>
      <w:r w:rsidRPr="00E21760">
        <w:rPr>
          <w:rFonts w:ascii="Book Antiqua" w:hAnsi="Book Antiqua"/>
          <w:b/>
          <w:color w:val="auto"/>
          <w:sz w:val="24"/>
          <w:szCs w:val="24"/>
        </w:rPr>
        <w:t>Abstract</w:t>
      </w:r>
    </w:p>
    <w:p w:rsidR="00F15B68" w:rsidRPr="00E21760" w:rsidRDefault="005239FA" w:rsidP="00E21760">
      <w:pPr>
        <w:pStyle w:val="BodyA"/>
        <w:spacing w:line="360" w:lineRule="auto"/>
        <w:jc w:val="both"/>
        <w:rPr>
          <w:rFonts w:ascii="Book Antiqua" w:eastAsia="Times New Roman" w:hAnsi="Book Antiqua" w:cs="Times New Roman"/>
          <w:color w:val="auto"/>
          <w:sz w:val="24"/>
          <w:szCs w:val="24"/>
        </w:rPr>
      </w:pPr>
      <w:r w:rsidRPr="00E21760">
        <w:rPr>
          <w:rFonts w:ascii="Book Antiqua" w:hAnsi="Book Antiqua"/>
          <w:color w:val="auto"/>
          <w:sz w:val="24"/>
          <w:szCs w:val="24"/>
        </w:rPr>
        <w:t>With the rising global prevalence in diabetes, healthcare systems are facing a growing challenge to provide efficient and effective diabetes care management in the face of spira</w:t>
      </w:r>
      <w:r w:rsidRPr="00E21760">
        <w:rPr>
          <w:rFonts w:ascii="Book Antiqua" w:hAnsi="Book Antiqua"/>
          <w:color w:val="auto"/>
          <w:sz w:val="24"/>
          <w:szCs w:val="24"/>
        </w:rPr>
        <w:t>l</w:t>
      </w:r>
      <w:r w:rsidRPr="00E21760">
        <w:rPr>
          <w:rFonts w:ascii="Book Antiqua" w:hAnsi="Book Antiqua"/>
          <w:color w:val="auto"/>
          <w:sz w:val="24"/>
          <w:szCs w:val="24"/>
        </w:rPr>
        <w:t>ling treatment costs. Diabetes is a major cause of premature mortality and associated with devastating complications especially if managed poorly. Although diabetes care is i</w:t>
      </w:r>
      <w:r w:rsidRPr="00E21760">
        <w:rPr>
          <w:rFonts w:ascii="Book Antiqua" w:hAnsi="Book Antiqua"/>
          <w:color w:val="auto"/>
          <w:sz w:val="24"/>
          <w:szCs w:val="24"/>
        </w:rPr>
        <w:t>m</w:t>
      </w:r>
      <w:r w:rsidRPr="00E21760">
        <w:rPr>
          <w:rFonts w:ascii="Book Antiqua" w:hAnsi="Book Antiqua"/>
          <w:color w:val="auto"/>
          <w:sz w:val="24"/>
          <w:szCs w:val="24"/>
        </w:rPr>
        <w:t xml:space="preserve">proving in England and Wales, recent audit data suggests care remains imperfect with wide geographical variations in quality. Diabetes care is expensive with a sizeable amount of available expenditure used for treating the complications of diabetes. A target driven, long-term, multifactorial intervention in patients with type 2 diabetes has been shown to reduce mortality and morbidity. The </w:t>
      </w:r>
      <w:r w:rsidR="00A43008" w:rsidRPr="00E21760">
        <w:rPr>
          <w:rFonts w:ascii="Book Antiqua" w:hAnsi="Book Antiqua"/>
          <w:color w:val="auto"/>
          <w:sz w:val="24"/>
          <w:szCs w:val="24"/>
        </w:rPr>
        <w:t>alphabet str</w:t>
      </w:r>
      <w:r w:rsidRPr="00E21760">
        <w:rPr>
          <w:rFonts w:ascii="Book Antiqua" w:hAnsi="Book Antiqua"/>
          <w:color w:val="auto"/>
          <w:sz w:val="24"/>
          <w:szCs w:val="24"/>
        </w:rPr>
        <w:t>ategy is a novel approach to effective d</w:t>
      </w:r>
      <w:r w:rsidRPr="00E21760">
        <w:rPr>
          <w:rFonts w:ascii="Book Antiqua" w:hAnsi="Book Antiqua"/>
          <w:color w:val="auto"/>
          <w:sz w:val="24"/>
          <w:szCs w:val="24"/>
        </w:rPr>
        <w:t>i</w:t>
      </w:r>
      <w:r w:rsidRPr="00E21760">
        <w:rPr>
          <w:rFonts w:ascii="Book Antiqua" w:hAnsi="Book Antiqua"/>
          <w:color w:val="auto"/>
          <w:sz w:val="24"/>
          <w:szCs w:val="24"/>
        </w:rPr>
        <w:t>abetes care provision, aiming to address patient education and empowerment, provide consistent comprehensive care delivered in a timely fashion, and allowing multidiscipl</w:t>
      </w:r>
      <w:r w:rsidRPr="00E21760">
        <w:rPr>
          <w:rFonts w:ascii="Book Antiqua" w:hAnsi="Book Antiqua"/>
          <w:color w:val="auto"/>
          <w:sz w:val="24"/>
          <w:szCs w:val="24"/>
        </w:rPr>
        <w:t>i</w:t>
      </w:r>
      <w:r w:rsidRPr="00E21760">
        <w:rPr>
          <w:rFonts w:ascii="Book Antiqua" w:hAnsi="Book Antiqua"/>
          <w:color w:val="auto"/>
          <w:sz w:val="24"/>
          <w:szCs w:val="24"/>
        </w:rPr>
        <w:t>nary team work.</w:t>
      </w: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5239FA" w:rsidP="00E21760">
      <w:pPr>
        <w:pStyle w:val="Body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eastAsia="Times New Roman Bold" w:hAnsi="Book Antiqua" w:cs="Times New Roman Bold"/>
          <w:b/>
          <w:color w:val="auto"/>
          <w:lang w:eastAsia="zh-CN"/>
        </w:rPr>
      </w:pPr>
      <w:r w:rsidRPr="00E21760">
        <w:rPr>
          <w:rFonts w:ascii="Book Antiqua" w:hAnsi="Book Antiqua"/>
          <w:b/>
          <w:color w:val="auto"/>
        </w:rPr>
        <w:t>Key</w:t>
      </w:r>
      <w:r w:rsidR="00E21760" w:rsidRPr="00E21760">
        <w:rPr>
          <w:rFonts w:ascii="Book Antiqua" w:hAnsi="Book Antiqua"/>
          <w:b/>
          <w:color w:val="auto"/>
          <w:lang w:eastAsia="zh-CN"/>
        </w:rPr>
        <w:t xml:space="preserve"> </w:t>
      </w:r>
      <w:r w:rsidRPr="00E21760">
        <w:rPr>
          <w:rFonts w:ascii="Book Antiqua" w:hAnsi="Book Antiqua"/>
          <w:b/>
          <w:color w:val="auto"/>
        </w:rPr>
        <w:t>words</w:t>
      </w:r>
      <w:r w:rsidR="00E21760" w:rsidRPr="00E21760">
        <w:rPr>
          <w:rFonts w:ascii="Book Antiqua" w:hAnsi="Book Antiqua"/>
          <w:b/>
          <w:color w:val="auto"/>
          <w:lang w:eastAsia="zh-CN"/>
        </w:rPr>
        <w:t>:</w:t>
      </w:r>
      <w:r w:rsidR="00E21760" w:rsidRPr="00E21760">
        <w:rPr>
          <w:rFonts w:ascii="Book Antiqua" w:hAnsi="Book Antiqua" w:cs="Times New Roman Bold"/>
          <w:b/>
          <w:color w:val="auto"/>
          <w:lang w:eastAsia="zh-CN"/>
        </w:rPr>
        <w:t xml:space="preserve"> </w:t>
      </w:r>
      <w:r w:rsidRPr="00E21760">
        <w:rPr>
          <w:rFonts w:ascii="Book Antiqua" w:hAnsi="Book Antiqua"/>
          <w:color w:val="auto"/>
        </w:rPr>
        <w:t xml:space="preserve">Alphabet </w:t>
      </w:r>
      <w:r w:rsidR="00E21760" w:rsidRPr="00E21760">
        <w:rPr>
          <w:rFonts w:ascii="Book Antiqua" w:hAnsi="Book Antiqua"/>
          <w:color w:val="auto"/>
        </w:rPr>
        <w:t>s</w:t>
      </w:r>
      <w:r w:rsidRPr="00E21760">
        <w:rPr>
          <w:rFonts w:ascii="Book Antiqua" w:hAnsi="Book Antiqua"/>
          <w:color w:val="auto"/>
        </w:rPr>
        <w:t>trategy</w:t>
      </w:r>
      <w:r w:rsidR="00E21760" w:rsidRPr="00E21760">
        <w:rPr>
          <w:rFonts w:ascii="Book Antiqua" w:hAnsi="Book Antiqua"/>
          <w:color w:val="auto"/>
          <w:lang w:eastAsia="zh-CN"/>
        </w:rPr>
        <w:t>;</w:t>
      </w:r>
      <w:r w:rsidRPr="00E21760">
        <w:rPr>
          <w:rFonts w:ascii="Book Antiqua" w:hAnsi="Book Antiqua"/>
          <w:color w:val="auto"/>
        </w:rPr>
        <w:t xml:space="preserve"> </w:t>
      </w:r>
      <w:r w:rsidR="00E21760" w:rsidRPr="00E21760">
        <w:rPr>
          <w:rFonts w:ascii="Book Antiqua" w:hAnsi="Book Antiqua"/>
          <w:color w:val="auto"/>
        </w:rPr>
        <w:t>D</w:t>
      </w:r>
      <w:r w:rsidRPr="00E21760">
        <w:rPr>
          <w:rFonts w:ascii="Book Antiqua" w:hAnsi="Book Antiqua"/>
          <w:color w:val="auto"/>
        </w:rPr>
        <w:t>iabetes care management</w:t>
      </w:r>
      <w:r w:rsidR="00E21760" w:rsidRPr="00E21760">
        <w:rPr>
          <w:rFonts w:ascii="Book Antiqua" w:hAnsi="Book Antiqua"/>
          <w:color w:val="auto"/>
          <w:lang w:eastAsia="zh-CN"/>
        </w:rPr>
        <w:t>;</w:t>
      </w:r>
      <w:r w:rsidRPr="00E21760">
        <w:rPr>
          <w:rFonts w:ascii="Book Antiqua" w:hAnsi="Book Antiqua"/>
          <w:color w:val="auto"/>
        </w:rPr>
        <w:t xml:space="preserve"> </w:t>
      </w:r>
      <w:r w:rsidR="00E21760" w:rsidRPr="00E21760">
        <w:rPr>
          <w:rFonts w:ascii="Book Antiqua" w:hAnsi="Book Antiqua"/>
          <w:color w:val="auto"/>
        </w:rPr>
        <w:t>C</w:t>
      </w:r>
      <w:r w:rsidRPr="00E21760">
        <w:rPr>
          <w:rFonts w:ascii="Book Antiqua" w:hAnsi="Book Antiqua"/>
          <w:color w:val="auto"/>
        </w:rPr>
        <w:t>hecklist</w:t>
      </w:r>
      <w:r w:rsidR="00E21760" w:rsidRPr="00E21760">
        <w:rPr>
          <w:rFonts w:ascii="Book Antiqua" w:hAnsi="Book Antiqua"/>
          <w:color w:val="auto"/>
          <w:lang w:eastAsia="zh-CN"/>
        </w:rPr>
        <w:t>;</w:t>
      </w:r>
      <w:r w:rsidRPr="00E21760">
        <w:rPr>
          <w:rFonts w:ascii="Book Antiqua" w:hAnsi="Book Antiqua"/>
          <w:color w:val="auto"/>
        </w:rPr>
        <w:t xml:space="preserve"> </w:t>
      </w:r>
      <w:r w:rsidR="00E21760" w:rsidRPr="00E21760">
        <w:rPr>
          <w:rFonts w:ascii="Book Antiqua" w:hAnsi="Book Antiqua"/>
          <w:color w:val="auto"/>
        </w:rPr>
        <w:t>M</w:t>
      </w:r>
      <w:r w:rsidRPr="00E21760">
        <w:rPr>
          <w:rFonts w:ascii="Book Antiqua" w:hAnsi="Book Antiqua"/>
          <w:color w:val="auto"/>
        </w:rPr>
        <w:t>ultifactorial inte</w:t>
      </w:r>
      <w:r w:rsidRPr="00E21760">
        <w:rPr>
          <w:rFonts w:ascii="Book Antiqua" w:hAnsi="Book Antiqua"/>
          <w:color w:val="auto"/>
        </w:rPr>
        <w:t>r</w:t>
      </w:r>
      <w:r w:rsidRPr="00E21760">
        <w:rPr>
          <w:rFonts w:ascii="Book Antiqua" w:hAnsi="Book Antiqua"/>
          <w:color w:val="auto"/>
        </w:rPr>
        <w:t>vention</w:t>
      </w:r>
      <w:r w:rsidR="00E21760" w:rsidRPr="00E21760">
        <w:rPr>
          <w:rFonts w:ascii="Book Antiqua" w:hAnsi="Book Antiqua"/>
          <w:color w:val="auto"/>
          <w:lang w:eastAsia="zh-CN"/>
        </w:rPr>
        <w:t>;</w:t>
      </w:r>
      <w:r w:rsidRPr="00E21760">
        <w:rPr>
          <w:rFonts w:ascii="Book Antiqua" w:hAnsi="Book Antiqua"/>
          <w:color w:val="auto"/>
        </w:rPr>
        <w:t xml:space="preserve"> </w:t>
      </w:r>
      <w:proofErr w:type="gramStart"/>
      <w:r w:rsidR="00E21760" w:rsidRPr="00E21760">
        <w:rPr>
          <w:rFonts w:ascii="Book Antiqua" w:hAnsi="Book Antiqua"/>
          <w:color w:val="auto"/>
        </w:rPr>
        <w:t>C</w:t>
      </w:r>
      <w:r w:rsidRPr="00E21760">
        <w:rPr>
          <w:rFonts w:ascii="Book Antiqua" w:hAnsi="Book Antiqua"/>
          <w:color w:val="auto"/>
        </w:rPr>
        <w:t>hronic</w:t>
      </w:r>
      <w:proofErr w:type="gramEnd"/>
      <w:r w:rsidRPr="00E21760">
        <w:rPr>
          <w:rFonts w:ascii="Book Antiqua" w:hAnsi="Book Antiqua"/>
          <w:color w:val="auto"/>
        </w:rPr>
        <w:t xml:space="preserve"> disease management</w:t>
      </w:r>
    </w:p>
    <w:p w:rsidR="00F15B68" w:rsidRPr="00E21760" w:rsidRDefault="00F15B68" w:rsidP="00E21760">
      <w:pPr>
        <w:pStyle w:val="BodyA"/>
        <w:spacing w:line="360" w:lineRule="auto"/>
        <w:jc w:val="both"/>
        <w:rPr>
          <w:rFonts w:ascii="Book Antiqua" w:hAnsi="Book Antiqua" w:cs="Times New Roman Bold"/>
          <w:color w:val="auto"/>
          <w:sz w:val="24"/>
          <w:szCs w:val="24"/>
          <w:lang w:eastAsia="zh-CN"/>
        </w:rPr>
      </w:pPr>
    </w:p>
    <w:p w:rsidR="00E21760" w:rsidRPr="00E21760" w:rsidRDefault="00E21760" w:rsidP="00E21760">
      <w:pPr>
        <w:spacing w:line="360" w:lineRule="auto"/>
        <w:jc w:val="both"/>
        <w:rPr>
          <w:rFonts w:ascii="Book Antiqua" w:hAnsi="Book Antiqua" w:cs="Arial"/>
        </w:rPr>
      </w:pPr>
      <w:proofErr w:type="gramStart"/>
      <w:r w:rsidRPr="00E21760">
        <w:rPr>
          <w:rFonts w:ascii="Book Antiqua" w:hAnsi="Book Antiqua"/>
          <w:b/>
        </w:rPr>
        <w:t xml:space="preserve">© </w:t>
      </w:r>
      <w:r w:rsidRPr="00E21760">
        <w:rPr>
          <w:rFonts w:ascii="Book Antiqua" w:hAnsi="Book Antiqua" w:cs="Arial"/>
          <w:b/>
        </w:rPr>
        <w:t>The Author(s) 2015.</w:t>
      </w:r>
      <w:proofErr w:type="gramEnd"/>
      <w:r w:rsidRPr="00E21760">
        <w:rPr>
          <w:rFonts w:ascii="Book Antiqua" w:hAnsi="Book Antiqua" w:cs="Arial"/>
        </w:rPr>
        <w:t xml:space="preserve"> Published by Baishideng Publishing Group Inc. All rights reserved.</w:t>
      </w:r>
    </w:p>
    <w:p w:rsidR="00E21760" w:rsidRPr="00E21760" w:rsidRDefault="00E21760" w:rsidP="00E21760">
      <w:pPr>
        <w:pStyle w:val="BodyA"/>
        <w:spacing w:line="360" w:lineRule="auto"/>
        <w:jc w:val="both"/>
        <w:rPr>
          <w:rFonts w:ascii="Book Antiqua" w:hAnsi="Book Antiqua" w:cs="Times New Roman Bold"/>
          <w:color w:val="auto"/>
          <w:sz w:val="24"/>
          <w:szCs w:val="24"/>
          <w:lang w:eastAsia="zh-CN"/>
        </w:rPr>
      </w:pPr>
    </w:p>
    <w:p w:rsidR="00F15B68" w:rsidRPr="00E21760" w:rsidRDefault="005239FA" w:rsidP="00E21760">
      <w:pPr>
        <w:pStyle w:val="BodyA"/>
        <w:spacing w:line="360" w:lineRule="auto"/>
        <w:jc w:val="both"/>
        <w:rPr>
          <w:rFonts w:ascii="Book Antiqua" w:eastAsia="Times New Roman" w:hAnsi="Book Antiqua" w:cs="Times New Roman"/>
          <w:b/>
          <w:color w:val="auto"/>
          <w:sz w:val="24"/>
          <w:szCs w:val="24"/>
          <w:lang w:eastAsia="zh-CN"/>
        </w:rPr>
      </w:pPr>
      <w:r w:rsidRPr="00E21760">
        <w:rPr>
          <w:rFonts w:ascii="Book Antiqua" w:hAnsi="Book Antiqua"/>
          <w:b/>
          <w:color w:val="auto"/>
          <w:sz w:val="24"/>
          <w:szCs w:val="24"/>
        </w:rPr>
        <w:t>Core tip</w:t>
      </w:r>
      <w:r w:rsidR="00E21760" w:rsidRPr="00E21760">
        <w:rPr>
          <w:rFonts w:ascii="Book Antiqua" w:hAnsi="Book Antiqua"/>
          <w:b/>
          <w:color w:val="auto"/>
          <w:sz w:val="24"/>
          <w:szCs w:val="24"/>
          <w:lang w:eastAsia="zh-CN"/>
        </w:rPr>
        <w:t>:</w:t>
      </w:r>
      <w:r w:rsidR="00E21760" w:rsidRPr="00E21760">
        <w:rPr>
          <w:rFonts w:ascii="Book Antiqua" w:hAnsi="Book Antiqua" w:cs="Times New Roman"/>
          <w:b/>
          <w:color w:val="auto"/>
          <w:sz w:val="24"/>
          <w:szCs w:val="24"/>
          <w:lang w:eastAsia="zh-CN"/>
        </w:rPr>
        <w:t xml:space="preserve"> </w:t>
      </w:r>
      <w:r w:rsidRPr="00E21760">
        <w:rPr>
          <w:rFonts w:ascii="Book Antiqua" w:hAnsi="Book Antiqua"/>
          <w:color w:val="auto"/>
          <w:sz w:val="24"/>
          <w:szCs w:val="24"/>
        </w:rPr>
        <w:t xml:space="preserve">The </w:t>
      </w:r>
      <w:r w:rsidR="00E21760" w:rsidRPr="00E21760">
        <w:rPr>
          <w:rFonts w:ascii="Book Antiqua" w:hAnsi="Book Antiqua"/>
          <w:color w:val="auto"/>
          <w:sz w:val="24"/>
          <w:szCs w:val="24"/>
        </w:rPr>
        <w:t>alphabet str</w:t>
      </w:r>
      <w:r w:rsidRPr="00E21760">
        <w:rPr>
          <w:rFonts w:ascii="Book Antiqua" w:hAnsi="Book Antiqua"/>
          <w:color w:val="auto"/>
          <w:sz w:val="24"/>
          <w:szCs w:val="24"/>
        </w:rPr>
        <w:t>ategy is a novel approach to effective diabetes care provision, using a checklist approach to delivering multifactorial intervention. The aim is to address patient education and empowerment, provide consistent comprehensive care delivered in a timely fashion, and allow multidisciplinary team work. In this article, we demonstrate evidence for its clinical effectiveness.</w:t>
      </w:r>
    </w:p>
    <w:p w:rsidR="00E21760" w:rsidRPr="00E21760" w:rsidRDefault="00E21760" w:rsidP="00E21760">
      <w:pPr>
        <w:pStyle w:val="Body"/>
        <w:spacing w:line="360" w:lineRule="auto"/>
        <w:jc w:val="both"/>
        <w:rPr>
          <w:rFonts w:ascii="Book Antiqua" w:hAnsi="Book Antiqua" w:cs="Times New Roman"/>
          <w:b/>
          <w:bCs/>
          <w:i/>
          <w:color w:val="auto"/>
          <w:sz w:val="24"/>
          <w:szCs w:val="24"/>
          <w:lang w:eastAsia="zh-CN"/>
        </w:rPr>
      </w:pPr>
    </w:p>
    <w:p w:rsidR="00E21760" w:rsidRPr="00E21760" w:rsidRDefault="00E21760" w:rsidP="00E21760">
      <w:pPr>
        <w:pStyle w:val="Body"/>
        <w:spacing w:line="360" w:lineRule="auto"/>
        <w:jc w:val="both"/>
        <w:rPr>
          <w:rFonts w:ascii="Book Antiqua" w:hAnsi="Book Antiqua"/>
          <w:bCs/>
          <w:color w:val="auto"/>
          <w:sz w:val="24"/>
          <w:szCs w:val="24"/>
          <w:lang w:eastAsia="zh-CN"/>
        </w:rPr>
      </w:pPr>
      <w:r w:rsidRPr="00E21760">
        <w:rPr>
          <w:rFonts w:ascii="Book Antiqua" w:eastAsia="Times New Roman" w:hAnsi="Book Antiqua" w:cs="Times New Roman"/>
          <w:bCs/>
          <w:color w:val="auto"/>
          <w:sz w:val="24"/>
          <w:szCs w:val="24"/>
        </w:rPr>
        <w:t>Lee</w:t>
      </w:r>
      <w:r w:rsidRPr="00E21760">
        <w:rPr>
          <w:rFonts w:ascii="Book Antiqua" w:hAnsi="Book Antiqua" w:cs="Times New Roman"/>
          <w:bCs/>
          <w:color w:val="auto"/>
          <w:sz w:val="24"/>
          <w:szCs w:val="24"/>
          <w:lang w:eastAsia="zh-CN"/>
        </w:rPr>
        <w:t xml:space="preserve"> JD</w:t>
      </w:r>
      <w:r w:rsidRPr="00E21760">
        <w:rPr>
          <w:rFonts w:ascii="Book Antiqua" w:eastAsia="Times New Roman" w:hAnsi="Book Antiqua" w:cs="Times New Roman"/>
          <w:bCs/>
          <w:color w:val="auto"/>
          <w:sz w:val="24"/>
          <w:szCs w:val="24"/>
        </w:rPr>
        <w:t>, Saravanan</w:t>
      </w:r>
      <w:r w:rsidRPr="00E21760">
        <w:rPr>
          <w:rFonts w:ascii="Book Antiqua" w:hAnsi="Book Antiqua" w:cs="Times New Roman"/>
          <w:bCs/>
          <w:color w:val="auto"/>
          <w:sz w:val="24"/>
          <w:szCs w:val="24"/>
          <w:lang w:eastAsia="zh-CN"/>
        </w:rPr>
        <w:t xml:space="preserve"> P</w:t>
      </w:r>
      <w:r w:rsidRPr="00E21760">
        <w:rPr>
          <w:rFonts w:ascii="Book Antiqua" w:eastAsia="Times New Roman" w:hAnsi="Book Antiqua" w:cs="Times New Roman"/>
          <w:bCs/>
          <w:color w:val="auto"/>
          <w:sz w:val="24"/>
          <w:szCs w:val="24"/>
        </w:rPr>
        <w:t>, Patel</w:t>
      </w:r>
      <w:r w:rsidRPr="00E21760">
        <w:rPr>
          <w:rFonts w:ascii="Book Antiqua" w:hAnsi="Book Antiqua" w:cs="Times New Roman"/>
          <w:bCs/>
          <w:color w:val="auto"/>
          <w:sz w:val="24"/>
          <w:szCs w:val="24"/>
          <w:lang w:eastAsia="zh-CN"/>
        </w:rPr>
        <w:t xml:space="preserve"> V.</w:t>
      </w:r>
      <w:r w:rsidRPr="00E21760">
        <w:rPr>
          <w:rFonts w:ascii="Book Antiqua" w:hAnsi="Book Antiqua"/>
          <w:bCs/>
          <w:color w:val="auto"/>
          <w:sz w:val="24"/>
          <w:szCs w:val="24"/>
        </w:rPr>
        <w:t xml:space="preserve"> Alphabet strategy for diabetes care: A multi-professional, evidence-based, outcome-directed approach to management</w:t>
      </w:r>
      <w:r w:rsidRPr="00E21760">
        <w:rPr>
          <w:rFonts w:ascii="Book Antiqua" w:hAnsi="Book Antiqua"/>
          <w:bCs/>
          <w:color w:val="auto"/>
          <w:sz w:val="24"/>
          <w:szCs w:val="24"/>
          <w:lang w:eastAsia="zh-CN"/>
        </w:rPr>
        <w:t xml:space="preserve">. </w:t>
      </w:r>
      <w:r w:rsidRPr="00E21760">
        <w:rPr>
          <w:rFonts w:ascii="Book Antiqua" w:hAnsi="Book Antiqua"/>
          <w:i/>
          <w:iCs/>
          <w:sz w:val="24"/>
          <w:szCs w:val="24"/>
        </w:rPr>
        <w:t>World J Diabetes</w:t>
      </w:r>
      <w:r w:rsidRPr="00E21760">
        <w:rPr>
          <w:rFonts w:ascii="Book Antiqua" w:hAnsi="Book Antiqua"/>
          <w:i/>
          <w:iCs/>
          <w:sz w:val="24"/>
          <w:szCs w:val="24"/>
          <w:lang w:eastAsia="zh-CN"/>
        </w:rPr>
        <w:t xml:space="preserve"> </w:t>
      </w:r>
      <w:r w:rsidRPr="00E21760">
        <w:rPr>
          <w:rFonts w:ascii="Book Antiqua" w:hAnsi="Book Antiqua"/>
          <w:iCs/>
          <w:sz w:val="24"/>
          <w:szCs w:val="24"/>
          <w:lang w:eastAsia="zh-CN"/>
        </w:rPr>
        <w:t xml:space="preserve">2015; </w:t>
      </w:r>
      <w:proofErr w:type="gramStart"/>
      <w:r w:rsidRPr="00E21760">
        <w:rPr>
          <w:rFonts w:ascii="Book Antiqua" w:hAnsi="Book Antiqua"/>
          <w:iCs/>
          <w:sz w:val="24"/>
          <w:szCs w:val="24"/>
          <w:lang w:eastAsia="zh-CN"/>
        </w:rPr>
        <w:t>In</w:t>
      </w:r>
      <w:proofErr w:type="gramEnd"/>
      <w:r w:rsidRPr="00E21760">
        <w:rPr>
          <w:rFonts w:ascii="Book Antiqua" w:hAnsi="Book Antiqua"/>
          <w:iCs/>
          <w:sz w:val="24"/>
          <w:szCs w:val="24"/>
          <w:lang w:eastAsia="zh-CN"/>
        </w:rPr>
        <w:t xml:space="preserve"> press</w:t>
      </w: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E21760" w:rsidP="00E21760">
      <w:pPr>
        <w:pStyle w:val="BodyA"/>
        <w:spacing w:line="360" w:lineRule="auto"/>
        <w:jc w:val="both"/>
        <w:rPr>
          <w:rFonts w:ascii="Book Antiqua" w:eastAsia="Times New Roman Bold" w:hAnsi="Book Antiqua" w:cs="Times New Roman Bold"/>
          <w:b/>
          <w:color w:val="auto"/>
          <w:sz w:val="24"/>
          <w:szCs w:val="24"/>
        </w:rPr>
      </w:pPr>
      <w:r w:rsidRPr="00E21760">
        <w:rPr>
          <w:rFonts w:ascii="Book Antiqua" w:hAnsi="Book Antiqua"/>
          <w:b/>
          <w:color w:val="auto"/>
          <w:sz w:val="24"/>
          <w:szCs w:val="24"/>
        </w:rPr>
        <w:t>INTRODUCTION</w:t>
      </w:r>
    </w:p>
    <w:p w:rsidR="00F15B68" w:rsidRPr="00E21760" w:rsidRDefault="005239FA" w:rsidP="00E21760">
      <w:pPr>
        <w:pStyle w:val="BodyA"/>
        <w:spacing w:line="360" w:lineRule="auto"/>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The increasing global prevalence of diabetes has been described by many as an current </w:t>
      </w:r>
      <w:proofErr w:type="gramStart"/>
      <w:r w:rsidRPr="00E21760">
        <w:rPr>
          <w:rFonts w:ascii="Book Antiqua" w:hAnsi="Book Antiqua"/>
          <w:color w:val="auto"/>
          <w:sz w:val="24"/>
          <w:szCs w:val="24"/>
        </w:rPr>
        <w:t>e</w:t>
      </w:r>
      <w:r w:rsidRPr="00E21760">
        <w:rPr>
          <w:rFonts w:ascii="Book Antiqua" w:hAnsi="Book Antiqua"/>
          <w:color w:val="auto"/>
          <w:sz w:val="24"/>
          <w:szCs w:val="24"/>
        </w:rPr>
        <w:t>p</w:t>
      </w:r>
      <w:r w:rsidRPr="00E21760">
        <w:rPr>
          <w:rFonts w:ascii="Book Antiqua" w:hAnsi="Book Antiqua"/>
          <w:color w:val="auto"/>
          <w:sz w:val="24"/>
          <w:szCs w:val="24"/>
        </w:rPr>
        <w:t>idemic</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1]</w:t>
      </w:r>
      <w:r w:rsidRPr="00E21760">
        <w:rPr>
          <w:rFonts w:ascii="Book Antiqua" w:hAnsi="Book Antiqua"/>
          <w:color w:val="auto"/>
          <w:sz w:val="24"/>
          <w:szCs w:val="24"/>
        </w:rPr>
        <w:t>. The causes are complex but they are largely due to adverse lifestyle factors such as obesity and physical inactivity, as well as poverty. Although no country will be i</w:t>
      </w:r>
      <w:r w:rsidRPr="00E21760">
        <w:rPr>
          <w:rFonts w:ascii="Book Antiqua" w:hAnsi="Book Antiqua"/>
          <w:color w:val="auto"/>
          <w:sz w:val="24"/>
          <w:szCs w:val="24"/>
        </w:rPr>
        <w:t>m</w:t>
      </w:r>
      <w:r w:rsidRPr="00E21760">
        <w:rPr>
          <w:rFonts w:ascii="Book Antiqua" w:hAnsi="Book Antiqua"/>
          <w:color w:val="auto"/>
          <w:sz w:val="24"/>
          <w:szCs w:val="24"/>
        </w:rPr>
        <w:t>mune from the epidemic, most of the increase is expected to occur in low and middle i</w:t>
      </w:r>
      <w:r w:rsidRPr="00E21760">
        <w:rPr>
          <w:rFonts w:ascii="Book Antiqua" w:hAnsi="Book Antiqua"/>
          <w:color w:val="auto"/>
          <w:sz w:val="24"/>
          <w:szCs w:val="24"/>
        </w:rPr>
        <w:t>n</w:t>
      </w:r>
      <w:r w:rsidRPr="00E21760">
        <w:rPr>
          <w:rFonts w:ascii="Book Antiqua" w:hAnsi="Book Antiqua"/>
          <w:color w:val="auto"/>
          <w:sz w:val="24"/>
          <w:szCs w:val="24"/>
        </w:rPr>
        <w:t xml:space="preserve">come countries that are poorly set-up to manage the </w:t>
      </w:r>
      <w:proofErr w:type="gramStart"/>
      <w:r w:rsidRPr="00E21760">
        <w:rPr>
          <w:rFonts w:ascii="Book Antiqua" w:hAnsi="Book Antiqua"/>
          <w:color w:val="auto"/>
          <w:sz w:val="24"/>
          <w:szCs w:val="24"/>
        </w:rPr>
        <w:t>crisis</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2]</w:t>
      </w:r>
      <w:r w:rsidRPr="00E21760">
        <w:rPr>
          <w:rFonts w:ascii="Book Antiqua" w:hAnsi="Book Antiqua"/>
          <w:color w:val="auto"/>
          <w:sz w:val="24"/>
          <w:szCs w:val="24"/>
        </w:rPr>
        <w:t>. Diabetes care is expensive, with current direct costs estimated to be £9.8 billion in the U</w:t>
      </w:r>
      <w:r w:rsidR="001B18CA">
        <w:rPr>
          <w:rFonts w:ascii="Book Antiqua" w:hAnsi="Book Antiqua" w:hint="eastAsia"/>
          <w:color w:val="auto"/>
          <w:sz w:val="24"/>
          <w:szCs w:val="24"/>
          <w:lang w:eastAsia="zh-CN"/>
        </w:rPr>
        <w:t xml:space="preserve">nited </w:t>
      </w:r>
      <w:r w:rsidRPr="00E21760">
        <w:rPr>
          <w:rFonts w:ascii="Book Antiqua" w:hAnsi="Book Antiqua"/>
          <w:color w:val="auto"/>
          <w:sz w:val="24"/>
          <w:szCs w:val="24"/>
        </w:rPr>
        <w:t>K</w:t>
      </w:r>
      <w:r w:rsidR="001B18CA">
        <w:rPr>
          <w:rFonts w:ascii="Book Antiqua" w:hAnsi="Book Antiqua" w:hint="eastAsia"/>
          <w:color w:val="auto"/>
          <w:sz w:val="24"/>
          <w:szCs w:val="24"/>
          <w:lang w:eastAsia="zh-CN"/>
        </w:rPr>
        <w:t>ingdom</w:t>
      </w:r>
      <w:r w:rsidRPr="00E21760">
        <w:rPr>
          <w:rFonts w:ascii="Book Antiqua" w:hAnsi="Book Antiqua"/>
          <w:color w:val="auto"/>
          <w:sz w:val="24"/>
          <w:szCs w:val="24"/>
        </w:rPr>
        <w:t>, or approx</w:t>
      </w:r>
      <w:r w:rsidRPr="00E21760">
        <w:rPr>
          <w:rFonts w:ascii="Book Antiqua" w:hAnsi="Book Antiqua"/>
          <w:color w:val="auto"/>
          <w:sz w:val="24"/>
          <w:szCs w:val="24"/>
        </w:rPr>
        <w:t>i</w:t>
      </w:r>
      <w:r w:rsidRPr="00E21760">
        <w:rPr>
          <w:rFonts w:ascii="Book Antiqua" w:hAnsi="Book Antiqua"/>
          <w:color w:val="auto"/>
          <w:sz w:val="24"/>
          <w:szCs w:val="24"/>
        </w:rPr>
        <w:t xml:space="preserve">mately ten percent of the total healthcare expenditure. Treatment of complications account for 80% of this </w:t>
      </w:r>
      <w:proofErr w:type="gramStart"/>
      <w:r w:rsidRPr="00E21760">
        <w:rPr>
          <w:rFonts w:ascii="Book Antiqua" w:hAnsi="Book Antiqua"/>
          <w:color w:val="auto"/>
          <w:sz w:val="24"/>
          <w:szCs w:val="24"/>
        </w:rPr>
        <w:t>expenditure</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3]</w:t>
      </w:r>
      <w:r w:rsidRPr="00E21760">
        <w:rPr>
          <w:rFonts w:ascii="Book Antiqua" w:hAnsi="Book Antiqua"/>
          <w:color w:val="auto"/>
          <w:sz w:val="24"/>
          <w:szCs w:val="24"/>
        </w:rPr>
        <w:t>.</w:t>
      </w:r>
    </w:p>
    <w:p w:rsidR="00F15B68" w:rsidRPr="00E21760" w:rsidRDefault="005239FA" w:rsidP="001B18CA">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No short-term cure exists for diabetes. Patients need to work closely with multidiscipl</w:t>
      </w:r>
      <w:r w:rsidRPr="00E21760">
        <w:rPr>
          <w:rFonts w:ascii="Book Antiqua" w:hAnsi="Book Antiqua"/>
          <w:color w:val="auto"/>
          <w:sz w:val="24"/>
          <w:szCs w:val="24"/>
        </w:rPr>
        <w:t>i</w:t>
      </w:r>
      <w:r w:rsidRPr="00E21760">
        <w:rPr>
          <w:rFonts w:ascii="Book Antiqua" w:hAnsi="Book Antiqua"/>
          <w:color w:val="auto"/>
          <w:sz w:val="24"/>
          <w:szCs w:val="24"/>
        </w:rPr>
        <w:t>nary teams to control risk factors in order to prevent or delay the advent of recognised complications. However diabetes care management remains imperfect with substantial variations in care quality. Data from the National Diabetes Audit from England and Wales found that on average under two-thirds of people received all eight recommended healthcare checks, with a range of performance from 18</w:t>
      </w:r>
      <w:r w:rsidR="001B18CA">
        <w:rPr>
          <w:rFonts w:ascii="Book Antiqua" w:hAnsi="Book Antiqua" w:hint="eastAsia"/>
          <w:color w:val="auto"/>
          <w:sz w:val="24"/>
          <w:szCs w:val="24"/>
          <w:lang w:eastAsia="zh-CN"/>
        </w:rPr>
        <w:t>%</w:t>
      </w:r>
      <w:r w:rsidRPr="00E21760">
        <w:rPr>
          <w:rFonts w:ascii="Book Antiqua" w:hAnsi="Book Antiqua"/>
          <w:color w:val="auto"/>
          <w:sz w:val="24"/>
          <w:szCs w:val="24"/>
        </w:rPr>
        <w:t xml:space="preserve"> to 78%</w:t>
      </w:r>
      <w:r w:rsidRPr="00E21760">
        <w:rPr>
          <w:rFonts w:ascii="Book Antiqua" w:hAnsi="Book Antiqua"/>
          <w:color w:val="auto"/>
          <w:sz w:val="24"/>
          <w:szCs w:val="24"/>
          <w:vertAlign w:val="superscript"/>
        </w:rPr>
        <w:t>[4]</w:t>
      </w:r>
      <w:r w:rsidRPr="00E21760">
        <w:rPr>
          <w:rFonts w:ascii="Book Antiqua" w:hAnsi="Book Antiqua"/>
          <w:color w:val="auto"/>
          <w:sz w:val="24"/>
          <w:szCs w:val="24"/>
        </w:rPr>
        <w:t>. Such variation in ro</w:t>
      </w:r>
      <w:r w:rsidRPr="00E21760">
        <w:rPr>
          <w:rFonts w:ascii="Book Antiqua" w:hAnsi="Book Antiqua"/>
          <w:color w:val="auto"/>
          <w:sz w:val="24"/>
          <w:szCs w:val="24"/>
        </w:rPr>
        <w:t>u</w:t>
      </w:r>
      <w:r w:rsidRPr="00E21760">
        <w:rPr>
          <w:rFonts w:ascii="Book Antiqua" w:hAnsi="Book Antiqua"/>
          <w:color w:val="auto"/>
          <w:sz w:val="24"/>
          <w:szCs w:val="24"/>
        </w:rPr>
        <w:t>tine healthcare performance also exists at a geographical level. For target care process achievement, only an average of 61% and 60% of subjects achieved their blood pressure and cholesterol goals respectively. Internationally, our own Global Alphabet Strategy I</w:t>
      </w:r>
      <w:r w:rsidRPr="00E21760">
        <w:rPr>
          <w:rFonts w:ascii="Book Antiqua" w:hAnsi="Book Antiqua"/>
          <w:color w:val="auto"/>
          <w:sz w:val="24"/>
          <w:szCs w:val="24"/>
        </w:rPr>
        <w:t>m</w:t>
      </w:r>
      <w:r w:rsidRPr="00E21760">
        <w:rPr>
          <w:rFonts w:ascii="Book Antiqua" w:hAnsi="Book Antiqua"/>
          <w:color w:val="auto"/>
          <w:sz w:val="24"/>
          <w:szCs w:val="24"/>
        </w:rPr>
        <w:t>plementation Audit project across 45 single centres in 28 countries demonstrated consi</w:t>
      </w:r>
      <w:r w:rsidRPr="00E21760">
        <w:rPr>
          <w:rFonts w:ascii="Book Antiqua" w:hAnsi="Book Antiqua"/>
          <w:color w:val="auto"/>
          <w:sz w:val="24"/>
          <w:szCs w:val="24"/>
        </w:rPr>
        <w:t>d</w:t>
      </w:r>
      <w:r w:rsidRPr="00E21760">
        <w:rPr>
          <w:rFonts w:ascii="Book Antiqua" w:hAnsi="Book Antiqua"/>
          <w:color w:val="auto"/>
          <w:sz w:val="24"/>
          <w:szCs w:val="24"/>
        </w:rPr>
        <w:t xml:space="preserve">erable variations in care quality closely linked to each country’s economic </w:t>
      </w:r>
      <w:r w:rsidR="001B18CA">
        <w:rPr>
          <w:rFonts w:ascii="Book Antiqua" w:hAnsi="Book Antiqua"/>
          <w:color w:val="auto"/>
          <w:sz w:val="24"/>
          <w:szCs w:val="24"/>
        </w:rPr>
        <w:t xml:space="preserve">prosperity and healthcare </w:t>
      </w:r>
      <w:proofErr w:type="gramStart"/>
      <w:r w:rsidR="001B18CA">
        <w:rPr>
          <w:rFonts w:ascii="Book Antiqua" w:hAnsi="Book Antiqua"/>
          <w:color w:val="auto"/>
          <w:sz w:val="24"/>
          <w:szCs w:val="24"/>
        </w:rPr>
        <w:t>spend</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5]</w:t>
      </w:r>
      <w:r w:rsidRPr="00E21760">
        <w:rPr>
          <w:rFonts w:ascii="Book Antiqua" w:hAnsi="Book Antiqua"/>
          <w:color w:val="auto"/>
          <w:sz w:val="24"/>
          <w:szCs w:val="24"/>
        </w:rPr>
        <w:t xml:space="preserve">. </w:t>
      </w:r>
    </w:p>
    <w:p w:rsidR="00F15B68" w:rsidRPr="00E21760" w:rsidRDefault="005239FA" w:rsidP="001B18CA">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Our objective from the outset was to develop a diabetes strategy that would address the variation in care ensuring “simple things are done right all the time”, promoting a co</w:t>
      </w:r>
      <w:r w:rsidRPr="00E21760">
        <w:rPr>
          <w:rFonts w:ascii="Book Antiqua" w:hAnsi="Book Antiqua"/>
          <w:color w:val="auto"/>
          <w:sz w:val="24"/>
          <w:szCs w:val="24"/>
        </w:rPr>
        <w:t>n</w:t>
      </w:r>
      <w:r w:rsidRPr="00E21760">
        <w:rPr>
          <w:rFonts w:ascii="Book Antiqua" w:hAnsi="Book Antiqua"/>
          <w:color w:val="auto"/>
          <w:sz w:val="24"/>
          <w:szCs w:val="24"/>
        </w:rPr>
        <w:t xml:space="preserve">sistent approach to </w:t>
      </w:r>
      <w:proofErr w:type="gramStart"/>
      <w:r w:rsidRPr="00E21760">
        <w:rPr>
          <w:rFonts w:ascii="Book Antiqua" w:hAnsi="Book Antiqua"/>
          <w:color w:val="auto"/>
          <w:sz w:val="24"/>
          <w:szCs w:val="24"/>
        </w:rPr>
        <w:t>management</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6]</w:t>
      </w:r>
      <w:r w:rsidRPr="00E21760">
        <w:rPr>
          <w:rFonts w:ascii="Book Antiqua" w:hAnsi="Book Antiqua"/>
          <w:color w:val="auto"/>
          <w:sz w:val="24"/>
          <w:szCs w:val="24"/>
        </w:rPr>
        <w:t>. It would involve the participation of patients in their own care, especially for their education and empowerment in disease management issues. The strategy had to be applicable in all clinical settings, allowing multidisciplinary tea</w:t>
      </w:r>
      <w:r w:rsidRPr="00E21760">
        <w:rPr>
          <w:rFonts w:ascii="Book Antiqua" w:hAnsi="Book Antiqua"/>
          <w:color w:val="auto"/>
          <w:sz w:val="24"/>
          <w:szCs w:val="24"/>
        </w:rPr>
        <w:t>m</w:t>
      </w:r>
      <w:r w:rsidRPr="00E21760">
        <w:rPr>
          <w:rFonts w:ascii="Book Antiqua" w:hAnsi="Book Antiqua"/>
          <w:color w:val="auto"/>
          <w:sz w:val="24"/>
          <w:szCs w:val="24"/>
        </w:rPr>
        <w:t xml:space="preserve">work across primary and secondary care interfaces. Finally, it had to be evidence-based, and simple to use and recall for both healthcare professionals and patients. </w:t>
      </w: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1B18CA" w:rsidRDefault="001B18CA" w:rsidP="00E21760">
      <w:pPr>
        <w:pStyle w:val="BodyA"/>
        <w:spacing w:line="360" w:lineRule="auto"/>
        <w:jc w:val="both"/>
        <w:rPr>
          <w:rFonts w:ascii="Book Antiqua" w:eastAsia="Times New Roman Bold" w:hAnsi="Book Antiqua" w:cs="Times New Roman Bold"/>
          <w:b/>
          <w:color w:val="auto"/>
          <w:sz w:val="24"/>
          <w:szCs w:val="24"/>
        </w:rPr>
      </w:pPr>
      <w:r w:rsidRPr="001B18CA">
        <w:rPr>
          <w:rFonts w:ascii="Book Antiqua" w:hAnsi="Book Antiqua"/>
          <w:b/>
          <w:color w:val="auto"/>
          <w:sz w:val="24"/>
          <w:szCs w:val="24"/>
        </w:rPr>
        <w:t>THE ALPHABET STRATEGY</w:t>
      </w:r>
    </w:p>
    <w:p w:rsidR="00F15B68" w:rsidRPr="00E21760" w:rsidRDefault="005239FA" w:rsidP="00E21760">
      <w:pPr>
        <w:pStyle w:val="BodyA"/>
        <w:spacing w:line="360" w:lineRule="auto"/>
        <w:jc w:val="both"/>
        <w:rPr>
          <w:rFonts w:ascii="Book Antiqua" w:eastAsia="Times New Roman" w:hAnsi="Book Antiqua" w:cs="Times New Roman"/>
          <w:color w:val="auto"/>
          <w:sz w:val="24"/>
          <w:szCs w:val="24"/>
          <w:lang w:eastAsia="zh-CN"/>
        </w:rPr>
      </w:pPr>
      <w:r w:rsidRPr="00E21760">
        <w:rPr>
          <w:rFonts w:ascii="Book Antiqua" w:hAnsi="Book Antiqua"/>
          <w:color w:val="auto"/>
          <w:sz w:val="24"/>
          <w:szCs w:val="24"/>
        </w:rPr>
        <w:t xml:space="preserve">Our framework is called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a mnemonic-based checklist incorporating the core components for comprehensive diabetes </w:t>
      </w:r>
      <w:proofErr w:type="gramStart"/>
      <w:r w:rsidRPr="00E21760">
        <w:rPr>
          <w:rFonts w:ascii="Book Antiqua" w:hAnsi="Book Antiqua"/>
          <w:color w:val="auto"/>
          <w:sz w:val="24"/>
          <w:szCs w:val="24"/>
        </w:rPr>
        <w:t>care</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7]</w:t>
      </w:r>
      <w:r w:rsidRPr="00E21760">
        <w:rPr>
          <w:rFonts w:ascii="Book Antiqua" w:hAnsi="Book Antiqua"/>
          <w:color w:val="auto"/>
          <w:sz w:val="24"/>
          <w:szCs w:val="24"/>
        </w:rPr>
        <w:t>. Its elements consist of:</w:t>
      </w:r>
      <w:r w:rsidR="001B18CA">
        <w:rPr>
          <w:rFonts w:ascii="Book Antiqua" w:hAnsi="Book Antiqua" w:hint="eastAsia"/>
          <w:color w:val="auto"/>
          <w:sz w:val="24"/>
          <w:szCs w:val="24"/>
          <w:lang w:eastAsia="zh-CN"/>
        </w:rPr>
        <w:t xml:space="preserve"> (1)</w:t>
      </w:r>
      <w:r w:rsidR="001B18CA">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Advice, specifically on avoidance of smoking, encouraging regular physical activity and judicious dietary choices leading to optimal weight attainment, and individualised recommend</w:t>
      </w:r>
      <w:r w:rsidRPr="00E21760">
        <w:rPr>
          <w:rFonts w:ascii="Book Antiqua" w:hAnsi="Book Antiqua"/>
          <w:color w:val="auto"/>
          <w:sz w:val="24"/>
          <w:szCs w:val="24"/>
        </w:rPr>
        <w:t>a</w:t>
      </w:r>
      <w:r w:rsidRPr="00E21760">
        <w:rPr>
          <w:rFonts w:ascii="Book Antiqua" w:hAnsi="Book Antiqua"/>
          <w:color w:val="auto"/>
          <w:sz w:val="24"/>
          <w:szCs w:val="24"/>
        </w:rPr>
        <w:t>tions such as influenza vaccination</w:t>
      </w:r>
      <w:r w:rsidR="001B18CA">
        <w:rPr>
          <w:rFonts w:ascii="Book Antiqua" w:hAnsi="Book Antiqua" w:hint="eastAsia"/>
          <w:color w:val="auto"/>
          <w:sz w:val="24"/>
          <w:szCs w:val="24"/>
          <w:lang w:eastAsia="zh-CN"/>
        </w:rPr>
        <w:t>; (2)</w:t>
      </w:r>
      <w:r w:rsidR="001B18CA">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Blood pressure, with targets guided by co-morbidities</w:t>
      </w:r>
      <w:r w:rsidR="001B18CA">
        <w:rPr>
          <w:rFonts w:ascii="Book Antiqua" w:hAnsi="Book Antiqua" w:hint="eastAsia"/>
          <w:color w:val="auto"/>
          <w:sz w:val="24"/>
          <w:szCs w:val="24"/>
          <w:lang w:eastAsia="zh-CN"/>
        </w:rPr>
        <w:t>; (3)</w:t>
      </w:r>
      <w:r w:rsidR="001B18CA">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Cholesterol measurement, with targets determined by co-morbidities</w:t>
      </w:r>
      <w:r w:rsidR="001B18CA">
        <w:rPr>
          <w:rFonts w:ascii="Book Antiqua" w:hAnsi="Book Antiqua" w:cs="Times New Roman" w:hint="eastAsia"/>
          <w:color w:val="auto"/>
          <w:sz w:val="24"/>
          <w:szCs w:val="24"/>
          <w:lang w:eastAsia="zh-CN"/>
        </w:rPr>
        <w:t xml:space="preserve"> - </w:t>
      </w:r>
      <w:r w:rsidRPr="00E21760">
        <w:rPr>
          <w:rFonts w:ascii="Book Antiqua" w:hAnsi="Book Antiqua"/>
          <w:color w:val="auto"/>
          <w:sz w:val="24"/>
          <w:szCs w:val="24"/>
        </w:rPr>
        <w:t>Creatinine/microalbuminuria evaluation</w:t>
      </w:r>
      <w:r w:rsidR="001B18CA">
        <w:rPr>
          <w:rFonts w:ascii="Book Antiqua" w:hAnsi="Book Antiqua" w:hint="eastAsia"/>
          <w:color w:val="auto"/>
          <w:sz w:val="24"/>
          <w:szCs w:val="24"/>
          <w:lang w:eastAsia="zh-CN"/>
        </w:rPr>
        <w:t>; (4)</w:t>
      </w:r>
      <w:r w:rsidR="001B18CA">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Diabetes glucose control, with target HbA1c individualised according to co-morbidities and aiming for avoidance of hypoglycaemia</w:t>
      </w:r>
      <w:r w:rsidR="001B18CA">
        <w:rPr>
          <w:rFonts w:ascii="Book Antiqua" w:hAnsi="Book Antiqua" w:hint="eastAsia"/>
          <w:color w:val="auto"/>
          <w:sz w:val="24"/>
          <w:szCs w:val="24"/>
          <w:lang w:eastAsia="zh-CN"/>
        </w:rPr>
        <w:t>; (5)</w:t>
      </w:r>
      <w:r w:rsidR="001B18CA">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Eye exam, performed yearly, with prompt referral for intervention as clinically indica</w:t>
      </w:r>
      <w:r w:rsidRPr="00E21760">
        <w:rPr>
          <w:rFonts w:ascii="Book Antiqua" w:hAnsi="Book Antiqua"/>
          <w:color w:val="auto"/>
          <w:sz w:val="24"/>
          <w:szCs w:val="24"/>
        </w:rPr>
        <w:t>t</w:t>
      </w:r>
      <w:r w:rsidRPr="00E21760">
        <w:rPr>
          <w:rFonts w:ascii="Book Antiqua" w:hAnsi="Book Antiqua"/>
          <w:color w:val="auto"/>
          <w:sz w:val="24"/>
          <w:szCs w:val="24"/>
        </w:rPr>
        <w:t>ed</w:t>
      </w:r>
      <w:r w:rsidR="001B18CA">
        <w:rPr>
          <w:rFonts w:ascii="Book Antiqua" w:hAnsi="Book Antiqua" w:hint="eastAsia"/>
          <w:color w:val="auto"/>
          <w:sz w:val="24"/>
          <w:szCs w:val="24"/>
          <w:lang w:eastAsia="zh-CN"/>
        </w:rPr>
        <w:t>; (6)</w:t>
      </w:r>
      <w:r w:rsidR="001B18CA">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Foot exam, conducted at least yearly, with prompt appropriate referral as indicated</w:t>
      </w:r>
      <w:r w:rsidR="001B18CA">
        <w:rPr>
          <w:rFonts w:ascii="Book Antiqua" w:hAnsi="Book Antiqua" w:hint="eastAsia"/>
          <w:color w:val="auto"/>
          <w:sz w:val="24"/>
          <w:szCs w:val="24"/>
          <w:lang w:eastAsia="zh-CN"/>
        </w:rPr>
        <w:t>; and (7)</w:t>
      </w:r>
      <w:r w:rsidR="001B18CA">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Guardian drugs: opportune use of aspirin, ACE inhibitors or angiotensin receptor blockers, and statins protective against cardiovascular disease and other diabetes compl</w:t>
      </w:r>
      <w:r w:rsidRPr="00E21760">
        <w:rPr>
          <w:rFonts w:ascii="Book Antiqua" w:hAnsi="Book Antiqua"/>
          <w:color w:val="auto"/>
          <w:sz w:val="24"/>
          <w:szCs w:val="24"/>
        </w:rPr>
        <w:t>i</w:t>
      </w:r>
      <w:r w:rsidRPr="00E21760">
        <w:rPr>
          <w:rFonts w:ascii="Book Antiqua" w:hAnsi="Book Antiqua"/>
          <w:color w:val="auto"/>
          <w:sz w:val="24"/>
          <w:szCs w:val="24"/>
        </w:rPr>
        <w:t>cations.</w:t>
      </w:r>
    </w:p>
    <w:p w:rsidR="00F15B68" w:rsidRPr="00E21760" w:rsidRDefault="005239FA" w:rsidP="001B18CA">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A substantial diabetes evidence base exists for each element of the </w:t>
      </w:r>
      <w:proofErr w:type="gramStart"/>
      <w:r w:rsidRPr="00E21760">
        <w:rPr>
          <w:rFonts w:ascii="Book Antiqua" w:hAnsi="Book Antiqua"/>
          <w:color w:val="auto"/>
          <w:sz w:val="24"/>
          <w:szCs w:val="24"/>
        </w:rPr>
        <w:t>checklist</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8</w:t>
      </w:r>
      <w:r w:rsidR="001B18CA">
        <w:rPr>
          <w:rFonts w:ascii="Book Antiqua" w:hAnsi="Book Antiqua" w:hint="eastAsia"/>
          <w:color w:val="auto"/>
          <w:sz w:val="24"/>
          <w:szCs w:val="24"/>
          <w:vertAlign w:val="superscript"/>
          <w:lang w:eastAsia="zh-CN"/>
        </w:rPr>
        <w:t>-</w:t>
      </w:r>
      <w:r w:rsidRPr="00E21760">
        <w:rPr>
          <w:rFonts w:ascii="Book Antiqua" w:hAnsi="Book Antiqua"/>
          <w:color w:val="auto"/>
          <w:sz w:val="24"/>
          <w:szCs w:val="24"/>
          <w:vertAlign w:val="superscript"/>
        </w:rPr>
        <w:t>11]</w:t>
      </w:r>
      <w:r w:rsidRPr="00E21760">
        <w:rPr>
          <w:rFonts w:ascii="Book Antiqua" w:hAnsi="Book Antiqua"/>
          <w:color w:val="auto"/>
          <w:sz w:val="24"/>
          <w:szCs w:val="24"/>
        </w:rPr>
        <w:t>.</w:t>
      </w:r>
      <w:r w:rsidRPr="00E21760">
        <w:rPr>
          <w:rFonts w:ascii="Book Antiqua" w:hAnsi="Book Antiqua"/>
          <w:color w:val="auto"/>
          <w:sz w:val="24"/>
          <w:szCs w:val="24"/>
          <w:vertAlign w:val="superscript"/>
        </w:rPr>
        <w:t xml:space="preserve"> </w:t>
      </w:r>
      <w:r w:rsidRPr="00E21760">
        <w:rPr>
          <w:rFonts w:ascii="Book Antiqua" w:hAnsi="Book Antiqua"/>
          <w:color w:val="auto"/>
          <w:sz w:val="24"/>
          <w:szCs w:val="24"/>
        </w:rPr>
        <w:t>Overall, the use of a multifactorial targeted intervention such as that used in the Steno-2 study r</w:t>
      </w:r>
      <w:r w:rsidRPr="00E21760">
        <w:rPr>
          <w:rFonts w:ascii="Book Antiqua" w:hAnsi="Book Antiqua"/>
          <w:color w:val="auto"/>
          <w:sz w:val="24"/>
          <w:szCs w:val="24"/>
        </w:rPr>
        <w:t>e</w:t>
      </w:r>
      <w:r w:rsidRPr="00E21760">
        <w:rPr>
          <w:rFonts w:ascii="Book Antiqua" w:hAnsi="Book Antiqua"/>
          <w:color w:val="auto"/>
          <w:sz w:val="24"/>
          <w:szCs w:val="24"/>
        </w:rPr>
        <w:t xml:space="preserve">sulted in significant reductions in macrovascular and microvascular complications as well as cardiovascular </w:t>
      </w:r>
      <w:proofErr w:type="gramStart"/>
      <w:r w:rsidRPr="00E21760">
        <w:rPr>
          <w:rFonts w:ascii="Book Antiqua" w:hAnsi="Book Antiqua"/>
          <w:color w:val="auto"/>
          <w:sz w:val="24"/>
          <w:szCs w:val="24"/>
        </w:rPr>
        <w:t>mortality</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12]</w:t>
      </w:r>
      <w:r w:rsidRPr="00E21760">
        <w:rPr>
          <w:rFonts w:ascii="Book Antiqua" w:hAnsi="Book Antiqua"/>
          <w:color w:val="auto"/>
          <w:sz w:val="24"/>
          <w:szCs w:val="24"/>
        </w:rPr>
        <w:t>.</w:t>
      </w:r>
    </w:p>
    <w:p w:rsidR="00F15B68" w:rsidRPr="00E21760" w:rsidRDefault="005239FA" w:rsidP="001B18CA">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The aim of this paper is to outline the evidence-base and the potential for use of the </w:t>
      </w:r>
      <w:r w:rsidR="00A43008" w:rsidRPr="00E21760">
        <w:rPr>
          <w:rFonts w:ascii="Book Antiqua" w:hAnsi="Book Antiqua"/>
          <w:color w:val="auto"/>
          <w:sz w:val="24"/>
          <w:szCs w:val="24"/>
        </w:rPr>
        <w:t>a</w:t>
      </w:r>
      <w:r w:rsidR="00A43008" w:rsidRPr="00E21760">
        <w:rPr>
          <w:rFonts w:ascii="Book Antiqua" w:hAnsi="Book Antiqua"/>
          <w:color w:val="auto"/>
          <w:sz w:val="24"/>
          <w:szCs w:val="24"/>
        </w:rPr>
        <w:t>l</w:t>
      </w:r>
      <w:r w:rsidR="00A43008" w:rsidRPr="00E21760">
        <w:rPr>
          <w:rFonts w:ascii="Book Antiqua" w:hAnsi="Book Antiqua"/>
          <w:color w:val="auto"/>
          <w:sz w:val="24"/>
          <w:szCs w:val="24"/>
        </w:rPr>
        <w:t>phabet strategy</w:t>
      </w:r>
      <w:r w:rsidRPr="00E21760">
        <w:rPr>
          <w:rFonts w:ascii="Book Antiqua" w:hAnsi="Book Antiqua"/>
          <w:color w:val="auto"/>
          <w:sz w:val="24"/>
          <w:szCs w:val="24"/>
        </w:rPr>
        <w:t xml:space="preserve"> in clinical practice. We hope that this will lead to a reduction in diabetes complications and provide an education strategy for both patients and healthcare profe</w:t>
      </w:r>
      <w:r w:rsidRPr="00E21760">
        <w:rPr>
          <w:rFonts w:ascii="Book Antiqua" w:hAnsi="Book Antiqua"/>
          <w:color w:val="auto"/>
          <w:sz w:val="24"/>
          <w:szCs w:val="24"/>
        </w:rPr>
        <w:t>s</w:t>
      </w:r>
      <w:r w:rsidRPr="00E21760">
        <w:rPr>
          <w:rFonts w:ascii="Book Antiqua" w:hAnsi="Book Antiqua"/>
          <w:color w:val="auto"/>
          <w:sz w:val="24"/>
          <w:szCs w:val="24"/>
        </w:rPr>
        <w:t>sionals in diabetes care.</w:t>
      </w: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1B18CA" w:rsidRDefault="001B18CA" w:rsidP="00E21760">
      <w:pPr>
        <w:pStyle w:val="BodyA"/>
        <w:spacing w:line="360" w:lineRule="auto"/>
        <w:jc w:val="both"/>
        <w:rPr>
          <w:rFonts w:ascii="Book Antiqua" w:eastAsia="Times New Roman" w:hAnsi="Book Antiqua" w:cs="Times New Roman"/>
          <w:b/>
          <w:color w:val="auto"/>
          <w:sz w:val="24"/>
          <w:szCs w:val="24"/>
        </w:rPr>
      </w:pPr>
      <w:r w:rsidRPr="001B18CA">
        <w:rPr>
          <w:rFonts w:ascii="Book Antiqua" w:hAnsi="Book Antiqua"/>
          <w:b/>
          <w:color w:val="auto"/>
          <w:sz w:val="24"/>
          <w:szCs w:val="24"/>
        </w:rPr>
        <w:t>CLINICAL IMPACT - PRACTICE OF EVIDENCE-BASED MEDICINE 1 AUDIT</w:t>
      </w:r>
    </w:p>
    <w:p w:rsidR="00F15B68" w:rsidRPr="00E21760" w:rsidRDefault="005239FA" w:rsidP="00E21760">
      <w:pPr>
        <w:pStyle w:val="BodyA"/>
        <w:spacing w:line="360" w:lineRule="auto"/>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To determine the clinical impact of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in the care of our patients with type 2 diabetes, pre and post checklist implementation audits were conducted on over 400 consecutive patients attending our diabetes outpatient </w:t>
      </w:r>
      <w:proofErr w:type="gramStart"/>
      <w:r w:rsidRPr="00E21760">
        <w:rPr>
          <w:rFonts w:ascii="Book Antiqua" w:hAnsi="Book Antiqua"/>
          <w:color w:val="auto"/>
          <w:sz w:val="24"/>
          <w:szCs w:val="24"/>
        </w:rPr>
        <w:t>clinic</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13]</w:t>
      </w:r>
      <w:r w:rsidRPr="00E21760">
        <w:rPr>
          <w:rFonts w:ascii="Book Antiqua" w:hAnsi="Book Antiqua"/>
          <w:color w:val="auto"/>
          <w:sz w:val="24"/>
          <w:szCs w:val="24"/>
        </w:rPr>
        <w:t>.</w:t>
      </w:r>
    </w:p>
    <w:p w:rsidR="00F15B68" w:rsidRPr="00E21760" w:rsidRDefault="005239FA" w:rsidP="001B18CA">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The average age of our cohort was 58 years, with mean duration of diabetes being 6 years. 54% were male. Ethnically, 87% were White Caucasian, 11% of South Asian (Indo-Asian) origin, and the remainder being of African-Caribbean. The average follow-up per</w:t>
      </w:r>
      <w:r w:rsidRPr="00E21760">
        <w:rPr>
          <w:rFonts w:ascii="Book Antiqua" w:hAnsi="Book Antiqua"/>
          <w:color w:val="auto"/>
          <w:sz w:val="24"/>
          <w:szCs w:val="24"/>
        </w:rPr>
        <w:t>i</w:t>
      </w:r>
      <w:r w:rsidRPr="00E21760">
        <w:rPr>
          <w:rFonts w:ascii="Book Antiqua" w:hAnsi="Book Antiqua"/>
          <w:color w:val="auto"/>
          <w:sz w:val="24"/>
          <w:szCs w:val="24"/>
        </w:rPr>
        <w:t>od between the two audits was 5 years.</w:t>
      </w:r>
    </w:p>
    <w:p w:rsidR="00F15B68" w:rsidRPr="00E21760" w:rsidRDefault="005239FA" w:rsidP="001B18CA">
      <w:pPr>
        <w:pStyle w:val="BodyA"/>
        <w:spacing w:line="360" w:lineRule="auto"/>
        <w:ind w:firstLineChars="100" w:firstLine="240"/>
        <w:jc w:val="both"/>
        <w:rPr>
          <w:rFonts w:ascii="Book Antiqua" w:eastAsia="Times New Roman" w:hAnsi="Book Antiqua" w:cs="Times New Roman"/>
          <w:color w:val="auto"/>
          <w:sz w:val="24"/>
          <w:szCs w:val="24"/>
          <w:lang w:eastAsia="zh-CN"/>
        </w:rPr>
      </w:pPr>
      <w:r w:rsidRPr="00E21760">
        <w:rPr>
          <w:rFonts w:ascii="Book Antiqua" w:hAnsi="Book Antiqua"/>
          <w:color w:val="auto"/>
          <w:sz w:val="24"/>
          <w:szCs w:val="24"/>
        </w:rPr>
        <w:t xml:space="preserve">Use of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resulted in significant improvements in average blood pre</w:t>
      </w:r>
      <w:r w:rsidRPr="00E21760">
        <w:rPr>
          <w:rFonts w:ascii="Book Antiqua" w:hAnsi="Book Antiqua"/>
          <w:color w:val="auto"/>
          <w:sz w:val="24"/>
          <w:szCs w:val="24"/>
        </w:rPr>
        <w:t>s</w:t>
      </w:r>
      <w:r w:rsidRPr="00E21760">
        <w:rPr>
          <w:rFonts w:ascii="Book Antiqua" w:hAnsi="Book Antiqua"/>
          <w:color w:val="auto"/>
          <w:sz w:val="24"/>
          <w:szCs w:val="24"/>
        </w:rPr>
        <w:t>sure, mean total and HDL cholesterol, performance of eye and foot examinations, and u</w:t>
      </w:r>
      <w:r w:rsidRPr="00E21760">
        <w:rPr>
          <w:rFonts w:ascii="Book Antiqua" w:hAnsi="Book Antiqua"/>
          <w:color w:val="auto"/>
          <w:sz w:val="24"/>
          <w:szCs w:val="24"/>
        </w:rPr>
        <w:t>p</w:t>
      </w:r>
      <w:r w:rsidRPr="00E21760">
        <w:rPr>
          <w:rFonts w:ascii="Book Antiqua" w:hAnsi="Book Antiqua"/>
          <w:color w:val="auto"/>
          <w:sz w:val="24"/>
          <w:szCs w:val="24"/>
        </w:rPr>
        <w:t xml:space="preserve">take of guardian drugs. </w:t>
      </w:r>
      <w:r w:rsidR="001B18CA" w:rsidRPr="001B18CA">
        <w:rPr>
          <w:rFonts w:ascii="Book Antiqua" w:hAnsi="Book Antiqua"/>
          <w:color w:val="auto"/>
          <w:sz w:val="24"/>
          <w:szCs w:val="24"/>
        </w:rPr>
        <w:t>Ninety-seven</w:t>
      </w:r>
      <w:r w:rsidR="001B18CA">
        <w:rPr>
          <w:rFonts w:ascii="Book Antiqua" w:hAnsi="Book Antiqua" w:hint="eastAsia"/>
          <w:color w:val="auto"/>
          <w:sz w:val="24"/>
          <w:szCs w:val="24"/>
          <w:lang w:eastAsia="zh-CN"/>
        </w:rPr>
        <w:t xml:space="preserve"> percent</w:t>
      </w:r>
      <w:r w:rsidRPr="00E21760">
        <w:rPr>
          <w:rFonts w:ascii="Book Antiqua" w:hAnsi="Book Antiqua"/>
          <w:color w:val="auto"/>
          <w:sz w:val="24"/>
          <w:szCs w:val="24"/>
        </w:rPr>
        <w:t xml:space="preserve"> of subjects on lipid lowering agents in the post implementation audit were on statins. Significant deterioration was seen in glycaemic control over the mean 5 year follow-up, which can be partly explained by the effect of progressive ageing on glycaemic </w:t>
      </w:r>
      <w:proofErr w:type="gramStart"/>
      <w:r w:rsidRPr="00E21760">
        <w:rPr>
          <w:rFonts w:ascii="Book Antiqua" w:hAnsi="Book Antiqua"/>
          <w:color w:val="auto"/>
          <w:sz w:val="24"/>
          <w:szCs w:val="24"/>
        </w:rPr>
        <w:t>control</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8]</w:t>
      </w:r>
      <w:r w:rsidRPr="00E21760">
        <w:rPr>
          <w:rFonts w:ascii="Book Antiqua" w:hAnsi="Book Antiqua"/>
          <w:color w:val="auto"/>
          <w:sz w:val="24"/>
          <w:szCs w:val="24"/>
        </w:rPr>
        <w:t>. When adjusted for duration of diabetes, an i</w:t>
      </w:r>
      <w:r w:rsidRPr="00E21760">
        <w:rPr>
          <w:rFonts w:ascii="Book Antiqua" w:hAnsi="Book Antiqua"/>
          <w:color w:val="auto"/>
          <w:sz w:val="24"/>
          <w:szCs w:val="24"/>
        </w:rPr>
        <w:t>m</w:t>
      </w:r>
      <w:r w:rsidRPr="00E21760">
        <w:rPr>
          <w:rFonts w:ascii="Book Antiqua" w:hAnsi="Book Antiqua"/>
          <w:color w:val="auto"/>
          <w:sz w:val="24"/>
          <w:szCs w:val="24"/>
        </w:rPr>
        <w:t>provement in HbA1c was seen. No significant change wa</w:t>
      </w:r>
      <w:r w:rsidR="001B18CA">
        <w:rPr>
          <w:rFonts w:ascii="Book Antiqua" w:hAnsi="Book Antiqua"/>
          <w:color w:val="auto"/>
          <w:sz w:val="24"/>
          <w:szCs w:val="24"/>
        </w:rPr>
        <w:t>s seen in the number of smokers</w:t>
      </w:r>
      <w:r w:rsidRPr="00E21760">
        <w:rPr>
          <w:rFonts w:ascii="Book Antiqua" w:hAnsi="Book Antiqua"/>
          <w:color w:val="auto"/>
          <w:sz w:val="24"/>
          <w:szCs w:val="24"/>
        </w:rPr>
        <w:t xml:space="preserve"> </w:t>
      </w:r>
      <w:r w:rsidR="001B18CA">
        <w:rPr>
          <w:rFonts w:ascii="Book Antiqua" w:hAnsi="Book Antiqua" w:hint="eastAsia"/>
          <w:color w:val="auto"/>
          <w:sz w:val="24"/>
          <w:szCs w:val="24"/>
          <w:lang w:eastAsia="zh-CN"/>
        </w:rPr>
        <w:t>(</w:t>
      </w:r>
      <w:r w:rsidRPr="00E21760">
        <w:rPr>
          <w:rFonts w:ascii="Book Antiqua" w:hAnsi="Book Antiqua"/>
          <w:color w:val="auto"/>
          <w:sz w:val="24"/>
          <w:szCs w:val="24"/>
        </w:rPr>
        <w:t>Table 1</w:t>
      </w:r>
      <w:r w:rsidR="001B18CA">
        <w:rPr>
          <w:rFonts w:ascii="Book Antiqua" w:hAnsi="Book Antiqua" w:hint="eastAsia"/>
          <w:color w:val="auto"/>
          <w:sz w:val="24"/>
          <w:szCs w:val="24"/>
          <w:lang w:eastAsia="zh-CN"/>
        </w:rPr>
        <w:t>).</w:t>
      </w: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1B18CA" w:rsidRDefault="001B18CA" w:rsidP="00E21760">
      <w:pPr>
        <w:pStyle w:val="BodyA"/>
        <w:spacing w:line="360" w:lineRule="auto"/>
        <w:jc w:val="both"/>
        <w:rPr>
          <w:rFonts w:ascii="Book Antiqua" w:eastAsia="Times New Roman Bold" w:hAnsi="Book Antiqua" w:cs="Times New Roman Bold"/>
          <w:b/>
          <w:color w:val="auto"/>
          <w:sz w:val="24"/>
          <w:szCs w:val="24"/>
        </w:rPr>
      </w:pPr>
      <w:r w:rsidRPr="001B18CA">
        <w:rPr>
          <w:rFonts w:ascii="Book Antiqua" w:hAnsi="Book Antiqua"/>
          <w:b/>
          <w:color w:val="auto"/>
          <w:sz w:val="24"/>
          <w:szCs w:val="24"/>
        </w:rPr>
        <w:t>CONTINUED BENEFITS - PRACTICE OF EVIDENCE-BASED MEDICINE 2</w:t>
      </w:r>
    </w:p>
    <w:p w:rsidR="00F15B68" w:rsidRPr="00E21760" w:rsidRDefault="005239FA" w:rsidP="00E21760">
      <w:pPr>
        <w:pStyle w:val="BodyA"/>
        <w:spacing w:line="360" w:lineRule="auto"/>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A repeat audit of subjects with T2DM attending the clinic was performed two years later to determine if the use of the AS continued to provide meaningful clinical benefits. Data on over 1000 subjects was </w:t>
      </w:r>
      <w:proofErr w:type="gramStart"/>
      <w:r w:rsidRPr="00E21760">
        <w:rPr>
          <w:rFonts w:ascii="Book Antiqua" w:hAnsi="Book Antiqua"/>
          <w:color w:val="auto"/>
          <w:sz w:val="24"/>
          <w:szCs w:val="24"/>
        </w:rPr>
        <w:t>collected</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14]</w:t>
      </w:r>
      <w:r w:rsidRPr="00E21760">
        <w:rPr>
          <w:rFonts w:ascii="Book Antiqua" w:hAnsi="Book Antiqua"/>
          <w:color w:val="auto"/>
          <w:sz w:val="24"/>
          <w:szCs w:val="24"/>
        </w:rPr>
        <w:t xml:space="preserve">. </w:t>
      </w:r>
    </w:p>
    <w:p w:rsidR="00F15B68" w:rsidRPr="00E21760" w:rsidRDefault="005239FA" w:rsidP="001B18CA">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Performance of each essential care process according to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was over 92%. Comparison of target care process achievement with the origi</w:t>
      </w:r>
      <w:r w:rsidRPr="001B18CA">
        <w:rPr>
          <w:rFonts w:ascii="Book Antiqua" w:hAnsi="Book Antiqua"/>
          <w:color w:val="auto"/>
          <w:sz w:val="24"/>
          <w:szCs w:val="24"/>
        </w:rPr>
        <w:t xml:space="preserve">nal </w:t>
      </w:r>
      <w:r w:rsidR="001B18CA" w:rsidRPr="001B18CA">
        <w:rPr>
          <w:rFonts w:ascii="Book Antiqua" w:hAnsi="Book Antiqua"/>
          <w:color w:val="auto"/>
          <w:sz w:val="24"/>
          <w:szCs w:val="24"/>
        </w:rPr>
        <w:t>Practice Of Ev</w:t>
      </w:r>
      <w:r w:rsidR="001B18CA" w:rsidRPr="001B18CA">
        <w:rPr>
          <w:rFonts w:ascii="Book Antiqua" w:hAnsi="Book Antiqua"/>
          <w:color w:val="auto"/>
          <w:sz w:val="24"/>
          <w:szCs w:val="24"/>
        </w:rPr>
        <w:t>i</w:t>
      </w:r>
      <w:r w:rsidR="001B18CA" w:rsidRPr="001B18CA">
        <w:rPr>
          <w:rFonts w:ascii="Book Antiqua" w:hAnsi="Book Antiqua"/>
          <w:color w:val="auto"/>
          <w:sz w:val="24"/>
          <w:szCs w:val="24"/>
        </w:rPr>
        <w:t>dence-based Medicine (POEM)</w:t>
      </w:r>
      <w:r w:rsidRPr="001B18CA">
        <w:rPr>
          <w:rFonts w:ascii="Book Antiqua" w:hAnsi="Book Antiqua"/>
          <w:color w:val="auto"/>
          <w:sz w:val="24"/>
          <w:szCs w:val="24"/>
        </w:rPr>
        <w:t xml:space="preserve"> audit is shown in </w:t>
      </w:r>
      <w:r w:rsidR="00506E0B" w:rsidRPr="001B18CA">
        <w:rPr>
          <w:rFonts w:ascii="Book Antiqua" w:hAnsi="Book Antiqua"/>
          <w:color w:val="auto"/>
          <w:sz w:val="24"/>
          <w:szCs w:val="24"/>
        </w:rPr>
        <w:t>T</w:t>
      </w:r>
      <w:r w:rsidRPr="001B18CA">
        <w:rPr>
          <w:rFonts w:ascii="Book Antiqua" w:hAnsi="Book Antiqua"/>
          <w:color w:val="auto"/>
          <w:sz w:val="24"/>
          <w:szCs w:val="24"/>
        </w:rPr>
        <w:t>able 2. Improvements in all AS mea</w:t>
      </w:r>
      <w:r w:rsidRPr="001B18CA">
        <w:rPr>
          <w:rFonts w:ascii="Book Antiqua" w:hAnsi="Book Antiqua"/>
          <w:color w:val="auto"/>
          <w:sz w:val="24"/>
          <w:szCs w:val="24"/>
        </w:rPr>
        <w:t>s</w:t>
      </w:r>
      <w:r w:rsidRPr="001B18CA">
        <w:rPr>
          <w:rFonts w:ascii="Book Antiqua" w:hAnsi="Book Antiqua"/>
          <w:color w:val="auto"/>
          <w:sz w:val="24"/>
          <w:szCs w:val="24"/>
        </w:rPr>
        <w:t>ured components were seen</w:t>
      </w:r>
      <w:r w:rsidR="001B18CA">
        <w:rPr>
          <w:rFonts w:ascii="Book Antiqua" w:hAnsi="Book Antiqua" w:hint="eastAsia"/>
          <w:color w:val="auto"/>
          <w:sz w:val="24"/>
          <w:szCs w:val="24"/>
          <w:lang w:eastAsia="zh-CN"/>
        </w:rPr>
        <w:t xml:space="preserve"> (</w:t>
      </w:r>
      <w:r w:rsidR="001B18CA" w:rsidRPr="00E21760">
        <w:rPr>
          <w:rFonts w:ascii="Book Antiqua" w:hAnsi="Book Antiqua"/>
          <w:color w:val="auto"/>
          <w:sz w:val="24"/>
          <w:szCs w:val="24"/>
        </w:rPr>
        <w:t>Table 1</w:t>
      </w:r>
      <w:r w:rsidR="001B18CA">
        <w:rPr>
          <w:rFonts w:ascii="Book Antiqua" w:hAnsi="Book Antiqua" w:hint="eastAsia"/>
          <w:color w:val="auto"/>
          <w:sz w:val="24"/>
          <w:szCs w:val="24"/>
          <w:lang w:eastAsia="zh-CN"/>
        </w:rPr>
        <w:t>).</w:t>
      </w: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1B18CA" w:rsidRDefault="001B18CA" w:rsidP="00E21760">
      <w:pPr>
        <w:pStyle w:val="BodyA"/>
        <w:spacing w:line="360" w:lineRule="auto"/>
        <w:jc w:val="both"/>
        <w:rPr>
          <w:rFonts w:ascii="Book Antiqua" w:eastAsia="Times New Roman Bold" w:hAnsi="Book Antiqua" w:cs="Times New Roman Bold"/>
          <w:b/>
          <w:color w:val="auto"/>
          <w:sz w:val="24"/>
          <w:szCs w:val="24"/>
        </w:rPr>
      </w:pPr>
      <w:r w:rsidRPr="001B18CA">
        <w:rPr>
          <w:rFonts w:ascii="Book Antiqua" w:hAnsi="Book Antiqua"/>
          <w:b/>
          <w:color w:val="auto"/>
          <w:sz w:val="24"/>
          <w:szCs w:val="24"/>
        </w:rPr>
        <w:t>ACHIEVING CLINICAL TRIAL STANDARDS IN ROUTINE PRACTICE</w:t>
      </w:r>
    </w:p>
    <w:p w:rsidR="00F15B68" w:rsidRPr="00E21760" w:rsidRDefault="005239FA" w:rsidP="00E21760">
      <w:pPr>
        <w:pStyle w:val="BodyA"/>
        <w:spacing w:line="360" w:lineRule="auto"/>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The clinical outcomes delivered by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are comparable to those achieved in published landmark </w:t>
      </w:r>
      <w:proofErr w:type="gramStart"/>
      <w:r w:rsidRPr="00E21760">
        <w:rPr>
          <w:rFonts w:ascii="Book Antiqua" w:hAnsi="Book Antiqua"/>
          <w:color w:val="auto"/>
          <w:sz w:val="24"/>
          <w:szCs w:val="24"/>
        </w:rPr>
        <w:t>studies</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15]</w:t>
      </w:r>
      <w:r w:rsidRPr="00E21760">
        <w:rPr>
          <w:rFonts w:ascii="Book Antiqua" w:hAnsi="Book Antiqua"/>
          <w:color w:val="auto"/>
          <w:sz w:val="24"/>
          <w:szCs w:val="24"/>
        </w:rPr>
        <w:t xml:space="preserve">. Blood pressure, glycaemic and cholesterol targets in the Steno-2 study, </w:t>
      </w:r>
      <w:r w:rsidR="0029618C" w:rsidRPr="0029618C">
        <w:rPr>
          <w:rFonts w:ascii="Book Antiqua" w:hAnsi="Book Antiqua"/>
          <w:color w:val="auto"/>
          <w:sz w:val="24"/>
          <w:szCs w:val="24"/>
        </w:rPr>
        <w:t>The U</w:t>
      </w:r>
      <w:r w:rsidR="0029618C" w:rsidRPr="0029618C">
        <w:rPr>
          <w:rFonts w:ascii="Book Antiqua" w:hAnsi="Book Antiqua" w:hint="eastAsia"/>
          <w:color w:val="auto"/>
          <w:sz w:val="24"/>
          <w:szCs w:val="24"/>
        </w:rPr>
        <w:t xml:space="preserve">nited </w:t>
      </w:r>
      <w:r w:rsidR="0029618C" w:rsidRPr="0029618C">
        <w:rPr>
          <w:rFonts w:ascii="Book Antiqua" w:hAnsi="Book Antiqua"/>
          <w:color w:val="auto"/>
          <w:sz w:val="24"/>
          <w:szCs w:val="24"/>
        </w:rPr>
        <w:t>K</w:t>
      </w:r>
      <w:r w:rsidR="0029618C" w:rsidRPr="0029618C">
        <w:rPr>
          <w:rFonts w:ascii="Book Antiqua" w:hAnsi="Book Antiqua" w:hint="eastAsia"/>
          <w:color w:val="auto"/>
          <w:sz w:val="24"/>
          <w:szCs w:val="24"/>
        </w:rPr>
        <w:t>ingdom</w:t>
      </w:r>
      <w:r w:rsidR="0029618C" w:rsidRPr="0029618C">
        <w:rPr>
          <w:rFonts w:ascii="Book Antiqua" w:hAnsi="Book Antiqua"/>
          <w:color w:val="auto"/>
          <w:sz w:val="24"/>
          <w:szCs w:val="24"/>
        </w:rPr>
        <w:t xml:space="preserve"> Prospective Diabetes Study</w:t>
      </w:r>
      <w:r w:rsidR="0029618C" w:rsidRPr="00E21760">
        <w:rPr>
          <w:rFonts w:ascii="Book Antiqua" w:hAnsi="Book Antiqua"/>
          <w:color w:val="auto"/>
          <w:sz w:val="24"/>
          <w:szCs w:val="24"/>
        </w:rPr>
        <w:t xml:space="preserve"> </w:t>
      </w:r>
      <w:r w:rsidR="0029618C">
        <w:rPr>
          <w:rFonts w:ascii="Book Antiqua" w:hAnsi="Book Antiqua" w:hint="eastAsia"/>
          <w:color w:val="auto"/>
          <w:sz w:val="24"/>
          <w:szCs w:val="24"/>
          <w:lang w:eastAsia="zh-CN"/>
        </w:rPr>
        <w:t>(</w:t>
      </w:r>
      <w:r w:rsidRPr="00E21760">
        <w:rPr>
          <w:rFonts w:ascii="Book Antiqua" w:hAnsi="Book Antiqua"/>
          <w:color w:val="auto"/>
          <w:sz w:val="24"/>
          <w:szCs w:val="24"/>
        </w:rPr>
        <w:t>UKPDS</w:t>
      </w:r>
      <w:r w:rsidR="0029618C">
        <w:rPr>
          <w:rFonts w:ascii="Book Antiqua" w:hAnsi="Book Antiqua" w:hint="eastAsia"/>
          <w:color w:val="auto"/>
          <w:sz w:val="24"/>
          <w:szCs w:val="24"/>
          <w:lang w:eastAsia="zh-CN"/>
        </w:rPr>
        <w:t>)</w:t>
      </w:r>
      <w:r w:rsidRPr="00E21760">
        <w:rPr>
          <w:rFonts w:ascii="Book Antiqua" w:hAnsi="Book Antiqua"/>
          <w:color w:val="auto"/>
          <w:sz w:val="24"/>
          <w:szCs w:val="24"/>
        </w:rPr>
        <w:t xml:space="preserve">, and the POEM audits are shown in </w:t>
      </w:r>
      <w:r w:rsidR="001B18CA" w:rsidRPr="00E21760">
        <w:rPr>
          <w:rFonts w:ascii="Book Antiqua" w:hAnsi="Book Antiqua"/>
          <w:color w:val="auto"/>
          <w:sz w:val="24"/>
          <w:szCs w:val="24"/>
        </w:rPr>
        <w:t>T</w:t>
      </w:r>
      <w:r w:rsidRPr="00E21760">
        <w:rPr>
          <w:rFonts w:ascii="Book Antiqua" w:hAnsi="Book Antiqua"/>
          <w:color w:val="auto"/>
          <w:sz w:val="24"/>
          <w:szCs w:val="24"/>
        </w:rPr>
        <w:t>able 3. Table 4 shows the proportion of people achieving these ta</w:t>
      </w:r>
      <w:r w:rsidRPr="00E21760">
        <w:rPr>
          <w:rFonts w:ascii="Book Antiqua" w:hAnsi="Book Antiqua"/>
          <w:color w:val="auto"/>
          <w:sz w:val="24"/>
          <w:szCs w:val="24"/>
        </w:rPr>
        <w:t>r</w:t>
      </w:r>
      <w:r w:rsidRPr="00E21760">
        <w:rPr>
          <w:rFonts w:ascii="Book Antiqua" w:hAnsi="Book Antiqua"/>
          <w:color w:val="auto"/>
          <w:sz w:val="24"/>
          <w:szCs w:val="24"/>
        </w:rPr>
        <w:t>gets in the original studies compared to those in the POEM audits.</w:t>
      </w:r>
    </w:p>
    <w:p w:rsidR="00F15B68" w:rsidRPr="00E21760" w:rsidRDefault="005239FA" w:rsidP="001B18CA">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The percentage of POEM subjects reaching trial targets was comparable to those in the UKPDS and Steno-2 for the majority of categories. Significantly less people reached the total cholesterol target compared to Steno-2, but in a re-audit in 2013, 75% of our subjects achieved this goal. There were fewer people on ARBs, but individuals using either ACEI or ARB were higher than for Steno-2.</w:t>
      </w:r>
    </w:p>
    <w:p w:rsidR="00F15B68" w:rsidRPr="00E21760" w:rsidRDefault="005239FA" w:rsidP="001B18CA">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Almost three quarters of the POEM 2 population reached the UKPDS blood pressure target, but achieving an HbA1c of ≤</w:t>
      </w:r>
      <w:r w:rsidR="001B18CA">
        <w:rPr>
          <w:rFonts w:ascii="Book Antiqua" w:hAnsi="Book Antiqua" w:hint="eastAsia"/>
          <w:color w:val="auto"/>
          <w:sz w:val="24"/>
          <w:szCs w:val="24"/>
          <w:lang w:eastAsia="zh-CN"/>
        </w:rPr>
        <w:t xml:space="preserve"> </w:t>
      </w:r>
      <w:r w:rsidRPr="00E21760">
        <w:rPr>
          <w:rFonts w:ascii="Book Antiqua" w:hAnsi="Book Antiqua"/>
          <w:color w:val="auto"/>
          <w:sz w:val="24"/>
          <w:szCs w:val="24"/>
        </w:rPr>
        <w:t>7% was more difficult. Indeed in the recent National Diabetes Audit, centres with over 50% of their submitted cohorts achieving the slightly higher target HbA1c of ≤</w:t>
      </w:r>
      <w:r w:rsidR="001B18CA">
        <w:rPr>
          <w:rFonts w:ascii="Book Antiqua" w:hAnsi="Book Antiqua" w:hint="eastAsia"/>
          <w:color w:val="auto"/>
          <w:sz w:val="24"/>
          <w:szCs w:val="24"/>
          <w:lang w:eastAsia="zh-CN"/>
        </w:rPr>
        <w:t xml:space="preserve"> </w:t>
      </w:r>
      <w:r w:rsidRPr="00E21760">
        <w:rPr>
          <w:rFonts w:ascii="Book Antiqua" w:hAnsi="Book Antiqua"/>
          <w:color w:val="auto"/>
          <w:sz w:val="24"/>
          <w:szCs w:val="24"/>
        </w:rPr>
        <w:t xml:space="preserve">7.5% numbered only 10 out of 77 </w:t>
      </w:r>
      <w:proofErr w:type="gramStart"/>
      <w:r w:rsidRPr="00E21760">
        <w:rPr>
          <w:rFonts w:ascii="Book Antiqua" w:hAnsi="Book Antiqua"/>
          <w:color w:val="auto"/>
          <w:sz w:val="24"/>
          <w:szCs w:val="24"/>
        </w:rPr>
        <w:t>centres</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16]</w:t>
      </w:r>
      <w:r w:rsidRPr="00E21760">
        <w:rPr>
          <w:rFonts w:ascii="Book Antiqua" w:hAnsi="Book Antiqua"/>
          <w:color w:val="auto"/>
          <w:sz w:val="24"/>
          <w:szCs w:val="24"/>
        </w:rPr>
        <w:t>. However, it must be understood that our hospital provides secondary care for people with diabetes. Therefore our patient population is predominantly patients that cannot be managed in primary care alone.</w:t>
      </w: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1B18CA" w:rsidRDefault="001B18CA" w:rsidP="00E21760">
      <w:pPr>
        <w:pStyle w:val="BodyA"/>
        <w:spacing w:line="360" w:lineRule="auto"/>
        <w:jc w:val="both"/>
        <w:rPr>
          <w:rFonts w:ascii="Book Antiqua" w:eastAsia="Times New Roman" w:hAnsi="Book Antiqua" w:cs="Times New Roman"/>
          <w:b/>
          <w:color w:val="auto"/>
          <w:sz w:val="24"/>
          <w:szCs w:val="24"/>
        </w:rPr>
      </w:pPr>
      <w:r w:rsidRPr="001B18CA">
        <w:rPr>
          <w:rFonts w:ascii="Book Antiqua" w:hAnsi="Book Antiqua"/>
          <w:b/>
          <w:color w:val="auto"/>
          <w:sz w:val="24"/>
          <w:szCs w:val="24"/>
        </w:rPr>
        <w:t>NATIONAL DIABETES AUDIT 2011/12 - SECONDARY CARE UNITS</w:t>
      </w:r>
    </w:p>
    <w:p w:rsidR="00F15B68" w:rsidRPr="00E21760" w:rsidRDefault="005239FA" w:rsidP="00E21760">
      <w:pPr>
        <w:pStyle w:val="BodyA"/>
        <w:spacing w:line="360" w:lineRule="auto"/>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In this national audit, the clinical effectiveness of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was reflected in the beneficial showing of George Eliot Hospital in comparison with other hospitals. Perfo</w:t>
      </w:r>
      <w:r w:rsidRPr="00E21760">
        <w:rPr>
          <w:rFonts w:ascii="Book Antiqua" w:hAnsi="Book Antiqua"/>
          <w:color w:val="auto"/>
          <w:sz w:val="24"/>
          <w:szCs w:val="24"/>
        </w:rPr>
        <w:t>r</w:t>
      </w:r>
      <w:r w:rsidRPr="00E21760">
        <w:rPr>
          <w:rFonts w:ascii="Book Antiqua" w:hAnsi="Book Antiqua"/>
          <w:color w:val="auto"/>
          <w:sz w:val="24"/>
          <w:szCs w:val="24"/>
        </w:rPr>
        <w:t>mance of each of the seven out of eight NICE recommended processes occurred in 100% of our submitted cohort, a feat that no other trust achieved. Overall, 85.7% of the submitted cohort received all eight recommended care processes, placing it third out of seventy se</w:t>
      </w:r>
      <w:r w:rsidRPr="00E21760">
        <w:rPr>
          <w:rFonts w:ascii="Book Antiqua" w:hAnsi="Book Antiqua"/>
          <w:color w:val="auto"/>
          <w:sz w:val="24"/>
          <w:szCs w:val="24"/>
        </w:rPr>
        <w:t>v</w:t>
      </w:r>
      <w:r w:rsidRPr="00E21760">
        <w:rPr>
          <w:rFonts w:ascii="Book Antiqua" w:hAnsi="Book Antiqua"/>
          <w:color w:val="auto"/>
          <w:sz w:val="24"/>
          <w:szCs w:val="24"/>
        </w:rPr>
        <w:t>en. For target care process achievement, George Eliot scored above average in all categ</w:t>
      </w:r>
      <w:r w:rsidRPr="00E21760">
        <w:rPr>
          <w:rFonts w:ascii="Book Antiqua" w:hAnsi="Book Antiqua"/>
          <w:color w:val="auto"/>
          <w:sz w:val="24"/>
          <w:szCs w:val="24"/>
        </w:rPr>
        <w:t>o</w:t>
      </w:r>
      <w:r w:rsidRPr="00E21760">
        <w:rPr>
          <w:rFonts w:ascii="Book Antiqua" w:hAnsi="Book Antiqua"/>
          <w:color w:val="auto"/>
          <w:sz w:val="24"/>
          <w:szCs w:val="24"/>
        </w:rPr>
        <w:t>ries other than for HbA1c ≤</w:t>
      </w:r>
      <w:r w:rsidR="001B18CA">
        <w:rPr>
          <w:rFonts w:ascii="Book Antiqua" w:hAnsi="Book Antiqua" w:hint="eastAsia"/>
          <w:color w:val="auto"/>
          <w:sz w:val="24"/>
          <w:szCs w:val="24"/>
          <w:lang w:eastAsia="zh-CN"/>
        </w:rPr>
        <w:t xml:space="preserve"> </w:t>
      </w:r>
      <w:r w:rsidRPr="00E21760">
        <w:rPr>
          <w:rFonts w:ascii="Book Antiqua" w:hAnsi="Book Antiqua"/>
          <w:color w:val="auto"/>
          <w:sz w:val="24"/>
          <w:szCs w:val="24"/>
        </w:rPr>
        <w:t>6.5%</w:t>
      </w:r>
      <w:r w:rsidRPr="00E21760">
        <w:rPr>
          <w:rFonts w:ascii="Book Antiqua" w:hAnsi="Book Antiqua"/>
          <w:color w:val="auto"/>
          <w:sz w:val="24"/>
          <w:szCs w:val="24"/>
          <w:vertAlign w:val="superscript"/>
        </w:rPr>
        <w:t>[16]</w:t>
      </w:r>
      <w:r w:rsidRPr="00E21760">
        <w:rPr>
          <w:rFonts w:ascii="Book Antiqua" w:hAnsi="Book Antiqua"/>
          <w:color w:val="auto"/>
          <w:sz w:val="24"/>
          <w:szCs w:val="24"/>
        </w:rPr>
        <w:t xml:space="preserve">. </w:t>
      </w: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1B18CA" w:rsidRDefault="001B18CA" w:rsidP="00E21760">
      <w:pPr>
        <w:pStyle w:val="BodyA"/>
        <w:spacing w:line="360" w:lineRule="auto"/>
        <w:jc w:val="both"/>
        <w:rPr>
          <w:rFonts w:ascii="Book Antiqua" w:eastAsia="Times New Roman Bold" w:hAnsi="Book Antiqua" w:cs="Times New Roman Bold"/>
          <w:b/>
          <w:color w:val="auto"/>
          <w:sz w:val="24"/>
          <w:szCs w:val="24"/>
        </w:rPr>
      </w:pPr>
      <w:r w:rsidRPr="001B18CA">
        <w:rPr>
          <w:rFonts w:ascii="Book Antiqua" w:hAnsi="Book Antiqua"/>
          <w:b/>
          <w:color w:val="auto"/>
          <w:sz w:val="24"/>
          <w:szCs w:val="24"/>
        </w:rPr>
        <w:t>IMPLEMENTATION IN A NON-HIGH INCOME COUNTRY</w:t>
      </w:r>
    </w:p>
    <w:p w:rsidR="00F15B68" w:rsidRPr="00E21760" w:rsidRDefault="005239FA" w:rsidP="00E21760">
      <w:pPr>
        <w:pStyle w:val="BodyA"/>
        <w:spacing w:line="360" w:lineRule="auto"/>
        <w:jc w:val="both"/>
        <w:rPr>
          <w:rFonts w:ascii="Book Antiqua" w:eastAsia="Times New Roman" w:hAnsi="Book Antiqua" w:cs="Times New Roman"/>
          <w:color w:val="auto"/>
          <w:sz w:val="24"/>
          <w:szCs w:val="24"/>
          <w:lang w:eastAsia="zh-CN"/>
        </w:rPr>
      </w:pPr>
      <w:r w:rsidRPr="00E21760">
        <w:rPr>
          <w:rFonts w:ascii="Book Antiqua" w:hAnsi="Book Antiqua"/>
          <w:color w:val="auto"/>
          <w:sz w:val="24"/>
          <w:szCs w:val="24"/>
        </w:rPr>
        <w:t xml:space="preserve">A beneficial clinical change in care process performance was also demonstrated when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was applied to a resource poor setting in India. An outpatient diabetes clinic run by a single diabetologist with the aid of a dietician and a nurse was selected for the study. The checklist was adapted for use to the limited local resources. Pre and post-implementation audits were conducted on 100 randomly chosen patients with type 2 di</w:t>
      </w:r>
      <w:r w:rsidRPr="00E21760">
        <w:rPr>
          <w:rFonts w:ascii="Book Antiqua" w:hAnsi="Book Antiqua"/>
          <w:color w:val="auto"/>
          <w:sz w:val="24"/>
          <w:szCs w:val="24"/>
        </w:rPr>
        <w:t>a</w:t>
      </w:r>
      <w:r w:rsidRPr="00E21760">
        <w:rPr>
          <w:rFonts w:ascii="Book Antiqua" w:hAnsi="Book Antiqua"/>
          <w:color w:val="auto"/>
          <w:sz w:val="24"/>
          <w:szCs w:val="24"/>
        </w:rPr>
        <w:t>betes. Principle improvements occurred in the assessments of cholesterol, creatinine and proteinuria, glycaemia, and the use of statins</w:t>
      </w:r>
      <w:r w:rsidR="00A43008">
        <w:rPr>
          <w:rFonts w:ascii="Book Antiqua" w:hAnsi="Book Antiqua" w:hint="eastAsia"/>
          <w:color w:val="auto"/>
          <w:sz w:val="24"/>
          <w:szCs w:val="24"/>
          <w:lang w:eastAsia="zh-CN"/>
        </w:rPr>
        <w:t xml:space="preserve"> (</w:t>
      </w:r>
      <w:r w:rsidRPr="00E21760">
        <w:rPr>
          <w:rFonts w:ascii="Book Antiqua" w:hAnsi="Book Antiqua"/>
          <w:color w:val="auto"/>
          <w:sz w:val="24"/>
          <w:szCs w:val="24"/>
        </w:rPr>
        <w:t>Table 5</w:t>
      </w:r>
      <w:r w:rsidR="00A43008">
        <w:rPr>
          <w:rFonts w:ascii="Book Antiqua" w:hAnsi="Book Antiqua" w:hint="eastAsia"/>
          <w:color w:val="auto"/>
          <w:sz w:val="24"/>
          <w:szCs w:val="24"/>
          <w:lang w:eastAsia="zh-CN"/>
        </w:rPr>
        <w:t>).</w:t>
      </w: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A43008" w:rsidRDefault="00A43008" w:rsidP="00E21760">
      <w:pPr>
        <w:pStyle w:val="BodyA"/>
        <w:spacing w:line="360" w:lineRule="auto"/>
        <w:jc w:val="both"/>
        <w:rPr>
          <w:rFonts w:ascii="Book Antiqua" w:eastAsia="Times New Roman Bold" w:hAnsi="Book Antiqua" w:cs="Times New Roman Bold"/>
          <w:b/>
          <w:color w:val="auto"/>
          <w:sz w:val="24"/>
          <w:szCs w:val="24"/>
        </w:rPr>
      </w:pPr>
      <w:r w:rsidRPr="00A43008">
        <w:rPr>
          <w:rFonts w:ascii="Book Antiqua" w:hAnsi="Book Antiqua"/>
          <w:b/>
          <w:color w:val="auto"/>
          <w:sz w:val="24"/>
          <w:szCs w:val="24"/>
        </w:rPr>
        <w:t>QUESTIONNAIRE STUDY</w:t>
      </w:r>
    </w:p>
    <w:p w:rsidR="00F15B68" w:rsidRPr="00E21760" w:rsidRDefault="005239FA" w:rsidP="00E21760">
      <w:pPr>
        <w:pStyle w:val="BodyA"/>
        <w:spacing w:line="360" w:lineRule="auto"/>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As part of the Global Alphabet Strategy Implementation Audit project, a questionnaire study was performed to gauge the opinions of healthcare professionals and patients on the potential of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as a management checklist, as a patient-held diabetes care plan, and an education tool. Completed forms were available from 44 single centres located in 27 countries.</w:t>
      </w:r>
    </w:p>
    <w:p w:rsidR="00F15B68" w:rsidRPr="00E21760" w:rsidRDefault="005239FA" w:rsidP="00A43008">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Most of the respondents considered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an evidence-based and pract</w:t>
      </w:r>
      <w:r w:rsidRPr="00E21760">
        <w:rPr>
          <w:rFonts w:ascii="Book Antiqua" w:hAnsi="Book Antiqua"/>
          <w:color w:val="auto"/>
          <w:sz w:val="24"/>
          <w:szCs w:val="24"/>
        </w:rPr>
        <w:t>i</w:t>
      </w:r>
      <w:r w:rsidRPr="00E21760">
        <w:rPr>
          <w:rFonts w:ascii="Book Antiqua" w:hAnsi="Book Antiqua"/>
          <w:color w:val="auto"/>
          <w:sz w:val="24"/>
          <w:szCs w:val="24"/>
        </w:rPr>
        <w:t xml:space="preserve">cal tool (98% and 91% respectively replying positively). </w:t>
      </w:r>
      <w:r w:rsidR="00A43008" w:rsidRPr="00A43008">
        <w:rPr>
          <w:rFonts w:ascii="Book Antiqua" w:hAnsi="Book Antiqua"/>
          <w:color w:val="auto"/>
          <w:sz w:val="24"/>
          <w:szCs w:val="24"/>
        </w:rPr>
        <w:t>Eighty-five</w:t>
      </w:r>
      <w:r w:rsidR="00A43008">
        <w:rPr>
          <w:rFonts w:ascii="Book Antiqua" w:hAnsi="Book Antiqua" w:hint="eastAsia"/>
          <w:color w:val="auto"/>
          <w:sz w:val="24"/>
          <w:szCs w:val="24"/>
          <w:lang w:eastAsia="zh-CN"/>
        </w:rPr>
        <w:t xml:space="preserve"> percent</w:t>
      </w:r>
      <w:r w:rsidRPr="00E21760">
        <w:rPr>
          <w:rFonts w:ascii="Book Antiqua" w:hAnsi="Book Antiqua"/>
          <w:color w:val="auto"/>
          <w:sz w:val="24"/>
          <w:szCs w:val="24"/>
        </w:rPr>
        <w:t xml:space="preserve"> of respondents thought that its use would potentially improve outcomes in their clinical practice. Over 70% said they would be likely to adopt the checklist in their clinical practice, although just over half thought it could be applied in their economic background. The strategy was r</w:t>
      </w:r>
      <w:r w:rsidRPr="00E21760">
        <w:rPr>
          <w:rFonts w:ascii="Book Antiqua" w:hAnsi="Book Antiqua"/>
          <w:color w:val="auto"/>
          <w:sz w:val="24"/>
          <w:szCs w:val="24"/>
        </w:rPr>
        <w:t>e</w:t>
      </w:r>
      <w:r w:rsidRPr="00E21760">
        <w:rPr>
          <w:rFonts w:ascii="Book Antiqua" w:hAnsi="Book Antiqua"/>
          <w:color w:val="auto"/>
          <w:sz w:val="24"/>
          <w:szCs w:val="24"/>
        </w:rPr>
        <w:t>garded as a useful instrument for patient education. Indeed, over two-thirds of patient r</w:t>
      </w:r>
      <w:r w:rsidRPr="00E21760">
        <w:rPr>
          <w:rFonts w:ascii="Book Antiqua" w:hAnsi="Book Antiqua"/>
          <w:color w:val="auto"/>
          <w:sz w:val="24"/>
          <w:szCs w:val="24"/>
        </w:rPr>
        <w:t>e</w:t>
      </w:r>
      <w:r w:rsidRPr="00E21760">
        <w:rPr>
          <w:rFonts w:ascii="Book Antiqua" w:hAnsi="Book Antiqua"/>
          <w:color w:val="auto"/>
          <w:sz w:val="24"/>
          <w:szCs w:val="24"/>
        </w:rPr>
        <w:t>sponders suggested that patients themselves should use it. However, there were some concerns about the checklist’s indirect costs: HbA1c, creatinine, and lipid profile asses</w:t>
      </w:r>
      <w:r w:rsidRPr="00E21760">
        <w:rPr>
          <w:rFonts w:ascii="Book Antiqua" w:hAnsi="Book Antiqua"/>
          <w:color w:val="auto"/>
          <w:sz w:val="24"/>
          <w:szCs w:val="24"/>
        </w:rPr>
        <w:t>s</w:t>
      </w:r>
      <w:r w:rsidRPr="00E21760">
        <w:rPr>
          <w:rFonts w:ascii="Book Antiqua" w:hAnsi="Book Antiqua"/>
          <w:color w:val="auto"/>
          <w:sz w:val="24"/>
          <w:szCs w:val="24"/>
        </w:rPr>
        <w:t>ments together with the cost of statin implementation are prohibitive in low resource countries, with the expense borne entirely by the patient in private healthcare systems.</w:t>
      </w: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A43008" w:rsidRDefault="00A43008" w:rsidP="00E21760">
      <w:pPr>
        <w:pStyle w:val="BodyA"/>
        <w:spacing w:line="360" w:lineRule="auto"/>
        <w:jc w:val="both"/>
        <w:rPr>
          <w:rFonts w:ascii="Book Antiqua" w:eastAsia="Times New Roman" w:hAnsi="Book Antiqua" w:cs="Times New Roman"/>
          <w:b/>
          <w:color w:val="auto"/>
          <w:sz w:val="24"/>
          <w:szCs w:val="24"/>
        </w:rPr>
      </w:pPr>
      <w:r w:rsidRPr="00A43008">
        <w:rPr>
          <w:rFonts w:ascii="Book Antiqua" w:hAnsi="Book Antiqua"/>
          <w:b/>
          <w:color w:val="auto"/>
          <w:sz w:val="24"/>
          <w:szCs w:val="24"/>
        </w:rPr>
        <w:t>CHECKLISTS - ENGAGEMENT IS KEY</w:t>
      </w:r>
    </w:p>
    <w:p w:rsidR="00F15B68" w:rsidRPr="00E21760" w:rsidRDefault="005239FA" w:rsidP="00E21760">
      <w:pPr>
        <w:pStyle w:val="BodyA"/>
        <w:spacing w:line="360" w:lineRule="auto"/>
        <w:jc w:val="both"/>
        <w:rPr>
          <w:rFonts w:ascii="Book Antiqua" w:eastAsia="Times New Roman" w:hAnsi="Book Antiqua" w:cs="Times New Roman"/>
          <w:color w:val="auto"/>
          <w:sz w:val="24"/>
          <w:szCs w:val="24"/>
        </w:rPr>
      </w:pPr>
      <w:r w:rsidRPr="00E21760">
        <w:rPr>
          <w:rFonts w:ascii="Book Antiqua" w:hAnsi="Book Antiqua"/>
          <w:color w:val="auto"/>
          <w:sz w:val="24"/>
          <w:szCs w:val="24"/>
        </w:rPr>
        <w:t>Interest has been gathering in the use of checklists and care bundles as a means of impro</w:t>
      </w:r>
      <w:r w:rsidRPr="00E21760">
        <w:rPr>
          <w:rFonts w:ascii="Book Antiqua" w:hAnsi="Book Antiqua"/>
          <w:color w:val="auto"/>
          <w:sz w:val="24"/>
          <w:szCs w:val="24"/>
        </w:rPr>
        <w:t>v</w:t>
      </w:r>
      <w:r w:rsidRPr="00E21760">
        <w:rPr>
          <w:rFonts w:ascii="Book Antiqua" w:hAnsi="Book Antiqua"/>
          <w:color w:val="auto"/>
          <w:sz w:val="24"/>
          <w:szCs w:val="24"/>
        </w:rPr>
        <w:t>ing healthcare quality and lowering patient risk. However, there are many issues associa</w:t>
      </w:r>
      <w:r w:rsidRPr="00E21760">
        <w:rPr>
          <w:rFonts w:ascii="Book Antiqua" w:hAnsi="Book Antiqua"/>
          <w:color w:val="auto"/>
          <w:sz w:val="24"/>
          <w:szCs w:val="24"/>
        </w:rPr>
        <w:t>t</w:t>
      </w:r>
      <w:r w:rsidRPr="00E21760">
        <w:rPr>
          <w:rFonts w:ascii="Book Antiqua" w:hAnsi="Book Antiqua"/>
          <w:color w:val="auto"/>
          <w:sz w:val="24"/>
          <w:szCs w:val="24"/>
        </w:rPr>
        <w:t xml:space="preserve">ed with their application and adoption, particularly social and cultural </w:t>
      </w:r>
      <w:proofErr w:type="gramStart"/>
      <w:r w:rsidRPr="00E21760">
        <w:rPr>
          <w:rFonts w:ascii="Book Antiqua" w:hAnsi="Book Antiqua"/>
          <w:color w:val="auto"/>
          <w:sz w:val="24"/>
          <w:szCs w:val="24"/>
        </w:rPr>
        <w:t>difficulties</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17]</w:t>
      </w:r>
      <w:r w:rsidRPr="00E21760">
        <w:rPr>
          <w:rFonts w:ascii="Book Antiqua" w:hAnsi="Book Antiqua"/>
          <w:color w:val="auto"/>
          <w:sz w:val="24"/>
          <w:szCs w:val="24"/>
        </w:rPr>
        <w:t xml:space="preserve">. After the adoption of the WHO Surgical Safety Checklist, several reports described a range of barriers including confusion regarding its proper use, lack of resource availability in low income countries, and individual personal beliefs and </w:t>
      </w:r>
      <w:proofErr w:type="gramStart"/>
      <w:r w:rsidRPr="00E21760">
        <w:rPr>
          <w:rFonts w:ascii="Book Antiqua" w:hAnsi="Book Antiqua"/>
          <w:color w:val="auto"/>
          <w:sz w:val="24"/>
          <w:szCs w:val="24"/>
        </w:rPr>
        <w:t>attitudes</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18]</w:t>
      </w:r>
      <w:r w:rsidRPr="00E21760">
        <w:rPr>
          <w:rFonts w:ascii="Book Antiqua" w:hAnsi="Book Antiqua"/>
          <w:color w:val="auto"/>
          <w:sz w:val="24"/>
          <w:szCs w:val="24"/>
        </w:rPr>
        <w:t>. The solutions provided by checklists should not be considered magic bullets. Mere provision of the WHO chec</w:t>
      </w:r>
      <w:r w:rsidRPr="00E21760">
        <w:rPr>
          <w:rFonts w:ascii="Book Antiqua" w:hAnsi="Book Antiqua"/>
          <w:color w:val="auto"/>
          <w:sz w:val="24"/>
          <w:szCs w:val="24"/>
        </w:rPr>
        <w:t>k</w:t>
      </w:r>
      <w:r w:rsidRPr="00E21760">
        <w:rPr>
          <w:rFonts w:ascii="Book Antiqua" w:hAnsi="Book Antiqua"/>
          <w:color w:val="auto"/>
          <w:sz w:val="24"/>
          <w:szCs w:val="24"/>
        </w:rPr>
        <w:t xml:space="preserve">list to hospitals did not culminate in immediate clinical benefits, but rather months of groundwork to organisational systems and personnel were required to aid effectual </w:t>
      </w:r>
      <w:proofErr w:type="gramStart"/>
      <w:r w:rsidRPr="00E21760">
        <w:rPr>
          <w:rFonts w:ascii="Book Antiqua" w:hAnsi="Book Antiqua"/>
          <w:color w:val="auto"/>
          <w:sz w:val="24"/>
          <w:szCs w:val="24"/>
        </w:rPr>
        <w:t>i</w:t>
      </w:r>
      <w:r w:rsidRPr="00E21760">
        <w:rPr>
          <w:rFonts w:ascii="Book Antiqua" w:hAnsi="Book Antiqua"/>
          <w:color w:val="auto"/>
          <w:sz w:val="24"/>
          <w:szCs w:val="24"/>
        </w:rPr>
        <w:t>m</w:t>
      </w:r>
      <w:r w:rsidRPr="00E21760">
        <w:rPr>
          <w:rFonts w:ascii="Book Antiqua" w:hAnsi="Book Antiqua"/>
          <w:color w:val="auto"/>
          <w:sz w:val="24"/>
          <w:szCs w:val="24"/>
        </w:rPr>
        <w:t>plementation</w:t>
      </w:r>
      <w:r w:rsidRPr="00E21760">
        <w:rPr>
          <w:rFonts w:ascii="Book Antiqua" w:hAnsi="Book Antiqua"/>
          <w:color w:val="auto"/>
          <w:sz w:val="24"/>
          <w:szCs w:val="24"/>
          <w:vertAlign w:val="superscript"/>
        </w:rPr>
        <w:t>[</w:t>
      </w:r>
      <w:proofErr w:type="gramEnd"/>
      <w:r w:rsidRPr="00E21760">
        <w:rPr>
          <w:rFonts w:ascii="Book Antiqua" w:hAnsi="Book Antiqua"/>
          <w:color w:val="auto"/>
          <w:sz w:val="24"/>
          <w:szCs w:val="24"/>
          <w:vertAlign w:val="superscript"/>
        </w:rPr>
        <w:t>19]</w:t>
      </w:r>
      <w:r w:rsidRPr="00E21760">
        <w:rPr>
          <w:rFonts w:ascii="Book Antiqua" w:hAnsi="Book Antiqua"/>
          <w:color w:val="auto"/>
          <w:sz w:val="24"/>
          <w:szCs w:val="24"/>
        </w:rPr>
        <w:t xml:space="preserve">.  </w:t>
      </w:r>
    </w:p>
    <w:p w:rsidR="00F15B68" w:rsidRPr="00E21760" w:rsidRDefault="005239FA" w:rsidP="00A43008">
      <w:pPr>
        <w:pStyle w:val="BodyA"/>
        <w:spacing w:line="360" w:lineRule="auto"/>
        <w:ind w:firstLineChars="100" w:firstLine="240"/>
        <w:jc w:val="both"/>
        <w:rPr>
          <w:rFonts w:ascii="Book Antiqua" w:eastAsia="Times New Roman" w:hAnsi="Book Antiqua" w:cs="Times New Roman"/>
          <w:color w:val="auto"/>
          <w:sz w:val="24"/>
          <w:szCs w:val="24"/>
          <w:lang w:eastAsia="zh-CN"/>
        </w:rPr>
      </w:pPr>
      <w:r w:rsidRPr="00E21760">
        <w:rPr>
          <w:rFonts w:ascii="Book Antiqua" w:hAnsi="Book Antiqua"/>
          <w:color w:val="auto"/>
          <w:sz w:val="24"/>
          <w:szCs w:val="24"/>
        </w:rPr>
        <w:t xml:space="preserve">The successful outcomes associated with the use of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suggests it pr</w:t>
      </w:r>
      <w:r w:rsidRPr="00E21760">
        <w:rPr>
          <w:rFonts w:ascii="Book Antiqua" w:hAnsi="Book Antiqua"/>
          <w:color w:val="auto"/>
          <w:sz w:val="24"/>
          <w:szCs w:val="24"/>
        </w:rPr>
        <w:t>e</w:t>
      </w:r>
      <w:r w:rsidRPr="00E21760">
        <w:rPr>
          <w:rFonts w:ascii="Book Antiqua" w:hAnsi="Book Antiqua"/>
          <w:color w:val="auto"/>
          <w:sz w:val="24"/>
          <w:szCs w:val="24"/>
        </w:rPr>
        <w:t>sents a technical solution to the complicated task of achieving effective diabetes care. I</w:t>
      </w:r>
      <w:r w:rsidRPr="00E21760">
        <w:rPr>
          <w:rFonts w:ascii="Book Antiqua" w:hAnsi="Book Antiqua"/>
          <w:color w:val="auto"/>
          <w:sz w:val="24"/>
          <w:szCs w:val="24"/>
        </w:rPr>
        <w:t>m</w:t>
      </w:r>
      <w:r w:rsidRPr="00E21760">
        <w:rPr>
          <w:rFonts w:ascii="Book Antiqua" w:hAnsi="Book Antiqua"/>
          <w:color w:val="auto"/>
          <w:sz w:val="24"/>
          <w:szCs w:val="24"/>
        </w:rPr>
        <w:t xml:space="preserve">plementation of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initially in our hospital trust was relatively unco</w:t>
      </w:r>
      <w:r w:rsidRPr="00E21760">
        <w:rPr>
          <w:rFonts w:ascii="Book Antiqua" w:hAnsi="Book Antiqua"/>
          <w:color w:val="auto"/>
          <w:sz w:val="24"/>
          <w:szCs w:val="24"/>
        </w:rPr>
        <w:t>m</w:t>
      </w:r>
      <w:r w:rsidRPr="00E21760">
        <w:rPr>
          <w:rFonts w:ascii="Book Antiqua" w:hAnsi="Book Antiqua"/>
          <w:color w:val="auto"/>
          <w:sz w:val="24"/>
          <w:szCs w:val="24"/>
        </w:rPr>
        <w:t>plicated. There was then one consultant diabetologist supported by an able diabetes team keen for patient-centred and evidence-based care. There now exists four consultant di</w:t>
      </w:r>
      <w:r w:rsidRPr="00E21760">
        <w:rPr>
          <w:rFonts w:ascii="Book Antiqua" w:hAnsi="Book Antiqua"/>
          <w:color w:val="auto"/>
          <w:sz w:val="24"/>
          <w:szCs w:val="24"/>
        </w:rPr>
        <w:t>a</w:t>
      </w:r>
      <w:r w:rsidRPr="00E21760">
        <w:rPr>
          <w:rFonts w:ascii="Book Antiqua" w:hAnsi="Book Antiqua"/>
          <w:color w:val="auto"/>
          <w:sz w:val="24"/>
          <w:szCs w:val="24"/>
        </w:rPr>
        <w:t xml:space="preserve">betologists, all with varying degrees of engagement with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Indeed a recent audit assessing care process performance showed considerable variation by co</w:t>
      </w:r>
      <w:r w:rsidRPr="00E21760">
        <w:rPr>
          <w:rFonts w:ascii="Book Antiqua" w:hAnsi="Book Antiqua"/>
          <w:color w:val="auto"/>
          <w:sz w:val="24"/>
          <w:szCs w:val="24"/>
        </w:rPr>
        <w:t>n</w:t>
      </w:r>
      <w:r w:rsidRPr="00E21760">
        <w:rPr>
          <w:rFonts w:ascii="Book Antiqua" w:hAnsi="Book Antiqua"/>
          <w:color w:val="auto"/>
          <w:sz w:val="24"/>
          <w:szCs w:val="24"/>
        </w:rPr>
        <w:t>sultant</w:t>
      </w:r>
      <w:r w:rsidR="00A43008">
        <w:rPr>
          <w:rFonts w:ascii="Book Antiqua" w:hAnsi="Book Antiqua" w:hint="eastAsia"/>
          <w:color w:val="auto"/>
          <w:sz w:val="24"/>
          <w:szCs w:val="24"/>
          <w:lang w:eastAsia="zh-CN"/>
        </w:rPr>
        <w:t xml:space="preserve"> (</w:t>
      </w:r>
      <w:r w:rsidRPr="00E21760">
        <w:rPr>
          <w:rFonts w:ascii="Book Antiqua" w:hAnsi="Book Antiqua"/>
          <w:color w:val="auto"/>
          <w:sz w:val="24"/>
          <w:szCs w:val="24"/>
        </w:rPr>
        <w:t>Table 6</w:t>
      </w:r>
      <w:r w:rsidR="00A43008">
        <w:rPr>
          <w:rFonts w:ascii="Book Antiqua" w:hAnsi="Book Antiqua" w:hint="eastAsia"/>
          <w:color w:val="auto"/>
          <w:sz w:val="24"/>
          <w:szCs w:val="24"/>
          <w:lang w:eastAsia="zh-CN"/>
        </w:rPr>
        <w:t>).</w:t>
      </w:r>
    </w:p>
    <w:p w:rsidR="00F15B68" w:rsidRPr="00E21760" w:rsidRDefault="005239FA" w:rsidP="00A43008">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Consultant A, the author of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achieved performance of all nine care processes in 80.8% of all patients directly seen. All other doctors faired significantly worse in performance of all care processes, except interestingly for the junior doctors. </w:t>
      </w: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A43008" w:rsidP="00E21760">
      <w:pPr>
        <w:pStyle w:val="BodyA"/>
        <w:spacing w:line="360" w:lineRule="auto"/>
        <w:jc w:val="both"/>
        <w:rPr>
          <w:rFonts w:ascii="Book Antiqua" w:eastAsia="Times New Roman" w:hAnsi="Book Antiqua" w:cs="Times New Roman"/>
          <w:color w:val="auto"/>
          <w:sz w:val="24"/>
          <w:szCs w:val="24"/>
        </w:rPr>
      </w:pPr>
      <w:r w:rsidRPr="00A43008">
        <w:rPr>
          <w:rFonts w:ascii="Book Antiqua" w:hAnsi="Book Antiqua"/>
          <w:b/>
          <w:color w:val="auto"/>
          <w:sz w:val="24"/>
          <w:szCs w:val="24"/>
        </w:rPr>
        <w:t xml:space="preserve">ALPHABET STRATEGY </w:t>
      </w:r>
      <w:proofErr w:type="gramStart"/>
      <w:r w:rsidRPr="00A43008">
        <w:rPr>
          <w:rFonts w:ascii="Book Antiqua" w:hAnsi="Book Antiqua"/>
          <w:b/>
          <w:color w:val="auto"/>
          <w:sz w:val="24"/>
          <w:szCs w:val="24"/>
        </w:rPr>
        <w:t>MATERIALS</w:t>
      </w:r>
      <w:r w:rsidR="005239FA" w:rsidRPr="00A43008">
        <w:rPr>
          <w:rFonts w:ascii="Book Antiqua" w:hAnsi="Book Antiqua"/>
          <w:b/>
          <w:color w:val="auto"/>
          <w:sz w:val="24"/>
          <w:szCs w:val="24"/>
          <w:vertAlign w:val="superscript"/>
        </w:rPr>
        <w:t>[</w:t>
      </w:r>
      <w:proofErr w:type="gramEnd"/>
      <w:r w:rsidR="005239FA" w:rsidRPr="00A43008">
        <w:rPr>
          <w:rFonts w:ascii="Book Antiqua" w:hAnsi="Book Antiqua"/>
          <w:b/>
          <w:color w:val="auto"/>
          <w:sz w:val="24"/>
          <w:szCs w:val="24"/>
          <w:vertAlign w:val="superscript"/>
        </w:rPr>
        <w:t>20]</w:t>
      </w:r>
    </w:p>
    <w:p w:rsidR="00F15B68" w:rsidRPr="00E21760" w:rsidRDefault="005239FA" w:rsidP="00E21760">
      <w:pPr>
        <w:pStyle w:val="BodyA"/>
        <w:spacing w:line="360" w:lineRule="auto"/>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Our healthcare education talks are centred </w:t>
      </w:r>
      <w:proofErr w:type="gramStart"/>
      <w:r w:rsidRPr="00E21760">
        <w:rPr>
          <w:rFonts w:ascii="Book Antiqua" w:hAnsi="Book Antiqua"/>
          <w:color w:val="auto"/>
          <w:sz w:val="24"/>
          <w:szCs w:val="24"/>
        </w:rPr>
        <w:t>around</w:t>
      </w:r>
      <w:proofErr w:type="gramEnd"/>
      <w:r w:rsidRPr="00E21760">
        <w:rPr>
          <w:rFonts w:ascii="Book Antiqua" w:hAnsi="Book Antiqua"/>
          <w:color w:val="auto"/>
          <w:sz w:val="24"/>
          <w:szCs w:val="24"/>
        </w:rPr>
        <w:t xml:space="preserve">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approach. A one-day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workshop has previously been delivered nationally in the U</w:t>
      </w:r>
      <w:r w:rsidR="00A43008">
        <w:rPr>
          <w:rFonts w:ascii="Book Antiqua" w:hAnsi="Book Antiqua" w:hint="eastAsia"/>
          <w:color w:val="auto"/>
          <w:sz w:val="24"/>
          <w:szCs w:val="24"/>
          <w:lang w:eastAsia="zh-CN"/>
        </w:rPr>
        <w:t xml:space="preserve">nited </w:t>
      </w:r>
      <w:r w:rsidRPr="00E21760">
        <w:rPr>
          <w:rFonts w:ascii="Book Antiqua" w:hAnsi="Book Antiqua"/>
          <w:color w:val="auto"/>
          <w:sz w:val="24"/>
          <w:szCs w:val="24"/>
        </w:rPr>
        <w:t>K</w:t>
      </w:r>
      <w:r w:rsidR="00A43008">
        <w:rPr>
          <w:rFonts w:ascii="Book Antiqua" w:hAnsi="Book Antiqua" w:hint="eastAsia"/>
          <w:color w:val="auto"/>
          <w:sz w:val="24"/>
          <w:szCs w:val="24"/>
          <w:lang w:eastAsia="zh-CN"/>
        </w:rPr>
        <w:t>ingdom</w:t>
      </w:r>
      <w:r w:rsidRPr="00E21760">
        <w:rPr>
          <w:rFonts w:ascii="Book Antiqua" w:hAnsi="Book Antiqua"/>
          <w:color w:val="auto"/>
          <w:sz w:val="24"/>
          <w:szCs w:val="24"/>
        </w:rPr>
        <w:t xml:space="preserve"> and internationally under the auspices of the United Nations Development Pr</w:t>
      </w:r>
      <w:r w:rsidRPr="00E21760">
        <w:rPr>
          <w:rFonts w:ascii="Book Antiqua" w:hAnsi="Book Antiqua"/>
          <w:color w:val="auto"/>
          <w:sz w:val="24"/>
          <w:szCs w:val="24"/>
        </w:rPr>
        <w:t>o</w:t>
      </w:r>
      <w:r w:rsidRPr="00E21760">
        <w:rPr>
          <w:rFonts w:ascii="Book Antiqua" w:hAnsi="Book Antiqua"/>
          <w:color w:val="auto"/>
          <w:sz w:val="24"/>
          <w:szCs w:val="24"/>
        </w:rPr>
        <w:t xml:space="preserve">gramme in Bahrain (twice). Course evaluations have been consistently positive. </w:t>
      </w:r>
    </w:p>
    <w:p w:rsidR="00F15B68" w:rsidRPr="00E21760" w:rsidRDefault="005239FA" w:rsidP="00A43008">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 xml:space="preserve">A series of posters and leaflets discussing each of the elements of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have proved popular and effective in group and individual education. The education posters were also rated favourably in our questionnaire study by healthcare professional and patients. As a result, they have been translated into French, Somali, Telugu, and Guj</w:t>
      </w:r>
      <w:r w:rsidRPr="00E21760">
        <w:rPr>
          <w:rFonts w:ascii="Book Antiqua" w:hAnsi="Book Antiqua"/>
          <w:color w:val="auto"/>
          <w:sz w:val="24"/>
          <w:szCs w:val="24"/>
        </w:rPr>
        <w:t>a</w:t>
      </w:r>
      <w:r w:rsidRPr="00E21760">
        <w:rPr>
          <w:rFonts w:ascii="Book Antiqua" w:hAnsi="Book Antiqua"/>
          <w:color w:val="auto"/>
          <w:sz w:val="24"/>
          <w:szCs w:val="24"/>
        </w:rPr>
        <w:t xml:space="preserve">rati. Other patient resources include a </w:t>
      </w:r>
      <w:r w:rsidR="00A43008">
        <w:rPr>
          <w:rFonts w:ascii="Book Antiqua" w:hAnsi="Book Antiqua"/>
          <w:color w:val="auto"/>
          <w:sz w:val="24"/>
          <w:szCs w:val="24"/>
          <w:lang w:eastAsia="zh-CN"/>
        </w:rPr>
        <w:t>“</w:t>
      </w:r>
      <w:r w:rsidRPr="00E21760">
        <w:rPr>
          <w:rFonts w:ascii="Book Antiqua" w:hAnsi="Book Antiqua"/>
          <w:color w:val="auto"/>
          <w:sz w:val="24"/>
          <w:szCs w:val="24"/>
        </w:rPr>
        <w:t>patient passport</w:t>
      </w:r>
      <w:r w:rsidR="00A43008">
        <w:rPr>
          <w:rFonts w:ascii="Book Antiqua" w:hAnsi="Book Antiqua"/>
          <w:color w:val="auto"/>
          <w:sz w:val="24"/>
          <w:szCs w:val="24"/>
          <w:lang w:eastAsia="zh-CN"/>
        </w:rPr>
        <w:t>”</w:t>
      </w:r>
      <w:r w:rsidRPr="00E21760">
        <w:rPr>
          <w:rFonts w:ascii="Book Antiqua" w:hAnsi="Book Antiqua"/>
          <w:color w:val="auto"/>
          <w:sz w:val="24"/>
          <w:szCs w:val="24"/>
        </w:rPr>
        <w:t xml:space="preserve"> - a diabetes care plan in the </w:t>
      </w:r>
      <w:r w:rsidR="00A43008" w:rsidRPr="00E21760">
        <w:rPr>
          <w:rFonts w:ascii="Book Antiqua" w:hAnsi="Book Antiqua"/>
          <w:color w:val="auto"/>
          <w:sz w:val="24"/>
          <w:szCs w:val="24"/>
        </w:rPr>
        <w:t>a</w:t>
      </w:r>
      <w:r w:rsidR="00A43008" w:rsidRPr="00E21760">
        <w:rPr>
          <w:rFonts w:ascii="Book Antiqua" w:hAnsi="Book Antiqua"/>
          <w:color w:val="auto"/>
          <w:sz w:val="24"/>
          <w:szCs w:val="24"/>
        </w:rPr>
        <w:t>l</w:t>
      </w:r>
      <w:r w:rsidR="00A43008" w:rsidRPr="00E21760">
        <w:rPr>
          <w:rFonts w:ascii="Book Antiqua" w:hAnsi="Book Antiqua"/>
          <w:color w:val="auto"/>
          <w:sz w:val="24"/>
          <w:szCs w:val="24"/>
        </w:rPr>
        <w:t>phabet strategy</w:t>
      </w:r>
      <w:r w:rsidRPr="00E21760">
        <w:rPr>
          <w:rFonts w:ascii="Book Antiqua" w:hAnsi="Book Antiqua"/>
          <w:color w:val="auto"/>
          <w:sz w:val="24"/>
          <w:szCs w:val="24"/>
        </w:rPr>
        <w:t xml:space="preserve"> format that allows people to track their clinical and biochemical data and identify management targets. Culturally adapted materials ensure that the key messages of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are relayed to members of the South-Asian (Indo-Asian) comm</w:t>
      </w:r>
      <w:r w:rsidRPr="00E21760">
        <w:rPr>
          <w:rFonts w:ascii="Book Antiqua" w:hAnsi="Book Antiqua"/>
          <w:color w:val="auto"/>
          <w:sz w:val="24"/>
          <w:szCs w:val="24"/>
        </w:rPr>
        <w:t>u</w:t>
      </w:r>
      <w:r w:rsidRPr="00E21760">
        <w:rPr>
          <w:rFonts w:ascii="Book Antiqua" w:hAnsi="Book Antiqua"/>
          <w:color w:val="auto"/>
          <w:sz w:val="24"/>
          <w:szCs w:val="24"/>
        </w:rPr>
        <w:t>nity residing in our locality. For Muslim patients, Ramadan advice leaflets prepare ind</w:t>
      </w:r>
      <w:r w:rsidRPr="00E21760">
        <w:rPr>
          <w:rFonts w:ascii="Book Antiqua" w:hAnsi="Book Antiqua"/>
          <w:color w:val="auto"/>
          <w:sz w:val="24"/>
          <w:szCs w:val="24"/>
        </w:rPr>
        <w:t>i</w:t>
      </w:r>
      <w:r w:rsidRPr="00E21760">
        <w:rPr>
          <w:rFonts w:ascii="Book Antiqua" w:hAnsi="Book Antiqua"/>
          <w:color w:val="auto"/>
          <w:sz w:val="24"/>
          <w:szCs w:val="24"/>
        </w:rPr>
        <w:t>viduals on self-management issues during their month of fasting.</w:t>
      </w:r>
    </w:p>
    <w:p w:rsidR="00F15B68" w:rsidRPr="00E21760" w:rsidRDefault="005239FA" w:rsidP="00A43008">
      <w:pPr>
        <w:pStyle w:val="BodyA"/>
        <w:spacing w:line="360" w:lineRule="auto"/>
        <w:ind w:firstLineChars="100" w:firstLine="240"/>
        <w:jc w:val="both"/>
        <w:rPr>
          <w:rFonts w:ascii="Book Antiqua" w:eastAsia="Times New Roman" w:hAnsi="Book Antiqua" w:cs="Times New Roman"/>
          <w:color w:val="auto"/>
          <w:sz w:val="24"/>
          <w:szCs w:val="24"/>
        </w:rPr>
      </w:pPr>
      <w:r w:rsidRPr="00E21760">
        <w:rPr>
          <w:rFonts w:ascii="Book Antiqua" w:hAnsi="Book Antiqua"/>
          <w:color w:val="auto"/>
          <w:sz w:val="24"/>
          <w:szCs w:val="24"/>
        </w:rPr>
        <w:t>Finally, clinical letters based on the strategy communicating treatment plans to primary care have been developed to facilitate shared management.</w:t>
      </w:r>
    </w:p>
    <w:p w:rsidR="00F15B68" w:rsidRPr="00A43008" w:rsidRDefault="00F15B68" w:rsidP="00E21760">
      <w:pPr>
        <w:pStyle w:val="BodyA"/>
        <w:spacing w:line="360" w:lineRule="auto"/>
        <w:jc w:val="both"/>
        <w:rPr>
          <w:rFonts w:ascii="Book Antiqua" w:hAnsi="Book Antiqua" w:cs="Times New Roman Bold"/>
          <w:color w:val="auto"/>
          <w:sz w:val="24"/>
          <w:szCs w:val="24"/>
          <w:lang w:eastAsia="zh-CN"/>
        </w:rPr>
      </w:pPr>
    </w:p>
    <w:p w:rsidR="00F15B68" w:rsidRPr="00A43008" w:rsidRDefault="00A43008" w:rsidP="00E21760">
      <w:pPr>
        <w:pStyle w:val="BodyA"/>
        <w:spacing w:line="360" w:lineRule="auto"/>
        <w:jc w:val="both"/>
        <w:rPr>
          <w:rFonts w:ascii="Book Antiqua" w:eastAsia="Times New Roman" w:hAnsi="Book Antiqua" w:cs="Times New Roman"/>
          <w:b/>
          <w:color w:val="auto"/>
          <w:sz w:val="24"/>
          <w:szCs w:val="24"/>
        </w:rPr>
      </w:pPr>
      <w:r w:rsidRPr="00A43008">
        <w:rPr>
          <w:rFonts w:ascii="Book Antiqua" w:hAnsi="Book Antiqua"/>
          <w:b/>
          <w:color w:val="auto"/>
          <w:sz w:val="24"/>
          <w:szCs w:val="24"/>
        </w:rPr>
        <w:t>CONCLUSION</w:t>
      </w:r>
    </w:p>
    <w:p w:rsidR="00A43008" w:rsidRDefault="005239FA" w:rsidP="00E21760">
      <w:pPr>
        <w:pStyle w:val="BodyA"/>
        <w:spacing w:line="360" w:lineRule="auto"/>
        <w:jc w:val="both"/>
        <w:rPr>
          <w:rFonts w:ascii="Book Antiqua" w:hAnsi="Book Antiqua" w:cs="Times New Roman"/>
          <w:color w:val="auto"/>
          <w:sz w:val="24"/>
          <w:szCs w:val="24"/>
          <w:lang w:eastAsia="zh-CN"/>
        </w:rPr>
      </w:pPr>
      <w:r w:rsidRPr="00E21760">
        <w:rPr>
          <w:rFonts w:ascii="Book Antiqua" w:hAnsi="Book Antiqua"/>
          <w:color w:val="auto"/>
          <w:sz w:val="24"/>
          <w:szCs w:val="24"/>
        </w:rPr>
        <w:t xml:space="preserve">When used appropriately,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can consistently deliver excellent clinical outcomes comparable to trial standards in landmark studies. We achieved these benefits despite a considerable outpatient workload and low levels of human resources: the ave</w:t>
      </w:r>
      <w:r w:rsidRPr="00E21760">
        <w:rPr>
          <w:rFonts w:ascii="Book Antiqua" w:hAnsi="Book Antiqua"/>
          <w:color w:val="auto"/>
          <w:sz w:val="24"/>
          <w:szCs w:val="24"/>
        </w:rPr>
        <w:t>r</w:t>
      </w:r>
      <w:r w:rsidRPr="00E21760">
        <w:rPr>
          <w:rFonts w:ascii="Book Antiqua" w:hAnsi="Book Antiqua"/>
          <w:color w:val="auto"/>
          <w:sz w:val="24"/>
          <w:szCs w:val="24"/>
        </w:rPr>
        <w:t xml:space="preserve">age patient was seen two to three times per year in our unit, approximating a total of 45 min with a healthcare professional. The positive improvements with the checklist have been achieved because healthcare providers and patients all subscribe to one methodical approach to diabetes care. </w:t>
      </w:r>
    </w:p>
    <w:p w:rsidR="00F15B68" w:rsidRPr="00A43008" w:rsidRDefault="005239FA" w:rsidP="00A43008">
      <w:pPr>
        <w:pStyle w:val="BodyA"/>
        <w:spacing w:line="360" w:lineRule="auto"/>
        <w:ind w:firstLineChars="100" w:firstLine="240"/>
        <w:jc w:val="both"/>
        <w:rPr>
          <w:rFonts w:ascii="Book Antiqua" w:eastAsia="Times New Roman" w:hAnsi="Book Antiqua" w:cs="Times New Roman"/>
          <w:color w:val="auto"/>
          <w:sz w:val="24"/>
          <w:szCs w:val="24"/>
          <w:lang w:eastAsia="zh-CN"/>
        </w:rPr>
      </w:pPr>
      <w:r w:rsidRPr="00E21760">
        <w:rPr>
          <w:rFonts w:ascii="Book Antiqua" w:hAnsi="Book Antiqua"/>
          <w:color w:val="auto"/>
          <w:sz w:val="24"/>
          <w:szCs w:val="24"/>
        </w:rPr>
        <w:t>We believe diabetes care, like all forms of healthcare provision, should be effective, pr</w:t>
      </w:r>
      <w:r w:rsidRPr="00E21760">
        <w:rPr>
          <w:rFonts w:ascii="Book Antiqua" w:hAnsi="Book Antiqua"/>
          <w:color w:val="auto"/>
          <w:sz w:val="24"/>
          <w:szCs w:val="24"/>
        </w:rPr>
        <w:t>o</w:t>
      </w:r>
      <w:r w:rsidRPr="00E21760">
        <w:rPr>
          <w:rFonts w:ascii="Book Antiqua" w:hAnsi="Book Antiqua"/>
          <w:color w:val="auto"/>
          <w:sz w:val="24"/>
          <w:szCs w:val="24"/>
        </w:rPr>
        <w:t xml:space="preserve">fessional, responsible, and accountable. Our philosophy for the </w:t>
      </w:r>
      <w:r w:rsidR="00A43008" w:rsidRPr="00E21760">
        <w:rPr>
          <w:rFonts w:ascii="Book Antiqua" w:hAnsi="Book Antiqua"/>
          <w:color w:val="auto"/>
          <w:sz w:val="24"/>
          <w:szCs w:val="24"/>
        </w:rPr>
        <w:t>alphabet strategy</w:t>
      </w:r>
      <w:r w:rsidRPr="00E21760">
        <w:rPr>
          <w:rFonts w:ascii="Book Antiqua" w:hAnsi="Book Antiqua"/>
          <w:color w:val="auto"/>
          <w:sz w:val="24"/>
          <w:szCs w:val="24"/>
        </w:rPr>
        <w:t xml:space="preserve"> is that it should follow the </w:t>
      </w:r>
      <w:r w:rsidR="00A43008">
        <w:rPr>
          <w:rFonts w:ascii="Book Antiqua" w:hAnsi="Book Antiqua"/>
          <w:color w:val="auto"/>
          <w:sz w:val="24"/>
          <w:szCs w:val="24"/>
          <w:lang w:eastAsia="zh-CN"/>
        </w:rPr>
        <w:t>“</w:t>
      </w:r>
      <w:r w:rsidRPr="00E21760">
        <w:rPr>
          <w:rFonts w:ascii="Book Antiqua" w:hAnsi="Book Antiqua"/>
          <w:color w:val="auto"/>
          <w:sz w:val="24"/>
          <w:szCs w:val="24"/>
        </w:rPr>
        <w:t>POETIC</w:t>
      </w:r>
      <w:r w:rsidR="00A43008">
        <w:rPr>
          <w:rFonts w:ascii="Book Antiqua" w:hAnsi="Book Antiqua"/>
          <w:color w:val="auto"/>
          <w:sz w:val="24"/>
          <w:szCs w:val="24"/>
          <w:lang w:eastAsia="zh-CN"/>
        </w:rPr>
        <w:t>”</w:t>
      </w:r>
      <w:r w:rsidRPr="00E21760">
        <w:rPr>
          <w:rFonts w:ascii="Book Antiqua" w:hAnsi="Book Antiqua"/>
          <w:color w:val="auto"/>
          <w:sz w:val="24"/>
          <w:szCs w:val="24"/>
        </w:rPr>
        <w:t xml:space="preserve"> vision:</w:t>
      </w:r>
      <w:r w:rsidR="00A43008">
        <w:rPr>
          <w:rFonts w:ascii="Book Antiqua" w:hAnsi="Book Antiqua" w:hint="eastAsia"/>
          <w:color w:val="auto"/>
          <w:sz w:val="24"/>
          <w:szCs w:val="24"/>
          <w:lang w:eastAsia="zh-CN"/>
        </w:rPr>
        <w:t xml:space="preserve"> (1)</w:t>
      </w:r>
      <w:r w:rsidR="00A43008">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Patient-focused, Public health centred to improve outcomes, and Professionally guided and inspired</w:t>
      </w:r>
      <w:r w:rsidR="00A43008">
        <w:rPr>
          <w:rFonts w:ascii="Book Antiqua" w:hAnsi="Book Antiqua" w:hint="eastAsia"/>
          <w:color w:val="auto"/>
          <w:sz w:val="24"/>
          <w:szCs w:val="24"/>
          <w:lang w:eastAsia="zh-CN"/>
        </w:rPr>
        <w:t>; (2)</w:t>
      </w:r>
      <w:r w:rsidR="00A43008">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Outcome-based, delivering relevant clinical improvements based on real and assessable outcomes</w:t>
      </w:r>
      <w:r w:rsidR="00A43008">
        <w:rPr>
          <w:rFonts w:ascii="Book Antiqua" w:hAnsi="Book Antiqua" w:hint="eastAsia"/>
          <w:color w:val="auto"/>
          <w:sz w:val="24"/>
          <w:szCs w:val="24"/>
          <w:lang w:eastAsia="zh-CN"/>
        </w:rPr>
        <w:t>; (3)</w:t>
      </w:r>
      <w:r w:rsidR="00A43008">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Evidence-based, rooted in clinical evidence, up to date, and influenced by local audit</w:t>
      </w:r>
      <w:r w:rsidR="00A43008">
        <w:rPr>
          <w:rFonts w:ascii="Book Antiqua" w:hAnsi="Book Antiqua" w:hint="eastAsia"/>
          <w:color w:val="auto"/>
          <w:sz w:val="24"/>
          <w:szCs w:val="24"/>
          <w:lang w:eastAsia="zh-CN"/>
        </w:rPr>
        <w:t>; (4)</w:t>
      </w:r>
      <w:r w:rsidR="00A43008">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Team-focused, allowing multidisciplinary cooperation and intervention to improve patient care</w:t>
      </w:r>
      <w:r w:rsidR="00A43008">
        <w:rPr>
          <w:rFonts w:ascii="Book Antiqua" w:hAnsi="Book Antiqua" w:hint="eastAsia"/>
          <w:color w:val="auto"/>
          <w:sz w:val="24"/>
          <w:szCs w:val="24"/>
          <w:lang w:eastAsia="zh-CN"/>
        </w:rPr>
        <w:t>; (5)</w:t>
      </w:r>
      <w:r w:rsidR="00A43008">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Integrated across primary and secondary care, and other related health services</w:t>
      </w:r>
      <w:r w:rsidR="00A43008">
        <w:rPr>
          <w:rFonts w:ascii="Book Antiqua" w:hAnsi="Book Antiqua" w:hint="eastAsia"/>
          <w:color w:val="auto"/>
          <w:sz w:val="24"/>
          <w:szCs w:val="24"/>
          <w:lang w:eastAsia="zh-CN"/>
        </w:rPr>
        <w:t>; and (6)</w:t>
      </w:r>
      <w:r w:rsidR="00A43008">
        <w:rPr>
          <w:rFonts w:ascii="Book Antiqua" w:hAnsi="Book Antiqua" w:cs="Times New Roman" w:hint="eastAsia"/>
          <w:color w:val="auto"/>
          <w:sz w:val="24"/>
          <w:szCs w:val="24"/>
          <w:lang w:eastAsia="zh-CN"/>
        </w:rPr>
        <w:t xml:space="preserve"> </w:t>
      </w:r>
      <w:r w:rsidRPr="00E21760">
        <w:rPr>
          <w:rFonts w:ascii="Book Antiqua" w:hAnsi="Book Antiqua"/>
          <w:color w:val="auto"/>
          <w:sz w:val="24"/>
          <w:szCs w:val="24"/>
        </w:rPr>
        <w:t>Cost eff</w:t>
      </w:r>
      <w:r w:rsidRPr="00E21760">
        <w:rPr>
          <w:rFonts w:ascii="Book Antiqua" w:hAnsi="Book Antiqua"/>
          <w:color w:val="auto"/>
          <w:sz w:val="24"/>
          <w:szCs w:val="24"/>
        </w:rPr>
        <w:t>i</w:t>
      </w:r>
      <w:r w:rsidRPr="00E21760">
        <w:rPr>
          <w:rFonts w:ascii="Book Antiqua" w:hAnsi="Book Antiqua"/>
          <w:color w:val="auto"/>
          <w:sz w:val="24"/>
          <w:szCs w:val="24"/>
        </w:rPr>
        <w:t>cient, using limited resources appropriately.</w:t>
      </w:r>
    </w:p>
    <w:p w:rsidR="00A43008" w:rsidRDefault="005239FA" w:rsidP="00A43008">
      <w:pPr>
        <w:pStyle w:val="BodyA"/>
        <w:spacing w:line="360" w:lineRule="auto"/>
        <w:ind w:firstLineChars="100" w:firstLine="240"/>
        <w:jc w:val="both"/>
        <w:rPr>
          <w:rFonts w:ascii="Book Antiqua" w:hAnsi="Book Antiqua"/>
          <w:b/>
          <w:color w:val="auto"/>
          <w:sz w:val="24"/>
          <w:szCs w:val="24"/>
          <w:lang w:eastAsia="zh-CN"/>
        </w:rPr>
      </w:pPr>
      <w:r w:rsidRPr="00E21760">
        <w:rPr>
          <w:rFonts w:ascii="Book Antiqua" w:hAnsi="Book Antiqua"/>
          <w:color w:val="auto"/>
          <w:sz w:val="24"/>
          <w:szCs w:val="24"/>
        </w:rPr>
        <w:t>The</w:t>
      </w:r>
      <w:r w:rsidR="00A43008" w:rsidRPr="00E21760">
        <w:rPr>
          <w:rFonts w:ascii="Book Antiqua" w:hAnsi="Book Antiqua"/>
          <w:color w:val="auto"/>
          <w:sz w:val="24"/>
          <w:szCs w:val="24"/>
        </w:rPr>
        <w:t xml:space="preserve"> alphabet strategy</w:t>
      </w:r>
      <w:r w:rsidRPr="00E21760">
        <w:rPr>
          <w:rFonts w:ascii="Book Antiqua" w:hAnsi="Book Antiqua"/>
          <w:color w:val="auto"/>
          <w:sz w:val="24"/>
          <w:szCs w:val="24"/>
        </w:rPr>
        <w:t xml:space="preserve"> concept is freely available and not under copyright. All materials (lecture slides, patient education posters, patient held care plans, Ramadhan advice lea</w:t>
      </w:r>
      <w:r w:rsidRPr="00E21760">
        <w:rPr>
          <w:rFonts w:ascii="Book Antiqua" w:hAnsi="Book Antiqua"/>
          <w:color w:val="auto"/>
          <w:sz w:val="24"/>
          <w:szCs w:val="24"/>
        </w:rPr>
        <w:t>f</w:t>
      </w:r>
      <w:r w:rsidRPr="00E21760">
        <w:rPr>
          <w:rFonts w:ascii="Book Antiqua" w:hAnsi="Book Antiqua"/>
          <w:color w:val="auto"/>
          <w:sz w:val="24"/>
          <w:szCs w:val="24"/>
        </w:rPr>
        <w:t xml:space="preserve">lets, clinic letter template) are available in the public domain, free to download and use, and easily adaptable to local resources and requirements. All patients with diabetes should be offered the foremost healthcare that resources allow, with none being refused effective or affordable care or therapy. The </w:t>
      </w:r>
      <w:r w:rsidR="00A43008" w:rsidRPr="00E21760">
        <w:rPr>
          <w:rFonts w:ascii="Book Antiqua" w:hAnsi="Book Antiqua"/>
          <w:color w:val="auto"/>
          <w:sz w:val="24"/>
          <w:szCs w:val="24"/>
        </w:rPr>
        <w:t>alphabet stra</w:t>
      </w:r>
      <w:r w:rsidRPr="00E21760">
        <w:rPr>
          <w:rFonts w:ascii="Book Antiqua" w:hAnsi="Book Antiqua"/>
          <w:color w:val="auto"/>
          <w:sz w:val="24"/>
          <w:szCs w:val="24"/>
        </w:rPr>
        <w:t>tegy can deliver real clinical ben</w:t>
      </w:r>
      <w:r w:rsidRPr="00E21760">
        <w:rPr>
          <w:rFonts w:ascii="Book Antiqua" w:hAnsi="Book Antiqua"/>
          <w:color w:val="auto"/>
          <w:sz w:val="24"/>
          <w:szCs w:val="24"/>
        </w:rPr>
        <w:t>e</w:t>
      </w:r>
      <w:r w:rsidRPr="00E21760">
        <w:rPr>
          <w:rFonts w:ascii="Book Antiqua" w:hAnsi="Book Antiqua"/>
          <w:color w:val="auto"/>
          <w:sz w:val="24"/>
          <w:szCs w:val="24"/>
        </w:rPr>
        <w:t>fits in diabetes care and has the scope to be adopted extensively across different econ</w:t>
      </w:r>
      <w:r w:rsidRPr="00E21760">
        <w:rPr>
          <w:rFonts w:ascii="Book Antiqua" w:hAnsi="Book Antiqua"/>
          <w:color w:val="auto"/>
          <w:sz w:val="24"/>
          <w:szCs w:val="24"/>
        </w:rPr>
        <w:t>o</w:t>
      </w:r>
      <w:r w:rsidRPr="00E21760">
        <w:rPr>
          <w:rFonts w:ascii="Book Antiqua" w:hAnsi="Book Antiqua"/>
          <w:color w:val="auto"/>
          <w:sz w:val="24"/>
          <w:szCs w:val="24"/>
        </w:rPr>
        <w:t>mies.</w:t>
      </w:r>
      <w:r w:rsidR="00A43008" w:rsidRPr="00A43008">
        <w:rPr>
          <w:rFonts w:ascii="Book Antiqua" w:hAnsi="Book Antiqua"/>
          <w:b/>
          <w:color w:val="auto"/>
          <w:sz w:val="24"/>
          <w:szCs w:val="24"/>
        </w:rPr>
        <w:t xml:space="preserve"> </w:t>
      </w:r>
    </w:p>
    <w:p w:rsidR="00A43008" w:rsidRDefault="00A43008" w:rsidP="00A43008">
      <w:pPr>
        <w:pStyle w:val="BodyA"/>
        <w:spacing w:line="360" w:lineRule="auto"/>
        <w:jc w:val="both"/>
        <w:rPr>
          <w:rFonts w:ascii="Book Antiqua" w:hAnsi="Book Antiqua"/>
          <w:b/>
          <w:color w:val="auto"/>
          <w:sz w:val="24"/>
          <w:szCs w:val="24"/>
          <w:lang w:eastAsia="zh-CN"/>
        </w:rPr>
      </w:pPr>
    </w:p>
    <w:p w:rsidR="00F15B68" w:rsidRPr="00506E0B" w:rsidRDefault="00A43008" w:rsidP="00506E0B">
      <w:pPr>
        <w:pStyle w:val="BodyA"/>
        <w:spacing w:line="360" w:lineRule="auto"/>
        <w:jc w:val="both"/>
        <w:rPr>
          <w:rFonts w:ascii="Book Antiqua" w:hAnsi="Book Antiqua"/>
          <w:b/>
          <w:color w:val="auto"/>
          <w:sz w:val="24"/>
          <w:szCs w:val="24"/>
          <w:lang w:eastAsia="zh-CN"/>
        </w:rPr>
      </w:pPr>
      <w:r w:rsidRPr="00506E0B">
        <w:rPr>
          <w:rFonts w:ascii="Book Antiqua" w:hAnsi="Book Antiqua"/>
          <w:b/>
          <w:color w:val="auto"/>
          <w:sz w:val="24"/>
          <w:szCs w:val="24"/>
        </w:rPr>
        <w:t>REFERENCES</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06E0B">
        <w:rPr>
          <w:rFonts w:ascii="Book Antiqua" w:eastAsia="宋体" w:hAnsi="Book Antiqua" w:cs="宋体"/>
          <w:color w:val="000000"/>
          <w:bdr w:val="none" w:sz="0" w:space="0" w:color="auto"/>
          <w:lang w:eastAsia="zh-CN"/>
        </w:rPr>
        <w:t>1 </w:t>
      </w:r>
      <w:r w:rsidRPr="00506E0B">
        <w:rPr>
          <w:rFonts w:ascii="Book Antiqua" w:eastAsia="宋体" w:hAnsi="Book Antiqua" w:cs="宋体"/>
          <w:b/>
          <w:bCs/>
          <w:color w:val="000000"/>
          <w:bdr w:val="none" w:sz="0" w:space="0" w:color="auto"/>
          <w:lang w:eastAsia="zh-CN"/>
        </w:rPr>
        <w:t>Zimmet P</w:t>
      </w:r>
      <w:r w:rsidRPr="00506E0B">
        <w:rPr>
          <w:rFonts w:ascii="Book Antiqua" w:eastAsia="宋体" w:hAnsi="Book Antiqua" w:cs="宋体"/>
          <w:color w:val="000000"/>
          <w:bdr w:val="none" w:sz="0" w:space="0" w:color="auto"/>
          <w:lang w:eastAsia="zh-CN"/>
        </w:rPr>
        <w:t>, Alberti KG, Shaw J. Global and societal implications of the diabetes epide</w:t>
      </w:r>
      <w:r w:rsidRPr="00506E0B">
        <w:rPr>
          <w:rFonts w:ascii="Book Antiqua" w:eastAsia="宋体" w:hAnsi="Book Antiqua" w:cs="宋体"/>
          <w:color w:val="000000"/>
          <w:bdr w:val="none" w:sz="0" w:space="0" w:color="auto"/>
          <w:lang w:eastAsia="zh-CN"/>
        </w:rPr>
        <w:t>m</w:t>
      </w:r>
      <w:r w:rsidRPr="00506E0B">
        <w:rPr>
          <w:rFonts w:ascii="Book Antiqua" w:eastAsia="宋体" w:hAnsi="Book Antiqua" w:cs="宋体"/>
          <w:color w:val="000000"/>
          <w:bdr w:val="none" w:sz="0" w:space="0" w:color="auto"/>
          <w:lang w:eastAsia="zh-CN"/>
        </w:rPr>
        <w:t>ic.</w:t>
      </w:r>
      <w:proofErr w:type="gramEnd"/>
      <w:r w:rsidRPr="00506E0B">
        <w:rPr>
          <w:rFonts w:ascii="Book Antiqua" w:eastAsia="宋体" w:hAnsi="Book Antiqua" w:cs="宋体"/>
          <w:color w:val="000000"/>
          <w:bdr w:val="none" w:sz="0" w:space="0" w:color="auto"/>
          <w:lang w:eastAsia="zh-CN"/>
        </w:rPr>
        <w:t> </w:t>
      </w:r>
      <w:r w:rsidRPr="00506E0B">
        <w:rPr>
          <w:rFonts w:ascii="Book Antiqua" w:eastAsia="宋体" w:hAnsi="Book Antiqua" w:cs="宋体"/>
          <w:i/>
          <w:iCs/>
          <w:color w:val="000000"/>
          <w:bdr w:val="none" w:sz="0" w:space="0" w:color="auto"/>
          <w:lang w:eastAsia="zh-CN"/>
        </w:rPr>
        <w:t>Nature</w:t>
      </w:r>
      <w:r w:rsidRPr="00506E0B">
        <w:rPr>
          <w:rFonts w:ascii="Book Antiqua" w:eastAsia="宋体" w:hAnsi="Book Antiqua" w:cs="宋体"/>
          <w:color w:val="000000"/>
          <w:bdr w:val="none" w:sz="0" w:space="0" w:color="auto"/>
          <w:lang w:eastAsia="zh-CN"/>
        </w:rPr>
        <w:t> 2001; </w:t>
      </w:r>
      <w:r w:rsidRPr="00506E0B">
        <w:rPr>
          <w:rFonts w:ascii="Book Antiqua" w:eastAsia="宋体" w:hAnsi="Book Antiqua" w:cs="宋体"/>
          <w:b/>
          <w:bCs/>
          <w:color w:val="000000"/>
          <w:bdr w:val="none" w:sz="0" w:space="0" w:color="auto"/>
          <w:lang w:eastAsia="zh-CN"/>
        </w:rPr>
        <w:t>414</w:t>
      </w:r>
      <w:r w:rsidRPr="00506E0B">
        <w:rPr>
          <w:rFonts w:ascii="Book Antiqua" w:eastAsia="宋体" w:hAnsi="Book Antiqua" w:cs="宋体"/>
          <w:color w:val="000000"/>
          <w:bdr w:val="none" w:sz="0" w:space="0" w:color="auto"/>
          <w:lang w:eastAsia="zh-CN"/>
        </w:rPr>
        <w:t>: 782-787 [PMID</w:t>
      </w:r>
      <w:r>
        <w:rPr>
          <w:rFonts w:ascii="Book Antiqua" w:eastAsia="宋体" w:hAnsi="Book Antiqua" w:cs="宋体"/>
          <w:color w:val="000000"/>
          <w:bdr w:val="none" w:sz="0" w:space="0" w:color="auto"/>
          <w:lang w:eastAsia="zh-CN"/>
        </w:rPr>
        <w:t>: 11742409 DOI: 10.1038/414782a</w:t>
      </w:r>
      <w:r w:rsidRPr="00506E0B">
        <w:rPr>
          <w:rFonts w:ascii="Book Antiqua" w:eastAsia="宋体" w:hAnsi="Book Antiqua" w:cs="宋体"/>
          <w:color w:val="000000"/>
          <w:bdr w:val="none" w:sz="0" w:space="0" w:color="auto"/>
          <w:lang w:eastAsia="zh-CN"/>
        </w:rPr>
        <w:t>]</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06E0B">
        <w:rPr>
          <w:rFonts w:ascii="Book Antiqua" w:eastAsia="宋体" w:hAnsi="Book Antiqua" w:cs="宋体"/>
          <w:color w:val="000000"/>
          <w:bdr w:val="none" w:sz="0" w:space="0" w:color="auto"/>
          <w:lang w:eastAsia="zh-CN"/>
        </w:rPr>
        <w:t>2 </w:t>
      </w:r>
      <w:r w:rsidRPr="00506E0B">
        <w:rPr>
          <w:rFonts w:ascii="Book Antiqua" w:eastAsia="宋体" w:hAnsi="Book Antiqua" w:cs="宋体"/>
          <w:b/>
          <w:bCs/>
          <w:color w:val="000000"/>
          <w:bdr w:val="none" w:sz="0" w:space="0" w:color="auto"/>
          <w:lang w:eastAsia="zh-CN"/>
        </w:rPr>
        <w:t>Mathers CD</w:t>
      </w:r>
      <w:r w:rsidRPr="00506E0B">
        <w:rPr>
          <w:rFonts w:ascii="Book Antiqua" w:eastAsia="宋体" w:hAnsi="Book Antiqua" w:cs="宋体"/>
          <w:color w:val="000000"/>
          <w:bdr w:val="none" w:sz="0" w:space="0" w:color="auto"/>
          <w:lang w:eastAsia="zh-CN"/>
        </w:rPr>
        <w:t>, Loncar D. Projections of global mortality and burden of disease from 2002 to 2030.</w:t>
      </w:r>
      <w:proofErr w:type="gramEnd"/>
      <w:r w:rsidRPr="00506E0B">
        <w:rPr>
          <w:rFonts w:ascii="Book Antiqua" w:eastAsia="宋体" w:hAnsi="Book Antiqua" w:cs="宋体"/>
          <w:color w:val="000000"/>
          <w:bdr w:val="none" w:sz="0" w:space="0" w:color="auto"/>
          <w:lang w:eastAsia="zh-CN"/>
        </w:rPr>
        <w:t> </w:t>
      </w:r>
      <w:r w:rsidRPr="00506E0B">
        <w:rPr>
          <w:rFonts w:ascii="Book Antiqua" w:eastAsia="宋体" w:hAnsi="Book Antiqua" w:cs="宋体"/>
          <w:i/>
          <w:iCs/>
          <w:color w:val="000000"/>
          <w:bdr w:val="none" w:sz="0" w:space="0" w:color="auto"/>
          <w:lang w:eastAsia="zh-CN"/>
        </w:rPr>
        <w:t>PLoS Med</w:t>
      </w:r>
      <w:r w:rsidRPr="00506E0B">
        <w:rPr>
          <w:rFonts w:ascii="Book Antiqua" w:eastAsia="宋体" w:hAnsi="Book Antiqua" w:cs="宋体"/>
          <w:color w:val="000000"/>
          <w:bdr w:val="none" w:sz="0" w:space="0" w:color="auto"/>
          <w:lang w:eastAsia="zh-CN"/>
        </w:rPr>
        <w:t> 2006; </w:t>
      </w:r>
      <w:r w:rsidRPr="00506E0B">
        <w:rPr>
          <w:rFonts w:ascii="Book Antiqua" w:eastAsia="宋体" w:hAnsi="Book Antiqua" w:cs="宋体"/>
          <w:b/>
          <w:bCs/>
          <w:color w:val="000000"/>
          <w:bdr w:val="none" w:sz="0" w:space="0" w:color="auto"/>
          <w:lang w:eastAsia="zh-CN"/>
        </w:rPr>
        <w:t>3</w:t>
      </w:r>
      <w:r w:rsidRPr="00506E0B">
        <w:rPr>
          <w:rFonts w:ascii="Book Antiqua" w:eastAsia="宋体" w:hAnsi="Book Antiqua" w:cs="宋体"/>
          <w:color w:val="000000"/>
          <w:bdr w:val="none" w:sz="0" w:space="0" w:color="auto"/>
          <w:lang w:eastAsia="zh-CN"/>
        </w:rPr>
        <w:t>: e442 [PMID: 17132052 DO</w:t>
      </w:r>
      <w:r>
        <w:rPr>
          <w:rFonts w:ascii="Book Antiqua" w:eastAsia="宋体" w:hAnsi="Book Antiqua" w:cs="宋体"/>
          <w:color w:val="000000"/>
          <w:bdr w:val="none" w:sz="0" w:space="0" w:color="auto"/>
          <w:lang w:eastAsia="zh-CN"/>
        </w:rPr>
        <w:t>I: 10.1371/journal.pmed.0030442</w:t>
      </w:r>
      <w:r w:rsidRPr="00506E0B">
        <w:rPr>
          <w:rFonts w:ascii="Book Antiqua" w:eastAsia="宋体" w:hAnsi="Book Antiqua" w:cs="宋体"/>
          <w:color w:val="000000"/>
          <w:bdr w:val="none" w:sz="0" w:space="0" w:color="auto"/>
          <w:lang w:eastAsia="zh-CN"/>
        </w:rPr>
        <w:t>]</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06E0B">
        <w:rPr>
          <w:rFonts w:ascii="Book Antiqua" w:eastAsia="宋体" w:hAnsi="Book Antiqua" w:cs="宋体"/>
          <w:color w:val="000000"/>
          <w:bdr w:val="none" w:sz="0" w:space="0" w:color="auto"/>
          <w:lang w:eastAsia="zh-CN"/>
        </w:rPr>
        <w:t>3 </w:t>
      </w:r>
      <w:r w:rsidRPr="00506E0B">
        <w:rPr>
          <w:rFonts w:ascii="Book Antiqua" w:eastAsia="宋体" w:hAnsi="Book Antiqua" w:cs="宋体"/>
          <w:b/>
          <w:bCs/>
          <w:color w:val="000000"/>
          <w:bdr w:val="none" w:sz="0" w:space="0" w:color="auto"/>
          <w:lang w:eastAsia="zh-CN"/>
        </w:rPr>
        <w:t>Hex N</w:t>
      </w:r>
      <w:r w:rsidRPr="00506E0B">
        <w:rPr>
          <w:rFonts w:ascii="Book Antiqua" w:eastAsia="宋体" w:hAnsi="Book Antiqua" w:cs="宋体"/>
          <w:color w:val="000000"/>
          <w:bdr w:val="none" w:sz="0" w:space="0" w:color="auto"/>
          <w:lang w:eastAsia="zh-CN"/>
        </w:rPr>
        <w:t>, Bartlett C, Wright D, Taylor M, Varley D. Estimating the current and future costs of Type 1 and Type 2 diabetes in the UK, including direct health costs and indirect societal and productivity costs. </w:t>
      </w:r>
      <w:r w:rsidRPr="00506E0B">
        <w:rPr>
          <w:rFonts w:ascii="Book Antiqua" w:eastAsia="宋体" w:hAnsi="Book Antiqua" w:cs="宋体"/>
          <w:i/>
          <w:iCs/>
          <w:color w:val="000000"/>
          <w:bdr w:val="none" w:sz="0" w:space="0" w:color="auto"/>
          <w:lang w:eastAsia="zh-CN"/>
        </w:rPr>
        <w:t>Diabet Med</w:t>
      </w:r>
      <w:r w:rsidRPr="00506E0B">
        <w:rPr>
          <w:rFonts w:ascii="Book Antiqua" w:eastAsia="宋体" w:hAnsi="Book Antiqua" w:cs="宋体"/>
          <w:color w:val="000000"/>
          <w:bdr w:val="none" w:sz="0" w:space="0" w:color="auto"/>
          <w:lang w:eastAsia="zh-CN"/>
        </w:rPr>
        <w:t> 2012; </w:t>
      </w:r>
      <w:r w:rsidRPr="00506E0B">
        <w:rPr>
          <w:rFonts w:ascii="Book Antiqua" w:eastAsia="宋体" w:hAnsi="Book Antiqua" w:cs="宋体"/>
          <w:b/>
          <w:bCs/>
          <w:color w:val="000000"/>
          <w:bdr w:val="none" w:sz="0" w:space="0" w:color="auto"/>
          <w:lang w:eastAsia="zh-CN"/>
        </w:rPr>
        <w:t>29</w:t>
      </w:r>
      <w:r w:rsidRPr="00506E0B">
        <w:rPr>
          <w:rFonts w:ascii="Book Antiqua" w:eastAsia="宋体" w:hAnsi="Book Antiqua" w:cs="宋体"/>
          <w:color w:val="000000"/>
          <w:bdr w:val="none" w:sz="0" w:space="0" w:color="auto"/>
          <w:lang w:eastAsia="zh-CN"/>
        </w:rPr>
        <w:t>: 855-862 [PMID: 22537247 DOI: 1</w:t>
      </w:r>
      <w:r>
        <w:rPr>
          <w:rFonts w:ascii="Book Antiqua" w:eastAsia="宋体" w:hAnsi="Book Antiqua" w:cs="宋体"/>
          <w:color w:val="000000"/>
          <w:bdr w:val="none" w:sz="0" w:space="0" w:color="auto"/>
          <w:lang w:eastAsia="zh-CN"/>
        </w:rPr>
        <w:t>0.1111/j.1464-5491.2012.03698.x</w:t>
      </w:r>
      <w:r w:rsidRPr="00506E0B">
        <w:rPr>
          <w:rFonts w:ascii="Book Antiqua" w:eastAsia="宋体" w:hAnsi="Book Antiqua" w:cs="宋体"/>
          <w:color w:val="000000"/>
          <w:bdr w:val="none" w:sz="0" w:space="0" w:color="auto"/>
          <w:lang w:eastAsia="zh-CN"/>
        </w:rPr>
        <w:t>]</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t xml:space="preserve">4 </w:t>
      </w:r>
      <w:r w:rsidRPr="00506E0B">
        <w:rPr>
          <w:rFonts w:ascii="Book Antiqua" w:eastAsia="宋体" w:hAnsi="Book Antiqua" w:cs="宋体"/>
          <w:b/>
          <w:color w:val="000000"/>
          <w:bdr w:val="none" w:sz="0" w:space="0" w:color="auto"/>
          <w:lang w:eastAsia="zh-CN"/>
        </w:rPr>
        <w:t xml:space="preserve">National Diabetes </w:t>
      </w:r>
      <w:proofErr w:type="gramStart"/>
      <w:r w:rsidRPr="00506E0B">
        <w:rPr>
          <w:rFonts w:ascii="Book Antiqua" w:eastAsia="宋体" w:hAnsi="Book Antiqua" w:cs="宋体"/>
          <w:b/>
          <w:color w:val="000000"/>
          <w:bdr w:val="none" w:sz="0" w:space="0" w:color="auto"/>
          <w:lang w:eastAsia="zh-CN"/>
        </w:rPr>
        <w:t>Audit</w:t>
      </w:r>
      <w:proofErr w:type="gramEnd"/>
      <w:r w:rsidRPr="00506E0B">
        <w:rPr>
          <w:rFonts w:ascii="Book Antiqua" w:eastAsia="宋体" w:hAnsi="Book Antiqua" w:cs="宋体"/>
          <w:b/>
          <w:color w:val="000000"/>
          <w:bdr w:val="none" w:sz="0" w:space="0" w:color="auto"/>
          <w:lang w:eastAsia="zh-CN"/>
        </w:rPr>
        <w:t xml:space="preserve"> 2011-2012. </w:t>
      </w:r>
      <w:r w:rsidRPr="00506E0B">
        <w:rPr>
          <w:rFonts w:ascii="Book Antiqua" w:eastAsia="宋体" w:hAnsi="Book Antiqua" w:cs="宋体"/>
          <w:color w:val="000000"/>
          <w:bdr w:val="none" w:sz="0" w:space="0" w:color="auto"/>
          <w:lang w:eastAsia="zh-CN"/>
        </w:rPr>
        <w:t>Report 1: Care Processes and Treatment Targets. Available from: URL: www.ic.nhs.uk/services/national-clinical-audit-support-programme-ncasp/national-diabetes-audit</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06E0B">
        <w:rPr>
          <w:rFonts w:ascii="Book Antiqua" w:eastAsia="宋体" w:hAnsi="Book Antiqua" w:cs="宋体"/>
          <w:color w:val="000000"/>
          <w:bdr w:val="none" w:sz="0" w:space="0" w:color="auto"/>
          <w:lang w:eastAsia="zh-CN"/>
        </w:rPr>
        <w:t>5 </w:t>
      </w:r>
      <w:r w:rsidRPr="00506E0B">
        <w:rPr>
          <w:rFonts w:ascii="Book Antiqua" w:eastAsia="宋体" w:hAnsi="Book Antiqua" w:cs="宋体"/>
          <w:b/>
          <w:bCs/>
          <w:color w:val="000000"/>
          <w:bdr w:val="none" w:sz="0" w:space="0" w:color="auto"/>
          <w:lang w:eastAsia="zh-CN"/>
        </w:rPr>
        <w:t>Lee JD</w:t>
      </w:r>
      <w:r w:rsidRPr="00506E0B">
        <w:rPr>
          <w:rFonts w:ascii="Book Antiqua" w:eastAsia="宋体" w:hAnsi="Book Antiqua" w:cs="宋体"/>
          <w:color w:val="000000"/>
          <w:bdr w:val="none" w:sz="0" w:space="0" w:color="auto"/>
          <w:lang w:eastAsia="zh-CN"/>
        </w:rPr>
        <w:t>, Saravanan P, Varadhan L, Morrissey JR, Patel V. Quality of diabetes care worldwide and feasibility of implementation of the Alphabet Strategy: GAIA project (Global Alphabet Strategy Implementation Audit). </w:t>
      </w:r>
      <w:r w:rsidRPr="00506E0B">
        <w:rPr>
          <w:rFonts w:ascii="Book Antiqua" w:eastAsia="宋体" w:hAnsi="Book Antiqua" w:cs="宋体"/>
          <w:i/>
          <w:iCs/>
          <w:color w:val="000000"/>
          <w:bdr w:val="none" w:sz="0" w:space="0" w:color="auto"/>
          <w:lang w:eastAsia="zh-CN"/>
        </w:rPr>
        <w:t>BMC Health Serv Res</w:t>
      </w:r>
      <w:r w:rsidRPr="00506E0B">
        <w:rPr>
          <w:rFonts w:ascii="Book Antiqua" w:eastAsia="宋体" w:hAnsi="Book Antiqua" w:cs="宋体"/>
          <w:color w:val="000000"/>
          <w:bdr w:val="none" w:sz="0" w:space="0" w:color="auto"/>
          <w:lang w:eastAsia="zh-CN"/>
        </w:rPr>
        <w:t> 2014; </w:t>
      </w:r>
      <w:r w:rsidRPr="00506E0B">
        <w:rPr>
          <w:rFonts w:ascii="Book Antiqua" w:eastAsia="宋体" w:hAnsi="Book Antiqua" w:cs="宋体"/>
          <w:b/>
          <w:bCs/>
          <w:color w:val="000000"/>
          <w:bdr w:val="none" w:sz="0" w:space="0" w:color="auto"/>
          <w:lang w:eastAsia="zh-CN"/>
        </w:rPr>
        <w:t>14</w:t>
      </w:r>
      <w:r w:rsidRPr="00506E0B">
        <w:rPr>
          <w:rFonts w:ascii="Book Antiqua" w:eastAsia="宋体" w:hAnsi="Book Antiqua" w:cs="宋体"/>
          <w:color w:val="000000"/>
          <w:bdr w:val="none" w:sz="0" w:space="0" w:color="auto"/>
          <w:lang w:eastAsia="zh-CN"/>
        </w:rPr>
        <w:t>: 467 [PMID: 2530615</w:t>
      </w:r>
      <w:r>
        <w:rPr>
          <w:rFonts w:ascii="Book Antiqua" w:eastAsia="宋体" w:hAnsi="Book Antiqua" w:cs="宋体"/>
          <w:color w:val="000000"/>
          <w:bdr w:val="none" w:sz="0" w:space="0" w:color="auto"/>
          <w:lang w:eastAsia="zh-CN"/>
        </w:rPr>
        <w:t>6 DOI: 10.1186/1472-6963-14-467</w:t>
      </w:r>
      <w:r w:rsidRPr="00506E0B">
        <w:rPr>
          <w:rFonts w:ascii="Book Antiqua" w:eastAsia="宋体" w:hAnsi="Book Antiqua" w:cs="宋体"/>
          <w:color w:val="000000"/>
          <w:bdr w:val="none" w:sz="0" w:space="0" w:color="auto"/>
          <w:lang w:eastAsia="zh-CN"/>
        </w:rPr>
        <w:t>]</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Pr>
          <w:rFonts w:ascii="Book Antiqua" w:eastAsia="宋体" w:hAnsi="Book Antiqua" w:cs="宋体"/>
          <w:color w:val="000000"/>
          <w:bdr w:val="none" w:sz="0" w:space="0" w:color="auto"/>
          <w:lang w:eastAsia="zh-CN"/>
        </w:rPr>
        <w:t xml:space="preserve">6 </w:t>
      </w:r>
      <w:r w:rsidRPr="00506E0B">
        <w:rPr>
          <w:rFonts w:ascii="Book Antiqua" w:eastAsia="宋体" w:hAnsi="Book Antiqua" w:cs="宋体"/>
          <w:b/>
          <w:color w:val="000000"/>
          <w:bdr w:val="none" w:sz="0" w:space="0" w:color="auto"/>
          <w:lang w:eastAsia="zh-CN"/>
        </w:rPr>
        <w:t>Department of Health</w:t>
      </w:r>
      <w:r w:rsidRPr="00506E0B">
        <w:rPr>
          <w:rFonts w:ascii="Book Antiqua" w:eastAsia="宋体" w:hAnsi="Book Antiqua" w:cs="宋体"/>
          <w:color w:val="000000"/>
          <w:bdr w:val="none" w:sz="0" w:space="0" w:color="auto"/>
          <w:lang w:eastAsia="zh-CN"/>
        </w:rPr>
        <w:t>.</w:t>
      </w:r>
      <w:proofErr w:type="gramEnd"/>
      <w:r w:rsidRPr="00506E0B">
        <w:rPr>
          <w:rFonts w:ascii="Book Antiqua" w:eastAsia="宋体" w:hAnsi="Book Antiqua" w:cs="宋体"/>
          <w:color w:val="000000"/>
          <w:bdr w:val="none" w:sz="0" w:space="0" w:color="auto"/>
          <w:lang w:eastAsia="zh-CN"/>
        </w:rPr>
        <w:t xml:space="preserve"> </w:t>
      </w:r>
      <w:proofErr w:type="gramStart"/>
      <w:r w:rsidRPr="00506E0B">
        <w:rPr>
          <w:rFonts w:ascii="Book Antiqua" w:eastAsia="宋体" w:hAnsi="Book Antiqua" w:cs="宋体"/>
          <w:color w:val="000000"/>
          <w:bdr w:val="none" w:sz="0" w:space="0" w:color="auto"/>
          <w:lang w:eastAsia="zh-CN"/>
        </w:rPr>
        <w:t>National Service Framework for Coronary Artery Disease.</w:t>
      </w:r>
      <w:proofErr w:type="gramEnd"/>
      <w:r w:rsidRPr="00506E0B">
        <w:rPr>
          <w:rFonts w:ascii="Book Antiqua" w:eastAsia="宋体" w:hAnsi="Book Antiqua" w:cs="宋体"/>
          <w:color w:val="000000"/>
          <w:bdr w:val="none" w:sz="0" w:space="0" w:color="auto"/>
          <w:lang w:eastAsia="zh-CN"/>
        </w:rPr>
        <w:t xml:space="preserve"> Mo</w:t>
      </w:r>
      <w:r w:rsidRPr="00506E0B">
        <w:rPr>
          <w:rFonts w:ascii="Book Antiqua" w:eastAsia="宋体" w:hAnsi="Book Antiqua" w:cs="宋体"/>
          <w:color w:val="000000"/>
          <w:bdr w:val="none" w:sz="0" w:space="0" w:color="auto"/>
          <w:lang w:eastAsia="zh-CN"/>
        </w:rPr>
        <w:t>d</w:t>
      </w:r>
      <w:r w:rsidRPr="00506E0B">
        <w:rPr>
          <w:rFonts w:ascii="Book Antiqua" w:eastAsia="宋体" w:hAnsi="Book Antiqua" w:cs="宋体"/>
          <w:color w:val="000000"/>
          <w:bdr w:val="none" w:sz="0" w:space="0" w:color="auto"/>
          <w:lang w:eastAsia="zh-CN"/>
        </w:rPr>
        <w:t>ern Standards and Service Models. London: Department of Health, 2000. Available from: URL: https: //www.gov.uk/government/publications/quality-standards-for-coronary-heart-disease-care</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t xml:space="preserve">7 </w:t>
      </w:r>
      <w:r w:rsidRPr="00506E0B">
        <w:rPr>
          <w:rFonts w:ascii="Book Antiqua" w:eastAsia="宋体" w:hAnsi="Book Antiqua" w:cs="宋体"/>
          <w:b/>
          <w:color w:val="000000"/>
          <w:bdr w:val="none" w:sz="0" w:space="0" w:color="auto"/>
          <w:lang w:eastAsia="zh-CN"/>
        </w:rPr>
        <w:t>Patel V</w:t>
      </w:r>
      <w:r w:rsidRPr="00506E0B">
        <w:rPr>
          <w:rFonts w:ascii="Book Antiqua" w:eastAsia="宋体" w:hAnsi="Book Antiqua" w:cs="宋体"/>
          <w:color w:val="000000"/>
          <w:bdr w:val="none" w:sz="0" w:space="0" w:color="auto"/>
          <w:lang w:eastAsia="zh-CN"/>
        </w:rPr>
        <w:t xml:space="preserve">, Morrissey J. The Alphabet Strategy: the ABC of reducing diabetes complications. </w:t>
      </w:r>
      <w:r w:rsidRPr="00506E0B">
        <w:rPr>
          <w:rFonts w:ascii="Book Antiqua" w:eastAsia="宋体" w:hAnsi="Book Antiqua" w:cs="宋体"/>
          <w:i/>
          <w:color w:val="000000"/>
          <w:bdr w:val="none" w:sz="0" w:space="0" w:color="auto"/>
          <w:lang w:eastAsia="zh-CN"/>
        </w:rPr>
        <w:t>Br J Diabetes Vasc Dis</w:t>
      </w:r>
      <w:r w:rsidRPr="00506E0B">
        <w:rPr>
          <w:rFonts w:ascii="Book Antiqua" w:eastAsia="宋体" w:hAnsi="Book Antiqua" w:cs="宋体"/>
          <w:color w:val="000000"/>
          <w:bdr w:val="none" w:sz="0" w:space="0" w:color="auto"/>
          <w:lang w:eastAsia="zh-CN"/>
        </w:rPr>
        <w:t xml:space="preserve"> 2002; </w:t>
      </w:r>
      <w:r w:rsidRPr="00506E0B">
        <w:rPr>
          <w:rFonts w:ascii="Book Antiqua" w:eastAsia="宋体" w:hAnsi="Book Antiqua" w:cs="宋体"/>
          <w:b/>
          <w:color w:val="000000"/>
          <w:bdr w:val="none" w:sz="0" w:space="0" w:color="auto"/>
          <w:lang w:eastAsia="zh-CN"/>
        </w:rPr>
        <w:t>2</w:t>
      </w:r>
      <w:r w:rsidRPr="00506E0B">
        <w:rPr>
          <w:rFonts w:ascii="Book Antiqua" w:eastAsia="宋体" w:hAnsi="Book Antiqua" w:cs="宋体"/>
          <w:color w:val="000000"/>
          <w:bdr w:val="none" w:sz="0" w:space="0" w:color="auto"/>
          <w:lang w:eastAsia="zh-CN"/>
        </w:rPr>
        <w:t>: 58-</w:t>
      </w:r>
      <w:r>
        <w:rPr>
          <w:rFonts w:ascii="Book Antiqua" w:eastAsia="宋体" w:hAnsi="Book Antiqua" w:cs="宋体" w:hint="eastAsia"/>
          <w:color w:val="000000"/>
          <w:bdr w:val="none" w:sz="0" w:space="0" w:color="auto"/>
          <w:lang w:eastAsia="zh-CN"/>
        </w:rPr>
        <w:t>5</w:t>
      </w:r>
      <w:r w:rsidRPr="00506E0B">
        <w:rPr>
          <w:rFonts w:ascii="Book Antiqua" w:eastAsia="宋体" w:hAnsi="Book Antiqua" w:cs="宋体"/>
          <w:color w:val="000000"/>
          <w:bdr w:val="none" w:sz="0" w:space="0" w:color="auto"/>
          <w:lang w:eastAsia="zh-CN"/>
        </w:rPr>
        <w:t>9. Available from: URL: http: //dvd.sagepub.com/content/2/1/58.full.pdf</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Pr>
          <w:rFonts w:ascii="Book Antiqua" w:eastAsia="宋体" w:hAnsi="Book Antiqua" w:cs="宋体"/>
          <w:color w:val="000000"/>
          <w:bdr w:val="none" w:sz="0" w:space="0" w:color="auto"/>
          <w:lang w:eastAsia="zh-CN"/>
        </w:rPr>
        <w:t xml:space="preserve">8 </w:t>
      </w:r>
      <w:r w:rsidR="0029618C" w:rsidRPr="0029618C">
        <w:rPr>
          <w:rFonts w:ascii="Book Antiqua" w:hAnsi="Book Antiqua"/>
          <w:b/>
        </w:rPr>
        <w:t>UK Prospective Diabetes Study (UKPDS) Group.</w:t>
      </w:r>
      <w:proofErr w:type="gramEnd"/>
      <w:r w:rsidR="0029618C">
        <w:rPr>
          <w:rFonts w:ascii="Book Antiqua" w:hAnsi="Book Antiqua" w:hint="eastAsia"/>
          <w:lang w:eastAsia="zh-CN"/>
        </w:rPr>
        <w:t xml:space="preserve"> </w:t>
      </w:r>
      <w:r w:rsidRPr="00506E0B">
        <w:rPr>
          <w:rFonts w:ascii="Book Antiqua" w:eastAsia="宋体" w:hAnsi="Book Antiqua" w:cs="宋体"/>
          <w:color w:val="000000"/>
          <w:bdr w:val="none" w:sz="0" w:space="0" w:color="auto"/>
          <w:lang w:eastAsia="zh-CN"/>
        </w:rPr>
        <w:t>Intensive blood-glucose control with sulphonylureas or insulin compared with conventional treatment and risk of complic</w:t>
      </w:r>
      <w:r w:rsidRPr="00506E0B">
        <w:rPr>
          <w:rFonts w:ascii="Book Antiqua" w:eastAsia="宋体" w:hAnsi="Book Antiqua" w:cs="宋体"/>
          <w:color w:val="000000"/>
          <w:bdr w:val="none" w:sz="0" w:space="0" w:color="auto"/>
          <w:lang w:eastAsia="zh-CN"/>
        </w:rPr>
        <w:t>a</w:t>
      </w:r>
      <w:r w:rsidRPr="00506E0B">
        <w:rPr>
          <w:rFonts w:ascii="Book Antiqua" w:eastAsia="宋体" w:hAnsi="Book Antiqua" w:cs="宋体"/>
          <w:color w:val="000000"/>
          <w:bdr w:val="none" w:sz="0" w:space="0" w:color="auto"/>
          <w:lang w:eastAsia="zh-CN"/>
        </w:rPr>
        <w:t xml:space="preserve">tions in patients with type 2 diabetes (UKPDS 33). </w:t>
      </w:r>
      <w:proofErr w:type="gramStart"/>
      <w:r w:rsidRPr="00506E0B">
        <w:rPr>
          <w:rFonts w:ascii="Book Antiqua" w:eastAsia="宋体" w:hAnsi="Book Antiqua" w:cs="宋体"/>
          <w:color w:val="000000"/>
          <w:bdr w:val="none" w:sz="0" w:space="0" w:color="auto"/>
          <w:lang w:eastAsia="zh-CN"/>
        </w:rPr>
        <w:t>UK Prospective Diabetes Study (UKPDS) Group.</w:t>
      </w:r>
      <w:proofErr w:type="gramEnd"/>
      <w:r w:rsidRPr="00506E0B">
        <w:rPr>
          <w:rFonts w:ascii="Book Antiqua" w:eastAsia="宋体" w:hAnsi="Book Antiqua" w:cs="宋体"/>
          <w:color w:val="000000"/>
          <w:bdr w:val="none" w:sz="0" w:space="0" w:color="auto"/>
          <w:lang w:eastAsia="zh-CN"/>
        </w:rPr>
        <w:t> </w:t>
      </w:r>
      <w:r w:rsidRPr="00506E0B">
        <w:rPr>
          <w:rFonts w:ascii="Book Antiqua" w:eastAsia="宋体" w:hAnsi="Book Antiqua" w:cs="宋体"/>
          <w:i/>
          <w:iCs/>
          <w:color w:val="000000"/>
          <w:bdr w:val="none" w:sz="0" w:space="0" w:color="auto"/>
          <w:lang w:eastAsia="zh-CN"/>
        </w:rPr>
        <w:t>Lancet</w:t>
      </w:r>
      <w:r w:rsidRPr="00506E0B">
        <w:rPr>
          <w:rFonts w:ascii="Book Antiqua" w:eastAsia="宋体" w:hAnsi="Book Antiqua" w:cs="宋体"/>
          <w:color w:val="000000"/>
          <w:bdr w:val="none" w:sz="0" w:space="0" w:color="auto"/>
          <w:lang w:eastAsia="zh-CN"/>
        </w:rPr>
        <w:t> 1998; </w:t>
      </w:r>
      <w:r w:rsidRPr="00506E0B">
        <w:rPr>
          <w:rFonts w:ascii="Book Antiqua" w:eastAsia="宋体" w:hAnsi="Book Antiqua" w:cs="宋体"/>
          <w:b/>
          <w:bCs/>
          <w:color w:val="000000"/>
          <w:bdr w:val="none" w:sz="0" w:space="0" w:color="auto"/>
          <w:lang w:eastAsia="zh-CN"/>
        </w:rPr>
        <w:t>352</w:t>
      </w:r>
      <w:r w:rsidRPr="00506E0B">
        <w:rPr>
          <w:rFonts w:ascii="Book Antiqua" w:eastAsia="宋体" w:hAnsi="Book Antiqua" w:cs="宋体"/>
          <w:color w:val="000000"/>
          <w:bdr w:val="none" w:sz="0" w:space="0" w:color="auto"/>
          <w:lang w:eastAsia="zh-CN"/>
        </w:rPr>
        <w:t>: 837-853 [PMID: 9742976 DOI</w:t>
      </w:r>
      <w:r w:rsidR="0029618C">
        <w:rPr>
          <w:rFonts w:ascii="Book Antiqua" w:eastAsia="宋体" w:hAnsi="Book Antiqua" w:cs="宋体"/>
          <w:color w:val="000000"/>
          <w:bdr w:val="none" w:sz="0" w:space="0" w:color="auto"/>
          <w:lang w:eastAsia="zh-CN"/>
        </w:rPr>
        <w:t>: 10.1016/S0140-6736(98)07019-6</w:t>
      </w:r>
      <w:r w:rsidRPr="00506E0B">
        <w:rPr>
          <w:rFonts w:ascii="Book Antiqua" w:eastAsia="宋体" w:hAnsi="Book Antiqua" w:cs="宋体"/>
          <w:color w:val="000000"/>
          <w:bdr w:val="none" w:sz="0" w:space="0" w:color="auto"/>
          <w:lang w:eastAsia="zh-CN"/>
        </w:rPr>
        <w:t>]</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06E0B">
        <w:rPr>
          <w:rFonts w:ascii="Book Antiqua" w:eastAsia="宋体" w:hAnsi="Book Antiqua" w:cs="宋体"/>
          <w:color w:val="000000"/>
          <w:bdr w:val="none" w:sz="0" w:space="0" w:color="auto"/>
          <w:lang w:eastAsia="zh-CN"/>
        </w:rPr>
        <w:t>9</w:t>
      </w:r>
      <w:r w:rsidR="0029618C" w:rsidRPr="0029618C">
        <w:rPr>
          <w:rFonts w:ascii="Book Antiqua" w:hAnsi="Book Antiqua"/>
          <w:b/>
        </w:rPr>
        <w:t xml:space="preserve"> UK Prospective Diabetes Study Group</w:t>
      </w:r>
      <w:r w:rsidR="0029618C" w:rsidRPr="0029618C">
        <w:rPr>
          <w:rFonts w:ascii="Book Antiqua" w:hAnsi="Book Antiqua"/>
        </w:rPr>
        <w:t>.</w:t>
      </w:r>
      <w:proofErr w:type="gramEnd"/>
      <w:r w:rsidRPr="00506E0B">
        <w:rPr>
          <w:rFonts w:ascii="Book Antiqua" w:eastAsia="宋体" w:hAnsi="Book Antiqua" w:cs="宋体"/>
          <w:color w:val="000000"/>
          <w:bdr w:val="none" w:sz="0" w:space="0" w:color="auto"/>
          <w:lang w:eastAsia="zh-CN"/>
        </w:rPr>
        <w:t xml:space="preserve"> Tight blood pressure control and risk of macr</w:t>
      </w:r>
      <w:r w:rsidRPr="00506E0B">
        <w:rPr>
          <w:rFonts w:ascii="Book Antiqua" w:eastAsia="宋体" w:hAnsi="Book Antiqua" w:cs="宋体"/>
          <w:color w:val="000000"/>
          <w:bdr w:val="none" w:sz="0" w:space="0" w:color="auto"/>
          <w:lang w:eastAsia="zh-CN"/>
        </w:rPr>
        <w:t>o</w:t>
      </w:r>
      <w:r w:rsidRPr="00506E0B">
        <w:rPr>
          <w:rFonts w:ascii="Book Antiqua" w:eastAsia="宋体" w:hAnsi="Book Antiqua" w:cs="宋体"/>
          <w:color w:val="000000"/>
          <w:bdr w:val="none" w:sz="0" w:space="0" w:color="auto"/>
          <w:lang w:eastAsia="zh-CN"/>
        </w:rPr>
        <w:t>vascular and microvascular complications in type 2 diabetes: UKPDS 38. UK Prospective Diabetes Study Group. </w:t>
      </w:r>
      <w:r w:rsidRPr="00506E0B">
        <w:rPr>
          <w:rFonts w:ascii="Book Antiqua" w:eastAsia="宋体" w:hAnsi="Book Antiqua" w:cs="宋体"/>
          <w:i/>
          <w:iCs/>
          <w:color w:val="000000"/>
          <w:bdr w:val="none" w:sz="0" w:space="0" w:color="auto"/>
          <w:lang w:eastAsia="zh-CN"/>
        </w:rPr>
        <w:t>BMJ</w:t>
      </w:r>
      <w:r w:rsidRPr="00506E0B">
        <w:rPr>
          <w:rFonts w:ascii="Book Antiqua" w:eastAsia="宋体" w:hAnsi="Book Antiqua" w:cs="宋体"/>
          <w:color w:val="000000"/>
          <w:bdr w:val="none" w:sz="0" w:space="0" w:color="auto"/>
          <w:lang w:eastAsia="zh-CN"/>
        </w:rPr>
        <w:t> 1998; </w:t>
      </w:r>
      <w:r w:rsidRPr="00506E0B">
        <w:rPr>
          <w:rFonts w:ascii="Book Antiqua" w:eastAsia="宋体" w:hAnsi="Book Antiqua" w:cs="宋体"/>
          <w:b/>
          <w:bCs/>
          <w:color w:val="000000"/>
          <w:bdr w:val="none" w:sz="0" w:space="0" w:color="auto"/>
          <w:lang w:eastAsia="zh-CN"/>
        </w:rPr>
        <w:t>317</w:t>
      </w:r>
      <w:r w:rsidRPr="00506E0B">
        <w:rPr>
          <w:rFonts w:ascii="Book Antiqua" w:eastAsia="宋体" w:hAnsi="Book Antiqua" w:cs="宋体"/>
          <w:color w:val="000000"/>
          <w:bdr w:val="none" w:sz="0" w:space="0" w:color="auto"/>
          <w:lang w:eastAsia="zh-CN"/>
        </w:rPr>
        <w:t>: 703-713 [PMID: 9732337 DOI: 10.1136/bmj.317.7160.703.]</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06E0B">
        <w:rPr>
          <w:rFonts w:ascii="Book Antiqua" w:eastAsia="宋体" w:hAnsi="Book Antiqua" w:cs="宋体"/>
          <w:color w:val="000000"/>
          <w:bdr w:val="none" w:sz="0" w:space="0" w:color="auto"/>
          <w:lang w:eastAsia="zh-CN"/>
        </w:rPr>
        <w:t>10 </w:t>
      </w:r>
      <w:r w:rsidRPr="00506E0B">
        <w:rPr>
          <w:rFonts w:ascii="Book Antiqua" w:eastAsia="宋体" w:hAnsi="Book Antiqua" w:cs="宋体"/>
          <w:b/>
          <w:bCs/>
          <w:color w:val="000000"/>
          <w:bdr w:val="none" w:sz="0" w:space="0" w:color="auto"/>
          <w:lang w:eastAsia="zh-CN"/>
        </w:rPr>
        <w:t>Colhoun HM</w:t>
      </w:r>
      <w:r w:rsidRPr="00506E0B">
        <w:rPr>
          <w:rFonts w:ascii="Book Antiqua" w:eastAsia="宋体" w:hAnsi="Book Antiqua" w:cs="宋体"/>
          <w:color w:val="000000"/>
          <w:bdr w:val="none" w:sz="0" w:space="0" w:color="auto"/>
          <w:lang w:eastAsia="zh-CN"/>
        </w:rPr>
        <w:t>, Betteridge DJ, Durrington PN, Hitman GA, Neil HA, Livingstone SJ, Thomason MJ, Mackness MI, Charlton-Menys V, Fuller JH. Primary prevention of cardi</w:t>
      </w:r>
      <w:r w:rsidRPr="00506E0B">
        <w:rPr>
          <w:rFonts w:ascii="Book Antiqua" w:eastAsia="宋体" w:hAnsi="Book Antiqua" w:cs="宋体"/>
          <w:color w:val="000000"/>
          <w:bdr w:val="none" w:sz="0" w:space="0" w:color="auto"/>
          <w:lang w:eastAsia="zh-CN"/>
        </w:rPr>
        <w:t>o</w:t>
      </w:r>
      <w:r w:rsidRPr="00506E0B">
        <w:rPr>
          <w:rFonts w:ascii="Book Antiqua" w:eastAsia="宋体" w:hAnsi="Book Antiqua" w:cs="宋体"/>
          <w:color w:val="000000"/>
          <w:bdr w:val="none" w:sz="0" w:space="0" w:color="auto"/>
          <w:lang w:eastAsia="zh-CN"/>
        </w:rPr>
        <w:t>vascular disease with atorvastatin in type 2 diabetes in the Collaborative Atorvastatin D</w:t>
      </w:r>
      <w:r w:rsidRPr="00506E0B">
        <w:rPr>
          <w:rFonts w:ascii="Book Antiqua" w:eastAsia="宋体" w:hAnsi="Book Antiqua" w:cs="宋体"/>
          <w:color w:val="000000"/>
          <w:bdr w:val="none" w:sz="0" w:space="0" w:color="auto"/>
          <w:lang w:eastAsia="zh-CN"/>
        </w:rPr>
        <w:t>i</w:t>
      </w:r>
      <w:r w:rsidRPr="00506E0B">
        <w:rPr>
          <w:rFonts w:ascii="Book Antiqua" w:eastAsia="宋体" w:hAnsi="Book Antiqua" w:cs="宋体"/>
          <w:color w:val="000000"/>
          <w:bdr w:val="none" w:sz="0" w:space="0" w:color="auto"/>
          <w:lang w:eastAsia="zh-CN"/>
        </w:rPr>
        <w:t>abetes Study (CARDS): multicentre randomised placebo-controlled trial. </w:t>
      </w:r>
      <w:r w:rsidRPr="00506E0B">
        <w:rPr>
          <w:rFonts w:ascii="Book Antiqua" w:eastAsia="宋体" w:hAnsi="Book Antiqua" w:cs="宋体"/>
          <w:i/>
          <w:iCs/>
          <w:color w:val="000000"/>
          <w:bdr w:val="none" w:sz="0" w:space="0" w:color="auto"/>
          <w:lang w:eastAsia="zh-CN"/>
        </w:rPr>
        <w:t>Lancet</w:t>
      </w:r>
      <w:r w:rsidRPr="00506E0B">
        <w:rPr>
          <w:rFonts w:ascii="Book Antiqua" w:eastAsia="宋体" w:hAnsi="Book Antiqua" w:cs="宋体"/>
          <w:color w:val="000000"/>
          <w:bdr w:val="none" w:sz="0" w:space="0" w:color="auto"/>
          <w:lang w:eastAsia="zh-CN"/>
        </w:rPr>
        <w:t> </w:t>
      </w:r>
      <w:r w:rsidR="0029618C">
        <w:rPr>
          <w:rFonts w:ascii="Book Antiqua" w:eastAsia="宋体" w:hAnsi="Book Antiqua" w:cs="宋体" w:hint="eastAsia"/>
          <w:color w:val="000000"/>
          <w:bdr w:val="none" w:sz="0" w:space="0" w:color="auto"/>
          <w:lang w:eastAsia="zh-CN"/>
        </w:rPr>
        <w:t>2004</w:t>
      </w:r>
      <w:r w:rsidRPr="00506E0B">
        <w:rPr>
          <w:rFonts w:ascii="Book Antiqua" w:eastAsia="宋体" w:hAnsi="Book Antiqua" w:cs="宋体"/>
          <w:color w:val="000000"/>
          <w:bdr w:val="none" w:sz="0" w:space="0" w:color="auto"/>
          <w:lang w:eastAsia="zh-CN"/>
        </w:rPr>
        <w:t>; </w:t>
      </w:r>
      <w:r w:rsidRPr="00506E0B">
        <w:rPr>
          <w:rFonts w:ascii="Book Antiqua" w:eastAsia="宋体" w:hAnsi="Book Antiqua" w:cs="宋体"/>
          <w:b/>
          <w:bCs/>
          <w:color w:val="000000"/>
          <w:bdr w:val="none" w:sz="0" w:space="0" w:color="auto"/>
          <w:lang w:eastAsia="zh-CN"/>
        </w:rPr>
        <w:t>364</w:t>
      </w:r>
      <w:r w:rsidRPr="00506E0B">
        <w:rPr>
          <w:rFonts w:ascii="Book Antiqua" w:eastAsia="宋体" w:hAnsi="Book Antiqua" w:cs="宋体"/>
          <w:color w:val="000000"/>
          <w:bdr w:val="none" w:sz="0" w:space="0" w:color="auto"/>
          <w:lang w:eastAsia="zh-CN"/>
        </w:rPr>
        <w:t>: 685-696 [PMID: 15325833 DOI</w:t>
      </w:r>
      <w:r w:rsidR="0029618C">
        <w:rPr>
          <w:rFonts w:ascii="Book Antiqua" w:eastAsia="宋体" w:hAnsi="Book Antiqua" w:cs="宋体"/>
          <w:color w:val="000000"/>
          <w:bdr w:val="none" w:sz="0" w:space="0" w:color="auto"/>
          <w:lang w:eastAsia="zh-CN"/>
        </w:rPr>
        <w:t>: 10.1016/S0140-6736(04)16895-5</w:t>
      </w:r>
      <w:r w:rsidRPr="00506E0B">
        <w:rPr>
          <w:rFonts w:ascii="Book Antiqua" w:eastAsia="宋体" w:hAnsi="Book Antiqua" w:cs="宋体"/>
          <w:color w:val="000000"/>
          <w:bdr w:val="none" w:sz="0" w:space="0" w:color="auto"/>
          <w:lang w:eastAsia="zh-CN"/>
        </w:rPr>
        <w:t>]</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06E0B">
        <w:rPr>
          <w:rFonts w:ascii="Book Antiqua" w:eastAsia="宋体" w:hAnsi="Book Antiqua" w:cs="宋体"/>
          <w:color w:val="000000"/>
          <w:bdr w:val="none" w:sz="0" w:space="0" w:color="auto"/>
          <w:lang w:eastAsia="zh-CN"/>
        </w:rPr>
        <w:t>11 </w:t>
      </w:r>
      <w:r w:rsidRPr="00506E0B">
        <w:rPr>
          <w:rFonts w:ascii="Book Antiqua" w:eastAsia="宋体" w:hAnsi="Book Antiqua" w:cs="宋体"/>
          <w:b/>
          <w:bCs/>
          <w:color w:val="000000"/>
          <w:bdr w:val="none" w:sz="0" w:space="0" w:color="auto"/>
          <w:lang w:eastAsia="zh-CN"/>
        </w:rPr>
        <w:t>Yusuf S</w:t>
      </w:r>
      <w:r w:rsidRPr="00506E0B">
        <w:rPr>
          <w:rFonts w:ascii="Book Antiqua" w:eastAsia="宋体" w:hAnsi="Book Antiqua" w:cs="宋体"/>
          <w:color w:val="000000"/>
          <w:bdr w:val="none" w:sz="0" w:space="0" w:color="auto"/>
          <w:lang w:eastAsia="zh-CN"/>
        </w:rPr>
        <w:t xml:space="preserve">, Sleight P, Pogue J, Bosch J, Davies R, Dagenais G. Effects of an angiotensin-converting-enzyme inhibitor, ramipril, on cardiovascular events in high-risk patients. </w:t>
      </w:r>
      <w:proofErr w:type="gramStart"/>
      <w:r w:rsidRPr="00506E0B">
        <w:rPr>
          <w:rFonts w:ascii="Book Antiqua" w:eastAsia="宋体" w:hAnsi="Book Antiqua" w:cs="宋体"/>
          <w:color w:val="000000"/>
          <w:bdr w:val="none" w:sz="0" w:space="0" w:color="auto"/>
          <w:lang w:eastAsia="zh-CN"/>
        </w:rPr>
        <w:t>The Heart Outcomes Prevention Evaluation Study Investigators.</w:t>
      </w:r>
      <w:proofErr w:type="gramEnd"/>
      <w:r w:rsidRPr="00506E0B">
        <w:rPr>
          <w:rFonts w:ascii="Book Antiqua" w:eastAsia="宋体" w:hAnsi="Book Antiqua" w:cs="宋体"/>
          <w:color w:val="000000"/>
          <w:bdr w:val="none" w:sz="0" w:space="0" w:color="auto"/>
          <w:lang w:eastAsia="zh-CN"/>
        </w:rPr>
        <w:t> </w:t>
      </w:r>
      <w:r w:rsidRPr="00506E0B">
        <w:rPr>
          <w:rFonts w:ascii="Book Antiqua" w:eastAsia="宋体" w:hAnsi="Book Antiqua" w:cs="宋体"/>
          <w:i/>
          <w:iCs/>
          <w:color w:val="000000"/>
          <w:bdr w:val="none" w:sz="0" w:space="0" w:color="auto"/>
          <w:lang w:eastAsia="zh-CN"/>
        </w:rPr>
        <w:t>N Engl J Med</w:t>
      </w:r>
      <w:r w:rsidRPr="00506E0B">
        <w:rPr>
          <w:rFonts w:ascii="Book Antiqua" w:eastAsia="宋体" w:hAnsi="Book Antiqua" w:cs="宋体"/>
          <w:color w:val="000000"/>
          <w:bdr w:val="none" w:sz="0" w:space="0" w:color="auto"/>
          <w:lang w:eastAsia="zh-CN"/>
        </w:rPr>
        <w:t> 2000; </w:t>
      </w:r>
      <w:r w:rsidRPr="00506E0B">
        <w:rPr>
          <w:rFonts w:ascii="Book Antiqua" w:eastAsia="宋体" w:hAnsi="Book Antiqua" w:cs="宋体"/>
          <w:b/>
          <w:bCs/>
          <w:color w:val="000000"/>
          <w:bdr w:val="none" w:sz="0" w:space="0" w:color="auto"/>
          <w:lang w:eastAsia="zh-CN"/>
        </w:rPr>
        <w:t>342</w:t>
      </w:r>
      <w:r w:rsidRPr="00506E0B">
        <w:rPr>
          <w:rFonts w:ascii="Book Antiqua" w:eastAsia="宋体" w:hAnsi="Book Antiqua" w:cs="宋体"/>
          <w:color w:val="000000"/>
          <w:bdr w:val="none" w:sz="0" w:space="0" w:color="auto"/>
          <w:lang w:eastAsia="zh-CN"/>
        </w:rPr>
        <w:t>: 145-153 [PMID: 10639539 DOI: 10.1056/NEJ</w:t>
      </w:r>
      <w:r w:rsidR="0029618C">
        <w:rPr>
          <w:rFonts w:ascii="Book Antiqua" w:eastAsia="宋体" w:hAnsi="Book Antiqua" w:cs="宋体"/>
          <w:color w:val="000000"/>
          <w:bdr w:val="none" w:sz="0" w:space="0" w:color="auto"/>
          <w:lang w:eastAsia="zh-CN"/>
        </w:rPr>
        <w:t>M200001203420301</w:t>
      </w:r>
      <w:r w:rsidRPr="00506E0B">
        <w:rPr>
          <w:rFonts w:ascii="Book Antiqua" w:eastAsia="宋体" w:hAnsi="Book Antiqua" w:cs="宋体"/>
          <w:color w:val="000000"/>
          <w:bdr w:val="none" w:sz="0" w:space="0" w:color="auto"/>
          <w:lang w:eastAsia="zh-CN"/>
        </w:rPr>
        <w:t>]</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06E0B">
        <w:rPr>
          <w:rFonts w:ascii="Book Antiqua" w:eastAsia="宋体" w:hAnsi="Book Antiqua" w:cs="宋体"/>
          <w:color w:val="000000"/>
          <w:bdr w:val="none" w:sz="0" w:space="0" w:color="auto"/>
          <w:lang w:eastAsia="zh-CN"/>
        </w:rPr>
        <w:t>12 </w:t>
      </w:r>
      <w:r w:rsidRPr="00506E0B">
        <w:rPr>
          <w:rFonts w:ascii="Book Antiqua" w:eastAsia="宋体" w:hAnsi="Book Antiqua" w:cs="宋体"/>
          <w:b/>
          <w:bCs/>
          <w:color w:val="000000"/>
          <w:bdr w:val="none" w:sz="0" w:space="0" w:color="auto"/>
          <w:lang w:eastAsia="zh-CN"/>
        </w:rPr>
        <w:t>Gaede P</w:t>
      </w:r>
      <w:r w:rsidRPr="00506E0B">
        <w:rPr>
          <w:rFonts w:ascii="Book Antiqua" w:eastAsia="宋体" w:hAnsi="Book Antiqua" w:cs="宋体"/>
          <w:color w:val="000000"/>
          <w:bdr w:val="none" w:sz="0" w:space="0" w:color="auto"/>
          <w:lang w:eastAsia="zh-CN"/>
        </w:rPr>
        <w:t>, Lund-Andersen H, Parving HH, Pedersen O. Effect of a multifactorial inte</w:t>
      </w:r>
      <w:r w:rsidRPr="00506E0B">
        <w:rPr>
          <w:rFonts w:ascii="Book Antiqua" w:eastAsia="宋体" w:hAnsi="Book Antiqua" w:cs="宋体"/>
          <w:color w:val="000000"/>
          <w:bdr w:val="none" w:sz="0" w:space="0" w:color="auto"/>
          <w:lang w:eastAsia="zh-CN"/>
        </w:rPr>
        <w:t>r</w:t>
      </w:r>
      <w:r w:rsidRPr="00506E0B">
        <w:rPr>
          <w:rFonts w:ascii="Book Antiqua" w:eastAsia="宋体" w:hAnsi="Book Antiqua" w:cs="宋体"/>
          <w:color w:val="000000"/>
          <w:bdr w:val="none" w:sz="0" w:space="0" w:color="auto"/>
          <w:lang w:eastAsia="zh-CN"/>
        </w:rPr>
        <w:t xml:space="preserve">vention on mortality in type </w:t>
      </w:r>
      <w:proofErr w:type="gramStart"/>
      <w:r w:rsidRPr="00506E0B">
        <w:rPr>
          <w:rFonts w:ascii="Book Antiqua" w:eastAsia="宋体" w:hAnsi="Book Antiqua" w:cs="宋体"/>
          <w:color w:val="000000"/>
          <w:bdr w:val="none" w:sz="0" w:space="0" w:color="auto"/>
          <w:lang w:eastAsia="zh-CN"/>
        </w:rPr>
        <w:t>2 diabetes</w:t>
      </w:r>
      <w:proofErr w:type="gramEnd"/>
      <w:r w:rsidRPr="00506E0B">
        <w:rPr>
          <w:rFonts w:ascii="Book Antiqua" w:eastAsia="宋体" w:hAnsi="Book Antiqua" w:cs="宋体"/>
          <w:color w:val="000000"/>
          <w:bdr w:val="none" w:sz="0" w:space="0" w:color="auto"/>
          <w:lang w:eastAsia="zh-CN"/>
        </w:rPr>
        <w:t>. </w:t>
      </w:r>
      <w:r w:rsidRPr="00506E0B">
        <w:rPr>
          <w:rFonts w:ascii="Book Antiqua" w:eastAsia="宋体" w:hAnsi="Book Antiqua" w:cs="宋体"/>
          <w:i/>
          <w:iCs/>
          <w:color w:val="000000"/>
          <w:bdr w:val="none" w:sz="0" w:space="0" w:color="auto"/>
          <w:lang w:eastAsia="zh-CN"/>
        </w:rPr>
        <w:t>N Engl J Med</w:t>
      </w:r>
      <w:r w:rsidRPr="00506E0B">
        <w:rPr>
          <w:rFonts w:ascii="Book Antiqua" w:eastAsia="宋体" w:hAnsi="Book Antiqua" w:cs="宋体"/>
          <w:color w:val="000000"/>
          <w:bdr w:val="none" w:sz="0" w:space="0" w:color="auto"/>
          <w:lang w:eastAsia="zh-CN"/>
        </w:rPr>
        <w:t> 2008; </w:t>
      </w:r>
      <w:r w:rsidRPr="00506E0B">
        <w:rPr>
          <w:rFonts w:ascii="Book Antiqua" w:eastAsia="宋体" w:hAnsi="Book Antiqua" w:cs="宋体"/>
          <w:b/>
          <w:bCs/>
          <w:color w:val="000000"/>
          <w:bdr w:val="none" w:sz="0" w:space="0" w:color="auto"/>
          <w:lang w:eastAsia="zh-CN"/>
        </w:rPr>
        <w:t>358</w:t>
      </w:r>
      <w:r w:rsidRPr="00506E0B">
        <w:rPr>
          <w:rFonts w:ascii="Book Antiqua" w:eastAsia="宋体" w:hAnsi="Book Antiqua" w:cs="宋体"/>
          <w:color w:val="000000"/>
          <w:bdr w:val="none" w:sz="0" w:space="0" w:color="auto"/>
          <w:lang w:eastAsia="zh-CN"/>
        </w:rPr>
        <w:t>: 580-591 [PMID: 1825</w:t>
      </w:r>
      <w:r w:rsidR="0029618C">
        <w:rPr>
          <w:rFonts w:ascii="Book Antiqua" w:eastAsia="宋体" w:hAnsi="Book Antiqua" w:cs="宋体"/>
          <w:color w:val="000000"/>
          <w:bdr w:val="none" w:sz="0" w:space="0" w:color="auto"/>
          <w:lang w:eastAsia="zh-CN"/>
        </w:rPr>
        <w:t>6393 DOI: 10.1056/NEJMoa0706245</w:t>
      </w:r>
      <w:r w:rsidRPr="00506E0B">
        <w:rPr>
          <w:rFonts w:ascii="Book Antiqua" w:eastAsia="宋体" w:hAnsi="Book Antiqua" w:cs="宋体"/>
          <w:color w:val="000000"/>
          <w:bdr w:val="none" w:sz="0" w:space="0" w:color="auto"/>
          <w:lang w:eastAsia="zh-CN"/>
        </w:rPr>
        <w:t>]</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06E0B">
        <w:rPr>
          <w:rFonts w:ascii="Book Antiqua" w:eastAsia="宋体" w:hAnsi="Book Antiqua" w:cs="宋体"/>
          <w:color w:val="000000"/>
          <w:bdr w:val="none" w:sz="0" w:space="0" w:color="auto"/>
          <w:lang w:eastAsia="zh-CN"/>
        </w:rPr>
        <w:t>13 </w:t>
      </w:r>
      <w:r w:rsidRPr="00506E0B">
        <w:rPr>
          <w:rFonts w:ascii="Book Antiqua" w:eastAsia="宋体" w:hAnsi="Book Antiqua" w:cs="宋体"/>
          <w:b/>
          <w:bCs/>
          <w:color w:val="000000"/>
          <w:bdr w:val="none" w:sz="0" w:space="0" w:color="auto"/>
          <w:lang w:eastAsia="zh-CN"/>
        </w:rPr>
        <w:t>Lee JD</w:t>
      </w:r>
      <w:r w:rsidRPr="00506E0B">
        <w:rPr>
          <w:rFonts w:ascii="Book Antiqua" w:eastAsia="宋体" w:hAnsi="Book Antiqua" w:cs="宋体"/>
          <w:color w:val="000000"/>
          <w:bdr w:val="none" w:sz="0" w:space="0" w:color="auto"/>
          <w:lang w:eastAsia="zh-CN"/>
        </w:rPr>
        <w:t>, Morrissey JR, Patel V. Recalculation of cardiovascular risk score as a surrogate marker of change in clinical care of diabetes patients: the Alphabet POEM project (Practice Of Evidence-based Medicine). </w:t>
      </w:r>
      <w:r w:rsidRPr="00506E0B">
        <w:rPr>
          <w:rFonts w:ascii="Book Antiqua" w:eastAsia="宋体" w:hAnsi="Book Antiqua" w:cs="宋体"/>
          <w:i/>
          <w:iCs/>
          <w:color w:val="000000"/>
          <w:bdr w:val="none" w:sz="0" w:space="0" w:color="auto"/>
          <w:lang w:eastAsia="zh-CN"/>
        </w:rPr>
        <w:t>Curr Med Res Opin</w:t>
      </w:r>
      <w:r w:rsidRPr="00506E0B">
        <w:rPr>
          <w:rFonts w:ascii="Book Antiqua" w:eastAsia="宋体" w:hAnsi="Book Antiqua" w:cs="宋体"/>
          <w:color w:val="000000"/>
          <w:bdr w:val="none" w:sz="0" w:space="0" w:color="auto"/>
          <w:lang w:eastAsia="zh-CN"/>
        </w:rPr>
        <w:t> 2004; </w:t>
      </w:r>
      <w:r w:rsidRPr="00506E0B">
        <w:rPr>
          <w:rFonts w:ascii="Book Antiqua" w:eastAsia="宋体" w:hAnsi="Book Antiqua" w:cs="宋体"/>
          <w:b/>
          <w:bCs/>
          <w:color w:val="000000"/>
          <w:bdr w:val="none" w:sz="0" w:space="0" w:color="auto"/>
          <w:lang w:eastAsia="zh-CN"/>
        </w:rPr>
        <w:t>20</w:t>
      </w:r>
      <w:r w:rsidRPr="00506E0B">
        <w:rPr>
          <w:rFonts w:ascii="Book Antiqua" w:eastAsia="宋体" w:hAnsi="Book Antiqua" w:cs="宋体"/>
          <w:color w:val="000000"/>
          <w:bdr w:val="none" w:sz="0" w:space="0" w:color="auto"/>
          <w:lang w:eastAsia="zh-CN"/>
        </w:rPr>
        <w:t>: 765-772 [PMID: 15140344 DOI: 10.1185/030079904125</w:t>
      </w:r>
      <w:r w:rsidR="0029618C">
        <w:rPr>
          <w:rFonts w:ascii="Book Antiqua" w:eastAsia="宋体" w:hAnsi="Book Antiqua" w:cs="宋体"/>
          <w:color w:val="000000"/>
          <w:bdr w:val="none" w:sz="0" w:space="0" w:color="auto"/>
          <w:lang w:eastAsia="zh-CN"/>
        </w:rPr>
        <w:t>003539</w:t>
      </w:r>
      <w:r w:rsidRPr="00506E0B">
        <w:rPr>
          <w:rFonts w:ascii="Book Antiqua" w:eastAsia="宋体" w:hAnsi="Book Antiqua" w:cs="宋体"/>
          <w:color w:val="000000"/>
          <w:bdr w:val="none" w:sz="0" w:space="0" w:color="auto"/>
          <w:lang w:eastAsia="zh-CN"/>
        </w:rPr>
        <w:t>]</w:t>
      </w:r>
    </w:p>
    <w:p w:rsidR="00506E0B" w:rsidRPr="00506E0B" w:rsidRDefault="0029618C"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t xml:space="preserve">14 </w:t>
      </w:r>
      <w:r w:rsidR="00506E0B" w:rsidRPr="0029618C">
        <w:rPr>
          <w:rFonts w:ascii="Book Antiqua" w:eastAsia="宋体" w:hAnsi="Book Antiqua" w:cs="宋体"/>
          <w:b/>
          <w:color w:val="000000"/>
          <w:bdr w:val="none" w:sz="0" w:space="0" w:color="auto"/>
          <w:lang w:eastAsia="zh-CN"/>
        </w:rPr>
        <w:t>Lee JD</w:t>
      </w:r>
      <w:r w:rsidR="00506E0B" w:rsidRPr="00506E0B">
        <w:rPr>
          <w:rFonts w:ascii="Book Antiqua" w:eastAsia="宋体" w:hAnsi="Book Antiqua" w:cs="宋体"/>
          <w:color w:val="000000"/>
          <w:bdr w:val="none" w:sz="0" w:space="0" w:color="auto"/>
          <w:lang w:eastAsia="zh-CN"/>
        </w:rPr>
        <w:t xml:space="preserve">, Manley SE, Sailesh S, Haider Y, Venkataraman A, Patel V. The UKPDS Risk Engine predicts higher 10-year absolute coronary artery disease risk than the Framingham risk function in a district general diabetes clinic population. </w:t>
      </w:r>
      <w:r w:rsidR="00506E0B" w:rsidRPr="0029618C">
        <w:rPr>
          <w:rFonts w:ascii="Book Antiqua" w:eastAsia="宋体" w:hAnsi="Book Antiqua" w:cs="宋体"/>
          <w:i/>
          <w:color w:val="000000"/>
          <w:bdr w:val="none" w:sz="0" w:space="0" w:color="auto"/>
          <w:lang w:eastAsia="zh-CN"/>
        </w:rPr>
        <w:t xml:space="preserve">Diabetologia </w:t>
      </w:r>
      <w:r w:rsidR="00506E0B" w:rsidRPr="00506E0B">
        <w:rPr>
          <w:rFonts w:ascii="Book Antiqua" w:eastAsia="宋体" w:hAnsi="Book Antiqua" w:cs="宋体"/>
          <w:color w:val="000000"/>
          <w:bdr w:val="none" w:sz="0" w:space="0" w:color="auto"/>
          <w:lang w:eastAsia="zh-CN"/>
        </w:rPr>
        <w:t xml:space="preserve">2004; </w:t>
      </w:r>
      <w:r w:rsidR="00506E0B" w:rsidRPr="0029618C">
        <w:rPr>
          <w:rFonts w:ascii="Book Antiqua" w:eastAsia="宋体" w:hAnsi="Book Antiqua" w:cs="宋体"/>
          <w:b/>
          <w:color w:val="000000"/>
          <w:bdr w:val="none" w:sz="0" w:space="0" w:color="auto"/>
          <w:lang w:eastAsia="zh-CN"/>
        </w:rPr>
        <w:t>47</w:t>
      </w:r>
      <w:r>
        <w:rPr>
          <w:rFonts w:ascii="Book Antiqua" w:eastAsia="宋体" w:hAnsi="Book Antiqua" w:cs="宋体"/>
          <w:color w:val="000000"/>
          <w:bdr w:val="none" w:sz="0" w:space="0" w:color="auto"/>
          <w:lang w:eastAsia="zh-CN"/>
        </w:rPr>
        <w:t xml:space="preserve"> (Suppl 2): 1203</w:t>
      </w:r>
    </w:p>
    <w:p w:rsidR="00506E0B" w:rsidRPr="00506E0B" w:rsidRDefault="0029618C"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Pr>
          <w:rFonts w:ascii="Book Antiqua" w:eastAsia="宋体" w:hAnsi="Book Antiqua" w:cs="宋体"/>
          <w:color w:val="000000"/>
          <w:bdr w:val="none" w:sz="0" w:space="0" w:color="auto"/>
          <w:lang w:eastAsia="zh-CN"/>
        </w:rPr>
        <w:t xml:space="preserve">15 </w:t>
      </w:r>
      <w:r w:rsidR="00506E0B" w:rsidRPr="0029618C">
        <w:rPr>
          <w:rFonts w:ascii="Book Antiqua" w:eastAsia="宋体" w:hAnsi="Book Antiqua" w:cs="宋体"/>
          <w:b/>
          <w:color w:val="000000"/>
          <w:bdr w:val="none" w:sz="0" w:space="0" w:color="auto"/>
          <w:lang w:eastAsia="zh-CN"/>
        </w:rPr>
        <w:t>Jaiveer P</w:t>
      </w:r>
      <w:r w:rsidR="00506E0B" w:rsidRPr="00506E0B">
        <w:rPr>
          <w:rFonts w:ascii="Book Antiqua" w:eastAsia="宋体" w:hAnsi="Book Antiqua" w:cs="宋体"/>
          <w:color w:val="000000"/>
          <w:bdr w:val="none" w:sz="0" w:space="0" w:color="auto"/>
          <w:lang w:eastAsia="zh-CN"/>
        </w:rPr>
        <w:t xml:space="preserve">, Saraswathy S, Lee JD, Morrissey J, Patel V. The Alphabet Strategy - a tool to achieve clinical trial standards in routine clinical practice? </w:t>
      </w:r>
      <w:r w:rsidR="00506E0B" w:rsidRPr="0029618C">
        <w:rPr>
          <w:rFonts w:ascii="Book Antiqua" w:eastAsia="宋体" w:hAnsi="Book Antiqua" w:cs="宋体"/>
          <w:i/>
          <w:color w:val="000000"/>
          <w:bdr w:val="none" w:sz="0" w:space="0" w:color="auto"/>
          <w:lang w:eastAsia="zh-CN"/>
        </w:rPr>
        <w:t>Br J Diabetes Vasc Dis</w:t>
      </w:r>
      <w:r w:rsidR="00506E0B" w:rsidRPr="00506E0B">
        <w:rPr>
          <w:rFonts w:ascii="Book Antiqua" w:eastAsia="宋体" w:hAnsi="Book Antiqua" w:cs="宋体"/>
          <w:color w:val="000000"/>
          <w:bdr w:val="none" w:sz="0" w:space="0" w:color="auto"/>
          <w:lang w:eastAsia="zh-CN"/>
        </w:rPr>
        <w:t xml:space="preserve"> 2003; </w:t>
      </w:r>
      <w:r w:rsidR="00506E0B" w:rsidRPr="0029618C">
        <w:rPr>
          <w:rFonts w:ascii="Book Antiqua" w:eastAsia="宋体" w:hAnsi="Book Antiqua" w:cs="宋体"/>
          <w:b/>
          <w:color w:val="000000"/>
          <w:bdr w:val="none" w:sz="0" w:space="0" w:color="auto"/>
          <w:lang w:eastAsia="zh-CN"/>
        </w:rPr>
        <w:t>3</w:t>
      </w:r>
      <w:r>
        <w:rPr>
          <w:rFonts w:ascii="Book Antiqua" w:eastAsia="宋体" w:hAnsi="Book Antiqua" w:cs="宋体"/>
          <w:color w:val="000000"/>
          <w:bdr w:val="none" w:sz="0" w:space="0" w:color="auto"/>
          <w:lang w:eastAsia="zh-CN"/>
        </w:rPr>
        <w:t>: 410-13</w:t>
      </w:r>
      <w:r w:rsidR="00506E0B" w:rsidRPr="00506E0B">
        <w:rPr>
          <w:rFonts w:ascii="Book Antiqua" w:eastAsia="宋体" w:hAnsi="Book Antiqua" w:cs="宋体"/>
          <w:color w:val="000000"/>
          <w:bdr w:val="none" w:sz="0" w:space="0" w:color="auto"/>
          <w:lang w:eastAsia="zh-CN"/>
        </w:rPr>
        <w:t xml:space="preserve"> </w:t>
      </w:r>
      <w:r>
        <w:rPr>
          <w:rFonts w:ascii="Book Antiqua" w:eastAsia="宋体" w:hAnsi="Book Antiqua" w:cs="宋体" w:hint="eastAsia"/>
          <w:color w:val="000000"/>
          <w:bdr w:val="none" w:sz="0" w:space="0" w:color="auto"/>
          <w:lang w:eastAsia="zh-CN"/>
        </w:rPr>
        <w:t>[</w:t>
      </w:r>
      <w:r w:rsidRPr="00506E0B">
        <w:rPr>
          <w:rFonts w:ascii="Book Antiqua" w:eastAsia="宋体" w:hAnsi="Book Antiqua" w:cs="宋体"/>
          <w:color w:val="000000"/>
          <w:bdr w:val="none" w:sz="0" w:space="0" w:color="auto"/>
          <w:lang w:eastAsia="zh-CN"/>
        </w:rPr>
        <w:t>DOI</w:t>
      </w:r>
      <w:r w:rsidR="00506E0B" w:rsidRPr="00506E0B">
        <w:rPr>
          <w:rFonts w:ascii="Book Antiqua" w:eastAsia="宋体" w:hAnsi="Book Antiqua" w:cs="宋体"/>
          <w:color w:val="000000"/>
          <w:bdr w:val="none" w:sz="0" w:space="0" w:color="auto"/>
          <w:lang w:eastAsia="zh-CN"/>
        </w:rPr>
        <w:t>: 10.1177/14746514030030060401</w:t>
      </w:r>
      <w:r>
        <w:rPr>
          <w:rFonts w:ascii="Book Antiqua" w:eastAsia="宋体" w:hAnsi="Book Antiqua" w:cs="宋体" w:hint="eastAsia"/>
          <w:color w:val="000000"/>
          <w:bdr w:val="none" w:sz="0" w:space="0" w:color="auto"/>
          <w:lang w:eastAsia="zh-CN"/>
        </w:rPr>
        <w:t>]</w:t>
      </w:r>
    </w:p>
    <w:p w:rsidR="00506E0B" w:rsidRPr="00506E0B" w:rsidRDefault="0029618C"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AA35E2">
        <w:rPr>
          <w:rFonts w:ascii="Book Antiqua" w:eastAsia="宋体" w:hAnsi="Book Antiqua" w:cs="宋体"/>
          <w:color w:val="000000"/>
          <w:bdr w:val="none" w:sz="0" w:space="0" w:color="auto"/>
          <w:lang w:eastAsia="zh-CN"/>
        </w:rPr>
        <w:t>16</w:t>
      </w:r>
      <w:r w:rsidRPr="00AA35E2">
        <w:rPr>
          <w:rFonts w:ascii="Book Antiqua" w:eastAsia="宋体" w:hAnsi="Book Antiqua" w:cs="宋体"/>
          <w:b/>
          <w:color w:val="000000"/>
          <w:bdr w:val="none" w:sz="0" w:space="0" w:color="auto"/>
          <w:lang w:eastAsia="zh-CN"/>
        </w:rPr>
        <w:t xml:space="preserve"> </w:t>
      </w:r>
      <w:r w:rsidR="00AA35E2" w:rsidRPr="00AA35E2">
        <w:rPr>
          <w:rFonts w:ascii="Book Antiqua" w:eastAsia="宋体" w:hAnsi="Book Antiqua" w:cs="宋体"/>
          <w:b/>
          <w:color w:val="000000"/>
          <w:bdr w:val="none" w:sz="0" w:space="0" w:color="auto"/>
          <w:lang w:eastAsia="zh-CN"/>
        </w:rPr>
        <w:t>Health &amp; Social Care Information Centre</w:t>
      </w:r>
      <w:r w:rsidR="00AA35E2" w:rsidRPr="00AA35E2">
        <w:rPr>
          <w:rFonts w:ascii="Book Antiqua" w:eastAsia="宋体" w:hAnsi="Book Antiqua" w:cs="宋体"/>
          <w:color w:val="000000"/>
          <w:bdr w:val="none" w:sz="0" w:space="0" w:color="auto"/>
          <w:lang w:eastAsia="zh-CN"/>
        </w:rPr>
        <w:t>.</w:t>
      </w:r>
      <w:proofErr w:type="gramEnd"/>
      <w:r w:rsidR="00AA35E2" w:rsidRPr="00AA35E2">
        <w:rPr>
          <w:rFonts w:ascii="Book Antiqua" w:eastAsia="宋体" w:hAnsi="Book Antiqua" w:cs="宋体"/>
          <w:color w:val="000000"/>
          <w:bdr w:val="none" w:sz="0" w:space="0" w:color="auto"/>
          <w:lang w:eastAsia="zh-CN"/>
        </w:rPr>
        <w:t xml:space="preserve"> </w:t>
      </w:r>
      <w:proofErr w:type="gramStart"/>
      <w:r w:rsidR="00506E0B" w:rsidRPr="00AA35E2">
        <w:rPr>
          <w:rFonts w:ascii="Book Antiqua" w:eastAsia="宋体" w:hAnsi="Book Antiqua" w:cs="宋体"/>
          <w:color w:val="000000"/>
          <w:bdr w:val="none" w:sz="0" w:space="0" w:color="auto"/>
          <w:lang w:eastAsia="zh-CN"/>
        </w:rPr>
        <w:t>National Diabetes Audit, Secondary Care Analysis Profiles, England</w:t>
      </w:r>
      <w:r w:rsidR="00AA35E2">
        <w:rPr>
          <w:rFonts w:ascii="Book Antiqua" w:eastAsia="宋体" w:hAnsi="Book Antiqua" w:cs="宋体"/>
          <w:color w:val="000000"/>
          <w:bdr w:val="none" w:sz="0" w:space="0" w:color="auto"/>
          <w:lang w:eastAsia="zh-CN"/>
        </w:rPr>
        <w:t xml:space="preserve">, </w:t>
      </w:r>
      <w:r w:rsidR="00506E0B" w:rsidRPr="00AA35E2">
        <w:rPr>
          <w:rFonts w:ascii="Book Antiqua" w:eastAsia="宋体" w:hAnsi="Book Antiqua" w:cs="宋体"/>
          <w:color w:val="000000"/>
          <w:bdr w:val="none" w:sz="0" w:space="0" w:color="auto"/>
          <w:lang w:eastAsia="zh-CN"/>
        </w:rPr>
        <w:t>2011-</w:t>
      </w:r>
      <w:r w:rsidR="00AA35E2" w:rsidRPr="00AA35E2">
        <w:rPr>
          <w:rFonts w:ascii="Book Antiqua" w:eastAsia="宋体" w:hAnsi="Book Antiqua" w:cs="宋体"/>
          <w:color w:val="000000"/>
          <w:bdr w:val="none" w:sz="0" w:space="0" w:color="auto"/>
          <w:lang w:eastAsia="zh-CN"/>
        </w:rPr>
        <w:t>20</w:t>
      </w:r>
      <w:r w:rsidR="00506E0B" w:rsidRPr="00AA35E2">
        <w:rPr>
          <w:rFonts w:ascii="Book Antiqua" w:eastAsia="宋体" w:hAnsi="Book Antiqua" w:cs="宋体"/>
          <w:color w:val="000000"/>
          <w:bdr w:val="none" w:sz="0" w:space="0" w:color="auto"/>
          <w:lang w:eastAsia="zh-CN"/>
        </w:rPr>
        <w:t>12.</w:t>
      </w:r>
      <w:proofErr w:type="gramEnd"/>
      <w:r w:rsidR="00506E0B" w:rsidRPr="00AA35E2">
        <w:rPr>
          <w:rFonts w:ascii="Book Antiqua" w:eastAsia="宋体" w:hAnsi="Book Antiqua" w:cs="宋体"/>
          <w:color w:val="000000"/>
          <w:bdr w:val="none" w:sz="0" w:space="0" w:color="auto"/>
          <w:lang w:eastAsia="zh-CN"/>
        </w:rPr>
        <w:t xml:space="preserve"> Available from: URL: www.hscic.gov.uk/nda</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06E0B">
        <w:rPr>
          <w:rFonts w:ascii="Book Antiqua" w:eastAsia="宋体" w:hAnsi="Book Antiqua" w:cs="宋体"/>
          <w:color w:val="000000"/>
          <w:bdr w:val="none" w:sz="0" w:space="0" w:color="auto"/>
          <w:lang w:eastAsia="zh-CN"/>
        </w:rPr>
        <w:t>17 </w:t>
      </w:r>
      <w:r w:rsidRPr="00506E0B">
        <w:rPr>
          <w:rFonts w:ascii="Book Antiqua" w:eastAsia="宋体" w:hAnsi="Book Antiqua" w:cs="宋体"/>
          <w:b/>
          <w:bCs/>
          <w:color w:val="000000"/>
          <w:bdr w:val="none" w:sz="0" w:space="0" w:color="auto"/>
          <w:lang w:eastAsia="zh-CN"/>
        </w:rPr>
        <w:t>Bosk CL</w:t>
      </w:r>
      <w:r w:rsidRPr="00506E0B">
        <w:rPr>
          <w:rFonts w:ascii="Book Antiqua" w:eastAsia="宋体" w:hAnsi="Book Antiqua" w:cs="宋体"/>
          <w:color w:val="000000"/>
          <w:bdr w:val="none" w:sz="0" w:space="0" w:color="auto"/>
          <w:lang w:eastAsia="zh-CN"/>
        </w:rPr>
        <w:t>, Dixon-Woods M, Goeschel CA, Pronovost PJ.</w:t>
      </w:r>
      <w:proofErr w:type="gramEnd"/>
      <w:r w:rsidRPr="00506E0B">
        <w:rPr>
          <w:rFonts w:ascii="Book Antiqua" w:eastAsia="宋体" w:hAnsi="Book Antiqua" w:cs="宋体"/>
          <w:color w:val="000000"/>
          <w:bdr w:val="none" w:sz="0" w:space="0" w:color="auto"/>
          <w:lang w:eastAsia="zh-CN"/>
        </w:rPr>
        <w:t xml:space="preserve"> </w:t>
      </w:r>
      <w:proofErr w:type="gramStart"/>
      <w:r w:rsidRPr="00506E0B">
        <w:rPr>
          <w:rFonts w:ascii="Book Antiqua" w:eastAsia="宋体" w:hAnsi="Book Antiqua" w:cs="宋体"/>
          <w:color w:val="000000"/>
          <w:bdr w:val="none" w:sz="0" w:space="0" w:color="auto"/>
          <w:lang w:eastAsia="zh-CN"/>
        </w:rPr>
        <w:t>Reality check for chec</w:t>
      </w:r>
      <w:r w:rsidRPr="00506E0B">
        <w:rPr>
          <w:rFonts w:ascii="Book Antiqua" w:eastAsia="宋体" w:hAnsi="Book Antiqua" w:cs="宋体"/>
          <w:color w:val="000000"/>
          <w:bdr w:val="none" w:sz="0" w:space="0" w:color="auto"/>
          <w:lang w:eastAsia="zh-CN"/>
        </w:rPr>
        <w:t>k</w:t>
      </w:r>
      <w:r w:rsidRPr="00506E0B">
        <w:rPr>
          <w:rFonts w:ascii="Book Antiqua" w:eastAsia="宋体" w:hAnsi="Book Antiqua" w:cs="宋体"/>
          <w:color w:val="000000"/>
          <w:bdr w:val="none" w:sz="0" w:space="0" w:color="auto"/>
          <w:lang w:eastAsia="zh-CN"/>
        </w:rPr>
        <w:t>lists.</w:t>
      </w:r>
      <w:proofErr w:type="gramEnd"/>
      <w:r w:rsidRPr="00506E0B">
        <w:rPr>
          <w:rFonts w:ascii="Book Antiqua" w:eastAsia="宋体" w:hAnsi="Book Antiqua" w:cs="宋体"/>
          <w:color w:val="000000"/>
          <w:bdr w:val="none" w:sz="0" w:space="0" w:color="auto"/>
          <w:lang w:eastAsia="zh-CN"/>
        </w:rPr>
        <w:t> </w:t>
      </w:r>
      <w:r w:rsidRPr="00506E0B">
        <w:rPr>
          <w:rFonts w:ascii="Book Antiqua" w:eastAsia="宋体" w:hAnsi="Book Antiqua" w:cs="宋体"/>
          <w:i/>
          <w:iCs/>
          <w:color w:val="000000"/>
          <w:bdr w:val="none" w:sz="0" w:space="0" w:color="auto"/>
          <w:lang w:eastAsia="zh-CN"/>
        </w:rPr>
        <w:t>Lancet</w:t>
      </w:r>
      <w:r w:rsidRPr="00506E0B">
        <w:rPr>
          <w:rFonts w:ascii="Book Antiqua" w:eastAsia="宋体" w:hAnsi="Book Antiqua" w:cs="宋体"/>
          <w:color w:val="000000"/>
          <w:bdr w:val="none" w:sz="0" w:space="0" w:color="auto"/>
          <w:lang w:eastAsia="zh-CN"/>
        </w:rPr>
        <w:t> 2009; </w:t>
      </w:r>
      <w:r w:rsidRPr="00506E0B">
        <w:rPr>
          <w:rFonts w:ascii="Book Antiqua" w:eastAsia="宋体" w:hAnsi="Book Antiqua" w:cs="宋体"/>
          <w:b/>
          <w:bCs/>
          <w:color w:val="000000"/>
          <w:bdr w:val="none" w:sz="0" w:space="0" w:color="auto"/>
          <w:lang w:eastAsia="zh-CN"/>
        </w:rPr>
        <w:t>374</w:t>
      </w:r>
      <w:r w:rsidRPr="00506E0B">
        <w:rPr>
          <w:rFonts w:ascii="Book Antiqua" w:eastAsia="宋体" w:hAnsi="Book Antiqua" w:cs="宋体"/>
          <w:color w:val="000000"/>
          <w:bdr w:val="none" w:sz="0" w:space="0" w:color="auto"/>
          <w:lang w:eastAsia="zh-CN"/>
        </w:rPr>
        <w:t>: 444-445 [PMID: 19681190 DOI: 10.1016/S0140-6736(09)61440-9.]</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r w:rsidRPr="00506E0B">
        <w:rPr>
          <w:rFonts w:ascii="Book Antiqua" w:eastAsia="宋体" w:hAnsi="Book Antiqua" w:cs="宋体"/>
          <w:color w:val="000000"/>
          <w:bdr w:val="none" w:sz="0" w:space="0" w:color="auto"/>
          <w:lang w:eastAsia="zh-CN"/>
        </w:rPr>
        <w:t>18 </w:t>
      </w:r>
      <w:r w:rsidRPr="00506E0B">
        <w:rPr>
          <w:rFonts w:ascii="Book Antiqua" w:eastAsia="宋体" w:hAnsi="Book Antiqua" w:cs="宋体"/>
          <w:b/>
          <w:bCs/>
          <w:color w:val="000000"/>
          <w:bdr w:val="none" w:sz="0" w:space="0" w:color="auto"/>
          <w:lang w:eastAsia="zh-CN"/>
        </w:rPr>
        <w:t>Fourcade A</w:t>
      </w:r>
      <w:r w:rsidRPr="00506E0B">
        <w:rPr>
          <w:rFonts w:ascii="Book Antiqua" w:eastAsia="宋体" w:hAnsi="Book Antiqua" w:cs="宋体"/>
          <w:color w:val="000000"/>
          <w:bdr w:val="none" w:sz="0" w:space="0" w:color="auto"/>
          <w:lang w:eastAsia="zh-CN"/>
        </w:rPr>
        <w:t>, Blache JL, Grenier C, Bourgain JL, Minvielle E. Barriers to staff adoption of a surgical safety checklist. </w:t>
      </w:r>
      <w:r w:rsidRPr="00506E0B">
        <w:rPr>
          <w:rFonts w:ascii="Book Antiqua" w:eastAsia="宋体" w:hAnsi="Book Antiqua" w:cs="宋体"/>
          <w:i/>
          <w:iCs/>
          <w:color w:val="000000"/>
          <w:bdr w:val="none" w:sz="0" w:space="0" w:color="auto"/>
          <w:lang w:eastAsia="zh-CN"/>
        </w:rPr>
        <w:t>BMJ Qual Saf</w:t>
      </w:r>
      <w:r w:rsidRPr="00506E0B">
        <w:rPr>
          <w:rFonts w:ascii="Book Antiqua" w:eastAsia="宋体" w:hAnsi="Book Antiqua" w:cs="宋体"/>
          <w:color w:val="000000"/>
          <w:bdr w:val="none" w:sz="0" w:space="0" w:color="auto"/>
          <w:lang w:eastAsia="zh-CN"/>
        </w:rPr>
        <w:t> 2012; </w:t>
      </w:r>
      <w:r w:rsidRPr="00506E0B">
        <w:rPr>
          <w:rFonts w:ascii="Book Antiqua" w:eastAsia="宋体" w:hAnsi="Book Antiqua" w:cs="宋体"/>
          <w:b/>
          <w:bCs/>
          <w:color w:val="000000"/>
          <w:bdr w:val="none" w:sz="0" w:space="0" w:color="auto"/>
          <w:lang w:eastAsia="zh-CN"/>
        </w:rPr>
        <w:t>21</w:t>
      </w:r>
      <w:r w:rsidRPr="00506E0B">
        <w:rPr>
          <w:rFonts w:ascii="Book Antiqua" w:eastAsia="宋体" w:hAnsi="Book Antiqua" w:cs="宋体"/>
          <w:color w:val="000000"/>
          <w:bdr w:val="none" w:sz="0" w:space="0" w:color="auto"/>
          <w:lang w:eastAsia="zh-CN"/>
        </w:rPr>
        <w:t>: 191-197 [PMID: 22069112 DOI: 10.1136/bmjqs-2011-000094.]</w:t>
      </w:r>
    </w:p>
    <w:p w:rsidR="00506E0B" w:rsidRPr="00506E0B" w:rsidRDefault="00506E0B"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506E0B">
        <w:rPr>
          <w:rFonts w:ascii="Book Antiqua" w:eastAsia="宋体" w:hAnsi="Book Antiqua" w:cs="宋体"/>
          <w:color w:val="000000"/>
          <w:bdr w:val="none" w:sz="0" w:space="0" w:color="auto"/>
          <w:lang w:eastAsia="zh-CN"/>
        </w:rPr>
        <w:t>19 </w:t>
      </w:r>
      <w:r w:rsidRPr="00506E0B">
        <w:rPr>
          <w:rFonts w:ascii="Book Antiqua" w:eastAsia="宋体" w:hAnsi="Book Antiqua" w:cs="宋体"/>
          <w:b/>
          <w:bCs/>
          <w:color w:val="000000"/>
          <w:bdr w:val="none" w:sz="0" w:space="0" w:color="auto"/>
          <w:lang w:eastAsia="zh-CN"/>
        </w:rPr>
        <w:t>Winters BD</w:t>
      </w:r>
      <w:r w:rsidRPr="00506E0B">
        <w:rPr>
          <w:rFonts w:ascii="Book Antiqua" w:eastAsia="宋体" w:hAnsi="Book Antiqua" w:cs="宋体"/>
          <w:color w:val="000000"/>
          <w:bdr w:val="none" w:sz="0" w:space="0" w:color="auto"/>
          <w:lang w:eastAsia="zh-CN"/>
        </w:rPr>
        <w:t>, Aswani MS, Pronovost PJ.</w:t>
      </w:r>
      <w:proofErr w:type="gramEnd"/>
      <w:r w:rsidRPr="00506E0B">
        <w:rPr>
          <w:rFonts w:ascii="Book Antiqua" w:eastAsia="宋体" w:hAnsi="Book Antiqua" w:cs="宋体"/>
          <w:color w:val="000000"/>
          <w:bdr w:val="none" w:sz="0" w:space="0" w:color="auto"/>
          <w:lang w:eastAsia="zh-CN"/>
        </w:rPr>
        <w:t xml:space="preserve"> Commentary: Reducing diagnostic errors: a</w:t>
      </w:r>
      <w:r w:rsidRPr="00506E0B">
        <w:rPr>
          <w:rFonts w:ascii="Book Antiqua" w:eastAsia="宋体" w:hAnsi="Book Antiqua" w:cs="宋体"/>
          <w:color w:val="000000"/>
          <w:bdr w:val="none" w:sz="0" w:space="0" w:color="auto"/>
          <w:lang w:eastAsia="zh-CN"/>
        </w:rPr>
        <w:t>n</w:t>
      </w:r>
      <w:r w:rsidRPr="00506E0B">
        <w:rPr>
          <w:rFonts w:ascii="Book Antiqua" w:eastAsia="宋体" w:hAnsi="Book Antiqua" w:cs="宋体"/>
          <w:color w:val="000000"/>
          <w:bdr w:val="none" w:sz="0" w:space="0" w:color="auto"/>
          <w:lang w:eastAsia="zh-CN"/>
        </w:rPr>
        <w:t>other role for checklists? </w:t>
      </w:r>
      <w:r w:rsidRPr="00506E0B">
        <w:rPr>
          <w:rFonts w:ascii="Book Antiqua" w:eastAsia="宋体" w:hAnsi="Book Antiqua" w:cs="宋体"/>
          <w:i/>
          <w:iCs/>
          <w:color w:val="000000"/>
          <w:bdr w:val="none" w:sz="0" w:space="0" w:color="auto"/>
          <w:lang w:eastAsia="zh-CN"/>
        </w:rPr>
        <w:t>Acad Med</w:t>
      </w:r>
      <w:r w:rsidRPr="00506E0B">
        <w:rPr>
          <w:rFonts w:ascii="Book Antiqua" w:eastAsia="宋体" w:hAnsi="Book Antiqua" w:cs="宋体"/>
          <w:color w:val="000000"/>
          <w:bdr w:val="none" w:sz="0" w:space="0" w:color="auto"/>
          <w:lang w:eastAsia="zh-CN"/>
        </w:rPr>
        <w:t> 2011; </w:t>
      </w:r>
      <w:r w:rsidRPr="00506E0B">
        <w:rPr>
          <w:rFonts w:ascii="Book Antiqua" w:eastAsia="宋体" w:hAnsi="Book Antiqua" w:cs="宋体"/>
          <w:b/>
          <w:bCs/>
          <w:color w:val="000000"/>
          <w:bdr w:val="none" w:sz="0" w:space="0" w:color="auto"/>
          <w:lang w:eastAsia="zh-CN"/>
        </w:rPr>
        <w:t>86</w:t>
      </w:r>
      <w:r w:rsidRPr="00506E0B">
        <w:rPr>
          <w:rFonts w:ascii="Book Antiqua" w:eastAsia="宋体" w:hAnsi="Book Antiqua" w:cs="宋体"/>
          <w:color w:val="000000"/>
          <w:bdr w:val="none" w:sz="0" w:space="0" w:color="auto"/>
          <w:lang w:eastAsia="zh-CN"/>
        </w:rPr>
        <w:t>: 279-281 [PMID: 21346432 DOI: 10.1097/ACM.0b013e3182082692.]</w:t>
      </w:r>
    </w:p>
    <w:p w:rsidR="00506E0B" w:rsidRPr="00AA35E2" w:rsidRDefault="0029618C" w:rsidP="00506E0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color w:val="000000"/>
          <w:bdr w:val="none" w:sz="0" w:space="0" w:color="auto"/>
          <w:lang w:eastAsia="zh-CN"/>
        </w:rPr>
      </w:pPr>
      <w:proofErr w:type="gramStart"/>
      <w:r w:rsidRPr="00AA35E2">
        <w:rPr>
          <w:rFonts w:ascii="Book Antiqua" w:eastAsia="宋体" w:hAnsi="Book Antiqua" w:cs="宋体"/>
          <w:color w:val="000000"/>
          <w:bdr w:val="none" w:sz="0" w:space="0" w:color="auto"/>
          <w:lang w:eastAsia="zh-CN"/>
        </w:rPr>
        <w:t xml:space="preserve">20 </w:t>
      </w:r>
      <w:r w:rsidR="00AA35E2" w:rsidRPr="00AA35E2">
        <w:rPr>
          <w:rFonts w:ascii="Book Antiqua" w:eastAsia="宋体" w:hAnsi="Book Antiqua" w:cs="宋体"/>
          <w:b/>
          <w:color w:val="000000"/>
          <w:bdr w:val="none" w:sz="0" w:space="0" w:color="auto"/>
          <w:lang w:eastAsia="zh-CN"/>
        </w:rPr>
        <w:t>George Eliot Hospital NHS Trust</w:t>
      </w:r>
      <w:r w:rsidR="00AA35E2" w:rsidRPr="00AA35E2">
        <w:rPr>
          <w:rFonts w:ascii="Book Antiqua" w:eastAsia="宋体" w:hAnsi="Book Antiqua" w:cs="宋体"/>
          <w:color w:val="000000"/>
          <w:bdr w:val="none" w:sz="0" w:space="0" w:color="auto"/>
          <w:lang w:eastAsia="zh-CN"/>
        </w:rPr>
        <w:t>.</w:t>
      </w:r>
      <w:proofErr w:type="gramEnd"/>
      <w:r w:rsidR="00AA35E2" w:rsidRPr="00AA35E2">
        <w:rPr>
          <w:rFonts w:ascii="Book Antiqua" w:eastAsia="宋体" w:hAnsi="Book Antiqua" w:cs="宋体"/>
          <w:color w:val="000000"/>
          <w:bdr w:val="none" w:sz="0" w:space="0" w:color="auto"/>
          <w:lang w:eastAsia="zh-CN"/>
        </w:rPr>
        <w:t xml:space="preserve"> </w:t>
      </w:r>
      <w:r w:rsidR="00AA35E2">
        <w:rPr>
          <w:rFonts w:ascii="Book Antiqua" w:eastAsia="宋体" w:hAnsi="Book Antiqua" w:cs="宋体"/>
          <w:color w:val="000000"/>
          <w:bdr w:val="none" w:sz="0" w:space="0" w:color="auto"/>
          <w:lang w:eastAsia="zh-CN"/>
        </w:rPr>
        <w:t>ABC D</w:t>
      </w:r>
      <w:r w:rsidR="00506E0B" w:rsidRPr="00AA35E2">
        <w:rPr>
          <w:rFonts w:ascii="Book Antiqua" w:eastAsia="宋体" w:hAnsi="Book Antiqua" w:cs="宋体"/>
          <w:color w:val="000000"/>
          <w:bdr w:val="none" w:sz="0" w:space="0" w:color="auto"/>
          <w:lang w:eastAsia="zh-CN"/>
        </w:rPr>
        <w:t>iabetes. Available from: URL: www.abcdiabetes.co.uk</w:t>
      </w:r>
    </w:p>
    <w:p w:rsidR="00A43008" w:rsidRPr="00506E0B" w:rsidRDefault="00A43008" w:rsidP="00506E0B">
      <w:pPr>
        <w:pStyle w:val="BodyA"/>
        <w:spacing w:line="360" w:lineRule="auto"/>
        <w:jc w:val="both"/>
        <w:rPr>
          <w:rFonts w:ascii="Book Antiqua" w:hAnsi="Book Antiqua"/>
          <w:b/>
          <w:color w:val="auto"/>
          <w:sz w:val="24"/>
          <w:szCs w:val="24"/>
          <w:lang w:eastAsia="zh-CN"/>
        </w:rPr>
      </w:pPr>
      <w:bookmarkStart w:id="4" w:name="_GoBack"/>
      <w:bookmarkEnd w:id="4"/>
    </w:p>
    <w:p w:rsidR="00A43008" w:rsidRPr="0029618C" w:rsidRDefault="00A43008" w:rsidP="0029618C">
      <w:pPr>
        <w:pStyle w:val="PlainText"/>
        <w:spacing w:line="360" w:lineRule="auto"/>
        <w:jc w:val="right"/>
        <w:rPr>
          <w:rFonts w:ascii="Book Antiqua" w:hAnsi="Book Antiqua"/>
          <w:b/>
          <w:sz w:val="24"/>
          <w:szCs w:val="24"/>
        </w:rPr>
      </w:pPr>
      <w:r w:rsidRPr="0029618C">
        <w:rPr>
          <w:rFonts w:ascii="Book Antiqua" w:hAnsi="Book Antiqua"/>
          <w:b/>
          <w:sz w:val="24"/>
          <w:szCs w:val="24"/>
        </w:rPr>
        <w:t xml:space="preserve">P-Reviewer: </w:t>
      </w:r>
      <w:r w:rsidRPr="0029618C">
        <w:rPr>
          <w:rFonts w:ascii="Book Antiqua" w:hAnsi="Book Antiqua" w:cs="Tahoma"/>
          <w:color w:val="000000"/>
          <w:sz w:val="24"/>
          <w:szCs w:val="24"/>
        </w:rPr>
        <w:t xml:space="preserve">Papanas N </w:t>
      </w:r>
      <w:r w:rsidRPr="0029618C">
        <w:rPr>
          <w:rFonts w:ascii="Book Antiqua" w:hAnsi="Book Antiqua"/>
          <w:b/>
          <w:sz w:val="24"/>
          <w:szCs w:val="24"/>
        </w:rPr>
        <w:t xml:space="preserve">S-Editor: </w:t>
      </w:r>
      <w:r w:rsidRPr="0029618C">
        <w:rPr>
          <w:rFonts w:ascii="Book Antiqua" w:hAnsi="Book Antiqua"/>
          <w:sz w:val="24"/>
          <w:szCs w:val="24"/>
        </w:rPr>
        <w:t>Ji FF</w:t>
      </w:r>
      <w:r w:rsidRPr="0029618C">
        <w:rPr>
          <w:rFonts w:ascii="Book Antiqua" w:hAnsi="Book Antiqua"/>
          <w:b/>
          <w:sz w:val="24"/>
          <w:szCs w:val="24"/>
        </w:rPr>
        <w:t xml:space="preserve"> L-Editor: E-Editor:</w:t>
      </w:r>
    </w:p>
    <w:p w:rsidR="00A43008" w:rsidRPr="00A43008" w:rsidRDefault="00A43008" w:rsidP="00A43008">
      <w:pPr>
        <w:pStyle w:val="BodyA"/>
        <w:spacing w:line="360" w:lineRule="auto"/>
        <w:jc w:val="both"/>
        <w:rPr>
          <w:rFonts w:ascii="Book Antiqua" w:eastAsia="Times New Roman" w:hAnsi="Book Antiqua" w:cs="Times New Roman"/>
          <w:color w:val="auto"/>
          <w:sz w:val="24"/>
          <w:szCs w:val="24"/>
          <w:lang w:eastAsia="zh-CN"/>
        </w:rPr>
      </w:pP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F15B68" w:rsidRPr="00E21760" w:rsidRDefault="00F15B68" w:rsidP="00E21760">
      <w:pPr>
        <w:pStyle w:val="BodyA"/>
        <w:spacing w:line="360" w:lineRule="auto"/>
        <w:jc w:val="both"/>
        <w:rPr>
          <w:rFonts w:ascii="Book Antiqua" w:eastAsia="Times New Roman" w:hAnsi="Book Antiqua" w:cs="Times New Roman"/>
          <w:color w:val="auto"/>
          <w:sz w:val="24"/>
          <w:szCs w:val="24"/>
        </w:rPr>
      </w:pPr>
    </w:p>
    <w:p w:rsidR="001F75BD" w:rsidRDefault="001F75BD" w:rsidP="00E21760">
      <w:pPr>
        <w:pStyle w:val="BodyA"/>
        <w:spacing w:line="360" w:lineRule="auto"/>
        <w:jc w:val="both"/>
        <w:rPr>
          <w:rFonts w:ascii="Book Antiqua" w:hAnsi="Book Antiqua"/>
          <w:b/>
          <w:color w:val="auto"/>
          <w:sz w:val="24"/>
          <w:szCs w:val="24"/>
          <w:lang w:eastAsia="zh-CN"/>
        </w:rPr>
      </w:pPr>
    </w:p>
    <w:p w:rsidR="001F75BD" w:rsidRDefault="001F75BD" w:rsidP="00E21760">
      <w:pPr>
        <w:pStyle w:val="BodyA"/>
        <w:spacing w:line="360" w:lineRule="auto"/>
        <w:jc w:val="both"/>
        <w:rPr>
          <w:rFonts w:ascii="Book Antiqua" w:hAnsi="Book Antiqua"/>
          <w:b/>
          <w:color w:val="auto"/>
          <w:sz w:val="24"/>
          <w:szCs w:val="24"/>
          <w:lang w:eastAsia="zh-CN"/>
        </w:rPr>
      </w:pPr>
    </w:p>
    <w:p w:rsidR="001F75BD" w:rsidRDefault="001F75BD" w:rsidP="00E21760">
      <w:pPr>
        <w:pStyle w:val="BodyA"/>
        <w:spacing w:line="360" w:lineRule="auto"/>
        <w:jc w:val="both"/>
        <w:rPr>
          <w:rFonts w:ascii="Book Antiqua" w:hAnsi="Book Antiqua"/>
          <w:b/>
          <w:color w:val="auto"/>
          <w:sz w:val="24"/>
          <w:szCs w:val="24"/>
          <w:lang w:eastAsia="zh-CN"/>
        </w:rPr>
      </w:pPr>
    </w:p>
    <w:p w:rsidR="00F15B68" w:rsidRPr="001F75BD" w:rsidRDefault="00A43008" w:rsidP="00E21760">
      <w:pPr>
        <w:pStyle w:val="BodyA"/>
        <w:spacing w:line="360" w:lineRule="auto"/>
        <w:jc w:val="both"/>
        <w:rPr>
          <w:rFonts w:ascii="Book Antiqua" w:hAnsi="Book Antiqua" w:cs="Times New Roman Bold"/>
          <w:b/>
          <w:color w:val="auto"/>
          <w:sz w:val="24"/>
          <w:szCs w:val="24"/>
          <w:lang w:eastAsia="zh-CN"/>
        </w:rPr>
      </w:pPr>
      <w:r w:rsidRPr="00A43008">
        <w:rPr>
          <w:rFonts w:ascii="Book Antiqua" w:hAnsi="Book Antiqua"/>
          <w:b/>
          <w:color w:val="auto"/>
          <w:sz w:val="24"/>
          <w:szCs w:val="24"/>
        </w:rPr>
        <w:t>Table 1</w:t>
      </w:r>
      <w:r w:rsidR="005239FA" w:rsidRPr="00A43008">
        <w:rPr>
          <w:rFonts w:ascii="Book Antiqua" w:hAnsi="Book Antiqua"/>
          <w:b/>
          <w:color w:val="auto"/>
          <w:sz w:val="24"/>
          <w:szCs w:val="24"/>
        </w:rPr>
        <w:t xml:space="preserve"> Effect of the Alphabet Strategy on change in achie</w:t>
      </w:r>
      <w:r w:rsidRPr="00A43008">
        <w:rPr>
          <w:rFonts w:ascii="Book Antiqua" w:hAnsi="Book Antiqua"/>
          <w:b/>
          <w:color w:val="auto"/>
          <w:sz w:val="24"/>
          <w:szCs w:val="24"/>
        </w:rPr>
        <w:t>vement of target care proces</w:t>
      </w:r>
      <w:r w:rsidRPr="00A43008">
        <w:rPr>
          <w:rFonts w:ascii="Book Antiqua" w:hAnsi="Book Antiqua"/>
          <w:b/>
          <w:color w:val="auto"/>
          <w:sz w:val="24"/>
          <w:szCs w:val="24"/>
        </w:rPr>
        <w:t>s</w:t>
      </w:r>
      <w:r w:rsidRPr="00A43008">
        <w:rPr>
          <w:rFonts w:ascii="Book Antiqua" w:hAnsi="Book Antiqua"/>
          <w:b/>
          <w:color w:val="auto"/>
          <w:sz w:val="24"/>
          <w:szCs w:val="24"/>
        </w:rPr>
        <w:t>es</w:t>
      </w:r>
    </w:p>
    <w:tbl>
      <w:tblPr>
        <w:tblW w:w="9156" w:type="dxa"/>
        <w:tblInd w:w="108" w:type="dxa"/>
        <w:tblBorders>
          <w:top w:val="single" w:sz="4" w:space="0" w:color="auto"/>
          <w:bottom w:val="single" w:sz="4" w:space="0" w:color="auto"/>
        </w:tblBorders>
        <w:shd w:val="clear" w:color="auto" w:fill="BDC0BF"/>
        <w:tblLayout w:type="fixed"/>
        <w:tblLook w:val="04A0" w:firstRow="1" w:lastRow="0" w:firstColumn="1" w:lastColumn="0" w:noHBand="0" w:noVBand="1"/>
      </w:tblPr>
      <w:tblGrid>
        <w:gridCol w:w="737"/>
        <w:gridCol w:w="2601"/>
        <w:gridCol w:w="1972"/>
        <w:gridCol w:w="1923"/>
        <w:gridCol w:w="1923"/>
      </w:tblGrid>
      <w:tr w:rsidR="00E21760" w:rsidRPr="00E21760" w:rsidTr="001F75BD">
        <w:trPr>
          <w:trHeight w:val="512"/>
          <w:tblHeader/>
        </w:trPr>
        <w:tc>
          <w:tcPr>
            <w:tcW w:w="737" w:type="dxa"/>
            <w:tcBorders>
              <w:top w:val="single" w:sz="4" w:space="0" w:color="auto"/>
              <w:bottom w:val="single" w:sz="4" w:space="0" w:color="auto"/>
            </w:tcBorders>
            <w:shd w:val="clear" w:color="auto" w:fill="auto"/>
            <w:tcMar>
              <w:top w:w="80" w:type="dxa"/>
              <w:left w:w="80" w:type="dxa"/>
              <w:bottom w:w="80" w:type="dxa"/>
              <w:right w:w="80" w:type="dxa"/>
            </w:tcMar>
          </w:tcPr>
          <w:p w:rsidR="00F15B68" w:rsidRPr="00E21760" w:rsidRDefault="00F15B68" w:rsidP="00E21760">
            <w:pPr>
              <w:spacing w:line="360" w:lineRule="auto"/>
              <w:jc w:val="both"/>
              <w:rPr>
                <w:rFonts w:ascii="Book Antiqua" w:hAnsi="Book Antiqua"/>
              </w:rPr>
            </w:pPr>
          </w:p>
        </w:tc>
        <w:tc>
          <w:tcPr>
            <w:tcW w:w="2601" w:type="dxa"/>
            <w:tcBorders>
              <w:top w:val="single" w:sz="4" w:space="0" w:color="auto"/>
              <w:bottom w:val="single" w:sz="4" w:space="0" w:color="auto"/>
            </w:tcBorders>
            <w:shd w:val="clear" w:color="auto" w:fill="auto"/>
            <w:tcMar>
              <w:top w:w="80" w:type="dxa"/>
              <w:left w:w="80" w:type="dxa"/>
              <w:bottom w:w="80" w:type="dxa"/>
              <w:right w:w="80" w:type="dxa"/>
            </w:tcMar>
          </w:tcPr>
          <w:p w:rsidR="00F15B68" w:rsidRPr="00E21760" w:rsidRDefault="005239FA" w:rsidP="00E21760">
            <w:pPr>
              <w:pStyle w:val="Heading2"/>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 xml:space="preserve">Alphabet </w:t>
            </w:r>
            <w:r w:rsidR="00A43008" w:rsidRPr="00E21760">
              <w:rPr>
                <w:rFonts w:ascii="Book Antiqua" w:hAnsi="Book Antiqua"/>
                <w:b w:val="0"/>
                <w:bCs w:val="0"/>
                <w:color w:val="auto"/>
                <w:sz w:val="24"/>
                <w:szCs w:val="24"/>
              </w:rPr>
              <w:t>s</w:t>
            </w:r>
            <w:r w:rsidRPr="00E21760">
              <w:rPr>
                <w:rFonts w:ascii="Book Antiqua" w:hAnsi="Book Antiqua"/>
                <w:b w:val="0"/>
                <w:bCs w:val="0"/>
                <w:color w:val="auto"/>
                <w:sz w:val="24"/>
                <w:szCs w:val="24"/>
              </w:rPr>
              <w:t>trategy</w:t>
            </w:r>
          </w:p>
        </w:tc>
        <w:tc>
          <w:tcPr>
            <w:tcW w:w="1972" w:type="dxa"/>
            <w:tcBorders>
              <w:top w:val="single" w:sz="4" w:space="0" w:color="auto"/>
              <w:bottom w:val="single" w:sz="4" w:space="0" w:color="auto"/>
            </w:tcBorders>
            <w:shd w:val="clear" w:color="auto" w:fill="auto"/>
            <w:tcMar>
              <w:top w:w="80" w:type="dxa"/>
              <w:left w:w="80" w:type="dxa"/>
              <w:bottom w:w="80" w:type="dxa"/>
              <w:right w:w="80" w:type="dxa"/>
            </w:tcMar>
          </w:tcPr>
          <w:p w:rsidR="00F15B68" w:rsidRPr="00E21760" w:rsidRDefault="005239FA" w:rsidP="00E21760">
            <w:pPr>
              <w:pStyle w:val="BodyB"/>
              <w:spacing w:line="360" w:lineRule="auto"/>
              <w:jc w:val="both"/>
              <w:rPr>
                <w:rFonts w:ascii="Book Antiqua" w:eastAsia="Times New Roman Bold" w:hAnsi="Book Antiqua" w:cs="Times New Roman Bold"/>
                <w:color w:val="auto"/>
              </w:rPr>
            </w:pPr>
            <w:r w:rsidRPr="00E21760">
              <w:rPr>
                <w:rFonts w:ascii="Book Antiqua" w:hAnsi="Book Antiqua"/>
                <w:color w:val="auto"/>
              </w:rPr>
              <w:t xml:space="preserve">Pre </w:t>
            </w:r>
          </w:p>
          <w:p w:rsidR="00F15B68" w:rsidRPr="00E21760" w:rsidRDefault="005239FA" w:rsidP="00E21760">
            <w:pPr>
              <w:pStyle w:val="Heading2"/>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 w:val="24"/>
                <w:szCs w:val="24"/>
              </w:rPr>
            </w:pPr>
            <w:proofErr w:type="gramStart"/>
            <w:r w:rsidRPr="00E21760">
              <w:rPr>
                <w:rFonts w:ascii="Book Antiqua" w:hAnsi="Book Antiqua"/>
                <w:b w:val="0"/>
                <w:bCs w:val="0"/>
                <w:color w:val="auto"/>
                <w:sz w:val="24"/>
                <w:szCs w:val="24"/>
              </w:rPr>
              <w:t>implementation</w:t>
            </w:r>
            <w:proofErr w:type="gramEnd"/>
          </w:p>
        </w:tc>
        <w:tc>
          <w:tcPr>
            <w:tcW w:w="1923" w:type="dxa"/>
            <w:tcBorders>
              <w:top w:val="single" w:sz="4" w:space="0" w:color="auto"/>
              <w:bottom w:val="single" w:sz="4" w:space="0" w:color="auto"/>
            </w:tcBorders>
            <w:shd w:val="clear" w:color="auto" w:fill="auto"/>
            <w:tcMar>
              <w:top w:w="80" w:type="dxa"/>
              <w:left w:w="80" w:type="dxa"/>
              <w:bottom w:w="80" w:type="dxa"/>
              <w:right w:w="80" w:type="dxa"/>
            </w:tcMar>
          </w:tcPr>
          <w:p w:rsidR="00F15B68" w:rsidRPr="00E21760" w:rsidRDefault="005239FA" w:rsidP="00E21760">
            <w:pPr>
              <w:pStyle w:val="TableStyle1A"/>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Post impleme</w:t>
            </w:r>
            <w:r w:rsidRPr="00E21760">
              <w:rPr>
                <w:rFonts w:ascii="Book Antiqua" w:hAnsi="Book Antiqua"/>
                <w:b w:val="0"/>
                <w:bCs w:val="0"/>
                <w:color w:val="auto"/>
                <w:sz w:val="24"/>
                <w:szCs w:val="24"/>
              </w:rPr>
              <w:t>n</w:t>
            </w:r>
            <w:r w:rsidRPr="00E21760">
              <w:rPr>
                <w:rFonts w:ascii="Book Antiqua" w:hAnsi="Book Antiqua"/>
                <w:b w:val="0"/>
                <w:bCs w:val="0"/>
                <w:color w:val="auto"/>
                <w:sz w:val="24"/>
                <w:szCs w:val="24"/>
              </w:rPr>
              <w:t>tation</w:t>
            </w:r>
          </w:p>
        </w:tc>
        <w:tc>
          <w:tcPr>
            <w:tcW w:w="1923" w:type="dxa"/>
            <w:tcBorders>
              <w:top w:val="single" w:sz="4" w:space="0" w:color="auto"/>
              <w:bottom w:val="single" w:sz="4" w:space="0" w:color="auto"/>
            </w:tcBorders>
            <w:shd w:val="clear" w:color="auto" w:fill="auto"/>
            <w:tcMar>
              <w:top w:w="80" w:type="dxa"/>
              <w:left w:w="80" w:type="dxa"/>
              <w:bottom w:w="80" w:type="dxa"/>
              <w:right w:w="80" w:type="dxa"/>
            </w:tcMar>
          </w:tcPr>
          <w:p w:rsidR="00F15B68" w:rsidRPr="00E21760" w:rsidRDefault="001F75BD" w:rsidP="00E21760">
            <w:pPr>
              <w:pStyle w:val="Heading2"/>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360" w:lineRule="auto"/>
              <w:jc w:val="both"/>
              <w:rPr>
                <w:rFonts w:ascii="Book Antiqua" w:hAnsi="Book Antiqua"/>
                <w:color w:val="auto"/>
                <w:sz w:val="24"/>
                <w:szCs w:val="24"/>
              </w:rPr>
            </w:pPr>
            <w:r w:rsidRPr="001F75BD">
              <w:rPr>
                <w:rFonts w:ascii="Book Antiqua" w:hAnsi="Book Antiqua"/>
                <w:b w:val="0"/>
                <w:bCs w:val="0"/>
                <w:i/>
                <w:color w:val="auto"/>
                <w:sz w:val="24"/>
                <w:szCs w:val="24"/>
              </w:rPr>
              <w:t xml:space="preserve">P </w:t>
            </w:r>
            <w:r w:rsidR="005239FA" w:rsidRPr="00E21760">
              <w:rPr>
                <w:rFonts w:ascii="Book Antiqua" w:hAnsi="Book Antiqua"/>
                <w:b w:val="0"/>
                <w:bCs w:val="0"/>
                <w:color w:val="auto"/>
                <w:sz w:val="24"/>
                <w:szCs w:val="24"/>
              </w:rPr>
              <w:t>value</w:t>
            </w:r>
          </w:p>
        </w:tc>
      </w:tr>
      <w:tr w:rsidR="00E21760" w:rsidRPr="00E21760" w:rsidTr="001F75BD">
        <w:tblPrEx>
          <w:shd w:val="clear" w:color="auto" w:fill="auto"/>
        </w:tblPrEx>
        <w:trPr>
          <w:trHeight w:val="339"/>
        </w:trPr>
        <w:tc>
          <w:tcPr>
            <w:tcW w:w="737" w:type="dxa"/>
            <w:tcBorders>
              <w:top w:val="single" w:sz="4" w:space="0" w:color="auto"/>
            </w:tcBorders>
            <w:shd w:val="clear" w:color="auto" w:fill="auto"/>
            <w:tcMar>
              <w:top w:w="80" w:type="dxa"/>
              <w:left w:w="80" w:type="dxa"/>
              <w:bottom w:w="80" w:type="dxa"/>
              <w:right w:w="80" w:type="dxa"/>
            </w:tcMar>
          </w:tcPr>
          <w:p w:rsidR="00F15B68" w:rsidRPr="00E21760" w:rsidRDefault="005239FA" w:rsidP="00E21760">
            <w:pPr>
              <w:pStyle w:val="TableStyle1A"/>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A</w:t>
            </w:r>
          </w:p>
        </w:tc>
        <w:tc>
          <w:tcPr>
            <w:tcW w:w="2601" w:type="dxa"/>
            <w:tcBorders>
              <w:top w:val="single" w:sz="4" w:space="0" w:color="auto"/>
            </w:tcBorders>
            <w:shd w:val="clear" w:color="auto" w:fill="auto"/>
            <w:tcMar>
              <w:top w:w="80" w:type="dxa"/>
              <w:left w:w="80" w:type="dxa"/>
              <w:bottom w:w="80" w:type="dxa"/>
              <w:right w:w="80" w:type="dxa"/>
            </w:tcMar>
          </w:tcPr>
          <w:p w:rsidR="00F15B68" w:rsidRPr="00E21760" w:rsidRDefault="001F75BD" w:rsidP="00E21760">
            <w:pPr>
              <w:pStyle w:val="Heading5A"/>
              <w:spacing w:line="360" w:lineRule="auto"/>
              <w:jc w:val="both"/>
              <w:outlineLvl w:val="9"/>
              <w:rPr>
                <w:rFonts w:ascii="Book Antiqua" w:hAnsi="Book Antiqua"/>
                <w:color w:val="auto"/>
                <w:lang w:eastAsia="zh-CN"/>
              </w:rPr>
            </w:pPr>
            <w:r>
              <w:rPr>
                <w:rFonts w:ascii="Book Antiqua" w:hAnsi="Book Antiqua"/>
                <w:color w:val="auto"/>
              </w:rPr>
              <w:t>Smoking</w:t>
            </w:r>
            <w:r>
              <w:rPr>
                <w:rFonts w:ascii="Book Antiqua" w:hAnsi="Book Antiqua" w:hint="eastAsia"/>
                <w:color w:val="auto"/>
                <w:lang w:eastAsia="zh-CN"/>
              </w:rPr>
              <w:t xml:space="preserve"> (</w:t>
            </w:r>
            <w:r w:rsidR="005239FA" w:rsidRPr="00E21760">
              <w:rPr>
                <w:rFonts w:ascii="Book Antiqua" w:hAnsi="Book Antiqua"/>
                <w:color w:val="auto"/>
              </w:rPr>
              <w:t>%</w:t>
            </w:r>
            <w:r>
              <w:rPr>
                <w:rFonts w:ascii="Book Antiqua" w:hAnsi="Book Antiqua" w:hint="eastAsia"/>
                <w:color w:val="auto"/>
                <w:lang w:eastAsia="zh-CN"/>
              </w:rPr>
              <w:t>)</w:t>
            </w:r>
          </w:p>
        </w:tc>
        <w:tc>
          <w:tcPr>
            <w:tcW w:w="1972" w:type="dxa"/>
            <w:tcBorders>
              <w:top w:val="single" w:sz="4" w:space="0" w:color="auto"/>
            </w:tcBorders>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18.2 (77)</w:t>
            </w:r>
          </w:p>
        </w:tc>
        <w:tc>
          <w:tcPr>
            <w:tcW w:w="1923" w:type="dxa"/>
            <w:tcBorders>
              <w:top w:val="single" w:sz="4" w:space="0" w:color="auto"/>
            </w:tcBorders>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15.7 (66)</w:t>
            </w:r>
          </w:p>
        </w:tc>
        <w:tc>
          <w:tcPr>
            <w:tcW w:w="1923" w:type="dxa"/>
            <w:tcBorders>
              <w:top w:val="single" w:sz="4" w:space="0" w:color="auto"/>
            </w:tcBorders>
            <w:shd w:val="clear" w:color="auto" w:fill="auto"/>
            <w:tcMar>
              <w:top w:w="80" w:type="dxa"/>
              <w:left w:w="80" w:type="dxa"/>
              <w:bottom w:w="80" w:type="dxa"/>
              <w:right w:w="80" w:type="dxa"/>
            </w:tcMar>
          </w:tcPr>
          <w:p w:rsidR="00F15B68" w:rsidRPr="00E21760" w:rsidRDefault="005239FA" w:rsidP="00E21760">
            <w:pPr>
              <w:pStyle w:val="TableStyle2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NS</w:t>
            </w:r>
          </w:p>
        </w:tc>
      </w:tr>
      <w:tr w:rsidR="00E21760" w:rsidRPr="00E21760" w:rsidTr="001F75BD">
        <w:tblPrEx>
          <w:shd w:val="clear" w:color="auto" w:fill="auto"/>
        </w:tblPrEx>
        <w:trPr>
          <w:trHeight w:val="339"/>
        </w:trPr>
        <w:tc>
          <w:tcPr>
            <w:tcW w:w="737" w:type="dxa"/>
            <w:shd w:val="clear" w:color="auto" w:fill="auto"/>
            <w:tcMar>
              <w:top w:w="80" w:type="dxa"/>
              <w:left w:w="80" w:type="dxa"/>
              <w:bottom w:w="80" w:type="dxa"/>
              <w:right w:w="80" w:type="dxa"/>
            </w:tcMar>
          </w:tcPr>
          <w:p w:rsidR="00F15B68" w:rsidRPr="00E21760" w:rsidRDefault="005239FA" w:rsidP="00E21760">
            <w:pPr>
              <w:pStyle w:val="TableStyle1A"/>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B</w:t>
            </w:r>
          </w:p>
        </w:tc>
        <w:tc>
          <w:tcPr>
            <w:tcW w:w="2601" w:type="dxa"/>
            <w:shd w:val="clear" w:color="auto" w:fill="auto"/>
            <w:tcMar>
              <w:top w:w="80" w:type="dxa"/>
              <w:left w:w="80" w:type="dxa"/>
              <w:bottom w:w="80" w:type="dxa"/>
              <w:right w:w="80" w:type="dxa"/>
            </w:tcMar>
          </w:tcPr>
          <w:p w:rsidR="00F15B68" w:rsidRPr="00E21760" w:rsidRDefault="005239FA" w:rsidP="001F75BD">
            <w:pPr>
              <w:pStyle w:val="Heading5A"/>
              <w:spacing w:line="360" w:lineRule="auto"/>
              <w:jc w:val="both"/>
              <w:outlineLvl w:val="9"/>
              <w:rPr>
                <w:rFonts w:ascii="Book Antiqua" w:hAnsi="Book Antiqua"/>
                <w:color w:val="auto"/>
                <w:lang w:eastAsia="zh-CN"/>
              </w:rPr>
            </w:pPr>
            <w:r w:rsidRPr="00E21760">
              <w:rPr>
                <w:rFonts w:ascii="Book Antiqua" w:hAnsi="Book Antiqua"/>
                <w:color w:val="auto"/>
              </w:rPr>
              <w:t>Blood pressure</w:t>
            </w:r>
            <w:r w:rsidR="001F75BD">
              <w:rPr>
                <w:rFonts w:ascii="Book Antiqua" w:hAnsi="Book Antiqua" w:hint="eastAsia"/>
                <w:color w:val="auto"/>
                <w:lang w:eastAsia="zh-CN"/>
              </w:rPr>
              <w:t xml:space="preserve"> (</w:t>
            </w:r>
            <w:r w:rsidRPr="00E21760">
              <w:rPr>
                <w:rFonts w:ascii="Book Antiqua" w:hAnsi="Book Antiqua"/>
                <w:color w:val="auto"/>
              </w:rPr>
              <w:t>mmHg</w:t>
            </w:r>
            <w:r w:rsidR="001F75BD">
              <w:rPr>
                <w:rFonts w:ascii="Book Antiqua" w:hAnsi="Book Antiqua" w:hint="eastAsia"/>
                <w:color w:val="auto"/>
                <w:lang w:eastAsia="zh-CN"/>
              </w:rPr>
              <w:t>)</w:t>
            </w:r>
          </w:p>
        </w:tc>
        <w:tc>
          <w:tcPr>
            <w:tcW w:w="1972"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146/82</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140/76</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1F75BD">
              <w:rPr>
                <w:rFonts w:ascii="Book Antiqua" w:hAnsi="Book Antiqua" w:hint="eastAsia"/>
                <w:color w:val="auto"/>
                <w:sz w:val="24"/>
                <w:szCs w:val="24"/>
                <w:lang w:eastAsia="zh-CN"/>
              </w:rPr>
              <w:t xml:space="preserve"> </w:t>
            </w:r>
            <w:r w:rsidRPr="00E21760">
              <w:rPr>
                <w:rFonts w:ascii="Book Antiqua" w:hAnsi="Book Antiqua"/>
                <w:color w:val="auto"/>
                <w:sz w:val="24"/>
                <w:szCs w:val="24"/>
              </w:rPr>
              <w:t>0.0001</w:t>
            </w:r>
          </w:p>
        </w:tc>
      </w:tr>
      <w:tr w:rsidR="00E21760" w:rsidRPr="00E21760" w:rsidTr="001F75BD">
        <w:tblPrEx>
          <w:shd w:val="clear" w:color="auto" w:fill="auto"/>
        </w:tblPrEx>
        <w:trPr>
          <w:trHeight w:val="339"/>
        </w:trPr>
        <w:tc>
          <w:tcPr>
            <w:tcW w:w="737" w:type="dxa"/>
            <w:vMerge w:val="restart"/>
            <w:shd w:val="clear" w:color="auto" w:fill="auto"/>
            <w:tcMar>
              <w:top w:w="80" w:type="dxa"/>
              <w:left w:w="80" w:type="dxa"/>
              <w:bottom w:w="80" w:type="dxa"/>
              <w:right w:w="80" w:type="dxa"/>
            </w:tcMar>
          </w:tcPr>
          <w:p w:rsidR="00F15B68" w:rsidRPr="00E21760" w:rsidRDefault="005239FA" w:rsidP="00E21760">
            <w:pPr>
              <w:pStyle w:val="TableStyle1A"/>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C</w:t>
            </w:r>
          </w:p>
        </w:tc>
        <w:tc>
          <w:tcPr>
            <w:tcW w:w="2601" w:type="dxa"/>
            <w:shd w:val="clear" w:color="auto" w:fill="auto"/>
            <w:tcMar>
              <w:top w:w="80" w:type="dxa"/>
              <w:left w:w="80" w:type="dxa"/>
              <w:bottom w:w="80" w:type="dxa"/>
              <w:right w:w="80" w:type="dxa"/>
            </w:tcMar>
          </w:tcPr>
          <w:p w:rsidR="00F15B68" w:rsidRPr="00E21760" w:rsidRDefault="005239FA" w:rsidP="00E21760">
            <w:pPr>
              <w:pStyle w:val="Heading5A"/>
              <w:spacing w:line="360" w:lineRule="auto"/>
              <w:jc w:val="both"/>
              <w:outlineLvl w:val="9"/>
              <w:rPr>
                <w:rFonts w:ascii="Book Antiqua" w:hAnsi="Book Antiqua"/>
                <w:color w:val="auto"/>
                <w:lang w:eastAsia="zh-CN"/>
              </w:rPr>
            </w:pPr>
            <w:r w:rsidRPr="00E21760">
              <w:rPr>
                <w:rFonts w:ascii="Book Antiqua" w:hAnsi="Book Antiqua"/>
                <w:color w:val="auto"/>
              </w:rPr>
              <w:t>Total cholester</w:t>
            </w:r>
            <w:r w:rsidR="001F75BD">
              <w:rPr>
                <w:rFonts w:ascii="Book Antiqua" w:hAnsi="Book Antiqua"/>
                <w:color w:val="auto"/>
              </w:rPr>
              <w:t>ol</w:t>
            </w:r>
            <w:r w:rsidR="001F75BD">
              <w:rPr>
                <w:rFonts w:ascii="Book Antiqua" w:hAnsi="Book Antiqua" w:hint="eastAsia"/>
                <w:color w:val="auto"/>
                <w:lang w:eastAsia="zh-CN"/>
              </w:rPr>
              <w:t xml:space="preserve"> (</w:t>
            </w:r>
            <w:r w:rsidRPr="00E21760">
              <w:rPr>
                <w:rFonts w:ascii="Book Antiqua" w:hAnsi="Book Antiqua"/>
                <w:color w:val="auto"/>
              </w:rPr>
              <w:t>mmol/</w:t>
            </w:r>
            <w:r w:rsidR="001F75BD" w:rsidRPr="00E21760">
              <w:rPr>
                <w:rFonts w:ascii="Book Antiqua" w:hAnsi="Book Antiqua"/>
                <w:color w:val="auto"/>
              </w:rPr>
              <w:t>L</w:t>
            </w:r>
            <w:r w:rsidR="001F75BD">
              <w:rPr>
                <w:rFonts w:ascii="Book Antiqua" w:hAnsi="Book Antiqua" w:hint="eastAsia"/>
                <w:color w:val="auto"/>
                <w:lang w:eastAsia="zh-CN"/>
              </w:rPr>
              <w:t>)</w:t>
            </w:r>
          </w:p>
        </w:tc>
        <w:tc>
          <w:tcPr>
            <w:tcW w:w="1972"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5.7</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4.9</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1F75BD">
              <w:rPr>
                <w:rFonts w:ascii="Book Antiqua" w:hAnsi="Book Antiqua" w:hint="eastAsia"/>
                <w:color w:val="auto"/>
                <w:sz w:val="24"/>
                <w:szCs w:val="24"/>
                <w:lang w:eastAsia="zh-CN"/>
              </w:rPr>
              <w:t xml:space="preserve"> </w:t>
            </w:r>
            <w:r w:rsidRPr="00E21760">
              <w:rPr>
                <w:rFonts w:ascii="Book Antiqua" w:hAnsi="Book Antiqua"/>
                <w:color w:val="auto"/>
                <w:sz w:val="24"/>
                <w:szCs w:val="24"/>
              </w:rPr>
              <w:t>0.0001</w:t>
            </w:r>
          </w:p>
        </w:tc>
      </w:tr>
      <w:tr w:rsidR="00E21760" w:rsidRPr="00E21760" w:rsidTr="001F75BD">
        <w:tblPrEx>
          <w:shd w:val="clear" w:color="auto" w:fill="auto"/>
        </w:tblPrEx>
        <w:trPr>
          <w:trHeight w:val="339"/>
        </w:trPr>
        <w:tc>
          <w:tcPr>
            <w:tcW w:w="737" w:type="dxa"/>
            <w:vMerge/>
            <w:shd w:val="clear" w:color="auto" w:fill="auto"/>
          </w:tcPr>
          <w:p w:rsidR="00F15B68" w:rsidRPr="00E21760" w:rsidRDefault="00F15B68" w:rsidP="00E21760">
            <w:pPr>
              <w:spacing w:line="360" w:lineRule="auto"/>
              <w:jc w:val="both"/>
              <w:rPr>
                <w:rFonts w:ascii="Book Antiqua" w:hAnsi="Book Antiqua"/>
              </w:rPr>
            </w:pPr>
          </w:p>
        </w:tc>
        <w:tc>
          <w:tcPr>
            <w:tcW w:w="2601" w:type="dxa"/>
            <w:shd w:val="clear" w:color="auto" w:fill="auto"/>
            <w:tcMar>
              <w:top w:w="80" w:type="dxa"/>
              <w:left w:w="80" w:type="dxa"/>
              <w:bottom w:w="80" w:type="dxa"/>
              <w:right w:w="80" w:type="dxa"/>
            </w:tcMar>
          </w:tcPr>
          <w:p w:rsidR="00F15B68" w:rsidRPr="00E21760" w:rsidRDefault="005239FA" w:rsidP="00E21760">
            <w:pPr>
              <w:pStyle w:val="Heading5A"/>
              <w:spacing w:line="360" w:lineRule="auto"/>
              <w:jc w:val="both"/>
              <w:outlineLvl w:val="9"/>
              <w:rPr>
                <w:rFonts w:ascii="Book Antiqua" w:hAnsi="Book Antiqua"/>
                <w:color w:val="auto"/>
              </w:rPr>
            </w:pPr>
            <w:r w:rsidRPr="00E21760">
              <w:rPr>
                <w:rFonts w:ascii="Book Antiqua" w:hAnsi="Book Antiqua"/>
                <w:color w:val="auto"/>
              </w:rPr>
              <w:t>HDL cholesterol</w:t>
            </w:r>
            <w:r w:rsidR="001F75BD">
              <w:rPr>
                <w:rFonts w:ascii="Book Antiqua" w:hAnsi="Book Antiqua" w:hint="eastAsia"/>
                <w:color w:val="auto"/>
                <w:lang w:eastAsia="zh-CN"/>
              </w:rPr>
              <w:t xml:space="preserve"> (</w:t>
            </w:r>
            <w:r w:rsidR="001F75BD" w:rsidRPr="00E21760">
              <w:rPr>
                <w:rFonts w:ascii="Book Antiqua" w:hAnsi="Book Antiqua"/>
                <w:color w:val="auto"/>
              </w:rPr>
              <w:t>mmol/L</w:t>
            </w:r>
            <w:r w:rsidR="001F75BD">
              <w:rPr>
                <w:rFonts w:ascii="Book Antiqua" w:hAnsi="Book Antiqua" w:hint="eastAsia"/>
                <w:color w:val="auto"/>
                <w:lang w:eastAsia="zh-CN"/>
              </w:rPr>
              <w:t>)</w:t>
            </w:r>
          </w:p>
        </w:tc>
        <w:tc>
          <w:tcPr>
            <w:tcW w:w="1972"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1.1</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1.39</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1F75BD">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1F75BD">
        <w:tblPrEx>
          <w:shd w:val="clear" w:color="auto" w:fill="auto"/>
        </w:tblPrEx>
        <w:trPr>
          <w:trHeight w:val="339"/>
        </w:trPr>
        <w:tc>
          <w:tcPr>
            <w:tcW w:w="737" w:type="dxa"/>
            <w:shd w:val="clear" w:color="auto" w:fill="auto"/>
            <w:tcMar>
              <w:top w:w="80" w:type="dxa"/>
              <w:left w:w="80" w:type="dxa"/>
              <w:bottom w:w="80" w:type="dxa"/>
              <w:right w:w="80" w:type="dxa"/>
            </w:tcMar>
          </w:tcPr>
          <w:p w:rsidR="00F15B68" w:rsidRPr="00E21760" w:rsidRDefault="005239FA" w:rsidP="00E21760">
            <w:pPr>
              <w:pStyle w:val="TableStyle1A"/>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D</w:t>
            </w:r>
          </w:p>
        </w:tc>
        <w:tc>
          <w:tcPr>
            <w:tcW w:w="2601" w:type="dxa"/>
            <w:shd w:val="clear" w:color="auto" w:fill="auto"/>
            <w:tcMar>
              <w:top w:w="80" w:type="dxa"/>
              <w:left w:w="80" w:type="dxa"/>
              <w:bottom w:w="80" w:type="dxa"/>
              <w:right w:w="80" w:type="dxa"/>
            </w:tcMar>
          </w:tcPr>
          <w:p w:rsidR="00F15B68" w:rsidRPr="00E21760" w:rsidRDefault="005239FA" w:rsidP="00E21760">
            <w:pPr>
              <w:pStyle w:val="Heading5A"/>
              <w:spacing w:line="360" w:lineRule="auto"/>
              <w:jc w:val="both"/>
              <w:outlineLvl w:val="9"/>
              <w:rPr>
                <w:rFonts w:ascii="Book Antiqua" w:hAnsi="Book Antiqua"/>
                <w:color w:val="auto"/>
              </w:rPr>
            </w:pPr>
            <w:r w:rsidRPr="00E21760">
              <w:rPr>
                <w:rFonts w:ascii="Book Antiqua" w:hAnsi="Book Antiqua"/>
                <w:color w:val="auto"/>
              </w:rPr>
              <w:t>HbA1c</w:t>
            </w:r>
            <w:r w:rsidR="001F75BD">
              <w:rPr>
                <w:rFonts w:ascii="Book Antiqua" w:hAnsi="Book Antiqua" w:hint="eastAsia"/>
                <w:color w:val="auto"/>
                <w:lang w:eastAsia="zh-CN"/>
              </w:rPr>
              <w:t xml:space="preserve"> (</w:t>
            </w:r>
            <w:r w:rsidR="001F75BD" w:rsidRPr="00E21760">
              <w:rPr>
                <w:rFonts w:ascii="Book Antiqua" w:hAnsi="Book Antiqua"/>
                <w:color w:val="auto"/>
              </w:rPr>
              <w:t>%</w:t>
            </w:r>
            <w:r w:rsidR="001F75BD">
              <w:rPr>
                <w:rFonts w:ascii="Book Antiqua" w:hAnsi="Book Antiqua" w:hint="eastAsia"/>
                <w:color w:val="auto"/>
                <w:lang w:eastAsia="zh-CN"/>
              </w:rPr>
              <w:t>)</w:t>
            </w:r>
          </w:p>
        </w:tc>
        <w:tc>
          <w:tcPr>
            <w:tcW w:w="1972"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7.9</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8.3</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1F75BD">
              <w:rPr>
                <w:rFonts w:ascii="Book Antiqua" w:hAnsi="Book Antiqua" w:hint="eastAsia"/>
                <w:color w:val="auto"/>
                <w:sz w:val="24"/>
                <w:szCs w:val="24"/>
                <w:lang w:eastAsia="zh-CN"/>
              </w:rPr>
              <w:t xml:space="preserve"> </w:t>
            </w:r>
            <w:r w:rsidRPr="00E21760">
              <w:rPr>
                <w:rFonts w:ascii="Book Antiqua" w:hAnsi="Book Antiqua"/>
                <w:color w:val="auto"/>
                <w:sz w:val="24"/>
                <w:szCs w:val="24"/>
              </w:rPr>
              <w:t>0.0001</w:t>
            </w:r>
          </w:p>
        </w:tc>
      </w:tr>
      <w:tr w:rsidR="00E21760" w:rsidRPr="00E21760" w:rsidTr="001F75BD">
        <w:tblPrEx>
          <w:shd w:val="clear" w:color="auto" w:fill="auto"/>
        </w:tblPrEx>
        <w:trPr>
          <w:trHeight w:val="339"/>
        </w:trPr>
        <w:tc>
          <w:tcPr>
            <w:tcW w:w="737" w:type="dxa"/>
            <w:shd w:val="clear" w:color="auto" w:fill="auto"/>
            <w:tcMar>
              <w:top w:w="80" w:type="dxa"/>
              <w:left w:w="80" w:type="dxa"/>
              <w:bottom w:w="80" w:type="dxa"/>
              <w:right w:w="80" w:type="dxa"/>
            </w:tcMar>
          </w:tcPr>
          <w:p w:rsidR="00F15B68" w:rsidRPr="00E21760" w:rsidRDefault="005239FA" w:rsidP="00E21760">
            <w:pPr>
              <w:pStyle w:val="TableStyle1A"/>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E</w:t>
            </w:r>
          </w:p>
        </w:tc>
        <w:tc>
          <w:tcPr>
            <w:tcW w:w="2601" w:type="dxa"/>
            <w:shd w:val="clear" w:color="auto" w:fill="auto"/>
            <w:tcMar>
              <w:top w:w="80" w:type="dxa"/>
              <w:left w:w="80" w:type="dxa"/>
              <w:bottom w:w="80" w:type="dxa"/>
              <w:right w:w="80" w:type="dxa"/>
            </w:tcMar>
          </w:tcPr>
          <w:p w:rsidR="00F15B68" w:rsidRPr="00E21760" w:rsidRDefault="005239FA" w:rsidP="00E21760">
            <w:pPr>
              <w:pStyle w:val="Heading5A"/>
              <w:spacing w:line="360" w:lineRule="auto"/>
              <w:jc w:val="both"/>
              <w:outlineLvl w:val="9"/>
              <w:rPr>
                <w:rFonts w:ascii="Book Antiqua" w:hAnsi="Book Antiqua"/>
                <w:color w:val="auto"/>
              </w:rPr>
            </w:pPr>
            <w:r w:rsidRPr="00E21760">
              <w:rPr>
                <w:rFonts w:ascii="Book Antiqua" w:hAnsi="Book Antiqua"/>
                <w:color w:val="auto"/>
              </w:rPr>
              <w:t>Eye examination</w:t>
            </w:r>
            <w:r w:rsidR="001F75BD">
              <w:rPr>
                <w:rFonts w:ascii="Book Antiqua" w:hAnsi="Book Antiqua" w:hint="eastAsia"/>
                <w:color w:val="auto"/>
                <w:lang w:eastAsia="zh-CN"/>
              </w:rPr>
              <w:t xml:space="preserve"> (</w:t>
            </w:r>
            <w:r w:rsidR="001F75BD" w:rsidRPr="00E21760">
              <w:rPr>
                <w:rFonts w:ascii="Book Antiqua" w:hAnsi="Book Antiqua"/>
                <w:color w:val="auto"/>
              </w:rPr>
              <w:t>%</w:t>
            </w:r>
            <w:r w:rsidR="001F75BD">
              <w:rPr>
                <w:rFonts w:ascii="Book Antiqua" w:hAnsi="Book Antiqua" w:hint="eastAsia"/>
                <w:color w:val="auto"/>
                <w:lang w:eastAsia="zh-CN"/>
              </w:rPr>
              <w:t>)</w:t>
            </w:r>
          </w:p>
        </w:tc>
        <w:tc>
          <w:tcPr>
            <w:tcW w:w="1972"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85.0</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95.5</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1F75BD">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1F75BD">
        <w:tblPrEx>
          <w:shd w:val="clear" w:color="auto" w:fill="auto"/>
        </w:tblPrEx>
        <w:trPr>
          <w:trHeight w:val="339"/>
        </w:trPr>
        <w:tc>
          <w:tcPr>
            <w:tcW w:w="737" w:type="dxa"/>
            <w:shd w:val="clear" w:color="auto" w:fill="auto"/>
            <w:tcMar>
              <w:top w:w="80" w:type="dxa"/>
              <w:left w:w="80" w:type="dxa"/>
              <w:bottom w:w="80" w:type="dxa"/>
              <w:right w:w="80" w:type="dxa"/>
            </w:tcMar>
          </w:tcPr>
          <w:p w:rsidR="00F15B68" w:rsidRPr="00E21760" w:rsidRDefault="005239FA" w:rsidP="00E21760">
            <w:pPr>
              <w:pStyle w:val="TableStyle1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F</w:t>
            </w:r>
          </w:p>
        </w:tc>
        <w:tc>
          <w:tcPr>
            <w:tcW w:w="2601"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Foot examination</w:t>
            </w:r>
            <w:r w:rsidR="001F75BD">
              <w:rPr>
                <w:rFonts w:ascii="Book Antiqua" w:hAnsi="Book Antiqua" w:hint="eastAsia"/>
                <w:color w:val="auto"/>
                <w:sz w:val="24"/>
                <w:szCs w:val="24"/>
                <w:lang w:eastAsia="zh-CN"/>
              </w:rPr>
              <w:t xml:space="preserve"> </w:t>
            </w:r>
            <w:r w:rsidR="001F75BD">
              <w:rPr>
                <w:rFonts w:ascii="Book Antiqua" w:hAnsi="Book Antiqua" w:hint="eastAsia"/>
                <w:color w:val="auto"/>
                <w:lang w:eastAsia="zh-CN"/>
              </w:rPr>
              <w:t>(</w:t>
            </w:r>
            <w:r w:rsidR="001F75BD" w:rsidRPr="00E21760">
              <w:rPr>
                <w:rFonts w:ascii="Book Antiqua" w:hAnsi="Book Antiqua"/>
                <w:color w:val="auto"/>
              </w:rPr>
              <w:t>%</w:t>
            </w:r>
            <w:r w:rsidR="001F75BD">
              <w:rPr>
                <w:rFonts w:ascii="Book Antiqua" w:hAnsi="Book Antiqua" w:hint="eastAsia"/>
                <w:color w:val="auto"/>
                <w:lang w:eastAsia="zh-CN"/>
              </w:rPr>
              <w:t>)</w:t>
            </w:r>
          </w:p>
        </w:tc>
        <w:tc>
          <w:tcPr>
            <w:tcW w:w="1972"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69.8</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83.5</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1F75BD">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1F75BD">
        <w:tblPrEx>
          <w:shd w:val="clear" w:color="auto" w:fill="auto"/>
        </w:tblPrEx>
        <w:trPr>
          <w:trHeight w:val="339"/>
        </w:trPr>
        <w:tc>
          <w:tcPr>
            <w:tcW w:w="737" w:type="dxa"/>
            <w:vMerge w:val="restart"/>
            <w:shd w:val="clear" w:color="auto" w:fill="auto"/>
            <w:tcMar>
              <w:top w:w="80" w:type="dxa"/>
              <w:left w:w="80" w:type="dxa"/>
              <w:bottom w:w="80" w:type="dxa"/>
              <w:right w:w="80" w:type="dxa"/>
            </w:tcMar>
            <w:vAlign w:val="center"/>
          </w:tcPr>
          <w:p w:rsidR="00F15B68" w:rsidRPr="00E21760" w:rsidRDefault="005239FA" w:rsidP="00E21760">
            <w:pPr>
              <w:pStyle w:val="TableStyle1A"/>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G</w:t>
            </w:r>
          </w:p>
        </w:tc>
        <w:tc>
          <w:tcPr>
            <w:tcW w:w="2601" w:type="dxa"/>
            <w:shd w:val="clear" w:color="auto" w:fill="auto"/>
            <w:tcMar>
              <w:top w:w="80" w:type="dxa"/>
              <w:left w:w="80" w:type="dxa"/>
              <w:bottom w:w="80" w:type="dxa"/>
              <w:right w:w="80" w:type="dxa"/>
            </w:tcMar>
          </w:tcPr>
          <w:p w:rsidR="00F15B68" w:rsidRPr="00E21760" w:rsidRDefault="005239FA" w:rsidP="00E21760">
            <w:pPr>
              <w:pStyle w:val="Heading5A"/>
              <w:spacing w:line="360" w:lineRule="auto"/>
              <w:jc w:val="both"/>
              <w:outlineLvl w:val="9"/>
              <w:rPr>
                <w:rFonts w:ascii="Book Antiqua" w:hAnsi="Book Antiqua"/>
                <w:color w:val="auto"/>
              </w:rPr>
            </w:pPr>
            <w:r w:rsidRPr="00E21760">
              <w:rPr>
                <w:rFonts w:ascii="Book Antiqua" w:hAnsi="Book Antiqua"/>
                <w:color w:val="auto"/>
              </w:rPr>
              <w:t>Aspirin</w:t>
            </w:r>
            <w:r w:rsidR="001F75BD">
              <w:rPr>
                <w:rFonts w:ascii="Book Antiqua" w:hAnsi="Book Antiqua" w:hint="eastAsia"/>
                <w:color w:val="auto"/>
                <w:lang w:eastAsia="zh-CN"/>
              </w:rPr>
              <w:t xml:space="preserve"> (</w:t>
            </w:r>
            <w:r w:rsidR="001F75BD" w:rsidRPr="00E21760">
              <w:rPr>
                <w:rFonts w:ascii="Book Antiqua" w:hAnsi="Book Antiqua"/>
                <w:color w:val="auto"/>
              </w:rPr>
              <w:t>%</w:t>
            </w:r>
            <w:r w:rsidR="001F75BD">
              <w:rPr>
                <w:rFonts w:ascii="Book Antiqua" w:hAnsi="Book Antiqua" w:hint="eastAsia"/>
                <w:color w:val="auto"/>
                <w:lang w:eastAsia="zh-CN"/>
              </w:rPr>
              <w:t>)</w:t>
            </w:r>
          </w:p>
        </w:tc>
        <w:tc>
          <w:tcPr>
            <w:tcW w:w="1972"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29.0</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83.5</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1F75BD">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1F75BD">
        <w:tblPrEx>
          <w:shd w:val="clear" w:color="auto" w:fill="auto"/>
        </w:tblPrEx>
        <w:trPr>
          <w:trHeight w:val="339"/>
        </w:trPr>
        <w:tc>
          <w:tcPr>
            <w:tcW w:w="737" w:type="dxa"/>
            <w:vMerge/>
            <w:shd w:val="clear" w:color="auto" w:fill="auto"/>
          </w:tcPr>
          <w:p w:rsidR="00F15B68" w:rsidRPr="00E21760" w:rsidRDefault="00F15B68" w:rsidP="00E21760">
            <w:pPr>
              <w:spacing w:line="360" w:lineRule="auto"/>
              <w:jc w:val="both"/>
              <w:rPr>
                <w:rFonts w:ascii="Book Antiqua" w:hAnsi="Book Antiqua"/>
              </w:rPr>
            </w:pPr>
          </w:p>
        </w:tc>
        <w:tc>
          <w:tcPr>
            <w:tcW w:w="2601" w:type="dxa"/>
            <w:shd w:val="clear" w:color="auto" w:fill="auto"/>
            <w:tcMar>
              <w:top w:w="80" w:type="dxa"/>
              <w:left w:w="80" w:type="dxa"/>
              <w:bottom w:w="80" w:type="dxa"/>
              <w:right w:w="80" w:type="dxa"/>
            </w:tcMar>
          </w:tcPr>
          <w:p w:rsidR="00F15B68" w:rsidRPr="00E21760" w:rsidRDefault="005239FA" w:rsidP="001F75BD">
            <w:pPr>
              <w:pStyle w:val="Heading5A"/>
              <w:spacing w:line="360" w:lineRule="auto"/>
              <w:jc w:val="both"/>
              <w:outlineLvl w:val="9"/>
              <w:rPr>
                <w:rFonts w:ascii="Book Antiqua" w:hAnsi="Book Antiqua"/>
                <w:color w:val="auto"/>
                <w:lang w:eastAsia="zh-CN"/>
              </w:rPr>
            </w:pPr>
            <w:r w:rsidRPr="00E21760">
              <w:rPr>
                <w:rFonts w:ascii="Book Antiqua" w:hAnsi="Book Antiqua"/>
                <w:color w:val="auto"/>
              </w:rPr>
              <w:t>ACEI/ARB</w:t>
            </w:r>
            <w:r w:rsidR="001F75BD">
              <w:rPr>
                <w:rFonts w:ascii="Book Antiqua" w:hAnsi="Book Antiqua" w:hint="eastAsia"/>
                <w:color w:val="auto"/>
                <w:lang w:eastAsia="zh-CN"/>
              </w:rPr>
              <w:t xml:space="preserve"> (</w:t>
            </w:r>
            <w:r w:rsidR="001F75BD" w:rsidRPr="00E21760">
              <w:rPr>
                <w:rFonts w:ascii="Book Antiqua" w:hAnsi="Book Antiqua"/>
                <w:color w:val="auto"/>
              </w:rPr>
              <w:t>%</w:t>
            </w:r>
            <w:r w:rsidR="001F75BD">
              <w:rPr>
                <w:rFonts w:ascii="Book Antiqua" w:hAnsi="Book Antiqua" w:hint="eastAsia"/>
                <w:color w:val="auto"/>
                <w:lang w:eastAsia="zh-CN"/>
              </w:rPr>
              <w:t>)</w:t>
            </w:r>
          </w:p>
        </w:tc>
        <w:tc>
          <w:tcPr>
            <w:tcW w:w="1972"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32.0</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73.0</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1F75BD">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1F75BD">
        <w:tblPrEx>
          <w:shd w:val="clear" w:color="auto" w:fill="auto"/>
        </w:tblPrEx>
        <w:trPr>
          <w:trHeight w:val="339"/>
        </w:trPr>
        <w:tc>
          <w:tcPr>
            <w:tcW w:w="737" w:type="dxa"/>
            <w:vMerge/>
            <w:shd w:val="clear" w:color="auto" w:fill="auto"/>
          </w:tcPr>
          <w:p w:rsidR="00F15B68" w:rsidRPr="00E21760" w:rsidRDefault="00F15B68" w:rsidP="00E21760">
            <w:pPr>
              <w:spacing w:line="360" w:lineRule="auto"/>
              <w:jc w:val="both"/>
              <w:rPr>
                <w:rFonts w:ascii="Book Antiqua" w:hAnsi="Book Antiqua"/>
              </w:rPr>
            </w:pPr>
          </w:p>
        </w:tc>
        <w:tc>
          <w:tcPr>
            <w:tcW w:w="2601"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Lipid lowering</w:t>
            </w:r>
            <w:r w:rsidR="001F75BD">
              <w:rPr>
                <w:rFonts w:ascii="Book Antiqua" w:hAnsi="Book Antiqua" w:hint="eastAsia"/>
                <w:color w:val="auto"/>
                <w:sz w:val="24"/>
                <w:szCs w:val="24"/>
                <w:lang w:eastAsia="zh-CN"/>
              </w:rPr>
              <w:t xml:space="preserve"> </w:t>
            </w:r>
            <w:r w:rsidR="001F75BD">
              <w:rPr>
                <w:rFonts w:ascii="Book Antiqua" w:hAnsi="Book Antiqua" w:hint="eastAsia"/>
                <w:color w:val="auto"/>
                <w:lang w:eastAsia="zh-CN"/>
              </w:rPr>
              <w:t>(</w:t>
            </w:r>
            <w:r w:rsidR="001F75BD" w:rsidRPr="00E21760">
              <w:rPr>
                <w:rFonts w:ascii="Book Antiqua" w:hAnsi="Book Antiqua"/>
                <w:color w:val="auto"/>
              </w:rPr>
              <w:t>%</w:t>
            </w:r>
            <w:r w:rsidR="001F75BD">
              <w:rPr>
                <w:rFonts w:ascii="Book Antiqua" w:hAnsi="Book Antiqua" w:hint="eastAsia"/>
                <w:color w:val="auto"/>
                <w:lang w:eastAsia="zh-CN"/>
              </w:rPr>
              <w:t>)</w:t>
            </w:r>
          </w:p>
        </w:tc>
        <w:tc>
          <w:tcPr>
            <w:tcW w:w="1972"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16.8</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55.0</w:t>
            </w:r>
          </w:p>
        </w:tc>
        <w:tc>
          <w:tcPr>
            <w:tcW w:w="1923" w:type="dxa"/>
            <w:shd w:val="clear" w:color="auto" w:fill="auto"/>
            <w:tcMar>
              <w:top w:w="80" w:type="dxa"/>
              <w:left w:w="80" w:type="dxa"/>
              <w:bottom w:w="80" w:type="dxa"/>
              <w:right w:w="80" w:type="dxa"/>
            </w:tcMar>
          </w:tcPr>
          <w:p w:rsidR="00F15B68" w:rsidRPr="00E21760" w:rsidRDefault="005239FA" w:rsidP="00E21760">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1F75BD">
              <w:rPr>
                <w:rFonts w:ascii="Book Antiqua" w:hAnsi="Book Antiqua" w:hint="eastAsia"/>
                <w:color w:val="auto"/>
                <w:sz w:val="24"/>
                <w:szCs w:val="24"/>
                <w:lang w:eastAsia="zh-CN"/>
              </w:rPr>
              <w:t xml:space="preserve"> </w:t>
            </w:r>
            <w:r w:rsidRPr="00E21760">
              <w:rPr>
                <w:rFonts w:ascii="Book Antiqua" w:hAnsi="Book Antiqua"/>
                <w:color w:val="auto"/>
                <w:sz w:val="24"/>
                <w:szCs w:val="24"/>
              </w:rPr>
              <w:t xml:space="preserve">0.001 </w:t>
            </w:r>
          </w:p>
        </w:tc>
      </w:tr>
    </w:tbl>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1F75BD" w:rsidRDefault="001F75BD" w:rsidP="00E21760">
      <w:pPr>
        <w:pStyle w:val="BodyA"/>
        <w:spacing w:line="360" w:lineRule="auto"/>
        <w:jc w:val="both"/>
        <w:rPr>
          <w:rFonts w:ascii="Book Antiqua" w:hAnsi="Book Antiqua" w:cs="Times New Roman Bold"/>
          <w:color w:val="auto"/>
          <w:sz w:val="24"/>
          <w:szCs w:val="24"/>
          <w:lang w:eastAsia="zh-CN"/>
        </w:rPr>
      </w:pPr>
      <w:r>
        <w:rPr>
          <w:rFonts w:ascii="Book Antiqua" w:hAnsi="Book Antiqua" w:cs="Times New Roman Bold"/>
          <w:color w:val="auto"/>
          <w:sz w:val="24"/>
          <w:szCs w:val="24"/>
          <w:lang w:eastAsia="zh-CN"/>
        </w:rPr>
        <w:t>NS</w:t>
      </w:r>
      <w:r>
        <w:rPr>
          <w:rFonts w:ascii="Book Antiqua" w:hAnsi="Book Antiqua" w:cs="Times New Roman Bold" w:hint="eastAsia"/>
          <w:color w:val="auto"/>
          <w:sz w:val="24"/>
          <w:szCs w:val="24"/>
          <w:lang w:eastAsia="zh-CN"/>
        </w:rPr>
        <w:t>: Not significant.</w:t>
      </w: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1F75BD" w:rsidRDefault="001F75BD" w:rsidP="00E21760">
      <w:pPr>
        <w:pStyle w:val="BodyA"/>
        <w:spacing w:line="360" w:lineRule="auto"/>
        <w:jc w:val="both"/>
        <w:rPr>
          <w:rFonts w:ascii="Book Antiqua" w:eastAsia="Times New Roman Bold" w:hAnsi="Book Antiqua" w:cs="Times New Roman Bold"/>
          <w:b/>
          <w:color w:val="auto"/>
          <w:sz w:val="24"/>
          <w:szCs w:val="24"/>
          <w:lang w:eastAsia="zh-CN"/>
        </w:rPr>
      </w:pPr>
      <w:r w:rsidRPr="001F75BD">
        <w:rPr>
          <w:rFonts w:ascii="Book Antiqua" w:hAnsi="Book Antiqua"/>
          <w:b/>
          <w:color w:val="auto"/>
          <w:sz w:val="24"/>
          <w:szCs w:val="24"/>
        </w:rPr>
        <w:t>Table 2</w:t>
      </w:r>
      <w:r w:rsidR="005239FA" w:rsidRPr="001F75BD">
        <w:rPr>
          <w:rFonts w:ascii="Book Antiqua" w:hAnsi="Book Antiqua"/>
          <w:b/>
          <w:color w:val="auto"/>
          <w:sz w:val="24"/>
          <w:szCs w:val="24"/>
        </w:rPr>
        <w:t xml:space="preserve"> Comparison of achievement of AS</w:t>
      </w:r>
      <w:r w:rsidRPr="001F75BD">
        <w:rPr>
          <w:rFonts w:ascii="Book Antiqua" w:hAnsi="Book Antiqua"/>
          <w:b/>
          <w:color w:val="auto"/>
          <w:sz w:val="24"/>
          <w:szCs w:val="24"/>
        </w:rPr>
        <w:t xml:space="preserve"> components between Practice Of Evidence-based Medicine audits</w:t>
      </w:r>
    </w:p>
    <w:p w:rsidR="00F15B68" w:rsidRDefault="00F15B68" w:rsidP="00E21760">
      <w:pPr>
        <w:pStyle w:val="BodyA"/>
        <w:spacing w:line="360" w:lineRule="auto"/>
        <w:jc w:val="both"/>
        <w:rPr>
          <w:rFonts w:ascii="Book Antiqua" w:hAnsi="Book Antiqua" w:cs="Times New Roman Bold"/>
          <w:color w:val="auto"/>
          <w:sz w:val="24"/>
          <w:szCs w:val="24"/>
          <w:lang w:eastAsia="zh-CN"/>
        </w:rPr>
      </w:pPr>
    </w:p>
    <w:p w:rsidR="00CF7316" w:rsidRDefault="00CF7316" w:rsidP="00E21760">
      <w:pPr>
        <w:pStyle w:val="BodyA"/>
        <w:spacing w:line="360" w:lineRule="auto"/>
        <w:jc w:val="both"/>
        <w:rPr>
          <w:rFonts w:ascii="Book Antiqua" w:hAnsi="Book Antiqua" w:cs="Times New Roman Bold"/>
          <w:color w:val="auto"/>
          <w:sz w:val="24"/>
          <w:szCs w:val="24"/>
          <w:lang w:eastAsia="zh-CN"/>
        </w:rPr>
      </w:pPr>
    </w:p>
    <w:p w:rsidR="00CF7316" w:rsidRDefault="00CF7316" w:rsidP="00E21760">
      <w:pPr>
        <w:pStyle w:val="BodyA"/>
        <w:spacing w:line="360" w:lineRule="auto"/>
        <w:jc w:val="both"/>
        <w:rPr>
          <w:rFonts w:ascii="Book Antiqua" w:hAnsi="Book Antiqua" w:cs="Times New Roman Bold"/>
          <w:color w:val="auto"/>
          <w:sz w:val="24"/>
          <w:szCs w:val="24"/>
          <w:lang w:eastAsia="zh-CN"/>
        </w:rPr>
      </w:pPr>
    </w:p>
    <w:p w:rsidR="00CF7316" w:rsidRDefault="00CF7316" w:rsidP="00E21760">
      <w:pPr>
        <w:pStyle w:val="BodyA"/>
        <w:spacing w:line="360" w:lineRule="auto"/>
        <w:jc w:val="both"/>
        <w:rPr>
          <w:rFonts w:ascii="Book Antiqua" w:hAnsi="Book Antiqua" w:cs="Times New Roman Bold"/>
          <w:color w:val="auto"/>
          <w:sz w:val="24"/>
          <w:szCs w:val="24"/>
          <w:lang w:eastAsia="zh-CN"/>
        </w:rPr>
      </w:pPr>
    </w:p>
    <w:p w:rsidR="00CF7316" w:rsidRDefault="00CF7316" w:rsidP="00E21760">
      <w:pPr>
        <w:pStyle w:val="BodyA"/>
        <w:spacing w:line="360" w:lineRule="auto"/>
        <w:jc w:val="both"/>
        <w:rPr>
          <w:rFonts w:ascii="Book Antiqua" w:hAnsi="Book Antiqua" w:cs="Times New Roman Bold"/>
          <w:color w:val="auto"/>
          <w:sz w:val="24"/>
          <w:szCs w:val="24"/>
          <w:lang w:eastAsia="zh-CN"/>
        </w:rPr>
      </w:pPr>
    </w:p>
    <w:p w:rsidR="00CF7316" w:rsidRPr="00CF7316" w:rsidRDefault="00CF7316" w:rsidP="00E21760">
      <w:pPr>
        <w:pStyle w:val="BodyA"/>
        <w:spacing w:line="360" w:lineRule="auto"/>
        <w:jc w:val="both"/>
        <w:rPr>
          <w:rFonts w:ascii="Book Antiqua" w:hAnsi="Book Antiqua" w:cs="Times New Roman Bold"/>
          <w:color w:val="auto"/>
          <w:sz w:val="24"/>
          <w:szCs w:val="24"/>
          <w:lang w:eastAsia="zh-CN"/>
        </w:rPr>
      </w:pPr>
    </w:p>
    <w:tbl>
      <w:tblPr>
        <w:tblW w:w="9637" w:type="dxa"/>
        <w:tblInd w:w="108" w:type="dxa"/>
        <w:tblBorders>
          <w:top w:val="single" w:sz="4" w:space="0" w:color="auto"/>
          <w:bottom w:val="single" w:sz="4" w:space="0" w:color="auto"/>
        </w:tblBorders>
        <w:shd w:val="clear" w:color="auto" w:fill="BDC0BF"/>
        <w:tblLayout w:type="fixed"/>
        <w:tblLook w:val="04A0" w:firstRow="1" w:lastRow="0" w:firstColumn="1" w:lastColumn="0" w:noHBand="0" w:noVBand="1"/>
      </w:tblPr>
      <w:tblGrid>
        <w:gridCol w:w="825"/>
        <w:gridCol w:w="2555"/>
        <w:gridCol w:w="2086"/>
        <w:gridCol w:w="2085"/>
        <w:gridCol w:w="2086"/>
      </w:tblGrid>
      <w:tr w:rsidR="00E21760" w:rsidRPr="00E21760" w:rsidTr="00CF7316">
        <w:trPr>
          <w:trHeight w:val="529"/>
          <w:tblHeader/>
        </w:trPr>
        <w:tc>
          <w:tcPr>
            <w:tcW w:w="825" w:type="dxa"/>
            <w:shd w:val="clear" w:color="auto" w:fill="auto"/>
            <w:tcMar>
              <w:top w:w="80" w:type="dxa"/>
              <w:left w:w="80" w:type="dxa"/>
              <w:bottom w:w="80" w:type="dxa"/>
              <w:right w:w="80" w:type="dxa"/>
            </w:tcMar>
          </w:tcPr>
          <w:p w:rsidR="00F15B68" w:rsidRPr="00CF7316" w:rsidRDefault="00F15B68" w:rsidP="00E21760">
            <w:pPr>
              <w:spacing w:line="360" w:lineRule="auto"/>
              <w:jc w:val="both"/>
              <w:rPr>
                <w:rFonts w:ascii="Book Antiqua" w:hAnsi="Book Antiqua"/>
              </w:rPr>
            </w:pPr>
          </w:p>
        </w:tc>
        <w:tc>
          <w:tcPr>
            <w:tcW w:w="255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 xml:space="preserve">Alphabet </w:t>
            </w:r>
            <w:r w:rsidR="00CF7316" w:rsidRPr="00CF7316">
              <w:rPr>
                <w:rFonts w:ascii="Book Antiqua" w:hAnsi="Book Antiqua"/>
                <w:b w:val="0"/>
                <w:bCs w:val="0"/>
                <w:color w:val="auto"/>
                <w:sz w:val="24"/>
                <w:szCs w:val="24"/>
              </w:rPr>
              <w:t>s</w:t>
            </w:r>
            <w:r w:rsidRPr="00CF7316">
              <w:rPr>
                <w:rFonts w:ascii="Book Antiqua" w:hAnsi="Book Antiqua"/>
                <w:b w:val="0"/>
                <w:bCs w:val="0"/>
                <w:color w:val="auto"/>
                <w:sz w:val="24"/>
                <w:szCs w:val="24"/>
              </w:rPr>
              <w:t xml:space="preserve">trategy </w:t>
            </w:r>
          </w:p>
        </w:tc>
        <w:tc>
          <w:tcPr>
            <w:tcW w:w="2086" w:type="dxa"/>
            <w:shd w:val="clear" w:color="auto" w:fill="auto"/>
            <w:tcMar>
              <w:top w:w="80" w:type="dxa"/>
              <w:left w:w="80" w:type="dxa"/>
              <w:bottom w:w="80" w:type="dxa"/>
              <w:right w:w="80" w:type="dxa"/>
            </w:tcMar>
          </w:tcPr>
          <w:p w:rsidR="00F15B68" w:rsidRPr="00CF7316" w:rsidRDefault="005239FA" w:rsidP="00E21760">
            <w:pPr>
              <w:pStyle w:val="BodyB"/>
              <w:spacing w:line="360" w:lineRule="auto"/>
              <w:jc w:val="both"/>
              <w:rPr>
                <w:rFonts w:ascii="Book Antiqua" w:hAnsi="Book Antiqua"/>
                <w:color w:val="auto"/>
              </w:rPr>
            </w:pPr>
            <w:r w:rsidRPr="00CF7316">
              <w:rPr>
                <w:rFonts w:ascii="Book Antiqua" w:hAnsi="Book Antiqua"/>
                <w:color w:val="auto"/>
              </w:rPr>
              <w:t>POEM 1</w:t>
            </w:r>
          </w:p>
          <w:p w:rsidR="00F15B68" w:rsidRPr="00CF7316" w:rsidRDefault="00CF7316"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i/>
                <w:color w:val="auto"/>
                <w:sz w:val="24"/>
                <w:szCs w:val="24"/>
              </w:rPr>
              <w:t>n</w:t>
            </w:r>
            <w:r w:rsidRPr="00CF7316">
              <w:rPr>
                <w:rFonts w:ascii="Book Antiqua" w:hAnsi="Book Antiqua"/>
                <w:b w:val="0"/>
                <w:bCs w:val="0"/>
                <w:color w:val="auto"/>
                <w:sz w:val="24"/>
                <w:szCs w:val="24"/>
                <w:lang w:eastAsia="zh-CN"/>
              </w:rPr>
              <w:t xml:space="preserve"> </w:t>
            </w:r>
            <w:r w:rsidR="005239FA" w:rsidRPr="00CF7316">
              <w:rPr>
                <w:rFonts w:ascii="Book Antiqua" w:hAnsi="Book Antiqua"/>
                <w:b w:val="0"/>
                <w:bCs w:val="0"/>
                <w:color w:val="auto"/>
                <w:sz w:val="24"/>
                <w:szCs w:val="24"/>
              </w:rPr>
              <w:t>=</w:t>
            </w:r>
            <w:r w:rsidRPr="00CF7316">
              <w:rPr>
                <w:rFonts w:ascii="Book Antiqua" w:hAnsi="Book Antiqua"/>
                <w:b w:val="0"/>
                <w:bCs w:val="0"/>
                <w:color w:val="auto"/>
                <w:sz w:val="24"/>
                <w:szCs w:val="24"/>
                <w:lang w:eastAsia="zh-CN"/>
              </w:rPr>
              <w:t xml:space="preserve"> </w:t>
            </w:r>
            <w:r w:rsidR="005239FA" w:rsidRPr="00CF7316">
              <w:rPr>
                <w:rFonts w:ascii="Book Antiqua" w:hAnsi="Book Antiqua"/>
                <w:b w:val="0"/>
                <w:bCs w:val="0"/>
                <w:color w:val="auto"/>
                <w:sz w:val="24"/>
                <w:szCs w:val="24"/>
              </w:rPr>
              <w:t>420</w:t>
            </w:r>
          </w:p>
        </w:tc>
        <w:tc>
          <w:tcPr>
            <w:tcW w:w="2085" w:type="dxa"/>
            <w:shd w:val="clear" w:color="auto" w:fill="auto"/>
            <w:tcMar>
              <w:top w:w="80" w:type="dxa"/>
              <w:left w:w="80" w:type="dxa"/>
              <w:bottom w:w="80" w:type="dxa"/>
              <w:right w:w="80" w:type="dxa"/>
            </w:tcMar>
          </w:tcPr>
          <w:p w:rsidR="00F15B68" w:rsidRPr="00CF7316" w:rsidRDefault="005239FA" w:rsidP="00E21760">
            <w:pPr>
              <w:pStyle w:val="BodyB"/>
              <w:spacing w:line="360" w:lineRule="auto"/>
              <w:jc w:val="both"/>
              <w:rPr>
                <w:rFonts w:ascii="Book Antiqua" w:eastAsia="Times New Roman Bold" w:hAnsi="Book Antiqua" w:cs="Times New Roman Bold"/>
                <w:color w:val="auto"/>
              </w:rPr>
            </w:pPr>
            <w:r w:rsidRPr="00CF7316">
              <w:rPr>
                <w:rFonts w:ascii="Book Antiqua" w:hAnsi="Book Antiqua"/>
                <w:color w:val="auto"/>
              </w:rPr>
              <w:t>POEM 2</w:t>
            </w:r>
          </w:p>
          <w:p w:rsidR="00F15B68" w:rsidRPr="00CF7316" w:rsidRDefault="00CF7316"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i/>
                <w:color w:val="auto"/>
                <w:sz w:val="24"/>
                <w:szCs w:val="24"/>
              </w:rPr>
              <w:t>n</w:t>
            </w:r>
            <w:r w:rsidRPr="00CF7316">
              <w:rPr>
                <w:rFonts w:ascii="Book Antiqua" w:hAnsi="Book Antiqua"/>
                <w:b w:val="0"/>
                <w:bCs w:val="0"/>
                <w:color w:val="auto"/>
                <w:sz w:val="24"/>
                <w:szCs w:val="24"/>
              </w:rPr>
              <w:t xml:space="preserve"> </w:t>
            </w:r>
            <w:r w:rsidR="005239FA" w:rsidRPr="00CF7316">
              <w:rPr>
                <w:rFonts w:ascii="Book Antiqua" w:hAnsi="Book Antiqua"/>
                <w:b w:val="0"/>
                <w:bCs w:val="0"/>
                <w:color w:val="auto"/>
                <w:sz w:val="24"/>
                <w:szCs w:val="24"/>
              </w:rPr>
              <w:t>=</w:t>
            </w:r>
            <w:r w:rsidRPr="00CF7316">
              <w:rPr>
                <w:rFonts w:ascii="Book Antiqua" w:hAnsi="Book Antiqua"/>
                <w:b w:val="0"/>
                <w:bCs w:val="0"/>
                <w:color w:val="auto"/>
                <w:sz w:val="24"/>
                <w:szCs w:val="24"/>
                <w:lang w:eastAsia="zh-CN"/>
              </w:rPr>
              <w:t xml:space="preserve"> </w:t>
            </w:r>
            <w:r w:rsidR="005239FA" w:rsidRPr="00CF7316">
              <w:rPr>
                <w:rFonts w:ascii="Book Antiqua" w:hAnsi="Book Antiqua"/>
                <w:b w:val="0"/>
                <w:bCs w:val="0"/>
                <w:color w:val="auto"/>
                <w:sz w:val="24"/>
                <w:szCs w:val="24"/>
              </w:rPr>
              <w:t>1071</w:t>
            </w:r>
          </w:p>
        </w:tc>
        <w:tc>
          <w:tcPr>
            <w:tcW w:w="2086" w:type="dxa"/>
            <w:shd w:val="clear" w:color="auto" w:fill="auto"/>
            <w:tcMar>
              <w:top w:w="80" w:type="dxa"/>
              <w:left w:w="80" w:type="dxa"/>
              <w:bottom w:w="80" w:type="dxa"/>
              <w:right w:w="80" w:type="dxa"/>
            </w:tcMar>
          </w:tcPr>
          <w:p w:rsidR="00F15B68" w:rsidRPr="00CF7316" w:rsidRDefault="00CF7316"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i/>
                <w:color w:val="auto"/>
                <w:sz w:val="24"/>
                <w:szCs w:val="24"/>
              </w:rPr>
              <w:t>P</w:t>
            </w:r>
            <w:r w:rsidR="005239FA" w:rsidRPr="00CF7316">
              <w:rPr>
                <w:rFonts w:ascii="Book Antiqua" w:hAnsi="Book Antiqua"/>
                <w:b w:val="0"/>
                <w:bCs w:val="0"/>
                <w:color w:val="auto"/>
                <w:sz w:val="24"/>
                <w:szCs w:val="24"/>
              </w:rPr>
              <w:t xml:space="preserve"> value</w:t>
            </w:r>
          </w:p>
        </w:tc>
      </w:tr>
      <w:tr w:rsidR="00E21760" w:rsidRPr="00E21760" w:rsidTr="00CF7316">
        <w:tblPrEx>
          <w:shd w:val="clear" w:color="auto" w:fill="auto"/>
        </w:tblPrEx>
        <w:trPr>
          <w:trHeight w:val="310"/>
        </w:trPr>
        <w:tc>
          <w:tcPr>
            <w:tcW w:w="82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A</w:t>
            </w:r>
          </w:p>
        </w:tc>
        <w:tc>
          <w:tcPr>
            <w:tcW w:w="255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Smoking status</w:t>
            </w:r>
            <w:r w:rsidR="001F75BD" w:rsidRPr="00CF7316">
              <w:rPr>
                <w:rFonts w:ascii="Book Antiqua" w:hAnsi="Book Antiqua"/>
                <w:color w:val="auto"/>
                <w:sz w:val="24"/>
                <w:szCs w:val="24"/>
                <w:lang w:eastAsia="zh-CN"/>
              </w:rPr>
              <w:t xml:space="preserve"> (</w:t>
            </w:r>
            <w:r w:rsidR="001F75BD" w:rsidRPr="00CF7316">
              <w:rPr>
                <w:rFonts w:ascii="Book Antiqua" w:hAnsi="Book Antiqua"/>
                <w:color w:val="auto"/>
                <w:sz w:val="24"/>
                <w:szCs w:val="24"/>
              </w:rPr>
              <w:t>%</w:t>
            </w:r>
            <w:r w:rsidR="001F75BD" w:rsidRPr="00CF7316">
              <w:rPr>
                <w:rFonts w:ascii="Book Antiqua" w:hAnsi="Book Antiqua"/>
                <w:color w:val="auto"/>
                <w:sz w:val="24"/>
                <w:szCs w:val="24"/>
                <w:lang w:eastAsia="zh-CN"/>
              </w:rPr>
              <w:t>)</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15.5</w:t>
            </w:r>
          </w:p>
        </w:tc>
        <w:tc>
          <w:tcPr>
            <w:tcW w:w="2085"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14.7</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0.83</w:t>
            </w:r>
          </w:p>
        </w:tc>
      </w:tr>
      <w:tr w:rsidR="00E21760" w:rsidRPr="00E21760" w:rsidTr="00CF7316">
        <w:tblPrEx>
          <w:shd w:val="clear" w:color="auto" w:fill="auto"/>
        </w:tblPrEx>
        <w:trPr>
          <w:trHeight w:val="295"/>
        </w:trPr>
        <w:tc>
          <w:tcPr>
            <w:tcW w:w="82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B</w:t>
            </w:r>
          </w:p>
        </w:tc>
        <w:tc>
          <w:tcPr>
            <w:tcW w:w="2555" w:type="dxa"/>
            <w:shd w:val="clear" w:color="auto" w:fill="auto"/>
            <w:tcMar>
              <w:top w:w="80" w:type="dxa"/>
              <w:left w:w="80" w:type="dxa"/>
              <w:bottom w:w="80" w:type="dxa"/>
              <w:right w:w="80" w:type="dxa"/>
            </w:tcMar>
          </w:tcPr>
          <w:p w:rsidR="00F15B68" w:rsidRPr="00CF7316" w:rsidRDefault="005239FA" w:rsidP="001F75BD">
            <w:pPr>
              <w:pStyle w:val="TableStyle1A"/>
              <w:spacing w:line="360" w:lineRule="auto"/>
              <w:jc w:val="both"/>
              <w:rPr>
                <w:rFonts w:ascii="Book Antiqua" w:hAnsi="Book Antiqua"/>
                <w:color w:val="auto"/>
                <w:sz w:val="24"/>
                <w:szCs w:val="24"/>
                <w:lang w:eastAsia="zh-CN"/>
              </w:rPr>
            </w:pPr>
            <w:r w:rsidRPr="00CF7316">
              <w:rPr>
                <w:rFonts w:ascii="Book Antiqua" w:hAnsi="Book Antiqua"/>
                <w:b w:val="0"/>
                <w:bCs w:val="0"/>
                <w:color w:val="auto"/>
                <w:sz w:val="24"/>
                <w:szCs w:val="24"/>
              </w:rPr>
              <w:t>Blood pressure</w:t>
            </w:r>
            <w:r w:rsidR="001F75BD" w:rsidRPr="00CF7316">
              <w:rPr>
                <w:rFonts w:ascii="Book Antiqua" w:hAnsi="Book Antiqua"/>
                <w:b w:val="0"/>
                <w:bCs w:val="0"/>
                <w:color w:val="auto"/>
                <w:sz w:val="24"/>
                <w:szCs w:val="24"/>
                <w:lang w:eastAsia="zh-CN"/>
              </w:rPr>
              <w:t xml:space="preserve"> (</w:t>
            </w:r>
            <w:r w:rsidRPr="00CF7316">
              <w:rPr>
                <w:rFonts w:ascii="Book Antiqua" w:hAnsi="Book Antiqua"/>
                <w:b w:val="0"/>
                <w:bCs w:val="0"/>
                <w:color w:val="auto"/>
                <w:sz w:val="24"/>
                <w:szCs w:val="24"/>
              </w:rPr>
              <w:t>mmHg</w:t>
            </w:r>
            <w:r w:rsidR="001F75BD" w:rsidRPr="00CF7316">
              <w:rPr>
                <w:rFonts w:ascii="Book Antiqua" w:hAnsi="Book Antiqua"/>
                <w:b w:val="0"/>
                <w:bCs w:val="0"/>
                <w:color w:val="auto"/>
                <w:sz w:val="24"/>
                <w:szCs w:val="24"/>
                <w:lang w:eastAsia="zh-CN"/>
              </w:rPr>
              <w:t>)</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141/77</w:t>
            </w:r>
          </w:p>
        </w:tc>
        <w:tc>
          <w:tcPr>
            <w:tcW w:w="2085"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136/76</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0.007</w:t>
            </w:r>
          </w:p>
        </w:tc>
      </w:tr>
      <w:tr w:rsidR="00E21760" w:rsidRPr="00E21760" w:rsidTr="00CF7316">
        <w:tblPrEx>
          <w:shd w:val="clear" w:color="auto" w:fill="auto"/>
        </w:tblPrEx>
        <w:trPr>
          <w:trHeight w:val="295"/>
        </w:trPr>
        <w:tc>
          <w:tcPr>
            <w:tcW w:w="825" w:type="dxa"/>
            <w:vMerge w:val="restart"/>
            <w:shd w:val="clear" w:color="auto" w:fill="auto"/>
            <w:tcMar>
              <w:top w:w="80" w:type="dxa"/>
              <w:left w:w="80" w:type="dxa"/>
              <w:bottom w:w="80" w:type="dxa"/>
              <w:right w:w="80" w:type="dxa"/>
            </w:tcMar>
            <w:vAlign w:val="cente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C</w:t>
            </w:r>
          </w:p>
        </w:tc>
        <w:tc>
          <w:tcPr>
            <w:tcW w:w="255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Total cholesterol</w:t>
            </w:r>
            <w:r w:rsidR="001F75BD" w:rsidRPr="00CF7316">
              <w:rPr>
                <w:rFonts w:ascii="Book Antiqua" w:hAnsi="Book Antiqua"/>
                <w:b w:val="0"/>
                <w:bCs w:val="0"/>
                <w:color w:val="auto"/>
                <w:sz w:val="24"/>
                <w:szCs w:val="24"/>
                <w:lang w:eastAsia="zh-CN"/>
              </w:rPr>
              <w:t xml:space="preserve"> </w:t>
            </w:r>
            <w:r w:rsidR="001F75BD" w:rsidRPr="00CF7316">
              <w:rPr>
                <w:rFonts w:ascii="Book Antiqua" w:hAnsi="Book Antiqua"/>
                <w:color w:val="auto"/>
                <w:sz w:val="24"/>
                <w:szCs w:val="24"/>
                <w:lang w:eastAsia="zh-CN"/>
              </w:rPr>
              <w:t>(</w:t>
            </w:r>
            <w:r w:rsidR="001F75BD" w:rsidRPr="00CF7316">
              <w:rPr>
                <w:rFonts w:ascii="Book Antiqua" w:hAnsi="Book Antiqua"/>
                <w:color w:val="auto"/>
                <w:sz w:val="24"/>
                <w:szCs w:val="24"/>
              </w:rPr>
              <w:t>mmol/L</w:t>
            </w:r>
            <w:r w:rsidR="001F75BD" w:rsidRPr="00CF7316">
              <w:rPr>
                <w:rFonts w:ascii="Book Antiqua" w:hAnsi="Book Antiqua"/>
                <w:color w:val="auto"/>
                <w:sz w:val="24"/>
                <w:szCs w:val="24"/>
                <w:lang w:eastAsia="zh-CN"/>
              </w:rPr>
              <w:t>)</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4.9</w:t>
            </w:r>
          </w:p>
        </w:tc>
        <w:tc>
          <w:tcPr>
            <w:tcW w:w="2085"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4.5</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&lt;</w:t>
            </w:r>
            <w:r w:rsidR="00CF7316" w:rsidRPr="00CF7316">
              <w:rPr>
                <w:rFonts w:ascii="Book Antiqua" w:hAnsi="Book Antiqua"/>
                <w:color w:val="auto"/>
                <w:sz w:val="24"/>
                <w:szCs w:val="24"/>
                <w:lang w:eastAsia="zh-CN"/>
              </w:rPr>
              <w:t xml:space="preserve"> </w:t>
            </w:r>
            <w:r w:rsidRPr="00CF7316">
              <w:rPr>
                <w:rFonts w:ascii="Book Antiqua" w:hAnsi="Book Antiqua"/>
                <w:color w:val="auto"/>
                <w:sz w:val="24"/>
                <w:szCs w:val="24"/>
              </w:rPr>
              <w:t>0.001</w:t>
            </w:r>
          </w:p>
        </w:tc>
      </w:tr>
      <w:tr w:rsidR="00E21760" w:rsidRPr="00E21760" w:rsidTr="00CF7316">
        <w:tblPrEx>
          <w:shd w:val="clear" w:color="auto" w:fill="auto"/>
        </w:tblPrEx>
        <w:trPr>
          <w:trHeight w:val="295"/>
        </w:trPr>
        <w:tc>
          <w:tcPr>
            <w:tcW w:w="825" w:type="dxa"/>
            <w:vMerge/>
            <w:shd w:val="clear" w:color="auto" w:fill="auto"/>
          </w:tcPr>
          <w:p w:rsidR="00F15B68" w:rsidRPr="00CF7316" w:rsidRDefault="00F15B68" w:rsidP="00E21760">
            <w:pPr>
              <w:spacing w:line="360" w:lineRule="auto"/>
              <w:jc w:val="both"/>
              <w:rPr>
                <w:rFonts w:ascii="Book Antiqua" w:hAnsi="Book Antiqua"/>
              </w:rPr>
            </w:pPr>
          </w:p>
        </w:tc>
        <w:tc>
          <w:tcPr>
            <w:tcW w:w="2555" w:type="dxa"/>
            <w:shd w:val="clear" w:color="auto" w:fill="auto"/>
            <w:tcMar>
              <w:top w:w="80" w:type="dxa"/>
              <w:left w:w="80" w:type="dxa"/>
              <w:bottom w:w="80" w:type="dxa"/>
              <w:right w:w="80" w:type="dxa"/>
            </w:tcMar>
          </w:tcPr>
          <w:p w:rsidR="00F15B68" w:rsidRPr="00CF7316" w:rsidRDefault="005239FA" w:rsidP="001F75BD">
            <w:pPr>
              <w:pStyle w:val="TableStyle1A"/>
              <w:spacing w:line="360" w:lineRule="auto"/>
              <w:jc w:val="both"/>
              <w:rPr>
                <w:rFonts w:ascii="Book Antiqua" w:hAnsi="Book Antiqua"/>
                <w:color w:val="auto"/>
                <w:sz w:val="24"/>
                <w:szCs w:val="24"/>
                <w:lang w:eastAsia="zh-CN"/>
              </w:rPr>
            </w:pPr>
            <w:r w:rsidRPr="00CF7316">
              <w:rPr>
                <w:rFonts w:ascii="Book Antiqua" w:hAnsi="Book Antiqua"/>
                <w:b w:val="0"/>
                <w:bCs w:val="0"/>
                <w:color w:val="auto"/>
                <w:sz w:val="24"/>
                <w:szCs w:val="24"/>
              </w:rPr>
              <w:t>LDL cholesterol</w:t>
            </w:r>
            <w:r w:rsidR="001F75BD" w:rsidRPr="00CF7316">
              <w:rPr>
                <w:rFonts w:ascii="Book Antiqua" w:hAnsi="Book Antiqua"/>
                <w:b w:val="0"/>
                <w:bCs w:val="0"/>
                <w:color w:val="auto"/>
                <w:sz w:val="24"/>
                <w:szCs w:val="24"/>
                <w:lang w:eastAsia="zh-CN"/>
              </w:rPr>
              <w:t xml:space="preserve"> </w:t>
            </w:r>
            <w:r w:rsidR="001F75BD" w:rsidRPr="00CF7316">
              <w:rPr>
                <w:rFonts w:ascii="Book Antiqua" w:hAnsi="Book Antiqua"/>
                <w:color w:val="auto"/>
                <w:sz w:val="24"/>
                <w:szCs w:val="24"/>
                <w:lang w:eastAsia="zh-CN"/>
              </w:rPr>
              <w:t>(</w:t>
            </w:r>
            <w:r w:rsidR="001F75BD" w:rsidRPr="00CF7316">
              <w:rPr>
                <w:rFonts w:ascii="Book Antiqua" w:hAnsi="Book Antiqua"/>
                <w:color w:val="auto"/>
                <w:sz w:val="24"/>
                <w:szCs w:val="24"/>
              </w:rPr>
              <w:t>mmol/L</w:t>
            </w:r>
            <w:r w:rsidR="001F75BD" w:rsidRPr="00CF7316">
              <w:rPr>
                <w:rFonts w:ascii="Book Antiqua" w:hAnsi="Book Antiqua"/>
                <w:color w:val="auto"/>
                <w:sz w:val="24"/>
                <w:szCs w:val="24"/>
                <w:lang w:eastAsia="zh-CN"/>
              </w:rPr>
              <w:t>)</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2.5</w:t>
            </w:r>
          </w:p>
        </w:tc>
        <w:tc>
          <w:tcPr>
            <w:tcW w:w="2085"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2.4</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&lt;</w:t>
            </w:r>
            <w:r w:rsidR="00CF7316" w:rsidRPr="00CF7316">
              <w:rPr>
                <w:rFonts w:ascii="Book Antiqua" w:hAnsi="Book Antiqua"/>
                <w:color w:val="auto"/>
                <w:sz w:val="24"/>
                <w:szCs w:val="24"/>
                <w:lang w:eastAsia="zh-CN"/>
              </w:rPr>
              <w:t xml:space="preserve"> </w:t>
            </w:r>
            <w:r w:rsidRPr="00CF7316">
              <w:rPr>
                <w:rFonts w:ascii="Book Antiqua" w:hAnsi="Book Antiqua"/>
                <w:color w:val="auto"/>
                <w:sz w:val="24"/>
                <w:szCs w:val="24"/>
              </w:rPr>
              <w:t>0.001</w:t>
            </w:r>
          </w:p>
        </w:tc>
      </w:tr>
      <w:tr w:rsidR="00E21760" w:rsidRPr="00E21760" w:rsidTr="00CF7316">
        <w:tblPrEx>
          <w:shd w:val="clear" w:color="auto" w:fill="auto"/>
        </w:tblPrEx>
        <w:trPr>
          <w:trHeight w:val="295"/>
        </w:trPr>
        <w:tc>
          <w:tcPr>
            <w:tcW w:w="825" w:type="dxa"/>
            <w:vMerge/>
            <w:shd w:val="clear" w:color="auto" w:fill="auto"/>
          </w:tcPr>
          <w:p w:rsidR="00F15B68" w:rsidRPr="00CF7316" w:rsidRDefault="00F15B68" w:rsidP="00E21760">
            <w:pPr>
              <w:spacing w:line="360" w:lineRule="auto"/>
              <w:jc w:val="both"/>
              <w:rPr>
                <w:rFonts w:ascii="Book Antiqua" w:hAnsi="Book Antiqua"/>
              </w:rPr>
            </w:pPr>
          </w:p>
        </w:tc>
        <w:tc>
          <w:tcPr>
            <w:tcW w:w="2555" w:type="dxa"/>
            <w:shd w:val="clear" w:color="auto" w:fill="auto"/>
            <w:tcMar>
              <w:top w:w="80" w:type="dxa"/>
              <w:left w:w="80" w:type="dxa"/>
              <w:bottom w:w="80" w:type="dxa"/>
              <w:right w:w="80" w:type="dxa"/>
            </w:tcMar>
          </w:tcPr>
          <w:p w:rsidR="00F15B68" w:rsidRPr="00CF7316" w:rsidRDefault="005239FA" w:rsidP="001F75BD">
            <w:pPr>
              <w:pStyle w:val="TableStyle1A"/>
              <w:spacing w:line="360" w:lineRule="auto"/>
              <w:jc w:val="both"/>
              <w:rPr>
                <w:rFonts w:ascii="Book Antiqua" w:hAnsi="Book Antiqua"/>
                <w:color w:val="auto"/>
                <w:sz w:val="24"/>
                <w:szCs w:val="24"/>
                <w:lang w:eastAsia="zh-CN"/>
              </w:rPr>
            </w:pPr>
            <w:r w:rsidRPr="00CF7316">
              <w:rPr>
                <w:rFonts w:ascii="Book Antiqua" w:hAnsi="Book Antiqua"/>
                <w:b w:val="0"/>
                <w:bCs w:val="0"/>
                <w:color w:val="auto"/>
                <w:sz w:val="24"/>
                <w:szCs w:val="24"/>
              </w:rPr>
              <w:t>Creatinine</w:t>
            </w:r>
            <w:r w:rsidR="001F75BD" w:rsidRPr="00CF7316">
              <w:rPr>
                <w:rFonts w:ascii="Book Antiqua" w:hAnsi="Book Antiqua"/>
                <w:b w:val="0"/>
                <w:bCs w:val="0"/>
                <w:color w:val="auto"/>
                <w:sz w:val="24"/>
                <w:szCs w:val="24"/>
                <w:lang w:eastAsia="zh-CN"/>
              </w:rPr>
              <w:t xml:space="preserve"> </w:t>
            </w:r>
            <w:r w:rsidR="001F75BD" w:rsidRPr="00CF7316">
              <w:rPr>
                <w:rFonts w:ascii="Book Antiqua" w:hAnsi="Book Antiqua"/>
                <w:color w:val="auto"/>
                <w:sz w:val="24"/>
                <w:szCs w:val="24"/>
                <w:lang w:eastAsia="zh-CN"/>
              </w:rPr>
              <w:t>(</w:t>
            </w:r>
            <w:r w:rsidR="001F75BD" w:rsidRPr="00CF7316">
              <w:rPr>
                <w:rFonts w:ascii="Book Antiqua" w:hAnsi="Book Antiqua"/>
                <w:color w:val="auto"/>
                <w:sz w:val="24"/>
                <w:szCs w:val="24"/>
              </w:rPr>
              <w:t>mmol/L</w:t>
            </w:r>
            <w:r w:rsidR="001F75BD" w:rsidRPr="00CF7316">
              <w:rPr>
                <w:rFonts w:ascii="Book Antiqua" w:hAnsi="Book Antiqua"/>
                <w:color w:val="auto"/>
                <w:sz w:val="24"/>
                <w:szCs w:val="24"/>
                <w:lang w:eastAsia="zh-CN"/>
              </w:rPr>
              <w:t>)</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109</w:t>
            </w:r>
          </w:p>
        </w:tc>
        <w:tc>
          <w:tcPr>
            <w:tcW w:w="2085"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105</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0.036</w:t>
            </w:r>
          </w:p>
        </w:tc>
      </w:tr>
      <w:tr w:rsidR="00E21760" w:rsidRPr="00E21760" w:rsidTr="00CF7316">
        <w:tblPrEx>
          <w:shd w:val="clear" w:color="auto" w:fill="auto"/>
        </w:tblPrEx>
        <w:trPr>
          <w:trHeight w:val="295"/>
        </w:trPr>
        <w:tc>
          <w:tcPr>
            <w:tcW w:w="82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D</w:t>
            </w:r>
          </w:p>
        </w:tc>
        <w:tc>
          <w:tcPr>
            <w:tcW w:w="255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HbA1c</w:t>
            </w:r>
            <w:r w:rsidR="001F75BD" w:rsidRPr="00CF7316">
              <w:rPr>
                <w:rFonts w:ascii="Book Antiqua" w:hAnsi="Book Antiqua"/>
                <w:color w:val="auto"/>
                <w:sz w:val="24"/>
                <w:szCs w:val="24"/>
                <w:lang w:eastAsia="zh-CN"/>
              </w:rPr>
              <w:t xml:space="preserve"> (</w:t>
            </w:r>
            <w:r w:rsidR="001F75BD" w:rsidRPr="00CF7316">
              <w:rPr>
                <w:rFonts w:ascii="Book Antiqua" w:hAnsi="Book Antiqua"/>
                <w:color w:val="auto"/>
                <w:sz w:val="24"/>
                <w:szCs w:val="24"/>
              </w:rPr>
              <w:t>%</w:t>
            </w:r>
            <w:r w:rsidR="001F75BD" w:rsidRPr="00CF7316">
              <w:rPr>
                <w:rFonts w:ascii="Book Antiqua" w:hAnsi="Book Antiqua"/>
                <w:color w:val="auto"/>
                <w:sz w:val="24"/>
                <w:szCs w:val="24"/>
                <w:lang w:eastAsia="zh-CN"/>
              </w:rPr>
              <w:t>)</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8.3</w:t>
            </w:r>
          </w:p>
        </w:tc>
        <w:tc>
          <w:tcPr>
            <w:tcW w:w="2085"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7.9</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0.09</w:t>
            </w:r>
          </w:p>
        </w:tc>
      </w:tr>
      <w:tr w:rsidR="00E21760" w:rsidRPr="00E21760" w:rsidTr="00CF7316">
        <w:tblPrEx>
          <w:shd w:val="clear" w:color="auto" w:fill="auto"/>
        </w:tblPrEx>
        <w:trPr>
          <w:trHeight w:val="295"/>
        </w:trPr>
        <w:tc>
          <w:tcPr>
            <w:tcW w:w="82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E</w:t>
            </w:r>
          </w:p>
        </w:tc>
        <w:tc>
          <w:tcPr>
            <w:tcW w:w="255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Eye examination</w:t>
            </w:r>
            <w:r w:rsidR="001F75BD" w:rsidRPr="00CF7316">
              <w:rPr>
                <w:rFonts w:ascii="Book Antiqua" w:hAnsi="Book Antiqua"/>
                <w:color w:val="auto"/>
                <w:sz w:val="24"/>
                <w:szCs w:val="24"/>
                <w:lang w:eastAsia="zh-CN"/>
              </w:rPr>
              <w:t xml:space="preserve"> (</w:t>
            </w:r>
            <w:r w:rsidR="001F75BD" w:rsidRPr="00CF7316">
              <w:rPr>
                <w:rFonts w:ascii="Book Antiqua" w:hAnsi="Book Antiqua"/>
                <w:color w:val="auto"/>
                <w:sz w:val="24"/>
                <w:szCs w:val="24"/>
              </w:rPr>
              <w:t>%</w:t>
            </w:r>
            <w:r w:rsidR="001F75BD" w:rsidRPr="00CF7316">
              <w:rPr>
                <w:rFonts w:ascii="Book Antiqua" w:hAnsi="Book Antiqua"/>
                <w:color w:val="auto"/>
                <w:sz w:val="24"/>
                <w:szCs w:val="24"/>
                <w:lang w:eastAsia="zh-CN"/>
              </w:rPr>
              <w:t>)</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95.5</w:t>
            </w:r>
          </w:p>
        </w:tc>
        <w:tc>
          <w:tcPr>
            <w:tcW w:w="2085"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97.1</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0.72</w:t>
            </w:r>
          </w:p>
        </w:tc>
      </w:tr>
      <w:tr w:rsidR="00E21760" w:rsidRPr="00E21760" w:rsidTr="00CF7316">
        <w:tblPrEx>
          <w:shd w:val="clear" w:color="auto" w:fill="auto"/>
        </w:tblPrEx>
        <w:trPr>
          <w:trHeight w:val="295"/>
        </w:trPr>
        <w:tc>
          <w:tcPr>
            <w:tcW w:w="82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F</w:t>
            </w:r>
          </w:p>
        </w:tc>
        <w:tc>
          <w:tcPr>
            <w:tcW w:w="255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Foot examination</w:t>
            </w:r>
            <w:r w:rsidR="001F75BD" w:rsidRPr="00CF7316">
              <w:rPr>
                <w:rFonts w:ascii="Book Antiqua" w:hAnsi="Book Antiqua"/>
                <w:color w:val="auto"/>
                <w:sz w:val="24"/>
                <w:szCs w:val="24"/>
                <w:lang w:eastAsia="zh-CN"/>
              </w:rPr>
              <w:t xml:space="preserve"> (</w:t>
            </w:r>
            <w:r w:rsidR="001F75BD" w:rsidRPr="00CF7316">
              <w:rPr>
                <w:rFonts w:ascii="Book Antiqua" w:hAnsi="Book Antiqua"/>
                <w:color w:val="auto"/>
                <w:sz w:val="24"/>
                <w:szCs w:val="24"/>
              </w:rPr>
              <w:t>%</w:t>
            </w:r>
            <w:r w:rsidR="001F75BD" w:rsidRPr="00CF7316">
              <w:rPr>
                <w:rFonts w:ascii="Book Antiqua" w:hAnsi="Book Antiqua"/>
                <w:color w:val="auto"/>
                <w:sz w:val="24"/>
                <w:szCs w:val="24"/>
                <w:lang w:eastAsia="zh-CN"/>
              </w:rPr>
              <w:t>)</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83.5</w:t>
            </w:r>
          </w:p>
        </w:tc>
        <w:tc>
          <w:tcPr>
            <w:tcW w:w="2085"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97.3</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&lt;</w:t>
            </w:r>
            <w:r w:rsidR="00CF7316" w:rsidRPr="00CF7316">
              <w:rPr>
                <w:rFonts w:ascii="Book Antiqua" w:hAnsi="Book Antiqua"/>
                <w:color w:val="auto"/>
                <w:sz w:val="24"/>
                <w:szCs w:val="24"/>
                <w:lang w:eastAsia="zh-CN"/>
              </w:rPr>
              <w:t xml:space="preserve"> </w:t>
            </w:r>
            <w:r w:rsidRPr="00CF7316">
              <w:rPr>
                <w:rFonts w:ascii="Book Antiqua" w:hAnsi="Book Antiqua"/>
                <w:color w:val="auto"/>
                <w:sz w:val="24"/>
                <w:szCs w:val="24"/>
              </w:rPr>
              <w:t>0.001</w:t>
            </w:r>
          </w:p>
        </w:tc>
      </w:tr>
      <w:tr w:rsidR="00E21760" w:rsidRPr="00E21760" w:rsidTr="00CF7316">
        <w:tblPrEx>
          <w:shd w:val="clear" w:color="auto" w:fill="auto"/>
        </w:tblPrEx>
        <w:trPr>
          <w:trHeight w:val="295"/>
        </w:trPr>
        <w:tc>
          <w:tcPr>
            <w:tcW w:w="825" w:type="dxa"/>
            <w:vMerge w:val="restart"/>
            <w:shd w:val="clear" w:color="auto" w:fill="auto"/>
            <w:tcMar>
              <w:top w:w="80" w:type="dxa"/>
              <w:left w:w="80" w:type="dxa"/>
              <w:bottom w:w="80" w:type="dxa"/>
              <w:right w:w="80" w:type="dxa"/>
            </w:tcMar>
            <w:vAlign w:val="cente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G</w:t>
            </w:r>
          </w:p>
        </w:tc>
        <w:tc>
          <w:tcPr>
            <w:tcW w:w="255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Aspirin</w:t>
            </w:r>
            <w:r w:rsidR="001F75BD" w:rsidRPr="00CF7316">
              <w:rPr>
                <w:rFonts w:ascii="Book Antiqua" w:hAnsi="Book Antiqua"/>
                <w:color w:val="auto"/>
                <w:sz w:val="24"/>
                <w:szCs w:val="24"/>
                <w:lang w:eastAsia="zh-CN"/>
              </w:rPr>
              <w:t xml:space="preserve"> (</w:t>
            </w:r>
            <w:r w:rsidR="001F75BD" w:rsidRPr="00CF7316">
              <w:rPr>
                <w:rFonts w:ascii="Book Antiqua" w:hAnsi="Book Antiqua"/>
                <w:color w:val="auto"/>
                <w:sz w:val="24"/>
                <w:szCs w:val="24"/>
              </w:rPr>
              <w:t>%</w:t>
            </w:r>
            <w:r w:rsidR="001F75BD" w:rsidRPr="00CF7316">
              <w:rPr>
                <w:rFonts w:ascii="Book Antiqua" w:hAnsi="Book Antiqua"/>
                <w:color w:val="auto"/>
                <w:sz w:val="24"/>
                <w:szCs w:val="24"/>
                <w:lang w:eastAsia="zh-CN"/>
              </w:rPr>
              <w:t>)</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83.5</w:t>
            </w:r>
          </w:p>
        </w:tc>
        <w:tc>
          <w:tcPr>
            <w:tcW w:w="2085"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88.0</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0.2</w:t>
            </w:r>
          </w:p>
        </w:tc>
      </w:tr>
      <w:tr w:rsidR="00E21760" w:rsidRPr="00E21760" w:rsidTr="00CF7316">
        <w:tblPrEx>
          <w:shd w:val="clear" w:color="auto" w:fill="auto"/>
        </w:tblPrEx>
        <w:trPr>
          <w:trHeight w:val="295"/>
        </w:trPr>
        <w:tc>
          <w:tcPr>
            <w:tcW w:w="825" w:type="dxa"/>
            <w:vMerge/>
            <w:shd w:val="clear" w:color="auto" w:fill="auto"/>
          </w:tcPr>
          <w:p w:rsidR="00F15B68" w:rsidRPr="00CF7316" w:rsidRDefault="00F15B68" w:rsidP="00E21760">
            <w:pPr>
              <w:spacing w:line="360" w:lineRule="auto"/>
              <w:jc w:val="both"/>
              <w:rPr>
                <w:rFonts w:ascii="Book Antiqua" w:hAnsi="Book Antiqua"/>
              </w:rPr>
            </w:pPr>
          </w:p>
        </w:tc>
        <w:tc>
          <w:tcPr>
            <w:tcW w:w="255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ACEI/ARB</w:t>
            </w:r>
            <w:r w:rsidR="001F75BD" w:rsidRPr="00CF7316">
              <w:rPr>
                <w:rFonts w:ascii="Book Antiqua" w:hAnsi="Book Antiqua"/>
                <w:color w:val="auto"/>
                <w:sz w:val="24"/>
                <w:szCs w:val="24"/>
                <w:lang w:eastAsia="zh-CN"/>
              </w:rPr>
              <w:t xml:space="preserve"> (</w:t>
            </w:r>
            <w:r w:rsidR="001F75BD" w:rsidRPr="00CF7316">
              <w:rPr>
                <w:rFonts w:ascii="Book Antiqua" w:hAnsi="Book Antiqua"/>
                <w:color w:val="auto"/>
                <w:sz w:val="24"/>
                <w:szCs w:val="24"/>
              </w:rPr>
              <w:t>%</w:t>
            </w:r>
            <w:r w:rsidR="001F75BD" w:rsidRPr="00CF7316">
              <w:rPr>
                <w:rFonts w:ascii="Book Antiqua" w:hAnsi="Book Antiqua"/>
                <w:color w:val="auto"/>
                <w:sz w:val="24"/>
                <w:szCs w:val="24"/>
                <w:lang w:eastAsia="zh-CN"/>
              </w:rPr>
              <w:t>)</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73.0</w:t>
            </w:r>
          </w:p>
        </w:tc>
        <w:tc>
          <w:tcPr>
            <w:tcW w:w="2085"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74.4</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0.75</w:t>
            </w:r>
          </w:p>
        </w:tc>
      </w:tr>
      <w:tr w:rsidR="00E21760" w:rsidRPr="00E21760" w:rsidTr="00CF7316">
        <w:tblPrEx>
          <w:shd w:val="clear" w:color="auto" w:fill="auto"/>
        </w:tblPrEx>
        <w:trPr>
          <w:trHeight w:val="295"/>
        </w:trPr>
        <w:tc>
          <w:tcPr>
            <w:tcW w:w="825" w:type="dxa"/>
            <w:vMerge/>
            <w:shd w:val="clear" w:color="auto" w:fill="auto"/>
          </w:tcPr>
          <w:p w:rsidR="00F15B68" w:rsidRPr="00CF7316" w:rsidRDefault="00F15B68" w:rsidP="00E21760">
            <w:pPr>
              <w:spacing w:line="360" w:lineRule="auto"/>
              <w:jc w:val="both"/>
              <w:rPr>
                <w:rFonts w:ascii="Book Antiqua" w:hAnsi="Book Antiqua"/>
              </w:rPr>
            </w:pPr>
          </w:p>
        </w:tc>
        <w:tc>
          <w:tcPr>
            <w:tcW w:w="2555" w:type="dxa"/>
            <w:shd w:val="clear" w:color="auto" w:fill="auto"/>
            <w:tcMar>
              <w:top w:w="80" w:type="dxa"/>
              <w:left w:w="80" w:type="dxa"/>
              <w:bottom w:w="80" w:type="dxa"/>
              <w:right w:w="80" w:type="dxa"/>
            </w:tcMar>
          </w:tcPr>
          <w:p w:rsidR="00F15B68" w:rsidRPr="00CF7316" w:rsidRDefault="005239FA"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color w:val="auto"/>
                <w:sz w:val="24"/>
                <w:szCs w:val="24"/>
              </w:rPr>
              <w:t>Lipid lowering</w:t>
            </w:r>
            <w:r w:rsidR="001F75BD" w:rsidRPr="00CF7316">
              <w:rPr>
                <w:rFonts w:ascii="Book Antiqua" w:hAnsi="Book Antiqua"/>
                <w:color w:val="auto"/>
                <w:sz w:val="24"/>
                <w:szCs w:val="24"/>
                <w:lang w:eastAsia="zh-CN"/>
              </w:rPr>
              <w:t xml:space="preserve"> (</w:t>
            </w:r>
            <w:r w:rsidR="001F75BD" w:rsidRPr="00CF7316">
              <w:rPr>
                <w:rFonts w:ascii="Book Antiqua" w:hAnsi="Book Antiqua"/>
                <w:color w:val="auto"/>
                <w:sz w:val="24"/>
                <w:szCs w:val="24"/>
              </w:rPr>
              <w:t>%</w:t>
            </w:r>
            <w:r w:rsidR="001F75BD" w:rsidRPr="00CF7316">
              <w:rPr>
                <w:rFonts w:ascii="Book Antiqua" w:hAnsi="Book Antiqua"/>
                <w:color w:val="auto"/>
                <w:sz w:val="24"/>
                <w:szCs w:val="24"/>
                <w:lang w:eastAsia="zh-CN"/>
              </w:rPr>
              <w:t>)</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55.0</w:t>
            </w:r>
          </w:p>
        </w:tc>
        <w:tc>
          <w:tcPr>
            <w:tcW w:w="2085"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73.4</w:t>
            </w:r>
          </w:p>
        </w:tc>
        <w:tc>
          <w:tcPr>
            <w:tcW w:w="2086" w:type="dxa"/>
            <w:shd w:val="clear" w:color="auto" w:fill="auto"/>
            <w:tcMar>
              <w:top w:w="80" w:type="dxa"/>
              <w:left w:w="80" w:type="dxa"/>
              <w:bottom w:w="80" w:type="dxa"/>
              <w:right w:w="80" w:type="dxa"/>
            </w:tcMar>
          </w:tcPr>
          <w:p w:rsidR="00F15B68" w:rsidRPr="00CF7316" w:rsidRDefault="005239FA" w:rsidP="00E21760">
            <w:pPr>
              <w:pStyle w:val="TableStyle2A"/>
              <w:spacing w:line="360" w:lineRule="auto"/>
              <w:jc w:val="both"/>
              <w:rPr>
                <w:rFonts w:ascii="Book Antiqua" w:hAnsi="Book Antiqua"/>
                <w:color w:val="auto"/>
                <w:sz w:val="24"/>
                <w:szCs w:val="24"/>
              </w:rPr>
            </w:pPr>
            <w:r w:rsidRPr="00CF7316">
              <w:rPr>
                <w:rFonts w:ascii="Book Antiqua" w:hAnsi="Book Antiqua"/>
                <w:color w:val="auto"/>
                <w:sz w:val="24"/>
                <w:szCs w:val="24"/>
              </w:rPr>
              <w:t>&lt;</w:t>
            </w:r>
            <w:r w:rsidR="00CF7316" w:rsidRPr="00CF7316">
              <w:rPr>
                <w:rFonts w:ascii="Book Antiqua" w:hAnsi="Book Antiqua"/>
                <w:color w:val="auto"/>
                <w:sz w:val="24"/>
                <w:szCs w:val="24"/>
                <w:lang w:eastAsia="zh-CN"/>
              </w:rPr>
              <w:t xml:space="preserve"> </w:t>
            </w:r>
            <w:r w:rsidRPr="00CF7316">
              <w:rPr>
                <w:rFonts w:ascii="Book Antiqua" w:hAnsi="Book Antiqua"/>
                <w:color w:val="auto"/>
                <w:sz w:val="24"/>
                <w:szCs w:val="24"/>
              </w:rPr>
              <w:t>0.001</w:t>
            </w:r>
          </w:p>
        </w:tc>
      </w:tr>
    </w:tbl>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CF7316" w:rsidP="00E21760">
      <w:pPr>
        <w:pStyle w:val="BodyA"/>
        <w:spacing w:line="360" w:lineRule="auto"/>
        <w:jc w:val="both"/>
        <w:rPr>
          <w:rFonts w:ascii="Book Antiqua" w:eastAsia="Times New Roman Bold" w:hAnsi="Book Antiqua" w:cs="Times New Roman Bold"/>
          <w:color w:val="auto"/>
          <w:sz w:val="24"/>
          <w:szCs w:val="24"/>
          <w:lang w:eastAsia="zh-CN"/>
        </w:rPr>
      </w:pPr>
      <w:r w:rsidRPr="00CF7316">
        <w:rPr>
          <w:rFonts w:ascii="Book Antiqua" w:hAnsi="Book Antiqua"/>
          <w:color w:val="auto"/>
          <w:sz w:val="24"/>
          <w:szCs w:val="24"/>
        </w:rPr>
        <w:t>POEM</w:t>
      </w:r>
      <w:r>
        <w:rPr>
          <w:rFonts w:ascii="Book Antiqua" w:hAnsi="Book Antiqua" w:hint="eastAsia"/>
          <w:color w:val="auto"/>
          <w:sz w:val="24"/>
          <w:szCs w:val="24"/>
          <w:lang w:eastAsia="zh-CN"/>
        </w:rPr>
        <w:t>:</w:t>
      </w:r>
      <w:r w:rsidRPr="001B18CA">
        <w:rPr>
          <w:rFonts w:ascii="Book Antiqua" w:hAnsi="Book Antiqua"/>
          <w:color w:val="auto"/>
          <w:sz w:val="24"/>
          <w:szCs w:val="24"/>
        </w:rPr>
        <w:t xml:space="preserve"> </w:t>
      </w:r>
      <w:r w:rsidR="001F75BD" w:rsidRPr="001B18CA">
        <w:rPr>
          <w:rFonts w:ascii="Book Antiqua" w:hAnsi="Book Antiqua"/>
          <w:color w:val="auto"/>
          <w:sz w:val="24"/>
          <w:szCs w:val="24"/>
        </w:rPr>
        <w:t>Practice Of Evidence-based Medicine</w:t>
      </w:r>
      <w:r>
        <w:rPr>
          <w:rFonts w:ascii="Book Antiqua" w:hAnsi="Book Antiqua" w:hint="eastAsia"/>
          <w:color w:val="auto"/>
          <w:sz w:val="24"/>
          <w:szCs w:val="24"/>
          <w:lang w:eastAsia="zh-CN"/>
        </w:rPr>
        <w:t>.</w:t>
      </w: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CF7316" w:rsidRDefault="00F15B68" w:rsidP="00E21760">
      <w:pPr>
        <w:pStyle w:val="BodyA"/>
        <w:spacing w:line="360" w:lineRule="auto"/>
        <w:jc w:val="both"/>
        <w:rPr>
          <w:rFonts w:ascii="Book Antiqua" w:eastAsia="Times New Roman Bold" w:hAnsi="Book Antiqua" w:cs="Times New Roman Bold"/>
          <w:b/>
          <w:color w:val="auto"/>
          <w:sz w:val="24"/>
          <w:szCs w:val="24"/>
        </w:rPr>
      </w:pPr>
    </w:p>
    <w:p w:rsidR="00F15B68" w:rsidRPr="00CF7316" w:rsidRDefault="00CF7316" w:rsidP="00E21760">
      <w:pPr>
        <w:pStyle w:val="BodyA"/>
        <w:spacing w:line="360" w:lineRule="auto"/>
        <w:jc w:val="both"/>
        <w:rPr>
          <w:rFonts w:ascii="Book Antiqua" w:eastAsia="Times New Roman Bold" w:hAnsi="Book Antiqua" w:cs="Times New Roman Bold"/>
          <w:b/>
          <w:color w:val="auto"/>
          <w:sz w:val="24"/>
          <w:szCs w:val="24"/>
          <w:lang w:eastAsia="zh-CN"/>
        </w:rPr>
      </w:pPr>
      <w:r w:rsidRPr="00CF7316">
        <w:rPr>
          <w:rFonts w:ascii="Book Antiqua" w:hAnsi="Book Antiqua"/>
          <w:b/>
          <w:color w:val="auto"/>
          <w:sz w:val="24"/>
          <w:szCs w:val="24"/>
        </w:rPr>
        <w:t>Table 3</w:t>
      </w:r>
      <w:r w:rsidR="005239FA" w:rsidRPr="00CF7316">
        <w:rPr>
          <w:rFonts w:ascii="Book Antiqua" w:hAnsi="Book Antiqua"/>
          <w:b/>
          <w:color w:val="auto"/>
          <w:sz w:val="24"/>
          <w:szCs w:val="24"/>
        </w:rPr>
        <w:t xml:space="preserve"> Clinical trial standards of </w:t>
      </w:r>
      <w:r w:rsidR="0029618C" w:rsidRPr="0029618C">
        <w:rPr>
          <w:rFonts w:ascii="Book Antiqua" w:hAnsi="Book Antiqua"/>
          <w:b/>
          <w:color w:val="auto"/>
          <w:sz w:val="24"/>
          <w:szCs w:val="24"/>
        </w:rPr>
        <w:t>U</w:t>
      </w:r>
      <w:r w:rsidR="0029618C">
        <w:rPr>
          <w:rFonts w:ascii="Book Antiqua" w:hAnsi="Book Antiqua" w:hint="eastAsia"/>
          <w:b/>
          <w:color w:val="auto"/>
          <w:sz w:val="24"/>
          <w:szCs w:val="24"/>
          <w:lang w:eastAsia="zh-CN"/>
        </w:rPr>
        <w:t xml:space="preserve">nited </w:t>
      </w:r>
      <w:r w:rsidR="0029618C" w:rsidRPr="0029618C">
        <w:rPr>
          <w:rFonts w:ascii="Book Antiqua" w:hAnsi="Book Antiqua"/>
          <w:b/>
          <w:color w:val="auto"/>
          <w:sz w:val="24"/>
          <w:szCs w:val="24"/>
        </w:rPr>
        <w:t>K</w:t>
      </w:r>
      <w:r w:rsidR="0029618C">
        <w:rPr>
          <w:rFonts w:ascii="Book Antiqua" w:hAnsi="Book Antiqua" w:hint="eastAsia"/>
          <w:b/>
          <w:color w:val="auto"/>
          <w:sz w:val="24"/>
          <w:szCs w:val="24"/>
          <w:lang w:eastAsia="zh-CN"/>
        </w:rPr>
        <w:t>ingdom</w:t>
      </w:r>
      <w:r w:rsidR="0029618C" w:rsidRPr="0029618C">
        <w:rPr>
          <w:rFonts w:ascii="Book Antiqua" w:hAnsi="Book Antiqua"/>
          <w:b/>
          <w:color w:val="auto"/>
          <w:sz w:val="24"/>
          <w:szCs w:val="24"/>
        </w:rPr>
        <w:t xml:space="preserve"> Prospective Diabetes Study </w:t>
      </w:r>
      <w:r w:rsidR="005239FA" w:rsidRPr="00CF7316">
        <w:rPr>
          <w:rFonts w:ascii="Book Antiqua" w:hAnsi="Book Antiqua"/>
          <w:b/>
          <w:color w:val="auto"/>
          <w:sz w:val="24"/>
          <w:szCs w:val="24"/>
        </w:rPr>
        <w:t xml:space="preserve">and Steno-2 compared to those in </w:t>
      </w:r>
      <w:r w:rsidRPr="00CF7316">
        <w:rPr>
          <w:rFonts w:ascii="Book Antiqua" w:hAnsi="Book Antiqua"/>
          <w:b/>
          <w:color w:val="auto"/>
          <w:sz w:val="24"/>
          <w:szCs w:val="24"/>
        </w:rPr>
        <w:t>Practice Of Evidence-based Medicine</w:t>
      </w:r>
      <w:r w:rsidR="005239FA" w:rsidRPr="00CF7316">
        <w:rPr>
          <w:rFonts w:ascii="Book Antiqua" w:hAnsi="Book Antiqua"/>
          <w:b/>
          <w:color w:val="auto"/>
          <w:sz w:val="24"/>
          <w:szCs w:val="24"/>
        </w:rPr>
        <w:t xml:space="preserve"> stud</w:t>
      </w:r>
      <w:r w:rsidRPr="00CF7316">
        <w:rPr>
          <w:rFonts w:ascii="Book Antiqua" w:hAnsi="Book Antiqua"/>
          <w:b/>
          <w:color w:val="auto"/>
          <w:sz w:val="24"/>
          <w:szCs w:val="24"/>
        </w:rPr>
        <w:t>ies</w:t>
      </w: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tbl>
      <w:tblPr>
        <w:tblW w:w="9556" w:type="dxa"/>
        <w:tblInd w:w="108" w:type="dxa"/>
        <w:tblBorders>
          <w:top w:val="single" w:sz="4" w:space="0" w:color="auto"/>
          <w:bottom w:val="single" w:sz="4" w:space="0" w:color="auto"/>
        </w:tblBorders>
        <w:shd w:val="clear" w:color="auto" w:fill="BDC0BF"/>
        <w:tblLayout w:type="fixed"/>
        <w:tblLook w:val="04A0" w:firstRow="1" w:lastRow="0" w:firstColumn="1" w:lastColumn="0" w:noHBand="0" w:noVBand="1"/>
      </w:tblPr>
      <w:tblGrid>
        <w:gridCol w:w="2091"/>
        <w:gridCol w:w="1925"/>
        <w:gridCol w:w="1925"/>
        <w:gridCol w:w="1780"/>
        <w:gridCol w:w="1835"/>
      </w:tblGrid>
      <w:tr w:rsidR="00E21760" w:rsidRPr="00E21760" w:rsidTr="00CF7316">
        <w:trPr>
          <w:trHeight w:val="294"/>
          <w:tblHeader/>
        </w:trPr>
        <w:tc>
          <w:tcPr>
            <w:tcW w:w="2091" w:type="dxa"/>
            <w:vMerge w:val="restart"/>
            <w:tcBorders>
              <w:top w:val="single" w:sz="4" w:space="0" w:color="auto"/>
              <w:bottom w:val="nil"/>
            </w:tcBorders>
            <w:shd w:val="clear" w:color="auto" w:fill="auto"/>
            <w:tcMar>
              <w:top w:w="80" w:type="dxa"/>
              <w:left w:w="80" w:type="dxa"/>
              <w:bottom w:w="80" w:type="dxa"/>
              <w:right w:w="80" w:type="dxa"/>
            </w:tcMar>
            <w:vAlign w:val="bottom"/>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Variable</w:t>
            </w:r>
          </w:p>
        </w:tc>
        <w:tc>
          <w:tcPr>
            <w:tcW w:w="1925" w:type="dxa"/>
            <w:vMerge w:val="restart"/>
            <w:tcBorders>
              <w:top w:val="single" w:sz="4" w:space="0" w:color="auto"/>
              <w:bottom w:val="nil"/>
            </w:tcBorders>
            <w:shd w:val="clear" w:color="auto" w:fill="auto"/>
            <w:tcMar>
              <w:top w:w="80" w:type="dxa"/>
              <w:left w:w="80" w:type="dxa"/>
              <w:bottom w:w="80" w:type="dxa"/>
              <w:right w:w="80" w:type="dxa"/>
            </w:tcMar>
          </w:tcPr>
          <w:p w:rsidR="00F15B68" w:rsidRPr="00E21760" w:rsidRDefault="005239FA" w:rsidP="00E21760">
            <w:pPr>
              <w:pStyle w:val="BodyB"/>
              <w:spacing w:line="360" w:lineRule="auto"/>
              <w:jc w:val="both"/>
              <w:rPr>
                <w:rFonts w:ascii="Book Antiqua" w:hAnsi="Book Antiqua"/>
                <w:color w:val="auto"/>
              </w:rPr>
            </w:pPr>
            <w:r w:rsidRPr="00E21760">
              <w:rPr>
                <w:rFonts w:ascii="Book Antiqua" w:hAnsi="Book Antiqua"/>
                <w:color w:val="auto"/>
              </w:rPr>
              <w:t xml:space="preserve">Steno-2 </w:t>
            </w:r>
          </w:p>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(intensive arm)</w:t>
            </w:r>
          </w:p>
        </w:tc>
        <w:tc>
          <w:tcPr>
            <w:tcW w:w="1925" w:type="dxa"/>
            <w:vMerge w:val="restart"/>
            <w:tcBorders>
              <w:top w:val="single" w:sz="4" w:space="0" w:color="auto"/>
              <w:bottom w:val="nil"/>
            </w:tcBorders>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UKPDS</w:t>
            </w:r>
          </w:p>
        </w:tc>
        <w:tc>
          <w:tcPr>
            <w:tcW w:w="3615" w:type="dxa"/>
            <w:gridSpan w:val="2"/>
            <w:tcBorders>
              <w:top w:val="single" w:sz="4" w:space="0" w:color="auto"/>
              <w:bottom w:val="nil"/>
            </w:tcBorders>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 xml:space="preserve">Alphabet </w:t>
            </w:r>
            <w:r w:rsidR="00CF7316" w:rsidRPr="00E21760">
              <w:rPr>
                <w:rFonts w:ascii="Book Antiqua" w:hAnsi="Book Antiqua"/>
                <w:b w:val="0"/>
                <w:bCs w:val="0"/>
                <w:color w:val="auto"/>
                <w:sz w:val="24"/>
                <w:szCs w:val="24"/>
              </w:rPr>
              <w:t>s</w:t>
            </w:r>
            <w:r w:rsidRPr="00E21760">
              <w:rPr>
                <w:rFonts w:ascii="Book Antiqua" w:hAnsi="Book Antiqua"/>
                <w:b w:val="0"/>
                <w:bCs w:val="0"/>
                <w:color w:val="auto"/>
                <w:sz w:val="24"/>
                <w:szCs w:val="24"/>
              </w:rPr>
              <w:t>trategy</w:t>
            </w:r>
          </w:p>
        </w:tc>
      </w:tr>
      <w:tr w:rsidR="00E21760" w:rsidRPr="00E21760" w:rsidTr="00CF7316">
        <w:trPr>
          <w:trHeight w:val="309"/>
          <w:tblHeader/>
        </w:trPr>
        <w:tc>
          <w:tcPr>
            <w:tcW w:w="2091" w:type="dxa"/>
            <w:vMerge/>
            <w:tcBorders>
              <w:top w:val="nil"/>
              <w:bottom w:val="single" w:sz="4" w:space="0" w:color="auto"/>
            </w:tcBorders>
            <w:shd w:val="clear" w:color="auto" w:fill="auto"/>
          </w:tcPr>
          <w:p w:rsidR="00F15B68" w:rsidRPr="00E21760" w:rsidRDefault="00F15B68" w:rsidP="00E21760">
            <w:pPr>
              <w:spacing w:line="360" w:lineRule="auto"/>
              <w:jc w:val="both"/>
              <w:rPr>
                <w:rFonts w:ascii="Book Antiqua" w:hAnsi="Book Antiqua"/>
              </w:rPr>
            </w:pPr>
          </w:p>
        </w:tc>
        <w:tc>
          <w:tcPr>
            <w:tcW w:w="1925" w:type="dxa"/>
            <w:vMerge/>
            <w:tcBorders>
              <w:top w:val="nil"/>
              <w:bottom w:val="single" w:sz="4" w:space="0" w:color="auto"/>
            </w:tcBorders>
            <w:shd w:val="clear" w:color="auto" w:fill="auto"/>
          </w:tcPr>
          <w:p w:rsidR="00F15B68" w:rsidRPr="00E21760" w:rsidRDefault="00F15B68" w:rsidP="00E21760">
            <w:pPr>
              <w:spacing w:line="360" w:lineRule="auto"/>
              <w:jc w:val="both"/>
              <w:rPr>
                <w:rFonts w:ascii="Book Antiqua" w:hAnsi="Book Antiqua"/>
              </w:rPr>
            </w:pPr>
          </w:p>
        </w:tc>
        <w:tc>
          <w:tcPr>
            <w:tcW w:w="1925" w:type="dxa"/>
            <w:vMerge/>
            <w:tcBorders>
              <w:top w:val="nil"/>
              <w:bottom w:val="single" w:sz="4" w:space="0" w:color="auto"/>
            </w:tcBorders>
            <w:shd w:val="clear" w:color="auto" w:fill="auto"/>
          </w:tcPr>
          <w:p w:rsidR="00F15B68" w:rsidRPr="00E21760" w:rsidRDefault="00F15B68" w:rsidP="00E21760">
            <w:pPr>
              <w:spacing w:line="360" w:lineRule="auto"/>
              <w:jc w:val="both"/>
              <w:rPr>
                <w:rFonts w:ascii="Book Antiqua" w:hAnsi="Book Antiqua"/>
              </w:rPr>
            </w:pPr>
          </w:p>
        </w:tc>
        <w:tc>
          <w:tcPr>
            <w:tcW w:w="1780" w:type="dxa"/>
            <w:tcBorders>
              <w:top w:val="nil"/>
              <w:bottom w:val="single" w:sz="4" w:space="0" w:color="auto"/>
            </w:tcBorders>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POEM</w:t>
            </w:r>
          </w:p>
        </w:tc>
        <w:tc>
          <w:tcPr>
            <w:tcW w:w="1835" w:type="dxa"/>
            <w:tcBorders>
              <w:top w:val="nil"/>
              <w:bottom w:val="single" w:sz="4" w:space="0" w:color="auto"/>
            </w:tcBorders>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POEM2004</w:t>
            </w:r>
          </w:p>
        </w:tc>
      </w:tr>
      <w:tr w:rsidR="00E21760" w:rsidRPr="00E21760" w:rsidTr="00CF7316">
        <w:tblPrEx>
          <w:shd w:val="clear" w:color="auto" w:fill="auto"/>
        </w:tblPrEx>
        <w:trPr>
          <w:trHeight w:val="309"/>
        </w:trPr>
        <w:tc>
          <w:tcPr>
            <w:tcW w:w="2091" w:type="dxa"/>
            <w:tcBorders>
              <w:top w:val="single" w:sz="4" w:space="0" w:color="auto"/>
            </w:tcBorders>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Systolic BP (mmHg)</w:t>
            </w:r>
          </w:p>
        </w:tc>
        <w:tc>
          <w:tcPr>
            <w:tcW w:w="1925" w:type="dxa"/>
            <w:tcBorders>
              <w:top w:val="single" w:sz="4" w:space="0" w:color="auto"/>
            </w:tcBorders>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 130</w:t>
            </w:r>
          </w:p>
        </w:tc>
        <w:tc>
          <w:tcPr>
            <w:tcW w:w="1925" w:type="dxa"/>
            <w:tcBorders>
              <w:top w:val="single" w:sz="4" w:space="0" w:color="auto"/>
            </w:tcBorders>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 144</w:t>
            </w:r>
          </w:p>
        </w:tc>
        <w:tc>
          <w:tcPr>
            <w:tcW w:w="1780" w:type="dxa"/>
            <w:tcBorders>
              <w:top w:val="single" w:sz="4" w:space="0" w:color="auto"/>
            </w:tcBorders>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 140</w:t>
            </w:r>
          </w:p>
        </w:tc>
        <w:tc>
          <w:tcPr>
            <w:tcW w:w="1835" w:type="dxa"/>
            <w:tcBorders>
              <w:top w:val="single" w:sz="4" w:space="0" w:color="auto"/>
            </w:tcBorders>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 130</w:t>
            </w:r>
          </w:p>
        </w:tc>
      </w:tr>
      <w:tr w:rsidR="00E21760" w:rsidRPr="00E21760" w:rsidTr="00CF7316">
        <w:tblPrEx>
          <w:shd w:val="clear" w:color="auto" w:fill="auto"/>
        </w:tblPrEx>
        <w:trPr>
          <w:trHeight w:val="294"/>
        </w:trPr>
        <w:tc>
          <w:tcPr>
            <w:tcW w:w="2091"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Diastolic BP (mmHg)</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 80</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 82</w:t>
            </w:r>
          </w:p>
        </w:tc>
        <w:tc>
          <w:tcPr>
            <w:tcW w:w="1780"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 80</w:t>
            </w:r>
          </w:p>
        </w:tc>
        <w:tc>
          <w:tcPr>
            <w:tcW w:w="183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 80</w:t>
            </w:r>
          </w:p>
        </w:tc>
      </w:tr>
      <w:tr w:rsidR="00E21760" w:rsidRPr="00E21760" w:rsidTr="00CF7316">
        <w:tblPrEx>
          <w:shd w:val="clear" w:color="auto" w:fill="auto"/>
        </w:tblPrEx>
        <w:trPr>
          <w:trHeight w:val="294"/>
        </w:trPr>
        <w:tc>
          <w:tcPr>
            <w:tcW w:w="2091"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HbA1c (%)</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 6.5</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 7</w:t>
            </w:r>
          </w:p>
        </w:tc>
        <w:tc>
          <w:tcPr>
            <w:tcW w:w="1780"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 7</w:t>
            </w:r>
          </w:p>
        </w:tc>
        <w:tc>
          <w:tcPr>
            <w:tcW w:w="183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 7</w:t>
            </w:r>
          </w:p>
        </w:tc>
      </w:tr>
      <w:tr w:rsidR="00E21760" w:rsidRPr="00E21760" w:rsidTr="00CF7316">
        <w:tblPrEx>
          <w:shd w:val="clear" w:color="auto" w:fill="auto"/>
        </w:tblPrEx>
        <w:trPr>
          <w:trHeight w:val="294"/>
        </w:trPr>
        <w:tc>
          <w:tcPr>
            <w:tcW w:w="2091"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Cholesterol (mmol/L)</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 4.5</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NA</w:t>
            </w:r>
          </w:p>
        </w:tc>
        <w:tc>
          <w:tcPr>
            <w:tcW w:w="1780"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 5</w:t>
            </w:r>
          </w:p>
        </w:tc>
        <w:tc>
          <w:tcPr>
            <w:tcW w:w="183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 4</w:t>
            </w:r>
          </w:p>
        </w:tc>
      </w:tr>
    </w:tbl>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CF7316" w:rsidRPr="0029618C" w:rsidRDefault="00CF7316" w:rsidP="00CF7316">
      <w:pPr>
        <w:pStyle w:val="BodyA"/>
        <w:spacing w:line="360" w:lineRule="auto"/>
        <w:jc w:val="both"/>
        <w:rPr>
          <w:rFonts w:ascii="Book Antiqua" w:eastAsia="Times New Roman Bold" w:hAnsi="Book Antiqua" w:cs="Times New Roman Bold"/>
          <w:color w:val="auto"/>
          <w:sz w:val="24"/>
          <w:szCs w:val="24"/>
          <w:lang w:eastAsia="zh-CN"/>
        </w:rPr>
      </w:pPr>
      <w:r w:rsidRPr="0029618C">
        <w:rPr>
          <w:rFonts w:ascii="Book Antiqua" w:hAnsi="Book Antiqua"/>
          <w:color w:val="auto"/>
          <w:sz w:val="24"/>
          <w:szCs w:val="24"/>
        </w:rPr>
        <w:t>POEM</w:t>
      </w:r>
      <w:r w:rsidRPr="0029618C">
        <w:rPr>
          <w:rFonts w:ascii="Book Antiqua" w:hAnsi="Book Antiqua" w:hint="eastAsia"/>
          <w:color w:val="auto"/>
          <w:sz w:val="24"/>
          <w:szCs w:val="24"/>
          <w:lang w:eastAsia="zh-CN"/>
        </w:rPr>
        <w:t>:</w:t>
      </w:r>
      <w:r w:rsidRPr="0029618C">
        <w:rPr>
          <w:rFonts w:ascii="Book Antiqua" w:hAnsi="Book Antiqua"/>
          <w:color w:val="auto"/>
          <w:sz w:val="24"/>
          <w:szCs w:val="24"/>
        </w:rPr>
        <w:t xml:space="preserve"> Practice Of Evidence-based Medicine</w:t>
      </w:r>
      <w:r w:rsidR="0029618C" w:rsidRPr="0029618C">
        <w:rPr>
          <w:rFonts w:ascii="Book Antiqua" w:hAnsi="Book Antiqua" w:hint="eastAsia"/>
          <w:color w:val="auto"/>
          <w:sz w:val="24"/>
          <w:szCs w:val="24"/>
          <w:lang w:eastAsia="zh-CN"/>
        </w:rPr>
        <w:t xml:space="preserve">; </w:t>
      </w:r>
      <w:r w:rsidR="0029618C" w:rsidRPr="0029618C">
        <w:rPr>
          <w:rFonts w:ascii="Book Antiqua" w:hAnsi="Book Antiqua"/>
          <w:bCs/>
          <w:color w:val="auto"/>
          <w:sz w:val="24"/>
          <w:szCs w:val="24"/>
        </w:rPr>
        <w:t>UKPDS</w:t>
      </w:r>
      <w:r w:rsidR="0029618C" w:rsidRPr="0029618C">
        <w:rPr>
          <w:rFonts w:ascii="Book Antiqua" w:hAnsi="Book Antiqua" w:hint="eastAsia"/>
          <w:bCs/>
          <w:color w:val="auto"/>
          <w:sz w:val="24"/>
          <w:szCs w:val="24"/>
          <w:lang w:eastAsia="zh-CN"/>
        </w:rPr>
        <w:t>:</w:t>
      </w:r>
      <w:r w:rsidR="0029618C" w:rsidRPr="0029618C">
        <w:rPr>
          <w:rFonts w:ascii="Book Antiqua" w:hAnsi="Book Antiqua"/>
          <w:color w:val="auto"/>
          <w:sz w:val="24"/>
          <w:szCs w:val="24"/>
        </w:rPr>
        <w:t xml:space="preserve"> U</w:t>
      </w:r>
      <w:r w:rsidR="0029618C" w:rsidRPr="0029618C">
        <w:rPr>
          <w:rFonts w:ascii="Book Antiqua" w:hAnsi="Book Antiqua" w:hint="eastAsia"/>
          <w:color w:val="auto"/>
          <w:sz w:val="24"/>
          <w:szCs w:val="24"/>
          <w:lang w:eastAsia="zh-CN"/>
        </w:rPr>
        <w:t xml:space="preserve">nited </w:t>
      </w:r>
      <w:r w:rsidR="0029618C" w:rsidRPr="0029618C">
        <w:rPr>
          <w:rFonts w:ascii="Book Antiqua" w:hAnsi="Book Antiqua"/>
          <w:color w:val="auto"/>
          <w:sz w:val="24"/>
          <w:szCs w:val="24"/>
        </w:rPr>
        <w:t>K</w:t>
      </w:r>
      <w:r w:rsidR="0029618C" w:rsidRPr="0029618C">
        <w:rPr>
          <w:rFonts w:ascii="Book Antiqua" w:hAnsi="Book Antiqua" w:hint="eastAsia"/>
          <w:color w:val="auto"/>
          <w:sz w:val="24"/>
          <w:szCs w:val="24"/>
          <w:lang w:eastAsia="zh-CN"/>
        </w:rPr>
        <w:t>ingdom</w:t>
      </w:r>
      <w:r w:rsidR="0029618C" w:rsidRPr="0029618C">
        <w:rPr>
          <w:rFonts w:ascii="Book Antiqua" w:hAnsi="Book Antiqua"/>
          <w:color w:val="auto"/>
          <w:sz w:val="24"/>
          <w:szCs w:val="24"/>
        </w:rPr>
        <w:t xml:space="preserve"> Prospective Di</w:t>
      </w:r>
      <w:r w:rsidR="0029618C" w:rsidRPr="0029618C">
        <w:rPr>
          <w:rFonts w:ascii="Book Antiqua" w:hAnsi="Book Antiqua"/>
          <w:color w:val="auto"/>
          <w:sz w:val="24"/>
          <w:szCs w:val="24"/>
        </w:rPr>
        <w:t>a</w:t>
      </w:r>
      <w:r w:rsidR="0029618C" w:rsidRPr="0029618C">
        <w:rPr>
          <w:rFonts w:ascii="Book Antiqua" w:hAnsi="Book Antiqua"/>
          <w:color w:val="auto"/>
          <w:sz w:val="24"/>
          <w:szCs w:val="24"/>
        </w:rPr>
        <w:t>betes Study</w:t>
      </w:r>
      <w:r w:rsidR="0029618C" w:rsidRPr="0029618C">
        <w:rPr>
          <w:rFonts w:ascii="Book Antiqua" w:hAnsi="Book Antiqua" w:hint="eastAsia"/>
          <w:color w:val="auto"/>
          <w:sz w:val="24"/>
          <w:szCs w:val="24"/>
          <w:lang w:eastAsia="zh-CN"/>
        </w:rPr>
        <w:t>.</w:t>
      </w:r>
    </w:p>
    <w:p w:rsidR="00F15B68" w:rsidRPr="00CF7316"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CF7316" w:rsidRDefault="00CF7316" w:rsidP="00E21760">
      <w:pPr>
        <w:pStyle w:val="BodyA"/>
        <w:spacing w:line="360" w:lineRule="auto"/>
        <w:jc w:val="both"/>
        <w:rPr>
          <w:rFonts w:ascii="Book Antiqua" w:eastAsia="Times New Roman Bold" w:hAnsi="Book Antiqua" w:cs="Times New Roman Bold"/>
          <w:b/>
          <w:color w:val="auto"/>
          <w:sz w:val="24"/>
          <w:szCs w:val="24"/>
          <w:lang w:eastAsia="zh-CN"/>
        </w:rPr>
      </w:pPr>
      <w:r w:rsidRPr="00CF7316">
        <w:rPr>
          <w:rFonts w:ascii="Book Antiqua" w:hAnsi="Book Antiqua"/>
          <w:b/>
          <w:color w:val="auto"/>
          <w:sz w:val="24"/>
          <w:szCs w:val="24"/>
        </w:rPr>
        <w:t>Table 4</w:t>
      </w:r>
      <w:r w:rsidR="005239FA" w:rsidRPr="00CF7316">
        <w:rPr>
          <w:rFonts w:ascii="Book Antiqua" w:hAnsi="Book Antiqua"/>
          <w:b/>
          <w:color w:val="auto"/>
          <w:sz w:val="24"/>
          <w:szCs w:val="24"/>
        </w:rPr>
        <w:t xml:space="preserve"> Percentage of </w:t>
      </w:r>
      <w:r w:rsidRPr="00CF7316">
        <w:rPr>
          <w:rFonts w:ascii="Book Antiqua" w:hAnsi="Book Antiqua"/>
          <w:b/>
          <w:color w:val="auto"/>
          <w:sz w:val="24"/>
          <w:szCs w:val="24"/>
        </w:rPr>
        <w:t>Practice Of Evidence-based Medicine</w:t>
      </w:r>
      <w:r w:rsidR="005239FA" w:rsidRPr="00CF7316">
        <w:rPr>
          <w:rFonts w:ascii="Book Antiqua" w:hAnsi="Book Antiqua"/>
          <w:b/>
          <w:color w:val="auto"/>
          <w:sz w:val="24"/>
          <w:szCs w:val="24"/>
        </w:rPr>
        <w:t xml:space="preserve"> cohort attaining trial stan</w:t>
      </w:r>
      <w:r w:rsidR="005239FA" w:rsidRPr="00CF7316">
        <w:rPr>
          <w:rFonts w:ascii="Book Antiqua" w:hAnsi="Book Antiqua"/>
          <w:b/>
          <w:color w:val="auto"/>
          <w:sz w:val="24"/>
          <w:szCs w:val="24"/>
        </w:rPr>
        <w:t>d</w:t>
      </w:r>
      <w:r w:rsidR="005239FA" w:rsidRPr="00CF7316">
        <w:rPr>
          <w:rFonts w:ascii="Book Antiqua" w:hAnsi="Book Antiqua"/>
          <w:b/>
          <w:color w:val="auto"/>
          <w:sz w:val="24"/>
          <w:szCs w:val="24"/>
        </w:rPr>
        <w:t>ards compared t</w:t>
      </w:r>
      <w:r w:rsidRPr="00CF7316">
        <w:rPr>
          <w:rFonts w:ascii="Book Antiqua" w:hAnsi="Book Antiqua"/>
          <w:b/>
          <w:color w:val="auto"/>
          <w:sz w:val="24"/>
          <w:szCs w:val="24"/>
        </w:rPr>
        <w:t>o original study treatment arms</w:t>
      </w:r>
    </w:p>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tbl>
      <w:tblPr>
        <w:tblW w:w="9627" w:type="dxa"/>
        <w:tblInd w:w="108" w:type="dxa"/>
        <w:tblBorders>
          <w:top w:val="single" w:sz="4" w:space="0" w:color="auto"/>
          <w:bottom w:val="single" w:sz="4" w:space="0" w:color="auto"/>
        </w:tblBorders>
        <w:shd w:val="clear" w:color="auto" w:fill="BDC0BF"/>
        <w:tblLayout w:type="fixed"/>
        <w:tblLook w:val="04A0" w:firstRow="1" w:lastRow="0" w:firstColumn="1" w:lastColumn="0" w:noHBand="0" w:noVBand="1"/>
      </w:tblPr>
      <w:tblGrid>
        <w:gridCol w:w="1925"/>
        <w:gridCol w:w="1925"/>
        <w:gridCol w:w="1926"/>
        <w:gridCol w:w="1925"/>
        <w:gridCol w:w="1926"/>
      </w:tblGrid>
      <w:tr w:rsidR="00E21760" w:rsidRPr="00E21760" w:rsidTr="00CF7316">
        <w:trPr>
          <w:trHeight w:val="829"/>
          <w:tblHeader/>
        </w:trPr>
        <w:tc>
          <w:tcPr>
            <w:tcW w:w="1925" w:type="dxa"/>
            <w:shd w:val="clear" w:color="auto" w:fill="auto"/>
            <w:tcMar>
              <w:top w:w="80" w:type="dxa"/>
              <w:left w:w="80" w:type="dxa"/>
              <w:bottom w:w="80" w:type="dxa"/>
              <w:right w:w="80" w:type="dxa"/>
            </w:tcMar>
          </w:tcPr>
          <w:p w:rsidR="00F15B68" w:rsidRPr="00E21760" w:rsidRDefault="00F15B68" w:rsidP="00E21760">
            <w:pPr>
              <w:spacing w:line="360" w:lineRule="auto"/>
              <w:jc w:val="both"/>
              <w:rPr>
                <w:rFonts w:ascii="Book Antiqua" w:hAnsi="Book Antiqua"/>
              </w:rPr>
            </w:pPr>
          </w:p>
        </w:tc>
        <w:tc>
          <w:tcPr>
            <w:tcW w:w="1925" w:type="dxa"/>
            <w:shd w:val="clear" w:color="auto" w:fill="auto"/>
            <w:tcMar>
              <w:top w:w="80" w:type="dxa"/>
              <w:left w:w="80" w:type="dxa"/>
              <w:bottom w:w="80" w:type="dxa"/>
              <w:right w:w="80" w:type="dxa"/>
            </w:tcMar>
          </w:tcPr>
          <w:p w:rsidR="00F15B68" w:rsidRPr="00E21760" w:rsidRDefault="005239FA" w:rsidP="00E21760">
            <w:pPr>
              <w:pStyle w:val="BodyB"/>
              <w:spacing w:line="360" w:lineRule="auto"/>
              <w:jc w:val="both"/>
              <w:rPr>
                <w:rFonts w:ascii="Book Antiqua" w:hAnsi="Book Antiqua"/>
                <w:color w:val="auto"/>
              </w:rPr>
            </w:pPr>
            <w:r w:rsidRPr="00E21760">
              <w:rPr>
                <w:rFonts w:ascii="Book Antiqua" w:hAnsi="Book Antiqua"/>
                <w:color w:val="auto"/>
              </w:rPr>
              <w:t>Intensive arm</w:t>
            </w:r>
          </w:p>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w:t>
            </w:r>
          </w:p>
        </w:tc>
        <w:tc>
          <w:tcPr>
            <w:tcW w:w="1926" w:type="dxa"/>
            <w:shd w:val="clear" w:color="auto" w:fill="auto"/>
            <w:tcMar>
              <w:top w:w="80" w:type="dxa"/>
              <w:left w:w="80" w:type="dxa"/>
              <w:bottom w:w="80" w:type="dxa"/>
              <w:right w:w="80" w:type="dxa"/>
            </w:tcMar>
          </w:tcPr>
          <w:p w:rsidR="00F15B68" w:rsidRPr="00E21760" w:rsidRDefault="005239FA" w:rsidP="00E21760">
            <w:pPr>
              <w:pStyle w:val="BodyB"/>
              <w:spacing w:line="360" w:lineRule="auto"/>
              <w:jc w:val="both"/>
              <w:rPr>
                <w:rFonts w:ascii="Book Antiqua" w:hAnsi="Book Antiqua"/>
                <w:color w:val="auto"/>
              </w:rPr>
            </w:pPr>
            <w:r w:rsidRPr="00E21760">
              <w:rPr>
                <w:rFonts w:ascii="Book Antiqua" w:hAnsi="Book Antiqua"/>
                <w:color w:val="auto"/>
              </w:rPr>
              <w:t xml:space="preserve">POEM 1 </w:t>
            </w:r>
            <w:r w:rsidR="00CF7316" w:rsidRPr="00E21760">
              <w:rPr>
                <w:rFonts w:ascii="Book Antiqua" w:hAnsi="Book Antiqua"/>
                <w:color w:val="auto"/>
              </w:rPr>
              <w:t>p</w:t>
            </w:r>
            <w:r w:rsidRPr="00E21760">
              <w:rPr>
                <w:rFonts w:ascii="Book Antiqua" w:hAnsi="Book Antiqua"/>
                <w:color w:val="auto"/>
              </w:rPr>
              <w:t>ost implementation</w:t>
            </w:r>
          </w:p>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w:t>
            </w:r>
          </w:p>
        </w:tc>
        <w:tc>
          <w:tcPr>
            <w:tcW w:w="1925" w:type="dxa"/>
            <w:shd w:val="clear" w:color="auto" w:fill="auto"/>
            <w:tcMar>
              <w:top w:w="80" w:type="dxa"/>
              <w:left w:w="80" w:type="dxa"/>
              <w:bottom w:w="80" w:type="dxa"/>
              <w:right w:w="80" w:type="dxa"/>
            </w:tcMar>
          </w:tcPr>
          <w:p w:rsidR="00F15B68" w:rsidRPr="00E21760" w:rsidRDefault="005239FA" w:rsidP="00E21760">
            <w:pPr>
              <w:pStyle w:val="BodyB"/>
              <w:spacing w:line="360" w:lineRule="auto"/>
              <w:jc w:val="both"/>
              <w:rPr>
                <w:rFonts w:ascii="Book Antiqua" w:hAnsi="Book Antiqua"/>
                <w:color w:val="auto"/>
              </w:rPr>
            </w:pPr>
            <w:r w:rsidRPr="00E21760">
              <w:rPr>
                <w:rFonts w:ascii="Book Antiqua" w:hAnsi="Book Antiqua"/>
                <w:color w:val="auto"/>
              </w:rPr>
              <w:t>POEM 2</w:t>
            </w:r>
          </w:p>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w:t>
            </w:r>
          </w:p>
        </w:tc>
        <w:tc>
          <w:tcPr>
            <w:tcW w:w="1926" w:type="dxa"/>
            <w:shd w:val="clear" w:color="auto" w:fill="auto"/>
            <w:tcMar>
              <w:top w:w="80" w:type="dxa"/>
              <w:left w:w="80" w:type="dxa"/>
              <w:bottom w:w="80" w:type="dxa"/>
              <w:right w:w="80" w:type="dxa"/>
            </w:tcMar>
          </w:tcPr>
          <w:p w:rsidR="00F15B68" w:rsidRPr="00E21760" w:rsidRDefault="00CF7316"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i/>
                <w:color w:val="auto"/>
                <w:sz w:val="24"/>
                <w:szCs w:val="24"/>
              </w:rPr>
              <w:t>P</w:t>
            </w:r>
            <w:r w:rsidR="005239FA" w:rsidRPr="00E21760">
              <w:rPr>
                <w:rFonts w:ascii="Book Antiqua" w:hAnsi="Book Antiqua"/>
                <w:b w:val="0"/>
                <w:bCs w:val="0"/>
                <w:color w:val="auto"/>
                <w:sz w:val="24"/>
                <w:szCs w:val="24"/>
              </w:rPr>
              <w:t xml:space="preserve"> value (Inte</w:t>
            </w:r>
            <w:r w:rsidR="005239FA" w:rsidRPr="00E21760">
              <w:rPr>
                <w:rFonts w:ascii="Book Antiqua" w:hAnsi="Book Antiqua"/>
                <w:b w:val="0"/>
                <w:bCs w:val="0"/>
                <w:color w:val="auto"/>
                <w:sz w:val="24"/>
                <w:szCs w:val="24"/>
              </w:rPr>
              <w:t>n</w:t>
            </w:r>
            <w:r>
              <w:rPr>
                <w:rFonts w:ascii="Book Antiqua" w:hAnsi="Book Antiqua"/>
                <w:b w:val="0"/>
                <w:bCs w:val="0"/>
                <w:color w:val="auto"/>
                <w:sz w:val="24"/>
                <w:szCs w:val="24"/>
              </w:rPr>
              <w:t xml:space="preserve">sive </w:t>
            </w:r>
            <w:r w:rsidRPr="00CF7316">
              <w:rPr>
                <w:rFonts w:ascii="Book Antiqua" w:hAnsi="Book Antiqua"/>
                <w:b w:val="0"/>
                <w:bCs w:val="0"/>
                <w:i/>
                <w:color w:val="auto"/>
                <w:sz w:val="24"/>
                <w:szCs w:val="24"/>
              </w:rPr>
              <w:t>vs</w:t>
            </w:r>
            <w:r w:rsidR="005239FA" w:rsidRPr="00E21760">
              <w:rPr>
                <w:rFonts w:ascii="Book Antiqua" w:hAnsi="Book Antiqua"/>
                <w:b w:val="0"/>
                <w:bCs w:val="0"/>
                <w:color w:val="auto"/>
                <w:sz w:val="24"/>
                <w:szCs w:val="24"/>
              </w:rPr>
              <w:t xml:space="preserve"> POEM 2)</w:t>
            </w:r>
          </w:p>
        </w:tc>
      </w:tr>
      <w:tr w:rsidR="00E21760" w:rsidRPr="00E21760" w:rsidTr="00CF7316">
        <w:tblPrEx>
          <w:shd w:val="clear" w:color="auto" w:fill="auto"/>
        </w:tblPrEx>
        <w:trPr>
          <w:trHeight w:val="309"/>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 xml:space="preserve">Steno-2 </w:t>
            </w:r>
          </w:p>
        </w:tc>
        <w:tc>
          <w:tcPr>
            <w:tcW w:w="1925" w:type="dxa"/>
            <w:shd w:val="clear" w:color="auto" w:fill="auto"/>
            <w:tcMar>
              <w:top w:w="80" w:type="dxa"/>
              <w:left w:w="80" w:type="dxa"/>
              <w:bottom w:w="80" w:type="dxa"/>
              <w:right w:w="80" w:type="dxa"/>
            </w:tcMar>
          </w:tcPr>
          <w:p w:rsidR="00F15B68" w:rsidRPr="00E21760" w:rsidRDefault="00F15B68" w:rsidP="00E21760">
            <w:pPr>
              <w:spacing w:line="360" w:lineRule="auto"/>
              <w:jc w:val="both"/>
              <w:rPr>
                <w:rFonts w:ascii="Book Antiqua" w:hAnsi="Book Antiqua"/>
              </w:rPr>
            </w:pPr>
          </w:p>
        </w:tc>
        <w:tc>
          <w:tcPr>
            <w:tcW w:w="1926" w:type="dxa"/>
            <w:shd w:val="clear" w:color="auto" w:fill="auto"/>
            <w:tcMar>
              <w:top w:w="80" w:type="dxa"/>
              <w:left w:w="80" w:type="dxa"/>
              <w:bottom w:w="80" w:type="dxa"/>
              <w:right w:w="80" w:type="dxa"/>
            </w:tcMar>
          </w:tcPr>
          <w:p w:rsidR="00F15B68" w:rsidRPr="00E21760" w:rsidRDefault="00F15B68" w:rsidP="00E21760">
            <w:pPr>
              <w:spacing w:line="360" w:lineRule="auto"/>
              <w:jc w:val="both"/>
              <w:rPr>
                <w:rFonts w:ascii="Book Antiqua" w:hAnsi="Book Antiqua"/>
              </w:rPr>
            </w:pPr>
          </w:p>
        </w:tc>
        <w:tc>
          <w:tcPr>
            <w:tcW w:w="1925" w:type="dxa"/>
            <w:shd w:val="clear" w:color="auto" w:fill="auto"/>
            <w:tcMar>
              <w:top w:w="80" w:type="dxa"/>
              <w:left w:w="80" w:type="dxa"/>
              <w:bottom w:w="80" w:type="dxa"/>
              <w:right w:w="80" w:type="dxa"/>
            </w:tcMar>
          </w:tcPr>
          <w:p w:rsidR="00F15B68" w:rsidRPr="00E21760" w:rsidRDefault="00F15B68" w:rsidP="00E21760">
            <w:pPr>
              <w:spacing w:line="360" w:lineRule="auto"/>
              <w:jc w:val="both"/>
              <w:rPr>
                <w:rFonts w:ascii="Book Antiqua" w:hAnsi="Book Antiqua"/>
              </w:rPr>
            </w:pPr>
          </w:p>
        </w:tc>
        <w:tc>
          <w:tcPr>
            <w:tcW w:w="1926" w:type="dxa"/>
            <w:shd w:val="clear" w:color="auto" w:fill="auto"/>
            <w:tcMar>
              <w:top w:w="80" w:type="dxa"/>
              <w:left w:w="80" w:type="dxa"/>
              <w:bottom w:w="80" w:type="dxa"/>
              <w:right w:w="80" w:type="dxa"/>
            </w:tcMar>
          </w:tcPr>
          <w:p w:rsidR="00F15B68" w:rsidRPr="00E21760" w:rsidRDefault="00F15B68" w:rsidP="00E21760">
            <w:pPr>
              <w:spacing w:line="360" w:lineRule="auto"/>
              <w:jc w:val="both"/>
              <w:rPr>
                <w:rFonts w:ascii="Book Antiqua" w:hAnsi="Book Antiqua"/>
              </w:rPr>
            </w:pP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SBP ≤</w:t>
            </w:r>
            <w:r w:rsidRPr="00E21760">
              <w:rPr>
                <w:rFonts w:ascii="Book Antiqua" w:hAnsi="Book Antiqua"/>
                <w:color w:val="auto"/>
                <w:sz w:val="24"/>
                <w:szCs w:val="24"/>
              </w:rPr>
              <w:t xml:space="preserve"> </w:t>
            </w:r>
            <w:r w:rsidRPr="00E21760">
              <w:rPr>
                <w:rFonts w:ascii="Book Antiqua" w:hAnsi="Book Antiqua"/>
                <w:b w:val="0"/>
                <w:bCs w:val="0"/>
                <w:color w:val="auto"/>
                <w:sz w:val="24"/>
                <w:szCs w:val="24"/>
              </w:rPr>
              <w:t>130</w:t>
            </w:r>
            <w:r w:rsidR="00CF7316">
              <w:rPr>
                <w:rFonts w:ascii="Book Antiqua" w:hAnsi="Book Antiqua" w:hint="eastAsia"/>
                <w:b w:val="0"/>
                <w:bCs w:val="0"/>
                <w:color w:val="auto"/>
                <w:sz w:val="24"/>
                <w:szCs w:val="24"/>
                <w:lang w:eastAsia="zh-CN"/>
              </w:rPr>
              <w:t xml:space="preserve"> </w:t>
            </w:r>
            <w:r w:rsidRPr="00E21760">
              <w:rPr>
                <w:rFonts w:ascii="Book Antiqua" w:hAnsi="Book Antiqua"/>
                <w:b w:val="0"/>
                <w:bCs w:val="0"/>
                <w:color w:val="auto"/>
                <w:sz w:val="24"/>
                <w:szCs w:val="24"/>
              </w:rPr>
              <w:t xml:space="preserve">mmHg </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45</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34</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36</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0.07</w:t>
            </w: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DBP ≤</w:t>
            </w:r>
            <w:r w:rsidRPr="00E21760">
              <w:rPr>
                <w:rFonts w:ascii="Book Antiqua" w:hAnsi="Book Antiqua"/>
                <w:color w:val="auto"/>
                <w:sz w:val="24"/>
                <w:szCs w:val="24"/>
              </w:rPr>
              <w:t xml:space="preserve"> </w:t>
            </w:r>
            <w:r w:rsidRPr="00E21760">
              <w:rPr>
                <w:rFonts w:ascii="Book Antiqua" w:hAnsi="Book Antiqua"/>
                <w:b w:val="0"/>
                <w:bCs w:val="0"/>
                <w:color w:val="auto"/>
                <w:sz w:val="24"/>
                <w:szCs w:val="24"/>
              </w:rPr>
              <w:t>80</w:t>
            </w:r>
            <w:r w:rsidR="00CF7316">
              <w:rPr>
                <w:rFonts w:ascii="Book Antiqua" w:hAnsi="Book Antiqua" w:hint="eastAsia"/>
                <w:b w:val="0"/>
                <w:bCs w:val="0"/>
                <w:color w:val="auto"/>
                <w:sz w:val="24"/>
                <w:szCs w:val="24"/>
                <w:lang w:eastAsia="zh-CN"/>
              </w:rPr>
              <w:t xml:space="preserve"> </w:t>
            </w:r>
            <w:r w:rsidRPr="00E21760">
              <w:rPr>
                <w:rFonts w:ascii="Book Antiqua" w:hAnsi="Book Antiqua"/>
                <w:b w:val="0"/>
                <w:bCs w:val="0"/>
                <w:color w:val="auto"/>
                <w:sz w:val="24"/>
                <w:szCs w:val="24"/>
              </w:rPr>
              <w:t>mmHg</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70</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67</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67</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0.51</w:t>
            </w: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TC ≤</w:t>
            </w:r>
            <w:r w:rsidR="00CF7316">
              <w:rPr>
                <w:rFonts w:ascii="Book Antiqua" w:hAnsi="Book Antiqua" w:hint="eastAsia"/>
                <w:b w:val="0"/>
                <w:bCs w:val="0"/>
                <w:color w:val="auto"/>
                <w:sz w:val="24"/>
                <w:szCs w:val="24"/>
                <w:lang w:eastAsia="zh-CN"/>
              </w:rPr>
              <w:t xml:space="preserve"> </w:t>
            </w:r>
            <w:r w:rsidRPr="00E21760">
              <w:rPr>
                <w:rFonts w:ascii="Book Antiqua" w:hAnsi="Book Antiqua"/>
                <w:b w:val="0"/>
                <w:bCs w:val="0"/>
                <w:color w:val="auto"/>
                <w:sz w:val="24"/>
                <w:szCs w:val="24"/>
              </w:rPr>
              <w:t>4.5</w:t>
            </w:r>
            <w:r w:rsidR="00CF7316">
              <w:rPr>
                <w:rFonts w:ascii="Book Antiqua" w:hAnsi="Book Antiqua" w:hint="eastAsia"/>
                <w:b w:val="0"/>
                <w:bCs w:val="0"/>
                <w:color w:val="auto"/>
                <w:sz w:val="24"/>
                <w:szCs w:val="24"/>
                <w:lang w:eastAsia="zh-CN"/>
              </w:rPr>
              <w:t xml:space="preserve"> </w:t>
            </w:r>
            <w:r w:rsidRPr="00E21760">
              <w:rPr>
                <w:rFonts w:ascii="Book Antiqua" w:hAnsi="Book Antiqua"/>
                <w:b w:val="0"/>
                <w:bCs w:val="0"/>
                <w:color w:val="auto"/>
                <w:sz w:val="24"/>
                <w:szCs w:val="24"/>
              </w:rPr>
              <w:t>mmol/L</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72</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36</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54</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HbA1c ≤</w:t>
            </w:r>
            <w:r w:rsidR="00CF7316">
              <w:rPr>
                <w:rFonts w:ascii="Book Antiqua" w:hAnsi="Book Antiqua" w:hint="eastAsia"/>
                <w:b w:val="0"/>
                <w:bCs w:val="0"/>
                <w:color w:val="auto"/>
                <w:sz w:val="24"/>
                <w:szCs w:val="24"/>
                <w:lang w:eastAsia="zh-CN"/>
              </w:rPr>
              <w:t xml:space="preserve"> </w:t>
            </w:r>
            <w:r w:rsidRPr="00E21760">
              <w:rPr>
                <w:rFonts w:ascii="Book Antiqua" w:hAnsi="Book Antiqua"/>
                <w:b w:val="0"/>
                <w:bCs w:val="0"/>
                <w:color w:val="auto"/>
                <w:sz w:val="24"/>
                <w:szCs w:val="24"/>
              </w:rPr>
              <w:t>6.5%</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15</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13</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15</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1</w:t>
            </w: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Aspirin</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73</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83</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88</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Statin</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71</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52</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69</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0.66</w:t>
            </w: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ACEI</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66</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66</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58</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0.09</w:t>
            </w: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ARB</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39</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10</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20</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Either ACEI/ARB</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58</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73</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74</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0.001</w:t>
            </w: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UKPDS</w:t>
            </w:r>
          </w:p>
        </w:tc>
        <w:tc>
          <w:tcPr>
            <w:tcW w:w="1925" w:type="dxa"/>
            <w:shd w:val="clear" w:color="auto" w:fill="auto"/>
            <w:tcMar>
              <w:top w:w="80" w:type="dxa"/>
              <w:left w:w="80" w:type="dxa"/>
              <w:bottom w:w="80" w:type="dxa"/>
              <w:right w:w="80" w:type="dxa"/>
            </w:tcMar>
          </w:tcPr>
          <w:p w:rsidR="00F15B68" w:rsidRPr="00E21760" w:rsidRDefault="00F15B68" w:rsidP="00E21760">
            <w:pPr>
              <w:spacing w:line="360" w:lineRule="auto"/>
              <w:jc w:val="both"/>
              <w:rPr>
                <w:rFonts w:ascii="Book Antiqua" w:hAnsi="Book Antiqua"/>
              </w:rPr>
            </w:pPr>
          </w:p>
        </w:tc>
        <w:tc>
          <w:tcPr>
            <w:tcW w:w="1926" w:type="dxa"/>
            <w:shd w:val="clear" w:color="auto" w:fill="auto"/>
            <w:tcMar>
              <w:top w:w="80" w:type="dxa"/>
              <w:left w:w="80" w:type="dxa"/>
              <w:bottom w:w="80" w:type="dxa"/>
              <w:right w:w="80" w:type="dxa"/>
            </w:tcMar>
          </w:tcPr>
          <w:p w:rsidR="00F15B68" w:rsidRPr="00E21760" w:rsidRDefault="00F15B68" w:rsidP="00E21760">
            <w:pPr>
              <w:spacing w:line="360" w:lineRule="auto"/>
              <w:jc w:val="both"/>
              <w:rPr>
                <w:rFonts w:ascii="Book Antiqua" w:hAnsi="Book Antiqua"/>
              </w:rPr>
            </w:pPr>
          </w:p>
        </w:tc>
        <w:tc>
          <w:tcPr>
            <w:tcW w:w="1925" w:type="dxa"/>
            <w:shd w:val="clear" w:color="auto" w:fill="auto"/>
            <w:tcMar>
              <w:top w:w="80" w:type="dxa"/>
              <w:left w:w="80" w:type="dxa"/>
              <w:bottom w:w="80" w:type="dxa"/>
              <w:right w:w="80" w:type="dxa"/>
            </w:tcMar>
          </w:tcPr>
          <w:p w:rsidR="00F15B68" w:rsidRPr="00E21760" w:rsidRDefault="00F15B68" w:rsidP="00E21760">
            <w:pPr>
              <w:spacing w:line="360" w:lineRule="auto"/>
              <w:jc w:val="both"/>
              <w:rPr>
                <w:rFonts w:ascii="Book Antiqua" w:hAnsi="Book Antiqua"/>
              </w:rPr>
            </w:pPr>
          </w:p>
        </w:tc>
        <w:tc>
          <w:tcPr>
            <w:tcW w:w="1926" w:type="dxa"/>
            <w:shd w:val="clear" w:color="auto" w:fill="auto"/>
            <w:tcMar>
              <w:top w:w="80" w:type="dxa"/>
              <w:left w:w="80" w:type="dxa"/>
              <w:bottom w:w="80" w:type="dxa"/>
              <w:right w:w="80" w:type="dxa"/>
            </w:tcMar>
          </w:tcPr>
          <w:p w:rsidR="00F15B68" w:rsidRPr="00E21760" w:rsidRDefault="00F15B68" w:rsidP="00E21760">
            <w:pPr>
              <w:spacing w:line="360" w:lineRule="auto"/>
              <w:jc w:val="both"/>
              <w:rPr>
                <w:rFonts w:ascii="Book Antiqua" w:hAnsi="Book Antiqua"/>
              </w:rPr>
            </w:pP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SBP ≤</w:t>
            </w:r>
            <w:r w:rsidR="00CF7316">
              <w:rPr>
                <w:rFonts w:ascii="Book Antiqua" w:hAnsi="Book Antiqua" w:hint="eastAsia"/>
                <w:b w:val="0"/>
                <w:bCs w:val="0"/>
                <w:color w:val="auto"/>
                <w:sz w:val="24"/>
                <w:szCs w:val="24"/>
                <w:lang w:eastAsia="zh-CN"/>
              </w:rPr>
              <w:t xml:space="preserve"> </w:t>
            </w:r>
            <w:r w:rsidRPr="00E21760">
              <w:rPr>
                <w:rFonts w:ascii="Book Antiqua" w:hAnsi="Book Antiqua"/>
                <w:b w:val="0"/>
                <w:bCs w:val="0"/>
                <w:color w:val="auto"/>
                <w:sz w:val="24"/>
                <w:szCs w:val="24"/>
              </w:rPr>
              <w:t>144</w:t>
            </w:r>
            <w:r w:rsidR="00CF7316">
              <w:rPr>
                <w:rFonts w:ascii="Book Antiqua" w:hAnsi="Book Antiqua" w:hint="eastAsia"/>
                <w:b w:val="0"/>
                <w:bCs w:val="0"/>
                <w:color w:val="auto"/>
                <w:sz w:val="24"/>
                <w:szCs w:val="24"/>
                <w:lang w:eastAsia="zh-CN"/>
              </w:rPr>
              <w:t xml:space="preserve"> </w:t>
            </w:r>
            <w:r w:rsidRPr="00E21760">
              <w:rPr>
                <w:rFonts w:ascii="Book Antiqua" w:hAnsi="Book Antiqua"/>
                <w:b w:val="0"/>
                <w:bCs w:val="0"/>
                <w:color w:val="auto"/>
                <w:sz w:val="24"/>
                <w:szCs w:val="24"/>
              </w:rPr>
              <w:t>mmHg</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50</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58</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73</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DBP ≤</w:t>
            </w:r>
            <w:r w:rsidR="00CF7316">
              <w:rPr>
                <w:rFonts w:ascii="Book Antiqua" w:hAnsi="Book Antiqua" w:hint="eastAsia"/>
                <w:b w:val="0"/>
                <w:bCs w:val="0"/>
                <w:color w:val="auto"/>
                <w:sz w:val="24"/>
                <w:szCs w:val="24"/>
                <w:lang w:eastAsia="zh-CN"/>
              </w:rPr>
              <w:t xml:space="preserve"> </w:t>
            </w:r>
            <w:r w:rsidRPr="00E21760">
              <w:rPr>
                <w:rFonts w:ascii="Book Antiqua" w:hAnsi="Book Antiqua"/>
                <w:b w:val="0"/>
                <w:bCs w:val="0"/>
                <w:color w:val="auto"/>
                <w:sz w:val="24"/>
                <w:szCs w:val="24"/>
              </w:rPr>
              <w:t>82</w:t>
            </w:r>
            <w:r w:rsidR="00CF7316">
              <w:rPr>
                <w:rFonts w:ascii="Book Antiqua" w:hAnsi="Book Antiqua" w:hint="eastAsia"/>
                <w:b w:val="0"/>
                <w:bCs w:val="0"/>
                <w:color w:val="auto"/>
                <w:sz w:val="24"/>
                <w:szCs w:val="24"/>
                <w:lang w:eastAsia="zh-CN"/>
              </w:rPr>
              <w:t xml:space="preserve"> </w:t>
            </w:r>
            <w:r w:rsidRPr="00E21760">
              <w:rPr>
                <w:rFonts w:ascii="Book Antiqua" w:hAnsi="Book Antiqua"/>
                <w:b w:val="0"/>
                <w:bCs w:val="0"/>
                <w:color w:val="auto"/>
                <w:sz w:val="24"/>
                <w:szCs w:val="24"/>
              </w:rPr>
              <w:t>mmHg</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50</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73</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74</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294"/>
        </w:trPr>
        <w:tc>
          <w:tcPr>
            <w:tcW w:w="1925" w:type="dxa"/>
            <w:shd w:val="clear" w:color="auto" w:fill="auto"/>
            <w:tcMar>
              <w:top w:w="80" w:type="dxa"/>
              <w:left w:w="80" w:type="dxa"/>
              <w:bottom w:w="80" w:type="dxa"/>
              <w:right w:w="80" w:type="dxa"/>
            </w:tcMar>
          </w:tcPr>
          <w:p w:rsidR="00F15B68" w:rsidRPr="00E21760" w:rsidRDefault="005239FA" w:rsidP="00E21760">
            <w:pPr>
              <w:pStyle w:val="TableStyle1A"/>
              <w:spacing w:line="360" w:lineRule="auto"/>
              <w:jc w:val="both"/>
              <w:rPr>
                <w:rFonts w:ascii="Book Antiqua" w:hAnsi="Book Antiqua"/>
                <w:color w:val="auto"/>
                <w:sz w:val="24"/>
                <w:szCs w:val="24"/>
              </w:rPr>
            </w:pPr>
            <w:r w:rsidRPr="00E21760">
              <w:rPr>
                <w:rFonts w:ascii="Book Antiqua" w:hAnsi="Book Antiqua"/>
                <w:b w:val="0"/>
                <w:bCs w:val="0"/>
                <w:color w:val="auto"/>
                <w:sz w:val="24"/>
                <w:szCs w:val="24"/>
              </w:rPr>
              <w:t>HbA1c ≤</w:t>
            </w:r>
            <w:r w:rsidR="00CF7316">
              <w:rPr>
                <w:rFonts w:ascii="Book Antiqua" w:hAnsi="Book Antiqua" w:hint="eastAsia"/>
                <w:b w:val="0"/>
                <w:bCs w:val="0"/>
                <w:color w:val="auto"/>
                <w:sz w:val="24"/>
                <w:szCs w:val="24"/>
                <w:lang w:eastAsia="zh-CN"/>
              </w:rPr>
              <w:t xml:space="preserve"> </w:t>
            </w:r>
            <w:r w:rsidRPr="00E21760">
              <w:rPr>
                <w:rFonts w:ascii="Book Antiqua" w:hAnsi="Book Antiqua"/>
                <w:b w:val="0"/>
                <w:bCs w:val="0"/>
                <w:color w:val="auto"/>
                <w:sz w:val="24"/>
                <w:szCs w:val="24"/>
              </w:rPr>
              <w:t>7%</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50</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22</w:t>
            </w:r>
          </w:p>
        </w:tc>
        <w:tc>
          <w:tcPr>
            <w:tcW w:w="1925"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29</w:t>
            </w:r>
          </w:p>
        </w:tc>
        <w:tc>
          <w:tcPr>
            <w:tcW w:w="1926" w:type="dxa"/>
            <w:shd w:val="clear" w:color="auto" w:fill="auto"/>
            <w:tcMar>
              <w:top w:w="80" w:type="dxa"/>
              <w:left w:w="80" w:type="dxa"/>
              <w:bottom w:w="80" w:type="dxa"/>
              <w:right w:w="80" w:type="dxa"/>
            </w:tcMa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bl>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29618C" w:rsidRPr="0029618C" w:rsidRDefault="00CF7316" w:rsidP="0029618C">
      <w:pPr>
        <w:pStyle w:val="BodyA"/>
        <w:spacing w:line="360" w:lineRule="auto"/>
        <w:jc w:val="both"/>
        <w:rPr>
          <w:rFonts w:ascii="Book Antiqua" w:eastAsia="Times New Roman Bold" w:hAnsi="Book Antiqua" w:cs="Times New Roman Bold"/>
          <w:color w:val="auto"/>
          <w:sz w:val="24"/>
          <w:szCs w:val="24"/>
          <w:lang w:eastAsia="zh-CN"/>
        </w:rPr>
      </w:pPr>
      <w:r w:rsidRPr="00CF7316">
        <w:rPr>
          <w:rFonts w:ascii="Book Antiqua" w:hAnsi="Book Antiqua"/>
          <w:color w:val="auto"/>
          <w:sz w:val="24"/>
          <w:szCs w:val="24"/>
        </w:rPr>
        <w:t>POEM</w:t>
      </w:r>
      <w:r>
        <w:rPr>
          <w:rFonts w:ascii="Book Antiqua" w:hAnsi="Book Antiqua" w:hint="eastAsia"/>
          <w:color w:val="auto"/>
          <w:sz w:val="24"/>
          <w:szCs w:val="24"/>
          <w:lang w:eastAsia="zh-CN"/>
        </w:rPr>
        <w:t>:</w:t>
      </w:r>
      <w:r w:rsidRPr="001B18CA">
        <w:rPr>
          <w:rFonts w:ascii="Book Antiqua" w:hAnsi="Book Antiqua"/>
          <w:color w:val="auto"/>
          <w:sz w:val="24"/>
          <w:szCs w:val="24"/>
        </w:rPr>
        <w:t xml:space="preserve"> Practice Of Evidence-based Medicine</w:t>
      </w:r>
      <w:r w:rsidR="0029618C">
        <w:rPr>
          <w:rFonts w:ascii="Book Antiqua" w:hAnsi="Book Antiqua" w:hint="eastAsia"/>
          <w:color w:val="auto"/>
          <w:sz w:val="24"/>
          <w:szCs w:val="24"/>
        </w:rPr>
        <w:t xml:space="preserve">; </w:t>
      </w:r>
      <w:r w:rsidR="0029618C" w:rsidRPr="0029618C">
        <w:rPr>
          <w:rFonts w:ascii="Book Antiqua" w:hAnsi="Book Antiqua"/>
          <w:color w:val="auto"/>
          <w:sz w:val="24"/>
          <w:szCs w:val="24"/>
        </w:rPr>
        <w:t>SBP</w:t>
      </w:r>
      <w:r w:rsidR="0029618C" w:rsidRPr="0029618C">
        <w:rPr>
          <w:rFonts w:ascii="Book Antiqua" w:hAnsi="Book Antiqua" w:hint="eastAsia"/>
          <w:color w:val="auto"/>
          <w:sz w:val="24"/>
          <w:szCs w:val="24"/>
        </w:rPr>
        <w:t>:</w:t>
      </w:r>
      <w:r w:rsidR="0029618C" w:rsidRPr="0029618C">
        <w:rPr>
          <w:rFonts w:ascii="Book Antiqua" w:hAnsi="Book Antiqua"/>
          <w:color w:val="auto"/>
          <w:sz w:val="24"/>
          <w:szCs w:val="24"/>
        </w:rPr>
        <w:t xml:space="preserve"> Systolic blood pressure</w:t>
      </w:r>
      <w:r w:rsidR="0029618C" w:rsidRPr="0029618C">
        <w:rPr>
          <w:rFonts w:ascii="Book Antiqua" w:hAnsi="Book Antiqua" w:hint="eastAsia"/>
          <w:color w:val="auto"/>
          <w:sz w:val="24"/>
          <w:szCs w:val="24"/>
        </w:rPr>
        <w:t>;</w:t>
      </w:r>
      <w:r w:rsidR="0029618C" w:rsidRPr="0029618C">
        <w:rPr>
          <w:rFonts w:ascii="Book Antiqua" w:hAnsi="Book Antiqua"/>
          <w:color w:val="auto"/>
          <w:sz w:val="24"/>
          <w:szCs w:val="24"/>
        </w:rPr>
        <w:t xml:space="preserve"> DBP</w:t>
      </w:r>
      <w:r w:rsidR="0029618C" w:rsidRPr="0029618C">
        <w:rPr>
          <w:rFonts w:ascii="Book Antiqua" w:hAnsi="Book Antiqua" w:hint="eastAsia"/>
          <w:color w:val="auto"/>
          <w:sz w:val="24"/>
          <w:szCs w:val="24"/>
        </w:rPr>
        <w:t>:</w:t>
      </w:r>
      <w:r w:rsidR="0029618C" w:rsidRPr="0029618C">
        <w:rPr>
          <w:rFonts w:ascii="Book Antiqua" w:hAnsi="Book Antiqua"/>
          <w:color w:val="auto"/>
          <w:sz w:val="24"/>
          <w:szCs w:val="24"/>
        </w:rPr>
        <w:t xml:space="preserve"> Diastolic blood pressure</w:t>
      </w:r>
      <w:r w:rsidR="0029618C">
        <w:rPr>
          <w:rFonts w:ascii="Book Antiqua" w:hAnsi="Book Antiqua" w:hint="eastAsia"/>
          <w:color w:val="auto"/>
          <w:sz w:val="24"/>
          <w:szCs w:val="24"/>
          <w:lang w:eastAsia="zh-CN"/>
        </w:rPr>
        <w:t xml:space="preserve">; </w:t>
      </w:r>
      <w:r w:rsidR="0029618C" w:rsidRPr="0029618C">
        <w:rPr>
          <w:rFonts w:ascii="Book Antiqua" w:hAnsi="Book Antiqua"/>
          <w:bCs/>
          <w:color w:val="auto"/>
          <w:sz w:val="24"/>
          <w:szCs w:val="24"/>
        </w:rPr>
        <w:t>UKPDS</w:t>
      </w:r>
      <w:r w:rsidR="0029618C" w:rsidRPr="0029618C">
        <w:rPr>
          <w:rFonts w:ascii="Book Antiqua" w:hAnsi="Book Antiqua" w:hint="eastAsia"/>
          <w:bCs/>
          <w:color w:val="auto"/>
          <w:sz w:val="24"/>
          <w:szCs w:val="24"/>
          <w:lang w:eastAsia="zh-CN"/>
        </w:rPr>
        <w:t>:</w:t>
      </w:r>
      <w:r w:rsidR="0029618C" w:rsidRPr="0029618C">
        <w:rPr>
          <w:rFonts w:ascii="Book Antiqua" w:hAnsi="Book Antiqua"/>
          <w:color w:val="auto"/>
          <w:sz w:val="24"/>
          <w:szCs w:val="24"/>
        </w:rPr>
        <w:t xml:space="preserve"> U</w:t>
      </w:r>
      <w:r w:rsidR="0029618C" w:rsidRPr="0029618C">
        <w:rPr>
          <w:rFonts w:ascii="Book Antiqua" w:hAnsi="Book Antiqua" w:hint="eastAsia"/>
          <w:color w:val="auto"/>
          <w:sz w:val="24"/>
          <w:szCs w:val="24"/>
          <w:lang w:eastAsia="zh-CN"/>
        </w:rPr>
        <w:t xml:space="preserve">nited </w:t>
      </w:r>
      <w:r w:rsidR="0029618C" w:rsidRPr="0029618C">
        <w:rPr>
          <w:rFonts w:ascii="Book Antiqua" w:hAnsi="Book Antiqua"/>
          <w:color w:val="auto"/>
          <w:sz w:val="24"/>
          <w:szCs w:val="24"/>
        </w:rPr>
        <w:t>K</w:t>
      </w:r>
      <w:r w:rsidR="0029618C" w:rsidRPr="0029618C">
        <w:rPr>
          <w:rFonts w:ascii="Book Antiqua" w:hAnsi="Book Antiqua" w:hint="eastAsia"/>
          <w:color w:val="auto"/>
          <w:sz w:val="24"/>
          <w:szCs w:val="24"/>
          <w:lang w:eastAsia="zh-CN"/>
        </w:rPr>
        <w:t>ingdom</w:t>
      </w:r>
      <w:r w:rsidR="0029618C" w:rsidRPr="0029618C">
        <w:rPr>
          <w:rFonts w:ascii="Book Antiqua" w:hAnsi="Book Antiqua"/>
          <w:color w:val="auto"/>
          <w:sz w:val="24"/>
          <w:szCs w:val="24"/>
        </w:rPr>
        <w:t xml:space="preserve"> Prospective Diabetes Study</w:t>
      </w:r>
      <w:r w:rsidR="0029618C" w:rsidRPr="0029618C">
        <w:rPr>
          <w:rFonts w:ascii="Book Antiqua" w:hAnsi="Book Antiqua" w:hint="eastAsia"/>
          <w:color w:val="auto"/>
          <w:sz w:val="24"/>
          <w:szCs w:val="24"/>
          <w:lang w:eastAsia="zh-CN"/>
        </w:rPr>
        <w:t>.</w:t>
      </w:r>
    </w:p>
    <w:p w:rsidR="00F15B68" w:rsidRPr="00CF7316" w:rsidRDefault="00F15B68" w:rsidP="00E21760">
      <w:pPr>
        <w:pStyle w:val="BodyA"/>
        <w:spacing w:line="360" w:lineRule="auto"/>
        <w:jc w:val="both"/>
        <w:rPr>
          <w:rFonts w:ascii="Book Antiqua" w:hAnsi="Book Antiqua" w:cs="Times New Roman Bold"/>
          <w:color w:val="auto"/>
          <w:sz w:val="24"/>
          <w:szCs w:val="24"/>
          <w:lang w:eastAsia="zh-CN"/>
        </w:rPr>
      </w:pPr>
    </w:p>
    <w:p w:rsidR="00F15B68" w:rsidRPr="00CF7316" w:rsidRDefault="00CF7316" w:rsidP="00E21760">
      <w:pPr>
        <w:pStyle w:val="BodyA"/>
        <w:spacing w:line="360" w:lineRule="auto"/>
        <w:jc w:val="both"/>
        <w:rPr>
          <w:rFonts w:ascii="Book Antiqua" w:eastAsia="Times New Roman" w:hAnsi="Book Antiqua" w:cs="Times New Roman"/>
          <w:b/>
          <w:bCs/>
          <w:i/>
          <w:iCs/>
          <w:color w:val="auto"/>
          <w:sz w:val="24"/>
          <w:szCs w:val="24"/>
          <w:lang w:eastAsia="zh-CN"/>
        </w:rPr>
      </w:pPr>
      <w:r w:rsidRPr="00CF7316">
        <w:rPr>
          <w:rFonts w:ascii="Book Antiqua" w:hAnsi="Book Antiqua"/>
          <w:b/>
          <w:color w:val="auto"/>
          <w:sz w:val="24"/>
          <w:szCs w:val="24"/>
        </w:rPr>
        <w:t>Table 5</w:t>
      </w:r>
      <w:r w:rsidR="005239FA" w:rsidRPr="00CF7316">
        <w:rPr>
          <w:rFonts w:ascii="Book Antiqua" w:hAnsi="Book Antiqua"/>
          <w:b/>
          <w:color w:val="auto"/>
          <w:sz w:val="24"/>
          <w:szCs w:val="24"/>
        </w:rPr>
        <w:t xml:space="preserve"> Change in care process performance following implementation of the</w:t>
      </w:r>
      <w:r w:rsidRPr="00CF7316">
        <w:rPr>
          <w:rFonts w:ascii="Book Antiqua" w:hAnsi="Book Antiqua"/>
          <w:b/>
          <w:color w:val="auto"/>
          <w:sz w:val="24"/>
          <w:szCs w:val="24"/>
        </w:rPr>
        <w:t xml:space="preserve"> alphabet s</w:t>
      </w:r>
      <w:r w:rsidR="005239FA" w:rsidRPr="00CF7316">
        <w:rPr>
          <w:rFonts w:ascii="Book Antiqua" w:hAnsi="Book Antiqua"/>
          <w:b/>
          <w:color w:val="auto"/>
          <w:sz w:val="24"/>
          <w:szCs w:val="24"/>
        </w:rPr>
        <w:t>trategy in a low-r</w:t>
      </w:r>
      <w:r w:rsidRPr="00CF7316">
        <w:rPr>
          <w:rFonts w:ascii="Book Antiqua" w:hAnsi="Book Antiqua"/>
          <w:b/>
          <w:color w:val="auto"/>
          <w:sz w:val="24"/>
          <w:szCs w:val="24"/>
        </w:rPr>
        <w:t>esource diabetes clinic</w:t>
      </w:r>
    </w:p>
    <w:p w:rsidR="00F15B68" w:rsidRPr="00E21760" w:rsidRDefault="00F15B68" w:rsidP="00E21760">
      <w:pPr>
        <w:pStyle w:val="BodyA"/>
        <w:spacing w:line="360" w:lineRule="auto"/>
        <w:jc w:val="both"/>
        <w:rPr>
          <w:rFonts w:ascii="Book Antiqua" w:eastAsia="Times New Roman" w:hAnsi="Book Antiqua" w:cs="Times New Roman"/>
          <w:b/>
          <w:bCs/>
          <w:i/>
          <w:iCs/>
          <w:color w:val="auto"/>
          <w:sz w:val="24"/>
          <w:szCs w:val="24"/>
        </w:rPr>
      </w:pPr>
    </w:p>
    <w:tbl>
      <w:tblPr>
        <w:tblW w:w="9637" w:type="dxa"/>
        <w:tblInd w:w="108" w:type="dxa"/>
        <w:tblBorders>
          <w:top w:val="single" w:sz="4" w:space="0" w:color="auto"/>
          <w:bottom w:val="single" w:sz="4" w:space="0" w:color="auto"/>
        </w:tblBorders>
        <w:shd w:val="clear" w:color="auto" w:fill="BDC0BF"/>
        <w:tblLayout w:type="fixed"/>
        <w:tblLook w:val="04A0" w:firstRow="1" w:lastRow="0" w:firstColumn="1" w:lastColumn="0" w:noHBand="0" w:noVBand="1"/>
      </w:tblPr>
      <w:tblGrid>
        <w:gridCol w:w="947"/>
        <w:gridCol w:w="2673"/>
        <w:gridCol w:w="1956"/>
        <w:gridCol w:w="2030"/>
        <w:gridCol w:w="2031"/>
      </w:tblGrid>
      <w:tr w:rsidR="00E21760" w:rsidRPr="00E21760" w:rsidTr="00CF7316">
        <w:trPr>
          <w:trHeight w:val="592"/>
          <w:tblHeader/>
        </w:trPr>
        <w:tc>
          <w:tcPr>
            <w:tcW w:w="947" w:type="dxa"/>
            <w:shd w:val="clear" w:color="auto" w:fill="auto"/>
            <w:tcMar>
              <w:top w:w="80" w:type="dxa"/>
              <w:left w:w="80" w:type="dxa"/>
              <w:bottom w:w="80" w:type="dxa"/>
              <w:right w:w="80" w:type="dxa"/>
            </w:tcMar>
            <w:vAlign w:val="center"/>
          </w:tcPr>
          <w:p w:rsidR="00F15B68" w:rsidRPr="00E21760" w:rsidRDefault="00F15B68" w:rsidP="00E21760">
            <w:pPr>
              <w:spacing w:line="360" w:lineRule="auto"/>
              <w:jc w:val="both"/>
              <w:rPr>
                <w:rFonts w:ascii="Book Antiqua" w:hAnsi="Book Antiqua"/>
              </w:rPr>
            </w:pP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Default"/>
              <w:spacing w:line="360" w:lineRule="auto"/>
              <w:jc w:val="both"/>
              <w:rPr>
                <w:rFonts w:ascii="Book Antiqua" w:hAnsi="Book Antiqua"/>
                <w:color w:val="auto"/>
                <w:sz w:val="24"/>
                <w:szCs w:val="24"/>
              </w:rPr>
            </w:pPr>
            <w:r w:rsidRPr="00E21760">
              <w:rPr>
                <w:rFonts w:ascii="Book Antiqua" w:hAnsi="Book Antiqua"/>
                <w:color w:val="auto"/>
                <w:sz w:val="24"/>
                <w:szCs w:val="24"/>
              </w:rPr>
              <w:t>Elements</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Default"/>
              <w:spacing w:line="360" w:lineRule="auto"/>
              <w:jc w:val="both"/>
              <w:rPr>
                <w:rFonts w:ascii="Book Antiqua" w:hAnsi="Book Antiqua"/>
                <w:color w:val="auto"/>
                <w:sz w:val="24"/>
                <w:szCs w:val="24"/>
              </w:rPr>
            </w:pPr>
            <w:r w:rsidRPr="00E21760">
              <w:rPr>
                <w:rFonts w:ascii="Book Antiqua" w:hAnsi="Book Antiqua"/>
                <w:color w:val="auto"/>
                <w:sz w:val="24"/>
                <w:szCs w:val="24"/>
              </w:rPr>
              <w:t>% Pre impl</w:t>
            </w:r>
            <w:r w:rsidRPr="00E21760">
              <w:rPr>
                <w:rFonts w:ascii="Book Antiqua" w:hAnsi="Book Antiqua"/>
                <w:color w:val="auto"/>
                <w:sz w:val="24"/>
                <w:szCs w:val="24"/>
              </w:rPr>
              <w:t>e</w:t>
            </w:r>
            <w:r w:rsidRPr="00E21760">
              <w:rPr>
                <w:rFonts w:ascii="Book Antiqua" w:hAnsi="Book Antiqua"/>
                <w:color w:val="auto"/>
                <w:sz w:val="24"/>
                <w:szCs w:val="24"/>
              </w:rPr>
              <w:t>mentation</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Default"/>
              <w:spacing w:line="360" w:lineRule="auto"/>
              <w:jc w:val="both"/>
              <w:rPr>
                <w:rFonts w:ascii="Book Antiqua" w:hAnsi="Book Antiqua"/>
                <w:color w:val="auto"/>
                <w:sz w:val="24"/>
                <w:szCs w:val="24"/>
              </w:rPr>
            </w:pPr>
            <w:r w:rsidRPr="00E21760">
              <w:rPr>
                <w:rFonts w:ascii="Book Antiqua" w:hAnsi="Book Antiqua"/>
                <w:color w:val="auto"/>
                <w:sz w:val="24"/>
                <w:szCs w:val="24"/>
              </w:rPr>
              <w:t>% Post impl</w:t>
            </w:r>
            <w:r w:rsidRPr="00E21760">
              <w:rPr>
                <w:rFonts w:ascii="Book Antiqua" w:hAnsi="Book Antiqua"/>
                <w:color w:val="auto"/>
                <w:sz w:val="24"/>
                <w:szCs w:val="24"/>
              </w:rPr>
              <w:t>e</w:t>
            </w:r>
            <w:r w:rsidRPr="00E21760">
              <w:rPr>
                <w:rFonts w:ascii="Book Antiqua" w:hAnsi="Book Antiqua"/>
                <w:color w:val="auto"/>
                <w:sz w:val="24"/>
                <w:szCs w:val="24"/>
              </w:rPr>
              <w:t>mentation</w:t>
            </w:r>
          </w:p>
        </w:tc>
        <w:tc>
          <w:tcPr>
            <w:tcW w:w="2031" w:type="dxa"/>
            <w:shd w:val="clear" w:color="auto" w:fill="auto"/>
            <w:tcMar>
              <w:top w:w="80" w:type="dxa"/>
              <w:left w:w="80" w:type="dxa"/>
              <w:bottom w:w="80" w:type="dxa"/>
              <w:right w:w="80" w:type="dxa"/>
            </w:tcMar>
            <w:vAlign w:val="center"/>
          </w:tcPr>
          <w:p w:rsidR="00F15B68" w:rsidRPr="00E21760" w:rsidRDefault="00CF7316" w:rsidP="00E21760">
            <w:pPr>
              <w:pStyle w:val="TableStyle1A"/>
              <w:spacing w:line="360" w:lineRule="auto"/>
              <w:jc w:val="both"/>
              <w:rPr>
                <w:rFonts w:ascii="Book Antiqua" w:hAnsi="Book Antiqua"/>
                <w:color w:val="auto"/>
                <w:sz w:val="24"/>
                <w:szCs w:val="24"/>
              </w:rPr>
            </w:pPr>
            <w:r w:rsidRPr="00CF7316">
              <w:rPr>
                <w:rFonts w:ascii="Book Antiqua" w:hAnsi="Book Antiqua"/>
                <w:b w:val="0"/>
                <w:bCs w:val="0"/>
                <w:i/>
                <w:color w:val="auto"/>
                <w:sz w:val="24"/>
                <w:szCs w:val="24"/>
              </w:rPr>
              <w:t>P</w:t>
            </w:r>
            <w:r w:rsidR="005239FA" w:rsidRPr="00E21760">
              <w:rPr>
                <w:rFonts w:ascii="Book Antiqua" w:hAnsi="Book Antiqua"/>
                <w:b w:val="0"/>
                <w:bCs w:val="0"/>
                <w:color w:val="auto"/>
                <w:sz w:val="24"/>
                <w:szCs w:val="24"/>
              </w:rPr>
              <w:t xml:space="preserve"> value</w:t>
            </w:r>
          </w:p>
        </w:tc>
      </w:tr>
      <w:tr w:rsidR="00E21760" w:rsidRPr="00E21760" w:rsidTr="00CF7316">
        <w:tblPrEx>
          <w:shd w:val="clear" w:color="auto" w:fill="auto"/>
        </w:tblPrEx>
        <w:trPr>
          <w:trHeight w:val="309"/>
        </w:trPr>
        <w:tc>
          <w:tcPr>
            <w:tcW w:w="947" w:type="dxa"/>
            <w:vMerge w:val="restart"/>
            <w:shd w:val="clear" w:color="auto" w:fill="auto"/>
            <w:tcMar>
              <w:top w:w="80" w:type="dxa"/>
              <w:left w:w="80" w:type="dxa"/>
              <w:bottom w:w="80" w:type="dxa"/>
              <w:right w:w="80" w:type="dxa"/>
            </w:tcMar>
            <w:vAlign w:val="center"/>
          </w:tcPr>
          <w:p w:rsidR="00F15B68" w:rsidRPr="00E21760" w:rsidRDefault="005239FA" w:rsidP="00E21760">
            <w:pPr>
              <w:pStyle w:val="Default"/>
              <w:keepNext/>
              <w:spacing w:line="360" w:lineRule="auto"/>
              <w:jc w:val="both"/>
              <w:rPr>
                <w:rFonts w:ascii="Book Antiqua" w:hAnsi="Book Antiqua"/>
                <w:color w:val="auto"/>
                <w:sz w:val="24"/>
                <w:szCs w:val="24"/>
              </w:rPr>
            </w:pPr>
            <w:r w:rsidRPr="00E21760">
              <w:rPr>
                <w:rFonts w:ascii="Book Antiqua" w:hAnsi="Book Antiqua"/>
                <w:color w:val="auto"/>
                <w:sz w:val="24"/>
                <w:szCs w:val="24"/>
              </w:rPr>
              <w:t>A</w:t>
            </w: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 xml:space="preserve">Body </w:t>
            </w:r>
            <w:r w:rsidR="00CF7316" w:rsidRPr="00E21760">
              <w:rPr>
                <w:rFonts w:ascii="Book Antiqua" w:hAnsi="Book Antiqua"/>
                <w:color w:val="auto"/>
                <w:sz w:val="24"/>
                <w:szCs w:val="24"/>
              </w:rPr>
              <w:t>mass in</w:t>
            </w:r>
            <w:r w:rsidRPr="00E21760">
              <w:rPr>
                <w:rFonts w:ascii="Book Antiqua" w:hAnsi="Book Antiqua"/>
                <w:color w:val="auto"/>
                <w:sz w:val="24"/>
                <w:szCs w:val="24"/>
              </w:rPr>
              <w:t>dex</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99</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99</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NS</w:t>
            </w:r>
          </w:p>
        </w:tc>
      </w:tr>
      <w:tr w:rsidR="00E21760" w:rsidRPr="00E21760" w:rsidTr="00CF7316">
        <w:tblPrEx>
          <w:shd w:val="clear" w:color="auto" w:fill="auto"/>
        </w:tblPrEx>
        <w:trPr>
          <w:trHeight w:val="309"/>
        </w:trPr>
        <w:tc>
          <w:tcPr>
            <w:tcW w:w="947" w:type="dxa"/>
            <w:vMerge/>
            <w:shd w:val="clear" w:color="auto" w:fill="auto"/>
          </w:tcPr>
          <w:p w:rsidR="00F15B68" w:rsidRPr="00E21760" w:rsidRDefault="00F15B68" w:rsidP="00E21760">
            <w:pPr>
              <w:spacing w:line="360" w:lineRule="auto"/>
              <w:jc w:val="both"/>
              <w:rPr>
                <w:rFonts w:ascii="Book Antiqua" w:hAnsi="Book Antiqua"/>
              </w:rPr>
            </w:pP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Smoking status</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99</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99</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NS</w:t>
            </w:r>
          </w:p>
        </w:tc>
      </w:tr>
      <w:tr w:rsidR="00E21760" w:rsidRPr="00E21760" w:rsidTr="00CF7316">
        <w:tblPrEx>
          <w:shd w:val="clear" w:color="auto" w:fill="auto"/>
        </w:tblPrEx>
        <w:trPr>
          <w:trHeight w:val="309"/>
        </w:trPr>
        <w:tc>
          <w:tcPr>
            <w:tcW w:w="947" w:type="dxa"/>
            <w:vMerge/>
            <w:shd w:val="clear" w:color="auto" w:fill="auto"/>
          </w:tcPr>
          <w:p w:rsidR="00F15B68" w:rsidRPr="00E21760" w:rsidRDefault="00F15B68" w:rsidP="00E21760">
            <w:pPr>
              <w:spacing w:line="360" w:lineRule="auto"/>
              <w:jc w:val="both"/>
              <w:rPr>
                <w:rFonts w:ascii="Book Antiqua" w:hAnsi="Book Antiqua"/>
              </w:rPr>
            </w:pP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Smoking cessation</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100</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100</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NS</w:t>
            </w:r>
          </w:p>
        </w:tc>
      </w:tr>
      <w:tr w:rsidR="00E21760" w:rsidRPr="00E21760" w:rsidTr="00CF7316">
        <w:tblPrEx>
          <w:shd w:val="clear" w:color="auto" w:fill="auto"/>
        </w:tblPrEx>
        <w:trPr>
          <w:trHeight w:val="309"/>
        </w:trPr>
        <w:tc>
          <w:tcPr>
            <w:tcW w:w="947" w:type="dxa"/>
            <w:shd w:val="clear" w:color="auto" w:fill="auto"/>
            <w:tcMar>
              <w:top w:w="80" w:type="dxa"/>
              <w:left w:w="80" w:type="dxa"/>
              <w:bottom w:w="80" w:type="dxa"/>
              <w:right w:w="80" w:type="dxa"/>
            </w:tcMar>
            <w:vAlign w:val="center"/>
          </w:tcPr>
          <w:p w:rsidR="00F15B68" w:rsidRPr="00E21760" w:rsidRDefault="005239FA" w:rsidP="00E21760">
            <w:pPr>
              <w:pStyle w:val="Default"/>
              <w:spacing w:line="360" w:lineRule="auto"/>
              <w:jc w:val="both"/>
              <w:rPr>
                <w:rFonts w:ascii="Book Antiqua" w:hAnsi="Book Antiqua"/>
                <w:color w:val="auto"/>
                <w:sz w:val="24"/>
                <w:szCs w:val="24"/>
              </w:rPr>
            </w:pPr>
            <w:r w:rsidRPr="00E21760">
              <w:rPr>
                <w:rFonts w:ascii="Book Antiqua" w:hAnsi="Book Antiqua"/>
                <w:color w:val="auto"/>
                <w:sz w:val="24"/>
                <w:szCs w:val="24"/>
              </w:rPr>
              <w:t>B</w:t>
            </w: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Blood pressure</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99</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99</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NS</w:t>
            </w:r>
          </w:p>
        </w:tc>
      </w:tr>
      <w:tr w:rsidR="00E21760" w:rsidRPr="00E21760" w:rsidTr="00CF7316">
        <w:tblPrEx>
          <w:shd w:val="clear" w:color="auto" w:fill="auto"/>
        </w:tblPrEx>
        <w:trPr>
          <w:trHeight w:val="309"/>
        </w:trPr>
        <w:tc>
          <w:tcPr>
            <w:tcW w:w="947" w:type="dxa"/>
            <w:vMerge w:val="restart"/>
            <w:shd w:val="clear" w:color="auto" w:fill="auto"/>
            <w:tcMar>
              <w:top w:w="80" w:type="dxa"/>
              <w:left w:w="80" w:type="dxa"/>
              <w:bottom w:w="80" w:type="dxa"/>
              <w:right w:w="80" w:type="dxa"/>
            </w:tcMar>
            <w:vAlign w:val="center"/>
          </w:tcPr>
          <w:p w:rsidR="00F15B68" w:rsidRPr="00E21760" w:rsidRDefault="005239FA" w:rsidP="00E21760">
            <w:pPr>
              <w:pStyle w:val="Default"/>
              <w:spacing w:line="360" w:lineRule="auto"/>
              <w:jc w:val="both"/>
              <w:rPr>
                <w:rFonts w:ascii="Book Antiqua" w:hAnsi="Book Antiqua"/>
                <w:color w:val="auto"/>
                <w:sz w:val="24"/>
                <w:szCs w:val="24"/>
              </w:rPr>
            </w:pPr>
            <w:r w:rsidRPr="00E21760">
              <w:rPr>
                <w:rFonts w:ascii="Book Antiqua" w:hAnsi="Book Antiqua"/>
                <w:color w:val="auto"/>
                <w:sz w:val="24"/>
                <w:szCs w:val="24"/>
              </w:rPr>
              <w:t>C</w:t>
            </w: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Total cholesterol</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60</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99</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309"/>
        </w:trPr>
        <w:tc>
          <w:tcPr>
            <w:tcW w:w="947" w:type="dxa"/>
            <w:vMerge/>
            <w:shd w:val="clear" w:color="auto" w:fill="auto"/>
          </w:tcPr>
          <w:p w:rsidR="00F15B68" w:rsidRPr="00E21760" w:rsidRDefault="00F15B68" w:rsidP="00E21760">
            <w:pPr>
              <w:spacing w:line="360" w:lineRule="auto"/>
              <w:jc w:val="both"/>
              <w:rPr>
                <w:rFonts w:ascii="Book Antiqua" w:hAnsi="Book Antiqua"/>
              </w:rPr>
            </w:pP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Lipid profile</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10</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64</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309"/>
        </w:trPr>
        <w:tc>
          <w:tcPr>
            <w:tcW w:w="947" w:type="dxa"/>
            <w:vMerge/>
            <w:shd w:val="clear" w:color="auto" w:fill="auto"/>
          </w:tcPr>
          <w:p w:rsidR="00F15B68" w:rsidRPr="00E21760" w:rsidRDefault="00F15B68" w:rsidP="00E21760">
            <w:pPr>
              <w:spacing w:line="360" w:lineRule="auto"/>
              <w:jc w:val="both"/>
              <w:rPr>
                <w:rFonts w:ascii="Book Antiqua" w:hAnsi="Book Antiqua"/>
              </w:rPr>
            </w:pP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Creatinine</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5</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49</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309"/>
        </w:trPr>
        <w:tc>
          <w:tcPr>
            <w:tcW w:w="947" w:type="dxa"/>
            <w:vMerge/>
            <w:shd w:val="clear" w:color="auto" w:fill="auto"/>
          </w:tcPr>
          <w:p w:rsidR="00F15B68" w:rsidRPr="00E21760" w:rsidRDefault="00F15B68" w:rsidP="00E21760">
            <w:pPr>
              <w:spacing w:line="360" w:lineRule="auto"/>
              <w:jc w:val="both"/>
              <w:rPr>
                <w:rFonts w:ascii="Book Antiqua" w:hAnsi="Book Antiqua"/>
              </w:rPr>
            </w:pP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Proteinuria</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48</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93</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567"/>
        </w:trPr>
        <w:tc>
          <w:tcPr>
            <w:tcW w:w="947" w:type="dxa"/>
            <w:shd w:val="clear" w:color="auto" w:fill="auto"/>
            <w:tcMar>
              <w:top w:w="80" w:type="dxa"/>
              <w:left w:w="80" w:type="dxa"/>
              <w:bottom w:w="80" w:type="dxa"/>
              <w:right w:w="80" w:type="dxa"/>
            </w:tcMar>
            <w:vAlign w:val="center"/>
          </w:tcPr>
          <w:p w:rsidR="00F15B68" w:rsidRPr="00E21760" w:rsidRDefault="005239FA" w:rsidP="00E21760">
            <w:pPr>
              <w:pStyle w:val="Default"/>
              <w:spacing w:line="360" w:lineRule="auto"/>
              <w:jc w:val="both"/>
              <w:rPr>
                <w:rFonts w:ascii="Book Antiqua" w:hAnsi="Book Antiqua"/>
                <w:color w:val="auto"/>
                <w:sz w:val="24"/>
                <w:szCs w:val="24"/>
              </w:rPr>
            </w:pPr>
            <w:r w:rsidRPr="00E21760">
              <w:rPr>
                <w:rFonts w:ascii="Book Antiqua" w:hAnsi="Book Antiqua"/>
                <w:color w:val="auto"/>
                <w:sz w:val="24"/>
                <w:szCs w:val="24"/>
              </w:rPr>
              <w:t>D</w:t>
            </w: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Fasting and postpra</w:t>
            </w:r>
            <w:r w:rsidRPr="00E21760">
              <w:rPr>
                <w:rFonts w:ascii="Book Antiqua" w:hAnsi="Book Antiqua"/>
                <w:color w:val="auto"/>
                <w:sz w:val="24"/>
                <w:szCs w:val="24"/>
              </w:rPr>
              <w:t>n</w:t>
            </w:r>
            <w:r w:rsidRPr="00E21760">
              <w:rPr>
                <w:rFonts w:ascii="Book Antiqua" w:hAnsi="Book Antiqua"/>
                <w:color w:val="auto"/>
                <w:sz w:val="24"/>
                <w:szCs w:val="24"/>
              </w:rPr>
              <w:t>dial glucose</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41</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97</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309"/>
        </w:trPr>
        <w:tc>
          <w:tcPr>
            <w:tcW w:w="947" w:type="dxa"/>
            <w:shd w:val="clear" w:color="auto" w:fill="auto"/>
            <w:tcMar>
              <w:top w:w="80" w:type="dxa"/>
              <w:left w:w="80" w:type="dxa"/>
              <w:bottom w:w="80" w:type="dxa"/>
              <w:right w:w="80" w:type="dxa"/>
            </w:tcMar>
            <w:vAlign w:val="center"/>
          </w:tcPr>
          <w:p w:rsidR="00F15B68" w:rsidRPr="00E21760" w:rsidRDefault="005239FA" w:rsidP="00E21760">
            <w:pPr>
              <w:pStyle w:val="Default"/>
              <w:spacing w:line="360" w:lineRule="auto"/>
              <w:jc w:val="both"/>
              <w:rPr>
                <w:rFonts w:ascii="Book Antiqua" w:hAnsi="Book Antiqua"/>
                <w:color w:val="auto"/>
                <w:sz w:val="24"/>
                <w:szCs w:val="24"/>
              </w:rPr>
            </w:pPr>
            <w:r w:rsidRPr="00E21760">
              <w:rPr>
                <w:rFonts w:ascii="Book Antiqua" w:hAnsi="Book Antiqua"/>
                <w:color w:val="auto"/>
                <w:sz w:val="24"/>
                <w:szCs w:val="24"/>
              </w:rPr>
              <w:t>E</w:t>
            </w: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Eye examination</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98</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100</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NS</w:t>
            </w:r>
          </w:p>
        </w:tc>
      </w:tr>
      <w:tr w:rsidR="00E21760" w:rsidRPr="00E21760" w:rsidTr="00CF7316">
        <w:tblPrEx>
          <w:shd w:val="clear" w:color="auto" w:fill="auto"/>
        </w:tblPrEx>
        <w:trPr>
          <w:trHeight w:val="309"/>
        </w:trPr>
        <w:tc>
          <w:tcPr>
            <w:tcW w:w="947" w:type="dxa"/>
            <w:shd w:val="clear" w:color="auto" w:fill="auto"/>
            <w:tcMar>
              <w:top w:w="80" w:type="dxa"/>
              <w:left w:w="80" w:type="dxa"/>
              <w:bottom w:w="80" w:type="dxa"/>
              <w:right w:w="80" w:type="dxa"/>
            </w:tcMar>
            <w:vAlign w:val="center"/>
          </w:tcPr>
          <w:p w:rsidR="00F15B68" w:rsidRPr="00E21760" w:rsidRDefault="005239FA" w:rsidP="00E21760">
            <w:pPr>
              <w:pStyle w:val="Default"/>
              <w:spacing w:line="360" w:lineRule="auto"/>
              <w:jc w:val="both"/>
              <w:rPr>
                <w:rFonts w:ascii="Book Antiqua" w:hAnsi="Book Antiqua"/>
                <w:color w:val="auto"/>
                <w:sz w:val="24"/>
                <w:szCs w:val="24"/>
              </w:rPr>
            </w:pPr>
            <w:r w:rsidRPr="00E21760">
              <w:rPr>
                <w:rFonts w:ascii="Book Antiqua" w:hAnsi="Book Antiqua"/>
                <w:color w:val="auto"/>
                <w:sz w:val="24"/>
                <w:szCs w:val="24"/>
              </w:rPr>
              <w:t>F</w:t>
            </w: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Feet examination</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95</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100</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NS</w:t>
            </w:r>
          </w:p>
        </w:tc>
      </w:tr>
      <w:tr w:rsidR="00E21760" w:rsidRPr="00E21760" w:rsidTr="00CF7316">
        <w:tblPrEx>
          <w:shd w:val="clear" w:color="auto" w:fill="auto"/>
        </w:tblPrEx>
        <w:trPr>
          <w:trHeight w:val="309"/>
        </w:trPr>
        <w:tc>
          <w:tcPr>
            <w:tcW w:w="947" w:type="dxa"/>
            <w:vMerge w:val="restart"/>
            <w:shd w:val="clear" w:color="auto" w:fill="auto"/>
            <w:tcMar>
              <w:top w:w="80" w:type="dxa"/>
              <w:left w:w="80" w:type="dxa"/>
              <w:bottom w:w="80" w:type="dxa"/>
              <w:right w:w="80" w:type="dxa"/>
            </w:tcMar>
            <w:vAlign w:val="center"/>
          </w:tcPr>
          <w:p w:rsidR="00F15B68" w:rsidRPr="00E21760" w:rsidRDefault="005239FA" w:rsidP="00E21760">
            <w:pPr>
              <w:pStyle w:val="Default"/>
              <w:spacing w:line="360" w:lineRule="auto"/>
              <w:jc w:val="both"/>
              <w:rPr>
                <w:rFonts w:ascii="Book Antiqua" w:hAnsi="Book Antiqua"/>
                <w:color w:val="auto"/>
                <w:sz w:val="24"/>
                <w:szCs w:val="24"/>
              </w:rPr>
            </w:pPr>
            <w:r w:rsidRPr="00E21760">
              <w:rPr>
                <w:rFonts w:ascii="Book Antiqua" w:hAnsi="Book Antiqua"/>
                <w:color w:val="auto"/>
                <w:sz w:val="24"/>
                <w:szCs w:val="24"/>
              </w:rPr>
              <w:t>G</w:t>
            </w: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Aspirin therapy</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6</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71</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309"/>
        </w:trPr>
        <w:tc>
          <w:tcPr>
            <w:tcW w:w="947" w:type="dxa"/>
            <w:vMerge/>
            <w:shd w:val="clear" w:color="auto" w:fill="auto"/>
          </w:tcPr>
          <w:p w:rsidR="00F15B68" w:rsidRPr="00E21760" w:rsidRDefault="00F15B68" w:rsidP="00E21760">
            <w:pPr>
              <w:spacing w:line="360" w:lineRule="auto"/>
              <w:jc w:val="both"/>
              <w:rPr>
                <w:rFonts w:ascii="Book Antiqua" w:hAnsi="Book Antiqua"/>
              </w:rPr>
            </w:pP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ACEI/ARB therapy</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7</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57</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309"/>
        </w:trPr>
        <w:tc>
          <w:tcPr>
            <w:tcW w:w="947" w:type="dxa"/>
            <w:vMerge/>
            <w:shd w:val="clear" w:color="auto" w:fill="auto"/>
          </w:tcPr>
          <w:p w:rsidR="00F15B68" w:rsidRPr="00E21760" w:rsidRDefault="00F15B68" w:rsidP="00E21760">
            <w:pPr>
              <w:spacing w:line="360" w:lineRule="auto"/>
              <w:jc w:val="both"/>
              <w:rPr>
                <w:rFonts w:ascii="Book Antiqua" w:hAnsi="Book Antiqua"/>
              </w:rPr>
            </w:pP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Statin therapy</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5</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38</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r w:rsidR="00E21760" w:rsidRPr="00E21760" w:rsidTr="00CF7316">
        <w:tblPrEx>
          <w:shd w:val="clear" w:color="auto" w:fill="auto"/>
        </w:tblPrEx>
        <w:trPr>
          <w:trHeight w:val="309"/>
        </w:trPr>
        <w:tc>
          <w:tcPr>
            <w:tcW w:w="947" w:type="dxa"/>
            <w:vMerge/>
            <w:shd w:val="clear" w:color="auto" w:fill="auto"/>
          </w:tcPr>
          <w:p w:rsidR="00F15B68" w:rsidRPr="00E21760" w:rsidRDefault="00F15B68" w:rsidP="00E21760">
            <w:pPr>
              <w:spacing w:line="360" w:lineRule="auto"/>
              <w:jc w:val="both"/>
              <w:rPr>
                <w:rFonts w:ascii="Book Antiqua" w:hAnsi="Book Antiqua"/>
              </w:rPr>
            </w:pPr>
          </w:p>
        </w:tc>
        <w:tc>
          <w:tcPr>
            <w:tcW w:w="2673"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All three</w:t>
            </w:r>
          </w:p>
        </w:tc>
        <w:tc>
          <w:tcPr>
            <w:tcW w:w="1956"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2</w:t>
            </w:r>
          </w:p>
        </w:tc>
        <w:tc>
          <w:tcPr>
            <w:tcW w:w="2030"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20</w:t>
            </w:r>
          </w:p>
        </w:tc>
        <w:tc>
          <w:tcPr>
            <w:tcW w:w="2031" w:type="dxa"/>
            <w:shd w:val="clear" w:color="auto" w:fill="auto"/>
            <w:tcMar>
              <w:top w:w="80" w:type="dxa"/>
              <w:left w:w="80" w:type="dxa"/>
              <w:bottom w:w="80" w:type="dxa"/>
              <w:right w:w="80" w:type="dxa"/>
            </w:tcMar>
            <w:vAlign w:val="center"/>
          </w:tcPr>
          <w:p w:rsidR="00F15B68" w:rsidRPr="00E21760" w:rsidRDefault="005239FA" w:rsidP="00E21760">
            <w:pPr>
              <w:pStyle w:val="TableStyle2A"/>
              <w:spacing w:line="360" w:lineRule="auto"/>
              <w:jc w:val="both"/>
              <w:rPr>
                <w:rFonts w:ascii="Book Antiqua" w:hAnsi="Book Antiqua"/>
                <w:color w:val="auto"/>
                <w:sz w:val="24"/>
                <w:szCs w:val="24"/>
              </w:rPr>
            </w:pPr>
            <w:r w:rsidRPr="00E21760">
              <w:rPr>
                <w:rFonts w:ascii="Book Antiqua" w:hAnsi="Book Antiqua"/>
                <w:color w:val="auto"/>
                <w:sz w:val="24"/>
                <w:szCs w:val="24"/>
              </w:rPr>
              <w:t>&lt;</w:t>
            </w:r>
            <w:r w:rsidR="00CF7316">
              <w:rPr>
                <w:rFonts w:ascii="Book Antiqua" w:hAnsi="Book Antiqua" w:hint="eastAsia"/>
                <w:color w:val="auto"/>
                <w:sz w:val="24"/>
                <w:szCs w:val="24"/>
                <w:lang w:eastAsia="zh-CN"/>
              </w:rPr>
              <w:t xml:space="preserve"> </w:t>
            </w:r>
            <w:r w:rsidRPr="00E21760">
              <w:rPr>
                <w:rFonts w:ascii="Book Antiqua" w:hAnsi="Book Antiqua"/>
                <w:color w:val="auto"/>
                <w:sz w:val="24"/>
                <w:szCs w:val="24"/>
              </w:rPr>
              <w:t>0.001</w:t>
            </w:r>
          </w:p>
        </w:tc>
      </w:tr>
    </w:tbl>
    <w:p w:rsidR="00CF7316" w:rsidRDefault="00CF7316" w:rsidP="00CF7316">
      <w:pPr>
        <w:pStyle w:val="BodyA"/>
        <w:spacing w:line="360" w:lineRule="auto"/>
        <w:jc w:val="both"/>
        <w:rPr>
          <w:rFonts w:ascii="Book Antiqua" w:hAnsi="Book Antiqua" w:cs="Times New Roman Bold"/>
          <w:color w:val="auto"/>
          <w:sz w:val="24"/>
          <w:szCs w:val="24"/>
          <w:lang w:eastAsia="zh-CN"/>
        </w:rPr>
      </w:pPr>
    </w:p>
    <w:p w:rsidR="00CF7316" w:rsidRPr="001F75BD" w:rsidRDefault="00CF7316" w:rsidP="00CF7316">
      <w:pPr>
        <w:pStyle w:val="BodyA"/>
        <w:spacing w:line="360" w:lineRule="auto"/>
        <w:jc w:val="both"/>
        <w:rPr>
          <w:rFonts w:ascii="Book Antiqua" w:hAnsi="Book Antiqua" w:cs="Times New Roman Bold"/>
          <w:color w:val="auto"/>
          <w:sz w:val="24"/>
          <w:szCs w:val="24"/>
          <w:lang w:eastAsia="zh-CN"/>
        </w:rPr>
      </w:pPr>
      <w:r>
        <w:rPr>
          <w:rFonts w:ascii="Book Antiqua" w:hAnsi="Book Antiqua" w:cs="Times New Roman Bold"/>
          <w:color w:val="auto"/>
          <w:sz w:val="24"/>
          <w:szCs w:val="24"/>
          <w:lang w:eastAsia="zh-CN"/>
        </w:rPr>
        <w:t>NS</w:t>
      </w:r>
      <w:r>
        <w:rPr>
          <w:rFonts w:ascii="Book Antiqua" w:hAnsi="Book Antiqua" w:cs="Times New Roman Bold" w:hint="eastAsia"/>
          <w:color w:val="auto"/>
          <w:sz w:val="24"/>
          <w:szCs w:val="24"/>
          <w:lang w:eastAsia="zh-CN"/>
        </w:rPr>
        <w:t>: Not significant.</w:t>
      </w:r>
    </w:p>
    <w:p w:rsidR="00F15B68" w:rsidRPr="00E21760" w:rsidRDefault="00F15B68" w:rsidP="00E21760">
      <w:pPr>
        <w:pStyle w:val="BodyA"/>
        <w:spacing w:line="360" w:lineRule="auto"/>
        <w:jc w:val="both"/>
        <w:rPr>
          <w:rFonts w:ascii="Book Antiqua" w:eastAsia="Times New Roman" w:hAnsi="Book Antiqua" w:cs="Times New Roman"/>
          <w:b/>
          <w:bCs/>
          <w:i/>
          <w:iCs/>
          <w:color w:val="auto"/>
          <w:sz w:val="24"/>
          <w:szCs w:val="24"/>
        </w:rPr>
      </w:pPr>
    </w:p>
    <w:p w:rsidR="00F15B68" w:rsidRPr="00CF7316" w:rsidRDefault="00CF7316" w:rsidP="00E21760">
      <w:pPr>
        <w:pStyle w:val="BodyA"/>
        <w:spacing w:line="360" w:lineRule="auto"/>
        <w:jc w:val="both"/>
        <w:rPr>
          <w:rFonts w:ascii="Book Antiqua" w:hAnsi="Book Antiqua" w:cs="Times New Roman Bold"/>
          <w:b/>
          <w:color w:val="auto"/>
          <w:sz w:val="24"/>
          <w:szCs w:val="24"/>
          <w:lang w:eastAsia="zh-CN"/>
        </w:rPr>
      </w:pPr>
      <w:r w:rsidRPr="00CF7316">
        <w:rPr>
          <w:rFonts w:ascii="Book Antiqua" w:hAnsi="Book Antiqua"/>
          <w:b/>
          <w:color w:val="auto"/>
          <w:sz w:val="24"/>
          <w:szCs w:val="24"/>
        </w:rPr>
        <w:t>Table 6</w:t>
      </w:r>
      <w:r w:rsidRPr="00CF7316">
        <w:rPr>
          <w:rFonts w:ascii="Book Antiqua" w:hAnsi="Book Antiqua" w:hint="eastAsia"/>
          <w:b/>
          <w:color w:val="auto"/>
          <w:sz w:val="24"/>
          <w:szCs w:val="24"/>
          <w:lang w:eastAsia="zh-CN"/>
        </w:rPr>
        <w:t xml:space="preserve"> </w:t>
      </w:r>
      <w:r w:rsidR="005239FA" w:rsidRPr="00CF7316">
        <w:rPr>
          <w:rFonts w:ascii="Book Antiqua" w:hAnsi="Book Antiqua"/>
          <w:b/>
          <w:color w:val="auto"/>
          <w:sz w:val="24"/>
          <w:szCs w:val="24"/>
        </w:rPr>
        <w:t>Care process performance by consultant,</w:t>
      </w:r>
      <w:r w:rsidRPr="00CF7316">
        <w:rPr>
          <w:rFonts w:ascii="Book Antiqua" w:hAnsi="Book Antiqua"/>
          <w:b/>
          <w:color w:val="auto"/>
          <w:sz w:val="24"/>
          <w:szCs w:val="24"/>
        </w:rPr>
        <w:t xml:space="preserve"> registrars, and junior doctors</w:t>
      </w:r>
    </w:p>
    <w:tbl>
      <w:tblPr>
        <w:tblW w:w="9632" w:type="dxa"/>
        <w:tblInd w:w="108" w:type="dxa"/>
        <w:tblBorders>
          <w:top w:val="single" w:sz="4" w:space="0" w:color="auto"/>
          <w:bottom w:val="single" w:sz="4" w:space="0" w:color="auto"/>
        </w:tblBorders>
        <w:shd w:val="clear" w:color="auto" w:fill="BDC0BF"/>
        <w:tblLayout w:type="fixed"/>
        <w:tblLook w:val="04A0" w:firstRow="1" w:lastRow="0" w:firstColumn="1" w:lastColumn="0" w:noHBand="0" w:noVBand="1"/>
      </w:tblPr>
      <w:tblGrid>
        <w:gridCol w:w="1377"/>
        <w:gridCol w:w="1377"/>
        <w:gridCol w:w="1376"/>
        <w:gridCol w:w="1376"/>
        <w:gridCol w:w="1375"/>
        <w:gridCol w:w="1376"/>
        <w:gridCol w:w="1375"/>
      </w:tblGrid>
      <w:tr w:rsidR="00E21760" w:rsidRPr="00E21760" w:rsidTr="00506E0B">
        <w:trPr>
          <w:trHeight w:val="829"/>
          <w:tblHeader/>
        </w:trPr>
        <w:tc>
          <w:tcPr>
            <w:tcW w:w="1377" w:type="dxa"/>
            <w:shd w:val="clear" w:color="auto" w:fill="auto"/>
            <w:tcMar>
              <w:top w:w="80" w:type="dxa"/>
              <w:left w:w="80" w:type="dxa"/>
              <w:bottom w:w="80" w:type="dxa"/>
              <w:right w:w="80" w:type="dxa"/>
            </w:tcMar>
          </w:tcPr>
          <w:p w:rsidR="00F15B68" w:rsidRPr="00506E0B" w:rsidRDefault="005239FA"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color w:val="auto"/>
                <w:sz w:val="21"/>
                <w:szCs w:val="21"/>
              </w:rPr>
              <w:t>Care process</w:t>
            </w:r>
          </w:p>
        </w:tc>
        <w:tc>
          <w:tcPr>
            <w:tcW w:w="1377" w:type="dxa"/>
            <w:shd w:val="clear" w:color="auto" w:fill="auto"/>
            <w:tcMar>
              <w:top w:w="80" w:type="dxa"/>
              <w:left w:w="80" w:type="dxa"/>
              <w:bottom w:w="80" w:type="dxa"/>
              <w:right w:w="80" w:type="dxa"/>
            </w:tcMar>
          </w:tcPr>
          <w:p w:rsidR="00F15B68" w:rsidRPr="00506E0B" w:rsidRDefault="005239FA" w:rsidP="00E21760">
            <w:pPr>
              <w:pStyle w:val="BodyB"/>
              <w:spacing w:line="360" w:lineRule="auto"/>
              <w:jc w:val="both"/>
              <w:rPr>
                <w:rFonts w:ascii="Book Antiqua" w:hAnsi="Book Antiqua"/>
                <w:color w:val="auto"/>
                <w:sz w:val="21"/>
                <w:szCs w:val="21"/>
              </w:rPr>
            </w:pPr>
            <w:r w:rsidRPr="00506E0B">
              <w:rPr>
                <w:rFonts w:ascii="Book Antiqua" w:hAnsi="Book Antiqua"/>
                <w:color w:val="auto"/>
                <w:sz w:val="21"/>
                <w:szCs w:val="21"/>
              </w:rPr>
              <w:t>Cons A/%</w:t>
            </w:r>
          </w:p>
          <w:p w:rsidR="00F15B68" w:rsidRPr="00506E0B" w:rsidRDefault="00CF7316"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i/>
                <w:color w:val="auto"/>
                <w:sz w:val="21"/>
                <w:szCs w:val="21"/>
              </w:rPr>
              <w:t>n</w:t>
            </w:r>
            <w:r w:rsidRPr="00506E0B">
              <w:rPr>
                <w:rFonts w:ascii="Book Antiqua" w:hAnsi="Book Antiqua" w:hint="eastAsia"/>
                <w:b w:val="0"/>
                <w:bCs w:val="0"/>
                <w:color w:val="auto"/>
                <w:sz w:val="21"/>
                <w:szCs w:val="21"/>
                <w:lang w:eastAsia="zh-CN"/>
              </w:rPr>
              <w:t xml:space="preserve"> </w:t>
            </w:r>
            <w:r w:rsidR="005239FA" w:rsidRPr="00506E0B">
              <w:rPr>
                <w:rFonts w:ascii="Book Antiqua" w:hAnsi="Book Antiqua"/>
                <w:b w:val="0"/>
                <w:bCs w:val="0"/>
                <w:color w:val="auto"/>
                <w:sz w:val="21"/>
                <w:szCs w:val="21"/>
              </w:rPr>
              <w:t>=</w:t>
            </w:r>
            <w:r w:rsidRPr="00506E0B">
              <w:rPr>
                <w:rFonts w:ascii="Book Antiqua" w:hAnsi="Book Antiqua" w:hint="eastAsia"/>
                <w:b w:val="0"/>
                <w:bCs w:val="0"/>
                <w:color w:val="auto"/>
                <w:sz w:val="21"/>
                <w:szCs w:val="21"/>
                <w:lang w:eastAsia="zh-CN"/>
              </w:rPr>
              <w:t xml:space="preserve"> </w:t>
            </w:r>
            <w:r w:rsidR="005239FA" w:rsidRPr="00506E0B">
              <w:rPr>
                <w:rFonts w:ascii="Book Antiqua" w:hAnsi="Book Antiqua"/>
                <w:b w:val="0"/>
                <w:bCs w:val="0"/>
                <w:color w:val="auto"/>
                <w:sz w:val="21"/>
                <w:szCs w:val="21"/>
              </w:rPr>
              <w:t>125</w:t>
            </w:r>
          </w:p>
        </w:tc>
        <w:tc>
          <w:tcPr>
            <w:tcW w:w="1376" w:type="dxa"/>
            <w:shd w:val="clear" w:color="auto" w:fill="auto"/>
            <w:tcMar>
              <w:top w:w="80" w:type="dxa"/>
              <w:left w:w="80" w:type="dxa"/>
              <w:bottom w:w="80" w:type="dxa"/>
              <w:right w:w="80" w:type="dxa"/>
            </w:tcMar>
          </w:tcPr>
          <w:p w:rsidR="00F15B68" w:rsidRPr="00506E0B" w:rsidRDefault="005239FA" w:rsidP="00E21760">
            <w:pPr>
              <w:pStyle w:val="BodyB"/>
              <w:spacing w:line="360" w:lineRule="auto"/>
              <w:jc w:val="both"/>
              <w:rPr>
                <w:rFonts w:ascii="Book Antiqua" w:hAnsi="Book Antiqua"/>
                <w:color w:val="auto"/>
                <w:sz w:val="21"/>
                <w:szCs w:val="21"/>
              </w:rPr>
            </w:pPr>
            <w:r w:rsidRPr="00506E0B">
              <w:rPr>
                <w:rFonts w:ascii="Book Antiqua" w:hAnsi="Book Antiqua"/>
                <w:color w:val="auto"/>
                <w:sz w:val="21"/>
                <w:szCs w:val="21"/>
              </w:rPr>
              <w:t>Cons B/%</w:t>
            </w:r>
          </w:p>
          <w:p w:rsidR="00F15B68" w:rsidRPr="00506E0B" w:rsidRDefault="00CF7316"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i/>
                <w:color w:val="auto"/>
                <w:sz w:val="21"/>
                <w:szCs w:val="21"/>
              </w:rPr>
              <w:t>n</w:t>
            </w:r>
            <w:r w:rsidRPr="00506E0B">
              <w:rPr>
                <w:rFonts w:ascii="Book Antiqua" w:hAnsi="Book Antiqua" w:hint="eastAsia"/>
                <w:b w:val="0"/>
                <w:bCs w:val="0"/>
                <w:color w:val="auto"/>
                <w:sz w:val="21"/>
                <w:szCs w:val="21"/>
                <w:lang w:eastAsia="zh-CN"/>
              </w:rPr>
              <w:t xml:space="preserve"> </w:t>
            </w:r>
            <w:r w:rsidRPr="00506E0B">
              <w:rPr>
                <w:rFonts w:ascii="Book Antiqua" w:hAnsi="Book Antiqua"/>
                <w:b w:val="0"/>
                <w:bCs w:val="0"/>
                <w:color w:val="auto"/>
                <w:sz w:val="21"/>
                <w:szCs w:val="21"/>
              </w:rPr>
              <w:t>=</w:t>
            </w:r>
            <w:r w:rsidRPr="00506E0B">
              <w:rPr>
                <w:rFonts w:ascii="Book Antiqua" w:hAnsi="Book Antiqua" w:hint="eastAsia"/>
                <w:b w:val="0"/>
                <w:bCs w:val="0"/>
                <w:color w:val="auto"/>
                <w:sz w:val="21"/>
                <w:szCs w:val="21"/>
                <w:lang w:eastAsia="zh-CN"/>
              </w:rPr>
              <w:t xml:space="preserve"> </w:t>
            </w:r>
            <w:r w:rsidR="005239FA" w:rsidRPr="00506E0B">
              <w:rPr>
                <w:rFonts w:ascii="Book Antiqua" w:hAnsi="Book Antiqua"/>
                <w:b w:val="0"/>
                <w:bCs w:val="0"/>
                <w:color w:val="auto"/>
                <w:sz w:val="21"/>
                <w:szCs w:val="21"/>
              </w:rPr>
              <w:t>132</w:t>
            </w:r>
          </w:p>
        </w:tc>
        <w:tc>
          <w:tcPr>
            <w:tcW w:w="1376" w:type="dxa"/>
            <w:shd w:val="clear" w:color="auto" w:fill="auto"/>
            <w:tcMar>
              <w:top w:w="80" w:type="dxa"/>
              <w:left w:w="80" w:type="dxa"/>
              <w:bottom w:w="80" w:type="dxa"/>
              <w:right w:w="80" w:type="dxa"/>
            </w:tcMar>
          </w:tcPr>
          <w:p w:rsidR="00F15B68" w:rsidRPr="00506E0B" w:rsidRDefault="005239FA" w:rsidP="00E21760">
            <w:pPr>
              <w:pStyle w:val="BodyB"/>
              <w:spacing w:line="360" w:lineRule="auto"/>
              <w:jc w:val="both"/>
              <w:rPr>
                <w:rFonts w:ascii="Book Antiqua" w:hAnsi="Book Antiqua"/>
                <w:color w:val="auto"/>
                <w:sz w:val="21"/>
                <w:szCs w:val="21"/>
              </w:rPr>
            </w:pPr>
            <w:r w:rsidRPr="00506E0B">
              <w:rPr>
                <w:rFonts w:ascii="Book Antiqua" w:hAnsi="Book Antiqua"/>
                <w:color w:val="auto"/>
                <w:sz w:val="21"/>
                <w:szCs w:val="21"/>
              </w:rPr>
              <w:t>Cons C/%</w:t>
            </w:r>
          </w:p>
          <w:p w:rsidR="00F15B68" w:rsidRPr="00506E0B" w:rsidRDefault="00CF7316"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i/>
                <w:color w:val="auto"/>
                <w:sz w:val="21"/>
                <w:szCs w:val="21"/>
              </w:rPr>
              <w:t>n</w:t>
            </w:r>
            <w:r w:rsidRPr="00506E0B">
              <w:rPr>
                <w:rFonts w:ascii="Book Antiqua" w:hAnsi="Book Antiqua" w:hint="eastAsia"/>
                <w:b w:val="0"/>
                <w:bCs w:val="0"/>
                <w:color w:val="auto"/>
                <w:sz w:val="21"/>
                <w:szCs w:val="21"/>
                <w:lang w:eastAsia="zh-CN"/>
              </w:rPr>
              <w:t xml:space="preserve"> </w:t>
            </w:r>
            <w:r w:rsidRPr="00506E0B">
              <w:rPr>
                <w:rFonts w:ascii="Book Antiqua" w:hAnsi="Book Antiqua"/>
                <w:b w:val="0"/>
                <w:bCs w:val="0"/>
                <w:color w:val="auto"/>
                <w:sz w:val="21"/>
                <w:szCs w:val="21"/>
              </w:rPr>
              <w:t>=</w:t>
            </w:r>
            <w:r w:rsidRPr="00506E0B">
              <w:rPr>
                <w:rFonts w:ascii="Book Antiqua" w:hAnsi="Book Antiqua" w:hint="eastAsia"/>
                <w:b w:val="0"/>
                <w:bCs w:val="0"/>
                <w:color w:val="auto"/>
                <w:sz w:val="21"/>
                <w:szCs w:val="21"/>
                <w:lang w:eastAsia="zh-CN"/>
              </w:rPr>
              <w:t xml:space="preserve"> </w:t>
            </w:r>
            <w:r w:rsidR="005239FA" w:rsidRPr="00506E0B">
              <w:rPr>
                <w:rFonts w:ascii="Book Antiqua" w:hAnsi="Book Antiqua"/>
                <w:b w:val="0"/>
                <w:bCs w:val="0"/>
                <w:color w:val="auto"/>
                <w:sz w:val="21"/>
                <w:szCs w:val="21"/>
              </w:rPr>
              <w:t>36</w:t>
            </w:r>
          </w:p>
        </w:tc>
        <w:tc>
          <w:tcPr>
            <w:tcW w:w="1375" w:type="dxa"/>
            <w:shd w:val="clear" w:color="auto" w:fill="auto"/>
            <w:tcMar>
              <w:top w:w="80" w:type="dxa"/>
              <w:left w:w="80" w:type="dxa"/>
              <w:bottom w:w="80" w:type="dxa"/>
              <w:right w:w="80" w:type="dxa"/>
            </w:tcMar>
          </w:tcPr>
          <w:p w:rsidR="00F15B68" w:rsidRPr="00506E0B" w:rsidRDefault="005239FA" w:rsidP="00E21760">
            <w:pPr>
              <w:pStyle w:val="BodyB"/>
              <w:spacing w:line="360" w:lineRule="auto"/>
              <w:jc w:val="both"/>
              <w:rPr>
                <w:rFonts w:ascii="Book Antiqua" w:hAnsi="Book Antiqua"/>
                <w:color w:val="auto"/>
                <w:sz w:val="21"/>
                <w:szCs w:val="21"/>
              </w:rPr>
            </w:pPr>
            <w:r w:rsidRPr="00506E0B">
              <w:rPr>
                <w:rFonts w:ascii="Book Antiqua" w:hAnsi="Book Antiqua"/>
                <w:color w:val="auto"/>
                <w:sz w:val="21"/>
                <w:szCs w:val="21"/>
              </w:rPr>
              <w:t>Cons D/%</w:t>
            </w:r>
          </w:p>
          <w:p w:rsidR="00F15B68" w:rsidRPr="00506E0B" w:rsidRDefault="00CF7316"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i/>
                <w:color w:val="auto"/>
                <w:sz w:val="21"/>
                <w:szCs w:val="21"/>
              </w:rPr>
              <w:t>n</w:t>
            </w:r>
            <w:r w:rsidRPr="00506E0B">
              <w:rPr>
                <w:rFonts w:ascii="Book Antiqua" w:hAnsi="Book Antiqua" w:hint="eastAsia"/>
                <w:b w:val="0"/>
                <w:bCs w:val="0"/>
                <w:color w:val="auto"/>
                <w:sz w:val="21"/>
                <w:szCs w:val="21"/>
                <w:lang w:eastAsia="zh-CN"/>
              </w:rPr>
              <w:t xml:space="preserve"> </w:t>
            </w:r>
            <w:r w:rsidRPr="00506E0B">
              <w:rPr>
                <w:rFonts w:ascii="Book Antiqua" w:hAnsi="Book Antiqua"/>
                <w:b w:val="0"/>
                <w:bCs w:val="0"/>
                <w:color w:val="auto"/>
                <w:sz w:val="21"/>
                <w:szCs w:val="21"/>
              </w:rPr>
              <w:t>=</w:t>
            </w:r>
            <w:r w:rsidRPr="00506E0B">
              <w:rPr>
                <w:rFonts w:ascii="Book Antiqua" w:hAnsi="Book Antiqua" w:hint="eastAsia"/>
                <w:b w:val="0"/>
                <w:bCs w:val="0"/>
                <w:color w:val="auto"/>
                <w:sz w:val="21"/>
                <w:szCs w:val="21"/>
                <w:lang w:eastAsia="zh-CN"/>
              </w:rPr>
              <w:t xml:space="preserve"> </w:t>
            </w:r>
            <w:r w:rsidR="005239FA" w:rsidRPr="00506E0B">
              <w:rPr>
                <w:rFonts w:ascii="Book Antiqua" w:hAnsi="Book Antiqua"/>
                <w:b w:val="0"/>
                <w:bCs w:val="0"/>
                <w:color w:val="auto"/>
                <w:sz w:val="21"/>
                <w:szCs w:val="21"/>
              </w:rPr>
              <w:t>101</w:t>
            </w:r>
          </w:p>
        </w:tc>
        <w:tc>
          <w:tcPr>
            <w:tcW w:w="1376" w:type="dxa"/>
            <w:shd w:val="clear" w:color="auto" w:fill="auto"/>
            <w:tcMar>
              <w:top w:w="80" w:type="dxa"/>
              <w:left w:w="80" w:type="dxa"/>
              <w:bottom w:w="80" w:type="dxa"/>
              <w:right w:w="80" w:type="dxa"/>
            </w:tcMar>
          </w:tcPr>
          <w:p w:rsidR="00F15B68" w:rsidRPr="00506E0B" w:rsidRDefault="005239FA" w:rsidP="00E21760">
            <w:pPr>
              <w:pStyle w:val="BodyB"/>
              <w:spacing w:line="360" w:lineRule="auto"/>
              <w:jc w:val="both"/>
              <w:rPr>
                <w:rFonts w:ascii="Book Antiqua" w:hAnsi="Book Antiqua"/>
                <w:color w:val="auto"/>
                <w:sz w:val="21"/>
                <w:szCs w:val="21"/>
              </w:rPr>
            </w:pPr>
            <w:r w:rsidRPr="00506E0B">
              <w:rPr>
                <w:rFonts w:ascii="Book Antiqua" w:hAnsi="Book Antiqua"/>
                <w:color w:val="auto"/>
                <w:sz w:val="21"/>
                <w:szCs w:val="21"/>
              </w:rPr>
              <w:t>Junior drs/%</w:t>
            </w:r>
          </w:p>
          <w:p w:rsidR="00F15B68" w:rsidRPr="00506E0B" w:rsidRDefault="00CF7316"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i/>
                <w:color w:val="auto"/>
                <w:sz w:val="21"/>
                <w:szCs w:val="21"/>
              </w:rPr>
              <w:t>n</w:t>
            </w:r>
            <w:r w:rsidRPr="00506E0B">
              <w:rPr>
                <w:rFonts w:ascii="Book Antiqua" w:hAnsi="Book Antiqua" w:hint="eastAsia"/>
                <w:b w:val="0"/>
                <w:bCs w:val="0"/>
                <w:color w:val="auto"/>
                <w:sz w:val="21"/>
                <w:szCs w:val="21"/>
                <w:lang w:eastAsia="zh-CN"/>
              </w:rPr>
              <w:t xml:space="preserve"> </w:t>
            </w:r>
            <w:r w:rsidRPr="00506E0B">
              <w:rPr>
                <w:rFonts w:ascii="Book Antiqua" w:hAnsi="Book Antiqua"/>
                <w:b w:val="0"/>
                <w:bCs w:val="0"/>
                <w:color w:val="auto"/>
                <w:sz w:val="21"/>
                <w:szCs w:val="21"/>
              </w:rPr>
              <w:t>=</w:t>
            </w:r>
            <w:r w:rsidRPr="00506E0B">
              <w:rPr>
                <w:rFonts w:ascii="Book Antiqua" w:hAnsi="Book Antiqua" w:hint="eastAsia"/>
                <w:b w:val="0"/>
                <w:bCs w:val="0"/>
                <w:color w:val="auto"/>
                <w:sz w:val="21"/>
                <w:szCs w:val="21"/>
                <w:lang w:eastAsia="zh-CN"/>
              </w:rPr>
              <w:t xml:space="preserve"> </w:t>
            </w:r>
            <w:r w:rsidR="005239FA" w:rsidRPr="00506E0B">
              <w:rPr>
                <w:rFonts w:ascii="Book Antiqua" w:hAnsi="Book Antiqua"/>
                <w:b w:val="0"/>
                <w:bCs w:val="0"/>
                <w:color w:val="auto"/>
                <w:sz w:val="21"/>
                <w:szCs w:val="21"/>
              </w:rPr>
              <w:t>86</w:t>
            </w:r>
          </w:p>
        </w:tc>
        <w:tc>
          <w:tcPr>
            <w:tcW w:w="1375" w:type="dxa"/>
            <w:shd w:val="clear" w:color="auto" w:fill="auto"/>
            <w:tcMar>
              <w:top w:w="80" w:type="dxa"/>
              <w:left w:w="80" w:type="dxa"/>
              <w:bottom w:w="80" w:type="dxa"/>
              <w:right w:w="80" w:type="dxa"/>
            </w:tcMar>
          </w:tcPr>
          <w:p w:rsidR="00F15B68" w:rsidRPr="00506E0B" w:rsidRDefault="005239FA" w:rsidP="00E21760">
            <w:pPr>
              <w:pStyle w:val="BodyB"/>
              <w:spacing w:line="360" w:lineRule="auto"/>
              <w:jc w:val="both"/>
              <w:rPr>
                <w:rFonts w:ascii="Book Antiqua" w:hAnsi="Book Antiqua"/>
                <w:color w:val="auto"/>
                <w:sz w:val="21"/>
                <w:szCs w:val="21"/>
              </w:rPr>
            </w:pPr>
            <w:r w:rsidRPr="00506E0B">
              <w:rPr>
                <w:rFonts w:ascii="Book Antiqua" w:hAnsi="Book Antiqua"/>
                <w:color w:val="auto"/>
                <w:sz w:val="21"/>
                <w:szCs w:val="21"/>
              </w:rPr>
              <w:t>Regi</w:t>
            </w:r>
            <w:r w:rsidRPr="00506E0B">
              <w:rPr>
                <w:rFonts w:ascii="Book Antiqua" w:hAnsi="Book Antiqua"/>
                <w:color w:val="auto"/>
                <w:sz w:val="21"/>
                <w:szCs w:val="21"/>
              </w:rPr>
              <w:t>s</w:t>
            </w:r>
            <w:r w:rsidRPr="00506E0B">
              <w:rPr>
                <w:rFonts w:ascii="Book Antiqua" w:hAnsi="Book Antiqua"/>
                <w:color w:val="auto"/>
                <w:sz w:val="21"/>
                <w:szCs w:val="21"/>
              </w:rPr>
              <w:t>trars/%</w:t>
            </w:r>
          </w:p>
          <w:p w:rsidR="00F15B68" w:rsidRPr="00506E0B" w:rsidRDefault="00CF7316"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i/>
                <w:color w:val="auto"/>
                <w:sz w:val="21"/>
                <w:szCs w:val="21"/>
              </w:rPr>
              <w:t>n</w:t>
            </w:r>
            <w:r w:rsidRPr="00506E0B">
              <w:rPr>
                <w:rFonts w:ascii="Book Antiqua" w:hAnsi="Book Antiqua" w:hint="eastAsia"/>
                <w:b w:val="0"/>
                <w:bCs w:val="0"/>
                <w:color w:val="auto"/>
                <w:sz w:val="21"/>
                <w:szCs w:val="21"/>
                <w:lang w:eastAsia="zh-CN"/>
              </w:rPr>
              <w:t xml:space="preserve"> </w:t>
            </w:r>
            <w:r w:rsidRPr="00506E0B">
              <w:rPr>
                <w:rFonts w:ascii="Book Antiqua" w:hAnsi="Book Antiqua"/>
                <w:b w:val="0"/>
                <w:bCs w:val="0"/>
                <w:color w:val="auto"/>
                <w:sz w:val="21"/>
                <w:szCs w:val="21"/>
              </w:rPr>
              <w:t>=</w:t>
            </w:r>
            <w:r w:rsidRPr="00506E0B">
              <w:rPr>
                <w:rFonts w:ascii="Book Antiqua" w:hAnsi="Book Antiqua" w:hint="eastAsia"/>
                <w:b w:val="0"/>
                <w:bCs w:val="0"/>
                <w:color w:val="auto"/>
                <w:sz w:val="21"/>
                <w:szCs w:val="21"/>
                <w:lang w:eastAsia="zh-CN"/>
              </w:rPr>
              <w:t xml:space="preserve"> </w:t>
            </w:r>
            <w:r w:rsidR="005239FA" w:rsidRPr="00506E0B">
              <w:rPr>
                <w:rFonts w:ascii="Book Antiqua" w:hAnsi="Book Antiqua"/>
                <w:b w:val="0"/>
                <w:bCs w:val="0"/>
                <w:color w:val="auto"/>
                <w:sz w:val="21"/>
                <w:szCs w:val="21"/>
              </w:rPr>
              <w:t>70</w:t>
            </w:r>
          </w:p>
        </w:tc>
      </w:tr>
      <w:tr w:rsidR="00E21760" w:rsidRPr="00E21760" w:rsidTr="00506E0B">
        <w:tblPrEx>
          <w:shd w:val="clear" w:color="auto" w:fill="auto"/>
        </w:tblPrEx>
        <w:trPr>
          <w:trHeight w:val="469"/>
        </w:trPr>
        <w:tc>
          <w:tcPr>
            <w:tcW w:w="1377" w:type="dxa"/>
            <w:shd w:val="clear" w:color="auto" w:fill="auto"/>
            <w:tcMar>
              <w:top w:w="80" w:type="dxa"/>
              <w:left w:w="80" w:type="dxa"/>
              <w:bottom w:w="80" w:type="dxa"/>
              <w:right w:w="80" w:type="dxa"/>
            </w:tcMar>
          </w:tcPr>
          <w:p w:rsidR="00F15B68" w:rsidRPr="00506E0B" w:rsidRDefault="005239FA"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color w:val="auto"/>
                <w:sz w:val="21"/>
                <w:szCs w:val="21"/>
              </w:rPr>
              <w:t>Smoking status</w:t>
            </w:r>
          </w:p>
        </w:tc>
        <w:tc>
          <w:tcPr>
            <w:tcW w:w="1377"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97.7</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94.4</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99.0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98.8</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98.6</w:t>
            </w:r>
          </w:p>
        </w:tc>
      </w:tr>
      <w:tr w:rsidR="00E21760" w:rsidRPr="00E21760" w:rsidTr="00506E0B">
        <w:tblPrEx>
          <w:shd w:val="clear" w:color="auto" w:fill="auto"/>
        </w:tblPrEx>
        <w:trPr>
          <w:trHeight w:val="263"/>
        </w:trPr>
        <w:tc>
          <w:tcPr>
            <w:tcW w:w="1377" w:type="dxa"/>
            <w:shd w:val="clear" w:color="auto" w:fill="auto"/>
            <w:tcMar>
              <w:top w:w="80" w:type="dxa"/>
              <w:left w:w="80" w:type="dxa"/>
              <w:bottom w:w="80" w:type="dxa"/>
              <w:right w:w="80" w:type="dxa"/>
            </w:tcMar>
          </w:tcPr>
          <w:p w:rsidR="00F15B68" w:rsidRPr="00506E0B" w:rsidRDefault="005239FA"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color w:val="auto"/>
                <w:sz w:val="21"/>
                <w:szCs w:val="21"/>
              </w:rPr>
              <w:t>BMI</w:t>
            </w:r>
          </w:p>
        </w:tc>
        <w:tc>
          <w:tcPr>
            <w:tcW w:w="1377"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92.8</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93.2</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91.7</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95.0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98.8</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98.6</w:t>
            </w:r>
          </w:p>
        </w:tc>
      </w:tr>
      <w:tr w:rsidR="00E21760" w:rsidRPr="00E21760" w:rsidTr="00506E0B">
        <w:tblPrEx>
          <w:shd w:val="clear" w:color="auto" w:fill="auto"/>
        </w:tblPrEx>
        <w:trPr>
          <w:trHeight w:val="452"/>
        </w:trPr>
        <w:tc>
          <w:tcPr>
            <w:tcW w:w="1377" w:type="dxa"/>
            <w:shd w:val="clear" w:color="auto" w:fill="auto"/>
            <w:tcMar>
              <w:top w:w="80" w:type="dxa"/>
              <w:left w:w="80" w:type="dxa"/>
              <w:bottom w:w="80" w:type="dxa"/>
              <w:right w:w="80" w:type="dxa"/>
            </w:tcMar>
          </w:tcPr>
          <w:p w:rsidR="00F15B68" w:rsidRPr="00506E0B" w:rsidRDefault="005239FA"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color w:val="auto"/>
                <w:sz w:val="21"/>
                <w:szCs w:val="21"/>
              </w:rPr>
              <w:t>Blood pre</w:t>
            </w:r>
            <w:r w:rsidRPr="00506E0B">
              <w:rPr>
                <w:rFonts w:ascii="Book Antiqua" w:hAnsi="Book Antiqua"/>
                <w:b w:val="0"/>
                <w:bCs w:val="0"/>
                <w:color w:val="auto"/>
                <w:sz w:val="21"/>
                <w:szCs w:val="21"/>
              </w:rPr>
              <w:t>s</w:t>
            </w:r>
            <w:r w:rsidRPr="00506E0B">
              <w:rPr>
                <w:rFonts w:ascii="Book Antiqua" w:hAnsi="Book Antiqua"/>
                <w:b w:val="0"/>
                <w:bCs w:val="0"/>
                <w:color w:val="auto"/>
                <w:sz w:val="21"/>
                <w:szCs w:val="21"/>
              </w:rPr>
              <w:t>sure</w:t>
            </w:r>
          </w:p>
        </w:tc>
        <w:tc>
          <w:tcPr>
            <w:tcW w:w="1377"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r>
      <w:tr w:rsidR="00E21760" w:rsidRPr="00E21760" w:rsidTr="00506E0B">
        <w:tblPrEx>
          <w:shd w:val="clear" w:color="auto" w:fill="auto"/>
        </w:tblPrEx>
        <w:trPr>
          <w:trHeight w:val="452"/>
        </w:trPr>
        <w:tc>
          <w:tcPr>
            <w:tcW w:w="1377" w:type="dxa"/>
            <w:shd w:val="clear" w:color="auto" w:fill="auto"/>
            <w:tcMar>
              <w:top w:w="80" w:type="dxa"/>
              <w:left w:w="80" w:type="dxa"/>
              <w:bottom w:w="80" w:type="dxa"/>
              <w:right w:w="80" w:type="dxa"/>
            </w:tcMar>
          </w:tcPr>
          <w:p w:rsidR="00F15B68" w:rsidRPr="00506E0B" w:rsidRDefault="005239FA"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color w:val="auto"/>
                <w:sz w:val="21"/>
                <w:szCs w:val="21"/>
              </w:rPr>
              <w:t>Total chole</w:t>
            </w:r>
            <w:r w:rsidRPr="00506E0B">
              <w:rPr>
                <w:rFonts w:ascii="Book Antiqua" w:hAnsi="Book Antiqua"/>
                <w:b w:val="0"/>
                <w:bCs w:val="0"/>
                <w:color w:val="auto"/>
                <w:sz w:val="21"/>
                <w:szCs w:val="21"/>
              </w:rPr>
              <w:t>s</w:t>
            </w:r>
            <w:r w:rsidRPr="00506E0B">
              <w:rPr>
                <w:rFonts w:ascii="Book Antiqua" w:hAnsi="Book Antiqua"/>
                <w:b w:val="0"/>
                <w:bCs w:val="0"/>
                <w:color w:val="auto"/>
                <w:sz w:val="21"/>
                <w:szCs w:val="21"/>
              </w:rPr>
              <w:t>terol</w:t>
            </w:r>
          </w:p>
        </w:tc>
        <w:tc>
          <w:tcPr>
            <w:tcW w:w="1377"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98.8</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r>
      <w:tr w:rsidR="00E21760" w:rsidRPr="00E21760" w:rsidTr="00506E0B">
        <w:tblPrEx>
          <w:shd w:val="clear" w:color="auto" w:fill="auto"/>
        </w:tblPrEx>
        <w:trPr>
          <w:trHeight w:val="260"/>
        </w:trPr>
        <w:tc>
          <w:tcPr>
            <w:tcW w:w="1377" w:type="dxa"/>
            <w:shd w:val="clear" w:color="auto" w:fill="auto"/>
            <w:tcMar>
              <w:top w:w="80" w:type="dxa"/>
              <w:left w:w="80" w:type="dxa"/>
              <w:bottom w:w="80" w:type="dxa"/>
              <w:right w:w="80" w:type="dxa"/>
            </w:tcMar>
          </w:tcPr>
          <w:p w:rsidR="00F15B68" w:rsidRPr="00506E0B" w:rsidRDefault="005239FA"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color w:val="auto"/>
                <w:sz w:val="21"/>
                <w:szCs w:val="21"/>
              </w:rPr>
              <w:t>Creatinine</w:t>
            </w:r>
          </w:p>
        </w:tc>
        <w:tc>
          <w:tcPr>
            <w:tcW w:w="1377"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r>
      <w:tr w:rsidR="00E21760" w:rsidRPr="00E21760" w:rsidTr="00506E0B">
        <w:tblPrEx>
          <w:shd w:val="clear" w:color="auto" w:fill="auto"/>
        </w:tblPrEx>
        <w:trPr>
          <w:trHeight w:val="892"/>
        </w:trPr>
        <w:tc>
          <w:tcPr>
            <w:tcW w:w="1377" w:type="dxa"/>
            <w:shd w:val="clear" w:color="auto" w:fill="auto"/>
            <w:tcMar>
              <w:top w:w="80" w:type="dxa"/>
              <w:left w:w="80" w:type="dxa"/>
              <w:bottom w:w="80" w:type="dxa"/>
              <w:right w:w="80" w:type="dxa"/>
            </w:tcMar>
          </w:tcPr>
          <w:p w:rsidR="00F15B68" w:rsidRPr="00506E0B" w:rsidRDefault="005239FA"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color w:val="auto"/>
                <w:sz w:val="21"/>
                <w:szCs w:val="21"/>
              </w:rPr>
              <w:t>Urine alb</w:t>
            </w:r>
            <w:r w:rsidRPr="00506E0B">
              <w:rPr>
                <w:rFonts w:ascii="Book Antiqua" w:hAnsi="Book Antiqua"/>
                <w:b w:val="0"/>
                <w:bCs w:val="0"/>
                <w:color w:val="auto"/>
                <w:sz w:val="21"/>
                <w:szCs w:val="21"/>
              </w:rPr>
              <w:t>u</w:t>
            </w:r>
            <w:r w:rsidRPr="00506E0B">
              <w:rPr>
                <w:rFonts w:ascii="Book Antiqua" w:hAnsi="Book Antiqua"/>
                <w:b w:val="0"/>
                <w:bCs w:val="0"/>
                <w:color w:val="auto"/>
                <w:sz w:val="21"/>
                <w:szCs w:val="21"/>
              </w:rPr>
              <w:t>min creat</w:t>
            </w:r>
            <w:r w:rsidRPr="00506E0B">
              <w:rPr>
                <w:rFonts w:ascii="Book Antiqua" w:hAnsi="Book Antiqua"/>
                <w:b w:val="0"/>
                <w:bCs w:val="0"/>
                <w:color w:val="auto"/>
                <w:sz w:val="21"/>
                <w:szCs w:val="21"/>
              </w:rPr>
              <w:t>i</w:t>
            </w:r>
            <w:r w:rsidRPr="00506E0B">
              <w:rPr>
                <w:rFonts w:ascii="Book Antiqua" w:hAnsi="Book Antiqua"/>
                <w:b w:val="0"/>
                <w:bCs w:val="0"/>
                <w:color w:val="auto"/>
                <w:sz w:val="21"/>
                <w:szCs w:val="21"/>
              </w:rPr>
              <w:t>nine ratio</w:t>
            </w:r>
          </w:p>
        </w:tc>
        <w:tc>
          <w:tcPr>
            <w:tcW w:w="1377"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87.2</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78.8</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75.0</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82.2</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74.4</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78.6</w:t>
            </w:r>
          </w:p>
        </w:tc>
      </w:tr>
      <w:tr w:rsidR="00E21760" w:rsidRPr="00E21760" w:rsidTr="00506E0B">
        <w:tblPrEx>
          <w:shd w:val="clear" w:color="auto" w:fill="auto"/>
        </w:tblPrEx>
        <w:trPr>
          <w:trHeight w:val="255"/>
        </w:trPr>
        <w:tc>
          <w:tcPr>
            <w:tcW w:w="1377" w:type="dxa"/>
            <w:shd w:val="clear" w:color="auto" w:fill="auto"/>
            <w:tcMar>
              <w:top w:w="80" w:type="dxa"/>
              <w:left w:w="80" w:type="dxa"/>
              <w:bottom w:w="80" w:type="dxa"/>
              <w:right w:w="80" w:type="dxa"/>
            </w:tcMar>
          </w:tcPr>
          <w:p w:rsidR="00F15B68" w:rsidRPr="00506E0B" w:rsidRDefault="005239FA"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color w:val="auto"/>
                <w:sz w:val="21"/>
                <w:szCs w:val="21"/>
              </w:rPr>
              <w:t>HbA1c</w:t>
            </w:r>
          </w:p>
        </w:tc>
        <w:tc>
          <w:tcPr>
            <w:tcW w:w="1377"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r>
      <w:tr w:rsidR="00E21760" w:rsidRPr="00E21760" w:rsidTr="00506E0B">
        <w:tblPrEx>
          <w:shd w:val="clear" w:color="auto" w:fill="auto"/>
        </w:tblPrEx>
        <w:trPr>
          <w:trHeight w:val="452"/>
        </w:trPr>
        <w:tc>
          <w:tcPr>
            <w:tcW w:w="1377" w:type="dxa"/>
            <w:shd w:val="clear" w:color="auto" w:fill="auto"/>
            <w:tcMar>
              <w:top w:w="80" w:type="dxa"/>
              <w:left w:w="80" w:type="dxa"/>
              <w:bottom w:w="80" w:type="dxa"/>
              <w:right w:w="80" w:type="dxa"/>
            </w:tcMar>
          </w:tcPr>
          <w:p w:rsidR="00F15B68" w:rsidRPr="00506E0B" w:rsidRDefault="005239FA"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color w:val="auto"/>
                <w:sz w:val="21"/>
                <w:szCs w:val="21"/>
              </w:rPr>
              <w:t>Eye exam</w:t>
            </w:r>
            <w:r w:rsidRPr="00506E0B">
              <w:rPr>
                <w:rFonts w:ascii="Book Antiqua" w:hAnsi="Book Antiqua"/>
                <w:b w:val="0"/>
                <w:bCs w:val="0"/>
                <w:color w:val="auto"/>
                <w:sz w:val="21"/>
                <w:szCs w:val="21"/>
              </w:rPr>
              <w:t>i</w:t>
            </w:r>
            <w:r w:rsidRPr="00506E0B">
              <w:rPr>
                <w:rFonts w:ascii="Book Antiqua" w:hAnsi="Book Antiqua"/>
                <w:b w:val="0"/>
                <w:bCs w:val="0"/>
                <w:color w:val="auto"/>
                <w:sz w:val="21"/>
                <w:szCs w:val="21"/>
              </w:rPr>
              <w:t>nation</w:t>
            </w:r>
          </w:p>
        </w:tc>
        <w:tc>
          <w:tcPr>
            <w:tcW w:w="1377"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97.6</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98.5</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97.2</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99.0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97.7</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97.1</w:t>
            </w:r>
          </w:p>
        </w:tc>
      </w:tr>
      <w:tr w:rsidR="00E21760" w:rsidRPr="00E21760" w:rsidTr="00506E0B">
        <w:tblPrEx>
          <w:shd w:val="clear" w:color="auto" w:fill="auto"/>
        </w:tblPrEx>
        <w:trPr>
          <w:trHeight w:val="452"/>
        </w:trPr>
        <w:tc>
          <w:tcPr>
            <w:tcW w:w="1377" w:type="dxa"/>
            <w:shd w:val="clear" w:color="auto" w:fill="auto"/>
            <w:tcMar>
              <w:top w:w="80" w:type="dxa"/>
              <w:left w:w="80" w:type="dxa"/>
              <w:bottom w:w="80" w:type="dxa"/>
              <w:right w:w="80" w:type="dxa"/>
            </w:tcMar>
          </w:tcPr>
          <w:p w:rsidR="00F15B68" w:rsidRPr="00506E0B" w:rsidRDefault="005239FA"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color w:val="auto"/>
                <w:sz w:val="21"/>
                <w:szCs w:val="21"/>
              </w:rPr>
              <w:t>Foot Exam</w:t>
            </w:r>
            <w:r w:rsidRPr="00506E0B">
              <w:rPr>
                <w:rFonts w:ascii="Book Antiqua" w:hAnsi="Book Antiqua"/>
                <w:b w:val="0"/>
                <w:bCs w:val="0"/>
                <w:color w:val="auto"/>
                <w:sz w:val="21"/>
                <w:szCs w:val="21"/>
              </w:rPr>
              <w:t>i</w:t>
            </w:r>
            <w:r w:rsidRPr="00506E0B">
              <w:rPr>
                <w:rFonts w:ascii="Book Antiqua" w:hAnsi="Book Antiqua"/>
                <w:b w:val="0"/>
                <w:bCs w:val="0"/>
                <w:color w:val="auto"/>
                <w:sz w:val="21"/>
                <w:szCs w:val="21"/>
              </w:rPr>
              <w:t>nation</w:t>
            </w:r>
          </w:p>
        </w:tc>
        <w:tc>
          <w:tcPr>
            <w:tcW w:w="1377"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100</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77.3</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83.3</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68.3</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96.5</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84.3</w:t>
            </w:r>
          </w:p>
        </w:tc>
      </w:tr>
      <w:tr w:rsidR="00E21760" w:rsidRPr="00E21760" w:rsidTr="00506E0B">
        <w:tblPrEx>
          <w:shd w:val="clear" w:color="auto" w:fill="auto"/>
        </w:tblPrEx>
        <w:trPr>
          <w:trHeight w:val="672"/>
        </w:trPr>
        <w:tc>
          <w:tcPr>
            <w:tcW w:w="1377" w:type="dxa"/>
            <w:shd w:val="clear" w:color="auto" w:fill="auto"/>
            <w:tcMar>
              <w:top w:w="80" w:type="dxa"/>
              <w:left w:w="80" w:type="dxa"/>
              <w:bottom w:w="80" w:type="dxa"/>
              <w:right w:w="80" w:type="dxa"/>
            </w:tcMar>
          </w:tcPr>
          <w:p w:rsidR="00F15B68" w:rsidRPr="00506E0B" w:rsidRDefault="005239FA"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color w:val="auto"/>
                <w:sz w:val="21"/>
                <w:szCs w:val="21"/>
              </w:rPr>
              <w:t>All care pr</w:t>
            </w:r>
            <w:r w:rsidRPr="00506E0B">
              <w:rPr>
                <w:rFonts w:ascii="Book Antiqua" w:hAnsi="Book Antiqua"/>
                <w:b w:val="0"/>
                <w:bCs w:val="0"/>
                <w:color w:val="auto"/>
                <w:sz w:val="21"/>
                <w:szCs w:val="21"/>
              </w:rPr>
              <w:t>o</w:t>
            </w:r>
            <w:r w:rsidRPr="00506E0B">
              <w:rPr>
                <w:rFonts w:ascii="Book Antiqua" w:hAnsi="Book Antiqua"/>
                <w:b w:val="0"/>
                <w:bCs w:val="0"/>
                <w:color w:val="auto"/>
                <w:sz w:val="21"/>
                <w:szCs w:val="21"/>
              </w:rPr>
              <w:t>cesses pe</w:t>
            </w:r>
            <w:r w:rsidRPr="00506E0B">
              <w:rPr>
                <w:rFonts w:ascii="Book Antiqua" w:hAnsi="Book Antiqua"/>
                <w:b w:val="0"/>
                <w:bCs w:val="0"/>
                <w:color w:val="auto"/>
                <w:sz w:val="21"/>
                <w:szCs w:val="21"/>
              </w:rPr>
              <w:t>r</w:t>
            </w:r>
            <w:r w:rsidRPr="00506E0B">
              <w:rPr>
                <w:rFonts w:ascii="Book Antiqua" w:hAnsi="Book Antiqua"/>
                <w:b w:val="0"/>
                <w:bCs w:val="0"/>
                <w:color w:val="auto"/>
                <w:sz w:val="21"/>
                <w:szCs w:val="21"/>
              </w:rPr>
              <w:t>formed</w:t>
            </w:r>
          </w:p>
        </w:tc>
        <w:tc>
          <w:tcPr>
            <w:tcW w:w="1377"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80.8</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59.1</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55.6</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51.5</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73.3</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67.1</w:t>
            </w:r>
          </w:p>
        </w:tc>
      </w:tr>
      <w:tr w:rsidR="00E21760" w:rsidRPr="00E21760" w:rsidTr="00506E0B">
        <w:tblPrEx>
          <w:shd w:val="clear" w:color="auto" w:fill="auto"/>
        </w:tblPrEx>
        <w:trPr>
          <w:trHeight w:val="812"/>
        </w:trPr>
        <w:tc>
          <w:tcPr>
            <w:tcW w:w="1377" w:type="dxa"/>
            <w:shd w:val="clear" w:color="auto" w:fill="auto"/>
            <w:tcMar>
              <w:top w:w="80" w:type="dxa"/>
              <w:left w:w="80" w:type="dxa"/>
              <w:bottom w:w="80" w:type="dxa"/>
              <w:right w:w="80" w:type="dxa"/>
            </w:tcMar>
          </w:tcPr>
          <w:p w:rsidR="00F15B68" w:rsidRPr="00506E0B" w:rsidRDefault="00CF7316" w:rsidP="00E21760">
            <w:pPr>
              <w:pStyle w:val="TableStyle1A"/>
              <w:spacing w:line="360" w:lineRule="auto"/>
              <w:jc w:val="both"/>
              <w:rPr>
                <w:rFonts w:ascii="Book Antiqua" w:hAnsi="Book Antiqua"/>
                <w:color w:val="auto"/>
                <w:sz w:val="21"/>
                <w:szCs w:val="21"/>
              </w:rPr>
            </w:pPr>
            <w:r w:rsidRPr="00506E0B">
              <w:rPr>
                <w:rFonts w:ascii="Book Antiqua" w:hAnsi="Book Antiqua"/>
                <w:b w:val="0"/>
                <w:bCs w:val="0"/>
                <w:i/>
                <w:color w:val="auto"/>
                <w:sz w:val="21"/>
                <w:szCs w:val="21"/>
              </w:rPr>
              <w:t>P</w:t>
            </w:r>
            <w:r w:rsidR="005239FA" w:rsidRPr="00506E0B">
              <w:rPr>
                <w:rFonts w:ascii="Book Antiqua" w:hAnsi="Book Antiqua"/>
                <w:b w:val="0"/>
                <w:bCs w:val="0"/>
                <w:color w:val="auto"/>
                <w:sz w:val="21"/>
                <w:szCs w:val="21"/>
              </w:rPr>
              <w:t xml:space="preserve"> value all care pr</w:t>
            </w:r>
            <w:r w:rsidR="005239FA" w:rsidRPr="00506E0B">
              <w:rPr>
                <w:rFonts w:ascii="Book Antiqua" w:hAnsi="Book Antiqua"/>
                <w:b w:val="0"/>
                <w:bCs w:val="0"/>
                <w:color w:val="auto"/>
                <w:sz w:val="21"/>
                <w:szCs w:val="21"/>
              </w:rPr>
              <w:t>o</w:t>
            </w:r>
            <w:r w:rsidR="005239FA" w:rsidRPr="00506E0B">
              <w:rPr>
                <w:rFonts w:ascii="Book Antiqua" w:hAnsi="Book Antiqua"/>
                <w:b w:val="0"/>
                <w:bCs w:val="0"/>
                <w:color w:val="auto"/>
                <w:sz w:val="21"/>
                <w:szCs w:val="21"/>
              </w:rPr>
              <w:t xml:space="preserve">cesses </w:t>
            </w:r>
            <w:r w:rsidR="005239FA" w:rsidRPr="00506E0B">
              <w:rPr>
                <w:rFonts w:ascii="Book Antiqua" w:hAnsi="Book Antiqua"/>
                <w:b w:val="0"/>
                <w:bCs w:val="0"/>
                <w:i/>
                <w:color w:val="auto"/>
                <w:sz w:val="21"/>
                <w:szCs w:val="21"/>
              </w:rPr>
              <w:t xml:space="preserve">vs </w:t>
            </w:r>
            <w:r w:rsidR="005239FA" w:rsidRPr="00506E0B">
              <w:rPr>
                <w:rFonts w:ascii="Book Antiqua" w:hAnsi="Book Antiqua"/>
                <w:b w:val="0"/>
                <w:bCs w:val="0"/>
                <w:color w:val="auto"/>
                <w:sz w:val="21"/>
                <w:szCs w:val="21"/>
              </w:rPr>
              <w:t>Cons A (chi squared)</w:t>
            </w:r>
          </w:p>
        </w:tc>
        <w:tc>
          <w:tcPr>
            <w:tcW w:w="1377"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&lt;</w:t>
            </w:r>
            <w:r w:rsidR="00CF7316" w:rsidRPr="00506E0B">
              <w:rPr>
                <w:rFonts w:ascii="Book Antiqua" w:hAnsi="Book Antiqua" w:hint="eastAsia"/>
                <w:color w:val="auto"/>
                <w:sz w:val="21"/>
                <w:szCs w:val="21"/>
                <w:lang w:eastAsia="zh-CN"/>
              </w:rPr>
              <w:t xml:space="preserve"> </w:t>
            </w:r>
            <w:r w:rsidRPr="00506E0B">
              <w:rPr>
                <w:rFonts w:ascii="Book Antiqua" w:hAnsi="Book Antiqua"/>
                <w:color w:val="auto"/>
                <w:sz w:val="21"/>
                <w:szCs w:val="21"/>
              </w:rPr>
              <w:t>0.0001</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&lt;</w:t>
            </w:r>
            <w:r w:rsidR="00CF7316" w:rsidRPr="00506E0B">
              <w:rPr>
                <w:rFonts w:ascii="Book Antiqua" w:hAnsi="Book Antiqua" w:hint="eastAsia"/>
                <w:color w:val="auto"/>
                <w:sz w:val="21"/>
                <w:szCs w:val="21"/>
                <w:lang w:eastAsia="zh-CN"/>
              </w:rPr>
              <w:t xml:space="preserve"> </w:t>
            </w:r>
            <w:r w:rsidRPr="00506E0B">
              <w:rPr>
                <w:rFonts w:ascii="Book Antiqua" w:hAnsi="Book Antiqua"/>
                <w:color w:val="auto"/>
                <w:sz w:val="21"/>
                <w:szCs w:val="21"/>
              </w:rPr>
              <w:t>0.0001</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&lt;</w:t>
            </w:r>
            <w:r w:rsidR="00CF7316" w:rsidRPr="00506E0B">
              <w:rPr>
                <w:rFonts w:ascii="Book Antiqua" w:hAnsi="Book Antiqua" w:hint="eastAsia"/>
                <w:color w:val="auto"/>
                <w:sz w:val="21"/>
                <w:szCs w:val="21"/>
                <w:lang w:eastAsia="zh-CN"/>
              </w:rPr>
              <w:t xml:space="preserve"> </w:t>
            </w:r>
            <w:r w:rsidRPr="00506E0B">
              <w:rPr>
                <w:rFonts w:ascii="Book Antiqua" w:hAnsi="Book Antiqua"/>
                <w:color w:val="auto"/>
                <w:sz w:val="21"/>
                <w:szCs w:val="21"/>
              </w:rPr>
              <w:t>0.0001</w:t>
            </w:r>
          </w:p>
        </w:tc>
        <w:tc>
          <w:tcPr>
            <w:tcW w:w="1376"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0.057</w:t>
            </w:r>
          </w:p>
        </w:tc>
        <w:tc>
          <w:tcPr>
            <w:tcW w:w="1375" w:type="dxa"/>
            <w:shd w:val="clear" w:color="auto" w:fill="auto"/>
            <w:tcMar>
              <w:top w:w="80" w:type="dxa"/>
              <w:left w:w="80" w:type="dxa"/>
              <w:bottom w:w="80" w:type="dxa"/>
              <w:right w:w="80" w:type="dxa"/>
            </w:tcMar>
          </w:tcPr>
          <w:p w:rsidR="00F15B68" w:rsidRPr="00506E0B" w:rsidRDefault="005239FA" w:rsidP="00E21760">
            <w:pPr>
              <w:pStyle w:val="TableStyle2A"/>
              <w:spacing w:line="360" w:lineRule="auto"/>
              <w:jc w:val="both"/>
              <w:rPr>
                <w:rFonts w:ascii="Book Antiqua" w:hAnsi="Book Antiqua"/>
                <w:color w:val="auto"/>
                <w:sz w:val="21"/>
                <w:szCs w:val="21"/>
              </w:rPr>
            </w:pPr>
            <w:r w:rsidRPr="00506E0B">
              <w:rPr>
                <w:rFonts w:ascii="Book Antiqua" w:hAnsi="Book Antiqua"/>
                <w:color w:val="auto"/>
                <w:sz w:val="21"/>
                <w:szCs w:val="21"/>
              </w:rPr>
              <w:t>&lt;</w:t>
            </w:r>
            <w:r w:rsidR="00CF7316" w:rsidRPr="00506E0B">
              <w:rPr>
                <w:rFonts w:ascii="Book Antiqua" w:hAnsi="Book Antiqua" w:hint="eastAsia"/>
                <w:color w:val="auto"/>
                <w:sz w:val="21"/>
                <w:szCs w:val="21"/>
                <w:lang w:eastAsia="zh-CN"/>
              </w:rPr>
              <w:t xml:space="preserve"> </w:t>
            </w:r>
            <w:r w:rsidRPr="00506E0B">
              <w:rPr>
                <w:rFonts w:ascii="Book Antiqua" w:hAnsi="Book Antiqua"/>
                <w:color w:val="auto"/>
                <w:sz w:val="21"/>
                <w:szCs w:val="21"/>
              </w:rPr>
              <w:t>0.0001</w:t>
            </w:r>
          </w:p>
        </w:tc>
      </w:tr>
    </w:tbl>
    <w:p w:rsidR="00F15B68" w:rsidRPr="00E21760" w:rsidRDefault="00F15B68" w:rsidP="00E21760">
      <w:pPr>
        <w:pStyle w:val="BodyA"/>
        <w:spacing w:line="360" w:lineRule="auto"/>
        <w:jc w:val="both"/>
        <w:rPr>
          <w:rFonts w:ascii="Book Antiqua" w:eastAsia="Times New Roman Bold" w:hAnsi="Book Antiqua" w:cs="Times New Roman Bold"/>
          <w:color w:val="auto"/>
          <w:sz w:val="24"/>
          <w:szCs w:val="24"/>
        </w:rPr>
      </w:pPr>
    </w:p>
    <w:p w:rsidR="00F15B68" w:rsidRPr="00506E0B" w:rsidRDefault="00506E0B" w:rsidP="00E21760">
      <w:pPr>
        <w:pStyle w:val="BodyA"/>
        <w:spacing w:line="360" w:lineRule="auto"/>
        <w:jc w:val="both"/>
        <w:rPr>
          <w:rFonts w:ascii="Book Antiqua" w:hAnsi="Book Antiqua"/>
          <w:color w:val="auto"/>
          <w:sz w:val="24"/>
          <w:szCs w:val="24"/>
          <w:lang w:eastAsia="zh-CN"/>
        </w:rPr>
      </w:pPr>
      <w:r w:rsidRPr="00506E0B">
        <w:rPr>
          <w:rFonts w:ascii="Book Antiqua" w:hAnsi="Book Antiqua"/>
          <w:bCs/>
          <w:color w:val="auto"/>
          <w:sz w:val="21"/>
          <w:szCs w:val="21"/>
        </w:rPr>
        <w:t>BMI</w:t>
      </w:r>
      <w:r w:rsidRPr="00506E0B">
        <w:rPr>
          <w:rFonts w:ascii="Book Antiqua" w:hAnsi="Book Antiqua" w:hint="eastAsia"/>
          <w:bCs/>
          <w:color w:val="auto"/>
          <w:sz w:val="21"/>
          <w:szCs w:val="21"/>
          <w:lang w:eastAsia="zh-CN"/>
        </w:rPr>
        <w:t>:</w:t>
      </w:r>
      <w:r w:rsidRPr="00506E0B">
        <w:rPr>
          <w:rFonts w:ascii="Book Antiqua" w:hAnsi="Book Antiqua"/>
          <w:color w:val="auto"/>
          <w:sz w:val="24"/>
          <w:szCs w:val="24"/>
        </w:rPr>
        <w:t xml:space="preserve"> Body mass index</w:t>
      </w:r>
      <w:r>
        <w:rPr>
          <w:rFonts w:ascii="Book Antiqua" w:hAnsi="Book Antiqua" w:hint="eastAsia"/>
          <w:color w:val="auto"/>
          <w:sz w:val="24"/>
          <w:szCs w:val="24"/>
          <w:lang w:eastAsia="zh-CN"/>
        </w:rPr>
        <w:t>.</w:t>
      </w:r>
    </w:p>
    <w:sectPr w:rsidR="00F15B68" w:rsidRPr="00506E0B" w:rsidSect="00F15B68">
      <w:pgSz w:w="11900" w:h="16840"/>
      <w:pgMar w:top="1134" w:right="1134" w:bottom="1134" w:left="1134" w:header="709"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7A" w:rsidRDefault="0046717A" w:rsidP="00F15B68">
      <w:r>
        <w:separator/>
      </w:r>
    </w:p>
  </w:endnote>
  <w:endnote w:type="continuationSeparator" w:id="0">
    <w:p w:rsidR="0046717A" w:rsidRDefault="0046717A" w:rsidP="00F1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黑体">
    <w:altName w:val="Arial Unicode MS"/>
    <w:charset w:val="50"/>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7A" w:rsidRDefault="0046717A" w:rsidP="00F15B68">
      <w:r>
        <w:separator/>
      </w:r>
    </w:p>
  </w:footnote>
  <w:footnote w:type="continuationSeparator" w:id="0">
    <w:p w:rsidR="0046717A" w:rsidRDefault="0046717A" w:rsidP="00F15B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98D"/>
    <w:multiLevelType w:val="multilevel"/>
    <w:tmpl w:val="326CE822"/>
    <w:styleLink w:val="List51"/>
    <w:lvl w:ilvl="0">
      <w:numFmt w:val="bullet"/>
      <w:lvlText w:val="•"/>
      <w:lvlJc w:val="left"/>
      <w:pPr>
        <w:tabs>
          <w:tab w:val="num" w:pos="196"/>
        </w:tabs>
        <w:ind w:left="196" w:hanging="196"/>
      </w:pPr>
      <w:rPr>
        <w:rFonts w:ascii="Times New Roman Bold" w:eastAsia="Times New Roman Bold" w:hAnsi="Times New Roman Bold" w:cs="Times New Roman Bold"/>
        <w:position w:val="0"/>
        <w:sz w:val="22"/>
        <w:szCs w:val="22"/>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abstractNum w:abstractNumId="1">
    <w:nsid w:val="026510A4"/>
    <w:multiLevelType w:val="multilevel"/>
    <w:tmpl w:val="99AC071C"/>
    <w:lvl w:ilvl="0">
      <w:start w:val="1"/>
      <w:numFmt w:val="bullet"/>
      <w:lvlText w:val="•"/>
      <w:lvlJc w:val="left"/>
      <w:pPr>
        <w:tabs>
          <w:tab w:val="num" w:pos="196"/>
        </w:tabs>
        <w:ind w:left="196" w:hanging="196"/>
      </w:pPr>
      <w:rPr>
        <w:rFonts w:ascii="Times New Roman Bold" w:eastAsia="Times New Roman Bold" w:hAnsi="Times New Roman Bold" w:cs="Times New Roman Bold"/>
        <w:position w:val="0"/>
        <w:sz w:val="24"/>
        <w:szCs w:val="24"/>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abstractNum w:abstractNumId="2">
    <w:nsid w:val="04641D16"/>
    <w:multiLevelType w:val="multilevel"/>
    <w:tmpl w:val="0A4410A6"/>
    <w:styleLink w:val="List41"/>
    <w:lvl w:ilvl="0">
      <w:numFmt w:val="bullet"/>
      <w:lvlText w:val="•"/>
      <w:lvlJc w:val="left"/>
      <w:pPr>
        <w:tabs>
          <w:tab w:val="num" w:pos="196"/>
        </w:tabs>
        <w:ind w:left="196" w:hanging="196"/>
      </w:pPr>
      <w:rPr>
        <w:rFonts w:ascii="Times New Roman Bold" w:eastAsia="Times New Roman Bold" w:hAnsi="Times New Roman Bold" w:cs="Times New Roman Bold"/>
        <w:position w:val="0"/>
        <w:sz w:val="22"/>
        <w:szCs w:val="22"/>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abstractNum w:abstractNumId="3">
    <w:nsid w:val="1183109E"/>
    <w:multiLevelType w:val="multilevel"/>
    <w:tmpl w:val="49E654B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134D2728"/>
    <w:multiLevelType w:val="multilevel"/>
    <w:tmpl w:val="BD2E1E46"/>
    <w:lvl w:ilvl="0">
      <w:start w:val="1"/>
      <w:numFmt w:val="decimal"/>
      <w:lvlText w:val="%1."/>
      <w:lvlJc w:val="left"/>
      <w:pPr>
        <w:tabs>
          <w:tab w:val="num" w:pos="330"/>
        </w:tabs>
        <w:ind w:left="330" w:hanging="330"/>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5">
    <w:nsid w:val="1F007593"/>
    <w:multiLevelType w:val="multilevel"/>
    <w:tmpl w:val="A71C7D2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22856E14"/>
    <w:multiLevelType w:val="multilevel"/>
    <w:tmpl w:val="9E4EA154"/>
    <w:styleLink w:val="List6"/>
    <w:lvl w:ilvl="0">
      <w:start w:val="1"/>
      <w:numFmt w:val="decimal"/>
      <w:lvlText w:val="%1."/>
      <w:lvlJc w:val="left"/>
      <w:pPr>
        <w:tabs>
          <w:tab w:val="num" w:pos="330"/>
        </w:tabs>
        <w:ind w:left="330" w:hanging="330"/>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7">
    <w:nsid w:val="27825BDB"/>
    <w:multiLevelType w:val="multilevel"/>
    <w:tmpl w:val="7A105730"/>
    <w:lvl w:ilvl="0">
      <w:start w:val="1"/>
      <w:numFmt w:val="bullet"/>
      <w:lvlText w:val="•"/>
      <w:lvlJc w:val="left"/>
      <w:pPr>
        <w:tabs>
          <w:tab w:val="num" w:pos="196"/>
        </w:tabs>
        <w:ind w:left="196" w:hanging="196"/>
      </w:pPr>
      <w:rPr>
        <w:rFonts w:ascii="Times New Roman Bold" w:eastAsia="Times New Roman Bold" w:hAnsi="Times New Roman Bold" w:cs="Times New Roman Bold"/>
        <w:position w:val="0"/>
        <w:sz w:val="24"/>
        <w:szCs w:val="24"/>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abstractNum w:abstractNumId="8">
    <w:nsid w:val="2C514815"/>
    <w:multiLevelType w:val="multilevel"/>
    <w:tmpl w:val="155E2BDE"/>
    <w:lvl w:ilvl="0">
      <w:start w:val="1"/>
      <w:numFmt w:val="bullet"/>
      <w:lvlText w:val="•"/>
      <w:lvlJc w:val="left"/>
      <w:pPr>
        <w:tabs>
          <w:tab w:val="num" w:pos="196"/>
        </w:tabs>
        <w:ind w:left="196" w:hanging="196"/>
      </w:pPr>
      <w:rPr>
        <w:rFonts w:ascii="Times New Roman Bold" w:eastAsia="Times New Roman Bold" w:hAnsi="Times New Roman Bold" w:cs="Times New Roman Bold"/>
        <w:position w:val="0"/>
        <w:sz w:val="24"/>
        <w:szCs w:val="24"/>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abstractNum w:abstractNumId="9">
    <w:nsid w:val="2FF80A42"/>
    <w:multiLevelType w:val="multilevel"/>
    <w:tmpl w:val="567A1B2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34AE38D3"/>
    <w:multiLevelType w:val="multilevel"/>
    <w:tmpl w:val="4C9C6F0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3CCA646E"/>
    <w:multiLevelType w:val="multilevel"/>
    <w:tmpl w:val="4D4245E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2">
    <w:nsid w:val="44595D8B"/>
    <w:multiLevelType w:val="multilevel"/>
    <w:tmpl w:val="D746329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nsid w:val="54EF2869"/>
    <w:multiLevelType w:val="multilevel"/>
    <w:tmpl w:val="059ED582"/>
    <w:lvl w:ilvl="0">
      <w:start w:val="1"/>
      <w:numFmt w:val="bullet"/>
      <w:lvlText w:val="•"/>
      <w:lvlJc w:val="left"/>
      <w:pPr>
        <w:tabs>
          <w:tab w:val="num" w:pos="196"/>
        </w:tabs>
        <w:ind w:left="196" w:hanging="196"/>
      </w:pPr>
      <w:rPr>
        <w:rFonts w:ascii="Times New Roman Bold" w:eastAsia="Times New Roman Bold" w:hAnsi="Times New Roman Bold" w:cs="Times New Roman Bold"/>
        <w:position w:val="0"/>
        <w:sz w:val="24"/>
        <w:szCs w:val="24"/>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abstractNum w:abstractNumId="14">
    <w:nsid w:val="5F050022"/>
    <w:multiLevelType w:val="multilevel"/>
    <w:tmpl w:val="A120DE3A"/>
    <w:styleLink w:val="List21"/>
    <w:lvl w:ilvl="0">
      <w:numFmt w:val="bullet"/>
      <w:lvlText w:val="•"/>
      <w:lvlJc w:val="left"/>
      <w:pPr>
        <w:tabs>
          <w:tab w:val="num" w:pos="196"/>
        </w:tabs>
        <w:ind w:left="196" w:hanging="196"/>
      </w:pPr>
      <w:rPr>
        <w:rFonts w:ascii="Times New Roman Bold" w:eastAsia="Times New Roman Bold" w:hAnsi="Times New Roman Bold" w:cs="Times New Roman Bold"/>
        <w:position w:val="0"/>
        <w:sz w:val="22"/>
        <w:szCs w:val="22"/>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abstractNum w:abstractNumId="15">
    <w:nsid w:val="683506BC"/>
    <w:multiLevelType w:val="multilevel"/>
    <w:tmpl w:val="30CEB992"/>
    <w:styleLink w:val="List1"/>
    <w:lvl w:ilvl="0">
      <w:numFmt w:val="bullet"/>
      <w:lvlText w:val="•"/>
      <w:lvlJc w:val="left"/>
      <w:pPr>
        <w:tabs>
          <w:tab w:val="num" w:pos="196"/>
        </w:tabs>
        <w:ind w:left="196" w:hanging="196"/>
      </w:pPr>
      <w:rPr>
        <w:rFonts w:ascii="Times New Roman Bold" w:eastAsia="Times New Roman Bold" w:hAnsi="Times New Roman Bold" w:cs="Times New Roman Bold"/>
        <w:position w:val="0"/>
        <w:sz w:val="22"/>
        <w:szCs w:val="22"/>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abstractNum w:abstractNumId="16">
    <w:nsid w:val="741E02B5"/>
    <w:multiLevelType w:val="multilevel"/>
    <w:tmpl w:val="20A8223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7">
    <w:nsid w:val="79615946"/>
    <w:multiLevelType w:val="multilevel"/>
    <w:tmpl w:val="4AECCF46"/>
    <w:styleLink w:val="List0"/>
    <w:lvl w:ilvl="0">
      <w:numFmt w:val="bullet"/>
      <w:lvlText w:val="•"/>
      <w:lvlJc w:val="left"/>
      <w:pPr>
        <w:tabs>
          <w:tab w:val="num" w:pos="196"/>
        </w:tabs>
        <w:ind w:left="196" w:hanging="196"/>
      </w:pPr>
      <w:rPr>
        <w:rFonts w:ascii="Times New Roman Bold" w:eastAsia="Times New Roman Bold" w:hAnsi="Times New Roman Bold" w:cs="Times New Roman Bold"/>
        <w:position w:val="0"/>
        <w:sz w:val="22"/>
        <w:szCs w:val="22"/>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abstractNum w:abstractNumId="18">
    <w:nsid w:val="7CA525D9"/>
    <w:multiLevelType w:val="multilevel"/>
    <w:tmpl w:val="58B22818"/>
    <w:lvl w:ilvl="0">
      <w:start w:val="1"/>
      <w:numFmt w:val="bullet"/>
      <w:lvlText w:val="•"/>
      <w:lvlJc w:val="left"/>
      <w:pPr>
        <w:tabs>
          <w:tab w:val="num" w:pos="196"/>
        </w:tabs>
        <w:ind w:left="196" w:hanging="196"/>
      </w:pPr>
      <w:rPr>
        <w:rFonts w:ascii="Times New Roman Bold" w:eastAsia="Times New Roman Bold" w:hAnsi="Times New Roman Bold" w:cs="Times New Roman Bold"/>
        <w:position w:val="0"/>
        <w:sz w:val="24"/>
        <w:szCs w:val="24"/>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abstractNum w:abstractNumId="19">
    <w:nsid w:val="7E3C1255"/>
    <w:multiLevelType w:val="multilevel"/>
    <w:tmpl w:val="DD9C42C2"/>
    <w:lvl w:ilvl="0">
      <w:start w:val="1"/>
      <w:numFmt w:val="bullet"/>
      <w:lvlText w:val="•"/>
      <w:lvlJc w:val="left"/>
      <w:pPr>
        <w:tabs>
          <w:tab w:val="num" w:pos="196"/>
        </w:tabs>
        <w:ind w:left="196" w:hanging="196"/>
      </w:pPr>
      <w:rPr>
        <w:rFonts w:ascii="Times New Roman Bold" w:eastAsia="Times New Roman Bold" w:hAnsi="Times New Roman Bold" w:cs="Times New Roman Bold"/>
        <w:position w:val="0"/>
        <w:sz w:val="24"/>
        <w:szCs w:val="24"/>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abstractNum w:abstractNumId="20">
    <w:nsid w:val="7FCA3FD8"/>
    <w:multiLevelType w:val="multilevel"/>
    <w:tmpl w:val="0EDA0D94"/>
    <w:styleLink w:val="List31"/>
    <w:lvl w:ilvl="0">
      <w:numFmt w:val="bullet"/>
      <w:lvlText w:val="•"/>
      <w:lvlJc w:val="left"/>
      <w:pPr>
        <w:tabs>
          <w:tab w:val="num" w:pos="196"/>
        </w:tabs>
        <w:ind w:left="196" w:hanging="196"/>
      </w:pPr>
      <w:rPr>
        <w:rFonts w:ascii="Times New Roman Bold" w:eastAsia="Times New Roman Bold" w:hAnsi="Times New Roman Bold" w:cs="Times New Roman Bold"/>
        <w:position w:val="0"/>
        <w:sz w:val="22"/>
        <w:szCs w:val="22"/>
      </w:rPr>
    </w:lvl>
    <w:lvl w:ilvl="1">
      <w:start w:val="1"/>
      <w:numFmt w:val="bullet"/>
      <w:lvlText w:val="•"/>
      <w:lvlJc w:val="left"/>
      <w:pPr>
        <w:tabs>
          <w:tab w:val="num" w:pos="376"/>
        </w:tabs>
        <w:ind w:left="376" w:hanging="196"/>
      </w:pPr>
      <w:rPr>
        <w:rFonts w:ascii="Times New Roman Bold" w:eastAsia="Times New Roman Bold" w:hAnsi="Times New Roman Bold" w:cs="Times New Roman Bold"/>
        <w:position w:val="0"/>
        <w:sz w:val="24"/>
        <w:szCs w:val="24"/>
      </w:rPr>
    </w:lvl>
    <w:lvl w:ilvl="2">
      <w:start w:val="1"/>
      <w:numFmt w:val="bullet"/>
      <w:lvlText w:val="•"/>
      <w:lvlJc w:val="left"/>
      <w:pPr>
        <w:tabs>
          <w:tab w:val="num" w:pos="556"/>
        </w:tabs>
        <w:ind w:left="556" w:hanging="196"/>
      </w:pPr>
      <w:rPr>
        <w:rFonts w:ascii="Times New Roman Bold" w:eastAsia="Times New Roman Bold" w:hAnsi="Times New Roman Bold" w:cs="Times New Roman Bold"/>
        <w:position w:val="0"/>
        <w:sz w:val="24"/>
        <w:szCs w:val="24"/>
      </w:rPr>
    </w:lvl>
    <w:lvl w:ilvl="3">
      <w:start w:val="1"/>
      <w:numFmt w:val="bullet"/>
      <w:lvlText w:val="•"/>
      <w:lvlJc w:val="left"/>
      <w:pPr>
        <w:tabs>
          <w:tab w:val="num" w:pos="736"/>
        </w:tabs>
        <w:ind w:left="736" w:hanging="196"/>
      </w:pPr>
      <w:rPr>
        <w:rFonts w:ascii="Times New Roman Bold" w:eastAsia="Times New Roman Bold" w:hAnsi="Times New Roman Bold" w:cs="Times New Roman Bold"/>
        <w:position w:val="0"/>
        <w:sz w:val="24"/>
        <w:szCs w:val="24"/>
      </w:rPr>
    </w:lvl>
    <w:lvl w:ilvl="4">
      <w:start w:val="1"/>
      <w:numFmt w:val="bullet"/>
      <w:lvlText w:val="•"/>
      <w:lvlJc w:val="left"/>
      <w:pPr>
        <w:tabs>
          <w:tab w:val="num" w:pos="916"/>
        </w:tabs>
        <w:ind w:left="916" w:hanging="196"/>
      </w:pPr>
      <w:rPr>
        <w:rFonts w:ascii="Times New Roman Bold" w:eastAsia="Times New Roman Bold" w:hAnsi="Times New Roman Bold" w:cs="Times New Roman Bold"/>
        <w:position w:val="0"/>
        <w:sz w:val="24"/>
        <w:szCs w:val="24"/>
      </w:rPr>
    </w:lvl>
    <w:lvl w:ilvl="5">
      <w:start w:val="1"/>
      <w:numFmt w:val="bullet"/>
      <w:lvlText w:val="•"/>
      <w:lvlJc w:val="left"/>
      <w:pPr>
        <w:tabs>
          <w:tab w:val="num" w:pos="1096"/>
        </w:tabs>
        <w:ind w:left="1096" w:hanging="196"/>
      </w:pPr>
      <w:rPr>
        <w:rFonts w:ascii="Times New Roman Bold" w:eastAsia="Times New Roman Bold" w:hAnsi="Times New Roman Bold" w:cs="Times New Roman Bold"/>
        <w:position w:val="0"/>
        <w:sz w:val="24"/>
        <w:szCs w:val="24"/>
      </w:rPr>
    </w:lvl>
    <w:lvl w:ilvl="6">
      <w:start w:val="1"/>
      <w:numFmt w:val="bullet"/>
      <w:lvlText w:val="•"/>
      <w:lvlJc w:val="left"/>
      <w:pPr>
        <w:tabs>
          <w:tab w:val="num" w:pos="1276"/>
        </w:tabs>
        <w:ind w:left="1276" w:hanging="196"/>
      </w:pPr>
      <w:rPr>
        <w:rFonts w:ascii="Times New Roman Bold" w:eastAsia="Times New Roman Bold" w:hAnsi="Times New Roman Bold" w:cs="Times New Roman Bold"/>
        <w:position w:val="0"/>
        <w:sz w:val="24"/>
        <w:szCs w:val="24"/>
      </w:rPr>
    </w:lvl>
    <w:lvl w:ilvl="7">
      <w:start w:val="1"/>
      <w:numFmt w:val="bullet"/>
      <w:lvlText w:val="•"/>
      <w:lvlJc w:val="left"/>
      <w:pPr>
        <w:tabs>
          <w:tab w:val="num" w:pos="1456"/>
        </w:tabs>
        <w:ind w:left="1456" w:hanging="196"/>
      </w:pPr>
      <w:rPr>
        <w:rFonts w:ascii="Times New Roman Bold" w:eastAsia="Times New Roman Bold" w:hAnsi="Times New Roman Bold" w:cs="Times New Roman Bold"/>
        <w:position w:val="0"/>
        <w:sz w:val="24"/>
        <w:szCs w:val="24"/>
      </w:rPr>
    </w:lvl>
    <w:lvl w:ilvl="8">
      <w:start w:val="1"/>
      <w:numFmt w:val="bullet"/>
      <w:lvlText w:val="•"/>
      <w:lvlJc w:val="left"/>
      <w:pPr>
        <w:tabs>
          <w:tab w:val="num" w:pos="1636"/>
        </w:tabs>
        <w:ind w:left="1636" w:hanging="196"/>
      </w:pPr>
      <w:rPr>
        <w:rFonts w:ascii="Times New Roman Bold" w:eastAsia="Times New Roman Bold" w:hAnsi="Times New Roman Bold" w:cs="Times New Roman Bold"/>
        <w:position w:val="0"/>
        <w:sz w:val="24"/>
        <w:szCs w:val="24"/>
      </w:rPr>
    </w:lvl>
  </w:abstractNum>
  <w:num w:numId="1">
    <w:abstractNumId w:val="1"/>
  </w:num>
  <w:num w:numId="2">
    <w:abstractNumId w:val="3"/>
  </w:num>
  <w:num w:numId="3">
    <w:abstractNumId w:val="17"/>
  </w:num>
  <w:num w:numId="4">
    <w:abstractNumId w:val="7"/>
  </w:num>
  <w:num w:numId="5">
    <w:abstractNumId w:val="5"/>
  </w:num>
  <w:num w:numId="6">
    <w:abstractNumId w:val="15"/>
  </w:num>
  <w:num w:numId="7">
    <w:abstractNumId w:val="13"/>
  </w:num>
  <w:num w:numId="8">
    <w:abstractNumId w:val="11"/>
  </w:num>
  <w:num w:numId="9">
    <w:abstractNumId w:val="14"/>
  </w:num>
  <w:num w:numId="10">
    <w:abstractNumId w:val="18"/>
  </w:num>
  <w:num w:numId="11">
    <w:abstractNumId w:val="12"/>
  </w:num>
  <w:num w:numId="12">
    <w:abstractNumId w:val="20"/>
  </w:num>
  <w:num w:numId="13">
    <w:abstractNumId w:val="8"/>
  </w:num>
  <w:num w:numId="14">
    <w:abstractNumId w:val="9"/>
  </w:num>
  <w:num w:numId="15">
    <w:abstractNumId w:val="2"/>
  </w:num>
  <w:num w:numId="16">
    <w:abstractNumId w:val="19"/>
  </w:num>
  <w:num w:numId="17">
    <w:abstractNumId w:val="10"/>
  </w:num>
  <w:num w:numId="18">
    <w:abstractNumId w:val="0"/>
  </w:num>
  <w:num w:numId="19">
    <w:abstractNumId w:val="4"/>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68"/>
    <w:rsid w:val="001B18CA"/>
    <w:rsid w:val="001F75BD"/>
    <w:rsid w:val="00246338"/>
    <w:rsid w:val="0029618C"/>
    <w:rsid w:val="002A2327"/>
    <w:rsid w:val="0046717A"/>
    <w:rsid w:val="00506E0B"/>
    <w:rsid w:val="005239FA"/>
    <w:rsid w:val="00762E0A"/>
    <w:rsid w:val="007669E4"/>
    <w:rsid w:val="00A43008"/>
    <w:rsid w:val="00AA35E2"/>
    <w:rsid w:val="00B22058"/>
    <w:rsid w:val="00CF7316"/>
    <w:rsid w:val="00DC7DF5"/>
    <w:rsid w:val="00E21760"/>
    <w:rsid w:val="00F15B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5B68"/>
    <w:rPr>
      <w:sz w:val="24"/>
      <w:szCs w:val="24"/>
      <w:lang w:val="en-US" w:eastAsia="en-US"/>
    </w:rPr>
  </w:style>
  <w:style w:type="paragraph" w:styleId="Heading2">
    <w:name w:val="heading 2"/>
    <w:next w:val="BodyA"/>
    <w:rsid w:val="00F15B68"/>
    <w:pPr>
      <w:outlineLvl w:val="1"/>
    </w:pPr>
    <w:rPr>
      <w:rFonts w:ascii="Helvetica" w:hAnsi="Arial Unicode MS"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B68"/>
    <w:rPr>
      <w:u w:val="single"/>
    </w:rPr>
  </w:style>
  <w:style w:type="paragraph" w:customStyle="1" w:styleId="HeaderFooter">
    <w:name w:val="Header &amp; Footer"/>
    <w:rsid w:val="00F15B68"/>
    <w:pPr>
      <w:tabs>
        <w:tab w:val="right" w:pos="9020"/>
      </w:tabs>
    </w:pPr>
    <w:rPr>
      <w:rFonts w:ascii="Helvetica" w:hAnsi="Arial Unicode MS" w:cs="Arial Unicode MS"/>
      <w:color w:val="000000"/>
      <w:sz w:val="24"/>
      <w:szCs w:val="24"/>
    </w:rPr>
  </w:style>
  <w:style w:type="paragraph" w:customStyle="1" w:styleId="BodyA">
    <w:name w:val="Body A"/>
    <w:rsid w:val="00F15B68"/>
    <w:rPr>
      <w:rFonts w:ascii="Helvetica" w:hAnsi="Arial Unicode MS" w:cs="Arial Unicode MS"/>
      <w:color w:val="000000"/>
      <w:sz w:val="22"/>
      <w:szCs w:val="22"/>
      <w:u w:color="000000"/>
      <w:lang w:val="en-US"/>
    </w:rPr>
  </w:style>
  <w:style w:type="paragraph" w:customStyle="1" w:styleId="BodyAA">
    <w:name w:val="Body A A"/>
    <w:rsid w:val="00F15B68"/>
    <w:rPr>
      <w:rFonts w:ascii="Helvetica" w:hAnsi="Arial Unicode MS" w:cs="Arial Unicode MS"/>
      <w:color w:val="000000"/>
      <w:sz w:val="24"/>
      <w:szCs w:val="24"/>
      <w:u w:color="000000"/>
      <w:lang w:val="en-US"/>
    </w:rPr>
  </w:style>
  <w:style w:type="character" w:customStyle="1" w:styleId="None">
    <w:name w:val="None"/>
    <w:rsid w:val="00F15B68"/>
  </w:style>
  <w:style w:type="character" w:customStyle="1" w:styleId="Hyperlink0">
    <w:name w:val="Hyperlink.0"/>
    <w:basedOn w:val="None"/>
    <w:rsid w:val="00F15B68"/>
    <w:rPr>
      <w:color w:val="00008D"/>
      <w:sz w:val="24"/>
      <w:szCs w:val="24"/>
      <w:u w:val="single" w:color="00008D"/>
      <w:lang w:val="en-US"/>
    </w:rPr>
  </w:style>
  <w:style w:type="numbering" w:customStyle="1" w:styleId="List0">
    <w:name w:val="List 0"/>
    <w:basedOn w:val="ImportedStyle1"/>
    <w:rsid w:val="00F15B68"/>
    <w:pPr>
      <w:numPr>
        <w:numId w:val="3"/>
      </w:numPr>
    </w:pPr>
  </w:style>
  <w:style w:type="numbering" w:customStyle="1" w:styleId="ImportedStyle1">
    <w:name w:val="Imported Style 1"/>
    <w:rsid w:val="00F15B68"/>
  </w:style>
  <w:style w:type="numbering" w:customStyle="1" w:styleId="List1">
    <w:name w:val="List 1"/>
    <w:basedOn w:val="ImportedStyle2"/>
    <w:rsid w:val="00F15B68"/>
    <w:pPr>
      <w:numPr>
        <w:numId w:val="6"/>
      </w:numPr>
    </w:pPr>
  </w:style>
  <w:style w:type="numbering" w:customStyle="1" w:styleId="ImportedStyle2">
    <w:name w:val="Imported Style 2"/>
    <w:rsid w:val="00F15B68"/>
  </w:style>
  <w:style w:type="numbering" w:customStyle="1" w:styleId="List21">
    <w:name w:val="List 21"/>
    <w:basedOn w:val="ImportedStyle3"/>
    <w:rsid w:val="00F15B68"/>
    <w:pPr>
      <w:numPr>
        <w:numId w:val="9"/>
      </w:numPr>
    </w:pPr>
  </w:style>
  <w:style w:type="numbering" w:customStyle="1" w:styleId="ImportedStyle3">
    <w:name w:val="Imported Style 3"/>
    <w:rsid w:val="00F15B68"/>
  </w:style>
  <w:style w:type="numbering" w:customStyle="1" w:styleId="List31">
    <w:name w:val="List 31"/>
    <w:basedOn w:val="ImportedStyle4"/>
    <w:rsid w:val="00F15B68"/>
    <w:pPr>
      <w:numPr>
        <w:numId w:val="12"/>
      </w:numPr>
    </w:pPr>
  </w:style>
  <w:style w:type="numbering" w:customStyle="1" w:styleId="ImportedStyle4">
    <w:name w:val="Imported Style 4"/>
    <w:rsid w:val="00F15B68"/>
  </w:style>
  <w:style w:type="numbering" w:customStyle="1" w:styleId="List41">
    <w:name w:val="List 41"/>
    <w:basedOn w:val="ImportedStyle5"/>
    <w:rsid w:val="00F15B68"/>
    <w:pPr>
      <w:numPr>
        <w:numId w:val="15"/>
      </w:numPr>
    </w:pPr>
  </w:style>
  <w:style w:type="numbering" w:customStyle="1" w:styleId="ImportedStyle5">
    <w:name w:val="Imported Style 5"/>
    <w:rsid w:val="00F15B68"/>
  </w:style>
  <w:style w:type="numbering" w:customStyle="1" w:styleId="List51">
    <w:name w:val="List 51"/>
    <w:basedOn w:val="ImportedStyle6"/>
    <w:rsid w:val="00F15B68"/>
    <w:pPr>
      <w:numPr>
        <w:numId w:val="18"/>
      </w:numPr>
    </w:pPr>
  </w:style>
  <w:style w:type="numbering" w:customStyle="1" w:styleId="ImportedStyle6">
    <w:name w:val="Imported Style 6"/>
    <w:rsid w:val="00F15B68"/>
  </w:style>
  <w:style w:type="numbering" w:customStyle="1" w:styleId="List6">
    <w:name w:val="List 6"/>
    <w:basedOn w:val="ImportedStyle7"/>
    <w:rsid w:val="00F15B68"/>
    <w:pPr>
      <w:numPr>
        <w:numId w:val="21"/>
      </w:numPr>
    </w:pPr>
  </w:style>
  <w:style w:type="numbering" w:customStyle="1" w:styleId="ImportedStyle7">
    <w:name w:val="Imported Style 7"/>
    <w:rsid w:val="00F15B68"/>
  </w:style>
  <w:style w:type="character" w:customStyle="1" w:styleId="Hyperlink1">
    <w:name w:val="Hyperlink.1"/>
    <w:basedOn w:val="None"/>
    <w:rsid w:val="00F15B68"/>
    <w:rPr>
      <w:sz w:val="24"/>
      <w:szCs w:val="24"/>
      <w:u w:val="single" w:color="000000"/>
      <w:lang w:val="en-US"/>
    </w:rPr>
  </w:style>
  <w:style w:type="paragraph" w:customStyle="1" w:styleId="BodyB">
    <w:name w:val="Body B"/>
    <w:rsid w:val="00F15B68"/>
    <w:rPr>
      <w:rFonts w:hAnsi="Arial Unicode MS" w:cs="Arial Unicode MS"/>
      <w:color w:val="000000"/>
      <w:sz w:val="24"/>
      <w:szCs w:val="24"/>
      <w:u w:color="000000"/>
      <w:lang w:val="en-US"/>
    </w:rPr>
  </w:style>
  <w:style w:type="paragraph" w:customStyle="1" w:styleId="TableStyle1A">
    <w:name w:val="Table Style 1 A"/>
    <w:rsid w:val="00F15B68"/>
    <w:rPr>
      <w:rFonts w:ascii="Helvetica" w:hAnsi="Arial Unicode MS" w:cs="Arial Unicode MS"/>
      <w:b/>
      <w:bCs/>
      <w:color w:val="000000"/>
      <w:u w:color="000000"/>
      <w:lang w:val="en-US"/>
    </w:rPr>
  </w:style>
  <w:style w:type="paragraph" w:customStyle="1" w:styleId="Heading5A">
    <w:name w:val="Heading 5 A"/>
    <w:next w:val="BodyA"/>
    <w:rsid w:val="00F15B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outlineLvl w:val="4"/>
    </w:pPr>
    <w:rPr>
      <w:rFonts w:ascii="Times New Roman Bold" w:hAnsi="Arial Unicode MS" w:cs="Arial Unicode MS"/>
      <w:color w:val="000000"/>
      <w:sz w:val="24"/>
      <w:szCs w:val="24"/>
      <w:u w:color="000000"/>
      <w:lang w:val="en-US"/>
    </w:rPr>
  </w:style>
  <w:style w:type="paragraph" w:customStyle="1" w:styleId="TableStyle2A">
    <w:name w:val="Table Style 2 A"/>
    <w:rsid w:val="00F15B68"/>
    <w:rPr>
      <w:rFonts w:ascii="Helvetica" w:hAnsi="Arial Unicode MS" w:cs="Arial Unicode MS"/>
      <w:color w:val="000000"/>
      <w:u w:color="000000"/>
      <w:lang w:val="en-US"/>
    </w:rPr>
  </w:style>
  <w:style w:type="paragraph" w:customStyle="1" w:styleId="Default">
    <w:name w:val="Default"/>
    <w:rsid w:val="00F15B68"/>
    <w:rPr>
      <w:rFonts w:ascii="Helvetica" w:hAnsi="Arial Unicode MS" w:cs="Arial Unicode MS"/>
      <w:color w:val="000000"/>
      <w:sz w:val="22"/>
      <w:szCs w:val="22"/>
      <w:u w:color="000000"/>
      <w:lang w:val="en-US"/>
    </w:rPr>
  </w:style>
  <w:style w:type="paragraph" w:styleId="Header">
    <w:name w:val="header"/>
    <w:basedOn w:val="Normal"/>
    <w:link w:val="HeaderChar"/>
    <w:uiPriority w:val="99"/>
    <w:unhideWhenUsed/>
    <w:rsid w:val="00E217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21760"/>
    <w:rPr>
      <w:sz w:val="18"/>
      <w:szCs w:val="18"/>
      <w:lang w:val="en-US" w:eastAsia="en-US"/>
    </w:rPr>
  </w:style>
  <w:style w:type="paragraph" w:styleId="Footer">
    <w:name w:val="footer"/>
    <w:basedOn w:val="Normal"/>
    <w:link w:val="FooterChar"/>
    <w:uiPriority w:val="99"/>
    <w:unhideWhenUsed/>
    <w:rsid w:val="00E217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21760"/>
    <w:rPr>
      <w:sz w:val="18"/>
      <w:szCs w:val="18"/>
      <w:lang w:val="en-US" w:eastAsia="en-US"/>
    </w:rPr>
  </w:style>
  <w:style w:type="paragraph" w:customStyle="1" w:styleId="Body">
    <w:name w:val="Body"/>
    <w:rsid w:val="00E2176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Arial Unicode MS" w:cs="Arial Unicode MS"/>
      <w:color w:val="000000"/>
      <w:sz w:val="22"/>
      <w:szCs w:val="22"/>
      <w:bdr w:val="none" w:sz="0" w:space="0" w:color="auto"/>
      <w:lang w:val="en-US"/>
    </w:rPr>
  </w:style>
  <w:style w:type="paragraph" w:styleId="PlainText">
    <w:name w:val="Plain Text"/>
    <w:basedOn w:val="Normal"/>
    <w:link w:val="PlainTextChar"/>
    <w:rsid w:val="00A43008"/>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A43008"/>
    <w:rPr>
      <w:rFonts w:ascii="宋体" w:eastAsia="宋体" w:hAnsi="Courier New" w:cs="Courier New"/>
      <w:kern w:val="2"/>
      <w:sz w:val="21"/>
      <w:szCs w:val="21"/>
      <w:bdr w:val="none" w:sz="0" w:space="0" w:color="auto"/>
      <w:lang w:val="en-US" w:eastAsia="zh-CN"/>
    </w:rPr>
  </w:style>
  <w:style w:type="character" w:customStyle="1" w:styleId="apple-converted-space">
    <w:name w:val="apple-converted-space"/>
    <w:basedOn w:val="DefaultParagraphFont"/>
    <w:rsid w:val="00506E0B"/>
  </w:style>
  <w:style w:type="character" w:styleId="Emphasis">
    <w:name w:val="Emphasis"/>
    <w:basedOn w:val="DefaultParagraphFont"/>
    <w:uiPriority w:val="20"/>
    <w:qFormat/>
    <w:rsid w:val="0029618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5B68"/>
    <w:rPr>
      <w:sz w:val="24"/>
      <w:szCs w:val="24"/>
      <w:lang w:val="en-US" w:eastAsia="en-US"/>
    </w:rPr>
  </w:style>
  <w:style w:type="paragraph" w:styleId="Heading2">
    <w:name w:val="heading 2"/>
    <w:next w:val="BodyA"/>
    <w:rsid w:val="00F15B68"/>
    <w:pPr>
      <w:outlineLvl w:val="1"/>
    </w:pPr>
    <w:rPr>
      <w:rFonts w:ascii="Helvetica" w:hAnsi="Arial Unicode MS" w:cs="Arial Unicode MS"/>
      <w:b/>
      <w:bCs/>
      <w:color w:val="000000"/>
      <w:sz w:val="32"/>
      <w:szCs w:val="3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B68"/>
    <w:rPr>
      <w:u w:val="single"/>
    </w:rPr>
  </w:style>
  <w:style w:type="paragraph" w:customStyle="1" w:styleId="HeaderFooter">
    <w:name w:val="Header &amp; Footer"/>
    <w:rsid w:val="00F15B68"/>
    <w:pPr>
      <w:tabs>
        <w:tab w:val="right" w:pos="9020"/>
      </w:tabs>
    </w:pPr>
    <w:rPr>
      <w:rFonts w:ascii="Helvetica" w:hAnsi="Arial Unicode MS" w:cs="Arial Unicode MS"/>
      <w:color w:val="000000"/>
      <w:sz w:val="24"/>
      <w:szCs w:val="24"/>
    </w:rPr>
  </w:style>
  <w:style w:type="paragraph" w:customStyle="1" w:styleId="BodyA">
    <w:name w:val="Body A"/>
    <w:rsid w:val="00F15B68"/>
    <w:rPr>
      <w:rFonts w:ascii="Helvetica" w:hAnsi="Arial Unicode MS" w:cs="Arial Unicode MS"/>
      <w:color w:val="000000"/>
      <w:sz w:val="22"/>
      <w:szCs w:val="22"/>
      <w:u w:color="000000"/>
      <w:lang w:val="en-US"/>
    </w:rPr>
  </w:style>
  <w:style w:type="paragraph" w:customStyle="1" w:styleId="BodyAA">
    <w:name w:val="Body A A"/>
    <w:rsid w:val="00F15B68"/>
    <w:rPr>
      <w:rFonts w:ascii="Helvetica" w:hAnsi="Arial Unicode MS" w:cs="Arial Unicode MS"/>
      <w:color w:val="000000"/>
      <w:sz w:val="24"/>
      <w:szCs w:val="24"/>
      <w:u w:color="000000"/>
      <w:lang w:val="en-US"/>
    </w:rPr>
  </w:style>
  <w:style w:type="character" w:customStyle="1" w:styleId="None">
    <w:name w:val="None"/>
    <w:rsid w:val="00F15B68"/>
  </w:style>
  <w:style w:type="character" w:customStyle="1" w:styleId="Hyperlink0">
    <w:name w:val="Hyperlink.0"/>
    <w:basedOn w:val="None"/>
    <w:rsid w:val="00F15B68"/>
    <w:rPr>
      <w:color w:val="00008D"/>
      <w:sz w:val="24"/>
      <w:szCs w:val="24"/>
      <w:u w:val="single" w:color="00008D"/>
      <w:lang w:val="en-US"/>
    </w:rPr>
  </w:style>
  <w:style w:type="numbering" w:customStyle="1" w:styleId="List0">
    <w:name w:val="List 0"/>
    <w:basedOn w:val="ImportedStyle1"/>
    <w:rsid w:val="00F15B68"/>
    <w:pPr>
      <w:numPr>
        <w:numId w:val="3"/>
      </w:numPr>
    </w:pPr>
  </w:style>
  <w:style w:type="numbering" w:customStyle="1" w:styleId="ImportedStyle1">
    <w:name w:val="Imported Style 1"/>
    <w:rsid w:val="00F15B68"/>
  </w:style>
  <w:style w:type="numbering" w:customStyle="1" w:styleId="List1">
    <w:name w:val="List 1"/>
    <w:basedOn w:val="ImportedStyle2"/>
    <w:rsid w:val="00F15B68"/>
    <w:pPr>
      <w:numPr>
        <w:numId w:val="6"/>
      </w:numPr>
    </w:pPr>
  </w:style>
  <w:style w:type="numbering" w:customStyle="1" w:styleId="ImportedStyle2">
    <w:name w:val="Imported Style 2"/>
    <w:rsid w:val="00F15B68"/>
  </w:style>
  <w:style w:type="numbering" w:customStyle="1" w:styleId="List21">
    <w:name w:val="List 21"/>
    <w:basedOn w:val="ImportedStyle3"/>
    <w:rsid w:val="00F15B68"/>
    <w:pPr>
      <w:numPr>
        <w:numId w:val="9"/>
      </w:numPr>
    </w:pPr>
  </w:style>
  <w:style w:type="numbering" w:customStyle="1" w:styleId="ImportedStyle3">
    <w:name w:val="Imported Style 3"/>
    <w:rsid w:val="00F15B68"/>
  </w:style>
  <w:style w:type="numbering" w:customStyle="1" w:styleId="List31">
    <w:name w:val="List 31"/>
    <w:basedOn w:val="ImportedStyle4"/>
    <w:rsid w:val="00F15B68"/>
    <w:pPr>
      <w:numPr>
        <w:numId w:val="12"/>
      </w:numPr>
    </w:pPr>
  </w:style>
  <w:style w:type="numbering" w:customStyle="1" w:styleId="ImportedStyle4">
    <w:name w:val="Imported Style 4"/>
    <w:rsid w:val="00F15B68"/>
  </w:style>
  <w:style w:type="numbering" w:customStyle="1" w:styleId="List41">
    <w:name w:val="List 41"/>
    <w:basedOn w:val="ImportedStyle5"/>
    <w:rsid w:val="00F15B68"/>
    <w:pPr>
      <w:numPr>
        <w:numId w:val="15"/>
      </w:numPr>
    </w:pPr>
  </w:style>
  <w:style w:type="numbering" w:customStyle="1" w:styleId="ImportedStyle5">
    <w:name w:val="Imported Style 5"/>
    <w:rsid w:val="00F15B68"/>
  </w:style>
  <w:style w:type="numbering" w:customStyle="1" w:styleId="List51">
    <w:name w:val="List 51"/>
    <w:basedOn w:val="ImportedStyle6"/>
    <w:rsid w:val="00F15B68"/>
    <w:pPr>
      <w:numPr>
        <w:numId w:val="18"/>
      </w:numPr>
    </w:pPr>
  </w:style>
  <w:style w:type="numbering" w:customStyle="1" w:styleId="ImportedStyle6">
    <w:name w:val="Imported Style 6"/>
    <w:rsid w:val="00F15B68"/>
  </w:style>
  <w:style w:type="numbering" w:customStyle="1" w:styleId="List6">
    <w:name w:val="List 6"/>
    <w:basedOn w:val="ImportedStyle7"/>
    <w:rsid w:val="00F15B68"/>
    <w:pPr>
      <w:numPr>
        <w:numId w:val="21"/>
      </w:numPr>
    </w:pPr>
  </w:style>
  <w:style w:type="numbering" w:customStyle="1" w:styleId="ImportedStyle7">
    <w:name w:val="Imported Style 7"/>
    <w:rsid w:val="00F15B68"/>
  </w:style>
  <w:style w:type="character" w:customStyle="1" w:styleId="Hyperlink1">
    <w:name w:val="Hyperlink.1"/>
    <w:basedOn w:val="None"/>
    <w:rsid w:val="00F15B68"/>
    <w:rPr>
      <w:sz w:val="24"/>
      <w:szCs w:val="24"/>
      <w:u w:val="single" w:color="000000"/>
      <w:lang w:val="en-US"/>
    </w:rPr>
  </w:style>
  <w:style w:type="paragraph" w:customStyle="1" w:styleId="BodyB">
    <w:name w:val="Body B"/>
    <w:rsid w:val="00F15B68"/>
    <w:rPr>
      <w:rFonts w:hAnsi="Arial Unicode MS" w:cs="Arial Unicode MS"/>
      <w:color w:val="000000"/>
      <w:sz w:val="24"/>
      <w:szCs w:val="24"/>
      <w:u w:color="000000"/>
      <w:lang w:val="en-US"/>
    </w:rPr>
  </w:style>
  <w:style w:type="paragraph" w:customStyle="1" w:styleId="TableStyle1A">
    <w:name w:val="Table Style 1 A"/>
    <w:rsid w:val="00F15B68"/>
    <w:rPr>
      <w:rFonts w:ascii="Helvetica" w:hAnsi="Arial Unicode MS" w:cs="Arial Unicode MS"/>
      <w:b/>
      <w:bCs/>
      <w:color w:val="000000"/>
      <w:u w:color="000000"/>
      <w:lang w:val="en-US"/>
    </w:rPr>
  </w:style>
  <w:style w:type="paragraph" w:customStyle="1" w:styleId="Heading5A">
    <w:name w:val="Heading 5 A"/>
    <w:next w:val="BodyA"/>
    <w:rsid w:val="00F15B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tLeast"/>
      <w:outlineLvl w:val="4"/>
    </w:pPr>
    <w:rPr>
      <w:rFonts w:ascii="Times New Roman Bold" w:hAnsi="Arial Unicode MS" w:cs="Arial Unicode MS"/>
      <w:color w:val="000000"/>
      <w:sz w:val="24"/>
      <w:szCs w:val="24"/>
      <w:u w:color="000000"/>
      <w:lang w:val="en-US"/>
    </w:rPr>
  </w:style>
  <w:style w:type="paragraph" w:customStyle="1" w:styleId="TableStyle2A">
    <w:name w:val="Table Style 2 A"/>
    <w:rsid w:val="00F15B68"/>
    <w:rPr>
      <w:rFonts w:ascii="Helvetica" w:hAnsi="Arial Unicode MS" w:cs="Arial Unicode MS"/>
      <w:color w:val="000000"/>
      <w:u w:color="000000"/>
      <w:lang w:val="en-US"/>
    </w:rPr>
  </w:style>
  <w:style w:type="paragraph" w:customStyle="1" w:styleId="Default">
    <w:name w:val="Default"/>
    <w:rsid w:val="00F15B68"/>
    <w:rPr>
      <w:rFonts w:ascii="Helvetica" w:hAnsi="Arial Unicode MS" w:cs="Arial Unicode MS"/>
      <w:color w:val="000000"/>
      <w:sz w:val="22"/>
      <w:szCs w:val="22"/>
      <w:u w:color="000000"/>
      <w:lang w:val="en-US"/>
    </w:rPr>
  </w:style>
  <w:style w:type="paragraph" w:styleId="Header">
    <w:name w:val="header"/>
    <w:basedOn w:val="Normal"/>
    <w:link w:val="HeaderChar"/>
    <w:uiPriority w:val="99"/>
    <w:unhideWhenUsed/>
    <w:rsid w:val="00E217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21760"/>
    <w:rPr>
      <w:sz w:val="18"/>
      <w:szCs w:val="18"/>
      <w:lang w:val="en-US" w:eastAsia="en-US"/>
    </w:rPr>
  </w:style>
  <w:style w:type="paragraph" w:styleId="Footer">
    <w:name w:val="footer"/>
    <w:basedOn w:val="Normal"/>
    <w:link w:val="FooterChar"/>
    <w:uiPriority w:val="99"/>
    <w:unhideWhenUsed/>
    <w:rsid w:val="00E2176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21760"/>
    <w:rPr>
      <w:sz w:val="18"/>
      <w:szCs w:val="18"/>
      <w:lang w:val="en-US" w:eastAsia="en-US"/>
    </w:rPr>
  </w:style>
  <w:style w:type="paragraph" w:customStyle="1" w:styleId="Body">
    <w:name w:val="Body"/>
    <w:rsid w:val="00E21760"/>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Arial Unicode MS" w:cs="Arial Unicode MS"/>
      <w:color w:val="000000"/>
      <w:sz w:val="22"/>
      <w:szCs w:val="22"/>
      <w:bdr w:val="none" w:sz="0" w:space="0" w:color="auto"/>
      <w:lang w:val="en-US"/>
    </w:rPr>
  </w:style>
  <w:style w:type="paragraph" w:styleId="PlainText">
    <w:name w:val="Plain Text"/>
    <w:basedOn w:val="Normal"/>
    <w:link w:val="PlainTextChar"/>
    <w:rsid w:val="00A43008"/>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宋体" w:eastAsia="宋体" w:hAnsi="Courier New" w:cs="Courier New"/>
      <w:kern w:val="2"/>
      <w:sz w:val="21"/>
      <w:szCs w:val="21"/>
      <w:bdr w:val="none" w:sz="0" w:space="0" w:color="auto"/>
      <w:lang w:eastAsia="zh-CN"/>
    </w:rPr>
  </w:style>
  <w:style w:type="character" w:customStyle="1" w:styleId="PlainTextChar">
    <w:name w:val="Plain Text Char"/>
    <w:basedOn w:val="DefaultParagraphFont"/>
    <w:link w:val="PlainText"/>
    <w:rsid w:val="00A43008"/>
    <w:rPr>
      <w:rFonts w:ascii="宋体" w:eastAsia="宋体" w:hAnsi="Courier New" w:cs="Courier New"/>
      <w:kern w:val="2"/>
      <w:sz w:val="21"/>
      <w:szCs w:val="21"/>
      <w:bdr w:val="none" w:sz="0" w:space="0" w:color="auto"/>
      <w:lang w:val="en-US" w:eastAsia="zh-CN"/>
    </w:rPr>
  </w:style>
  <w:style w:type="character" w:customStyle="1" w:styleId="apple-converted-space">
    <w:name w:val="apple-converted-space"/>
    <w:basedOn w:val="DefaultParagraphFont"/>
    <w:rsid w:val="00506E0B"/>
  </w:style>
  <w:style w:type="character" w:styleId="Emphasis">
    <w:name w:val="Emphasis"/>
    <w:basedOn w:val="DefaultParagraphFont"/>
    <w:uiPriority w:val="20"/>
    <w:qFormat/>
    <w:rsid w:val="00296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21406">
      <w:bodyDiv w:val="1"/>
      <w:marLeft w:val="0"/>
      <w:marRight w:val="0"/>
      <w:marTop w:val="0"/>
      <w:marBottom w:val="0"/>
      <w:divBdr>
        <w:top w:val="none" w:sz="0" w:space="0" w:color="auto"/>
        <w:left w:val="none" w:sz="0" w:space="0" w:color="auto"/>
        <w:bottom w:val="none" w:sz="0" w:space="0" w:color="auto"/>
        <w:right w:val="none" w:sz="0" w:space="0" w:color="auto"/>
      </w:divBdr>
      <w:divsChild>
        <w:div w:id="523711416">
          <w:marLeft w:val="0"/>
          <w:marRight w:val="0"/>
          <w:marTop w:val="0"/>
          <w:marBottom w:val="0"/>
          <w:divBdr>
            <w:top w:val="none" w:sz="0" w:space="0" w:color="auto"/>
            <w:left w:val="none" w:sz="0" w:space="0" w:color="auto"/>
            <w:bottom w:val="none" w:sz="0" w:space="0" w:color="auto"/>
            <w:right w:val="none" w:sz="0" w:space="0" w:color="auto"/>
          </w:divBdr>
        </w:div>
        <w:div w:id="577713266">
          <w:marLeft w:val="0"/>
          <w:marRight w:val="0"/>
          <w:marTop w:val="0"/>
          <w:marBottom w:val="0"/>
          <w:divBdr>
            <w:top w:val="none" w:sz="0" w:space="0" w:color="auto"/>
            <w:left w:val="none" w:sz="0" w:space="0" w:color="auto"/>
            <w:bottom w:val="none" w:sz="0" w:space="0" w:color="auto"/>
            <w:right w:val="none" w:sz="0" w:space="0" w:color="auto"/>
          </w:divBdr>
        </w:div>
        <w:div w:id="172037657">
          <w:marLeft w:val="0"/>
          <w:marRight w:val="0"/>
          <w:marTop w:val="0"/>
          <w:marBottom w:val="0"/>
          <w:divBdr>
            <w:top w:val="none" w:sz="0" w:space="0" w:color="auto"/>
            <w:left w:val="none" w:sz="0" w:space="0" w:color="auto"/>
            <w:bottom w:val="none" w:sz="0" w:space="0" w:color="auto"/>
            <w:right w:val="none" w:sz="0" w:space="0" w:color="auto"/>
          </w:divBdr>
        </w:div>
        <w:div w:id="999456156">
          <w:marLeft w:val="0"/>
          <w:marRight w:val="0"/>
          <w:marTop w:val="0"/>
          <w:marBottom w:val="0"/>
          <w:divBdr>
            <w:top w:val="none" w:sz="0" w:space="0" w:color="auto"/>
            <w:left w:val="none" w:sz="0" w:space="0" w:color="auto"/>
            <w:bottom w:val="none" w:sz="0" w:space="0" w:color="auto"/>
            <w:right w:val="none" w:sz="0" w:space="0" w:color="auto"/>
          </w:divBdr>
        </w:div>
        <w:div w:id="1774979437">
          <w:marLeft w:val="0"/>
          <w:marRight w:val="0"/>
          <w:marTop w:val="0"/>
          <w:marBottom w:val="0"/>
          <w:divBdr>
            <w:top w:val="none" w:sz="0" w:space="0" w:color="auto"/>
            <w:left w:val="none" w:sz="0" w:space="0" w:color="auto"/>
            <w:bottom w:val="none" w:sz="0" w:space="0" w:color="auto"/>
            <w:right w:val="none" w:sz="0" w:space="0" w:color="auto"/>
          </w:divBdr>
        </w:div>
        <w:div w:id="696389506">
          <w:marLeft w:val="0"/>
          <w:marRight w:val="0"/>
          <w:marTop w:val="0"/>
          <w:marBottom w:val="0"/>
          <w:divBdr>
            <w:top w:val="none" w:sz="0" w:space="0" w:color="auto"/>
            <w:left w:val="none" w:sz="0" w:space="0" w:color="auto"/>
            <w:bottom w:val="none" w:sz="0" w:space="0" w:color="auto"/>
            <w:right w:val="none" w:sz="0" w:space="0" w:color="auto"/>
          </w:divBdr>
        </w:div>
        <w:div w:id="1962758912">
          <w:marLeft w:val="0"/>
          <w:marRight w:val="0"/>
          <w:marTop w:val="0"/>
          <w:marBottom w:val="0"/>
          <w:divBdr>
            <w:top w:val="none" w:sz="0" w:space="0" w:color="auto"/>
            <w:left w:val="none" w:sz="0" w:space="0" w:color="auto"/>
            <w:bottom w:val="none" w:sz="0" w:space="0" w:color="auto"/>
            <w:right w:val="none" w:sz="0" w:space="0" w:color="auto"/>
          </w:divBdr>
        </w:div>
        <w:div w:id="893278103">
          <w:marLeft w:val="0"/>
          <w:marRight w:val="0"/>
          <w:marTop w:val="0"/>
          <w:marBottom w:val="0"/>
          <w:divBdr>
            <w:top w:val="none" w:sz="0" w:space="0" w:color="auto"/>
            <w:left w:val="none" w:sz="0" w:space="0" w:color="auto"/>
            <w:bottom w:val="none" w:sz="0" w:space="0" w:color="auto"/>
            <w:right w:val="none" w:sz="0" w:space="0" w:color="auto"/>
          </w:divBdr>
        </w:div>
        <w:div w:id="1262564197">
          <w:marLeft w:val="0"/>
          <w:marRight w:val="0"/>
          <w:marTop w:val="0"/>
          <w:marBottom w:val="0"/>
          <w:divBdr>
            <w:top w:val="none" w:sz="0" w:space="0" w:color="auto"/>
            <w:left w:val="none" w:sz="0" w:space="0" w:color="auto"/>
            <w:bottom w:val="none" w:sz="0" w:space="0" w:color="auto"/>
            <w:right w:val="none" w:sz="0" w:space="0" w:color="auto"/>
          </w:divBdr>
        </w:div>
        <w:div w:id="837499894">
          <w:marLeft w:val="0"/>
          <w:marRight w:val="0"/>
          <w:marTop w:val="0"/>
          <w:marBottom w:val="0"/>
          <w:divBdr>
            <w:top w:val="none" w:sz="0" w:space="0" w:color="auto"/>
            <w:left w:val="none" w:sz="0" w:space="0" w:color="auto"/>
            <w:bottom w:val="none" w:sz="0" w:space="0" w:color="auto"/>
            <w:right w:val="none" w:sz="0" w:space="0" w:color="auto"/>
          </w:divBdr>
        </w:div>
        <w:div w:id="1831748408">
          <w:marLeft w:val="0"/>
          <w:marRight w:val="0"/>
          <w:marTop w:val="0"/>
          <w:marBottom w:val="0"/>
          <w:divBdr>
            <w:top w:val="none" w:sz="0" w:space="0" w:color="auto"/>
            <w:left w:val="none" w:sz="0" w:space="0" w:color="auto"/>
            <w:bottom w:val="none" w:sz="0" w:space="0" w:color="auto"/>
            <w:right w:val="none" w:sz="0" w:space="0" w:color="auto"/>
          </w:divBdr>
        </w:div>
        <w:div w:id="1359113527">
          <w:marLeft w:val="0"/>
          <w:marRight w:val="0"/>
          <w:marTop w:val="0"/>
          <w:marBottom w:val="0"/>
          <w:divBdr>
            <w:top w:val="none" w:sz="0" w:space="0" w:color="auto"/>
            <w:left w:val="none" w:sz="0" w:space="0" w:color="auto"/>
            <w:bottom w:val="none" w:sz="0" w:space="0" w:color="auto"/>
            <w:right w:val="none" w:sz="0" w:space="0" w:color="auto"/>
          </w:divBdr>
        </w:div>
        <w:div w:id="30111011">
          <w:marLeft w:val="0"/>
          <w:marRight w:val="0"/>
          <w:marTop w:val="0"/>
          <w:marBottom w:val="0"/>
          <w:divBdr>
            <w:top w:val="none" w:sz="0" w:space="0" w:color="auto"/>
            <w:left w:val="none" w:sz="0" w:space="0" w:color="auto"/>
            <w:bottom w:val="none" w:sz="0" w:space="0" w:color="auto"/>
            <w:right w:val="none" w:sz="0" w:space="0" w:color="auto"/>
          </w:divBdr>
        </w:div>
        <w:div w:id="1485390322">
          <w:marLeft w:val="0"/>
          <w:marRight w:val="0"/>
          <w:marTop w:val="0"/>
          <w:marBottom w:val="0"/>
          <w:divBdr>
            <w:top w:val="none" w:sz="0" w:space="0" w:color="auto"/>
            <w:left w:val="none" w:sz="0" w:space="0" w:color="auto"/>
            <w:bottom w:val="none" w:sz="0" w:space="0" w:color="auto"/>
            <w:right w:val="none" w:sz="0" w:space="0" w:color="auto"/>
          </w:divBdr>
        </w:div>
        <w:div w:id="3437436">
          <w:marLeft w:val="0"/>
          <w:marRight w:val="0"/>
          <w:marTop w:val="0"/>
          <w:marBottom w:val="0"/>
          <w:divBdr>
            <w:top w:val="none" w:sz="0" w:space="0" w:color="auto"/>
            <w:left w:val="none" w:sz="0" w:space="0" w:color="auto"/>
            <w:bottom w:val="none" w:sz="0" w:space="0" w:color="auto"/>
            <w:right w:val="none" w:sz="0" w:space="0" w:color="auto"/>
          </w:divBdr>
        </w:div>
        <w:div w:id="123273332">
          <w:marLeft w:val="0"/>
          <w:marRight w:val="0"/>
          <w:marTop w:val="0"/>
          <w:marBottom w:val="0"/>
          <w:divBdr>
            <w:top w:val="none" w:sz="0" w:space="0" w:color="auto"/>
            <w:left w:val="none" w:sz="0" w:space="0" w:color="auto"/>
            <w:bottom w:val="none" w:sz="0" w:space="0" w:color="auto"/>
            <w:right w:val="none" w:sz="0" w:space="0" w:color="auto"/>
          </w:divBdr>
        </w:div>
        <w:div w:id="1598637825">
          <w:marLeft w:val="0"/>
          <w:marRight w:val="0"/>
          <w:marTop w:val="0"/>
          <w:marBottom w:val="0"/>
          <w:divBdr>
            <w:top w:val="none" w:sz="0" w:space="0" w:color="auto"/>
            <w:left w:val="none" w:sz="0" w:space="0" w:color="auto"/>
            <w:bottom w:val="none" w:sz="0" w:space="0" w:color="auto"/>
            <w:right w:val="none" w:sz="0" w:space="0" w:color="auto"/>
          </w:divBdr>
        </w:div>
        <w:div w:id="156187218">
          <w:marLeft w:val="0"/>
          <w:marRight w:val="0"/>
          <w:marTop w:val="0"/>
          <w:marBottom w:val="0"/>
          <w:divBdr>
            <w:top w:val="none" w:sz="0" w:space="0" w:color="auto"/>
            <w:left w:val="none" w:sz="0" w:space="0" w:color="auto"/>
            <w:bottom w:val="none" w:sz="0" w:space="0" w:color="auto"/>
            <w:right w:val="none" w:sz="0" w:space="0" w:color="auto"/>
          </w:divBdr>
        </w:div>
        <w:div w:id="1909145628">
          <w:marLeft w:val="0"/>
          <w:marRight w:val="0"/>
          <w:marTop w:val="0"/>
          <w:marBottom w:val="0"/>
          <w:divBdr>
            <w:top w:val="none" w:sz="0" w:space="0" w:color="auto"/>
            <w:left w:val="none" w:sz="0" w:space="0" w:color="auto"/>
            <w:bottom w:val="none" w:sz="0" w:space="0" w:color="auto"/>
            <w:right w:val="none" w:sz="0" w:space="0" w:color="auto"/>
          </w:divBdr>
        </w:div>
        <w:div w:id="2115201299">
          <w:marLeft w:val="0"/>
          <w:marRight w:val="0"/>
          <w:marTop w:val="0"/>
          <w:marBottom w:val="0"/>
          <w:divBdr>
            <w:top w:val="none" w:sz="0" w:space="0" w:color="auto"/>
            <w:left w:val="none" w:sz="0" w:space="0" w:color="auto"/>
            <w:bottom w:val="none" w:sz="0" w:space="0" w:color="auto"/>
            <w:right w:val="none" w:sz="0" w:space="0" w:color="auto"/>
          </w:divBdr>
        </w:div>
      </w:divsChild>
    </w:div>
    <w:div w:id="19822240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vinod.patel@warwick.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4055</Words>
  <Characters>23119</Characters>
  <Application>Microsoft Macintosh Word</Application>
  <DocSecurity>0</DocSecurity>
  <Lines>192</Lines>
  <Paragraphs>54</Paragraphs>
  <ScaleCrop>false</ScaleCrop>
  <Company>George Eliot Hospital NHS Trust</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2015-04-03T01:23:00Z</dcterms:created>
  <dcterms:modified xsi:type="dcterms:W3CDTF">2015-04-03T01:23:00Z</dcterms:modified>
</cp:coreProperties>
</file>