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34" w:rsidRPr="00E109FE" w:rsidRDefault="004C5534" w:rsidP="00E109FE">
      <w:pPr>
        <w:spacing w:after="0" w:line="360" w:lineRule="auto"/>
        <w:jc w:val="both"/>
        <w:outlineLvl w:val="0"/>
        <w:rPr>
          <w:rFonts w:ascii="Book Antiqua" w:hAnsi="Book Antiqua"/>
          <w:sz w:val="24"/>
          <w:szCs w:val="24"/>
          <w:lang w:val="en-US"/>
        </w:rPr>
      </w:pPr>
      <w:r w:rsidRPr="00E109FE">
        <w:rPr>
          <w:rFonts w:ascii="Book Antiqua" w:hAnsi="Book Antiqua"/>
          <w:sz w:val="24"/>
          <w:szCs w:val="24"/>
          <w:lang w:val="en-US"/>
        </w:rPr>
        <w:t xml:space="preserve">Name of journal: </w:t>
      </w:r>
      <w:r w:rsidRPr="00E109FE">
        <w:rPr>
          <w:rFonts w:ascii="Book Antiqua" w:hAnsi="Book Antiqua"/>
          <w:i/>
          <w:sz w:val="24"/>
          <w:szCs w:val="24"/>
          <w:lang w:val="en-US"/>
        </w:rPr>
        <w:t>World Journal of Diabetes</w:t>
      </w:r>
    </w:p>
    <w:p w:rsidR="004C5534" w:rsidRPr="00E109FE" w:rsidRDefault="004C5534" w:rsidP="00E109FE">
      <w:pPr>
        <w:spacing w:after="0" w:line="360" w:lineRule="auto"/>
        <w:jc w:val="both"/>
        <w:outlineLvl w:val="0"/>
        <w:rPr>
          <w:rFonts w:ascii="Book Antiqua" w:hAnsi="Book Antiqua"/>
          <w:sz w:val="24"/>
          <w:szCs w:val="24"/>
          <w:lang w:val="en-US" w:eastAsia="zh-CN"/>
        </w:rPr>
      </w:pPr>
      <w:r w:rsidRPr="00E109FE">
        <w:rPr>
          <w:rFonts w:ascii="Book Antiqua" w:hAnsi="Book Antiqua"/>
          <w:sz w:val="24"/>
          <w:szCs w:val="24"/>
          <w:lang w:val="en-US"/>
        </w:rPr>
        <w:t xml:space="preserve">ESPS Manuscript NO: </w:t>
      </w:r>
      <w:r w:rsidRPr="00E109FE">
        <w:rPr>
          <w:rFonts w:ascii="Book Antiqua" w:hAnsi="Book Antiqua"/>
          <w:sz w:val="24"/>
          <w:szCs w:val="24"/>
          <w:lang w:val="en-US" w:eastAsia="zh-CN"/>
        </w:rPr>
        <w:t>13947</w:t>
      </w:r>
    </w:p>
    <w:p w:rsidR="004C5534" w:rsidRPr="00E109FE" w:rsidRDefault="004C5534" w:rsidP="00E109FE">
      <w:pPr>
        <w:spacing w:after="0" w:line="360" w:lineRule="auto"/>
        <w:jc w:val="both"/>
        <w:outlineLvl w:val="0"/>
        <w:rPr>
          <w:rFonts w:ascii="Book Antiqua" w:hAnsi="Book Antiqua"/>
          <w:sz w:val="24"/>
          <w:szCs w:val="24"/>
          <w:lang w:val="en-US" w:eastAsia="zh-CN"/>
        </w:rPr>
      </w:pPr>
      <w:r w:rsidRPr="00E109FE">
        <w:rPr>
          <w:rFonts w:ascii="Book Antiqua" w:hAnsi="Book Antiqua"/>
          <w:sz w:val="24"/>
          <w:szCs w:val="24"/>
          <w:lang w:val="en-US"/>
        </w:rPr>
        <w:t>Columns:</w:t>
      </w:r>
      <w:r w:rsidR="0098319A" w:rsidRPr="00E109FE">
        <w:rPr>
          <w:rFonts w:ascii="Book Antiqua" w:hAnsi="Book Antiqua"/>
          <w:sz w:val="24"/>
          <w:szCs w:val="24"/>
          <w:lang w:val="en-US"/>
        </w:rPr>
        <w:t xml:space="preserve"> </w:t>
      </w:r>
      <w:r w:rsidR="008B01B4" w:rsidRPr="00E109FE">
        <w:rPr>
          <w:rFonts w:ascii="Book Antiqua" w:hAnsi="Book Antiqua"/>
          <w:sz w:val="24"/>
          <w:szCs w:val="24"/>
          <w:lang w:val="en-US"/>
        </w:rPr>
        <w:t>Observational Study</w:t>
      </w:r>
    </w:p>
    <w:p w:rsidR="004C5534" w:rsidRPr="00E109FE" w:rsidRDefault="004C5534" w:rsidP="00E109FE">
      <w:pPr>
        <w:spacing w:after="0" w:line="360" w:lineRule="auto"/>
        <w:jc w:val="both"/>
        <w:outlineLvl w:val="0"/>
        <w:rPr>
          <w:rFonts w:ascii="Book Antiqua" w:hAnsi="Book Antiqua"/>
          <w:sz w:val="24"/>
          <w:szCs w:val="24"/>
          <w:lang w:val="en-US" w:eastAsia="zh-CN"/>
        </w:rPr>
      </w:pPr>
    </w:p>
    <w:p w:rsidR="005B7680" w:rsidRPr="00E109FE" w:rsidRDefault="001479CD" w:rsidP="00E109FE">
      <w:pPr>
        <w:spacing w:after="0" w:line="360" w:lineRule="auto"/>
        <w:jc w:val="both"/>
        <w:outlineLvl w:val="0"/>
        <w:rPr>
          <w:rFonts w:ascii="Book Antiqua" w:hAnsi="Book Antiqua"/>
          <w:b/>
          <w:sz w:val="24"/>
          <w:szCs w:val="24"/>
          <w:lang w:val="en-GB"/>
        </w:rPr>
      </w:pPr>
      <w:r w:rsidRPr="00E109FE">
        <w:rPr>
          <w:rFonts w:ascii="Book Antiqua" w:hAnsi="Book Antiqua"/>
          <w:b/>
          <w:sz w:val="24"/>
          <w:szCs w:val="24"/>
          <w:lang w:val="en-US"/>
        </w:rPr>
        <w:t>Glyc</w:t>
      </w:r>
      <w:r w:rsidR="00EA60BE" w:rsidRPr="00E109FE">
        <w:rPr>
          <w:rFonts w:ascii="Book Antiqua" w:hAnsi="Book Antiqua"/>
          <w:b/>
          <w:sz w:val="24"/>
          <w:szCs w:val="24"/>
          <w:lang w:val="en-US"/>
        </w:rPr>
        <w:t>a</w:t>
      </w:r>
      <w:r w:rsidR="005B7680" w:rsidRPr="00E109FE">
        <w:rPr>
          <w:rFonts w:ascii="Book Antiqua" w:hAnsi="Book Antiqua"/>
          <w:b/>
          <w:sz w:val="24"/>
          <w:szCs w:val="24"/>
          <w:lang w:val="en-US"/>
        </w:rPr>
        <w:t>emic control, tr</w:t>
      </w:r>
      <w:r w:rsidR="0036129D" w:rsidRPr="00E109FE">
        <w:rPr>
          <w:rFonts w:ascii="Book Antiqua" w:hAnsi="Book Antiqua"/>
          <w:b/>
          <w:sz w:val="24"/>
          <w:szCs w:val="24"/>
          <w:lang w:val="en-US"/>
        </w:rPr>
        <w:t>eatment</w:t>
      </w:r>
      <w:r w:rsidR="00893501" w:rsidRPr="00E109FE">
        <w:rPr>
          <w:rFonts w:ascii="Book Antiqua" w:hAnsi="Book Antiqua"/>
          <w:b/>
          <w:sz w:val="24"/>
          <w:szCs w:val="24"/>
          <w:lang w:val="en-US"/>
        </w:rPr>
        <w:t xml:space="preserve"> satisfaction and quality </w:t>
      </w:r>
      <w:r w:rsidR="005B7680" w:rsidRPr="00E109FE">
        <w:rPr>
          <w:rFonts w:ascii="Book Antiqua" w:hAnsi="Book Antiqua"/>
          <w:b/>
          <w:sz w:val="24"/>
          <w:szCs w:val="24"/>
          <w:lang w:val="en-US"/>
        </w:rPr>
        <w:t>o</w:t>
      </w:r>
      <w:r w:rsidR="00893501" w:rsidRPr="00E109FE">
        <w:rPr>
          <w:rFonts w:ascii="Book Antiqua" w:hAnsi="Book Antiqua"/>
          <w:b/>
          <w:sz w:val="24"/>
          <w:szCs w:val="24"/>
          <w:lang w:val="en-US"/>
        </w:rPr>
        <w:t>f life</w:t>
      </w:r>
      <w:r w:rsidR="005B7680" w:rsidRPr="00E109FE">
        <w:rPr>
          <w:rFonts w:ascii="Book Antiqua" w:hAnsi="Book Antiqua"/>
          <w:b/>
          <w:sz w:val="24"/>
          <w:szCs w:val="24"/>
          <w:lang w:val="en-US"/>
        </w:rPr>
        <w:t xml:space="preserve"> in type 2 diabetes </w:t>
      </w:r>
      <w:r w:rsidR="0082343A" w:rsidRPr="00E109FE">
        <w:rPr>
          <w:rFonts w:ascii="Book Antiqua" w:hAnsi="Book Antiqua"/>
          <w:b/>
          <w:sz w:val="24"/>
          <w:szCs w:val="24"/>
          <w:lang w:val="en-US"/>
        </w:rPr>
        <w:t>patients</w:t>
      </w:r>
      <w:r w:rsidR="005B7680" w:rsidRPr="00E109FE">
        <w:rPr>
          <w:rFonts w:ascii="Book Antiqua" w:hAnsi="Book Antiqua"/>
          <w:b/>
          <w:sz w:val="24"/>
          <w:szCs w:val="24"/>
          <w:lang w:val="en-US"/>
        </w:rPr>
        <w:t xml:space="preserve"> in Gr</w:t>
      </w:r>
      <w:r w:rsidR="008A7E2B" w:rsidRPr="00E109FE">
        <w:rPr>
          <w:rFonts w:ascii="Book Antiqua" w:hAnsi="Book Antiqua"/>
          <w:b/>
          <w:sz w:val="24"/>
          <w:szCs w:val="24"/>
          <w:lang w:val="en-US"/>
        </w:rPr>
        <w:t>eece</w:t>
      </w:r>
      <w:r w:rsidR="006E4A9E" w:rsidRPr="00E109FE">
        <w:rPr>
          <w:rFonts w:ascii="Book Antiqua" w:hAnsi="Book Antiqua"/>
          <w:b/>
          <w:sz w:val="24"/>
          <w:szCs w:val="24"/>
          <w:lang w:val="en-US" w:eastAsia="zh-CN"/>
        </w:rPr>
        <w:t>:</w:t>
      </w:r>
      <w:r w:rsidR="008A7E2B" w:rsidRPr="00E109FE">
        <w:rPr>
          <w:rFonts w:ascii="Book Antiqua" w:hAnsi="Book Antiqua"/>
          <w:b/>
          <w:sz w:val="24"/>
          <w:szCs w:val="24"/>
          <w:lang w:val="en-US"/>
        </w:rPr>
        <w:t xml:space="preserve"> The PANORAMA </w:t>
      </w:r>
      <w:r w:rsidR="005B7680" w:rsidRPr="00E109FE">
        <w:rPr>
          <w:rFonts w:ascii="Book Antiqua" w:hAnsi="Book Antiqua"/>
          <w:b/>
          <w:sz w:val="24"/>
          <w:szCs w:val="24"/>
          <w:lang w:val="en-US"/>
        </w:rPr>
        <w:t>study</w:t>
      </w:r>
      <w:r w:rsidR="00FA43E8" w:rsidRPr="00E109FE">
        <w:rPr>
          <w:rFonts w:ascii="Book Antiqua" w:hAnsi="Book Antiqua"/>
          <w:b/>
          <w:sz w:val="24"/>
          <w:szCs w:val="24"/>
          <w:lang w:val="en-US"/>
        </w:rPr>
        <w:t xml:space="preserve"> Greek results</w:t>
      </w:r>
      <w:r w:rsidR="005B7680" w:rsidRPr="00E109FE">
        <w:rPr>
          <w:rFonts w:ascii="Book Antiqua" w:hAnsi="Book Antiqua"/>
          <w:b/>
          <w:sz w:val="24"/>
          <w:szCs w:val="24"/>
          <w:lang w:val="en-US"/>
        </w:rPr>
        <w:t xml:space="preserve"> </w:t>
      </w:r>
    </w:p>
    <w:p w:rsidR="006720BF" w:rsidRPr="00E109FE" w:rsidRDefault="006720BF" w:rsidP="00E109FE">
      <w:pPr>
        <w:spacing w:after="0" w:line="360" w:lineRule="auto"/>
        <w:jc w:val="both"/>
        <w:outlineLvl w:val="0"/>
        <w:rPr>
          <w:rFonts w:ascii="Book Antiqua" w:hAnsi="Book Antiqua"/>
          <w:b/>
          <w:sz w:val="24"/>
          <w:szCs w:val="24"/>
          <w:lang w:val="en-GB" w:eastAsia="zh-CN"/>
        </w:rPr>
      </w:pPr>
    </w:p>
    <w:p w:rsidR="004C5534" w:rsidRPr="00E109FE" w:rsidRDefault="00E109FE" w:rsidP="00E109FE">
      <w:pPr>
        <w:spacing w:after="0" w:line="360" w:lineRule="auto"/>
        <w:jc w:val="both"/>
        <w:outlineLvl w:val="0"/>
        <w:rPr>
          <w:rFonts w:ascii="Book Antiqua" w:hAnsi="Book Antiqua"/>
          <w:sz w:val="24"/>
          <w:szCs w:val="24"/>
          <w:lang w:val="en-US" w:eastAsia="zh-CN"/>
        </w:rPr>
      </w:pPr>
      <w:r w:rsidRPr="00E109FE">
        <w:rPr>
          <w:rFonts w:ascii="Book Antiqua" w:hAnsi="Book Antiqua"/>
          <w:sz w:val="24"/>
          <w:szCs w:val="24"/>
          <w:lang w:val="en-GB"/>
        </w:rPr>
        <w:t xml:space="preserve">Avramopoulos </w:t>
      </w:r>
      <w:r w:rsidR="006E4A9E" w:rsidRPr="00E109FE">
        <w:rPr>
          <w:rFonts w:ascii="Book Antiqua" w:hAnsi="Book Antiqua"/>
          <w:sz w:val="24"/>
          <w:szCs w:val="24"/>
          <w:lang w:val="en-GB"/>
        </w:rPr>
        <w:t>I</w:t>
      </w:r>
      <w:r w:rsidR="006E4A9E" w:rsidRPr="00E109FE">
        <w:rPr>
          <w:rFonts w:ascii="Book Antiqua" w:hAnsi="Book Antiqua"/>
          <w:sz w:val="24"/>
          <w:szCs w:val="24"/>
          <w:lang w:val="en-GB" w:eastAsia="zh-CN"/>
        </w:rPr>
        <w:t xml:space="preserve"> </w:t>
      </w:r>
      <w:r w:rsidR="006E4A9E" w:rsidRPr="00E109FE">
        <w:rPr>
          <w:rFonts w:ascii="Book Antiqua" w:hAnsi="Book Antiqua"/>
          <w:i/>
          <w:sz w:val="24"/>
          <w:szCs w:val="24"/>
          <w:lang w:val="en-GB" w:eastAsia="zh-CN"/>
        </w:rPr>
        <w:t>et al.</w:t>
      </w:r>
      <w:r w:rsidR="0098319A" w:rsidRPr="00E109FE">
        <w:rPr>
          <w:rFonts w:ascii="Book Antiqua" w:hAnsi="Book Antiqua"/>
          <w:sz w:val="24"/>
          <w:szCs w:val="24"/>
          <w:lang w:val="en-US"/>
        </w:rPr>
        <w:t xml:space="preserve"> The PANORAMA study Greek results</w:t>
      </w:r>
    </w:p>
    <w:p w:rsidR="008B01B4" w:rsidRPr="00E109FE" w:rsidRDefault="008B01B4" w:rsidP="00E109FE">
      <w:pPr>
        <w:spacing w:after="0" w:line="360" w:lineRule="auto"/>
        <w:jc w:val="both"/>
        <w:outlineLvl w:val="0"/>
        <w:rPr>
          <w:rFonts w:ascii="Book Antiqua" w:eastAsia="Arial Unicode MS" w:hAnsi="Book Antiqua" w:cs="Arial Unicode MS"/>
          <w:sz w:val="24"/>
          <w:szCs w:val="24"/>
          <w:lang w:val="en" w:eastAsia="zh-CN"/>
        </w:rPr>
      </w:pPr>
    </w:p>
    <w:p w:rsidR="004C5534" w:rsidRPr="00E109FE" w:rsidRDefault="00E109FE" w:rsidP="00E109FE">
      <w:pPr>
        <w:spacing w:after="0" w:line="360" w:lineRule="auto"/>
        <w:jc w:val="both"/>
        <w:outlineLvl w:val="0"/>
        <w:rPr>
          <w:rFonts w:ascii="Book Antiqua" w:hAnsi="Book Antiqua"/>
          <w:b/>
          <w:sz w:val="24"/>
          <w:szCs w:val="24"/>
          <w:lang w:val="en" w:eastAsia="zh-CN"/>
        </w:rPr>
      </w:pPr>
      <w:r w:rsidRPr="00E109FE">
        <w:rPr>
          <w:rFonts w:ascii="Book Antiqua" w:hAnsi="Book Antiqua"/>
          <w:sz w:val="24"/>
          <w:szCs w:val="24"/>
          <w:lang w:val="en-GB"/>
        </w:rPr>
        <w:t xml:space="preserve">Iraklis </w:t>
      </w:r>
      <w:r w:rsidR="008B01B4" w:rsidRPr="00E109FE">
        <w:rPr>
          <w:rFonts w:ascii="Book Antiqua" w:hAnsi="Book Antiqua"/>
          <w:sz w:val="24"/>
          <w:szCs w:val="24"/>
          <w:lang w:val="en-GB"/>
        </w:rPr>
        <w:t xml:space="preserve">Avramopoulos, </w:t>
      </w:r>
      <w:r w:rsidRPr="00E109FE">
        <w:rPr>
          <w:rFonts w:ascii="Book Antiqua" w:hAnsi="Book Antiqua"/>
          <w:sz w:val="24"/>
          <w:szCs w:val="24"/>
          <w:lang w:val="en-GB"/>
        </w:rPr>
        <w:t xml:space="preserve">Alexandros </w:t>
      </w:r>
      <w:r w:rsidR="008B01B4" w:rsidRPr="00E109FE">
        <w:rPr>
          <w:rFonts w:ascii="Book Antiqua" w:hAnsi="Book Antiqua"/>
          <w:sz w:val="24"/>
          <w:szCs w:val="24"/>
          <w:lang w:val="en-GB"/>
        </w:rPr>
        <w:t>Moulis,</w:t>
      </w:r>
      <w:r w:rsidRPr="00E109FE">
        <w:rPr>
          <w:rFonts w:ascii="Book Antiqua" w:hAnsi="Book Antiqua"/>
          <w:sz w:val="24"/>
          <w:szCs w:val="24"/>
          <w:lang w:val="en-GB"/>
        </w:rPr>
        <w:t xml:space="preserve"> Nikos</w:t>
      </w:r>
      <w:r w:rsidR="008B01B4" w:rsidRPr="00E109FE">
        <w:rPr>
          <w:rFonts w:ascii="Book Antiqua" w:hAnsi="Book Antiqua"/>
          <w:sz w:val="24"/>
          <w:szCs w:val="24"/>
          <w:lang w:val="en-GB"/>
        </w:rPr>
        <w:t xml:space="preserve"> Nikas </w:t>
      </w:r>
    </w:p>
    <w:p w:rsidR="004F4466" w:rsidRPr="00E109FE" w:rsidRDefault="004F4466" w:rsidP="00E109FE">
      <w:pPr>
        <w:spacing w:after="0" w:line="360" w:lineRule="auto"/>
        <w:jc w:val="both"/>
        <w:outlineLvl w:val="0"/>
        <w:rPr>
          <w:rFonts w:ascii="Book Antiqua" w:hAnsi="Book Antiqua"/>
          <w:sz w:val="24"/>
          <w:szCs w:val="24"/>
          <w:lang w:val="en-GB"/>
        </w:rPr>
      </w:pPr>
    </w:p>
    <w:p w:rsidR="004F4466" w:rsidRPr="00E109FE" w:rsidRDefault="00E109FE" w:rsidP="00E109FE">
      <w:pPr>
        <w:spacing w:after="0" w:line="360" w:lineRule="auto"/>
        <w:jc w:val="both"/>
        <w:outlineLvl w:val="0"/>
        <w:rPr>
          <w:rFonts w:ascii="Book Antiqua" w:hAnsi="Book Antiqua"/>
          <w:sz w:val="24"/>
          <w:szCs w:val="24"/>
          <w:lang w:val="en-US" w:eastAsia="zh-CN"/>
        </w:rPr>
      </w:pPr>
      <w:r w:rsidRPr="00E109FE">
        <w:rPr>
          <w:rFonts w:ascii="Book Antiqua" w:hAnsi="Book Antiqua"/>
          <w:b/>
          <w:sz w:val="24"/>
          <w:szCs w:val="24"/>
          <w:lang w:val="en-GB"/>
        </w:rPr>
        <w:t xml:space="preserve">Iraklis </w:t>
      </w:r>
      <w:r w:rsidR="006E4A9E" w:rsidRPr="00E109FE">
        <w:rPr>
          <w:rFonts w:ascii="Book Antiqua" w:hAnsi="Book Antiqua"/>
          <w:b/>
          <w:sz w:val="24"/>
          <w:szCs w:val="24"/>
          <w:lang w:val="en-GB"/>
        </w:rPr>
        <w:t>Avramopoulos,</w:t>
      </w:r>
      <w:r w:rsidR="004F4466" w:rsidRPr="00E109FE">
        <w:rPr>
          <w:rFonts w:ascii="Book Antiqua" w:hAnsi="Book Antiqua"/>
          <w:sz w:val="24"/>
          <w:szCs w:val="24"/>
          <w:lang w:val="en-GB"/>
        </w:rPr>
        <w:t xml:space="preserve"> </w:t>
      </w:r>
      <w:r w:rsidR="00FB7C8B" w:rsidRPr="00E109FE">
        <w:rPr>
          <w:rFonts w:ascii="Book Antiqua" w:hAnsi="Book Antiqua"/>
          <w:sz w:val="24"/>
          <w:szCs w:val="24"/>
          <w:lang w:val="en-GB"/>
        </w:rPr>
        <w:t xml:space="preserve">Hypertension Clinic, </w:t>
      </w:r>
      <w:r w:rsidR="00FB7C8B" w:rsidRPr="00E109FE">
        <w:rPr>
          <w:rFonts w:ascii="Book Antiqua" w:hAnsi="Book Antiqua"/>
          <w:sz w:val="24"/>
          <w:szCs w:val="24"/>
          <w:lang w:val="en-US"/>
        </w:rPr>
        <w:t xml:space="preserve">Hygeia </w:t>
      </w:r>
      <w:r w:rsidR="00545BA1" w:rsidRPr="00E109FE">
        <w:rPr>
          <w:rFonts w:ascii="Book Antiqua" w:hAnsi="Book Antiqua"/>
          <w:sz w:val="24"/>
          <w:szCs w:val="24"/>
          <w:lang w:val="en-US"/>
        </w:rPr>
        <w:t>H</w:t>
      </w:r>
      <w:r w:rsidR="00FB7C8B" w:rsidRPr="00E109FE">
        <w:rPr>
          <w:rFonts w:ascii="Book Antiqua" w:hAnsi="Book Antiqua"/>
          <w:sz w:val="24"/>
          <w:szCs w:val="24"/>
          <w:lang w:val="en-US"/>
        </w:rPr>
        <w:t>ospital,</w:t>
      </w:r>
      <w:r w:rsidR="0098319A" w:rsidRPr="00E109FE">
        <w:rPr>
          <w:rFonts w:ascii="Book Antiqua" w:hAnsi="Book Antiqua"/>
          <w:sz w:val="24"/>
          <w:szCs w:val="24"/>
          <w:lang w:val="en-US"/>
        </w:rPr>
        <w:t xml:space="preserve"> 15123</w:t>
      </w:r>
      <w:r w:rsidR="00FB7C8B" w:rsidRPr="00E109FE">
        <w:rPr>
          <w:rFonts w:ascii="Book Antiqua" w:hAnsi="Book Antiqua"/>
          <w:sz w:val="24"/>
          <w:szCs w:val="24"/>
          <w:lang w:val="en-US"/>
        </w:rPr>
        <w:t xml:space="preserve"> Athens, Greece</w:t>
      </w:r>
    </w:p>
    <w:p w:rsidR="006E4A9E" w:rsidRPr="00E109FE" w:rsidRDefault="006E4A9E" w:rsidP="00E109FE">
      <w:pPr>
        <w:spacing w:after="0" w:line="360" w:lineRule="auto"/>
        <w:jc w:val="both"/>
        <w:outlineLvl w:val="0"/>
        <w:rPr>
          <w:rFonts w:ascii="Book Antiqua" w:hAnsi="Book Antiqua"/>
          <w:sz w:val="24"/>
          <w:szCs w:val="24"/>
          <w:lang w:val="en-US" w:eastAsia="zh-CN"/>
        </w:rPr>
      </w:pPr>
    </w:p>
    <w:p w:rsidR="00494EE1" w:rsidRPr="00E109FE" w:rsidRDefault="00E109FE" w:rsidP="00E109FE">
      <w:pPr>
        <w:spacing w:after="0" w:line="360" w:lineRule="auto"/>
        <w:jc w:val="both"/>
        <w:outlineLvl w:val="0"/>
        <w:rPr>
          <w:rFonts w:ascii="Book Antiqua" w:hAnsi="Book Antiqua"/>
          <w:sz w:val="24"/>
          <w:szCs w:val="24"/>
          <w:lang w:val="en-GB"/>
        </w:rPr>
      </w:pPr>
      <w:r w:rsidRPr="00E109FE">
        <w:rPr>
          <w:rFonts w:ascii="Book Antiqua" w:hAnsi="Book Antiqua"/>
          <w:b/>
          <w:sz w:val="24"/>
          <w:szCs w:val="24"/>
          <w:lang w:val="en-GB"/>
        </w:rPr>
        <w:t xml:space="preserve">Alexandros </w:t>
      </w:r>
      <w:r w:rsidR="006E4A9E" w:rsidRPr="00E109FE">
        <w:rPr>
          <w:rFonts w:ascii="Book Antiqua" w:hAnsi="Book Antiqua"/>
          <w:b/>
          <w:sz w:val="24"/>
          <w:szCs w:val="24"/>
          <w:lang w:val="en-GB"/>
        </w:rPr>
        <w:t xml:space="preserve">Moulis, </w:t>
      </w:r>
      <w:r w:rsidRPr="00E109FE">
        <w:rPr>
          <w:rFonts w:ascii="Book Antiqua" w:hAnsi="Book Antiqua"/>
          <w:b/>
          <w:sz w:val="24"/>
          <w:szCs w:val="24"/>
          <w:lang w:val="en-GB"/>
        </w:rPr>
        <w:t xml:space="preserve">Nikos </w:t>
      </w:r>
      <w:r w:rsidR="006E4A9E" w:rsidRPr="00E109FE">
        <w:rPr>
          <w:rFonts w:ascii="Book Antiqua" w:hAnsi="Book Antiqua"/>
          <w:b/>
          <w:sz w:val="24"/>
          <w:szCs w:val="24"/>
          <w:lang w:val="en-GB"/>
        </w:rPr>
        <w:t>Nikas</w:t>
      </w:r>
      <w:r w:rsidR="006E4A9E" w:rsidRPr="00E109FE">
        <w:rPr>
          <w:rFonts w:ascii="Book Antiqua" w:hAnsi="Book Antiqua"/>
          <w:b/>
          <w:sz w:val="24"/>
          <w:szCs w:val="24"/>
          <w:lang w:val="en-GB" w:eastAsia="zh-CN"/>
        </w:rPr>
        <w:t>,</w:t>
      </w:r>
      <w:r w:rsidR="004F4466" w:rsidRPr="00E109FE">
        <w:rPr>
          <w:rFonts w:ascii="Book Antiqua" w:hAnsi="Book Antiqua"/>
          <w:sz w:val="24"/>
          <w:szCs w:val="24"/>
          <w:lang w:val="en-GB"/>
        </w:rPr>
        <w:t xml:space="preserve"> </w:t>
      </w:r>
      <w:r w:rsidR="00494EE1" w:rsidRPr="00E109FE">
        <w:rPr>
          <w:rFonts w:ascii="Book Antiqua" w:hAnsi="Book Antiqua"/>
          <w:sz w:val="24"/>
          <w:szCs w:val="24"/>
          <w:lang w:val="en-GB"/>
        </w:rPr>
        <w:t>Medical Department,</w:t>
      </w:r>
      <w:r w:rsidR="00A4290B" w:rsidRPr="00E109FE">
        <w:rPr>
          <w:rFonts w:ascii="Book Antiqua" w:hAnsi="Book Antiqua"/>
          <w:sz w:val="24"/>
          <w:szCs w:val="24"/>
          <w:lang w:val="en-GB"/>
        </w:rPr>
        <w:t xml:space="preserve"> AstraZeneca SA,</w:t>
      </w:r>
      <w:r w:rsidR="0098319A" w:rsidRPr="00E109FE">
        <w:rPr>
          <w:rFonts w:ascii="Book Antiqua" w:hAnsi="Book Antiqua"/>
          <w:sz w:val="24"/>
          <w:szCs w:val="24"/>
          <w:lang w:val="en-GB"/>
        </w:rPr>
        <w:t xml:space="preserve"> 15125</w:t>
      </w:r>
      <w:r w:rsidR="00A4290B" w:rsidRPr="00E109FE">
        <w:rPr>
          <w:rFonts w:ascii="Book Antiqua" w:hAnsi="Book Antiqua"/>
          <w:sz w:val="24"/>
          <w:szCs w:val="24"/>
          <w:lang w:val="en-GB"/>
        </w:rPr>
        <w:t xml:space="preserve"> Athens, Greece</w:t>
      </w:r>
    </w:p>
    <w:p w:rsidR="006E4A9E" w:rsidRDefault="006E4A9E" w:rsidP="00E109FE">
      <w:pPr>
        <w:spacing w:after="0" w:line="360" w:lineRule="auto"/>
        <w:jc w:val="both"/>
        <w:outlineLvl w:val="0"/>
        <w:rPr>
          <w:rFonts w:ascii="Book Antiqua" w:hAnsi="Book Antiqua"/>
          <w:sz w:val="24"/>
          <w:szCs w:val="24"/>
          <w:lang w:val="en-GB" w:eastAsia="zh-CN"/>
        </w:rPr>
      </w:pPr>
    </w:p>
    <w:p w:rsidR="00F15042" w:rsidRDefault="00F15042" w:rsidP="00E109FE">
      <w:pPr>
        <w:spacing w:after="0" w:line="360" w:lineRule="auto"/>
        <w:jc w:val="both"/>
        <w:outlineLvl w:val="0"/>
        <w:rPr>
          <w:rFonts w:ascii="Book Antiqua" w:hAnsi="Book Antiqua"/>
          <w:sz w:val="24"/>
          <w:szCs w:val="24"/>
          <w:lang w:eastAsia="zh-CN"/>
        </w:rPr>
      </w:pPr>
      <w:r w:rsidRPr="004E1F0C">
        <w:rPr>
          <w:rFonts w:ascii="Book Antiqua" w:hAnsi="Book Antiqua"/>
          <w:b/>
          <w:sz w:val="24"/>
          <w:szCs w:val="24"/>
        </w:rPr>
        <w:t>Author contributions:</w:t>
      </w:r>
      <w:r w:rsidRPr="004E1F0C">
        <w:rPr>
          <w:rFonts w:ascii="Book Antiqua" w:hAnsi="Book Antiqua"/>
          <w:sz w:val="24"/>
          <w:szCs w:val="24"/>
        </w:rPr>
        <w:t xml:space="preserve"> All</w:t>
      </w:r>
      <w:r>
        <w:rPr>
          <w:rFonts w:ascii="Book Antiqua" w:hAnsi="Book Antiqua" w:hint="eastAsia"/>
          <w:sz w:val="24"/>
          <w:szCs w:val="24"/>
          <w:lang w:eastAsia="zh-CN"/>
        </w:rPr>
        <w:t xml:space="preserve"> authors contributed to this manuscript.</w:t>
      </w:r>
    </w:p>
    <w:p w:rsidR="00F15042" w:rsidRDefault="00F15042" w:rsidP="00E109FE">
      <w:pPr>
        <w:spacing w:after="0" w:line="360" w:lineRule="auto"/>
        <w:jc w:val="both"/>
        <w:outlineLvl w:val="0"/>
        <w:rPr>
          <w:rFonts w:ascii="Book Antiqua" w:hAnsi="Book Antiqua"/>
          <w:sz w:val="24"/>
          <w:szCs w:val="24"/>
          <w:lang w:val="en-GB" w:eastAsia="zh-CN"/>
        </w:rPr>
      </w:pPr>
    </w:p>
    <w:p w:rsidR="00F15042" w:rsidRDefault="00F15042" w:rsidP="00E109FE">
      <w:pPr>
        <w:spacing w:after="0" w:line="360" w:lineRule="auto"/>
        <w:jc w:val="both"/>
        <w:outlineLvl w:val="0"/>
        <w:rPr>
          <w:rFonts w:ascii="Book Antiqua" w:hAnsi="Book Antiqua"/>
          <w:sz w:val="24"/>
          <w:szCs w:val="24"/>
          <w:lang w:val="en-US" w:eastAsia="zh-CN"/>
        </w:rPr>
      </w:pPr>
      <w:r w:rsidRPr="00F15042">
        <w:rPr>
          <w:rFonts w:ascii="Book Antiqua" w:hAnsi="Book Antiqua"/>
          <w:b/>
          <w:sz w:val="24"/>
          <w:szCs w:val="24"/>
          <w:lang w:val="en-US"/>
        </w:rPr>
        <w:t>Sponsored by</w:t>
      </w:r>
      <w:r w:rsidRPr="00E109FE">
        <w:rPr>
          <w:rFonts w:ascii="Book Antiqua" w:hAnsi="Book Antiqua"/>
          <w:sz w:val="24"/>
          <w:szCs w:val="24"/>
          <w:lang w:val="en-US"/>
        </w:rPr>
        <w:t xml:space="preserve"> A</w:t>
      </w:r>
      <w:r>
        <w:rPr>
          <w:rFonts w:ascii="Book Antiqua" w:hAnsi="Book Antiqua"/>
          <w:sz w:val="24"/>
          <w:szCs w:val="24"/>
          <w:lang w:val="en-US"/>
        </w:rPr>
        <w:t>straZeneca/Bristol-Myers Squibb</w:t>
      </w:r>
    </w:p>
    <w:p w:rsidR="00F15042" w:rsidRPr="00F15042" w:rsidRDefault="00F15042" w:rsidP="00E109FE">
      <w:pPr>
        <w:spacing w:after="0" w:line="360" w:lineRule="auto"/>
        <w:jc w:val="both"/>
        <w:outlineLvl w:val="0"/>
        <w:rPr>
          <w:rFonts w:ascii="Book Antiqua" w:hAnsi="Book Antiqua"/>
          <w:sz w:val="24"/>
          <w:szCs w:val="24"/>
          <w:lang w:val="en-US" w:eastAsia="zh-CN"/>
        </w:rPr>
      </w:pPr>
    </w:p>
    <w:p w:rsidR="006E4A9E" w:rsidRPr="00E109FE" w:rsidRDefault="006E4A9E" w:rsidP="00E109FE">
      <w:pPr>
        <w:spacing w:after="0" w:line="360" w:lineRule="auto"/>
        <w:jc w:val="both"/>
        <w:outlineLvl w:val="0"/>
        <w:rPr>
          <w:rFonts w:ascii="Book Antiqua" w:hAnsi="Book Antiqua"/>
          <w:sz w:val="24"/>
          <w:szCs w:val="24"/>
          <w:lang w:val="en-GB" w:eastAsia="zh-CN"/>
        </w:rPr>
      </w:pPr>
      <w:r w:rsidRPr="00E109FE">
        <w:rPr>
          <w:rFonts w:ascii="Book Antiqua" w:hAnsi="Book Antiqua"/>
          <w:b/>
          <w:bCs/>
          <w:iCs/>
          <w:color w:val="000000"/>
          <w:sz w:val="24"/>
          <w:szCs w:val="24"/>
        </w:rPr>
        <w:t>Ethics approval:</w:t>
      </w:r>
      <w:r w:rsidRPr="00E109FE">
        <w:rPr>
          <w:rFonts w:ascii="Book Antiqua" w:hAnsi="Book Antiqua"/>
          <w:sz w:val="24"/>
          <w:szCs w:val="24"/>
          <w:lang w:val="en-GB"/>
        </w:rPr>
        <w:t xml:space="preserve"> The study has been approved by the appropriate ethical committee of Hygeia hospital.</w:t>
      </w:r>
    </w:p>
    <w:p w:rsidR="006E4A9E" w:rsidRPr="00E109FE" w:rsidRDefault="006E4A9E" w:rsidP="00E109FE">
      <w:pPr>
        <w:autoSpaceDE w:val="0"/>
        <w:autoSpaceDN w:val="0"/>
        <w:adjustRightInd w:val="0"/>
        <w:spacing w:after="0" w:line="360" w:lineRule="auto"/>
        <w:jc w:val="both"/>
        <w:outlineLvl w:val="0"/>
        <w:rPr>
          <w:rFonts w:ascii="Book Antiqua" w:hAnsi="Book Antiqua"/>
          <w:b/>
          <w:bCs/>
          <w:iCs/>
          <w:color w:val="000000"/>
          <w:sz w:val="24"/>
          <w:szCs w:val="24"/>
          <w:lang w:val="en-GB"/>
        </w:rPr>
      </w:pPr>
    </w:p>
    <w:p w:rsidR="006E4A9E" w:rsidRPr="00E109FE" w:rsidRDefault="006E4A9E" w:rsidP="00E109FE">
      <w:pPr>
        <w:spacing w:after="0" w:line="360" w:lineRule="auto"/>
        <w:jc w:val="both"/>
        <w:outlineLvl w:val="0"/>
        <w:rPr>
          <w:rFonts w:ascii="Book Antiqua" w:hAnsi="Book Antiqua"/>
          <w:sz w:val="24"/>
          <w:szCs w:val="24"/>
          <w:lang w:val="en-GB"/>
        </w:rPr>
      </w:pPr>
      <w:r w:rsidRPr="00E109FE">
        <w:rPr>
          <w:rFonts w:ascii="Book Antiqua" w:hAnsi="Book Antiqua"/>
          <w:b/>
          <w:bCs/>
          <w:iCs/>
          <w:color w:val="000000"/>
          <w:sz w:val="24"/>
          <w:szCs w:val="24"/>
        </w:rPr>
        <w:t xml:space="preserve">Informed consent: </w:t>
      </w:r>
      <w:r w:rsidRPr="00E109FE">
        <w:rPr>
          <w:rFonts w:ascii="Book Antiqua" w:hAnsi="Book Antiqua"/>
          <w:sz w:val="24"/>
          <w:szCs w:val="24"/>
          <w:lang w:val="en-GB"/>
        </w:rPr>
        <w:t>All authors are informed and agree with the context of the present manuscript.</w:t>
      </w:r>
    </w:p>
    <w:p w:rsidR="006E4A9E" w:rsidRPr="00E109FE" w:rsidRDefault="006E4A9E" w:rsidP="00E109FE">
      <w:pPr>
        <w:autoSpaceDE w:val="0"/>
        <w:autoSpaceDN w:val="0"/>
        <w:adjustRightInd w:val="0"/>
        <w:spacing w:after="0" w:line="360" w:lineRule="auto"/>
        <w:jc w:val="both"/>
        <w:outlineLvl w:val="0"/>
        <w:rPr>
          <w:rFonts w:ascii="Book Antiqua" w:hAnsi="Book Antiqua" w:cs="TimesNewRomanPS-BoldItalicMT"/>
          <w:b/>
          <w:bCs/>
          <w:iCs/>
          <w:color w:val="000000"/>
          <w:sz w:val="24"/>
          <w:szCs w:val="24"/>
          <w:lang w:eastAsia="zh-CN"/>
        </w:rPr>
      </w:pPr>
    </w:p>
    <w:p w:rsidR="006E4A9E" w:rsidRPr="00E109FE" w:rsidRDefault="006E4A9E" w:rsidP="00E109FE">
      <w:pPr>
        <w:spacing w:after="0" w:line="360" w:lineRule="auto"/>
        <w:jc w:val="both"/>
        <w:outlineLvl w:val="0"/>
        <w:rPr>
          <w:rFonts w:ascii="Book Antiqua" w:hAnsi="Book Antiqua"/>
          <w:sz w:val="24"/>
          <w:szCs w:val="24"/>
          <w:lang w:val="en-GB"/>
        </w:rPr>
      </w:pPr>
      <w:r w:rsidRPr="00E109FE">
        <w:rPr>
          <w:rFonts w:ascii="Book Antiqua" w:hAnsi="Book Antiqua" w:cs="TimesNewRomanPS-BoldItalicMT"/>
          <w:b/>
          <w:bCs/>
          <w:iCs/>
          <w:color w:val="000000"/>
          <w:sz w:val="24"/>
          <w:szCs w:val="24"/>
        </w:rPr>
        <w:t>Conflict-of-interest:</w:t>
      </w:r>
      <w:r w:rsidRPr="00E109FE">
        <w:rPr>
          <w:rFonts w:ascii="Book Antiqua" w:hAnsi="Book Antiqua"/>
          <w:sz w:val="24"/>
          <w:szCs w:val="24"/>
          <w:lang w:val="en-GB"/>
        </w:rPr>
        <w:t xml:space="preserve"> Dr. Iraklis Avramopoulos has participated in lectures with AstraZeneca. Nikos Nikas and Alexandros Moulis are AstraZeneca employees. </w:t>
      </w:r>
    </w:p>
    <w:p w:rsidR="00D81CAC" w:rsidRDefault="00D81CAC" w:rsidP="00E109FE">
      <w:pPr>
        <w:autoSpaceDE w:val="0"/>
        <w:autoSpaceDN w:val="0"/>
        <w:adjustRightInd w:val="0"/>
        <w:spacing w:after="0" w:line="360" w:lineRule="auto"/>
        <w:jc w:val="both"/>
        <w:outlineLvl w:val="0"/>
        <w:rPr>
          <w:rFonts w:ascii="Book Antiqua" w:hAnsi="Book Antiqua" w:cs="TimesNewRomanPS-BoldItalicMT"/>
          <w:b/>
          <w:bCs/>
          <w:iCs/>
          <w:color w:val="000000"/>
          <w:sz w:val="24"/>
          <w:szCs w:val="24"/>
          <w:lang w:eastAsia="zh-CN"/>
        </w:rPr>
      </w:pPr>
      <w:r w:rsidRPr="00D81CAC">
        <w:rPr>
          <w:rFonts w:ascii="Book Antiqua" w:hAnsi="Book Antiqua" w:cs="TimesNewRomanPS-BoldItalicMT"/>
          <w:b/>
          <w:bCs/>
          <w:iCs/>
          <w:color w:val="000000"/>
          <w:sz w:val="24"/>
          <w:szCs w:val="24"/>
        </w:rPr>
        <w:t xml:space="preserve"> </w:t>
      </w:r>
    </w:p>
    <w:p w:rsidR="006E4A9E" w:rsidRPr="00D81CAC" w:rsidRDefault="006E4A9E" w:rsidP="00E109FE">
      <w:pPr>
        <w:autoSpaceDE w:val="0"/>
        <w:autoSpaceDN w:val="0"/>
        <w:adjustRightInd w:val="0"/>
        <w:spacing w:after="0" w:line="360" w:lineRule="auto"/>
        <w:jc w:val="both"/>
        <w:outlineLvl w:val="0"/>
        <w:rPr>
          <w:rFonts w:ascii="Book Antiqua" w:hAnsi="Book Antiqua" w:cs="TimesNewRomanPS-BoldItalicMT"/>
          <w:bCs/>
          <w:iCs/>
          <w:color w:val="000000"/>
          <w:sz w:val="24"/>
          <w:szCs w:val="24"/>
          <w:lang w:eastAsia="zh-CN"/>
        </w:rPr>
      </w:pPr>
      <w:r w:rsidRPr="00E109FE">
        <w:rPr>
          <w:rFonts w:ascii="Book Antiqua" w:hAnsi="Book Antiqua" w:cs="TimesNewRomanPS-BoldItalicMT"/>
          <w:b/>
          <w:bCs/>
          <w:iCs/>
          <w:color w:val="000000"/>
          <w:sz w:val="24"/>
          <w:szCs w:val="24"/>
        </w:rPr>
        <w:t>Data sharing:</w:t>
      </w:r>
      <w:r w:rsidR="00D81CAC">
        <w:rPr>
          <w:rFonts w:ascii="Book Antiqua" w:hAnsi="Book Antiqua" w:cs="TimesNewRomanPS-BoldItalicMT" w:hint="eastAsia"/>
          <w:b/>
          <w:bCs/>
          <w:iCs/>
          <w:color w:val="000000"/>
          <w:sz w:val="24"/>
          <w:szCs w:val="24"/>
          <w:lang w:eastAsia="zh-CN"/>
        </w:rPr>
        <w:t xml:space="preserve"> </w:t>
      </w:r>
      <w:r w:rsidR="00D81CAC" w:rsidRPr="00D81CAC">
        <w:rPr>
          <w:rFonts w:ascii="Book Antiqua" w:hAnsi="Book Antiqua" w:cs="TimesNewRomanPS-BoldItalicMT" w:hint="eastAsia"/>
          <w:bCs/>
          <w:iCs/>
          <w:color w:val="000000"/>
          <w:sz w:val="24"/>
          <w:szCs w:val="24"/>
          <w:lang w:eastAsia="zh-CN"/>
        </w:rPr>
        <w:t xml:space="preserve">Technical appendix, statistical code, and dataset available from the corresponding author at </w:t>
      </w:r>
      <w:hyperlink r:id="rId9" w:history="1">
        <w:r w:rsidR="00D81CAC" w:rsidRPr="00D81CAC">
          <w:rPr>
            <w:rStyle w:val="Hyperlink"/>
            <w:rFonts w:ascii="Book Antiqua" w:hAnsi="Book Antiqua"/>
            <w:sz w:val="24"/>
            <w:szCs w:val="24"/>
            <w:lang w:val="en-GB"/>
          </w:rPr>
          <w:t>avramopoulos@medweb.gr</w:t>
        </w:r>
      </w:hyperlink>
      <w:r w:rsidR="00D81CAC" w:rsidRPr="00D81CAC">
        <w:rPr>
          <w:rFonts w:ascii="Book Antiqua" w:hAnsi="Book Antiqua" w:hint="eastAsia"/>
          <w:sz w:val="24"/>
          <w:szCs w:val="24"/>
          <w:lang w:val="en-GB" w:eastAsia="zh-CN"/>
        </w:rPr>
        <w:t xml:space="preserve">. Consent from </w:t>
      </w:r>
      <w:r w:rsidR="00D81CAC" w:rsidRPr="00D81CAC">
        <w:rPr>
          <w:rFonts w:ascii="Book Antiqua" w:hAnsi="Book Antiqua" w:hint="eastAsia"/>
          <w:sz w:val="24"/>
          <w:szCs w:val="24"/>
          <w:lang w:val="en-GB" w:eastAsia="zh-CN"/>
        </w:rPr>
        <w:lastRenderedPageBreak/>
        <w:t>participants was not obtained but the presented data are anonymized and risk of identification is low.</w:t>
      </w:r>
    </w:p>
    <w:p w:rsidR="006E4A9E" w:rsidRPr="00E109FE" w:rsidRDefault="006E4A9E" w:rsidP="00E109FE">
      <w:pPr>
        <w:adjustRightInd w:val="0"/>
        <w:snapToGrid w:val="0"/>
        <w:spacing w:after="0" w:line="360" w:lineRule="auto"/>
        <w:jc w:val="both"/>
        <w:outlineLvl w:val="0"/>
        <w:rPr>
          <w:rFonts w:ascii="Book Antiqua" w:hAnsi="Book Antiqua"/>
          <w:b/>
          <w:color w:val="000000"/>
          <w:sz w:val="24"/>
          <w:szCs w:val="24"/>
        </w:rPr>
      </w:pPr>
    </w:p>
    <w:p w:rsidR="00494EE1" w:rsidRPr="00E109FE" w:rsidRDefault="006E4A9E" w:rsidP="00E109FE">
      <w:pPr>
        <w:spacing w:after="0" w:line="360" w:lineRule="auto"/>
        <w:jc w:val="both"/>
        <w:outlineLvl w:val="0"/>
        <w:rPr>
          <w:rFonts w:ascii="Book Antiqua" w:hAnsi="Book Antiqua" w:cs="宋体"/>
          <w:sz w:val="24"/>
          <w:szCs w:val="24"/>
          <w:lang w:eastAsia="zh-CN"/>
        </w:rPr>
      </w:pPr>
      <w:r w:rsidRPr="00E109FE">
        <w:rPr>
          <w:rFonts w:ascii="Book Antiqua" w:hAnsi="Book Antiqua"/>
          <w:b/>
          <w:color w:val="000000"/>
          <w:sz w:val="24"/>
          <w:szCs w:val="24"/>
        </w:rPr>
        <w:t xml:space="preserve">Open-Access: </w:t>
      </w:r>
      <w:r w:rsidRPr="00E109FE">
        <w:rPr>
          <w:rFonts w:ascii="Book Antiqua" w:hAnsi="Book Antiqua"/>
          <w:color w:val="000000"/>
          <w:sz w:val="24"/>
          <w:szCs w:val="24"/>
        </w:rPr>
        <w:t xml:space="preserve">This article is an </w:t>
      </w:r>
      <w:r w:rsidRPr="00E109FE">
        <w:rPr>
          <w:rFonts w:ascii="Book Antiqua" w:hAnsi="Book Antiqua" w:cs="宋体"/>
          <w:sz w:val="24"/>
          <w:szCs w:val="24"/>
        </w:rPr>
        <w:t xml:space="preserve">open-access article which </w:t>
      </w:r>
      <w:r w:rsidRPr="00E109FE">
        <w:rPr>
          <w:rFonts w:ascii="Book Antiqua" w:hAnsi="Book Antiqua"/>
          <w:sz w:val="24"/>
          <w:szCs w:val="24"/>
        </w:rPr>
        <w:t xml:space="preserve">selected by an in-house editor and fully peer-reviewed by external reviewers. It </w:t>
      </w:r>
      <w:r w:rsidRPr="00E109FE">
        <w:rPr>
          <w:rFonts w:ascii="Book Antiqua" w:hAnsi="Book Antiqua" w:cs="宋体"/>
          <w:sz w:val="24"/>
          <w:szCs w:val="24"/>
        </w:rPr>
        <w:t xml:space="preserve">distributed in accordance with </w:t>
      </w:r>
      <w:r w:rsidRPr="00E109FE">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00E109FE" w:rsidRPr="00E109FE">
          <w:rPr>
            <w:rStyle w:val="Hyperlink"/>
            <w:rFonts w:ascii="Book Antiqua" w:hAnsi="Book Antiqua"/>
            <w:sz w:val="24"/>
            <w:szCs w:val="24"/>
          </w:rPr>
          <w:t>http://creativecommons.org/licenses/by-nc/4.0/</w:t>
        </w:r>
      </w:hyperlink>
    </w:p>
    <w:p w:rsidR="00E109FE" w:rsidRPr="00E109FE" w:rsidRDefault="00E109FE" w:rsidP="00E109FE">
      <w:pPr>
        <w:spacing w:after="0" w:line="360" w:lineRule="auto"/>
        <w:jc w:val="both"/>
        <w:outlineLvl w:val="0"/>
        <w:rPr>
          <w:rFonts w:ascii="Book Antiqua" w:hAnsi="Book Antiqua" w:cs="宋体"/>
          <w:sz w:val="24"/>
          <w:szCs w:val="24"/>
          <w:lang w:eastAsia="zh-CN"/>
        </w:rPr>
      </w:pPr>
    </w:p>
    <w:p w:rsidR="00E109FE" w:rsidRPr="00E109FE" w:rsidRDefault="00E109FE" w:rsidP="00E109FE">
      <w:pPr>
        <w:spacing w:after="0" w:line="360" w:lineRule="auto"/>
        <w:jc w:val="both"/>
        <w:outlineLvl w:val="0"/>
        <w:rPr>
          <w:rFonts w:ascii="Book Antiqua" w:hAnsi="Book Antiqua"/>
          <w:sz w:val="24"/>
          <w:szCs w:val="24"/>
          <w:lang w:val="en-GB" w:eastAsia="zh-CN"/>
        </w:rPr>
      </w:pPr>
      <w:r w:rsidRPr="00E109FE">
        <w:rPr>
          <w:rFonts w:ascii="Book Antiqua" w:hAnsi="Book Antiqua"/>
          <w:b/>
          <w:sz w:val="24"/>
          <w:szCs w:val="24"/>
        </w:rPr>
        <w:t xml:space="preserve">Correspondence to: </w:t>
      </w:r>
      <w:r w:rsidR="00494EE1" w:rsidRPr="00E109FE">
        <w:rPr>
          <w:rFonts w:ascii="Book Antiqua" w:hAnsi="Book Antiqua"/>
          <w:b/>
          <w:sz w:val="24"/>
          <w:szCs w:val="24"/>
          <w:lang w:val="en-GB"/>
        </w:rPr>
        <w:t xml:space="preserve">Dr. </w:t>
      </w:r>
      <w:r w:rsidRPr="00E109FE">
        <w:rPr>
          <w:rFonts w:ascii="Book Antiqua" w:hAnsi="Book Antiqua"/>
          <w:b/>
          <w:sz w:val="24"/>
          <w:szCs w:val="24"/>
          <w:lang w:val="en-GB"/>
        </w:rPr>
        <w:t xml:space="preserve">Iraklis </w:t>
      </w:r>
      <w:r w:rsidR="00494EE1" w:rsidRPr="00E109FE">
        <w:rPr>
          <w:rFonts w:ascii="Book Antiqua" w:hAnsi="Book Antiqua"/>
          <w:b/>
          <w:sz w:val="24"/>
          <w:szCs w:val="24"/>
          <w:lang w:val="en-GB"/>
        </w:rPr>
        <w:t xml:space="preserve">Avramopoulos, </w:t>
      </w:r>
      <w:r w:rsidRPr="00E109FE">
        <w:rPr>
          <w:rFonts w:ascii="Book Antiqua" w:hAnsi="Book Antiqua"/>
          <w:sz w:val="24"/>
          <w:szCs w:val="24"/>
          <w:lang w:val="en-GB"/>
        </w:rPr>
        <w:t xml:space="preserve">Hypertension Clinic, </w:t>
      </w:r>
      <w:r w:rsidR="00FB7C8B" w:rsidRPr="00E109FE">
        <w:rPr>
          <w:rFonts w:ascii="Book Antiqua" w:hAnsi="Book Antiqua"/>
          <w:sz w:val="24"/>
          <w:szCs w:val="24"/>
          <w:lang w:val="en-GB"/>
        </w:rPr>
        <w:t>Hy</w:t>
      </w:r>
      <w:r w:rsidRPr="00E109FE">
        <w:rPr>
          <w:rFonts w:ascii="Book Antiqua" w:hAnsi="Book Antiqua"/>
          <w:sz w:val="24"/>
          <w:szCs w:val="24"/>
          <w:lang w:val="en-GB"/>
        </w:rPr>
        <w:t>geia</w:t>
      </w:r>
      <w:r w:rsidR="00494EE1" w:rsidRPr="00E109FE">
        <w:rPr>
          <w:rFonts w:ascii="Book Antiqua" w:hAnsi="Book Antiqua"/>
          <w:sz w:val="24"/>
          <w:szCs w:val="24"/>
          <w:lang w:val="en-GB"/>
        </w:rPr>
        <w:t xml:space="preserve"> Hospital, </w:t>
      </w:r>
      <w:r w:rsidR="00D81CAC" w:rsidRPr="00D81CAC">
        <w:rPr>
          <w:rFonts w:ascii="Book Antiqua" w:hAnsi="Book Antiqua"/>
          <w:sz w:val="24"/>
          <w:szCs w:val="24"/>
          <w:lang w:val="en-GB" w:eastAsia="zh-CN"/>
        </w:rPr>
        <w:t>Er. Stavrou 4</w:t>
      </w:r>
      <w:r w:rsidR="00D81CAC">
        <w:rPr>
          <w:rFonts w:ascii="Book Antiqua" w:hAnsi="Book Antiqua" w:hint="eastAsia"/>
          <w:sz w:val="24"/>
          <w:szCs w:val="24"/>
          <w:lang w:val="en-GB" w:eastAsia="zh-CN"/>
        </w:rPr>
        <w:t xml:space="preserve">, </w:t>
      </w:r>
      <w:r w:rsidR="00494EE1" w:rsidRPr="00E109FE">
        <w:rPr>
          <w:rFonts w:ascii="Book Antiqua" w:hAnsi="Book Antiqua"/>
          <w:sz w:val="24"/>
          <w:szCs w:val="24"/>
          <w:lang w:val="en-GB"/>
        </w:rPr>
        <w:t>15123 Marou</w:t>
      </w:r>
      <w:r w:rsidR="00315C8F" w:rsidRPr="00E109FE">
        <w:rPr>
          <w:rFonts w:ascii="Book Antiqua" w:hAnsi="Book Antiqua"/>
          <w:sz w:val="24"/>
          <w:szCs w:val="24"/>
          <w:lang w:val="en-GB"/>
        </w:rPr>
        <w:t>s</w:t>
      </w:r>
      <w:r w:rsidR="00494EE1" w:rsidRPr="00E109FE">
        <w:rPr>
          <w:rFonts w:ascii="Book Antiqua" w:hAnsi="Book Antiqua"/>
          <w:sz w:val="24"/>
          <w:szCs w:val="24"/>
          <w:lang w:val="en-GB"/>
        </w:rPr>
        <w:t>si, Athens, Greece</w:t>
      </w:r>
      <w:r w:rsidRPr="00E109FE">
        <w:rPr>
          <w:rFonts w:ascii="Book Antiqua" w:hAnsi="Book Antiqua"/>
          <w:sz w:val="24"/>
          <w:szCs w:val="24"/>
          <w:lang w:val="en-GB" w:eastAsia="zh-CN"/>
        </w:rPr>
        <w:t>.</w:t>
      </w:r>
      <w:r w:rsidR="00494EE1" w:rsidRPr="00E109FE">
        <w:rPr>
          <w:rFonts w:ascii="Book Antiqua" w:hAnsi="Book Antiqua"/>
          <w:sz w:val="24"/>
          <w:szCs w:val="24"/>
          <w:lang w:val="en-GB"/>
        </w:rPr>
        <w:t xml:space="preserve"> </w:t>
      </w:r>
      <w:r w:rsidRPr="00E109FE">
        <w:rPr>
          <w:rFonts w:ascii="Book Antiqua" w:hAnsi="Book Antiqua"/>
          <w:sz w:val="24"/>
          <w:szCs w:val="24"/>
          <w:lang w:val="en-GB"/>
        </w:rPr>
        <w:t>avramopoulos@medweb.gr</w:t>
      </w:r>
    </w:p>
    <w:p w:rsidR="00D81CAC" w:rsidRDefault="00D81CAC" w:rsidP="00E109FE">
      <w:pPr>
        <w:spacing w:after="0" w:line="360" w:lineRule="auto"/>
        <w:jc w:val="both"/>
        <w:outlineLvl w:val="0"/>
        <w:rPr>
          <w:rFonts w:ascii="Book Antiqua" w:hAnsi="Book Antiqua"/>
          <w:sz w:val="24"/>
          <w:szCs w:val="24"/>
          <w:lang w:val="en-GB" w:eastAsia="zh-CN"/>
        </w:rPr>
      </w:pPr>
    </w:p>
    <w:p w:rsidR="00494EE1" w:rsidRPr="00E109FE" w:rsidRDefault="00E109FE" w:rsidP="00E109FE">
      <w:pPr>
        <w:spacing w:after="0" w:line="360" w:lineRule="auto"/>
        <w:jc w:val="both"/>
        <w:outlineLvl w:val="0"/>
        <w:rPr>
          <w:rFonts w:ascii="Book Antiqua" w:hAnsi="Book Antiqua"/>
          <w:sz w:val="24"/>
          <w:szCs w:val="24"/>
          <w:lang w:val="en-GB" w:eastAsia="zh-CN"/>
        </w:rPr>
      </w:pPr>
      <w:r w:rsidRPr="00E109FE">
        <w:rPr>
          <w:rFonts w:ascii="Book Antiqua" w:hAnsi="Book Antiqua"/>
          <w:b/>
          <w:sz w:val="24"/>
          <w:szCs w:val="24"/>
          <w:lang w:val="en-GB"/>
        </w:rPr>
        <w:t>T</w:t>
      </w:r>
      <w:r w:rsidR="00494EE1" w:rsidRPr="00E109FE">
        <w:rPr>
          <w:rFonts w:ascii="Book Antiqua" w:hAnsi="Book Antiqua"/>
          <w:b/>
          <w:sz w:val="24"/>
          <w:szCs w:val="24"/>
          <w:lang w:val="en-GB"/>
        </w:rPr>
        <w:t>el</w:t>
      </w:r>
      <w:r w:rsidRPr="00E109FE">
        <w:rPr>
          <w:rFonts w:ascii="Book Antiqua" w:hAnsi="Book Antiqua"/>
          <w:b/>
          <w:sz w:val="24"/>
          <w:szCs w:val="24"/>
          <w:lang w:val="en-GB" w:eastAsia="zh-CN"/>
        </w:rPr>
        <w:t>ephone</w:t>
      </w:r>
      <w:r w:rsidRPr="00E109FE">
        <w:rPr>
          <w:rFonts w:ascii="Book Antiqua" w:hAnsi="Book Antiqua"/>
          <w:b/>
          <w:sz w:val="24"/>
          <w:szCs w:val="24"/>
          <w:lang w:val="en-GB"/>
        </w:rPr>
        <w:t xml:space="preserve">: </w:t>
      </w:r>
      <w:r w:rsidRPr="00E109FE">
        <w:rPr>
          <w:rFonts w:ascii="Book Antiqua" w:hAnsi="Book Antiqua"/>
          <w:sz w:val="24"/>
          <w:szCs w:val="24"/>
          <w:lang w:val="en-GB"/>
        </w:rPr>
        <w:t xml:space="preserve"> +30</w:t>
      </w:r>
      <w:r w:rsidRPr="00E109FE">
        <w:rPr>
          <w:rFonts w:ascii="Book Antiqua" w:hAnsi="Book Antiqua"/>
          <w:sz w:val="24"/>
          <w:szCs w:val="24"/>
          <w:lang w:val="en-GB" w:eastAsia="zh-CN"/>
        </w:rPr>
        <w:t>-</w:t>
      </w:r>
      <w:r w:rsidRPr="00E109FE">
        <w:rPr>
          <w:rFonts w:ascii="Book Antiqua" w:hAnsi="Book Antiqua"/>
          <w:sz w:val="24"/>
          <w:szCs w:val="24"/>
          <w:lang w:val="en-GB"/>
        </w:rPr>
        <w:t>21</w:t>
      </w:r>
      <w:r w:rsidRPr="00E109FE">
        <w:rPr>
          <w:rFonts w:ascii="Book Antiqua" w:hAnsi="Book Antiqua"/>
          <w:sz w:val="24"/>
          <w:szCs w:val="24"/>
          <w:lang w:val="en-GB" w:eastAsia="zh-CN"/>
        </w:rPr>
        <w:t>-</w:t>
      </w:r>
      <w:r w:rsidRPr="00E109FE">
        <w:rPr>
          <w:rFonts w:ascii="Book Antiqua" w:hAnsi="Book Antiqua"/>
          <w:sz w:val="24"/>
          <w:szCs w:val="24"/>
          <w:lang w:val="en-GB"/>
        </w:rPr>
        <w:t>06867060</w:t>
      </w:r>
      <w:r w:rsidR="00494EE1" w:rsidRPr="00E109FE">
        <w:rPr>
          <w:rFonts w:ascii="Book Antiqua" w:hAnsi="Book Antiqua"/>
          <w:sz w:val="24"/>
          <w:szCs w:val="24"/>
          <w:lang w:val="en-GB"/>
        </w:rPr>
        <w:t xml:space="preserve"> </w:t>
      </w:r>
      <w:r w:rsidR="00494EE1" w:rsidRPr="00E109FE">
        <w:rPr>
          <w:rFonts w:ascii="Book Antiqua" w:hAnsi="Book Antiqua"/>
          <w:b/>
          <w:sz w:val="24"/>
          <w:szCs w:val="24"/>
          <w:lang w:val="en-GB"/>
        </w:rPr>
        <w:t>Fax:</w:t>
      </w:r>
      <w:r w:rsidR="00494EE1" w:rsidRPr="00E109FE">
        <w:rPr>
          <w:rFonts w:ascii="Book Antiqua" w:hAnsi="Book Antiqua"/>
          <w:sz w:val="24"/>
          <w:szCs w:val="24"/>
          <w:lang w:val="en-GB"/>
        </w:rPr>
        <w:t xml:space="preserve"> +30</w:t>
      </w:r>
      <w:r w:rsidRPr="00E109FE">
        <w:rPr>
          <w:rFonts w:ascii="Book Antiqua" w:hAnsi="Book Antiqua"/>
          <w:sz w:val="24"/>
          <w:szCs w:val="24"/>
          <w:lang w:val="en-GB" w:eastAsia="zh-CN"/>
        </w:rPr>
        <w:t>-</w:t>
      </w:r>
      <w:r w:rsidR="00494EE1" w:rsidRPr="00E109FE">
        <w:rPr>
          <w:rFonts w:ascii="Book Antiqua" w:hAnsi="Book Antiqua"/>
          <w:sz w:val="24"/>
          <w:szCs w:val="24"/>
          <w:lang w:val="en-GB"/>
        </w:rPr>
        <w:t>21</w:t>
      </w:r>
      <w:r w:rsidRPr="00E109FE">
        <w:rPr>
          <w:rFonts w:ascii="Book Antiqua" w:hAnsi="Book Antiqua"/>
          <w:sz w:val="24"/>
          <w:szCs w:val="24"/>
          <w:lang w:val="en-GB" w:eastAsia="zh-CN"/>
        </w:rPr>
        <w:t>-</w:t>
      </w:r>
      <w:r w:rsidRPr="00E109FE">
        <w:rPr>
          <w:rFonts w:ascii="Book Antiqua" w:hAnsi="Book Antiqua"/>
          <w:sz w:val="24"/>
          <w:szCs w:val="24"/>
          <w:lang w:val="en-GB"/>
        </w:rPr>
        <w:t>06867225</w:t>
      </w:r>
    </w:p>
    <w:p w:rsidR="00E109FE" w:rsidRPr="00E109FE" w:rsidRDefault="00E109FE" w:rsidP="00E109FE">
      <w:pPr>
        <w:spacing w:after="0" w:line="360" w:lineRule="auto"/>
        <w:jc w:val="both"/>
        <w:outlineLvl w:val="0"/>
        <w:rPr>
          <w:rFonts w:ascii="Book Antiqua" w:hAnsi="Book Antiqua"/>
          <w:sz w:val="24"/>
          <w:szCs w:val="24"/>
          <w:lang w:val="en-GB" w:eastAsia="zh-CN"/>
        </w:rPr>
      </w:pPr>
    </w:p>
    <w:p w:rsidR="00E109FE" w:rsidRPr="00E109FE" w:rsidRDefault="00E109FE" w:rsidP="00E109FE">
      <w:pPr>
        <w:spacing w:after="0" w:line="360" w:lineRule="auto"/>
        <w:jc w:val="both"/>
        <w:outlineLvl w:val="0"/>
        <w:rPr>
          <w:rFonts w:ascii="Book Antiqua" w:hAnsi="Book Antiqua"/>
          <w:b/>
          <w:sz w:val="24"/>
          <w:szCs w:val="24"/>
        </w:rPr>
      </w:pPr>
      <w:r w:rsidRPr="00E109FE">
        <w:rPr>
          <w:rFonts w:ascii="Book Antiqua" w:hAnsi="Book Antiqua"/>
          <w:b/>
          <w:sz w:val="24"/>
          <w:szCs w:val="24"/>
        </w:rPr>
        <w:t xml:space="preserve">Received: </w:t>
      </w:r>
      <w:r w:rsidRPr="00E109FE">
        <w:rPr>
          <w:rFonts w:ascii="Book Antiqua" w:hAnsi="Book Antiqua"/>
          <w:sz w:val="24"/>
          <w:szCs w:val="24"/>
        </w:rPr>
        <w:t xml:space="preserve"> </w:t>
      </w:r>
      <w:r w:rsidRPr="00E109FE">
        <w:rPr>
          <w:rFonts w:ascii="Book Antiqua" w:hAnsi="Book Antiqua"/>
          <w:sz w:val="24"/>
          <w:szCs w:val="24"/>
          <w:lang w:eastAsia="zh-CN"/>
        </w:rPr>
        <w:t>September 9, 2014</w:t>
      </w:r>
      <w:r w:rsidRPr="00E109FE">
        <w:rPr>
          <w:rFonts w:ascii="Book Antiqua" w:hAnsi="Book Antiqua"/>
          <w:sz w:val="24"/>
          <w:szCs w:val="24"/>
        </w:rPr>
        <w:t xml:space="preserve"> </w:t>
      </w:r>
    </w:p>
    <w:p w:rsidR="00E109FE" w:rsidRPr="00E109FE" w:rsidRDefault="00E109FE" w:rsidP="00E109FE">
      <w:pPr>
        <w:spacing w:after="0" w:line="360" w:lineRule="auto"/>
        <w:jc w:val="both"/>
        <w:outlineLvl w:val="0"/>
        <w:rPr>
          <w:rFonts w:ascii="Book Antiqua" w:hAnsi="Book Antiqua"/>
          <w:b/>
          <w:sz w:val="24"/>
          <w:szCs w:val="24"/>
        </w:rPr>
      </w:pPr>
      <w:r w:rsidRPr="00E109FE">
        <w:rPr>
          <w:rFonts w:ascii="Book Antiqua" w:hAnsi="Book Antiqua"/>
          <w:b/>
          <w:sz w:val="24"/>
          <w:szCs w:val="24"/>
        </w:rPr>
        <w:t>Peer-review started:</w:t>
      </w:r>
      <w:r w:rsidRPr="00E109FE">
        <w:rPr>
          <w:rFonts w:ascii="Book Antiqua" w:hAnsi="Book Antiqua"/>
          <w:sz w:val="24"/>
          <w:szCs w:val="24"/>
        </w:rPr>
        <w:t xml:space="preserve"> </w:t>
      </w:r>
      <w:r w:rsidRPr="00E109FE">
        <w:rPr>
          <w:rFonts w:ascii="Book Antiqua" w:hAnsi="Book Antiqua"/>
          <w:sz w:val="24"/>
          <w:szCs w:val="24"/>
          <w:lang w:eastAsia="zh-CN"/>
        </w:rPr>
        <w:t>September 9, 2014</w:t>
      </w:r>
    </w:p>
    <w:p w:rsidR="00E109FE" w:rsidRPr="00E109FE" w:rsidRDefault="00E109FE" w:rsidP="00E109FE">
      <w:pPr>
        <w:spacing w:after="0" w:line="360" w:lineRule="auto"/>
        <w:jc w:val="both"/>
        <w:outlineLvl w:val="0"/>
        <w:rPr>
          <w:rFonts w:ascii="Book Antiqua" w:hAnsi="Book Antiqua"/>
          <w:b/>
          <w:sz w:val="24"/>
          <w:szCs w:val="24"/>
          <w:lang w:eastAsia="zh-CN"/>
        </w:rPr>
      </w:pPr>
      <w:r w:rsidRPr="00E109FE">
        <w:rPr>
          <w:rFonts w:ascii="Book Antiqua" w:hAnsi="Book Antiqua"/>
          <w:b/>
          <w:sz w:val="24"/>
          <w:szCs w:val="24"/>
        </w:rPr>
        <w:t>First decision:</w:t>
      </w:r>
      <w:r w:rsidRPr="00E109FE">
        <w:rPr>
          <w:rFonts w:ascii="Book Antiqua" w:hAnsi="Book Antiqua"/>
          <w:b/>
          <w:sz w:val="24"/>
          <w:szCs w:val="24"/>
          <w:lang w:eastAsia="zh-CN"/>
        </w:rPr>
        <w:t xml:space="preserve"> </w:t>
      </w:r>
      <w:r w:rsidRPr="00E109FE">
        <w:rPr>
          <w:rFonts w:ascii="Book Antiqua" w:hAnsi="Book Antiqua"/>
          <w:sz w:val="24"/>
          <w:szCs w:val="24"/>
          <w:lang w:eastAsia="zh-CN"/>
        </w:rPr>
        <w:t>November 3, 2014</w:t>
      </w:r>
    </w:p>
    <w:p w:rsidR="00E109FE" w:rsidRPr="00E109FE" w:rsidRDefault="00E109FE" w:rsidP="00E109FE">
      <w:pPr>
        <w:spacing w:after="0" w:line="360" w:lineRule="auto"/>
        <w:jc w:val="both"/>
        <w:outlineLvl w:val="0"/>
        <w:rPr>
          <w:rFonts w:ascii="Book Antiqua" w:hAnsi="Book Antiqua"/>
          <w:b/>
          <w:sz w:val="24"/>
          <w:szCs w:val="24"/>
        </w:rPr>
      </w:pPr>
      <w:r w:rsidRPr="00E109FE">
        <w:rPr>
          <w:rFonts w:ascii="Book Antiqua" w:hAnsi="Book Antiqua"/>
          <w:b/>
          <w:sz w:val="24"/>
          <w:szCs w:val="24"/>
        </w:rPr>
        <w:t xml:space="preserve">Revised:  </w:t>
      </w:r>
      <w:r w:rsidRPr="00E109FE">
        <w:rPr>
          <w:rFonts w:ascii="Book Antiqua" w:hAnsi="Book Antiqua"/>
          <w:sz w:val="24"/>
          <w:szCs w:val="24"/>
          <w:lang w:eastAsia="zh-CN"/>
        </w:rPr>
        <w:t>November 24, 2014</w:t>
      </w:r>
    </w:p>
    <w:p w:rsidR="00E109FE" w:rsidRPr="00055001" w:rsidRDefault="00E109FE" w:rsidP="00055001">
      <w:pPr>
        <w:rPr>
          <w:rFonts w:ascii="Book Antiqua" w:hAnsi="Book Antiqua"/>
          <w:iCs/>
          <w:sz w:val="24"/>
        </w:rPr>
      </w:pPr>
      <w:r w:rsidRPr="00E109FE">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32"/>
      <w:bookmarkStart w:id="20" w:name="OLE_LINK34"/>
      <w:bookmarkStart w:id="21" w:name="OLE_LINK36"/>
      <w:bookmarkStart w:id="22" w:name="OLE_LINK37"/>
      <w:bookmarkStart w:id="23" w:name="OLE_LINK38"/>
      <w:bookmarkStart w:id="24" w:name="OLE_LINK41"/>
      <w:bookmarkStart w:id="25" w:name="OLE_LINK42"/>
      <w:bookmarkStart w:id="26" w:name="OLE_LINK44"/>
      <w:bookmarkStart w:id="27" w:name="OLE_LINK45"/>
      <w:bookmarkStart w:id="28" w:name="OLE_LINK46"/>
      <w:bookmarkStart w:id="29" w:name="OLE_LINK47"/>
      <w:bookmarkStart w:id="30" w:name="OLE_LINK52"/>
      <w:bookmarkStart w:id="31" w:name="OLE_LINK43"/>
      <w:bookmarkStart w:id="32" w:name="OLE_LINK57"/>
      <w:bookmarkStart w:id="33" w:name="OLE_LINK58"/>
      <w:bookmarkStart w:id="34" w:name="OLE_LINK8"/>
      <w:bookmarkStart w:id="35" w:name="OLE_LINK62"/>
      <w:bookmarkStart w:id="36" w:name="OLE_LINK66"/>
      <w:bookmarkStart w:id="37" w:name="OLE_LINK68"/>
      <w:bookmarkStart w:id="38" w:name="OLE_LINK69"/>
      <w:bookmarkStart w:id="39" w:name="OLE_LINK71"/>
      <w:bookmarkStart w:id="40" w:name="OLE_LINK74"/>
      <w:bookmarkStart w:id="41" w:name="OLE_LINK77"/>
      <w:bookmarkStart w:id="42" w:name="OLE_LINK78"/>
      <w:bookmarkStart w:id="43" w:name="OLE_LINK72"/>
      <w:bookmarkStart w:id="44" w:name="OLE_LINK73"/>
      <w:bookmarkStart w:id="45" w:name="OLE_LINK79"/>
      <w:bookmarkStart w:id="46" w:name="OLE_LINK81"/>
      <w:bookmarkStart w:id="47" w:name="OLE_LINK86"/>
      <w:bookmarkStart w:id="48" w:name="OLE_LINK87"/>
      <w:bookmarkStart w:id="49" w:name="OLE_LINK88"/>
      <w:bookmarkStart w:id="50" w:name="OLE_LINK89"/>
      <w:bookmarkStart w:id="51" w:name="OLE_LINK92"/>
      <w:bookmarkStart w:id="52" w:name="OLE_LINK94"/>
      <w:bookmarkStart w:id="53" w:name="OLE_LINK95"/>
      <w:r w:rsidR="00055001" w:rsidRPr="00055001">
        <w:rPr>
          <w:rStyle w:val="Emphasis"/>
        </w:rPr>
        <w:t xml:space="preserve"> </w:t>
      </w:r>
      <w:r w:rsidR="00055001" w:rsidRPr="00FF2504">
        <w:rPr>
          <w:rStyle w:val="Emphasis"/>
        </w:rPr>
        <w:t>December 16, 2014</w:t>
      </w:r>
      <w:bookmarkStart w:id="54"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E109FE">
        <w:rPr>
          <w:rFonts w:ascii="Book Antiqua" w:hAnsi="Book Antiqua"/>
          <w:b/>
          <w:sz w:val="24"/>
          <w:szCs w:val="24"/>
        </w:rPr>
        <w:t xml:space="preserve">  </w:t>
      </w:r>
    </w:p>
    <w:p w:rsidR="00E109FE" w:rsidRPr="00E109FE" w:rsidRDefault="00E109FE" w:rsidP="00E109FE">
      <w:pPr>
        <w:spacing w:after="0" w:line="360" w:lineRule="auto"/>
        <w:jc w:val="both"/>
        <w:outlineLvl w:val="0"/>
        <w:rPr>
          <w:rFonts w:ascii="Book Antiqua" w:hAnsi="Book Antiqua"/>
          <w:b/>
          <w:sz w:val="24"/>
          <w:szCs w:val="24"/>
        </w:rPr>
      </w:pPr>
      <w:r w:rsidRPr="00E109FE">
        <w:rPr>
          <w:rFonts w:ascii="Book Antiqua" w:hAnsi="Book Antiqua"/>
          <w:b/>
          <w:sz w:val="24"/>
          <w:szCs w:val="24"/>
        </w:rPr>
        <w:t>Article in press:</w:t>
      </w:r>
    </w:p>
    <w:p w:rsidR="00E109FE" w:rsidRPr="00E109FE" w:rsidRDefault="00E109FE" w:rsidP="00E109FE">
      <w:pPr>
        <w:spacing w:after="0" w:line="360" w:lineRule="auto"/>
        <w:jc w:val="both"/>
        <w:outlineLvl w:val="0"/>
        <w:rPr>
          <w:rFonts w:ascii="Book Antiqua" w:hAnsi="Book Antiqua"/>
          <w:b/>
          <w:sz w:val="24"/>
          <w:szCs w:val="24"/>
        </w:rPr>
      </w:pPr>
      <w:r w:rsidRPr="00E109FE">
        <w:rPr>
          <w:rFonts w:ascii="Book Antiqua" w:hAnsi="Book Antiqua"/>
          <w:b/>
          <w:sz w:val="24"/>
          <w:szCs w:val="24"/>
        </w:rPr>
        <w:t xml:space="preserve">Published online: </w:t>
      </w:r>
    </w:p>
    <w:p w:rsidR="00E109FE" w:rsidRPr="00E109FE" w:rsidRDefault="00E109FE" w:rsidP="00E109FE">
      <w:pPr>
        <w:spacing w:after="0" w:line="360" w:lineRule="auto"/>
        <w:jc w:val="both"/>
        <w:outlineLvl w:val="0"/>
        <w:rPr>
          <w:rFonts w:ascii="Book Antiqua" w:hAnsi="Book Antiqua"/>
          <w:sz w:val="24"/>
          <w:szCs w:val="24"/>
          <w:lang w:val="en-GB" w:eastAsia="zh-CN"/>
        </w:rPr>
      </w:pPr>
    </w:p>
    <w:p w:rsidR="00397E7C" w:rsidRPr="00E109FE" w:rsidRDefault="00494EE1" w:rsidP="00E109FE">
      <w:pPr>
        <w:spacing w:after="0" w:line="360" w:lineRule="auto"/>
        <w:jc w:val="both"/>
        <w:outlineLvl w:val="0"/>
        <w:rPr>
          <w:rFonts w:ascii="Book Antiqua" w:hAnsi="Book Antiqua"/>
          <w:b/>
          <w:sz w:val="24"/>
          <w:szCs w:val="24"/>
          <w:lang w:val="en-US"/>
        </w:rPr>
      </w:pPr>
      <w:r w:rsidRPr="00E109FE">
        <w:rPr>
          <w:rFonts w:ascii="Book Antiqua" w:hAnsi="Book Antiqua"/>
          <w:b/>
          <w:sz w:val="24"/>
          <w:szCs w:val="24"/>
          <w:lang w:val="en-US"/>
        </w:rPr>
        <w:t>A</w:t>
      </w:r>
      <w:r w:rsidR="00397E7C" w:rsidRPr="00E109FE">
        <w:rPr>
          <w:rFonts w:ascii="Book Antiqua" w:hAnsi="Book Antiqua"/>
          <w:b/>
          <w:sz w:val="24"/>
          <w:szCs w:val="24"/>
          <w:lang w:val="en-US"/>
        </w:rPr>
        <w:t>bstract</w:t>
      </w:r>
    </w:p>
    <w:p w:rsidR="00397E7C" w:rsidRPr="00E109FE" w:rsidRDefault="008B01B4" w:rsidP="00E109FE">
      <w:pPr>
        <w:spacing w:after="0" w:line="360" w:lineRule="auto"/>
        <w:jc w:val="both"/>
        <w:outlineLvl w:val="0"/>
        <w:rPr>
          <w:rFonts w:ascii="Book Antiqua" w:hAnsi="Book Antiqua"/>
          <w:sz w:val="24"/>
          <w:szCs w:val="24"/>
          <w:lang w:val="en-US" w:eastAsia="zh-CN"/>
        </w:rPr>
      </w:pPr>
      <w:r w:rsidRPr="00E109FE">
        <w:rPr>
          <w:rFonts w:ascii="Book Antiqua" w:hAnsi="Book Antiqua"/>
          <w:b/>
          <w:sz w:val="24"/>
          <w:szCs w:val="24"/>
          <w:lang w:val="en-US"/>
        </w:rPr>
        <w:t>AIM:</w:t>
      </w:r>
      <w:r w:rsidR="00E109FE" w:rsidRPr="00E109FE">
        <w:rPr>
          <w:rFonts w:ascii="Book Antiqua" w:hAnsi="Book Antiqua"/>
          <w:sz w:val="24"/>
          <w:szCs w:val="24"/>
          <w:lang w:val="en-US"/>
        </w:rPr>
        <w:t xml:space="preserve"> T</w:t>
      </w:r>
      <w:r w:rsidR="002F3005" w:rsidRPr="00E109FE">
        <w:rPr>
          <w:rFonts w:ascii="Book Antiqua" w:hAnsi="Book Antiqua"/>
          <w:sz w:val="24"/>
          <w:szCs w:val="24"/>
          <w:lang w:val="en-US"/>
        </w:rPr>
        <w:t xml:space="preserve">o </w:t>
      </w:r>
      <w:r w:rsidR="004C2C4C" w:rsidRPr="00E109FE">
        <w:rPr>
          <w:rFonts w:ascii="Book Antiqua" w:hAnsi="Book Antiqua"/>
          <w:sz w:val="24"/>
          <w:szCs w:val="24"/>
          <w:lang w:val="en-US"/>
        </w:rPr>
        <w:t xml:space="preserve">provide </w:t>
      </w:r>
      <w:bookmarkStart w:id="55" w:name="OLE_LINK28"/>
      <w:bookmarkStart w:id="56" w:name="OLE_LINK29"/>
      <w:r w:rsidR="004C2C4C" w:rsidRPr="00E109FE">
        <w:rPr>
          <w:rFonts w:ascii="Book Antiqua" w:hAnsi="Book Antiqua"/>
          <w:sz w:val="24"/>
          <w:szCs w:val="24"/>
          <w:lang w:val="en-US"/>
        </w:rPr>
        <w:t xml:space="preserve">an update on </w:t>
      </w:r>
      <w:r w:rsidR="00EA60BE" w:rsidRPr="00E109FE">
        <w:rPr>
          <w:rFonts w:ascii="Book Antiqua" w:hAnsi="Book Antiqua"/>
          <w:sz w:val="24"/>
          <w:szCs w:val="24"/>
          <w:lang w:val="en-US"/>
        </w:rPr>
        <w:t>glycaemic</w:t>
      </w:r>
      <w:r w:rsidR="003429FA" w:rsidRPr="00E109FE">
        <w:rPr>
          <w:rFonts w:ascii="Book Antiqua" w:hAnsi="Book Antiqua"/>
          <w:sz w:val="24"/>
          <w:szCs w:val="24"/>
          <w:lang w:val="en-US"/>
        </w:rPr>
        <w:t xml:space="preserve"> control</w:t>
      </w:r>
      <w:r w:rsidR="00681C01" w:rsidRPr="00E109FE">
        <w:rPr>
          <w:rFonts w:ascii="Book Antiqua" w:hAnsi="Book Antiqua"/>
          <w:sz w:val="24"/>
          <w:szCs w:val="24"/>
          <w:lang w:val="en-US"/>
        </w:rPr>
        <w:t xml:space="preserve"> </w:t>
      </w:r>
      <w:r w:rsidR="00AB42FF" w:rsidRPr="00E109FE">
        <w:rPr>
          <w:rFonts w:ascii="Book Antiqua" w:hAnsi="Book Antiqua"/>
          <w:sz w:val="24"/>
          <w:szCs w:val="24"/>
          <w:lang w:val="en-US"/>
        </w:rPr>
        <w:t>in</w:t>
      </w:r>
      <w:r w:rsidR="003429FA" w:rsidRPr="00E109FE">
        <w:rPr>
          <w:rFonts w:ascii="Book Antiqua" w:hAnsi="Book Antiqua"/>
          <w:sz w:val="24"/>
          <w:szCs w:val="24"/>
          <w:lang w:val="en-US"/>
        </w:rPr>
        <w:t xml:space="preserve"> </w:t>
      </w:r>
      <w:r w:rsidR="00066345" w:rsidRPr="00E109FE">
        <w:rPr>
          <w:rFonts w:ascii="Book Antiqua" w:hAnsi="Book Antiqua"/>
          <w:sz w:val="24"/>
          <w:szCs w:val="24"/>
          <w:lang w:val="en-US"/>
        </w:rPr>
        <w:t xml:space="preserve">European </w:t>
      </w:r>
      <w:r w:rsidR="003429FA" w:rsidRPr="00E109FE">
        <w:rPr>
          <w:rFonts w:ascii="Book Antiqua" w:hAnsi="Book Antiqua"/>
          <w:sz w:val="24"/>
          <w:szCs w:val="24"/>
          <w:lang w:val="en-US"/>
        </w:rPr>
        <w:t>patients</w:t>
      </w:r>
      <w:r w:rsidR="004C2C4C" w:rsidRPr="00E109FE">
        <w:rPr>
          <w:rFonts w:ascii="Book Antiqua" w:hAnsi="Book Antiqua"/>
          <w:sz w:val="24"/>
          <w:szCs w:val="24"/>
          <w:lang w:val="en-US"/>
        </w:rPr>
        <w:t xml:space="preserve"> with type 2 </w:t>
      </w:r>
      <w:r w:rsidR="00E109FE" w:rsidRPr="00E109FE">
        <w:rPr>
          <w:rFonts w:ascii="Book Antiqua" w:hAnsi="Book Antiqua"/>
          <w:sz w:val="24"/>
          <w:szCs w:val="24"/>
          <w:lang w:val="en-US"/>
        </w:rPr>
        <w:t>diabetes me</w:t>
      </w:r>
      <w:r w:rsidR="004C2C4C" w:rsidRPr="00E109FE">
        <w:rPr>
          <w:rFonts w:ascii="Book Antiqua" w:hAnsi="Book Antiqua"/>
          <w:sz w:val="24"/>
          <w:szCs w:val="24"/>
          <w:lang w:val="en-US"/>
        </w:rPr>
        <w:t>llitus (T2DM)</w:t>
      </w:r>
      <w:bookmarkEnd w:id="55"/>
      <w:bookmarkEnd w:id="56"/>
      <w:r w:rsidR="00AB42FF" w:rsidRPr="00E109FE">
        <w:rPr>
          <w:rFonts w:ascii="Book Antiqua" w:hAnsi="Book Antiqua"/>
          <w:sz w:val="24"/>
          <w:szCs w:val="24"/>
          <w:lang w:val="en-US"/>
        </w:rPr>
        <w:t xml:space="preserve">. </w:t>
      </w:r>
      <w:r w:rsidR="00CA274A" w:rsidRPr="00E109FE">
        <w:rPr>
          <w:rFonts w:ascii="Book Antiqua" w:hAnsi="Book Antiqua"/>
          <w:sz w:val="24"/>
          <w:szCs w:val="24"/>
          <w:lang w:val="en-US"/>
        </w:rPr>
        <w:t>We present</w:t>
      </w:r>
      <w:r w:rsidR="00AB42FF" w:rsidRPr="00E109FE">
        <w:rPr>
          <w:rFonts w:ascii="Book Antiqua" w:hAnsi="Book Antiqua"/>
          <w:sz w:val="24"/>
          <w:szCs w:val="24"/>
          <w:lang w:val="en-US"/>
        </w:rPr>
        <w:t xml:space="preserve"> the Greek </w:t>
      </w:r>
      <w:r w:rsidR="003429FA" w:rsidRPr="00E109FE">
        <w:rPr>
          <w:rFonts w:ascii="Book Antiqua" w:hAnsi="Book Antiqua"/>
          <w:sz w:val="24"/>
          <w:szCs w:val="24"/>
          <w:lang w:val="en-US"/>
        </w:rPr>
        <w:t>population data</w:t>
      </w:r>
      <w:r w:rsidR="00AB42FF" w:rsidRPr="00E109FE">
        <w:rPr>
          <w:rFonts w:ascii="Book Antiqua" w:hAnsi="Book Antiqua"/>
          <w:sz w:val="24"/>
          <w:szCs w:val="24"/>
          <w:lang w:val="en-US"/>
        </w:rPr>
        <w:t xml:space="preserve"> of the study</w:t>
      </w:r>
      <w:r w:rsidR="003429FA" w:rsidRPr="00E109FE">
        <w:rPr>
          <w:rFonts w:ascii="Book Antiqua" w:hAnsi="Book Antiqua"/>
          <w:sz w:val="24"/>
          <w:szCs w:val="24"/>
          <w:lang w:val="en-US"/>
        </w:rPr>
        <w:t>.</w:t>
      </w:r>
      <w:r w:rsidR="00397E7C" w:rsidRPr="00E109FE">
        <w:rPr>
          <w:rFonts w:ascii="Book Antiqua" w:hAnsi="Book Antiqua"/>
          <w:sz w:val="24"/>
          <w:szCs w:val="24"/>
          <w:lang w:val="en-US"/>
        </w:rPr>
        <w:t xml:space="preserve"> </w:t>
      </w:r>
    </w:p>
    <w:p w:rsidR="008B01B4" w:rsidRPr="00E109FE" w:rsidRDefault="008B01B4" w:rsidP="00E109FE">
      <w:pPr>
        <w:spacing w:after="0" w:line="360" w:lineRule="auto"/>
        <w:jc w:val="both"/>
        <w:outlineLvl w:val="0"/>
        <w:rPr>
          <w:rFonts w:ascii="Book Antiqua" w:hAnsi="Book Antiqua"/>
          <w:sz w:val="24"/>
          <w:szCs w:val="24"/>
          <w:lang w:val="en-US" w:eastAsia="zh-CN"/>
        </w:rPr>
      </w:pPr>
    </w:p>
    <w:p w:rsidR="00397E7C" w:rsidRPr="00E109FE" w:rsidRDefault="008B01B4" w:rsidP="00E109FE">
      <w:pPr>
        <w:spacing w:after="0" w:line="360" w:lineRule="auto"/>
        <w:jc w:val="both"/>
        <w:outlineLvl w:val="0"/>
        <w:rPr>
          <w:rFonts w:ascii="Book Antiqua" w:hAnsi="Book Antiqua"/>
          <w:sz w:val="24"/>
          <w:szCs w:val="24"/>
          <w:lang w:val="en-US" w:eastAsia="zh-CN"/>
        </w:rPr>
      </w:pPr>
      <w:r w:rsidRPr="00E109FE">
        <w:rPr>
          <w:rFonts w:ascii="Book Antiqua" w:hAnsi="Book Antiqua"/>
          <w:b/>
          <w:sz w:val="24"/>
          <w:szCs w:val="24"/>
          <w:lang w:val="en-US"/>
        </w:rPr>
        <w:t>METHODS:</w:t>
      </w:r>
      <w:r w:rsidR="00397E7C" w:rsidRPr="00E109FE">
        <w:rPr>
          <w:rFonts w:ascii="Book Antiqua" w:hAnsi="Book Antiqua"/>
          <w:b/>
          <w:sz w:val="24"/>
          <w:szCs w:val="24"/>
          <w:lang w:val="en-US"/>
        </w:rPr>
        <w:t xml:space="preserve"> </w:t>
      </w:r>
      <w:r w:rsidR="00FD121C" w:rsidRPr="00E109FE">
        <w:rPr>
          <w:rFonts w:ascii="Book Antiqua" w:hAnsi="Book Antiqua"/>
          <w:sz w:val="24"/>
          <w:szCs w:val="24"/>
          <w:lang w:val="en-US"/>
        </w:rPr>
        <w:t>A</w:t>
      </w:r>
      <w:r w:rsidR="00397E7C" w:rsidRPr="00E109FE">
        <w:rPr>
          <w:rFonts w:ascii="Book Antiqua" w:hAnsi="Book Antiqua"/>
          <w:sz w:val="24"/>
          <w:szCs w:val="24"/>
          <w:lang w:val="en-US"/>
        </w:rPr>
        <w:t xml:space="preserve">n observational multicenter, cross-sectional study evaluating </w:t>
      </w:r>
      <w:r w:rsidR="00066345" w:rsidRPr="00E109FE">
        <w:rPr>
          <w:rFonts w:ascii="Book Antiqua" w:hAnsi="Book Antiqua"/>
          <w:sz w:val="24"/>
          <w:szCs w:val="24"/>
          <w:lang w:val="en-US"/>
        </w:rPr>
        <w:t>glyc</w:t>
      </w:r>
      <w:r w:rsidR="00EA60BE" w:rsidRPr="00E109FE">
        <w:rPr>
          <w:rFonts w:ascii="Book Antiqua" w:hAnsi="Book Antiqua"/>
          <w:sz w:val="24"/>
          <w:szCs w:val="24"/>
          <w:lang w:val="en-US"/>
        </w:rPr>
        <w:t>a</w:t>
      </w:r>
      <w:r w:rsidR="003429FA" w:rsidRPr="00E109FE">
        <w:rPr>
          <w:rFonts w:ascii="Book Antiqua" w:hAnsi="Book Antiqua"/>
          <w:sz w:val="24"/>
          <w:szCs w:val="24"/>
          <w:lang w:val="en-US"/>
        </w:rPr>
        <w:t xml:space="preserve">emic control and a range of other clinical and biological measures as well as </w:t>
      </w:r>
      <w:r w:rsidR="00397E7C" w:rsidRPr="00E109FE">
        <w:rPr>
          <w:rFonts w:ascii="Book Antiqua" w:hAnsi="Book Antiqua"/>
          <w:sz w:val="24"/>
          <w:szCs w:val="24"/>
          <w:lang w:val="en-US"/>
        </w:rPr>
        <w:t>QoL and treatment sat</w:t>
      </w:r>
      <w:r w:rsidR="003429FA" w:rsidRPr="00E109FE">
        <w:rPr>
          <w:rFonts w:ascii="Book Antiqua" w:hAnsi="Book Antiqua"/>
          <w:sz w:val="24"/>
          <w:szCs w:val="24"/>
          <w:lang w:val="en-US"/>
        </w:rPr>
        <w:t xml:space="preserve">isfaction in </w:t>
      </w:r>
      <w:r w:rsidR="00FD121C" w:rsidRPr="00E109FE">
        <w:rPr>
          <w:rFonts w:ascii="Book Antiqua" w:hAnsi="Book Antiqua"/>
          <w:sz w:val="24"/>
          <w:szCs w:val="24"/>
          <w:lang w:val="en-US"/>
        </w:rPr>
        <w:t xml:space="preserve">375 </w:t>
      </w:r>
      <w:r w:rsidR="003429FA" w:rsidRPr="00E109FE">
        <w:rPr>
          <w:rFonts w:ascii="Book Antiqua" w:hAnsi="Book Antiqua"/>
          <w:sz w:val="24"/>
          <w:szCs w:val="24"/>
          <w:lang w:val="en-US"/>
        </w:rPr>
        <w:t>patients with T2DM</w:t>
      </w:r>
      <w:r w:rsidR="00FD121C" w:rsidRPr="00E109FE">
        <w:rPr>
          <w:rFonts w:ascii="Book Antiqua" w:hAnsi="Book Antiqua"/>
          <w:sz w:val="24"/>
          <w:szCs w:val="24"/>
          <w:lang w:val="en-US"/>
        </w:rPr>
        <w:t xml:space="preserve"> enrolled by 25</w:t>
      </w:r>
      <w:r w:rsidR="006D5701" w:rsidRPr="00E109FE">
        <w:rPr>
          <w:rFonts w:ascii="Book Antiqua" w:hAnsi="Book Antiqua"/>
          <w:sz w:val="24"/>
          <w:szCs w:val="24"/>
          <w:lang w:val="en-US"/>
        </w:rPr>
        <w:t xml:space="preserve"> primary care</w:t>
      </w:r>
      <w:r w:rsidR="00FD121C" w:rsidRPr="00E109FE">
        <w:rPr>
          <w:rFonts w:ascii="Book Antiqua" w:hAnsi="Book Antiqua"/>
          <w:sz w:val="24"/>
          <w:szCs w:val="24"/>
          <w:lang w:val="en-US"/>
        </w:rPr>
        <w:t xml:space="preserve"> sites from Greece</w:t>
      </w:r>
      <w:r w:rsidR="00397E7C" w:rsidRPr="00E109FE">
        <w:rPr>
          <w:rFonts w:ascii="Book Antiqua" w:hAnsi="Book Antiqua"/>
          <w:sz w:val="24"/>
          <w:szCs w:val="24"/>
          <w:lang w:val="en-US"/>
        </w:rPr>
        <w:t xml:space="preserve">. </w:t>
      </w:r>
    </w:p>
    <w:p w:rsidR="008B01B4" w:rsidRPr="00E109FE" w:rsidRDefault="008B01B4" w:rsidP="00E109FE">
      <w:pPr>
        <w:spacing w:after="0" w:line="360" w:lineRule="auto"/>
        <w:jc w:val="both"/>
        <w:outlineLvl w:val="0"/>
        <w:rPr>
          <w:rFonts w:ascii="Book Antiqua" w:hAnsi="Book Antiqua"/>
          <w:sz w:val="24"/>
          <w:szCs w:val="24"/>
          <w:lang w:val="en-US" w:eastAsia="zh-CN"/>
        </w:rPr>
      </w:pPr>
    </w:p>
    <w:p w:rsidR="00217222" w:rsidRPr="00E109FE" w:rsidRDefault="008B01B4" w:rsidP="00E109FE">
      <w:pPr>
        <w:spacing w:after="0" w:line="360" w:lineRule="auto"/>
        <w:jc w:val="both"/>
        <w:outlineLvl w:val="0"/>
        <w:rPr>
          <w:rFonts w:ascii="Book Antiqua" w:hAnsi="Book Antiqua"/>
          <w:sz w:val="24"/>
          <w:szCs w:val="24"/>
          <w:lang w:val="en-US" w:eastAsia="zh-CN"/>
        </w:rPr>
      </w:pPr>
      <w:r w:rsidRPr="00E109FE">
        <w:rPr>
          <w:rFonts w:ascii="Book Antiqua" w:hAnsi="Book Antiqua"/>
          <w:b/>
          <w:sz w:val="24"/>
          <w:szCs w:val="24"/>
          <w:lang w:val="en-US"/>
        </w:rPr>
        <w:t>RESULTS:</w:t>
      </w:r>
      <w:r w:rsidRPr="00E109FE">
        <w:rPr>
          <w:rFonts w:ascii="Book Antiqua" w:hAnsi="Book Antiqua"/>
          <w:sz w:val="24"/>
          <w:szCs w:val="24"/>
          <w:lang w:val="en-US"/>
        </w:rPr>
        <w:t xml:space="preserve"> </w:t>
      </w:r>
      <w:r w:rsidR="003429FA" w:rsidRPr="00E109FE">
        <w:rPr>
          <w:rFonts w:ascii="Book Antiqua" w:hAnsi="Book Antiqua"/>
          <w:sz w:val="24"/>
          <w:szCs w:val="24"/>
          <w:lang w:val="en-US"/>
        </w:rPr>
        <w:t xml:space="preserve"> </w:t>
      </w:r>
      <w:r w:rsidR="00FD121C" w:rsidRPr="00E109FE">
        <w:rPr>
          <w:rFonts w:ascii="Book Antiqua" w:hAnsi="Book Antiqua"/>
          <w:sz w:val="24"/>
          <w:szCs w:val="24"/>
          <w:lang w:val="en-US"/>
        </w:rPr>
        <w:t>The mean age of the patients was</w:t>
      </w:r>
      <w:r w:rsidR="00397E7C" w:rsidRPr="00E109FE">
        <w:rPr>
          <w:rFonts w:ascii="Book Antiqua" w:hAnsi="Book Antiqua"/>
          <w:sz w:val="24"/>
          <w:szCs w:val="24"/>
          <w:lang w:val="en-US"/>
        </w:rPr>
        <w:t xml:space="preserve"> </w:t>
      </w:r>
      <w:r w:rsidR="00FD121C" w:rsidRPr="00E109FE">
        <w:rPr>
          <w:rFonts w:ascii="Book Antiqua" w:hAnsi="Book Antiqua"/>
          <w:sz w:val="24"/>
          <w:szCs w:val="24"/>
          <w:lang w:val="en-US"/>
        </w:rPr>
        <w:t>63.5 years an</w:t>
      </w:r>
      <w:r w:rsidR="00E109FE" w:rsidRPr="00E109FE">
        <w:rPr>
          <w:rFonts w:ascii="Book Antiqua" w:hAnsi="Book Antiqua"/>
          <w:sz w:val="24"/>
          <w:szCs w:val="24"/>
          <w:lang w:val="en-US"/>
        </w:rPr>
        <w:t>d the male/female ratio 48.9%/</w:t>
      </w:r>
      <w:r w:rsidR="00FD121C" w:rsidRPr="00E109FE">
        <w:rPr>
          <w:rFonts w:ascii="Book Antiqua" w:hAnsi="Book Antiqua"/>
          <w:sz w:val="24"/>
          <w:szCs w:val="24"/>
          <w:lang w:val="en-US"/>
        </w:rPr>
        <w:t>51.1%</w:t>
      </w:r>
      <w:r w:rsidR="00397E7C" w:rsidRPr="00E109FE">
        <w:rPr>
          <w:rFonts w:ascii="Book Antiqua" w:hAnsi="Book Antiqua"/>
          <w:sz w:val="24"/>
          <w:szCs w:val="24"/>
          <w:lang w:val="en-US"/>
        </w:rPr>
        <w:t>. 79.7% of the patients exerted none or light physical activity, 82.4% were overweight or obese a</w:t>
      </w:r>
      <w:r w:rsidR="00954778" w:rsidRPr="00E109FE">
        <w:rPr>
          <w:rFonts w:ascii="Book Antiqua" w:hAnsi="Book Antiqua"/>
          <w:sz w:val="24"/>
          <w:szCs w:val="24"/>
          <w:lang w:val="en-US"/>
        </w:rPr>
        <w:t xml:space="preserve">nd 32.9 % did not meet HbA1c target </w:t>
      </w:r>
      <w:r w:rsidR="00300457" w:rsidRPr="00E109FE">
        <w:rPr>
          <w:rFonts w:ascii="Book Antiqua" w:hAnsi="Book Antiqua"/>
          <w:sz w:val="24"/>
          <w:szCs w:val="24"/>
          <w:lang w:val="en-US"/>
        </w:rPr>
        <w:t xml:space="preserve">of less than </w:t>
      </w:r>
      <w:r w:rsidR="00954778" w:rsidRPr="00E109FE">
        <w:rPr>
          <w:rFonts w:ascii="Book Antiqua" w:hAnsi="Book Antiqua"/>
          <w:sz w:val="24"/>
          <w:szCs w:val="24"/>
          <w:lang w:val="en-US"/>
        </w:rPr>
        <w:t>7.0%</w:t>
      </w:r>
      <w:r w:rsidR="00300457" w:rsidRPr="00E109FE">
        <w:rPr>
          <w:rFonts w:ascii="Book Antiqua" w:hAnsi="Book Antiqua"/>
          <w:sz w:val="24"/>
          <w:szCs w:val="24"/>
          <w:lang w:val="en-US"/>
        </w:rPr>
        <w:t xml:space="preserve"> (53 mmol/mol)</w:t>
      </w:r>
      <w:r w:rsidR="00397E7C" w:rsidRPr="00E109FE">
        <w:rPr>
          <w:rFonts w:ascii="Book Antiqua" w:hAnsi="Book Antiqua"/>
          <w:sz w:val="24"/>
          <w:szCs w:val="24"/>
          <w:lang w:val="en-US"/>
        </w:rPr>
        <w:t>. Patients reported high satisfaction to continue with tr</w:t>
      </w:r>
      <w:r w:rsidR="00D10472" w:rsidRPr="00E109FE">
        <w:rPr>
          <w:rFonts w:ascii="Book Antiqua" w:hAnsi="Book Antiqua"/>
          <w:sz w:val="24"/>
          <w:szCs w:val="24"/>
          <w:lang w:val="en-US"/>
        </w:rPr>
        <w:t xml:space="preserve">eatment, high satisfaction with administered </w:t>
      </w:r>
      <w:r w:rsidR="00397E7C" w:rsidRPr="00E109FE">
        <w:rPr>
          <w:rFonts w:ascii="Book Antiqua" w:hAnsi="Book Antiqua"/>
          <w:sz w:val="24"/>
          <w:szCs w:val="24"/>
          <w:lang w:val="en-US"/>
        </w:rPr>
        <w:t>treatment and increased willingness to recommend treatme</w:t>
      </w:r>
      <w:r w:rsidR="00A24A65" w:rsidRPr="00E109FE">
        <w:rPr>
          <w:rFonts w:ascii="Book Antiqua" w:hAnsi="Book Antiqua"/>
          <w:sz w:val="24"/>
          <w:szCs w:val="24"/>
          <w:lang w:val="en-US"/>
        </w:rPr>
        <w:t>nt to others (mean Diabetes Treatment Satisfaction Questionnaire</w:t>
      </w:r>
      <w:r w:rsidR="0060106B" w:rsidRPr="00E109FE">
        <w:rPr>
          <w:rFonts w:ascii="Book Antiqua" w:hAnsi="Book Antiqua"/>
          <w:sz w:val="24"/>
          <w:szCs w:val="24"/>
          <w:lang w:val="en-US"/>
        </w:rPr>
        <w:t xml:space="preserve"> score </w:t>
      </w:r>
      <w:r w:rsidR="00397E7C" w:rsidRPr="00E109FE">
        <w:rPr>
          <w:rFonts w:ascii="Book Antiqua" w:hAnsi="Book Antiqua"/>
          <w:sz w:val="24"/>
          <w:szCs w:val="24"/>
          <w:lang w:val="en-US"/>
        </w:rPr>
        <w:t>29.1</w:t>
      </w:r>
      <w:r w:rsidR="00EA60BE" w:rsidRPr="00E109FE">
        <w:rPr>
          <w:rFonts w:ascii="Book Antiqua" w:hAnsi="Book Antiqua"/>
          <w:sz w:val="24"/>
          <w:szCs w:val="24"/>
          <w:lang w:val="en-US"/>
        </w:rPr>
        <w:t xml:space="preserve"> ±</w:t>
      </w:r>
      <w:r w:rsidR="00E109FE" w:rsidRPr="00E109FE">
        <w:rPr>
          <w:rFonts w:ascii="Book Antiqua" w:hAnsi="Book Antiqua"/>
          <w:sz w:val="24"/>
          <w:szCs w:val="24"/>
          <w:lang w:val="en-US" w:eastAsia="zh-CN"/>
        </w:rPr>
        <w:t xml:space="preserve"> </w:t>
      </w:r>
      <w:r w:rsidR="00E109FE" w:rsidRPr="00E109FE">
        <w:rPr>
          <w:rFonts w:ascii="Book Antiqua" w:hAnsi="Book Antiqua"/>
          <w:sz w:val="24"/>
          <w:szCs w:val="24"/>
          <w:lang w:val="en-US"/>
        </w:rPr>
        <w:t>5.6</w:t>
      </w:r>
      <w:r w:rsidR="00EA60BE" w:rsidRPr="00E109FE">
        <w:rPr>
          <w:rFonts w:ascii="Book Antiqua" w:hAnsi="Book Antiqua"/>
          <w:sz w:val="24"/>
          <w:szCs w:val="24"/>
          <w:lang w:val="en-US"/>
        </w:rPr>
        <w:t>)</w:t>
      </w:r>
      <w:r w:rsidR="008B363A" w:rsidRPr="00E109FE">
        <w:rPr>
          <w:rFonts w:ascii="Book Antiqua" w:hAnsi="Book Antiqua"/>
          <w:sz w:val="24"/>
          <w:szCs w:val="24"/>
          <w:lang w:val="en-US"/>
        </w:rPr>
        <w:t>. However</w:t>
      </w:r>
      <w:r w:rsidR="00397E7C" w:rsidRPr="00E109FE">
        <w:rPr>
          <w:rFonts w:ascii="Book Antiqua" w:hAnsi="Book Antiqua"/>
          <w:sz w:val="24"/>
          <w:szCs w:val="24"/>
          <w:lang w:val="en-US"/>
        </w:rPr>
        <w:t xml:space="preserve">, 80% of </w:t>
      </w:r>
      <w:r w:rsidR="00217222" w:rsidRPr="00E109FE">
        <w:rPr>
          <w:rFonts w:ascii="Book Antiqua" w:hAnsi="Book Antiqua"/>
          <w:sz w:val="24"/>
          <w:szCs w:val="24"/>
          <w:lang w:val="en-US"/>
        </w:rPr>
        <w:t xml:space="preserve">the </w:t>
      </w:r>
      <w:r w:rsidR="00397E7C" w:rsidRPr="00E109FE">
        <w:rPr>
          <w:rFonts w:ascii="Book Antiqua" w:hAnsi="Book Antiqua"/>
          <w:sz w:val="24"/>
          <w:szCs w:val="24"/>
          <w:lang w:val="en-US"/>
        </w:rPr>
        <w:t xml:space="preserve">patients reported that their QoL would be better </w:t>
      </w:r>
      <w:r w:rsidR="00217222" w:rsidRPr="00E109FE">
        <w:rPr>
          <w:rFonts w:ascii="Book Antiqua" w:hAnsi="Book Antiqua"/>
          <w:sz w:val="24"/>
          <w:szCs w:val="24"/>
          <w:lang w:val="en-US"/>
        </w:rPr>
        <w:t>without</w:t>
      </w:r>
      <w:r w:rsidR="00397E7C" w:rsidRPr="00E109FE">
        <w:rPr>
          <w:rFonts w:ascii="Book Antiqua" w:hAnsi="Book Antiqua"/>
          <w:sz w:val="24"/>
          <w:szCs w:val="24"/>
          <w:lang w:val="en-US"/>
        </w:rPr>
        <w:t xml:space="preserve"> diabetes</w:t>
      </w:r>
      <w:r w:rsidR="008B363A" w:rsidRPr="00E109FE">
        <w:rPr>
          <w:rFonts w:ascii="Book Antiqua" w:hAnsi="Book Antiqua"/>
          <w:sz w:val="24"/>
          <w:szCs w:val="24"/>
          <w:lang w:val="en-US"/>
        </w:rPr>
        <w:t>. Finally,</w:t>
      </w:r>
      <w:r w:rsidR="00397E7C" w:rsidRPr="00E109FE">
        <w:rPr>
          <w:rFonts w:ascii="Book Antiqua" w:hAnsi="Book Antiqua"/>
          <w:sz w:val="24"/>
          <w:szCs w:val="24"/>
          <w:lang w:val="en-US"/>
        </w:rPr>
        <w:t xml:space="preserve"> the most </w:t>
      </w:r>
      <w:r w:rsidR="00217222" w:rsidRPr="00E109FE">
        <w:rPr>
          <w:rFonts w:ascii="Book Antiqua" w:hAnsi="Book Antiqua"/>
          <w:sz w:val="24"/>
          <w:szCs w:val="24"/>
          <w:lang w:val="en-US"/>
        </w:rPr>
        <w:t xml:space="preserve">challenging </w:t>
      </w:r>
      <w:r w:rsidR="00AB42FF" w:rsidRPr="00E109FE">
        <w:rPr>
          <w:rFonts w:ascii="Book Antiqua" w:hAnsi="Book Antiqua"/>
          <w:sz w:val="24"/>
          <w:szCs w:val="24"/>
          <w:lang w:val="en-US"/>
        </w:rPr>
        <w:t xml:space="preserve">parameter reported was </w:t>
      </w:r>
      <w:r w:rsidR="00217222" w:rsidRPr="00E109FE">
        <w:rPr>
          <w:rFonts w:ascii="Book Antiqua" w:hAnsi="Book Antiqua"/>
          <w:sz w:val="24"/>
          <w:szCs w:val="24"/>
          <w:lang w:val="en-US"/>
        </w:rPr>
        <w:t xml:space="preserve">the lack </w:t>
      </w:r>
      <w:r w:rsidR="009E70B2" w:rsidRPr="00E109FE">
        <w:rPr>
          <w:rFonts w:ascii="Book Antiqua" w:hAnsi="Book Antiqua"/>
          <w:sz w:val="24"/>
          <w:szCs w:val="24"/>
          <w:lang w:val="en-US"/>
        </w:rPr>
        <w:t xml:space="preserve">of </w:t>
      </w:r>
      <w:r w:rsidR="00397E7C" w:rsidRPr="00E109FE">
        <w:rPr>
          <w:rFonts w:ascii="Book Antiqua" w:hAnsi="Book Antiqua"/>
          <w:sz w:val="24"/>
          <w:szCs w:val="24"/>
          <w:lang w:val="en-US"/>
        </w:rPr>
        <w:t>freedom to eat and drink</w:t>
      </w:r>
      <w:r w:rsidR="00217222" w:rsidRPr="00E109FE">
        <w:rPr>
          <w:rFonts w:ascii="Book Antiqua" w:hAnsi="Book Antiqua"/>
          <w:sz w:val="24"/>
          <w:szCs w:val="24"/>
          <w:lang w:val="en-US"/>
        </w:rPr>
        <w:t xml:space="preserve">. </w:t>
      </w:r>
    </w:p>
    <w:p w:rsidR="008B01B4" w:rsidRPr="00E109FE" w:rsidRDefault="008B01B4" w:rsidP="00E109FE">
      <w:pPr>
        <w:spacing w:after="0" w:line="360" w:lineRule="auto"/>
        <w:jc w:val="both"/>
        <w:outlineLvl w:val="0"/>
        <w:rPr>
          <w:rFonts w:ascii="Book Antiqua" w:hAnsi="Book Antiqua"/>
          <w:sz w:val="24"/>
          <w:szCs w:val="24"/>
          <w:lang w:val="en-US" w:eastAsia="zh-CN"/>
        </w:rPr>
      </w:pPr>
    </w:p>
    <w:p w:rsidR="00217222" w:rsidRPr="00E109FE" w:rsidRDefault="008B01B4" w:rsidP="00E109FE">
      <w:pPr>
        <w:spacing w:after="0" w:line="360" w:lineRule="auto"/>
        <w:jc w:val="both"/>
        <w:outlineLvl w:val="0"/>
        <w:rPr>
          <w:rFonts w:ascii="Book Antiqua" w:hAnsi="Book Antiqua"/>
          <w:sz w:val="24"/>
          <w:szCs w:val="24"/>
          <w:lang w:val="en-GB"/>
        </w:rPr>
      </w:pPr>
      <w:r w:rsidRPr="00E109FE">
        <w:rPr>
          <w:rFonts w:ascii="Book Antiqua" w:hAnsi="Book Antiqua"/>
          <w:b/>
          <w:sz w:val="24"/>
          <w:szCs w:val="24"/>
          <w:lang w:val="en-US"/>
        </w:rPr>
        <w:t xml:space="preserve">CONCLUSION: </w:t>
      </w:r>
      <w:r w:rsidR="009E70B2" w:rsidRPr="00E109FE">
        <w:rPr>
          <w:rFonts w:ascii="Book Antiqua" w:hAnsi="Book Antiqua"/>
          <w:sz w:val="24"/>
          <w:szCs w:val="24"/>
          <w:lang w:val="en-US"/>
        </w:rPr>
        <w:t>Th</w:t>
      </w:r>
      <w:r w:rsidR="002A6646" w:rsidRPr="00E109FE">
        <w:rPr>
          <w:rFonts w:ascii="Book Antiqua" w:hAnsi="Book Antiqua"/>
          <w:sz w:val="24"/>
          <w:szCs w:val="24"/>
          <w:lang w:val="en-US"/>
        </w:rPr>
        <w:t>is</w:t>
      </w:r>
      <w:r w:rsidR="009E70B2" w:rsidRPr="00E109FE">
        <w:rPr>
          <w:rFonts w:ascii="Book Antiqua" w:hAnsi="Book Antiqua"/>
          <w:sz w:val="24"/>
          <w:szCs w:val="24"/>
          <w:lang w:val="en-US"/>
        </w:rPr>
        <w:t xml:space="preserve"> analysis of the Greek Panorama study results showed that </w:t>
      </w:r>
      <w:r w:rsidR="009E70B2" w:rsidRPr="00E109FE">
        <w:rPr>
          <w:rFonts w:ascii="Book Antiqua" w:hAnsi="Book Antiqua"/>
          <w:sz w:val="24"/>
          <w:szCs w:val="24"/>
          <w:lang w:val="en-GB"/>
        </w:rPr>
        <w:t>a</w:t>
      </w:r>
      <w:r w:rsidR="00217222" w:rsidRPr="00E109FE">
        <w:rPr>
          <w:rFonts w:ascii="Book Antiqua" w:hAnsi="Book Antiqua"/>
          <w:sz w:val="24"/>
          <w:szCs w:val="24"/>
          <w:lang w:val="en-GB"/>
        </w:rPr>
        <w:t xml:space="preserve"> </w:t>
      </w:r>
      <w:r w:rsidR="009E70B2" w:rsidRPr="00E109FE">
        <w:rPr>
          <w:rFonts w:ascii="Book Antiqua" w:hAnsi="Book Antiqua"/>
          <w:sz w:val="24"/>
          <w:szCs w:val="24"/>
          <w:lang w:val="en-GB"/>
        </w:rPr>
        <w:t>considerable</w:t>
      </w:r>
      <w:r w:rsidR="00217222" w:rsidRPr="00E109FE">
        <w:rPr>
          <w:rFonts w:ascii="Book Antiqua" w:hAnsi="Book Antiqua"/>
          <w:sz w:val="24"/>
          <w:szCs w:val="24"/>
          <w:lang w:val="en-GB"/>
        </w:rPr>
        <w:t xml:space="preserve"> per</w:t>
      </w:r>
      <w:r w:rsidR="00857470" w:rsidRPr="00E109FE">
        <w:rPr>
          <w:rFonts w:ascii="Book Antiqua" w:hAnsi="Book Antiqua"/>
          <w:sz w:val="24"/>
          <w:szCs w:val="24"/>
          <w:lang w:val="en-GB"/>
        </w:rPr>
        <w:t>centage of T2DM patients in Greece</w:t>
      </w:r>
      <w:r w:rsidR="00217222" w:rsidRPr="00E109FE">
        <w:rPr>
          <w:rFonts w:ascii="Book Antiqua" w:hAnsi="Book Antiqua"/>
          <w:sz w:val="24"/>
          <w:szCs w:val="24"/>
          <w:lang w:val="en-GB"/>
        </w:rPr>
        <w:t xml:space="preserve"> </w:t>
      </w:r>
      <w:r w:rsidR="00147074" w:rsidRPr="00E109FE">
        <w:rPr>
          <w:rFonts w:ascii="Book Antiqua" w:hAnsi="Book Antiqua"/>
          <w:sz w:val="24"/>
          <w:szCs w:val="24"/>
          <w:lang w:val="en-GB"/>
        </w:rPr>
        <w:t>do</w:t>
      </w:r>
      <w:r w:rsidR="00EA60BE" w:rsidRPr="00E109FE">
        <w:rPr>
          <w:rFonts w:ascii="Book Antiqua" w:hAnsi="Book Antiqua"/>
          <w:sz w:val="24"/>
          <w:szCs w:val="24"/>
          <w:lang w:val="en-GB"/>
        </w:rPr>
        <w:t xml:space="preserve"> not achieve glycaemic</w:t>
      </w:r>
      <w:r w:rsidR="00217222" w:rsidRPr="00E109FE">
        <w:rPr>
          <w:rFonts w:ascii="Book Antiqua" w:hAnsi="Book Antiqua"/>
          <w:sz w:val="24"/>
          <w:szCs w:val="24"/>
          <w:lang w:val="en-GB"/>
        </w:rPr>
        <w:t xml:space="preserve"> target levels, despite the </w:t>
      </w:r>
      <w:r w:rsidR="009E70B2" w:rsidRPr="00E109FE">
        <w:rPr>
          <w:rFonts w:ascii="Book Antiqua" w:hAnsi="Book Antiqua"/>
          <w:sz w:val="24"/>
          <w:szCs w:val="24"/>
          <w:lang w:val="en-GB"/>
        </w:rPr>
        <w:t>favourably</w:t>
      </w:r>
      <w:r w:rsidR="00217222" w:rsidRPr="00E109FE">
        <w:rPr>
          <w:rFonts w:ascii="Book Antiqua" w:hAnsi="Book Antiqua"/>
          <w:sz w:val="24"/>
          <w:szCs w:val="24"/>
          <w:lang w:val="en-GB"/>
        </w:rPr>
        <w:t xml:space="preserve"> reported patient satisfaction from administered therapy</w:t>
      </w:r>
      <w:r w:rsidR="009E70B2" w:rsidRPr="00E109FE">
        <w:rPr>
          <w:rFonts w:ascii="Book Antiqua" w:hAnsi="Book Antiqua"/>
          <w:sz w:val="24"/>
          <w:szCs w:val="24"/>
          <w:lang w:val="en-GB"/>
        </w:rPr>
        <w:t xml:space="preserve">. Additionally, </w:t>
      </w:r>
      <w:r w:rsidR="00945043" w:rsidRPr="00E109FE">
        <w:rPr>
          <w:rFonts w:ascii="Book Antiqua" w:hAnsi="Book Antiqua"/>
          <w:sz w:val="24"/>
          <w:szCs w:val="24"/>
          <w:lang w:val="en-GB"/>
        </w:rPr>
        <w:t xml:space="preserve">the majority of </w:t>
      </w:r>
      <w:r w:rsidR="009E70B2" w:rsidRPr="00E109FE">
        <w:rPr>
          <w:rFonts w:ascii="Book Antiqua" w:hAnsi="Book Antiqua"/>
          <w:sz w:val="24"/>
          <w:szCs w:val="24"/>
          <w:lang w:val="en-GB"/>
        </w:rPr>
        <w:t>p</w:t>
      </w:r>
      <w:r w:rsidR="00857470" w:rsidRPr="00E109FE">
        <w:rPr>
          <w:rFonts w:ascii="Book Antiqua" w:hAnsi="Book Antiqua"/>
          <w:sz w:val="24"/>
          <w:szCs w:val="24"/>
          <w:lang w:val="en-GB"/>
        </w:rPr>
        <w:t>rimary</w:t>
      </w:r>
      <w:r w:rsidR="00217222" w:rsidRPr="00E109FE">
        <w:rPr>
          <w:rFonts w:ascii="Book Antiqua" w:hAnsi="Book Antiqua"/>
          <w:sz w:val="24"/>
          <w:szCs w:val="24"/>
          <w:lang w:val="en-GB"/>
        </w:rPr>
        <w:t xml:space="preserve"> care T2D</w:t>
      </w:r>
      <w:r w:rsidR="00857470" w:rsidRPr="00E109FE">
        <w:rPr>
          <w:rFonts w:ascii="Book Antiqua" w:hAnsi="Book Antiqua"/>
          <w:sz w:val="24"/>
          <w:szCs w:val="24"/>
          <w:lang w:val="en-GB"/>
        </w:rPr>
        <w:t xml:space="preserve">M patients in Greece </w:t>
      </w:r>
      <w:r w:rsidR="00945043" w:rsidRPr="00E109FE">
        <w:rPr>
          <w:rFonts w:ascii="Book Antiqua" w:hAnsi="Book Antiqua"/>
          <w:sz w:val="24"/>
          <w:szCs w:val="24"/>
          <w:lang w:val="en-GB"/>
        </w:rPr>
        <w:t>depict the</w:t>
      </w:r>
      <w:r w:rsidR="00857470" w:rsidRPr="00E109FE">
        <w:rPr>
          <w:rFonts w:ascii="Book Antiqua" w:hAnsi="Book Antiqua"/>
          <w:sz w:val="24"/>
          <w:szCs w:val="24"/>
          <w:lang w:val="en-GB"/>
        </w:rPr>
        <w:t xml:space="preserve"> </w:t>
      </w:r>
      <w:r w:rsidR="00217222" w:rsidRPr="00E109FE">
        <w:rPr>
          <w:rFonts w:ascii="Book Antiqua" w:hAnsi="Book Antiqua"/>
          <w:sz w:val="24"/>
          <w:szCs w:val="24"/>
          <w:lang w:val="en-GB"/>
        </w:rPr>
        <w:t>negative effect of the di</w:t>
      </w:r>
      <w:r w:rsidR="00945043" w:rsidRPr="00E109FE">
        <w:rPr>
          <w:rFonts w:ascii="Book Antiqua" w:hAnsi="Book Antiqua"/>
          <w:sz w:val="24"/>
          <w:szCs w:val="24"/>
          <w:lang w:val="en-GB"/>
        </w:rPr>
        <w:t>sease in their QoL.</w:t>
      </w:r>
      <w:r w:rsidR="00857470" w:rsidRPr="00E109FE">
        <w:rPr>
          <w:rFonts w:ascii="Book Antiqua" w:hAnsi="Book Antiqua"/>
          <w:sz w:val="24"/>
          <w:szCs w:val="24"/>
          <w:lang w:val="en-GB"/>
        </w:rPr>
        <w:t xml:space="preserve"> </w:t>
      </w:r>
    </w:p>
    <w:p w:rsidR="00F77A79" w:rsidRPr="00E109FE" w:rsidRDefault="00F77A79" w:rsidP="00E109FE">
      <w:pPr>
        <w:spacing w:after="0" w:line="360" w:lineRule="auto"/>
        <w:jc w:val="both"/>
        <w:outlineLvl w:val="0"/>
        <w:rPr>
          <w:rFonts w:ascii="Book Antiqua" w:hAnsi="Book Antiqua"/>
          <w:sz w:val="24"/>
          <w:szCs w:val="24"/>
          <w:lang w:val="en-US" w:eastAsia="zh-CN"/>
        </w:rPr>
      </w:pPr>
    </w:p>
    <w:p w:rsidR="004444F0" w:rsidRPr="00761581" w:rsidRDefault="004444F0" w:rsidP="004444F0">
      <w:pPr>
        <w:spacing w:after="0" w:line="360" w:lineRule="auto"/>
        <w:jc w:val="both"/>
        <w:rPr>
          <w:rFonts w:ascii="Book Antiqua" w:hAnsi="Book Antiqua" w:cs="Arial"/>
          <w:sz w:val="24"/>
          <w:szCs w:val="24"/>
          <w:lang w:val="en-US" w:eastAsia="zh-CN"/>
        </w:rPr>
      </w:pPr>
      <w:r w:rsidRPr="00761581">
        <w:rPr>
          <w:rFonts w:ascii="Book Antiqua" w:hAnsi="Book Antiqua"/>
          <w:sz w:val="24"/>
          <w:szCs w:val="24"/>
          <w:lang w:val="en-US"/>
        </w:rPr>
        <w:t>©</w:t>
      </w:r>
      <w:r w:rsidRPr="00761581">
        <w:rPr>
          <w:rFonts w:ascii="Book Antiqua" w:hAnsi="Book Antiqua" w:hint="eastAsia"/>
          <w:sz w:val="24"/>
          <w:szCs w:val="24"/>
          <w:lang w:val="en-US" w:eastAsia="zh-CN"/>
        </w:rPr>
        <w:t xml:space="preserve"> </w:t>
      </w:r>
      <w:r w:rsidRPr="00761581">
        <w:rPr>
          <w:rFonts w:ascii="Book Antiqua" w:hAnsi="Book Antiqua" w:cs="Arial"/>
          <w:sz w:val="24"/>
          <w:szCs w:val="24"/>
          <w:lang w:val="en-US" w:eastAsia="zh-CN"/>
        </w:rPr>
        <w:t>The Author(s) 2015. Published by Baishideng Publishing Group Inc. All rights reserved.</w:t>
      </w:r>
    </w:p>
    <w:p w:rsidR="00E109FE" w:rsidRPr="004444F0" w:rsidRDefault="00E109FE" w:rsidP="004444F0">
      <w:pPr>
        <w:spacing w:after="0" w:line="360" w:lineRule="auto"/>
        <w:jc w:val="both"/>
        <w:rPr>
          <w:rFonts w:ascii="Book Antiqua" w:hAnsi="Book Antiqua"/>
          <w:sz w:val="24"/>
          <w:szCs w:val="24"/>
          <w:lang w:val="en-US" w:eastAsia="zh-CN"/>
        </w:rPr>
      </w:pPr>
    </w:p>
    <w:p w:rsidR="0065620D" w:rsidRPr="00E109FE" w:rsidRDefault="00001343" w:rsidP="004444F0">
      <w:pPr>
        <w:spacing w:after="0" w:line="360" w:lineRule="auto"/>
        <w:jc w:val="both"/>
        <w:rPr>
          <w:rFonts w:ascii="Book Antiqua" w:hAnsi="Book Antiqua"/>
          <w:sz w:val="24"/>
          <w:szCs w:val="24"/>
          <w:lang w:val="en-GB" w:eastAsia="zh-CN"/>
        </w:rPr>
      </w:pPr>
      <w:r w:rsidRPr="00E109FE">
        <w:rPr>
          <w:rFonts w:ascii="Book Antiqua" w:hAnsi="Book Antiqua"/>
          <w:b/>
          <w:sz w:val="24"/>
          <w:szCs w:val="24"/>
          <w:lang w:val="en-GB"/>
        </w:rPr>
        <w:t xml:space="preserve">Key </w:t>
      </w:r>
      <w:r w:rsidR="00545BA1">
        <w:rPr>
          <w:rFonts w:ascii="Book Antiqua" w:hAnsi="Book Antiqua" w:hint="eastAsia"/>
          <w:b/>
          <w:sz w:val="24"/>
          <w:szCs w:val="24"/>
          <w:lang w:val="en-GB" w:eastAsia="zh-CN"/>
        </w:rPr>
        <w:t>w</w:t>
      </w:r>
      <w:r w:rsidRPr="00E109FE">
        <w:rPr>
          <w:rFonts w:ascii="Book Antiqua" w:hAnsi="Book Antiqua"/>
          <w:b/>
          <w:sz w:val="24"/>
          <w:szCs w:val="24"/>
          <w:lang w:val="en-GB"/>
        </w:rPr>
        <w:t xml:space="preserve">ords: </w:t>
      </w:r>
      <w:r w:rsidR="003E304F" w:rsidRPr="00E109FE">
        <w:rPr>
          <w:rFonts w:ascii="Book Antiqua" w:hAnsi="Book Antiqua"/>
          <w:sz w:val="24"/>
          <w:szCs w:val="24"/>
          <w:lang w:val="en-GB"/>
        </w:rPr>
        <w:t>Quality of life; Type 2 diabetes mellitus; T</w:t>
      </w:r>
      <w:r w:rsidRPr="00E109FE">
        <w:rPr>
          <w:rFonts w:ascii="Book Antiqua" w:hAnsi="Book Antiqua"/>
          <w:sz w:val="24"/>
          <w:szCs w:val="24"/>
          <w:lang w:val="en-GB"/>
        </w:rPr>
        <w:t>reatment satisfaction</w:t>
      </w:r>
    </w:p>
    <w:p w:rsidR="009D412A" w:rsidRPr="00E109FE" w:rsidRDefault="009D412A" w:rsidP="004444F0">
      <w:pPr>
        <w:spacing w:after="0" w:line="360" w:lineRule="auto"/>
        <w:jc w:val="both"/>
        <w:rPr>
          <w:rFonts w:ascii="Book Antiqua" w:hAnsi="Book Antiqua"/>
          <w:b/>
          <w:sz w:val="24"/>
          <w:szCs w:val="24"/>
          <w:lang w:val="en-US"/>
        </w:rPr>
      </w:pPr>
    </w:p>
    <w:p w:rsidR="00B30735" w:rsidRPr="00E109FE" w:rsidRDefault="004C5534" w:rsidP="004444F0">
      <w:pPr>
        <w:spacing w:after="0" w:line="360" w:lineRule="auto"/>
        <w:jc w:val="both"/>
        <w:rPr>
          <w:rFonts w:ascii="Book Antiqua" w:hAnsi="Book Antiqua"/>
          <w:b/>
          <w:sz w:val="24"/>
          <w:szCs w:val="24"/>
          <w:lang w:val="en-GB"/>
        </w:rPr>
      </w:pPr>
      <w:r w:rsidRPr="00E109FE">
        <w:rPr>
          <w:rFonts w:ascii="Book Antiqua" w:hAnsi="Book Antiqua"/>
          <w:b/>
          <w:sz w:val="24"/>
          <w:szCs w:val="24"/>
          <w:lang w:val="en-US"/>
        </w:rPr>
        <w:t>Core tip:</w:t>
      </w:r>
      <w:r w:rsidR="00E109FE" w:rsidRPr="00E109FE">
        <w:rPr>
          <w:rFonts w:ascii="Book Antiqua" w:hAnsi="Book Antiqua"/>
          <w:b/>
          <w:sz w:val="24"/>
          <w:szCs w:val="24"/>
          <w:lang w:val="en-GB" w:eastAsia="zh-CN"/>
        </w:rPr>
        <w:t xml:space="preserve"> </w:t>
      </w:r>
      <w:r w:rsidR="00D01F8C" w:rsidRPr="00E109FE">
        <w:rPr>
          <w:rFonts w:ascii="Book Antiqua" w:hAnsi="Book Antiqua"/>
          <w:sz w:val="24"/>
          <w:szCs w:val="24"/>
          <w:lang w:val="en-GB"/>
        </w:rPr>
        <w:t>Diabetes is a common, chronic disease with serious complic</w:t>
      </w:r>
      <w:r w:rsidR="00D74D1F" w:rsidRPr="00E109FE">
        <w:rPr>
          <w:rFonts w:ascii="Book Antiqua" w:hAnsi="Book Antiqua"/>
          <w:sz w:val="24"/>
          <w:szCs w:val="24"/>
          <w:lang w:val="en-GB"/>
        </w:rPr>
        <w:t>ations. Despite the multiple antidiabetic treatment options and the clear treatment guidelines</w:t>
      </w:r>
      <w:r w:rsidR="003554FB" w:rsidRPr="00E109FE">
        <w:rPr>
          <w:rFonts w:ascii="Book Antiqua" w:hAnsi="Book Antiqua"/>
          <w:sz w:val="24"/>
          <w:szCs w:val="24"/>
          <w:lang w:val="en-GB"/>
        </w:rPr>
        <w:t>,</w:t>
      </w:r>
      <w:r w:rsidR="00D74D1F" w:rsidRPr="00E109FE">
        <w:rPr>
          <w:rFonts w:ascii="Book Antiqua" w:hAnsi="Book Antiqua"/>
          <w:sz w:val="24"/>
          <w:szCs w:val="24"/>
          <w:lang w:val="en-GB"/>
        </w:rPr>
        <w:t xml:space="preserve"> a</w:t>
      </w:r>
      <w:r w:rsidR="00D01F8C" w:rsidRPr="00E109FE">
        <w:rPr>
          <w:rFonts w:ascii="Book Antiqua" w:hAnsi="Book Antiqua"/>
          <w:sz w:val="24"/>
          <w:szCs w:val="24"/>
          <w:lang w:val="en-GB"/>
        </w:rPr>
        <w:t xml:space="preserve"> significant proportion of type 2 diabetes patients </w:t>
      </w:r>
      <w:r w:rsidR="00D74D1F" w:rsidRPr="00E109FE">
        <w:rPr>
          <w:rFonts w:ascii="Book Antiqua" w:hAnsi="Book Antiqua"/>
          <w:sz w:val="24"/>
          <w:szCs w:val="24"/>
          <w:lang w:val="en-GB"/>
        </w:rPr>
        <w:t xml:space="preserve">do not achieve </w:t>
      </w:r>
      <w:r w:rsidR="003554FB" w:rsidRPr="00E109FE">
        <w:rPr>
          <w:rFonts w:ascii="Book Antiqua" w:hAnsi="Book Antiqua"/>
          <w:sz w:val="24"/>
          <w:szCs w:val="24"/>
          <w:lang w:val="en-GB"/>
        </w:rPr>
        <w:t xml:space="preserve">the </w:t>
      </w:r>
      <w:r w:rsidR="00D74D1F" w:rsidRPr="00E109FE">
        <w:rPr>
          <w:rFonts w:ascii="Book Antiqua" w:hAnsi="Book Antiqua"/>
          <w:sz w:val="24"/>
          <w:szCs w:val="24"/>
          <w:lang w:val="en-GB"/>
        </w:rPr>
        <w:t xml:space="preserve">glycaemic </w:t>
      </w:r>
      <w:r w:rsidR="003554FB" w:rsidRPr="00E109FE">
        <w:rPr>
          <w:rFonts w:ascii="Book Antiqua" w:hAnsi="Book Antiqua"/>
          <w:sz w:val="24"/>
          <w:szCs w:val="24"/>
          <w:lang w:val="en-GB"/>
        </w:rPr>
        <w:t>goals</w:t>
      </w:r>
      <w:r w:rsidR="00D01F8C" w:rsidRPr="00E109FE">
        <w:rPr>
          <w:rFonts w:ascii="Book Antiqua" w:hAnsi="Book Antiqua"/>
          <w:sz w:val="24"/>
          <w:szCs w:val="24"/>
          <w:lang w:val="en-GB"/>
        </w:rPr>
        <w:t xml:space="preserve">. Few studies have examined the quality of life in </w:t>
      </w:r>
      <w:r w:rsidR="00D74D1F" w:rsidRPr="00E109FE">
        <w:rPr>
          <w:rFonts w:ascii="Book Antiqua" w:hAnsi="Book Antiqua"/>
          <w:sz w:val="24"/>
          <w:szCs w:val="24"/>
          <w:lang w:val="en-GB"/>
        </w:rPr>
        <w:t>these</w:t>
      </w:r>
      <w:r w:rsidR="00D01F8C" w:rsidRPr="00E109FE">
        <w:rPr>
          <w:rFonts w:ascii="Book Antiqua" w:hAnsi="Book Antiqua"/>
          <w:sz w:val="24"/>
          <w:szCs w:val="24"/>
          <w:lang w:val="en-GB"/>
        </w:rPr>
        <w:t xml:space="preserve"> patients. PANORA</w:t>
      </w:r>
      <w:r w:rsidR="00D74D1F" w:rsidRPr="00E109FE">
        <w:rPr>
          <w:rFonts w:ascii="Book Antiqua" w:hAnsi="Book Antiqua"/>
          <w:sz w:val="24"/>
          <w:szCs w:val="24"/>
          <w:lang w:val="en-GB"/>
        </w:rPr>
        <w:t>MA was a Pan-European multinational</w:t>
      </w:r>
      <w:r w:rsidR="00D01F8C" w:rsidRPr="00E109FE">
        <w:rPr>
          <w:rFonts w:ascii="Book Antiqua" w:hAnsi="Book Antiqua"/>
          <w:sz w:val="24"/>
          <w:szCs w:val="24"/>
          <w:lang w:val="en-GB"/>
        </w:rPr>
        <w:t xml:space="preserve"> study that provided an update of the glycaemic control and quality of life in</w:t>
      </w:r>
      <w:r w:rsidR="00D74D1F" w:rsidRPr="00E109FE">
        <w:rPr>
          <w:rFonts w:ascii="Book Antiqua" w:hAnsi="Book Antiqua"/>
          <w:sz w:val="24"/>
          <w:szCs w:val="24"/>
          <w:lang w:val="en-GB"/>
        </w:rPr>
        <w:t xml:space="preserve"> patients with diabetes.</w:t>
      </w:r>
      <w:r w:rsidR="003554FB" w:rsidRPr="00E109FE">
        <w:rPr>
          <w:rFonts w:ascii="Book Antiqua" w:hAnsi="Book Antiqua"/>
          <w:sz w:val="24"/>
          <w:szCs w:val="24"/>
          <w:lang w:val="en-GB"/>
        </w:rPr>
        <w:t xml:space="preserve"> T</w:t>
      </w:r>
      <w:r w:rsidR="00D74D1F" w:rsidRPr="00E109FE">
        <w:rPr>
          <w:rFonts w:ascii="Book Antiqua" w:hAnsi="Book Antiqua"/>
          <w:sz w:val="24"/>
          <w:szCs w:val="24"/>
          <w:lang w:val="en-GB"/>
        </w:rPr>
        <w:t>he Greek results of this study</w:t>
      </w:r>
      <w:r w:rsidR="003554FB" w:rsidRPr="00E109FE">
        <w:rPr>
          <w:rFonts w:ascii="Book Antiqua" w:hAnsi="Book Antiqua"/>
          <w:sz w:val="24"/>
          <w:szCs w:val="24"/>
          <w:lang w:val="en-GB"/>
        </w:rPr>
        <w:t xml:space="preserve"> showed that a</w:t>
      </w:r>
      <w:r w:rsidR="00D74D1F" w:rsidRPr="00E109FE">
        <w:rPr>
          <w:rFonts w:ascii="Book Antiqua" w:hAnsi="Book Antiqua"/>
          <w:sz w:val="24"/>
          <w:szCs w:val="24"/>
          <w:lang w:val="en-GB"/>
        </w:rPr>
        <w:t xml:space="preserve"> significant proportion of Greek patients were </w:t>
      </w:r>
      <w:r w:rsidR="003554FB" w:rsidRPr="00E109FE">
        <w:rPr>
          <w:rFonts w:ascii="Book Antiqua" w:hAnsi="Book Antiqua"/>
          <w:sz w:val="24"/>
          <w:szCs w:val="24"/>
          <w:lang w:val="en-GB"/>
        </w:rPr>
        <w:t>not under glycaemic control despite the high satisfaction that they had from their treatment. A</w:t>
      </w:r>
      <w:r w:rsidR="00D74D1F" w:rsidRPr="00E109FE">
        <w:rPr>
          <w:rFonts w:ascii="Book Antiqua" w:hAnsi="Book Antiqua"/>
          <w:sz w:val="24"/>
          <w:szCs w:val="24"/>
          <w:lang w:val="en-GB"/>
        </w:rPr>
        <w:t xml:space="preserve"> negative impact of the disease in quality of life</w:t>
      </w:r>
      <w:r w:rsidR="003554FB" w:rsidRPr="00E109FE">
        <w:rPr>
          <w:rFonts w:ascii="Book Antiqua" w:hAnsi="Book Antiqua"/>
          <w:sz w:val="24"/>
          <w:szCs w:val="24"/>
          <w:lang w:val="en-GB"/>
        </w:rPr>
        <w:t xml:space="preserve"> was </w:t>
      </w:r>
      <w:r w:rsidR="008A2AE6" w:rsidRPr="00E109FE">
        <w:rPr>
          <w:rFonts w:ascii="Book Antiqua" w:hAnsi="Book Antiqua"/>
          <w:sz w:val="24"/>
          <w:szCs w:val="24"/>
          <w:lang w:val="en-GB"/>
        </w:rPr>
        <w:t xml:space="preserve">also </w:t>
      </w:r>
      <w:r w:rsidR="003554FB" w:rsidRPr="00E109FE">
        <w:rPr>
          <w:rFonts w:ascii="Book Antiqua" w:hAnsi="Book Antiqua"/>
          <w:sz w:val="24"/>
          <w:szCs w:val="24"/>
          <w:lang w:val="en-GB"/>
        </w:rPr>
        <w:t>noted</w:t>
      </w:r>
      <w:r w:rsidR="00D74D1F" w:rsidRPr="00E109FE">
        <w:rPr>
          <w:rFonts w:ascii="Book Antiqua" w:hAnsi="Book Antiqua"/>
          <w:sz w:val="24"/>
          <w:szCs w:val="24"/>
          <w:lang w:val="en-GB"/>
        </w:rPr>
        <w:t>.</w:t>
      </w:r>
    </w:p>
    <w:p w:rsidR="00E109FE" w:rsidRPr="00E109FE" w:rsidRDefault="00E109FE" w:rsidP="00E109FE">
      <w:pPr>
        <w:spacing w:after="0" w:line="360" w:lineRule="auto"/>
        <w:jc w:val="both"/>
        <w:outlineLvl w:val="0"/>
        <w:rPr>
          <w:rFonts w:ascii="Book Antiqua" w:eastAsia="Arial Unicode MS" w:hAnsi="Book Antiqua" w:cs="Arial Unicode MS"/>
          <w:sz w:val="24"/>
          <w:szCs w:val="24"/>
          <w:lang w:val="en" w:eastAsia="zh-CN"/>
        </w:rPr>
      </w:pPr>
    </w:p>
    <w:p w:rsidR="00E109FE" w:rsidRPr="00E109FE" w:rsidRDefault="00E109FE" w:rsidP="00E109FE">
      <w:pPr>
        <w:spacing w:after="0" w:line="360" w:lineRule="auto"/>
        <w:jc w:val="both"/>
        <w:outlineLvl w:val="0"/>
        <w:rPr>
          <w:rFonts w:ascii="Book Antiqua" w:hAnsi="Book Antiqua"/>
          <w:sz w:val="24"/>
          <w:szCs w:val="24"/>
          <w:lang w:val="en-GB"/>
        </w:rPr>
      </w:pPr>
      <w:r w:rsidRPr="00E109FE">
        <w:rPr>
          <w:rFonts w:ascii="Book Antiqua" w:hAnsi="Book Antiqua"/>
          <w:sz w:val="24"/>
          <w:szCs w:val="24"/>
          <w:lang w:val="en-GB"/>
        </w:rPr>
        <w:t>Avramopoulos</w:t>
      </w:r>
      <w:r w:rsidRPr="00E109FE">
        <w:rPr>
          <w:rFonts w:ascii="Book Antiqua" w:hAnsi="Book Antiqua"/>
          <w:sz w:val="24"/>
          <w:szCs w:val="24"/>
          <w:lang w:val="en-GB" w:eastAsia="zh-CN"/>
        </w:rPr>
        <w:t xml:space="preserve"> I</w:t>
      </w:r>
      <w:r w:rsidRPr="00E109FE">
        <w:rPr>
          <w:rFonts w:ascii="Book Antiqua" w:hAnsi="Book Antiqua"/>
          <w:sz w:val="24"/>
          <w:szCs w:val="24"/>
          <w:lang w:val="en-GB"/>
        </w:rPr>
        <w:t>, Moulis</w:t>
      </w:r>
      <w:r w:rsidRPr="00E109FE">
        <w:rPr>
          <w:rFonts w:ascii="Book Antiqua" w:hAnsi="Book Antiqua"/>
          <w:sz w:val="24"/>
          <w:szCs w:val="24"/>
          <w:lang w:val="en-GB" w:eastAsia="zh-CN"/>
        </w:rPr>
        <w:t xml:space="preserve"> A</w:t>
      </w:r>
      <w:r w:rsidRPr="00E109FE">
        <w:rPr>
          <w:rFonts w:ascii="Book Antiqua" w:hAnsi="Book Antiqua"/>
          <w:sz w:val="24"/>
          <w:szCs w:val="24"/>
          <w:lang w:val="en-GB"/>
        </w:rPr>
        <w:t xml:space="preserve">, Nikas </w:t>
      </w:r>
      <w:r w:rsidRPr="00E109FE">
        <w:rPr>
          <w:rFonts w:ascii="Book Antiqua" w:hAnsi="Book Antiqua"/>
          <w:sz w:val="24"/>
          <w:szCs w:val="24"/>
          <w:lang w:val="en-GB" w:eastAsia="zh-CN"/>
        </w:rPr>
        <w:t>N.</w:t>
      </w:r>
      <w:r w:rsidRPr="00E109FE">
        <w:rPr>
          <w:rFonts w:ascii="Book Antiqua" w:hAnsi="Book Antiqua"/>
          <w:sz w:val="24"/>
          <w:szCs w:val="24"/>
          <w:lang w:val="en-US"/>
        </w:rPr>
        <w:t xml:space="preserve"> Glycaemic control, treatment satisfaction and quality of life in type 2 diabetes patients in Greece</w:t>
      </w:r>
      <w:r w:rsidRPr="00E109FE">
        <w:rPr>
          <w:rFonts w:ascii="Book Antiqua" w:hAnsi="Book Antiqua"/>
          <w:sz w:val="24"/>
          <w:szCs w:val="24"/>
          <w:lang w:val="en-US" w:eastAsia="zh-CN"/>
        </w:rPr>
        <w:t>:</w:t>
      </w:r>
      <w:r w:rsidRPr="00E109FE">
        <w:rPr>
          <w:rFonts w:ascii="Book Antiqua" w:hAnsi="Book Antiqua"/>
          <w:sz w:val="24"/>
          <w:szCs w:val="24"/>
          <w:lang w:val="en-US"/>
        </w:rPr>
        <w:t xml:space="preserve"> The PANORAMA study Greek results</w:t>
      </w:r>
      <w:r w:rsidRPr="00E109FE">
        <w:rPr>
          <w:rFonts w:ascii="Book Antiqua" w:hAnsi="Book Antiqua"/>
          <w:sz w:val="24"/>
          <w:szCs w:val="24"/>
          <w:lang w:val="en-US" w:eastAsia="zh-CN"/>
        </w:rPr>
        <w:t xml:space="preserve">. </w:t>
      </w:r>
      <w:r w:rsidRPr="00E109FE">
        <w:rPr>
          <w:rFonts w:ascii="Book Antiqua" w:hAnsi="Book Antiqua"/>
          <w:i/>
          <w:iCs/>
          <w:sz w:val="24"/>
          <w:szCs w:val="24"/>
        </w:rPr>
        <w:t>World J Diabetes</w:t>
      </w:r>
      <w:r w:rsidRPr="00E109FE">
        <w:rPr>
          <w:rFonts w:ascii="Book Antiqua" w:hAnsi="Book Antiqua"/>
          <w:i/>
          <w:iCs/>
          <w:sz w:val="24"/>
          <w:szCs w:val="24"/>
          <w:lang w:eastAsia="zh-CN"/>
        </w:rPr>
        <w:t xml:space="preserve"> </w:t>
      </w:r>
      <w:r w:rsidRPr="00E109FE">
        <w:rPr>
          <w:rFonts w:ascii="Book Antiqua" w:hAnsi="Book Antiqua"/>
          <w:iCs/>
          <w:sz w:val="24"/>
          <w:szCs w:val="24"/>
          <w:lang w:eastAsia="zh-CN"/>
        </w:rPr>
        <w:t>2014; In press</w:t>
      </w:r>
      <w:r w:rsidRPr="00E109FE">
        <w:rPr>
          <w:rFonts w:ascii="Book Antiqua" w:hAnsi="Book Antiqua"/>
          <w:sz w:val="24"/>
          <w:szCs w:val="24"/>
          <w:lang w:val="en-US"/>
        </w:rPr>
        <w:t xml:space="preserve"> </w:t>
      </w:r>
    </w:p>
    <w:p w:rsidR="009D412A" w:rsidRPr="00E109FE" w:rsidRDefault="009D412A" w:rsidP="00E109FE">
      <w:pPr>
        <w:spacing w:after="0" w:line="360" w:lineRule="auto"/>
        <w:jc w:val="both"/>
        <w:outlineLvl w:val="0"/>
        <w:rPr>
          <w:rFonts w:ascii="Book Antiqua" w:hAnsi="Book Antiqua"/>
          <w:b/>
          <w:sz w:val="24"/>
          <w:szCs w:val="24"/>
          <w:lang w:val="en-GB"/>
        </w:rPr>
      </w:pPr>
    </w:p>
    <w:p w:rsidR="00B65EDB" w:rsidRPr="00E109FE" w:rsidRDefault="00E109FE" w:rsidP="00E109FE">
      <w:pPr>
        <w:spacing w:after="0" w:line="360" w:lineRule="auto"/>
        <w:jc w:val="both"/>
        <w:outlineLvl w:val="0"/>
        <w:rPr>
          <w:rFonts w:ascii="Book Antiqua" w:hAnsi="Book Antiqua"/>
          <w:b/>
          <w:sz w:val="24"/>
          <w:szCs w:val="24"/>
          <w:lang w:val="en-GB"/>
        </w:rPr>
      </w:pPr>
      <w:r w:rsidRPr="00E109FE">
        <w:rPr>
          <w:rFonts w:ascii="Book Antiqua" w:hAnsi="Book Antiqua"/>
          <w:b/>
          <w:sz w:val="24"/>
          <w:szCs w:val="24"/>
          <w:lang w:val="en-GB"/>
        </w:rPr>
        <w:t>INTRODUCTION</w:t>
      </w:r>
    </w:p>
    <w:p w:rsidR="0014615F" w:rsidRDefault="007D6BF9" w:rsidP="00E109FE">
      <w:pPr>
        <w:spacing w:after="0" w:line="360" w:lineRule="auto"/>
        <w:jc w:val="both"/>
        <w:outlineLvl w:val="0"/>
        <w:rPr>
          <w:rFonts w:ascii="Book Antiqua" w:hAnsi="Book Antiqua"/>
          <w:sz w:val="24"/>
          <w:szCs w:val="24"/>
          <w:lang w:val="en-US" w:eastAsia="zh-CN"/>
        </w:rPr>
      </w:pPr>
      <w:r w:rsidRPr="00E109FE">
        <w:rPr>
          <w:rFonts w:ascii="Book Antiqua" w:hAnsi="Book Antiqua"/>
          <w:sz w:val="24"/>
          <w:szCs w:val="24"/>
          <w:lang w:val="en-GB"/>
        </w:rPr>
        <w:t xml:space="preserve">Type 2 </w:t>
      </w:r>
      <w:r w:rsidR="006C62D6" w:rsidRPr="00E109FE">
        <w:rPr>
          <w:rFonts w:ascii="Book Antiqua" w:hAnsi="Book Antiqua"/>
          <w:sz w:val="24"/>
          <w:szCs w:val="24"/>
          <w:lang w:val="en-GB"/>
        </w:rPr>
        <w:t>diabetes m</w:t>
      </w:r>
      <w:r w:rsidR="00F74F1E" w:rsidRPr="00E109FE">
        <w:rPr>
          <w:rFonts w:ascii="Book Antiqua" w:hAnsi="Book Antiqua"/>
          <w:sz w:val="24"/>
          <w:szCs w:val="24"/>
          <w:lang w:val="en-GB"/>
        </w:rPr>
        <w:t xml:space="preserve">ellitus </w:t>
      </w:r>
      <w:r w:rsidRPr="00E109FE">
        <w:rPr>
          <w:rFonts w:ascii="Book Antiqua" w:hAnsi="Book Antiqua"/>
          <w:sz w:val="24"/>
          <w:szCs w:val="24"/>
          <w:lang w:val="en-GB"/>
        </w:rPr>
        <w:t>(T2D</w:t>
      </w:r>
      <w:r w:rsidR="00F74F1E" w:rsidRPr="00E109FE">
        <w:rPr>
          <w:rFonts w:ascii="Book Antiqua" w:hAnsi="Book Antiqua"/>
          <w:sz w:val="24"/>
          <w:szCs w:val="24"/>
          <w:lang w:val="en-GB"/>
        </w:rPr>
        <w:t>M</w:t>
      </w:r>
      <w:r w:rsidRPr="00E109FE">
        <w:rPr>
          <w:rFonts w:ascii="Book Antiqua" w:hAnsi="Book Antiqua"/>
          <w:sz w:val="24"/>
          <w:szCs w:val="24"/>
          <w:lang w:val="en-GB"/>
        </w:rPr>
        <w:t xml:space="preserve">) is </w:t>
      </w:r>
      <w:r w:rsidR="00A63646" w:rsidRPr="00E109FE">
        <w:rPr>
          <w:rFonts w:ascii="Book Antiqua" w:hAnsi="Book Antiqua"/>
          <w:sz w:val="24"/>
          <w:szCs w:val="24"/>
          <w:lang w:val="en-GB"/>
        </w:rPr>
        <w:t xml:space="preserve">a chronic and complex metabolic disease </w:t>
      </w:r>
      <w:r w:rsidRPr="00E109FE">
        <w:rPr>
          <w:rFonts w:ascii="Book Antiqua" w:hAnsi="Book Antiqua"/>
          <w:sz w:val="24"/>
          <w:szCs w:val="24"/>
          <w:lang w:val="en-GB"/>
        </w:rPr>
        <w:t xml:space="preserve">characterized </w:t>
      </w:r>
      <w:r w:rsidR="00A63646" w:rsidRPr="00E109FE">
        <w:rPr>
          <w:rFonts w:ascii="Book Antiqua" w:hAnsi="Book Antiqua"/>
          <w:sz w:val="24"/>
          <w:szCs w:val="24"/>
          <w:lang w:val="en-GB"/>
        </w:rPr>
        <w:t xml:space="preserve">by </w:t>
      </w:r>
      <w:r w:rsidRPr="00E109FE">
        <w:rPr>
          <w:rFonts w:ascii="Book Antiqua" w:hAnsi="Book Antiqua"/>
          <w:sz w:val="24"/>
          <w:szCs w:val="24"/>
          <w:lang w:val="en-GB"/>
        </w:rPr>
        <w:t>hyperglycaemia, a</w:t>
      </w:r>
      <w:r w:rsidR="00EB1EBF" w:rsidRPr="00E109FE">
        <w:rPr>
          <w:rFonts w:ascii="Book Antiqua" w:hAnsi="Book Antiqua"/>
          <w:sz w:val="24"/>
          <w:szCs w:val="24"/>
          <w:lang w:val="en-GB"/>
        </w:rPr>
        <w:t>s a result of</w:t>
      </w:r>
      <w:r w:rsidRPr="00E109FE">
        <w:rPr>
          <w:rFonts w:ascii="Book Antiqua" w:hAnsi="Book Antiqua"/>
          <w:sz w:val="24"/>
          <w:szCs w:val="24"/>
          <w:lang w:val="en-GB"/>
        </w:rPr>
        <w:t xml:space="preserve"> insulin </w:t>
      </w:r>
      <w:r w:rsidR="00A63646" w:rsidRPr="00E109FE">
        <w:rPr>
          <w:rFonts w:ascii="Book Antiqua" w:hAnsi="Book Antiqua"/>
          <w:sz w:val="24"/>
          <w:szCs w:val="24"/>
          <w:lang w:val="en-GB"/>
        </w:rPr>
        <w:t>resistance</w:t>
      </w:r>
      <w:r w:rsidR="00EB1EBF" w:rsidRPr="00E109FE">
        <w:rPr>
          <w:rFonts w:ascii="Book Antiqua" w:hAnsi="Book Antiqua"/>
          <w:sz w:val="24"/>
          <w:szCs w:val="24"/>
          <w:lang w:val="en-GB"/>
        </w:rPr>
        <w:t>, impaired</w:t>
      </w:r>
      <w:r w:rsidR="00D10472" w:rsidRPr="00E109FE">
        <w:rPr>
          <w:rFonts w:ascii="Book Antiqua" w:hAnsi="Book Antiqua"/>
          <w:sz w:val="24"/>
          <w:szCs w:val="24"/>
          <w:lang w:val="en-GB"/>
        </w:rPr>
        <w:t xml:space="preserve"> insulin </w:t>
      </w:r>
      <w:r w:rsidR="00A63646" w:rsidRPr="00E109FE">
        <w:rPr>
          <w:rFonts w:ascii="Book Antiqua" w:hAnsi="Book Antiqua"/>
          <w:sz w:val="24"/>
          <w:szCs w:val="24"/>
          <w:lang w:val="en-GB"/>
        </w:rPr>
        <w:t xml:space="preserve">secretion </w:t>
      </w:r>
      <w:r w:rsidR="00EB1EBF" w:rsidRPr="00E109FE">
        <w:rPr>
          <w:rFonts w:ascii="Book Antiqua" w:hAnsi="Book Antiqua"/>
          <w:sz w:val="24"/>
          <w:szCs w:val="24"/>
          <w:lang w:val="en-GB"/>
        </w:rPr>
        <w:t>and excessive or abnormal</w:t>
      </w:r>
      <w:r w:rsidRPr="00E109FE">
        <w:rPr>
          <w:rFonts w:ascii="Book Antiqua" w:hAnsi="Book Antiqua"/>
          <w:sz w:val="24"/>
          <w:szCs w:val="24"/>
          <w:lang w:val="en-GB"/>
        </w:rPr>
        <w:t xml:space="preserve"> glucagon </w:t>
      </w:r>
      <w:r w:rsidR="00A63646" w:rsidRPr="00E109FE">
        <w:rPr>
          <w:rFonts w:ascii="Book Antiqua" w:hAnsi="Book Antiqua"/>
          <w:sz w:val="24"/>
          <w:szCs w:val="24"/>
          <w:lang w:val="en-GB"/>
        </w:rPr>
        <w:t>release</w:t>
      </w:r>
      <w:r w:rsidRPr="00E109FE">
        <w:rPr>
          <w:rFonts w:ascii="Book Antiqua" w:hAnsi="Book Antiqua"/>
          <w:sz w:val="24"/>
          <w:szCs w:val="24"/>
          <w:lang w:val="en-GB"/>
        </w:rPr>
        <w:t xml:space="preserve">. </w:t>
      </w:r>
      <w:r w:rsidR="00646B7C" w:rsidRPr="00E109FE">
        <w:rPr>
          <w:rFonts w:ascii="Book Antiqua" w:hAnsi="Book Antiqua"/>
          <w:sz w:val="24"/>
          <w:szCs w:val="24"/>
          <w:lang w:val="en-GB"/>
        </w:rPr>
        <w:t>It is well established that i</w:t>
      </w:r>
      <w:r w:rsidRPr="00E109FE">
        <w:rPr>
          <w:rFonts w:ascii="Book Antiqua" w:hAnsi="Book Antiqua"/>
          <w:sz w:val="24"/>
          <w:szCs w:val="24"/>
          <w:lang w:val="en-GB"/>
        </w:rPr>
        <w:t>ts prevalence increas</w:t>
      </w:r>
      <w:r w:rsidR="00646B7C" w:rsidRPr="00E109FE">
        <w:rPr>
          <w:rFonts w:ascii="Book Antiqua" w:hAnsi="Book Antiqua"/>
          <w:sz w:val="24"/>
          <w:szCs w:val="24"/>
          <w:lang w:val="en-GB"/>
        </w:rPr>
        <w:t xml:space="preserve">es globally especially in the developed countries, and this increased prevalence is associated with deleterious changes in lifestyle, </w:t>
      </w:r>
      <w:r w:rsidR="002964D9" w:rsidRPr="00E109FE">
        <w:rPr>
          <w:rFonts w:ascii="Book Antiqua" w:hAnsi="Book Antiqua"/>
          <w:sz w:val="24"/>
          <w:szCs w:val="24"/>
          <w:lang w:val="en-GB"/>
        </w:rPr>
        <w:t xml:space="preserve">unhealthy </w:t>
      </w:r>
      <w:r w:rsidR="00646B7C" w:rsidRPr="00E109FE">
        <w:rPr>
          <w:rFonts w:ascii="Book Antiqua" w:hAnsi="Book Antiqua"/>
          <w:sz w:val="24"/>
          <w:szCs w:val="24"/>
          <w:lang w:val="en-GB"/>
        </w:rPr>
        <w:t>eating pattern</w:t>
      </w:r>
      <w:r w:rsidR="00E109FE">
        <w:rPr>
          <w:rFonts w:ascii="Book Antiqua" w:hAnsi="Book Antiqua"/>
          <w:sz w:val="24"/>
          <w:szCs w:val="24"/>
          <w:lang w:val="en-GB"/>
        </w:rPr>
        <w:t>s and reduced physical activity</w:t>
      </w:r>
      <w:r w:rsidR="005F3B9D" w:rsidRPr="00E109FE">
        <w:rPr>
          <w:rFonts w:ascii="Book Antiqua" w:hAnsi="Book Antiqua"/>
          <w:b/>
          <w:sz w:val="24"/>
          <w:szCs w:val="24"/>
          <w:vertAlign w:val="superscript"/>
          <w:lang w:val="en-GB"/>
        </w:rPr>
        <w:fldChar w:fldCharType="begin"/>
      </w:r>
      <w:r w:rsidR="002D3BCE" w:rsidRPr="00E109FE">
        <w:rPr>
          <w:rFonts w:ascii="Book Antiqua" w:hAnsi="Book Antiqua"/>
          <w:b/>
          <w:sz w:val="24"/>
          <w:szCs w:val="24"/>
          <w:vertAlign w:val="superscript"/>
          <w:lang w:val="en-GB"/>
        </w:rPr>
        <w:instrText xml:space="preserve"> ADDIN EN.CITE &lt;EndNote&gt;&lt;Cite&gt;&lt;Author&gt;Shaw&lt;/Author&gt;&lt;Year&gt;2010&lt;/Year&gt;&lt;RecNum&gt;1&lt;/RecNum&gt;&lt;DisplayText&gt;[1]&lt;/DisplayText&gt;&lt;record&gt;&lt;rec-number&gt;1&lt;/rec-number&gt;&lt;foreign-keys&gt;&lt;key app="EN" db-id="vtdaxrwd5f59dbeafstxva03rwvwxft0f5vt"&gt;1&lt;/key&gt;&lt;/foreign-keys&gt;&lt;ref-type name="Journal Article"&gt;17&lt;/ref-type&gt;&lt;contributors&gt;&lt;authors&gt;&lt;author&gt;Shaw, J. E.&lt;/author&gt;&lt;author&gt;Sicree, R. A.&lt;/author&gt;&lt;author&gt;Zimmet, P. Z.&lt;/author&gt;&lt;/authors&gt;&lt;/contributors&gt;&lt;auth-address&gt;Epidemiology, Baker IDI Heart and Diabetes Institute, Melbourne, Victoria, Australia. jonathan.shaw@bakeridi.edu.au&lt;/auth-address&gt;&lt;titles&gt;&lt;title&gt;Global estimates of the prevalence of diabetes for 2010 and 2030&lt;/title&gt;&lt;secondary-title&gt;Diabetes Res Clin Pract&lt;/secondary-title&gt;&lt;/titles&gt;&lt;periodical&gt;&lt;full-title&gt;Diabetes Res Clin Pract&lt;/full-title&gt;&lt;/periodical&gt;&lt;pages&gt;4-14&lt;/pages&gt;&lt;volume&gt;87&lt;/volume&gt;&lt;number&gt;1&lt;/number&gt;&lt;edition&gt;2009/11/10&lt;/edition&gt;&lt;keywords&gt;&lt;keyword&gt;Adult&lt;/keyword&gt;&lt;keyword&gt;Africa/epidemiology&lt;/keyword&gt;&lt;keyword&gt;Age Factors&lt;/keyword&gt;&lt;keyword&gt;Aged&lt;/keyword&gt;&lt;keyword&gt;Diabetes Mellitus/*epidemiology&lt;/keyword&gt;&lt;keyword&gt;Europe/epidemiology&lt;/keyword&gt;&lt;keyword&gt;Female&lt;/keyword&gt;&lt;keyword&gt;Forecasting&lt;/keyword&gt;&lt;keyword&gt;Humans&lt;/keyword&gt;&lt;keyword&gt;Male&lt;/keyword&gt;&lt;keyword&gt;Middle Aged&lt;/keyword&gt;&lt;keyword&gt;Middle East/epidemiology&lt;/keyword&gt;&lt;keyword&gt;Models, Statistical&lt;/keyword&gt;&lt;keyword&gt;North America/epidemiology&lt;/keyword&gt;&lt;keyword&gt;Predictive Value of Tests&lt;/keyword&gt;&lt;keyword&gt;Prevalence&lt;/keyword&gt;&lt;keyword&gt;Sex Characteristics&lt;/keyword&gt;&lt;keyword&gt;South America/epidemiology&lt;/keyword&gt;&lt;keyword&gt;*World Health&lt;/keyword&gt;&lt;keyword&gt;Young Adult&lt;/keyword&gt;&lt;/keywords&gt;&lt;dates&gt;&lt;year&gt;2010&lt;/year&gt;&lt;pub-dates&gt;&lt;date&gt;Jan&lt;/date&gt;&lt;/pub-dates&gt;&lt;/dates&gt;&lt;isbn&gt;1872-8227 (Electronic)&amp;#xD;0168-8227 (Linking)&lt;/isbn&gt;&lt;accession-num&gt;19896746&lt;/accession-num&gt;&lt;urls&gt;&lt;related-urls&gt;&lt;url&gt;http://www.ncbi.nlm.nih.gov/pubmed/19896746&lt;/url&gt;&lt;/related-urls&gt;&lt;/urls&gt;&lt;electronic-resource-num&gt;S0168-8227(09)00432-X [pii]&amp;#xD;10.1016/j.diabres.2009.10.007&lt;/electronic-resource-num&gt;&lt;language&gt;eng&lt;/language&gt;&lt;/record&gt;&lt;/Cite&gt;&lt;/EndNote&gt;</w:instrText>
      </w:r>
      <w:r w:rsidR="005F3B9D" w:rsidRPr="00E109FE">
        <w:rPr>
          <w:rFonts w:ascii="Book Antiqua" w:hAnsi="Book Antiqua"/>
          <w:b/>
          <w:sz w:val="24"/>
          <w:szCs w:val="24"/>
          <w:vertAlign w:val="superscript"/>
          <w:lang w:val="en-GB"/>
        </w:rPr>
        <w:fldChar w:fldCharType="separate"/>
      </w:r>
      <w:r w:rsidR="002D3BCE" w:rsidRPr="00E109FE">
        <w:rPr>
          <w:rFonts w:ascii="Book Antiqua" w:hAnsi="Book Antiqua"/>
          <w:b/>
          <w:noProof/>
          <w:sz w:val="24"/>
          <w:szCs w:val="24"/>
          <w:vertAlign w:val="superscript"/>
          <w:lang w:val="en-GB"/>
        </w:rPr>
        <w:t>[</w:t>
      </w:r>
      <w:hyperlink w:anchor="_ENREF_1" w:tooltip="Shaw, 2010 #1" w:history="1">
        <w:r w:rsidR="00640A56" w:rsidRPr="00E109FE">
          <w:rPr>
            <w:rFonts w:ascii="Book Antiqua" w:hAnsi="Book Antiqua"/>
            <w:b/>
            <w:noProof/>
            <w:sz w:val="24"/>
            <w:szCs w:val="24"/>
            <w:vertAlign w:val="superscript"/>
            <w:lang w:val="en-GB"/>
          </w:rPr>
          <w:t>1</w:t>
        </w:r>
      </w:hyperlink>
      <w:r w:rsidR="002D3BCE"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95187C" w:rsidRPr="00E109FE">
        <w:rPr>
          <w:rFonts w:ascii="Book Antiqua" w:hAnsi="Book Antiqua"/>
          <w:sz w:val="24"/>
          <w:szCs w:val="24"/>
          <w:lang w:val="en-GB"/>
        </w:rPr>
        <w:t xml:space="preserve">. </w:t>
      </w:r>
      <w:r w:rsidR="00C10760" w:rsidRPr="00E109FE">
        <w:rPr>
          <w:rFonts w:ascii="Book Antiqua" w:hAnsi="Book Antiqua"/>
          <w:sz w:val="24"/>
          <w:szCs w:val="24"/>
          <w:lang w:val="en-GB"/>
        </w:rPr>
        <w:t xml:space="preserve">Epidemiological studies in the Greek population have shown </w:t>
      </w:r>
      <w:r w:rsidR="00D2759E" w:rsidRPr="00E109FE">
        <w:rPr>
          <w:rFonts w:ascii="Book Antiqua" w:hAnsi="Book Antiqua"/>
          <w:sz w:val="24"/>
          <w:szCs w:val="24"/>
          <w:lang w:val="en-GB"/>
        </w:rPr>
        <w:t>th</w:t>
      </w:r>
      <w:r w:rsidR="0026428A" w:rsidRPr="00E109FE">
        <w:rPr>
          <w:rFonts w:ascii="Book Antiqua" w:hAnsi="Book Antiqua"/>
          <w:sz w:val="24"/>
          <w:szCs w:val="24"/>
          <w:lang w:val="en-GB"/>
        </w:rPr>
        <w:t>at diabetes prevalence is also o</w:t>
      </w:r>
      <w:r w:rsidR="00646B7C" w:rsidRPr="00E109FE">
        <w:rPr>
          <w:rFonts w:ascii="Book Antiqua" w:hAnsi="Book Antiqua"/>
          <w:sz w:val="24"/>
          <w:szCs w:val="24"/>
          <w:lang w:val="en-GB"/>
        </w:rPr>
        <w:t>n the rise</w:t>
      </w:r>
      <w:r w:rsidR="00147074" w:rsidRPr="00E109FE">
        <w:rPr>
          <w:rFonts w:ascii="Book Antiqua" w:hAnsi="Book Antiqua"/>
          <w:sz w:val="24"/>
          <w:szCs w:val="24"/>
          <w:lang w:val="en-GB"/>
        </w:rPr>
        <w:t>,</w:t>
      </w:r>
      <w:r w:rsidR="00646B7C" w:rsidRPr="00E109FE">
        <w:rPr>
          <w:rFonts w:ascii="Book Antiqua" w:hAnsi="Book Antiqua"/>
          <w:sz w:val="24"/>
          <w:szCs w:val="24"/>
          <w:lang w:val="en-GB"/>
        </w:rPr>
        <w:t xml:space="preserve"> increasing</w:t>
      </w:r>
      <w:r w:rsidR="00D2759E" w:rsidRPr="00E109FE">
        <w:rPr>
          <w:rFonts w:ascii="Book Antiqua" w:hAnsi="Book Antiqua"/>
          <w:sz w:val="24"/>
          <w:szCs w:val="24"/>
          <w:lang w:val="en-GB"/>
        </w:rPr>
        <w:t xml:space="preserve"> from 5.7% in 2001 to 10.4% in 2006</w:t>
      </w:r>
      <w:r w:rsidR="005F3B9D" w:rsidRPr="00E109FE">
        <w:rPr>
          <w:rFonts w:ascii="Book Antiqua" w:hAnsi="Book Antiqua"/>
          <w:b/>
          <w:sz w:val="24"/>
          <w:szCs w:val="24"/>
          <w:vertAlign w:val="superscript"/>
        </w:rPr>
        <w:fldChar w:fldCharType="begin"/>
      </w:r>
      <w:r w:rsidR="00D2759E" w:rsidRPr="00E109FE">
        <w:rPr>
          <w:rFonts w:ascii="Book Antiqua" w:hAnsi="Book Antiqua"/>
          <w:b/>
          <w:sz w:val="24"/>
          <w:szCs w:val="24"/>
          <w:vertAlign w:val="superscript"/>
          <w:lang w:val="en-US"/>
        </w:rPr>
        <w:instrText xml:space="preserve"> ADDIN EN.CITE &lt;EndNote&gt;&lt;Cite&gt;&lt;Author&gt;Panagiotakos&lt;/Author&gt;&lt;Year&gt;2008&lt;/Year&gt;&lt;RecNum&gt;86&lt;/RecNum&gt;&lt;DisplayText&gt;[2]&lt;/DisplayText&gt;&lt;record&gt;&lt;rec-number&gt;86&lt;/rec-number&gt;&lt;foreign-keys&gt;&lt;key app="EN" db-id="vtdaxrwd5f59dbeafstxva03rwvwxft0f5vt"&gt;86&lt;/key&gt;&lt;/foreign-keys&gt;&lt;ref-type name="Journal Article"&gt;17&lt;/ref-type&gt;&lt;contributors&gt;&lt;authors&gt;&lt;author&gt;Panagiotakos, D. B.&lt;/author&gt;&lt;author&gt;Pitsavos, C.&lt;/author&gt;&lt;author&gt;Skoumas, Y.&lt;/author&gt;&lt;author&gt;Lentzas, Y.&lt;/author&gt;&lt;author&gt;Stefanadis, C.&lt;/author&gt;&lt;/authors&gt;&lt;/contributors&gt;&lt;auth-address&gt;Department of Nutrition Science-Dietetics, Harokopio University Athens, Greece. d.b.panagiotakos@usa.net&lt;/auth-address&gt;&lt;titles&gt;&lt;title&gt;Five-year incidence of type 2 diabetes mellitus among cardiovascular disease-free Greek adults: findings from the ATTICA study&lt;/title&gt;&lt;secondary-title&gt;Vasc Health Risk Manag&lt;/secondary-title&gt;&lt;/titles&gt;&lt;periodical&gt;&lt;full-title&gt;Vasc Health Risk Manag&lt;/full-title&gt;&lt;/periodical&gt;&lt;pages&gt;691-8&lt;/pages&gt;&lt;volume&gt;4&lt;/volume&gt;&lt;number&gt;3&lt;/number&gt;&lt;edition&gt;2008/10/02&lt;/edition&gt;&lt;keywords&gt;&lt;keyword&gt;Adult&lt;/keyword&gt;&lt;keyword&gt;Age Factors&lt;/keyword&gt;&lt;keyword&gt;Aged&lt;/keyword&gt;&lt;keyword&gt;Diabetes Mellitus, Type 2/*epidemiology/genetics&lt;/keyword&gt;&lt;keyword&gt;Female&lt;/keyword&gt;&lt;keyword&gt;Genetic Predisposition to Disease&lt;/keyword&gt;&lt;keyword&gt;Greece/epidemiology&lt;/keyword&gt;&lt;keyword&gt;Health Surveys&lt;/keyword&gt;&lt;keyword&gt;Humans&lt;/keyword&gt;&lt;keyword&gt;Incidence&lt;/keyword&gt;&lt;keyword&gt;Male&lt;/keyword&gt;&lt;keyword&gt;Metabolic Syndrome X/epidemiology&lt;/keyword&gt;&lt;keyword&gt;Middle Aged&lt;/keyword&gt;&lt;keyword&gt;Risk Factors&lt;/keyword&gt;&lt;/keywords&gt;&lt;dates&gt;&lt;year&gt;2008&lt;/year&gt;&lt;/dates&gt;&lt;isbn&gt;1176-6344 (Print)&amp;#xD;1176-6344 (Linking)&lt;/isbn&gt;&lt;accession-num&gt;18827919&lt;/accession-num&gt;&lt;urls&gt;&lt;related-urls&gt;&lt;url&gt;http://www.ncbi.nlm.nih.gov/pubmed/18827919&lt;/url&gt;&lt;/related-urls&gt;&lt;/urls&gt;&lt;custom2&gt;2515429&lt;/custom2&gt;&lt;language&gt;eng&lt;/language&gt;&lt;/record&gt;&lt;/Cite&gt;&lt;/EndNote&gt;</w:instrText>
      </w:r>
      <w:r w:rsidR="005F3B9D" w:rsidRPr="00E109FE">
        <w:rPr>
          <w:rFonts w:ascii="Book Antiqua" w:hAnsi="Book Antiqua"/>
          <w:b/>
          <w:sz w:val="24"/>
          <w:szCs w:val="24"/>
          <w:vertAlign w:val="superscript"/>
        </w:rPr>
        <w:fldChar w:fldCharType="separate"/>
      </w:r>
      <w:r w:rsidR="00D2759E" w:rsidRPr="00E109FE">
        <w:rPr>
          <w:rFonts w:ascii="Book Antiqua" w:hAnsi="Book Antiqua"/>
          <w:b/>
          <w:noProof/>
          <w:sz w:val="24"/>
          <w:szCs w:val="24"/>
          <w:vertAlign w:val="superscript"/>
          <w:lang w:val="en-US"/>
        </w:rPr>
        <w:t>[</w:t>
      </w:r>
      <w:hyperlink w:anchor="_ENREF_2" w:tooltip="Panagiotakos, 2008 #86" w:history="1">
        <w:r w:rsidR="00640A56" w:rsidRPr="00E109FE">
          <w:rPr>
            <w:rFonts w:ascii="Book Antiqua" w:hAnsi="Book Antiqua"/>
            <w:b/>
            <w:noProof/>
            <w:sz w:val="24"/>
            <w:szCs w:val="24"/>
            <w:vertAlign w:val="superscript"/>
            <w:lang w:val="en-US"/>
          </w:rPr>
          <w:t>2</w:t>
        </w:r>
      </w:hyperlink>
      <w:r w:rsidR="00D2759E" w:rsidRPr="00E109FE">
        <w:rPr>
          <w:rFonts w:ascii="Book Antiqua" w:hAnsi="Book Antiqua"/>
          <w:b/>
          <w:noProof/>
          <w:sz w:val="24"/>
          <w:szCs w:val="24"/>
          <w:vertAlign w:val="superscript"/>
          <w:lang w:val="en-US"/>
        </w:rPr>
        <w:t>]</w:t>
      </w:r>
      <w:r w:rsidR="005F3B9D" w:rsidRPr="00E109FE">
        <w:rPr>
          <w:rFonts w:ascii="Book Antiqua" w:hAnsi="Book Antiqua"/>
          <w:b/>
          <w:sz w:val="24"/>
          <w:szCs w:val="24"/>
          <w:vertAlign w:val="superscript"/>
        </w:rPr>
        <w:fldChar w:fldCharType="end"/>
      </w:r>
      <w:r w:rsidR="00646B7C" w:rsidRPr="00E109FE">
        <w:rPr>
          <w:rFonts w:ascii="Book Antiqua" w:hAnsi="Book Antiqua"/>
          <w:sz w:val="24"/>
          <w:szCs w:val="24"/>
          <w:lang w:val="en-US"/>
        </w:rPr>
        <w:t>.</w:t>
      </w:r>
      <w:r w:rsidR="00D2759E" w:rsidRPr="00E109FE">
        <w:rPr>
          <w:rFonts w:ascii="Book Antiqua" w:hAnsi="Book Antiqua"/>
          <w:sz w:val="24"/>
          <w:szCs w:val="24"/>
          <w:lang w:val="en-US"/>
        </w:rPr>
        <w:t xml:space="preserve"> </w:t>
      </w:r>
      <w:r w:rsidR="00646B7C" w:rsidRPr="00E109FE">
        <w:rPr>
          <w:rFonts w:ascii="Book Antiqua" w:hAnsi="Book Antiqua"/>
          <w:sz w:val="24"/>
          <w:szCs w:val="24"/>
          <w:lang w:val="en-US"/>
        </w:rPr>
        <w:t>At the same time</w:t>
      </w:r>
      <w:r w:rsidR="00646B7C" w:rsidRPr="00E109FE">
        <w:rPr>
          <w:rFonts w:ascii="Book Antiqua" w:hAnsi="Book Antiqua"/>
          <w:sz w:val="24"/>
          <w:szCs w:val="24"/>
          <w:lang w:val="en-GB"/>
        </w:rPr>
        <w:t xml:space="preserve"> cardiovascular (CV</w:t>
      </w:r>
      <w:r w:rsidR="00D2759E" w:rsidRPr="00E109FE">
        <w:rPr>
          <w:rFonts w:ascii="Book Antiqua" w:hAnsi="Book Antiqua"/>
          <w:sz w:val="24"/>
          <w:szCs w:val="24"/>
          <w:lang w:val="en-GB"/>
        </w:rPr>
        <w:t>) risk factors</w:t>
      </w:r>
      <w:r w:rsidR="00D10472" w:rsidRPr="00E109FE">
        <w:rPr>
          <w:rFonts w:ascii="Book Antiqua" w:hAnsi="Book Antiqua"/>
          <w:sz w:val="24"/>
          <w:szCs w:val="24"/>
          <w:lang w:val="en-GB"/>
        </w:rPr>
        <w:t>,</w:t>
      </w:r>
      <w:r w:rsidR="00646B7C" w:rsidRPr="00E109FE">
        <w:rPr>
          <w:rFonts w:ascii="Book Antiqua" w:hAnsi="Book Antiqua"/>
          <w:sz w:val="24"/>
          <w:szCs w:val="24"/>
          <w:lang w:val="en-GB"/>
        </w:rPr>
        <w:t xml:space="preserve"> tightly related</w:t>
      </w:r>
      <w:r w:rsidR="00D2759E" w:rsidRPr="00E109FE">
        <w:rPr>
          <w:rFonts w:ascii="Book Antiqua" w:hAnsi="Book Antiqua"/>
          <w:sz w:val="24"/>
          <w:szCs w:val="24"/>
          <w:lang w:val="en-GB"/>
        </w:rPr>
        <w:t xml:space="preserve"> </w:t>
      </w:r>
      <w:r w:rsidR="00646B7C" w:rsidRPr="00E109FE">
        <w:rPr>
          <w:rFonts w:ascii="Book Antiqua" w:hAnsi="Book Antiqua"/>
          <w:sz w:val="24"/>
          <w:szCs w:val="24"/>
          <w:lang w:val="en-GB"/>
        </w:rPr>
        <w:t>to T2DM</w:t>
      </w:r>
      <w:r w:rsidR="00D10472" w:rsidRPr="00E109FE">
        <w:rPr>
          <w:rFonts w:ascii="Book Antiqua" w:hAnsi="Book Antiqua"/>
          <w:sz w:val="24"/>
          <w:szCs w:val="24"/>
          <w:lang w:val="en-GB"/>
        </w:rPr>
        <w:t>,</w:t>
      </w:r>
      <w:r w:rsidR="00646B7C" w:rsidRPr="00E109FE">
        <w:rPr>
          <w:rFonts w:ascii="Book Antiqua" w:hAnsi="Book Antiqua"/>
          <w:sz w:val="24"/>
          <w:szCs w:val="24"/>
          <w:lang w:val="en-GB"/>
        </w:rPr>
        <w:t xml:space="preserve"> </w:t>
      </w:r>
      <w:r w:rsidR="00D2759E" w:rsidRPr="00E109FE">
        <w:rPr>
          <w:rFonts w:ascii="Book Antiqua" w:hAnsi="Book Antiqua"/>
          <w:sz w:val="24"/>
          <w:szCs w:val="24"/>
          <w:lang w:val="en-GB"/>
        </w:rPr>
        <w:t xml:space="preserve">such as obesity, hypertension and hypercholesterolemia </w:t>
      </w:r>
      <w:r w:rsidR="00A8207E" w:rsidRPr="00E109FE">
        <w:rPr>
          <w:rFonts w:ascii="Book Antiqua" w:hAnsi="Book Antiqua"/>
          <w:sz w:val="24"/>
          <w:szCs w:val="24"/>
          <w:lang w:val="en-GB"/>
        </w:rPr>
        <w:t>demonstrated</w:t>
      </w:r>
      <w:r w:rsidR="00646B7C" w:rsidRPr="00E109FE">
        <w:rPr>
          <w:rFonts w:ascii="Book Antiqua" w:hAnsi="Book Antiqua"/>
          <w:sz w:val="24"/>
          <w:szCs w:val="24"/>
          <w:lang w:val="en-GB"/>
        </w:rPr>
        <w:t xml:space="preserve"> even a greater increase</w:t>
      </w:r>
      <w:r w:rsidR="005F3B9D" w:rsidRPr="00E109FE">
        <w:rPr>
          <w:rFonts w:ascii="Book Antiqua" w:hAnsi="Book Antiqua"/>
          <w:b/>
          <w:sz w:val="24"/>
          <w:szCs w:val="24"/>
          <w:vertAlign w:val="superscript"/>
        </w:rPr>
        <w:fldChar w:fldCharType="begin"/>
      </w:r>
      <w:r w:rsidR="00D2759E" w:rsidRPr="00E109FE">
        <w:rPr>
          <w:rFonts w:ascii="Book Antiqua" w:hAnsi="Book Antiqua"/>
          <w:b/>
          <w:sz w:val="24"/>
          <w:szCs w:val="24"/>
          <w:vertAlign w:val="superscript"/>
          <w:lang w:val="en-US"/>
        </w:rPr>
        <w:instrText xml:space="preserve"> ADDIN EN.CITE &lt;EndNote&gt;&lt;Cite&gt;&lt;Author&gt;Panagiotakos&lt;/Author&gt;&lt;Year&gt;2009&lt;/Year&gt;&lt;RecNum&gt;46&lt;/RecNum&gt;&lt;DisplayText&gt;[3]&lt;/DisplayText&gt;&lt;record&gt;&lt;rec-number&gt;46&lt;/rec-number&gt;&lt;foreign-keys&gt;&lt;key app="EN" db-id="vtdaxrwd5f59dbeafstxva03rwvwxft0f5vt"&gt;46&lt;/key&gt;&lt;/foreign-keys&gt;&lt;ref-type name="Journal Article"&gt;17&lt;/ref-type&gt;&lt;contributors&gt;&lt;authors&gt;&lt;author&gt;Panagiotakos, D. B.&lt;/author&gt;&lt;author&gt;Pitsavos, C.&lt;/author&gt;&lt;author&gt;Chrysohoou, C.&lt;/author&gt;&lt;author&gt;Skoumas, I.&lt;/author&gt;&lt;author&gt;Stefanadis, C.&lt;/author&gt;&lt;/authors&gt;&lt;/contributors&gt;&lt;auth-address&gt;Department of Dietetics - Nutrition, Harokopio University, Athens, Greece. d.b.panagiotakos@usa.net&lt;/auth-address&gt;&lt;titles&gt;&lt;title&gt;Prevalence and five-year incidence (2001-2006) of cardiovascular disease risk factors in a Greek sample: the ATTICA study&lt;/title&gt;&lt;secondary-title&gt;Hellenic J Cardiol&lt;/secondary-title&gt;&lt;/titles&gt;&lt;periodical&gt;&lt;full-title&gt;Hellenic J Cardiol&lt;/full-title&gt;&lt;/periodical&gt;&lt;pages&gt;388-95&lt;/pages&gt;&lt;volume&gt;50&lt;/volume&gt;&lt;number&gt;5&lt;/number&gt;&lt;edition&gt;2009/09/22&lt;/edition&gt;&lt;keywords&gt;&lt;keyword&gt;Adult&lt;/keyword&gt;&lt;keyword&gt;Cardiovascular Diseases/*epidemiology&lt;/keyword&gt;&lt;keyword&gt;Diabetes Mellitus/epidemiology&lt;/keyword&gt;&lt;keyword&gt;Female&lt;/keyword&gt;&lt;keyword&gt;Follow-Up Studies&lt;/keyword&gt;&lt;keyword&gt;Greece/epidemiology&lt;/keyword&gt;&lt;keyword&gt;Humans&lt;/keyword&gt;&lt;keyword&gt;Hypercholesterolemia/epidemiology&lt;/keyword&gt;&lt;ke</w:instrText>
      </w:r>
      <w:r w:rsidR="00AC1CE2" w:rsidRPr="00E109FE">
        <w:rPr>
          <w:rFonts w:ascii="Book Antiqua" w:hAnsi="Book Antiqua"/>
          <w:b/>
          <w:sz w:val="24"/>
          <w:szCs w:val="24"/>
          <w:vertAlign w:val="superscript"/>
          <w:lang w:val="en-US"/>
        </w:rPr>
        <w:instrText>yword&gt;Hypertension/epidemiology&lt;/keyword&gt;&lt;keyword&gt;Incidence&lt;/keyword&gt;&lt;keyword&gt;Male&lt;/keyword&gt;&lt;keyword&gt;Middle Aged&lt;/keyword&gt;&lt;keyword&gt;Motor Activity&lt;/keyword&gt;&lt;keyword&gt;Obesity/epidemiology&lt;/keyword&gt;&lt;keyword&gt;Prevalence&lt;/keyword&gt;&lt;keyword&gt;Risk Factors&lt;/keyword&gt;&lt;keyword&gt;Smoking/epidemiology&lt;/keyword&gt;&lt;/keywords&gt;&lt;dates&gt;&lt;year&gt;2009&lt;/year&gt;&lt;pub-dates&gt;&lt;date&gt;Sep-Oct&lt;/date&gt;&lt;/pub-dates&gt;&lt;/dates&gt;&lt;isbn&gt;1109-9666 (Print)&amp;#xD;1109-9666 (Linking)&lt;/isbn&gt;&lt;accession-num&gt;19767280&lt;/accession-num&gt;&lt;urls&gt;&lt;related-urls&gt;&lt;url&gt;http://www.ncbi.nlm.nih.gov/pubmed/19767280&lt;/url&gt;&lt;/related-urls&gt;&lt;/urls&gt;&lt;language&gt;eng&lt;/language&gt;&lt;/record&gt;&lt;/Cite&gt;&lt;/EndNote&gt;</w:instrText>
      </w:r>
      <w:r w:rsidR="005F3B9D" w:rsidRPr="00E109FE">
        <w:rPr>
          <w:rFonts w:ascii="Book Antiqua" w:hAnsi="Book Antiqua"/>
          <w:b/>
          <w:sz w:val="24"/>
          <w:szCs w:val="24"/>
          <w:vertAlign w:val="superscript"/>
        </w:rPr>
        <w:fldChar w:fldCharType="separate"/>
      </w:r>
      <w:r w:rsidR="00586F1B" w:rsidRPr="00E109FE">
        <w:rPr>
          <w:rFonts w:ascii="Book Antiqua" w:hAnsi="Book Antiqua"/>
          <w:b/>
          <w:noProof/>
          <w:sz w:val="24"/>
          <w:szCs w:val="24"/>
          <w:vertAlign w:val="superscript"/>
          <w:lang w:val="en-US"/>
        </w:rPr>
        <w:t>[</w:t>
      </w:r>
      <w:hyperlink w:anchor="_ENREF_3" w:tooltip="Panagiotakos, 2009 #46" w:history="1">
        <w:r w:rsidR="00640A56" w:rsidRPr="00E109FE">
          <w:rPr>
            <w:rFonts w:ascii="Book Antiqua" w:hAnsi="Book Antiqua"/>
            <w:b/>
            <w:noProof/>
            <w:sz w:val="24"/>
            <w:szCs w:val="24"/>
            <w:vertAlign w:val="superscript"/>
            <w:lang w:val="en-US"/>
          </w:rPr>
          <w:t>3</w:t>
        </w:r>
      </w:hyperlink>
      <w:r w:rsidR="00586F1B" w:rsidRPr="00E109FE">
        <w:rPr>
          <w:rFonts w:ascii="Book Antiqua" w:hAnsi="Book Antiqua"/>
          <w:b/>
          <w:noProof/>
          <w:sz w:val="24"/>
          <w:szCs w:val="24"/>
          <w:vertAlign w:val="superscript"/>
          <w:lang w:val="en-US"/>
        </w:rPr>
        <w:t>]</w:t>
      </w:r>
      <w:r w:rsidR="005F3B9D" w:rsidRPr="00E109FE">
        <w:rPr>
          <w:rFonts w:ascii="Book Antiqua" w:hAnsi="Book Antiqua"/>
          <w:b/>
          <w:sz w:val="24"/>
          <w:szCs w:val="24"/>
          <w:vertAlign w:val="superscript"/>
        </w:rPr>
        <w:fldChar w:fldCharType="end"/>
      </w:r>
      <w:r w:rsidR="00586F1B" w:rsidRPr="00E109FE">
        <w:rPr>
          <w:rFonts w:ascii="Book Antiqua" w:hAnsi="Book Antiqua"/>
          <w:sz w:val="24"/>
          <w:szCs w:val="24"/>
          <w:lang w:val="en-US"/>
        </w:rPr>
        <w:t>.</w:t>
      </w:r>
      <w:r w:rsidRPr="00E109FE">
        <w:rPr>
          <w:rFonts w:ascii="Book Antiqua" w:hAnsi="Book Antiqua"/>
          <w:sz w:val="24"/>
          <w:szCs w:val="24"/>
          <w:lang w:val="en-GB"/>
        </w:rPr>
        <w:t xml:space="preserve"> Many effective</w:t>
      </w:r>
      <w:r w:rsidR="007B1563" w:rsidRPr="00E109FE">
        <w:rPr>
          <w:rFonts w:ascii="Book Antiqua" w:hAnsi="Book Antiqua"/>
          <w:sz w:val="24"/>
          <w:szCs w:val="24"/>
          <w:lang w:val="en-GB"/>
        </w:rPr>
        <w:t xml:space="preserve"> pharmacological</w:t>
      </w:r>
      <w:r w:rsidRPr="00E109FE">
        <w:rPr>
          <w:rFonts w:ascii="Book Antiqua" w:hAnsi="Book Antiqua"/>
          <w:sz w:val="24"/>
          <w:szCs w:val="24"/>
          <w:lang w:val="en-GB"/>
        </w:rPr>
        <w:t xml:space="preserve"> treatments</w:t>
      </w:r>
      <w:r w:rsidR="007B1563" w:rsidRPr="00E109FE">
        <w:rPr>
          <w:rFonts w:ascii="Book Antiqua" w:hAnsi="Book Antiqua"/>
          <w:sz w:val="24"/>
          <w:szCs w:val="24"/>
          <w:lang w:val="en-GB"/>
        </w:rPr>
        <w:t xml:space="preserve"> for diabetes</w:t>
      </w:r>
      <w:r w:rsidRPr="00E109FE">
        <w:rPr>
          <w:rFonts w:ascii="Book Antiqua" w:hAnsi="Book Antiqua"/>
          <w:sz w:val="24"/>
          <w:szCs w:val="24"/>
          <w:lang w:val="en-GB"/>
        </w:rPr>
        <w:t xml:space="preserve"> are now available that can be initiated a</w:t>
      </w:r>
      <w:r w:rsidR="00A8207E" w:rsidRPr="00E109FE">
        <w:rPr>
          <w:rFonts w:ascii="Book Antiqua" w:hAnsi="Book Antiqua"/>
          <w:sz w:val="24"/>
          <w:szCs w:val="24"/>
          <w:lang w:val="en-GB"/>
        </w:rPr>
        <w:t xml:space="preserve">fter </w:t>
      </w:r>
      <w:r w:rsidR="00646B7C" w:rsidRPr="00E109FE">
        <w:rPr>
          <w:rFonts w:ascii="Book Antiqua" w:hAnsi="Book Antiqua"/>
          <w:sz w:val="24"/>
          <w:szCs w:val="24"/>
          <w:lang w:val="en-GB"/>
        </w:rPr>
        <w:t xml:space="preserve">the </w:t>
      </w:r>
      <w:r w:rsidR="00A8207E" w:rsidRPr="00E109FE">
        <w:rPr>
          <w:rFonts w:ascii="Book Antiqua" w:hAnsi="Book Antiqua"/>
          <w:sz w:val="24"/>
          <w:szCs w:val="24"/>
          <w:lang w:val="en-GB"/>
        </w:rPr>
        <w:t xml:space="preserve">behavioural modifications </w:t>
      </w:r>
      <w:r w:rsidR="00646B7C" w:rsidRPr="00E109FE">
        <w:rPr>
          <w:rFonts w:ascii="Book Antiqua" w:hAnsi="Book Antiqua"/>
          <w:sz w:val="24"/>
          <w:szCs w:val="24"/>
          <w:lang w:val="en-GB"/>
        </w:rPr>
        <w:t>of</w:t>
      </w:r>
      <w:r w:rsidR="00A8207E" w:rsidRPr="00E109FE">
        <w:rPr>
          <w:rFonts w:ascii="Book Antiqua" w:hAnsi="Book Antiqua"/>
          <w:sz w:val="24"/>
          <w:szCs w:val="24"/>
          <w:lang w:val="en-GB"/>
        </w:rPr>
        <w:t xml:space="preserve"> exercise and diet. </w:t>
      </w:r>
      <w:r w:rsidR="00D10472" w:rsidRPr="00E109FE">
        <w:rPr>
          <w:rFonts w:ascii="Book Antiqua" w:hAnsi="Book Antiqua"/>
          <w:sz w:val="24"/>
          <w:szCs w:val="24"/>
          <w:lang w:val="en-GB"/>
        </w:rPr>
        <w:t>However, d</w:t>
      </w:r>
      <w:r w:rsidR="00386CE5" w:rsidRPr="00E109FE">
        <w:rPr>
          <w:rFonts w:ascii="Book Antiqua" w:hAnsi="Book Antiqua"/>
          <w:sz w:val="24"/>
          <w:szCs w:val="24"/>
          <w:lang w:val="en-GB"/>
        </w:rPr>
        <w:t xml:space="preserve">espite </w:t>
      </w:r>
      <w:r w:rsidR="00A8207E" w:rsidRPr="00E109FE">
        <w:rPr>
          <w:rFonts w:ascii="Book Antiqua" w:hAnsi="Book Antiqua"/>
          <w:sz w:val="24"/>
          <w:szCs w:val="24"/>
          <w:lang w:val="en-GB"/>
        </w:rPr>
        <w:t xml:space="preserve">the progress in treatment strategies, </w:t>
      </w:r>
      <w:r w:rsidR="0026428A" w:rsidRPr="00E109FE">
        <w:rPr>
          <w:rFonts w:ascii="Book Antiqua" w:hAnsi="Book Antiqua"/>
          <w:sz w:val="24"/>
          <w:szCs w:val="24"/>
          <w:lang w:val="en-GB"/>
        </w:rPr>
        <w:t xml:space="preserve">many patients still face </w:t>
      </w:r>
      <w:r w:rsidR="00386CE5" w:rsidRPr="00E109FE">
        <w:rPr>
          <w:rFonts w:ascii="Book Antiqua" w:hAnsi="Book Antiqua"/>
          <w:sz w:val="24"/>
          <w:szCs w:val="24"/>
          <w:lang w:val="en-GB"/>
        </w:rPr>
        <w:t>difficulties</w:t>
      </w:r>
      <w:r w:rsidR="0099206B" w:rsidRPr="00E109FE">
        <w:rPr>
          <w:rFonts w:ascii="Book Antiqua" w:hAnsi="Book Antiqua"/>
          <w:sz w:val="24"/>
          <w:szCs w:val="24"/>
          <w:lang w:val="en-GB"/>
        </w:rPr>
        <w:t xml:space="preserve"> in </w:t>
      </w:r>
      <w:r w:rsidR="007B1563" w:rsidRPr="00E109FE">
        <w:rPr>
          <w:rFonts w:ascii="Book Antiqua" w:hAnsi="Book Antiqua"/>
          <w:sz w:val="24"/>
          <w:szCs w:val="24"/>
          <w:lang w:val="en-GB"/>
        </w:rPr>
        <w:t xml:space="preserve">achieving or </w:t>
      </w:r>
      <w:r w:rsidR="0099206B" w:rsidRPr="00E109FE">
        <w:rPr>
          <w:rFonts w:ascii="Book Antiqua" w:hAnsi="Book Antiqua"/>
          <w:sz w:val="24"/>
          <w:szCs w:val="24"/>
          <w:lang w:val="en-GB"/>
        </w:rPr>
        <w:t>maintaining</w:t>
      </w:r>
      <w:r w:rsidR="00386CE5" w:rsidRPr="00E109FE">
        <w:rPr>
          <w:rFonts w:ascii="Book Antiqua" w:hAnsi="Book Antiqua"/>
          <w:sz w:val="24"/>
          <w:szCs w:val="24"/>
          <w:lang w:val="en-GB"/>
        </w:rPr>
        <w:t xml:space="preserve"> </w:t>
      </w:r>
      <w:r w:rsidRPr="00E109FE">
        <w:rPr>
          <w:rFonts w:ascii="Book Antiqua" w:hAnsi="Book Antiqua"/>
          <w:sz w:val="24"/>
          <w:szCs w:val="24"/>
          <w:lang w:val="en-GB"/>
        </w:rPr>
        <w:t>HbA1c target levels</w:t>
      </w:r>
      <w:r w:rsidR="0026428A" w:rsidRPr="00E109FE">
        <w:rPr>
          <w:rFonts w:ascii="Book Antiqua" w:hAnsi="Book Antiqua"/>
          <w:sz w:val="24"/>
          <w:szCs w:val="24"/>
          <w:lang w:val="en-GB"/>
        </w:rPr>
        <w:t>.</w:t>
      </w:r>
      <w:r w:rsidRPr="00E109FE">
        <w:rPr>
          <w:rFonts w:ascii="Book Antiqua" w:hAnsi="Book Antiqua"/>
          <w:sz w:val="24"/>
          <w:szCs w:val="24"/>
          <w:lang w:val="en-GB"/>
        </w:rPr>
        <w:t xml:space="preserve"> </w:t>
      </w:r>
      <w:r w:rsidR="00395C92" w:rsidRPr="00E109FE">
        <w:rPr>
          <w:rFonts w:ascii="Book Antiqua" w:hAnsi="Book Antiqua"/>
          <w:sz w:val="24"/>
          <w:szCs w:val="24"/>
          <w:lang w:val="en-GB"/>
        </w:rPr>
        <w:t>Moreov</w:t>
      </w:r>
      <w:r w:rsidR="00C10760" w:rsidRPr="00E109FE">
        <w:rPr>
          <w:rFonts w:ascii="Book Antiqua" w:hAnsi="Book Antiqua"/>
          <w:sz w:val="24"/>
          <w:szCs w:val="24"/>
          <w:lang w:val="en-GB"/>
        </w:rPr>
        <w:t>er,</w:t>
      </w:r>
      <w:r w:rsidR="002941F1" w:rsidRPr="00E109FE">
        <w:rPr>
          <w:rFonts w:ascii="Book Antiqua" w:hAnsi="Book Antiqua"/>
          <w:sz w:val="24"/>
          <w:szCs w:val="24"/>
          <w:lang w:val="en-GB"/>
        </w:rPr>
        <w:t xml:space="preserve"> diabetes</w:t>
      </w:r>
      <w:r w:rsidR="00C10760" w:rsidRPr="00E109FE">
        <w:rPr>
          <w:rFonts w:ascii="Book Antiqua" w:hAnsi="Book Antiqua"/>
          <w:sz w:val="24"/>
          <w:szCs w:val="24"/>
          <w:lang w:val="en-GB"/>
        </w:rPr>
        <w:t xml:space="preserve"> </w:t>
      </w:r>
      <w:r w:rsidR="00F74F1E" w:rsidRPr="00E109FE">
        <w:rPr>
          <w:rFonts w:ascii="Book Antiqua" w:hAnsi="Book Antiqua"/>
          <w:sz w:val="24"/>
          <w:szCs w:val="24"/>
          <w:lang w:val="en-GB"/>
        </w:rPr>
        <w:t>is oft</w:t>
      </w:r>
      <w:r w:rsidR="002941F1" w:rsidRPr="00E109FE">
        <w:rPr>
          <w:rFonts w:ascii="Book Antiqua" w:hAnsi="Book Antiqua"/>
          <w:sz w:val="24"/>
          <w:szCs w:val="24"/>
          <w:lang w:val="en-GB"/>
        </w:rPr>
        <w:t>en accompanied by complications, stemming</w:t>
      </w:r>
      <w:r w:rsidR="00F74F1E" w:rsidRPr="00E109FE">
        <w:rPr>
          <w:rFonts w:ascii="Book Antiqua" w:hAnsi="Book Antiqua"/>
          <w:sz w:val="24"/>
          <w:szCs w:val="24"/>
          <w:lang w:val="en-GB"/>
        </w:rPr>
        <w:t xml:space="preserve"> </w:t>
      </w:r>
      <w:r w:rsidR="0026428A" w:rsidRPr="00E109FE">
        <w:rPr>
          <w:rFonts w:ascii="Book Antiqua" w:hAnsi="Book Antiqua"/>
          <w:sz w:val="24"/>
          <w:szCs w:val="24"/>
          <w:lang w:val="en-GB"/>
        </w:rPr>
        <w:t>from</w:t>
      </w:r>
      <w:r w:rsidR="00C10760" w:rsidRPr="00E109FE">
        <w:rPr>
          <w:rFonts w:ascii="Book Antiqua" w:hAnsi="Book Antiqua"/>
          <w:sz w:val="24"/>
          <w:szCs w:val="24"/>
          <w:lang w:val="en-GB"/>
        </w:rPr>
        <w:t xml:space="preserve"> various reasons i</w:t>
      </w:r>
      <w:r w:rsidR="00A8207E" w:rsidRPr="00E109FE">
        <w:rPr>
          <w:rFonts w:ascii="Book Antiqua" w:hAnsi="Book Antiqua"/>
          <w:sz w:val="24"/>
          <w:szCs w:val="24"/>
          <w:lang w:val="en-GB"/>
        </w:rPr>
        <w:t xml:space="preserve">ncluding </w:t>
      </w:r>
      <w:r w:rsidR="007B1563" w:rsidRPr="00E109FE">
        <w:rPr>
          <w:rFonts w:ascii="Book Antiqua" w:hAnsi="Book Antiqua"/>
          <w:sz w:val="24"/>
          <w:szCs w:val="24"/>
          <w:lang w:val="en-GB"/>
        </w:rPr>
        <w:t>non-</w:t>
      </w:r>
      <w:r w:rsidR="00A8207E" w:rsidRPr="00E109FE">
        <w:rPr>
          <w:rFonts w:ascii="Book Antiqua" w:hAnsi="Book Antiqua"/>
          <w:sz w:val="24"/>
          <w:szCs w:val="24"/>
          <w:lang w:val="en-GB"/>
        </w:rPr>
        <w:t xml:space="preserve">adherence to treatment and </w:t>
      </w:r>
      <w:r w:rsidR="00C10760" w:rsidRPr="00E109FE">
        <w:rPr>
          <w:rFonts w:ascii="Book Antiqua" w:hAnsi="Book Antiqua"/>
          <w:sz w:val="24"/>
          <w:szCs w:val="24"/>
          <w:lang w:val="en-GB"/>
        </w:rPr>
        <w:t xml:space="preserve">delayed adjustment of </w:t>
      </w:r>
      <w:r w:rsidR="00432148" w:rsidRPr="00E109FE">
        <w:rPr>
          <w:rFonts w:ascii="Book Antiqua" w:hAnsi="Book Antiqua"/>
          <w:sz w:val="24"/>
          <w:szCs w:val="24"/>
          <w:lang w:val="en-GB"/>
        </w:rPr>
        <w:t>treatment</w:t>
      </w:r>
      <w:r w:rsidR="00C10760" w:rsidRPr="00E109FE">
        <w:rPr>
          <w:rFonts w:ascii="Book Antiqua" w:hAnsi="Book Antiqua"/>
          <w:sz w:val="24"/>
          <w:szCs w:val="24"/>
          <w:lang w:val="en-GB"/>
        </w:rPr>
        <w:t xml:space="preserve"> regimen </w:t>
      </w:r>
      <w:r w:rsidR="00147074" w:rsidRPr="00E109FE">
        <w:rPr>
          <w:rFonts w:ascii="Book Antiqua" w:hAnsi="Book Antiqua"/>
          <w:sz w:val="24"/>
          <w:szCs w:val="24"/>
          <w:lang w:val="en-GB"/>
        </w:rPr>
        <w:t xml:space="preserve">leading </w:t>
      </w:r>
      <w:r w:rsidR="00C10760" w:rsidRPr="00E109FE">
        <w:rPr>
          <w:rFonts w:ascii="Book Antiqua" w:hAnsi="Book Antiqua"/>
          <w:sz w:val="24"/>
          <w:szCs w:val="24"/>
          <w:lang w:val="en-GB"/>
        </w:rPr>
        <w:t>to prog</w:t>
      </w:r>
      <w:r w:rsidR="00E109FE">
        <w:rPr>
          <w:rFonts w:ascii="Book Antiqua" w:hAnsi="Book Antiqua"/>
          <w:sz w:val="24"/>
          <w:szCs w:val="24"/>
          <w:lang w:val="en-GB"/>
        </w:rPr>
        <w:t>ressive loss of b-cell function</w:t>
      </w:r>
      <w:r w:rsidR="005F3B9D" w:rsidRPr="00E109FE">
        <w:rPr>
          <w:rFonts w:ascii="Book Antiqua" w:hAnsi="Book Antiqua"/>
          <w:sz w:val="24"/>
          <w:szCs w:val="24"/>
          <w:vertAlign w:val="superscript"/>
          <w:lang w:val="en-GB"/>
        </w:rPr>
        <w:fldChar w:fldCharType="begin">
          <w:fldData xml:space="preserve">PEVuZE5vdGU+PENpdGU+PEF1dGhvcj5EYXZpZXM8L0F1dGhvcj48WWVhcj4yMDA0PC9ZZWFyPjxS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</w:fldData>
        </w:fldChar>
      </w:r>
      <w:r w:rsidR="0047388A" w:rsidRPr="00E109FE">
        <w:rPr>
          <w:rFonts w:ascii="Book Antiqua" w:hAnsi="Book Antiqua"/>
          <w:sz w:val="24"/>
          <w:szCs w:val="24"/>
          <w:vertAlign w:val="superscript"/>
          <w:lang w:val="en-GB"/>
        </w:rPr>
        <w:instrText xml:space="preserve"> ADDIN EN.CITE </w:instrText>
      </w:r>
      <w:r w:rsidR="005F3B9D" w:rsidRPr="00E109FE">
        <w:rPr>
          <w:rFonts w:ascii="Book Antiqua" w:hAnsi="Book Antiqua"/>
          <w:sz w:val="24"/>
          <w:szCs w:val="24"/>
          <w:vertAlign w:val="superscript"/>
          <w:lang w:val="en-GB"/>
        </w:rPr>
        <w:fldChar w:fldCharType="begin">
          <w:fldData xml:space="preserve">PEVuZE5vdGU+PENpdGU+PEF1dGhvcj5EYXZpZXM8L0F1dGhvcj48WWVhcj4yMDA0PC9ZZWFyPjxS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</w:fldData>
        </w:fldChar>
      </w:r>
      <w:r w:rsidR="0047388A" w:rsidRPr="00E109FE">
        <w:rPr>
          <w:rFonts w:ascii="Book Antiqua" w:hAnsi="Book Antiqua"/>
          <w:sz w:val="24"/>
          <w:szCs w:val="24"/>
          <w:vertAlign w:val="superscript"/>
          <w:lang w:val="en-GB"/>
        </w:rPr>
        <w:instrText xml:space="preserve"> ADDIN EN.CITE.DATA </w:instrText>
      </w:r>
      <w:r w:rsidR="005F3B9D" w:rsidRPr="00E109FE">
        <w:rPr>
          <w:rFonts w:ascii="Book Antiqua" w:hAnsi="Book Antiqua"/>
          <w:sz w:val="24"/>
          <w:szCs w:val="24"/>
          <w:vertAlign w:val="superscript"/>
          <w:lang w:val="en-GB"/>
        </w:rPr>
      </w:r>
      <w:r w:rsidR="005F3B9D" w:rsidRPr="00E109FE">
        <w:rPr>
          <w:rFonts w:ascii="Book Antiqua" w:hAnsi="Book Antiqua"/>
          <w:sz w:val="24"/>
          <w:szCs w:val="24"/>
          <w:vertAlign w:val="superscript"/>
          <w:lang w:val="en-GB"/>
        </w:rPr>
        <w:fldChar w:fldCharType="end"/>
      </w:r>
      <w:r w:rsidR="005F3B9D" w:rsidRPr="00E109FE">
        <w:rPr>
          <w:rFonts w:ascii="Book Antiqua" w:hAnsi="Book Antiqua"/>
          <w:sz w:val="24"/>
          <w:szCs w:val="24"/>
          <w:vertAlign w:val="superscript"/>
          <w:lang w:val="en-GB"/>
        </w:rPr>
      </w:r>
      <w:r w:rsidR="005F3B9D" w:rsidRPr="00E109FE">
        <w:rPr>
          <w:rFonts w:ascii="Book Antiqua" w:hAnsi="Book Antiqua"/>
          <w:sz w:val="24"/>
          <w:szCs w:val="24"/>
          <w:vertAlign w:val="superscript"/>
          <w:lang w:val="en-GB"/>
        </w:rPr>
        <w:fldChar w:fldCharType="separate"/>
      </w:r>
      <w:r w:rsidR="0047388A" w:rsidRPr="00E109FE">
        <w:rPr>
          <w:rFonts w:ascii="Book Antiqua" w:hAnsi="Book Antiqua"/>
          <w:noProof/>
          <w:sz w:val="24"/>
          <w:szCs w:val="24"/>
          <w:vertAlign w:val="superscript"/>
          <w:lang w:val="en-GB"/>
        </w:rPr>
        <w:t>[</w:t>
      </w:r>
      <w:hyperlink w:anchor="_ENREF_4" w:tooltip="Davies, 2004 #91" w:history="1">
        <w:r w:rsidR="00640A56" w:rsidRPr="00E109FE">
          <w:rPr>
            <w:rFonts w:ascii="Book Antiqua" w:hAnsi="Book Antiqua"/>
            <w:noProof/>
            <w:sz w:val="24"/>
            <w:szCs w:val="24"/>
            <w:vertAlign w:val="superscript"/>
            <w:lang w:val="en-GB"/>
          </w:rPr>
          <w:t>4</w:t>
        </w:r>
      </w:hyperlink>
      <w:r w:rsidR="00E109FE" w:rsidRPr="00E109FE">
        <w:rPr>
          <w:rFonts w:ascii="Book Antiqua" w:hAnsi="Book Antiqua"/>
          <w:noProof/>
          <w:sz w:val="24"/>
          <w:szCs w:val="24"/>
          <w:vertAlign w:val="superscript"/>
          <w:lang w:val="en-GB"/>
        </w:rPr>
        <w:t>,</w:t>
      </w:r>
      <w:hyperlink w:anchor="_ENREF_5" w:tooltip="Fritsche, 2004 #90" w:history="1">
        <w:r w:rsidR="00640A56" w:rsidRPr="00E109FE">
          <w:rPr>
            <w:rFonts w:ascii="Book Antiqua" w:hAnsi="Book Antiqua"/>
            <w:noProof/>
            <w:sz w:val="24"/>
            <w:szCs w:val="24"/>
            <w:vertAlign w:val="superscript"/>
            <w:lang w:val="en-GB"/>
          </w:rPr>
          <w:t>5</w:t>
        </w:r>
      </w:hyperlink>
      <w:r w:rsidR="0047388A" w:rsidRPr="00E109FE">
        <w:rPr>
          <w:rFonts w:ascii="Book Antiqua" w:hAnsi="Book Antiqua"/>
          <w:noProof/>
          <w:sz w:val="24"/>
          <w:szCs w:val="24"/>
          <w:vertAlign w:val="superscript"/>
          <w:lang w:val="en-GB"/>
        </w:rPr>
        <w:t>]</w:t>
      </w:r>
      <w:r w:rsidR="005F3B9D" w:rsidRPr="00E109FE">
        <w:rPr>
          <w:rFonts w:ascii="Book Antiqua" w:hAnsi="Book Antiqua"/>
          <w:sz w:val="24"/>
          <w:szCs w:val="24"/>
          <w:vertAlign w:val="superscript"/>
          <w:lang w:val="en-GB"/>
        </w:rPr>
        <w:fldChar w:fldCharType="end"/>
      </w:r>
      <w:r w:rsidRPr="00E109FE">
        <w:rPr>
          <w:rFonts w:ascii="Book Antiqua" w:hAnsi="Book Antiqua"/>
          <w:sz w:val="24"/>
          <w:szCs w:val="24"/>
          <w:lang w:val="en-GB"/>
        </w:rPr>
        <w:t xml:space="preserve">. </w:t>
      </w:r>
      <w:r w:rsidR="002941F1" w:rsidRPr="00E109FE">
        <w:rPr>
          <w:rFonts w:ascii="Book Antiqua" w:hAnsi="Book Antiqua"/>
          <w:sz w:val="24"/>
          <w:szCs w:val="24"/>
          <w:lang w:val="en-GB"/>
        </w:rPr>
        <w:t xml:space="preserve">These complications </w:t>
      </w:r>
      <w:r w:rsidR="007B1563" w:rsidRPr="00E109FE">
        <w:rPr>
          <w:rFonts w:ascii="Book Antiqua" w:hAnsi="Book Antiqua"/>
          <w:sz w:val="24"/>
          <w:szCs w:val="24"/>
          <w:lang w:val="en-GB"/>
        </w:rPr>
        <w:t xml:space="preserve">have a negative </w:t>
      </w:r>
      <w:r w:rsidR="002941F1" w:rsidRPr="00E109FE">
        <w:rPr>
          <w:rFonts w:ascii="Book Antiqua" w:hAnsi="Book Antiqua"/>
          <w:sz w:val="24"/>
          <w:szCs w:val="24"/>
          <w:lang w:val="en-GB"/>
        </w:rPr>
        <w:t>impact</w:t>
      </w:r>
      <w:r w:rsidR="007B1563" w:rsidRPr="00E109FE">
        <w:rPr>
          <w:rFonts w:ascii="Book Antiqua" w:hAnsi="Book Antiqua"/>
          <w:sz w:val="24"/>
          <w:szCs w:val="24"/>
          <w:lang w:val="en-GB"/>
        </w:rPr>
        <w:t xml:space="preserve"> on</w:t>
      </w:r>
      <w:r w:rsidRPr="00E109FE">
        <w:rPr>
          <w:rFonts w:ascii="Book Antiqua" w:hAnsi="Book Antiqua"/>
          <w:sz w:val="24"/>
          <w:szCs w:val="24"/>
          <w:lang w:val="en-GB"/>
        </w:rPr>
        <w:t xml:space="preserve"> patients’ satisfaction with treatment </w:t>
      </w:r>
      <w:r w:rsidR="007B1563" w:rsidRPr="00E109FE">
        <w:rPr>
          <w:rFonts w:ascii="Book Antiqua" w:hAnsi="Book Antiqua"/>
          <w:sz w:val="24"/>
          <w:szCs w:val="24"/>
          <w:lang w:val="en-GB"/>
        </w:rPr>
        <w:t xml:space="preserve">as well as </w:t>
      </w:r>
      <w:r w:rsidRPr="00E109FE">
        <w:rPr>
          <w:rFonts w:ascii="Book Antiqua" w:hAnsi="Book Antiqua"/>
          <w:sz w:val="24"/>
          <w:szCs w:val="24"/>
          <w:lang w:val="en-GB"/>
        </w:rPr>
        <w:t>patients’ quality of life</w:t>
      </w:r>
      <w:r w:rsidR="00C10760" w:rsidRPr="00E109FE">
        <w:rPr>
          <w:rFonts w:ascii="Book Antiqua" w:hAnsi="Book Antiqua"/>
          <w:sz w:val="24"/>
          <w:szCs w:val="24"/>
          <w:lang w:val="en-GB"/>
        </w:rPr>
        <w:t xml:space="preserve"> (</w:t>
      </w:r>
      <w:r w:rsidR="00C10760" w:rsidRPr="00E109FE">
        <w:rPr>
          <w:rFonts w:ascii="Book Antiqua" w:hAnsi="Book Antiqua"/>
          <w:sz w:val="24"/>
          <w:szCs w:val="24"/>
          <w:lang w:val="en-US"/>
        </w:rPr>
        <w:t>QoL)</w:t>
      </w:r>
      <w:r w:rsidR="005F3B9D" w:rsidRPr="00E109FE">
        <w:rPr>
          <w:rFonts w:ascii="Book Antiqua" w:hAnsi="Book Antiqua"/>
          <w:sz w:val="24"/>
          <w:szCs w:val="24"/>
          <w:vertAlign w:val="superscript"/>
          <w:lang w:val="en-GB"/>
        </w:rPr>
        <w:fldChar w:fldCharType="begin"/>
      </w:r>
      <w:r w:rsidR="0047388A" w:rsidRPr="00E109FE">
        <w:rPr>
          <w:rFonts w:ascii="Book Antiqua" w:hAnsi="Book Antiqua"/>
          <w:sz w:val="24"/>
          <w:szCs w:val="24"/>
          <w:vertAlign w:val="superscript"/>
          <w:lang w:val="en-GB"/>
        </w:rPr>
        <w:instrText xml:space="preserve"> ADDIN EN.CITE &lt;EndNote&gt;&lt;Cite&gt;&lt;Author&gt;Voorham&lt;/Author&gt;&lt;Year&gt;2012&lt;/Year&gt;&lt;RecNum&gt;2&lt;/RecNum&gt;&lt;DisplayText&gt;[6]&lt;/DisplayText&gt;&lt;record&gt;&lt;rec-number&gt;2&lt;/rec-number&gt;&lt;foreign-keys&gt;&lt;key app="EN" db-id="vtdaxrwd5f59dbeafstxva03rwvwxft0f5vt"&gt;2&lt;/key&gt;&lt;/foreign-keys&gt;&lt;ref-type name="Journal Article"&gt;17&lt;/ref-type&gt;&lt;contributors&gt;&lt;authors&gt;&lt;author&gt;Voorham, Jaco&lt;/author&gt;&lt;author&gt;Haaijer-Ruskamp, Flora M.&lt;/author&gt;&lt;author&gt;Wolffenbuttel, Bruce H. R.&lt;/author&gt;&lt;author&gt;de Zeeuw, Dick&lt;/author&gt;&lt;author&gt;Stolk, Ronald P.&lt;/author&gt;&lt;author&gt;Denig, Petra&lt;/author&gt;&lt;/authors&gt;&lt;/contributors&gt;&lt;titles&gt;&lt;title&gt;Differential Effects of Comorbidity on Antihypertensive and Glucose-Regulating Treatment in Diabetes Mellitus – A Cohort Study&lt;/title&gt;&lt;secondary-title&gt;PLoS ONE&lt;/secondary-title&gt;&lt;/titles&gt;&lt;periodical&gt;&lt;full-title&gt;PLoS ONE&lt;/full-title&gt;&lt;/periodical&gt;&lt;pages&gt;e38707&lt;/pages&gt;&lt;volume&gt;7&lt;/volume&gt;&lt;number&gt;6&lt;/number&gt;&lt;dates&gt;&lt;year&gt;2012&lt;/year&gt;&lt;/dates&gt;&lt;publisher&gt;Public Library of Science&lt;/publisher&gt;&lt;urls&gt;&lt;related-urls&gt;&lt;url&gt;http://dx.doi.org/10.1371%2Fjournal.pone.0038707&lt;/url&gt;&lt;/related-urls&gt;&lt;/urls&gt;&lt;electronic-resource-num&gt;10.1371/journal.pone.0038707&lt;/electronic-resource-num&gt;&lt;/record&gt;&lt;/Cite&gt;&lt;/EndNote&gt;</w:instrText>
      </w:r>
      <w:r w:rsidR="005F3B9D" w:rsidRPr="00E109FE">
        <w:rPr>
          <w:rFonts w:ascii="Book Antiqua" w:hAnsi="Book Antiqua"/>
          <w:sz w:val="24"/>
          <w:szCs w:val="24"/>
          <w:vertAlign w:val="superscript"/>
          <w:lang w:val="en-GB"/>
        </w:rPr>
        <w:fldChar w:fldCharType="separate"/>
      </w:r>
      <w:r w:rsidR="0047388A" w:rsidRPr="00E109FE">
        <w:rPr>
          <w:rFonts w:ascii="Book Antiqua" w:hAnsi="Book Antiqua"/>
          <w:noProof/>
          <w:sz w:val="24"/>
          <w:szCs w:val="24"/>
          <w:vertAlign w:val="superscript"/>
          <w:lang w:val="en-GB"/>
        </w:rPr>
        <w:t>[</w:t>
      </w:r>
      <w:hyperlink w:anchor="_ENREF_6" w:tooltip="Voorham, 2012 #2" w:history="1">
        <w:r w:rsidR="00640A56" w:rsidRPr="00E109FE">
          <w:rPr>
            <w:rFonts w:ascii="Book Antiqua" w:hAnsi="Book Antiqua"/>
            <w:noProof/>
            <w:sz w:val="24"/>
            <w:szCs w:val="24"/>
            <w:vertAlign w:val="superscript"/>
            <w:lang w:val="en-GB"/>
          </w:rPr>
          <w:t>6</w:t>
        </w:r>
      </w:hyperlink>
      <w:r w:rsidR="005A14F5" w:rsidRPr="00E109FE">
        <w:rPr>
          <w:rFonts w:ascii="Book Antiqua" w:hAnsi="Book Antiqua"/>
          <w:noProof/>
          <w:sz w:val="24"/>
          <w:szCs w:val="24"/>
          <w:vertAlign w:val="superscript"/>
          <w:lang w:val="en-GB"/>
        </w:rPr>
        <w:t>-8</w:t>
      </w:r>
      <w:r w:rsidR="0047388A" w:rsidRPr="00E109FE">
        <w:rPr>
          <w:rFonts w:ascii="Book Antiqua" w:hAnsi="Book Antiqua"/>
          <w:noProof/>
          <w:sz w:val="24"/>
          <w:szCs w:val="24"/>
          <w:vertAlign w:val="superscript"/>
          <w:lang w:val="en-GB"/>
        </w:rPr>
        <w:t>]</w:t>
      </w:r>
      <w:r w:rsidR="005F3B9D" w:rsidRPr="00E109FE">
        <w:rPr>
          <w:rFonts w:ascii="Book Antiqua" w:hAnsi="Book Antiqua"/>
          <w:sz w:val="24"/>
          <w:szCs w:val="24"/>
          <w:vertAlign w:val="superscript"/>
          <w:lang w:val="en-GB"/>
        </w:rPr>
        <w:fldChar w:fldCharType="end"/>
      </w:r>
      <w:r w:rsidR="002D3BCE" w:rsidRPr="00E109FE">
        <w:rPr>
          <w:rFonts w:ascii="Book Antiqua" w:hAnsi="Book Antiqua"/>
          <w:sz w:val="24"/>
          <w:szCs w:val="24"/>
          <w:lang w:val="en-GB"/>
        </w:rPr>
        <w:t>.</w:t>
      </w:r>
      <w:r w:rsidR="00563206" w:rsidRPr="00E109FE">
        <w:rPr>
          <w:rFonts w:ascii="Book Antiqua" w:hAnsi="Book Antiqua"/>
          <w:sz w:val="24"/>
          <w:szCs w:val="24"/>
          <w:lang w:val="en-GB"/>
        </w:rPr>
        <w:t xml:space="preserve"> </w:t>
      </w:r>
      <w:r w:rsidRPr="00E109FE">
        <w:rPr>
          <w:rFonts w:ascii="Book Antiqua" w:hAnsi="Book Antiqua"/>
          <w:sz w:val="24"/>
          <w:szCs w:val="24"/>
          <w:lang w:val="en-GB"/>
        </w:rPr>
        <w:t>Moreover, living with diabetes</w:t>
      </w:r>
      <w:r w:rsidR="002941F1" w:rsidRPr="00E109FE">
        <w:rPr>
          <w:rFonts w:ascii="Book Antiqua" w:hAnsi="Book Antiqua"/>
          <w:sz w:val="24"/>
          <w:szCs w:val="24"/>
          <w:lang w:val="en-GB"/>
        </w:rPr>
        <w:t>,</w:t>
      </w:r>
      <w:r w:rsidRPr="00E109FE">
        <w:rPr>
          <w:rFonts w:ascii="Book Antiqua" w:hAnsi="Book Antiqua"/>
          <w:sz w:val="24"/>
          <w:szCs w:val="24"/>
          <w:lang w:val="en-GB"/>
        </w:rPr>
        <w:t xml:space="preserve"> reduces health related </w:t>
      </w:r>
      <w:r w:rsidR="00386CE5" w:rsidRPr="00E109FE">
        <w:rPr>
          <w:rFonts w:ascii="Book Antiqua" w:hAnsi="Book Antiqua"/>
          <w:sz w:val="24"/>
          <w:szCs w:val="24"/>
          <w:lang w:val="en-GB"/>
        </w:rPr>
        <w:t>QoL</w:t>
      </w:r>
      <w:r w:rsidRPr="00E109FE">
        <w:rPr>
          <w:rFonts w:ascii="Book Antiqua" w:hAnsi="Book Antiqua"/>
          <w:sz w:val="24"/>
          <w:szCs w:val="24"/>
          <w:lang w:val="en-GB"/>
        </w:rPr>
        <w:t xml:space="preserve"> which is often manifested as loss of functional ability, restrictions and barriers to everyday activities, limitations to work</w:t>
      </w:r>
      <w:r w:rsidR="00D00E9C" w:rsidRPr="00E109FE">
        <w:rPr>
          <w:rFonts w:ascii="Book Antiqua" w:hAnsi="Book Antiqua"/>
          <w:sz w:val="24"/>
          <w:szCs w:val="24"/>
          <w:lang w:val="en-GB"/>
        </w:rPr>
        <w:t xml:space="preserve"> capacity</w:t>
      </w:r>
      <w:r w:rsidR="009E70B2" w:rsidRPr="00E109FE">
        <w:rPr>
          <w:rFonts w:ascii="Book Antiqua" w:hAnsi="Book Antiqua"/>
          <w:sz w:val="24"/>
          <w:szCs w:val="24"/>
          <w:lang w:val="en-GB"/>
        </w:rPr>
        <w:t xml:space="preserve"> and</w:t>
      </w:r>
      <w:r w:rsidRPr="00E109FE">
        <w:rPr>
          <w:rFonts w:ascii="Book Antiqua" w:hAnsi="Book Antiqua"/>
          <w:sz w:val="24"/>
          <w:szCs w:val="24"/>
          <w:lang w:val="en-GB"/>
        </w:rPr>
        <w:t xml:space="preserve"> poor general health</w:t>
      </w:r>
      <w:r w:rsidR="00386CE5" w:rsidRPr="00E109FE">
        <w:rPr>
          <w:rFonts w:ascii="Book Antiqua" w:hAnsi="Book Antiqua"/>
          <w:sz w:val="24"/>
          <w:szCs w:val="24"/>
          <w:lang w:val="en-GB"/>
        </w:rPr>
        <w:t>,</w:t>
      </w:r>
      <w:r w:rsidRPr="00E109FE">
        <w:rPr>
          <w:rFonts w:ascii="Book Antiqua" w:hAnsi="Book Antiqua"/>
          <w:sz w:val="24"/>
          <w:szCs w:val="24"/>
          <w:lang w:val="en-GB"/>
        </w:rPr>
        <w:t xml:space="preserve"> while on the other hand may propagate psychological disorders</w:t>
      </w:r>
      <w:r w:rsidR="00E109FE">
        <w:rPr>
          <w:rFonts w:ascii="Book Antiqua" w:hAnsi="Book Antiqua"/>
          <w:sz w:val="24"/>
          <w:szCs w:val="24"/>
          <w:lang w:val="en-GB"/>
        </w:rPr>
        <w:t xml:space="preserve"> such as anxiety and depression</w:t>
      </w:r>
      <w:r w:rsidR="005F3B9D" w:rsidRPr="00E109FE">
        <w:rPr>
          <w:rFonts w:ascii="Book Antiqua" w:hAnsi="Book Antiqua"/>
          <w:b/>
          <w:sz w:val="24"/>
          <w:szCs w:val="24"/>
          <w:vertAlign w:val="superscript"/>
          <w:lang w:val="en-GB"/>
        </w:rPr>
        <w:fldChar w:fldCharType="begin">
          <w:fldData xml:space="preserve">PEVuZE5vdGU+PENpdGU+PFllYXI+MTk5OTwvWWVhcj48UmVjTnVtPjM5PC9SZWNOdW0+PERpc3Bs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</w:fldData>
        </w:fldChar>
      </w:r>
      <w:r w:rsidR="0047388A" w:rsidRPr="00E109FE">
        <w:rPr>
          <w:rFonts w:ascii="Book Antiqua" w:hAnsi="Book Antiqua"/>
          <w:b/>
          <w:sz w:val="24"/>
          <w:szCs w:val="24"/>
          <w:vertAlign w:val="superscript"/>
          <w:lang w:val="en-GB"/>
        </w:rPr>
        <w:instrText xml:space="preserve"> ADDIN EN.CITE </w:instrText>
      </w:r>
      <w:r w:rsidR="005F3B9D" w:rsidRPr="00E109FE">
        <w:rPr>
          <w:rFonts w:ascii="Book Antiqua" w:hAnsi="Book Antiqua"/>
          <w:b/>
          <w:sz w:val="24"/>
          <w:szCs w:val="24"/>
          <w:vertAlign w:val="superscript"/>
          <w:lang w:val="en-GB"/>
        </w:rPr>
        <w:fldChar w:fldCharType="begin">
          <w:fldData xml:space="preserve">PEVuZE5vdGU+PENpdGU+PFllYXI+MTk5OTwvWWVhcj48UmVjTnVtPjM5PC9SZWNOdW0+PERpc3Bs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</w:fldData>
        </w:fldChar>
      </w:r>
      <w:r w:rsidR="0047388A" w:rsidRPr="00E109FE">
        <w:rPr>
          <w:rFonts w:ascii="Book Antiqua" w:hAnsi="Book Antiqua"/>
          <w:b/>
          <w:sz w:val="24"/>
          <w:szCs w:val="24"/>
          <w:vertAlign w:val="superscript"/>
          <w:lang w:val="en-GB"/>
        </w:rPr>
        <w:instrText xml:space="preserve"> ADDIN EN.CITE.DATA </w:instrText>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end"/>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separate"/>
      </w:r>
      <w:r w:rsidR="0047388A" w:rsidRPr="00E109FE">
        <w:rPr>
          <w:rFonts w:ascii="Book Antiqua" w:hAnsi="Book Antiqua"/>
          <w:b/>
          <w:noProof/>
          <w:sz w:val="24"/>
          <w:szCs w:val="24"/>
          <w:vertAlign w:val="superscript"/>
          <w:lang w:val="en-GB"/>
        </w:rPr>
        <w:t>[</w:t>
      </w:r>
      <w:hyperlink w:anchor="_ENREF_7" w:tooltip="Rubin, 1999 #3" w:history="1">
        <w:r w:rsidR="00640A56" w:rsidRPr="00E109FE">
          <w:rPr>
            <w:rFonts w:ascii="Book Antiqua" w:hAnsi="Book Antiqua"/>
            <w:b/>
            <w:noProof/>
            <w:sz w:val="24"/>
            <w:szCs w:val="24"/>
            <w:vertAlign w:val="superscript"/>
            <w:lang w:val="en-GB"/>
          </w:rPr>
          <w:t>7</w:t>
        </w:r>
      </w:hyperlink>
      <w:r w:rsidR="00E109FE">
        <w:rPr>
          <w:rFonts w:ascii="Book Antiqua" w:hAnsi="Book Antiqua"/>
          <w:b/>
          <w:noProof/>
          <w:sz w:val="24"/>
          <w:szCs w:val="24"/>
          <w:vertAlign w:val="superscript"/>
          <w:lang w:val="en-GB"/>
        </w:rPr>
        <w:t>,</w:t>
      </w:r>
      <w:hyperlink w:anchor="_ENREF_9" w:tooltip=", 1999 #39" w:history="1">
        <w:r w:rsidR="00640A56" w:rsidRPr="00E109FE">
          <w:rPr>
            <w:rFonts w:ascii="Book Antiqua" w:hAnsi="Book Antiqua"/>
            <w:b/>
            <w:noProof/>
            <w:sz w:val="24"/>
            <w:szCs w:val="24"/>
            <w:vertAlign w:val="superscript"/>
            <w:lang w:val="en-GB"/>
          </w:rPr>
          <w:t>9-12</w:t>
        </w:r>
      </w:hyperlink>
      <w:r w:rsidR="0047388A"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A30FB4" w:rsidRPr="00E109FE">
        <w:rPr>
          <w:rFonts w:ascii="Book Antiqua" w:hAnsi="Book Antiqua"/>
          <w:sz w:val="24"/>
          <w:szCs w:val="24"/>
          <w:lang w:val="en-GB"/>
        </w:rPr>
        <w:t xml:space="preserve">. </w:t>
      </w:r>
      <w:r w:rsidRPr="00E109FE">
        <w:rPr>
          <w:rFonts w:ascii="Book Antiqua" w:hAnsi="Book Antiqua"/>
          <w:sz w:val="24"/>
          <w:szCs w:val="24"/>
          <w:lang w:val="en-GB"/>
        </w:rPr>
        <w:t>Although the advantages and disadvantages of treatment intensification on glycaemic control and various clinical measures have been the focus of several recent investigations</w:t>
      </w:r>
      <w:r w:rsidR="005F3B9D" w:rsidRPr="00E109FE">
        <w:rPr>
          <w:rFonts w:ascii="Book Antiqua" w:hAnsi="Book Antiqua"/>
          <w:b/>
          <w:sz w:val="24"/>
          <w:szCs w:val="24"/>
          <w:vertAlign w:val="superscript"/>
          <w:lang w:val="en-GB"/>
        </w:rPr>
        <w:fldChar w:fldCharType="begin">
          <w:fldData xml:space="preserve">PEVuZE5vdGU+PENpdGU+PFllYXI+MjAwMjwvWWVhcj48UmVjTnVtPjI4PC9SZWNOdW0+PERpc3Bs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</w:fldData>
        </w:fldChar>
      </w:r>
      <w:r w:rsidR="0047388A" w:rsidRPr="00E109FE">
        <w:rPr>
          <w:rFonts w:ascii="Book Antiqua" w:hAnsi="Book Antiqua"/>
          <w:b/>
          <w:sz w:val="24"/>
          <w:szCs w:val="24"/>
          <w:vertAlign w:val="superscript"/>
          <w:lang w:val="en-GB"/>
        </w:rPr>
        <w:instrText xml:space="preserve"> ADDIN EN.CITE </w:instrText>
      </w:r>
      <w:r w:rsidR="005F3B9D" w:rsidRPr="00E109FE">
        <w:rPr>
          <w:rFonts w:ascii="Book Antiqua" w:hAnsi="Book Antiqua"/>
          <w:b/>
          <w:sz w:val="24"/>
          <w:szCs w:val="24"/>
          <w:vertAlign w:val="superscript"/>
          <w:lang w:val="en-GB"/>
        </w:rPr>
        <w:fldChar w:fldCharType="begin">
          <w:fldData xml:space="preserve">PEVuZE5vdGU+PENpdGU+PFllYXI+MjAwMjwvWWVhcj48UmVjTnVtPjI4PC9SZWNOdW0+PERpc3Bs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</w:fldData>
        </w:fldChar>
      </w:r>
      <w:r w:rsidR="0047388A" w:rsidRPr="00E109FE">
        <w:rPr>
          <w:rFonts w:ascii="Book Antiqua" w:hAnsi="Book Antiqua"/>
          <w:b/>
          <w:sz w:val="24"/>
          <w:szCs w:val="24"/>
          <w:vertAlign w:val="superscript"/>
          <w:lang w:val="en-GB"/>
        </w:rPr>
        <w:instrText xml:space="preserve"> ADDIN EN.CITE.DATA </w:instrText>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end"/>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separate"/>
      </w:r>
      <w:r w:rsidR="0047388A" w:rsidRPr="00E109FE">
        <w:rPr>
          <w:rFonts w:ascii="Book Antiqua" w:hAnsi="Book Antiqua"/>
          <w:b/>
          <w:noProof/>
          <w:sz w:val="24"/>
          <w:szCs w:val="24"/>
          <w:vertAlign w:val="superscript"/>
          <w:lang w:val="en-GB"/>
        </w:rPr>
        <w:t>[</w:t>
      </w:r>
      <w:hyperlink w:anchor="_ENREF_13" w:tooltip=", 2002 #28" w:history="1">
        <w:r w:rsidR="00640A56" w:rsidRPr="00E109FE">
          <w:rPr>
            <w:rFonts w:ascii="Book Antiqua" w:hAnsi="Book Antiqua"/>
            <w:b/>
            <w:noProof/>
            <w:sz w:val="24"/>
            <w:szCs w:val="24"/>
            <w:vertAlign w:val="superscript"/>
            <w:lang w:val="en-GB"/>
          </w:rPr>
          <w:t>13-16</w:t>
        </w:r>
      </w:hyperlink>
      <w:r w:rsidR="0047388A"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C91F7A" w:rsidRPr="00E109FE">
        <w:rPr>
          <w:rFonts w:ascii="Book Antiqua" w:hAnsi="Book Antiqua"/>
          <w:sz w:val="24"/>
          <w:szCs w:val="24"/>
          <w:lang w:val="en-GB"/>
        </w:rPr>
        <w:t>,</w:t>
      </w:r>
      <w:r w:rsidR="00C3306F" w:rsidRPr="00E109FE">
        <w:rPr>
          <w:rFonts w:ascii="Book Antiqua" w:hAnsi="Book Antiqua"/>
          <w:sz w:val="24"/>
          <w:szCs w:val="24"/>
          <w:lang w:val="en-GB"/>
        </w:rPr>
        <w:t xml:space="preserve"> </w:t>
      </w:r>
      <w:r w:rsidRPr="00E109FE">
        <w:rPr>
          <w:rFonts w:ascii="Book Antiqua" w:hAnsi="Book Antiqua"/>
          <w:sz w:val="24"/>
          <w:szCs w:val="24"/>
          <w:lang w:val="en-GB"/>
        </w:rPr>
        <w:t>the data available on patients’ QoL and treatment satisfaction</w:t>
      </w:r>
      <w:r w:rsidR="0066539F" w:rsidRPr="00E109FE">
        <w:rPr>
          <w:rFonts w:ascii="Book Antiqua" w:hAnsi="Book Antiqua"/>
          <w:sz w:val="24"/>
          <w:szCs w:val="24"/>
          <w:lang w:val="en-GB"/>
        </w:rPr>
        <w:t>,</w:t>
      </w:r>
      <w:r w:rsidRPr="00E109FE">
        <w:rPr>
          <w:rFonts w:ascii="Book Antiqua" w:hAnsi="Book Antiqua"/>
          <w:sz w:val="24"/>
          <w:szCs w:val="24"/>
          <w:lang w:val="en-GB"/>
        </w:rPr>
        <w:t xml:space="preserve"> especially in primary care</w:t>
      </w:r>
      <w:r w:rsidR="0066539F" w:rsidRPr="00E109FE">
        <w:rPr>
          <w:rFonts w:ascii="Book Antiqua" w:hAnsi="Book Antiqua"/>
          <w:sz w:val="24"/>
          <w:szCs w:val="24"/>
          <w:lang w:val="en-GB"/>
        </w:rPr>
        <w:t>,</w:t>
      </w:r>
      <w:r w:rsidRPr="00E109FE">
        <w:rPr>
          <w:rFonts w:ascii="Book Antiqua" w:hAnsi="Book Antiqua"/>
          <w:sz w:val="24"/>
          <w:szCs w:val="24"/>
          <w:lang w:val="en-GB"/>
        </w:rPr>
        <w:t xml:space="preserve"> are still sparse.</w:t>
      </w:r>
      <w:r w:rsidR="00C10760" w:rsidRPr="00E109FE">
        <w:rPr>
          <w:rFonts w:ascii="Book Antiqua" w:hAnsi="Book Antiqua"/>
          <w:sz w:val="24"/>
          <w:szCs w:val="24"/>
          <w:lang w:val="en-GB"/>
        </w:rPr>
        <w:t xml:space="preserve"> </w:t>
      </w:r>
      <w:r w:rsidR="0026428A" w:rsidRPr="00E109FE">
        <w:rPr>
          <w:rFonts w:ascii="Book Antiqua" w:hAnsi="Book Antiqua"/>
          <w:sz w:val="24"/>
          <w:szCs w:val="24"/>
          <w:lang w:val="en-GB"/>
        </w:rPr>
        <w:t xml:space="preserve">The Pan-European </w:t>
      </w:r>
      <w:r w:rsidR="0062205A" w:rsidRPr="00E109FE">
        <w:rPr>
          <w:rFonts w:ascii="Book Antiqua" w:hAnsi="Book Antiqua"/>
          <w:sz w:val="24"/>
          <w:szCs w:val="24"/>
          <w:lang w:val="en-GB"/>
        </w:rPr>
        <w:t xml:space="preserve">study </w:t>
      </w:r>
      <w:r w:rsidR="0026428A" w:rsidRPr="00E109FE">
        <w:rPr>
          <w:rFonts w:ascii="Book Antiqua" w:hAnsi="Book Antiqua"/>
          <w:sz w:val="24"/>
          <w:szCs w:val="24"/>
          <w:lang w:val="en-GB"/>
        </w:rPr>
        <w:t xml:space="preserve">PANORAMA has attempted to satisfy the </w:t>
      </w:r>
      <w:r w:rsidR="00765D86" w:rsidRPr="00E109FE">
        <w:rPr>
          <w:rFonts w:ascii="Book Antiqua" w:hAnsi="Book Antiqua"/>
          <w:sz w:val="24"/>
          <w:szCs w:val="24"/>
          <w:lang w:val="en-GB"/>
        </w:rPr>
        <w:t>need</w:t>
      </w:r>
      <w:r w:rsidR="00B15CEF" w:rsidRPr="00E109FE">
        <w:rPr>
          <w:rFonts w:ascii="Book Antiqua" w:hAnsi="Book Antiqua"/>
          <w:sz w:val="24"/>
          <w:szCs w:val="24"/>
          <w:lang w:val="en-GB"/>
        </w:rPr>
        <w:t xml:space="preserve"> </w:t>
      </w:r>
      <w:r w:rsidR="00765D86" w:rsidRPr="00E109FE">
        <w:rPr>
          <w:rFonts w:ascii="Book Antiqua" w:hAnsi="Book Antiqua"/>
          <w:sz w:val="24"/>
          <w:szCs w:val="24"/>
          <w:lang w:val="en-GB"/>
        </w:rPr>
        <w:t>for a more up</w:t>
      </w:r>
      <w:r w:rsidR="00147074" w:rsidRPr="00E109FE">
        <w:rPr>
          <w:rFonts w:ascii="Book Antiqua" w:hAnsi="Book Antiqua"/>
          <w:sz w:val="24"/>
          <w:szCs w:val="24"/>
          <w:lang w:val="en-GB"/>
        </w:rPr>
        <w:t>-</w:t>
      </w:r>
      <w:r w:rsidR="00765D86" w:rsidRPr="00E109FE">
        <w:rPr>
          <w:rFonts w:ascii="Book Antiqua" w:hAnsi="Book Antiqua"/>
          <w:sz w:val="24"/>
          <w:szCs w:val="24"/>
          <w:lang w:val="en-GB"/>
        </w:rPr>
        <w:t>to</w:t>
      </w:r>
      <w:r w:rsidR="00147074" w:rsidRPr="00E109FE">
        <w:rPr>
          <w:rFonts w:ascii="Book Antiqua" w:hAnsi="Book Antiqua"/>
          <w:sz w:val="24"/>
          <w:szCs w:val="24"/>
          <w:lang w:val="en-GB"/>
        </w:rPr>
        <w:t>-</w:t>
      </w:r>
      <w:r w:rsidR="00765D86" w:rsidRPr="00E109FE">
        <w:rPr>
          <w:rFonts w:ascii="Book Antiqua" w:hAnsi="Book Antiqua"/>
          <w:sz w:val="24"/>
          <w:szCs w:val="24"/>
          <w:lang w:val="en-GB"/>
        </w:rPr>
        <w:t xml:space="preserve">date national and European data </w:t>
      </w:r>
      <w:r w:rsidR="00915D3E" w:rsidRPr="00E109FE">
        <w:rPr>
          <w:rFonts w:ascii="Book Antiqua" w:hAnsi="Book Antiqua"/>
          <w:sz w:val="24"/>
          <w:szCs w:val="24"/>
          <w:lang w:val="en-GB"/>
        </w:rPr>
        <w:t xml:space="preserve">on glycaemic control </w:t>
      </w:r>
      <w:r w:rsidR="00765D86" w:rsidRPr="00E109FE">
        <w:rPr>
          <w:rFonts w:ascii="Book Antiqua" w:hAnsi="Book Antiqua"/>
          <w:sz w:val="24"/>
          <w:szCs w:val="24"/>
          <w:lang w:val="en-GB"/>
        </w:rPr>
        <w:t xml:space="preserve">from </w:t>
      </w:r>
      <w:r w:rsidR="00F312D0" w:rsidRPr="00E109FE">
        <w:rPr>
          <w:rFonts w:ascii="Book Antiqua" w:hAnsi="Book Antiqua"/>
          <w:sz w:val="24"/>
          <w:szCs w:val="24"/>
          <w:lang w:val="en-GB"/>
        </w:rPr>
        <w:t>a pool</w:t>
      </w:r>
      <w:r w:rsidR="00765D86" w:rsidRPr="00E109FE">
        <w:rPr>
          <w:rFonts w:ascii="Book Antiqua" w:hAnsi="Book Antiqua"/>
          <w:sz w:val="24"/>
          <w:szCs w:val="24"/>
          <w:lang w:val="en-GB"/>
        </w:rPr>
        <w:t xml:space="preserve"> of T2DM </w:t>
      </w:r>
      <w:r w:rsidR="0026428A" w:rsidRPr="00E109FE">
        <w:rPr>
          <w:rFonts w:ascii="Book Antiqua" w:hAnsi="Book Antiqua"/>
          <w:sz w:val="24"/>
          <w:szCs w:val="24"/>
          <w:lang w:val="en-GB"/>
        </w:rPr>
        <w:t>patients</w:t>
      </w:r>
      <w:r w:rsidR="00F312D0" w:rsidRPr="00E109FE">
        <w:rPr>
          <w:rFonts w:ascii="Book Antiqua" w:hAnsi="Book Antiqua"/>
          <w:sz w:val="24"/>
          <w:szCs w:val="24"/>
          <w:lang w:val="en-GB"/>
        </w:rPr>
        <w:t xml:space="preserve"> treated with diet, </w:t>
      </w:r>
      <w:r w:rsidR="00304A68" w:rsidRPr="00E109FE">
        <w:rPr>
          <w:rFonts w:ascii="Book Antiqua" w:hAnsi="Book Antiqua"/>
          <w:sz w:val="24"/>
          <w:szCs w:val="24"/>
          <w:lang w:val="en-GB"/>
        </w:rPr>
        <w:t>oral anti</w:t>
      </w:r>
      <w:r w:rsidR="00A4290B" w:rsidRPr="00E109FE">
        <w:rPr>
          <w:rFonts w:ascii="Book Antiqua" w:hAnsi="Book Antiqua"/>
          <w:sz w:val="24"/>
          <w:szCs w:val="24"/>
          <w:lang w:val="en-GB"/>
        </w:rPr>
        <w:t>-</w:t>
      </w:r>
      <w:r w:rsidR="00304A68" w:rsidRPr="00E109FE">
        <w:rPr>
          <w:rFonts w:ascii="Book Antiqua" w:hAnsi="Book Antiqua"/>
          <w:sz w:val="24"/>
          <w:szCs w:val="24"/>
          <w:lang w:val="en-GB"/>
        </w:rPr>
        <w:t>diabetes drugs (</w:t>
      </w:r>
      <w:r w:rsidR="00F312D0" w:rsidRPr="00E109FE">
        <w:rPr>
          <w:rFonts w:ascii="Book Antiqua" w:hAnsi="Book Antiqua"/>
          <w:sz w:val="24"/>
          <w:szCs w:val="24"/>
          <w:lang w:val="en-GB"/>
        </w:rPr>
        <w:t>OAD</w:t>
      </w:r>
      <w:r w:rsidR="00304A68" w:rsidRPr="00E109FE">
        <w:rPr>
          <w:rFonts w:ascii="Book Antiqua" w:hAnsi="Book Antiqua"/>
          <w:sz w:val="24"/>
          <w:szCs w:val="24"/>
          <w:lang w:val="en-GB"/>
        </w:rPr>
        <w:t>)</w:t>
      </w:r>
      <w:r w:rsidR="00F312D0" w:rsidRPr="00E109FE">
        <w:rPr>
          <w:rFonts w:ascii="Book Antiqua" w:hAnsi="Book Antiqua"/>
          <w:sz w:val="24"/>
          <w:szCs w:val="24"/>
          <w:lang w:val="en-GB"/>
        </w:rPr>
        <w:t xml:space="preserve"> and/or injectables. </w:t>
      </w:r>
      <w:r w:rsidR="00C10760" w:rsidRPr="00E109FE">
        <w:rPr>
          <w:rFonts w:ascii="Book Antiqua" w:hAnsi="Book Antiqua"/>
          <w:sz w:val="24"/>
          <w:szCs w:val="24"/>
          <w:lang w:val="en-GB"/>
        </w:rPr>
        <w:t xml:space="preserve">Given the </w:t>
      </w:r>
      <w:r w:rsidR="00B936D4" w:rsidRPr="00E109FE">
        <w:rPr>
          <w:rFonts w:ascii="Book Antiqua" w:hAnsi="Book Antiqua"/>
          <w:sz w:val="24"/>
          <w:szCs w:val="24"/>
          <w:lang w:val="en-GB"/>
        </w:rPr>
        <w:t xml:space="preserve">alarming </w:t>
      </w:r>
      <w:r w:rsidR="00C10760" w:rsidRPr="00E109FE">
        <w:rPr>
          <w:rFonts w:ascii="Book Antiqua" w:hAnsi="Book Antiqua"/>
          <w:sz w:val="24"/>
          <w:szCs w:val="24"/>
          <w:lang w:val="en-GB"/>
        </w:rPr>
        <w:t>reports of increased prevalence of T2</w:t>
      </w:r>
      <w:r w:rsidR="00F74F1E" w:rsidRPr="00E109FE">
        <w:rPr>
          <w:rFonts w:ascii="Book Antiqua" w:hAnsi="Book Antiqua"/>
          <w:sz w:val="24"/>
          <w:szCs w:val="24"/>
          <w:lang w:val="en-GB"/>
        </w:rPr>
        <w:t>DM</w:t>
      </w:r>
      <w:r w:rsidR="00C10760" w:rsidRPr="00E109FE">
        <w:rPr>
          <w:rFonts w:ascii="Book Antiqua" w:hAnsi="Book Antiqua"/>
          <w:sz w:val="24"/>
          <w:szCs w:val="24"/>
          <w:lang w:val="en-GB"/>
        </w:rPr>
        <w:t xml:space="preserve"> in Greece</w:t>
      </w:r>
      <w:r w:rsidR="00F312D0" w:rsidRPr="00E109FE">
        <w:rPr>
          <w:rFonts w:ascii="Book Antiqua" w:hAnsi="Book Antiqua"/>
          <w:sz w:val="24"/>
          <w:szCs w:val="24"/>
          <w:lang w:val="en-GB"/>
        </w:rPr>
        <w:t>,</w:t>
      </w:r>
      <w:r w:rsidR="003622CF" w:rsidRPr="00E109FE">
        <w:rPr>
          <w:rFonts w:ascii="Book Antiqua" w:hAnsi="Book Antiqua"/>
          <w:sz w:val="24"/>
          <w:szCs w:val="24"/>
          <w:lang w:val="en-GB"/>
        </w:rPr>
        <w:t xml:space="preserve"> </w:t>
      </w:r>
      <w:r w:rsidR="00C10760" w:rsidRPr="00E109FE">
        <w:rPr>
          <w:rFonts w:ascii="Book Antiqua" w:hAnsi="Book Antiqua"/>
          <w:sz w:val="24"/>
          <w:szCs w:val="24"/>
          <w:lang w:val="en-GB"/>
        </w:rPr>
        <w:t>the present study aimed at investigating</w:t>
      </w:r>
      <w:r w:rsidR="00B936D4" w:rsidRPr="00E109FE">
        <w:rPr>
          <w:rFonts w:ascii="Book Antiqua" w:hAnsi="Book Antiqua"/>
          <w:sz w:val="24"/>
          <w:szCs w:val="24"/>
          <w:lang w:val="en-GB"/>
        </w:rPr>
        <w:t xml:space="preserve"> the level </w:t>
      </w:r>
      <w:r w:rsidR="00A8412B" w:rsidRPr="00E109FE">
        <w:rPr>
          <w:rFonts w:ascii="Book Antiqua" w:hAnsi="Book Antiqua"/>
          <w:sz w:val="24"/>
          <w:szCs w:val="24"/>
          <w:lang w:val="en-GB"/>
        </w:rPr>
        <w:t>of glycaemic control in</w:t>
      </w:r>
      <w:r w:rsidR="00B936D4" w:rsidRPr="00E109FE">
        <w:rPr>
          <w:rFonts w:ascii="Book Antiqua" w:hAnsi="Book Antiqua"/>
          <w:sz w:val="24"/>
          <w:szCs w:val="24"/>
          <w:lang w:val="en-GB"/>
        </w:rPr>
        <w:t xml:space="preserve"> T2D</w:t>
      </w:r>
      <w:r w:rsidR="00F74F1E" w:rsidRPr="00E109FE">
        <w:rPr>
          <w:rFonts w:ascii="Book Antiqua" w:hAnsi="Book Antiqua"/>
          <w:sz w:val="24"/>
          <w:szCs w:val="24"/>
          <w:lang w:val="en-GB"/>
        </w:rPr>
        <w:t>M</w:t>
      </w:r>
      <w:r w:rsidR="00A8412B" w:rsidRPr="00E109FE">
        <w:rPr>
          <w:rFonts w:ascii="Book Antiqua" w:hAnsi="Book Antiqua"/>
          <w:sz w:val="24"/>
          <w:szCs w:val="24"/>
          <w:lang w:val="en-GB"/>
        </w:rPr>
        <w:t xml:space="preserve"> patients and</w:t>
      </w:r>
      <w:r w:rsidR="00B15CEF" w:rsidRPr="00E109FE">
        <w:rPr>
          <w:rFonts w:ascii="Book Antiqua" w:hAnsi="Book Antiqua"/>
          <w:sz w:val="24"/>
          <w:szCs w:val="24"/>
          <w:lang w:val="en-GB"/>
        </w:rPr>
        <w:t xml:space="preserve"> describ</w:t>
      </w:r>
      <w:r w:rsidR="00B936D4" w:rsidRPr="00E109FE">
        <w:rPr>
          <w:rFonts w:ascii="Book Antiqua" w:hAnsi="Book Antiqua"/>
          <w:sz w:val="24"/>
          <w:szCs w:val="24"/>
          <w:lang w:val="en-GB"/>
        </w:rPr>
        <w:t xml:space="preserve">ing diabetes treatment satisfaction, </w:t>
      </w:r>
      <w:r w:rsidR="00B936D4" w:rsidRPr="00E109FE">
        <w:rPr>
          <w:rFonts w:ascii="Book Antiqua" w:hAnsi="Book Antiqua"/>
          <w:sz w:val="24"/>
          <w:szCs w:val="24"/>
          <w:lang w:val="en-US"/>
        </w:rPr>
        <w:t>QoL and fear of hypo</w:t>
      </w:r>
      <w:r w:rsidR="00EA60BE" w:rsidRPr="00E109FE">
        <w:rPr>
          <w:rFonts w:ascii="Book Antiqua" w:hAnsi="Book Antiqua"/>
          <w:sz w:val="24"/>
          <w:szCs w:val="24"/>
          <w:lang w:val="en-US"/>
        </w:rPr>
        <w:t>glycaemic</w:t>
      </w:r>
      <w:r w:rsidR="00A8412B" w:rsidRPr="00E109FE">
        <w:rPr>
          <w:rFonts w:ascii="Book Antiqua" w:hAnsi="Book Antiqua"/>
          <w:sz w:val="24"/>
          <w:szCs w:val="24"/>
          <w:lang w:val="en-US"/>
        </w:rPr>
        <w:t xml:space="preserve"> episodes in the Greek </w:t>
      </w:r>
      <w:r w:rsidR="00B936D4" w:rsidRPr="00E109FE">
        <w:rPr>
          <w:rFonts w:ascii="Book Antiqua" w:hAnsi="Book Antiqua"/>
          <w:sz w:val="24"/>
          <w:szCs w:val="24"/>
          <w:lang w:val="en-US"/>
        </w:rPr>
        <w:t>population of the PANORAMA</w:t>
      </w:r>
      <w:r w:rsidR="00BD66C9" w:rsidRPr="00E109FE">
        <w:rPr>
          <w:rFonts w:ascii="Book Antiqua" w:hAnsi="Book Antiqua"/>
          <w:sz w:val="24"/>
          <w:szCs w:val="24"/>
          <w:lang w:val="en-US"/>
        </w:rPr>
        <w:t xml:space="preserve"> </w:t>
      </w:r>
      <w:r w:rsidR="00B936D4" w:rsidRPr="00E109FE">
        <w:rPr>
          <w:rFonts w:ascii="Book Antiqua" w:hAnsi="Book Antiqua"/>
          <w:sz w:val="24"/>
          <w:szCs w:val="24"/>
          <w:lang w:val="en-US"/>
        </w:rPr>
        <w:t>study.</w:t>
      </w:r>
      <w:r w:rsidR="002241BE" w:rsidRPr="00E109FE">
        <w:rPr>
          <w:rFonts w:ascii="Book Antiqua" w:hAnsi="Book Antiqua"/>
          <w:sz w:val="24"/>
          <w:szCs w:val="24"/>
          <w:lang w:val="en-US"/>
        </w:rPr>
        <w:t xml:space="preserve"> </w:t>
      </w:r>
    </w:p>
    <w:p w:rsidR="00E109FE" w:rsidRPr="00E109FE" w:rsidRDefault="00E109FE" w:rsidP="00E109FE">
      <w:pPr>
        <w:spacing w:after="0" w:line="360" w:lineRule="auto"/>
        <w:jc w:val="both"/>
        <w:outlineLvl w:val="0"/>
        <w:rPr>
          <w:rFonts w:ascii="Book Antiqua" w:hAnsi="Book Antiqua"/>
          <w:sz w:val="24"/>
          <w:szCs w:val="24"/>
          <w:lang w:val="en-GB" w:eastAsia="zh-CN"/>
        </w:rPr>
      </w:pPr>
    </w:p>
    <w:p w:rsidR="002615FA" w:rsidRPr="00E109FE" w:rsidRDefault="00E109FE" w:rsidP="00E109FE">
      <w:pPr>
        <w:spacing w:after="0" w:line="360" w:lineRule="auto"/>
        <w:jc w:val="both"/>
        <w:outlineLvl w:val="0"/>
        <w:rPr>
          <w:rFonts w:ascii="Book Antiqua" w:hAnsi="Book Antiqua"/>
          <w:b/>
          <w:sz w:val="24"/>
          <w:szCs w:val="24"/>
          <w:lang w:val="en-GB"/>
        </w:rPr>
      </w:pPr>
      <w:r w:rsidRPr="00E109FE">
        <w:rPr>
          <w:rFonts w:ascii="Book Antiqua" w:hAnsi="Book Antiqua"/>
          <w:b/>
          <w:sz w:val="24"/>
          <w:szCs w:val="24"/>
          <w:lang w:val="en-GB"/>
        </w:rPr>
        <w:t>MATERIALS AND METHODS</w:t>
      </w:r>
    </w:p>
    <w:p w:rsidR="00604BEB" w:rsidRPr="00E109FE" w:rsidRDefault="005F4E61" w:rsidP="00E109FE">
      <w:pPr>
        <w:spacing w:after="0" w:line="360" w:lineRule="auto"/>
        <w:jc w:val="both"/>
        <w:outlineLvl w:val="0"/>
        <w:rPr>
          <w:rFonts w:ascii="Book Antiqua" w:hAnsi="Book Antiqua"/>
          <w:b/>
          <w:i/>
          <w:sz w:val="24"/>
          <w:szCs w:val="24"/>
          <w:lang w:val="en-GB"/>
        </w:rPr>
      </w:pPr>
      <w:r w:rsidRPr="00E109FE">
        <w:rPr>
          <w:rFonts w:ascii="Book Antiqua" w:hAnsi="Book Antiqua"/>
          <w:b/>
          <w:i/>
          <w:sz w:val="24"/>
          <w:szCs w:val="24"/>
          <w:lang w:val="en-GB"/>
        </w:rPr>
        <w:t xml:space="preserve">Study </w:t>
      </w:r>
      <w:r w:rsidR="00E109FE" w:rsidRPr="00E109FE">
        <w:rPr>
          <w:rFonts w:ascii="Book Antiqua" w:hAnsi="Book Antiqua"/>
          <w:b/>
          <w:i/>
          <w:sz w:val="24"/>
          <w:szCs w:val="24"/>
          <w:lang w:val="en-GB"/>
        </w:rPr>
        <w:t>d</w:t>
      </w:r>
      <w:r w:rsidRPr="00E109FE">
        <w:rPr>
          <w:rFonts w:ascii="Book Antiqua" w:hAnsi="Book Antiqua"/>
          <w:b/>
          <w:i/>
          <w:sz w:val="24"/>
          <w:szCs w:val="24"/>
          <w:lang w:val="en-GB"/>
        </w:rPr>
        <w:t>esign</w:t>
      </w:r>
    </w:p>
    <w:p w:rsidR="005F4E61" w:rsidRPr="00E109FE" w:rsidRDefault="00D043FF" w:rsidP="00E109FE">
      <w:pPr>
        <w:spacing w:after="0" w:line="360" w:lineRule="auto"/>
        <w:jc w:val="both"/>
        <w:outlineLvl w:val="0"/>
        <w:rPr>
          <w:rFonts w:ascii="Book Antiqua" w:hAnsi="Book Antiqua"/>
          <w:sz w:val="24"/>
          <w:szCs w:val="24"/>
          <w:lang w:val="en-GB"/>
        </w:rPr>
      </w:pPr>
      <w:r w:rsidRPr="00E109FE">
        <w:rPr>
          <w:rFonts w:ascii="Book Antiqua" w:hAnsi="Book Antiqua"/>
          <w:sz w:val="24"/>
          <w:szCs w:val="24"/>
          <w:lang w:val="en-GB"/>
        </w:rPr>
        <w:t>The objectives, design and methodology of the study have recently b</w:t>
      </w:r>
      <w:r w:rsidR="006C62D6">
        <w:rPr>
          <w:rFonts w:ascii="Book Antiqua" w:hAnsi="Book Antiqua"/>
          <w:sz w:val="24"/>
          <w:szCs w:val="24"/>
          <w:lang w:val="en-GB"/>
        </w:rPr>
        <w:t xml:space="preserve">een published by Bradley </w:t>
      </w:r>
      <w:r w:rsidR="006C62D6" w:rsidRPr="006C62D6">
        <w:rPr>
          <w:rFonts w:ascii="Book Antiqua" w:hAnsi="Book Antiqua"/>
          <w:i/>
          <w:sz w:val="24"/>
          <w:szCs w:val="24"/>
          <w:lang w:val="en-GB"/>
        </w:rPr>
        <w:t>et al</w:t>
      </w:r>
      <w:r w:rsidR="005F3B9D" w:rsidRPr="00E109FE">
        <w:rPr>
          <w:rFonts w:ascii="Book Antiqua" w:hAnsi="Book Antiqua"/>
          <w:b/>
          <w:sz w:val="24"/>
          <w:szCs w:val="24"/>
          <w:vertAlign w:val="superscript"/>
          <w:lang w:val="en-GB"/>
        </w:rPr>
        <w:fldChar w:fldCharType="begin">
          <w:fldData xml:space="preserve">PEVuZE5vdGU+PENpdGU+PEF1dGhvcj5CcmFkbGV5PC9BdXRob3I+PFllYXI+MjAxMTwvWWVhcj48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</w:fldData>
        </w:fldChar>
      </w:r>
      <w:r w:rsidRPr="00E109FE">
        <w:rPr>
          <w:rFonts w:ascii="Book Antiqua" w:hAnsi="Book Antiqua"/>
          <w:b/>
          <w:sz w:val="24"/>
          <w:szCs w:val="24"/>
          <w:vertAlign w:val="superscript"/>
          <w:lang w:val="en-GB"/>
        </w:rPr>
        <w:instrText xml:space="preserve"> ADDIN EN.CITE </w:instrText>
      </w:r>
      <w:r w:rsidR="005F3B9D" w:rsidRPr="00E109FE">
        <w:rPr>
          <w:rFonts w:ascii="Book Antiqua" w:hAnsi="Book Antiqua"/>
          <w:b/>
          <w:sz w:val="24"/>
          <w:szCs w:val="24"/>
          <w:vertAlign w:val="superscript"/>
          <w:lang w:val="en-GB"/>
        </w:rPr>
        <w:fldChar w:fldCharType="begin">
          <w:fldData xml:space="preserve">PEVuZE5vdGU+PENpdGU+PEF1dGhvcj5CcmFkbGV5PC9BdXRob3I+PFllYXI+MjAxMTwvWWVhcj48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</w:fldData>
        </w:fldChar>
      </w:r>
      <w:r w:rsidRPr="00E109FE">
        <w:rPr>
          <w:rFonts w:ascii="Book Antiqua" w:hAnsi="Book Antiqua"/>
          <w:b/>
          <w:sz w:val="24"/>
          <w:szCs w:val="24"/>
          <w:vertAlign w:val="superscript"/>
          <w:lang w:val="en-GB"/>
        </w:rPr>
        <w:instrText xml:space="preserve"> ADDIN EN.CITE.DATA </w:instrText>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end"/>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separate"/>
      </w:r>
      <w:r w:rsidRPr="00E109FE">
        <w:rPr>
          <w:rFonts w:ascii="Book Antiqua" w:hAnsi="Book Antiqua"/>
          <w:b/>
          <w:noProof/>
          <w:sz w:val="24"/>
          <w:szCs w:val="24"/>
          <w:vertAlign w:val="superscript"/>
          <w:lang w:val="en-GB"/>
        </w:rPr>
        <w:t>[</w:t>
      </w:r>
      <w:hyperlink w:anchor="_ENREF_17" w:tooltip="Bradley, 2011 #6" w:history="1">
        <w:r w:rsidR="00640A56" w:rsidRPr="00E109FE">
          <w:rPr>
            <w:rFonts w:ascii="Book Antiqua" w:hAnsi="Book Antiqua"/>
            <w:b/>
            <w:noProof/>
            <w:sz w:val="24"/>
            <w:szCs w:val="24"/>
            <w:vertAlign w:val="superscript"/>
            <w:lang w:val="en-GB"/>
          </w:rPr>
          <w:t>17</w:t>
        </w:r>
      </w:hyperlink>
      <w:r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Pr="00E109FE">
        <w:rPr>
          <w:rFonts w:ascii="Book Antiqua" w:hAnsi="Book Antiqua"/>
          <w:sz w:val="24"/>
          <w:szCs w:val="24"/>
          <w:lang w:val="en-GB"/>
        </w:rPr>
        <w:t xml:space="preserve">. </w:t>
      </w:r>
      <w:r w:rsidR="007D6BF9" w:rsidRPr="00E109FE">
        <w:rPr>
          <w:rFonts w:ascii="Book Antiqua" w:hAnsi="Book Antiqua"/>
          <w:sz w:val="24"/>
          <w:szCs w:val="24"/>
          <w:lang w:val="en-GB"/>
        </w:rPr>
        <w:t>PANORAMA was an observational multicentre, multinational (Belgium, France, Germany, Greece, Italy, The Netherlands, Spain, Turkey and U</w:t>
      </w:r>
      <w:r w:rsidR="006C62D6">
        <w:rPr>
          <w:rFonts w:ascii="Book Antiqua" w:hAnsi="Book Antiqua" w:hint="eastAsia"/>
          <w:sz w:val="24"/>
          <w:szCs w:val="24"/>
          <w:lang w:val="en-GB" w:eastAsia="zh-CN"/>
        </w:rPr>
        <w:t xml:space="preserve">nited </w:t>
      </w:r>
      <w:r w:rsidR="007D6BF9" w:rsidRPr="00E109FE">
        <w:rPr>
          <w:rFonts w:ascii="Book Antiqua" w:hAnsi="Book Antiqua"/>
          <w:sz w:val="24"/>
          <w:szCs w:val="24"/>
          <w:lang w:val="en-GB"/>
        </w:rPr>
        <w:t>K</w:t>
      </w:r>
      <w:r w:rsidR="006C62D6">
        <w:rPr>
          <w:rFonts w:ascii="Book Antiqua" w:hAnsi="Book Antiqua" w:hint="eastAsia"/>
          <w:sz w:val="24"/>
          <w:szCs w:val="24"/>
          <w:lang w:val="en-GB" w:eastAsia="zh-CN"/>
        </w:rPr>
        <w:t>ingdom</w:t>
      </w:r>
      <w:r w:rsidR="007D6BF9" w:rsidRPr="00E109FE">
        <w:rPr>
          <w:rFonts w:ascii="Book Antiqua" w:hAnsi="Book Antiqua"/>
          <w:sz w:val="24"/>
          <w:szCs w:val="24"/>
          <w:lang w:val="en-GB"/>
        </w:rPr>
        <w:t xml:space="preserve">), cross-sectional study </w:t>
      </w:r>
      <w:r w:rsidR="0059063A" w:rsidRPr="00E109FE">
        <w:rPr>
          <w:rFonts w:ascii="Book Antiqua" w:hAnsi="Book Antiqua"/>
          <w:sz w:val="24"/>
          <w:szCs w:val="24"/>
          <w:lang w:val="en-GB"/>
        </w:rPr>
        <w:t xml:space="preserve">(NCT00916513), </w:t>
      </w:r>
      <w:r w:rsidR="007D6BF9" w:rsidRPr="00E109FE">
        <w:rPr>
          <w:rFonts w:ascii="Book Antiqua" w:hAnsi="Book Antiqua"/>
          <w:sz w:val="24"/>
          <w:szCs w:val="24"/>
          <w:lang w:val="en-GB"/>
        </w:rPr>
        <w:t>evaluating</w:t>
      </w:r>
      <w:r w:rsidR="00BA3068" w:rsidRPr="00E109FE">
        <w:rPr>
          <w:rFonts w:ascii="Book Antiqua" w:hAnsi="Book Antiqua"/>
          <w:sz w:val="24"/>
          <w:szCs w:val="24"/>
          <w:lang w:val="en-US"/>
        </w:rPr>
        <w:t xml:space="preserve"> glycaemic control and a range of other clinical and biological measures as well as </w:t>
      </w:r>
      <w:r w:rsidR="00BD66C9" w:rsidRPr="00E109FE">
        <w:rPr>
          <w:rFonts w:ascii="Book Antiqua" w:hAnsi="Book Antiqua"/>
          <w:sz w:val="24"/>
          <w:szCs w:val="24"/>
          <w:lang w:val="en-US"/>
        </w:rPr>
        <w:t>health-</w:t>
      </w:r>
      <w:r w:rsidR="0062205A" w:rsidRPr="00E109FE">
        <w:rPr>
          <w:rFonts w:ascii="Book Antiqua" w:hAnsi="Book Antiqua"/>
          <w:sz w:val="24"/>
          <w:szCs w:val="24"/>
          <w:lang w:val="en-US"/>
        </w:rPr>
        <w:t>related</w:t>
      </w:r>
      <w:r w:rsidR="00BD66C9" w:rsidRPr="00E109FE">
        <w:rPr>
          <w:rFonts w:ascii="Book Antiqua" w:hAnsi="Book Antiqua"/>
          <w:sz w:val="24"/>
          <w:szCs w:val="24"/>
          <w:lang w:val="en-US"/>
        </w:rPr>
        <w:t xml:space="preserve"> </w:t>
      </w:r>
      <w:r w:rsidR="00BA3068" w:rsidRPr="00E109FE">
        <w:rPr>
          <w:rFonts w:ascii="Book Antiqua" w:hAnsi="Book Antiqua"/>
          <w:sz w:val="24"/>
          <w:szCs w:val="24"/>
          <w:lang w:val="en-US"/>
        </w:rPr>
        <w:t xml:space="preserve">QoL and treatment satisfaction in patients with </w:t>
      </w:r>
      <w:r w:rsidR="006C62D6">
        <w:rPr>
          <w:rFonts w:ascii="Book Antiqua" w:hAnsi="Book Antiqua"/>
          <w:sz w:val="24"/>
          <w:szCs w:val="24"/>
          <w:lang w:val="en-US"/>
        </w:rPr>
        <w:t>T2DM</w:t>
      </w:r>
      <w:r w:rsidR="00B936D4" w:rsidRPr="00E109FE">
        <w:rPr>
          <w:rFonts w:ascii="Book Antiqua" w:hAnsi="Book Antiqua"/>
          <w:sz w:val="24"/>
          <w:szCs w:val="24"/>
          <w:lang w:val="en-GB"/>
        </w:rPr>
        <w:t xml:space="preserve">. </w:t>
      </w:r>
      <w:r w:rsidR="0099152D" w:rsidRPr="00E109FE">
        <w:rPr>
          <w:rFonts w:ascii="Book Antiqua" w:hAnsi="Book Antiqua"/>
          <w:sz w:val="24"/>
          <w:szCs w:val="24"/>
          <w:lang w:val="en-US"/>
        </w:rPr>
        <w:t xml:space="preserve">In Italy and Turkey, physicians were recruited both from hospitals and primary care practices due to country-specific healthcare systems, whereas the physicians from the other participating countries were recruited from the primary care setting only. </w:t>
      </w:r>
      <w:r w:rsidR="00745461" w:rsidRPr="00E109FE">
        <w:rPr>
          <w:rFonts w:ascii="Book Antiqua" w:hAnsi="Book Antiqua"/>
          <w:sz w:val="24"/>
          <w:szCs w:val="24"/>
          <w:lang w:val="en-GB"/>
        </w:rPr>
        <w:t>The group of participating investigators in Greece (</w:t>
      </w:r>
      <w:r w:rsidR="006C62D6" w:rsidRPr="006C62D6">
        <w:rPr>
          <w:rFonts w:ascii="Book Antiqua" w:hAnsi="Book Antiqua"/>
          <w:i/>
          <w:sz w:val="24"/>
          <w:szCs w:val="24"/>
          <w:lang w:val="en-GB"/>
        </w:rPr>
        <w:t>n</w:t>
      </w:r>
      <w:r w:rsidR="006C62D6" w:rsidRPr="00E109FE">
        <w:rPr>
          <w:rFonts w:ascii="Book Antiqua" w:hAnsi="Book Antiqua"/>
          <w:sz w:val="24"/>
          <w:szCs w:val="24"/>
          <w:lang w:val="en-GB"/>
        </w:rPr>
        <w:t xml:space="preserve"> </w:t>
      </w:r>
      <w:r w:rsidR="00745461" w:rsidRPr="00E109FE">
        <w:rPr>
          <w:rFonts w:ascii="Book Antiqua" w:hAnsi="Book Antiqua"/>
          <w:sz w:val="24"/>
          <w:szCs w:val="24"/>
          <w:lang w:val="en-GB"/>
        </w:rPr>
        <w:t>=</w:t>
      </w:r>
      <w:r w:rsidR="006C62D6">
        <w:rPr>
          <w:rFonts w:ascii="Book Antiqua" w:hAnsi="Book Antiqua" w:hint="eastAsia"/>
          <w:sz w:val="24"/>
          <w:szCs w:val="24"/>
          <w:lang w:val="en-GB" w:eastAsia="zh-CN"/>
        </w:rPr>
        <w:t xml:space="preserve"> </w:t>
      </w:r>
      <w:r w:rsidR="00745461" w:rsidRPr="00E109FE">
        <w:rPr>
          <w:rFonts w:ascii="Book Antiqua" w:hAnsi="Book Antiqua"/>
          <w:sz w:val="24"/>
          <w:szCs w:val="24"/>
          <w:lang w:val="en-GB"/>
        </w:rPr>
        <w:t>25) included both diabetologists/endocrinologists (</w:t>
      </w:r>
      <w:r w:rsidR="00745461" w:rsidRPr="006C62D6">
        <w:rPr>
          <w:rFonts w:ascii="Book Antiqua" w:hAnsi="Book Antiqua"/>
          <w:i/>
          <w:sz w:val="24"/>
          <w:szCs w:val="24"/>
          <w:lang w:val="en-GB"/>
        </w:rPr>
        <w:t>n</w:t>
      </w:r>
      <w:r w:rsidR="006C62D6">
        <w:rPr>
          <w:rFonts w:ascii="Book Antiqua" w:hAnsi="Book Antiqua" w:hint="eastAsia"/>
          <w:sz w:val="24"/>
          <w:szCs w:val="24"/>
          <w:lang w:val="en-GB" w:eastAsia="zh-CN"/>
        </w:rPr>
        <w:t xml:space="preserve"> </w:t>
      </w:r>
      <w:r w:rsidR="00745461" w:rsidRPr="00E109FE">
        <w:rPr>
          <w:rFonts w:ascii="Book Antiqua" w:hAnsi="Book Antiqua"/>
          <w:sz w:val="24"/>
          <w:szCs w:val="24"/>
          <w:lang w:val="en-GB"/>
        </w:rPr>
        <w:t>=</w:t>
      </w:r>
      <w:r w:rsidR="006C62D6">
        <w:rPr>
          <w:rFonts w:ascii="Book Antiqua" w:hAnsi="Book Antiqua" w:hint="eastAsia"/>
          <w:sz w:val="24"/>
          <w:szCs w:val="24"/>
          <w:lang w:val="en-GB" w:eastAsia="zh-CN"/>
        </w:rPr>
        <w:t xml:space="preserve"> </w:t>
      </w:r>
      <w:r w:rsidR="00745461" w:rsidRPr="00E109FE">
        <w:rPr>
          <w:rFonts w:ascii="Book Antiqua" w:hAnsi="Book Antiqua"/>
          <w:sz w:val="24"/>
          <w:szCs w:val="24"/>
          <w:lang w:val="en-GB"/>
        </w:rPr>
        <w:t>10) and internists (</w:t>
      </w:r>
      <w:r w:rsidR="006C62D6" w:rsidRPr="006C62D6">
        <w:rPr>
          <w:rFonts w:ascii="Book Antiqua" w:hAnsi="Book Antiqua"/>
          <w:i/>
          <w:sz w:val="24"/>
          <w:szCs w:val="24"/>
          <w:lang w:val="en-GB"/>
        </w:rPr>
        <w:t>n</w:t>
      </w:r>
      <w:r w:rsidR="006C62D6" w:rsidRPr="00E109FE">
        <w:rPr>
          <w:rFonts w:ascii="Book Antiqua" w:hAnsi="Book Antiqua"/>
          <w:sz w:val="24"/>
          <w:szCs w:val="24"/>
          <w:lang w:val="en-GB"/>
        </w:rPr>
        <w:t xml:space="preserve"> </w:t>
      </w:r>
      <w:r w:rsidR="00745461" w:rsidRPr="00E109FE">
        <w:rPr>
          <w:rFonts w:ascii="Book Antiqua" w:hAnsi="Book Antiqua"/>
          <w:sz w:val="24"/>
          <w:szCs w:val="24"/>
          <w:lang w:val="en-GB"/>
        </w:rPr>
        <w:t>=</w:t>
      </w:r>
      <w:r w:rsidR="006C62D6">
        <w:rPr>
          <w:rFonts w:ascii="Book Antiqua" w:hAnsi="Book Antiqua" w:hint="eastAsia"/>
          <w:sz w:val="24"/>
          <w:szCs w:val="24"/>
          <w:lang w:val="en-GB" w:eastAsia="zh-CN"/>
        </w:rPr>
        <w:t xml:space="preserve"> </w:t>
      </w:r>
      <w:r w:rsidR="00745461" w:rsidRPr="00E109FE">
        <w:rPr>
          <w:rFonts w:ascii="Book Antiqua" w:hAnsi="Book Antiqua"/>
          <w:sz w:val="24"/>
          <w:szCs w:val="24"/>
          <w:lang w:val="en-GB"/>
        </w:rPr>
        <w:t>15).</w:t>
      </w:r>
      <w:r w:rsidR="001E1963" w:rsidRPr="00E109FE">
        <w:rPr>
          <w:rFonts w:ascii="Book Antiqua" w:hAnsi="Book Antiqua"/>
          <w:sz w:val="24"/>
          <w:szCs w:val="24"/>
          <w:lang w:val="en-GB"/>
        </w:rPr>
        <w:t xml:space="preserve"> </w:t>
      </w:r>
    </w:p>
    <w:p w:rsidR="004A6EF6" w:rsidRPr="00E109FE" w:rsidRDefault="004A6EF6" w:rsidP="00E109FE">
      <w:pPr>
        <w:spacing w:after="0" w:line="360" w:lineRule="auto"/>
        <w:jc w:val="both"/>
        <w:outlineLvl w:val="0"/>
        <w:rPr>
          <w:rFonts w:ascii="Book Antiqua" w:hAnsi="Book Antiqua"/>
          <w:sz w:val="24"/>
          <w:szCs w:val="24"/>
          <w:lang w:val="en-GB"/>
        </w:rPr>
      </w:pPr>
    </w:p>
    <w:p w:rsidR="004A6EF6" w:rsidRPr="00E109FE" w:rsidRDefault="004A6EF6" w:rsidP="00E109FE">
      <w:pPr>
        <w:spacing w:after="0" w:line="360" w:lineRule="auto"/>
        <w:jc w:val="both"/>
        <w:outlineLvl w:val="0"/>
        <w:rPr>
          <w:rFonts w:ascii="Book Antiqua" w:hAnsi="Book Antiqua"/>
          <w:b/>
          <w:i/>
          <w:sz w:val="24"/>
          <w:szCs w:val="24"/>
          <w:lang w:val="en-GB"/>
        </w:rPr>
      </w:pPr>
      <w:r w:rsidRPr="00E109FE">
        <w:rPr>
          <w:rFonts w:ascii="Book Antiqua" w:hAnsi="Book Antiqua"/>
          <w:b/>
          <w:i/>
          <w:sz w:val="24"/>
          <w:szCs w:val="24"/>
          <w:lang w:val="en-GB"/>
        </w:rPr>
        <w:t>Study population</w:t>
      </w:r>
    </w:p>
    <w:p w:rsidR="004A6EF6" w:rsidRPr="00E109FE" w:rsidRDefault="0010613C" w:rsidP="00E109FE">
      <w:pPr>
        <w:spacing w:after="0" w:line="360" w:lineRule="auto"/>
        <w:jc w:val="both"/>
        <w:outlineLvl w:val="0"/>
        <w:rPr>
          <w:rFonts w:ascii="Book Antiqua" w:hAnsi="Book Antiqua"/>
          <w:sz w:val="24"/>
          <w:szCs w:val="24"/>
          <w:lang w:val="en-GB"/>
        </w:rPr>
      </w:pPr>
      <w:r w:rsidRPr="00E109FE">
        <w:rPr>
          <w:rFonts w:ascii="Book Antiqua" w:hAnsi="Book Antiqua"/>
          <w:sz w:val="24"/>
          <w:szCs w:val="24"/>
          <w:lang w:val="en-GB"/>
        </w:rPr>
        <w:t>Eligible p</w:t>
      </w:r>
      <w:r w:rsidR="007D6BF9" w:rsidRPr="00E109FE">
        <w:rPr>
          <w:rFonts w:ascii="Book Antiqua" w:hAnsi="Book Antiqua"/>
          <w:sz w:val="24"/>
          <w:szCs w:val="24"/>
          <w:lang w:val="en-GB"/>
        </w:rPr>
        <w:t xml:space="preserve">atients </w:t>
      </w:r>
      <w:r w:rsidR="00524DEF" w:rsidRPr="00E109FE">
        <w:rPr>
          <w:rFonts w:ascii="Book Antiqua" w:hAnsi="Book Antiqua"/>
          <w:sz w:val="24"/>
          <w:szCs w:val="24"/>
          <w:lang w:val="en-GB"/>
        </w:rPr>
        <w:t xml:space="preserve">enrolled in the study </w:t>
      </w:r>
      <w:r w:rsidRPr="00E109FE">
        <w:rPr>
          <w:rFonts w:ascii="Book Antiqua" w:hAnsi="Book Antiqua"/>
          <w:sz w:val="24"/>
          <w:szCs w:val="24"/>
          <w:lang w:val="en-GB"/>
        </w:rPr>
        <w:t xml:space="preserve">were </w:t>
      </w:r>
      <w:r w:rsidR="00524DEF" w:rsidRPr="00E109FE">
        <w:rPr>
          <w:rFonts w:ascii="Book Antiqua" w:hAnsi="Book Antiqua"/>
          <w:sz w:val="24"/>
          <w:szCs w:val="24"/>
          <w:lang w:val="en-GB"/>
        </w:rPr>
        <w:t>aged ≥</w:t>
      </w:r>
      <w:r w:rsidR="006C62D6">
        <w:rPr>
          <w:rFonts w:ascii="Book Antiqua" w:hAnsi="Book Antiqua" w:hint="eastAsia"/>
          <w:sz w:val="24"/>
          <w:szCs w:val="24"/>
          <w:lang w:val="en-GB" w:eastAsia="zh-CN"/>
        </w:rPr>
        <w:t xml:space="preserve"> </w:t>
      </w:r>
      <w:r w:rsidR="00524DEF" w:rsidRPr="00E109FE">
        <w:rPr>
          <w:rFonts w:ascii="Book Antiqua" w:hAnsi="Book Antiqua"/>
          <w:sz w:val="24"/>
          <w:szCs w:val="24"/>
          <w:lang w:val="en-GB"/>
        </w:rPr>
        <w:t xml:space="preserve">40 years, </w:t>
      </w:r>
      <w:r w:rsidR="007D6BF9" w:rsidRPr="00E109FE">
        <w:rPr>
          <w:rFonts w:ascii="Book Antiqua" w:hAnsi="Book Antiqua"/>
          <w:sz w:val="24"/>
          <w:szCs w:val="24"/>
          <w:lang w:val="en-GB"/>
        </w:rPr>
        <w:t>diagnosed with T2D</w:t>
      </w:r>
      <w:r w:rsidR="00640EA3" w:rsidRPr="00E109FE">
        <w:rPr>
          <w:rFonts w:ascii="Book Antiqua" w:hAnsi="Book Antiqua"/>
          <w:sz w:val="24"/>
          <w:szCs w:val="24"/>
          <w:lang w:val="en-GB"/>
        </w:rPr>
        <w:t>M</w:t>
      </w:r>
      <w:r w:rsidR="007D6BF9" w:rsidRPr="00E109FE">
        <w:rPr>
          <w:rFonts w:ascii="Book Antiqua" w:hAnsi="Book Antiqua"/>
          <w:sz w:val="24"/>
          <w:szCs w:val="24"/>
          <w:lang w:val="en-GB"/>
        </w:rPr>
        <w:t xml:space="preserve"> at least on</w:t>
      </w:r>
      <w:r w:rsidR="0066539F" w:rsidRPr="00E109FE">
        <w:rPr>
          <w:rFonts w:ascii="Book Antiqua" w:hAnsi="Book Antiqua"/>
          <w:sz w:val="24"/>
          <w:szCs w:val="24"/>
          <w:lang w:val="en-GB"/>
        </w:rPr>
        <w:t>e</w:t>
      </w:r>
      <w:r w:rsidR="007D6BF9" w:rsidRPr="00E109FE">
        <w:rPr>
          <w:rFonts w:ascii="Book Antiqua" w:hAnsi="Book Antiqua"/>
          <w:sz w:val="24"/>
          <w:szCs w:val="24"/>
          <w:lang w:val="en-GB"/>
        </w:rPr>
        <w:t xml:space="preserve"> year prior to study initiation and </w:t>
      </w:r>
      <w:r w:rsidRPr="00E109FE">
        <w:rPr>
          <w:rFonts w:ascii="Book Antiqua" w:hAnsi="Book Antiqua"/>
          <w:sz w:val="24"/>
          <w:szCs w:val="24"/>
          <w:lang w:val="en-GB"/>
        </w:rPr>
        <w:t>had</w:t>
      </w:r>
      <w:r w:rsidR="007D6BF9" w:rsidRPr="00E109FE">
        <w:rPr>
          <w:rFonts w:ascii="Book Antiqua" w:hAnsi="Book Antiqua"/>
          <w:sz w:val="24"/>
          <w:szCs w:val="24"/>
          <w:lang w:val="en-GB"/>
        </w:rPr>
        <w:t xml:space="preserve"> at least 1-year of </w:t>
      </w:r>
      <w:r w:rsidRPr="00E109FE">
        <w:rPr>
          <w:rFonts w:ascii="Book Antiqua" w:hAnsi="Book Antiqua"/>
          <w:sz w:val="24"/>
          <w:szCs w:val="24"/>
          <w:lang w:val="en-GB"/>
        </w:rPr>
        <w:t xml:space="preserve">available </w:t>
      </w:r>
      <w:r w:rsidR="007D6BF9" w:rsidRPr="00E109FE">
        <w:rPr>
          <w:rFonts w:ascii="Book Antiqua" w:hAnsi="Book Antiqua"/>
          <w:sz w:val="24"/>
          <w:szCs w:val="24"/>
          <w:lang w:val="en-GB"/>
        </w:rPr>
        <w:t xml:space="preserve">medical </w:t>
      </w:r>
      <w:r w:rsidR="00D024B7" w:rsidRPr="00E109FE">
        <w:rPr>
          <w:rFonts w:ascii="Book Antiqua" w:hAnsi="Book Antiqua"/>
          <w:sz w:val="24"/>
          <w:szCs w:val="24"/>
          <w:lang w:val="en-GB"/>
        </w:rPr>
        <w:t>records</w:t>
      </w:r>
      <w:r w:rsidR="007D6BF9" w:rsidRPr="00E109FE">
        <w:rPr>
          <w:rFonts w:ascii="Book Antiqua" w:hAnsi="Book Antiqua"/>
          <w:sz w:val="24"/>
          <w:szCs w:val="24"/>
          <w:lang w:val="en-GB"/>
        </w:rPr>
        <w:t xml:space="preserve"> at the participating site. </w:t>
      </w:r>
      <w:r w:rsidR="00467173" w:rsidRPr="00E109FE">
        <w:rPr>
          <w:rFonts w:ascii="Book Antiqua" w:hAnsi="Book Antiqua"/>
          <w:sz w:val="24"/>
          <w:szCs w:val="24"/>
          <w:lang w:val="en-GB"/>
        </w:rPr>
        <w:t>P</w:t>
      </w:r>
      <w:r w:rsidR="007D6BF9" w:rsidRPr="00E109FE">
        <w:rPr>
          <w:rFonts w:ascii="Book Antiqua" w:hAnsi="Book Antiqua"/>
          <w:sz w:val="24"/>
          <w:szCs w:val="24"/>
          <w:lang w:val="en-GB"/>
        </w:rPr>
        <w:t xml:space="preserve">atients </w:t>
      </w:r>
      <w:r w:rsidR="00524DEF" w:rsidRPr="00E109FE">
        <w:rPr>
          <w:rFonts w:ascii="Book Antiqua" w:hAnsi="Book Antiqua"/>
          <w:sz w:val="24"/>
          <w:szCs w:val="24"/>
          <w:lang w:val="en-GB"/>
        </w:rPr>
        <w:t>were given</w:t>
      </w:r>
      <w:r w:rsidR="007D6BF9" w:rsidRPr="00E109FE">
        <w:rPr>
          <w:rFonts w:ascii="Book Antiqua" w:hAnsi="Book Antiqua"/>
          <w:sz w:val="24"/>
          <w:szCs w:val="24"/>
          <w:lang w:val="en-GB"/>
        </w:rPr>
        <w:t xml:space="preserve"> diet</w:t>
      </w:r>
      <w:r w:rsidR="00D024B7" w:rsidRPr="00E109FE">
        <w:rPr>
          <w:rFonts w:ascii="Book Antiqua" w:hAnsi="Book Antiqua"/>
          <w:sz w:val="24"/>
          <w:szCs w:val="24"/>
          <w:lang w:val="en-GB"/>
        </w:rPr>
        <w:t>ary</w:t>
      </w:r>
      <w:r w:rsidR="007D6BF9" w:rsidRPr="00E109FE">
        <w:rPr>
          <w:rFonts w:ascii="Book Antiqua" w:hAnsi="Book Antiqua"/>
          <w:sz w:val="24"/>
          <w:szCs w:val="24"/>
          <w:lang w:val="en-GB"/>
        </w:rPr>
        <w:t xml:space="preserve"> and exercise advice, </w:t>
      </w:r>
      <w:r w:rsidR="00C021CA" w:rsidRPr="00E109FE">
        <w:rPr>
          <w:rFonts w:ascii="Book Antiqua" w:hAnsi="Book Antiqua"/>
          <w:sz w:val="24"/>
          <w:szCs w:val="24"/>
          <w:lang w:val="en-GB"/>
        </w:rPr>
        <w:t xml:space="preserve">and could have been </w:t>
      </w:r>
      <w:r w:rsidR="00467173" w:rsidRPr="00E109FE">
        <w:rPr>
          <w:rFonts w:ascii="Book Antiqua" w:hAnsi="Book Antiqua"/>
          <w:sz w:val="24"/>
          <w:szCs w:val="24"/>
          <w:lang w:val="en-GB"/>
        </w:rPr>
        <w:t>treated with OADs</w:t>
      </w:r>
      <w:r w:rsidR="00C021CA" w:rsidRPr="00E109FE">
        <w:rPr>
          <w:rFonts w:ascii="Book Antiqua" w:hAnsi="Book Antiqua"/>
          <w:sz w:val="24"/>
          <w:szCs w:val="24"/>
          <w:lang w:val="en-GB"/>
        </w:rPr>
        <w:t xml:space="preserve"> with or without insulin as well as with GLP-1 receptor </w:t>
      </w:r>
      <w:r w:rsidR="00D024B7" w:rsidRPr="00E109FE">
        <w:rPr>
          <w:rFonts w:ascii="Book Antiqua" w:hAnsi="Book Antiqua"/>
          <w:sz w:val="24"/>
          <w:szCs w:val="24"/>
          <w:lang w:val="en-GB"/>
        </w:rPr>
        <w:t>agonists, with treatment unchanged within</w:t>
      </w:r>
      <w:r w:rsidR="00321E05" w:rsidRPr="00E109FE">
        <w:rPr>
          <w:rFonts w:ascii="Book Antiqua" w:hAnsi="Book Antiqua"/>
          <w:sz w:val="24"/>
          <w:szCs w:val="24"/>
          <w:lang w:val="en-GB"/>
        </w:rPr>
        <w:t xml:space="preserve"> t</w:t>
      </w:r>
      <w:r w:rsidR="007D6BF9" w:rsidRPr="00E109FE">
        <w:rPr>
          <w:rFonts w:ascii="Book Antiqua" w:hAnsi="Book Antiqua"/>
          <w:sz w:val="24"/>
          <w:szCs w:val="24"/>
          <w:lang w:val="en-GB"/>
        </w:rPr>
        <w:t>he previous 3 months</w:t>
      </w:r>
      <w:r w:rsidR="00AD2317" w:rsidRPr="00E109FE">
        <w:rPr>
          <w:rFonts w:ascii="Book Antiqua" w:hAnsi="Book Antiqua"/>
          <w:sz w:val="24"/>
          <w:szCs w:val="24"/>
          <w:lang w:val="en-GB"/>
        </w:rPr>
        <w:t>.</w:t>
      </w:r>
      <w:r w:rsidR="007D6BF9" w:rsidRPr="00E109FE">
        <w:rPr>
          <w:rFonts w:ascii="Book Antiqua" w:hAnsi="Book Antiqua"/>
          <w:sz w:val="24"/>
          <w:szCs w:val="24"/>
          <w:lang w:val="en-GB"/>
        </w:rPr>
        <w:t xml:space="preserve"> The study excluded patients with type 1 diabetes and/or history of diabetic ke</w:t>
      </w:r>
      <w:r w:rsidR="00C021CA" w:rsidRPr="00E109FE">
        <w:rPr>
          <w:rFonts w:ascii="Book Antiqua" w:hAnsi="Book Antiqua"/>
          <w:sz w:val="24"/>
          <w:szCs w:val="24"/>
          <w:lang w:val="en-GB"/>
        </w:rPr>
        <w:t xml:space="preserve">toacidosis, secondary diabetes and pregnant women. Also, excluded </w:t>
      </w:r>
      <w:r w:rsidR="004A1DDB" w:rsidRPr="00E109FE">
        <w:rPr>
          <w:rFonts w:ascii="Book Antiqua" w:hAnsi="Book Antiqua"/>
          <w:sz w:val="24"/>
          <w:szCs w:val="24"/>
          <w:lang w:val="en-GB"/>
        </w:rPr>
        <w:t xml:space="preserve">from </w:t>
      </w:r>
      <w:r w:rsidR="00C021CA" w:rsidRPr="00E109FE">
        <w:rPr>
          <w:rFonts w:ascii="Book Antiqua" w:hAnsi="Book Antiqua"/>
          <w:sz w:val="24"/>
          <w:szCs w:val="24"/>
          <w:lang w:val="en-GB"/>
        </w:rPr>
        <w:t xml:space="preserve">the study were </w:t>
      </w:r>
      <w:r w:rsidR="007D6BF9" w:rsidRPr="00E109FE">
        <w:rPr>
          <w:rFonts w:ascii="Book Antiqua" w:hAnsi="Book Antiqua"/>
          <w:sz w:val="24"/>
          <w:szCs w:val="24"/>
          <w:lang w:val="en-GB"/>
        </w:rPr>
        <w:t>patients treated with systemic corticosteroids other than replacement therapy, patients</w:t>
      </w:r>
      <w:r w:rsidR="004A1DDB" w:rsidRPr="00E109FE">
        <w:rPr>
          <w:rFonts w:ascii="Book Antiqua" w:hAnsi="Book Antiqua"/>
          <w:sz w:val="24"/>
          <w:szCs w:val="24"/>
          <w:lang w:val="en-GB"/>
        </w:rPr>
        <w:t xml:space="preserve"> already</w:t>
      </w:r>
      <w:r w:rsidR="007D6BF9" w:rsidRPr="00E109FE">
        <w:rPr>
          <w:rFonts w:ascii="Book Antiqua" w:hAnsi="Book Antiqua"/>
          <w:sz w:val="24"/>
          <w:szCs w:val="24"/>
          <w:lang w:val="en-GB"/>
        </w:rPr>
        <w:t xml:space="preserve"> participating i</w:t>
      </w:r>
      <w:r w:rsidR="001E1963" w:rsidRPr="00E109FE">
        <w:rPr>
          <w:rFonts w:ascii="Book Antiqua" w:hAnsi="Book Antiqua"/>
          <w:sz w:val="24"/>
          <w:szCs w:val="24"/>
          <w:lang w:val="en-GB"/>
        </w:rPr>
        <w:t>n a clinical trial</w:t>
      </w:r>
      <w:r w:rsidR="00C021CA" w:rsidRPr="00E109FE">
        <w:rPr>
          <w:rFonts w:ascii="Book Antiqua" w:hAnsi="Book Antiqua"/>
          <w:sz w:val="24"/>
          <w:szCs w:val="24"/>
          <w:lang w:val="en-GB"/>
        </w:rPr>
        <w:t xml:space="preserve"> and </w:t>
      </w:r>
      <w:r w:rsidR="00841160" w:rsidRPr="00E109FE">
        <w:rPr>
          <w:rFonts w:ascii="Book Antiqua" w:hAnsi="Book Antiqua"/>
          <w:sz w:val="24"/>
          <w:szCs w:val="24"/>
          <w:lang w:val="en-GB"/>
        </w:rPr>
        <w:t>patients unable to complete the questionnaires</w:t>
      </w:r>
      <w:r w:rsidR="007D6BF9" w:rsidRPr="00E109FE">
        <w:rPr>
          <w:rFonts w:ascii="Book Antiqua" w:hAnsi="Book Antiqua"/>
          <w:sz w:val="24"/>
          <w:szCs w:val="24"/>
          <w:lang w:val="en-GB"/>
        </w:rPr>
        <w:t>.</w:t>
      </w:r>
      <w:r w:rsidR="001E1963" w:rsidRPr="00E109FE">
        <w:rPr>
          <w:rFonts w:ascii="Book Antiqua" w:hAnsi="Book Antiqua"/>
          <w:sz w:val="24"/>
          <w:szCs w:val="24"/>
          <w:lang w:val="en-GB"/>
        </w:rPr>
        <w:t xml:space="preserve"> The PANORAMA study accommodated two methods of enrolling patients, a randomized and a sequential method</w:t>
      </w:r>
      <w:r w:rsidR="00C021CA" w:rsidRPr="00E109FE">
        <w:rPr>
          <w:rFonts w:ascii="Book Antiqua" w:hAnsi="Book Antiqua"/>
          <w:b/>
          <w:sz w:val="24"/>
          <w:szCs w:val="24"/>
          <w:vertAlign w:val="superscript"/>
          <w:lang w:val="en-GB"/>
        </w:rPr>
        <w:t>[17</w:t>
      </w:r>
      <w:r w:rsidR="00E92AD7" w:rsidRPr="00E109FE">
        <w:rPr>
          <w:rFonts w:ascii="Book Antiqua" w:hAnsi="Book Antiqua"/>
          <w:b/>
          <w:sz w:val="24"/>
          <w:szCs w:val="24"/>
          <w:vertAlign w:val="superscript"/>
          <w:lang w:val="en-GB"/>
        </w:rPr>
        <w:t>]</w:t>
      </w:r>
      <w:r w:rsidR="001E1963" w:rsidRPr="00E109FE">
        <w:rPr>
          <w:rFonts w:ascii="Book Antiqua" w:hAnsi="Book Antiqua"/>
          <w:sz w:val="24"/>
          <w:szCs w:val="24"/>
          <w:lang w:val="en-GB"/>
        </w:rPr>
        <w:t>. In Greece, patient enrolment followed the sequential method, w</w:t>
      </w:r>
      <w:r w:rsidR="001E0CB1" w:rsidRPr="00E109FE">
        <w:rPr>
          <w:rFonts w:ascii="Book Antiqua" w:hAnsi="Book Antiqua"/>
          <w:sz w:val="24"/>
          <w:szCs w:val="24"/>
          <w:lang w:val="en-GB"/>
        </w:rPr>
        <w:t>h</w:t>
      </w:r>
      <w:r w:rsidR="001E1963" w:rsidRPr="00E109FE">
        <w:rPr>
          <w:rFonts w:ascii="Book Antiqua" w:hAnsi="Book Antiqua"/>
          <w:sz w:val="24"/>
          <w:szCs w:val="24"/>
          <w:lang w:val="en-GB"/>
        </w:rPr>
        <w:t xml:space="preserve">ere each participating physician </w:t>
      </w:r>
      <w:r w:rsidR="00D5477D" w:rsidRPr="00E109FE">
        <w:rPr>
          <w:rFonts w:ascii="Book Antiqua" w:hAnsi="Book Antiqua"/>
          <w:sz w:val="24"/>
          <w:szCs w:val="24"/>
          <w:lang w:val="en-GB"/>
        </w:rPr>
        <w:t xml:space="preserve">sequentially </w:t>
      </w:r>
      <w:r w:rsidR="001E1963" w:rsidRPr="00E109FE">
        <w:rPr>
          <w:rFonts w:ascii="Book Antiqua" w:hAnsi="Book Antiqua"/>
          <w:sz w:val="24"/>
          <w:szCs w:val="24"/>
          <w:lang w:val="en-GB"/>
        </w:rPr>
        <w:t xml:space="preserve">enrolled patients that </w:t>
      </w:r>
      <w:r w:rsidR="00D5477D" w:rsidRPr="00E109FE">
        <w:rPr>
          <w:rFonts w:ascii="Book Antiqua" w:hAnsi="Book Antiqua"/>
          <w:sz w:val="24"/>
          <w:szCs w:val="24"/>
          <w:lang w:val="en-GB"/>
        </w:rPr>
        <w:t>attended</w:t>
      </w:r>
      <w:r w:rsidR="001E1963" w:rsidRPr="00E109FE">
        <w:rPr>
          <w:rFonts w:ascii="Book Antiqua" w:hAnsi="Book Antiqua"/>
          <w:sz w:val="24"/>
          <w:szCs w:val="24"/>
          <w:lang w:val="en-GB"/>
        </w:rPr>
        <w:t xml:space="preserve"> the participat</w:t>
      </w:r>
      <w:r w:rsidR="00D5477D" w:rsidRPr="00E109FE">
        <w:rPr>
          <w:rFonts w:ascii="Book Antiqua" w:hAnsi="Book Antiqua"/>
          <w:sz w:val="24"/>
          <w:szCs w:val="24"/>
          <w:lang w:val="en-GB"/>
        </w:rPr>
        <w:t>ing centre for a routine visit.</w:t>
      </w:r>
      <w:r w:rsidR="00F23157" w:rsidRPr="00E109FE">
        <w:rPr>
          <w:rFonts w:ascii="Book Antiqua" w:hAnsi="Book Antiqua"/>
          <w:sz w:val="24"/>
          <w:szCs w:val="24"/>
          <w:lang w:val="en-GB"/>
        </w:rPr>
        <w:t xml:space="preserve"> </w:t>
      </w:r>
    </w:p>
    <w:p w:rsidR="0014615F" w:rsidRPr="00E109FE" w:rsidRDefault="0014615F" w:rsidP="00E109FE">
      <w:pPr>
        <w:spacing w:after="0" w:line="360" w:lineRule="auto"/>
        <w:jc w:val="both"/>
        <w:outlineLvl w:val="0"/>
        <w:rPr>
          <w:rFonts w:ascii="Book Antiqua" w:hAnsi="Book Antiqua"/>
          <w:sz w:val="24"/>
          <w:szCs w:val="24"/>
          <w:lang w:val="en-GB"/>
        </w:rPr>
      </w:pPr>
    </w:p>
    <w:p w:rsidR="00F23157" w:rsidRPr="00E109FE" w:rsidRDefault="00F23157" w:rsidP="00E109FE">
      <w:pPr>
        <w:spacing w:after="0" w:line="360" w:lineRule="auto"/>
        <w:jc w:val="both"/>
        <w:outlineLvl w:val="0"/>
        <w:rPr>
          <w:rFonts w:ascii="Book Antiqua" w:hAnsi="Book Antiqua"/>
          <w:b/>
          <w:i/>
          <w:sz w:val="24"/>
          <w:szCs w:val="24"/>
          <w:lang w:val="en-GB"/>
        </w:rPr>
      </w:pPr>
      <w:r w:rsidRPr="00E109FE">
        <w:rPr>
          <w:rFonts w:ascii="Book Antiqua" w:hAnsi="Book Antiqua"/>
          <w:b/>
          <w:i/>
          <w:sz w:val="24"/>
          <w:szCs w:val="24"/>
          <w:lang w:val="en-GB"/>
        </w:rPr>
        <w:t>Study procedures</w:t>
      </w:r>
    </w:p>
    <w:p w:rsidR="00F23157" w:rsidRPr="00E109FE" w:rsidRDefault="007D6BF9" w:rsidP="00E109FE">
      <w:pPr>
        <w:spacing w:after="0" w:line="360" w:lineRule="auto"/>
        <w:jc w:val="both"/>
        <w:outlineLvl w:val="0"/>
        <w:rPr>
          <w:rFonts w:ascii="Book Antiqua" w:hAnsi="Book Antiqua"/>
          <w:sz w:val="24"/>
          <w:szCs w:val="24"/>
          <w:lang w:val="en-US"/>
        </w:rPr>
      </w:pPr>
      <w:r w:rsidRPr="00E109FE">
        <w:rPr>
          <w:rFonts w:ascii="Book Antiqua" w:hAnsi="Book Antiqua"/>
          <w:sz w:val="24"/>
          <w:szCs w:val="24"/>
          <w:lang w:val="en-GB"/>
        </w:rPr>
        <w:t>Once patients had signed the informed consent, data from their medical records were collected during a single study visit</w:t>
      </w:r>
      <w:r w:rsidR="006638FD" w:rsidRPr="00E109FE">
        <w:rPr>
          <w:rFonts w:ascii="Book Antiqua" w:hAnsi="Book Antiqua"/>
          <w:sz w:val="24"/>
          <w:szCs w:val="24"/>
          <w:lang w:val="en-GB"/>
        </w:rPr>
        <w:t xml:space="preserve"> (index visit)</w:t>
      </w:r>
      <w:r w:rsidRPr="00E109FE">
        <w:rPr>
          <w:rFonts w:ascii="Book Antiqua" w:hAnsi="Book Antiqua"/>
          <w:sz w:val="24"/>
          <w:szCs w:val="24"/>
          <w:lang w:val="en-GB"/>
        </w:rPr>
        <w:t>. These data included patient’s socio-demographic</w:t>
      </w:r>
      <w:r w:rsidR="00AD02E4" w:rsidRPr="00E109FE">
        <w:rPr>
          <w:rFonts w:ascii="Book Antiqua" w:hAnsi="Book Antiqua"/>
          <w:sz w:val="24"/>
          <w:szCs w:val="24"/>
          <w:lang w:val="en-GB"/>
        </w:rPr>
        <w:t xml:space="preserve"> and anth</w:t>
      </w:r>
      <w:r w:rsidR="00E92AD7" w:rsidRPr="00E109FE">
        <w:rPr>
          <w:rFonts w:ascii="Book Antiqua" w:hAnsi="Book Antiqua"/>
          <w:sz w:val="24"/>
          <w:szCs w:val="24"/>
          <w:lang w:val="en-GB"/>
        </w:rPr>
        <w:t>r</w:t>
      </w:r>
      <w:r w:rsidR="00AD02E4" w:rsidRPr="00E109FE">
        <w:rPr>
          <w:rFonts w:ascii="Book Antiqua" w:hAnsi="Book Antiqua"/>
          <w:sz w:val="24"/>
          <w:szCs w:val="24"/>
          <w:lang w:val="en-GB"/>
        </w:rPr>
        <w:t>opometric</w:t>
      </w:r>
      <w:r w:rsidRPr="00E109FE">
        <w:rPr>
          <w:rFonts w:ascii="Book Antiqua" w:hAnsi="Book Antiqua"/>
          <w:sz w:val="24"/>
          <w:szCs w:val="24"/>
          <w:lang w:val="en-GB"/>
        </w:rPr>
        <w:t xml:space="preserve"> </w:t>
      </w:r>
      <w:r w:rsidR="00E92AD7" w:rsidRPr="00E109FE">
        <w:rPr>
          <w:rFonts w:ascii="Book Antiqua" w:hAnsi="Book Antiqua"/>
          <w:sz w:val="24"/>
          <w:szCs w:val="24"/>
          <w:lang w:val="en-GB"/>
        </w:rPr>
        <w:t>characteristics</w:t>
      </w:r>
      <w:r w:rsidRPr="00E109FE">
        <w:rPr>
          <w:rFonts w:ascii="Book Antiqua" w:hAnsi="Book Antiqua"/>
          <w:sz w:val="24"/>
          <w:szCs w:val="24"/>
          <w:lang w:val="en-GB"/>
        </w:rPr>
        <w:t xml:space="preserve"> (age, gender, </w:t>
      </w:r>
      <w:r w:rsidR="00AD02E4" w:rsidRPr="00E109FE">
        <w:rPr>
          <w:rFonts w:ascii="Book Antiqua" w:hAnsi="Book Antiqua"/>
          <w:sz w:val="24"/>
          <w:szCs w:val="24"/>
          <w:lang w:val="en-GB"/>
        </w:rPr>
        <w:t>weight, height,</w:t>
      </w:r>
      <w:r w:rsidR="009E70B2" w:rsidRPr="00E109FE">
        <w:rPr>
          <w:rFonts w:ascii="Book Antiqua" w:hAnsi="Book Antiqua"/>
          <w:sz w:val="24"/>
          <w:szCs w:val="24"/>
          <w:lang w:val="en-GB"/>
        </w:rPr>
        <w:t xml:space="preserve"> </w:t>
      </w:r>
      <w:r w:rsidRPr="00E109FE">
        <w:rPr>
          <w:rFonts w:ascii="Book Antiqua" w:hAnsi="Book Antiqua"/>
          <w:sz w:val="24"/>
          <w:szCs w:val="24"/>
          <w:lang w:val="en-GB"/>
        </w:rPr>
        <w:t>educational level, socioeconomic status, alcohol consumption, smoking status</w:t>
      </w:r>
      <w:r w:rsidR="007F0690" w:rsidRPr="00E109FE">
        <w:rPr>
          <w:rFonts w:ascii="Book Antiqua" w:hAnsi="Book Antiqua"/>
          <w:sz w:val="24"/>
          <w:szCs w:val="24"/>
          <w:lang w:val="en-GB"/>
        </w:rPr>
        <w:t>, physical activity</w:t>
      </w:r>
      <w:r w:rsidRPr="00E109FE">
        <w:rPr>
          <w:rFonts w:ascii="Book Antiqua" w:hAnsi="Book Antiqua"/>
          <w:sz w:val="24"/>
          <w:szCs w:val="24"/>
          <w:lang w:val="en-GB"/>
        </w:rPr>
        <w:t>), biol</w:t>
      </w:r>
      <w:r w:rsidR="00FC71A3" w:rsidRPr="00E109FE">
        <w:rPr>
          <w:rFonts w:ascii="Book Antiqua" w:hAnsi="Book Antiqua"/>
          <w:sz w:val="24"/>
          <w:szCs w:val="24"/>
          <w:lang w:val="en-GB"/>
        </w:rPr>
        <w:t>ogical measures (blood glucose,</w:t>
      </w:r>
      <w:r w:rsidRPr="00E109FE">
        <w:rPr>
          <w:rFonts w:ascii="Book Antiqua" w:hAnsi="Book Antiqua"/>
          <w:sz w:val="24"/>
          <w:szCs w:val="24"/>
          <w:lang w:val="en-GB"/>
        </w:rPr>
        <w:t xml:space="preserve"> HbA1c</w:t>
      </w:r>
      <w:r w:rsidR="00AD02E4" w:rsidRPr="00E109FE">
        <w:rPr>
          <w:rFonts w:ascii="Book Antiqua" w:hAnsi="Book Antiqua"/>
          <w:sz w:val="24"/>
          <w:szCs w:val="24"/>
          <w:lang w:val="en-GB"/>
        </w:rPr>
        <w:t xml:space="preserve"> levels</w:t>
      </w:r>
      <w:r w:rsidRPr="00E109FE">
        <w:rPr>
          <w:rFonts w:ascii="Book Antiqua" w:hAnsi="Book Antiqua"/>
          <w:sz w:val="24"/>
          <w:szCs w:val="24"/>
          <w:lang w:val="en-GB"/>
        </w:rPr>
        <w:t xml:space="preserve">, lipids: LDL-C, HDL-C, </w:t>
      </w:r>
      <w:r w:rsidR="0005661B" w:rsidRPr="00E109FE">
        <w:rPr>
          <w:rFonts w:ascii="Book Antiqua" w:hAnsi="Book Antiqua"/>
          <w:sz w:val="24"/>
          <w:szCs w:val="24"/>
          <w:lang w:val="en-GB"/>
        </w:rPr>
        <w:t>triglycerides (TG)</w:t>
      </w:r>
      <w:r w:rsidRPr="00E109FE">
        <w:rPr>
          <w:rFonts w:ascii="Book Antiqua" w:hAnsi="Book Antiqua"/>
          <w:sz w:val="24"/>
          <w:szCs w:val="24"/>
          <w:lang w:val="en-GB"/>
        </w:rPr>
        <w:t xml:space="preserve">, </w:t>
      </w:r>
      <w:r w:rsidR="0005661B" w:rsidRPr="00E109FE">
        <w:rPr>
          <w:rFonts w:ascii="Book Antiqua" w:hAnsi="Book Antiqua"/>
          <w:sz w:val="24"/>
          <w:szCs w:val="24"/>
          <w:lang w:val="en-GB"/>
        </w:rPr>
        <w:t>total cholesterol (TC)</w:t>
      </w:r>
      <w:r w:rsidRPr="00E109FE">
        <w:rPr>
          <w:rFonts w:ascii="Book Antiqua" w:hAnsi="Book Antiqua"/>
          <w:sz w:val="24"/>
          <w:szCs w:val="24"/>
          <w:lang w:val="en-GB"/>
        </w:rPr>
        <w:t>) and disease</w:t>
      </w:r>
      <w:r w:rsidR="001E0CB1" w:rsidRPr="00E109FE">
        <w:rPr>
          <w:rFonts w:ascii="Book Antiqua" w:hAnsi="Book Antiqua"/>
          <w:sz w:val="24"/>
          <w:szCs w:val="24"/>
          <w:lang w:val="en-GB"/>
        </w:rPr>
        <w:t>-</w:t>
      </w:r>
      <w:r w:rsidRPr="00E109FE">
        <w:rPr>
          <w:rFonts w:ascii="Book Antiqua" w:hAnsi="Book Antiqua"/>
          <w:sz w:val="24"/>
          <w:szCs w:val="24"/>
          <w:lang w:val="en-GB"/>
        </w:rPr>
        <w:t>related variables (duration of diabetes, current and past diabetes treatment regimens, hypoglycaemic episodes, macrovascular and microvascul</w:t>
      </w:r>
      <w:r w:rsidR="002D455D" w:rsidRPr="00E109FE">
        <w:rPr>
          <w:rFonts w:ascii="Book Antiqua" w:hAnsi="Book Antiqua"/>
          <w:sz w:val="24"/>
          <w:szCs w:val="24"/>
          <w:lang w:val="en-GB"/>
        </w:rPr>
        <w:t>ar complications). T</w:t>
      </w:r>
      <w:r w:rsidR="004120DA" w:rsidRPr="00E109FE">
        <w:rPr>
          <w:rFonts w:ascii="Book Antiqua" w:hAnsi="Book Antiqua"/>
          <w:sz w:val="24"/>
          <w:szCs w:val="24"/>
          <w:lang w:val="en-GB"/>
        </w:rPr>
        <w:t>he</w:t>
      </w:r>
      <w:r w:rsidR="002D455D" w:rsidRPr="00E109FE">
        <w:rPr>
          <w:rFonts w:ascii="Book Antiqua" w:hAnsi="Book Antiqua"/>
          <w:sz w:val="24"/>
          <w:szCs w:val="24"/>
          <w:lang w:val="en-GB"/>
        </w:rPr>
        <w:t xml:space="preserve"> </w:t>
      </w:r>
      <w:r w:rsidRPr="00E109FE">
        <w:rPr>
          <w:rFonts w:ascii="Book Antiqua" w:hAnsi="Book Antiqua"/>
          <w:sz w:val="24"/>
          <w:szCs w:val="24"/>
          <w:lang w:val="en-GB"/>
        </w:rPr>
        <w:t xml:space="preserve">HbA1c </w:t>
      </w:r>
      <w:r w:rsidR="00F15E75" w:rsidRPr="00E109FE">
        <w:rPr>
          <w:rFonts w:ascii="Book Antiqua" w:hAnsi="Book Antiqua"/>
          <w:sz w:val="24"/>
          <w:szCs w:val="24"/>
          <w:lang w:val="en-GB"/>
        </w:rPr>
        <w:t>levels</w:t>
      </w:r>
      <w:r w:rsidR="004120DA" w:rsidRPr="00E109FE">
        <w:rPr>
          <w:rFonts w:ascii="Book Antiqua" w:hAnsi="Book Antiqua"/>
          <w:sz w:val="24"/>
          <w:szCs w:val="24"/>
          <w:lang w:val="en-GB"/>
        </w:rPr>
        <w:t xml:space="preserve"> of each patient w</w:t>
      </w:r>
      <w:r w:rsidR="00E666DF" w:rsidRPr="00E109FE">
        <w:rPr>
          <w:rFonts w:ascii="Book Antiqua" w:hAnsi="Book Antiqua"/>
          <w:sz w:val="24"/>
          <w:szCs w:val="24"/>
          <w:lang w:val="en-GB"/>
        </w:rPr>
        <w:t>ere</w:t>
      </w:r>
      <w:r w:rsidR="004120DA" w:rsidRPr="00E109FE">
        <w:rPr>
          <w:rFonts w:ascii="Book Antiqua" w:hAnsi="Book Antiqua"/>
          <w:sz w:val="24"/>
          <w:szCs w:val="24"/>
          <w:lang w:val="en-GB"/>
        </w:rPr>
        <w:t xml:space="preserve"> record</w:t>
      </w:r>
      <w:r w:rsidR="006C3A0D" w:rsidRPr="00E109FE">
        <w:rPr>
          <w:rFonts w:ascii="Book Antiqua" w:hAnsi="Book Antiqua"/>
          <w:sz w:val="24"/>
          <w:szCs w:val="24"/>
          <w:lang w:val="en-GB"/>
        </w:rPr>
        <w:t xml:space="preserve">ed by the physician </w:t>
      </w:r>
      <w:r w:rsidR="00E666DF" w:rsidRPr="00E109FE">
        <w:rPr>
          <w:rFonts w:ascii="Book Antiqua" w:hAnsi="Book Antiqua"/>
          <w:sz w:val="24"/>
          <w:szCs w:val="24"/>
          <w:lang w:val="en-GB"/>
        </w:rPr>
        <w:t xml:space="preserve">at a single </w:t>
      </w:r>
      <w:r w:rsidR="00F15E75" w:rsidRPr="00E109FE">
        <w:rPr>
          <w:rFonts w:ascii="Book Antiqua" w:hAnsi="Book Antiqua"/>
          <w:sz w:val="24"/>
          <w:szCs w:val="24"/>
          <w:lang w:val="en-GB"/>
        </w:rPr>
        <w:t xml:space="preserve">index visit </w:t>
      </w:r>
      <w:r w:rsidRPr="00E109FE">
        <w:rPr>
          <w:rFonts w:ascii="Book Antiqua" w:hAnsi="Book Antiqua"/>
          <w:sz w:val="24"/>
          <w:szCs w:val="24"/>
          <w:lang w:val="en-GB"/>
        </w:rPr>
        <w:t xml:space="preserve">using Bayer’s </w:t>
      </w:r>
      <w:r w:rsidRPr="00E109FE">
        <w:rPr>
          <w:rFonts w:ascii="Book Antiqua" w:hAnsi="Book Antiqua"/>
          <w:sz w:val="24"/>
          <w:szCs w:val="24"/>
          <w:lang w:val="en-US"/>
        </w:rPr>
        <w:t>A1CNow</w:t>
      </w:r>
      <w:r w:rsidRPr="00E109FE">
        <w:rPr>
          <w:rFonts w:ascii="Book Antiqua" w:hAnsi="Book Antiqua"/>
          <w:sz w:val="24"/>
          <w:szCs w:val="24"/>
          <w:vertAlign w:val="superscript"/>
          <w:lang w:val="en-US"/>
        </w:rPr>
        <w:t>®</w:t>
      </w:r>
      <w:r w:rsidR="00F15E75" w:rsidRPr="00E109FE">
        <w:rPr>
          <w:rFonts w:ascii="Book Antiqua" w:hAnsi="Book Antiqua"/>
          <w:sz w:val="24"/>
          <w:szCs w:val="24"/>
          <w:vertAlign w:val="superscript"/>
          <w:lang w:val="en-US"/>
        </w:rPr>
        <w:t xml:space="preserve"> </w:t>
      </w:r>
      <w:r w:rsidR="00F15E75" w:rsidRPr="00E109FE">
        <w:rPr>
          <w:rFonts w:ascii="Book Antiqua" w:hAnsi="Book Antiqua"/>
          <w:sz w:val="24"/>
          <w:szCs w:val="24"/>
          <w:lang w:val="en-US"/>
        </w:rPr>
        <w:t>device (</w:t>
      </w:r>
      <w:r w:rsidRPr="00E109FE">
        <w:rPr>
          <w:rFonts w:ascii="Book Antiqua" w:hAnsi="Book Antiqua"/>
          <w:sz w:val="24"/>
          <w:szCs w:val="24"/>
          <w:lang w:val="en-US"/>
        </w:rPr>
        <w:t>certified test by the US National Glycohemoglobin Standardization Program</w:t>
      </w:r>
      <w:r w:rsidR="002D455D" w:rsidRPr="00E109FE">
        <w:rPr>
          <w:rFonts w:ascii="Book Antiqua" w:hAnsi="Book Antiqua"/>
          <w:sz w:val="24"/>
          <w:szCs w:val="24"/>
          <w:lang w:val="en-US"/>
        </w:rPr>
        <w:t>)</w:t>
      </w:r>
      <w:r w:rsidR="00E527FA" w:rsidRPr="00E109FE">
        <w:rPr>
          <w:rFonts w:ascii="Book Antiqua" w:hAnsi="Book Antiqua"/>
          <w:sz w:val="24"/>
          <w:szCs w:val="24"/>
          <w:lang w:val="en-US"/>
        </w:rPr>
        <w:t>.</w:t>
      </w:r>
      <w:r w:rsidR="00F15E75" w:rsidRPr="00E109FE">
        <w:rPr>
          <w:rFonts w:ascii="Book Antiqua" w:hAnsi="Book Antiqua"/>
          <w:sz w:val="24"/>
          <w:szCs w:val="24"/>
          <w:lang w:val="en-US"/>
        </w:rPr>
        <w:t xml:space="preserve"> This HbA</w:t>
      </w:r>
      <w:r w:rsidR="00D411CB" w:rsidRPr="00E109FE">
        <w:rPr>
          <w:rFonts w:ascii="Book Antiqua" w:hAnsi="Book Antiqua"/>
          <w:sz w:val="24"/>
          <w:szCs w:val="24"/>
          <w:lang w:val="en-US"/>
        </w:rPr>
        <w:t>1</w:t>
      </w:r>
      <w:r w:rsidR="00F15E75" w:rsidRPr="00E109FE">
        <w:rPr>
          <w:rFonts w:ascii="Book Antiqua" w:hAnsi="Book Antiqua"/>
          <w:sz w:val="24"/>
          <w:szCs w:val="24"/>
          <w:lang w:val="en-US"/>
        </w:rPr>
        <w:t xml:space="preserve">c measurement determined whether treatment </w:t>
      </w:r>
      <w:r w:rsidR="00D411CB" w:rsidRPr="00E109FE">
        <w:rPr>
          <w:rFonts w:ascii="Book Antiqua" w:hAnsi="Book Antiqua"/>
          <w:sz w:val="24"/>
          <w:szCs w:val="24"/>
          <w:lang w:val="en-US"/>
        </w:rPr>
        <w:t xml:space="preserve">goals </w:t>
      </w:r>
      <w:r w:rsidR="00F15E75" w:rsidRPr="00E109FE">
        <w:rPr>
          <w:rFonts w:ascii="Book Antiqua" w:hAnsi="Book Antiqua"/>
          <w:sz w:val="24"/>
          <w:szCs w:val="24"/>
          <w:lang w:val="en-US"/>
        </w:rPr>
        <w:t xml:space="preserve">had been achieved.  </w:t>
      </w:r>
    </w:p>
    <w:p w:rsidR="00E527FA" w:rsidRPr="00E109FE" w:rsidRDefault="00E527FA" w:rsidP="00E109FE">
      <w:pPr>
        <w:spacing w:after="0" w:line="360" w:lineRule="auto"/>
        <w:jc w:val="both"/>
        <w:outlineLvl w:val="0"/>
        <w:rPr>
          <w:rFonts w:ascii="Book Antiqua" w:hAnsi="Book Antiqua"/>
          <w:sz w:val="24"/>
          <w:szCs w:val="24"/>
          <w:lang w:val="en-US"/>
        </w:rPr>
      </w:pPr>
    </w:p>
    <w:p w:rsidR="00E527FA" w:rsidRPr="00E109FE" w:rsidRDefault="00E527FA" w:rsidP="00E109FE">
      <w:pPr>
        <w:spacing w:after="0" w:line="360" w:lineRule="auto"/>
        <w:jc w:val="both"/>
        <w:outlineLvl w:val="0"/>
        <w:rPr>
          <w:rFonts w:ascii="Book Antiqua" w:hAnsi="Book Antiqua"/>
          <w:b/>
          <w:i/>
          <w:sz w:val="24"/>
          <w:szCs w:val="24"/>
          <w:lang w:val="en-US"/>
        </w:rPr>
      </w:pPr>
      <w:r w:rsidRPr="00E109FE">
        <w:rPr>
          <w:rFonts w:ascii="Book Antiqua" w:hAnsi="Book Antiqua"/>
          <w:b/>
          <w:i/>
          <w:sz w:val="24"/>
          <w:szCs w:val="24"/>
          <w:lang w:val="en-US"/>
        </w:rPr>
        <w:t xml:space="preserve">Patient reported outcomes </w:t>
      </w:r>
    </w:p>
    <w:p w:rsidR="007D6BF9" w:rsidRPr="006C62D6" w:rsidRDefault="007D6BF9" w:rsidP="00E109FE">
      <w:pPr>
        <w:spacing w:after="0" w:line="360" w:lineRule="auto"/>
        <w:jc w:val="both"/>
        <w:outlineLvl w:val="0"/>
        <w:rPr>
          <w:rFonts w:ascii="Book Antiqua" w:hAnsi="Book Antiqua"/>
          <w:sz w:val="24"/>
          <w:szCs w:val="24"/>
          <w:lang w:val="en-US"/>
        </w:rPr>
      </w:pPr>
      <w:r w:rsidRPr="00E109FE">
        <w:rPr>
          <w:rFonts w:ascii="Book Antiqua" w:hAnsi="Book Antiqua"/>
          <w:sz w:val="24"/>
          <w:szCs w:val="24"/>
          <w:lang w:val="en-US"/>
        </w:rPr>
        <w:t>Patients</w:t>
      </w:r>
      <w:r w:rsidR="0053401A" w:rsidRPr="00E109FE">
        <w:rPr>
          <w:rFonts w:ascii="Book Antiqua" w:hAnsi="Book Antiqua"/>
          <w:sz w:val="24"/>
          <w:szCs w:val="24"/>
          <w:lang w:val="en-US"/>
        </w:rPr>
        <w:t>’</w:t>
      </w:r>
      <w:r w:rsidRPr="00E109FE">
        <w:rPr>
          <w:rFonts w:ascii="Book Antiqua" w:hAnsi="Book Antiqua"/>
          <w:sz w:val="24"/>
          <w:szCs w:val="24"/>
          <w:lang w:val="en-US"/>
        </w:rPr>
        <w:t xml:space="preserve"> reported outcomes </w:t>
      </w:r>
      <w:r w:rsidR="00FC71A3" w:rsidRPr="00E109FE">
        <w:rPr>
          <w:rFonts w:ascii="Book Antiqua" w:hAnsi="Book Antiqua"/>
          <w:sz w:val="24"/>
          <w:szCs w:val="24"/>
          <w:lang w:val="en-US"/>
        </w:rPr>
        <w:t>(PROs)</w:t>
      </w:r>
      <w:r w:rsidR="00E92AD7" w:rsidRPr="00E109FE">
        <w:rPr>
          <w:rFonts w:ascii="Book Antiqua" w:hAnsi="Book Antiqua"/>
          <w:sz w:val="24"/>
          <w:szCs w:val="24"/>
          <w:lang w:val="en-US"/>
        </w:rPr>
        <w:t>,</w:t>
      </w:r>
      <w:r w:rsidR="00FC71A3" w:rsidRPr="00E109FE">
        <w:rPr>
          <w:rFonts w:ascii="Book Antiqua" w:hAnsi="Book Antiqua"/>
          <w:sz w:val="24"/>
          <w:szCs w:val="24"/>
          <w:lang w:val="en-US"/>
        </w:rPr>
        <w:t xml:space="preserve"> </w:t>
      </w:r>
      <w:r w:rsidRPr="00E109FE">
        <w:rPr>
          <w:rFonts w:ascii="Book Antiqua" w:hAnsi="Book Antiqua"/>
          <w:sz w:val="24"/>
          <w:szCs w:val="24"/>
          <w:lang w:val="en-US"/>
        </w:rPr>
        <w:t>using validated translation</w:t>
      </w:r>
      <w:r w:rsidR="00E92AD7" w:rsidRPr="00E109FE">
        <w:rPr>
          <w:rFonts w:ascii="Book Antiqua" w:hAnsi="Book Antiqua"/>
          <w:sz w:val="24"/>
          <w:szCs w:val="24"/>
          <w:lang w:val="en-US"/>
        </w:rPr>
        <w:t>s</w:t>
      </w:r>
      <w:r w:rsidRPr="00E109FE">
        <w:rPr>
          <w:rFonts w:ascii="Book Antiqua" w:hAnsi="Book Antiqua"/>
          <w:sz w:val="24"/>
          <w:szCs w:val="24"/>
          <w:lang w:val="en-US"/>
        </w:rPr>
        <w:t xml:space="preserve"> of standard and widely use</w:t>
      </w:r>
      <w:r w:rsidRPr="006C62D6">
        <w:rPr>
          <w:rFonts w:ascii="Book Antiqua" w:hAnsi="Book Antiqua"/>
          <w:sz w:val="24"/>
          <w:szCs w:val="24"/>
          <w:lang w:val="en-US"/>
        </w:rPr>
        <w:t>d assessmen</w:t>
      </w:r>
      <w:r w:rsidR="00AD02E4" w:rsidRPr="006C62D6">
        <w:rPr>
          <w:rFonts w:ascii="Book Antiqua" w:hAnsi="Book Antiqua"/>
          <w:sz w:val="24"/>
          <w:szCs w:val="24"/>
          <w:lang w:val="en-US"/>
        </w:rPr>
        <w:t>t tools</w:t>
      </w:r>
      <w:r w:rsidR="00E92AD7" w:rsidRPr="006C62D6">
        <w:rPr>
          <w:rFonts w:ascii="Book Antiqua" w:hAnsi="Book Antiqua"/>
          <w:sz w:val="24"/>
          <w:szCs w:val="24"/>
          <w:lang w:val="en-US"/>
        </w:rPr>
        <w:t>,</w:t>
      </w:r>
      <w:r w:rsidR="00AD02E4" w:rsidRPr="006C62D6">
        <w:rPr>
          <w:rFonts w:ascii="Book Antiqua" w:hAnsi="Book Antiqua"/>
          <w:sz w:val="24"/>
          <w:szCs w:val="24"/>
          <w:lang w:val="en-US"/>
        </w:rPr>
        <w:t xml:space="preserve"> were recorded via the DTSQ (Diabetes Treatment Satisfaction Questionnaire), ADDQoL (Audit of Diabetes Dependent QoL), </w:t>
      </w:r>
      <w:r w:rsidR="006357C4" w:rsidRPr="006C62D6">
        <w:rPr>
          <w:rFonts w:ascii="Book Antiqua" w:hAnsi="Book Antiqua"/>
          <w:sz w:val="24"/>
          <w:szCs w:val="24"/>
          <w:lang w:val="en-US"/>
        </w:rPr>
        <w:t xml:space="preserve">worry subscale of </w:t>
      </w:r>
      <w:r w:rsidR="00AD02E4" w:rsidRPr="006C62D6">
        <w:rPr>
          <w:rFonts w:ascii="Book Antiqua" w:hAnsi="Book Antiqua"/>
          <w:sz w:val="24"/>
          <w:szCs w:val="24"/>
          <w:lang w:val="en-US"/>
        </w:rPr>
        <w:t>HSF-II (Hypoglycaemia Fear Survey-II)</w:t>
      </w:r>
      <w:r w:rsidR="00700E7B" w:rsidRPr="006C62D6">
        <w:rPr>
          <w:rFonts w:ascii="Book Antiqua" w:hAnsi="Book Antiqua"/>
          <w:sz w:val="24"/>
          <w:szCs w:val="24"/>
          <w:lang w:val="en-US"/>
        </w:rPr>
        <w:t xml:space="preserve"> and EQ5D (EuroQoL health utility questionnaire)</w:t>
      </w:r>
      <w:r w:rsidRPr="006C62D6">
        <w:rPr>
          <w:rFonts w:ascii="Book Antiqua" w:hAnsi="Book Antiqua"/>
          <w:sz w:val="24"/>
          <w:szCs w:val="24"/>
          <w:lang w:val="en-US"/>
        </w:rPr>
        <w:t xml:space="preserve">. Composite scores were calculated according to defined algorithms for </w:t>
      </w:r>
      <w:r w:rsidR="00D11897" w:rsidRPr="006C62D6">
        <w:rPr>
          <w:rFonts w:ascii="Book Antiqua" w:hAnsi="Book Antiqua"/>
          <w:sz w:val="24"/>
          <w:szCs w:val="24"/>
          <w:lang w:val="en-US"/>
        </w:rPr>
        <w:t>each instrument</w:t>
      </w:r>
      <w:r w:rsidRPr="006C62D6">
        <w:rPr>
          <w:rFonts w:ascii="Book Antiqua" w:hAnsi="Book Antiqua"/>
          <w:sz w:val="24"/>
          <w:szCs w:val="24"/>
          <w:lang w:val="en-US"/>
        </w:rPr>
        <w:t xml:space="preserve">. </w:t>
      </w:r>
    </w:p>
    <w:p w:rsidR="00E527FA" w:rsidRPr="00E109FE" w:rsidRDefault="007D6BF9" w:rsidP="006C62D6">
      <w:pPr>
        <w:spacing w:after="0" w:line="360" w:lineRule="auto"/>
        <w:ind w:firstLineChars="100" w:firstLine="240"/>
        <w:jc w:val="both"/>
        <w:outlineLvl w:val="0"/>
        <w:rPr>
          <w:rFonts w:ascii="Book Antiqua" w:hAnsi="Book Antiqua"/>
          <w:sz w:val="24"/>
          <w:szCs w:val="24"/>
          <w:lang w:val="en-US"/>
        </w:rPr>
      </w:pPr>
      <w:r w:rsidRPr="006C62D6">
        <w:rPr>
          <w:rFonts w:ascii="Book Antiqua" w:hAnsi="Book Antiqua"/>
          <w:sz w:val="24"/>
          <w:szCs w:val="24"/>
          <w:lang w:val="en-US"/>
        </w:rPr>
        <w:t xml:space="preserve">DTSQ, is a self-administered instrument that has demonstrated validity and reliability in diabetes populations and is recommended by the World Health Organization (WHO) and the International Diabetes Federation (IDF). The </w:t>
      </w:r>
      <w:r w:rsidRPr="00E109FE">
        <w:rPr>
          <w:rFonts w:ascii="Book Antiqua" w:hAnsi="Book Antiqua"/>
          <w:sz w:val="24"/>
          <w:szCs w:val="24"/>
          <w:lang w:val="en-US"/>
        </w:rPr>
        <w:t>DTSQ assesses treatment satisfaction over the few weeks before its completion.</w:t>
      </w:r>
      <w:r w:rsidR="002D3946" w:rsidRPr="00E109FE">
        <w:rPr>
          <w:rFonts w:ascii="Book Antiqua" w:hAnsi="Book Antiqua"/>
          <w:sz w:val="24"/>
          <w:szCs w:val="24"/>
          <w:lang w:val="en-US"/>
        </w:rPr>
        <w:t xml:space="preserve"> </w:t>
      </w:r>
      <w:r w:rsidR="004C7097" w:rsidRPr="00E109FE">
        <w:rPr>
          <w:rFonts w:ascii="Book Antiqua" w:hAnsi="Book Antiqua"/>
          <w:sz w:val="24"/>
          <w:szCs w:val="24"/>
          <w:lang w:val="en-US"/>
        </w:rPr>
        <w:t xml:space="preserve">The treatment satisfaction score is the sum of six of the items of the DTSQ for each respondent. </w:t>
      </w:r>
      <w:r w:rsidRPr="00E109FE">
        <w:rPr>
          <w:rFonts w:ascii="Book Antiqua" w:hAnsi="Book Antiqua"/>
          <w:sz w:val="24"/>
          <w:szCs w:val="24"/>
          <w:lang w:val="en-US"/>
        </w:rPr>
        <w:t xml:space="preserve"> Each of the treatment satisfaction scale item is scored from 6 to 0 with a higher score indicating greater satisfaction. The treatment satisfaction score can range between 36 (very satisfied) and 0 (very dissatisfied). The two additional items measuring perceived frequency of hypo – and hyperglycaemia are scored from 0 (none of th</w:t>
      </w:r>
      <w:r w:rsidR="006C62D6">
        <w:rPr>
          <w:rFonts w:ascii="Book Antiqua" w:hAnsi="Book Antiqua"/>
          <w:sz w:val="24"/>
          <w:szCs w:val="24"/>
          <w:lang w:val="en-US"/>
        </w:rPr>
        <w:t>e time) to 6 (most of the time)</w:t>
      </w:r>
      <w:r w:rsidR="005F3B9D" w:rsidRPr="00E109FE">
        <w:rPr>
          <w:rFonts w:ascii="Book Antiqua" w:hAnsi="Book Antiqua"/>
          <w:b/>
          <w:sz w:val="24"/>
          <w:szCs w:val="24"/>
          <w:vertAlign w:val="superscript"/>
          <w:lang w:val="en-US"/>
        </w:rPr>
        <w:fldChar w:fldCharType="begin">
          <w:fldData xml:space="preserve">PEVuZE5vdGU+PENpdGU+PEF1dGhvcj5CcmFkbGV5PC9BdXRob3I+PFllYXI+MTk5MDwvWWVhcj48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=
</w:fldData>
        </w:fldChar>
      </w:r>
      <w:r w:rsidR="0047388A" w:rsidRPr="00E109FE">
        <w:rPr>
          <w:rFonts w:ascii="Book Antiqua" w:hAnsi="Book Antiqua"/>
          <w:b/>
          <w:sz w:val="24"/>
          <w:szCs w:val="24"/>
          <w:vertAlign w:val="superscript"/>
          <w:lang w:val="en-US"/>
        </w:rPr>
        <w:instrText xml:space="preserve"> ADDIN EN.CITE </w:instrText>
      </w:r>
      <w:r w:rsidR="005F3B9D" w:rsidRPr="00E109FE">
        <w:rPr>
          <w:rFonts w:ascii="Book Antiqua" w:hAnsi="Book Antiqua"/>
          <w:b/>
          <w:sz w:val="24"/>
          <w:szCs w:val="24"/>
          <w:vertAlign w:val="superscript"/>
          <w:lang w:val="en-US"/>
        </w:rPr>
        <w:fldChar w:fldCharType="begin">
          <w:fldData xml:space="preserve">PEVuZE5vdGU+PENpdGU+PEF1dGhvcj5CcmFkbGV5PC9BdXRob3I+PFllYXI+MTk5MDwvWWVhcj48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=
</w:fldData>
        </w:fldChar>
      </w:r>
      <w:r w:rsidR="0047388A" w:rsidRPr="00E109FE">
        <w:rPr>
          <w:rFonts w:ascii="Book Antiqua" w:hAnsi="Book Antiqua"/>
          <w:b/>
          <w:sz w:val="24"/>
          <w:szCs w:val="24"/>
          <w:vertAlign w:val="superscript"/>
          <w:lang w:val="en-US"/>
        </w:rPr>
        <w:instrText xml:space="preserve"> ADDIN EN.CITE.DATA </w:instrText>
      </w:r>
      <w:r w:rsidR="005F3B9D" w:rsidRPr="00E109FE">
        <w:rPr>
          <w:rFonts w:ascii="Book Antiqua" w:hAnsi="Book Antiqua"/>
          <w:b/>
          <w:sz w:val="24"/>
          <w:szCs w:val="24"/>
          <w:vertAlign w:val="superscript"/>
          <w:lang w:val="en-US"/>
        </w:rPr>
      </w:r>
      <w:r w:rsidR="005F3B9D" w:rsidRPr="00E109FE">
        <w:rPr>
          <w:rFonts w:ascii="Book Antiqua" w:hAnsi="Book Antiqua"/>
          <w:b/>
          <w:sz w:val="24"/>
          <w:szCs w:val="24"/>
          <w:vertAlign w:val="superscript"/>
          <w:lang w:val="en-US"/>
        </w:rPr>
        <w:fldChar w:fldCharType="end"/>
      </w:r>
      <w:r w:rsidR="005F3B9D" w:rsidRPr="00E109FE">
        <w:rPr>
          <w:rFonts w:ascii="Book Antiqua" w:hAnsi="Book Antiqua"/>
          <w:b/>
          <w:sz w:val="24"/>
          <w:szCs w:val="24"/>
          <w:vertAlign w:val="superscript"/>
          <w:lang w:val="en-US"/>
        </w:rPr>
      </w:r>
      <w:r w:rsidR="005F3B9D" w:rsidRPr="00E109FE">
        <w:rPr>
          <w:rFonts w:ascii="Book Antiqua" w:hAnsi="Book Antiqua"/>
          <w:b/>
          <w:sz w:val="24"/>
          <w:szCs w:val="24"/>
          <w:vertAlign w:val="superscript"/>
          <w:lang w:val="en-US"/>
        </w:rPr>
        <w:fldChar w:fldCharType="separate"/>
      </w:r>
      <w:r w:rsidR="0047388A" w:rsidRPr="00E109FE">
        <w:rPr>
          <w:rFonts w:ascii="Book Antiqua" w:hAnsi="Book Antiqua"/>
          <w:b/>
          <w:noProof/>
          <w:sz w:val="24"/>
          <w:szCs w:val="24"/>
          <w:vertAlign w:val="superscript"/>
          <w:lang w:val="en-US"/>
        </w:rPr>
        <w:t>[</w:t>
      </w:r>
      <w:hyperlink w:anchor="_ENREF_18" w:tooltip="Bradley, 1990 #9" w:history="1">
        <w:r w:rsidR="00640A56" w:rsidRPr="00E109FE">
          <w:rPr>
            <w:rFonts w:ascii="Book Antiqua" w:hAnsi="Book Antiqua"/>
            <w:b/>
            <w:noProof/>
            <w:sz w:val="24"/>
            <w:szCs w:val="24"/>
            <w:vertAlign w:val="superscript"/>
            <w:lang w:val="en-US"/>
          </w:rPr>
          <w:t>18</w:t>
        </w:r>
      </w:hyperlink>
      <w:r w:rsidR="006C62D6">
        <w:rPr>
          <w:rFonts w:ascii="Book Antiqua" w:hAnsi="Book Antiqua"/>
          <w:b/>
          <w:noProof/>
          <w:sz w:val="24"/>
          <w:szCs w:val="24"/>
          <w:vertAlign w:val="superscript"/>
          <w:lang w:val="en-US"/>
        </w:rPr>
        <w:t>,</w:t>
      </w:r>
      <w:hyperlink w:anchor="_ENREF_19" w:tooltip="Bradley, 1994 #11" w:history="1">
        <w:r w:rsidR="00640A56" w:rsidRPr="00E109FE">
          <w:rPr>
            <w:rFonts w:ascii="Book Antiqua" w:hAnsi="Book Antiqua"/>
            <w:b/>
            <w:noProof/>
            <w:sz w:val="24"/>
            <w:szCs w:val="24"/>
            <w:vertAlign w:val="superscript"/>
            <w:lang w:val="en-US"/>
          </w:rPr>
          <w:t>19</w:t>
        </w:r>
      </w:hyperlink>
      <w:r w:rsidR="0047388A" w:rsidRPr="00E109FE">
        <w:rPr>
          <w:rFonts w:ascii="Book Antiqua" w:hAnsi="Book Antiqua"/>
          <w:b/>
          <w:noProof/>
          <w:sz w:val="24"/>
          <w:szCs w:val="24"/>
          <w:vertAlign w:val="superscript"/>
          <w:lang w:val="en-US"/>
        </w:rPr>
        <w:t>]</w:t>
      </w:r>
      <w:r w:rsidR="005F3B9D" w:rsidRPr="00E109FE">
        <w:rPr>
          <w:rFonts w:ascii="Book Antiqua" w:hAnsi="Book Antiqua"/>
          <w:b/>
          <w:sz w:val="24"/>
          <w:szCs w:val="24"/>
          <w:vertAlign w:val="superscript"/>
          <w:lang w:val="en-US"/>
        </w:rPr>
        <w:fldChar w:fldCharType="end"/>
      </w:r>
      <w:r w:rsidR="00860288" w:rsidRPr="006C62D6">
        <w:rPr>
          <w:rFonts w:ascii="Book Antiqua" w:hAnsi="Book Antiqua"/>
          <w:sz w:val="24"/>
          <w:szCs w:val="24"/>
          <w:lang w:val="en-US"/>
        </w:rPr>
        <w:t>.</w:t>
      </w:r>
    </w:p>
    <w:p w:rsidR="0002383E" w:rsidRPr="00E109FE" w:rsidRDefault="007D6BF9" w:rsidP="006C62D6">
      <w:pPr>
        <w:spacing w:after="0" w:line="360" w:lineRule="auto"/>
        <w:ind w:firstLineChars="100" w:firstLine="240"/>
        <w:jc w:val="both"/>
        <w:outlineLvl w:val="0"/>
        <w:rPr>
          <w:rFonts w:ascii="Book Antiqua" w:hAnsi="Book Antiqua"/>
          <w:sz w:val="24"/>
          <w:szCs w:val="24"/>
          <w:lang w:val="en-US"/>
        </w:rPr>
      </w:pPr>
      <w:r w:rsidRPr="006C62D6">
        <w:rPr>
          <w:rFonts w:ascii="Book Antiqua" w:hAnsi="Book Antiqua"/>
          <w:sz w:val="24"/>
          <w:szCs w:val="24"/>
          <w:lang w:val="en-US"/>
        </w:rPr>
        <w:t>ADDQoL</w:t>
      </w:r>
      <w:r w:rsidR="00AD02E4" w:rsidRPr="00E109FE">
        <w:rPr>
          <w:rFonts w:ascii="Book Antiqua" w:hAnsi="Book Antiqua"/>
          <w:i/>
          <w:sz w:val="24"/>
          <w:szCs w:val="24"/>
          <w:lang w:val="en-US"/>
        </w:rPr>
        <w:t xml:space="preserve"> </w:t>
      </w:r>
      <w:r w:rsidRPr="00E109FE">
        <w:rPr>
          <w:rFonts w:ascii="Book Antiqua" w:hAnsi="Book Antiqua"/>
          <w:sz w:val="24"/>
          <w:szCs w:val="24"/>
          <w:lang w:val="en-US"/>
        </w:rPr>
        <w:t xml:space="preserve">is an individualized measure of the impact of diabetes on </w:t>
      </w:r>
      <w:r w:rsidR="00AD02E4" w:rsidRPr="00E109FE">
        <w:rPr>
          <w:rFonts w:ascii="Book Antiqua" w:hAnsi="Book Antiqua"/>
          <w:sz w:val="24"/>
          <w:szCs w:val="24"/>
          <w:lang w:val="en-US"/>
        </w:rPr>
        <w:t>QoL</w:t>
      </w:r>
      <w:r w:rsidRPr="00E109FE">
        <w:rPr>
          <w:rFonts w:ascii="Book Antiqua" w:hAnsi="Book Antiqua"/>
          <w:sz w:val="24"/>
          <w:szCs w:val="24"/>
          <w:lang w:val="en-US"/>
        </w:rPr>
        <w:t>. It is a self-administered questionnaire with 21 items</w:t>
      </w:r>
      <w:r w:rsidR="00531BE1" w:rsidRPr="00E109FE">
        <w:rPr>
          <w:rFonts w:ascii="Book Antiqua" w:hAnsi="Book Antiqua"/>
          <w:sz w:val="24"/>
          <w:szCs w:val="24"/>
          <w:lang w:val="en-US"/>
        </w:rPr>
        <w:t>. The first</w:t>
      </w:r>
      <w:r w:rsidRPr="00E109FE">
        <w:rPr>
          <w:rFonts w:ascii="Book Antiqua" w:hAnsi="Book Antiqua"/>
          <w:sz w:val="24"/>
          <w:szCs w:val="24"/>
          <w:lang w:val="en-US"/>
        </w:rPr>
        <w:t xml:space="preserve"> 19 items concern specific life domains such as social </w:t>
      </w:r>
      <w:r w:rsidR="0005661B" w:rsidRPr="00E109FE">
        <w:rPr>
          <w:rFonts w:ascii="Book Antiqua" w:hAnsi="Book Antiqua"/>
          <w:sz w:val="24"/>
          <w:szCs w:val="24"/>
          <w:lang w:val="en-US"/>
        </w:rPr>
        <w:t>and work life</w:t>
      </w:r>
      <w:r w:rsidR="00531BE1" w:rsidRPr="00E109FE">
        <w:rPr>
          <w:rFonts w:ascii="Book Antiqua" w:hAnsi="Book Antiqua"/>
          <w:sz w:val="24"/>
          <w:szCs w:val="24"/>
          <w:lang w:val="en-US"/>
        </w:rPr>
        <w:t xml:space="preserve"> and are</w:t>
      </w:r>
      <w:r w:rsidR="0005661B" w:rsidRPr="00E109FE">
        <w:rPr>
          <w:rFonts w:ascii="Book Antiqua" w:hAnsi="Book Antiqua"/>
          <w:sz w:val="24"/>
          <w:szCs w:val="24"/>
          <w:lang w:val="en-US"/>
        </w:rPr>
        <w:t xml:space="preserve"> </w:t>
      </w:r>
      <w:r w:rsidRPr="00E109FE">
        <w:rPr>
          <w:rFonts w:ascii="Book Antiqua" w:hAnsi="Book Antiqua"/>
          <w:sz w:val="24"/>
          <w:szCs w:val="24"/>
          <w:lang w:val="en-US"/>
        </w:rPr>
        <w:t xml:space="preserve">scored on a 5-point impact scale, accompanied by a related importance rating scale for each domain used to assess the importance of each aspect of life for the individual’s QoL. Weight impact scores can range from +3 (maximum positive impact of diabetes) to -9 (maximum negative impact of diabetes). The </w:t>
      </w:r>
      <w:r w:rsidR="00531BE1" w:rsidRPr="00E109FE">
        <w:rPr>
          <w:rFonts w:ascii="Book Antiqua" w:hAnsi="Book Antiqua"/>
          <w:sz w:val="24"/>
          <w:szCs w:val="24"/>
          <w:lang w:val="en-US"/>
        </w:rPr>
        <w:t xml:space="preserve">2 </w:t>
      </w:r>
      <w:r w:rsidRPr="00E109FE">
        <w:rPr>
          <w:rFonts w:ascii="Book Antiqua" w:hAnsi="Book Antiqua"/>
          <w:sz w:val="24"/>
          <w:szCs w:val="24"/>
          <w:lang w:val="en-US"/>
        </w:rPr>
        <w:t>remaining overview items are scored separately and include a single diabetes-specific QoL item measuring the impact of diabetes on QoL that is scored from +1 (maximum positive impact of diabetes) to -3 (maximum negative impact of diabetes) and a single item, present QoL, that is scored from +3 (excellent) to -3 (extrem</w:t>
      </w:r>
      <w:r w:rsidR="006C62D6">
        <w:rPr>
          <w:rFonts w:ascii="Book Antiqua" w:hAnsi="Book Antiqua"/>
          <w:sz w:val="24"/>
          <w:szCs w:val="24"/>
          <w:lang w:val="en-US"/>
        </w:rPr>
        <w:t>ely bad) to measure overall QoL</w:t>
      </w:r>
      <w:r w:rsidR="005F3B9D" w:rsidRPr="00E109FE">
        <w:rPr>
          <w:rFonts w:ascii="Book Antiqua" w:hAnsi="Book Antiqua"/>
          <w:b/>
          <w:sz w:val="24"/>
          <w:szCs w:val="24"/>
          <w:vertAlign w:val="superscript"/>
          <w:lang w:val="en-US"/>
        </w:rPr>
        <w:fldChar w:fldCharType="begin">
          <w:fldData xml:space="preserve">PEVuZE5vdGU+PENpdGU+PEF1dGhvcj5CcmFkbGV5PC9BdXRob3I+PFllYXI+MjAwMjwvWWVhcj48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=
</w:fldData>
        </w:fldChar>
      </w:r>
      <w:r w:rsidR="0047388A" w:rsidRPr="00E109FE">
        <w:rPr>
          <w:rFonts w:ascii="Book Antiqua" w:hAnsi="Book Antiqua"/>
          <w:b/>
          <w:sz w:val="24"/>
          <w:szCs w:val="24"/>
          <w:vertAlign w:val="superscript"/>
          <w:lang w:val="en-US"/>
        </w:rPr>
        <w:instrText xml:space="preserve"> ADDIN EN.CITE </w:instrText>
      </w:r>
      <w:r w:rsidR="005F3B9D" w:rsidRPr="00E109FE">
        <w:rPr>
          <w:rFonts w:ascii="Book Antiqua" w:hAnsi="Book Antiqua"/>
          <w:b/>
          <w:sz w:val="24"/>
          <w:szCs w:val="24"/>
          <w:vertAlign w:val="superscript"/>
          <w:lang w:val="en-US"/>
        </w:rPr>
        <w:fldChar w:fldCharType="begin">
          <w:fldData xml:space="preserve">PEVuZE5vdGU+PENpdGU+PEF1dGhvcj5CcmFkbGV5PC9BdXRob3I+PFllYXI+MjAwMjwvWWVhcj48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=
</w:fldData>
        </w:fldChar>
      </w:r>
      <w:r w:rsidR="0047388A" w:rsidRPr="00E109FE">
        <w:rPr>
          <w:rFonts w:ascii="Book Antiqua" w:hAnsi="Book Antiqua"/>
          <w:b/>
          <w:sz w:val="24"/>
          <w:szCs w:val="24"/>
          <w:vertAlign w:val="superscript"/>
          <w:lang w:val="en-US"/>
        </w:rPr>
        <w:instrText xml:space="preserve"> ADDIN EN.CITE.DATA </w:instrText>
      </w:r>
      <w:r w:rsidR="005F3B9D" w:rsidRPr="00E109FE">
        <w:rPr>
          <w:rFonts w:ascii="Book Antiqua" w:hAnsi="Book Antiqua"/>
          <w:b/>
          <w:sz w:val="24"/>
          <w:szCs w:val="24"/>
          <w:vertAlign w:val="superscript"/>
          <w:lang w:val="en-US"/>
        </w:rPr>
      </w:r>
      <w:r w:rsidR="005F3B9D" w:rsidRPr="00E109FE">
        <w:rPr>
          <w:rFonts w:ascii="Book Antiqua" w:hAnsi="Book Antiqua"/>
          <w:b/>
          <w:sz w:val="24"/>
          <w:szCs w:val="24"/>
          <w:vertAlign w:val="superscript"/>
          <w:lang w:val="en-US"/>
        </w:rPr>
        <w:fldChar w:fldCharType="end"/>
      </w:r>
      <w:r w:rsidR="005F3B9D" w:rsidRPr="00E109FE">
        <w:rPr>
          <w:rFonts w:ascii="Book Antiqua" w:hAnsi="Book Antiqua"/>
          <w:b/>
          <w:sz w:val="24"/>
          <w:szCs w:val="24"/>
          <w:vertAlign w:val="superscript"/>
          <w:lang w:val="en-US"/>
        </w:rPr>
      </w:r>
      <w:r w:rsidR="005F3B9D" w:rsidRPr="00E109FE">
        <w:rPr>
          <w:rFonts w:ascii="Book Antiqua" w:hAnsi="Book Antiqua"/>
          <w:b/>
          <w:sz w:val="24"/>
          <w:szCs w:val="24"/>
          <w:vertAlign w:val="superscript"/>
          <w:lang w:val="en-US"/>
        </w:rPr>
        <w:fldChar w:fldCharType="separate"/>
      </w:r>
      <w:r w:rsidR="0047388A" w:rsidRPr="00E109FE">
        <w:rPr>
          <w:rFonts w:ascii="Book Antiqua" w:hAnsi="Book Antiqua"/>
          <w:b/>
          <w:noProof/>
          <w:sz w:val="24"/>
          <w:szCs w:val="24"/>
          <w:vertAlign w:val="superscript"/>
          <w:lang w:val="en-US"/>
        </w:rPr>
        <w:t>[</w:t>
      </w:r>
      <w:hyperlink w:anchor="_ENREF_20" w:tooltip="Bradley, 2002 #12" w:history="1">
        <w:r w:rsidR="00640A56" w:rsidRPr="00E109FE">
          <w:rPr>
            <w:rFonts w:ascii="Book Antiqua" w:hAnsi="Book Antiqua"/>
            <w:b/>
            <w:noProof/>
            <w:sz w:val="24"/>
            <w:szCs w:val="24"/>
            <w:vertAlign w:val="superscript"/>
            <w:lang w:val="en-US"/>
          </w:rPr>
          <w:t>20</w:t>
        </w:r>
      </w:hyperlink>
      <w:r w:rsidR="006C62D6">
        <w:rPr>
          <w:rFonts w:ascii="Book Antiqua" w:hAnsi="Book Antiqua"/>
          <w:b/>
          <w:noProof/>
          <w:sz w:val="24"/>
          <w:szCs w:val="24"/>
          <w:vertAlign w:val="superscript"/>
          <w:lang w:val="en-US"/>
        </w:rPr>
        <w:t>,</w:t>
      </w:r>
      <w:hyperlink w:anchor="_ENREF_21" w:tooltip="Bradley, 1999 #13" w:history="1">
        <w:r w:rsidR="00640A56" w:rsidRPr="00E109FE">
          <w:rPr>
            <w:rFonts w:ascii="Book Antiqua" w:hAnsi="Book Antiqua"/>
            <w:b/>
            <w:noProof/>
            <w:sz w:val="24"/>
            <w:szCs w:val="24"/>
            <w:vertAlign w:val="superscript"/>
            <w:lang w:val="en-US"/>
          </w:rPr>
          <w:t>21</w:t>
        </w:r>
      </w:hyperlink>
      <w:r w:rsidR="0047388A" w:rsidRPr="00E109FE">
        <w:rPr>
          <w:rFonts w:ascii="Book Antiqua" w:hAnsi="Book Antiqua"/>
          <w:b/>
          <w:noProof/>
          <w:sz w:val="24"/>
          <w:szCs w:val="24"/>
          <w:vertAlign w:val="superscript"/>
          <w:lang w:val="en-US"/>
        </w:rPr>
        <w:t>]</w:t>
      </w:r>
      <w:r w:rsidR="005F3B9D" w:rsidRPr="00E109FE">
        <w:rPr>
          <w:rFonts w:ascii="Book Antiqua" w:hAnsi="Book Antiqua"/>
          <w:b/>
          <w:sz w:val="24"/>
          <w:szCs w:val="24"/>
          <w:vertAlign w:val="superscript"/>
          <w:lang w:val="en-US"/>
        </w:rPr>
        <w:fldChar w:fldCharType="end"/>
      </w:r>
      <w:r w:rsidR="00860288" w:rsidRPr="006C62D6">
        <w:rPr>
          <w:rFonts w:ascii="Book Antiqua" w:hAnsi="Book Antiqua"/>
          <w:sz w:val="24"/>
          <w:szCs w:val="24"/>
          <w:lang w:val="en-US"/>
        </w:rPr>
        <w:t>.</w:t>
      </w:r>
    </w:p>
    <w:p w:rsidR="0002383E" w:rsidRPr="006C62D6" w:rsidRDefault="006357C4" w:rsidP="006C62D6">
      <w:pPr>
        <w:spacing w:after="0" w:line="360" w:lineRule="auto"/>
        <w:ind w:firstLineChars="100" w:firstLine="240"/>
        <w:jc w:val="both"/>
        <w:outlineLvl w:val="0"/>
        <w:rPr>
          <w:rFonts w:ascii="Book Antiqua" w:hAnsi="Book Antiqua"/>
          <w:b/>
          <w:sz w:val="24"/>
          <w:szCs w:val="24"/>
          <w:lang w:val="en-US"/>
        </w:rPr>
      </w:pPr>
      <w:r w:rsidRPr="006C62D6">
        <w:rPr>
          <w:rFonts w:ascii="Book Antiqua" w:hAnsi="Book Antiqua"/>
          <w:sz w:val="24"/>
          <w:szCs w:val="24"/>
          <w:lang w:val="en-US"/>
        </w:rPr>
        <w:t xml:space="preserve">The worry subscale of </w:t>
      </w:r>
      <w:r w:rsidR="007D6BF9" w:rsidRPr="006C62D6">
        <w:rPr>
          <w:rFonts w:ascii="Book Antiqua" w:hAnsi="Book Antiqua"/>
          <w:sz w:val="24"/>
          <w:szCs w:val="24"/>
          <w:lang w:val="en-US"/>
        </w:rPr>
        <w:t>HSF-II</w:t>
      </w:r>
      <w:r w:rsidR="00AD02E4" w:rsidRPr="006C62D6">
        <w:rPr>
          <w:rFonts w:ascii="Book Antiqua" w:hAnsi="Book Antiqua"/>
          <w:sz w:val="24"/>
          <w:szCs w:val="24"/>
          <w:lang w:val="en-US"/>
        </w:rPr>
        <w:t xml:space="preserve"> c</w:t>
      </w:r>
      <w:r w:rsidR="007D6BF9" w:rsidRPr="006C62D6">
        <w:rPr>
          <w:rFonts w:ascii="Book Antiqua" w:hAnsi="Book Antiqua"/>
          <w:sz w:val="24"/>
          <w:szCs w:val="24"/>
          <w:lang w:val="en-US"/>
        </w:rPr>
        <w:t xml:space="preserve">onsists of 18 items, rated by patients using a 5-point Likert scale ranging from 0 (never) to 4 </w:t>
      </w:r>
      <w:r w:rsidR="0005661B" w:rsidRPr="006C62D6">
        <w:rPr>
          <w:rFonts w:ascii="Book Antiqua" w:hAnsi="Book Antiqua"/>
          <w:sz w:val="24"/>
          <w:szCs w:val="24"/>
          <w:lang w:val="en-US"/>
        </w:rPr>
        <w:t>(almost always).</w:t>
      </w:r>
      <w:r w:rsidRPr="006C62D6">
        <w:rPr>
          <w:rFonts w:ascii="Book Antiqua" w:hAnsi="Book Antiqua"/>
          <w:sz w:val="24"/>
          <w:szCs w:val="24"/>
          <w:lang w:val="en-US"/>
        </w:rPr>
        <w:t xml:space="preserve"> The 18 items are preceded by the statement “</w:t>
      </w:r>
      <w:r w:rsidRPr="006C62D6">
        <w:rPr>
          <w:rFonts w:ascii="Book Antiqua" w:eastAsia="Times New Roman" w:hAnsi="Book Antiqua"/>
          <w:sz w:val="24"/>
          <w:szCs w:val="24"/>
          <w:lang w:val="en-GB"/>
        </w:rPr>
        <w:t>'</w:t>
      </w:r>
      <w:r w:rsidRPr="006C62D6">
        <w:rPr>
          <w:rFonts w:ascii="Book Antiqua" w:eastAsia="Times New Roman" w:hAnsi="Book Antiqua"/>
          <w:iCs/>
          <w:sz w:val="24"/>
          <w:szCs w:val="24"/>
          <w:lang w:val="en-GB"/>
        </w:rPr>
        <w:t xml:space="preserve">Because my blood sugar could </w:t>
      </w:r>
      <w:r w:rsidR="00AB7845" w:rsidRPr="006C62D6">
        <w:rPr>
          <w:rFonts w:ascii="Book Antiqua" w:eastAsia="Times New Roman" w:hAnsi="Book Antiqua"/>
          <w:iCs/>
          <w:sz w:val="24"/>
          <w:szCs w:val="24"/>
          <w:lang w:val="en-GB"/>
        </w:rPr>
        <w:t>drop</w:t>
      </w:r>
      <w:r w:rsidRPr="006C62D6">
        <w:rPr>
          <w:rFonts w:ascii="Book Antiqua" w:eastAsia="Times New Roman" w:hAnsi="Book Antiqua"/>
          <w:iCs/>
          <w:sz w:val="24"/>
          <w:szCs w:val="24"/>
          <w:lang w:val="en-GB"/>
        </w:rPr>
        <w:t xml:space="preserve">, I worried about …”. </w:t>
      </w:r>
      <w:r w:rsidR="0005661B" w:rsidRPr="006C62D6">
        <w:rPr>
          <w:rFonts w:ascii="Book Antiqua" w:hAnsi="Book Antiqua"/>
          <w:sz w:val="24"/>
          <w:szCs w:val="24"/>
          <w:lang w:val="en-US"/>
        </w:rPr>
        <w:t xml:space="preserve"> Scores on the “w</w:t>
      </w:r>
      <w:r w:rsidR="007D6BF9" w:rsidRPr="006C62D6">
        <w:rPr>
          <w:rFonts w:ascii="Book Antiqua" w:hAnsi="Book Antiqua"/>
          <w:sz w:val="24"/>
          <w:szCs w:val="24"/>
          <w:lang w:val="en-US"/>
        </w:rPr>
        <w:t>orry</w:t>
      </w:r>
      <w:r w:rsidR="0005661B" w:rsidRPr="006C62D6">
        <w:rPr>
          <w:rFonts w:ascii="Book Antiqua" w:hAnsi="Book Antiqua"/>
          <w:sz w:val="24"/>
          <w:szCs w:val="24"/>
          <w:lang w:val="en-US"/>
        </w:rPr>
        <w:t>”</w:t>
      </w:r>
      <w:r w:rsidR="007D6BF9" w:rsidRPr="006C62D6">
        <w:rPr>
          <w:rFonts w:ascii="Book Antiqua" w:hAnsi="Book Antiqua"/>
          <w:sz w:val="24"/>
          <w:szCs w:val="24"/>
          <w:lang w:val="en-US"/>
        </w:rPr>
        <w:t xml:space="preserve"> subscale range from 0 to 72, with 0 representing </w:t>
      </w:r>
      <w:r w:rsidR="0005661B" w:rsidRPr="006C62D6">
        <w:rPr>
          <w:rFonts w:ascii="Book Antiqua" w:hAnsi="Book Antiqua"/>
          <w:sz w:val="24"/>
          <w:szCs w:val="24"/>
          <w:lang w:val="en-US"/>
        </w:rPr>
        <w:t>“</w:t>
      </w:r>
      <w:r w:rsidR="007D6BF9" w:rsidRPr="006C62D6">
        <w:rPr>
          <w:rFonts w:ascii="Book Antiqua" w:hAnsi="Book Antiqua"/>
          <w:sz w:val="24"/>
          <w:szCs w:val="24"/>
          <w:lang w:val="en-US"/>
        </w:rPr>
        <w:t>least worry</w:t>
      </w:r>
      <w:r w:rsidR="0005661B" w:rsidRPr="006C62D6">
        <w:rPr>
          <w:rFonts w:ascii="Book Antiqua" w:hAnsi="Book Antiqua"/>
          <w:sz w:val="24"/>
          <w:szCs w:val="24"/>
          <w:lang w:val="en-US"/>
        </w:rPr>
        <w:t>”</w:t>
      </w:r>
      <w:r w:rsidR="005F3B9D" w:rsidRPr="006C62D6">
        <w:rPr>
          <w:rFonts w:ascii="Book Antiqua" w:hAnsi="Book Antiqua"/>
          <w:b/>
          <w:sz w:val="24"/>
          <w:szCs w:val="24"/>
          <w:vertAlign w:val="superscript"/>
          <w:lang w:val="en-US"/>
        </w:rPr>
        <w:fldChar w:fldCharType="begin">
          <w:fldData xml:space="preserve">PEVuZE5vdGU+PENpdGU+PEF1dGhvcj5Db3g8L0F1dGhvcj48WWVhcj4xOTg3PC9ZZWFyPjxSZWNO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=
</w:fldData>
        </w:fldChar>
      </w:r>
      <w:r w:rsidR="0047388A" w:rsidRPr="006C62D6">
        <w:rPr>
          <w:rFonts w:ascii="Book Antiqua" w:hAnsi="Book Antiqua"/>
          <w:b/>
          <w:sz w:val="24"/>
          <w:szCs w:val="24"/>
          <w:vertAlign w:val="superscript"/>
          <w:lang w:val="en-US"/>
        </w:rPr>
        <w:instrText xml:space="preserve"> ADDIN EN.CITE </w:instrText>
      </w:r>
      <w:r w:rsidR="005F3B9D" w:rsidRPr="006C62D6">
        <w:rPr>
          <w:rFonts w:ascii="Book Antiqua" w:hAnsi="Book Antiqua"/>
          <w:b/>
          <w:sz w:val="24"/>
          <w:szCs w:val="24"/>
          <w:vertAlign w:val="superscript"/>
          <w:lang w:val="en-US"/>
        </w:rPr>
        <w:fldChar w:fldCharType="begin">
          <w:fldData xml:space="preserve">PEVuZE5vdGU+PENpdGU+PEF1dGhvcj5Db3g8L0F1dGhvcj48WWVhcj4xOTg3PC9ZZWFyPjxSZWNO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=
</w:fldData>
        </w:fldChar>
      </w:r>
      <w:r w:rsidR="0047388A" w:rsidRPr="006C62D6">
        <w:rPr>
          <w:rFonts w:ascii="Book Antiqua" w:hAnsi="Book Antiqua"/>
          <w:b/>
          <w:sz w:val="24"/>
          <w:szCs w:val="24"/>
          <w:vertAlign w:val="superscript"/>
          <w:lang w:val="en-US"/>
        </w:rPr>
        <w:instrText xml:space="preserve"> ADDIN EN.CITE.DATA </w:instrText>
      </w:r>
      <w:r w:rsidR="005F3B9D" w:rsidRPr="006C62D6">
        <w:rPr>
          <w:rFonts w:ascii="Book Antiqua" w:hAnsi="Book Antiqua"/>
          <w:b/>
          <w:sz w:val="24"/>
          <w:szCs w:val="24"/>
          <w:vertAlign w:val="superscript"/>
          <w:lang w:val="en-US"/>
        </w:rPr>
      </w:r>
      <w:r w:rsidR="005F3B9D" w:rsidRPr="006C62D6">
        <w:rPr>
          <w:rFonts w:ascii="Book Antiqua" w:hAnsi="Book Antiqua"/>
          <w:b/>
          <w:sz w:val="24"/>
          <w:szCs w:val="24"/>
          <w:vertAlign w:val="superscript"/>
          <w:lang w:val="en-US"/>
        </w:rPr>
        <w:fldChar w:fldCharType="end"/>
      </w:r>
      <w:r w:rsidR="005F3B9D" w:rsidRPr="006C62D6">
        <w:rPr>
          <w:rFonts w:ascii="Book Antiqua" w:hAnsi="Book Antiqua"/>
          <w:b/>
          <w:sz w:val="24"/>
          <w:szCs w:val="24"/>
          <w:vertAlign w:val="superscript"/>
          <w:lang w:val="en-US"/>
        </w:rPr>
      </w:r>
      <w:r w:rsidR="005F3B9D" w:rsidRPr="006C62D6">
        <w:rPr>
          <w:rFonts w:ascii="Book Antiqua" w:hAnsi="Book Antiqua"/>
          <w:b/>
          <w:sz w:val="24"/>
          <w:szCs w:val="24"/>
          <w:vertAlign w:val="superscript"/>
          <w:lang w:val="en-US"/>
        </w:rPr>
        <w:fldChar w:fldCharType="separate"/>
      </w:r>
      <w:r w:rsidR="0047388A" w:rsidRPr="006C62D6">
        <w:rPr>
          <w:rFonts w:ascii="Book Antiqua" w:hAnsi="Book Antiqua"/>
          <w:b/>
          <w:noProof/>
          <w:sz w:val="24"/>
          <w:szCs w:val="24"/>
          <w:vertAlign w:val="superscript"/>
          <w:lang w:val="en-US"/>
        </w:rPr>
        <w:t>[</w:t>
      </w:r>
      <w:hyperlink w:anchor="_ENREF_22" w:tooltip="Cox, 1987 #15" w:history="1">
        <w:r w:rsidR="00640A56" w:rsidRPr="006C62D6">
          <w:rPr>
            <w:rFonts w:ascii="Book Antiqua" w:hAnsi="Book Antiqua"/>
            <w:b/>
            <w:noProof/>
            <w:sz w:val="24"/>
            <w:szCs w:val="24"/>
            <w:vertAlign w:val="superscript"/>
            <w:lang w:val="en-US"/>
          </w:rPr>
          <w:t>22</w:t>
        </w:r>
      </w:hyperlink>
      <w:r w:rsidR="006C62D6">
        <w:rPr>
          <w:rFonts w:ascii="Book Antiqua" w:hAnsi="Book Antiqua"/>
          <w:b/>
          <w:noProof/>
          <w:sz w:val="24"/>
          <w:szCs w:val="24"/>
          <w:vertAlign w:val="superscript"/>
          <w:lang w:val="en-US"/>
        </w:rPr>
        <w:t>,</w:t>
      </w:r>
      <w:hyperlink w:anchor="_ENREF_23" w:tooltip="Irvine A, 1994 #14" w:history="1">
        <w:r w:rsidR="00640A56" w:rsidRPr="006C62D6">
          <w:rPr>
            <w:rFonts w:ascii="Book Antiqua" w:hAnsi="Book Antiqua"/>
            <w:b/>
            <w:noProof/>
            <w:sz w:val="24"/>
            <w:szCs w:val="24"/>
            <w:vertAlign w:val="superscript"/>
            <w:lang w:val="en-US"/>
          </w:rPr>
          <w:t>23</w:t>
        </w:r>
      </w:hyperlink>
      <w:r w:rsidR="0047388A" w:rsidRPr="006C62D6">
        <w:rPr>
          <w:rFonts w:ascii="Book Antiqua" w:hAnsi="Book Antiqua"/>
          <w:b/>
          <w:noProof/>
          <w:sz w:val="24"/>
          <w:szCs w:val="24"/>
          <w:vertAlign w:val="superscript"/>
          <w:lang w:val="en-US"/>
        </w:rPr>
        <w:t>]</w:t>
      </w:r>
      <w:r w:rsidR="005F3B9D" w:rsidRPr="006C62D6">
        <w:rPr>
          <w:rFonts w:ascii="Book Antiqua" w:hAnsi="Book Antiqua"/>
          <w:b/>
          <w:sz w:val="24"/>
          <w:szCs w:val="24"/>
          <w:vertAlign w:val="superscript"/>
          <w:lang w:val="en-US"/>
        </w:rPr>
        <w:fldChar w:fldCharType="end"/>
      </w:r>
      <w:r w:rsidR="00860288" w:rsidRPr="006C62D6">
        <w:rPr>
          <w:rFonts w:ascii="Book Antiqua" w:hAnsi="Book Antiqua"/>
          <w:sz w:val="24"/>
          <w:szCs w:val="24"/>
          <w:lang w:val="en-US"/>
        </w:rPr>
        <w:t>.</w:t>
      </w:r>
    </w:p>
    <w:p w:rsidR="009E70B2" w:rsidRPr="00E109FE" w:rsidRDefault="009E70B2" w:rsidP="00E109FE">
      <w:pPr>
        <w:spacing w:after="0" w:line="360" w:lineRule="auto"/>
        <w:jc w:val="both"/>
        <w:outlineLvl w:val="0"/>
        <w:rPr>
          <w:rFonts w:ascii="Book Antiqua" w:hAnsi="Book Antiqua"/>
          <w:b/>
          <w:sz w:val="24"/>
          <w:szCs w:val="24"/>
          <w:lang w:val="en-US"/>
        </w:rPr>
      </w:pPr>
    </w:p>
    <w:p w:rsidR="008D6FEE" w:rsidRPr="00E109FE" w:rsidRDefault="008D6FEE" w:rsidP="00E109FE">
      <w:pPr>
        <w:spacing w:after="0" w:line="360" w:lineRule="auto"/>
        <w:jc w:val="both"/>
        <w:outlineLvl w:val="0"/>
        <w:rPr>
          <w:rFonts w:ascii="Book Antiqua" w:hAnsi="Book Antiqua"/>
          <w:b/>
          <w:i/>
          <w:sz w:val="24"/>
          <w:szCs w:val="24"/>
          <w:lang w:val="en-US"/>
        </w:rPr>
      </w:pPr>
      <w:r w:rsidRPr="00E109FE">
        <w:rPr>
          <w:rFonts w:ascii="Book Antiqua" w:hAnsi="Book Antiqua"/>
          <w:b/>
          <w:i/>
          <w:sz w:val="24"/>
          <w:szCs w:val="24"/>
          <w:lang w:val="en-US"/>
        </w:rPr>
        <w:t>Statistical analysis</w:t>
      </w:r>
    </w:p>
    <w:p w:rsidR="00C02A4D" w:rsidRPr="00E109FE" w:rsidRDefault="007D6BF9" w:rsidP="00E109FE">
      <w:pPr>
        <w:spacing w:after="0" w:line="360" w:lineRule="auto"/>
        <w:jc w:val="both"/>
        <w:outlineLvl w:val="0"/>
        <w:rPr>
          <w:rFonts w:ascii="Book Antiqua" w:hAnsi="Book Antiqua"/>
          <w:sz w:val="24"/>
          <w:szCs w:val="24"/>
          <w:lang w:val="en-GB"/>
        </w:rPr>
      </w:pPr>
      <w:r w:rsidRPr="00E109FE">
        <w:rPr>
          <w:rFonts w:ascii="Book Antiqua" w:hAnsi="Book Antiqua"/>
          <w:sz w:val="24"/>
          <w:szCs w:val="24"/>
          <w:lang w:val="en-GB"/>
        </w:rPr>
        <w:t xml:space="preserve">Statistical analysis was performed using the SAS system (SAS for Windows v8.2) according to Statistical Analysis Plan prepared prior to database lock. Data were summarised by standard summary statistics. </w:t>
      </w:r>
      <w:r w:rsidR="00695186" w:rsidRPr="00E109FE">
        <w:rPr>
          <w:rFonts w:ascii="Book Antiqua" w:hAnsi="Book Antiqua"/>
          <w:sz w:val="24"/>
          <w:szCs w:val="24"/>
          <w:lang w:val="en-GB"/>
        </w:rPr>
        <w:t>The c</w:t>
      </w:r>
      <w:r w:rsidRPr="00E109FE">
        <w:rPr>
          <w:rFonts w:ascii="Book Antiqua" w:hAnsi="Book Antiqua"/>
          <w:sz w:val="24"/>
          <w:szCs w:val="24"/>
          <w:lang w:val="en-GB"/>
        </w:rPr>
        <w:t>ontinuous variables</w:t>
      </w:r>
      <w:r w:rsidR="00695186" w:rsidRPr="00E109FE">
        <w:rPr>
          <w:rFonts w:ascii="Book Antiqua" w:hAnsi="Book Antiqua"/>
          <w:sz w:val="24"/>
          <w:szCs w:val="24"/>
          <w:lang w:val="en-GB"/>
        </w:rPr>
        <w:t xml:space="preserve"> of age, duration of T2D</w:t>
      </w:r>
      <w:r w:rsidR="00640EA3" w:rsidRPr="00E109FE">
        <w:rPr>
          <w:rFonts w:ascii="Book Antiqua" w:hAnsi="Book Antiqua"/>
          <w:sz w:val="24"/>
          <w:szCs w:val="24"/>
          <w:lang w:val="en-GB"/>
        </w:rPr>
        <w:t>M</w:t>
      </w:r>
      <w:r w:rsidR="00695186" w:rsidRPr="00E109FE">
        <w:rPr>
          <w:rFonts w:ascii="Book Antiqua" w:hAnsi="Book Antiqua"/>
          <w:sz w:val="24"/>
          <w:szCs w:val="24"/>
          <w:lang w:val="en-GB"/>
        </w:rPr>
        <w:t xml:space="preserve"> and HbA1c at index visit </w:t>
      </w:r>
      <w:r w:rsidRPr="00E109FE">
        <w:rPr>
          <w:rFonts w:ascii="Book Antiqua" w:hAnsi="Book Antiqua"/>
          <w:sz w:val="24"/>
          <w:szCs w:val="24"/>
          <w:lang w:val="en-GB"/>
        </w:rPr>
        <w:t>were expressed as mean</w:t>
      </w:r>
      <w:r w:rsidR="005A3787" w:rsidRPr="00E109FE">
        <w:rPr>
          <w:rFonts w:ascii="Book Antiqua" w:hAnsi="Book Antiqua"/>
          <w:sz w:val="24"/>
          <w:szCs w:val="24"/>
          <w:lang w:val="en-GB"/>
        </w:rPr>
        <w:t xml:space="preserve"> </w:t>
      </w:r>
      <w:r w:rsidRPr="00E109FE">
        <w:rPr>
          <w:rFonts w:ascii="Book Antiqua" w:hAnsi="Book Antiqua"/>
          <w:sz w:val="24"/>
          <w:szCs w:val="24"/>
          <w:lang w:val="en-GB"/>
        </w:rPr>
        <w:t>±</w:t>
      </w:r>
      <w:r w:rsidR="005A3787" w:rsidRPr="00E109FE">
        <w:rPr>
          <w:rFonts w:ascii="Book Antiqua" w:hAnsi="Book Antiqua"/>
          <w:sz w:val="24"/>
          <w:szCs w:val="24"/>
          <w:lang w:val="en-GB"/>
        </w:rPr>
        <w:t xml:space="preserve"> </w:t>
      </w:r>
      <w:r w:rsidR="006C62D6" w:rsidRPr="00E109FE">
        <w:rPr>
          <w:rFonts w:ascii="Book Antiqua" w:hAnsi="Book Antiqua"/>
          <w:sz w:val="24"/>
          <w:szCs w:val="24"/>
          <w:lang w:val="en-GB"/>
        </w:rPr>
        <w:t xml:space="preserve">SD </w:t>
      </w:r>
      <w:r w:rsidRPr="00E109FE">
        <w:rPr>
          <w:rFonts w:ascii="Book Antiqua" w:hAnsi="Book Antiqua"/>
          <w:sz w:val="24"/>
          <w:szCs w:val="24"/>
          <w:lang w:val="en-GB"/>
        </w:rPr>
        <w:t>(standard devi</w:t>
      </w:r>
      <w:r w:rsidR="00720251" w:rsidRPr="00E109FE">
        <w:rPr>
          <w:rFonts w:ascii="Book Antiqua" w:hAnsi="Book Antiqua"/>
          <w:sz w:val="24"/>
          <w:szCs w:val="24"/>
          <w:lang w:val="en-GB"/>
        </w:rPr>
        <w:t>ation)</w:t>
      </w:r>
      <w:r w:rsidR="00695186" w:rsidRPr="00E109FE">
        <w:rPr>
          <w:rFonts w:ascii="Book Antiqua" w:hAnsi="Book Antiqua"/>
          <w:sz w:val="24"/>
          <w:szCs w:val="24"/>
          <w:lang w:val="en-GB"/>
        </w:rPr>
        <w:t>. Additionally, the</w:t>
      </w:r>
      <w:r w:rsidRPr="00E109FE">
        <w:rPr>
          <w:rFonts w:ascii="Book Antiqua" w:hAnsi="Book Antiqua"/>
          <w:sz w:val="24"/>
          <w:szCs w:val="24"/>
          <w:lang w:val="en-GB"/>
        </w:rPr>
        <w:t xml:space="preserve"> categorical variables </w:t>
      </w:r>
      <w:r w:rsidR="002F04DF" w:rsidRPr="00E109FE">
        <w:rPr>
          <w:rFonts w:ascii="Book Antiqua" w:hAnsi="Book Antiqua"/>
          <w:sz w:val="24"/>
          <w:szCs w:val="24"/>
          <w:lang w:val="en-GB"/>
        </w:rPr>
        <w:t xml:space="preserve">of demographics, disease characteristics, treatment regimens, physicians’ perceptions for not reaching HbA1c </w:t>
      </w:r>
      <w:r w:rsidR="006357C4" w:rsidRPr="00E109FE">
        <w:rPr>
          <w:rFonts w:ascii="Book Antiqua" w:hAnsi="Book Antiqua"/>
          <w:sz w:val="24"/>
          <w:szCs w:val="24"/>
          <w:lang w:val="en-GB"/>
        </w:rPr>
        <w:t xml:space="preserve">goals </w:t>
      </w:r>
      <w:r w:rsidR="002F04DF" w:rsidRPr="00E109FE">
        <w:rPr>
          <w:rFonts w:ascii="Book Antiqua" w:hAnsi="Book Antiqua"/>
          <w:sz w:val="24"/>
          <w:szCs w:val="24"/>
          <w:lang w:val="en-GB"/>
        </w:rPr>
        <w:t xml:space="preserve">and corrective actions </w:t>
      </w:r>
      <w:r w:rsidR="00BF1000" w:rsidRPr="00E109FE">
        <w:rPr>
          <w:rFonts w:ascii="Book Antiqua" w:hAnsi="Book Antiqua"/>
          <w:sz w:val="24"/>
          <w:szCs w:val="24"/>
          <w:lang w:val="en-GB"/>
        </w:rPr>
        <w:t xml:space="preserve">taken, blood and lipid profiles and </w:t>
      </w:r>
      <w:r w:rsidR="002F04DF" w:rsidRPr="00E109FE">
        <w:rPr>
          <w:rFonts w:ascii="Book Antiqua" w:hAnsi="Book Antiqua"/>
          <w:sz w:val="24"/>
          <w:szCs w:val="24"/>
          <w:lang w:val="en-GB"/>
        </w:rPr>
        <w:t xml:space="preserve">microvascular and macrovascular complications </w:t>
      </w:r>
      <w:r w:rsidR="00695186" w:rsidRPr="00E109FE">
        <w:rPr>
          <w:rFonts w:ascii="Book Antiqua" w:hAnsi="Book Antiqua"/>
          <w:sz w:val="24"/>
          <w:szCs w:val="24"/>
          <w:lang w:val="en-GB"/>
        </w:rPr>
        <w:t xml:space="preserve">were expressed </w:t>
      </w:r>
      <w:r w:rsidRPr="00E109FE">
        <w:rPr>
          <w:rFonts w:ascii="Book Antiqua" w:hAnsi="Book Antiqua"/>
          <w:sz w:val="24"/>
          <w:szCs w:val="24"/>
          <w:lang w:val="en-GB"/>
        </w:rPr>
        <w:t>as frequencies.</w:t>
      </w:r>
    </w:p>
    <w:p w:rsidR="00E52F03" w:rsidRPr="00E109FE" w:rsidRDefault="00E52F03" w:rsidP="00E109FE">
      <w:pPr>
        <w:spacing w:after="0" w:line="360" w:lineRule="auto"/>
        <w:jc w:val="both"/>
        <w:outlineLvl w:val="0"/>
        <w:rPr>
          <w:rFonts w:ascii="Book Antiqua" w:hAnsi="Book Antiqua"/>
          <w:b/>
          <w:sz w:val="24"/>
          <w:szCs w:val="24"/>
          <w:lang w:val="en-GB" w:eastAsia="zh-CN"/>
        </w:rPr>
      </w:pPr>
    </w:p>
    <w:p w:rsidR="00A65B21" w:rsidRPr="00E109FE" w:rsidRDefault="006C62D6" w:rsidP="00E109FE">
      <w:pPr>
        <w:spacing w:after="0" w:line="360" w:lineRule="auto"/>
        <w:jc w:val="both"/>
        <w:outlineLvl w:val="0"/>
        <w:rPr>
          <w:rFonts w:ascii="Book Antiqua" w:hAnsi="Book Antiqua"/>
          <w:sz w:val="24"/>
          <w:szCs w:val="24"/>
          <w:lang w:val="en-GB"/>
        </w:rPr>
      </w:pPr>
      <w:r w:rsidRPr="00E109FE">
        <w:rPr>
          <w:rFonts w:ascii="Book Antiqua" w:hAnsi="Book Antiqua"/>
          <w:b/>
          <w:sz w:val="24"/>
          <w:szCs w:val="24"/>
          <w:lang w:val="en-GB"/>
        </w:rPr>
        <w:t>RESULTS</w:t>
      </w:r>
    </w:p>
    <w:p w:rsidR="00A65B21" w:rsidRPr="00E109FE" w:rsidRDefault="00A65B21" w:rsidP="00E109FE">
      <w:pPr>
        <w:spacing w:after="0" w:line="360" w:lineRule="auto"/>
        <w:jc w:val="both"/>
        <w:outlineLvl w:val="0"/>
        <w:rPr>
          <w:rFonts w:ascii="Book Antiqua" w:hAnsi="Book Antiqua"/>
          <w:b/>
          <w:i/>
          <w:sz w:val="24"/>
          <w:szCs w:val="24"/>
          <w:lang w:val="en-GB"/>
        </w:rPr>
      </w:pPr>
      <w:r w:rsidRPr="00E109FE">
        <w:rPr>
          <w:rFonts w:ascii="Book Antiqua" w:hAnsi="Book Antiqua"/>
          <w:b/>
          <w:i/>
          <w:sz w:val="24"/>
          <w:szCs w:val="24"/>
          <w:lang w:val="en-GB"/>
        </w:rPr>
        <w:t>Study population</w:t>
      </w:r>
    </w:p>
    <w:p w:rsidR="007D6BF9" w:rsidRDefault="00B54939" w:rsidP="00E109FE">
      <w:pPr>
        <w:spacing w:after="0" w:line="360" w:lineRule="auto"/>
        <w:jc w:val="both"/>
        <w:outlineLvl w:val="0"/>
        <w:rPr>
          <w:rFonts w:ascii="Book Antiqua" w:hAnsi="Book Antiqua"/>
          <w:sz w:val="24"/>
          <w:szCs w:val="24"/>
          <w:lang w:val="en-GB" w:eastAsia="zh-CN"/>
        </w:rPr>
      </w:pPr>
      <w:r w:rsidRPr="00E109FE">
        <w:rPr>
          <w:rFonts w:ascii="Book Antiqua" w:hAnsi="Book Antiqua"/>
          <w:sz w:val="24"/>
          <w:szCs w:val="24"/>
          <w:lang w:val="en-GB"/>
        </w:rPr>
        <w:t>The Pan-European data presenting the current level of glycaemic control and its associated factors in T2DM patients</w:t>
      </w:r>
      <w:r w:rsidR="00AE2000" w:rsidRPr="00E109FE">
        <w:rPr>
          <w:rFonts w:ascii="Book Antiqua" w:hAnsi="Book Antiqua"/>
          <w:sz w:val="24"/>
          <w:szCs w:val="24"/>
          <w:lang w:val="en-GB"/>
        </w:rPr>
        <w:t>, as well as the</w:t>
      </w:r>
      <w:r w:rsidR="00745461" w:rsidRPr="00E109FE">
        <w:rPr>
          <w:rFonts w:ascii="Book Antiqua" w:hAnsi="Book Antiqua"/>
          <w:sz w:val="24"/>
          <w:szCs w:val="24"/>
          <w:lang w:val="en-GB"/>
        </w:rPr>
        <w:t xml:space="preserve"> </w:t>
      </w:r>
      <w:r w:rsidR="006334BA" w:rsidRPr="00E109FE">
        <w:rPr>
          <w:rFonts w:ascii="Book Antiqua" w:hAnsi="Book Antiqua"/>
          <w:sz w:val="24"/>
          <w:szCs w:val="24"/>
          <w:lang w:val="en-GB"/>
        </w:rPr>
        <w:t xml:space="preserve">data </w:t>
      </w:r>
      <w:r w:rsidR="00952176" w:rsidRPr="00E109FE">
        <w:rPr>
          <w:rFonts w:ascii="Book Antiqua" w:hAnsi="Book Antiqua"/>
          <w:sz w:val="24"/>
          <w:szCs w:val="24"/>
          <w:lang w:val="en-GB"/>
        </w:rPr>
        <w:t>for t</w:t>
      </w:r>
      <w:r w:rsidR="00355526" w:rsidRPr="00E109FE">
        <w:rPr>
          <w:rFonts w:ascii="Book Antiqua" w:hAnsi="Book Antiqua"/>
          <w:sz w:val="24"/>
          <w:szCs w:val="24"/>
          <w:lang w:val="en-GB"/>
        </w:rPr>
        <w:t>he Spanish subgroup</w:t>
      </w:r>
      <w:r w:rsidRPr="00E109FE">
        <w:rPr>
          <w:rFonts w:ascii="Book Antiqua" w:hAnsi="Book Antiqua"/>
          <w:sz w:val="24"/>
          <w:szCs w:val="24"/>
          <w:lang w:val="en-GB"/>
        </w:rPr>
        <w:t xml:space="preserve"> were published by </w:t>
      </w:r>
      <w:r w:rsidR="00AE2000" w:rsidRPr="00E109FE">
        <w:rPr>
          <w:rFonts w:ascii="Book Antiqua" w:hAnsi="Book Antiqua"/>
          <w:sz w:val="24"/>
          <w:szCs w:val="24"/>
          <w:lang w:val="en-GB"/>
        </w:rPr>
        <w:t>Depablos-Velasco</w:t>
      </w:r>
      <w:r w:rsidRPr="00E109FE">
        <w:rPr>
          <w:rFonts w:ascii="Book Antiqua" w:hAnsi="Book Antiqua"/>
          <w:sz w:val="24"/>
          <w:szCs w:val="24"/>
          <w:lang w:val="en-GB"/>
        </w:rPr>
        <w:t xml:space="preserve"> </w:t>
      </w:r>
      <w:r w:rsidRPr="006C62D6">
        <w:rPr>
          <w:rFonts w:ascii="Book Antiqua" w:hAnsi="Book Antiqua"/>
          <w:i/>
          <w:sz w:val="24"/>
          <w:szCs w:val="24"/>
          <w:lang w:val="en-GB"/>
        </w:rPr>
        <w:t>et al</w:t>
      </w:r>
      <w:r w:rsidR="005F3B9D" w:rsidRPr="00E109FE">
        <w:rPr>
          <w:rFonts w:ascii="Book Antiqua" w:hAnsi="Book Antiqua"/>
          <w:b/>
          <w:sz w:val="24"/>
          <w:szCs w:val="24"/>
          <w:vertAlign w:val="superscript"/>
          <w:lang w:val="en-GB"/>
        </w:rPr>
        <w:fldChar w:fldCharType="begin"/>
      </w:r>
      <w:r w:rsidRPr="00E109FE">
        <w:rPr>
          <w:rFonts w:ascii="Book Antiqua" w:hAnsi="Book Antiqua"/>
          <w:b/>
          <w:sz w:val="24"/>
          <w:szCs w:val="24"/>
          <w:vertAlign w:val="superscript"/>
          <w:lang w:val="en-GB"/>
        </w:rPr>
        <w:instrText xml:space="preserve"> ADDIN EN.CITE &lt;EndNote&gt;&lt;Cite&gt;&lt;Author&gt;de Pablos-Velasco&lt;/Author&gt;&lt;Year&gt;2012&lt;/Year&gt;&lt;RecNum&gt;92&lt;/RecNum&gt;&lt;DisplayText&gt;[24]&lt;/DisplayText&gt;&lt;record&gt;&lt;rec-number&gt;92&lt;/rec-number&gt;&lt;foreign-keys&gt;&lt;key app="EN" db-id="vtdaxrwd5f59dbeafstxva03rwvwxft0f5vt"&gt;92&lt;/key&gt;&lt;/foreign-keys&gt;&lt;ref-type name="Journal Article"&gt;17&lt;/ref-type&gt;&lt;contributors&gt;&lt;authors&gt;&lt;author&gt;de Pablos-Velasco, P.&lt;/author&gt;&lt;author&gt;Parhofer, K. G.&lt;/author&gt;&lt;author&gt;Bradley, C.&lt;/author&gt;&lt;author&gt;Eschwege, E.&lt;/author&gt;&lt;author&gt;Gonder-Frederick, L.&lt;/author&gt;&lt;author&gt;Maheux, P.&lt;/author&gt;&lt;author&gt;Wood, I.&lt;/author&gt;&lt;author&gt;Simon, D.&lt;/author&gt;&lt;/authors&gt;&lt;/contributors&gt;&lt;auth-address&gt;Dr Negrin Hospital, Las Palmas University, Las Palmas de Gran Canaria, Spain.&lt;/auth-address&gt;&lt;titles&gt;&lt;title&gt;Current level of glycaemic control and its associated factors in patients with type 2 diabetes across Europe: data from the PANORAMA study&lt;/title&gt;&lt;secondary-title&gt;Clin Endocrinol (Oxf)&lt;/secondary-title&gt;&lt;/titles&gt;&lt;periodical&gt;&lt;full-title&gt;Clin Endocrinol (Oxf)&lt;/full-title&gt;&lt;/periodical&gt;&lt;edition&gt;2012/12/01&lt;/edition&gt;&lt;dates&gt;&lt;year&gt;2012&lt;/year&gt;&lt;pub-dates&gt;&lt;date&gt;Nov 29&lt;/date&gt;&lt;/pub-dates&gt;&lt;/dates&gt;&lt;isbn&gt;1365-2265 (Electronic)&amp;#xD;0300-0664 (Linking)&lt;/isbn&gt;&lt;accession-num&gt;23194193&lt;/accession-num&gt;&lt;urls&gt;&lt;related-urls&gt;&lt;url&gt;http://www.ncbi.nlm.nih.gov/pubmed/23194193&lt;/url&gt;&lt;/related-urls&gt;&lt;/urls&gt;&lt;electronic-resource-num&gt;10.1111/cen.12119&lt;/electronic-resource-num&gt;&lt;language&gt;Eng&lt;/language&gt;&lt;/record&gt;&lt;/Cite&gt;&lt;/EndNote&gt;</w:instrText>
      </w:r>
      <w:r w:rsidR="005F3B9D" w:rsidRPr="00E109FE">
        <w:rPr>
          <w:rFonts w:ascii="Book Antiqua" w:hAnsi="Book Antiqua"/>
          <w:b/>
          <w:sz w:val="24"/>
          <w:szCs w:val="24"/>
          <w:vertAlign w:val="superscript"/>
          <w:lang w:val="en-GB"/>
        </w:rPr>
        <w:fldChar w:fldCharType="separate"/>
      </w:r>
      <w:r w:rsidRPr="00E109FE">
        <w:rPr>
          <w:rFonts w:ascii="Book Antiqua" w:hAnsi="Book Antiqua"/>
          <w:b/>
          <w:noProof/>
          <w:sz w:val="24"/>
          <w:szCs w:val="24"/>
          <w:vertAlign w:val="superscript"/>
          <w:lang w:val="en-GB"/>
        </w:rPr>
        <w:t>[</w:t>
      </w:r>
      <w:hyperlink w:anchor="_ENREF_24" w:tooltip="de Pablos-Velasco, 2012 #92" w:history="1">
        <w:r w:rsidRPr="00E109FE">
          <w:rPr>
            <w:rFonts w:ascii="Book Antiqua" w:hAnsi="Book Antiqua"/>
            <w:b/>
            <w:noProof/>
            <w:sz w:val="24"/>
            <w:szCs w:val="24"/>
            <w:vertAlign w:val="superscript"/>
            <w:lang w:val="en-GB"/>
          </w:rPr>
          <w:t>24</w:t>
        </w:r>
      </w:hyperlink>
      <w:r w:rsidR="00AE2000" w:rsidRPr="00E109FE">
        <w:rPr>
          <w:rFonts w:ascii="Book Antiqua" w:hAnsi="Book Antiqua"/>
          <w:sz w:val="24"/>
          <w:szCs w:val="24"/>
          <w:vertAlign w:val="superscript"/>
          <w:lang w:val="en-US"/>
        </w:rPr>
        <w:t>,</w:t>
      </w:r>
      <w:r w:rsidR="007327BC" w:rsidRPr="00E109FE">
        <w:rPr>
          <w:rFonts w:ascii="Book Antiqua" w:hAnsi="Book Antiqua"/>
          <w:b/>
          <w:sz w:val="24"/>
          <w:szCs w:val="24"/>
          <w:vertAlign w:val="superscript"/>
          <w:lang w:val="en-US"/>
        </w:rPr>
        <w:t>25</w:t>
      </w:r>
      <w:r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7C60BD" w:rsidRPr="006C62D6">
        <w:rPr>
          <w:rFonts w:ascii="Book Antiqua" w:hAnsi="Book Antiqua"/>
          <w:sz w:val="24"/>
          <w:szCs w:val="24"/>
          <w:lang w:val="en-GB"/>
        </w:rPr>
        <w:t>.</w:t>
      </w:r>
      <w:r w:rsidR="002A6646" w:rsidRPr="00E109FE">
        <w:rPr>
          <w:rFonts w:ascii="Book Antiqua" w:hAnsi="Book Antiqua"/>
          <w:b/>
          <w:sz w:val="24"/>
          <w:szCs w:val="24"/>
          <w:lang w:val="en-GB"/>
        </w:rPr>
        <w:t xml:space="preserve"> </w:t>
      </w:r>
      <w:r w:rsidR="00F52F5D" w:rsidRPr="00E109FE">
        <w:rPr>
          <w:rFonts w:ascii="Book Antiqua" w:hAnsi="Book Antiqua"/>
          <w:sz w:val="24"/>
          <w:szCs w:val="24"/>
          <w:lang w:val="en-GB"/>
        </w:rPr>
        <w:t>T</w:t>
      </w:r>
      <w:r w:rsidR="007D6BF9" w:rsidRPr="00E109FE">
        <w:rPr>
          <w:rFonts w:ascii="Book Antiqua" w:hAnsi="Book Antiqua"/>
          <w:sz w:val="24"/>
          <w:szCs w:val="24"/>
          <w:lang w:val="en-GB"/>
        </w:rPr>
        <w:t>he</w:t>
      </w:r>
      <w:r w:rsidR="0038339C" w:rsidRPr="00E109FE">
        <w:rPr>
          <w:rFonts w:ascii="Book Antiqua" w:hAnsi="Book Antiqua"/>
          <w:sz w:val="24"/>
          <w:szCs w:val="24"/>
          <w:lang w:val="en-GB"/>
        </w:rPr>
        <w:t xml:space="preserve"> </w:t>
      </w:r>
      <w:r w:rsidR="007D6BF9" w:rsidRPr="00E109FE">
        <w:rPr>
          <w:rFonts w:ascii="Book Antiqua" w:hAnsi="Book Antiqua"/>
          <w:sz w:val="24"/>
          <w:szCs w:val="24"/>
          <w:lang w:val="en-GB"/>
        </w:rPr>
        <w:t xml:space="preserve">PANORAMA study </w:t>
      </w:r>
      <w:r w:rsidR="00E92AD7" w:rsidRPr="00E109FE">
        <w:rPr>
          <w:rFonts w:ascii="Book Antiqua" w:hAnsi="Book Antiqua"/>
          <w:sz w:val="24"/>
          <w:szCs w:val="24"/>
          <w:lang w:val="en-GB"/>
        </w:rPr>
        <w:t>in Greece enrolled</w:t>
      </w:r>
      <w:r w:rsidR="0038339C" w:rsidRPr="00E109FE">
        <w:rPr>
          <w:rFonts w:ascii="Book Antiqua" w:hAnsi="Book Antiqua"/>
          <w:sz w:val="24"/>
          <w:szCs w:val="24"/>
          <w:lang w:val="en-GB"/>
        </w:rPr>
        <w:t xml:space="preserve"> 375</w:t>
      </w:r>
      <w:r w:rsidR="00EC2F29" w:rsidRPr="00E109FE">
        <w:rPr>
          <w:rFonts w:ascii="Book Antiqua" w:hAnsi="Book Antiqua"/>
          <w:sz w:val="24"/>
          <w:szCs w:val="24"/>
          <w:lang w:val="en-GB"/>
        </w:rPr>
        <w:t xml:space="preserve"> patients</w:t>
      </w:r>
      <w:r w:rsidR="00FC2075" w:rsidRPr="00E109FE">
        <w:rPr>
          <w:rFonts w:ascii="Book Antiqua" w:hAnsi="Book Antiqua"/>
          <w:sz w:val="24"/>
          <w:szCs w:val="24"/>
          <w:lang w:val="en-GB"/>
        </w:rPr>
        <w:t>. Their</w:t>
      </w:r>
      <w:r w:rsidR="00EC2F29" w:rsidRPr="00E109FE">
        <w:rPr>
          <w:rFonts w:ascii="Book Antiqua" w:hAnsi="Book Antiqua"/>
          <w:sz w:val="24"/>
          <w:szCs w:val="24"/>
          <w:lang w:val="en-GB"/>
        </w:rPr>
        <w:t xml:space="preserve"> </w:t>
      </w:r>
      <w:r w:rsidR="00A20E85" w:rsidRPr="00E109FE">
        <w:rPr>
          <w:rFonts w:ascii="Book Antiqua" w:hAnsi="Book Antiqua"/>
          <w:sz w:val="24"/>
          <w:szCs w:val="24"/>
          <w:lang w:val="en-GB"/>
        </w:rPr>
        <w:t>mean age was 63.5±10.0 years</w:t>
      </w:r>
      <w:r w:rsidR="00FC2075" w:rsidRPr="00E109FE">
        <w:rPr>
          <w:rFonts w:ascii="Book Antiqua" w:hAnsi="Book Antiqua"/>
          <w:sz w:val="24"/>
          <w:szCs w:val="24"/>
          <w:lang w:val="en-GB"/>
        </w:rPr>
        <w:t xml:space="preserve"> </w:t>
      </w:r>
      <w:r w:rsidR="007D6BF9" w:rsidRPr="00E109FE">
        <w:rPr>
          <w:rFonts w:ascii="Book Antiqua" w:hAnsi="Book Antiqua"/>
          <w:sz w:val="24"/>
          <w:szCs w:val="24"/>
          <w:lang w:val="en-GB"/>
        </w:rPr>
        <w:t>with males and females proportio</w:t>
      </w:r>
      <w:r w:rsidR="006C62D6">
        <w:rPr>
          <w:rFonts w:ascii="Book Antiqua" w:hAnsi="Book Antiqua"/>
          <w:sz w:val="24"/>
          <w:szCs w:val="24"/>
          <w:lang w:val="en-GB"/>
        </w:rPr>
        <w:t xml:space="preserve">nally represented (48.9% men </w:t>
      </w:r>
      <w:r w:rsidR="006C62D6" w:rsidRPr="006C62D6">
        <w:rPr>
          <w:rFonts w:ascii="Book Antiqua" w:hAnsi="Book Antiqua"/>
          <w:i/>
          <w:sz w:val="24"/>
          <w:szCs w:val="24"/>
          <w:lang w:val="en-GB"/>
        </w:rPr>
        <w:t>vs</w:t>
      </w:r>
      <w:r w:rsidR="007D6BF9" w:rsidRPr="00E109FE">
        <w:rPr>
          <w:rFonts w:ascii="Book Antiqua" w:hAnsi="Book Antiqua"/>
          <w:sz w:val="24"/>
          <w:szCs w:val="24"/>
          <w:lang w:val="en-GB"/>
        </w:rPr>
        <w:t xml:space="preserve"> 51.1 % women)</w:t>
      </w:r>
      <w:r w:rsidR="00FC2075" w:rsidRPr="00E109FE">
        <w:rPr>
          <w:rFonts w:ascii="Book Antiqua" w:hAnsi="Book Antiqua"/>
          <w:sz w:val="24"/>
          <w:szCs w:val="24"/>
          <w:lang w:val="en-GB"/>
        </w:rPr>
        <w:t>.</w:t>
      </w:r>
      <w:r w:rsidR="006C62D6">
        <w:rPr>
          <w:rFonts w:ascii="Book Antiqua" w:hAnsi="Book Antiqua" w:hint="eastAsia"/>
          <w:sz w:val="24"/>
          <w:szCs w:val="24"/>
          <w:lang w:val="en-GB" w:eastAsia="zh-CN"/>
        </w:rPr>
        <w:t xml:space="preserve"> </w:t>
      </w:r>
      <w:r w:rsidR="00016EFF" w:rsidRPr="00E109FE">
        <w:rPr>
          <w:rFonts w:ascii="Book Antiqua" w:hAnsi="Book Antiqua"/>
          <w:sz w:val="24"/>
          <w:szCs w:val="24"/>
          <w:lang w:val="en-GB"/>
        </w:rPr>
        <w:t>Obesity was observed in 42.</w:t>
      </w:r>
      <w:r w:rsidR="0014543E" w:rsidRPr="00E109FE">
        <w:rPr>
          <w:rFonts w:ascii="Book Antiqua" w:hAnsi="Book Antiqua"/>
          <w:sz w:val="24"/>
          <w:szCs w:val="24"/>
          <w:lang w:val="en-GB"/>
        </w:rPr>
        <w:t>8</w:t>
      </w:r>
      <w:r w:rsidR="00016EFF" w:rsidRPr="00E109FE">
        <w:rPr>
          <w:rFonts w:ascii="Book Antiqua" w:hAnsi="Book Antiqua"/>
          <w:sz w:val="24"/>
          <w:szCs w:val="24"/>
          <w:lang w:val="en-GB"/>
        </w:rPr>
        <w:t xml:space="preserve">% of the patients, </w:t>
      </w:r>
      <w:r w:rsidR="006D7F00" w:rsidRPr="00E109FE">
        <w:rPr>
          <w:rFonts w:ascii="Book Antiqua" w:hAnsi="Book Antiqua"/>
          <w:sz w:val="24"/>
          <w:szCs w:val="24"/>
          <w:lang w:val="en-GB"/>
        </w:rPr>
        <w:t xml:space="preserve">while </w:t>
      </w:r>
      <w:r w:rsidR="00016EFF" w:rsidRPr="00E109FE">
        <w:rPr>
          <w:rFonts w:ascii="Book Antiqua" w:hAnsi="Book Antiqua"/>
          <w:sz w:val="24"/>
          <w:szCs w:val="24"/>
          <w:lang w:val="en-GB"/>
        </w:rPr>
        <w:t xml:space="preserve">21.9% were current smokers and </w:t>
      </w:r>
      <w:r w:rsidR="001D0520" w:rsidRPr="00E109FE">
        <w:rPr>
          <w:rFonts w:ascii="Book Antiqua" w:hAnsi="Book Antiqua"/>
          <w:sz w:val="24"/>
          <w:szCs w:val="24"/>
          <w:lang w:val="en-GB"/>
        </w:rPr>
        <w:t>79.7</w:t>
      </w:r>
      <w:r w:rsidR="00016EFF" w:rsidRPr="00E109FE">
        <w:rPr>
          <w:rFonts w:ascii="Book Antiqua" w:hAnsi="Book Antiqua"/>
          <w:sz w:val="24"/>
          <w:szCs w:val="24"/>
          <w:lang w:val="en-GB"/>
        </w:rPr>
        <w:t>% reported no or very light (less than once a week) physical activity.</w:t>
      </w:r>
      <w:r w:rsidR="007D6BF9" w:rsidRPr="00E109FE">
        <w:rPr>
          <w:rFonts w:ascii="Book Antiqua" w:hAnsi="Book Antiqua"/>
          <w:sz w:val="24"/>
          <w:szCs w:val="24"/>
          <w:lang w:val="en-GB"/>
        </w:rPr>
        <w:t xml:space="preserve"> Demographic and other basic patients</w:t>
      </w:r>
      <w:r w:rsidR="00FC2075" w:rsidRPr="00E109FE">
        <w:rPr>
          <w:rFonts w:ascii="Book Antiqua" w:hAnsi="Book Antiqua"/>
          <w:sz w:val="24"/>
          <w:szCs w:val="24"/>
          <w:lang w:val="en-GB"/>
        </w:rPr>
        <w:t>’</w:t>
      </w:r>
      <w:r w:rsidR="007D6BF9" w:rsidRPr="00E109FE">
        <w:rPr>
          <w:rFonts w:ascii="Book Antiqua" w:hAnsi="Book Antiqua"/>
          <w:sz w:val="24"/>
          <w:szCs w:val="24"/>
          <w:lang w:val="en-GB"/>
        </w:rPr>
        <w:t xml:space="preserve"> characteristics are presented in </w:t>
      </w:r>
      <w:r w:rsidR="007D6BF9" w:rsidRPr="006C62D6">
        <w:rPr>
          <w:rFonts w:ascii="Book Antiqua" w:hAnsi="Book Antiqua"/>
          <w:sz w:val="24"/>
          <w:szCs w:val="24"/>
          <w:lang w:val="en-GB"/>
        </w:rPr>
        <w:t>Table 1.</w:t>
      </w:r>
    </w:p>
    <w:p w:rsidR="006C62D6" w:rsidRPr="00E109FE" w:rsidRDefault="006C62D6" w:rsidP="00E109FE">
      <w:pPr>
        <w:spacing w:after="0" w:line="360" w:lineRule="auto"/>
        <w:jc w:val="both"/>
        <w:outlineLvl w:val="0"/>
        <w:rPr>
          <w:rFonts w:ascii="Book Antiqua" w:hAnsi="Book Antiqua"/>
          <w:sz w:val="24"/>
          <w:szCs w:val="24"/>
          <w:lang w:val="en-GB" w:eastAsia="zh-CN"/>
        </w:rPr>
      </w:pPr>
    </w:p>
    <w:p w:rsidR="007D6BF9" w:rsidRPr="00E109FE" w:rsidRDefault="007D6BF9" w:rsidP="00E109FE">
      <w:pPr>
        <w:spacing w:after="0" w:line="360" w:lineRule="auto"/>
        <w:jc w:val="both"/>
        <w:outlineLvl w:val="0"/>
        <w:rPr>
          <w:rFonts w:ascii="Book Antiqua" w:hAnsi="Book Antiqua"/>
          <w:b/>
          <w:i/>
          <w:sz w:val="24"/>
          <w:szCs w:val="24"/>
          <w:lang w:val="en-GB"/>
        </w:rPr>
      </w:pPr>
      <w:r w:rsidRPr="00E109FE">
        <w:rPr>
          <w:rFonts w:ascii="Book Antiqua" w:hAnsi="Book Antiqua"/>
          <w:b/>
          <w:i/>
          <w:sz w:val="24"/>
          <w:szCs w:val="24"/>
          <w:lang w:val="en-GB"/>
        </w:rPr>
        <w:t>Disease characteristics and comorbidities</w:t>
      </w:r>
    </w:p>
    <w:p w:rsidR="007D6BF9" w:rsidRDefault="007D6BF9" w:rsidP="00E109FE">
      <w:pPr>
        <w:spacing w:after="0" w:line="360" w:lineRule="auto"/>
        <w:jc w:val="both"/>
        <w:outlineLvl w:val="0"/>
        <w:rPr>
          <w:rFonts w:ascii="Book Antiqua" w:hAnsi="Book Antiqua"/>
          <w:sz w:val="24"/>
          <w:szCs w:val="24"/>
          <w:lang w:val="en-GB" w:eastAsia="zh-CN"/>
        </w:rPr>
      </w:pPr>
      <w:r w:rsidRPr="00E109FE">
        <w:rPr>
          <w:rFonts w:ascii="Book Antiqua" w:hAnsi="Book Antiqua"/>
          <w:sz w:val="24"/>
          <w:szCs w:val="24"/>
          <w:lang w:val="en-GB"/>
        </w:rPr>
        <w:t>Mean duration of T2D</w:t>
      </w:r>
      <w:r w:rsidR="00640EA3" w:rsidRPr="00E109FE">
        <w:rPr>
          <w:rFonts w:ascii="Book Antiqua" w:hAnsi="Book Antiqua"/>
          <w:sz w:val="24"/>
          <w:szCs w:val="24"/>
          <w:lang w:val="en-GB"/>
        </w:rPr>
        <w:t>M</w:t>
      </w:r>
      <w:r w:rsidRPr="00E109FE">
        <w:rPr>
          <w:rFonts w:ascii="Book Antiqua" w:hAnsi="Book Antiqua"/>
          <w:sz w:val="24"/>
          <w:szCs w:val="24"/>
          <w:lang w:val="en-GB"/>
        </w:rPr>
        <w:t xml:space="preserve"> in the Greek PANORAMA study population was 9.7</w:t>
      </w:r>
      <w:r w:rsidR="006C62D6">
        <w:rPr>
          <w:rFonts w:ascii="Book Antiqua" w:hAnsi="Book Antiqua" w:hint="eastAsia"/>
          <w:sz w:val="24"/>
          <w:szCs w:val="24"/>
          <w:lang w:val="en-GB" w:eastAsia="zh-CN"/>
        </w:rPr>
        <w:t xml:space="preserve"> </w:t>
      </w:r>
      <w:r w:rsidRPr="00E109FE">
        <w:rPr>
          <w:rFonts w:ascii="Book Antiqua" w:hAnsi="Book Antiqua"/>
          <w:sz w:val="24"/>
          <w:szCs w:val="24"/>
          <w:lang w:val="en-GB"/>
        </w:rPr>
        <w:t>±</w:t>
      </w:r>
      <w:r w:rsidR="006C62D6">
        <w:rPr>
          <w:rFonts w:ascii="Book Antiqua" w:hAnsi="Book Antiqua" w:hint="eastAsia"/>
          <w:sz w:val="24"/>
          <w:szCs w:val="24"/>
          <w:lang w:val="en-GB" w:eastAsia="zh-CN"/>
        </w:rPr>
        <w:t xml:space="preserve"> </w:t>
      </w:r>
      <w:r w:rsidRPr="00E109FE">
        <w:rPr>
          <w:rFonts w:ascii="Book Antiqua" w:hAnsi="Book Antiqua"/>
          <w:sz w:val="24"/>
          <w:szCs w:val="24"/>
          <w:lang w:val="en-GB"/>
        </w:rPr>
        <w:t xml:space="preserve">8.8 years with 63.5% of patients presenting the disease for more than 5 years </w:t>
      </w:r>
      <w:r w:rsidRPr="006C62D6">
        <w:rPr>
          <w:rFonts w:ascii="Book Antiqua" w:hAnsi="Book Antiqua"/>
          <w:sz w:val="24"/>
          <w:szCs w:val="24"/>
          <w:lang w:val="en-GB"/>
        </w:rPr>
        <w:t>(Table 2</w:t>
      </w:r>
      <w:r w:rsidR="00B905AA" w:rsidRPr="006C62D6">
        <w:rPr>
          <w:rFonts w:ascii="Book Antiqua" w:hAnsi="Book Antiqua"/>
          <w:sz w:val="24"/>
          <w:szCs w:val="24"/>
          <w:lang w:val="en-GB"/>
        </w:rPr>
        <w:t>).</w:t>
      </w:r>
      <w:r w:rsidR="00B905AA" w:rsidRPr="00E109FE">
        <w:rPr>
          <w:rFonts w:ascii="Book Antiqua" w:hAnsi="Book Antiqua"/>
          <w:sz w:val="24"/>
          <w:szCs w:val="24"/>
          <w:lang w:val="en-GB"/>
        </w:rPr>
        <w:t xml:space="preserve"> </w:t>
      </w:r>
      <w:r w:rsidR="000F0B3E" w:rsidRPr="00E109FE">
        <w:rPr>
          <w:rFonts w:ascii="Book Antiqua" w:hAnsi="Book Antiqua"/>
          <w:sz w:val="24"/>
          <w:szCs w:val="24"/>
          <w:lang w:val="en-GB"/>
        </w:rPr>
        <w:t>In total</w:t>
      </w:r>
      <w:r w:rsidR="00D33DE8" w:rsidRPr="00E109FE">
        <w:rPr>
          <w:rFonts w:ascii="Book Antiqua" w:hAnsi="Book Antiqua"/>
          <w:sz w:val="24"/>
          <w:szCs w:val="24"/>
          <w:lang w:val="en-GB"/>
        </w:rPr>
        <w:t xml:space="preserve">, </w:t>
      </w:r>
      <w:r w:rsidR="00B905AA" w:rsidRPr="00E109FE">
        <w:rPr>
          <w:rFonts w:ascii="Book Antiqua" w:hAnsi="Book Antiqua"/>
          <w:sz w:val="24"/>
          <w:szCs w:val="24"/>
          <w:lang w:val="en-GB"/>
        </w:rPr>
        <w:t xml:space="preserve">26.9% </w:t>
      </w:r>
      <w:r w:rsidR="00D33DE8" w:rsidRPr="00E109FE">
        <w:rPr>
          <w:rFonts w:ascii="Book Antiqua" w:hAnsi="Book Antiqua"/>
          <w:sz w:val="24"/>
          <w:szCs w:val="24"/>
          <w:lang w:val="en-GB"/>
        </w:rPr>
        <w:t>of patients</w:t>
      </w:r>
      <w:r w:rsidRPr="00E109FE">
        <w:rPr>
          <w:rFonts w:ascii="Book Antiqua" w:hAnsi="Book Antiqua"/>
          <w:sz w:val="24"/>
          <w:szCs w:val="24"/>
          <w:lang w:val="en-GB"/>
        </w:rPr>
        <w:t xml:space="preserve"> suffere</w:t>
      </w:r>
      <w:r w:rsidR="00D33DE8" w:rsidRPr="00E109FE">
        <w:rPr>
          <w:rFonts w:ascii="Book Antiqua" w:hAnsi="Book Antiqua"/>
          <w:sz w:val="24"/>
          <w:szCs w:val="24"/>
          <w:lang w:val="en-GB"/>
        </w:rPr>
        <w:t>d microvascular complications</w:t>
      </w:r>
      <w:r w:rsidR="000F0B3E" w:rsidRPr="00E109FE">
        <w:rPr>
          <w:rFonts w:ascii="Book Antiqua" w:hAnsi="Book Antiqua"/>
          <w:sz w:val="24"/>
          <w:szCs w:val="24"/>
          <w:lang w:val="en-GB"/>
        </w:rPr>
        <w:t>, with the most frequent being</w:t>
      </w:r>
      <w:r w:rsidRPr="00E109FE">
        <w:rPr>
          <w:rFonts w:ascii="Book Antiqua" w:hAnsi="Book Antiqua"/>
          <w:sz w:val="24"/>
          <w:szCs w:val="24"/>
          <w:lang w:val="en-GB"/>
        </w:rPr>
        <w:t xml:space="preserve"> diabetic nephropathy</w:t>
      </w:r>
      <w:r w:rsidR="006638FD" w:rsidRPr="00E109FE">
        <w:rPr>
          <w:rFonts w:ascii="Book Antiqua" w:hAnsi="Book Antiqua"/>
          <w:sz w:val="24"/>
          <w:szCs w:val="24"/>
          <w:lang w:val="en-GB"/>
        </w:rPr>
        <w:t xml:space="preserve"> and</w:t>
      </w:r>
      <w:r w:rsidRPr="00E109FE">
        <w:rPr>
          <w:rFonts w:ascii="Book Antiqua" w:hAnsi="Book Antiqua"/>
          <w:sz w:val="24"/>
          <w:szCs w:val="24"/>
          <w:lang w:val="en-GB"/>
        </w:rPr>
        <w:t xml:space="preserve"> chronic diabetic polyneuropathy. In parallel, 24.0% of patients presented macrovascular </w:t>
      </w:r>
      <w:r w:rsidR="00FC2075" w:rsidRPr="00E109FE">
        <w:rPr>
          <w:rFonts w:ascii="Book Antiqua" w:hAnsi="Book Antiqua"/>
          <w:sz w:val="24"/>
          <w:szCs w:val="24"/>
          <w:lang w:val="en-GB"/>
        </w:rPr>
        <w:t>disease</w:t>
      </w:r>
      <w:r w:rsidRPr="00E109FE">
        <w:rPr>
          <w:rFonts w:ascii="Book Antiqua" w:hAnsi="Book Antiqua"/>
          <w:sz w:val="24"/>
          <w:szCs w:val="24"/>
          <w:lang w:val="en-GB"/>
        </w:rPr>
        <w:t xml:space="preserve">. Coronary heart disease was the most prevalent complication </w:t>
      </w:r>
      <w:r w:rsidRPr="006C62D6">
        <w:rPr>
          <w:rFonts w:ascii="Book Antiqua" w:hAnsi="Book Antiqua"/>
          <w:sz w:val="24"/>
          <w:szCs w:val="24"/>
          <w:lang w:val="en-GB"/>
        </w:rPr>
        <w:t xml:space="preserve">(Table </w:t>
      </w:r>
      <w:r w:rsidR="00416ECC" w:rsidRPr="006C62D6">
        <w:rPr>
          <w:rFonts w:ascii="Book Antiqua" w:hAnsi="Book Antiqua"/>
          <w:sz w:val="24"/>
          <w:szCs w:val="24"/>
          <w:lang w:val="en-GB"/>
        </w:rPr>
        <w:t>3</w:t>
      </w:r>
      <w:r w:rsidRPr="006C62D6">
        <w:rPr>
          <w:rFonts w:ascii="Book Antiqua" w:hAnsi="Book Antiqua"/>
          <w:sz w:val="24"/>
          <w:szCs w:val="24"/>
          <w:lang w:val="en-GB"/>
        </w:rPr>
        <w:t>).</w:t>
      </w:r>
    </w:p>
    <w:p w:rsidR="006C62D6" w:rsidRPr="00E109FE" w:rsidRDefault="006C62D6" w:rsidP="00E109FE">
      <w:pPr>
        <w:spacing w:after="0" w:line="360" w:lineRule="auto"/>
        <w:jc w:val="both"/>
        <w:outlineLvl w:val="0"/>
        <w:rPr>
          <w:rFonts w:ascii="Book Antiqua" w:hAnsi="Book Antiqua"/>
          <w:sz w:val="24"/>
          <w:szCs w:val="24"/>
          <w:lang w:val="en-GB" w:eastAsia="zh-CN"/>
        </w:rPr>
      </w:pPr>
    </w:p>
    <w:p w:rsidR="007D6BF9" w:rsidRPr="00E109FE" w:rsidRDefault="007D6BF9" w:rsidP="00E109FE">
      <w:pPr>
        <w:spacing w:after="0" w:line="360" w:lineRule="auto"/>
        <w:jc w:val="both"/>
        <w:outlineLvl w:val="0"/>
        <w:rPr>
          <w:rFonts w:ascii="Book Antiqua" w:hAnsi="Book Antiqua"/>
          <w:b/>
          <w:i/>
          <w:sz w:val="24"/>
          <w:szCs w:val="24"/>
          <w:lang w:val="en-GB"/>
        </w:rPr>
      </w:pPr>
      <w:r w:rsidRPr="00E109FE">
        <w:rPr>
          <w:rFonts w:ascii="Book Antiqua" w:hAnsi="Book Antiqua"/>
          <w:b/>
          <w:i/>
          <w:sz w:val="24"/>
          <w:szCs w:val="24"/>
          <w:lang w:val="en-GB"/>
        </w:rPr>
        <w:t>Diabetes management</w:t>
      </w:r>
    </w:p>
    <w:p w:rsidR="007D6BF9" w:rsidRDefault="00677850" w:rsidP="00E109FE">
      <w:pPr>
        <w:spacing w:after="0" w:line="360" w:lineRule="auto"/>
        <w:jc w:val="both"/>
        <w:outlineLvl w:val="0"/>
        <w:rPr>
          <w:rFonts w:ascii="Book Antiqua" w:hAnsi="Book Antiqua"/>
          <w:sz w:val="24"/>
          <w:szCs w:val="24"/>
          <w:lang w:val="en-GB" w:eastAsia="zh-CN"/>
        </w:rPr>
      </w:pPr>
      <w:r w:rsidRPr="00E109FE">
        <w:rPr>
          <w:rFonts w:ascii="Book Antiqua" w:hAnsi="Book Antiqua"/>
          <w:sz w:val="24"/>
          <w:szCs w:val="24"/>
          <w:lang w:val="en-GB"/>
        </w:rPr>
        <w:t>Exercise</w:t>
      </w:r>
      <w:r w:rsidR="00F71615" w:rsidRPr="00E109FE">
        <w:rPr>
          <w:rFonts w:ascii="Book Antiqua" w:hAnsi="Book Antiqua"/>
          <w:sz w:val="24"/>
          <w:szCs w:val="24"/>
          <w:lang w:val="en-GB"/>
        </w:rPr>
        <w:t xml:space="preserve"> and diet</w:t>
      </w:r>
      <w:r w:rsidR="00096C7D" w:rsidRPr="00E109FE">
        <w:rPr>
          <w:rFonts w:ascii="Book Antiqua" w:hAnsi="Book Antiqua"/>
          <w:sz w:val="24"/>
          <w:szCs w:val="24"/>
          <w:lang w:val="en-GB"/>
        </w:rPr>
        <w:t>ary</w:t>
      </w:r>
      <w:r w:rsidRPr="00E109FE">
        <w:rPr>
          <w:rFonts w:ascii="Book Antiqua" w:hAnsi="Book Antiqua"/>
          <w:sz w:val="24"/>
          <w:szCs w:val="24"/>
          <w:lang w:val="en-GB"/>
        </w:rPr>
        <w:t xml:space="preserve"> advice</w:t>
      </w:r>
      <w:r w:rsidR="00925DCC" w:rsidRPr="00E109FE">
        <w:rPr>
          <w:rFonts w:ascii="Book Antiqua" w:hAnsi="Book Antiqua"/>
          <w:sz w:val="24"/>
          <w:szCs w:val="24"/>
          <w:lang w:val="en-GB"/>
        </w:rPr>
        <w:t xml:space="preserve"> only,</w:t>
      </w:r>
      <w:r w:rsidRPr="00E109FE">
        <w:rPr>
          <w:rFonts w:ascii="Book Antiqua" w:hAnsi="Book Antiqua"/>
          <w:sz w:val="24"/>
          <w:szCs w:val="24"/>
          <w:lang w:val="en-GB"/>
        </w:rPr>
        <w:t xml:space="preserve"> was </w:t>
      </w:r>
      <w:r w:rsidR="00096C7D" w:rsidRPr="00E109FE">
        <w:rPr>
          <w:rFonts w:ascii="Book Antiqua" w:hAnsi="Book Antiqua"/>
          <w:sz w:val="24"/>
          <w:szCs w:val="24"/>
          <w:lang w:val="en-GB"/>
        </w:rPr>
        <w:t>the treatment of</w:t>
      </w:r>
      <w:r w:rsidRPr="00E109FE">
        <w:rPr>
          <w:rFonts w:ascii="Book Antiqua" w:hAnsi="Book Antiqua"/>
          <w:sz w:val="24"/>
          <w:szCs w:val="24"/>
          <w:lang w:val="en-GB"/>
        </w:rPr>
        <w:t xml:space="preserve"> 5.3% of the study population. </w:t>
      </w:r>
      <w:r w:rsidR="00084586" w:rsidRPr="00E109FE">
        <w:rPr>
          <w:rFonts w:ascii="Book Antiqua" w:hAnsi="Book Antiqua"/>
          <w:sz w:val="24"/>
          <w:szCs w:val="24"/>
          <w:lang w:val="en-GB"/>
        </w:rPr>
        <w:t>Hence, t</w:t>
      </w:r>
      <w:r w:rsidR="007D6BF9" w:rsidRPr="00E109FE">
        <w:rPr>
          <w:rFonts w:ascii="Book Antiqua" w:hAnsi="Book Antiqua"/>
          <w:sz w:val="24"/>
          <w:szCs w:val="24"/>
          <w:lang w:val="en-GB"/>
        </w:rPr>
        <w:t>he majority of the patients</w:t>
      </w:r>
      <w:r w:rsidR="00084586" w:rsidRPr="00E109FE">
        <w:rPr>
          <w:rFonts w:ascii="Book Antiqua" w:hAnsi="Book Antiqua"/>
          <w:sz w:val="24"/>
          <w:szCs w:val="24"/>
          <w:lang w:val="en-GB"/>
        </w:rPr>
        <w:t xml:space="preserve"> (94.7%) </w:t>
      </w:r>
      <w:r w:rsidR="00C56D74" w:rsidRPr="00E109FE">
        <w:rPr>
          <w:rFonts w:ascii="Book Antiqua" w:hAnsi="Book Antiqua"/>
          <w:sz w:val="24"/>
          <w:szCs w:val="24"/>
          <w:lang w:val="en-GB"/>
        </w:rPr>
        <w:t>were</w:t>
      </w:r>
      <w:r w:rsidR="00096C7D" w:rsidRPr="00E109FE">
        <w:rPr>
          <w:rFonts w:ascii="Book Antiqua" w:hAnsi="Book Antiqua"/>
          <w:sz w:val="24"/>
          <w:szCs w:val="24"/>
          <w:lang w:val="en-GB"/>
        </w:rPr>
        <w:t xml:space="preserve"> under </w:t>
      </w:r>
      <w:r w:rsidR="00084586" w:rsidRPr="00E109FE">
        <w:rPr>
          <w:rFonts w:ascii="Book Antiqua" w:hAnsi="Book Antiqua"/>
          <w:sz w:val="24"/>
          <w:szCs w:val="24"/>
          <w:lang w:val="en-GB"/>
        </w:rPr>
        <w:t xml:space="preserve">pharmacological treatment consisting of </w:t>
      </w:r>
      <w:r w:rsidR="00C12490" w:rsidRPr="00E109FE">
        <w:rPr>
          <w:rFonts w:ascii="Book Antiqua" w:hAnsi="Book Antiqua"/>
          <w:sz w:val="24"/>
          <w:szCs w:val="24"/>
          <w:lang w:val="en-GB"/>
        </w:rPr>
        <w:t>O</w:t>
      </w:r>
      <w:r w:rsidR="00925DCC" w:rsidRPr="00E109FE">
        <w:rPr>
          <w:rFonts w:ascii="Book Antiqua" w:hAnsi="Book Antiqua"/>
          <w:sz w:val="24"/>
          <w:szCs w:val="24"/>
          <w:lang w:val="en-GB"/>
        </w:rPr>
        <w:t xml:space="preserve">ADs </w:t>
      </w:r>
      <w:r w:rsidR="00084586" w:rsidRPr="00E109FE">
        <w:rPr>
          <w:rFonts w:ascii="Book Antiqua" w:hAnsi="Book Antiqua"/>
          <w:sz w:val="24"/>
          <w:szCs w:val="24"/>
          <w:lang w:val="en-GB"/>
        </w:rPr>
        <w:t xml:space="preserve">only </w:t>
      </w:r>
      <w:r w:rsidR="00925DCC" w:rsidRPr="00E109FE">
        <w:rPr>
          <w:rFonts w:ascii="Book Antiqua" w:hAnsi="Book Antiqua"/>
          <w:sz w:val="24"/>
          <w:szCs w:val="24"/>
          <w:lang w:val="en-GB"/>
        </w:rPr>
        <w:t xml:space="preserve">(65.1%), 2.7% </w:t>
      </w:r>
      <w:r w:rsidR="00BB152F" w:rsidRPr="00E109FE">
        <w:rPr>
          <w:rFonts w:ascii="Book Antiqua" w:hAnsi="Book Antiqua"/>
          <w:sz w:val="24"/>
          <w:szCs w:val="24"/>
          <w:lang w:val="en-GB"/>
        </w:rPr>
        <w:t xml:space="preserve">received </w:t>
      </w:r>
      <w:r w:rsidR="00925DCC" w:rsidRPr="00E109FE">
        <w:rPr>
          <w:rFonts w:ascii="Book Antiqua" w:hAnsi="Book Antiqua"/>
          <w:sz w:val="24"/>
          <w:szCs w:val="24"/>
          <w:lang w:val="en-GB"/>
        </w:rPr>
        <w:t>GLP-1 agonists</w:t>
      </w:r>
      <w:r w:rsidR="00C12490" w:rsidRPr="00E109FE">
        <w:rPr>
          <w:rFonts w:ascii="Book Antiqua" w:hAnsi="Book Antiqua"/>
          <w:sz w:val="24"/>
          <w:szCs w:val="24"/>
          <w:lang w:val="en-GB"/>
        </w:rPr>
        <w:t>, and 24.</w:t>
      </w:r>
      <w:r w:rsidR="00F30A4C" w:rsidRPr="00E109FE">
        <w:rPr>
          <w:rFonts w:ascii="Book Antiqua" w:hAnsi="Book Antiqua"/>
          <w:sz w:val="24"/>
          <w:szCs w:val="24"/>
          <w:lang w:val="en-GB"/>
        </w:rPr>
        <w:t>3</w:t>
      </w:r>
      <w:r w:rsidR="00C12490" w:rsidRPr="00E109FE">
        <w:rPr>
          <w:rFonts w:ascii="Book Antiqua" w:hAnsi="Book Antiqua"/>
          <w:sz w:val="24"/>
          <w:szCs w:val="24"/>
          <w:lang w:val="en-GB"/>
        </w:rPr>
        <w:t xml:space="preserve">% insulin with or without </w:t>
      </w:r>
      <w:r w:rsidR="0064379C" w:rsidRPr="00E109FE">
        <w:rPr>
          <w:rFonts w:ascii="Book Antiqua" w:hAnsi="Book Antiqua"/>
          <w:sz w:val="24"/>
          <w:szCs w:val="24"/>
          <w:lang w:val="en-GB"/>
        </w:rPr>
        <w:t>OA</w:t>
      </w:r>
      <w:r w:rsidR="00084586" w:rsidRPr="00E109FE">
        <w:rPr>
          <w:rFonts w:ascii="Book Antiqua" w:hAnsi="Book Antiqua"/>
          <w:sz w:val="24"/>
          <w:szCs w:val="24"/>
          <w:lang w:val="en-GB"/>
        </w:rPr>
        <w:t>Ds. Regarding OADs, m</w:t>
      </w:r>
      <w:r w:rsidR="00925DCC" w:rsidRPr="00E109FE">
        <w:rPr>
          <w:rFonts w:ascii="Book Antiqua" w:hAnsi="Book Antiqua"/>
          <w:sz w:val="24"/>
          <w:szCs w:val="24"/>
          <w:lang w:val="en-GB"/>
        </w:rPr>
        <w:t>etformin</w:t>
      </w:r>
      <w:r w:rsidR="00F71615" w:rsidRPr="00E109FE">
        <w:rPr>
          <w:rFonts w:ascii="Book Antiqua" w:hAnsi="Book Antiqua"/>
          <w:sz w:val="24"/>
          <w:szCs w:val="24"/>
          <w:lang w:val="en-GB"/>
        </w:rPr>
        <w:t xml:space="preserve"> was</w:t>
      </w:r>
      <w:r w:rsidR="00C12490" w:rsidRPr="00E109FE">
        <w:rPr>
          <w:rFonts w:ascii="Book Antiqua" w:hAnsi="Book Antiqua"/>
          <w:sz w:val="24"/>
          <w:szCs w:val="24"/>
          <w:lang w:val="en-GB"/>
        </w:rPr>
        <w:t xml:space="preserve"> used by 73.3% </w:t>
      </w:r>
      <w:r w:rsidR="007D6BF9" w:rsidRPr="00E109FE">
        <w:rPr>
          <w:rFonts w:ascii="Book Antiqua" w:hAnsi="Book Antiqua"/>
          <w:sz w:val="24"/>
          <w:szCs w:val="24"/>
          <w:lang w:val="en-GB"/>
        </w:rPr>
        <w:t>patients</w:t>
      </w:r>
      <w:r w:rsidR="00C12490" w:rsidRPr="00E109FE">
        <w:rPr>
          <w:rFonts w:ascii="Book Antiqua" w:hAnsi="Book Antiqua"/>
          <w:sz w:val="24"/>
          <w:szCs w:val="24"/>
          <w:lang w:val="en-GB"/>
        </w:rPr>
        <w:t>, while fixed</w:t>
      </w:r>
      <w:r w:rsidR="00096C7D" w:rsidRPr="00E109FE">
        <w:rPr>
          <w:rFonts w:ascii="Book Antiqua" w:hAnsi="Book Antiqua"/>
          <w:sz w:val="24"/>
          <w:szCs w:val="24"/>
          <w:lang w:val="en-GB"/>
        </w:rPr>
        <w:t>-</w:t>
      </w:r>
      <w:r w:rsidR="006638FD" w:rsidRPr="00E109FE">
        <w:rPr>
          <w:rFonts w:ascii="Book Antiqua" w:hAnsi="Book Antiqua"/>
          <w:sz w:val="24"/>
          <w:szCs w:val="24"/>
          <w:lang w:val="en-GB"/>
        </w:rPr>
        <w:t>dose</w:t>
      </w:r>
      <w:r w:rsidR="00C12490" w:rsidRPr="00E109FE">
        <w:rPr>
          <w:rFonts w:ascii="Book Antiqua" w:hAnsi="Book Antiqua"/>
          <w:sz w:val="24"/>
          <w:szCs w:val="24"/>
          <w:lang w:val="en-GB"/>
        </w:rPr>
        <w:t xml:space="preserve"> combination</w:t>
      </w:r>
      <w:r w:rsidR="006638FD" w:rsidRPr="00E109FE">
        <w:rPr>
          <w:rFonts w:ascii="Book Antiqua" w:hAnsi="Book Antiqua"/>
          <w:sz w:val="24"/>
          <w:szCs w:val="24"/>
          <w:lang w:val="en-GB"/>
        </w:rPr>
        <w:t>s</w:t>
      </w:r>
      <w:r w:rsidR="00C12490" w:rsidRPr="00E109FE">
        <w:rPr>
          <w:rFonts w:ascii="Book Antiqua" w:hAnsi="Book Antiqua"/>
          <w:sz w:val="24"/>
          <w:szCs w:val="24"/>
          <w:lang w:val="en-GB"/>
        </w:rPr>
        <w:t xml:space="preserve"> were administered to 12.3%</w:t>
      </w:r>
      <w:r w:rsidR="00F71615" w:rsidRPr="00E109FE">
        <w:rPr>
          <w:rFonts w:ascii="Book Antiqua" w:hAnsi="Book Antiqua"/>
          <w:sz w:val="24"/>
          <w:szCs w:val="24"/>
          <w:lang w:val="en-GB"/>
        </w:rPr>
        <w:t xml:space="preserve"> of the patients</w:t>
      </w:r>
      <w:r w:rsidR="00C12490" w:rsidRPr="00E109FE">
        <w:rPr>
          <w:rFonts w:ascii="Book Antiqua" w:hAnsi="Book Antiqua"/>
          <w:sz w:val="24"/>
          <w:szCs w:val="24"/>
          <w:lang w:val="en-GB"/>
        </w:rPr>
        <w:t xml:space="preserve">. </w:t>
      </w:r>
      <w:r w:rsidR="007D6BF9" w:rsidRPr="00E109FE">
        <w:rPr>
          <w:rFonts w:ascii="Book Antiqua" w:hAnsi="Book Antiqua"/>
          <w:sz w:val="24"/>
          <w:szCs w:val="24"/>
          <w:lang w:val="en-GB"/>
        </w:rPr>
        <w:t>The most frequently administered oral hypog</w:t>
      </w:r>
      <w:r w:rsidR="00925DCC" w:rsidRPr="00E109FE">
        <w:rPr>
          <w:rFonts w:ascii="Book Antiqua" w:hAnsi="Book Antiqua"/>
          <w:sz w:val="24"/>
          <w:szCs w:val="24"/>
          <w:lang w:val="en-GB"/>
        </w:rPr>
        <w:t>lycaemic agents</w:t>
      </w:r>
      <w:r w:rsidR="007D6BF9" w:rsidRPr="00E109FE">
        <w:rPr>
          <w:rFonts w:ascii="Book Antiqua" w:hAnsi="Book Antiqua"/>
          <w:sz w:val="24"/>
          <w:szCs w:val="24"/>
          <w:lang w:val="en-GB"/>
        </w:rPr>
        <w:t xml:space="preserve"> </w:t>
      </w:r>
      <w:r w:rsidR="0064379C" w:rsidRPr="00E109FE">
        <w:rPr>
          <w:rFonts w:ascii="Book Antiqua" w:hAnsi="Book Antiqua"/>
          <w:sz w:val="24"/>
          <w:szCs w:val="24"/>
          <w:lang w:val="en-GB"/>
        </w:rPr>
        <w:t xml:space="preserve">are presented in </w:t>
      </w:r>
      <w:r w:rsidR="007D6BF9" w:rsidRPr="006C62D6">
        <w:rPr>
          <w:rFonts w:ascii="Book Antiqua" w:hAnsi="Book Antiqua"/>
          <w:sz w:val="24"/>
          <w:szCs w:val="24"/>
          <w:lang w:val="en-GB"/>
        </w:rPr>
        <w:t xml:space="preserve">Table </w:t>
      </w:r>
      <w:r w:rsidR="00416ECC" w:rsidRPr="006C62D6">
        <w:rPr>
          <w:rFonts w:ascii="Book Antiqua" w:hAnsi="Book Antiqua"/>
          <w:sz w:val="24"/>
          <w:szCs w:val="24"/>
          <w:lang w:val="en-GB"/>
        </w:rPr>
        <w:t>4</w:t>
      </w:r>
      <w:r w:rsidR="007D6BF9" w:rsidRPr="006C62D6">
        <w:rPr>
          <w:rFonts w:ascii="Book Antiqua" w:hAnsi="Book Antiqua"/>
          <w:sz w:val="24"/>
          <w:szCs w:val="24"/>
          <w:lang w:val="en-GB"/>
        </w:rPr>
        <w:t xml:space="preserve">. </w:t>
      </w:r>
    </w:p>
    <w:p w:rsidR="006C62D6" w:rsidRPr="00E109FE" w:rsidRDefault="006C62D6" w:rsidP="00E109FE">
      <w:pPr>
        <w:spacing w:after="0" w:line="360" w:lineRule="auto"/>
        <w:jc w:val="both"/>
        <w:outlineLvl w:val="0"/>
        <w:rPr>
          <w:rFonts w:ascii="Book Antiqua" w:hAnsi="Book Antiqua"/>
          <w:sz w:val="24"/>
          <w:szCs w:val="24"/>
          <w:lang w:val="en-GB" w:eastAsia="zh-CN"/>
        </w:rPr>
      </w:pPr>
    </w:p>
    <w:p w:rsidR="007D6BF9" w:rsidRPr="00E109FE" w:rsidRDefault="007D6BF9" w:rsidP="00E109FE">
      <w:pPr>
        <w:spacing w:after="0" w:line="360" w:lineRule="auto"/>
        <w:jc w:val="both"/>
        <w:outlineLvl w:val="0"/>
        <w:rPr>
          <w:rFonts w:ascii="Book Antiqua" w:hAnsi="Book Antiqua"/>
          <w:b/>
          <w:i/>
          <w:sz w:val="24"/>
          <w:szCs w:val="24"/>
          <w:lang w:val="en-GB"/>
        </w:rPr>
      </w:pPr>
      <w:r w:rsidRPr="00E109FE">
        <w:rPr>
          <w:rFonts w:ascii="Book Antiqua" w:hAnsi="Book Antiqua"/>
          <w:b/>
          <w:i/>
          <w:sz w:val="24"/>
          <w:szCs w:val="24"/>
          <w:lang w:val="en-GB"/>
        </w:rPr>
        <w:t>Glycaemic control</w:t>
      </w:r>
    </w:p>
    <w:p w:rsidR="00762725" w:rsidRDefault="006D404F" w:rsidP="00E109FE">
      <w:pPr>
        <w:spacing w:after="0" w:line="360" w:lineRule="auto"/>
        <w:jc w:val="both"/>
        <w:outlineLvl w:val="0"/>
        <w:rPr>
          <w:rFonts w:ascii="Book Antiqua" w:hAnsi="Book Antiqua"/>
          <w:sz w:val="24"/>
          <w:szCs w:val="24"/>
          <w:lang w:val="en-GB" w:eastAsia="zh-CN"/>
        </w:rPr>
      </w:pPr>
      <w:r w:rsidRPr="00E109FE">
        <w:rPr>
          <w:rFonts w:ascii="Book Antiqua" w:hAnsi="Book Antiqua"/>
          <w:sz w:val="24"/>
          <w:szCs w:val="24"/>
          <w:lang w:val="en-GB"/>
        </w:rPr>
        <w:t>The patients’ m</w:t>
      </w:r>
      <w:r w:rsidR="007D6BF9" w:rsidRPr="00E109FE">
        <w:rPr>
          <w:rFonts w:ascii="Book Antiqua" w:hAnsi="Book Antiqua"/>
          <w:sz w:val="24"/>
          <w:szCs w:val="24"/>
          <w:lang w:val="en-GB"/>
        </w:rPr>
        <w:t>ean HbA1c</w:t>
      </w:r>
      <w:r w:rsidRPr="00E109FE">
        <w:rPr>
          <w:rFonts w:ascii="Book Antiqua" w:hAnsi="Book Antiqua"/>
          <w:sz w:val="24"/>
          <w:szCs w:val="24"/>
          <w:lang w:val="en-GB"/>
        </w:rPr>
        <w:t>,</w:t>
      </w:r>
      <w:r w:rsidR="007D6BF9" w:rsidRPr="00E109FE">
        <w:rPr>
          <w:rFonts w:ascii="Book Antiqua" w:hAnsi="Book Antiqua"/>
          <w:sz w:val="24"/>
          <w:szCs w:val="24"/>
          <w:lang w:val="en-GB"/>
        </w:rPr>
        <w:t xml:space="preserve"> recorded in the index visit of the PANORAMA study</w:t>
      </w:r>
      <w:r w:rsidRPr="00E109FE">
        <w:rPr>
          <w:rFonts w:ascii="Book Antiqua" w:hAnsi="Book Antiqua"/>
          <w:sz w:val="24"/>
          <w:szCs w:val="24"/>
          <w:lang w:val="en-GB"/>
        </w:rPr>
        <w:t>,</w:t>
      </w:r>
      <w:r w:rsidR="007D6BF9" w:rsidRPr="00E109FE">
        <w:rPr>
          <w:rFonts w:ascii="Book Antiqua" w:hAnsi="Book Antiqua"/>
          <w:sz w:val="24"/>
          <w:szCs w:val="24"/>
          <w:lang w:val="en-GB"/>
        </w:rPr>
        <w:t xml:space="preserve"> was 6.7</w:t>
      </w:r>
      <w:r w:rsidR="006C62D6">
        <w:rPr>
          <w:rFonts w:ascii="Book Antiqua" w:hAnsi="Book Antiqua" w:hint="eastAsia"/>
          <w:sz w:val="24"/>
          <w:szCs w:val="24"/>
          <w:lang w:val="en-GB" w:eastAsia="zh-CN"/>
        </w:rPr>
        <w:t xml:space="preserve">% </w:t>
      </w:r>
      <w:r w:rsidR="00A74E80" w:rsidRPr="00E109FE">
        <w:rPr>
          <w:rFonts w:ascii="Book Antiqua" w:hAnsi="Book Antiqua"/>
          <w:sz w:val="24"/>
          <w:szCs w:val="24"/>
          <w:lang w:val="en-GB"/>
        </w:rPr>
        <w:t>±</w:t>
      </w:r>
      <w:r w:rsidR="006C62D6">
        <w:rPr>
          <w:rFonts w:ascii="Book Antiqua" w:hAnsi="Book Antiqua" w:hint="eastAsia"/>
          <w:sz w:val="24"/>
          <w:szCs w:val="24"/>
          <w:lang w:val="en-GB" w:eastAsia="zh-CN"/>
        </w:rPr>
        <w:t xml:space="preserve"> </w:t>
      </w:r>
      <w:r w:rsidR="00A74E80" w:rsidRPr="00E109FE">
        <w:rPr>
          <w:rFonts w:ascii="Book Antiqua" w:hAnsi="Book Antiqua"/>
          <w:sz w:val="24"/>
          <w:szCs w:val="24"/>
          <w:lang w:val="en-GB"/>
        </w:rPr>
        <w:t>1.0%</w:t>
      </w:r>
      <w:r w:rsidR="00E05482" w:rsidRPr="00E109FE">
        <w:rPr>
          <w:rFonts w:ascii="Book Antiqua" w:hAnsi="Book Antiqua"/>
          <w:sz w:val="24"/>
          <w:szCs w:val="24"/>
          <w:lang w:val="en-GB"/>
        </w:rPr>
        <w:t xml:space="preserve"> (</w:t>
      </w:r>
      <w:r w:rsidR="005B551C" w:rsidRPr="00E109FE">
        <w:rPr>
          <w:rFonts w:ascii="Book Antiqua" w:hAnsi="Book Antiqua"/>
          <w:sz w:val="24"/>
          <w:szCs w:val="24"/>
          <w:lang w:val="en-GB"/>
        </w:rPr>
        <w:t>50</w:t>
      </w:r>
      <w:r w:rsidR="00E05482" w:rsidRPr="00E109FE">
        <w:rPr>
          <w:rFonts w:ascii="Book Antiqua" w:hAnsi="Book Antiqua"/>
          <w:sz w:val="24"/>
          <w:szCs w:val="24"/>
          <w:lang w:val="en-GB"/>
        </w:rPr>
        <w:t xml:space="preserve"> mmol/mol</w:t>
      </w:r>
      <w:r w:rsidR="00E05482" w:rsidRPr="00E109FE">
        <w:rPr>
          <w:rFonts w:ascii="Book Antiqua" w:hAnsi="Book Antiqua"/>
          <w:sz w:val="24"/>
          <w:szCs w:val="24"/>
          <w:u w:val="single"/>
          <w:lang w:val="en-GB"/>
        </w:rPr>
        <w:t>)</w:t>
      </w:r>
      <w:r w:rsidR="00A74E80" w:rsidRPr="00E109FE">
        <w:rPr>
          <w:rFonts w:ascii="Book Antiqua" w:hAnsi="Book Antiqua"/>
          <w:sz w:val="24"/>
          <w:szCs w:val="24"/>
          <w:lang w:val="en-GB"/>
        </w:rPr>
        <w:t>, while the 32.9</w:t>
      </w:r>
      <w:r w:rsidR="007D6BF9" w:rsidRPr="00E109FE">
        <w:rPr>
          <w:rFonts w:ascii="Book Antiqua" w:hAnsi="Book Antiqua"/>
          <w:sz w:val="24"/>
          <w:szCs w:val="24"/>
          <w:lang w:val="en-GB"/>
        </w:rPr>
        <w:t>% of the patients</w:t>
      </w:r>
      <w:r w:rsidR="00686383" w:rsidRPr="00E109FE">
        <w:rPr>
          <w:rFonts w:ascii="Book Antiqua" w:hAnsi="Book Antiqua"/>
          <w:sz w:val="24"/>
          <w:szCs w:val="24"/>
          <w:lang w:val="en-GB"/>
        </w:rPr>
        <w:t xml:space="preserve"> </w:t>
      </w:r>
      <w:r w:rsidR="00A74E80" w:rsidRPr="00E109FE">
        <w:rPr>
          <w:rFonts w:ascii="Book Antiqua" w:hAnsi="Book Antiqua"/>
          <w:sz w:val="24"/>
          <w:szCs w:val="24"/>
          <w:lang w:val="en-GB"/>
        </w:rPr>
        <w:t xml:space="preserve">failed to meet </w:t>
      </w:r>
      <w:r w:rsidR="00686383" w:rsidRPr="00E109FE">
        <w:rPr>
          <w:rFonts w:ascii="Book Antiqua" w:hAnsi="Book Antiqua"/>
          <w:sz w:val="24"/>
          <w:szCs w:val="24"/>
          <w:lang w:val="en-GB"/>
        </w:rPr>
        <w:t xml:space="preserve">HbA1c </w:t>
      </w:r>
      <w:r w:rsidR="00A74E80" w:rsidRPr="00E109FE">
        <w:rPr>
          <w:rFonts w:ascii="Book Antiqua" w:hAnsi="Book Antiqua"/>
          <w:sz w:val="24"/>
          <w:szCs w:val="24"/>
          <w:lang w:val="en-GB"/>
        </w:rPr>
        <w:t xml:space="preserve">target </w:t>
      </w:r>
      <w:r w:rsidR="00686383" w:rsidRPr="00E109FE">
        <w:rPr>
          <w:rFonts w:ascii="Book Antiqua" w:hAnsi="Book Antiqua"/>
          <w:sz w:val="24"/>
          <w:szCs w:val="24"/>
          <w:lang w:val="en-GB"/>
        </w:rPr>
        <w:t>levels</w:t>
      </w:r>
      <w:r w:rsidR="004E7C0D" w:rsidRPr="00E109FE">
        <w:rPr>
          <w:rFonts w:ascii="Book Antiqua" w:hAnsi="Book Antiqua"/>
          <w:sz w:val="24"/>
          <w:szCs w:val="24"/>
          <w:lang w:val="en-GB"/>
        </w:rPr>
        <w:t xml:space="preserve"> presenting with</w:t>
      </w:r>
      <w:r w:rsidR="007B38A5" w:rsidRPr="00E109FE">
        <w:rPr>
          <w:rFonts w:ascii="Book Antiqua" w:hAnsi="Book Antiqua"/>
          <w:sz w:val="24"/>
          <w:szCs w:val="24"/>
          <w:lang w:val="en-GB"/>
        </w:rPr>
        <w:t xml:space="preserve"> </w:t>
      </w:r>
      <w:r w:rsidR="00242A32" w:rsidRPr="00E109FE">
        <w:rPr>
          <w:rFonts w:ascii="Book Antiqua" w:hAnsi="Book Antiqua"/>
          <w:sz w:val="24"/>
          <w:szCs w:val="24"/>
          <w:lang w:val="en-GB"/>
        </w:rPr>
        <w:t xml:space="preserve">HbA1c </w:t>
      </w:r>
      <w:r w:rsidR="0070557B" w:rsidRPr="00E109FE">
        <w:rPr>
          <w:rFonts w:ascii="Book Antiqua" w:hAnsi="Book Antiqua"/>
          <w:sz w:val="24"/>
          <w:szCs w:val="24"/>
          <w:lang w:val="en-GB"/>
        </w:rPr>
        <w:t>≥</w:t>
      </w:r>
      <w:r w:rsidR="006C62D6">
        <w:rPr>
          <w:rFonts w:ascii="Book Antiqua" w:hAnsi="Book Antiqua" w:hint="eastAsia"/>
          <w:sz w:val="24"/>
          <w:szCs w:val="24"/>
          <w:lang w:val="en-GB" w:eastAsia="zh-CN"/>
        </w:rPr>
        <w:t xml:space="preserve"> </w:t>
      </w:r>
      <w:r w:rsidR="00686383" w:rsidRPr="00E109FE">
        <w:rPr>
          <w:rFonts w:ascii="Book Antiqua" w:hAnsi="Book Antiqua"/>
          <w:sz w:val="24"/>
          <w:szCs w:val="24"/>
          <w:lang w:val="en-GB"/>
        </w:rPr>
        <w:t>7</w:t>
      </w:r>
      <w:r w:rsidR="00A74E80" w:rsidRPr="00E109FE">
        <w:rPr>
          <w:rFonts w:ascii="Book Antiqua" w:hAnsi="Book Antiqua"/>
          <w:sz w:val="24"/>
          <w:szCs w:val="24"/>
          <w:lang w:val="en-GB"/>
        </w:rPr>
        <w:t>.0%</w:t>
      </w:r>
      <w:r w:rsidR="00E05482" w:rsidRPr="00E109FE">
        <w:rPr>
          <w:rFonts w:ascii="Book Antiqua" w:hAnsi="Book Antiqua"/>
          <w:sz w:val="24"/>
          <w:szCs w:val="24"/>
          <w:lang w:val="en-GB"/>
        </w:rPr>
        <w:t xml:space="preserve"> (53 mmoml/mol)</w:t>
      </w:r>
      <w:r w:rsidR="00EE4CE3" w:rsidRPr="00E109FE">
        <w:rPr>
          <w:rFonts w:ascii="Book Antiqua" w:hAnsi="Book Antiqua"/>
          <w:sz w:val="24"/>
          <w:szCs w:val="24"/>
          <w:lang w:val="en-GB"/>
        </w:rPr>
        <w:t xml:space="preserve"> </w:t>
      </w:r>
      <w:r w:rsidR="007D6BF9" w:rsidRPr="006C62D6">
        <w:rPr>
          <w:rFonts w:ascii="Book Antiqua" w:hAnsi="Book Antiqua"/>
          <w:sz w:val="24"/>
          <w:szCs w:val="24"/>
          <w:lang w:val="en-GB"/>
        </w:rPr>
        <w:t>(</w:t>
      </w:r>
      <w:r w:rsidR="00686383" w:rsidRPr="006C62D6">
        <w:rPr>
          <w:rFonts w:ascii="Book Antiqua" w:hAnsi="Book Antiqua"/>
          <w:sz w:val="24"/>
          <w:szCs w:val="24"/>
          <w:lang w:val="en-GB"/>
        </w:rPr>
        <w:t xml:space="preserve">Table </w:t>
      </w:r>
      <w:r w:rsidR="00416ECC" w:rsidRPr="006C62D6">
        <w:rPr>
          <w:rFonts w:ascii="Book Antiqua" w:hAnsi="Book Antiqua"/>
          <w:sz w:val="24"/>
          <w:szCs w:val="24"/>
          <w:lang w:val="en-GB"/>
        </w:rPr>
        <w:t>5</w:t>
      </w:r>
      <w:r w:rsidR="007D6BF9" w:rsidRPr="006C62D6">
        <w:rPr>
          <w:rFonts w:ascii="Book Antiqua" w:hAnsi="Book Antiqua"/>
          <w:sz w:val="24"/>
          <w:szCs w:val="24"/>
          <w:lang w:val="en-GB"/>
        </w:rPr>
        <w:t>). When physicians were asked about</w:t>
      </w:r>
      <w:r w:rsidR="0090471F" w:rsidRPr="006C62D6">
        <w:rPr>
          <w:rFonts w:ascii="Book Antiqua" w:hAnsi="Book Antiqua"/>
          <w:sz w:val="24"/>
          <w:szCs w:val="24"/>
          <w:lang w:val="en-GB"/>
        </w:rPr>
        <w:t xml:space="preserve"> the</w:t>
      </w:r>
      <w:r w:rsidR="007D6BF9" w:rsidRPr="006C62D6">
        <w:rPr>
          <w:rFonts w:ascii="Book Antiqua" w:hAnsi="Book Antiqua"/>
          <w:sz w:val="24"/>
          <w:szCs w:val="24"/>
          <w:lang w:val="en-GB"/>
        </w:rPr>
        <w:t xml:space="preserve"> reasons for not reaching HbA1c target, the most frequent</w:t>
      </w:r>
      <w:r w:rsidR="0090471F" w:rsidRPr="006C62D6">
        <w:rPr>
          <w:rFonts w:ascii="Book Antiqua" w:hAnsi="Book Antiqua"/>
          <w:sz w:val="24"/>
          <w:szCs w:val="24"/>
          <w:lang w:val="en-GB"/>
        </w:rPr>
        <w:t xml:space="preserve"> answer</w:t>
      </w:r>
      <w:r w:rsidR="007D6BF9" w:rsidRPr="006C62D6">
        <w:rPr>
          <w:rFonts w:ascii="Book Antiqua" w:hAnsi="Book Antiqua"/>
          <w:sz w:val="24"/>
          <w:szCs w:val="24"/>
          <w:lang w:val="en-GB"/>
        </w:rPr>
        <w:t xml:space="preserve"> was poor patient adherence to diet</w:t>
      </w:r>
      <w:r w:rsidR="0090471F" w:rsidRPr="006C62D6">
        <w:rPr>
          <w:rFonts w:ascii="Book Antiqua" w:hAnsi="Book Antiqua"/>
          <w:sz w:val="24"/>
          <w:szCs w:val="24"/>
          <w:lang w:val="en-GB"/>
        </w:rPr>
        <w:t>ary</w:t>
      </w:r>
      <w:r w:rsidR="007D6BF9" w:rsidRPr="006C62D6">
        <w:rPr>
          <w:rFonts w:ascii="Book Antiqua" w:hAnsi="Book Antiqua"/>
          <w:sz w:val="24"/>
          <w:szCs w:val="24"/>
          <w:lang w:val="en-GB"/>
        </w:rPr>
        <w:t xml:space="preserve"> and exercise recommendations (39.5%), while other common reasons were failure of current drug regimen, resistance or reluctance of </w:t>
      </w:r>
      <w:r w:rsidR="00E50E38" w:rsidRPr="006C62D6">
        <w:rPr>
          <w:rFonts w:ascii="Book Antiqua" w:hAnsi="Book Antiqua"/>
          <w:sz w:val="24"/>
          <w:szCs w:val="24"/>
          <w:lang w:val="en-GB"/>
        </w:rPr>
        <w:t xml:space="preserve">the </w:t>
      </w:r>
      <w:r w:rsidR="007D6BF9" w:rsidRPr="006C62D6">
        <w:rPr>
          <w:rFonts w:ascii="Book Antiqua" w:hAnsi="Book Antiqua"/>
          <w:sz w:val="24"/>
          <w:szCs w:val="24"/>
          <w:lang w:val="en-GB"/>
        </w:rPr>
        <w:t xml:space="preserve">patient to intensify </w:t>
      </w:r>
      <w:r w:rsidR="00E50E38" w:rsidRPr="006C62D6">
        <w:rPr>
          <w:rFonts w:ascii="Book Antiqua" w:hAnsi="Book Antiqua"/>
          <w:sz w:val="24"/>
          <w:szCs w:val="24"/>
          <w:lang w:val="en-GB"/>
        </w:rPr>
        <w:t xml:space="preserve">the </w:t>
      </w:r>
      <w:r w:rsidR="007D6BF9" w:rsidRPr="006C62D6">
        <w:rPr>
          <w:rFonts w:ascii="Book Antiqua" w:hAnsi="Book Antiqua"/>
          <w:sz w:val="24"/>
          <w:szCs w:val="24"/>
          <w:lang w:val="en-GB"/>
        </w:rPr>
        <w:t xml:space="preserve">medication regimen, poor patient adherence to self-monitoring of blood glucose levels, and reluctance of physician to intensify the regimen due to fear of hypoglycaemia. In order to achieve HbA1c target, reported actions taken by the physician included retraining of patients in diet/lifestyle recommendations that need to be adopted (educational approach) (42.7%) and intensification of dose of the current anti-hyperglycaemic medication (27.5%). The addition of another </w:t>
      </w:r>
      <w:r w:rsidR="007B38A5" w:rsidRPr="006C62D6">
        <w:rPr>
          <w:rFonts w:ascii="Book Antiqua" w:hAnsi="Book Antiqua"/>
          <w:sz w:val="24"/>
          <w:szCs w:val="24"/>
          <w:lang w:val="en-GB"/>
        </w:rPr>
        <w:t>OAD</w:t>
      </w:r>
      <w:r w:rsidR="007D6BF9" w:rsidRPr="006C62D6">
        <w:rPr>
          <w:rFonts w:ascii="Book Antiqua" w:hAnsi="Book Antiqua"/>
          <w:sz w:val="24"/>
          <w:szCs w:val="24"/>
          <w:lang w:val="en-GB"/>
        </w:rPr>
        <w:t xml:space="preserve"> agent was chosen as corrective action in </w:t>
      </w:r>
      <w:r w:rsidR="001B2B07" w:rsidRPr="006C62D6">
        <w:rPr>
          <w:rFonts w:ascii="Book Antiqua" w:hAnsi="Book Antiqua"/>
          <w:sz w:val="24"/>
          <w:szCs w:val="24"/>
          <w:lang w:val="en-GB"/>
        </w:rPr>
        <w:t>11.2</w:t>
      </w:r>
      <w:r w:rsidR="007D6BF9" w:rsidRPr="006C62D6">
        <w:rPr>
          <w:rFonts w:ascii="Book Antiqua" w:hAnsi="Book Antiqua"/>
          <w:sz w:val="24"/>
          <w:szCs w:val="24"/>
          <w:lang w:val="en-GB"/>
        </w:rPr>
        <w:t xml:space="preserve">% of the cases. Initiation of insulin treatment, with or without changing </w:t>
      </w:r>
      <w:r w:rsidR="007B38A5" w:rsidRPr="006C62D6">
        <w:rPr>
          <w:rFonts w:ascii="Book Antiqua" w:hAnsi="Book Antiqua"/>
          <w:sz w:val="24"/>
          <w:szCs w:val="24"/>
          <w:lang w:val="en-GB"/>
        </w:rPr>
        <w:t>OAD</w:t>
      </w:r>
      <w:r w:rsidR="007D6BF9" w:rsidRPr="006C62D6">
        <w:rPr>
          <w:rFonts w:ascii="Book Antiqua" w:hAnsi="Book Antiqua"/>
          <w:sz w:val="24"/>
          <w:szCs w:val="24"/>
          <w:lang w:val="en-GB"/>
        </w:rPr>
        <w:t xml:space="preserve"> medication, was recorded in a small percentage of cases (</w:t>
      </w:r>
      <w:r w:rsidR="00686383" w:rsidRPr="006C62D6">
        <w:rPr>
          <w:rFonts w:ascii="Book Antiqua" w:hAnsi="Book Antiqua"/>
          <w:sz w:val="24"/>
          <w:szCs w:val="24"/>
          <w:lang w:val="en-GB"/>
        </w:rPr>
        <w:t>Table</w:t>
      </w:r>
      <w:r w:rsidR="00A5288A" w:rsidRPr="006C62D6">
        <w:rPr>
          <w:rFonts w:ascii="Book Antiqua" w:hAnsi="Book Antiqua"/>
          <w:sz w:val="24"/>
          <w:szCs w:val="24"/>
          <w:lang w:val="en-GB"/>
        </w:rPr>
        <w:t>s</w:t>
      </w:r>
      <w:r w:rsidR="00686383" w:rsidRPr="006C62D6">
        <w:rPr>
          <w:rFonts w:ascii="Book Antiqua" w:hAnsi="Book Antiqua"/>
          <w:sz w:val="24"/>
          <w:szCs w:val="24"/>
          <w:lang w:val="en-GB"/>
        </w:rPr>
        <w:t xml:space="preserve"> </w:t>
      </w:r>
      <w:r w:rsidR="00416ECC" w:rsidRPr="006C62D6">
        <w:rPr>
          <w:rFonts w:ascii="Book Antiqua" w:hAnsi="Book Antiqua"/>
          <w:sz w:val="24"/>
          <w:szCs w:val="24"/>
          <w:lang w:val="en-GB"/>
        </w:rPr>
        <w:t>6</w:t>
      </w:r>
      <w:r w:rsidR="00686383" w:rsidRPr="006C62D6">
        <w:rPr>
          <w:rFonts w:ascii="Book Antiqua" w:hAnsi="Book Antiqua"/>
          <w:sz w:val="24"/>
          <w:szCs w:val="24"/>
          <w:lang w:val="en-GB"/>
        </w:rPr>
        <w:t xml:space="preserve"> </w:t>
      </w:r>
      <w:r w:rsidR="006C62D6">
        <w:rPr>
          <w:rFonts w:ascii="Book Antiqua" w:hAnsi="Book Antiqua" w:hint="eastAsia"/>
          <w:sz w:val="24"/>
          <w:szCs w:val="24"/>
          <w:lang w:val="en-GB" w:eastAsia="zh-CN"/>
        </w:rPr>
        <w:t xml:space="preserve">and </w:t>
      </w:r>
      <w:r w:rsidR="00416ECC" w:rsidRPr="006C62D6">
        <w:rPr>
          <w:rFonts w:ascii="Book Antiqua" w:hAnsi="Book Antiqua"/>
          <w:sz w:val="24"/>
          <w:szCs w:val="24"/>
          <w:lang w:val="en-GB"/>
        </w:rPr>
        <w:t>7</w:t>
      </w:r>
      <w:r w:rsidR="007D6BF9" w:rsidRPr="006C62D6">
        <w:rPr>
          <w:rFonts w:ascii="Book Antiqua" w:hAnsi="Book Antiqua"/>
          <w:sz w:val="24"/>
          <w:szCs w:val="24"/>
          <w:lang w:val="en-GB"/>
        </w:rPr>
        <w:t xml:space="preserve">). </w:t>
      </w:r>
    </w:p>
    <w:p w:rsidR="006C62D6" w:rsidRPr="00E109FE" w:rsidRDefault="006C62D6" w:rsidP="00E109FE">
      <w:pPr>
        <w:spacing w:after="0" w:line="360" w:lineRule="auto"/>
        <w:jc w:val="both"/>
        <w:outlineLvl w:val="0"/>
        <w:rPr>
          <w:rFonts w:ascii="Book Antiqua" w:hAnsi="Book Antiqua"/>
          <w:sz w:val="24"/>
          <w:szCs w:val="24"/>
          <w:lang w:val="en-GB" w:eastAsia="zh-CN"/>
        </w:rPr>
      </w:pPr>
    </w:p>
    <w:p w:rsidR="00BD6BC0" w:rsidRPr="006C62D6" w:rsidRDefault="00056164" w:rsidP="00E109FE">
      <w:pPr>
        <w:spacing w:after="0" w:line="360" w:lineRule="auto"/>
        <w:jc w:val="both"/>
        <w:outlineLvl w:val="0"/>
        <w:rPr>
          <w:rFonts w:ascii="Book Antiqua" w:hAnsi="Book Antiqua"/>
          <w:b/>
          <w:i/>
          <w:sz w:val="24"/>
          <w:szCs w:val="24"/>
          <w:lang w:val="en-GB"/>
        </w:rPr>
      </w:pPr>
      <w:r w:rsidRPr="006C62D6">
        <w:rPr>
          <w:rFonts w:ascii="Book Antiqua" w:hAnsi="Book Antiqua"/>
          <w:b/>
          <w:i/>
          <w:sz w:val="24"/>
          <w:szCs w:val="24"/>
          <w:lang w:val="en-GB"/>
        </w:rPr>
        <w:t>Cardiovascular</w:t>
      </w:r>
      <w:r w:rsidR="007D6BF9" w:rsidRPr="006C62D6">
        <w:rPr>
          <w:rFonts w:ascii="Book Antiqua" w:hAnsi="Book Antiqua"/>
          <w:b/>
          <w:i/>
          <w:sz w:val="24"/>
          <w:szCs w:val="24"/>
          <w:lang w:val="en-GB"/>
        </w:rPr>
        <w:t xml:space="preserve"> risk factors </w:t>
      </w:r>
    </w:p>
    <w:p w:rsidR="004B1F65" w:rsidRDefault="00D50C43" w:rsidP="00E109FE">
      <w:pPr>
        <w:spacing w:after="0" w:line="360" w:lineRule="auto"/>
        <w:jc w:val="both"/>
        <w:outlineLvl w:val="0"/>
        <w:rPr>
          <w:rFonts w:ascii="Book Antiqua" w:hAnsi="Book Antiqua"/>
          <w:sz w:val="24"/>
          <w:szCs w:val="24"/>
          <w:lang w:val="en-GB" w:eastAsia="zh-CN"/>
        </w:rPr>
      </w:pPr>
      <w:r w:rsidRPr="00E109FE">
        <w:rPr>
          <w:rFonts w:ascii="Book Antiqua" w:hAnsi="Book Antiqua"/>
          <w:sz w:val="24"/>
          <w:szCs w:val="24"/>
          <w:lang w:val="en-GB"/>
        </w:rPr>
        <w:t xml:space="preserve">More than half of the population </w:t>
      </w:r>
      <w:r w:rsidR="00BB152F" w:rsidRPr="00E109FE">
        <w:rPr>
          <w:rFonts w:ascii="Book Antiqua" w:hAnsi="Book Antiqua"/>
          <w:sz w:val="24"/>
          <w:szCs w:val="24"/>
          <w:lang w:val="en-GB"/>
        </w:rPr>
        <w:t xml:space="preserve">did not attain </w:t>
      </w:r>
      <w:r w:rsidR="009C0A51" w:rsidRPr="00E109FE">
        <w:rPr>
          <w:rFonts w:ascii="Book Antiqua" w:hAnsi="Book Antiqua"/>
          <w:sz w:val="24"/>
          <w:szCs w:val="24"/>
          <w:lang w:val="en-GB"/>
        </w:rPr>
        <w:t xml:space="preserve">LDL-cholesterol (LDL-C) target </w:t>
      </w:r>
      <w:r w:rsidRPr="00E109FE">
        <w:rPr>
          <w:rFonts w:ascii="Book Antiqua" w:hAnsi="Book Antiqua"/>
          <w:sz w:val="24"/>
          <w:szCs w:val="24"/>
          <w:lang w:val="en-GB"/>
        </w:rPr>
        <w:t>&lt;</w:t>
      </w:r>
      <w:r w:rsidR="006C62D6">
        <w:rPr>
          <w:rFonts w:ascii="Book Antiqua" w:hAnsi="Book Antiqua" w:hint="eastAsia"/>
          <w:sz w:val="24"/>
          <w:szCs w:val="24"/>
          <w:lang w:val="en-GB" w:eastAsia="zh-CN"/>
        </w:rPr>
        <w:t xml:space="preserve"> </w:t>
      </w:r>
      <w:r w:rsidRPr="00E109FE">
        <w:rPr>
          <w:rFonts w:ascii="Book Antiqua" w:hAnsi="Book Antiqua"/>
          <w:sz w:val="24"/>
          <w:szCs w:val="24"/>
          <w:lang w:val="en-GB"/>
        </w:rPr>
        <w:t>100 mg/dL</w:t>
      </w:r>
      <w:r w:rsidR="009C0A51" w:rsidRPr="00E109FE">
        <w:rPr>
          <w:rFonts w:ascii="Book Antiqua" w:hAnsi="Book Antiqua"/>
          <w:sz w:val="24"/>
          <w:szCs w:val="24"/>
          <w:lang w:val="en-GB"/>
        </w:rPr>
        <w:t xml:space="preserve"> (</w:t>
      </w:r>
      <w:r w:rsidR="00FE77D4" w:rsidRPr="00E109FE">
        <w:rPr>
          <w:rFonts w:ascii="Book Antiqua" w:hAnsi="Book Antiqua"/>
          <w:sz w:val="24"/>
          <w:szCs w:val="24"/>
          <w:lang w:val="en-GB"/>
        </w:rPr>
        <w:t>2.586 mmol/l</w:t>
      </w:r>
      <w:r w:rsidRPr="00E109FE">
        <w:rPr>
          <w:rFonts w:ascii="Book Antiqua" w:hAnsi="Book Antiqua"/>
          <w:sz w:val="24"/>
          <w:szCs w:val="24"/>
          <w:lang w:val="en-GB"/>
        </w:rPr>
        <w:t xml:space="preserve">) with </w:t>
      </w:r>
      <w:r w:rsidRPr="00E109FE">
        <w:rPr>
          <w:rFonts w:ascii="Book Antiqua" w:hAnsi="Book Antiqua"/>
          <w:sz w:val="24"/>
          <w:szCs w:val="24"/>
          <w:lang w:val="en-US"/>
        </w:rPr>
        <w:t xml:space="preserve">55.8% of the patients appearing with </w:t>
      </w:r>
      <w:r w:rsidRPr="00E109FE">
        <w:rPr>
          <w:rFonts w:ascii="Book Antiqua" w:hAnsi="Book Antiqua"/>
          <w:sz w:val="24"/>
          <w:szCs w:val="24"/>
          <w:lang w:val="en-GB"/>
        </w:rPr>
        <w:t>LDL-C ≥</w:t>
      </w:r>
      <w:r w:rsidR="006C62D6">
        <w:rPr>
          <w:rFonts w:ascii="Book Antiqua" w:hAnsi="Book Antiqua" w:hint="eastAsia"/>
          <w:sz w:val="24"/>
          <w:szCs w:val="24"/>
          <w:lang w:val="en-GB" w:eastAsia="zh-CN"/>
        </w:rPr>
        <w:t xml:space="preserve"> </w:t>
      </w:r>
      <w:r w:rsidRPr="00E109FE">
        <w:rPr>
          <w:rFonts w:ascii="Book Antiqua" w:hAnsi="Book Antiqua"/>
          <w:sz w:val="24"/>
          <w:szCs w:val="24"/>
          <w:lang w:val="en-GB"/>
        </w:rPr>
        <w:t>100 mg/dL</w:t>
      </w:r>
      <w:r w:rsidR="009C0A51" w:rsidRPr="00E109FE">
        <w:rPr>
          <w:rFonts w:ascii="Book Antiqua" w:hAnsi="Book Antiqua"/>
          <w:sz w:val="24"/>
          <w:szCs w:val="24"/>
          <w:lang w:val="en-GB"/>
        </w:rPr>
        <w:t xml:space="preserve"> (</w:t>
      </w:r>
      <w:r w:rsidR="00FE77D4" w:rsidRPr="00E109FE">
        <w:rPr>
          <w:rFonts w:ascii="Book Antiqua" w:hAnsi="Book Antiqua"/>
          <w:sz w:val="24"/>
          <w:szCs w:val="24"/>
          <w:lang w:val="en-GB"/>
        </w:rPr>
        <w:t>2.586 mmol/l</w:t>
      </w:r>
      <w:r w:rsidR="009C0A51" w:rsidRPr="00E109FE">
        <w:rPr>
          <w:rFonts w:ascii="Book Antiqua" w:hAnsi="Book Antiqua"/>
          <w:sz w:val="24"/>
          <w:szCs w:val="24"/>
          <w:lang w:val="en-GB"/>
        </w:rPr>
        <w:t>)</w:t>
      </w:r>
      <w:r w:rsidRPr="00E109FE">
        <w:rPr>
          <w:rFonts w:ascii="Book Antiqua" w:hAnsi="Book Antiqua"/>
          <w:sz w:val="24"/>
          <w:szCs w:val="24"/>
          <w:lang w:val="en-GB"/>
        </w:rPr>
        <w:t>. Similarly,</w:t>
      </w:r>
      <w:r w:rsidR="004851CB" w:rsidRPr="00E109FE">
        <w:rPr>
          <w:rFonts w:ascii="Book Antiqua" w:hAnsi="Book Antiqua"/>
          <w:sz w:val="24"/>
          <w:szCs w:val="24"/>
          <w:lang w:val="en-GB"/>
        </w:rPr>
        <w:t xml:space="preserve"> </w:t>
      </w:r>
      <w:r w:rsidR="004851CB" w:rsidRPr="00E109FE">
        <w:rPr>
          <w:rFonts w:ascii="Book Antiqua" w:hAnsi="Book Antiqua"/>
          <w:sz w:val="24"/>
          <w:szCs w:val="24"/>
          <w:lang w:val="en-US"/>
        </w:rPr>
        <w:t xml:space="preserve">40.4% of the population appeared with </w:t>
      </w:r>
      <w:r w:rsidR="009C0A51" w:rsidRPr="00E109FE">
        <w:rPr>
          <w:rFonts w:ascii="Book Antiqua" w:hAnsi="Book Antiqua"/>
          <w:sz w:val="24"/>
          <w:szCs w:val="24"/>
          <w:lang w:val="en-US"/>
        </w:rPr>
        <w:t>triglyceride (</w:t>
      </w:r>
      <w:r w:rsidR="004851CB" w:rsidRPr="00E109FE">
        <w:rPr>
          <w:rFonts w:ascii="Book Antiqua" w:hAnsi="Book Antiqua"/>
          <w:sz w:val="24"/>
          <w:szCs w:val="24"/>
          <w:lang w:val="en-US"/>
        </w:rPr>
        <w:t>TG</w:t>
      </w:r>
      <w:r w:rsidR="009C0A51" w:rsidRPr="00E109FE">
        <w:rPr>
          <w:rFonts w:ascii="Book Antiqua" w:hAnsi="Book Antiqua"/>
          <w:sz w:val="24"/>
          <w:szCs w:val="24"/>
          <w:lang w:val="en-US"/>
        </w:rPr>
        <w:t>) levels</w:t>
      </w:r>
      <w:r w:rsidR="004B1F65" w:rsidRPr="00E109FE">
        <w:rPr>
          <w:rFonts w:ascii="Book Antiqua" w:hAnsi="Book Antiqua"/>
          <w:sz w:val="24"/>
          <w:szCs w:val="24"/>
          <w:lang w:val="en-US"/>
        </w:rPr>
        <w:t xml:space="preserve"> </w:t>
      </w:r>
      <w:r w:rsidR="004851CB" w:rsidRPr="00E109FE">
        <w:rPr>
          <w:rFonts w:ascii="Book Antiqua" w:hAnsi="Book Antiqua"/>
          <w:sz w:val="24"/>
          <w:szCs w:val="24"/>
          <w:lang w:val="en-US"/>
        </w:rPr>
        <w:t>≥</w:t>
      </w:r>
      <w:r w:rsidR="006C62D6">
        <w:rPr>
          <w:rFonts w:ascii="Book Antiqua" w:hAnsi="Book Antiqua" w:hint="eastAsia"/>
          <w:sz w:val="24"/>
          <w:szCs w:val="24"/>
          <w:lang w:val="en-US" w:eastAsia="zh-CN"/>
        </w:rPr>
        <w:t xml:space="preserve"> </w:t>
      </w:r>
      <w:r w:rsidR="009C0A51" w:rsidRPr="00E109FE">
        <w:rPr>
          <w:rFonts w:ascii="Book Antiqua" w:hAnsi="Book Antiqua"/>
          <w:sz w:val="24"/>
          <w:szCs w:val="24"/>
          <w:lang w:val="en-GB"/>
        </w:rPr>
        <w:t>150 mg/dL (</w:t>
      </w:r>
      <w:r w:rsidR="00FE77D4" w:rsidRPr="00E109FE">
        <w:rPr>
          <w:rFonts w:ascii="Book Antiqua" w:hAnsi="Book Antiqua"/>
          <w:sz w:val="24"/>
          <w:szCs w:val="24"/>
          <w:lang w:val="en-GB"/>
        </w:rPr>
        <w:t>1.6935 mmol/l</w:t>
      </w:r>
      <w:r w:rsidR="009C0A51" w:rsidRPr="00E109FE">
        <w:rPr>
          <w:rFonts w:ascii="Book Antiqua" w:hAnsi="Book Antiqua"/>
          <w:sz w:val="24"/>
          <w:szCs w:val="24"/>
          <w:lang w:val="en-GB"/>
        </w:rPr>
        <w:t>)</w:t>
      </w:r>
      <w:r w:rsidR="004B1F65" w:rsidRPr="00E109FE">
        <w:rPr>
          <w:rFonts w:ascii="Book Antiqua" w:hAnsi="Book Antiqua"/>
          <w:sz w:val="24"/>
          <w:szCs w:val="24"/>
          <w:lang w:val="en-GB"/>
        </w:rPr>
        <w:t>, while 24.3% of the population was off</w:t>
      </w:r>
      <w:r w:rsidR="00ED4179" w:rsidRPr="00E109FE">
        <w:rPr>
          <w:rFonts w:ascii="Book Antiqua" w:hAnsi="Book Antiqua"/>
          <w:sz w:val="24"/>
          <w:szCs w:val="24"/>
          <w:lang w:val="en-GB"/>
        </w:rPr>
        <w:t>-</w:t>
      </w:r>
      <w:r w:rsidR="004B1F65" w:rsidRPr="00E109FE">
        <w:rPr>
          <w:rFonts w:ascii="Book Antiqua" w:hAnsi="Book Antiqua"/>
          <w:sz w:val="24"/>
          <w:szCs w:val="24"/>
          <w:lang w:val="en-GB"/>
        </w:rPr>
        <w:t>target at ≤</w:t>
      </w:r>
      <w:r w:rsidR="00BB152F" w:rsidRPr="00E109FE">
        <w:rPr>
          <w:rFonts w:ascii="Book Antiqua" w:hAnsi="Book Antiqua"/>
          <w:sz w:val="24"/>
          <w:szCs w:val="24"/>
          <w:lang w:val="en-GB"/>
        </w:rPr>
        <w:t xml:space="preserve"> </w:t>
      </w:r>
      <w:r w:rsidR="004B1F65" w:rsidRPr="00E109FE">
        <w:rPr>
          <w:rFonts w:ascii="Book Antiqua" w:hAnsi="Book Antiqua"/>
          <w:sz w:val="24"/>
          <w:szCs w:val="24"/>
          <w:lang w:val="en-GB"/>
        </w:rPr>
        <w:t>40mg/dL</w:t>
      </w:r>
      <w:r w:rsidR="00FE77D4" w:rsidRPr="00E109FE">
        <w:rPr>
          <w:rFonts w:ascii="Book Antiqua" w:hAnsi="Book Antiqua"/>
          <w:sz w:val="24"/>
          <w:szCs w:val="24"/>
          <w:lang w:val="en-GB"/>
        </w:rPr>
        <w:t xml:space="preserve"> (1.0344 mmol/l)</w:t>
      </w:r>
      <w:r w:rsidR="004B1F65" w:rsidRPr="00E109FE">
        <w:rPr>
          <w:rFonts w:ascii="Book Antiqua" w:hAnsi="Book Antiqua"/>
          <w:sz w:val="24"/>
          <w:szCs w:val="24"/>
          <w:lang w:val="en-GB"/>
        </w:rPr>
        <w:t xml:space="preserve"> f</w:t>
      </w:r>
      <w:r w:rsidR="009C0A51" w:rsidRPr="00E109FE">
        <w:rPr>
          <w:rFonts w:ascii="Book Antiqua" w:hAnsi="Book Antiqua"/>
          <w:sz w:val="24"/>
          <w:szCs w:val="24"/>
          <w:lang w:val="en-GB"/>
        </w:rPr>
        <w:t xml:space="preserve">or </w:t>
      </w:r>
      <w:r w:rsidR="00FE77D4" w:rsidRPr="00E109FE">
        <w:rPr>
          <w:rFonts w:ascii="Book Antiqua" w:hAnsi="Book Antiqua"/>
          <w:sz w:val="24"/>
          <w:szCs w:val="24"/>
          <w:lang w:val="en-GB"/>
        </w:rPr>
        <w:t>HDL-cholesterol (</w:t>
      </w:r>
      <w:r w:rsidR="009C0A51" w:rsidRPr="00E109FE">
        <w:rPr>
          <w:rFonts w:ascii="Book Antiqua" w:hAnsi="Book Antiqua"/>
          <w:sz w:val="24"/>
          <w:szCs w:val="24"/>
          <w:lang w:val="en-GB"/>
        </w:rPr>
        <w:t>HDL-C</w:t>
      </w:r>
      <w:r w:rsidR="00FE77D4" w:rsidRPr="00E109FE">
        <w:rPr>
          <w:rFonts w:ascii="Book Antiqua" w:hAnsi="Book Antiqua"/>
          <w:sz w:val="24"/>
          <w:szCs w:val="24"/>
          <w:lang w:val="en-GB"/>
        </w:rPr>
        <w:t>)</w:t>
      </w:r>
      <w:r w:rsidR="004B1F65" w:rsidRPr="00E109FE">
        <w:rPr>
          <w:rFonts w:ascii="Book Antiqua" w:hAnsi="Book Antiqua"/>
          <w:sz w:val="24"/>
          <w:szCs w:val="24"/>
          <w:lang w:val="en-GB"/>
        </w:rPr>
        <w:t xml:space="preserve">. Additionally, the majority of patients did not also achieve blood pressure targets since 69.8% of the study’s patients reported systolic/diastolic blood pressure ≥ 130/80 mmHg (target </w:t>
      </w:r>
      <w:r w:rsidR="006C62D6">
        <w:rPr>
          <w:rFonts w:ascii="Book Antiqua" w:hAnsi="Book Antiqua" w:hint="eastAsia"/>
          <w:sz w:val="24"/>
          <w:szCs w:val="24"/>
          <w:lang w:val="en-GB" w:eastAsia="zh-CN"/>
        </w:rPr>
        <w:t xml:space="preserve"> </w:t>
      </w:r>
      <w:r w:rsidR="004B1F65" w:rsidRPr="00E109FE">
        <w:rPr>
          <w:rFonts w:ascii="Book Antiqua" w:hAnsi="Book Antiqua"/>
          <w:sz w:val="24"/>
          <w:szCs w:val="24"/>
          <w:lang w:val="en-GB"/>
        </w:rPr>
        <w:t>≤</w:t>
      </w:r>
      <w:r w:rsidR="006C62D6">
        <w:rPr>
          <w:rFonts w:ascii="Book Antiqua" w:hAnsi="Book Antiqua" w:hint="eastAsia"/>
          <w:sz w:val="24"/>
          <w:szCs w:val="24"/>
          <w:lang w:val="en-GB" w:eastAsia="zh-CN"/>
        </w:rPr>
        <w:t xml:space="preserve"> </w:t>
      </w:r>
      <w:r w:rsidR="004B1F65" w:rsidRPr="00E109FE">
        <w:rPr>
          <w:rFonts w:ascii="Book Antiqua" w:hAnsi="Book Antiqua"/>
          <w:sz w:val="24"/>
          <w:szCs w:val="24"/>
          <w:lang w:val="en-GB"/>
        </w:rPr>
        <w:t xml:space="preserve">130/80 mmHg) </w:t>
      </w:r>
      <w:r w:rsidR="004B1F65" w:rsidRPr="006C62D6">
        <w:rPr>
          <w:rFonts w:ascii="Book Antiqua" w:hAnsi="Book Antiqua"/>
          <w:sz w:val="24"/>
          <w:szCs w:val="24"/>
          <w:lang w:val="en-GB"/>
        </w:rPr>
        <w:t xml:space="preserve">(Table </w:t>
      </w:r>
      <w:r w:rsidR="00416ECC" w:rsidRPr="006C62D6">
        <w:rPr>
          <w:rFonts w:ascii="Book Antiqua" w:hAnsi="Book Antiqua"/>
          <w:sz w:val="24"/>
          <w:szCs w:val="24"/>
          <w:lang w:val="en-GB"/>
        </w:rPr>
        <w:t>8</w:t>
      </w:r>
      <w:r w:rsidR="004B1F65" w:rsidRPr="006C62D6">
        <w:rPr>
          <w:rFonts w:ascii="Book Antiqua" w:hAnsi="Book Antiqua"/>
          <w:sz w:val="24"/>
          <w:szCs w:val="24"/>
          <w:lang w:val="en-GB"/>
        </w:rPr>
        <w:t>).</w:t>
      </w:r>
    </w:p>
    <w:p w:rsidR="006C62D6" w:rsidRPr="00E109FE" w:rsidRDefault="006C62D6" w:rsidP="00E109FE">
      <w:pPr>
        <w:spacing w:after="0" w:line="360" w:lineRule="auto"/>
        <w:jc w:val="both"/>
        <w:outlineLvl w:val="0"/>
        <w:rPr>
          <w:rFonts w:ascii="Book Antiqua" w:hAnsi="Book Antiqua"/>
          <w:b/>
          <w:sz w:val="24"/>
          <w:szCs w:val="24"/>
          <w:lang w:val="en-GB" w:eastAsia="zh-CN"/>
        </w:rPr>
      </w:pPr>
    </w:p>
    <w:p w:rsidR="007D6BF9" w:rsidRPr="006C62D6" w:rsidRDefault="007D6BF9" w:rsidP="00E109FE">
      <w:pPr>
        <w:spacing w:after="0" w:line="360" w:lineRule="auto"/>
        <w:jc w:val="both"/>
        <w:outlineLvl w:val="0"/>
        <w:rPr>
          <w:rFonts w:ascii="Book Antiqua" w:hAnsi="Book Antiqua"/>
          <w:b/>
          <w:i/>
          <w:sz w:val="24"/>
          <w:szCs w:val="24"/>
          <w:lang w:val="en-GB"/>
        </w:rPr>
      </w:pPr>
      <w:r w:rsidRPr="006C62D6">
        <w:rPr>
          <w:rFonts w:ascii="Book Antiqua" w:hAnsi="Book Antiqua"/>
          <w:b/>
          <w:i/>
          <w:sz w:val="24"/>
          <w:szCs w:val="24"/>
          <w:lang w:val="en-GB"/>
        </w:rPr>
        <w:t xml:space="preserve">Patient </w:t>
      </w:r>
      <w:r w:rsidR="00900EF6" w:rsidRPr="006C62D6">
        <w:rPr>
          <w:rFonts w:ascii="Book Antiqua" w:hAnsi="Book Antiqua"/>
          <w:b/>
          <w:i/>
          <w:sz w:val="24"/>
          <w:szCs w:val="24"/>
          <w:lang w:val="en-GB"/>
        </w:rPr>
        <w:t>r</w:t>
      </w:r>
      <w:r w:rsidRPr="006C62D6">
        <w:rPr>
          <w:rFonts w:ascii="Book Antiqua" w:hAnsi="Book Antiqua"/>
          <w:b/>
          <w:i/>
          <w:sz w:val="24"/>
          <w:szCs w:val="24"/>
          <w:lang w:val="en-GB"/>
        </w:rPr>
        <w:t>eported outcomes</w:t>
      </w:r>
    </w:p>
    <w:p w:rsidR="007D6BF9" w:rsidRDefault="007D6BF9" w:rsidP="00E109FE">
      <w:pPr>
        <w:spacing w:after="0" w:line="360" w:lineRule="auto"/>
        <w:jc w:val="both"/>
        <w:outlineLvl w:val="0"/>
        <w:rPr>
          <w:rFonts w:ascii="Book Antiqua" w:hAnsi="Book Antiqua"/>
          <w:sz w:val="24"/>
          <w:szCs w:val="24"/>
          <w:lang w:val="en-GB" w:eastAsia="zh-CN"/>
        </w:rPr>
      </w:pPr>
      <w:r w:rsidRPr="006C62D6">
        <w:rPr>
          <w:rFonts w:ascii="Book Antiqua" w:hAnsi="Book Antiqua"/>
          <w:b/>
          <w:sz w:val="24"/>
          <w:szCs w:val="24"/>
          <w:lang w:val="en-GB"/>
        </w:rPr>
        <w:t>DTSQ questionnaire</w:t>
      </w:r>
      <w:r w:rsidR="006C62D6">
        <w:rPr>
          <w:rFonts w:ascii="Book Antiqua" w:hAnsi="Book Antiqua" w:hint="eastAsia"/>
          <w:sz w:val="24"/>
          <w:szCs w:val="24"/>
          <w:lang w:val="en-GB" w:eastAsia="zh-CN"/>
        </w:rPr>
        <w:t>:</w:t>
      </w:r>
      <w:r w:rsidRPr="006C62D6">
        <w:rPr>
          <w:rFonts w:ascii="Book Antiqua" w:hAnsi="Book Antiqua"/>
          <w:sz w:val="24"/>
          <w:szCs w:val="24"/>
          <w:lang w:val="en-GB"/>
        </w:rPr>
        <w:t xml:space="preserve"> </w:t>
      </w:r>
      <w:r w:rsidRPr="00E109FE">
        <w:rPr>
          <w:rFonts w:ascii="Book Antiqua" w:hAnsi="Book Antiqua"/>
          <w:sz w:val="24"/>
          <w:szCs w:val="24"/>
          <w:lang w:val="en-GB"/>
        </w:rPr>
        <w:t xml:space="preserve">In the PANORAMA study, the </w:t>
      </w:r>
      <w:r w:rsidR="0086406F" w:rsidRPr="00E109FE">
        <w:rPr>
          <w:rFonts w:ascii="Book Antiqua" w:hAnsi="Book Antiqua"/>
          <w:sz w:val="24"/>
          <w:szCs w:val="24"/>
          <w:lang w:val="en-GB"/>
        </w:rPr>
        <w:t xml:space="preserve">Greek population’s </w:t>
      </w:r>
      <w:r w:rsidRPr="00E109FE">
        <w:rPr>
          <w:rFonts w:ascii="Book Antiqua" w:hAnsi="Book Antiqua"/>
          <w:sz w:val="24"/>
          <w:szCs w:val="24"/>
          <w:lang w:val="en-GB"/>
        </w:rPr>
        <w:t>mean DTSQ score reported by the patients</w:t>
      </w:r>
      <w:r w:rsidR="00B34771" w:rsidRPr="00E109FE">
        <w:rPr>
          <w:rFonts w:ascii="Book Antiqua" w:hAnsi="Book Antiqua"/>
          <w:sz w:val="24"/>
          <w:szCs w:val="24"/>
          <w:lang w:val="en-GB"/>
        </w:rPr>
        <w:t xml:space="preserve"> was 29.1</w:t>
      </w:r>
      <w:r w:rsidR="006C62D6">
        <w:rPr>
          <w:rFonts w:ascii="Book Antiqua" w:hAnsi="Book Antiqua" w:hint="eastAsia"/>
          <w:sz w:val="24"/>
          <w:szCs w:val="24"/>
          <w:lang w:val="en-GB" w:eastAsia="zh-CN"/>
        </w:rPr>
        <w:t xml:space="preserve"> </w:t>
      </w:r>
      <w:r w:rsidR="00B34771" w:rsidRPr="00E109FE">
        <w:rPr>
          <w:rFonts w:ascii="Book Antiqua" w:hAnsi="Book Antiqua"/>
          <w:sz w:val="24"/>
          <w:szCs w:val="24"/>
          <w:lang w:val="en-GB"/>
        </w:rPr>
        <w:t>± 5.</w:t>
      </w:r>
      <w:r w:rsidR="00F52F5D" w:rsidRPr="00E109FE">
        <w:rPr>
          <w:rFonts w:ascii="Book Antiqua" w:hAnsi="Book Antiqua"/>
          <w:sz w:val="24"/>
          <w:szCs w:val="24"/>
          <w:lang w:val="en-GB"/>
        </w:rPr>
        <w:t>6. P</w:t>
      </w:r>
      <w:r w:rsidR="008E7147" w:rsidRPr="00E109FE">
        <w:rPr>
          <w:rFonts w:ascii="Book Antiqua" w:hAnsi="Book Antiqua"/>
          <w:sz w:val="24"/>
          <w:szCs w:val="24"/>
          <w:lang w:val="en-GB"/>
        </w:rPr>
        <w:t>atients reported high satisfaction grades in al</w:t>
      </w:r>
      <w:r w:rsidR="005E3631" w:rsidRPr="00E109FE">
        <w:rPr>
          <w:rFonts w:ascii="Book Antiqua" w:hAnsi="Book Antiqua"/>
          <w:sz w:val="24"/>
          <w:szCs w:val="24"/>
          <w:lang w:val="en-GB"/>
        </w:rPr>
        <w:t>l domains of the questionnaire; satisfaction with treatment, convenience, flexibility and understanding of diabetes, willingness to recommend treatment to someone else and satisfaction to continue with current treatment. Unacceptably high or unacceptably low gluc</w:t>
      </w:r>
      <w:r w:rsidR="0086406F" w:rsidRPr="00E109FE">
        <w:rPr>
          <w:rFonts w:ascii="Book Antiqua" w:hAnsi="Book Antiqua"/>
          <w:sz w:val="24"/>
          <w:szCs w:val="24"/>
          <w:lang w:val="en-GB"/>
        </w:rPr>
        <w:t>ose levels were rarely reporte</w:t>
      </w:r>
      <w:r w:rsidR="00084586" w:rsidRPr="00E109FE">
        <w:rPr>
          <w:rFonts w:ascii="Book Antiqua" w:hAnsi="Book Antiqua"/>
          <w:sz w:val="24"/>
          <w:szCs w:val="24"/>
          <w:lang w:val="en-GB"/>
        </w:rPr>
        <w:t>d</w:t>
      </w:r>
      <w:r w:rsidR="00267F0A" w:rsidRPr="00E109FE">
        <w:rPr>
          <w:rFonts w:ascii="Book Antiqua" w:hAnsi="Book Antiqua"/>
          <w:sz w:val="24"/>
          <w:szCs w:val="24"/>
          <w:lang w:val="en-GB"/>
        </w:rPr>
        <w:t>.</w:t>
      </w:r>
      <w:r w:rsidR="00084586" w:rsidRPr="00E109FE">
        <w:rPr>
          <w:rFonts w:ascii="Book Antiqua" w:hAnsi="Book Antiqua"/>
          <w:sz w:val="24"/>
          <w:szCs w:val="24"/>
          <w:lang w:val="en-GB"/>
        </w:rPr>
        <w:t xml:space="preserve"> DTSQ scores were presented in </w:t>
      </w:r>
      <w:r w:rsidR="00084586" w:rsidRPr="006C62D6">
        <w:rPr>
          <w:rFonts w:ascii="Book Antiqua" w:hAnsi="Book Antiqua"/>
          <w:sz w:val="24"/>
          <w:szCs w:val="24"/>
          <w:lang w:val="en-GB"/>
        </w:rPr>
        <w:t>Figure 1.</w:t>
      </w:r>
    </w:p>
    <w:p w:rsidR="006C62D6" w:rsidRPr="00E109FE" w:rsidRDefault="006C62D6" w:rsidP="00E109FE">
      <w:pPr>
        <w:spacing w:after="0" w:line="360" w:lineRule="auto"/>
        <w:jc w:val="both"/>
        <w:outlineLvl w:val="0"/>
        <w:rPr>
          <w:rFonts w:ascii="Book Antiqua" w:hAnsi="Book Antiqua"/>
          <w:sz w:val="24"/>
          <w:szCs w:val="24"/>
          <w:lang w:val="en-GB" w:eastAsia="zh-CN"/>
        </w:rPr>
      </w:pPr>
    </w:p>
    <w:p w:rsidR="007D6BF9" w:rsidRDefault="007D6BF9" w:rsidP="00E109FE">
      <w:pPr>
        <w:spacing w:after="0" w:line="360" w:lineRule="auto"/>
        <w:jc w:val="both"/>
        <w:outlineLvl w:val="0"/>
        <w:rPr>
          <w:rFonts w:ascii="Book Antiqua" w:hAnsi="Book Antiqua"/>
          <w:sz w:val="24"/>
          <w:szCs w:val="24"/>
          <w:lang w:val="en-GB" w:eastAsia="zh-CN"/>
        </w:rPr>
      </w:pPr>
      <w:r w:rsidRPr="006C62D6">
        <w:rPr>
          <w:rFonts w:ascii="Book Antiqua" w:hAnsi="Book Antiqua"/>
          <w:b/>
          <w:sz w:val="24"/>
          <w:szCs w:val="24"/>
          <w:lang w:val="en-GB"/>
        </w:rPr>
        <w:t>ADDQoL questionnaire</w:t>
      </w:r>
      <w:r w:rsidR="006C62D6">
        <w:rPr>
          <w:rFonts w:ascii="Book Antiqua" w:hAnsi="Book Antiqua" w:hint="eastAsia"/>
          <w:b/>
          <w:sz w:val="24"/>
          <w:szCs w:val="24"/>
          <w:lang w:val="en-GB" w:eastAsia="zh-CN"/>
        </w:rPr>
        <w:t xml:space="preserve">: </w:t>
      </w:r>
      <w:r w:rsidR="0086406F" w:rsidRPr="00E109FE">
        <w:rPr>
          <w:rFonts w:ascii="Book Antiqua" w:hAnsi="Book Antiqua"/>
          <w:sz w:val="24"/>
          <w:szCs w:val="24"/>
          <w:lang w:val="en-GB"/>
        </w:rPr>
        <w:t>In the Greek data of the</w:t>
      </w:r>
      <w:r w:rsidR="00C12C3B" w:rsidRPr="00E109FE">
        <w:rPr>
          <w:rFonts w:ascii="Book Antiqua" w:hAnsi="Book Antiqua"/>
          <w:sz w:val="24"/>
          <w:szCs w:val="24"/>
          <w:lang w:val="en-GB"/>
        </w:rPr>
        <w:t xml:space="preserve"> PANORAMA study, the mean ADDQoL </w:t>
      </w:r>
      <w:r w:rsidR="00A14412" w:rsidRPr="00E109FE">
        <w:rPr>
          <w:rFonts w:ascii="Book Antiqua" w:hAnsi="Book Antiqua"/>
          <w:sz w:val="24"/>
          <w:szCs w:val="24"/>
          <w:lang w:val="en-GB"/>
        </w:rPr>
        <w:t xml:space="preserve">questionnaire </w:t>
      </w:r>
      <w:r w:rsidR="00C12C3B" w:rsidRPr="00E109FE">
        <w:rPr>
          <w:rFonts w:ascii="Book Antiqua" w:hAnsi="Book Antiqua"/>
          <w:sz w:val="24"/>
          <w:szCs w:val="24"/>
          <w:lang w:val="en-GB"/>
        </w:rPr>
        <w:t>score reported by patients was -2.0</w:t>
      </w:r>
      <w:r w:rsidR="00084586" w:rsidRPr="00E109FE">
        <w:rPr>
          <w:rFonts w:ascii="Book Antiqua" w:hAnsi="Book Antiqua"/>
          <w:sz w:val="24"/>
          <w:szCs w:val="24"/>
          <w:lang w:val="en-GB"/>
        </w:rPr>
        <w:t xml:space="preserve"> </w:t>
      </w:r>
      <w:r w:rsidR="00C12C3B" w:rsidRPr="00E109FE">
        <w:rPr>
          <w:rFonts w:ascii="Book Antiqua" w:hAnsi="Book Antiqua"/>
          <w:sz w:val="24"/>
          <w:szCs w:val="24"/>
          <w:lang w:val="en-GB"/>
        </w:rPr>
        <w:t>±</w:t>
      </w:r>
      <w:r w:rsidR="006C62D6">
        <w:rPr>
          <w:rFonts w:ascii="Book Antiqua" w:hAnsi="Book Antiqua" w:hint="eastAsia"/>
          <w:sz w:val="24"/>
          <w:szCs w:val="24"/>
          <w:lang w:val="en-GB" w:eastAsia="zh-CN"/>
        </w:rPr>
        <w:t xml:space="preserve"> </w:t>
      </w:r>
      <w:r w:rsidR="00C12C3B" w:rsidRPr="00E109FE">
        <w:rPr>
          <w:rFonts w:ascii="Book Antiqua" w:hAnsi="Book Antiqua"/>
          <w:sz w:val="24"/>
          <w:szCs w:val="24"/>
          <w:lang w:val="en-GB"/>
        </w:rPr>
        <w:t xml:space="preserve">1.9). </w:t>
      </w:r>
      <w:r w:rsidRPr="00E109FE">
        <w:rPr>
          <w:rFonts w:ascii="Book Antiqua" w:hAnsi="Book Antiqua"/>
          <w:sz w:val="24"/>
          <w:szCs w:val="24"/>
          <w:lang w:val="en-GB"/>
        </w:rPr>
        <w:t>Overall, 79.5% of patients reported that their QoL would be better if they did not have diabetes</w:t>
      </w:r>
      <w:r w:rsidR="00084586" w:rsidRPr="00E109FE">
        <w:rPr>
          <w:rFonts w:ascii="Book Antiqua" w:hAnsi="Book Antiqua"/>
          <w:sz w:val="24"/>
          <w:szCs w:val="24"/>
          <w:lang w:val="en-GB"/>
        </w:rPr>
        <w:t>. Following</w:t>
      </w:r>
      <w:r w:rsidRPr="00E109FE">
        <w:rPr>
          <w:rFonts w:ascii="Book Antiqua" w:hAnsi="Book Antiqua"/>
          <w:sz w:val="24"/>
          <w:szCs w:val="24"/>
          <w:lang w:val="en-GB"/>
        </w:rPr>
        <w:t xml:space="preserve"> analysis of the individual questionnaire components, the most affected parameters </w:t>
      </w:r>
      <w:r w:rsidR="00084586" w:rsidRPr="00E109FE">
        <w:rPr>
          <w:rFonts w:ascii="Book Antiqua" w:hAnsi="Book Antiqua"/>
          <w:sz w:val="24"/>
          <w:szCs w:val="24"/>
          <w:lang w:val="en-GB"/>
        </w:rPr>
        <w:t xml:space="preserve">of ADDQoL </w:t>
      </w:r>
      <w:r w:rsidRPr="00E109FE">
        <w:rPr>
          <w:rFonts w:ascii="Book Antiqua" w:hAnsi="Book Antiqua"/>
          <w:sz w:val="24"/>
          <w:szCs w:val="24"/>
          <w:lang w:val="en-GB"/>
        </w:rPr>
        <w:t xml:space="preserve">were freedom to eat and drink </w:t>
      </w:r>
      <w:r w:rsidRPr="006C62D6">
        <w:rPr>
          <w:rFonts w:ascii="Book Antiqua" w:hAnsi="Book Antiqua"/>
          <w:sz w:val="24"/>
          <w:szCs w:val="24"/>
          <w:lang w:val="en-GB"/>
        </w:rPr>
        <w:t xml:space="preserve">(Figure </w:t>
      </w:r>
      <w:r w:rsidR="00B00C0F" w:rsidRPr="006C62D6">
        <w:rPr>
          <w:rFonts w:ascii="Book Antiqua" w:hAnsi="Book Antiqua"/>
          <w:sz w:val="24"/>
          <w:szCs w:val="24"/>
          <w:lang w:val="en-GB"/>
        </w:rPr>
        <w:t>2</w:t>
      </w:r>
      <w:r w:rsidRPr="006C62D6">
        <w:rPr>
          <w:rFonts w:ascii="Book Antiqua" w:hAnsi="Book Antiqua"/>
          <w:sz w:val="24"/>
          <w:szCs w:val="24"/>
          <w:lang w:val="en-GB"/>
        </w:rPr>
        <w:t>).</w:t>
      </w:r>
    </w:p>
    <w:p w:rsidR="006C62D6" w:rsidRPr="006C62D6" w:rsidRDefault="006C62D6" w:rsidP="00E109FE">
      <w:pPr>
        <w:spacing w:after="0" w:line="360" w:lineRule="auto"/>
        <w:jc w:val="both"/>
        <w:outlineLvl w:val="0"/>
        <w:rPr>
          <w:rFonts w:ascii="Book Antiqua" w:hAnsi="Book Antiqua"/>
          <w:b/>
          <w:sz w:val="24"/>
          <w:szCs w:val="24"/>
          <w:lang w:val="en-GB" w:eastAsia="zh-CN"/>
        </w:rPr>
      </w:pPr>
    </w:p>
    <w:p w:rsidR="00640A56" w:rsidRPr="006C62D6" w:rsidRDefault="007D6BF9" w:rsidP="00E109FE">
      <w:pPr>
        <w:spacing w:after="0" w:line="360" w:lineRule="auto"/>
        <w:jc w:val="both"/>
        <w:outlineLvl w:val="0"/>
        <w:rPr>
          <w:rFonts w:ascii="Book Antiqua" w:hAnsi="Book Antiqua"/>
          <w:b/>
          <w:sz w:val="24"/>
          <w:szCs w:val="24"/>
          <w:lang w:val="en-GB"/>
        </w:rPr>
      </w:pPr>
      <w:r w:rsidRPr="006C62D6">
        <w:rPr>
          <w:rFonts w:ascii="Book Antiqua" w:hAnsi="Book Antiqua"/>
          <w:b/>
          <w:sz w:val="24"/>
          <w:szCs w:val="24"/>
          <w:lang w:val="en-GB"/>
        </w:rPr>
        <w:t>HFS questionnaire</w:t>
      </w:r>
      <w:r w:rsidR="006C62D6">
        <w:rPr>
          <w:rFonts w:ascii="Book Antiqua" w:hAnsi="Book Antiqua" w:hint="eastAsia"/>
          <w:b/>
          <w:sz w:val="24"/>
          <w:szCs w:val="24"/>
          <w:lang w:val="en-GB" w:eastAsia="zh-CN"/>
        </w:rPr>
        <w:t xml:space="preserve">: </w:t>
      </w:r>
      <w:r w:rsidRPr="00E109FE">
        <w:rPr>
          <w:rFonts w:ascii="Book Antiqua" w:hAnsi="Book Antiqua"/>
          <w:sz w:val="24"/>
          <w:szCs w:val="24"/>
          <w:lang w:val="en-GB"/>
        </w:rPr>
        <w:t xml:space="preserve">The mean HFS </w:t>
      </w:r>
      <w:r w:rsidR="00A14412" w:rsidRPr="00E109FE">
        <w:rPr>
          <w:rFonts w:ascii="Book Antiqua" w:hAnsi="Book Antiqua"/>
          <w:sz w:val="24"/>
          <w:szCs w:val="24"/>
          <w:lang w:val="en-GB"/>
        </w:rPr>
        <w:t xml:space="preserve">questionnaire </w:t>
      </w:r>
      <w:r w:rsidRPr="00E109FE">
        <w:rPr>
          <w:rFonts w:ascii="Book Antiqua" w:hAnsi="Book Antiqua"/>
          <w:sz w:val="24"/>
          <w:szCs w:val="24"/>
          <w:lang w:val="en-GB"/>
        </w:rPr>
        <w:t xml:space="preserve">total score </w:t>
      </w:r>
      <w:r w:rsidR="00267F0A" w:rsidRPr="00E109FE">
        <w:rPr>
          <w:rFonts w:ascii="Book Antiqua" w:hAnsi="Book Antiqua"/>
          <w:sz w:val="24"/>
          <w:szCs w:val="24"/>
          <w:lang w:val="en-GB"/>
        </w:rPr>
        <w:t xml:space="preserve">for </w:t>
      </w:r>
      <w:r w:rsidRPr="00E109FE">
        <w:rPr>
          <w:rFonts w:ascii="Book Antiqua" w:hAnsi="Book Antiqua"/>
          <w:sz w:val="24"/>
          <w:szCs w:val="24"/>
          <w:lang w:val="en-GB"/>
        </w:rPr>
        <w:t>the Greek PANORAMA</w:t>
      </w:r>
      <w:r w:rsidR="0005661B" w:rsidRPr="00E109FE">
        <w:rPr>
          <w:rFonts w:ascii="Book Antiqua" w:hAnsi="Book Antiqua"/>
          <w:sz w:val="24"/>
          <w:szCs w:val="24"/>
          <w:lang w:val="en-GB"/>
        </w:rPr>
        <w:t xml:space="preserve"> </w:t>
      </w:r>
      <w:r w:rsidRPr="00E109FE">
        <w:rPr>
          <w:rFonts w:ascii="Book Antiqua" w:hAnsi="Book Antiqua"/>
          <w:sz w:val="24"/>
          <w:szCs w:val="24"/>
          <w:lang w:val="en-GB"/>
        </w:rPr>
        <w:t>population was 14.2</w:t>
      </w:r>
      <w:r w:rsidR="0005661B" w:rsidRPr="00E109FE">
        <w:rPr>
          <w:rFonts w:ascii="Book Antiqua" w:hAnsi="Book Antiqua"/>
          <w:sz w:val="24"/>
          <w:szCs w:val="24"/>
          <w:lang w:val="en-GB"/>
        </w:rPr>
        <w:t xml:space="preserve"> </w:t>
      </w:r>
      <w:r w:rsidRPr="00E109FE">
        <w:rPr>
          <w:rFonts w:ascii="Book Antiqua" w:hAnsi="Book Antiqua"/>
          <w:sz w:val="24"/>
          <w:szCs w:val="24"/>
          <w:lang w:val="en-GB"/>
        </w:rPr>
        <w:t>±</w:t>
      </w:r>
      <w:r w:rsidR="0005661B" w:rsidRPr="00E109FE">
        <w:rPr>
          <w:rFonts w:ascii="Book Antiqua" w:hAnsi="Book Antiqua"/>
          <w:sz w:val="24"/>
          <w:szCs w:val="24"/>
          <w:lang w:val="en-GB"/>
        </w:rPr>
        <w:t xml:space="preserve"> </w:t>
      </w:r>
      <w:r w:rsidRPr="00E109FE">
        <w:rPr>
          <w:rFonts w:ascii="Book Antiqua" w:hAnsi="Book Antiqua"/>
          <w:sz w:val="24"/>
          <w:szCs w:val="24"/>
          <w:lang w:val="en-GB"/>
        </w:rPr>
        <w:t xml:space="preserve">14.7. Taking </w:t>
      </w:r>
      <w:r w:rsidR="00267F0A" w:rsidRPr="00E109FE">
        <w:rPr>
          <w:rFonts w:ascii="Book Antiqua" w:hAnsi="Book Antiqua"/>
          <w:sz w:val="24"/>
          <w:szCs w:val="24"/>
          <w:lang w:val="en-GB"/>
        </w:rPr>
        <w:t xml:space="preserve">into </w:t>
      </w:r>
      <w:r w:rsidRPr="00E109FE">
        <w:rPr>
          <w:rFonts w:ascii="Book Antiqua" w:hAnsi="Book Antiqua"/>
          <w:sz w:val="24"/>
          <w:szCs w:val="24"/>
          <w:lang w:val="en-GB"/>
        </w:rPr>
        <w:t xml:space="preserve">consideration that the score for the greatest fear equals to 72, the reported HFS score in the study represents an overall mild fear of hypoglycaemia. </w:t>
      </w:r>
      <w:r w:rsidR="00084586" w:rsidRPr="00E109FE">
        <w:rPr>
          <w:rFonts w:ascii="Book Antiqua" w:hAnsi="Book Antiqua"/>
          <w:sz w:val="24"/>
          <w:szCs w:val="24"/>
          <w:lang w:val="en-GB"/>
        </w:rPr>
        <w:t xml:space="preserve">In particular, </w:t>
      </w:r>
      <w:r w:rsidR="009A4B1D" w:rsidRPr="00E109FE">
        <w:rPr>
          <w:rFonts w:ascii="Book Antiqua" w:hAnsi="Book Antiqua"/>
          <w:sz w:val="24"/>
          <w:szCs w:val="24"/>
          <w:lang w:val="en-GB"/>
        </w:rPr>
        <w:t>15.3</w:t>
      </w:r>
      <w:r w:rsidRPr="00E109FE">
        <w:rPr>
          <w:rFonts w:ascii="Book Antiqua" w:hAnsi="Book Antiqua"/>
          <w:sz w:val="24"/>
          <w:szCs w:val="24"/>
          <w:lang w:val="en-GB"/>
        </w:rPr>
        <w:t>%</w:t>
      </w:r>
      <w:r w:rsidR="00E65E6D" w:rsidRPr="00E109FE">
        <w:rPr>
          <w:rFonts w:ascii="Book Antiqua" w:hAnsi="Book Antiqua"/>
          <w:sz w:val="24"/>
          <w:szCs w:val="24"/>
          <w:lang w:val="en-GB"/>
        </w:rPr>
        <w:t xml:space="preserve"> of the </w:t>
      </w:r>
      <w:r w:rsidR="00084586" w:rsidRPr="00E109FE">
        <w:rPr>
          <w:rFonts w:ascii="Book Antiqua" w:hAnsi="Book Antiqua"/>
          <w:sz w:val="24"/>
          <w:szCs w:val="24"/>
          <w:lang w:val="en-GB"/>
        </w:rPr>
        <w:t>patients were</w:t>
      </w:r>
      <w:r w:rsidRPr="00E109FE">
        <w:rPr>
          <w:rFonts w:ascii="Book Antiqua" w:hAnsi="Book Antiqua"/>
          <w:sz w:val="24"/>
          <w:szCs w:val="24"/>
          <w:lang w:val="en-GB"/>
        </w:rPr>
        <w:t xml:space="preserve"> frequentl</w:t>
      </w:r>
      <w:r w:rsidR="00084586" w:rsidRPr="00E109FE">
        <w:rPr>
          <w:rFonts w:ascii="Book Antiqua" w:hAnsi="Book Antiqua"/>
          <w:sz w:val="24"/>
          <w:szCs w:val="24"/>
          <w:lang w:val="en-GB"/>
        </w:rPr>
        <w:t>y</w:t>
      </w:r>
      <w:r w:rsidRPr="00E109FE">
        <w:rPr>
          <w:rFonts w:ascii="Book Antiqua" w:hAnsi="Book Antiqua"/>
          <w:sz w:val="24"/>
          <w:szCs w:val="24"/>
          <w:lang w:val="en-GB"/>
        </w:rPr>
        <w:t xml:space="preserve"> afraid of having a hypoglycaemic episode while alone </w:t>
      </w:r>
      <w:r w:rsidR="00084586" w:rsidRPr="00E109FE">
        <w:rPr>
          <w:rFonts w:ascii="Book Antiqua" w:hAnsi="Book Antiqua"/>
          <w:sz w:val="24"/>
          <w:szCs w:val="24"/>
          <w:lang w:val="en-GB"/>
        </w:rPr>
        <w:t>or during sleep</w:t>
      </w:r>
      <w:r w:rsidRPr="00E109FE">
        <w:rPr>
          <w:rFonts w:ascii="Book Antiqua" w:hAnsi="Book Antiqua"/>
          <w:sz w:val="24"/>
          <w:szCs w:val="24"/>
          <w:lang w:val="en-GB"/>
        </w:rPr>
        <w:t xml:space="preserve"> where no one would be present to help </w:t>
      </w:r>
      <w:r w:rsidRPr="006C62D6">
        <w:rPr>
          <w:rFonts w:ascii="Book Antiqua" w:hAnsi="Book Antiqua"/>
          <w:sz w:val="24"/>
          <w:szCs w:val="24"/>
          <w:lang w:val="en-GB"/>
        </w:rPr>
        <w:t xml:space="preserve">(Figure </w:t>
      </w:r>
      <w:r w:rsidR="00B00C0F" w:rsidRPr="006C62D6">
        <w:rPr>
          <w:rFonts w:ascii="Book Antiqua" w:hAnsi="Book Antiqua"/>
          <w:sz w:val="24"/>
          <w:szCs w:val="24"/>
          <w:lang w:val="en-GB"/>
        </w:rPr>
        <w:t>3</w:t>
      </w:r>
      <w:r w:rsidRPr="006C62D6">
        <w:rPr>
          <w:rFonts w:ascii="Book Antiqua" w:hAnsi="Book Antiqua"/>
          <w:sz w:val="24"/>
          <w:szCs w:val="24"/>
          <w:lang w:val="en-GB"/>
        </w:rPr>
        <w:t xml:space="preserve">). </w:t>
      </w:r>
    </w:p>
    <w:p w:rsidR="009D412A" w:rsidRPr="00E109FE" w:rsidRDefault="009D412A" w:rsidP="00E109FE">
      <w:pPr>
        <w:spacing w:after="0" w:line="360" w:lineRule="auto"/>
        <w:jc w:val="both"/>
        <w:outlineLvl w:val="0"/>
        <w:rPr>
          <w:rFonts w:ascii="Book Antiqua" w:hAnsi="Book Antiqua"/>
          <w:b/>
          <w:sz w:val="24"/>
          <w:szCs w:val="24"/>
          <w:lang w:val="en-GB"/>
        </w:rPr>
      </w:pPr>
    </w:p>
    <w:p w:rsidR="00E92303" w:rsidRPr="00E109FE" w:rsidRDefault="006C62D6" w:rsidP="00E109FE">
      <w:pPr>
        <w:spacing w:after="0" w:line="360" w:lineRule="auto"/>
        <w:jc w:val="both"/>
        <w:outlineLvl w:val="0"/>
        <w:rPr>
          <w:rFonts w:ascii="Book Antiqua" w:hAnsi="Book Antiqua"/>
          <w:sz w:val="24"/>
          <w:szCs w:val="24"/>
          <w:lang w:val="en-GB"/>
        </w:rPr>
      </w:pPr>
      <w:r w:rsidRPr="00E109FE">
        <w:rPr>
          <w:rFonts w:ascii="Book Antiqua" w:hAnsi="Book Antiqua"/>
          <w:b/>
          <w:sz w:val="24"/>
          <w:szCs w:val="24"/>
          <w:lang w:val="en-GB"/>
        </w:rPr>
        <w:t>DISCUSSION</w:t>
      </w:r>
    </w:p>
    <w:p w:rsidR="00383ABA" w:rsidRPr="00E109FE" w:rsidRDefault="00283BA8" w:rsidP="00E109FE">
      <w:pPr>
        <w:spacing w:after="0" w:line="360" w:lineRule="auto"/>
        <w:jc w:val="both"/>
        <w:outlineLvl w:val="0"/>
        <w:rPr>
          <w:rFonts w:ascii="Book Antiqua" w:hAnsi="Book Antiqua"/>
          <w:sz w:val="24"/>
          <w:szCs w:val="24"/>
          <w:lang w:val="en-US"/>
        </w:rPr>
      </w:pPr>
      <w:r w:rsidRPr="00E109FE">
        <w:rPr>
          <w:rFonts w:ascii="Book Antiqua" w:hAnsi="Book Antiqua"/>
          <w:sz w:val="24"/>
          <w:szCs w:val="24"/>
          <w:lang w:val="en-GB"/>
        </w:rPr>
        <w:t xml:space="preserve">The </w:t>
      </w:r>
      <w:r w:rsidR="000E7AF0" w:rsidRPr="00E109FE">
        <w:rPr>
          <w:rFonts w:ascii="Book Antiqua" w:hAnsi="Book Antiqua"/>
          <w:sz w:val="24"/>
          <w:szCs w:val="24"/>
          <w:lang w:val="en-GB"/>
        </w:rPr>
        <w:t xml:space="preserve">European </w:t>
      </w:r>
      <w:r w:rsidRPr="00E109FE">
        <w:rPr>
          <w:rFonts w:ascii="Book Antiqua" w:hAnsi="Book Antiqua"/>
          <w:sz w:val="24"/>
          <w:szCs w:val="24"/>
          <w:lang w:val="en-GB"/>
        </w:rPr>
        <w:t xml:space="preserve">PANORAMA </w:t>
      </w:r>
      <w:r w:rsidR="00643882" w:rsidRPr="00E109FE">
        <w:rPr>
          <w:rFonts w:ascii="Book Antiqua" w:hAnsi="Book Antiqua"/>
          <w:sz w:val="24"/>
          <w:szCs w:val="24"/>
          <w:lang w:val="en-GB"/>
        </w:rPr>
        <w:t>study investigated the level</w:t>
      </w:r>
      <w:r w:rsidR="001C10D7" w:rsidRPr="00E109FE">
        <w:rPr>
          <w:rFonts w:ascii="Book Antiqua" w:hAnsi="Book Antiqua"/>
          <w:sz w:val="24"/>
          <w:szCs w:val="24"/>
          <w:lang w:val="en-GB"/>
        </w:rPr>
        <w:t xml:space="preserve"> of glycaemic control in Europe</w:t>
      </w:r>
      <w:r w:rsidR="00201DB0" w:rsidRPr="00E109FE">
        <w:rPr>
          <w:rFonts w:ascii="Book Antiqua" w:hAnsi="Book Antiqua"/>
          <w:sz w:val="24"/>
          <w:szCs w:val="24"/>
          <w:lang w:val="en-GB"/>
        </w:rPr>
        <w:t xml:space="preserve"> in addition</w:t>
      </w:r>
      <w:r w:rsidR="000042EA" w:rsidRPr="00E109FE">
        <w:rPr>
          <w:rFonts w:ascii="Book Antiqua" w:hAnsi="Book Antiqua"/>
          <w:sz w:val="24"/>
          <w:szCs w:val="24"/>
          <w:lang w:val="en-GB"/>
        </w:rPr>
        <w:t xml:space="preserve"> to patients’ treatment satisfaction</w:t>
      </w:r>
      <w:r w:rsidR="00E70E39" w:rsidRPr="00E109FE">
        <w:rPr>
          <w:rFonts w:ascii="Book Antiqua" w:hAnsi="Book Antiqua"/>
          <w:sz w:val="24"/>
          <w:szCs w:val="24"/>
          <w:lang w:val="en-GB"/>
        </w:rPr>
        <w:t xml:space="preserve"> and </w:t>
      </w:r>
      <w:r w:rsidR="000042EA" w:rsidRPr="00E109FE">
        <w:rPr>
          <w:rFonts w:ascii="Book Antiqua" w:hAnsi="Book Antiqua"/>
          <w:sz w:val="24"/>
          <w:szCs w:val="24"/>
          <w:lang w:val="en-GB"/>
        </w:rPr>
        <w:t>QoL</w:t>
      </w:r>
      <w:r w:rsidR="005F3B9D" w:rsidRPr="00E109FE">
        <w:rPr>
          <w:rFonts w:ascii="Book Antiqua" w:hAnsi="Book Antiqua"/>
          <w:b/>
          <w:sz w:val="24"/>
          <w:szCs w:val="24"/>
          <w:vertAlign w:val="superscript"/>
          <w:lang w:val="en-GB"/>
        </w:rPr>
        <w:fldChar w:fldCharType="begin">
          <w:fldData xml:space="preserve">PEVuZE5vdGU+PENpdGU+PEF1dGhvcj5CcmFkbGV5PC9BdXRob3I+PFllYXI+MjAxMTwvWWVhcj48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</w:fldData>
        </w:fldChar>
      </w:r>
      <w:r w:rsidR="00640A56" w:rsidRPr="00E109FE">
        <w:rPr>
          <w:rFonts w:ascii="Book Antiqua" w:hAnsi="Book Antiqua"/>
          <w:b/>
          <w:sz w:val="24"/>
          <w:szCs w:val="24"/>
          <w:vertAlign w:val="superscript"/>
          <w:lang w:val="en-GB"/>
        </w:rPr>
        <w:instrText xml:space="preserve"> ADDIN EN.CITE </w:instrText>
      </w:r>
      <w:r w:rsidR="005F3B9D" w:rsidRPr="00E109FE">
        <w:rPr>
          <w:rFonts w:ascii="Book Antiqua" w:hAnsi="Book Antiqua"/>
          <w:b/>
          <w:sz w:val="24"/>
          <w:szCs w:val="24"/>
          <w:vertAlign w:val="superscript"/>
          <w:lang w:val="en-GB"/>
        </w:rPr>
        <w:fldChar w:fldCharType="begin">
          <w:fldData xml:space="preserve">PEVuZE5vdGU+PENpdGU+PEF1dGhvcj5CcmFkbGV5PC9BdXRob3I+PFllYXI+MjAxMTwvWWVhcj48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</w:fldData>
        </w:fldChar>
      </w:r>
      <w:r w:rsidR="00640A56" w:rsidRPr="00E109FE">
        <w:rPr>
          <w:rFonts w:ascii="Book Antiqua" w:hAnsi="Book Antiqua"/>
          <w:b/>
          <w:sz w:val="24"/>
          <w:szCs w:val="24"/>
          <w:vertAlign w:val="superscript"/>
          <w:lang w:val="en-GB"/>
        </w:rPr>
        <w:instrText xml:space="preserve"> ADDIN EN.CITE.DATA </w:instrText>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end"/>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separate"/>
      </w:r>
      <w:r w:rsidR="00640A56" w:rsidRPr="00E109FE">
        <w:rPr>
          <w:rFonts w:ascii="Book Antiqua" w:hAnsi="Book Antiqua"/>
          <w:b/>
          <w:noProof/>
          <w:sz w:val="24"/>
          <w:szCs w:val="24"/>
          <w:vertAlign w:val="superscript"/>
          <w:lang w:val="en-GB"/>
        </w:rPr>
        <w:t>[</w:t>
      </w:r>
      <w:hyperlink w:anchor="_ENREF_17" w:tooltip="Bradley, 2011 #6" w:history="1">
        <w:r w:rsidR="00640A56" w:rsidRPr="00E109FE">
          <w:rPr>
            <w:rFonts w:ascii="Book Antiqua" w:hAnsi="Book Antiqua"/>
            <w:b/>
            <w:noProof/>
            <w:sz w:val="24"/>
            <w:szCs w:val="24"/>
            <w:vertAlign w:val="superscript"/>
            <w:lang w:val="en-GB"/>
          </w:rPr>
          <w:t>17</w:t>
        </w:r>
      </w:hyperlink>
      <w:r w:rsidR="00640A56"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1C10D7" w:rsidRPr="00F15042">
        <w:rPr>
          <w:rFonts w:ascii="Book Antiqua" w:hAnsi="Book Antiqua"/>
          <w:sz w:val="24"/>
          <w:szCs w:val="24"/>
          <w:lang w:val="en-GB"/>
        </w:rPr>
        <w:t>.</w:t>
      </w:r>
      <w:r w:rsidR="00643882" w:rsidRPr="00E109FE">
        <w:rPr>
          <w:rFonts w:ascii="Book Antiqua" w:hAnsi="Book Antiqua"/>
          <w:sz w:val="24"/>
          <w:szCs w:val="24"/>
          <w:lang w:val="en-GB"/>
        </w:rPr>
        <w:t xml:space="preserve"> </w:t>
      </w:r>
      <w:r w:rsidR="000E7AF0" w:rsidRPr="00E109FE">
        <w:rPr>
          <w:rFonts w:ascii="Book Antiqua" w:hAnsi="Book Antiqua"/>
          <w:sz w:val="24"/>
          <w:szCs w:val="24"/>
          <w:lang w:val="en-GB"/>
        </w:rPr>
        <w:t>Here, t</w:t>
      </w:r>
      <w:r w:rsidR="007D6BF9" w:rsidRPr="00E109FE">
        <w:rPr>
          <w:rFonts w:ascii="Book Antiqua" w:hAnsi="Book Antiqua"/>
          <w:sz w:val="24"/>
          <w:szCs w:val="24"/>
          <w:lang w:val="en-GB"/>
        </w:rPr>
        <w:t xml:space="preserve">he Greek PANORAMA study results </w:t>
      </w:r>
      <w:r w:rsidR="00201DB0" w:rsidRPr="00E109FE">
        <w:rPr>
          <w:rFonts w:ascii="Book Antiqua" w:hAnsi="Book Antiqua"/>
          <w:sz w:val="24"/>
          <w:szCs w:val="24"/>
          <w:lang w:val="en-GB"/>
        </w:rPr>
        <w:t xml:space="preserve">from </w:t>
      </w:r>
      <w:r w:rsidR="00E70E39" w:rsidRPr="00E109FE">
        <w:rPr>
          <w:rFonts w:ascii="Book Antiqua" w:hAnsi="Book Antiqua"/>
          <w:sz w:val="24"/>
          <w:szCs w:val="24"/>
          <w:lang w:val="en-GB"/>
        </w:rPr>
        <w:t>primary care</w:t>
      </w:r>
      <w:r w:rsidR="00E70E39" w:rsidRPr="00E109FE" w:rsidDel="00201DB0">
        <w:rPr>
          <w:rFonts w:ascii="Book Antiqua" w:hAnsi="Book Antiqua"/>
          <w:sz w:val="24"/>
          <w:szCs w:val="24"/>
          <w:lang w:val="en-GB"/>
        </w:rPr>
        <w:t xml:space="preserve"> </w:t>
      </w:r>
      <w:r w:rsidR="00201DB0" w:rsidRPr="00E109FE">
        <w:rPr>
          <w:rFonts w:ascii="Book Antiqua" w:hAnsi="Book Antiqua"/>
          <w:sz w:val="24"/>
          <w:szCs w:val="24"/>
          <w:lang w:val="en-GB"/>
        </w:rPr>
        <w:t>T2D</w:t>
      </w:r>
      <w:r w:rsidR="00640EA3" w:rsidRPr="00E109FE">
        <w:rPr>
          <w:rFonts w:ascii="Book Antiqua" w:hAnsi="Book Antiqua"/>
          <w:sz w:val="24"/>
          <w:szCs w:val="24"/>
          <w:lang w:val="en-GB"/>
        </w:rPr>
        <w:t>M</w:t>
      </w:r>
      <w:r w:rsidR="00201DB0" w:rsidRPr="00E109FE">
        <w:rPr>
          <w:rFonts w:ascii="Book Antiqua" w:hAnsi="Book Antiqua"/>
          <w:sz w:val="24"/>
          <w:szCs w:val="24"/>
          <w:lang w:val="en-GB"/>
        </w:rPr>
        <w:t xml:space="preserve"> patients</w:t>
      </w:r>
      <w:r w:rsidR="00201DB0" w:rsidRPr="00E109FE" w:rsidDel="00201DB0">
        <w:rPr>
          <w:rFonts w:ascii="Book Antiqua" w:hAnsi="Book Antiqua"/>
          <w:sz w:val="24"/>
          <w:szCs w:val="24"/>
          <w:lang w:val="en-GB"/>
        </w:rPr>
        <w:t xml:space="preserve"> </w:t>
      </w:r>
      <w:r w:rsidR="00201DB0" w:rsidRPr="00E109FE">
        <w:rPr>
          <w:rFonts w:ascii="Book Antiqua" w:hAnsi="Book Antiqua"/>
          <w:sz w:val="24"/>
          <w:szCs w:val="24"/>
          <w:lang w:val="en-GB"/>
        </w:rPr>
        <w:t>in Gree</w:t>
      </w:r>
      <w:r w:rsidR="00E70E39" w:rsidRPr="00E109FE">
        <w:rPr>
          <w:rFonts w:ascii="Book Antiqua" w:hAnsi="Book Antiqua"/>
          <w:sz w:val="24"/>
          <w:szCs w:val="24"/>
          <w:lang w:val="en-GB"/>
        </w:rPr>
        <w:t>ce</w:t>
      </w:r>
      <w:r w:rsidR="000E7AF0" w:rsidRPr="00E109FE">
        <w:rPr>
          <w:rFonts w:ascii="Book Antiqua" w:hAnsi="Book Antiqua"/>
          <w:sz w:val="24"/>
          <w:szCs w:val="24"/>
          <w:lang w:val="en-GB"/>
        </w:rPr>
        <w:t xml:space="preserve"> are discussed next</w:t>
      </w:r>
      <w:r w:rsidR="00201DB0" w:rsidRPr="00E109FE">
        <w:rPr>
          <w:rFonts w:ascii="Book Antiqua" w:hAnsi="Book Antiqua"/>
          <w:sz w:val="24"/>
          <w:szCs w:val="24"/>
          <w:lang w:val="en-GB"/>
        </w:rPr>
        <w:t xml:space="preserve">. </w:t>
      </w:r>
      <w:r w:rsidR="00BA49AE" w:rsidRPr="00E109FE">
        <w:rPr>
          <w:rFonts w:ascii="Book Antiqua" w:hAnsi="Book Antiqua"/>
          <w:sz w:val="24"/>
          <w:szCs w:val="24"/>
          <w:lang w:val="en-GB"/>
        </w:rPr>
        <w:t>The</w:t>
      </w:r>
      <w:r w:rsidR="00383ABA" w:rsidRPr="00E109FE">
        <w:rPr>
          <w:rFonts w:ascii="Book Antiqua" w:hAnsi="Book Antiqua"/>
          <w:sz w:val="24"/>
          <w:szCs w:val="24"/>
          <w:lang w:val="en-GB"/>
        </w:rPr>
        <w:t xml:space="preserve"> study </w:t>
      </w:r>
      <w:r w:rsidR="001B0C51" w:rsidRPr="00E109FE">
        <w:rPr>
          <w:rFonts w:ascii="Book Antiqua" w:hAnsi="Book Antiqua"/>
          <w:sz w:val="24"/>
          <w:szCs w:val="24"/>
          <w:lang w:val="en-GB"/>
        </w:rPr>
        <w:t xml:space="preserve">was </w:t>
      </w:r>
      <w:r w:rsidR="00383ABA" w:rsidRPr="00E109FE">
        <w:rPr>
          <w:rFonts w:ascii="Book Antiqua" w:hAnsi="Book Antiqua"/>
          <w:sz w:val="24"/>
          <w:szCs w:val="24"/>
          <w:lang w:val="en-GB"/>
        </w:rPr>
        <w:t>performe</w:t>
      </w:r>
      <w:r w:rsidR="00792B9A" w:rsidRPr="00E109FE">
        <w:rPr>
          <w:rFonts w:ascii="Book Antiqua" w:hAnsi="Book Antiqua"/>
          <w:sz w:val="24"/>
          <w:szCs w:val="24"/>
          <w:lang w:val="en-GB"/>
        </w:rPr>
        <w:t xml:space="preserve">d in </w:t>
      </w:r>
      <w:r w:rsidR="006E35AB" w:rsidRPr="00E109FE">
        <w:rPr>
          <w:rFonts w:ascii="Book Antiqua" w:hAnsi="Book Antiqua"/>
          <w:sz w:val="24"/>
          <w:szCs w:val="24"/>
          <w:lang w:val="en-GB"/>
        </w:rPr>
        <w:t>2009-2010</w:t>
      </w:r>
      <w:r w:rsidR="00792B9A" w:rsidRPr="00E109FE">
        <w:rPr>
          <w:rFonts w:ascii="Book Antiqua" w:hAnsi="Book Antiqua"/>
          <w:sz w:val="24"/>
          <w:szCs w:val="24"/>
          <w:lang w:val="en-GB"/>
        </w:rPr>
        <w:t xml:space="preserve"> </w:t>
      </w:r>
      <w:r w:rsidR="00201DB0" w:rsidRPr="00E109FE">
        <w:rPr>
          <w:rFonts w:ascii="Book Antiqua" w:hAnsi="Book Antiqua"/>
          <w:sz w:val="24"/>
          <w:szCs w:val="24"/>
          <w:lang w:val="en-GB"/>
        </w:rPr>
        <w:t>and enrolled</w:t>
      </w:r>
      <w:r w:rsidR="00792B9A" w:rsidRPr="00E109FE">
        <w:rPr>
          <w:rFonts w:ascii="Book Antiqua" w:hAnsi="Book Antiqua"/>
          <w:sz w:val="24"/>
          <w:szCs w:val="24"/>
          <w:lang w:val="en-GB"/>
        </w:rPr>
        <w:t xml:space="preserve"> 375 subjects</w:t>
      </w:r>
      <w:r w:rsidR="00201DB0" w:rsidRPr="00E109FE">
        <w:rPr>
          <w:rFonts w:ascii="Book Antiqua" w:hAnsi="Book Antiqua"/>
          <w:sz w:val="24"/>
          <w:szCs w:val="24"/>
          <w:lang w:val="en-GB"/>
        </w:rPr>
        <w:t xml:space="preserve"> from </w:t>
      </w:r>
      <w:r w:rsidR="000E5306" w:rsidRPr="00E109FE">
        <w:rPr>
          <w:rFonts w:ascii="Book Antiqua" w:hAnsi="Book Antiqua"/>
          <w:sz w:val="24"/>
          <w:szCs w:val="24"/>
          <w:lang w:val="en-GB"/>
        </w:rPr>
        <w:t xml:space="preserve">25 </w:t>
      </w:r>
      <w:r w:rsidR="00201DB0" w:rsidRPr="00E109FE">
        <w:rPr>
          <w:rFonts w:ascii="Book Antiqua" w:hAnsi="Book Antiqua"/>
          <w:sz w:val="24"/>
          <w:szCs w:val="24"/>
          <w:lang w:val="en-GB"/>
        </w:rPr>
        <w:t>participating study centres</w:t>
      </w:r>
      <w:r w:rsidR="00E70E39" w:rsidRPr="00E109FE">
        <w:rPr>
          <w:rFonts w:ascii="Book Antiqua" w:hAnsi="Book Antiqua"/>
          <w:sz w:val="24"/>
          <w:szCs w:val="24"/>
          <w:lang w:val="en-GB"/>
        </w:rPr>
        <w:t>.</w:t>
      </w:r>
      <w:r w:rsidR="00792B9A" w:rsidRPr="00E109FE">
        <w:rPr>
          <w:rFonts w:ascii="Book Antiqua" w:hAnsi="Book Antiqua"/>
          <w:sz w:val="24"/>
          <w:szCs w:val="24"/>
          <w:lang w:val="en-GB"/>
        </w:rPr>
        <w:t xml:space="preserve"> </w:t>
      </w:r>
    </w:p>
    <w:p w:rsidR="008D5D9A" w:rsidRPr="00E109FE" w:rsidRDefault="00C6172B" w:rsidP="00F15042">
      <w:pPr>
        <w:spacing w:after="0" w:line="360" w:lineRule="auto"/>
        <w:ind w:firstLineChars="100" w:firstLine="240"/>
        <w:jc w:val="both"/>
        <w:outlineLvl w:val="0"/>
        <w:rPr>
          <w:rFonts w:ascii="Book Antiqua" w:hAnsi="Book Antiqua"/>
          <w:sz w:val="24"/>
          <w:szCs w:val="24"/>
          <w:lang w:val="en-GB"/>
        </w:rPr>
      </w:pPr>
      <w:r w:rsidRPr="00E109FE">
        <w:rPr>
          <w:rFonts w:ascii="Book Antiqua" w:hAnsi="Book Antiqua"/>
          <w:sz w:val="24"/>
          <w:szCs w:val="24"/>
          <w:lang w:val="en-GB"/>
        </w:rPr>
        <w:t>Previously, o</w:t>
      </w:r>
      <w:r w:rsidR="00383ABA" w:rsidRPr="00E109FE">
        <w:rPr>
          <w:rFonts w:ascii="Book Antiqua" w:hAnsi="Book Antiqua"/>
          <w:sz w:val="24"/>
          <w:szCs w:val="24"/>
          <w:lang w:val="en-GB"/>
        </w:rPr>
        <w:t>ther large, multinational European studies have attempted to assess the level of glycaemic control acr</w:t>
      </w:r>
      <w:r w:rsidR="00161B80" w:rsidRPr="00E109FE">
        <w:rPr>
          <w:rFonts w:ascii="Book Antiqua" w:hAnsi="Book Antiqua"/>
          <w:sz w:val="24"/>
          <w:szCs w:val="24"/>
          <w:lang w:val="en-GB"/>
        </w:rPr>
        <w:t>oss Europe. The RECAP-DM study for example, that included Finland, France, Germany, Norway, Poland, Spain and U</w:t>
      </w:r>
      <w:r w:rsidR="00F15042">
        <w:rPr>
          <w:rFonts w:ascii="Book Antiqua" w:hAnsi="Book Antiqua" w:hint="eastAsia"/>
          <w:sz w:val="24"/>
          <w:szCs w:val="24"/>
          <w:lang w:val="en-GB" w:eastAsia="zh-CN"/>
        </w:rPr>
        <w:t xml:space="preserve">nited </w:t>
      </w:r>
      <w:r w:rsidR="00161B80" w:rsidRPr="00E109FE">
        <w:rPr>
          <w:rFonts w:ascii="Book Antiqua" w:hAnsi="Book Antiqua"/>
          <w:sz w:val="24"/>
          <w:szCs w:val="24"/>
          <w:lang w:val="en-GB"/>
        </w:rPr>
        <w:t>K</w:t>
      </w:r>
      <w:r w:rsidR="00F15042">
        <w:rPr>
          <w:rFonts w:ascii="Book Antiqua" w:hAnsi="Book Antiqua" w:hint="eastAsia"/>
          <w:sz w:val="24"/>
          <w:szCs w:val="24"/>
          <w:lang w:val="en-GB" w:eastAsia="zh-CN"/>
        </w:rPr>
        <w:t>ingdom</w:t>
      </w:r>
      <w:r w:rsidR="00161B80" w:rsidRPr="00E109FE">
        <w:rPr>
          <w:rFonts w:ascii="Book Antiqua" w:hAnsi="Book Antiqua"/>
          <w:sz w:val="24"/>
          <w:szCs w:val="24"/>
          <w:lang w:val="en-GB"/>
        </w:rPr>
        <w:t xml:space="preserve">, </w:t>
      </w:r>
      <w:r w:rsidR="00383ABA" w:rsidRPr="00E109FE">
        <w:rPr>
          <w:rFonts w:ascii="Book Antiqua" w:hAnsi="Book Antiqua"/>
          <w:sz w:val="24"/>
          <w:szCs w:val="24"/>
          <w:lang w:val="en-GB"/>
        </w:rPr>
        <w:t>provided data on glycaemic control on T2D</w:t>
      </w:r>
      <w:r w:rsidR="00640EA3" w:rsidRPr="00E109FE">
        <w:rPr>
          <w:rFonts w:ascii="Book Antiqua" w:hAnsi="Book Antiqua"/>
          <w:sz w:val="24"/>
          <w:szCs w:val="24"/>
          <w:lang w:val="en-GB"/>
        </w:rPr>
        <w:t>M</w:t>
      </w:r>
      <w:r w:rsidR="00A56511" w:rsidRPr="00E109FE">
        <w:rPr>
          <w:rFonts w:ascii="Book Antiqua" w:hAnsi="Book Antiqua"/>
          <w:sz w:val="24"/>
          <w:szCs w:val="24"/>
          <w:lang w:val="en-GB"/>
        </w:rPr>
        <w:t xml:space="preserve"> patients who intensified</w:t>
      </w:r>
      <w:r w:rsidR="00383ABA" w:rsidRPr="00E109FE">
        <w:rPr>
          <w:rFonts w:ascii="Book Antiqua" w:hAnsi="Book Antiqua"/>
          <w:sz w:val="24"/>
          <w:szCs w:val="24"/>
          <w:lang w:val="en-GB"/>
        </w:rPr>
        <w:t xml:space="preserve"> their treatment by adding either a sulphonylurea or a thiazolidinedione to their standard metformin treatment</w:t>
      </w:r>
      <w:r w:rsidR="00BD2082" w:rsidRPr="00E109FE">
        <w:rPr>
          <w:rFonts w:ascii="Book Antiqua" w:hAnsi="Book Antiqua"/>
          <w:sz w:val="24"/>
          <w:szCs w:val="24"/>
          <w:lang w:val="en-GB"/>
        </w:rPr>
        <w:t>. Approximately, 26% of European out-patients had adequate glycaemic control</w:t>
      </w:r>
      <w:r w:rsidR="00733216" w:rsidRPr="00E109FE">
        <w:rPr>
          <w:rFonts w:ascii="Book Antiqua" w:hAnsi="Book Antiqua"/>
          <w:sz w:val="24"/>
          <w:szCs w:val="24"/>
          <w:lang w:val="en-GB"/>
        </w:rPr>
        <w:t xml:space="preserve">, </w:t>
      </w:r>
      <w:r w:rsidR="00733216" w:rsidRPr="00F15042">
        <w:rPr>
          <w:rFonts w:ascii="Book Antiqua" w:hAnsi="Book Antiqua"/>
          <w:i/>
          <w:sz w:val="24"/>
          <w:szCs w:val="24"/>
          <w:lang w:val="en-GB"/>
        </w:rPr>
        <w:t>i.e.</w:t>
      </w:r>
      <w:r w:rsidR="00F15042" w:rsidRPr="00F15042">
        <w:rPr>
          <w:rFonts w:ascii="Book Antiqua" w:hAnsi="Book Antiqua" w:hint="eastAsia"/>
          <w:i/>
          <w:sz w:val="24"/>
          <w:szCs w:val="24"/>
          <w:lang w:val="en-GB" w:eastAsia="zh-CN"/>
        </w:rPr>
        <w:t>,</w:t>
      </w:r>
      <w:r w:rsidR="00BD2082" w:rsidRPr="00E109FE">
        <w:rPr>
          <w:rFonts w:ascii="Book Antiqua" w:hAnsi="Book Antiqua"/>
          <w:sz w:val="24"/>
          <w:szCs w:val="24"/>
          <w:lang w:val="en-GB"/>
        </w:rPr>
        <w:t xml:space="preserve"> </w:t>
      </w:r>
      <w:r w:rsidR="00667549" w:rsidRPr="00E109FE">
        <w:rPr>
          <w:rFonts w:ascii="Book Antiqua" w:hAnsi="Book Antiqua"/>
          <w:sz w:val="24"/>
          <w:szCs w:val="24"/>
          <w:lang w:val="en-GB"/>
        </w:rPr>
        <w:t>HbA1c</w:t>
      </w:r>
      <w:r w:rsidR="00733216" w:rsidRPr="00E109FE">
        <w:rPr>
          <w:rFonts w:ascii="Book Antiqua" w:hAnsi="Book Antiqua"/>
          <w:sz w:val="24"/>
          <w:szCs w:val="24"/>
          <w:lang w:val="en-GB"/>
        </w:rPr>
        <w:t xml:space="preserve"> &lt;</w:t>
      </w:r>
      <w:r w:rsidR="00F15042">
        <w:rPr>
          <w:rFonts w:ascii="Book Antiqua" w:hAnsi="Book Antiqua" w:hint="eastAsia"/>
          <w:sz w:val="24"/>
          <w:szCs w:val="24"/>
          <w:lang w:val="en-GB" w:eastAsia="zh-CN"/>
        </w:rPr>
        <w:t xml:space="preserve"> </w:t>
      </w:r>
      <w:r w:rsidR="00733216" w:rsidRPr="00E109FE">
        <w:rPr>
          <w:rFonts w:ascii="Book Antiqua" w:hAnsi="Book Antiqua"/>
          <w:sz w:val="24"/>
          <w:szCs w:val="24"/>
          <w:lang w:val="en-GB"/>
        </w:rPr>
        <w:t>6.5% (47 mmol/mol)</w:t>
      </w:r>
      <w:r w:rsidR="00667549" w:rsidRPr="00E109FE">
        <w:rPr>
          <w:rFonts w:ascii="Book Antiqua" w:hAnsi="Book Antiqua"/>
          <w:sz w:val="24"/>
          <w:szCs w:val="24"/>
          <w:lang w:val="en-GB"/>
        </w:rPr>
        <w:t xml:space="preserve">, </w:t>
      </w:r>
      <w:r w:rsidR="00BD2082" w:rsidRPr="00E109FE">
        <w:rPr>
          <w:rFonts w:ascii="Book Antiqua" w:hAnsi="Book Antiqua"/>
          <w:sz w:val="24"/>
          <w:szCs w:val="24"/>
          <w:lang w:val="en-GB"/>
        </w:rPr>
        <w:t xml:space="preserve">after a mean of 2.6 years of </w:t>
      </w:r>
      <w:r w:rsidR="00667549" w:rsidRPr="00E109FE">
        <w:rPr>
          <w:rFonts w:ascii="Book Antiqua" w:hAnsi="Book Antiqua"/>
          <w:sz w:val="24"/>
          <w:szCs w:val="24"/>
          <w:lang w:val="en-GB"/>
        </w:rPr>
        <w:t xml:space="preserve">combined </w:t>
      </w:r>
      <w:r w:rsidR="006B32BF" w:rsidRPr="00E109FE">
        <w:rPr>
          <w:rFonts w:ascii="Book Antiqua" w:hAnsi="Book Antiqua"/>
          <w:sz w:val="24"/>
          <w:szCs w:val="24"/>
          <w:lang w:val="en-US"/>
        </w:rPr>
        <w:t xml:space="preserve">oral antihyperglycaemic </w:t>
      </w:r>
      <w:r w:rsidR="00BD2082" w:rsidRPr="00E109FE">
        <w:rPr>
          <w:rFonts w:ascii="Book Antiqua" w:hAnsi="Book Antiqua"/>
          <w:sz w:val="24"/>
          <w:szCs w:val="24"/>
          <w:lang w:val="en-GB"/>
        </w:rPr>
        <w:t xml:space="preserve">therapy. It was observed that glycaemic control modestly declined over time, even though more patients </w:t>
      </w:r>
      <w:r w:rsidR="00F15042">
        <w:rPr>
          <w:rFonts w:ascii="Book Antiqua" w:hAnsi="Book Antiqua"/>
          <w:sz w:val="24"/>
          <w:szCs w:val="24"/>
          <w:lang w:val="en-GB"/>
        </w:rPr>
        <w:t>were being treated with insulin</w:t>
      </w:r>
      <w:r w:rsidR="005F3B9D" w:rsidRPr="00E109FE">
        <w:rPr>
          <w:rFonts w:ascii="Book Antiqua" w:hAnsi="Book Antiqua"/>
          <w:b/>
          <w:sz w:val="24"/>
          <w:szCs w:val="24"/>
          <w:vertAlign w:val="superscript"/>
          <w:lang w:val="en-GB"/>
        </w:rPr>
        <w:fldChar w:fldCharType="begin">
          <w:fldData xml:space="preserve">PEVuZE5vdGU+PENpdGU+PEF1dGhvcj5BbHZhcmV6IEd1aXNhc29sYTwvQXV0aG9yPjxZZWFyPjIw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</w:fldData>
        </w:fldChar>
      </w:r>
      <w:r w:rsidR="00640A56" w:rsidRPr="00E109FE">
        <w:rPr>
          <w:rFonts w:ascii="Book Antiqua" w:hAnsi="Book Antiqua"/>
          <w:b/>
          <w:sz w:val="24"/>
          <w:szCs w:val="24"/>
          <w:vertAlign w:val="superscript"/>
          <w:lang w:val="en-GB"/>
        </w:rPr>
        <w:instrText xml:space="preserve"> ADDIN EN.CITE </w:instrText>
      </w:r>
      <w:r w:rsidR="005F3B9D" w:rsidRPr="00E109FE">
        <w:rPr>
          <w:rFonts w:ascii="Book Antiqua" w:hAnsi="Book Antiqua"/>
          <w:b/>
          <w:sz w:val="24"/>
          <w:szCs w:val="24"/>
          <w:vertAlign w:val="superscript"/>
          <w:lang w:val="en-GB"/>
        </w:rPr>
        <w:fldChar w:fldCharType="begin">
          <w:fldData xml:space="preserve">PEVuZE5vdGU+PENpdGU+PEF1dGhvcj5BbHZhcmV6IEd1aXNhc29sYTwvQXV0aG9yPjxZZWFyPjIw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</w:fldData>
        </w:fldChar>
      </w:r>
      <w:r w:rsidR="00640A56" w:rsidRPr="00E109FE">
        <w:rPr>
          <w:rFonts w:ascii="Book Antiqua" w:hAnsi="Book Antiqua"/>
          <w:b/>
          <w:sz w:val="24"/>
          <w:szCs w:val="24"/>
          <w:vertAlign w:val="superscript"/>
          <w:lang w:val="en-GB"/>
        </w:rPr>
        <w:instrText xml:space="preserve"> ADDIN EN.CITE.DATA </w:instrText>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end"/>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separate"/>
      </w:r>
      <w:r w:rsidR="00640A56" w:rsidRPr="00E109FE">
        <w:rPr>
          <w:rFonts w:ascii="Book Antiqua" w:hAnsi="Book Antiqua"/>
          <w:b/>
          <w:noProof/>
          <w:sz w:val="24"/>
          <w:szCs w:val="24"/>
          <w:vertAlign w:val="superscript"/>
          <w:lang w:val="en-GB"/>
        </w:rPr>
        <w:t>[</w:t>
      </w:r>
      <w:hyperlink w:anchor="_ENREF_25" w:tooltip="Alvarez Guisasola, 2008 #51" w:history="1">
        <w:r w:rsidR="007327BC" w:rsidRPr="00E109FE">
          <w:rPr>
            <w:rFonts w:ascii="Book Antiqua" w:hAnsi="Book Antiqua"/>
            <w:b/>
            <w:noProof/>
            <w:sz w:val="24"/>
            <w:szCs w:val="24"/>
            <w:vertAlign w:val="superscript"/>
            <w:lang w:val="en-GB"/>
          </w:rPr>
          <w:t>26</w:t>
        </w:r>
      </w:hyperlink>
      <w:r w:rsidR="00640A56"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383ABA" w:rsidRPr="00F15042">
        <w:rPr>
          <w:rFonts w:ascii="Book Antiqua" w:hAnsi="Book Antiqua"/>
          <w:sz w:val="24"/>
          <w:szCs w:val="24"/>
          <w:lang w:val="en-GB"/>
        </w:rPr>
        <w:t>.</w:t>
      </w:r>
      <w:r w:rsidR="00383ABA" w:rsidRPr="00E109FE">
        <w:rPr>
          <w:rFonts w:ascii="Book Antiqua" w:hAnsi="Book Antiqua"/>
          <w:sz w:val="24"/>
          <w:szCs w:val="24"/>
          <w:lang w:val="en-GB"/>
        </w:rPr>
        <w:t xml:space="preserve"> </w:t>
      </w:r>
      <w:r w:rsidR="00F42E10" w:rsidRPr="00E109FE">
        <w:rPr>
          <w:rFonts w:ascii="Book Antiqua" w:hAnsi="Book Antiqua"/>
          <w:sz w:val="24"/>
          <w:szCs w:val="24"/>
          <w:lang w:val="en-GB"/>
        </w:rPr>
        <w:t>Similarly, a</w:t>
      </w:r>
      <w:r w:rsidR="00383ABA" w:rsidRPr="00E109FE">
        <w:rPr>
          <w:rFonts w:ascii="Book Antiqua" w:hAnsi="Book Antiqua"/>
          <w:sz w:val="24"/>
          <w:szCs w:val="24"/>
          <w:lang w:val="en-GB"/>
        </w:rPr>
        <w:t>n</w:t>
      </w:r>
      <w:r w:rsidRPr="00E109FE">
        <w:rPr>
          <w:rFonts w:ascii="Book Antiqua" w:hAnsi="Book Antiqua"/>
          <w:sz w:val="24"/>
          <w:szCs w:val="24"/>
          <w:lang w:val="en-GB"/>
        </w:rPr>
        <w:t>other</w:t>
      </w:r>
      <w:r w:rsidR="00780745" w:rsidRPr="00E109FE">
        <w:rPr>
          <w:rFonts w:ascii="Book Antiqua" w:hAnsi="Book Antiqua"/>
          <w:sz w:val="24"/>
          <w:szCs w:val="24"/>
          <w:lang w:val="en-GB"/>
        </w:rPr>
        <w:t xml:space="preserve"> earlier</w:t>
      </w:r>
      <w:r w:rsidR="00383ABA" w:rsidRPr="00E109FE">
        <w:rPr>
          <w:rFonts w:ascii="Book Antiqua" w:hAnsi="Book Antiqua"/>
          <w:sz w:val="24"/>
          <w:szCs w:val="24"/>
          <w:lang w:val="en-GB"/>
        </w:rPr>
        <w:t xml:space="preserve"> European, epidemiological survey on T2DM</w:t>
      </w:r>
      <w:r w:rsidR="00F42E10" w:rsidRPr="00E109FE">
        <w:rPr>
          <w:rFonts w:ascii="Book Antiqua" w:hAnsi="Book Antiqua"/>
          <w:sz w:val="24"/>
          <w:szCs w:val="24"/>
          <w:lang w:val="en-GB"/>
        </w:rPr>
        <w:t xml:space="preserve"> that provided data on glycaemic control was </w:t>
      </w:r>
      <w:r w:rsidR="00555954" w:rsidRPr="00E109FE">
        <w:rPr>
          <w:rFonts w:ascii="Book Antiqua" w:hAnsi="Book Antiqua"/>
          <w:sz w:val="24"/>
          <w:szCs w:val="24"/>
          <w:lang w:val="en-GB"/>
        </w:rPr>
        <w:t>the</w:t>
      </w:r>
      <w:r w:rsidR="00383ABA" w:rsidRPr="00E109FE">
        <w:rPr>
          <w:rFonts w:ascii="Book Antiqua" w:hAnsi="Book Antiqua"/>
          <w:sz w:val="24"/>
          <w:szCs w:val="24"/>
          <w:lang w:val="en-GB"/>
        </w:rPr>
        <w:t xml:space="preserve"> </w:t>
      </w:r>
      <w:r w:rsidR="00283BA8" w:rsidRPr="00E109FE">
        <w:rPr>
          <w:rFonts w:ascii="Book Antiqua" w:hAnsi="Book Antiqua"/>
          <w:sz w:val="24"/>
          <w:szCs w:val="24"/>
          <w:lang w:val="en-GB"/>
        </w:rPr>
        <w:t>C</w:t>
      </w:r>
      <w:r w:rsidR="00383ABA" w:rsidRPr="00E109FE">
        <w:rPr>
          <w:rFonts w:ascii="Book Antiqua" w:hAnsi="Book Antiqua"/>
          <w:sz w:val="24"/>
          <w:szCs w:val="24"/>
          <w:lang w:val="en-GB"/>
        </w:rPr>
        <w:t xml:space="preserve">ODE-2 study, </w:t>
      </w:r>
      <w:r w:rsidR="00667549" w:rsidRPr="00E109FE">
        <w:rPr>
          <w:rFonts w:ascii="Book Antiqua" w:hAnsi="Book Antiqua"/>
          <w:sz w:val="24"/>
          <w:szCs w:val="24"/>
          <w:lang w:val="en-GB"/>
        </w:rPr>
        <w:t xml:space="preserve">of </w:t>
      </w:r>
      <w:r w:rsidRPr="00E109FE">
        <w:rPr>
          <w:rFonts w:ascii="Book Antiqua" w:hAnsi="Book Antiqua"/>
          <w:sz w:val="24"/>
          <w:szCs w:val="24"/>
          <w:lang w:val="en-GB"/>
        </w:rPr>
        <w:t xml:space="preserve">which many participating countries </w:t>
      </w:r>
      <w:r w:rsidR="007A751D" w:rsidRPr="00E109FE">
        <w:rPr>
          <w:rFonts w:ascii="Book Antiqua" w:hAnsi="Book Antiqua"/>
          <w:sz w:val="24"/>
          <w:szCs w:val="24"/>
          <w:lang w:val="en-GB"/>
        </w:rPr>
        <w:t xml:space="preserve">were </w:t>
      </w:r>
      <w:r w:rsidR="00780745" w:rsidRPr="00E109FE">
        <w:rPr>
          <w:rFonts w:ascii="Book Antiqua" w:hAnsi="Book Antiqua"/>
          <w:sz w:val="24"/>
          <w:szCs w:val="24"/>
          <w:lang w:val="en-GB"/>
        </w:rPr>
        <w:t xml:space="preserve">also </w:t>
      </w:r>
      <w:r w:rsidR="00F42E10" w:rsidRPr="00E109FE">
        <w:rPr>
          <w:rFonts w:ascii="Book Antiqua" w:hAnsi="Book Antiqua"/>
          <w:sz w:val="24"/>
          <w:szCs w:val="24"/>
          <w:lang w:val="en-GB"/>
        </w:rPr>
        <w:t>included in the PANORAMA study. In the CODE-2 study 69% of the patients did not attain</w:t>
      </w:r>
      <w:r w:rsidR="00E40A60" w:rsidRPr="00E109FE">
        <w:rPr>
          <w:rFonts w:ascii="Book Antiqua" w:hAnsi="Book Antiqua"/>
          <w:sz w:val="24"/>
          <w:szCs w:val="24"/>
          <w:lang w:val="en-GB"/>
        </w:rPr>
        <w:t xml:space="preserve"> the HbA1c target</w:t>
      </w:r>
      <w:r w:rsidR="006F074A" w:rsidRPr="00E109FE">
        <w:rPr>
          <w:rFonts w:ascii="Book Antiqua" w:hAnsi="Book Antiqua"/>
          <w:sz w:val="24"/>
          <w:szCs w:val="24"/>
          <w:lang w:val="en-GB"/>
        </w:rPr>
        <w:t xml:space="preserve"> of less than 7% (53 mmoml/mol),</w:t>
      </w:r>
      <w:r w:rsidR="005C62CF" w:rsidRPr="00E109FE">
        <w:rPr>
          <w:rFonts w:ascii="Book Antiqua" w:hAnsi="Book Antiqua"/>
          <w:sz w:val="24"/>
          <w:szCs w:val="24"/>
          <w:lang w:val="en-GB"/>
        </w:rPr>
        <w:t xml:space="preserve"> as opposed to the 37.4% of the patients from the PANORAMA study and 32.9% of the Greek population from the PANORAMA study</w:t>
      </w:r>
      <w:r w:rsidR="005F3B9D" w:rsidRPr="00E109FE">
        <w:rPr>
          <w:rFonts w:ascii="Book Antiqua" w:hAnsi="Book Antiqua"/>
          <w:b/>
          <w:sz w:val="24"/>
          <w:szCs w:val="24"/>
          <w:vertAlign w:val="superscript"/>
          <w:lang w:val="en-GB"/>
        </w:rPr>
        <w:fldChar w:fldCharType="begin"/>
      </w:r>
      <w:r w:rsidR="00640A56" w:rsidRPr="00E109FE">
        <w:rPr>
          <w:rFonts w:ascii="Book Antiqua" w:hAnsi="Book Antiqua"/>
          <w:b/>
          <w:sz w:val="24"/>
          <w:szCs w:val="24"/>
          <w:vertAlign w:val="superscript"/>
          <w:lang w:val="en-GB"/>
        </w:rPr>
        <w:instrText xml:space="preserve"> ADDIN EN.CITE &lt;EndNote&gt;&lt;Cite&gt;&lt;Author&gt;Liebl&lt;/Author&gt;&lt;Year&gt;2002&lt;/Year&gt;&lt;RecNum&gt;52&lt;/RecNum&gt;&lt;DisplayText&gt;[26]&lt;/DisplayText&gt;&lt;record&gt;&lt;rec-number&gt;52&lt;/rec-number&gt;&lt;foreign-keys&gt;&lt;key app="EN" db-id="vtdaxrwd5f59dbeafstxva03rwvwxft0f5vt"&gt;52&lt;/key&gt;&lt;/foreign-keys&gt;&lt;ref-type name="Journal Article"&gt;17&lt;/ref-type&gt;&lt;contributors&gt;&lt;authors&gt;&lt;author&gt;Liebl, A.&lt;/author&gt;&lt;author&gt;Mata, M.&lt;/author&gt;&lt;author&gt;Eschwege, E.&lt;/author&gt;&lt;/authors&gt;&lt;/contributors&gt;&lt;auth-address&gt;Diabetes Center, Fachklinik Bad Heilbrunn, Wornerweg 30, 83670 Bad Heilbrunn, Germany. dr.liebl@t-online.de&lt;/auth-address&gt;&lt;titles&gt;&lt;title&gt;Evaluation of risk factors for development of complications in Type II diabetes in Europe&lt;/title&gt;&lt;secondary-title&gt;Diabetologia&lt;/secondary-title&gt;&lt;/titles&gt;&lt;periodical&gt;&lt;full-title&gt;Diabetologia&lt;/full-title&gt;&lt;/periodical&gt;&lt;pages&gt;S23-8&lt;/pages&gt;&lt;volume&gt;45&lt;/volume&gt;&lt;number&gt;7&lt;/number&gt;&lt;edition&gt;2002/07/24&lt;/edition&gt;&lt;keywords&gt;&lt;keyword&gt;Blood Glucose/metabolism&lt;/keyword&gt;&lt;keyword&gt;Blood Pressure&lt;/keyword&gt;&lt;keyword&gt;Diabetes Mellitus, Type 2/blood/*complications&lt;/keyword&gt;&lt;keyword&gt;Diabetic Angiopathies/blood/*epidemiology/physiopathology&lt;/keyword&gt;&lt;keyword&gt;Europe/epidemiology&lt;/keyword&gt;&lt;keyword&gt;Guidelines as Topic&lt;/keyword&gt;&lt;keyword&gt;Hemoglobin A, Glycosylated/analysis&lt;/keyword&gt;&lt;keyword&gt;Humans&lt;/keyword&gt;&lt;keyword&gt;Lipids/blood&lt;/keyword&gt;&lt;keyword&gt;Risk Factors&lt;/keyword&gt;&lt;keyword&gt;Triglycerides/blood&lt;/keyword&gt;&lt;/keywords&gt;&lt;dates&gt;&lt;year&gt;2002&lt;/year&gt;&lt;pub-dates&gt;&lt;date&gt;Jul&lt;/date&gt;&lt;/pub-dates&gt;&lt;/dates&gt;&lt;isbn&gt;0012-186X (Print)&amp;#xD;0012-186X (Linking)&lt;/isbn&gt;&lt;accession-num&gt;12136408&lt;/accession-num&gt;&lt;urls&gt;&lt;related-urls&gt;&lt;url&gt;http://www.ncbi.nlm.nih.gov/pubmed/12136408&lt;/url&gt;&lt;/related-urls&gt;&lt;/urls&gt;&lt;electronic-resource-num&gt;10.1007/s00125-002-0863-0&lt;/electronic-resource-num&gt;&lt;language&gt;eng&lt;/language&gt;&lt;/record&gt;&lt;/Cite&gt;&lt;/EndNote&gt;</w:instrText>
      </w:r>
      <w:r w:rsidR="005F3B9D" w:rsidRPr="00E109FE">
        <w:rPr>
          <w:rFonts w:ascii="Book Antiqua" w:hAnsi="Book Antiqua"/>
          <w:b/>
          <w:sz w:val="24"/>
          <w:szCs w:val="24"/>
          <w:vertAlign w:val="superscript"/>
          <w:lang w:val="en-GB"/>
        </w:rPr>
        <w:fldChar w:fldCharType="separate"/>
      </w:r>
      <w:r w:rsidR="00640A56" w:rsidRPr="00E109FE">
        <w:rPr>
          <w:rFonts w:ascii="Book Antiqua" w:hAnsi="Book Antiqua"/>
          <w:b/>
          <w:noProof/>
          <w:sz w:val="24"/>
          <w:szCs w:val="24"/>
          <w:vertAlign w:val="superscript"/>
          <w:lang w:val="en-GB"/>
        </w:rPr>
        <w:t>[</w:t>
      </w:r>
      <w:hyperlink w:anchor="_ENREF_26" w:tooltip="Liebl, 2002 #52" w:history="1">
        <w:r w:rsidR="00BF7507" w:rsidRPr="00E109FE">
          <w:rPr>
            <w:rFonts w:ascii="Book Antiqua" w:hAnsi="Book Antiqua"/>
            <w:b/>
            <w:noProof/>
            <w:sz w:val="24"/>
            <w:szCs w:val="24"/>
            <w:vertAlign w:val="superscript"/>
            <w:lang w:val="en-GB"/>
          </w:rPr>
          <w:t>24</w:t>
        </w:r>
      </w:hyperlink>
      <w:r w:rsidR="00F84811" w:rsidRPr="00E109FE">
        <w:rPr>
          <w:rFonts w:ascii="Book Antiqua" w:hAnsi="Book Antiqua"/>
          <w:sz w:val="24"/>
          <w:szCs w:val="24"/>
          <w:vertAlign w:val="superscript"/>
          <w:lang w:val="en-US"/>
        </w:rPr>
        <w:t>,</w:t>
      </w:r>
      <w:r w:rsidR="007327BC" w:rsidRPr="00E109FE">
        <w:rPr>
          <w:rFonts w:ascii="Book Antiqua" w:hAnsi="Book Antiqua"/>
          <w:b/>
          <w:sz w:val="24"/>
          <w:szCs w:val="24"/>
          <w:vertAlign w:val="superscript"/>
          <w:lang w:val="en-US"/>
        </w:rPr>
        <w:t>27</w:t>
      </w:r>
      <w:r w:rsidR="00640A56"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5C62CF" w:rsidRPr="00E109FE">
        <w:rPr>
          <w:rFonts w:ascii="Book Antiqua" w:hAnsi="Book Antiqua"/>
          <w:sz w:val="24"/>
          <w:szCs w:val="24"/>
          <w:lang w:val="en-GB"/>
        </w:rPr>
        <w:t>.</w:t>
      </w:r>
      <w:r w:rsidR="00383ABA" w:rsidRPr="00E109FE">
        <w:rPr>
          <w:rFonts w:ascii="Book Antiqua" w:hAnsi="Book Antiqua"/>
          <w:sz w:val="24"/>
          <w:szCs w:val="24"/>
          <w:lang w:val="en-GB"/>
        </w:rPr>
        <w:t xml:space="preserve"> </w:t>
      </w:r>
      <w:r w:rsidR="00667549" w:rsidRPr="00E109FE">
        <w:rPr>
          <w:rFonts w:ascii="Book Antiqua" w:hAnsi="Book Antiqua"/>
          <w:sz w:val="24"/>
          <w:szCs w:val="24"/>
          <w:lang w:val="en-GB"/>
        </w:rPr>
        <w:t xml:space="preserve">The much better glycaemic control observed in PANORAMA and its Greek population in comparison to other studies can be attributed to the fact that patients were enrolled in the study only if medical records for </w:t>
      </w:r>
      <w:r w:rsidR="00F84811" w:rsidRPr="00E109FE">
        <w:rPr>
          <w:rFonts w:ascii="Book Antiqua" w:hAnsi="Book Antiqua"/>
          <w:sz w:val="24"/>
          <w:szCs w:val="24"/>
          <w:lang w:val="en-GB"/>
        </w:rPr>
        <w:t xml:space="preserve">at least </w:t>
      </w:r>
      <w:r w:rsidR="00667549" w:rsidRPr="00E109FE">
        <w:rPr>
          <w:rFonts w:ascii="Book Antiqua" w:hAnsi="Book Antiqua"/>
          <w:sz w:val="24"/>
          <w:szCs w:val="24"/>
          <w:lang w:val="en-GB"/>
        </w:rPr>
        <w:t xml:space="preserve">the past </w:t>
      </w:r>
      <w:r w:rsidR="00F84811" w:rsidRPr="00E109FE">
        <w:rPr>
          <w:rFonts w:ascii="Book Antiqua" w:hAnsi="Book Antiqua"/>
          <w:sz w:val="24"/>
          <w:szCs w:val="24"/>
          <w:lang w:val="en-GB"/>
        </w:rPr>
        <w:t xml:space="preserve">1 </w:t>
      </w:r>
      <w:r w:rsidR="00667549" w:rsidRPr="00E109FE">
        <w:rPr>
          <w:rFonts w:ascii="Book Antiqua" w:hAnsi="Book Antiqua"/>
          <w:sz w:val="24"/>
          <w:szCs w:val="24"/>
          <w:lang w:val="en-GB"/>
        </w:rPr>
        <w:t xml:space="preserve">year existed in the </w:t>
      </w:r>
      <w:r w:rsidR="00AB7845" w:rsidRPr="00E109FE">
        <w:rPr>
          <w:rFonts w:ascii="Book Antiqua" w:hAnsi="Book Antiqua"/>
          <w:sz w:val="24"/>
          <w:szCs w:val="24"/>
          <w:lang w:val="en-GB"/>
        </w:rPr>
        <w:t>study site</w:t>
      </w:r>
      <w:r w:rsidR="00667549" w:rsidRPr="00E109FE">
        <w:rPr>
          <w:rFonts w:ascii="Book Antiqua" w:hAnsi="Book Antiqua"/>
          <w:sz w:val="24"/>
          <w:szCs w:val="24"/>
          <w:lang w:val="en-GB"/>
        </w:rPr>
        <w:t xml:space="preserve">. This </w:t>
      </w:r>
      <w:r w:rsidR="00B00C0F" w:rsidRPr="00E109FE">
        <w:rPr>
          <w:rFonts w:ascii="Book Antiqua" w:hAnsi="Book Antiqua"/>
          <w:sz w:val="24"/>
          <w:szCs w:val="24"/>
          <w:lang w:val="en-GB"/>
        </w:rPr>
        <w:t xml:space="preserve">could suggest </w:t>
      </w:r>
      <w:r w:rsidR="00B51C19" w:rsidRPr="00E109FE">
        <w:rPr>
          <w:rFonts w:ascii="Book Antiqua" w:hAnsi="Book Antiqua"/>
          <w:sz w:val="24"/>
          <w:szCs w:val="24"/>
          <w:lang w:val="en-GB"/>
        </w:rPr>
        <w:t xml:space="preserve">that the study population was </w:t>
      </w:r>
      <w:r w:rsidR="00B00C0F" w:rsidRPr="00E109FE">
        <w:rPr>
          <w:rFonts w:ascii="Book Antiqua" w:hAnsi="Book Antiqua"/>
          <w:sz w:val="24"/>
          <w:szCs w:val="24"/>
          <w:lang w:val="en-GB"/>
        </w:rPr>
        <w:t>more closely followed</w:t>
      </w:r>
      <w:r w:rsidR="00B51C19" w:rsidRPr="00E109FE">
        <w:rPr>
          <w:rFonts w:ascii="Book Antiqua" w:hAnsi="Book Antiqua"/>
          <w:sz w:val="24"/>
          <w:szCs w:val="24"/>
          <w:lang w:val="en-GB"/>
        </w:rPr>
        <w:t>.</w:t>
      </w:r>
    </w:p>
    <w:p w:rsidR="00AB2E7F" w:rsidRPr="00E109FE" w:rsidRDefault="003E445D" w:rsidP="00F15042">
      <w:pPr>
        <w:spacing w:after="0" w:line="360" w:lineRule="auto"/>
        <w:ind w:firstLineChars="100" w:firstLine="240"/>
        <w:jc w:val="both"/>
        <w:outlineLvl w:val="0"/>
        <w:rPr>
          <w:rFonts w:ascii="Book Antiqua" w:hAnsi="Book Antiqua"/>
          <w:sz w:val="24"/>
          <w:szCs w:val="24"/>
          <w:lang w:val="en-GB"/>
        </w:rPr>
      </w:pPr>
      <w:r w:rsidRPr="00E109FE">
        <w:rPr>
          <w:rFonts w:ascii="Book Antiqua" w:hAnsi="Book Antiqua"/>
          <w:sz w:val="24"/>
          <w:szCs w:val="24"/>
          <w:lang w:val="en-GB"/>
        </w:rPr>
        <w:t>Regarding</w:t>
      </w:r>
      <w:r w:rsidR="00D95A4B" w:rsidRPr="00E109FE">
        <w:rPr>
          <w:rFonts w:ascii="Book Antiqua" w:hAnsi="Book Antiqua"/>
          <w:sz w:val="24"/>
          <w:szCs w:val="24"/>
          <w:lang w:val="en-GB"/>
        </w:rPr>
        <w:t xml:space="preserve"> CV risk factor control in T2DM patients from the Greek PANORAMA study, data </w:t>
      </w:r>
      <w:r w:rsidR="00383ABA" w:rsidRPr="00E109FE">
        <w:rPr>
          <w:rFonts w:ascii="Book Antiqua" w:hAnsi="Book Antiqua"/>
          <w:sz w:val="24"/>
          <w:szCs w:val="24"/>
          <w:lang w:val="en-GB"/>
        </w:rPr>
        <w:t xml:space="preserve">  </w:t>
      </w:r>
      <w:r w:rsidR="00D95A4B" w:rsidRPr="00E109FE">
        <w:rPr>
          <w:rFonts w:ascii="Book Antiqua" w:hAnsi="Book Antiqua"/>
          <w:sz w:val="24"/>
          <w:szCs w:val="24"/>
          <w:lang w:val="en-GB"/>
        </w:rPr>
        <w:t>showed that a</w:t>
      </w:r>
      <w:r w:rsidR="00383ABA" w:rsidRPr="00E109FE">
        <w:rPr>
          <w:rFonts w:ascii="Book Antiqua" w:hAnsi="Book Antiqua"/>
          <w:sz w:val="24"/>
          <w:szCs w:val="24"/>
          <w:lang w:val="en-GB"/>
        </w:rPr>
        <w:t xml:space="preserve"> lar</w:t>
      </w:r>
      <w:r w:rsidR="00EF1D0C" w:rsidRPr="00E109FE">
        <w:rPr>
          <w:rFonts w:ascii="Book Antiqua" w:hAnsi="Book Antiqua"/>
          <w:sz w:val="24"/>
          <w:szCs w:val="24"/>
          <w:lang w:val="en-GB"/>
        </w:rPr>
        <w:t>ge percentage of patients fail</w:t>
      </w:r>
      <w:r w:rsidR="003F583A" w:rsidRPr="00E109FE">
        <w:rPr>
          <w:rFonts w:ascii="Book Antiqua" w:hAnsi="Book Antiqua"/>
          <w:sz w:val="24"/>
          <w:szCs w:val="24"/>
          <w:lang w:val="en-GB"/>
        </w:rPr>
        <w:t>ed</w:t>
      </w:r>
      <w:r w:rsidR="00EF1D0C" w:rsidRPr="00E109FE">
        <w:rPr>
          <w:rFonts w:ascii="Book Antiqua" w:hAnsi="Book Antiqua"/>
          <w:sz w:val="24"/>
          <w:szCs w:val="24"/>
          <w:lang w:val="en-GB"/>
        </w:rPr>
        <w:t xml:space="preserve"> to</w:t>
      </w:r>
      <w:r w:rsidR="00383ABA" w:rsidRPr="00E109FE">
        <w:rPr>
          <w:rFonts w:ascii="Book Antiqua" w:hAnsi="Book Antiqua"/>
          <w:sz w:val="24"/>
          <w:szCs w:val="24"/>
          <w:lang w:val="en-GB"/>
        </w:rPr>
        <w:t xml:space="preserve"> meet </w:t>
      </w:r>
      <w:r w:rsidR="007D2366" w:rsidRPr="00E109FE">
        <w:rPr>
          <w:rFonts w:ascii="Book Antiqua" w:hAnsi="Book Antiqua"/>
          <w:sz w:val="24"/>
          <w:szCs w:val="24"/>
          <w:lang w:val="en-GB"/>
        </w:rPr>
        <w:t>the recommended</w:t>
      </w:r>
      <w:r w:rsidR="00383ABA" w:rsidRPr="00E109FE">
        <w:rPr>
          <w:rFonts w:ascii="Book Antiqua" w:hAnsi="Book Antiqua"/>
          <w:sz w:val="24"/>
          <w:szCs w:val="24"/>
          <w:lang w:val="en-GB"/>
        </w:rPr>
        <w:t xml:space="preserve"> target</w:t>
      </w:r>
      <w:r w:rsidRPr="00E109FE">
        <w:rPr>
          <w:rFonts w:ascii="Book Antiqua" w:hAnsi="Book Antiqua"/>
          <w:sz w:val="24"/>
          <w:szCs w:val="24"/>
          <w:lang w:val="en-GB"/>
        </w:rPr>
        <w:t xml:space="preserve"> levels for LDL-C</w:t>
      </w:r>
      <w:r w:rsidR="00383ABA" w:rsidRPr="00E109FE">
        <w:rPr>
          <w:rFonts w:ascii="Book Antiqua" w:hAnsi="Book Antiqua"/>
          <w:sz w:val="24"/>
          <w:szCs w:val="24"/>
          <w:lang w:val="en-GB"/>
        </w:rPr>
        <w:t xml:space="preserve">, </w:t>
      </w:r>
      <w:r w:rsidR="00E932BA" w:rsidRPr="00E109FE">
        <w:rPr>
          <w:rFonts w:ascii="Book Antiqua" w:hAnsi="Book Antiqua"/>
          <w:sz w:val="24"/>
          <w:szCs w:val="24"/>
          <w:lang w:val="en-GB"/>
        </w:rPr>
        <w:t xml:space="preserve">triglycerides </w:t>
      </w:r>
      <w:r w:rsidRPr="00E109FE">
        <w:rPr>
          <w:rFonts w:ascii="Book Antiqua" w:hAnsi="Book Antiqua"/>
          <w:sz w:val="24"/>
          <w:szCs w:val="24"/>
          <w:lang w:val="en-GB"/>
        </w:rPr>
        <w:t>and</w:t>
      </w:r>
      <w:r w:rsidR="00EF1D0C" w:rsidRPr="00E109FE">
        <w:rPr>
          <w:rFonts w:ascii="Book Antiqua" w:hAnsi="Book Antiqua"/>
          <w:sz w:val="24"/>
          <w:szCs w:val="24"/>
          <w:lang w:val="en-GB"/>
        </w:rPr>
        <w:t xml:space="preserve"> especially blood pressure</w:t>
      </w:r>
      <w:r w:rsidR="004A3688" w:rsidRPr="00E109FE">
        <w:rPr>
          <w:rFonts w:ascii="Book Antiqua" w:hAnsi="Book Antiqua"/>
          <w:sz w:val="24"/>
          <w:szCs w:val="24"/>
          <w:lang w:val="en-GB"/>
        </w:rPr>
        <w:t>. T</w:t>
      </w:r>
      <w:r w:rsidR="00383ABA" w:rsidRPr="00E109FE">
        <w:rPr>
          <w:rFonts w:ascii="Book Antiqua" w:hAnsi="Book Antiqua"/>
          <w:sz w:val="24"/>
          <w:szCs w:val="24"/>
          <w:lang w:val="en-GB"/>
        </w:rPr>
        <w:t xml:space="preserve">his is </w:t>
      </w:r>
      <w:r w:rsidR="00EF1D0C" w:rsidRPr="00E109FE">
        <w:rPr>
          <w:rFonts w:ascii="Book Antiqua" w:hAnsi="Book Antiqua"/>
          <w:sz w:val="24"/>
          <w:szCs w:val="24"/>
          <w:lang w:val="en-GB"/>
        </w:rPr>
        <w:t>in line with</w:t>
      </w:r>
      <w:r w:rsidR="001B3E22" w:rsidRPr="00E109FE">
        <w:rPr>
          <w:rFonts w:ascii="Book Antiqua" w:hAnsi="Book Antiqua"/>
          <w:sz w:val="24"/>
          <w:szCs w:val="24"/>
          <w:lang w:val="en-GB"/>
        </w:rPr>
        <w:t xml:space="preserve"> </w:t>
      </w:r>
      <w:r w:rsidR="004A3688" w:rsidRPr="00E109FE">
        <w:rPr>
          <w:rFonts w:ascii="Book Antiqua" w:hAnsi="Book Antiqua"/>
          <w:sz w:val="24"/>
          <w:szCs w:val="24"/>
          <w:lang w:val="en-GB"/>
        </w:rPr>
        <w:t>previous</w:t>
      </w:r>
      <w:r w:rsidR="001B3E22" w:rsidRPr="00E109FE">
        <w:rPr>
          <w:rFonts w:ascii="Book Antiqua" w:hAnsi="Book Antiqua"/>
          <w:sz w:val="24"/>
          <w:szCs w:val="24"/>
          <w:lang w:val="en-GB"/>
        </w:rPr>
        <w:t xml:space="preserve"> </w:t>
      </w:r>
      <w:r w:rsidR="007D2366" w:rsidRPr="00E109FE">
        <w:rPr>
          <w:rFonts w:ascii="Book Antiqua" w:hAnsi="Book Antiqua"/>
          <w:sz w:val="24"/>
          <w:szCs w:val="24"/>
          <w:lang w:val="en-GB"/>
        </w:rPr>
        <w:t xml:space="preserve">studies </w:t>
      </w:r>
      <w:r w:rsidR="004A3688" w:rsidRPr="00E109FE">
        <w:rPr>
          <w:rFonts w:ascii="Book Antiqua" w:hAnsi="Book Antiqua"/>
          <w:sz w:val="24"/>
          <w:szCs w:val="24"/>
          <w:lang w:val="en-GB"/>
        </w:rPr>
        <w:t>conducted in Greece</w:t>
      </w:r>
      <w:r w:rsidR="003350D9" w:rsidRPr="00E109FE">
        <w:rPr>
          <w:rFonts w:ascii="Book Antiqua" w:hAnsi="Book Antiqua"/>
          <w:sz w:val="24"/>
          <w:szCs w:val="24"/>
          <w:lang w:val="en-GB"/>
        </w:rPr>
        <w:t>,</w:t>
      </w:r>
      <w:r w:rsidR="00112769" w:rsidRPr="00E109FE">
        <w:rPr>
          <w:rFonts w:ascii="Book Antiqua" w:hAnsi="Book Antiqua"/>
          <w:sz w:val="24"/>
          <w:szCs w:val="24"/>
          <w:lang w:val="en-GB"/>
        </w:rPr>
        <w:t xml:space="preserve"> </w:t>
      </w:r>
      <w:r w:rsidR="007D2366" w:rsidRPr="00E109FE">
        <w:rPr>
          <w:rFonts w:ascii="Book Antiqua" w:hAnsi="Book Antiqua"/>
          <w:sz w:val="24"/>
          <w:szCs w:val="24"/>
          <w:lang w:val="en-GB"/>
        </w:rPr>
        <w:t>showing</w:t>
      </w:r>
      <w:r w:rsidR="00112769" w:rsidRPr="00E109FE">
        <w:rPr>
          <w:rFonts w:ascii="Book Antiqua" w:hAnsi="Book Antiqua"/>
          <w:sz w:val="24"/>
          <w:szCs w:val="24"/>
          <w:lang w:val="en-GB"/>
        </w:rPr>
        <w:t xml:space="preserve"> </w:t>
      </w:r>
      <w:r w:rsidR="00D95A4B" w:rsidRPr="00E109FE">
        <w:rPr>
          <w:rFonts w:ascii="Book Antiqua" w:hAnsi="Book Antiqua"/>
          <w:sz w:val="24"/>
          <w:szCs w:val="24"/>
          <w:lang w:val="en-GB"/>
        </w:rPr>
        <w:t xml:space="preserve">that </w:t>
      </w:r>
      <w:r w:rsidR="00664647" w:rsidRPr="00E109FE">
        <w:rPr>
          <w:rFonts w:ascii="Book Antiqua" w:hAnsi="Book Antiqua"/>
          <w:sz w:val="24"/>
          <w:szCs w:val="24"/>
          <w:lang w:val="en-GB"/>
        </w:rPr>
        <w:t>a considerable percentage of patients do not meet treatment goals for better CV risk control</w:t>
      </w:r>
      <w:r w:rsidR="005F3B9D" w:rsidRPr="00E109FE">
        <w:rPr>
          <w:rFonts w:ascii="Book Antiqua" w:hAnsi="Book Antiqua"/>
          <w:b/>
          <w:sz w:val="24"/>
          <w:szCs w:val="24"/>
          <w:vertAlign w:val="superscript"/>
          <w:lang w:val="en-GB"/>
        </w:rPr>
        <w:fldChar w:fldCharType="begin">
          <w:fldData xml:space="preserve">PEVuZE5vdGU+PENpdGU+PEF1dGhvcj5HdWFsbGFyPC9BdXRob3I+PFllYXI+MjAxMTwvWWVhcj48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</w:fldData>
        </w:fldChar>
      </w:r>
      <w:r w:rsidR="00640A56" w:rsidRPr="00E109FE">
        <w:rPr>
          <w:rFonts w:ascii="Book Antiqua" w:hAnsi="Book Antiqua"/>
          <w:b/>
          <w:sz w:val="24"/>
          <w:szCs w:val="24"/>
          <w:vertAlign w:val="superscript"/>
          <w:lang w:val="en-GB"/>
        </w:rPr>
        <w:instrText xml:space="preserve"> ADDIN EN.CITE </w:instrText>
      </w:r>
      <w:r w:rsidR="005F3B9D" w:rsidRPr="00E109FE">
        <w:rPr>
          <w:rFonts w:ascii="Book Antiqua" w:hAnsi="Book Antiqua"/>
          <w:b/>
          <w:sz w:val="24"/>
          <w:szCs w:val="24"/>
          <w:vertAlign w:val="superscript"/>
          <w:lang w:val="en-GB"/>
        </w:rPr>
        <w:fldChar w:fldCharType="begin">
          <w:fldData xml:space="preserve">PEVuZE5vdGU+PENpdGU+PEF1dGhvcj5HdWFsbGFyPC9BdXRob3I+PFllYXI+MjAxMTwvWWVhcj48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</w:fldData>
        </w:fldChar>
      </w:r>
      <w:r w:rsidR="00640A56" w:rsidRPr="00E109FE">
        <w:rPr>
          <w:rFonts w:ascii="Book Antiqua" w:hAnsi="Book Antiqua"/>
          <w:b/>
          <w:sz w:val="24"/>
          <w:szCs w:val="24"/>
          <w:vertAlign w:val="superscript"/>
          <w:lang w:val="en-GB"/>
        </w:rPr>
        <w:instrText xml:space="preserve"> ADDIN EN.CITE.DATA </w:instrText>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end"/>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separate"/>
      </w:r>
      <w:r w:rsidR="00640A56" w:rsidRPr="00E109FE">
        <w:rPr>
          <w:rFonts w:ascii="Book Antiqua" w:hAnsi="Book Antiqua"/>
          <w:b/>
          <w:noProof/>
          <w:sz w:val="24"/>
          <w:szCs w:val="24"/>
          <w:vertAlign w:val="superscript"/>
          <w:lang w:val="en-GB"/>
        </w:rPr>
        <w:t>[</w:t>
      </w:r>
      <w:hyperlink w:anchor="_ENREF_27" w:tooltip="Guallar, 2011 #103" w:history="1">
        <w:r w:rsidR="007327BC" w:rsidRPr="00E109FE">
          <w:rPr>
            <w:rFonts w:ascii="Book Antiqua" w:hAnsi="Book Antiqua"/>
            <w:b/>
            <w:noProof/>
            <w:sz w:val="24"/>
            <w:szCs w:val="24"/>
            <w:vertAlign w:val="superscript"/>
            <w:lang w:val="en-GB"/>
          </w:rPr>
          <w:t>28</w:t>
        </w:r>
      </w:hyperlink>
      <w:r w:rsidR="00F15042">
        <w:rPr>
          <w:rFonts w:ascii="Book Antiqua" w:hAnsi="Book Antiqua"/>
          <w:b/>
          <w:noProof/>
          <w:sz w:val="24"/>
          <w:szCs w:val="24"/>
          <w:vertAlign w:val="superscript"/>
          <w:lang w:val="en-GB"/>
        </w:rPr>
        <w:t>,</w:t>
      </w:r>
      <w:hyperlink w:anchor="_ENREF_28" w:tooltip="Hermans, 2012 #104" w:history="1">
        <w:r w:rsidR="007327BC" w:rsidRPr="00E109FE">
          <w:rPr>
            <w:rFonts w:ascii="Book Antiqua" w:hAnsi="Book Antiqua"/>
            <w:b/>
            <w:noProof/>
            <w:sz w:val="24"/>
            <w:szCs w:val="24"/>
            <w:vertAlign w:val="superscript"/>
            <w:lang w:val="en-GB"/>
          </w:rPr>
          <w:t>29</w:t>
        </w:r>
      </w:hyperlink>
      <w:r w:rsidR="00640A56"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383ABA" w:rsidRPr="00F15042">
        <w:rPr>
          <w:rFonts w:ascii="Book Antiqua" w:hAnsi="Book Antiqua"/>
          <w:sz w:val="24"/>
          <w:szCs w:val="24"/>
          <w:lang w:val="en-GB"/>
        </w:rPr>
        <w:t>.</w:t>
      </w:r>
      <w:r w:rsidR="00383ABA" w:rsidRPr="00E109FE">
        <w:rPr>
          <w:rFonts w:ascii="Book Antiqua" w:hAnsi="Book Antiqua"/>
          <w:b/>
          <w:sz w:val="24"/>
          <w:szCs w:val="24"/>
          <w:lang w:val="en-GB"/>
        </w:rPr>
        <w:t xml:space="preserve"> </w:t>
      </w:r>
      <w:r w:rsidR="00995117" w:rsidRPr="00E109FE">
        <w:rPr>
          <w:rFonts w:ascii="Book Antiqua" w:hAnsi="Book Antiqua"/>
          <w:sz w:val="24"/>
          <w:szCs w:val="24"/>
          <w:lang w:val="en-GB"/>
        </w:rPr>
        <w:t>CV risk factor</w:t>
      </w:r>
      <w:r w:rsidR="00CF2418" w:rsidRPr="00E109FE">
        <w:rPr>
          <w:rFonts w:ascii="Book Antiqua" w:hAnsi="Book Antiqua"/>
          <w:sz w:val="24"/>
          <w:szCs w:val="24"/>
          <w:lang w:val="en-GB"/>
        </w:rPr>
        <w:t>s</w:t>
      </w:r>
      <w:r w:rsidR="00383ABA" w:rsidRPr="00E109FE">
        <w:rPr>
          <w:rFonts w:ascii="Book Antiqua" w:hAnsi="Book Antiqua"/>
          <w:sz w:val="24"/>
          <w:szCs w:val="24"/>
          <w:lang w:val="en-GB"/>
        </w:rPr>
        <w:t xml:space="preserve"> continue to be the most critical </w:t>
      </w:r>
      <w:r w:rsidR="00CF2418" w:rsidRPr="00E109FE">
        <w:rPr>
          <w:rFonts w:ascii="Book Antiqua" w:hAnsi="Book Antiqua"/>
          <w:sz w:val="24"/>
          <w:szCs w:val="24"/>
          <w:lang w:val="en-GB"/>
        </w:rPr>
        <w:t xml:space="preserve">determinants </w:t>
      </w:r>
      <w:r w:rsidR="00383ABA" w:rsidRPr="00E109FE">
        <w:rPr>
          <w:rFonts w:ascii="Book Antiqua" w:hAnsi="Book Antiqua"/>
          <w:sz w:val="24"/>
          <w:szCs w:val="24"/>
          <w:lang w:val="en-GB"/>
        </w:rPr>
        <w:t>of mortality and morbidity in T2D</w:t>
      </w:r>
      <w:r w:rsidR="00640EA3" w:rsidRPr="00E109FE">
        <w:rPr>
          <w:rFonts w:ascii="Book Antiqua" w:hAnsi="Book Antiqua"/>
          <w:sz w:val="24"/>
          <w:szCs w:val="24"/>
          <w:lang w:val="en-GB"/>
        </w:rPr>
        <w:t>M</w:t>
      </w:r>
      <w:r w:rsidR="00383ABA" w:rsidRPr="00E109FE">
        <w:rPr>
          <w:rFonts w:ascii="Book Antiqua" w:hAnsi="Book Antiqua"/>
          <w:sz w:val="24"/>
          <w:szCs w:val="24"/>
          <w:lang w:val="en-GB"/>
        </w:rPr>
        <w:t xml:space="preserve"> patients, and account for more than half of the observed mortality and morbidity in this population</w:t>
      </w:r>
      <w:r w:rsidR="00383ABA" w:rsidRPr="00E109FE">
        <w:rPr>
          <w:rFonts w:ascii="Book Antiqua" w:hAnsi="Book Antiqua"/>
          <w:b/>
          <w:sz w:val="24"/>
          <w:szCs w:val="24"/>
          <w:lang w:val="en-GB"/>
        </w:rPr>
        <w:t>.</w:t>
      </w:r>
      <w:r w:rsidR="00383ABA" w:rsidRPr="00E109FE">
        <w:rPr>
          <w:rFonts w:ascii="Book Antiqua" w:hAnsi="Book Antiqua"/>
          <w:sz w:val="24"/>
          <w:szCs w:val="24"/>
          <w:lang w:val="en-GB"/>
        </w:rPr>
        <w:t xml:space="preserve"> </w:t>
      </w:r>
    </w:p>
    <w:p w:rsidR="00995117" w:rsidRPr="00E109FE" w:rsidRDefault="001B3E22" w:rsidP="00F15042">
      <w:pPr>
        <w:spacing w:after="0" w:line="360" w:lineRule="auto"/>
        <w:ind w:firstLineChars="100" w:firstLine="240"/>
        <w:jc w:val="both"/>
        <w:outlineLvl w:val="0"/>
        <w:rPr>
          <w:rFonts w:ascii="Book Antiqua" w:hAnsi="Book Antiqua"/>
          <w:sz w:val="24"/>
          <w:szCs w:val="24"/>
          <w:lang w:val="en-GB"/>
        </w:rPr>
      </w:pPr>
      <w:r w:rsidRPr="00E109FE">
        <w:rPr>
          <w:rFonts w:ascii="Book Antiqua" w:hAnsi="Book Antiqua"/>
          <w:sz w:val="24"/>
          <w:szCs w:val="24"/>
          <w:lang w:val="en-GB"/>
        </w:rPr>
        <w:t>The issue of CV</w:t>
      </w:r>
      <w:r w:rsidR="00383ABA" w:rsidRPr="00E109FE">
        <w:rPr>
          <w:rFonts w:ascii="Book Antiqua" w:hAnsi="Book Antiqua"/>
          <w:sz w:val="24"/>
          <w:szCs w:val="24"/>
          <w:lang w:val="en-GB"/>
        </w:rPr>
        <w:t xml:space="preserve"> risk factor control emerges as a great challenge in the management and treatment of T2D</w:t>
      </w:r>
      <w:r w:rsidR="00640EA3" w:rsidRPr="00E109FE">
        <w:rPr>
          <w:rFonts w:ascii="Book Antiqua" w:hAnsi="Book Antiqua"/>
          <w:sz w:val="24"/>
          <w:szCs w:val="24"/>
          <w:lang w:val="en-GB"/>
        </w:rPr>
        <w:t>M</w:t>
      </w:r>
      <w:r w:rsidR="00383ABA" w:rsidRPr="00E109FE">
        <w:rPr>
          <w:rFonts w:ascii="Book Antiqua" w:hAnsi="Book Antiqua"/>
          <w:sz w:val="24"/>
          <w:szCs w:val="24"/>
          <w:lang w:val="en-GB"/>
        </w:rPr>
        <w:t xml:space="preserve"> patients, especially when joint standards of medical care for patients with diabetes are considered.</w:t>
      </w:r>
      <w:r w:rsidR="00E70E39" w:rsidRPr="00E109FE">
        <w:rPr>
          <w:rFonts w:ascii="Book Antiqua" w:hAnsi="Book Antiqua"/>
          <w:sz w:val="24"/>
          <w:szCs w:val="24"/>
          <w:lang w:val="en-GB"/>
        </w:rPr>
        <w:t xml:space="preserve"> </w:t>
      </w:r>
      <w:r w:rsidR="009078CC" w:rsidRPr="00E109FE">
        <w:rPr>
          <w:rFonts w:ascii="Book Antiqua" w:hAnsi="Book Antiqua"/>
          <w:sz w:val="24"/>
          <w:szCs w:val="24"/>
          <w:lang w:val="en-GB"/>
        </w:rPr>
        <w:t xml:space="preserve">For example, </w:t>
      </w:r>
      <w:r w:rsidR="00914AAC" w:rsidRPr="00E109FE">
        <w:rPr>
          <w:rFonts w:ascii="Book Antiqua" w:hAnsi="Book Antiqua"/>
          <w:sz w:val="24"/>
          <w:szCs w:val="24"/>
          <w:lang w:val="en-GB"/>
        </w:rPr>
        <w:t xml:space="preserve">the </w:t>
      </w:r>
      <w:r w:rsidR="00914FC1" w:rsidRPr="00E109FE">
        <w:rPr>
          <w:rFonts w:ascii="Book Antiqua" w:hAnsi="Book Antiqua"/>
          <w:sz w:val="24"/>
          <w:szCs w:val="24"/>
          <w:lang w:val="en-GB"/>
        </w:rPr>
        <w:t>present data</w:t>
      </w:r>
      <w:r w:rsidR="00914AAC" w:rsidRPr="00E109FE">
        <w:rPr>
          <w:rFonts w:ascii="Book Antiqua" w:hAnsi="Book Antiqua"/>
          <w:sz w:val="24"/>
          <w:szCs w:val="24"/>
          <w:lang w:val="en-GB"/>
        </w:rPr>
        <w:t xml:space="preserve"> indicate</w:t>
      </w:r>
      <w:r w:rsidRPr="00E109FE">
        <w:rPr>
          <w:rFonts w:ascii="Book Antiqua" w:hAnsi="Book Antiqua"/>
          <w:sz w:val="24"/>
          <w:szCs w:val="24"/>
          <w:lang w:val="en-GB"/>
        </w:rPr>
        <w:t xml:space="preserve"> inadequate</w:t>
      </w:r>
      <w:r w:rsidR="009078CC" w:rsidRPr="00E109FE">
        <w:rPr>
          <w:rFonts w:ascii="Book Antiqua" w:hAnsi="Book Antiqua"/>
          <w:sz w:val="24"/>
          <w:szCs w:val="24"/>
          <w:lang w:val="en-GB"/>
        </w:rPr>
        <w:t xml:space="preserve"> </w:t>
      </w:r>
      <w:r w:rsidR="00DE0752" w:rsidRPr="00E109FE">
        <w:rPr>
          <w:rFonts w:ascii="Book Antiqua" w:hAnsi="Book Antiqua"/>
          <w:sz w:val="24"/>
          <w:szCs w:val="24"/>
          <w:lang w:val="en-GB"/>
        </w:rPr>
        <w:t xml:space="preserve">control </w:t>
      </w:r>
      <w:r w:rsidRPr="00E109FE">
        <w:rPr>
          <w:rFonts w:ascii="Book Antiqua" w:hAnsi="Book Antiqua"/>
          <w:sz w:val="24"/>
          <w:szCs w:val="24"/>
          <w:lang w:val="en-GB"/>
        </w:rPr>
        <w:t>for</w:t>
      </w:r>
      <w:r w:rsidR="009078CC" w:rsidRPr="00E109FE">
        <w:rPr>
          <w:rFonts w:ascii="Book Antiqua" w:hAnsi="Book Antiqua"/>
          <w:sz w:val="24"/>
          <w:szCs w:val="24"/>
          <w:lang w:val="en-GB"/>
        </w:rPr>
        <w:t xml:space="preserve"> LDL</w:t>
      </w:r>
      <w:r w:rsidR="00DE0752" w:rsidRPr="00E109FE">
        <w:rPr>
          <w:rFonts w:ascii="Book Antiqua" w:hAnsi="Book Antiqua"/>
          <w:sz w:val="24"/>
          <w:szCs w:val="24"/>
          <w:lang w:val="en-GB"/>
        </w:rPr>
        <w:t>-C</w:t>
      </w:r>
      <w:r w:rsidRPr="00E109FE">
        <w:rPr>
          <w:rFonts w:ascii="Book Antiqua" w:hAnsi="Book Antiqua"/>
          <w:sz w:val="24"/>
          <w:szCs w:val="24"/>
          <w:lang w:val="en-GB"/>
        </w:rPr>
        <w:t xml:space="preserve"> with </w:t>
      </w:r>
      <w:r w:rsidR="00061207" w:rsidRPr="00E109FE">
        <w:rPr>
          <w:rFonts w:ascii="Book Antiqua" w:hAnsi="Book Antiqua"/>
          <w:sz w:val="24"/>
          <w:szCs w:val="24"/>
          <w:lang w:val="en-GB"/>
        </w:rPr>
        <w:t>55.8</w:t>
      </w:r>
      <w:r w:rsidR="00914AAC" w:rsidRPr="00E109FE">
        <w:rPr>
          <w:rFonts w:ascii="Book Antiqua" w:hAnsi="Book Antiqua"/>
          <w:sz w:val="24"/>
          <w:szCs w:val="24"/>
          <w:lang w:val="en-GB"/>
        </w:rPr>
        <w:t>%</w:t>
      </w:r>
      <w:r w:rsidR="008F7011" w:rsidRPr="00E109FE">
        <w:rPr>
          <w:rFonts w:ascii="Book Antiqua" w:hAnsi="Book Antiqua"/>
          <w:sz w:val="24"/>
          <w:szCs w:val="24"/>
          <w:lang w:val="en-GB"/>
        </w:rPr>
        <w:t xml:space="preserve"> </w:t>
      </w:r>
      <w:r w:rsidRPr="00E109FE">
        <w:rPr>
          <w:rFonts w:ascii="Book Antiqua" w:hAnsi="Book Antiqua"/>
          <w:sz w:val="24"/>
          <w:szCs w:val="24"/>
          <w:lang w:val="en-GB"/>
        </w:rPr>
        <w:t>of patients not achieving LDL-C target</w:t>
      </w:r>
      <w:r w:rsidR="008F7011" w:rsidRPr="00E109FE">
        <w:rPr>
          <w:rFonts w:ascii="Book Antiqua" w:hAnsi="Book Antiqua"/>
          <w:sz w:val="24"/>
          <w:szCs w:val="24"/>
          <w:lang w:val="en-GB"/>
        </w:rPr>
        <w:t xml:space="preserve"> &lt;</w:t>
      </w:r>
      <w:r w:rsidR="00F15042">
        <w:rPr>
          <w:rFonts w:ascii="Book Antiqua" w:hAnsi="Book Antiqua" w:hint="eastAsia"/>
          <w:sz w:val="24"/>
          <w:szCs w:val="24"/>
          <w:lang w:val="en-GB" w:eastAsia="zh-CN"/>
        </w:rPr>
        <w:t xml:space="preserve"> </w:t>
      </w:r>
      <w:r w:rsidR="008F7011" w:rsidRPr="00E109FE">
        <w:rPr>
          <w:rFonts w:ascii="Book Antiqua" w:hAnsi="Book Antiqua"/>
          <w:sz w:val="24"/>
          <w:szCs w:val="24"/>
          <w:lang w:val="en-GB"/>
        </w:rPr>
        <w:t>100 mg/dL</w:t>
      </w:r>
      <w:r w:rsidR="008D5D9A" w:rsidRPr="00E109FE">
        <w:rPr>
          <w:rFonts w:ascii="Book Antiqua" w:hAnsi="Book Antiqua"/>
          <w:sz w:val="24"/>
          <w:szCs w:val="24"/>
          <w:lang w:val="en-GB"/>
        </w:rPr>
        <w:t xml:space="preserve"> (2.586 mmol/l</w:t>
      </w:r>
      <w:r w:rsidR="00DB6804" w:rsidRPr="00E109FE">
        <w:rPr>
          <w:rFonts w:ascii="Book Antiqua" w:hAnsi="Book Antiqua"/>
          <w:sz w:val="24"/>
          <w:szCs w:val="24"/>
          <w:lang w:val="en-GB"/>
        </w:rPr>
        <w:t>)</w:t>
      </w:r>
      <w:r w:rsidR="00995117" w:rsidRPr="00E109FE">
        <w:rPr>
          <w:rFonts w:ascii="Book Antiqua" w:hAnsi="Book Antiqua"/>
          <w:sz w:val="24"/>
          <w:szCs w:val="24"/>
          <w:lang w:val="en-GB"/>
        </w:rPr>
        <w:t>.</w:t>
      </w:r>
      <w:r w:rsidR="001664FD" w:rsidRPr="00E109FE">
        <w:rPr>
          <w:rFonts w:ascii="Book Antiqua" w:hAnsi="Book Antiqua"/>
          <w:sz w:val="24"/>
          <w:szCs w:val="24"/>
          <w:lang w:val="en-GB"/>
        </w:rPr>
        <w:t xml:space="preserve"> </w:t>
      </w:r>
      <w:r w:rsidR="00721D3E" w:rsidRPr="00E109FE">
        <w:rPr>
          <w:rFonts w:ascii="Book Antiqua" w:hAnsi="Book Antiqua"/>
          <w:sz w:val="24"/>
          <w:szCs w:val="24"/>
          <w:lang w:val="en-GB"/>
        </w:rPr>
        <w:t>This observation highlights</w:t>
      </w:r>
      <w:r w:rsidR="001664FD" w:rsidRPr="00E109FE">
        <w:rPr>
          <w:rFonts w:ascii="Book Antiqua" w:hAnsi="Book Antiqua"/>
          <w:sz w:val="24"/>
          <w:szCs w:val="24"/>
          <w:lang w:val="en-GB"/>
        </w:rPr>
        <w:t xml:space="preserve"> the difficulty in</w:t>
      </w:r>
      <w:r w:rsidR="00721D3E" w:rsidRPr="00E109FE">
        <w:rPr>
          <w:rFonts w:ascii="Book Antiqua" w:hAnsi="Book Antiqua"/>
          <w:sz w:val="24"/>
          <w:szCs w:val="24"/>
          <w:lang w:val="en-GB"/>
        </w:rPr>
        <w:t xml:space="preserve"> regulating LDL-C</w:t>
      </w:r>
      <w:r w:rsidR="001664FD" w:rsidRPr="00E109FE">
        <w:rPr>
          <w:rFonts w:ascii="Book Antiqua" w:hAnsi="Book Antiqua"/>
          <w:sz w:val="24"/>
          <w:szCs w:val="24"/>
          <w:lang w:val="en-GB"/>
        </w:rPr>
        <w:t xml:space="preserve"> and </w:t>
      </w:r>
      <w:r w:rsidR="00721D3E" w:rsidRPr="00E109FE">
        <w:rPr>
          <w:rFonts w:ascii="Book Antiqua" w:hAnsi="Book Antiqua"/>
          <w:sz w:val="24"/>
          <w:szCs w:val="24"/>
          <w:lang w:val="en-GB"/>
        </w:rPr>
        <w:t xml:space="preserve">the </w:t>
      </w:r>
      <w:r w:rsidR="001664FD" w:rsidRPr="00E109FE">
        <w:rPr>
          <w:rFonts w:ascii="Book Antiqua" w:hAnsi="Book Antiqua"/>
          <w:sz w:val="24"/>
          <w:szCs w:val="24"/>
          <w:lang w:val="en-GB"/>
        </w:rPr>
        <w:t xml:space="preserve">status of current available therapies and drugs.     </w:t>
      </w:r>
    </w:p>
    <w:p w:rsidR="00383ABA" w:rsidRPr="00E109FE" w:rsidRDefault="00CF2418" w:rsidP="00F15042">
      <w:pPr>
        <w:spacing w:after="0" w:line="360" w:lineRule="auto"/>
        <w:ind w:firstLineChars="100" w:firstLine="240"/>
        <w:jc w:val="both"/>
        <w:outlineLvl w:val="0"/>
        <w:rPr>
          <w:rFonts w:ascii="Book Antiqua" w:hAnsi="Book Antiqua"/>
          <w:sz w:val="24"/>
          <w:szCs w:val="24"/>
          <w:lang w:val="en-GB"/>
        </w:rPr>
      </w:pPr>
      <w:r w:rsidRPr="00E109FE">
        <w:rPr>
          <w:rFonts w:ascii="Book Antiqua" w:hAnsi="Book Antiqua"/>
          <w:sz w:val="24"/>
          <w:szCs w:val="24"/>
          <w:lang w:val="en-GB"/>
        </w:rPr>
        <w:t>The difficulty in total cardiovascular risk reduction observed in our results</w:t>
      </w:r>
      <w:r w:rsidR="004354BF" w:rsidRPr="00E109FE">
        <w:rPr>
          <w:rFonts w:ascii="Book Antiqua" w:hAnsi="Book Antiqua"/>
          <w:sz w:val="24"/>
          <w:szCs w:val="24"/>
          <w:lang w:val="en-GB"/>
        </w:rPr>
        <w:t xml:space="preserve"> was </w:t>
      </w:r>
      <w:r w:rsidRPr="00E109FE">
        <w:rPr>
          <w:rFonts w:ascii="Book Antiqua" w:hAnsi="Book Antiqua"/>
          <w:sz w:val="24"/>
          <w:szCs w:val="24"/>
          <w:lang w:val="en-GB"/>
        </w:rPr>
        <w:t xml:space="preserve">also </w:t>
      </w:r>
      <w:r w:rsidR="004354BF" w:rsidRPr="00E109FE">
        <w:rPr>
          <w:rFonts w:ascii="Book Antiqua" w:hAnsi="Book Antiqua"/>
          <w:sz w:val="24"/>
          <w:szCs w:val="24"/>
          <w:lang w:val="en-GB"/>
        </w:rPr>
        <w:t xml:space="preserve">clearly shown in the </w:t>
      </w:r>
      <w:r w:rsidR="009E13ED" w:rsidRPr="00E109FE">
        <w:rPr>
          <w:rFonts w:ascii="Book Antiqua" w:hAnsi="Book Antiqua"/>
          <w:sz w:val="24"/>
          <w:szCs w:val="24"/>
          <w:lang w:val="en-GB"/>
        </w:rPr>
        <w:t xml:space="preserve">total </w:t>
      </w:r>
      <w:r w:rsidR="004354BF" w:rsidRPr="00E109FE">
        <w:rPr>
          <w:rFonts w:ascii="Book Antiqua" w:hAnsi="Book Antiqua"/>
          <w:sz w:val="24"/>
          <w:szCs w:val="24"/>
          <w:lang w:val="en-GB"/>
        </w:rPr>
        <w:t xml:space="preserve">PANORAMA </w:t>
      </w:r>
      <w:r w:rsidR="009E13ED" w:rsidRPr="00E109FE">
        <w:rPr>
          <w:rFonts w:ascii="Book Antiqua" w:hAnsi="Book Antiqua"/>
          <w:sz w:val="24"/>
          <w:szCs w:val="24"/>
          <w:lang w:val="en-GB"/>
        </w:rPr>
        <w:t>population</w:t>
      </w:r>
      <w:r w:rsidR="004354BF" w:rsidRPr="00E109FE">
        <w:rPr>
          <w:rFonts w:ascii="Book Antiqua" w:hAnsi="Book Antiqua"/>
          <w:sz w:val="24"/>
          <w:szCs w:val="24"/>
          <w:lang w:val="en-GB"/>
        </w:rPr>
        <w:t xml:space="preserve"> </w:t>
      </w:r>
      <w:r w:rsidR="00304A68" w:rsidRPr="00E109FE">
        <w:rPr>
          <w:rFonts w:ascii="Book Antiqua" w:hAnsi="Book Antiqua"/>
          <w:sz w:val="24"/>
          <w:szCs w:val="24"/>
          <w:lang w:val="en-GB"/>
        </w:rPr>
        <w:t xml:space="preserve">recently published by de Pablos-Velasco </w:t>
      </w:r>
      <w:r w:rsidR="00304A68" w:rsidRPr="00E109FE">
        <w:rPr>
          <w:rFonts w:ascii="Book Antiqua" w:hAnsi="Book Antiqua"/>
          <w:i/>
          <w:sz w:val="24"/>
          <w:szCs w:val="24"/>
          <w:lang w:val="en-GB"/>
        </w:rPr>
        <w:t>et</w:t>
      </w:r>
      <w:r w:rsidR="00304A68" w:rsidRPr="008A5003">
        <w:rPr>
          <w:rFonts w:ascii="Book Antiqua" w:hAnsi="Book Antiqua"/>
          <w:i/>
          <w:sz w:val="24"/>
          <w:szCs w:val="24"/>
          <w:lang w:val="en-GB"/>
        </w:rPr>
        <w:t xml:space="preserve"> al</w:t>
      </w:r>
      <w:r w:rsidR="008A5003" w:rsidRPr="00E109FE">
        <w:rPr>
          <w:rFonts w:ascii="Book Antiqua" w:hAnsi="Book Antiqua"/>
          <w:b/>
          <w:sz w:val="24"/>
          <w:szCs w:val="24"/>
          <w:vertAlign w:val="superscript"/>
          <w:lang w:val="en-GB"/>
        </w:rPr>
        <w:fldChar w:fldCharType="begin"/>
      </w:r>
      <w:r w:rsidR="008A5003" w:rsidRPr="00E109FE">
        <w:rPr>
          <w:rFonts w:ascii="Book Antiqua" w:hAnsi="Book Antiqua"/>
          <w:b/>
          <w:sz w:val="24"/>
          <w:szCs w:val="24"/>
          <w:vertAlign w:val="superscript"/>
          <w:lang w:val="en-GB"/>
        </w:rPr>
        <w:instrText xml:space="preserve"> ADDIN EN.CITE &lt;EndNote&gt;&lt;Cite&gt;&lt;Author&gt;de Pablos-Velasco&lt;/Author&gt;&lt;Year&gt;2012&lt;/Year&gt;&lt;RecNum&gt;92&lt;/RecNum&gt;&lt;DisplayText&gt;[24]&lt;/DisplayText&gt;&lt;record&gt;&lt;rec-number&gt;92&lt;/rec-number&gt;&lt;foreign-keys&gt;&lt;key app="EN" db-id="vtdaxrwd5f59dbeafstxva03rwvwxft0f5vt"&gt;92&lt;/key&gt;&lt;/foreign-keys&gt;&lt;ref-type name="Journal Article"&gt;17&lt;/ref-type&gt;&lt;contributors&gt;&lt;authors&gt;&lt;author&gt;de Pablos-Velasco, P.&lt;/author&gt;&lt;author&gt;Parhofer, K. G.&lt;/author&gt;&lt;author&gt;Bradley, C.&lt;/author&gt;&lt;author&gt;Eschwege, E.&lt;/author&gt;&lt;author&gt;Gonder-Frederick, L.&lt;/author&gt;&lt;author&gt;Maheux, P.&lt;/author&gt;&lt;author&gt;Wood, I.&lt;/author&gt;&lt;author&gt;Simon, D.&lt;/author&gt;&lt;/authors&gt;&lt;/contributors&gt;&lt;auth-address&gt;Dr Negrin Hospital, Las Palmas University, Las Palmas de Gran Canaria, Spain.&lt;/auth-address&gt;&lt;titles&gt;&lt;title&gt;Current level of glycaemic control and its associated factors in patients with type 2 diabetes across Europe: data from the PANORAMA study&lt;/title&gt;&lt;secondary-title&gt;Clin Endocrinol (Oxf)&lt;/secondary-title&gt;&lt;/titles&gt;&lt;periodical&gt;&lt;full-title&gt;Clin Endocrinol (Oxf)&lt;/full-title&gt;&lt;/periodical&gt;&lt;edition&gt;2012/12/01&lt;/edition&gt;&lt;dates&gt;&lt;year&gt;2012&lt;/year&gt;&lt;pub-dates&gt;&lt;date&gt;Nov 29&lt;/date&gt;&lt;/pub-dates&gt;&lt;/dates&gt;&lt;isbn&gt;1365-2265 (Electronic)&amp;#xD;0300-0664 (Linking)&lt;/isbn&gt;&lt;accession-num&gt;23194193&lt;/accession-num&gt;&lt;urls&gt;&lt;related-urls&gt;&lt;url&gt;http://www.ncbi.nlm.nih.gov/pubmed/23194193&lt;/url&gt;&lt;/related-urls&gt;&lt;/urls&gt;&lt;electronic-resource-num&gt;10.1111/cen.12119&lt;/electronic-resource-num&gt;&lt;language&gt;Eng&lt;/language&gt;&lt;/record&gt;&lt;/Cite&gt;&lt;/EndNote&gt;</w:instrText>
      </w:r>
      <w:r w:rsidR="008A5003" w:rsidRPr="00E109FE">
        <w:rPr>
          <w:rFonts w:ascii="Book Antiqua" w:hAnsi="Book Antiqua"/>
          <w:b/>
          <w:sz w:val="24"/>
          <w:szCs w:val="24"/>
          <w:vertAlign w:val="superscript"/>
          <w:lang w:val="en-GB"/>
        </w:rPr>
        <w:fldChar w:fldCharType="separate"/>
      </w:r>
      <w:r w:rsidR="008A5003" w:rsidRPr="00E109FE">
        <w:rPr>
          <w:rFonts w:ascii="Book Antiqua" w:hAnsi="Book Antiqua"/>
          <w:b/>
          <w:noProof/>
          <w:sz w:val="24"/>
          <w:szCs w:val="24"/>
          <w:vertAlign w:val="superscript"/>
          <w:lang w:val="en-GB"/>
        </w:rPr>
        <w:t>[</w:t>
      </w:r>
      <w:hyperlink w:anchor="_ENREF_24" w:tooltip="de Pablos-Velasco, 2012 #92" w:history="1">
        <w:r w:rsidR="008A5003" w:rsidRPr="00E109FE">
          <w:rPr>
            <w:rFonts w:ascii="Book Antiqua" w:hAnsi="Book Antiqua"/>
            <w:b/>
            <w:noProof/>
            <w:sz w:val="24"/>
            <w:szCs w:val="24"/>
            <w:vertAlign w:val="superscript"/>
            <w:lang w:val="en-GB"/>
          </w:rPr>
          <w:t>24</w:t>
        </w:r>
      </w:hyperlink>
      <w:r w:rsidR="008A5003" w:rsidRPr="00E109FE">
        <w:rPr>
          <w:rFonts w:ascii="Book Antiqua" w:hAnsi="Book Antiqua"/>
          <w:b/>
          <w:noProof/>
          <w:sz w:val="24"/>
          <w:szCs w:val="24"/>
          <w:vertAlign w:val="superscript"/>
          <w:lang w:val="en-GB"/>
        </w:rPr>
        <w:t>]</w:t>
      </w:r>
      <w:r w:rsidR="008A5003" w:rsidRPr="00E109FE">
        <w:rPr>
          <w:rFonts w:ascii="Book Antiqua" w:hAnsi="Book Antiqua"/>
          <w:b/>
          <w:sz w:val="24"/>
          <w:szCs w:val="24"/>
          <w:vertAlign w:val="superscript"/>
          <w:lang w:val="en-GB"/>
        </w:rPr>
        <w:fldChar w:fldCharType="end"/>
      </w:r>
      <w:r w:rsidR="00304A68" w:rsidRPr="00E109FE">
        <w:rPr>
          <w:rFonts w:ascii="Book Antiqua" w:hAnsi="Book Antiqua"/>
          <w:sz w:val="24"/>
          <w:szCs w:val="24"/>
          <w:lang w:val="en-GB"/>
        </w:rPr>
        <w:t xml:space="preserve">, </w:t>
      </w:r>
      <w:r w:rsidR="004354BF" w:rsidRPr="00E109FE">
        <w:rPr>
          <w:rFonts w:ascii="Book Antiqua" w:hAnsi="Book Antiqua"/>
          <w:sz w:val="24"/>
          <w:szCs w:val="24"/>
          <w:lang w:val="en-GB"/>
        </w:rPr>
        <w:t xml:space="preserve">that reported that the joint triple target for HbA1c, blood lipids </w:t>
      </w:r>
      <w:r w:rsidR="000E7AF0" w:rsidRPr="00E109FE">
        <w:rPr>
          <w:rFonts w:ascii="Book Antiqua" w:hAnsi="Book Antiqua"/>
          <w:sz w:val="24"/>
          <w:szCs w:val="24"/>
          <w:lang w:val="en-GB"/>
        </w:rPr>
        <w:t>(</w:t>
      </w:r>
      <w:r w:rsidR="00D411CB" w:rsidRPr="00E109FE">
        <w:rPr>
          <w:rFonts w:ascii="Book Antiqua" w:hAnsi="Book Antiqua"/>
          <w:sz w:val="24"/>
          <w:szCs w:val="24"/>
          <w:lang w:val="en-GB"/>
        </w:rPr>
        <w:t xml:space="preserve">total </w:t>
      </w:r>
      <w:r w:rsidR="000E7AF0" w:rsidRPr="00E109FE">
        <w:rPr>
          <w:rFonts w:ascii="Book Antiqua" w:hAnsi="Book Antiqua"/>
          <w:sz w:val="24"/>
          <w:szCs w:val="24"/>
          <w:lang w:val="en-GB"/>
        </w:rPr>
        <w:t xml:space="preserve">cholesterol) </w:t>
      </w:r>
      <w:r w:rsidR="004354BF" w:rsidRPr="00E109FE">
        <w:rPr>
          <w:rFonts w:ascii="Book Antiqua" w:hAnsi="Book Antiqua"/>
          <w:sz w:val="24"/>
          <w:szCs w:val="24"/>
          <w:lang w:val="en-GB"/>
        </w:rPr>
        <w:t xml:space="preserve">and blood pressure was achieved </w:t>
      </w:r>
      <w:r w:rsidR="00304A68" w:rsidRPr="00E109FE">
        <w:rPr>
          <w:rFonts w:ascii="Book Antiqua" w:hAnsi="Book Antiqua"/>
          <w:sz w:val="24"/>
          <w:szCs w:val="24"/>
          <w:lang w:val="en-GB"/>
        </w:rPr>
        <w:t xml:space="preserve">only </w:t>
      </w:r>
      <w:r w:rsidRPr="00E109FE">
        <w:rPr>
          <w:rFonts w:ascii="Book Antiqua" w:hAnsi="Book Antiqua"/>
          <w:sz w:val="24"/>
          <w:szCs w:val="24"/>
          <w:lang w:val="en-GB"/>
        </w:rPr>
        <w:t xml:space="preserve">in </w:t>
      </w:r>
      <w:r w:rsidR="00304A68" w:rsidRPr="00E109FE">
        <w:rPr>
          <w:rFonts w:ascii="Book Antiqua" w:hAnsi="Book Antiqua"/>
          <w:sz w:val="24"/>
          <w:szCs w:val="24"/>
          <w:lang w:val="en-GB"/>
        </w:rPr>
        <w:t xml:space="preserve">the </w:t>
      </w:r>
      <w:r w:rsidR="00F15042">
        <w:rPr>
          <w:rFonts w:ascii="Book Antiqua" w:hAnsi="Book Antiqua"/>
          <w:sz w:val="24"/>
          <w:szCs w:val="24"/>
          <w:lang w:val="en-GB"/>
        </w:rPr>
        <w:t>7.5% of the patients</w:t>
      </w:r>
      <w:r w:rsidR="00665CF3" w:rsidRPr="00E109FE">
        <w:rPr>
          <w:rFonts w:ascii="Book Antiqua" w:hAnsi="Book Antiqua"/>
          <w:sz w:val="24"/>
          <w:szCs w:val="24"/>
          <w:lang w:val="en-GB"/>
        </w:rPr>
        <w:t>.</w:t>
      </w:r>
      <w:r w:rsidR="00D411CB" w:rsidRPr="00E109FE">
        <w:rPr>
          <w:rFonts w:ascii="Book Antiqua" w:hAnsi="Book Antiqua"/>
          <w:sz w:val="24"/>
          <w:szCs w:val="24"/>
          <w:lang w:val="en-GB"/>
        </w:rPr>
        <w:t xml:space="preserve"> </w:t>
      </w:r>
      <w:r w:rsidR="0080111F" w:rsidRPr="00E109FE">
        <w:rPr>
          <w:rFonts w:ascii="Book Antiqua" w:hAnsi="Book Antiqua"/>
          <w:sz w:val="24"/>
          <w:szCs w:val="24"/>
          <w:lang w:val="en-GB"/>
        </w:rPr>
        <w:t>This observation</w:t>
      </w:r>
      <w:r w:rsidR="00A45F88" w:rsidRPr="00E109FE">
        <w:rPr>
          <w:rFonts w:ascii="Book Antiqua" w:hAnsi="Book Antiqua"/>
          <w:sz w:val="24"/>
          <w:szCs w:val="24"/>
          <w:lang w:val="en-GB"/>
        </w:rPr>
        <w:t xml:space="preserve"> </w:t>
      </w:r>
      <w:r w:rsidR="00995117" w:rsidRPr="00E109FE">
        <w:rPr>
          <w:rFonts w:ascii="Book Antiqua" w:hAnsi="Book Antiqua"/>
          <w:sz w:val="24"/>
          <w:szCs w:val="24"/>
          <w:lang w:val="en-GB"/>
        </w:rPr>
        <w:t>denotes</w:t>
      </w:r>
      <w:r w:rsidR="00A45F88" w:rsidRPr="00E109FE">
        <w:rPr>
          <w:rFonts w:ascii="Book Antiqua" w:hAnsi="Book Antiqua"/>
          <w:sz w:val="24"/>
          <w:szCs w:val="24"/>
          <w:lang w:val="en-GB"/>
        </w:rPr>
        <w:t xml:space="preserve"> </w:t>
      </w:r>
      <w:r w:rsidR="00304A68" w:rsidRPr="00E109FE">
        <w:rPr>
          <w:rFonts w:ascii="Book Antiqua" w:hAnsi="Book Antiqua"/>
          <w:sz w:val="24"/>
          <w:szCs w:val="24"/>
          <w:lang w:val="en-GB"/>
        </w:rPr>
        <w:t xml:space="preserve">an unmet </w:t>
      </w:r>
      <w:r w:rsidR="00FF00BF" w:rsidRPr="00E109FE">
        <w:rPr>
          <w:rFonts w:ascii="Book Antiqua" w:hAnsi="Book Antiqua"/>
          <w:sz w:val="24"/>
          <w:szCs w:val="24"/>
          <w:lang w:val="en-GB"/>
        </w:rPr>
        <w:t>medical need</w:t>
      </w:r>
      <w:r w:rsidR="00225159" w:rsidRPr="00E109FE">
        <w:rPr>
          <w:rFonts w:ascii="Book Antiqua" w:hAnsi="Book Antiqua"/>
          <w:sz w:val="24"/>
          <w:szCs w:val="24"/>
          <w:lang w:val="en-GB"/>
        </w:rPr>
        <w:t xml:space="preserve"> </w:t>
      </w:r>
      <w:r w:rsidR="00FF00BF" w:rsidRPr="00E109FE">
        <w:rPr>
          <w:rFonts w:ascii="Book Antiqua" w:hAnsi="Book Antiqua"/>
          <w:sz w:val="24"/>
          <w:szCs w:val="24"/>
          <w:lang w:val="en-GB"/>
        </w:rPr>
        <w:t xml:space="preserve">and </w:t>
      </w:r>
      <w:r w:rsidR="006172BE" w:rsidRPr="00E109FE">
        <w:rPr>
          <w:rFonts w:ascii="Book Antiqua" w:hAnsi="Book Antiqua"/>
          <w:sz w:val="24"/>
          <w:szCs w:val="24"/>
          <w:lang w:val="en-GB"/>
        </w:rPr>
        <w:t xml:space="preserve">that despite new improvements in </w:t>
      </w:r>
      <w:r w:rsidR="00304A68" w:rsidRPr="00E109FE">
        <w:rPr>
          <w:rFonts w:ascii="Book Antiqua" w:hAnsi="Book Antiqua"/>
          <w:sz w:val="24"/>
          <w:szCs w:val="24"/>
          <w:lang w:val="en-GB"/>
        </w:rPr>
        <w:t>pharmaco</w:t>
      </w:r>
      <w:r w:rsidR="006172BE" w:rsidRPr="00E109FE">
        <w:rPr>
          <w:rFonts w:ascii="Book Antiqua" w:hAnsi="Book Antiqua"/>
          <w:sz w:val="24"/>
          <w:szCs w:val="24"/>
          <w:lang w:val="en-GB"/>
        </w:rPr>
        <w:t>therapy</w:t>
      </w:r>
      <w:r w:rsidR="00304A68" w:rsidRPr="00E109FE">
        <w:rPr>
          <w:rFonts w:ascii="Book Antiqua" w:hAnsi="Book Antiqua"/>
          <w:sz w:val="24"/>
          <w:szCs w:val="24"/>
          <w:lang w:val="en-GB"/>
        </w:rPr>
        <w:t>,</w:t>
      </w:r>
      <w:r w:rsidR="006172BE" w:rsidRPr="00E109FE">
        <w:rPr>
          <w:rFonts w:ascii="Book Antiqua" w:hAnsi="Book Antiqua"/>
          <w:sz w:val="24"/>
          <w:szCs w:val="24"/>
          <w:lang w:val="en-GB"/>
        </w:rPr>
        <w:t xml:space="preserve"> </w:t>
      </w:r>
      <w:r w:rsidR="001615D4" w:rsidRPr="00E109FE">
        <w:rPr>
          <w:rFonts w:ascii="Book Antiqua" w:hAnsi="Book Antiqua"/>
          <w:sz w:val="24"/>
          <w:szCs w:val="24"/>
          <w:lang w:val="en-GB"/>
        </w:rPr>
        <w:t>still a great deal of work is warrant</w:t>
      </w:r>
      <w:r w:rsidR="006172BE" w:rsidRPr="00E109FE">
        <w:rPr>
          <w:rFonts w:ascii="Book Antiqua" w:hAnsi="Book Antiqua"/>
          <w:sz w:val="24"/>
          <w:szCs w:val="24"/>
          <w:lang w:val="en-GB"/>
        </w:rPr>
        <w:t>ed</w:t>
      </w:r>
      <w:r w:rsidR="0055099B" w:rsidRPr="00E109FE">
        <w:rPr>
          <w:rFonts w:ascii="Book Antiqua" w:hAnsi="Book Antiqua"/>
          <w:sz w:val="24"/>
          <w:szCs w:val="24"/>
          <w:lang w:val="en-GB"/>
        </w:rPr>
        <w:t xml:space="preserve"> for better T2DM disease management. </w:t>
      </w:r>
      <w:r w:rsidR="009078CC" w:rsidRPr="00E109FE">
        <w:rPr>
          <w:rFonts w:ascii="Book Antiqua" w:hAnsi="Book Antiqua"/>
          <w:sz w:val="24"/>
          <w:szCs w:val="24"/>
          <w:lang w:val="en-GB"/>
        </w:rPr>
        <w:t xml:space="preserve">  </w:t>
      </w:r>
    </w:p>
    <w:p w:rsidR="00E4562D" w:rsidRPr="00E109FE" w:rsidRDefault="00383ABA" w:rsidP="00F15042">
      <w:pPr>
        <w:spacing w:after="0" w:line="360" w:lineRule="auto"/>
        <w:ind w:firstLineChars="100" w:firstLine="240"/>
        <w:jc w:val="both"/>
        <w:outlineLvl w:val="0"/>
        <w:rPr>
          <w:rFonts w:ascii="Book Antiqua" w:hAnsi="Book Antiqua"/>
          <w:sz w:val="24"/>
          <w:szCs w:val="24"/>
          <w:lang w:val="en-GB"/>
        </w:rPr>
      </w:pPr>
      <w:bookmarkStart w:id="57" w:name="OLE_LINK30"/>
      <w:bookmarkStart w:id="58" w:name="OLE_LINK31"/>
      <w:r w:rsidRPr="00E109FE">
        <w:rPr>
          <w:rFonts w:ascii="Book Antiqua" w:hAnsi="Book Antiqua"/>
          <w:sz w:val="24"/>
          <w:szCs w:val="24"/>
          <w:lang w:val="en-GB"/>
        </w:rPr>
        <w:t xml:space="preserve">The majority of the Greek PANORAMA study population perceived positively their diabetes treatment. </w:t>
      </w:r>
      <w:bookmarkEnd w:id="57"/>
      <w:bookmarkEnd w:id="58"/>
      <w:r w:rsidRPr="00E109FE">
        <w:rPr>
          <w:rFonts w:ascii="Book Antiqua" w:hAnsi="Book Antiqua"/>
          <w:sz w:val="24"/>
          <w:szCs w:val="24"/>
          <w:lang w:val="en-US"/>
        </w:rPr>
        <w:t xml:space="preserve">The high scores of the DTSQ questionnaire in </w:t>
      </w:r>
      <w:r w:rsidR="00E70E39" w:rsidRPr="00E109FE">
        <w:rPr>
          <w:rFonts w:ascii="Book Antiqua" w:hAnsi="Book Antiqua"/>
          <w:sz w:val="24"/>
          <w:szCs w:val="24"/>
          <w:lang w:val="en-US"/>
        </w:rPr>
        <w:t xml:space="preserve">the Greek </w:t>
      </w:r>
      <w:r w:rsidRPr="00E109FE">
        <w:rPr>
          <w:rFonts w:ascii="Book Antiqua" w:hAnsi="Book Antiqua"/>
          <w:sz w:val="24"/>
          <w:szCs w:val="24"/>
          <w:lang w:val="en-US"/>
        </w:rPr>
        <w:t>PANORAMA study (29.1</w:t>
      </w:r>
      <w:r w:rsidR="00F15042">
        <w:rPr>
          <w:rFonts w:ascii="Book Antiqua" w:hAnsi="Book Antiqua" w:hint="eastAsia"/>
          <w:sz w:val="24"/>
          <w:szCs w:val="24"/>
          <w:lang w:val="en-US" w:eastAsia="zh-CN"/>
        </w:rPr>
        <w:t xml:space="preserve"> </w:t>
      </w:r>
      <w:r w:rsidRPr="00E109FE">
        <w:rPr>
          <w:rFonts w:ascii="Book Antiqua" w:hAnsi="Book Antiqua"/>
          <w:sz w:val="24"/>
          <w:szCs w:val="24"/>
          <w:lang w:val="en-US"/>
        </w:rPr>
        <w:t>±</w:t>
      </w:r>
      <w:r w:rsidR="00F15042">
        <w:rPr>
          <w:rFonts w:ascii="Book Antiqua" w:hAnsi="Book Antiqua" w:hint="eastAsia"/>
          <w:sz w:val="24"/>
          <w:szCs w:val="24"/>
          <w:lang w:val="en-US" w:eastAsia="zh-CN"/>
        </w:rPr>
        <w:t xml:space="preserve"> </w:t>
      </w:r>
      <w:r w:rsidRPr="00E109FE">
        <w:rPr>
          <w:rFonts w:ascii="Book Antiqua" w:hAnsi="Book Antiqua"/>
          <w:sz w:val="24"/>
          <w:szCs w:val="24"/>
          <w:lang w:val="en-US"/>
        </w:rPr>
        <w:t xml:space="preserve">5.6 out of 36), </w:t>
      </w:r>
      <w:r w:rsidR="004B67A1" w:rsidRPr="00E109FE">
        <w:rPr>
          <w:rFonts w:ascii="Book Antiqua" w:hAnsi="Book Antiqua"/>
          <w:sz w:val="24"/>
          <w:szCs w:val="24"/>
          <w:lang w:val="en-US"/>
        </w:rPr>
        <w:t>are</w:t>
      </w:r>
      <w:r w:rsidRPr="00E109FE">
        <w:rPr>
          <w:rFonts w:ascii="Book Antiqua" w:hAnsi="Book Antiqua"/>
          <w:sz w:val="24"/>
          <w:szCs w:val="24"/>
          <w:lang w:val="en-US"/>
        </w:rPr>
        <w:t xml:space="preserve"> attributed to the high level of satisfaction reported in the sections concerning</w:t>
      </w:r>
      <w:r w:rsidRPr="00F15042">
        <w:rPr>
          <w:rFonts w:ascii="Book Antiqua" w:hAnsi="Book Antiqua"/>
          <w:sz w:val="24"/>
          <w:szCs w:val="24"/>
          <w:lang w:val="en-US"/>
        </w:rPr>
        <w:t xml:space="preserve"> satisfaction with treatment, satisfaction to continue with treatment and willingness to recommend treatment to someone else.</w:t>
      </w:r>
      <w:r w:rsidRPr="00F15042">
        <w:rPr>
          <w:rFonts w:ascii="Book Antiqua" w:hAnsi="Book Antiqua"/>
          <w:sz w:val="24"/>
          <w:szCs w:val="24"/>
          <w:lang w:val="en-GB"/>
        </w:rPr>
        <w:t xml:space="preserve"> </w:t>
      </w:r>
    </w:p>
    <w:p w:rsidR="00383ABA" w:rsidRPr="00E109FE" w:rsidRDefault="00383ABA" w:rsidP="00F15042">
      <w:pPr>
        <w:spacing w:after="0" w:line="360" w:lineRule="auto"/>
        <w:ind w:firstLineChars="100" w:firstLine="240"/>
        <w:jc w:val="both"/>
        <w:outlineLvl w:val="0"/>
        <w:rPr>
          <w:rFonts w:ascii="Book Antiqua" w:hAnsi="Book Antiqua"/>
          <w:sz w:val="24"/>
          <w:szCs w:val="24"/>
          <w:lang w:val="en-US"/>
        </w:rPr>
      </w:pPr>
      <w:r w:rsidRPr="00E109FE">
        <w:rPr>
          <w:rFonts w:ascii="Book Antiqua" w:hAnsi="Book Antiqua"/>
          <w:sz w:val="24"/>
          <w:szCs w:val="24"/>
          <w:lang w:val="en-GB"/>
        </w:rPr>
        <w:t>DTSQ outcomes ha</w:t>
      </w:r>
      <w:r w:rsidR="008A7ECD" w:rsidRPr="00E109FE">
        <w:rPr>
          <w:rFonts w:ascii="Book Antiqua" w:hAnsi="Book Antiqua"/>
          <w:sz w:val="24"/>
          <w:szCs w:val="24"/>
          <w:lang w:val="en-GB"/>
        </w:rPr>
        <w:t>ve</w:t>
      </w:r>
      <w:r w:rsidRPr="00E109FE">
        <w:rPr>
          <w:rFonts w:ascii="Book Antiqua" w:hAnsi="Book Antiqua"/>
          <w:sz w:val="24"/>
          <w:szCs w:val="24"/>
          <w:lang w:val="en-GB"/>
        </w:rPr>
        <w:t xml:space="preserve"> been shown to correlate significantly with the duration of diabetes and the perceived glucose control by the patients</w:t>
      </w:r>
      <w:r w:rsidR="00E4562D" w:rsidRPr="00E109FE">
        <w:rPr>
          <w:rFonts w:ascii="Book Antiqua" w:hAnsi="Book Antiqua"/>
          <w:sz w:val="24"/>
          <w:szCs w:val="24"/>
          <w:lang w:val="en-GB"/>
        </w:rPr>
        <w:t xml:space="preserve">, showing that the longer the diabetes duration and the less controlled glucose levels the more patients appear unsatisfied with their </w:t>
      </w:r>
      <w:r w:rsidR="0002261C" w:rsidRPr="00E109FE">
        <w:rPr>
          <w:rFonts w:ascii="Book Antiqua" w:hAnsi="Book Antiqua"/>
          <w:sz w:val="24"/>
          <w:szCs w:val="24"/>
          <w:lang w:val="en-GB"/>
        </w:rPr>
        <w:t>treatment</w:t>
      </w:r>
      <w:r w:rsidR="005F3B9D" w:rsidRPr="00E109FE">
        <w:rPr>
          <w:rFonts w:ascii="Book Antiqua" w:hAnsi="Book Antiqua"/>
          <w:b/>
          <w:sz w:val="24"/>
          <w:szCs w:val="24"/>
          <w:vertAlign w:val="superscript"/>
          <w:lang w:val="en-GB"/>
        </w:rPr>
        <w:fldChar w:fldCharType="begin"/>
      </w:r>
      <w:r w:rsidR="0047388A" w:rsidRPr="00E109FE">
        <w:rPr>
          <w:rFonts w:ascii="Book Antiqua" w:hAnsi="Book Antiqua"/>
          <w:b/>
          <w:sz w:val="24"/>
          <w:szCs w:val="24"/>
          <w:vertAlign w:val="superscript"/>
          <w:lang w:val="en-GB"/>
        </w:rPr>
        <w:instrText xml:space="preserve"> ADDIN EN.CITE &lt;EndNote&gt;&lt;Cite&gt;&lt;Author&gt;Bradley&lt;/Author&gt;&lt;Year&gt;1994&lt;/Year&gt;&lt;RecNum&gt;11&lt;/RecNum&gt;&lt;DisplayText&gt;[19]&lt;/DisplayText&gt;&lt;record&gt;&lt;rec-number&gt;11&lt;/rec-number&gt;&lt;foreign-keys&gt;&lt;key app="EN" db-id="vtdaxrwd5f59dbeafstxva03rwvwxft0f5vt"&gt;11&lt;/key&gt;&lt;/foreign-keys&gt;&lt;ref-type name="Book"&gt;6&lt;/ref-type&gt;&lt;contributors&gt;&lt;authors&gt;&lt;author&gt;Bradley, C.&lt;/author&gt;&lt;/authors&gt;&lt;/contributors&gt;&lt;titles&gt;&lt;title&gt;The Diabetes Treatment Satisfaction Questionnaire: DTSQ&lt;/title&gt;&lt;secondary-title&gt;Handbook of Psychology and Diabetes: a guide to psychological measurement in diabetes research and practice&lt;/secondary-title&gt;&lt;/titles&gt;&lt;dates&gt;&lt;year&gt;1994&lt;/year&gt;&lt;/dates&gt;&lt;pub-location&gt;Chur&lt;/pub-location&gt;&lt;publisher&gt;Harwood Academic Publishers&lt;/publisher&gt;&lt;urls&gt;&lt;/urls&gt;&lt;/record&gt;&lt;/Cite&gt;&lt;/EndNote&gt;</w:instrText>
      </w:r>
      <w:r w:rsidR="005F3B9D" w:rsidRPr="00E109FE">
        <w:rPr>
          <w:rFonts w:ascii="Book Antiqua" w:hAnsi="Book Antiqua"/>
          <w:b/>
          <w:sz w:val="24"/>
          <w:szCs w:val="24"/>
          <w:vertAlign w:val="superscript"/>
          <w:lang w:val="en-GB"/>
        </w:rPr>
        <w:fldChar w:fldCharType="separate"/>
      </w:r>
      <w:r w:rsidR="0047388A" w:rsidRPr="00E109FE">
        <w:rPr>
          <w:rFonts w:ascii="Book Antiqua" w:hAnsi="Book Antiqua"/>
          <w:b/>
          <w:noProof/>
          <w:sz w:val="24"/>
          <w:szCs w:val="24"/>
          <w:vertAlign w:val="superscript"/>
          <w:lang w:val="en-GB"/>
        </w:rPr>
        <w:t>[</w:t>
      </w:r>
      <w:hyperlink w:anchor="_ENREF_19" w:tooltip="Bradley, 1994 #11" w:history="1">
        <w:r w:rsidR="00640A56" w:rsidRPr="00E109FE">
          <w:rPr>
            <w:rFonts w:ascii="Book Antiqua" w:hAnsi="Book Antiqua"/>
            <w:b/>
            <w:noProof/>
            <w:sz w:val="24"/>
            <w:szCs w:val="24"/>
            <w:vertAlign w:val="superscript"/>
            <w:lang w:val="en-GB"/>
          </w:rPr>
          <w:t>19</w:t>
        </w:r>
      </w:hyperlink>
      <w:r w:rsidR="0047388A"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E4562D" w:rsidRPr="00E109FE">
        <w:rPr>
          <w:rFonts w:ascii="Book Antiqua" w:hAnsi="Book Antiqua"/>
          <w:sz w:val="24"/>
          <w:szCs w:val="24"/>
          <w:lang w:val="en-GB"/>
        </w:rPr>
        <w:t>. O</w:t>
      </w:r>
      <w:r w:rsidRPr="00E109FE">
        <w:rPr>
          <w:rFonts w:ascii="Book Antiqua" w:hAnsi="Book Antiqua"/>
          <w:sz w:val="24"/>
          <w:szCs w:val="24"/>
          <w:lang w:val="en-GB"/>
        </w:rPr>
        <w:t>n the other hand, satisfaction also appears to be</w:t>
      </w:r>
      <w:r w:rsidR="00F15042">
        <w:rPr>
          <w:rFonts w:ascii="Book Antiqua" w:hAnsi="Book Antiqua"/>
          <w:sz w:val="24"/>
          <w:szCs w:val="24"/>
          <w:lang w:val="en-GB"/>
        </w:rPr>
        <w:t xml:space="preserve"> sensitive to treatment changes</w:t>
      </w:r>
      <w:r w:rsidR="005F3B9D" w:rsidRPr="00E109FE">
        <w:rPr>
          <w:rFonts w:ascii="Book Antiqua" w:hAnsi="Book Antiqua"/>
          <w:b/>
          <w:sz w:val="24"/>
          <w:szCs w:val="24"/>
          <w:vertAlign w:val="superscript"/>
          <w:lang w:val="en-GB"/>
        </w:rPr>
        <w:fldChar w:fldCharType="begin">
          <w:fldData xml:space="preserve">PEVuZE5vdGU+PENpdGU+PFllYXI+MjAwMjwvWWVhcj48UmVjTnVtPjI4PC9SZWNOdW0+PERpc3Bs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</w:fldData>
        </w:fldChar>
      </w:r>
      <w:r w:rsidR="00640A56" w:rsidRPr="00E109FE">
        <w:rPr>
          <w:rFonts w:ascii="Book Antiqua" w:hAnsi="Book Antiqua"/>
          <w:b/>
          <w:sz w:val="24"/>
          <w:szCs w:val="24"/>
          <w:vertAlign w:val="superscript"/>
          <w:lang w:val="en-GB"/>
        </w:rPr>
        <w:instrText xml:space="preserve"> ADDIN EN.CITE </w:instrText>
      </w:r>
      <w:r w:rsidR="005F3B9D" w:rsidRPr="00E109FE">
        <w:rPr>
          <w:rFonts w:ascii="Book Antiqua" w:hAnsi="Book Antiqua"/>
          <w:b/>
          <w:sz w:val="24"/>
          <w:szCs w:val="24"/>
          <w:vertAlign w:val="superscript"/>
          <w:lang w:val="en-GB"/>
        </w:rPr>
        <w:fldChar w:fldCharType="begin">
          <w:fldData xml:space="preserve">PEVuZE5vdGU+PENpdGU+PFllYXI+MjAwMjwvWWVhcj48UmVjTnVtPjI4PC9SZWNOdW0+PERpc3Bs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</w:fldData>
        </w:fldChar>
      </w:r>
      <w:r w:rsidR="00640A56" w:rsidRPr="00E109FE">
        <w:rPr>
          <w:rFonts w:ascii="Book Antiqua" w:hAnsi="Book Antiqua"/>
          <w:b/>
          <w:sz w:val="24"/>
          <w:szCs w:val="24"/>
          <w:vertAlign w:val="superscript"/>
          <w:lang w:val="en-GB"/>
        </w:rPr>
        <w:instrText xml:space="preserve"> ADDIN EN.CITE.DATA </w:instrText>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end"/>
      </w:r>
      <w:r w:rsidR="005F3B9D" w:rsidRPr="00E109FE">
        <w:rPr>
          <w:rFonts w:ascii="Book Antiqua" w:hAnsi="Book Antiqua"/>
          <w:b/>
          <w:sz w:val="24"/>
          <w:szCs w:val="24"/>
          <w:vertAlign w:val="superscript"/>
          <w:lang w:val="en-GB"/>
        </w:rPr>
      </w:r>
      <w:r w:rsidR="005F3B9D" w:rsidRPr="00E109FE">
        <w:rPr>
          <w:rFonts w:ascii="Book Antiqua" w:hAnsi="Book Antiqua"/>
          <w:b/>
          <w:sz w:val="24"/>
          <w:szCs w:val="24"/>
          <w:vertAlign w:val="superscript"/>
          <w:lang w:val="en-GB"/>
        </w:rPr>
        <w:fldChar w:fldCharType="separate"/>
      </w:r>
      <w:r w:rsidR="00640A56" w:rsidRPr="00E109FE">
        <w:rPr>
          <w:rFonts w:ascii="Book Antiqua" w:hAnsi="Book Antiqua"/>
          <w:b/>
          <w:noProof/>
          <w:sz w:val="24"/>
          <w:szCs w:val="24"/>
          <w:vertAlign w:val="superscript"/>
          <w:lang w:val="en-GB"/>
        </w:rPr>
        <w:t>[</w:t>
      </w:r>
      <w:hyperlink w:anchor="_ENREF_13" w:tooltip=", 2002 #28" w:history="1">
        <w:r w:rsidR="00640A56" w:rsidRPr="00E109FE">
          <w:rPr>
            <w:rFonts w:ascii="Book Antiqua" w:hAnsi="Book Antiqua"/>
            <w:b/>
            <w:noProof/>
            <w:sz w:val="24"/>
            <w:szCs w:val="24"/>
            <w:vertAlign w:val="superscript"/>
            <w:lang w:val="en-GB"/>
          </w:rPr>
          <w:t>13</w:t>
        </w:r>
      </w:hyperlink>
      <w:r w:rsidR="00F15042">
        <w:rPr>
          <w:rFonts w:ascii="Book Antiqua" w:hAnsi="Book Antiqua"/>
          <w:b/>
          <w:noProof/>
          <w:sz w:val="24"/>
          <w:szCs w:val="24"/>
          <w:vertAlign w:val="superscript"/>
          <w:lang w:val="en-GB"/>
        </w:rPr>
        <w:t>,</w:t>
      </w:r>
      <w:hyperlink w:anchor="_ENREF_29" w:tooltip="Witthaus, 2001 #25" w:history="1">
        <w:r w:rsidR="007327BC" w:rsidRPr="00E109FE">
          <w:rPr>
            <w:rFonts w:ascii="Book Antiqua" w:hAnsi="Book Antiqua"/>
            <w:b/>
            <w:noProof/>
            <w:sz w:val="24"/>
            <w:szCs w:val="24"/>
            <w:vertAlign w:val="superscript"/>
            <w:lang w:val="en-GB"/>
          </w:rPr>
          <w:t>30</w:t>
        </w:r>
      </w:hyperlink>
      <w:r w:rsidR="00640A56"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Pr="00E109FE">
        <w:rPr>
          <w:rFonts w:ascii="Book Antiqua" w:hAnsi="Book Antiqua"/>
          <w:sz w:val="24"/>
          <w:szCs w:val="24"/>
          <w:lang w:val="en-GB"/>
        </w:rPr>
        <w:t xml:space="preserve"> and differences between treatment groups</w:t>
      </w:r>
      <w:r w:rsidR="005F3B9D" w:rsidRPr="00E109FE">
        <w:rPr>
          <w:rFonts w:ascii="Book Antiqua" w:hAnsi="Book Antiqua"/>
          <w:b/>
          <w:sz w:val="24"/>
          <w:szCs w:val="24"/>
          <w:vertAlign w:val="superscript"/>
          <w:lang w:val="en-GB"/>
        </w:rPr>
        <w:fldChar w:fldCharType="begin"/>
      </w:r>
      <w:r w:rsidR="00640A56" w:rsidRPr="00E109FE">
        <w:rPr>
          <w:rFonts w:ascii="Book Antiqua" w:hAnsi="Book Antiqua"/>
          <w:b/>
          <w:sz w:val="24"/>
          <w:szCs w:val="24"/>
          <w:vertAlign w:val="superscript"/>
          <w:lang w:val="en-GB"/>
        </w:rPr>
        <w:instrText xml:space="preserve"> ADDIN EN.CITE &lt;EndNote&gt;&lt;Cite&gt;&lt;Author&gt;Lewis&lt;/Author&gt;&lt;Year&gt;1988&lt;/Year&gt;&lt;RecNum&gt;29&lt;/RecNum&gt;&lt;DisplayText&gt;[30]&lt;/DisplayText&gt;&lt;record&gt;&lt;rec-number&gt;29&lt;/rec-number&gt;&lt;foreign-keys&gt;&lt;key app="EN" db-id="vtdaxrwd5f59dbeafstxva03rwvwxft0f5vt"&gt;29&lt;/key&gt;&lt;/foreign-keys&gt;&lt;ref-type name="Journal Article"&gt;17&lt;/ref-type&gt;&lt;contributors&gt;&lt;authors&gt;&lt;author&gt;Lewis, K. S.&lt;/author&gt;&lt;author&gt;Bradley, C.&lt;/author&gt;&lt;author&gt;Knight, G.&lt;/author&gt;&lt;author&gt;Boulton, A. J.&lt;/author&gt;&lt;author&gt;Ward, J. D.&lt;/author&gt;&lt;/authors&gt;&lt;/contributors&gt;&lt;auth-address&gt;Department of Psychology, University of Sheffield, UK.&lt;/auth-address&gt;&lt;titles&gt;&lt;title&gt;A measure of treatment satisfaction designed specifically for people with insulin-dependent diabetes&lt;/title&gt;&lt;secondary-title&gt;Diabet Med&lt;/secondary-title&gt;&lt;/titles&gt;&lt;periodical&gt;&lt;full-title&gt;Diabet Med&lt;/full-title&gt;&lt;/periodical&gt;&lt;pages&gt;235-42&lt;/pages&gt;&lt;volume&gt;5&lt;/volume&gt;&lt;number&gt;3&lt;/number&gt;&lt;edition&gt;1988/04/01&lt;/edition&gt;&lt;keywords&gt;&lt;keyword&gt;Adolescent&lt;/keyword&gt;&lt;keyword&gt;Adult&lt;/keyword&gt;&lt;keyword&gt;Blood Glucose/analysis&lt;/keyword&gt;&lt;keyword&gt;*Consumer Satisfaction&lt;/keyword&gt;&lt;keyword&gt;Diabetes Mellitus, Type 1/blood/*psychology&lt;/keyword&gt;&lt;keyword&gt;Female&lt;/keyword&gt;&lt;keyword&gt;Hemoglobin A, Glycosylated/analysis&lt;/keyword&gt;&lt;keyword&gt;Humans&lt;/keyword&gt;&lt;keyword&gt;Male&lt;/keyword&gt;&lt;keyword&gt;Middle Aged&lt;/keyword&gt;&lt;keyword&gt;Quality of Life&lt;/keyword&gt;&lt;keyword&gt;Questionnaires&lt;/keyword&gt;&lt;keyword&gt;Socioeconomic Factors&lt;/keyword&gt;&lt;/keywords&gt;&lt;dates&gt;&lt;year&gt;1988&lt;/year&gt;&lt;pub-dates&gt;&lt;date&gt;Apr&lt;/date&gt;&lt;/pub-dates&gt;&lt;/dates&gt;&lt;isbn&gt;0742-3071 (Print)&amp;#xD;0742-3071 (Linking)&lt;/isbn&gt;&lt;accession-num&gt;2967144&lt;/accession-num&gt;&lt;urls&gt;&lt;related-urls&gt;&lt;url&gt;http://www.ncbi.nlm.nih.gov/pubmed/2967144&lt;/url&gt;&lt;/related-urls&gt;&lt;/urls&gt;&lt;language&gt;eng&lt;/language&gt;&lt;/record&gt;&lt;/Cite&gt;&lt;/EndNote&gt;</w:instrText>
      </w:r>
      <w:r w:rsidR="005F3B9D" w:rsidRPr="00E109FE">
        <w:rPr>
          <w:rFonts w:ascii="Book Antiqua" w:hAnsi="Book Antiqua"/>
          <w:b/>
          <w:sz w:val="24"/>
          <w:szCs w:val="24"/>
          <w:vertAlign w:val="superscript"/>
          <w:lang w:val="en-GB"/>
        </w:rPr>
        <w:fldChar w:fldCharType="separate"/>
      </w:r>
      <w:r w:rsidR="00640A56" w:rsidRPr="00E109FE">
        <w:rPr>
          <w:rFonts w:ascii="Book Antiqua" w:hAnsi="Book Antiqua"/>
          <w:b/>
          <w:noProof/>
          <w:sz w:val="24"/>
          <w:szCs w:val="24"/>
          <w:vertAlign w:val="superscript"/>
          <w:lang w:val="en-GB"/>
        </w:rPr>
        <w:t>[</w:t>
      </w:r>
      <w:hyperlink w:anchor="_ENREF_30" w:tooltip="Lewis, 1988 #29" w:history="1">
        <w:r w:rsidR="007327BC" w:rsidRPr="00E109FE">
          <w:rPr>
            <w:rFonts w:ascii="Book Antiqua" w:hAnsi="Book Antiqua"/>
            <w:b/>
            <w:noProof/>
            <w:sz w:val="24"/>
            <w:szCs w:val="24"/>
            <w:vertAlign w:val="superscript"/>
            <w:lang w:val="en-GB"/>
          </w:rPr>
          <w:t>31</w:t>
        </w:r>
      </w:hyperlink>
      <w:r w:rsidR="00640A56"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Pr="00E109FE">
        <w:rPr>
          <w:rFonts w:ascii="Book Antiqua" w:hAnsi="Book Antiqua"/>
          <w:sz w:val="24"/>
          <w:szCs w:val="24"/>
          <w:lang w:val="en-GB"/>
        </w:rPr>
        <w:t xml:space="preserve">. </w:t>
      </w:r>
      <w:r w:rsidR="00517939" w:rsidRPr="00E109FE">
        <w:rPr>
          <w:rFonts w:ascii="Book Antiqua" w:hAnsi="Book Antiqua"/>
          <w:sz w:val="24"/>
          <w:szCs w:val="24"/>
          <w:lang w:val="en-GB"/>
        </w:rPr>
        <w:t xml:space="preserve">Furthermore, </w:t>
      </w:r>
      <w:r w:rsidR="0002261C" w:rsidRPr="00E109FE">
        <w:rPr>
          <w:rFonts w:ascii="Book Antiqua" w:hAnsi="Book Antiqua"/>
          <w:sz w:val="24"/>
          <w:szCs w:val="24"/>
          <w:lang w:val="en-GB"/>
        </w:rPr>
        <w:t xml:space="preserve">in a study about diabetes patients’ perception of their disease, </w:t>
      </w:r>
      <w:r w:rsidR="00517939" w:rsidRPr="00E109FE">
        <w:rPr>
          <w:rFonts w:ascii="Book Antiqua" w:hAnsi="Book Antiqua"/>
          <w:sz w:val="24"/>
          <w:szCs w:val="24"/>
          <w:lang w:val="en-GB"/>
        </w:rPr>
        <w:t xml:space="preserve">a </w:t>
      </w:r>
      <w:r w:rsidR="0002261C" w:rsidRPr="00E109FE">
        <w:rPr>
          <w:rFonts w:ascii="Book Antiqua" w:hAnsi="Book Antiqua"/>
          <w:sz w:val="24"/>
          <w:szCs w:val="24"/>
          <w:lang w:val="en-GB"/>
        </w:rPr>
        <w:t xml:space="preserve">clear </w:t>
      </w:r>
      <w:r w:rsidR="00517939" w:rsidRPr="00E109FE">
        <w:rPr>
          <w:rFonts w:ascii="Book Antiqua" w:hAnsi="Book Antiqua"/>
          <w:sz w:val="24"/>
          <w:szCs w:val="24"/>
          <w:lang w:val="en-GB"/>
        </w:rPr>
        <w:t>corr</w:t>
      </w:r>
      <w:r w:rsidR="0002261C" w:rsidRPr="00E109FE">
        <w:rPr>
          <w:rFonts w:ascii="Book Antiqua" w:hAnsi="Book Antiqua"/>
          <w:sz w:val="24"/>
          <w:szCs w:val="24"/>
          <w:lang w:val="en-GB"/>
        </w:rPr>
        <w:t>elation was demonstrated between patients</w:t>
      </w:r>
      <w:r w:rsidR="009E13ED" w:rsidRPr="00E109FE">
        <w:rPr>
          <w:rFonts w:ascii="Book Antiqua" w:hAnsi="Book Antiqua"/>
          <w:sz w:val="24"/>
          <w:szCs w:val="24"/>
          <w:lang w:val="en-GB"/>
        </w:rPr>
        <w:t>’</w:t>
      </w:r>
      <w:r w:rsidR="00517939" w:rsidRPr="00E109FE">
        <w:rPr>
          <w:rFonts w:ascii="Book Antiqua" w:hAnsi="Book Antiqua"/>
          <w:sz w:val="24"/>
          <w:szCs w:val="24"/>
          <w:lang w:val="en-GB"/>
        </w:rPr>
        <w:t xml:space="preserve"> </w:t>
      </w:r>
      <w:r w:rsidR="009E13ED" w:rsidRPr="00E109FE">
        <w:rPr>
          <w:rFonts w:ascii="Book Antiqua" w:hAnsi="Book Antiqua"/>
          <w:sz w:val="24"/>
          <w:szCs w:val="24"/>
          <w:lang w:val="en-GB"/>
        </w:rPr>
        <w:t xml:space="preserve">responses </w:t>
      </w:r>
      <w:r w:rsidR="00517939" w:rsidRPr="00E109FE">
        <w:rPr>
          <w:rFonts w:ascii="Book Antiqua" w:hAnsi="Book Antiqua"/>
          <w:sz w:val="24"/>
          <w:szCs w:val="24"/>
          <w:lang w:val="en-GB"/>
        </w:rPr>
        <w:t>to the questionnaire, demographic characteristics, the health status a</w:t>
      </w:r>
      <w:r w:rsidR="0002261C" w:rsidRPr="00E109FE">
        <w:rPr>
          <w:rFonts w:ascii="Book Antiqua" w:hAnsi="Book Antiqua"/>
          <w:sz w:val="24"/>
          <w:szCs w:val="24"/>
          <w:lang w:val="en-GB"/>
        </w:rPr>
        <w:t>n</w:t>
      </w:r>
      <w:r w:rsidR="00517939" w:rsidRPr="00E109FE">
        <w:rPr>
          <w:rFonts w:ascii="Book Antiqua" w:hAnsi="Book Antiqua"/>
          <w:sz w:val="24"/>
          <w:szCs w:val="24"/>
          <w:lang w:val="en-GB"/>
        </w:rPr>
        <w:t xml:space="preserve">d the type of </w:t>
      </w:r>
      <w:r w:rsidR="0002261C" w:rsidRPr="00E109FE">
        <w:rPr>
          <w:rFonts w:ascii="Book Antiqua" w:hAnsi="Book Antiqua"/>
          <w:sz w:val="24"/>
          <w:szCs w:val="24"/>
          <w:lang w:val="en-GB"/>
        </w:rPr>
        <w:t xml:space="preserve">their </w:t>
      </w:r>
      <w:r w:rsidR="00F15042">
        <w:rPr>
          <w:rFonts w:ascii="Book Antiqua" w:hAnsi="Book Antiqua"/>
          <w:sz w:val="24"/>
          <w:szCs w:val="24"/>
          <w:lang w:val="en-GB"/>
        </w:rPr>
        <w:t>anti-diabetic treatment</w:t>
      </w:r>
      <w:r w:rsidR="005F3B9D" w:rsidRPr="00E109FE">
        <w:rPr>
          <w:rFonts w:ascii="Book Antiqua" w:hAnsi="Book Antiqua"/>
          <w:b/>
          <w:sz w:val="24"/>
          <w:szCs w:val="24"/>
          <w:vertAlign w:val="superscript"/>
          <w:lang w:val="en-GB"/>
        </w:rPr>
        <w:fldChar w:fldCharType="begin"/>
      </w:r>
      <w:r w:rsidR="00640A56" w:rsidRPr="00E109FE">
        <w:rPr>
          <w:rFonts w:ascii="Book Antiqua" w:hAnsi="Book Antiqua"/>
          <w:b/>
          <w:sz w:val="24"/>
          <w:szCs w:val="24"/>
          <w:vertAlign w:val="superscript"/>
          <w:lang w:val="en-GB"/>
        </w:rPr>
        <w:instrText xml:space="preserve"> ADDIN EN.CITE &lt;EndNote&gt;&lt;Cite&gt;&lt;Author&gt;Marra&lt;/Author&gt;&lt;Year&gt;2004&lt;/Year&gt;&lt;RecNum&gt;93&lt;/RecNum&gt;&lt;DisplayText&gt;[31]&lt;/DisplayText&gt;&lt;record&gt;&lt;rec-number&gt;93&lt;/rec-number&gt;&lt;foreign-keys&gt;&lt;key app="EN" db-id="vtdaxrwd5f59dbeafstxva03rwvwxft0f5vt"&gt;93&lt;/key&gt;&lt;/foreign-keys&gt;&lt;ref-type name="Journal Article"&gt;17&lt;/ref-type&gt;&lt;contributors&gt;&lt;authors&gt;&lt;author&gt;Marra, G.&lt;/author&gt;&lt;/authors&gt;&lt;/contributors&gt;&lt;auth-address&gt;m_giamp@yahoo.com&lt;/auth-address&gt;&lt;titles&gt;&lt;title&gt;The DIAB.&amp;amp;TE.S Project: how patients perceive diabetes and diabetes therapy&lt;/title&gt;&lt;secondary-title&gt;Acta Biomed&lt;/secondary-title&gt;&lt;/titles&gt;&lt;periodical&gt;&lt;full-title&gt;Acta Biomed&lt;/full-title&gt;&lt;/periodical&gt;&lt;pages&gt;164-70&lt;/pages&gt;&lt;volume&gt;75&lt;/volume&gt;&lt;number&gt;3&lt;/number&gt;&lt;edition&gt;2005/03/31&lt;/edition&gt;&lt;keywords&gt;&lt;keyword&gt;Adult&lt;/keyword&gt;&lt;keyword&gt;Aged&lt;/keyword&gt;&lt;keyword&gt;Diabetes Complications/epidemiology/psychology&lt;/keyword&gt;&lt;keyword&gt;Diabetes Mellitus/epidemiology/*psychology/therapy&lt;/keyword&gt;&lt;keyword&gt;Female&lt;/keyword&gt;&lt;keyword&gt;Goals&lt;/keyword&gt;&lt;keyword&gt;Humans&lt;/keyword&gt;&lt;keyword&gt;Hypoglycemic Agents/therapeutic use&lt;/keyword&gt;&lt;keyword&gt;Insulin/therapeutic use&lt;/keyword&gt;&lt;keyword&gt;Insulin Infusion Systems/psychology/utilization&lt;/keyword&gt;&lt;keyword&gt;Italy/epidemiology&lt;/keyword&gt;&lt;keyword&gt;Male&lt;/keyword&gt;&lt;keyword&gt;Middle Aged&lt;/keyword&gt;&lt;keyword&gt;Patient Satisfaction/statistics &amp;amp; numerical data&lt;/keyword&gt;&lt;keyword&gt;Patients/*psychology&lt;/keyword&gt;&lt;keyword&gt;Quality of Life&lt;/keyword&gt;&lt;keyword&gt;Questionnaires&lt;/keyword&gt;&lt;keyword&gt;Syringes/utilization&lt;/keyword&gt;&lt;/keywords&gt;&lt;dates&gt;&lt;year&gt;2004&lt;/year&gt;&lt;pub-dates&gt;&lt;date&gt;Dec&lt;/date&gt;&lt;/pub-dates&gt;&lt;/dates&gt;&lt;isbn&gt;0392-4203 (Print)&amp;#xD;0392-4203 (Linking)&lt;/isbn&gt;&lt;accession-num&gt;15796090&lt;/accession-num&gt;&lt;urls&gt;&lt;related-urls&gt;&lt;url&gt;http://www.ncbi.nlm.nih.gov/pubmed/15796090&lt;/url&gt;&lt;/related-urls&gt;&lt;/urls&gt;&lt;language&gt;eng&lt;/language&gt;&lt;/record&gt;&lt;/Cite&gt;&lt;/EndNote&gt;</w:instrText>
      </w:r>
      <w:r w:rsidR="005F3B9D" w:rsidRPr="00E109FE">
        <w:rPr>
          <w:rFonts w:ascii="Book Antiqua" w:hAnsi="Book Antiqua"/>
          <w:b/>
          <w:sz w:val="24"/>
          <w:szCs w:val="24"/>
          <w:vertAlign w:val="superscript"/>
          <w:lang w:val="en-GB"/>
        </w:rPr>
        <w:fldChar w:fldCharType="separate"/>
      </w:r>
      <w:r w:rsidR="00640A56" w:rsidRPr="00E109FE">
        <w:rPr>
          <w:rFonts w:ascii="Book Antiqua" w:hAnsi="Book Antiqua"/>
          <w:b/>
          <w:noProof/>
          <w:sz w:val="24"/>
          <w:szCs w:val="24"/>
          <w:vertAlign w:val="superscript"/>
          <w:lang w:val="en-GB"/>
        </w:rPr>
        <w:t>[</w:t>
      </w:r>
      <w:hyperlink w:anchor="_ENREF_31" w:tooltip="Marra, 2004 #93" w:history="1">
        <w:r w:rsidR="007327BC" w:rsidRPr="00E109FE">
          <w:rPr>
            <w:rFonts w:ascii="Book Antiqua" w:hAnsi="Book Antiqua"/>
            <w:b/>
            <w:noProof/>
            <w:sz w:val="24"/>
            <w:szCs w:val="24"/>
            <w:vertAlign w:val="superscript"/>
            <w:lang w:val="en-GB"/>
          </w:rPr>
          <w:t>32</w:t>
        </w:r>
      </w:hyperlink>
      <w:r w:rsidR="00640A56"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517939" w:rsidRPr="00E109FE">
        <w:rPr>
          <w:rFonts w:ascii="Book Antiqua" w:hAnsi="Book Antiqua"/>
          <w:sz w:val="24"/>
          <w:szCs w:val="24"/>
          <w:lang w:val="en-GB"/>
        </w:rPr>
        <w:t>.</w:t>
      </w:r>
    </w:p>
    <w:p w:rsidR="00762725" w:rsidRPr="00F15042" w:rsidRDefault="00383ABA" w:rsidP="00F15042">
      <w:pPr>
        <w:spacing w:after="0" w:line="360" w:lineRule="auto"/>
        <w:ind w:firstLineChars="100" w:firstLine="240"/>
        <w:jc w:val="both"/>
        <w:outlineLvl w:val="0"/>
        <w:rPr>
          <w:rFonts w:ascii="Book Antiqua" w:hAnsi="Book Antiqua"/>
          <w:sz w:val="24"/>
          <w:szCs w:val="24"/>
          <w:lang w:val="en-GB"/>
        </w:rPr>
      </w:pPr>
      <w:r w:rsidRPr="00E109FE">
        <w:rPr>
          <w:rFonts w:ascii="Book Antiqua" w:hAnsi="Book Antiqua"/>
          <w:sz w:val="24"/>
          <w:szCs w:val="24"/>
          <w:lang w:val="en-GB"/>
        </w:rPr>
        <w:t xml:space="preserve">The overall ADDQoL questionnaire mean score in the present study suggests that diabetes exerts a negative impact on patients’ perception of </w:t>
      </w:r>
      <w:r w:rsidR="009E13ED" w:rsidRPr="00E109FE">
        <w:rPr>
          <w:rFonts w:ascii="Book Antiqua" w:hAnsi="Book Antiqua"/>
          <w:sz w:val="24"/>
          <w:szCs w:val="24"/>
          <w:lang w:val="en-GB"/>
        </w:rPr>
        <w:t>QoL</w:t>
      </w:r>
      <w:r w:rsidRPr="00E109FE">
        <w:rPr>
          <w:rFonts w:ascii="Book Antiqua" w:hAnsi="Book Antiqua"/>
          <w:sz w:val="24"/>
          <w:szCs w:val="24"/>
          <w:lang w:val="en-GB"/>
        </w:rPr>
        <w:t>. The QoL parameter identified to be most commonly, negatively affected by diabetes in the study populati</w:t>
      </w:r>
      <w:r w:rsidRPr="00F15042">
        <w:rPr>
          <w:rFonts w:ascii="Book Antiqua" w:hAnsi="Book Antiqua"/>
          <w:sz w:val="24"/>
          <w:szCs w:val="24"/>
          <w:lang w:val="en-GB"/>
        </w:rPr>
        <w:t>on was freedom to eat as wish, a parameter valued as important or very important from 80.1% of the patients.</w:t>
      </w:r>
    </w:p>
    <w:p w:rsidR="004B18BE" w:rsidRPr="00E109FE" w:rsidRDefault="004B18BE" w:rsidP="00F15042">
      <w:pPr>
        <w:spacing w:after="0" w:line="360" w:lineRule="auto"/>
        <w:ind w:firstLineChars="100" w:firstLine="240"/>
        <w:jc w:val="both"/>
        <w:outlineLvl w:val="0"/>
        <w:rPr>
          <w:rFonts w:ascii="Book Antiqua" w:hAnsi="Book Antiqua"/>
          <w:sz w:val="24"/>
          <w:szCs w:val="24"/>
          <w:lang w:val="en-GB"/>
        </w:rPr>
      </w:pPr>
      <w:r w:rsidRPr="00F15042">
        <w:rPr>
          <w:rFonts w:ascii="Book Antiqua" w:hAnsi="Book Antiqua"/>
          <w:sz w:val="24"/>
          <w:szCs w:val="24"/>
          <w:lang w:val="en-GB"/>
        </w:rPr>
        <w:t>Use of the ADDQoL in</w:t>
      </w:r>
      <w:r w:rsidR="00383ABA" w:rsidRPr="00F15042">
        <w:rPr>
          <w:rFonts w:ascii="Book Antiqua" w:hAnsi="Book Antiqua"/>
          <w:sz w:val="24"/>
          <w:szCs w:val="24"/>
          <w:lang w:val="en-GB"/>
        </w:rPr>
        <w:t xml:space="preserve"> people with type 1 or type 2 diabetes has shown, on average, almost universally, negative im</w:t>
      </w:r>
      <w:r w:rsidR="00F15042">
        <w:rPr>
          <w:rFonts w:ascii="Book Antiqua" w:hAnsi="Book Antiqua"/>
          <w:sz w:val="24"/>
          <w:szCs w:val="24"/>
          <w:lang w:val="en-GB"/>
        </w:rPr>
        <w:t>pact of diabetes on all domains</w:t>
      </w:r>
      <w:r w:rsidR="005F3B9D" w:rsidRPr="00F15042">
        <w:rPr>
          <w:rFonts w:ascii="Book Antiqua" w:hAnsi="Book Antiqua"/>
          <w:b/>
          <w:sz w:val="24"/>
          <w:szCs w:val="24"/>
          <w:vertAlign w:val="superscript"/>
          <w:lang w:val="en-GB"/>
        </w:rPr>
        <w:fldChar w:fldCharType="begin"/>
      </w:r>
      <w:r w:rsidR="0047388A" w:rsidRPr="00F15042">
        <w:rPr>
          <w:rFonts w:ascii="Book Antiqua" w:hAnsi="Book Antiqua"/>
          <w:b/>
          <w:sz w:val="24"/>
          <w:szCs w:val="24"/>
          <w:vertAlign w:val="superscript"/>
          <w:lang w:val="en-GB"/>
        </w:rPr>
        <w:instrText xml:space="preserve"> ADDIN EN.CITE &lt;EndNote&gt;&lt;Cite&gt;&lt;Year&gt;2002&lt;/Year&gt;&lt;RecNum&gt;28&lt;/RecNum&gt;&lt;DisplayText&gt;[13]&lt;/DisplayText&gt;&lt;record&gt;&lt;rec-number&gt;28&lt;/rec-number&gt;&lt;foreign-keys&gt;&lt;key app="EN" db-id="vtdaxrwd5f59dbeafstxva03rwvwxft0f5vt"&gt;28&lt;/key&gt;&lt;/foreign-keys&gt;&lt;ref-type name="Journal Article"&gt;17&lt;/ref-type&gt;&lt;contributors&gt;&lt;/contributors&gt;&lt;auth-address&gt;Clinical Sciences Centre, Northern General Hospital, Herries Road, Sheffield S5 7AU.&lt;/auth-address&gt;&lt;titles&gt;&lt;title&gt;Training in flexible, intensive insulin management to enable dietary freedom in people with type 1 diabetes: dose adjustment for normal eating (DAFNE) randomised controlled trial&lt;/title&gt;&lt;secondary-title&gt;BMJ&lt;/secondary-title&gt;&lt;/titles&gt;&lt;periodical&gt;&lt;full-title&gt;BMJ&lt;/full-title&gt;&lt;/periodical&gt;&lt;pages&gt;746&lt;/pages&gt;&lt;volume&gt;325&lt;/volume&gt;&lt;number&gt;7367&lt;/number&gt;&lt;edition&gt;2002/10/05&lt;/edition&gt;&lt;keywords&gt;&lt;keyword&gt;Adult&lt;/keyword&gt;&lt;keyword&gt;Aged&lt;/keyword&gt;&lt;keyword&gt;Diabetes Mellitus, Type 1/*therapy&lt;/keyword&gt;&lt;keyword&gt;*Diet&lt;/keyword&gt;&lt;keyword&gt;Female&lt;/keyword&gt;&lt;keyword&gt;Humans&lt;/keyword&gt;&lt;keyword&gt;Hypoglycemic Agents/*administration &amp;amp; dosage&lt;/keyword&gt;&lt;keyword&gt;Insulin/*administration &amp;amp; dosage&lt;/keyword&gt;&lt;keyword&gt;Male&lt;/keyword&gt;&lt;keyword&gt;Middle Aged&lt;/keyword&gt;&lt;keyword&gt;Patient Education as Topic/*methods&lt;/keyword&gt;&lt;keyword&gt;Patient Satisfaction&lt;/keyword&gt;&lt;keyword&gt;Quality of Life&lt;/keyword&gt;&lt;/keywords&gt;&lt;dates&gt;&lt;year&gt;2002&lt;/year&gt;&lt;pub-dates&gt;&lt;date&gt;Oct 5&lt;/date&gt;&lt;/pub-dates&gt;&lt;/dates&gt;&lt;isbn&gt;1756-1833 (Electronic)&amp;#xD;0959-535X (Linking)&lt;/isbn&gt;&lt;accession-num&gt;12364302&lt;/accession-num&gt;&lt;urls&gt;&lt;related-urls&gt;&lt;url&gt;http://www.ncbi.nlm.nih.gov/pubmed/12364302&lt;/url&gt;&lt;/related-urls&gt;&lt;/urls&gt;&lt;custom2&gt;128375&lt;/custom2&gt;&lt;language&gt;eng&lt;/language&gt;&lt;/record&gt;&lt;/Cite&gt;&lt;/EndNote&gt;</w:instrText>
      </w:r>
      <w:r w:rsidR="005F3B9D" w:rsidRPr="00F15042">
        <w:rPr>
          <w:rFonts w:ascii="Book Antiqua" w:hAnsi="Book Antiqua"/>
          <w:b/>
          <w:sz w:val="24"/>
          <w:szCs w:val="24"/>
          <w:vertAlign w:val="superscript"/>
          <w:lang w:val="en-GB"/>
        </w:rPr>
        <w:fldChar w:fldCharType="separate"/>
      </w:r>
      <w:r w:rsidR="0047388A" w:rsidRPr="00F15042">
        <w:rPr>
          <w:rFonts w:ascii="Book Antiqua" w:hAnsi="Book Antiqua"/>
          <w:b/>
          <w:noProof/>
          <w:sz w:val="24"/>
          <w:szCs w:val="24"/>
          <w:vertAlign w:val="superscript"/>
          <w:lang w:val="en-GB"/>
        </w:rPr>
        <w:t>[</w:t>
      </w:r>
      <w:hyperlink w:anchor="_ENREF_13" w:tooltip=", 2002 #28" w:history="1">
        <w:r w:rsidR="00640A56" w:rsidRPr="00F15042">
          <w:rPr>
            <w:rFonts w:ascii="Book Antiqua" w:hAnsi="Book Antiqua"/>
            <w:b/>
            <w:noProof/>
            <w:sz w:val="24"/>
            <w:szCs w:val="24"/>
            <w:vertAlign w:val="superscript"/>
            <w:lang w:val="en-GB"/>
          </w:rPr>
          <w:t>13</w:t>
        </w:r>
      </w:hyperlink>
      <w:r w:rsidR="0047388A" w:rsidRPr="00F15042">
        <w:rPr>
          <w:rFonts w:ascii="Book Antiqua" w:hAnsi="Book Antiqua"/>
          <w:b/>
          <w:noProof/>
          <w:sz w:val="24"/>
          <w:szCs w:val="24"/>
          <w:vertAlign w:val="superscript"/>
          <w:lang w:val="en-GB"/>
        </w:rPr>
        <w:t>]</w:t>
      </w:r>
      <w:r w:rsidR="005F3B9D" w:rsidRPr="00F15042">
        <w:rPr>
          <w:rFonts w:ascii="Book Antiqua" w:hAnsi="Book Antiqua"/>
          <w:b/>
          <w:sz w:val="24"/>
          <w:szCs w:val="24"/>
          <w:vertAlign w:val="superscript"/>
          <w:lang w:val="en-GB"/>
        </w:rPr>
        <w:fldChar w:fldCharType="end"/>
      </w:r>
      <w:r w:rsidR="00383ABA" w:rsidRPr="00F15042">
        <w:rPr>
          <w:rFonts w:ascii="Book Antiqua" w:hAnsi="Book Antiqua"/>
          <w:sz w:val="24"/>
          <w:szCs w:val="24"/>
          <w:lang w:val="en-GB"/>
        </w:rPr>
        <w:t xml:space="preserve">. </w:t>
      </w:r>
      <w:r w:rsidR="00383ABA" w:rsidRPr="00E109FE">
        <w:rPr>
          <w:rFonts w:ascii="Book Antiqua" w:hAnsi="Book Antiqua"/>
          <w:sz w:val="24"/>
          <w:szCs w:val="24"/>
          <w:lang w:val="en-GB"/>
        </w:rPr>
        <w:t>Significant</w:t>
      </w:r>
      <w:r w:rsidR="00D43F70" w:rsidRPr="00E109FE">
        <w:rPr>
          <w:rFonts w:ascii="Book Antiqua" w:hAnsi="Book Antiqua"/>
          <w:sz w:val="24"/>
          <w:szCs w:val="24"/>
          <w:lang w:val="en-GB"/>
        </w:rPr>
        <w:t>ly improved T2DM management</w:t>
      </w:r>
      <w:r w:rsidR="00383ABA" w:rsidRPr="00E109FE">
        <w:rPr>
          <w:rFonts w:ascii="Book Antiqua" w:hAnsi="Book Antiqua"/>
          <w:sz w:val="24"/>
          <w:szCs w:val="24"/>
          <w:lang w:val="en-GB"/>
        </w:rPr>
        <w:t xml:space="preserve"> ha</w:t>
      </w:r>
      <w:r w:rsidR="00135F85" w:rsidRPr="00E109FE">
        <w:rPr>
          <w:rFonts w:ascii="Book Antiqua" w:hAnsi="Book Antiqua"/>
          <w:sz w:val="24"/>
          <w:szCs w:val="24"/>
          <w:lang w:val="en-GB"/>
        </w:rPr>
        <w:t>s</w:t>
      </w:r>
      <w:r w:rsidR="00383ABA" w:rsidRPr="00E109FE">
        <w:rPr>
          <w:rFonts w:ascii="Book Antiqua" w:hAnsi="Book Antiqua"/>
          <w:sz w:val="24"/>
          <w:szCs w:val="24"/>
          <w:lang w:val="en-GB"/>
        </w:rPr>
        <w:t xml:space="preserve"> also been shown </w:t>
      </w:r>
      <w:r w:rsidR="00A22BCD" w:rsidRPr="00E109FE">
        <w:rPr>
          <w:rFonts w:ascii="Book Antiqua" w:hAnsi="Book Antiqua"/>
          <w:sz w:val="24"/>
          <w:szCs w:val="24"/>
          <w:lang w:val="en-GB"/>
        </w:rPr>
        <w:t xml:space="preserve">in non-insulin treated patients without complications in comparison to those </w:t>
      </w:r>
      <w:r w:rsidR="00383ABA" w:rsidRPr="00E109FE">
        <w:rPr>
          <w:rFonts w:ascii="Book Antiqua" w:hAnsi="Book Antiqua"/>
          <w:sz w:val="24"/>
          <w:szCs w:val="24"/>
          <w:lang w:val="en-GB"/>
        </w:rPr>
        <w:t>ins</w:t>
      </w:r>
      <w:r w:rsidR="00F15042">
        <w:rPr>
          <w:rFonts w:ascii="Book Antiqua" w:hAnsi="Book Antiqua"/>
          <w:sz w:val="24"/>
          <w:szCs w:val="24"/>
          <w:lang w:val="en-GB"/>
        </w:rPr>
        <w:t>ulin-treated with complications</w:t>
      </w:r>
      <w:r w:rsidR="005F3B9D" w:rsidRPr="00E109FE">
        <w:rPr>
          <w:rFonts w:ascii="Book Antiqua" w:hAnsi="Book Antiqua"/>
          <w:b/>
          <w:sz w:val="24"/>
          <w:szCs w:val="24"/>
          <w:vertAlign w:val="superscript"/>
          <w:lang w:val="en-GB"/>
        </w:rPr>
        <w:fldChar w:fldCharType="begin"/>
      </w:r>
      <w:r w:rsidR="00640A56" w:rsidRPr="00E109FE">
        <w:rPr>
          <w:rFonts w:ascii="Book Antiqua" w:hAnsi="Book Antiqua"/>
          <w:b/>
          <w:sz w:val="24"/>
          <w:szCs w:val="24"/>
          <w:vertAlign w:val="superscript"/>
          <w:lang w:val="en-GB"/>
        </w:rPr>
        <w:instrText xml:space="preserve"> ADDIN EN.CITE &lt;EndNote&gt;&lt;Cite&gt;&lt;Author&gt;Sundaram&lt;/Author&gt;&lt;Year&gt;2007&lt;/Year&gt;&lt;RecNum&gt;34&lt;/RecNum&gt;&lt;DisplayText&gt;[32]&lt;/DisplayText&gt;&lt;record&gt;&lt;rec-number&gt;34&lt;/rec-number&gt;&lt;foreign-keys&gt;&lt;key app="EN" db-id="vtdaxrwd5f59dbeafstxva03rwvwxft0f5vt"&gt;34&lt;/key&gt;&lt;/foreign-keys&gt;&lt;ref-type name="Journal Article"&gt;17&lt;/ref-type&gt;&lt;contributors&gt;&lt;authors&gt;&lt;author&gt;Sundaram, M.&lt;/author&gt;&lt;author&gt;Kavookjian, J.&lt;/author&gt;&lt;author&gt;Patrick, J. H.&lt;/author&gt;&lt;author&gt;Miller, L. A.&lt;/author&gt;&lt;author&gt;Madhavan, S. S.&lt;/author&gt;&lt;author&gt;Scott, V. G.&lt;/author&gt;&lt;/authors&gt;&lt;/contributors&gt;&lt;auth-address&gt;Department of Pharmaceutical Systems and Policy, West Virginia University School of Pharmacy, 1122-B, R.C. Byrd Health Sciences Center, 9510, Morgantown, WV 26506, USA. muralisundaram@hsc.wvu.edu&lt;/auth-address&gt;&lt;titles&gt;&lt;title&gt;Quality of life, health status and clinical outcomes in Type 2 diabetes patients&lt;/title&gt;&lt;secondary-title&gt;Qual Life Res&lt;/secondary-title&gt;&lt;/titles&gt;&lt;periodical&gt;&lt;full-title&gt;Qual Life Res&lt;/full-title&gt;&lt;/periodical&gt;&lt;pages&gt;165-77&lt;/pages&gt;&lt;volume&gt;16&lt;/volume&gt;&lt;number&gt;2&lt;/number&gt;&lt;edition&gt;2006/10/13&lt;/edition&gt;&lt;keywords&gt;&lt;keyword&gt;Aged&lt;/keyword&gt;&lt;keyword&gt;Depression/complications/diagnosis&lt;/keyword&gt;&lt;keyword&gt;Diabetes Mellitus, Type 2/complications/*diagnosis/*psychology&lt;/keyword&gt;&lt;keyword&gt;Female&lt;/keyword&gt;&lt;keyword&gt;*Health Status Indicators&lt;/keyword&gt;&lt;keyword&gt;Humans&lt;/keyword&gt;&lt;keyword&gt;Hyperglycemia/diagnosis&lt;/keyword&gt;&lt;keyword&gt;Male&lt;/keyword&gt;&lt;keyword&gt;Middle Aged&lt;/keyword&gt;&lt;keyword&gt;Obesity/complications/diagnosis&lt;/keyword&gt;&lt;keyword&gt;*Quality of Life&lt;/keyword&gt;&lt;keyword&gt;Self Concept&lt;/keyword&gt;&lt;keyword&gt;Treatment Outcome&lt;/keyword&gt;&lt;/keywords&gt;&lt;dates&gt;&lt;year&gt;2007&lt;/year&gt;&lt;pub-dates&gt;&lt;date&gt;Mar&lt;/date&gt;&lt;/pub-dates&gt;&lt;/dates&gt;&lt;isbn&gt;0962-9343 (Print)&amp;#xD;0962-9343 (Linking)&lt;/isbn&gt;&lt;accession-num&gt;17033903&lt;/accession-num&gt;&lt;urls&gt;&lt;related-urls&gt;&lt;url&gt;http://www.ncbi.nlm.nih.gov/pubmed/17033903&lt;/url&gt;&lt;/related-urls&gt;&lt;/urls&gt;&lt;electronic-resource-num&gt;10.1007/s11136-006-9105-0&lt;/electronic-resource-num&gt;&lt;language&gt;eng&lt;/language&gt;&lt;/record&gt;&lt;/Cite&gt;&lt;/EndNote&gt;</w:instrText>
      </w:r>
      <w:r w:rsidR="005F3B9D" w:rsidRPr="00E109FE">
        <w:rPr>
          <w:rFonts w:ascii="Book Antiqua" w:hAnsi="Book Antiqua"/>
          <w:b/>
          <w:sz w:val="24"/>
          <w:szCs w:val="24"/>
          <w:vertAlign w:val="superscript"/>
          <w:lang w:val="en-GB"/>
        </w:rPr>
        <w:fldChar w:fldCharType="separate"/>
      </w:r>
      <w:r w:rsidR="00640A56" w:rsidRPr="00E109FE">
        <w:rPr>
          <w:rFonts w:ascii="Book Antiqua" w:hAnsi="Book Antiqua"/>
          <w:b/>
          <w:noProof/>
          <w:sz w:val="24"/>
          <w:szCs w:val="24"/>
          <w:vertAlign w:val="superscript"/>
          <w:lang w:val="en-GB"/>
        </w:rPr>
        <w:t>[</w:t>
      </w:r>
      <w:hyperlink w:anchor="_ENREF_32" w:tooltip="Sundaram, 2007 #34" w:history="1">
        <w:r w:rsidR="007327BC" w:rsidRPr="00E109FE">
          <w:rPr>
            <w:rFonts w:ascii="Book Antiqua" w:hAnsi="Book Antiqua"/>
            <w:b/>
            <w:noProof/>
            <w:sz w:val="24"/>
            <w:szCs w:val="24"/>
            <w:vertAlign w:val="superscript"/>
            <w:lang w:val="en-GB"/>
          </w:rPr>
          <w:t>33</w:t>
        </w:r>
      </w:hyperlink>
      <w:r w:rsidR="00640A56"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383ABA" w:rsidRPr="00F15042">
        <w:rPr>
          <w:rFonts w:ascii="Book Antiqua" w:hAnsi="Book Antiqua"/>
          <w:sz w:val="24"/>
          <w:szCs w:val="24"/>
          <w:lang w:val="en-GB"/>
        </w:rPr>
        <w:t>.</w:t>
      </w:r>
      <w:r w:rsidR="00383ABA" w:rsidRPr="00E109FE">
        <w:rPr>
          <w:rFonts w:ascii="Book Antiqua" w:hAnsi="Book Antiqua"/>
          <w:sz w:val="24"/>
          <w:szCs w:val="24"/>
          <w:lang w:val="en-GB"/>
        </w:rPr>
        <w:t xml:space="preserve"> The ADDQoL has also proven useful in detecting the negative impact of diabetes on </w:t>
      </w:r>
      <w:r w:rsidR="001F0BDA" w:rsidRPr="00E109FE">
        <w:rPr>
          <w:rFonts w:ascii="Book Antiqua" w:hAnsi="Book Antiqua"/>
          <w:sz w:val="24"/>
          <w:szCs w:val="24"/>
          <w:lang w:val="en-GB"/>
        </w:rPr>
        <w:t>QoL</w:t>
      </w:r>
      <w:r w:rsidR="00383ABA" w:rsidRPr="00E109FE">
        <w:rPr>
          <w:rFonts w:ascii="Book Antiqua" w:hAnsi="Book Antiqua"/>
          <w:sz w:val="24"/>
          <w:szCs w:val="24"/>
          <w:lang w:val="en-GB"/>
        </w:rPr>
        <w:t xml:space="preserve"> despite the high levels of treatment sat</w:t>
      </w:r>
      <w:r w:rsidR="00F15042">
        <w:rPr>
          <w:rFonts w:ascii="Book Antiqua" w:hAnsi="Book Antiqua"/>
          <w:sz w:val="24"/>
          <w:szCs w:val="24"/>
          <w:lang w:val="en-GB"/>
        </w:rPr>
        <w:t>isfaction, measured by the DTSQ</w:t>
      </w:r>
      <w:r w:rsidR="005F3B9D" w:rsidRPr="00E109FE">
        <w:rPr>
          <w:rFonts w:ascii="Book Antiqua" w:hAnsi="Book Antiqua"/>
          <w:b/>
          <w:sz w:val="24"/>
          <w:szCs w:val="24"/>
          <w:vertAlign w:val="superscript"/>
          <w:lang w:val="en-GB"/>
        </w:rPr>
        <w:fldChar w:fldCharType="begin"/>
      </w:r>
      <w:r w:rsidR="00640A56" w:rsidRPr="00E109FE">
        <w:rPr>
          <w:rFonts w:ascii="Book Antiqua" w:hAnsi="Book Antiqua"/>
          <w:b/>
          <w:sz w:val="24"/>
          <w:szCs w:val="24"/>
          <w:vertAlign w:val="superscript"/>
          <w:lang w:val="en-GB"/>
        </w:rPr>
        <w:instrText xml:space="preserve"> ADDIN EN.CITE &lt;EndNote&gt;&lt;Cite&gt;&lt;Author&gt;Speight&lt;/Author&gt;&lt;Year&gt;2000&lt;/Year&gt;&lt;RecNum&gt;36&lt;/RecNum&gt;&lt;DisplayText&gt;[33]&lt;/DisplayText&gt;&lt;record&gt;&lt;rec-number&gt;36&lt;/rec-number&gt;&lt;foreign-keys&gt;&lt;key app="EN" db-id="vtdaxrwd5f59dbeafstxva03rwvwxft0f5vt"&gt;36&lt;/key&gt;&lt;/foreign-keys&gt;&lt;ref-type name="Journal Article"&gt;17&lt;/ref-type&gt;&lt;contributors&gt;&lt;authors&gt;&lt;author&gt;Speight, J.&lt;/author&gt;&lt;author&gt;Bradley, C.&lt;/author&gt;&lt;/authors&gt;&lt;/contributors&gt;&lt;titles&gt;&lt;title&gt;ADDQoL indicates negative impact of diabetes on quality of life despite high levels of satisfaction with treatment. &lt;/title&gt;&lt;secondary-title&gt;Diabetologia&lt;/secondary-title&gt;&lt;/titles&gt;&lt;periodical&gt;&lt;full-title&gt;Diabetologia&lt;/full-title&gt;&lt;/periodical&gt;&lt;volume&gt;43&lt;/volume&gt;&lt;number&gt;Supplement 1&lt;/number&gt;&lt;section&gt;A225&lt;/section&gt;&lt;dates&gt;&lt;year&gt;2000&lt;/year&gt;&lt;/dates&gt;&lt;urls&gt;&lt;/urls&gt;&lt;/record&gt;&lt;/Cite&gt;&lt;/EndNote&gt;</w:instrText>
      </w:r>
      <w:r w:rsidR="005F3B9D" w:rsidRPr="00E109FE">
        <w:rPr>
          <w:rFonts w:ascii="Book Antiqua" w:hAnsi="Book Antiqua"/>
          <w:b/>
          <w:sz w:val="24"/>
          <w:szCs w:val="24"/>
          <w:vertAlign w:val="superscript"/>
          <w:lang w:val="en-GB"/>
        </w:rPr>
        <w:fldChar w:fldCharType="separate"/>
      </w:r>
      <w:r w:rsidR="00640A56" w:rsidRPr="00E109FE">
        <w:rPr>
          <w:rFonts w:ascii="Book Antiqua" w:hAnsi="Book Antiqua"/>
          <w:b/>
          <w:noProof/>
          <w:sz w:val="24"/>
          <w:szCs w:val="24"/>
          <w:vertAlign w:val="superscript"/>
          <w:lang w:val="en-GB"/>
        </w:rPr>
        <w:t>[</w:t>
      </w:r>
      <w:hyperlink w:anchor="_ENREF_33" w:tooltip="Speight, 2000 #36" w:history="1">
        <w:r w:rsidR="007327BC" w:rsidRPr="00E109FE">
          <w:rPr>
            <w:rFonts w:ascii="Book Antiqua" w:hAnsi="Book Antiqua"/>
            <w:b/>
            <w:noProof/>
            <w:sz w:val="24"/>
            <w:szCs w:val="24"/>
            <w:vertAlign w:val="superscript"/>
            <w:lang w:val="en-GB"/>
          </w:rPr>
          <w:t>34</w:t>
        </w:r>
      </w:hyperlink>
      <w:r w:rsidR="00640A56"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620B71" w:rsidRPr="00E109FE">
        <w:rPr>
          <w:rFonts w:ascii="Book Antiqua" w:hAnsi="Book Antiqua"/>
          <w:sz w:val="24"/>
          <w:szCs w:val="24"/>
          <w:lang w:val="en-GB"/>
        </w:rPr>
        <w:t xml:space="preserve">. </w:t>
      </w:r>
    </w:p>
    <w:p w:rsidR="005E6391" w:rsidRPr="00E109FE" w:rsidRDefault="00383ABA" w:rsidP="00F15042">
      <w:pPr>
        <w:spacing w:after="0" w:line="360" w:lineRule="auto"/>
        <w:ind w:firstLineChars="100" w:firstLine="240"/>
        <w:jc w:val="both"/>
        <w:outlineLvl w:val="0"/>
        <w:rPr>
          <w:rFonts w:ascii="Book Antiqua" w:hAnsi="Book Antiqua"/>
          <w:sz w:val="24"/>
          <w:szCs w:val="24"/>
          <w:lang w:val="en-GB"/>
        </w:rPr>
      </w:pPr>
      <w:r w:rsidRPr="00E109FE">
        <w:rPr>
          <w:rFonts w:ascii="Book Antiqua" w:hAnsi="Book Antiqua"/>
          <w:sz w:val="24"/>
          <w:szCs w:val="24"/>
          <w:lang w:val="en-GB"/>
        </w:rPr>
        <w:t>Lastly, the results of the use of the HSF questionnaire as a measure of the impact of hypoglycaemia in the patients’ QoL, suggested a presence of a mild fear of hypoglyc</w:t>
      </w:r>
      <w:r w:rsidR="00F76BEF" w:rsidRPr="00E109FE">
        <w:rPr>
          <w:rFonts w:ascii="Book Antiqua" w:hAnsi="Book Antiqua"/>
          <w:sz w:val="24"/>
          <w:szCs w:val="24"/>
          <w:lang w:val="en-GB"/>
        </w:rPr>
        <w:t>a</w:t>
      </w:r>
      <w:r w:rsidRPr="00E109FE">
        <w:rPr>
          <w:rFonts w:ascii="Book Antiqua" w:hAnsi="Book Antiqua"/>
          <w:sz w:val="24"/>
          <w:szCs w:val="24"/>
          <w:lang w:val="en-GB"/>
        </w:rPr>
        <w:t xml:space="preserve">emic episodes among the study population. </w:t>
      </w:r>
      <w:r w:rsidR="005E6391" w:rsidRPr="00E109FE">
        <w:rPr>
          <w:rFonts w:ascii="Book Antiqua" w:hAnsi="Book Antiqua"/>
          <w:sz w:val="24"/>
          <w:szCs w:val="24"/>
          <w:lang w:val="en-GB"/>
        </w:rPr>
        <w:t>History of hypoglycaemic episodes seems to also play an important role in shaping patients’ perceptions on hypoglycaemic events</w:t>
      </w:r>
      <w:r w:rsidR="005F3B9D" w:rsidRPr="00E109FE">
        <w:rPr>
          <w:rFonts w:ascii="Book Antiqua" w:hAnsi="Book Antiqua"/>
          <w:b/>
          <w:sz w:val="24"/>
          <w:szCs w:val="24"/>
          <w:vertAlign w:val="superscript"/>
          <w:lang w:val="en-US"/>
        </w:rPr>
        <w:fldChar w:fldCharType="begin"/>
      </w:r>
      <w:r w:rsidR="00640A56" w:rsidRPr="00E109FE">
        <w:rPr>
          <w:rFonts w:ascii="Book Antiqua" w:hAnsi="Book Antiqua"/>
          <w:b/>
          <w:sz w:val="24"/>
          <w:szCs w:val="24"/>
          <w:vertAlign w:val="superscript"/>
          <w:lang w:val="en-US"/>
        </w:rPr>
        <w:instrText xml:space="preserve"> ADDIN EN.CITE &lt;EndNote&gt;&lt;Cite&gt;&lt;Author&gt;Marrero&lt;/Author&gt;&lt;Year&gt;1997&lt;/Year&gt;&lt;RecNum&gt;37&lt;/RecNum&gt;&lt;DisplayText&gt;[34]&lt;/DisplayText&gt;&lt;record&gt;&lt;rec-number&gt;37&lt;/rec-number&gt;&lt;foreign-keys&gt;&lt;key app="EN" db-id="vtdaxrwd5f59dbeafstxva03rwvwxft0f5vt"&gt;37&lt;/key&gt;&lt;/foreign-keys&gt;&lt;ref-type name="Journal Article"&gt;17&lt;/ref-type&gt;&lt;contributors&gt;&lt;authors&gt;&lt;author&gt;Marrero, D. G.&lt;/author&gt;&lt;author&gt;Guare, J. C.&lt;/author&gt;&lt;author&gt;Vandagriff, J. L.&lt;/author&gt;&lt;author&gt;Fineberg, N. S.&lt;/author&gt;&lt;/authors&gt;&lt;/contributors&gt;&lt;auth-address&gt;Department of Medicine, Indiana University School of Medicine, Indianapolis, USA. Davidm@medicine.dmed.iupui.edu&lt;/auth-address&gt;&lt;titles&gt;&lt;title&gt;Fear of hypoglycemia in the parents of children and adolescents with diabetes: maladaptive or healthy response?&lt;/title&gt;&lt;secondary-title&gt;Diabetes Educ&lt;/secondary-title&gt;&lt;/titles&gt;&lt;periodical&gt;&lt;full-title&gt;Diabetes Educ&lt;/full-title&gt;&lt;/periodical&gt;&lt;pages&gt;281-6&lt;/pages&gt;&lt;volume&gt;23&lt;/volume&gt;&lt;number&gt;3&lt;/number&gt;&lt;edition&gt;1997/05/01&lt;/edition&gt;&lt;keywords&gt;&lt;keyword&gt;*Adaptation, Psychological&lt;/keyword&gt;&lt;keyword&gt;Adolescent&lt;/keyword&gt;&lt;keyword&gt;Adult&lt;/keyword&gt;&lt;keyword&gt;Child&lt;/keyword&gt;&lt;keyword&gt;Child, Preschool&lt;/keyword&gt;&lt;keyword&gt;Coma/etiology&lt;/keyword&gt;&lt;keyword&gt;Diabetes Mellitus, Type 1/*complications&lt;/keyword&gt;&lt;keyword&gt;*Fear&lt;/keyword&gt;&lt;keyword&gt;Female&lt;/keyword&gt;&lt;keyword&gt;Humans&lt;/keyword&gt;&lt;keyword&gt;Hypoglycemia/*etiology&lt;/keyword&gt;&lt;keyword&gt;Male&lt;/keyword&gt;&lt;keyword&gt;Parents/*psychology&lt;/keyword&gt;&lt;keyword&gt;Questionnaires&lt;/keyword&gt;&lt;keyword&gt;Seizures/etiology&lt;/keyword&gt;&lt;/keywords&gt;&lt;dates&gt;&lt;year&gt;1997&lt;/year&gt;&lt;pub-dates&gt;&lt;date&gt;May-Jun&lt;/date&gt;&lt;/pub-dates&gt;&lt;/dates&gt;&lt;isbn&gt;0145-7217 (Print)&amp;#xD;0145-7217 (Linking)&lt;/isbn&gt;&lt;accession-num&gt;9257618&lt;/accession-num&gt;&lt;urls&gt;&lt;related-urls&gt;&lt;url&gt;http://www.ncbi.nlm.nih.gov/pubmed/9257618&lt;/url&gt;&lt;/related-urls&gt;&lt;/urls&gt;&lt;language&gt;eng&lt;/language&gt;&lt;/record&gt;&lt;/Cite&gt;&lt;/EndNote&gt;</w:instrText>
      </w:r>
      <w:r w:rsidR="005F3B9D" w:rsidRPr="00E109FE">
        <w:rPr>
          <w:rFonts w:ascii="Book Antiqua" w:hAnsi="Book Antiqua"/>
          <w:b/>
          <w:sz w:val="24"/>
          <w:szCs w:val="24"/>
          <w:vertAlign w:val="superscript"/>
          <w:lang w:val="en-US"/>
        </w:rPr>
        <w:fldChar w:fldCharType="separate"/>
      </w:r>
      <w:r w:rsidR="00640A56" w:rsidRPr="00E109FE">
        <w:rPr>
          <w:rFonts w:ascii="Book Antiqua" w:hAnsi="Book Antiqua"/>
          <w:b/>
          <w:noProof/>
          <w:sz w:val="24"/>
          <w:szCs w:val="24"/>
          <w:vertAlign w:val="superscript"/>
          <w:lang w:val="en-US"/>
        </w:rPr>
        <w:t>[</w:t>
      </w:r>
      <w:hyperlink w:anchor="_ENREF_34" w:tooltip="Marrero, 1997 #37" w:history="1">
        <w:r w:rsidR="007327BC" w:rsidRPr="00E109FE">
          <w:rPr>
            <w:rFonts w:ascii="Book Antiqua" w:hAnsi="Book Antiqua"/>
            <w:b/>
            <w:noProof/>
            <w:sz w:val="24"/>
            <w:szCs w:val="24"/>
            <w:vertAlign w:val="superscript"/>
            <w:lang w:val="en-US"/>
          </w:rPr>
          <w:t>35</w:t>
        </w:r>
      </w:hyperlink>
      <w:r w:rsidR="00640A56" w:rsidRPr="00E109FE">
        <w:rPr>
          <w:rFonts w:ascii="Book Antiqua" w:hAnsi="Book Antiqua"/>
          <w:b/>
          <w:noProof/>
          <w:sz w:val="24"/>
          <w:szCs w:val="24"/>
          <w:vertAlign w:val="superscript"/>
          <w:lang w:val="en-US"/>
        </w:rPr>
        <w:t>]</w:t>
      </w:r>
      <w:r w:rsidR="005F3B9D" w:rsidRPr="00E109FE">
        <w:rPr>
          <w:rFonts w:ascii="Book Antiqua" w:hAnsi="Book Antiqua"/>
          <w:b/>
          <w:sz w:val="24"/>
          <w:szCs w:val="24"/>
          <w:vertAlign w:val="superscript"/>
          <w:lang w:val="en-US"/>
        </w:rPr>
        <w:fldChar w:fldCharType="end"/>
      </w:r>
      <w:r w:rsidR="005E6391" w:rsidRPr="00E109FE">
        <w:rPr>
          <w:rFonts w:ascii="Book Antiqua" w:hAnsi="Book Antiqua"/>
          <w:sz w:val="24"/>
          <w:szCs w:val="24"/>
          <w:lang w:val="en-GB"/>
        </w:rPr>
        <w:t>.</w:t>
      </w:r>
    </w:p>
    <w:p w:rsidR="00383ABA" w:rsidRPr="00E109FE" w:rsidRDefault="00383ABA" w:rsidP="00F15042">
      <w:pPr>
        <w:spacing w:after="0" w:line="360" w:lineRule="auto"/>
        <w:ind w:firstLineChars="100" w:firstLine="240"/>
        <w:jc w:val="both"/>
        <w:outlineLvl w:val="0"/>
        <w:rPr>
          <w:rFonts w:ascii="Book Antiqua" w:hAnsi="Book Antiqua"/>
          <w:sz w:val="24"/>
          <w:szCs w:val="24"/>
          <w:lang w:val="en-GB"/>
        </w:rPr>
      </w:pPr>
      <w:r w:rsidRPr="00E109FE">
        <w:rPr>
          <w:rFonts w:ascii="Book Antiqua" w:hAnsi="Book Antiqua"/>
          <w:sz w:val="24"/>
          <w:szCs w:val="24"/>
          <w:lang w:val="en-GB"/>
        </w:rPr>
        <w:t xml:space="preserve">It was clear from the </w:t>
      </w:r>
      <w:r w:rsidR="00E70E39" w:rsidRPr="00E109FE">
        <w:rPr>
          <w:rFonts w:ascii="Book Antiqua" w:hAnsi="Book Antiqua"/>
          <w:sz w:val="24"/>
          <w:szCs w:val="24"/>
          <w:lang w:val="en-GB"/>
        </w:rPr>
        <w:t xml:space="preserve">present </w:t>
      </w:r>
      <w:r w:rsidRPr="00E109FE">
        <w:rPr>
          <w:rFonts w:ascii="Book Antiqua" w:hAnsi="Book Antiqua"/>
          <w:sz w:val="24"/>
          <w:szCs w:val="24"/>
          <w:lang w:val="en-GB"/>
        </w:rPr>
        <w:t xml:space="preserve">data that patients were more often worried about having a hypoglycaemic episode while alone, at a time where no one would be available to help, or during sleep which by itself yields a negative impact on QoL. </w:t>
      </w:r>
    </w:p>
    <w:p w:rsidR="008033F3" w:rsidRPr="00E109FE" w:rsidRDefault="00383ABA" w:rsidP="00F15042">
      <w:pPr>
        <w:spacing w:after="0" w:line="360" w:lineRule="auto"/>
        <w:ind w:firstLineChars="100" w:firstLine="240"/>
        <w:jc w:val="both"/>
        <w:outlineLvl w:val="0"/>
        <w:rPr>
          <w:rFonts w:ascii="Book Antiqua" w:hAnsi="Book Antiqua"/>
          <w:sz w:val="24"/>
          <w:szCs w:val="24"/>
          <w:lang w:val="en-GB"/>
        </w:rPr>
      </w:pPr>
      <w:r w:rsidRPr="00E109FE">
        <w:rPr>
          <w:rFonts w:ascii="Book Antiqua" w:hAnsi="Book Antiqua"/>
          <w:sz w:val="24"/>
          <w:szCs w:val="24"/>
          <w:lang w:val="en-GB"/>
        </w:rPr>
        <w:t xml:space="preserve">The PANORAMA study has some inherent limitations </w:t>
      </w:r>
      <w:r w:rsidR="00B3105A" w:rsidRPr="00E109FE">
        <w:rPr>
          <w:rFonts w:ascii="Book Antiqua" w:hAnsi="Book Antiqua"/>
          <w:sz w:val="24"/>
          <w:szCs w:val="24"/>
          <w:lang w:val="en-GB"/>
        </w:rPr>
        <w:t xml:space="preserve">such as the mixing of sampling techniques and </w:t>
      </w:r>
      <w:r w:rsidR="005E6391" w:rsidRPr="00E109FE">
        <w:rPr>
          <w:rFonts w:ascii="Book Antiqua" w:hAnsi="Book Antiqua"/>
          <w:sz w:val="24"/>
          <w:szCs w:val="24"/>
          <w:lang w:val="en-GB"/>
        </w:rPr>
        <w:t>the cross-sectional design</w:t>
      </w:r>
      <w:r w:rsidR="00B3105A" w:rsidRPr="00E109FE">
        <w:rPr>
          <w:rFonts w:ascii="Book Antiqua" w:hAnsi="Book Antiqua"/>
          <w:sz w:val="24"/>
          <w:szCs w:val="24"/>
          <w:lang w:val="en-GB"/>
        </w:rPr>
        <w:t xml:space="preserve"> of </w:t>
      </w:r>
      <w:r w:rsidR="007D51E1" w:rsidRPr="00E109FE">
        <w:rPr>
          <w:rFonts w:ascii="Book Antiqua" w:hAnsi="Book Antiqua"/>
          <w:sz w:val="24"/>
          <w:szCs w:val="24"/>
          <w:lang w:val="en-GB"/>
        </w:rPr>
        <w:t xml:space="preserve">the </w:t>
      </w:r>
      <w:r w:rsidR="00B3105A" w:rsidRPr="00E109FE">
        <w:rPr>
          <w:rFonts w:ascii="Book Antiqua" w:hAnsi="Book Antiqua"/>
          <w:sz w:val="24"/>
          <w:szCs w:val="24"/>
          <w:lang w:val="en-GB"/>
        </w:rPr>
        <w:t>study that cannot determine the causal nature of the associations</w:t>
      </w:r>
      <w:r w:rsidR="005F3B9D" w:rsidRPr="00E109FE">
        <w:rPr>
          <w:rFonts w:ascii="Book Antiqua" w:hAnsi="Book Antiqua"/>
          <w:b/>
          <w:sz w:val="24"/>
          <w:szCs w:val="24"/>
          <w:vertAlign w:val="superscript"/>
          <w:lang w:val="en-GB"/>
        </w:rPr>
        <w:fldChar w:fldCharType="begin"/>
      </w:r>
      <w:r w:rsidR="00640A56" w:rsidRPr="00E109FE">
        <w:rPr>
          <w:rFonts w:ascii="Book Antiqua" w:hAnsi="Book Antiqua"/>
          <w:b/>
          <w:sz w:val="24"/>
          <w:szCs w:val="24"/>
          <w:vertAlign w:val="superscript"/>
          <w:lang w:val="en-GB"/>
        </w:rPr>
        <w:instrText xml:space="preserve"> ADDIN EN.CITE &lt;EndNote&gt;&lt;Cite&gt;&lt;Author&gt;de Pablos-Velasco&lt;/Author&gt;&lt;Year&gt;2012&lt;/Year&gt;&lt;RecNum&gt;92&lt;/RecNum&gt;&lt;DisplayText&gt;[24]&lt;/DisplayText&gt;&lt;record&gt;&lt;rec-number&gt;92&lt;/rec-number&gt;&lt;foreign-keys&gt;&lt;key app="EN" db-id="vtdaxrwd5f59dbeafstxva03rwvwxft0f5vt"&gt;92&lt;/key&gt;&lt;/foreign-keys&gt;&lt;ref-type name="Journal Article"&gt;17&lt;/ref-type&gt;&lt;contributors&gt;&lt;authors&gt;&lt;author&gt;de Pablos-Velasco, P.&lt;/author&gt;&lt;author&gt;Parhofer, K. G.&lt;/author&gt;&lt;author&gt;Bradley, C.&lt;/author&gt;&lt;author&gt;Eschwege, E.&lt;/author&gt;&lt;author&gt;Gonder-Frederick, L.&lt;/author&gt;&lt;author&gt;Maheux, P.&lt;/author&gt;&lt;author&gt;Wood, I.&lt;/author&gt;&lt;author&gt;Simon, D.&lt;/author&gt;&lt;/authors&gt;&lt;/contributors&gt;&lt;auth-address&gt;Dr Negrin Hospital, Las Palmas University, Las Palmas de Gran Canaria, Spain.&lt;/auth-address&gt;&lt;titles&gt;&lt;title&gt;Current level of glycaemic control and its associated factors in patients with type 2 diabetes across Europe: data from the PANORAMA study&lt;/title&gt;&lt;secondary-title&gt;Clin Endocrinol (Oxf)&lt;/secondary-title&gt;&lt;/titles&gt;&lt;periodical&gt;&lt;full-title&gt;Clin Endocrinol (Oxf)&lt;/full-title&gt;&lt;/periodical&gt;&lt;edition&gt;2012/12/01&lt;/edition&gt;&lt;dates&gt;&lt;year&gt;2012&lt;/year&gt;&lt;pub-dates&gt;&lt;date&gt;Nov 29&lt;/date&gt;&lt;/pub-dates&gt;&lt;/dates&gt;&lt;isbn&gt;1365-2265 (Electronic)&amp;#xD;0300-0664 (Linking)&lt;/isbn&gt;&lt;accession-num&gt;23194193&lt;/accession-num&gt;&lt;urls&gt;&lt;related-urls&gt;&lt;url&gt;http://www.ncbi.nlm.nih.gov/pubmed/23194193&lt;/url&gt;&lt;/related-urls&gt;&lt;/urls&gt;&lt;electronic-resource-num&gt;10.1111/cen.12119&lt;/electronic-resource-num&gt;&lt;language&gt;Eng&lt;/language&gt;&lt;/record&gt;&lt;/Cite&gt;&lt;/EndNote&gt;</w:instrText>
      </w:r>
      <w:r w:rsidR="005F3B9D" w:rsidRPr="00E109FE">
        <w:rPr>
          <w:rFonts w:ascii="Book Antiqua" w:hAnsi="Book Antiqua"/>
          <w:b/>
          <w:sz w:val="24"/>
          <w:szCs w:val="24"/>
          <w:vertAlign w:val="superscript"/>
          <w:lang w:val="en-GB"/>
        </w:rPr>
        <w:fldChar w:fldCharType="separate"/>
      </w:r>
      <w:r w:rsidR="00640A56" w:rsidRPr="00E109FE">
        <w:rPr>
          <w:rFonts w:ascii="Book Antiqua" w:hAnsi="Book Antiqua"/>
          <w:b/>
          <w:noProof/>
          <w:sz w:val="24"/>
          <w:szCs w:val="24"/>
          <w:vertAlign w:val="superscript"/>
          <w:lang w:val="en-GB"/>
        </w:rPr>
        <w:t>[</w:t>
      </w:r>
      <w:hyperlink w:anchor="_ENREF_24" w:tooltip="de Pablos-Velasco, 2012 #92" w:history="1">
        <w:r w:rsidR="00640A56" w:rsidRPr="00E109FE">
          <w:rPr>
            <w:rFonts w:ascii="Book Antiqua" w:hAnsi="Book Antiqua"/>
            <w:b/>
            <w:noProof/>
            <w:sz w:val="24"/>
            <w:szCs w:val="24"/>
            <w:vertAlign w:val="superscript"/>
            <w:lang w:val="en-GB"/>
          </w:rPr>
          <w:t>24</w:t>
        </w:r>
      </w:hyperlink>
      <w:r w:rsidR="00640A56" w:rsidRPr="00E109FE">
        <w:rPr>
          <w:rFonts w:ascii="Book Antiqua" w:hAnsi="Book Antiqua"/>
          <w:b/>
          <w:noProof/>
          <w:sz w:val="24"/>
          <w:szCs w:val="24"/>
          <w:vertAlign w:val="superscript"/>
          <w:lang w:val="en-GB"/>
        </w:rPr>
        <w:t>]</w:t>
      </w:r>
      <w:r w:rsidR="005F3B9D" w:rsidRPr="00E109FE">
        <w:rPr>
          <w:rFonts w:ascii="Book Antiqua" w:hAnsi="Book Antiqua"/>
          <w:b/>
          <w:sz w:val="24"/>
          <w:szCs w:val="24"/>
          <w:vertAlign w:val="superscript"/>
          <w:lang w:val="en-GB"/>
        </w:rPr>
        <w:fldChar w:fldCharType="end"/>
      </w:r>
      <w:r w:rsidR="00DB6804" w:rsidRPr="00F15042">
        <w:rPr>
          <w:rFonts w:ascii="Book Antiqua" w:hAnsi="Book Antiqua"/>
          <w:sz w:val="24"/>
          <w:szCs w:val="24"/>
          <w:lang w:val="en-GB"/>
        </w:rPr>
        <w:t>.</w:t>
      </w:r>
      <w:r w:rsidR="00DB79A5" w:rsidRPr="00E109FE">
        <w:rPr>
          <w:rFonts w:ascii="Book Antiqua" w:hAnsi="Book Antiqua"/>
          <w:sz w:val="24"/>
          <w:szCs w:val="24"/>
          <w:lang w:val="en-GB"/>
        </w:rPr>
        <w:t xml:space="preserve"> </w:t>
      </w:r>
      <w:r w:rsidR="005E6391" w:rsidRPr="00E109FE">
        <w:rPr>
          <w:rFonts w:ascii="Book Antiqua" w:hAnsi="Book Antiqua"/>
          <w:sz w:val="24"/>
          <w:szCs w:val="24"/>
          <w:lang w:val="en-GB"/>
        </w:rPr>
        <w:t xml:space="preserve"> </w:t>
      </w:r>
      <w:r w:rsidR="00B3105A" w:rsidRPr="00E109FE">
        <w:rPr>
          <w:rFonts w:ascii="Book Antiqua" w:hAnsi="Book Antiqua"/>
          <w:sz w:val="24"/>
          <w:szCs w:val="24"/>
          <w:lang w:val="en-GB"/>
        </w:rPr>
        <w:t xml:space="preserve"> </w:t>
      </w:r>
      <w:r w:rsidR="007D51E1" w:rsidRPr="00E109FE">
        <w:rPr>
          <w:rFonts w:ascii="Book Antiqua" w:hAnsi="Book Antiqua"/>
          <w:sz w:val="24"/>
          <w:szCs w:val="24"/>
          <w:lang w:val="en-GB"/>
        </w:rPr>
        <w:t>I</w:t>
      </w:r>
      <w:r w:rsidR="005E6391" w:rsidRPr="00E109FE">
        <w:rPr>
          <w:rFonts w:ascii="Book Antiqua" w:hAnsi="Book Antiqua"/>
          <w:sz w:val="24"/>
          <w:szCs w:val="24"/>
          <w:lang w:val="en-GB"/>
        </w:rPr>
        <w:t>n the present study, the A1CNow</w:t>
      </w:r>
      <w:r w:rsidR="002D3946" w:rsidRPr="00E109FE">
        <w:rPr>
          <w:rFonts w:ascii="Book Antiqua" w:hAnsi="Book Antiqua"/>
          <w:sz w:val="24"/>
          <w:szCs w:val="24"/>
          <w:vertAlign w:val="superscript"/>
          <w:lang w:val="en-GB"/>
        </w:rPr>
        <w:t>®</w:t>
      </w:r>
      <w:r w:rsidR="007D51E1" w:rsidRPr="00E109FE">
        <w:rPr>
          <w:rFonts w:ascii="Book Antiqua" w:hAnsi="Book Antiqua"/>
          <w:sz w:val="24"/>
          <w:szCs w:val="24"/>
          <w:lang w:val="en-GB"/>
        </w:rPr>
        <w:t xml:space="preserve"> (Bayer) was </w:t>
      </w:r>
      <w:r w:rsidR="00135F85" w:rsidRPr="00E109FE">
        <w:rPr>
          <w:rFonts w:ascii="Book Antiqua" w:hAnsi="Book Antiqua"/>
          <w:sz w:val="24"/>
          <w:szCs w:val="24"/>
          <w:lang w:val="en-GB"/>
        </w:rPr>
        <w:t xml:space="preserve">used </w:t>
      </w:r>
      <w:r w:rsidR="007D51E1" w:rsidRPr="00E109FE">
        <w:rPr>
          <w:rFonts w:ascii="Book Antiqua" w:hAnsi="Book Antiqua"/>
          <w:sz w:val="24"/>
          <w:szCs w:val="24"/>
          <w:lang w:val="en-GB"/>
        </w:rPr>
        <w:t>to reduce the high</w:t>
      </w:r>
      <w:r w:rsidR="005E6391" w:rsidRPr="00E109FE">
        <w:rPr>
          <w:rFonts w:ascii="Book Antiqua" w:hAnsi="Book Antiqua"/>
          <w:sz w:val="24"/>
          <w:szCs w:val="24"/>
          <w:lang w:val="en-GB"/>
        </w:rPr>
        <w:t xml:space="preserve"> variability of </w:t>
      </w:r>
      <w:r w:rsidR="007D51E1" w:rsidRPr="00E109FE">
        <w:rPr>
          <w:rFonts w:ascii="Book Antiqua" w:hAnsi="Book Antiqua"/>
          <w:sz w:val="24"/>
          <w:szCs w:val="24"/>
          <w:lang w:val="en-GB"/>
        </w:rPr>
        <w:t xml:space="preserve">blood </w:t>
      </w:r>
      <w:r w:rsidR="005E6391" w:rsidRPr="00E109FE">
        <w:rPr>
          <w:rFonts w:ascii="Book Antiqua" w:hAnsi="Book Antiqua"/>
          <w:sz w:val="24"/>
          <w:szCs w:val="24"/>
          <w:lang w:val="en-GB"/>
        </w:rPr>
        <w:t xml:space="preserve">glucose measurements between centres. In </w:t>
      </w:r>
      <w:r w:rsidR="00E70E39" w:rsidRPr="00E109FE">
        <w:rPr>
          <w:rFonts w:ascii="Book Antiqua" w:hAnsi="Book Antiqua"/>
          <w:sz w:val="24"/>
          <w:szCs w:val="24"/>
          <w:lang w:val="en-GB"/>
        </w:rPr>
        <w:t>addition</w:t>
      </w:r>
      <w:r w:rsidRPr="00E109FE">
        <w:rPr>
          <w:rFonts w:ascii="Book Antiqua" w:hAnsi="Book Antiqua"/>
          <w:sz w:val="24"/>
          <w:szCs w:val="24"/>
          <w:lang w:val="en-GB"/>
        </w:rPr>
        <w:t>, patient recruitment in Greece followed a sequential, rather than randomized manner, which was adopted in other European participating countries. This may raise concerns towards specific variables that could be affected by the lack of randomization</w:t>
      </w:r>
      <w:r w:rsidR="00FA5AA4" w:rsidRPr="00E109FE">
        <w:rPr>
          <w:rFonts w:ascii="Book Antiqua" w:hAnsi="Book Antiqua"/>
          <w:sz w:val="24"/>
          <w:szCs w:val="24"/>
          <w:lang w:val="en-GB"/>
        </w:rPr>
        <w:t xml:space="preserve"> at selection</w:t>
      </w:r>
      <w:r w:rsidRPr="00E109FE">
        <w:rPr>
          <w:rFonts w:ascii="Book Antiqua" w:hAnsi="Book Antiqua"/>
          <w:sz w:val="24"/>
          <w:szCs w:val="24"/>
          <w:lang w:val="en-GB"/>
        </w:rPr>
        <w:t>, such as duration of diabetes and diabetes-related problems or macro/microvascular complications, since the patients selected solely by their attendance to a participating centre may be more prone to clinic/hospital visits or diabetes related comorbidities and complications</w:t>
      </w:r>
      <w:r w:rsidR="00FA5AA4" w:rsidRPr="00E109FE">
        <w:rPr>
          <w:rFonts w:ascii="Book Antiqua" w:hAnsi="Book Antiqua"/>
          <w:sz w:val="24"/>
          <w:szCs w:val="24"/>
          <w:lang w:val="en-GB"/>
        </w:rPr>
        <w:t xml:space="preserve"> than others</w:t>
      </w:r>
      <w:r w:rsidRPr="00E109FE">
        <w:rPr>
          <w:rFonts w:ascii="Book Antiqua" w:hAnsi="Book Antiqua"/>
          <w:sz w:val="24"/>
          <w:szCs w:val="24"/>
          <w:lang w:val="en-GB"/>
        </w:rPr>
        <w:t xml:space="preserve">. </w:t>
      </w:r>
    </w:p>
    <w:p w:rsidR="00D84AE4" w:rsidRPr="00E109FE" w:rsidRDefault="00F15042" w:rsidP="00F15042">
      <w:pPr>
        <w:spacing w:after="0" w:line="360" w:lineRule="auto"/>
        <w:ind w:firstLineChars="100" w:firstLine="240"/>
        <w:jc w:val="both"/>
        <w:outlineLvl w:val="0"/>
        <w:rPr>
          <w:rFonts w:ascii="Book Antiqua" w:hAnsi="Book Antiqua"/>
          <w:sz w:val="24"/>
          <w:szCs w:val="24"/>
          <w:lang w:val="en-GB" w:eastAsia="zh-CN"/>
        </w:rPr>
      </w:pPr>
      <w:r w:rsidRPr="00F15042">
        <w:rPr>
          <w:rFonts w:ascii="Book Antiqua" w:hAnsi="Book Antiqua" w:hint="eastAsia"/>
          <w:sz w:val="24"/>
          <w:szCs w:val="24"/>
          <w:lang w:val="en-GB" w:eastAsia="zh-CN"/>
        </w:rPr>
        <w:t xml:space="preserve">In </w:t>
      </w:r>
      <w:r w:rsidRPr="00F15042">
        <w:rPr>
          <w:rFonts w:ascii="Book Antiqua" w:hAnsi="Book Antiqua"/>
          <w:sz w:val="24"/>
          <w:szCs w:val="24"/>
          <w:lang w:val="en-GB"/>
        </w:rPr>
        <w:t>c</w:t>
      </w:r>
      <w:r w:rsidR="00597514" w:rsidRPr="00F15042">
        <w:rPr>
          <w:rFonts w:ascii="Book Antiqua" w:hAnsi="Book Antiqua"/>
          <w:sz w:val="24"/>
          <w:szCs w:val="24"/>
          <w:lang w:val="en-GB"/>
        </w:rPr>
        <w:t>onclusion</w:t>
      </w:r>
      <w:r w:rsidRPr="00F15042">
        <w:rPr>
          <w:rFonts w:ascii="Book Antiqua" w:hAnsi="Book Antiqua" w:hint="eastAsia"/>
          <w:sz w:val="24"/>
          <w:szCs w:val="24"/>
          <w:lang w:val="en-GB" w:eastAsia="zh-CN"/>
        </w:rPr>
        <w:t>,</w:t>
      </w:r>
      <w:r>
        <w:rPr>
          <w:rFonts w:ascii="Book Antiqua" w:hAnsi="Book Antiqua" w:hint="eastAsia"/>
          <w:b/>
          <w:sz w:val="24"/>
          <w:szCs w:val="24"/>
          <w:lang w:val="en-GB" w:eastAsia="zh-CN"/>
        </w:rPr>
        <w:t xml:space="preserve"> </w:t>
      </w:r>
      <w:r w:rsidRPr="00E109FE">
        <w:rPr>
          <w:rFonts w:ascii="Book Antiqua" w:hAnsi="Book Antiqua"/>
          <w:sz w:val="24"/>
          <w:szCs w:val="24"/>
          <w:lang w:val="en-US"/>
        </w:rPr>
        <w:t>t</w:t>
      </w:r>
      <w:r w:rsidR="007D51E1" w:rsidRPr="00E109FE">
        <w:rPr>
          <w:rFonts w:ascii="Book Antiqua" w:hAnsi="Book Antiqua"/>
          <w:sz w:val="24"/>
          <w:szCs w:val="24"/>
          <w:lang w:val="en-US"/>
        </w:rPr>
        <w:t>he Greek Panorama study data analysis demonstra</w:t>
      </w:r>
      <w:r w:rsidR="00FF033A" w:rsidRPr="00E109FE">
        <w:rPr>
          <w:rFonts w:ascii="Book Antiqua" w:hAnsi="Book Antiqua"/>
          <w:sz w:val="24"/>
          <w:szCs w:val="24"/>
          <w:lang w:val="en-US"/>
        </w:rPr>
        <w:t>ted that a considerable part</w:t>
      </w:r>
      <w:r w:rsidR="007D51E1" w:rsidRPr="00E109FE">
        <w:rPr>
          <w:rFonts w:ascii="Book Antiqua" w:hAnsi="Book Antiqua"/>
          <w:sz w:val="24"/>
          <w:szCs w:val="24"/>
          <w:lang w:val="en-US"/>
        </w:rPr>
        <w:t xml:space="preserve"> of the </w:t>
      </w:r>
      <w:r w:rsidR="00FF033A" w:rsidRPr="00E109FE">
        <w:rPr>
          <w:rFonts w:ascii="Book Antiqua" w:hAnsi="Book Antiqua"/>
          <w:sz w:val="24"/>
          <w:szCs w:val="24"/>
          <w:lang w:val="en-US"/>
        </w:rPr>
        <w:t xml:space="preserve">T2DM patient </w:t>
      </w:r>
      <w:r w:rsidR="007D51E1" w:rsidRPr="00E109FE">
        <w:rPr>
          <w:rFonts w:ascii="Book Antiqua" w:hAnsi="Book Antiqua"/>
          <w:sz w:val="24"/>
          <w:szCs w:val="24"/>
          <w:lang w:val="en-US"/>
        </w:rPr>
        <w:t>population</w:t>
      </w:r>
      <w:r w:rsidR="00FF033A" w:rsidRPr="00E109FE">
        <w:rPr>
          <w:rFonts w:ascii="Book Antiqua" w:hAnsi="Book Antiqua"/>
          <w:sz w:val="24"/>
          <w:szCs w:val="24"/>
          <w:lang w:val="en-US"/>
        </w:rPr>
        <w:t xml:space="preserve"> does not achieve glycaemic target levels</w:t>
      </w:r>
      <w:r w:rsidR="00084B4E" w:rsidRPr="00E109FE">
        <w:rPr>
          <w:rFonts w:ascii="Book Antiqua" w:hAnsi="Book Antiqua"/>
          <w:sz w:val="24"/>
          <w:szCs w:val="24"/>
          <w:lang w:val="en-US"/>
        </w:rPr>
        <w:t xml:space="preserve"> despite the coincident patient satisfaction </w:t>
      </w:r>
      <w:r w:rsidR="00D84AE4" w:rsidRPr="00E109FE">
        <w:rPr>
          <w:rFonts w:ascii="Book Antiqua" w:hAnsi="Book Antiqua"/>
          <w:sz w:val="24"/>
          <w:szCs w:val="24"/>
          <w:lang w:val="en-US"/>
        </w:rPr>
        <w:t>by their administered antidiabetic treatment.</w:t>
      </w:r>
      <w:r w:rsidR="00D411CB" w:rsidRPr="00E109FE">
        <w:rPr>
          <w:rFonts w:ascii="Book Antiqua" w:hAnsi="Book Antiqua"/>
          <w:sz w:val="24"/>
          <w:szCs w:val="24"/>
          <w:lang w:val="en-US"/>
        </w:rPr>
        <w:t xml:space="preserve"> D</w:t>
      </w:r>
      <w:r w:rsidR="00D84AE4" w:rsidRPr="00E109FE">
        <w:rPr>
          <w:rFonts w:ascii="Book Antiqua" w:hAnsi="Book Antiqua"/>
          <w:sz w:val="24"/>
          <w:szCs w:val="24"/>
          <w:lang w:val="en-US"/>
        </w:rPr>
        <w:t>espite this high level of satisfaction</w:t>
      </w:r>
      <w:r w:rsidR="0063522B" w:rsidRPr="00E109FE">
        <w:rPr>
          <w:rFonts w:ascii="Book Antiqua" w:hAnsi="Book Antiqua"/>
          <w:sz w:val="24"/>
          <w:szCs w:val="24"/>
          <w:lang w:val="en-US"/>
        </w:rPr>
        <w:t>, a mild fear of hypoglycaemia</w:t>
      </w:r>
      <w:r w:rsidR="00320651" w:rsidRPr="00E109FE">
        <w:rPr>
          <w:rFonts w:ascii="Book Antiqua" w:hAnsi="Book Antiqua"/>
          <w:sz w:val="24"/>
          <w:szCs w:val="24"/>
          <w:lang w:val="en-US"/>
        </w:rPr>
        <w:t xml:space="preserve"> was detected and</w:t>
      </w:r>
      <w:r w:rsidR="0063522B" w:rsidRPr="00E109FE">
        <w:rPr>
          <w:rFonts w:ascii="Book Antiqua" w:hAnsi="Book Antiqua"/>
          <w:sz w:val="24"/>
          <w:szCs w:val="24"/>
          <w:lang w:val="en-US"/>
        </w:rPr>
        <w:t xml:space="preserve"> </w:t>
      </w:r>
      <w:r w:rsidR="00D84AE4" w:rsidRPr="00E109FE">
        <w:rPr>
          <w:rFonts w:ascii="Book Antiqua" w:hAnsi="Book Antiqua"/>
          <w:sz w:val="24"/>
          <w:szCs w:val="24"/>
          <w:lang w:val="en-US"/>
        </w:rPr>
        <w:t xml:space="preserve">a </w:t>
      </w:r>
      <w:r w:rsidR="00FA5AA4" w:rsidRPr="00E109FE">
        <w:rPr>
          <w:rFonts w:ascii="Book Antiqua" w:hAnsi="Book Antiqua"/>
          <w:sz w:val="24"/>
          <w:szCs w:val="24"/>
          <w:lang w:val="en-US"/>
        </w:rPr>
        <w:t>considerable</w:t>
      </w:r>
      <w:r w:rsidR="00D84AE4" w:rsidRPr="00E109FE">
        <w:rPr>
          <w:rFonts w:ascii="Book Antiqua" w:hAnsi="Book Antiqua"/>
          <w:sz w:val="24"/>
          <w:szCs w:val="24"/>
          <w:lang w:val="en-US"/>
        </w:rPr>
        <w:t xml:space="preserve"> percentage of </w:t>
      </w:r>
      <w:r w:rsidR="00112769" w:rsidRPr="00E109FE">
        <w:rPr>
          <w:rFonts w:ascii="Book Antiqua" w:hAnsi="Book Antiqua"/>
          <w:sz w:val="24"/>
          <w:szCs w:val="24"/>
          <w:lang w:val="en-US"/>
        </w:rPr>
        <w:t xml:space="preserve">primary care </w:t>
      </w:r>
      <w:r w:rsidR="00D84AE4" w:rsidRPr="00E109FE">
        <w:rPr>
          <w:rFonts w:ascii="Book Antiqua" w:hAnsi="Book Antiqua"/>
          <w:sz w:val="24"/>
          <w:szCs w:val="24"/>
          <w:lang w:val="en-US"/>
        </w:rPr>
        <w:t>patients</w:t>
      </w:r>
      <w:r w:rsidR="00FA5AA4" w:rsidRPr="00E109FE">
        <w:rPr>
          <w:rFonts w:ascii="Book Antiqua" w:hAnsi="Book Antiqua"/>
          <w:sz w:val="24"/>
          <w:szCs w:val="24"/>
          <w:lang w:val="en-US"/>
        </w:rPr>
        <w:t>, approximately 1 in 3,</w:t>
      </w:r>
      <w:r w:rsidR="00D84AE4" w:rsidRPr="00E109FE">
        <w:rPr>
          <w:rFonts w:ascii="Book Antiqua" w:hAnsi="Book Antiqua"/>
          <w:sz w:val="24"/>
          <w:szCs w:val="24"/>
          <w:lang w:val="en-US"/>
        </w:rPr>
        <w:t xml:space="preserve"> </w:t>
      </w:r>
      <w:r w:rsidR="00320651" w:rsidRPr="00E109FE">
        <w:rPr>
          <w:rFonts w:ascii="Book Antiqua" w:hAnsi="Book Antiqua"/>
          <w:sz w:val="24"/>
          <w:szCs w:val="24"/>
          <w:lang w:val="en-US"/>
        </w:rPr>
        <w:t>did</w:t>
      </w:r>
      <w:r w:rsidR="00D84AE4" w:rsidRPr="00E109FE">
        <w:rPr>
          <w:rFonts w:ascii="Book Antiqua" w:hAnsi="Book Antiqua"/>
          <w:sz w:val="24"/>
          <w:szCs w:val="24"/>
          <w:lang w:val="en-US"/>
        </w:rPr>
        <w:t xml:space="preserve"> not meet glycaemic goals. </w:t>
      </w:r>
      <w:r w:rsidR="009D22E3" w:rsidRPr="00E109FE">
        <w:rPr>
          <w:rFonts w:ascii="Book Antiqua" w:hAnsi="Book Antiqua"/>
          <w:sz w:val="24"/>
          <w:szCs w:val="24"/>
          <w:lang w:val="en-US"/>
        </w:rPr>
        <w:t xml:space="preserve">In parallel, the majority of the study’s </w:t>
      </w:r>
      <w:r w:rsidR="00E52F03" w:rsidRPr="00E109FE">
        <w:rPr>
          <w:rFonts w:ascii="Book Antiqua" w:hAnsi="Book Antiqua"/>
          <w:sz w:val="24"/>
          <w:szCs w:val="24"/>
          <w:lang w:val="en-US"/>
        </w:rPr>
        <w:t>population</w:t>
      </w:r>
      <w:r w:rsidR="009D22E3" w:rsidRPr="00E109FE">
        <w:rPr>
          <w:rFonts w:ascii="Book Antiqua" w:hAnsi="Book Antiqua"/>
          <w:sz w:val="24"/>
          <w:szCs w:val="24"/>
          <w:lang w:val="en-US"/>
        </w:rPr>
        <w:t xml:space="preserve"> reported that their</w:t>
      </w:r>
      <w:r w:rsidR="009D22E3" w:rsidRPr="00E109FE" w:rsidDel="009D22E3">
        <w:rPr>
          <w:rFonts w:ascii="Book Antiqua" w:hAnsi="Book Antiqua"/>
          <w:sz w:val="24"/>
          <w:szCs w:val="24"/>
          <w:lang w:val="en-US"/>
        </w:rPr>
        <w:t xml:space="preserve"> </w:t>
      </w:r>
      <w:r w:rsidR="009D22E3" w:rsidRPr="00E109FE">
        <w:rPr>
          <w:rFonts w:ascii="Book Antiqua" w:hAnsi="Book Antiqua"/>
          <w:sz w:val="24"/>
          <w:szCs w:val="24"/>
          <w:lang w:val="en-US"/>
        </w:rPr>
        <w:t>QoL would be better without diabetes</w:t>
      </w:r>
      <w:r w:rsidR="00112769" w:rsidRPr="00E109FE">
        <w:rPr>
          <w:rFonts w:ascii="Book Antiqua" w:hAnsi="Book Antiqua"/>
          <w:sz w:val="24"/>
          <w:szCs w:val="24"/>
          <w:lang w:val="en-US"/>
        </w:rPr>
        <w:t>.</w:t>
      </w:r>
      <w:r w:rsidR="00D23043" w:rsidRPr="00E109FE">
        <w:rPr>
          <w:rFonts w:ascii="Book Antiqua" w:hAnsi="Book Antiqua"/>
          <w:sz w:val="24"/>
          <w:szCs w:val="24"/>
          <w:lang w:val="en-US"/>
        </w:rPr>
        <w:t xml:space="preserve"> Finally, since CV risk factors are</w:t>
      </w:r>
      <w:r w:rsidR="00D84AE4" w:rsidRPr="00E109FE">
        <w:rPr>
          <w:rFonts w:ascii="Book Antiqua" w:hAnsi="Book Antiqua"/>
          <w:sz w:val="24"/>
          <w:szCs w:val="24"/>
          <w:lang w:val="en-US"/>
        </w:rPr>
        <w:t xml:space="preserve"> </w:t>
      </w:r>
      <w:r w:rsidR="00583E81" w:rsidRPr="00E109FE">
        <w:rPr>
          <w:rFonts w:ascii="Book Antiqua" w:hAnsi="Book Antiqua"/>
          <w:sz w:val="24"/>
          <w:szCs w:val="24"/>
          <w:lang w:val="en-US"/>
        </w:rPr>
        <w:t xml:space="preserve">proven to be </w:t>
      </w:r>
      <w:r w:rsidR="006E35AB" w:rsidRPr="00E109FE">
        <w:rPr>
          <w:rFonts w:ascii="Book Antiqua" w:hAnsi="Book Antiqua"/>
          <w:sz w:val="24"/>
          <w:szCs w:val="24"/>
          <w:lang w:val="en-US"/>
        </w:rPr>
        <w:t>in</w:t>
      </w:r>
      <w:r w:rsidR="00583E81" w:rsidRPr="00E109FE">
        <w:rPr>
          <w:rFonts w:ascii="Book Antiqua" w:hAnsi="Book Antiqua"/>
          <w:sz w:val="24"/>
          <w:szCs w:val="24"/>
          <w:lang w:val="en-US"/>
        </w:rPr>
        <w:t xml:space="preserve">adequately controlled </w:t>
      </w:r>
      <w:r w:rsidR="00D84AE4" w:rsidRPr="00E109FE">
        <w:rPr>
          <w:rFonts w:ascii="Book Antiqua" w:hAnsi="Book Antiqua"/>
          <w:sz w:val="24"/>
          <w:szCs w:val="24"/>
          <w:lang w:val="en-US"/>
        </w:rPr>
        <w:t>among T2D</w:t>
      </w:r>
      <w:r w:rsidR="00640EA3" w:rsidRPr="00E109FE">
        <w:rPr>
          <w:rFonts w:ascii="Book Antiqua" w:hAnsi="Book Antiqua"/>
          <w:sz w:val="24"/>
          <w:szCs w:val="24"/>
          <w:lang w:val="en-US"/>
        </w:rPr>
        <w:t>M</w:t>
      </w:r>
      <w:r w:rsidR="00D84AE4" w:rsidRPr="00E109FE">
        <w:rPr>
          <w:rFonts w:ascii="Book Antiqua" w:hAnsi="Book Antiqua"/>
          <w:sz w:val="24"/>
          <w:szCs w:val="24"/>
          <w:lang w:val="en-US"/>
        </w:rPr>
        <w:t xml:space="preserve"> patien</w:t>
      </w:r>
      <w:r w:rsidR="00D23043" w:rsidRPr="00E109FE">
        <w:rPr>
          <w:rFonts w:ascii="Book Antiqua" w:hAnsi="Book Antiqua"/>
          <w:sz w:val="24"/>
          <w:szCs w:val="24"/>
          <w:lang w:val="en-US"/>
        </w:rPr>
        <w:t xml:space="preserve">ts in Greece, </w:t>
      </w:r>
      <w:r w:rsidR="00D84AE4" w:rsidRPr="00E109FE">
        <w:rPr>
          <w:rFonts w:ascii="Book Antiqua" w:hAnsi="Book Antiqua"/>
          <w:sz w:val="24"/>
          <w:szCs w:val="24"/>
          <w:lang w:val="en-US"/>
        </w:rPr>
        <w:t xml:space="preserve">further intensification </w:t>
      </w:r>
      <w:r w:rsidR="006E35AB" w:rsidRPr="00E109FE">
        <w:rPr>
          <w:rFonts w:ascii="Book Antiqua" w:hAnsi="Book Antiqua"/>
          <w:sz w:val="24"/>
          <w:szCs w:val="24"/>
          <w:lang w:val="en-US"/>
        </w:rPr>
        <w:t>efforts regarding treatment and management are</w:t>
      </w:r>
      <w:r w:rsidR="00D23043" w:rsidRPr="00E109FE">
        <w:rPr>
          <w:rFonts w:ascii="Book Antiqua" w:hAnsi="Book Antiqua"/>
          <w:sz w:val="24"/>
          <w:szCs w:val="24"/>
          <w:lang w:val="en-US"/>
        </w:rPr>
        <w:t xml:space="preserve"> required </w:t>
      </w:r>
      <w:r w:rsidR="00583E81" w:rsidRPr="00E109FE">
        <w:rPr>
          <w:rFonts w:ascii="Book Antiqua" w:hAnsi="Book Antiqua"/>
          <w:sz w:val="24"/>
          <w:szCs w:val="24"/>
          <w:lang w:val="en-US"/>
        </w:rPr>
        <w:t xml:space="preserve">to </w:t>
      </w:r>
      <w:r w:rsidR="00123B7E" w:rsidRPr="00E109FE">
        <w:rPr>
          <w:rFonts w:ascii="Book Antiqua" w:hAnsi="Book Antiqua"/>
          <w:sz w:val="24"/>
          <w:szCs w:val="24"/>
          <w:lang w:val="en-US"/>
        </w:rPr>
        <w:t>enable</w:t>
      </w:r>
      <w:r w:rsidR="00583E81" w:rsidRPr="00E109FE">
        <w:rPr>
          <w:rFonts w:ascii="Book Antiqua" w:hAnsi="Book Antiqua"/>
          <w:sz w:val="24"/>
          <w:szCs w:val="24"/>
          <w:lang w:val="en-US"/>
        </w:rPr>
        <w:t xml:space="preserve"> better </w:t>
      </w:r>
      <w:r w:rsidR="00D84AE4" w:rsidRPr="00E109FE">
        <w:rPr>
          <w:rFonts w:ascii="Book Antiqua" w:hAnsi="Book Antiqua"/>
          <w:sz w:val="24"/>
          <w:szCs w:val="24"/>
          <w:lang w:val="en-US"/>
        </w:rPr>
        <w:t>management</w:t>
      </w:r>
      <w:r w:rsidR="00583E81" w:rsidRPr="00E109FE">
        <w:rPr>
          <w:rFonts w:ascii="Book Antiqua" w:hAnsi="Book Antiqua"/>
          <w:sz w:val="24"/>
          <w:szCs w:val="24"/>
          <w:lang w:val="en-US"/>
        </w:rPr>
        <w:t xml:space="preserve"> towards diminishing CV risk</w:t>
      </w:r>
      <w:r w:rsidR="00D84AE4" w:rsidRPr="00E109FE">
        <w:rPr>
          <w:rFonts w:ascii="Book Antiqua" w:hAnsi="Book Antiqua"/>
          <w:sz w:val="24"/>
          <w:szCs w:val="24"/>
          <w:lang w:val="en-US"/>
        </w:rPr>
        <w:t xml:space="preserve"> and </w:t>
      </w:r>
      <w:r w:rsidR="00583E81" w:rsidRPr="00E109FE">
        <w:rPr>
          <w:rFonts w:ascii="Book Antiqua" w:hAnsi="Book Antiqua"/>
          <w:sz w:val="24"/>
          <w:szCs w:val="24"/>
          <w:lang w:val="en-US"/>
        </w:rPr>
        <w:t xml:space="preserve">to improve </w:t>
      </w:r>
      <w:r w:rsidR="00D84AE4" w:rsidRPr="00E109FE">
        <w:rPr>
          <w:rFonts w:ascii="Book Antiqua" w:hAnsi="Book Antiqua"/>
          <w:sz w:val="24"/>
          <w:szCs w:val="24"/>
          <w:lang w:val="en-US"/>
        </w:rPr>
        <w:t xml:space="preserve">treatment of type 2 diabetes patients. </w:t>
      </w:r>
    </w:p>
    <w:p w:rsidR="00C02A4D" w:rsidRPr="00E109FE" w:rsidRDefault="00C02A4D" w:rsidP="00E109FE">
      <w:pPr>
        <w:spacing w:after="0" w:line="360" w:lineRule="auto"/>
        <w:jc w:val="both"/>
        <w:outlineLvl w:val="0"/>
        <w:rPr>
          <w:rFonts w:ascii="Book Antiqua" w:hAnsi="Book Antiqua"/>
          <w:b/>
          <w:sz w:val="24"/>
          <w:szCs w:val="24"/>
          <w:lang w:val="en-GB" w:eastAsia="zh-CN"/>
        </w:rPr>
      </w:pPr>
    </w:p>
    <w:p w:rsidR="00AF1A2B" w:rsidRPr="00F15042" w:rsidRDefault="00F15042" w:rsidP="00E109FE">
      <w:pPr>
        <w:spacing w:after="0" w:line="360" w:lineRule="auto"/>
        <w:jc w:val="both"/>
        <w:outlineLvl w:val="0"/>
        <w:rPr>
          <w:rFonts w:ascii="Book Antiqua" w:hAnsi="Book Antiqua"/>
          <w:b/>
          <w:sz w:val="24"/>
          <w:szCs w:val="24"/>
          <w:lang w:val="en-GB" w:eastAsia="zh-CN"/>
        </w:rPr>
      </w:pPr>
      <w:r w:rsidRPr="00F15042">
        <w:rPr>
          <w:rFonts w:ascii="Book Antiqua" w:hAnsi="Book Antiqua"/>
          <w:b/>
          <w:sz w:val="24"/>
          <w:szCs w:val="24"/>
          <w:lang w:val="en-GB"/>
        </w:rPr>
        <w:t>ACKNOWLEDGMENTS</w:t>
      </w:r>
    </w:p>
    <w:p w:rsidR="00AB2E7F" w:rsidRPr="00E109FE" w:rsidRDefault="002D3946" w:rsidP="00E109FE">
      <w:pPr>
        <w:autoSpaceDE w:val="0"/>
        <w:autoSpaceDN w:val="0"/>
        <w:adjustRightInd w:val="0"/>
        <w:spacing w:after="0" w:line="360" w:lineRule="auto"/>
        <w:jc w:val="both"/>
        <w:outlineLvl w:val="0"/>
        <w:rPr>
          <w:rFonts w:ascii="Book Antiqua" w:hAnsi="Book Antiqua"/>
          <w:sz w:val="24"/>
          <w:szCs w:val="24"/>
          <w:lang w:val="en-US"/>
        </w:rPr>
      </w:pPr>
      <w:r w:rsidRPr="00E109FE">
        <w:rPr>
          <w:rFonts w:ascii="Book Antiqua" w:hAnsi="Book Antiqua"/>
          <w:sz w:val="24"/>
          <w:szCs w:val="24"/>
          <w:lang w:val="en-US"/>
        </w:rPr>
        <w:t>The authors would like to tha</w:t>
      </w:r>
      <w:r w:rsidR="00217BA8" w:rsidRPr="00E109FE">
        <w:rPr>
          <w:rFonts w:ascii="Book Antiqua" w:hAnsi="Book Antiqua"/>
          <w:sz w:val="24"/>
          <w:szCs w:val="24"/>
          <w:lang w:val="en-US"/>
        </w:rPr>
        <w:t>nk</w:t>
      </w:r>
      <w:r w:rsidRPr="00E109FE">
        <w:rPr>
          <w:rFonts w:ascii="Book Antiqua" w:hAnsi="Book Antiqua"/>
          <w:sz w:val="24"/>
          <w:szCs w:val="24"/>
          <w:lang w:val="en-US"/>
        </w:rPr>
        <w:t xml:space="preserve"> George Kraniou from Pharmassist Ltd., for providing assistance in the manuscript preparation,</w:t>
      </w:r>
      <w:r w:rsidR="002D4BE8" w:rsidRPr="00E109FE">
        <w:rPr>
          <w:rFonts w:ascii="Book Antiqua" w:hAnsi="Book Antiqua"/>
          <w:sz w:val="24"/>
          <w:szCs w:val="24"/>
          <w:lang w:val="en-US"/>
        </w:rPr>
        <w:t xml:space="preserve"> </w:t>
      </w:r>
      <w:r w:rsidRPr="00E109FE">
        <w:rPr>
          <w:rFonts w:ascii="Book Antiqua" w:hAnsi="Book Antiqua"/>
          <w:sz w:val="24"/>
          <w:szCs w:val="24"/>
          <w:lang w:val="en-US"/>
        </w:rPr>
        <w:t>which was funded by AstraZeneca/Bristol-Myers Squibb.</w:t>
      </w:r>
    </w:p>
    <w:p w:rsidR="00FE0EBC" w:rsidRPr="00CA534E" w:rsidRDefault="00FE0EBC" w:rsidP="00E109FE">
      <w:pPr>
        <w:spacing w:after="0" w:line="360" w:lineRule="auto"/>
        <w:jc w:val="both"/>
        <w:outlineLvl w:val="0"/>
        <w:rPr>
          <w:rFonts w:ascii="Book Antiqua" w:hAnsi="Book Antiqua"/>
          <w:b/>
          <w:sz w:val="24"/>
          <w:szCs w:val="24"/>
          <w:lang w:val="en-GB" w:eastAsia="zh-CN"/>
        </w:rPr>
      </w:pPr>
    </w:p>
    <w:p w:rsidR="00FE0EBC" w:rsidRPr="00CA534E" w:rsidRDefault="004C5534" w:rsidP="00E109FE">
      <w:pPr>
        <w:spacing w:after="0" w:line="360" w:lineRule="auto"/>
        <w:jc w:val="both"/>
        <w:outlineLvl w:val="0"/>
        <w:rPr>
          <w:rFonts w:ascii="Book Antiqua" w:hAnsi="Book Antiqua"/>
          <w:b/>
          <w:sz w:val="24"/>
          <w:szCs w:val="24"/>
          <w:lang w:val="en-GB" w:eastAsia="zh-CN"/>
        </w:rPr>
      </w:pPr>
      <w:r w:rsidRPr="00CA534E">
        <w:rPr>
          <w:rFonts w:ascii="Book Antiqua" w:hAnsi="Book Antiqua"/>
          <w:b/>
          <w:sz w:val="24"/>
          <w:szCs w:val="24"/>
          <w:lang w:val="en-GB" w:eastAsia="zh-CN"/>
        </w:rPr>
        <w:t>COMMENTS</w:t>
      </w:r>
    </w:p>
    <w:p w:rsidR="00FE0EBC" w:rsidRPr="00CA534E" w:rsidRDefault="001934BD" w:rsidP="00CA534E">
      <w:pPr>
        <w:pStyle w:val="ListParagraph"/>
        <w:spacing w:after="0" w:line="360" w:lineRule="auto"/>
        <w:ind w:left="0"/>
        <w:jc w:val="both"/>
        <w:outlineLvl w:val="0"/>
        <w:rPr>
          <w:rFonts w:ascii="Book Antiqua" w:hAnsi="Book Antiqua"/>
          <w:b/>
          <w:i/>
          <w:sz w:val="24"/>
          <w:szCs w:val="24"/>
          <w:lang w:val="en-GB"/>
        </w:rPr>
      </w:pPr>
      <w:r w:rsidRPr="00CA534E">
        <w:rPr>
          <w:rFonts w:ascii="Book Antiqua" w:hAnsi="Book Antiqua"/>
          <w:b/>
          <w:i/>
          <w:sz w:val="24"/>
          <w:szCs w:val="24"/>
          <w:lang w:val="en-GB"/>
        </w:rPr>
        <w:t>Background</w:t>
      </w:r>
    </w:p>
    <w:p w:rsidR="001A232A" w:rsidRPr="00E109FE" w:rsidRDefault="001934BD" w:rsidP="00E109FE">
      <w:pPr>
        <w:spacing w:after="0" w:line="360" w:lineRule="auto"/>
        <w:jc w:val="both"/>
        <w:outlineLvl w:val="0"/>
        <w:rPr>
          <w:rFonts w:ascii="Book Antiqua" w:hAnsi="Book Antiqua"/>
          <w:sz w:val="24"/>
          <w:szCs w:val="24"/>
          <w:lang w:val="en-GB"/>
        </w:rPr>
      </w:pPr>
      <w:r w:rsidRPr="00E109FE">
        <w:rPr>
          <w:rFonts w:ascii="Book Antiqua" w:hAnsi="Book Antiqua"/>
          <w:sz w:val="24"/>
          <w:szCs w:val="24"/>
          <w:lang w:val="en-GB"/>
        </w:rPr>
        <w:t xml:space="preserve">Diabetes </w:t>
      </w:r>
      <w:r w:rsidR="00D2632B" w:rsidRPr="00E109FE">
        <w:rPr>
          <w:rFonts w:ascii="Book Antiqua" w:hAnsi="Book Antiqua"/>
          <w:sz w:val="24"/>
          <w:szCs w:val="24"/>
          <w:lang w:val="en-GB"/>
        </w:rPr>
        <w:t xml:space="preserve">mellitus </w:t>
      </w:r>
      <w:r w:rsidRPr="00E109FE">
        <w:rPr>
          <w:rFonts w:ascii="Book Antiqua" w:hAnsi="Book Antiqua"/>
          <w:sz w:val="24"/>
          <w:szCs w:val="24"/>
          <w:lang w:val="en-GB"/>
        </w:rPr>
        <w:t xml:space="preserve">is a common disease </w:t>
      </w:r>
      <w:r w:rsidR="0045751D" w:rsidRPr="00E109FE">
        <w:rPr>
          <w:rFonts w:ascii="Book Antiqua" w:hAnsi="Book Antiqua"/>
          <w:sz w:val="24"/>
          <w:szCs w:val="24"/>
          <w:lang w:val="en-GB"/>
        </w:rPr>
        <w:t>with a rising prevalence worldwide</w:t>
      </w:r>
      <w:r w:rsidR="00D2632B" w:rsidRPr="00E109FE">
        <w:rPr>
          <w:rFonts w:ascii="Book Antiqua" w:hAnsi="Book Antiqua"/>
          <w:sz w:val="24"/>
          <w:szCs w:val="24"/>
          <w:lang w:val="en-GB"/>
        </w:rPr>
        <w:t>. Its complications are divided to macrovascular disease (atherosclerosis) and microvascular disease which includes diabetic neuropathy, re</w:t>
      </w:r>
      <w:r w:rsidR="00FE70B9" w:rsidRPr="00E109FE">
        <w:rPr>
          <w:rFonts w:ascii="Book Antiqua" w:hAnsi="Book Antiqua"/>
          <w:sz w:val="24"/>
          <w:szCs w:val="24"/>
          <w:lang w:val="en-GB"/>
        </w:rPr>
        <w:t>tinopathy</w:t>
      </w:r>
      <w:r w:rsidR="00D2632B" w:rsidRPr="00E109FE">
        <w:rPr>
          <w:rFonts w:ascii="Book Antiqua" w:hAnsi="Book Antiqua"/>
          <w:sz w:val="24"/>
          <w:szCs w:val="24"/>
          <w:lang w:val="en-GB"/>
        </w:rPr>
        <w:t xml:space="preserve"> </w:t>
      </w:r>
      <w:r w:rsidR="00FE70B9" w:rsidRPr="00E109FE">
        <w:rPr>
          <w:rFonts w:ascii="Book Antiqua" w:hAnsi="Book Antiqua"/>
          <w:sz w:val="24"/>
          <w:szCs w:val="24"/>
          <w:lang w:val="en-GB"/>
        </w:rPr>
        <w:t>and nephropathy</w:t>
      </w:r>
      <w:r w:rsidR="00D2632B" w:rsidRPr="00E109FE">
        <w:rPr>
          <w:rFonts w:ascii="Book Antiqua" w:hAnsi="Book Antiqua"/>
          <w:sz w:val="24"/>
          <w:szCs w:val="24"/>
          <w:lang w:val="en-GB"/>
        </w:rPr>
        <w:t>.</w:t>
      </w:r>
      <w:r w:rsidRPr="00E109FE">
        <w:rPr>
          <w:rFonts w:ascii="Book Antiqua" w:hAnsi="Book Antiqua"/>
          <w:sz w:val="24"/>
          <w:szCs w:val="24"/>
          <w:lang w:val="en-GB"/>
        </w:rPr>
        <w:t xml:space="preserve"> </w:t>
      </w:r>
      <w:r w:rsidR="00D2632B" w:rsidRPr="00E109FE">
        <w:rPr>
          <w:rFonts w:ascii="Book Antiqua" w:hAnsi="Book Antiqua"/>
          <w:sz w:val="24"/>
          <w:szCs w:val="24"/>
          <w:lang w:val="en-GB"/>
        </w:rPr>
        <w:t xml:space="preserve">Glycaemic control is of paramount importance in patients with diabetes and it can be estimated by glycated haemoglobin (HbA1c) blood levels. </w:t>
      </w:r>
      <w:r w:rsidR="0045751D" w:rsidRPr="00E109FE">
        <w:rPr>
          <w:rFonts w:ascii="Book Antiqua" w:hAnsi="Book Antiqua"/>
          <w:sz w:val="24"/>
          <w:szCs w:val="24"/>
          <w:lang w:val="en-GB"/>
        </w:rPr>
        <w:t>According to treatment guidelines,</w:t>
      </w:r>
      <w:r w:rsidRPr="00E109FE">
        <w:rPr>
          <w:rFonts w:ascii="Book Antiqua" w:hAnsi="Book Antiqua"/>
          <w:sz w:val="24"/>
          <w:szCs w:val="24"/>
          <w:lang w:val="en-GB"/>
        </w:rPr>
        <w:t xml:space="preserve"> </w:t>
      </w:r>
      <w:r w:rsidR="00DF7C9C" w:rsidRPr="00E109FE">
        <w:rPr>
          <w:rFonts w:ascii="Book Antiqua" w:hAnsi="Book Antiqua"/>
          <w:sz w:val="24"/>
          <w:szCs w:val="24"/>
          <w:lang w:val="en-GB"/>
        </w:rPr>
        <w:t xml:space="preserve">for most patients with diabetes, </w:t>
      </w:r>
      <w:r w:rsidR="001A232A" w:rsidRPr="00E109FE">
        <w:rPr>
          <w:rFonts w:ascii="Book Antiqua" w:hAnsi="Book Antiqua"/>
          <w:sz w:val="24"/>
          <w:szCs w:val="24"/>
          <w:lang w:val="en-GB"/>
        </w:rPr>
        <w:t>a level of HbA1c</w:t>
      </w:r>
      <w:r w:rsidRPr="00E109FE">
        <w:rPr>
          <w:rFonts w:ascii="Book Antiqua" w:hAnsi="Book Antiqua"/>
          <w:sz w:val="24"/>
          <w:szCs w:val="24"/>
          <w:lang w:val="en-GB"/>
        </w:rPr>
        <w:t xml:space="preserve"> lower than 7% is recommended. </w:t>
      </w:r>
      <w:r w:rsidR="001A232A" w:rsidRPr="00E109FE">
        <w:rPr>
          <w:rFonts w:ascii="Book Antiqua" w:hAnsi="Book Antiqua"/>
          <w:sz w:val="24"/>
          <w:szCs w:val="24"/>
          <w:lang w:val="en-GB"/>
        </w:rPr>
        <w:t xml:space="preserve">There are many antidiabetic medications of different categories that can be administered for blood glucose control as monotherapy or in combination in order to achieve the treatment targets.  </w:t>
      </w:r>
    </w:p>
    <w:p w:rsidR="00CA534E" w:rsidRDefault="00CA534E" w:rsidP="00E109FE">
      <w:pPr>
        <w:spacing w:after="0" w:line="360" w:lineRule="auto"/>
        <w:jc w:val="both"/>
        <w:outlineLvl w:val="0"/>
        <w:rPr>
          <w:rFonts w:ascii="Book Antiqua" w:hAnsi="Book Antiqua"/>
          <w:b/>
          <w:sz w:val="24"/>
          <w:szCs w:val="24"/>
          <w:lang w:val="en-GB" w:eastAsia="zh-CN"/>
        </w:rPr>
      </w:pPr>
    </w:p>
    <w:p w:rsidR="00597514" w:rsidRPr="00CA534E" w:rsidRDefault="009D412A" w:rsidP="00E109FE">
      <w:pPr>
        <w:spacing w:after="0" w:line="360" w:lineRule="auto"/>
        <w:jc w:val="both"/>
        <w:outlineLvl w:val="0"/>
        <w:rPr>
          <w:rFonts w:ascii="Book Antiqua" w:hAnsi="Book Antiqua"/>
          <w:b/>
          <w:i/>
          <w:sz w:val="24"/>
          <w:szCs w:val="24"/>
          <w:lang w:val="en-GB"/>
        </w:rPr>
      </w:pPr>
      <w:r w:rsidRPr="00CA534E">
        <w:rPr>
          <w:rFonts w:ascii="Book Antiqua" w:hAnsi="Book Antiqua"/>
          <w:b/>
          <w:i/>
          <w:sz w:val="24"/>
          <w:szCs w:val="24"/>
          <w:lang w:val="en-GB"/>
        </w:rPr>
        <w:t>Research frontiers</w:t>
      </w:r>
    </w:p>
    <w:p w:rsidR="00515FA4" w:rsidRDefault="001A232A" w:rsidP="00E109FE">
      <w:pPr>
        <w:spacing w:after="0" w:line="360" w:lineRule="auto"/>
        <w:jc w:val="both"/>
        <w:outlineLvl w:val="0"/>
        <w:rPr>
          <w:rFonts w:ascii="Book Antiqua" w:hAnsi="Book Antiqua"/>
          <w:sz w:val="24"/>
          <w:szCs w:val="24"/>
          <w:lang w:val="en-GB" w:eastAsia="zh-CN"/>
        </w:rPr>
      </w:pPr>
      <w:r w:rsidRPr="00E109FE">
        <w:rPr>
          <w:rFonts w:ascii="Book Antiqua" w:hAnsi="Book Antiqua"/>
          <w:sz w:val="24"/>
          <w:szCs w:val="24"/>
          <w:lang w:val="en-GB"/>
        </w:rPr>
        <w:t>Despite the multiple available antidiabetic treatment options, a large proportion of patients with diabetes do not achieve the glycaemic goals. Furthermore, only a few studies have examined the impact of diabetes on the quality of life as well as the patients’ perception of their treatment.</w:t>
      </w:r>
    </w:p>
    <w:p w:rsidR="00CA534E" w:rsidRPr="00CA534E" w:rsidRDefault="00CA534E" w:rsidP="00E109FE">
      <w:pPr>
        <w:spacing w:after="0" w:line="360" w:lineRule="auto"/>
        <w:jc w:val="both"/>
        <w:outlineLvl w:val="0"/>
        <w:rPr>
          <w:rFonts w:ascii="Book Antiqua" w:hAnsi="Book Antiqua"/>
          <w:i/>
          <w:sz w:val="24"/>
          <w:szCs w:val="24"/>
          <w:lang w:val="en-GB" w:eastAsia="zh-CN"/>
        </w:rPr>
      </w:pPr>
    </w:p>
    <w:p w:rsidR="00FE70B9" w:rsidRPr="00CA534E" w:rsidRDefault="00FE70B9" w:rsidP="00CA534E">
      <w:pPr>
        <w:pStyle w:val="ListParagraph"/>
        <w:spacing w:after="0" w:line="360" w:lineRule="auto"/>
        <w:ind w:left="0"/>
        <w:jc w:val="both"/>
        <w:outlineLvl w:val="0"/>
        <w:rPr>
          <w:rFonts w:ascii="Book Antiqua" w:hAnsi="Book Antiqua"/>
          <w:b/>
          <w:i/>
          <w:sz w:val="24"/>
          <w:szCs w:val="24"/>
          <w:lang w:val="en-GB"/>
        </w:rPr>
      </w:pPr>
      <w:r w:rsidRPr="00CA534E">
        <w:rPr>
          <w:rFonts w:ascii="Book Antiqua" w:hAnsi="Book Antiqua"/>
          <w:b/>
          <w:i/>
          <w:sz w:val="24"/>
          <w:szCs w:val="24"/>
          <w:lang w:val="en-GB"/>
        </w:rPr>
        <w:t>Innovations and breakthroughs</w:t>
      </w:r>
    </w:p>
    <w:p w:rsidR="00C02A4D" w:rsidRDefault="00FE70B9" w:rsidP="00E109FE">
      <w:pPr>
        <w:spacing w:after="0" w:line="360" w:lineRule="auto"/>
        <w:jc w:val="both"/>
        <w:outlineLvl w:val="0"/>
        <w:rPr>
          <w:rFonts w:ascii="Book Antiqua" w:hAnsi="Book Antiqua"/>
          <w:sz w:val="24"/>
          <w:szCs w:val="24"/>
          <w:lang w:val="en-US" w:eastAsia="zh-CN"/>
        </w:rPr>
      </w:pPr>
      <w:r w:rsidRPr="00E109FE">
        <w:rPr>
          <w:rFonts w:ascii="Book Antiqua" w:hAnsi="Book Antiqua"/>
          <w:sz w:val="24"/>
          <w:szCs w:val="24"/>
          <w:lang w:val="en-GB"/>
        </w:rPr>
        <w:t xml:space="preserve">PANORAMA study was a multinational Pan-European study that provided </w:t>
      </w:r>
      <w:r w:rsidRPr="00E109FE">
        <w:rPr>
          <w:rFonts w:ascii="Book Antiqua" w:hAnsi="Book Antiqua"/>
          <w:sz w:val="24"/>
          <w:szCs w:val="24"/>
          <w:lang w:val="en-US"/>
        </w:rPr>
        <w:t xml:space="preserve">an update on glycaemic control in European patients with type 2 Diabetes Mellitus. </w:t>
      </w:r>
      <w:r w:rsidR="008338A5">
        <w:rPr>
          <w:rFonts w:ascii="Book Antiqua" w:hAnsi="Book Antiqua" w:hint="eastAsia"/>
          <w:sz w:val="24"/>
          <w:szCs w:val="24"/>
          <w:lang w:val="en-US" w:eastAsia="zh-CN"/>
        </w:rPr>
        <w:t>The authors</w:t>
      </w:r>
      <w:r w:rsidRPr="00E109FE">
        <w:rPr>
          <w:rFonts w:ascii="Book Antiqua" w:hAnsi="Book Antiqua"/>
          <w:sz w:val="24"/>
          <w:szCs w:val="24"/>
          <w:lang w:val="en-US"/>
        </w:rPr>
        <w:t xml:space="preserve"> present the results from the Greek population of the study</w:t>
      </w:r>
      <w:r w:rsidR="008102E0" w:rsidRPr="00E109FE">
        <w:rPr>
          <w:rFonts w:ascii="Book Antiqua" w:hAnsi="Book Antiqua"/>
          <w:sz w:val="24"/>
          <w:szCs w:val="24"/>
          <w:lang w:val="en-US"/>
        </w:rPr>
        <w:t xml:space="preserve"> which showed that </w:t>
      </w:r>
      <w:r w:rsidR="00E64772" w:rsidRPr="00E109FE">
        <w:rPr>
          <w:rFonts w:ascii="Book Antiqua" w:hAnsi="Book Antiqua"/>
          <w:sz w:val="24"/>
          <w:szCs w:val="24"/>
          <w:lang w:val="en-US"/>
        </w:rPr>
        <w:t>a large proportion of patients with diabetes do not achieve the glycaemic targets. The other cardiovascular risk factors as LDL cholesterol, triglycerides and blood pressure were also out of control in the majority of Greek patients that were enrolled in our study.</w:t>
      </w:r>
      <w:r w:rsidR="004131AF" w:rsidRPr="00E109FE">
        <w:rPr>
          <w:rFonts w:ascii="Book Antiqua" w:hAnsi="Book Antiqua"/>
          <w:sz w:val="24"/>
          <w:szCs w:val="24"/>
          <w:lang w:val="en-US"/>
        </w:rPr>
        <w:t xml:space="preserve"> </w:t>
      </w:r>
      <w:r w:rsidR="004C0A03" w:rsidRPr="00E109FE">
        <w:rPr>
          <w:rFonts w:ascii="Book Antiqua" w:hAnsi="Book Antiqua"/>
          <w:sz w:val="24"/>
          <w:szCs w:val="24"/>
          <w:lang w:val="en-US"/>
        </w:rPr>
        <w:t xml:space="preserve">Although </w:t>
      </w:r>
      <w:r w:rsidR="004131AF" w:rsidRPr="00E109FE">
        <w:rPr>
          <w:rFonts w:ascii="Book Antiqua" w:hAnsi="Book Antiqua"/>
          <w:sz w:val="24"/>
          <w:szCs w:val="24"/>
          <w:lang w:val="en-US"/>
        </w:rPr>
        <w:t>he majority of the Greek PANORAMA study population perceived posi</w:t>
      </w:r>
      <w:r w:rsidR="004C0A03" w:rsidRPr="00E109FE">
        <w:rPr>
          <w:rFonts w:ascii="Book Antiqua" w:hAnsi="Book Antiqua"/>
          <w:sz w:val="24"/>
          <w:szCs w:val="24"/>
          <w:lang w:val="en-US"/>
        </w:rPr>
        <w:t xml:space="preserve">tively their diabetes treatment, most of them reported that their life has a negative impact from diabetes, especially because they do not have the freedom to eat and drink. </w:t>
      </w:r>
    </w:p>
    <w:p w:rsidR="00CA534E" w:rsidRPr="00E109FE" w:rsidRDefault="00CA534E" w:rsidP="00E109FE">
      <w:pPr>
        <w:spacing w:after="0" w:line="360" w:lineRule="auto"/>
        <w:jc w:val="both"/>
        <w:outlineLvl w:val="0"/>
        <w:rPr>
          <w:rFonts w:ascii="Book Antiqua" w:hAnsi="Book Antiqua"/>
          <w:sz w:val="24"/>
          <w:szCs w:val="24"/>
          <w:lang w:val="en-GB" w:eastAsia="zh-CN"/>
        </w:rPr>
      </w:pPr>
    </w:p>
    <w:p w:rsidR="00C02A4D" w:rsidRPr="00CA534E" w:rsidRDefault="004C0A03" w:rsidP="00E109FE">
      <w:pPr>
        <w:spacing w:after="0" w:line="360" w:lineRule="auto"/>
        <w:jc w:val="both"/>
        <w:outlineLvl w:val="0"/>
        <w:rPr>
          <w:rFonts w:ascii="Book Antiqua" w:hAnsi="Book Antiqua"/>
          <w:b/>
          <w:i/>
          <w:sz w:val="24"/>
          <w:szCs w:val="24"/>
          <w:lang w:val="en-GB"/>
        </w:rPr>
      </w:pPr>
      <w:r w:rsidRPr="00CA534E">
        <w:rPr>
          <w:rFonts w:ascii="Book Antiqua" w:hAnsi="Book Antiqua"/>
          <w:b/>
          <w:bCs/>
          <w:i/>
          <w:sz w:val="24"/>
          <w:szCs w:val="24"/>
          <w:lang w:val="en-US"/>
        </w:rPr>
        <w:t>Applications</w:t>
      </w:r>
    </w:p>
    <w:p w:rsidR="00C02A4D" w:rsidRPr="00E109FE" w:rsidRDefault="008967D7" w:rsidP="00E109FE">
      <w:pPr>
        <w:spacing w:after="0" w:line="360" w:lineRule="auto"/>
        <w:jc w:val="both"/>
        <w:outlineLvl w:val="0"/>
        <w:rPr>
          <w:rFonts w:ascii="Book Antiqua" w:hAnsi="Book Antiqua"/>
          <w:sz w:val="24"/>
          <w:szCs w:val="24"/>
          <w:lang w:val="en-GB"/>
        </w:rPr>
      </w:pPr>
      <w:r w:rsidRPr="00E109FE">
        <w:rPr>
          <w:rFonts w:ascii="Book Antiqua" w:hAnsi="Book Antiqua"/>
          <w:sz w:val="24"/>
          <w:szCs w:val="24"/>
          <w:lang w:val="en-GB"/>
        </w:rPr>
        <w:t xml:space="preserve">The primary care physician must know that most of the Greek patients with diabetes are not under control. </w:t>
      </w:r>
      <w:r w:rsidR="004C0A03" w:rsidRPr="00E109FE">
        <w:rPr>
          <w:rFonts w:ascii="Book Antiqua" w:hAnsi="Book Antiqua"/>
          <w:sz w:val="24"/>
          <w:szCs w:val="24"/>
          <w:lang w:val="en-GB"/>
        </w:rPr>
        <w:t xml:space="preserve">More effort is needed to achieve glycaemic targets and cardiovascular risk </w:t>
      </w:r>
      <w:r w:rsidRPr="00E109FE">
        <w:rPr>
          <w:rFonts w:ascii="Book Antiqua" w:hAnsi="Book Antiqua"/>
          <w:sz w:val="24"/>
          <w:szCs w:val="24"/>
          <w:lang w:val="en-GB"/>
        </w:rPr>
        <w:t>factors control</w:t>
      </w:r>
      <w:r w:rsidR="004C0A03" w:rsidRPr="00E109FE">
        <w:rPr>
          <w:rFonts w:ascii="Book Antiqua" w:hAnsi="Book Antiqua"/>
          <w:sz w:val="24"/>
          <w:szCs w:val="24"/>
          <w:lang w:val="en-GB"/>
        </w:rPr>
        <w:t xml:space="preserve"> in </w:t>
      </w:r>
      <w:r w:rsidRPr="00E109FE">
        <w:rPr>
          <w:rFonts w:ascii="Book Antiqua" w:hAnsi="Book Antiqua"/>
          <w:sz w:val="24"/>
          <w:szCs w:val="24"/>
          <w:lang w:val="en-GB"/>
        </w:rPr>
        <w:t xml:space="preserve">these </w:t>
      </w:r>
      <w:r w:rsidR="004C0A03" w:rsidRPr="00E109FE">
        <w:rPr>
          <w:rFonts w:ascii="Book Antiqua" w:hAnsi="Book Antiqua"/>
          <w:sz w:val="24"/>
          <w:szCs w:val="24"/>
          <w:lang w:val="en-GB"/>
        </w:rPr>
        <w:t xml:space="preserve">patients. </w:t>
      </w:r>
      <w:r w:rsidRPr="00E109FE">
        <w:rPr>
          <w:rFonts w:ascii="Book Antiqua" w:hAnsi="Book Antiqua"/>
          <w:sz w:val="24"/>
          <w:szCs w:val="24"/>
          <w:lang w:val="en-GB"/>
        </w:rPr>
        <w:t>Apart from treatment targets though, it must also be remembered that quality of life in these patients is reduced because of diabetes mellitus. More emphasis must be g</w:t>
      </w:r>
      <w:r w:rsidR="009B304C" w:rsidRPr="00E109FE">
        <w:rPr>
          <w:rFonts w:ascii="Book Antiqua" w:hAnsi="Book Antiqua"/>
          <w:sz w:val="24"/>
          <w:szCs w:val="24"/>
          <w:lang w:val="en-GB"/>
        </w:rPr>
        <w:t>iven on this issue by the physi</w:t>
      </w:r>
      <w:r w:rsidRPr="00E109FE">
        <w:rPr>
          <w:rFonts w:ascii="Book Antiqua" w:hAnsi="Book Antiqua"/>
          <w:sz w:val="24"/>
          <w:szCs w:val="24"/>
          <w:lang w:val="en-GB"/>
        </w:rPr>
        <w:t>cian.</w:t>
      </w:r>
    </w:p>
    <w:p w:rsidR="00C02A4D" w:rsidRPr="00E109FE" w:rsidRDefault="00C02A4D" w:rsidP="00E109FE">
      <w:pPr>
        <w:spacing w:after="0" w:line="360" w:lineRule="auto"/>
        <w:jc w:val="both"/>
        <w:outlineLvl w:val="0"/>
        <w:rPr>
          <w:rFonts w:ascii="Book Antiqua" w:hAnsi="Book Antiqua"/>
          <w:b/>
          <w:sz w:val="24"/>
          <w:szCs w:val="24"/>
          <w:lang w:val="en-GB"/>
        </w:rPr>
      </w:pPr>
    </w:p>
    <w:p w:rsidR="00C02A4D" w:rsidRPr="00367A12" w:rsidRDefault="008338A5" w:rsidP="00367A12">
      <w:pPr>
        <w:spacing w:after="0" w:line="360" w:lineRule="auto"/>
        <w:jc w:val="both"/>
        <w:rPr>
          <w:rFonts w:ascii="Book Antiqua" w:hAnsi="Book Antiqua"/>
          <w:b/>
          <w:i/>
          <w:sz w:val="24"/>
          <w:szCs w:val="24"/>
          <w:lang w:val="en-GB" w:eastAsia="zh-CN"/>
        </w:rPr>
      </w:pPr>
      <w:r w:rsidRPr="00367A12">
        <w:rPr>
          <w:rFonts w:ascii="Book Antiqua" w:hAnsi="Book Antiqua"/>
          <w:b/>
          <w:i/>
          <w:sz w:val="24"/>
          <w:szCs w:val="24"/>
          <w:lang w:val="en-GB" w:eastAsia="zh-CN"/>
        </w:rPr>
        <w:t>Peer review</w:t>
      </w:r>
    </w:p>
    <w:p w:rsidR="00C02A4D" w:rsidRPr="00367A12" w:rsidRDefault="008338A5" w:rsidP="00367A12">
      <w:pPr>
        <w:spacing w:after="0" w:line="360" w:lineRule="auto"/>
        <w:jc w:val="both"/>
        <w:rPr>
          <w:rFonts w:ascii="Book Antiqua" w:hAnsi="Book Antiqua"/>
          <w:b/>
          <w:sz w:val="24"/>
          <w:szCs w:val="24"/>
          <w:lang w:val="en-GB"/>
        </w:rPr>
      </w:pPr>
      <w:r w:rsidRPr="00367A12">
        <w:rPr>
          <w:rFonts w:ascii="Book Antiqua" w:hAnsi="Book Antiqua"/>
          <w:sz w:val="24"/>
          <w:szCs w:val="24"/>
        </w:rPr>
        <w:t>The control level of blood glucose seems to be better compared to Steno study.</w:t>
      </w:r>
    </w:p>
    <w:p w:rsidR="00475431" w:rsidRPr="00367A12" w:rsidRDefault="00475431" w:rsidP="00367A12">
      <w:pPr>
        <w:spacing w:after="0" w:line="360" w:lineRule="auto"/>
        <w:jc w:val="both"/>
        <w:rPr>
          <w:rFonts w:ascii="Book Antiqua" w:hAnsi="Book Antiqua"/>
          <w:b/>
          <w:sz w:val="24"/>
          <w:szCs w:val="24"/>
          <w:lang w:val="en-GB"/>
        </w:rPr>
      </w:pPr>
    </w:p>
    <w:p w:rsidR="00C02A4D" w:rsidRPr="00367A12" w:rsidRDefault="008338A5" w:rsidP="00367A12">
      <w:pPr>
        <w:spacing w:after="0" w:line="360" w:lineRule="auto"/>
        <w:jc w:val="both"/>
        <w:rPr>
          <w:rFonts w:ascii="Book Antiqua" w:hAnsi="Book Antiqua"/>
          <w:b/>
          <w:sz w:val="24"/>
          <w:szCs w:val="24"/>
          <w:lang w:val="en-GB" w:eastAsia="zh-CN"/>
        </w:rPr>
      </w:pPr>
      <w:r w:rsidRPr="00367A12">
        <w:rPr>
          <w:rFonts w:ascii="Book Antiqua" w:hAnsi="Book Antiqua"/>
          <w:b/>
          <w:sz w:val="24"/>
          <w:szCs w:val="24"/>
          <w:lang w:val="en-GB"/>
        </w:rPr>
        <w:t>REFERENCES</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1 </w:t>
      </w:r>
      <w:r w:rsidRPr="00367A12">
        <w:rPr>
          <w:rFonts w:ascii="Book Antiqua" w:eastAsia="宋体" w:hAnsi="Book Antiqua" w:cs="宋体"/>
          <w:b/>
          <w:bCs/>
          <w:color w:val="000000"/>
          <w:sz w:val="24"/>
          <w:szCs w:val="24"/>
          <w:lang w:val="en-US" w:eastAsia="zh-CN"/>
        </w:rPr>
        <w:t>Shaw JE</w:t>
      </w:r>
      <w:r w:rsidRPr="00367A12">
        <w:rPr>
          <w:rFonts w:ascii="Book Antiqua" w:eastAsia="宋体" w:hAnsi="Book Antiqua" w:cs="宋体"/>
          <w:color w:val="000000"/>
          <w:sz w:val="24"/>
          <w:szCs w:val="24"/>
          <w:lang w:val="en-US" w:eastAsia="zh-CN"/>
        </w:rPr>
        <w:t>, Sicree RA, Zimmet PZ. Global estimates of the prevalence of diabetes for 2010 and 2030. </w:t>
      </w:r>
      <w:r w:rsidRPr="00367A12">
        <w:rPr>
          <w:rFonts w:ascii="Book Antiqua" w:eastAsia="宋体" w:hAnsi="Book Antiqua" w:cs="宋体"/>
          <w:i/>
          <w:iCs/>
          <w:color w:val="000000"/>
          <w:sz w:val="24"/>
          <w:szCs w:val="24"/>
          <w:lang w:val="en-US" w:eastAsia="zh-CN"/>
        </w:rPr>
        <w:t>Diabetes Res Clin Pract</w:t>
      </w:r>
      <w:r w:rsidRPr="00367A12">
        <w:rPr>
          <w:rFonts w:ascii="Book Antiqua" w:eastAsia="宋体" w:hAnsi="Book Antiqua" w:cs="宋体"/>
          <w:color w:val="000000"/>
          <w:sz w:val="24"/>
          <w:szCs w:val="24"/>
          <w:lang w:val="en-US" w:eastAsia="zh-CN"/>
        </w:rPr>
        <w:t> 2010; </w:t>
      </w:r>
      <w:r w:rsidRPr="00367A12">
        <w:rPr>
          <w:rFonts w:ascii="Book Antiqua" w:eastAsia="宋体" w:hAnsi="Book Antiqua" w:cs="宋体"/>
          <w:b/>
          <w:bCs/>
          <w:color w:val="000000"/>
          <w:sz w:val="24"/>
          <w:szCs w:val="24"/>
          <w:lang w:val="en-US" w:eastAsia="zh-CN"/>
        </w:rPr>
        <w:t>87</w:t>
      </w:r>
      <w:r w:rsidRPr="00367A12">
        <w:rPr>
          <w:rFonts w:ascii="Book Antiqua" w:eastAsia="宋体" w:hAnsi="Book Antiqua" w:cs="宋体"/>
          <w:color w:val="000000"/>
          <w:sz w:val="24"/>
          <w:szCs w:val="24"/>
          <w:lang w:val="en-US" w:eastAsia="zh-CN"/>
        </w:rPr>
        <w:t>: 4-14 [PMID: 19896746 DOI: 10.1016/j.diabres.2009.10.007]</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2 </w:t>
      </w:r>
      <w:r w:rsidRPr="00367A12">
        <w:rPr>
          <w:rFonts w:ascii="Book Antiqua" w:eastAsia="宋体" w:hAnsi="Book Antiqua" w:cs="宋体"/>
          <w:b/>
          <w:bCs/>
          <w:color w:val="000000"/>
          <w:sz w:val="24"/>
          <w:szCs w:val="24"/>
          <w:lang w:val="en-US" w:eastAsia="zh-CN"/>
        </w:rPr>
        <w:t>Panagiotakos DB</w:t>
      </w:r>
      <w:r w:rsidRPr="00367A12">
        <w:rPr>
          <w:rFonts w:ascii="Book Antiqua" w:eastAsia="宋体" w:hAnsi="Book Antiqua" w:cs="宋体"/>
          <w:color w:val="000000"/>
          <w:sz w:val="24"/>
          <w:szCs w:val="24"/>
          <w:lang w:val="en-US" w:eastAsia="zh-CN"/>
        </w:rPr>
        <w:t>, Pitsavos C, Skoumas Y, Lentzas Y, Stefanadis C. Five-year incidence of type 2 diabetes mellitus among cardiovascular disease-free Greek adults: findings from the ATTICA study. </w:t>
      </w:r>
      <w:r w:rsidRPr="00367A12">
        <w:rPr>
          <w:rFonts w:ascii="Book Antiqua" w:eastAsia="宋体" w:hAnsi="Book Antiqua" w:cs="宋体"/>
          <w:i/>
          <w:iCs/>
          <w:color w:val="000000"/>
          <w:sz w:val="24"/>
          <w:szCs w:val="24"/>
          <w:lang w:val="en-US" w:eastAsia="zh-CN"/>
        </w:rPr>
        <w:t>Vasc Health Risk Manag</w:t>
      </w:r>
      <w:r w:rsidRPr="00367A12">
        <w:rPr>
          <w:rFonts w:ascii="Book Antiqua" w:eastAsia="宋体" w:hAnsi="Book Antiqua" w:cs="宋体"/>
          <w:color w:val="000000"/>
          <w:sz w:val="24"/>
          <w:szCs w:val="24"/>
          <w:lang w:val="en-US" w:eastAsia="zh-CN"/>
        </w:rPr>
        <w:t> 2008; </w:t>
      </w:r>
      <w:r w:rsidRPr="00367A12">
        <w:rPr>
          <w:rFonts w:ascii="Book Antiqua" w:eastAsia="宋体" w:hAnsi="Book Antiqua" w:cs="宋体"/>
          <w:b/>
          <w:bCs/>
          <w:color w:val="000000"/>
          <w:sz w:val="24"/>
          <w:szCs w:val="24"/>
          <w:lang w:val="en-US" w:eastAsia="zh-CN"/>
        </w:rPr>
        <w:t>4</w:t>
      </w:r>
      <w:r w:rsidRPr="00367A12">
        <w:rPr>
          <w:rFonts w:ascii="Book Antiqua" w:eastAsia="宋体" w:hAnsi="Book Antiqua" w:cs="宋体"/>
          <w:color w:val="000000"/>
          <w:sz w:val="24"/>
          <w:szCs w:val="24"/>
          <w:lang w:val="en-US" w:eastAsia="zh-CN"/>
        </w:rPr>
        <w:t>: 691-698 [PMID: 18827919]</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3 </w:t>
      </w:r>
      <w:r w:rsidRPr="00367A12">
        <w:rPr>
          <w:rFonts w:ascii="Book Antiqua" w:eastAsia="宋体" w:hAnsi="Book Antiqua" w:cs="宋体"/>
          <w:b/>
          <w:bCs/>
          <w:color w:val="000000"/>
          <w:sz w:val="24"/>
          <w:szCs w:val="24"/>
          <w:lang w:val="en-US" w:eastAsia="zh-CN"/>
        </w:rPr>
        <w:t>Panagiotakos DB</w:t>
      </w:r>
      <w:r w:rsidRPr="00367A12">
        <w:rPr>
          <w:rFonts w:ascii="Book Antiqua" w:eastAsia="宋体" w:hAnsi="Book Antiqua" w:cs="宋体"/>
          <w:color w:val="000000"/>
          <w:sz w:val="24"/>
          <w:szCs w:val="24"/>
          <w:lang w:val="en-US" w:eastAsia="zh-CN"/>
        </w:rPr>
        <w:t>, Pitsavos C, Chrysohoou C, Skoumas I, Stefanadis C. Prevalence and five-year incidence (2001-2006) of cardiovascular disease risk factors in a Greek sample: the ATTICA study. </w:t>
      </w:r>
      <w:r w:rsidRPr="00367A12">
        <w:rPr>
          <w:rFonts w:ascii="Book Antiqua" w:eastAsia="宋体" w:hAnsi="Book Antiqua" w:cs="宋体"/>
          <w:i/>
          <w:iCs/>
          <w:color w:val="000000"/>
          <w:sz w:val="24"/>
          <w:szCs w:val="24"/>
          <w:lang w:val="en-US" w:eastAsia="zh-CN"/>
        </w:rPr>
        <w:t>Hellenic J Cardiol</w:t>
      </w:r>
      <w:r w:rsidRPr="00367A1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2009</w:t>
      </w:r>
      <w:r w:rsidRPr="00367A12">
        <w:rPr>
          <w:rFonts w:ascii="Book Antiqua" w:eastAsia="宋体" w:hAnsi="Book Antiqua" w:cs="宋体"/>
          <w:color w:val="000000"/>
          <w:sz w:val="24"/>
          <w:szCs w:val="24"/>
          <w:lang w:val="en-US" w:eastAsia="zh-CN"/>
        </w:rPr>
        <w:t>; </w:t>
      </w:r>
      <w:r w:rsidRPr="00367A12">
        <w:rPr>
          <w:rFonts w:ascii="Book Antiqua" w:eastAsia="宋体" w:hAnsi="Book Antiqua" w:cs="宋体"/>
          <w:b/>
          <w:bCs/>
          <w:color w:val="000000"/>
          <w:sz w:val="24"/>
          <w:szCs w:val="24"/>
          <w:lang w:val="en-US" w:eastAsia="zh-CN"/>
        </w:rPr>
        <w:t>50</w:t>
      </w:r>
      <w:r w:rsidRPr="00367A12">
        <w:rPr>
          <w:rFonts w:ascii="Book Antiqua" w:eastAsia="宋体" w:hAnsi="Book Antiqua" w:cs="宋体"/>
          <w:color w:val="000000"/>
          <w:sz w:val="24"/>
          <w:szCs w:val="24"/>
          <w:lang w:val="en-US" w:eastAsia="zh-CN"/>
        </w:rPr>
        <w:t>: 388-395 [PMID: 19767280]</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4 </w:t>
      </w:r>
      <w:r w:rsidRPr="00367A12">
        <w:rPr>
          <w:rFonts w:ascii="Book Antiqua" w:eastAsia="宋体" w:hAnsi="Book Antiqua" w:cs="宋体"/>
          <w:b/>
          <w:bCs/>
          <w:color w:val="000000"/>
          <w:sz w:val="24"/>
          <w:szCs w:val="24"/>
          <w:lang w:val="en-US" w:eastAsia="zh-CN"/>
        </w:rPr>
        <w:t>Davies M</w:t>
      </w:r>
      <w:r w:rsidRPr="00367A12">
        <w:rPr>
          <w:rFonts w:ascii="Book Antiqua" w:eastAsia="宋体" w:hAnsi="Book Antiqua" w:cs="宋体"/>
          <w:color w:val="000000"/>
          <w:sz w:val="24"/>
          <w:szCs w:val="24"/>
          <w:lang w:val="en-US" w:eastAsia="zh-CN"/>
        </w:rPr>
        <w:t>. The reality of glycaemic control in insulin treated diabetes: defining the clinical challenges. </w:t>
      </w:r>
      <w:r w:rsidRPr="00367A12">
        <w:rPr>
          <w:rFonts w:ascii="Book Antiqua" w:eastAsia="宋体" w:hAnsi="Book Antiqua" w:cs="宋体"/>
          <w:i/>
          <w:iCs/>
          <w:color w:val="000000"/>
          <w:sz w:val="24"/>
          <w:szCs w:val="24"/>
          <w:lang w:val="en-US" w:eastAsia="zh-CN"/>
        </w:rPr>
        <w:t>Int J Obes Relat Metab Disord</w:t>
      </w:r>
      <w:r w:rsidRPr="00367A12">
        <w:rPr>
          <w:rFonts w:ascii="Book Antiqua" w:eastAsia="宋体" w:hAnsi="Book Antiqua" w:cs="宋体"/>
          <w:color w:val="000000"/>
          <w:sz w:val="24"/>
          <w:szCs w:val="24"/>
          <w:lang w:val="en-US" w:eastAsia="zh-CN"/>
        </w:rPr>
        <w:t> 2004; </w:t>
      </w:r>
      <w:r w:rsidRPr="00367A12">
        <w:rPr>
          <w:rFonts w:ascii="Book Antiqua" w:eastAsia="宋体" w:hAnsi="Book Antiqua" w:cs="宋体"/>
          <w:b/>
          <w:bCs/>
          <w:color w:val="000000"/>
          <w:sz w:val="24"/>
          <w:szCs w:val="24"/>
          <w:lang w:val="en-US" w:eastAsia="zh-CN"/>
        </w:rPr>
        <w:t xml:space="preserve">28 </w:t>
      </w:r>
      <w:r w:rsidRPr="00367A12">
        <w:rPr>
          <w:rFonts w:ascii="Book Antiqua" w:eastAsia="宋体" w:hAnsi="Book Antiqua" w:cs="宋体"/>
          <w:bCs/>
          <w:color w:val="000000"/>
          <w:sz w:val="24"/>
          <w:szCs w:val="24"/>
          <w:lang w:val="en-US" w:eastAsia="zh-CN"/>
        </w:rPr>
        <w:t>Suppl 2</w:t>
      </w:r>
      <w:r w:rsidRPr="00367A12">
        <w:rPr>
          <w:rFonts w:ascii="Book Antiqua" w:eastAsia="宋体" w:hAnsi="Book Antiqua" w:cs="宋体"/>
          <w:color w:val="000000"/>
          <w:sz w:val="24"/>
          <w:szCs w:val="24"/>
          <w:lang w:val="en-US" w:eastAsia="zh-CN"/>
        </w:rPr>
        <w:t>: S14-S22 [PMID: 15306833 DOI: 10.1038/sj.ijo.0802745]</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5 </w:t>
      </w:r>
      <w:r w:rsidRPr="00367A12">
        <w:rPr>
          <w:rFonts w:ascii="Book Antiqua" w:eastAsia="宋体" w:hAnsi="Book Antiqua" w:cs="宋体"/>
          <w:b/>
          <w:bCs/>
          <w:color w:val="000000"/>
          <w:sz w:val="24"/>
          <w:szCs w:val="24"/>
          <w:lang w:val="en-US" w:eastAsia="zh-CN"/>
        </w:rPr>
        <w:t>Fritsche A</w:t>
      </w:r>
      <w:r w:rsidRPr="00367A12">
        <w:rPr>
          <w:rFonts w:ascii="Book Antiqua" w:eastAsia="宋体" w:hAnsi="Book Antiqua" w:cs="宋体"/>
          <w:color w:val="000000"/>
          <w:sz w:val="24"/>
          <w:szCs w:val="24"/>
          <w:lang w:val="en-US" w:eastAsia="zh-CN"/>
        </w:rPr>
        <w:t>, Häring H. At last, a weight neutral insulin? </w:t>
      </w:r>
      <w:r w:rsidRPr="00367A12">
        <w:rPr>
          <w:rFonts w:ascii="Book Antiqua" w:eastAsia="宋体" w:hAnsi="Book Antiqua" w:cs="宋体"/>
          <w:i/>
          <w:iCs/>
          <w:color w:val="000000"/>
          <w:sz w:val="24"/>
          <w:szCs w:val="24"/>
          <w:lang w:val="en-US" w:eastAsia="zh-CN"/>
        </w:rPr>
        <w:t>Int J Obes Relat Metab Disord</w:t>
      </w:r>
      <w:r w:rsidRPr="00367A12">
        <w:rPr>
          <w:rFonts w:ascii="Book Antiqua" w:eastAsia="宋体" w:hAnsi="Book Antiqua" w:cs="宋体"/>
          <w:color w:val="000000"/>
          <w:sz w:val="24"/>
          <w:szCs w:val="24"/>
          <w:lang w:val="en-US" w:eastAsia="zh-CN"/>
        </w:rPr>
        <w:t> 2004; </w:t>
      </w:r>
      <w:r w:rsidRPr="00367A12">
        <w:rPr>
          <w:rFonts w:ascii="Book Antiqua" w:eastAsia="宋体" w:hAnsi="Book Antiqua" w:cs="宋体"/>
          <w:b/>
          <w:bCs/>
          <w:color w:val="000000"/>
          <w:sz w:val="24"/>
          <w:szCs w:val="24"/>
          <w:lang w:val="en-US" w:eastAsia="zh-CN"/>
        </w:rPr>
        <w:t xml:space="preserve">28 </w:t>
      </w:r>
      <w:r w:rsidRPr="00367A12">
        <w:rPr>
          <w:rFonts w:ascii="Book Antiqua" w:eastAsia="宋体" w:hAnsi="Book Antiqua" w:cs="宋体"/>
          <w:bCs/>
          <w:color w:val="000000"/>
          <w:sz w:val="24"/>
          <w:szCs w:val="24"/>
          <w:lang w:val="en-US" w:eastAsia="zh-CN"/>
        </w:rPr>
        <w:t>Suppl 2</w:t>
      </w:r>
      <w:r w:rsidRPr="00367A12">
        <w:rPr>
          <w:rFonts w:ascii="Book Antiqua" w:eastAsia="宋体" w:hAnsi="Book Antiqua" w:cs="宋体"/>
          <w:color w:val="000000"/>
          <w:sz w:val="24"/>
          <w:szCs w:val="24"/>
          <w:lang w:val="en-US" w:eastAsia="zh-CN"/>
        </w:rPr>
        <w:t>: S41-S46 [PMID: 15306837 DOI: 10.1038/sj.ijo.0802749]</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6 </w:t>
      </w:r>
      <w:r w:rsidRPr="00367A12">
        <w:rPr>
          <w:rFonts w:ascii="Book Antiqua" w:eastAsia="宋体" w:hAnsi="Book Antiqua" w:cs="宋体"/>
          <w:b/>
          <w:bCs/>
          <w:color w:val="000000"/>
          <w:sz w:val="24"/>
          <w:szCs w:val="24"/>
          <w:lang w:val="en-US" w:eastAsia="zh-CN"/>
        </w:rPr>
        <w:t>Voorham J</w:t>
      </w:r>
      <w:r w:rsidRPr="00367A12">
        <w:rPr>
          <w:rFonts w:ascii="Book Antiqua" w:eastAsia="宋体" w:hAnsi="Book Antiqua" w:cs="宋体"/>
          <w:color w:val="000000"/>
          <w:sz w:val="24"/>
          <w:szCs w:val="24"/>
          <w:lang w:val="en-US" w:eastAsia="zh-CN"/>
        </w:rPr>
        <w:t>, Haaijer-Ruskamp FM, Wolffenbuttel BH, de Zeeuw D, Stolk RP, Denig P. Differential effects of comorbidity on antihypertensive and glucose-regulating treatment in diabetes mellitus--a cohort study. </w:t>
      </w:r>
      <w:r w:rsidRPr="00367A12">
        <w:rPr>
          <w:rFonts w:ascii="Book Antiqua" w:eastAsia="宋体" w:hAnsi="Book Antiqua" w:cs="宋体"/>
          <w:i/>
          <w:iCs/>
          <w:color w:val="000000"/>
          <w:sz w:val="24"/>
          <w:szCs w:val="24"/>
          <w:lang w:val="en-US" w:eastAsia="zh-CN"/>
        </w:rPr>
        <w:t>PLoS One</w:t>
      </w:r>
      <w:r w:rsidRPr="00367A12">
        <w:rPr>
          <w:rFonts w:ascii="Book Antiqua" w:eastAsia="宋体" w:hAnsi="Book Antiqua" w:cs="宋体"/>
          <w:color w:val="000000"/>
          <w:sz w:val="24"/>
          <w:szCs w:val="24"/>
          <w:lang w:val="en-US" w:eastAsia="zh-CN"/>
        </w:rPr>
        <w:t> 2012; </w:t>
      </w:r>
      <w:r w:rsidRPr="00367A12">
        <w:rPr>
          <w:rFonts w:ascii="Book Antiqua" w:eastAsia="宋体" w:hAnsi="Book Antiqua" w:cs="宋体"/>
          <w:b/>
          <w:bCs/>
          <w:color w:val="000000"/>
          <w:sz w:val="24"/>
          <w:szCs w:val="24"/>
          <w:lang w:val="en-US" w:eastAsia="zh-CN"/>
        </w:rPr>
        <w:t>7</w:t>
      </w:r>
      <w:r w:rsidRPr="00367A12">
        <w:rPr>
          <w:rFonts w:ascii="Book Antiqua" w:eastAsia="宋体" w:hAnsi="Book Antiqua" w:cs="宋体"/>
          <w:color w:val="000000"/>
          <w:sz w:val="24"/>
          <w:szCs w:val="24"/>
          <w:lang w:val="en-US" w:eastAsia="zh-CN"/>
        </w:rPr>
        <w:t>: e38707 [PMID: 22679516 DOI: 10.1371/journal.pone.0038707]</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7 </w:t>
      </w:r>
      <w:r w:rsidRPr="00367A12">
        <w:rPr>
          <w:rFonts w:ascii="Book Antiqua" w:eastAsia="宋体" w:hAnsi="Book Antiqua" w:cs="宋体"/>
          <w:b/>
          <w:bCs/>
          <w:color w:val="000000"/>
          <w:sz w:val="24"/>
          <w:szCs w:val="24"/>
          <w:lang w:val="en-US" w:eastAsia="zh-CN"/>
        </w:rPr>
        <w:t>Rubin RR</w:t>
      </w:r>
      <w:r w:rsidRPr="00367A12">
        <w:rPr>
          <w:rFonts w:ascii="Book Antiqua" w:eastAsia="宋体" w:hAnsi="Book Antiqua" w:cs="宋体"/>
          <w:color w:val="000000"/>
          <w:sz w:val="24"/>
          <w:szCs w:val="24"/>
          <w:lang w:val="en-US" w:eastAsia="zh-CN"/>
        </w:rPr>
        <w:t>, Peyrot M. Quality of life and diabetes. </w:t>
      </w:r>
      <w:r w:rsidRPr="00367A12">
        <w:rPr>
          <w:rFonts w:ascii="Book Antiqua" w:eastAsia="宋体" w:hAnsi="Book Antiqua" w:cs="宋体"/>
          <w:i/>
          <w:iCs/>
          <w:color w:val="000000"/>
          <w:sz w:val="24"/>
          <w:szCs w:val="24"/>
          <w:lang w:val="en-US" w:eastAsia="zh-CN"/>
        </w:rPr>
        <w:t>Diabetes Metab Res Rev</w:t>
      </w:r>
      <w:r w:rsidRPr="00367A1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1999</w:t>
      </w:r>
      <w:r w:rsidRPr="00367A12">
        <w:rPr>
          <w:rFonts w:ascii="Book Antiqua" w:eastAsia="宋体" w:hAnsi="Book Antiqua" w:cs="宋体"/>
          <w:color w:val="000000"/>
          <w:sz w:val="24"/>
          <w:szCs w:val="24"/>
          <w:lang w:val="en-US" w:eastAsia="zh-CN"/>
        </w:rPr>
        <w:t>; </w:t>
      </w:r>
      <w:r w:rsidRPr="00367A12">
        <w:rPr>
          <w:rFonts w:ascii="Book Antiqua" w:eastAsia="宋体" w:hAnsi="Book Antiqua" w:cs="宋体"/>
          <w:b/>
          <w:bCs/>
          <w:color w:val="000000"/>
          <w:sz w:val="24"/>
          <w:szCs w:val="24"/>
          <w:lang w:val="en-US" w:eastAsia="zh-CN"/>
        </w:rPr>
        <w:t>15</w:t>
      </w:r>
      <w:r w:rsidRPr="00367A12">
        <w:rPr>
          <w:rFonts w:ascii="Book Antiqua" w:eastAsia="宋体" w:hAnsi="Book Antiqua" w:cs="宋体"/>
          <w:color w:val="000000"/>
          <w:sz w:val="24"/>
          <w:szCs w:val="24"/>
          <w:lang w:val="en-US" w:eastAsia="zh-CN"/>
        </w:rPr>
        <w:t>: 205-218 [PMID: 10441043 DOI: 10.1002/(SICI)1520-7560(199905/06)15: 3&lt;205: : AID-DMRR29&gt;3.0.CO; 2-O[]</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8 </w:t>
      </w:r>
      <w:r w:rsidRPr="00367A12">
        <w:rPr>
          <w:rFonts w:ascii="Book Antiqua" w:eastAsia="宋体" w:hAnsi="Book Antiqua" w:cs="宋体"/>
          <w:b/>
          <w:bCs/>
          <w:color w:val="000000"/>
          <w:sz w:val="24"/>
          <w:szCs w:val="24"/>
          <w:lang w:val="en-US" w:eastAsia="zh-CN"/>
        </w:rPr>
        <w:t>Pladevall M</w:t>
      </w:r>
      <w:r w:rsidRPr="00367A12">
        <w:rPr>
          <w:rFonts w:ascii="Book Antiqua" w:eastAsia="宋体" w:hAnsi="Book Antiqua" w:cs="宋体"/>
          <w:color w:val="000000"/>
          <w:sz w:val="24"/>
          <w:szCs w:val="24"/>
          <w:lang w:val="en-US" w:eastAsia="zh-CN"/>
        </w:rPr>
        <w:t>, Williams LK, Potts LA, Divine G, Xi H, Lafata JE. Clinical outcomes and adherence to medications measured by claims data in patients with diabetes. </w:t>
      </w:r>
      <w:r w:rsidRPr="00367A12">
        <w:rPr>
          <w:rFonts w:ascii="Book Antiqua" w:eastAsia="宋体" w:hAnsi="Book Antiqua" w:cs="宋体"/>
          <w:i/>
          <w:iCs/>
          <w:color w:val="000000"/>
          <w:sz w:val="24"/>
          <w:szCs w:val="24"/>
          <w:lang w:val="en-US" w:eastAsia="zh-CN"/>
        </w:rPr>
        <w:t>Diabetes Care</w:t>
      </w:r>
      <w:r w:rsidRPr="00367A12">
        <w:rPr>
          <w:rFonts w:ascii="Book Antiqua" w:eastAsia="宋体" w:hAnsi="Book Antiqua" w:cs="宋体"/>
          <w:color w:val="000000"/>
          <w:sz w:val="24"/>
          <w:szCs w:val="24"/>
          <w:lang w:val="en-US" w:eastAsia="zh-CN"/>
        </w:rPr>
        <w:t> 2004; </w:t>
      </w:r>
      <w:r w:rsidRPr="00367A12">
        <w:rPr>
          <w:rFonts w:ascii="Book Antiqua" w:eastAsia="宋体" w:hAnsi="Book Antiqua" w:cs="宋体"/>
          <w:b/>
          <w:bCs/>
          <w:color w:val="000000"/>
          <w:sz w:val="24"/>
          <w:szCs w:val="24"/>
          <w:lang w:val="en-US" w:eastAsia="zh-CN"/>
        </w:rPr>
        <w:t>27</w:t>
      </w:r>
      <w:r w:rsidRPr="00367A12">
        <w:rPr>
          <w:rFonts w:ascii="Book Antiqua" w:eastAsia="宋体" w:hAnsi="Book Antiqua" w:cs="宋体"/>
          <w:color w:val="000000"/>
          <w:sz w:val="24"/>
          <w:szCs w:val="24"/>
          <w:lang w:val="en-US" w:eastAsia="zh-CN"/>
        </w:rPr>
        <w:t>: 2800-2805 [PMID: 15562188 DOI: 10.2337/diacare.27.12.2800]</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 xml:space="preserve">9 </w:t>
      </w:r>
      <w:r>
        <w:rPr>
          <w:rFonts w:ascii="Book Antiqua" w:hAnsi="Book Antiqua"/>
          <w:b/>
          <w:noProof/>
          <w:sz w:val="24"/>
          <w:szCs w:val="24"/>
          <w:lang w:val="en-GB"/>
        </w:rPr>
        <w:t>UK</w:t>
      </w:r>
      <w:r w:rsidRPr="00E109FE">
        <w:rPr>
          <w:rFonts w:ascii="Book Antiqua" w:hAnsi="Book Antiqua"/>
          <w:b/>
          <w:noProof/>
          <w:sz w:val="24"/>
          <w:szCs w:val="24"/>
          <w:lang w:val="en-GB"/>
        </w:rPr>
        <w:t xml:space="preserve"> Prospective Diabetes Study Group</w:t>
      </w:r>
      <w:r w:rsidRPr="00E109FE">
        <w:rPr>
          <w:rFonts w:ascii="Book Antiqua" w:hAnsi="Book Antiqua"/>
          <w:noProof/>
          <w:sz w:val="24"/>
          <w:szCs w:val="24"/>
          <w:lang w:val="en-GB"/>
        </w:rPr>
        <w:t xml:space="preserve">. </w:t>
      </w:r>
      <w:r w:rsidRPr="00367A12">
        <w:rPr>
          <w:rFonts w:ascii="Book Antiqua" w:eastAsia="宋体" w:hAnsi="Book Antiqua" w:cs="宋体"/>
          <w:color w:val="000000"/>
          <w:sz w:val="24"/>
          <w:szCs w:val="24"/>
          <w:lang w:val="en-US" w:eastAsia="zh-CN"/>
        </w:rPr>
        <w:t xml:space="preserve"> Quality of life in type 2 diabetic patients is affected by complications but not by intensive policies to improve blood glucose or blood pressure control (UKPDS 37). U.K. Prospective Diabetes Study Group. </w:t>
      </w:r>
      <w:r w:rsidRPr="00367A12">
        <w:rPr>
          <w:rFonts w:ascii="Book Antiqua" w:eastAsia="宋体" w:hAnsi="Book Antiqua" w:cs="宋体"/>
          <w:i/>
          <w:iCs/>
          <w:color w:val="000000"/>
          <w:sz w:val="24"/>
          <w:szCs w:val="24"/>
          <w:lang w:val="en-US" w:eastAsia="zh-CN"/>
        </w:rPr>
        <w:t>Diabetes Care</w:t>
      </w:r>
      <w:r w:rsidRPr="00367A12">
        <w:rPr>
          <w:rFonts w:ascii="Book Antiqua" w:eastAsia="宋体" w:hAnsi="Book Antiqua" w:cs="宋体"/>
          <w:color w:val="000000"/>
          <w:sz w:val="24"/>
          <w:szCs w:val="24"/>
          <w:lang w:val="en-US" w:eastAsia="zh-CN"/>
        </w:rPr>
        <w:t> 1999; </w:t>
      </w:r>
      <w:r w:rsidRPr="00367A12">
        <w:rPr>
          <w:rFonts w:ascii="Book Antiqua" w:eastAsia="宋体" w:hAnsi="Book Antiqua" w:cs="宋体"/>
          <w:b/>
          <w:bCs/>
          <w:color w:val="000000"/>
          <w:sz w:val="24"/>
          <w:szCs w:val="24"/>
          <w:lang w:val="en-US" w:eastAsia="zh-CN"/>
        </w:rPr>
        <w:t>22</w:t>
      </w:r>
      <w:r w:rsidRPr="00367A12">
        <w:rPr>
          <w:rFonts w:ascii="Book Antiqua" w:eastAsia="宋体" w:hAnsi="Book Antiqua" w:cs="宋体"/>
          <w:color w:val="000000"/>
          <w:sz w:val="24"/>
          <w:szCs w:val="24"/>
          <w:lang w:val="en-US" w:eastAsia="zh-CN"/>
        </w:rPr>
        <w:t>: 1125-1136 [PMID: 10388978 DOI: 10.2337/diacare.22.7.1125]</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10 </w:t>
      </w:r>
      <w:r w:rsidRPr="00367A12">
        <w:rPr>
          <w:rFonts w:ascii="Book Antiqua" w:eastAsia="宋体" w:hAnsi="Book Antiqua" w:cs="宋体"/>
          <w:b/>
          <w:bCs/>
          <w:color w:val="000000"/>
          <w:sz w:val="24"/>
          <w:szCs w:val="24"/>
          <w:lang w:val="en-US" w:eastAsia="zh-CN"/>
        </w:rPr>
        <w:t>Eaton WW</w:t>
      </w:r>
      <w:r w:rsidRPr="00367A12">
        <w:rPr>
          <w:rFonts w:ascii="Book Antiqua" w:eastAsia="宋体" w:hAnsi="Book Antiqua" w:cs="宋体"/>
          <w:color w:val="000000"/>
          <w:sz w:val="24"/>
          <w:szCs w:val="24"/>
          <w:lang w:val="en-US" w:eastAsia="zh-CN"/>
        </w:rPr>
        <w:t>, Armenian H, Gallo J, Pratt L, Ford DE. Depression and risk for onset of type II diabetes. A prospective population-based study. </w:t>
      </w:r>
      <w:r w:rsidRPr="00367A12">
        <w:rPr>
          <w:rFonts w:ascii="Book Antiqua" w:eastAsia="宋体" w:hAnsi="Book Antiqua" w:cs="宋体"/>
          <w:i/>
          <w:iCs/>
          <w:color w:val="000000"/>
          <w:sz w:val="24"/>
          <w:szCs w:val="24"/>
          <w:lang w:val="en-US" w:eastAsia="zh-CN"/>
        </w:rPr>
        <w:t>Diabetes Care</w:t>
      </w:r>
      <w:r w:rsidRPr="00367A12">
        <w:rPr>
          <w:rFonts w:ascii="Book Antiqua" w:eastAsia="宋体" w:hAnsi="Book Antiqua" w:cs="宋体"/>
          <w:color w:val="000000"/>
          <w:sz w:val="24"/>
          <w:szCs w:val="24"/>
          <w:lang w:val="en-US" w:eastAsia="zh-CN"/>
        </w:rPr>
        <w:t> 1996; </w:t>
      </w:r>
      <w:r w:rsidRPr="00367A12">
        <w:rPr>
          <w:rFonts w:ascii="Book Antiqua" w:eastAsia="宋体" w:hAnsi="Book Antiqua" w:cs="宋体"/>
          <w:b/>
          <w:bCs/>
          <w:color w:val="000000"/>
          <w:sz w:val="24"/>
          <w:szCs w:val="24"/>
          <w:lang w:val="en-US" w:eastAsia="zh-CN"/>
        </w:rPr>
        <w:t>19</w:t>
      </w:r>
      <w:r w:rsidRPr="00367A12">
        <w:rPr>
          <w:rFonts w:ascii="Book Antiqua" w:eastAsia="宋体" w:hAnsi="Book Antiqua" w:cs="宋体"/>
          <w:color w:val="000000"/>
          <w:sz w:val="24"/>
          <w:szCs w:val="24"/>
          <w:lang w:val="en-US" w:eastAsia="zh-CN"/>
        </w:rPr>
        <w:t>: 1097-1102 [PMID: 8886555 DOI: 10.2337/diacare.19.10.1097]</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11 </w:t>
      </w:r>
      <w:r w:rsidRPr="00367A12">
        <w:rPr>
          <w:rFonts w:ascii="Book Antiqua" w:eastAsia="宋体" w:hAnsi="Book Antiqua" w:cs="宋体"/>
          <w:b/>
          <w:bCs/>
          <w:color w:val="000000"/>
          <w:sz w:val="24"/>
          <w:szCs w:val="24"/>
          <w:lang w:val="en-US" w:eastAsia="zh-CN"/>
        </w:rPr>
        <w:t>Egede LE</w:t>
      </w:r>
      <w:r w:rsidRPr="00367A12">
        <w:rPr>
          <w:rFonts w:ascii="Book Antiqua" w:eastAsia="宋体" w:hAnsi="Book Antiqua" w:cs="宋体"/>
          <w:color w:val="000000"/>
          <w:sz w:val="24"/>
          <w:szCs w:val="24"/>
          <w:lang w:val="en-US" w:eastAsia="zh-CN"/>
        </w:rPr>
        <w:t>. Diabetes, major depression, and functional disability among U.S. adults. </w:t>
      </w:r>
      <w:r w:rsidRPr="00367A12">
        <w:rPr>
          <w:rFonts w:ascii="Book Antiqua" w:eastAsia="宋体" w:hAnsi="Book Antiqua" w:cs="宋体"/>
          <w:i/>
          <w:iCs/>
          <w:color w:val="000000"/>
          <w:sz w:val="24"/>
          <w:szCs w:val="24"/>
          <w:lang w:val="en-US" w:eastAsia="zh-CN"/>
        </w:rPr>
        <w:t>Diabetes Care</w:t>
      </w:r>
      <w:r w:rsidRPr="00367A12">
        <w:rPr>
          <w:rFonts w:ascii="Book Antiqua" w:eastAsia="宋体" w:hAnsi="Book Antiqua" w:cs="宋体"/>
          <w:color w:val="000000"/>
          <w:sz w:val="24"/>
          <w:szCs w:val="24"/>
          <w:lang w:val="en-US" w:eastAsia="zh-CN"/>
        </w:rPr>
        <w:t> 2004; </w:t>
      </w:r>
      <w:r w:rsidRPr="00367A12">
        <w:rPr>
          <w:rFonts w:ascii="Book Antiqua" w:eastAsia="宋体" w:hAnsi="Book Antiqua" w:cs="宋体"/>
          <w:b/>
          <w:bCs/>
          <w:color w:val="000000"/>
          <w:sz w:val="24"/>
          <w:szCs w:val="24"/>
          <w:lang w:val="en-US" w:eastAsia="zh-CN"/>
        </w:rPr>
        <w:t>27</w:t>
      </w:r>
      <w:r w:rsidRPr="00367A12">
        <w:rPr>
          <w:rFonts w:ascii="Book Antiqua" w:eastAsia="宋体" w:hAnsi="Book Antiqua" w:cs="宋体"/>
          <w:color w:val="000000"/>
          <w:sz w:val="24"/>
          <w:szCs w:val="24"/>
          <w:lang w:val="en-US" w:eastAsia="zh-CN"/>
        </w:rPr>
        <w:t>: 421-428 [PMID: 14747223 DOI: 10.2337/diacare.27.2.421]</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12 </w:t>
      </w:r>
      <w:r w:rsidRPr="00367A12">
        <w:rPr>
          <w:rFonts w:ascii="Book Antiqua" w:eastAsia="宋体" w:hAnsi="Book Antiqua" w:cs="宋体"/>
          <w:b/>
          <w:bCs/>
          <w:color w:val="000000"/>
          <w:sz w:val="24"/>
          <w:szCs w:val="24"/>
          <w:lang w:val="en-US" w:eastAsia="zh-CN"/>
        </w:rPr>
        <w:t>Kovacs M</w:t>
      </w:r>
      <w:r w:rsidRPr="00367A12">
        <w:rPr>
          <w:rFonts w:ascii="Book Antiqua" w:eastAsia="宋体" w:hAnsi="Book Antiqua" w:cs="宋体"/>
          <w:color w:val="000000"/>
          <w:sz w:val="24"/>
          <w:szCs w:val="24"/>
          <w:lang w:val="en-US" w:eastAsia="zh-CN"/>
        </w:rPr>
        <w:t>, Iyengar S, Goldston D, Stewart J, Obrosky DS, Marsh J. Psychological functioning of children with insulin-dependent diabetes mellitus: a longitudinal study. </w:t>
      </w:r>
      <w:r w:rsidRPr="00367A12">
        <w:rPr>
          <w:rFonts w:ascii="Book Antiqua" w:eastAsia="宋体" w:hAnsi="Book Antiqua" w:cs="宋体"/>
          <w:i/>
          <w:iCs/>
          <w:color w:val="000000"/>
          <w:sz w:val="24"/>
          <w:szCs w:val="24"/>
          <w:lang w:val="en-US" w:eastAsia="zh-CN"/>
        </w:rPr>
        <w:t>J Pediatr Psychol</w:t>
      </w:r>
      <w:r w:rsidRPr="00367A12">
        <w:rPr>
          <w:rFonts w:ascii="Book Antiqua" w:eastAsia="宋体" w:hAnsi="Book Antiqua" w:cs="宋体"/>
          <w:color w:val="000000"/>
          <w:sz w:val="24"/>
          <w:szCs w:val="24"/>
          <w:lang w:val="en-US" w:eastAsia="zh-CN"/>
        </w:rPr>
        <w:t> 1990; </w:t>
      </w:r>
      <w:r w:rsidRPr="00367A12">
        <w:rPr>
          <w:rFonts w:ascii="Book Antiqua" w:eastAsia="宋体" w:hAnsi="Book Antiqua" w:cs="宋体"/>
          <w:b/>
          <w:bCs/>
          <w:color w:val="000000"/>
          <w:sz w:val="24"/>
          <w:szCs w:val="24"/>
          <w:lang w:val="en-US" w:eastAsia="zh-CN"/>
        </w:rPr>
        <w:t>15</w:t>
      </w:r>
      <w:r w:rsidRPr="00367A12">
        <w:rPr>
          <w:rFonts w:ascii="Book Antiqua" w:eastAsia="宋体" w:hAnsi="Book Antiqua" w:cs="宋体"/>
          <w:color w:val="000000"/>
          <w:sz w:val="24"/>
          <w:szCs w:val="24"/>
          <w:lang w:val="en-US" w:eastAsia="zh-CN"/>
        </w:rPr>
        <w:t>: 619-632 [PMID: 2283571 DOI: 10.1093/jpepsy/15.5.619]</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13</w:t>
      </w:r>
      <w:r w:rsidRPr="00367A12">
        <w:rPr>
          <w:rFonts w:ascii="Book Antiqua" w:hAnsi="Book Antiqua"/>
          <w:b/>
          <w:noProof/>
          <w:sz w:val="24"/>
          <w:szCs w:val="24"/>
          <w:lang w:val="en-GB"/>
        </w:rPr>
        <w:t xml:space="preserve"> </w:t>
      </w:r>
      <w:r w:rsidRPr="00E109FE">
        <w:rPr>
          <w:rFonts w:ascii="Book Antiqua" w:hAnsi="Book Antiqua"/>
          <w:b/>
          <w:noProof/>
          <w:sz w:val="24"/>
          <w:szCs w:val="24"/>
          <w:lang w:val="en-GB"/>
        </w:rPr>
        <w:t>DAFNE Study Group</w:t>
      </w:r>
      <w:r w:rsidRPr="00E109FE">
        <w:rPr>
          <w:rFonts w:ascii="Book Antiqua" w:hAnsi="Book Antiqua"/>
          <w:noProof/>
          <w:sz w:val="24"/>
          <w:szCs w:val="24"/>
          <w:lang w:val="en-GB"/>
        </w:rPr>
        <w:t>.</w:t>
      </w:r>
      <w:r w:rsidRPr="00367A12">
        <w:rPr>
          <w:rFonts w:ascii="Book Antiqua" w:eastAsia="宋体" w:hAnsi="Book Antiqua" w:cs="宋体"/>
          <w:color w:val="000000"/>
          <w:sz w:val="24"/>
          <w:szCs w:val="24"/>
          <w:lang w:val="en-US" w:eastAsia="zh-CN"/>
        </w:rPr>
        <w:t xml:space="preserve"> Training in flexible, intensive insulin management to enable dietary freedom in people with type 1 diabetes: dose adjustment for normal eating (DAFNE) randomised controlled trial. </w:t>
      </w:r>
      <w:r w:rsidRPr="00367A12">
        <w:rPr>
          <w:rFonts w:ascii="Book Antiqua" w:eastAsia="宋体" w:hAnsi="Book Antiqua" w:cs="宋体"/>
          <w:i/>
          <w:iCs/>
          <w:color w:val="000000"/>
          <w:sz w:val="24"/>
          <w:szCs w:val="24"/>
          <w:lang w:val="en-US" w:eastAsia="zh-CN"/>
        </w:rPr>
        <w:t>BMJ</w:t>
      </w:r>
      <w:r w:rsidRPr="00367A12">
        <w:rPr>
          <w:rFonts w:ascii="Book Antiqua" w:eastAsia="宋体" w:hAnsi="Book Antiqua" w:cs="宋体"/>
          <w:color w:val="000000"/>
          <w:sz w:val="24"/>
          <w:szCs w:val="24"/>
          <w:lang w:val="en-US" w:eastAsia="zh-CN"/>
        </w:rPr>
        <w:t> 2002; </w:t>
      </w:r>
      <w:r w:rsidRPr="00367A12">
        <w:rPr>
          <w:rFonts w:ascii="Book Antiqua" w:eastAsia="宋体" w:hAnsi="Book Antiqua" w:cs="宋体"/>
          <w:b/>
          <w:bCs/>
          <w:color w:val="000000"/>
          <w:sz w:val="24"/>
          <w:szCs w:val="24"/>
          <w:lang w:val="en-US" w:eastAsia="zh-CN"/>
        </w:rPr>
        <w:t>325</w:t>
      </w:r>
      <w:r w:rsidRPr="00367A12">
        <w:rPr>
          <w:rFonts w:ascii="Book Antiqua" w:eastAsia="宋体" w:hAnsi="Book Antiqua" w:cs="宋体"/>
          <w:color w:val="000000"/>
          <w:sz w:val="24"/>
          <w:szCs w:val="24"/>
          <w:lang w:val="en-US" w:eastAsia="zh-CN"/>
        </w:rPr>
        <w:t>: 746 [PMID: 12364302 DOI: 10.1136/bmj.325.7367.746]</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14 </w:t>
      </w:r>
      <w:r w:rsidRPr="00367A12">
        <w:rPr>
          <w:rFonts w:ascii="Book Antiqua" w:eastAsia="宋体" w:hAnsi="Book Antiqua" w:cs="宋体"/>
          <w:b/>
          <w:bCs/>
          <w:color w:val="000000"/>
          <w:sz w:val="24"/>
          <w:szCs w:val="24"/>
          <w:lang w:val="en-US" w:eastAsia="zh-CN"/>
        </w:rPr>
        <w:t>Gerstein HC</w:t>
      </w:r>
      <w:r w:rsidRPr="00367A12">
        <w:rPr>
          <w:rFonts w:ascii="Book Antiqua" w:eastAsia="宋体" w:hAnsi="Book Antiqua" w:cs="宋体"/>
          <w:color w:val="000000"/>
          <w:sz w:val="24"/>
          <w:szCs w:val="24"/>
          <w:lang w:val="en-US" w:eastAsia="zh-CN"/>
        </w:rPr>
        <w:t>, Miller ME, Byington RP, Goff DC, Bigger JT, Buse JB, Cushman WC, Genuth S, Ismail-Beigi F, Grimm RH, Probstfield JL, Simons-Morton DG, Friedewald WT. Effects of intensive glucose lowering in type 2 diabetes. </w:t>
      </w:r>
      <w:r w:rsidRPr="00367A12">
        <w:rPr>
          <w:rFonts w:ascii="Book Antiqua" w:eastAsia="宋体" w:hAnsi="Book Antiqua" w:cs="宋体"/>
          <w:i/>
          <w:iCs/>
          <w:color w:val="000000"/>
          <w:sz w:val="24"/>
          <w:szCs w:val="24"/>
          <w:lang w:val="en-US" w:eastAsia="zh-CN"/>
        </w:rPr>
        <w:t>N Engl J Med</w:t>
      </w:r>
      <w:r w:rsidRPr="00367A12">
        <w:rPr>
          <w:rFonts w:ascii="Book Antiqua" w:eastAsia="宋体" w:hAnsi="Book Antiqua" w:cs="宋体"/>
          <w:color w:val="000000"/>
          <w:sz w:val="24"/>
          <w:szCs w:val="24"/>
          <w:lang w:val="en-US" w:eastAsia="zh-CN"/>
        </w:rPr>
        <w:t> 2008; </w:t>
      </w:r>
      <w:r w:rsidRPr="00367A12">
        <w:rPr>
          <w:rFonts w:ascii="Book Antiqua" w:eastAsia="宋体" w:hAnsi="Book Antiqua" w:cs="宋体"/>
          <w:b/>
          <w:bCs/>
          <w:color w:val="000000"/>
          <w:sz w:val="24"/>
          <w:szCs w:val="24"/>
          <w:lang w:val="en-US" w:eastAsia="zh-CN"/>
        </w:rPr>
        <w:t>358</w:t>
      </w:r>
      <w:r w:rsidRPr="00367A12">
        <w:rPr>
          <w:rFonts w:ascii="Book Antiqua" w:eastAsia="宋体" w:hAnsi="Book Antiqua" w:cs="宋体"/>
          <w:color w:val="000000"/>
          <w:sz w:val="24"/>
          <w:szCs w:val="24"/>
          <w:lang w:val="en-US" w:eastAsia="zh-CN"/>
        </w:rPr>
        <w:t>: 2545-2559 [PMID: 18539917 DOI: 10.1056/NEJMoa0802743]</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15 </w:t>
      </w:r>
      <w:r w:rsidRPr="00367A12">
        <w:rPr>
          <w:rFonts w:ascii="Book Antiqua" w:eastAsia="宋体" w:hAnsi="Book Antiqua" w:cs="宋体"/>
          <w:b/>
          <w:bCs/>
          <w:color w:val="000000"/>
          <w:sz w:val="24"/>
          <w:szCs w:val="24"/>
          <w:lang w:val="en-US" w:eastAsia="zh-CN"/>
        </w:rPr>
        <w:t>Anderson RT</w:t>
      </w:r>
      <w:r w:rsidRPr="00367A12">
        <w:rPr>
          <w:rFonts w:ascii="Book Antiqua" w:eastAsia="宋体" w:hAnsi="Book Antiqua" w:cs="宋体"/>
          <w:color w:val="000000"/>
          <w:sz w:val="24"/>
          <w:szCs w:val="24"/>
          <w:lang w:val="en-US" w:eastAsia="zh-CN"/>
        </w:rPr>
        <w:t>, Narayan KM, Feeney P, Goff D, Ali MK, Simmons DL, Sperl-Hillen JA, Bigger T, Cuddihy R, O'Conner PJ, Sood A, Zhang P, Sullivan MD. Effect of intensive glycemic lowering on health-related quality of life in type 2 diabetes: ACCORD trial. </w:t>
      </w:r>
      <w:r w:rsidRPr="00367A12">
        <w:rPr>
          <w:rFonts w:ascii="Book Antiqua" w:eastAsia="宋体" w:hAnsi="Book Antiqua" w:cs="宋体"/>
          <w:i/>
          <w:iCs/>
          <w:color w:val="000000"/>
          <w:sz w:val="24"/>
          <w:szCs w:val="24"/>
          <w:lang w:val="en-US" w:eastAsia="zh-CN"/>
        </w:rPr>
        <w:t>Diabetes Care</w:t>
      </w:r>
      <w:r w:rsidRPr="00367A12">
        <w:rPr>
          <w:rFonts w:ascii="Book Antiqua" w:eastAsia="宋体" w:hAnsi="Book Antiqua" w:cs="宋体"/>
          <w:color w:val="000000"/>
          <w:sz w:val="24"/>
          <w:szCs w:val="24"/>
          <w:lang w:val="en-US" w:eastAsia="zh-CN"/>
        </w:rPr>
        <w:t> 2011; </w:t>
      </w:r>
      <w:r w:rsidRPr="00367A12">
        <w:rPr>
          <w:rFonts w:ascii="Book Antiqua" w:eastAsia="宋体" w:hAnsi="Book Antiqua" w:cs="宋体"/>
          <w:b/>
          <w:bCs/>
          <w:color w:val="000000"/>
          <w:sz w:val="24"/>
          <w:szCs w:val="24"/>
          <w:lang w:val="en-US" w:eastAsia="zh-CN"/>
        </w:rPr>
        <w:t>34</w:t>
      </w:r>
      <w:r w:rsidRPr="00367A12">
        <w:rPr>
          <w:rFonts w:ascii="Book Antiqua" w:eastAsia="宋体" w:hAnsi="Book Antiqua" w:cs="宋体"/>
          <w:color w:val="000000"/>
          <w:sz w:val="24"/>
          <w:szCs w:val="24"/>
          <w:lang w:val="en-US" w:eastAsia="zh-CN"/>
        </w:rPr>
        <w:t>: 807-812 [PMID: 21346183 DOI: 10.2337/dc10-1926]</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16 </w:t>
      </w:r>
      <w:r w:rsidRPr="00367A12">
        <w:rPr>
          <w:rFonts w:ascii="Book Antiqua" w:eastAsia="宋体" w:hAnsi="Book Antiqua" w:cs="宋体"/>
          <w:b/>
          <w:bCs/>
          <w:color w:val="000000"/>
          <w:sz w:val="24"/>
          <w:szCs w:val="24"/>
          <w:lang w:val="en-US" w:eastAsia="zh-CN"/>
        </w:rPr>
        <w:t>Biderman A</w:t>
      </w:r>
      <w:r w:rsidRPr="00367A12">
        <w:rPr>
          <w:rFonts w:ascii="Book Antiqua" w:eastAsia="宋体" w:hAnsi="Book Antiqua" w:cs="宋体"/>
          <w:color w:val="000000"/>
          <w:sz w:val="24"/>
          <w:szCs w:val="24"/>
          <w:lang w:val="en-US" w:eastAsia="zh-CN"/>
        </w:rPr>
        <w:t>, Noff E, Harris SB, Friedman N, Levy A. Treatment satisfaction of diabetic patients: what are the contributing factors? </w:t>
      </w:r>
      <w:r w:rsidRPr="00367A12">
        <w:rPr>
          <w:rFonts w:ascii="Book Antiqua" w:eastAsia="宋体" w:hAnsi="Book Antiqua" w:cs="宋体"/>
          <w:i/>
          <w:iCs/>
          <w:color w:val="000000"/>
          <w:sz w:val="24"/>
          <w:szCs w:val="24"/>
          <w:lang w:val="en-US" w:eastAsia="zh-CN"/>
        </w:rPr>
        <w:t>Fam Pract</w:t>
      </w:r>
      <w:r w:rsidRPr="00367A12">
        <w:rPr>
          <w:rFonts w:ascii="Book Antiqua" w:eastAsia="宋体" w:hAnsi="Book Antiqua" w:cs="宋体"/>
          <w:color w:val="000000"/>
          <w:sz w:val="24"/>
          <w:szCs w:val="24"/>
          <w:lang w:val="en-US" w:eastAsia="zh-CN"/>
        </w:rPr>
        <w:t> 2009; </w:t>
      </w:r>
      <w:r w:rsidRPr="00367A12">
        <w:rPr>
          <w:rFonts w:ascii="Book Antiqua" w:eastAsia="宋体" w:hAnsi="Book Antiqua" w:cs="宋体"/>
          <w:b/>
          <w:bCs/>
          <w:color w:val="000000"/>
          <w:sz w:val="24"/>
          <w:szCs w:val="24"/>
          <w:lang w:val="en-US" w:eastAsia="zh-CN"/>
        </w:rPr>
        <w:t>26</w:t>
      </w:r>
      <w:r w:rsidRPr="00367A12">
        <w:rPr>
          <w:rFonts w:ascii="Book Antiqua" w:eastAsia="宋体" w:hAnsi="Book Antiqua" w:cs="宋体"/>
          <w:color w:val="000000"/>
          <w:sz w:val="24"/>
          <w:szCs w:val="24"/>
          <w:lang w:val="en-US" w:eastAsia="zh-CN"/>
        </w:rPr>
        <w:t>: 102-108 [PMID: 19254969 DOI: 10.1093/fampra/cmp007]</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17 </w:t>
      </w:r>
      <w:r w:rsidRPr="00367A12">
        <w:rPr>
          <w:rFonts w:ascii="Book Antiqua" w:eastAsia="宋体" w:hAnsi="Book Antiqua" w:cs="宋体"/>
          <w:b/>
          <w:bCs/>
          <w:color w:val="000000"/>
          <w:sz w:val="24"/>
          <w:szCs w:val="24"/>
          <w:lang w:val="en-US" w:eastAsia="zh-CN"/>
        </w:rPr>
        <w:t>Bradley C</w:t>
      </w:r>
      <w:r w:rsidRPr="00367A12">
        <w:rPr>
          <w:rFonts w:ascii="Book Antiqua" w:eastAsia="宋体" w:hAnsi="Book Antiqua" w:cs="宋体"/>
          <w:color w:val="000000"/>
          <w:sz w:val="24"/>
          <w:szCs w:val="24"/>
          <w:lang w:val="en-US" w:eastAsia="zh-CN"/>
        </w:rPr>
        <w:t>, de Pablos-Velasco P, Parhofer KG, Eschwège E, Gönder-Frederick L, Simon D. PANORAMA: a European study to evaluate quality of life and treatment satisfaction in patients with type-2 diabetes mellitus--study design. </w:t>
      </w:r>
      <w:r w:rsidRPr="00367A12">
        <w:rPr>
          <w:rFonts w:ascii="Book Antiqua" w:eastAsia="宋体" w:hAnsi="Book Antiqua" w:cs="宋体"/>
          <w:i/>
          <w:iCs/>
          <w:color w:val="000000"/>
          <w:sz w:val="24"/>
          <w:szCs w:val="24"/>
          <w:lang w:val="en-US" w:eastAsia="zh-CN"/>
        </w:rPr>
        <w:t>Prim Care Diabetes</w:t>
      </w:r>
      <w:r w:rsidRPr="00367A12">
        <w:rPr>
          <w:rFonts w:ascii="Book Antiqua" w:eastAsia="宋体" w:hAnsi="Book Antiqua" w:cs="宋体"/>
          <w:color w:val="000000"/>
          <w:sz w:val="24"/>
          <w:szCs w:val="24"/>
          <w:lang w:val="en-US" w:eastAsia="zh-CN"/>
        </w:rPr>
        <w:t> 2011; </w:t>
      </w:r>
      <w:r w:rsidRPr="00367A12">
        <w:rPr>
          <w:rFonts w:ascii="Book Antiqua" w:eastAsia="宋体" w:hAnsi="Book Antiqua" w:cs="宋体"/>
          <w:b/>
          <w:bCs/>
          <w:color w:val="000000"/>
          <w:sz w:val="24"/>
          <w:szCs w:val="24"/>
          <w:lang w:val="en-US" w:eastAsia="zh-CN"/>
        </w:rPr>
        <w:t>5</w:t>
      </w:r>
      <w:r w:rsidRPr="00367A12">
        <w:rPr>
          <w:rFonts w:ascii="Book Antiqua" w:eastAsia="宋体" w:hAnsi="Book Antiqua" w:cs="宋体"/>
          <w:color w:val="000000"/>
          <w:sz w:val="24"/>
          <w:szCs w:val="24"/>
          <w:lang w:val="en-US" w:eastAsia="zh-CN"/>
        </w:rPr>
        <w:t>: 231-239 [PMID: 21752743 DOI: 10.1016/j.pcd.2011.04.004]</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18 </w:t>
      </w:r>
      <w:r w:rsidRPr="00367A12">
        <w:rPr>
          <w:rFonts w:ascii="Book Antiqua" w:eastAsia="宋体" w:hAnsi="Book Antiqua" w:cs="宋体"/>
          <w:b/>
          <w:bCs/>
          <w:color w:val="000000"/>
          <w:sz w:val="24"/>
          <w:szCs w:val="24"/>
          <w:lang w:val="en-US" w:eastAsia="zh-CN"/>
        </w:rPr>
        <w:t>Bradley C</w:t>
      </w:r>
      <w:r w:rsidRPr="00367A12">
        <w:rPr>
          <w:rFonts w:ascii="Book Antiqua" w:eastAsia="宋体" w:hAnsi="Book Antiqua" w:cs="宋体"/>
          <w:color w:val="000000"/>
          <w:sz w:val="24"/>
          <w:szCs w:val="24"/>
          <w:lang w:val="en-US" w:eastAsia="zh-CN"/>
        </w:rPr>
        <w:t>, Lewis KS. Measures of psychological well-being and treatment satisfaction developed from the responses of people with tablet-treated diabetes. </w:t>
      </w:r>
      <w:r w:rsidRPr="00367A12">
        <w:rPr>
          <w:rFonts w:ascii="Book Antiqua" w:eastAsia="宋体" w:hAnsi="Book Antiqua" w:cs="宋体"/>
          <w:i/>
          <w:iCs/>
          <w:color w:val="000000"/>
          <w:sz w:val="24"/>
          <w:szCs w:val="24"/>
          <w:lang w:val="en-US" w:eastAsia="zh-CN"/>
        </w:rPr>
        <w:t>Diabet Med</w:t>
      </w:r>
      <w:r w:rsidRPr="00367A12">
        <w:rPr>
          <w:rFonts w:ascii="Book Antiqua" w:eastAsia="宋体" w:hAnsi="Book Antiqua" w:cs="宋体"/>
          <w:color w:val="000000"/>
          <w:sz w:val="24"/>
          <w:szCs w:val="24"/>
          <w:lang w:val="en-US" w:eastAsia="zh-CN"/>
        </w:rPr>
        <w:t> 1990; </w:t>
      </w:r>
      <w:r w:rsidRPr="00367A12">
        <w:rPr>
          <w:rFonts w:ascii="Book Antiqua" w:eastAsia="宋体" w:hAnsi="Book Antiqua" w:cs="宋体"/>
          <w:b/>
          <w:bCs/>
          <w:color w:val="000000"/>
          <w:sz w:val="24"/>
          <w:szCs w:val="24"/>
          <w:lang w:val="en-US" w:eastAsia="zh-CN"/>
        </w:rPr>
        <w:t>7</w:t>
      </w:r>
      <w:r w:rsidRPr="00367A12">
        <w:rPr>
          <w:rFonts w:ascii="Book Antiqua" w:eastAsia="宋体" w:hAnsi="Book Antiqua" w:cs="宋体"/>
          <w:color w:val="000000"/>
          <w:sz w:val="24"/>
          <w:szCs w:val="24"/>
          <w:lang w:val="en-US" w:eastAsia="zh-CN"/>
        </w:rPr>
        <w:t>: 445-451 [PMID: 2142043 DOI: 10.1111/j.1464-5491.1990.tb01421.x]</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19 </w:t>
      </w:r>
      <w:r w:rsidRPr="00367A12">
        <w:rPr>
          <w:rFonts w:ascii="Book Antiqua" w:eastAsia="宋体" w:hAnsi="Book Antiqua" w:cs="宋体"/>
          <w:b/>
          <w:color w:val="000000"/>
          <w:sz w:val="24"/>
          <w:szCs w:val="24"/>
          <w:lang w:val="en-US" w:eastAsia="zh-CN"/>
        </w:rPr>
        <w:t>Bradley C.</w:t>
      </w:r>
      <w:r w:rsidRPr="00367A12">
        <w:rPr>
          <w:rFonts w:ascii="Book Antiqua" w:eastAsia="宋体" w:hAnsi="Book Antiqua" w:cs="宋体"/>
          <w:color w:val="000000"/>
          <w:sz w:val="24"/>
          <w:szCs w:val="24"/>
          <w:lang w:val="en-US" w:eastAsia="zh-CN"/>
        </w:rPr>
        <w:t xml:space="preserve"> The Diabetes Treatment Satisfaction Questionnaire: DTSQ. Handbook of Psychology and Diabetes: a guide to psychological measurement in diabetes research and practice. Ch</w:t>
      </w:r>
      <w:r w:rsidR="007F06E2">
        <w:rPr>
          <w:rFonts w:ascii="Book Antiqua" w:eastAsia="宋体" w:hAnsi="Book Antiqua" w:cs="宋体"/>
          <w:color w:val="000000"/>
          <w:sz w:val="24"/>
          <w:szCs w:val="24"/>
          <w:lang w:val="en-US" w:eastAsia="zh-CN"/>
        </w:rPr>
        <w:t>ur: Harwood Academic Publishers</w:t>
      </w:r>
      <w:r w:rsidR="007F06E2">
        <w:rPr>
          <w:rFonts w:ascii="Book Antiqua" w:eastAsia="宋体" w:hAnsi="Book Antiqua" w:cs="宋体" w:hint="eastAsia"/>
          <w:color w:val="000000"/>
          <w:sz w:val="24"/>
          <w:szCs w:val="24"/>
          <w:lang w:val="en-US" w:eastAsia="zh-CN"/>
        </w:rPr>
        <w:t>,</w:t>
      </w:r>
      <w:r w:rsidR="007F06E2" w:rsidRPr="007F06E2">
        <w:rPr>
          <w:rFonts w:ascii="Book Antiqua" w:eastAsia="宋体" w:hAnsi="Book Antiqua" w:cs="宋体"/>
          <w:color w:val="000000"/>
          <w:sz w:val="24"/>
          <w:szCs w:val="24"/>
          <w:lang w:val="en-US" w:eastAsia="zh-CN"/>
        </w:rPr>
        <w:t xml:space="preserve"> </w:t>
      </w:r>
      <w:r w:rsidR="007F06E2">
        <w:rPr>
          <w:rFonts w:ascii="Book Antiqua" w:eastAsia="宋体" w:hAnsi="Book Antiqua" w:cs="宋体"/>
          <w:color w:val="000000"/>
          <w:sz w:val="24"/>
          <w:szCs w:val="24"/>
          <w:lang w:val="en-US" w:eastAsia="zh-CN"/>
        </w:rPr>
        <w:t>1994</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20 </w:t>
      </w:r>
      <w:r w:rsidRPr="00367A12">
        <w:rPr>
          <w:rFonts w:ascii="Book Antiqua" w:eastAsia="宋体" w:hAnsi="Book Antiqua" w:cs="宋体"/>
          <w:b/>
          <w:bCs/>
          <w:color w:val="000000"/>
          <w:sz w:val="24"/>
          <w:szCs w:val="24"/>
          <w:lang w:val="en-US" w:eastAsia="zh-CN"/>
        </w:rPr>
        <w:t>Bradley C</w:t>
      </w:r>
      <w:r w:rsidRPr="00367A12">
        <w:rPr>
          <w:rFonts w:ascii="Book Antiqua" w:eastAsia="宋体" w:hAnsi="Book Antiqua" w:cs="宋体"/>
          <w:color w:val="000000"/>
          <w:sz w:val="24"/>
          <w:szCs w:val="24"/>
          <w:lang w:val="en-US" w:eastAsia="zh-CN"/>
        </w:rPr>
        <w:t>, Speight J. Patient perceptions of diabetes and diabetes therapy: assessing quality of life. </w:t>
      </w:r>
      <w:r w:rsidRPr="00367A12">
        <w:rPr>
          <w:rFonts w:ascii="Book Antiqua" w:eastAsia="宋体" w:hAnsi="Book Antiqua" w:cs="宋体"/>
          <w:i/>
          <w:iCs/>
          <w:color w:val="000000"/>
          <w:sz w:val="24"/>
          <w:szCs w:val="24"/>
          <w:lang w:val="en-US" w:eastAsia="zh-CN"/>
        </w:rPr>
        <w:t>Diabetes Metab Res Rev</w:t>
      </w:r>
      <w:r w:rsidRPr="00367A12">
        <w:rPr>
          <w:rFonts w:ascii="Book Antiqua" w:eastAsia="宋体" w:hAnsi="Book Antiqua" w:cs="宋体"/>
          <w:color w:val="000000"/>
          <w:sz w:val="24"/>
          <w:szCs w:val="24"/>
          <w:lang w:val="en-US" w:eastAsia="zh-CN"/>
        </w:rPr>
        <w:t> </w:t>
      </w:r>
      <w:r w:rsidR="007F06E2">
        <w:rPr>
          <w:rFonts w:ascii="Book Antiqua" w:eastAsia="宋体" w:hAnsi="Book Antiqua" w:cs="宋体" w:hint="eastAsia"/>
          <w:color w:val="000000"/>
          <w:sz w:val="24"/>
          <w:szCs w:val="24"/>
          <w:lang w:val="en-US" w:eastAsia="zh-CN"/>
        </w:rPr>
        <w:t>2002</w:t>
      </w:r>
      <w:r w:rsidRPr="00367A12">
        <w:rPr>
          <w:rFonts w:ascii="Book Antiqua" w:eastAsia="宋体" w:hAnsi="Book Antiqua" w:cs="宋体"/>
          <w:color w:val="000000"/>
          <w:sz w:val="24"/>
          <w:szCs w:val="24"/>
          <w:lang w:val="en-US" w:eastAsia="zh-CN"/>
        </w:rPr>
        <w:t>; </w:t>
      </w:r>
      <w:r w:rsidRPr="00367A12">
        <w:rPr>
          <w:rFonts w:ascii="Book Antiqua" w:eastAsia="宋体" w:hAnsi="Book Antiqua" w:cs="宋体"/>
          <w:b/>
          <w:bCs/>
          <w:color w:val="000000"/>
          <w:sz w:val="24"/>
          <w:szCs w:val="24"/>
          <w:lang w:val="en-US" w:eastAsia="zh-CN"/>
        </w:rPr>
        <w:t>18</w:t>
      </w:r>
      <w:r w:rsidRPr="00367A12">
        <w:rPr>
          <w:rFonts w:ascii="Book Antiqua" w:eastAsia="宋体" w:hAnsi="Book Antiqua" w:cs="宋体"/>
          <w:bCs/>
          <w:color w:val="000000"/>
          <w:sz w:val="24"/>
          <w:szCs w:val="24"/>
          <w:lang w:val="en-US" w:eastAsia="zh-CN"/>
        </w:rPr>
        <w:t xml:space="preserve"> Suppl 3</w:t>
      </w:r>
      <w:r w:rsidRPr="00367A12">
        <w:rPr>
          <w:rFonts w:ascii="Book Antiqua" w:eastAsia="宋体" w:hAnsi="Book Antiqua" w:cs="宋体"/>
          <w:color w:val="000000"/>
          <w:sz w:val="24"/>
          <w:szCs w:val="24"/>
          <w:lang w:val="en-US" w:eastAsia="zh-CN"/>
        </w:rPr>
        <w:t>: S64-S69 [PMID: 12324988 DOI: 10.1002/dmrr.279]</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21 </w:t>
      </w:r>
      <w:r w:rsidRPr="00367A12">
        <w:rPr>
          <w:rFonts w:ascii="Book Antiqua" w:eastAsia="宋体" w:hAnsi="Book Antiqua" w:cs="宋体"/>
          <w:b/>
          <w:bCs/>
          <w:color w:val="000000"/>
          <w:sz w:val="24"/>
          <w:szCs w:val="24"/>
          <w:lang w:val="en-US" w:eastAsia="zh-CN"/>
        </w:rPr>
        <w:t>Bradley C</w:t>
      </w:r>
      <w:r w:rsidRPr="00367A12">
        <w:rPr>
          <w:rFonts w:ascii="Book Antiqua" w:eastAsia="宋体" w:hAnsi="Book Antiqua" w:cs="宋体"/>
          <w:color w:val="000000"/>
          <w:sz w:val="24"/>
          <w:szCs w:val="24"/>
          <w:lang w:val="en-US" w:eastAsia="zh-CN"/>
        </w:rPr>
        <w:t>, Todd C, Gorton T, Symonds E, Martin A, Plowright R. The development of an individualized questionnaire measure of perceived impact of diabetes on quality of life: the ADDQoL. </w:t>
      </w:r>
      <w:r w:rsidRPr="00367A12">
        <w:rPr>
          <w:rFonts w:ascii="Book Antiqua" w:eastAsia="宋体" w:hAnsi="Book Antiqua" w:cs="宋体"/>
          <w:i/>
          <w:iCs/>
          <w:color w:val="000000"/>
          <w:sz w:val="24"/>
          <w:szCs w:val="24"/>
          <w:lang w:val="en-US" w:eastAsia="zh-CN"/>
        </w:rPr>
        <w:t>Qual Life Res</w:t>
      </w:r>
      <w:r w:rsidRPr="00367A12">
        <w:rPr>
          <w:rFonts w:ascii="Book Antiqua" w:eastAsia="宋体" w:hAnsi="Book Antiqua" w:cs="宋体"/>
          <w:color w:val="000000"/>
          <w:sz w:val="24"/>
          <w:szCs w:val="24"/>
          <w:lang w:val="en-US" w:eastAsia="zh-CN"/>
        </w:rPr>
        <w:t> 1999; </w:t>
      </w:r>
      <w:r w:rsidRPr="00367A12">
        <w:rPr>
          <w:rFonts w:ascii="Book Antiqua" w:eastAsia="宋体" w:hAnsi="Book Antiqua" w:cs="宋体"/>
          <w:b/>
          <w:bCs/>
          <w:color w:val="000000"/>
          <w:sz w:val="24"/>
          <w:szCs w:val="24"/>
          <w:lang w:val="en-US" w:eastAsia="zh-CN"/>
        </w:rPr>
        <w:t>8</w:t>
      </w:r>
      <w:r w:rsidRPr="00367A12">
        <w:rPr>
          <w:rFonts w:ascii="Book Antiqua" w:eastAsia="宋体" w:hAnsi="Book Antiqua" w:cs="宋体"/>
          <w:color w:val="000000"/>
          <w:sz w:val="24"/>
          <w:szCs w:val="24"/>
          <w:lang w:val="en-US" w:eastAsia="zh-CN"/>
        </w:rPr>
        <w:t>: 79-91 [PMID: 10457741 DOI: 10.1023/A: 1026485130100]</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22 </w:t>
      </w:r>
      <w:r w:rsidRPr="00367A12">
        <w:rPr>
          <w:rFonts w:ascii="Book Antiqua" w:eastAsia="宋体" w:hAnsi="Book Antiqua" w:cs="宋体"/>
          <w:b/>
          <w:bCs/>
          <w:color w:val="000000"/>
          <w:sz w:val="24"/>
          <w:szCs w:val="24"/>
          <w:lang w:val="en-US" w:eastAsia="zh-CN"/>
        </w:rPr>
        <w:t>Cox DJ</w:t>
      </w:r>
      <w:r w:rsidRPr="00367A12">
        <w:rPr>
          <w:rFonts w:ascii="Book Antiqua" w:eastAsia="宋体" w:hAnsi="Book Antiqua" w:cs="宋体"/>
          <w:color w:val="000000"/>
          <w:sz w:val="24"/>
          <w:szCs w:val="24"/>
          <w:lang w:val="en-US" w:eastAsia="zh-CN"/>
        </w:rPr>
        <w:t>, Irvine A, Gonder-Frederick L, Nowacek G, Butterfield J. Fear of hypoglycemia: quantification, validation, and utilization. </w:t>
      </w:r>
      <w:r w:rsidRPr="00367A12">
        <w:rPr>
          <w:rFonts w:ascii="Book Antiqua" w:eastAsia="宋体" w:hAnsi="Book Antiqua" w:cs="宋体"/>
          <w:i/>
          <w:iCs/>
          <w:color w:val="000000"/>
          <w:sz w:val="24"/>
          <w:szCs w:val="24"/>
          <w:lang w:val="en-US" w:eastAsia="zh-CN"/>
        </w:rPr>
        <w:t>Diabetes Care</w:t>
      </w:r>
      <w:r w:rsidRPr="00367A12">
        <w:rPr>
          <w:rFonts w:ascii="Book Antiqua" w:eastAsia="宋体" w:hAnsi="Book Antiqua" w:cs="宋体"/>
          <w:color w:val="000000"/>
          <w:sz w:val="24"/>
          <w:szCs w:val="24"/>
          <w:lang w:val="en-US" w:eastAsia="zh-CN"/>
        </w:rPr>
        <w:t> </w:t>
      </w:r>
      <w:r w:rsidR="007F06E2">
        <w:rPr>
          <w:rFonts w:ascii="Book Antiqua" w:eastAsia="宋体" w:hAnsi="Book Antiqua" w:cs="宋体" w:hint="eastAsia"/>
          <w:color w:val="000000"/>
          <w:sz w:val="24"/>
          <w:szCs w:val="24"/>
          <w:lang w:val="en-US" w:eastAsia="zh-CN"/>
        </w:rPr>
        <w:t>1987</w:t>
      </w:r>
      <w:r w:rsidRPr="00367A12">
        <w:rPr>
          <w:rFonts w:ascii="Book Antiqua" w:eastAsia="宋体" w:hAnsi="Book Antiqua" w:cs="宋体"/>
          <w:color w:val="000000"/>
          <w:sz w:val="24"/>
          <w:szCs w:val="24"/>
          <w:lang w:val="en-US" w:eastAsia="zh-CN"/>
        </w:rPr>
        <w:t>; </w:t>
      </w:r>
      <w:r w:rsidRPr="00367A12">
        <w:rPr>
          <w:rFonts w:ascii="Book Antiqua" w:eastAsia="宋体" w:hAnsi="Book Antiqua" w:cs="宋体"/>
          <w:b/>
          <w:bCs/>
          <w:color w:val="000000"/>
          <w:sz w:val="24"/>
          <w:szCs w:val="24"/>
          <w:lang w:val="en-US" w:eastAsia="zh-CN"/>
        </w:rPr>
        <w:t>10</w:t>
      </w:r>
      <w:r w:rsidRPr="00367A12">
        <w:rPr>
          <w:rFonts w:ascii="Book Antiqua" w:eastAsia="宋体" w:hAnsi="Book Antiqua" w:cs="宋体"/>
          <w:color w:val="000000"/>
          <w:sz w:val="24"/>
          <w:szCs w:val="24"/>
          <w:lang w:val="en-US" w:eastAsia="zh-CN"/>
        </w:rPr>
        <w:t>: 617-621 [PMID: 3677982 DOI: 10.2337/diacare.10.5.617]</w:t>
      </w:r>
    </w:p>
    <w:p w:rsidR="00367A12" w:rsidRPr="00367A12" w:rsidRDefault="007F06E2" w:rsidP="00367A1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23</w:t>
      </w:r>
      <w:r w:rsidRPr="007F06E2">
        <w:rPr>
          <w:rFonts w:ascii="Book Antiqua" w:eastAsia="宋体" w:hAnsi="Book Antiqua" w:cs="宋体"/>
          <w:b/>
          <w:color w:val="000000"/>
          <w:sz w:val="24"/>
          <w:szCs w:val="24"/>
          <w:lang w:val="en-US" w:eastAsia="zh-CN"/>
        </w:rPr>
        <w:t xml:space="preserve"> </w:t>
      </w:r>
      <w:r w:rsidR="00367A12" w:rsidRPr="00367A12">
        <w:rPr>
          <w:rFonts w:ascii="Book Antiqua" w:eastAsia="宋体" w:hAnsi="Book Antiqua" w:cs="宋体"/>
          <w:b/>
          <w:color w:val="000000"/>
          <w:sz w:val="24"/>
          <w:szCs w:val="24"/>
          <w:lang w:val="en-US" w:eastAsia="zh-CN"/>
        </w:rPr>
        <w:t>Irvine A,</w:t>
      </w:r>
      <w:r w:rsidR="00367A12" w:rsidRPr="00367A12">
        <w:rPr>
          <w:rFonts w:ascii="Book Antiqua" w:eastAsia="宋体" w:hAnsi="Book Antiqua" w:cs="宋体"/>
          <w:color w:val="000000"/>
          <w:sz w:val="24"/>
          <w:szCs w:val="24"/>
          <w:lang w:val="en-US" w:eastAsia="zh-CN"/>
        </w:rPr>
        <w:t xml:space="preserve"> Cox D, Gonder-Frederick L. The Fear of Hypoglycaemia Scale. Handbook of Psychology and Diabetes; a guide to measurement in diabetes research and practice, ed. Bradley C. Chur, Switzerland: Harwood Academic Publishers</w:t>
      </w:r>
      <w:r>
        <w:rPr>
          <w:rFonts w:ascii="Book Antiqua" w:eastAsia="宋体" w:hAnsi="Book Antiqua" w:cs="宋体" w:hint="eastAsia"/>
          <w:color w:val="000000"/>
          <w:sz w:val="24"/>
          <w:szCs w:val="24"/>
          <w:lang w:val="en-US" w:eastAsia="zh-CN"/>
        </w:rPr>
        <w:t xml:space="preserve">, </w:t>
      </w:r>
      <w:r w:rsidRPr="00367A12">
        <w:rPr>
          <w:rFonts w:ascii="Book Antiqua" w:eastAsia="宋体" w:hAnsi="Book Antiqua" w:cs="宋体"/>
          <w:color w:val="000000"/>
          <w:sz w:val="24"/>
          <w:szCs w:val="24"/>
          <w:lang w:val="en-US" w:eastAsia="zh-CN"/>
        </w:rPr>
        <w:t>1994</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133-155</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24 </w:t>
      </w:r>
      <w:r w:rsidRPr="00367A12">
        <w:rPr>
          <w:rFonts w:ascii="Book Antiqua" w:eastAsia="宋体" w:hAnsi="Book Antiqua" w:cs="宋体"/>
          <w:b/>
          <w:bCs/>
          <w:color w:val="000000"/>
          <w:sz w:val="24"/>
          <w:szCs w:val="24"/>
          <w:lang w:val="en-US" w:eastAsia="zh-CN"/>
        </w:rPr>
        <w:t>de Pablos-Velasco P</w:t>
      </w:r>
      <w:r w:rsidRPr="00367A12">
        <w:rPr>
          <w:rFonts w:ascii="Book Antiqua" w:eastAsia="宋体" w:hAnsi="Book Antiqua" w:cs="宋体"/>
          <w:color w:val="000000"/>
          <w:sz w:val="24"/>
          <w:szCs w:val="24"/>
          <w:lang w:val="en-US" w:eastAsia="zh-CN"/>
        </w:rPr>
        <w:t>, Parhofer KG, Bradley C, Eschwège E, Gönder-Frederick L, Maheux P, Wood I, Simon D. Current level of glycaemic control and its associated factors in patients with type 2 diabetes across Europe: data from the PANORAMA study. </w:t>
      </w:r>
      <w:r w:rsidRPr="00367A12">
        <w:rPr>
          <w:rFonts w:ascii="Book Antiqua" w:eastAsia="宋体" w:hAnsi="Book Antiqua" w:cs="宋体"/>
          <w:i/>
          <w:iCs/>
          <w:color w:val="000000"/>
          <w:sz w:val="24"/>
          <w:szCs w:val="24"/>
          <w:lang w:val="en-US" w:eastAsia="zh-CN"/>
        </w:rPr>
        <w:t>Clin Endocrinol (Oxf)</w:t>
      </w:r>
      <w:r w:rsidRPr="00367A12">
        <w:rPr>
          <w:rFonts w:ascii="Book Antiqua" w:eastAsia="宋体" w:hAnsi="Book Antiqua" w:cs="宋体"/>
          <w:color w:val="000000"/>
          <w:sz w:val="24"/>
          <w:szCs w:val="24"/>
          <w:lang w:val="en-US" w:eastAsia="zh-CN"/>
        </w:rPr>
        <w:t> 2014; </w:t>
      </w:r>
      <w:r w:rsidRPr="00367A12">
        <w:rPr>
          <w:rFonts w:ascii="Book Antiqua" w:eastAsia="宋体" w:hAnsi="Book Antiqua" w:cs="宋体"/>
          <w:b/>
          <w:bCs/>
          <w:color w:val="000000"/>
          <w:sz w:val="24"/>
          <w:szCs w:val="24"/>
          <w:lang w:val="en-US" w:eastAsia="zh-CN"/>
        </w:rPr>
        <w:t>80</w:t>
      </w:r>
      <w:r w:rsidRPr="00367A12">
        <w:rPr>
          <w:rFonts w:ascii="Book Antiqua" w:eastAsia="宋体" w:hAnsi="Book Antiqua" w:cs="宋体"/>
          <w:color w:val="000000"/>
          <w:sz w:val="24"/>
          <w:szCs w:val="24"/>
          <w:lang w:val="en-US" w:eastAsia="zh-CN"/>
        </w:rPr>
        <w:t>: 47-56 [PMID: 23194193 DOI: 10.1111/cen.12119]</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25 </w:t>
      </w:r>
      <w:r w:rsidRPr="00367A12">
        <w:rPr>
          <w:rFonts w:ascii="Book Antiqua" w:eastAsia="宋体" w:hAnsi="Book Antiqua" w:cs="宋体"/>
          <w:b/>
          <w:bCs/>
          <w:color w:val="000000"/>
          <w:sz w:val="24"/>
          <w:szCs w:val="24"/>
          <w:lang w:val="en-US" w:eastAsia="zh-CN"/>
        </w:rPr>
        <w:t>Depablos-Velasco P</w:t>
      </w:r>
      <w:r w:rsidRPr="00367A12">
        <w:rPr>
          <w:rFonts w:ascii="Book Antiqua" w:eastAsia="宋体" w:hAnsi="Book Antiqua" w:cs="宋体"/>
          <w:color w:val="000000"/>
          <w:sz w:val="24"/>
          <w:szCs w:val="24"/>
          <w:lang w:val="en-US" w:eastAsia="zh-CN"/>
        </w:rPr>
        <w:t>, Salguero-Chaves E, Mata-Poyo J, Derivas-Otero B, García-Sánchez R, Viguera-Ester P. Quality of life and satisfaction with treatment in subjects with type 2 diabetes: results in Spain of the PANORAMA study. </w:t>
      </w:r>
      <w:r w:rsidRPr="00367A12">
        <w:rPr>
          <w:rFonts w:ascii="Book Antiqua" w:eastAsia="宋体" w:hAnsi="Book Antiqua" w:cs="宋体"/>
          <w:i/>
          <w:iCs/>
          <w:color w:val="000000"/>
          <w:sz w:val="24"/>
          <w:szCs w:val="24"/>
          <w:lang w:val="en-US" w:eastAsia="zh-CN"/>
        </w:rPr>
        <w:t>Endocrinol Nutr</w:t>
      </w:r>
      <w:r w:rsidRPr="00367A12">
        <w:rPr>
          <w:rFonts w:ascii="Book Antiqua" w:eastAsia="宋体" w:hAnsi="Book Antiqua" w:cs="宋体"/>
          <w:color w:val="000000"/>
          <w:sz w:val="24"/>
          <w:szCs w:val="24"/>
          <w:lang w:val="en-US" w:eastAsia="zh-CN"/>
        </w:rPr>
        <w:t> 2014; </w:t>
      </w:r>
      <w:r w:rsidRPr="00367A12">
        <w:rPr>
          <w:rFonts w:ascii="Book Antiqua" w:eastAsia="宋体" w:hAnsi="Book Antiqua" w:cs="宋体"/>
          <w:b/>
          <w:bCs/>
          <w:color w:val="000000"/>
          <w:sz w:val="24"/>
          <w:szCs w:val="24"/>
          <w:lang w:val="en-US" w:eastAsia="zh-CN"/>
        </w:rPr>
        <w:t>61</w:t>
      </w:r>
      <w:r w:rsidRPr="00367A12">
        <w:rPr>
          <w:rFonts w:ascii="Book Antiqua" w:eastAsia="宋体" w:hAnsi="Book Antiqua" w:cs="宋体"/>
          <w:color w:val="000000"/>
          <w:sz w:val="24"/>
          <w:szCs w:val="24"/>
          <w:lang w:val="en-US" w:eastAsia="zh-CN"/>
        </w:rPr>
        <w:t>: 18-26 [PMID: 24055176 DOI: 10.1016/j.endonu.2013.05.005]</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26 </w:t>
      </w:r>
      <w:r w:rsidRPr="00367A12">
        <w:rPr>
          <w:rFonts w:ascii="Book Antiqua" w:eastAsia="宋体" w:hAnsi="Book Antiqua" w:cs="宋体"/>
          <w:b/>
          <w:bCs/>
          <w:color w:val="000000"/>
          <w:sz w:val="24"/>
          <w:szCs w:val="24"/>
          <w:lang w:val="en-US" w:eastAsia="zh-CN"/>
        </w:rPr>
        <w:t>Alvarez Guisasola F</w:t>
      </w:r>
      <w:r w:rsidRPr="00367A12">
        <w:rPr>
          <w:rFonts w:ascii="Book Antiqua" w:eastAsia="宋体" w:hAnsi="Book Antiqua" w:cs="宋体"/>
          <w:color w:val="000000"/>
          <w:sz w:val="24"/>
          <w:szCs w:val="24"/>
          <w:lang w:val="en-US" w:eastAsia="zh-CN"/>
        </w:rPr>
        <w:t>, Mavros P, Nocea G, Alemao E, Alexander CM, Yin D. Glycaemic control among patients with type 2 diabetes mellitus in seven European countries: findings from the Real-Life Effectiveness and Care Patterns of Diabetes Management (RECAP-DM) study. </w:t>
      </w:r>
      <w:r w:rsidRPr="00367A12">
        <w:rPr>
          <w:rFonts w:ascii="Book Antiqua" w:eastAsia="宋体" w:hAnsi="Book Antiqua" w:cs="宋体"/>
          <w:i/>
          <w:iCs/>
          <w:color w:val="000000"/>
          <w:sz w:val="24"/>
          <w:szCs w:val="24"/>
          <w:lang w:val="en-US" w:eastAsia="zh-CN"/>
        </w:rPr>
        <w:t>Diabetes Obes Metab</w:t>
      </w:r>
      <w:r w:rsidRPr="00367A12">
        <w:rPr>
          <w:rFonts w:ascii="Book Antiqua" w:eastAsia="宋体" w:hAnsi="Book Antiqua" w:cs="宋体"/>
          <w:color w:val="000000"/>
          <w:sz w:val="24"/>
          <w:szCs w:val="24"/>
          <w:lang w:val="en-US" w:eastAsia="zh-CN"/>
        </w:rPr>
        <w:t> 2008; </w:t>
      </w:r>
      <w:r w:rsidRPr="00367A12">
        <w:rPr>
          <w:rFonts w:ascii="Book Antiqua" w:eastAsia="宋体" w:hAnsi="Book Antiqua" w:cs="宋体"/>
          <w:b/>
          <w:bCs/>
          <w:color w:val="000000"/>
          <w:sz w:val="24"/>
          <w:szCs w:val="24"/>
          <w:lang w:val="en-US" w:eastAsia="zh-CN"/>
        </w:rPr>
        <w:t>10 Suppl 1</w:t>
      </w:r>
      <w:r w:rsidRPr="00367A12">
        <w:rPr>
          <w:rFonts w:ascii="Book Antiqua" w:eastAsia="宋体" w:hAnsi="Book Antiqua" w:cs="宋体"/>
          <w:color w:val="000000"/>
          <w:sz w:val="24"/>
          <w:szCs w:val="24"/>
          <w:lang w:val="en-US" w:eastAsia="zh-CN"/>
        </w:rPr>
        <w:t>: 8-15 [PMID: 18435669 DOI: 10.1111/j.1463-1326.2008.00881.x]</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27 </w:t>
      </w:r>
      <w:r w:rsidRPr="00367A12">
        <w:rPr>
          <w:rFonts w:ascii="Book Antiqua" w:eastAsia="宋体" w:hAnsi="Book Antiqua" w:cs="宋体"/>
          <w:b/>
          <w:bCs/>
          <w:color w:val="000000"/>
          <w:sz w:val="24"/>
          <w:szCs w:val="24"/>
          <w:lang w:val="en-US" w:eastAsia="zh-CN"/>
        </w:rPr>
        <w:t>Liebl A</w:t>
      </w:r>
      <w:r w:rsidRPr="00367A12">
        <w:rPr>
          <w:rFonts w:ascii="Book Antiqua" w:eastAsia="宋体" w:hAnsi="Book Antiqua" w:cs="宋体"/>
          <w:color w:val="000000"/>
          <w:sz w:val="24"/>
          <w:szCs w:val="24"/>
          <w:lang w:val="en-US" w:eastAsia="zh-CN"/>
        </w:rPr>
        <w:t>, Mata M, Eschwège E. Evaluation of risk factors for development of complications in Type II diabetes in Europe. </w:t>
      </w:r>
      <w:r w:rsidRPr="00367A12">
        <w:rPr>
          <w:rFonts w:ascii="Book Antiqua" w:eastAsia="宋体" w:hAnsi="Book Antiqua" w:cs="宋体"/>
          <w:i/>
          <w:iCs/>
          <w:color w:val="000000"/>
          <w:sz w:val="24"/>
          <w:szCs w:val="24"/>
          <w:lang w:val="en-US" w:eastAsia="zh-CN"/>
        </w:rPr>
        <w:t>Diabetologia</w:t>
      </w:r>
      <w:r w:rsidRPr="00367A12">
        <w:rPr>
          <w:rFonts w:ascii="Book Antiqua" w:eastAsia="宋体" w:hAnsi="Book Antiqua" w:cs="宋体"/>
          <w:color w:val="000000"/>
          <w:sz w:val="24"/>
          <w:szCs w:val="24"/>
          <w:lang w:val="en-US" w:eastAsia="zh-CN"/>
        </w:rPr>
        <w:t> 2002; </w:t>
      </w:r>
      <w:r w:rsidRPr="00367A12">
        <w:rPr>
          <w:rFonts w:ascii="Book Antiqua" w:eastAsia="宋体" w:hAnsi="Book Antiqua" w:cs="宋体"/>
          <w:b/>
          <w:bCs/>
          <w:color w:val="000000"/>
          <w:sz w:val="24"/>
          <w:szCs w:val="24"/>
          <w:lang w:val="en-US" w:eastAsia="zh-CN"/>
        </w:rPr>
        <w:t>45</w:t>
      </w:r>
      <w:r w:rsidRPr="00367A12">
        <w:rPr>
          <w:rFonts w:ascii="Book Antiqua" w:eastAsia="宋体" w:hAnsi="Book Antiqua" w:cs="宋体"/>
          <w:color w:val="000000"/>
          <w:sz w:val="24"/>
          <w:szCs w:val="24"/>
          <w:lang w:val="en-US" w:eastAsia="zh-CN"/>
        </w:rPr>
        <w:t>: S23-S28 [PMID: 12136408 DOI: 10.1007/s00125-002-0863-0]</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28 </w:t>
      </w:r>
      <w:r w:rsidRPr="00367A12">
        <w:rPr>
          <w:rFonts w:ascii="Book Antiqua" w:eastAsia="宋体" w:hAnsi="Book Antiqua" w:cs="宋体"/>
          <w:b/>
          <w:bCs/>
          <w:color w:val="000000"/>
          <w:sz w:val="24"/>
          <w:szCs w:val="24"/>
          <w:lang w:val="en-US" w:eastAsia="zh-CN"/>
        </w:rPr>
        <w:t>Guallar E</w:t>
      </w:r>
      <w:r w:rsidRPr="00367A12">
        <w:rPr>
          <w:rFonts w:ascii="Book Antiqua" w:eastAsia="宋体" w:hAnsi="Book Antiqua" w:cs="宋体"/>
          <w:color w:val="000000"/>
          <w:sz w:val="24"/>
          <w:szCs w:val="24"/>
          <w:lang w:val="en-US" w:eastAsia="zh-CN"/>
        </w:rPr>
        <w:t>, Banegas JR, Blasco-Colmenares E, Jiménez FJ, Dallongeville J, Halcox JP, Borghi C, Massó-González EL, Tafalla M, Perk J, De Backer G, Steg PG, Rodríguez-Artalejo F. Excess risk attributable to traditional cardiovascular risk factors in clinical practice settings across Europe - The EURIKA Study. </w:t>
      </w:r>
      <w:r w:rsidRPr="00367A12">
        <w:rPr>
          <w:rFonts w:ascii="Book Antiqua" w:eastAsia="宋体" w:hAnsi="Book Antiqua" w:cs="宋体"/>
          <w:i/>
          <w:iCs/>
          <w:color w:val="000000"/>
          <w:sz w:val="24"/>
          <w:szCs w:val="24"/>
          <w:lang w:val="en-US" w:eastAsia="zh-CN"/>
        </w:rPr>
        <w:t>BMC Public Health</w:t>
      </w:r>
      <w:r w:rsidRPr="00367A12">
        <w:rPr>
          <w:rFonts w:ascii="Book Antiqua" w:eastAsia="宋体" w:hAnsi="Book Antiqua" w:cs="宋体"/>
          <w:color w:val="000000"/>
          <w:sz w:val="24"/>
          <w:szCs w:val="24"/>
          <w:lang w:val="en-US" w:eastAsia="zh-CN"/>
        </w:rPr>
        <w:t> 2011; </w:t>
      </w:r>
      <w:r w:rsidRPr="00367A12">
        <w:rPr>
          <w:rFonts w:ascii="Book Antiqua" w:eastAsia="宋体" w:hAnsi="Book Antiqua" w:cs="宋体"/>
          <w:b/>
          <w:bCs/>
          <w:color w:val="000000"/>
          <w:sz w:val="24"/>
          <w:szCs w:val="24"/>
          <w:lang w:val="en-US" w:eastAsia="zh-CN"/>
        </w:rPr>
        <w:t>11</w:t>
      </w:r>
      <w:r w:rsidRPr="00367A12">
        <w:rPr>
          <w:rFonts w:ascii="Book Antiqua" w:eastAsia="宋体" w:hAnsi="Book Antiqua" w:cs="宋体"/>
          <w:color w:val="000000"/>
          <w:sz w:val="24"/>
          <w:szCs w:val="24"/>
          <w:lang w:val="en-US" w:eastAsia="zh-CN"/>
        </w:rPr>
        <w:t>: 704 [PMID: 21923932 DOI: 10.1186/1471-2458-11-704]</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29 </w:t>
      </w:r>
      <w:r w:rsidRPr="00367A12">
        <w:rPr>
          <w:rFonts w:ascii="Book Antiqua" w:eastAsia="宋体" w:hAnsi="Book Antiqua" w:cs="宋体"/>
          <w:b/>
          <w:bCs/>
          <w:color w:val="000000"/>
          <w:sz w:val="24"/>
          <w:szCs w:val="24"/>
          <w:lang w:val="en-US" w:eastAsia="zh-CN"/>
        </w:rPr>
        <w:t>Hermans MP</w:t>
      </w:r>
      <w:r w:rsidRPr="00367A12">
        <w:rPr>
          <w:rFonts w:ascii="Book Antiqua" w:eastAsia="宋体" w:hAnsi="Book Antiqua" w:cs="宋体"/>
          <w:color w:val="000000"/>
          <w:sz w:val="24"/>
          <w:szCs w:val="24"/>
          <w:lang w:val="en-US" w:eastAsia="zh-CN"/>
        </w:rPr>
        <w:t>, Brotons C, Elisaf M, Michel G, Muls E, Nobels F. Optimal type 2 diabetes mellitus management: the randomised controlled OPTIMISE benchmarking study: baseline results from six European countries. </w:t>
      </w:r>
      <w:r w:rsidRPr="00367A12">
        <w:rPr>
          <w:rFonts w:ascii="Book Antiqua" w:eastAsia="宋体" w:hAnsi="Book Antiqua" w:cs="宋体"/>
          <w:i/>
          <w:iCs/>
          <w:color w:val="000000"/>
          <w:sz w:val="24"/>
          <w:szCs w:val="24"/>
          <w:lang w:val="en-US" w:eastAsia="zh-CN"/>
        </w:rPr>
        <w:t>Eur J Prev Cardiol</w:t>
      </w:r>
      <w:r w:rsidRPr="00367A12">
        <w:rPr>
          <w:rFonts w:ascii="Book Antiqua" w:eastAsia="宋体" w:hAnsi="Book Antiqua" w:cs="宋体"/>
          <w:color w:val="000000"/>
          <w:sz w:val="24"/>
          <w:szCs w:val="24"/>
          <w:lang w:val="en-US" w:eastAsia="zh-CN"/>
        </w:rPr>
        <w:t> 2013; </w:t>
      </w:r>
      <w:r w:rsidRPr="00367A12">
        <w:rPr>
          <w:rFonts w:ascii="Book Antiqua" w:eastAsia="宋体" w:hAnsi="Book Antiqua" w:cs="宋体"/>
          <w:b/>
          <w:bCs/>
          <w:color w:val="000000"/>
          <w:sz w:val="24"/>
          <w:szCs w:val="24"/>
          <w:lang w:val="en-US" w:eastAsia="zh-CN"/>
        </w:rPr>
        <w:t>20</w:t>
      </w:r>
      <w:r w:rsidRPr="00367A12">
        <w:rPr>
          <w:rFonts w:ascii="Book Antiqua" w:eastAsia="宋体" w:hAnsi="Book Antiqua" w:cs="宋体"/>
          <w:color w:val="000000"/>
          <w:sz w:val="24"/>
          <w:szCs w:val="24"/>
          <w:lang w:val="en-US" w:eastAsia="zh-CN"/>
        </w:rPr>
        <w:t>: 1095-1105 [PMID: 22605788 DOI: 10.1177/2047487312449414]</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30 </w:t>
      </w:r>
      <w:r w:rsidRPr="00367A12">
        <w:rPr>
          <w:rFonts w:ascii="Book Antiqua" w:eastAsia="宋体" w:hAnsi="Book Antiqua" w:cs="宋体"/>
          <w:b/>
          <w:bCs/>
          <w:color w:val="000000"/>
          <w:sz w:val="24"/>
          <w:szCs w:val="24"/>
          <w:lang w:val="en-US" w:eastAsia="zh-CN"/>
        </w:rPr>
        <w:t>Witthaus E</w:t>
      </w:r>
      <w:r w:rsidRPr="00367A12">
        <w:rPr>
          <w:rFonts w:ascii="Book Antiqua" w:eastAsia="宋体" w:hAnsi="Book Antiqua" w:cs="宋体"/>
          <w:color w:val="000000"/>
          <w:sz w:val="24"/>
          <w:szCs w:val="24"/>
          <w:lang w:val="en-US" w:eastAsia="zh-CN"/>
        </w:rPr>
        <w:t>, Stewart J, Bradley C. Treatment satisfaction and psychological well-being with insulin glargine compared with NPH in patients with Type 1 diabetes. </w:t>
      </w:r>
      <w:r w:rsidRPr="00367A12">
        <w:rPr>
          <w:rFonts w:ascii="Book Antiqua" w:eastAsia="宋体" w:hAnsi="Book Antiqua" w:cs="宋体"/>
          <w:i/>
          <w:iCs/>
          <w:color w:val="000000"/>
          <w:sz w:val="24"/>
          <w:szCs w:val="24"/>
          <w:lang w:val="en-US" w:eastAsia="zh-CN"/>
        </w:rPr>
        <w:t>Diabet Med</w:t>
      </w:r>
      <w:r w:rsidRPr="00367A12">
        <w:rPr>
          <w:rFonts w:ascii="Book Antiqua" w:eastAsia="宋体" w:hAnsi="Book Antiqua" w:cs="宋体"/>
          <w:color w:val="000000"/>
          <w:sz w:val="24"/>
          <w:szCs w:val="24"/>
          <w:lang w:val="en-US" w:eastAsia="zh-CN"/>
        </w:rPr>
        <w:t> 2001; </w:t>
      </w:r>
      <w:r w:rsidRPr="00367A12">
        <w:rPr>
          <w:rFonts w:ascii="Book Antiqua" w:eastAsia="宋体" w:hAnsi="Book Antiqua" w:cs="宋体"/>
          <w:b/>
          <w:bCs/>
          <w:color w:val="000000"/>
          <w:sz w:val="24"/>
          <w:szCs w:val="24"/>
          <w:lang w:val="en-US" w:eastAsia="zh-CN"/>
        </w:rPr>
        <w:t>18</w:t>
      </w:r>
      <w:r w:rsidRPr="00367A12">
        <w:rPr>
          <w:rFonts w:ascii="Book Antiqua" w:eastAsia="宋体" w:hAnsi="Book Antiqua" w:cs="宋体"/>
          <w:color w:val="000000"/>
          <w:sz w:val="24"/>
          <w:szCs w:val="24"/>
          <w:lang w:val="en-US" w:eastAsia="zh-CN"/>
        </w:rPr>
        <w:t>: 619-625 [PMID: 11553198 DOI: 10.1046/j.1464-5491.2001.00529.x]</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31 </w:t>
      </w:r>
      <w:r w:rsidRPr="00367A12">
        <w:rPr>
          <w:rFonts w:ascii="Book Antiqua" w:eastAsia="宋体" w:hAnsi="Book Antiqua" w:cs="宋体"/>
          <w:b/>
          <w:bCs/>
          <w:color w:val="000000"/>
          <w:sz w:val="24"/>
          <w:szCs w:val="24"/>
          <w:lang w:val="en-US" w:eastAsia="zh-CN"/>
        </w:rPr>
        <w:t>Lewis KS</w:t>
      </w:r>
      <w:r w:rsidRPr="00367A12">
        <w:rPr>
          <w:rFonts w:ascii="Book Antiqua" w:eastAsia="宋体" w:hAnsi="Book Antiqua" w:cs="宋体"/>
          <w:color w:val="000000"/>
          <w:sz w:val="24"/>
          <w:szCs w:val="24"/>
          <w:lang w:val="en-US" w:eastAsia="zh-CN"/>
        </w:rPr>
        <w:t>, Bradley C, Knight G, Boulton AJ, Ward JD. A measure of treatment satisfaction designed specifically for people with insulin-dependent diabetes. </w:t>
      </w:r>
      <w:r w:rsidRPr="00367A12">
        <w:rPr>
          <w:rFonts w:ascii="Book Antiqua" w:eastAsia="宋体" w:hAnsi="Book Antiqua" w:cs="宋体"/>
          <w:i/>
          <w:iCs/>
          <w:color w:val="000000"/>
          <w:sz w:val="24"/>
          <w:szCs w:val="24"/>
          <w:lang w:val="en-US" w:eastAsia="zh-CN"/>
        </w:rPr>
        <w:t>Diabet Med</w:t>
      </w:r>
      <w:r w:rsidRPr="00367A12">
        <w:rPr>
          <w:rFonts w:ascii="Book Antiqua" w:eastAsia="宋体" w:hAnsi="Book Antiqua" w:cs="宋体"/>
          <w:color w:val="000000"/>
          <w:sz w:val="24"/>
          <w:szCs w:val="24"/>
          <w:lang w:val="en-US" w:eastAsia="zh-CN"/>
        </w:rPr>
        <w:t> 1988; </w:t>
      </w:r>
      <w:r w:rsidRPr="00367A12">
        <w:rPr>
          <w:rFonts w:ascii="Book Antiqua" w:eastAsia="宋体" w:hAnsi="Book Antiqua" w:cs="宋体"/>
          <w:b/>
          <w:bCs/>
          <w:color w:val="000000"/>
          <w:sz w:val="24"/>
          <w:szCs w:val="24"/>
          <w:lang w:val="en-US" w:eastAsia="zh-CN"/>
        </w:rPr>
        <w:t>5</w:t>
      </w:r>
      <w:r w:rsidRPr="00367A12">
        <w:rPr>
          <w:rFonts w:ascii="Book Antiqua" w:eastAsia="宋体" w:hAnsi="Book Antiqua" w:cs="宋体"/>
          <w:color w:val="000000"/>
          <w:sz w:val="24"/>
          <w:szCs w:val="24"/>
          <w:lang w:val="en-US" w:eastAsia="zh-CN"/>
        </w:rPr>
        <w:t>: 235-242 [PMID: 2967144 DOI: 10.1111/j.1464-5491.1988.tb00976.x]</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32 </w:t>
      </w:r>
      <w:r w:rsidRPr="00367A12">
        <w:rPr>
          <w:rFonts w:ascii="Book Antiqua" w:eastAsia="宋体" w:hAnsi="Book Antiqua" w:cs="宋体"/>
          <w:b/>
          <w:bCs/>
          <w:color w:val="000000"/>
          <w:sz w:val="24"/>
          <w:szCs w:val="24"/>
          <w:lang w:val="en-US" w:eastAsia="zh-CN"/>
        </w:rPr>
        <w:t>Marra G</w:t>
      </w:r>
      <w:r w:rsidRPr="00367A12">
        <w:rPr>
          <w:rFonts w:ascii="Book Antiqua" w:eastAsia="宋体" w:hAnsi="Book Antiqua" w:cs="宋体"/>
          <w:color w:val="000000"/>
          <w:sz w:val="24"/>
          <w:szCs w:val="24"/>
          <w:lang w:val="en-US" w:eastAsia="zh-CN"/>
        </w:rPr>
        <w:t>. The DIAB.&amp; amp; TE.S Project: how patients perceive diabetes and diabetes therapy. </w:t>
      </w:r>
      <w:r w:rsidRPr="00367A12">
        <w:rPr>
          <w:rFonts w:ascii="Book Antiqua" w:eastAsia="宋体" w:hAnsi="Book Antiqua" w:cs="宋体"/>
          <w:i/>
          <w:iCs/>
          <w:color w:val="000000"/>
          <w:sz w:val="24"/>
          <w:szCs w:val="24"/>
          <w:lang w:val="en-US" w:eastAsia="zh-CN"/>
        </w:rPr>
        <w:t>Acta Biomed</w:t>
      </w:r>
      <w:r w:rsidRPr="00367A12">
        <w:rPr>
          <w:rFonts w:ascii="Book Antiqua" w:eastAsia="宋体" w:hAnsi="Book Antiqua" w:cs="宋体"/>
          <w:color w:val="000000"/>
          <w:sz w:val="24"/>
          <w:szCs w:val="24"/>
          <w:lang w:val="en-US" w:eastAsia="zh-CN"/>
        </w:rPr>
        <w:t> 2004; </w:t>
      </w:r>
      <w:r w:rsidRPr="00367A12">
        <w:rPr>
          <w:rFonts w:ascii="Book Antiqua" w:eastAsia="宋体" w:hAnsi="Book Antiqua" w:cs="宋体"/>
          <w:b/>
          <w:bCs/>
          <w:color w:val="000000"/>
          <w:sz w:val="24"/>
          <w:szCs w:val="24"/>
          <w:lang w:val="en-US" w:eastAsia="zh-CN"/>
        </w:rPr>
        <w:t>75</w:t>
      </w:r>
      <w:r w:rsidRPr="00367A12">
        <w:rPr>
          <w:rFonts w:ascii="Book Antiqua" w:eastAsia="宋体" w:hAnsi="Book Antiqua" w:cs="宋体"/>
          <w:color w:val="000000"/>
          <w:sz w:val="24"/>
          <w:szCs w:val="24"/>
          <w:lang w:val="en-US" w:eastAsia="zh-CN"/>
        </w:rPr>
        <w:t>: 164-170 [PMID: 15796090]</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33 </w:t>
      </w:r>
      <w:r w:rsidRPr="00367A12">
        <w:rPr>
          <w:rFonts w:ascii="Book Antiqua" w:eastAsia="宋体" w:hAnsi="Book Antiqua" w:cs="宋体"/>
          <w:b/>
          <w:bCs/>
          <w:color w:val="000000"/>
          <w:sz w:val="24"/>
          <w:szCs w:val="24"/>
          <w:lang w:val="en-US" w:eastAsia="zh-CN"/>
        </w:rPr>
        <w:t>Sundaram M</w:t>
      </w:r>
      <w:r w:rsidRPr="00367A12">
        <w:rPr>
          <w:rFonts w:ascii="Book Antiqua" w:eastAsia="宋体" w:hAnsi="Book Antiqua" w:cs="宋体"/>
          <w:color w:val="000000"/>
          <w:sz w:val="24"/>
          <w:szCs w:val="24"/>
          <w:lang w:val="en-US" w:eastAsia="zh-CN"/>
        </w:rPr>
        <w:t>, Kavookjian J, Patrick JH, Miller LA, Madhavan SS, Scott VG. Quality of life, health status and clinical outcomes in Type 2 diabetes patients. </w:t>
      </w:r>
      <w:r w:rsidRPr="00367A12">
        <w:rPr>
          <w:rFonts w:ascii="Book Antiqua" w:eastAsia="宋体" w:hAnsi="Book Antiqua" w:cs="宋体"/>
          <w:i/>
          <w:iCs/>
          <w:color w:val="000000"/>
          <w:sz w:val="24"/>
          <w:szCs w:val="24"/>
          <w:lang w:val="en-US" w:eastAsia="zh-CN"/>
        </w:rPr>
        <w:t>Qual Life Res</w:t>
      </w:r>
      <w:r w:rsidRPr="00367A12">
        <w:rPr>
          <w:rFonts w:ascii="Book Antiqua" w:eastAsia="宋体" w:hAnsi="Book Antiqua" w:cs="宋体"/>
          <w:color w:val="000000"/>
          <w:sz w:val="24"/>
          <w:szCs w:val="24"/>
          <w:lang w:val="en-US" w:eastAsia="zh-CN"/>
        </w:rPr>
        <w:t> 2007; </w:t>
      </w:r>
      <w:r w:rsidRPr="00367A12">
        <w:rPr>
          <w:rFonts w:ascii="Book Antiqua" w:eastAsia="宋体" w:hAnsi="Book Antiqua" w:cs="宋体"/>
          <w:b/>
          <w:bCs/>
          <w:color w:val="000000"/>
          <w:sz w:val="24"/>
          <w:szCs w:val="24"/>
          <w:lang w:val="en-US" w:eastAsia="zh-CN"/>
        </w:rPr>
        <w:t>16</w:t>
      </w:r>
      <w:r w:rsidRPr="00367A12">
        <w:rPr>
          <w:rFonts w:ascii="Book Antiqua" w:eastAsia="宋体" w:hAnsi="Book Antiqua" w:cs="宋体"/>
          <w:color w:val="000000"/>
          <w:sz w:val="24"/>
          <w:szCs w:val="24"/>
          <w:lang w:val="en-US" w:eastAsia="zh-CN"/>
        </w:rPr>
        <w:t>: 165-177 [PMID: 17033903 DOI: 10.1007/s11136-006-9105-0]</w:t>
      </w:r>
    </w:p>
    <w:p w:rsidR="00367A12" w:rsidRPr="00367A12" w:rsidRDefault="007F06E2" w:rsidP="00367A1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34 </w:t>
      </w:r>
      <w:r w:rsidR="00367A12" w:rsidRPr="00367A12">
        <w:rPr>
          <w:rFonts w:ascii="Book Antiqua" w:eastAsia="宋体" w:hAnsi="Book Antiqua" w:cs="宋体"/>
          <w:b/>
          <w:color w:val="000000"/>
          <w:sz w:val="24"/>
          <w:szCs w:val="24"/>
          <w:lang w:val="en-US" w:eastAsia="zh-CN"/>
        </w:rPr>
        <w:t>Speight J,</w:t>
      </w:r>
      <w:r w:rsidR="00367A12" w:rsidRPr="00367A12">
        <w:rPr>
          <w:rFonts w:ascii="Book Antiqua" w:eastAsia="宋体" w:hAnsi="Book Antiqua" w:cs="宋体"/>
          <w:color w:val="000000"/>
          <w:sz w:val="24"/>
          <w:szCs w:val="24"/>
          <w:lang w:val="en-US" w:eastAsia="zh-CN"/>
        </w:rPr>
        <w:t xml:space="preserve"> Bradley C. ADDQoL indicates negative impact of diabetes on quality of life despite high levels of satisfacti</w:t>
      </w:r>
      <w:r>
        <w:rPr>
          <w:rFonts w:ascii="Book Antiqua" w:eastAsia="宋体" w:hAnsi="Book Antiqua" w:cs="宋体"/>
          <w:color w:val="000000"/>
          <w:sz w:val="24"/>
          <w:szCs w:val="24"/>
          <w:lang w:val="en-US" w:eastAsia="zh-CN"/>
        </w:rPr>
        <w:t xml:space="preserve">on with treatment. </w:t>
      </w:r>
      <w:r w:rsidRPr="007F06E2">
        <w:rPr>
          <w:rFonts w:ascii="Book Antiqua" w:eastAsia="宋体" w:hAnsi="Book Antiqua" w:cs="宋体"/>
          <w:i/>
          <w:color w:val="000000"/>
          <w:sz w:val="24"/>
          <w:szCs w:val="24"/>
          <w:lang w:val="en-US" w:eastAsia="zh-CN"/>
        </w:rPr>
        <w:t>Diabetologia</w:t>
      </w:r>
      <w:r w:rsidR="00367A12" w:rsidRPr="00367A12">
        <w:rPr>
          <w:rFonts w:ascii="Book Antiqua" w:eastAsia="宋体" w:hAnsi="Book Antiqua" w:cs="宋体"/>
          <w:color w:val="000000"/>
          <w:sz w:val="24"/>
          <w:szCs w:val="24"/>
          <w:lang w:val="en-US" w:eastAsia="zh-CN"/>
        </w:rPr>
        <w:t xml:space="preserve"> 2000; </w:t>
      </w:r>
      <w:r w:rsidR="00367A12" w:rsidRPr="00367A12">
        <w:rPr>
          <w:rFonts w:ascii="Book Antiqua" w:eastAsia="宋体" w:hAnsi="Book Antiqua" w:cs="宋体"/>
          <w:b/>
          <w:color w:val="000000"/>
          <w:sz w:val="24"/>
          <w:szCs w:val="24"/>
          <w:lang w:val="en-US" w:eastAsia="zh-CN"/>
        </w:rPr>
        <w:t>43</w:t>
      </w:r>
      <w:r>
        <w:rPr>
          <w:rFonts w:ascii="Book Antiqua" w:eastAsia="宋体" w:hAnsi="Book Antiqua" w:cs="宋体"/>
          <w:color w:val="000000"/>
          <w:sz w:val="24"/>
          <w:szCs w:val="24"/>
          <w:lang w:val="en-US" w:eastAsia="zh-CN"/>
        </w:rPr>
        <w:t xml:space="preserve"> Supplement 1: A225-A225</w:t>
      </w:r>
    </w:p>
    <w:p w:rsidR="00367A12" w:rsidRPr="00367A12" w:rsidRDefault="00367A12" w:rsidP="00367A12">
      <w:pPr>
        <w:spacing w:after="0" w:line="360" w:lineRule="auto"/>
        <w:jc w:val="both"/>
        <w:rPr>
          <w:rFonts w:ascii="Book Antiqua" w:eastAsia="宋体" w:hAnsi="Book Antiqua" w:cs="宋体"/>
          <w:color w:val="000000"/>
          <w:sz w:val="24"/>
          <w:szCs w:val="24"/>
          <w:lang w:val="en-US" w:eastAsia="zh-CN"/>
        </w:rPr>
      </w:pPr>
      <w:r w:rsidRPr="00367A12">
        <w:rPr>
          <w:rFonts w:ascii="Book Antiqua" w:eastAsia="宋体" w:hAnsi="Book Antiqua" w:cs="宋体"/>
          <w:color w:val="000000"/>
          <w:sz w:val="24"/>
          <w:szCs w:val="24"/>
          <w:lang w:val="en-US" w:eastAsia="zh-CN"/>
        </w:rPr>
        <w:t>35 </w:t>
      </w:r>
      <w:r w:rsidRPr="00367A12">
        <w:rPr>
          <w:rFonts w:ascii="Book Antiqua" w:eastAsia="宋体" w:hAnsi="Book Antiqua" w:cs="宋体"/>
          <w:b/>
          <w:bCs/>
          <w:color w:val="000000"/>
          <w:sz w:val="24"/>
          <w:szCs w:val="24"/>
          <w:lang w:val="en-US" w:eastAsia="zh-CN"/>
        </w:rPr>
        <w:t>Marrero DG</w:t>
      </w:r>
      <w:r w:rsidRPr="00367A12">
        <w:rPr>
          <w:rFonts w:ascii="Book Antiqua" w:eastAsia="宋体" w:hAnsi="Book Antiqua" w:cs="宋体"/>
          <w:color w:val="000000"/>
          <w:sz w:val="24"/>
          <w:szCs w:val="24"/>
          <w:lang w:val="en-US" w:eastAsia="zh-CN"/>
        </w:rPr>
        <w:t>, Guare JC, Vandagriff JL, Fineberg NS. Fear of hypoglycemia in the parents of children and adolescents with diabetes: maladaptive or healthy response? </w:t>
      </w:r>
      <w:r w:rsidRPr="00367A12">
        <w:rPr>
          <w:rFonts w:ascii="Book Antiqua" w:eastAsia="宋体" w:hAnsi="Book Antiqua" w:cs="宋体"/>
          <w:i/>
          <w:iCs/>
          <w:color w:val="000000"/>
          <w:sz w:val="24"/>
          <w:szCs w:val="24"/>
          <w:lang w:val="en-US" w:eastAsia="zh-CN"/>
        </w:rPr>
        <w:t>Diabetes Educ</w:t>
      </w:r>
      <w:r w:rsidRPr="00367A12">
        <w:rPr>
          <w:rFonts w:ascii="Book Antiqua" w:eastAsia="宋体" w:hAnsi="Book Antiqua" w:cs="宋体"/>
          <w:color w:val="000000"/>
          <w:sz w:val="24"/>
          <w:szCs w:val="24"/>
          <w:lang w:val="en-US" w:eastAsia="zh-CN"/>
        </w:rPr>
        <w:t> </w:t>
      </w:r>
      <w:r w:rsidR="00545BA1">
        <w:rPr>
          <w:rFonts w:ascii="Book Antiqua" w:eastAsia="宋体" w:hAnsi="Book Antiqua" w:cs="宋体" w:hint="eastAsia"/>
          <w:color w:val="000000"/>
          <w:sz w:val="24"/>
          <w:szCs w:val="24"/>
          <w:lang w:val="en-US" w:eastAsia="zh-CN"/>
        </w:rPr>
        <w:t>1997</w:t>
      </w:r>
      <w:r w:rsidRPr="00367A12">
        <w:rPr>
          <w:rFonts w:ascii="Book Antiqua" w:eastAsia="宋体" w:hAnsi="Book Antiqua" w:cs="宋体"/>
          <w:color w:val="000000"/>
          <w:sz w:val="24"/>
          <w:szCs w:val="24"/>
          <w:lang w:val="en-US" w:eastAsia="zh-CN"/>
        </w:rPr>
        <w:t>; </w:t>
      </w:r>
      <w:r w:rsidRPr="00367A12">
        <w:rPr>
          <w:rFonts w:ascii="Book Antiqua" w:eastAsia="宋体" w:hAnsi="Book Antiqua" w:cs="宋体"/>
          <w:b/>
          <w:bCs/>
          <w:color w:val="000000"/>
          <w:sz w:val="24"/>
          <w:szCs w:val="24"/>
          <w:lang w:val="en-US" w:eastAsia="zh-CN"/>
        </w:rPr>
        <w:t>23</w:t>
      </w:r>
      <w:r w:rsidRPr="00367A12">
        <w:rPr>
          <w:rFonts w:ascii="Book Antiqua" w:eastAsia="宋体" w:hAnsi="Book Antiqua" w:cs="宋体"/>
          <w:color w:val="000000"/>
          <w:sz w:val="24"/>
          <w:szCs w:val="24"/>
          <w:lang w:val="en-US" w:eastAsia="zh-CN"/>
        </w:rPr>
        <w:t>: 281-286 [PMID: 9257618 DOI: 10.1177/014572179702300306]</w:t>
      </w:r>
    </w:p>
    <w:p w:rsidR="008338A5" w:rsidRPr="00367A12" w:rsidRDefault="008338A5" w:rsidP="00367A12">
      <w:pPr>
        <w:spacing w:after="0" w:line="360" w:lineRule="auto"/>
        <w:jc w:val="both"/>
        <w:rPr>
          <w:rFonts w:ascii="Book Antiqua" w:hAnsi="Book Antiqua"/>
          <w:b/>
          <w:sz w:val="24"/>
          <w:szCs w:val="24"/>
          <w:lang w:val="en-GB" w:eastAsia="zh-CN"/>
        </w:rPr>
      </w:pPr>
    </w:p>
    <w:p w:rsidR="008338A5" w:rsidRPr="007F06E2" w:rsidRDefault="008338A5" w:rsidP="007F06E2">
      <w:pPr>
        <w:spacing w:after="0" w:line="360" w:lineRule="auto"/>
        <w:jc w:val="right"/>
        <w:rPr>
          <w:rFonts w:ascii="Book Antiqua" w:hAnsi="Book Antiqua"/>
          <w:b/>
          <w:sz w:val="24"/>
          <w:szCs w:val="24"/>
          <w:lang w:eastAsia="zh-CN"/>
        </w:rPr>
      </w:pPr>
      <w:r w:rsidRPr="007F06E2">
        <w:rPr>
          <w:rFonts w:ascii="Book Antiqua" w:hAnsi="Book Antiqua"/>
          <w:b/>
          <w:sz w:val="24"/>
          <w:szCs w:val="24"/>
        </w:rPr>
        <w:t xml:space="preserve">P-Reviewer: </w:t>
      </w:r>
      <w:r w:rsidRPr="007F06E2">
        <w:rPr>
          <w:rFonts w:ascii="Book Antiqua" w:hAnsi="Book Antiqua" w:cs="Tahoma"/>
          <w:color w:val="000000"/>
          <w:sz w:val="24"/>
          <w:szCs w:val="24"/>
        </w:rPr>
        <w:t>Panchu</w:t>
      </w:r>
      <w:r w:rsidRPr="007F06E2">
        <w:rPr>
          <w:rFonts w:ascii="Book Antiqua" w:hAnsi="Book Antiqua" w:cs="Tahoma"/>
          <w:color w:val="000000"/>
          <w:sz w:val="24"/>
          <w:szCs w:val="24"/>
          <w:lang w:eastAsia="zh-CN"/>
        </w:rPr>
        <w:t xml:space="preserve"> P, </w:t>
      </w:r>
      <w:r w:rsidRPr="007F06E2">
        <w:rPr>
          <w:rFonts w:ascii="Book Antiqua" w:hAnsi="Book Antiqua" w:cs="Tahoma"/>
          <w:color w:val="000000"/>
          <w:sz w:val="24"/>
          <w:szCs w:val="24"/>
        </w:rPr>
        <w:t>Tamemoto</w:t>
      </w:r>
      <w:r w:rsidRPr="007F06E2">
        <w:rPr>
          <w:rFonts w:ascii="Book Antiqua" w:hAnsi="Book Antiqua" w:cs="Tahoma"/>
          <w:color w:val="000000"/>
          <w:sz w:val="24"/>
          <w:szCs w:val="24"/>
          <w:lang w:eastAsia="zh-CN"/>
        </w:rPr>
        <w:t xml:space="preserve"> H</w:t>
      </w:r>
      <w:r w:rsidRPr="007F06E2">
        <w:rPr>
          <w:rFonts w:ascii="Book Antiqua" w:hAnsi="Book Antiqua"/>
          <w:b/>
          <w:sz w:val="24"/>
          <w:szCs w:val="24"/>
        </w:rPr>
        <w:t xml:space="preserve"> S-Editor: </w:t>
      </w:r>
      <w:r w:rsidRPr="007F06E2">
        <w:rPr>
          <w:rFonts w:ascii="Book Antiqua" w:hAnsi="Book Antiqua"/>
          <w:sz w:val="24"/>
          <w:szCs w:val="24"/>
        </w:rPr>
        <w:t>Ji FF</w:t>
      </w:r>
      <w:r w:rsidRPr="007F06E2">
        <w:rPr>
          <w:rFonts w:ascii="Book Antiqua" w:hAnsi="Book Antiqua"/>
          <w:b/>
          <w:sz w:val="24"/>
          <w:szCs w:val="24"/>
        </w:rPr>
        <w:t xml:space="preserve"> L-Editor:  E-Editor:</w:t>
      </w:r>
    </w:p>
    <w:p w:rsidR="008338A5" w:rsidRPr="008338A5" w:rsidRDefault="008338A5" w:rsidP="008338A5">
      <w:pPr>
        <w:spacing w:after="0" w:line="360" w:lineRule="auto"/>
        <w:jc w:val="both"/>
        <w:rPr>
          <w:rFonts w:ascii="Book Antiqua" w:hAnsi="Book Antiqua"/>
          <w:b/>
          <w:sz w:val="24"/>
          <w:szCs w:val="24"/>
          <w:lang w:eastAsia="zh-CN"/>
        </w:rPr>
      </w:pPr>
    </w:p>
    <w:p w:rsidR="007F06E2" w:rsidRDefault="007F06E2" w:rsidP="008338A5">
      <w:pPr>
        <w:spacing w:after="0" w:line="360" w:lineRule="auto"/>
        <w:jc w:val="both"/>
        <w:rPr>
          <w:rFonts w:ascii="Book Antiqua" w:hAnsi="Book Antiqua"/>
          <w:sz w:val="24"/>
          <w:szCs w:val="24"/>
          <w:lang w:val="en-GB" w:eastAsia="zh-CN"/>
        </w:rPr>
      </w:pPr>
    </w:p>
    <w:p w:rsidR="007F06E2" w:rsidRDefault="007F06E2" w:rsidP="008338A5">
      <w:pPr>
        <w:spacing w:after="0" w:line="360" w:lineRule="auto"/>
        <w:jc w:val="both"/>
        <w:rPr>
          <w:rFonts w:ascii="Book Antiqua" w:hAnsi="Book Antiqua"/>
          <w:sz w:val="24"/>
          <w:szCs w:val="24"/>
          <w:lang w:val="en-GB" w:eastAsia="zh-CN"/>
        </w:rPr>
      </w:pPr>
    </w:p>
    <w:p w:rsidR="007F06E2" w:rsidRDefault="007F06E2" w:rsidP="008338A5">
      <w:pPr>
        <w:spacing w:after="0" w:line="360" w:lineRule="auto"/>
        <w:jc w:val="both"/>
        <w:rPr>
          <w:rFonts w:ascii="Book Antiqua" w:hAnsi="Book Antiqua"/>
          <w:sz w:val="24"/>
          <w:szCs w:val="24"/>
          <w:lang w:val="en-GB" w:eastAsia="zh-CN"/>
        </w:rPr>
      </w:pPr>
    </w:p>
    <w:p w:rsidR="007F06E2" w:rsidRDefault="007F06E2" w:rsidP="008338A5">
      <w:pPr>
        <w:spacing w:after="0" w:line="360" w:lineRule="auto"/>
        <w:jc w:val="both"/>
        <w:rPr>
          <w:rFonts w:ascii="Book Antiqua" w:hAnsi="Book Antiqua"/>
          <w:sz w:val="24"/>
          <w:szCs w:val="24"/>
          <w:lang w:val="en-GB" w:eastAsia="zh-CN"/>
        </w:rPr>
      </w:pPr>
    </w:p>
    <w:p w:rsidR="007F06E2" w:rsidRDefault="007F06E2" w:rsidP="008338A5">
      <w:pPr>
        <w:spacing w:after="0" w:line="360" w:lineRule="auto"/>
        <w:jc w:val="both"/>
        <w:rPr>
          <w:rFonts w:ascii="Book Antiqua" w:hAnsi="Book Antiqua"/>
          <w:sz w:val="24"/>
          <w:szCs w:val="24"/>
          <w:lang w:val="en-GB" w:eastAsia="zh-CN"/>
        </w:rPr>
      </w:pPr>
    </w:p>
    <w:p w:rsidR="007F06E2" w:rsidRDefault="007F06E2" w:rsidP="008338A5">
      <w:pPr>
        <w:spacing w:after="0" w:line="360" w:lineRule="auto"/>
        <w:jc w:val="both"/>
        <w:rPr>
          <w:rFonts w:ascii="Book Antiqua" w:hAnsi="Book Antiqua"/>
          <w:sz w:val="24"/>
          <w:szCs w:val="24"/>
          <w:lang w:val="en-GB" w:eastAsia="zh-CN"/>
        </w:rPr>
      </w:pPr>
    </w:p>
    <w:p w:rsidR="007F06E2" w:rsidRDefault="007F06E2" w:rsidP="008338A5">
      <w:pPr>
        <w:spacing w:after="0" w:line="360" w:lineRule="auto"/>
        <w:jc w:val="both"/>
        <w:rPr>
          <w:rFonts w:ascii="Book Antiqua" w:hAnsi="Book Antiqua"/>
          <w:sz w:val="24"/>
          <w:szCs w:val="24"/>
          <w:lang w:val="en-GB" w:eastAsia="zh-CN"/>
        </w:rPr>
      </w:pPr>
    </w:p>
    <w:p w:rsidR="007F06E2" w:rsidRDefault="007F06E2" w:rsidP="008338A5">
      <w:pPr>
        <w:spacing w:after="0" w:line="360" w:lineRule="auto"/>
        <w:jc w:val="both"/>
        <w:rPr>
          <w:rFonts w:ascii="Book Antiqua" w:hAnsi="Book Antiqua"/>
          <w:sz w:val="24"/>
          <w:szCs w:val="24"/>
          <w:lang w:val="en-GB" w:eastAsia="zh-CN"/>
        </w:rPr>
      </w:pPr>
    </w:p>
    <w:p w:rsidR="007F06E2" w:rsidRDefault="007F06E2" w:rsidP="008338A5">
      <w:pPr>
        <w:spacing w:after="0" w:line="360" w:lineRule="auto"/>
        <w:jc w:val="both"/>
        <w:rPr>
          <w:rFonts w:ascii="Book Antiqua" w:hAnsi="Book Antiqua"/>
          <w:sz w:val="24"/>
          <w:szCs w:val="24"/>
          <w:lang w:val="en-GB" w:eastAsia="zh-CN"/>
        </w:rPr>
      </w:pPr>
    </w:p>
    <w:p w:rsidR="007F06E2" w:rsidRDefault="007F06E2" w:rsidP="008338A5">
      <w:pPr>
        <w:spacing w:after="0" w:line="360" w:lineRule="auto"/>
        <w:jc w:val="both"/>
        <w:rPr>
          <w:rFonts w:ascii="Book Antiqua" w:hAnsi="Book Antiqua"/>
          <w:sz w:val="24"/>
          <w:szCs w:val="24"/>
          <w:lang w:val="en-GB" w:eastAsia="zh-CN"/>
        </w:rPr>
      </w:pPr>
    </w:p>
    <w:p w:rsidR="00C36D5E" w:rsidRPr="008338A5" w:rsidRDefault="00C02A4D" w:rsidP="008338A5">
      <w:pPr>
        <w:spacing w:after="0" w:line="360" w:lineRule="auto"/>
        <w:jc w:val="both"/>
        <w:rPr>
          <w:rFonts w:ascii="Book Antiqua" w:hAnsi="Book Antiqua"/>
          <w:noProof/>
          <w:sz w:val="24"/>
          <w:szCs w:val="24"/>
          <w:lang w:val="en-GB"/>
        </w:rPr>
      </w:pPr>
      <w:r w:rsidRPr="008338A5">
        <w:rPr>
          <w:rFonts w:ascii="Book Antiqua" w:hAnsi="Book Antiqua"/>
          <w:sz w:val="24"/>
          <w:szCs w:val="24"/>
          <w:lang w:val="en-GB"/>
        </w:rPr>
        <w:fldChar w:fldCharType="begin"/>
      </w:r>
      <w:r w:rsidRPr="008338A5">
        <w:rPr>
          <w:rFonts w:ascii="Book Antiqua" w:hAnsi="Book Antiqua"/>
          <w:sz w:val="24"/>
          <w:szCs w:val="24"/>
          <w:lang w:val="en-GB"/>
        </w:rPr>
        <w:instrText xml:space="preserve"> ADDIN EN.REFLIST </w:instrText>
      </w:r>
      <w:r w:rsidRPr="008338A5">
        <w:rPr>
          <w:rFonts w:ascii="Book Antiqua" w:hAnsi="Book Antiqua"/>
          <w:sz w:val="24"/>
          <w:szCs w:val="24"/>
          <w:lang w:val="en-GB"/>
        </w:rPr>
        <w:fldChar w:fldCharType="separate"/>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b/>
          <w:noProof/>
          <w:sz w:val="24"/>
          <w:szCs w:val="24"/>
          <w:lang w:val="en-US"/>
        </w:rPr>
        <w:drawing>
          <wp:inline distT="0" distB="0" distL="0" distR="0" wp14:anchorId="7C672E60" wp14:editId="1D6B224C">
            <wp:extent cx="5142230" cy="2616835"/>
            <wp:effectExtent l="1905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142230" cy="2616835"/>
                    </a:xfrm>
                    <a:prstGeom prst="rect">
                      <a:avLst/>
                    </a:prstGeom>
                    <a:noFill/>
                  </pic:spPr>
                </pic:pic>
              </a:graphicData>
            </a:graphic>
          </wp:inline>
        </w:drawing>
      </w:r>
    </w:p>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Figure 1 DTSQ questionnaire results (Diabetes Treatment Satisfaction Questionnaire – as assessed by patients) from the Greek PANORAMA study population.</w:t>
      </w:r>
      <w:r w:rsidRPr="008338A5">
        <w:rPr>
          <w:rFonts w:ascii="Book Antiqua" w:hAnsi="Book Antiqua"/>
          <w:sz w:val="24"/>
          <w:szCs w:val="24"/>
          <w:lang w:val="en-GB"/>
        </w:rPr>
        <w:t xml:space="preserve"> Graph presents the percentage of patients that provided positive answers following a series of questions of DTSQ’s specific domains related to their treatment satisfaction (grades 4-6 in DTSQ scale).</w:t>
      </w:r>
    </w:p>
    <w:p w:rsidR="00C36D5E" w:rsidRPr="008338A5" w:rsidRDefault="00C36D5E" w:rsidP="008338A5">
      <w:pPr>
        <w:spacing w:after="0" w:line="360" w:lineRule="auto"/>
        <w:jc w:val="both"/>
        <w:rPr>
          <w:rFonts w:ascii="Book Antiqua" w:hAnsi="Book Antiqua"/>
          <w:noProof/>
          <w:sz w:val="24"/>
          <w:szCs w:val="24"/>
          <w:lang w:val="en-GB" w:eastAsia="zh-CN"/>
        </w:rPr>
      </w:pPr>
    </w:p>
    <w:p w:rsidR="008338A5" w:rsidRPr="008338A5" w:rsidRDefault="008338A5" w:rsidP="008338A5">
      <w:pPr>
        <w:spacing w:after="0" w:line="360" w:lineRule="auto"/>
        <w:jc w:val="both"/>
        <w:rPr>
          <w:rFonts w:ascii="Book Antiqua" w:hAnsi="Book Antiqua"/>
          <w:sz w:val="24"/>
          <w:szCs w:val="24"/>
          <w:lang w:val="en-GB" w:eastAsia="el-GR"/>
        </w:rPr>
      </w:pPr>
      <w:r w:rsidRPr="008338A5">
        <w:rPr>
          <w:rFonts w:ascii="Book Antiqua" w:hAnsi="Book Antiqua"/>
          <w:noProof/>
          <w:sz w:val="24"/>
          <w:szCs w:val="24"/>
          <w:lang w:val="en-US"/>
        </w:rPr>
        <w:drawing>
          <wp:inline distT="0" distB="0" distL="0" distR="0" wp14:anchorId="320F7608" wp14:editId="162FE222">
            <wp:extent cx="5528945" cy="342392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528945" cy="3423920"/>
                    </a:xfrm>
                    <a:prstGeom prst="rect">
                      <a:avLst/>
                    </a:prstGeom>
                    <a:noFill/>
                    <a:ln w="9525">
                      <a:noFill/>
                      <a:miter lim="800000"/>
                      <a:headEnd/>
                      <a:tailEnd/>
                    </a:ln>
                  </pic:spPr>
                </pic:pic>
              </a:graphicData>
            </a:graphic>
          </wp:inline>
        </w:drawing>
      </w:r>
    </w:p>
    <w:p w:rsidR="008338A5" w:rsidRPr="008338A5" w:rsidRDefault="008338A5" w:rsidP="008338A5">
      <w:pPr>
        <w:spacing w:after="0" w:line="360" w:lineRule="auto"/>
        <w:jc w:val="both"/>
        <w:rPr>
          <w:rFonts w:ascii="Book Antiqua" w:hAnsi="Book Antiqua"/>
          <w:sz w:val="24"/>
          <w:szCs w:val="24"/>
          <w:lang w:val="en-GB" w:eastAsia="el-GR"/>
        </w:rPr>
      </w:pPr>
    </w:p>
    <w:p w:rsidR="008338A5" w:rsidRPr="008338A5" w:rsidRDefault="008338A5" w:rsidP="008338A5">
      <w:pPr>
        <w:spacing w:after="0" w:line="360" w:lineRule="auto"/>
        <w:jc w:val="both"/>
        <w:rPr>
          <w:rFonts w:ascii="Book Antiqua" w:hAnsi="Book Antiqua"/>
          <w:sz w:val="24"/>
          <w:szCs w:val="24"/>
          <w:lang w:val="en-GB"/>
        </w:rPr>
      </w:pPr>
    </w:p>
    <w:p w:rsidR="008338A5" w:rsidRDefault="008338A5" w:rsidP="008338A5">
      <w:pPr>
        <w:spacing w:after="0" w:line="360" w:lineRule="auto"/>
        <w:jc w:val="both"/>
        <w:rPr>
          <w:rFonts w:ascii="Book Antiqua" w:hAnsi="Book Antiqua"/>
          <w:sz w:val="24"/>
          <w:szCs w:val="24"/>
          <w:lang w:val="en-US" w:eastAsia="zh-CN"/>
        </w:rPr>
      </w:pPr>
      <w:r w:rsidRPr="008338A5">
        <w:rPr>
          <w:rFonts w:ascii="Book Antiqua" w:hAnsi="Book Antiqua"/>
          <w:b/>
          <w:sz w:val="24"/>
          <w:szCs w:val="24"/>
          <w:lang w:val="en-GB"/>
        </w:rPr>
        <w:t xml:space="preserve">Figure 2 </w:t>
      </w:r>
      <w:r w:rsidRPr="008338A5">
        <w:rPr>
          <w:rFonts w:ascii="Book Antiqua" w:hAnsi="Book Antiqua"/>
          <w:b/>
          <w:sz w:val="24"/>
          <w:szCs w:val="24"/>
          <w:lang w:val="en-US"/>
        </w:rPr>
        <w:t>ADDQoL questionnaire results (Audit of Diabetes Dependent QoL) from the Greek PANORAMA study population.</w:t>
      </w:r>
      <w:r w:rsidRPr="008338A5">
        <w:rPr>
          <w:rFonts w:ascii="Book Antiqua" w:hAnsi="Book Antiqua"/>
          <w:sz w:val="24"/>
          <w:szCs w:val="24"/>
          <w:lang w:val="en-US"/>
        </w:rPr>
        <w:t xml:space="preserve"> ADDQoL is an individualized measure of the impact of diabetes on QoL. </w:t>
      </w:r>
      <w:r w:rsidRPr="008338A5">
        <w:rPr>
          <w:rFonts w:ascii="Book Antiqua" w:hAnsi="Book Antiqua"/>
          <w:sz w:val="24"/>
          <w:szCs w:val="24"/>
          <w:lang w:val="en-GB"/>
        </w:rPr>
        <w:t xml:space="preserve">Graph presents the </w:t>
      </w:r>
      <w:r w:rsidRPr="008338A5">
        <w:rPr>
          <w:rFonts w:ascii="Book Antiqua" w:hAnsi="Book Antiqua"/>
          <w:sz w:val="24"/>
          <w:szCs w:val="24"/>
          <w:lang w:val="en-US"/>
        </w:rPr>
        <w:t>distribution of answers rep</w:t>
      </w:r>
      <w:r>
        <w:rPr>
          <w:rFonts w:ascii="Book Antiqua" w:hAnsi="Book Antiqua"/>
          <w:sz w:val="24"/>
          <w:szCs w:val="24"/>
          <w:lang w:val="en-US"/>
        </w:rPr>
        <w:t>orted by patients following the</w:t>
      </w:r>
      <w:r w:rsidRPr="008338A5">
        <w:rPr>
          <w:rFonts w:ascii="Book Antiqua" w:hAnsi="Book Antiqua"/>
          <w:sz w:val="24"/>
          <w:szCs w:val="24"/>
          <w:lang w:val="en-US"/>
        </w:rPr>
        <w:t xml:space="preserve"> question: “If I did not have diabetes my QoL would be…”</w:t>
      </w:r>
      <w:r>
        <w:rPr>
          <w:rFonts w:ascii="Book Antiqua" w:hAnsi="Book Antiqua" w:hint="eastAsia"/>
          <w:sz w:val="24"/>
          <w:szCs w:val="24"/>
          <w:lang w:val="en-US" w:eastAsia="zh-CN"/>
        </w:rPr>
        <w:t>.</w:t>
      </w:r>
    </w:p>
    <w:p w:rsidR="008338A5" w:rsidRDefault="008338A5" w:rsidP="008338A5">
      <w:pPr>
        <w:spacing w:after="0" w:line="360" w:lineRule="auto"/>
        <w:jc w:val="both"/>
        <w:rPr>
          <w:rFonts w:ascii="Book Antiqua" w:hAnsi="Book Antiqua"/>
          <w:sz w:val="24"/>
          <w:szCs w:val="24"/>
          <w:lang w:val="en-US" w:eastAsia="zh-CN"/>
        </w:rPr>
      </w:pPr>
    </w:p>
    <w:p w:rsidR="008338A5" w:rsidRPr="008338A5" w:rsidRDefault="008338A5" w:rsidP="008338A5">
      <w:pPr>
        <w:spacing w:after="0" w:line="360" w:lineRule="auto"/>
        <w:jc w:val="both"/>
        <w:rPr>
          <w:rFonts w:ascii="Book Antiqua" w:hAnsi="Book Antiqua"/>
          <w:b/>
          <w:sz w:val="24"/>
          <w:szCs w:val="24"/>
          <w:lang w:val="en-GB" w:eastAsia="zh-CN"/>
        </w:rPr>
      </w:pPr>
    </w:p>
    <w:p w:rsidR="008338A5" w:rsidRPr="008338A5" w:rsidRDefault="008338A5" w:rsidP="008338A5">
      <w:pPr>
        <w:spacing w:after="0" w:line="360" w:lineRule="auto"/>
        <w:jc w:val="both"/>
        <w:rPr>
          <w:rFonts w:ascii="Book Antiqua" w:hAnsi="Book Antiqua"/>
          <w:sz w:val="24"/>
          <w:szCs w:val="24"/>
          <w:lang w:val="en-GB" w:eastAsia="el-GR"/>
        </w:rPr>
      </w:pPr>
      <w:r w:rsidRPr="008338A5">
        <w:rPr>
          <w:rFonts w:ascii="Book Antiqua" w:hAnsi="Book Antiqua"/>
          <w:noProof/>
          <w:sz w:val="24"/>
          <w:szCs w:val="24"/>
          <w:lang w:val="en-US"/>
        </w:rPr>
        <w:drawing>
          <wp:inline distT="0" distB="0" distL="0" distR="0" wp14:anchorId="4602E1EE" wp14:editId="77A24E69">
            <wp:extent cx="5911850" cy="389128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11850" cy="3891280"/>
                    </a:xfrm>
                    <a:prstGeom prst="rect">
                      <a:avLst/>
                    </a:prstGeom>
                    <a:noFill/>
                    <a:ln w="9525">
                      <a:noFill/>
                      <a:miter lim="800000"/>
                      <a:headEnd/>
                      <a:tailEnd/>
                    </a:ln>
                  </pic:spPr>
                </pic:pic>
              </a:graphicData>
            </a:graphic>
          </wp:inline>
        </w:drawing>
      </w:r>
    </w:p>
    <w:p w:rsidR="008338A5" w:rsidRPr="008338A5" w:rsidRDefault="008338A5" w:rsidP="008338A5">
      <w:pPr>
        <w:spacing w:after="0" w:line="360" w:lineRule="auto"/>
        <w:jc w:val="both"/>
        <w:rPr>
          <w:rFonts w:ascii="Book Antiqua" w:hAnsi="Book Antiqua"/>
          <w:sz w:val="24"/>
          <w:szCs w:val="24"/>
          <w:lang w:val="en-GB" w:eastAsia="el-GR"/>
        </w:rPr>
      </w:pPr>
    </w:p>
    <w:p w:rsidR="008338A5" w:rsidRPr="008338A5" w:rsidRDefault="008338A5" w:rsidP="008338A5">
      <w:pPr>
        <w:spacing w:after="0" w:line="360" w:lineRule="auto"/>
        <w:jc w:val="both"/>
        <w:rPr>
          <w:rFonts w:ascii="Book Antiqua" w:hAnsi="Book Antiqua"/>
          <w:sz w:val="24"/>
          <w:szCs w:val="24"/>
          <w:lang w:val="en-GB" w:eastAsia="el-GR"/>
        </w:rPr>
      </w:pPr>
    </w:p>
    <w:p w:rsidR="008338A5" w:rsidRPr="008338A5" w:rsidRDefault="008338A5" w:rsidP="008338A5">
      <w:pPr>
        <w:spacing w:after="0" w:line="360" w:lineRule="auto"/>
        <w:jc w:val="both"/>
        <w:rPr>
          <w:rFonts w:ascii="Book Antiqua" w:hAnsi="Book Antiqua"/>
          <w:sz w:val="24"/>
          <w:szCs w:val="24"/>
          <w:lang w:val="en-GB" w:eastAsia="zh-CN"/>
        </w:rPr>
      </w:pPr>
      <w:r w:rsidRPr="008338A5">
        <w:rPr>
          <w:rFonts w:ascii="Book Antiqua" w:hAnsi="Book Antiqua"/>
          <w:b/>
          <w:sz w:val="24"/>
          <w:szCs w:val="24"/>
          <w:lang w:val="en-GB"/>
        </w:rPr>
        <w:t>Figure 3 HFS questionnaire results (</w:t>
      </w:r>
      <w:r w:rsidRPr="008338A5">
        <w:rPr>
          <w:rFonts w:ascii="Book Antiqua" w:hAnsi="Book Antiqua"/>
          <w:b/>
          <w:sz w:val="24"/>
          <w:szCs w:val="24"/>
          <w:lang w:val="en-US"/>
        </w:rPr>
        <w:t>Hypoglycaemia Fear Survey-II)</w:t>
      </w:r>
      <w:r w:rsidRPr="008338A5">
        <w:rPr>
          <w:rFonts w:ascii="Book Antiqua" w:hAnsi="Book Antiqua"/>
          <w:b/>
          <w:sz w:val="24"/>
          <w:szCs w:val="24"/>
          <w:lang w:val="en-GB"/>
        </w:rPr>
        <w:t xml:space="preserve"> from the Greek PANORAMA study population.</w:t>
      </w:r>
      <w:r w:rsidRPr="008338A5">
        <w:rPr>
          <w:rFonts w:ascii="Book Antiqua" w:hAnsi="Book Antiqua"/>
          <w:sz w:val="24"/>
          <w:szCs w:val="24"/>
          <w:lang w:val="en-GB"/>
        </w:rPr>
        <w:t xml:space="preserve"> Graph presents the distribution of answers (“never”, “almost never”, “sometimes”, “frequently” and “almost always”) following questions in the 18 specific domains of the HFS questionnaire related to patients’ fear of hypoglycaemia. </w:t>
      </w:r>
      <w:r w:rsidRPr="008338A5">
        <w:rPr>
          <w:rFonts w:ascii="Book Antiqua" w:eastAsia="Times New Roman" w:hAnsi="Book Antiqua"/>
          <w:sz w:val="24"/>
          <w:szCs w:val="24"/>
          <w:lang w:val="en-GB"/>
        </w:rPr>
        <w:t>Each of the 18 items was preceded by the statement</w:t>
      </w:r>
      <w:r>
        <w:rPr>
          <w:rFonts w:ascii="Book Antiqua" w:hAnsi="Book Antiqua" w:hint="eastAsia"/>
          <w:sz w:val="24"/>
          <w:szCs w:val="24"/>
          <w:lang w:val="en-GB" w:eastAsia="zh-CN"/>
        </w:rPr>
        <w:t xml:space="preserve"> "</w:t>
      </w:r>
      <w:r w:rsidRPr="008338A5">
        <w:rPr>
          <w:rFonts w:ascii="Book Antiqua" w:eastAsia="Times New Roman" w:hAnsi="Book Antiqua"/>
          <w:iCs/>
          <w:sz w:val="24"/>
          <w:szCs w:val="24"/>
          <w:lang w:val="en-GB"/>
        </w:rPr>
        <w:t>Because my blood sugar could drop, I worried about …</w:t>
      </w:r>
      <w:r w:rsidRPr="008338A5">
        <w:rPr>
          <w:rFonts w:ascii="Book Antiqua" w:hAnsi="Book Antiqua" w:hint="eastAsia"/>
          <w:sz w:val="24"/>
          <w:szCs w:val="24"/>
          <w:lang w:val="en-GB" w:eastAsia="zh-CN"/>
        </w:rPr>
        <w:t>"</w:t>
      </w:r>
      <w:r w:rsidRPr="008338A5">
        <w:rPr>
          <w:rFonts w:ascii="Book Antiqua" w:eastAsia="Times New Roman" w:hAnsi="Book Antiqua"/>
          <w:sz w:val="24"/>
          <w:szCs w:val="24"/>
          <w:lang w:val="en-GB"/>
        </w:rPr>
        <w:t>.</w:t>
      </w:r>
    </w:p>
    <w:p w:rsidR="008338A5" w:rsidRPr="008338A5" w:rsidRDefault="008338A5" w:rsidP="008338A5">
      <w:pPr>
        <w:spacing w:after="0" w:line="360" w:lineRule="auto"/>
        <w:jc w:val="both"/>
        <w:rPr>
          <w:rFonts w:ascii="Book Antiqua" w:hAnsi="Book Antiqua"/>
          <w:sz w:val="24"/>
          <w:szCs w:val="24"/>
          <w:lang w:val="en-GB" w:eastAsia="zh-CN"/>
        </w:rPr>
      </w:pPr>
    </w:p>
    <w:p w:rsidR="008338A5" w:rsidRPr="00545BA1" w:rsidRDefault="008338A5" w:rsidP="008338A5">
      <w:pPr>
        <w:spacing w:after="0" w:line="360" w:lineRule="auto"/>
        <w:jc w:val="both"/>
        <w:rPr>
          <w:rFonts w:ascii="Book Antiqua" w:hAnsi="Book Antiqua"/>
          <w:b/>
          <w:sz w:val="24"/>
          <w:szCs w:val="24"/>
          <w:lang w:val="en-GB"/>
        </w:rPr>
      </w:pPr>
    </w:p>
    <w:p w:rsidR="008338A5" w:rsidRPr="00545BA1" w:rsidRDefault="008338A5" w:rsidP="008338A5">
      <w:pPr>
        <w:spacing w:after="0" w:line="360" w:lineRule="auto"/>
        <w:jc w:val="both"/>
        <w:rPr>
          <w:rFonts w:ascii="Book Antiqua" w:hAnsi="Book Antiqua"/>
          <w:b/>
          <w:sz w:val="24"/>
          <w:szCs w:val="24"/>
          <w:lang w:val="en-GB" w:eastAsia="zh-CN"/>
        </w:rPr>
      </w:pPr>
      <w:r w:rsidRPr="00545BA1">
        <w:rPr>
          <w:rFonts w:ascii="Book Antiqua" w:hAnsi="Book Antiqua"/>
          <w:b/>
          <w:sz w:val="24"/>
          <w:szCs w:val="24"/>
          <w:lang w:val="en-GB"/>
        </w:rPr>
        <w:t>Table 1 Demographic and anthropometric data in the Greek PANORAMA study population</w:t>
      </w:r>
    </w:p>
    <w:tbl>
      <w:tblPr>
        <w:tblW w:w="8291" w:type="dxa"/>
        <w:tblLook w:val="04A0" w:firstRow="1" w:lastRow="0" w:firstColumn="1" w:lastColumn="0" w:noHBand="0" w:noVBand="1"/>
      </w:tblPr>
      <w:tblGrid>
        <w:gridCol w:w="3794"/>
        <w:gridCol w:w="2551"/>
        <w:gridCol w:w="1946"/>
      </w:tblGrid>
      <w:tr w:rsidR="008338A5" w:rsidRPr="008338A5" w:rsidTr="008338A5">
        <w:trPr>
          <w:trHeight w:val="387"/>
        </w:trPr>
        <w:tc>
          <w:tcPr>
            <w:tcW w:w="3794" w:type="dxa"/>
            <w:tcBorders>
              <w:top w:val="single" w:sz="8" w:space="0" w:color="auto"/>
              <w:bottom w:val="single" w:sz="8" w:space="0" w:color="auto"/>
            </w:tcBorders>
          </w:tcPr>
          <w:p w:rsidR="008338A5" w:rsidRPr="008338A5" w:rsidRDefault="008338A5" w:rsidP="008338A5">
            <w:pPr>
              <w:spacing w:after="0" w:line="360" w:lineRule="auto"/>
              <w:jc w:val="both"/>
              <w:rPr>
                <w:rFonts w:ascii="Book Antiqua" w:hAnsi="Book Antiqua"/>
                <w:sz w:val="24"/>
                <w:szCs w:val="24"/>
                <w:lang w:val="en-GB"/>
              </w:rPr>
            </w:pPr>
          </w:p>
        </w:tc>
        <w:tc>
          <w:tcPr>
            <w:tcW w:w="2551" w:type="dxa"/>
            <w:tcBorders>
              <w:top w:val="single" w:sz="8" w:space="0" w:color="auto"/>
              <w:bottom w:val="single" w:sz="8" w:space="0" w:color="auto"/>
            </w:tcBorders>
          </w:tcPr>
          <w:p w:rsidR="008338A5" w:rsidRPr="008338A5" w:rsidRDefault="008338A5" w:rsidP="008338A5">
            <w:pPr>
              <w:spacing w:after="0" w:line="360" w:lineRule="auto"/>
              <w:jc w:val="both"/>
              <w:rPr>
                <w:rFonts w:ascii="Book Antiqua" w:hAnsi="Book Antiqua"/>
                <w:sz w:val="24"/>
                <w:szCs w:val="24"/>
                <w:lang w:val="en-GB"/>
              </w:rPr>
            </w:pPr>
          </w:p>
        </w:tc>
        <w:tc>
          <w:tcPr>
            <w:tcW w:w="1946" w:type="dxa"/>
            <w:tcBorders>
              <w:top w:val="single" w:sz="8" w:space="0" w:color="auto"/>
              <w:bottom w:val="single" w:sz="8" w:space="0" w:color="auto"/>
            </w:tcBorders>
            <w:vAlign w:val="center"/>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i/>
                <w:sz w:val="24"/>
                <w:szCs w:val="24"/>
                <w:lang w:val="en-GB"/>
              </w:rPr>
              <w:t>n</w:t>
            </w:r>
            <w:r w:rsidRPr="008338A5">
              <w:rPr>
                <w:rFonts w:ascii="Book Antiqua" w:hAnsi="Book Antiqua"/>
                <w:b/>
                <w:sz w:val="24"/>
                <w:szCs w:val="24"/>
                <w:lang w:val="en-GB"/>
              </w:rPr>
              <w:t xml:space="preserve"> (%)</w:t>
            </w:r>
          </w:p>
        </w:tc>
      </w:tr>
      <w:tr w:rsidR="008338A5" w:rsidRPr="008338A5" w:rsidTr="008338A5">
        <w:tc>
          <w:tcPr>
            <w:tcW w:w="3794" w:type="dxa"/>
            <w:tcBorders>
              <w:top w:val="single" w:sz="8" w:space="0" w:color="auto"/>
            </w:tcBorders>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Age (yr, mean ± SD)</w:t>
            </w:r>
          </w:p>
        </w:tc>
        <w:tc>
          <w:tcPr>
            <w:tcW w:w="2551" w:type="dxa"/>
            <w:tcBorders>
              <w:top w:val="single" w:sz="8" w:space="0" w:color="auto"/>
            </w:tcBorders>
          </w:tcPr>
          <w:p w:rsidR="008338A5" w:rsidRPr="008338A5" w:rsidRDefault="008338A5" w:rsidP="008338A5">
            <w:pPr>
              <w:spacing w:after="0" w:line="360" w:lineRule="auto"/>
              <w:jc w:val="both"/>
              <w:rPr>
                <w:rFonts w:ascii="Book Antiqua" w:hAnsi="Book Antiqua"/>
                <w:sz w:val="24"/>
                <w:szCs w:val="24"/>
                <w:lang w:val="en-GB"/>
              </w:rPr>
            </w:pPr>
          </w:p>
        </w:tc>
        <w:tc>
          <w:tcPr>
            <w:tcW w:w="1946" w:type="dxa"/>
            <w:tcBorders>
              <w:top w:val="single" w:sz="8"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63.5 (± 10.0)</w:t>
            </w:r>
          </w:p>
        </w:tc>
      </w:tr>
      <w:tr w:rsidR="008338A5" w:rsidRPr="008338A5" w:rsidTr="008338A5">
        <w:tc>
          <w:tcPr>
            <w:tcW w:w="3794" w:type="dxa"/>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Gender (males)</w:t>
            </w:r>
          </w:p>
        </w:tc>
        <w:tc>
          <w:tcPr>
            <w:tcW w:w="2551" w:type="dxa"/>
          </w:tcPr>
          <w:p w:rsidR="008338A5" w:rsidRPr="008338A5" w:rsidRDefault="008338A5" w:rsidP="008338A5">
            <w:pPr>
              <w:spacing w:after="0" w:line="360" w:lineRule="auto"/>
              <w:jc w:val="both"/>
              <w:rPr>
                <w:rFonts w:ascii="Book Antiqua" w:hAnsi="Book Antiqua"/>
                <w:sz w:val="24"/>
                <w:szCs w:val="24"/>
                <w:lang w:val="en-GB"/>
              </w:rPr>
            </w:pPr>
          </w:p>
        </w:tc>
        <w:tc>
          <w:tcPr>
            <w:tcW w:w="194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183 (48.9)</w:t>
            </w:r>
          </w:p>
        </w:tc>
      </w:tr>
      <w:tr w:rsidR="008338A5" w:rsidRPr="008338A5" w:rsidTr="008338A5">
        <w:tc>
          <w:tcPr>
            <w:tcW w:w="3794" w:type="dxa"/>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Physical activity</w:t>
            </w:r>
          </w:p>
        </w:tc>
        <w:tc>
          <w:tcPr>
            <w:tcW w:w="2551" w:type="dxa"/>
          </w:tcPr>
          <w:p w:rsidR="008338A5" w:rsidRPr="008338A5" w:rsidRDefault="008338A5" w:rsidP="008338A5">
            <w:pPr>
              <w:spacing w:after="0" w:line="360" w:lineRule="auto"/>
              <w:jc w:val="both"/>
              <w:rPr>
                <w:rFonts w:ascii="Book Antiqua" w:hAnsi="Book Antiqua"/>
                <w:sz w:val="24"/>
                <w:szCs w:val="24"/>
                <w:lang w:val="en-GB"/>
              </w:rPr>
            </w:pPr>
          </w:p>
        </w:tc>
        <w:tc>
          <w:tcPr>
            <w:tcW w:w="1946" w:type="dxa"/>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3794"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None</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Light (less than 1 time/week)</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Intense  (1 to 2 times/week) </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Intense (3 or more times/week)</w:t>
            </w:r>
          </w:p>
        </w:tc>
        <w:tc>
          <w:tcPr>
            <w:tcW w:w="2551" w:type="dxa"/>
          </w:tcPr>
          <w:p w:rsidR="008338A5" w:rsidRPr="008338A5" w:rsidRDefault="008338A5" w:rsidP="008338A5">
            <w:pPr>
              <w:spacing w:after="0" w:line="360" w:lineRule="auto"/>
              <w:jc w:val="both"/>
              <w:rPr>
                <w:rFonts w:ascii="Book Antiqua" w:hAnsi="Book Antiqua"/>
                <w:sz w:val="24"/>
                <w:szCs w:val="24"/>
                <w:lang w:val="en-GB"/>
              </w:rPr>
            </w:pPr>
          </w:p>
        </w:tc>
        <w:tc>
          <w:tcPr>
            <w:tcW w:w="194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84 (22.5)</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214 (57.2)</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48 (12.8)</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28 (7.5)</w:t>
            </w:r>
          </w:p>
        </w:tc>
      </w:tr>
      <w:tr w:rsidR="008338A5" w:rsidRPr="008338A5" w:rsidTr="008338A5">
        <w:tc>
          <w:tcPr>
            <w:tcW w:w="3794" w:type="dxa"/>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Body Mass Index</w:t>
            </w:r>
          </w:p>
        </w:tc>
        <w:tc>
          <w:tcPr>
            <w:tcW w:w="2551" w:type="dxa"/>
          </w:tcPr>
          <w:p w:rsidR="008338A5" w:rsidRPr="008338A5" w:rsidRDefault="008338A5" w:rsidP="008338A5">
            <w:pPr>
              <w:spacing w:after="0" w:line="360" w:lineRule="auto"/>
              <w:jc w:val="both"/>
              <w:rPr>
                <w:rFonts w:ascii="Book Antiqua" w:hAnsi="Book Antiqua"/>
                <w:sz w:val="24"/>
                <w:szCs w:val="24"/>
                <w:lang w:val="en-GB"/>
              </w:rPr>
            </w:pPr>
          </w:p>
        </w:tc>
        <w:tc>
          <w:tcPr>
            <w:tcW w:w="1946" w:type="dxa"/>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3794"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Normal (18.5-25 kg/m</w:t>
            </w:r>
            <w:r w:rsidRPr="008338A5">
              <w:rPr>
                <w:rFonts w:ascii="Book Antiqua" w:hAnsi="Book Antiqua"/>
                <w:sz w:val="24"/>
                <w:szCs w:val="24"/>
                <w:vertAlign w:val="superscript"/>
                <w:lang w:val="en-GB"/>
              </w:rPr>
              <w:t>2</w:t>
            </w:r>
            <w:r w:rsidRPr="008338A5">
              <w:rPr>
                <w:rFonts w:ascii="Book Antiqua" w:hAnsi="Book Antiqua"/>
                <w:sz w:val="24"/>
                <w:szCs w:val="24"/>
                <w:lang w:val="en-GB"/>
              </w:rPr>
              <w:t>)</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Overweight (25-30 kg/m</w:t>
            </w:r>
            <w:r w:rsidRPr="008338A5">
              <w:rPr>
                <w:rFonts w:ascii="Book Antiqua" w:hAnsi="Book Antiqua"/>
                <w:sz w:val="24"/>
                <w:szCs w:val="24"/>
                <w:vertAlign w:val="superscript"/>
                <w:lang w:val="en-GB"/>
              </w:rPr>
              <w:t>2</w:t>
            </w:r>
            <w:r w:rsidRPr="008338A5">
              <w:rPr>
                <w:rFonts w:ascii="Book Antiqua" w:hAnsi="Book Antiqua"/>
                <w:sz w:val="24"/>
                <w:szCs w:val="24"/>
                <w:lang w:val="en-GB"/>
              </w:rPr>
              <w:t>)</w:t>
            </w:r>
          </w:p>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sz w:val="24"/>
                <w:szCs w:val="24"/>
                <w:lang w:val="en-GB"/>
              </w:rPr>
              <w:t xml:space="preserve">   Obese (≥</w:t>
            </w:r>
            <w:r>
              <w:rPr>
                <w:rFonts w:ascii="Book Antiqua" w:hAnsi="Book Antiqua" w:hint="eastAsia"/>
                <w:sz w:val="24"/>
                <w:szCs w:val="24"/>
                <w:lang w:val="en-GB" w:eastAsia="zh-CN"/>
              </w:rPr>
              <w:t xml:space="preserve"> </w:t>
            </w:r>
            <w:r w:rsidRPr="008338A5">
              <w:rPr>
                <w:rFonts w:ascii="Book Antiqua" w:hAnsi="Book Antiqua"/>
                <w:sz w:val="24"/>
                <w:szCs w:val="24"/>
                <w:lang w:val="en-GB"/>
              </w:rPr>
              <w:t>30 kg/m</w:t>
            </w:r>
            <w:r w:rsidRPr="008338A5">
              <w:rPr>
                <w:rFonts w:ascii="Book Antiqua" w:hAnsi="Book Antiqua"/>
                <w:sz w:val="24"/>
                <w:szCs w:val="24"/>
                <w:vertAlign w:val="superscript"/>
                <w:lang w:val="en-GB"/>
              </w:rPr>
              <w:t>2</w:t>
            </w:r>
            <w:r w:rsidRPr="008338A5">
              <w:rPr>
                <w:rFonts w:ascii="Book Antiqua" w:hAnsi="Book Antiqua"/>
                <w:sz w:val="24"/>
                <w:szCs w:val="24"/>
                <w:lang w:val="en-GB"/>
              </w:rPr>
              <w:t>)</w:t>
            </w:r>
          </w:p>
        </w:tc>
        <w:tc>
          <w:tcPr>
            <w:tcW w:w="2551" w:type="dxa"/>
          </w:tcPr>
          <w:p w:rsidR="008338A5" w:rsidRPr="008338A5" w:rsidRDefault="008338A5" w:rsidP="008338A5">
            <w:pPr>
              <w:spacing w:after="0" w:line="360" w:lineRule="auto"/>
              <w:jc w:val="both"/>
              <w:rPr>
                <w:rFonts w:ascii="Book Antiqua" w:hAnsi="Book Antiqua"/>
                <w:sz w:val="24"/>
                <w:szCs w:val="24"/>
                <w:lang w:val="en-GB"/>
              </w:rPr>
            </w:pPr>
          </w:p>
        </w:tc>
        <w:tc>
          <w:tcPr>
            <w:tcW w:w="194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66 (17.6)</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148 (39.6)</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160 (42.8)</w:t>
            </w:r>
          </w:p>
        </w:tc>
      </w:tr>
      <w:tr w:rsidR="008338A5" w:rsidRPr="008338A5" w:rsidTr="008338A5">
        <w:tc>
          <w:tcPr>
            <w:tcW w:w="3794" w:type="dxa"/>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Smoking status</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Never smoker</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Former smoker</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Current smoker </w:t>
            </w:r>
          </w:p>
        </w:tc>
        <w:tc>
          <w:tcPr>
            <w:tcW w:w="2551" w:type="dxa"/>
          </w:tcPr>
          <w:p w:rsidR="008338A5" w:rsidRPr="008338A5" w:rsidRDefault="008338A5" w:rsidP="008338A5">
            <w:pPr>
              <w:spacing w:after="0" w:line="360" w:lineRule="auto"/>
              <w:jc w:val="both"/>
              <w:rPr>
                <w:rFonts w:ascii="Book Antiqua" w:hAnsi="Book Antiqua"/>
                <w:sz w:val="24"/>
                <w:szCs w:val="24"/>
                <w:lang w:val="en-GB"/>
              </w:rPr>
            </w:pPr>
          </w:p>
        </w:tc>
        <w:tc>
          <w:tcPr>
            <w:tcW w:w="1946" w:type="dxa"/>
            <w:vAlign w:val="center"/>
          </w:tcPr>
          <w:p w:rsidR="008338A5" w:rsidRPr="008338A5" w:rsidRDefault="008338A5" w:rsidP="008338A5">
            <w:pPr>
              <w:spacing w:after="0" w:line="360" w:lineRule="auto"/>
              <w:jc w:val="both"/>
              <w:rPr>
                <w:rFonts w:ascii="Book Antiqua" w:hAnsi="Book Antiqua"/>
                <w:sz w:val="24"/>
                <w:szCs w:val="24"/>
                <w:lang w:val="en-GB"/>
              </w:rPr>
            </w:pP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205 (54.8)</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87 (23.3)</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82 (21.9)</w:t>
            </w:r>
          </w:p>
        </w:tc>
      </w:tr>
      <w:tr w:rsidR="008338A5" w:rsidRPr="008338A5" w:rsidTr="008338A5">
        <w:tc>
          <w:tcPr>
            <w:tcW w:w="3794" w:type="dxa"/>
            <w:tcBorders>
              <w:bottom w:val="single" w:sz="8" w:space="0" w:color="auto"/>
            </w:tcBorders>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Alcohol consumption (units per week)</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Males</w:t>
            </w: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 xml:space="preserve">   Females</w:t>
            </w:r>
          </w:p>
        </w:tc>
        <w:tc>
          <w:tcPr>
            <w:tcW w:w="2551" w:type="dxa"/>
            <w:tcBorders>
              <w:bottom w:val="single" w:sz="8" w:space="0" w:color="auto"/>
            </w:tcBorders>
          </w:tcPr>
          <w:p w:rsidR="008338A5" w:rsidRPr="008338A5" w:rsidRDefault="008338A5" w:rsidP="008338A5">
            <w:pPr>
              <w:spacing w:after="0" w:line="360" w:lineRule="auto"/>
              <w:jc w:val="both"/>
              <w:rPr>
                <w:rFonts w:ascii="Book Antiqua" w:hAnsi="Book Antiqua"/>
                <w:sz w:val="24"/>
                <w:szCs w:val="24"/>
                <w:lang w:val="en-GB"/>
              </w:rPr>
            </w:pPr>
          </w:p>
        </w:tc>
        <w:tc>
          <w:tcPr>
            <w:tcW w:w="1946" w:type="dxa"/>
            <w:tcBorders>
              <w:bottom w:val="single" w:sz="8"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p>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2.1 (3.3)</w:t>
            </w:r>
          </w:p>
          <w:p w:rsidR="008338A5" w:rsidRPr="008338A5" w:rsidRDefault="008338A5" w:rsidP="008338A5">
            <w:pPr>
              <w:spacing w:after="0" w:line="360" w:lineRule="auto"/>
              <w:jc w:val="both"/>
              <w:rPr>
                <w:rFonts w:ascii="Book Antiqua" w:hAnsi="Book Antiqua"/>
                <w:sz w:val="24"/>
                <w:szCs w:val="24"/>
                <w:lang w:val="en-US"/>
              </w:rPr>
            </w:pPr>
            <w:r w:rsidRPr="008338A5">
              <w:rPr>
                <w:rFonts w:ascii="Book Antiqua" w:hAnsi="Book Antiqua"/>
                <w:sz w:val="24"/>
                <w:szCs w:val="24"/>
                <w:lang w:val="en-GB"/>
              </w:rPr>
              <w:t>0.6 (1.6)</w:t>
            </w:r>
          </w:p>
        </w:tc>
      </w:tr>
    </w:tbl>
    <w:p w:rsidR="008338A5" w:rsidRPr="008338A5" w:rsidRDefault="008338A5" w:rsidP="008338A5">
      <w:pPr>
        <w:spacing w:after="0" w:line="360" w:lineRule="auto"/>
        <w:jc w:val="both"/>
        <w:rPr>
          <w:rFonts w:ascii="Book Antiqua" w:hAnsi="Book Antiqua"/>
          <w:b/>
          <w:sz w:val="24"/>
          <w:szCs w:val="24"/>
          <w:lang w:val="en-GB"/>
        </w:rPr>
      </w:pPr>
    </w:p>
    <w:p w:rsidR="008338A5" w:rsidRPr="008338A5" w:rsidRDefault="008338A5" w:rsidP="008338A5">
      <w:pPr>
        <w:spacing w:after="0" w:line="360" w:lineRule="auto"/>
        <w:jc w:val="both"/>
        <w:rPr>
          <w:rFonts w:ascii="Book Antiqua" w:hAnsi="Book Antiqua"/>
          <w:b/>
          <w:sz w:val="24"/>
          <w:szCs w:val="24"/>
          <w:lang w:val="en-GB" w:eastAsia="zh-CN"/>
        </w:rPr>
      </w:pPr>
    </w:p>
    <w:p w:rsidR="008338A5" w:rsidRPr="008338A5" w:rsidRDefault="008338A5" w:rsidP="008338A5">
      <w:pPr>
        <w:spacing w:after="0" w:line="360" w:lineRule="auto"/>
        <w:jc w:val="both"/>
        <w:rPr>
          <w:rFonts w:ascii="Book Antiqua" w:hAnsi="Book Antiqua"/>
          <w:b/>
          <w:sz w:val="24"/>
          <w:szCs w:val="24"/>
          <w:lang w:val="en-GB"/>
        </w:rPr>
      </w:pPr>
    </w:p>
    <w:p w:rsidR="008338A5" w:rsidRPr="008338A5" w:rsidRDefault="008338A5" w:rsidP="008338A5">
      <w:pPr>
        <w:spacing w:after="0" w:line="360" w:lineRule="auto"/>
        <w:jc w:val="both"/>
        <w:rPr>
          <w:rFonts w:ascii="Book Antiqua" w:hAnsi="Book Antiqua"/>
          <w:b/>
          <w:sz w:val="24"/>
          <w:szCs w:val="24"/>
          <w:lang w:val="en-GB" w:eastAsia="zh-CN"/>
        </w:rPr>
      </w:pPr>
      <w:r w:rsidRPr="008338A5">
        <w:rPr>
          <w:rFonts w:ascii="Book Antiqua" w:hAnsi="Book Antiqua"/>
          <w:b/>
          <w:sz w:val="24"/>
          <w:szCs w:val="24"/>
          <w:lang w:val="en-GB"/>
        </w:rPr>
        <w:t>Table 2 Disease characteristics in Greek PANORAMA study population</w:t>
      </w:r>
    </w:p>
    <w:tbl>
      <w:tblPr>
        <w:tblW w:w="8613" w:type="dxa"/>
        <w:tblBorders>
          <w:top w:val="single" w:sz="12" w:space="0" w:color="auto"/>
          <w:bottom w:val="single" w:sz="4" w:space="0" w:color="auto"/>
          <w:insideH w:val="single" w:sz="4" w:space="0" w:color="auto"/>
        </w:tblBorders>
        <w:tblLook w:val="04A0" w:firstRow="1" w:lastRow="0" w:firstColumn="1" w:lastColumn="0" w:noHBand="0" w:noVBand="1"/>
      </w:tblPr>
      <w:tblGrid>
        <w:gridCol w:w="6204"/>
        <w:gridCol w:w="2409"/>
      </w:tblGrid>
      <w:tr w:rsidR="008338A5" w:rsidRPr="008338A5" w:rsidTr="008338A5">
        <w:trPr>
          <w:trHeight w:val="530"/>
        </w:trPr>
        <w:tc>
          <w:tcPr>
            <w:tcW w:w="6204" w:type="dxa"/>
            <w:tcBorders>
              <w:top w:val="single" w:sz="8" w:space="0" w:color="auto"/>
              <w:bottom w:val="single" w:sz="8" w:space="0" w:color="auto"/>
            </w:tcBorders>
          </w:tcPr>
          <w:p w:rsidR="008338A5" w:rsidRPr="008338A5" w:rsidRDefault="008338A5" w:rsidP="008338A5">
            <w:pPr>
              <w:spacing w:after="0" w:line="360" w:lineRule="auto"/>
              <w:jc w:val="both"/>
              <w:rPr>
                <w:rFonts w:ascii="Book Antiqua" w:hAnsi="Book Antiqua"/>
                <w:b/>
                <w:sz w:val="24"/>
                <w:szCs w:val="24"/>
                <w:lang w:val="en-GB"/>
              </w:rPr>
            </w:pPr>
          </w:p>
        </w:tc>
        <w:tc>
          <w:tcPr>
            <w:tcW w:w="2409" w:type="dxa"/>
            <w:tcBorders>
              <w:top w:val="single" w:sz="8" w:space="0" w:color="auto"/>
              <w:bottom w:val="single" w:sz="8"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b/>
                <w:sz w:val="24"/>
                <w:szCs w:val="24"/>
                <w:lang w:val="en-GB"/>
              </w:rPr>
              <w:t>mean ± SD</w:t>
            </w:r>
          </w:p>
        </w:tc>
      </w:tr>
      <w:tr w:rsidR="008338A5" w:rsidRPr="008338A5" w:rsidTr="008338A5">
        <w:trPr>
          <w:trHeight w:val="530"/>
        </w:trPr>
        <w:tc>
          <w:tcPr>
            <w:tcW w:w="6204" w:type="dxa"/>
            <w:tcBorders>
              <w:top w:val="single" w:sz="8" w:space="0" w:color="auto"/>
            </w:tcBorders>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Average duration of type 2 diabetes in years (</w:t>
            </w:r>
            <w:r w:rsidRPr="00E135BB">
              <w:rPr>
                <w:rFonts w:ascii="Book Antiqua" w:hAnsi="Book Antiqua"/>
                <w:b/>
                <w:i/>
                <w:sz w:val="24"/>
                <w:szCs w:val="24"/>
                <w:lang w:val="en-GB"/>
              </w:rPr>
              <w:t>n</w:t>
            </w:r>
            <w:r w:rsidRPr="008338A5">
              <w:rPr>
                <w:rFonts w:ascii="Book Antiqua" w:hAnsi="Book Antiqua"/>
                <w:b/>
                <w:sz w:val="24"/>
                <w:szCs w:val="24"/>
                <w:lang w:val="en-GB"/>
              </w:rPr>
              <w:t xml:space="preserve"> = 375)</w:t>
            </w:r>
          </w:p>
        </w:tc>
        <w:tc>
          <w:tcPr>
            <w:tcW w:w="2409" w:type="dxa"/>
            <w:tcBorders>
              <w:top w:val="single" w:sz="8"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9.7 (± 8.8)</w:t>
            </w:r>
          </w:p>
        </w:tc>
      </w:tr>
      <w:tr w:rsidR="008338A5" w:rsidRPr="008338A5" w:rsidTr="008338A5">
        <w:tc>
          <w:tcPr>
            <w:tcW w:w="6204" w:type="dxa"/>
            <w:tcBorders>
              <w:bottom w:val="single" w:sz="4" w:space="0" w:color="auto"/>
            </w:tcBorders>
          </w:tcPr>
          <w:p w:rsidR="008338A5" w:rsidRPr="008338A5" w:rsidRDefault="008338A5" w:rsidP="008338A5">
            <w:pPr>
              <w:spacing w:after="0" w:line="360" w:lineRule="auto"/>
              <w:jc w:val="both"/>
              <w:rPr>
                <w:rFonts w:ascii="Book Antiqua" w:hAnsi="Book Antiqua"/>
                <w:b/>
                <w:sz w:val="24"/>
                <w:szCs w:val="24"/>
                <w:lang w:val="en-GB"/>
              </w:rPr>
            </w:pPr>
          </w:p>
        </w:tc>
        <w:tc>
          <w:tcPr>
            <w:tcW w:w="2409" w:type="dxa"/>
            <w:tcBorders>
              <w:bottom w:val="single" w:sz="4"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b/>
                <w:i/>
                <w:sz w:val="24"/>
                <w:szCs w:val="24"/>
                <w:lang w:val="en-GB"/>
              </w:rPr>
              <w:t>n</w:t>
            </w:r>
            <w:r w:rsidRPr="008338A5">
              <w:rPr>
                <w:rFonts w:ascii="Book Antiqua" w:hAnsi="Book Antiqua"/>
                <w:b/>
                <w:sz w:val="24"/>
                <w:szCs w:val="24"/>
                <w:lang w:val="en-GB"/>
              </w:rPr>
              <w:t xml:space="preserve"> (%)</w:t>
            </w:r>
          </w:p>
        </w:tc>
      </w:tr>
      <w:tr w:rsidR="008338A5" w:rsidRPr="008338A5" w:rsidTr="008338A5">
        <w:tc>
          <w:tcPr>
            <w:tcW w:w="6204" w:type="dxa"/>
            <w:tcBorders>
              <w:top w:val="single" w:sz="4" w:space="0" w:color="auto"/>
              <w:bottom w:val="nil"/>
            </w:tcBorders>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Duration of type 2 diabetes</w:t>
            </w:r>
          </w:p>
        </w:tc>
        <w:tc>
          <w:tcPr>
            <w:tcW w:w="2409" w:type="dxa"/>
            <w:tcBorders>
              <w:top w:val="single" w:sz="4" w:space="0" w:color="auto"/>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6204" w:type="dxa"/>
            <w:tcBorders>
              <w:top w:val="nil"/>
              <w:bottom w:val="nil"/>
            </w:tcBorders>
          </w:tcPr>
          <w:p w:rsidR="008338A5" w:rsidRPr="008338A5" w:rsidRDefault="008338A5" w:rsidP="008338A5">
            <w:pPr>
              <w:spacing w:after="0" w:line="360" w:lineRule="auto"/>
              <w:jc w:val="both"/>
              <w:rPr>
                <w:rFonts w:ascii="Book Antiqua" w:hAnsi="Book Antiqua"/>
                <w:b/>
                <w:sz w:val="24"/>
                <w:szCs w:val="24"/>
                <w:lang w:val="en-GB" w:eastAsia="zh-CN"/>
              </w:rPr>
            </w:pPr>
            <w:r w:rsidRPr="008338A5">
              <w:rPr>
                <w:rFonts w:ascii="Book Antiqua" w:hAnsi="Book Antiqua"/>
                <w:sz w:val="24"/>
                <w:szCs w:val="24"/>
                <w:lang w:val="en-GB"/>
              </w:rPr>
              <w:t>&lt;</w:t>
            </w:r>
            <w:r>
              <w:rPr>
                <w:rFonts w:ascii="Book Antiqua" w:hAnsi="Book Antiqua" w:hint="eastAsia"/>
                <w:sz w:val="24"/>
                <w:szCs w:val="24"/>
                <w:lang w:val="en-GB" w:eastAsia="zh-CN"/>
              </w:rPr>
              <w:t xml:space="preserve"> </w:t>
            </w:r>
            <w:r>
              <w:rPr>
                <w:rFonts w:ascii="Book Antiqua" w:hAnsi="Book Antiqua"/>
                <w:sz w:val="24"/>
                <w:szCs w:val="24"/>
                <w:lang w:val="en-GB"/>
              </w:rPr>
              <w:t>5 yr</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137 (36.5)</w:t>
            </w:r>
          </w:p>
        </w:tc>
      </w:tr>
      <w:tr w:rsidR="008338A5" w:rsidRPr="008338A5" w:rsidTr="008338A5">
        <w:tc>
          <w:tcPr>
            <w:tcW w:w="6204" w:type="dxa"/>
            <w:tcBorders>
              <w:top w:val="nil"/>
              <w:bottom w:val="nil"/>
            </w:tcBorders>
          </w:tcPr>
          <w:p w:rsidR="008338A5" w:rsidRPr="008338A5" w:rsidRDefault="008338A5" w:rsidP="008338A5">
            <w:pPr>
              <w:spacing w:after="0" w:line="360" w:lineRule="auto"/>
              <w:jc w:val="both"/>
              <w:rPr>
                <w:rFonts w:ascii="Book Antiqua" w:hAnsi="Book Antiqua"/>
                <w:b/>
                <w:sz w:val="24"/>
                <w:szCs w:val="24"/>
                <w:lang w:val="en-GB" w:eastAsia="zh-CN"/>
              </w:rPr>
            </w:pPr>
            <w:r w:rsidRPr="008338A5">
              <w:rPr>
                <w:rFonts w:ascii="Book Antiqua" w:hAnsi="Book Antiqua"/>
                <w:sz w:val="24"/>
                <w:szCs w:val="24"/>
                <w:lang w:val="en-GB"/>
              </w:rPr>
              <w:t>≥</w:t>
            </w:r>
            <w:r>
              <w:rPr>
                <w:rFonts w:ascii="Book Antiqua" w:hAnsi="Book Antiqua" w:hint="eastAsia"/>
                <w:sz w:val="24"/>
                <w:szCs w:val="24"/>
                <w:lang w:val="en-GB" w:eastAsia="zh-CN"/>
              </w:rPr>
              <w:t xml:space="preserve"> </w:t>
            </w:r>
            <w:r>
              <w:rPr>
                <w:rFonts w:ascii="Book Antiqua" w:hAnsi="Book Antiqua"/>
                <w:sz w:val="24"/>
                <w:szCs w:val="24"/>
                <w:lang w:val="en-GB"/>
              </w:rPr>
              <w:t>5 yr</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238 (63.5)</w:t>
            </w:r>
          </w:p>
        </w:tc>
      </w:tr>
      <w:tr w:rsidR="008338A5" w:rsidRPr="008338A5" w:rsidTr="008338A5">
        <w:tc>
          <w:tcPr>
            <w:tcW w:w="6204" w:type="dxa"/>
            <w:tcBorders>
              <w:top w:val="nil"/>
              <w:bottom w:val="nil"/>
            </w:tcBorders>
          </w:tcPr>
          <w:p w:rsidR="008338A5" w:rsidRPr="008338A5" w:rsidRDefault="008338A5" w:rsidP="008338A5">
            <w:pPr>
              <w:spacing w:after="0" w:line="360" w:lineRule="auto"/>
              <w:jc w:val="both"/>
              <w:rPr>
                <w:rFonts w:ascii="Book Antiqua" w:hAnsi="Book Antiqua"/>
                <w:b/>
                <w:sz w:val="24"/>
                <w:szCs w:val="24"/>
                <w:lang w:val="en-GB"/>
              </w:rPr>
            </w:pP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6204" w:type="dxa"/>
            <w:tcBorders>
              <w:top w:val="nil"/>
              <w:bottom w:val="single" w:sz="4" w:space="0" w:color="auto"/>
            </w:tcBorders>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Years on insulin treatment, (</w:t>
            </w:r>
            <w:r w:rsidRPr="008338A5">
              <w:rPr>
                <w:rFonts w:ascii="Book Antiqua" w:hAnsi="Book Antiqua"/>
                <w:b/>
                <w:i/>
                <w:sz w:val="24"/>
                <w:szCs w:val="24"/>
                <w:lang w:val="en-GB"/>
              </w:rPr>
              <w:t>n</w:t>
            </w:r>
            <w:r>
              <w:rPr>
                <w:rFonts w:ascii="Book Antiqua" w:hAnsi="Book Antiqua"/>
                <w:b/>
                <w:sz w:val="24"/>
                <w:szCs w:val="24"/>
                <w:lang w:val="en-GB"/>
              </w:rPr>
              <w:t xml:space="preserve"> = 82, yr</w:t>
            </w:r>
            <w:r w:rsidRPr="008338A5">
              <w:rPr>
                <w:rFonts w:ascii="Book Antiqua" w:hAnsi="Book Antiqua"/>
                <w:b/>
                <w:sz w:val="24"/>
                <w:szCs w:val="24"/>
                <w:lang w:val="en-GB"/>
              </w:rPr>
              <w:t>, mean ± SD)</w:t>
            </w:r>
          </w:p>
        </w:tc>
        <w:tc>
          <w:tcPr>
            <w:tcW w:w="2409" w:type="dxa"/>
            <w:tcBorders>
              <w:top w:val="nil"/>
              <w:bottom w:val="single" w:sz="4"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4.8 (±</w:t>
            </w:r>
            <w:r>
              <w:rPr>
                <w:rFonts w:ascii="Book Antiqua" w:hAnsi="Book Antiqua" w:hint="eastAsia"/>
                <w:sz w:val="24"/>
                <w:szCs w:val="24"/>
                <w:lang w:val="en-GB" w:eastAsia="zh-CN"/>
              </w:rPr>
              <w:t xml:space="preserve"> </w:t>
            </w:r>
            <w:r w:rsidRPr="008338A5">
              <w:rPr>
                <w:rFonts w:ascii="Book Antiqua" w:hAnsi="Book Antiqua"/>
                <w:sz w:val="24"/>
                <w:szCs w:val="24"/>
                <w:lang w:val="en-GB"/>
              </w:rPr>
              <w:t>7.2)</w:t>
            </w:r>
          </w:p>
        </w:tc>
      </w:tr>
      <w:tr w:rsidR="008338A5" w:rsidRPr="008338A5" w:rsidTr="008338A5">
        <w:tc>
          <w:tcPr>
            <w:tcW w:w="6204" w:type="dxa"/>
            <w:tcBorders>
              <w:top w:val="single" w:sz="4" w:space="0" w:color="auto"/>
              <w:bottom w:val="nil"/>
            </w:tcBorders>
          </w:tcPr>
          <w:p w:rsidR="008338A5" w:rsidRPr="008338A5" w:rsidRDefault="008338A5" w:rsidP="008338A5">
            <w:pPr>
              <w:spacing w:after="0" w:line="360" w:lineRule="auto"/>
              <w:jc w:val="both"/>
              <w:rPr>
                <w:rFonts w:ascii="Book Antiqua" w:hAnsi="Book Antiqua"/>
                <w:b/>
                <w:sz w:val="24"/>
                <w:szCs w:val="24"/>
                <w:lang w:val="en-GB"/>
              </w:rPr>
            </w:pPr>
          </w:p>
        </w:tc>
        <w:tc>
          <w:tcPr>
            <w:tcW w:w="2409" w:type="dxa"/>
            <w:tcBorders>
              <w:top w:val="single" w:sz="4" w:space="0" w:color="auto"/>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p>
        </w:tc>
      </w:tr>
    </w:tbl>
    <w:p w:rsidR="008338A5" w:rsidRPr="00545BA1" w:rsidRDefault="008338A5" w:rsidP="008338A5">
      <w:pPr>
        <w:spacing w:after="0" w:line="360" w:lineRule="auto"/>
        <w:jc w:val="both"/>
        <w:rPr>
          <w:rFonts w:ascii="Book Antiqua" w:hAnsi="Book Antiqua"/>
          <w:sz w:val="24"/>
          <w:szCs w:val="24"/>
          <w:lang w:val="en-GB" w:eastAsia="zh-CN"/>
        </w:rPr>
      </w:pPr>
    </w:p>
    <w:p w:rsidR="008338A5" w:rsidRPr="00E135BB" w:rsidRDefault="008338A5" w:rsidP="008338A5">
      <w:pPr>
        <w:spacing w:after="0" w:line="360" w:lineRule="auto"/>
        <w:jc w:val="both"/>
        <w:rPr>
          <w:rFonts w:ascii="Book Antiqua" w:hAnsi="Book Antiqua"/>
          <w:b/>
          <w:sz w:val="24"/>
          <w:szCs w:val="24"/>
          <w:lang w:val="en-GB" w:eastAsia="zh-CN"/>
        </w:rPr>
      </w:pPr>
      <w:r w:rsidRPr="00E135BB">
        <w:rPr>
          <w:rFonts w:ascii="Book Antiqua" w:hAnsi="Book Antiqua"/>
          <w:b/>
          <w:sz w:val="24"/>
          <w:szCs w:val="24"/>
          <w:lang w:val="en-GB"/>
        </w:rPr>
        <w:t xml:space="preserve">Table 3 Microvascular and macrovascular complications in </w:t>
      </w:r>
      <w:r w:rsidR="00E135BB" w:rsidRPr="00E135BB">
        <w:rPr>
          <w:rFonts w:ascii="Book Antiqua" w:hAnsi="Book Antiqua"/>
          <w:b/>
          <w:sz w:val="24"/>
          <w:szCs w:val="24"/>
          <w:lang w:val="en-GB"/>
        </w:rPr>
        <w:t>Greek PANORAMA study population</w:t>
      </w:r>
    </w:p>
    <w:tbl>
      <w:tblPr>
        <w:tblW w:w="8613" w:type="dxa"/>
        <w:tblBorders>
          <w:top w:val="single" w:sz="12" w:space="0" w:color="auto"/>
          <w:bottom w:val="single" w:sz="4" w:space="0" w:color="auto"/>
          <w:insideH w:val="single" w:sz="4" w:space="0" w:color="auto"/>
        </w:tblBorders>
        <w:tblLook w:val="04A0" w:firstRow="1" w:lastRow="0" w:firstColumn="1" w:lastColumn="0" w:noHBand="0" w:noVBand="1"/>
      </w:tblPr>
      <w:tblGrid>
        <w:gridCol w:w="6204"/>
        <w:gridCol w:w="2409"/>
      </w:tblGrid>
      <w:tr w:rsidR="008338A5" w:rsidRPr="008338A5" w:rsidTr="008338A5">
        <w:trPr>
          <w:trHeight w:val="530"/>
        </w:trPr>
        <w:tc>
          <w:tcPr>
            <w:tcW w:w="6204" w:type="dxa"/>
            <w:tcBorders>
              <w:top w:val="single" w:sz="8" w:space="0" w:color="auto"/>
            </w:tcBorders>
          </w:tcPr>
          <w:p w:rsidR="008338A5" w:rsidRPr="008338A5" w:rsidRDefault="008338A5" w:rsidP="008338A5">
            <w:pPr>
              <w:spacing w:after="0" w:line="360" w:lineRule="auto"/>
              <w:jc w:val="both"/>
              <w:rPr>
                <w:rFonts w:ascii="Book Antiqua" w:hAnsi="Book Antiqua"/>
                <w:b/>
                <w:sz w:val="24"/>
                <w:szCs w:val="24"/>
                <w:lang w:val="en-GB"/>
              </w:rPr>
            </w:pPr>
          </w:p>
        </w:tc>
        <w:tc>
          <w:tcPr>
            <w:tcW w:w="2409" w:type="dxa"/>
            <w:tcBorders>
              <w:top w:val="single" w:sz="8"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E135BB">
              <w:rPr>
                <w:rFonts w:ascii="Book Antiqua" w:hAnsi="Book Antiqua"/>
                <w:b/>
                <w:i/>
                <w:sz w:val="24"/>
                <w:szCs w:val="24"/>
                <w:lang w:val="en-GB"/>
              </w:rPr>
              <w:t>n</w:t>
            </w:r>
            <w:r w:rsidRPr="008338A5">
              <w:rPr>
                <w:rFonts w:ascii="Book Antiqua" w:hAnsi="Book Antiqua"/>
                <w:b/>
                <w:sz w:val="24"/>
                <w:szCs w:val="24"/>
                <w:lang w:val="en-GB"/>
              </w:rPr>
              <w:t xml:space="preserve"> (%)</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b/>
                <w:sz w:val="24"/>
                <w:szCs w:val="24"/>
                <w:lang w:val="en-GB"/>
              </w:rPr>
            </w:pPr>
            <w:r w:rsidRPr="00E135BB">
              <w:rPr>
                <w:rFonts w:ascii="Book Antiqua" w:hAnsi="Book Antiqua"/>
                <w:b/>
                <w:sz w:val="24"/>
                <w:szCs w:val="24"/>
                <w:lang w:val="en-GB"/>
              </w:rPr>
              <w:t>Microvascular complications</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Any complication</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101 (26.9)</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Chronic diabetic polyneuropathy-Asymptomatic</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33 (8.8)</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Chronic diabetic polyneuropathy-Symptomatic</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29 (7.7)</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Autonomic neuropathy</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6 (1.6)</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Diabetic retinopathy</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27 (7.2)</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Diabetic nephropathy</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49 (13.1)</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Diabetic nephropathy-Microalbuminuria</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32 (8.5)</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Diabetic nephropathy-Proteinuria</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12 (3.2)</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Diabetic nephropathy-Renal insufficiency</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9 (2.4)</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Diabetic nephropathy-Dialysis</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0 (0)</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b/>
                <w:sz w:val="24"/>
                <w:szCs w:val="24"/>
                <w:lang w:val="en-GB"/>
              </w:rPr>
            </w:pP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b/>
                <w:sz w:val="24"/>
                <w:szCs w:val="24"/>
                <w:lang w:val="en-GB"/>
              </w:rPr>
            </w:pPr>
            <w:r w:rsidRPr="00E135BB">
              <w:rPr>
                <w:rFonts w:ascii="Book Antiqua" w:hAnsi="Book Antiqua"/>
                <w:b/>
                <w:sz w:val="24"/>
                <w:szCs w:val="24"/>
                <w:lang w:val="en-GB"/>
              </w:rPr>
              <w:t>Macrovascular complications</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Any complication</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91 (24.0)</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 xml:space="preserve">Coronary </w:t>
            </w:r>
            <w:r w:rsidR="00E135BB" w:rsidRPr="00E135BB">
              <w:rPr>
                <w:rFonts w:ascii="Book Antiqua" w:hAnsi="Book Antiqua"/>
                <w:sz w:val="24"/>
                <w:szCs w:val="24"/>
                <w:lang w:val="en-GB"/>
              </w:rPr>
              <w:t>heart di</w:t>
            </w:r>
            <w:r w:rsidRPr="00E135BB">
              <w:rPr>
                <w:rFonts w:ascii="Book Antiqua" w:hAnsi="Book Antiqua"/>
                <w:sz w:val="24"/>
                <w:szCs w:val="24"/>
                <w:lang w:val="en-GB"/>
              </w:rPr>
              <w:t>sease</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70 (18.7)</w:t>
            </w:r>
          </w:p>
        </w:tc>
      </w:tr>
      <w:tr w:rsidR="008338A5" w:rsidRPr="008338A5" w:rsidTr="008338A5">
        <w:tc>
          <w:tcPr>
            <w:tcW w:w="6204" w:type="dxa"/>
            <w:tcBorders>
              <w:top w:val="nil"/>
              <w:bottom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 xml:space="preserve">Cerebrovascular </w:t>
            </w:r>
            <w:r w:rsidR="00E135BB" w:rsidRPr="00E135BB">
              <w:rPr>
                <w:rFonts w:ascii="Book Antiqua" w:hAnsi="Book Antiqua"/>
                <w:sz w:val="24"/>
                <w:szCs w:val="24"/>
                <w:lang w:val="en-GB"/>
              </w:rPr>
              <w:t>d</w:t>
            </w:r>
            <w:r w:rsidRPr="00E135BB">
              <w:rPr>
                <w:rFonts w:ascii="Book Antiqua" w:hAnsi="Book Antiqua"/>
                <w:sz w:val="24"/>
                <w:szCs w:val="24"/>
                <w:lang w:val="en-GB"/>
              </w:rPr>
              <w:t>isease</w:t>
            </w:r>
          </w:p>
        </w:tc>
        <w:tc>
          <w:tcPr>
            <w:tcW w:w="2409" w:type="dxa"/>
            <w:tcBorders>
              <w:top w:val="nil"/>
              <w:bottom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10 (2.7)</w:t>
            </w:r>
          </w:p>
        </w:tc>
      </w:tr>
      <w:tr w:rsidR="008338A5" w:rsidRPr="008338A5" w:rsidTr="008338A5">
        <w:tc>
          <w:tcPr>
            <w:tcW w:w="6204" w:type="dxa"/>
            <w:tcBorders>
              <w:top w:val="nil"/>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 xml:space="preserve">Peripheral </w:t>
            </w:r>
            <w:r w:rsidR="00E135BB" w:rsidRPr="00E135BB">
              <w:rPr>
                <w:rFonts w:ascii="Book Antiqua" w:hAnsi="Book Antiqua"/>
                <w:sz w:val="24"/>
                <w:szCs w:val="24"/>
                <w:lang w:val="en-GB"/>
              </w:rPr>
              <w:t>artery d</w:t>
            </w:r>
            <w:r w:rsidRPr="00E135BB">
              <w:rPr>
                <w:rFonts w:ascii="Book Antiqua" w:hAnsi="Book Antiqua"/>
                <w:sz w:val="24"/>
                <w:szCs w:val="24"/>
                <w:lang w:val="en-GB"/>
              </w:rPr>
              <w:t>isease</w:t>
            </w:r>
          </w:p>
        </w:tc>
        <w:tc>
          <w:tcPr>
            <w:tcW w:w="2409" w:type="dxa"/>
            <w:tcBorders>
              <w:top w:val="nil"/>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21 (6.6)</w:t>
            </w:r>
          </w:p>
        </w:tc>
      </w:tr>
    </w:tbl>
    <w:p w:rsidR="008338A5" w:rsidRPr="008338A5" w:rsidRDefault="008338A5" w:rsidP="008338A5">
      <w:pPr>
        <w:spacing w:after="0" w:line="360" w:lineRule="auto"/>
        <w:jc w:val="both"/>
        <w:rPr>
          <w:rFonts w:ascii="Book Antiqua" w:hAnsi="Book Antiqua"/>
          <w:sz w:val="24"/>
          <w:szCs w:val="24"/>
          <w:lang w:val="en-GB"/>
        </w:rPr>
      </w:pPr>
    </w:p>
    <w:p w:rsidR="008338A5" w:rsidRPr="008338A5" w:rsidRDefault="008338A5" w:rsidP="008338A5">
      <w:pPr>
        <w:spacing w:after="0" w:line="360" w:lineRule="auto"/>
        <w:jc w:val="both"/>
        <w:rPr>
          <w:rFonts w:ascii="Book Antiqua" w:hAnsi="Book Antiqua"/>
          <w:b/>
          <w:sz w:val="24"/>
          <w:szCs w:val="24"/>
          <w:lang w:val="en-GB"/>
        </w:rPr>
      </w:pPr>
    </w:p>
    <w:p w:rsidR="008338A5" w:rsidRPr="00E135BB" w:rsidRDefault="008338A5" w:rsidP="008338A5">
      <w:pPr>
        <w:spacing w:after="0" w:line="360" w:lineRule="auto"/>
        <w:jc w:val="both"/>
        <w:rPr>
          <w:rFonts w:ascii="Book Antiqua" w:hAnsi="Book Antiqua"/>
          <w:b/>
          <w:sz w:val="24"/>
          <w:szCs w:val="24"/>
          <w:lang w:val="en-GB" w:eastAsia="zh-CN"/>
        </w:rPr>
      </w:pPr>
      <w:r w:rsidRPr="00E135BB">
        <w:rPr>
          <w:rFonts w:ascii="Book Antiqua" w:hAnsi="Book Antiqua"/>
          <w:b/>
          <w:sz w:val="24"/>
          <w:szCs w:val="24"/>
          <w:lang w:val="en-GB"/>
        </w:rPr>
        <w:t>T</w:t>
      </w:r>
      <w:r w:rsidR="00E135BB" w:rsidRPr="00E135BB">
        <w:rPr>
          <w:rFonts w:ascii="Book Antiqua" w:hAnsi="Book Antiqua"/>
          <w:b/>
          <w:sz w:val="24"/>
          <w:szCs w:val="24"/>
          <w:lang w:val="en-GB"/>
        </w:rPr>
        <w:t>able 4</w:t>
      </w:r>
      <w:r w:rsidRPr="00E135BB">
        <w:rPr>
          <w:rFonts w:ascii="Book Antiqua" w:hAnsi="Book Antiqua"/>
          <w:b/>
          <w:sz w:val="24"/>
          <w:szCs w:val="24"/>
          <w:lang w:val="en-GB"/>
        </w:rPr>
        <w:t xml:space="preserve"> Diabetes treatment regimens i</w:t>
      </w:r>
      <w:r w:rsidR="00E135BB" w:rsidRPr="00E135BB">
        <w:rPr>
          <w:rFonts w:ascii="Book Antiqua" w:hAnsi="Book Antiqua"/>
          <w:b/>
          <w:sz w:val="24"/>
          <w:szCs w:val="24"/>
          <w:lang w:val="en-GB"/>
        </w:rPr>
        <w:t>n the PANORAMA study population</w:t>
      </w:r>
    </w:p>
    <w:tbl>
      <w:tblPr>
        <w:tblW w:w="8613" w:type="dxa"/>
        <w:tblLook w:val="04A0" w:firstRow="1" w:lastRow="0" w:firstColumn="1" w:lastColumn="0" w:noHBand="0" w:noVBand="1"/>
      </w:tblPr>
      <w:tblGrid>
        <w:gridCol w:w="6204"/>
        <w:gridCol w:w="2409"/>
      </w:tblGrid>
      <w:tr w:rsidR="008338A5" w:rsidRPr="00E135BB" w:rsidTr="008338A5">
        <w:tc>
          <w:tcPr>
            <w:tcW w:w="6204" w:type="dxa"/>
            <w:tcBorders>
              <w:top w:val="single" w:sz="8" w:space="0" w:color="auto"/>
              <w:bottom w:val="single" w:sz="8" w:space="0" w:color="auto"/>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b/>
                <w:sz w:val="24"/>
                <w:szCs w:val="24"/>
                <w:lang w:val="en-GB"/>
              </w:rPr>
              <w:t>Treatment regimen</w:t>
            </w:r>
          </w:p>
        </w:tc>
        <w:tc>
          <w:tcPr>
            <w:tcW w:w="2409" w:type="dxa"/>
            <w:tcBorders>
              <w:top w:val="single" w:sz="8" w:space="0" w:color="auto"/>
              <w:bottom w:val="single" w:sz="8" w:space="0" w:color="auto"/>
            </w:tcBorders>
            <w:vAlign w:val="center"/>
          </w:tcPr>
          <w:p w:rsidR="008338A5" w:rsidRPr="00E135BB" w:rsidRDefault="008338A5" w:rsidP="008338A5">
            <w:pPr>
              <w:spacing w:after="0" w:line="360" w:lineRule="auto"/>
              <w:jc w:val="both"/>
              <w:rPr>
                <w:rFonts w:ascii="Book Antiqua" w:hAnsi="Book Antiqua"/>
                <w:b/>
                <w:sz w:val="24"/>
                <w:szCs w:val="24"/>
                <w:lang w:val="en-GB"/>
              </w:rPr>
            </w:pPr>
            <w:r w:rsidRPr="00E135BB">
              <w:rPr>
                <w:rFonts w:ascii="Book Antiqua" w:hAnsi="Book Antiqua"/>
                <w:b/>
                <w:i/>
                <w:sz w:val="24"/>
                <w:szCs w:val="24"/>
                <w:lang w:val="en-GB"/>
              </w:rPr>
              <w:t>n</w:t>
            </w:r>
            <w:r w:rsidRPr="00E135BB">
              <w:rPr>
                <w:rFonts w:ascii="Book Antiqua" w:hAnsi="Book Antiqua"/>
                <w:b/>
                <w:sz w:val="24"/>
                <w:szCs w:val="24"/>
                <w:lang w:val="en-GB"/>
              </w:rPr>
              <w:t xml:space="preserve"> (%)</w:t>
            </w:r>
          </w:p>
        </w:tc>
      </w:tr>
      <w:tr w:rsidR="008338A5" w:rsidRPr="00E135BB" w:rsidTr="008338A5">
        <w:tc>
          <w:tcPr>
            <w:tcW w:w="6204" w:type="dxa"/>
            <w:tcBorders>
              <w:top w:val="single" w:sz="8" w:space="0" w:color="auto"/>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No diet, no orals, no injectables (no available data)</w:t>
            </w:r>
          </w:p>
        </w:tc>
        <w:tc>
          <w:tcPr>
            <w:tcW w:w="2409" w:type="dxa"/>
            <w:tcBorders>
              <w:top w:val="single" w:sz="8" w:space="0" w:color="auto"/>
            </w:tcBorders>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10 (2.7)</w:t>
            </w:r>
          </w:p>
        </w:tc>
      </w:tr>
      <w:tr w:rsidR="008338A5" w:rsidRPr="00E135BB" w:rsidTr="008338A5">
        <w:tc>
          <w:tcPr>
            <w:tcW w:w="6204"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Only diet and/or exercise</w:t>
            </w:r>
          </w:p>
        </w:tc>
        <w:tc>
          <w:tcPr>
            <w:tcW w:w="2409" w:type="dxa"/>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20 (5.3)</w:t>
            </w:r>
          </w:p>
        </w:tc>
      </w:tr>
      <w:tr w:rsidR="008338A5" w:rsidRPr="00E135BB" w:rsidTr="008338A5">
        <w:tc>
          <w:tcPr>
            <w:tcW w:w="6204"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Only OADs</w:t>
            </w:r>
          </w:p>
        </w:tc>
        <w:tc>
          <w:tcPr>
            <w:tcW w:w="2409" w:type="dxa"/>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244 (65.1)</w:t>
            </w:r>
          </w:p>
        </w:tc>
      </w:tr>
      <w:tr w:rsidR="008338A5" w:rsidRPr="00E135BB" w:rsidTr="008338A5">
        <w:tc>
          <w:tcPr>
            <w:tcW w:w="6204"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On oral plus insulin</w:t>
            </w:r>
          </w:p>
        </w:tc>
        <w:tc>
          <w:tcPr>
            <w:tcW w:w="2409" w:type="dxa"/>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63 (16.8)</w:t>
            </w:r>
          </w:p>
        </w:tc>
      </w:tr>
      <w:tr w:rsidR="008338A5" w:rsidRPr="00E135BB" w:rsidTr="008338A5">
        <w:tc>
          <w:tcPr>
            <w:tcW w:w="6204"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Only on insulin</w:t>
            </w:r>
          </w:p>
        </w:tc>
        <w:tc>
          <w:tcPr>
            <w:tcW w:w="2409" w:type="dxa"/>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28 (7.5)</w:t>
            </w:r>
          </w:p>
        </w:tc>
      </w:tr>
      <w:tr w:rsidR="008338A5" w:rsidRPr="00E135BB" w:rsidTr="008338A5">
        <w:tc>
          <w:tcPr>
            <w:tcW w:w="6204" w:type="dxa"/>
            <w:tcBorders>
              <w:bottom w:val="single" w:sz="4" w:space="0" w:color="auto"/>
            </w:tcBorders>
          </w:tcPr>
          <w:p w:rsidR="008338A5" w:rsidRPr="00E135BB" w:rsidRDefault="008338A5" w:rsidP="00E135BB">
            <w:pPr>
              <w:spacing w:after="0" w:line="360" w:lineRule="auto"/>
              <w:jc w:val="both"/>
              <w:rPr>
                <w:rFonts w:ascii="Book Antiqua" w:hAnsi="Book Antiqua"/>
                <w:sz w:val="24"/>
                <w:szCs w:val="24"/>
                <w:lang w:val="en-GB" w:eastAsia="zh-CN"/>
              </w:rPr>
            </w:pPr>
            <w:r w:rsidRPr="00E135BB">
              <w:rPr>
                <w:rFonts w:ascii="Book Antiqua" w:hAnsi="Book Antiqua"/>
                <w:sz w:val="24"/>
                <w:szCs w:val="24"/>
                <w:lang w:val="en-GB"/>
              </w:rPr>
              <w:t>On GLP-1 analog</w:t>
            </w:r>
            <w:r w:rsidRPr="00E135BB">
              <w:rPr>
                <w:rFonts w:ascii="Book Antiqua" w:hAnsi="Book Antiqua"/>
                <w:sz w:val="24"/>
                <w:szCs w:val="24"/>
                <w:lang w:val="en-US"/>
              </w:rPr>
              <w:t>ue</w:t>
            </w:r>
            <w:r w:rsidRPr="00E135BB">
              <w:rPr>
                <w:rFonts w:ascii="Book Antiqua" w:hAnsi="Book Antiqua"/>
                <w:sz w:val="24"/>
                <w:szCs w:val="24"/>
                <w:lang w:val="en-GB"/>
              </w:rPr>
              <w:t>s ±</w:t>
            </w:r>
            <w:r w:rsidR="00E135BB">
              <w:rPr>
                <w:rFonts w:ascii="Book Antiqua" w:hAnsi="Book Antiqua" w:hint="eastAsia"/>
                <w:sz w:val="24"/>
                <w:szCs w:val="24"/>
                <w:lang w:val="en-GB" w:eastAsia="zh-CN"/>
              </w:rPr>
              <w:t xml:space="preserve"> </w:t>
            </w:r>
            <w:r w:rsidRPr="00E135BB">
              <w:rPr>
                <w:rFonts w:ascii="Book Antiqua" w:hAnsi="Book Antiqua"/>
                <w:sz w:val="24"/>
                <w:szCs w:val="24"/>
                <w:lang w:val="en-GB"/>
              </w:rPr>
              <w:t>insulin</w:t>
            </w:r>
            <w:r w:rsidR="00E135BB" w:rsidRPr="00E135BB">
              <w:rPr>
                <w:rFonts w:ascii="Book Antiqua" w:hAnsi="Book Antiqua" w:hint="eastAsia"/>
                <w:sz w:val="24"/>
                <w:szCs w:val="24"/>
                <w:vertAlign w:val="superscript"/>
                <w:lang w:val="en-GB" w:eastAsia="zh-CN"/>
              </w:rPr>
              <w:t>1</w:t>
            </w:r>
          </w:p>
        </w:tc>
        <w:tc>
          <w:tcPr>
            <w:tcW w:w="2409" w:type="dxa"/>
            <w:tcBorders>
              <w:bottom w:val="single" w:sz="4" w:space="0" w:color="auto"/>
            </w:tcBorders>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10 (2.7)</w:t>
            </w:r>
          </w:p>
        </w:tc>
      </w:tr>
      <w:tr w:rsidR="008338A5" w:rsidRPr="00E135BB" w:rsidTr="008338A5">
        <w:tc>
          <w:tcPr>
            <w:tcW w:w="6204" w:type="dxa"/>
            <w:tcBorders>
              <w:top w:val="single" w:sz="4" w:space="0" w:color="auto"/>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Oral hypoglycaemic agents</w:t>
            </w:r>
          </w:p>
        </w:tc>
        <w:tc>
          <w:tcPr>
            <w:tcW w:w="2409" w:type="dxa"/>
            <w:tcBorders>
              <w:top w:val="single" w:sz="4" w:space="0" w:color="auto"/>
            </w:tcBorders>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316 (84.3)</w:t>
            </w:r>
          </w:p>
        </w:tc>
      </w:tr>
      <w:tr w:rsidR="008338A5" w:rsidRPr="00E135BB" w:rsidTr="008338A5">
        <w:tc>
          <w:tcPr>
            <w:tcW w:w="6204"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Sylphonylureas</w:t>
            </w:r>
          </w:p>
        </w:tc>
        <w:tc>
          <w:tcPr>
            <w:tcW w:w="2409" w:type="dxa"/>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121 (32.3)</w:t>
            </w:r>
          </w:p>
        </w:tc>
      </w:tr>
      <w:tr w:rsidR="008338A5" w:rsidRPr="00E135BB" w:rsidTr="008338A5">
        <w:tc>
          <w:tcPr>
            <w:tcW w:w="6204"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Meglitinides/Glinides</w:t>
            </w:r>
          </w:p>
        </w:tc>
        <w:tc>
          <w:tcPr>
            <w:tcW w:w="2409" w:type="dxa"/>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12 (3.2)</w:t>
            </w:r>
          </w:p>
        </w:tc>
      </w:tr>
      <w:tr w:rsidR="008338A5" w:rsidRPr="00E135BB" w:rsidTr="008338A5">
        <w:tc>
          <w:tcPr>
            <w:tcW w:w="6204"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Biguanides</w:t>
            </w:r>
          </w:p>
        </w:tc>
        <w:tc>
          <w:tcPr>
            <w:tcW w:w="2409" w:type="dxa"/>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275 (73.3)</w:t>
            </w:r>
          </w:p>
        </w:tc>
      </w:tr>
      <w:tr w:rsidR="008338A5" w:rsidRPr="00E135BB" w:rsidTr="008338A5">
        <w:tc>
          <w:tcPr>
            <w:tcW w:w="6204"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Thiazolidinediones</w:t>
            </w:r>
          </w:p>
        </w:tc>
        <w:tc>
          <w:tcPr>
            <w:tcW w:w="2409" w:type="dxa"/>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41 (10.9)</w:t>
            </w:r>
          </w:p>
        </w:tc>
      </w:tr>
      <w:tr w:rsidR="008338A5" w:rsidRPr="00E135BB" w:rsidTr="008338A5">
        <w:tc>
          <w:tcPr>
            <w:tcW w:w="6204"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DPP-4 inhibitors</w:t>
            </w:r>
          </w:p>
        </w:tc>
        <w:tc>
          <w:tcPr>
            <w:tcW w:w="2409" w:type="dxa"/>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94 (25.1)</w:t>
            </w:r>
          </w:p>
        </w:tc>
      </w:tr>
      <w:tr w:rsidR="008338A5" w:rsidRPr="00E135BB" w:rsidTr="008338A5">
        <w:tc>
          <w:tcPr>
            <w:tcW w:w="6204" w:type="dxa"/>
            <w:tcBorders>
              <w:bottom w:val="single" w:sz="4" w:space="0" w:color="auto"/>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Alpha glucosidase inhibitors</w:t>
            </w:r>
          </w:p>
        </w:tc>
        <w:tc>
          <w:tcPr>
            <w:tcW w:w="2409" w:type="dxa"/>
            <w:tcBorders>
              <w:bottom w:val="single" w:sz="4" w:space="0" w:color="auto"/>
            </w:tcBorders>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13 (3.5)</w:t>
            </w:r>
          </w:p>
        </w:tc>
      </w:tr>
      <w:tr w:rsidR="008338A5" w:rsidRPr="00E135BB" w:rsidTr="008338A5">
        <w:tc>
          <w:tcPr>
            <w:tcW w:w="6204" w:type="dxa"/>
            <w:tcBorders>
              <w:top w:val="single" w:sz="4" w:space="0" w:color="auto"/>
              <w:bottom w:val="single" w:sz="4" w:space="0" w:color="auto"/>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Fixed-dose combinations</w:t>
            </w:r>
          </w:p>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Thiazolidinediones + metformin</w:t>
            </w:r>
          </w:p>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DPP4 inhibitors + metformin</w:t>
            </w:r>
          </w:p>
        </w:tc>
        <w:tc>
          <w:tcPr>
            <w:tcW w:w="2409" w:type="dxa"/>
            <w:tcBorders>
              <w:top w:val="single" w:sz="4" w:space="0" w:color="auto"/>
              <w:bottom w:val="single" w:sz="4" w:space="0" w:color="auto"/>
            </w:tcBorders>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46 (12.3)</w:t>
            </w:r>
          </w:p>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3 (6.5)</w:t>
            </w:r>
          </w:p>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43 (93.5)</w:t>
            </w:r>
          </w:p>
        </w:tc>
      </w:tr>
    </w:tbl>
    <w:p w:rsidR="008338A5" w:rsidRPr="008338A5" w:rsidRDefault="008338A5" w:rsidP="008338A5">
      <w:pPr>
        <w:spacing w:after="0" w:line="360" w:lineRule="auto"/>
        <w:jc w:val="both"/>
        <w:rPr>
          <w:rFonts w:ascii="Book Antiqua" w:hAnsi="Book Antiqua"/>
          <w:sz w:val="24"/>
          <w:szCs w:val="24"/>
          <w:lang w:val="en-GB"/>
        </w:rPr>
      </w:pPr>
    </w:p>
    <w:p w:rsidR="008338A5" w:rsidRPr="008338A5" w:rsidRDefault="00E135BB" w:rsidP="008338A5">
      <w:pPr>
        <w:spacing w:after="0" w:line="360" w:lineRule="auto"/>
        <w:jc w:val="both"/>
        <w:rPr>
          <w:rFonts w:ascii="Book Antiqua" w:hAnsi="Book Antiqua"/>
          <w:sz w:val="24"/>
          <w:szCs w:val="24"/>
          <w:lang w:val="en-GB" w:eastAsia="zh-CN"/>
        </w:rPr>
      </w:pPr>
      <w:r w:rsidRPr="00E135BB">
        <w:rPr>
          <w:rFonts w:ascii="Book Antiqua" w:hAnsi="Book Antiqua" w:hint="eastAsia"/>
          <w:sz w:val="24"/>
          <w:szCs w:val="24"/>
          <w:vertAlign w:val="superscript"/>
          <w:lang w:val="en-GB" w:eastAsia="zh-CN"/>
        </w:rPr>
        <w:t>1</w:t>
      </w:r>
      <w:r w:rsidR="008338A5" w:rsidRPr="008338A5">
        <w:rPr>
          <w:rFonts w:ascii="Book Antiqua" w:hAnsi="Book Antiqua"/>
          <w:sz w:val="24"/>
          <w:szCs w:val="24"/>
          <w:lang w:val="en-GB"/>
        </w:rPr>
        <w:t xml:space="preserve">One patient receiving a GLP-1 analogue and insulin was classified in the latter category making the total number of patients 91 when the number should have been 92. </w:t>
      </w:r>
      <w:r w:rsidRPr="00E109FE">
        <w:rPr>
          <w:rFonts w:ascii="Book Antiqua" w:hAnsi="Book Antiqua"/>
          <w:sz w:val="24"/>
          <w:szCs w:val="24"/>
          <w:lang w:val="en-GB"/>
        </w:rPr>
        <w:t>OAD</w:t>
      </w:r>
      <w:r>
        <w:rPr>
          <w:rFonts w:ascii="Book Antiqua" w:hAnsi="Book Antiqua" w:hint="eastAsia"/>
          <w:sz w:val="24"/>
          <w:szCs w:val="24"/>
          <w:lang w:val="en-GB" w:eastAsia="zh-CN"/>
        </w:rPr>
        <w:t>:</w:t>
      </w:r>
      <w:r w:rsidRPr="00E135BB">
        <w:rPr>
          <w:rFonts w:ascii="Book Antiqua" w:hAnsi="Book Antiqua"/>
          <w:sz w:val="24"/>
          <w:szCs w:val="24"/>
          <w:lang w:val="en-GB"/>
        </w:rPr>
        <w:t xml:space="preserve"> </w:t>
      </w:r>
      <w:r w:rsidRPr="00E109FE">
        <w:rPr>
          <w:rFonts w:ascii="Book Antiqua" w:hAnsi="Book Antiqua"/>
          <w:sz w:val="24"/>
          <w:szCs w:val="24"/>
          <w:lang w:val="en-GB"/>
        </w:rPr>
        <w:t>Oral anti-diabetes drugs</w:t>
      </w:r>
      <w:r>
        <w:rPr>
          <w:rFonts w:ascii="Book Antiqua" w:hAnsi="Book Antiqua" w:hint="eastAsia"/>
          <w:sz w:val="24"/>
          <w:szCs w:val="24"/>
          <w:lang w:val="en-GB" w:eastAsia="zh-CN"/>
        </w:rPr>
        <w:t>.</w:t>
      </w:r>
    </w:p>
    <w:p w:rsidR="008338A5" w:rsidRPr="008338A5" w:rsidRDefault="008338A5" w:rsidP="008338A5">
      <w:pPr>
        <w:spacing w:after="0" w:line="360" w:lineRule="auto"/>
        <w:jc w:val="both"/>
        <w:rPr>
          <w:rFonts w:ascii="Book Antiqua" w:hAnsi="Book Antiqua"/>
          <w:sz w:val="24"/>
          <w:szCs w:val="24"/>
          <w:lang w:val="en-GB" w:eastAsia="zh-CN"/>
        </w:rPr>
      </w:pPr>
    </w:p>
    <w:p w:rsidR="008338A5" w:rsidRPr="008338A5" w:rsidRDefault="008338A5" w:rsidP="008338A5">
      <w:pPr>
        <w:spacing w:after="0" w:line="360" w:lineRule="auto"/>
        <w:jc w:val="both"/>
        <w:rPr>
          <w:rFonts w:ascii="Book Antiqua" w:hAnsi="Book Antiqua"/>
          <w:b/>
          <w:sz w:val="24"/>
          <w:szCs w:val="24"/>
          <w:lang w:val="en-GB"/>
        </w:rPr>
      </w:pPr>
    </w:p>
    <w:p w:rsidR="008338A5" w:rsidRPr="00E135BB" w:rsidRDefault="00E135BB" w:rsidP="008338A5">
      <w:pPr>
        <w:spacing w:after="0" w:line="360" w:lineRule="auto"/>
        <w:jc w:val="both"/>
        <w:rPr>
          <w:rFonts w:ascii="Book Antiqua" w:hAnsi="Book Antiqua"/>
          <w:b/>
          <w:sz w:val="24"/>
          <w:szCs w:val="24"/>
          <w:highlight w:val="yellow"/>
          <w:lang w:val="en-GB" w:eastAsia="zh-CN"/>
        </w:rPr>
      </w:pPr>
      <w:r w:rsidRPr="00E135BB">
        <w:rPr>
          <w:rFonts w:ascii="Book Antiqua" w:hAnsi="Book Antiqua"/>
          <w:b/>
          <w:sz w:val="24"/>
          <w:szCs w:val="24"/>
          <w:lang w:val="en-GB"/>
        </w:rPr>
        <w:t>Table 5</w:t>
      </w:r>
      <w:r w:rsidR="008338A5" w:rsidRPr="00E135BB">
        <w:rPr>
          <w:rFonts w:ascii="Book Antiqua" w:hAnsi="Book Antiqua"/>
          <w:b/>
          <w:sz w:val="24"/>
          <w:szCs w:val="24"/>
          <w:lang w:val="en-GB"/>
        </w:rPr>
        <w:t xml:space="preserve"> Glycaemic control in the </w:t>
      </w:r>
      <w:r w:rsidRPr="00E135BB">
        <w:rPr>
          <w:rFonts w:ascii="Book Antiqua" w:hAnsi="Book Antiqua"/>
          <w:b/>
          <w:sz w:val="24"/>
          <w:szCs w:val="24"/>
          <w:lang w:val="en-GB"/>
        </w:rPr>
        <w:t>Greek PANORAMA study population</w:t>
      </w:r>
    </w:p>
    <w:tbl>
      <w:tblPr>
        <w:tblW w:w="8613" w:type="dxa"/>
        <w:tblLook w:val="04A0" w:firstRow="1" w:lastRow="0" w:firstColumn="1" w:lastColumn="0" w:noHBand="0" w:noVBand="1"/>
      </w:tblPr>
      <w:tblGrid>
        <w:gridCol w:w="4928"/>
        <w:gridCol w:w="283"/>
        <w:gridCol w:w="3402"/>
      </w:tblGrid>
      <w:tr w:rsidR="008338A5" w:rsidRPr="008338A5" w:rsidTr="008338A5">
        <w:tc>
          <w:tcPr>
            <w:tcW w:w="4928" w:type="dxa"/>
            <w:tcBorders>
              <w:top w:val="single" w:sz="8" w:space="0" w:color="auto"/>
              <w:bottom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b/>
                <w:sz w:val="24"/>
                <w:szCs w:val="24"/>
                <w:lang w:val="en-GB"/>
              </w:rPr>
              <w:t>Glycaemic control</w:t>
            </w:r>
          </w:p>
        </w:tc>
        <w:tc>
          <w:tcPr>
            <w:tcW w:w="3685" w:type="dxa"/>
            <w:gridSpan w:val="2"/>
            <w:tcBorders>
              <w:top w:val="single" w:sz="8" w:space="0" w:color="auto"/>
              <w:bottom w:val="single" w:sz="4" w:space="0" w:color="auto"/>
            </w:tcBorders>
            <w:vAlign w:val="center"/>
          </w:tcPr>
          <w:p w:rsidR="008338A5" w:rsidRPr="008338A5" w:rsidRDefault="008338A5" w:rsidP="008338A5">
            <w:pPr>
              <w:spacing w:after="0" w:line="360" w:lineRule="auto"/>
              <w:jc w:val="both"/>
              <w:rPr>
                <w:rFonts w:ascii="Book Antiqua" w:hAnsi="Book Antiqua"/>
                <w:b/>
                <w:sz w:val="24"/>
                <w:szCs w:val="24"/>
                <w:lang w:val="en-GB"/>
              </w:rPr>
            </w:pPr>
            <w:r w:rsidRPr="00E135BB">
              <w:rPr>
                <w:rFonts w:ascii="Book Antiqua" w:hAnsi="Book Antiqua"/>
                <w:b/>
                <w:i/>
                <w:sz w:val="24"/>
                <w:szCs w:val="24"/>
                <w:lang w:val="en-GB"/>
              </w:rPr>
              <w:t>n</w:t>
            </w:r>
            <w:r w:rsidRPr="008338A5">
              <w:rPr>
                <w:rFonts w:ascii="Book Antiqua" w:hAnsi="Book Antiqua"/>
                <w:b/>
                <w:sz w:val="24"/>
                <w:szCs w:val="24"/>
                <w:lang w:val="en-GB"/>
              </w:rPr>
              <w:t xml:space="preserve"> (%)</w:t>
            </w:r>
          </w:p>
        </w:tc>
      </w:tr>
      <w:tr w:rsidR="008338A5" w:rsidRPr="008338A5" w:rsidTr="008338A5">
        <w:tc>
          <w:tcPr>
            <w:tcW w:w="5211" w:type="dxa"/>
            <w:gridSpan w:val="2"/>
            <w:tcBorders>
              <w:top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HbA1c value at index visit (mean</w:t>
            </w:r>
            <w:r w:rsidR="00E135BB">
              <w:rPr>
                <w:rFonts w:ascii="Book Antiqua" w:hAnsi="Book Antiqua" w:hint="eastAsia"/>
                <w:sz w:val="24"/>
                <w:szCs w:val="24"/>
                <w:lang w:val="en-GB" w:eastAsia="zh-CN"/>
              </w:rPr>
              <w:t xml:space="preserve"> </w:t>
            </w:r>
            <w:r w:rsidRPr="008338A5">
              <w:rPr>
                <w:rFonts w:ascii="Book Antiqua" w:hAnsi="Book Antiqua"/>
                <w:sz w:val="24"/>
                <w:szCs w:val="24"/>
                <w:lang w:val="en-GB"/>
              </w:rPr>
              <w:t>±</w:t>
            </w:r>
            <w:r w:rsidR="00E135BB">
              <w:rPr>
                <w:rFonts w:ascii="Book Antiqua" w:hAnsi="Book Antiqua" w:hint="eastAsia"/>
                <w:sz w:val="24"/>
                <w:szCs w:val="24"/>
                <w:lang w:val="en-GB" w:eastAsia="zh-CN"/>
              </w:rPr>
              <w:t xml:space="preserve"> </w:t>
            </w:r>
            <w:r w:rsidRPr="008338A5">
              <w:rPr>
                <w:rFonts w:ascii="Book Antiqua" w:hAnsi="Book Antiqua"/>
                <w:sz w:val="24"/>
                <w:szCs w:val="24"/>
                <w:lang w:val="en-GB"/>
              </w:rPr>
              <w:t>SD)</w:t>
            </w:r>
          </w:p>
        </w:tc>
        <w:tc>
          <w:tcPr>
            <w:tcW w:w="3402" w:type="dxa"/>
            <w:tcBorders>
              <w:top w:val="single" w:sz="4"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6.7 (± 1.0) (50 mmol/mol)</w:t>
            </w:r>
          </w:p>
        </w:tc>
      </w:tr>
      <w:tr w:rsidR="008338A5" w:rsidRPr="008338A5" w:rsidTr="008338A5">
        <w:tc>
          <w:tcPr>
            <w:tcW w:w="5211" w:type="dxa"/>
            <w:gridSpan w:val="2"/>
          </w:tcPr>
          <w:p w:rsidR="008338A5" w:rsidRPr="008338A5" w:rsidRDefault="008338A5" w:rsidP="008338A5">
            <w:pPr>
              <w:spacing w:after="0" w:line="360" w:lineRule="auto"/>
              <w:jc w:val="both"/>
              <w:rPr>
                <w:rFonts w:ascii="Book Antiqua" w:hAnsi="Book Antiqua"/>
                <w:b/>
                <w:sz w:val="24"/>
                <w:szCs w:val="24"/>
                <w:lang w:val="en-GB"/>
              </w:rPr>
            </w:pPr>
          </w:p>
        </w:tc>
        <w:tc>
          <w:tcPr>
            <w:tcW w:w="3402" w:type="dxa"/>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5211" w:type="dxa"/>
            <w:gridSpan w:val="2"/>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HbA1c value at index visit</w:t>
            </w:r>
          </w:p>
        </w:tc>
        <w:tc>
          <w:tcPr>
            <w:tcW w:w="3402" w:type="dxa"/>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5211" w:type="dxa"/>
            <w:gridSpan w:val="2"/>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&lt;</w:t>
            </w:r>
            <w:r w:rsidR="00E135BB">
              <w:rPr>
                <w:rFonts w:ascii="Book Antiqua" w:hAnsi="Book Antiqua" w:hint="eastAsia"/>
                <w:sz w:val="24"/>
                <w:szCs w:val="24"/>
                <w:lang w:val="en-GB" w:eastAsia="zh-CN"/>
              </w:rPr>
              <w:t xml:space="preserve"> </w:t>
            </w:r>
            <w:r w:rsidRPr="00E135BB">
              <w:rPr>
                <w:rFonts w:ascii="Book Antiqua" w:hAnsi="Book Antiqua"/>
                <w:sz w:val="24"/>
                <w:szCs w:val="24"/>
                <w:lang w:val="en-GB"/>
              </w:rPr>
              <w:t>6.5% (47 mmol/mol)</w:t>
            </w:r>
          </w:p>
        </w:tc>
        <w:tc>
          <w:tcPr>
            <w:tcW w:w="3402"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179 (47.9)</w:t>
            </w:r>
          </w:p>
        </w:tc>
      </w:tr>
      <w:tr w:rsidR="008338A5" w:rsidRPr="008338A5" w:rsidTr="008338A5">
        <w:tc>
          <w:tcPr>
            <w:tcW w:w="5211" w:type="dxa"/>
            <w:gridSpan w:val="2"/>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w:t>
            </w:r>
            <w:r w:rsidR="00E135BB">
              <w:rPr>
                <w:rFonts w:ascii="Book Antiqua" w:hAnsi="Book Antiqua" w:hint="eastAsia"/>
                <w:sz w:val="24"/>
                <w:szCs w:val="24"/>
                <w:lang w:val="en-GB" w:eastAsia="zh-CN"/>
              </w:rPr>
              <w:t xml:space="preserve"> </w:t>
            </w:r>
            <w:r w:rsidRPr="00E135BB">
              <w:rPr>
                <w:rFonts w:ascii="Book Antiqua" w:hAnsi="Book Antiqua"/>
                <w:sz w:val="24"/>
                <w:szCs w:val="24"/>
                <w:lang w:val="en-GB"/>
              </w:rPr>
              <w:t>6.5% (47 mmol/mol)</w:t>
            </w:r>
          </w:p>
        </w:tc>
        <w:tc>
          <w:tcPr>
            <w:tcW w:w="3402"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195 (52.1)</w:t>
            </w:r>
          </w:p>
        </w:tc>
      </w:tr>
      <w:tr w:rsidR="008338A5" w:rsidRPr="008338A5" w:rsidTr="008338A5">
        <w:tc>
          <w:tcPr>
            <w:tcW w:w="5211" w:type="dxa"/>
            <w:gridSpan w:val="2"/>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&lt;</w:t>
            </w:r>
            <w:r w:rsidR="00E135BB">
              <w:rPr>
                <w:rFonts w:ascii="Book Antiqua" w:hAnsi="Book Antiqua" w:hint="eastAsia"/>
                <w:sz w:val="24"/>
                <w:szCs w:val="24"/>
                <w:lang w:val="en-GB" w:eastAsia="zh-CN"/>
              </w:rPr>
              <w:t xml:space="preserve"> </w:t>
            </w:r>
            <w:r w:rsidRPr="00E135BB">
              <w:rPr>
                <w:rFonts w:ascii="Book Antiqua" w:hAnsi="Book Antiqua"/>
                <w:sz w:val="24"/>
                <w:szCs w:val="24"/>
                <w:lang w:val="en-GB"/>
              </w:rPr>
              <w:t>7.0% (53 mmol/mol)</w:t>
            </w:r>
          </w:p>
        </w:tc>
        <w:tc>
          <w:tcPr>
            <w:tcW w:w="3402"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251 (67.1)</w:t>
            </w:r>
          </w:p>
        </w:tc>
      </w:tr>
      <w:tr w:rsidR="008338A5" w:rsidRPr="008338A5" w:rsidTr="008338A5">
        <w:tc>
          <w:tcPr>
            <w:tcW w:w="5211" w:type="dxa"/>
            <w:gridSpan w:val="2"/>
            <w:tcBorders>
              <w:bottom w:val="single" w:sz="4" w:space="0" w:color="auto"/>
            </w:tcBorders>
            <w:vAlign w:val="center"/>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w:t>
            </w:r>
            <w:r w:rsidR="00E135BB">
              <w:rPr>
                <w:rFonts w:ascii="Book Antiqua" w:hAnsi="Book Antiqua" w:hint="eastAsia"/>
                <w:sz w:val="24"/>
                <w:szCs w:val="24"/>
                <w:lang w:val="en-GB" w:eastAsia="zh-CN"/>
              </w:rPr>
              <w:t xml:space="preserve"> </w:t>
            </w:r>
            <w:r w:rsidRPr="00E135BB">
              <w:rPr>
                <w:rFonts w:ascii="Book Antiqua" w:hAnsi="Book Antiqua"/>
                <w:sz w:val="24"/>
                <w:szCs w:val="24"/>
                <w:lang w:val="en-GB"/>
              </w:rPr>
              <w:t>7.0% (53 mmol/mol)</w:t>
            </w:r>
          </w:p>
        </w:tc>
        <w:tc>
          <w:tcPr>
            <w:tcW w:w="3402" w:type="dxa"/>
            <w:tcBorders>
              <w:bottom w:val="single" w:sz="4"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123 (32.9)</w:t>
            </w:r>
          </w:p>
        </w:tc>
      </w:tr>
    </w:tbl>
    <w:p w:rsidR="008338A5" w:rsidRPr="008338A5" w:rsidRDefault="008338A5" w:rsidP="008338A5">
      <w:pPr>
        <w:tabs>
          <w:tab w:val="left" w:pos="6204"/>
        </w:tabs>
        <w:spacing w:after="0" w:line="360" w:lineRule="auto"/>
        <w:jc w:val="both"/>
        <w:rPr>
          <w:rFonts w:ascii="Book Antiqua" w:hAnsi="Book Antiqua"/>
          <w:b/>
          <w:sz w:val="24"/>
          <w:szCs w:val="24"/>
          <w:lang w:val="en-GB"/>
        </w:rPr>
      </w:pPr>
    </w:p>
    <w:p w:rsidR="008338A5" w:rsidRPr="00E135BB" w:rsidRDefault="00E135BB" w:rsidP="008338A5">
      <w:pPr>
        <w:tabs>
          <w:tab w:val="left" w:pos="6204"/>
        </w:tabs>
        <w:spacing w:after="0" w:line="360" w:lineRule="auto"/>
        <w:jc w:val="both"/>
        <w:rPr>
          <w:rFonts w:ascii="Book Antiqua" w:hAnsi="Book Antiqua"/>
          <w:b/>
          <w:sz w:val="24"/>
          <w:szCs w:val="24"/>
          <w:lang w:val="en-GB" w:eastAsia="zh-CN"/>
        </w:rPr>
      </w:pPr>
      <w:r w:rsidRPr="00E135BB">
        <w:rPr>
          <w:rFonts w:ascii="Book Antiqua" w:hAnsi="Book Antiqua"/>
          <w:b/>
          <w:sz w:val="24"/>
          <w:szCs w:val="24"/>
          <w:lang w:val="en-GB"/>
        </w:rPr>
        <w:t>Table 6</w:t>
      </w:r>
      <w:r w:rsidR="008338A5" w:rsidRPr="00E135BB">
        <w:rPr>
          <w:rFonts w:ascii="Book Antiqua" w:hAnsi="Book Antiqua"/>
          <w:b/>
          <w:sz w:val="24"/>
          <w:szCs w:val="24"/>
          <w:lang w:val="en-GB"/>
        </w:rPr>
        <w:t xml:space="preserve"> Physicians’ perceptions on</w:t>
      </w:r>
      <w:r w:rsidRPr="00E135BB">
        <w:rPr>
          <w:rFonts w:ascii="Book Antiqua" w:hAnsi="Book Antiqua"/>
          <w:b/>
          <w:sz w:val="24"/>
          <w:szCs w:val="24"/>
          <w:lang w:val="en-GB"/>
        </w:rPr>
        <w:t xml:space="preserve"> reasons for not reaching HbA1c</w:t>
      </w:r>
    </w:p>
    <w:tbl>
      <w:tblPr>
        <w:tblW w:w="8613" w:type="dxa"/>
        <w:tblLook w:val="04A0" w:firstRow="1" w:lastRow="0" w:firstColumn="1" w:lastColumn="0" w:noHBand="0" w:noVBand="1"/>
      </w:tblPr>
      <w:tblGrid>
        <w:gridCol w:w="5637"/>
        <w:gridCol w:w="2976"/>
      </w:tblGrid>
      <w:tr w:rsidR="008338A5" w:rsidRPr="008338A5" w:rsidTr="008338A5">
        <w:tc>
          <w:tcPr>
            <w:tcW w:w="5637" w:type="dxa"/>
            <w:tcBorders>
              <w:top w:val="single" w:sz="4" w:space="0" w:color="auto"/>
              <w:bottom w:val="single" w:sz="4" w:space="0" w:color="auto"/>
            </w:tcBorders>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Reasons</w:t>
            </w:r>
          </w:p>
        </w:tc>
        <w:tc>
          <w:tcPr>
            <w:tcW w:w="2976" w:type="dxa"/>
            <w:tcBorders>
              <w:top w:val="single" w:sz="4" w:space="0" w:color="auto"/>
              <w:bottom w:val="single" w:sz="4" w:space="0" w:color="auto"/>
            </w:tcBorders>
            <w:vAlign w:val="center"/>
          </w:tcPr>
          <w:p w:rsidR="008338A5" w:rsidRPr="008338A5" w:rsidRDefault="008338A5" w:rsidP="008338A5">
            <w:pPr>
              <w:spacing w:after="0" w:line="360" w:lineRule="auto"/>
              <w:jc w:val="both"/>
              <w:rPr>
                <w:rFonts w:ascii="Book Antiqua" w:hAnsi="Book Antiqua"/>
                <w:b/>
                <w:sz w:val="24"/>
                <w:szCs w:val="24"/>
                <w:lang w:val="en-GB"/>
              </w:rPr>
            </w:pPr>
            <w:r w:rsidRPr="00E135BB">
              <w:rPr>
                <w:rFonts w:ascii="Book Antiqua" w:hAnsi="Book Antiqua"/>
                <w:b/>
                <w:i/>
                <w:sz w:val="24"/>
                <w:szCs w:val="24"/>
                <w:lang w:val="en-GB"/>
              </w:rPr>
              <w:t>n</w:t>
            </w:r>
            <w:r w:rsidRPr="008338A5">
              <w:rPr>
                <w:rFonts w:ascii="Book Antiqua" w:hAnsi="Book Antiqua"/>
                <w:b/>
                <w:sz w:val="24"/>
                <w:szCs w:val="24"/>
                <w:lang w:val="en-GB"/>
              </w:rPr>
              <w:t xml:space="preserve"> (%)</w:t>
            </w:r>
          </w:p>
        </w:tc>
      </w:tr>
      <w:tr w:rsidR="008338A5" w:rsidRPr="008338A5" w:rsidTr="008338A5">
        <w:tc>
          <w:tcPr>
            <w:tcW w:w="5637" w:type="dxa"/>
            <w:tcBorders>
              <w:top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Therapeutic failure of current drug regimen</w:t>
            </w:r>
          </w:p>
        </w:tc>
        <w:tc>
          <w:tcPr>
            <w:tcW w:w="2976" w:type="dxa"/>
            <w:tcBorders>
              <w:top w:val="single" w:sz="4"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52 (13.9)</w:t>
            </w:r>
          </w:p>
        </w:tc>
      </w:tr>
      <w:tr w:rsidR="008338A5" w:rsidRPr="008338A5" w:rsidTr="008338A5">
        <w:tc>
          <w:tcPr>
            <w:tcW w:w="5637"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Poor patient adherence to diet and exercise</w:t>
            </w:r>
          </w:p>
        </w:tc>
        <w:tc>
          <w:tcPr>
            <w:tcW w:w="297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148 (39.5)</w:t>
            </w:r>
          </w:p>
        </w:tc>
      </w:tr>
      <w:tr w:rsidR="008338A5" w:rsidRPr="008338A5" w:rsidTr="008338A5">
        <w:tc>
          <w:tcPr>
            <w:tcW w:w="5637"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Poor patient adherence to self-monitoring of blood glucose levels</w:t>
            </w:r>
          </w:p>
        </w:tc>
        <w:tc>
          <w:tcPr>
            <w:tcW w:w="297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44 (11.7)</w:t>
            </w:r>
          </w:p>
        </w:tc>
      </w:tr>
      <w:tr w:rsidR="008338A5" w:rsidRPr="008338A5" w:rsidTr="008338A5">
        <w:tc>
          <w:tcPr>
            <w:tcW w:w="5637"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Poor patient adherence to recommendations</w:t>
            </w:r>
          </w:p>
        </w:tc>
        <w:tc>
          <w:tcPr>
            <w:tcW w:w="297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26 (6.9)</w:t>
            </w:r>
          </w:p>
        </w:tc>
      </w:tr>
      <w:tr w:rsidR="008338A5" w:rsidRPr="008338A5" w:rsidTr="008338A5">
        <w:tc>
          <w:tcPr>
            <w:tcW w:w="5637"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Resistance/reluctance of the patient to intensify his/her medication regimen</w:t>
            </w:r>
          </w:p>
        </w:tc>
        <w:tc>
          <w:tcPr>
            <w:tcW w:w="297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46 (12.3)</w:t>
            </w:r>
          </w:p>
        </w:tc>
      </w:tr>
      <w:tr w:rsidR="008338A5" w:rsidRPr="008338A5" w:rsidTr="008338A5">
        <w:tc>
          <w:tcPr>
            <w:tcW w:w="5637"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Reluctance of physician to intensify medication regimen</w:t>
            </w:r>
          </w:p>
        </w:tc>
        <w:tc>
          <w:tcPr>
            <w:tcW w:w="297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3 (0.8)</w:t>
            </w:r>
          </w:p>
        </w:tc>
      </w:tr>
      <w:tr w:rsidR="008338A5" w:rsidRPr="008338A5" w:rsidTr="008338A5">
        <w:tc>
          <w:tcPr>
            <w:tcW w:w="5637"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Reluctance of physician to intensify medication regimen – Fear of hypoglycaemia</w:t>
            </w:r>
          </w:p>
        </w:tc>
        <w:tc>
          <w:tcPr>
            <w:tcW w:w="297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44 (11.7)</w:t>
            </w:r>
          </w:p>
        </w:tc>
      </w:tr>
      <w:tr w:rsidR="008338A5" w:rsidRPr="008338A5" w:rsidTr="008338A5">
        <w:tc>
          <w:tcPr>
            <w:tcW w:w="5637"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Reluctance of physician to intensify medication regimen – Fear of unwanted side effects</w:t>
            </w:r>
          </w:p>
        </w:tc>
        <w:tc>
          <w:tcPr>
            <w:tcW w:w="297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14 (3.7)</w:t>
            </w:r>
          </w:p>
        </w:tc>
      </w:tr>
      <w:tr w:rsidR="008338A5" w:rsidRPr="008338A5" w:rsidTr="008338A5">
        <w:tc>
          <w:tcPr>
            <w:tcW w:w="5637"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Reluctance of physician to intensify medication regimen – Fear of interaction with other medications</w:t>
            </w:r>
          </w:p>
        </w:tc>
        <w:tc>
          <w:tcPr>
            <w:tcW w:w="297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6 (1.6)</w:t>
            </w:r>
          </w:p>
        </w:tc>
      </w:tr>
      <w:tr w:rsidR="008338A5" w:rsidRPr="008338A5" w:rsidTr="008338A5">
        <w:tc>
          <w:tcPr>
            <w:tcW w:w="5637"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Reluctance of physician to intensify medication regimen – Cost of treatment</w:t>
            </w:r>
          </w:p>
        </w:tc>
        <w:tc>
          <w:tcPr>
            <w:tcW w:w="2976" w:type="dxa"/>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9 (2.4)</w:t>
            </w:r>
          </w:p>
        </w:tc>
      </w:tr>
      <w:tr w:rsidR="008338A5" w:rsidRPr="008338A5" w:rsidTr="008338A5">
        <w:tc>
          <w:tcPr>
            <w:tcW w:w="5637" w:type="dxa"/>
            <w:tcBorders>
              <w:bottom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Reluctance of physician to intensify medication regimen – Fear of additional weight gain</w:t>
            </w:r>
          </w:p>
        </w:tc>
        <w:tc>
          <w:tcPr>
            <w:tcW w:w="2976" w:type="dxa"/>
            <w:tcBorders>
              <w:bottom w:val="single" w:sz="4"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13 (3.5)</w:t>
            </w:r>
          </w:p>
        </w:tc>
      </w:tr>
    </w:tbl>
    <w:p w:rsidR="008338A5" w:rsidRPr="008338A5" w:rsidRDefault="008338A5" w:rsidP="008338A5">
      <w:pPr>
        <w:tabs>
          <w:tab w:val="left" w:pos="6204"/>
        </w:tabs>
        <w:spacing w:after="0" w:line="360" w:lineRule="auto"/>
        <w:jc w:val="both"/>
        <w:rPr>
          <w:rFonts w:ascii="Book Antiqua" w:hAnsi="Book Antiqua"/>
          <w:b/>
          <w:sz w:val="24"/>
          <w:szCs w:val="24"/>
          <w:lang w:val="en-GB"/>
        </w:rPr>
      </w:pPr>
    </w:p>
    <w:p w:rsidR="008338A5" w:rsidRPr="008338A5" w:rsidRDefault="008338A5" w:rsidP="008338A5">
      <w:pPr>
        <w:spacing w:after="0" w:line="360" w:lineRule="auto"/>
        <w:jc w:val="both"/>
        <w:rPr>
          <w:rFonts w:ascii="Book Antiqua" w:hAnsi="Book Antiqua"/>
          <w:b/>
          <w:sz w:val="24"/>
          <w:szCs w:val="24"/>
          <w:lang w:val="en-GB"/>
        </w:rPr>
      </w:pPr>
    </w:p>
    <w:p w:rsidR="008338A5" w:rsidRPr="008338A5" w:rsidRDefault="008338A5" w:rsidP="008338A5">
      <w:pPr>
        <w:spacing w:after="0" w:line="360" w:lineRule="auto"/>
        <w:jc w:val="both"/>
        <w:rPr>
          <w:rFonts w:ascii="Book Antiqua" w:hAnsi="Book Antiqua"/>
          <w:b/>
          <w:sz w:val="24"/>
          <w:szCs w:val="24"/>
          <w:lang w:val="en-GB"/>
        </w:rPr>
      </w:pPr>
    </w:p>
    <w:p w:rsidR="008338A5" w:rsidRPr="00E135BB" w:rsidRDefault="00E135BB" w:rsidP="008338A5">
      <w:pPr>
        <w:tabs>
          <w:tab w:val="left" w:pos="6204"/>
        </w:tabs>
        <w:spacing w:after="0" w:line="360" w:lineRule="auto"/>
        <w:jc w:val="both"/>
        <w:rPr>
          <w:rFonts w:ascii="Book Antiqua" w:hAnsi="Book Antiqua"/>
          <w:b/>
          <w:sz w:val="24"/>
          <w:szCs w:val="24"/>
          <w:lang w:val="en-GB"/>
        </w:rPr>
      </w:pPr>
      <w:r w:rsidRPr="00E135BB">
        <w:rPr>
          <w:rFonts w:ascii="Book Antiqua" w:hAnsi="Book Antiqua"/>
          <w:b/>
          <w:sz w:val="24"/>
          <w:szCs w:val="24"/>
          <w:lang w:val="en-GB"/>
        </w:rPr>
        <w:t>Table 7</w:t>
      </w:r>
      <w:r w:rsidR="008338A5" w:rsidRPr="00E135BB">
        <w:rPr>
          <w:rFonts w:ascii="Book Antiqua" w:hAnsi="Book Antiqua"/>
          <w:b/>
          <w:sz w:val="24"/>
          <w:szCs w:val="24"/>
          <w:lang w:val="en-GB"/>
        </w:rPr>
        <w:t xml:space="preserve"> Actions taken by the p</w:t>
      </w:r>
      <w:r w:rsidRPr="00E135BB">
        <w:rPr>
          <w:rFonts w:ascii="Book Antiqua" w:hAnsi="Book Antiqua"/>
          <w:b/>
          <w:sz w:val="24"/>
          <w:szCs w:val="24"/>
          <w:lang w:val="en-GB"/>
        </w:rPr>
        <w:t>hysicians to reach HbA1c target</w:t>
      </w:r>
      <w:r w:rsidR="008338A5" w:rsidRPr="00E135BB">
        <w:rPr>
          <w:rFonts w:ascii="Book Antiqua" w:hAnsi="Book Antiqua"/>
          <w:b/>
          <w:sz w:val="24"/>
          <w:szCs w:val="24"/>
          <w:lang w:val="en-GB"/>
        </w:rPr>
        <w:tab/>
      </w:r>
    </w:p>
    <w:tbl>
      <w:tblPr>
        <w:tblW w:w="8613" w:type="dxa"/>
        <w:tblLook w:val="04A0" w:firstRow="1" w:lastRow="0" w:firstColumn="1" w:lastColumn="0" w:noHBand="0" w:noVBand="1"/>
      </w:tblPr>
      <w:tblGrid>
        <w:gridCol w:w="6345"/>
        <w:gridCol w:w="2268"/>
      </w:tblGrid>
      <w:tr w:rsidR="008338A5" w:rsidRPr="008338A5" w:rsidTr="008338A5">
        <w:tc>
          <w:tcPr>
            <w:tcW w:w="6345" w:type="dxa"/>
            <w:tcBorders>
              <w:top w:val="single" w:sz="4" w:space="0" w:color="auto"/>
              <w:bottom w:val="single" w:sz="4" w:space="0" w:color="auto"/>
            </w:tcBorders>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A</w:t>
            </w:r>
            <w:r w:rsidR="00E135BB" w:rsidRPr="008338A5">
              <w:rPr>
                <w:rFonts w:ascii="Book Antiqua" w:hAnsi="Book Antiqua"/>
                <w:b/>
                <w:sz w:val="24"/>
                <w:szCs w:val="24"/>
                <w:lang w:val="en-GB"/>
              </w:rPr>
              <w:t>ctions taken</w:t>
            </w:r>
            <w:r w:rsidRPr="008338A5">
              <w:rPr>
                <w:rFonts w:ascii="Book Antiqua" w:hAnsi="Book Antiqua"/>
                <w:b/>
                <w:sz w:val="24"/>
                <w:szCs w:val="24"/>
                <w:lang w:val="en-GB"/>
              </w:rPr>
              <w:t xml:space="preserve"> </w:t>
            </w:r>
          </w:p>
        </w:tc>
        <w:tc>
          <w:tcPr>
            <w:tcW w:w="2268" w:type="dxa"/>
            <w:tcBorders>
              <w:top w:val="single" w:sz="4" w:space="0" w:color="auto"/>
              <w:bottom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r w:rsidRPr="00E135BB">
              <w:rPr>
                <w:rFonts w:ascii="Book Antiqua" w:hAnsi="Book Antiqua"/>
                <w:b/>
                <w:i/>
                <w:sz w:val="24"/>
                <w:szCs w:val="24"/>
                <w:lang w:val="en-GB"/>
              </w:rPr>
              <w:t>n</w:t>
            </w:r>
            <w:r w:rsidRPr="008338A5">
              <w:rPr>
                <w:rFonts w:ascii="Book Antiqua" w:hAnsi="Book Antiqua"/>
                <w:b/>
                <w:sz w:val="24"/>
                <w:szCs w:val="24"/>
                <w:lang w:val="en-GB"/>
              </w:rPr>
              <w:t xml:space="preserve"> (%)</w:t>
            </w:r>
          </w:p>
        </w:tc>
      </w:tr>
      <w:tr w:rsidR="008338A5" w:rsidRPr="008338A5" w:rsidTr="008338A5">
        <w:tc>
          <w:tcPr>
            <w:tcW w:w="6345" w:type="dxa"/>
            <w:tcBorders>
              <w:top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No specific actions</w:t>
            </w:r>
          </w:p>
        </w:tc>
        <w:tc>
          <w:tcPr>
            <w:tcW w:w="2268" w:type="dxa"/>
            <w:tcBorders>
              <w:top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45 (12.0)</w:t>
            </w:r>
          </w:p>
        </w:tc>
      </w:tr>
      <w:tr w:rsidR="008338A5" w:rsidRPr="008338A5" w:rsidTr="008338A5">
        <w:tc>
          <w:tcPr>
            <w:tcW w:w="6345"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Educational approach</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160 (42.7)</w:t>
            </w:r>
          </w:p>
        </w:tc>
      </w:tr>
      <w:tr w:rsidR="008338A5" w:rsidRPr="008338A5" w:rsidTr="008338A5">
        <w:tc>
          <w:tcPr>
            <w:tcW w:w="6345"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Increase dose of current medication</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103 (27.5)</w:t>
            </w:r>
          </w:p>
        </w:tc>
      </w:tr>
      <w:tr w:rsidR="008338A5" w:rsidRPr="008338A5" w:rsidTr="008338A5">
        <w:tc>
          <w:tcPr>
            <w:tcW w:w="6345"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Addition of new oral antihyperglycaemic medication</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6345" w:type="dxa"/>
          </w:tcPr>
          <w:p w:rsidR="008338A5" w:rsidRPr="00E135BB" w:rsidRDefault="008338A5" w:rsidP="00E135BB">
            <w:pPr>
              <w:spacing w:after="0" w:line="360" w:lineRule="auto"/>
              <w:ind w:firstLineChars="50" w:firstLine="120"/>
              <w:jc w:val="both"/>
              <w:rPr>
                <w:rFonts w:ascii="Book Antiqua" w:hAnsi="Book Antiqua"/>
                <w:sz w:val="24"/>
                <w:szCs w:val="24"/>
                <w:lang w:val="en-GB"/>
              </w:rPr>
            </w:pPr>
            <w:r w:rsidRPr="00E135BB">
              <w:rPr>
                <w:rFonts w:ascii="Book Antiqua" w:hAnsi="Book Antiqua"/>
                <w:sz w:val="24"/>
                <w:szCs w:val="24"/>
                <w:lang w:val="en-GB"/>
              </w:rPr>
              <w:t>Sylphonylureas</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8 (2.1)</w:t>
            </w:r>
          </w:p>
        </w:tc>
      </w:tr>
      <w:tr w:rsidR="008338A5" w:rsidRPr="008338A5" w:rsidTr="008338A5">
        <w:tc>
          <w:tcPr>
            <w:tcW w:w="6345" w:type="dxa"/>
          </w:tcPr>
          <w:p w:rsidR="008338A5" w:rsidRPr="00E135BB" w:rsidRDefault="008338A5" w:rsidP="00E135BB">
            <w:pPr>
              <w:spacing w:after="0" w:line="360" w:lineRule="auto"/>
              <w:ind w:firstLineChars="50" w:firstLine="120"/>
              <w:jc w:val="both"/>
              <w:rPr>
                <w:rFonts w:ascii="Book Antiqua" w:hAnsi="Book Antiqua"/>
                <w:sz w:val="24"/>
                <w:szCs w:val="24"/>
                <w:lang w:val="en-GB" w:eastAsia="zh-CN"/>
              </w:rPr>
            </w:pPr>
            <w:r w:rsidRPr="00E135BB">
              <w:rPr>
                <w:rFonts w:ascii="Book Antiqua" w:hAnsi="Book Antiqua"/>
                <w:sz w:val="24"/>
                <w:szCs w:val="24"/>
                <w:lang w:val="en-GB"/>
              </w:rPr>
              <w:t>Meglitinides/Glinides</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4 (1.1)</w:t>
            </w:r>
          </w:p>
        </w:tc>
      </w:tr>
      <w:tr w:rsidR="008338A5" w:rsidRPr="008338A5" w:rsidTr="008338A5">
        <w:tc>
          <w:tcPr>
            <w:tcW w:w="6345" w:type="dxa"/>
          </w:tcPr>
          <w:p w:rsidR="008338A5" w:rsidRPr="00E135BB" w:rsidRDefault="008338A5" w:rsidP="00E135BB">
            <w:pPr>
              <w:spacing w:after="0" w:line="360" w:lineRule="auto"/>
              <w:ind w:firstLineChars="50" w:firstLine="120"/>
              <w:jc w:val="both"/>
              <w:rPr>
                <w:rFonts w:ascii="Book Antiqua" w:hAnsi="Book Antiqua"/>
                <w:sz w:val="24"/>
                <w:szCs w:val="24"/>
                <w:lang w:val="en-GB"/>
              </w:rPr>
            </w:pPr>
            <w:r w:rsidRPr="00E135BB">
              <w:rPr>
                <w:rFonts w:ascii="Book Antiqua" w:hAnsi="Book Antiqua"/>
                <w:sz w:val="24"/>
                <w:szCs w:val="24"/>
                <w:lang w:val="en-GB"/>
              </w:rPr>
              <w:t>Biguanides</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5 (1.3)</w:t>
            </w:r>
          </w:p>
        </w:tc>
      </w:tr>
      <w:tr w:rsidR="008338A5" w:rsidRPr="008338A5" w:rsidTr="008338A5">
        <w:tc>
          <w:tcPr>
            <w:tcW w:w="6345" w:type="dxa"/>
          </w:tcPr>
          <w:p w:rsidR="008338A5" w:rsidRPr="00E135BB" w:rsidRDefault="008338A5" w:rsidP="00E135BB">
            <w:pPr>
              <w:spacing w:after="0" w:line="360" w:lineRule="auto"/>
              <w:ind w:firstLineChars="50" w:firstLine="120"/>
              <w:jc w:val="both"/>
              <w:rPr>
                <w:rFonts w:ascii="Book Antiqua" w:hAnsi="Book Antiqua"/>
                <w:sz w:val="24"/>
                <w:szCs w:val="24"/>
                <w:lang w:val="en-GB"/>
              </w:rPr>
            </w:pPr>
            <w:r w:rsidRPr="00E135BB">
              <w:rPr>
                <w:rFonts w:ascii="Book Antiqua" w:hAnsi="Book Antiqua"/>
                <w:sz w:val="24"/>
                <w:szCs w:val="24"/>
                <w:lang w:val="en-GB"/>
              </w:rPr>
              <w:t>Thiazolidinediones</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3 (0.8)</w:t>
            </w:r>
          </w:p>
        </w:tc>
      </w:tr>
      <w:tr w:rsidR="008338A5" w:rsidRPr="008338A5" w:rsidTr="008338A5">
        <w:tc>
          <w:tcPr>
            <w:tcW w:w="6345" w:type="dxa"/>
          </w:tcPr>
          <w:p w:rsidR="008338A5" w:rsidRPr="00E135BB" w:rsidRDefault="008338A5" w:rsidP="00E135BB">
            <w:pPr>
              <w:spacing w:after="0" w:line="360" w:lineRule="auto"/>
              <w:ind w:firstLineChars="50" w:firstLine="120"/>
              <w:jc w:val="both"/>
              <w:rPr>
                <w:rFonts w:ascii="Book Antiqua" w:hAnsi="Book Antiqua"/>
                <w:sz w:val="24"/>
                <w:szCs w:val="24"/>
                <w:lang w:val="en-GB"/>
              </w:rPr>
            </w:pPr>
            <w:r w:rsidRPr="00E135BB">
              <w:rPr>
                <w:rFonts w:ascii="Book Antiqua" w:hAnsi="Book Antiqua"/>
                <w:sz w:val="24"/>
                <w:szCs w:val="24"/>
                <w:lang w:val="en-GB"/>
              </w:rPr>
              <w:t>DPP-4 inhibitors</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13 (3.5)</w:t>
            </w:r>
          </w:p>
        </w:tc>
      </w:tr>
      <w:tr w:rsidR="008338A5" w:rsidRPr="008338A5" w:rsidTr="008338A5">
        <w:tc>
          <w:tcPr>
            <w:tcW w:w="6345" w:type="dxa"/>
          </w:tcPr>
          <w:p w:rsidR="008338A5" w:rsidRPr="00E135BB" w:rsidRDefault="008338A5" w:rsidP="00E135BB">
            <w:pPr>
              <w:spacing w:after="0" w:line="360" w:lineRule="auto"/>
              <w:ind w:firstLineChars="50" w:firstLine="120"/>
              <w:jc w:val="both"/>
              <w:rPr>
                <w:rFonts w:ascii="Book Antiqua" w:hAnsi="Book Antiqua"/>
                <w:sz w:val="24"/>
                <w:szCs w:val="24"/>
                <w:lang w:val="en-GB"/>
              </w:rPr>
            </w:pPr>
            <w:r w:rsidRPr="00E135BB">
              <w:rPr>
                <w:rFonts w:ascii="Book Antiqua" w:hAnsi="Book Antiqua"/>
                <w:sz w:val="24"/>
                <w:szCs w:val="24"/>
                <w:lang w:val="en-GB"/>
              </w:rPr>
              <w:t>Combination treatment</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9 (2.4)</w:t>
            </w:r>
          </w:p>
        </w:tc>
      </w:tr>
      <w:tr w:rsidR="008338A5" w:rsidRPr="008338A5" w:rsidTr="008338A5">
        <w:tc>
          <w:tcPr>
            <w:tcW w:w="6345"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Start insulin therapy without changing oral diabetes medication</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9 (2.4)</w:t>
            </w:r>
          </w:p>
        </w:tc>
      </w:tr>
      <w:tr w:rsidR="008338A5" w:rsidRPr="008338A5" w:rsidTr="008338A5">
        <w:tc>
          <w:tcPr>
            <w:tcW w:w="6345" w:type="dxa"/>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Start insulin therapy changing oral diabetes medication</w:t>
            </w:r>
          </w:p>
        </w:tc>
        <w:tc>
          <w:tcPr>
            <w:tcW w:w="2268" w:type="dxa"/>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14 (3.7)</w:t>
            </w:r>
          </w:p>
        </w:tc>
      </w:tr>
      <w:tr w:rsidR="008338A5" w:rsidRPr="008338A5" w:rsidTr="008338A5">
        <w:tc>
          <w:tcPr>
            <w:tcW w:w="6345" w:type="dxa"/>
            <w:tcBorders>
              <w:bottom w:val="single" w:sz="4" w:space="0" w:color="auto"/>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Other action</w:t>
            </w:r>
          </w:p>
        </w:tc>
        <w:tc>
          <w:tcPr>
            <w:tcW w:w="2268" w:type="dxa"/>
            <w:tcBorders>
              <w:bottom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9 (2.4)</w:t>
            </w:r>
          </w:p>
        </w:tc>
      </w:tr>
    </w:tbl>
    <w:p w:rsidR="008338A5" w:rsidRPr="008338A5" w:rsidRDefault="008338A5" w:rsidP="008338A5">
      <w:pPr>
        <w:spacing w:after="0" w:line="360" w:lineRule="auto"/>
        <w:jc w:val="both"/>
        <w:rPr>
          <w:rFonts w:ascii="Book Antiqua" w:hAnsi="Book Antiqua"/>
          <w:noProof/>
          <w:sz w:val="24"/>
          <w:szCs w:val="24"/>
          <w:lang w:val="en-US" w:eastAsia="zh-CN"/>
        </w:rPr>
      </w:pPr>
    </w:p>
    <w:p w:rsidR="008338A5" w:rsidRPr="00E135BB" w:rsidRDefault="00E135BB" w:rsidP="008338A5">
      <w:pPr>
        <w:spacing w:after="0" w:line="360" w:lineRule="auto"/>
        <w:jc w:val="both"/>
        <w:rPr>
          <w:rFonts w:ascii="Book Antiqua" w:hAnsi="Book Antiqua"/>
          <w:b/>
          <w:sz w:val="24"/>
          <w:szCs w:val="24"/>
          <w:lang w:val="en-GB" w:eastAsia="zh-CN"/>
        </w:rPr>
      </w:pPr>
      <w:r w:rsidRPr="00E135BB">
        <w:rPr>
          <w:rFonts w:ascii="Book Antiqua" w:hAnsi="Book Antiqua"/>
          <w:b/>
          <w:sz w:val="24"/>
          <w:szCs w:val="24"/>
          <w:lang w:val="en-GB"/>
        </w:rPr>
        <w:t>Table 8</w:t>
      </w:r>
      <w:r w:rsidR="008338A5" w:rsidRPr="00E135BB">
        <w:rPr>
          <w:rFonts w:ascii="Book Antiqua" w:hAnsi="Book Antiqua"/>
          <w:b/>
          <w:sz w:val="24"/>
          <w:szCs w:val="24"/>
          <w:lang w:val="en-GB"/>
        </w:rPr>
        <w:t xml:space="preserve"> Blood pressure and lipid profile</w:t>
      </w:r>
      <w:r w:rsidRPr="00E135BB">
        <w:rPr>
          <w:rFonts w:ascii="Book Antiqua" w:hAnsi="Book Antiqua" w:hint="eastAsia"/>
          <w:b/>
          <w:sz w:val="24"/>
          <w:szCs w:val="24"/>
          <w:lang w:val="en-GB" w:eastAsia="zh-CN"/>
        </w:rPr>
        <w:t>:</w:t>
      </w:r>
      <w:r w:rsidR="008338A5" w:rsidRPr="00E135BB">
        <w:rPr>
          <w:rFonts w:ascii="Book Antiqua" w:hAnsi="Book Antiqua"/>
          <w:b/>
          <w:sz w:val="24"/>
          <w:szCs w:val="24"/>
          <w:lang w:val="en-GB"/>
        </w:rPr>
        <w:t xml:space="preserve"> Percentage of patients who meet AACE criteria for target </w:t>
      </w:r>
      <w:r w:rsidRPr="00E135BB">
        <w:rPr>
          <w:rFonts w:ascii="Book Antiqua" w:hAnsi="Book Antiqua"/>
          <w:b/>
          <w:sz w:val="24"/>
          <w:szCs w:val="24"/>
          <w:lang w:val="en-GB"/>
        </w:rPr>
        <w:t>blood pressure and lipid levels</w:t>
      </w:r>
    </w:p>
    <w:tbl>
      <w:tblPr>
        <w:tblW w:w="8291" w:type="dxa"/>
        <w:tblLook w:val="04A0" w:firstRow="1" w:lastRow="0" w:firstColumn="1" w:lastColumn="0" w:noHBand="0" w:noVBand="1"/>
      </w:tblPr>
      <w:tblGrid>
        <w:gridCol w:w="3567"/>
        <w:gridCol w:w="3528"/>
        <w:gridCol w:w="1196"/>
      </w:tblGrid>
      <w:tr w:rsidR="008338A5" w:rsidRPr="008338A5" w:rsidTr="008338A5">
        <w:tc>
          <w:tcPr>
            <w:tcW w:w="0" w:type="auto"/>
            <w:tcBorders>
              <w:top w:val="single" w:sz="4" w:space="0" w:color="auto"/>
              <w:bottom w:val="single" w:sz="4" w:space="0" w:color="auto"/>
            </w:tcBorders>
          </w:tcPr>
          <w:p w:rsidR="008338A5" w:rsidRPr="008338A5" w:rsidRDefault="008338A5" w:rsidP="008338A5">
            <w:pPr>
              <w:spacing w:after="0" w:line="360" w:lineRule="auto"/>
              <w:jc w:val="both"/>
              <w:rPr>
                <w:rFonts w:ascii="Book Antiqua" w:hAnsi="Book Antiqua"/>
                <w:b/>
                <w:sz w:val="24"/>
                <w:szCs w:val="24"/>
                <w:lang w:val="en-GB"/>
              </w:rPr>
            </w:pPr>
          </w:p>
        </w:tc>
        <w:tc>
          <w:tcPr>
            <w:tcW w:w="3528" w:type="dxa"/>
            <w:tcBorders>
              <w:top w:val="single" w:sz="4" w:space="0" w:color="auto"/>
              <w:bottom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p>
        </w:tc>
        <w:tc>
          <w:tcPr>
            <w:tcW w:w="0" w:type="auto"/>
            <w:tcBorders>
              <w:top w:val="single" w:sz="4" w:space="0" w:color="auto"/>
              <w:bottom w:val="single" w:sz="4"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n (%)</w:t>
            </w:r>
          </w:p>
        </w:tc>
      </w:tr>
      <w:tr w:rsidR="008338A5" w:rsidRPr="008338A5" w:rsidTr="008338A5">
        <w:tc>
          <w:tcPr>
            <w:tcW w:w="0" w:type="auto"/>
            <w:tcBorders>
              <w:top w:val="single" w:sz="4" w:space="0" w:color="auto"/>
            </w:tcBorders>
          </w:tcPr>
          <w:p w:rsidR="008338A5" w:rsidRPr="008338A5" w:rsidRDefault="008338A5" w:rsidP="008338A5">
            <w:pPr>
              <w:spacing w:after="0" w:line="360" w:lineRule="auto"/>
              <w:jc w:val="both"/>
              <w:rPr>
                <w:rFonts w:ascii="Book Antiqua" w:hAnsi="Book Antiqua"/>
                <w:b/>
                <w:sz w:val="24"/>
                <w:szCs w:val="24"/>
                <w:lang w:val="en-GB"/>
              </w:rPr>
            </w:pPr>
            <w:r w:rsidRPr="008338A5">
              <w:rPr>
                <w:rFonts w:ascii="Book Antiqua" w:hAnsi="Book Antiqua"/>
                <w:b/>
                <w:sz w:val="24"/>
                <w:szCs w:val="24"/>
                <w:lang w:val="en-GB"/>
              </w:rPr>
              <w:t>Hypertension</w:t>
            </w:r>
          </w:p>
        </w:tc>
        <w:tc>
          <w:tcPr>
            <w:tcW w:w="3528" w:type="dxa"/>
            <w:tcBorders>
              <w:top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p>
        </w:tc>
        <w:tc>
          <w:tcPr>
            <w:tcW w:w="0" w:type="auto"/>
            <w:tcBorders>
              <w:top w:val="single" w:sz="4"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0" w:type="auto"/>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 xml:space="preserve"> SBP/DBP  &lt;</w:t>
            </w:r>
            <w:r w:rsidR="00E135BB">
              <w:rPr>
                <w:rFonts w:ascii="Book Antiqua" w:hAnsi="Book Antiqua" w:hint="eastAsia"/>
                <w:sz w:val="24"/>
                <w:szCs w:val="24"/>
                <w:lang w:val="en-GB" w:eastAsia="zh-CN"/>
              </w:rPr>
              <w:t xml:space="preserve"> </w:t>
            </w:r>
            <w:r w:rsidRPr="00E135BB">
              <w:rPr>
                <w:rFonts w:ascii="Book Antiqua" w:hAnsi="Book Antiqua"/>
                <w:sz w:val="24"/>
                <w:szCs w:val="24"/>
                <w:lang w:val="en-GB"/>
              </w:rPr>
              <w:t>130/80 mmHg</w:t>
            </w:r>
          </w:p>
        </w:tc>
        <w:tc>
          <w:tcPr>
            <w:tcW w:w="3528" w:type="dxa"/>
          </w:tcPr>
          <w:p w:rsidR="008338A5" w:rsidRPr="008338A5" w:rsidRDefault="008338A5" w:rsidP="008338A5">
            <w:pPr>
              <w:spacing w:after="0" w:line="360" w:lineRule="auto"/>
              <w:jc w:val="both"/>
              <w:rPr>
                <w:rFonts w:ascii="Book Antiqua" w:hAnsi="Book Antiqua"/>
                <w:sz w:val="24"/>
                <w:szCs w:val="24"/>
                <w:lang w:val="en-GB"/>
              </w:rPr>
            </w:pPr>
          </w:p>
        </w:tc>
        <w:tc>
          <w:tcPr>
            <w:tcW w:w="0" w:type="auto"/>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113 (30.2)</w:t>
            </w:r>
          </w:p>
        </w:tc>
      </w:tr>
      <w:tr w:rsidR="008338A5" w:rsidRPr="008338A5" w:rsidTr="008338A5">
        <w:tc>
          <w:tcPr>
            <w:tcW w:w="0" w:type="auto"/>
          </w:tcPr>
          <w:p w:rsidR="008338A5" w:rsidRPr="00E135BB" w:rsidRDefault="008338A5" w:rsidP="008338A5">
            <w:pPr>
              <w:spacing w:after="0" w:line="360" w:lineRule="auto"/>
              <w:jc w:val="both"/>
              <w:rPr>
                <w:rFonts w:ascii="Book Antiqua" w:hAnsi="Book Antiqua"/>
                <w:b/>
                <w:sz w:val="24"/>
                <w:szCs w:val="24"/>
                <w:lang w:val="en-GB"/>
              </w:rPr>
            </w:pPr>
            <w:r w:rsidRPr="00E135BB">
              <w:rPr>
                <w:rFonts w:ascii="Book Antiqua" w:hAnsi="Book Antiqua"/>
                <w:b/>
                <w:sz w:val="24"/>
                <w:szCs w:val="24"/>
                <w:lang w:val="en-GB"/>
              </w:rPr>
              <w:t>Triglycerides</w:t>
            </w:r>
          </w:p>
        </w:tc>
        <w:tc>
          <w:tcPr>
            <w:tcW w:w="3528" w:type="dxa"/>
          </w:tcPr>
          <w:p w:rsidR="008338A5" w:rsidRPr="008338A5" w:rsidRDefault="008338A5" w:rsidP="008338A5">
            <w:pPr>
              <w:spacing w:after="0" w:line="360" w:lineRule="auto"/>
              <w:jc w:val="both"/>
              <w:rPr>
                <w:rFonts w:ascii="Book Antiqua" w:hAnsi="Book Antiqua"/>
                <w:sz w:val="24"/>
                <w:szCs w:val="24"/>
                <w:lang w:val="en-GB"/>
              </w:rPr>
            </w:pPr>
          </w:p>
        </w:tc>
        <w:tc>
          <w:tcPr>
            <w:tcW w:w="0" w:type="auto"/>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0" w:type="auto"/>
          </w:tcPr>
          <w:p w:rsidR="008338A5" w:rsidRPr="00E135BB" w:rsidRDefault="008338A5" w:rsidP="008338A5">
            <w:pPr>
              <w:spacing w:after="0" w:line="360" w:lineRule="auto"/>
              <w:jc w:val="both"/>
              <w:rPr>
                <w:rFonts w:ascii="Book Antiqua" w:hAnsi="Book Antiqua"/>
                <w:b/>
                <w:sz w:val="24"/>
                <w:szCs w:val="24"/>
                <w:lang w:val="en-GB"/>
              </w:rPr>
            </w:pPr>
            <w:r w:rsidRPr="00E135BB">
              <w:rPr>
                <w:rFonts w:ascii="Book Antiqua" w:hAnsi="Book Antiqua"/>
                <w:sz w:val="24"/>
                <w:szCs w:val="24"/>
                <w:lang w:val="en-GB"/>
              </w:rPr>
              <w:t xml:space="preserve">   &lt;</w:t>
            </w:r>
            <w:r w:rsidR="00E135BB">
              <w:rPr>
                <w:rFonts w:ascii="Book Antiqua" w:hAnsi="Book Antiqua" w:hint="eastAsia"/>
                <w:sz w:val="24"/>
                <w:szCs w:val="24"/>
                <w:lang w:val="en-GB" w:eastAsia="zh-CN"/>
              </w:rPr>
              <w:t xml:space="preserve"> </w:t>
            </w:r>
            <w:r w:rsidRPr="00E135BB">
              <w:rPr>
                <w:rFonts w:ascii="Book Antiqua" w:hAnsi="Book Antiqua"/>
                <w:sz w:val="24"/>
                <w:szCs w:val="24"/>
                <w:lang w:val="en-GB"/>
              </w:rPr>
              <w:t>150 mg/dL (1.6935 mmol/</w:t>
            </w:r>
            <w:r w:rsidR="00E135BB" w:rsidRPr="00E135BB">
              <w:rPr>
                <w:rFonts w:ascii="Book Antiqua" w:hAnsi="Book Antiqua"/>
                <w:sz w:val="24"/>
                <w:szCs w:val="24"/>
                <w:lang w:val="en-GB"/>
              </w:rPr>
              <w:t>L</w:t>
            </w:r>
            <w:r w:rsidRPr="00E135BB">
              <w:rPr>
                <w:rFonts w:ascii="Book Antiqua" w:hAnsi="Book Antiqua"/>
                <w:sz w:val="24"/>
                <w:szCs w:val="24"/>
                <w:lang w:val="en-GB"/>
              </w:rPr>
              <w:t>)</w:t>
            </w:r>
          </w:p>
        </w:tc>
        <w:tc>
          <w:tcPr>
            <w:tcW w:w="3528" w:type="dxa"/>
          </w:tcPr>
          <w:p w:rsidR="008338A5" w:rsidRPr="008338A5" w:rsidRDefault="008338A5" w:rsidP="008338A5">
            <w:pPr>
              <w:spacing w:after="0" w:line="360" w:lineRule="auto"/>
              <w:jc w:val="both"/>
              <w:rPr>
                <w:rFonts w:ascii="Book Antiqua" w:hAnsi="Book Antiqua"/>
                <w:sz w:val="24"/>
                <w:szCs w:val="24"/>
                <w:lang w:val="en-GB"/>
              </w:rPr>
            </w:pPr>
          </w:p>
        </w:tc>
        <w:tc>
          <w:tcPr>
            <w:tcW w:w="0" w:type="auto"/>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221 (59.6)</w:t>
            </w:r>
          </w:p>
        </w:tc>
      </w:tr>
      <w:tr w:rsidR="008338A5" w:rsidRPr="008338A5" w:rsidTr="008338A5">
        <w:tc>
          <w:tcPr>
            <w:tcW w:w="0" w:type="auto"/>
          </w:tcPr>
          <w:p w:rsidR="008338A5" w:rsidRPr="00E135BB" w:rsidRDefault="008338A5" w:rsidP="008338A5">
            <w:pPr>
              <w:spacing w:after="0" w:line="360" w:lineRule="auto"/>
              <w:jc w:val="both"/>
              <w:rPr>
                <w:rFonts w:ascii="Book Antiqua" w:hAnsi="Book Antiqua"/>
                <w:b/>
                <w:sz w:val="24"/>
                <w:szCs w:val="24"/>
                <w:lang w:val="en-GB" w:eastAsia="zh-CN"/>
              </w:rPr>
            </w:pPr>
            <w:r w:rsidRPr="00E135BB">
              <w:rPr>
                <w:rFonts w:ascii="Book Antiqua" w:hAnsi="Book Antiqua"/>
                <w:b/>
                <w:sz w:val="24"/>
                <w:szCs w:val="24"/>
                <w:lang w:val="en-GB"/>
              </w:rPr>
              <w:t>LDL-C</w:t>
            </w:r>
          </w:p>
        </w:tc>
        <w:tc>
          <w:tcPr>
            <w:tcW w:w="3528" w:type="dxa"/>
          </w:tcPr>
          <w:p w:rsidR="008338A5" w:rsidRPr="008338A5" w:rsidRDefault="008338A5" w:rsidP="008338A5">
            <w:pPr>
              <w:spacing w:after="0" w:line="360" w:lineRule="auto"/>
              <w:jc w:val="both"/>
              <w:rPr>
                <w:rFonts w:ascii="Book Antiqua" w:hAnsi="Book Antiqua"/>
                <w:sz w:val="24"/>
                <w:szCs w:val="24"/>
                <w:lang w:val="en-GB"/>
              </w:rPr>
            </w:pPr>
          </w:p>
        </w:tc>
        <w:tc>
          <w:tcPr>
            <w:tcW w:w="0" w:type="auto"/>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0" w:type="auto"/>
          </w:tcPr>
          <w:p w:rsidR="008338A5" w:rsidRPr="00E135BB" w:rsidRDefault="008338A5" w:rsidP="008338A5">
            <w:pPr>
              <w:spacing w:after="0" w:line="360" w:lineRule="auto"/>
              <w:jc w:val="both"/>
              <w:rPr>
                <w:rFonts w:ascii="Book Antiqua" w:hAnsi="Book Antiqua"/>
                <w:b/>
                <w:sz w:val="24"/>
                <w:szCs w:val="24"/>
                <w:lang w:val="en-GB"/>
              </w:rPr>
            </w:pPr>
            <w:r w:rsidRPr="00E135BB">
              <w:rPr>
                <w:rFonts w:ascii="Book Antiqua" w:hAnsi="Book Antiqua"/>
                <w:sz w:val="24"/>
                <w:szCs w:val="24"/>
                <w:lang w:val="en-GB"/>
              </w:rPr>
              <w:t xml:space="preserve">   &lt;</w:t>
            </w:r>
            <w:r w:rsidR="00E135BB">
              <w:rPr>
                <w:rFonts w:ascii="Book Antiqua" w:hAnsi="Book Antiqua" w:hint="eastAsia"/>
                <w:sz w:val="24"/>
                <w:szCs w:val="24"/>
                <w:lang w:val="en-GB" w:eastAsia="zh-CN"/>
              </w:rPr>
              <w:t xml:space="preserve"> </w:t>
            </w:r>
            <w:r w:rsidRPr="00E135BB">
              <w:rPr>
                <w:rFonts w:ascii="Book Antiqua" w:hAnsi="Book Antiqua"/>
                <w:sz w:val="24"/>
                <w:szCs w:val="24"/>
                <w:lang w:val="en-GB"/>
              </w:rPr>
              <w:t>100 mg/dL (2.586 mmol/</w:t>
            </w:r>
            <w:r w:rsidR="00E135BB" w:rsidRPr="00E135BB">
              <w:rPr>
                <w:rFonts w:ascii="Book Antiqua" w:hAnsi="Book Antiqua"/>
                <w:sz w:val="24"/>
                <w:szCs w:val="24"/>
                <w:lang w:val="en-GB"/>
              </w:rPr>
              <w:t>L</w:t>
            </w:r>
            <w:r w:rsidRPr="00E135BB">
              <w:rPr>
                <w:rFonts w:ascii="Book Antiqua" w:hAnsi="Book Antiqua"/>
                <w:sz w:val="24"/>
                <w:szCs w:val="24"/>
                <w:lang w:val="en-GB"/>
              </w:rPr>
              <w:t>)</w:t>
            </w:r>
          </w:p>
        </w:tc>
        <w:tc>
          <w:tcPr>
            <w:tcW w:w="3528" w:type="dxa"/>
          </w:tcPr>
          <w:p w:rsidR="008338A5" w:rsidRPr="008338A5" w:rsidRDefault="008338A5" w:rsidP="008338A5">
            <w:pPr>
              <w:spacing w:after="0" w:line="360" w:lineRule="auto"/>
              <w:jc w:val="both"/>
              <w:rPr>
                <w:rFonts w:ascii="Book Antiqua" w:hAnsi="Book Antiqua"/>
                <w:sz w:val="24"/>
                <w:szCs w:val="24"/>
                <w:lang w:val="en-GB"/>
              </w:rPr>
            </w:pPr>
          </w:p>
        </w:tc>
        <w:tc>
          <w:tcPr>
            <w:tcW w:w="0" w:type="auto"/>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160 (44.2)</w:t>
            </w:r>
          </w:p>
        </w:tc>
      </w:tr>
      <w:tr w:rsidR="008338A5" w:rsidRPr="008338A5" w:rsidTr="008338A5">
        <w:tc>
          <w:tcPr>
            <w:tcW w:w="0" w:type="auto"/>
          </w:tcPr>
          <w:p w:rsidR="008338A5" w:rsidRPr="00E135BB" w:rsidRDefault="008338A5" w:rsidP="008338A5">
            <w:pPr>
              <w:spacing w:after="0" w:line="360" w:lineRule="auto"/>
              <w:jc w:val="both"/>
              <w:rPr>
                <w:rFonts w:ascii="Book Antiqua" w:hAnsi="Book Antiqua"/>
                <w:b/>
                <w:sz w:val="24"/>
                <w:szCs w:val="24"/>
                <w:lang w:val="en-GB" w:eastAsia="zh-CN"/>
              </w:rPr>
            </w:pPr>
            <w:r w:rsidRPr="00E135BB">
              <w:rPr>
                <w:rFonts w:ascii="Book Antiqua" w:hAnsi="Book Antiqua"/>
                <w:b/>
                <w:sz w:val="24"/>
                <w:szCs w:val="24"/>
                <w:lang w:val="en-GB"/>
              </w:rPr>
              <w:t>HDL-C</w:t>
            </w:r>
          </w:p>
        </w:tc>
        <w:tc>
          <w:tcPr>
            <w:tcW w:w="3528" w:type="dxa"/>
          </w:tcPr>
          <w:p w:rsidR="008338A5" w:rsidRPr="008338A5" w:rsidRDefault="008338A5" w:rsidP="008338A5">
            <w:pPr>
              <w:spacing w:after="0" w:line="360" w:lineRule="auto"/>
              <w:jc w:val="both"/>
              <w:rPr>
                <w:rFonts w:ascii="Book Antiqua" w:hAnsi="Book Antiqua"/>
                <w:sz w:val="24"/>
                <w:szCs w:val="24"/>
                <w:lang w:val="en-GB"/>
              </w:rPr>
            </w:pPr>
          </w:p>
        </w:tc>
        <w:tc>
          <w:tcPr>
            <w:tcW w:w="0" w:type="auto"/>
            <w:vAlign w:val="center"/>
          </w:tcPr>
          <w:p w:rsidR="008338A5" w:rsidRPr="008338A5" w:rsidRDefault="008338A5" w:rsidP="008338A5">
            <w:pPr>
              <w:spacing w:after="0" w:line="360" w:lineRule="auto"/>
              <w:jc w:val="both"/>
              <w:rPr>
                <w:rFonts w:ascii="Book Antiqua" w:hAnsi="Book Antiqua"/>
                <w:sz w:val="24"/>
                <w:szCs w:val="24"/>
                <w:lang w:val="en-GB"/>
              </w:rPr>
            </w:pPr>
          </w:p>
        </w:tc>
      </w:tr>
      <w:tr w:rsidR="008338A5" w:rsidRPr="008338A5" w:rsidTr="008338A5">
        <w:tc>
          <w:tcPr>
            <w:tcW w:w="0" w:type="auto"/>
            <w:tcBorders>
              <w:bottom w:val="single" w:sz="4" w:space="0" w:color="auto"/>
            </w:tcBorders>
          </w:tcPr>
          <w:p w:rsidR="008338A5" w:rsidRPr="00E135BB" w:rsidRDefault="008338A5" w:rsidP="008338A5">
            <w:pPr>
              <w:spacing w:after="0" w:line="360" w:lineRule="auto"/>
              <w:jc w:val="both"/>
              <w:rPr>
                <w:rFonts w:ascii="Book Antiqua" w:hAnsi="Book Antiqua"/>
                <w:sz w:val="24"/>
                <w:szCs w:val="24"/>
                <w:lang w:val="en-GB"/>
              </w:rPr>
            </w:pPr>
            <w:r w:rsidRPr="00E135BB">
              <w:rPr>
                <w:rFonts w:ascii="Book Antiqua" w:hAnsi="Book Antiqua"/>
                <w:sz w:val="24"/>
                <w:szCs w:val="24"/>
                <w:lang w:val="en-GB"/>
              </w:rPr>
              <w:t xml:space="preserve">   &gt;</w:t>
            </w:r>
            <w:r w:rsidR="00E135BB">
              <w:rPr>
                <w:rFonts w:ascii="Book Antiqua" w:hAnsi="Book Antiqua" w:hint="eastAsia"/>
                <w:sz w:val="24"/>
                <w:szCs w:val="24"/>
                <w:lang w:val="en-GB" w:eastAsia="zh-CN"/>
              </w:rPr>
              <w:t xml:space="preserve"> </w:t>
            </w:r>
            <w:r w:rsidRPr="00E135BB">
              <w:rPr>
                <w:rFonts w:ascii="Book Antiqua" w:hAnsi="Book Antiqua"/>
                <w:sz w:val="24"/>
                <w:szCs w:val="24"/>
                <w:lang w:val="en-GB"/>
              </w:rPr>
              <w:t>40 mg/dL (1.0344 mmol/</w:t>
            </w:r>
            <w:r w:rsidR="00E135BB" w:rsidRPr="00E135BB">
              <w:rPr>
                <w:rFonts w:ascii="Book Antiqua" w:hAnsi="Book Antiqua"/>
                <w:sz w:val="24"/>
                <w:szCs w:val="24"/>
                <w:lang w:val="en-GB"/>
              </w:rPr>
              <w:t>L</w:t>
            </w:r>
            <w:r w:rsidRPr="00E135BB">
              <w:rPr>
                <w:rFonts w:ascii="Book Antiqua" w:hAnsi="Book Antiqua"/>
                <w:sz w:val="24"/>
                <w:szCs w:val="24"/>
                <w:lang w:val="en-GB"/>
              </w:rPr>
              <w:t>)</w:t>
            </w:r>
          </w:p>
        </w:tc>
        <w:tc>
          <w:tcPr>
            <w:tcW w:w="3528" w:type="dxa"/>
            <w:tcBorders>
              <w:bottom w:val="single" w:sz="4" w:space="0" w:color="auto"/>
            </w:tcBorders>
          </w:tcPr>
          <w:p w:rsidR="008338A5" w:rsidRPr="008338A5" w:rsidRDefault="008338A5" w:rsidP="008338A5">
            <w:pPr>
              <w:spacing w:after="0" w:line="360" w:lineRule="auto"/>
              <w:jc w:val="both"/>
              <w:rPr>
                <w:rFonts w:ascii="Book Antiqua" w:hAnsi="Book Antiqua"/>
                <w:sz w:val="24"/>
                <w:szCs w:val="24"/>
                <w:lang w:val="en-GB"/>
              </w:rPr>
            </w:pPr>
          </w:p>
        </w:tc>
        <w:tc>
          <w:tcPr>
            <w:tcW w:w="0" w:type="auto"/>
            <w:tcBorders>
              <w:bottom w:val="single" w:sz="4" w:space="0" w:color="auto"/>
            </w:tcBorders>
            <w:vAlign w:val="center"/>
          </w:tcPr>
          <w:p w:rsidR="008338A5" w:rsidRPr="008338A5" w:rsidRDefault="008338A5" w:rsidP="008338A5">
            <w:pPr>
              <w:spacing w:after="0" w:line="360" w:lineRule="auto"/>
              <w:jc w:val="both"/>
              <w:rPr>
                <w:rFonts w:ascii="Book Antiqua" w:hAnsi="Book Antiqua"/>
                <w:sz w:val="24"/>
                <w:szCs w:val="24"/>
                <w:lang w:val="en-GB"/>
              </w:rPr>
            </w:pPr>
            <w:r w:rsidRPr="008338A5">
              <w:rPr>
                <w:rFonts w:ascii="Book Antiqua" w:hAnsi="Book Antiqua"/>
                <w:sz w:val="24"/>
                <w:szCs w:val="24"/>
                <w:lang w:val="en-GB"/>
              </w:rPr>
              <w:t>278 (75.7)</w:t>
            </w:r>
          </w:p>
        </w:tc>
      </w:tr>
    </w:tbl>
    <w:p w:rsidR="008338A5" w:rsidRPr="008338A5" w:rsidRDefault="00E135BB" w:rsidP="008338A5">
      <w:pPr>
        <w:spacing w:after="0" w:line="360" w:lineRule="auto"/>
        <w:jc w:val="both"/>
        <w:rPr>
          <w:rFonts w:ascii="Book Antiqua" w:hAnsi="Book Antiqua"/>
          <w:sz w:val="24"/>
          <w:szCs w:val="24"/>
          <w:lang w:val="en-GB" w:eastAsia="zh-CN"/>
        </w:rPr>
      </w:pPr>
      <w:r w:rsidRPr="00E135BB">
        <w:rPr>
          <w:rFonts w:ascii="Book Antiqua" w:hAnsi="Book Antiqua"/>
          <w:b/>
          <w:sz w:val="24"/>
          <w:szCs w:val="24"/>
          <w:lang w:val="en-GB"/>
        </w:rPr>
        <w:t>AACE</w:t>
      </w:r>
      <w:r>
        <w:rPr>
          <w:rFonts w:ascii="Book Antiqua" w:hAnsi="Book Antiqua" w:hint="eastAsia"/>
          <w:b/>
          <w:sz w:val="24"/>
          <w:szCs w:val="24"/>
          <w:lang w:val="en-GB" w:eastAsia="zh-CN"/>
        </w:rPr>
        <w:t>:</w:t>
      </w:r>
      <w:r w:rsidRPr="00E135BB">
        <w:rPr>
          <w:rFonts w:ascii="Book Antiqua" w:hAnsi="Book Antiqua"/>
          <w:b/>
          <w:sz w:val="24"/>
          <w:szCs w:val="24"/>
          <w:lang w:val="en-GB"/>
        </w:rPr>
        <w:t xml:space="preserve"> </w:t>
      </w:r>
      <w:r w:rsidR="008338A5" w:rsidRPr="008338A5">
        <w:rPr>
          <w:rFonts w:ascii="Book Antiqua" w:hAnsi="Book Antiqua"/>
          <w:sz w:val="24"/>
          <w:szCs w:val="24"/>
          <w:lang w:val="en-GB"/>
        </w:rPr>
        <w:t>American Association of Clinical Endocri</w:t>
      </w:r>
      <w:r>
        <w:rPr>
          <w:rFonts w:ascii="Book Antiqua" w:hAnsi="Book Antiqua"/>
          <w:sz w:val="24"/>
          <w:szCs w:val="24"/>
          <w:lang w:val="en-GB"/>
        </w:rPr>
        <w:t>nologists, AACE guidelines 2010</w:t>
      </w:r>
      <w:r w:rsidR="008338A5" w:rsidRPr="00E135BB">
        <w:rPr>
          <w:rFonts w:ascii="Book Antiqua" w:hAnsi="Book Antiqua"/>
          <w:b/>
          <w:sz w:val="24"/>
          <w:szCs w:val="24"/>
          <w:vertAlign w:val="superscript"/>
          <w:lang w:val="en-GB"/>
        </w:rPr>
        <w:fldChar w:fldCharType="begin"/>
      </w:r>
      <w:r w:rsidR="008338A5" w:rsidRPr="00E135BB">
        <w:rPr>
          <w:rFonts w:ascii="Book Antiqua" w:hAnsi="Book Antiqua"/>
          <w:b/>
          <w:sz w:val="24"/>
          <w:szCs w:val="24"/>
          <w:vertAlign w:val="superscript"/>
          <w:lang w:val="en-GB"/>
        </w:rPr>
        <w:instrText xml:space="preserve"> ADDIN EN.CITE &lt;EndNote&gt;&lt;Cite&gt;&lt;Author&gt;AACE Task Force for Developing a Diabetes Comprehensive Care Plan&lt;/Author&gt;&lt;Year&gt;2011&lt;/Year&gt;&lt;RecNum&gt;89&lt;/RecNum&gt;&lt;DisplayText&gt;[35]&lt;/DisplayText&gt;&lt;record&gt;&lt;rec-number&gt;89&lt;/rec-number&gt;&lt;foreign-keys&gt;&lt;key app="EN" db-id="vtdaxrwd5f59dbeafstxva03rwvwxft0f5vt"&gt;89&lt;/key&gt;&lt;/foreign-keys&gt;&lt;ref-type name="Journal Article"&gt;17&lt;/ref-type&gt;&lt;contributors&gt;&lt;authors&gt;&lt;author&gt;AACE Task Force for Developing a Diabetes Comprehensive Care Plan, &lt;/author&gt;&lt;/authors&gt;&lt;/contributors&gt;&lt;titles&gt;&lt;title&gt;AAACE Diabetes Care Plan Guidelines&lt;/title&gt;&lt;secondary-title&gt;Endocr Pract&lt;/secondary-title&gt;&lt;/titles&gt;&lt;periodical&gt;&lt;full-title&gt;Endocr Pract&lt;/full-title&gt;&lt;/periodical&gt;&lt;volume&gt;17&lt;/volume&gt;&lt;number&gt;Suppl 2&lt;/number&gt;&lt;dates&gt;&lt;year&gt;2011&lt;/year&gt;&lt;/dates&gt;&lt;urls&gt;&lt;/urls&gt;&lt;/record&gt;&lt;/Cite&gt;&lt;/EndNote&gt;</w:instrText>
      </w:r>
      <w:r w:rsidR="008338A5" w:rsidRPr="00E135BB">
        <w:rPr>
          <w:rFonts w:ascii="Book Antiqua" w:hAnsi="Book Antiqua"/>
          <w:b/>
          <w:sz w:val="24"/>
          <w:szCs w:val="24"/>
          <w:vertAlign w:val="superscript"/>
          <w:lang w:val="en-GB"/>
        </w:rPr>
        <w:fldChar w:fldCharType="separate"/>
      </w:r>
      <w:r w:rsidR="008338A5" w:rsidRPr="00E135BB">
        <w:rPr>
          <w:rFonts w:ascii="Book Antiqua" w:hAnsi="Book Antiqua"/>
          <w:b/>
          <w:noProof/>
          <w:sz w:val="24"/>
          <w:szCs w:val="24"/>
          <w:vertAlign w:val="superscript"/>
          <w:lang w:val="en-GB"/>
        </w:rPr>
        <w:t>[</w:t>
      </w:r>
      <w:hyperlink w:anchor="_ENREF_35" w:tooltip="AACE Task Force for Developing a Diabetes Comprehensive Care Plan, 2011 #89" w:history="1">
        <w:r w:rsidR="008338A5" w:rsidRPr="00E135BB">
          <w:rPr>
            <w:rFonts w:ascii="Book Antiqua" w:hAnsi="Book Antiqua"/>
            <w:b/>
            <w:noProof/>
            <w:sz w:val="24"/>
            <w:szCs w:val="24"/>
            <w:vertAlign w:val="superscript"/>
            <w:lang w:val="en-GB"/>
          </w:rPr>
          <w:t>35</w:t>
        </w:r>
      </w:hyperlink>
      <w:r w:rsidR="008338A5" w:rsidRPr="00E135BB">
        <w:rPr>
          <w:rFonts w:ascii="Book Antiqua" w:hAnsi="Book Antiqua"/>
          <w:b/>
          <w:noProof/>
          <w:sz w:val="24"/>
          <w:szCs w:val="24"/>
          <w:vertAlign w:val="superscript"/>
          <w:lang w:val="en-GB"/>
        </w:rPr>
        <w:t>]</w:t>
      </w:r>
      <w:r w:rsidR="008338A5" w:rsidRPr="00E135BB">
        <w:rPr>
          <w:rFonts w:ascii="Book Antiqua" w:hAnsi="Book Antiqua"/>
          <w:b/>
          <w:sz w:val="24"/>
          <w:szCs w:val="24"/>
          <w:vertAlign w:val="superscript"/>
          <w:lang w:val="en-GB"/>
        </w:rPr>
        <w:fldChar w:fldCharType="end"/>
      </w:r>
      <w:r>
        <w:rPr>
          <w:rFonts w:ascii="Book Antiqua" w:hAnsi="Book Antiqua" w:hint="eastAsia"/>
          <w:sz w:val="24"/>
          <w:szCs w:val="24"/>
          <w:lang w:val="en-GB" w:eastAsia="zh-CN"/>
        </w:rPr>
        <w:t xml:space="preserve">; </w:t>
      </w:r>
      <w:r w:rsidR="008338A5" w:rsidRPr="008338A5">
        <w:rPr>
          <w:rFonts w:ascii="Book Antiqua" w:hAnsi="Book Antiqua"/>
          <w:sz w:val="24"/>
          <w:szCs w:val="24"/>
          <w:lang w:val="en-GB"/>
        </w:rPr>
        <w:t>SBP/DBP</w:t>
      </w:r>
      <w:r>
        <w:rPr>
          <w:rFonts w:ascii="Book Antiqua" w:hAnsi="Book Antiqua" w:hint="eastAsia"/>
          <w:sz w:val="24"/>
          <w:szCs w:val="24"/>
          <w:lang w:val="en-GB" w:eastAsia="zh-CN"/>
        </w:rPr>
        <w:t>:</w:t>
      </w:r>
      <w:r w:rsidR="008338A5" w:rsidRPr="008338A5">
        <w:rPr>
          <w:rFonts w:ascii="Book Antiqua" w:hAnsi="Book Antiqua"/>
          <w:sz w:val="24"/>
          <w:szCs w:val="24"/>
          <w:lang w:val="en-GB"/>
        </w:rPr>
        <w:t xml:space="preserve"> Systolic Blood Pressure/ Diastolic Blood Pressure</w:t>
      </w:r>
      <w:r>
        <w:rPr>
          <w:rFonts w:ascii="Book Antiqua" w:hAnsi="Book Antiqua" w:hint="eastAsia"/>
          <w:sz w:val="24"/>
          <w:szCs w:val="24"/>
          <w:lang w:val="en-GB" w:eastAsia="zh-CN"/>
        </w:rPr>
        <w:t xml:space="preserve">; </w:t>
      </w:r>
      <w:r w:rsidR="008338A5" w:rsidRPr="008338A5">
        <w:rPr>
          <w:rFonts w:ascii="Book Antiqua" w:hAnsi="Book Antiqua"/>
          <w:sz w:val="24"/>
          <w:szCs w:val="24"/>
          <w:lang w:val="en-GB"/>
        </w:rPr>
        <w:t>LDL-C</w:t>
      </w:r>
      <w:r>
        <w:rPr>
          <w:rFonts w:ascii="Book Antiqua" w:hAnsi="Book Antiqua" w:hint="eastAsia"/>
          <w:sz w:val="24"/>
          <w:szCs w:val="24"/>
          <w:lang w:val="en-GB" w:eastAsia="zh-CN"/>
        </w:rPr>
        <w:t>:</w:t>
      </w:r>
      <w:r w:rsidR="008338A5" w:rsidRPr="008338A5">
        <w:rPr>
          <w:rFonts w:ascii="Book Antiqua" w:hAnsi="Book Antiqua"/>
          <w:sz w:val="24"/>
          <w:szCs w:val="24"/>
          <w:lang w:val="en-GB"/>
        </w:rPr>
        <w:t xml:space="preserve"> Low</w:t>
      </w:r>
      <w:r w:rsidRPr="008338A5">
        <w:rPr>
          <w:rFonts w:ascii="Book Antiqua" w:hAnsi="Book Antiqua"/>
          <w:sz w:val="24"/>
          <w:szCs w:val="24"/>
          <w:lang w:val="en-GB"/>
        </w:rPr>
        <w:t xml:space="preserve"> density lipoprotein-cho</w:t>
      </w:r>
      <w:r w:rsidR="008338A5" w:rsidRPr="008338A5">
        <w:rPr>
          <w:rFonts w:ascii="Book Antiqua" w:hAnsi="Book Antiqua"/>
          <w:sz w:val="24"/>
          <w:szCs w:val="24"/>
          <w:lang w:val="en-GB"/>
        </w:rPr>
        <w:t>lesterol</w:t>
      </w:r>
      <w:r>
        <w:rPr>
          <w:rFonts w:ascii="Book Antiqua" w:hAnsi="Book Antiqua" w:hint="eastAsia"/>
          <w:sz w:val="24"/>
          <w:szCs w:val="24"/>
          <w:lang w:val="en-GB" w:eastAsia="zh-CN"/>
        </w:rPr>
        <w:t xml:space="preserve">; </w:t>
      </w:r>
      <w:r w:rsidR="008338A5" w:rsidRPr="008338A5">
        <w:rPr>
          <w:rFonts w:ascii="Book Antiqua" w:hAnsi="Book Antiqua"/>
          <w:sz w:val="24"/>
          <w:szCs w:val="24"/>
          <w:lang w:val="en-GB"/>
        </w:rPr>
        <w:t>HDL-C</w:t>
      </w:r>
      <w:r>
        <w:rPr>
          <w:rFonts w:ascii="Book Antiqua" w:hAnsi="Book Antiqua" w:hint="eastAsia"/>
          <w:sz w:val="24"/>
          <w:szCs w:val="24"/>
          <w:lang w:val="en-GB" w:eastAsia="zh-CN"/>
        </w:rPr>
        <w:t>:</w:t>
      </w:r>
      <w:r w:rsidR="008338A5" w:rsidRPr="008338A5">
        <w:rPr>
          <w:rFonts w:ascii="Book Antiqua" w:hAnsi="Book Antiqua"/>
          <w:sz w:val="24"/>
          <w:szCs w:val="24"/>
          <w:lang w:val="en-GB"/>
        </w:rPr>
        <w:t xml:space="preserve"> High </w:t>
      </w:r>
      <w:r w:rsidRPr="008338A5">
        <w:rPr>
          <w:rFonts w:ascii="Book Antiqua" w:hAnsi="Book Antiqua"/>
          <w:sz w:val="24"/>
          <w:szCs w:val="24"/>
          <w:lang w:val="en-GB"/>
        </w:rPr>
        <w:t>density lipoprotein-ch</w:t>
      </w:r>
      <w:r w:rsidR="008338A5" w:rsidRPr="008338A5">
        <w:rPr>
          <w:rFonts w:ascii="Book Antiqua" w:hAnsi="Book Antiqua"/>
          <w:sz w:val="24"/>
          <w:szCs w:val="24"/>
          <w:lang w:val="en-GB"/>
        </w:rPr>
        <w:t>olesterol</w:t>
      </w:r>
      <w:r>
        <w:rPr>
          <w:rFonts w:ascii="Book Antiqua" w:hAnsi="Book Antiqua" w:hint="eastAsia"/>
          <w:sz w:val="24"/>
          <w:szCs w:val="24"/>
          <w:lang w:val="en-GB" w:eastAsia="zh-CN"/>
        </w:rPr>
        <w:t>.</w:t>
      </w:r>
    </w:p>
    <w:p w:rsidR="00C36D5E" w:rsidRPr="008338A5" w:rsidRDefault="00C36D5E" w:rsidP="008338A5">
      <w:pPr>
        <w:spacing w:after="0" w:line="360" w:lineRule="auto"/>
        <w:jc w:val="both"/>
        <w:rPr>
          <w:rFonts w:ascii="Book Antiqua" w:hAnsi="Book Antiqua"/>
          <w:noProof/>
          <w:sz w:val="24"/>
          <w:szCs w:val="24"/>
          <w:lang w:val="en-GB" w:eastAsia="zh-CN"/>
        </w:rPr>
      </w:pPr>
    </w:p>
    <w:p w:rsidR="00C36D5E" w:rsidRPr="008338A5" w:rsidRDefault="00C36D5E" w:rsidP="008338A5">
      <w:pPr>
        <w:spacing w:after="0" w:line="360" w:lineRule="auto"/>
        <w:jc w:val="both"/>
        <w:rPr>
          <w:rFonts w:ascii="Book Antiqua" w:hAnsi="Book Antiqua"/>
          <w:noProof/>
          <w:sz w:val="24"/>
          <w:szCs w:val="24"/>
          <w:lang w:val="en-GB"/>
        </w:rPr>
      </w:pPr>
    </w:p>
    <w:p w:rsidR="00D4132C" w:rsidRPr="00E135BB" w:rsidRDefault="00C02A4D" w:rsidP="00E135BB">
      <w:pPr>
        <w:spacing w:after="0" w:line="360" w:lineRule="auto"/>
        <w:jc w:val="both"/>
        <w:rPr>
          <w:rFonts w:ascii="Book Antiqua" w:hAnsi="Book Antiqua"/>
          <w:b/>
          <w:sz w:val="24"/>
          <w:szCs w:val="24"/>
          <w:lang w:val="en-GB" w:eastAsia="zh-CN"/>
        </w:rPr>
      </w:pPr>
      <w:r w:rsidRPr="008338A5">
        <w:rPr>
          <w:rFonts w:ascii="Book Antiqua" w:hAnsi="Book Antiqua"/>
          <w:sz w:val="24"/>
          <w:szCs w:val="24"/>
          <w:lang w:val="en-GB"/>
        </w:rPr>
        <w:fldChar w:fldCharType="end"/>
      </w:r>
    </w:p>
    <w:sectPr w:rsidR="00D4132C" w:rsidRPr="00E135BB" w:rsidSect="00494EE1">
      <w:footerReference w:type="default" r:id="rId14"/>
      <w:pgSz w:w="11906" w:h="16838"/>
      <w:pgMar w:top="1440" w:right="1558" w:bottom="1440" w:left="1800" w:header="708" w:footer="31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B7" w:rsidRDefault="000409B7" w:rsidP="0018741A">
      <w:pPr>
        <w:spacing w:after="0" w:line="240" w:lineRule="auto"/>
      </w:pPr>
      <w:r>
        <w:separator/>
      </w:r>
    </w:p>
  </w:endnote>
  <w:endnote w:type="continuationSeparator" w:id="0">
    <w:p w:rsidR="000409B7" w:rsidRDefault="000409B7" w:rsidP="0018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A5" w:rsidRPr="00912EC3" w:rsidRDefault="008338A5" w:rsidP="0018741A">
    <w:pPr>
      <w:pStyle w:val="Footer"/>
      <w:jc w:val="center"/>
      <w:rPr>
        <w:lang w:val="en-US"/>
      </w:rPr>
    </w:pPr>
    <w:r>
      <w:fldChar w:fldCharType="begin"/>
    </w:r>
    <w:r>
      <w:instrText xml:space="preserve"> PAGE   \* MERGEFORMAT </w:instrText>
    </w:r>
    <w:r>
      <w:fldChar w:fldCharType="separate"/>
    </w:r>
    <w:r w:rsidR="00055001">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B7" w:rsidRDefault="000409B7" w:rsidP="0018741A">
      <w:pPr>
        <w:spacing w:after="0" w:line="240" w:lineRule="auto"/>
      </w:pPr>
      <w:r>
        <w:separator/>
      </w:r>
    </w:p>
  </w:footnote>
  <w:footnote w:type="continuationSeparator" w:id="0">
    <w:p w:rsidR="000409B7" w:rsidRDefault="000409B7" w:rsidP="001874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64B"/>
    <w:multiLevelType w:val="hybridMultilevel"/>
    <w:tmpl w:val="E4B0C9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8F129A"/>
    <w:multiLevelType w:val="hybridMultilevel"/>
    <w:tmpl w:val="C13E2040"/>
    <w:lvl w:ilvl="0" w:tplc="89BC71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D57618"/>
    <w:multiLevelType w:val="hybridMultilevel"/>
    <w:tmpl w:val="4502D6BA"/>
    <w:lvl w:ilvl="0" w:tplc="F31E915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3E2462"/>
    <w:multiLevelType w:val="hybridMultilevel"/>
    <w:tmpl w:val="F26A7D4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BD20F9"/>
    <w:multiLevelType w:val="hybridMultilevel"/>
    <w:tmpl w:val="0786F460"/>
    <w:lvl w:ilvl="0" w:tplc="2BFE1012">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71B74C0"/>
    <w:multiLevelType w:val="hybridMultilevel"/>
    <w:tmpl w:val="6D70DC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F0E6523"/>
    <w:multiLevelType w:val="hybridMultilevel"/>
    <w:tmpl w:val="90769978"/>
    <w:lvl w:ilvl="0" w:tplc="A58C7824">
      <w:start w:val="1"/>
      <w:numFmt w:val="bullet"/>
      <w:lvlText w:val="-"/>
      <w:lvlJc w:val="left"/>
      <w:pPr>
        <w:ind w:left="420" w:hanging="360"/>
      </w:pPr>
      <w:rPr>
        <w:rFonts w:ascii="Times New Roman" w:eastAsia="Calibri"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tdaxrwd5f59dbeafstxva03rwvwxft0f5vt&quot;&gt;PANORAMA PAPER 1&lt;record-ids&gt;&lt;item&gt;1&lt;/item&gt;&lt;item&gt;2&lt;/item&gt;&lt;item&gt;3&lt;/item&gt;&lt;item&gt;6&lt;/item&gt;&lt;item&gt;9&lt;/item&gt;&lt;item&gt;11&lt;/item&gt;&lt;item&gt;12&lt;/item&gt;&lt;item&gt;13&lt;/item&gt;&lt;item&gt;14&lt;/item&gt;&lt;item&gt;15&lt;/item&gt;&lt;item&gt;17&lt;/item&gt;&lt;item&gt;18&lt;/item&gt;&lt;item&gt;25&lt;/item&gt;&lt;item&gt;28&lt;/item&gt;&lt;item&gt;29&lt;/item&gt;&lt;item&gt;30&lt;/item&gt;&lt;item&gt;32&lt;/item&gt;&lt;item&gt;34&lt;/item&gt;&lt;item&gt;36&lt;/item&gt;&lt;item&gt;37&lt;/item&gt;&lt;item&gt;39&lt;/item&gt;&lt;item&gt;41&lt;/item&gt;&lt;item&gt;42&lt;/item&gt;&lt;item&gt;44&lt;/item&gt;&lt;item&gt;46&lt;/item&gt;&lt;item&gt;51&lt;/item&gt;&lt;item&gt;52&lt;/item&gt;&lt;item&gt;86&lt;/item&gt;&lt;item&gt;89&lt;/item&gt;&lt;item&gt;90&lt;/item&gt;&lt;item&gt;91&lt;/item&gt;&lt;item&gt;92&lt;/item&gt;&lt;item&gt;93&lt;/item&gt;&lt;item&gt;103&lt;/item&gt;&lt;item&gt;104&lt;/item&gt;&lt;/record-ids&gt;&lt;/item&gt;&lt;/Libraries&gt;"/>
  </w:docVars>
  <w:rsids>
    <w:rsidRoot w:val="002D2F48"/>
    <w:rsid w:val="00000684"/>
    <w:rsid w:val="00001343"/>
    <w:rsid w:val="00002BA2"/>
    <w:rsid w:val="000042EA"/>
    <w:rsid w:val="00010488"/>
    <w:rsid w:val="000138C5"/>
    <w:rsid w:val="00016EFF"/>
    <w:rsid w:val="0002261C"/>
    <w:rsid w:val="0002338F"/>
    <w:rsid w:val="0002383E"/>
    <w:rsid w:val="00025190"/>
    <w:rsid w:val="0002617C"/>
    <w:rsid w:val="000275BC"/>
    <w:rsid w:val="00031323"/>
    <w:rsid w:val="00036A2E"/>
    <w:rsid w:val="00037196"/>
    <w:rsid w:val="000409B7"/>
    <w:rsid w:val="0004441A"/>
    <w:rsid w:val="00050858"/>
    <w:rsid w:val="00053365"/>
    <w:rsid w:val="00053BBF"/>
    <w:rsid w:val="00055001"/>
    <w:rsid w:val="00055722"/>
    <w:rsid w:val="00056164"/>
    <w:rsid w:val="0005661B"/>
    <w:rsid w:val="0005704C"/>
    <w:rsid w:val="00057205"/>
    <w:rsid w:val="00061207"/>
    <w:rsid w:val="000618F6"/>
    <w:rsid w:val="00061958"/>
    <w:rsid w:val="00063579"/>
    <w:rsid w:val="00065CC6"/>
    <w:rsid w:val="00066345"/>
    <w:rsid w:val="00066F98"/>
    <w:rsid w:val="00067332"/>
    <w:rsid w:val="000725EA"/>
    <w:rsid w:val="00075A9E"/>
    <w:rsid w:val="000776A1"/>
    <w:rsid w:val="00080F4C"/>
    <w:rsid w:val="00084586"/>
    <w:rsid w:val="00084B4E"/>
    <w:rsid w:val="00090BFF"/>
    <w:rsid w:val="00090DAC"/>
    <w:rsid w:val="00093550"/>
    <w:rsid w:val="00096C7D"/>
    <w:rsid w:val="000A1A69"/>
    <w:rsid w:val="000A2363"/>
    <w:rsid w:val="000B6BFE"/>
    <w:rsid w:val="000B7067"/>
    <w:rsid w:val="000B7B96"/>
    <w:rsid w:val="000C2B4B"/>
    <w:rsid w:val="000C2D7F"/>
    <w:rsid w:val="000C51B0"/>
    <w:rsid w:val="000D0044"/>
    <w:rsid w:val="000D2205"/>
    <w:rsid w:val="000D2429"/>
    <w:rsid w:val="000D6329"/>
    <w:rsid w:val="000D6AE6"/>
    <w:rsid w:val="000E013C"/>
    <w:rsid w:val="000E083E"/>
    <w:rsid w:val="000E5306"/>
    <w:rsid w:val="000E6F9D"/>
    <w:rsid w:val="000E7AF0"/>
    <w:rsid w:val="000F0B3E"/>
    <w:rsid w:val="000F1A4C"/>
    <w:rsid w:val="000F2016"/>
    <w:rsid w:val="001037CC"/>
    <w:rsid w:val="00104F48"/>
    <w:rsid w:val="00105AE5"/>
    <w:rsid w:val="0010613C"/>
    <w:rsid w:val="00111612"/>
    <w:rsid w:val="00112167"/>
    <w:rsid w:val="00112769"/>
    <w:rsid w:val="00114D56"/>
    <w:rsid w:val="00117078"/>
    <w:rsid w:val="00122062"/>
    <w:rsid w:val="00123025"/>
    <w:rsid w:val="00123B7E"/>
    <w:rsid w:val="00123E4B"/>
    <w:rsid w:val="00125341"/>
    <w:rsid w:val="00126F8E"/>
    <w:rsid w:val="001308FD"/>
    <w:rsid w:val="0013095A"/>
    <w:rsid w:val="001324EB"/>
    <w:rsid w:val="00135F85"/>
    <w:rsid w:val="0014543E"/>
    <w:rsid w:val="00145BEA"/>
    <w:rsid w:val="0014615F"/>
    <w:rsid w:val="00147074"/>
    <w:rsid w:val="001479CD"/>
    <w:rsid w:val="001508FF"/>
    <w:rsid w:val="0015258F"/>
    <w:rsid w:val="00154D86"/>
    <w:rsid w:val="00160BFD"/>
    <w:rsid w:val="001615D4"/>
    <w:rsid w:val="00161B80"/>
    <w:rsid w:val="001630E4"/>
    <w:rsid w:val="00165411"/>
    <w:rsid w:val="001664FD"/>
    <w:rsid w:val="001665AA"/>
    <w:rsid w:val="0017058F"/>
    <w:rsid w:val="00172FC5"/>
    <w:rsid w:val="0017681B"/>
    <w:rsid w:val="00181E53"/>
    <w:rsid w:val="0018359F"/>
    <w:rsid w:val="0018741A"/>
    <w:rsid w:val="00190431"/>
    <w:rsid w:val="001928B5"/>
    <w:rsid w:val="001934BD"/>
    <w:rsid w:val="00193700"/>
    <w:rsid w:val="001A1656"/>
    <w:rsid w:val="001A232A"/>
    <w:rsid w:val="001A2E27"/>
    <w:rsid w:val="001A63A5"/>
    <w:rsid w:val="001B0C51"/>
    <w:rsid w:val="001B1B87"/>
    <w:rsid w:val="001B2B07"/>
    <w:rsid w:val="001B2E7F"/>
    <w:rsid w:val="001B3E22"/>
    <w:rsid w:val="001B4A1A"/>
    <w:rsid w:val="001C05FE"/>
    <w:rsid w:val="001C10D7"/>
    <w:rsid w:val="001C2663"/>
    <w:rsid w:val="001C5B73"/>
    <w:rsid w:val="001C5B94"/>
    <w:rsid w:val="001C70C6"/>
    <w:rsid w:val="001D0520"/>
    <w:rsid w:val="001D1812"/>
    <w:rsid w:val="001D2620"/>
    <w:rsid w:val="001E0CB1"/>
    <w:rsid w:val="001E1353"/>
    <w:rsid w:val="001E1963"/>
    <w:rsid w:val="001E1DE1"/>
    <w:rsid w:val="001E24F6"/>
    <w:rsid w:val="001E25F8"/>
    <w:rsid w:val="001E3F07"/>
    <w:rsid w:val="001E6760"/>
    <w:rsid w:val="001F0BDA"/>
    <w:rsid w:val="001F1C64"/>
    <w:rsid w:val="001F464F"/>
    <w:rsid w:val="001F4A36"/>
    <w:rsid w:val="00200510"/>
    <w:rsid w:val="00200CA7"/>
    <w:rsid w:val="00201CA7"/>
    <w:rsid w:val="00201DB0"/>
    <w:rsid w:val="002033C7"/>
    <w:rsid w:val="002105C4"/>
    <w:rsid w:val="00214356"/>
    <w:rsid w:val="002145A7"/>
    <w:rsid w:val="00217222"/>
    <w:rsid w:val="00217482"/>
    <w:rsid w:val="00217BA8"/>
    <w:rsid w:val="0022006E"/>
    <w:rsid w:val="002222EF"/>
    <w:rsid w:val="0022360E"/>
    <w:rsid w:val="002241BE"/>
    <w:rsid w:val="002248A6"/>
    <w:rsid w:val="00224CDC"/>
    <w:rsid w:val="00225159"/>
    <w:rsid w:val="0022673A"/>
    <w:rsid w:val="00226D42"/>
    <w:rsid w:val="0022758D"/>
    <w:rsid w:val="00230978"/>
    <w:rsid w:val="002319B3"/>
    <w:rsid w:val="00234C85"/>
    <w:rsid w:val="0023501B"/>
    <w:rsid w:val="00237D0D"/>
    <w:rsid w:val="002404D8"/>
    <w:rsid w:val="00240BCE"/>
    <w:rsid w:val="00242A32"/>
    <w:rsid w:val="00245CD8"/>
    <w:rsid w:val="002520CB"/>
    <w:rsid w:val="002565E5"/>
    <w:rsid w:val="00257383"/>
    <w:rsid w:val="002615FA"/>
    <w:rsid w:val="0026428A"/>
    <w:rsid w:val="00267F0A"/>
    <w:rsid w:val="0027088A"/>
    <w:rsid w:val="00270FDF"/>
    <w:rsid w:val="00272277"/>
    <w:rsid w:val="00273D5E"/>
    <w:rsid w:val="0027622E"/>
    <w:rsid w:val="00276AC0"/>
    <w:rsid w:val="00276EB9"/>
    <w:rsid w:val="00282235"/>
    <w:rsid w:val="00282AF4"/>
    <w:rsid w:val="00282BA7"/>
    <w:rsid w:val="00283BA8"/>
    <w:rsid w:val="0029047D"/>
    <w:rsid w:val="00291F93"/>
    <w:rsid w:val="002941C4"/>
    <w:rsid w:val="002941F1"/>
    <w:rsid w:val="00296151"/>
    <w:rsid w:val="002964D9"/>
    <w:rsid w:val="00297146"/>
    <w:rsid w:val="002A05D0"/>
    <w:rsid w:val="002A3847"/>
    <w:rsid w:val="002A5B1D"/>
    <w:rsid w:val="002A6646"/>
    <w:rsid w:val="002B0FAE"/>
    <w:rsid w:val="002B26D5"/>
    <w:rsid w:val="002B49AD"/>
    <w:rsid w:val="002B66FA"/>
    <w:rsid w:val="002B74D0"/>
    <w:rsid w:val="002C2ECD"/>
    <w:rsid w:val="002C5B68"/>
    <w:rsid w:val="002C5B75"/>
    <w:rsid w:val="002C704D"/>
    <w:rsid w:val="002C7ACF"/>
    <w:rsid w:val="002D0554"/>
    <w:rsid w:val="002D059F"/>
    <w:rsid w:val="002D2F48"/>
    <w:rsid w:val="002D3946"/>
    <w:rsid w:val="002D3BCE"/>
    <w:rsid w:val="002D455D"/>
    <w:rsid w:val="002D4BE8"/>
    <w:rsid w:val="002D5B90"/>
    <w:rsid w:val="002E0383"/>
    <w:rsid w:val="002E2C7F"/>
    <w:rsid w:val="002E3A6F"/>
    <w:rsid w:val="002E4014"/>
    <w:rsid w:val="002E506C"/>
    <w:rsid w:val="002F04DF"/>
    <w:rsid w:val="002F0B6C"/>
    <w:rsid w:val="002F1C65"/>
    <w:rsid w:val="002F3005"/>
    <w:rsid w:val="002F3C4F"/>
    <w:rsid w:val="002F546F"/>
    <w:rsid w:val="00300457"/>
    <w:rsid w:val="00302001"/>
    <w:rsid w:val="0030452D"/>
    <w:rsid w:val="00304A68"/>
    <w:rsid w:val="0030559A"/>
    <w:rsid w:val="00307736"/>
    <w:rsid w:val="0030776D"/>
    <w:rsid w:val="003100C6"/>
    <w:rsid w:val="00312C14"/>
    <w:rsid w:val="00315C8F"/>
    <w:rsid w:val="00320651"/>
    <w:rsid w:val="00321E05"/>
    <w:rsid w:val="00327A05"/>
    <w:rsid w:val="00327D83"/>
    <w:rsid w:val="00332285"/>
    <w:rsid w:val="00334BA8"/>
    <w:rsid w:val="003350D9"/>
    <w:rsid w:val="00340EB1"/>
    <w:rsid w:val="00342432"/>
    <w:rsid w:val="00342839"/>
    <w:rsid w:val="003429FA"/>
    <w:rsid w:val="00345431"/>
    <w:rsid w:val="00345517"/>
    <w:rsid w:val="00347ED2"/>
    <w:rsid w:val="00352862"/>
    <w:rsid w:val="00352D34"/>
    <w:rsid w:val="003554FB"/>
    <w:rsid w:val="00355526"/>
    <w:rsid w:val="00355D90"/>
    <w:rsid w:val="00360C02"/>
    <w:rsid w:val="0036129D"/>
    <w:rsid w:val="003622CF"/>
    <w:rsid w:val="0036583A"/>
    <w:rsid w:val="00367757"/>
    <w:rsid w:val="00367A12"/>
    <w:rsid w:val="00372D9A"/>
    <w:rsid w:val="00374854"/>
    <w:rsid w:val="0038339C"/>
    <w:rsid w:val="00383ABA"/>
    <w:rsid w:val="00386CE5"/>
    <w:rsid w:val="00391CBD"/>
    <w:rsid w:val="00394014"/>
    <w:rsid w:val="003945C1"/>
    <w:rsid w:val="00395C92"/>
    <w:rsid w:val="00397E7C"/>
    <w:rsid w:val="003A10A7"/>
    <w:rsid w:val="003A3210"/>
    <w:rsid w:val="003A6008"/>
    <w:rsid w:val="003A782F"/>
    <w:rsid w:val="003B1336"/>
    <w:rsid w:val="003B239C"/>
    <w:rsid w:val="003B637C"/>
    <w:rsid w:val="003C0E54"/>
    <w:rsid w:val="003C5523"/>
    <w:rsid w:val="003D0EF5"/>
    <w:rsid w:val="003D130D"/>
    <w:rsid w:val="003D2310"/>
    <w:rsid w:val="003D2827"/>
    <w:rsid w:val="003D4747"/>
    <w:rsid w:val="003D566F"/>
    <w:rsid w:val="003E11BC"/>
    <w:rsid w:val="003E304F"/>
    <w:rsid w:val="003E445D"/>
    <w:rsid w:val="003E56F9"/>
    <w:rsid w:val="003E642C"/>
    <w:rsid w:val="003E71B3"/>
    <w:rsid w:val="003E783F"/>
    <w:rsid w:val="003E7ABC"/>
    <w:rsid w:val="003E7F62"/>
    <w:rsid w:val="003F22BB"/>
    <w:rsid w:val="003F2721"/>
    <w:rsid w:val="003F2769"/>
    <w:rsid w:val="003F2A34"/>
    <w:rsid w:val="003F40A3"/>
    <w:rsid w:val="003F583A"/>
    <w:rsid w:val="003F5F7E"/>
    <w:rsid w:val="003F6599"/>
    <w:rsid w:val="003F7900"/>
    <w:rsid w:val="004008ED"/>
    <w:rsid w:val="00402CBC"/>
    <w:rsid w:val="00404BEB"/>
    <w:rsid w:val="00405330"/>
    <w:rsid w:val="00406C5D"/>
    <w:rsid w:val="004120DA"/>
    <w:rsid w:val="004125B6"/>
    <w:rsid w:val="004131AF"/>
    <w:rsid w:val="00413A46"/>
    <w:rsid w:val="00413EC6"/>
    <w:rsid w:val="00415409"/>
    <w:rsid w:val="00416A04"/>
    <w:rsid w:val="00416ECC"/>
    <w:rsid w:val="0041743C"/>
    <w:rsid w:val="00421D97"/>
    <w:rsid w:val="00424267"/>
    <w:rsid w:val="00425B62"/>
    <w:rsid w:val="00426331"/>
    <w:rsid w:val="004304D9"/>
    <w:rsid w:val="004309DA"/>
    <w:rsid w:val="00431C29"/>
    <w:rsid w:val="00432148"/>
    <w:rsid w:val="0043426A"/>
    <w:rsid w:val="004351B6"/>
    <w:rsid w:val="004354BF"/>
    <w:rsid w:val="004375EA"/>
    <w:rsid w:val="00437AF3"/>
    <w:rsid w:val="004444F0"/>
    <w:rsid w:val="0044482B"/>
    <w:rsid w:val="004469A0"/>
    <w:rsid w:val="004568DF"/>
    <w:rsid w:val="0045751D"/>
    <w:rsid w:val="00461A85"/>
    <w:rsid w:val="00461CBA"/>
    <w:rsid w:val="00464060"/>
    <w:rsid w:val="00467173"/>
    <w:rsid w:val="004727EE"/>
    <w:rsid w:val="0047388A"/>
    <w:rsid w:val="00474069"/>
    <w:rsid w:val="00474966"/>
    <w:rsid w:val="00475431"/>
    <w:rsid w:val="00475EEE"/>
    <w:rsid w:val="004760EE"/>
    <w:rsid w:val="00476693"/>
    <w:rsid w:val="00480896"/>
    <w:rsid w:val="00480AAB"/>
    <w:rsid w:val="004851CB"/>
    <w:rsid w:val="00487C96"/>
    <w:rsid w:val="00487E16"/>
    <w:rsid w:val="0049136E"/>
    <w:rsid w:val="00494EE1"/>
    <w:rsid w:val="004A1DDB"/>
    <w:rsid w:val="004A3688"/>
    <w:rsid w:val="004A6EF6"/>
    <w:rsid w:val="004B18BE"/>
    <w:rsid w:val="004B1F65"/>
    <w:rsid w:val="004B385D"/>
    <w:rsid w:val="004B67A1"/>
    <w:rsid w:val="004B6839"/>
    <w:rsid w:val="004C0A03"/>
    <w:rsid w:val="004C2C4C"/>
    <w:rsid w:val="004C364A"/>
    <w:rsid w:val="004C3E05"/>
    <w:rsid w:val="004C5534"/>
    <w:rsid w:val="004C66AD"/>
    <w:rsid w:val="004C7097"/>
    <w:rsid w:val="004D3B85"/>
    <w:rsid w:val="004D41A1"/>
    <w:rsid w:val="004E7C0D"/>
    <w:rsid w:val="004F2685"/>
    <w:rsid w:val="004F4466"/>
    <w:rsid w:val="004F4617"/>
    <w:rsid w:val="004F5447"/>
    <w:rsid w:val="004F5618"/>
    <w:rsid w:val="004F7AF6"/>
    <w:rsid w:val="00500275"/>
    <w:rsid w:val="005016B3"/>
    <w:rsid w:val="005055C0"/>
    <w:rsid w:val="00507443"/>
    <w:rsid w:val="00507DA4"/>
    <w:rsid w:val="00507E9E"/>
    <w:rsid w:val="00515B93"/>
    <w:rsid w:val="00515C57"/>
    <w:rsid w:val="00515FA4"/>
    <w:rsid w:val="00517939"/>
    <w:rsid w:val="005179BF"/>
    <w:rsid w:val="00521FDE"/>
    <w:rsid w:val="00524DEF"/>
    <w:rsid w:val="00524F90"/>
    <w:rsid w:val="005272DB"/>
    <w:rsid w:val="005301CA"/>
    <w:rsid w:val="00531BE1"/>
    <w:rsid w:val="0053401A"/>
    <w:rsid w:val="005348DF"/>
    <w:rsid w:val="00541E18"/>
    <w:rsid w:val="00543377"/>
    <w:rsid w:val="00544A2B"/>
    <w:rsid w:val="0054528E"/>
    <w:rsid w:val="00545BA1"/>
    <w:rsid w:val="00547553"/>
    <w:rsid w:val="0055099B"/>
    <w:rsid w:val="00551DF5"/>
    <w:rsid w:val="00553B2F"/>
    <w:rsid w:val="00555954"/>
    <w:rsid w:val="005567F5"/>
    <w:rsid w:val="0055705A"/>
    <w:rsid w:val="00560F3F"/>
    <w:rsid w:val="00562EEC"/>
    <w:rsid w:val="00563206"/>
    <w:rsid w:val="0056337A"/>
    <w:rsid w:val="00563FB3"/>
    <w:rsid w:val="005650C0"/>
    <w:rsid w:val="00565D0C"/>
    <w:rsid w:val="00566127"/>
    <w:rsid w:val="005765B4"/>
    <w:rsid w:val="005827FA"/>
    <w:rsid w:val="00583E81"/>
    <w:rsid w:val="00586F1B"/>
    <w:rsid w:val="00590132"/>
    <w:rsid w:val="0059063A"/>
    <w:rsid w:val="0059739A"/>
    <w:rsid w:val="00597514"/>
    <w:rsid w:val="005A14F5"/>
    <w:rsid w:val="005A2970"/>
    <w:rsid w:val="005A3787"/>
    <w:rsid w:val="005A68A0"/>
    <w:rsid w:val="005A7D00"/>
    <w:rsid w:val="005B21E1"/>
    <w:rsid w:val="005B2A22"/>
    <w:rsid w:val="005B551C"/>
    <w:rsid w:val="005B7680"/>
    <w:rsid w:val="005C042C"/>
    <w:rsid w:val="005C0E7E"/>
    <w:rsid w:val="005C2498"/>
    <w:rsid w:val="005C3648"/>
    <w:rsid w:val="005C5F53"/>
    <w:rsid w:val="005C62CF"/>
    <w:rsid w:val="005D029E"/>
    <w:rsid w:val="005D3BC3"/>
    <w:rsid w:val="005D4258"/>
    <w:rsid w:val="005E05AB"/>
    <w:rsid w:val="005E0A93"/>
    <w:rsid w:val="005E3631"/>
    <w:rsid w:val="005E44E1"/>
    <w:rsid w:val="005E5EA9"/>
    <w:rsid w:val="005E6391"/>
    <w:rsid w:val="005E7ECF"/>
    <w:rsid w:val="005F2504"/>
    <w:rsid w:val="005F3768"/>
    <w:rsid w:val="005F3B9D"/>
    <w:rsid w:val="005F3E4D"/>
    <w:rsid w:val="005F4E61"/>
    <w:rsid w:val="005F7CA3"/>
    <w:rsid w:val="00600D26"/>
    <w:rsid w:val="0060106B"/>
    <w:rsid w:val="00601CCD"/>
    <w:rsid w:val="00602481"/>
    <w:rsid w:val="0060251E"/>
    <w:rsid w:val="00604BEB"/>
    <w:rsid w:val="00604CFD"/>
    <w:rsid w:val="006138F7"/>
    <w:rsid w:val="00613FAD"/>
    <w:rsid w:val="00615261"/>
    <w:rsid w:val="006155FD"/>
    <w:rsid w:val="006172BE"/>
    <w:rsid w:val="00620B71"/>
    <w:rsid w:val="0062205A"/>
    <w:rsid w:val="00622B81"/>
    <w:rsid w:val="006254B6"/>
    <w:rsid w:val="00625E79"/>
    <w:rsid w:val="0062754E"/>
    <w:rsid w:val="00627573"/>
    <w:rsid w:val="006334BA"/>
    <w:rsid w:val="0063522B"/>
    <w:rsid w:val="006357C4"/>
    <w:rsid w:val="006366D8"/>
    <w:rsid w:val="006373ED"/>
    <w:rsid w:val="00637E4D"/>
    <w:rsid w:val="00640A56"/>
    <w:rsid w:val="00640EA3"/>
    <w:rsid w:val="0064347F"/>
    <w:rsid w:val="0064379C"/>
    <w:rsid w:val="00643882"/>
    <w:rsid w:val="00645901"/>
    <w:rsid w:val="00646B7C"/>
    <w:rsid w:val="00647810"/>
    <w:rsid w:val="00651493"/>
    <w:rsid w:val="0065620D"/>
    <w:rsid w:val="00657B1B"/>
    <w:rsid w:val="006638FD"/>
    <w:rsid w:val="00663F9C"/>
    <w:rsid w:val="00664647"/>
    <w:rsid w:val="006651EB"/>
    <w:rsid w:val="0066539F"/>
    <w:rsid w:val="00665CF3"/>
    <w:rsid w:val="006667BD"/>
    <w:rsid w:val="00667549"/>
    <w:rsid w:val="006720BF"/>
    <w:rsid w:val="00673049"/>
    <w:rsid w:val="00677850"/>
    <w:rsid w:val="006814B8"/>
    <w:rsid w:val="00681C01"/>
    <w:rsid w:val="00681E83"/>
    <w:rsid w:val="006829D8"/>
    <w:rsid w:val="00684FBA"/>
    <w:rsid w:val="00686383"/>
    <w:rsid w:val="00687052"/>
    <w:rsid w:val="00690D46"/>
    <w:rsid w:val="00693394"/>
    <w:rsid w:val="00693CDA"/>
    <w:rsid w:val="00695186"/>
    <w:rsid w:val="006955FA"/>
    <w:rsid w:val="006964E1"/>
    <w:rsid w:val="00696854"/>
    <w:rsid w:val="006A2864"/>
    <w:rsid w:val="006A5A0A"/>
    <w:rsid w:val="006A7976"/>
    <w:rsid w:val="006B2285"/>
    <w:rsid w:val="006B2D8C"/>
    <w:rsid w:val="006B32BF"/>
    <w:rsid w:val="006B33E7"/>
    <w:rsid w:val="006B4995"/>
    <w:rsid w:val="006C0DB5"/>
    <w:rsid w:val="006C1BED"/>
    <w:rsid w:val="006C2379"/>
    <w:rsid w:val="006C3A0D"/>
    <w:rsid w:val="006C4601"/>
    <w:rsid w:val="006C4CF8"/>
    <w:rsid w:val="006C553F"/>
    <w:rsid w:val="006C5E49"/>
    <w:rsid w:val="006C62D6"/>
    <w:rsid w:val="006C64B8"/>
    <w:rsid w:val="006D1768"/>
    <w:rsid w:val="006D29BC"/>
    <w:rsid w:val="006D404F"/>
    <w:rsid w:val="006D55AB"/>
    <w:rsid w:val="006D5701"/>
    <w:rsid w:val="006D7F00"/>
    <w:rsid w:val="006E0011"/>
    <w:rsid w:val="006E2781"/>
    <w:rsid w:val="006E293F"/>
    <w:rsid w:val="006E35AB"/>
    <w:rsid w:val="006E3F68"/>
    <w:rsid w:val="006E4156"/>
    <w:rsid w:val="006E4A9E"/>
    <w:rsid w:val="006E7790"/>
    <w:rsid w:val="006F074A"/>
    <w:rsid w:val="006F1BDD"/>
    <w:rsid w:val="006F21B3"/>
    <w:rsid w:val="006F2B7E"/>
    <w:rsid w:val="006F7181"/>
    <w:rsid w:val="0070009B"/>
    <w:rsid w:val="00700E7B"/>
    <w:rsid w:val="0070547C"/>
    <w:rsid w:val="0070557B"/>
    <w:rsid w:val="007061F7"/>
    <w:rsid w:val="007104DA"/>
    <w:rsid w:val="00712644"/>
    <w:rsid w:val="007137D2"/>
    <w:rsid w:val="00713CA9"/>
    <w:rsid w:val="007148C4"/>
    <w:rsid w:val="00715F96"/>
    <w:rsid w:val="00717784"/>
    <w:rsid w:val="00720251"/>
    <w:rsid w:val="00720AF5"/>
    <w:rsid w:val="00721D3E"/>
    <w:rsid w:val="007250CF"/>
    <w:rsid w:val="00725C34"/>
    <w:rsid w:val="00731EF3"/>
    <w:rsid w:val="007327BC"/>
    <w:rsid w:val="00732A5A"/>
    <w:rsid w:val="00733216"/>
    <w:rsid w:val="00733E70"/>
    <w:rsid w:val="00735EE8"/>
    <w:rsid w:val="00741543"/>
    <w:rsid w:val="00745461"/>
    <w:rsid w:val="00746A25"/>
    <w:rsid w:val="007470AC"/>
    <w:rsid w:val="0075042E"/>
    <w:rsid w:val="00753A46"/>
    <w:rsid w:val="0075412A"/>
    <w:rsid w:val="007555D2"/>
    <w:rsid w:val="0075563A"/>
    <w:rsid w:val="00755D86"/>
    <w:rsid w:val="00760910"/>
    <w:rsid w:val="007610F5"/>
    <w:rsid w:val="00761570"/>
    <w:rsid w:val="00762725"/>
    <w:rsid w:val="00763749"/>
    <w:rsid w:val="00765D86"/>
    <w:rsid w:val="00767E81"/>
    <w:rsid w:val="00770406"/>
    <w:rsid w:val="007715BE"/>
    <w:rsid w:val="00771BF8"/>
    <w:rsid w:val="00773A06"/>
    <w:rsid w:val="00780745"/>
    <w:rsid w:val="00782E4B"/>
    <w:rsid w:val="00783A46"/>
    <w:rsid w:val="00786DCA"/>
    <w:rsid w:val="00787EDA"/>
    <w:rsid w:val="00792B9A"/>
    <w:rsid w:val="00794A84"/>
    <w:rsid w:val="00796DAE"/>
    <w:rsid w:val="007A0402"/>
    <w:rsid w:val="007A0D64"/>
    <w:rsid w:val="007A21CE"/>
    <w:rsid w:val="007A3E16"/>
    <w:rsid w:val="007A72EF"/>
    <w:rsid w:val="007A751D"/>
    <w:rsid w:val="007B1563"/>
    <w:rsid w:val="007B209C"/>
    <w:rsid w:val="007B38A5"/>
    <w:rsid w:val="007B5131"/>
    <w:rsid w:val="007B57A1"/>
    <w:rsid w:val="007B6464"/>
    <w:rsid w:val="007C21E0"/>
    <w:rsid w:val="007C26F9"/>
    <w:rsid w:val="007C3557"/>
    <w:rsid w:val="007C60BD"/>
    <w:rsid w:val="007C730F"/>
    <w:rsid w:val="007C77ED"/>
    <w:rsid w:val="007D2366"/>
    <w:rsid w:val="007D2F7B"/>
    <w:rsid w:val="007D51E1"/>
    <w:rsid w:val="007D523F"/>
    <w:rsid w:val="007D5DDC"/>
    <w:rsid w:val="007D67DA"/>
    <w:rsid w:val="007D6BF9"/>
    <w:rsid w:val="007D74EB"/>
    <w:rsid w:val="007E1817"/>
    <w:rsid w:val="007E2B8D"/>
    <w:rsid w:val="007E32A6"/>
    <w:rsid w:val="007E63E2"/>
    <w:rsid w:val="007E67BC"/>
    <w:rsid w:val="007E6CF1"/>
    <w:rsid w:val="007F02F7"/>
    <w:rsid w:val="007F0690"/>
    <w:rsid w:val="007F06E2"/>
    <w:rsid w:val="007F1187"/>
    <w:rsid w:val="007F5CDA"/>
    <w:rsid w:val="007F7E73"/>
    <w:rsid w:val="0080111F"/>
    <w:rsid w:val="00802E43"/>
    <w:rsid w:val="008033F3"/>
    <w:rsid w:val="008036E2"/>
    <w:rsid w:val="00807C44"/>
    <w:rsid w:val="008102BA"/>
    <w:rsid w:val="008102E0"/>
    <w:rsid w:val="00810909"/>
    <w:rsid w:val="00812C56"/>
    <w:rsid w:val="00813039"/>
    <w:rsid w:val="00814388"/>
    <w:rsid w:val="00817181"/>
    <w:rsid w:val="00820F3C"/>
    <w:rsid w:val="00821A43"/>
    <w:rsid w:val="00821FC0"/>
    <w:rsid w:val="0082343A"/>
    <w:rsid w:val="00824B7C"/>
    <w:rsid w:val="008301B5"/>
    <w:rsid w:val="00832D38"/>
    <w:rsid w:val="008338A5"/>
    <w:rsid w:val="0083465D"/>
    <w:rsid w:val="00834B90"/>
    <w:rsid w:val="0083684E"/>
    <w:rsid w:val="00841160"/>
    <w:rsid w:val="00841FD7"/>
    <w:rsid w:val="00845AA6"/>
    <w:rsid w:val="008502B1"/>
    <w:rsid w:val="0085075C"/>
    <w:rsid w:val="00857470"/>
    <w:rsid w:val="00860288"/>
    <w:rsid w:val="00861781"/>
    <w:rsid w:val="008629FC"/>
    <w:rsid w:val="0086406F"/>
    <w:rsid w:val="0087218B"/>
    <w:rsid w:val="0087327C"/>
    <w:rsid w:val="0087353C"/>
    <w:rsid w:val="00873FE8"/>
    <w:rsid w:val="00874DB2"/>
    <w:rsid w:val="00877B6E"/>
    <w:rsid w:val="00880957"/>
    <w:rsid w:val="00880F2A"/>
    <w:rsid w:val="00885C45"/>
    <w:rsid w:val="00887F54"/>
    <w:rsid w:val="008903AE"/>
    <w:rsid w:val="00890591"/>
    <w:rsid w:val="00891D03"/>
    <w:rsid w:val="0089290F"/>
    <w:rsid w:val="00892FA0"/>
    <w:rsid w:val="00893501"/>
    <w:rsid w:val="00893A15"/>
    <w:rsid w:val="00895161"/>
    <w:rsid w:val="00895CAB"/>
    <w:rsid w:val="008967D7"/>
    <w:rsid w:val="008A2AE6"/>
    <w:rsid w:val="008A2ED5"/>
    <w:rsid w:val="008A5003"/>
    <w:rsid w:val="008A74FB"/>
    <w:rsid w:val="008A7E2B"/>
    <w:rsid w:val="008A7ECD"/>
    <w:rsid w:val="008B01B4"/>
    <w:rsid w:val="008B25F2"/>
    <w:rsid w:val="008B363A"/>
    <w:rsid w:val="008B6853"/>
    <w:rsid w:val="008B725F"/>
    <w:rsid w:val="008C27C0"/>
    <w:rsid w:val="008C4551"/>
    <w:rsid w:val="008C762A"/>
    <w:rsid w:val="008D4CAE"/>
    <w:rsid w:val="008D5D9A"/>
    <w:rsid w:val="008D6FEE"/>
    <w:rsid w:val="008D74C7"/>
    <w:rsid w:val="008E42A9"/>
    <w:rsid w:val="008E7147"/>
    <w:rsid w:val="008F47F6"/>
    <w:rsid w:val="008F7011"/>
    <w:rsid w:val="008F7E36"/>
    <w:rsid w:val="00900EF6"/>
    <w:rsid w:val="009040F8"/>
    <w:rsid w:val="0090471F"/>
    <w:rsid w:val="0090723E"/>
    <w:rsid w:val="00907520"/>
    <w:rsid w:val="009078CC"/>
    <w:rsid w:val="00912912"/>
    <w:rsid w:val="00912A0A"/>
    <w:rsid w:val="00912EC3"/>
    <w:rsid w:val="009135EA"/>
    <w:rsid w:val="00914AAC"/>
    <w:rsid w:val="00914FC1"/>
    <w:rsid w:val="00915D3E"/>
    <w:rsid w:val="00921639"/>
    <w:rsid w:val="009217BA"/>
    <w:rsid w:val="00923D1C"/>
    <w:rsid w:val="009247F1"/>
    <w:rsid w:val="00924CB1"/>
    <w:rsid w:val="00924DE6"/>
    <w:rsid w:val="00925598"/>
    <w:rsid w:val="00925DCC"/>
    <w:rsid w:val="00926675"/>
    <w:rsid w:val="009271CF"/>
    <w:rsid w:val="00931014"/>
    <w:rsid w:val="009347FE"/>
    <w:rsid w:val="00941215"/>
    <w:rsid w:val="009431EF"/>
    <w:rsid w:val="00943365"/>
    <w:rsid w:val="00944DDE"/>
    <w:rsid w:val="00945043"/>
    <w:rsid w:val="00945DF2"/>
    <w:rsid w:val="0095187C"/>
    <w:rsid w:val="00952176"/>
    <w:rsid w:val="00952263"/>
    <w:rsid w:val="00954778"/>
    <w:rsid w:val="00955081"/>
    <w:rsid w:val="009606FF"/>
    <w:rsid w:val="00960B61"/>
    <w:rsid w:val="00963A86"/>
    <w:rsid w:val="009647F0"/>
    <w:rsid w:val="009662BE"/>
    <w:rsid w:val="00967B78"/>
    <w:rsid w:val="0097249B"/>
    <w:rsid w:val="009739C2"/>
    <w:rsid w:val="00974DCD"/>
    <w:rsid w:val="0097582E"/>
    <w:rsid w:val="009773F5"/>
    <w:rsid w:val="00977B18"/>
    <w:rsid w:val="0098319A"/>
    <w:rsid w:val="009831B0"/>
    <w:rsid w:val="00983842"/>
    <w:rsid w:val="009843CC"/>
    <w:rsid w:val="00984BEB"/>
    <w:rsid w:val="0099152D"/>
    <w:rsid w:val="0099206B"/>
    <w:rsid w:val="00992BFE"/>
    <w:rsid w:val="00995117"/>
    <w:rsid w:val="00996168"/>
    <w:rsid w:val="00996419"/>
    <w:rsid w:val="00997205"/>
    <w:rsid w:val="00997F44"/>
    <w:rsid w:val="009A1F8C"/>
    <w:rsid w:val="009A4B1D"/>
    <w:rsid w:val="009A7A82"/>
    <w:rsid w:val="009B304C"/>
    <w:rsid w:val="009B4D68"/>
    <w:rsid w:val="009B50E1"/>
    <w:rsid w:val="009B5C8D"/>
    <w:rsid w:val="009C03DD"/>
    <w:rsid w:val="009C0A51"/>
    <w:rsid w:val="009C19D0"/>
    <w:rsid w:val="009C2BAF"/>
    <w:rsid w:val="009C6126"/>
    <w:rsid w:val="009C7061"/>
    <w:rsid w:val="009D22E3"/>
    <w:rsid w:val="009D2589"/>
    <w:rsid w:val="009D412A"/>
    <w:rsid w:val="009E13ED"/>
    <w:rsid w:val="009E158F"/>
    <w:rsid w:val="009E1DFA"/>
    <w:rsid w:val="009E3E5A"/>
    <w:rsid w:val="009E4BB9"/>
    <w:rsid w:val="009E5D39"/>
    <w:rsid w:val="009E70B2"/>
    <w:rsid w:val="009E73D4"/>
    <w:rsid w:val="009F1C6F"/>
    <w:rsid w:val="009F28DF"/>
    <w:rsid w:val="009F291B"/>
    <w:rsid w:val="009F425D"/>
    <w:rsid w:val="009F65C1"/>
    <w:rsid w:val="009F6C94"/>
    <w:rsid w:val="00A001AE"/>
    <w:rsid w:val="00A02B9B"/>
    <w:rsid w:val="00A02E72"/>
    <w:rsid w:val="00A03172"/>
    <w:rsid w:val="00A04448"/>
    <w:rsid w:val="00A05029"/>
    <w:rsid w:val="00A05E9B"/>
    <w:rsid w:val="00A06922"/>
    <w:rsid w:val="00A071C2"/>
    <w:rsid w:val="00A075F7"/>
    <w:rsid w:val="00A10D43"/>
    <w:rsid w:val="00A12E76"/>
    <w:rsid w:val="00A13B2F"/>
    <w:rsid w:val="00A14412"/>
    <w:rsid w:val="00A1480E"/>
    <w:rsid w:val="00A14AF8"/>
    <w:rsid w:val="00A20E85"/>
    <w:rsid w:val="00A22BCD"/>
    <w:rsid w:val="00A2428E"/>
    <w:rsid w:val="00A24A65"/>
    <w:rsid w:val="00A24C19"/>
    <w:rsid w:val="00A30FB4"/>
    <w:rsid w:val="00A3566A"/>
    <w:rsid w:val="00A374F2"/>
    <w:rsid w:val="00A4195E"/>
    <w:rsid w:val="00A424FD"/>
    <w:rsid w:val="00A4290B"/>
    <w:rsid w:val="00A45F88"/>
    <w:rsid w:val="00A460F2"/>
    <w:rsid w:val="00A4742C"/>
    <w:rsid w:val="00A508FB"/>
    <w:rsid w:val="00A5288A"/>
    <w:rsid w:val="00A5345E"/>
    <w:rsid w:val="00A542CA"/>
    <w:rsid w:val="00A563E1"/>
    <w:rsid w:val="00A56511"/>
    <w:rsid w:val="00A56A72"/>
    <w:rsid w:val="00A56FB7"/>
    <w:rsid w:val="00A61F74"/>
    <w:rsid w:val="00A63646"/>
    <w:rsid w:val="00A637BE"/>
    <w:rsid w:val="00A646A1"/>
    <w:rsid w:val="00A65B21"/>
    <w:rsid w:val="00A7346D"/>
    <w:rsid w:val="00A74E80"/>
    <w:rsid w:val="00A81DAE"/>
    <w:rsid w:val="00A8207E"/>
    <w:rsid w:val="00A83284"/>
    <w:rsid w:val="00A8412B"/>
    <w:rsid w:val="00A87A92"/>
    <w:rsid w:val="00A91168"/>
    <w:rsid w:val="00A931A7"/>
    <w:rsid w:val="00A9595A"/>
    <w:rsid w:val="00A959CB"/>
    <w:rsid w:val="00A965C4"/>
    <w:rsid w:val="00AA09E7"/>
    <w:rsid w:val="00AA1E75"/>
    <w:rsid w:val="00AA611D"/>
    <w:rsid w:val="00AB1293"/>
    <w:rsid w:val="00AB28C0"/>
    <w:rsid w:val="00AB2E7F"/>
    <w:rsid w:val="00AB42FF"/>
    <w:rsid w:val="00AB4AA7"/>
    <w:rsid w:val="00AB5486"/>
    <w:rsid w:val="00AB5CAB"/>
    <w:rsid w:val="00AB6577"/>
    <w:rsid w:val="00AB7845"/>
    <w:rsid w:val="00AB7C00"/>
    <w:rsid w:val="00AC1CE2"/>
    <w:rsid w:val="00AC2FD7"/>
    <w:rsid w:val="00AC69BC"/>
    <w:rsid w:val="00AC7A25"/>
    <w:rsid w:val="00AD02E4"/>
    <w:rsid w:val="00AD04C1"/>
    <w:rsid w:val="00AD1663"/>
    <w:rsid w:val="00AD2317"/>
    <w:rsid w:val="00AD39F8"/>
    <w:rsid w:val="00AD4850"/>
    <w:rsid w:val="00AE1119"/>
    <w:rsid w:val="00AE2000"/>
    <w:rsid w:val="00AE32A2"/>
    <w:rsid w:val="00AE4391"/>
    <w:rsid w:val="00AE5EC7"/>
    <w:rsid w:val="00AF0641"/>
    <w:rsid w:val="00AF0DAB"/>
    <w:rsid w:val="00AF1A2B"/>
    <w:rsid w:val="00AF1B9D"/>
    <w:rsid w:val="00AF2E13"/>
    <w:rsid w:val="00AF423E"/>
    <w:rsid w:val="00AF5415"/>
    <w:rsid w:val="00B00C0F"/>
    <w:rsid w:val="00B01025"/>
    <w:rsid w:val="00B074F9"/>
    <w:rsid w:val="00B11467"/>
    <w:rsid w:val="00B15CEF"/>
    <w:rsid w:val="00B16400"/>
    <w:rsid w:val="00B17303"/>
    <w:rsid w:val="00B221A1"/>
    <w:rsid w:val="00B2581D"/>
    <w:rsid w:val="00B26E9D"/>
    <w:rsid w:val="00B30735"/>
    <w:rsid w:val="00B3087D"/>
    <w:rsid w:val="00B3105A"/>
    <w:rsid w:val="00B34771"/>
    <w:rsid w:val="00B35735"/>
    <w:rsid w:val="00B35FFF"/>
    <w:rsid w:val="00B41788"/>
    <w:rsid w:val="00B41917"/>
    <w:rsid w:val="00B43513"/>
    <w:rsid w:val="00B4698F"/>
    <w:rsid w:val="00B46D5D"/>
    <w:rsid w:val="00B47191"/>
    <w:rsid w:val="00B51C19"/>
    <w:rsid w:val="00B53C49"/>
    <w:rsid w:val="00B54939"/>
    <w:rsid w:val="00B55B71"/>
    <w:rsid w:val="00B56790"/>
    <w:rsid w:val="00B5787B"/>
    <w:rsid w:val="00B6268C"/>
    <w:rsid w:val="00B65112"/>
    <w:rsid w:val="00B65EDB"/>
    <w:rsid w:val="00B708D9"/>
    <w:rsid w:val="00B73BD5"/>
    <w:rsid w:val="00B8232A"/>
    <w:rsid w:val="00B82C49"/>
    <w:rsid w:val="00B84F30"/>
    <w:rsid w:val="00B8508D"/>
    <w:rsid w:val="00B905AA"/>
    <w:rsid w:val="00B909F5"/>
    <w:rsid w:val="00B936D4"/>
    <w:rsid w:val="00B94A7C"/>
    <w:rsid w:val="00B95DE5"/>
    <w:rsid w:val="00B95E6C"/>
    <w:rsid w:val="00BA0544"/>
    <w:rsid w:val="00BA0E50"/>
    <w:rsid w:val="00BA0F10"/>
    <w:rsid w:val="00BA3068"/>
    <w:rsid w:val="00BA49AE"/>
    <w:rsid w:val="00BA56C0"/>
    <w:rsid w:val="00BA59E6"/>
    <w:rsid w:val="00BA5FE2"/>
    <w:rsid w:val="00BA7D29"/>
    <w:rsid w:val="00BB152F"/>
    <w:rsid w:val="00BB7F6C"/>
    <w:rsid w:val="00BC134F"/>
    <w:rsid w:val="00BC290D"/>
    <w:rsid w:val="00BC33EC"/>
    <w:rsid w:val="00BC42F4"/>
    <w:rsid w:val="00BC43EA"/>
    <w:rsid w:val="00BC4F18"/>
    <w:rsid w:val="00BC5C55"/>
    <w:rsid w:val="00BC5D90"/>
    <w:rsid w:val="00BC5E59"/>
    <w:rsid w:val="00BC74A0"/>
    <w:rsid w:val="00BC75F6"/>
    <w:rsid w:val="00BD0DFB"/>
    <w:rsid w:val="00BD2082"/>
    <w:rsid w:val="00BD30FD"/>
    <w:rsid w:val="00BD66C9"/>
    <w:rsid w:val="00BD6BC0"/>
    <w:rsid w:val="00BE4BD5"/>
    <w:rsid w:val="00BE4FE1"/>
    <w:rsid w:val="00BE658F"/>
    <w:rsid w:val="00BE7D96"/>
    <w:rsid w:val="00BF0A7D"/>
    <w:rsid w:val="00BF1000"/>
    <w:rsid w:val="00BF3E52"/>
    <w:rsid w:val="00BF4FCB"/>
    <w:rsid w:val="00BF5EC3"/>
    <w:rsid w:val="00BF7507"/>
    <w:rsid w:val="00C00781"/>
    <w:rsid w:val="00C017E5"/>
    <w:rsid w:val="00C021CA"/>
    <w:rsid w:val="00C0283C"/>
    <w:rsid w:val="00C02A4D"/>
    <w:rsid w:val="00C03C7B"/>
    <w:rsid w:val="00C03E38"/>
    <w:rsid w:val="00C05A96"/>
    <w:rsid w:val="00C079A0"/>
    <w:rsid w:val="00C10760"/>
    <w:rsid w:val="00C12490"/>
    <w:rsid w:val="00C12C3B"/>
    <w:rsid w:val="00C1631B"/>
    <w:rsid w:val="00C16600"/>
    <w:rsid w:val="00C176D5"/>
    <w:rsid w:val="00C20AC3"/>
    <w:rsid w:val="00C21E90"/>
    <w:rsid w:val="00C25E21"/>
    <w:rsid w:val="00C27548"/>
    <w:rsid w:val="00C3161E"/>
    <w:rsid w:val="00C3306F"/>
    <w:rsid w:val="00C33889"/>
    <w:rsid w:val="00C357D2"/>
    <w:rsid w:val="00C35D1B"/>
    <w:rsid w:val="00C36D5E"/>
    <w:rsid w:val="00C44390"/>
    <w:rsid w:val="00C45704"/>
    <w:rsid w:val="00C45AF5"/>
    <w:rsid w:val="00C45C25"/>
    <w:rsid w:val="00C47C74"/>
    <w:rsid w:val="00C508FE"/>
    <w:rsid w:val="00C519DA"/>
    <w:rsid w:val="00C55237"/>
    <w:rsid w:val="00C56D74"/>
    <w:rsid w:val="00C56FC1"/>
    <w:rsid w:val="00C5714A"/>
    <w:rsid w:val="00C61724"/>
    <w:rsid w:val="00C6172B"/>
    <w:rsid w:val="00C63FB1"/>
    <w:rsid w:val="00C64BD8"/>
    <w:rsid w:val="00C67E4E"/>
    <w:rsid w:val="00C7061C"/>
    <w:rsid w:val="00C7078B"/>
    <w:rsid w:val="00C72061"/>
    <w:rsid w:val="00C72EDF"/>
    <w:rsid w:val="00C743C3"/>
    <w:rsid w:val="00C762AC"/>
    <w:rsid w:val="00C76DAB"/>
    <w:rsid w:val="00C776BB"/>
    <w:rsid w:val="00C8138C"/>
    <w:rsid w:val="00C82BFC"/>
    <w:rsid w:val="00C913FD"/>
    <w:rsid w:val="00C916D1"/>
    <w:rsid w:val="00C91F7A"/>
    <w:rsid w:val="00C93573"/>
    <w:rsid w:val="00C96998"/>
    <w:rsid w:val="00CA1D16"/>
    <w:rsid w:val="00CA274A"/>
    <w:rsid w:val="00CA338F"/>
    <w:rsid w:val="00CA534E"/>
    <w:rsid w:val="00CA53A3"/>
    <w:rsid w:val="00CA7661"/>
    <w:rsid w:val="00CB2A08"/>
    <w:rsid w:val="00CB53FA"/>
    <w:rsid w:val="00CB5FBF"/>
    <w:rsid w:val="00CB7218"/>
    <w:rsid w:val="00CC2563"/>
    <w:rsid w:val="00CC3A4A"/>
    <w:rsid w:val="00CC51FF"/>
    <w:rsid w:val="00CC56E0"/>
    <w:rsid w:val="00CC645B"/>
    <w:rsid w:val="00CD223A"/>
    <w:rsid w:val="00CD6F30"/>
    <w:rsid w:val="00CE05E8"/>
    <w:rsid w:val="00CE45C8"/>
    <w:rsid w:val="00CE6031"/>
    <w:rsid w:val="00CF0FDA"/>
    <w:rsid w:val="00CF1F70"/>
    <w:rsid w:val="00CF2418"/>
    <w:rsid w:val="00CF4EBC"/>
    <w:rsid w:val="00CF6B5F"/>
    <w:rsid w:val="00CF6BA1"/>
    <w:rsid w:val="00CF7B8C"/>
    <w:rsid w:val="00D00E9C"/>
    <w:rsid w:val="00D01300"/>
    <w:rsid w:val="00D016A5"/>
    <w:rsid w:val="00D01F8C"/>
    <w:rsid w:val="00D024B7"/>
    <w:rsid w:val="00D034C5"/>
    <w:rsid w:val="00D036EA"/>
    <w:rsid w:val="00D043FF"/>
    <w:rsid w:val="00D04EFF"/>
    <w:rsid w:val="00D06A80"/>
    <w:rsid w:val="00D06AE4"/>
    <w:rsid w:val="00D10472"/>
    <w:rsid w:val="00D11897"/>
    <w:rsid w:val="00D12D35"/>
    <w:rsid w:val="00D13CDB"/>
    <w:rsid w:val="00D15F08"/>
    <w:rsid w:val="00D160FD"/>
    <w:rsid w:val="00D170BD"/>
    <w:rsid w:val="00D217D7"/>
    <w:rsid w:val="00D21C0C"/>
    <w:rsid w:val="00D2272B"/>
    <w:rsid w:val="00D23043"/>
    <w:rsid w:val="00D231FE"/>
    <w:rsid w:val="00D24316"/>
    <w:rsid w:val="00D2632B"/>
    <w:rsid w:val="00D2759E"/>
    <w:rsid w:val="00D27B4C"/>
    <w:rsid w:val="00D335F0"/>
    <w:rsid w:val="00D33DE8"/>
    <w:rsid w:val="00D33E60"/>
    <w:rsid w:val="00D34A9B"/>
    <w:rsid w:val="00D35A77"/>
    <w:rsid w:val="00D37BED"/>
    <w:rsid w:val="00D37EBE"/>
    <w:rsid w:val="00D409EF"/>
    <w:rsid w:val="00D411CB"/>
    <w:rsid w:val="00D4132C"/>
    <w:rsid w:val="00D43F70"/>
    <w:rsid w:val="00D509BA"/>
    <w:rsid w:val="00D50C2F"/>
    <w:rsid w:val="00D50C43"/>
    <w:rsid w:val="00D51349"/>
    <w:rsid w:val="00D518FF"/>
    <w:rsid w:val="00D5477D"/>
    <w:rsid w:val="00D54CE9"/>
    <w:rsid w:val="00D54EEA"/>
    <w:rsid w:val="00D56F75"/>
    <w:rsid w:val="00D620E0"/>
    <w:rsid w:val="00D6289D"/>
    <w:rsid w:val="00D631E2"/>
    <w:rsid w:val="00D63B8A"/>
    <w:rsid w:val="00D679FB"/>
    <w:rsid w:val="00D726EA"/>
    <w:rsid w:val="00D73B6D"/>
    <w:rsid w:val="00D74D1F"/>
    <w:rsid w:val="00D751E8"/>
    <w:rsid w:val="00D75324"/>
    <w:rsid w:val="00D762A4"/>
    <w:rsid w:val="00D76F07"/>
    <w:rsid w:val="00D80FDE"/>
    <w:rsid w:val="00D81CAC"/>
    <w:rsid w:val="00D8215B"/>
    <w:rsid w:val="00D839C4"/>
    <w:rsid w:val="00D84A9B"/>
    <w:rsid w:val="00D84AE4"/>
    <w:rsid w:val="00D86036"/>
    <w:rsid w:val="00D92E1A"/>
    <w:rsid w:val="00D94778"/>
    <w:rsid w:val="00D95A4B"/>
    <w:rsid w:val="00D97A58"/>
    <w:rsid w:val="00DA06CB"/>
    <w:rsid w:val="00DA6E1E"/>
    <w:rsid w:val="00DB19D3"/>
    <w:rsid w:val="00DB320B"/>
    <w:rsid w:val="00DB6741"/>
    <w:rsid w:val="00DB6804"/>
    <w:rsid w:val="00DB79A5"/>
    <w:rsid w:val="00DC146A"/>
    <w:rsid w:val="00DC3323"/>
    <w:rsid w:val="00DC3539"/>
    <w:rsid w:val="00DC53B5"/>
    <w:rsid w:val="00DD3118"/>
    <w:rsid w:val="00DD3A0A"/>
    <w:rsid w:val="00DD68D4"/>
    <w:rsid w:val="00DE025B"/>
    <w:rsid w:val="00DE0752"/>
    <w:rsid w:val="00DE0ECF"/>
    <w:rsid w:val="00DE1C34"/>
    <w:rsid w:val="00DE3026"/>
    <w:rsid w:val="00DE53E4"/>
    <w:rsid w:val="00DE6A26"/>
    <w:rsid w:val="00DE6EFF"/>
    <w:rsid w:val="00DF56ED"/>
    <w:rsid w:val="00DF745D"/>
    <w:rsid w:val="00DF77B9"/>
    <w:rsid w:val="00DF7C9C"/>
    <w:rsid w:val="00E004B1"/>
    <w:rsid w:val="00E01ED4"/>
    <w:rsid w:val="00E0216D"/>
    <w:rsid w:val="00E023A1"/>
    <w:rsid w:val="00E04A03"/>
    <w:rsid w:val="00E050EE"/>
    <w:rsid w:val="00E05482"/>
    <w:rsid w:val="00E057F0"/>
    <w:rsid w:val="00E05A1A"/>
    <w:rsid w:val="00E1094D"/>
    <w:rsid w:val="00E109FE"/>
    <w:rsid w:val="00E1268C"/>
    <w:rsid w:val="00E135BB"/>
    <w:rsid w:val="00E14A8B"/>
    <w:rsid w:val="00E17710"/>
    <w:rsid w:val="00E22F62"/>
    <w:rsid w:val="00E23A26"/>
    <w:rsid w:val="00E35010"/>
    <w:rsid w:val="00E364CA"/>
    <w:rsid w:val="00E37E7F"/>
    <w:rsid w:val="00E40A60"/>
    <w:rsid w:val="00E40E6E"/>
    <w:rsid w:val="00E44685"/>
    <w:rsid w:val="00E4562D"/>
    <w:rsid w:val="00E46745"/>
    <w:rsid w:val="00E467D0"/>
    <w:rsid w:val="00E50E38"/>
    <w:rsid w:val="00E527FA"/>
    <w:rsid w:val="00E52F03"/>
    <w:rsid w:val="00E53850"/>
    <w:rsid w:val="00E542A3"/>
    <w:rsid w:val="00E5532E"/>
    <w:rsid w:val="00E56A1B"/>
    <w:rsid w:val="00E62EB5"/>
    <w:rsid w:val="00E64772"/>
    <w:rsid w:val="00E65028"/>
    <w:rsid w:val="00E65E6D"/>
    <w:rsid w:val="00E666DF"/>
    <w:rsid w:val="00E66C2F"/>
    <w:rsid w:val="00E70E01"/>
    <w:rsid w:val="00E70E39"/>
    <w:rsid w:val="00E7243C"/>
    <w:rsid w:val="00E72626"/>
    <w:rsid w:val="00E73683"/>
    <w:rsid w:val="00E76D0B"/>
    <w:rsid w:val="00E77F49"/>
    <w:rsid w:val="00E8120C"/>
    <w:rsid w:val="00E81294"/>
    <w:rsid w:val="00E81C41"/>
    <w:rsid w:val="00E826C5"/>
    <w:rsid w:val="00E831BC"/>
    <w:rsid w:val="00E85596"/>
    <w:rsid w:val="00E91934"/>
    <w:rsid w:val="00E92303"/>
    <w:rsid w:val="00E92AD7"/>
    <w:rsid w:val="00E932BA"/>
    <w:rsid w:val="00E96E0F"/>
    <w:rsid w:val="00EA0C50"/>
    <w:rsid w:val="00EA1DB2"/>
    <w:rsid w:val="00EA1F29"/>
    <w:rsid w:val="00EA60BE"/>
    <w:rsid w:val="00EB0B76"/>
    <w:rsid w:val="00EB1061"/>
    <w:rsid w:val="00EB1CF8"/>
    <w:rsid w:val="00EB1EBF"/>
    <w:rsid w:val="00EB53E8"/>
    <w:rsid w:val="00EB62A9"/>
    <w:rsid w:val="00EB78BD"/>
    <w:rsid w:val="00EC0574"/>
    <w:rsid w:val="00EC2F29"/>
    <w:rsid w:val="00EC30C9"/>
    <w:rsid w:val="00ED2154"/>
    <w:rsid w:val="00ED26D5"/>
    <w:rsid w:val="00ED4179"/>
    <w:rsid w:val="00EE2079"/>
    <w:rsid w:val="00EE2307"/>
    <w:rsid w:val="00EE4CE3"/>
    <w:rsid w:val="00EE6CDC"/>
    <w:rsid w:val="00EE72D1"/>
    <w:rsid w:val="00EF1615"/>
    <w:rsid w:val="00EF1D0C"/>
    <w:rsid w:val="00F03426"/>
    <w:rsid w:val="00F07424"/>
    <w:rsid w:val="00F079EE"/>
    <w:rsid w:val="00F10496"/>
    <w:rsid w:val="00F14A34"/>
    <w:rsid w:val="00F14BCC"/>
    <w:rsid w:val="00F14CA2"/>
    <w:rsid w:val="00F15042"/>
    <w:rsid w:val="00F15E75"/>
    <w:rsid w:val="00F212B9"/>
    <w:rsid w:val="00F218E9"/>
    <w:rsid w:val="00F23157"/>
    <w:rsid w:val="00F249A4"/>
    <w:rsid w:val="00F24B26"/>
    <w:rsid w:val="00F24F6A"/>
    <w:rsid w:val="00F30A4C"/>
    <w:rsid w:val="00F312D0"/>
    <w:rsid w:val="00F34DFB"/>
    <w:rsid w:val="00F361A2"/>
    <w:rsid w:val="00F42E10"/>
    <w:rsid w:val="00F430DD"/>
    <w:rsid w:val="00F43A59"/>
    <w:rsid w:val="00F448EF"/>
    <w:rsid w:val="00F46359"/>
    <w:rsid w:val="00F46BD9"/>
    <w:rsid w:val="00F5162F"/>
    <w:rsid w:val="00F52F5D"/>
    <w:rsid w:val="00F53B68"/>
    <w:rsid w:val="00F546A5"/>
    <w:rsid w:val="00F56D3E"/>
    <w:rsid w:val="00F62C41"/>
    <w:rsid w:val="00F63109"/>
    <w:rsid w:val="00F6416F"/>
    <w:rsid w:val="00F644C9"/>
    <w:rsid w:val="00F66A14"/>
    <w:rsid w:val="00F71615"/>
    <w:rsid w:val="00F74F1E"/>
    <w:rsid w:val="00F76BEF"/>
    <w:rsid w:val="00F77A79"/>
    <w:rsid w:val="00F77D07"/>
    <w:rsid w:val="00F81918"/>
    <w:rsid w:val="00F82CC8"/>
    <w:rsid w:val="00F84811"/>
    <w:rsid w:val="00F84C3C"/>
    <w:rsid w:val="00F85F42"/>
    <w:rsid w:val="00F86607"/>
    <w:rsid w:val="00F873B9"/>
    <w:rsid w:val="00F93E99"/>
    <w:rsid w:val="00F95AE7"/>
    <w:rsid w:val="00FA27F0"/>
    <w:rsid w:val="00FA37CD"/>
    <w:rsid w:val="00FA43E8"/>
    <w:rsid w:val="00FA5AA4"/>
    <w:rsid w:val="00FB152F"/>
    <w:rsid w:val="00FB273E"/>
    <w:rsid w:val="00FB2D88"/>
    <w:rsid w:val="00FB4368"/>
    <w:rsid w:val="00FB51C1"/>
    <w:rsid w:val="00FB5850"/>
    <w:rsid w:val="00FB7C8B"/>
    <w:rsid w:val="00FC2075"/>
    <w:rsid w:val="00FC2E74"/>
    <w:rsid w:val="00FC6BF6"/>
    <w:rsid w:val="00FC71A3"/>
    <w:rsid w:val="00FD0709"/>
    <w:rsid w:val="00FD121C"/>
    <w:rsid w:val="00FD5ABE"/>
    <w:rsid w:val="00FD6DA6"/>
    <w:rsid w:val="00FE0EBC"/>
    <w:rsid w:val="00FE25BB"/>
    <w:rsid w:val="00FE3563"/>
    <w:rsid w:val="00FE398E"/>
    <w:rsid w:val="00FE6286"/>
    <w:rsid w:val="00FE6E9A"/>
    <w:rsid w:val="00FE70B9"/>
    <w:rsid w:val="00FE77D4"/>
    <w:rsid w:val="00FF00BF"/>
    <w:rsid w:val="00FF033A"/>
    <w:rsid w:val="00FF060D"/>
    <w:rsid w:val="00FF1237"/>
    <w:rsid w:val="00FF67FE"/>
    <w:rsid w:val="00FF78D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BF"/>
    <w:pPr>
      <w:spacing w:after="200" w:line="276" w:lineRule="auto"/>
    </w:pPr>
    <w:rPr>
      <w:sz w:val="22"/>
      <w:szCs w:val="22"/>
      <w:lang w:eastAsia="en-US"/>
    </w:rPr>
  </w:style>
  <w:style w:type="paragraph" w:styleId="Heading1">
    <w:name w:val="heading 1"/>
    <w:basedOn w:val="Normal"/>
    <w:link w:val="Heading1Char"/>
    <w:uiPriority w:val="9"/>
    <w:qFormat/>
    <w:rsid w:val="00FA27F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AF1A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E1C34"/>
    <w:rPr>
      <w:color w:val="0000FF"/>
      <w:u w:val="single"/>
    </w:rPr>
  </w:style>
  <w:style w:type="paragraph" w:styleId="NormalWeb">
    <w:name w:val="Normal (Web)"/>
    <w:basedOn w:val="Normal"/>
    <w:uiPriority w:val="99"/>
    <w:semiHidden/>
    <w:unhideWhenUsed/>
    <w:rsid w:val="0043426A"/>
    <w:pPr>
      <w:spacing w:before="100" w:beforeAutospacing="1" w:after="100" w:afterAutospacing="1" w:line="240" w:lineRule="auto"/>
    </w:pPr>
    <w:rPr>
      <w:rFonts w:ascii="Times New Roman" w:eastAsia="Times New Roman" w:hAnsi="Times New Roman"/>
      <w:sz w:val="24"/>
      <w:szCs w:val="24"/>
      <w:lang w:eastAsia="el-GR"/>
    </w:rPr>
  </w:style>
  <w:style w:type="paragraph" w:styleId="Header">
    <w:name w:val="header"/>
    <w:basedOn w:val="Normal"/>
    <w:link w:val="HeaderChar"/>
    <w:uiPriority w:val="99"/>
    <w:unhideWhenUsed/>
    <w:rsid w:val="0018741A"/>
    <w:pPr>
      <w:tabs>
        <w:tab w:val="center" w:pos="4153"/>
        <w:tab w:val="right" w:pos="8306"/>
      </w:tabs>
    </w:pPr>
  </w:style>
  <w:style w:type="character" w:customStyle="1" w:styleId="HeaderChar">
    <w:name w:val="Header Char"/>
    <w:link w:val="Header"/>
    <w:uiPriority w:val="99"/>
    <w:rsid w:val="0018741A"/>
    <w:rPr>
      <w:sz w:val="22"/>
      <w:szCs w:val="22"/>
      <w:lang w:eastAsia="en-US"/>
    </w:rPr>
  </w:style>
  <w:style w:type="paragraph" w:styleId="Footer">
    <w:name w:val="footer"/>
    <w:basedOn w:val="Normal"/>
    <w:link w:val="FooterChar"/>
    <w:uiPriority w:val="99"/>
    <w:unhideWhenUsed/>
    <w:rsid w:val="0018741A"/>
    <w:pPr>
      <w:tabs>
        <w:tab w:val="center" w:pos="4153"/>
        <w:tab w:val="right" w:pos="8306"/>
      </w:tabs>
    </w:pPr>
  </w:style>
  <w:style w:type="character" w:customStyle="1" w:styleId="FooterChar">
    <w:name w:val="Footer Char"/>
    <w:link w:val="Footer"/>
    <w:uiPriority w:val="99"/>
    <w:rsid w:val="0018741A"/>
    <w:rPr>
      <w:sz w:val="22"/>
      <w:szCs w:val="22"/>
      <w:lang w:eastAsia="en-US"/>
    </w:rPr>
  </w:style>
  <w:style w:type="character" w:styleId="CommentReference">
    <w:name w:val="annotation reference"/>
    <w:uiPriority w:val="99"/>
    <w:semiHidden/>
    <w:unhideWhenUsed/>
    <w:rsid w:val="008D6FEE"/>
    <w:rPr>
      <w:sz w:val="16"/>
      <w:szCs w:val="16"/>
    </w:rPr>
  </w:style>
  <w:style w:type="paragraph" w:styleId="CommentText">
    <w:name w:val="annotation text"/>
    <w:basedOn w:val="Normal"/>
    <w:link w:val="CommentTextChar"/>
    <w:uiPriority w:val="99"/>
    <w:semiHidden/>
    <w:unhideWhenUsed/>
    <w:rsid w:val="008D6FEE"/>
    <w:rPr>
      <w:sz w:val="20"/>
      <w:szCs w:val="20"/>
    </w:rPr>
  </w:style>
  <w:style w:type="character" w:customStyle="1" w:styleId="CommentTextChar">
    <w:name w:val="Comment Text Char"/>
    <w:link w:val="CommentText"/>
    <w:uiPriority w:val="99"/>
    <w:semiHidden/>
    <w:rsid w:val="008D6FEE"/>
    <w:rPr>
      <w:lang w:val="el-GR"/>
    </w:rPr>
  </w:style>
  <w:style w:type="paragraph" w:styleId="CommentSubject">
    <w:name w:val="annotation subject"/>
    <w:basedOn w:val="CommentText"/>
    <w:next w:val="CommentText"/>
    <w:link w:val="CommentSubjectChar"/>
    <w:uiPriority w:val="99"/>
    <w:semiHidden/>
    <w:unhideWhenUsed/>
    <w:rsid w:val="008D6FEE"/>
    <w:rPr>
      <w:b/>
      <w:bCs/>
    </w:rPr>
  </w:style>
  <w:style w:type="character" w:customStyle="1" w:styleId="CommentSubjectChar">
    <w:name w:val="Comment Subject Char"/>
    <w:link w:val="CommentSubject"/>
    <w:uiPriority w:val="99"/>
    <w:semiHidden/>
    <w:rsid w:val="008D6FEE"/>
    <w:rPr>
      <w:b/>
      <w:bCs/>
      <w:lang w:val="el-GR"/>
    </w:rPr>
  </w:style>
  <w:style w:type="paragraph" w:styleId="BalloonText">
    <w:name w:val="Balloon Text"/>
    <w:basedOn w:val="Normal"/>
    <w:link w:val="BalloonTextChar"/>
    <w:uiPriority w:val="99"/>
    <w:semiHidden/>
    <w:unhideWhenUsed/>
    <w:rsid w:val="008D6FE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6FEE"/>
    <w:rPr>
      <w:rFonts w:ascii="Tahoma" w:hAnsi="Tahoma" w:cs="Tahoma"/>
      <w:sz w:val="16"/>
      <w:szCs w:val="16"/>
      <w:lang w:val="el-GR"/>
    </w:rPr>
  </w:style>
  <w:style w:type="character" w:customStyle="1" w:styleId="apple-converted-space">
    <w:name w:val="apple-converted-space"/>
    <w:rsid w:val="00761570"/>
  </w:style>
  <w:style w:type="paragraph" w:customStyle="1" w:styleId="Default">
    <w:name w:val="Default"/>
    <w:rsid w:val="00761570"/>
    <w:pPr>
      <w:autoSpaceDE w:val="0"/>
      <w:autoSpaceDN w:val="0"/>
      <w:adjustRightInd w:val="0"/>
    </w:pPr>
    <w:rPr>
      <w:rFonts w:ascii="Arial" w:hAnsi="Arial" w:cs="Arial"/>
      <w:color w:val="000000"/>
      <w:sz w:val="24"/>
      <w:szCs w:val="24"/>
      <w:lang w:val="en-US" w:eastAsia="en-US"/>
    </w:rPr>
  </w:style>
  <w:style w:type="character" w:customStyle="1" w:styleId="highlight">
    <w:name w:val="highlight"/>
    <w:rsid w:val="00541E18"/>
  </w:style>
  <w:style w:type="paragraph" w:styleId="Revision">
    <w:name w:val="Revision"/>
    <w:hidden/>
    <w:uiPriority w:val="99"/>
    <w:semiHidden/>
    <w:rsid w:val="00507443"/>
    <w:rPr>
      <w:sz w:val="22"/>
      <w:szCs w:val="22"/>
      <w:lang w:eastAsia="en-US"/>
    </w:rPr>
  </w:style>
  <w:style w:type="paragraph" w:styleId="ListParagraph">
    <w:name w:val="List Paragraph"/>
    <w:basedOn w:val="Normal"/>
    <w:uiPriority w:val="34"/>
    <w:qFormat/>
    <w:rsid w:val="00597514"/>
    <w:pPr>
      <w:ind w:left="720"/>
      <w:contextualSpacing/>
    </w:pPr>
  </w:style>
  <w:style w:type="character" w:customStyle="1" w:styleId="Heading1Char">
    <w:name w:val="Heading 1 Char"/>
    <w:link w:val="Heading1"/>
    <w:uiPriority w:val="9"/>
    <w:rsid w:val="00FA27F0"/>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semiHidden/>
    <w:rsid w:val="00AF1A2B"/>
    <w:rPr>
      <w:rFonts w:asciiTheme="majorHAnsi" w:eastAsiaTheme="majorEastAsia" w:hAnsiTheme="majorHAnsi" w:cstheme="majorBidi"/>
      <w:b/>
      <w:bCs/>
      <w:color w:val="4F81BD" w:themeColor="accent1"/>
      <w:sz w:val="22"/>
      <w:szCs w:val="22"/>
      <w:lang w:eastAsia="en-US"/>
    </w:rPr>
  </w:style>
  <w:style w:type="character" w:styleId="Emphasis">
    <w:name w:val="Emphasis"/>
    <w:qFormat/>
    <w:rsid w:val="0005500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BF"/>
    <w:pPr>
      <w:spacing w:after="200" w:line="276" w:lineRule="auto"/>
    </w:pPr>
    <w:rPr>
      <w:sz w:val="22"/>
      <w:szCs w:val="22"/>
      <w:lang w:eastAsia="en-US"/>
    </w:rPr>
  </w:style>
  <w:style w:type="paragraph" w:styleId="Heading1">
    <w:name w:val="heading 1"/>
    <w:basedOn w:val="Normal"/>
    <w:link w:val="Heading1Char"/>
    <w:uiPriority w:val="9"/>
    <w:qFormat/>
    <w:rsid w:val="00FA27F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AF1A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E1C34"/>
    <w:rPr>
      <w:color w:val="0000FF"/>
      <w:u w:val="single"/>
    </w:rPr>
  </w:style>
  <w:style w:type="paragraph" w:styleId="NormalWeb">
    <w:name w:val="Normal (Web)"/>
    <w:basedOn w:val="Normal"/>
    <w:uiPriority w:val="99"/>
    <w:semiHidden/>
    <w:unhideWhenUsed/>
    <w:rsid w:val="0043426A"/>
    <w:pPr>
      <w:spacing w:before="100" w:beforeAutospacing="1" w:after="100" w:afterAutospacing="1" w:line="240" w:lineRule="auto"/>
    </w:pPr>
    <w:rPr>
      <w:rFonts w:ascii="Times New Roman" w:eastAsia="Times New Roman" w:hAnsi="Times New Roman"/>
      <w:sz w:val="24"/>
      <w:szCs w:val="24"/>
      <w:lang w:eastAsia="el-GR"/>
    </w:rPr>
  </w:style>
  <w:style w:type="paragraph" w:styleId="Header">
    <w:name w:val="header"/>
    <w:basedOn w:val="Normal"/>
    <w:link w:val="HeaderChar"/>
    <w:uiPriority w:val="99"/>
    <w:unhideWhenUsed/>
    <w:rsid w:val="0018741A"/>
    <w:pPr>
      <w:tabs>
        <w:tab w:val="center" w:pos="4153"/>
        <w:tab w:val="right" w:pos="8306"/>
      </w:tabs>
    </w:pPr>
  </w:style>
  <w:style w:type="character" w:customStyle="1" w:styleId="HeaderChar">
    <w:name w:val="Header Char"/>
    <w:link w:val="Header"/>
    <w:uiPriority w:val="99"/>
    <w:rsid w:val="0018741A"/>
    <w:rPr>
      <w:sz w:val="22"/>
      <w:szCs w:val="22"/>
      <w:lang w:eastAsia="en-US"/>
    </w:rPr>
  </w:style>
  <w:style w:type="paragraph" w:styleId="Footer">
    <w:name w:val="footer"/>
    <w:basedOn w:val="Normal"/>
    <w:link w:val="FooterChar"/>
    <w:uiPriority w:val="99"/>
    <w:unhideWhenUsed/>
    <w:rsid w:val="0018741A"/>
    <w:pPr>
      <w:tabs>
        <w:tab w:val="center" w:pos="4153"/>
        <w:tab w:val="right" w:pos="8306"/>
      </w:tabs>
    </w:pPr>
  </w:style>
  <w:style w:type="character" w:customStyle="1" w:styleId="FooterChar">
    <w:name w:val="Footer Char"/>
    <w:link w:val="Footer"/>
    <w:uiPriority w:val="99"/>
    <w:rsid w:val="0018741A"/>
    <w:rPr>
      <w:sz w:val="22"/>
      <w:szCs w:val="22"/>
      <w:lang w:eastAsia="en-US"/>
    </w:rPr>
  </w:style>
  <w:style w:type="character" w:styleId="CommentReference">
    <w:name w:val="annotation reference"/>
    <w:uiPriority w:val="99"/>
    <w:semiHidden/>
    <w:unhideWhenUsed/>
    <w:rsid w:val="008D6FEE"/>
    <w:rPr>
      <w:sz w:val="16"/>
      <w:szCs w:val="16"/>
    </w:rPr>
  </w:style>
  <w:style w:type="paragraph" w:styleId="CommentText">
    <w:name w:val="annotation text"/>
    <w:basedOn w:val="Normal"/>
    <w:link w:val="CommentTextChar"/>
    <w:uiPriority w:val="99"/>
    <w:semiHidden/>
    <w:unhideWhenUsed/>
    <w:rsid w:val="008D6FEE"/>
    <w:rPr>
      <w:sz w:val="20"/>
      <w:szCs w:val="20"/>
    </w:rPr>
  </w:style>
  <w:style w:type="character" w:customStyle="1" w:styleId="CommentTextChar">
    <w:name w:val="Comment Text Char"/>
    <w:link w:val="CommentText"/>
    <w:uiPriority w:val="99"/>
    <w:semiHidden/>
    <w:rsid w:val="008D6FEE"/>
    <w:rPr>
      <w:lang w:val="el-GR"/>
    </w:rPr>
  </w:style>
  <w:style w:type="paragraph" w:styleId="CommentSubject">
    <w:name w:val="annotation subject"/>
    <w:basedOn w:val="CommentText"/>
    <w:next w:val="CommentText"/>
    <w:link w:val="CommentSubjectChar"/>
    <w:uiPriority w:val="99"/>
    <w:semiHidden/>
    <w:unhideWhenUsed/>
    <w:rsid w:val="008D6FEE"/>
    <w:rPr>
      <w:b/>
      <w:bCs/>
    </w:rPr>
  </w:style>
  <w:style w:type="character" w:customStyle="1" w:styleId="CommentSubjectChar">
    <w:name w:val="Comment Subject Char"/>
    <w:link w:val="CommentSubject"/>
    <w:uiPriority w:val="99"/>
    <w:semiHidden/>
    <w:rsid w:val="008D6FEE"/>
    <w:rPr>
      <w:b/>
      <w:bCs/>
      <w:lang w:val="el-GR"/>
    </w:rPr>
  </w:style>
  <w:style w:type="paragraph" w:styleId="BalloonText">
    <w:name w:val="Balloon Text"/>
    <w:basedOn w:val="Normal"/>
    <w:link w:val="BalloonTextChar"/>
    <w:uiPriority w:val="99"/>
    <w:semiHidden/>
    <w:unhideWhenUsed/>
    <w:rsid w:val="008D6FE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6FEE"/>
    <w:rPr>
      <w:rFonts w:ascii="Tahoma" w:hAnsi="Tahoma" w:cs="Tahoma"/>
      <w:sz w:val="16"/>
      <w:szCs w:val="16"/>
      <w:lang w:val="el-GR"/>
    </w:rPr>
  </w:style>
  <w:style w:type="character" w:customStyle="1" w:styleId="apple-converted-space">
    <w:name w:val="apple-converted-space"/>
    <w:rsid w:val="00761570"/>
  </w:style>
  <w:style w:type="paragraph" w:customStyle="1" w:styleId="Default">
    <w:name w:val="Default"/>
    <w:rsid w:val="00761570"/>
    <w:pPr>
      <w:autoSpaceDE w:val="0"/>
      <w:autoSpaceDN w:val="0"/>
      <w:adjustRightInd w:val="0"/>
    </w:pPr>
    <w:rPr>
      <w:rFonts w:ascii="Arial" w:hAnsi="Arial" w:cs="Arial"/>
      <w:color w:val="000000"/>
      <w:sz w:val="24"/>
      <w:szCs w:val="24"/>
      <w:lang w:val="en-US" w:eastAsia="en-US"/>
    </w:rPr>
  </w:style>
  <w:style w:type="character" w:customStyle="1" w:styleId="highlight">
    <w:name w:val="highlight"/>
    <w:rsid w:val="00541E18"/>
  </w:style>
  <w:style w:type="paragraph" w:styleId="Revision">
    <w:name w:val="Revision"/>
    <w:hidden/>
    <w:uiPriority w:val="99"/>
    <w:semiHidden/>
    <w:rsid w:val="00507443"/>
    <w:rPr>
      <w:sz w:val="22"/>
      <w:szCs w:val="22"/>
      <w:lang w:eastAsia="en-US"/>
    </w:rPr>
  </w:style>
  <w:style w:type="paragraph" w:styleId="ListParagraph">
    <w:name w:val="List Paragraph"/>
    <w:basedOn w:val="Normal"/>
    <w:uiPriority w:val="34"/>
    <w:qFormat/>
    <w:rsid w:val="00597514"/>
    <w:pPr>
      <w:ind w:left="720"/>
      <w:contextualSpacing/>
    </w:pPr>
  </w:style>
  <w:style w:type="character" w:customStyle="1" w:styleId="Heading1Char">
    <w:name w:val="Heading 1 Char"/>
    <w:link w:val="Heading1"/>
    <w:uiPriority w:val="9"/>
    <w:rsid w:val="00FA27F0"/>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semiHidden/>
    <w:rsid w:val="00AF1A2B"/>
    <w:rPr>
      <w:rFonts w:asciiTheme="majorHAnsi" w:eastAsiaTheme="majorEastAsia" w:hAnsiTheme="majorHAnsi" w:cstheme="majorBidi"/>
      <w:b/>
      <w:bCs/>
      <w:color w:val="4F81BD" w:themeColor="accent1"/>
      <w:sz w:val="22"/>
      <w:szCs w:val="22"/>
      <w:lang w:eastAsia="en-US"/>
    </w:rPr>
  </w:style>
  <w:style w:type="character" w:styleId="Emphasis">
    <w:name w:val="Emphasis"/>
    <w:qFormat/>
    <w:rsid w:val="0005500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912">
      <w:bodyDiv w:val="1"/>
      <w:marLeft w:val="0"/>
      <w:marRight w:val="0"/>
      <w:marTop w:val="0"/>
      <w:marBottom w:val="0"/>
      <w:divBdr>
        <w:top w:val="none" w:sz="0" w:space="0" w:color="auto"/>
        <w:left w:val="none" w:sz="0" w:space="0" w:color="auto"/>
        <w:bottom w:val="none" w:sz="0" w:space="0" w:color="auto"/>
        <w:right w:val="none" w:sz="0" w:space="0" w:color="auto"/>
      </w:divBdr>
    </w:div>
    <w:div w:id="26637309">
      <w:bodyDiv w:val="1"/>
      <w:marLeft w:val="0"/>
      <w:marRight w:val="0"/>
      <w:marTop w:val="0"/>
      <w:marBottom w:val="0"/>
      <w:divBdr>
        <w:top w:val="none" w:sz="0" w:space="0" w:color="auto"/>
        <w:left w:val="none" w:sz="0" w:space="0" w:color="auto"/>
        <w:bottom w:val="none" w:sz="0" w:space="0" w:color="auto"/>
        <w:right w:val="none" w:sz="0" w:space="0" w:color="auto"/>
      </w:divBdr>
    </w:div>
    <w:div w:id="81802481">
      <w:bodyDiv w:val="1"/>
      <w:marLeft w:val="0"/>
      <w:marRight w:val="0"/>
      <w:marTop w:val="0"/>
      <w:marBottom w:val="0"/>
      <w:divBdr>
        <w:top w:val="none" w:sz="0" w:space="0" w:color="auto"/>
        <w:left w:val="none" w:sz="0" w:space="0" w:color="auto"/>
        <w:bottom w:val="none" w:sz="0" w:space="0" w:color="auto"/>
        <w:right w:val="none" w:sz="0" w:space="0" w:color="auto"/>
      </w:divBdr>
    </w:div>
    <w:div w:id="100148759">
      <w:bodyDiv w:val="1"/>
      <w:marLeft w:val="0"/>
      <w:marRight w:val="0"/>
      <w:marTop w:val="0"/>
      <w:marBottom w:val="0"/>
      <w:divBdr>
        <w:top w:val="none" w:sz="0" w:space="0" w:color="auto"/>
        <w:left w:val="none" w:sz="0" w:space="0" w:color="auto"/>
        <w:bottom w:val="none" w:sz="0" w:space="0" w:color="auto"/>
        <w:right w:val="none" w:sz="0" w:space="0" w:color="auto"/>
      </w:divBdr>
    </w:div>
    <w:div w:id="166134782">
      <w:bodyDiv w:val="1"/>
      <w:marLeft w:val="0"/>
      <w:marRight w:val="0"/>
      <w:marTop w:val="0"/>
      <w:marBottom w:val="0"/>
      <w:divBdr>
        <w:top w:val="none" w:sz="0" w:space="0" w:color="auto"/>
        <w:left w:val="none" w:sz="0" w:space="0" w:color="auto"/>
        <w:bottom w:val="none" w:sz="0" w:space="0" w:color="auto"/>
        <w:right w:val="none" w:sz="0" w:space="0" w:color="auto"/>
      </w:divBdr>
    </w:div>
    <w:div w:id="175077341">
      <w:bodyDiv w:val="1"/>
      <w:marLeft w:val="0"/>
      <w:marRight w:val="0"/>
      <w:marTop w:val="0"/>
      <w:marBottom w:val="0"/>
      <w:divBdr>
        <w:top w:val="none" w:sz="0" w:space="0" w:color="auto"/>
        <w:left w:val="none" w:sz="0" w:space="0" w:color="auto"/>
        <w:bottom w:val="none" w:sz="0" w:space="0" w:color="auto"/>
        <w:right w:val="none" w:sz="0" w:space="0" w:color="auto"/>
      </w:divBdr>
    </w:div>
    <w:div w:id="179438548">
      <w:bodyDiv w:val="1"/>
      <w:marLeft w:val="0"/>
      <w:marRight w:val="0"/>
      <w:marTop w:val="0"/>
      <w:marBottom w:val="0"/>
      <w:divBdr>
        <w:top w:val="none" w:sz="0" w:space="0" w:color="auto"/>
        <w:left w:val="none" w:sz="0" w:space="0" w:color="auto"/>
        <w:bottom w:val="none" w:sz="0" w:space="0" w:color="auto"/>
        <w:right w:val="none" w:sz="0" w:space="0" w:color="auto"/>
      </w:divBdr>
    </w:div>
    <w:div w:id="212083084">
      <w:bodyDiv w:val="1"/>
      <w:marLeft w:val="0"/>
      <w:marRight w:val="0"/>
      <w:marTop w:val="0"/>
      <w:marBottom w:val="0"/>
      <w:divBdr>
        <w:top w:val="none" w:sz="0" w:space="0" w:color="auto"/>
        <w:left w:val="none" w:sz="0" w:space="0" w:color="auto"/>
        <w:bottom w:val="none" w:sz="0" w:space="0" w:color="auto"/>
        <w:right w:val="none" w:sz="0" w:space="0" w:color="auto"/>
      </w:divBdr>
    </w:div>
    <w:div w:id="230434935">
      <w:bodyDiv w:val="1"/>
      <w:marLeft w:val="0"/>
      <w:marRight w:val="0"/>
      <w:marTop w:val="0"/>
      <w:marBottom w:val="0"/>
      <w:divBdr>
        <w:top w:val="none" w:sz="0" w:space="0" w:color="auto"/>
        <w:left w:val="none" w:sz="0" w:space="0" w:color="auto"/>
        <w:bottom w:val="none" w:sz="0" w:space="0" w:color="auto"/>
        <w:right w:val="none" w:sz="0" w:space="0" w:color="auto"/>
      </w:divBdr>
    </w:div>
    <w:div w:id="281502140">
      <w:bodyDiv w:val="1"/>
      <w:marLeft w:val="0"/>
      <w:marRight w:val="0"/>
      <w:marTop w:val="0"/>
      <w:marBottom w:val="0"/>
      <w:divBdr>
        <w:top w:val="none" w:sz="0" w:space="0" w:color="auto"/>
        <w:left w:val="none" w:sz="0" w:space="0" w:color="auto"/>
        <w:bottom w:val="none" w:sz="0" w:space="0" w:color="auto"/>
        <w:right w:val="none" w:sz="0" w:space="0" w:color="auto"/>
      </w:divBdr>
    </w:div>
    <w:div w:id="363018499">
      <w:bodyDiv w:val="1"/>
      <w:marLeft w:val="0"/>
      <w:marRight w:val="0"/>
      <w:marTop w:val="0"/>
      <w:marBottom w:val="0"/>
      <w:divBdr>
        <w:top w:val="none" w:sz="0" w:space="0" w:color="auto"/>
        <w:left w:val="none" w:sz="0" w:space="0" w:color="auto"/>
        <w:bottom w:val="none" w:sz="0" w:space="0" w:color="auto"/>
        <w:right w:val="none" w:sz="0" w:space="0" w:color="auto"/>
      </w:divBdr>
    </w:div>
    <w:div w:id="426466532">
      <w:bodyDiv w:val="1"/>
      <w:marLeft w:val="0"/>
      <w:marRight w:val="0"/>
      <w:marTop w:val="0"/>
      <w:marBottom w:val="0"/>
      <w:divBdr>
        <w:top w:val="none" w:sz="0" w:space="0" w:color="auto"/>
        <w:left w:val="none" w:sz="0" w:space="0" w:color="auto"/>
        <w:bottom w:val="none" w:sz="0" w:space="0" w:color="auto"/>
        <w:right w:val="none" w:sz="0" w:space="0" w:color="auto"/>
      </w:divBdr>
    </w:div>
    <w:div w:id="586109537">
      <w:bodyDiv w:val="1"/>
      <w:marLeft w:val="0"/>
      <w:marRight w:val="0"/>
      <w:marTop w:val="0"/>
      <w:marBottom w:val="0"/>
      <w:divBdr>
        <w:top w:val="none" w:sz="0" w:space="0" w:color="auto"/>
        <w:left w:val="none" w:sz="0" w:space="0" w:color="auto"/>
        <w:bottom w:val="none" w:sz="0" w:space="0" w:color="auto"/>
        <w:right w:val="none" w:sz="0" w:space="0" w:color="auto"/>
      </w:divBdr>
    </w:div>
    <w:div w:id="627129302">
      <w:bodyDiv w:val="1"/>
      <w:marLeft w:val="0"/>
      <w:marRight w:val="0"/>
      <w:marTop w:val="0"/>
      <w:marBottom w:val="0"/>
      <w:divBdr>
        <w:top w:val="none" w:sz="0" w:space="0" w:color="auto"/>
        <w:left w:val="none" w:sz="0" w:space="0" w:color="auto"/>
        <w:bottom w:val="none" w:sz="0" w:space="0" w:color="auto"/>
        <w:right w:val="none" w:sz="0" w:space="0" w:color="auto"/>
      </w:divBdr>
    </w:div>
    <w:div w:id="714081060">
      <w:bodyDiv w:val="1"/>
      <w:marLeft w:val="0"/>
      <w:marRight w:val="0"/>
      <w:marTop w:val="0"/>
      <w:marBottom w:val="0"/>
      <w:divBdr>
        <w:top w:val="none" w:sz="0" w:space="0" w:color="auto"/>
        <w:left w:val="none" w:sz="0" w:space="0" w:color="auto"/>
        <w:bottom w:val="none" w:sz="0" w:space="0" w:color="auto"/>
        <w:right w:val="none" w:sz="0" w:space="0" w:color="auto"/>
      </w:divBdr>
    </w:div>
    <w:div w:id="736827768">
      <w:bodyDiv w:val="1"/>
      <w:marLeft w:val="0"/>
      <w:marRight w:val="0"/>
      <w:marTop w:val="0"/>
      <w:marBottom w:val="0"/>
      <w:divBdr>
        <w:top w:val="none" w:sz="0" w:space="0" w:color="auto"/>
        <w:left w:val="none" w:sz="0" w:space="0" w:color="auto"/>
        <w:bottom w:val="none" w:sz="0" w:space="0" w:color="auto"/>
        <w:right w:val="none" w:sz="0" w:space="0" w:color="auto"/>
      </w:divBdr>
    </w:div>
    <w:div w:id="764616641">
      <w:bodyDiv w:val="1"/>
      <w:marLeft w:val="0"/>
      <w:marRight w:val="0"/>
      <w:marTop w:val="0"/>
      <w:marBottom w:val="0"/>
      <w:divBdr>
        <w:top w:val="none" w:sz="0" w:space="0" w:color="auto"/>
        <w:left w:val="none" w:sz="0" w:space="0" w:color="auto"/>
        <w:bottom w:val="none" w:sz="0" w:space="0" w:color="auto"/>
        <w:right w:val="none" w:sz="0" w:space="0" w:color="auto"/>
      </w:divBdr>
    </w:div>
    <w:div w:id="779375202">
      <w:bodyDiv w:val="1"/>
      <w:marLeft w:val="0"/>
      <w:marRight w:val="0"/>
      <w:marTop w:val="0"/>
      <w:marBottom w:val="0"/>
      <w:divBdr>
        <w:top w:val="none" w:sz="0" w:space="0" w:color="auto"/>
        <w:left w:val="none" w:sz="0" w:space="0" w:color="auto"/>
        <w:bottom w:val="none" w:sz="0" w:space="0" w:color="auto"/>
        <w:right w:val="none" w:sz="0" w:space="0" w:color="auto"/>
      </w:divBdr>
    </w:div>
    <w:div w:id="873735846">
      <w:bodyDiv w:val="1"/>
      <w:marLeft w:val="0"/>
      <w:marRight w:val="0"/>
      <w:marTop w:val="0"/>
      <w:marBottom w:val="0"/>
      <w:divBdr>
        <w:top w:val="none" w:sz="0" w:space="0" w:color="auto"/>
        <w:left w:val="none" w:sz="0" w:space="0" w:color="auto"/>
        <w:bottom w:val="none" w:sz="0" w:space="0" w:color="auto"/>
        <w:right w:val="none" w:sz="0" w:space="0" w:color="auto"/>
      </w:divBdr>
      <w:divsChild>
        <w:div w:id="412750300">
          <w:marLeft w:val="0"/>
          <w:marRight w:val="1"/>
          <w:marTop w:val="0"/>
          <w:marBottom w:val="0"/>
          <w:divBdr>
            <w:top w:val="none" w:sz="0" w:space="0" w:color="auto"/>
            <w:left w:val="none" w:sz="0" w:space="0" w:color="auto"/>
            <w:bottom w:val="none" w:sz="0" w:space="0" w:color="auto"/>
            <w:right w:val="none" w:sz="0" w:space="0" w:color="auto"/>
          </w:divBdr>
          <w:divsChild>
            <w:div w:id="822353522">
              <w:marLeft w:val="0"/>
              <w:marRight w:val="0"/>
              <w:marTop w:val="0"/>
              <w:marBottom w:val="0"/>
              <w:divBdr>
                <w:top w:val="none" w:sz="0" w:space="0" w:color="auto"/>
                <w:left w:val="none" w:sz="0" w:space="0" w:color="auto"/>
                <w:bottom w:val="none" w:sz="0" w:space="0" w:color="auto"/>
                <w:right w:val="none" w:sz="0" w:space="0" w:color="auto"/>
              </w:divBdr>
              <w:divsChild>
                <w:div w:id="1178957243">
                  <w:marLeft w:val="0"/>
                  <w:marRight w:val="1"/>
                  <w:marTop w:val="0"/>
                  <w:marBottom w:val="0"/>
                  <w:divBdr>
                    <w:top w:val="none" w:sz="0" w:space="0" w:color="auto"/>
                    <w:left w:val="none" w:sz="0" w:space="0" w:color="auto"/>
                    <w:bottom w:val="none" w:sz="0" w:space="0" w:color="auto"/>
                    <w:right w:val="none" w:sz="0" w:space="0" w:color="auto"/>
                  </w:divBdr>
                  <w:divsChild>
                    <w:div w:id="522132497">
                      <w:marLeft w:val="0"/>
                      <w:marRight w:val="0"/>
                      <w:marTop w:val="0"/>
                      <w:marBottom w:val="0"/>
                      <w:divBdr>
                        <w:top w:val="none" w:sz="0" w:space="0" w:color="auto"/>
                        <w:left w:val="none" w:sz="0" w:space="0" w:color="auto"/>
                        <w:bottom w:val="none" w:sz="0" w:space="0" w:color="auto"/>
                        <w:right w:val="none" w:sz="0" w:space="0" w:color="auto"/>
                      </w:divBdr>
                      <w:divsChild>
                        <w:div w:id="503056318">
                          <w:marLeft w:val="0"/>
                          <w:marRight w:val="0"/>
                          <w:marTop w:val="0"/>
                          <w:marBottom w:val="0"/>
                          <w:divBdr>
                            <w:top w:val="none" w:sz="0" w:space="0" w:color="auto"/>
                            <w:left w:val="none" w:sz="0" w:space="0" w:color="auto"/>
                            <w:bottom w:val="none" w:sz="0" w:space="0" w:color="auto"/>
                            <w:right w:val="none" w:sz="0" w:space="0" w:color="auto"/>
                          </w:divBdr>
                          <w:divsChild>
                            <w:div w:id="443425278">
                              <w:marLeft w:val="0"/>
                              <w:marRight w:val="0"/>
                              <w:marTop w:val="120"/>
                              <w:marBottom w:val="360"/>
                              <w:divBdr>
                                <w:top w:val="none" w:sz="0" w:space="0" w:color="auto"/>
                                <w:left w:val="none" w:sz="0" w:space="0" w:color="auto"/>
                                <w:bottom w:val="none" w:sz="0" w:space="0" w:color="auto"/>
                                <w:right w:val="none" w:sz="0" w:space="0" w:color="auto"/>
                              </w:divBdr>
                              <w:divsChild>
                                <w:div w:id="1550803191">
                                  <w:marLeft w:val="0"/>
                                  <w:marRight w:val="0"/>
                                  <w:marTop w:val="0"/>
                                  <w:marBottom w:val="0"/>
                                  <w:divBdr>
                                    <w:top w:val="none" w:sz="0" w:space="0" w:color="auto"/>
                                    <w:left w:val="none" w:sz="0" w:space="0" w:color="auto"/>
                                    <w:bottom w:val="none" w:sz="0" w:space="0" w:color="auto"/>
                                    <w:right w:val="none" w:sz="0" w:space="0" w:color="auto"/>
                                  </w:divBdr>
                                </w:div>
                                <w:div w:id="178281282">
                                  <w:marLeft w:val="0"/>
                                  <w:marRight w:val="0"/>
                                  <w:marTop w:val="0"/>
                                  <w:marBottom w:val="0"/>
                                  <w:divBdr>
                                    <w:top w:val="none" w:sz="0" w:space="0" w:color="auto"/>
                                    <w:left w:val="none" w:sz="0" w:space="0" w:color="auto"/>
                                    <w:bottom w:val="none" w:sz="0" w:space="0" w:color="auto"/>
                                    <w:right w:val="none" w:sz="0" w:space="0" w:color="auto"/>
                                  </w:divBdr>
                                </w:div>
                                <w:div w:id="168839702">
                                  <w:marLeft w:val="0"/>
                                  <w:marRight w:val="0"/>
                                  <w:marTop w:val="0"/>
                                  <w:marBottom w:val="0"/>
                                  <w:divBdr>
                                    <w:top w:val="none" w:sz="0" w:space="0" w:color="auto"/>
                                    <w:left w:val="none" w:sz="0" w:space="0" w:color="auto"/>
                                    <w:bottom w:val="none" w:sz="0" w:space="0" w:color="auto"/>
                                    <w:right w:val="none" w:sz="0" w:space="0" w:color="auto"/>
                                  </w:divBdr>
                                </w:div>
                                <w:div w:id="9734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146872">
      <w:bodyDiv w:val="1"/>
      <w:marLeft w:val="0"/>
      <w:marRight w:val="0"/>
      <w:marTop w:val="0"/>
      <w:marBottom w:val="0"/>
      <w:divBdr>
        <w:top w:val="none" w:sz="0" w:space="0" w:color="auto"/>
        <w:left w:val="none" w:sz="0" w:space="0" w:color="auto"/>
        <w:bottom w:val="none" w:sz="0" w:space="0" w:color="auto"/>
        <w:right w:val="none" w:sz="0" w:space="0" w:color="auto"/>
      </w:divBdr>
    </w:div>
    <w:div w:id="1087578686">
      <w:bodyDiv w:val="1"/>
      <w:marLeft w:val="0"/>
      <w:marRight w:val="0"/>
      <w:marTop w:val="0"/>
      <w:marBottom w:val="0"/>
      <w:divBdr>
        <w:top w:val="none" w:sz="0" w:space="0" w:color="auto"/>
        <w:left w:val="none" w:sz="0" w:space="0" w:color="auto"/>
        <w:bottom w:val="none" w:sz="0" w:space="0" w:color="auto"/>
        <w:right w:val="none" w:sz="0" w:space="0" w:color="auto"/>
      </w:divBdr>
    </w:div>
    <w:div w:id="1114786249">
      <w:bodyDiv w:val="1"/>
      <w:marLeft w:val="0"/>
      <w:marRight w:val="0"/>
      <w:marTop w:val="0"/>
      <w:marBottom w:val="0"/>
      <w:divBdr>
        <w:top w:val="none" w:sz="0" w:space="0" w:color="auto"/>
        <w:left w:val="none" w:sz="0" w:space="0" w:color="auto"/>
        <w:bottom w:val="none" w:sz="0" w:space="0" w:color="auto"/>
        <w:right w:val="none" w:sz="0" w:space="0" w:color="auto"/>
      </w:divBdr>
    </w:div>
    <w:div w:id="1372799858">
      <w:bodyDiv w:val="1"/>
      <w:marLeft w:val="0"/>
      <w:marRight w:val="0"/>
      <w:marTop w:val="0"/>
      <w:marBottom w:val="0"/>
      <w:divBdr>
        <w:top w:val="none" w:sz="0" w:space="0" w:color="auto"/>
        <w:left w:val="none" w:sz="0" w:space="0" w:color="auto"/>
        <w:bottom w:val="none" w:sz="0" w:space="0" w:color="auto"/>
        <w:right w:val="none" w:sz="0" w:space="0" w:color="auto"/>
      </w:divBdr>
    </w:div>
    <w:div w:id="1414548153">
      <w:bodyDiv w:val="1"/>
      <w:marLeft w:val="0"/>
      <w:marRight w:val="0"/>
      <w:marTop w:val="0"/>
      <w:marBottom w:val="0"/>
      <w:divBdr>
        <w:top w:val="none" w:sz="0" w:space="0" w:color="auto"/>
        <w:left w:val="none" w:sz="0" w:space="0" w:color="auto"/>
        <w:bottom w:val="none" w:sz="0" w:space="0" w:color="auto"/>
        <w:right w:val="none" w:sz="0" w:space="0" w:color="auto"/>
      </w:divBdr>
    </w:div>
    <w:div w:id="1436751796">
      <w:bodyDiv w:val="1"/>
      <w:marLeft w:val="0"/>
      <w:marRight w:val="0"/>
      <w:marTop w:val="0"/>
      <w:marBottom w:val="0"/>
      <w:divBdr>
        <w:top w:val="none" w:sz="0" w:space="0" w:color="auto"/>
        <w:left w:val="none" w:sz="0" w:space="0" w:color="auto"/>
        <w:bottom w:val="none" w:sz="0" w:space="0" w:color="auto"/>
        <w:right w:val="none" w:sz="0" w:space="0" w:color="auto"/>
      </w:divBdr>
    </w:div>
    <w:div w:id="1473408057">
      <w:bodyDiv w:val="1"/>
      <w:marLeft w:val="0"/>
      <w:marRight w:val="0"/>
      <w:marTop w:val="0"/>
      <w:marBottom w:val="0"/>
      <w:divBdr>
        <w:top w:val="none" w:sz="0" w:space="0" w:color="auto"/>
        <w:left w:val="none" w:sz="0" w:space="0" w:color="auto"/>
        <w:bottom w:val="none" w:sz="0" w:space="0" w:color="auto"/>
        <w:right w:val="none" w:sz="0" w:space="0" w:color="auto"/>
      </w:divBdr>
    </w:div>
    <w:div w:id="1505776854">
      <w:bodyDiv w:val="1"/>
      <w:marLeft w:val="0"/>
      <w:marRight w:val="0"/>
      <w:marTop w:val="0"/>
      <w:marBottom w:val="0"/>
      <w:divBdr>
        <w:top w:val="none" w:sz="0" w:space="0" w:color="auto"/>
        <w:left w:val="none" w:sz="0" w:space="0" w:color="auto"/>
        <w:bottom w:val="none" w:sz="0" w:space="0" w:color="auto"/>
        <w:right w:val="none" w:sz="0" w:space="0" w:color="auto"/>
      </w:divBdr>
    </w:div>
    <w:div w:id="1517386382">
      <w:bodyDiv w:val="1"/>
      <w:marLeft w:val="0"/>
      <w:marRight w:val="0"/>
      <w:marTop w:val="0"/>
      <w:marBottom w:val="0"/>
      <w:divBdr>
        <w:top w:val="none" w:sz="0" w:space="0" w:color="auto"/>
        <w:left w:val="none" w:sz="0" w:space="0" w:color="auto"/>
        <w:bottom w:val="none" w:sz="0" w:space="0" w:color="auto"/>
        <w:right w:val="none" w:sz="0" w:space="0" w:color="auto"/>
      </w:divBdr>
      <w:divsChild>
        <w:div w:id="1807776651">
          <w:marLeft w:val="0"/>
          <w:marRight w:val="0"/>
          <w:marTop w:val="0"/>
          <w:marBottom w:val="0"/>
          <w:divBdr>
            <w:top w:val="none" w:sz="0" w:space="0" w:color="auto"/>
            <w:left w:val="none" w:sz="0" w:space="0" w:color="auto"/>
            <w:bottom w:val="none" w:sz="0" w:space="0" w:color="auto"/>
            <w:right w:val="none" w:sz="0" w:space="0" w:color="auto"/>
          </w:divBdr>
        </w:div>
        <w:div w:id="961378359">
          <w:marLeft w:val="0"/>
          <w:marRight w:val="0"/>
          <w:marTop w:val="0"/>
          <w:marBottom w:val="0"/>
          <w:divBdr>
            <w:top w:val="none" w:sz="0" w:space="0" w:color="auto"/>
            <w:left w:val="none" w:sz="0" w:space="0" w:color="auto"/>
            <w:bottom w:val="none" w:sz="0" w:space="0" w:color="auto"/>
            <w:right w:val="none" w:sz="0" w:space="0" w:color="auto"/>
          </w:divBdr>
        </w:div>
        <w:div w:id="2001083133">
          <w:marLeft w:val="0"/>
          <w:marRight w:val="0"/>
          <w:marTop w:val="0"/>
          <w:marBottom w:val="0"/>
          <w:divBdr>
            <w:top w:val="none" w:sz="0" w:space="0" w:color="auto"/>
            <w:left w:val="none" w:sz="0" w:space="0" w:color="auto"/>
            <w:bottom w:val="none" w:sz="0" w:space="0" w:color="auto"/>
            <w:right w:val="none" w:sz="0" w:space="0" w:color="auto"/>
          </w:divBdr>
        </w:div>
        <w:div w:id="1757751580">
          <w:marLeft w:val="0"/>
          <w:marRight w:val="0"/>
          <w:marTop w:val="0"/>
          <w:marBottom w:val="0"/>
          <w:divBdr>
            <w:top w:val="none" w:sz="0" w:space="0" w:color="auto"/>
            <w:left w:val="none" w:sz="0" w:space="0" w:color="auto"/>
            <w:bottom w:val="none" w:sz="0" w:space="0" w:color="auto"/>
            <w:right w:val="none" w:sz="0" w:space="0" w:color="auto"/>
          </w:divBdr>
        </w:div>
        <w:div w:id="1004935522">
          <w:marLeft w:val="0"/>
          <w:marRight w:val="0"/>
          <w:marTop w:val="0"/>
          <w:marBottom w:val="0"/>
          <w:divBdr>
            <w:top w:val="none" w:sz="0" w:space="0" w:color="auto"/>
            <w:left w:val="none" w:sz="0" w:space="0" w:color="auto"/>
            <w:bottom w:val="none" w:sz="0" w:space="0" w:color="auto"/>
            <w:right w:val="none" w:sz="0" w:space="0" w:color="auto"/>
          </w:divBdr>
        </w:div>
        <w:div w:id="1606494915">
          <w:marLeft w:val="0"/>
          <w:marRight w:val="0"/>
          <w:marTop w:val="0"/>
          <w:marBottom w:val="0"/>
          <w:divBdr>
            <w:top w:val="none" w:sz="0" w:space="0" w:color="auto"/>
            <w:left w:val="none" w:sz="0" w:space="0" w:color="auto"/>
            <w:bottom w:val="none" w:sz="0" w:space="0" w:color="auto"/>
            <w:right w:val="none" w:sz="0" w:space="0" w:color="auto"/>
          </w:divBdr>
        </w:div>
        <w:div w:id="219485352">
          <w:marLeft w:val="0"/>
          <w:marRight w:val="0"/>
          <w:marTop w:val="0"/>
          <w:marBottom w:val="0"/>
          <w:divBdr>
            <w:top w:val="none" w:sz="0" w:space="0" w:color="auto"/>
            <w:left w:val="none" w:sz="0" w:space="0" w:color="auto"/>
            <w:bottom w:val="none" w:sz="0" w:space="0" w:color="auto"/>
            <w:right w:val="none" w:sz="0" w:space="0" w:color="auto"/>
          </w:divBdr>
        </w:div>
        <w:div w:id="53815700">
          <w:marLeft w:val="0"/>
          <w:marRight w:val="0"/>
          <w:marTop w:val="0"/>
          <w:marBottom w:val="0"/>
          <w:divBdr>
            <w:top w:val="none" w:sz="0" w:space="0" w:color="auto"/>
            <w:left w:val="none" w:sz="0" w:space="0" w:color="auto"/>
            <w:bottom w:val="none" w:sz="0" w:space="0" w:color="auto"/>
            <w:right w:val="none" w:sz="0" w:space="0" w:color="auto"/>
          </w:divBdr>
        </w:div>
        <w:div w:id="634795691">
          <w:marLeft w:val="0"/>
          <w:marRight w:val="0"/>
          <w:marTop w:val="0"/>
          <w:marBottom w:val="0"/>
          <w:divBdr>
            <w:top w:val="none" w:sz="0" w:space="0" w:color="auto"/>
            <w:left w:val="none" w:sz="0" w:space="0" w:color="auto"/>
            <w:bottom w:val="none" w:sz="0" w:space="0" w:color="auto"/>
            <w:right w:val="none" w:sz="0" w:space="0" w:color="auto"/>
          </w:divBdr>
        </w:div>
        <w:div w:id="1201285767">
          <w:marLeft w:val="0"/>
          <w:marRight w:val="0"/>
          <w:marTop w:val="0"/>
          <w:marBottom w:val="0"/>
          <w:divBdr>
            <w:top w:val="none" w:sz="0" w:space="0" w:color="auto"/>
            <w:left w:val="none" w:sz="0" w:space="0" w:color="auto"/>
            <w:bottom w:val="none" w:sz="0" w:space="0" w:color="auto"/>
            <w:right w:val="none" w:sz="0" w:space="0" w:color="auto"/>
          </w:divBdr>
        </w:div>
        <w:div w:id="134834324">
          <w:marLeft w:val="0"/>
          <w:marRight w:val="0"/>
          <w:marTop w:val="0"/>
          <w:marBottom w:val="0"/>
          <w:divBdr>
            <w:top w:val="none" w:sz="0" w:space="0" w:color="auto"/>
            <w:left w:val="none" w:sz="0" w:space="0" w:color="auto"/>
            <w:bottom w:val="none" w:sz="0" w:space="0" w:color="auto"/>
            <w:right w:val="none" w:sz="0" w:space="0" w:color="auto"/>
          </w:divBdr>
        </w:div>
        <w:div w:id="284123062">
          <w:marLeft w:val="0"/>
          <w:marRight w:val="0"/>
          <w:marTop w:val="0"/>
          <w:marBottom w:val="0"/>
          <w:divBdr>
            <w:top w:val="none" w:sz="0" w:space="0" w:color="auto"/>
            <w:left w:val="none" w:sz="0" w:space="0" w:color="auto"/>
            <w:bottom w:val="none" w:sz="0" w:space="0" w:color="auto"/>
            <w:right w:val="none" w:sz="0" w:space="0" w:color="auto"/>
          </w:divBdr>
        </w:div>
        <w:div w:id="1902977906">
          <w:marLeft w:val="0"/>
          <w:marRight w:val="0"/>
          <w:marTop w:val="0"/>
          <w:marBottom w:val="0"/>
          <w:divBdr>
            <w:top w:val="none" w:sz="0" w:space="0" w:color="auto"/>
            <w:left w:val="none" w:sz="0" w:space="0" w:color="auto"/>
            <w:bottom w:val="none" w:sz="0" w:space="0" w:color="auto"/>
            <w:right w:val="none" w:sz="0" w:space="0" w:color="auto"/>
          </w:divBdr>
        </w:div>
        <w:div w:id="1580868586">
          <w:marLeft w:val="0"/>
          <w:marRight w:val="0"/>
          <w:marTop w:val="0"/>
          <w:marBottom w:val="0"/>
          <w:divBdr>
            <w:top w:val="none" w:sz="0" w:space="0" w:color="auto"/>
            <w:left w:val="none" w:sz="0" w:space="0" w:color="auto"/>
            <w:bottom w:val="none" w:sz="0" w:space="0" w:color="auto"/>
            <w:right w:val="none" w:sz="0" w:space="0" w:color="auto"/>
          </w:divBdr>
        </w:div>
        <w:div w:id="1566404584">
          <w:marLeft w:val="0"/>
          <w:marRight w:val="0"/>
          <w:marTop w:val="0"/>
          <w:marBottom w:val="0"/>
          <w:divBdr>
            <w:top w:val="none" w:sz="0" w:space="0" w:color="auto"/>
            <w:left w:val="none" w:sz="0" w:space="0" w:color="auto"/>
            <w:bottom w:val="none" w:sz="0" w:space="0" w:color="auto"/>
            <w:right w:val="none" w:sz="0" w:space="0" w:color="auto"/>
          </w:divBdr>
        </w:div>
        <w:div w:id="909466777">
          <w:marLeft w:val="0"/>
          <w:marRight w:val="0"/>
          <w:marTop w:val="0"/>
          <w:marBottom w:val="0"/>
          <w:divBdr>
            <w:top w:val="none" w:sz="0" w:space="0" w:color="auto"/>
            <w:left w:val="none" w:sz="0" w:space="0" w:color="auto"/>
            <w:bottom w:val="none" w:sz="0" w:space="0" w:color="auto"/>
            <w:right w:val="none" w:sz="0" w:space="0" w:color="auto"/>
          </w:divBdr>
        </w:div>
        <w:div w:id="2061634083">
          <w:marLeft w:val="0"/>
          <w:marRight w:val="0"/>
          <w:marTop w:val="0"/>
          <w:marBottom w:val="0"/>
          <w:divBdr>
            <w:top w:val="none" w:sz="0" w:space="0" w:color="auto"/>
            <w:left w:val="none" w:sz="0" w:space="0" w:color="auto"/>
            <w:bottom w:val="none" w:sz="0" w:space="0" w:color="auto"/>
            <w:right w:val="none" w:sz="0" w:space="0" w:color="auto"/>
          </w:divBdr>
        </w:div>
        <w:div w:id="1633438661">
          <w:marLeft w:val="0"/>
          <w:marRight w:val="0"/>
          <w:marTop w:val="0"/>
          <w:marBottom w:val="0"/>
          <w:divBdr>
            <w:top w:val="none" w:sz="0" w:space="0" w:color="auto"/>
            <w:left w:val="none" w:sz="0" w:space="0" w:color="auto"/>
            <w:bottom w:val="none" w:sz="0" w:space="0" w:color="auto"/>
            <w:right w:val="none" w:sz="0" w:space="0" w:color="auto"/>
          </w:divBdr>
        </w:div>
        <w:div w:id="1725256003">
          <w:marLeft w:val="0"/>
          <w:marRight w:val="0"/>
          <w:marTop w:val="0"/>
          <w:marBottom w:val="0"/>
          <w:divBdr>
            <w:top w:val="none" w:sz="0" w:space="0" w:color="auto"/>
            <w:left w:val="none" w:sz="0" w:space="0" w:color="auto"/>
            <w:bottom w:val="none" w:sz="0" w:space="0" w:color="auto"/>
            <w:right w:val="none" w:sz="0" w:space="0" w:color="auto"/>
          </w:divBdr>
        </w:div>
        <w:div w:id="606236241">
          <w:marLeft w:val="0"/>
          <w:marRight w:val="0"/>
          <w:marTop w:val="0"/>
          <w:marBottom w:val="0"/>
          <w:divBdr>
            <w:top w:val="none" w:sz="0" w:space="0" w:color="auto"/>
            <w:left w:val="none" w:sz="0" w:space="0" w:color="auto"/>
            <w:bottom w:val="none" w:sz="0" w:space="0" w:color="auto"/>
            <w:right w:val="none" w:sz="0" w:space="0" w:color="auto"/>
          </w:divBdr>
        </w:div>
        <w:div w:id="1293095916">
          <w:marLeft w:val="0"/>
          <w:marRight w:val="0"/>
          <w:marTop w:val="0"/>
          <w:marBottom w:val="0"/>
          <w:divBdr>
            <w:top w:val="none" w:sz="0" w:space="0" w:color="auto"/>
            <w:left w:val="none" w:sz="0" w:space="0" w:color="auto"/>
            <w:bottom w:val="none" w:sz="0" w:space="0" w:color="auto"/>
            <w:right w:val="none" w:sz="0" w:space="0" w:color="auto"/>
          </w:divBdr>
        </w:div>
        <w:div w:id="1135561766">
          <w:marLeft w:val="0"/>
          <w:marRight w:val="0"/>
          <w:marTop w:val="0"/>
          <w:marBottom w:val="0"/>
          <w:divBdr>
            <w:top w:val="none" w:sz="0" w:space="0" w:color="auto"/>
            <w:left w:val="none" w:sz="0" w:space="0" w:color="auto"/>
            <w:bottom w:val="none" w:sz="0" w:space="0" w:color="auto"/>
            <w:right w:val="none" w:sz="0" w:space="0" w:color="auto"/>
          </w:divBdr>
        </w:div>
        <w:div w:id="1813787297">
          <w:marLeft w:val="0"/>
          <w:marRight w:val="0"/>
          <w:marTop w:val="0"/>
          <w:marBottom w:val="0"/>
          <w:divBdr>
            <w:top w:val="none" w:sz="0" w:space="0" w:color="auto"/>
            <w:left w:val="none" w:sz="0" w:space="0" w:color="auto"/>
            <w:bottom w:val="none" w:sz="0" w:space="0" w:color="auto"/>
            <w:right w:val="none" w:sz="0" w:space="0" w:color="auto"/>
          </w:divBdr>
        </w:div>
        <w:div w:id="1620377729">
          <w:marLeft w:val="0"/>
          <w:marRight w:val="0"/>
          <w:marTop w:val="0"/>
          <w:marBottom w:val="0"/>
          <w:divBdr>
            <w:top w:val="none" w:sz="0" w:space="0" w:color="auto"/>
            <w:left w:val="none" w:sz="0" w:space="0" w:color="auto"/>
            <w:bottom w:val="none" w:sz="0" w:space="0" w:color="auto"/>
            <w:right w:val="none" w:sz="0" w:space="0" w:color="auto"/>
          </w:divBdr>
        </w:div>
        <w:div w:id="1351027898">
          <w:marLeft w:val="0"/>
          <w:marRight w:val="0"/>
          <w:marTop w:val="0"/>
          <w:marBottom w:val="0"/>
          <w:divBdr>
            <w:top w:val="none" w:sz="0" w:space="0" w:color="auto"/>
            <w:left w:val="none" w:sz="0" w:space="0" w:color="auto"/>
            <w:bottom w:val="none" w:sz="0" w:space="0" w:color="auto"/>
            <w:right w:val="none" w:sz="0" w:space="0" w:color="auto"/>
          </w:divBdr>
        </w:div>
        <w:div w:id="1129593523">
          <w:marLeft w:val="0"/>
          <w:marRight w:val="0"/>
          <w:marTop w:val="0"/>
          <w:marBottom w:val="0"/>
          <w:divBdr>
            <w:top w:val="none" w:sz="0" w:space="0" w:color="auto"/>
            <w:left w:val="none" w:sz="0" w:space="0" w:color="auto"/>
            <w:bottom w:val="none" w:sz="0" w:space="0" w:color="auto"/>
            <w:right w:val="none" w:sz="0" w:space="0" w:color="auto"/>
          </w:divBdr>
        </w:div>
        <w:div w:id="2099325116">
          <w:marLeft w:val="0"/>
          <w:marRight w:val="0"/>
          <w:marTop w:val="0"/>
          <w:marBottom w:val="0"/>
          <w:divBdr>
            <w:top w:val="none" w:sz="0" w:space="0" w:color="auto"/>
            <w:left w:val="none" w:sz="0" w:space="0" w:color="auto"/>
            <w:bottom w:val="none" w:sz="0" w:space="0" w:color="auto"/>
            <w:right w:val="none" w:sz="0" w:space="0" w:color="auto"/>
          </w:divBdr>
        </w:div>
        <w:div w:id="1384910831">
          <w:marLeft w:val="0"/>
          <w:marRight w:val="0"/>
          <w:marTop w:val="0"/>
          <w:marBottom w:val="0"/>
          <w:divBdr>
            <w:top w:val="none" w:sz="0" w:space="0" w:color="auto"/>
            <w:left w:val="none" w:sz="0" w:space="0" w:color="auto"/>
            <w:bottom w:val="none" w:sz="0" w:space="0" w:color="auto"/>
            <w:right w:val="none" w:sz="0" w:space="0" w:color="auto"/>
          </w:divBdr>
        </w:div>
        <w:div w:id="1663847646">
          <w:marLeft w:val="0"/>
          <w:marRight w:val="0"/>
          <w:marTop w:val="0"/>
          <w:marBottom w:val="0"/>
          <w:divBdr>
            <w:top w:val="none" w:sz="0" w:space="0" w:color="auto"/>
            <w:left w:val="none" w:sz="0" w:space="0" w:color="auto"/>
            <w:bottom w:val="none" w:sz="0" w:space="0" w:color="auto"/>
            <w:right w:val="none" w:sz="0" w:space="0" w:color="auto"/>
          </w:divBdr>
        </w:div>
        <w:div w:id="217982070">
          <w:marLeft w:val="0"/>
          <w:marRight w:val="0"/>
          <w:marTop w:val="0"/>
          <w:marBottom w:val="0"/>
          <w:divBdr>
            <w:top w:val="none" w:sz="0" w:space="0" w:color="auto"/>
            <w:left w:val="none" w:sz="0" w:space="0" w:color="auto"/>
            <w:bottom w:val="none" w:sz="0" w:space="0" w:color="auto"/>
            <w:right w:val="none" w:sz="0" w:space="0" w:color="auto"/>
          </w:divBdr>
        </w:div>
        <w:div w:id="1621112094">
          <w:marLeft w:val="0"/>
          <w:marRight w:val="0"/>
          <w:marTop w:val="0"/>
          <w:marBottom w:val="0"/>
          <w:divBdr>
            <w:top w:val="none" w:sz="0" w:space="0" w:color="auto"/>
            <w:left w:val="none" w:sz="0" w:space="0" w:color="auto"/>
            <w:bottom w:val="none" w:sz="0" w:space="0" w:color="auto"/>
            <w:right w:val="none" w:sz="0" w:space="0" w:color="auto"/>
          </w:divBdr>
        </w:div>
        <w:div w:id="1603882311">
          <w:marLeft w:val="0"/>
          <w:marRight w:val="0"/>
          <w:marTop w:val="0"/>
          <w:marBottom w:val="0"/>
          <w:divBdr>
            <w:top w:val="none" w:sz="0" w:space="0" w:color="auto"/>
            <w:left w:val="none" w:sz="0" w:space="0" w:color="auto"/>
            <w:bottom w:val="none" w:sz="0" w:space="0" w:color="auto"/>
            <w:right w:val="none" w:sz="0" w:space="0" w:color="auto"/>
          </w:divBdr>
        </w:div>
        <w:div w:id="920798312">
          <w:marLeft w:val="0"/>
          <w:marRight w:val="0"/>
          <w:marTop w:val="0"/>
          <w:marBottom w:val="0"/>
          <w:divBdr>
            <w:top w:val="none" w:sz="0" w:space="0" w:color="auto"/>
            <w:left w:val="none" w:sz="0" w:space="0" w:color="auto"/>
            <w:bottom w:val="none" w:sz="0" w:space="0" w:color="auto"/>
            <w:right w:val="none" w:sz="0" w:space="0" w:color="auto"/>
          </w:divBdr>
        </w:div>
        <w:div w:id="1802112483">
          <w:marLeft w:val="0"/>
          <w:marRight w:val="0"/>
          <w:marTop w:val="0"/>
          <w:marBottom w:val="0"/>
          <w:divBdr>
            <w:top w:val="none" w:sz="0" w:space="0" w:color="auto"/>
            <w:left w:val="none" w:sz="0" w:space="0" w:color="auto"/>
            <w:bottom w:val="none" w:sz="0" w:space="0" w:color="auto"/>
            <w:right w:val="none" w:sz="0" w:space="0" w:color="auto"/>
          </w:divBdr>
        </w:div>
        <w:div w:id="1382946416">
          <w:marLeft w:val="0"/>
          <w:marRight w:val="0"/>
          <w:marTop w:val="0"/>
          <w:marBottom w:val="0"/>
          <w:divBdr>
            <w:top w:val="none" w:sz="0" w:space="0" w:color="auto"/>
            <w:left w:val="none" w:sz="0" w:space="0" w:color="auto"/>
            <w:bottom w:val="none" w:sz="0" w:space="0" w:color="auto"/>
            <w:right w:val="none" w:sz="0" w:space="0" w:color="auto"/>
          </w:divBdr>
        </w:div>
      </w:divsChild>
    </w:div>
    <w:div w:id="1525513440">
      <w:bodyDiv w:val="1"/>
      <w:marLeft w:val="0"/>
      <w:marRight w:val="0"/>
      <w:marTop w:val="0"/>
      <w:marBottom w:val="0"/>
      <w:divBdr>
        <w:top w:val="none" w:sz="0" w:space="0" w:color="auto"/>
        <w:left w:val="none" w:sz="0" w:space="0" w:color="auto"/>
        <w:bottom w:val="none" w:sz="0" w:space="0" w:color="auto"/>
        <w:right w:val="none" w:sz="0" w:space="0" w:color="auto"/>
      </w:divBdr>
    </w:div>
    <w:div w:id="1672218590">
      <w:bodyDiv w:val="1"/>
      <w:marLeft w:val="0"/>
      <w:marRight w:val="0"/>
      <w:marTop w:val="0"/>
      <w:marBottom w:val="0"/>
      <w:divBdr>
        <w:top w:val="none" w:sz="0" w:space="0" w:color="auto"/>
        <w:left w:val="none" w:sz="0" w:space="0" w:color="auto"/>
        <w:bottom w:val="none" w:sz="0" w:space="0" w:color="auto"/>
        <w:right w:val="none" w:sz="0" w:space="0" w:color="auto"/>
      </w:divBdr>
    </w:div>
    <w:div w:id="1747190707">
      <w:bodyDiv w:val="1"/>
      <w:marLeft w:val="0"/>
      <w:marRight w:val="0"/>
      <w:marTop w:val="0"/>
      <w:marBottom w:val="0"/>
      <w:divBdr>
        <w:top w:val="none" w:sz="0" w:space="0" w:color="auto"/>
        <w:left w:val="none" w:sz="0" w:space="0" w:color="auto"/>
        <w:bottom w:val="none" w:sz="0" w:space="0" w:color="auto"/>
        <w:right w:val="none" w:sz="0" w:space="0" w:color="auto"/>
      </w:divBdr>
    </w:div>
    <w:div w:id="1978335610">
      <w:bodyDiv w:val="1"/>
      <w:marLeft w:val="0"/>
      <w:marRight w:val="0"/>
      <w:marTop w:val="0"/>
      <w:marBottom w:val="0"/>
      <w:divBdr>
        <w:top w:val="none" w:sz="0" w:space="0" w:color="auto"/>
        <w:left w:val="none" w:sz="0" w:space="0" w:color="auto"/>
        <w:bottom w:val="none" w:sz="0" w:space="0" w:color="auto"/>
        <w:right w:val="none" w:sz="0" w:space="0" w:color="auto"/>
      </w:divBdr>
    </w:div>
    <w:div w:id="20144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vramopoulos@medweb.gr"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DE9C5-1D7B-DB4E-AE77-C9DB05DC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10416</Words>
  <Characters>59377</Characters>
  <Application>Microsoft Macintosh Word</Application>
  <DocSecurity>0</DocSecurity>
  <Lines>494</Lines>
  <Paragraphs>139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69654</CharactersWithSpaces>
  <SharedDoc>false</SharedDoc>
  <HLinks>
    <vt:vector size="222" baseType="variant">
      <vt:variant>
        <vt:i4>4325387</vt:i4>
      </vt:variant>
      <vt:variant>
        <vt:i4>220</vt:i4>
      </vt:variant>
      <vt:variant>
        <vt:i4>0</vt:i4>
      </vt:variant>
      <vt:variant>
        <vt:i4>5</vt:i4>
      </vt:variant>
      <vt:variant>
        <vt:lpwstr/>
      </vt:variant>
      <vt:variant>
        <vt:lpwstr>_ENREF_35</vt:lpwstr>
      </vt:variant>
      <vt:variant>
        <vt:i4>4390923</vt:i4>
      </vt:variant>
      <vt:variant>
        <vt:i4>214</vt:i4>
      </vt:variant>
      <vt:variant>
        <vt:i4>0</vt:i4>
      </vt:variant>
      <vt:variant>
        <vt:i4>5</vt:i4>
      </vt:variant>
      <vt:variant>
        <vt:lpwstr/>
      </vt:variant>
      <vt:variant>
        <vt:lpwstr>_ENREF_24</vt:lpwstr>
      </vt:variant>
      <vt:variant>
        <vt:i4>4325387</vt:i4>
      </vt:variant>
      <vt:variant>
        <vt:i4>208</vt:i4>
      </vt:variant>
      <vt:variant>
        <vt:i4>0</vt:i4>
      </vt:variant>
      <vt:variant>
        <vt:i4>5</vt:i4>
      </vt:variant>
      <vt:variant>
        <vt:lpwstr/>
      </vt:variant>
      <vt:variant>
        <vt:lpwstr>_ENREF_34</vt:lpwstr>
      </vt:variant>
      <vt:variant>
        <vt:i4>4325387</vt:i4>
      </vt:variant>
      <vt:variant>
        <vt:i4>202</vt:i4>
      </vt:variant>
      <vt:variant>
        <vt:i4>0</vt:i4>
      </vt:variant>
      <vt:variant>
        <vt:i4>5</vt:i4>
      </vt:variant>
      <vt:variant>
        <vt:lpwstr/>
      </vt:variant>
      <vt:variant>
        <vt:lpwstr>_ENREF_33</vt:lpwstr>
      </vt:variant>
      <vt:variant>
        <vt:i4>4325387</vt:i4>
      </vt:variant>
      <vt:variant>
        <vt:i4>196</vt:i4>
      </vt:variant>
      <vt:variant>
        <vt:i4>0</vt:i4>
      </vt:variant>
      <vt:variant>
        <vt:i4>5</vt:i4>
      </vt:variant>
      <vt:variant>
        <vt:lpwstr/>
      </vt:variant>
      <vt:variant>
        <vt:lpwstr>_ENREF_32</vt:lpwstr>
      </vt:variant>
      <vt:variant>
        <vt:i4>4194315</vt:i4>
      </vt:variant>
      <vt:variant>
        <vt:i4>190</vt:i4>
      </vt:variant>
      <vt:variant>
        <vt:i4>0</vt:i4>
      </vt:variant>
      <vt:variant>
        <vt:i4>5</vt:i4>
      </vt:variant>
      <vt:variant>
        <vt:lpwstr/>
      </vt:variant>
      <vt:variant>
        <vt:lpwstr>_ENREF_13</vt:lpwstr>
      </vt:variant>
      <vt:variant>
        <vt:i4>4325387</vt:i4>
      </vt:variant>
      <vt:variant>
        <vt:i4>184</vt:i4>
      </vt:variant>
      <vt:variant>
        <vt:i4>0</vt:i4>
      </vt:variant>
      <vt:variant>
        <vt:i4>5</vt:i4>
      </vt:variant>
      <vt:variant>
        <vt:lpwstr/>
      </vt:variant>
      <vt:variant>
        <vt:lpwstr>_ENREF_31</vt:lpwstr>
      </vt:variant>
      <vt:variant>
        <vt:i4>4325387</vt:i4>
      </vt:variant>
      <vt:variant>
        <vt:i4>178</vt:i4>
      </vt:variant>
      <vt:variant>
        <vt:i4>0</vt:i4>
      </vt:variant>
      <vt:variant>
        <vt:i4>5</vt:i4>
      </vt:variant>
      <vt:variant>
        <vt:lpwstr/>
      </vt:variant>
      <vt:variant>
        <vt:lpwstr>_ENREF_30</vt:lpwstr>
      </vt:variant>
      <vt:variant>
        <vt:i4>4390923</vt:i4>
      </vt:variant>
      <vt:variant>
        <vt:i4>172</vt:i4>
      </vt:variant>
      <vt:variant>
        <vt:i4>0</vt:i4>
      </vt:variant>
      <vt:variant>
        <vt:i4>5</vt:i4>
      </vt:variant>
      <vt:variant>
        <vt:lpwstr/>
      </vt:variant>
      <vt:variant>
        <vt:lpwstr>_ENREF_29</vt:lpwstr>
      </vt:variant>
      <vt:variant>
        <vt:i4>4194315</vt:i4>
      </vt:variant>
      <vt:variant>
        <vt:i4>169</vt:i4>
      </vt:variant>
      <vt:variant>
        <vt:i4>0</vt:i4>
      </vt:variant>
      <vt:variant>
        <vt:i4>5</vt:i4>
      </vt:variant>
      <vt:variant>
        <vt:lpwstr/>
      </vt:variant>
      <vt:variant>
        <vt:lpwstr>_ENREF_13</vt:lpwstr>
      </vt:variant>
      <vt:variant>
        <vt:i4>4194315</vt:i4>
      </vt:variant>
      <vt:variant>
        <vt:i4>161</vt:i4>
      </vt:variant>
      <vt:variant>
        <vt:i4>0</vt:i4>
      </vt:variant>
      <vt:variant>
        <vt:i4>5</vt:i4>
      </vt:variant>
      <vt:variant>
        <vt:lpwstr/>
      </vt:variant>
      <vt:variant>
        <vt:lpwstr>_ENREF_19</vt:lpwstr>
      </vt:variant>
      <vt:variant>
        <vt:i4>4390923</vt:i4>
      </vt:variant>
      <vt:variant>
        <vt:i4>155</vt:i4>
      </vt:variant>
      <vt:variant>
        <vt:i4>0</vt:i4>
      </vt:variant>
      <vt:variant>
        <vt:i4>5</vt:i4>
      </vt:variant>
      <vt:variant>
        <vt:lpwstr/>
      </vt:variant>
      <vt:variant>
        <vt:lpwstr>_ENREF_24</vt:lpwstr>
      </vt:variant>
      <vt:variant>
        <vt:i4>4390923</vt:i4>
      </vt:variant>
      <vt:variant>
        <vt:i4>149</vt:i4>
      </vt:variant>
      <vt:variant>
        <vt:i4>0</vt:i4>
      </vt:variant>
      <vt:variant>
        <vt:i4>5</vt:i4>
      </vt:variant>
      <vt:variant>
        <vt:lpwstr/>
      </vt:variant>
      <vt:variant>
        <vt:lpwstr>_ENREF_28</vt:lpwstr>
      </vt:variant>
      <vt:variant>
        <vt:i4>4390923</vt:i4>
      </vt:variant>
      <vt:variant>
        <vt:i4>146</vt:i4>
      </vt:variant>
      <vt:variant>
        <vt:i4>0</vt:i4>
      </vt:variant>
      <vt:variant>
        <vt:i4>5</vt:i4>
      </vt:variant>
      <vt:variant>
        <vt:lpwstr/>
      </vt:variant>
      <vt:variant>
        <vt:lpwstr>_ENREF_27</vt:lpwstr>
      </vt:variant>
      <vt:variant>
        <vt:i4>4390923</vt:i4>
      </vt:variant>
      <vt:variant>
        <vt:i4>138</vt:i4>
      </vt:variant>
      <vt:variant>
        <vt:i4>0</vt:i4>
      </vt:variant>
      <vt:variant>
        <vt:i4>5</vt:i4>
      </vt:variant>
      <vt:variant>
        <vt:lpwstr/>
      </vt:variant>
      <vt:variant>
        <vt:lpwstr>_ENREF_26</vt:lpwstr>
      </vt:variant>
      <vt:variant>
        <vt:i4>4390923</vt:i4>
      </vt:variant>
      <vt:variant>
        <vt:i4>132</vt:i4>
      </vt:variant>
      <vt:variant>
        <vt:i4>0</vt:i4>
      </vt:variant>
      <vt:variant>
        <vt:i4>5</vt:i4>
      </vt:variant>
      <vt:variant>
        <vt:lpwstr/>
      </vt:variant>
      <vt:variant>
        <vt:lpwstr>_ENREF_25</vt:lpwstr>
      </vt:variant>
      <vt:variant>
        <vt:i4>4194315</vt:i4>
      </vt:variant>
      <vt:variant>
        <vt:i4>124</vt:i4>
      </vt:variant>
      <vt:variant>
        <vt:i4>0</vt:i4>
      </vt:variant>
      <vt:variant>
        <vt:i4>5</vt:i4>
      </vt:variant>
      <vt:variant>
        <vt:lpwstr/>
      </vt:variant>
      <vt:variant>
        <vt:lpwstr>_ENREF_17</vt:lpwstr>
      </vt:variant>
      <vt:variant>
        <vt:i4>4390923</vt:i4>
      </vt:variant>
      <vt:variant>
        <vt:i4>116</vt:i4>
      </vt:variant>
      <vt:variant>
        <vt:i4>0</vt:i4>
      </vt:variant>
      <vt:variant>
        <vt:i4>5</vt:i4>
      </vt:variant>
      <vt:variant>
        <vt:lpwstr/>
      </vt:variant>
      <vt:variant>
        <vt:lpwstr>_ENREF_24</vt:lpwstr>
      </vt:variant>
      <vt:variant>
        <vt:i4>4390923</vt:i4>
      </vt:variant>
      <vt:variant>
        <vt:i4>110</vt:i4>
      </vt:variant>
      <vt:variant>
        <vt:i4>0</vt:i4>
      </vt:variant>
      <vt:variant>
        <vt:i4>5</vt:i4>
      </vt:variant>
      <vt:variant>
        <vt:lpwstr/>
      </vt:variant>
      <vt:variant>
        <vt:lpwstr>_ENREF_23</vt:lpwstr>
      </vt:variant>
      <vt:variant>
        <vt:i4>4390923</vt:i4>
      </vt:variant>
      <vt:variant>
        <vt:i4>107</vt:i4>
      </vt:variant>
      <vt:variant>
        <vt:i4>0</vt:i4>
      </vt:variant>
      <vt:variant>
        <vt:i4>5</vt:i4>
      </vt:variant>
      <vt:variant>
        <vt:lpwstr/>
      </vt:variant>
      <vt:variant>
        <vt:lpwstr>_ENREF_22</vt:lpwstr>
      </vt:variant>
      <vt:variant>
        <vt:i4>4390923</vt:i4>
      </vt:variant>
      <vt:variant>
        <vt:i4>99</vt:i4>
      </vt:variant>
      <vt:variant>
        <vt:i4>0</vt:i4>
      </vt:variant>
      <vt:variant>
        <vt:i4>5</vt:i4>
      </vt:variant>
      <vt:variant>
        <vt:lpwstr/>
      </vt:variant>
      <vt:variant>
        <vt:lpwstr>_ENREF_21</vt:lpwstr>
      </vt:variant>
      <vt:variant>
        <vt:i4>4390923</vt:i4>
      </vt:variant>
      <vt:variant>
        <vt:i4>96</vt:i4>
      </vt:variant>
      <vt:variant>
        <vt:i4>0</vt:i4>
      </vt:variant>
      <vt:variant>
        <vt:i4>5</vt:i4>
      </vt:variant>
      <vt:variant>
        <vt:lpwstr/>
      </vt:variant>
      <vt:variant>
        <vt:lpwstr>_ENREF_20</vt:lpwstr>
      </vt:variant>
      <vt:variant>
        <vt:i4>4194315</vt:i4>
      </vt:variant>
      <vt:variant>
        <vt:i4>88</vt:i4>
      </vt:variant>
      <vt:variant>
        <vt:i4>0</vt:i4>
      </vt:variant>
      <vt:variant>
        <vt:i4>5</vt:i4>
      </vt:variant>
      <vt:variant>
        <vt:lpwstr/>
      </vt:variant>
      <vt:variant>
        <vt:lpwstr>_ENREF_19</vt:lpwstr>
      </vt:variant>
      <vt:variant>
        <vt:i4>4194315</vt:i4>
      </vt:variant>
      <vt:variant>
        <vt:i4>85</vt:i4>
      </vt:variant>
      <vt:variant>
        <vt:i4>0</vt:i4>
      </vt:variant>
      <vt:variant>
        <vt:i4>5</vt:i4>
      </vt:variant>
      <vt:variant>
        <vt:lpwstr/>
      </vt:variant>
      <vt:variant>
        <vt:lpwstr>_ENREF_18</vt:lpwstr>
      </vt:variant>
      <vt:variant>
        <vt:i4>4194315</vt:i4>
      </vt:variant>
      <vt:variant>
        <vt:i4>77</vt:i4>
      </vt:variant>
      <vt:variant>
        <vt:i4>0</vt:i4>
      </vt:variant>
      <vt:variant>
        <vt:i4>5</vt:i4>
      </vt:variant>
      <vt:variant>
        <vt:lpwstr/>
      </vt:variant>
      <vt:variant>
        <vt:lpwstr>_ENREF_17</vt:lpwstr>
      </vt:variant>
      <vt:variant>
        <vt:i4>4194315</vt:i4>
      </vt:variant>
      <vt:variant>
        <vt:i4>69</vt:i4>
      </vt:variant>
      <vt:variant>
        <vt:i4>0</vt:i4>
      </vt:variant>
      <vt:variant>
        <vt:i4>5</vt:i4>
      </vt:variant>
      <vt:variant>
        <vt:lpwstr/>
      </vt:variant>
      <vt:variant>
        <vt:lpwstr>_ENREF_17</vt:lpwstr>
      </vt:variant>
      <vt:variant>
        <vt:i4>4194315</vt:i4>
      </vt:variant>
      <vt:variant>
        <vt:i4>61</vt:i4>
      </vt:variant>
      <vt:variant>
        <vt:i4>0</vt:i4>
      </vt:variant>
      <vt:variant>
        <vt:i4>5</vt:i4>
      </vt:variant>
      <vt:variant>
        <vt:lpwstr/>
      </vt:variant>
      <vt:variant>
        <vt:lpwstr>_ENREF_13</vt:lpwstr>
      </vt:variant>
      <vt:variant>
        <vt:i4>4718603</vt:i4>
      </vt:variant>
      <vt:variant>
        <vt:i4>53</vt:i4>
      </vt:variant>
      <vt:variant>
        <vt:i4>0</vt:i4>
      </vt:variant>
      <vt:variant>
        <vt:i4>5</vt:i4>
      </vt:variant>
      <vt:variant>
        <vt:lpwstr/>
      </vt:variant>
      <vt:variant>
        <vt:lpwstr>_ENREF_9</vt:lpwstr>
      </vt:variant>
      <vt:variant>
        <vt:i4>4587531</vt:i4>
      </vt:variant>
      <vt:variant>
        <vt:i4>50</vt:i4>
      </vt:variant>
      <vt:variant>
        <vt:i4>0</vt:i4>
      </vt:variant>
      <vt:variant>
        <vt:i4>5</vt:i4>
      </vt:variant>
      <vt:variant>
        <vt:lpwstr/>
      </vt:variant>
      <vt:variant>
        <vt:lpwstr>_ENREF_7</vt:lpwstr>
      </vt:variant>
      <vt:variant>
        <vt:i4>4784139</vt:i4>
      </vt:variant>
      <vt:variant>
        <vt:i4>42</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4653067</vt:i4>
      </vt:variant>
      <vt:variant>
        <vt:i4>31</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Skopeliti</dc:creator>
  <cp:lastModifiedBy>NA MA</cp:lastModifiedBy>
  <cp:revision>2</cp:revision>
  <cp:lastPrinted>2014-01-10T12:28:00Z</cp:lastPrinted>
  <dcterms:created xsi:type="dcterms:W3CDTF">2014-12-17T02:17:00Z</dcterms:created>
  <dcterms:modified xsi:type="dcterms:W3CDTF">2014-12-17T02:17:00Z</dcterms:modified>
</cp:coreProperties>
</file>