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09" w:rsidRPr="00CF72D2" w:rsidRDefault="00981A09" w:rsidP="00CF72D2">
      <w:pPr>
        <w:pStyle w:val="Heading1"/>
        <w:spacing w:before="0" w:line="360" w:lineRule="auto"/>
        <w:jc w:val="both"/>
        <w:rPr>
          <w:rFonts w:ascii="Book Antiqua" w:hAnsi="Book Antiqua" w:cs="Times New Roman"/>
          <w:color w:val="000000"/>
          <w:sz w:val="24"/>
          <w:szCs w:val="24"/>
          <w:lang w:val="en-US"/>
        </w:rPr>
      </w:pPr>
      <w:r w:rsidRPr="00CF72D2">
        <w:rPr>
          <w:rFonts w:ascii="Book Antiqua" w:hAnsi="Book Antiqua" w:cs="Times New Roman"/>
          <w:color w:val="000000"/>
          <w:sz w:val="24"/>
          <w:szCs w:val="24"/>
          <w:lang w:val="en-US"/>
        </w:rPr>
        <w:t>Name of journal: World Journal of Gastrointestinal Endoscopy</w:t>
      </w:r>
    </w:p>
    <w:p w:rsidR="00981A09" w:rsidRPr="00CF72D2" w:rsidRDefault="00981A09" w:rsidP="00CF72D2">
      <w:pPr>
        <w:pStyle w:val="Heading1"/>
        <w:spacing w:before="0" w:line="360" w:lineRule="auto"/>
        <w:jc w:val="both"/>
        <w:rPr>
          <w:rFonts w:ascii="Book Antiqua" w:eastAsia="宋体" w:hAnsi="Book Antiqua" w:cs="Times New Roman"/>
          <w:color w:val="000000"/>
          <w:sz w:val="24"/>
          <w:szCs w:val="24"/>
          <w:lang w:val="en-US" w:eastAsia="zh-CN"/>
        </w:rPr>
      </w:pPr>
      <w:r w:rsidRPr="00CF72D2">
        <w:rPr>
          <w:rFonts w:ascii="Book Antiqua" w:hAnsi="Book Antiqua" w:cs="Times New Roman"/>
          <w:color w:val="000000"/>
          <w:sz w:val="24"/>
          <w:szCs w:val="24"/>
          <w:lang w:val="en-US"/>
        </w:rPr>
        <w:t xml:space="preserve">ESPS Manuscript NO: </w:t>
      </w:r>
      <w:r w:rsidRPr="00CF72D2">
        <w:rPr>
          <w:rFonts w:ascii="Book Antiqua" w:eastAsia="宋体" w:hAnsi="Book Antiqua" w:cs="Times New Roman"/>
          <w:color w:val="000000"/>
          <w:sz w:val="24"/>
          <w:szCs w:val="24"/>
          <w:lang w:val="en-US" w:eastAsia="zh-CN"/>
        </w:rPr>
        <w:t>14033</w:t>
      </w:r>
    </w:p>
    <w:p w:rsidR="00981A09" w:rsidRPr="00CF72D2" w:rsidRDefault="00981A09" w:rsidP="00CF72D2">
      <w:pPr>
        <w:pStyle w:val="Heading1"/>
        <w:spacing w:before="0" w:line="360" w:lineRule="auto"/>
        <w:jc w:val="both"/>
        <w:rPr>
          <w:rFonts w:ascii="Book Antiqua" w:eastAsia="宋体" w:hAnsi="Book Antiqua" w:cs="Times New Roman"/>
          <w:color w:val="000000"/>
          <w:sz w:val="24"/>
          <w:szCs w:val="24"/>
          <w:lang w:val="en-US" w:eastAsia="zh-CN"/>
        </w:rPr>
      </w:pPr>
      <w:r w:rsidRPr="00CF72D2">
        <w:rPr>
          <w:rFonts w:ascii="Book Antiqua" w:hAnsi="Book Antiqua" w:cs="Times New Roman"/>
          <w:color w:val="000000"/>
          <w:sz w:val="24"/>
          <w:szCs w:val="24"/>
          <w:lang w:val="en-US"/>
        </w:rPr>
        <w:t>Columns:</w:t>
      </w:r>
      <w:r w:rsidRPr="00CF72D2">
        <w:rPr>
          <w:rFonts w:ascii="Book Antiqua" w:eastAsia="宋体" w:hAnsi="Book Antiqua" w:cs="Times New Roman"/>
          <w:color w:val="000000"/>
          <w:sz w:val="24"/>
          <w:szCs w:val="24"/>
          <w:lang w:val="en-US" w:eastAsia="zh-CN"/>
        </w:rPr>
        <w:t xml:space="preserve"> MINIREVIEWS</w:t>
      </w:r>
    </w:p>
    <w:p w:rsidR="00981A09" w:rsidRPr="00CF72D2" w:rsidRDefault="00981A09" w:rsidP="00CF72D2">
      <w:pPr>
        <w:spacing w:after="0" w:line="360" w:lineRule="auto"/>
        <w:jc w:val="both"/>
        <w:rPr>
          <w:rFonts w:ascii="Book Antiqua" w:hAnsi="Book Antiqua"/>
          <w:sz w:val="24"/>
          <w:szCs w:val="24"/>
          <w:lang w:val="en-US" w:eastAsia="zh-CN"/>
        </w:rPr>
      </w:pPr>
    </w:p>
    <w:p w:rsidR="00981A09" w:rsidRPr="00CF72D2" w:rsidRDefault="00981A09" w:rsidP="00CF72D2">
      <w:pPr>
        <w:pStyle w:val="Heading1"/>
        <w:spacing w:before="0" w:line="360" w:lineRule="auto"/>
        <w:jc w:val="both"/>
        <w:rPr>
          <w:rFonts w:ascii="Book Antiqua" w:hAnsi="Book Antiqua"/>
          <w:color w:val="000000"/>
          <w:sz w:val="24"/>
          <w:szCs w:val="24"/>
          <w:lang w:val="en-US"/>
        </w:rPr>
      </w:pPr>
      <w:r w:rsidRPr="00CF72D2">
        <w:rPr>
          <w:rFonts w:ascii="Book Antiqua" w:hAnsi="Book Antiqua"/>
          <w:color w:val="000000"/>
          <w:sz w:val="24"/>
          <w:szCs w:val="24"/>
          <w:lang w:val="en-US"/>
        </w:rPr>
        <w:t>New endoscopic imaging techniques in surveillance of inflammatory bowel disease</w:t>
      </w:r>
    </w:p>
    <w:p w:rsidR="00981A09" w:rsidRPr="00CF72D2" w:rsidRDefault="00981A09" w:rsidP="00CF72D2">
      <w:pPr>
        <w:spacing w:after="0" w:line="360" w:lineRule="auto"/>
        <w:jc w:val="both"/>
        <w:rPr>
          <w:rFonts w:ascii="Book Antiqua" w:hAnsi="Book Antiqua"/>
          <w:b/>
          <w:bCs/>
          <w:color w:val="000000"/>
          <w:sz w:val="24"/>
          <w:szCs w:val="24"/>
          <w:lang w:val="en-US"/>
        </w:rPr>
      </w:pPr>
    </w:p>
    <w:p w:rsidR="00981A09" w:rsidRPr="00CF72D2" w:rsidRDefault="00981A09" w:rsidP="00CF72D2">
      <w:pPr>
        <w:spacing w:after="0" w:line="360" w:lineRule="auto"/>
        <w:jc w:val="both"/>
        <w:rPr>
          <w:rFonts w:ascii="Book Antiqua" w:hAnsi="Book Antiqua" w:cs="Times New Roman"/>
          <w:bCs/>
          <w:iCs/>
          <w:color w:val="000000"/>
          <w:sz w:val="24"/>
          <w:szCs w:val="24"/>
          <w:lang w:val="fr-FR"/>
        </w:rPr>
      </w:pPr>
      <w:r w:rsidRPr="00E26D2B">
        <w:rPr>
          <w:rFonts w:ascii="Book Antiqua" w:hAnsi="Book Antiqua"/>
          <w:bCs/>
          <w:iCs/>
          <w:color w:val="000000"/>
          <w:sz w:val="24"/>
          <w:szCs w:val="24"/>
          <w:lang w:val="fr-FR"/>
        </w:rPr>
        <w:t>Gabbani</w:t>
      </w:r>
      <w:r w:rsidRPr="00CF72D2">
        <w:rPr>
          <w:rFonts w:ascii="Book Antiqua" w:hAnsi="Book Antiqua"/>
          <w:bCs/>
          <w:i/>
          <w:iCs/>
          <w:color w:val="000000"/>
          <w:sz w:val="24"/>
          <w:szCs w:val="24"/>
          <w:lang w:val="fr-FR"/>
        </w:rPr>
        <w:t xml:space="preserve"> et al. </w:t>
      </w:r>
      <w:r w:rsidRPr="00CF72D2">
        <w:rPr>
          <w:rFonts w:ascii="Book Antiqua" w:hAnsi="Book Antiqua" w:cs="Times New Roman"/>
          <w:bCs/>
          <w:iCs/>
          <w:color w:val="000000"/>
          <w:sz w:val="24"/>
          <w:szCs w:val="24"/>
          <w:lang w:val="fr-FR"/>
        </w:rPr>
        <w:t>New endoscopic techniques surveillance IBD</w:t>
      </w:r>
    </w:p>
    <w:p w:rsidR="00981A09" w:rsidRPr="00CF72D2" w:rsidRDefault="00981A09" w:rsidP="00CF72D2">
      <w:pPr>
        <w:spacing w:after="0" w:line="360" w:lineRule="auto"/>
        <w:jc w:val="both"/>
        <w:rPr>
          <w:rFonts w:ascii="Book Antiqua" w:hAnsi="Book Antiqua"/>
          <w:bCs/>
          <w:iCs/>
          <w:color w:val="000000"/>
          <w:sz w:val="24"/>
          <w:szCs w:val="24"/>
          <w:lang w:val="fr-FR"/>
        </w:rPr>
      </w:pPr>
    </w:p>
    <w:p w:rsidR="00981A09" w:rsidRPr="00CF72D2" w:rsidRDefault="00981A09" w:rsidP="00CF72D2">
      <w:pPr>
        <w:spacing w:after="0" w:line="360" w:lineRule="auto"/>
        <w:jc w:val="both"/>
        <w:rPr>
          <w:rFonts w:ascii="Book Antiqua" w:hAnsi="Book Antiqua"/>
          <w:bCs/>
          <w:iCs/>
          <w:color w:val="000000"/>
          <w:sz w:val="24"/>
          <w:szCs w:val="24"/>
          <w:lang w:eastAsia="zh-CN"/>
        </w:rPr>
      </w:pPr>
      <w:r w:rsidRPr="00CF72D2">
        <w:rPr>
          <w:rFonts w:ascii="Book Antiqua" w:hAnsi="Book Antiqua"/>
          <w:bCs/>
          <w:iCs/>
          <w:color w:val="000000"/>
          <w:sz w:val="24"/>
          <w:szCs w:val="24"/>
        </w:rPr>
        <w:t>Tommaso Gabbani, Natalia Manetti, Andrea Giovanni Bonanomi, Antonio Luca Annese, Vito Annese</w:t>
      </w:r>
    </w:p>
    <w:p w:rsidR="00981A09" w:rsidRPr="00CF72D2" w:rsidRDefault="00981A09" w:rsidP="00CF72D2">
      <w:pPr>
        <w:spacing w:after="0" w:line="360" w:lineRule="auto"/>
        <w:jc w:val="both"/>
        <w:rPr>
          <w:rFonts w:ascii="Book Antiqua" w:hAnsi="Book Antiqua"/>
          <w:bCs/>
          <w:iCs/>
          <w:color w:val="000000"/>
          <w:sz w:val="24"/>
          <w:szCs w:val="24"/>
          <w:lang w:val="en-GB" w:eastAsia="zh-CN"/>
        </w:rPr>
      </w:pPr>
    </w:p>
    <w:p w:rsidR="00981A09" w:rsidRPr="00CF72D2" w:rsidRDefault="00981A09" w:rsidP="00CF72D2">
      <w:pPr>
        <w:spacing w:after="0" w:line="360" w:lineRule="auto"/>
        <w:jc w:val="both"/>
        <w:rPr>
          <w:rFonts w:ascii="Book Antiqua" w:hAnsi="Book Antiqua"/>
          <w:bCs/>
          <w:iCs/>
          <w:color w:val="000000"/>
          <w:sz w:val="24"/>
          <w:szCs w:val="24"/>
          <w:lang w:eastAsia="zh-CN"/>
        </w:rPr>
      </w:pPr>
      <w:r w:rsidRPr="00CF72D2">
        <w:rPr>
          <w:rFonts w:ascii="Book Antiqua" w:hAnsi="Book Antiqua"/>
          <w:b/>
          <w:bCs/>
          <w:iCs/>
          <w:color w:val="000000"/>
          <w:sz w:val="24"/>
          <w:szCs w:val="24"/>
        </w:rPr>
        <w:t>Tommaso Gabbani, Natalia Manetti, Andrea Giovanni Bonanomi</w:t>
      </w:r>
      <w:r w:rsidRPr="00CF72D2">
        <w:rPr>
          <w:rFonts w:ascii="Book Antiqua" w:hAnsi="Book Antiqua"/>
          <w:b/>
          <w:bCs/>
          <w:iCs/>
          <w:color w:val="000000"/>
          <w:sz w:val="24"/>
          <w:szCs w:val="24"/>
          <w:lang w:eastAsia="zh-CN"/>
        </w:rPr>
        <w:t xml:space="preserve">, </w:t>
      </w:r>
      <w:r w:rsidRPr="00CF72D2">
        <w:rPr>
          <w:rFonts w:ascii="Book Antiqua" w:hAnsi="Book Antiqua"/>
          <w:b/>
          <w:bCs/>
          <w:iCs/>
          <w:color w:val="000000"/>
          <w:sz w:val="24"/>
          <w:szCs w:val="24"/>
        </w:rPr>
        <w:t>Vito Annese</w:t>
      </w:r>
      <w:r w:rsidRPr="00CF72D2">
        <w:rPr>
          <w:rFonts w:ascii="Book Antiqua" w:hAnsi="Book Antiqua"/>
          <w:b/>
          <w:bCs/>
          <w:iCs/>
          <w:color w:val="000000"/>
          <w:sz w:val="24"/>
          <w:szCs w:val="24"/>
          <w:lang w:eastAsia="zh-CN"/>
        </w:rPr>
        <w:t xml:space="preserve">, </w:t>
      </w:r>
      <w:r w:rsidRPr="00CF72D2">
        <w:rPr>
          <w:rFonts w:ascii="Book Antiqua" w:hAnsi="Book Antiqua"/>
          <w:iCs/>
          <w:color w:val="000000"/>
          <w:sz w:val="24"/>
          <w:szCs w:val="24"/>
          <w:lang w:val="en-US"/>
        </w:rPr>
        <w:t>Dep</w:t>
      </w:r>
      <w:r w:rsidRPr="00CF72D2">
        <w:rPr>
          <w:rFonts w:ascii="Book Antiqua" w:hAnsi="Book Antiqua"/>
          <w:iCs/>
          <w:color w:val="000000"/>
          <w:sz w:val="24"/>
          <w:szCs w:val="24"/>
          <w:lang w:val="en-US" w:eastAsia="zh-CN"/>
        </w:rPr>
        <w:t>ar</w:t>
      </w:r>
      <w:r w:rsidRPr="00CF72D2">
        <w:rPr>
          <w:rFonts w:ascii="Book Antiqua" w:hAnsi="Book Antiqua"/>
          <w:iCs/>
          <w:color w:val="000000"/>
          <w:sz w:val="24"/>
          <w:szCs w:val="24"/>
          <w:lang w:val="en-US"/>
        </w:rPr>
        <w:t>t</w:t>
      </w:r>
      <w:r w:rsidRPr="00CF72D2">
        <w:rPr>
          <w:rFonts w:ascii="Book Antiqua" w:hAnsi="Book Antiqua"/>
          <w:iCs/>
          <w:color w:val="000000"/>
          <w:sz w:val="24"/>
          <w:szCs w:val="24"/>
          <w:lang w:val="en-US" w:eastAsia="zh-CN"/>
        </w:rPr>
        <w:t>ment</w:t>
      </w:r>
      <w:r w:rsidRPr="00CF72D2">
        <w:rPr>
          <w:rFonts w:ascii="Book Antiqua" w:hAnsi="Book Antiqua"/>
          <w:iCs/>
          <w:color w:val="000000"/>
          <w:sz w:val="24"/>
          <w:szCs w:val="24"/>
          <w:lang w:val="en-US"/>
        </w:rPr>
        <w:t xml:space="preserve"> of Emergency, Division of Gastroenterology,</w:t>
      </w:r>
      <w:r w:rsidRPr="00CF72D2">
        <w:rPr>
          <w:rFonts w:ascii="Book Antiqua" w:hAnsi="Book Antiqua"/>
          <w:iCs/>
          <w:color w:val="000000"/>
          <w:sz w:val="24"/>
          <w:szCs w:val="24"/>
          <w:lang w:val="en-US" w:eastAsia="zh-CN"/>
        </w:rPr>
        <w:t xml:space="preserve"> </w:t>
      </w:r>
      <w:r w:rsidRPr="00CF72D2">
        <w:rPr>
          <w:rFonts w:ascii="Book Antiqua" w:hAnsi="Book Antiqua"/>
          <w:iCs/>
          <w:color w:val="000000"/>
          <w:sz w:val="24"/>
          <w:szCs w:val="24"/>
          <w:lang w:val="en-US"/>
        </w:rPr>
        <w:t>Florence University Hospital, AOU</w:t>
      </w:r>
      <w:r w:rsidRPr="00CF72D2">
        <w:rPr>
          <w:rFonts w:ascii="Book Antiqua" w:hAnsi="Book Antiqua"/>
          <w:iCs/>
          <w:color w:val="000000"/>
          <w:sz w:val="24"/>
          <w:szCs w:val="24"/>
          <w:lang w:val="en-US" w:eastAsia="zh-CN"/>
        </w:rPr>
        <w:t xml:space="preserve"> </w:t>
      </w:r>
      <w:r w:rsidRPr="00CF72D2">
        <w:rPr>
          <w:rFonts w:ascii="Book Antiqua" w:hAnsi="Book Antiqua"/>
          <w:iCs/>
          <w:color w:val="000000"/>
          <w:sz w:val="24"/>
          <w:szCs w:val="24"/>
          <w:lang w:val="en-US"/>
        </w:rPr>
        <w:t>Careggi, 50134 Florence, Italy</w:t>
      </w:r>
    </w:p>
    <w:p w:rsidR="00981A09" w:rsidRPr="00CF72D2" w:rsidRDefault="00981A09" w:rsidP="00CF72D2">
      <w:pPr>
        <w:spacing w:after="0" w:line="360" w:lineRule="auto"/>
        <w:jc w:val="both"/>
        <w:rPr>
          <w:rFonts w:ascii="Book Antiqua" w:hAnsi="Book Antiqua"/>
          <w:b/>
          <w:color w:val="000000"/>
          <w:sz w:val="24"/>
          <w:szCs w:val="24"/>
          <w:u w:val="single"/>
          <w:lang w:eastAsia="zh-CN"/>
        </w:rPr>
      </w:pPr>
    </w:p>
    <w:p w:rsidR="00981A09" w:rsidRPr="00CF72D2" w:rsidRDefault="00981A09" w:rsidP="00CF72D2">
      <w:pPr>
        <w:spacing w:after="0" w:line="360" w:lineRule="auto"/>
        <w:jc w:val="both"/>
        <w:rPr>
          <w:rFonts w:ascii="Book Antiqua" w:hAnsi="Book Antiqua"/>
          <w:iCs/>
          <w:color w:val="000000"/>
          <w:sz w:val="24"/>
          <w:szCs w:val="24"/>
          <w:lang w:val="en-US"/>
        </w:rPr>
      </w:pPr>
      <w:r w:rsidRPr="00CF72D2">
        <w:rPr>
          <w:rFonts w:ascii="Book Antiqua" w:hAnsi="Book Antiqua"/>
          <w:b/>
          <w:bCs/>
          <w:iCs/>
          <w:color w:val="000000"/>
          <w:sz w:val="24"/>
          <w:szCs w:val="24"/>
          <w:lang w:val="en-GB"/>
        </w:rPr>
        <w:t>Antonio Luca Annese</w:t>
      </w:r>
      <w:r w:rsidRPr="00CF72D2">
        <w:rPr>
          <w:rFonts w:ascii="Book Antiqua" w:hAnsi="Book Antiqua"/>
          <w:b/>
          <w:bCs/>
          <w:iCs/>
          <w:color w:val="000000"/>
          <w:sz w:val="24"/>
          <w:szCs w:val="24"/>
          <w:lang w:val="en-GB" w:eastAsia="zh-CN"/>
        </w:rPr>
        <w:t>,</w:t>
      </w:r>
      <w:r w:rsidRPr="00CF72D2">
        <w:rPr>
          <w:rFonts w:ascii="Book Antiqua" w:hAnsi="Book Antiqua"/>
          <w:b/>
          <w:bCs/>
          <w:iCs/>
          <w:color w:val="000000"/>
          <w:sz w:val="24"/>
          <w:szCs w:val="24"/>
          <w:lang w:val="en-GB"/>
        </w:rPr>
        <w:t xml:space="preserve"> </w:t>
      </w:r>
      <w:r w:rsidRPr="00CF72D2">
        <w:rPr>
          <w:rFonts w:ascii="Book Antiqua" w:hAnsi="Book Antiqua"/>
          <w:bCs/>
          <w:iCs/>
          <w:color w:val="000000"/>
          <w:sz w:val="24"/>
          <w:szCs w:val="24"/>
          <w:lang w:val="en-GB"/>
        </w:rPr>
        <w:t>School of Medicine</w:t>
      </w:r>
      <w:r w:rsidRPr="00CF72D2">
        <w:rPr>
          <w:rFonts w:ascii="Book Antiqua" w:hAnsi="Book Antiqua"/>
          <w:b/>
          <w:bCs/>
          <w:iCs/>
          <w:color w:val="000000"/>
          <w:sz w:val="24"/>
          <w:szCs w:val="24"/>
          <w:lang w:val="en-GB"/>
        </w:rPr>
        <w:t xml:space="preserve">, </w:t>
      </w:r>
      <w:r w:rsidRPr="00CF72D2">
        <w:rPr>
          <w:rFonts w:ascii="Book Antiqua" w:hAnsi="Book Antiqua"/>
          <w:iCs/>
          <w:color w:val="000000"/>
          <w:sz w:val="24"/>
          <w:szCs w:val="24"/>
          <w:lang w:val="en-US"/>
        </w:rPr>
        <w:t>Florence University Hospital, Largo Brambilla 3, 50134 Florence, Italy</w:t>
      </w:r>
    </w:p>
    <w:p w:rsidR="00981A09" w:rsidRPr="00CF72D2" w:rsidRDefault="00981A09" w:rsidP="00CF72D2">
      <w:pPr>
        <w:adjustRightInd w:val="0"/>
        <w:snapToGrid w:val="0"/>
        <w:spacing w:after="0" w:line="360" w:lineRule="auto"/>
        <w:jc w:val="both"/>
        <w:rPr>
          <w:rFonts w:ascii="Book Antiqua" w:hAnsi="Book Antiqua"/>
          <w:b/>
          <w:bCs/>
          <w:color w:val="000000"/>
          <w:sz w:val="24"/>
          <w:szCs w:val="24"/>
          <w:lang w:val="en-GB" w:eastAsia="zh-CN"/>
        </w:rPr>
      </w:pPr>
    </w:p>
    <w:p w:rsidR="00981A09" w:rsidRPr="00CF72D2" w:rsidRDefault="00981A09" w:rsidP="00CF72D2">
      <w:pPr>
        <w:pStyle w:val="HTMLPreformatted"/>
        <w:shd w:val="clear" w:color="auto" w:fill="FFFFFF"/>
        <w:spacing w:line="360" w:lineRule="auto"/>
        <w:jc w:val="both"/>
        <w:rPr>
          <w:rFonts w:ascii="Book Antiqua" w:hAnsi="Book Antiqua"/>
          <w:color w:val="212121"/>
          <w:sz w:val="24"/>
          <w:szCs w:val="24"/>
          <w:lang w:val="en-GB"/>
        </w:rPr>
      </w:pPr>
      <w:r w:rsidRPr="00CF72D2">
        <w:rPr>
          <w:rFonts w:ascii="Book Antiqua" w:hAnsi="Book Antiqua"/>
          <w:b/>
          <w:sz w:val="24"/>
          <w:szCs w:val="24"/>
          <w:lang w:val="en-US"/>
        </w:rPr>
        <w:t xml:space="preserve">Author contributions: </w:t>
      </w:r>
      <w:r w:rsidRPr="00CF72D2">
        <w:rPr>
          <w:rFonts w:ascii="Book Antiqua" w:hAnsi="Book Antiqua"/>
          <w:sz w:val="24"/>
          <w:szCs w:val="24"/>
          <w:lang w:val="en-US"/>
        </w:rPr>
        <w:t xml:space="preserve">Gabbani T </w:t>
      </w:r>
      <w:r w:rsidRPr="00CF72D2">
        <w:rPr>
          <w:rFonts w:ascii="Book Antiqua" w:hAnsi="Book Antiqua"/>
          <w:color w:val="000000"/>
          <w:sz w:val="24"/>
          <w:szCs w:val="24"/>
          <w:lang w:val="en-GB"/>
        </w:rPr>
        <w:t xml:space="preserve">and Manetti M both wrote the manuscript; Annese AL and Bonanomi AG contributed to the literature search; Annese V </w:t>
      </w:r>
      <w:r w:rsidRPr="00CF72D2">
        <w:rPr>
          <w:rFonts w:ascii="Book Antiqua" w:hAnsi="Book Antiqua"/>
          <w:color w:val="212121"/>
          <w:sz w:val="24"/>
          <w:szCs w:val="24"/>
          <w:lang w:val="en-GB"/>
        </w:rPr>
        <w:t>designed the review and supervised the work.</w:t>
      </w:r>
    </w:p>
    <w:p w:rsidR="00981A09" w:rsidRPr="00CF72D2" w:rsidRDefault="00981A09" w:rsidP="00CF72D2">
      <w:pPr>
        <w:adjustRightInd w:val="0"/>
        <w:snapToGrid w:val="0"/>
        <w:spacing w:after="0" w:line="360" w:lineRule="auto"/>
        <w:jc w:val="both"/>
        <w:rPr>
          <w:rFonts w:ascii="Book Antiqua" w:hAnsi="Book Antiqua"/>
          <w:b/>
          <w:bCs/>
          <w:color w:val="000000"/>
          <w:sz w:val="24"/>
          <w:szCs w:val="24"/>
          <w:lang w:val="en-GB" w:eastAsia="zh-CN"/>
        </w:rPr>
      </w:pPr>
    </w:p>
    <w:p w:rsidR="00981A09" w:rsidRPr="00CF72D2" w:rsidRDefault="00981A09" w:rsidP="00CF72D2">
      <w:pPr>
        <w:spacing w:after="0" w:line="360" w:lineRule="auto"/>
        <w:jc w:val="both"/>
        <w:rPr>
          <w:rFonts w:ascii="Book Antiqua" w:hAnsi="Book Antiqua" w:cs="Times New Roman"/>
          <w:sz w:val="24"/>
          <w:szCs w:val="24"/>
          <w:lang w:val="en-GB" w:eastAsia="zh-CN"/>
        </w:rPr>
      </w:pPr>
      <w:r w:rsidRPr="00CF72D2">
        <w:rPr>
          <w:rFonts w:ascii="Book Antiqua" w:eastAsia="Times New Roman" w:hAnsi="Book Antiqua" w:cs="Gulim"/>
          <w:b/>
          <w:color w:val="000000"/>
          <w:sz w:val="24"/>
          <w:szCs w:val="24"/>
        </w:rPr>
        <w:t>Conflict-of-interest</w:t>
      </w:r>
      <w:r w:rsidRPr="00CF72D2">
        <w:rPr>
          <w:rFonts w:ascii="Book Antiqua" w:hAnsi="Book Antiqua" w:cs="Gulim"/>
          <w:b/>
          <w:color w:val="000000"/>
          <w:sz w:val="24"/>
          <w:szCs w:val="24"/>
          <w:lang w:eastAsia="zh-CN"/>
        </w:rPr>
        <w:t xml:space="preserve">: </w:t>
      </w:r>
      <w:r w:rsidRPr="00CF72D2">
        <w:rPr>
          <w:rFonts w:ascii="Book Antiqua" w:hAnsi="Book Antiqua" w:cs="Times New Roman"/>
          <w:sz w:val="24"/>
          <w:szCs w:val="24"/>
          <w:lang w:val="en-GB" w:eastAsia="zh-CN"/>
        </w:rPr>
        <w:t xml:space="preserve">The authors have no relevant affiliations or financial involvement with any organization or entity with a financial interest in or financial conflict with the subject matter or materials discussed in the manuscript. This includes employment, consultancies, honoraria, stock ownership or options, expert testimony, grants or patents received or pending, or royalties. </w:t>
      </w:r>
    </w:p>
    <w:p w:rsidR="00981A09" w:rsidRPr="00CF72D2" w:rsidRDefault="00981A09" w:rsidP="00CF72D2">
      <w:pPr>
        <w:pStyle w:val="BodyTextIndent"/>
        <w:spacing w:after="0" w:line="360" w:lineRule="auto"/>
        <w:ind w:leftChars="0" w:left="0"/>
        <w:rPr>
          <w:rFonts w:cs="Gulim"/>
          <w:b/>
          <w:color w:val="000000"/>
          <w:sz w:val="24"/>
          <w:szCs w:val="24"/>
          <w:lang w:eastAsia="zh-CN"/>
        </w:rPr>
      </w:pPr>
      <w:r w:rsidRPr="00CF72D2">
        <w:rPr>
          <w:rFonts w:eastAsia="Times New Roman" w:cs="Gulim"/>
          <w:b/>
          <w:color w:val="000000"/>
          <w:sz w:val="24"/>
          <w:szCs w:val="24"/>
        </w:rPr>
        <w:t xml:space="preserve"> </w:t>
      </w:r>
    </w:p>
    <w:p w:rsidR="00981A09" w:rsidRPr="00CF72D2" w:rsidRDefault="00981A09" w:rsidP="00CF72D2">
      <w:pPr>
        <w:spacing w:after="0" w:line="360" w:lineRule="auto"/>
        <w:jc w:val="both"/>
        <w:rPr>
          <w:rFonts w:ascii="Book Antiqua" w:hAnsi="Book Antiqua" w:cs="宋体"/>
          <w:sz w:val="24"/>
          <w:szCs w:val="24"/>
        </w:rPr>
      </w:pPr>
      <w:r w:rsidRPr="00CF72D2">
        <w:rPr>
          <w:rFonts w:ascii="Book Antiqua" w:hAnsi="Book Antiqua"/>
          <w:b/>
          <w:color w:val="000000"/>
          <w:sz w:val="24"/>
          <w:szCs w:val="24"/>
        </w:rPr>
        <w:t xml:space="preserve">Open-Access: </w:t>
      </w:r>
      <w:r w:rsidRPr="00CF72D2">
        <w:rPr>
          <w:rFonts w:ascii="Book Antiqua" w:hAnsi="Book Antiqua"/>
          <w:color w:val="000000"/>
          <w:sz w:val="24"/>
          <w:szCs w:val="24"/>
        </w:rPr>
        <w:t xml:space="preserve">This article is an </w:t>
      </w:r>
      <w:r w:rsidRPr="00CF72D2">
        <w:rPr>
          <w:rFonts w:ascii="Book Antiqua" w:hAnsi="Book Antiqua" w:cs="宋体"/>
          <w:sz w:val="24"/>
          <w:szCs w:val="24"/>
        </w:rPr>
        <w:t xml:space="preserve">open-access article which </w:t>
      </w:r>
      <w:r w:rsidRPr="00CF72D2">
        <w:rPr>
          <w:rFonts w:ascii="Book Antiqua" w:hAnsi="Book Antiqua"/>
          <w:sz w:val="24"/>
          <w:szCs w:val="24"/>
        </w:rPr>
        <w:t xml:space="preserve">selected by an in-house editor and fully peer-reviewed by external reviewers. It </w:t>
      </w:r>
      <w:r w:rsidRPr="00CF72D2">
        <w:rPr>
          <w:rFonts w:ascii="Book Antiqua" w:hAnsi="Book Antiqua" w:cs="宋体"/>
          <w:sz w:val="24"/>
          <w:szCs w:val="24"/>
        </w:rPr>
        <w:t xml:space="preserve">distributed in accordance with </w:t>
      </w:r>
      <w:r w:rsidRPr="00CF72D2">
        <w:rPr>
          <w:rFonts w:ascii="Book Antiqua" w:hAnsi="Book Antiqua"/>
          <w:sz w:val="24"/>
          <w:szCs w:val="24"/>
        </w:rPr>
        <w:t xml:space="preserve">the Creative Commons Attribution Non Commercial (CC BY-NC 4.0) license, which permits others to distribute, remix, adapt, build upon this work non-commercially, and license </w:t>
      </w:r>
      <w:r w:rsidRPr="00CF72D2">
        <w:rPr>
          <w:rFonts w:ascii="Book Antiqua" w:hAnsi="Book Antiqua"/>
          <w:sz w:val="24"/>
          <w:szCs w:val="24"/>
        </w:rPr>
        <w:lastRenderedPageBreak/>
        <w:t>their derivative works on different terms, provided the original work is properly cited and the use is non-commercial. See: http://creativecommons.org/licenses/by-nc/4.0/</w:t>
      </w:r>
    </w:p>
    <w:p w:rsidR="00981A09" w:rsidRPr="00CF72D2" w:rsidRDefault="00981A09" w:rsidP="00CF72D2">
      <w:pPr>
        <w:adjustRightInd w:val="0"/>
        <w:snapToGrid w:val="0"/>
        <w:spacing w:after="0" w:line="360" w:lineRule="auto"/>
        <w:jc w:val="both"/>
        <w:rPr>
          <w:rFonts w:ascii="Book Antiqua" w:hAnsi="Book Antiqua"/>
          <w:b/>
          <w:bCs/>
          <w:color w:val="000000"/>
          <w:sz w:val="24"/>
          <w:szCs w:val="24"/>
          <w:lang w:val="en-GB" w:eastAsia="zh-CN"/>
        </w:rPr>
      </w:pPr>
    </w:p>
    <w:p w:rsidR="00981A09" w:rsidRPr="00CF72D2" w:rsidRDefault="00981A09" w:rsidP="00CF72D2">
      <w:pPr>
        <w:spacing w:after="0" w:line="360" w:lineRule="auto"/>
        <w:jc w:val="both"/>
        <w:rPr>
          <w:rFonts w:ascii="Book Antiqua" w:hAnsi="Book Antiqua"/>
          <w:bCs/>
          <w:iCs/>
          <w:color w:val="000000"/>
          <w:sz w:val="24"/>
          <w:szCs w:val="24"/>
          <w:lang w:eastAsia="zh-CN"/>
        </w:rPr>
      </w:pPr>
      <w:r w:rsidRPr="00CF72D2">
        <w:rPr>
          <w:rFonts w:ascii="Book Antiqua" w:hAnsi="Book Antiqua"/>
          <w:b/>
          <w:color w:val="000000"/>
          <w:sz w:val="24"/>
          <w:szCs w:val="24"/>
          <w:lang w:val="en-GB"/>
        </w:rPr>
        <w:t>Correspondence to</w:t>
      </w:r>
      <w:r w:rsidRPr="00CF72D2">
        <w:rPr>
          <w:rFonts w:ascii="Book Antiqua" w:hAnsi="Book Antiqua"/>
          <w:b/>
          <w:bCs/>
          <w:color w:val="000000"/>
          <w:sz w:val="24"/>
          <w:szCs w:val="24"/>
          <w:lang w:val="en-GB"/>
        </w:rPr>
        <w:t xml:space="preserve">: </w:t>
      </w:r>
      <w:r w:rsidRPr="00CF72D2">
        <w:rPr>
          <w:rFonts w:ascii="Book Antiqua" w:hAnsi="Book Antiqua"/>
          <w:b/>
          <w:color w:val="000000"/>
          <w:sz w:val="24"/>
          <w:szCs w:val="24"/>
          <w:lang w:val="en-US"/>
        </w:rPr>
        <w:t>Vito Annese</w:t>
      </w:r>
      <w:r w:rsidR="00386C59">
        <w:rPr>
          <w:rFonts w:ascii="Book Antiqua" w:hAnsi="Book Antiqua" w:hint="eastAsia"/>
          <w:b/>
          <w:color w:val="000000"/>
          <w:sz w:val="24"/>
          <w:szCs w:val="24"/>
          <w:lang w:val="en-US" w:eastAsia="zh-CN"/>
        </w:rPr>
        <w:t>,</w:t>
      </w:r>
      <w:r w:rsidRPr="00CF72D2">
        <w:rPr>
          <w:rFonts w:ascii="Book Antiqua" w:hAnsi="Book Antiqua"/>
          <w:b/>
          <w:color w:val="000000"/>
          <w:sz w:val="24"/>
          <w:szCs w:val="24"/>
          <w:lang w:val="en-US"/>
        </w:rPr>
        <w:t xml:space="preserve"> MD,</w:t>
      </w:r>
      <w:r w:rsidRPr="00CF72D2">
        <w:rPr>
          <w:rFonts w:ascii="Book Antiqua" w:hAnsi="Book Antiqua"/>
          <w:color w:val="000000"/>
          <w:sz w:val="24"/>
          <w:szCs w:val="24"/>
          <w:lang w:val="en-US"/>
        </w:rPr>
        <w:t xml:space="preserve"> </w:t>
      </w:r>
      <w:r w:rsidRPr="00CF72D2">
        <w:rPr>
          <w:rFonts w:ascii="Book Antiqua" w:hAnsi="Book Antiqua"/>
          <w:iCs/>
          <w:color w:val="000000"/>
          <w:sz w:val="24"/>
          <w:szCs w:val="24"/>
          <w:lang w:val="en-US"/>
        </w:rPr>
        <w:t>Dep</w:t>
      </w:r>
      <w:r w:rsidRPr="00CF72D2">
        <w:rPr>
          <w:rFonts w:ascii="Book Antiqua" w:hAnsi="Book Antiqua"/>
          <w:iCs/>
          <w:color w:val="000000"/>
          <w:sz w:val="24"/>
          <w:szCs w:val="24"/>
          <w:lang w:val="en-US" w:eastAsia="zh-CN"/>
        </w:rPr>
        <w:t>ar</w:t>
      </w:r>
      <w:r w:rsidRPr="00CF72D2">
        <w:rPr>
          <w:rFonts w:ascii="Book Antiqua" w:hAnsi="Book Antiqua"/>
          <w:iCs/>
          <w:color w:val="000000"/>
          <w:sz w:val="24"/>
          <w:szCs w:val="24"/>
          <w:lang w:val="en-US"/>
        </w:rPr>
        <w:t>t</w:t>
      </w:r>
      <w:r w:rsidRPr="00CF72D2">
        <w:rPr>
          <w:rFonts w:ascii="Book Antiqua" w:hAnsi="Book Antiqua"/>
          <w:iCs/>
          <w:color w:val="000000"/>
          <w:sz w:val="24"/>
          <w:szCs w:val="24"/>
          <w:lang w:val="en-US" w:eastAsia="zh-CN"/>
        </w:rPr>
        <w:t>ment</w:t>
      </w:r>
      <w:r w:rsidRPr="00CF72D2">
        <w:rPr>
          <w:rFonts w:ascii="Book Antiqua" w:hAnsi="Book Antiqua"/>
          <w:iCs/>
          <w:color w:val="000000"/>
          <w:sz w:val="24"/>
          <w:szCs w:val="24"/>
          <w:lang w:val="en-US"/>
        </w:rPr>
        <w:t xml:space="preserve"> of Emergency, Division of Gastroenterology,</w:t>
      </w:r>
      <w:r w:rsidRPr="00CF72D2">
        <w:rPr>
          <w:rFonts w:ascii="Book Antiqua" w:hAnsi="Book Antiqua"/>
          <w:iCs/>
          <w:color w:val="000000"/>
          <w:sz w:val="24"/>
          <w:szCs w:val="24"/>
          <w:lang w:val="en-US" w:eastAsia="zh-CN"/>
        </w:rPr>
        <w:t xml:space="preserve"> </w:t>
      </w:r>
      <w:r w:rsidRPr="00CF72D2">
        <w:rPr>
          <w:rFonts w:ascii="Book Antiqua" w:hAnsi="Book Antiqua"/>
          <w:iCs/>
          <w:color w:val="000000"/>
          <w:sz w:val="24"/>
          <w:szCs w:val="24"/>
          <w:lang w:val="en-US"/>
        </w:rPr>
        <w:t>Florence University Hospital, AOU</w:t>
      </w:r>
      <w:r w:rsidRPr="00CF72D2">
        <w:rPr>
          <w:rFonts w:ascii="Book Antiqua" w:hAnsi="Book Antiqua"/>
          <w:iCs/>
          <w:color w:val="000000"/>
          <w:sz w:val="24"/>
          <w:szCs w:val="24"/>
          <w:lang w:val="en-US" w:eastAsia="zh-CN"/>
        </w:rPr>
        <w:t xml:space="preserve"> </w:t>
      </w:r>
      <w:r w:rsidRPr="00CF72D2">
        <w:rPr>
          <w:rFonts w:ascii="Book Antiqua" w:hAnsi="Book Antiqua"/>
          <w:iCs/>
          <w:color w:val="000000"/>
          <w:sz w:val="24"/>
          <w:szCs w:val="24"/>
          <w:lang w:val="en-US"/>
        </w:rPr>
        <w:t>Careggi,</w:t>
      </w:r>
      <w:r w:rsidRPr="00CF72D2">
        <w:rPr>
          <w:rFonts w:ascii="Book Antiqua" w:hAnsi="Book Antiqua"/>
          <w:iCs/>
          <w:color w:val="000000"/>
          <w:sz w:val="24"/>
          <w:szCs w:val="24"/>
          <w:lang w:val="en-US" w:eastAsia="zh-CN"/>
        </w:rPr>
        <w:t xml:space="preserve"> </w:t>
      </w:r>
      <w:r w:rsidRPr="00CF72D2">
        <w:rPr>
          <w:rFonts w:ascii="Book Antiqua" w:hAnsi="Book Antiqua"/>
          <w:iCs/>
          <w:color w:val="000000"/>
          <w:sz w:val="24"/>
          <w:szCs w:val="24"/>
          <w:lang w:val="en-US"/>
        </w:rPr>
        <w:t>Largo Brambilla 3, 50134 Florence, Italy</w:t>
      </w:r>
      <w:r w:rsidRPr="00CF72D2">
        <w:rPr>
          <w:rFonts w:ascii="Book Antiqua" w:hAnsi="Book Antiqua"/>
          <w:iCs/>
          <w:color w:val="000000"/>
          <w:sz w:val="24"/>
          <w:szCs w:val="24"/>
          <w:lang w:val="en-US" w:eastAsia="zh-CN"/>
        </w:rPr>
        <w:t>.</w:t>
      </w:r>
      <w:r w:rsidRPr="00CF72D2">
        <w:rPr>
          <w:rFonts w:ascii="Book Antiqua" w:hAnsi="Book Antiqua"/>
          <w:bCs/>
          <w:iCs/>
          <w:color w:val="000000"/>
          <w:sz w:val="24"/>
          <w:szCs w:val="24"/>
          <w:lang w:eastAsia="zh-CN"/>
        </w:rPr>
        <w:t xml:space="preserve"> </w:t>
      </w:r>
      <w:hyperlink r:id="rId9" w:history="1">
        <w:r w:rsidRPr="00CF72D2">
          <w:rPr>
            <w:rStyle w:val="Hyperlink"/>
            <w:rFonts w:ascii="Book Antiqua" w:hAnsi="Book Antiqua"/>
            <w:sz w:val="24"/>
            <w:szCs w:val="24"/>
            <w:lang w:val="es-ES"/>
          </w:rPr>
          <w:t>annesev@aou-careggi-toscana.it</w:t>
        </w:r>
      </w:hyperlink>
    </w:p>
    <w:p w:rsidR="00981A09" w:rsidRPr="00CF72D2" w:rsidRDefault="00981A09" w:rsidP="00CF72D2">
      <w:pPr>
        <w:spacing w:after="0" w:line="360" w:lineRule="auto"/>
        <w:jc w:val="both"/>
        <w:rPr>
          <w:rFonts w:ascii="Book Antiqua" w:hAnsi="Book Antiqua" w:cs="Times New Roman"/>
          <w:b/>
          <w:sz w:val="24"/>
          <w:szCs w:val="24"/>
          <w:lang w:val="es-ES" w:eastAsia="zh-CN"/>
        </w:rPr>
      </w:pPr>
    </w:p>
    <w:p w:rsidR="00981A09" w:rsidRPr="00CF72D2" w:rsidRDefault="00981A09" w:rsidP="00CF72D2">
      <w:pPr>
        <w:spacing w:after="0" w:line="360" w:lineRule="auto"/>
        <w:jc w:val="both"/>
        <w:rPr>
          <w:rFonts w:ascii="Book Antiqua" w:hAnsi="Book Antiqua" w:cs="Times New Roman"/>
          <w:sz w:val="24"/>
          <w:szCs w:val="24"/>
          <w:lang w:val="en-GB"/>
        </w:rPr>
      </w:pPr>
      <w:r w:rsidRPr="00CF72D2">
        <w:rPr>
          <w:rFonts w:ascii="Book Antiqua" w:hAnsi="Book Antiqua" w:cs="Times New Roman"/>
          <w:b/>
          <w:sz w:val="24"/>
          <w:szCs w:val="24"/>
          <w:lang w:val="en-GB"/>
        </w:rPr>
        <w:t xml:space="preserve">Telephone: </w:t>
      </w:r>
      <w:r w:rsidRPr="00CF72D2">
        <w:rPr>
          <w:rFonts w:ascii="Book Antiqua" w:hAnsi="Book Antiqua" w:cs="Times New Roman"/>
          <w:sz w:val="24"/>
          <w:szCs w:val="24"/>
          <w:lang w:val="en-GB"/>
        </w:rPr>
        <w:t>+39</w:t>
      </w:r>
      <w:r w:rsidRPr="00CF72D2">
        <w:rPr>
          <w:rFonts w:ascii="Book Antiqua" w:hAnsi="Book Antiqua" w:cs="Times New Roman"/>
          <w:sz w:val="24"/>
          <w:szCs w:val="24"/>
          <w:lang w:val="en-GB" w:eastAsia="zh-CN"/>
        </w:rPr>
        <w:t>-</w:t>
      </w:r>
      <w:r w:rsidRPr="00CF72D2">
        <w:rPr>
          <w:rFonts w:ascii="Book Antiqua" w:hAnsi="Book Antiqua" w:cs="Times New Roman"/>
          <w:sz w:val="24"/>
          <w:szCs w:val="24"/>
          <w:lang w:val="en-GB"/>
        </w:rPr>
        <w:t>55</w:t>
      </w:r>
      <w:r w:rsidRPr="00CF72D2">
        <w:rPr>
          <w:rFonts w:ascii="Book Antiqua" w:hAnsi="Book Antiqua" w:cs="Times New Roman"/>
          <w:sz w:val="24"/>
          <w:szCs w:val="24"/>
          <w:lang w:val="en-GB" w:eastAsia="zh-CN"/>
        </w:rPr>
        <w:t>-</w:t>
      </w:r>
      <w:r w:rsidRPr="00CF72D2">
        <w:rPr>
          <w:rFonts w:ascii="Book Antiqua" w:hAnsi="Book Antiqua" w:cs="Times New Roman"/>
          <w:sz w:val="24"/>
          <w:szCs w:val="24"/>
          <w:lang w:val="en-GB"/>
        </w:rPr>
        <w:t>7946035</w:t>
      </w:r>
      <w:r w:rsidRPr="00CF72D2">
        <w:rPr>
          <w:rFonts w:ascii="Book Antiqua" w:hAnsi="Book Antiqua" w:cs="Times New Roman"/>
          <w:sz w:val="24"/>
          <w:szCs w:val="24"/>
          <w:lang w:val="en-GB" w:eastAsia="zh-CN"/>
        </w:rPr>
        <w:tab/>
      </w:r>
      <w:r w:rsidRPr="00CF72D2">
        <w:rPr>
          <w:rFonts w:ascii="Book Antiqua" w:hAnsi="Book Antiqua" w:cs="Times New Roman"/>
          <w:sz w:val="24"/>
          <w:szCs w:val="24"/>
          <w:lang w:val="en-GB" w:eastAsia="zh-CN"/>
        </w:rPr>
        <w:tab/>
      </w:r>
      <w:r w:rsidRPr="00CF72D2">
        <w:rPr>
          <w:rFonts w:ascii="Book Antiqua" w:hAnsi="Book Antiqua" w:cs="Times New Roman"/>
          <w:b/>
          <w:sz w:val="24"/>
          <w:szCs w:val="24"/>
          <w:lang w:val="en-GB"/>
        </w:rPr>
        <w:t>Fax:</w:t>
      </w:r>
      <w:r w:rsidRPr="00CF72D2">
        <w:rPr>
          <w:rFonts w:ascii="Book Antiqua" w:hAnsi="Book Antiqua" w:cs="Times New Roman"/>
          <w:b/>
          <w:sz w:val="24"/>
          <w:szCs w:val="24"/>
          <w:lang w:val="en-GB" w:eastAsia="zh-CN"/>
        </w:rPr>
        <w:t xml:space="preserve"> </w:t>
      </w:r>
      <w:r w:rsidRPr="00CF72D2">
        <w:rPr>
          <w:rFonts w:ascii="Book Antiqua" w:hAnsi="Book Antiqua" w:cs="Times New Roman"/>
          <w:sz w:val="24"/>
          <w:szCs w:val="24"/>
          <w:lang w:val="en-GB"/>
        </w:rPr>
        <w:t>+39</w:t>
      </w:r>
      <w:r w:rsidRPr="00CF72D2">
        <w:rPr>
          <w:rFonts w:ascii="Book Antiqua" w:hAnsi="Book Antiqua" w:cs="Times New Roman"/>
          <w:sz w:val="24"/>
          <w:szCs w:val="24"/>
          <w:lang w:val="en-GB" w:eastAsia="zh-CN"/>
        </w:rPr>
        <w:t>-</w:t>
      </w:r>
      <w:r w:rsidRPr="00CF72D2">
        <w:rPr>
          <w:rFonts w:ascii="Book Antiqua" w:hAnsi="Book Antiqua" w:cs="Times New Roman"/>
          <w:sz w:val="24"/>
          <w:szCs w:val="24"/>
          <w:lang w:val="en-GB"/>
        </w:rPr>
        <w:t>55</w:t>
      </w:r>
      <w:r w:rsidRPr="00CF72D2">
        <w:rPr>
          <w:rFonts w:ascii="Book Antiqua" w:hAnsi="Book Antiqua" w:cs="Times New Roman"/>
          <w:sz w:val="24"/>
          <w:szCs w:val="24"/>
          <w:lang w:val="en-GB" w:eastAsia="zh-CN"/>
        </w:rPr>
        <w:t>-</w:t>
      </w:r>
      <w:r w:rsidRPr="00CF72D2">
        <w:rPr>
          <w:rFonts w:ascii="Book Antiqua" w:hAnsi="Book Antiqua" w:cs="Times New Roman"/>
          <w:sz w:val="24"/>
          <w:szCs w:val="24"/>
          <w:lang w:val="en-GB"/>
        </w:rPr>
        <w:t>7946319</w:t>
      </w:r>
    </w:p>
    <w:p w:rsidR="00CF72D2" w:rsidRPr="00CF72D2" w:rsidRDefault="00CF72D2" w:rsidP="00CF72D2">
      <w:pPr>
        <w:spacing w:after="0" w:line="360" w:lineRule="auto"/>
        <w:rPr>
          <w:rFonts w:ascii="Book Antiqua" w:hAnsi="Book Antiqua"/>
          <w:b/>
          <w:sz w:val="24"/>
          <w:szCs w:val="24"/>
          <w:lang w:eastAsia="zh-CN"/>
        </w:rPr>
      </w:pPr>
      <w:r w:rsidRPr="00CF72D2">
        <w:rPr>
          <w:rFonts w:ascii="Book Antiqua" w:hAnsi="Book Antiqua"/>
          <w:b/>
          <w:sz w:val="24"/>
          <w:szCs w:val="24"/>
        </w:rPr>
        <w:t xml:space="preserve">Received: </w:t>
      </w:r>
      <w:r w:rsidRPr="00CF72D2">
        <w:rPr>
          <w:rFonts w:ascii="Book Antiqua" w:hAnsi="Book Antiqua"/>
          <w:sz w:val="24"/>
          <w:szCs w:val="24"/>
          <w:lang w:eastAsia="zh-CN"/>
        </w:rPr>
        <w:t>September 15, 2014</w:t>
      </w:r>
    </w:p>
    <w:p w:rsidR="00CF72D2" w:rsidRPr="00CF72D2" w:rsidRDefault="00CF72D2" w:rsidP="00CF72D2">
      <w:pPr>
        <w:spacing w:after="0" w:line="360" w:lineRule="auto"/>
        <w:rPr>
          <w:rFonts w:ascii="Book Antiqua" w:hAnsi="Book Antiqua"/>
          <w:b/>
          <w:sz w:val="24"/>
          <w:szCs w:val="24"/>
          <w:lang w:eastAsia="zh-CN"/>
        </w:rPr>
      </w:pPr>
      <w:r w:rsidRPr="00CF72D2">
        <w:rPr>
          <w:rFonts w:ascii="Book Antiqua" w:hAnsi="Book Antiqua"/>
          <w:b/>
          <w:sz w:val="24"/>
          <w:szCs w:val="24"/>
        </w:rPr>
        <w:t>Peer-review started:</w:t>
      </w:r>
      <w:r w:rsidRPr="00CF72D2">
        <w:rPr>
          <w:rFonts w:ascii="Book Antiqua" w:hAnsi="Book Antiqua"/>
          <w:b/>
          <w:sz w:val="24"/>
          <w:szCs w:val="24"/>
          <w:lang w:eastAsia="zh-CN"/>
        </w:rPr>
        <w:t xml:space="preserve"> </w:t>
      </w:r>
      <w:r w:rsidRPr="00CF72D2">
        <w:rPr>
          <w:rFonts w:ascii="Book Antiqua" w:hAnsi="Book Antiqua"/>
          <w:sz w:val="24"/>
          <w:szCs w:val="24"/>
          <w:lang w:eastAsia="zh-CN"/>
        </w:rPr>
        <w:t>September 15, 2014</w:t>
      </w:r>
    </w:p>
    <w:p w:rsidR="00CF72D2" w:rsidRPr="00CF72D2" w:rsidRDefault="00CF72D2" w:rsidP="00CF72D2">
      <w:pPr>
        <w:spacing w:after="0" w:line="360" w:lineRule="auto"/>
        <w:rPr>
          <w:rFonts w:ascii="Book Antiqua" w:hAnsi="Book Antiqua"/>
          <w:b/>
          <w:sz w:val="24"/>
          <w:szCs w:val="24"/>
          <w:lang w:eastAsia="zh-CN"/>
        </w:rPr>
      </w:pPr>
      <w:r w:rsidRPr="00CF72D2">
        <w:rPr>
          <w:rFonts w:ascii="Book Antiqua" w:hAnsi="Book Antiqua"/>
          <w:b/>
          <w:sz w:val="24"/>
          <w:szCs w:val="24"/>
        </w:rPr>
        <w:t>First decision:</w:t>
      </w:r>
      <w:r w:rsidRPr="00CF72D2">
        <w:rPr>
          <w:rFonts w:ascii="Book Antiqua" w:hAnsi="Book Antiqua"/>
          <w:b/>
          <w:sz w:val="24"/>
          <w:szCs w:val="24"/>
          <w:lang w:eastAsia="zh-CN"/>
        </w:rPr>
        <w:t xml:space="preserve"> </w:t>
      </w:r>
      <w:r w:rsidRPr="00CF72D2">
        <w:rPr>
          <w:rFonts w:ascii="Book Antiqua" w:hAnsi="Book Antiqua"/>
          <w:sz w:val="24"/>
          <w:szCs w:val="24"/>
          <w:lang w:eastAsia="zh-CN"/>
        </w:rPr>
        <w:t>October 28, 2014</w:t>
      </w:r>
    </w:p>
    <w:p w:rsidR="00CF72D2" w:rsidRPr="00CF72D2" w:rsidRDefault="00CF72D2" w:rsidP="00CF72D2">
      <w:pPr>
        <w:spacing w:after="0" w:line="360" w:lineRule="auto"/>
        <w:rPr>
          <w:rFonts w:ascii="Book Antiqua" w:hAnsi="Book Antiqua"/>
          <w:b/>
          <w:sz w:val="24"/>
          <w:szCs w:val="24"/>
          <w:lang w:eastAsia="zh-CN"/>
        </w:rPr>
      </w:pPr>
      <w:r w:rsidRPr="00CF72D2">
        <w:rPr>
          <w:rFonts w:ascii="Book Antiqua" w:hAnsi="Book Antiqua"/>
          <w:b/>
          <w:sz w:val="24"/>
          <w:szCs w:val="24"/>
        </w:rPr>
        <w:t xml:space="preserve">Revised: </w:t>
      </w:r>
      <w:r w:rsidRPr="00CF72D2">
        <w:rPr>
          <w:rFonts w:ascii="Book Antiqua" w:hAnsi="Book Antiqua"/>
          <w:sz w:val="24"/>
          <w:szCs w:val="24"/>
          <w:lang w:eastAsia="zh-CN"/>
        </w:rPr>
        <w:t>November 11, 2014</w:t>
      </w:r>
    </w:p>
    <w:p w:rsidR="00CF72D2" w:rsidRPr="00E86A5C" w:rsidRDefault="00CF72D2" w:rsidP="00CF72D2">
      <w:pPr>
        <w:spacing w:after="0" w:line="360" w:lineRule="auto"/>
        <w:rPr>
          <w:rFonts w:ascii="Book Antiqua" w:hAnsi="Book Antiqua" w:hint="eastAsia"/>
          <w:b/>
          <w:iCs/>
          <w:sz w:val="24"/>
          <w:szCs w:val="24"/>
          <w:lang w:val="en-US"/>
        </w:rPr>
      </w:pPr>
      <w:r w:rsidRPr="00CF72D2">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7"/>
      <w:bookmarkStart w:id="5" w:name="OLE_LINK9"/>
      <w:bookmarkStart w:id="6" w:name="OLE_LINK10"/>
      <w:bookmarkStart w:id="7" w:name="OLE_LINK13"/>
      <w:bookmarkStart w:id="8" w:name="OLE_LINK14"/>
      <w:bookmarkStart w:id="9" w:name="OLE_LINK17"/>
      <w:bookmarkStart w:id="10" w:name="OLE_LINK18"/>
      <w:bookmarkStart w:id="11" w:name="OLE_LINK19"/>
      <w:bookmarkStart w:id="12" w:name="OLE_LINK22"/>
      <w:bookmarkStart w:id="13" w:name="OLE_LINK24"/>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4"/>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47"/>
      <w:bookmarkStart w:id="32" w:name="OLE_LINK52"/>
      <w:bookmarkStart w:id="33" w:name="OLE_LINK43"/>
      <w:bookmarkStart w:id="34" w:name="OLE_LINK57"/>
      <w:bookmarkStart w:id="35" w:name="OLE_LINK58"/>
      <w:bookmarkStart w:id="36" w:name="OLE_LINK8"/>
      <w:bookmarkStart w:id="37" w:name="OLE_LINK62"/>
      <w:bookmarkStart w:id="38" w:name="OLE_LINK66"/>
      <w:bookmarkStart w:id="39" w:name="OLE_LINK68"/>
      <w:bookmarkStart w:id="40" w:name="OLE_LINK69"/>
      <w:bookmarkStart w:id="41" w:name="OLE_LINK71"/>
      <w:bookmarkStart w:id="42" w:name="OLE_LINK74"/>
      <w:bookmarkStart w:id="43" w:name="OLE_LINK77"/>
      <w:bookmarkStart w:id="44" w:name="OLE_LINK78"/>
      <w:bookmarkStart w:id="45" w:name="OLE_LINK72"/>
      <w:bookmarkStart w:id="46" w:name="OLE_LINK73"/>
      <w:bookmarkStart w:id="47" w:name="OLE_LINK79"/>
      <w:bookmarkStart w:id="48" w:name="OLE_LINK81"/>
      <w:bookmarkStart w:id="49" w:name="OLE_LINK86"/>
      <w:bookmarkStart w:id="50" w:name="OLE_LINK87"/>
      <w:bookmarkStart w:id="51" w:name="OLE_LINK88"/>
      <w:bookmarkStart w:id="52" w:name="OLE_LINK89"/>
      <w:bookmarkStart w:id="53" w:name="OLE_LINK92"/>
      <w:bookmarkStart w:id="54" w:name="OLE_LINK94"/>
      <w:bookmarkStart w:id="55" w:name="OLE_LINK95"/>
      <w:r w:rsidR="00E86A5C" w:rsidRPr="00E86A5C">
        <w:rPr>
          <w:rFonts w:ascii="Book Antiqua" w:hAnsi="Book Antiqua"/>
          <w:iCs/>
          <w:sz w:val="24"/>
          <w:szCs w:val="24"/>
          <w:lang w:val="en-US"/>
        </w:rPr>
        <w:t>December 16, 2014</w:t>
      </w:r>
      <w:bookmarkStart w:id="5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CF72D2" w:rsidRPr="00CF72D2" w:rsidRDefault="00CF72D2" w:rsidP="00CF72D2">
      <w:pPr>
        <w:spacing w:after="0" w:line="360" w:lineRule="auto"/>
        <w:rPr>
          <w:rFonts w:ascii="Book Antiqua" w:hAnsi="Book Antiqua"/>
          <w:b/>
          <w:sz w:val="24"/>
          <w:szCs w:val="24"/>
        </w:rPr>
      </w:pPr>
      <w:r w:rsidRPr="00CF72D2">
        <w:rPr>
          <w:rFonts w:ascii="Book Antiqua" w:hAnsi="Book Antiqua"/>
          <w:b/>
          <w:sz w:val="24"/>
          <w:szCs w:val="24"/>
        </w:rPr>
        <w:t>Article in press:</w:t>
      </w:r>
    </w:p>
    <w:p w:rsidR="00CF72D2" w:rsidRPr="00CF72D2" w:rsidRDefault="00CF72D2" w:rsidP="00CF72D2">
      <w:pPr>
        <w:spacing w:after="0" w:line="360" w:lineRule="auto"/>
        <w:rPr>
          <w:rFonts w:ascii="Book Antiqua" w:hAnsi="Book Antiqua"/>
          <w:b/>
          <w:sz w:val="24"/>
          <w:szCs w:val="24"/>
        </w:rPr>
      </w:pPr>
      <w:r w:rsidRPr="00CF72D2">
        <w:rPr>
          <w:rFonts w:ascii="Book Antiqua" w:hAnsi="Book Antiqua"/>
          <w:b/>
          <w:sz w:val="24"/>
          <w:szCs w:val="24"/>
        </w:rPr>
        <w:t xml:space="preserve">Published online: </w:t>
      </w:r>
    </w:p>
    <w:p w:rsidR="00981A09" w:rsidRPr="00CF72D2" w:rsidRDefault="00981A09" w:rsidP="00CF72D2">
      <w:pPr>
        <w:spacing w:after="0" w:line="360" w:lineRule="auto"/>
        <w:jc w:val="both"/>
        <w:rPr>
          <w:rFonts w:ascii="Book Antiqua" w:hAnsi="Book Antiqua" w:cs="Times New Roman"/>
          <w:b/>
          <w:sz w:val="24"/>
          <w:szCs w:val="24"/>
          <w:lang w:val="en-GB" w:eastAsia="zh-CN"/>
        </w:rPr>
      </w:pPr>
    </w:p>
    <w:p w:rsidR="00773F6E" w:rsidRPr="00CF72D2" w:rsidRDefault="00773F6E" w:rsidP="00CF72D2">
      <w:pPr>
        <w:spacing w:after="0" w:line="360" w:lineRule="auto"/>
        <w:jc w:val="both"/>
        <w:rPr>
          <w:rFonts w:ascii="Book Antiqua" w:hAnsi="Book Antiqua"/>
          <w:b/>
          <w:bCs/>
          <w:color w:val="000000"/>
          <w:sz w:val="24"/>
          <w:szCs w:val="24"/>
          <w:lang w:val="en-US"/>
        </w:rPr>
      </w:pPr>
      <w:r w:rsidRPr="00CF72D2">
        <w:rPr>
          <w:rFonts w:ascii="Book Antiqua" w:hAnsi="Book Antiqua"/>
          <w:b/>
          <w:bCs/>
          <w:color w:val="000000"/>
          <w:sz w:val="24"/>
          <w:szCs w:val="24"/>
          <w:lang w:val="en-US"/>
        </w:rPr>
        <w:t>Abstract</w:t>
      </w:r>
    </w:p>
    <w:p w:rsidR="00DF1DC1" w:rsidRPr="00CF72D2" w:rsidRDefault="00773F6E" w:rsidP="00CF72D2">
      <w:pPr>
        <w:spacing w:after="0" w:line="360" w:lineRule="auto"/>
        <w:jc w:val="both"/>
        <w:rPr>
          <w:rFonts w:ascii="Book Antiqua" w:hAnsi="Book Antiqua"/>
          <w:color w:val="000000"/>
          <w:sz w:val="24"/>
          <w:szCs w:val="24"/>
          <w:lang w:val="en-GB"/>
        </w:rPr>
      </w:pPr>
      <w:r w:rsidRPr="00CF72D2">
        <w:rPr>
          <w:rFonts w:ascii="Book Antiqua" w:hAnsi="Book Antiqua"/>
          <w:color w:val="000000"/>
          <w:sz w:val="24"/>
          <w:szCs w:val="24"/>
          <w:lang w:val="en-US"/>
        </w:rPr>
        <w:t>Endoscopy plays a crucial role in the management of inflammatory bowel disease (IBD). Advances imaging techniques allow visualization of mucosal details, tissue characteristics and cellular alteration. In particular chromoendoscopy, magnification endoscopy, confocal laser endomicroscopy and endocytoscopy seem to have the possibility to radically modify the approach to surveillance and decision making.</w:t>
      </w:r>
      <w:r w:rsidR="00A7488F" w:rsidRPr="00CF72D2">
        <w:rPr>
          <w:rFonts w:ascii="Book Antiqua" w:hAnsi="Book Antiqua"/>
          <w:color w:val="000000"/>
          <w:sz w:val="24"/>
          <w:szCs w:val="24"/>
          <w:lang w:val="en-US"/>
        </w:rPr>
        <w:t xml:space="preserve"> </w:t>
      </w:r>
      <w:r w:rsidRPr="00CF72D2">
        <w:rPr>
          <w:rFonts w:ascii="Book Antiqua" w:hAnsi="Book Antiqua"/>
          <w:color w:val="000000"/>
          <w:sz w:val="24"/>
          <w:szCs w:val="24"/>
          <w:lang w:val="en-GB"/>
        </w:rPr>
        <w:t>Dye-based chromoendoscopy (DBC) and magnification chromoendoscopy improve detection of dysplasia, and evaluation of inflammatory activity and exten</w:t>
      </w:r>
      <w:r w:rsidR="00D525B2" w:rsidRPr="00CF72D2">
        <w:rPr>
          <w:rFonts w:ascii="Book Antiqua" w:hAnsi="Book Antiqua"/>
          <w:color w:val="000000"/>
          <w:sz w:val="24"/>
          <w:szCs w:val="24"/>
          <w:lang w:val="en-GB"/>
        </w:rPr>
        <w:t>s</w:t>
      </w:r>
      <w:r w:rsidRPr="00CF72D2">
        <w:rPr>
          <w:rFonts w:ascii="Book Antiqua" w:hAnsi="Book Antiqua"/>
          <w:color w:val="000000"/>
          <w:sz w:val="24"/>
          <w:szCs w:val="24"/>
          <w:lang w:val="en-GB"/>
        </w:rPr>
        <w:t>i</w:t>
      </w:r>
      <w:r w:rsidR="0010018D" w:rsidRPr="00CF72D2">
        <w:rPr>
          <w:rFonts w:ascii="Book Antiqua" w:hAnsi="Book Antiqua"/>
          <w:color w:val="000000"/>
          <w:sz w:val="24"/>
          <w:szCs w:val="24"/>
          <w:lang w:val="en-GB"/>
        </w:rPr>
        <w:t>o</w:t>
      </w:r>
      <w:r w:rsidRPr="00CF72D2">
        <w:rPr>
          <w:rFonts w:ascii="Book Antiqua" w:hAnsi="Book Antiqua"/>
          <w:color w:val="000000"/>
          <w:sz w:val="24"/>
          <w:szCs w:val="24"/>
          <w:lang w:val="en-GB"/>
        </w:rPr>
        <w:t xml:space="preserve">n </w:t>
      </w:r>
      <w:r w:rsidR="0010018D" w:rsidRPr="00CF72D2">
        <w:rPr>
          <w:rFonts w:ascii="Book Antiqua" w:hAnsi="Book Antiqua"/>
          <w:color w:val="000000"/>
          <w:sz w:val="24"/>
          <w:szCs w:val="24"/>
          <w:lang w:val="en-GB"/>
        </w:rPr>
        <w:t xml:space="preserve">of </w:t>
      </w:r>
      <w:r w:rsidRPr="00CF72D2">
        <w:rPr>
          <w:rFonts w:ascii="Book Antiqua" w:hAnsi="Book Antiqua"/>
          <w:color w:val="000000"/>
          <w:sz w:val="24"/>
          <w:szCs w:val="24"/>
          <w:lang w:val="en-GB"/>
        </w:rPr>
        <w:t>ulcerative colitis and</w:t>
      </w:r>
      <w:r w:rsidR="00A7488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are thus considered the standard of care. Dye-less chromoendoscopy</w:t>
      </w:r>
      <w:r w:rsidR="00981A09" w:rsidRPr="00CF72D2">
        <w:rPr>
          <w:rFonts w:ascii="Book Antiqua" w:hAnsi="Book Antiqua"/>
          <w:color w:val="000000"/>
          <w:sz w:val="24"/>
          <w:szCs w:val="24"/>
          <w:lang w:val="en-GB" w:eastAsia="zh-CN"/>
        </w:rPr>
        <w:t xml:space="preserve"> </w:t>
      </w:r>
      <w:r w:rsidRPr="00CF72D2">
        <w:rPr>
          <w:rFonts w:ascii="Book Antiqua" w:hAnsi="Book Antiqua"/>
          <w:color w:val="000000"/>
          <w:sz w:val="24"/>
          <w:szCs w:val="24"/>
          <w:lang w:val="en-GB"/>
        </w:rPr>
        <w:t>could probably replace conventional DBC for surveillance. Narrow band imaging and i-scan have shown to improve</w:t>
      </w:r>
      <w:r w:rsidR="00A7488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activity and extent assessment in comparison to white-light endoscopy. Confocal laser</w:t>
      </w:r>
      <w:r w:rsidR="00A7488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endomicroscopy (CLE) can detect more dysplastic lesions in surveillance colonoscopy and</w:t>
      </w:r>
      <w:r w:rsidR="00A7488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predict neoplastic and inflammatory changes with high accuracy compared to histology.</w:t>
      </w:r>
      <w:r w:rsidR="00A7488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 xml:space="preserve">This technology is best used in conjunction with chromoendoscopy, narrow-band imaging, or autofluorescence because of its minute scanning area. </w:t>
      </w:r>
      <w:r w:rsidR="00D525B2" w:rsidRPr="00CF72D2">
        <w:rPr>
          <w:rFonts w:ascii="Book Antiqua" w:hAnsi="Book Antiqua"/>
          <w:color w:val="000000"/>
          <w:sz w:val="24"/>
          <w:szCs w:val="24"/>
          <w:lang w:val="en-GB"/>
        </w:rPr>
        <w:t>T</w:t>
      </w:r>
      <w:r w:rsidRPr="00CF72D2">
        <w:rPr>
          <w:rFonts w:ascii="Book Antiqua" w:hAnsi="Book Antiqua"/>
          <w:color w:val="000000"/>
          <w:sz w:val="24"/>
          <w:szCs w:val="24"/>
          <w:lang w:val="en-GB"/>
        </w:rPr>
        <w:t>his combination</w:t>
      </w:r>
      <w:r w:rsidR="00A7488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 xml:space="preserve">is useful for appropriate tissue classification </w:t>
      </w:r>
      <w:r w:rsidR="00D525B2" w:rsidRPr="00CF72D2">
        <w:rPr>
          <w:rFonts w:ascii="Book Antiqua" w:hAnsi="Book Antiqua"/>
          <w:color w:val="000000"/>
          <w:sz w:val="24"/>
          <w:szCs w:val="24"/>
          <w:lang w:val="en-GB"/>
        </w:rPr>
        <w:t xml:space="preserve">of </w:t>
      </w:r>
      <w:r w:rsidRPr="00CF72D2">
        <w:rPr>
          <w:rFonts w:ascii="Book Antiqua" w:hAnsi="Book Antiqua"/>
          <w:color w:val="000000"/>
          <w:sz w:val="24"/>
          <w:szCs w:val="24"/>
          <w:lang w:val="en-GB"/>
        </w:rPr>
        <w:t xml:space="preserve">mucosal </w:t>
      </w:r>
      <w:r w:rsidR="00D525B2" w:rsidRPr="00CF72D2">
        <w:rPr>
          <w:rFonts w:ascii="Book Antiqua" w:hAnsi="Book Antiqua"/>
          <w:color w:val="000000"/>
          <w:sz w:val="24"/>
          <w:szCs w:val="24"/>
          <w:lang w:val="en-GB"/>
        </w:rPr>
        <w:t xml:space="preserve">lesions </w:t>
      </w:r>
      <w:r w:rsidRPr="00CF72D2">
        <w:rPr>
          <w:rFonts w:ascii="Book Antiqua" w:hAnsi="Book Antiqua"/>
          <w:color w:val="000000"/>
          <w:sz w:val="24"/>
          <w:szCs w:val="24"/>
          <w:lang w:val="en-GB"/>
        </w:rPr>
        <w:t xml:space="preserve">already detected by standard or optically enhanced endoscopy. The best combination </w:t>
      </w:r>
      <w:r w:rsidR="0010018D" w:rsidRPr="00CF72D2">
        <w:rPr>
          <w:rFonts w:ascii="Book Antiqua" w:hAnsi="Book Antiqua"/>
          <w:color w:val="000000"/>
          <w:sz w:val="24"/>
          <w:szCs w:val="24"/>
          <w:lang w:val="en-GB"/>
        </w:rPr>
        <w:t>for</w:t>
      </w:r>
      <w:r w:rsidRPr="00CF72D2">
        <w:rPr>
          <w:rFonts w:ascii="Book Antiqua" w:hAnsi="Book Antiqua"/>
          <w:color w:val="000000"/>
          <w:sz w:val="24"/>
          <w:szCs w:val="24"/>
          <w:lang w:val="en-GB"/>
        </w:rPr>
        <w:t xml:space="preserve"> IBD surveillance appear to be chromoendoscopy for identification of areas of suspicion, with further examination with CLE to detect intraepithelial neoplasia.</w:t>
      </w:r>
      <w:r w:rsidR="00A7488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However cost, availability, and experience are still an issue.</w:t>
      </w:r>
    </w:p>
    <w:p w:rsidR="00773F6E" w:rsidRDefault="00773F6E" w:rsidP="00CF72D2">
      <w:pPr>
        <w:spacing w:after="0" w:line="360" w:lineRule="auto"/>
        <w:jc w:val="both"/>
        <w:rPr>
          <w:rFonts w:ascii="Book Antiqua" w:hAnsi="Book Antiqua"/>
          <w:color w:val="000000"/>
          <w:sz w:val="24"/>
          <w:szCs w:val="24"/>
          <w:lang w:val="en-GB" w:eastAsia="zh-CN"/>
        </w:rPr>
      </w:pPr>
    </w:p>
    <w:p w:rsidR="00EA2390" w:rsidRPr="00F36768" w:rsidRDefault="00EA2390" w:rsidP="00EA2390">
      <w:pPr>
        <w:spacing w:line="360" w:lineRule="auto"/>
        <w:rPr>
          <w:rFonts w:ascii="Book Antiqua" w:hAnsi="Book Antiqua"/>
          <w:i/>
          <w:iCs/>
          <w:sz w:val="24"/>
          <w:szCs w:val="24"/>
          <w:lang w:eastAsia="zh-CN"/>
        </w:rPr>
      </w:pPr>
      <w:r>
        <w:rPr>
          <w:rFonts w:ascii="Book Antiqua" w:hAnsi="Book Antiqua" w:cs="Tahoma"/>
          <w:color w:val="000000"/>
          <w:sz w:val="24"/>
          <w:szCs w:val="24"/>
          <w:lang w:val="en-GB" w:eastAsia="ja-JP"/>
        </w:rPr>
        <w:t xml:space="preserve">© </w:t>
      </w:r>
      <w:r>
        <w:rPr>
          <w:rFonts w:ascii="Book Antiqua" w:eastAsia="AdvTimes" w:hAnsi="Book Antiqua" w:cs="AdvTimes"/>
          <w:color w:val="000000"/>
          <w:sz w:val="24"/>
          <w:szCs w:val="24"/>
          <w:lang w:val="fr-FR" w:eastAsia="ja-JP"/>
        </w:rPr>
        <w:t xml:space="preserve">The Author(s) 2015.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CF72D2" w:rsidRPr="00EA2390" w:rsidRDefault="00CF72D2" w:rsidP="00CF72D2">
      <w:pPr>
        <w:spacing w:after="0" w:line="360" w:lineRule="auto"/>
        <w:jc w:val="both"/>
        <w:rPr>
          <w:rFonts w:ascii="Book Antiqua" w:hAnsi="Book Antiqua"/>
          <w:color w:val="000000"/>
          <w:sz w:val="24"/>
          <w:szCs w:val="24"/>
          <w:lang w:eastAsia="zh-CN"/>
        </w:rPr>
      </w:pPr>
    </w:p>
    <w:p w:rsidR="00DF1DC1" w:rsidRPr="00CF72D2" w:rsidRDefault="00981A09" w:rsidP="00CF72D2">
      <w:pPr>
        <w:spacing w:after="0" w:line="360" w:lineRule="auto"/>
        <w:jc w:val="both"/>
        <w:rPr>
          <w:rFonts w:ascii="Book Antiqua" w:hAnsi="Book Antiqua"/>
          <w:color w:val="000000"/>
          <w:sz w:val="24"/>
          <w:szCs w:val="24"/>
          <w:lang w:val="en-GB" w:eastAsia="zh-CN"/>
        </w:rPr>
      </w:pPr>
      <w:r w:rsidRPr="00CF72D2">
        <w:rPr>
          <w:rFonts w:ascii="Book Antiqua" w:hAnsi="Book Antiqua"/>
          <w:b/>
          <w:color w:val="000000"/>
          <w:sz w:val="24"/>
          <w:szCs w:val="24"/>
          <w:lang w:val="en-GB"/>
        </w:rPr>
        <w:t>Key words:</w:t>
      </w:r>
      <w:r w:rsidRPr="00CF72D2">
        <w:rPr>
          <w:rFonts w:ascii="Book Antiqua" w:hAnsi="Book Antiqua"/>
          <w:color w:val="000000"/>
          <w:sz w:val="24"/>
          <w:szCs w:val="24"/>
          <w:lang w:val="en-GB"/>
        </w:rPr>
        <w:t xml:space="preserve"> Ulcerative colitis; Crohn’s disease; Endoscopy; Surveillance; Colorectal cancer</w:t>
      </w:r>
    </w:p>
    <w:p w:rsidR="00981A09" w:rsidRPr="00CF72D2" w:rsidRDefault="00981A09" w:rsidP="00CF72D2">
      <w:pPr>
        <w:spacing w:after="0" w:line="360" w:lineRule="auto"/>
        <w:jc w:val="both"/>
        <w:rPr>
          <w:rFonts w:ascii="Book Antiqua" w:hAnsi="Book Antiqua"/>
          <w:color w:val="000000"/>
          <w:sz w:val="24"/>
          <w:szCs w:val="24"/>
          <w:lang w:val="en-GB" w:eastAsia="zh-CN"/>
        </w:rPr>
      </w:pPr>
    </w:p>
    <w:p w:rsidR="00773F6E" w:rsidRPr="00CF72D2" w:rsidRDefault="00773F6E" w:rsidP="00CF72D2">
      <w:pPr>
        <w:spacing w:after="0" w:line="360" w:lineRule="auto"/>
        <w:jc w:val="both"/>
        <w:rPr>
          <w:rFonts w:ascii="Book Antiqua" w:hAnsi="Book Antiqua"/>
          <w:b/>
          <w:bCs/>
          <w:color w:val="000000"/>
          <w:sz w:val="24"/>
          <w:szCs w:val="24"/>
          <w:lang w:val="en-US"/>
        </w:rPr>
      </w:pPr>
      <w:r w:rsidRPr="00CF72D2">
        <w:rPr>
          <w:rFonts w:ascii="Book Antiqua" w:hAnsi="Book Antiqua"/>
          <w:b/>
          <w:bCs/>
          <w:color w:val="000000"/>
          <w:sz w:val="24"/>
          <w:szCs w:val="24"/>
          <w:lang w:val="en-US"/>
        </w:rPr>
        <w:t>Core tip:</w:t>
      </w:r>
      <w:r w:rsidR="0022398F" w:rsidRPr="00CF72D2">
        <w:rPr>
          <w:rFonts w:ascii="Book Antiqua" w:hAnsi="Book Antiqua"/>
          <w:b/>
          <w:bCs/>
          <w:color w:val="000000"/>
          <w:sz w:val="24"/>
          <w:szCs w:val="24"/>
          <w:lang w:val="en-US"/>
        </w:rPr>
        <w:t xml:space="preserve"> </w:t>
      </w:r>
      <w:r w:rsidRPr="00CF72D2">
        <w:rPr>
          <w:rFonts w:ascii="Book Antiqua" w:hAnsi="Book Antiqua"/>
          <w:color w:val="000000"/>
          <w:sz w:val="24"/>
          <w:szCs w:val="24"/>
          <w:lang w:val="en-US"/>
        </w:rPr>
        <w:t xml:space="preserve">Modern endoscopic imaging techniques might change the approach to surveillance of patients with </w:t>
      </w:r>
      <w:r w:rsidR="00B25FA7" w:rsidRPr="00CF72D2">
        <w:rPr>
          <w:rFonts w:ascii="Book Antiqua" w:hAnsi="Book Antiqua"/>
          <w:color w:val="000000"/>
          <w:sz w:val="24"/>
          <w:szCs w:val="24"/>
          <w:lang w:val="en-US"/>
        </w:rPr>
        <w:t>inflammatory bowel disease (IBD)</w:t>
      </w:r>
      <w:r w:rsidRPr="00CF72D2">
        <w:rPr>
          <w:rFonts w:ascii="Book Antiqua" w:hAnsi="Book Antiqua"/>
          <w:color w:val="000000"/>
          <w:sz w:val="24"/>
          <w:szCs w:val="24"/>
          <w:lang w:val="en-US"/>
        </w:rPr>
        <w:t>. They allow visualization of mucosal details, tissue characteristic and cellular changes. In particular chromoendoscopy, magnification endoscopy, confocal laser endomicroscopy and endocytoscopy promise to radically modify surveillance and decision making in IBD, however their widespread availability and cost/effectiveness is an issue.</w:t>
      </w:r>
    </w:p>
    <w:p w:rsidR="00921C5B" w:rsidRDefault="00921C5B" w:rsidP="00CF72D2">
      <w:pPr>
        <w:spacing w:after="0" w:line="360" w:lineRule="auto"/>
        <w:jc w:val="both"/>
        <w:rPr>
          <w:rFonts w:ascii="Book Antiqua" w:hAnsi="Book Antiqua"/>
          <w:color w:val="000000"/>
          <w:sz w:val="24"/>
          <w:szCs w:val="24"/>
          <w:u w:val="single"/>
          <w:lang w:val="en-GB" w:eastAsia="zh-CN"/>
        </w:rPr>
      </w:pPr>
    </w:p>
    <w:p w:rsidR="00CF72D2" w:rsidRPr="00CF72D2" w:rsidRDefault="00CF72D2" w:rsidP="00CF72D2">
      <w:pPr>
        <w:pStyle w:val="Heading1"/>
        <w:spacing w:before="0" w:line="360" w:lineRule="auto"/>
        <w:jc w:val="both"/>
        <w:rPr>
          <w:rFonts w:ascii="Book Antiqua" w:eastAsiaTheme="minorEastAsia" w:hAnsi="Book Antiqua"/>
          <w:b w:val="0"/>
          <w:color w:val="000000"/>
          <w:sz w:val="24"/>
          <w:szCs w:val="24"/>
          <w:lang w:val="en-US" w:eastAsia="zh-CN"/>
        </w:rPr>
      </w:pPr>
      <w:bookmarkStart w:id="57" w:name="OLE_LINK5"/>
      <w:bookmarkStart w:id="58" w:name="OLE_LINK6"/>
      <w:r w:rsidRPr="00CF72D2">
        <w:rPr>
          <w:rFonts w:ascii="Book Antiqua" w:hAnsi="Book Antiqua"/>
          <w:b w:val="0"/>
          <w:bCs w:val="0"/>
          <w:iCs/>
          <w:color w:val="000000"/>
          <w:sz w:val="24"/>
          <w:szCs w:val="24"/>
        </w:rPr>
        <w:t>Gabbani</w:t>
      </w:r>
      <w:r w:rsidRPr="00CF72D2">
        <w:rPr>
          <w:rFonts w:ascii="Book Antiqua" w:hAnsi="Book Antiqua" w:hint="eastAsia"/>
          <w:b w:val="0"/>
          <w:bCs w:val="0"/>
          <w:iCs/>
          <w:color w:val="000000"/>
          <w:sz w:val="24"/>
          <w:szCs w:val="24"/>
          <w:lang w:eastAsia="zh-CN"/>
        </w:rPr>
        <w:t xml:space="preserve"> T</w:t>
      </w:r>
      <w:r w:rsidRPr="00CF72D2">
        <w:rPr>
          <w:rFonts w:ascii="Book Antiqua" w:hAnsi="Book Antiqua"/>
          <w:b w:val="0"/>
          <w:bCs w:val="0"/>
          <w:iCs/>
          <w:color w:val="000000"/>
          <w:sz w:val="24"/>
          <w:szCs w:val="24"/>
        </w:rPr>
        <w:t>, Manetti</w:t>
      </w:r>
      <w:r w:rsidRPr="00CF72D2">
        <w:rPr>
          <w:rFonts w:ascii="Book Antiqua" w:hAnsi="Book Antiqua" w:hint="eastAsia"/>
          <w:b w:val="0"/>
          <w:bCs w:val="0"/>
          <w:iCs/>
          <w:color w:val="000000"/>
          <w:sz w:val="24"/>
          <w:szCs w:val="24"/>
          <w:lang w:eastAsia="zh-CN"/>
        </w:rPr>
        <w:t xml:space="preserve"> N</w:t>
      </w:r>
      <w:r w:rsidRPr="00CF72D2">
        <w:rPr>
          <w:rFonts w:ascii="Book Antiqua" w:hAnsi="Book Antiqua"/>
          <w:b w:val="0"/>
          <w:bCs w:val="0"/>
          <w:iCs/>
          <w:color w:val="000000"/>
          <w:sz w:val="24"/>
          <w:szCs w:val="24"/>
        </w:rPr>
        <w:t>, Bonanomi</w:t>
      </w:r>
      <w:r w:rsidRPr="00CF72D2">
        <w:rPr>
          <w:rFonts w:ascii="Book Antiqua" w:hAnsi="Book Antiqua" w:hint="eastAsia"/>
          <w:b w:val="0"/>
          <w:bCs w:val="0"/>
          <w:iCs/>
          <w:color w:val="000000"/>
          <w:sz w:val="24"/>
          <w:szCs w:val="24"/>
          <w:lang w:eastAsia="zh-CN"/>
        </w:rPr>
        <w:t xml:space="preserve"> AG</w:t>
      </w:r>
      <w:r w:rsidRPr="00CF72D2">
        <w:rPr>
          <w:rFonts w:ascii="Book Antiqua" w:hAnsi="Book Antiqua"/>
          <w:b w:val="0"/>
          <w:bCs w:val="0"/>
          <w:iCs/>
          <w:color w:val="000000"/>
          <w:sz w:val="24"/>
          <w:szCs w:val="24"/>
        </w:rPr>
        <w:t>, Annese</w:t>
      </w:r>
      <w:r w:rsidRPr="00CF72D2">
        <w:rPr>
          <w:rFonts w:ascii="Book Antiqua" w:hAnsi="Book Antiqua" w:hint="eastAsia"/>
          <w:b w:val="0"/>
          <w:bCs w:val="0"/>
          <w:iCs/>
          <w:color w:val="000000"/>
          <w:sz w:val="24"/>
          <w:szCs w:val="24"/>
          <w:lang w:eastAsia="zh-CN"/>
        </w:rPr>
        <w:t xml:space="preserve"> AL</w:t>
      </w:r>
      <w:r w:rsidRPr="00CF72D2">
        <w:rPr>
          <w:rFonts w:ascii="Book Antiqua" w:hAnsi="Book Antiqua"/>
          <w:b w:val="0"/>
          <w:bCs w:val="0"/>
          <w:iCs/>
          <w:color w:val="000000"/>
          <w:sz w:val="24"/>
          <w:szCs w:val="24"/>
        </w:rPr>
        <w:t>, Annese</w:t>
      </w:r>
      <w:r w:rsidRPr="00CF72D2">
        <w:rPr>
          <w:rFonts w:ascii="Book Antiqua" w:hAnsi="Book Antiqua" w:hint="eastAsia"/>
          <w:b w:val="0"/>
          <w:bCs w:val="0"/>
          <w:iCs/>
          <w:color w:val="000000"/>
          <w:sz w:val="24"/>
          <w:szCs w:val="24"/>
          <w:lang w:eastAsia="zh-CN"/>
        </w:rPr>
        <w:t xml:space="preserve"> V. </w:t>
      </w:r>
      <w:r w:rsidRPr="00CF72D2">
        <w:rPr>
          <w:rFonts w:ascii="Book Antiqua" w:hAnsi="Book Antiqua"/>
          <w:b w:val="0"/>
          <w:color w:val="000000"/>
          <w:sz w:val="24"/>
          <w:szCs w:val="24"/>
          <w:lang w:val="en-US"/>
        </w:rPr>
        <w:t>New endoscopic imaging techniques in surveillance of inflammatory bowel disease</w:t>
      </w:r>
      <w:r>
        <w:rPr>
          <w:rFonts w:ascii="Book Antiqua" w:eastAsiaTheme="minorEastAsia" w:hAnsi="Book Antiqua" w:hint="eastAsia"/>
          <w:b w:val="0"/>
          <w:color w:val="000000"/>
          <w:sz w:val="24"/>
          <w:szCs w:val="24"/>
          <w:lang w:val="en-US" w:eastAsia="zh-CN"/>
        </w:rPr>
        <w:t xml:space="preserve">. </w:t>
      </w:r>
      <w:r w:rsidRPr="00CF72D2">
        <w:rPr>
          <w:rFonts w:ascii="Book Antiqua" w:hAnsi="Book Antiqua"/>
          <w:b w:val="0"/>
          <w:i/>
          <w:iCs/>
          <w:color w:val="000000" w:themeColor="text1"/>
          <w:sz w:val="24"/>
          <w:szCs w:val="24"/>
        </w:rPr>
        <w:t>World J Gastrointest Endosc</w:t>
      </w:r>
      <w:r>
        <w:rPr>
          <w:rFonts w:ascii="Book Antiqua" w:eastAsiaTheme="minorEastAsia" w:hAnsi="Book Antiqua" w:hint="eastAsia"/>
          <w:b w:val="0"/>
          <w:i/>
          <w:iCs/>
          <w:color w:val="000000" w:themeColor="text1"/>
          <w:sz w:val="24"/>
          <w:szCs w:val="24"/>
          <w:lang w:eastAsia="zh-CN"/>
        </w:rPr>
        <w:t xml:space="preserve"> </w:t>
      </w:r>
      <w:r>
        <w:rPr>
          <w:rFonts w:ascii="Book Antiqua" w:eastAsiaTheme="minorEastAsia" w:hAnsi="Book Antiqua" w:hint="eastAsia"/>
          <w:b w:val="0"/>
          <w:iCs/>
          <w:color w:val="000000" w:themeColor="text1"/>
          <w:sz w:val="24"/>
          <w:szCs w:val="24"/>
          <w:lang w:eastAsia="zh-CN"/>
        </w:rPr>
        <w:t>2014; In press</w:t>
      </w:r>
    </w:p>
    <w:bookmarkEnd w:id="57"/>
    <w:bookmarkEnd w:id="58"/>
    <w:p w:rsidR="00CF72D2" w:rsidRPr="00CF72D2" w:rsidRDefault="00CF72D2" w:rsidP="00CF72D2">
      <w:pPr>
        <w:spacing w:after="0" w:line="360" w:lineRule="auto"/>
        <w:jc w:val="both"/>
        <w:rPr>
          <w:rFonts w:ascii="Book Antiqua" w:hAnsi="Book Antiqua"/>
          <w:color w:val="000000"/>
          <w:sz w:val="24"/>
          <w:szCs w:val="24"/>
          <w:u w:val="single"/>
          <w:lang w:val="en-GB" w:eastAsia="zh-CN"/>
        </w:rPr>
      </w:pPr>
    </w:p>
    <w:p w:rsidR="00773F6E" w:rsidRPr="00CF72D2" w:rsidRDefault="004114E5" w:rsidP="00CF72D2">
      <w:pPr>
        <w:spacing w:after="0" w:line="360" w:lineRule="auto"/>
        <w:jc w:val="both"/>
        <w:rPr>
          <w:rFonts w:ascii="Book Antiqua" w:hAnsi="Book Antiqua"/>
          <w:b/>
          <w:bCs/>
          <w:color w:val="000000"/>
          <w:sz w:val="24"/>
          <w:szCs w:val="24"/>
          <w:lang w:val="en-US"/>
        </w:rPr>
      </w:pPr>
      <w:r w:rsidRPr="00CF72D2">
        <w:rPr>
          <w:rFonts w:ascii="Book Antiqua" w:hAnsi="Book Antiqua"/>
          <w:b/>
          <w:bCs/>
          <w:color w:val="000000"/>
          <w:sz w:val="24"/>
          <w:szCs w:val="24"/>
          <w:lang w:val="en-US"/>
        </w:rPr>
        <w:t>INTRODUCTION</w:t>
      </w:r>
    </w:p>
    <w:p w:rsidR="00773F6E" w:rsidRPr="00CF72D2" w:rsidRDefault="00773F6E" w:rsidP="00CF72D2">
      <w:pPr>
        <w:spacing w:after="0" w:line="360" w:lineRule="auto"/>
        <w:jc w:val="both"/>
        <w:rPr>
          <w:rFonts w:ascii="Book Antiqua" w:hAnsi="Book Antiqua"/>
          <w:color w:val="000000"/>
          <w:sz w:val="24"/>
          <w:szCs w:val="24"/>
          <w:lang w:val="en-US"/>
        </w:rPr>
      </w:pPr>
      <w:r w:rsidRPr="00CF72D2">
        <w:rPr>
          <w:rFonts w:ascii="Book Antiqua" w:hAnsi="Book Antiqua"/>
          <w:color w:val="000000"/>
          <w:sz w:val="24"/>
          <w:szCs w:val="24"/>
          <w:lang w:val="en-US"/>
        </w:rPr>
        <w:t xml:space="preserve">Endoscopy plays a </w:t>
      </w:r>
      <w:r w:rsidR="00B637BD" w:rsidRPr="00CF72D2">
        <w:rPr>
          <w:rFonts w:ascii="Book Antiqua" w:hAnsi="Book Antiqua"/>
          <w:color w:val="000000"/>
          <w:sz w:val="24"/>
          <w:szCs w:val="24"/>
          <w:lang w:val="en-US"/>
        </w:rPr>
        <w:t xml:space="preserve">basic </w:t>
      </w:r>
      <w:r w:rsidRPr="00CF72D2">
        <w:rPr>
          <w:rFonts w:ascii="Book Antiqua" w:hAnsi="Book Antiqua"/>
          <w:color w:val="000000"/>
          <w:sz w:val="24"/>
          <w:szCs w:val="24"/>
          <w:lang w:val="en-US"/>
        </w:rPr>
        <w:t>role in the diagnosis, management, prognosis and surveillance of inflammatory bowel disease</w:t>
      </w:r>
      <w:r w:rsidR="00B637BD" w:rsidRPr="00CF72D2">
        <w:rPr>
          <w:rFonts w:ascii="Book Antiqua" w:hAnsi="Book Antiqua"/>
          <w:color w:val="000000"/>
          <w:sz w:val="24"/>
          <w:szCs w:val="24"/>
          <w:lang w:val="en-US"/>
        </w:rPr>
        <w:t>s</w:t>
      </w:r>
      <w:r w:rsidRPr="00CF72D2">
        <w:rPr>
          <w:rFonts w:ascii="Book Antiqua" w:hAnsi="Book Antiqua"/>
          <w:color w:val="000000"/>
          <w:sz w:val="24"/>
          <w:szCs w:val="24"/>
          <w:lang w:val="en-US"/>
        </w:rPr>
        <w:t xml:space="preserve"> (IBD). IBD is a chronic lifelong condition that requires careful medical management and follow-up because it can be associated with significant morbidity, need for hospitalization and surgery. Once IBD is</w:t>
      </w:r>
      <w:r w:rsidR="00A7488F" w:rsidRPr="00CF72D2">
        <w:rPr>
          <w:rFonts w:ascii="Book Antiqua" w:hAnsi="Book Antiqua"/>
          <w:color w:val="000000"/>
          <w:sz w:val="24"/>
          <w:szCs w:val="24"/>
          <w:lang w:val="en-US"/>
        </w:rPr>
        <w:t xml:space="preserve"> </w:t>
      </w:r>
      <w:r w:rsidRPr="00CF72D2">
        <w:rPr>
          <w:rFonts w:ascii="Book Antiqua" w:hAnsi="Book Antiqua"/>
          <w:color w:val="000000"/>
          <w:sz w:val="24"/>
          <w:szCs w:val="24"/>
          <w:lang w:val="en-US"/>
        </w:rPr>
        <w:t>suspected based on clinical signs, symptoms, laboratory markers and/or radiology studies, endoscopy with mucosal biopsies is the gold standard to confirm the diagnosis. After diagnosis, endoscopic examination is important to assess the disease extent and</w:t>
      </w:r>
      <w:r w:rsidR="00A7488F" w:rsidRPr="00CF72D2">
        <w:rPr>
          <w:rFonts w:ascii="Book Antiqua" w:hAnsi="Book Antiqua"/>
          <w:color w:val="000000"/>
          <w:sz w:val="24"/>
          <w:szCs w:val="24"/>
          <w:lang w:val="en-US"/>
        </w:rPr>
        <w:t xml:space="preserve"> </w:t>
      </w:r>
      <w:r w:rsidRPr="00CF72D2">
        <w:rPr>
          <w:rFonts w:ascii="Book Antiqua" w:hAnsi="Book Antiqua"/>
          <w:color w:val="000000"/>
          <w:sz w:val="24"/>
          <w:szCs w:val="24"/>
          <w:lang w:val="en-US"/>
        </w:rPr>
        <w:t>severity, to monitor disease activity, to provide endoscopic treatment and</w:t>
      </w:r>
      <w:r w:rsidR="00A7488F" w:rsidRPr="00CF72D2">
        <w:rPr>
          <w:rFonts w:ascii="Book Antiqua" w:hAnsi="Book Antiqua"/>
          <w:color w:val="000000"/>
          <w:sz w:val="24"/>
          <w:szCs w:val="24"/>
          <w:lang w:val="en-US"/>
        </w:rPr>
        <w:t xml:space="preserve"> </w:t>
      </w:r>
      <w:r w:rsidRPr="00CF72D2">
        <w:rPr>
          <w:rFonts w:ascii="Book Antiqua" w:hAnsi="Book Antiqua"/>
          <w:color w:val="000000"/>
          <w:sz w:val="24"/>
          <w:szCs w:val="24"/>
          <w:lang w:val="en-US"/>
        </w:rPr>
        <w:t>for surveill</w:t>
      </w:r>
      <w:r w:rsidR="004114E5" w:rsidRPr="00CF72D2">
        <w:rPr>
          <w:rFonts w:ascii="Book Antiqua" w:hAnsi="Book Antiqua"/>
          <w:color w:val="000000"/>
          <w:sz w:val="24"/>
          <w:szCs w:val="24"/>
          <w:lang w:val="en-US"/>
        </w:rPr>
        <w:t>ance of dysplasia and neoplasia</w:t>
      </w:r>
      <w:r w:rsidR="00A7488F" w:rsidRPr="00CF72D2">
        <w:rPr>
          <w:rFonts w:ascii="Book Antiqua" w:hAnsi="Book Antiqua"/>
          <w:color w:val="000000"/>
          <w:sz w:val="24"/>
          <w:szCs w:val="24"/>
          <w:lang w:val="en-US"/>
        </w:rPr>
        <w:t xml:space="preserve"> </w:t>
      </w:r>
      <w:r w:rsidRPr="00CF72D2">
        <w:rPr>
          <w:rFonts w:ascii="Book Antiqua" w:hAnsi="Book Antiqua"/>
          <w:color w:val="000000"/>
          <w:sz w:val="24"/>
          <w:szCs w:val="24"/>
          <w:vertAlign w:val="superscript"/>
          <w:lang w:val="en-US"/>
        </w:rPr>
        <w:t>[</w:t>
      </w:r>
      <w:r w:rsidR="00276403" w:rsidRPr="00CF72D2">
        <w:rPr>
          <w:rFonts w:ascii="Book Antiqua" w:hAnsi="Book Antiqua"/>
          <w:color w:val="000000"/>
          <w:sz w:val="24"/>
          <w:szCs w:val="24"/>
          <w:vertAlign w:val="superscript"/>
          <w:lang w:val="en-US"/>
        </w:rPr>
        <w:t>1</w:t>
      </w:r>
      <w:r w:rsidR="00981A09" w:rsidRPr="00CF72D2">
        <w:rPr>
          <w:rFonts w:ascii="Book Antiqua" w:hAnsi="Book Antiqua"/>
          <w:color w:val="000000"/>
          <w:sz w:val="24"/>
          <w:szCs w:val="24"/>
          <w:vertAlign w:val="superscript"/>
          <w:lang w:val="en-US" w:eastAsia="zh-CN"/>
        </w:rPr>
        <w:t>,</w:t>
      </w:r>
      <w:r w:rsidR="00276403" w:rsidRPr="00CF72D2">
        <w:rPr>
          <w:rFonts w:ascii="Book Antiqua" w:hAnsi="Book Antiqua"/>
          <w:color w:val="000000"/>
          <w:sz w:val="24"/>
          <w:szCs w:val="24"/>
          <w:vertAlign w:val="superscript"/>
          <w:lang w:val="en-US"/>
        </w:rPr>
        <w:t>2</w:t>
      </w:r>
      <w:r w:rsidR="00995CA7" w:rsidRPr="00CF72D2">
        <w:rPr>
          <w:rFonts w:ascii="Book Antiqua" w:hAnsi="Book Antiqua"/>
          <w:color w:val="000000"/>
          <w:sz w:val="24"/>
          <w:szCs w:val="24"/>
          <w:vertAlign w:val="superscript"/>
          <w:lang w:val="en-US"/>
        </w:rPr>
        <w:t>]</w:t>
      </w:r>
      <w:r w:rsidRPr="00CF72D2">
        <w:rPr>
          <w:rFonts w:ascii="Book Antiqua" w:hAnsi="Book Antiqua"/>
          <w:color w:val="000000"/>
          <w:sz w:val="24"/>
          <w:szCs w:val="24"/>
          <w:lang w:val="en-US"/>
        </w:rPr>
        <w:t>. Patients with longstandin</w:t>
      </w:r>
      <w:r w:rsidR="004114E5" w:rsidRPr="00CF72D2">
        <w:rPr>
          <w:rFonts w:ascii="Book Antiqua" w:hAnsi="Book Antiqua"/>
          <w:color w:val="000000"/>
          <w:sz w:val="24"/>
          <w:szCs w:val="24"/>
          <w:lang w:val="en-US"/>
        </w:rPr>
        <w:t>g IBD have an increased risk of</w:t>
      </w:r>
      <w:r w:rsidRPr="00CF72D2">
        <w:rPr>
          <w:rFonts w:ascii="Book Antiqua" w:hAnsi="Book Antiqua"/>
          <w:color w:val="000000"/>
          <w:sz w:val="24"/>
          <w:szCs w:val="24"/>
          <w:lang w:val="en-US"/>
        </w:rPr>
        <w:t xml:space="preserve"> colorectal cancer (CRC) compared to the general population and the CRC risk appears to be the same in Crohn’s colitis and ulcerative </w:t>
      </w:r>
      <w:r w:rsidR="00995CA7" w:rsidRPr="00CF72D2">
        <w:rPr>
          <w:rFonts w:ascii="Book Antiqua" w:hAnsi="Book Antiqua"/>
          <w:color w:val="000000"/>
          <w:sz w:val="24"/>
          <w:szCs w:val="24"/>
          <w:lang w:val="en-US"/>
        </w:rPr>
        <w:t>colitis</w:t>
      </w:r>
      <w:r w:rsidR="00431D62" w:rsidRPr="00CF72D2">
        <w:rPr>
          <w:rFonts w:ascii="Book Antiqua" w:hAnsi="Book Antiqua"/>
          <w:color w:val="000000"/>
          <w:sz w:val="24"/>
          <w:szCs w:val="24"/>
          <w:lang w:val="en-US"/>
        </w:rPr>
        <w:t xml:space="preserve"> (UC)</w:t>
      </w:r>
      <w:r w:rsidR="00995CA7" w:rsidRPr="00CF72D2">
        <w:rPr>
          <w:rFonts w:ascii="Book Antiqua" w:hAnsi="Book Antiqua"/>
          <w:color w:val="000000"/>
          <w:sz w:val="24"/>
          <w:szCs w:val="24"/>
          <w:vertAlign w:val="superscript"/>
          <w:lang w:val="en-US"/>
        </w:rPr>
        <w:t>[</w:t>
      </w:r>
      <w:r w:rsidR="00276403" w:rsidRPr="00CF72D2">
        <w:rPr>
          <w:rFonts w:ascii="Book Antiqua" w:hAnsi="Book Antiqua"/>
          <w:color w:val="000000"/>
          <w:sz w:val="24"/>
          <w:szCs w:val="24"/>
          <w:vertAlign w:val="superscript"/>
          <w:lang w:val="en-US"/>
        </w:rPr>
        <w:t>3</w:t>
      </w:r>
      <w:r w:rsidR="00981A09" w:rsidRPr="00CF72D2">
        <w:rPr>
          <w:rFonts w:ascii="Book Antiqua" w:hAnsi="Book Antiqua"/>
          <w:color w:val="000000"/>
          <w:sz w:val="24"/>
          <w:szCs w:val="24"/>
          <w:vertAlign w:val="superscript"/>
          <w:lang w:val="en-US" w:eastAsia="zh-CN"/>
        </w:rPr>
        <w:t>,</w:t>
      </w:r>
      <w:r w:rsidR="00276403" w:rsidRPr="00CF72D2">
        <w:rPr>
          <w:rFonts w:ascii="Book Antiqua" w:hAnsi="Book Antiqua"/>
          <w:color w:val="000000"/>
          <w:sz w:val="24"/>
          <w:szCs w:val="24"/>
          <w:vertAlign w:val="superscript"/>
          <w:lang w:val="en-US"/>
        </w:rPr>
        <w:t>4</w:t>
      </w:r>
      <w:r w:rsidR="00995CA7" w:rsidRPr="00CF72D2">
        <w:rPr>
          <w:rFonts w:ascii="Book Antiqua" w:hAnsi="Book Antiqua"/>
          <w:color w:val="000000"/>
          <w:sz w:val="24"/>
          <w:szCs w:val="24"/>
          <w:vertAlign w:val="superscript"/>
          <w:lang w:val="en-US"/>
        </w:rPr>
        <w:t>]</w:t>
      </w:r>
      <w:r w:rsidRPr="00CF72D2">
        <w:rPr>
          <w:rFonts w:ascii="Book Antiqua" w:hAnsi="Book Antiqua"/>
          <w:color w:val="000000"/>
          <w:sz w:val="24"/>
          <w:szCs w:val="24"/>
          <w:lang w:val="en-US"/>
        </w:rPr>
        <w:t>. The exact mechanism behind this increased risk are unknown, although data suggest a profound role of chronic inflammation of the intestinal mucosa</w:t>
      </w:r>
      <w:r w:rsidRPr="00CF72D2">
        <w:rPr>
          <w:rFonts w:ascii="Book Antiqua" w:hAnsi="Book Antiqua"/>
          <w:color w:val="000000"/>
          <w:sz w:val="24"/>
          <w:szCs w:val="24"/>
          <w:vertAlign w:val="superscript"/>
          <w:lang w:val="en-US"/>
        </w:rPr>
        <w:t>[</w:t>
      </w:r>
      <w:r w:rsidR="00276403" w:rsidRPr="00CF72D2">
        <w:rPr>
          <w:rFonts w:ascii="Book Antiqua" w:hAnsi="Book Antiqua"/>
          <w:color w:val="000000"/>
          <w:sz w:val="24"/>
          <w:szCs w:val="24"/>
          <w:vertAlign w:val="superscript"/>
          <w:lang w:val="en-US"/>
        </w:rPr>
        <w:t>5</w:t>
      </w:r>
      <w:r w:rsidRPr="00CF72D2">
        <w:rPr>
          <w:rFonts w:ascii="Book Antiqua" w:hAnsi="Book Antiqua"/>
          <w:color w:val="000000"/>
          <w:sz w:val="24"/>
          <w:szCs w:val="24"/>
          <w:vertAlign w:val="superscript"/>
          <w:lang w:val="en-US"/>
        </w:rPr>
        <w:t>]</w:t>
      </w:r>
      <w:r w:rsidR="00A7488F" w:rsidRPr="00CF72D2">
        <w:rPr>
          <w:rFonts w:ascii="Book Antiqua" w:hAnsi="Book Antiqua"/>
          <w:color w:val="000000"/>
          <w:sz w:val="24"/>
          <w:szCs w:val="24"/>
          <w:lang w:val="en-US"/>
        </w:rPr>
        <w:t>.</w:t>
      </w:r>
      <w:r w:rsidR="00A7488F" w:rsidRPr="00CF72D2">
        <w:rPr>
          <w:rFonts w:ascii="Book Antiqua" w:hAnsi="Book Antiqua"/>
          <w:color w:val="000000"/>
          <w:sz w:val="24"/>
          <w:szCs w:val="24"/>
          <w:vertAlign w:val="superscript"/>
          <w:lang w:val="en-US"/>
        </w:rPr>
        <w:t xml:space="preserve"> </w:t>
      </w:r>
      <w:r w:rsidRPr="00CF72D2">
        <w:rPr>
          <w:rFonts w:ascii="Book Antiqua" w:hAnsi="Book Antiqua"/>
          <w:color w:val="000000"/>
          <w:sz w:val="24"/>
          <w:szCs w:val="24"/>
          <w:lang w:val="en-US"/>
        </w:rPr>
        <w:t>There are several meta-analysis evaluating the incidence of CRC in IBD patients. Eaden et al reported an overall prevalenc</w:t>
      </w:r>
      <w:r w:rsidR="00981A09" w:rsidRPr="00CF72D2">
        <w:rPr>
          <w:rFonts w:ascii="Book Antiqua" w:hAnsi="Book Antiqua"/>
          <w:color w:val="000000"/>
          <w:sz w:val="24"/>
          <w:szCs w:val="24"/>
          <w:lang w:val="en-US"/>
        </w:rPr>
        <w:t>e of CRC in UC patients of 3.7%</w:t>
      </w:r>
      <w:r w:rsidRPr="00CF72D2">
        <w:rPr>
          <w:rFonts w:ascii="Book Antiqua" w:hAnsi="Book Antiqua"/>
          <w:color w:val="000000"/>
          <w:sz w:val="24"/>
          <w:szCs w:val="24"/>
          <w:vertAlign w:val="superscript"/>
          <w:lang w:val="en-US"/>
        </w:rPr>
        <w:t>[</w:t>
      </w:r>
      <w:r w:rsidR="00276403" w:rsidRPr="00CF72D2">
        <w:rPr>
          <w:rFonts w:ascii="Book Antiqua" w:hAnsi="Book Antiqua"/>
          <w:color w:val="000000"/>
          <w:sz w:val="24"/>
          <w:szCs w:val="24"/>
          <w:vertAlign w:val="superscript"/>
          <w:lang w:val="en-US"/>
        </w:rPr>
        <w:t>6</w:t>
      </w:r>
      <w:r w:rsidRPr="00CF72D2">
        <w:rPr>
          <w:rFonts w:ascii="Book Antiqua" w:hAnsi="Book Antiqua"/>
          <w:color w:val="000000"/>
          <w:sz w:val="24"/>
          <w:szCs w:val="24"/>
          <w:vertAlign w:val="superscript"/>
          <w:lang w:val="en-US"/>
        </w:rPr>
        <w:t>]</w:t>
      </w:r>
      <w:r w:rsidRPr="00CF72D2">
        <w:rPr>
          <w:rFonts w:ascii="Book Antiqua" w:hAnsi="Book Antiqua"/>
          <w:color w:val="000000"/>
          <w:sz w:val="24"/>
          <w:szCs w:val="24"/>
          <w:lang w:val="en-US"/>
        </w:rPr>
        <w:t>, Ekbom found a standardized in</w:t>
      </w:r>
      <w:r w:rsidR="00981A09" w:rsidRPr="00CF72D2">
        <w:rPr>
          <w:rFonts w:ascii="Book Antiqua" w:hAnsi="Book Antiqua"/>
          <w:color w:val="000000"/>
          <w:sz w:val="24"/>
          <w:szCs w:val="24"/>
          <w:lang w:val="en-US"/>
        </w:rPr>
        <w:t>cidence ratio (SIR) of 5.7 (95%</w:t>
      </w:r>
      <w:r w:rsidRPr="00CF72D2">
        <w:rPr>
          <w:rFonts w:ascii="Book Antiqua" w:hAnsi="Book Antiqua"/>
          <w:color w:val="000000"/>
          <w:sz w:val="24"/>
          <w:szCs w:val="24"/>
          <w:lang w:val="en-US"/>
        </w:rPr>
        <w:t>CI</w:t>
      </w:r>
      <w:r w:rsidR="00981A09" w:rsidRPr="00CF72D2">
        <w:rPr>
          <w:rFonts w:ascii="Book Antiqua" w:hAnsi="Book Antiqua"/>
          <w:color w:val="000000"/>
          <w:sz w:val="24"/>
          <w:szCs w:val="24"/>
          <w:lang w:val="en-US" w:eastAsia="zh-CN"/>
        </w:rPr>
        <w:t>:</w:t>
      </w:r>
      <w:r w:rsidR="00981A09" w:rsidRPr="00CF72D2">
        <w:rPr>
          <w:rFonts w:ascii="Book Antiqua" w:hAnsi="Book Antiqua"/>
          <w:color w:val="000000"/>
          <w:sz w:val="24"/>
          <w:szCs w:val="24"/>
          <w:lang w:val="en-US"/>
        </w:rPr>
        <w:t xml:space="preserve"> 4,6-7.0)</w:t>
      </w:r>
      <w:r w:rsidRPr="00CF72D2">
        <w:rPr>
          <w:rFonts w:ascii="Book Antiqua" w:hAnsi="Book Antiqua"/>
          <w:color w:val="000000"/>
          <w:sz w:val="24"/>
          <w:szCs w:val="24"/>
          <w:vertAlign w:val="superscript"/>
          <w:lang w:val="en-US"/>
        </w:rPr>
        <w:t>[</w:t>
      </w:r>
      <w:r w:rsidR="00276403" w:rsidRPr="00CF72D2">
        <w:rPr>
          <w:rFonts w:ascii="Book Antiqua" w:hAnsi="Book Antiqua"/>
          <w:color w:val="000000"/>
          <w:sz w:val="24"/>
          <w:szCs w:val="24"/>
          <w:vertAlign w:val="superscript"/>
          <w:lang w:val="en-US"/>
        </w:rPr>
        <w:t>7</w:t>
      </w:r>
      <w:r w:rsidRPr="00CF72D2">
        <w:rPr>
          <w:rFonts w:ascii="Book Antiqua" w:hAnsi="Book Antiqua"/>
          <w:color w:val="000000"/>
          <w:sz w:val="24"/>
          <w:szCs w:val="24"/>
          <w:vertAlign w:val="superscript"/>
          <w:lang w:val="en-US"/>
        </w:rPr>
        <w:t>]</w:t>
      </w:r>
      <w:r w:rsidRPr="00CF72D2">
        <w:rPr>
          <w:rFonts w:ascii="Book Antiqua" w:hAnsi="Book Antiqua"/>
          <w:color w:val="000000"/>
          <w:sz w:val="24"/>
          <w:szCs w:val="24"/>
          <w:lang w:val="en-US"/>
        </w:rPr>
        <w:t xml:space="preserve"> while Bernstein e</w:t>
      </w:r>
      <w:r w:rsidR="00981A09" w:rsidRPr="00CF72D2">
        <w:rPr>
          <w:rFonts w:ascii="Book Antiqua" w:hAnsi="Book Antiqua"/>
          <w:color w:val="000000"/>
          <w:sz w:val="24"/>
          <w:szCs w:val="24"/>
          <w:lang w:val="en-US"/>
        </w:rPr>
        <w:t>t al reported a SIR of 2.3 (95%</w:t>
      </w:r>
      <w:r w:rsidRPr="00CF72D2">
        <w:rPr>
          <w:rFonts w:ascii="Book Antiqua" w:hAnsi="Book Antiqua"/>
          <w:color w:val="000000"/>
          <w:sz w:val="24"/>
          <w:szCs w:val="24"/>
          <w:lang w:val="en-US"/>
        </w:rPr>
        <w:t>CI</w:t>
      </w:r>
      <w:r w:rsidR="00981A09" w:rsidRPr="00CF72D2">
        <w:rPr>
          <w:rFonts w:ascii="Book Antiqua" w:hAnsi="Book Antiqua"/>
          <w:color w:val="000000"/>
          <w:sz w:val="24"/>
          <w:szCs w:val="24"/>
          <w:lang w:val="en-US" w:eastAsia="zh-CN"/>
        </w:rPr>
        <w:t>:</w:t>
      </w:r>
      <w:r w:rsidRPr="00CF72D2">
        <w:rPr>
          <w:rFonts w:ascii="Book Antiqua" w:hAnsi="Book Antiqua"/>
          <w:color w:val="000000"/>
          <w:sz w:val="24"/>
          <w:szCs w:val="24"/>
          <w:lang w:val="en-US"/>
        </w:rPr>
        <w:t xml:space="preserve"> 2.0-2</w:t>
      </w:r>
      <w:r w:rsidR="00981A09" w:rsidRPr="00CF72D2">
        <w:rPr>
          <w:rFonts w:ascii="Book Antiqua" w:hAnsi="Book Antiqua"/>
          <w:color w:val="000000"/>
          <w:sz w:val="24"/>
          <w:szCs w:val="24"/>
          <w:lang w:val="en-US"/>
        </w:rPr>
        <w:t>.6) in UC patients and 2.6 (95%</w:t>
      </w:r>
      <w:r w:rsidRPr="00CF72D2">
        <w:rPr>
          <w:rFonts w:ascii="Book Antiqua" w:hAnsi="Book Antiqua"/>
          <w:color w:val="000000"/>
          <w:sz w:val="24"/>
          <w:szCs w:val="24"/>
          <w:lang w:val="en-US"/>
        </w:rPr>
        <w:t>CI</w:t>
      </w:r>
      <w:r w:rsidR="00981A09" w:rsidRPr="00CF72D2">
        <w:rPr>
          <w:rFonts w:ascii="Book Antiqua" w:hAnsi="Book Antiqua"/>
          <w:color w:val="000000"/>
          <w:sz w:val="24"/>
          <w:szCs w:val="24"/>
          <w:lang w:val="en-US" w:eastAsia="zh-CN"/>
        </w:rPr>
        <w:t>:</w:t>
      </w:r>
      <w:r w:rsidR="00981A09" w:rsidRPr="00CF72D2">
        <w:rPr>
          <w:rFonts w:ascii="Book Antiqua" w:hAnsi="Book Antiqua"/>
          <w:color w:val="000000"/>
          <w:sz w:val="24"/>
          <w:szCs w:val="24"/>
          <w:lang w:val="en-US"/>
        </w:rPr>
        <w:t xml:space="preserve"> 1.69-4.12) in CD patients</w:t>
      </w:r>
      <w:r w:rsidRPr="00CF72D2">
        <w:rPr>
          <w:rFonts w:ascii="Book Antiqua" w:hAnsi="Book Antiqua"/>
          <w:color w:val="000000"/>
          <w:sz w:val="24"/>
          <w:szCs w:val="24"/>
          <w:vertAlign w:val="superscript"/>
          <w:lang w:val="en-US"/>
        </w:rPr>
        <w:t>[</w:t>
      </w:r>
      <w:r w:rsidR="00276403" w:rsidRPr="00CF72D2">
        <w:rPr>
          <w:rFonts w:ascii="Book Antiqua" w:hAnsi="Book Antiqua"/>
          <w:color w:val="000000"/>
          <w:sz w:val="24"/>
          <w:szCs w:val="24"/>
          <w:vertAlign w:val="superscript"/>
          <w:lang w:val="en-US"/>
        </w:rPr>
        <w:t>8</w:t>
      </w:r>
      <w:r w:rsidRPr="00CF72D2">
        <w:rPr>
          <w:rFonts w:ascii="Book Antiqua" w:hAnsi="Book Antiqua"/>
          <w:color w:val="000000"/>
          <w:sz w:val="24"/>
          <w:szCs w:val="24"/>
          <w:vertAlign w:val="superscript"/>
          <w:lang w:val="en-US"/>
        </w:rPr>
        <w:t>]</w:t>
      </w:r>
      <w:r w:rsidRPr="00CF72D2">
        <w:rPr>
          <w:rFonts w:ascii="Book Antiqua" w:hAnsi="Book Antiqua"/>
          <w:color w:val="000000"/>
          <w:sz w:val="24"/>
          <w:szCs w:val="24"/>
          <w:lang w:val="en-US"/>
        </w:rPr>
        <w:t>.</w:t>
      </w:r>
      <w:r w:rsidR="00A7488F" w:rsidRPr="00CF72D2">
        <w:rPr>
          <w:rFonts w:ascii="Book Antiqua" w:hAnsi="Book Antiqua"/>
          <w:color w:val="000000"/>
          <w:sz w:val="24"/>
          <w:szCs w:val="24"/>
          <w:lang w:val="en-US"/>
        </w:rPr>
        <w:t xml:space="preserve"> </w:t>
      </w:r>
      <w:r w:rsidRPr="00CF72D2">
        <w:rPr>
          <w:rFonts w:ascii="Book Antiqua" w:hAnsi="Book Antiqua"/>
          <w:color w:val="000000"/>
          <w:sz w:val="24"/>
          <w:szCs w:val="24"/>
          <w:lang w:val="en-US"/>
        </w:rPr>
        <w:t>There are many risks factors implicated in the development of CRC: the duration of the inflammatory disease, the extension of the disease, the degree of inflammation, the coexistence of primary sclerosing cholangitis (PSC)</w:t>
      </w:r>
      <w:r w:rsidR="00D525B2" w:rsidRPr="00CF72D2">
        <w:rPr>
          <w:rFonts w:ascii="Book Antiqua" w:hAnsi="Book Antiqua"/>
          <w:color w:val="000000"/>
          <w:sz w:val="24"/>
          <w:szCs w:val="24"/>
          <w:lang w:val="en-US"/>
        </w:rPr>
        <w:t>,</w:t>
      </w:r>
      <w:r w:rsidRPr="00CF72D2">
        <w:rPr>
          <w:rFonts w:ascii="Book Antiqua" w:hAnsi="Book Antiqua"/>
          <w:color w:val="000000"/>
          <w:sz w:val="24"/>
          <w:szCs w:val="24"/>
          <w:lang w:val="en-US"/>
        </w:rPr>
        <w:t xml:space="preserve"> and family history of CRC. The association between duration of the disease and development of CRC is the rationale for endoscopic surveillance, that should begin after 7-8 years of initial symptoms complain. The extent of colitis is another im</w:t>
      </w:r>
      <w:r w:rsidR="00981A09" w:rsidRPr="00CF72D2">
        <w:rPr>
          <w:rFonts w:ascii="Book Antiqua" w:hAnsi="Book Antiqua"/>
          <w:color w:val="000000"/>
          <w:sz w:val="24"/>
          <w:szCs w:val="24"/>
          <w:lang w:val="en-US"/>
        </w:rPr>
        <w:t>portant risk factor of CRC risk</w:t>
      </w:r>
      <w:r w:rsidRPr="00CF72D2">
        <w:rPr>
          <w:rFonts w:ascii="Book Antiqua" w:hAnsi="Book Antiqua"/>
          <w:color w:val="000000"/>
          <w:sz w:val="24"/>
          <w:szCs w:val="24"/>
          <w:vertAlign w:val="superscript"/>
          <w:lang w:val="en-US"/>
        </w:rPr>
        <w:t>[</w:t>
      </w:r>
      <w:r w:rsidR="00276403" w:rsidRPr="00CF72D2">
        <w:rPr>
          <w:rFonts w:ascii="Book Antiqua" w:hAnsi="Book Antiqua"/>
          <w:color w:val="000000"/>
          <w:sz w:val="24"/>
          <w:szCs w:val="24"/>
          <w:vertAlign w:val="superscript"/>
          <w:lang w:val="en-US"/>
        </w:rPr>
        <w:t>9</w:t>
      </w:r>
      <w:r w:rsidRPr="00CF72D2">
        <w:rPr>
          <w:rFonts w:ascii="Book Antiqua" w:hAnsi="Book Antiqua"/>
          <w:color w:val="000000"/>
          <w:sz w:val="24"/>
          <w:szCs w:val="24"/>
          <w:vertAlign w:val="superscript"/>
          <w:lang w:val="en-US"/>
        </w:rPr>
        <w:t>]</w:t>
      </w:r>
      <w:r w:rsidRPr="00CF72D2">
        <w:rPr>
          <w:rFonts w:ascii="Book Antiqua" w:hAnsi="Book Antiqua"/>
          <w:color w:val="000000"/>
          <w:sz w:val="24"/>
          <w:szCs w:val="24"/>
          <w:lang w:val="en-US"/>
        </w:rPr>
        <w:t>.</w:t>
      </w:r>
      <w:r w:rsidR="00A7488F" w:rsidRPr="00CF72D2">
        <w:rPr>
          <w:rFonts w:ascii="Book Antiqua" w:hAnsi="Book Antiqua"/>
          <w:color w:val="000000"/>
          <w:sz w:val="24"/>
          <w:szCs w:val="24"/>
          <w:lang w:val="en-US"/>
        </w:rPr>
        <w:t xml:space="preserve"> </w:t>
      </w:r>
      <w:r w:rsidRPr="00CF72D2">
        <w:rPr>
          <w:rFonts w:ascii="Book Antiqua" w:hAnsi="Book Antiqua"/>
          <w:color w:val="000000"/>
          <w:sz w:val="24"/>
          <w:szCs w:val="24"/>
          <w:lang w:val="en-US"/>
        </w:rPr>
        <w:t>CRC risk is high in patients with extensive colitis, intermediate in left-colitis and low in proctitis.</w:t>
      </w:r>
      <w:r w:rsidR="007F40EF" w:rsidRPr="00CF72D2">
        <w:rPr>
          <w:rFonts w:ascii="Book Antiqua" w:hAnsi="Book Antiqua"/>
          <w:color w:val="000000"/>
          <w:sz w:val="24"/>
          <w:szCs w:val="24"/>
          <w:lang w:val="en-US"/>
        </w:rPr>
        <w:t xml:space="preserve"> </w:t>
      </w:r>
      <w:r w:rsidRPr="00CF72D2">
        <w:rPr>
          <w:rFonts w:ascii="Book Antiqua" w:hAnsi="Book Antiqua"/>
          <w:color w:val="000000"/>
          <w:sz w:val="24"/>
          <w:szCs w:val="24"/>
          <w:lang w:val="en-US"/>
        </w:rPr>
        <w:t>Risk assessment of CRC also critically relies on endoscopic appearance of the severity of disease activity: both endoscopic and histological inflammation</w:t>
      </w:r>
      <w:r w:rsidR="00B25FA7" w:rsidRPr="00CF72D2">
        <w:rPr>
          <w:rFonts w:ascii="Book Antiqua" w:hAnsi="Book Antiqua"/>
          <w:color w:val="000000"/>
          <w:sz w:val="24"/>
          <w:szCs w:val="24"/>
          <w:lang w:val="en-US" w:eastAsia="zh-CN"/>
        </w:rPr>
        <w:t>s</w:t>
      </w:r>
      <w:r w:rsidRPr="00CF72D2">
        <w:rPr>
          <w:rFonts w:ascii="Book Antiqua" w:hAnsi="Book Antiqua"/>
          <w:color w:val="000000"/>
          <w:sz w:val="24"/>
          <w:szCs w:val="24"/>
          <w:lang w:val="en-US"/>
        </w:rPr>
        <w:t xml:space="preserve"> were shown to be associated with increased risk. The presence of post-infla</w:t>
      </w:r>
      <w:r w:rsidR="00B25FA7" w:rsidRPr="00CF72D2">
        <w:rPr>
          <w:rFonts w:ascii="Book Antiqua" w:hAnsi="Book Antiqua"/>
          <w:color w:val="000000"/>
          <w:sz w:val="24"/>
          <w:szCs w:val="24"/>
          <w:lang w:val="en-US"/>
        </w:rPr>
        <w:t>mmatory polyps probably reflect</w:t>
      </w:r>
      <w:r w:rsidR="00B25FA7" w:rsidRPr="00CF72D2">
        <w:rPr>
          <w:rFonts w:ascii="Book Antiqua" w:hAnsi="Book Antiqua"/>
          <w:color w:val="000000"/>
          <w:sz w:val="24"/>
          <w:szCs w:val="24"/>
          <w:lang w:val="en-US" w:eastAsia="zh-CN"/>
        </w:rPr>
        <w:t>s</w:t>
      </w:r>
      <w:r w:rsidRPr="00CF72D2">
        <w:rPr>
          <w:rFonts w:ascii="Book Antiqua" w:hAnsi="Book Antiqua"/>
          <w:color w:val="000000"/>
          <w:sz w:val="24"/>
          <w:szCs w:val="24"/>
          <w:lang w:val="en-US"/>
        </w:rPr>
        <w:t xml:space="preserve"> a previous severe inflammation and </w:t>
      </w:r>
      <w:r w:rsidR="00B25FA7" w:rsidRPr="00CF72D2">
        <w:rPr>
          <w:rFonts w:ascii="Book Antiqua" w:hAnsi="Book Antiqua"/>
          <w:color w:val="000000"/>
          <w:sz w:val="24"/>
          <w:szCs w:val="24"/>
          <w:lang w:val="en-US" w:eastAsia="zh-CN"/>
        </w:rPr>
        <w:t>is</w:t>
      </w:r>
      <w:r w:rsidRPr="00CF72D2">
        <w:rPr>
          <w:rFonts w:ascii="Book Antiqua" w:hAnsi="Book Antiqua"/>
          <w:color w:val="000000"/>
          <w:sz w:val="24"/>
          <w:szCs w:val="24"/>
          <w:lang w:val="en-US"/>
        </w:rPr>
        <w:t xml:space="preserve"> associated with an increased risk of CRC development. On these bases, is clear how surveillance endoscopy</w:t>
      </w:r>
      <w:r w:rsidR="00D37C72" w:rsidRPr="00CF72D2">
        <w:rPr>
          <w:rFonts w:ascii="Book Antiqua" w:hAnsi="Book Antiqua"/>
          <w:color w:val="000000"/>
          <w:sz w:val="24"/>
          <w:szCs w:val="24"/>
          <w:lang w:val="en-US"/>
        </w:rPr>
        <w:t xml:space="preserve"> permits detection of dysplasia and early</w:t>
      </w:r>
      <w:r w:rsidRPr="00CF72D2">
        <w:rPr>
          <w:rFonts w:ascii="Book Antiqua" w:hAnsi="Book Antiqua"/>
          <w:color w:val="000000"/>
          <w:sz w:val="24"/>
          <w:szCs w:val="24"/>
          <w:lang w:val="en-US"/>
        </w:rPr>
        <w:t xml:space="preserve"> detection of CRC, lead</w:t>
      </w:r>
      <w:r w:rsidR="00D37C72" w:rsidRPr="00CF72D2">
        <w:rPr>
          <w:rFonts w:ascii="Book Antiqua" w:hAnsi="Book Antiqua"/>
          <w:color w:val="000000"/>
          <w:sz w:val="24"/>
          <w:szCs w:val="24"/>
          <w:lang w:val="en-US"/>
        </w:rPr>
        <w:t>ing</w:t>
      </w:r>
      <w:r w:rsidRPr="00CF72D2">
        <w:rPr>
          <w:rFonts w:ascii="Book Antiqua" w:hAnsi="Book Antiqua"/>
          <w:color w:val="000000"/>
          <w:sz w:val="24"/>
          <w:szCs w:val="24"/>
          <w:lang w:val="en-US"/>
        </w:rPr>
        <w:t xml:space="preserve"> to</w:t>
      </w:r>
      <w:r w:rsidR="00D37C72" w:rsidRPr="00CF72D2">
        <w:rPr>
          <w:rFonts w:ascii="Book Antiqua" w:hAnsi="Book Antiqua"/>
          <w:color w:val="000000"/>
          <w:sz w:val="24"/>
          <w:szCs w:val="24"/>
          <w:lang w:val="en-US"/>
        </w:rPr>
        <w:t xml:space="preserve"> an</w:t>
      </w:r>
      <w:r w:rsidRPr="00CF72D2">
        <w:rPr>
          <w:rFonts w:ascii="Book Antiqua" w:hAnsi="Book Antiqua"/>
          <w:color w:val="000000"/>
          <w:sz w:val="24"/>
          <w:szCs w:val="24"/>
          <w:lang w:val="en-US"/>
        </w:rPr>
        <w:t xml:space="preserve"> improve</w:t>
      </w:r>
      <w:r w:rsidR="00D37C72" w:rsidRPr="00CF72D2">
        <w:rPr>
          <w:rFonts w:ascii="Book Antiqua" w:hAnsi="Book Antiqua"/>
          <w:color w:val="000000"/>
          <w:sz w:val="24"/>
          <w:szCs w:val="24"/>
          <w:lang w:val="en-US"/>
        </w:rPr>
        <w:t>ment of</w:t>
      </w:r>
      <w:r w:rsidR="00981A09" w:rsidRPr="00CF72D2">
        <w:rPr>
          <w:rFonts w:ascii="Book Antiqua" w:hAnsi="Book Antiqua"/>
          <w:color w:val="000000"/>
          <w:sz w:val="24"/>
          <w:szCs w:val="24"/>
          <w:lang w:val="en-US"/>
        </w:rPr>
        <w:t xml:space="preserve"> prognosis</w:t>
      </w:r>
      <w:r w:rsidRPr="00CF72D2">
        <w:rPr>
          <w:rFonts w:ascii="Book Antiqua" w:hAnsi="Book Antiqua"/>
          <w:color w:val="000000"/>
          <w:sz w:val="24"/>
          <w:szCs w:val="24"/>
          <w:vertAlign w:val="superscript"/>
          <w:lang w:val="en-US"/>
        </w:rPr>
        <w:t>[</w:t>
      </w:r>
      <w:r w:rsidR="00276403" w:rsidRPr="00CF72D2">
        <w:rPr>
          <w:rFonts w:ascii="Book Antiqua" w:hAnsi="Book Antiqua"/>
          <w:color w:val="000000"/>
          <w:sz w:val="24"/>
          <w:szCs w:val="24"/>
          <w:vertAlign w:val="superscript"/>
          <w:lang w:val="en-US"/>
        </w:rPr>
        <w:t>10</w:t>
      </w:r>
      <w:r w:rsidRPr="00CF72D2">
        <w:rPr>
          <w:rFonts w:ascii="Book Antiqua" w:hAnsi="Book Antiqua"/>
          <w:color w:val="000000"/>
          <w:sz w:val="24"/>
          <w:szCs w:val="24"/>
          <w:vertAlign w:val="superscript"/>
          <w:lang w:val="en-US"/>
        </w:rPr>
        <w:t>]</w:t>
      </w:r>
      <w:r w:rsidRPr="00CF72D2">
        <w:rPr>
          <w:rFonts w:ascii="Book Antiqua" w:hAnsi="Book Antiqua"/>
          <w:color w:val="000000"/>
          <w:sz w:val="24"/>
          <w:szCs w:val="24"/>
          <w:lang w:val="en-US"/>
        </w:rPr>
        <w:t>.</w:t>
      </w:r>
      <w:r w:rsidR="00A7488F" w:rsidRPr="00CF72D2">
        <w:rPr>
          <w:rFonts w:ascii="Book Antiqua" w:hAnsi="Book Antiqua"/>
          <w:color w:val="000000"/>
          <w:sz w:val="24"/>
          <w:szCs w:val="24"/>
          <w:lang w:val="en-US"/>
        </w:rPr>
        <w:t xml:space="preserve"> </w:t>
      </w:r>
      <w:r w:rsidRPr="00CF72D2">
        <w:rPr>
          <w:rFonts w:ascii="Book Antiqua" w:hAnsi="Book Antiqua"/>
          <w:color w:val="000000"/>
          <w:sz w:val="24"/>
          <w:szCs w:val="24"/>
          <w:lang w:val="en-US"/>
        </w:rPr>
        <w:t>Surveill</w:t>
      </w:r>
      <w:r w:rsidR="00431D62" w:rsidRPr="00CF72D2">
        <w:rPr>
          <w:rFonts w:ascii="Book Antiqua" w:hAnsi="Book Antiqua"/>
          <w:color w:val="000000"/>
          <w:sz w:val="24"/>
          <w:szCs w:val="24"/>
          <w:lang w:val="en-US"/>
        </w:rPr>
        <w:t xml:space="preserve">ance should be performed in everyone with UC </w:t>
      </w:r>
      <w:r w:rsidRPr="00CF72D2">
        <w:rPr>
          <w:rFonts w:ascii="Book Antiqua" w:hAnsi="Book Antiqua"/>
          <w:color w:val="000000"/>
          <w:sz w:val="24"/>
          <w:szCs w:val="24"/>
          <w:lang w:val="en-US"/>
        </w:rPr>
        <w:t xml:space="preserve">or Crohn’s colitis, </w:t>
      </w:r>
      <w:r w:rsidR="00431D62" w:rsidRPr="00CF72D2">
        <w:rPr>
          <w:rFonts w:ascii="Book Antiqua" w:hAnsi="Book Antiqua"/>
          <w:color w:val="000000"/>
          <w:sz w:val="24"/>
          <w:szCs w:val="24"/>
          <w:lang w:val="en-US"/>
        </w:rPr>
        <w:t>except</w:t>
      </w:r>
      <w:r w:rsidRPr="00CF72D2">
        <w:rPr>
          <w:rFonts w:ascii="Book Antiqua" w:hAnsi="Book Antiqua"/>
          <w:color w:val="000000"/>
          <w:sz w:val="24"/>
          <w:szCs w:val="24"/>
          <w:lang w:val="en-US"/>
        </w:rPr>
        <w:t xml:space="preserve"> </w:t>
      </w:r>
      <w:r w:rsidR="00431D62" w:rsidRPr="00CF72D2">
        <w:rPr>
          <w:rFonts w:ascii="Book Antiqua" w:hAnsi="Book Antiqua"/>
          <w:color w:val="000000"/>
          <w:sz w:val="24"/>
          <w:szCs w:val="24"/>
          <w:lang w:val="en-US"/>
        </w:rPr>
        <w:t>patients</w:t>
      </w:r>
      <w:r w:rsidRPr="00CF72D2">
        <w:rPr>
          <w:rFonts w:ascii="Book Antiqua" w:hAnsi="Book Antiqua"/>
          <w:color w:val="000000"/>
          <w:sz w:val="24"/>
          <w:szCs w:val="24"/>
          <w:lang w:val="en-US"/>
        </w:rPr>
        <w:t xml:space="preserve"> with proctitis or Crohn’s colitis </w:t>
      </w:r>
      <w:r w:rsidR="00431D62" w:rsidRPr="00CF72D2">
        <w:rPr>
          <w:rFonts w:ascii="Book Antiqua" w:hAnsi="Book Antiqua"/>
          <w:color w:val="000000"/>
          <w:sz w:val="24"/>
          <w:szCs w:val="24"/>
          <w:lang w:val="en-US"/>
        </w:rPr>
        <w:t xml:space="preserve">affecting </w:t>
      </w:r>
      <w:r w:rsidRPr="00CF72D2">
        <w:rPr>
          <w:rFonts w:ascii="Book Antiqua" w:hAnsi="Book Antiqua"/>
          <w:color w:val="000000"/>
          <w:sz w:val="24"/>
          <w:szCs w:val="24"/>
          <w:lang w:val="en-US"/>
        </w:rPr>
        <w:t>only one segment of colo</w:t>
      </w:r>
      <w:r w:rsidR="00431D62" w:rsidRPr="00CF72D2">
        <w:rPr>
          <w:rFonts w:ascii="Book Antiqua" w:hAnsi="Book Antiqua"/>
          <w:color w:val="000000"/>
          <w:sz w:val="24"/>
          <w:szCs w:val="24"/>
          <w:lang w:val="en-US"/>
        </w:rPr>
        <w:t>n</w:t>
      </w:r>
      <w:r w:rsidRPr="00CF72D2">
        <w:rPr>
          <w:rFonts w:ascii="Book Antiqua" w:hAnsi="Book Antiqua"/>
          <w:color w:val="000000"/>
          <w:sz w:val="24"/>
          <w:szCs w:val="24"/>
          <w:lang w:val="en-US"/>
        </w:rPr>
        <w:t>. Regarding optimal surveillance intervals there is not clear evidence yet but individualizing intervals based on risk stratification is</w:t>
      </w:r>
      <w:r w:rsidR="00875EDC" w:rsidRPr="00CF72D2">
        <w:rPr>
          <w:rFonts w:ascii="Book Antiqua" w:hAnsi="Book Antiqua"/>
          <w:color w:val="000000"/>
          <w:sz w:val="24"/>
          <w:szCs w:val="24"/>
          <w:lang w:val="en-US"/>
        </w:rPr>
        <w:t xml:space="preserve"> basic</w:t>
      </w:r>
      <w:r w:rsidRPr="00CF72D2">
        <w:rPr>
          <w:rFonts w:ascii="Book Antiqua" w:hAnsi="Book Antiqua"/>
          <w:color w:val="000000"/>
          <w:sz w:val="24"/>
          <w:szCs w:val="24"/>
          <w:lang w:val="en-US"/>
        </w:rPr>
        <w:t xml:space="preserve">. Patients with an high risk </w:t>
      </w:r>
      <w:r w:rsidR="007E18B3" w:rsidRPr="00CF72D2">
        <w:rPr>
          <w:rFonts w:ascii="Book Antiqua" w:hAnsi="Book Antiqua"/>
          <w:color w:val="000000"/>
          <w:sz w:val="24"/>
          <w:szCs w:val="24"/>
          <w:lang w:val="en-US"/>
        </w:rPr>
        <w:t>factors for</w:t>
      </w:r>
      <w:r w:rsidR="00875EDC" w:rsidRPr="00CF72D2">
        <w:rPr>
          <w:rFonts w:ascii="Book Antiqua" w:hAnsi="Book Antiqua"/>
          <w:color w:val="000000"/>
          <w:sz w:val="24"/>
          <w:szCs w:val="24"/>
          <w:lang w:val="en-US"/>
        </w:rPr>
        <w:t xml:space="preserve"> development of</w:t>
      </w:r>
      <w:r w:rsidRPr="00CF72D2">
        <w:rPr>
          <w:rFonts w:ascii="Book Antiqua" w:hAnsi="Book Antiqua"/>
          <w:color w:val="000000"/>
          <w:sz w:val="24"/>
          <w:szCs w:val="24"/>
          <w:lang w:val="en-US"/>
        </w:rPr>
        <w:t xml:space="preserve"> CRC </w:t>
      </w:r>
      <w:r w:rsidR="00875EDC" w:rsidRPr="00CF72D2">
        <w:rPr>
          <w:rFonts w:ascii="Book Antiqua" w:hAnsi="Book Antiqua"/>
          <w:color w:val="000000"/>
          <w:sz w:val="24"/>
          <w:szCs w:val="24"/>
          <w:lang w:val="en-US"/>
        </w:rPr>
        <w:t xml:space="preserve"> should perform a</w:t>
      </w:r>
      <w:r w:rsidRPr="00CF72D2">
        <w:rPr>
          <w:rFonts w:ascii="Book Antiqua" w:hAnsi="Book Antiqua"/>
          <w:color w:val="000000"/>
          <w:sz w:val="24"/>
          <w:szCs w:val="24"/>
          <w:lang w:val="en-US"/>
        </w:rPr>
        <w:t xml:space="preserve"> colonscopy </w:t>
      </w:r>
      <w:r w:rsidR="00875EDC" w:rsidRPr="00CF72D2">
        <w:rPr>
          <w:rFonts w:ascii="Book Antiqua" w:hAnsi="Book Antiqua"/>
          <w:color w:val="000000"/>
          <w:sz w:val="24"/>
          <w:szCs w:val="24"/>
          <w:lang w:val="en-US"/>
        </w:rPr>
        <w:t>every one</w:t>
      </w:r>
      <w:r w:rsidRPr="00CF72D2">
        <w:rPr>
          <w:rFonts w:ascii="Book Antiqua" w:hAnsi="Book Antiqua"/>
          <w:color w:val="000000"/>
          <w:sz w:val="24"/>
          <w:szCs w:val="24"/>
          <w:lang w:val="en-US"/>
        </w:rPr>
        <w:t xml:space="preserve"> year</w:t>
      </w:r>
      <w:r w:rsidR="007E18B3" w:rsidRPr="00CF72D2">
        <w:rPr>
          <w:rFonts w:ascii="Book Antiqua" w:hAnsi="Book Antiqua"/>
          <w:color w:val="000000"/>
          <w:sz w:val="24"/>
          <w:szCs w:val="24"/>
          <w:lang w:val="en-US"/>
        </w:rPr>
        <w:t xml:space="preserve"> (extensive colitis with severe inflammation, diagnosis of PSC, stricture and dysplasia identified in the last five years, history of CRC in a first-degree relative with less than 50 years)</w:t>
      </w:r>
      <w:r w:rsidRPr="00CF72D2">
        <w:rPr>
          <w:rFonts w:ascii="Book Antiqua" w:hAnsi="Book Antiqua"/>
          <w:color w:val="000000"/>
          <w:sz w:val="24"/>
          <w:szCs w:val="24"/>
          <w:lang w:val="en-US"/>
        </w:rPr>
        <w:t xml:space="preserve">. Patients with intermediate risk factors should </w:t>
      </w:r>
      <w:r w:rsidR="007E18B3" w:rsidRPr="00CF72D2">
        <w:rPr>
          <w:rFonts w:ascii="Book Antiqua" w:hAnsi="Book Antiqua"/>
          <w:color w:val="000000"/>
          <w:sz w:val="24"/>
          <w:szCs w:val="24"/>
          <w:lang w:val="en-US"/>
        </w:rPr>
        <w:t xml:space="preserve">perform a colonscopy every </w:t>
      </w:r>
      <w:r w:rsidRPr="00CF72D2">
        <w:rPr>
          <w:rFonts w:ascii="Book Antiqua" w:hAnsi="Book Antiqua"/>
          <w:color w:val="000000"/>
          <w:sz w:val="24"/>
          <w:szCs w:val="24"/>
          <w:lang w:val="en-US"/>
        </w:rPr>
        <w:t xml:space="preserve">2-3 years (extensive colitis with mild or moderate inflammation, </w:t>
      </w:r>
      <w:r w:rsidR="007E18B3" w:rsidRPr="00CF72D2">
        <w:rPr>
          <w:rFonts w:ascii="Book Antiqua" w:hAnsi="Book Antiqua"/>
          <w:color w:val="000000"/>
          <w:sz w:val="24"/>
          <w:szCs w:val="24"/>
          <w:lang w:val="en-US"/>
        </w:rPr>
        <w:t xml:space="preserve">presence of post-inflammatory polyps, </w:t>
      </w:r>
      <w:r w:rsidRPr="00CF72D2">
        <w:rPr>
          <w:rFonts w:ascii="Book Antiqua" w:hAnsi="Book Antiqua"/>
          <w:color w:val="000000"/>
          <w:sz w:val="24"/>
          <w:szCs w:val="24"/>
          <w:lang w:val="en-US"/>
        </w:rPr>
        <w:t>history</w:t>
      </w:r>
      <w:r w:rsidR="007E18B3" w:rsidRPr="00CF72D2">
        <w:rPr>
          <w:rFonts w:ascii="Book Antiqua" w:hAnsi="Book Antiqua"/>
          <w:color w:val="000000"/>
          <w:sz w:val="24"/>
          <w:szCs w:val="24"/>
          <w:lang w:val="en-US"/>
        </w:rPr>
        <w:t xml:space="preserve"> of CRC</w:t>
      </w:r>
      <w:r w:rsidRPr="00CF72D2">
        <w:rPr>
          <w:rFonts w:ascii="Book Antiqua" w:hAnsi="Book Antiqua"/>
          <w:color w:val="000000"/>
          <w:sz w:val="24"/>
          <w:szCs w:val="24"/>
          <w:lang w:val="en-US"/>
        </w:rPr>
        <w:t xml:space="preserve"> in a first degree relative at 50 years and</w:t>
      </w:r>
      <w:r w:rsidR="007E18B3" w:rsidRPr="00CF72D2">
        <w:rPr>
          <w:rFonts w:ascii="Book Antiqua" w:hAnsi="Book Antiqua"/>
          <w:color w:val="000000"/>
          <w:sz w:val="24"/>
          <w:szCs w:val="24"/>
          <w:lang w:val="en-US"/>
        </w:rPr>
        <w:t xml:space="preserve"> over</w:t>
      </w:r>
      <w:r w:rsidRPr="00CF72D2">
        <w:rPr>
          <w:rFonts w:ascii="Book Antiqua" w:hAnsi="Book Antiqua"/>
          <w:color w:val="000000"/>
          <w:sz w:val="24"/>
          <w:szCs w:val="24"/>
          <w:lang w:val="en-US"/>
        </w:rPr>
        <w:t xml:space="preserve">). </w:t>
      </w:r>
      <w:r w:rsidR="00517A2C" w:rsidRPr="00CF72D2">
        <w:rPr>
          <w:rFonts w:ascii="Book Antiqua" w:hAnsi="Book Antiqua"/>
          <w:color w:val="000000"/>
          <w:sz w:val="24"/>
          <w:szCs w:val="24"/>
          <w:lang w:val="en-US"/>
        </w:rPr>
        <w:t>For p</w:t>
      </w:r>
      <w:r w:rsidRPr="00CF72D2">
        <w:rPr>
          <w:rFonts w:ascii="Book Antiqua" w:hAnsi="Book Antiqua"/>
          <w:color w:val="000000"/>
          <w:sz w:val="24"/>
          <w:szCs w:val="24"/>
          <w:lang w:val="en-US"/>
        </w:rPr>
        <w:t>atients with</w:t>
      </w:r>
      <w:r w:rsidR="007E18B3" w:rsidRPr="00CF72D2">
        <w:rPr>
          <w:rFonts w:ascii="Book Antiqua" w:hAnsi="Book Antiqua"/>
          <w:color w:val="000000"/>
          <w:sz w:val="24"/>
          <w:szCs w:val="24"/>
          <w:lang w:val="en-US"/>
        </w:rPr>
        <w:t xml:space="preserve"> a low risk of CRC</w:t>
      </w:r>
      <w:r w:rsidR="00517A2C" w:rsidRPr="00CF72D2">
        <w:rPr>
          <w:rFonts w:ascii="Book Antiqua" w:hAnsi="Book Antiqua"/>
          <w:color w:val="000000"/>
          <w:sz w:val="24"/>
          <w:szCs w:val="24"/>
          <w:lang w:val="en-US"/>
        </w:rPr>
        <w:t>,</w:t>
      </w:r>
      <w:r w:rsidR="007E18B3" w:rsidRPr="00CF72D2">
        <w:rPr>
          <w:rFonts w:ascii="Book Antiqua" w:hAnsi="Book Antiqua"/>
          <w:color w:val="000000"/>
          <w:sz w:val="24"/>
          <w:szCs w:val="24"/>
          <w:lang w:val="en-US"/>
        </w:rPr>
        <w:t xml:space="preserve"> </w:t>
      </w:r>
      <w:r w:rsidR="00517A2C" w:rsidRPr="00CF72D2">
        <w:rPr>
          <w:rFonts w:ascii="Book Antiqua" w:hAnsi="Book Antiqua"/>
          <w:color w:val="000000"/>
          <w:sz w:val="24"/>
          <w:szCs w:val="24"/>
          <w:lang w:val="en-US"/>
        </w:rPr>
        <w:t>guidelines advise to perform a</w:t>
      </w:r>
      <w:r w:rsidR="00FA2426" w:rsidRPr="00CF72D2">
        <w:rPr>
          <w:rFonts w:ascii="Book Antiqua" w:hAnsi="Book Antiqua"/>
          <w:color w:val="000000"/>
          <w:sz w:val="24"/>
          <w:szCs w:val="24"/>
          <w:lang w:val="en-US"/>
        </w:rPr>
        <w:t xml:space="preserve"> colonscopy every 5 years</w:t>
      </w:r>
      <w:r w:rsidR="0003444B" w:rsidRPr="00CF72D2">
        <w:rPr>
          <w:rFonts w:ascii="Book Antiqua" w:hAnsi="Book Antiqua"/>
          <w:color w:val="000000"/>
          <w:sz w:val="24"/>
          <w:szCs w:val="24"/>
          <w:vertAlign w:val="superscript"/>
          <w:lang w:val="en-US"/>
        </w:rPr>
        <w:t>[</w:t>
      </w:r>
      <w:r w:rsidR="00B25FA7" w:rsidRPr="00CF72D2">
        <w:rPr>
          <w:rFonts w:ascii="Book Antiqua" w:hAnsi="Book Antiqua"/>
          <w:color w:val="000000"/>
          <w:sz w:val="24"/>
          <w:szCs w:val="24"/>
          <w:vertAlign w:val="superscript"/>
          <w:lang w:val="en-US" w:eastAsia="zh-CN"/>
        </w:rPr>
        <w:t>6,7</w:t>
      </w:r>
      <w:r w:rsidR="0003444B" w:rsidRPr="00CF72D2">
        <w:rPr>
          <w:rFonts w:ascii="Book Antiqua" w:hAnsi="Book Antiqua"/>
          <w:color w:val="000000"/>
          <w:sz w:val="24"/>
          <w:szCs w:val="24"/>
          <w:vertAlign w:val="superscript"/>
          <w:lang w:val="en-US"/>
        </w:rPr>
        <w:t>]</w:t>
      </w:r>
      <w:r w:rsidRPr="00CF72D2">
        <w:rPr>
          <w:rFonts w:ascii="Book Antiqua" w:hAnsi="Book Antiqua"/>
          <w:color w:val="000000"/>
          <w:sz w:val="24"/>
          <w:szCs w:val="24"/>
          <w:lang w:val="en-US"/>
        </w:rPr>
        <w:t>.</w:t>
      </w:r>
    </w:p>
    <w:p w:rsidR="00773F6E" w:rsidRPr="00CF72D2" w:rsidRDefault="00773F6E" w:rsidP="00CF72D2">
      <w:pPr>
        <w:pStyle w:val="NormalWeb"/>
        <w:spacing w:before="0" w:beforeAutospacing="0" w:after="0" w:afterAutospacing="0" w:line="360" w:lineRule="auto"/>
        <w:ind w:firstLineChars="200" w:firstLine="480"/>
        <w:jc w:val="both"/>
        <w:rPr>
          <w:rFonts w:ascii="Book Antiqua" w:eastAsiaTheme="minorEastAsia" w:hAnsi="Book Antiqua"/>
          <w:color w:val="000000"/>
          <w:lang w:val="en-GB" w:eastAsia="zh-CN"/>
        </w:rPr>
      </w:pPr>
      <w:r w:rsidRPr="00CF72D2">
        <w:rPr>
          <w:rFonts w:ascii="Book Antiqua" w:hAnsi="Book Antiqua"/>
          <w:color w:val="000000"/>
          <w:lang w:val="en-GB"/>
        </w:rPr>
        <w:t xml:space="preserve">CRC mostly </w:t>
      </w:r>
      <w:r w:rsidR="0060446A" w:rsidRPr="00CF72D2">
        <w:rPr>
          <w:rFonts w:ascii="Book Antiqua" w:hAnsi="Book Antiqua"/>
          <w:color w:val="000000"/>
          <w:lang w:val="en-GB"/>
        </w:rPr>
        <w:t xml:space="preserve">develop </w:t>
      </w:r>
      <w:r w:rsidRPr="00CF72D2">
        <w:rPr>
          <w:rFonts w:ascii="Book Antiqua" w:hAnsi="Book Antiqua"/>
          <w:color w:val="000000"/>
          <w:lang w:val="en-GB"/>
        </w:rPr>
        <w:t xml:space="preserve">in </w:t>
      </w:r>
      <w:r w:rsidR="0060446A" w:rsidRPr="00CF72D2">
        <w:rPr>
          <w:rFonts w:ascii="Book Antiqua" w:hAnsi="Book Antiqua"/>
          <w:color w:val="000000"/>
          <w:lang w:val="en-GB"/>
        </w:rPr>
        <w:t>raised protruded</w:t>
      </w:r>
      <w:r w:rsidRPr="00CF72D2">
        <w:rPr>
          <w:rFonts w:ascii="Book Antiqua" w:hAnsi="Book Antiqua"/>
          <w:color w:val="000000"/>
          <w:lang w:val="en-GB"/>
        </w:rPr>
        <w:t xml:space="preserve"> lesions but it </w:t>
      </w:r>
      <w:r w:rsidR="0060446A" w:rsidRPr="00CF72D2">
        <w:rPr>
          <w:rFonts w:ascii="Book Antiqua" w:hAnsi="Book Antiqua"/>
          <w:color w:val="000000"/>
          <w:lang w:val="en-GB"/>
        </w:rPr>
        <w:t>can also</w:t>
      </w:r>
      <w:r w:rsidRPr="00CF72D2">
        <w:rPr>
          <w:rFonts w:ascii="Book Antiqua" w:hAnsi="Book Antiqua"/>
          <w:color w:val="000000"/>
          <w:lang w:val="en-GB"/>
        </w:rPr>
        <w:t xml:space="preserve"> </w:t>
      </w:r>
      <w:r w:rsidR="0060446A" w:rsidRPr="00CF72D2">
        <w:rPr>
          <w:rFonts w:ascii="Book Antiqua" w:hAnsi="Book Antiqua"/>
          <w:color w:val="000000"/>
          <w:lang w:val="en-GB"/>
        </w:rPr>
        <w:t>occur</w:t>
      </w:r>
      <w:r w:rsidRPr="00CF72D2">
        <w:rPr>
          <w:rFonts w:ascii="Book Antiqua" w:hAnsi="Book Antiqua"/>
          <w:color w:val="000000"/>
          <w:lang w:val="en-GB"/>
        </w:rPr>
        <w:t xml:space="preserve"> in flat </w:t>
      </w:r>
      <w:r w:rsidR="0060446A" w:rsidRPr="00CF72D2">
        <w:rPr>
          <w:rFonts w:ascii="Book Antiqua" w:hAnsi="Book Antiqua"/>
          <w:color w:val="000000"/>
          <w:lang w:val="en-GB"/>
        </w:rPr>
        <w:t>lesions or in</w:t>
      </w:r>
      <w:r w:rsidRPr="00CF72D2">
        <w:rPr>
          <w:rFonts w:ascii="Book Antiqua" w:hAnsi="Book Antiqua"/>
          <w:color w:val="000000"/>
          <w:lang w:val="en-GB"/>
        </w:rPr>
        <w:t xml:space="preserve"> mucosa</w:t>
      </w:r>
      <w:r w:rsidR="0060446A" w:rsidRPr="00CF72D2">
        <w:rPr>
          <w:rFonts w:ascii="Book Antiqua" w:hAnsi="Book Antiqua"/>
          <w:color w:val="000000"/>
          <w:lang w:val="en-GB"/>
        </w:rPr>
        <w:t xml:space="preserve"> with normal feature too</w:t>
      </w:r>
      <w:r w:rsidRPr="00CF72D2">
        <w:rPr>
          <w:rFonts w:ascii="Book Antiqua" w:hAnsi="Book Antiqua"/>
          <w:color w:val="000000"/>
          <w:lang w:val="en-GB"/>
        </w:rPr>
        <w:t>.</w:t>
      </w:r>
      <w:r w:rsidR="007F40EF" w:rsidRPr="00CF72D2">
        <w:rPr>
          <w:rFonts w:ascii="Book Antiqua" w:hAnsi="Book Antiqua"/>
          <w:color w:val="000000"/>
          <w:lang w:val="en-GB"/>
        </w:rPr>
        <w:t xml:space="preserve"> </w:t>
      </w:r>
      <w:r w:rsidR="00C2236D" w:rsidRPr="00CF72D2">
        <w:rPr>
          <w:rFonts w:ascii="Book Antiqua" w:hAnsi="Book Antiqua" w:cs="Arial"/>
          <w:color w:val="444444"/>
          <w:lang w:val="en-GB"/>
        </w:rPr>
        <w:t>In the recent past,</w:t>
      </w:r>
      <w:r w:rsidR="00A7488F" w:rsidRPr="00CF72D2">
        <w:rPr>
          <w:rFonts w:ascii="Book Antiqua" w:hAnsi="Book Antiqua" w:cs="Arial"/>
          <w:color w:val="444444"/>
          <w:lang w:val="en-GB"/>
        </w:rPr>
        <w:t xml:space="preserve"> </w:t>
      </w:r>
      <w:r w:rsidR="00C2236D" w:rsidRPr="00CF72D2">
        <w:rPr>
          <w:rFonts w:ascii="Book Antiqua" w:hAnsi="Book Antiqua" w:cs="Arial"/>
          <w:color w:val="444444"/>
          <w:lang w:val="en-GB"/>
        </w:rPr>
        <w:t>raised neoplastic lesions arising within an area of inflammation have been termed</w:t>
      </w:r>
      <w:r w:rsidR="00C2236D" w:rsidRPr="00CF72D2">
        <w:rPr>
          <w:rStyle w:val="apple-converted-space"/>
          <w:rFonts w:ascii="Book Antiqua" w:hAnsi="Book Antiqua" w:cs="Arial"/>
          <w:color w:val="444444"/>
          <w:lang w:val="en-GB"/>
        </w:rPr>
        <w:t> </w:t>
      </w:r>
      <w:r w:rsidR="00C2236D" w:rsidRPr="00CF72D2">
        <w:rPr>
          <w:rStyle w:val="Emphasis"/>
          <w:rFonts w:ascii="Book Antiqua" w:hAnsi="Book Antiqua" w:cs="Arial"/>
          <w:i w:val="0"/>
          <w:color w:val="444444"/>
          <w:lang w:val="en-GB"/>
        </w:rPr>
        <w:t>dysplasia-associated lesions/masses</w:t>
      </w:r>
      <w:r w:rsidR="00C2236D" w:rsidRPr="00CF72D2">
        <w:rPr>
          <w:rStyle w:val="apple-converted-space"/>
          <w:rFonts w:ascii="Book Antiqua" w:hAnsi="Book Antiqua" w:cs="Arial"/>
          <w:color w:val="444444"/>
          <w:lang w:val="en-GB"/>
        </w:rPr>
        <w:t> </w:t>
      </w:r>
      <w:r w:rsidR="00C2236D" w:rsidRPr="00CF72D2">
        <w:rPr>
          <w:rFonts w:ascii="Book Antiqua" w:hAnsi="Book Antiqua" w:cs="Arial"/>
          <w:color w:val="444444"/>
          <w:lang w:val="en-GB"/>
        </w:rPr>
        <w:t>(DALMs)</w:t>
      </w:r>
      <w:r w:rsidR="00C2236D" w:rsidRPr="00CF72D2">
        <w:rPr>
          <w:rFonts w:ascii="Book Antiqua" w:hAnsi="Book Antiqua" w:cs="Arial"/>
          <w:color w:val="444444"/>
          <w:vertAlign w:val="superscript"/>
          <w:lang w:val="en-GB"/>
        </w:rPr>
        <w:t>[</w:t>
      </w:r>
      <w:r w:rsidR="00276403" w:rsidRPr="00CF72D2">
        <w:rPr>
          <w:rFonts w:ascii="Book Antiqua" w:hAnsi="Book Antiqua" w:cs="Arial"/>
          <w:color w:val="444444"/>
          <w:vertAlign w:val="superscript"/>
          <w:lang w:val="en-GB"/>
        </w:rPr>
        <w:t>1</w:t>
      </w:r>
      <w:r w:rsidR="00B25FA7" w:rsidRPr="00CF72D2">
        <w:rPr>
          <w:rFonts w:ascii="Book Antiqua" w:eastAsiaTheme="minorEastAsia" w:hAnsi="Book Antiqua" w:cs="Arial"/>
          <w:color w:val="444444"/>
          <w:vertAlign w:val="superscript"/>
          <w:lang w:val="en-GB" w:eastAsia="zh-CN"/>
        </w:rPr>
        <w:t>1</w:t>
      </w:r>
      <w:r w:rsidR="00AD6E77" w:rsidRPr="00CF72D2">
        <w:rPr>
          <w:rFonts w:ascii="Book Antiqua" w:eastAsiaTheme="minorEastAsia" w:hAnsi="Book Antiqua" w:cs="Arial"/>
          <w:color w:val="444444"/>
          <w:vertAlign w:val="superscript"/>
          <w:lang w:val="en-GB" w:eastAsia="zh-CN"/>
        </w:rPr>
        <w:t>,</w:t>
      </w:r>
      <w:r w:rsidR="00276403" w:rsidRPr="00CF72D2">
        <w:rPr>
          <w:rFonts w:ascii="Book Antiqua" w:hAnsi="Book Antiqua" w:cs="Arial"/>
          <w:color w:val="444444"/>
          <w:vertAlign w:val="superscript"/>
          <w:lang w:val="en-GB"/>
        </w:rPr>
        <w:t>1</w:t>
      </w:r>
      <w:r w:rsidR="00B25FA7" w:rsidRPr="00CF72D2">
        <w:rPr>
          <w:rFonts w:ascii="Book Antiqua" w:eastAsiaTheme="minorEastAsia" w:hAnsi="Book Antiqua" w:cs="Arial"/>
          <w:color w:val="444444"/>
          <w:vertAlign w:val="superscript"/>
          <w:lang w:val="en-GB" w:eastAsia="zh-CN"/>
        </w:rPr>
        <w:t>2</w:t>
      </w:r>
      <w:r w:rsidR="00C2236D" w:rsidRPr="00CF72D2">
        <w:rPr>
          <w:rFonts w:ascii="Book Antiqua" w:hAnsi="Book Antiqua" w:cs="Arial"/>
          <w:color w:val="444444"/>
          <w:vertAlign w:val="superscript"/>
          <w:lang w:val="en-GB"/>
        </w:rPr>
        <w:t>]</w:t>
      </w:r>
      <w:r w:rsidR="00C2236D" w:rsidRPr="00CF72D2">
        <w:rPr>
          <w:rFonts w:ascii="Book Antiqua" w:hAnsi="Book Antiqua" w:cs="Arial"/>
          <w:color w:val="444444"/>
          <w:lang w:val="en-GB"/>
        </w:rPr>
        <w:t>.</w:t>
      </w:r>
      <w:r w:rsidR="00C2236D" w:rsidRPr="00CF72D2">
        <w:rPr>
          <w:rStyle w:val="apple-converted-space"/>
          <w:rFonts w:ascii="Book Antiqua" w:hAnsi="Book Antiqua" w:cs="Arial"/>
          <w:color w:val="444444"/>
          <w:lang w:val="en-GB"/>
        </w:rPr>
        <w:t> </w:t>
      </w:r>
      <w:r w:rsidR="007F40EF" w:rsidRPr="00CF72D2">
        <w:rPr>
          <w:rStyle w:val="apple-converted-space"/>
          <w:rFonts w:ascii="Book Antiqua" w:hAnsi="Book Antiqua" w:cs="Arial"/>
          <w:color w:val="444444"/>
          <w:lang w:val="en-GB"/>
        </w:rPr>
        <w:t xml:space="preserve"> </w:t>
      </w:r>
      <w:r w:rsidR="00E518AB" w:rsidRPr="00CF72D2">
        <w:rPr>
          <w:rStyle w:val="apple-converted-space"/>
          <w:rFonts w:ascii="Book Antiqua" w:hAnsi="Book Antiqua" w:cs="Arial"/>
          <w:color w:val="444444"/>
          <w:lang w:val="en-GB"/>
        </w:rPr>
        <w:t>T</w:t>
      </w:r>
      <w:r w:rsidR="00C2236D" w:rsidRPr="00CF72D2">
        <w:rPr>
          <w:rFonts w:ascii="Book Antiqua" w:hAnsi="Book Antiqua" w:cs="Arial"/>
          <w:color w:val="444444"/>
          <w:lang w:val="en-GB"/>
        </w:rPr>
        <w:t xml:space="preserve">hese </w:t>
      </w:r>
      <w:r w:rsidR="007D01B0" w:rsidRPr="00CF72D2">
        <w:rPr>
          <w:rFonts w:ascii="Book Antiqua" w:hAnsi="Book Antiqua" w:cs="Arial"/>
          <w:color w:val="444444"/>
          <w:lang w:val="en-GB"/>
        </w:rPr>
        <w:t xml:space="preserve">lesions may present low or high </w:t>
      </w:r>
      <w:r w:rsidR="00C2236D" w:rsidRPr="00CF72D2">
        <w:rPr>
          <w:rStyle w:val="Emphasis"/>
          <w:rFonts w:ascii="Book Antiqua" w:hAnsi="Book Antiqua" w:cs="Arial"/>
          <w:i w:val="0"/>
          <w:color w:val="444444"/>
          <w:lang w:val="en-GB"/>
        </w:rPr>
        <w:t>dysplasia</w:t>
      </w:r>
      <w:r w:rsidR="00C2236D" w:rsidRPr="00CF72D2">
        <w:rPr>
          <w:rFonts w:ascii="Book Antiqua" w:hAnsi="Book Antiqua" w:cs="Arial"/>
          <w:i/>
          <w:color w:val="444444"/>
          <w:lang w:val="en-GB"/>
        </w:rPr>
        <w:t>,</w:t>
      </w:r>
      <w:r w:rsidR="00C2236D" w:rsidRPr="00CF72D2">
        <w:rPr>
          <w:rStyle w:val="apple-converted-space"/>
          <w:rFonts w:ascii="Book Antiqua" w:hAnsi="Book Antiqua" w:cs="Arial"/>
          <w:i/>
          <w:color w:val="444444"/>
          <w:lang w:val="en-GB"/>
        </w:rPr>
        <w:t> </w:t>
      </w:r>
      <w:r w:rsidR="00C2236D" w:rsidRPr="00CF72D2">
        <w:rPr>
          <w:rStyle w:val="Emphasis"/>
          <w:rFonts w:ascii="Book Antiqua" w:hAnsi="Book Antiqua" w:cs="Arial"/>
          <w:i w:val="0"/>
          <w:color w:val="444444"/>
          <w:lang w:val="en-GB"/>
        </w:rPr>
        <w:t xml:space="preserve">in situ </w:t>
      </w:r>
      <w:r w:rsidR="00EA7D4F" w:rsidRPr="00CF72D2">
        <w:rPr>
          <w:rStyle w:val="Emphasis"/>
          <w:rFonts w:ascii="Book Antiqua" w:hAnsi="Book Antiqua" w:cs="Arial"/>
          <w:i w:val="0"/>
          <w:color w:val="444444"/>
          <w:lang w:val="en-GB"/>
        </w:rPr>
        <w:t>and</w:t>
      </w:r>
      <w:r w:rsidR="00C2236D" w:rsidRPr="00CF72D2">
        <w:rPr>
          <w:rStyle w:val="apple-converted-space"/>
          <w:rFonts w:ascii="Book Antiqua" w:hAnsi="Book Antiqua" w:cs="Arial"/>
          <w:i/>
          <w:color w:val="444444"/>
          <w:lang w:val="en-GB"/>
        </w:rPr>
        <w:t> </w:t>
      </w:r>
      <w:r w:rsidR="00C2236D" w:rsidRPr="00CF72D2">
        <w:rPr>
          <w:rStyle w:val="Emphasis"/>
          <w:rFonts w:ascii="Book Antiqua" w:hAnsi="Book Antiqua" w:cs="Arial"/>
          <w:i w:val="0"/>
          <w:color w:val="444444"/>
          <w:lang w:val="en-GB"/>
        </w:rPr>
        <w:t>invasive cancer</w:t>
      </w:r>
      <w:r w:rsidR="00E518AB" w:rsidRPr="00CF72D2">
        <w:rPr>
          <w:rFonts w:ascii="Book Antiqua" w:hAnsi="Book Antiqua" w:cs="Arial"/>
          <w:i/>
          <w:color w:val="444444"/>
          <w:lang w:val="en-GB"/>
        </w:rPr>
        <w:t>.</w:t>
      </w:r>
      <w:r w:rsidR="007F40EF" w:rsidRPr="00CF72D2">
        <w:rPr>
          <w:rFonts w:ascii="Book Antiqua" w:hAnsi="Book Antiqua" w:cs="Arial"/>
          <w:i/>
          <w:color w:val="444444"/>
          <w:lang w:val="en-GB"/>
        </w:rPr>
        <w:t xml:space="preserve"> </w:t>
      </w:r>
      <w:r w:rsidR="007D01B0" w:rsidRPr="00CF72D2">
        <w:rPr>
          <w:rFonts w:ascii="Book Antiqua" w:hAnsi="Book Antiqua" w:cs="Arial"/>
          <w:color w:val="444444"/>
          <w:lang w:val="en-GB"/>
        </w:rPr>
        <w:t xml:space="preserve">Subsequently </w:t>
      </w:r>
      <w:r w:rsidR="00C2236D" w:rsidRPr="00CF72D2">
        <w:rPr>
          <w:rFonts w:ascii="Book Antiqua" w:hAnsi="Book Antiqua" w:cs="Arial"/>
          <w:color w:val="444444"/>
          <w:lang w:val="en-GB"/>
        </w:rPr>
        <w:t>the term</w:t>
      </w:r>
      <w:r w:rsidR="00C2236D" w:rsidRPr="00CF72D2">
        <w:rPr>
          <w:rStyle w:val="apple-converted-space"/>
          <w:rFonts w:ascii="Book Antiqua" w:hAnsi="Book Antiqua" w:cs="Arial"/>
          <w:color w:val="444444"/>
          <w:lang w:val="en-GB"/>
        </w:rPr>
        <w:t> </w:t>
      </w:r>
      <w:r w:rsidR="00C2236D" w:rsidRPr="00CF72D2">
        <w:rPr>
          <w:rStyle w:val="Emphasis"/>
          <w:rFonts w:ascii="Book Antiqua" w:hAnsi="Book Antiqua" w:cs="Arial"/>
          <w:i w:val="0"/>
          <w:color w:val="444444"/>
          <w:lang w:val="en-GB"/>
        </w:rPr>
        <w:t>adenoma-like mass</w:t>
      </w:r>
      <w:r w:rsidR="00C2236D" w:rsidRPr="00CF72D2">
        <w:rPr>
          <w:rStyle w:val="apple-converted-space"/>
          <w:rFonts w:ascii="Book Antiqua" w:hAnsi="Book Antiqua" w:cs="Arial"/>
          <w:color w:val="444444"/>
          <w:lang w:val="en-GB"/>
        </w:rPr>
        <w:t> </w:t>
      </w:r>
      <w:r w:rsidR="00C2236D" w:rsidRPr="00CF72D2">
        <w:rPr>
          <w:rFonts w:ascii="Book Antiqua" w:hAnsi="Book Antiqua" w:cs="Arial"/>
          <w:color w:val="444444"/>
          <w:lang w:val="en-GB"/>
        </w:rPr>
        <w:t xml:space="preserve">(ALM) has been </w:t>
      </w:r>
      <w:r w:rsidR="00E518AB" w:rsidRPr="00CF72D2">
        <w:rPr>
          <w:rFonts w:ascii="Book Antiqua" w:hAnsi="Book Antiqua" w:cs="Arial"/>
          <w:color w:val="444444"/>
          <w:lang w:val="en-GB"/>
        </w:rPr>
        <w:t>introduced to describe polyps with</w:t>
      </w:r>
      <w:r w:rsidR="00C2236D" w:rsidRPr="00CF72D2">
        <w:rPr>
          <w:rFonts w:ascii="Book Antiqua" w:hAnsi="Book Antiqua" w:cs="Arial"/>
          <w:color w:val="444444"/>
          <w:lang w:val="en-GB"/>
        </w:rPr>
        <w:t xml:space="preserve"> dysplas</w:t>
      </w:r>
      <w:r w:rsidR="00E518AB" w:rsidRPr="00CF72D2">
        <w:rPr>
          <w:rFonts w:ascii="Book Antiqua" w:hAnsi="Book Antiqua" w:cs="Arial"/>
          <w:color w:val="444444"/>
          <w:lang w:val="en-GB"/>
        </w:rPr>
        <w:t>ia in an area of colitis</w:t>
      </w:r>
      <w:r w:rsidR="007D01B0" w:rsidRPr="00CF72D2">
        <w:rPr>
          <w:rFonts w:ascii="Book Antiqua" w:hAnsi="Book Antiqua" w:cs="Arial"/>
          <w:color w:val="444444"/>
          <w:lang w:val="en-GB"/>
        </w:rPr>
        <w:t>,</w:t>
      </w:r>
      <w:r w:rsidR="00E518AB" w:rsidRPr="00CF72D2">
        <w:rPr>
          <w:rFonts w:ascii="Book Antiqua" w:hAnsi="Book Antiqua" w:cs="Arial"/>
          <w:color w:val="444444"/>
          <w:lang w:val="en-GB"/>
        </w:rPr>
        <w:t xml:space="preserve"> but</w:t>
      </w:r>
      <w:r w:rsidR="001B25DF" w:rsidRPr="00CF72D2">
        <w:rPr>
          <w:rFonts w:ascii="Book Antiqua" w:hAnsi="Book Antiqua" w:cs="Arial"/>
          <w:color w:val="444444"/>
          <w:lang w:val="en-GB"/>
        </w:rPr>
        <w:t xml:space="preserve"> </w:t>
      </w:r>
      <w:r w:rsidR="00C2236D" w:rsidRPr="00CF72D2">
        <w:rPr>
          <w:rFonts w:ascii="Book Antiqua" w:hAnsi="Book Antiqua" w:cs="Arial"/>
          <w:color w:val="444444"/>
          <w:lang w:val="en-GB"/>
        </w:rPr>
        <w:t>endoscopically</w:t>
      </w:r>
      <w:r w:rsidR="001B25DF" w:rsidRPr="00CF72D2">
        <w:rPr>
          <w:rFonts w:ascii="Book Antiqua" w:hAnsi="Book Antiqua" w:cs="Arial"/>
          <w:color w:val="444444"/>
          <w:lang w:val="en-GB"/>
        </w:rPr>
        <w:t xml:space="preserve"> </w:t>
      </w:r>
      <w:r w:rsidR="007D01B0" w:rsidRPr="00CF72D2">
        <w:rPr>
          <w:rFonts w:ascii="Book Antiqua" w:hAnsi="Book Antiqua" w:cs="Arial"/>
          <w:color w:val="444444"/>
          <w:lang w:val="en-GB"/>
        </w:rPr>
        <w:t xml:space="preserve">very </w:t>
      </w:r>
      <w:r w:rsidR="00C2236D" w:rsidRPr="00CF72D2">
        <w:rPr>
          <w:rFonts w:ascii="Book Antiqua" w:hAnsi="Book Antiqua" w:cs="Arial"/>
          <w:color w:val="444444"/>
          <w:lang w:val="en-GB"/>
        </w:rPr>
        <w:t>similar to sporadic adenomas</w:t>
      </w:r>
      <w:r w:rsidR="00E518AB" w:rsidRPr="00CF72D2">
        <w:rPr>
          <w:rFonts w:ascii="Book Antiqua" w:hAnsi="Book Antiqua" w:cs="Arial"/>
          <w:color w:val="444444"/>
          <w:vertAlign w:val="superscript"/>
          <w:lang w:val="en-GB"/>
        </w:rPr>
        <w:t>[</w:t>
      </w:r>
      <w:r w:rsidR="00276403" w:rsidRPr="00CF72D2">
        <w:rPr>
          <w:rFonts w:ascii="Book Antiqua" w:hAnsi="Book Antiqua" w:cs="Arial"/>
          <w:color w:val="444444"/>
          <w:vertAlign w:val="superscript"/>
          <w:lang w:val="en-GB"/>
        </w:rPr>
        <w:t>1</w:t>
      </w:r>
      <w:r w:rsidR="00B25FA7" w:rsidRPr="00CF72D2">
        <w:rPr>
          <w:rFonts w:ascii="Book Antiqua" w:eastAsiaTheme="minorEastAsia" w:hAnsi="Book Antiqua" w:cs="Arial"/>
          <w:color w:val="444444"/>
          <w:vertAlign w:val="superscript"/>
          <w:lang w:val="en-GB" w:eastAsia="zh-CN"/>
        </w:rPr>
        <w:t>3</w:t>
      </w:r>
      <w:r w:rsidR="00E518AB" w:rsidRPr="00CF72D2">
        <w:rPr>
          <w:rFonts w:ascii="Book Antiqua" w:hAnsi="Book Antiqua" w:cs="Arial"/>
          <w:color w:val="444444"/>
          <w:vertAlign w:val="superscript"/>
          <w:lang w:val="en-GB"/>
        </w:rPr>
        <w:t>]</w:t>
      </w:r>
      <w:r w:rsidR="00C2236D" w:rsidRPr="00CF72D2">
        <w:rPr>
          <w:rFonts w:ascii="Book Antiqua" w:hAnsi="Book Antiqua" w:cs="Arial"/>
          <w:color w:val="444444"/>
          <w:lang w:val="en-GB"/>
        </w:rPr>
        <w:t>.</w:t>
      </w:r>
      <w:r w:rsidR="00C2236D" w:rsidRPr="00CF72D2">
        <w:rPr>
          <w:rStyle w:val="apple-converted-space"/>
          <w:rFonts w:ascii="Book Antiqua" w:hAnsi="Book Antiqua" w:cs="Arial"/>
          <w:color w:val="444444"/>
          <w:lang w:val="en-GB"/>
        </w:rPr>
        <w:t> </w:t>
      </w:r>
      <w:r w:rsidR="003449D6" w:rsidRPr="00CF72D2">
        <w:rPr>
          <w:rStyle w:val="apple-converted-space"/>
          <w:rFonts w:ascii="Book Antiqua" w:hAnsi="Book Antiqua" w:cs="Arial"/>
          <w:color w:val="444444"/>
          <w:lang w:val="en-GB"/>
        </w:rPr>
        <w:t>However, n</w:t>
      </w:r>
      <w:r w:rsidR="00C2236D" w:rsidRPr="00CF72D2">
        <w:rPr>
          <w:rFonts w:ascii="Book Antiqua" w:hAnsi="Book Antiqua" w:cs="Arial"/>
          <w:color w:val="444444"/>
          <w:lang w:val="en-GB"/>
        </w:rPr>
        <w:t>o clear endoscopic, histologic or immunohistochemical</w:t>
      </w:r>
      <w:r w:rsidR="001B25DF" w:rsidRPr="00CF72D2">
        <w:rPr>
          <w:rFonts w:ascii="Book Antiqua" w:hAnsi="Book Antiqua" w:cs="Arial"/>
          <w:color w:val="444444"/>
          <w:lang w:val="en-GB"/>
        </w:rPr>
        <w:t xml:space="preserve"> </w:t>
      </w:r>
      <w:r w:rsidR="003449D6" w:rsidRPr="00CF72D2">
        <w:rPr>
          <w:rFonts w:ascii="Book Antiqua" w:hAnsi="Book Antiqua" w:cs="Arial"/>
          <w:color w:val="444444"/>
          <w:lang w:val="en-GB"/>
        </w:rPr>
        <w:t>diff</w:t>
      </w:r>
      <w:r w:rsidR="007D01B0" w:rsidRPr="00CF72D2">
        <w:rPr>
          <w:rFonts w:ascii="Book Antiqua" w:hAnsi="Book Antiqua" w:cs="Arial"/>
          <w:color w:val="444444"/>
          <w:lang w:val="en-GB"/>
        </w:rPr>
        <w:t>e</w:t>
      </w:r>
      <w:r w:rsidR="003449D6" w:rsidRPr="00CF72D2">
        <w:rPr>
          <w:rFonts w:ascii="Book Antiqua" w:hAnsi="Book Antiqua" w:cs="Arial"/>
          <w:color w:val="444444"/>
          <w:lang w:val="en-GB"/>
        </w:rPr>
        <w:t>rence</w:t>
      </w:r>
      <w:r w:rsidR="00C2236D" w:rsidRPr="00CF72D2">
        <w:rPr>
          <w:rFonts w:ascii="Book Antiqua" w:hAnsi="Book Antiqua" w:cs="Arial"/>
          <w:color w:val="444444"/>
          <w:lang w:val="en-GB"/>
        </w:rPr>
        <w:t xml:space="preserve"> between DALMs</w:t>
      </w:r>
      <w:r w:rsidR="007D01B0" w:rsidRPr="00CF72D2">
        <w:rPr>
          <w:rFonts w:ascii="Book Antiqua" w:hAnsi="Book Antiqua" w:cs="Arial"/>
          <w:color w:val="444444"/>
          <w:lang w:val="en-GB"/>
        </w:rPr>
        <w:t>,</w:t>
      </w:r>
      <w:r w:rsidR="00A7488F" w:rsidRPr="00CF72D2">
        <w:rPr>
          <w:rFonts w:ascii="Book Antiqua" w:hAnsi="Book Antiqua" w:cs="Arial"/>
          <w:color w:val="444444"/>
          <w:lang w:val="en-GB"/>
        </w:rPr>
        <w:t xml:space="preserve"> </w:t>
      </w:r>
      <w:r w:rsidR="00C2236D" w:rsidRPr="00CF72D2">
        <w:rPr>
          <w:rFonts w:ascii="Book Antiqua" w:hAnsi="Book Antiqua" w:cs="Arial"/>
          <w:color w:val="444444"/>
          <w:lang w:val="en-GB"/>
        </w:rPr>
        <w:t>ALMs</w:t>
      </w:r>
      <w:r w:rsidR="00A7488F" w:rsidRPr="00CF72D2">
        <w:rPr>
          <w:rFonts w:ascii="Book Antiqua" w:hAnsi="Book Antiqua" w:cs="Arial"/>
          <w:color w:val="444444"/>
          <w:lang w:val="en-GB"/>
        </w:rPr>
        <w:t xml:space="preserve"> </w:t>
      </w:r>
      <w:r w:rsidR="003449D6" w:rsidRPr="00CF72D2">
        <w:rPr>
          <w:rFonts w:ascii="Book Antiqua" w:hAnsi="Book Antiqua" w:cs="Arial"/>
          <w:color w:val="444444"/>
          <w:lang w:val="en-GB"/>
        </w:rPr>
        <w:t>and</w:t>
      </w:r>
      <w:r w:rsidR="00C2236D" w:rsidRPr="00CF72D2">
        <w:rPr>
          <w:rFonts w:ascii="Book Antiqua" w:hAnsi="Book Antiqua" w:cs="Arial"/>
          <w:color w:val="444444"/>
          <w:lang w:val="en-GB"/>
        </w:rPr>
        <w:t xml:space="preserve"> sporadic adenomas</w:t>
      </w:r>
      <w:r w:rsidR="00A7488F" w:rsidRPr="00CF72D2">
        <w:rPr>
          <w:rFonts w:ascii="Book Antiqua" w:hAnsi="Book Antiqua" w:cs="Arial"/>
          <w:color w:val="444444"/>
          <w:lang w:val="en-GB"/>
        </w:rPr>
        <w:t xml:space="preserve"> </w:t>
      </w:r>
      <w:r w:rsidR="007D01B0" w:rsidRPr="00CF72D2">
        <w:rPr>
          <w:rFonts w:ascii="Book Antiqua" w:hAnsi="Book Antiqua" w:cs="Arial"/>
          <w:color w:val="444444"/>
          <w:lang w:val="en-GB"/>
        </w:rPr>
        <w:t>has been described</w:t>
      </w:r>
      <w:r w:rsidR="00C2236D" w:rsidRPr="00CF72D2">
        <w:rPr>
          <w:rFonts w:ascii="Book Antiqua" w:hAnsi="Book Antiqua" w:cs="Arial"/>
          <w:color w:val="444444"/>
          <w:lang w:val="en-GB"/>
        </w:rPr>
        <w:t xml:space="preserve">, although some endoscopic lesions are more common in </w:t>
      </w:r>
      <w:r w:rsidR="003449D6" w:rsidRPr="00CF72D2">
        <w:rPr>
          <w:rFonts w:ascii="Book Antiqua" w:hAnsi="Book Antiqua" w:cs="Arial"/>
          <w:color w:val="444444"/>
          <w:lang w:val="en-GB"/>
        </w:rPr>
        <w:t xml:space="preserve">UC </w:t>
      </w:r>
      <w:r w:rsidR="00C2236D" w:rsidRPr="00CF72D2">
        <w:rPr>
          <w:rFonts w:ascii="Book Antiqua" w:hAnsi="Book Antiqua" w:cs="Arial"/>
          <w:color w:val="444444"/>
          <w:lang w:val="en-GB"/>
        </w:rPr>
        <w:t>than non</w:t>
      </w:r>
      <w:r w:rsidR="003449D6" w:rsidRPr="00CF72D2">
        <w:rPr>
          <w:rFonts w:ascii="Book Antiqua" w:hAnsi="Book Antiqua" w:cs="Arial"/>
          <w:color w:val="444444"/>
          <w:lang w:val="en-GB"/>
        </w:rPr>
        <w:t>-UC</w:t>
      </w:r>
      <w:r w:rsidR="00C2236D" w:rsidRPr="00CF72D2">
        <w:rPr>
          <w:rFonts w:ascii="Book Antiqua" w:hAnsi="Book Antiqua" w:cs="Arial"/>
          <w:color w:val="444444"/>
          <w:lang w:val="en-GB"/>
        </w:rPr>
        <w:t xml:space="preserve"> patients. </w:t>
      </w:r>
      <w:r w:rsidR="007D01B0" w:rsidRPr="00CF72D2">
        <w:rPr>
          <w:rFonts w:ascii="Book Antiqua" w:hAnsi="Book Antiqua" w:cs="Arial"/>
          <w:color w:val="444444"/>
          <w:lang w:val="en-GB"/>
        </w:rPr>
        <w:t xml:space="preserve">Therefore </w:t>
      </w:r>
      <w:r w:rsidR="00C2236D" w:rsidRPr="00CF72D2">
        <w:rPr>
          <w:rFonts w:ascii="Book Antiqua" w:hAnsi="Book Antiqua" w:cs="Arial"/>
          <w:color w:val="444444"/>
          <w:lang w:val="en-GB"/>
        </w:rPr>
        <w:t>the term</w:t>
      </w:r>
      <w:r w:rsidR="003449D6" w:rsidRPr="00CF72D2">
        <w:rPr>
          <w:rFonts w:ascii="Book Antiqua" w:hAnsi="Book Antiqua" w:cs="Arial"/>
          <w:color w:val="444444"/>
          <w:lang w:val="en-GB"/>
        </w:rPr>
        <w:t>s DALM and ALM</w:t>
      </w:r>
      <w:r w:rsidR="001B25DF" w:rsidRPr="00CF72D2">
        <w:rPr>
          <w:rFonts w:ascii="Book Antiqua" w:hAnsi="Book Antiqua" w:cs="Arial"/>
          <w:color w:val="444444"/>
          <w:lang w:val="en-GB"/>
        </w:rPr>
        <w:t xml:space="preserve"> </w:t>
      </w:r>
      <w:r w:rsidR="003449D6" w:rsidRPr="00CF72D2">
        <w:rPr>
          <w:rFonts w:ascii="Book Antiqua" w:hAnsi="Book Antiqua" w:cs="Arial"/>
          <w:color w:val="444444"/>
          <w:lang w:val="en-GB"/>
        </w:rPr>
        <w:t>are</w:t>
      </w:r>
      <w:r w:rsidR="001B25DF" w:rsidRPr="00CF72D2">
        <w:rPr>
          <w:rFonts w:ascii="Book Antiqua" w:hAnsi="Book Antiqua" w:cs="Arial"/>
          <w:color w:val="444444"/>
          <w:lang w:val="en-GB"/>
        </w:rPr>
        <w:t xml:space="preserve"> </w:t>
      </w:r>
      <w:r w:rsidR="007D01B0" w:rsidRPr="00CF72D2">
        <w:rPr>
          <w:rFonts w:ascii="Book Antiqua" w:hAnsi="Book Antiqua" w:cs="Arial"/>
          <w:color w:val="444444"/>
          <w:lang w:val="en-GB"/>
        </w:rPr>
        <w:t xml:space="preserve">more recently </w:t>
      </w:r>
      <w:r w:rsidR="001B25DF" w:rsidRPr="00CF72D2">
        <w:rPr>
          <w:rFonts w:ascii="Book Antiqua" w:hAnsi="Book Antiqua" w:cs="Arial"/>
          <w:color w:val="444444"/>
          <w:lang w:val="en-GB"/>
        </w:rPr>
        <w:t>dismissed</w:t>
      </w:r>
      <w:r w:rsidR="00C2236D" w:rsidRPr="00CF72D2">
        <w:rPr>
          <w:rFonts w:ascii="Book Antiqua" w:hAnsi="Book Antiqua" w:cs="Arial"/>
          <w:color w:val="444444"/>
          <w:lang w:val="en-GB"/>
        </w:rPr>
        <w:t xml:space="preserve">. </w:t>
      </w:r>
      <w:r w:rsidR="003449D6" w:rsidRPr="00CF72D2">
        <w:rPr>
          <w:rFonts w:ascii="Book Antiqua" w:hAnsi="Book Antiqua" w:cs="Arial"/>
          <w:color w:val="444444"/>
          <w:lang w:val="en-GB"/>
        </w:rPr>
        <w:t xml:space="preserve">Actually, </w:t>
      </w:r>
      <w:r w:rsidR="00C2236D" w:rsidRPr="00CF72D2">
        <w:rPr>
          <w:rFonts w:ascii="Book Antiqua" w:hAnsi="Book Antiqua" w:cs="Arial"/>
          <w:color w:val="444444"/>
          <w:lang w:val="en-GB"/>
        </w:rPr>
        <w:t>lesion</w:t>
      </w:r>
      <w:r w:rsidR="003449D6" w:rsidRPr="00CF72D2">
        <w:rPr>
          <w:rFonts w:ascii="Book Antiqua" w:hAnsi="Book Antiqua" w:cs="Arial"/>
          <w:color w:val="444444"/>
          <w:lang w:val="en-GB"/>
        </w:rPr>
        <w:t>’</w:t>
      </w:r>
      <w:r w:rsidR="00C2236D" w:rsidRPr="00CF72D2">
        <w:rPr>
          <w:rFonts w:ascii="Book Antiqua" w:hAnsi="Book Antiqua" w:cs="Arial"/>
          <w:color w:val="444444"/>
          <w:lang w:val="en-GB"/>
        </w:rPr>
        <w:t>s morphology is best described by the standardized terminology of the Paris classification</w:t>
      </w:r>
      <w:r w:rsidR="003449D6" w:rsidRPr="00CF72D2">
        <w:rPr>
          <w:rFonts w:ascii="Book Antiqua" w:hAnsi="Book Antiqua" w:cs="Arial"/>
          <w:color w:val="444444"/>
          <w:vertAlign w:val="superscript"/>
          <w:lang w:val="en-GB"/>
        </w:rPr>
        <w:t>[</w:t>
      </w:r>
      <w:r w:rsidR="00276403" w:rsidRPr="00CF72D2">
        <w:rPr>
          <w:rFonts w:ascii="Book Antiqua" w:hAnsi="Book Antiqua" w:cs="Arial"/>
          <w:color w:val="444444"/>
          <w:vertAlign w:val="superscript"/>
          <w:lang w:val="en-GB"/>
        </w:rPr>
        <w:t>1</w:t>
      </w:r>
      <w:r w:rsidR="00B25FA7" w:rsidRPr="00CF72D2">
        <w:rPr>
          <w:rFonts w:ascii="Book Antiqua" w:eastAsiaTheme="minorEastAsia" w:hAnsi="Book Antiqua" w:cs="Arial"/>
          <w:color w:val="444444"/>
          <w:vertAlign w:val="superscript"/>
          <w:lang w:val="en-GB" w:eastAsia="zh-CN"/>
        </w:rPr>
        <w:t>4</w:t>
      </w:r>
      <w:r w:rsidR="003449D6" w:rsidRPr="00CF72D2">
        <w:rPr>
          <w:rFonts w:ascii="Book Antiqua" w:hAnsi="Book Antiqua" w:cs="Arial"/>
          <w:color w:val="444444"/>
          <w:vertAlign w:val="superscript"/>
          <w:lang w:val="en-GB"/>
        </w:rPr>
        <w:t>]</w:t>
      </w:r>
      <w:r w:rsidR="003449D6" w:rsidRPr="00CF72D2">
        <w:rPr>
          <w:rFonts w:ascii="Book Antiqua" w:hAnsi="Book Antiqua" w:cs="Arial"/>
          <w:color w:val="444444"/>
          <w:lang w:val="en-GB"/>
        </w:rPr>
        <w:t xml:space="preserve"> </w:t>
      </w:r>
      <w:r w:rsidR="00C2236D" w:rsidRPr="00CF72D2">
        <w:rPr>
          <w:rFonts w:ascii="Book Antiqua" w:hAnsi="Book Antiqua" w:cs="Arial"/>
          <w:color w:val="444444"/>
          <w:lang w:val="en-GB"/>
        </w:rPr>
        <w:t xml:space="preserve">either in </w:t>
      </w:r>
      <w:r w:rsidR="00804DEF" w:rsidRPr="00CF72D2">
        <w:rPr>
          <w:rFonts w:ascii="Book Antiqua" w:hAnsi="Book Antiqua" w:cs="Arial"/>
          <w:color w:val="444444"/>
          <w:lang w:val="en-GB"/>
        </w:rPr>
        <w:t xml:space="preserve">abbreviated </w:t>
      </w:r>
      <w:r w:rsidR="00C2236D" w:rsidRPr="00CF72D2">
        <w:rPr>
          <w:rFonts w:ascii="Book Antiqua" w:hAnsi="Book Antiqua" w:cs="Arial"/>
          <w:color w:val="444444"/>
          <w:lang w:val="en-GB"/>
        </w:rPr>
        <w:t xml:space="preserve">(0–IIa) or </w:t>
      </w:r>
      <w:r w:rsidR="00804DEF" w:rsidRPr="00CF72D2">
        <w:rPr>
          <w:rFonts w:ascii="Book Antiqua" w:hAnsi="Book Antiqua" w:cs="Arial"/>
          <w:color w:val="444444"/>
          <w:lang w:val="en-GB"/>
        </w:rPr>
        <w:t>extensive</w:t>
      </w:r>
      <w:r w:rsidR="00C2236D" w:rsidRPr="00CF72D2">
        <w:rPr>
          <w:rFonts w:ascii="Book Antiqua" w:hAnsi="Book Antiqua" w:cs="Arial"/>
          <w:color w:val="444444"/>
          <w:lang w:val="en-GB"/>
        </w:rPr>
        <w:t xml:space="preserve"> form (</w:t>
      </w:r>
      <w:r w:rsidR="00C2236D" w:rsidRPr="00CF72D2">
        <w:rPr>
          <w:rFonts w:ascii="Book Antiqua" w:hAnsi="Book Antiqua" w:cs="Arial"/>
          <w:i/>
          <w:color w:val="444444"/>
          <w:lang w:val="en-GB"/>
        </w:rPr>
        <w:t>e</w:t>
      </w:r>
      <w:r w:rsidR="00AD6E77" w:rsidRPr="00CF72D2">
        <w:rPr>
          <w:rFonts w:ascii="Book Antiqua" w:eastAsiaTheme="minorEastAsia" w:hAnsi="Book Antiqua" w:cs="Arial"/>
          <w:i/>
          <w:color w:val="444444"/>
          <w:lang w:val="en-GB" w:eastAsia="zh-CN"/>
        </w:rPr>
        <w:t>.</w:t>
      </w:r>
      <w:r w:rsidR="00C2236D" w:rsidRPr="00CF72D2">
        <w:rPr>
          <w:rFonts w:ascii="Book Antiqua" w:hAnsi="Book Antiqua" w:cs="Arial"/>
          <w:i/>
          <w:color w:val="444444"/>
          <w:lang w:val="en-GB"/>
        </w:rPr>
        <w:t>g,</w:t>
      </w:r>
      <w:r w:rsidR="00C2236D" w:rsidRPr="00CF72D2">
        <w:rPr>
          <w:rFonts w:ascii="Book Antiqua" w:hAnsi="Book Antiqua" w:cs="Arial"/>
          <w:color w:val="444444"/>
          <w:lang w:val="en-GB"/>
        </w:rPr>
        <w:t xml:space="preserve"> flat, minimally elevated lesion), although some irregular or </w:t>
      </w:r>
      <w:r w:rsidR="001B25DF" w:rsidRPr="00CF72D2">
        <w:rPr>
          <w:rFonts w:ascii="Book Antiqua" w:hAnsi="Book Antiqua" w:cs="Arial"/>
          <w:color w:val="444444"/>
          <w:lang w:val="en-GB"/>
        </w:rPr>
        <w:t xml:space="preserve">less </w:t>
      </w:r>
      <w:r w:rsidR="00C2236D" w:rsidRPr="00CF72D2">
        <w:rPr>
          <w:rFonts w:ascii="Book Antiqua" w:hAnsi="Book Antiqua" w:cs="Arial"/>
          <w:color w:val="444444"/>
          <w:lang w:val="en-GB"/>
        </w:rPr>
        <w:t xml:space="preserve">defined lesions may not be </w:t>
      </w:r>
      <w:r w:rsidR="001B25DF" w:rsidRPr="00CF72D2">
        <w:rPr>
          <w:rFonts w:ascii="Book Antiqua" w:hAnsi="Book Antiqua" w:cs="Arial"/>
          <w:color w:val="444444"/>
          <w:lang w:val="en-GB"/>
        </w:rPr>
        <w:t xml:space="preserve">easily </w:t>
      </w:r>
      <w:r w:rsidR="00C2236D" w:rsidRPr="00CF72D2">
        <w:rPr>
          <w:rFonts w:ascii="Book Antiqua" w:hAnsi="Book Antiqua" w:cs="Arial"/>
          <w:color w:val="444444"/>
          <w:lang w:val="en-GB"/>
        </w:rPr>
        <w:t xml:space="preserve">categorized. A </w:t>
      </w:r>
      <w:r w:rsidR="00804DEF" w:rsidRPr="00CF72D2">
        <w:rPr>
          <w:rFonts w:ascii="Book Antiqua" w:hAnsi="Book Antiqua" w:cs="Arial"/>
          <w:color w:val="444444"/>
          <w:lang w:val="en-GB"/>
        </w:rPr>
        <w:t xml:space="preserve">detailed </w:t>
      </w:r>
      <w:r w:rsidR="00C2236D" w:rsidRPr="00CF72D2">
        <w:rPr>
          <w:rFonts w:ascii="Book Antiqua" w:hAnsi="Book Antiqua" w:cs="Arial"/>
          <w:color w:val="444444"/>
          <w:lang w:val="en-GB"/>
        </w:rPr>
        <w:t>endoscopic descript</w:t>
      </w:r>
      <w:r w:rsidR="00804DEF" w:rsidRPr="00CF72D2">
        <w:rPr>
          <w:rFonts w:ascii="Book Antiqua" w:hAnsi="Book Antiqua" w:cs="Arial"/>
          <w:color w:val="444444"/>
          <w:lang w:val="en-GB"/>
        </w:rPr>
        <w:t>ion of morphology, pit pattern</w:t>
      </w:r>
      <w:r w:rsidR="00B25FA7" w:rsidRPr="00CF72D2">
        <w:rPr>
          <w:rFonts w:ascii="Book Antiqua" w:eastAsiaTheme="minorEastAsia" w:hAnsi="Book Antiqua" w:cs="Arial"/>
          <w:color w:val="444444"/>
          <w:lang w:val="en-GB" w:eastAsia="zh-CN"/>
        </w:rPr>
        <w:t>,</w:t>
      </w:r>
      <w:r w:rsidR="00804DEF" w:rsidRPr="00CF72D2">
        <w:rPr>
          <w:rFonts w:ascii="Book Antiqua" w:hAnsi="Book Antiqua" w:cs="Arial"/>
          <w:color w:val="444444"/>
          <w:lang w:val="en-GB"/>
        </w:rPr>
        <w:t xml:space="preserve"> and grade of</w:t>
      </w:r>
      <w:r w:rsidR="00C2236D" w:rsidRPr="00CF72D2">
        <w:rPr>
          <w:rFonts w:ascii="Book Antiqua" w:hAnsi="Book Antiqua" w:cs="Arial"/>
          <w:color w:val="444444"/>
          <w:lang w:val="en-GB"/>
        </w:rPr>
        <w:t xml:space="preserve"> background </w:t>
      </w:r>
      <w:r w:rsidR="00804DEF" w:rsidRPr="00CF72D2">
        <w:rPr>
          <w:rFonts w:ascii="Book Antiqua" w:hAnsi="Book Antiqua" w:cs="Arial"/>
          <w:color w:val="444444"/>
          <w:lang w:val="en-GB"/>
        </w:rPr>
        <w:t xml:space="preserve">mucosal </w:t>
      </w:r>
      <w:r w:rsidR="00C2236D" w:rsidRPr="00CF72D2">
        <w:rPr>
          <w:rFonts w:ascii="Book Antiqua" w:hAnsi="Book Antiqua" w:cs="Arial"/>
          <w:color w:val="444444"/>
          <w:lang w:val="en-GB"/>
        </w:rPr>
        <w:t xml:space="preserve">inflammation is </w:t>
      </w:r>
      <w:r w:rsidR="007D01B0" w:rsidRPr="00CF72D2">
        <w:rPr>
          <w:rFonts w:ascii="Book Antiqua" w:hAnsi="Book Antiqua" w:cs="Arial"/>
          <w:color w:val="444444"/>
          <w:lang w:val="en-GB"/>
        </w:rPr>
        <w:t>requested</w:t>
      </w:r>
      <w:r w:rsidR="00C2236D" w:rsidRPr="00CF72D2">
        <w:rPr>
          <w:rFonts w:ascii="Book Antiqua" w:hAnsi="Book Antiqua" w:cs="Arial"/>
          <w:color w:val="444444"/>
          <w:lang w:val="en-GB"/>
        </w:rPr>
        <w:t xml:space="preserve">. </w:t>
      </w:r>
      <w:r w:rsidR="00804DEF" w:rsidRPr="00CF72D2">
        <w:rPr>
          <w:rFonts w:ascii="Book Antiqua" w:hAnsi="Book Antiqua" w:cs="Arial"/>
          <w:color w:val="444444"/>
          <w:lang w:val="en-GB"/>
        </w:rPr>
        <w:t>Moreover, c</w:t>
      </w:r>
      <w:r w:rsidR="00E518AB" w:rsidRPr="00CF72D2">
        <w:rPr>
          <w:rFonts w:ascii="Book Antiqua" w:hAnsi="Book Antiqua" w:cs="Arial"/>
          <w:color w:val="444444"/>
          <w:lang w:val="en-GB"/>
        </w:rPr>
        <w:t>urrent terms</w:t>
      </w:r>
      <w:r w:rsidR="001B25DF" w:rsidRPr="00CF72D2">
        <w:rPr>
          <w:rFonts w:ascii="Book Antiqua" w:hAnsi="Book Antiqua" w:cs="Arial"/>
          <w:color w:val="444444"/>
          <w:lang w:val="en-GB"/>
        </w:rPr>
        <w:t xml:space="preserve"> </w:t>
      </w:r>
      <w:r w:rsidR="007D01B0" w:rsidRPr="00CF72D2">
        <w:rPr>
          <w:rFonts w:ascii="Book Antiqua" w:hAnsi="Book Antiqua" w:cs="Arial"/>
          <w:color w:val="444444"/>
          <w:lang w:val="en-GB"/>
        </w:rPr>
        <w:t>to</w:t>
      </w:r>
      <w:r w:rsidR="00804DEF" w:rsidRPr="00CF72D2">
        <w:rPr>
          <w:rFonts w:ascii="Book Antiqua" w:hAnsi="Book Antiqua" w:cs="Arial"/>
          <w:color w:val="444444"/>
          <w:lang w:val="en-GB"/>
        </w:rPr>
        <w:t xml:space="preserve"> describe </w:t>
      </w:r>
      <w:r w:rsidR="00E518AB" w:rsidRPr="00CF72D2">
        <w:rPr>
          <w:rStyle w:val="Emphasis"/>
          <w:rFonts w:ascii="Book Antiqua" w:hAnsi="Book Antiqua" w:cs="Arial"/>
          <w:i w:val="0"/>
          <w:color w:val="444444"/>
          <w:lang w:val="en-GB"/>
        </w:rPr>
        <w:t>low</w:t>
      </w:r>
      <w:r w:rsidR="007D01B0" w:rsidRPr="00CF72D2">
        <w:rPr>
          <w:rStyle w:val="Emphasis"/>
          <w:rFonts w:ascii="Book Antiqua" w:hAnsi="Book Antiqua" w:cs="Arial"/>
          <w:i w:val="0"/>
          <w:color w:val="444444"/>
          <w:lang w:val="en-GB"/>
        </w:rPr>
        <w:t xml:space="preserve"> and high</w:t>
      </w:r>
      <w:r w:rsidR="00E518AB" w:rsidRPr="00CF72D2">
        <w:rPr>
          <w:rStyle w:val="Emphasis"/>
          <w:rFonts w:ascii="Book Antiqua" w:hAnsi="Book Antiqua" w:cs="Arial"/>
          <w:i w:val="0"/>
          <w:color w:val="444444"/>
          <w:lang w:val="en-GB"/>
        </w:rPr>
        <w:t>-grade dysplasia</w:t>
      </w:r>
      <w:r w:rsidR="007D01B0" w:rsidRPr="00CF72D2">
        <w:rPr>
          <w:rStyle w:val="Emphasis"/>
          <w:rFonts w:ascii="Book Antiqua" w:hAnsi="Book Antiqua" w:cs="Arial"/>
          <w:i w:val="0"/>
          <w:color w:val="444444"/>
          <w:lang w:val="en-GB"/>
        </w:rPr>
        <w:t xml:space="preserve"> are also low </w:t>
      </w:r>
      <w:r w:rsidR="00E518AB" w:rsidRPr="00CF72D2">
        <w:rPr>
          <w:rFonts w:ascii="Book Antiqua" w:hAnsi="Book Antiqua" w:cs="Arial"/>
          <w:color w:val="444444"/>
          <w:lang w:val="en-GB"/>
        </w:rPr>
        <w:t xml:space="preserve">grade </w:t>
      </w:r>
      <w:r w:rsidR="00804DEF" w:rsidRPr="00CF72D2">
        <w:rPr>
          <w:rFonts w:ascii="Book Antiqua" w:hAnsi="Book Antiqua" w:cs="Arial"/>
          <w:color w:val="444444"/>
          <w:lang w:val="en-GB"/>
        </w:rPr>
        <w:t>non</w:t>
      </w:r>
      <w:r w:rsidR="007D01B0" w:rsidRPr="00CF72D2">
        <w:rPr>
          <w:rFonts w:ascii="Book Antiqua" w:hAnsi="Book Antiqua" w:cs="Arial"/>
          <w:color w:val="444444"/>
          <w:lang w:val="en-GB"/>
        </w:rPr>
        <w:t>-</w:t>
      </w:r>
      <w:r w:rsidR="00804DEF" w:rsidRPr="00CF72D2">
        <w:rPr>
          <w:rFonts w:ascii="Book Antiqua" w:hAnsi="Book Antiqua" w:cs="Arial"/>
          <w:color w:val="444444"/>
          <w:lang w:val="en-GB"/>
        </w:rPr>
        <w:t>invasive neoplasia</w:t>
      </w:r>
      <w:r w:rsidR="001B25DF" w:rsidRPr="00CF72D2">
        <w:rPr>
          <w:rFonts w:ascii="Book Antiqua" w:hAnsi="Book Antiqua" w:cs="Arial"/>
          <w:color w:val="444444"/>
          <w:lang w:val="en-GB"/>
        </w:rPr>
        <w:t xml:space="preserve"> </w:t>
      </w:r>
      <w:r w:rsidR="007D01B0" w:rsidRPr="00CF72D2">
        <w:rPr>
          <w:rFonts w:ascii="Book Antiqua" w:hAnsi="Book Antiqua" w:cs="Arial"/>
          <w:color w:val="444444"/>
          <w:lang w:val="en-GB"/>
        </w:rPr>
        <w:t xml:space="preserve">or </w:t>
      </w:r>
      <w:r w:rsidR="00E518AB" w:rsidRPr="00CF72D2">
        <w:rPr>
          <w:rFonts w:ascii="Book Antiqua" w:hAnsi="Book Antiqua" w:cs="Arial"/>
          <w:color w:val="444444"/>
          <w:lang w:val="en-GB"/>
        </w:rPr>
        <w:t xml:space="preserve">high grade </w:t>
      </w:r>
      <w:r w:rsidR="00804DEF" w:rsidRPr="00CF72D2">
        <w:rPr>
          <w:rFonts w:ascii="Book Antiqua" w:hAnsi="Book Antiqua" w:cs="Arial"/>
          <w:color w:val="444444"/>
          <w:lang w:val="en-GB"/>
        </w:rPr>
        <w:t>non</w:t>
      </w:r>
      <w:r w:rsidR="007D01B0" w:rsidRPr="00CF72D2">
        <w:rPr>
          <w:rFonts w:ascii="Book Antiqua" w:hAnsi="Book Antiqua" w:cs="Arial"/>
          <w:color w:val="444444"/>
          <w:lang w:val="en-GB"/>
        </w:rPr>
        <w:t>-</w:t>
      </w:r>
      <w:r w:rsidR="00804DEF" w:rsidRPr="00CF72D2">
        <w:rPr>
          <w:rFonts w:ascii="Book Antiqua" w:hAnsi="Book Antiqua" w:cs="Arial"/>
          <w:color w:val="444444"/>
          <w:lang w:val="en-GB"/>
        </w:rPr>
        <w:t>invasive neoplasia</w:t>
      </w:r>
      <w:r w:rsidR="007D01B0" w:rsidRPr="00CF72D2">
        <w:rPr>
          <w:rFonts w:ascii="Book Antiqua" w:hAnsi="Book Antiqua" w:cs="Arial"/>
          <w:color w:val="444444"/>
          <w:lang w:val="en-GB"/>
        </w:rPr>
        <w:t>, respectively</w:t>
      </w:r>
      <w:r w:rsidR="00804DEF" w:rsidRPr="00CF72D2">
        <w:rPr>
          <w:rFonts w:ascii="Book Antiqua" w:hAnsi="Book Antiqua" w:cs="Arial"/>
          <w:color w:val="444444"/>
          <w:vertAlign w:val="superscript"/>
          <w:lang w:val="en-GB"/>
        </w:rPr>
        <w:t>[</w:t>
      </w:r>
      <w:r w:rsidR="00276403" w:rsidRPr="00CF72D2">
        <w:rPr>
          <w:rFonts w:ascii="Book Antiqua" w:hAnsi="Book Antiqua" w:cs="Arial"/>
          <w:color w:val="444444"/>
          <w:vertAlign w:val="superscript"/>
          <w:lang w:val="en-GB"/>
        </w:rPr>
        <w:t>1</w:t>
      </w:r>
      <w:r w:rsidR="00B25FA7" w:rsidRPr="00CF72D2">
        <w:rPr>
          <w:rFonts w:ascii="Book Antiqua" w:eastAsiaTheme="minorEastAsia" w:hAnsi="Book Antiqua" w:cs="Arial"/>
          <w:color w:val="444444"/>
          <w:vertAlign w:val="superscript"/>
          <w:lang w:val="en-GB" w:eastAsia="zh-CN"/>
        </w:rPr>
        <w:t>5</w:t>
      </w:r>
      <w:r w:rsidR="00804DEF" w:rsidRPr="00CF72D2">
        <w:rPr>
          <w:rFonts w:ascii="Book Antiqua" w:hAnsi="Book Antiqua" w:cs="Arial"/>
          <w:color w:val="444444"/>
          <w:vertAlign w:val="superscript"/>
          <w:lang w:val="en-GB"/>
        </w:rPr>
        <w:t>]</w:t>
      </w:r>
      <w:r w:rsidR="00804DEF" w:rsidRPr="00CF72D2">
        <w:rPr>
          <w:rFonts w:ascii="Book Antiqua" w:hAnsi="Book Antiqua" w:cs="Arial"/>
          <w:color w:val="444444"/>
          <w:lang w:val="en-GB"/>
        </w:rPr>
        <w:t>.</w:t>
      </w:r>
      <w:r w:rsidR="00AD6E77" w:rsidRPr="00CF72D2">
        <w:rPr>
          <w:rFonts w:ascii="Book Antiqua" w:eastAsiaTheme="minorEastAsia" w:hAnsi="Book Antiqua" w:cs="Arial"/>
          <w:color w:val="444444"/>
          <w:lang w:val="en-GB" w:eastAsia="zh-CN"/>
        </w:rPr>
        <w:t xml:space="preserve"> </w:t>
      </w:r>
      <w:r w:rsidR="00AD6E77" w:rsidRPr="00CF72D2">
        <w:rPr>
          <w:rFonts w:ascii="Book Antiqua" w:eastAsiaTheme="minorEastAsia" w:hAnsi="Book Antiqua" w:cs="Arial"/>
          <w:color w:val="444444"/>
          <w:vertAlign w:val="superscript"/>
          <w:lang w:val="en-GB" w:eastAsia="zh-CN"/>
        </w:rPr>
        <w:t xml:space="preserve"> </w:t>
      </w:r>
      <w:r w:rsidR="00C2236D" w:rsidRPr="00CF72D2">
        <w:rPr>
          <w:rFonts w:ascii="Book Antiqua" w:hAnsi="Book Antiqua"/>
          <w:color w:val="000000"/>
          <w:lang w:val="en-GB"/>
        </w:rPr>
        <w:t xml:space="preserve">Surveillance endoscopy white standard light endoscopy and multiple random biopsies may miss a quantum of lesion. </w:t>
      </w:r>
      <w:r w:rsidR="00155868" w:rsidRPr="00CF72D2">
        <w:rPr>
          <w:rFonts w:ascii="Book Antiqua" w:hAnsi="Book Antiqua"/>
          <w:color w:val="000000"/>
          <w:lang w:val="en-GB"/>
        </w:rPr>
        <w:t>Previous l</w:t>
      </w:r>
      <w:r w:rsidRPr="00CF72D2">
        <w:rPr>
          <w:rFonts w:ascii="Book Antiqua" w:hAnsi="Book Antiqua"/>
          <w:color w:val="000000"/>
          <w:lang w:val="en-GB"/>
        </w:rPr>
        <w:t>iterature data</w:t>
      </w:r>
      <w:r w:rsidR="00A7488F" w:rsidRPr="00CF72D2">
        <w:rPr>
          <w:rFonts w:ascii="Book Antiqua" w:hAnsi="Book Antiqua"/>
          <w:color w:val="000000"/>
          <w:lang w:val="en-GB"/>
        </w:rPr>
        <w:t xml:space="preserve"> </w:t>
      </w:r>
      <w:r w:rsidRPr="00CF72D2">
        <w:rPr>
          <w:rFonts w:ascii="Book Antiqua" w:hAnsi="Book Antiqua"/>
          <w:color w:val="000000"/>
          <w:lang w:val="en-GB"/>
        </w:rPr>
        <w:t>show</w:t>
      </w:r>
      <w:r w:rsidR="00155868" w:rsidRPr="00CF72D2">
        <w:rPr>
          <w:rFonts w:ascii="Book Antiqua" w:hAnsi="Book Antiqua"/>
          <w:color w:val="000000"/>
          <w:lang w:val="en-GB"/>
        </w:rPr>
        <w:t>ed</w:t>
      </w:r>
      <w:r w:rsidRPr="00CF72D2">
        <w:rPr>
          <w:rFonts w:ascii="Book Antiqua" w:hAnsi="Book Antiqua"/>
          <w:color w:val="000000"/>
          <w:lang w:val="en-GB"/>
        </w:rPr>
        <w:t xml:space="preserve"> that in up to 50% of colitis-associated neoplasms, the lesio</w:t>
      </w:r>
      <w:r w:rsidR="00FA2426" w:rsidRPr="00CF72D2">
        <w:rPr>
          <w:rFonts w:ascii="Book Antiqua" w:hAnsi="Book Antiqua"/>
          <w:color w:val="000000"/>
          <w:lang w:val="en-GB"/>
        </w:rPr>
        <w:t xml:space="preserve">ns </w:t>
      </w:r>
      <w:r w:rsidR="00155868" w:rsidRPr="00CF72D2">
        <w:rPr>
          <w:rFonts w:ascii="Book Antiqua" w:hAnsi="Book Antiqua"/>
          <w:color w:val="000000"/>
          <w:lang w:val="en-GB"/>
        </w:rPr>
        <w:t>were</w:t>
      </w:r>
      <w:r w:rsidR="00FA2426" w:rsidRPr="00CF72D2">
        <w:rPr>
          <w:rFonts w:ascii="Book Antiqua" w:hAnsi="Book Antiqua"/>
          <w:color w:val="000000"/>
          <w:lang w:val="en-GB"/>
        </w:rPr>
        <w:t xml:space="preserve"> not visible at endoscopy</w:t>
      </w:r>
      <w:r w:rsidRPr="00CF72D2">
        <w:rPr>
          <w:rFonts w:ascii="Book Antiqua" w:hAnsi="Book Antiqua"/>
          <w:color w:val="000000"/>
          <w:vertAlign w:val="superscript"/>
          <w:lang w:val="en-GB"/>
        </w:rPr>
        <w:t>[</w:t>
      </w:r>
      <w:r w:rsidR="00276403" w:rsidRPr="00CF72D2">
        <w:rPr>
          <w:rFonts w:ascii="Book Antiqua" w:hAnsi="Book Antiqua"/>
          <w:color w:val="000000"/>
          <w:vertAlign w:val="superscript"/>
          <w:lang w:val="en-GB"/>
        </w:rPr>
        <w:t>1</w:t>
      </w:r>
      <w:r w:rsidR="00B25FA7" w:rsidRPr="00CF72D2">
        <w:rPr>
          <w:rFonts w:ascii="Book Antiqua" w:eastAsiaTheme="minorEastAsia" w:hAnsi="Book Antiqua"/>
          <w:color w:val="000000"/>
          <w:vertAlign w:val="superscript"/>
          <w:lang w:val="en-GB" w:eastAsia="zh-CN"/>
        </w:rPr>
        <w:t>6</w:t>
      </w:r>
      <w:r w:rsidRPr="00CF72D2">
        <w:rPr>
          <w:rFonts w:ascii="Book Antiqua" w:hAnsi="Book Antiqua"/>
          <w:color w:val="000000"/>
          <w:vertAlign w:val="superscript"/>
          <w:lang w:val="en-GB"/>
        </w:rPr>
        <w:t>]</w:t>
      </w:r>
      <w:r w:rsidRPr="00CF72D2">
        <w:rPr>
          <w:rFonts w:ascii="Book Antiqua" w:hAnsi="Book Antiqua"/>
          <w:color w:val="000000"/>
          <w:lang w:val="en-GB"/>
        </w:rPr>
        <w:t>. This problem have suggested to perform an high number of random biopsies, every 10 cm of colon in four quadrants, which is a time</w:t>
      </w:r>
      <w:r w:rsidR="00155868" w:rsidRPr="00CF72D2">
        <w:rPr>
          <w:rFonts w:ascii="Book Antiqua" w:hAnsi="Book Antiqua"/>
          <w:color w:val="000000"/>
          <w:lang w:val="en-GB"/>
        </w:rPr>
        <w:t xml:space="preserve"> </w:t>
      </w:r>
      <w:r w:rsidRPr="00CF72D2">
        <w:rPr>
          <w:rFonts w:ascii="Book Antiqua" w:hAnsi="Book Antiqua"/>
          <w:color w:val="000000"/>
          <w:lang w:val="en-GB"/>
        </w:rPr>
        <w:t>consuming and costly approach, either for endoscopists and pathologists</w:t>
      </w:r>
      <w:r w:rsidR="00F455AE" w:rsidRPr="00CF72D2">
        <w:rPr>
          <w:rFonts w:ascii="Book Antiqua" w:hAnsi="Book Antiqua"/>
          <w:color w:val="000000"/>
          <w:vertAlign w:val="superscript"/>
          <w:lang w:val="en-GB"/>
        </w:rPr>
        <w:t>[</w:t>
      </w:r>
      <w:r w:rsidR="00276403" w:rsidRPr="00CF72D2">
        <w:rPr>
          <w:rFonts w:ascii="Book Antiqua" w:hAnsi="Book Antiqua"/>
          <w:color w:val="000000"/>
          <w:vertAlign w:val="superscript"/>
          <w:lang w:val="en-GB"/>
        </w:rPr>
        <w:t>1</w:t>
      </w:r>
      <w:r w:rsidR="00B25FA7" w:rsidRPr="00CF72D2">
        <w:rPr>
          <w:rFonts w:ascii="Book Antiqua" w:eastAsiaTheme="minorEastAsia" w:hAnsi="Book Antiqua"/>
          <w:color w:val="000000"/>
          <w:vertAlign w:val="superscript"/>
          <w:lang w:val="en-GB" w:eastAsia="zh-CN"/>
        </w:rPr>
        <w:t>7</w:t>
      </w:r>
      <w:r w:rsidR="00F455AE" w:rsidRPr="00CF72D2">
        <w:rPr>
          <w:rFonts w:ascii="Book Antiqua" w:hAnsi="Book Antiqua"/>
          <w:color w:val="000000"/>
          <w:vertAlign w:val="superscript"/>
          <w:lang w:val="en-GB"/>
        </w:rPr>
        <w:t>]</w:t>
      </w:r>
      <w:r w:rsidRPr="00CF72D2">
        <w:rPr>
          <w:rFonts w:ascii="Book Antiqua" w:hAnsi="Book Antiqua"/>
          <w:color w:val="000000"/>
          <w:lang w:val="en-GB"/>
        </w:rPr>
        <w:t>. Recently, new emerging endoscopic</w:t>
      </w:r>
      <w:r w:rsidR="00155868" w:rsidRPr="00CF72D2">
        <w:rPr>
          <w:rFonts w:ascii="Book Antiqua" w:hAnsi="Book Antiqua"/>
          <w:color w:val="000000"/>
          <w:lang w:val="en-GB"/>
        </w:rPr>
        <w:t xml:space="preserve"> </w:t>
      </w:r>
      <w:r w:rsidRPr="00CF72D2">
        <w:rPr>
          <w:rFonts w:ascii="Book Antiqua" w:hAnsi="Book Antiqua"/>
          <w:color w:val="000000"/>
          <w:lang w:val="en-GB"/>
        </w:rPr>
        <w:t>imaging techniques have been introduced thus allowing a better visualization of mucosal and submucosal lesions</w:t>
      </w:r>
      <w:r w:rsidRPr="00CF72D2">
        <w:rPr>
          <w:rFonts w:ascii="Book Antiqua" w:hAnsi="Book Antiqua"/>
          <w:color w:val="000000"/>
          <w:vertAlign w:val="superscript"/>
          <w:lang w:val="en-GB"/>
        </w:rPr>
        <w:t>[</w:t>
      </w:r>
      <w:r w:rsidR="00B25FA7" w:rsidRPr="00CF72D2">
        <w:rPr>
          <w:rFonts w:ascii="Book Antiqua" w:eastAsiaTheme="minorEastAsia" w:hAnsi="Book Antiqua"/>
          <w:color w:val="000000"/>
          <w:vertAlign w:val="superscript"/>
          <w:lang w:val="en-GB" w:eastAsia="zh-CN"/>
        </w:rPr>
        <w:t>18</w:t>
      </w:r>
      <w:r w:rsidRPr="00CF72D2">
        <w:rPr>
          <w:rFonts w:ascii="Book Antiqua" w:hAnsi="Book Antiqua"/>
          <w:color w:val="000000"/>
          <w:vertAlign w:val="superscript"/>
          <w:lang w:val="en-GB"/>
        </w:rPr>
        <w:t>]</w:t>
      </w:r>
      <w:r w:rsidRPr="00CF72D2">
        <w:rPr>
          <w:rFonts w:ascii="Book Antiqua" w:hAnsi="Book Antiqua"/>
          <w:color w:val="000000"/>
          <w:lang w:val="en-GB"/>
        </w:rPr>
        <w:t xml:space="preserve">. This review will focus on these endoscopic modalities, highlighting their potential role in the surveillance of IBD. </w:t>
      </w:r>
    </w:p>
    <w:p w:rsidR="00B25FA7" w:rsidRPr="00CF72D2" w:rsidRDefault="00B25FA7" w:rsidP="00CF72D2">
      <w:pPr>
        <w:pStyle w:val="NormalWeb"/>
        <w:spacing w:before="0" w:beforeAutospacing="0" w:after="0" w:afterAutospacing="0" w:line="360" w:lineRule="auto"/>
        <w:ind w:firstLineChars="200" w:firstLine="480"/>
        <w:jc w:val="both"/>
        <w:rPr>
          <w:rFonts w:ascii="Book Antiqua" w:eastAsiaTheme="minorEastAsia" w:hAnsi="Book Antiqua"/>
          <w:color w:val="000000"/>
          <w:lang w:val="en-GB" w:eastAsia="zh-CN"/>
        </w:rPr>
      </w:pPr>
    </w:p>
    <w:p w:rsidR="00773F6E" w:rsidRPr="00CF72D2" w:rsidRDefault="00FA2426" w:rsidP="00CF72D2">
      <w:pPr>
        <w:autoSpaceDE w:val="0"/>
        <w:autoSpaceDN w:val="0"/>
        <w:adjustRightInd w:val="0"/>
        <w:spacing w:after="0" w:line="360" w:lineRule="auto"/>
        <w:jc w:val="both"/>
        <w:rPr>
          <w:rFonts w:ascii="Book Antiqua" w:hAnsi="Book Antiqua"/>
          <w:b/>
          <w:bCs/>
          <w:color w:val="000000"/>
          <w:sz w:val="24"/>
          <w:szCs w:val="24"/>
          <w:shd w:val="clear" w:color="auto" w:fill="FFFFFF"/>
          <w:lang w:val="en-GB"/>
        </w:rPr>
      </w:pPr>
      <w:r w:rsidRPr="00CF72D2">
        <w:rPr>
          <w:rFonts w:ascii="Book Antiqua" w:hAnsi="Book Antiqua"/>
          <w:b/>
          <w:bCs/>
          <w:color w:val="000000"/>
          <w:sz w:val="24"/>
          <w:szCs w:val="24"/>
          <w:shd w:val="clear" w:color="auto" w:fill="FFFFFF"/>
          <w:lang w:val="en-GB"/>
        </w:rPr>
        <w:t>MAGNIFICATION</w:t>
      </w:r>
    </w:p>
    <w:p w:rsidR="00FA2426" w:rsidRPr="00CF72D2" w:rsidRDefault="00773F6E" w:rsidP="00CF72D2">
      <w:pPr>
        <w:autoSpaceDE w:val="0"/>
        <w:autoSpaceDN w:val="0"/>
        <w:adjustRightInd w:val="0"/>
        <w:spacing w:after="0" w:line="360" w:lineRule="auto"/>
        <w:jc w:val="both"/>
        <w:rPr>
          <w:rFonts w:ascii="Book Antiqua" w:hAnsi="Book Antiqua"/>
          <w:color w:val="000000"/>
          <w:sz w:val="24"/>
          <w:szCs w:val="24"/>
          <w:shd w:val="clear" w:color="auto" w:fill="FFFFFF"/>
          <w:lang w:val="en-GB"/>
        </w:rPr>
      </w:pPr>
      <w:r w:rsidRPr="00CF72D2">
        <w:rPr>
          <w:rFonts w:ascii="Book Antiqua" w:hAnsi="Book Antiqua"/>
          <w:color w:val="000000"/>
          <w:sz w:val="24"/>
          <w:szCs w:val="24"/>
          <w:lang w:val="en-GB"/>
        </w:rPr>
        <w:t xml:space="preserve">Magnification endoscopy is performed by </w:t>
      </w:r>
      <w:r w:rsidR="00155868" w:rsidRPr="00CF72D2">
        <w:rPr>
          <w:rFonts w:ascii="Book Antiqua" w:hAnsi="Book Antiqua"/>
          <w:color w:val="000000"/>
          <w:sz w:val="24"/>
          <w:szCs w:val="24"/>
          <w:lang w:val="en-GB"/>
        </w:rPr>
        <w:t xml:space="preserve">an </w:t>
      </w:r>
      <w:r w:rsidR="008F20EE" w:rsidRPr="00CF72D2">
        <w:rPr>
          <w:rFonts w:ascii="Book Antiqua" w:hAnsi="Book Antiqua"/>
          <w:color w:val="000000"/>
          <w:sz w:val="24"/>
          <w:szCs w:val="24"/>
          <w:lang w:val="en-GB"/>
        </w:rPr>
        <w:t xml:space="preserve">endoscope with a variable </w:t>
      </w:r>
      <w:r w:rsidRPr="00CF72D2">
        <w:rPr>
          <w:rFonts w:ascii="Book Antiqua" w:hAnsi="Book Antiqua"/>
          <w:color w:val="000000"/>
          <w:sz w:val="24"/>
          <w:szCs w:val="24"/>
          <w:lang w:val="en-GB"/>
        </w:rPr>
        <w:t>lens</w:t>
      </w:r>
      <w:r w:rsidR="008F20EE" w:rsidRPr="00CF72D2">
        <w:rPr>
          <w:rFonts w:ascii="Book Antiqua" w:hAnsi="Book Antiqua"/>
          <w:color w:val="000000"/>
          <w:sz w:val="24"/>
          <w:szCs w:val="24"/>
          <w:lang w:val="en-GB"/>
        </w:rPr>
        <w:t>e, which allows</w:t>
      </w:r>
      <w:r w:rsidRPr="00CF72D2">
        <w:rPr>
          <w:rFonts w:ascii="Book Antiqua" w:hAnsi="Book Antiqua"/>
          <w:color w:val="000000"/>
          <w:sz w:val="24"/>
          <w:szCs w:val="24"/>
          <w:lang w:val="en-GB"/>
        </w:rPr>
        <w:t xml:space="preserve"> to </w:t>
      </w:r>
      <w:r w:rsidR="008F20EE" w:rsidRPr="00CF72D2">
        <w:rPr>
          <w:rFonts w:ascii="Book Antiqua" w:hAnsi="Book Antiqua"/>
          <w:color w:val="000000"/>
          <w:sz w:val="24"/>
          <w:szCs w:val="24"/>
          <w:lang w:val="en-GB"/>
        </w:rPr>
        <w:t>modify</w:t>
      </w:r>
      <w:r w:rsidRPr="00CF72D2">
        <w:rPr>
          <w:rFonts w:ascii="Book Antiqua" w:hAnsi="Book Antiqua"/>
          <w:color w:val="000000"/>
          <w:sz w:val="24"/>
          <w:szCs w:val="24"/>
          <w:lang w:val="en-GB"/>
        </w:rPr>
        <w:t xml:space="preserve"> the </w:t>
      </w:r>
      <w:r w:rsidR="008F20EE" w:rsidRPr="00CF72D2">
        <w:rPr>
          <w:rFonts w:ascii="Book Antiqua" w:hAnsi="Book Antiqua"/>
          <w:color w:val="000000"/>
          <w:sz w:val="24"/>
          <w:szCs w:val="24"/>
          <w:lang w:val="en-GB"/>
        </w:rPr>
        <w:t xml:space="preserve">magnification </w:t>
      </w:r>
      <w:r w:rsidRPr="00CF72D2">
        <w:rPr>
          <w:rFonts w:ascii="Book Antiqua" w:hAnsi="Book Antiqua"/>
          <w:color w:val="000000"/>
          <w:sz w:val="24"/>
          <w:szCs w:val="24"/>
          <w:lang w:val="en-GB"/>
        </w:rPr>
        <w:t xml:space="preserve">degree </w:t>
      </w:r>
      <w:r w:rsidR="008F20EE" w:rsidRPr="00CF72D2">
        <w:rPr>
          <w:rFonts w:ascii="Book Antiqua" w:hAnsi="Book Antiqua"/>
          <w:color w:val="000000"/>
          <w:sz w:val="24"/>
          <w:szCs w:val="24"/>
          <w:lang w:val="en-GB"/>
        </w:rPr>
        <w:t>until 150-fold. Thanks to this feature is possible to have</w:t>
      </w:r>
      <w:r w:rsidRPr="00CF72D2">
        <w:rPr>
          <w:rFonts w:ascii="Book Antiqua" w:hAnsi="Book Antiqua"/>
          <w:color w:val="000000"/>
          <w:sz w:val="24"/>
          <w:szCs w:val="24"/>
          <w:lang w:val="en-GB"/>
        </w:rPr>
        <w:t xml:space="preserve"> a detailed characterization of the mucosal surface and </w:t>
      </w:r>
      <w:r w:rsidR="008F20EE" w:rsidRPr="00CF72D2">
        <w:rPr>
          <w:rFonts w:ascii="Book Antiqua" w:hAnsi="Book Antiqua"/>
          <w:color w:val="000000"/>
          <w:sz w:val="24"/>
          <w:szCs w:val="24"/>
          <w:lang w:val="en-GB"/>
        </w:rPr>
        <w:t xml:space="preserve">the </w:t>
      </w:r>
      <w:r w:rsidRPr="00CF72D2">
        <w:rPr>
          <w:rFonts w:ascii="Book Antiqua" w:hAnsi="Book Antiqua"/>
          <w:color w:val="000000"/>
          <w:sz w:val="24"/>
          <w:szCs w:val="24"/>
          <w:lang w:val="en-GB"/>
        </w:rPr>
        <w:t>pit pattern. It has been shown that magnification endoscopy combined with chromoendoscopy has the potential to improve targeting biopsy examination in patients with long-standing colitis and facilitate early detection of intraepithelial neoplasia and colorectal cancer</w:t>
      </w:r>
      <w:r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1</w:t>
      </w:r>
      <w:r w:rsidR="00B25FA7" w:rsidRPr="00CF72D2">
        <w:rPr>
          <w:rFonts w:ascii="Book Antiqua" w:hAnsi="Book Antiqua"/>
          <w:color w:val="000000"/>
          <w:sz w:val="24"/>
          <w:szCs w:val="24"/>
          <w:vertAlign w:val="superscript"/>
          <w:lang w:val="en-GB" w:eastAsia="zh-CN"/>
        </w:rPr>
        <w:t>9</w:t>
      </w:r>
      <w:r w:rsidRPr="00CF72D2">
        <w:rPr>
          <w:rFonts w:ascii="Book Antiqua" w:hAnsi="Book Antiqua"/>
          <w:color w:val="000000"/>
          <w:sz w:val="24"/>
          <w:szCs w:val="24"/>
          <w:vertAlign w:val="superscript"/>
          <w:lang w:val="en-GB"/>
        </w:rPr>
        <w:t>]</w:t>
      </w:r>
      <w:r w:rsidRPr="00CF72D2">
        <w:rPr>
          <w:rFonts w:ascii="Book Antiqua" w:hAnsi="Book Antiqua"/>
          <w:color w:val="000000"/>
          <w:sz w:val="24"/>
          <w:szCs w:val="24"/>
          <w:shd w:val="clear" w:color="auto" w:fill="FFFFFF"/>
          <w:lang w:val="en-GB"/>
        </w:rPr>
        <w:t>.</w:t>
      </w:r>
    </w:p>
    <w:p w:rsidR="00FA2426" w:rsidRPr="00CF72D2" w:rsidRDefault="00FA2426" w:rsidP="00CF72D2">
      <w:pPr>
        <w:autoSpaceDE w:val="0"/>
        <w:autoSpaceDN w:val="0"/>
        <w:adjustRightInd w:val="0"/>
        <w:spacing w:after="0" w:line="360" w:lineRule="auto"/>
        <w:jc w:val="both"/>
        <w:rPr>
          <w:rFonts w:ascii="Book Antiqua" w:hAnsi="Book Antiqua"/>
          <w:b/>
          <w:bCs/>
          <w:color w:val="000000"/>
          <w:sz w:val="24"/>
          <w:szCs w:val="24"/>
          <w:shd w:val="clear" w:color="auto" w:fill="FFFFFF"/>
          <w:lang w:val="en-GB"/>
        </w:rPr>
      </w:pPr>
    </w:p>
    <w:p w:rsidR="00773F6E" w:rsidRPr="00CF72D2" w:rsidRDefault="00FA2426" w:rsidP="00CF72D2">
      <w:pPr>
        <w:autoSpaceDE w:val="0"/>
        <w:autoSpaceDN w:val="0"/>
        <w:adjustRightInd w:val="0"/>
        <w:spacing w:after="0" w:line="360" w:lineRule="auto"/>
        <w:jc w:val="both"/>
        <w:rPr>
          <w:rStyle w:val="apple-converted-space"/>
          <w:rFonts w:ascii="Book Antiqua" w:hAnsi="Book Antiqua"/>
          <w:b/>
          <w:bCs/>
          <w:color w:val="000000"/>
          <w:sz w:val="24"/>
          <w:szCs w:val="24"/>
          <w:shd w:val="clear" w:color="auto" w:fill="FFFFFF"/>
          <w:lang w:val="en-GB"/>
        </w:rPr>
      </w:pPr>
      <w:r w:rsidRPr="00CF72D2">
        <w:rPr>
          <w:rFonts w:ascii="Book Antiqua" w:hAnsi="Book Antiqua"/>
          <w:b/>
          <w:bCs/>
          <w:color w:val="000000"/>
          <w:sz w:val="24"/>
          <w:szCs w:val="24"/>
          <w:shd w:val="clear" w:color="auto" w:fill="FFFFFF"/>
          <w:lang w:val="en-GB"/>
        </w:rPr>
        <w:t>CHROMOENDOSCOPY</w:t>
      </w:r>
      <w:r w:rsidRPr="00CF72D2">
        <w:rPr>
          <w:rStyle w:val="apple-converted-space"/>
          <w:rFonts w:ascii="Book Antiqua" w:hAnsi="Book Antiqua"/>
          <w:b/>
          <w:bCs/>
          <w:color w:val="000000"/>
          <w:sz w:val="24"/>
          <w:szCs w:val="24"/>
          <w:shd w:val="clear" w:color="auto" w:fill="FFFFFF"/>
          <w:lang w:val="en-GB"/>
        </w:rPr>
        <w:t> </w:t>
      </w:r>
    </w:p>
    <w:p w:rsidR="00773F6E" w:rsidRPr="00CF72D2" w:rsidRDefault="00773F6E" w:rsidP="00CF72D2">
      <w:pPr>
        <w:autoSpaceDE w:val="0"/>
        <w:autoSpaceDN w:val="0"/>
        <w:adjustRightInd w:val="0"/>
        <w:spacing w:after="0" w:line="360" w:lineRule="auto"/>
        <w:jc w:val="both"/>
        <w:rPr>
          <w:rFonts w:ascii="Book Antiqua" w:hAnsi="Book Antiqua"/>
          <w:color w:val="000000"/>
          <w:sz w:val="24"/>
          <w:szCs w:val="24"/>
          <w:lang w:val="en-GB"/>
        </w:rPr>
      </w:pPr>
      <w:r w:rsidRPr="00CF72D2">
        <w:rPr>
          <w:rFonts w:ascii="Book Antiqua" w:hAnsi="Book Antiqua"/>
          <w:color w:val="000000"/>
          <w:sz w:val="24"/>
          <w:szCs w:val="24"/>
          <w:lang w:val="en-GB"/>
        </w:rPr>
        <w:t>Chromoendoscopy uses different staining techniques and</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endoscopic/optical or computer-based colour programs to enhance the mucosal detail and submucosal vascular pattern; this procedure improve detection of mucosal lesions and permit a more precise characterization. Currently,</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chromoendoscopy is distinguished in dye-based (DBC) and dye</w:t>
      </w:r>
      <w:r w:rsidR="00155868" w:rsidRPr="00CF72D2">
        <w:rPr>
          <w:rFonts w:ascii="Book Antiqua" w:hAnsi="Book Antiqua"/>
          <w:color w:val="000000"/>
          <w:sz w:val="24"/>
          <w:szCs w:val="24"/>
          <w:lang w:val="en-GB"/>
        </w:rPr>
        <w:t>-</w:t>
      </w:r>
      <w:r w:rsidRPr="00CF72D2">
        <w:rPr>
          <w:rFonts w:ascii="Book Antiqua" w:hAnsi="Book Antiqua"/>
          <w:color w:val="000000"/>
          <w:sz w:val="24"/>
          <w:szCs w:val="24"/>
          <w:lang w:val="en-GB"/>
        </w:rPr>
        <w:t>less</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imaging techniques (DLC).</w:t>
      </w:r>
    </w:p>
    <w:p w:rsidR="00773F6E" w:rsidRPr="00CF72D2" w:rsidRDefault="00F15018" w:rsidP="00CF72D2">
      <w:pPr>
        <w:autoSpaceDE w:val="0"/>
        <w:autoSpaceDN w:val="0"/>
        <w:adjustRightInd w:val="0"/>
        <w:spacing w:after="0" w:line="360" w:lineRule="auto"/>
        <w:ind w:firstLineChars="200" w:firstLine="480"/>
        <w:jc w:val="both"/>
        <w:rPr>
          <w:rFonts w:ascii="Book Antiqua" w:hAnsi="Book Antiqua"/>
          <w:color w:val="000000"/>
          <w:sz w:val="24"/>
          <w:szCs w:val="24"/>
          <w:shd w:val="clear" w:color="auto" w:fill="FFFFFF"/>
          <w:lang w:val="en-GB"/>
        </w:rPr>
      </w:pPr>
      <w:r w:rsidRPr="00CF72D2">
        <w:rPr>
          <w:rFonts w:ascii="Book Antiqua" w:hAnsi="Book Antiqua"/>
          <w:color w:val="000000"/>
          <w:sz w:val="24"/>
          <w:szCs w:val="24"/>
          <w:lang w:val="en-GB"/>
        </w:rPr>
        <w:t xml:space="preserve">Dye agents uses in </w:t>
      </w:r>
      <w:r w:rsidR="00773F6E" w:rsidRPr="00CF72D2">
        <w:rPr>
          <w:rFonts w:ascii="Book Antiqua" w:hAnsi="Book Antiqua"/>
          <w:color w:val="000000"/>
          <w:sz w:val="24"/>
          <w:szCs w:val="24"/>
          <w:lang w:val="en-GB"/>
        </w:rPr>
        <w:t xml:space="preserve">DBC </w:t>
      </w:r>
      <w:r w:rsidR="007E1710" w:rsidRPr="00CF72D2">
        <w:rPr>
          <w:rFonts w:ascii="Book Antiqua" w:hAnsi="Book Antiqua"/>
          <w:color w:val="000000"/>
          <w:sz w:val="24"/>
          <w:szCs w:val="24"/>
          <w:lang w:val="en-GB"/>
        </w:rPr>
        <w:t xml:space="preserve">can be </w:t>
      </w:r>
      <w:r w:rsidR="000F5F4A" w:rsidRPr="00CF72D2">
        <w:rPr>
          <w:rFonts w:ascii="Book Antiqua" w:hAnsi="Book Antiqua"/>
          <w:color w:val="000000"/>
          <w:sz w:val="24"/>
          <w:szCs w:val="24"/>
          <w:lang w:val="en-GB"/>
        </w:rPr>
        <w:t xml:space="preserve">grouped </w:t>
      </w:r>
      <w:r w:rsidR="00773F6E" w:rsidRPr="00CF72D2">
        <w:rPr>
          <w:rFonts w:ascii="Book Antiqua" w:hAnsi="Book Antiqua"/>
          <w:color w:val="000000"/>
          <w:sz w:val="24"/>
          <w:szCs w:val="24"/>
          <w:lang w:val="en-GB"/>
        </w:rPr>
        <w:t>in</w:t>
      </w:r>
      <w:r w:rsidR="000F5F4A" w:rsidRPr="00CF72D2">
        <w:rPr>
          <w:rFonts w:ascii="Book Antiqua" w:hAnsi="Book Antiqua"/>
          <w:color w:val="000000"/>
          <w:sz w:val="24"/>
          <w:szCs w:val="24"/>
          <w:lang w:val="en-GB"/>
        </w:rPr>
        <w:t xml:space="preserve"> three types: Contrast agents (Indigo carmine and Acetic acid), A</w:t>
      </w:r>
      <w:r w:rsidR="00773F6E" w:rsidRPr="00CF72D2">
        <w:rPr>
          <w:rFonts w:ascii="Book Antiqua" w:hAnsi="Book Antiqua"/>
          <w:color w:val="000000"/>
          <w:sz w:val="24"/>
          <w:szCs w:val="24"/>
          <w:lang w:val="en-GB"/>
        </w:rPr>
        <w:t>bsorptive agents</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w:t>
      </w:r>
      <w:r w:rsidR="000F5F4A" w:rsidRPr="00CF72D2">
        <w:rPr>
          <w:rFonts w:ascii="Book Antiqua" w:hAnsi="Book Antiqua"/>
          <w:color w:val="000000"/>
          <w:sz w:val="24"/>
          <w:szCs w:val="24"/>
          <w:lang w:val="en-GB"/>
        </w:rPr>
        <w:t xml:space="preserve">Toluidine blue, Lugol, Cresyl violet and </w:t>
      </w:r>
      <w:r w:rsidRPr="00CF72D2">
        <w:rPr>
          <w:rFonts w:ascii="Book Antiqua" w:hAnsi="Book Antiqua"/>
          <w:color w:val="000000"/>
          <w:sz w:val="24"/>
          <w:szCs w:val="24"/>
          <w:lang w:val="en-GB"/>
        </w:rPr>
        <w:t>M</w:t>
      </w:r>
      <w:r w:rsidR="00773F6E" w:rsidRPr="00CF72D2">
        <w:rPr>
          <w:rFonts w:ascii="Book Antiqua" w:hAnsi="Book Antiqua"/>
          <w:color w:val="000000"/>
          <w:sz w:val="24"/>
          <w:szCs w:val="24"/>
          <w:lang w:val="en-GB"/>
        </w:rPr>
        <w:t>ethylene blue</w:t>
      </w:r>
      <w:r w:rsidR="000F5F4A" w:rsidRPr="00CF72D2">
        <w:rPr>
          <w:rFonts w:ascii="Book Antiqua" w:hAnsi="Book Antiqua"/>
          <w:color w:val="000000"/>
          <w:sz w:val="24"/>
          <w:szCs w:val="24"/>
          <w:lang w:val="en-GB"/>
        </w:rPr>
        <w:t>)</w:t>
      </w:r>
      <w:r w:rsidRPr="00CF72D2">
        <w:rPr>
          <w:rFonts w:ascii="Book Antiqua" w:hAnsi="Book Antiqua"/>
          <w:color w:val="000000"/>
          <w:sz w:val="24"/>
          <w:szCs w:val="24"/>
          <w:lang w:val="en-GB"/>
        </w:rPr>
        <w:t xml:space="preserve"> and </w:t>
      </w:r>
      <w:r w:rsidR="000F5F4A" w:rsidRPr="00CF72D2">
        <w:rPr>
          <w:rFonts w:ascii="Book Antiqua" w:hAnsi="Book Antiqua"/>
          <w:color w:val="000000"/>
          <w:sz w:val="24"/>
          <w:szCs w:val="24"/>
          <w:lang w:val="en-GB"/>
        </w:rPr>
        <w:t>R</w:t>
      </w:r>
      <w:r w:rsidRPr="00CF72D2">
        <w:rPr>
          <w:rFonts w:ascii="Book Antiqua" w:hAnsi="Book Antiqua"/>
          <w:color w:val="000000"/>
          <w:sz w:val="24"/>
          <w:szCs w:val="24"/>
          <w:lang w:val="en-GB"/>
        </w:rPr>
        <w:t>eactive staining agents (</w:t>
      </w:r>
      <w:r w:rsidR="000F5F4A" w:rsidRPr="00CF72D2">
        <w:rPr>
          <w:rFonts w:ascii="Book Antiqua" w:hAnsi="Book Antiqua"/>
          <w:color w:val="000000"/>
          <w:sz w:val="24"/>
          <w:szCs w:val="24"/>
          <w:lang w:val="en-GB"/>
        </w:rPr>
        <w:t xml:space="preserve">Congo red and </w:t>
      </w:r>
      <w:r w:rsidR="007E1710" w:rsidRPr="00CF72D2">
        <w:rPr>
          <w:rFonts w:ascii="Book Antiqua" w:hAnsi="Book Antiqua"/>
          <w:color w:val="000000"/>
          <w:sz w:val="24"/>
          <w:szCs w:val="24"/>
          <w:lang w:val="en-GB"/>
        </w:rPr>
        <w:t>Phenol red</w:t>
      </w:r>
      <w:r w:rsidR="00773F6E" w:rsidRPr="00CF72D2">
        <w:rPr>
          <w:rFonts w:ascii="Book Antiqua" w:hAnsi="Book Antiqua"/>
          <w:color w:val="000000"/>
          <w:sz w:val="24"/>
          <w:szCs w:val="24"/>
          <w:lang w:val="en-GB"/>
        </w:rPr>
        <w:t xml:space="preserve">). </w:t>
      </w:r>
      <w:r w:rsidR="00944F5A" w:rsidRPr="00CF72D2">
        <w:rPr>
          <w:rFonts w:ascii="Book Antiqua" w:hAnsi="Book Antiqua"/>
          <w:color w:val="000000"/>
          <w:sz w:val="24"/>
          <w:szCs w:val="24"/>
          <w:lang w:val="en-GB"/>
        </w:rPr>
        <w:t xml:space="preserve">These agents are frequently used through spraying or catheters. </w:t>
      </w:r>
      <w:r w:rsidR="00564D3D" w:rsidRPr="00CF72D2">
        <w:rPr>
          <w:rFonts w:ascii="Book Antiqua" w:hAnsi="Book Antiqua"/>
          <w:color w:val="000000"/>
          <w:sz w:val="24"/>
          <w:szCs w:val="24"/>
          <w:lang w:val="en-GB"/>
        </w:rPr>
        <w:t>C</w:t>
      </w:r>
      <w:r w:rsidR="00773F6E" w:rsidRPr="00CF72D2">
        <w:rPr>
          <w:rFonts w:ascii="Book Antiqua" w:hAnsi="Book Antiqua"/>
          <w:color w:val="000000"/>
          <w:sz w:val="24"/>
          <w:szCs w:val="24"/>
          <w:lang w:val="en-GB"/>
        </w:rPr>
        <w:t>hromoendoscopy</w:t>
      </w:r>
      <w:r w:rsidR="00155868"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in combination with high magnification</w:t>
      </w:r>
      <w:r w:rsidR="007E1710" w:rsidRPr="00CF72D2">
        <w:rPr>
          <w:rFonts w:ascii="Book Antiqua" w:hAnsi="Book Antiqua"/>
          <w:color w:val="000000"/>
          <w:sz w:val="24"/>
          <w:szCs w:val="24"/>
          <w:lang w:val="en-GB"/>
        </w:rPr>
        <w:t>,</w:t>
      </w:r>
      <w:r w:rsidR="00773F6E" w:rsidRPr="00CF72D2">
        <w:rPr>
          <w:rFonts w:ascii="Book Antiqua" w:hAnsi="Book Antiqua"/>
          <w:color w:val="000000"/>
          <w:sz w:val="24"/>
          <w:szCs w:val="24"/>
          <w:lang w:val="en-GB"/>
        </w:rPr>
        <w:t xml:space="preserve"> allow</w:t>
      </w:r>
      <w:r w:rsidR="00564D3D" w:rsidRPr="00CF72D2">
        <w:rPr>
          <w:rFonts w:ascii="Book Antiqua" w:hAnsi="Book Antiqua"/>
          <w:color w:val="000000"/>
          <w:sz w:val="24"/>
          <w:szCs w:val="24"/>
          <w:lang w:val="en-GB"/>
        </w:rPr>
        <w:t>s</w:t>
      </w:r>
      <w:r w:rsidR="00773F6E" w:rsidRPr="00CF72D2">
        <w:rPr>
          <w:rFonts w:ascii="Book Antiqua" w:hAnsi="Book Antiqua"/>
          <w:color w:val="000000"/>
          <w:sz w:val="24"/>
          <w:szCs w:val="24"/>
          <w:lang w:val="en-GB"/>
        </w:rPr>
        <w:t xml:space="preserve"> a </w:t>
      </w:r>
      <w:r w:rsidR="00564D3D" w:rsidRPr="00CF72D2">
        <w:rPr>
          <w:rFonts w:ascii="Book Antiqua" w:hAnsi="Book Antiqua"/>
          <w:color w:val="000000"/>
          <w:sz w:val="24"/>
          <w:szCs w:val="24"/>
          <w:lang w:val="en-GB"/>
        </w:rPr>
        <w:t xml:space="preserve">better </w:t>
      </w:r>
      <w:r w:rsidR="00773F6E" w:rsidRPr="00CF72D2">
        <w:rPr>
          <w:rFonts w:ascii="Book Antiqua" w:hAnsi="Book Antiqua"/>
          <w:color w:val="000000"/>
          <w:sz w:val="24"/>
          <w:szCs w:val="24"/>
          <w:lang w:val="en-GB"/>
        </w:rPr>
        <w:t xml:space="preserve">definition of </w:t>
      </w:r>
      <w:r w:rsidR="00096159" w:rsidRPr="00CF72D2">
        <w:rPr>
          <w:rFonts w:ascii="Book Antiqua" w:hAnsi="Book Antiqua"/>
          <w:color w:val="000000"/>
          <w:sz w:val="24"/>
          <w:szCs w:val="24"/>
          <w:lang w:val="en-GB"/>
        </w:rPr>
        <w:t xml:space="preserve">spreading </w:t>
      </w:r>
      <w:r w:rsidR="00773F6E" w:rsidRPr="00CF72D2">
        <w:rPr>
          <w:rFonts w:ascii="Book Antiqua" w:hAnsi="Book Antiqua"/>
          <w:color w:val="000000"/>
          <w:sz w:val="24"/>
          <w:szCs w:val="24"/>
          <w:lang w:val="en-GB"/>
        </w:rPr>
        <w:t xml:space="preserve">and </w:t>
      </w:r>
      <w:r w:rsidR="00096159" w:rsidRPr="00CF72D2">
        <w:rPr>
          <w:rFonts w:ascii="Book Antiqua" w:hAnsi="Book Antiqua"/>
          <w:color w:val="000000"/>
          <w:sz w:val="24"/>
          <w:szCs w:val="24"/>
          <w:lang w:val="en-GB"/>
        </w:rPr>
        <w:t>degree</w:t>
      </w:r>
      <w:r w:rsidR="00773F6E" w:rsidRPr="00CF72D2">
        <w:rPr>
          <w:rFonts w:ascii="Book Antiqua" w:hAnsi="Book Antiqua"/>
          <w:color w:val="000000"/>
          <w:sz w:val="24"/>
          <w:szCs w:val="24"/>
          <w:lang w:val="en-GB"/>
        </w:rPr>
        <w:t xml:space="preserve"> of inflammat</w:t>
      </w:r>
      <w:r w:rsidR="00096159" w:rsidRPr="00CF72D2">
        <w:rPr>
          <w:rFonts w:ascii="Book Antiqua" w:hAnsi="Book Antiqua"/>
          <w:color w:val="000000"/>
          <w:sz w:val="24"/>
          <w:szCs w:val="24"/>
          <w:lang w:val="en-GB"/>
        </w:rPr>
        <w:t>ion</w:t>
      </w:r>
      <w:r w:rsidR="00564D3D" w:rsidRPr="00CF72D2">
        <w:rPr>
          <w:rFonts w:ascii="Book Antiqua" w:hAnsi="Book Antiqua"/>
          <w:color w:val="000000"/>
          <w:sz w:val="24"/>
          <w:szCs w:val="24"/>
          <w:lang w:val="en-GB"/>
        </w:rPr>
        <w:t>, if</w:t>
      </w:r>
      <w:r w:rsidR="00773F6E" w:rsidRPr="00CF72D2">
        <w:rPr>
          <w:rFonts w:ascii="Book Antiqua" w:hAnsi="Book Antiqua"/>
          <w:color w:val="000000"/>
          <w:sz w:val="24"/>
          <w:szCs w:val="24"/>
          <w:lang w:val="en-GB"/>
        </w:rPr>
        <w:t xml:space="preserve"> compared with standard </w:t>
      </w:r>
      <w:r w:rsidR="007E1710" w:rsidRPr="00CF72D2">
        <w:rPr>
          <w:rFonts w:ascii="Book Antiqua" w:hAnsi="Book Antiqua"/>
          <w:color w:val="000000"/>
          <w:sz w:val="24"/>
          <w:szCs w:val="24"/>
          <w:lang w:val="en-GB"/>
        </w:rPr>
        <w:t xml:space="preserve">white light </w:t>
      </w:r>
      <w:r w:rsidR="00773F6E" w:rsidRPr="00CF72D2">
        <w:rPr>
          <w:rFonts w:ascii="Book Antiqua" w:hAnsi="Book Antiqua"/>
          <w:color w:val="000000"/>
          <w:sz w:val="24"/>
          <w:szCs w:val="24"/>
          <w:lang w:val="en-GB"/>
        </w:rPr>
        <w:t>colonoscopy</w:t>
      </w:r>
      <w:r w:rsidR="00564D3D" w:rsidRPr="00CF72D2">
        <w:rPr>
          <w:rFonts w:ascii="Book Antiqua" w:hAnsi="Book Antiqua"/>
          <w:color w:val="000000"/>
          <w:sz w:val="24"/>
          <w:szCs w:val="24"/>
          <w:lang w:val="en-GB"/>
        </w:rPr>
        <w:t>, in particular in patient with IBD</w:t>
      </w:r>
      <w:r w:rsidR="00096159" w:rsidRPr="00CF72D2">
        <w:rPr>
          <w:rFonts w:ascii="Book Antiqua" w:hAnsi="Book Antiqua"/>
          <w:color w:val="000000"/>
          <w:sz w:val="24"/>
          <w:szCs w:val="24"/>
          <w:lang w:val="en-GB"/>
        </w:rPr>
        <w:t>.</w:t>
      </w:r>
      <w:r w:rsidR="00773F6E" w:rsidRPr="00CF72D2">
        <w:rPr>
          <w:rFonts w:ascii="Book Antiqua" w:hAnsi="Book Antiqua"/>
          <w:color w:val="000000"/>
          <w:sz w:val="24"/>
          <w:szCs w:val="24"/>
          <w:lang w:val="en-GB"/>
        </w:rPr>
        <w:t xml:space="preserve"> </w:t>
      </w:r>
      <w:r w:rsidR="007E1710" w:rsidRPr="00CF72D2">
        <w:rPr>
          <w:rFonts w:ascii="Book Antiqua" w:hAnsi="Book Antiqua"/>
          <w:color w:val="000000"/>
          <w:sz w:val="24"/>
          <w:szCs w:val="24"/>
          <w:lang w:val="en-GB"/>
        </w:rPr>
        <w:t xml:space="preserve">In addition, </w:t>
      </w:r>
      <w:r w:rsidR="00096159" w:rsidRPr="00CF72D2">
        <w:rPr>
          <w:rFonts w:ascii="Book Antiqua" w:hAnsi="Book Antiqua"/>
          <w:color w:val="000000"/>
          <w:sz w:val="24"/>
          <w:szCs w:val="24"/>
          <w:lang w:val="en-GB"/>
        </w:rPr>
        <w:t>these techniques</w:t>
      </w:r>
      <w:r w:rsidR="00773F6E" w:rsidRPr="00CF72D2">
        <w:rPr>
          <w:rFonts w:ascii="Book Antiqua" w:hAnsi="Book Antiqua"/>
          <w:color w:val="000000"/>
          <w:sz w:val="24"/>
          <w:szCs w:val="24"/>
          <w:lang w:val="en-GB"/>
        </w:rPr>
        <w:t xml:space="preserve"> </w:t>
      </w:r>
      <w:r w:rsidR="007E1710" w:rsidRPr="00CF72D2">
        <w:rPr>
          <w:rFonts w:ascii="Book Antiqua" w:hAnsi="Book Antiqua"/>
          <w:color w:val="000000"/>
          <w:sz w:val="24"/>
          <w:szCs w:val="24"/>
          <w:lang w:val="en-GB"/>
        </w:rPr>
        <w:t xml:space="preserve">highly </w:t>
      </w:r>
      <w:r w:rsidR="00773F6E" w:rsidRPr="00CF72D2">
        <w:rPr>
          <w:rFonts w:ascii="Book Antiqua" w:hAnsi="Book Antiqua"/>
          <w:color w:val="000000"/>
          <w:sz w:val="24"/>
          <w:szCs w:val="24"/>
          <w:lang w:val="en-GB"/>
        </w:rPr>
        <w:t>improve early detection of intraepithelial</w:t>
      </w:r>
      <w:r w:rsidR="00155868"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CRC</w:t>
      </w:r>
      <w:r w:rsidR="00C94C36" w:rsidRPr="00CF72D2">
        <w:rPr>
          <w:rFonts w:ascii="Book Antiqua" w:hAnsi="Book Antiqua"/>
          <w:color w:val="000000"/>
          <w:sz w:val="24"/>
          <w:szCs w:val="24"/>
          <w:vertAlign w:val="superscript"/>
          <w:lang w:val="en-GB"/>
        </w:rPr>
        <w:t>[2</w:t>
      </w:r>
      <w:r w:rsidR="00B25FA7" w:rsidRPr="00CF72D2">
        <w:rPr>
          <w:rFonts w:ascii="Book Antiqua" w:hAnsi="Book Antiqua"/>
          <w:color w:val="000000"/>
          <w:sz w:val="24"/>
          <w:szCs w:val="24"/>
          <w:vertAlign w:val="superscript"/>
          <w:lang w:val="en-GB" w:eastAsia="zh-CN"/>
        </w:rPr>
        <w:t>0</w:t>
      </w:r>
      <w:r w:rsidR="00C94C36"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 xml:space="preserve">. </w:t>
      </w:r>
    </w:p>
    <w:p w:rsidR="00AD6E77" w:rsidRPr="00CF72D2" w:rsidRDefault="00564D3D" w:rsidP="00CF72D2">
      <w:pPr>
        <w:autoSpaceDE w:val="0"/>
        <w:autoSpaceDN w:val="0"/>
        <w:adjustRightInd w:val="0"/>
        <w:spacing w:after="0" w:line="360" w:lineRule="auto"/>
        <w:ind w:firstLineChars="200" w:firstLine="480"/>
        <w:jc w:val="both"/>
        <w:rPr>
          <w:rFonts w:ascii="Book Antiqua" w:hAnsi="Book Antiqua"/>
          <w:color w:val="000000"/>
          <w:sz w:val="24"/>
          <w:szCs w:val="24"/>
          <w:lang w:val="en-GB" w:eastAsia="zh-CN"/>
        </w:rPr>
      </w:pPr>
      <w:r w:rsidRPr="00CF72D2">
        <w:rPr>
          <w:rFonts w:ascii="Book Antiqua" w:hAnsi="Book Antiqua"/>
          <w:color w:val="000000"/>
          <w:sz w:val="24"/>
          <w:szCs w:val="24"/>
          <w:lang w:val="en-GB"/>
        </w:rPr>
        <w:t>A</w:t>
      </w:r>
      <w:r w:rsidR="00773F6E" w:rsidRPr="00CF72D2">
        <w:rPr>
          <w:rFonts w:ascii="Book Antiqua" w:hAnsi="Book Antiqua"/>
          <w:color w:val="000000"/>
          <w:sz w:val="24"/>
          <w:szCs w:val="24"/>
          <w:lang w:val="en-GB"/>
        </w:rPr>
        <w:t xml:space="preserve"> randomized controlled trial </w:t>
      </w:r>
      <w:r w:rsidR="007E1710" w:rsidRPr="00CF72D2">
        <w:rPr>
          <w:rFonts w:ascii="Book Antiqua" w:hAnsi="Book Antiqua"/>
          <w:color w:val="000000"/>
          <w:sz w:val="24"/>
          <w:szCs w:val="24"/>
          <w:lang w:val="en-GB"/>
        </w:rPr>
        <w:t xml:space="preserve">has </w:t>
      </w:r>
      <w:r w:rsidR="00773F6E" w:rsidRPr="00CF72D2">
        <w:rPr>
          <w:rFonts w:ascii="Book Antiqua" w:hAnsi="Book Antiqua"/>
          <w:color w:val="000000"/>
          <w:sz w:val="24"/>
          <w:szCs w:val="24"/>
          <w:lang w:val="en-GB"/>
        </w:rPr>
        <w:t xml:space="preserve">evaluated </w:t>
      </w:r>
      <w:r w:rsidR="007E1710" w:rsidRPr="00CF72D2">
        <w:rPr>
          <w:rFonts w:ascii="Book Antiqua" w:hAnsi="Book Antiqua"/>
          <w:color w:val="000000"/>
          <w:sz w:val="24"/>
          <w:szCs w:val="24"/>
          <w:lang w:val="en-GB"/>
        </w:rPr>
        <w:t xml:space="preserve">the </w:t>
      </w:r>
      <w:r w:rsidR="00773F6E" w:rsidRPr="00CF72D2">
        <w:rPr>
          <w:rFonts w:ascii="Book Antiqua" w:hAnsi="Book Antiqua"/>
          <w:color w:val="000000"/>
          <w:sz w:val="24"/>
          <w:szCs w:val="24"/>
          <w:lang w:val="en-GB"/>
        </w:rPr>
        <w:t xml:space="preserve">chromoendoscopy </w:t>
      </w:r>
      <w:r w:rsidR="00FC3B55" w:rsidRPr="00CF72D2">
        <w:rPr>
          <w:rFonts w:ascii="Book Antiqua" w:hAnsi="Book Antiqua"/>
          <w:color w:val="000000"/>
          <w:sz w:val="24"/>
          <w:szCs w:val="24"/>
          <w:lang w:val="en-GB"/>
        </w:rPr>
        <w:t>for</w:t>
      </w:r>
      <w:r w:rsidR="00773F6E" w:rsidRPr="00CF72D2">
        <w:rPr>
          <w:rFonts w:ascii="Book Antiqua" w:hAnsi="Book Antiqua"/>
          <w:color w:val="000000"/>
          <w:sz w:val="24"/>
          <w:szCs w:val="24"/>
          <w:lang w:val="en-GB"/>
        </w:rPr>
        <w:t xml:space="preserve"> early detection of intraepithelial neoplasia</w:t>
      </w:r>
      <w:r w:rsidR="00155868"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and CRC in UC. </w:t>
      </w:r>
      <w:r w:rsidR="007E1710" w:rsidRPr="00CF72D2">
        <w:rPr>
          <w:rFonts w:ascii="Book Antiqua" w:hAnsi="Book Antiqua"/>
          <w:color w:val="000000"/>
          <w:sz w:val="24"/>
          <w:szCs w:val="24"/>
          <w:lang w:val="en-GB"/>
        </w:rPr>
        <w:t xml:space="preserve">A </w:t>
      </w:r>
      <w:r w:rsidR="00773F6E" w:rsidRPr="00CF72D2">
        <w:rPr>
          <w:rFonts w:ascii="Book Antiqua" w:hAnsi="Book Antiqua"/>
          <w:color w:val="000000"/>
          <w:sz w:val="24"/>
          <w:szCs w:val="24"/>
          <w:lang w:val="en-GB"/>
        </w:rPr>
        <w:t>total of 165 patients with long-standing UC were randomized at a 1:1 ratio to undergo conventional colonoscopy or colonoscopy with chromoendoscopy</w:t>
      </w:r>
      <w:r w:rsidR="00FC3B55" w:rsidRPr="00CF72D2">
        <w:rPr>
          <w:rFonts w:ascii="Book Antiqua" w:hAnsi="Book Antiqua"/>
          <w:color w:val="000000"/>
          <w:sz w:val="24"/>
          <w:szCs w:val="24"/>
          <w:lang w:val="en-GB"/>
        </w:rPr>
        <w:t xml:space="preserve"> using 0</w:t>
      </w:r>
      <w:r w:rsidR="00AD6E77" w:rsidRPr="00CF72D2">
        <w:rPr>
          <w:rFonts w:ascii="Book Antiqua" w:hAnsi="Book Antiqua"/>
          <w:color w:val="000000"/>
          <w:sz w:val="24"/>
          <w:szCs w:val="24"/>
          <w:lang w:val="en-GB" w:eastAsia="zh-CN"/>
        </w:rPr>
        <w:t>.</w:t>
      </w:r>
      <w:r w:rsidR="00FC3B55" w:rsidRPr="00CF72D2">
        <w:rPr>
          <w:rFonts w:ascii="Book Antiqua" w:hAnsi="Book Antiqua"/>
          <w:color w:val="000000"/>
          <w:sz w:val="24"/>
          <w:szCs w:val="24"/>
          <w:lang w:val="en-GB"/>
        </w:rPr>
        <w:t>1% of methylene blue</w:t>
      </w:r>
      <w:r w:rsidR="00773F6E" w:rsidRPr="00CF72D2">
        <w:rPr>
          <w:rFonts w:ascii="Book Antiqua" w:hAnsi="Book Antiqua"/>
          <w:color w:val="000000"/>
          <w:sz w:val="24"/>
          <w:szCs w:val="24"/>
          <w:lang w:val="en-GB"/>
        </w:rPr>
        <w:t xml:space="preserve">. In the chromoendoscopy group, there was a significantly better correlation between the endoscopic assessment of degree </w:t>
      </w:r>
      <w:r w:rsidR="00AD6E77" w:rsidRPr="00CF72D2">
        <w:rPr>
          <w:rFonts w:ascii="Book Antiqua" w:hAnsi="Book Antiqua"/>
          <w:color w:val="000000"/>
          <w:sz w:val="24"/>
          <w:szCs w:val="24"/>
          <w:lang w:val="en-GB"/>
        </w:rPr>
        <w:t>(</w:t>
      </w:r>
      <w:r w:rsidR="00AD6E77" w:rsidRPr="00CF72D2">
        <w:rPr>
          <w:rFonts w:ascii="Book Antiqua" w:hAnsi="Book Antiqua"/>
          <w:i/>
          <w:color w:val="000000"/>
          <w:sz w:val="24"/>
          <w:szCs w:val="24"/>
          <w:lang w:val="en-GB"/>
        </w:rPr>
        <w:t>P</w:t>
      </w:r>
      <w:r w:rsidR="00AD6E77" w:rsidRPr="00CF72D2">
        <w:rPr>
          <w:rFonts w:ascii="Book Antiqua" w:hAnsi="Book Antiqua"/>
          <w:color w:val="000000"/>
          <w:sz w:val="24"/>
          <w:szCs w:val="24"/>
          <w:lang w:val="en-GB"/>
        </w:rPr>
        <w:t xml:space="preserve"> = 0.0002) and extent (89% </w:t>
      </w:r>
      <w:r w:rsidR="00AD6E77" w:rsidRPr="00CF72D2">
        <w:rPr>
          <w:rFonts w:ascii="Book Antiqua" w:hAnsi="Book Antiqua"/>
          <w:i/>
          <w:color w:val="000000"/>
          <w:sz w:val="24"/>
          <w:szCs w:val="24"/>
          <w:lang w:val="en-GB"/>
        </w:rPr>
        <w:t>vs</w:t>
      </w:r>
      <w:r w:rsidR="00773F6E" w:rsidRPr="00CF72D2">
        <w:rPr>
          <w:rFonts w:ascii="Book Antiqua" w:hAnsi="Book Antiqua"/>
          <w:color w:val="000000"/>
          <w:sz w:val="24"/>
          <w:szCs w:val="24"/>
          <w:lang w:val="en-GB"/>
        </w:rPr>
        <w:t xml:space="preserve"> 52%; </w:t>
      </w:r>
      <w:r w:rsidR="00773F6E" w:rsidRPr="00CF72D2">
        <w:rPr>
          <w:rFonts w:ascii="Book Antiqua" w:hAnsi="Book Antiqua"/>
          <w:i/>
          <w:color w:val="000000"/>
          <w:sz w:val="24"/>
          <w:szCs w:val="24"/>
          <w:lang w:val="en-GB"/>
        </w:rPr>
        <w:t>P</w:t>
      </w:r>
      <w:r w:rsidR="00773F6E" w:rsidRPr="00CF72D2">
        <w:rPr>
          <w:rFonts w:ascii="Book Antiqua" w:hAnsi="Book Antiqua"/>
          <w:color w:val="000000"/>
          <w:sz w:val="24"/>
          <w:szCs w:val="24"/>
          <w:lang w:val="en-GB"/>
        </w:rPr>
        <w:t xml:space="preserve"> &lt; 0.0001) of colonic inflammation and the histopathologic findings compared, with the conventional colonoscopy group. In addition, significantly more intraepithelial neoplasia were detected in t</w:t>
      </w:r>
      <w:r w:rsidR="00AD6E77" w:rsidRPr="00CF72D2">
        <w:rPr>
          <w:rFonts w:ascii="Book Antiqua" w:hAnsi="Book Antiqua"/>
          <w:color w:val="000000"/>
          <w:sz w:val="24"/>
          <w:szCs w:val="24"/>
          <w:lang w:val="en-GB"/>
        </w:rPr>
        <w:t xml:space="preserve">he chromoendoscopy group (32 </w:t>
      </w:r>
      <w:r w:rsidR="00AD6E77" w:rsidRPr="00CF72D2">
        <w:rPr>
          <w:rFonts w:ascii="Book Antiqua" w:hAnsi="Book Antiqua"/>
          <w:i/>
          <w:color w:val="000000"/>
          <w:sz w:val="24"/>
          <w:szCs w:val="24"/>
          <w:lang w:val="en-GB"/>
        </w:rPr>
        <w:t>vs</w:t>
      </w:r>
      <w:r w:rsidR="00773F6E" w:rsidRPr="00CF72D2">
        <w:rPr>
          <w:rFonts w:ascii="Book Antiqua" w:hAnsi="Book Antiqua"/>
          <w:color w:val="000000"/>
          <w:sz w:val="24"/>
          <w:szCs w:val="24"/>
          <w:lang w:val="en-GB"/>
        </w:rPr>
        <w:t xml:space="preserve"> 10; </w:t>
      </w:r>
      <w:r w:rsidR="00773F6E" w:rsidRPr="00CF72D2">
        <w:rPr>
          <w:rFonts w:ascii="Book Antiqua" w:hAnsi="Book Antiqua"/>
          <w:i/>
          <w:color w:val="000000"/>
          <w:sz w:val="24"/>
          <w:szCs w:val="24"/>
          <w:lang w:val="en-GB"/>
        </w:rPr>
        <w:t xml:space="preserve">P </w:t>
      </w:r>
      <w:r w:rsidR="00773F6E" w:rsidRPr="00CF72D2">
        <w:rPr>
          <w:rFonts w:ascii="Book Antiqua" w:hAnsi="Book Antiqua"/>
          <w:color w:val="000000"/>
          <w:sz w:val="24"/>
          <w:szCs w:val="24"/>
          <w:lang w:val="en-GB"/>
        </w:rPr>
        <w:t>= 0.003). Therefore</w:t>
      </w:r>
      <w:r w:rsidR="00155868"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DBC showed a more accurate diagnosis of extent and grade of inflammatory in UC compared with standard white-light endoscopy and, more importantly, improved early identification of intraepithelial dysplasia and CRC in patients with UC</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2</w:t>
      </w:r>
      <w:r w:rsidR="00B25FA7" w:rsidRPr="00CF72D2">
        <w:rPr>
          <w:rFonts w:ascii="Book Antiqua" w:hAnsi="Book Antiqua"/>
          <w:color w:val="000000"/>
          <w:sz w:val="24"/>
          <w:szCs w:val="24"/>
          <w:vertAlign w:val="superscript"/>
          <w:lang w:val="en-GB" w:eastAsia="zh-CN"/>
        </w:rPr>
        <w:t>1</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w:t>
      </w:r>
      <w:r w:rsidR="007F40EF" w:rsidRPr="00CF72D2">
        <w:rPr>
          <w:rFonts w:ascii="Book Antiqua" w:hAnsi="Book Antiqua"/>
          <w:color w:val="000000"/>
          <w:sz w:val="24"/>
          <w:szCs w:val="24"/>
          <w:lang w:val="en-GB"/>
        </w:rPr>
        <w:t xml:space="preserve"> </w:t>
      </w:r>
      <w:r w:rsidR="00786F52" w:rsidRPr="00CF72D2">
        <w:rPr>
          <w:rFonts w:ascii="Book Antiqua" w:hAnsi="Book Antiqua"/>
          <w:color w:val="000000"/>
          <w:sz w:val="24"/>
          <w:szCs w:val="24"/>
          <w:lang w:val="en-GB"/>
        </w:rPr>
        <w:t>S</w:t>
      </w:r>
      <w:r w:rsidR="00773F6E" w:rsidRPr="00CF72D2">
        <w:rPr>
          <w:rFonts w:ascii="Book Antiqua" w:hAnsi="Book Antiqua"/>
          <w:color w:val="000000"/>
          <w:sz w:val="24"/>
          <w:szCs w:val="24"/>
          <w:lang w:val="en-GB"/>
        </w:rPr>
        <w:t>ome other trials and a meta-analysis evaluated pancolonic</w:t>
      </w:r>
      <w:r w:rsidR="00155868"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chromoendoscopy for detection of</w:t>
      </w:r>
      <w:r w:rsidR="00155868"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dysplasia in UC</w:t>
      </w:r>
      <w:r w:rsidR="00786F52" w:rsidRPr="00CF72D2">
        <w:rPr>
          <w:rFonts w:ascii="Book Antiqua" w:hAnsi="Book Antiqua"/>
          <w:color w:val="000000"/>
          <w:sz w:val="24"/>
          <w:szCs w:val="24"/>
          <w:lang w:val="en-GB"/>
        </w:rPr>
        <w:t>. Two of these</w:t>
      </w:r>
      <w:r w:rsidR="00773F6E" w:rsidRPr="00CF72D2">
        <w:rPr>
          <w:rFonts w:ascii="Book Antiqua" w:hAnsi="Book Antiqua"/>
          <w:color w:val="000000"/>
          <w:sz w:val="24"/>
          <w:szCs w:val="24"/>
          <w:lang w:val="en-GB"/>
        </w:rPr>
        <w:t xml:space="preserve"> have demonstrated that</w:t>
      </w:r>
      <w:r w:rsidR="00155868"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biopsies </w:t>
      </w:r>
      <w:r w:rsidR="00786F52" w:rsidRPr="00CF72D2">
        <w:rPr>
          <w:rFonts w:ascii="Book Antiqua" w:hAnsi="Book Antiqua"/>
          <w:color w:val="000000"/>
          <w:sz w:val="24"/>
          <w:szCs w:val="24"/>
          <w:lang w:val="en-GB"/>
        </w:rPr>
        <w:t>guided by</w:t>
      </w:r>
      <w:r w:rsidR="00773F6E" w:rsidRPr="00CF72D2">
        <w:rPr>
          <w:rFonts w:ascii="Book Antiqua" w:hAnsi="Book Antiqua"/>
          <w:color w:val="000000"/>
          <w:sz w:val="24"/>
          <w:szCs w:val="24"/>
          <w:lang w:val="en-GB"/>
        </w:rPr>
        <w:t xml:space="preserve"> dye </w:t>
      </w:r>
      <w:r w:rsidR="00786F52" w:rsidRPr="00CF72D2">
        <w:rPr>
          <w:rFonts w:ascii="Book Antiqua" w:hAnsi="Book Antiqua"/>
          <w:color w:val="000000"/>
          <w:sz w:val="24"/>
          <w:szCs w:val="24"/>
          <w:lang w:val="en-GB"/>
        </w:rPr>
        <w:t xml:space="preserve">spray revealed </w:t>
      </w:r>
      <w:r w:rsidR="00773F6E" w:rsidRPr="00CF72D2">
        <w:rPr>
          <w:rFonts w:ascii="Book Antiqua" w:hAnsi="Book Antiqua"/>
          <w:color w:val="000000"/>
          <w:sz w:val="24"/>
          <w:szCs w:val="24"/>
          <w:lang w:val="en-GB"/>
        </w:rPr>
        <w:t>more dysplasia than random biopsies</w:t>
      </w:r>
      <w:r w:rsidR="00155868"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w:t>
      </w:r>
      <w:r w:rsidR="00AD6E77" w:rsidRPr="00CF72D2">
        <w:rPr>
          <w:rFonts w:ascii="Book Antiqua" w:hAnsi="Book Antiqua"/>
          <w:i/>
          <w:color w:val="000000"/>
          <w:sz w:val="24"/>
          <w:szCs w:val="24"/>
          <w:lang w:val="en-GB"/>
        </w:rPr>
        <w:t>P</w:t>
      </w:r>
      <w:r w:rsidR="00AD6E77" w:rsidRPr="00CF72D2">
        <w:rPr>
          <w:rFonts w:ascii="Book Antiqua" w:hAnsi="Book Antiqua"/>
          <w:color w:val="000000"/>
          <w:sz w:val="24"/>
          <w:szCs w:val="24"/>
          <w:lang w:val="en-GB" w:eastAsia="zh-CN"/>
        </w:rPr>
        <w:t xml:space="preserve"> </w:t>
      </w:r>
      <w:r w:rsidR="00773F6E" w:rsidRPr="00CF72D2">
        <w:rPr>
          <w:rFonts w:ascii="Book Antiqua" w:hAnsi="Book Antiqua"/>
          <w:color w:val="000000"/>
          <w:sz w:val="24"/>
          <w:szCs w:val="24"/>
          <w:lang w:val="en-GB"/>
        </w:rPr>
        <w:t>=</w:t>
      </w:r>
      <w:r w:rsidR="00AD6E77" w:rsidRPr="00CF72D2">
        <w:rPr>
          <w:rFonts w:ascii="Book Antiqua" w:hAnsi="Book Antiqua"/>
          <w:color w:val="000000"/>
          <w:sz w:val="24"/>
          <w:szCs w:val="24"/>
          <w:lang w:val="en-GB" w:eastAsia="zh-CN"/>
        </w:rPr>
        <w:t xml:space="preserve"> </w:t>
      </w:r>
      <w:r w:rsidR="00773F6E" w:rsidRPr="00CF72D2">
        <w:rPr>
          <w:rFonts w:ascii="Book Antiqua" w:hAnsi="Book Antiqua"/>
          <w:color w:val="000000"/>
          <w:sz w:val="24"/>
          <w:szCs w:val="24"/>
          <w:lang w:val="en-GB"/>
        </w:rPr>
        <w:t xml:space="preserve">0.02 and </w:t>
      </w:r>
      <w:r w:rsidR="00AD6E77" w:rsidRPr="00CF72D2">
        <w:rPr>
          <w:rFonts w:ascii="Book Antiqua" w:hAnsi="Book Antiqua"/>
          <w:i/>
          <w:color w:val="000000"/>
          <w:sz w:val="24"/>
          <w:szCs w:val="24"/>
          <w:lang w:val="en-GB"/>
        </w:rPr>
        <w:t>P</w:t>
      </w:r>
      <w:r w:rsidR="00AD6E77" w:rsidRPr="00CF72D2">
        <w:rPr>
          <w:rFonts w:ascii="Book Antiqua" w:hAnsi="Book Antiqua"/>
          <w:color w:val="000000"/>
          <w:sz w:val="24"/>
          <w:szCs w:val="24"/>
          <w:lang w:val="en-GB" w:eastAsia="zh-CN"/>
        </w:rPr>
        <w:t xml:space="preserve"> </w:t>
      </w:r>
      <w:r w:rsidR="00773F6E" w:rsidRPr="00CF72D2">
        <w:rPr>
          <w:rFonts w:ascii="Book Antiqua" w:hAnsi="Book Antiqua"/>
          <w:color w:val="000000"/>
          <w:sz w:val="24"/>
          <w:szCs w:val="24"/>
          <w:lang w:val="en-GB"/>
        </w:rPr>
        <w:t>=</w:t>
      </w:r>
      <w:r w:rsidR="00AD6E77" w:rsidRPr="00CF72D2">
        <w:rPr>
          <w:rFonts w:ascii="Book Antiqua" w:hAnsi="Book Antiqua"/>
          <w:color w:val="000000"/>
          <w:sz w:val="24"/>
          <w:szCs w:val="24"/>
          <w:lang w:val="en-GB" w:eastAsia="zh-CN"/>
        </w:rPr>
        <w:t xml:space="preserve"> </w:t>
      </w:r>
      <w:r w:rsidR="00773F6E" w:rsidRPr="00CF72D2">
        <w:rPr>
          <w:rFonts w:ascii="Book Antiqua" w:hAnsi="Book Antiqua"/>
          <w:color w:val="000000"/>
          <w:sz w:val="24"/>
          <w:szCs w:val="24"/>
          <w:lang w:val="en-GB"/>
        </w:rPr>
        <w:t>0.001, respectively)</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2</w:t>
      </w:r>
      <w:r w:rsidR="00B25FA7" w:rsidRPr="00CF72D2">
        <w:rPr>
          <w:rFonts w:ascii="Book Antiqua" w:hAnsi="Book Antiqua"/>
          <w:color w:val="000000"/>
          <w:sz w:val="24"/>
          <w:szCs w:val="24"/>
          <w:vertAlign w:val="superscript"/>
          <w:lang w:val="en-GB" w:eastAsia="zh-CN"/>
        </w:rPr>
        <w:t>2</w:t>
      </w:r>
      <w:r w:rsidR="00AD6E77" w:rsidRPr="00CF72D2">
        <w:rPr>
          <w:rFonts w:ascii="Book Antiqua" w:hAnsi="Book Antiqua"/>
          <w:color w:val="000000"/>
          <w:sz w:val="24"/>
          <w:szCs w:val="24"/>
          <w:vertAlign w:val="superscript"/>
          <w:lang w:val="en-GB" w:eastAsia="zh-CN"/>
        </w:rPr>
        <w:t>,</w:t>
      </w:r>
      <w:r w:rsidR="00276403" w:rsidRPr="00CF72D2">
        <w:rPr>
          <w:rFonts w:ascii="Book Antiqua" w:hAnsi="Book Antiqua"/>
          <w:color w:val="000000"/>
          <w:sz w:val="24"/>
          <w:szCs w:val="24"/>
          <w:vertAlign w:val="superscript"/>
          <w:lang w:val="en-GB"/>
        </w:rPr>
        <w:t>2</w:t>
      </w:r>
      <w:r w:rsidR="00B25FA7" w:rsidRPr="00CF72D2">
        <w:rPr>
          <w:rFonts w:ascii="Book Antiqua" w:hAnsi="Book Antiqua"/>
          <w:color w:val="000000"/>
          <w:sz w:val="24"/>
          <w:szCs w:val="24"/>
          <w:vertAlign w:val="superscript"/>
          <w:lang w:val="en-GB" w:eastAsia="zh-CN"/>
        </w:rPr>
        <w:t>3</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w:t>
      </w:r>
      <w:r w:rsidR="007D01B0" w:rsidRPr="00CF72D2">
        <w:rPr>
          <w:rFonts w:ascii="Book Antiqua" w:hAnsi="Book Antiqua"/>
          <w:color w:val="000000"/>
          <w:sz w:val="24"/>
          <w:szCs w:val="24"/>
          <w:lang w:val="en-GB"/>
        </w:rPr>
        <w:t xml:space="preserve"> A</w:t>
      </w:r>
      <w:r w:rsidR="00773F6E" w:rsidRPr="00CF72D2">
        <w:rPr>
          <w:rFonts w:ascii="Book Antiqua" w:hAnsi="Book Antiqua"/>
          <w:color w:val="000000"/>
          <w:sz w:val="24"/>
          <w:szCs w:val="24"/>
          <w:lang w:val="en-GB"/>
        </w:rPr>
        <w:t xml:space="preserve"> meta-analysis showed a </w:t>
      </w:r>
      <w:r w:rsidR="003935CB" w:rsidRPr="00CF72D2">
        <w:rPr>
          <w:rFonts w:ascii="Book Antiqua" w:hAnsi="Book Antiqua"/>
          <w:color w:val="000000"/>
          <w:sz w:val="24"/>
          <w:szCs w:val="24"/>
          <w:lang w:val="en-GB"/>
        </w:rPr>
        <w:t>diagnostic odds ratio of 17.5 with a pooled sensitivity of 83.3% and a</w:t>
      </w:r>
      <w:r w:rsidR="00773F6E" w:rsidRPr="00CF72D2">
        <w:rPr>
          <w:rFonts w:ascii="Book Antiqua" w:hAnsi="Book Antiqua"/>
          <w:color w:val="000000"/>
          <w:sz w:val="24"/>
          <w:szCs w:val="24"/>
          <w:lang w:val="en-GB"/>
        </w:rPr>
        <w:t xml:space="preserve"> specificity of 91.3%.</w:t>
      </w:r>
      <w:r w:rsidR="007F40EF"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Therefore, chromoendoscopy appear to have a</w:t>
      </w:r>
      <w:r w:rsidR="000F4845" w:rsidRPr="00CF72D2">
        <w:rPr>
          <w:rFonts w:ascii="Book Antiqua" w:hAnsi="Book Antiqua"/>
          <w:color w:val="000000"/>
          <w:sz w:val="24"/>
          <w:szCs w:val="24"/>
          <w:lang w:val="en-GB"/>
        </w:rPr>
        <w:t>n</w:t>
      </w:r>
      <w:r w:rsidR="00773F6E" w:rsidRPr="00CF72D2">
        <w:rPr>
          <w:rFonts w:ascii="Book Antiqua" w:hAnsi="Book Antiqua"/>
          <w:color w:val="000000"/>
          <w:sz w:val="24"/>
          <w:szCs w:val="24"/>
          <w:lang w:val="en-GB"/>
        </w:rPr>
        <w:t xml:space="preserve"> high</w:t>
      </w:r>
      <w:r w:rsidR="00155868" w:rsidRPr="00CF72D2">
        <w:rPr>
          <w:rFonts w:ascii="Book Antiqua" w:hAnsi="Book Antiqua"/>
          <w:color w:val="000000"/>
          <w:sz w:val="24"/>
          <w:szCs w:val="24"/>
          <w:lang w:val="en-GB"/>
        </w:rPr>
        <w:t xml:space="preserve"> </w:t>
      </w:r>
      <w:r w:rsidR="000F4845" w:rsidRPr="00CF72D2">
        <w:rPr>
          <w:rFonts w:ascii="Book Antiqua" w:hAnsi="Book Antiqua"/>
          <w:color w:val="000000"/>
          <w:sz w:val="24"/>
          <w:szCs w:val="24"/>
          <w:lang w:val="en-GB"/>
        </w:rPr>
        <w:t>sensitivity with</w:t>
      </w:r>
      <w:r w:rsidR="00773F6E" w:rsidRPr="00CF72D2">
        <w:rPr>
          <w:rFonts w:ascii="Book Antiqua" w:hAnsi="Book Antiqua"/>
          <w:color w:val="000000"/>
          <w:sz w:val="24"/>
          <w:szCs w:val="24"/>
          <w:lang w:val="en-GB"/>
        </w:rPr>
        <w:t xml:space="preserve"> a</w:t>
      </w:r>
      <w:r w:rsidR="000F4845" w:rsidRPr="00CF72D2">
        <w:rPr>
          <w:rFonts w:ascii="Book Antiqua" w:hAnsi="Book Antiqua"/>
          <w:color w:val="000000"/>
          <w:sz w:val="24"/>
          <w:szCs w:val="24"/>
          <w:lang w:val="en-GB"/>
        </w:rPr>
        <w:t>n</w:t>
      </w:r>
      <w:r w:rsidR="00773F6E" w:rsidRPr="00CF72D2">
        <w:rPr>
          <w:rFonts w:ascii="Book Antiqua" w:hAnsi="Book Antiqua"/>
          <w:color w:val="000000"/>
          <w:sz w:val="24"/>
          <w:szCs w:val="24"/>
          <w:lang w:val="en-GB"/>
        </w:rPr>
        <w:t xml:space="preserve"> high diagnostic accuracy for detection</w:t>
      </w:r>
      <w:r w:rsidR="00155868" w:rsidRPr="00CF72D2">
        <w:rPr>
          <w:rFonts w:ascii="Book Antiqua" w:hAnsi="Book Antiqua"/>
          <w:color w:val="000000"/>
          <w:sz w:val="24"/>
          <w:szCs w:val="24"/>
          <w:lang w:val="en-GB"/>
        </w:rPr>
        <w:t xml:space="preserve"> </w:t>
      </w:r>
      <w:r w:rsidR="000F4845" w:rsidRPr="00CF72D2">
        <w:rPr>
          <w:rFonts w:ascii="Book Antiqua" w:hAnsi="Book Antiqua"/>
          <w:color w:val="000000"/>
          <w:sz w:val="24"/>
          <w:szCs w:val="24"/>
          <w:lang w:val="en-GB"/>
        </w:rPr>
        <w:t>of dysplasia</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2</w:t>
      </w:r>
      <w:r w:rsidR="00B25FA7" w:rsidRPr="00CF72D2">
        <w:rPr>
          <w:rFonts w:ascii="Book Antiqua" w:hAnsi="Book Antiqua"/>
          <w:color w:val="000000"/>
          <w:sz w:val="24"/>
          <w:szCs w:val="24"/>
          <w:vertAlign w:val="superscript"/>
          <w:lang w:val="en-GB" w:eastAsia="zh-CN"/>
        </w:rPr>
        <w:t>4</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w:t>
      </w:r>
      <w:r w:rsidR="007F40EF"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High-magnification</w:t>
      </w:r>
      <w:r w:rsidR="00155868"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chromo-colonoscopy is also a tool for reliable assessment</w:t>
      </w:r>
      <w:r w:rsidR="00155868"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of disease extent in compared to conventional colonoscopy</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2</w:t>
      </w:r>
      <w:r w:rsidR="00B25FA7" w:rsidRPr="00CF72D2">
        <w:rPr>
          <w:rFonts w:ascii="Book Antiqua" w:hAnsi="Book Antiqua"/>
          <w:color w:val="000000"/>
          <w:sz w:val="24"/>
          <w:szCs w:val="24"/>
          <w:vertAlign w:val="superscript"/>
          <w:lang w:val="en-GB" w:eastAsia="zh-CN"/>
        </w:rPr>
        <w:t>5</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w:t>
      </w:r>
      <w:r w:rsidR="007F40EF"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However, dye-based chromoendoscopy has some potential limitations,</w:t>
      </w:r>
      <w:r w:rsidR="00155868"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mainly its availability but especially the length of procedure. Moreover, dyes do not always coat all surface required and this procedure does not allow a detailed analysis of sub</w:t>
      </w:r>
      <w:r w:rsidR="007F40EF" w:rsidRPr="00CF72D2">
        <w:rPr>
          <w:rFonts w:ascii="Book Antiqua" w:hAnsi="Book Antiqua"/>
          <w:color w:val="000000"/>
          <w:sz w:val="24"/>
          <w:szCs w:val="24"/>
          <w:lang w:val="en-GB"/>
        </w:rPr>
        <w:t>-</w:t>
      </w:r>
      <w:r w:rsidR="00773F6E" w:rsidRPr="00CF72D2">
        <w:rPr>
          <w:rFonts w:ascii="Book Antiqua" w:hAnsi="Book Antiqua"/>
          <w:color w:val="000000"/>
          <w:sz w:val="24"/>
          <w:szCs w:val="24"/>
          <w:lang w:val="en-GB"/>
        </w:rPr>
        <w:t>epithelial capillary network, which is another important feature in the diagnosis of CRC.</w:t>
      </w:r>
    </w:p>
    <w:p w:rsidR="00773F6E" w:rsidRPr="00CF72D2" w:rsidRDefault="00773F6E" w:rsidP="00CF72D2">
      <w:pPr>
        <w:autoSpaceDE w:val="0"/>
        <w:autoSpaceDN w:val="0"/>
        <w:adjustRightInd w:val="0"/>
        <w:spacing w:after="0" w:line="360" w:lineRule="auto"/>
        <w:ind w:firstLineChars="200" w:firstLine="480"/>
        <w:jc w:val="both"/>
        <w:rPr>
          <w:rFonts w:ascii="Book Antiqua" w:hAnsi="Book Antiqua"/>
          <w:color w:val="000000"/>
          <w:sz w:val="24"/>
          <w:szCs w:val="24"/>
          <w:lang w:val="en-GB"/>
        </w:rPr>
      </w:pPr>
      <w:r w:rsidRPr="00CF72D2">
        <w:rPr>
          <w:rFonts w:ascii="Book Antiqua" w:hAnsi="Book Antiqua"/>
          <w:color w:val="000000"/>
          <w:sz w:val="24"/>
          <w:szCs w:val="24"/>
          <w:lang w:val="en-GB"/>
        </w:rPr>
        <w:t xml:space="preserve">DLC is </w:t>
      </w:r>
      <w:r w:rsidR="008F1D3F" w:rsidRPr="00CF72D2">
        <w:rPr>
          <w:rFonts w:ascii="Book Antiqua" w:hAnsi="Book Antiqua"/>
          <w:color w:val="000000"/>
          <w:sz w:val="24"/>
          <w:szCs w:val="24"/>
          <w:lang w:val="en-GB"/>
        </w:rPr>
        <w:t xml:space="preserve">grouped </w:t>
      </w:r>
      <w:r w:rsidRPr="00CF72D2">
        <w:rPr>
          <w:rFonts w:ascii="Book Antiqua" w:hAnsi="Book Antiqua"/>
          <w:color w:val="000000"/>
          <w:sz w:val="24"/>
          <w:szCs w:val="24"/>
          <w:lang w:val="en-GB"/>
        </w:rPr>
        <w:t xml:space="preserve">in optical </w:t>
      </w:r>
      <w:r w:rsidR="008D152F" w:rsidRPr="00CF72D2">
        <w:rPr>
          <w:rFonts w:ascii="Book Antiqua" w:hAnsi="Book Antiqua"/>
          <w:color w:val="000000"/>
          <w:sz w:val="24"/>
          <w:szCs w:val="24"/>
          <w:lang w:val="en-GB"/>
        </w:rPr>
        <w:t xml:space="preserve">chromoendoscopy </w:t>
      </w:r>
      <w:r w:rsidR="00C36499" w:rsidRPr="00CF72D2">
        <w:rPr>
          <w:rFonts w:ascii="Book Antiqua" w:hAnsi="Book Antiqua"/>
          <w:color w:val="000000"/>
          <w:sz w:val="24"/>
          <w:szCs w:val="24"/>
          <w:lang w:val="en-GB"/>
        </w:rPr>
        <w:t xml:space="preserve">and virtual chromoendoscopy. Optical chromoendoscopy </w:t>
      </w:r>
      <w:r w:rsidRPr="00CF72D2">
        <w:rPr>
          <w:rFonts w:ascii="Book Antiqua" w:hAnsi="Book Antiqua"/>
          <w:color w:val="000000"/>
          <w:sz w:val="24"/>
          <w:szCs w:val="24"/>
          <w:lang w:val="en-GB"/>
        </w:rPr>
        <w:t>includ</w:t>
      </w:r>
      <w:r w:rsidR="00C36499" w:rsidRPr="00CF72D2">
        <w:rPr>
          <w:rFonts w:ascii="Book Antiqua" w:hAnsi="Book Antiqua"/>
          <w:color w:val="000000"/>
          <w:sz w:val="24"/>
          <w:szCs w:val="24"/>
          <w:lang w:val="en-GB"/>
        </w:rPr>
        <w:t>e</w:t>
      </w:r>
      <w:r w:rsidRPr="00CF72D2">
        <w:rPr>
          <w:rFonts w:ascii="Book Antiqua" w:hAnsi="Book Antiqua"/>
          <w:color w:val="000000"/>
          <w:sz w:val="24"/>
          <w:szCs w:val="24"/>
          <w:lang w:val="en-GB"/>
        </w:rPr>
        <w:t xml:space="preserve"> narrow band imaging (NBI; Olympus</w:t>
      </w:r>
      <w:r w:rsidR="007F40EF" w:rsidRPr="00CF72D2">
        <w:rPr>
          <w:rFonts w:ascii="Book Antiqua" w:hAnsi="Book Antiqua"/>
          <w:color w:val="000000"/>
          <w:sz w:val="24"/>
          <w:szCs w:val="24"/>
          <w:lang w:val="en-GB"/>
        </w:rPr>
        <w:t>®</w:t>
      </w:r>
      <w:r w:rsidRPr="00CF72D2">
        <w:rPr>
          <w:rFonts w:ascii="Book Antiqua" w:hAnsi="Book Antiqua"/>
          <w:color w:val="000000"/>
          <w:sz w:val="24"/>
          <w:szCs w:val="24"/>
          <w:lang w:val="en-GB"/>
        </w:rPr>
        <w:t>)</w:t>
      </w:r>
      <w:r w:rsidR="00C36499" w:rsidRPr="00CF72D2">
        <w:rPr>
          <w:rFonts w:ascii="Book Antiqua" w:hAnsi="Book Antiqua"/>
          <w:color w:val="000000"/>
          <w:sz w:val="24"/>
          <w:szCs w:val="24"/>
          <w:lang w:val="en-GB"/>
        </w:rPr>
        <w:t>. Virtual chromoendoscopy include</w:t>
      </w:r>
      <w:r w:rsidRPr="00CF72D2">
        <w:rPr>
          <w:rFonts w:ascii="Book Antiqua" w:hAnsi="Book Antiqua"/>
          <w:color w:val="000000"/>
          <w:sz w:val="24"/>
          <w:szCs w:val="24"/>
          <w:lang w:val="en-GB"/>
        </w:rPr>
        <w:t xml:space="preserve"> </w:t>
      </w:r>
      <w:r w:rsidR="008D152F" w:rsidRPr="00CF72D2">
        <w:rPr>
          <w:rFonts w:ascii="Book Antiqua" w:hAnsi="Book Antiqua"/>
          <w:color w:val="000000"/>
          <w:sz w:val="24"/>
          <w:szCs w:val="24"/>
          <w:lang w:val="en-GB"/>
        </w:rPr>
        <w:t>I-Scan (Pentax®</w:t>
      </w:r>
      <w:r w:rsidR="00C36499" w:rsidRPr="00CF72D2">
        <w:rPr>
          <w:rFonts w:ascii="Book Antiqua" w:hAnsi="Book Antiqua"/>
          <w:color w:val="000000"/>
          <w:sz w:val="24"/>
          <w:szCs w:val="24"/>
          <w:lang w:val="en-GB"/>
        </w:rPr>
        <w:t xml:space="preserve">) and </w:t>
      </w:r>
      <w:r w:rsidRPr="00CF72D2">
        <w:rPr>
          <w:rFonts w:ascii="Book Antiqua" w:hAnsi="Book Antiqua"/>
          <w:color w:val="000000"/>
          <w:sz w:val="24"/>
          <w:szCs w:val="24"/>
          <w:lang w:val="en-GB"/>
        </w:rPr>
        <w:t>Fujinon intelligent colo</w:t>
      </w:r>
      <w:r w:rsidR="0010018D" w:rsidRPr="00CF72D2">
        <w:rPr>
          <w:rFonts w:ascii="Book Antiqua" w:hAnsi="Book Antiqua"/>
          <w:color w:val="000000"/>
          <w:sz w:val="24"/>
          <w:szCs w:val="24"/>
          <w:lang w:val="en-GB"/>
        </w:rPr>
        <w:t>u</w:t>
      </w:r>
      <w:r w:rsidRPr="00CF72D2">
        <w:rPr>
          <w:rFonts w:ascii="Book Antiqua" w:hAnsi="Book Antiqua"/>
          <w:color w:val="000000"/>
          <w:sz w:val="24"/>
          <w:szCs w:val="24"/>
          <w:lang w:val="en-GB"/>
        </w:rPr>
        <w:t>r enhancement (FICE; Fujinon</w:t>
      </w:r>
      <w:r w:rsidR="007F40EF" w:rsidRPr="00CF72D2">
        <w:rPr>
          <w:rFonts w:ascii="Book Antiqua" w:hAnsi="Book Antiqua"/>
          <w:color w:val="000000"/>
          <w:sz w:val="24"/>
          <w:szCs w:val="24"/>
          <w:lang w:val="en-GB"/>
        </w:rPr>
        <w:t>®</w:t>
      </w:r>
      <w:r w:rsidRPr="00CF72D2">
        <w:rPr>
          <w:rFonts w:ascii="Book Antiqua" w:hAnsi="Book Antiqua"/>
          <w:color w:val="000000"/>
          <w:sz w:val="24"/>
          <w:szCs w:val="24"/>
          <w:lang w:val="en-GB"/>
        </w:rPr>
        <w:t>).</w:t>
      </w:r>
      <w:r w:rsidR="007F40E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 xml:space="preserve">NBI </w:t>
      </w:r>
      <w:r w:rsidR="008D152F" w:rsidRPr="00CF72D2">
        <w:rPr>
          <w:rFonts w:ascii="Book Antiqua" w:hAnsi="Book Antiqua"/>
          <w:color w:val="000000"/>
          <w:sz w:val="24"/>
          <w:szCs w:val="24"/>
          <w:lang w:val="en-GB"/>
        </w:rPr>
        <w:t>uses an</w:t>
      </w:r>
      <w:r w:rsidRPr="00CF72D2">
        <w:rPr>
          <w:rFonts w:ascii="Book Antiqua" w:hAnsi="Book Antiqua"/>
          <w:color w:val="000000"/>
          <w:sz w:val="24"/>
          <w:szCs w:val="24"/>
          <w:lang w:val="en-GB"/>
        </w:rPr>
        <w:t xml:space="preserve"> optical filters</w:t>
      </w:r>
      <w:r w:rsidR="008D152F" w:rsidRPr="00CF72D2">
        <w:rPr>
          <w:rFonts w:ascii="Book Antiqua" w:hAnsi="Book Antiqua"/>
          <w:color w:val="000000"/>
          <w:sz w:val="24"/>
          <w:szCs w:val="24"/>
          <w:lang w:val="en-GB"/>
        </w:rPr>
        <w:t>,</w:t>
      </w:r>
      <w:r w:rsidRPr="00CF72D2">
        <w:rPr>
          <w:rFonts w:ascii="Book Antiqua" w:hAnsi="Book Antiqua"/>
          <w:color w:val="000000"/>
          <w:sz w:val="24"/>
          <w:szCs w:val="24"/>
          <w:lang w:val="en-GB"/>
        </w:rPr>
        <w:t xml:space="preserve"> </w:t>
      </w:r>
      <w:r w:rsidR="00C36499" w:rsidRPr="00CF72D2">
        <w:rPr>
          <w:rFonts w:ascii="Book Antiqua" w:hAnsi="Book Antiqua"/>
          <w:color w:val="000000"/>
          <w:sz w:val="24"/>
          <w:szCs w:val="24"/>
          <w:lang w:val="en-GB"/>
        </w:rPr>
        <w:t xml:space="preserve">applied on </w:t>
      </w:r>
      <w:r w:rsidRPr="00CF72D2">
        <w:rPr>
          <w:rFonts w:ascii="Book Antiqua" w:hAnsi="Book Antiqua"/>
          <w:color w:val="000000"/>
          <w:sz w:val="24"/>
          <w:szCs w:val="24"/>
          <w:lang w:val="en-GB"/>
        </w:rPr>
        <w:t xml:space="preserve">the </w:t>
      </w:r>
      <w:r w:rsidR="008D152F" w:rsidRPr="00CF72D2">
        <w:rPr>
          <w:rFonts w:ascii="Book Antiqua" w:hAnsi="Book Antiqua"/>
          <w:color w:val="000000"/>
          <w:sz w:val="24"/>
          <w:szCs w:val="24"/>
          <w:lang w:val="en-GB"/>
        </w:rPr>
        <w:t xml:space="preserve">light source of </w:t>
      </w:r>
      <w:r w:rsidR="00C36499" w:rsidRPr="00CF72D2">
        <w:rPr>
          <w:rFonts w:ascii="Book Antiqua" w:hAnsi="Book Antiqua"/>
          <w:color w:val="000000"/>
          <w:sz w:val="24"/>
          <w:szCs w:val="24"/>
          <w:lang w:val="en-GB"/>
        </w:rPr>
        <w:t>endoscope</w:t>
      </w:r>
      <w:r w:rsidR="008D152F" w:rsidRPr="00CF72D2">
        <w:rPr>
          <w:rFonts w:ascii="Book Antiqua" w:hAnsi="Book Antiqua"/>
          <w:color w:val="000000"/>
          <w:sz w:val="24"/>
          <w:szCs w:val="24"/>
          <w:lang w:val="en-GB"/>
        </w:rPr>
        <w:t>,</w:t>
      </w:r>
      <w:r w:rsidR="00C36499"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which narrow the bandwidth of spectral transmittance</w:t>
      </w:r>
      <w:r w:rsidR="007E1710" w:rsidRPr="00CF72D2">
        <w:rPr>
          <w:rFonts w:ascii="Book Antiqua" w:hAnsi="Book Antiqua"/>
          <w:color w:val="000000"/>
          <w:sz w:val="24"/>
          <w:szCs w:val="24"/>
          <w:lang w:val="en-GB"/>
        </w:rPr>
        <w:t>. T</w:t>
      </w:r>
      <w:r w:rsidR="00C36499" w:rsidRPr="00CF72D2">
        <w:rPr>
          <w:rFonts w:ascii="Book Antiqua" w:hAnsi="Book Antiqua"/>
          <w:color w:val="000000"/>
          <w:sz w:val="24"/>
          <w:szCs w:val="24"/>
          <w:lang w:val="en-GB"/>
        </w:rPr>
        <w:t xml:space="preserve">his </w:t>
      </w:r>
      <w:r w:rsidR="007E1710" w:rsidRPr="00CF72D2">
        <w:rPr>
          <w:rFonts w:ascii="Book Antiqua" w:hAnsi="Book Antiqua"/>
          <w:color w:val="000000"/>
          <w:sz w:val="24"/>
          <w:szCs w:val="24"/>
          <w:lang w:val="en-GB"/>
        </w:rPr>
        <w:t xml:space="preserve">methodology highly </w:t>
      </w:r>
      <w:r w:rsidRPr="00CF72D2">
        <w:rPr>
          <w:rFonts w:ascii="Book Antiqua" w:hAnsi="Book Antiqua"/>
          <w:color w:val="000000"/>
          <w:sz w:val="24"/>
          <w:szCs w:val="24"/>
          <w:lang w:val="en-GB"/>
        </w:rPr>
        <w:t>enhanc</w:t>
      </w:r>
      <w:r w:rsidR="00C36499" w:rsidRPr="00CF72D2">
        <w:rPr>
          <w:rFonts w:ascii="Book Antiqua" w:hAnsi="Book Antiqua"/>
          <w:color w:val="000000"/>
          <w:sz w:val="24"/>
          <w:szCs w:val="24"/>
          <w:lang w:val="en-GB"/>
        </w:rPr>
        <w:t>e</w:t>
      </w:r>
      <w:r w:rsidRPr="00CF72D2">
        <w:rPr>
          <w:rFonts w:ascii="Book Antiqua" w:hAnsi="Book Antiqua"/>
          <w:color w:val="000000"/>
          <w:sz w:val="24"/>
          <w:szCs w:val="24"/>
          <w:lang w:val="en-GB"/>
        </w:rPr>
        <w:t xml:space="preserve"> </w:t>
      </w:r>
      <w:r w:rsidR="007E1710" w:rsidRPr="00CF72D2">
        <w:rPr>
          <w:rFonts w:ascii="Book Antiqua" w:hAnsi="Book Antiqua"/>
          <w:color w:val="000000"/>
          <w:sz w:val="24"/>
          <w:szCs w:val="24"/>
          <w:lang w:val="en-GB"/>
        </w:rPr>
        <w:t xml:space="preserve">the visualization of </w:t>
      </w:r>
      <w:r w:rsidRPr="00CF72D2">
        <w:rPr>
          <w:rFonts w:ascii="Book Antiqua" w:hAnsi="Book Antiqua"/>
          <w:color w:val="000000"/>
          <w:sz w:val="24"/>
          <w:szCs w:val="24"/>
          <w:lang w:val="en-GB"/>
        </w:rPr>
        <w:t>blood vessels</w:t>
      </w:r>
      <w:r w:rsidR="00C36499" w:rsidRPr="00CF72D2">
        <w:rPr>
          <w:rFonts w:ascii="Book Antiqua" w:hAnsi="Book Antiqua"/>
          <w:color w:val="000000"/>
          <w:sz w:val="24"/>
          <w:szCs w:val="24"/>
          <w:lang w:val="en-GB"/>
        </w:rPr>
        <w:t xml:space="preserve"> pattern</w:t>
      </w:r>
      <w:r w:rsidRPr="00CF72D2">
        <w:rPr>
          <w:rFonts w:ascii="Book Antiqua" w:hAnsi="Book Antiqua"/>
          <w:color w:val="000000"/>
          <w:sz w:val="24"/>
          <w:szCs w:val="24"/>
          <w:lang w:val="en-GB"/>
        </w:rPr>
        <w:t>. I-</w:t>
      </w:r>
      <w:r w:rsidR="00C36499" w:rsidRPr="00CF72D2">
        <w:rPr>
          <w:rFonts w:ascii="Book Antiqua" w:hAnsi="Book Antiqua"/>
          <w:color w:val="000000"/>
          <w:sz w:val="24"/>
          <w:szCs w:val="24"/>
          <w:lang w:val="en-GB"/>
        </w:rPr>
        <w:t>Scan and FICE, instead</w:t>
      </w:r>
      <w:r w:rsidRPr="00CF72D2">
        <w:rPr>
          <w:rFonts w:ascii="Book Antiqua" w:hAnsi="Book Antiqua"/>
          <w:color w:val="000000"/>
          <w:sz w:val="24"/>
          <w:szCs w:val="24"/>
          <w:lang w:val="en-GB"/>
        </w:rPr>
        <w:t xml:space="preserve">, use digital post-processing with computed spectral estimation </w:t>
      </w:r>
      <w:r w:rsidR="004D5812" w:rsidRPr="00CF72D2">
        <w:rPr>
          <w:rFonts w:ascii="Book Antiqua" w:hAnsi="Book Antiqua"/>
          <w:color w:val="000000"/>
          <w:sz w:val="24"/>
          <w:szCs w:val="24"/>
          <w:lang w:val="en-GB"/>
        </w:rPr>
        <w:t>to achieve a</w:t>
      </w:r>
      <w:r w:rsidRPr="00CF72D2">
        <w:rPr>
          <w:rFonts w:ascii="Book Antiqua" w:hAnsi="Book Antiqua"/>
          <w:color w:val="000000"/>
          <w:sz w:val="24"/>
          <w:szCs w:val="24"/>
          <w:lang w:val="en-GB"/>
        </w:rPr>
        <w:t xml:space="preserve"> better tissue contrast</w:t>
      </w:r>
      <w:r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2</w:t>
      </w:r>
      <w:r w:rsidR="00B25FA7" w:rsidRPr="00CF72D2">
        <w:rPr>
          <w:rFonts w:ascii="Book Antiqua" w:hAnsi="Book Antiqua"/>
          <w:color w:val="000000"/>
          <w:sz w:val="24"/>
          <w:szCs w:val="24"/>
          <w:vertAlign w:val="superscript"/>
          <w:lang w:val="en-GB" w:eastAsia="zh-CN"/>
        </w:rPr>
        <w:t>6</w:t>
      </w:r>
      <w:r w:rsidRPr="00CF72D2">
        <w:rPr>
          <w:rFonts w:ascii="Book Antiqua" w:hAnsi="Book Antiqua"/>
          <w:color w:val="000000"/>
          <w:sz w:val="24"/>
          <w:szCs w:val="24"/>
          <w:vertAlign w:val="superscript"/>
          <w:lang w:val="en-GB"/>
        </w:rPr>
        <w:t>]</w:t>
      </w:r>
      <w:r w:rsidRPr="00CF72D2">
        <w:rPr>
          <w:rFonts w:ascii="Book Antiqua" w:hAnsi="Book Antiqua"/>
          <w:color w:val="000000"/>
          <w:sz w:val="24"/>
          <w:szCs w:val="24"/>
          <w:lang w:val="en-GB"/>
        </w:rPr>
        <w:t>.</w:t>
      </w:r>
      <w:r w:rsidR="007F40E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The latter are not dependent on the presence of optical filters inside of the video endoscope. FICE and i-Scan use endoscopic images and reconstruct virtual images in realtime by increasing the intensity of blue light to a maximum and by decreasing red light and green light to a minimum resulting in an improved contrast of the capillary patterns and enhancement of the mucosal surface.</w:t>
      </w:r>
      <w:r w:rsidR="007F40E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A nice study of Matsumoto et al. evaluated magnifying colonoscopy</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with NBI for the diagnosis of intraepithelial neoplasia in ulcerative colit</w:t>
      </w:r>
      <w:r w:rsidR="00AC227B" w:rsidRPr="00CF72D2">
        <w:rPr>
          <w:rFonts w:ascii="Book Antiqua" w:hAnsi="Book Antiqua"/>
          <w:color w:val="000000"/>
          <w:sz w:val="24"/>
          <w:szCs w:val="24"/>
          <w:lang w:val="en-GB"/>
        </w:rPr>
        <w:t>is</w:t>
      </w:r>
      <w:r w:rsidRPr="00CF72D2">
        <w:rPr>
          <w:rFonts w:ascii="Book Antiqua" w:hAnsi="Book Antiqua"/>
          <w:color w:val="000000"/>
          <w:sz w:val="24"/>
          <w:szCs w:val="24"/>
          <w:lang w:val="en-GB"/>
        </w:rPr>
        <w:t>. In this trial it was showed that the tortuous pattern</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determined by NBI colonoscopy could be a clue for the diagnosis of dysplasia during surveillance for UC.</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 xml:space="preserve">Van den Broek et al. </w:t>
      </w:r>
      <w:r w:rsidR="004D5812" w:rsidRPr="00CF72D2">
        <w:rPr>
          <w:rFonts w:ascii="Book Antiqua" w:hAnsi="Book Antiqua"/>
          <w:color w:val="000000"/>
          <w:sz w:val="24"/>
          <w:szCs w:val="24"/>
          <w:lang w:val="en-GB"/>
        </w:rPr>
        <w:t xml:space="preserve">undertaken </w:t>
      </w:r>
      <w:r w:rsidRPr="00CF72D2">
        <w:rPr>
          <w:rFonts w:ascii="Book Antiqua" w:hAnsi="Book Antiqua"/>
          <w:color w:val="000000"/>
          <w:sz w:val="24"/>
          <w:szCs w:val="24"/>
          <w:lang w:val="en-GB"/>
        </w:rPr>
        <w:t>a</w:t>
      </w:r>
      <w:r w:rsidR="00363FB9" w:rsidRPr="00CF72D2">
        <w:rPr>
          <w:rFonts w:ascii="Book Antiqua" w:hAnsi="Book Antiqua"/>
          <w:color w:val="000000"/>
          <w:sz w:val="24"/>
          <w:szCs w:val="24"/>
          <w:lang w:val="en-GB"/>
        </w:rPr>
        <w:t xml:space="preserve"> randomized</w:t>
      </w:r>
      <w:r w:rsidRPr="00CF72D2">
        <w:rPr>
          <w:rFonts w:ascii="Book Antiqua" w:hAnsi="Book Antiqua"/>
          <w:color w:val="000000"/>
          <w:sz w:val="24"/>
          <w:szCs w:val="24"/>
          <w:lang w:val="en-GB"/>
        </w:rPr>
        <w:t xml:space="preserve"> trial</w:t>
      </w:r>
      <w:r w:rsidR="00363FB9" w:rsidRPr="00CF72D2">
        <w:rPr>
          <w:rFonts w:ascii="Book Antiqua" w:hAnsi="Book Antiqua"/>
          <w:color w:val="000000"/>
          <w:sz w:val="24"/>
          <w:szCs w:val="24"/>
          <w:lang w:val="en-GB"/>
        </w:rPr>
        <w:t xml:space="preserve"> to compare NBI and high definition white-light colonoscopy (HDE). </w:t>
      </w:r>
      <w:r w:rsidR="004D5812" w:rsidRPr="00CF72D2">
        <w:rPr>
          <w:rFonts w:ascii="Book Antiqua" w:hAnsi="Book Antiqua"/>
          <w:color w:val="000000"/>
          <w:sz w:val="24"/>
          <w:szCs w:val="24"/>
          <w:lang w:val="en-GB"/>
        </w:rPr>
        <w:t>T</w:t>
      </w:r>
      <w:r w:rsidR="00363FB9" w:rsidRPr="00CF72D2">
        <w:rPr>
          <w:rFonts w:ascii="Book Antiqua" w:hAnsi="Book Antiqua"/>
          <w:color w:val="000000"/>
          <w:sz w:val="24"/>
          <w:szCs w:val="24"/>
          <w:lang w:val="en-GB"/>
        </w:rPr>
        <w:t xml:space="preserve">wenty-five </w:t>
      </w:r>
      <w:r w:rsidRPr="00CF72D2">
        <w:rPr>
          <w:rFonts w:ascii="Book Antiqua" w:hAnsi="Book Antiqua"/>
          <w:color w:val="000000"/>
          <w:sz w:val="24"/>
          <w:szCs w:val="24"/>
          <w:lang w:val="en-GB"/>
        </w:rPr>
        <w:t xml:space="preserve">patients with UC underwent NBI </w:t>
      </w:r>
      <w:r w:rsidR="004D5812" w:rsidRPr="00CF72D2">
        <w:rPr>
          <w:rFonts w:ascii="Book Antiqua" w:hAnsi="Book Antiqua"/>
          <w:color w:val="000000"/>
          <w:sz w:val="24"/>
          <w:szCs w:val="24"/>
          <w:lang w:val="en-GB"/>
        </w:rPr>
        <w:t xml:space="preserve">or </w:t>
      </w:r>
      <w:r w:rsidRPr="00CF72D2">
        <w:rPr>
          <w:rFonts w:ascii="Book Antiqua" w:hAnsi="Book Antiqua"/>
          <w:color w:val="000000"/>
          <w:sz w:val="24"/>
          <w:szCs w:val="24"/>
          <w:lang w:val="en-GB"/>
        </w:rPr>
        <w:t>HD</w:t>
      </w:r>
      <w:r w:rsidR="00363FB9" w:rsidRPr="00CF72D2">
        <w:rPr>
          <w:rFonts w:ascii="Book Antiqua" w:hAnsi="Book Antiqua"/>
          <w:color w:val="000000"/>
          <w:sz w:val="24"/>
          <w:szCs w:val="24"/>
          <w:lang w:val="en-GB"/>
        </w:rPr>
        <w:t>E</w:t>
      </w:r>
      <w:r w:rsidRPr="00CF72D2">
        <w:rPr>
          <w:rFonts w:ascii="Book Antiqua" w:hAnsi="Book Antiqua"/>
          <w:color w:val="000000"/>
          <w:sz w:val="24"/>
          <w:szCs w:val="24"/>
          <w:lang w:val="en-GB"/>
        </w:rPr>
        <w:t xml:space="preserve"> in a random</w:t>
      </w:r>
      <w:r w:rsidR="004D5812"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 xml:space="preserve">order </w:t>
      </w:r>
      <w:r w:rsidR="00363FB9" w:rsidRPr="00CF72D2">
        <w:rPr>
          <w:rFonts w:ascii="Book Antiqua" w:hAnsi="Book Antiqua" w:cs="AdvTT31ea7dbe"/>
          <w:color w:val="231F20"/>
          <w:sz w:val="24"/>
          <w:szCs w:val="24"/>
          <w:lang w:val="en-GB" w:eastAsia="zh-CN"/>
        </w:rPr>
        <w:t xml:space="preserve">with at least 3 weeks </w:t>
      </w:r>
      <w:r w:rsidR="004D5812" w:rsidRPr="00CF72D2">
        <w:rPr>
          <w:rFonts w:ascii="Book Antiqua" w:hAnsi="Book Antiqua" w:cs="AdvTT31ea7dbe"/>
          <w:color w:val="231F20"/>
          <w:sz w:val="24"/>
          <w:szCs w:val="24"/>
          <w:lang w:val="en-GB" w:eastAsia="zh-CN"/>
        </w:rPr>
        <w:t xml:space="preserve">of interval </w:t>
      </w:r>
      <w:r w:rsidR="00363FB9" w:rsidRPr="00CF72D2">
        <w:rPr>
          <w:rFonts w:ascii="Book Antiqua" w:hAnsi="Book Antiqua" w:cs="AdvTT31ea7dbe"/>
          <w:color w:val="231F20"/>
          <w:sz w:val="24"/>
          <w:szCs w:val="24"/>
          <w:lang w:val="en-GB" w:eastAsia="zh-CN"/>
        </w:rPr>
        <w:t>between the two endoscop</w:t>
      </w:r>
      <w:r w:rsidR="004D5812" w:rsidRPr="00CF72D2">
        <w:rPr>
          <w:rFonts w:ascii="Book Antiqua" w:hAnsi="Book Antiqua" w:cs="AdvTT31ea7dbe"/>
          <w:color w:val="231F20"/>
          <w:sz w:val="24"/>
          <w:szCs w:val="24"/>
          <w:lang w:val="en-GB" w:eastAsia="zh-CN"/>
        </w:rPr>
        <w:t>ies</w:t>
      </w:r>
      <w:r w:rsidRPr="00CF72D2">
        <w:rPr>
          <w:rFonts w:ascii="Book Antiqua" w:hAnsi="Book Antiqua"/>
          <w:color w:val="000000"/>
          <w:sz w:val="24"/>
          <w:szCs w:val="24"/>
          <w:lang w:val="en-GB"/>
        </w:rPr>
        <w:t xml:space="preserve">. </w:t>
      </w:r>
      <w:r w:rsidR="005D2E30" w:rsidRPr="00CF72D2">
        <w:rPr>
          <w:rFonts w:ascii="Book Antiqua" w:hAnsi="Book Antiqua"/>
          <w:color w:val="000000"/>
          <w:sz w:val="24"/>
          <w:szCs w:val="24"/>
          <w:lang w:val="en-GB"/>
        </w:rPr>
        <w:t>Th</w:t>
      </w:r>
      <w:r w:rsidR="004D5812" w:rsidRPr="00CF72D2">
        <w:rPr>
          <w:rFonts w:ascii="Book Antiqua" w:hAnsi="Book Antiqua"/>
          <w:color w:val="000000"/>
          <w:sz w:val="24"/>
          <w:szCs w:val="24"/>
          <w:lang w:val="en-GB"/>
        </w:rPr>
        <w:t xml:space="preserve">e study </w:t>
      </w:r>
      <w:r w:rsidRPr="00CF72D2">
        <w:rPr>
          <w:rFonts w:ascii="Book Antiqua" w:hAnsi="Book Antiqua"/>
          <w:color w:val="000000"/>
          <w:sz w:val="24"/>
          <w:szCs w:val="24"/>
          <w:lang w:val="en-GB"/>
        </w:rPr>
        <w:t>show</w:t>
      </w:r>
      <w:r w:rsidR="004D5812" w:rsidRPr="00CF72D2">
        <w:rPr>
          <w:rFonts w:ascii="Book Antiqua" w:hAnsi="Book Antiqua"/>
          <w:color w:val="000000"/>
          <w:sz w:val="24"/>
          <w:szCs w:val="24"/>
          <w:lang w:val="en-GB"/>
        </w:rPr>
        <w:t>ed</w:t>
      </w:r>
      <w:r w:rsidRPr="00CF72D2">
        <w:rPr>
          <w:rFonts w:ascii="Book Antiqua" w:hAnsi="Book Antiqua"/>
          <w:color w:val="000000"/>
          <w:sz w:val="24"/>
          <w:szCs w:val="24"/>
          <w:lang w:val="en-GB"/>
        </w:rPr>
        <w:t xml:space="preserve"> that NBI does not improve the detection of</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neoplasia in patients with UC compared to HD</w:t>
      </w:r>
      <w:r w:rsidR="005D2E30" w:rsidRPr="00CF72D2">
        <w:rPr>
          <w:rFonts w:ascii="Book Antiqua" w:hAnsi="Book Antiqua"/>
          <w:color w:val="000000"/>
          <w:sz w:val="24"/>
          <w:szCs w:val="24"/>
          <w:lang w:val="en-GB"/>
        </w:rPr>
        <w:t>E</w:t>
      </w:r>
      <w:r w:rsidRPr="00CF72D2">
        <w:rPr>
          <w:rFonts w:ascii="Book Antiqua" w:hAnsi="Book Antiqua"/>
          <w:color w:val="000000"/>
          <w:sz w:val="24"/>
          <w:szCs w:val="24"/>
          <w:lang w:val="en-GB"/>
        </w:rPr>
        <w:t xml:space="preserve"> endoscopy</w:t>
      </w:r>
      <w:r w:rsidR="005D2E30" w:rsidRPr="00CF72D2">
        <w:rPr>
          <w:rFonts w:ascii="Book Antiqua" w:hAnsi="Book Antiqua"/>
          <w:color w:val="000000"/>
          <w:sz w:val="24"/>
          <w:szCs w:val="24"/>
          <w:lang w:val="en-GB"/>
        </w:rPr>
        <w:t>.</w:t>
      </w:r>
      <w:r w:rsidRPr="00CF72D2">
        <w:rPr>
          <w:rFonts w:ascii="Book Antiqua" w:hAnsi="Book Antiqua"/>
          <w:color w:val="000000"/>
          <w:sz w:val="24"/>
          <w:szCs w:val="24"/>
          <w:lang w:val="en-GB"/>
        </w:rPr>
        <w:t xml:space="preserve"> </w:t>
      </w:r>
      <w:r w:rsidR="005D2E30" w:rsidRPr="00CF72D2">
        <w:rPr>
          <w:rFonts w:ascii="Book Antiqua" w:hAnsi="Book Antiqua"/>
          <w:color w:val="000000"/>
          <w:sz w:val="24"/>
          <w:szCs w:val="24"/>
          <w:lang w:val="en-GB"/>
        </w:rPr>
        <w:t>In addition, NBI was insufficient</w:t>
      </w:r>
      <w:r w:rsidRPr="00CF72D2">
        <w:rPr>
          <w:rFonts w:ascii="Book Antiqua" w:hAnsi="Book Antiqua"/>
          <w:color w:val="000000"/>
          <w:sz w:val="24"/>
          <w:szCs w:val="24"/>
          <w:lang w:val="en-GB"/>
        </w:rPr>
        <w:t xml:space="preserve"> </w:t>
      </w:r>
      <w:r w:rsidR="005D2E30" w:rsidRPr="00CF72D2">
        <w:rPr>
          <w:rFonts w:ascii="Book Antiqua" w:hAnsi="Book Antiqua"/>
          <w:color w:val="000000"/>
          <w:sz w:val="24"/>
          <w:szCs w:val="24"/>
          <w:lang w:val="en-GB"/>
        </w:rPr>
        <w:t xml:space="preserve">in </w:t>
      </w:r>
      <w:r w:rsidRPr="00CF72D2">
        <w:rPr>
          <w:rFonts w:ascii="Book Antiqua" w:hAnsi="Book Antiqua"/>
          <w:color w:val="000000"/>
          <w:sz w:val="24"/>
          <w:szCs w:val="24"/>
          <w:lang w:val="en-GB"/>
        </w:rPr>
        <w:t>differentiating</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neoplastic from non-neoplastic mucosa</w:t>
      </w:r>
      <w:r w:rsidR="005D2E30" w:rsidRPr="00CF72D2">
        <w:rPr>
          <w:rFonts w:ascii="Book Antiqua" w:hAnsi="Book Antiqua"/>
          <w:color w:val="000000"/>
          <w:sz w:val="24"/>
          <w:szCs w:val="24"/>
          <w:vertAlign w:val="superscript"/>
          <w:lang w:val="en-GB"/>
        </w:rPr>
        <w:t>[2</w:t>
      </w:r>
      <w:r w:rsidR="00B25FA7" w:rsidRPr="00CF72D2">
        <w:rPr>
          <w:rFonts w:ascii="Book Antiqua" w:hAnsi="Book Antiqua"/>
          <w:color w:val="000000"/>
          <w:sz w:val="24"/>
          <w:szCs w:val="24"/>
          <w:vertAlign w:val="superscript"/>
          <w:lang w:val="en-GB" w:eastAsia="zh-CN"/>
        </w:rPr>
        <w:t>7</w:t>
      </w:r>
      <w:r w:rsidR="005D2E30" w:rsidRPr="00CF72D2">
        <w:rPr>
          <w:rFonts w:ascii="Book Antiqua" w:hAnsi="Book Antiqua"/>
          <w:color w:val="000000"/>
          <w:sz w:val="24"/>
          <w:szCs w:val="24"/>
          <w:vertAlign w:val="superscript"/>
          <w:lang w:val="en-GB"/>
        </w:rPr>
        <w:t>]</w:t>
      </w:r>
      <w:r w:rsidRPr="00CF72D2">
        <w:rPr>
          <w:rFonts w:ascii="Book Antiqua" w:hAnsi="Book Antiqua"/>
          <w:color w:val="000000"/>
          <w:sz w:val="24"/>
          <w:szCs w:val="24"/>
          <w:lang w:val="en-GB"/>
        </w:rPr>
        <w:t>.</w:t>
      </w:r>
      <w:r w:rsidR="00155868" w:rsidRPr="00CF72D2">
        <w:rPr>
          <w:rFonts w:ascii="Book Antiqua" w:hAnsi="Book Antiqua"/>
          <w:color w:val="000000"/>
          <w:sz w:val="24"/>
          <w:szCs w:val="24"/>
          <w:lang w:val="en-GB"/>
        </w:rPr>
        <w:t xml:space="preserve"> </w:t>
      </w:r>
      <w:r w:rsidR="004D5812" w:rsidRPr="00CF72D2">
        <w:rPr>
          <w:rFonts w:ascii="Book Antiqua" w:hAnsi="Book Antiqua"/>
          <w:color w:val="000000"/>
          <w:sz w:val="24"/>
          <w:szCs w:val="24"/>
          <w:lang w:val="en-GB"/>
        </w:rPr>
        <w:t>Subsequently,</w:t>
      </w:r>
      <w:r w:rsidR="005D2E30" w:rsidRPr="00CF72D2">
        <w:rPr>
          <w:rFonts w:ascii="Book Antiqua" w:hAnsi="Book Antiqua"/>
          <w:color w:val="000000"/>
          <w:sz w:val="24"/>
          <w:szCs w:val="24"/>
          <w:lang w:val="en-GB"/>
        </w:rPr>
        <w:t xml:space="preserve"> Van den Broek</w:t>
      </w:r>
      <w:r w:rsidR="00AD6E77" w:rsidRPr="00CF72D2">
        <w:rPr>
          <w:rFonts w:ascii="Book Antiqua" w:hAnsi="Book Antiqua"/>
          <w:color w:val="000000"/>
          <w:sz w:val="24"/>
          <w:szCs w:val="24"/>
          <w:lang w:val="en-GB" w:eastAsia="zh-CN"/>
        </w:rPr>
        <w:t xml:space="preserve"> </w:t>
      </w:r>
      <w:r w:rsidR="00AD6E77" w:rsidRPr="00CF72D2">
        <w:rPr>
          <w:rFonts w:ascii="Book Antiqua" w:hAnsi="Book Antiqua"/>
          <w:i/>
          <w:color w:val="000000"/>
          <w:sz w:val="24"/>
          <w:szCs w:val="24"/>
          <w:lang w:val="en-GB" w:eastAsia="zh-CN"/>
        </w:rPr>
        <w:t>et al</w:t>
      </w:r>
      <w:r w:rsidR="00AD6E77" w:rsidRPr="00CF72D2">
        <w:rPr>
          <w:rFonts w:ascii="Book Antiqua" w:hAnsi="Book Antiqua"/>
          <w:color w:val="000000"/>
          <w:sz w:val="24"/>
          <w:szCs w:val="24"/>
          <w:vertAlign w:val="superscript"/>
          <w:lang w:val="en-GB"/>
        </w:rPr>
        <w:t>[</w:t>
      </w:r>
      <w:r w:rsidR="00B25FA7" w:rsidRPr="00CF72D2">
        <w:rPr>
          <w:rFonts w:ascii="Book Antiqua" w:hAnsi="Book Antiqua"/>
          <w:color w:val="000000"/>
          <w:sz w:val="24"/>
          <w:szCs w:val="24"/>
          <w:vertAlign w:val="superscript"/>
          <w:lang w:val="en-GB" w:eastAsia="zh-CN"/>
        </w:rPr>
        <w:t>28</w:t>
      </w:r>
      <w:r w:rsidR="00AD6E77" w:rsidRPr="00CF72D2">
        <w:rPr>
          <w:rFonts w:ascii="Book Antiqua" w:hAnsi="Book Antiqua"/>
          <w:color w:val="000000"/>
          <w:sz w:val="24"/>
          <w:szCs w:val="24"/>
          <w:vertAlign w:val="superscript"/>
          <w:lang w:val="en-GB"/>
        </w:rPr>
        <w:t>]</w:t>
      </w:r>
      <w:r w:rsidR="005D2E30" w:rsidRPr="00CF72D2">
        <w:rPr>
          <w:rFonts w:ascii="Book Antiqua" w:hAnsi="Book Antiqua"/>
          <w:color w:val="000000"/>
          <w:sz w:val="24"/>
          <w:szCs w:val="24"/>
          <w:lang w:val="en-GB"/>
        </w:rPr>
        <w:t>,</w:t>
      </w:r>
      <w:r w:rsidRPr="00CF72D2">
        <w:rPr>
          <w:rFonts w:ascii="Book Antiqua" w:hAnsi="Book Antiqua"/>
          <w:color w:val="000000"/>
          <w:sz w:val="24"/>
          <w:szCs w:val="24"/>
          <w:lang w:val="en-GB"/>
        </w:rPr>
        <w:t xml:space="preserve"> </w:t>
      </w:r>
      <w:r w:rsidR="00296B2F" w:rsidRPr="00CF72D2">
        <w:rPr>
          <w:rFonts w:ascii="Book Antiqua" w:hAnsi="Book Antiqua"/>
          <w:color w:val="000000"/>
          <w:sz w:val="24"/>
          <w:szCs w:val="24"/>
          <w:lang w:val="en-GB"/>
        </w:rPr>
        <w:t xml:space="preserve">have </w:t>
      </w:r>
      <w:r w:rsidRPr="00CF72D2">
        <w:rPr>
          <w:rFonts w:ascii="Book Antiqua" w:hAnsi="Book Antiqua"/>
          <w:color w:val="000000"/>
          <w:sz w:val="24"/>
          <w:szCs w:val="24"/>
          <w:lang w:val="en-GB"/>
        </w:rPr>
        <w:t xml:space="preserve">tested </w:t>
      </w:r>
      <w:r w:rsidR="005D2E30" w:rsidRPr="00CF72D2">
        <w:rPr>
          <w:rFonts w:ascii="Book Antiqua" w:hAnsi="Book Antiqua" w:cs="AdvPECF938"/>
          <w:sz w:val="24"/>
          <w:szCs w:val="24"/>
          <w:lang w:val="en-GB" w:eastAsia="zh-CN"/>
        </w:rPr>
        <w:t xml:space="preserve">the </w:t>
      </w:r>
      <w:r w:rsidR="004D5812" w:rsidRPr="00CF72D2">
        <w:rPr>
          <w:rFonts w:ascii="Book Antiqua" w:hAnsi="Book Antiqua" w:cs="AdvPECF938"/>
          <w:sz w:val="24"/>
          <w:szCs w:val="24"/>
          <w:lang w:val="en-GB" w:eastAsia="zh-CN"/>
        </w:rPr>
        <w:t xml:space="preserve">efficacy </w:t>
      </w:r>
      <w:r w:rsidR="005D2E30" w:rsidRPr="00CF72D2">
        <w:rPr>
          <w:rFonts w:ascii="Book Antiqua" w:hAnsi="Book Antiqua" w:cs="AdvPECF938"/>
          <w:sz w:val="24"/>
          <w:szCs w:val="24"/>
          <w:lang w:val="en-GB" w:eastAsia="zh-CN"/>
        </w:rPr>
        <w:t xml:space="preserve">of </w:t>
      </w:r>
      <w:r w:rsidR="005D2E30" w:rsidRPr="00CF72D2">
        <w:rPr>
          <w:rFonts w:ascii="Book Antiqua" w:hAnsi="Book Antiqua"/>
          <w:color w:val="000000"/>
          <w:sz w:val="24"/>
          <w:szCs w:val="24"/>
          <w:lang w:val="en-GB"/>
        </w:rPr>
        <w:t xml:space="preserve">trimodal imaging </w:t>
      </w:r>
      <w:r w:rsidR="005D2E30" w:rsidRPr="00CF72D2">
        <w:rPr>
          <w:rFonts w:ascii="Book Antiqua" w:hAnsi="Book Antiqua" w:cs="AdvPECF938"/>
          <w:sz w:val="24"/>
          <w:szCs w:val="24"/>
          <w:lang w:val="en-GB" w:eastAsia="zh-CN"/>
        </w:rPr>
        <w:t xml:space="preserve">for the </w:t>
      </w:r>
      <w:r w:rsidR="005D2E30" w:rsidRPr="00CF72D2">
        <w:rPr>
          <w:rFonts w:ascii="Book Antiqua" w:hAnsi="Book Antiqua"/>
          <w:color w:val="000000"/>
          <w:sz w:val="24"/>
          <w:szCs w:val="24"/>
          <w:lang w:val="en-GB"/>
        </w:rPr>
        <w:t>surveillance</w:t>
      </w:r>
      <w:r w:rsidR="005D2E30" w:rsidRPr="00CF72D2">
        <w:rPr>
          <w:rFonts w:ascii="Book Antiqua" w:hAnsi="Book Antiqua" w:cs="AdvPECF938"/>
          <w:sz w:val="24"/>
          <w:szCs w:val="24"/>
          <w:lang w:val="en-GB" w:eastAsia="zh-CN"/>
        </w:rPr>
        <w:t xml:space="preserve"> of neoplasia in </w:t>
      </w:r>
      <w:r w:rsidR="008733DD" w:rsidRPr="00CF72D2">
        <w:rPr>
          <w:rFonts w:ascii="Book Antiqua" w:hAnsi="Book Antiqua" w:cs="AdvPECF938"/>
          <w:sz w:val="24"/>
          <w:szCs w:val="24"/>
          <w:lang w:val="en-GB" w:eastAsia="zh-CN"/>
        </w:rPr>
        <w:t xml:space="preserve">fifty </w:t>
      </w:r>
      <w:r w:rsidR="005D2E30" w:rsidRPr="00CF72D2">
        <w:rPr>
          <w:rFonts w:ascii="Book Antiqua" w:hAnsi="Book Antiqua" w:cs="AdvPECF938"/>
          <w:sz w:val="24"/>
          <w:szCs w:val="24"/>
          <w:lang w:val="en-GB" w:eastAsia="zh-CN"/>
        </w:rPr>
        <w:t>patients with longstanding UC.</w:t>
      </w:r>
      <w:r w:rsidR="008733DD" w:rsidRPr="00CF72D2">
        <w:rPr>
          <w:rFonts w:ascii="Book Antiqua" w:hAnsi="Book Antiqua" w:cs="AdvPECF938"/>
          <w:sz w:val="24"/>
          <w:szCs w:val="24"/>
          <w:lang w:val="en-GB" w:eastAsia="zh-CN"/>
        </w:rPr>
        <w:t xml:space="preserve"> In the trial, </w:t>
      </w:r>
      <w:r w:rsidRPr="00CF72D2">
        <w:rPr>
          <w:rFonts w:ascii="Book Antiqua" w:hAnsi="Book Antiqua"/>
          <w:color w:val="000000"/>
          <w:sz w:val="24"/>
          <w:szCs w:val="24"/>
          <w:lang w:val="en-GB"/>
        </w:rPr>
        <w:t>each segment of colon was inspected twice,</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once with autofluorescence imaging (AFI) and once with</w:t>
      </w:r>
      <w:r w:rsidR="00155868" w:rsidRPr="00CF72D2">
        <w:rPr>
          <w:rFonts w:ascii="Book Antiqua" w:hAnsi="Book Antiqua"/>
          <w:color w:val="000000"/>
          <w:sz w:val="24"/>
          <w:szCs w:val="24"/>
          <w:lang w:val="en-GB"/>
        </w:rPr>
        <w:t xml:space="preserve"> </w:t>
      </w:r>
      <w:r w:rsidR="00296B2F" w:rsidRPr="00CF72D2">
        <w:rPr>
          <w:rFonts w:ascii="Book Antiqua" w:hAnsi="Book Antiqua"/>
          <w:color w:val="000000"/>
          <w:sz w:val="24"/>
          <w:szCs w:val="24"/>
          <w:lang w:val="en-GB"/>
        </w:rPr>
        <w:t xml:space="preserve">standard </w:t>
      </w:r>
      <w:r w:rsidRPr="00CF72D2">
        <w:rPr>
          <w:rFonts w:ascii="Book Antiqua" w:hAnsi="Book Antiqua"/>
          <w:color w:val="000000"/>
          <w:sz w:val="24"/>
          <w:szCs w:val="24"/>
          <w:lang w:val="en-GB"/>
        </w:rPr>
        <w:t>white</w:t>
      </w:r>
      <w:r w:rsidR="00296B2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 xml:space="preserve">light endoscopy, in </w:t>
      </w:r>
      <w:r w:rsidR="005D2E30" w:rsidRPr="00CF72D2">
        <w:rPr>
          <w:rFonts w:ascii="Book Antiqua" w:hAnsi="Book Antiqua"/>
          <w:color w:val="000000"/>
          <w:sz w:val="24"/>
          <w:szCs w:val="24"/>
          <w:lang w:val="en-GB"/>
        </w:rPr>
        <w:t xml:space="preserve">a </w:t>
      </w:r>
      <w:r w:rsidRPr="00CF72D2">
        <w:rPr>
          <w:rFonts w:ascii="Book Antiqua" w:hAnsi="Book Antiqua"/>
          <w:color w:val="000000"/>
          <w:sz w:val="24"/>
          <w:szCs w:val="24"/>
          <w:lang w:val="en-GB"/>
        </w:rPr>
        <w:t>random</w:t>
      </w:r>
      <w:r w:rsidR="005D2E30" w:rsidRPr="00CF72D2">
        <w:rPr>
          <w:rFonts w:ascii="Book Antiqua" w:hAnsi="Book Antiqua"/>
          <w:color w:val="000000"/>
          <w:sz w:val="24"/>
          <w:szCs w:val="24"/>
          <w:lang w:val="en-GB"/>
        </w:rPr>
        <w:t>ized</w:t>
      </w:r>
      <w:r w:rsidRPr="00CF72D2">
        <w:rPr>
          <w:rFonts w:ascii="Book Antiqua" w:hAnsi="Book Antiqua"/>
          <w:color w:val="000000"/>
          <w:sz w:val="24"/>
          <w:szCs w:val="24"/>
          <w:lang w:val="en-GB"/>
        </w:rPr>
        <w:t xml:space="preserve"> order. </w:t>
      </w:r>
      <w:r w:rsidR="00DF3973" w:rsidRPr="00CF72D2">
        <w:rPr>
          <w:rFonts w:ascii="Book Antiqua" w:hAnsi="Book Antiqua"/>
          <w:color w:val="000000"/>
          <w:sz w:val="24"/>
          <w:szCs w:val="24"/>
          <w:lang w:val="en-GB"/>
        </w:rPr>
        <w:t xml:space="preserve">This study showed that </w:t>
      </w:r>
      <w:r w:rsidRPr="00CF72D2">
        <w:rPr>
          <w:rFonts w:ascii="Book Antiqua" w:hAnsi="Book Antiqua"/>
          <w:color w:val="000000"/>
          <w:sz w:val="24"/>
          <w:szCs w:val="24"/>
          <w:lang w:val="en-GB"/>
        </w:rPr>
        <w:t xml:space="preserve">AFI decreased the </w:t>
      </w:r>
      <w:r w:rsidR="001410CD" w:rsidRPr="00CF72D2">
        <w:rPr>
          <w:rFonts w:ascii="Book Antiqua" w:hAnsi="Book Antiqua"/>
          <w:color w:val="000000"/>
          <w:sz w:val="24"/>
          <w:szCs w:val="24"/>
          <w:lang w:val="en-GB"/>
        </w:rPr>
        <w:t xml:space="preserve">necessity </w:t>
      </w:r>
      <w:r w:rsidRPr="00CF72D2">
        <w:rPr>
          <w:rFonts w:ascii="Book Antiqua" w:hAnsi="Book Antiqua"/>
          <w:color w:val="000000"/>
          <w:sz w:val="24"/>
          <w:szCs w:val="24"/>
          <w:lang w:val="en-GB"/>
        </w:rPr>
        <w:t>of random biopsies</w:t>
      </w:r>
      <w:r w:rsidR="001410CD" w:rsidRPr="00CF72D2">
        <w:rPr>
          <w:rFonts w:ascii="Book Antiqua" w:hAnsi="Book Antiqua"/>
          <w:color w:val="000000"/>
          <w:sz w:val="24"/>
          <w:szCs w:val="24"/>
          <w:lang w:val="en-GB"/>
        </w:rPr>
        <w:t xml:space="preserve"> improving the detection of neoplasia</w:t>
      </w:r>
      <w:r w:rsidRPr="00CF72D2">
        <w:rPr>
          <w:rFonts w:ascii="Book Antiqua" w:hAnsi="Book Antiqua"/>
          <w:color w:val="000000"/>
          <w:sz w:val="24"/>
          <w:szCs w:val="24"/>
          <w:lang w:val="en-GB"/>
        </w:rPr>
        <w:t xml:space="preserve">. </w:t>
      </w:r>
      <w:r w:rsidR="004D5812" w:rsidRPr="00CF72D2">
        <w:rPr>
          <w:rFonts w:ascii="Book Antiqua" w:hAnsi="Book Antiqua"/>
          <w:color w:val="000000"/>
          <w:sz w:val="24"/>
          <w:szCs w:val="24"/>
          <w:lang w:val="en-GB"/>
        </w:rPr>
        <w:t xml:space="preserve">In addition, </w:t>
      </w:r>
      <w:r w:rsidRPr="00CF72D2">
        <w:rPr>
          <w:rFonts w:ascii="Book Antiqua" w:hAnsi="Book Antiqua"/>
          <w:color w:val="000000"/>
          <w:sz w:val="24"/>
          <w:szCs w:val="24"/>
          <w:lang w:val="en-GB"/>
        </w:rPr>
        <w:t xml:space="preserve">NBI pit pattern analysis </w:t>
      </w:r>
      <w:r w:rsidR="00FB5CD4" w:rsidRPr="00CF72D2">
        <w:rPr>
          <w:rFonts w:ascii="Book Antiqua" w:hAnsi="Book Antiqua"/>
          <w:color w:val="000000"/>
          <w:sz w:val="24"/>
          <w:szCs w:val="24"/>
          <w:lang w:val="en-GB"/>
        </w:rPr>
        <w:t xml:space="preserve">predicted </w:t>
      </w:r>
      <w:r w:rsidR="004D5812" w:rsidRPr="00CF72D2">
        <w:rPr>
          <w:rFonts w:ascii="Book Antiqua" w:hAnsi="Book Antiqua"/>
          <w:color w:val="000000"/>
          <w:sz w:val="24"/>
          <w:szCs w:val="24"/>
          <w:lang w:val="en-GB"/>
        </w:rPr>
        <w:t xml:space="preserve">the </w:t>
      </w:r>
      <w:r w:rsidR="00FB5CD4" w:rsidRPr="00CF72D2">
        <w:rPr>
          <w:rFonts w:ascii="Book Antiqua" w:hAnsi="Book Antiqua"/>
          <w:color w:val="000000"/>
          <w:sz w:val="24"/>
          <w:szCs w:val="24"/>
          <w:lang w:val="en-GB"/>
        </w:rPr>
        <w:t>histolog</w:t>
      </w:r>
      <w:r w:rsidR="004D5812" w:rsidRPr="00CF72D2">
        <w:rPr>
          <w:rFonts w:ascii="Book Antiqua" w:hAnsi="Book Antiqua"/>
          <w:color w:val="000000"/>
          <w:sz w:val="24"/>
          <w:szCs w:val="24"/>
          <w:lang w:val="en-GB"/>
        </w:rPr>
        <w:t xml:space="preserve">ic findings </w:t>
      </w:r>
      <w:r w:rsidR="00FB5CD4" w:rsidRPr="00CF72D2">
        <w:rPr>
          <w:rFonts w:ascii="Book Antiqua" w:hAnsi="Book Antiqua"/>
          <w:color w:val="000000"/>
          <w:sz w:val="24"/>
          <w:szCs w:val="24"/>
          <w:lang w:val="en-GB"/>
        </w:rPr>
        <w:t>with a</w:t>
      </w:r>
      <w:r w:rsidRPr="00CF72D2">
        <w:rPr>
          <w:rFonts w:ascii="Book Antiqua" w:hAnsi="Book Antiqua"/>
          <w:color w:val="000000"/>
          <w:sz w:val="24"/>
          <w:szCs w:val="24"/>
          <w:lang w:val="en-GB"/>
        </w:rPr>
        <w:t xml:space="preserve"> moderate accuracy </w:t>
      </w:r>
      <w:r w:rsidR="004D5812" w:rsidRPr="00CF72D2">
        <w:rPr>
          <w:rFonts w:ascii="Book Antiqua" w:hAnsi="Book Antiqua"/>
          <w:color w:val="000000"/>
          <w:sz w:val="24"/>
          <w:szCs w:val="24"/>
          <w:lang w:val="en-GB"/>
        </w:rPr>
        <w:t xml:space="preserve">while </w:t>
      </w:r>
      <w:r w:rsidRPr="00CF72D2">
        <w:rPr>
          <w:rFonts w:ascii="Book Antiqua" w:hAnsi="Book Antiqua"/>
          <w:color w:val="000000"/>
          <w:sz w:val="24"/>
          <w:szCs w:val="24"/>
          <w:lang w:val="en-GB"/>
        </w:rPr>
        <w:t>AFI colour appear</w:t>
      </w:r>
      <w:r w:rsidR="004D5812" w:rsidRPr="00CF72D2">
        <w:rPr>
          <w:rFonts w:ascii="Book Antiqua" w:hAnsi="Book Antiqua"/>
          <w:color w:val="000000"/>
          <w:sz w:val="24"/>
          <w:szCs w:val="24"/>
          <w:lang w:val="en-GB"/>
        </w:rPr>
        <w:t>ed</w:t>
      </w:r>
      <w:r w:rsidR="00155868" w:rsidRPr="00CF72D2">
        <w:rPr>
          <w:rFonts w:ascii="Book Antiqua" w:hAnsi="Book Antiqua"/>
          <w:color w:val="000000"/>
          <w:sz w:val="24"/>
          <w:szCs w:val="24"/>
          <w:lang w:val="en-GB"/>
        </w:rPr>
        <w:t xml:space="preserve"> </w:t>
      </w:r>
      <w:r w:rsidR="00FB5CD4" w:rsidRPr="00CF72D2">
        <w:rPr>
          <w:rFonts w:ascii="Book Antiqua" w:hAnsi="Book Antiqua"/>
          <w:color w:val="000000"/>
          <w:sz w:val="24"/>
          <w:szCs w:val="24"/>
          <w:lang w:val="en-GB"/>
        </w:rPr>
        <w:t>useful</w:t>
      </w:r>
      <w:r w:rsidRPr="00CF72D2">
        <w:rPr>
          <w:rFonts w:ascii="Book Antiqua" w:hAnsi="Book Antiqua"/>
          <w:color w:val="000000"/>
          <w:sz w:val="24"/>
          <w:szCs w:val="24"/>
          <w:lang w:val="en-GB"/>
        </w:rPr>
        <w:t xml:space="preserve"> in excluding the presence of neoplasia</w:t>
      </w:r>
      <w:r w:rsidRPr="00CF72D2">
        <w:rPr>
          <w:rFonts w:ascii="Book Antiqua" w:hAnsi="Book Antiqua"/>
          <w:color w:val="000000"/>
          <w:sz w:val="24"/>
          <w:szCs w:val="24"/>
          <w:vertAlign w:val="superscript"/>
          <w:lang w:val="en-GB"/>
        </w:rPr>
        <w:t>[</w:t>
      </w:r>
      <w:r w:rsidR="00B25FA7" w:rsidRPr="00CF72D2">
        <w:rPr>
          <w:rFonts w:ascii="Book Antiqua" w:hAnsi="Book Antiqua"/>
          <w:color w:val="000000"/>
          <w:sz w:val="24"/>
          <w:szCs w:val="24"/>
          <w:vertAlign w:val="superscript"/>
          <w:lang w:val="en-GB" w:eastAsia="zh-CN"/>
        </w:rPr>
        <w:t>28</w:t>
      </w:r>
      <w:r w:rsidRPr="00CF72D2">
        <w:rPr>
          <w:rFonts w:ascii="Book Antiqua" w:hAnsi="Book Antiqua"/>
          <w:color w:val="000000"/>
          <w:sz w:val="24"/>
          <w:szCs w:val="24"/>
          <w:vertAlign w:val="superscript"/>
          <w:lang w:val="en-GB"/>
        </w:rPr>
        <w:t>]</w:t>
      </w:r>
      <w:r w:rsidRPr="00CF72D2">
        <w:rPr>
          <w:rFonts w:ascii="Book Antiqua" w:hAnsi="Book Antiqua"/>
          <w:color w:val="000000"/>
          <w:sz w:val="24"/>
          <w:szCs w:val="24"/>
          <w:lang w:val="en-GB"/>
        </w:rPr>
        <w:t>. In another prospective, randomized</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study, NBI was compared with CE for the</w:t>
      </w:r>
      <w:r w:rsidRPr="00CF72D2">
        <w:rPr>
          <w:rStyle w:val="apple-converted-space"/>
          <w:rFonts w:ascii="Book Antiqua" w:hAnsi="Book Antiqua"/>
          <w:color w:val="000000"/>
          <w:sz w:val="24"/>
          <w:szCs w:val="24"/>
          <w:lang w:val="en-GB"/>
        </w:rPr>
        <w:t> </w:t>
      </w:r>
      <w:r w:rsidRPr="00CF72D2">
        <w:rPr>
          <w:rStyle w:val="highlight"/>
          <w:rFonts w:ascii="Book Antiqua" w:hAnsi="Book Antiqua"/>
          <w:color w:val="000000"/>
          <w:sz w:val="24"/>
          <w:szCs w:val="24"/>
          <w:lang w:val="en-GB"/>
        </w:rPr>
        <w:t>detection</w:t>
      </w:r>
      <w:r w:rsidRPr="00CF72D2">
        <w:rPr>
          <w:rStyle w:val="apple-converted-space"/>
          <w:rFonts w:ascii="Book Antiqua" w:hAnsi="Book Antiqua"/>
          <w:color w:val="000000"/>
          <w:sz w:val="24"/>
          <w:szCs w:val="24"/>
          <w:lang w:val="en-GB"/>
        </w:rPr>
        <w:t> </w:t>
      </w:r>
      <w:r w:rsidRPr="00CF72D2">
        <w:rPr>
          <w:rFonts w:ascii="Book Antiqua" w:hAnsi="Book Antiqua"/>
          <w:color w:val="000000"/>
          <w:sz w:val="24"/>
          <w:szCs w:val="24"/>
          <w:lang w:val="en-GB"/>
        </w:rPr>
        <w:t>of intraepithelial lesions.</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NBI was less time consuming and equally effective compared to chromoendoscopy for identification of intraepithelial neoplasia</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shd w:val="clear" w:color="auto" w:fill="FFFFFF"/>
          <w:lang w:val="en-GB"/>
        </w:rPr>
        <w:t>(26.9 ± 9.9 min</w:t>
      </w:r>
      <w:r w:rsidRPr="00CF72D2">
        <w:rPr>
          <w:rFonts w:ascii="Book Antiqua" w:hAnsi="Book Antiqua"/>
          <w:i/>
          <w:color w:val="000000"/>
          <w:sz w:val="24"/>
          <w:szCs w:val="24"/>
          <w:shd w:val="clear" w:color="auto" w:fill="FFFFFF"/>
          <w:lang w:val="en-GB"/>
        </w:rPr>
        <w:t xml:space="preserve"> vs </w:t>
      </w:r>
      <w:r w:rsidRPr="00CF72D2">
        <w:rPr>
          <w:rFonts w:ascii="Book Antiqua" w:hAnsi="Book Antiqua"/>
          <w:color w:val="000000"/>
          <w:sz w:val="24"/>
          <w:szCs w:val="24"/>
          <w:shd w:val="clear" w:color="auto" w:fill="FFFFFF"/>
          <w:lang w:val="en-GB"/>
        </w:rPr>
        <w:t xml:space="preserve">15.7 ± 5.6 min, </w:t>
      </w:r>
      <w:r w:rsidRPr="00CF72D2">
        <w:rPr>
          <w:rFonts w:ascii="Book Antiqua" w:hAnsi="Book Antiqua"/>
          <w:i/>
          <w:color w:val="000000"/>
          <w:sz w:val="24"/>
          <w:szCs w:val="24"/>
          <w:shd w:val="clear" w:color="auto" w:fill="FFFFFF"/>
          <w:lang w:val="en-GB"/>
        </w:rPr>
        <w:t>P</w:t>
      </w:r>
      <w:r w:rsidRPr="00CF72D2">
        <w:rPr>
          <w:rFonts w:ascii="Book Antiqua" w:hAnsi="Book Antiqua"/>
          <w:color w:val="000000"/>
          <w:sz w:val="24"/>
          <w:szCs w:val="24"/>
          <w:shd w:val="clear" w:color="auto" w:fill="FFFFFF"/>
          <w:lang w:val="en-GB"/>
        </w:rPr>
        <w:t xml:space="preserve"> &lt; </w:t>
      </w:r>
      <w:r w:rsidR="00AD6E77" w:rsidRPr="00CF72D2">
        <w:rPr>
          <w:rFonts w:ascii="Book Antiqua" w:hAnsi="Book Antiqua"/>
          <w:color w:val="000000"/>
          <w:sz w:val="24"/>
          <w:szCs w:val="24"/>
          <w:shd w:val="clear" w:color="auto" w:fill="FFFFFF"/>
          <w:lang w:val="en-GB" w:eastAsia="zh-CN"/>
        </w:rPr>
        <w:t>0</w:t>
      </w:r>
      <w:r w:rsidRPr="00CF72D2">
        <w:rPr>
          <w:rFonts w:ascii="Book Antiqua" w:hAnsi="Book Antiqua"/>
          <w:color w:val="000000"/>
          <w:sz w:val="24"/>
          <w:szCs w:val="24"/>
          <w:shd w:val="clear" w:color="auto" w:fill="FFFFFF"/>
          <w:lang w:val="en-GB"/>
        </w:rPr>
        <w:t>.01)</w:t>
      </w:r>
      <w:r w:rsidRPr="00CF72D2">
        <w:rPr>
          <w:rFonts w:ascii="Book Antiqua" w:hAnsi="Book Antiqua"/>
          <w:color w:val="000000"/>
          <w:sz w:val="24"/>
          <w:szCs w:val="24"/>
          <w:lang w:val="en-GB"/>
        </w:rPr>
        <w:t>. NBI resulted in a significantly lower false-positive biopsy rate and a similar true-positive rate</w:t>
      </w:r>
      <w:r w:rsidRPr="00CF72D2">
        <w:rPr>
          <w:rFonts w:ascii="Book Antiqua" w:hAnsi="Book Antiqua"/>
          <w:color w:val="000000"/>
          <w:sz w:val="24"/>
          <w:szCs w:val="24"/>
          <w:shd w:val="clear" w:color="auto" w:fill="FFFFFF"/>
          <w:lang w:val="en-GB"/>
        </w:rPr>
        <w:t xml:space="preserve"> (</w:t>
      </w:r>
      <w:r w:rsidR="00AD6E77" w:rsidRPr="00CF72D2">
        <w:rPr>
          <w:rFonts w:ascii="Book Antiqua" w:hAnsi="Book Antiqua"/>
          <w:i/>
          <w:color w:val="000000"/>
          <w:sz w:val="24"/>
          <w:szCs w:val="24"/>
          <w:shd w:val="clear" w:color="auto" w:fill="FFFFFF"/>
          <w:lang w:val="en-GB"/>
        </w:rPr>
        <w:t>P</w:t>
      </w:r>
      <w:r w:rsidRPr="00CF72D2">
        <w:rPr>
          <w:rFonts w:ascii="Book Antiqua" w:hAnsi="Book Antiqua"/>
          <w:color w:val="000000"/>
          <w:sz w:val="24"/>
          <w:szCs w:val="24"/>
          <w:shd w:val="clear" w:color="auto" w:fill="FFFFFF"/>
          <w:lang w:val="en-GB"/>
        </w:rPr>
        <w:t xml:space="preserve"> = </w:t>
      </w:r>
      <w:r w:rsidR="00AD6E77" w:rsidRPr="00CF72D2">
        <w:rPr>
          <w:rFonts w:ascii="Book Antiqua" w:hAnsi="Book Antiqua"/>
          <w:color w:val="000000"/>
          <w:sz w:val="24"/>
          <w:szCs w:val="24"/>
          <w:shd w:val="clear" w:color="auto" w:fill="FFFFFF"/>
          <w:lang w:val="en-GB" w:eastAsia="zh-CN"/>
        </w:rPr>
        <w:t>0</w:t>
      </w:r>
      <w:r w:rsidRPr="00CF72D2">
        <w:rPr>
          <w:rFonts w:ascii="Book Antiqua" w:hAnsi="Book Antiqua"/>
          <w:color w:val="000000"/>
          <w:sz w:val="24"/>
          <w:szCs w:val="24"/>
          <w:shd w:val="clear" w:color="auto" w:fill="FFFFFF"/>
          <w:lang w:val="en-GB"/>
        </w:rPr>
        <w:t>.001)</w:t>
      </w:r>
      <w:r w:rsidR="00F563FC" w:rsidRPr="00CF72D2">
        <w:rPr>
          <w:rFonts w:ascii="Book Antiqua" w:hAnsi="Book Antiqua"/>
          <w:color w:val="000000"/>
          <w:sz w:val="24"/>
          <w:szCs w:val="24"/>
          <w:shd w:val="clear" w:color="auto" w:fill="FFFFFF"/>
          <w:lang w:val="en-GB"/>
        </w:rPr>
        <w:t>.</w:t>
      </w:r>
      <w:r w:rsidRPr="00CF72D2">
        <w:rPr>
          <w:rFonts w:ascii="Book Antiqua" w:hAnsi="Book Antiqua"/>
          <w:color w:val="000000"/>
          <w:sz w:val="24"/>
          <w:szCs w:val="24"/>
          <w:shd w:val="clear" w:color="auto" w:fill="FFFFFF"/>
          <w:lang w:val="en-GB"/>
        </w:rPr>
        <w:t xml:space="preserve"> The percentage of missed intraepithelial neoplasia lesions was superior with NBI, although not reaching statistical significance. </w:t>
      </w:r>
      <w:r w:rsidRPr="00CF72D2">
        <w:rPr>
          <w:rFonts w:ascii="Book Antiqua" w:hAnsi="Book Antiqua"/>
          <w:color w:val="000000"/>
          <w:sz w:val="24"/>
          <w:szCs w:val="24"/>
          <w:lang w:val="en-GB"/>
        </w:rPr>
        <w:t xml:space="preserve">However, given the </w:t>
      </w:r>
      <w:r w:rsidR="00C85602" w:rsidRPr="00CF72D2">
        <w:rPr>
          <w:rFonts w:ascii="Book Antiqua" w:hAnsi="Book Antiqua"/>
          <w:color w:val="000000"/>
          <w:sz w:val="24"/>
          <w:szCs w:val="24"/>
          <w:lang w:val="en-GB"/>
        </w:rPr>
        <w:t>intraepithelial neoplasia</w:t>
      </w:r>
      <w:r w:rsidRPr="00CF72D2">
        <w:rPr>
          <w:rFonts w:ascii="Book Antiqua" w:hAnsi="Book Antiqua"/>
          <w:color w:val="000000"/>
          <w:sz w:val="24"/>
          <w:szCs w:val="24"/>
          <w:lang w:val="en-GB"/>
        </w:rPr>
        <w:t xml:space="preserve"> miss rate, NBI </w:t>
      </w:r>
      <w:r w:rsidR="00C85602" w:rsidRPr="00CF72D2">
        <w:rPr>
          <w:rFonts w:ascii="Book Antiqua" w:hAnsi="Book Antiqua"/>
          <w:color w:val="000000"/>
          <w:sz w:val="24"/>
          <w:szCs w:val="24"/>
          <w:lang w:val="en-GB"/>
        </w:rPr>
        <w:t>should</w:t>
      </w:r>
      <w:r w:rsidRPr="00CF72D2">
        <w:rPr>
          <w:rFonts w:ascii="Book Antiqua" w:hAnsi="Book Antiqua"/>
          <w:color w:val="000000"/>
          <w:sz w:val="24"/>
          <w:szCs w:val="24"/>
          <w:lang w:val="en-GB"/>
        </w:rPr>
        <w:t xml:space="preserve"> not be recommended as the</w:t>
      </w:r>
      <w:r w:rsidR="00C85602" w:rsidRPr="00CF72D2">
        <w:rPr>
          <w:rFonts w:ascii="Book Antiqua" w:hAnsi="Book Antiqua"/>
          <w:color w:val="000000"/>
          <w:sz w:val="24"/>
          <w:szCs w:val="24"/>
          <w:lang w:val="en-GB"/>
        </w:rPr>
        <w:t xml:space="preserve"> gold</w:t>
      </w:r>
      <w:r w:rsidRPr="00CF72D2">
        <w:rPr>
          <w:rFonts w:ascii="Book Antiqua" w:hAnsi="Book Antiqua"/>
          <w:color w:val="000000"/>
          <w:sz w:val="24"/>
          <w:szCs w:val="24"/>
          <w:lang w:val="en-GB"/>
        </w:rPr>
        <w:t xml:space="preserve"> standard </w:t>
      </w:r>
      <w:r w:rsidR="00C85602" w:rsidRPr="00CF72D2">
        <w:rPr>
          <w:rFonts w:ascii="Book Antiqua" w:hAnsi="Book Antiqua"/>
          <w:color w:val="000000"/>
          <w:sz w:val="24"/>
          <w:szCs w:val="24"/>
          <w:lang w:val="en-GB"/>
        </w:rPr>
        <w:t xml:space="preserve">endoscopic </w:t>
      </w:r>
      <w:r w:rsidRPr="00CF72D2">
        <w:rPr>
          <w:rFonts w:ascii="Book Antiqua" w:hAnsi="Book Antiqua"/>
          <w:color w:val="000000"/>
          <w:sz w:val="24"/>
          <w:szCs w:val="24"/>
          <w:lang w:val="en-GB"/>
        </w:rPr>
        <w:t>technique</w:t>
      </w:r>
      <w:r w:rsidR="00C85602" w:rsidRPr="00CF72D2">
        <w:rPr>
          <w:rFonts w:ascii="Book Antiqua" w:hAnsi="Book Antiqua"/>
          <w:color w:val="000000"/>
          <w:sz w:val="24"/>
          <w:szCs w:val="24"/>
          <w:lang w:val="en-GB"/>
        </w:rPr>
        <w:t xml:space="preserve"> for</w:t>
      </w:r>
      <w:r w:rsidRPr="00CF72D2">
        <w:rPr>
          <w:rFonts w:ascii="Book Antiqua" w:hAnsi="Book Antiqua"/>
          <w:color w:val="000000"/>
          <w:sz w:val="24"/>
          <w:szCs w:val="24"/>
          <w:lang w:val="en-GB"/>
        </w:rPr>
        <w:t xml:space="preserve"> </w:t>
      </w:r>
      <w:r w:rsidR="00C85602" w:rsidRPr="00CF72D2">
        <w:rPr>
          <w:rFonts w:ascii="Book Antiqua" w:hAnsi="Book Antiqua"/>
          <w:color w:val="000000"/>
          <w:sz w:val="24"/>
          <w:szCs w:val="24"/>
          <w:lang w:val="en-GB"/>
        </w:rPr>
        <w:t xml:space="preserve">surveillance </w:t>
      </w:r>
      <w:r w:rsidRPr="00CF72D2">
        <w:rPr>
          <w:rFonts w:ascii="Book Antiqua" w:hAnsi="Book Antiqua"/>
          <w:color w:val="000000"/>
          <w:sz w:val="24"/>
          <w:szCs w:val="24"/>
          <w:lang w:val="en-GB"/>
        </w:rPr>
        <w:t>in IBD</w:t>
      </w:r>
      <w:r w:rsidRPr="00CF72D2">
        <w:rPr>
          <w:rFonts w:ascii="Book Antiqua" w:hAnsi="Book Antiqua"/>
          <w:color w:val="000000"/>
          <w:sz w:val="24"/>
          <w:szCs w:val="24"/>
          <w:vertAlign w:val="superscript"/>
          <w:lang w:val="en-GB"/>
        </w:rPr>
        <w:t>[</w:t>
      </w:r>
      <w:r w:rsidR="00B25FA7" w:rsidRPr="00CF72D2">
        <w:rPr>
          <w:rFonts w:ascii="Book Antiqua" w:hAnsi="Book Antiqua"/>
          <w:color w:val="000000"/>
          <w:sz w:val="24"/>
          <w:szCs w:val="24"/>
          <w:vertAlign w:val="superscript"/>
          <w:lang w:val="en-GB" w:eastAsia="zh-CN"/>
        </w:rPr>
        <w:t>29</w:t>
      </w:r>
      <w:r w:rsidRPr="00CF72D2">
        <w:rPr>
          <w:rFonts w:ascii="Book Antiqua" w:hAnsi="Book Antiqua"/>
          <w:color w:val="000000"/>
          <w:sz w:val="24"/>
          <w:szCs w:val="24"/>
          <w:vertAlign w:val="superscript"/>
          <w:lang w:val="en-GB"/>
        </w:rPr>
        <w:t>]</w:t>
      </w:r>
      <w:r w:rsidRPr="00CF72D2">
        <w:rPr>
          <w:rFonts w:ascii="Book Antiqua" w:hAnsi="Book Antiqua"/>
          <w:color w:val="000000"/>
          <w:sz w:val="24"/>
          <w:szCs w:val="24"/>
          <w:lang w:val="en-GB"/>
        </w:rPr>
        <w:t>.</w:t>
      </w:r>
      <w:r w:rsidR="007F40E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 xml:space="preserve">Only one </w:t>
      </w:r>
      <w:r w:rsidR="004C4DDC" w:rsidRPr="00CF72D2">
        <w:rPr>
          <w:rFonts w:ascii="Book Antiqua" w:hAnsi="Book Antiqua"/>
          <w:color w:val="000000"/>
          <w:sz w:val="24"/>
          <w:szCs w:val="24"/>
          <w:lang w:val="en-GB"/>
        </w:rPr>
        <w:t>trial tested</w:t>
      </w:r>
      <w:r w:rsidRPr="00CF72D2">
        <w:rPr>
          <w:rFonts w:ascii="Book Antiqua" w:hAnsi="Book Antiqua"/>
          <w:color w:val="000000"/>
          <w:sz w:val="24"/>
          <w:szCs w:val="24"/>
          <w:lang w:val="en-GB"/>
        </w:rPr>
        <w:t xml:space="preserve"> FICE in</w:t>
      </w:r>
      <w:r w:rsidR="004C4DDC" w:rsidRPr="00CF72D2">
        <w:rPr>
          <w:rFonts w:ascii="Book Antiqua" w:hAnsi="Book Antiqua"/>
          <w:color w:val="000000"/>
          <w:sz w:val="24"/>
          <w:szCs w:val="24"/>
          <w:lang w:val="en-GB"/>
        </w:rPr>
        <w:t xml:space="preserve"> a</w:t>
      </w:r>
      <w:r w:rsidRPr="00CF72D2">
        <w:rPr>
          <w:rFonts w:ascii="Book Antiqua" w:hAnsi="Book Antiqua"/>
          <w:color w:val="000000"/>
          <w:sz w:val="24"/>
          <w:szCs w:val="24"/>
          <w:lang w:val="en-GB"/>
        </w:rPr>
        <w:t xml:space="preserve"> IBD setting, </w:t>
      </w:r>
      <w:r w:rsidR="004C4DDC" w:rsidRPr="00CF72D2">
        <w:rPr>
          <w:rFonts w:ascii="Book Antiqua" w:hAnsi="Book Antiqua"/>
          <w:color w:val="000000"/>
          <w:sz w:val="24"/>
          <w:szCs w:val="24"/>
          <w:lang w:val="en-GB"/>
        </w:rPr>
        <w:t>the latter showed</w:t>
      </w:r>
      <w:r w:rsidRPr="00CF72D2">
        <w:rPr>
          <w:rFonts w:ascii="Book Antiqua" w:hAnsi="Book Antiqua"/>
          <w:color w:val="000000"/>
          <w:sz w:val="24"/>
          <w:szCs w:val="24"/>
          <w:lang w:val="en-GB"/>
        </w:rPr>
        <w:t xml:space="preserve"> that FICE </w:t>
      </w:r>
      <w:r w:rsidR="002F34B6" w:rsidRPr="00CF72D2">
        <w:rPr>
          <w:rFonts w:ascii="Book Antiqua" w:hAnsi="Book Antiqua"/>
          <w:color w:val="000000"/>
          <w:sz w:val="24"/>
          <w:szCs w:val="24"/>
          <w:lang w:val="en-GB"/>
        </w:rPr>
        <w:t xml:space="preserve">does </w:t>
      </w:r>
      <w:r w:rsidRPr="00CF72D2">
        <w:rPr>
          <w:rFonts w:ascii="Book Antiqua" w:hAnsi="Book Antiqua"/>
          <w:color w:val="000000"/>
          <w:sz w:val="24"/>
          <w:szCs w:val="24"/>
          <w:lang w:val="en-GB"/>
        </w:rPr>
        <w:t>not improve detection of ulcers and erosions due to Crohn’s disease, but this data should be evaluated in larger prospective trials</w:t>
      </w:r>
      <w:r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3</w:t>
      </w:r>
      <w:r w:rsidR="00B25FA7" w:rsidRPr="00CF72D2">
        <w:rPr>
          <w:rFonts w:ascii="Book Antiqua" w:hAnsi="Book Antiqua"/>
          <w:color w:val="000000"/>
          <w:sz w:val="24"/>
          <w:szCs w:val="24"/>
          <w:vertAlign w:val="superscript"/>
          <w:lang w:val="en-GB" w:eastAsia="zh-CN"/>
        </w:rPr>
        <w:t>0</w:t>
      </w:r>
      <w:r w:rsidRPr="00CF72D2">
        <w:rPr>
          <w:rFonts w:ascii="Book Antiqua" w:hAnsi="Book Antiqua"/>
          <w:color w:val="000000"/>
          <w:sz w:val="24"/>
          <w:szCs w:val="24"/>
          <w:vertAlign w:val="superscript"/>
          <w:lang w:val="en-GB"/>
        </w:rPr>
        <w:t>]</w:t>
      </w:r>
      <w:r w:rsidRPr="00CF72D2">
        <w:rPr>
          <w:rFonts w:ascii="Book Antiqua" w:hAnsi="Book Antiqua"/>
          <w:color w:val="000000"/>
          <w:sz w:val="24"/>
          <w:szCs w:val="24"/>
          <w:lang w:val="en-GB"/>
        </w:rPr>
        <w:t>.</w:t>
      </w:r>
      <w:r w:rsidR="007F40E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Finally a study tested the efficacy of high</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definition (HD) endoscopy compared to i-Scan or chromoendoscopy</w:t>
      </w:r>
      <w:r w:rsidR="007F40E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with methylene blue (0.1%) in screening</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for colorectal cancer</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and</w:t>
      </w:r>
      <w:r w:rsidR="00155868"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it was found that both i-Scan and</w:t>
      </w:r>
      <w:r w:rsidR="007F40E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chromoendoscopy identified more lesions compared to</w:t>
      </w:r>
      <w:r w:rsidR="00155868" w:rsidRPr="00CF72D2">
        <w:rPr>
          <w:rFonts w:ascii="Book Antiqua" w:hAnsi="Book Antiqua"/>
          <w:color w:val="000000"/>
          <w:sz w:val="24"/>
          <w:szCs w:val="24"/>
          <w:lang w:val="en-GB"/>
        </w:rPr>
        <w:t xml:space="preserve"> </w:t>
      </w:r>
      <w:r w:rsidR="00AD6E77" w:rsidRPr="00CF72D2">
        <w:rPr>
          <w:rFonts w:ascii="Book Antiqua" w:hAnsi="Book Antiqua"/>
          <w:color w:val="000000"/>
          <w:sz w:val="24"/>
          <w:szCs w:val="24"/>
          <w:lang w:val="en-GB"/>
        </w:rPr>
        <w:t>high definition endoscopy alone</w:t>
      </w:r>
      <w:r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1</w:t>
      </w:r>
      <w:r w:rsidR="00B25FA7" w:rsidRPr="00CF72D2">
        <w:rPr>
          <w:rFonts w:ascii="Book Antiqua" w:hAnsi="Book Antiqua"/>
          <w:color w:val="000000"/>
          <w:sz w:val="24"/>
          <w:szCs w:val="24"/>
          <w:vertAlign w:val="superscript"/>
          <w:lang w:val="en-GB" w:eastAsia="zh-CN"/>
        </w:rPr>
        <w:t>2</w:t>
      </w:r>
      <w:r w:rsidR="00AD6E77" w:rsidRPr="00CF72D2">
        <w:rPr>
          <w:rFonts w:ascii="Book Antiqua" w:hAnsi="Book Antiqua"/>
          <w:color w:val="000000"/>
          <w:sz w:val="24"/>
          <w:szCs w:val="24"/>
          <w:vertAlign w:val="superscript"/>
          <w:lang w:val="en-GB" w:eastAsia="zh-CN"/>
        </w:rPr>
        <w:t>,</w:t>
      </w:r>
      <w:r w:rsidR="00AD6E77" w:rsidRPr="00CF72D2">
        <w:rPr>
          <w:rFonts w:ascii="Book Antiqua" w:hAnsi="Book Antiqua"/>
          <w:color w:val="000000"/>
          <w:sz w:val="24"/>
          <w:szCs w:val="24"/>
          <w:vertAlign w:val="superscript"/>
          <w:lang w:val="en-GB"/>
        </w:rPr>
        <w:t xml:space="preserve"> 3</w:t>
      </w:r>
      <w:r w:rsidR="00B25FA7" w:rsidRPr="00CF72D2">
        <w:rPr>
          <w:rFonts w:ascii="Book Antiqua" w:hAnsi="Book Antiqua"/>
          <w:color w:val="000000"/>
          <w:sz w:val="24"/>
          <w:szCs w:val="24"/>
          <w:vertAlign w:val="superscript"/>
          <w:lang w:val="en-GB" w:eastAsia="zh-CN"/>
        </w:rPr>
        <w:t>1</w:t>
      </w:r>
      <w:r w:rsidRPr="00CF72D2">
        <w:rPr>
          <w:rFonts w:ascii="Book Antiqua" w:hAnsi="Book Antiqua"/>
          <w:color w:val="000000"/>
          <w:sz w:val="24"/>
          <w:szCs w:val="24"/>
          <w:vertAlign w:val="superscript"/>
          <w:lang w:val="en-GB"/>
        </w:rPr>
        <w:t>]</w:t>
      </w:r>
      <w:r w:rsidRPr="00CF72D2">
        <w:rPr>
          <w:rFonts w:ascii="Book Antiqua" w:hAnsi="Book Antiqua"/>
          <w:color w:val="000000"/>
          <w:sz w:val="24"/>
          <w:szCs w:val="24"/>
          <w:lang w:val="en-GB"/>
        </w:rPr>
        <w:t>.</w:t>
      </w:r>
    </w:p>
    <w:p w:rsidR="00773F6E" w:rsidRPr="00CF72D2" w:rsidRDefault="00773F6E" w:rsidP="00CF72D2">
      <w:pPr>
        <w:autoSpaceDE w:val="0"/>
        <w:autoSpaceDN w:val="0"/>
        <w:adjustRightInd w:val="0"/>
        <w:spacing w:after="0" w:line="360" w:lineRule="auto"/>
        <w:ind w:firstLineChars="100" w:firstLine="240"/>
        <w:jc w:val="both"/>
        <w:rPr>
          <w:rFonts w:ascii="Book Antiqua" w:hAnsi="Book Antiqua"/>
          <w:color w:val="000000"/>
          <w:sz w:val="24"/>
          <w:szCs w:val="24"/>
          <w:lang w:val="en-GB"/>
        </w:rPr>
      </w:pPr>
      <w:r w:rsidRPr="00CF72D2">
        <w:rPr>
          <w:rFonts w:ascii="Book Antiqua" w:hAnsi="Book Antiqua"/>
          <w:color w:val="000000"/>
          <w:sz w:val="24"/>
          <w:szCs w:val="24"/>
          <w:lang w:val="en-GB"/>
        </w:rPr>
        <w:t>Given these evidences, ECCO consensus guidelines on endoscopy in IBD recommend pan-colonic methylene blue or indigo carmine chromoendoscopy during surveillance colonoscopy, with targeted biopsies of any visible lesion</w:t>
      </w:r>
      <w:r w:rsidR="007F40EF" w:rsidRPr="00CF72D2">
        <w:rPr>
          <w:rFonts w:ascii="Book Antiqua" w:hAnsi="Book Antiqua"/>
          <w:color w:val="000000"/>
          <w:sz w:val="24"/>
          <w:szCs w:val="24"/>
          <w:lang w:val="en-GB"/>
        </w:rPr>
        <w:t xml:space="preserve">. </w:t>
      </w:r>
      <w:r w:rsidRPr="00CF72D2">
        <w:rPr>
          <w:rFonts w:ascii="Book Antiqua" w:hAnsi="Book Antiqua"/>
          <w:color w:val="000000"/>
          <w:sz w:val="24"/>
          <w:szCs w:val="24"/>
          <w:lang w:val="en-GB"/>
        </w:rPr>
        <w:t xml:space="preserve">When chromoendoscopy is not available multiple random biopsies should be performed.  </w:t>
      </w:r>
    </w:p>
    <w:p w:rsidR="00773F6E" w:rsidRPr="00CF72D2" w:rsidRDefault="00773F6E" w:rsidP="00CF72D2">
      <w:pPr>
        <w:autoSpaceDE w:val="0"/>
        <w:autoSpaceDN w:val="0"/>
        <w:adjustRightInd w:val="0"/>
        <w:spacing w:after="0" w:line="360" w:lineRule="auto"/>
        <w:jc w:val="both"/>
        <w:rPr>
          <w:rFonts w:ascii="Book Antiqua" w:hAnsi="Book Antiqua"/>
          <w:color w:val="000000"/>
          <w:sz w:val="24"/>
          <w:szCs w:val="24"/>
          <w:lang w:val="en-GB"/>
        </w:rPr>
      </w:pPr>
    </w:p>
    <w:p w:rsidR="00773F6E" w:rsidRPr="00CF72D2" w:rsidRDefault="00FA2426" w:rsidP="00CF72D2">
      <w:pPr>
        <w:autoSpaceDE w:val="0"/>
        <w:autoSpaceDN w:val="0"/>
        <w:adjustRightInd w:val="0"/>
        <w:spacing w:after="0" w:line="360" w:lineRule="auto"/>
        <w:jc w:val="both"/>
        <w:rPr>
          <w:rFonts w:ascii="Book Antiqua" w:hAnsi="Book Antiqua"/>
          <w:b/>
          <w:bCs/>
          <w:color w:val="000000"/>
          <w:sz w:val="24"/>
          <w:szCs w:val="24"/>
          <w:lang w:val="en-GB"/>
        </w:rPr>
      </w:pPr>
      <w:r w:rsidRPr="00CF72D2">
        <w:rPr>
          <w:rFonts w:ascii="Book Antiqua" w:hAnsi="Book Antiqua"/>
          <w:b/>
          <w:bCs/>
          <w:color w:val="000000"/>
          <w:sz w:val="24"/>
          <w:szCs w:val="24"/>
          <w:lang w:val="en-GB"/>
        </w:rPr>
        <w:t>CONFOCAL LASER ENDOMICROSCOPY</w:t>
      </w:r>
    </w:p>
    <w:p w:rsidR="00773F6E" w:rsidRPr="00CF72D2" w:rsidRDefault="00975FD1" w:rsidP="00CF72D2">
      <w:pPr>
        <w:autoSpaceDE w:val="0"/>
        <w:autoSpaceDN w:val="0"/>
        <w:adjustRightInd w:val="0"/>
        <w:spacing w:after="0" w:line="360" w:lineRule="auto"/>
        <w:jc w:val="both"/>
        <w:rPr>
          <w:rFonts w:ascii="Book Antiqua" w:hAnsi="Book Antiqua"/>
          <w:color w:val="000000"/>
          <w:sz w:val="24"/>
          <w:szCs w:val="24"/>
          <w:lang w:val="en-GB"/>
        </w:rPr>
      </w:pPr>
      <w:r w:rsidRPr="00CF72D2">
        <w:rPr>
          <w:rFonts w:ascii="Book Antiqua" w:hAnsi="Book Antiqua"/>
          <w:color w:val="000000"/>
          <w:sz w:val="24"/>
          <w:szCs w:val="24"/>
          <w:lang w:val="en-GB"/>
        </w:rPr>
        <w:t>Confocal laser en</w:t>
      </w:r>
      <w:r w:rsidR="00773F6E" w:rsidRPr="00CF72D2">
        <w:rPr>
          <w:rFonts w:ascii="Book Antiqua" w:hAnsi="Book Antiqua"/>
          <w:color w:val="000000"/>
          <w:sz w:val="24"/>
          <w:szCs w:val="24"/>
          <w:lang w:val="en-GB"/>
        </w:rPr>
        <w:t>domicroscopy (CLE) has been first introduced in 2004.</w:t>
      </w:r>
      <w:r w:rsidR="007F40EF"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It can be performed with two devices: one integrated into endoscope (e-CLE;</w:t>
      </w:r>
      <w:r w:rsidR="007F40EF"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Pentax</w:t>
      </w:r>
      <w:r w:rsidR="007F40EF" w:rsidRPr="00CF72D2">
        <w:rPr>
          <w:rFonts w:ascii="Book Antiqua" w:hAnsi="Book Antiqua"/>
          <w:color w:val="000000"/>
          <w:sz w:val="24"/>
          <w:szCs w:val="24"/>
          <w:lang w:val="en-GB"/>
        </w:rPr>
        <w:t>®</w:t>
      </w:r>
      <w:r w:rsidR="00773F6E" w:rsidRPr="00CF72D2">
        <w:rPr>
          <w:rFonts w:ascii="Book Antiqua" w:hAnsi="Book Antiqua"/>
          <w:color w:val="000000"/>
          <w:sz w:val="24"/>
          <w:szCs w:val="24"/>
          <w:lang w:val="en-GB"/>
        </w:rPr>
        <w:t>, Tokio, Japan,) and one using a mini-probe through the scope (p-CLE; Cellvizio, Mauna Kea Technologies, Paris, France). Confocal laser microscopy consists of focusing a laser ray onto the mucosal surface and filtering the returned light by means of a small pinhole which rejects out of focus light. The illumination and detection systems are in the same focal plane and are termed confocal. After passing the pinhole, the fluorescent light is detected by a photo-detection, transforming the light signal into an electrical one, that is recorded by a computer. All detected signals from the illuminated spot are captured and measured. As the laser scans over the plane of interest, a whole image is obtained pixel-by-pixel and line-by-line, whereas the brightness of a resulting image pixel corresponds to the relative intensity of detected fluorescent light. The gray-scale image created is an optical section representing one focal plane within the examined specimen. Real-time confocal laser scanning microscopy-sequences (1 min</w:t>
      </w:r>
      <w:r w:rsidR="00B25FA7" w:rsidRPr="00CF72D2">
        <w:rPr>
          <w:rFonts w:ascii="Book Antiqua" w:hAnsi="Book Antiqua"/>
          <w:color w:val="000000"/>
          <w:sz w:val="24"/>
          <w:szCs w:val="24"/>
          <w:lang w:val="en-GB" w:eastAsia="zh-CN"/>
        </w:rPr>
        <w:t>-</w:t>
      </w:r>
      <w:r w:rsidR="00773F6E" w:rsidRPr="00CF72D2">
        <w:rPr>
          <w:rFonts w:ascii="Book Antiqua" w:hAnsi="Book Antiqua"/>
          <w:color w:val="000000"/>
          <w:sz w:val="24"/>
          <w:szCs w:val="24"/>
          <w:lang w:val="en-GB"/>
        </w:rPr>
        <w:t>duration) are recorded and stored digitally for later evaluation. CLE evaluation and its high-quality images have shown high agreement with the histology</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3</w:t>
      </w:r>
      <w:r w:rsidR="00B25FA7" w:rsidRPr="00CF72D2">
        <w:rPr>
          <w:rFonts w:ascii="Book Antiqua" w:hAnsi="Book Antiqua"/>
          <w:color w:val="000000"/>
          <w:sz w:val="24"/>
          <w:szCs w:val="24"/>
          <w:vertAlign w:val="superscript"/>
          <w:lang w:val="en-GB" w:eastAsia="zh-CN"/>
        </w:rPr>
        <w:t>2</w:t>
      </w:r>
      <w:r w:rsidR="00AD6E77" w:rsidRPr="00CF72D2">
        <w:rPr>
          <w:rFonts w:ascii="Book Antiqua" w:hAnsi="Book Antiqua"/>
          <w:color w:val="000000"/>
          <w:sz w:val="24"/>
          <w:szCs w:val="24"/>
          <w:vertAlign w:val="superscript"/>
          <w:lang w:val="en-GB" w:eastAsia="zh-CN"/>
        </w:rPr>
        <w:t>-</w:t>
      </w:r>
      <w:r w:rsidR="00276403" w:rsidRPr="00CF72D2">
        <w:rPr>
          <w:rFonts w:ascii="Book Antiqua" w:hAnsi="Book Antiqua"/>
          <w:color w:val="000000"/>
          <w:sz w:val="24"/>
          <w:szCs w:val="24"/>
          <w:vertAlign w:val="superscript"/>
          <w:lang w:val="en-GB"/>
        </w:rPr>
        <w:t>3</w:t>
      </w:r>
      <w:r w:rsidR="00B25FA7" w:rsidRPr="00CF72D2">
        <w:rPr>
          <w:rFonts w:ascii="Book Antiqua" w:hAnsi="Book Antiqua"/>
          <w:color w:val="000000"/>
          <w:sz w:val="24"/>
          <w:szCs w:val="24"/>
          <w:vertAlign w:val="superscript"/>
          <w:lang w:val="en-GB" w:eastAsia="zh-CN"/>
        </w:rPr>
        <w:t>4</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w:t>
      </w:r>
      <w:r w:rsidR="007F40EF"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 number of studies have investigated the usefulness of CLE in the diagnostic work-up of IBD, especially in ulcerative</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colitis. CLE has shown</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that could have a role in assessing</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the extension and the activity of disease.</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Moreover it could be useful in targeting</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biopsies</w:t>
      </w:r>
      <w:r w:rsidRPr="00CF72D2">
        <w:rPr>
          <w:rFonts w:ascii="Book Antiqua" w:hAnsi="Book Antiqua"/>
          <w:color w:val="000000"/>
          <w:sz w:val="24"/>
          <w:szCs w:val="24"/>
          <w:lang w:val="en-GB"/>
        </w:rPr>
        <w:t xml:space="preserve"> </w:t>
      </w:r>
      <w:r w:rsidR="004D5812" w:rsidRPr="00CF72D2">
        <w:rPr>
          <w:rFonts w:ascii="Book Antiqua" w:hAnsi="Book Antiqua"/>
          <w:color w:val="000000"/>
          <w:sz w:val="24"/>
          <w:szCs w:val="24"/>
          <w:lang w:val="en-GB"/>
        </w:rPr>
        <w:t xml:space="preserve">and to </w:t>
      </w:r>
      <w:r w:rsidR="00773F6E" w:rsidRPr="00CF72D2">
        <w:rPr>
          <w:rFonts w:ascii="Book Antiqua" w:hAnsi="Book Antiqua"/>
          <w:color w:val="000000"/>
          <w:sz w:val="24"/>
          <w:szCs w:val="24"/>
          <w:lang w:val="en-GB"/>
        </w:rPr>
        <w:t>improv</w:t>
      </w:r>
      <w:r w:rsidR="004D5812" w:rsidRPr="00CF72D2">
        <w:rPr>
          <w:rFonts w:ascii="Book Antiqua" w:hAnsi="Book Antiqua"/>
          <w:color w:val="000000"/>
          <w:sz w:val="24"/>
          <w:szCs w:val="24"/>
          <w:lang w:val="en-GB"/>
        </w:rPr>
        <w:t>e</w:t>
      </w:r>
      <w:r w:rsidR="00773F6E" w:rsidRPr="00CF72D2">
        <w:rPr>
          <w:rFonts w:ascii="Book Antiqua" w:hAnsi="Book Antiqua"/>
          <w:color w:val="000000"/>
          <w:sz w:val="24"/>
          <w:szCs w:val="24"/>
          <w:lang w:val="en-GB"/>
        </w:rPr>
        <w:t xml:space="preserve"> the early detection of dysplasia.</w:t>
      </w:r>
      <w:r w:rsidR="003B4B4F" w:rsidRPr="00CF72D2">
        <w:rPr>
          <w:rFonts w:ascii="Book Antiqua" w:hAnsi="Book Antiqua"/>
          <w:color w:val="000000"/>
          <w:sz w:val="24"/>
          <w:szCs w:val="24"/>
          <w:lang w:val="en-GB"/>
        </w:rPr>
        <w:t xml:space="preserve"> T</w:t>
      </w:r>
      <w:r w:rsidR="00773F6E" w:rsidRPr="00CF72D2">
        <w:rPr>
          <w:rFonts w:ascii="Book Antiqua" w:hAnsi="Book Antiqua"/>
          <w:color w:val="000000"/>
          <w:sz w:val="24"/>
          <w:szCs w:val="24"/>
          <w:lang w:val="en-GB"/>
        </w:rPr>
        <w:t xml:space="preserve">he most </w:t>
      </w:r>
      <w:r w:rsidR="003D72A9" w:rsidRPr="00CF72D2">
        <w:rPr>
          <w:rFonts w:ascii="Book Antiqua" w:hAnsi="Book Antiqua"/>
          <w:color w:val="000000"/>
          <w:sz w:val="24"/>
          <w:szCs w:val="24"/>
          <w:lang w:val="en-GB"/>
        </w:rPr>
        <w:t>recurrent</w:t>
      </w:r>
      <w:r w:rsidR="00773F6E" w:rsidRPr="00CF72D2">
        <w:rPr>
          <w:rFonts w:ascii="Book Antiqua" w:hAnsi="Book Antiqua"/>
          <w:color w:val="000000"/>
          <w:sz w:val="24"/>
          <w:szCs w:val="24"/>
          <w:lang w:val="en-GB"/>
        </w:rPr>
        <w:t xml:space="preserve"> histologic </w:t>
      </w:r>
      <w:r w:rsidR="003D72A9" w:rsidRPr="00CF72D2">
        <w:rPr>
          <w:rFonts w:ascii="Book Antiqua" w:hAnsi="Book Antiqua"/>
          <w:color w:val="000000"/>
          <w:sz w:val="24"/>
          <w:szCs w:val="24"/>
          <w:lang w:val="en-GB"/>
        </w:rPr>
        <w:t xml:space="preserve">modification </w:t>
      </w:r>
      <w:r w:rsidR="00773F6E" w:rsidRPr="00CF72D2">
        <w:rPr>
          <w:rFonts w:ascii="Book Antiqua" w:hAnsi="Book Antiqua"/>
          <w:color w:val="000000"/>
          <w:sz w:val="24"/>
          <w:szCs w:val="24"/>
          <w:lang w:val="en-GB"/>
        </w:rPr>
        <w:t xml:space="preserve">in crypt architecture </w:t>
      </w:r>
      <w:r w:rsidR="003D72A9" w:rsidRPr="00CF72D2">
        <w:rPr>
          <w:rFonts w:ascii="Book Antiqua" w:hAnsi="Book Antiqua"/>
          <w:color w:val="000000"/>
          <w:sz w:val="24"/>
          <w:szCs w:val="24"/>
          <w:lang w:val="en-GB"/>
        </w:rPr>
        <w:t>of</w:t>
      </w:r>
      <w:r w:rsidR="003B4B4F" w:rsidRPr="00CF72D2">
        <w:rPr>
          <w:rFonts w:ascii="Book Antiqua" w:hAnsi="Book Antiqua"/>
          <w:color w:val="000000"/>
          <w:sz w:val="24"/>
          <w:szCs w:val="24"/>
          <w:lang w:val="en-GB"/>
        </w:rPr>
        <w:t xml:space="preserve"> UC </w:t>
      </w:r>
      <w:r w:rsidR="00773F6E" w:rsidRPr="00CF72D2">
        <w:rPr>
          <w:rFonts w:ascii="Book Antiqua" w:hAnsi="Book Antiqua"/>
          <w:color w:val="000000"/>
          <w:sz w:val="24"/>
          <w:szCs w:val="24"/>
          <w:lang w:val="en-GB"/>
        </w:rPr>
        <w:t xml:space="preserve">are </w:t>
      </w:r>
      <w:r w:rsidR="003D72A9" w:rsidRPr="00CF72D2">
        <w:rPr>
          <w:rFonts w:ascii="Book Antiqua" w:hAnsi="Book Antiqua"/>
          <w:color w:val="000000"/>
          <w:sz w:val="24"/>
          <w:szCs w:val="24"/>
          <w:lang w:val="en-GB"/>
        </w:rPr>
        <w:t xml:space="preserve">the crypt </w:t>
      </w:r>
      <w:r w:rsidR="00773F6E" w:rsidRPr="00CF72D2">
        <w:rPr>
          <w:rFonts w:ascii="Book Antiqua" w:hAnsi="Book Antiqua"/>
          <w:color w:val="000000"/>
          <w:sz w:val="24"/>
          <w:szCs w:val="24"/>
          <w:lang w:val="en-GB"/>
        </w:rPr>
        <w:t xml:space="preserve">dilation, </w:t>
      </w:r>
      <w:r w:rsidR="003D72A9" w:rsidRPr="00CF72D2">
        <w:rPr>
          <w:rFonts w:ascii="Book Antiqua" w:hAnsi="Book Antiqua"/>
          <w:color w:val="000000"/>
          <w:sz w:val="24"/>
          <w:szCs w:val="24"/>
          <w:lang w:val="en-GB"/>
        </w:rPr>
        <w:t>disorganized</w:t>
      </w:r>
      <w:r w:rsidR="00773F6E" w:rsidRPr="00CF72D2">
        <w:rPr>
          <w:rFonts w:ascii="Book Antiqua" w:hAnsi="Book Antiqua"/>
          <w:color w:val="000000"/>
          <w:sz w:val="24"/>
          <w:szCs w:val="24"/>
          <w:lang w:val="en-GB"/>
        </w:rPr>
        <w:t xml:space="preserve"> arrangement of crypts, </w:t>
      </w:r>
      <w:r w:rsidR="003D72A9" w:rsidRPr="00CF72D2">
        <w:rPr>
          <w:rFonts w:ascii="Book Antiqua" w:hAnsi="Book Antiqua"/>
          <w:color w:val="000000"/>
          <w:sz w:val="24"/>
          <w:szCs w:val="24"/>
          <w:lang w:val="en-GB"/>
        </w:rPr>
        <w:t>dilatate</w:t>
      </w:r>
      <w:r w:rsidR="00773F6E" w:rsidRPr="00CF72D2">
        <w:rPr>
          <w:rFonts w:ascii="Book Antiqua" w:hAnsi="Book Antiqua"/>
          <w:color w:val="000000"/>
          <w:sz w:val="24"/>
          <w:szCs w:val="24"/>
          <w:lang w:val="en-GB"/>
        </w:rPr>
        <w:t xml:space="preserve">d spaces between crypts, </w:t>
      </w:r>
      <w:r w:rsidR="003D72A9" w:rsidRPr="00CF72D2">
        <w:rPr>
          <w:rFonts w:ascii="Book Antiqua" w:hAnsi="Book Antiqua"/>
          <w:color w:val="000000"/>
          <w:sz w:val="24"/>
          <w:szCs w:val="24"/>
          <w:lang w:val="en-GB"/>
        </w:rPr>
        <w:t xml:space="preserve">destruction </w:t>
      </w:r>
      <w:r w:rsidR="00773F6E" w:rsidRPr="00CF72D2">
        <w:rPr>
          <w:rFonts w:ascii="Book Antiqua" w:hAnsi="Book Antiqua"/>
          <w:color w:val="000000"/>
          <w:sz w:val="24"/>
          <w:szCs w:val="24"/>
          <w:lang w:val="en-GB"/>
        </w:rPr>
        <w:t>or fusion</w:t>
      </w:r>
      <w:r w:rsidR="003D72A9" w:rsidRPr="00CF72D2">
        <w:rPr>
          <w:rFonts w:ascii="Book Antiqua" w:hAnsi="Book Antiqua"/>
          <w:color w:val="000000"/>
          <w:sz w:val="24"/>
          <w:szCs w:val="24"/>
          <w:lang w:val="en-GB"/>
        </w:rPr>
        <w:t xml:space="preserve"> of</w:t>
      </w:r>
      <w:r w:rsidR="00773F6E" w:rsidRPr="00CF72D2">
        <w:rPr>
          <w:rFonts w:ascii="Book Antiqua" w:hAnsi="Book Antiqua"/>
          <w:color w:val="000000"/>
          <w:sz w:val="24"/>
          <w:szCs w:val="24"/>
          <w:lang w:val="en-GB"/>
        </w:rPr>
        <w:t xml:space="preserve"> </w:t>
      </w:r>
      <w:r w:rsidR="003D72A9" w:rsidRPr="00CF72D2">
        <w:rPr>
          <w:rFonts w:ascii="Book Antiqua" w:hAnsi="Book Antiqua"/>
          <w:color w:val="000000"/>
          <w:sz w:val="24"/>
          <w:szCs w:val="24"/>
          <w:lang w:val="en-GB"/>
        </w:rPr>
        <w:t xml:space="preserve">crypts </w:t>
      </w:r>
      <w:r w:rsidR="00773F6E" w:rsidRPr="00CF72D2">
        <w:rPr>
          <w:rFonts w:ascii="Book Antiqua" w:hAnsi="Book Antiqua"/>
          <w:color w:val="000000"/>
          <w:sz w:val="24"/>
          <w:szCs w:val="24"/>
          <w:lang w:val="en-GB"/>
        </w:rPr>
        <w:t xml:space="preserve">and crypt abscess. </w:t>
      </w:r>
      <w:r w:rsidR="007C5D8A" w:rsidRPr="00CF72D2">
        <w:rPr>
          <w:rFonts w:ascii="Book Antiqua" w:hAnsi="Book Antiqua"/>
          <w:color w:val="000000"/>
          <w:sz w:val="24"/>
          <w:szCs w:val="24"/>
          <w:lang w:val="en-GB"/>
        </w:rPr>
        <w:t>The m</w:t>
      </w:r>
      <w:r w:rsidR="00773F6E" w:rsidRPr="00CF72D2">
        <w:rPr>
          <w:rFonts w:ascii="Book Antiqua" w:hAnsi="Book Antiqua"/>
          <w:color w:val="000000"/>
          <w:sz w:val="24"/>
          <w:szCs w:val="24"/>
          <w:lang w:val="en-GB"/>
        </w:rPr>
        <w:t xml:space="preserve">icrovascular </w:t>
      </w:r>
      <w:r w:rsidR="007C5D8A" w:rsidRPr="00CF72D2">
        <w:rPr>
          <w:rFonts w:ascii="Book Antiqua" w:hAnsi="Book Antiqua"/>
          <w:color w:val="000000"/>
          <w:sz w:val="24"/>
          <w:szCs w:val="24"/>
          <w:lang w:val="en-GB"/>
        </w:rPr>
        <w:t>modifications</w:t>
      </w:r>
      <w:r w:rsidR="00773F6E" w:rsidRPr="00CF72D2">
        <w:rPr>
          <w:rFonts w:ascii="Book Antiqua" w:hAnsi="Book Antiqua"/>
          <w:color w:val="000000"/>
          <w:sz w:val="24"/>
          <w:szCs w:val="24"/>
          <w:lang w:val="en-GB"/>
        </w:rPr>
        <w:t xml:space="preserve"> </w:t>
      </w:r>
      <w:r w:rsidR="007C5D8A" w:rsidRPr="00CF72D2">
        <w:rPr>
          <w:rFonts w:ascii="Book Antiqua" w:hAnsi="Book Antiqua"/>
          <w:color w:val="000000"/>
          <w:sz w:val="24"/>
          <w:szCs w:val="24"/>
          <w:lang w:val="en-GB"/>
        </w:rPr>
        <w:t xml:space="preserve">often consist of </w:t>
      </w:r>
      <w:r w:rsidR="00773F6E" w:rsidRPr="00CF72D2">
        <w:rPr>
          <w:rFonts w:ascii="Book Antiqua" w:hAnsi="Book Antiqua"/>
          <w:color w:val="000000"/>
          <w:sz w:val="24"/>
          <w:szCs w:val="24"/>
          <w:lang w:val="en-GB"/>
        </w:rPr>
        <w:t>dilat</w:t>
      </w:r>
      <w:r w:rsidR="007C5D8A" w:rsidRPr="00CF72D2">
        <w:rPr>
          <w:rFonts w:ascii="Book Antiqua" w:hAnsi="Book Antiqua"/>
          <w:color w:val="000000"/>
          <w:sz w:val="24"/>
          <w:szCs w:val="24"/>
          <w:lang w:val="en-GB"/>
        </w:rPr>
        <w:t>ation and</w:t>
      </w:r>
      <w:r w:rsidR="00773F6E" w:rsidRPr="00CF72D2">
        <w:rPr>
          <w:rFonts w:ascii="Book Antiqua" w:hAnsi="Book Antiqua"/>
          <w:color w:val="000000"/>
          <w:sz w:val="24"/>
          <w:szCs w:val="24"/>
          <w:lang w:val="en-GB"/>
        </w:rPr>
        <w:t xml:space="preserve"> </w:t>
      </w:r>
      <w:r w:rsidR="007C5D8A" w:rsidRPr="00CF72D2">
        <w:rPr>
          <w:rFonts w:ascii="Book Antiqua" w:hAnsi="Book Antiqua"/>
          <w:color w:val="000000"/>
          <w:sz w:val="24"/>
          <w:szCs w:val="24"/>
          <w:lang w:val="en-GB"/>
        </w:rPr>
        <w:t>swelling of</w:t>
      </w:r>
      <w:r w:rsidR="00773F6E" w:rsidRPr="00CF72D2">
        <w:rPr>
          <w:rFonts w:ascii="Book Antiqua" w:hAnsi="Book Antiqua"/>
          <w:color w:val="000000"/>
          <w:sz w:val="24"/>
          <w:szCs w:val="24"/>
          <w:lang w:val="en-GB"/>
        </w:rPr>
        <w:t xml:space="preserve"> branching vessels. </w:t>
      </w:r>
      <w:r w:rsidR="004D5812" w:rsidRPr="00CF72D2">
        <w:rPr>
          <w:rFonts w:ascii="Book Antiqua" w:hAnsi="Book Antiqua"/>
          <w:color w:val="000000"/>
          <w:sz w:val="24"/>
          <w:szCs w:val="24"/>
          <w:lang w:val="en-GB"/>
        </w:rPr>
        <w:t>D</w:t>
      </w:r>
      <w:r w:rsidR="00773F6E" w:rsidRPr="00CF72D2">
        <w:rPr>
          <w:rFonts w:ascii="Book Antiqua" w:hAnsi="Book Antiqua"/>
          <w:color w:val="000000"/>
          <w:sz w:val="24"/>
          <w:szCs w:val="24"/>
          <w:lang w:val="en-GB"/>
        </w:rPr>
        <w:t xml:space="preserve">ysplasia is </w:t>
      </w:r>
      <w:r w:rsidR="007C5D8A" w:rsidRPr="00CF72D2">
        <w:rPr>
          <w:rFonts w:ascii="Book Antiqua" w:hAnsi="Book Antiqua"/>
          <w:color w:val="000000"/>
          <w:sz w:val="24"/>
          <w:szCs w:val="24"/>
          <w:lang w:val="en-GB"/>
        </w:rPr>
        <w:t xml:space="preserve">identified </w:t>
      </w:r>
      <w:r w:rsidR="00773F6E" w:rsidRPr="00CF72D2">
        <w:rPr>
          <w:rFonts w:ascii="Book Antiqua" w:hAnsi="Book Antiqua"/>
          <w:color w:val="000000"/>
          <w:sz w:val="24"/>
          <w:szCs w:val="24"/>
          <w:lang w:val="en-GB"/>
        </w:rPr>
        <w:t>by dark</w:t>
      </w:r>
      <w:r w:rsidR="007C5D8A" w:rsidRPr="00CF72D2">
        <w:rPr>
          <w:rFonts w:ascii="Book Antiqua" w:hAnsi="Book Antiqua"/>
          <w:color w:val="000000"/>
          <w:sz w:val="24"/>
          <w:szCs w:val="24"/>
          <w:lang w:val="en-GB"/>
        </w:rPr>
        <w:t>s</w:t>
      </w:r>
      <w:r w:rsidR="00773F6E" w:rsidRPr="00CF72D2">
        <w:rPr>
          <w:rFonts w:ascii="Book Antiqua" w:hAnsi="Book Antiqua"/>
          <w:color w:val="000000"/>
          <w:sz w:val="24"/>
          <w:szCs w:val="24"/>
          <w:lang w:val="en-GB"/>
        </w:rPr>
        <w:t xml:space="preserve"> cells with </w:t>
      </w:r>
      <w:r w:rsidR="007C5D8A" w:rsidRPr="00CF72D2">
        <w:rPr>
          <w:rFonts w:ascii="Book Antiqua" w:hAnsi="Book Antiqua"/>
          <w:color w:val="000000"/>
          <w:sz w:val="24"/>
          <w:szCs w:val="24"/>
          <w:lang w:val="en-GB"/>
        </w:rPr>
        <w:t xml:space="preserve">depletion of </w:t>
      </w:r>
      <w:r w:rsidR="00773F6E" w:rsidRPr="00CF72D2">
        <w:rPr>
          <w:rFonts w:ascii="Book Antiqua" w:hAnsi="Book Antiqua"/>
          <w:color w:val="000000"/>
          <w:sz w:val="24"/>
          <w:szCs w:val="24"/>
          <w:lang w:val="en-GB"/>
        </w:rPr>
        <w:t xml:space="preserve">mucin and density </w:t>
      </w:r>
      <w:r w:rsidR="007C5D8A" w:rsidRPr="00CF72D2">
        <w:rPr>
          <w:rFonts w:ascii="Book Antiqua" w:hAnsi="Book Antiqua"/>
          <w:color w:val="000000"/>
          <w:sz w:val="24"/>
          <w:szCs w:val="24"/>
          <w:lang w:val="en-GB"/>
        </w:rPr>
        <w:t>reduction of goblet cell</w:t>
      </w:r>
      <w:r w:rsidR="00773F6E" w:rsidRPr="00CF72D2">
        <w:rPr>
          <w:rFonts w:ascii="Book Antiqua" w:hAnsi="Book Antiqua"/>
          <w:color w:val="000000"/>
          <w:sz w:val="24"/>
          <w:szCs w:val="24"/>
          <w:lang w:val="en-GB"/>
        </w:rPr>
        <w:t xml:space="preserve">. The architectural pattern is </w:t>
      </w:r>
      <w:r w:rsidR="009E3FA3" w:rsidRPr="00CF72D2">
        <w:rPr>
          <w:rFonts w:ascii="Book Antiqua" w:hAnsi="Book Antiqua"/>
          <w:color w:val="000000"/>
          <w:sz w:val="24"/>
          <w:szCs w:val="24"/>
          <w:lang w:val="en-GB"/>
        </w:rPr>
        <w:t>often disorganized</w:t>
      </w:r>
      <w:r w:rsidR="00773F6E" w:rsidRPr="00CF72D2">
        <w:rPr>
          <w:rFonts w:ascii="Book Antiqua" w:hAnsi="Book Antiqua"/>
          <w:color w:val="000000"/>
          <w:sz w:val="24"/>
          <w:szCs w:val="24"/>
          <w:lang w:val="en-GB"/>
        </w:rPr>
        <w:t>, epithelial thickness</w:t>
      </w:r>
      <w:r w:rsidR="009E3FA3" w:rsidRPr="00CF72D2">
        <w:rPr>
          <w:rFonts w:ascii="Book Antiqua" w:hAnsi="Book Antiqua"/>
          <w:color w:val="000000"/>
          <w:sz w:val="24"/>
          <w:szCs w:val="24"/>
          <w:lang w:val="en-GB"/>
        </w:rPr>
        <w:t xml:space="preserve"> is variable</w:t>
      </w:r>
      <w:r w:rsidR="00773F6E" w:rsidRPr="00CF72D2">
        <w:rPr>
          <w:rFonts w:ascii="Book Antiqua" w:hAnsi="Book Antiqua"/>
          <w:color w:val="000000"/>
          <w:sz w:val="24"/>
          <w:szCs w:val="24"/>
          <w:lang w:val="en-GB"/>
        </w:rPr>
        <w:t xml:space="preserve"> with dark epithelial border</w:t>
      </w:r>
      <w:r w:rsidR="009E3FA3" w:rsidRPr="00CF72D2">
        <w:rPr>
          <w:rFonts w:ascii="Book Antiqua" w:hAnsi="Book Antiqua"/>
          <w:color w:val="000000"/>
          <w:sz w:val="24"/>
          <w:szCs w:val="24"/>
          <w:lang w:val="en-GB"/>
        </w:rPr>
        <w:t xml:space="preserve"> and villiform structures</w:t>
      </w:r>
      <w:r w:rsidR="00773F6E" w:rsidRPr="00CF72D2">
        <w:rPr>
          <w:rFonts w:ascii="Book Antiqua" w:hAnsi="Book Antiqua"/>
          <w:color w:val="000000"/>
          <w:sz w:val="24"/>
          <w:szCs w:val="24"/>
          <w:lang w:val="en-GB"/>
        </w:rPr>
        <w:t xml:space="preserve">. The blood vessels are </w:t>
      </w:r>
      <w:r w:rsidR="009160FB" w:rsidRPr="00CF72D2">
        <w:rPr>
          <w:rFonts w:ascii="Book Antiqua" w:hAnsi="Book Antiqua"/>
          <w:color w:val="000000"/>
          <w:sz w:val="24"/>
          <w:szCs w:val="24"/>
          <w:lang w:val="en-GB"/>
        </w:rPr>
        <w:t>enlarg</w:t>
      </w:r>
      <w:r w:rsidR="00773F6E" w:rsidRPr="00CF72D2">
        <w:rPr>
          <w:rFonts w:ascii="Book Antiqua" w:hAnsi="Book Antiqua"/>
          <w:color w:val="000000"/>
          <w:sz w:val="24"/>
          <w:szCs w:val="24"/>
          <w:lang w:val="en-GB"/>
        </w:rPr>
        <w:t xml:space="preserve">ed </w:t>
      </w:r>
      <w:r w:rsidR="004D5812" w:rsidRPr="00CF72D2">
        <w:rPr>
          <w:rFonts w:ascii="Book Antiqua" w:hAnsi="Book Antiqua"/>
          <w:color w:val="000000"/>
          <w:sz w:val="24"/>
          <w:szCs w:val="24"/>
          <w:lang w:val="en-GB"/>
        </w:rPr>
        <w:t xml:space="preserve">with </w:t>
      </w:r>
      <w:r w:rsidR="009160FB" w:rsidRPr="00CF72D2">
        <w:rPr>
          <w:rFonts w:ascii="Book Antiqua" w:hAnsi="Book Antiqua"/>
          <w:color w:val="000000"/>
          <w:sz w:val="24"/>
          <w:szCs w:val="24"/>
          <w:lang w:val="en-GB"/>
        </w:rPr>
        <w:t xml:space="preserve">anomalous </w:t>
      </w:r>
      <w:r w:rsidR="00773F6E" w:rsidRPr="00CF72D2">
        <w:rPr>
          <w:rFonts w:ascii="Book Antiqua" w:hAnsi="Book Antiqua"/>
          <w:color w:val="000000"/>
          <w:sz w:val="24"/>
          <w:szCs w:val="24"/>
          <w:lang w:val="en-GB"/>
        </w:rPr>
        <w:t>branch</w:t>
      </w:r>
      <w:r w:rsidR="004D5812" w:rsidRPr="00CF72D2">
        <w:rPr>
          <w:rFonts w:ascii="Book Antiqua" w:hAnsi="Book Antiqua"/>
          <w:color w:val="000000"/>
          <w:sz w:val="24"/>
          <w:szCs w:val="24"/>
          <w:lang w:val="en-GB"/>
        </w:rPr>
        <w:t xml:space="preserve">ing and </w:t>
      </w:r>
      <w:r w:rsidR="009160FB" w:rsidRPr="00CF72D2">
        <w:rPr>
          <w:rFonts w:ascii="Book Antiqua" w:hAnsi="Book Antiqua"/>
          <w:color w:val="000000"/>
          <w:sz w:val="24"/>
          <w:szCs w:val="24"/>
          <w:lang w:val="en-GB"/>
        </w:rPr>
        <w:t xml:space="preserve">weak </w:t>
      </w:r>
      <w:r w:rsidR="00773F6E" w:rsidRPr="00CF72D2">
        <w:rPr>
          <w:rFonts w:ascii="Book Antiqua" w:hAnsi="Book Antiqua"/>
          <w:color w:val="000000"/>
          <w:sz w:val="24"/>
          <w:szCs w:val="24"/>
          <w:lang w:val="en-GB"/>
        </w:rPr>
        <w:t>orientation to</w:t>
      </w:r>
      <w:r w:rsidR="009160FB" w:rsidRPr="00CF72D2">
        <w:rPr>
          <w:rFonts w:ascii="Book Antiqua" w:hAnsi="Book Antiqua"/>
          <w:color w:val="000000"/>
          <w:sz w:val="24"/>
          <w:szCs w:val="24"/>
          <w:lang w:val="en-GB"/>
        </w:rPr>
        <w:t xml:space="preserve"> basement membrane</w:t>
      </w:r>
      <w:r w:rsidR="00773F6E" w:rsidRPr="00CF72D2">
        <w:rPr>
          <w:rFonts w:ascii="Book Antiqua" w:hAnsi="Book Antiqua"/>
          <w:color w:val="000000"/>
          <w:sz w:val="24"/>
          <w:szCs w:val="24"/>
          <w:lang w:val="en-GB"/>
        </w:rPr>
        <w:t xml:space="preserve">. The Miami classification system has been </w:t>
      </w:r>
      <w:r w:rsidR="00B66BBD" w:rsidRPr="00CF72D2">
        <w:rPr>
          <w:rFonts w:ascii="Book Antiqua" w:hAnsi="Book Antiqua"/>
          <w:color w:val="000000"/>
          <w:sz w:val="24"/>
          <w:szCs w:val="24"/>
          <w:lang w:val="en-GB"/>
        </w:rPr>
        <w:t>design</w:t>
      </w:r>
      <w:r w:rsidR="00773F6E" w:rsidRPr="00CF72D2">
        <w:rPr>
          <w:rFonts w:ascii="Book Antiqua" w:hAnsi="Book Antiqua"/>
          <w:color w:val="000000"/>
          <w:sz w:val="24"/>
          <w:szCs w:val="24"/>
          <w:lang w:val="en-GB"/>
        </w:rPr>
        <w:t>ed</w:t>
      </w:r>
      <w:r w:rsidR="00B66BBD" w:rsidRPr="00CF72D2">
        <w:rPr>
          <w:rFonts w:ascii="Book Antiqua" w:hAnsi="Book Antiqua"/>
          <w:color w:val="000000"/>
          <w:sz w:val="24"/>
          <w:szCs w:val="24"/>
          <w:lang w:val="en-GB"/>
        </w:rPr>
        <w:t>,</w:t>
      </w:r>
      <w:r w:rsidR="00773F6E" w:rsidRPr="00CF72D2">
        <w:rPr>
          <w:rFonts w:ascii="Book Antiqua" w:hAnsi="Book Antiqua"/>
          <w:color w:val="000000"/>
          <w:sz w:val="24"/>
          <w:szCs w:val="24"/>
          <w:lang w:val="en-GB"/>
        </w:rPr>
        <w:t xml:space="preserve"> </w:t>
      </w:r>
      <w:r w:rsidR="00B66BBD" w:rsidRPr="00CF72D2">
        <w:rPr>
          <w:rFonts w:ascii="Book Antiqua" w:hAnsi="Book Antiqua"/>
          <w:color w:val="000000"/>
          <w:sz w:val="24"/>
          <w:szCs w:val="24"/>
          <w:lang w:val="en-GB"/>
        </w:rPr>
        <w:t xml:space="preserve">with a worldwide consensus, </w:t>
      </w:r>
      <w:r w:rsidR="00B25FA7" w:rsidRPr="00CF72D2">
        <w:rPr>
          <w:rFonts w:ascii="Book Antiqua" w:hAnsi="Book Antiqua"/>
          <w:color w:val="000000"/>
          <w:sz w:val="24"/>
          <w:szCs w:val="24"/>
          <w:lang w:val="en-GB"/>
        </w:rPr>
        <w:t>for p-CLE images</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3</w:t>
      </w:r>
      <w:r w:rsidR="00B25FA7" w:rsidRPr="00CF72D2">
        <w:rPr>
          <w:rFonts w:ascii="Book Antiqua" w:hAnsi="Book Antiqua"/>
          <w:color w:val="000000"/>
          <w:sz w:val="24"/>
          <w:szCs w:val="24"/>
          <w:vertAlign w:val="superscript"/>
          <w:lang w:val="en-GB" w:eastAsia="zh-CN"/>
        </w:rPr>
        <w:t>5</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 Due to the technical</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differences, p-CLE images are not comparable to e-CLE images and there is not a worldwide accepted </w:t>
      </w:r>
      <w:r w:rsidR="005F1C0D" w:rsidRPr="00CF72D2">
        <w:rPr>
          <w:rFonts w:ascii="Book Antiqua" w:hAnsi="Book Antiqua"/>
          <w:color w:val="000000"/>
          <w:sz w:val="24"/>
          <w:szCs w:val="24"/>
          <w:lang w:val="en-GB"/>
        </w:rPr>
        <w:t xml:space="preserve">classification </w:t>
      </w:r>
      <w:r w:rsidR="00773F6E" w:rsidRPr="00CF72D2">
        <w:rPr>
          <w:rFonts w:ascii="Book Antiqua" w:hAnsi="Book Antiqua"/>
          <w:color w:val="000000"/>
          <w:sz w:val="24"/>
          <w:szCs w:val="24"/>
          <w:lang w:val="en-GB"/>
        </w:rPr>
        <w:t>f CLE images in UC, so this is a limitation of this</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technique</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3</w:t>
      </w:r>
      <w:r w:rsidR="00B25FA7" w:rsidRPr="00CF72D2">
        <w:rPr>
          <w:rFonts w:ascii="Book Antiqua" w:hAnsi="Book Antiqua"/>
          <w:color w:val="000000"/>
          <w:sz w:val="24"/>
          <w:szCs w:val="24"/>
          <w:vertAlign w:val="superscript"/>
          <w:lang w:val="en-GB" w:eastAsia="zh-CN"/>
        </w:rPr>
        <w:t>6</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w:t>
      </w:r>
      <w:r w:rsidR="007F40EF" w:rsidRPr="00CF72D2">
        <w:rPr>
          <w:rFonts w:ascii="Book Antiqua" w:hAnsi="Book Antiqua"/>
          <w:color w:val="000000"/>
          <w:sz w:val="24"/>
          <w:szCs w:val="24"/>
          <w:lang w:val="en-GB"/>
        </w:rPr>
        <w:t xml:space="preserve"> </w:t>
      </w:r>
      <w:r w:rsidR="00AD6E77" w:rsidRPr="00CF72D2">
        <w:rPr>
          <w:rFonts w:ascii="Book Antiqua" w:hAnsi="Book Antiqua"/>
          <w:color w:val="000000"/>
          <w:sz w:val="24"/>
          <w:szCs w:val="24"/>
          <w:lang w:val="en-GB"/>
        </w:rPr>
        <w:t xml:space="preserve">Watanabe </w:t>
      </w:r>
      <w:r w:rsidR="00AD6E77" w:rsidRPr="00CF72D2">
        <w:rPr>
          <w:rFonts w:ascii="Book Antiqua" w:hAnsi="Book Antiqua"/>
          <w:i/>
          <w:color w:val="000000"/>
          <w:sz w:val="24"/>
          <w:szCs w:val="24"/>
          <w:lang w:val="en-GB"/>
        </w:rPr>
        <w:t>et al</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3</w:t>
      </w:r>
      <w:r w:rsidR="00B25FA7" w:rsidRPr="00CF72D2">
        <w:rPr>
          <w:rFonts w:ascii="Book Antiqua" w:hAnsi="Book Antiqua"/>
          <w:color w:val="000000"/>
          <w:sz w:val="24"/>
          <w:szCs w:val="24"/>
          <w:vertAlign w:val="superscript"/>
          <w:lang w:val="en-GB" w:eastAsia="zh-CN"/>
        </w:rPr>
        <w:t>7</w:t>
      </w:r>
      <w:r w:rsidR="00773F6E" w:rsidRPr="00CF72D2">
        <w:rPr>
          <w:rFonts w:ascii="Book Antiqua" w:hAnsi="Book Antiqua"/>
          <w:color w:val="000000"/>
          <w:sz w:val="24"/>
          <w:szCs w:val="24"/>
          <w:vertAlign w:val="superscript"/>
          <w:lang w:val="en-GB"/>
        </w:rPr>
        <w:t>]</w:t>
      </w:r>
      <w:r w:rsidR="00AD6E77" w:rsidRPr="00CF72D2">
        <w:rPr>
          <w:rFonts w:ascii="Book Antiqua" w:hAnsi="Book Antiqua"/>
          <w:color w:val="000000"/>
          <w:sz w:val="24"/>
          <w:szCs w:val="24"/>
          <w:lang w:val="en-GB"/>
        </w:rPr>
        <w:t xml:space="preserve"> and Li </w:t>
      </w:r>
      <w:r w:rsidR="00AD6E77" w:rsidRPr="00CF72D2">
        <w:rPr>
          <w:rFonts w:ascii="Book Antiqua" w:hAnsi="Book Antiqua"/>
          <w:i/>
          <w:color w:val="000000"/>
          <w:sz w:val="24"/>
          <w:szCs w:val="24"/>
          <w:lang w:val="en-GB"/>
        </w:rPr>
        <w:t>et al</w:t>
      </w:r>
      <w:r w:rsidR="00773F6E" w:rsidRPr="00CF72D2">
        <w:rPr>
          <w:rFonts w:ascii="Book Antiqua" w:hAnsi="Book Antiqua"/>
          <w:color w:val="000000"/>
          <w:sz w:val="24"/>
          <w:szCs w:val="24"/>
          <w:vertAlign w:val="superscript"/>
          <w:lang w:val="en-GB"/>
        </w:rPr>
        <w:t>[</w:t>
      </w:r>
      <w:r w:rsidR="00B25FA7" w:rsidRPr="00CF72D2">
        <w:rPr>
          <w:rFonts w:ascii="Book Antiqua" w:hAnsi="Book Antiqua"/>
          <w:color w:val="000000"/>
          <w:sz w:val="24"/>
          <w:szCs w:val="24"/>
          <w:vertAlign w:val="superscript"/>
          <w:lang w:val="en-GB" w:eastAsia="zh-CN"/>
        </w:rPr>
        <w:t>38</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 xml:space="preserve"> reported on inflammation activity assessment by CLE. The inflammation</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activity assessment includes crypt architecture, cellular</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infiltration, and vessel architecture. These studies showed</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that images obtained with CLE techniques provided information that are similar to conventional histology, with a good differentiation between active and non-active UC during endoscopy examination.</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In a double-blind trial, CLE was shown to be super</w:t>
      </w:r>
      <w:r w:rsidR="00AD6E77" w:rsidRPr="00CF72D2">
        <w:rPr>
          <w:rFonts w:ascii="Book Antiqua" w:hAnsi="Book Antiqua"/>
          <w:color w:val="000000"/>
          <w:sz w:val="24"/>
          <w:szCs w:val="24"/>
          <w:lang w:val="en-GB"/>
        </w:rPr>
        <w:t>ior to NBI</w:t>
      </w:r>
      <w:r w:rsidR="00773F6E" w:rsidRPr="00CF72D2">
        <w:rPr>
          <w:rFonts w:ascii="Book Antiqua" w:hAnsi="Book Antiqua"/>
          <w:color w:val="000000"/>
          <w:sz w:val="24"/>
          <w:szCs w:val="24"/>
          <w:vertAlign w:val="superscript"/>
          <w:lang w:val="en-GB"/>
        </w:rPr>
        <w:t>[</w:t>
      </w:r>
      <w:r w:rsidR="00B25FA7" w:rsidRPr="00CF72D2">
        <w:rPr>
          <w:rFonts w:ascii="Book Antiqua" w:hAnsi="Book Antiqua"/>
          <w:color w:val="000000"/>
          <w:sz w:val="24"/>
          <w:szCs w:val="24"/>
          <w:vertAlign w:val="superscript"/>
          <w:lang w:val="en-GB" w:eastAsia="zh-CN"/>
        </w:rPr>
        <w:t>39</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 In another study evaluating more than one hundred polyps,</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probe-based CLE showed a trend of higher sensitivity compared to NBI (86% </w:t>
      </w:r>
      <w:r w:rsidR="00773F6E" w:rsidRPr="00CF72D2">
        <w:rPr>
          <w:rFonts w:ascii="Book Antiqua" w:hAnsi="Book Antiqua"/>
          <w:i/>
          <w:color w:val="000000"/>
          <w:sz w:val="24"/>
          <w:szCs w:val="24"/>
          <w:lang w:val="en-GB"/>
        </w:rPr>
        <w:t>vs</w:t>
      </w:r>
      <w:r w:rsidR="00773F6E" w:rsidRPr="00CF72D2">
        <w:rPr>
          <w:rFonts w:ascii="Book Antiqua" w:hAnsi="Book Antiqua"/>
          <w:color w:val="000000"/>
          <w:sz w:val="24"/>
          <w:szCs w:val="24"/>
          <w:lang w:val="en-GB"/>
        </w:rPr>
        <w:t xml:space="preserve"> 64%, </w:t>
      </w:r>
      <w:r w:rsidR="00AD6E77" w:rsidRPr="00CF72D2">
        <w:rPr>
          <w:rFonts w:ascii="Book Antiqua" w:hAnsi="Book Antiqua"/>
          <w:i/>
          <w:color w:val="000000"/>
          <w:sz w:val="24"/>
          <w:szCs w:val="24"/>
          <w:lang w:val="en-GB"/>
        </w:rPr>
        <w:t>P</w:t>
      </w:r>
      <w:r w:rsidR="00AD6E77" w:rsidRPr="00CF72D2">
        <w:rPr>
          <w:rFonts w:ascii="Book Antiqua" w:hAnsi="Book Antiqua"/>
          <w:color w:val="000000"/>
          <w:sz w:val="24"/>
          <w:szCs w:val="24"/>
          <w:lang w:val="en-GB" w:eastAsia="zh-CN"/>
        </w:rPr>
        <w:t xml:space="preserve"> </w:t>
      </w:r>
      <w:r w:rsidR="00773F6E" w:rsidRPr="00CF72D2">
        <w:rPr>
          <w:rFonts w:ascii="Book Antiqua" w:hAnsi="Book Antiqua"/>
          <w:color w:val="000000"/>
          <w:sz w:val="24"/>
          <w:szCs w:val="24"/>
          <w:lang w:val="en-GB"/>
        </w:rPr>
        <w:t>=</w:t>
      </w:r>
      <w:r w:rsidR="00AD6E77" w:rsidRPr="00CF72D2">
        <w:rPr>
          <w:rFonts w:ascii="Book Antiqua" w:hAnsi="Book Antiqua"/>
          <w:color w:val="000000"/>
          <w:sz w:val="24"/>
          <w:szCs w:val="24"/>
          <w:lang w:val="en-GB" w:eastAsia="zh-CN"/>
        </w:rPr>
        <w:t xml:space="preserve"> </w:t>
      </w:r>
      <w:r w:rsidR="00773F6E" w:rsidRPr="00CF72D2">
        <w:rPr>
          <w:rFonts w:ascii="Book Antiqua" w:hAnsi="Book Antiqua"/>
          <w:color w:val="000000"/>
          <w:sz w:val="24"/>
          <w:szCs w:val="24"/>
          <w:lang w:val="en-GB"/>
        </w:rPr>
        <w:t xml:space="preserve">0.08), with similar accuracy (82% </w:t>
      </w:r>
      <w:r w:rsidR="00773F6E" w:rsidRPr="00CF72D2">
        <w:rPr>
          <w:rFonts w:ascii="Book Antiqua" w:hAnsi="Book Antiqua"/>
          <w:i/>
          <w:color w:val="000000"/>
          <w:sz w:val="24"/>
          <w:szCs w:val="24"/>
          <w:lang w:val="en-GB"/>
        </w:rPr>
        <w:t>vs</w:t>
      </w:r>
      <w:r w:rsidR="00773F6E" w:rsidRPr="00CF72D2">
        <w:rPr>
          <w:rFonts w:ascii="Book Antiqua" w:hAnsi="Book Antiqua"/>
          <w:color w:val="000000"/>
          <w:sz w:val="24"/>
          <w:szCs w:val="24"/>
          <w:lang w:val="en-GB"/>
        </w:rPr>
        <w:t xml:space="preserve"> 79%, </w:t>
      </w:r>
      <w:r w:rsidR="00AD6E77" w:rsidRPr="00CF72D2">
        <w:rPr>
          <w:rFonts w:ascii="Book Antiqua" w:hAnsi="Book Antiqua"/>
          <w:i/>
          <w:color w:val="000000"/>
          <w:sz w:val="24"/>
          <w:szCs w:val="24"/>
          <w:lang w:val="en-GB"/>
        </w:rPr>
        <w:t>P</w:t>
      </w:r>
      <w:r w:rsidR="00AD6E77" w:rsidRPr="00CF72D2">
        <w:rPr>
          <w:rFonts w:ascii="Book Antiqua" w:hAnsi="Book Antiqua"/>
          <w:color w:val="000000"/>
          <w:sz w:val="24"/>
          <w:szCs w:val="24"/>
          <w:lang w:val="en-GB" w:eastAsia="zh-CN"/>
        </w:rPr>
        <w:t xml:space="preserve"> </w:t>
      </w:r>
      <w:r w:rsidR="00773F6E" w:rsidRPr="00CF72D2">
        <w:rPr>
          <w:rFonts w:ascii="Book Antiqua" w:hAnsi="Book Antiqua"/>
          <w:color w:val="000000"/>
          <w:sz w:val="24"/>
          <w:szCs w:val="24"/>
          <w:lang w:val="en-GB"/>
        </w:rPr>
        <w:t>=</w:t>
      </w:r>
      <w:r w:rsidR="00AD6E77" w:rsidRPr="00CF72D2">
        <w:rPr>
          <w:rFonts w:ascii="Book Antiqua" w:hAnsi="Book Antiqua"/>
          <w:color w:val="000000"/>
          <w:sz w:val="24"/>
          <w:szCs w:val="24"/>
          <w:lang w:val="en-GB" w:eastAsia="zh-CN"/>
        </w:rPr>
        <w:t xml:space="preserve"> </w:t>
      </w:r>
      <w:r w:rsidR="00773F6E" w:rsidRPr="00CF72D2">
        <w:rPr>
          <w:rFonts w:ascii="Book Antiqua" w:hAnsi="Book Antiqua"/>
          <w:color w:val="000000"/>
          <w:sz w:val="24"/>
          <w:szCs w:val="24"/>
          <w:lang w:val="en-GB"/>
        </w:rPr>
        <w:t>0.59). The overall accuracy of using probe-based CLE together with NBI to predict polyp histology was greater than 94%</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4</w:t>
      </w:r>
      <w:r w:rsidR="00B25FA7" w:rsidRPr="00CF72D2">
        <w:rPr>
          <w:rFonts w:ascii="Book Antiqua" w:hAnsi="Book Antiqua"/>
          <w:color w:val="000000"/>
          <w:sz w:val="24"/>
          <w:szCs w:val="24"/>
          <w:vertAlign w:val="superscript"/>
          <w:lang w:val="en-GB" w:eastAsia="zh-CN"/>
        </w:rPr>
        <w:t>0</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 In the management of patients with UC, an important diagnostic goal, is the detection of dysplasia/neoplasia, with a small number</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of biopsies, thus minimizing time</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and cost. In this contest Kiesslich </w:t>
      </w:r>
      <w:r w:rsidR="00773F6E" w:rsidRPr="00CF72D2">
        <w:rPr>
          <w:rFonts w:ascii="Book Antiqua" w:hAnsi="Book Antiqua"/>
          <w:i/>
          <w:color w:val="000000"/>
          <w:sz w:val="24"/>
          <w:szCs w:val="24"/>
          <w:lang w:val="en-GB"/>
        </w:rPr>
        <w:t>et al</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4</w:t>
      </w:r>
      <w:r w:rsidR="00B25FA7" w:rsidRPr="00CF72D2">
        <w:rPr>
          <w:rFonts w:ascii="Book Antiqua" w:hAnsi="Book Antiqua"/>
          <w:color w:val="000000"/>
          <w:sz w:val="24"/>
          <w:szCs w:val="24"/>
          <w:vertAlign w:val="superscript"/>
          <w:lang w:val="en-GB" w:eastAsia="zh-CN"/>
        </w:rPr>
        <w:t>1</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 xml:space="preserve"> have shown that identification and diagnosis of dysplasia in UC could be maximized by using together pan-chromoendoscopy and targeted CLE,</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achieving high value of diagnostic accuracy (sensitivity 94%,</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specificity 98%). Subsequently this result has been confirmed</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also by </w:t>
      </w:r>
      <w:r w:rsidR="001F360D" w:rsidRPr="00CF72D2">
        <w:rPr>
          <w:rFonts w:ascii="Book Antiqua" w:hAnsi="Book Antiqua"/>
          <w:color w:val="000000"/>
          <w:sz w:val="24"/>
          <w:szCs w:val="24"/>
          <w:lang w:val="en-GB"/>
        </w:rPr>
        <w:t>V</w:t>
      </w:r>
      <w:r w:rsidR="00773F6E" w:rsidRPr="00CF72D2">
        <w:rPr>
          <w:rFonts w:ascii="Book Antiqua" w:hAnsi="Book Antiqua"/>
          <w:color w:val="000000"/>
          <w:sz w:val="24"/>
          <w:szCs w:val="24"/>
          <w:lang w:val="en-GB"/>
        </w:rPr>
        <w:t>an</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den Broek </w:t>
      </w:r>
      <w:r w:rsidR="00773F6E" w:rsidRPr="00CF72D2">
        <w:rPr>
          <w:rFonts w:ascii="Book Antiqua" w:hAnsi="Book Antiqua"/>
          <w:i/>
          <w:color w:val="000000"/>
          <w:sz w:val="24"/>
          <w:szCs w:val="24"/>
          <w:lang w:val="en-GB"/>
        </w:rPr>
        <w:t>et al</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4</w:t>
      </w:r>
      <w:r w:rsidR="00B25FA7" w:rsidRPr="00CF72D2">
        <w:rPr>
          <w:rFonts w:ascii="Book Antiqua" w:hAnsi="Book Antiqua"/>
          <w:color w:val="000000"/>
          <w:sz w:val="24"/>
          <w:szCs w:val="24"/>
          <w:vertAlign w:val="superscript"/>
          <w:lang w:val="en-GB" w:eastAsia="zh-CN"/>
        </w:rPr>
        <w:t>2</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 A trial of longstanding ulcerative colitis, exploring the efficacy of the combined application of CE and targeted p-CLE in diagnosing dysplasia, has underlined the high diagnostic accuracy of such procedures compared to standard histology (sensitivity 100%,</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specificity 90%, positive predictive</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value 83%, and negative</w:t>
      </w:r>
      <w:r w:rsidRPr="00CF72D2">
        <w:rPr>
          <w:rFonts w:ascii="Book Antiqua" w:hAnsi="Book Antiqua"/>
          <w:color w:val="000000"/>
          <w:sz w:val="24"/>
          <w:szCs w:val="24"/>
          <w:lang w:val="en-GB"/>
        </w:rPr>
        <w:t xml:space="preserve"> </w:t>
      </w:r>
      <w:r w:rsidR="00AD6E77" w:rsidRPr="00CF72D2">
        <w:rPr>
          <w:rFonts w:ascii="Book Antiqua" w:hAnsi="Book Antiqua"/>
          <w:color w:val="000000"/>
          <w:sz w:val="24"/>
          <w:szCs w:val="24"/>
          <w:lang w:val="en-GB"/>
        </w:rPr>
        <w:t>predictive value 100%)</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4</w:t>
      </w:r>
      <w:r w:rsidR="00B25FA7" w:rsidRPr="00CF72D2">
        <w:rPr>
          <w:rFonts w:ascii="Book Antiqua" w:hAnsi="Book Antiqua"/>
          <w:color w:val="000000"/>
          <w:sz w:val="24"/>
          <w:szCs w:val="24"/>
          <w:vertAlign w:val="superscript"/>
          <w:lang w:val="en-GB" w:eastAsia="zh-CN"/>
        </w:rPr>
        <w:t>3</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Another recent study prospectively evaluated the clinical</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applicability and predictive power of endomicroscopy</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for the </w:t>
      </w:r>
      <w:r w:rsidR="00773F6E" w:rsidRPr="00CF72D2">
        <w:rPr>
          <w:rFonts w:ascii="Book Antiqua" w:hAnsi="Book Antiqua"/>
          <w:i/>
          <w:color w:val="000000"/>
          <w:sz w:val="24"/>
          <w:szCs w:val="24"/>
          <w:lang w:val="en-GB"/>
        </w:rPr>
        <w:t>in vivo</w:t>
      </w:r>
      <w:r w:rsidR="00773F6E" w:rsidRPr="00CF72D2">
        <w:rPr>
          <w:rFonts w:ascii="Book Antiqua" w:hAnsi="Book Antiqua"/>
          <w:color w:val="000000"/>
          <w:sz w:val="24"/>
          <w:szCs w:val="24"/>
          <w:lang w:val="en-GB"/>
        </w:rPr>
        <w:t xml:space="preserve"> differentiation of dysplasia-associated lesional</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mass (DALM) or adenoma-like mass (ALM). This trial showed that the accuracy of endomicroscopy was 97% with an excellent</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agreement between endomicroscopy and histopathological</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diagnosis</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4</w:t>
      </w:r>
      <w:r w:rsidR="00B25FA7" w:rsidRPr="00CF72D2">
        <w:rPr>
          <w:rFonts w:ascii="Book Antiqua" w:hAnsi="Book Antiqua"/>
          <w:color w:val="000000"/>
          <w:sz w:val="24"/>
          <w:szCs w:val="24"/>
          <w:vertAlign w:val="superscript"/>
          <w:lang w:val="en-GB" w:eastAsia="zh-CN"/>
        </w:rPr>
        <w:t>4</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Neumann </w:t>
      </w:r>
      <w:r w:rsidR="00773F6E" w:rsidRPr="00CF72D2">
        <w:rPr>
          <w:rFonts w:ascii="Book Antiqua" w:hAnsi="Book Antiqua"/>
          <w:i/>
          <w:color w:val="000000"/>
          <w:sz w:val="24"/>
          <w:szCs w:val="24"/>
          <w:lang w:val="en-GB"/>
        </w:rPr>
        <w:t>et al</w:t>
      </w:r>
      <w:r w:rsidR="00AD6E77" w:rsidRPr="00CF72D2">
        <w:rPr>
          <w:rFonts w:ascii="Book Antiqua" w:hAnsi="Book Antiqua"/>
          <w:color w:val="000000"/>
          <w:sz w:val="24"/>
          <w:szCs w:val="24"/>
          <w:vertAlign w:val="superscript"/>
          <w:lang w:val="en-GB"/>
        </w:rPr>
        <w:t>[4</w:t>
      </w:r>
      <w:r w:rsidR="00B25FA7" w:rsidRPr="00CF72D2">
        <w:rPr>
          <w:rFonts w:ascii="Book Antiqua" w:hAnsi="Book Antiqua"/>
          <w:color w:val="000000"/>
          <w:sz w:val="24"/>
          <w:szCs w:val="24"/>
          <w:vertAlign w:val="superscript"/>
          <w:lang w:val="en-GB" w:eastAsia="zh-CN"/>
        </w:rPr>
        <w:t>5</w:t>
      </w:r>
      <w:r w:rsidR="00AD6E77"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 xml:space="preserve"> have explored the</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clinical utility of CLE also in patients affected by</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Crohn’s disease (CD), determining whether</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the disease activity can be graded by using CLE. The authors proposed a CLE score for assessing</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CD activity </w:t>
      </w:r>
      <w:r w:rsidR="00773F6E" w:rsidRPr="00CF72D2">
        <w:rPr>
          <w:rFonts w:ascii="Book Antiqua" w:hAnsi="Book Antiqua"/>
          <w:i/>
          <w:color w:val="000000"/>
          <w:sz w:val="24"/>
          <w:szCs w:val="24"/>
          <w:lang w:val="en-GB"/>
        </w:rPr>
        <w:t>in vivo</w:t>
      </w:r>
      <w:r w:rsidR="00773F6E" w:rsidRPr="00CF72D2">
        <w:rPr>
          <w:rFonts w:ascii="Book Antiqua" w:hAnsi="Book Antiqua"/>
          <w:color w:val="000000"/>
          <w:sz w:val="24"/>
          <w:szCs w:val="24"/>
          <w:lang w:val="en-GB"/>
        </w:rPr>
        <w:t>, with a potential</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utility of predicting the CD course and response</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to medical therapy.</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CLE application in IBD has been evaluated also under a prognostic view. A trial has shown that cell shedding and barrier loss detected by CLE are able to predict relapse of IBD and</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therefore has</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 potential role as diagnostic tool for the</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management. The sensitivity, specificity and</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accuracy for the CLE grading system to predict a flare</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were 62.5%, 91.2% and 79%, respectively</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4</w:t>
      </w:r>
      <w:r w:rsidR="00B25FA7" w:rsidRPr="00CF72D2">
        <w:rPr>
          <w:rFonts w:ascii="Book Antiqua" w:hAnsi="Book Antiqua"/>
          <w:color w:val="000000"/>
          <w:sz w:val="24"/>
          <w:szCs w:val="24"/>
          <w:vertAlign w:val="superscript"/>
          <w:lang w:val="en-GB" w:eastAsia="zh-CN"/>
        </w:rPr>
        <w:t>6</w:t>
      </w:r>
      <w:r w:rsidR="00773F6E" w:rsidRPr="00CF72D2">
        <w:rPr>
          <w:rFonts w:ascii="Book Antiqua" w:hAnsi="Book Antiqua"/>
          <w:color w:val="000000"/>
          <w:sz w:val="24"/>
          <w:szCs w:val="24"/>
          <w:vertAlign w:val="superscript"/>
          <w:lang w:val="en-GB"/>
        </w:rPr>
        <w:t>]</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 second paper confirmed the prognostic</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power of CLE in predicting the course for other</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relevant clinical end-points for patients affected by IBD, such as </w:t>
      </w:r>
      <w:r w:rsidR="00773F6E" w:rsidRPr="00CF72D2">
        <w:rPr>
          <w:rFonts w:ascii="Book Antiqua" w:hAnsi="Book Antiqua"/>
          <w:color w:val="000000"/>
          <w:sz w:val="24"/>
          <w:szCs w:val="24"/>
          <w:shd w:val="clear" w:color="auto" w:fill="FFFFFF"/>
          <w:lang w:val="en-GB"/>
        </w:rPr>
        <w:t>future</w:t>
      </w:r>
      <w:r w:rsidR="00773F6E" w:rsidRPr="00CF72D2">
        <w:rPr>
          <w:rStyle w:val="apple-converted-space"/>
          <w:rFonts w:ascii="Book Antiqua" w:hAnsi="Book Antiqua"/>
          <w:color w:val="000000"/>
          <w:sz w:val="24"/>
          <w:szCs w:val="24"/>
          <w:shd w:val="clear" w:color="auto" w:fill="FFFFFF"/>
          <w:lang w:val="en-GB"/>
        </w:rPr>
        <w:t> </w:t>
      </w:r>
      <w:r w:rsidR="00773F6E" w:rsidRPr="00CF72D2">
        <w:rPr>
          <w:rStyle w:val="highlight"/>
          <w:rFonts w:ascii="Book Antiqua" w:hAnsi="Book Antiqua"/>
          <w:color w:val="000000"/>
          <w:sz w:val="24"/>
          <w:szCs w:val="24"/>
          <w:shd w:val="clear" w:color="auto" w:fill="FFFFFF"/>
          <w:lang w:val="en-GB"/>
        </w:rPr>
        <w:t>hospitalization</w:t>
      </w:r>
      <w:r w:rsidR="00773F6E" w:rsidRPr="00CF72D2">
        <w:rPr>
          <w:rStyle w:val="apple-converted-space"/>
          <w:rFonts w:ascii="Book Antiqua" w:hAnsi="Book Antiqua"/>
          <w:color w:val="000000"/>
          <w:sz w:val="24"/>
          <w:szCs w:val="24"/>
          <w:shd w:val="clear" w:color="auto" w:fill="FFFFFF"/>
          <w:lang w:val="en-GB"/>
        </w:rPr>
        <w:t> </w:t>
      </w:r>
      <w:r w:rsidR="00773F6E" w:rsidRPr="00CF72D2">
        <w:rPr>
          <w:rFonts w:ascii="Book Antiqua" w:hAnsi="Book Antiqua"/>
          <w:color w:val="000000"/>
          <w:sz w:val="24"/>
          <w:szCs w:val="24"/>
          <w:shd w:val="clear" w:color="auto" w:fill="FFFFFF"/>
          <w:lang w:val="en-GB"/>
        </w:rPr>
        <w:t>or surgery</w:t>
      </w:r>
      <w:r w:rsidR="00773F6E"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4</w:t>
      </w:r>
      <w:r w:rsidR="00B25FA7" w:rsidRPr="00CF72D2">
        <w:rPr>
          <w:rFonts w:ascii="Book Antiqua" w:hAnsi="Book Antiqua"/>
          <w:color w:val="000000"/>
          <w:sz w:val="24"/>
          <w:szCs w:val="24"/>
          <w:vertAlign w:val="superscript"/>
          <w:lang w:val="en-GB" w:eastAsia="zh-CN"/>
        </w:rPr>
        <w:t>7</w:t>
      </w:r>
      <w:r w:rsidR="00773F6E" w:rsidRPr="00CF72D2">
        <w:rPr>
          <w:rFonts w:ascii="Book Antiqua" w:hAnsi="Book Antiqua"/>
          <w:color w:val="000000"/>
          <w:sz w:val="24"/>
          <w:szCs w:val="24"/>
          <w:vertAlign w:val="superscript"/>
          <w:lang w:val="en-GB"/>
        </w:rPr>
        <w:t>]</w:t>
      </w:r>
      <w:r w:rsidR="00773F6E" w:rsidRPr="00CF72D2">
        <w:rPr>
          <w:rFonts w:ascii="Book Antiqua" w:hAnsi="Book Antiqua"/>
          <w:color w:val="000000"/>
          <w:sz w:val="24"/>
          <w:szCs w:val="24"/>
          <w:lang w:val="en-GB"/>
        </w:rPr>
        <w:t>. No data are available to compare p-CLE wi</w:t>
      </w:r>
      <w:r w:rsidR="005F1C0D" w:rsidRPr="00CF72D2">
        <w:rPr>
          <w:rFonts w:ascii="Book Antiqua" w:hAnsi="Book Antiqua"/>
          <w:color w:val="000000"/>
          <w:sz w:val="24"/>
          <w:szCs w:val="24"/>
          <w:lang w:val="en-GB"/>
        </w:rPr>
        <w:t>t</w:t>
      </w:r>
      <w:r w:rsidR="00773F6E" w:rsidRPr="00CF72D2">
        <w:rPr>
          <w:rFonts w:ascii="Book Antiqua" w:hAnsi="Book Antiqua"/>
          <w:color w:val="000000"/>
          <w:sz w:val="24"/>
          <w:szCs w:val="24"/>
          <w:lang w:val="en-GB"/>
        </w:rPr>
        <w:t>h</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e-CLE.</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pCLE has some advantages and disadvantages compared</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with eCLE. Advantages include the greater versatility of pCLE</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probes, which can be used in conjunction with virtually any</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endoscope (high-resolution endoscopes, NBI, cholangioscope, </w:t>
      </w:r>
      <w:r w:rsidR="00773F6E" w:rsidRPr="00CF72D2">
        <w:rPr>
          <w:rFonts w:ascii="Book Antiqua" w:hAnsi="Book Antiqua"/>
          <w:i/>
          <w:color w:val="000000"/>
          <w:sz w:val="24"/>
          <w:szCs w:val="24"/>
          <w:lang w:val="en-GB"/>
        </w:rPr>
        <w:t>etc.</w:t>
      </w:r>
      <w:r w:rsidR="00773F6E" w:rsidRPr="00CF72D2">
        <w:rPr>
          <w:rFonts w:ascii="Book Antiqua" w:hAnsi="Book Antiqua"/>
          <w:color w:val="000000"/>
          <w:sz w:val="24"/>
          <w:szCs w:val="24"/>
          <w:lang w:val="en-GB"/>
        </w:rPr>
        <w:t>),</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and acquisition at video frame</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rate of 12 frames/s, allowing </w:t>
      </w:r>
      <w:r w:rsidR="00773F6E" w:rsidRPr="00CF72D2">
        <w:rPr>
          <w:rFonts w:ascii="Book Antiqua" w:hAnsi="Book Antiqua"/>
          <w:i/>
          <w:color w:val="000000"/>
          <w:sz w:val="24"/>
          <w:szCs w:val="24"/>
          <w:lang w:val="en-GB"/>
        </w:rPr>
        <w:t>in vivo</w:t>
      </w:r>
      <w:r w:rsidR="00773F6E" w:rsidRPr="00CF72D2">
        <w:rPr>
          <w:rFonts w:ascii="Book Antiqua" w:hAnsi="Book Antiqua"/>
          <w:color w:val="000000"/>
          <w:sz w:val="24"/>
          <w:szCs w:val="24"/>
          <w:lang w:val="en-GB"/>
        </w:rPr>
        <w:t xml:space="preserve"> imaging of capillary flow.</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Disadvantages include a slightly lower resolution (approximately1 </w:t>
      </w:r>
      <w:r w:rsidR="00773F6E" w:rsidRPr="00CF72D2">
        <w:rPr>
          <w:rFonts w:ascii="Book Antiqua" w:hAnsi="Book Antiqua"/>
          <w:i/>
          <w:iCs/>
          <w:color w:val="000000"/>
          <w:sz w:val="24"/>
          <w:szCs w:val="24"/>
        </w:rPr>
        <w:t>μ</w:t>
      </w:r>
      <w:r w:rsidR="00773F6E" w:rsidRPr="00CF72D2">
        <w:rPr>
          <w:rFonts w:ascii="Book Antiqua" w:hAnsi="Book Antiqua"/>
          <w:color w:val="000000"/>
          <w:sz w:val="24"/>
          <w:szCs w:val="24"/>
          <w:lang w:val="en-GB"/>
        </w:rPr>
        <w:t xml:space="preserve">m compared with 0.7 </w:t>
      </w:r>
      <w:r w:rsidR="00773F6E" w:rsidRPr="00CF72D2">
        <w:rPr>
          <w:rFonts w:ascii="Book Antiqua" w:hAnsi="Book Antiqua"/>
          <w:i/>
          <w:iCs/>
          <w:color w:val="000000"/>
          <w:sz w:val="24"/>
          <w:szCs w:val="24"/>
        </w:rPr>
        <w:t>μ</w:t>
      </w:r>
      <w:r w:rsidR="00773F6E" w:rsidRPr="00CF72D2">
        <w:rPr>
          <w:rFonts w:ascii="Book Antiqua" w:hAnsi="Book Antiqua"/>
          <w:color w:val="000000"/>
          <w:sz w:val="24"/>
          <w:szCs w:val="24"/>
          <w:lang w:val="en-GB"/>
        </w:rPr>
        <w:t>m for eCLE) and smaller</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field of view (240 </w:t>
      </w:r>
      <w:r w:rsidR="00773F6E" w:rsidRPr="00CF72D2">
        <w:rPr>
          <w:rFonts w:ascii="Book Antiqua" w:hAnsi="Book Antiqua"/>
          <w:i/>
          <w:color w:val="000000"/>
          <w:sz w:val="24"/>
          <w:szCs w:val="24"/>
          <w:lang w:val="en-GB"/>
        </w:rPr>
        <w:t>vs</w:t>
      </w:r>
      <w:r w:rsidR="00773F6E" w:rsidRPr="00CF72D2">
        <w:rPr>
          <w:rFonts w:ascii="Book Antiqua" w:hAnsi="Book Antiqua"/>
          <w:color w:val="000000"/>
          <w:sz w:val="24"/>
          <w:szCs w:val="24"/>
          <w:lang w:val="en-GB"/>
        </w:rPr>
        <w:t xml:space="preserve"> 600 </w:t>
      </w:r>
      <w:r w:rsidR="00773F6E" w:rsidRPr="00CF72D2">
        <w:rPr>
          <w:rFonts w:ascii="Book Antiqua" w:hAnsi="Book Antiqua"/>
          <w:i/>
          <w:iCs/>
          <w:color w:val="000000"/>
          <w:sz w:val="24"/>
          <w:szCs w:val="24"/>
        </w:rPr>
        <w:t>μ</w:t>
      </w:r>
      <w:r w:rsidR="00773F6E" w:rsidRPr="00CF72D2">
        <w:rPr>
          <w:rFonts w:ascii="Book Antiqua" w:hAnsi="Book Antiqua"/>
          <w:color w:val="000000"/>
          <w:sz w:val="24"/>
          <w:szCs w:val="24"/>
          <w:lang w:val="en-GB"/>
        </w:rPr>
        <w:t>m).This technology is best used in conjunction</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with chromoendoscopy, narrow-band imaging, or autofluorescence because of its minute scanning area. So it is useful only for appropriate classification</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of tissue at a mucosal site already detected by standard or optically</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enhanced endoscopy. The best combination</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in IBD surveillance appear</w:t>
      </w:r>
      <w:r w:rsidR="00AD6E77" w:rsidRPr="00CF72D2">
        <w:rPr>
          <w:rFonts w:ascii="Book Antiqua" w:hAnsi="Book Antiqua"/>
          <w:color w:val="000000"/>
          <w:sz w:val="24"/>
          <w:szCs w:val="24"/>
          <w:lang w:val="en-GB" w:eastAsia="zh-CN"/>
        </w:rPr>
        <w:t>s</w:t>
      </w:r>
      <w:r w:rsidR="00773F6E" w:rsidRPr="00CF72D2">
        <w:rPr>
          <w:rFonts w:ascii="Book Antiqua" w:hAnsi="Book Antiqua"/>
          <w:color w:val="000000"/>
          <w:sz w:val="24"/>
          <w:szCs w:val="24"/>
          <w:lang w:val="en-GB"/>
        </w:rPr>
        <w:t xml:space="preserve"> to be chromoendoscopy for identification</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of areas of suspicion, and that examination with CLE to confirm</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intraepithelial neoplasia.</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However, confocal</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techniques</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are limited by high costs and need of contras media, such as intravenous</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Fluorescein.</w:t>
      </w:r>
      <w:r w:rsidR="001F360D"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In addition, more prolonged time for the procedure is inevitable</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and the operator’s expertise and learning curve is an issue. Larger studies on the combined use of</w:t>
      </w:r>
      <w:r w:rsidRPr="00CF72D2">
        <w:rPr>
          <w:rFonts w:ascii="Book Antiqua" w:hAnsi="Book Antiqua"/>
          <w:color w:val="000000"/>
          <w:sz w:val="24"/>
          <w:szCs w:val="24"/>
          <w:lang w:val="en-GB"/>
        </w:rPr>
        <w:t xml:space="preserve"> </w:t>
      </w:r>
      <w:r w:rsidR="00773F6E" w:rsidRPr="00CF72D2">
        <w:rPr>
          <w:rFonts w:ascii="Book Antiqua" w:hAnsi="Book Antiqua"/>
          <w:color w:val="000000"/>
          <w:sz w:val="24"/>
          <w:szCs w:val="24"/>
          <w:lang w:val="en-GB"/>
        </w:rPr>
        <w:t xml:space="preserve">such modalities are required to assess cost/effectiveness. </w:t>
      </w:r>
    </w:p>
    <w:p w:rsidR="00773F6E" w:rsidRPr="00CF72D2" w:rsidRDefault="00773F6E" w:rsidP="00CF72D2">
      <w:pPr>
        <w:autoSpaceDE w:val="0"/>
        <w:autoSpaceDN w:val="0"/>
        <w:adjustRightInd w:val="0"/>
        <w:spacing w:after="0" w:line="360" w:lineRule="auto"/>
        <w:jc w:val="both"/>
        <w:rPr>
          <w:rFonts w:ascii="Book Antiqua" w:hAnsi="Book Antiqua"/>
          <w:color w:val="000000"/>
          <w:sz w:val="24"/>
          <w:szCs w:val="24"/>
          <w:lang w:val="en-GB"/>
        </w:rPr>
      </w:pPr>
    </w:p>
    <w:p w:rsidR="00773F6E" w:rsidRPr="00CF72D2" w:rsidRDefault="00FA2426" w:rsidP="00CF72D2">
      <w:pPr>
        <w:autoSpaceDE w:val="0"/>
        <w:autoSpaceDN w:val="0"/>
        <w:adjustRightInd w:val="0"/>
        <w:spacing w:after="0" w:line="360" w:lineRule="auto"/>
        <w:jc w:val="both"/>
        <w:rPr>
          <w:rFonts w:ascii="Book Antiqua" w:hAnsi="Book Antiqua"/>
          <w:color w:val="000000"/>
          <w:sz w:val="24"/>
          <w:szCs w:val="24"/>
          <w:lang w:val="en-GB"/>
        </w:rPr>
      </w:pPr>
      <w:r w:rsidRPr="00CF72D2">
        <w:rPr>
          <w:rFonts w:ascii="Book Antiqua" w:hAnsi="Book Antiqua"/>
          <w:b/>
          <w:bCs/>
          <w:color w:val="000000"/>
          <w:sz w:val="24"/>
          <w:szCs w:val="24"/>
          <w:lang w:val="en-GB"/>
        </w:rPr>
        <w:t>ENDOCYTOSCOPY</w:t>
      </w:r>
    </w:p>
    <w:p w:rsidR="00773F6E" w:rsidRPr="00CF72D2" w:rsidRDefault="00773F6E" w:rsidP="00CF72D2">
      <w:pPr>
        <w:autoSpaceDE w:val="0"/>
        <w:autoSpaceDN w:val="0"/>
        <w:adjustRightInd w:val="0"/>
        <w:spacing w:after="0" w:line="360" w:lineRule="auto"/>
        <w:jc w:val="both"/>
        <w:rPr>
          <w:rFonts w:ascii="Book Antiqua" w:hAnsi="Book Antiqua"/>
          <w:color w:val="000000"/>
          <w:sz w:val="24"/>
          <w:szCs w:val="24"/>
          <w:vertAlign w:val="superscript"/>
          <w:lang w:val="en-GB"/>
        </w:rPr>
      </w:pPr>
      <w:r w:rsidRPr="00CF72D2">
        <w:rPr>
          <w:rFonts w:ascii="Book Antiqua" w:hAnsi="Book Antiqua"/>
          <w:color w:val="000000"/>
          <w:sz w:val="24"/>
          <w:szCs w:val="24"/>
          <w:lang w:val="en-GB"/>
        </w:rPr>
        <w:t>Endocytoscopy (</w:t>
      </w:r>
      <w:r w:rsidR="00CB536A" w:rsidRPr="00CF72D2">
        <w:rPr>
          <w:rFonts w:ascii="Book Antiqua" w:hAnsi="Book Antiqua"/>
          <w:color w:val="000000"/>
          <w:sz w:val="24"/>
          <w:szCs w:val="24"/>
          <w:lang w:val="en-GB"/>
        </w:rPr>
        <w:t xml:space="preserve">EC; </w:t>
      </w:r>
      <w:r w:rsidRPr="00CF72D2">
        <w:rPr>
          <w:rFonts w:ascii="Book Antiqua" w:hAnsi="Book Antiqua"/>
          <w:color w:val="000000"/>
          <w:sz w:val="24"/>
          <w:szCs w:val="24"/>
          <w:lang w:val="en-GB"/>
        </w:rPr>
        <w:t>Olympus</w:t>
      </w:r>
      <w:r w:rsidR="001F360D" w:rsidRPr="00CF72D2">
        <w:rPr>
          <w:rFonts w:ascii="Book Antiqua" w:hAnsi="Book Antiqua"/>
          <w:color w:val="000000"/>
          <w:sz w:val="24"/>
          <w:szCs w:val="24"/>
          <w:lang w:val="en-GB"/>
        </w:rPr>
        <w:t>®</w:t>
      </w:r>
      <w:r w:rsidRPr="00CF72D2">
        <w:rPr>
          <w:rFonts w:ascii="Book Antiqua" w:hAnsi="Book Antiqua"/>
          <w:color w:val="000000"/>
          <w:sz w:val="24"/>
          <w:szCs w:val="24"/>
          <w:lang w:val="en-GB"/>
        </w:rPr>
        <w:t>) is a new imaging technique, enabling microscopic imaging of the mucosal layer of the gut at a magnification up to 1400-fold. Endocytoscopy is based on a contact light microscope which enables real-time visualization of cellular structures of the superficial epithelial layer in a plane parallel to the mucosal  surface. Systems integrated into the distal tip of an endoscope (iEC) and probe-based (pEC) are available. Probe-based systems consist of handheld miniprobes, inserted through the accessory channel of a standard endoscope. The device provides ultra-high magnification imaging from an optical sampling site of about 0.5 mm in diameter. Endocytoscopy requires preparation of the mucosal layer with absorptive contrast agents like methylene blue or toluidine blue</w:t>
      </w:r>
      <w:r w:rsidRPr="00CF72D2">
        <w:rPr>
          <w:rFonts w:ascii="Book Antiqua" w:hAnsi="Book Antiqua"/>
          <w:color w:val="000000"/>
          <w:sz w:val="24"/>
          <w:szCs w:val="24"/>
          <w:vertAlign w:val="superscript"/>
          <w:lang w:val="en-GB"/>
        </w:rPr>
        <w:t>[</w:t>
      </w:r>
      <w:r w:rsidR="00276403" w:rsidRPr="00CF72D2">
        <w:rPr>
          <w:rFonts w:ascii="Book Antiqua" w:hAnsi="Book Antiqua"/>
          <w:color w:val="000000"/>
          <w:sz w:val="24"/>
          <w:szCs w:val="24"/>
          <w:vertAlign w:val="superscript"/>
          <w:lang w:val="en-GB"/>
        </w:rPr>
        <w:t>1</w:t>
      </w:r>
      <w:r w:rsidR="00B25FA7" w:rsidRPr="00CF72D2">
        <w:rPr>
          <w:rFonts w:ascii="Book Antiqua" w:hAnsi="Book Antiqua"/>
          <w:color w:val="000000"/>
          <w:sz w:val="24"/>
          <w:szCs w:val="24"/>
          <w:vertAlign w:val="superscript"/>
          <w:lang w:val="en-GB" w:eastAsia="zh-CN"/>
        </w:rPr>
        <w:t>3</w:t>
      </w:r>
      <w:r w:rsidRPr="00CF72D2">
        <w:rPr>
          <w:rFonts w:ascii="Book Antiqua" w:hAnsi="Book Antiqua"/>
          <w:color w:val="000000"/>
          <w:sz w:val="24"/>
          <w:szCs w:val="24"/>
          <w:vertAlign w:val="superscript"/>
          <w:lang w:val="en-GB"/>
        </w:rPr>
        <w:t>]</w:t>
      </w:r>
      <w:r w:rsidR="001F360D" w:rsidRPr="00CF72D2">
        <w:rPr>
          <w:rFonts w:ascii="Book Antiqua" w:hAnsi="Book Antiqua"/>
          <w:color w:val="000000"/>
          <w:sz w:val="24"/>
          <w:szCs w:val="24"/>
          <w:lang w:val="en-GB"/>
        </w:rPr>
        <w:t>.</w:t>
      </w:r>
      <w:r w:rsidRPr="00CF72D2">
        <w:rPr>
          <w:rFonts w:ascii="Book Antiqua" w:hAnsi="Book Antiqua"/>
          <w:color w:val="000000"/>
          <w:sz w:val="24"/>
          <w:szCs w:val="24"/>
          <w:lang w:val="en-GB"/>
        </w:rPr>
        <w:t xml:space="preserve"> The technique seems to be </w:t>
      </w:r>
      <w:r w:rsidR="005E514F" w:rsidRPr="00CF72D2">
        <w:rPr>
          <w:rFonts w:ascii="Book Antiqua" w:hAnsi="Book Antiqua"/>
          <w:color w:val="000000"/>
          <w:sz w:val="24"/>
          <w:szCs w:val="24"/>
          <w:lang w:val="en-GB"/>
        </w:rPr>
        <w:t>useful and safe</w:t>
      </w:r>
      <w:r w:rsidRPr="00CF72D2">
        <w:rPr>
          <w:rFonts w:ascii="Book Antiqua" w:hAnsi="Book Antiqua"/>
          <w:color w:val="000000"/>
          <w:sz w:val="24"/>
          <w:szCs w:val="24"/>
          <w:lang w:val="en-GB"/>
        </w:rPr>
        <w:t xml:space="preserve"> for the examination of gastrointestinal mucosal surfaces</w:t>
      </w:r>
      <w:r w:rsidRPr="00CF72D2">
        <w:rPr>
          <w:rFonts w:ascii="Book Antiqua" w:hAnsi="Book Antiqua"/>
          <w:color w:val="000000"/>
          <w:sz w:val="24"/>
          <w:szCs w:val="24"/>
          <w:vertAlign w:val="superscript"/>
          <w:lang w:val="en-GB"/>
        </w:rPr>
        <w:t>[</w:t>
      </w:r>
      <w:r w:rsidR="00B25FA7" w:rsidRPr="00CF72D2">
        <w:rPr>
          <w:rFonts w:ascii="Book Antiqua" w:hAnsi="Book Antiqua"/>
          <w:color w:val="000000"/>
          <w:sz w:val="24"/>
          <w:szCs w:val="24"/>
          <w:vertAlign w:val="superscript"/>
          <w:lang w:val="en-GB" w:eastAsia="zh-CN"/>
        </w:rPr>
        <w:t>48</w:t>
      </w:r>
      <w:r w:rsidRPr="00CF72D2">
        <w:rPr>
          <w:rFonts w:ascii="Book Antiqua" w:hAnsi="Book Antiqua"/>
          <w:color w:val="000000"/>
          <w:sz w:val="24"/>
          <w:szCs w:val="24"/>
          <w:vertAlign w:val="superscript"/>
          <w:lang w:val="en-GB"/>
        </w:rPr>
        <w:t>]</w:t>
      </w:r>
      <w:r w:rsidRPr="00CF72D2">
        <w:rPr>
          <w:rFonts w:ascii="Book Antiqua" w:hAnsi="Book Antiqua"/>
          <w:color w:val="000000"/>
          <w:sz w:val="24"/>
          <w:szCs w:val="24"/>
          <w:lang w:val="en-GB"/>
        </w:rPr>
        <w:t xml:space="preserve">, and could </w:t>
      </w:r>
      <w:r w:rsidR="005E514F" w:rsidRPr="00CF72D2">
        <w:rPr>
          <w:rFonts w:ascii="Book Antiqua" w:hAnsi="Book Antiqua"/>
          <w:color w:val="000000"/>
          <w:sz w:val="24"/>
          <w:szCs w:val="24"/>
          <w:lang w:val="en-GB"/>
        </w:rPr>
        <w:t xml:space="preserve">recognize </w:t>
      </w:r>
      <w:r w:rsidRPr="00CF72D2">
        <w:rPr>
          <w:rFonts w:ascii="Book Antiqua" w:hAnsi="Book Antiqua"/>
          <w:color w:val="000000"/>
          <w:sz w:val="24"/>
          <w:szCs w:val="24"/>
          <w:lang w:val="en-GB"/>
        </w:rPr>
        <w:t xml:space="preserve">neoplasia in aberrant crypt foci and distinguish </w:t>
      </w:r>
      <w:r w:rsidR="005E514F" w:rsidRPr="00CF72D2">
        <w:rPr>
          <w:rFonts w:ascii="Book Antiqua" w:hAnsi="Book Antiqua"/>
          <w:color w:val="000000"/>
          <w:sz w:val="24"/>
          <w:szCs w:val="24"/>
          <w:lang w:val="en-GB"/>
        </w:rPr>
        <w:t xml:space="preserve">cancerous lesions </w:t>
      </w:r>
      <w:r w:rsidRPr="00CF72D2">
        <w:rPr>
          <w:rFonts w:ascii="Book Antiqua" w:hAnsi="Book Antiqua"/>
          <w:color w:val="000000"/>
          <w:sz w:val="24"/>
          <w:szCs w:val="24"/>
          <w:lang w:val="en-GB"/>
        </w:rPr>
        <w:t>from non-</w:t>
      </w:r>
      <w:r w:rsidR="005E514F" w:rsidRPr="00CF72D2">
        <w:rPr>
          <w:rFonts w:ascii="Book Antiqua" w:hAnsi="Book Antiqua"/>
          <w:color w:val="000000"/>
          <w:sz w:val="24"/>
          <w:szCs w:val="24"/>
          <w:lang w:val="en-GB"/>
        </w:rPr>
        <w:t>cancerous ones</w:t>
      </w:r>
      <w:r w:rsidRPr="00CF72D2">
        <w:rPr>
          <w:rFonts w:ascii="Book Antiqua" w:hAnsi="Book Antiqua"/>
          <w:color w:val="000000"/>
          <w:sz w:val="24"/>
          <w:szCs w:val="24"/>
          <w:vertAlign w:val="superscript"/>
          <w:lang w:val="en-GB"/>
        </w:rPr>
        <w:t>[</w:t>
      </w:r>
      <w:r w:rsidR="00B25FA7" w:rsidRPr="00CF72D2">
        <w:rPr>
          <w:rFonts w:ascii="Book Antiqua" w:hAnsi="Book Antiqua"/>
          <w:color w:val="000000"/>
          <w:sz w:val="24"/>
          <w:szCs w:val="24"/>
          <w:vertAlign w:val="superscript"/>
          <w:lang w:val="en-GB" w:eastAsia="zh-CN"/>
        </w:rPr>
        <w:t>49</w:t>
      </w:r>
      <w:r w:rsidRPr="00CF72D2">
        <w:rPr>
          <w:rFonts w:ascii="Book Antiqua" w:hAnsi="Book Antiqua"/>
          <w:color w:val="000000"/>
          <w:sz w:val="24"/>
          <w:szCs w:val="24"/>
          <w:vertAlign w:val="superscript"/>
          <w:lang w:val="en-GB"/>
        </w:rPr>
        <w:t>]</w:t>
      </w:r>
      <w:r w:rsidRPr="00CF72D2">
        <w:rPr>
          <w:rFonts w:ascii="Book Antiqua" w:hAnsi="Book Antiqua"/>
          <w:color w:val="000000"/>
          <w:sz w:val="24"/>
          <w:szCs w:val="24"/>
          <w:lang w:val="en-GB"/>
        </w:rPr>
        <w:t>. A trial has rece</w:t>
      </w:r>
      <w:r w:rsidR="00EF4DFB" w:rsidRPr="00CF72D2">
        <w:rPr>
          <w:rFonts w:ascii="Book Antiqua" w:hAnsi="Book Antiqua"/>
          <w:color w:val="000000"/>
          <w:sz w:val="24"/>
          <w:szCs w:val="24"/>
          <w:lang w:val="en-GB"/>
        </w:rPr>
        <w:t>ntly showed the value of EC for assessment</w:t>
      </w:r>
      <w:r w:rsidRPr="00CF72D2">
        <w:rPr>
          <w:rFonts w:ascii="Book Antiqua" w:hAnsi="Book Antiqua"/>
          <w:color w:val="000000"/>
          <w:sz w:val="24"/>
          <w:szCs w:val="24"/>
          <w:lang w:val="en-GB"/>
        </w:rPr>
        <w:t xml:space="preserve"> </w:t>
      </w:r>
      <w:r w:rsidR="00EF4DFB" w:rsidRPr="00CF72D2">
        <w:rPr>
          <w:rFonts w:ascii="Book Antiqua" w:hAnsi="Book Antiqua"/>
          <w:color w:val="000000"/>
          <w:sz w:val="24"/>
          <w:szCs w:val="24"/>
          <w:lang w:val="en-GB"/>
        </w:rPr>
        <w:t xml:space="preserve">of inflammatory disease activity and  differentiation of </w:t>
      </w:r>
      <w:r w:rsidRPr="00CF72D2">
        <w:rPr>
          <w:rFonts w:ascii="Book Antiqua" w:hAnsi="Book Antiqua"/>
          <w:color w:val="000000"/>
          <w:sz w:val="24"/>
          <w:szCs w:val="24"/>
          <w:lang w:val="en-GB"/>
        </w:rPr>
        <w:t>single inflamma</w:t>
      </w:r>
      <w:r w:rsidR="00EF4DFB" w:rsidRPr="00CF72D2">
        <w:rPr>
          <w:rFonts w:ascii="Book Antiqua" w:hAnsi="Book Antiqua"/>
          <w:color w:val="000000"/>
          <w:sz w:val="24"/>
          <w:szCs w:val="24"/>
          <w:lang w:val="en-GB"/>
        </w:rPr>
        <w:t>tory cells in patients with IBD. I</w:t>
      </w:r>
      <w:r w:rsidRPr="00CF72D2">
        <w:rPr>
          <w:rFonts w:ascii="Book Antiqua" w:hAnsi="Book Antiqua"/>
          <w:color w:val="000000"/>
          <w:sz w:val="24"/>
          <w:szCs w:val="24"/>
          <w:lang w:val="en-GB"/>
        </w:rPr>
        <w:t>n that study concordance between EC and histopathology for grading intestinal disease activity in CD was 100%</w:t>
      </w:r>
      <w:r w:rsidRPr="00CF72D2">
        <w:rPr>
          <w:rFonts w:ascii="Book Antiqua" w:hAnsi="Book Antiqua"/>
          <w:color w:val="000000"/>
          <w:sz w:val="24"/>
          <w:szCs w:val="24"/>
          <w:vertAlign w:val="superscript"/>
          <w:lang w:val="en-GB"/>
        </w:rPr>
        <w:t>[</w:t>
      </w:r>
      <w:r w:rsidR="000076DD" w:rsidRPr="00CF72D2">
        <w:rPr>
          <w:rFonts w:ascii="Book Antiqua" w:hAnsi="Book Antiqua"/>
          <w:color w:val="000000"/>
          <w:sz w:val="24"/>
          <w:szCs w:val="24"/>
          <w:vertAlign w:val="superscript"/>
          <w:lang w:val="en-GB"/>
        </w:rPr>
        <w:t>5</w:t>
      </w:r>
      <w:r w:rsidR="00B25FA7" w:rsidRPr="00CF72D2">
        <w:rPr>
          <w:rFonts w:ascii="Book Antiqua" w:hAnsi="Book Antiqua"/>
          <w:color w:val="000000"/>
          <w:sz w:val="24"/>
          <w:szCs w:val="24"/>
          <w:vertAlign w:val="superscript"/>
          <w:lang w:val="en-GB" w:eastAsia="zh-CN"/>
        </w:rPr>
        <w:t>0</w:t>
      </w:r>
      <w:r w:rsidRPr="00CF72D2">
        <w:rPr>
          <w:rFonts w:ascii="Book Antiqua" w:hAnsi="Book Antiqua"/>
          <w:color w:val="000000"/>
          <w:sz w:val="24"/>
          <w:szCs w:val="24"/>
          <w:vertAlign w:val="superscript"/>
          <w:lang w:val="en-GB"/>
        </w:rPr>
        <w:t>].</w:t>
      </w:r>
    </w:p>
    <w:p w:rsidR="00AC227B" w:rsidRPr="00CF72D2" w:rsidRDefault="00AC227B" w:rsidP="00CF72D2">
      <w:pPr>
        <w:autoSpaceDE w:val="0"/>
        <w:autoSpaceDN w:val="0"/>
        <w:adjustRightInd w:val="0"/>
        <w:spacing w:after="0" w:line="360" w:lineRule="auto"/>
        <w:jc w:val="both"/>
        <w:rPr>
          <w:rFonts w:ascii="Book Antiqua" w:hAnsi="Book Antiqua"/>
          <w:color w:val="000000"/>
          <w:sz w:val="24"/>
          <w:szCs w:val="24"/>
          <w:lang w:val="en-GB"/>
        </w:rPr>
      </w:pPr>
    </w:p>
    <w:p w:rsidR="00773F6E" w:rsidRPr="00CF72D2" w:rsidRDefault="00AD6E77" w:rsidP="00CF72D2">
      <w:pPr>
        <w:spacing w:after="0" w:line="360" w:lineRule="auto"/>
        <w:jc w:val="both"/>
        <w:rPr>
          <w:rFonts w:ascii="Book Antiqua" w:hAnsi="Book Antiqua"/>
          <w:b/>
          <w:bCs/>
          <w:color w:val="000000"/>
          <w:sz w:val="24"/>
          <w:szCs w:val="24"/>
          <w:lang w:val="en-US" w:eastAsia="zh-CN"/>
        </w:rPr>
      </w:pPr>
      <w:r w:rsidRPr="00CF72D2">
        <w:rPr>
          <w:rFonts w:ascii="Book Antiqua" w:hAnsi="Book Antiqua"/>
          <w:b/>
          <w:bCs/>
          <w:color w:val="000000"/>
          <w:sz w:val="24"/>
          <w:szCs w:val="24"/>
          <w:lang w:val="en-US"/>
        </w:rPr>
        <w:t>CONCLUSION</w:t>
      </w:r>
    </w:p>
    <w:p w:rsidR="00F455AE" w:rsidRPr="00CF72D2" w:rsidRDefault="00773F6E" w:rsidP="00CF72D2">
      <w:pPr>
        <w:spacing w:after="0" w:line="360" w:lineRule="auto"/>
        <w:jc w:val="both"/>
        <w:rPr>
          <w:rFonts w:ascii="Book Antiqua" w:hAnsi="Book Antiqua"/>
          <w:color w:val="000000"/>
          <w:sz w:val="24"/>
          <w:szCs w:val="24"/>
          <w:lang w:val="en-US"/>
        </w:rPr>
      </w:pPr>
      <w:r w:rsidRPr="00CF72D2">
        <w:rPr>
          <w:rFonts w:ascii="Book Antiqua" w:hAnsi="Book Antiqua"/>
          <w:color w:val="000000"/>
          <w:sz w:val="24"/>
          <w:szCs w:val="24"/>
          <w:lang w:val="en-US"/>
        </w:rPr>
        <w:t>The endoscopy is crucial for diagnosis, prognosis, and management of IBD. In addition, a critical role is that of surveillance of colorectal cancer and detection of dysplasia. In this context the colonoscopy is traditionally coupled with histology, with the need of multiple biopsies. This is suboptimal for dysplasia detection and time consuming for either endoscopists and pathologists. The utilization of chromoendoscopy, possibly combined with magnification, is actually considered the “gold standard”, given the adequate diffusion of the methodology and the opportunity to perform targeted rather than random biopsies. In contrast, so far, the techniques of so called virtual or optical chromoendoscopy, although more operator friendly, have not proven to be comparable to chromoendoscopy with vital colorants. However, technology is on progress and several comparative trials underway. Finally, future development and diffusion of confocal endomicroscopy</w:t>
      </w:r>
      <w:r w:rsidR="001F360D" w:rsidRPr="00CF72D2">
        <w:rPr>
          <w:rFonts w:ascii="Book Antiqua" w:hAnsi="Book Antiqua"/>
          <w:color w:val="000000"/>
          <w:sz w:val="24"/>
          <w:szCs w:val="24"/>
          <w:lang w:val="en-US"/>
        </w:rPr>
        <w:t xml:space="preserve"> </w:t>
      </w:r>
      <w:r w:rsidRPr="00CF72D2">
        <w:rPr>
          <w:rFonts w:ascii="Book Antiqua" w:hAnsi="Book Antiqua"/>
          <w:color w:val="000000"/>
          <w:sz w:val="24"/>
          <w:szCs w:val="24"/>
          <w:lang w:val="en-US"/>
        </w:rPr>
        <w:t xml:space="preserve">or endocytoscopy could prove further advantage including the need of less biopsies or avoid histology. However, possible medico-legal consequences should be taken into account, and cost/effectiveness, learning curve and length of procedure should be taken into account.  </w:t>
      </w:r>
    </w:p>
    <w:p w:rsidR="00A93150" w:rsidRPr="00CF72D2" w:rsidRDefault="00A93150" w:rsidP="00CF72D2">
      <w:pPr>
        <w:spacing w:after="0" w:line="360" w:lineRule="auto"/>
        <w:jc w:val="both"/>
        <w:rPr>
          <w:rFonts w:ascii="Book Antiqua" w:hAnsi="Book Antiqua"/>
          <w:b/>
          <w:bCs/>
          <w:color w:val="000000"/>
          <w:sz w:val="24"/>
          <w:szCs w:val="24"/>
          <w:lang w:val="en-GB"/>
        </w:rPr>
      </w:pPr>
    </w:p>
    <w:p w:rsidR="00B25FA7" w:rsidRPr="00CF72D2" w:rsidRDefault="00FA2426" w:rsidP="00CF72D2">
      <w:pPr>
        <w:spacing w:after="0" w:line="360" w:lineRule="auto"/>
        <w:jc w:val="both"/>
        <w:rPr>
          <w:rFonts w:ascii="Book Antiqua" w:hAnsi="Book Antiqua"/>
          <w:b/>
          <w:bCs/>
          <w:color w:val="000000"/>
          <w:sz w:val="24"/>
          <w:szCs w:val="24"/>
          <w:lang w:val="en-GB" w:eastAsia="zh-CN"/>
        </w:rPr>
      </w:pPr>
      <w:r w:rsidRPr="00CF72D2">
        <w:rPr>
          <w:rFonts w:ascii="Book Antiqua" w:hAnsi="Book Antiqua"/>
          <w:b/>
          <w:bCs/>
          <w:color w:val="000000"/>
          <w:sz w:val="24"/>
          <w:szCs w:val="24"/>
          <w:lang w:val="en-GB"/>
        </w:rPr>
        <w:t>REFERENCES</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 xml:space="preserve">1 </w:t>
      </w:r>
      <w:r w:rsidRPr="00562C37">
        <w:rPr>
          <w:rFonts w:ascii="Book Antiqua" w:hAnsi="Book Antiqua" w:cs="宋体"/>
          <w:b/>
          <w:bCs/>
          <w:sz w:val="24"/>
          <w:szCs w:val="24"/>
        </w:rPr>
        <w:t>Annese V</w:t>
      </w:r>
      <w:r w:rsidRPr="00562C37">
        <w:rPr>
          <w:rFonts w:ascii="Book Antiqua" w:hAnsi="Book Antiqua" w:cs="宋体"/>
          <w:sz w:val="24"/>
          <w:szCs w:val="24"/>
        </w:rPr>
        <w:t xml:space="preserve">, Daperno M, Rutter MD, Amiot A, Bossuyt P, East J, Ferrante M, Götz M, Katsanos KH, Kießlich R, Ordás I, Repici A, Rosa B, Sebastian S, Kucharzik T, Eliakim R. European evidence based consensus for endoscopy in inflammatory bowel disease. </w:t>
      </w:r>
      <w:r w:rsidRPr="00562C37">
        <w:rPr>
          <w:rFonts w:ascii="Book Antiqua" w:hAnsi="Book Antiqua" w:cs="宋体"/>
          <w:i/>
          <w:iCs/>
          <w:sz w:val="24"/>
          <w:szCs w:val="24"/>
        </w:rPr>
        <w:t>J Crohns Colitis</w:t>
      </w:r>
      <w:r w:rsidRPr="00562C37">
        <w:rPr>
          <w:rFonts w:ascii="Book Antiqua" w:hAnsi="Book Antiqua" w:cs="宋体"/>
          <w:sz w:val="24"/>
          <w:szCs w:val="24"/>
        </w:rPr>
        <w:t xml:space="preserve"> 2013; </w:t>
      </w:r>
      <w:r w:rsidRPr="00562C37">
        <w:rPr>
          <w:rFonts w:ascii="Book Antiqua" w:hAnsi="Book Antiqua" w:cs="宋体"/>
          <w:b/>
          <w:bCs/>
          <w:sz w:val="24"/>
          <w:szCs w:val="24"/>
        </w:rPr>
        <w:t>7</w:t>
      </w:r>
      <w:r w:rsidRPr="00562C37">
        <w:rPr>
          <w:rFonts w:ascii="Book Antiqua" w:hAnsi="Book Antiqua" w:cs="宋体"/>
          <w:sz w:val="24"/>
          <w:szCs w:val="24"/>
        </w:rPr>
        <w:t>: 982-1018 [PMID: 24184171 DOI: 10.1016/j.crohns.2013.09.016]</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 xml:space="preserve">2 </w:t>
      </w:r>
      <w:r w:rsidRPr="00562C37">
        <w:rPr>
          <w:rFonts w:ascii="Book Antiqua" w:hAnsi="Book Antiqua" w:cs="宋体"/>
          <w:b/>
          <w:bCs/>
          <w:sz w:val="24"/>
          <w:szCs w:val="24"/>
        </w:rPr>
        <w:t>Lashner BA</w:t>
      </w:r>
      <w:r w:rsidRPr="00562C37">
        <w:rPr>
          <w:rFonts w:ascii="Book Antiqua" w:hAnsi="Book Antiqua" w:cs="宋体"/>
          <w:sz w:val="24"/>
          <w:szCs w:val="24"/>
        </w:rPr>
        <w:t xml:space="preserve">, Kane SV, Hanauer SB. Colon cancer surveillance in chronic ulcerative colitis: historical cohort study. </w:t>
      </w:r>
      <w:r w:rsidRPr="00562C37">
        <w:rPr>
          <w:rFonts w:ascii="Book Antiqua" w:hAnsi="Book Antiqua" w:cs="宋体"/>
          <w:i/>
          <w:iCs/>
          <w:sz w:val="24"/>
          <w:szCs w:val="24"/>
        </w:rPr>
        <w:t>Am J Gastroenterol</w:t>
      </w:r>
      <w:r w:rsidRPr="00562C37">
        <w:rPr>
          <w:rFonts w:ascii="Book Antiqua" w:hAnsi="Book Antiqua" w:cs="宋体"/>
          <w:sz w:val="24"/>
          <w:szCs w:val="24"/>
        </w:rPr>
        <w:t xml:space="preserve"> 1990; </w:t>
      </w:r>
      <w:r w:rsidRPr="00562C37">
        <w:rPr>
          <w:rFonts w:ascii="Book Antiqua" w:hAnsi="Book Antiqua" w:cs="宋体"/>
          <w:b/>
          <w:bCs/>
          <w:sz w:val="24"/>
          <w:szCs w:val="24"/>
        </w:rPr>
        <w:t>85</w:t>
      </w:r>
      <w:r w:rsidRPr="00562C37">
        <w:rPr>
          <w:rFonts w:ascii="Book Antiqua" w:hAnsi="Book Antiqua" w:cs="宋体"/>
          <w:sz w:val="24"/>
          <w:szCs w:val="24"/>
        </w:rPr>
        <w:t>: 1083-1087 [PMID: 2389720]</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 xml:space="preserve">3 </w:t>
      </w:r>
      <w:r w:rsidRPr="00562C37">
        <w:rPr>
          <w:rFonts w:ascii="Book Antiqua" w:hAnsi="Book Antiqua" w:cs="宋体"/>
          <w:b/>
          <w:bCs/>
          <w:sz w:val="24"/>
          <w:szCs w:val="24"/>
        </w:rPr>
        <w:t>Choi PM</w:t>
      </w:r>
      <w:r w:rsidRPr="00562C37">
        <w:rPr>
          <w:rFonts w:ascii="Book Antiqua" w:hAnsi="Book Antiqua" w:cs="宋体"/>
          <w:sz w:val="24"/>
          <w:szCs w:val="24"/>
        </w:rPr>
        <w:t xml:space="preserve">, Nugent FW, Schoetz DJ, Silverman ML, Haggitt RC. Colonoscopic surveillance reduces mortality from colorectal cancer in ulcerative colitis. </w:t>
      </w:r>
      <w:r w:rsidRPr="00562C37">
        <w:rPr>
          <w:rFonts w:ascii="Book Antiqua" w:hAnsi="Book Antiqua" w:cs="宋体"/>
          <w:i/>
          <w:iCs/>
          <w:sz w:val="24"/>
          <w:szCs w:val="24"/>
        </w:rPr>
        <w:t>Gastroenterology</w:t>
      </w:r>
      <w:r w:rsidRPr="00562C37">
        <w:rPr>
          <w:rFonts w:ascii="Book Antiqua" w:hAnsi="Book Antiqua" w:cs="宋体"/>
          <w:sz w:val="24"/>
          <w:szCs w:val="24"/>
        </w:rPr>
        <w:t xml:space="preserve"> 1993; </w:t>
      </w:r>
      <w:r w:rsidRPr="00562C37">
        <w:rPr>
          <w:rFonts w:ascii="Book Antiqua" w:hAnsi="Book Antiqua" w:cs="宋体"/>
          <w:b/>
          <w:bCs/>
          <w:sz w:val="24"/>
          <w:szCs w:val="24"/>
        </w:rPr>
        <w:t>105</w:t>
      </w:r>
      <w:r w:rsidRPr="00562C37">
        <w:rPr>
          <w:rFonts w:ascii="Book Antiqua" w:hAnsi="Book Antiqua" w:cs="宋体"/>
          <w:sz w:val="24"/>
          <w:szCs w:val="24"/>
        </w:rPr>
        <w:t>: 418-424 [PMID: 8335197]</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 xml:space="preserve">4 </w:t>
      </w:r>
      <w:r w:rsidRPr="00562C37">
        <w:rPr>
          <w:rFonts w:ascii="Book Antiqua" w:hAnsi="Book Antiqua" w:cs="宋体"/>
          <w:b/>
          <w:bCs/>
          <w:sz w:val="24"/>
          <w:szCs w:val="24"/>
        </w:rPr>
        <w:t>Lutgens MW</w:t>
      </w:r>
      <w:r w:rsidRPr="00562C37">
        <w:rPr>
          <w:rFonts w:ascii="Book Antiqua" w:hAnsi="Book Antiqua" w:cs="宋体"/>
          <w:sz w:val="24"/>
          <w:szCs w:val="24"/>
        </w:rPr>
        <w:t xml:space="preserve">, Oldenburg B, Siersema PD, van Bodegraven AA, Dijkstra G, Hommes DW, de Jong DJ, Stokkers PC, van der Woude CJ, Vleggaar FP. Colonoscopic surveillance improves survival after colorectal cancer diagnosis in inflammatory bowel disease. </w:t>
      </w:r>
      <w:r w:rsidRPr="00562C37">
        <w:rPr>
          <w:rFonts w:ascii="Book Antiqua" w:hAnsi="Book Antiqua" w:cs="宋体"/>
          <w:i/>
          <w:iCs/>
          <w:sz w:val="24"/>
          <w:szCs w:val="24"/>
        </w:rPr>
        <w:t>Br J Cancer</w:t>
      </w:r>
      <w:r w:rsidRPr="00562C37">
        <w:rPr>
          <w:rFonts w:ascii="Book Antiqua" w:hAnsi="Book Antiqua" w:cs="宋体"/>
          <w:sz w:val="24"/>
          <w:szCs w:val="24"/>
        </w:rPr>
        <w:t xml:space="preserve"> 2009; </w:t>
      </w:r>
      <w:r w:rsidRPr="00562C37">
        <w:rPr>
          <w:rFonts w:ascii="Book Antiqua" w:hAnsi="Book Antiqua" w:cs="宋体"/>
          <w:b/>
          <w:bCs/>
          <w:sz w:val="24"/>
          <w:szCs w:val="24"/>
        </w:rPr>
        <w:t>101</w:t>
      </w:r>
      <w:r w:rsidRPr="00562C37">
        <w:rPr>
          <w:rFonts w:ascii="Book Antiqua" w:hAnsi="Book Antiqua" w:cs="宋体"/>
          <w:sz w:val="24"/>
          <w:szCs w:val="24"/>
        </w:rPr>
        <w:t>: 1671-1675 [PMID: 19826420 DOI: 10.1038/sj.bjc.6605359]</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 xml:space="preserve">5 </w:t>
      </w:r>
      <w:r w:rsidRPr="00562C37">
        <w:rPr>
          <w:rFonts w:ascii="Book Antiqua" w:hAnsi="Book Antiqua" w:cs="宋体"/>
          <w:b/>
          <w:bCs/>
          <w:sz w:val="24"/>
          <w:szCs w:val="24"/>
        </w:rPr>
        <w:t>Ullman TA</w:t>
      </w:r>
      <w:r w:rsidRPr="00562C37">
        <w:rPr>
          <w:rFonts w:ascii="Book Antiqua" w:hAnsi="Book Antiqua" w:cs="宋体"/>
          <w:sz w:val="24"/>
          <w:szCs w:val="24"/>
        </w:rPr>
        <w:t xml:space="preserve">, Itzkowitz SH. Intestinal inflammation and cancer. </w:t>
      </w:r>
      <w:r w:rsidRPr="00562C37">
        <w:rPr>
          <w:rFonts w:ascii="Book Antiqua" w:hAnsi="Book Antiqua" w:cs="宋体"/>
          <w:i/>
          <w:iCs/>
          <w:sz w:val="24"/>
          <w:szCs w:val="24"/>
        </w:rPr>
        <w:t>Gastroenterology</w:t>
      </w:r>
      <w:r w:rsidRPr="00562C37">
        <w:rPr>
          <w:rFonts w:ascii="Book Antiqua" w:hAnsi="Book Antiqua" w:cs="宋体"/>
          <w:sz w:val="24"/>
          <w:szCs w:val="24"/>
        </w:rPr>
        <w:t xml:space="preserve"> 2011; </w:t>
      </w:r>
      <w:r w:rsidRPr="00562C37">
        <w:rPr>
          <w:rFonts w:ascii="Book Antiqua" w:hAnsi="Book Antiqua" w:cs="宋体"/>
          <w:b/>
          <w:bCs/>
          <w:sz w:val="24"/>
          <w:szCs w:val="24"/>
        </w:rPr>
        <w:t>140</w:t>
      </w:r>
      <w:r w:rsidRPr="00562C37">
        <w:rPr>
          <w:rFonts w:ascii="Book Antiqua" w:hAnsi="Book Antiqua" w:cs="宋体"/>
          <w:sz w:val="24"/>
          <w:szCs w:val="24"/>
        </w:rPr>
        <w:t>: 1807-1816 [PMID: 21530747 DO</w:t>
      </w:r>
      <w:r w:rsidR="0061757F">
        <w:rPr>
          <w:rFonts w:ascii="Book Antiqua" w:hAnsi="Book Antiqua" w:cs="宋体"/>
          <w:sz w:val="24"/>
          <w:szCs w:val="24"/>
        </w:rPr>
        <w:t>I: 10.1053/j.gastro.2011.01.057</w:t>
      </w:r>
      <w:r w:rsidRPr="00562C37">
        <w:rPr>
          <w:rFonts w:ascii="Book Antiqua" w:hAnsi="Book Antiqua" w:cs="宋体"/>
          <w:sz w:val="24"/>
          <w:szCs w:val="24"/>
        </w:rPr>
        <w:t>]</w:t>
      </w:r>
      <w:r w:rsidR="0061757F" w:rsidRPr="00562C37">
        <w:rPr>
          <w:rFonts w:ascii="Book Antiqua" w:hAnsi="Book Antiqua" w:cs="宋体"/>
          <w:sz w:val="24"/>
          <w:szCs w:val="24"/>
        </w:rPr>
        <w:t xml:space="preserve"> </w:t>
      </w:r>
      <w:r w:rsidRPr="00562C37">
        <w:rPr>
          <w:rFonts w:ascii="Book Antiqua" w:hAnsi="Book Antiqua" w:cs="宋体"/>
          <w:sz w:val="24"/>
          <w:szCs w:val="24"/>
        </w:rPr>
        <w:t xml:space="preserve">6 </w:t>
      </w:r>
      <w:r w:rsidRPr="00562C37">
        <w:rPr>
          <w:rFonts w:ascii="Book Antiqua" w:hAnsi="Book Antiqua" w:cs="宋体"/>
          <w:b/>
          <w:bCs/>
          <w:sz w:val="24"/>
          <w:szCs w:val="24"/>
        </w:rPr>
        <w:t>Eaden JA</w:t>
      </w:r>
      <w:r w:rsidRPr="00562C37">
        <w:rPr>
          <w:rFonts w:ascii="Book Antiqua" w:hAnsi="Book Antiqua" w:cs="宋体"/>
          <w:sz w:val="24"/>
          <w:szCs w:val="24"/>
        </w:rPr>
        <w:t xml:space="preserve">, Abrams KR, Mayberry JF. The risk of colorectal cancer in ulcerative colitis: a meta-analysis. </w:t>
      </w:r>
      <w:r w:rsidRPr="00562C37">
        <w:rPr>
          <w:rFonts w:ascii="Book Antiqua" w:hAnsi="Book Antiqua" w:cs="宋体"/>
          <w:i/>
          <w:iCs/>
          <w:sz w:val="24"/>
          <w:szCs w:val="24"/>
        </w:rPr>
        <w:t>Gut</w:t>
      </w:r>
      <w:r w:rsidRPr="00562C37">
        <w:rPr>
          <w:rFonts w:ascii="Book Antiqua" w:hAnsi="Book Antiqua" w:cs="宋体"/>
          <w:sz w:val="24"/>
          <w:szCs w:val="24"/>
        </w:rPr>
        <w:t xml:space="preserve"> 2001; </w:t>
      </w:r>
      <w:r w:rsidRPr="00562C37">
        <w:rPr>
          <w:rFonts w:ascii="Book Antiqua" w:hAnsi="Book Antiqua" w:cs="宋体"/>
          <w:b/>
          <w:bCs/>
          <w:sz w:val="24"/>
          <w:szCs w:val="24"/>
        </w:rPr>
        <w:t>48</w:t>
      </w:r>
      <w:r w:rsidRPr="00562C37">
        <w:rPr>
          <w:rFonts w:ascii="Book Antiqua" w:hAnsi="Book Antiqua" w:cs="宋体"/>
          <w:sz w:val="24"/>
          <w:szCs w:val="24"/>
        </w:rPr>
        <w:t>: 526-535 [PMID: 11247898 DOI: 10.1136/gut.48.4.526]</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 xml:space="preserve">7 </w:t>
      </w:r>
      <w:r w:rsidRPr="00562C37">
        <w:rPr>
          <w:rFonts w:ascii="Book Antiqua" w:hAnsi="Book Antiqua" w:cs="宋体"/>
          <w:b/>
          <w:bCs/>
          <w:sz w:val="24"/>
          <w:szCs w:val="24"/>
        </w:rPr>
        <w:t>Ekbom A</w:t>
      </w:r>
      <w:r w:rsidRPr="00562C37">
        <w:rPr>
          <w:rFonts w:ascii="Book Antiqua" w:hAnsi="Book Antiqua" w:cs="宋体"/>
          <w:sz w:val="24"/>
          <w:szCs w:val="24"/>
        </w:rPr>
        <w:t xml:space="preserve">, Helmick C, Zack M, Adami HO. Ulcerative colitis and colorectal cancer. A population-based study. </w:t>
      </w:r>
      <w:r w:rsidRPr="00562C37">
        <w:rPr>
          <w:rFonts w:ascii="Book Antiqua" w:hAnsi="Book Antiqua" w:cs="宋体"/>
          <w:i/>
          <w:iCs/>
          <w:sz w:val="24"/>
          <w:szCs w:val="24"/>
        </w:rPr>
        <w:t>N Engl J Med</w:t>
      </w:r>
      <w:r w:rsidRPr="00562C37">
        <w:rPr>
          <w:rFonts w:ascii="Book Antiqua" w:hAnsi="Book Antiqua" w:cs="宋体"/>
          <w:sz w:val="24"/>
          <w:szCs w:val="24"/>
        </w:rPr>
        <w:t xml:space="preserve"> 1990; </w:t>
      </w:r>
      <w:r w:rsidRPr="00562C37">
        <w:rPr>
          <w:rFonts w:ascii="Book Antiqua" w:hAnsi="Book Antiqua" w:cs="宋体"/>
          <w:b/>
          <w:bCs/>
          <w:sz w:val="24"/>
          <w:szCs w:val="24"/>
        </w:rPr>
        <w:t>323</w:t>
      </w:r>
      <w:r w:rsidRPr="00562C37">
        <w:rPr>
          <w:rFonts w:ascii="Book Antiqua" w:hAnsi="Book Antiqua" w:cs="宋体"/>
          <w:sz w:val="24"/>
          <w:szCs w:val="24"/>
        </w:rPr>
        <w:t>: 1228-1233 [PMID: 2215606 DOI: 10.1056/NEJM199011013231802]</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 xml:space="preserve">8 </w:t>
      </w:r>
      <w:r w:rsidRPr="00562C37">
        <w:rPr>
          <w:rFonts w:ascii="Book Antiqua" w:hAnsi="Book Antiqua" w:cs="宋体"/>
          <w:b/>
          <w:bCs/>
          <w:sz w:val="24"/>
          <w:szCs w:val="24"/>
        </w:rPr>
        <w:t>Bernstein CN</w:t>
      </w:r>
      <w:r w:rsidRPr="00562C37">
        <w:rPr>
          <w:rFonts w:ascii="Book Antiqua" w:hAnsi="Book Antiqua" w:cs="宋体"/>
          <w:sz w:val="24"/>
          <w:szCs w:val="24"/>
        </w:rPr>
        <w:t xml:space="preserve">, Blanchard JF, Kliewer E, Wajda A. Cancer risk in patients with inflammatory bowel disease: a population-based study. </w:t>
      </w:r>
      <w:r w:rsidRPr="00562C37">
        <w:rPr>
          <w:rFonts w:ascii="Book Antiqua" w:hAnsi="Book Antiqua" w:cs="宋体"/>
          <w:i/>
          <w:iCs/>
          <w:sz w:val="24"/>
          <w:szCs w:val="24"/>
        </w:rPr>
        <w:t>Cancer</w:t>
      </w:r>
      <w:r w:rsidRPr="00562C37">
        <w:rPr>
          <w:rFonts w:ascii="Book Antiqua" w:hAnsi="Book Antiqua" w:cs="宋体"/>
          <w:sz w:val="24"/>
          <w:szCs w:val="24"/>
        </w:rPr>
        <w:t xml:space="preserve"> 2001; </w:t>
      </w:r>
      <w:r w:rsidRPr="00562C37">
        <w:rPr>
          <w:rFonts w:ascii="Book Antiqua" w:hAnsi="Book Antiqua" w:cs="宋体"/>
          <w:b/>
          <w:bCs/>
          <w:sz w:val="24"/>
          <w:szCs w:val="24"/>
        </w:rPr>
        <w:t>91</w:t>
      </w:r>
      <w:r w:rsidRPr="00562C37">
        <w:rPr>
          <w:rFonts w:ascii="Book Antiqua" w:hAnsi="Book Antiqua" w:cs="宋体"/>
          <w:sz w:val="24"/>
          <w:szCs w:val="24"/>
        </w:rPr>
        <w:t>: 854-862 [PMID: 11241255 DOI: 10.1002/1097-0142(20010215)91: 4&lt;854: : AID-CNCR1073&gt;3.0.CO; 2-Z]</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 xml:space="preserve">9 </w:t>
      </w:r>
      <w:r w:rsidRPr="00562C37">
        <w:rPr>
          <w:rFonts w:ascii="Book Antiqua" w:hAnsi="Book Antiqua" w:cs="宋体"/>
          <w:b/>
          <w:bCs/>
          <w:sz w:val="24"/>
          <w:szCs w:val="24"/>
        </w:rPr>
        <w:t>Jess T</w:t>
      </w:r>
      <w:r w:rsidRPr="00562C37">
        <w:rPr>
          <w:rFonts w:ascii="Book Antiqua" w:hAnsi="Book Antiqua" w:cs="宋体"/>
          <w:sz w:val="24"/>
          <w:szCs w:val="24"/>
        </w:rPr>
        <w:t xml:space="preserve">, Loftus EV, Velayos FS, Harmsen WS, Zinsmeister AR, Smyrk TC, Schleck CD, Tremaine WJ, Melton LJ, Munkholm P, Sandborn WJ. Risk of intestinal cancer in inflammatory bowel disease: a population-based study from olmsted county, Minnesota. </w:t>
      </w:r>
      <w:r w:rsidRPr="00562C37">
        <w:rPr>
          <w:rFonts w:ascii="Book Antiqua" w:hAnsi="Book Antiqua" w:cs="宋体"/>
          <w:i/>
          <w:iCs/>
          <w:sz w:val="24"/>
          <w:szCs w:val="24"/>
        </w:rPr>
        <w:t>Gastroenterology</w:t>
      </w:r>
      <w:r w:rsidRPr="00562C37">
        <w:rPr>
          <w:rFonts w:ascii="Book Antiqua" w:hAnsi="Book Antiqua" w:cs="宋体"/>
          <w:sz w:val="24"/>
          <w:szCs w:val="24"/>
        </w:rPr>
        <w:t xml:space="preserve"> 2006; </w:t>
      </w:r>
      <w:r w:rsidRPr="00562C37">
        <w:rPr>
          <w:rFonts w:ascii="Book Antiqua" w:hAnsi="Book Antiqua" w:cs="宋体"/>
          <w:b/>
          <w:bCs/>
          <w:sz w:val="24"/>
          <w:szCs w:val="24"/>
        </w:rPr>
        <w:t>130</w:t>
      </w:r>
      <w:r w:rsidRPr="00562C37">
        <w:rPr>
          <w:rFonts w:ascii="Book Antiqua" w:hAnsi="Book Antiqua" w:cs="宋体"/>
          <w:sz w:val="24"/>
          <w:szCs w:val="24"/>
        </w:rPr>
        <w:t>: 1039-1046 [PMID: 16618397 DOI: 10.1053/j.gastro.2005.12.037]</w:t>
      </w:r>
    </w:p>
    <w:p w:rsidR="00B25FA7" w:rsidRPr="00CF72D2" w:rsidRDefault="00B25FA7" w:rsidP="00CF72D2">
      <w:pPr>
        <w:spacing w:after="0" w:line="360" w:lineRule="auto"/>
        <w:jc w:val="both"/>
        <w:rPr>
          <w:rFonts w:ascii="Book Antiqua" w:hAnsi="Book Antiqua" w:cs="宋体"/>
          <w:sz w:val="24"/>
          <w:szCs w:val="24"/>
          <w:lang w:eastAsia="zh-CN"/>
        </w:rPr>
      </w:pPr>
      <w:r w:rsidRPr="00562C37">
        <w:rPr>
          <w:rFonts w:ascii="Book Antiqua" w:hAnsi="Book Antiqua" w:cs="宋体"/>
          <w:sz w:val="24"/>
          <w:szCs w:val="24"/>
        </w:rPr>
        <w:t xml:space="preserve">10 </w:t>
      </w:r>
      <w:r w:rsidRPr="00562C37">
        <w:rPr>
          <w:rFonts w:ascii="Book Antiqua" w:hAnsi="Book Antiqua" w:cs="宋体"/>
          <w:b/>
          <w:bCs/>
          <w:sz w:val="24"/>
          <w:szCs w:val="24"/>
        </w:rPr>
        <w:t>Gupta RB</w:t>
      </w:r>
      <w:r w:rsidRPr="00562C37">
        <w:rPr>
          <w:rFonts w:ascii="Book Antiqua" w:hAnsi="Book Antiqua" w:cs="宋体"/>
          <w:sz w:val="24"/>
          <w:szCs w:val="24"/>
        </w:rPr>
        <w:t xml:space="preserve">, Harpaz N, Itzkowitz S, Hossain S, Matula S, Kornbluth A, Bodian C, Ullman T. Histologic inflammation is a risk factor for progression to colorectal neoplasia in ulcerative colitis: a cohort study. </w:t>
      </w:r>
      <w:r w:rsidRPr="00562C37">
        <w:rPr>
          <w:rFonts w:ascii="Book Antiqua" w:hAnsi="Book Antiqua" w:cs="宋体"/>
          <w:i/>
          <w:iCs/>
          <w:sz w:val="24"/>
          <w:szCs w:val="24"/>
        </w:rPr>
        <w:t>Gastroenterology</w:t>
      </w:r>
      <w:r w:rsidRPr="00562C37">
        <w:rPr>
          <w:rFonts w:ascii="Book Antiqua" w:hAnsi="Book Antiqua" w:cs="宋体"/>
          <w:sz w:val="24"/>
          <w:szCs w:val="24"/>
        </w:rPr>
        <w:t xml:space="preserve"> 2007; </w:t>
      </w:r>
      <w:r w:rsidRPr="00562C37">
        <w:rPr>
          <w:rFonts w:ascii="Book Antiqua" w:hAnsi="Book Antiqua" w:cs="宋体"/>
          <w:b/>
          <w:bCs/>
          <w:sz w:val="24"/>
          <w:szCs w:val="24"/>
        </w:rPr>
        <w:t>133</w:t>
      </w:r>
      <w:r w:rsidRPr="00562C37">
        <w:rPr>
          <w:rFonts w:ascii="Book Antiqua" w:hAnsi="Book Antiqua" w:cs="宋体"/>
          <w:sz w:val="24"/>
          <w:szCs w:val="24"/>
        </w:rPr>
        <w:t>: 1099-1</w:t>
      </w:r>
      <w:r w:rsidRPr="00CF72D2">
        <w:rPr>
          <w:rFonts w:ascii="Book Antiqua" w:hAnsi="Book Antiqua" w:cs="宋体"/>
          <w:sz w:val="24"/>
          <w:szCs w:val="24"/>
        </w:rPr>
        <w:t>10</w:t>
      </w:r>
      <w:r w:rsidRPr="00562C37">
        <w:rPr>
          <w:rFonts w:ascii="Book Antiqua" w:hAnsi="Book Antiqua" w:cs="宋体"/>
          <w:sz w:val="24"/>
          <w:szCs w:val="24"/>
        </w:rPr>
        <w:t>5; quiz 1340-</w:t>
      </w:r>
      <w:r w:rsidRPr="00CF72D2">
        <w:rPr>
          <w:rFonts w:ascii="Book Antiqua" w:hAnsi="Book Antiqua" w:cs="宋体"/>
          <w:sz w:val="24"/>
          <w:szCs w:val="24"/>
        </w:rPr>
        <w:t>134</w:t>
      </w:r>
      <w:r w:rsidRPr="00562C37">
        <w:rPr>
          <w:rFonts w:ascii="Book Antiqua" w:hAnsi="Book Antiqua" w:cs="宋体"/>
          <w:sz w:val="24"/>
          <w:szCs w:val="24"/>
        </w:rPr>
        <w:t>1 [PMID: 17919486 DOI: 10.1053/j.gastro.2007.08.001]</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1</w:t>
      </w:r>
      <w:r w:rsidRPr="00CF72D2">
        <w:rPr>
          <w:rFonts w:ascii="Book Antiqua" w:hAnsi="Book Antiqua" w:cs="宋体"/>
          <w:sz w:val="24"/>
          <w:szCs w:val="24"/>
          <w:lang w:eastAsia="zh-CN"/>
        </w:rPr>
        <w:t>1</w:t>
      </w:r>
      <w:r w:rsidRPr="00562C37">
        <w:rPr>
          <w:rFonts w:ascii="Book Antiqua" w:hAnsi="Book Antiqua" w:cs="宋体"/>
          <w:sz w:val="24"/>
          <w:szCs w:val="24"/>
        </w:rPr>
        <w:t xml:space="preserve"> </w:t>
      </w:r>
      <w:r w:rsidRPr="00562C37">
        <w:rPr>
          <w:rFonts w:ascii="Book Antiqua" w:hAnsi="Book Antiqua" w:cs="宋体"/>
          <w:b/>
          <w:bCs/>
          <w:sz w:val="24"/>
          <w:szCs w:val="24"/>
        </w:rPr>
        <w:t>Blackstone MO</w:t>
      </w:r>
      <w:r w:rsidRPr="00562C37">
        <w:rPr>
          <w:rFonts w:ascii="Book Antiqua" w:hAnsi="Book Antiqua" w:cs="宋体"/>
          <w:sz w:val="24"/>
          <w:szCs w:val="24"/>
        </w:rPr>
        <w:t xml:space="preserve">, Riddell RH, Rogers BH, Levin B. Dysplasia-associated lesion or mass (DALM) detected by colonoscopy in long-standing ulcerative colitis: an indication for colectomy. </w:t>
      </w:r>
      <w:r w:rsidRPr="00562C37">
        <w:rPr>
          <w:rFonts w:ascii="Book Antiqua" w:hAnsi="Book Antiqua" w:cs="宋体"/>
          <w:i/>
          <w:iCs/>
          <w:sz w:val="24"/>
          <w:szCs w:val="24"/>
        </w:rPr>
        <w:t>Gastroenterology</w:t>
      </w:r>
      <w:r w:rsidRPr="00562C37">
        <w:rPr>
          <w:rFonts w:ascii="Book Antiqua" w:hAnsi="Book Antiqua" w:cs="宋体"/>
          <w:sz w:val="24"/>
          <w:szCs w:val="24"/>
        </w:rPr>
        <w:t xml:space="preserve"> 1981; </w:t>
      </w:r>
      <w:r w:rsidRPr="00562C37">
        <w:rPr>
          <w:rFonts w:ascii="Book Antiqua" w:hAnsi="Book Antiqua" w:cs="宋体"/>
          <w:b/>
          <w:bCs/>
          <w:sz w:val="24"/>
          <w:szCs w:val="24"/>
        </w:rPr>
        <w:t>80</w:t>
      </w:r>
      <w:r w:rsidRPr="00562C37">
        <w:rPr>
          <w:rFonts w:ascii="Book Antiqua" w:hAnsi="Book Antiqua" w:cs="宋体"/>
          <w:sz w:val="24"/>
          <w:szCs w:val="24"/>
        </w:rPr>
        <w:t>: 366-374 [PMID: 7450425]</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1</w:t>
      </w:r>
      <w:r w:rsidRPr="00CF72D2">
        <w:rPr>
          <w:rFonts w:ascii="Book Antiqua" w:hAnsi="Book Antiqua" w:cs="宋体"/>
          <w:sz w:val="24"/>
          <w:szCs w:val="24"/>
          <w:lang w:eastAsia="zh-CN"/>
        </w:rPr>
        <w:t>2</w:t>
      </w:r>
      <w:r w:rsidRPr="00562C37">
        <w:rPr>
          <w:rFonts w:ascii="Book Antiqua" w:hAnsi="Book Antiqua" w:cs="宋体"/>
          <w:sz w:val="24"/>
          <w:szCs w:val="24"/>
        </w:rPr>
        <w:t xml:space="preserve"> </w:t>
      </w:r>
      <w:r w:rsidRPr="00562C37">
        <w:rPr>
          <w:rFonts w:ascii="Book Antiqua" w:hAnsi="Book Antiqua" w:cs="宋体"/>
          <w:b/>
          <w:bCs/>
          <w:sz w:val="24"/>
          <w:szCs w:val="24"/>
        </w:rPr>
        <w:t>Butt JH</w:t>
      </w:r>
      <w:r w:rsidRPr="00562C37">
        <w:rPr>
          <w:rFonts w:ascii="Book Antiqua" w:hAnsi="Book Antiqua" w:cs="宋体"/>
          <w:sz w:val="24"/>
          <w:szCs w:val="24"/>
        </w:rPr>
        <w:t xml:space="preserve">, Konishi F, Morson BC, Lennard-Jones JE, Ritchie JK. Macroscopic lesions in dysplasia and carcinoma complicating ulcerative colitis. </w:t>
      </w:r>
      <w:r w:rsidRPr="00562C37">
        <w:rPr>
          <w:rFonts w:ascii="Book Antiqua" w:hAnsi="Book Antiqua" w:cs="宋体"/>
          <w:i/>
          <w:iCs/>
          <w:sz w:val="24"/>
          <w:szCs w:val="24"/>
        </w:rPr>
        <w:t>Dig Dis Sci</w:t>
      </w:r>
      <w:r w:rsidRPr="00562C37">
        <w:rPr>
          <w:rFonts w:ascii="Book Antiqua" w:hAnsi="Book Antiqua" w:cs="宋体"/>
          <w:sz w:val="24"/>
          <w:szCs w:val="24"/>
        </w:rPr>
        <w:t xml:space="preserve"> 1983; </w:t>
      </w:r>
      <w:r w:rsidRPr="00562C37">
        <w:rPr>
          <w:rFonts w:ascii="Book Antiqua" w:hAnsi="Book Antiqua" w:cs="宋体"/>
          <w:b/>
          <w:bCs/>
          <w:sz w:val="24"/>
          <w:szCs w:val="24"/>
        </w:rPr>
        <w:t>28</w:t>
      </w:r>
      <w:r w:rsidRPr="00562C37">
        <w:rPr>
          <w:rFonts w:ascii="Book Antiqua" w:hAnsi="Book Antiqua" w:cs="宋体"/>
          <w:sz w:val="24"/>
          <w:szCs w:val="24"/>
        </w:rPr>
        <w:t>: 18-26 [PMID: 6822178 DOI: 10.1007/BF01393356]</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1</w:t>
      </w:r>
      <w:r w:rsidRPr="00CF72D2">
        <w:rPr>
          <w:rFonts w:ascii="Book Antiqua" w:hAnsi="Book Antiqua" w:cs="宋体"/>
          <w:sz w:val="24"/>
          <w:szCs w:val="24"/>
          <w:lang w:eastAsia="zh-CN"/>
        </w:rPr>
        <w:t>3</w:t>
      </w:r>
      <w:r w:rsidRPr="00562C37">
        <w:rPr>
          <w:rFonts w:ascii="Book Antiqua" w:hAnsi="Book Antiqua" w:cs="宋体"/>
          <w:sz w:val="24"/>
          <w:szCs w:val="24"/>
        </w:rPr>
        <w:t xml:space="preserve"> </w:t>
      </w:r>
      <w:r w:rsidRPr="00562C37">
        <w:rPr>
          <w:rFonts w:ascii="Book Antiqua" w:hAnsi="Book Antiqua" w:cs="宋体"/>
          <w:b/>
          <w:bCs/>
          <w:sz w:val="24"/>
          <w:szCs w:val="24"/>
        </w:rPr>
        <w:t>Bernstein CN</w:t>
      </w:r>
      <w:r w:rsidRPr="00562C37">
        <w:rPr>
          <w:rFonts w:ascii="Book Antiqua" w:hAnsi="Book Antiqua" w:cs="宋体"/>
          <w:sz w:val="24"/>
          <w:szCs w:val="24"/>
        </w:rPr>
        <w:t xml:space="preserve">. ALMs versus DALMs in ulcerative colitis: polypectomy or colectomy? </w:t>
      </w:r>
      <w:r w:rsidRPr="00562C37">
        <w:rPr>
          <w:rFonts w:ascii="Book Antiqua" w:hAnsi="Book Antiqua" w:cs="宋体"/>
          <w:i/>
          <w:iCs/>
          <w:sz w:val="24"/>
          <w:szCs w:val="24"/>
        </w:rPr>
        <w:t>Gastroenterology</w:t>
      </w:r>
      <w:r w:rsidRPr="00562C37">
        <w:rPr>
          <w:rFonts w:ascii="Book Antiqua" w:hAnsi="Book Antiqua" w:cs="宋体"/>
          <w:sz w:val="24"/>
          <w:szCs w:val="24"/>
        </w:rPr>
        <w:t xml:space="preserve"> 1999; </w:t>
      </w:r>
      <w:r w:rsidRPr="00562C37">
        <w:rPr>
          <w:rFonts w:ascii="Book Antiqua" w:hAnsi="Book Antiqua" w:cs="宋体"/>
          <w:b/>
          <w:bCs/>
          <w:sz w:val="24"/>
          <w:szCs w:val="24"/>
        </w:rPr>
        <w:t>117</w:t>
      </w:r>
      <w:r w:rsidRPr="00562C37">
        <w:rPr>
          <w:rFonts w:ascii="Book Antiqua" w:hAnsi="Book Antiqua" w:cs="宋体"/>
          <w:sz w:val="24"/>
          <w:szCs w:val="24"/>
        </w:rPr>
        <w:t>: 1488-1492 [PMID: 10579991 DOI: 10.1016/S0016-5085(99)70300-8]</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1</w:t>
      </w:r>
      <w:r w:rsidRPr="00CF72D2">
        <w:rPr>
          <w:rFonts w:ascii="Book Antiqua" w:hAnsi="Book Antiqua" w:cs="宋体"/>
          <w:sz w:val="24"/>
          <w:szCs w:val="24"/>
          <w:lang w:eastAsia="zh-CN"/>
        </w:rPr>
        <w:t>4</w:t>
      </w:r>
      <w:r w:rsidRPr="00562C37">
        <w:rPr>
          <w:rFonts w:ascii="Book Antiqua" w:hAnsi="Book Antiqua" w:cs="宋体"/>
          <w:sz w:val="24"/>
          <w:szCs w:val="24"/>
        </w:rPr>
        <w:t xml:space="preserve"> The Paris endoscopic classification of superficial neoplastic lesions: esophagus, stomach, and colon: November 30 to December 1, 2002. </w:t>
      </w:r>
      <w:r w:rsidRPr="00562C37">
        <w:rPr>
          <w:rFonts w:ascii="Book Antiqua" w:hAnsi="Book Antiqua" w:cs="宋体"/>
          <w:i/>
          <w:iCs/>
          <w:sz w:val="24"/>
          <w:szCs w:val="24"/>
        </w:rPr>
        <w:t>Gastrointest Endosc</w:t>
      </w:r>
      <w:r w:rsidRPr="00562C37">
        <w:rPr>
          <w:rFonts w:ascii="Book Antiqua" w:hAnsi="Book Antiqua" w:cs="宋体"/>
          <w:sz w:val="24"/>
          <w:szCs w:val="24"/>
        </w:rPr>
        <w:t xml:space="preserve"> 2003; </w:t>
      </w:r>
      <w:r w:rsidRPr="00562C37">
        <w:rPr>
          <w:rFonts w:ascii="Book Antiqua" w:hAnsi="Book Antiqua" w:cs="宋体"/>
          <w:b/>
          <w:bCs/>
          <w:sz w:val="24"/>
          <w:szCs w:val="24"/>
        </w:rPr>
        <w:t>58</w:t>
      </w:r>
      <w:r w:rsidRPr="00562C37">
        <w:rPr>
          <w:rFonts w:ascii="Book Antiqua" w:hAnsi="Book Antiqua" w:cs="宋体"/>
          <w:sz w:val="24"/>
          <w:szCs w:val="24"/>
        </w:rPr>
        <w:t>: S3-43 [PMID: 14652541]</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1</w:t>
      </w:r>
      <w:r w:rsidRPr="00CF72D2">
        <w:rPr>
          <w:rFonts w:ascii="Book Antiqua" w:hAnsi="Book Antiqua" w:cs="宋体"/>
          <w:sz w:val="24"/>
          <w:szCs w:val="24"/>
          <w:lang w:eastAsia="zh-CN"/>
        </w:rPr>
        <w:t>5</w:t>
      </w:r>
      <w:r w:rsidRPr="00562C37">
        <w:rPr>
          <w:rFonts w:ascii="Book Antiqua" w:hAnsi="Book Antiqua" w:cs="宋体"/>
          <w:sz w:val="24"/>
          <w:szCs w:val="24"/>
        </w:rPr>
        <w:t xml:space="preserve"> </w:t>
      </w:r>
      <w:r w:rsidRPr="00562C37">
        <w:rPr>
          <w:rFonts w:ascii="Book Antiqua" w:hAnsi="Book Antiqua" w:cs="宋体"/>
          <w:b/>
          <w:bCs/>
          <w:sz w:val="24"/>
          <w:szCs w:val="24"/>
        </w:rPr>
        <w:t>Schlemper RJ</w:t>
      </w:r>
      <w:r w:rsidRPr="00562C37">
        <w:rPr>
          <w:rFonts w:ascii="Book Antiqua" w:hAnsi="Book Antiqua" w:cs="宋体"/>
          <w:sz w:val="24"/>
          <w:szCs w:val="24"/>
        </w:rPr>
        <w:t xml:space="preserve">, Riddell RH, Kato Y, Borchard F, Cooper HS, Dawsey SM, Dixon MF, Fenoglio-Preiser CM, Fléjou JF, Geboes K, Hattori T, Hirota T, Itabashi M, Iwafuchi M, Iwashita A, Kim YI, Kirchner T, Klimpfinger M, Koike M, Lauwers GY, Lewin KJ, Oberhuber G, Offner F, Price AB, Rubio CA, Shimizu M, Shimoda T, Sipponen P, Solcia E, Stolte M, Watanabe H, Yamabe H. The Vienna classification of gastrointestinal epithelial neoplasia. </w:t>
      </w:r>
      <w:r w:rsidRPr="00562C37">
        <w:rPr>
          <w:rFonts w:ascii="Book Antiqua" w:hAnsi="Book Antiqua" w:cs="宋体"/>
          <w:i/>
          <w:iCs/>
          <w:sz w:val="24"/>
          <w:szCs w:val="24"/>
        </w:rPr>
        <w:t>Gut</w:t>
      </w:r>
      <w:r w:rsidRPr="00562C37">
        <w:rPr>
          <w:rFonts w:ascii="Book Antiqua" w:hAnsi="Book Antiqua" w:cs="宋体"/>
          <w:sz w:val="24"/>
          <w:szCs w:val="24"/>
        </w:rPr>
        <w:t xml:space="preserve"> 2000; </w:t>
      </w:r>
      <w:r w:rsidRPr="00562C37">
        <w:rPr>
          <w:rFonts w:ascii="Book Antiqua" w:hAnsi="Book Antiqua" w:cs="宋体"/>
          <w:b/>
          <w:bCs/>
          <w:sz w:val="24"/>
          <w:szCs w:val="24"/>
        </w:rPr>
        <w:t>47</w:t>
      </w:r>
      <w:r w:rsidRPr="00562C37">
        <w:rPr>
          <w:rFonts w:ascii="Book Antiqua" w:hAnsi="Book Antiqua" w:cs="宋体"/>
          <w:sz w:val="24"/>
          <w:szCs w:val="24"/>
        </w:rPr>
        <w:t>: 251-255 [PMID: 10896917 DOI: 10.1136/gut.47.2.251]</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1</w:t>
      </w:r>
      <w:r w:rsidRPr="00CF72D2">
        <w:rPr>
          <w:rFonts w:ascii="Book Antiqua" w:hAnsi="Book Antiqua" w:cs="宋体"/>
          <w:sz w:val="24"/>
          <w:szCs w:val="24"/>
          <w:lang w:eastAsia="zh-CN"/>
        </w:rPr>
        <w:t>6</w:t>
      </w:r>
      <w:r w:rsidRPr="00562C37">
        <w:rPr>
          <w:rFonts w:ascii="Book Antiqua" w:hAnsi="Book Antiqua" w:cs="宋体"/>
          <w:sz w:val="24"/>
          <w:szCs w:val="24"/>
        </w:rPr>
        <w:t xml:space="preserve"> </w:t>
      </w:r>
      <w:r w:rsidRPr="00562C37">
        <w:rPr>
          <w:rFonts w:ascii="Book Antiqua" w:hAnsi="Book Antiqua" w:cs="宋体"/>
          <w:b/>
          <w:bCs/>
          <w:sz w:val="24"/>
          <w:szCs w:val="24"/>
        </w:rPr>
        <w:t>Bernstein CN</w:t>
      </w:r>
      <w:r w:rsidRPr="00562C37">
        <w:rPr>
          <w:rFonts w:ascii="Book Antiqua" w:hAnsi="Book Antiqua" w:cs="宋体"/>
          <w:sz w:val="24"/>
          <w:szCs w:val="24"/>
        </w:rPr>
        <w:t xml:space="preserve">, Shanahan F, Weinstein WM. Are we telling patients the truth about surveillance colonoscopy in ulcerative colitis? </w:t>
      </w:r>
      <w:r w:rsidRPr="00562C37">
        <w:rPr>
          <w:rFonts w:ascii="Book Antiqua" w:hAnsi="Book Antiqua" w:cs="宋体"/>
          <w:i/>
          <w:iCs/>
          <w:sz w:val="24"/>
          <w:szCs w:val="24"/>
        </w:rPr>
        <w:t>Lancet</w:t>
      </w:r>
      <w:r w:rsidRPr="00562C37">
        <w:rPr>
          <w:rFonts w:ascii="Book Antiqua" w:hAnsi="Book Antiqua" w:cs="宋体"/>
          <w:sz w:val="24"/>
          <w:szCs w:val="24"/>
        </w:rPr>
        <w:t xml:space="preserve"> 1994; </w:t>
      </w:r>
      <w:r w:rsidRPr="00562C37">
        <w:rPr>
          <w:rFonts w:ascii="Book Antiqua" w:hAnsi="Book Antiqua" w:cs="宋体"/>
          <w:b/>
          <w:bCs/>
          <w:sz w:val="24"/>
          <w:szCs w:val="24"/>
        </w:rPr>
        <w:t>343</w:t>
      </w:r>
      <w:r w:rsidRPr="00562C37">
        <w:rPr>
          <w:rFonts w:ascii="Book Antiqua" w:hAnsi="Book Antiqua" w:cs="宋体"/>
          <w:sz w:val="24"/>
          <w:szCs w:val="24"/>
        </w:rPr>
        <w:t>: 71-74 [PMID: 7903776 DOI: 10.1016/S0140-6736(94)90813-3]</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1</w:t>
      </w:r>
      <w:r w:rsidRPr="00CF72D2">
        <w:rPr>
          <w:rFonts w:ascii="Book Antiqua" w:hAnsi="Book Antiqua" w:cs="宋体"/>
          <w:sz w:val="24"/>
          <w:szCs w:val="24"/>
          <w:lang w:eastAsia="zh-CN"/>
        </w:rPr>
        <w:t>7</w:t>
      </w:r>
      <w:r w:rsidRPr="00562C37">
        <w:rPr>
          <w:rFonts w:ascii="Book Antiqua" w:hAnsi="Book Antiqua" w:cs="宋体"/>
          <w:sz w:val="24"/>
          <w:szCs w:val="24"/>
        </w:rPr>
        <w:t xml:space="preserve"> </w:t>
      </w:r>
      <w:r w:rsidRPr="00562C37">
        <w:rPr>
          <w:rFonts w:ascii="Book Antiqua" w:hAnsi="Book Antiqua" w:cs="宋体"/>
          <w:b/>
          <w:bCs/>
          <w:sz w:val="24"/>
          <w:szCs w:val="24"/>
        </w:rPr>
        <w:t>Thomas T</w:t>
      </w:r>
      <w:r w:rsidRPr="00562C37">
        <w:rPr>
          <w:rFonts w:ascii="Book Antiqua" w:hAnsi="Book Antiqua" w:cs="宋体"/>
          <w:sz w:val="24"/>
          <w:szCs w:val="24"/>
        </w:rPr>
        <w:t xml:space="preserve">, Abrams KA, Robinson RJ, Mayberry JF. Meta-analysis: cancer risk of low-grade dysplasia in chronic ulcerative colitis. </w:t>
      </w:r>
      <w:r w:rsidRPr="00562C37">
        <w:rPr>
          <w:rFonts w:ascii="Book Antiqua" w:hAnsi="Book Antiqua" w:cs="宋体"/>
          <w:i/>
          <w:iCs/>
          <w:sz w:val="24"/>
          <w:szCs w:val="24"/>
        </w:rPr>
        <w:t>Aliment Pharmacol Ther</w:t>
      </w:r>
      <w:r w:rsidRPr="00562C37">
        <w:rPr>
          <w:rFonts w:ascii="Book Antiqua" w:hAnsi="Book Antiqua" w:cs="宋体"/>
          <w:sz w:val="24"/>
          <w:szCs w:val="24"/>
        </w:rPr>
        <w:t xml:space="preserve"> 2007; </w:t>
      </w:r>
      <w:r w:rsidRPr="00562C37">
        <w:rPr>
          <w:rFonts w:ascii="Book Antiqua" w:hAnsi="Book Antiqua" w:cs="宋体"/>
          <w:b/>
          <w:bCs/>
          <w:sz w:val="24"/>
          <w:szCs w:val="24"/>
        </w:rPr>
        <w:t>25</w:t>
      </w:r>
      <w:r w:rsidRPr="00562C37">
        <w:rPr>
          <w:rFonts w:ascii="Book Antiqua" w:hAnsi="Book Antiqua" w:cs="宋体"/>
          <w:sz w:val="24"/>
          <w:szCs w:val="24"/>
        </w:rPr>
        <w:t>: 657-668 [PMID: 17311598 DOI: 10.1111/j.1365-2036.2007.03241.x]</w:t>
      </w:r>
    </w:p>
    <w:p w:rsidR="00B25FA7" w:rsidRPr="00562C37" w:rsidRDefault="00B25FA7" w:rsidP="00CF72D2">
      <w:pPr>
        <w:spacing w:after="0" w:line="360" w:lineRule="auto"/>
        <w:jc w:val="both"/>
        <w:rPr>
          <w:rFonts w:ascii="Book Antiqua" w:hAnsi="Book Antiqua" w:cs="宋体"/>
          <w:sz w:val="24"/>
          <w:szCs w:val="24"/>
        </w:rPr>
      </w:pPr>
      <w:r w:rsidRPr="00CF72D2">
        <w:rPr>
          <w:rFonts w:ascii="Book Antiqua" w:hAnsi="Book Antiqua" w:cs="宋体"/>
          <w:sz w:val="24"/>
          <w:szCs w:val="24"/>
          <w:lang w:eastAsia="zh-CN"/>
        </w:rPr>
        <w:t>18</w:t>
      </w:r>
      <w:r w:rsidRPr="00562C37">
        <w:rPr>
          <w:rFonts w:ascii="Book Antiqua" w:hAnsi="Book Antiqua" w:cs="宋体"/>
          <w:sz w:val="24"/>
          <w:szCs w:val="24"/>
        </w:rPr>
        <w:t xml:space="preserve"> </w:t>
      </w:r>
      <w:r w:rsidRPr="00562C37">
        <w:rPr>
          <w:rFonts w:ascii="Book Antiqua" w:hAnsi="Book Antiqua" w:cs="宋体"/>
          <w:b/>
          <w:bCs/>
          <w:sz w:val="24"/>
          <w:szCs w:val="24"/>
        </w:rPr>
        <w:t>Neumann H</w:t>
      </w:r>
      <w:r w:rsidRPr="00562C37">
        <w:rPr>
          <w:rFonts w:ascii="Book Antiqua" w:hAnsi="Book Antiqua" w:cs="宋体"/>
          <w:sz w:val="24"/>
          <w:szCs w:val="24"/>
        </w:rPr>
        <w:t xml:space="preserve">, Mönkemüller K, Günther C, Atreya R, Vieth M, Neurath MF. Advanced endoscopic imaging for diagnosis of Crohn's disease. </w:t>
      </w:r>
      <w:r w:rsidRPr="00562C37">
        <w:rPr>
          <w:rFonts w:ascii="Book Antiqua" w:hAnsi="Book Antiqua" w:cs="宋体"/>
          <w:i/>
          <w:iCs/>
          <w:sz w:val="24"/>
          <w:szCs w:val="24"/>
        </w:rPr>
        <w:t>Gastroenterol Res Pract</w:t>
      </w:r>
      <w:r w:rsidRPr="00562C37">
        <w:rPr>
          <w:rFonts w:ascii="Book Antiqua" w:hAnsi="Book Antiqua" w:cs="宋体"/>
          <w:sz w:val="24"/>
          <w:szCs w:val="24"/>
        </w:rPr>
        <w:t xml:space="preserve"> 2012; </w:t>
      </w:r>
      <w:r w:rsidRPr="00562C37">
        <w:rPr>
          <w:rFonts w:ascii="Book Antiqua" w:hAnsi="Book Antiqua" w:cs="宋体"/>
          <w:b/>
          <w:bCs/>
          <w:sz w:val="24"/>
          <w:szCs w:val="24"/>
        </w:rPr>
        <w:t>2012</w:t>
      </w:r>
      <w:r w:rsidRPr="00562C37">
        <w:rPr>
          <w:rFonts w:ascii="Book Antiqua" w:hAnsi="Book Antiqua" w:cs="宋体"/>
          <w:sz w:val="24"/>
          <w:szCs w:val="24"/>
        </w:rPr>
        <w:t>: 301541 [PMID: 22144998 DOI: 10.1155/2012/301541Epub]</w:t>
      </w:r>
    </w:p>
    <w:p w:rsidR="00B25FA7" w:rsidRPr="00562C37" w:rsidRDefault="00B25FA7" w:rsidP="00CF72D2">
      <w:pPr>
        <w:spacing w:after="0" w:line="360" w:lineRule="auto"/>
        <w:jc w:val="both"/>
        <w:rPr>
          <w:rFonts w:ascii="Book Antiqua" w:hAnsi="Book Antiqua" w:cs="宋体"/>
          <w:sz w:val="24"/>
          <w:szCs w:val="24"/>
        </w:rPr>
      </w:pPr>
      <w:r w:rsidRPr="00CF72D2">
        <w:rPr>
          <w:rFonts w:ascii="Book Antiqua" w:hAnsi="Book Antiqua" w:cs="宋体"/>
          <w:sz w:val="24"/>
          <w:szCs w:val="24"/>
          <w:lang w:eastAsia="zh-CN"/>
        </w:rPr>
        <w:t>19</w:t>
      </w:r>
      <w:r w:rsidRPr="00562C37">
        <w:rPr>
          <w:rFonts w:ascii="Book Antiqua" w:hAnsi="Book Antiqua" w:cs="宋体"/>
          <w:sz w:val="24"/>
          <w:szCs w:val="24"/>
        </w:rPr>
        <w:t xml:space="preserve"> </w:t>
      </w:r>
      <w:r w:rsidRPr="00562C37">
        <w:rPr>
          <w:rFonts w:ascii="Book Antiqua" w:hAnsi="Book Antiqua" w:cs="宋体"/>
          <w:b/>
          <w:bCs/>
          <w:sz w:val="24"/>
          <w:szCs w:val="24"/>
        </w:rPr>
        <w:t>Tontini GE</w:t>
      </w:r>
      <w:r w:rsidRPr="00562C37">
        <w:rPr>
          <w:rFonts w:ascii="Book Antiqua" w:hAnsi="Book Antiqua" w:cs="宋体"/>
          <w:sz w:val="24"/>
          <w:szCs w:val="24"/>
        </w:rPr>
        <w:t xml:space="preserve">, Vecchi M, Neurath MF, Neumann H. Advanced endoscopic imaging techniques in Crohn's disease. </w:t>
      </w:r>
      <w:r w:rsidRPr="00562C37">
        <w:rPr>
          <w:rFonts w:ascii="Book Antiqua" w:hAnsi="Book Antiqua" w:cs="宋体"/>
          <w:i/>
          <w:iCs/>
          <w:sz w:val="24"/>
          <w:szCs w:val="24"/>
        </w:rPr>
        <w:t>J Crohns Colitis</w:t>
      </w:r>
      <w:r w:rsidRPr="00562C37">
        <w:rPr>
          <w:rFonts w:ascii="Book Antiqua" w:hAnsi="Book Antiqua" w:cs="宋体"/>
          <w:sz w:val="24"/>
          <w:szCs w:val="24"/>
        </w:rPr>
        <w:t xml:space="preserve"> 2014; </w:t>
      </w:r>
      <w:r w:rsidRPr="00562C37">
        <w:rPr>
          <w:rFonts w:ascii="Book Antiqua" w:hAnsi="Book Antiqua" w:cs="宋体"/>
          <w:b/>
          <w:bCs/>
          <w:sz w:val="24"/>
          <w:szCs w:val="24"/>
        </w:rPr>
        <w:t>8</w:t>
      </w:r>
      <w:r w:rsidRPr="00562C37">
        <w:rPr>
          <w:rFonts w:ascii="Book Antiqua" w:hAnsi="Book Antiqua" w:cs="宋体"/>
          <w:sz w:val="24"/>
          <w:szCs w:val="24"/>
        </w:rPr>
        <w:t>: 261-269 [PMID: 24080247 DO</w:t>
      </w:r>
      <w:r w:rsidRPr="00CF72D2">
        <w:rPr>
          <w:rFonts w:ascii="Book Antiqua" w:hAnsi="Book Antiqua" w:cs="宋体"/>
          <w:sz w:val="24"/>
          <w:szCs w:val="24"/>
        </w:rPr>
        <w:t>I: 10.1016/j.crohns.2013.09.004</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2</w:t>
      </w:r>
      <w:r w:rsidRPr="00CF72D2">
        <w:rPr>
          <w:rFonts w:ascii="Book Antiqua" w:hAnsi="Book Antiqua" w:cs="宋体"/>
          <w:sz w:val="24"/>
          <w:szCs w:val="24"/>
          <w:lang w:eastAsia="zh-CN"/>
        </w:rPr>
        <w:t>0</w:t>
      </w:r>
      <w:r w:rsidRPr="00562C37">
        <w:rPr>
          <w:rFonts w:ascii="Book Antiqua" w:hAnsi="Book Antiqua" w:cs="宋体"/>
          <w:sz w:val="24"/>
          <w:szCs w:val="24"/>
        </w:rPr>
        <w:t xml:space="preserve"> </w:t>
      </w:r>
      <w:r w:rsidRPr="00562C37">
        <w:rPr>
          <w:rFonts w:ascii="Book Antiqua" w:hAnsi="Book Antiqua" w:cs="宋体"/>
          <w:b/>
          <w:bCs/>
          <w:sz w:val="24"/>
          <w:szCs w:val="24"/>
        </w:rPr>
        <w:t>Mönkemüller K</w:t>
      </w:r>
      <w:r w:rsidRPr="00562C37">
        <w:rPr>
          <w:rFonts w:ascii="Book Antiqua" w:hAnsi="Book Antiqua" w:cs="宋体"/>
          <w:sz w:val="24"/>
          <w:szCs w:val="24"/>
        </w:rPr>
        <w:t xml:space="preserve">, Fry LC, Zimmermann L, Mania A, Zabielski M, Jovanovic I. Advanced endoscopic imaging methods for colon neoplasia. </w:t>
      </w:r>
      <w:r w:rsidRPr="00562C37">
        <w:rPr>
          <w:rFonts w:ascii="Book Antiqua" w:hAnsi="Book Antiqua" w:cs="宋体"/>
          <w:i/>
          <w:iCs/>
          <w:sz w:val="24"/>
          <w:szCs w:val="24"/>
        </w:rPr>
        <w:t>Dig Dis</w:t>
      </w:r>
      <w:r w:rsidRPr="00562C37">
        <w:rPr>
          <w:rFonts w:ascii="Book Antiqua" w:hAnsi="Book Antiqua" w:cs="宋体"/>
          <w:sz w:val="24"/>
          <w:szCs w:val="24"/>
        </w:rPr>
        <w:t xml:space="preserve"> 2010; </w:t>
      </w:r>
      <w:r w:rsidRPr="00562C37">
        <w:rPr>
          <w:rFonts w:ascii="Book Antiqua" w:hAnsi="Book Antiqua" w:cs="宋体"/>
          <w:b/>
          <w:bCs/>
          <w:sz w:val="24"/>
          <w:szCs w:val="24"/>
        </w:rPr>
        <w:t>28</w:t>
      </w:r>
      <w:r w:rsidRPr="00562C37">
        <w:rPr>
          <w:rFonts w:ascii="Book Antiqua" w:hAnsi="Book Antiqua" w:cs="宋体"/>
          <w:sz w:val="24"/>
          <w:szCs w:val="24"/>
        </w:rPr>
        <w:t xml:space="preserve">: 629-640 [PMID: </w:t>
      </w:r>
      <w:r w:rsidRPr="00CF72D2">
        <w:rPr>
          <w:rFonts w:ascii="Book Antiqua" w:hAnsi="Book Antiqua" w:cs="宋体"/>
          <w:sz w:val="24"/>
          <w:szCs w:val="24"/>
        </w:rPr>
        <w:t>21088415 DOI: 10.1159/000320065</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2</w:t>
      </w:r>
      <w:r w:rsidRPr="00CF72D2">
        <w:rPr>
          <w:rFonts w:ascii="Book Antiqua" w:hAnsi="Book Antiqua" w:cs="宋体"/>
          <w:sz w:val="24"/>
          <w:szCs w:val="24"/>
          <w:lang w:eastAsia="zh-CN"/>
        </w:rPr>
        <w:t>1</w:t>
      </w:r>
      <w:r w:rsidRPr="00562C37">
        <w:rPr>
          <w:rFonts w:ascii="Book Antiqua" w:hAnsi="Book Antiqua" w:cs="宋体"/>
          <w:sz w:val="24"/>
          <w:szCs w:val="24"/>
        </w:rPr>
        <w:t xml:space="preserve"> </w:t>
      </w:r>
      <w:r w:rsidRPr="00562C37">
        <w:rPr>
          <w:rFonts w:ascii="Book Antiqua" w:hAnsi="Book Antiqua" w:cs="宋体"/>
          <w:b/>
          <w:bCs/>
          <w:sz w:val="24"/>
          <w:szCs w:val="24"/>
        </w:rPr>
        <w:t>Kiesslich R</w:t>
      </w:r>
      <w:r w:rsidRPr="00562C37">
        <w:rPr>
          <w:rFonts w:ascii="Book Antiqua" w:hAnsi="Book Antiqua" w:cs="宋体"/>
          <w:sz w:val="24"/>
          <w:szCs w:val="24"/>
        </w:rPr>
        <w:t xml:space="preserve">, Fritsch J, Holtmann M, Koehler HH, Stolte M, Kanzler S, Nafe B, Jung M, Galle PR, Neurath MF. Methylene blue-aided chromoendoscopy for the detection of intraepithelial neoplasia and colon cancer in ulcerative colitis. </w:t>
      </w:r>
      <w:r w:rsidRPr="00562C37">
        <w:rPr>
          <w:rFonts w:ascii="Book Antiqua" w:hAnsi="Book Antiqua" w:cs="宋体"/>
          <w:i/>
          <w:iCs/>
          <w:sz w:val="24"/>
          <w:szCs w:val="24"/>
        </w:rPr>
        <w:t>Gastroenterology</w:t>
      </w:r>
      <w:r w:rsidRPr="00562C37">
        <w:rPr>
          <w:rFonts w:ascii="Book Antiqua" w:hAnsi="Book Antiqua" w:cs="宋体"/>
          <w:sz w:val="24"/>
          <w:szCs w:val="24"/>
        </w:rPr>
        <w:t xml:space="preserve"> 2003; </w:t>
      </w:r>
      <w:r w:rsidRPr="00562C37">
        <w:rPr>
          <w:rFonts w:ascii="Book Antiqua" w:hAnsi="Book Antiqua" w:cs="宋体"/>
          <w:b/>
          <w:bCs/>
          <w:sz w:val="24"/>
          <w:szCs w:val="24"/>
        </w:rPr>
        <w:t>124</w:t>
      </w:r>
      <w:r w:rsidRPr="00562C37">
        <w:rPr>
          <w:rFonts w:ascii="Book Antiqua" w:hAnsi="Book Antiqua" w:cs="宋体"/>
          <w:sz w:val="24"/>
          <w:szCs w:val="24"/>
        </w:rPr>
        <w:t>: 880-888 [PMID: 12671882 DOI: 10.1053/gast.2003.50146]</w:t>
      </w:r>
    </w:p>
    <w:p w:rsidR="00B25FA7" w:rsidRPr="00CF72D2"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2</w:t>
      </w:r>
      <w:r w:rsidRPr="00CF72D2">
        <w:rPr>
          <w:rFonts w:ascii="Book Antiqua" w:hAnsi="Book Antiqua" w:cs="宋体"/>
          <w:sz w:val="24"/>
          <w:szCs w:val="24"/>
          <w:lang w:eastAsia="zh-CN"/>
        </w:rPr>
        <w:t>2</w:t>
      </w:r>
      <w:r w:rsidRPr="00562C37">
        <w:rPr>
          <w:rFonts w:ascii="Book Antiqua" w:hAnsi="Book Antiqua" w:cs="宋体"/>
          <w:sz w:val="24"/>
          <w:szCs w:val="24"/>
        </w:rPr>
        <w:t xml:space="preserve"> </w:t>
      </w:r>
      <w:r w:rsidRPr="00562C37">
        <w:rPr>
          <w:rFonts w:ascii="Book Antiqua" w:hAnsi="Book Antiqua" w:cs="宋体"/>
          <w:b/>
          <w:bCs/>
          <w:sz w:val="24"/>
          <w:szCs w:val="24"/>
        </w:rPr>
        <w:t>Marion JF</w:t>
      </w:r>
      <w:r w:rsidRPr="00562C37">
        <w:rPr>
          <w:rFonts w:ascii="Book Antiqua" w:hAnsi="Book Antiqua" w:cs="宋体"/>
          <w:sz w:val="24"/>
          <w:szCs w:val="24"/>
        </w:rPr>
        <w:t xml:space="preserve">, Waye JD, Present DH, Israel Y, Bodian C, Harpaz N, Chapman M, Itzkowitz S, Steinlauf AF, Abreu MT, Ullman TA, Aisenberg J, Mayer L. Chromoendoscopy-targeted biopsies are superior to standard colonoscopic surveillance for detecting dysplasia in inflammatory bowel disease patients: a prospective endoscopic trial. </w:t>
      </w:r>
      <w:r w:rsidRPr="00562C37">
        <w:rPr>
          <w:rFonts w:ascii="Book Antiqua" w:hAnsi="Book Antiqua" w:cs="宋体"/>
          <w:i/>
          <w:iCs/>
          <w:sz w:val="24"/>
          <w:szCs w:val="24"/>
        </w:rPr>
        <w:t>Am J Gastroenterol</w:t>
      </w:r>
      <w:r w:rsidRPr="00562C37">
        <w:rPr>
          <w:rFonts w:ascii="Book Antiqua" w:hAnsi="Book Antiqua" w:cs="宋体"/>
          <w:sz w:val="24"/>
          <w:szCs w:val="24"/>
        </w:rPr>
        <w:t xml:space="preserve"> 2008; </w:t>
      </w:r>
      <w:r w:rsidRPr="00562C37">
        <w:rPr>
          <w:rFonts w:ascii="Book Antiqua" w:hAnsi="Book Antiqua" w:cs="宋体"/>
          <w:b/>
          <w:bCs/>
          <w:sz w:val="24"/>
          <w:szCs w:val="24"/>
        </w:rPr>
        <w:t>103</w:t>
      </w:r>
      <w:r w:rsidRPr="00562C37">
        <w:rPr>
          <w:rFonts w:ascii="Book Antiqua" w:hAnsi="Book Antiqua" w:cs="宋体"/>
          <w:sz w:val="24"/>
          <w:szCs w:val="24"/>
        </w:rPr>
        <w:t xml:space="preserve">: 2342-2349 [PMID: 18844620 DOI: </w:t>
      </w:r>
      <w:r w:rsidRPr="00CF72D2">
        <w:rPr>
          <w:rFonts w:ascii="Book Antiqua" w:hAnsi="Book Antiqua" w:cs="宋体"/>
          <w:sz w:val="24"/>
          <w:szCs w:val="24"/>
        </w:rPr>
        <w:t>10.1111/j.1572-0241.2008.01934.x</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2</w:t>
      </w:r>
      <w:r w:rsidRPr="00CF72D2">
        <w:rPr>
          <w:rFonts w:ascii="Book Antiqua" w:hAnsi="Book Antiqua" w:cs="宋体"/>
          <w:sz w:val="24"/>
          <w:szCs w:val="24"/>
          <w:lang w:eastAsia="zh-CN"/>
        </w:rPr>
        <w:t>3</w:t>
      </w:r>
      <w:r w:rsidRPr="00562C37">
        <w:rPr>
          <w:rFonts w:ascii="Book Antiqua" w:hAnsi="Book Antiqua" w:cs="宋体"/>
          <w:sz w:val="24"/>
          <w:szCs w:val="24"/>
        </w:rPr>
        <w:t xml:space="preserve"> </w:t>
      </w:r>
      <w:r w:rsidRPr="00562C37">
        <w:rPr>
          <w:rFonts w:ascii="Book Antiqua" w:hAnsi="Book Antiqua" w:cs="宋体"/>
          <w:b/>
          <w:bCs/>
          <w:sz w:val="24"/>
          <w:szCs w:val="24"/>
        </w:rPr>
        <w:t>Rutter MD</w:t>
      </w:r>
      <w:r w:rsidRPr="00562C37">
        <w:rPr>
          <w:rFonts w:ascii="Book Antiqua" w:hAnsi="Book Antiqua" w:cs="宋体"/>
          <w:sz w:val="24"/>
          <w:szCs w:val="24"/>
        </w:rPr>
        <w:t xml:space="preserve">, Saunders BP, Schofield G, Forbes A, Price AB, Talbot IC. Pancolonic indigo carmine dye spraying for the detection of dysplasia in ulcerative colitis. </w:t>
      </w:r>
      <w:r w:rsidRPr="00562C37">
        <w:rPr>
          <w:rFonts w:ascii="Book Antiqua" w:hAnsi="Book Antiqua" w:cs="宋体"/>
          <w:i/>
          <w:iCs/>
          <w:sz w:val="24"/>
          <w:szCs w:val="24"/>
        </w:rPr>
        <w:t>Gut</w:t>
      </w:r>
      <w:r w:rsidRPr="00562C37">
        <w:rPr>
          <w:rFonts w:ascii="Book Antiqua" w:hAnsi="Book Antiqua" w:cs="宋体"/>
          <w:sz w:val="24"/>
          <w:szCs w:val="24"/>
        </w:rPr>
        <w:t xml:space="preserve"> 2004; </w:t>
      </w:r>
      <w:r w:rsidRPr="00562C37">
        <w:rPr>
          <w:rFonts w:ascii="Book Antiqua" w:hAnsi="Book Antiqua" w:cs="宋体"/>
          <w:b/>
          <w:bCs/>
          <w:sz w:val="24"/>
          <w:szCs w:val="24"/>
        </w:rPr>
        <w:t>53</w:t>
      </w:r>
      <w:r w:rsidRPr="00562C37">
        <w:rPr>
          <w:rFonts w:ascii="Book Antiqua" w:hAnsi="Book Antiqua" w:cs="宋体"/>
          <w:sz w:val="24"/>
          <w:szCs w:val="24"/>
        </w:rPr>
        <w:t>: 256-260 [PMID: 14724160 DOI: 10.1136/gut.2003.016386]</w:t>
      </w:r>
    </w:p>
    <w:p w:rsidR="0061757F" w:rsidRDefault="00B25FA7" w:rsidP="00CF72D2">
      <w:pPr>
        <w:spacing w:after="0" w:line="360" w:lineRule="auto"/>
        <w:jc w:val="both"/>
        <w:rPr>
          <w:rFonts w:ascii="Book Antiqua" w:hAnsi="Book Antiqua" w:cs="宋体"/>
          <w:sz w:val="24"/>
          <w:szCs w:val="24"/>
          <w:lang w:eastAsia="zh-CN"/>
        </w:rPr>
      </w:pPr>
      <w:r w:rsidRPr="00562C37">
        <w:rPr>
          <w:rFonts w:ascii="Book Antiqua" w:hAnsi="Book Antiqua" w:cs="宋体"/>
          <w:sz w:val="24"/>
          <w:szCs w:val="24"/>
        </w:rPr>
        <w:t>2</w:t>
      </w:r>
      <w:r w:rsidRPr="00CF72D2">
        <w:rPr>
          <w:rFonts w:ascii="Book Antiqua" w:hAnsi="Book Antiqua" w:cs="宋体"/>
          <w:sz w:val="24"/>
          <w:szCs w:val="24"/>
          <w:lang w:eastAsia="zh-CN"/>
        </w:rPr>
        <w:t>4</w:t>
      </w:r>
      <w:r w:rsidRPr="00562C37">
        <w:rPr>
          <w:rFonts w:ascii="Book Antiqua" w:hAnsi="Book Antiqua" w:cs="宋体"/>
          <w:sz w:val="24"/>
          <w:szCs w:val="24"/>
        </w:rPr>
        <w:t xml:space="preserve"> </w:t>
      </w:r>
      <w:r w:rsidRPr="00562C37">
        <w:rPr>
          <w:rFonts w:ascii="Book Antiqua" w:hAnsi="Book Antiqua" w:cs="宋体"/>
          <w:b/>
          <w:bCs/>
          <w:sz w:val="24"/>
          <w:szCs w:val="24"/>
        </w:rPr>
        <w:t>Wu L</w:t>
      </w:r>
      <w:r w:rsidRPr="00562C37">
        <w:rPr>
          <w:rFonts w:ascii="Book Antiqua" w:hAnsi="Book Antiqua" w:cs="宋体"/>
          <w:sz w:val="24"/>
          <w:szCs w:val="24"/>
        </w:rPr>
        <w:t xml:space="preserve">, Li P, Wu J, Cao Y, Gao F. The diagnostic accuracy of chromoendoscopy for dysplasia in ulcerative colitis: meta-analysis of six randomized controlled trials. </w:t>
      </w:r>
      <w:r w:rsidRPr="00562C37">
        <w:rPr>
          <w:rFonts w:ascii="Book Antiqua" w:hAnsi="Book Antiqua" w:cs="宋体"/>
          <w:i/>
          <w:iCs/>
          <w:sz w:val="24"/>
          <w:szCs w:val="24"/>
        </w:rPr>
        <w:t>Colorectal Dis</w:t>
      </w:r>
      <w:r w:rsidRPr="00562C37">
        <w:rPr>
          <w:rFonts w:ascii="Book Antiqua" w:hAnsi="Book Antiqua" w:cs="宋体"/>
          <w:sz w:val="24"/>
          <w:szCs w:val="24"/>
        </w:rPr>
        <w:t xml:space="preserve"> 2012; </w:t>
      </w:r>
      <w:r w:rsidRPr="00562C37">
        <w:rPr>
          <w:rFonts w:ascii="Book Antiqua" w:hAnsi="Book Antiqua" w:cs="宋体"/>
          <w:b/>
          <w:bCs/>
          <w:sz w:val="24"/>
          <w:szCs w:val="24"/>
        </w:rPr>
        <w:t>14</w:t>
      </w:r>
      <w:r w:rsidRPr="00562C37">
        <w:rPr>
          <w:rFonts w:ascii="Book Antiqua" w:hAnsi="Book Antiqua" w:cs="宋体"/>
          <w:sz w:val="24"/>
          <w:szCs w:val="24"/>
        </w:rPr>
        <w:t>: 416-420 [PMID: 21073646 DOI: 1</w:t>
      </w:r>
      <w:r w:rsidR="0061757F">
        <w:rPr>
          <w:rFonts w:ascii="Book Antiqua" w:hAnsi="Book Antiqua" w:cs="宋体"/>
          <w:sz w:val="24"/>
          <w:szCs w:val="24"/>
        </w:rPr>
        <w:t>0.1111/j.1463-1318.2010.02505.x</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2</w:t>
      </w:r>
      <w:r w:rsidRPr="00CF72D2">
        <w:rPr>
          <w:rFonts w:ascii="Book Antiqua" w:hAnsi="Book Antiqua" w:cs="宋体"/>
          <w:sz w:val="24"/>
          <w:szCs w:val="24"/>
          <w:lang w:eastAsia="zh-CN"/>
        </w:rPr>
        <w:t>5</w:t>
      </w:r>
      <w:r w:rsidRPr="00562C37">
        <w:rPr>
          <w:rFonts w:ascii="Book Antiqua" w:hAnsi="Book Antiqua" w:cs="宋体"/>
          <w:sz w:val="24"/>
          <w:szCs w:val="24"/>
        </w:rPr>
        <w:t xml:space="preserve"> </w:t>
      </w:r>
      <w:r w:rsidRPr="00562C37">
        <w:rPr>
          <w:rFonts w:ascii="Book Antiqua" w:hAnsi="Book Antiqua" w:cs="宋体"/>
          <w:b/>
          <w:bCs/>
          <w:sz w:val="24"/>
          <w:szCs w:val="24"/>
        </w:rPr>
        <w:t>Hurlstone DP</w:t>
      </w:r>
      <w:r w:rsidRPr="00562C37">
        <w:rPr>
          <w:rFonts w:ascii="Book Antiqua" w:hAnsi="Book Antiqua" w:cs="宋体"/>
          <w:sz w:val="24"/>
          <w:szCs w:val="24"/>
        </w:rPr>
        <w:t xml:space="preserve">, Sanders DS, McAlindon ME, Thomson M, Cross SS. High-magnification chromoscopic colonoscopy in ulcerative colitis: a valid tool for in vivo optical biopsy and assessment of disease extent. </w:t>
      </w:r>
      <w:r w:rsidRPr="00562C37">
        <w:rPr>
          <w:rFonts w:ascii="Book Antiqua" w:hAnsi="Book Antiqua" w:cs="宋体"/>
          <w:i/>
          <w:iCs/>
          <w:sz w:val="24"/>
          <w:szCs w:val="24"/>
        </w:rPr>
        <w:t>Endoscopy</w:t>
      </w:r>
      <w:r w:rsidRPr="00562C37">
        <w:rPr>
          <w:rFonts w:ascii="Book Antiqua" w:hAnsi="Book Antiqua" w:cs="宋体"/>
          <w:sz w:val="24"/>
          <w:szCs w:val="24"/>
        </w:rPr>
        <w:t xml:space="preserve"> 2006; </w:t>
      </w:r>
      <w:r w:rsidRPr="00562C37">
        <w:rPr>
          <w:rFonts w:ascii="Book Antiqua" w:hAnsi="Book Antiqua" w:cs="宋体"/>
          <w:b/>
          <w:bCs/>
          <w:sz w:val="24"/>
          <w:szCs w:val="24"/>
        </w:rPr>
        <w:t>38</w:t>
      </w:r>
      <w:r w:rsidRPr="00562C37">
        <w:rPr>
          <w:rFonts w:ascii="Book Antiqua" w:hAnsi="Book Antiqua" w:cs="宋体"/>
          <w:sz w:val="24"/>
          <w:szCs w:val="24"/>
        </w:rPr>
        <w:t>: 1213-1217 [PMID: 17163321 DOI: 10.1055/s-2006-944732]</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2</w:t>
      </w:r>
      <w:r w:rsidRPr="00CF72D2">
        <w:rPr>
          <w:rFonts w:ascii="Book Antiqua" w:hAnsi="Book Antiqua" w:cs="宋体"/>
          <w:sz w:val="24"/>
          <w:szCs w:val="24"/>
          <w:lang w:eastAsia="zh-CN"/>
        </w:rPr>
        <w:t>6</w:t>
      </w:r>
      <w:r w:rsidRPr="00562C37">
        <w:rPr>
          <w:rFonts w:ascii="Book Antiqua" w:hAnsi="Book Antiqua" w:cs="宋体"/>
          <w:sz w:val="24"/>
          <w:szCs w:val="24"/>
        </w:rPr>
        <w:t xml:space="preserve"> </w:t>
      </w:r>
      <w:r w:rsidRPr="00562C37">
        <w:rPr>
          <w:rFonts w:ascii="Book Antiqua" w:hAnsi="Book Antiqua" w:cs="宋体"/>
          <w:b/>
          <w:bCs/>
          <w:sz w:val="24"/>
          <w:szCs w:val="24"/>
        </w:rPr>
        <w:t>Neumann H</w:t>
      </w:r>
      <w:r w:rsidRPr="00562C37">
        <w:rPr>
          <w:rFonts w:ascii="Book Antiqua" w:hAnsi="Book Antiqua" w:cs="宋体"/>
          <w:sz w:val="24"/>
          <w:szCs w:val="24"/>
        </w:rPr>
        <w:t xml:space="preserve">, Neurath MF, Mudter J. New endoscopic approaches in IBD. </w:t>
      </w:r>
      <w:r w:rsidRPr="00562C37">
        <w:rPr>
          <w:rFonts w:ascii="Book Antiqua" w:hAnsi="Book Antiqua" w:cs="宋体"/>
          <w:i/>
          <w:iCs/>
          <w:sz w:val="24"/>
          <w:szCs w:val="24"/>
        </w:rPr>
        <w:t>World J Gastroenterol</w:t>
      </w:r>
      <w:r w:rsidRPr="00562C37">
        <w:rPr>
          <w:rFonts w:ascii="Book Antiqua" w:hAnsi="Book Antiqua" w:cs="宋体"/>
          <w:sz w:val="24"/>
          <w:szCs w:val="24"/>
        </w:rPr>
        <w:t xml:space="preserve"> 2011; </w:t>
      </w:r>
      <w:r w:rsidRPr="00562C37">
        <w:rPr>
          <w:rFonts w:ascii="Book Antiqua" w:hAnsi="Book Antiqua" w:cs="宋体"/>
          <w:b/>
          <w:bCs/>
          <w:sz w:val="24"/>
          <w:szCs w:val="24"/>
        </w:rPr>
        <w:t>17</w:t>
      </w:r>
      <w:r w:rsidRPr="00562C37">
        <w:rPr>
          <w:rFonts w:ascii="Book Antiqua" w:hAnsi="Book Antiqua" w:cs="宋体"/>
          <w:sz w:val="24"/>
          <w:szCs w:val="24"/>
        </w:rPr>
        <w:t>: 63-68 [PMID: 2121</w:t>
      </w:r>
      <w:r w:rsidRPr="00CF72D2">
        <w:rPr>
          <w:rFonts w:ascii="Book Antiqua" w:hAnsi="Book Antiqua" w:cs="宋体"/>
          <w:sz w:val="24"/>
          <w:szCs w:val="24"/>
        </w:rPr>
        <w:t>8085 DOI: 10.3748/wjg.v17.i1.63</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2</w:t>
      </w:r>
      <w:r w:rsidRPr="00CF72D2">
        <w:rPr>
          <w:rFonts w:ascii="Book Antiqua" w:hAnsi="Book Antiqua" w:cs="宋体"/>
          <w:sz w:val="24"/>
          <w:szCs w:val="24"/>
          <w:lang w:eastAsia="zh-CN"/>
        </w:rPr>
        <w:t>7</w:t>
      </w:r>
      <w:r w:rsidRPr="00562C37">
        <w:rPr>
          <w:rFonts w:ascii="Book Antiqua" w:hAnsi="Book Antiqua" w:cs="宋体"/>
          <w:sz w:val="24"/>
          <w:szCs w:val="24"/>
        </w:rPr>
        <w:t xml:space="preserve"> </w:t>
      </w:r>
      <w:r w:rsidRPr="00562C37">
        <w:rPr>
          <w:rFonts w:ascii="Book Antiqua" w:hAnsi="Book Antiqua" w:cs="宋体"/>
          <w:b/>
          <w:bCs/>
          <w:sz w:val="24"/>
          <w:szCs w:val="24"/>
        </w:rPr>
        <w:t>van den Broek FJ</w:t>
      </w:r>
      <w:r w:rsidRPr="00562C37">
        <w:rPr>
          <w:rFonts w:ascii="Book Antiqua" w:hAnsi="Book Antiqua" w:cs="宋体"/>
          <w:sz w:val="24"/>
          <w:szCs w:val="24"/>
        </w:rPr>
        <w:t xml:space="preserve">, Fockens P, van Eeden S, Stokkers PC, Ponsioen CY, Reitsma JB, Dekker E. Narrow-band imaging versus high-definition endoscopy for the diagnosis of neoplasia in ulcerative colitis. </w:t>
      </w:r>
      <w:r w:rsidRPr="00562C37">
        <w:rPr>
          <w:rFonts w:ascii="Book Antiqua" w:hAnsi="Book Antiqua" w:cs="宋体"/>
          <w:i/>
          <w:iCs/>
          <w:sz w:val="24"/>
          <w:szCs w:val="24"/>
        </w:rPr>
        <w:t>Endoscopy</w:t>
      </w:r>
      <w:r w:rsidRPr="00562C37">
        <w:rPr>
          <w:rFonts w:ascii="Book Antiqua" w:hAnsi="Book Antiqua" w:cs="宋体"/>
          <w:sz w:val="24"/>
          <w:szCs w:val="24"/>
        </w:rPr>
        <w:t xml:space="preserve"> 2011; </w:t>
      </w:r>
      <w:r w:rsidRPr="00562C37">
        <w:rPr>
          <w:rFonts w:ascii="Book Antiqua" w:hAnsi="Book Antiqua" w:cs="宋体"/>
          <w:b/>
          <w:bCs/>
          <w:sz w:val="24"/>
          <w:szCs w:val="24"/>
        </w:rPr>
        <w:t>43</w:t>
      </w:r>
      <w:r w:rsidRPr="00562C37">
        <w:rPr>
          <w:rFonts w:ascii="Book Antiqua" w:hAnsi="Book Antiqua" w:cs="宋体"/>
          <w:sz w:val="24"/>
          <w:szCs w:val="24"/>
        </w:rPr>
        <w:t>: 108-115 [PMID: 21165</w:t>
      </w:r>
      <w:r w:rsidRPr="00CF72D2">
        <w:rPr>
          <w:rFonts w:ascii="Book Antiqua" w:hAnsi="Book Antiqua" w:cs="宋体"/>
          <w:sz w:val="24"/>
          <w:szCs w:val="24"/>
        </w:rPr>
        <w:t>822 DOI: 10.1055/s-0030-1255956</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CF72D2">
        <w:rPr>
          <w:rFonts w:ascii="Book Antiqua" w:hAnsi="Book Antiqua" w:cs="宋体"/>
          <w:sz w:val="24"/>
          <w:szCs w:val="24"/>
          <w:lang w:eastAsia="zh-CN"/>
        </w:rPr>
        <w:t>28</w:t>
      </w:r>
      <w:r w:rsidRPr="00562C37">
        <w:rPr>
          <w:rFonts w:ascii="Book Antiqua" w:hAnsi="Book Antiqua" w:cs="宋体"/>
          <w:sz w:val="24"/>
          <w:szCs w:val="24"/>
        </w:rPr>
        <w:t xml:space="preserve"> </w:t>
      </w:r>
      <w:r w:rsidRPr="00562C37">
        <w:rPr>
          <w:rFonts w:ascii="Book Antiqua" w:hAnsi="Book Antiqua" w:cs="宋体"/>
          <w:b/>
          <w:bCs/>
          <w:sz w:val="24"/>
          <w:szCs w:val="24"/>
        </w:rPr>
        <w:t>van den Broek FJ</w:t>
      </w:r>
      <w:r w:rsidRPr="00562C37">
        <w:rPr>
          <w:rFonts w:ascii="Book Antiqua" w:hAnsi="Book Antiqua" w:cs="宋体"/>
          <w:sz w:val="24"/>
          <w:szCs w:val="24"/>
        </w:rPr>
        <w:t xml:space="preserve">, Fockens P, van Eeden S, Reitsma JB, Hardwick JC, Stokkers PC, Dekker E. Endoscopic tri-modal imaging for surveillance in ulcerative colitis: randomised comparison of high-resolution endoscopy and autofluorescence imaging for neoplasia detection; and evaluation of narrow-band imaging for classification of lesions. </w:t>
      </w:r>
      <w:r w:rsidRPr="00562C37">
        <w:rPr>
          <w:rFonts w:ascii="Book Antiqua" w:hAnsi="Book Antiqua" w:cs="宋体"/>
          <w:i/>
          <w:iCs/>
          <w:sz w:val="24"/>
          <w:szCs w:val="24"/>
        </w:rPr>
        <w:t>Gut</w:t>
      </w:r>
      <w:r w:rsidRPr="00562C37">
        <w:rPr>
          <w:rFonts w:ascii="Book Antiqua" w:hAnsi="Book Antiqua" w:cs="宋体"/>
          <w:sz w:val="24"/>
          <w:szCs w:val="24"/>
        </w:rPr>
        <w:t xml:space="preserve"> 2008; </w:t>
      </w:r>
      <w:r w:rsidRPr="00562C37">
        <w:rPr>
          <w:rFonts w:ascii="Book Antiqua" w:hAnsi="Book Antiqua" w:cs="宋体"/>
          <w:b/>
          <w:bCs/>
          <w:sz w:val="24"/>
          <w:szCs w:val="24"/>
        </w:rPr>
        <w:t>57</w:t>
      </w:r>
      <w:r w:rsidRPr="00562C37">
        <w:rPr>
          <w:rFonts w:ascii="Book Antiqua" w:hAnsi="Book Antiqua" w:cs="宋体"/>
          <w:sz w:val="24"/>
          <w:szCs w:val="24"/>
        </w:rPr>
        <w:t>: 1083-1089 [PMID: 18367559 D</w:t>
      </w:r>
      <w:r w:rsidRPr="00CF72D2">
        <w:rPr>
          <w:rFonts w:ascii="Book Antiqua" w:hAnsi="Book Antiqua" w:cs="宋体"/>
          <w:sz w:val="24"/>
          <w:szCs w:val="24"/>
        </w:rPr>
        <w:t>OI: 10.1136/gut.2007.144097</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CF72D2">
        <w:rPr>
          <w:rFonts w:ascii="Book Antiqua" w:hAnsi="Book Antiqua" w:cs="宋体"/>
          <w:sz w:val="24"/>
          <w:szCs w:val="24"/>
          <w:lang w:eastAsia="zh-CN"/>
        </w:rPr>
        <w:t>29</w:t>
      </w:r>
      <w:r w:rsidRPr="00562C37">
        <w:rPr>
          <w:rFonts w:ascii="Book Antiqua" w:hAnsi="Book Antiqua" w:cs="宋体"/>
          <w:sz w:val="24"/>
          <w:szCs w:val="24"/>
        </w:rPr>
        <w:t xml:space="preserve"> </w:t>
      </w:r>
      <w:r w:rsidRPr="00562C37">
        <w:rPr>
          <w:rFonts w:ascii="Book Antiqua" w:hAnsi="Book Antiqua" w:cs="宋体"/>
          <w:b/>
          <w:bCs/>
          <w:sz w:val="24"/>
          <w:szCs w:val="24"/>
        </w:rPr>
        <w:t>Pellisé M</w:t>
      </w:r>
      <w:r w:rsidRPr="00562C37">
        <w:rPr>
          <w:rFonts w:ascii="Book Antiqua" w:hAnsi="Book Antiqua" w:cs="宋体"/>
          <w:sz w:val="24"/>
          <w:szCs w:val="24"/>
        </w:rPr>
        <w:t xml:space="preserve">, López-Cerón M, Rodríguez de Miguel C, Jimeno M, Zabalza M, Ricart E, Aceituno M, Fernández-Esparrach G, Ginès A, Sendino O, Cuatrecasas M, Llach J, Panés J. Narrow-band imaging as an alternative to chromoendoscopy for the detection of dysplasia in long-standing inflammatory bowel disease: a prospective, randomized, crossover study. </w:t>
      </w:r>
      <w:r w:rsidRPr="00562C37">
        <w:rPr>
          <w:rFonts w:ascii="Book Antiqua" w:hAnsi="Book Antiqua" w:cs="宋体"/>
          <w:i/>
          <w:iCs/>
          <w:sz w:val="24"/>
          <w:szCs w:val="24"/>
        </w:rPr>
        <w:t>Gastrointest Endosc</w:t>
      </w:r>
      <w:r w:rsidRPr="00562C37">
        <w:rPr>
          <w:rFonts w:ascii="Book Antiqua" w:hAnsi="Book Antiqua" w:cs="宋体"/>
          <w:sz w:val="24"/>
          <w:szCs w:val="24"/>
        </w:rPr>
        <w:t xml:space="preserve"> 2011; </w:t>
      </w:r>
      <w:r w:rsidRPr="00562C37">
        <w:rPr>
          <w:rFonts w:ascii="Book Antiqua" w:hAnsi="Book Antiqua" w:cs="宋体"/>
          <w:b/>
          <w:bCs/>
          <w:sz w:val="24"/>
          <w:szCs w:val="24"/>
        </w:rPr>
        <w:t>74</w:t>
      </w:r>
      <w:r w:rsidRPr="00562C37">
        <w:rPr>
          <w:rFonts w:ascii="Book Antiqua" w:hAnsi="Book Antiqua" w:cs="宋体"/>
          <w:sz w:val="24"/>
          <w:szCs w:val="24"/>
        </w:rPr>
        <w:t>: 840-848 [PMID: 21802681</w:t>
      </w:r>
      <w:r w:rsidRPr="00CF72D2">
        <w:rPr>
          <w:rFonts w:ascii="Book Antiqua" w:hAnsi="Book Antiqua" w:cs="宋体"/>
          <w:sz w:val="24"/>
          <w:szCs w:val="24"/>
        </w:rPr>
        <w:t xml:space="preserve"> DOI: 10.1016/j.gie.2011.05.013</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3</w:t>
      </w:r>
      <w:r w:rsidRPr="00CF72D2">
        <w:rPr>
          <w:rFonts w:ascii="Book Antiqua" w:hAnsi="Book Antiqua" w:cs="宋体"/>
          <w:sz w:val="24"/>
          <w:szCs w:val="24"/>
          <w:lang w:eastAsia="zh-CN"/>
        </w:rPr>
        <w:t>0</w:t>
      </w:r>
      <w:r w:rsidRPr="00562C37">
        <w:rPr>
          <w:rFonts w:ascii="Book Antiqua" w:hAnsi="Book Antiqua" w:cs="宋体"/>
          <w:sz w:val="24"/>
          <w:szCs w:val="24"/>
        </w:rPr>
        <w:t xml:space="preserve"> </w:t>
      </w:r>
      <w:r w:rsidRPr="00562C37">
        <w:rPr>
          <w:rFonts w:ascii="Book Antiqua" w:hAnsi="Book Antiqua" w:cs="宋体"/>
          <w:b/>
          <w:bCs/>
          <w:sz w:val="24"/>
          <w:szCs w:val="24"/>
        </w:rPr>
        <w:t>Neumann H</w:t>
      </w:r>
      <w:r w:rsidRPr="00562C37">
        <w:rPr>
          <w:rFonts w:ascii="Book Antiqua" w:hAnsi="Book Antiqua" w:cs="宋体"/>
          <w:sz w:val="24"/>
          <w:szCs w:val="24"/>
        </w:rPr>
        <w:t xml:space="preserve">, Fry LC, Bellutti M, Malfertheiner P, Mönkemüller K. Double-balloon enteroscopy-assisted virtual chromoendoscopy for small-bowel disorders: a case series. </w:t>
      </w:r>
      <w:r w:rsidRPr="00562C37">
        <w:rPr>
          <w:rFonts w:ascii="Book Antiqua" w:hAnsi="Book Antiqua" w:cs="宋体"/>
          <w:i/>
          <w:iCs/>
          <w:sz w:val="24"/>
          <w:szCs w:val="24"/>
        </w:rPr>
        <w:t>Endoscopy</w:t>
      </w:r>
      <w:r w:rsidRPr="00562C37">
        <w:rPr>
          <w:rFonts w:ascii="Book Antiqua" w:hAnsi="Book Antiqua" w:cs="宋体"/>
          <w:sz w:val="24"/>
          <w:szCs w:val="24"/>
        </w:rPr>
        <w:t xml:space="preserve"> 2009; </w:t>
      </w:r>
      <w:r w:rsidRPr="00562C37">
        <w:rPr>
          <w:rFonts w:ascii="Book Antiqua" w:hAnsi="Book Antiqua" w:cs="宋体"/>
          <w:b/>
          <w:bCs/>
          <w:sz w:val="24"/>
          <w:szCs w:val="24"/>
        </w:rPr>
        <w:t>41</w:t>
      </w:r>
      <w:r w:rsidRPr="00562C37">
        <w:rPr>
          <w:rFonts w:ascii="Book Antiqua" w:hAnsi="Book Antiqua" w:cs="宋体"/>
          <w:sz w:val="24"/>
          <w:szCs w:val="24"/>
        </w:rPr>
        <w:t>: 468-471 [PMID: 19418</w:t>
      </w:r>
      <w:r w:rsidRPr="00CF72D2">
        <w:rPr>
          <w:rFonts w:ascii="Book Antiqua" w:hAnsi="Book Antiqua" w:cs="宋体"/>
          <w:sz w:val="24"/>
          <w:szCs w:val="24"/>
        </w:rPr>
        <w:t>402 DOI: 10.1055/s-0029-1214603</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3</w:t>
      </w:r>
      <w:r w:rsidRPr="00CF72D2">
        <w:rPr>
          <w:rFonts w:ascii="Book Antiqua" w:hAnsi="Book Antiqua" w:cs="宋体"/>
          <w:sz w:val="24"/>
          <w:szCs w:val="24"/>
          <w:lang w:eastAsia="zh-CN"/>
        </w:rPr>
        <w:t>1</w:t>
      </w:r>
      <w:r w:rsidRPr="00562C37">
        <w:rPr>
          <w:rFonts w:ascii="Book Antiqua" w:hAnsi="Book Antiqua" w:cs="宋体"/>
          <w:sz w:val="24"/>
          <w:szCs w:val="24"/>
        </w:rPr>
        <w:t xml:space="preserve"> </w:t>
      </w:r>
      <w:r w:rsidRPr="00562C37">
        <w:rPr>
          <w:rFonts w:ascii="Book Antiqua" w:hAnsi="Book Antiqua" w:cs="宋体"/>
          <w:b/>
          <w:bCs/>
          <w:sz w:val="24"/>
          <w:szCs w:val="24"/>
        </w:rPr>
        <w:t>Hoffman A</w:t>
      </w:r>
      <w:r w:rsidRPr="00562C37">
        <w:rPr>
          <w:rFonts w:ascii="Book Antiqua" w:hAnsi="Book Antiqua" w:cs="宋体"/>
          <w:sz w:val="24"/>
          <w:szCs w:val="24"/>
        </w:rPr>
        <w:t xml:space="preserve">, Kagel C, Goetz M, Tresch A, Mudter J, Biesterfeld S, Galle PR, Neurath MF, Kiesslich R. Recognition and characterization of small colonic neoplasia with high-definition colonoscopy using i-Scan is as precise as chromoendoscopy. </w:t>
      </w:r>
      <w:r w:rsidRPr="00562C37">
        <w:rPr>
          <w:rFonts w:ascii="Book Antiqua" w:hAnsi="Book Antiqua" w:cs="宋体"/>
          <w:i/>
          <w:iCs/>
          <w:sz w:val="24"/>
          <w:szCs w:val="24"/>
        </w:rPr>
        <w:t>Dig Liver Dis</w:t>
      </w:r>
      <w:r w:rsidRPr="00562C37">
        <w:rPr>
          <w:rFonts w:ascii="Book Antiqua" w:hAnsi="Book Antiqua" w:cs="宋体"/>
          <w:sz w:val="24"/>
          <w:szCs w:val="24"/>
        </w:rPr>
        <w:t xml:space="preserve"> 2010; </w:t>
      </w:r>
      <w:r w:rsidRPr="00562C37">
        <w:rPr>
          <w:rFonts w:ascii="Book Antiqua" w:hAnsi="Book Antiqua" w:cs="宋体"/>
          <w:b/>
          <w:bCs/>
          <w:sz w:val="24"/>
          <w:szCs w:val="24"/>
        </w:rPr>
        <w:t>42</w:t>
      </w:r>
      <w:r w:rsidRPr="00562C37">
        <w:rPr>
          <w:rFonts w:ascii="Book Antiqua" w:hAnsi="Book Antiqua" w:cs="宋体"/>
          <w:sz w:val="24"/>
          <w:szCs w:val="24"/>
        </w:rPr>
        <w:t>: 45-50 [PMID: 19473893 DOI: 10.1016/j.dld.2009.04.00</w:t>
      </w:r>
      <w:r w:rsidRPr="00CF72D2">
        <w:rPr>
          <w:rFonts w:ascii="Book Antiqua" w:hAnsi="Book Antiqua" w:cs="宋体"/>
          <w:sz w:val="24"/>
          <w:szCs w:val="24"/>
        </w:rPr>
        <w:t>5</w:t>
      </w:r>
      <w:r w:rsidRPr="00562C37">
        <w:rPr>
          <w:rFonts w:ascii="Book Antiqua" w:hAnsi="Book Antiqua" w:cs="宋体"/>
          <w:sz w:val="24"/>
          <w:szCs w:val="24"/>
        </w:rPr>
        <w:t>]</w:t>
      </w:r>
    </w:p>
    <w:p w:rsidR="0061757F" w:rsidRDefault="00B25FA7" w:rsidP="00CF72D2">
      <w:pPr>
        <w:spacing w:after="0" w:line="360" w:lineRule="auto"/>
        <w:jc w:val="both"/>
        <w:rPr>
          <w:rFonts w:ascii="Book Antiqua" w:hAnsi="Book Antiqua" w:cs="宋体"/>
          <w:sz w:val="24"/>
          <w:szCs w:val="24"/>
          <w:lang w:eastAsia="zh-CN"/>
        </w:rPr>
      </w:pPr>
      <w:r w:rsidRPr="00562C37">
        <w:rPr>
          <w:rFonts w:ascii="Book Antiqua" w:hAnsi="Book Antiqua" w:cs="宋体"/>
          <w:sz w:val="24"/>
          <w:szCs w:val="24"/>
        </w:rPr>
        <w:t>3</w:t>
      </w:r>
      <w:r w:rsidRPr="00CF72D2">
        <w:rPr>
          <w:rFonts w:ascii="Book Antiqua" w:hAnsi="Book Antiqua" w:cs="宋体"/>
          <w:sz w:val="24"/>
          <w:szCs w:val="24"/>
          <w:lang w:eastAsia="zh-CN"/>
        </w:rPr>
        <w:t>2</w:t>
      </w:r>
      <w:r w:rsidRPr="00562C37">
        <w:rPr>
          <w:rFonts w:ascii="Book Antiqua" w:hAnsi="Book Antiqua" w:cs="宋体"/>
          <w:sz w:val="24"/>
          <w:szCs w:val="24"/>
        </w:rPr>
        <w:t xml:space="preserve"> </w:t>
      </w:r>
      <w:r w:rsidRPr="00562C37">
        <w:rPr>
          <w:rFonts w:ascii="Book Antiqua" w:hAnsi="Book Antiqua" w:cs="宋体"/>
          <w:b/>
          <w:bCs/>
          <w:sz w:val="24"/>
          <w:szCs w:val="24"/>
        </w:rPr>
        <w:t>De Palma GD</w:t>
      </w:r>
      <w:r w:rsidRPr="00562C37">
        <w:rPr>
          <w:rFonts w:ascii="Book Antiqua" w:hAnsi="Book Antiqua" w:cs="宋体"/>
          <w:sz w:val="24"/>
          <w:szCs w:val="24"/>
        </w:rPr>
        <w:t xml:space="preserve">, Rispo A. Confocal laser endomicroscopy in inflammatory bowel diseases: dream or reality? </w:t>
      </w:r>
      <w:r w:rsidRPr="00562C37">
        <w:rPr>
          <w:rFonts w:ascii="Book Antiqua" w:hAnsi="Book Antiqua" w:cs="宋体"/>
          <w:i/>
          <w:iCs/>
          <w:sz w:val="24"/>
          <w:szCs w:val="24"/>
        </w:rPr>
        <w:t>World J Gastroenterol</w:t>
      </w:r>
      <w:r w:rsidRPr="00562C37">
        <w:rPr>
          <w:rFonts w:ascii="Book Antiqua" w:hAnsi="Book Antiqua" w:cs="宋体"/>
          <w:sz w:val="24"/>
          <w:szCs w:val="24"/>
        </w:rPr>
        <w:t xml:space="preserve"> 2013; </w:t>
      </w:r>
      <w:r w:rsidRPr="00562C37">
        <w:rPr>
          <w:rFonts w:ascii="Book Antiqua" w:hAnsi="Book Antiqua" w:cs="宋体"/>
          <w:b/>
          <w:bCs/>
          <w:sz w:val="24"/>
          <w:szCs w:val="24"/>
        </w:rPr>
        <w:t>19</w:t>
      </w:r>
      <w:r w:rsidRPr="00562C37">
        <w:rPr>
          <w:rFonts w:ascii="Book Antiqua" w:hAnsi="Book Antiqua" w:cs="宋体"/>
          <w:sz w:val="24"/>
          <w:szCs w:val="24"/>
        </w:rPr>
        <w:t>: 5593-5597 [PMID: 24039350 DOI: 10.3748/wjg.v19.i34.5593]</w:t>
      </w:r>
    </w:p>
    <w:p w:rsidR="00B25FA7" w:rsidRPr="00562C37" w:rsidRDefault="0061757F"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 xml:space="preserve"> </w:t>
      </w:r>
      <w:r w:rsidR="00B25FA7" w:rsidRPr="00562C37">
        <w:rPr>
          <w:rFonts w:ascii="Book Antiqua" w:hAnsi="Book Antiqua" w:cs="宋体"/>
          <w:sz w:val="24"/>
          <w:szCs w:val="24"/>
        </w:rPr>
        <w:t>3</w:t>
      </w:r>
      <w:r w:rsidR="00B25FA7" w:rsidRPr="00CF72D2">
        <w:rPr>
          <w:rFonts w:ascii="Book Antiqua" w:hAnsi="Book Antiqua" w:cs="宋体"/>
          <w:sz w:val="24"/>
          <w:szCs w:val="24"/>
          <w:lang w:eastAsia="zh-CN"/>
        </w:rPr>
        <w:t>3</w:t>
      </w:r>
      <w:r w:rsidR="00B25FA7" w:rsidRPr="00562C37">
        <w:rPr>
          <w:rFonts w:ascii="Book Antiqua" w:hAnsi="Book Antiqua" w:cs="宋体"/>
          <w:sz w:val="24"/>
          <w:szCs w:val="24"/>
        </w:rPr>
        <w:t xml:space="preserve"> </w:t>
      </w:r>
      <w:r w:rsidR="00B25FA7" w:rsidRPr="00562C37">
        <w:rPr>
          <w:rFonts w:ascii="Book Antiqua" w:hAnsi="Book Antiqua" w:cs="宋体"/>
          <w:b/>
          <w:bCs/>
          <w:sz w:val="24"/>
          <w:szCs w:val="24"/>
        </w:rPr>
        <w:t>Becker V</w:t>
      </w:r>
      <w:r w:rsidR="00B25FA7" w:rsidRPr="00562C37">
        <w:rPr>
          <w:rFonts w:ascii="Book Antiqua" w:hAnsi="Book Antiqua" w:cs="宋体"/>
          <w:sz w:val="24"/>
          <w:szCs w:val="24"/>
        </w:rPr>
        <w:t xml:space="preserve">, Vercauteren T, von Weyhern CH, Prinz C, Schmid RM, Meining A. High-resolution miniprobe-based confocal microscopy in combination with video mosaicing (with video). </w:t>
      </w:r>
      <w:r w:rsidR="00B25FA7" w:rsidRPr="00562C37">
        <w:rPr>
          <w:rFonts w:ascii="Book Antiqua" w:hAnsi="Book Antiqua" w:cs="宋体"/>
          <w:i/>
          <w:iCs/>
          <w:sz w:val="24"/>
          <w:szCs w:val="24"/>
        </w:rPr>
        <w:t>Gastrointest Endosc</w:t>
      </w:r>
      <w:r w:rsidR="00B25FA7" w:rsidRPr="00562C37">
        <w:rPr>
          <w:rFonts w:ascii="Book Antiqua" w:hAnsi="Book Antiqua" w:cs="宋体"/>
          <w:sz w:val="24"/>
          <w:szCs w:val="24"/>
        </w:rPr>
        <w:t xml:space="preserve"> 2007; </w:t>
      </w:r>
      <w:r w:rsidR="00B25FA7" w:rsidRPr="00562C37">
        <w:rPr>
          <w:rFonts w:ascii="Book Antiqua" w:hAnsi="Book Antiqua" w:cs="宋体"/>
          <w:b/>
          <w:bCs/>
          <w:sz w:val="24"/>
          <w:szCs w:val="24"/>
        </w:rPr>
        <w:t>66</w:t>
      </w:r>
      <w:r w:rsidR="00B25FA7" w:rsidRPr="00562C37">
        <w:rPr>
          <w:rFonts w:ascii="Book Antiqua" w:hAnsi="Book Antiqua" w:cs="宋体"/>
          <w:sz w:val="24"/>
          <w:szCs w:val="24"/>
        </w:rPr>
        <w:t>: 1001-1007 [PMID: 17767932 DOI: 10.1016/j.gie.2007.04.015]</w:t>
      </w:r>
    </w:p>
    <w:p w:rsidR="00B25FA7" w:rsidRPr="00CF72D2"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3</w:t>
      </w:r>
      <w:r w:rsidRPr="00CF72D2">
        <w:rPr>
          <w:rFonts w:ascii="Book Antiqua" w:hAnsi="Book Antiqua" w:cs="宋体"/>
          <w:sz w:val="24"/>
          <w:szCs w:val="24"/>
          <w:lang w:eastAsia="zh-CN"/>
        </w:rPr>
        <w:t>4</w:t>
      </w:r>
      <w:r w:rsidRPr="00562C37">
        <w:rPr>
          <w:rFonts w:ascii="Book Antiqua" w:hAnsi="Book Antiqua" w:cs="宋体"/>
          <w:sz w:val="24"/>
          <w:szCs w:val="24"/>
        </w:rPr>
        <w:t xml:space="preserve"> </w:t>
      </w:r>
      <w:r w:rsidRPr="00562C37">
        <w:rPr>
          <w:rFonts w:ascii="Book Antiqua" w:hAnsi="Book Antiqua" w:cs="宋体"/>
          <w:b/>
          <w:bCs/>
          <w:sz w:val="24"/>
          <w:szCs w:val="24"/>
        </w:rPr>
        <w:t>Kiesslich R</w:t>
      </w:r>
      <w:r w:rsidRPr="00562C37">
        <w:rPr>
          <w:rFonts w:ascii="Book Antiqua" w:hAnsi="Book Antiqua" w:cs="宋体"/>
          <w:sz w:val="24"/>
          <w:szCs w:val="24"/>
        </w:rPr>
        <w:t xml:space="preserve">, Goetz M, Neurath MF. Virtual histology. </w:t>
      </w:r>
      <w:r w:rsidRPr="00562C37">
        <w:rPr>
          <w:rFonts w:ascii="Book Antiqua" w:hAnsi="Book Antiqua" w:cs="宋体"/>
          <w:i/>
          <w:iCs/>
          <w:sz w:val="24"/>
          <w:szCs w:val="24"/>
        </w:rPr>
        <w:t>Best Pract Res Clin Gastroenterol</w:t>
      </w:r>
      <w:r w:rsidRPr="00562C37">
        <w:rPr>
          <w:rFonts w:ascii="Book Antiqua" w:hAnsi="Book Antiqua" w:cs="宋体"/>
          <w:sz w:val="24"/>
          <w:szCs w:val="24"/>
        </w:rPr>
        <w:t xml:space="preserve"> 2008; </w:t>
      </w:r>
      <w:r w:rsidRPr="00562C37">
        <w:rPr>
          <w:rFonts w:ascii="Book Antiqua" w:hAnsi="Book Antiqua" w:cs="宋体"/>
          <w:b/>
          <w:bCs/>
          <w:sz w:val="24"/>
          <w:szCs w:val="24"/>
        </w:rPr>
        <w:t>22</w:t>
      </w:r>
      <w:r w:rsidRPr="00562C37">
        <w:rPr>
          <w:rFonts w:ascii="Book Antiqua" w:hAnsi="Book Antiqua" w:cs="宋体"/>
          <w:sz w:val="24"/>
          <w:szCs w:val="24"/>
        </w:rPr>
        <w:t>: 883-897 [PMID: 18790437 DOI: 10.1016/j.bpg.2008.05.003]</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3</w:t>
      </w:r>
      <w:r w:rsidRPr="00CF72D2">
        <w:rPr>
          <w:rFonts w:ascii="Book Antiqua" w:hAnsi="Book Antiqua" w:cs="宋体"/>
          <w:sz w:val="24"/>
          <w:szCs w:val="24"/>
          <w:lang w:eastAsia="zh-CN"/>
        </w:rPr>
        <w:t>5</w:t>
      </w:r>
      <w:r w:rsidRPr="00562C37">
        <w:rPr>
          <w:rFonts w:ascii="Book Antiqua" w:hAnsi="Book Antiqua" w:cs="宋体"/>
          <w:sz w:val="24"/>
          <w:szCs w:val="24"/>
        </w:rPr>
        <w:t xml:space="preserve"> </w:t>
      </w:r>
      <w:r w:rsidRPr="00562C37">
        <w:rPr>
          <w:rFonts w:ascii="Book Antiqua" w:hAnsi="Book Antiqua" w:cs="宋体"/>
          <w:b/>
          <w:bCs/>
          <w:sz w:val="24"/>
          <w:szCs w:val="24"/>
        </w:rPr>
        <w:t>Wallace M</w:t>
      </w:r>
      <w:r w:rsidRPr="00562C37">
        <w:rPr>
          <w:rFonts w:ascii="Book Antiqua" w:hAnsi="Book Antiqua" w:cs="宋体"/>
          <w:sz w:val="24"/>
          <w:szCs w:val="24"/>
        </w:rPr>
        <w:t xml:space="preserve">, Lauwers GY, Chen Y, Dekker E, Fockens P, Sharma P, Meining A. Miami classification for probe-based confocal laser endomicroscopy. </w:t>
      </w:r>
      <w:r w:rsidRPr="00562C37">
        <w:rPr>
          <w:rFonts w:ascii="Book Antiqua" w:hAnsi="Book Antiqua" w:cs="宋体"/>
          <w:i/>
          <w:iCs/>
          <w:sz w:val="24"/>
          <w:szCs w:val="24"/>
        </w:rPr>
        <w:t>Endoscopy</w:t>
      </w:r>
      <w:r w:rsidRPr="00562C37">
        <w:rPr>
          <w:rFonts w:ascii="Book Antiqua" w:hAnsi="Book Antiqua" w:cs="宋体"/>
          <w:sz w:val="24"/>
          <w:szCs w:val="24"/>
        </w:rPr>
        <w:t xml:space="preserve"> 2011; </w:t>
      </w:r>
      <w:r w:rsidRPr="00562C37">
        <w:rPr>
          <w:rFonts w:ascii="Book Antiqua" w:hAnsi="Book Antiqua" w:cs="宋体"/>
          <w:b/>
          <w:bCs/>
          <w:sz w:val="24"/>
          <w:szCs w:val="24"/>
        </w:rPr>
        <w:t>43</w:t>
      </w:r>
      <w:r w:rsidRPr="00562C37">
        <w:rPr>
          <w:rFonts w:ascii="Book Antiqua" w:hAnsi="Book Antiqua" w:cs="宋体"/>
          <w:sz w:val="24"/>
          <w:szCs w:val="24"/>
        </w:rPr>
        <w:t>: 882-891 [PMID: 21818</w:t>
      </w:r>
      <w:r w:rsidRPr="00CF72D2">
        <w:rPr>
          <w:rFonts w:ascii="Book Antiqua" w:hAnsi="Book Antiqua" w:cs="宋体"/>
          <w:sz w:val="24"/>
          <w:szCs w:val="24"/>
        </w:rPr>
        <w:t>734 DOI: 10.1055/s-0030-1256632</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3</w:t>
      </w:r>
      <w:r w:rsidRPr="00CF72D2">
        <w:rPr>
          <w:rFonts w:ascii="Book Antiqua" w:hAnsi="Book Antiqua" w:cs="宋体"/>
          <w:sz w:val="24"/>
          <w:szCs w:val="24"/>
          <w:lang w:eastAsia="zh-CN"/>
        </w:rPr>
        <w:t>6</w:t>
      </w:r>
      <w:r w:rsidRPr="00562C37">
        <w:rPr>
          <w:rFonts w:ascii="Book Antiqua" w:hAnsi="Book Antiqua" w:cs="宋体"/>
          <w:sz w:val="24"/>
          <w:szCs w:val="24"/>
        </w:rPr>
        <w:t xml:space="preserve"> </w:t>
      </w:r>
      <w:r w:rsidRPr="00562C37">
        <w:rPr>
          <w:rFonts w:ascii="Book Antiqua" w:hAnsi="Book Antiqua" w:cs="宋体"/>
          <w:b/>
          <w:bCs/>
          <w:sz w:val="24"/>
          <w:szCs w:val="24"/>
        </w:rPr>
        <w:t>Salvatori F</w:t>
      </w:r>
      <w:r w:rsidRPr="00562C37">
        <w:rPr>
          <w:rFonts w:ascii="Book Antiqua" w:hAnsi="Book Antiqua" w:cs="宋体"/>
          <w:sz w:val="24"/>
          <w:szCs w:val="24"/>
        </w:rPr>
        <w:t xml:space="preserve">, Siciliano S, Maione F, Esposito D, Masone S, Persico M, De Palma GD. Confocal Laser Endomicroscopy in the Study of Colonic Mucosa in IBD Patients: A Review. </w:t>
      </w:r>
      <w:r w:rsidRPr="00562C37">
        <w:rPr>
          <w:rFonts w:ascii="Book Antiqua" w:hAnsi="Book Antiqua" w:cs="宋体"/>
          <w:i/>
          <w:iCs/>
          <w:sz w:val="24"/>
          <w:szCs w:val="24"/>
        </w:rPr>
        <w:t>Gastroenterol Res Pract</w:t>
      </w:r>
      <w:r w:rsidRPr="00562C37">
        <w:rPr>
          <w:rFonts w:ascii="Book Antiqua" w:hAnsi="Book Antiqua" w:cs="宋体"/>
          <w:sz w:val="24"/>
          <w:szCs w:val="24"/>
        </w:rPr>
        <w:t xml:space="preserve"> 2012; </w:t>
      </w:r>
      <w:r w:rsidRPr="00562C37">
        <w:rPr>
          <w:rFonts w:ascii="Book Antiqua" w:hAnsi="Book Antiqua" w:cs="宋体"/>
          <w:b/>
          <w:bCs/>
          <w:sz w:val="24"/>
          <w:szCs w:val="24"/>
        </w:rPr>
        <w:t>2012</w:t>
      </w:r>
      <w:r w:rsidRPr="00562C37">
        <w:rPr>
          <w:rFonts w:ascii="Book Antiqua" w:hAnsi="Book Antiqua" w:cs="宋体"/>
          <w:sz w:val="24"/>
          <w:szCs w:val="24"/>
        </w:rPr>
        <w:t>: 525098 [PMID: 22</w:t>
      </w:r>
      <w:r w:rsidRPr="00CF72D2">
        <w:rPr>
          <w:rFonts w:ascii="Book Antiqua" w:hAnsi="Book Antiqua" w:cs="宋体"/>
          <w:sz w:val="24"/>
          <w:szCs w:val="24"/>
        </w:rPr>
        <w:t>474440 DOI: 10.1155/2012/525098</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3</w:t>
      </w:r>
      <w:r w:rsidRPr="00CF72D2">
        <w:rPr>
          <w:rFonts w:ascii="Book Antiqua" w:hAnsi="Book Antiqua" w:cs="宋体"/>
          <w:sz w:val="24"/>
          <w:szCs w:val="24"/>
          <w:lang w:eastAsia="zh-CN"/>
        </w:rPr>
        <w:t>7</w:t>
      </w:r>
      <w:r w:rsidRPr="00562C37">
        <w:rPr>
          <w:rFonts w:ascii="Book Antiqua" w:hAnsi="Book Antiqua" w:cs="宋体"/>
          <w:sz w:val="24"/>
          <w:szCs w:val="24"/>
        </w:rPr>
        <w:t xml:space="preserve"> </w:t>
      </w:r>
      <w:r w:rsidRPr="00562C37">
        <w:rPr>
          <w:rFonts w:ascii="Book Antiqua" w:hAnsi="Book Antiqua" w:cs="宋体"/>
          <w:b/>
          <w:bCs/>
          <w:sz w:val="24"/>
          <w:szCs w:val="24"/>
        </w:rPr>
        <w:t>Watanabe O</w:t>
      </w:r>
      <w:r w:rsidRPr="00562C37">
        <w:rPr>
          <w:rFonts w:ascii="Book Antiqua" w:hAnsi="Book Antiqua" w:cs="宋体"/>
          <w:sz w:val="24"/>
          <w:szCs w:val="24"/>
        </w:rPr>
        <w:t xml:space="preserve">, Ando T, Maeda O, Hasegawa M, Ishikawa D, Ishiguro K, Ohmiya N, Niwa Y, Goto H. Confocal endomicroscopy in patients with ulcerative colitis. </w:t>
      </w:r>
      <w:r w:rsidRPr="00562C37">
        <w:rPr>
          <w:rFonts w:ascii="Book Antiqua" w:hAnsi="Book Antiqua" w:cs="宋体"/>
          <w:i/>
          <w:iCs/>
          <w:sz w:val="24"/>
          <w:szCs w:val="24"/>
        </w:rPr>
        <w:t>J Gastroenterol Hepatol</w:t>
      </w:r>
      <w:r w:rsidRPr="00562C37">
        <w:rPr>
          <w:rFonts w:ascii="Book Antiqua" w:hAnsi="Book Antiqua" w:cs="宋体"/>
          <w:sz w:val="24"/>
          <w:szCs w:val="24"/>
        </w:rPr>
        <w:t xml:space="preserve"> 2008; </w:t>
      </w:r>
      <w:r w:rsidRPr="00562C37">
        <w:rPr>
          <w:rFonts w:ascii="Book Antiqua" w:hAnsi="Book Antiqua" w:cs="宋体"/>
          <w:b/>
          <w:bCs/>
          <w:sz w:val="24"/>
          <w:szCs w:val="24"/>
        </w:rPr>
        <w:t xml:space="preserve">23 </w:t>
      </w:r>
      <w:r w:rsidRPr="00562C37">
        <w:rPr>
          <w:rFonts w:ascii="Book Antiqua" w:hAnsi="Book Antiqua" w:cs="宋体"/>
          <w:bCs/>
          <w:sz w:val="24"/>
          <w:szCs w:val="24"/>
        </w:rPr>
        <w:t>Suppl 2</w:t>
      </w:r>
      <w:r w:rsidRPr="00562C37">
        <w:rPr>
          <w:rFonts w:ascii="Book Antiqua" w:hAnsi="Book Antiqua" w:cs="宋体"/>
          <w:sz w:val="24"/>
          <w:szCs w:val="24"/>
        </w:rPr>
        <w:t>: S286-S290 [PMID: 19120913 DOI: 10.1111/j.1440-1746.2008.05559.x]</w:t>
      </w:r>
    </w:p>
    <w:p w:rsidR="00B25FA7" w:rsidRPr="00562C37" w:rsidRDefault="00B25FA7" w:rsidP="00CF72D2">
      <w:pPr>
        <w:spacing w:after="0" w:line="360" w:lineRule="auto"/>
        <w:jc w:val="both"/>
        <w:rPr>
          <w:rFonts w:ascii="Book Antiqua" w:hAnsi="Book Antiqua" w:cs="宋体"/>
          <w:sz w:val="24"/>
          <w:szCs w:val="24"/>
        </w:rPr>
      </w:pPr>
      <w:r w:rsidRPr="00CF72D2">
        <w:rPr>
          <w:rFonts w:ascii="Book Antiqua" w:hAnsi="Book Antiqua" w:cs="宋体"/>
          <w:sz w:val="24"/>
          <w:szCs w:val="24"/>
          <w:lang w:eastAsia="zh-CN"/>
        </w:rPr>
        <w:t>38</w:t>
      </w:r>
      <w:r w:rsidRPr="00562C37">
        <w:rPr>
          <w:rFonts w:ascii="Book Antiqua" w:hAnsi="Book Antiqua" w:cs="宋体"/>
          <w:sz w:val="24"/>
          <w:szCs w:val="24"/>
        </w:rPr>
        <w:t xml:space="preserve"> </w:t>
      </w:r>
      <w:r w:rsidRPr="00562C37">
        <w:rPr>
          <w:rFonts w:ascii="Book Antiqua" w:hAnsi="Book Antiqua" w:cs="宋体"/>
          <w:b/>
          <w:bCs/>
          <w:sz w:val="24"/>
          <w:szCs w:val="24"/>
        </w:rPr>
        <w:t>Li CQ</w:t>
      </w:r>
      <w:r w:rsidRPr="00562C37">
        <w:rPr>
          <w:rFonts w:ascii="Book Antiqua" w:hAnsi="Book Antiqua" w:cs="宋体"/>
          <w:sz w:val="24"/>
          <w:szCs w:val="24"/>
        </w:rPr>
        <w:t xml:space="preserve">, Xie XJ, Yu T, Gu XM, Zuo XL, Zhou CJ, Huang WQ, Chen H, Li YQ. Classification of inflammation activity in ulcerative colitis by confocal laser endomicroscopy. </w:t>
      </w:r>
      <w:r w:rsidRPr="00562C37">
        <w:rPr>
          <w:rFonts w:ascii="Book Antiqua" w:hAnsi="Book Antiqua" w:cs="宋体"/>
          <w:i/>
          <w:iCs/>
          <w:sz w:val="24"/>
          <w:szCs w:val="24"/>
        </w:rPr>
        <w:t>Am J Gastroenterol</w:t>
      </w:r>
      <w:r w:rsidRPr="00562C37">
        <w:rPr>
          <w:rFonts w:ascii="Book Antiqua" w:hAnsi="Book Antiqua" w:cs="宋体"/>
          <w:sz w:val="24"/>
          <w:szCs w:val="24"/>
        </w:rPr>
        <w:t xml:space="preserve"> 2010; </w:t>
      </w:r>
      <w:r w:rsidRPr="00562C37">
        <w:rPr>
          <w:rFonts w:ascii="Book Antiqua" w:hAnsi="Book Antiqua" w:cs="宋体"/>
          <w:b/>
          <w:bCs/>
          <w:sz w:val="24"/>
          <w:szCs w:val="24"/>
        </w:rPr>
        <w:t>105</w:t>
      </w:r>
      <w:r w:rsidRPr="00562C37">
        <w:rPr>
          <w:rFonts w:ascii="Book Antiqua" w:hAnsi="Book Antiqua" w:cs="宋体"/>
          <w:sz w:val="24"/>
          <w:szCs w:val="24"/>
        </w:rPr>
        <w:t>: 1391-1396 [PMID: 199</w:t>
      </w:r>
      <w:r w:rsidRPr="00CF72D2">
        <w:rPr>
          <w:rFonts w:ascii="Book Antiqua" w:hAnsi="Book Antiqua" w:cs="宋体"/>
          <w:sz w:val="24"/>
          <w:szCs w:val="24"/>
        </w:rPr>
        <w:t>35787 DOI: 10.1038/ajg.2009.664</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CF72D2">
        <w:rPr>
          <w:rFonts w:ascii="Book Antiqua" w:hAnsi="Book Antiqua" w:cs="宋体"/>
          <w:sz w:val="24"/>
          <w:szCs w:val="24"/>
          <w:lang w:eastAsia="zh-CN"/>
        </w:rPr>
        <w:t>39</w:t>
      </w:r>
      <w:r w:rsidRPr="00562C37">
        <w:rPr>
          <w:rFonts w:ascii="Book Antiqua" w:hAnsi="Book Antiqua" w:cs="宋体"/>
          <w:sz w:val="24"/>
          <w:szCs w:val="24"/>
        </w:rPr>
        <w:t xml:space="preserve"> </w:t>
      </w:r>
      <w:r w:rsidRPr="00562C37">
        <w:rPr>
          <w:rFonts w:ascii="Book Antiqua" w:hAnsi="Book Antiqua" w:cs="宋体"/>
          <w:b/>
          <w:bCs/>
          <w:sz w:val="24"/>
          <w:szCs w:val="24"/>
        </w:rPr>
        <w:t>Buchner AM</w:t>
      </w:r>
      <w:r w:rsidRPr="00562C37">
        <w:rPr>
          <w:rFonts w:ascii="Book Antiqua" w:hAnsi="Book Antiqua" w:cs="宋体"/>
          <w:sz w:val="24"/>
          <w:szCs w:val="24"/>
        </w:rPr>
        <w:t xml:space="preserve">, Shahid MW, Heckman MG, Krishna M, Ghabril M, Hasan M, Crook JE, Gomez V, Raimondo M, Woodward T, Wolfsen HC, Wallace MB. Comparison of probe-based confocal laser endomicroscopy with virtual chromoendoscopy for classification of colon polyps. </w:t>
      </w:r>
      <w:r w:rsidRPr="00562C37">
        <w:rPr>
          <w:rFonts w:ascii="Book Antiqua" w:hAnsi="Book Antiqua" w:cs="宋体"/>
          <w:i/>
          <w:iCs/>
          <w:sz w:val="24"/>
          <w:szCs w:val="24"/>
        </w:rPr>
        <w:t>Gastroenterology</w:t>
      </w:r>
      <w:r w:rsidRPr="00562C37">
        <w:rPr>
          <w:rFonts w:ascii="Book Antiqua" w:hAnsi="Book Antiqua" w:cs="宋体"/>
          <w:sz w:val="24"/>
          <w:szCs w:val="24"/>
        </w:rPr>
        <w:t xml:space="preserve"> 2010; </w:t>
      </w:r>
      <w:r w:rsidRPr="00562C37">
        <w:rPr>
          <w:rFonts w:ascii="Book Antiqua" w:hAnsi="Book Antiqua" w:cs="宋体"/>
          <w:b/>
          <w:bCs/>
          <w:sz w:val="24"/>
          <w:szCs w:val="24"/>
        </w:rPr>
        <w:t>138</w:t>
      </w:r>
      <w:r w:rsidRPr="00562C37">
        <w:rPr>
          <w:rFonts w:ascii="Book Antiqua" w:hAnsi="Book Antiqua" w:cs="宋体"/>
          <w:sz w:val="24"/>
          <w:szCs w:val="24"/>
        </w:rPr>
        <w:t>: 834-842 [PMID: 19909747 DO</w:t>
      </w:r>
      <w:r w:rsidRPr="00CF72D2">
        <w:rPr>
          <w:rFonts w:ascii="Book Antiqua" w:hAnsi="Book Antiqua" w:cs="宋体"/>
          <w:sz w:val="24"/>
          <w:szCs w:val="24"/>
        </w:rPr>
        <w:t>I: 10.1053/j.gastro.2009.10.053</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4</w:t>
      </w:r>
      <w:r w:rsidRPr="00CF72D2">
        <w:rPr>
          <w:rFonts w:ascii="Book Antiqua" w:hAnsi="Book Antiqua" w:cs="宋体"/>
          <w:sz w:val="24"/>
          <w:szCs w:val="24"/>
          <w:lang w:eastAsia="zh-CN"/>
        </w:rPr>
        <w:t>0</w:t>
      </w:r>
      <w:r w:rsidRPr="00562C37">
        <w:rPr>
          <w:rFonts w:ascii="Book Antiqua" w:hAnsi="Book Antiqua" w:cs="宋体"/>
          <w:sz w:val="24"/>
          <w:szCs w:val="24"/>
        </w:rPr>
        <w:t xml:space="preserve"> </w:t>
      </w:r>
      <w:r w:rsidRPr="00562C37">
        <w:rPr>
          <w:rFonts w:ascii="Book Antiqua" w:hAnsi="Book Antiqua" w:cs="宋体"/>
          <w:b/>
          <w:bCs/>
          <w:sz w:val="24"/>
          <w:szCs w:val="24"/>
        </w:rPr>
        <w:t>Shahid MW</w:t>
      </w:r>
      <w:r w:rsidRPr="00562C37">
        <w:rPr>
          <w:rFonts w:ascii="Book Antiqua" w:hAnsi="Book Antiqua" w:cs="宋体"/>
          <w:sz w:val="24"/>
          <w:szCs w:val="24"/>
        </w:rPr>
        <w:t xml:space="preserve">, Buchner AM, Heckman MG, Krishna M, Raimondo M, Woodward T, Wallace MB. Diagnostic accuracy of probe-based confocal laser endomicroscopy and narrow band imaging for small colorectal polyps: a feasibility study. </w:t>
      </w:r>
      <w:r w:rsidRPr="00562C37">
        <w:rPr>
          <w:rFonts w:ascii="Book Antiqua" w:hAnsi="Book Antiqua" w:cs="宋体"/>
          <w:i/>
          <w:iCs/>
          <w:sz w:val="24"/>
          <w:szCs w:val="24"/>
        </w:rPr>
        <w:t>Am J Gastroenterol</w:t>
      </w:r>
      <w:r w:rsidRPr="00562C37">
        <w:rPr>
          <w:rFonts w:ascii="Book Antiqua" w:hAnsi="Book Antiqua" w:cs="宋体"/>
          <w:sz w:val="24"/>
          <w:szCs w:val="24"/>
        </w:rPr>
        <w:t xml:space="preserve"> 2012; </w:t>
      </w:r>
      <w:r w:rsidRPr="00562C37">
        <w:rPr>
          <w:rFonts w:ascii="Book Antiqua" w:hAnsi="Book Antiqua" w:cs="宋体"/>
          <w:b/>
          <w:bCs/>
          <w:sz w:val="24"/>
          <w:szCs w:val="24"/>
        </w:rPr>
        <w:t>107</w:t>
      </w:r>
      <w:r w:rsidRPr="00562C37">
        <w:rPr>
          <w:rFonts w:ascii="Book Antiqua" w:hAnsi="Book Antiqua" w:cs="宋体"/>
          <w:sz w:val="24"/>
          <w:szCs w:val="24"/>
        </w:rPr>
        <w:t>: 231-239 [PMID: 220</w:t>
      </w:r>
      <w:r w:rsidRPr="00CF72D2">
        <w:rPr>
          <w:rFonts w:ascii="Book Antiqua" w:hAnsi="Book Antiqua" w:cs="宋体"/>
          <w:sz w:val="24"/>
          <w:szCs w:val="24"/>
        </w:rPr>
        <w:t>68663 DOI: 10.1038/ajg.2011.376</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4</w:t>
      </w:r>
      <w:r w:rsidRPr="00CF72D2">
        <w:rPr>
          <w:rFonts w:ascii="Book Antiqua" w:hAnsi="Book Antiqua" w:cs="宋体"/>
          <w:sz w:val="24"/>
          <w:szCs w:val="24"/>
          <w:lang w:eastAsia="zh-CN"/>
        </w:rPr>
        <w:t>1</w:t>
      </w:r>
      <w:r w:rsidRPr="00562C37">
        <w:rPr>
          <w:rFonts w:ascii="Book Antiqua" w:hAnsi="Book Antiqua" w:cs="宋体"/>
          <w:sz w:val="24"/>
          <w:szCs w:val="24"/>
        </w:rPr>
        <w:t xml:space="preserve"> </w:t>
      </w:r>
      <w:r w:rsidRPr="00562C37">
        <w:rPr>
          <w:rFonts w:ascii="Book Antiqua" w:hAnsi="Book Antiqua" w:cs="宋体"/>
          <w:b/>
          <w:bCs/>
          <w:sz w:val="24"/>
          <w:szCs w:val="24"/>
        </w:rPr>
        <w:t>Kiesslich R</w:t>
      </w:r>
      <w:r w:rsidRPr="00562C37">
        <w:rPr>
          <w:rFonts w:ascii="Book Antiqua" w:hAnsi="Book Antiqua" w:cs="宋体"/>
          <w:sz w:val="24"/>
          <w:szCs w:val="24"/>
        </w:rPr>
        <w:t xml:space="preserve">, Goetz M, Lammersdorf K, Schneider C, Burg J, Stolte M, Vieth M, Nafe B, Galle PR, Neurath MF. Chromoscopy-guided endomicroscopy increases the diagnostic yield of intraepithelial neoplasia in ulcerative colitis. </w:t>
      </w:r>
      <w:r w:rsidRPr="00562C37">
        <w:rPr>
          <w:rFonts w:ascii="Book Antiqua" w:hAnsi="Book Antiqua" w:cs="宋体"/>
          <w:i/>
          <w:iCs/>
          <w:sz w:val="24"/>
          <w:szCs w:val="24"/>
        </w:rPr>
        <w:t>Gastroenterology</w:t>
      </w:r>
      <w:r w:rsidRPr="00562C37">
        <w:rPr>
          <w:rFonts w:ascii="Book Antiqua" w:hAnsi="Book Antiqua" w:cs="宋体"/>
          <w:sz w:val="24"/>
          <w:szCs w:val="24"/>
        </w:rPr>
        <w:t xml:space="preserve"> 2007; </w:t>
      </w:r>
      <w:r w:rsidRPr="00562C37">
        <w:rPr>
          <w:rFonts w:ascii="Book Antiqua" w:hAnsi="Book Antiqua" w:cs="宋体"/>
          <w:b/>
          <w:bCs/>
          <w:sz w:val="24"/>
          <w:szCs w:val="24"/>
        </w:rPr>
        <w:t>132</w:t>
      </w:r>
      <w:r w:rsidRPr="00562C37">
        <w:rPr>
          <w:rFonts w:ascii="Book Antiqua" w:hAnsi="Book Antiqua" w:cs="宋体"/>
          <w:sz w:val="24"/>
          <w:szCs w:val="24"/>
        </w:rPr>
        <w:t>: 874-882 [PMID: 17383417 DOI: 10.1053/j.gastro.2007.01.048]</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4</w:t>
      </w:r>
      <w:r w:rsidRPr="00CF72D2">
        <w:rPr>
          <w:rFonts w:ascii="Book Antiqua" w:hAnsi="Book Antiqua" w:cs="宋体"/>
          <w:sz w:val="24"/>
          <w:szCs w:val="24"/>
          <w:lang w:eastAsia="zh-CN"/>
        </w:rPr>
        <w:t>2</w:t>
      </w:r>
      <w:r w:rsidRPr="00562C37">
        <w:rPr>
          <w:rFonts w:ascii="Book Antiqua" w:hAnsi="Book Antiqua" w:cs="宋体"/>
          <w:sz w:val="24"/>
          <w:szCs w:val="24"/>
        </w:rPr>
        <w:t xml:space="preserve"> </w:t>
      </w:r>
      <w:r w:rsidRPr="00562C37">
        <w:rPr>
          <w:rFonts w:ascii="Book Antiqua" w:hAnsi="Book Antiqua" w:cs="宋体"/>
          <w:b/>
          <w:bCs/>
          <w:sz w:val="24"/>
          <w:szCs w:val="24"/>
        </w:rPr>
        <w:t>van den Broek FJ</w:t>
      </w:r>
      <w:r w:rsidRPr="00562C37">
        <w:rPr>
          <w:rFonts w:ascii="Book Antiqua" w:hAnsi="Book Antiqua" w:cs="宋体"/>
          <w:sz w:val="24"/>
          <w:szCs w:val="24"/>
        </w:rPr>
        <w:t xml:space="preserve">, van Es JA, van Eeden S, Stokkers PC, Ponsioen CY, Reitsma JB, Fockens P, Dekker E. Pilot study of probe-based confocal laser endomicroscopy during colonoscopic surveillance of patients with longstanding ulcerative colitis. </w:t>
      </w:r>
      <w:r w:rsidRPr="00562C37">
        <w:rPr>
          <w:rFonts w:ascii="Book Antiqua" w:hAnsi="Book Antiqua" w:cs="宋体"/>
          <w:i/>
          <w:iCs/>
          <w:sz w:val="24"/>
          <w:szCs w:val="24"/>
        </w:rPr>
        <w:t>Endoscopy</w:t>
      </w:r>
      <w:r w:rsidRPr="00562C37">
        <w:rPr>
          <w:rFonts w:ascii="Book Antiqua" w:hAnsi="Book Antiqua" w:cs="宋体"/>
          <w:sz w:val="24"/>
          <w:szCs w:val="24"/>
        </w:rPr>
        <w:t xml:space="preserve"> 2011; </w:t>
      </w:r>
      <w:r w:rsidRPr="00562C37">
        <w:rPr>
          <w:rFonts w:ascii="Book Antiqua" w:hAnsi="Book Antiqua" w:cs="宋体"/>
          <w:b/>
          <w:bCs/>
          <w:sz w:val="24"/>
          <w:szCs w:val="24"/>
        </w:rPr>
        <w:t>43</w:t>
      </w:r>
      <w:r w:rsidRPr="00562C37">
        <w:rPr>
          <w:rFonts w:ascii="Book Antiqua" w:hAnsi="Book Antiqua" w:cs="宋体"/>
          <w:sz w:val="24"/>
          <w:szCs w:val="24"/>
        </w:rPr>
        <w:t>: 116-122 [PMID: 21165</w:t>
      </w:r>
      <w:r w:rsidRPr="00CF72D2">
        <w:rPr>
          <w:rFonts w:ascii="Book Antiqua" w:hAnsi="Book Antiqua" w:cs="宋体"/>
          <w:sz w:val="24"/>
          <w:szCs w:val="24"/>
        </w:rPr>
        <w:t>821 DOI: 10.1055/s-0030-1255954</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4</w:t>
      </w:r>
      <w:r w:rsidRPr="00CF72D2">
        <w:rPr>
          <w:rFonts w:ascii="Book Antiqua" w:hAnsi="Book Antiqua" w:cs="宋体"/>
          <w:sz w:val="24"/>
          <w:szCs w:val="24"/>
          <w:lang w:eastAsia="zh-CN"/>
        </w:rPr>
        <w:t>3</w:t>
      </w:r>
      <w:r w:rsidRPr="00562C37">
        <w:rPr>
          <w:rFonts w:ascii="Book Antiqua" w:hAnsi="Book Antiqua" w:cs="宋体"/>
          <w:sz w:val="24"/>
          <w:szCs w:val="24"/>
        </w:rPr>
        <w:t xml:space="preserve"> </w:t>
      </w:r>
      <w:r w:rsidRPr="00562C37">
        <w:rPr>
          <w:rFonts w:ascii="Book Antiqua" w:hAnsi="Book Antiqua" w:cs="宋体"/>
          <w:b/>
          <w:bCs/>
          <w:sz w:val="24"/>
          <w:szCs w:val="24"/>
        </w:rPr>
        <w:t>Rispo A</w:t>
      </w:r>
      <w:r w:rsidRPr="00562C37">
        <w:rPr>
          <w:rFonts w:ascii="Book Antiqua" w:hAnsi="Book Antiqua" w:cs="宋体"/>
          <w:sz w:val="24"/>
          <w:szCs w:val="24"/>
        </w:rPr>
        <w:t xml:space="preserve">, Castiglione F, Staibano S, Esposito D, Maione F, Siano M, Salvatori F, Masone S, Persico M, De Palma GD. Diagnostic accuracy of confocal laser endomicroscopy in diagnosing dysplasia in patients affected by long-standing ulcerative colitis. </w:t>
      </w:r>
      <w:r w:rsidRPr="00562C37">
        <w:rPr>
          <w:rFonts w:ascii="Book Antiqua" w:hAnsi="Book Antiqua" w:cs="宋体"/>
          <w:i/>
          <w:iCs/>
          <w:sz w:val="24"/>
          <w:szCs w:val="24"/>
        </w:rPr>
        <w:t>World J Gastrointest Endosc</w:t>
      </w:r>
      <w:r w:rsidRPr="00562C37">
        <w:rPr>
          <w:rFonts w:ascii="Book Antiqua" w:hAnsi="Book Antiqua" w:cs="宋体"/>
          <w:sz w:val="24"/>
          <w:szCs w:val="24"/>
        </w:rPr>
        <w:t xml:space="preserve"> 2012; </w:t>
      </w:r>
      <w:r w:rsidRPr="00562C37">
        <w:rPr>
          <w:rFonts w:ascii="Book Antiqua" w:hAnsi="Book Antiqua" w:cs="宋体"/>
          <w:b/>
          <w:bCs/>
          <w:sz w:val="24"/>
          <w:szCs w:val="24"/>
        </w:rPr>
        <w:t>4</w:t>
      </w:r>
      <w:r w:rsidRPr="00562C37">
        <w:rPr>
          <w:rFonts w:ascii="Book Antiqua" w:hAnsi="Book Antiqua" w:cs="宋体"/>
          <w:sz w:val="24"/>
          <w:szCs w:val="24"/>
        </w:rPr>
        <w:t>: 414-420 [PMID: 23125900 DOI: 10.4253/wjge.v4.i9.414]</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4</w:t>
      </w:r>
      <w:r w:rsidRPr="00CF72D2">
        <w:rPr>
          <w:rFonts w:ascii="Book Antiqua" w:hAnsi="Book Antiqua" w:cs="宋体"/>
          <w:sz w:val="24"/>
          <w:szCs w:val="24"/>
          <w:lang w:eastAsia="zh-CN"/>
        </w:rPr>
        <w:t>4</w:t>
      </w:r>
      <w:r w:rsidRPr="00562C37">
        <w:rPr>
          <w:rFonts w:ascii="Book Antiqua" w:hAnsi="Book Antiqua" w:cs="宋体"/>
          <w:sz w:val="24"/>
          <w:szCs w:val="24"/>
        </w:rPr>
        <w:t xml:space="preserve"> </w:t>
      </w:r>
      <w:r w:rsidRPr="00562C37">
        <w:rPr>
          <w:rFonts w:ascii="Book Antiqua" w:hAnsi="Book Antiqua" w:cs="宋体"/>
          <w:b/>
          <w:bCs/>
          <w:sz w:val="24"/>
          <w:szCs w:val="24"/>
        </w:rPr>
        <w:t>Hurlstone DP</w:t>
      </w:r>
      <w:r w:rsidRPr="00562C37">
        <w:rPr>
          <w:rFonts w:ascii="Book Antiqua" w:hAnsi="Book Antiqua" w:cs="宋体"/>
          <w:sz w:val="24"/>
          <w:szCs w:val="24"/>
        </w:rPr>
        <w:t xml:space="preserve">, Thomson M, Brown S, Tiffin N, Cross SS, Hunter MD. Confocal endomicroscopy in ulcerative colitis: differentiating dysplasia-associated lesional mass and adenoma-like mass. </w:t>
      </w:r>
      <w:r w:rsidRPr="00562C37">
        <w:rPr>
          <w:rFonts w:ascii="Book Antiqua" w:hAnsi="Book Antiqua" w:cs="宋体"/>
          <w:i/>
          <w:iCs/>
          <w:sz w:val="24"/>
          <w:szCs w:val="24"/>
        </w:rPr>
        <w:t>Clin Gastroenterol Hepatol</w:t>
      </w:r>
      <w:r w:rsidRPr="00562C37">
        <w:rPr>
          <w:rFonts w:ascii="Book Antiqua" w:hAnsi="Book Antiqua" w:cs="宋体"/>
          <w:sz w:val="24"/>
          <w:szCs w:val="24"/>
        </w:rPr>
        <w:t xml:space="preserve"> 2007; </w:t>
      </w:r>
      <w:r w:rsidRPr="00562C37">
        <w:rPr>
          <w:rFonts w:ascii="Book Antiqua" w:hAnsi="Book Antiqua" w:cs="宋体"/>
          <w:b/>
          <w:bCs/>
          <w:sz w:val="24"/>
          <w:szCs w:val="24"/>
        </w:rPr>
        <w:t>5</w:t>
      </w:r>
      <w:r w:rsidRPr="00562C37">
        <w:rPr>
          <w:rFonts w:ascii="Book Antiqua" w:hAnsi="Book Antiqua" w:cs="宋体"/>
          <w:sz w:val="24"/>
          <w:szCs w:val="24"/>
        </w:rPr>
        <w:t>: 1235-1241 [PMID: 17690019 DOI: 10.1016/j.cgh.2007.06.003]</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4</w:t>
      </w:r>
      <w:r w:rsidRPr="00CF72D2">
        <w:rPr>
          <w:rFonts w:ascii="Book Antiqua" w:hAnsi="Book Antiqua" w:cs="宋体"/>
          <w:sz w:val="24"/>
          <w:szCs w:val="24"/>
          <w:lang w:eastAsia="zh-CN"/>
        </w:rPr>
        <w:t>5</w:t>
      </w:r>
      <w:r w:rsidRPr="00562C37">
        <w:rPr>
          <w:rFonts w:ascii="Book Antiqua" w:hAnsi="Book Antiqua" w:cs="宋体"/>
          <w:sz w:val="24"/>
          <w:szCs w:val="24"/>
        </w:rPr>
        <w:t xml:space="preserve"> </w:t>
      </w:r>
      <w:r w:rsidRPr="00562C37">
        <w:rPr>
          <w:rFonts w:ascii="Book Antiqua" w:hAnsi="Book Antiqua" w:cs="宋体"/>
          <w:b/>
          <w:bCs/>
          <w:sz w:val="24"/>
          <w:szCs w:val="24"/>
        </w:rPr>
        <w:t>Neumann H</w:t>
      </w:r>
      <w:r w:rsidRPr="00562C37">
        <w:rPr>
          <w:rFonts w:ascii="Book Antiqua" w:hAnsi="Book Antiqua" w:cs="宋体"/>
          <w:sz w:val="24"/>
          <w:szCs w:val="24"/>
        </w:rPr>
        <w:t xml:space="preserve">, Vieth M, Atreya R, Grauer M, Siebler J, Bernatik T, Neurath MF, Mudter J. Assessment of Crohn's disease activity by confocal laser endomicroscopy. </w:t>
      </w:r>
      <w:r w:rsidRPr="00562C37">
        <w:rPr>
          <w:rFonts w:ascii="Book Antiqua" w:hAnsi="Book Antiqua" w:cs="宋体"/>
          <w:i/>
          <w:iCs/>
          <w:sz w:val="24"/>
          <w:szCs w:val="24"/>
        </w:rPr>
        <w:t>Inflamm Bowel Dis</w:t>
      </w:r>
      <w:r w:rsidRPr="00562C37">
        <w:rPr>
          <w:rFonts w:ascii="Book Antiqua" w:hAnsi="Book Antiqua" w:cs="宋体"/>
          <w:sz w:val="24"/>
          <w:szCs w:val="24"/>
        </w:rPr>
        <w:t xml:space="preserve"> 2012; </w:t>
      </w:r>
      <w:r w:rsidRPr="00562C37">
        <w:rPr>
          <w:rFonts w:ascii="Book Antiqua" w:hAnsi="Book Antiqua" w:cs="宋体"/>
          <w:b/>
          <w:bCs/>
          <w:sz w:val="24"/>
          <w:szCs w:val="24"/>
        </w:rPr>
        <w:t>18</w:t>
      </w:r>
      <w:r w:rsidRPr="00562C37">
        <w:rPr>
          <w:rFonts w:ascii="Book Antiqua" w:hAnsi="Book Antiqua" w:cs="宋体"/>
          <w:sz w:val="24"/>
          <w:szCs w:val="24"/>
        </w:rPr>
        <w:t>: 2261-2269 [PMID: 22344873 DOI: 10.1002/ibd.22907]</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4</w:t>
      </w:r>
      <w:r w:rsidRPr="00CF72D2">
        <w:rPr>
          <w:rFonts w:ascii="Book Antiqua" w:hAnsi="Book Antiqua" w:cs="宋体"/>
          <w:sz w:val="24"/>
          <w:szCs w:val="24"/>
          <w:lang w:eastAsia="zh-CN"/>
        </w:rPr>
        <w:t>6</w:t>
      </w:r>
      <w:r w:rsidRPr="00562C37">
        <w:rPr>
          <w:rFonts w:ascii="Book Antiqua" w:hAnsi="Book Antiqua" w:cs="宋体"/>
          <w:sz w:val="24"/>
          <w:szCs w:val="24"/>
        </w:rPr>
        <w:t xml:space="preserve"> </w:t>
      </w:r>
      <w:r w:rsidRPr="00562C37">
        <w:rPr>
          <w:rFonts w:ascii="Book Antiqua" w:hAnsi="Book Antiqua" w:cs="宋体"/>
          <w:b/>
          <w:bCs/>
          <w:sz w:val="24"/>
          <w:szCs w:val="24"/>
        </w:rPr>
        <w:t>Kiesslich R</w:t>
      </w:r>
      <w:r w:rsidRPr="00562C37">
        <w:rPr>
          <w:rFonts w:ascii="Book Antiqua" w:hAnsi="Book Antiqua" w:cs="宋体"/>
          <w:sz w:val="24"/>
          <w:szCs w:val="24"/>
        </w:rPr>
        <w:t xml:space="preserve">, Duckworth CA, Moussata D, Gloeckner A, Lim LG, Goetz M, Pritchard DM, Galle PR, Neurath MF, Watson AJ. Local barrier dysfunction identified by confocal laser endomicroscopy predicts relapse in inflammatory bowel disease. </w:t>
      </w:r>
      <w:r w:rsidRPr="00562C37">
        <w:rPr>
          <w:rFonts w:ascii="Book Antiqua" w:hAnsi="Book Antiqua" w:cs="宋体"/>
          <w:i/>
          <w:iCs/>
          <w:sz w:val="24"/>
          <w:szCs w:val="24"/>
        </w:rPr>
        <w:t>Gut</w:t>
      </w:r>
      <w:r w:rsidRPr="00562C37">
        <w:rPr>
          <w:rFonts w:ascii="Book Antiqua" w:hAnsi="Book Antiqua" w:cs="宋体"/>
          <w:sz w:val="24"/>
          <w:szCs w:val="24"/>
        </w:rPr>
        <w:t xml:space="preserve"> 2012; </w:t>
      </w:r>
      <w:r w:rsidRPr="00562C37">
        <w:rPr>
          <w:rFonts w:ascii="Book Antiqua" w:hAnsi="Book Antiqua" w:cs="宋体"/>
          <w:b/>
          <w:bCs/>
          <w:sz w:val="24"/>
          <w:szCs w:val="24"/>
        </w:rPr>
        <w:t>61</w:t>
      </w:r>
      <w:r w:rsidRPr="00562C37">
        <w:rPr>
          <w:rFonts w:ascii="Book Antiqua" w:hAnsi="Book Antiqua" w:cs="宋体"/>
          <w:sz w:val="24"/>
          <w:szCs w:val="24"/>
        </w:rPr>
        <w:t xml:space="preserve">: 1146-1153 [PMID: 22115910 </w:t>
      </w:r>
      <w:r w:rsidRPr="00CF72D2">
        <w:rPr>
          <w:rFonts w:ascii="Book Antiqua" w:hAnsi="Book Antiqua" w:cs="宋体"/>
          <w:sz w:val="24"/>
          <w:szCs w:val="24"/>
        </w:rPr>
        <w:t>DOI: 10.1136/gutjnl-2011-300695</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562C37">
        <w:rPr>
          <w:rFonts w:ascii="Book Antiqua" w:hAnsi="Book Antiqua" w:cs="宋体"/>
          <w:sz w:val="24"/>
          <w:szCs w:val="24"/>
        </w:rPr>
        <w:t>4</w:t>
      </w:r>
      <w:r w:rsidRPr="00CF72D2">
        <w:rPr>
          <w:rFonts w:ascii="Book Antiqua" w:hAnsi="Book Antiqua" w:cs="宋体"/>
          <w:sz w:val="24"/>
          <w:szCs w:val="24"/>
          <w:lang w:eastAsia="zh-CN"/>
        </w:rPr>
        <w:t>7</w:t>
      </w:r>
      <w:r w:rsidRPr="00562C37">
        <w:rPr>
          <w:rFonts w:ascii="Book Antiqua" w:hAnsi="Book Antiqua" w:cs="宋体"/>
          <w:sz w:val="24"/>
          <w:szCs w:val="24"/>
        </w:rPr>
        <w:t xml:space="preserve"> </w:t>
      </w:r>
      <w:r w:rsidRPr="00562C37">
        <w:rPr>
          <w:rFonts w:ascii="Book Antiqua" w:hAnsi="Book Antiqua" w:cs="宋体"/>
          <w:b/>
          <w:bCs/>
          <w:sz w:val="24"/>
          <w:szCs w:val="24"/>
        </w:rPr>
        <w:t>Turcotte JF</w:t>
      </w:r>
      <w:r w:rsidRPr="00562C37">
        <w:rPr>
          <w:rFonts w:ascii="Book Antiqua" w:hAnsi="Book Antiqua" w:cs="宋体"/>
          <w:sz w:val="24"/>
          <w:szCs w:val="24"/>
        </w:rPr>
        <w:t xml:space="preserve">, Wong K, Mah SJ, Dieleman LA, Kao D, Kroeker K, Claggett B, Saltzman JR, Wine E, Fedorak RN, Liu JJ. Increased epithelial gaps in the small intestine are predictive of hospitalization and surgery in patients with inflammatory bowel disease. </w:t>
      </w:r>
      <w:r w:rsidRPr="00562C37">
        <w:rPr>
          <w:rFonts w:ascii="Book Antiqua" w:hAnsi="Book Antiqua" w:cs="宋体"/>
          <w:i/>
          <w:iCs/>
          <w:sz w:val="24"/>
          <w:szCs w:val="24"/>
        </w:rPr>
        <w:t>Clin Transl Gastroenterol</w:t>
      </w:r>
      <w:r w:rsidRPr="00562C37">
        <w:rPr>
          <w:rFonts w:ascii="Book Antiqua" w:hAnsi="Book Antiqua" w:cs="宋体"/>
          <w:sz w:val="24"/>
          <w:szCs w:val="24"/>
        </w:rPr>
        <w:t xml:space="preserve"> 2012; </w:t>
      </w:r>
      <w:r w:rsidRPr="00562C37">
        <w:rPr>
          <w:rFonts w:ascii="Book Antiqua" w:hAnsi="Book Antiqua" w:cs="宋体"/>
          <w:b/>
          <w:bCs/>
          <w:sz w:val="24"/>
          <w:szCs w:val="24"/>
        </w:rPr>
        <w:t>3</w:t>
      </w:r>
      <w:r w:rsidRPr="00562C37">
        <w:rPr>
          <w:rFonts w:ascii="Book Antiqua" w:hAnsi="Book Antiqua" w:cs="宋体"/>
          <w:sz w:val="24"/>
          <w:szCs w:val="24"/>
        </w:rPr>
        <w:t>: e19 [PMID: 23238291 DOI: 10.1038/ctg.2012.13]</w:t>
      </w:r>
    </w:p>
    <w:p w:rsidR="00B25FA7" w:rsidRPr="00562C37" w:rsidRDefault="00B25FA7" w:rsidP="00CF72D2">
      <w:pPr>
        <w:spacing w:after="0" w:line="360" w:lineRule="auto"/>
        <w:jc w:val="both"/>
        <w:rPr>
          <w:rFonts w:ascii="Book Antiqua" w:hAnsi="Book Antiqua" w:cs="宋体"/>
          <w:sz w:val="24"/>
          <w:szCs w:val="24"/>
        </w:rPr>
      </w:pPr>
      <w:r w:rsidRPr="00CF72D2">
        <w:rPr>
          <w:rFonts w:ascii="Book Antiqua" w:hAnsi="Book Antiqua" w:cs="宋体"/>
          <w:sz w:val="24"/>
          <w:szCs w:val="24"/>
          <w:lang w:eastAsia="zh-CN"/>
        </w:rPr>
        <w:t>48</w:t>
      </w:r>
      <w:r w:rsidRPr="00562C37">
        <w:rPr>
          <w:rFonts w:ascii="Book Antiqua" w:hAnsi="Book Antiqua" w:cs="宋体"/>
          <w:sz w:val="24"/>
          <w:szCs w:val="24"/>
        </w:rPr>
        <w:t xml:space="preserve"> </w:t>
      </w:r>
      <w:r w:rsidRPr="00562C37">
        <w:rPr>
          <w:rFonts w:ascii="Book Antiqua" w:hAnsi="Book Antiqua" w:cs="宋体"/>
          <w:b/>
          <w:bCs/>
          <w:sz w:val="24"/>
          <w:szCs w:val="24"/>
        </w:rPr>
        <w:t>Cipolletta L</w:t>
      </w:r>
      <w:r w:rsidRPr="00562C37">
        <w:rPr>
          <w:rFonts w:ascii="Book Antiqua" w:hAnsi="Book Antiqua" w:cs="宋体"/>
          <w:sz w:val="24"/>
          <w:szCs w:val="24"/>
        </w:rPr>
        <w:t xml:space="preserve">, Bianco MA, Rotondano G, Piscopo R, Meucci C, Prisco A, Cipolletta F, de Gregorio A, Salvati A. Endocytoscopy can identify dysplasia in aberrant crypt foci of the colorectum: a prospective in vivo study. </w:t>
      </w:r>
      <w:r w:rsidRPr="00562C37">
        <w:rPr>
          <w:rFonts w:ascii="Book Antiqua" w:hAnsi="Book Antiqua" w:cs="宋体"/>
          <w:i/>
          <w:iCs/>
          <w:sz w:val="24"/>
          <w:szCs w:val="24"/>
        </w:rPr>
        <w:t>Endoscopy</w:t>
      </w:r>
      <w:r w:rsidRPr="00562C37">
        <w:rPr>
          <w:rFonts w:ascii="Book Antiqua" w:hAnsi="Book Antiqua" w:cs="宋体"/>
          <w:sz w:val="24"/>
          <w:szCs w:val="24"/>
        </w:rPr>
        <w:t xml:space="preserve"> 2009; </w:t>
      </w:r>
      <w:r w:rsidRPr="00562C37">
        <w:rPr>
          <w:rFonts w:ascii="Book Antiqua" w:hAnsi="Book Antiqua" w:cs="宋体"/>
          <w:b/>
          <w:bCs/>
          <w:sz w:val="24"/>
          <w:szCs w:val="24"/>
        </w:rPr>
        <w:t>41</w:t>
      </w:r>
      <w:r w:rsidRPr="00562C37">
        <w:rPr>
          <w:rFonts w:ascii="Book Antiqua" w:hAnsi="Book Antiqua" w:cs="宋体"/>
          <w:sz w:val="24"/>
          <w:szCs w:val="24"/>
        </w:rPr>
        <w:t>: 129-132 [PMID: 19214</w:t>
      </w:r>
      <w:r w:rsidRPr="00CF72D2">
        <w:rPr>
          <w:rFonts w:ascii="Book Antiqua" w:hAnsi="Book Antiqua" w:cs="宋体"/>
          <w:sz w:val="24"/>
          <w:szCs w:val="24"/>
        </w:rPr>
        <w:t>891 DOI: 10.1055/s-0028-1103452</w:t>
      </w:r>
      <w:r w:rsidRPr="00562C37">
        <w:rPr>
          <w:rFonts w:ascii="Book Antiqua" w:hAnsi="Book Antiqua" w:cs="宋体"/>
          <w:sz w:val="24"/>
          <w:szCs w:val="24"/>
        </w:rPr>
        <w:t>]</w:t>
      </w:r>
    </w:p>
    <w:p w:rsidR="00B25FA7" w:rsidRPr="00562C37" w:rsidRDefault="00B25FA7" w:rsidP="00CF72D2">
      <w:pPr>
        <w:spacing w:after="0" w:line="360" w:lineRule="auto"/>
        <w:jc w:val="both"/>
        <w:rPr>
          <w:rFonts w:ascii="Book Antiqua" w:hAnsi="Book Antiqua" w:cs="宋体"/>
          <w:sz w:val="24"/>
          <w:szCs w:val="24"/>
        </w:rPr>
      </w:pPr>
      <w:r w:rsidRPr="00CF72D2">
        <w:rPr>
          <w:rFonts w:ascii="Book Antiqua" w:hAnsi="Book Antiqua" w:cs="宋体"/>
          <w:sz w:val="24"/>
          <w:szCs w:val="24"/>
          <w:lang w:eastAsia="zh-CN"/>
        </w:rPr>
        <w:t>49</w:t>
      </w:r>
      <w:r w:rsidRPr="00562C37">
        <w:rPr>
          <w:rFonts w:ascii="Book Antiqua" w:hAnsi="Book Antiqua" w:cs="宋体"/>
          <w:sz w:val="24"/>
          <w:szCs w:val="24"/>
        </w:rPr>
        <w:t xml:space="preserve"> </w:t>
      </w:r>
      <w:r w:rsidRPr="00562C37">
        <w:rPr>
          <w:rFonts w:ascii="Book Antiqua" w:hAnsi="Book Antiqua" w:cs="宋体"/>
          <w:b/>
          <w:bCs/>
          <w:sz w:val="24"/>
          <w:szCs w:val="24"/>
        </w:rPr>
        <w:t>Neumann H</w:t>
      </w:r>
      <w:r w:rsidRPr="00562C37">
        <w:rPr>
          <w:rFonts w:ascii="Book Antiqua" w:hAnsi="Book Antiqua" w:cs="宋体"/>
          <w:sz w:val="24"/>
          <w:szCs w:val="24"/>
        </w:rPr>
        <w:t xml:space="preserve">, Vieth M, Neurath MF. Image of the month. Endocytoscopy-based detection of focal high-grade intraepithelial neoplasia in colonic polyps. </w:t>
      </w:r>
      <w:r w:rsidRPr="00562C37">
        <w:rPr>
          <w:rFonts w:ascii="Book Antiqua" w:hAnsi="Book Antiqua" w:cs="宋体"/>
          <w:i/>
          <w:iCs/>
          <w:sz w:val="24"/>
          <w:szCs w:val="24"/>
        </w:rPr>
        <w:t>Clin Gastroenterol Hepatol</w:t>
      </w:r>
      <w:r w:rsidRPr="00562C37">
        <w:rPr>
          <w:rFonts w:ascii="Book Antiqua" w:hAnsi="Book Antiqua" w:cs="宋体"/>
          <w:sz w:val="24"/>
          <w:szCs w:val="24"/>
        </w:rPr>
        <w:t xml:space="preserve"> 2011; </w:t>
      </w:r>
      <w:r w:rsidRPr="00562C37">
        <w:rPr>
          <w:rFonts w:ascii="Book Antiqua" w:hAnsi="Book Antiqua" w:cs="宋体"/>
          <w:b/>
          <w:bCs/>
          <w:sz w:val="24"/>
          <w:szCs w:val="24"/>
        </w:rPr>
        <w:t>9</w:t>
      </w:r>
      <w:r w:rsidRPr="00562C37">
        <w:rPr>
          <w:rFonts w:ascii="Book Antiqua" w:hAnsi="Book Antiqua" w:cs="宋体"/>
          <w:sz w:val="24"/>
          <w:szCs w:val="24"/>
        </w:rPr>
        <w:t xml:space="preserve">: e13 [PMID: 20851217 DOI: </w:t>
      </w:r>
      <w:r w:rsidRPr="00CF72D2">
        <w:rPr>
          <w:rFonts w:ascii="Book Antiqua" w:hAnsi="Book Antiqua" w:cs="宋体"/>
          <w:sz w:val="24"/>
          <w:szCs w:val="24"/>
        </w:rPr>
        <w:t>10.1016/j.cgh.2010.09.004</w:t>
      </w:r>
      <w:r w:rsidRPr="00562C37">
        <w:rPr>
          <w:rFonts w:ascii="Book Antiqua" w:hAnsi="Book Antiqua" w:cs="宋体"/>
          <w:sz w:val="24"/>
          <w:szCs w:val="24"/>
        </w:rPr>
        <w:t>]</w:t>
      </w:r>
    </w:p>
    <w:p w:rsidR="00D823FC" w:rsidRDefault="00B25FA7" w:rsidP="00CF72D2">
      <w:pPr>
        <w:spacing w:after="0" w:line="360" w:lineRule="auto"/>
        <w:jc w:val="both"/>
        <w:rPr>
          <w:rFonts w:ascii="Book Antiqua" w:hAnsi="Book Antiqua" w:cs="宋体"/>
          <w:sz w:val="24"/>
          <w:szCs w:val="24"/>
          <w:lang w:eastAsia="zh-CN"/>
        </w:rPr>
      </w:pPr>
      <w:r w:rsidRPr="00562C37">
        <w:rPr>
          <w:rFonts w:ascii="Book Antiqua" w:hAnsi="Book Antiqua" w:cs="宋体"/>
          <w:sz w:val="24"/>
          <w:szCs w:val="24"/>
        </w:rPr>
        <w:t>5</w:t>
      </w:r>
      <w:r w:rsidRPr="00CF72D2">
        <w:rPr>
          <w:rFonts w:ascii="Book Antiqua" w:hAnsi="Book Antiqua" w:cs="宋体"/>
          <w:sz w:val="24"/>
          <w:szCs w:val="24"/>
          <w:lang w:eastAsia="zh-CN"/>
        </w:rPr>
        <w:t>0</w:t>
      </w:r>
      <w:r w:rsidRPr="00562C37">
        <w:rPr>
          <w:rFonts w:ascii="Book Antiqua" w:hAnsi="Book Antiqua" w:cs="宋体"/>
          <w:sz w:val="24"/>
          <w:szCs w:val="24"/>
        </w:rPr>
        <w:t xml:space="preserve"> </w:t>
      </w:r>
      <w:r w:rsidRPr="00562C37">
        <w:rPr>
          <w:rFonts w:ascii="Book Antiqua" w:hAnsi="Book Antiqua" w:cs="宋体"/>
          <w:b/>
          <w:bCs/>
          <w:sz w:val="24"/>
          <w:szCs w:val="24"/>
        </w:rPr>
        <w:t>Neumann H</w:t>
      </w:r>
      <w:r w:rsidRPr="00562C37">
        <w:rPr>
          <w:rFonts w:ascii="Book Antiqua" w:hAnsi="Book Antiqua" w:cs="宋体"/>
          <w:sz w:val="24"/>
          <w:szCs w:val="24"/>
        </w:rPr>
        <w:t xml:space="preserve">, Vieth M, Neurath MF, Atreya R. Endocytoscopy allows accurate in vivo differentiation of mucosal inflammatory cells in IBD: a pilot study. </w:t>
      </w:r>
      <w:r w:rsidRPr="00562C37">
        <w:rPr>
          <w:rFonts w:ascii="Book Antiqua" w:hAnsi="Book Antiqua" w:cs="宋体"/>
          <w:i/>
          <w:iCs/>
          <w:sz w:val="24"/>
          <w:szCs w:val="24"/>
        </w:rPr>
        <w:t>Inflamm Bowel Dis</w:t>
      </w:r>
      <w:r w:rsidRPr="00562C37">
        <w:rPr>
          <w:rFonts w:ascii="Book Antiqua" w:hAnsi="Book Antiqua" w:cs="宋体"/>
          <w:sz w:val="24"/>
          <w:szCs w:val="24"/>
        </w:rPr>
        <w:t xml:space="preserve"> 2013; </w:t>
      </w:r>
      <w:r w:rsidRPr="00562C37">
        <w:rPr>
          <w:rFonts w:ascii="Book Antiqua" w:hAnsi="Book Antiqua" w:cs="宋体"/>
          <w:b/>
          <w:bCs/>
          <w:sz w:val="24"/>
          <w:szCs w:val="24"/>
        </w:rPr>
        <w:t>19</w:t>
      </w:r>
      <w:r w:rsidRPr="00562C37">
        <w:rPr>
          <w:rFonts w:ascii="Book Antiqua" w:hAnsi="Book Antiqua" w:cs="宋体"/>
          <w:sz w:val="24"/>
          <w:szCs w:val="24"/>
        </w:rPr>
        <w:t>: 356-362 [PMID: 22644957 DOI: 10.1002/ibd.23025]</w:t>
      </w:r>
    </w:p>
    <w:p w:rsidR="00CF72D2" w:rsidRPr="00CF72D2" w:rsidRDefault="00CF72D2" w:rsidP="00CF72D2">
      <w:pPr>
        <w:adjustRightInd w:val="0"/>
        <w:snapToGrid w:val="0"/>
        <w:spacing w:after="0" w:line="360" w:lineRule="auto"/>
        <w:ind w:right="238"/>
        <w:jc w:val="right"/>
        <w:rPr>
          <w:rFonts w:ascii="Book Antiqua" w:hAnsi="Book Antiqua"/>
          <w:b/>
          <w:bCs/>
          <w:sz w:val="24"/>
          <w:szCs w:val="24"/>
          <w:lang w:val="en-GB"/>
        </w:rPr>
      </w:pPr>
      <w:r w:rsidRPr="00CF72D2">
        <w:rPr>
          <w:rStyle w:val="Strong"/>
          <w:rFonts w:ascii="Book Antiqua" w:hAnsi="Book Antiqua" w:cs="Arial"/>
          <w:noProof/>
          <w:sz w:val="24"/>
          <w:szCs w:val="24"/>
          <w:lang w:val="en-GB"/>
        </w:rPr>
        <w:t>P-Reviewer:</w:t>
      </w:r>
      <w:r w:rsidRPr="00CF72D2">
        <w:rPr>
          <w:rFonts w:ascii="Book Antiqua" w:hAnsi="Book Antiqua" w:hint="eastAsia"/>
          <w:color w:val="000000"/>
          <w:sz w:val="24"/>
          <w:szCs w:val="24"/>
          <w:lang w:val="en-GB"/>
        </w:rPr>
        <w:t xml:space="preserve"> </w:t>
      </w:r>
      <w:r w:rsidRPr="00CF72D2">
        <w:rPr>
          <w:rFonts w:ascii="Book Antiqua" w:hAnsi="Book Antiqua"/>
          <w:color w:val="000000"/>
          <w:sz w:val="24"/>
          <w:szCs w:val="24"/>
          <w:lang w:val="en-GB"/>
        </w:rPr>
        <w:t>Kobayashi</w:t>
      </w:r>
      <w:r w:rsidRPr="00CF72D2">
        <w:rPr>
          <w:rFonts w:ascii="Book Antiqua" w:hAnsi="Book Antiqua" w:hint="eastAsia"/>
          <w:color w:val="000000"/>
          <w:sz w:val="24"/>
          <w:szCs w:val="24"/>
          <w:lang w:val="en-GB" w:eastAsia="zh-CN"/>
        </w:rPr>
        <w:t xml:space="preserve"> N</w:t>
      </w:r>
      <w:r w:rsidRPr="00CF72D2">
        <w:rPr>
          <w:rFonts w:ascii="Book Antiqua" w:hAnsi="Book Antiqua" w:hint="eastAsia"/>
          <w:color w:val="000000"/>
          <w:sz w:val="24"/>
          <w:szCs w:val="24"/>
          <w:lang w:val="en-GB"/>
        </w:rPr>
        <w:t xml:space="preserve">, </w:t>
      </w:r>
      <w:r w:rsidRPr="00CF72D2">
        <w:rPr>
          <w:rFonts w:ascii="Book Antiqua" w:hAnsi="Book Antiqua"/>
          <w:color w:val="000000"/>
          <w:sz w:val="24"/>
          <w:szCs w:val="24"/>
          <w:lang w:val="en-GB"/>
        </w:rPr>
        <w:t>Lee</w:t>
      </w:r>
      <w:r w:rsidRPr="00CF72D2">
        <w:rPr>
          <w:rFonts w:ascii="Book Antiqua" w:hAnsi="Book Antiqua" w:hint="eastAsia"/>
          <w:color w:val="000000"/>
          <w:sz w:val="24"/>
          <w:szCs w:val="24"/>
          <w:lang w:val="en-GB" w:eastAsia="zh-CN"/>
        </w:rPr>
        <w:t xml:space="preserve"> CL, </w:t>
      </w:r>
      <w:r w:rsidRPr="00CF72D2">
        <w:rPr>
          <w:rFonts w:ascii="Book Antiqua" w:hAnsi="Book Antiqua"/>
          <w:color w:val="000000"/>
          <w:sz w:val="24"/>
          <w:szCs w:val="24"/>
          <w:lang w:val="en-GB" w:eastAsia="zh-CN"/>
        </w:rPr>
        <w:t xml:space="preserve">Muguruma N </w:t>
      </w:r>
      <w:r w:rsidRPr="00CF72D2">
        <w:rPr>
          <w:rFonts w:ascii="Book Antiqua" w:hAnsi="Book Antiqua"/>
          <w:b/>
          <w:bCs/>
          <w:sz w:val="24"/>
          <w:szCs w:val="24"/>
          <w:lang w:val="en-GB"/>
        </w:rPr>
        <w:t>S-Editor:</w:t>
      </w:r>
      <w:r w:rsidRPr="00CF72D2">
        <w:rPr>
          <w:rFonts w:ascii="Book Antiqua" w:hAnsi="Book Antiqua"/>
          <w:bCs/>
          <w:sz w:val="24"/>
          <w:szCs w:val="24"/>
          <w:lang w:val="en-GB"/>
        </w:rPr>
        <w:t xml:space="preserve"> Tian YL</w:t>
      </w:r>
    </w:p>
    <w:p w:rsidR="00CF72D2" w:rsidRPr="00CF72D2" w:rsidRDefault="00CF72D2" w:rsidP="00CF72D2">
      <w:pPr>
        <w:adjustRightInd w:val="0"/>
        <w:snapToGrid w:val="0"/>
        <w:spacing w:after="0" w:line="360" w:lineRule="auto"/>
        <w:ind w:right="238"/>
        <w:jc w:val="right"/>
        <w:rPr>
          <w:rFonts w:ascii="Book Antiqua" w:hAnsi="Book Antiqua"/>
          <w:bCs/>
          <w:sz w:val="24"/>
          <w:szCs w:val="24"/>
          <w:lang w:eastAsia="zh-CN"/>
        </w:rPr>
      </w:pPr>
      <w:r w:rsidRPr="00CF72D2">
        <w:rPr>
          <w:rFonts w:ascii="Book Antiqua" w:hAnsi="Book Antiqua"/>
          <w:b/>
          <w:bCs/>
          <w:sz w:val="24"/>
          <w:szCs w:val="24"/>
        </w:rPr>
        <w:t>L-Editor:   E-Editor:</w:t>
      </w:r>
    </w:p>
    <w:sectPr w:rsidR="00CF72D2" w:rsidRPr="00CF72D2" w:rsidSect="00EF597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B0" w:rsidRDefault="00B12DB0" w:rsidP="008D5764">
      <w:pPr>
        <w:spacing w:after="0" w:line="240" w:lineRule="auto"/>
      </w:pPr>
      <w:r>
        <w:separator/>
      </w:r>
    </w:p>
  </w:endnote>
  <w:endnote w:type="continuationSeparator" w:id="0">
    <w:p w:rsidR="00B12DB0" w:rsidRDefault="00B12DB0" w:rsidP="008D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dvTT31ea7dbe">
    <w:panose1 w:val="00000000000000000000"/>
    <w:charset w:val="00"/>
    <w:family w:val="roman"/>
    <w:notTrueType/>
    <w:pitch w:val="default"/>
    <w:sig w:usb0="00000003" w:usb1="00000000" w:usb2="00000000" w:usb3="00000000" w:csb0="00000001" w:csb1="00000000"/>
  </w:font>
  <w:font w:name="AdvPECF938">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09" w:rsidRDefault="00981A09">
    <w:pPr>
      <w:pStyle w:val="Footer"/>
      <w:jc w:val="right"/>
    </w:pPr>
    <w:r>
      <w:fldChar w:fldCharType="begin"/>
    </w:r>
    <w:r>
      <w:instrText>PAGE   \* MERGEFORMAT</w:instrText>
    </w:r>
    <w:r>
      <w:fldChar w:fldCharType="separate"/>
    </w:r>
    <w:r w:rsidR="00E86A5C">
      <w:rPr>
        <w:noProof/>
      </w:rPr>
      <w:t>1</w:t>
    </w:r>
    <w:r>
      <w:rPr>
        <w:noProof/>
      </w:rPr>
      <w:fldChar w:fldCharType="end"/>
    </w:r>
  </w:p>
  <w:p w:rsidR="00981A09" w:rsidRDefault="00981A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B0" w:rsidRDefault="00B12DB0" w:rsidP="008D5764">
      <w:pPr>
        <w:spacing w:after="0" w:line="240" w:lineRule="auto"/>
      </w:pPr>
      <w:r>
        <w:separator/>
      </w:r>
    </w:p>
  </w:footnote>
  <w:footnote w:type="continuationSeparator" w:id="0">
    <w:p w:rsidR="00B12DB0" w:rsidRDefault="00B12DB0" w:rsidP="008D57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C58"/>
    <w:multiLevelType w:val="multilevel"/>
    <w:tmpl w:val="092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95CFF"/>
    <w:multiLevelType w:val="multilevel"/>
    <w:tmpl w:val="C31C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0B73D7"/>
    <w:multiLevelType w:val="multilevel"/>
    <w:tmpl w:val="B1C4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283"/>
  <w:doNotHyphenateCaps/>
  <w:characterSpacingControl w:val="doNotCompress"/>
  <w:savePreviewPicture/>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50"/>
    <w:rsid w:val="000076DD"/>
    <w:rsid w:val="00007E85"/>
    <w:rsid w:val="000119FD"/>
    <w:rsid w:val="00011AD6"/>
    <w:rsid w:val="00011C77"/>
    <w:rsid w:val="00023A1E"/>
    <w:rsid w:val="00023BC3"/>
    <w:rsid w:val="0002437B"/>
    <w:rsid w:val="0003444B"/>
    <w:rsid w:val="0005277F"/>
    <w:rsid w:val="00060968"/>
    <w:rsid w:val="00061E1E"/>
    <w:rsid w:val="00065924"/>
    <w:rsid w:val="00071334"/>
    <w:rsid w:val="00074BF2"/>
    <w:rsid w:val="00082A86"/>
    <w:rsid w:val="00096159"/>
    <w:rsid w:val="000A321A"/>
    <w:rsid w:val="000A3582"/>
    <w:rsid w:val="000B7F2A"/>
    <w:rsid w:val="000C65E9"/>
    <w:rsid w:val="000D5294"/>
    <w:rsid w:val="000F4845"/>
    <w:rsid w:val="000F5F4A"/>
    <w:rsid w:val="0010018D"/>
    <w:rsid w:val="00112CFE"/>
    <w:rsid w:val="0013521D"/>
    <w:rsid w:val="001377F2"/>
    <w:rsid w:val="001410CD"/>
    <w:rsid w:val="00141F3F"/>
    <w:rsid w:val="00143A58"/>
    <w:rsid w:val="00154824"/>
    <w:rsid w:val="00155868"/>
    <w:rsid w:val="001626B2"/>
    <w:rsid w:val="00162B49"/>
    <w:rsid w:val="0016382F"/>
    <w:rsid w:val="00163E59"/>
    <w:rsid w:val="00164BA2"/>
    <w:rsid w:val="001874F4"/>
    <w:rsid w:val="001914DE"/>
    <w:rsid w:val="00194B12"/>
    <w:rsid w:val="001B25DF"/>
    <w:rsid w:val="001C1150"/>
    <w:rsid w:val="001C4DDF"/>
    <w:rsid w:val="001F360D"/>
    <w:rsid w:val="00214392"/>
    <w:rsid w:val="0022398F"/>
    <w:rsid w:val="00223E21"/>
    <w:rsid w:val="00236B38"/>
    <w:rsid w:val="002513CC"/>
    <w:rsid w:val="00276285"/>
    <w:rsid w:val="00276403"/>
    <w:rsid w:val="002924AF"/>
    <w:rsid w:val="0029399E"/>
    <w:rsid w:val="002969B9"/>
    <w:rsid w:val="00296B2F"/>
    <w:rsid w:val="00297942"/>
    <w:rsid w:val="002A4468"/>
    <w:rsid w:val="002A4B7B"/>
    <w:rsid w:val="002A4D88"/>
    <w:rsid w:val="002A7731"/>
    <w:rsid w:val="002B2412"/>
    <w:rsid w:val="002C03A5"/>
    <w:rsid w:val="002C28DD"/>
    <w:rsid w:val="002F34B6"/>
    <w:rsid w:val="003005FD"/>
    <w:rsid w:val="003109E1"/>
    <w:rsid w:val="00322483"/>
    <w:rsid w:val="003267C7"/>
    <w:rsid w:val="00332A04"/>
    <w:rsid w:val="0034269C"/>
    <w:rsid w:val="00343701"/>
    <w:rsid w:val="003449D6"/>
    <w:rsid w:val="00352306"/>
    <w:rsid w:val="0036168A"/>
    <w:rsid w:val="00363FB9"/>
    <w:rsid w:val="0036492C"/>
    <w:rsid w:val="00365339"/>
    <w:rsid w:val="00380B27"/>
    <w:rsid w:val="00381381"/>
    <w:rsid w:val="00383D77"/>
    <w:rsid w:val="00386C59"/>
    <w:rsid w:val="003935CB"/>
    <w:rsid w:val="003937E0"/>
    <w:rsid w:val="00394FF5"/>
    <w:rsid w:val="00395A6F"/>
    <w:rsid w:val="003B17D1"/>
    <w:rsid w:val="003B4B4F"/>
    <w:rsid w:val="003B54FA"/>
    <w:rsid w:val="003B7D4F"/>
    <w:rsid w:val="003C0539"/>
    <w:rsid w:val="003C0999"/>
    <w:rsid w:val="003C0CAC"/>
    <w:rsid w:val="003C5D91"/>
    <w:rsid w:val="003D72A9"/>
    <w:rsid w:val="003E507E"/>
    <w:rsid w:val="003E7562"/>
    <w:rsid w:val="00402453"/>
    <w:rsid w:val="0040503F"/>
    <w:rsid w:val="004052B1"/>
    <w:rsid w:val="00410641"/>
    <w:rsid w:val="004114E5"/>
    <w:rsid w:val="00411C5D"/>
    <w:rsid w:val="0042512D"/>
    <w:rsid w:val="004301F8"/>
    <w:rsid w:val="00431D62"/>
    <w:rsid w:val="00440B66"/>
    <w:rsid w:val="004430FD"/>
    <w:rsid w:val="00444FDD"/>
    <w:rsid w:val="00456445"/>
    <w:rsid w:val="00474A9C"/>
    <w:rsid w:val="004833A7"/>
    <w:rsid w:val="0048563D"/>
    <w:rsid w:val="004A0C48"/>
    <w:rsid w:val="004A295F"/>
    <w:rsid w:val="004A4CFB"/>
    <w:rsid w:val="004B3E7E"/>
    <w:rsid w:val="004B4DFE"/>
    <w:rsid w:val="004C2018"/>
    <w:rsid w:val="004C4DDC"/>
    <w:rsid w:val="004D13EE"/>
    <w:rsid w:val="004D4D28"/>
    <w:rsid w:val="004D5812"/>
    <w:rsid w:val="004E15BA"/>
    <w:rsid w:val="004E30F3"/>
    <w:rsid w:val="004E417B"/>
    <w:rsid w:val="005022E8"/>
    <w:rsid w:val="0051054B"/>
    <w:rsid w:val="00517A2C"/>
    <w:rsid w:val="005215EF"/>
    <w:rsid w:val="00525541"/>
    <w:rsid w:val="005264E4"/>
    <w:rsid w:val="00532E18"/>
    <w:rsid w:val="0054003A"/>
    <w:rsid w:val="005554DF"/>
    <w:rsid w:val="00564D3D"/>
    <w:rsid w:val="0057077C"/>
    <w:rsid w:val="0057438C"/>
    <w:rsid w:val="005A7FD7"/>
    <w:rsid w:val="005C2A51"/>
    <w:rsid w:val="005D2E30"/>
    <w:rsid w:val="005E082F"/>
    <w:rsid w:val="005E514F"/>
    <w:rsid w:val="005E7397"/>
    <w:rsid w:val="005E7A06"/>
    <w:rsid w:val="005F1C0D"/>
    <w:rsid w:val="005F4930"/>
    <w:rsid w:val="0060107C"/>
    <w:rsid w:val="0060446A"/>
    <w:rsid w:val="00617491"/>
    <w:rsid w:val="0061757F"/>
    <w:rsid w:val="00634EB3"/>
    <w:rsid w:val="00651BDB"/>
    <w:rsid w:val="00695AC8"/>
    <w:rsid w:val="006B110C"/>
    <w:rsid w:val="006B514E"/>
    <w:rsid w:val="006B6236"/>
    <w:rsid w:val="006D55EA"/>
    <w:rsid w:val="006D5977"/>
    <w:rsid w:val="006E6824"/>
    <w:rsid w:val="006F4B4B"/>
    <w:rsid w:val="007024A4"/>
    <w:rsid w:val="007024CA"/>
    <w:rsid w:val="007060DA"/>
    <w:rsid w:val="00707171"/>
    <w:rsid w:val="007201FA"/>
    <w:rsid w:val="00726FA6"/>
    <w:rsid w:val="00730403"/>
    <w:rsid w:val="0073257E"/>
    <w:rsid w:val="00751869"/>
    <w:rsid w:val="00761FD0"/>
    <w:rsid w:val="00764DD2"/>
    <w:rsid w:val="00765EF5"/>
    <w:rsid w:val="00773F6E"/>
    <w:rsid w:val="00786F52"/>
    <w:rsid w:val="00790807"/>
    <w:rsid w:val="007B125C"/>
    <w:rsid w:val="007B38FF"/>
    <w:rsid w:val="007C2A20"/>
    <w:rsid w:val="007C53AF"/>
    <w:rsid w:val="007C5998"/>
    <w:rsid w:val="007C5D8A"/>
    <w:rsid w:val="007C5EEE"/>
    <w:rsid w:val="007D01B0"/>
    <w:rsid w:val="007D1D39"/>
    <w:rsid w:val="007D3963"/>
    <w:rsid w:val="007D4D42"/>
    <w:rsid w:val="007E1710"/>
    <w:rsid w:val="007E1860"/>
    <w:rsid w:val="007E18B3"/>
    <w:rsid w:val="007E6760"/>
    <w:rsid w:val="007F40EF"/>
    <w:rsid w:val="00801690"/>
    <w:rsid w:val="00804DEF"/>
    <w:rsid w:val="00806A83"/>
    <w:rsid w:val="00811D50"/>
    <w:rsid w:val="00817837"/>
    <w:rsid w:val="0082506C"/>
    <w:rsid w:val="008254F1"/>
    <w:rsid w:val="00842E22"/>
    <w:rsid w:val="00852AAC"/>
    <w:rsid w:val="008568C9"/>
    <w:rsid w:val="00861904"/>
    <w:rsid w:val="00866971"/>
    <w:rsid w:val="00872C63"/>
    <w:rsid w:val="008732C3"/>
    <w:rsid w:val="008733DD"/>
    <w:rsid w:val="00873440"/>
    <w:rsid w:val="00875EDC"/>
    <w:rsid w:val="00876A78"/>
    <w:rsid w:val="00892EA8"/>
    <w:rsid w:val="008934FB"/>
    <w:rsid w:val="008A1A50"/>
    <w:rsid w:val="008A74F3"/>
    <w:rsid w:val="008C0E14"/>
    <w:rsid w:val="008C495F"/>
    <w:rsid w:val="008D152F"/>
    <w:rsid w:val="008D5764"/>
    <w:rsid w:val="008D6323"/>
    <w:rsid w:val="008E5B54"/>
    <w:rsid w:val="008F1A97"/>
    <w:rsid w:val="008F1B1C"/>
    <w:rsid w:val="008F1D3F"/>
    <w:rsid w:val="008F20EE"/>
    <w:rsid w:val="008F6E55"/>
    <w:rsid w:val="00912EAC"/>
    <w:rsid w:val="009160FB"/>
    <w:rsid w:val="00917DDA"/>
    <w:rsid w:val="00921C5B"/>
    <w:rsid w:val="00924466"/>
    <w:rsid w:val="0092618D"/>
    <w:rsid w:val="0093281D"/>
    <w:rsid w:val="00944647"/>
    <w:rsid w:val="00944672"/>
    <w:rsid w:val="00944F5A"/>
    <w:rsid w:val="00945530"/>
    <w:rsid w:val="00945E70"/>
    <w:rsid w:val="009518B2"/>
    <w:rsid w:val="009538F7"/>
    <w:rsid w:val="00956C23"/>
    <w:rsid w:val="009733B5"/>
    <w:rsid w:val="00975FD1"/>
    <w:rsid w:val="00981A09"/>
    <w:rsid w:val="009854A2"/>
    <w:rsid w:val="00995C48"/>
    <w:rsid w:val="00995CA7"/>
    <w:rsid w:val="00997E2E"/>
    <w:rsid w:val="009A1A5B"/>
    <w:rsid w:val="009A5514"/>
    <w:rsid w:val="009B790A"/>
    <w:rsid w:val="009C0E3F"/>
    <w:rsid w:val="009C2F97"/>
    <w:rsid w:val="009C5383"/>
    <w:rsid w:val="009D34D6"/>
    <w:rsid w:val="009D5C35"/>
    <w:rsid w:val="009E3A90"/>
    <w:rsid w:val="009E3FA3"/>
    <w:rsid w:val="009E52D8"/>
    <w:rsid w:val="009E594D"/>
    <w:rsid w:val="00A45244"/>
    <w:rsid w:val="00A545FB"/>
    <w:rsid w:val="00A67E26"/>
    <w:rsid w:val="00A70969"/>
    <w:rsid w:val="00A7468E"/>
    <w:rsid w:val="00A7488F"/>
    <w:rsid w:val="00A93150"/>
    <w:rsid w:val="00A9520E"/>
    <w:rsid w:val="00AB7878"/>
    <w:rsid w:val="00AC227B"/>
    <w:rsid w:val="00AC4FC3"/>
    <w:rsid w:val="00AC581F"/>
    <w:rsid w:val="00AD5445"/>
    <w:rsid w:val="00AD6E77"/>
    <w:rsid w:val="00AE3C3D"/>
    <w:rsid w:val="00AE7DB6"/>
    <w:rsid w:val="00B02489"/>
    <w:rsid w:val="00B027BF"/>
    <w:rsid w:val="00B05A51"/>
    <w:rsid w:val="00B07085"/>
    <w:rsid w:val="00B12DB0"/>
    <w:rsid w:val="00B25FA7"/>
    <w:rsid w:val="00B34004"/>
    <w:rsid w:val="00B345E8"/>
    <w:rsid w:val="00B4335A"/>
    <w:rsid w:val="00B569BD"/>
    <w:rsid w:val="00B637BD"/>
    <w:rsid w:val="00B65053"/>
    <w:rsid w:val="00B65664"/>
    <w:rsid w:val="00B66BBD"/>
    <w:rsid w:val="00B838BE"/>
    <w:rsid w:val="00B83A83"/>
    <w:rsid w:val="00B83FE9"/>
    <w:rsid w:val="00B8495A"/>
    <w:rsid w:val="00BA5A15"/>
    <w:rsid w:val="00BB68B7"/>
    <w:rsid w:val="00BC2BD9"/>
    <w:rsid w:val="00BC2F19"/>
    <w:rsid w:val="00BD67F9"/>
    <w:rsid w:val="00BD78D9"/>
    <w:rsid w:val="00BE07DB"/>
    <w:rsid w:val="00BF0449"/>
    <w:rsid w:val="00BF0FED"/>
    <w:rsid w:val="00BF18BA"/>
    <w:rsid w:val="00BF1D74"/>
    <w:rsid w:val="00BF7976"/>
    <w:rsid w:val="00C2236D"/>
    <w:rsid w:val="00C24152"/>
    <w:rsid w:val="00C31881"/>
    <w:rsid w:val="00C31E23"/>
    <w:rsid w:val="00C36499"/>
    <w:rsid w:val="00C4034C"/>
    <w:rsid w:val="00C67732"/>
    <w:rsid w:val="00C67FEE"/>
    <w:rsid w:val="00C72ED1"/>
    <w:rsid w:val="00C7681A"/>
    <w:rsid w:val="00C771B1"/>
    <w:rsid w:val="00C80BBF"/>
    <w:rsid w:val="00C8178F"/>
    <w:rsid w:val="00C85602"/>
    <w:rsid w:val="00C8736F"/>
    <w:rsid w:val="00C94C36"/>
    <w:rsid w:val="00CA2A81"/>
    <w:rsid w:val="00CA746E"/>
    <w:rsid w:val="00CB3415"/>
    <w:rsid w:val="00CB536A"/>
    <w:rsid w:val="00CD059B"/>
    <w:rsid w:val="00CF44AF"/>
    <w:rsid w:val="00CF59A7"/>
    <w:rsid w:val="00CF72D2"/>
    <w:rsid w:val="00D03D0A"/>
    <w:rsid w:val="00D12672"/>
    <w:rsid w:val="00D1301A"/>
    <w:rsid w:val="00D336FE"/>
    <w:rsid w:val="00D36825"/>
    <w:rsid w:val="00D36DFF"/>
    <w:rsid w:val="00D37C72"/>
    <w:rsid w:val="00D40A17"/>
    <w:rsid w:val="00D424C9"/>
    <w:rsid w:val="00D42DB4"/>
    <w:rsid w:val="00D4560F"/>
    <w:rsid w:val="00D45A5B"/>
    <w:rsid w:val="00D525B2"/>
    <w:rsid w:val="00D56341"/>
    <w:rsid w:val="00D755E1"/>
    <w:rsid w:val="00D80355"/>
    <w:rsid w:val="00D823FC"/>
    <w:rsid w:val="00D82600"/>
    <w:rsid w:val="00D938CD"/>
    <w:rsid w:val="00D9676E"/>
    <w:rsid w:val="00DA1CD3"/>
    <w:rsid w:val="00DA2EFB"/>
    <w:rsid w:val="00DB4802"/>
    <w:rsid w:val="00DB6837"/>
    <w:rsid w:val="00DB6903"/>
    <w:rsid w:val="00DE1FCB"/>
    <w:rsid w:val="00DE429F"/>
    <w:rsid w:val="00DF1DC1"/>
    <w:rsid w:val="00DF3973"/>
    <w:rsid w:val="00E2331B"/>
    <w:rsid w:val="00E26D2B"/>
    <w:rsid w:val="00E416E9"/>
    <w:rsid w:val="00E518AB"/>
    <w:rsid w:val="00E56A3B"/>
    <w:rsid w:val="00E600D9"/>
    <w:rsid w:val="00E82FD0"/>
    <w:rsid w:val="00E86A5C"/>
    <w:rsid w:val="00EA196E"/>
    <w:rsid w:val="00EA2390"/>
    <w:rsid w:val="00EA7D4F"/>
    <w:rsid w:val="00EB1C51"/>
    <w:rsid w:val="00EB1CDD"/>
    <w:rsid w:val="00EC14CB"/>
    <w:rsid w:val="00EC1BA0"/>
    <w:rsid w:val="00EC613C"/>
    <w:rsid w:val="00EE59C7"/>
    <w:rsid w:val="00EE5BA7"/>
    <w:rsid w:val="00EF2976"/>
    <w:rsid w:val="00EF4DFB"/>
    <w:rsid w:val="00EF56E2"/>
    <w:rsid w:val="00EF5945"/>
    <w:rsid w:val="00EF5976"/>
    <w:rsid w:val="00F13FBA"/>
    <w:rsid w:val="00F15018"/>
    <w:rsid w:val="00F207A8"/>
    <w:rsid w:val="00F222F7"/>
    <w:rsid w:val="00F23B00"/>
    <w:rsid w:val="00F25751"/>
    <w:rsid w:val="00F258AA"/>
    <w:rsid w:val="00F31EC5"/>
    <w:rsid w:val="00F354B3"/>
    <w:rsid w:val="00F4051D"/>
    <w:rsid w:val="00F410E3"/>
    <w:rsid w:val="00F455AE"/>
    <w:rsid w:val="00F502D7"/>
    <w:rsid w:val="00F54192"/>
    <w:rsid w:val="00F563FC"/>
    <w:rsid w:val="00F66F70"/>
    <w:rsid w:val="00F707BA"/>
    <w:rsid w:val="00F81CBA"/>
    <w:rsid w:val="00F905CB"/>
    <w:rsid w:val="00FA018C"/>
    <w:rsid w:val="00FA2426"/>
    <w:rsid w:val="00FB16E5"/>
    <w:rsid w:val="00FB4CFC"/>
    <w:rsid w:val="00FB5CD4"/>
    <w:rsid w:val="00FC3B55"/>
    <w:rsid w:val="00FE0B5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76"/>
    <w:pPr>
      <w:spacing w:after="200" w:line="276" w:lineRule="auto"/>
    </w:pPr>
    <w:rPr>
      <w:rFonts w:cs="Calibri"/>
      <w:sz w:val="22"/>
      <w:szCs w:val="22"/>
      <w:lang w:val="it-IT" w:eastAsia="en-US"/>
    </w:rPr>
  </w:style>
  <w:style w:type="paragraph" w:styleId="Heading1">
    <w:name w:val="heading 1"/>
    <w:basedOn w:val="Normal"/>
    <w:next w:val="Normal"/>
    <w:link w:val="Titolo1Carattere"/>
    <w:uiPriority w:val="99"/>
    <w:qFormat/>
    <w:rsid w:val="008D5764"/>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Titolo4Carattere"/>
    <w:uiPriority w:val="99"/>
    <w:qFormat/>
    <w:rsid w:val="009E594D"/>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
    <w:name w:val="Titolo 1 Carattere"/>
    <w:link w:val="Heading1"/>
    <w:uiPriority w:val="99"/>
    <w:locked/>
    <w:rsid w:val="008D5764"/>
    <w:rPr>
      <w:rFonts w:ascii="Cambria" w:hAnsi="Cambria" w:cs="Cambria"/>
      <w:b/>
      <w:bCs/>
      <w:color w:val="365F91"/>
      <w:sz w:val="28"/>
      <w:szCs w:val="28"/>
    </w:rPr>
  </w:style>
  <w:style w:type="character" w:customStyle="1" w:styleId="Titolo4Carattere">
    <w:name w:val="Titolo 4 Carattere"/>
    <w:link w:val="Heading4"/>
    <w:uiPriority w:val="99"/>
    <w:locked/>
    <w:rsid w:val="009E594D"/>
    <w:rPr>
      <w:rFonts w:ascii="Cambria" w:hAnsi="Cambria" w:cs="Cambria"/>
      <w:b/>
      <w:bCs/>
      <w:i/>
      <w:iCs/>
      <w:color w:val="4F81BD"/>
    </w:rPr>
  </w:style>
  <w:style w:type="paragraph" w:styleId="NormalWeb">
    <w:name w:val="Normal (Web)"/>
    <w:basedOn w:val="Normal"/>
    <w:uiPriority w:val="99"/>
    <w:rsid w:val="001548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uiPriority w:val="99"/>
    <w:rsid w:val="00154824"/>
    <w:rPr>
      <w:color w:val="0000FF"/>
      <w:u w:val="single"/>
    </w:rPr>
  </w:style>
  <w:style w:type="character" w:customStyle="1" w:styleId="apple-converted-space">
    <w:name w:val="apple-converted-space"/>
    <w:basedOn w:val="DefaultParagraphFont"/>
    <w:rsid w:val="00154824"/>
  </w:style>
  <w:style w:type="paragraph" w:styleId="BalloonText">
    <w:name w:val="Balloon Text"/>
    <w:basedOn w:val="Normal"/>
    <w:link w:val="TestofumettoCarattere"/>
    <w:uiPriority w:val="99"/>
    <w:semiHidden/>
    <w:rsid w:val="008D5764"/>
    <w:pPr>
      <w:spacing w:after="0" w:line="240" w:lineRule="auto"/>
    </w:pPr>
    <w:rPr>
      <w:rFonts w:ascii="Tahoma" w:hAnsi="Tahoma" w:cs="Tahoma"/>
      <w:sz w:val="16"/>
      <w:szCs w:val="16"/>
    </w:rPr>
  </w:style>
  <w:style w:type="character" w:customStyle="1" w:styleId="TestofumettoCarattere">
    <w:name w:val="Testo fumetto Carattere"/>
    <w:link w:val="BalloonText"/>
    <w:uiPriority w:val="99"/>
    <w:semiHidden/>
    <w:locked/>
    <w:rsid w:val="008D5764"/>
    <w:rPr>
      <w:rFonts w:ascii="Tahoma" w:hAnsi="Tahoma" w:cs="Tahoma"/>
      <w:sz w:val="16"/>
      <w:szCs w:val="16"/>
    </w:rPr>
  </w:style>
  <w:style w:type="paragraph" w:styleId="FootnoteText">
    <w:name w:val="footnote text"/>
    <w:basedOn w:val="Normal"/>
    <w:link w:val="TestonotaapidipaginaCarattere"/>
    <w:uiPriority w:val="99"/>
    <w:semiHidden/>
    <w:rsid w:val="008D5764"/>
    <w:pPr>
      <w:spacing w:after="0" w:line="240" w:lineRule="auto"/>
    </w:pPr>
    <w:rPr>
      <w:sz w:val="20"/>
      <w:szCs w:val="20"/>
    </w:rPr>
  </w:style>
  <w:style w:type="character" w:customStyle="1" w:styleId="TestonotaapidipaginaCarattere">
    <w:name w:val="Testo nota a piè di pagina Carattere"/>
    <w:link w:val="FootnoteText"/>
    <w:uiPriority w:val="99"/>
    <w:semiHidden/>
    <w:locked/>
    <w:rsid w:val="008D5764"/>
    <w:rPr>
      <w:sz w:val="20"/>
      <w:szCs w:val="20"/>
    </w:rPr>
  </w:style>
  <w:style w:type="character" w:styleId="FootnoteReference">
    <w:name w:val="footnote reference"/>
    <w:uiPriority w:val="99"/>
    <w:semiHidden/>
    <w:rsid w:val="008D5764"/>
    <w:rPr>
      <w:vertAlign w:val="superscript"/>
    </w:rPr>
  </w:style>
  <w:style w:type="paragraph" w:styleId="EndnoteText">
    <w:name w:val="endnote text"/>
    <w:basedOn w:val="Normal"/>
    <w:link w:val="TestonotadichiusuraCarattere"/>
    <w:uiPriority w:val="99"/>
    <w:semiHidden/>
    <w:rsid w:val="008D5764"/>
    <w:pPr>
      <w:spacing w:after="0" w:line="240" w:lineRule="auto"/>
    </w:pPr>
    <w:rPr>
      <w:sz w:val="20"/>
      <w:szCs w:val="20"/>
    </w:rPr>
  </w:style>
  <w:style w:type="character" w:customStyle="1" w:styleId="TestonotadichiusuraCarattere">
    <w:name w:val="Testo nota di chiusura Carattere"/>
    <w:link w:val="EndnoteText"/>
    <w:uiPriority w:val="99"/>
    <w:semiHidden/>
    <w:locked/>
    <w:rsid w:val="008D5764"/>
    <w:rPr>
      <w:sz w:val="20"/>
      <w:szCs w:val="20"/>
    </w:rPr>
  </w:style>
  <w:style w:type="character" w:styleId="EndnoteReference">
    <w:name w:val="endnote reference"/>
    <w:uiPriority w:val="99"/>
    <w:semiHidden/>
    <w:rsid w:val="008D5764"/>
    <w:rPr>
      <w:vertAlign w:val="superscript"/>
    </w:rPr>
  </w:style>
  <w:style w:type="character" w:customStyle="1" w:styleId="highlight2">
    <w:name w:val="highlight2"/>
    <w:basedOn w:val="DefaultParagraphFont"/>
    <w:rsid w:val="006E6824"/>
  </w:style>
  <w:style w:type="paragraph" w:styleId="NoSpacing">
    <w:name w:val="No Spacing"/>
    <w:uiPriority w:val="99"/>
    <w:qFormat/>
    <w:rsid w:val="00352306"/>
    <w:rPr>
      <w:rFonts w:cs="Calibri"/>
      <w:sz w:val="22"/>
      <w:szCs w:val="22"/>
      <w:lang w:val="it-IT" w:eastAsia="en-US"/>
    </w:rPr>
  </w:style>
  <w:style w:type="paragraph" w:styleId="Header">
    <w:name w:val="header"/>
    <w:basedOn w:val="Normal"/>
    <w:link w:val="IntestazioneCarattere"/>
    <w:uiPriority w:val="99"/>
    <w:rsid w:val="009E3A90"/>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locked/>
    <w:rsid w:val="009E3A90"/>
  </w:style>
  <w:style w:type="paragraph" w:styleId="Footer">
    <w:name w:val="footer"/>
    <w:basedOn w:val="Normal"/>
    <w:link w:val="PidipaginaCarattere"/>
    <w:uiPriority w:val="99"/>
    <w:rsid w:val="009E3A90"/>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locked/>
    <w:rsid w:val="009E3A90"/>
  </w:style>
  <w:style w:type="character" w:customStyle="1" w:styleId="highlight">
    <w:name w:val="highlight"/>
    <w:basedOn w:val="DefaultParagraphFont"/>
    <w:uiPriority w:val="99"/>
    <w:rsid w:val="009E594D"/>
  </w:style>
  <w:style w:type="character" w:styleId="CommentReference">
    <w:name w:val="annotation reference"/>
    <w:uiPriority w:val="99"/>
    <w:semiHidden/>
    <w:unhideWhenUsed/>
    <w:rsid w:val="004114E5"/>
    <w:rPr>
      <w:sz w:val="21"/>
      <w:szCs w:val="21"/>
    </w:rPr>
  </w:style>
  <w:style w:type="paragraph" w:styleId="CommentText">
    <w:name w:val="annotation text"/>
    <w:basedOn w:val="Normal"/>
    <w:link w:val="TestocommentoCarattere"/>
    <w:unhideWhenUsed/>
    <w:rsid w:val="004114E5"/>
  </w:style>
  <w:style w:type="character" w:customStyle="1" w:styleId="TestocommentoCarattere">
    <w:name w:val="Testo commento Carattere"/>
    <w:link w:val="CommentText"/>
    <w:rsid w:val="004114E5"/>
    <w:rPr>
      <w:rFonts w:cs="Calibri"/>
      <w:sz w:val="22"/>
      <w:szCs w:val="22"/>
      <w:lang w:val="it-IT" w:eastAsia="en-US"/>
    </w:rPr>
  </w:style>
  <w:style w:type="paragraph" w:styleId="CommentSubject">
    <w:name w:val="annotation subject"/>
    <w:basedOn w:val="CommentText"/>
    <w:next w:val="CommentText"/>
    <w:link w:val="SoggettocommentoCarattere"/>
    <w:uiPriority w:val="99"/>
    <w:semiHidden/>
    <w:unhideWhenUsed/>
    <w:rsid w:val="004114E5"/>
    <w:rPr>
      <w:b/>
      <w:bCs/>
    </w:rPr>
  </w:style>
  <w:style w:type="character" w:customStyle="1" w:styleId="SoggettocommentoCarattere">
    <w:name w:val="Soggetto commento Carattere"/>
    <w:link w:val="CommentSubject"/>
    <w:uiPriority w:val="99"/>
    <w:semiHidden/>
    <w:rsid w:val="004114E5"/>
    <w:rPr>
      <w:rFonts w:cs="Calibri"/>
      <w:b/>
      <w:bCs/>
      <w:sz w:val="22"/>
      <w:szCs w:val="22"/>
      <w:lang w:val="it-IT" w:eastAsia="en-US"/>
    </w:rPr>
  </w:style>
  <w:style w:type="character" w:customStyle="1" w:styleId="highlight1">
    <w:name w:val="highlight1"/>
    <w:rsid w:val="004114E5"/>
    <w:rPr>
      <w:shd w:val="clear" w:color="auto" w:fill="F1BFE0"/>
    </w:rPr>
  </w:style>
  <w:style w:type="paragraph" w:styleId="HTMLPreformatted">
    <w:name w:val="HTML Preformatted"/>
    <w:basedOn w:val="Normal"/>
    <w:link w:val="PreformattatoHTMLCarattere"/>
    <w:uiPriority w:val="99"/>
    <w:semiHidden/>
    <w:unhideWhenUsed/>
    <w:rsid w:val="0092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DefaultParagraphFont"/>
    <w:link w:val="HTMLPreformatted"/>
    <w:uiPriority w:val="99"/>
    <w:semiHidden/>
    <w:rsid w:val="00921C5B"/>
    <w:rPr>
      <w:rFonts w:ascii="Courier New" w:eastAsia="Times New Roman" w:hAnsi="Courier New" w:cs="Courier New"/>
      <w:lang w:val="it-IT" w:eastAsia="it-IT"/>
    </w:rPr>
  </w:style>
  <w:style w:type="character" w:styleId="Emphasis">
    <w:name w:val="Emphasis"/>
    <w:basedOn w:val="DefaultParagraphFont"/>
    <w:uiPriority w:val="20"/>
    <w:qFormat/>
    <w:locked/>
    <w:rsid w:val="00C2236D"/>
    <w:rPr>
      <w:i/>
      <w:iCs/>
    </w:rPr>
  </w:style>
  <w:style w:type="paragraph" w:styleId="Subtitle">
    <w:name w:val="Subtitle"/>
    <w:basedOn w:val="Normal"/>
    <w:next w:val="Normal"/>
    <w:link w:val="SubtitleChar"/>
    <w:qFormat/>
    <w:locked/>
    <w:rsid w:val="00A748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7488F"/>
    <w:rPr>
      <w:rFonts w:asciiTheme="majorHAnsi" w:eastAsiaTheme="majorEastAsia" w:hAnsiTheme="majorHAnsi" w:cstheme="majorBidi"/>
      <w:i/>
      <w:iCs/>
      <w:color w:val="4F81BD" w:themeColor="accent1"/>
      <w:spacing w:val="15"/>
      <w:sz w:val="24"/>
      <w:szCs w:val="24"/>
      <w:lang w:val="it-IT" w:eastAsia="en-US"/>
    </w:rPr>
  </w:style>
  <w:style w:type="paragraph" w:styleId="BodyTextIndent">
    <w:name w:val="Body Text Indent"/>
    <w:basedOn w:val="Normal"/>
    <w:link w:val="BodyTextIndentChar"/>
    <w:uiPriority w:val="99"/>
    <w:unhideWhenUsed/>
    <w:rsid w:val="00981A09"/>
    <w:pPr>
      <w:widowControl w:val="0"/>
      <w:spacing w:after="120" w:line="240" w:lineRule="auto"/>
      <w:ind w:leftChars="200" w:left="420"/>
      <w:jc w:val="both"/>
    </w:pPr>
    <w:rPr>
      <w:rFonts w:ascii="Book Antiqua" w:eastAsiaTheme="minorEastAsi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981A09"/>
    <w:rPr>
      <w:rFonts w:ascii="Book Antiqua" w:eastAsiaTheme="minorEastAsia" w:hAnsi="Book Antiqua"/>
      <w:lang w:eastAsia="ja-JP"/>
    </w:rPr>
  </w:style>
  <w:style w:type="character" w:styleId="Strong">
    <w:name w:val="Strong"/>
    <w:qFormat/>
    <w:locked/>
    <w:rsid w:val="00CF72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76"/>
    <w:pPr>
      <w:spacing w:after="200" w:line="276" w:lineRule="auto"/>
    </w:pPr>
    <w:rPr>
      <w:rFonts w:cs="Calibri"/>
      <w:sz w:val="22"/>
      <w:szCs w:val="22"/>
      <w:lang w:val="it-IT" w:eastAsia="en-US"/>
    </w:rPr>
  </w:style>
  <w:style w:type="paragraph" w:styleId="Heading1">
    <w:name w:val="heading 1"/>
    <w:basedOn w:val="Normal"/>
    <w:next w:val="Normal"/>
    <w:link w:val="Titolo1Carattere"/>
    <w:uiPriority w:val="99"/>
    <w:qFormat/>
    <w:rsid w:val="008D5764"/>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Titolo4Carattere"/>
    <w:uiPriority w:val="99"/>
    <w:qFormat/>
    <w:rsid w:val="009E594D"/>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
    <w:name w:val="Titolo 1 Carattere"/>
    <w:link w:val="Heading1"/>
    <w:uiPriority w:val="99"/>
    <w:locked/>
    <w:rsid w:val="008D5764"/>
    <w:rPr>
      <w:rFonts w:ascii="Cambria" w:hAnsi="Cambria" w:cs="Cambria"/>
      <w:b/>
      <w:bCs/>
      <w:color w:val="365F91"/>
      <w:sz w:val="28"/>
      <w:szCs w:val="28"/>
    </w:rPr>
  </w:style>
  <w:style w:type="character" w:customStyle="1" w:styleId="Titolo4Carattere">
    <w:name w:val="Titolo 4 Carattere"/>
    <w:link w:val="Heading4"/>
    <w:uiPriority w:val="99"/>
    <w:locked/>
    <w:rsid w:val="009E594D"/>
    <w:rPr>
      <w:rFonts w:ascii="Cambria" w:hAnsi="Cambria" w:cs="Cambria"/>
      <w:b/>
      <w:bCs/>
      <w:i/>
      <w:iCs/>
      <w:color w:val="4F81BD"/>
    </w:rPr>
  </w:style>
  <w:style w:type="paragraph" w:styleId="NormalWeb">
    <w:name w:val="Normal (Web)"/>
    <w:basedOn w:val="Normal"/>
    <w:uiPriority w:val="99"/>
    <w:rsid w:val="001548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uiPriority w:val="99"/>
    <w:rsid w:val="00154824"/>
    <w:rPr>
      <w:color w:val="0000FF"/>
      <w:u w:val="single"/>
    </w:rPr>
  </w:style>
  <w:style w:type="character" w:customStyle="1" w:styleId="apple-converted-space">
    <w:name w:val="apple-converted-space"/>
    <w:basedOn w:val="DefaultParagraphFont"/>
    <w:rsid w:val="00154824"/>
  </w:style>
  <w:style w:type="paragraph" w:styleId="BalloonText">
    <w:name w:val="Balloon Text"/>
    <w:basedOn w:val="Normal"/>
    <w:link w:val="TestofumettoCarattere"/>
    <w:uiPriority w:val="99"/>
    <w:semiHidden/>
    <w:rsid w:val="008D5764"/>
    <w:pPr>
      <w:spacing w:after="0" w:line="240" w:lineRule="auto"/>
    </w:pPr>
    <w:rPr>
      <w:rFonts w:ascii="Tahoma" w:hAnsi="Tahoma" w:cs="Tahoma"/>
      <w:sz w:val="16"/>
      <w:szCs w:val="16"/>
    </w:rPr>
  </w:style>
  <w:style w:type="character" w:customStyle="1" w:styleId="TestofumettoCarattere">
    <w:name w:val="Testo fumetto Carattere"/>
    <w:link w:val="BalloonText"/>
    <w:uiPriority w:val="99"/>
    <w:semiHidden/>
    <w:locked/>
    <w:rsid w:val="008D5764"/>
    <w:rPr>
      <w:rFonts w:ascii="Tahoma" w:hAnsi="Tahoma" w:cs="Tahoma"/>
      <w:sz w:val="16"/>
      <w:szCs w:val="16"/>
    </w:rPr>
  </w:style>
  <w:style w:type="paragraph" w:styleId="FootnoteText">
    <w:name w:val="footnote text"/>
    <w:basedOn w:val="Normal"/>
    <w:link w:val="TestonotaapidipaginaCarattere"/>
    <w:uiPriority w:val="99"/>
    <w:semiHidden/>
    <w:rsid w:val="008D5764"/>
    <w:pPr>
      <w:spacing w:after="0" w:line="240" w:lineRule="auto"/>
    </w:pPr>
    <w:rPr>
      <w:sz w:val="20"/>
      <w:szCs w:val="20"/>
    </w:rPr>
  </w:style>
  <w:style w:type="character" w:customStyle="1" w:styleId="TestonotaapidipaginaCarattere">
    <w:name w:val="Testo nota a piè di pagina Carattere"/>
    <w:link w:val="FootnoteText"/>
    <w:uiPriority w:val="99"/>
    <w:semiHidden/>
    <w:locked/>
    <w:rsid w:val="008D5764"/>
    <w:rPr>
      <w:sz w:val="20"/>
      <w:szCs w:val="20"/>
    </w:rPr>
  </w:style>
  <w:style w:type="character" w:styleId="FootnoteReference">
    <w:name w:val="footnote reference"/>
    <w:uiPriority w:val="99"/>
    <w:semiHidden/>
    <w:rsid w:val="008D5764"/>
    <w:rPr>
      <w:vertAlign w:val="superscript"/>
    </w:rPr>
  </w:style>
  <w:style w:type="paragraph" w:styleId="EndnoteText">
    <w:name w:val="endnote text"/>
    <w:basedOn w:val="Normal"/>
    <w:link w:val="TestonotadichiusuraCarattere"/>
    <w:uiPriority w:val="99"/>
    <w:semiHidden/>
    <w:rsid w:val="008D5764"/>
    <w:pPr>
      <w:spacing w:after="0" w:line="240" w:lineRule="auto"/>
    </w:pPr>
    <w:rPr>
      <w:sz w:val="20"/>
      <w:szCs w:val="20"/>
    </w:rPr>
  </w:style>
  <w:style w:type="character" w:customStyle="1" w:styleId="TestonotadichiusuraCarattere">
    <w:name w:val="Testo nota di chiusura Carattere"/>
    <w:link w:val="EndnoteText"/>
    <w:uiPriority w:val="99"/>
    <w:semiHidden/>
    <w:locked/>
    <w:rsid w:val="008D5764"/>
    <w:rPr>
      <w:sz w:val="20"/>
      <w:szCs w:val="20"/>
    </w:rPr>
  </w:style>
  <w:style w:type="character" w:styleId="EndnoteReference">
    <w:name w:val="endnote reference"/>
    <w:uiPriority w:val="99"/>
    <w:semiHidden/>
    <w:rsid w:val="008D5764"/>
    <w:rPr>
      <w:vertAlign w:val="superscript"/>
    </w:rPr>
  </w:style>
  <w:style w:type="character" w:customStyle="1" w:styleId="highlight2">
    <w:name w:val="highlight2"/>
    <w:basedOn w:val="DefaultParagraphFont"/>
    <w:rsid w:val="006E6824"/>
  </w:style>
  <w:style w:type="paragraph" w:styleId="NoSpacing">
    <w:name w:val="No Spacing"/>
    <w:uiPriority w:val="99"/>
    <w:qFormat/>
    <w:rsid w:val="00352306"/>
    <w:rPr>
      <w:rFonts w:cs="Calibri"/>
      <w:sz w:val="22"/>
      <w:szCs w:val="22"/>
      <w:lang w:val="it-IT" w:eastAsia="en-US"/>
    </w:rPr>
  </w:style>
  <w:style w:type="paragraph" w:styleId="Header">
    <w:name w:val="header"/>
    <w:basedOn w:val="Normal"/>
    <w:link w:val="IntestazioneCarattere"/>
    <w:uiPriority w:val="99"/>
    <w:rsid w:val="009E3A90"/>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locked/>
    <w:rsid w:val="009E3A90"/>
  </w:style>
  <w:style w:type="paragraph" w:styleId="Footer">
    <w:name w:val="footer"/>
    <w:basedOn w:val="Normal"/>
    <w:link w:val="PidipaginaCarattere"/>
    <w:uiPriority w:val="99"/>
    <w:rsid w:val="009E3A90"/>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locked/>
    <w:rsid w:val="009E3A90"/>
  </w:style>
  <w:style w:type="character" w:customStyle="1" w:styleId="highlight">
    <w:name w:val="highlight"/>
    <w:basedOn w:val="DefaultParagraphFont"/>
    <w:uiPriority w:val="99"/>
    <w:rsid w:val="009E594D"/>
  </w:style>
  <w:style w:type="character" w:styleId="CommentReference">
    <w:name w:val="annotation reference"/>
    <w:uiPriority w:val="99"/>
    <w:semiHidden/>
    <w:unhideWhenUsed/>
    <w:rsid w:val="004114E5"/>
    <w:rPr>
      <w:sz w:val="21"/>
      <w:szCs w:val="21"/>
    </w:rPr>
  </w:style>
  <w:style w:type="paragraph" w:styleId="CommentText">
    <w:name w:val="annotation text"/>
    <w:basedOn w:val="Normal"/>
    <w:link w:val="TestocommentoCarattere"/>
    <w:unhideWhenUsed/>
    <w:rsid w:val="004114E5"/>
  </w:style>
  <w:style w:type="character" w:customStyle="1" w:styleId="TestocommentoCarattere">
    <w:name w:val="Testo commento Carattere"/>
    <w:link w:val="CommentText"/>
    <w:rsid w:val="004114E5"/>
    <w:rPr>
      <w:rFonts w:cs="Calibri"/>
      <w:sz w:val="22"/>
      <w:szCs w:val="22"/>
      <w:lang w:val="it-IT" w:eastAsia="en-US"/>
    </w:rPr>
  </w:style>
  <w:style w:type="paragraph" w:styleId="CommentSubject">
    <w:name w:val="annotation subject"/>
    <w:basedOn w:val="CommentText"/>
    <w:next w:val="CommentText"/>
    <w:link w:val="SoggettocommentoCarattere"/>
    <w:uiPriority w:val="99"/>
    <w:semiHidden/>
    <w:unhideWhenUsed/>
    <w:rsid w:val="004114E5"/>
    <w:rPr>
      <w:b/>
      <w:bCs/>
    </w:rPr>
  </w:style>
  <w:style w:type="character" w:customStyle="1" w:styleId="SoggettocommentoCarattere">
    <w:name w:val="Soggetto commento Carattere"/>
    <w:link w:val="CommentSubject"/>
    <w:uiPriority w:val="99"/>
    <w:semiHidden/>
    <w:rsid w:val="004114E5"/>
    <w:rPr>
      <w:rFonts w:cs="Calibri"/>
      <w:b/>
      <w:bCs/>
      <w:sz w:val="22"/>
      <w:szCs w:val="22"/>
      <w:lang w:val="it-IT" w:eastAsia="en-US"/>
    </w:rPr>
  </w:style>
  <w:style w:type="character" w:customStyle="1" w:styleId="highlight1">
    <w:name w:val="highlight1"/>
    <w:rsid w:val="004114E5"/>
    <w:rPr>
      <w:shd w:val="clear" w:color="auto" w:fill="F1BFE0"/>
    </w:rPr>
  </w:style>
  <w:style w:type="paragraph" w:styleId="HTMLPreformatted">
    <w:name w:val="HTML Preformatted"/>
    <w:basedOn w:val="Normal"/>
    <w:link w:val="PreformattatoHTMLCarattere"/>
    <w:uiPriority w:val="99"/>
    <w:semiHidden/>
    <w:unhideWhenUsed/>
    <w:rsid w:val="0092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DefaultParagraphFont"/>
    <w:link w:val="HTMLPreformatted"/>
    <w:uiPriority w:val="99"/>
    <w:semiHidden/>
    <w:rsid w:val="00921C5B"/>
    <w:rPr>
      <w:rFonts w:ascii="Courier New" w:eastAsia="Times New Roman" w:hAnsi="Courier New" w:cs="Courier New"/>
      <w:lang w:val="it-IT" w:eastAsia="it-IT"/>
    </w:rPr>
  </w:style>
  <w:style w:type="character" w:styleId="Emphasis">
    <w:name w:val="Emphasis"/>
    <w:basedOn w:val="DefaultParagraphFont"/>
    <w:uiPriority w:val="20"/>
    <w:qFormat/>
    <w:locked/>
    <w:rsid w:val="00C2236D"/>
    <w:rPr>
      <w:i/>
      <w:iCs/>
    </w:rPr>
  </w:style>
  <w:style w:type="paragraph" w:styleId="Subtitle">
    <w:name w:val="Subtitle"/>
    <w:basedOn w:val="Normal"/>
    <w:next w:val="Normal"/>
    <w:link w:val="SubtitleChar"/>
    <w:qFormat/>
    <w:locked/>
    <w:rsid w:val="00A748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7488F"/>
    <w:rPr>
      <w:rFonts w:asciiTheme="majorHAnsi" w:eastAsiaTheme="majorEastAsia" w:hAnsiTheme="majorHAnsi" w:cstheme="majorBidi"/>
      <w:i/>
      <w:iCs/>
      <w:color w:val="4F81BD" w:themeColor="accent1"/>
      <w:spacing w:val="15"/>
      <w:sz w:val="24"/>
      <w:szCs w:val="24"/>
      <w:lang w:val="it-IT" w:eastAsia="en-US"/>
    </w:rPr>
  </w:style>
  <w:style w:type="paragraph" w:styleId="BodyTextIndent">
    <w:name w:val="Body Text Indent"/>
    <w:basedOn w:val="Normal"/>
    <w:link w:val="BodyTextIndentChar"/>
    <w:uiPriority w:val="99"/>
    <w:unhideWhenUsed/>
    <w:rsid w:val="00981A09"/>
    <w:pPr>
      <w:widowControl w:val="0"/>
      <w:spacing w:after="120" w:line="240" w:lineRule="auto"/>
      <w:ind w:leftChars="200" w:left="420"/>
      <w:jc w:val="both"/>
    </w:pPr>
    <w:rPr>
      <w:rFonts w:ascii="Book Antiqua" w:eastAsiaTheme="minorEastAsi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981A09"/>
    <w:rPr>
      <w:rFonts w:ascii="Book Antiqua" w:eastAsiaTheme="minorEastAsia" w:hAnsi="Book Antiqua"/>
      <w:lang w:eastAsia="ja-JP"/>
    </w:rPr>
  </w:style>
  <w:style w:type="character" w:styleId="Strong">
    <w:name w:val="Strong"/>
    <w:qFormat/>
    <w:locked/>
    <w:rsid w:val="00CF7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215">
      <w:bodyDiv w:val="1"/>
      <w:marLeft w:val="0"/>
      <w:marRight w:val="0"/>
      <w:marTop w:val="0"/>
      <w:marBottom w:val="0"/>
      <w:divBdr>
        <w:top w:val="none" w:sz="0" w:space="0" w:color="auto"/>
        <w:left w:val="none" w:sz="0" w:space="0" w:color="auto"/>
        <w:bottom w:val="none" w:sz="0" w:space="0" w:color="auto"/>
        <w:right w:val="none" w:sz="0" w:space="0" w:color="auto"/>
      </w:divBdr>
      <w:divsChild>
        <w:div w:id="1848211551">
          <w:marLeft w:val="0"/>
          <w:marRight w:val="1"/>
          <w:marTop w:val="0"/>
          <w:marBottom w:val="0"/>
          <w:divBdr>
            <w:top w:val="none" w:sz="0" w:space="0" w:color="auto"/>
            <w:left w:val="none" w:sz="0" w:space="0" w:color="auto"/>
            <w:bottom w:val="none" w:sz="0" w:space="0" w:color="auto"/>
            <w:right w:val="none" w:sz="0" w:space="0" w:color="auto"/>
          </w:divBdr>
          <w:divsChild>
            <w:div w:id="1025669335">
              <w:marLeft w:val="0"/>
              <w:marRight w:val="0"/>
              <w:marTop w:val="0"/>
              <w:marBottom w:val="0"/>
              <w:divBdr>
                <w:top w:val="none" w:sz="0" w:space="0" w:color="auto"/>
                <w:left w:val="none" w:sz="0" w:space="0" w:color="auto"/>
                <w:bottom w:val="none" w:sz="0" w:space="0" w:color="auto"/>
                <w:right w:val="none" w:sz="0" w:space="0" w:color="auto"/>
              </w:divBdr>
              <w:divsChild>
                <w:div w:id="71002448">
                  <w:marLeft w:val="0"/>
                  <w:marRight w:val="1"/>
                  <w:marTop w:val="0"/>
                  <w:marBottom w:val="0"/>
                  <w:divBdr>
                    <w:top w:val="none" w:sz="0" w:space="0" w:color="auto"/>
                    <w:left w:val="none" w:sz="0" w:space="0" w:color="auto"/>
                    <w:bottom w:val="none" w:sz="0" w:space="0" w:color="auto"/>
                    <w:right w:val="none" w:sz="0" w:space="0" w:color="auto"/>
                  </w:divBdr>
                  <w:divsChild>
                    <w:div w:id="990520106">
                      <w:marLeft w:val="0"/>
                      <w:marRight w:val="0"/>
                      <w:marTop w:val="0"/>
                      <w:marBottom w:val="0"/>
                      <w:divBdr>
                        <w:top w:val="none" w:sz="0" w:space="0" w:color="auto"/>
                        <w:left w:val="none" w:sz="0" w:space="0" w:color="auto"/>
                        <w:bottom w:val="none" w:sz="0" w:space="0" w:color="auto"/>
                        <w:right w:val="none" w:sz="0" w:space="0" w:color="auto"/>
                      </w:divBdr>
                      <w:divsChild>
                        <w:div w:id="1726682972">
                          <w:marLeft w:val="0"/>
                          <w:marRight w:val="0"/>
                          <w:marTop w:val="0"/>
                          <w:marBottom w:val="0"/>
                          <w:divBdr>
                            <w:top w:val="none" w:sz="0" w:space="0" w:color="auto"/>
                            <w:left w:val="none" w:sz="0" w:space="0" w:color="auto"/>
                            <w:bottom w:val="none" w:sz="0" w:space="0" w:color="auto"/>
                            <w:right w:val="none" w:sz="0" w:space="0" w:color="auto"/>
                          </w:divBdr>
                          <w:divsChild>
                            <w:div w:id="680204466">
                              <w:marLeft w:val="0"/>
                              <w:marRight w:val="0"/>
                              <w:marTop w:val="120"/>
                              <w:marBottom w:val="360"/>
                              <w:divBdr>
                                <w:top w:val="none" w:sz="0" w:space="0" w:color="auto"/>
                                <w:left w:val="none" w:sz="0" w:space="0" w:color="auto"/>
                                <w:bottom w:val="none" w:sz="0" w:space="0" w:color="auto"/>
                                <w:right w:val="none" w:sz="0" w:space="0" w:color="auto"/>
                              </w:divBdr>
                              <w:divsChild>
                                <w:div w:id="868179785">
                                  <w:marLeft w:val="0"/>
                                  <w:marRight w:val="0"/>
                                  <w:marTop w:val="0"/>
                                  <w:marBottom w:val="0"/>
                                  <w:divBdr>
                                    <w:top w:val="none" w:sz="0" w:space="0" w:color="auto"/>
                                    <w:left w:val="none" w:sz="0" w:space="0" w:color="auto"/>
                                    <w:bottom w:val="none" w:sz="0" w:space="0" w:color="auto"/>
                                    <w:right w:val="none" w:sz="0" w:space="0" w:color="auto"/>
                                  </w:divBdr>
                                  <w:divsChild>
                                    <w:div w:id="1379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76564">
      <w:bodyDiv w:val="1"/>
      <w:marLeft w:val="0"/>
      <w:marRight w:val="0"/>
      <w:marTop w:val="0"/>
      <w:marBottom w:val="0"/>
      <w:divBdr>
        <w:top w:val="none" w:sz="0" w:space="0" w:color="auto"/>
        <w:left w:val="none" w:sz="0" w:space="0" w:color="auto"/>
        <w:bottom w:val="none" w:sz="0" w:space="0" w:color="auto"/>
        <w:right w:val="none" w:sz="0" w:space="0" w:color="auto"/>
      </w:divBdr>
      <w:divsChild>
        <w:div w:id="955677518">
          <w:marLeft w:val="0"/>
          <w:marRight w:val="1"/>
          <w:marTop w:val="0"/>
          <w:marBottom w:val="0"/>
          <w:divBdr>
            <w:top w:val="none" w:sz="0" w:space="0" w:color="auto"/>
            <w:left w:val="none" w:sz="0" w:space="0" w:color="auto"/>
            <w:bottom w:val="none" w:sz="0" w:space="0" w:color="auto"/>
            <w:right w:val="none" w:sz="0" w:space="0" w:color="auto"/>
          </w:divBdr>
          <w:divsChild>
            <w:div w:id="1074083512">
              <w:marLeft w:val="0"/>
              <w:marRight w:val="0"/>
              <w:marTop w:val="0"/>
              <w:marBottom w:val="0"/>
              <w:divBdr>
                <w:top w:val="none" w:sz="0" w:space="0" w:color="auto"/>
                <w:left w:val="none" w:sz="0" w:space="0" w:color="auto"/>
                <w:bottom w:val="none" w:sz="0" w:space="0" w:color="auto"/>
                <w:right w:val="none" w:sz="0" w:space="0" w:color="auto"/>
              </w:divBdr>
              <w:divsChild>
                <w:div w:id="233784540">
                  <w:marLeft w:val="0"/>
                  <w:marRight w:val="1"/>
                  <w:marTop w:val="0"/>
                  <w:marBottom w:val="0"/>
                  <w:divBdr>
                    <w:top w:val="none" w:sz="0" w:space="0" w:color="auto"/>
                    <w:left w:val="none" w:sz="0" w:space="0" w:color="auto"/>
                    <w:bottom w:val="none" w:sz="0" w:space="0" w:color="auto"/>
                    <w:right w:val="none" w:sz="0" w:space="0" w:color="auto"/>
                  </w:divBdr>
                  <w:divsChild>
                    <w:div w:id="1269964966">
                      <w:marLeft w:val="0"/>
                      <w:marRight w:val="0"/>
                      <w:marTop w:val="0"/>
                      <w:marBottom w:val="0"/>
                      <w:divBdr>
                        <w:top w:val="none" w:sz="0" w:space="0" w:color="auto"/>
                        <w:left w:val="none" w:sz="0" w:space="0" w:color="auto"/>
                        <w:bottom w:val="none" w:sz="0" w:space="0" w:color="auto"/>
                        <w:right w:val="none" w:sz="0" w:space="0" w:color="auto"/>
                      </w:divBdr>
                      <w:divsChild>
                        <w:div w:id="606697809">
                          <w:marLeft w:val="0"/>
                          <w:marRight w:val="0"/>
                          <w:marTop w:val="0"/>
                          <w:marBottom w:val="0"/>
                          <w:divBdr>
                            <w:top w:val="none" w:sz="0" w:space="0" w:color="auto"/>
                            <w:left w:val="none" w:sz="0" w:space="0" w:color="auto"/>
                            <w:bottom w:val="none" w:sz="0" w:space="0" w:color="auto"/>
                            <w:right w:val="none" w:sz="0" w:space="0" w:color="auto"/>
                          </w:divBdr>
                          <w:divsChild>
                            <w:div w:id="484199157">
                              <w:marLeft w:val="0"/>
                              <w:marRight w:val="0"/>
                              <w:marTop w:val="120"/>
                              <w:marBottom w:val="360"/>
                              <w:divBdr>
                                <w:top w:val="none" w:sz="0" w:space="0" w:color="auto"/>
                                <w:left w:val="none" w:sz="0" w:space="0" w:color="auto"/>
                                <w:bottom w:val="none" w:sz="0" w:space="0" w:color="auto"/>
                                <w:right w:val="none" w:sz="0" w:space="0" w:color="auto"/>
                              </w:divBdr>
                              <w:divsChild>
                                <w:div w:id="203449165">
                                  <w:marLeft w:val="0"/>
                                  <w:marRight w:val="0"/>
                                  <w:marTop w:val="0"/>
                                  <w:marBottom w:val="0"/>
                                  <w:divBdr>
                                    <w:top w:val="none" w:sz="0" w:space="0" w:color="auto"/>
                                    <w:left w:val="none" w:sz="0" w:space="0" w:color="auto"/>
                                    <w:bottom w:val="none" w:sz="0" w:space="0" w:color="auto"/>
                                    <w:right w:val="none" w:sz="0" w:space="0" w:color="auto"/>
                                  </w:divBdr>
                                  <w:divsChild>
                                    <w:div w:id="322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4205">
      <w:bodyDiv w:val="1"/>
      <w:marLeft w:val="0"/>
      <w:marRight w:val="0"/>
      <w:marTop w:val="0"/>
      <w:marBottom w:val="0"/>
      <w:divBdr>
        <w:top w:val="none" w:sz="0" w:space="0" w:color="auto"/>
        <w:left w:val="none" w:sz="0" w:space="0" w:color="auto"/>
        <w:bottom w:val="none" w:sz="0" w:space="0" w:color="auto"/>
        <w:right w:val="none" w:sz="0" w:space="0" w:color="auto"/>
      </w:divBdr>
      <w:divsChild>
        <w:div w:id="966206033">
          <w:marLeft w:val="0"/>
          <w:marRight w:val="1"/>
          <w:marTop w:val="0"/>
          <w:marBottom w:val="0"/>
          <w:divBdr>
            <w:top w:val="none" w:sz="0" w:space="0" w:color="auto"/>
            <w:left w:val="none" w:sz="0" w:space="0" w:color="auto"/>
            <w:bottom w:val="none" w:sz="0" w:space="0" w:color="auto"/>
            <w:right w:val="none" w:sz="0" w:space="0" w:color="auto"/>
          </w:divBdr>
          <w:divsChild>
            <w:div w:id="2038506790">
              <w:marLeft w:val="0"/>
              <w:marRight w:val="0"/>
              <w:marTop w:val="0"/>
              <w:marBottom w:val="0"/>
              <w:divBdr>
                <w:top w:val="none" w:sz="0" w:space="0" w:color="auto"/>
                <w:left w:val="none" w:sz="0" w:space="0" w:color="auto"/>
                <w:bottom w:val="none" w:sz="0" w:space="0" w:color="auto"/>
                <w:right w:val="none" w:sz="0" w:space="0" w:color="auto"/>
              </w:divBdr>
              <w:divsChild>
                <w:div w:id="1315839231">
                  <w:marLeft w:val="0"/>
                  <w:marRight w:val="1"/>
                  <w:marTop w:val="0"/>
                  <w:marBottom w:val="0"/>
                  <w:divBdr>
                    <w:top w:val="none" w:sz="0" w:space="0" w:color="auto"/>
                    <w:left w:val="none" w:sz="0" w:space="0" w:color="auto"/>
                    <w:bottom w:val="none" w:sz="0" w:space="0" w:color="auto"/>
                    <w:right w:val="none" w:sz="0" w:space="0" w:color="auto"/>
                  </w:divBdr>
                  <w:divsChild>
                    <w:div w:id="572661204">
                      <w:marLeft w:val="0"/>
                      <w:marRight w:val="0"/>
                      <w:marTop w:val="0"/>
                      <w:marBottom w:val="0"/>
                      <w:divBdr>
                        <w:top w:val="none" w:sz="0" w:space="0" w:color="auto"/>
                        <w:left w:val="none" w:sz="0" w:space="0" w:color="auto"/>
                        <w:bottom w:val="none" w:sz="0" w:space="0" w:color="auto"/>
                        <w:right w:val="none" w:sz="0" w:space="0" w:color="auto"/>
                      </w:divBdr>
                      <w:divsChild>
                        <w:div w:id="871261932">
                          <w:marLeft w:val="0"/>
                          <w:marRight w:val="0"/>
                          <w:marTop w:val="0"/>
                          <w:marBottom w:val="0"/>
                          <w:divBdr>
                            <w:top w:val="none" w:sz="0" w:space="0" w:color="auto"/>
                            <w:left w:val="none" w:sz="0" w:space="0" w:color="auto"/>
                            <w:bottom w:val="none" w:sz="0" w:space="0" w:color="auto"/>
                            <w:right w:val="none" w:sz="0" w:space="0" w:color="auto"/>
                          </w:divBdr>
                          <w:divsChild>
                            <w:div w:id="709841700">
                              <w:marLeft w:val="0"/>
                              <w:marRight w:val="0"/>
                              <w:marTop w:val="120"/>
                              <w:marBottom w:val="360"/>
                              <w:divBdr>
                                <w:top w:val="none" w:sz="0" w:space="0" w:color="auto"/>
                                <w:left w:val="none" w:sz="0" w:space="0" w:color="auto"/>
                                <w:bottom w:val="none" w:sz="0" w:space="0" w:color="auto"/>
                                <w:right w:val="none" w:sz="0" w:space="0" w:color="auto"/>
                              </w:divBdr>
                              <w:divsChild>
                                <w:div w:id="1613707946">
                                  <w:marLeft w:val="0"/>
                                  <w:marRight w:val="0"/>
                                  <w:marTop w:val="0"/>
                                  <w:marBottom w:val="0"/>
                                  <w:divBdr>
                                    <w:top w:val="none" w:sz="0" w:space="0" w:color="auto"/>
                                    <w:left w:val="none" w:sz="0" w:space="0" w:color="auto"/>
                                    <w:bottom w:val="none" w:sz="0" w:space="0" w:color="auto"/>
                                    <w:right w:val="none" w:sz="0" w:space="0" w:color="auto"/>
                                  </w:divBdr>
                                  <w:divsChild>
                                    <w:div w:id="11504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75880">
      <w:bodyDiv w:val="1"/>
      <w:marLeft w:val="0"/>
      <w:marRight w:val="0"/>
      <w:marTop w:val="0"/>
      <w:marBottom w:val="0"/>
      <w:divBdr>
        <w:top w:val="none" w:sz="0" w:space="0" w:color="auto"/>
        <w:left w:val="none" w:sz="0" w:space="0" w:color="auto"/>
        <w:bottom w:val="none" w:sz="0" w:space="0" w:color="auto"/>
        <w:right w:val="none" w:sz="0" w:space="0" w:color="auto"/>
      </w:divBdr>
      <w:divsChild>
        <w:div w:id="1720281309">
          <w:marLeft w:val="0"/>
          <w:marRight w:val="1"/>
          <w:marTop w:val="0"/>
          <w:marBottom w:val="0"/>
          <w:divBdr>
            <w:top w:val="none" w:sz="0" w:space="0" w:color="auto"/>
            <w:left w:val="none" w:sz="0" w:space="0" w:color="auto"/>
            <w:bottom w:val="none" w:sz="0" w:space="0" w:color="auto"/>
            <w:right w:val="none" w:sz="0" w:space="0" w:color="auto"/>
          </w:divBdr>
          <w:divsChild>
            <w:div w:id="1283419500">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1"/>
                  <w:marTop w:val="0"/>
                  <w:marBottom w:val="0"/>
                  <w:divBdr>
                    <w:top w:val="none" w:sz="0" w:space="0" w:color="auto"/>
                    <w:left w:val="none" w:sz="0" w:space="0" w:color="auto"/>
                    <w:bottom w:val="none" w:sz="0" w:space="0" w:color="auto"/>
                    <w:right w:val="none" w:sz="0" w:space="0" w:color="auto"/>
                  </w:divBdr>
                  <w:divsChild>
                    <w:div w:id="1941570868">
                      <w:marLeft w:val="0"/>
                      <w:marRight w:val="0"/>
                      <w:marTop w:val="0"/>
                      <w:marBottom w:val="0"/>
                      <w:divBdr>
                        <w:top w:val="none" w:sz="0" w:space="0" w:color="auto"/>
                        <w:left w:val="none" w:sz="0" w:space="0" w:color="auto"/>
                        <w:bottom w:val="none" w:sz="0" w:space="0" w:color="auto"/>
                        <w:right w:val="none" w:sz="0" w:space="0" w:color="auto"/>
                      </w:divBdr>
                      <w:divsChild>
                        <w:div w:id="1728602105">
                          <w:marLeft w:val="0"/>
                          <w:marRight w:val="0"/>
                          <w:marTop w:val="0"/>
                          <w:marBottom w:val="0"/>
                          <w:divBdr>
                            <w:top w:val="none" w:sz="0" w:space="0" w:color="auto"/>
                            <w:left w:val="none" w:sz="0" w:space="0" w:color="auto"/>
                            <w:bottom w:val="none" w:sz="0" w:space="0" w:color="auto"/>
                            <w:right w:val="none" w:sz="0" w:space="0" w:color="auto"/>
                          </w:divBdr>
                          <w:divsChild>
                            <w:div w:id="253176367">
                              <w:marLeft w:val="0"/>
                              <w:marRight w:val="0"/>
                              <w:marTop w:val="120"/>
                              <w:marBottom w:val="360"/>
                              <w:divBdr>
                                <w:top w:val="none" w:sz="0" w:space="0" w:color="auto"/>
                                <w:left w:val="none" w:sz="0" w:space="0" w:color="auto"/>
                                <w:bottom w:val="none" w:sz="0" w:space="0" w:color="auto"/>
                                <w:right w:val="none" w:sz="0" w:space="0" w:color="auto"/>
                              </w:divBdr>
                              <w:divsChild>
                                <w:div w:id="448278788">
                                  <w:marLeft w:val="0"/>
                                  <w:marRight w:val="0"/>
                                  <w:marTop w:val="0"/>
                                  <w:marBottom w:val="0"/>
                                  <w:divBdr>
                                    <w:top w:val="none" w:sz="0" w:space="0" w:color="auto"/>
                                    <w:left w:val="none" w:sz="0" w:space="0" w:color="auto"/>
                                    <w:bottom w:val="none" w:sz="0" w:space="0" w:color="auto"/>
                                    <w:right w:val="none" w:sz="0" w:space="0" w:color="auto"/>
                                  </w:divBdr>
                                  <w:divsChild>
                                    <w:div w:id="1917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892">
      <w:bodyDiv w:val="1"/>
      <w:marLeft w:val="0"/>
      <w:marRight w:val="0"/>
      <w:marTop w:val="0"/>
      <w:marBottom w:val="0"/>
      <w:divBdr>
        <w:top w:val="none" w:sz="0" w:space="0" w:color="auto"/>
        <w:left w:val="none" w:sz="0" w:space="0" w:color="auto"/>
        <w:bottom w:val="none" w:sz="0" w:space="0" w:color="auto"/>
        <w:right w:val="none" w:sz="0" w:space="0" w:color="auto"/>
      </w:divBdr>
      <w:divsChild>
        <w:div w:id="700860945">
          <w:marLeft w:val="0"/>
          <w:marRight w:val="1"/>
          <w:marTop w:val="0"/>
          <w:marBottom w:val="0"/>
          <w:divBdr>
            <w:top w:val="none" w:sz="0" w:space="0" w:color="auto"/>
            <w:left w:val="none" w:sz="0" w:space="0" w:color="auto"/>
            <w:bottom w:val="none" w:sz="0" w:space="0" w:color="auto"/>
            <w:right w:val="none" w:sz="0" w:space="0" w:color="auto"/>
          </w:divBdr>
          <w:divsChild>
            <w:div w:id="2053722102">
              <w:marLeft w:val="0"/>
              <w:marRight w:val="0"/>
              <w:marTop w:val="0"/>
              <w:marBottom w:val="0"/>
              <w:divBdr>
                <w:top w:val="none" w:sz="0" w:space="0" w:color="auto"/>
                <w:left w:val="none" w:sz="0" w:space="0" w:color="auto"/>
                <w:bottom w:val="none" w:sz="0" w:space="0" w:color="auto"/>
                <w:right w:val="none" w:sz="0" w:space="0" w:color="auto"/>
              </w:divBdr>
              <w:divsChild>
                <w:div w:id="490946761">
                  <w:marLeft w:val="0"/>
                  <w:marRight w:val="1"/>
                  <w:marTop w:val="0"/>
                  <w:marBottom w:val="0"/>
                  <w:divBdr>
                    <w:top w:val="none" w:sz="0" w:space="0" w:color="auto"/>
                    <w:left w:val="none" w:sz="0" w:space="0" w:color="auto"/>
                    <w:bottom w:val="none" w:sz="0" w:space="0" w:color="auto"/>
                    <w:right w:val="none" w:sz="0" w:space="0" w:color="auto"/>
                  </w:divBdr>
                  <w:divsChild>
                    <w:div w:id="1383553374">
                      <w:marLeft w:val="0"/>
                      <w:marRight w:val="0"/>
                      <w:marTop w:val="0"/>
                      <w:marBottom w:val="0"/>
                      <w:divBdr>
                        <w:top w:val="none" w:sz="0" w:space="0" w:color="auto"/>
                        <w:left w:val="none" w:sz="0" w:space="0" w:color="auto"/>
                        <w:bottom w:val="none" w:sz="0" w:space="0" w:color="auto"/>
                        <w:right w:val="none" w:sz="0" w:space="0" w:color="auto"/>
                      </w:divBdr>
                      <w:divsChild>
                        <w:div w:id="1904366366">
                          <w:marLeft w:val="0"/>
                          <w:marRight w:val="0"/>
                          <w:marTop w:val="0"/>
                          <w:marBottom w:val="0"/>
                          <w:divBdr>
                            <w:top w:val="none" w:sz="0" w:space="0" w:color="auto"/>
                            <w:left w:val="none" w:sz="0" w:space="0" w:color="auto"/>
                            <w:bottom w:val="none" w:sz="0" w:space="0" w:color="auto"/>
                            <w:right w:val="none" w:sz="0" w:space="0" w:color="auto"/>
                          </w:divBdr>
                          <w:divsChild>
                            <w:div w:id="1583104961">
                              <w:marLeft w:val="0"/>
                              <w:marRight w:val="0"/>
                              <w:marTop w:val="120"/>
                              <w:marBottom w:val="360"/>
                              <w:divBdr>
                                <w:top w:val="none" w:sz="0" w:space="0" w:color="auto"/>
                                <w:left w:val="none" w:sz="0" w:space="0" w:color="auto"/>
                                <w:bottom w:val="none" w:sz="0" w:space="0" w:color="auto"/>
                                <w:right w:val="none" w:sz="0" w:space="0" w:color="auto"/>
                              </w:divBdr>
                              <w:divsChild>
                                <w:div w:id="515079626">
                                  <w:marLeft w:val="0"/>
                                  <w:marRight w:val="0"/>
                                  <w:marTop w:val="0"/>
                                  <w:marBottom w:val="0"/>
                                  <w:divBdr>
                                    <w:top w:val="none" w:sz="0" w:space="0" w:color="auto"/>
                                    <w:left w:val="none" w:sz="0" w:space="0" w:color="auto"/>
                                    <w:bottom w:val="none" w:sz="0" w:space="0" w:color="auto"/>
                                    <w:right w:val="none" w:sz="0" w:space="0" w:color="auto"/>
                                  </w:divBdr>
                                  <w:divsChild>
                                    <w:div w:id="8601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66291">
      <w:bodyDiv w:val="1"/>
      <w:marLeft w:val="0"/>
      <w:marRight w:val="0"/>
      <w:marTop w:val="0"/>
      <w:marBottom w:val="0"/>
      <w:divBdr>
        <w:top w:val="none" w:sz="0" w:space="0" w:color="auto"/>
        <w:left w:val="none" w:sz="0" w:space="0" w:color="auto"/>
        <w:bottom w:val="none" w:sz="0" w:space="0" w:color="auto"/>
        <w:right w:val="none" w:sz="0" w:space="0" w:color="auto"/>
      </w:divBdr>
      <w:divsChild>
        <w:div w:id="1957592416">
          <w:marLeft w:val="0"/>
          <w:marRight w:val="1"/>
          <w:marTop w:val="0"/>
          <w:marBottom w:val="0"/>
          <w:divBdr>
            <w:top w:val="none" w:sz="0" w:space="0" w:color="auto"/>
            <w:left w:val="none" w:sz="0" w:space="0" w:color="auto"/>
            <w:bottom w:val="none" w:sz="0" w:space="0" w:color="auto"/>
            <w:right w:val="none" w:sz="0" w:space="0" w:color="auto"/>
          </w:divBdr>
          <w:divsChild>
            <w:div w:id="817310376">
              <w:marLeft w:val="0"/>
              <w:marRight w:val="0"/>
              <w:marTop w:val="0"/>
              <w:marBottom w:val="0"/>
              <w:divBdr>
                <w:top w:val="none" w:sz="0" w:space="0" w:color="auto"/>
                <w:left w:val="none" w:sz="0" w:space="0" w:color="auto"/>
                <w:bottom w:val="none" w:sz="0" w:space="0" w:color="auto"/>
                <w:right w:val="none" w:sz="0" w:space="0" w:color="auto"/>
              </w:divBdr>
              <w:divsChild>
                <w:div w:id="1197743577">
                  <w:marLeft w:val="0"/>
                  <w:marRight w:val="1"/>
                  <w:marTop w:val="0"/>
                  <w:marBottom w:val="0"/>
                  <w:divBdr>
                    <w:top w:val="none" w:sz="0" w:space="0" w:color="auto"/>
                    <w:left w:val="none" w:sz="0" w:space="0" w:color="auto"/>
                    <w:bottom w:val="none" w:sz="0" w:space="0" w:color="auto"/>
                    <w:right w:val="none" w:sz="0" w:space="0" w:color="auto"/>
                  </w:divBdr>
                  <w:divsChild>
                    <w:div w:id="319113757">
                      <w:marLeft w:val="0"/>
                      <w:marRight w:val="0"/>
                      <w:marTop w:val="0"/>
                      <w:marBottom w:val="0"/>
                      <w:divBdr>
                        <w:top w:val="none" w:sz="0" w:space="0" w:color="auto"/>
                        <w:left w:val="none" w:sz="0" w:space="0" w:color="auto"/>
                        <w:bottom w:val="none" w:sz="0" w:space="0" w:color="auto"/>
                        <w:right w:val="none" w:sz="0" w:space="0" w:color="auto"/>
                      </w:divBdr>
                      <w:divsChild>
                        <w:div w:id="2094741532">
                          <w:marLeft w:val="0"/>
                          <w:marRight w:val="0"/>
                          <w:marTop w:val="0"/>
                          <w:marBottom w:val="0"/>
                          <w:divBdr>
                            <w:top w:val="none" w:sz="0" w:space="0" w:color="auto"/>
                            <w:left w:val="none" w:sz="0" w:space="0" w:color="auto"/>
                            <w:bottom w:val="none" w:sz="0" w:space="0" w:color="auto"/>
                            <w:right w:val="none" w:sz="0" w:space="0" w:color="auto"/>
                          </w:divBdr>
                          <w:divsChild>
                            <w:div w:id="86120476">
                              <w:marLeft w:val="0"/>
                              <w:marRight w:val="0"/>
                              <w:marTop w:val="120"/>
                              <w:marBottom w:val="360"/>
                              <w:divBdr>
                                <w:top w:val="none" w:sz="0" w:space="0" w:color="auto"/>
                                <w:left w:val="none" w:sz="0" w:space="0" w:color="auto"/>
                                <w:bottom w:val="none" w:sz="0" w:space="0" w:color="auto"/>
                                <w:right w:val="none" w:sz="0" w:space="0" w:color="auto"/>
                              </w:divBdr>
                              <w:divsChild>
                                <w:div w:id="238487926">
                                  <w:marLeft w:val="0"/>
                                  <w:marRight w:val="0"/>
                                  <w:marTop w:val="0"/>
                                  <w:marBottom w:val="0"/>
                                  <w:divBdr>
                                    <w:top w:val="none" w:sz="0" w:space="0" w:color="auto"/>
                                    <w:left w:val="none" w:sz="0" w:space="0" w:color="auto"/>
                                    <w:bottom w:val="none" w:sz="0" w:space="0" w:color="auto"/>
                                    <w:right w:val="none" w:sz="0" w:space="0" w:color="auto"/>
                                  </w:divBdr>
                                  <w:divsChild>
                                    <w:div w:id="2682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70687">
      <w:bodyDiv w:val="1"/>
      <w:marLeft w:val="0"/>
      <w:marRight w:val="0"/>
      <w:marTop w:val="0"/>
      <w:marBottom w:val="0"/>
      <w:divBdr>
        <w:top w:val="none" w:sz="0" w:space="0" w:color="auto"/>
        <w:left w:val="none" w:sz="0" w:space="0" w:color="auto"/>
        <w:bottom w:val="none" w:sz="0" w:space="0" w:color="auto"/>
        <w:right w:val="none" w:sz="0" w:space="0" w:color="auto"/>
      </w:divBdr>
      <w:divsChild>
        <w:div w:id="1075467670">
          <w:marLeft w:val="0"/>
          <w:marRight w:val="1"/>
          <w:marTop w:val="0"/>
          <w:marBottom w:val="0"/>
          <w:divBdr>
            <w:top w:val="none" w:sz="0" w:space="0" w:color="auto"/>
            <w:left w:val="none" w:sz="0" w:space="0" w:color="auto"/>
            <w:bottom w:val="none" w:sz="0" w:space="0" w:color="auto"/>
            <w:right w:val="none" w:sz="0" w:space="0" w:color="auto"/>
          </w:divBdr>
          <w:divsChild>
            <w:div w:id="527446525">
              <w:marLeft w:val="0"/>
              <w:marRight w:val="0"/>
              <w:marTop w:val="0"/>
              <w:marBottom w:val="0"/>
              <w:divBdr>
                <w:top w:val="none" w:sz="0" w:space="0" w:color="auto"/>
                <w:left w:val="none" w:sz="0" w:space="0" w:color="auto"/>
                <w:bottom w:val="none" w:sz="0" w:space="0" w:color="auto"/>
                <w:right w:val="none" w:sz="0" w:space="0" w:color="auto"/>
              </w:divBdr>
              <w:divsChild>
                <w:div w:id="120810194">
                  <w:marLeft w:val="0"/>
                  <w:marRight w:val="1"/>
                  <w:marTop w:val="0"/>
                  <w:marBottom w:val="0"/>
                  <w:divBdr>
                    <w:top w:val="none" w:sz="0" w:space="0" w:color="auto"/>
                    <w:left w:val="none" w:sz="0" w:space="0" w:color="auto"/>
                    <w:bottom w:val="none" w:sz="0" w:space="0" w:color="auto"/>
                    <w:right w:val="none" w:sz="0" w:space="0" w:color="auto"/>
                  </w:divBdr>
                  <w:divsChild>
                    <w:div w:id="78018225">
                      <w:marLeft w:val="0"/>
                      <w:marRight w:val="0"/>
                      <w:marTop w:val="0"/>
                      <w:marBottom w:val="0"/>
                      <w:divBdr>
                        <w:top w:val="none" w:sz="0" w:space="0" w:color="auto"/>
                        <w:left w:val="none" w:sz="0" w:space="0" w:color="auto"/>
                        <w:bottom w:val="none" w:sz="0" w:space="0" w:color="auto"/>
                        <w:right w:val="none" w:sz="0" w:space="0" w:color="auto"/>
                      </w:divBdr>
                      <w:divsChild>
                        <w:div w:id="827208934">
                          <w:marLeft w:val="0"/>
                          <w:marRight w:val="0"/>
                          <w:marTop w:val="0"/>
                          <w:marBottom w:val="0"/>
                          <w:divBdr>
                            <w:top w:val="none" w:sz="0" w:space="0" w:color="auto"/>
                            <w:left w:val="none" w:sz="0" w:space="0" w:color="auto"/>
                            <w:bottom w:val="none" w:sz="0" w:space="0" w:color="auto"/>
                            <w:right w:val="none" w:sz="0" w:space="0" w:color="auto"/>
                          </w:divBdr>
                          <w:divsChild>
                            <w:div w:id="121847210">
                              <w:marLeft w:val="0"/>
                              <w:marRight w:val="0"/>
                              <w:marTop w:val="120"/>
                              <w:marBottom w:val="360"/>
                              <w:divBdr>
                                <w:top w:val="none" w:sz="0" w:space="0" w:color="auto"/>
                                <w:left w:val="none" w:sz="0" w:space="0" w:color="auto"/>
                                <w:bottom w:val="none" w:sz="0" w:space="0" w:color="auto"/>
                                <w:right w:val="none" w:sz="0" w:space="0" w:color="auto"/>
                              </w:divBdr>
                              <w:divsChild>
                                <w:div w:id="1948150488">
                                  <w:marLeft w:val="0"/>
                                  <w:marRight w:val="0"/>
                                  <w:marTop w:val="0"/>
                                  <w:marBottom w:val="0"/>
                                  <w:divBdr>
                                    <w:top w:val="none" w:sz="0" w:space="0" w:color="auto"/>
                                    <w:left w:val="none" w:sz="0" w:space="0" w:color="auto"/>
                                    <w:bottom w:val="none" w:sz="0" w:space="0" w:color="auto"/>
                                    <w:right w:val="none" w:sz="0" w:space="0" w:color="auto"/>
                                  </w:divBdr>
                                  <w:divsChild>
                                    <w:div w:id="19209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508421">
      <w:bodyDiv w:val="1"/>
      <w:marLeft w:val="0"/>
      <w:marRight w:val="0"/>
      <w:marTop w:val="0"/>
      <w:marBottom w:val="0"/>
      <w:divBdr>
        <w:top w:val="none" w:sz="0" w:space="0" w:color="auto"/>
        <w:left w:val="none" w:sz="0" w:space="0" w:color="auto"/>
        <w:bottom w:val="none" w:sz="0" w:space="0" w:color="auto"/>
        <w:right w:val="none" w:sz="0" w:space="0" w:color="auto"/>
      </w:divBdr>
      <w:divsChild>
        <w:div w:id="402916986">
          <w:marLeft w:val="0"/>
          <w:marRight w:val="1"/>
          <w:marTop w:val="0"/>
          <w:marBottom w:val="0"/>
          <w:divBdr>
            <w:top w:val="none" w:sz="0" w:space="0" w:color="auto"/>
            <w:left w:val="none" w:sz="0" w:space="0" w:color="auto"/>
            <w:bottom w:val="none" w:sz="0" w:space="0" w:color="auto"/>
            <w:right w:val="none" w:sz="0" w:space="0" w:color="auto"/>
          </w:divBdr>
          <w:divsChild>
            <w:div w:id="961156879">
              <w:marLeft w:val="0"/>
              <w:marRight w:val="0"/>
              <w:marTop w:val="0"/>
              <w:marBottom w:val="0"/>
              <w:divBdr>
                <w:top w:val="none" w:sz="0" w:space="0" w:color="auto"/>
                <w:left w:val="none" w:sz="0" w:space="0" w:color="auto"/>
                <w:bottom w:val="none" w:sz="0" w:space="0" w:color="auto"/>
                <w:right w:val="none" w:sz="0" w:space="0" w:color="auto"/>
              </w:divBdr>
              <w:divsChild>
                <w:div w:id="515312686">
                  <w:marLeft w:val="0"/>
                  <w:marRight w:val="1"/>
                  <w:marTop w:val="0"/>
                  <w:marBottom w:val="0"/>
                  <w:divBdr>
                    <w:top w:val="none" w:sz="0" w:space="0" w:color="auto"/>
                    <w:left w:val="none" w:sz="0" w:space="0" w:color="auto"/>
                    <w:bottom w:val="none" w:sz="0" w:space="0" w:color="auto"/>
                    <w:right w:val="none" w:sz="0" w:space="0" w:color="auto"/>
                  </w:divBdr>
                  <w:divsChild>
                    <w:div w:id="1726753759">
                      <w:marLeft w:val="0"/>
                      <w:marRight w:val="0"/>
                      <w:marTop w:val="0"/>
                      <w:marBottom w:val="0"/>
                      <w:divBdr>
                        <w:top w:val="none" w:sz="0" w:space="0" w:color="auto"/>
                        <w:left w:val="none" w:sz="0" w:space="0" w:color="auto"/>
                        <w:bottom w:val="none" w:sz="0" w:space="0" w:color="auto"/>
                        <w:right w:val="none" w:sz="0" w:space="0" w:color="auto"/>
                      </w:divBdr>
                      <w:divsChild>
                        <w:div w:id="756052602">
                          <w:marLeft w:val="0"/>
                          <w:marRight w:val="0"/>
                          <w:marTop w:val="0"/>
                          <w:marBottom w:val="0"/>
                          <w:divBdr>
                            <w:top w:val="none" w:sz="0" w:space="0" w:color="auto"/>
                            <w:left w:val="none" w:sz="0" w:space="0" w:color="auto"/>
                            <w:bottom w:val="none" w:sz="0" w:space="0" w:color="auto"/>
                            <w:right w:val="none" w:sz="0" w:space="0" w:color="auto"/>
                          </w:divBdr>
                          <w:divsChild>
                            <w:div w:id="1067267904">
                              <w:marLeft w:val="0"/>
                              <w:marRight w:val="0"/>
                              <w:marTop w:val="120"/>
                              <w:marBottom w:val="360"/>
                              <w:divBdr>
                                <w:top w:val="none" w:sz="0" w:space="0" w:color="auto"/>
                                <w:left w:val="none" w:sz="0" w:space="0" w:color="auto"/>
                                <w:bottom w:val="none" w:sz="0" w:space="0" w:color="auto"/>
                                <w:right w:val="none" w:sz="0" w:space="0" w:color="auto"/>
                              </w:divBdr>
                              <w:divsChild>
                                <w:div w:id="1375734556">
                                  <w:marLeft w:val="0"/>
                                  <w:marRight w:val="0"/>
                                  <w:marTop w:val="0"/>
                                  <w:marBottom w:val="0"/>
                                  <w:divBdr>
                                    <w:top w:val="none" w:sz="0" w:space="0" w:color="auto"/>
                                    <w:left w:val="none" w:sz="0" w:space="0" w:color="auto"/>
                                    <w:bottom w:val="none" w:sz="0" w:space="0" w:color="auto"/>
                                    <w:right w:val="none" w:sz="0" w:space="0" w:color="auto"/>
                                  </w:divBdr>
                                  <w:divsChild>
                                    <w:div w:id="6915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861409">
      <w:bodyDiv w:val="1"/>
      <w:marLeft w:val="0"/>
      <w:marRight w:val="0"/>
      <w:marTop w:val="0"/>
      <w:marBottom w:val="0"/>
      <w:divBdr>
        <w:top w:val="none" w:sz="0" w:space="0" w:color="auto"/>
        <w:left w:val="none" w:sz="0" w:space="0" w:color="auto"/>
        <w:bottom w:val="none" w:sz="0" w:space="0" w:color="auto"/>
        <w:right w:val="none" w:sz="0" w:space="0" w:color="auto"/>
      </w:divBdr>
      <w:divsChild>
        <w:div w:id="2019311657">
          <w:marLeft w:val="0"/>
          <w:marRight w:val="1"/>
          <w:marTop w:val="0"/>
          <w:marBottom w:val="0"/>
          <w:divBdr>
            <w:top w:val="none" w:sz="0" w:space="0" w:color="auto"/>
            <w:left w:val="none" w:sz="0" w:space="0" w:color="auto"/>
            <w:bottom w:val="none" w:sz="0" w:space="0" w:color="auto"/>
            <w:right w:val="none" w:sz="0" w:space="0" w:color="auto"/>
          </w:divBdr>
          <w:divsChild>
            <w:div w:id="302777337">
              <w:marLeft w:val="0"/>
              <w:marRight w:val="0"/>
              <w:marTop w:val="0"/>
              <w:marBottom w:val="0"/>
              <w:divBdr>
                <w:top w:val="none" w:sz="0" w:space="0" w:color="auto"/>
                <w:left w:val="none" w:sz="0" w:space="0" w:color="auto"/>
                <w:bottom w:val="none" w:sz="0" w:space="0" w:color="auto"/>
                <w:right w:val="none" w:sz="0" w:space="0" w:color="auto"/>
              </w:divBdr>
              <w:divsChild>
                <w:div w:id="1802650372">
                  <w:marLeft w:val="0"/>
                  <w:marRight w:val="1"/>
                  <w:marTop w:val="0"/>
                  <w:marBottom w:val="0"/>
                  <w:divBdr>
                    <w:top w:val="none" w:sz="0" w:space="0" w:color="auto"/>
                    <w:left w:val="none" w:sz="0" w:space="0" w:color="auto"/>
                    <w:bottom w:val="none" w:sz="0" w:space="0" w:color="auto"/>
                    <w:right w:val="none" w:sz="0" w:space="0" w:color="auto"/>
                  </w:divBdr>
                  <w:divsChild>
                    <w:div w:id="2012103764">
                      <w:marLeft w:val="0"/>
                      <w:marRight w:val="0"/>
                      <w:marTop w:val="0"/>
                      <w:marBottom w:val="0"/>
                      <w:divBdr>
                        <w:top w:val="none" w:sz="0" w:space="0" w:color="auto"/>
                        <w:left w:val="none" w:sz="0" w:space="0" w:color="auto"/>
                        <w:bottom w:val="none" w:sz="0" w:space="0" w:color="auto"/>
                        <w:right w:val="none" w:sz="0" w:space="0" w:color="auto"/>
                      </w:divBdr>
                      <w:divsChild>
                        <w:div w:id="882328977">
                          <w:marLeft w:val="0"/>
                          <w:marRight w:val="0"/>
                          <w:marTop w:val="0"/>
                          <w:marBottom w:val="0"/>
                          <w:divBdr>
                            <w:top w:val="none" w:sz="0" w:space="0" w:color="auto"/>
                            <w:left w:val="none" w:sz="0" w:space="0" w:color="auto"/>
                            <w:bottom w:val="none" w:sz="0" w:space="0" w:color="auto"/>
                            <w:right w:val="none" w:sz="0" w:space="0" w:color="auto"/>
                          </w:divBdr>
                          <w:divsChild>
                            <w:div w:id="88237431">
                              <w:marLeft w:val="0"/>
                              <w:marRight w:val="0"/>
                              <w:marTop w:val="120"/>
                              <w:marBottom w:val="360"/>
                              <w:divBdr>
                                <w:top w:val="none" w:sz="0" w:space="0" w:color="auto"/>
                                <w:left w:val="none" w:sz="0" w:space="0" w:color="auto"/>
                                <w:bottom w:val="none" w:sz="0" w:space="0" w:color="auto"/>
                                <w:right w:val="none" w:sz="0" w:space="0" w:color="auto"/>
                              </w:divBdr>
                              <w:divsChild>
                                <w:div w:id="405152984">
                                  <w:marLeft w:val="0"/>
                                  <w:marRight w:val="0"/>
                                  <w:marTop w:val="0"/>
                                  <w:marBottom w:val="0"/>
                                  <w:divBdr>
                                    <w:top w:val="none" w:sz="0" w:space="0" w:color="auto"/>
                                    <w:left w:val="none" w:sz="0" w:space="0" w:color="auto"/>
                                    <w:bottom w:val="none" w:sz="0" w:space="0" w:color="auto"/>
                                    <w:right w:val="none" w:sz="0" w:space="0" w:color="auto"/>
                                  </w:divBdr>
                                  <w:divsChild>
                                    <w:div w:id="9224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44120">
      <w:bodyDiv w:val="1"/>
      <w:marLeft w:val="0"/>
      <w:marRight w:val="0"/>
      <w:marTop w:val="0"/>
      <w:marBottom w:val="0"/>
      <w:divBdr>
        <w:top w:val="none" w:sz="0" w:space="0" w:color="auto"/>
        <w:left w:val="none" w:sz="0" w:space="0" w:color="auto"/>
        <w:bottom w:val="none" w:sz="0" w:space="0" w:color="auto"/>
        <w:right w:val="none" w:sz="0" w:space="0" w:color="auto"/>
      </w:divBdr>
      <w:divsChild>
        <w:div w:id="405347964">
          <w:marLeft w:val="0"/>
          <w:marRight w:val="1"/>
          <w:marTop w:val="0"/>
          <w:marBottom w:val="0"/>
          <w:divBdr>
            <w:top w:val="none" w:sz="0" w:space="0" w:color="auto"/>
            <w:left w:val="none" w:sz="0" w:space="0" w:color="auto"/>
            <w:bottom w:val="none" w:sz="0" w:space="0" w:color="auto"/>
            <w:right w:val="none" w:sz="0" w:space="0" w:color="auto"/>
          </w:divBdr>
          <w:divsChild>
            <w:div w:id="88161972">
              <w:marLeft w:val="0"/>
              <w:marRight w:val="0"/>
              <w:marTop w:val="0"/>
              <w:marBottom w:val="0"/>
              <w:divBdr>
                <w:top w:val="none" w:sz="0" w:space="0" w:color="auto"/>
                <w:left w:val="none" w:sz="0" w:space="0" w:color="auto"/>
                <w:bottom w:val="none" w:sz="0" w:space="0" w:color="auto"/>
                <w:right w:val="none" w:sz="0" w:space="0" w:color="auto"/>
              </w:divBdr>
              <w:divsChild>
                <w:div w:id="1182167592">
                  <w:marLeft w:val="0"/>
                  <w:marRight w:val="1"/>
                  <w:marTop w:val="0"/>
                  <w:marBottom w:val="0"/>
                  <w:divBdr>
                    <w:top w:val="none" w:sz="0" w:space="0" w:color="auto"/>
                    <w:left w:val="none" w:sz="0" w:space="0" w:color="auto"/>
                    <w:bottom w:val="none" w:sz="0" w:space="0" w:color="auto"/>
                    <w:right w:val="none" w:sz="0" w:space="0" w:color="auto"/>
                  </w:divBdr>
                  <w:divsChild>
                    <w:div w:id="470095615">
                      <w:marLeft w:val="0"/>
                      <w:marRight w:val="0"/>
                      <w:marTop w:val="0"/>
                      <w:marBottom w:val="0"/>
                      <w:divBdr>
                        <w:top w:val="none" w:sz="0" w:space="0" w:color="auto"/>
                        <w:left w:val="none" w:sz="0" w:space="0" w:color="auto"/>
                        <w:bottom w:val="none" w:sz="0" w:space="0" w:color="auto"/>
                        <w:right w:val="none" w:sz="0" w:space="0" w:color="auto"/>
                      </w:divBdr>
                      <w:divsChild>
                        <w:div w:id="381171757">
                          <w:marLeft w:val="0"/>
                          <w:marRight w:val="0"/>
                          <w:marTop w:val="0"/>
                          <w:marBottom w:val="0"/>
                          <w:divBdr>
                            <w:top w:val="none" w:sz="0" w:space="0" w:color="auto"/>
                            <w:left w:val="none" w:sz="0" w:space="0" w:color="auto"/>
                            <w:bottom w:val="none" w:sz="0" w:space="0" w:color="auto"/>
                            <w:right w:val="none" w:sz="0" w:space="0" w:color="auto"/>
                          </w:divBdr>
                          <w:divsChild>
                            <w:div w:id="2087721686">
                              <w:marLeft w:val="0"/>
                              <w:marRight w:val="0"/>
                              <w:marTop w:val="120"/>
                              <w:marBottom w:val="360"/>
                              <w:divBdr>
                                <w:top w:val="none" w:sz="0" w:space="0" w:color="auto"/>
                                <w:left w:val="none" w:sz="0" w:space="0" w:color="auto"/>
                                <w:bottom w:val="none" w:sz="0" w:space="0" w:color="auto"/>
                                <w:right w:val="none" w:sz="0" w:space="0" w:color="auto"/>
                              </w:divBdr>
                              <w:divsChild>
                                <w:div w:id="1403721980">
                                  <w:marLeft w:val="0"/>
                                  <w:marRight w:val="0"/>
                                  <w:marTop w:val="0"/>
                                  <w:marBottom w:val="0"/>
                                  <w:divBdr>
                                    <w:top w:val="none" w:sz="0" w:space="0" w:color="auto"/>
                                    <w:left w:val="none" w:sz="0" w:space="0" w:color="auto"/>
                                    <w:bottom w:val="none" w:sz="0" w:space="0" w:color="auto"/>
                                    <w:right w:val="none" w:sz="0" w:space="0" w:color="auto"/>
                                  </w:divBdr>
                                  <w:divsChild>
                                    <w:div w:id="11087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898319">
      <w:bodyDiv w:val="1"/>
      <w:marLeft w:val="0"/>
      <w:marRight w:val="0"/>
      <w:marTop w:val="0"/>
      <w:marBottom w:val="0"/>
      <w:divBdr>
        <w:top w:val="none" w:sz="0" w:space="0" w:color="auto"/>
        <w:left w:val="none" w:sz="0" w:space="0" w:color="auto"/>
        <w:bottom w:val="none" w:sz="0" w:space="0" w:color="auto"/>
        <w:right w:val="none" w:sz="0" w:space="0" w:color="auto"/>
      </w:divBdr>
      <w:divsChild>
        <w:div w:id="536936755">
          <w:marLeft w:val="0"/>
          <w:marRight w:val="1"/>
          <w:marTop w:val="0"/>
          <w:marBottom w:val="0"/>
          <w:divBdr>
            <w:top w:val="none" w:sz="0" w:space="0" w:color="auto"/>
            <w:left w:val="none" w:sz="0" w:space="0" w:color="auto"/>
            <w:bottom w:val="none" w:sz="0" w:space="0" w:color="auto"/>
            <w:right w:val="none" w:sz="0" w:space="0" w:color="auto"/>
          </w:divBdr>
          <w:divsChild>
            <w:div w:id="205063850">
              <w:marLeft w:val="0"/>
              <w:marRight w:val="0"/>
              <w:marTop w:val="0"/>
              <w:marBottom w:val="0"/>
              <w:divBdr>
                <w:top w:val="none" w:sz="0" w:space="0" w:color="auto"/>
                <w:left w:val="none" w:sz="0" w:space="0" w:color="auto"/>
                <w:bottom w:val="none" w:sz="0" w:space="0" w:color="auto"/>
                <w:right w:val="none" w:sz="0" w:space="0" w:color="auto"/>
              </w:divBdr>
              <w:divsChild>
                <w:div w:id="932779116">
                  <w:marLeft w:val="0"/>
                  <w:marRight w:val="1"/>
                  <w:marTop w:val="0"/>
                  <w:marBottom w:val="0"/>
                  <w:divBdr>
                    <w:top w:val="none" w:sz="0" w:space="0" w:color="auto"/>
                    <w:left w:val="none" w:sz="0" w:space="0" w:color="auto"/>
                    <w:bottom w:val="none" w:sz="0" w:space="0" w:color="auto"/>
                    <w:right w:val="none" w:sz="0" w:space="0" w:color="auto"/>
                  </w:divBdr>
                  <w:divsChild>
                    <w:div w:id="729227291">
                      <w:marLeft w:val="0"/>
                      <w:marRight w:val="0"/>
                      <w:marTop w:val="0"/>
                      <w:marBottom w:val="0"/>
                      <w:divBdr>
                        <w:top w:val="none" w:sz="0" w:space="0" w:color="auto"/>
                        <w:left w:val="none" w:sz="0" w:space="0" w:color="auto"/>
                        <w:bottom w:val="none" w:sz="0" w:space="0" w:color="auto"/>
                        <w:right w:val="none" w:sz="0" w:space="0" w:color="auto"/>
                      </w:divBdr>
                      <w:divsChild>
                        <w:div w:id="336423104">
                          <w:marLeft w:val="0"/>
                          <w:marRight w:val="0"/>
                          <w:marTop w:val="0"/>
                          <w:marBottom w:val="0"/>
                          <w:divBdr>
                            <w:top w:val="none" w:sz="0" w:space="0" w:color="auto"/>
                            <w:left w:val="none" w:sz="0" w:space="0" w:color="auto"/>
                            <w:bottom w:val="none" w:sz="0" w:space="0" w:color="auto"/>
                            <w:right w:val="none" w:sz="0" w:space="0" w:color="auto"/>
                          </w:divBdr>
                          <w:divsChild>
                            <w:div w:id="84806897">
                              <w:marLeft w:val="0"/>
                              <w:marRight w:val="0"/>
                              <w:marTop w:val="120"/>
                              <w:marBottom w:val="360"/>
                              <w:divBdr>
                                <w:top w:val="none" w:sz="0" w:space="0" w:color="auto"/>
                                <w:left w:val="none" w:sz="0" w:space="0" w:color="auto"/>
                                <w:bottom w:val="none" w:sz="0" w:space="0" w:color="auto"/>
                                <w:right w:val="none" w:sz="0" w:space="0" w:color="auto"/>
                              </w:divBdr>
                              <w:divsChild>
                                <w:div w:id="1942255815">
                                  <w:marLeft w:val="0"/>
                                  <w:marRight w:val="0"/>
                                  <w:marTop w:val="0"/>
                                  <w:marBottom w:val="0"/>
                                  <w:divBdr>
                                    <w:top w:val="none" w:sz="0" w:space="0" w:color="auto"/>
                                    <w:left w:val="none" w:sz="0" w:space="0" w:color="auto"/>
                                    <w:bottom w:val="none" w:sz="0" w:space="0" w:color="auto"/>
                                    <w:right w:val="none" w:sz="0" w:space="0" w:color="auto"/>
                                  </w:divBdr>
                                  <w:divsChild>
                                    <w:div w:id="15825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597260">
      <w:bodyDiv w:val="1"/>
      <w:marLeft w:val="0"/>
      <w:marRight w:val="0"/>
      <w:marTop w:val="0"/>
      <w:marBottom w:val="0"/>
      <w:divBdr>
        <w:top w:val="none" w:sz="0" w:space="0" w:color="auto"/>
        <w:left w:val="none" w:sz="0" w:space="0" w:color="auto"/>
        <w:bottom w:val="none" w:sz="0" w:space="0" w:color="auto"/>
        <w:right w:val="none" w:sz="0" w:space="0" w:color="auto"/>
      </w:divBdr>
    </w:div>
    <w:div w:id="521867452">
      <w:bodyDiv w:val="1"/>
      <w:marLeft w:val="0"/>
      <w:marRight w:val="0"/>
      <w:marTop w:val="0"/>
      <w:marBottom w:val="0"/>
      <w:divBdr>
        <w:top w:val="none" w:sz="0" w:space="0" w:color="auto"/>
        <w:left w:val="none" w:sz="0" w:space="0" w:color="auto"/>
        <w:bottom w:val="none" w:sz="0" w:space="0" w:color="auto"/>
        <w:right w:val="none" w:sz="0" w:space="0" w:color="auto"/>
      </w:divBdr>
      <w:divsChild>
        <w:div w:id="653922549">
          <w:marLeft w:val="0"/>
          <w:marRight w:val="1"/>
          <w:marTop w:val="0"/>
          <w:marBottom w:val="0"/>
          <w:divBdr>
            <w:top w:val="none" w:sz="0" w:space="0" w:color="auto"/>
            <w:left w:val="none" w:sz="0" w:space="0" w:color="auto"/>
            <w:bottom w:val="none" w:sz="0" w:space="0" w:color="auto"/>
            <w:right w:val="none" w:sz="0" w:space="0" w:color="auto"/>
          </w:divBdr>
          <w:divsChild>
            <w:div w:id="1928616046">
              <w:marLeft w:val="0"/>
              <w:marRight w:val="0"/>
              <w:marTop w:val="0"/>
              <w:marBottom w:val="0"/>
              <w:divBdr>
                <w:top w:val="none" w:sz="0" w:space="0" w:color="auto"/>
                <w:left w:val="none" w:sz="0" w:space="0" w:color="auto"/>
                <w:bottom w:val="none" w:sz="0" w:space="0" w:color="auto"/>
                <w:right w:val="none" w:sz="0" w:space="0" w:color="auto"/>
              </w:divBdr>
              <w:divsChild>
                <w:div w:id="1554000909">
                  <w:marLeft w:val="0"/>
                  <w:marRight w:val="1"/>
                  <w:marTop w:val="0"/>
                  <w:marBottom w:val="0"/>
                  <w:divBdr>
                    <w:top w:val="none" w:sz="0" w:space="0" w:color="auto"/>
                    <w:left w:val="none" w:sz="0" w:space="0" w:color="auto"/>
                    <w:bottom w:val="none" w:sz="0" w:space="0" w:color="auto"/>
                    <w:right w:val="none" w:sz="0" w:space="0" w:color="auto"/>
                  </w:divBdr>
                  <w:divsChild>
                    <w:div w:id="796339472">
                      <w:marLeft w:val="0"/>
                      <w:marRight w:val="0"/>
                      <w:marTop w:val="0"/>
                      <w:marBottom w:val="0"/>
                      <w:divBdr>
                        <w:top w:val="none" w:sz="0" w:space="0" w:color="auto"/>
                        <w:left w:val="none" w:sz="0" w:space="0" w:color="auto"/>
                        <w:bottom w:val="none" w:sz="0" w:space="0" w:color="auto"/>
                        <w:right w:val="none" w:sz="0" w:space="0" w:color="auto"/>
                      </w:divBdr>
                      <w:divsChild>
                        <w:div w:id="2065368296">
                          <w:marLeft w:val="0"/>
                          <w:marRight w:val="0"/>
                          <w:marTop w:val="0"/>
                          <w:marBottom w:val="0"/>
                          <w:divBdr>
                            <w:top w:val="none" w:sz="0" w:space="0" w:color="auto"/>
                            <w:left w:val="none" w:sz="0" w:space="0" w:color="auto"/>
                            <w:bottom w:val="none" w:sz="0" w:space="0" w:color="auto"/>
                            <w:right w:val="none" w:sz="0" w:space="0" w:color="auto"/>
                          </w:divBdr>
                          <w:divsChild>
                            <w:div w:id="1230382066">
                              <w:marLeft w:val="0"/>
                              <w:marRight w:val="0"/>
                              <w:marTop w:val="120"/>
                              <w:marBottom w:val="360"/>
                              <w:divBdr>
                                <w:top w:val="none" w:sz="0" w:space="0" w:color="auto"/>
                                <w:left w:val="none" w:sz="0" w:space="0" w:color="auto"/>
                                <w:bottom w:val="none" w:sz="0" w:space="0" w:color="auto"/>
                                <w:right w:val="none" w:sz="0" w:space="0" w:color="auto"/>
                              </w:divBdr>
                              <w:divsChild>
                                <w:div w:id="1328360997">
                                  <w:marLeft w:val="0"/>
                                  <w:marRight w:val="0"/>
                                  <w:marTop w:val="0"/>
                                  <w:marBottom w:val="0"/>
                                  <w:divBdr>
                                    <w:top w:val="none" w:sz="0" w:space="0" w:color="auto"/>
                                    <w:left w:val="none" w:sz="0" w:space="0" w:color="auto"/>
                                    <w:bottom w:val="none" w:sz="0" w:space="0" w:color="auto"/>
                                    <w:right w:val="none" w:sz="0" w:space="0" w:color="auto"/>
                                  </w:divBdr>
                                  <w:divsChild>
                                    <w:div w:id="3228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390615">
      <w:bodyDiv w:val="1"/>
      <w:marLeft w:val="0"/>
      <w:marRight w:val="0"/>
      <w:marTop w:val="0"/>
      <w:marBottom w:val="0"/>
      <w:divBdr>
        <w:top w:val="none" w:sz="0" w:space="0" w:color="auto"/>
        <w:left w:val="none" w:sz="0" w:space="0" w:color="auto"/>
        <w:bottom w:val="none" w:sz="0" w:space="0" w:color="auto"/>
        <w:right w:val="none" w:sz="0" w:space="0" w:color="auto"/>
      </w:divBdr>
      <w:divsChild>
        <w:div w:id="575286166">
          <w:marLeft w:val="0"/>
          <w:marRight w:val="1"/>
          <w:marTop w:val="0"/>
          <w:marBottom w:val="0"/>
          <w:divBdr>
            <w:top w:val="none" w:sz="0" w:space="0" w:color="auto"/>
            <w:left w:val="none" w:sz="0" w:space="0" w:color="auto"/>
            <w:bottom w:val="none" w:sz="0" w:space="0" w:color="auto"/>
            <w:right w:val="none" w:sz="0" w:space="0" w:color="auto"/>
          </w:divBdr>
          <w:divsChild>
            <w:div w:id="1914008348">
              <w:marLeft w:val="0"/>
              <w:marRight w:val="0"/>
              <w:marTop w:val="0"/>
              <w:marBottom w:val="0"/>
              <w:divBdr>
                <w:top w:val="none" w:sz="0" w:space="0" w:color="auto"/>
                <w:left w:val="none" w:sz="0" w:space="0" w:color="auto"/>
                <w:bottom w:val="none" w:sz="0" w:space="0" w:color="auto"/>
                <w:right w:val="none" w:sz="0" w:space="0" w:color="auto"/>
              </w:divBdr>
              <w:divsChild>
                <w:div w:id="1508669321">
                  <w:marLeft w:val="0"/>
                  <w:marRight w:val="1"/>
                  <w:marTop w:val="0"/>
                  <w:marBottom w:val="0"/>
                  <w:divBdr>
                    <w:top w:val="none" w:sz="0" w:space="0" w:color="auto"/>
                    <w:left w:val="none" w:sz="0" w:space="0" w:color="auto"/>
                    <w:bottom w:val="none" w:sz="0" w:space="0" w:color="auto"/>
                    <w:right w:val="none" w:sz="0" w:space="0" w:color="auto"/>
                  </w:divBdr>
                  <w:divsChild>
                    <w:div w:id="19356464">
                      <w:marLeft w:val="0"/>
                      <w:marRight w:val="0"/>
                      <w:marTop w:val="0"/>
                      <w:marBottom w:val="0"/>
                      <w:divBdr>
                        <w:top w:val="none" w:sz="0" w:space="0" w:color="auto"/>
                        <w:left w:val="none" w:sz="0" w:space="0" w:color="auto"/>
                        <w:bottom w:val="none" w:sz="0" w:space="0" w:color="auto"/>
                        <w:right w:val="none" w:sz="0" w:space="0" w:color="auto"/>
                      </w:divBdr>
                      <w:divsChild>
                        <w:div w:id="568225793">
                          <w:marLeft w:val="0"/>
                          <w:marRight w:val="0"/>
                          <w:marTop w:val="0"/>
                          <w:marBottom w:val="0"/>
                          <w:divBdr>
                            <w:top w:val="none" w:sz="0" w:space="0" w:color="auto"/>
                            <w:left w:val="none" w:sz="0" w:space="0" w:color="auto"/>
                            <w:bottom w:val="none" w:sz="0" w:space="0" w:color="auto"/>
                            <w:right w:val="none" w:sz="0" w:space="0" w:color="auto"/>
                          </w:divBdr>
                          <w:divsChild>
                            <w:div w:id="631522360">
                              <w:marLeft w:val="0"/>
                              <w:marRight w:val="0"/>
                              <w:marTop w:val="120"/>
                              <w:marBottom w:val="360"/>
                              <w:divBdr>
                                <w:top w:val="none" w:sz="0" w:space="0" w:color="auto"/>
                                <w:left w:val="none" w:sz="0" w:space="0" w:color="auto"/>
                                <w:bottom w:val="none" w:sz="0" w:space="0" w:color="auto"/>
                                <w:right w:val="none" w:sz="0" w:space="0" w:color="auto"/>
                              </w:divBdr>
                              <w:divsChild>
                                <w:div w:id="230585630">
                                  <w:marLeft w:val="0"/>
                                  <w:marRight w:val="0"/>
                                  <w:marTop w:val="0"/>
                                  <w:marBottom w:val="0"/>
                                  <w:divBdr>
                                    <w:top w:val="none" w:sz="0" w:space="0" w:color="auto"/>
                                    <w:left w:val="none" w:sz="0" w:space="0" w:color="auto"/>
                                    <w:bottom w:val="none" w:sz="0" w:space="0" w:color="auto"/>
                                    <w:right w:val="none" w:sz="0" w:space="0" w:color="auto"/>
                                  </w:divBdr>
                                  <w:divsChild>
                                    <w:div w:id="20135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3829">
      <w:bodyDiv w:val="1"/>
      <w:marLeft w:val="0"/>
      <w:marRight w:val="0"/>
      <w:marTop w:val="0"/>
      <w:marBottom w:val="0"/>
      <w:divBdr>
        <w:top w:val="none" w:sz="0" w:space="0" w:color="auto"/>
        <w:left w:val="none" w:sz="0" w:space="0" w:color="auto"/>
        <w:bottom w:val="none" w:sz="0" w:space="0" w:color="auto"/>
        <w:right w:val="none" w:sz="0" w:space="0" w:color="auto"/>
      </w:divBdr>
      <w:divsChild>
        <w:div w:id="1691570199">
          <w:marLeft w:val="0"/>
          <w:marRight w:val="1"/>
          <w:marTop w:val="0"/>
          <w:marBottom w:val="0"/>
          <w:divBdr>
            <w:top w:val="none" w:sz="0" w:space="0" w:color="auto"/>
            <w:left w:val="none" w:sz="0" w:space="0" w:color="auto"/>
            <w:bottom w:val="none" w:sz="0" w:space="0" w:color="auto"/>
            <w:right w:val="none" w:sz="0" w:space="0" w:color="auto"/>
          </w:divBdr>
          <w:divsChild>
            <w:div w:id="1698196026">
              <w:marLeft w:val="0"/>
              <w:marRight w:val="0"/>
              <w:marTop w:val="0"/>
              <w:marBottom w:val="0"/>
              <w:divBdr>
                <w:top w:val="none" w:sz="0" w:space="0" w:color="auto"/>
                <w:left w:val="none" w:sz="0" w:space="0" w:color="auto"/>
                <w:bottom w:val="none" w:sz="0" w:space="0" w:color="auto"/>
                <w:right w:val="none" w:sz="0" w:space="0" w:color="auto"/>
              </w:divBdr>
              <w:divsChild>
                <w:div w:id="1541285513">
                  <w:marLeft w:val="0"/>
                  <w:marRight w:val="1"/>
                  <w:marTop w:val="0"/>
                  <w:marBottom w:val="0"/>
                  <w:divBdr>
                    <w:top w:val="none" w:sz="0" w:space="0" w:color="auto"/>
                    <w:left w:val="none" w:sz="0" w:space="0" w:color="auto"/>
                    <w:bottom w:val="none" w:sz="0" w:space="0" w:color="auto"/>
                    <w:right w:val="none" w:sz="0" w:space="0" w:color="auto"/>
                  </w:divBdr>
                  <w:divsChild>
                    <w:div w:id="1309744726">
                      <w:marLeft w:val="0"/>
                      <w:marRight w:val="0"/>
                      <w:marTop w:val="0"/>
                      <w:marBottom w:val="0"/>
                      <w:divBdr>
                        <w:top w:val="none" w:sz="0" w:space="0" w:color="auto"/>
                        <w:left w:val="none" w:sz="0" w:space="0" w:color="auto"/>
                        <w:bottom w:val="none" w:sz="0" w:space="0" w:color="auto"/>
                        <w:right w:val="none" w:sz="0" w:space="0" w:color="auto"/>
                      </w:divBdr>
                      <w:divsChild>
                        <w:div w:id="937981328">
                          <w:marLeft w:val="0"/>
                          <w:marRight w:val="0"/>
                          <w:marTop w:val="0"/>
                          <w:marBottom w:val="0"/>
                          <w:divBdr>
                            <w:top w:val="none" w:sz="0" w:space="0" w:color="auto"/>
                            <w:left w:val="none" w:sz="0" w:space="0" w:color="auto"/>
                            <w:bottom w:val="none" w:sz="0" w:space="0" w:color="auto"/>
                            <w:right w:val="none" w:sz="0" w:space="0" w:color="auto"/>
                          </w:divBdr>
                          <w:divsChild>
                            <w:div w:id="173964051">
                              <w:marLeft w:val="0"/>
                              <w:marRight w:val="0"/>
                              <w:marTop w:val="120"/>
                              <w:marBottom w:val="360"/>
                              <w:divBdr>
                                <w:top w:val="none" w:sz="0" w:space="0" w:color="auto"/>
                                <w:left w:val="none" w:sz="0" w:space="0" w:color="auto"/>
                                <w:bottom w:val="none" w:sz="0" w:space="0" w:color="auto"/>
                                <w:right w:val="none" w:sz="0" w:space="0" w:color="auto"/>
                              </w:divBdr>
                              <w:divsChild>
                                <w:div w:id="1952742389">
                                  <w:marLeft w:val="0"/>
                                  <w:marRight w:val="0"/>
                                  <w:marTop w:val="0"/>
                                  <w:marBottom w:val="0"/>
                                  <w:divBdr>
                                    <w:top w:val="none" w:sz="0" w:space="0" w:color="auto"/>
                                    <w:left w:val="none" w:sz="0" w:space="0" w:color="auto"/>
                                    <w:bottom w:val="none" w:sz="0" w:space="0" w:color="auto"/>
                                    <w:right w:val="none" w:sz="0" w:space="0" w:color="auto"/>
                                  </w:divBdr>
                                  <w:divsChild>
                                    <w:div w:id="102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786820">
      <w:bodyDiv w:val="1"/>
      <w:marLeft w:val="0"/>
      <w:marRight w:val="0"/>
      <w:marTop w:val="0"/>
      <w:marBottom w:val="0"/>
      <w:divBdr>
        <w:top w:val="none" w:sz="0" w:space="0" w:color="auto"/>
        <w:left w:val="none" w:sz="0" w:space="0" w:color="auto"/>
        <w:bottom w:val="none" w:sz="0" w:space="0" w:color="auto"/>
        <w:right w:val="none" w:sz="0" w:space="0" w:color="auto"/>
      </w:divBdr>
      <w:divsChild>
        <w:div w:id="1030254467">
          <w:marLeft w:val="0"/>
          <w:marRight w:val="1"/>
          <w:marTop w:val="0"/>
          <w:marBottom w:val="0"/>
          <w:divBdr>
            <w:top w:val="none" w:sz="0" w:space="0" w:color="auto"/>
            <w:left w:val="none" w:sz="0" w:space="0" w:color="auto"/>
            <w:bottom w:val="none" w:sz="0" w:space="0" w:color="auto"/>
            <w:right w:val="none" w:sz="0" w:space="0" w:color="auto"/>
          </w:divBdr>
          <w:divsChild>
            <w:div w:id="396780969">
              <w:marLeft w:val="0"/>
              <w:marRight w:val="0"/>
              <w:marTop w:val="0"/>
              <w:marBottom w:val="0"/>
              <w:divBdr>
                <w:top w:val="none" w:sz="0" w:space="0" w:color="auto"/>
                <w:left w:val="none" w:sz="0" w:space="0" w:color="auto"/>
                <w:bottom w:val="none" w:sz="0" w:space="0" w:color="auto"/>
                <w:right w:val="none" w:sz="0" w:space="0" w:color="auto"/>
              </w:divBdr>
              <w:divsChild>
                <w:div w:id="808523678">
                  <w:marLeft w:val="0"/>
                  <w:marRight w:val="1"/>
                  <w:marTop w:val="0"/>
                  <w:marBottom w:val="0"/>
                  <w:divBdr>
                    <w:top w:val="none" w:sz="0" w:space="0" w:color="auto"/>
                    <w:left w:val="none" w:sz="0" w:space="0" w:color="auto"/>
                    <w:bottom w:val="none" w:sz="0" w:space="0" w:color="auto"/>
                    <w:right w:val="none" w:sz="0" w:space="0" w:color="auto"/>
                  </w:divBdr>
                  <w:divsChild>
                    <w:div w:id="1620069346">
                      <w:marLeft w:val="0"/>
                      <w:marRight w:val="0"/>
                      <w:marTop w:val="0"/>
                      <w:marBottom w:val="0"/>
                      <w:divBdr>
                        <w:top w:val="none" w:sz="0" w:space="0" w:color="auto"/>
                        <w:left w:val="none" w:sz="0" w:space="0" w:color="auto"/>
                        <w:bottom w:val="none" w:sz="0" w:space="0" w:color="auto"/>
                        <w:right w:val="none" w:sz="0" w:space="0" w:color="auto"/>
                      </w:divBdr>
                      <w:divsChild>
                        <w:div w:id="160388271">
                          <w:marLeft w:val="0"/>
                          <w:marRight w:val="0"/>
                          <w:marTop w:val="0"/>
                          <w:marBottom w:val="0"/>
                          <w:divBdr>
                            <w:top w:val="none" w:sz="0" w:space="0" w:color="auto"/>
                            <w:left w:val="none" w:sz="0" w:space="0" w:color="auto"/>
                            <w:bottom w:val="none" w:sz="0" w:space="0" w:color="auto"/>
                            <w:right w:val="none" w:sz="0" w:space="0" w:color="auto"/>
                          </w:divBdr>
                          <w:divsChild>
                            <w:div w:id="940383207">
                              <w:marLeft w:val="0"/>
                              <w:marRight w:val="0"/>
                              <w:marTop w:val="120"/>
                              <w:marBottom w:val="360"/>
                              <w:divBdr>
                                <w:top w:val="none" w:sz="0" w:space="0" w:color="auto"/>
                                <w:left w:val="none" w:sz="0" w:space="0" w:color="auto"/>
                                <w:bottom w:val="none" w:sz="0" w:space="0" w:color="auto"/>
                                <w:right w:val="none" w:sz="0" w:space="0" w:color="auto"/>
                              </w:divBdr>
                              <w:divsChild>
                                <w:div w:id="906571707">
                                  <w:marLeft w:val="0"/>
                                  <w:marRight w:val="0"/>
                                  <w:marTop w:val="0"/>
                                  <w:marBottom w:val="0"/>
                                  <w:divBdr>
                                    <w:top w:val="none" w:sz="0" w:space="0" w:color="auto"/>
                                    <w:left w:val="none" w:sz="0" w:space="0" w:color="auto"/>
                                    <w:bottom w:val="none" w:sz="0" w:space="0" w:color="auto"/>
                                    <w:right w:val="none" w:sz="0" w:space="0" w:color="auto"/>
                                  </w:divBdr>
                                  <w:divsChild>
                                    <w:div w:id="8236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51459">
      <w:bodyDiv w:val="1"/>
      <w:marLeft w:val="0"/>
      <w:marRight w:val="0"/>
      <w:marTop w:val="0"/>
      <w:marBottom w:val="0"/>
      <w:divBdr>
        <w:top w:val="none" w:sz="0" w:space="0" w:color="auto"/>
        <w:left w:val="none" w:sz="0" w:space="0" w:color="auto"/>
        <w:bottom w:val="none" w:sz="0" w:space="0" w:color="auto"/>
        <w:right w:val="none" w:sz="0" w:space="0" w:color="auto"/>
      </w:divBdr>
      <w:divsChild>
        <w:div w:id="474832747">
          <w:marLeft w:val="0"/>
          <w:marRight w:val="1"/>
          <w:marTop w:val="0"/>
          <w:marBottom w:val="0"/>
          <w:divBdr>
            <w:top w:val="none" w:sz="0" w:space="0" w:color="auto"/>
            <w:left w:val="none" w:sz="0" w:space="0" w:color="auto"/>
            <w:bottom w:val="none" w:sz="0" w:space="0" w:color="auto"/>
            <w:right w:val="none" w:sz="0" w:space="0" w:color="auto"/>
          </w:divBdr>
          <w:divsChild>
            <w:div w:id="303967459">
              <w:marLeft w:val="0"/>
              <w:marRight w:val="0"/>
              <w:marTop w:val="0"/>
              <w:marBottom w:val="0"/>
              <w:divBdr>
                <w:top w:val="none" w:sz="0" w:space="0" w:color="auto"/>
                <w:left w:val="none" w:sz="0" w:space="0" w:color="auto"/>
                <w:bottom w:val="none" w:sz="0" w:space="0" w:color="auto"/>
                <w:right w:val="none" w:sz="0" w:space="0" w:color="auto"/>
              </w:divBdr>
              <w:divsChild>
                <w:div w:id="940455523">
                  <w:marLeft w:val="0"/>
                  <w:marRight w:val="1"/>
                  <w:marTop w:val="0"/>
                  <w:marBottom w:val="0"/>
                  <w:divBdr>
                    <w:top w:val="none" w:sz="0" w:space="0" w:color="auto"/>
                    <w:left w:val="none" w:sz="0" w:space="0" w:color="auto"/>
                    <w:bottom w:val="none" w:sz="0" w:space="0" w:color="auto"/>
                    <w:right w:val="none" w:sz="0" w:space="0" w:color="auto"/>
                  </w:divBdr>
                  <w:divsChild>
                    <w:div w:id="1239560547">
                      <w:marLeft w:val="0"/>
                      <w:marRight w:val="0"/>
                      <w:marTop w:val="0"/>
                      <w:marBottom w:val="0"/>
                      <w:divBdr>
                        <w:top w:val="none" w:sz="0" w:space="0" w:color="auto"/>
                        <w:left w:val="none" w:sz="0" w:space="0" w:color="auto"/>
                        <w:bottom w:val="none" w:sz="0" w:space="0" w:color="auto"/>
                        <w:right w:val="none" w:sz="0" w:space="0" w:color="auto"/>
                      </w:divBdr>
                      <w:divsChild>
                        <w:div w:id="962469201">
                          <w:marLeft w:val="0"/>
                          <w:marRight w:val="0"/>
                          <w:marTop w:val="0"/>
                          <w:marBottom w:val="0"/>
                          <w:divBdr>
                            <w:top w:val="none" w:sz="0" w:space="0" w:color="auto"/>
                            <w:left w:val="none" w:sz="0" w:space="0" w:color="auto"/>
                            <w:bottom w:val="none" w:sz="0" w:space="0" w:color="auto"/>
                            <w:right w:val="none" w:sz="0" w:space="0" w:color="auto"/>
                          </w:divBdr>
                          <w:divsChild>
                            <w:div w:id="121390877">
                              <w:marLeft w:val="0"/>
                              <w:marRight w:val="0"/>
                              <w:marTop w:val="120"/>
                              <w:marBottom w:val="36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20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09656">
      <w:bodyDiv w:val="1"/>
      <w:marLeft w:val="0"/>
      <w:marRight w:val="0"/>
      <w:marTop w:val="0"/>
      <w:marBottom w:val="0"/>
      <w:divBdr>
        <w:top w:val="none" w:sz="0" w:space="0" w:color="auto"/>
        <w:left w:val="none" w:sz="0" w:space="0" w:color="auto"/>
        <w:bottom w:val="none" w:sz="0" w:space="0" w:color="auto"/>
        <w:right w:val="none" w:sz="0" w:space="0" w:color="auto"/>
      </w:divBdr>
      <w:divsChild>
        <w:div w:id="24530036">
          <w:marLeft w:val="0"/>
          <w:marRight w:val="1"/>
          <w:marTop w:val="0"/>
          <w:marBottom w:val="0"/>
          <w:divBdr>
            <w:top w:val="none" w:sz="0" w:space="0" w:color="auto"/>
            <w:left w:val="none" w:sz="0" w:space="0" w:color="auto"/>
            <w:bottom w:val="none" w:sz="0" w:space="0" w:color="auto"/>
            <w:right w:val="none" w:sz="0" w:space="0" w:color="auto"/>
          </w:divBdr>
          <w:divsChild>
            <w:div w:id="626083238">
              <w:marLeft w:val="0"/>
              <w:marRight w:val="0"/>
              <w:marTop w:val="0"/>
              <w:marBottom w:val="0"/>
              <w:divBdr>
                <w:top w:val="none" w:sz="0" w:space="0" w:color="auto"/>
                <w:left w:val="none" w:sz="0" w:space="0" w:color="auto"/>
                <w:bottom w:val="none" w:sz="0" w:space="0" w:color="auto"/>
                <w:right w:val="none" w:sz="0" w:space="0" w:color="auto"/>
              </w:divBdr>
              <w:divsChild>
                <w:div w:id="2047486876">
                  <w:marLeft w:val="0"/>
                  <w:marRight w:val="1"/>
                  <w:marTop w:val="0"/>
                  <w:marBottom w:val="0"/>
                  <w:divBdr>
                    <w:top w:val="none" w:sz="0" w:space="0" w:color="auto"/>
                    <w:left w:val="none" w:sz="0" w:space="0" w:color="auto"/>
                    <w:bottom w:val="none" w:sz="0" w:space="0" w:color="auto"/>
                    <w:right w:val="none" w:sz="0" w:space="0" w:color="auto"/>
                  </w:divBdr>
                  <w:divsChild>
                    <w:div w:id="669331316">
                      <w:marLeft w:val="0"/>
                      <w:marRight w:val="0"/>
                      <w:marTop w:val="0"/>
                      <w:marBottom w:val="0"/>
                      <w:divBdr>
                        <w:top w:val="none" w:sz="0" w:space="0" w:color="auto"/>
                        <w:left w:val="none" w:sz="0" w:space="0" w:color="auto"/>
                        <w:bottom w:val="none" w:sz="0" w:space="0" w:color="auto"/>
                        <w:right w:val="none" w:sz="0" w:space="0" w:color="auto"/>
                      </w:divBdr>
                      <w:divsChild>
                        <w:div w:id="1418214862">
                          <w:marLeft w:val="0"/>
                          <w:marRight w:val="0"/>
                          <w:marTop w:val="0"/>
                          <w:marBottom w:val="0"/>
                          <w:divBdr>
                            <w:top w:val="none" w:sz="0" w:space="0" w:color="auto"/>
                            <w:left w:val="none" w:sz="0" w:space="0" w:color="auto"/>
                            <w:bottom w:val="none" w:sz="0" w:space="0" w:color="auto"/>
                            <w:right w:val="none" w:sz="0" w:space="0" w:color="auto"/>
                          </w:divBdr>
                          <w:divsChild>
                            <w:div w:id="841160531">
                              <w:marLeft w:val="0"/>
                              <w:marRight w:val="0"/>
                              <w:marTop w:val="120"/>
                              <w:marBottom w:val="360"/>
                              <w:divBdr>
                                <w:top w:val="none" w:sz="0" w:space="0" w:color="auto"/>
                                <w:left w:val="none" w:sz="0" w:space="0" w:color="auto"/>
                                <w:bottom w:val="none" w:sz="0" w:space="0" w:color="auto"/>
                                <w:right w:val="none" w:sz="0" w:space="0" w:color="auto"/>
                              </w:divBdr>
                              <w:divsChild>
                                <w:div w:id="1188249506">
                                  <w:marLeft w:val="0"/>
                                  <w:marRight w:val="0"/>
                                  <w:marTop w:val="0"/>
                                  <w:marBottom w:val="0"/>
                                  <w:divBdr>
                                    <w:top w:val="none" w:sz="0" w:space="0" w:color="auto"/>
                                    <w:left w:val="none" w:sz="0" w:space="0" w:color="auto"/>
                                    <w:bottom w:val="none" w:sz="0" w:space="0" w:color="auto"/>
                                    <w:right w:val="none" w:sz="0" w:space="0" w:color="auto"/>
                                  </w:divBdr>
                                  <w:divsChild>
                                    <w:div w:id="1937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555190">
      <w:bodyDiv w:val="1"/>
      <w:marLeft w:val="0"/>
      <w:marRight w:val="0"/>
      <w:marTop w:val="0"/>
      <w:marBottom w:val="0"/>
      <w:divBdr>
        <w:top w:val="none" w:sz="0" w:space="0" w:color="auto"/>
        <w:left w:val="none" w:sz="0" w:space="0" w:color="auto"/>
        <w:bottom w:val="none" w:sz="0" w:space="0" w:color="auto"/>
        <w:right w:val="none" w:sz="0" w:space="0" w:color="auto"/>
      </w:divBdr>
      <w:divsChild>
        <w:div w:id="1180192948">
          <w:marLeft w:val="0"/>
          <w:marRight w:val="1"/>
          <w:marTop w:val="0"/>
          <w:marBottom w:val="0"/>
          <w:divBdr>
            <w:top w:val="none" w:sz="0" w:space="0" w:color="auto"/>
            <w:left w:val="none" w:sz="0" w:space="0" w:color="auto"/>
            <w:bottom w:val="none" w:sz="0" w:space="0" w:color="auto"/>
            <w:right w:val="none" w:sz="0" w:space="0" w:color="auto"/>
          </w:divBdr>
          <w:divsChild>
            <w:div w:id="289674113">
              <w:marLeft w:val="0"/>
              <w:marRight w:val="0"/>
              <w:marTop w:val="0"/>
              <w:marBottom w:val="0"/>
              <w:divBdr>
                <w:top w:val="none" w:sz="0" w:space="0" w:color="auto"/>
                <w:left w:val="none" w:sz="0" w:space="0" w:color="auto"/>
                <w:bottom w:val="none" w:sz="0" w:space="0" w:color="auto"/>
                <w:right w:val="none" w:sz="0" w:space="0" w:color="auto"/>
              </w:divBdr>
              <w:divsChild>
                <w:div w:id="2069183733">
                  <w:marLeft w:val="0"/>
                  <w:marRight w:val="1"/>
                  <w:marTop w:val="0"/>
                  <w:marBottom w:val="0"/>
                  <w:divBdr>
                    <w:top w:val="none" w:sz="0" w:space="0" w:color="auto"/>
                    <w:left w:val="none" w:sz="0" w:space="0" w:color="auto"/>
                    <w:bottom w:val="none" w:sz="0" w:space="0" w:color="auto"/>
                    <w:right w:val="none" w:sz="0" w:space="0" w:color="auto"/>
                  </w:divBdr>
                  <w:divsChild>
                    <w:div w:id="1430392923">
                      <w:marLeft w:val="0"/>
                      <w:marRight w:val="0"/>
                      <w:marTop w:val="0"/>
                      <w:marBottom w:val="0"/>
                      <w:divBdr>
                        <w:top w:val="none" w:sz="0" w:space="0" w:color="auto"/>
                        <w:left w:val="none" w:sz="0" w:space="0" w:color="auto"/>
                        <w:bottom w:val="none" w:sz="0" w:space="0" w:color="auto"/>
                        <w:right w:val="none" w:sz="0" w:space="0" w:color="auto"/>
                      </w:divBdr>
                      <w:divsChild>
                        <w:div w:id="2145190607">
                          <w:marLeft w:val="0"/>
                          <w:marRight w:val="0"/>
                          <w:marTop w:val="0"/>
                          <w:marBottom w:val="0"/>
                          <w:divBdr>
                            <w:top w:val="none" w:sz="0" w:space="0" w:color="auto"/>
                            <w:left w:val="none" w:sz="0" w:space="0" w:color="auto"/>
                            <w:bottom w:val="none" w:sz="0" w:space="0" w:color="auto"/>
                            <w:right w:val="none" w:sz="0" w:space="0" w:color="auto"/>
                          </w:divBdr>
                          <w:divsChild>
                            <w:div w:id="89665970">
                              <w:marLeft w:val="0"/>
                              <w:marRight w:val="0"/>
                              <w:marTop w:val="120"/>
                              <w:marBottom w:val="360"/>
                              <w:divBdr>
                                <w:top w:val="none" w:sz="0" w:space="0" w:color="auto"/>
                                <w:left w:val="none" w:sz="0" w:space="0" w:color="auto"/>
                                <w:bottom w:val="none" w:sz="0" w:space="0" w:color="auto"/>
                                <w:right w:val="none" w:sz="0" w:space="0" w:color="auto"/>
                              </w:divBdr>
                              <w:divsChild>
                                <w:div w:id="1104573538">
                                  <w:marLeft w:val="0"/>
                                  <w:marRight w:val="0"/>
                                  <w:marTop w:val="0"/>
                                  <w:marBottom w:val="0"/>
                                  <w:divBdr>
                                    <w:top w:val="none" w:sz="0" w:space="0" w:color="auto"/>
                                    <w:left w:val="none" w:sz="0" w:space="0" w:color="auto"/>
                                    <w:bottom w:val="none" w:sz="0" w:space="0" w:color="auto"/>
                                    <w:right w:val="none" w:sz="0" w:space="0" w:color="auto"/>
                                  </w:divBdr>
                                  <w:divsChild>
                                    <w:div w:id="7960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06001">
      <w:bodyDiv w:val="1"/>
      <w:marLeft w:val="0"/>
      <w:marRight w:val="0"/>
      <w:marTop w:val="0"/>
      <w:marBottom w:val="0"/>
      <w:divBdr>
        <w:top w:val="none" w:sz="0" w:space="0" w:color="auto"/>
        <w:left w:val="none" w:sz="0" w:space="0" w:color="auto"/>
        <w:bottom w:val="none" w:sz="0" w:space="0" w:color="auto"/>
        <w:right w:val="none" w:sz="0" w:space="0" w:color="auto"/>
      </w:divBdr>
      <w:divsChild>
        <w:div w:id="791050456">
          <w:marLeft w:val="0"/>
          <w:marRight w:val="1"/>
          <w:marTop w:val="0"/>
          <w:marBottom w:val="0"/>
          <w:divBdr>
            <w:top w:val="none" w:sz="0" w:space="0" w:color="auto"/>
            <w:left w:val="none" w:sz="0" w:space="0" w:color="auto"/>
            <w:bottom w:val="none" w:sz="0" w:space="0" w:color="auto"/>
            <w:right w:val="none" w:sz="0" w:space="0" w:color="auto"/>
          </w:divBdr>
          <w:divsChild>
            <w:div w:id="1844319208">
              <w:marLeft w:val="0"/>
              <w:marRight w:val="0"/>
              <w:marTop w:val="0"/>
              <w:marBottom w:val="0"/>
              <w:divBdr>
                <w:top w:val="none" w:sz="0" w:space="0" w:color="auto"/>
                <w:left w:val="none" w:sz="0" w:space="0" w:color="auto"/>
                <w:bottom w:val="none" w:sz="0" w:space="0" w:color="auto"/>
                <w:right w:val="none" w:sz="0" w:space="0" w:color="auto"/>
              </w:divBdr>
              <w:divsChild>
                <w:div w:id="2085492103">
                  <w:marLeft w:val="0"/>
                  <w:marRight w:val="1"/>
                  <w:marTop w:val="0"/>
                  <w:marBottom w:val="0"/>
                  <w:divBdr>
                    <w:top w:val="none" w:sz="0" w:space="0" w:color="auto"/>
                    <w:left w:val="none" w:sz="0" w:space="0" w:color="auto"/>
                    <w:bottom w:val="none" w:sz="0" w:space="0" w:color="auto"/>
                    <w:right w:val="none" w:sz="0" w:space="0" w:color="auto"/>
                  </w:divBdr>
                  <w:divsChild>
                    <w:div w:id="1966112069">
                      <w:marLeft w:val="0"/>
                      <w:marRight w:val="0"/>
                      <w:marTop w:val="0"/>
                      <w:marBottom w:val="0"/>
                      <w:divBdr>
                        <w:top w:val="none" w:sz="0" w:space="0" w:color="auto"/>
                        <w:left w:val="none" w:sz="0" w:space="0" w:color="auto"/>
                        <w:bottom w:val="none" w:sz="0" w:space="0" w:color="auto"/>
                        <w:right w:val="none" w:sz="0" w:space="0" w:color="auto"/>
                      </w:divBdr>
                      <w:divsChild>
                        <w:div w:id="1841119420">
                          <w:marLeft w:val="0"/>
                          <w:marRight w:val="0"/>
                          <w:marTop w:val="0"/>
                          <w:marBottom w:val="0"/>
                          <w:divBdr>
                            <w:top w:val="none" w:sz="0" w:space="0" w:color="auto"/>
                            <w:left w:val="none" w:sz="0" w:space="0" w:color="auto"/>
                            <w:bottom w:val="none" w:sz="0" w:space="0" w:color="auto"/>
                            <w:right w:val="none" w:sz="0" w:space="0" w:color="auto"/>
                          </w:divBdr>
                          <w:divsChild>
                            <w:div w:id="381249623">
                              <w:marLeft w:val="0"/>
                              <w:marRight w:val="0"/>
                              <w:marTop w:val="120"/>
                              <w:marBottom w:val="360"/>
                              <w:divBdr>
                                <w:top w:val="none" w:sz="0" w:space="0" w:color="auto"/>
                                <w:left w:val="none" w:sz="0" w:space="0" w:color="auto"/>
                                <w:bottom w:val="none" w:sz="0" w:space="0" w:color="auto"/>
                                <w:right w:val="none" w:sz="0" w:space="0" w:color="auto"/>
                              </w:divBdr>
                              <w:divsChild>
                                <w:div w:id="1892842622">
                                  <w:marLeft w:val="0"/>
                                  <w:marRight w:val="0"/>
                                  <w:marTop w:val="0"/>
                                  <w:marBottom w:val="0"/>
                                  <w:divBdr>
                                    <w:top w:val="none" w:sz="0" w:space="0" w:color="auto"/>
                                    <w:left w:val="none" w:sz="0" w:space="0" w:color="auto"/>
                                    <w:bottom w:val="none" w:sz="0" w:space="0" w:color="auto"/>
                                    <w:right w:val="none" w:sz="0" w:space="0" w:color="auto"/>
                                  </w:divBdr>
                                  <w:divsChild>
                                    <w:div w:id="18988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230066">
      <w:bodyDiv w:val="1"/>
      <w:marLeft w:val="0"/>
      <w:marRight w:val="0"/>
      <w:marTop w:val="0"/>
      <w:marBottom w:val="0"/>
      <w:divBdr>
        <w:top w:val="none" w:sz="0" w:space="0" w:color="auto"/>
        <w:left w:val="none" w:sz="0" w:space="0" w:color="auto"/>
        <w:bottom w:val="none" w:sz="0" w:space="0" w:color="auto"/>
        <w:right w:val="none" w:sz="0" w:space="0" w:color="auto"/>
      </w:divBdr>
    </w:div>
    <w:div w:id="913508278">
      <w:bodyDiv w:val="1"/>
      <w:marLeft w:val="0"/>
      <w:marRight w:val="0"/>
      <w:marTop w:val="0"/>
      <w:marBottom w:val="0"/>
      <w:divBdr>
        <w:top w:val="none" w:sz="0" w:space="0" w:color="auto"/>
        <w:left w:val="none" w:sz="0" w:space="0" w:color="auto"/>
        <w:bottom w:val="none" w:sz="0" w:space="0" w:color="auto"/>
        <w:right w:val="none" w:sz="0" w:space="0" w:color="auto"/>
      </w:divBdr>
      <w:divsChild>
        <w:div w:id="347563680">
          <w:marLeft w:val="0"/>
          <w:marRight w:val="1"/>
          <w:marTop w:val="0"/>
          <w:marBottom w:val="0"/>
          <w:divBdr>
            <w:top w:val="none" w:sz="0" w:space="0" w:color="auto"/>
            <w:left w:val="none" w:sz="0" w:space="0" w:color="auto"/>
            <w:bottom w:val="none" w:sz="0" w:space="0" w:color="auto"/>
            <w:right w:val="none" w:sz="0" w:space="0" w:color="auto"/>
          </w:divBdr>
          <w:divsChild>
            <w:div w:id="224537867">
              <w:marLeft w:val="0"/>
              <w:marRight w:val="0"/>
              <w:marTop w:val="0"/>
              <w:marBottom w:val="0"/>
              <w:divBdr>
                <w:top w:val="none" w:sz="0" w:space="0" w:color="auto"/>
                <w:left w:val="none" w:sz="0" w:space="0" w:color="auto"/>
                <w:bottom w:val="none" w:sz="0" w:space="0" w:color="auto"/>
                <w:right w:val="none" w:sz="0" w:space="0" w:color="auto"/>
              </w:divBdr>
              <w:divsChild>
                <w:div w:id="1445347746">
                  <w:marLeft w:val="0"/>
                  <w:marRight w:val="1"/>
                  <w:marTop w:val="0"/>
                  <w:marBottom w:val="0"/>
                  <w:divBdr>
                    <w:top w:val="none" w:sz="0" w:space="0" w:color="auto"/>
                    <w:left w:val="none" w:sz="0" w:space="0" w:color="auto"/>
                    <w:bottom w:val="none" w:sz="0" w:space="0" w:color="auto"/>
                    <w:right w:val="none" w:sz="0" w:space="0" w:color="auto"/>
                  </w:divBdr>
                  <w:divsChild>
                    <w:div w:id="737899063">
                      <w:marLeft w:val="0"/>
                      <w:marRight w:val="0"/>
                      <w:marTop w:val="0"/>
                      <w:marBottom w:val="0"/>
                      <w:divBdr>
                        <w:top w:val="none" w:sz="0" w:space="0" w:color="auto"/>
                        <w:left w:val="none" w:sz="0" w:space="0" w:color="auto"/>
                        <w:bottom w:val="none" w:sz="0" w:space="0" w:color="auto"/>
                        <w:right w:val="none" w:sz="0" w:space="0" w:color="auto"/>
                      </w:divBdr>
                      <w:divsChild>
                        <w:div w:id="213587233">
                          <w:marLeft w:val="0"/>
                          <w:marRight w:val="0"/>
                          <w:marTop w:val="0"/>
                          <w:marBottom w:val="0"/>
                          <w:divBdr>
                            <w:top w:val="none" w:sz="0" w:space="0" w:color="auto"/>
                            <w:left w:val="none" w:sz="0" w:space="0" w:color="auto"/>
                            <w:bottom w:val="none" w:sz="0" w:space="0" w:color="auto"/>
                            <w:right w:val="none" w:sz="0" w:space="0" w:color="auto"/>
                          </w:divBdr>
                          <w:divsChild>
                            <w:div w:id="1251813115">
                              <w:marLeft w:val="0"/>
                              <w:marRight w:val="0"/>
                              <w:marTop w:val="120"/>
                              <w:marBottom w:val="360"/>
                              <w:divBdr>
                                <w:top w:val="none" w:sz="0" w:space="0" w:color="auto"/>
                                <w:left w:val="none" w:sz="0" w:space="0" w:color="auto"/>
                                <w:bottom w:val="none" w:sz="0" w:space="0" w:color="auto"/>
                                <w:right w:val="none" w:sz="0" w:space="0" w:color="auto"/>
                              </w:divBdr>
                              <w:divsChild>
                                <w:div w:id="926503563">
                                  <w:marLeft w:val="0"/>
                                  <w:marRight w:val="0"/>
                                  <w:marTop w:val="0"/>
                                  <w:marBottom w:val="0"/>
                                  <w:divBdr>
                                    <w:top w:val="none" w:sz="0" w:space="0" w:color="auto"/>
                                    <w:left w:val="none" w:sz="0" w:space="0" w:color="auto"/>
                                    <w:bottom w:val="none" w:sz="0" w:space="0" w:color="auto"/>
                                    <w:right w:val="none" w:sz="0" w:space="0" w:color="auto"/>
                                  </w:divBdr>
                                  <w:divsChild>
                                    <w:div w:id="15464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699991">
      <w:bodyDiv w:val="1"/>
      <w:marLeft w:val="0"/>
      <w:marRight w:val="0"/>
      <w:marTop w:val="0"/>
      <w:marBottom w:val="0"/>
      <w:divBdr>
        <w:top w:val="none" w:sz="0" w:space="0" w:color="auto"/>
        <w:left w:val="none" w:sz="0" w:space="0" w:color="auto"/>
        <w:bottom w:val="none" w:sz="0" w:space="0" w:color="auto"/>
        <w:right w:val="none" w:sz="0" w:space="0" w:color="auto"/>
      </w:divBdr>
      <w:divsChild>
        <w:div w:id="2069105653">
          <w:marLeft w:val="0"/>
          <w:marRight w:val="1"/>
          <w:marTop w:val="0"/>
          <w:marBottom w:val="0"/>
          <w:divBdr>
            <w:top w:val="none" w:sz="0" w:space="0" w:color="auto"/>
            <w:left w:val="none" w:sz="0" w:space="0" w:color="auto"/>
            <w:bottom w:val="none" w:sz="0" w:space="0" w:color="auto"/>
            <w:right w:val="none" w:sz="0" w:space="0" w:color="auto"/>
          </w:divBdr>
          <w:divsChild>
            <w:div w:id="789132558">
              <w:marLeft w:val="0"/>
              <w:marRight w:val="0"/>
              <w:marTop w:val="0"/>
              <w:marBottom w:val="0"/>
              <w:divBdr>
                <w:top w:val="none" w:sz="0" w:space="0" w:color="auto"/>
                <w:left w:val="none" w:sz="0" w:space="0" w:color="auto"/>
                <w:bottom w:val="none" w:sz="0" w:space="0" w:color="auto"/>
                <w:right w:val="none" w:sz="0" w:space="0" w:color="auto"/>
              </w:divBdr>
              <w:divsChild>
                <w:div w:id="1050307339">
                  <w:marLeft w:val="0"/>
                  <w:marRight w:val="1"/>
                  <w:marTop w:val="0"/>
                  <w:marBottom w:val="0"/>
                  <w:divBdr>
                    <w:top w:val="none" w:sz="0" w:space="0" w:color="auto"/>
                    <w:left w:val="none" w:sz="0" w:space="0" w:color="auto"/>
                    <w:bottom w:val="none" w:sz="0" w:space="0" w:color="auto"/>
                    <w:right w:val="none" w:sz="0" w:space="0" w:color="auto"/>
                  </w:divBdr>
                  <w:divsChild>
                    <w:div w:id="1917277558">
                      <w:marLeft w:val="0"/>
                      <w:marRight w:val="0"/>
                      <w:marTop w:val="0"/>
                      <w:marBottom w:val="0"/>
                      <w:divBdr>
                        <w:top w:val="none" w:sz="0" w:space="0" w:color="auto"/>
                        <w:left w:val="none" w:sz="0" w:space="0" w:color="auto"/>
                        <w:bottom w:val="none" w:sz="0" w:space="0" w:color="auto"/>
                        <w:right w:val="none" w:sz="0" w:space="0" w:color="auto"/>
                      </w:divBdr>
                      <w:divsChild>
                        <w:div w:id="1410350277">
                          <w:marLeft w:val="0"/>
                          <w:marRight w:val="0"/>
                          <w:marTop w:val="0"/>
                          <w:marBottom w:val="0"/>
                          <w:divBdr>
                            <w:top w:val="none" w:sz="0" w:space="0" w:color="auto"/>
                            <w:left w:val="none" w:sz="0" w:space="0" w:color="auto"/>
                            <w:bottom w:val="none" w:sz="0" w:space="0" w:color="auto"/>
                            <w:right w:val="none" w:sz="0" w:space="0" w:color="auto"/>
                          </w:divBdr>
                          <w:divsChild>
                            <w:div w:id="385375114">
                              <w:marLeft w:val="0"/>
                              <w:marRight w:val="0"/>
                              <w:marTop w:val="120"/>
                              <w:marBottom w:val="360"/>
                              <w:divBdr>
                                <w:top w:val="none" w:sz="0" w:space="0" w:color="auto"/>
                                <w:left w:val="none" w:sz="0" w:space="0" w:color="auto"/>
                                <w:bottom w:val="none" w:sz="0" w:space="0" w:color="auto"/>
                                <w:right w:val="none" w:sz="0" w:space="0" w:color="auto"/>
                              </w:divBdr>
                              <w:divsChild>
                                <w:div w:id="653728600">
                                  <w:marLeft w:val="0"/>
                                  <w:marRight w:val="0"/>
                                  <w:marTop w:val="0"/>
                                  <w:marBottom w:val="0"/>
                                  <w:divBdr>
                                    <w:top w:val="none" w:sz="0" w:space="0" w:color="auto"/>
                                    <w:left w:val="none" w:sz="0" w:space="0" w:color="auto"/>
                                    <w:bottom w:val="none" w:sz="0" w:space="0" w:color="auto"/>
                                    <w:right w:val="none" w:sz="0" w:space="0" w:color="auto"/>
                                  </w:divBdr>
                                  <w:divsChild>
                                    <w:div w:id="9000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313446">
      <w:bodyDiv w:val="1"/>
      <w:marLeft w:val="0"/>
      <w:marRight w:val="0"/>
      <w:marTop w:val="0"/>
      <w:marBottom w:val="0"/>
      <w:divBdr>
        <w:top w:val="none" w:sz="0" w:space="0" w:color="auto"/>
        <w:left w:val="none" w:sz="0" w:space="0" w:color="auto"/>
        <w:bottom w:val="none" w:sz="0" w:space="0" w:color="auto"/>
        <w:right w:val="none" w:sz="0" w:space="0" w:color="auto"/>
      </w:divBdr>
      <w:divsChild>
        <w:div w:id="410199050">
          <w:marLeft w:val="0"/>
          <w:marRight w:val="1"/>
          <w:marTop w:val="0"/>
          <w:marBottom w:val="0"/>
          <w:divBdr>
            <w:top w:val="none" w:sz="0" w:space="0" w:color="auto"/>
            <w:left w:val="none" w:sz="0" w:space="0" w:color="auto"/>
            <w:bottom w:val="none" w:sz="0" w:space="0" w:color="auto"/>
            <w:right w:val="none" w:sz="0" w:space="0" w:color="auto"/>
          </w:divBdr>
          <w:divsChild>
            <w:div w:id="861358563">
              <w:marLeft w:val="0"/>
              <w:marRight w:val="0"/>
              <w:marTop w:val="0"/>
              <w:marBottom w:val="0"/>
              <w:divBdr>
                <w:top w:val="none" w:sz="0" w:space="0" w:color="auto"/>
                <w:left w:val="none" w:sz="0" w:space="0" w:color="auto"/>
                <w:bottom w:val="none" w:sz="0" w:space="0" w:color="auto"/>
                <w:right w:val="none" w:sz="0" w:space="0" w:color="auto"/>
              </w:divBdr>
              <w:divsChild>
                <w:div w:id="573047699">
                  <w:marLeft w:val="0"/>
                  <w:marRight w:val="1"/>
                  <w:marTop w:val="0"/>
                  <w:marBottom w:val="0"/>
                  <w:divBdr>
                    <w:top w:val="none" w:sz="0" w:space="0" w:color="auto"/>
                    <w:left w:val="none" w:sz="0" w:space="0" w:color="auto"/>
                    <w:bottom w:val="none" w:sz="0" w:space="0" w:color="auto"/>
                    <w:right w:val="none" w:sz="0" w:space="0" w:color="auto"/>
                  </w:divBdr>
                  <w:divsChild>
                    <w:div w:id="1185242313">
                      <w:marLeft w:val="0"/>
                      <w:marRight w:val="0"/>
                      <w:marTop w:val="0"/>
                      <w:marBottom w:val="0"/>
                      <w:divBdr>
                        <w:top w:val="none" w:sz="0" w:space="0" w:color="auto"/>
                        <w:left w:val="none" w:sz="0" w:space="0" w:color="auto"/>
                        <w:bottom w:val="none" w:sz="0" w:space="0" w:color="auto"/>
                        <w:right w:val="none" w:sz="0" w:space="0" w:color="auto"/>
                      </w:divBdr>
                      <w:divsChild>
                        <w:div w:id="256141711">
                          <w:marLeft w:val="0"/>
                          <w:marRight w:val="0"/>
                          <w:marTop w:val="0"/>
                          <w:marBottom w:val="0"/>
                          <w:divBdr>
                            <w:top w:val="none" w:sz="0" w:space="0" w:color="auto"/>
                            <w:left w:val="none" w:sz="0" w:space="0" w:color="auto"/>
                            <w:bottom w:val="none" w:sz="0" w:space="0" w:color="auto"/>
                            <w:right w:val="none" w:sz="0" w:space="0" w:color="auto"/>
                          </w:divBdr>
                          <w:divsChild>
                            <w:div w:id="1812556030">
                              <w:marLeft w:val="0"/>
                              <w:marRight w:val="0"/>
                              <w:marTop w:val="120"/>
                              <w:marBottom w:val="360"/>
                              <w:divBdr>
                                <w:top w:val="none" w:sz="0" w:space="0" w:color="auto"/>
                                <w:left w:val="none" w:sz="0" w:space="0" w:color="auto"/>
                                <w:bottom w:val="none" w:sz="0" w:space="0" w:color="auto"/>
                                <w:right w:val="none" w:sz="0" w:space="0" w:color="auto"/>
                              </w:divBdr>
                              <w:divsChild>
                                <w:div w:id="1215043595">
                                  <w:marLeft w:val="0"/>
                                  <w:marRight w:val="0"/>
                                  <w:marTop w:val="0"/>
                                  <w:marBottom w:val="0"/>
                                  <w:divBdr>
                                    <w:top w:val="none" w:sz="0" w:space="0" w:color="auto"/>
                                    <w:left w:val="none" w:sz="0" w:space="0" w:color="auto"/>
                                    <w:bottom w:val="none" w:sz="0" w:space="0" w:color="auto"/>
                                    <w:right w:val="none" w:sz="0" w:space="0" w:color="auto"/>
                                  </w:divBdr>
                                  <w:divsChild>
                                    <w:div w:id="8393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294625">
      <w:bodyDiv w:val="1"/>
      <w:marLeft w:val="0"/>
      <w:marRight w:val="0"/>
      <w:marTop w:val="0"/>
      <w:marBottom w:val="0"/>
      <w:divBdr>
        <w:top w:val="none" w:sz="0" w:space="0" w:color="auto"/>
        <w:left w:val="none" w:sz="0" w:space="0" w:color="auto"/>
        <w:bottom w:val="none" w:sz="0" w:space="0" w:color="auto"/>
        <w:right w:val="none" w:sz="0" w:space="0" w:color="auto"/>
      </w:divBdr>
      <w:divsChild>
        <w:div w:id="286472978">
          <w:marLeft w:val="0"/>
          <w:marRight w:val="1"/>
          <w:marTop w:val="0"/>
          <w:marBottom w:val="0"/>
          <w:divBdr>
            <w:top w:val="none" w:sz="0" w:space="0" w:color="auto"/>
            <w:left w:val="none" w:sz="0" w:space="0" w:color="auto"/>
            <w:bottom w:val="none" w:sz="0" w:space="0" w:color="auto"/>
            <w:right w:val="none" w:sz="0" w:space="0" w:color="auto"/>
          </w:divBdr>
          <w:divsChild>
            <w:div w:id="1952198586">
              <w:marLeft w:val="0"/>
              <w:marRight w:val="0"/>
              <w:marTop w:val="0"/>
              <w:marBottom w:val="0"/>
              <w:divBdr>
                <w:top w:val="none" w:sz="0" w:space="0" w:color="auto"/>
                <w:left w:val="none" w:sz="0" w:space="0" w:color="auto"/>
                <w:bottom w:val="none" w:sz="0" w:space="0" w:color="auto"/>
                <w:right w:val="none" w:sz="0" w:space="0" w:color="auto"/>
              </w:divBdr>
              <w:divsChild>
                <w:div w:id="225383305">
                  <w:marLeft w:val="0"/>
                  <w:marRight w:val="1"/>
                  <w:marTop w:val="0"/>
                  <w:marBottom w:val="0"/>
                  <w:divBdr>
                    <w:top w:val="none" w:sz="0" w:space="0" w:color="auto"/>
                    <w:left w:val="none" w:sz="0" w:space="0" w:color="auto"/>
                    <w:bottom w:val="none" w:sz="0" w:space="0" w:color="auto"/>
                    <w:right w:val="none" w:sz="0" w:space="0" w:color="auto"/>
                  </w:divBdr>
                  <w:divsChild>
                    <w:div w:id="726688985">
                      <w:marLeft w:val="0"/>
                      <w:marRight w:val="0"/>
                      <w:marTop w:val="0"/>
                      <w:marBottom w:val="0"/>
                      <w:divBdr>
                        <w:top w:val="none" w:sz="0" w:space="0" w:color="auto"/>
                        <w:left w:val="none" w:sz="0" w:space="0" w:color="auto"/>
                        <w:bottom w:val="none" w:sz="0" w:space="0" w:color="auto"/>
                        <w:right w:val="none" w:sz="0" w:space="0" w:color="auto"/>
                      </w:divBdr>
                      <w:divsChild>
                        <w:div w:id="781612145">
                          <w:marLeft w:val="0"/>
                          <w:marRight w:val="0"/>
                          <w:marTop w:val="0"/>
                          <w:marBottom w:val="0"/>
                          <w:divBdr>
                            <w:top w:val="none" w:sz="0" w:space="0" w:color="auto"/>
                            <w:left w:val="none" w:sz="0" w:space="0" w:color="auto"/>
                            <w:bottom w:val="none" w:sz="0" w:space="0" w:color="auto"/>
                            <w:right w:val="none" w:sz="0" w:space="0" w:color="auto"/>
                          </w:divBdr>
                          <w:divsChild>
                            <w:div w:id="124929527">
                              <w:marLeft w:val="0"/>
                              <w:marRight w:val="0"/>
                              <w:marTop w:val="120"/>
                              <w:marBottom w:val="360"/>
                              <w:divBdr>
                                <w:top w:val="none" w:sz="0" w:space="0" w:color="auto"/>
                                <w:left w:val="none" w:sz="0" w:space="0" w:color="auto"/>
                                <w:bottom w:val="none" w:sz="0" w:space="0" w:color="auto"/>
                                <w:right w:val="none" w:sz="0" w:space="0" w:color="auto"/>
                              </w:divBdr>
                              <w:divsChild>
                                <w:div w:id="1469203234">
                                  <w:marLeft w:val="0"/>
                                  <w:marRight w:val="0"/>
                                  <w:marTop w:val="0"/>
                                  <w:marBottom w:val="0"/>
                                  <w:divBdr>
                                    <w:top w:val="none" w:sz="0" w:space="0" w:color="auto"/>
                                    <w:left w:val="none" w:sz="0" w:space="0" w:color="auto"/>
                                    <w:bottom w:val="none" w:sz="0" w:space="0" w:color="auto"/>
                                    <w:right w:val="none" w:sz="0" w:space="0" w:color="auto"/>
                                  </w:divBdr>
                                  <w:divsChild>
                                    <w:div w:id="509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206393">
      <w:bodyDiv w:val="1"/>
      <w:marLeft w:val="0"/>
      <w:marRight w:val="0"/>
      <w:marTop w:val="0"/>
      <w:marBottom w:val="0"/>
      <w:divBdr>
        <w:top w:val="none" w:sz="0" w:space="0" w:color="auto"/>
        <w:left w:val="none" w:sz="0" w:space="0" w:color="auto"/>
        <w:bottom w:val="none" w:sz="0" w:space="0" w:color="auto"/>
        <w:right w:val="none" w:sz="0" w:space="0" w:color="auto"/>
      </w:divBdr>
      <w:divsChild>
        <w:div w:id="270554887">
          <w:marLeft w:val="0"/>
          <w:marRight w:val="1"/>
          <w:marTop w:val="0"/>
          <w:marBottom w:val="0"/>
          <w:divBdr>
            <w:top w:val="none" w:sz="0" w:space="0" w:color="auto"/>
            <w:left w:val="none" w:sz="0" w:space="0" w:color="auto"/>
            <w:bottom w:val="none" w:sz="0" w:space="0" w:color="auto"/>
            <w:right w:val="none" w:sz="0" w:space="0" w:color="auto"/>
          </w:divBdr>
          <w:divsChild>
            <w:div w:id="1172842292">
              <w:marLeft w:val="0"/>
              <w:marRight w:val="0"/>
              <w:marTop w:val="0"/>
              <w:marBottom w:val="0"/>
              <w:divBdr>
                <w:top w:val="none" w:sz="0" w:space="0" w:color="auto"/>
                <w:left w:val="none" w:sz="0" w:space="0" w:color="auto"/>
                <w:bottom w:val="none" w:sz="0" w:space="0" w:color="auto"/>
                <w:right w:val="none" w:sz="0" w:space="0" w:color="auto"/>
              </w:divBdr>
              <w:divsChild>
                <w:div w:id="210965210">
                  <w:marLeft w:val="0"/>
                  <w:marRight w:val="1"/>
                  <w:marTop w:val="0"/>
                  <w:marBottom w:val="0"/>
                  <w:divBdr>
                    <w:top w:val="none" w:sz="0" w:space="0" w:color="auto"/>
                    <w:left w:val="none" w:sz="0" w:space="0" w:color="auto"/>
                    <w:bottom w:val="none" w:sz="0" w:space="0" w:color="auto"/>
                    <w:right w:val="none" w:sz="0" w:space="0" w:color="auto"/>
                  </w:divBdr>
                  <w:divsChild>
                    <w:div w:id="17005804">
                      <w:marLeft w:val="0"/>
                      <w:marRight w:val="0"/>
                      <w:marTop w:val="0"/>
                      <w:marBottom w:val="0"/>
                      <w:divBdr>
                        <w:top w:val="none" w:sz="0" w:space="0" w:color="auto"/>
                        <w:left w:val="none" w:sz="0" w:space="0" w:color="auto"/>
                        <w:bottom w:val="none" w:sz="0" w:space="0" w:color="auto"/>
                        <w:right w:val="none" w:sz="0" w:space="0" w:color="auto"/>
                      </w:divBdr>
                      <w:divsChild>
                        <w:div w:id="629896137">
                          <w:marLeft w:val="0"/>
                          <w:marRight w:val="0"/>
                          <w:marTop w:val="0"/>
                          <w:marBottom w:val="0"/>
                          <w:divBdr>
                            <w:top w:val="none" w:sz="0" w:space="0" w:color="auto"/>
                            <w:left w:val="none" w:sz="0" w:space="0" w:color="auto"/>
                            <w:bottom w:val="none" w:sz="0" w:space="0" w:color="auto"/>
                            <w:right w:val="none" w:sz="0" w:space="0" w:color="auto"/>
                          </w:divBdr>
                          <w:divsChild>
                            <w:div w:id="1753042060">
                              <w:marLeft w:val="0"/>
                              <w:marRight w:val="0"/>
                              <w:marTop w:val="120"/>
                              <w:marBottom w:val="360"/>
                              <w:divBdr>
                                <w:top w:val="none" w:sz="0" w:space="0" w:color="auto"/>
                                <w:left w:val="none" w:sz="0" w:space="0" w:color="auto"/>
                                <w:bottom w:val="none" w:sz="0" w:space="0" w:color="auto"/>
                                <w:right w:val="none" w:sz="0" w:space="0" w:color="auto"/>
                              </w:divBdr>
                              <w:divsChild>
                                <w:div w:id="493951988">
                                  <w:marLeft w:val="0"/>
                                  <w:marRight w:val="0"/>
                                  <w:marTop w:val="0"/>
                                  <w:marBottom w:val="0"/>
                                  <w:divBdr>
                                    <w:top w:val="none" w:sz="0" w:space="0" w:color="auto"/>
                                    <w:left w:val="none" w:sz="0" w:space="0" w:color="auto"/>
                                    <w:bottom w:val="none" w:sz="0" w:space="0" w:color="auto"/>
                                    <w:right w:val="none" w:sz="0" w:space="0" w:color="auto"/>
                                  </w:divBdr>
                                  <w:divsChild>
                                    <w:div w:id="19389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122648">
      <w:bodyDiv w:val="1"/>
      <w:marLeft w:val="0"/>
      <w:marRight w:val="0"/>
      <w:marTop w:val="0"/>
      <w:marBottom w:val="0"/>
      <w:divBdr>
        <w:top w:val="none" w:sz="0" w:space="0" w:color="auto"/>
        <w:left w:val="none" w:sz="0" w:space="0" w:color="auto"/>
        <w:bottom w:val="none" w:sz="0" w:space="0" w:color="auto"/>
        <w:right w:val="none" w:sz="0" w:space="0" w:color="auto"/>
      </w:divBdr>
      <w:divsChild>
        <w:div w:id="1242955918">
          <w:marLeft w:val="0"/>
          <w:marRight w:val="1"/>
          <w:marTop w:val="0"/>
          <w:marBottom w:val="0"/>
          <w:divBdr>
            <w:top w:val="none" w:sz="0" w:space="0" w:color="auto"/>
            <w:left w:val="none" w:sz="0" w:space="0" w:color="auto"/>
            <w:bottom w:val="none" w:sz="0" w:space="0" w:color="auto"/>
            <w:right w:val="none" w:sz="0" w:space="0" w:color="auto"/>
          </w:divBdr>
          <w:divsChild>
            <w:div w:id="1054504773">
              <w:marLeft w:val="0"/>
              <w:marRight w:val="0"/>
              <w:marTop w:val="0"/>
              <w:marBottom w:val="0"/>
              <w:divBdr>
                <w:top w:val="none" w:sz="0" w:space="0" w:color="auto"/>
                <w:left w:val="none" w:sz="0" w:space="0" w:color="auto"/>
                <w:bottom w:val="none" w:sz="0" w:space="0" w:color="auto"/>
                <w:right w:val="none" w:sz="0" w:space="0" w:color="auto"/>
              </w:divBdr>
              <w:divsChild>
                <w:div w:id="1454713784">
                  <w:marLeft w:val="0"/>
                  <w:marRight w:val="1"/>
                  <w:marTop w:val="0"/>
                  <w:marBottom w:val="0"/>
                  <w:divBdr>
                    <w:top w:val="none" w:sz="0" w:space="0" w:color="auto"/>
                    <w:left w:val="none" w:sz="0" w:space="0" w:color="auto"/>
                    <w:bottom w:val="none" w:sz="0" w:space="0" w:color="auto"/>
                    <w:right w:val="none" w:sz="0" w:space="0" w:color="auto"/>
                  </w:divBdr>
                  <w:divsChild>
                    <w:div w:id="148641225">
                      <w:marLeft w:val="0"/>
                      <w:marRight w:val="0"/>
                      <w:marTop w:val="0"/>
                      <w:marBottom w:val="0"/>
                      <w:divBdr>
                        <w:top w:val="none" w:sz="0" w:space="0" w:color="auto"/>
                        <w:left w:val="none" w:sz="0" w:space="0" w:color="auto"/>
                        <w:bottom w:val="none" w:sz="0" w:space="0" w:color="auto"/>
                        <w:right w:val="none" w:sz="0" w:space="0" w:color="auto"/>
                      </w:divBdr>
                      <w:divsChild>
                        <w:div w:id="1315639958">
                          <w:marLeft w:val="0"/>
                          <w:marRight w:val="0"/>
                          <w:marTop w:val="0"/>
                          <w:marBottom w:val="0"/>
                          <w:divBdr>
                            <w:top w:val="none" w:sz="0" w:space="0" w:color="auto"/>
                            <w:left w:val="none" w:sz="0" w:space="0" w:color="auto"/>
                            <w:bottom w:val="none" w:sz="0" w:space="0" w:color="auto"/>
                            <w:right w:val="none" w:sz="0" w:space="0" w:color="auto"/>
                          </w:divBdr>
                          <w:divsChild>
                            <w:div w:id="425854798">
                              <w:marLeft w:val="0"/>
                              <w:marRight w:val="0"/>
                              <w:marTop w:val="120"/>
                              <w:marBottom w:val="360"/>
                              <w:divBdr>
                                <w:top w:val="none" w:sz="0" w:space="0" w:color="auto"/>
                                <w:left w:val="none" w:sz="0" w:space="0" w:color="auto"/>
                                <w:bottom w:val="none" w:sz="0" w:space="0" w:color="auto"/>
                                <w:right w:val="none" w:sz="0" w:space="0" w:color="auto"/>
                              </w:divBdr>
                              <w:divsChild>
                                <w:div w:id="1254820909">
                                  <w:marLeft w:val="0"/>
                                  <w:marRight w:val="0"/>
                                  <w:marTop w:val="0"/>
                                  <w:marBottom w:val="0"/>
                                  <w:divBdr>
                                    <w:top w:val="none" w:sz="0" w:space="0" w:color="auto"/>
                                    <w:left w:val="none" w:sz="0" w:space="0" w:color="auto"/>
                                    <w:bottom w:val="none" w:sz="0" w:space="0" w:color="auto"/>
                                    <w:right w:val="none" w:sz="0" w:space="0" w:color="auto"/>
                                  </w:divBdr>
                                  <w:divsChild>
                                    <w:div w:id="1076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827307">
      <w:bodyDiv w:val="1"/>
      <w:marLeft w:val="0"/>
      <w:marRight w:val="0"/>
      <w:marTop w:val="0"/>
      <w:marBottom w:val="0"/>
      <w:divBdr>
        <w:top w:val="none" w:sz="0" w:space="0" w:color="auto"/>
        <w:left w:val="none" w:sz="0" w:space="0" w:color="auto"/>
        <w:bottom w:val="none" w:sz="0" w:space="0" w:color="auto"/>
        <w:right w:val="none" w:sz="0" w:space="0" w:color="auto"/>
      </w:divBdr>
      <w:divsChild>
        <w:div w:id="1739281976">
          <w:marLeft w:val="0"/>
          <w:marRight w:val="1"/>
          <w:marTop w:val="0"/>
          <w:marBottom w:val="0"/>
          <w:divBdr>
            <w:top w:val="none" w:sz="0" w:space="0" w:color="auto"/>
            <w:left w:val="none" w:sz="0" w:space="0" w:color="auto"/>
            <w:bottom w:val="none" w:sz="0" w:space="0" w:color="auto"/>
            <w:right w:val="none" w:sz="0" w:space="0" w:color="auto"/>
          </w:divBdr>
          <w:divsChild>
            <w:div w:id="307444546">
              <w:marLeft w:val="0"/>
              <w:marRight w:val="0"/>
              <w:marTop w:val="0"/>
              <w:marBottom w:val="0"/>
              <w:divBdr>
                <w:top w:val="none" w:sz="0" w:space="0" w:color="auto"/>
                <w:left w:val="none" w:sz="0" w:space="0" w:color="auto"/>
                <w:bottom w:val="none" w:sz="0" w:space="0" w:color="auto"/>
                <w:right w:val="none" w:sz="0" w:space="0" w:color="auto"/>
              </w:divBdr>
              <w:divsChild>
                <w:div w:id="1400400734">
                  <w:marLeft w:val="0"/>
                  <w:marRight w:val="1"/>
                  <w:marTop w:val="0"/>
                  <w:marBottom w:val="0"/>
                  <w:divBdr>
                    <w:top w:val="none" w:sz="0" w:space="0" w:color="auto"/>
                    <w:left w:val="none" w:sz="0" w:space="0" w:color="auto"/>
                    <w:bottom w:val="none" w:sz="0" w:space="0" w:color="auto"/>
                    <w:right w:val="none" w:sz="0" w:space="0" w:color="auto"/>
                  </w:divBdr>
                  <w:divsChild>
                    <w:div w:id="1689327833">
                      <w:marLeft w:val="0"/>
                      <w:marRight w:val="0"/>
                      <w:marTop w:val="0"/>
                      <w:marBottom w:val="0"/>
                      <w:divBdr>
                        <w:top w:val="none" w:sz="0" w:space="0" w:color="auto"/>
                        <w:left w:val="none" w:sz="0" w:space="0" w:color="auto"/>
                        <w:bottom w:val="none" w:sz="0" w:space="0" w:color="auto"/>
                        <w:right w:val="none" w:sz="0" w:space="0" w:color="auto"/>
                      </w:divBdr>
                      <w:divsChild>
                        <w:div w:id="1530022172">
                          <w:marLeft w:val="0"/>
                          <w:marRight w:val="0"/>
                          <w:marTop w:val="0"/>
                          <w:marBottom w:val="0"/>
                          <w:divBdr>
                            <w:top w:val="none" w:sz="0" w:space="0" w:color="auto"/>
                            <w:left w:val="none" w:sz="0" w:space="0" w:color="auto"/>
                            <w:bottom w:val="none" w:sz="0" w:space="0" w:color="auto"/>
                            <w:right w:val="none" w:sz="0" w:space="0" w:color="auto"/>
                          </w:divBdr>
                          <w:divsChild>
                            <w:div w:id="1770734996">
                              <w:marLeft w:val="0"/>
                              <w:marRight w:val="0"/>
                              <w:marTop w:val="120"/>
                              <w:marBottom w:val="360"/>
                              <w:divBdr>
                                <w:top w:val="none" w:sz="0" w:space="0" w:color="auto"/>
                                <w:left w:val="none" w:sz="0" w:space="0" w:color="auto"/>
                                <w:bottom w:val="none" w:sz="0" w:space="0" w:color="auto"/>
                                <w:right w:val="none" w:sz="0" w:space="0" w:color="auto"/>
                              </w:divBdr>
                              <w:divsChild>
                                <w:div w:id="1517189078">
                                  <w:marLeft w:val="0"/>
                                  <w:marRight w:val="0"/>
                                  <w:marTop w:val="0"/>
                                  <w:marBottom w:val="0"/>
                                  <w:divBdr>
                                    <w:top w:val="none" w:sz="0" w:space="0" w:color="auto"/>
                                    <w:left w:val="none" w:sz="0" w:space="0" w:color="auto"/>
                                    <w:bottom w:val="none" w:sz="0" w:space="0" w:color="auto"/>
                                    <w:right w:val="none" w:sz="0" w:space="0" w:color="auto"/>
                                  </w:divBdr>
                                  <w:divsChild>
                                    <w:div w:id="6312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338798">
      <w:bodyDiv w:val="1"/>
      <w:marLeft w:val="0"/>
      <w:marRight w:val="0"/>
      <w:marTop w:val="0"/>
      <w:marBottom w:val="0"/>
      <w:divBdr>
        <w:top w:val="none" w:sz="0" w:space="0" w:color="auto"/>
        <w:left w:val="none" w:sz="0" w:space="0" w:color="auto"/>
        <w:bottom w:val="none" w:sz="0" w:space="0" w:color="auto"/>
        <w:right w:val="none" w:sz="0" w:space="0" w:color="auto"/>
      </w:divBdr>
      <w:divsChild>
        <w:div w:id="332225514">
          <w:marLeft w:val="0"/>
          <w:marRight w:val="1"/>
          <w:marTop w:val="0"/>
          <w:marBottom w:val="0"/>
          <w:divBdr>
            <w:top w:val="none" w:sz="0" w:space="0" w:color="auto"/>
            <w:left w:val="none" w:sz="0" w:space="0" w:color="auto"/>
            <w:bottom w:val="none" w:sz="0" w:space="0" w:color="auto"/>
            <w:right w:val="none" w:sz="0" w:space="0" w:color="auto"/>
          </w:divBdr>
          <w:divsChild>
            <w:div w:id="1146583516">
              <w:marLeft w:val="0"/>
              <w:marRight w:val="0"/>
              <w:marTop w:val="0"/>
              <w:marBottom w:val="0"/>
              <w:divBdr>
                <w:top w:val="none" w:sz="0" w:space="0" w:color="auto"/>
                <w:left w:val="none" w:sz="0" w:space="0" w:color="auto"/>
                <w:bottom w:val="none" w:sz="0" w:space="0" w:color="auto"/>
                <w:right w:val="none" w:sz="0" w:space="0" w:color="auto"/>
              </w:divBdr>
              <w:divsChild>
                <w:div w:id="16270930">
                  <w:marLeft w:val="0"/>
                  <w:marRight w:val="1"/>
                  <w:marTop w:val="0"/>
                  <w:marBottom w:val="0"/>
                  <w:divBdr>
                    <w:top w:val="none" w:sz="0" w:space="0" w:color="auto"/>
                    <w:left w:val="none" w:sz="0" w:space="0" w:color="auto"/>
                    <w:bottom w:val="none" w:sz="0" w:space="0" w:color="auto"/>
                    <w:right w:val="none" w:sz="0" w:space="0" w:color="auto"/>
                  </w:divBdr>
                  <w:divsChild>
                    <w:div w:id="1334458809">
                      <w:marLeft w:val="0"/>
                      <w:marRight w:val="0"/>
                      <w:marTop w:val="0"/>
                      <w:marBottom w:val="0"/>
                      <w:divBdr>
                        <w:top w:val="none" w:sz="0" w:space="0" w:color="auto"/>
                        <w:left w:val="none" w:sz="0" w:space="0" w:color="auto"/>
                        <w:bottom w:val="none" w:sz="0" w:space="0" w:color="auto"/>
                        <w:right w:val="none" w:sz="0" w:space="0" w:color="auto"/>
                      </w:divBdr>
                      <w:divsChild>
                        <w:div w:id="683870968">
                          <w:marLeft w:val="0"/>
                          <w:marRight w:val="0"/>
                          <w:marTop w:val="0"/>
                          <w:marBottom w:val="0"/>
                          <w:divBdr>
                            <w:top w:val="none" w:sz="0" w:space="0" w:color="auto"/>
                            <w:left w:val="none" w:sz="0" w:space="0" w:color="auto"/>
                            <w:bottom w:val="none" w:sz="0" w:space="0" w:color="auto"/>
                            <w:right w:val="none" w:sz="0" w:space="0" w:color="auto"/>
                          </w:divBdr>
                          <w:divsChild>
                            <w:div w:id="1133791658">
                              <w:marLeft w:val="0"/>
                              <w:marRight w:val="0"/>
                              <w:marTop w:val="120"/>
                              <w:marBottom w:val="360"/>
                              <w:divBdr>
                                <w:top w:val="none" w:sz="0" w:space="0" w:color="auto"/>
                                <w:left w:val="none" w:sz="0" w:space="0" w:color="auto"/>
                                <w:bottom w:val="none" w:sz="0" w:space="0" w:color="auto"/>
                                <w:right w:val="none" w:sz="0" w:space="0" w:color="auto"/>
                              </w:divBdr>
                              <w:divsChild>
                                <w:div w:id="1024592718">
                                  <w:marLeft w:val="0"/>
                                  <w:marRight w:val="0"/>
                                  <w:marTop w:val="0"/>
                                  <w:marBottom w:val="0"/>
                                  <w:divBdr>
                                    <w:top w:val="none" w:sz="0" w:space="0" w:color="auto"/>
                                    <w:left w:val="none" w:sz="0" w:space="0" w:color="auto"/>
                                    <w:bottom w:val="none" w:sz="0" w:space="0" w:color="auto"/>
                                    <w:right w:val="none" w:sz="0" w:space="0" w:color="auto"/>
                                  </w:divBdr>
                                  <w:divsChild>
                                    <w:div w:id="13904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404757">
      <w:bodyDiv w:val="1"/>
      <w:marLeft w:val="0"/>
      <w:marRight w:val="0"/>
      <w:marTop w:val="0"/>
      <w:marBottom w:val="0"/>
      <w:divBdr>
        <w:top w:val="none" w:sz="0" w:space="0" w:color="auto"/>
        <w:left w:val="none" w:sz="0" w:space="0" w:color="auto"/>
        <w:bottom w:val="none" w:sz="0" w:space="0" w:color="auto"/>
        <w:right w:val="none" w:sz="0" w:space="0" w:color="auto"/>
      </w:divBdr>
      <w:divsChild>
        <w:div w:id="1030839357">
          <w:marLeft w:val="0"/>
          <w:marRight w:val="1"/>
          <w:marTop w:val="0"/>
          <w:marBottom w:val="0"/>
          <w:divBdr>
            <w:top w:val="none" w:sz="0" w:space="0" w:color="auto"/>
            <w:left w:val="none" w:sz="0" w:space="0" w:color="auto"/>
            <w:bottom w:val="none" w:sz="0" w:space="0" w:color="auto"/>
            <w:right w:val="none" w:sz="0" w:space="0" w:color="auto"/>
          </w:divBdr>
          <w:divsChild>
            <w:div w:id="986282468">
              <w:marLeft w:val="0"/>
              <w:marRight w:val="0"/>
              <w:marTop w:val="0"/>
              <w:marBottom w:val="0"/>
              <w:divBdr>
                <w:top w:val="none" w:sz="0" w:space="0" w:color="auto"/>
                <w:left w:val="none" w:sz="0" w:space="0" w:color="auto"/>
                <w:bottom w:val="none" w:sz="0" w:space="0" w:color="auto"/>
                <w:right w:val="none" w:sz="0" w:space="0" w:color="auto"/>
              </w:divBdr>
              <w:divsChild>
                <w:div w:id="85540997">
                  <w:marLeft w:val="0"/>
                  <w:marRight w:val="1"/>
                  <w:marTop w:val="0"/>
                  <w:marBottom w:val="0"/>
                  <w:divBdr>
                    <w:top w:val="none" w:sz="0" w:space="0" w:color="auto"/>
                    <w:left w:val="none" w:sz="0" w:space="0" w:color="auto"/>
                    <w:bottom w:val="none" w:sz="0" w:space="0" w:color="auto"/>
                    <w:right w:val="none" w:sz="0" w:space="0" w:color="auto"/>
                  </w:divBdr>
                  <w:divsChild>
                    <w:div w:id="2134277172">
                      <w:marLeft w:val="0"/>
                      <w:marRight w:val="0"/>
                      <w:marTop w:val="0"/>
                      <w:marBottom w:val="0"/>
                      <w:divBdr>
                        <w:top w:val="none" w:sz="0" w:space="0" w:color="auto"/>
                        <w:left w:val="none" w:sz="0" w:space="0" w:color="auto"/>
                        <w:bottom w:val="none" w:sz="0" w:space="0" w:color="auto"/>
                        <w:right w:val="none" w:sz="0" w:space="0" w:color="auto"/>
                      </w:divBdr>
                      <w:divsChild>
                        <w:div w:id="282923823">
                          <w:marLeft w:val="0"/>
                          <w:marRight w:val="0"/>
                          <w:marTop w:val="0"/>
                          <w:marBottom w:val="0"/>
                          <w:divBdr>
                            <w:top w:val="none" w:sz="0" w:space="0" w:color="auto"/>
                            <w:left w:val="none" w:sz="0" w:space="0" w:color="auto"/>
                            <w:bottom w:val="none" w:sz="0" w:space="0" w:color="auto"/>
                            <w:right w:val="none" w:sz="0" w:space="0" w:color="auto"/>
                          </w:divBdr>
                          <w:divsChild>
                            <w:div w:id="604994205">
                              <w:marLeft w:val="0"/>
                              <w:marRight w:val="0"/>
                              <w:marTop w:val="120"/>
                              <w:marBottom w:val="360"/>
                              <w:divBdr>
                                <w:top w:val="none" w:sz="0" w:space="0" w:color="auto"/>
                                <w:left w:val="none" w:sz="0" w:space="0" w:color="auto"/>
                                <w:bottom w:val="none" w:sz="0" w:space="0" w:color="auto"/>
                                <w:right w:val="none" w:sz="0" w:space="0" w:color="auto"/>
                              </w:divBdr>
                              <w:divsChild>
                                <w:div w:id="1465000867">
                                  <w:marLeft w:val="0"/>
                                  <w:marRight w:val="0"/>
                                  <w:marTop w:val="0"/>
                                  <w:marBottom w:val="0"/>
                                  <w:divBdr>
                                    <w:top w:val="none" w:sz="0" w:space="0" w:color="auto"/>
                                    <w:left w:val="none" w:sz="0" w:space="0" w:color="auto"/>
                                    <w:bottom w:val="none" w:sz="0" w:space="0" w:color="auto"/>
                                    <w:right w:val="none" w:sz="0" w:space="0" w:color="auto"/>
                                  </w:divBdr>
                                  <w:divsChild>
                                    <w:div w:id="10893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152404">
      <w:bodyDiv w:val="1"/>
      <w:marLeft w:val="0"/>
      <w:marRight w:val="0"/>
      <w:marTop w:val="0"/>
      <w:marBottom w:val="0"/>
      <w:divBdr>
        <w:top w:val="none" w:sz="0" w:space="0" w:color="auto"/>
        <w:left w:val="none" w:sz="0" w:space="0" w:color="auto"/>
        <w:bottom w:val="none" w:sz="0" w:space="0" w:color="auto"/>
        <w:right w:val="none" w:sz="0" w:space="0" w:color="auto"/>
      </w:divBdr>
      <w:divsChild>
        <w:div w:id="1632975561">
          <w:marLeft w:val="0"/>
          <w:marRight w:val="1"/>
          <w:marTop w:val="0"/>
          <w:marBottom w:val="0"/>
          <w:divBdr>
            <w:top w:val="none" w:sz="0" w:space="0" w:color="auto"/>
            <w:left w:val="none" w:sz="0" w:space="0" w:color="auto"/>
            <w:bottom w:val="none" w:sz="0" w:space="0" w:color="auto"/>
            <w:right w:val="none" w:sz="0" w:space="0" w:color="auto"/>
          </w:divBdr>
          <w:divsChild>
            <w:div w:id="109865804">
              <w:marLeft w:val="0"/>
              <w:marRight w:val="0"/>
              <w:marTop w:val="0"/>
              <w:marBottom w:val="0"/>
              <w:divBdr>
                <w:top w:val="none" w:sz="0" w:space="0" w:color="auto"/>
                <w:left w:val="none" w:sz="0" w:space="0" w:color="auto"/>
                <w:bottom w:val="none" w:sz="0" w:space="0" w:color="auto"/>
                <w:right w:val="none" w:sz="0" w:space="0" w:color="auto"/>
              </w:divBdr>
              <w:divsChild>
                <w:div w:id="594628146">
                  <w:marLeft w:val="0"/>
                  <w:marRight w:val="1"/>
                  <w:marTop w:val="0"/>
                  <w:marBottom w:val="0"/>
                  <w:divBdr>
                    <w:top w:val="none" w:sz="0" w:space="0" w:color="auto"/>
                    <w:left w:val="none" w:sz="0" w:space="0" w:color="auto"/>
                    <w:bottom w:val="none" w:sz="0" w:space="0" w:color="auto"/>
                    <w:right w:val="none" w:sz="0" w:space="0" w:color="auto"/>
                  </w:divBdr>
                  <w:divsChild>
                    <w:div w:id="1214076518">
                      <w:marLeft w:val="0"/>
                      <w:marRight w:val="0"/>
                      <w:marTop w:val="0"/>
                      <w:marBottom w:val="0"/>
                      <w:divBdr>
                        <w:top w:val="none" w:sz="0" w:space="0" w:color="auto"/>
                        <w:left w:val="none" w:sz="0" w:space="0" w:color="auto"/>
                        <w:bottom w:val="none" w:sz="0" w:space="0" w:color="auto"/>
                        <w:right w:val="none" w:sz="0" w:space="0" w:color="auto"/>
                      </w:divBdr>
                      <w:divsChild>
                        <w:div w:id="962465364">
                          <w:marLeft w:val="0"/>
                          <w:marRight w:val="0"/>
                          <w:marTop w:val="0"/>
                          <w:marBottom w:val="0"/>
                          <w:divBdr>
                            <w:top w:val="none" w:sz="0" w:space="0" w:color="auto"/>
                            <w:left w:val="none" w:sz="0" w:space="0" w:color="auto"/>
                            <w:bottom w:val="none" w:sz="0" w:space="0" w:color="auto"/>
                            <w:right w:val="none" w:sz="0" w:space="0" w:color="auto"/>
                          </w:divBdr>
                          <w:divsChild>
                            <w:div w:id="644089811">
                              <w:marLeft w:val="0"/>
                              <w:marRight w:val="0"/>
                              <w:marTop w:val="120"/>
                              <w:marBottom w:val="360"/>
                              <w:divBdr>
                                <w:top w:val="none" w:sz="0" w:space="0" w:color="auto"/>
                                <w:left w:val="none" w:sz="0" w:space="0" w:color="auto"/>
                                <w:bottom w:val="none" w:sz="0" w:space="0" w:color="auto"/>
                                <w:right w:val="none" w:sz="0" w:space="0" w:color="auto"/>
                              </w:divBdr>
                              <w:divsChild>
                                <w:div w:id="828135558">
                                  <w:marLeft w:val="0"/>
                                  <w:marRight w:val="0"/>
                                  <w:marTop w:val="0"/>
                                  <w:marBottom w:val="0"/>
                                  <w:divBdr>
                                    <w:top w:val="none" w:sz="0" w:space="0" w:color="auto"/>
                                    <w:left w:val="none" w:sz="0" w:space="0" w:color="auto"/>
                                    <w:bottom w:val="none" w:sz="0" w:space="0" w:color="auto"/>
                                    <w:right w:val="none" w:sz="0" w:space="0" w:color="auto"/>
                                  </w:divBdr>
                                  <w:divsChild>
                                    <w:div w:id="9814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991865">
      <w:bodyDiv w:val="1"/>
      <w:marLeft w:val="0"/>
      <w:marRight w:val="0"/>
      <w:marTop w:val="0"/>
      <w:marBottom w:val="0"/>
      <w:divBdr>
        <w:top w:val="none" w:sz="0" w:space="0" w:color="auto"/>
        <w:left w:val="none" w:sz="0" w:space="0" w:color="auto"/>
        <w:bottom w:val="none" w:sz="0" w:space="0" w:color="auto"/>
        <w:right w:val="none" w:sz="0" w:space="0" w:color="auto"/>
      </w:divBdr>
      <w:divsChild>
        <w:div w:id="948973493">
          <w:marLeft w:val="0"/>
          <w:marRight w:val="1"/>
          <w:marTop w:val="0"/>
          <w:marBottom w:val="0"/>
          <w:divBdr>
            <w:top w:val="none" w:sz="0" w:space="0" w:color="auto"/>
            <w:left w:val="none" w:sz="0" w:space="0" w:color="auto"/>
            <w:bottom w:val="none" w:sz="0" w:space="0" w:color="auto"/>
            <w:right w:val="none" w:sz="0" w:space="0" w:color="auto"/>
          </w:divBdr>
          <w:divsChild>
            <w:div w:id="1833715935">
              <w:marLeft w:val="0"/>
              <w:marRight w:val="0"/>
              <w:marTop w:val="0"/>
              <w:marBottom w:val="0"/>
              <w:divBdr>
                <w:top w:val="none" w:sz="0" w:space="0" w:color="auto"/>
                <w:left w:val="none" w:sz="0" w:space="0" w:color="auto"/>
                <w:bottom w:val="none" w:sz="0" w:space="0" w:color="auto"/>
                <w:right w:val="none" w:sz="0" w:space="0" w:color="auto"/>
              </w:divBdr>
              <w:divsChild>
                <w:div w:id="1173229098">
                  <w:marLeft w:val="0"/>
                  <w:marRight w:val="1"/>
                  <w:marTop w:val="0"/>
                  <w:marBottom w:val="0"/>
                  <w:divBdr>
                    <w:top w:val="none" w:sz="0" w:space="0" w:color="auto"/>
                    <w:left w:val="none" w:sz="0" w:space="0" w:color="auto"/>
                    <w:bottom w:val="none" w:sz="0" w:space="0" w:color="auto"/>
                    <w:right w:val="none" w:sz="0" w:space="0" w:color="auto"/>
                  </w:divBdr>
                  <w:divsChild>
                    <w:div w:id="1394309744">
                      <w:marLeft w:val="0"/>
                      <w:marRight w:val="0"/>
                      <w:marTop w:val="0"/>
                      <w:marBottom w:val="0"/>
                      <w:divBdr>
                        <w:top w:val="none" w:sz="0" w:space="0" w:color="auto"/>
                        <w:left w:val="none" w:sz="0" w:space="0" w:color="auto"/>
                        <w:bottom w:val="none" w:sz="0" w:space="0" w:color="auto"/>
                        <w:right w:val="none" w:sz="0" w:space="0" w:color="auto"/>
                      </w:divBdr>
                      <w:divsChild>
                        <w:div w:id="1463497780">
                          <w:marLeft w:val="0"/>
                          <w:marRight w:val="0"/>
                          <w:marTop w:val="0"/>
                          <w:marBottom w:val="0"/>
                          <w:divBdr>
                            <w:top w:val="none" w:sz="0" w:space="0" w:color="auto"/>
                            <w:left w:val="none" w:sz="0" w:space="0" w:color="auto"/>
                            <w:bottom w:val="none" w:sz="0" w:space="0" w:color="auto"/>
                            <w:right w:val="none" w:sz="0" w:space="0" w:color="auto"/>
                          </w:divBdr>
                          <w:divsChild>
                            <w:div w:id="389808891">
                              <w:marLeft w:val="0"/>
                              <w:marRight w:val="0"/>
                              <w:marTop w:val="120"/>
                              <w:marBottom w:val="360"/>
                              <w:divBdr>
                                <w:top w:val="none" w:sz="0" w:space="0" w:color="auto"/>
                                <w:left w:val="none" w:sz="0" w:space="0" w:color="auto"/>
                                <w:bottom w:val="none" w:sz="0" w:space="0" w:color="auto"/>
                                <w:right w:val="none" w:sz="0" w:space="0" w:color="auto"/>
                              </w:divBdr>
                              <w:divsChild>
                                <w:div w:id="25301981">
                                  <w:marLeft w:val="0"/>
                                  <w:marRight w:val="0"/>
                                  <w:marTop w:val="0"/>
                                  <w:marBottom w:val="0"/>
                                  <w:divBdr>
                                    <w:top w:val="none" w:sz="0" w:space="0" w:color="auto"/>
                                    <w:left w:val="none" w:sz="0" w:space="0" w:color="auto"/>
                                    <w:bottom w:val="none" w:sz="0" w:space="0" w:color="auto"/>
                                    <w:right w:val="none" w:sz="0" w:space="0" w:color="auto"/>
                                  </w:divBdr>
                                  <w:divsChild>
                                    <w:div w:id="5371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82285">
      <w:bodyDiv w:val="1"/>
      <w:marLeft w:val="0"/>
      <w:marRight w:val="0"/>
      <w:marTop w:val="0"/>
      <w:marBottom w:val="0"/>
      <w:divBdr>
        <w:top w:val="none" w:sz="0" w:space="0" w:color="auto"/>
        <w:left w:val="none" w:sz="0" w:space="0" w:color="auto"/>
        <w:bottom w:val="none" w:sz="0" w:space="0" w:color="auto"/>
        <w:right w:val="none" w:sz="0" w:space="0" w:color="auto"/>
      </w:divBdr>
    </w:div>
    <w:div w:id="1248077209">
      <w:marLeft w:val="0"/>
      <w:marRight w:val="0"/>
      <w:marTop w:val="0"/>
      <w:marBottom w:val="0"/>
      <w:divBdr>
        <w:top w:val="none" w:sz="0" w:space="0" w:color="auto"/>
        <w:left w:val="none" w:sz="0" w:space="0" w:color="auto"/>
        <w:bottom w:val="none" w:sz="0" w:space="0" w:color="auto"/>
        <w:right w:val="none" w:sz="0" w:space="0" w:color="auto"/>
      </w:divBdr>
      <w:divsChild>
        <w:div w:id="1248077254">
          <w:marLeft w:val="0"/>
          <w:marRight w:val="1"/>
          <w:marTop w:val="0"/>
          <w:marBottom w:val="0"/>
          <w:divBdr>
            <w:top w:val="none" w:sz="0" w:space="0" w:color="auto"/>
            <w:left w:val="none" w:sz="0" w:space="0" w:color="auto"/>
            <w:bottom w:val="none" w:sz="0" w:space="0" w:color="auto"/>
            <w:right w:val="none" w:sz="0" w:space="0" w:color="auto"/>
          </w:divBdr>
          <w:divsChild>
            <w:div w:id="1248077205">
              <w:marLeft w:val="0"/>
              <w:marRight w:val="0"/>
              <w:marTop w:val="0"/>
              <w:marBottom w:val="0"/>
              <w:divBdr>
                <w:top w:val="none" w:sz="0" w:space="0" w:color="auto"/>
                <w:left w:val="none" w:sz="0" w:space="0" w:color="auto"/>
                <w:bottom w:val="none" w:sz="0" w:space="0" w:color="auto"/>
                <w:right w:val="none" w:sz="0" w:space="0" w:color="auto"/>
              </w:divBdr>
              <w:divsChild>
                <w:div w:id="1248077233">
                  <w:marLeft w:val="0"/>
                  <w:marRight w:val="1"/>
                  <w:marTop w:val="0"/>
                  <w:marBottom w:val="0"/>
                  <w:divBdr>
                    <w:top w:val="none" w:sz="0" w:space="0" w:color="auto"/>
                    <w:left w:val="none" w:sz="0" w:space="0" w:color="auto"/>
                    <w:bottom w:val="none" w:sz="0" w:space="0" w:color="auto"/>
                    <w:right w:val="none" w:sz="0" w:space="0" w:color="auto"/>
                  </w:divBdr>
                  <w:divsChild>
                    <w:div w:id="1248077231">
                      <w:marLeft w:val="0"/>
                      <w:marRight w:val="0"/>
                      <w:marTop w:val="0"/>
                      <w:marBottom w:val="0"/>
                      <w:divBdr>
                        <w:top w:val="none" w:sz="0" w:space="0" w:color="auto"/>
                        <w:left w:val="none" w:sz="0" w:space="0" w:color="auto"/>
                        <w:bottom w:val="none" w:sz="0" w:space="0" w:color="auto"/>
                        <w:right w:val="none" w:sz="0" w:space="0" w:color="auto"/>
                      </w:divBdr>
                      <w:divsChild>
                        <w:div w:id="1248077230">
                          <w:marLeft w:val="0"/>
                          <w:marRight w:val="0"/>
                          <w:marTop w:val="0"/>
                          <w:marBottom w:val="0"/>
                          <w:divBdr>
                            <w:top w:val="none" w:sz="0" w:space="0" w:color="auto"/>
                            <w:left w:val="none" w:sz="0" w:space="0" w:color="auto"/>
                            <w:bottom w:val="none" w:sz="0" w:space="0" w:color="auto"/>
                            <w:right w:val="none" w:sz="0" w:space="0" w:color="auto"/>
                          </w:divBdr>
                          <w:divsChild>
                            <w:div w:id="1248077256">
                              <w:marLeft w:val="0"/>
                              <w:marRight w:val="0"/>
                              <w:marTop w:val="120"/>
                              <w:marBottom w:val="360"/>
                              <w:divBdr>
                                <w:top w:val="none" w:sz="0" w:space="0" w:color="auto"/>
                                <w:left w:val="none" w:sz="0" w:space="0" w:color="auto"/>
                                <w:bottom w:val="none" w:sz="0" w:space="0" w:color="auto"/>
                                <w:right w:val="none" w:sz="0" w:space="0" w:color="auto"/>
                              </w:divBdr>
                              <w:divsChild>
                                <w:div w:id="1248077208">
                                  <w:marLeft w:val="0"/>
                                  <w:marRight w:val="0"/>
                                  <w:marTop w:val="0"/>
                                  <w:marBottom w:val="0"/>
                                  <w:divBdr>
                                    <w:top w:val="none" w:sz="0" w:space="0" w:color="auto"/>
                                    <w:left w:val="none" w:sz="0" w:space="0" w:color="auto"/>
                                    <w:bottom w:val="none" w:sz="0" w:space="0" w:color="auto"/>
                                    <w:right w:val="none" w:sz="0" w:space="0" w:color="auto"/>
                                  </w:divBdr>
                                </w:div>
                                <w:div w:id="12480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077211">
      <w:marLeft w:val="0"/>
      <w:marRight w:val="0"/>
      <w:marTop w:val="0"/>
      <w:marBottom w:val="0"/>
      <w:divBdr>
        <w:top w:val="none" w:sz="0" w:space="0" w:color="auto"/>
        <w:left w:val="none" w:sz="0" w:space="0" w:color="auto"/>
        <w:bottom w:val="none" w:sz="0" w:space="0" w:color="auto"/>
        <w:right w:val="none" w:sz="0" w:space="0" w:color="auto"/>
      </w:divBdr>
      <w:divsChild>
        <w:div w:id="1248077203">
          <w:marLeft w:val="0"/>
          <w:marRight w:val="1"/>
          <w:marTop w:val="0"/>
          <w:marBottom w:val="0"/>
          <w:divBdr>
            <w:top w:val="none" w:sz="0" w:space="0" w:color="auto"/>
            <w:left w:val="none" w:sz="0" w:space="0" w:color="auto"/>
            <w:bottom w:val="none" w:sz="0" w:space="0" w:color="auto"/>
            <w:right w:val="none" w:sz="0" w:space="0" w:color="auto"/>
          </w:divBdr>
          <w:divsChild>
            <w:div w:id="1248077225">
              <w:marLeft w:val="0"/>
              <w:marRight w:val="0"/>
              <w:marTop w:val="0"/>
              <w:marBottom w:val="0"/>
              <w:divBdr>
                <w:top w:val="none" w:sz="0" w:space="0" w:color="auto"/>
                <w:left w:val="none" w:sz="0" w:space="0" w:color="auto"/>
                <w:bottom w:val="none" w:sz="0" w:space="0" w:color="auto"/>
                <w:right w:val="none" w:sz="0" w:space="0" w:color="auto"/>
              </w:divBdr>
              <w:divsChild>
                <w:div w:id="1248077241">
                  <w:marLeft w:val="0"/>
                  <w:marRight w:val="1"/>
                  <w:marTop w:val="0"/>
                  <w:marBottom w:val="0"/>
                  <w:divBdr>
                    <w:top w:val="none" w:sz="0" w:space="0" w:color="auto"/>
                    <w:left w:val="none" w:sz="0" w:space="0" w:color="auto"/>
                    <w:bottom w:val="none" w:sz="0" w:space="0" w:color="auto"/>
                    <w:right w:val="none" w:sz="0" w:space="0" w:color="auto"/>
                  </w:divBdr>
                  <w:divsChild>
                    <w:div w:id="1248077255">
                      <w:marLeft w:val="0"/>
                      <w:marRight w:val="0"/>
                      <w:marTop w:val="0"/>
                      <w:marBottom w:val="0"/>
                      <w:divBdr>
                        <w:top w:val="none" w:sz="0" w:space="0" w:color="auto"/>
                        <w:left w:val="none" w:sz="0" w:space="0" w:color="auto"/>
                        <w:bottom w:val="none" w:sz="0" w:space="0" w:color="auto"/>
                        <w:right w:val="none" w:sz="0" w:space="0" w:color="auto"/>
                      </w:divBdr>
                      <w:divsChild>
                        <w:div w:id="1248077201">
                          <w:marLeft w:val="0"/>
                          <w:marRight w:val="0"/>
                          <w:marTop w:val="0"/>
                          <w:marBottom w:val="0"/>
                          <w:divBdr>
                            <w:top w:val="none" w:sz="0" w:space="0" w:color="auto"/>
                            <w:left w:val="none" w:sz="0" w:space="0" w:color="auto"/>
                            <w:bottom w:val="none" w:sz="0" w:space="0" w:color="auto"/>
                            <w:right w:val="none" w:sz="0" w:space="0" w:color="auto"/>
                          </w:divBdr>
                          <w:divsChild>
                            <w:div w:id="1248077249">
                              <w:marLeft w:val="0"/>
                              <w:marRight w:val="0"/>
                              <w:marTop w:val="120"/>
                              <w:marBottom w:val="360"/>
                              <w:divBdr>
                                <w:top w:val="none" w:sz="0" w:space="0" w:color="auto"/>
                                <w:left w:val="none" w:sz="0" w:space="0" w:color="auto"/>
                                <w:bottom w:val="none" w:sz="0" w:space="0" w:color="auto"/>
                                <w:right w:val="none" w:sz="0" w:space="0" w:color="auto"/>
                              </w:divBdr>
                              <w:divsChild>
                                <w:div w:id="1248077242">
                                  <w:marLeft w:val="0"/>
                                  <w:marRight w:val="0"/>
                                  <w:marTop w:val="0"/>
                                  <w:marBottom w:val="0"/>
                                  <w:divBdr>
                                    <w:top w:val="none" w:sz="0" w:space="0" w:color="auto"/>
                                    <w:left w:val="none" w:sz="0" w:space="0" w:color="auto"/>
                                    <w:bottom w:val="none" w:sz="0" w:space="0" w:color="auto"/>
                                    <w:right w:val="none" w:sz="0" w:space="0" w:color="auto"/>
                                  </w:divBdr>
                                </w:div>
                                <w:div w:id="1248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077229">
      <w:marLeft w:val="0"/>
      <w:marRight w:val="0"/>
      <w:marTop w:val="0"/>
      <w:marBottom w:val="0"/>
      <w:divBdr>
        <w:top w:val="none" w:sz="0" w:space="0" w:color="auto"/>
        <w:left w:val="none" w:sz="0" w:space="0" w:color="auto"/>
        <w:bottom w:val="none" w:sz="0" w:space="0" w:color="auto"/>
        <w:right w:val="none" w:sz="0" w:space="0" w:color="auto"/>
      </w:divBdr>
    </w:div>
    <w:div w:id="1248077234">
      <w:marLeft w:val="0"/>
      <w:marRight w:val="0"/>
      <w:marTop w:val="0"/>
      <w:marBottom w:val="0"/>
      <w:divBdr>
        <w:top w:val="none" w:sz="0" w:space="0" w:color="auto"/>
        <w:left w:val="none" w:sz="0" w:space="0" w:color="auto"/>
        <w:bottom w:val="none" w:sz="0" w:space="0" w:color="auto"/>
        <w:right w:val="none" w:sz="0" w:space="0" w:color="auto"/>
      </w:divBdr>
      <w:divsChild>
        <w:div w:id="1248077207">
          <w:marLeft w:val="0"/>
          <w:marRight w:val="1"/>
          <w:marTop w:val="0"/>
          <w:marBottom w:val="0"/>
          <w:divBdr>
            <w:top w:val="none" w:sz="0" w:space="0" w:color="auto"/>
            <w:left w:val="none" w:sz="0" w:space="0" w:color="auto"/>
            <w:bottom w:val="none" w:sz="0" w:space="0" w:color="auto"/>
            <w:right w:val="none" w:sz="0" w:space="0" w:color="auto"/>
          </w:divBdr>
          <w:divsChild>
            <w:div w:id="1248077228">
              <w:marLeft w:val="0"/>
              <w:marRight w:val="0"/>
              <w:marTop w:val="0"/>
              <w:marBottom w:val="0"/>
              <w:divBdr>
                <w:top w:val="none" w:sz="0" w:space="0" w:color="auto"/>
                <w:left w:val="none" w:sz="0" w:space="0" w:color="auto"/>
                <w:bottom w:val="none" w:sz="0" w:space="0" w:color="auto"/>
                <w:right w:val="none" w:sz="0" w:space="0" w:color="auto"/>
              </w:divBdr>
              <w:divsChild>
                <w:div w:id="1248077215">
                  <w:marLeft w:val="0"/>
                  <w:marRight w:val="1"/>
                  <w:marTop w:val="0"/>
                  <w:marBottom w:val="0"/>
                  <w:divBdr>
                    <w:top w:val="none" w:sz="0" w:space="0" w:color="auto"/>
                    <w:left w:val="none" w:sz="0" w:space="0" w:color="auto"/>
                    <w:bottom w:val="none" w:sz="0" w:space="0" w:color="auto"/>
                    <w:right w:val="none" w:sz="0" w:space="0" w:color="auto"/>
                  </w:divBdr>
                  <w:divsChild>
                    <w:div w:id="1248077202">
                      <w:marLeft w:val="0"/>
                      <w:marRight w:val="0"/>
                      <w:marTop w:val="0"/>
                      <w:marBottom w:val="0"/>
                      <w:divBdr>
                        <w:top w:val="none" w:sz="0" w:space="0" w:color="auto"/>
                        <w:left w:val="none" w:sz="0" w:space="0" w:color="auto"/>
                        <w:bottom w:val="none" w:sz="0" w:space="0" w:color="auto"/>
                        <w:right w:val="none" w:sz="0" w:space="0" w:color="auto"/>
                      </w:divBdr>
                      <w:divsChild>
                        <w:div w:id="1248077247">
                          <w:marLeft w:val="0"/>
                          <w:marRight w:val="0"/>
                          <w:marTop w:val="0"/>
                          <w:marBottom w:val="0"/>
                          <w:divBdr>
                            <w:top w:val="none" w:sz="0" w:space="0" w:color="auto"/>
                            <w:left w:val="none" w:sz="0" w:space="0" w:color="auto"/>
                            <w:bottom w:val="none" w:sz="0" w:space="0" w:color="auto"/>
                            <w:right w:val="none" w:sz="0" w:space="0" w:color="auto"/>
                          </w:divBdr>
                          <w:divsChild>
                            <w:div w:id="1248077204">
                              <w:marLeft w:val="0"/>
                              <w:marRight w:val="0"/>
                              <w:marTop w:val="120"/>
                              <w:marBottom w:val="360"/>
                              <w:divBdr>
                                <w:top w:val="none" w:sz="0" w:space="0" w:color="auto"/>
                                <w:left w:val="none" w:sz="0" w:space="0" w:color="auto"/>
                                <w:bottom w:val="none" w:sz="0" w:space="0" w:color="auto"/>
                                <w:right w:val="none" w:sz="0" w:space="0" w:color="auto"/>
                              </w:divBdr>
                              <w:divsChild>
                                <w:div w:id="1248077224">
                                  <w:marLeft w:val="0"/>
                                  <w:marRight w:val="0"/>
                                  <w:marTop w:val="0"/>
                                  <w:marBottom w:val="0"/>
                                  <w:divBdr>
                                    <w:top w:val="none" w:sz="0" w:space="0" w:color="auto"/>
                                    <w:left w:val="none" w:sz="0" w:space="0" w:color="auto"/>
                                    <w:bottom w:val="none" w:sz="0" w:space="0" w:color="auto"/>
                                    <w:right w:val="none" w:sz="0" w:space="0" w:color="auto"/>
                                  </w:divBdr>
                                </w:div>
                                <w:div w:id="12480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077236">
      <w:marLeft w:val="0"/>
      <w:marRight w:val="0"/>
      <w:marTop w:val="0"/>
      <w:marBottom w:val="0"/>
      <w:divBdr>
        <w:top w:val="none" w:sz="0" w:space="0" w:color="auto"/>
        <w:left w:val="none" w:sz="0" w:space="0" w:color="auto"/>
        <w:bottom w:val="none" w:sz="0" w:space="0" w:color="auto"/>
        <w:right w:val="none" w:sz="0" w:space="0" w:color="auto"/>
      </w:divBdr>
    </w:div>
    <w:div w:id="1248077244">
      <w:marLeft w:val="0"/>
      <w:marRight w:val="0"/>
      <w:marTop w:val="0"/>
      <w:marBottom w:val="0"/>
      <w:divBdr>
        <w:top w:val="none" w:sz="0" w:space="0" w:color="auto"/>
        <w:left w:val="none" w:sz="0" w:space="0" w:color="auto"/>
        <w:bottom w:val="none" w:sz="0" w:space="0" w:color="auto"/>
        <w:right w:val="none" w:sz="0" w:space="0" w:color="auto"/>
      </w:divBdr>
      <w:divsChild>
        <w:div w:id="1248077253">
          <w:marLeft w:val="0"/>
          <w:marRight w:val="1"/>
          <w:marTop w:val="0"/>
          <w:marBottom w:val="0"/>
          <w:divBdr>
            <w:top w:val="none" w:sz="0" w:space="0" w:color="auto"/>
            <w:left w:val="none" w:sz="0" w:space="0" w:color="auto"/>
            <w:bottom w:val="none" w:sz="0" w:space="0" w:color="auto"/>
            <w:right w:val="none" w:sz="0" w:space="0" w:color="auto"/>
          </w:divBdr>
          <w:divsChild>
            <w:div w:id="1248077210">
              <w:marLeft w:val="0"/>
              <w:marRight w:val="0"/>
              <w:marTop w:val="0"/>
              <w:marBottom w:val="0"/>
              <w:divBdr>
                <w:top w:val="none" w:sz="0" w:space="0" w:color="auto"/>
                <w:left w:val="none" w:sz="0" w:space="0" w:color="auto"/>
                <w:bottom w:val="none" w:sz="0" w:space="0" w:color="auto"/>
                <w:right w:val="none" w:sz="0" w:space="0" w:color="auto"/>
              </w:divBdr>
              <w:divsChild>
                <w:div w:id="1248077248">
                  <w:marLeft w:val="0"/>
                  <w:marRight w:val="1"/>
                  <w:marTop w:val="0"/>
                  <w:marBottom w:val="0"/>
                  <w:divBdr>
                    <w:top w:val="none" w:sz="0" w:space="0" w:color="auto"/>
                    <w:left w:val="none" w:sz="0" w:space="0" w:color="auto"/>
                    <w:bottom w:val="none" w:sz="0" w:space="0" w:color="auto"/>
                    <w:right w:val="none" w:sz="0" w:space="0" w:color="auto"/>
                  </w:divBdr>
                  <w:divsChild>
                    <w:div w:id="1248077251">
                      <w:marLeft w:val="0"/>
                      <w:marRight w:val="0"/>
                      <w:marTop w:val="0"/>
                      <w:marBottom w:val="0"/>
                      <w:divBdr>
                        <w:top w:val="none" w:sz="0" w:space="0" w:color="auto"/>
                        <w:left w:val="none" w:sz="0" w:space="0" w:color="auto"/>
                        <w:bottom w:val="none" w:sz="0" w:space="0" w:color="auto"/>
                        <w:right w:val="none" w:sz="0" w:space="0" w:color="auto"/>
                      </w:divBdr>
                      <w:divsChild>
                        <w:div w:id="1248077221">
                          <w:marLeft w:val="0"/>
                          <w:marRight w:val="0"/>
                          <w:marTop w:val="0"/>
                          <w:marBottom w:val="0"/>
                          <w:divBdr>
                            <w:top w:val="none" w:sz="0" w:space="0" w:color="auto"/>
                            <w:left w:val="none" w:sz="0" w:space="0" w:color="auto"/>
                            <w:bottom w:val="none" w:sz="0" w:space="0" w:color="auto"/>
                            <w:right w:val="none" w:sz="0" w:space="0" w:color="auto"/>
                          </w:divBdr>
                          <w:divsChild>
                            <w:div w:id="1248077235">
                              <w:marLeft w:val="0"/>
                              <w:marRight w:val="0"/>
                              <w:marTop w:val="120"/>
                              <w:marBottom w:val="360"/>
                              <w:divBdr>
                                <w:top w:val="none" w:sz="0" w:space="0" w:color="auto"/>
                                <w:left w:val="none" w:sz="0" w:space="0" w:color="auto"/>
                                <w:bottom w:val="none" w:sz="0" w:space="0" w:color="auto"/>
                                <w:right w:val="none" w:sz="0" w:space="0" w:color="auto"/>
                              </w:divBdr>
                              <w:divsChild>
                                <w:div w:id="1248077219">
                                  <w:marLeft w:val="0"/>
                                  <w:marRight w:val="0"/>
                                  <w:marTop w:val="0"/>
                                  <w:marBottom w:val="0"/>
                                  <w:divBdr>
                                    <w:top w:val="none" w:sz="0" w:space="0" w:color="auto"/>
                                    <w:left w:val="none" w:sz="0" w:space="0" w:color="auto"/>
                                    <w:bottom w:val="none" w:sz="0" w:space="0" w:color="auto"/>
                                    <w:right w:val="none" w:sz="0" w:space="0" w:color="auto"/>
                                  </w:divBdr>
                                </w:div>
                                <w:div w:id="12480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077245">
      <w:marLeft w:val="0"/>
      <w:marRight w:val="0"/>
      <w:marTop w:val="0"/>
      <w:marBottom w:val="0"/>
      <w:divBdr>
        <w:top w:val="none" w:sz="0" w:space="0" w:color="auto"/>
        <w:left w:val="none" w:sz="0" w:space="0" w:color="auto"/>
        <w:bottom w:val="none" w:sz="0" w:space="0" w:color="auto"/>
        <w:right w:val="none" w:sz="0" w:space="0" w:color="auto"/>
      </w:divBdr>
      <w:divsChild>
        <w:div w:id="1248077232">
          <w:marLeft w:val="0"/>
          <w:marRight w:val="1"/>
          <w:marTop w:val="0"/>
          <w:marBottom w:val="0"/>
          <w:divBdr>
            <w:top w:val="none" w:sz="0" w:space="0" w:color="auto"/>
            <w:left w:val="none" w:sz="0" w:space="0" w:color="auto"/>
            <w:bottom w:val="none" w:sz="0" w:space="0" w:color="auto"/>
            <w:right w:val="none" w:sz="0" w:space="0" w:color="auto"/>
          </w:divBdr>
          <w:divsChild>
            <w:div w:id="1248077250">
              <w:marLeft w:val="0"/>
              <w:marRight w:val="0"/>
              <w:marTop w:val="0"/>
              <w:marBottom w:val="0"/>
              <w:divBdr>
                <w:top w:val="none" w:sz="0" w:space="0" w:color="auto"/>
                <w:left w:val="none" w:sz="0" w:space="0" w:color="auto"/>
                <w:bottom w:val="none" w:sz="0" w:space="0" w:color="auto"/>
                <w:right w:val="none" w:sz="0" w:space="0" w:color="auto"/>
              </w:divBdr>
              <w:divsChild>
                <w:div w:id="1248077214">
                  <w:marLeft w:val="0"/>
                  <w:marRight w:val="1"/>
                  <w:marTop w:val="0"/>
                  <w:marBottom w:val="0"/>
                  <w:divBdr>
                    <w:top w:val="none" w:sz="0" w:space="0" w:color="auto"/>
                    <w:left w:val="none" w:sz="0" w:space="0" w:color="auto"/>
                    <w:bottom w:val="none" w:sz="0" w:space="0" w:color="auto"/>
                    <w:right w:val="none" w:sz="0" w:space="0" w:color="auto"/>
                  </w:divBdr>
                  <w:divsChild>
                    <w:div w:id="1248077226">
                      <w:marLeft w:val="0"/>
                      <w:marRight w:val="0"/>
                      <w:marTop w:val="0"/>
                      <w:marBottom w:val="0"/>
                      <w:divBdr>
                        <w:top w:val="none" w:sz="0" w:space="0" w:color="auto"/>
                        <w:left w:val="none" w:sz="0" w:space="0" w:color="auto"/>
                        <w:bottom w:val="none" w:sz="0" w:space="0" w:color="auto"/>
                        <w:right w:val="none" w:sz="0" w:space="0" w:color="auto"/>
                      </w:divBdr>
                      <w:divsChild>
                        <w:div w:id="1248077227">
                          <w:marLeft w:val="0"/>
                          <w:marRight w:val="0"/>
                          <w:marTop w:val="0"/>
                          <w:marBottom w:val="0"/>
                          <w:divBdr>
                            <w:top w:val="none" w:sz="0" w:space="0" w:color="auto"/>
                            <w:left w:val="none" w:sz="0" w:space="0" w:color="auto"/>
                            <w:bottom w:val="none" w:sz="0" w:space="0" w:color="auto"/>
                            <w:right w:val="none" w:sz="0" w:space="0" w:color="auto"/>
                          </w:divBdr>
                          <w:divsChild>
                            <w:div w:id="1248077220">
                              <w:marLeft w:val="0"/>
                              <w:marRight w:val="0"/>
                              <w:marTop w:val="120"/>
                              <w:marBottom w:val="360"/>
                              <w:divBdr>
                                <w:top w:val="none" w:sz="0" w:space="0" w:color="auto"/>
                                <w:left w:val="none" w:sz="0" w:space="0" w:color="auto"/>
                                <w:bottom w:val="none" w:sz="0" w:space="0" w:color="auto"/>
                                <w:right w:val="none" w:sz="0" w:space="0" w:color="auto"/>
                              </w:divBdr>
                              <w:divsChild>
                                <w:div w:id="1248077217">
                                  <w:marLeft w:val="0"/>
                                  <w:marRight w:val="0"/>
                                  <w:marTop w:val="0"/>
                                  <w:marBottom w:val="0"/>
                                  <w:divBdr>
                                    <w:top w:val="none" w:sz="0" w:space="0" w:color="auto"/>
                                    <w:left w:val="none" w:sz="0" w:space="0" w:color="auto"/>
                                    <w:bottom w:val="none" w:sz="0" w:space="0" w:color="auto"/>
                                    <w:right w:val="none" w:sz="0" w:space="0" w:color="auto"/>
                                  </w:divBdr>
                                </w:div>
                                <w:div w:id="1248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237">
                          <w:marLeft w:val="0"/>
                          <w:marRight w:val="0"/>
                          <w:marTop w:val="0"/>
                          <w:marBottom w:val="0"/>
                          <w:divBdr>
                            <w:top w:val="none" w:sz="0" w:space="0" w:color="auto"/>
                            <w:left w:val="none" w:sz="0" w:space="0" w:color="auto"/>
                            <w:bottom w:val="none" w:sz="0" w:space="0" w:color="auto"/>
                            <w:right w:val="none" w:sz="0" w:space="0" w:color="auto"/>
                          </w:divBdr>
                          <w:divsChild>
                            <w:div w:id="12480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077246">
      <w:marLeft w:val="0"/>
      <w:marRight w:val="0"/>
      <w:marTop w:val="0"/>
      <w:marBottom w:val="0"/>
      <w:divBdr>
        <w:top w:val="none" w:sz="0" w:space="0" w:color="auto"/>
        <w:left w:val="none" w:sz="0" w:space="0" w:color="auto"/>
        <w:bottom w:val="none" w:sz="0" w:space="0" w:color="auto"/>
        <w:right w:val="none" w:sz="0" w:space="0" w:color="auto"/>
      </w:divBdr>
      <w:divsChild>
        <w:div w:id="1248077222">
          <w:marLeft w:val="0"/>
          <w:marRight w:val="1"/>
          <w:marTop w:val="0"/>
          <w:marBottom w:val="0"/>
          <w:divBdr>
            <w:top w:val="none" w:sz="0" w:space="0" w:color="auto"/>
            <w:left w:val="none" w:sz="0" w:space="0" w:color="auto"/>
            <w:bottom w:val="none" w:sz="0" w:space="0" w:color="auto"/>
            <w:right w:val="none" w:sz="0" w:space="0" w:color="auto"/>
          </w:divBdr>
          <w:divsChild>
            <w:div w:id="1248077223">
              <w:marLeft w:val="0"/>
              <w:marRight w:val="0"/>
              <w:marTop w:val="0"/>
              <w:marBottom w:val="0"/>
              <w:divBdr>
                <w:top w:val="none" w:sz="0" w:space="0" w:color="auto"/>
                <w:left w:val="none" w:sz="0" w:space="0" w:color="auto"/>
                <w:bottom w:val="none" w:sz="0" w:space="0" w:color="auto"/>
                <w:right w:val="none" w:sz="0" w:space="0" w:color="auto"/>
              </w:divBdr>
              <w:divsChild>
                <w:div w:id="1248077212">
                  <w:marLeft w:val="0"/>
                  <w:marRight w:val="1"/>
                  <w:marTop w:val="0"/>
                  <w:marBottom w:val="0"/>
                  <w:divBdr>
                    <w:top w:val="none" w:sz="0" w:space="0" w:color="auto"/>
                    <w:left w:val="none" w:sz="0" w:space="0" w:color="auto"/>
                    <w:bottom w:val="none" w:sz="0" w:space="0" w:color="auto"/>
                    <w:right w:val="none" w:sz="0" w:space="0" w:color="auto"/>
                  </w:divBdr>
                  <w:divsChild>
                    <w:div w:id="1248077258">
                      <w:marLeft w:val="0"/>
                      <w:marRight w:val="0"/>
                      <w:marTop w:val="0"/>
                      <w:marBottom w:val="0"/>
                      <w:divBdr>
                        <w:top w:val="none" w:sz="0" w:space="0" w:color="auto"/>
                        <w:left w:val="none" w:sz="0" w:space="0" w:color="auto"/>
                        <w:bottom w:val="none" w:sz="0" w:space="0" w:color="auto"/>
                        <w:right w:val="none" w:sz="0" w:space="0" w:color="auto"/>
                      </w:divBdr>
                      <w:divsChild>
                        <w:div w:id="1248077206">
                          <w:marLeft w:val="0"/>
                          <w:marRight w:val="0"/>
                          <w:marTop w:val="0"/>
                          <w:marBottom w:val="0"/>
                          <w:divBdr>
                            <w:top w:val="none" w:sz="0" w:space="0" w:color="auto"/>
                            <w:left w:val="none" w:sz="0" w:space="0" w:color="auto"/>
                            <w:bottom w:val="none" w:sz="0" w:space="0" w:color="auto"/>
                            <w:right w:val="none" w:sz="0" w:space="0" w:color="auto"/>
                          </w:divBdr>
                          <w:divsChild>
                            <w:div w:id="1248077216">
                              <w:marLeft w:val="0"/>
                              <w:marRight w:val="0"/>
                              <w:marTop w:val="120"/>
                              <w:marBottom w:val="360"/>
                              <w:divBdr>
                                <w:top w:val="none" w:sz="0" w:space="0" w:color="auto"/>
                                <w:left w:val="none" w:sz="0" w:space="0" w:color="auto"/>
                                <w:bottom w:val="none" w:sz="0" w:space="0" w:color="auto"/>
                                <w:right w:val="none" w:sz="0" w:space="0" w:color="auto"/>
                              </w:divBdr>
                              <w:divsChild>
                                <w:div w:id="1248077213">
                                  <w:marLeft w:val="0"/>
                                  <w:marRight w:val="0"/>
                                  <w:marTop w:val="0"/>
                                  <w:marBottom w:val="0"/>
                                  <w:divBdr>
                                    <w:top w:val="none" w:sz="0" w:space="0" w:color="auto"/>
                                    <w:left w:val="none" w:sz="0" w:space="0" w:color="auto"/>
                                    <w:bottom w:val="none" w:sz="0" w:space="0" w:color="auto"/>
                                    <w:right w:val="none" w:sz="0" w:space="0" w:color="auto"/>
                                  </w:divBdr>
                                </w:div>
                                <w:div w:id="12480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475679">
      <w:bodyDiv w:val="1"/>
      <w:marLeft w:val="0"/>
      <w:marRight w:val="0"/>
      <w:marTop w:val="0"/>
      <w:marBottom w:val="0"/>
      <w:divBdr>
        <w:top w:val="none" w:sz="0" w:space="0" w:color="auto"/>
        <w:left w:val="none" w:sz="0" w:space="0" w:color="auto"/>
        <w:bottom w:val="none" w:sz="0" w:space="0" w:color="auto"/>
        <w:right w:val="none" w:sz="0" w:space="0" w:color="auto"/>
      </w:divBdr>
      <w:divsChild>
        <w:div w:id="1477793850">
          <w:marLeft w:val="0"/>
          <w:marRight w:val="1"/>
          <w:marTop w:val="0"/>
          <w:marBottom w:val="0"/>
          <w:divBdr>
            <w:top w:val="none" w:sz="0" w:space="0" w:color="auto"/>
            <w:left w:val="none" w:sz="0" w:space="0" w:color="auto"/>
            <w:bottom w:val="none" w:sz="0" w:space="0" w:color="auto"/>
            <w:right w:val="none" w:sz="0" w:space="0" w:color="auto"/>
          </w:divBdr>
          <w:divsChild>
            <w:div w:id="1352679824">
              <w:marLeft w:val="0"/>
              <w:marRight w:val="0"/>
              <w:marTop w:val="0"/>
              <w:marBottom w:val="0"/>
              <w:divBdr>
                <w:top w:val="none" w:sz="0" w:space="0" w:color="auto"/>
                <w:left w:val="none" w:sz="0" w:space="0" w:color="auto"/>
                <w:bottom w:val="none" w:sz="0" w:space="0" w:color="auto"/>
                <w:right w:val="none" w:sz="0" w:space="0" w:color="auto"/>
              </w:divBdr>
              <w:divsChild>
                <w:div w:id="1479344447">
                  <w:marLeft w:val="0"/>
                  <w:marRight w:val="1"/>
                  <w:marTop w:val="0"/>
                  <w:marBottom w:val="0"/>
                  <w:divBdr>
                    <w:top w:val="none" w:sz="0" w:space="0" w:color="auto"/>
                    <w:left w:val="none" w:sz="0" w:space="0" w:color="auto"/>
                    <w:bottom w:val="none" w:sz="0" w:space="0" w:color="auto"/>
                    <w:right w:val="none" w:sz="0" w:space="0" w:color="auto"/>
                  </w:divBdr>
                  <w:divsChild>
                    <w:div w:id="567348634">
                      <w:marLeft w:val="0"/>
                      <w:marRight w:val="0"/>
                      <w:marTop w:val="0"/>
                      <w:marBottom w:val="0"/>
                      <w:divBdr>
                        <w:top w:val="none" w:sz="0" w:space="0" w:color="auto"/>
                        <w:left w:val="none" w:sz="0" w:space="0" w:color="auto"/>
                        <w:bottom w:val="none" w:sz="0" w:space="0" w:color="auto"/>
                        <w:right w:val="none" w:sz="0" w:space="0" w:color="auto"/>
                      </w:divBdr>
                      <w:divsChild>
                        <w:div w:id="1499153941">
                          <w:marLeft w:val="0"/>
                          <w:marRight w:val="0"/>
                          <w:marTop w:val="0"/>
                          <w:marBottom w:val="0"/>
                          <w:divBdr>
                            <w:top w:val="none" w:sz="0" w:space="0" w:color="auto"/>
                            <w:left w:val="none" w:sz="0" w:space="0" w:color="auto"/>
                            <w:bottom w:val="none" w:sz="0" w:space="0" w:color="auto"/>
                            <w:right w:val="none" w:sz="0" w:space="0" w:color="auto"/>
                          </w:divBdr>
                          <w:divsChild>
                            <w:div w:id="1067997212">
                              <w:marLeft w:val="0"/>
                              <w:marRight w:val="0"/>
                              <w:marTop w:val="120"/>
                              <w:marBottom w:val="360"/>
                              <w:divBdr>
                                <w:top w:val="none" w:sz="0" w:space="0" w:color="auto"/>
                                <w:left w:val="none" w:sz="0" w:space="0" w:color="auto"/>
                                <w:bottom w:val="none" w:sz="0" w:space="0" w:color="auto"/>
                                <w:right w:val="none" w:sz="0" w:space="0" w:color="auto"/>
                              </w:divBdr>
                              <w:divsChild>
                                <w:div w:id="304939253">
                                  <w:marLeft w:val="0"/>
                                  <w:marRight w:val="0"/>
                                  <w:marTop w:val="0"/>
                                  <w:marBottom w:val="0"/>
                                  <w:divBdr>
                                    <w:top w:val="none" w:sz="0" w:space="0" w:color="auto"/>
                                    <w:left w:val="none" w:sz="0" w:space="0" w:color="auto"/>
                                    <w:bottom w:val="none" w:sz="0" w:space="0" w:color="auto"/>
                                    <w:right w:val="none" w:sz="0" w:space="0" w:color="auto"/>
                                  </w:divBdr>
                                  <w:divsChild>
                                    <w:div w:id="7431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21835">
      <w:bodyDiv w:val="1"/>
      <w:marLeft w:val="0"/>
      <w:marRight w:val="0"/>
      <w:marTop w:val="0"/>
      <w:marBottom w:val="0"/>
      <w:divBdr>
        <w:top w:val="none" w:sz="0" w:space="0" w:color="auto"/>
        <w:left w:val="none" w:sz="0" w:space="0" w:color="auto"/>
        <w:bottom w:val="none" w:sz="0" w:space="0" w:color="auto"/>
        <w:right w:val="none" w:sz="0" w:space="0" w:color="auto"/>
      </w:divBdr>
    </w:div>
    <w:div w:id="13585100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335">
          <w:marLeft w:val="0"/>
          <w:marRight w:val="1"/>
          <w:marTop w:val="0"/>
          <w:marBottom w:val="0"/>
          <w:divBdr>
            <w:top w:val="none" w:sz="0" w:space="0" w:color="auto"/>
            <w:left w:val="none" w:sz="0" w:space="0" w:color="auto"/>
            <w:bottom w:val="none" w:sz="0" w:space="0" w:color="auto"/>
            <w:right w:val="none" w:sz="0" w:space="0" w:color="auto"/>
          </w:divBdr>
          <w:divsChild>
            <w:div w:id="1270358307">
              <w:marLeft w:val="0"/>
              <w:marRight w:val="0"/>
              <w:marTop w:val="0"/>
              <w:marBottom w:val="0"/>
              <w:divBdr>
                <w:top w:val="none" w:sz="0" w:space="0" w:color="auto"/>
                <w:left w:val="none" w:sz="0" w:space="0" w:color="auto"/>
                <w:bottom w:val="none" w:sz="0" w:space="0" w:color="auto"/>
                <w:right w:val="none" w:sz="0" w:space="0" w:color="auto"/>
              </w:divBdr>
              <w:divsChild>
                <w:div w:id="1613780413">
                  <w:marLeft w:val="0"/>
                  <w:marRight w:val="1"/>
                  <w:marTop w:val="0"/>
                  <w:marBottom w:val="0"/>
                  <w:divBdr>
                    <w:top w:val="none" w:sz="0" w:space="0" w:color="auto"/>
                    <w:left w:val="none" w:sz="0" w:space="0" w:color="auto"/>
                    <w:bottom w:val="none" w:sz="0" w:space="0" w:color="auto"/>
                    <w:right w:val="none" w:sz="0" w:space="0" w:color="auto"/>
                  </w:divBdr>
                  <w:divsChild>
                    <w:div w:id="439764102">
                      <w:marLeft w:val="0"/>
                      <w:marRight w:val="0"/>
                      <w:marTop w:val="0"/>
                      <w:marBottom w:val="0"/>
                      <w:divBdr>
                        <w:top w:val="none" w:sz="0" w:space="0" w:color="auto"/>
                        <w:left w:val="none" w:sz="0" w:space="0" w:color="auto"/>
                        <w:bottom w:val="none" w:sz="0" w:space="0" w:color="auto"/>
                        <w:right w:val="none" w:sz="0" w:space="0" w:color="auto"/>
                      </w:divBdr>
                      <w:divsChild>
                        <w:div w:id="508952987">
                          <w:marLeft w:val="0"/>
                          <w:marRight w:val="0"/>
                          <w:marTop w:val="0"/>
                          <w:marBottom w:val="0"/>
                          <w:divBdr>
                            <w:top w:val="none" w:sz="0" w:space="0" w:color="auto"/>
                            <w:left w:val="none" w:sz="0" w:space="0" w:color="auto"/>
                            <w:bottom w:val="none" w:sz="0" w:space="0" w:color="auto"/>
                            <w:right w:val="none" w:sz="0" w:space="0" w:color="auto"/>
                          </w:divBdr>
                          <w:divsChild>
                            <w:div w:id="675957753">
                              <w:marLeft w:val="0"/>
                              <w:marRight w:val="0"/>
                              <w:marTop w:val="120"/>
                              <w:marBottom w:val="360"/>
                              <w:divBdr>
                                <w:top w:val="none" w:sz="0" w:space="0" w:color="auto"/>
                                <w:left w:val="none" w:sz="0" w:space="0" w:color="auto"/>
                                <w:bottom w:val="none" w:sz="0" w:space="0" w:color="auto"/>
                                <w:right w:val="none" w:sz="0" w:space="0" w:color="auto"/>
                              </w:divBdr>
                              <w:divsChild>
                                <w:div w:id="284390409">
                                  <w:marLeft w:val="0"/>
                                  <w:marRight w:val="0"/>
                                  <w:marTop w:val="0"/>
                                  <w:marBottom w:val="0"/>
                                  <w:divBdr>
                                    <w:top w:val="none" w:sz="0" w:space="0" w:color="auto"/>
                                    <w:left w:val="none" w:sz="0" w:space="0" w:color="auto"/>
                                    <w:bottom w:val="none" w:sz="0" w:space="0" w:color="auto"/>
                                    <w:right w:val="none" w:sz="0" w:space="0" w:color="auto"/>
                                  </w:divBdr>
                                  <w:divsChild>
                                    <w:div w:id="19885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075185">
      <w:bodyDiv w:val="1"/>
      <w:marLeft w:val="0"/>
      <w:marRight w:val="0"/>
      <w:marTop w:val="0"/>
      <w:marBottom w:val="0"/>
      <w:divBdr>
        <w:top w:val="none" w:sz="0" w:space="0" w:color="auto"/>
        <w:left w:val="none" w:sz="0" w:space="0" w:color="auto"/>
        <w:bottom w:val="none" w:sz="0" w:space="0" w:color="auto"/>
        <w:right w:val="none" w:sz="0" w:space="0" w:color="auto"/>
      </w:divBdr>
      <w:divsChild>
        <w:div w:id="769273558">
          <w:marLeft w:val="0"/>
          <w:marRight w:val="1"/>
          <w:marTop w:val="0"/>
          <w:marBottom w:val="0"/>
          <w:divBdr>
            <w:top w:val="none" w:sz="0" w:space="0" w:color="auto"/>
            <w:left w:val="none" w:sz="0" w:space="0" w:color="auto"/>
            <w:bottom w:val="none" w:sz="0" w:space="0" w:color="auto"/>
            <w:right w:val="none" w:sz="0" w:space="0" w:color="auto"/>
          </w:divBdr>
          <w:divsChild>
            <w:div w:id="1421099701">
              <w:marLeft w:val="0"/>
              <w:marRight w:val="0"/>
              <w:marTop w:val="0"/>
              <w:marBottom w:val="0"/>
              <w:divBdr>
                <w:top w:val="none" w:sz="0" w:space="0" w:color="auto"/>
                <w:left w:val="none" w:sz="0" w:space="0" w:color="auto"/>
                <w:bottom w:val="none" w:sz="0" w:space="0" w:color="auto"/>
                <w:right w:val="none" w:sz="0" w:space="0" w:color="auto"/>
              </w:divBdr>
              <w:divsChild>
                <w:div w:id="179511183">
                  <w:marLeft w:val="0"/>
                  <w:marRight w:val="1"/>
                  <w:marTop w:val="0"/>
                  <w:marBottom w:val="0"/>
                  <w:divBdr>
                    <w:top w:val="none" w:sz="0" w:space="0" w:color="auto"/>
                    <w:left w:val="none" w:sz="0" w:space="0" w:color="auto"/>
                    <w:bottom w:val="none" w:sz="0" w:space="0" w:color="auto"/>
                    <w:right w:val="none" w:sz="0" w:space="0" w:color="auto"/>
                  </w:divBdr>
                  <w:divsChild>
                    <w:div w:id="166290609">
                      <w:marLeft w:val="0"/>
                      <w:marRight w:val="0"/>
                      <w:marTop w:val="0"/>
                      <w:marBottom w:val="0"/>
                      <w:divBdr>
                        <w:top w:val="none" w:sz="0" w:space="0" w:color="auto"/>
                        <w:left w:val="none" w:sz="0" w:space="0" w:color="auto"/>
                        <w:bottom w:val="none" w:sz="0" w:space="0" w:color="auto"/>
                        <w:right w:val="none" w:sz="0" w:space="0" w:color="auto"/>
                      </w:divBdr>
                      <w:divsChild>
                        <w:div w:id="370768151">
                          <w:marLeft w:val="0"/>
                          <w:marRight w:val="0"/>
                          <w:marTop w:val="0"/>
                          <w:marBottom w:val="0"/>
                          <w:divBdr>
                            <w:top w:val="none" w:sz="0" w:space="0" w:color="auto"/>
                            <w:left w:val="none" w:sz="0" w:space="0" w:color="auto"/>
                            <w:bottom w:val="none" w:sz="0" w:space="0" w:color="auto"/>
                            <w:right w:val="none" w:sz="0" w:space="0" w:color="auto"/>
                          </w:divBdr>
                          <w:divsChild>
                            <w:div w:id="455685801">
                              <w:marLeft w:val="0"/>
                              <w:marRight w:val="0"/>
                              <w:marTop w:val="120"/>
                              <w:marBottom w:val="360"/>
                              <w:divBdr>
                                <w:top w:val="none" w:sz="0" w:space="0" w:color="auto"/>
                                <w:left w:val="none" w:sz="0" w:space="0" w:color="auto"/>
                                <w:bottom w:val="none" w:sz="0" w:space="0" w:color="auto"/>
                                <w:right w:val="none" w:sz="0" w:space="0" w:color="auto"/>
                              </w:divBdr>
                              <w:divsChild>
                                <w:div w:id="173959359">
                                  <w:marLeft w:val="0"/>
                                  <w:marRight w:val="0"/>
                                  <w:marTop w:val="0"/>
                                  <w:marBottom w:val="0"/>
                                  <w:divBdr>
                                    <w:top w:val="none" w:sz="0" w:space="0" w:color="auto"/>
                                    <w:left w:val="none" w:sz="0" w:space="0" w:color="auto"/>
                                    <w:bottom w:val="none" w:sz="0" w:space="0" w:color="auto"/>
                                    <w:right w:val="none" w:sz="0" w:space="0" w:color="auto"/>
                                  </w:divBdr>
                                  <w:divsChild>
                                    <w:div w:id="6671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34987">
      <w:bodyDiv w:val="1"/>
      <w:marLeft w:val="0"/>
      <w:marRight w:val="0"/>
      <w:marTop w:val="0"/>
      <w:marBottom w:val="0"/>
      <w:divBdr>
        <w:top w:val="none" w:sz="0" w:space="0" w:color="auto"/>
        <w:left w:val="none" w:sz="0" w:space="0" w:color="auto"/>
        <w:bottom w:val="none" w:sz="0" w:space="0" w:color="auto"/>
        <w:right w:val="none" w:sz="0" w:space="0" w:color="auto"/>
      </w:divBdr>
      <w:divsChild>
        <w:div w:id="591011427">
          <w:marLeft w:val="0"/>
          <w:marRight w:val="1"/>
          <w:marTop w:val="0"/>
          <w:marBottom w:val="0"/>
          <w:divBdr>
            <w:top w:val="none" w:sz="0" w:space="0" w:color="auto"/>
            <w:left w:val="none" w:sz="0" w:space="0" w:color="auto"/>
            <w:bottom w:val="none" w:sz="0" w:space="0" w:color="auto"/>
            <w:right w:val="none" w:sz="0" w:space="0" w:color="auto"/>
          </w:divBdr>
          <w:divsChild>
            <w:div w:id="1768571526">
              <w:marLeft w:val="0"/>
              <w:marRight w:val="0"/>
              <w:marTop w:val="0"/>
              <w:marBottom w:val="0"/>
              <w:divBdr>
                <w:top w:val="none" w:sz="0" w:space="0" w:color="auto"/>
                <w:left w:val="none" w:sz="0" w:space="0" w:color="auto"/>
                <w:bottom w:val="none" w:sz="0" w:space="0" w:color="auto"/>
                <w:right w:val="none" w:sz="0" w:space="0" w:color="auto"/>
              </w:divBdr>
              <w:divsChild>
                <w:div w:id="1093819177">
                  <w:marLeft w:val="0"/>
                  <w:marRight w:val="1"/>
                  <w:marTop w:val="0"/>
                  <w:marBottom w:val="0"/>
                  <w:divBdr>
                    <w:top w:val="none" w:sz="0" w:space="0" w:color="auto"/>
                    <w:left w:val="none" w:sz="0" w:space="0" w:color="auto"/>
                    <w:bottom w:val="none" w:sz="0" w:space="0" w:color="auto"/>
                    <w:right w:val="none" w:sz="0" w:space="0" w:color="auto"/>
                  </w:divBdr>
                  <w:divsChild>
                    <w:div w:id="578564761">
                      <w:marLeft w:val="0"/>
                      <w:marRight w:val="0"/>
                      <w:marTop w:val="0"/>
                      <w:marBottom w:val="0"/>
                      <w:divBdr>
                        <w:top w:val="none" w:sz="0" w:space="0" w:color="auto"/>
                        <w:left w:val="none" w:sz="0" w:space="0" w:color="auto"/>
                        <w:bottom w:val="none" w:sz="0" w:space="0" w:color="auto"/>
                        <w:right w:val="none" w:sz="0" w:space="0" w:color="auto"/>
                      </w:divBdr>
                      <w:divsChild>
                        <w:div w:id="1861577136">
                          <w:marLeft w:val="0"/>
                          <w:marRight w:val="0"/>
                          <w:marTop w:val="0"/>
                          <w:marBottom w:val="0"/>
                          <w:divBdr>
                            <w:top w:val="none" w:sz="0" w:space="0" w:color="auto"/>
                            <w:left w:val="none" w:sz="0" w:space="0" w:color="auto"/>
                            <w:bottom w:val="none" w:sz="0" w:space="0" w:color="auto"/>
                            <w:right w:val="none" w:sz="0" w:space="0" w:color="auto"/>
                          </w:divBdr>
                          <w:divsChild>
                            <w:div w:id="1278103297">
                              <w:marLeft w:val="0"/>
                              <w:marRight w:val="0"/>
                              <w:marTop w:val="120"/>
                              <w:marBottom w:val="360"/>
                              <w:divBdr>
                                <w:top w:val="none" w:sz="0" w:space="0" w:color="auto"/>
                                <w:left w:val="none" w:sz="0" w:space="0" w:color="auto"/>
                                <w:bottom w:val="none" w:sz="0" w:space="0" w:color="auto"/>
                                <w:right w:val="none" w:sz="0" w:space="0" w:color="auto"/>
                              </w:divBdr>
                              <w:divsChild>
                                <w:div w:id="570240228">
                                  <w:marLeft w:val="0"/>
                                  <w:marRight w:val="0"/>
                                  <w:marTop w:val="0"/>
                                  <w:marBottom w:val="0"/>
                                  <w:divBdr>
                                    <w:top w:val="none" w:sz="0" w:space="0" w:color="auto"/>
                                    <w:left w:val="none" w:sz="0" w:space="0" w:color="auto"/>
                                    <w:bottom w:val="none" w:sz="0" w:space="0" w:color="auto"/>
                                    <w:right w:val="none" w:sz="0" w:space="0" w:color="auto"/>
                                  </w:divBdr>
                                  <w:divsChild>
                                    <w:div w:id="6776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557507">
      <w:bodyDiv w:val="1"/>
      <w:marLeft w:val="0"/>
      <w:marRight w:val="0"/>
      <w:marTop w:val="0"/>
      <w:marBottom w:val="0"/>
      <w:divBdr>
        <w:top w:val="none" w:sz="0" w:space="0" w:color="auto"/>
        <w:left w:val="none" w:sz="0" w:space="0" w:color="auto"/>
        <w:bottom w:val="none" w:sz="0" w:space="0" w:color="auto"/>
        <w:right w:val="none" w:sz="0" w:space="0" w:color="auto"/>
      </w:divBdr>
      <w:divsChild>
        <w:div w:id="247665417">
          <w:marLeft w:val="0"/>
          <w:marRight w:val="1"/>
          <w:marTop w:val="0"/>
          <w:marBottom w:val="0"/>
          <w:divBdr>
            <w:top w:val="none" w:sz="0" w:space="0" w:color="auto"/>
            <w:left w:val="none" w:sz="0" w:space="0" w:color="auto"/>
            <w:bottom w:val="none" w:sz="0" w:space="0" w:color="auto"/>
            <w:right w:val="none" w:sz="0" w:space="0" w:color="auto"/>
          </w:divBdr>
          <w:divsChild>
            <w:div w:id="354118941">
              <w:marLeft w:val="0"/>
              <w:marRight w:val="0"/>
              <w:marTop w:val="0"/>
              <w:marBottom w:val="0"/>
              <w:divBdr>
                <w:top w:val="none" w:sz="0" w:space="0" w:color="auto"/>
                <w:left w:val="none" w:sz="0" w:space="0" w:color="auto"/>
                <w:bottom w:val="none" w:sz="0" w:space="0" w:color="auto"/>
                <w:right w:val="none" w:sz="0" w:space="0" w:color="auto"/>
              </w:divBdr>
              <w:divsChild>
                <w:div w:id="817572721">
                  <w:marLeft w:val="0"/>
                  <w:marRight w:val="1"/>
                  <w:marTop w:val="0"/>
                  <w:marBottom w:val="0"/>
                  <w:divBdr>
                    <w:top w:val="none" w:sz="0" w:space="0" w:color="auto"/>
                    <w:left w:val="none" w:sz="0" w:space="0" w:color="auto"/>
                    <w:bottom w:val="none" w:sz="0" w:space="0" w:color="auto"/>
                    <w:right w:val="none" w:sz="0" w:space="0" w:color="auto"/>
                  </w:divBdr>
                  <w:divsChild>
                    <w:div w:id="1799762839">
                      <w:marLeft w:val="0"/>
                      <w:marRight w:val="0"/>
                      <w:marTop w:val="0"/>
                      <w:marBottom w:val="0"/>
                      <w:divBdr>
                        <w:top w:val="none" w:sz="0" w:space="0" w:color="auto"/>
                        <w:left w:val="none" w:sz="0" w:space="0" w:color="auto"/>
                        <w:bottom w:val="none" w:sz="0" w:space="0" w:color="auto"/>
                        <w:right w:val="none" w:sz="0" w:space="0" w:color="auto"/>
                      </w:divBdr>
                      <w:divsChild>
                        <w:div w:id="347289850">
                          <w:marLeft w:val="0"/>
                          <w:marRight w:val="0"/>
                          <w:marTop w:val="0"/>
                          <w:marBottom w:val="0"/>
                          <w:divBdr>
                            <w:top w:val="none" w:sz="0" w:space="0" w:color="auto"/>
                            <w:left w:val="none" w:sz="0" w:space="0" w:color="auto"/>
                            <w:bottom w:val="none" w:sz="0" w:space="0" w:color="auto"/>
                            <w:right w:val="none" w:sz="0" w:space="0" w:color="auto"/>
                          </w:divBdr>
                          <w:divsChild>
                            <w:div w:id="81225032">
                              <w:marLeft w:val="0"/>
                              <w:marRight w:val="0"/>
                              <w:marTop w:val="120"/>
                              <w:marBottom w:val="36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11659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06144">
      <w:bodyDiv w:val="1"/>
      <w:marLeft w:val="0"/>
      <w:marRight w:val="0"/>
      <w:marTop w:val="0"/>
      <w:marBottom w:val="0"/>
      <w:divBdr>
        <w:top w:val="none" w:sz="0" w:space="0" w:color="auto"/>
        <w:left w:val="none" w:sz="0" w:space="0" w:color="auto"/>
        <w:bottom w:val="none" w:sz="0" w:space="0" w:color="auto"/>
        <w:right w:val="none" w:sz="0" w:space="0" w:color="auto"/>
      </w:divBdr>
      <w:divsChild>
        <w:div w:id="1746417353">
          <w:marLeft w:val="0"/>
          <w:marRight w:val="1"/>
          <w:marTop w:val="0"/>
          <w:marBottom w:val="0"/>
          <w:divBdr>
            <w:top w:val="none" w:sz="0" w:space="0" w:color="auto"/>
            <w:left w:val="none" w:sz="0" w:space="0" w:color="auto"/>
            <w:bottom w:val="none" w:sz="0" w:space="0" w:color="auto"/>
            <w:right w:val="none" w:sz="0" w:space="0" w:color="auto"/>
          </w:divBdr>
          <w:divsChild>
            <w:div w:id="1898273988">
              <w:marLeft w:val="0"/>
              <w:marRight w:val="0"/>
              <w:marTop w:val="0"/>
              <w:marBottom w:val="0"/>
              <w:divBdr>
                <w:top w:val="none" w:sz="0" w:space="0" w:color="auto"/>
                <w:left w:val="none" w:sz="0" w:space="0" w:color="auto"/>
                <w:bottom w:val="none" w:sz="0" w:space="0" w:color="auto"/>
                <w:right w:val="none" w:sz="0" w:space="0" w:color="auto"/>
              </w:divBdr>
              <w:divsChild>
                <w:div w:id="1051416942">
                  <w:marLeft w:val="0"/>
                  <w:marRight w:val="1"/>
                  <w:marTop w:val="0"/>
                  <w:marBottom w:val="0"/>
                  <w:divBdr>
                    <w:top w:val="none" w:sz="0" w:space="0" w:color="auto"/>
                    <w:left w:val="none" w:sz="0" w:space="0" w:color="auto"/>
                    <w:bottom w:val="none" w:sz="0" w:space="0" w:color="auto"/>
                    <w:right w:val="none" w:sz="0" w:space="0" w:color="auto"/>
                  </w:divBdr>
                  <w:divsChild>
                    <w:div w:id="1837257058">
                      <w:marLeft w:val="0"/>
                      <w:marRight w:val="0"/>
                      <w:marTop w:val="0"/>
                      <w:marBottom w:val="0"/>
                      <w:divBdr>
                        <w:top w:val="none" w:sz="0" w:space="0" w:color="auto"/>
                        <w:left w:val="none" w:sz="0" w:space="0" w:color="auto"/>
                        <w:bottom w:val="none" w:sz="0" w:space="0" w:color="auto"/>
                        <w:right w:val="none" w:sz="0" w:space="0" w:color="auto"/>
                      </w:divBdr>
                      <w:divsChild>
                        <w:div w:id="1237281625">
                          <w:marLeft w:val="0"/>
                          <w:marRight w:val="0"/>
                          <w:marTop w:val="0"/>
                          <w:marBottom w:val="0"/>
                          <w:divBdr>
                            <w:top w:val="none" w:sz="0" w:space="0" w:color="auto"/>
                            <w:left w:val="none" w:sz="0" w:space="0" w:color="auto"/>
                            <w:bottom w:val="none" w:sz="0" w:space="0" w:color="auto"/>
                            <w:right w:val="none" w:sz="0" w:space="0" w:color="auto"/>
                          </w:divBdr>
                          <w:divsChild>
                            <w:div w:id="254557567">
                              <w:marLeft w:val="0"/>
                              <w:marRight w:val="0"/>
                              <w:marTop w:val="120"/>
                              <w:marBottom w:val="360"/>
                              <w:divBdr>
                                <w:top w:val="none" w:sz="0" w:space="0" w:color="auto"/>
                                <w:left w:val="none" w:sz="0" w:space="0" w:color="auto"/>
                                <w:bottom w:val="none" w:sz="0" w:space="0" w:color="auto"/>
                                <w:right w:val="none" w:sz="0" w:space="0" w:color="auto"/>
                              </w:divBdr>
                              <w:divsChild>
                                <w:div w:id="153184057">
                                  <w:marLeft w:val="0"/>
                                  <w:marRight w:val="0"/>
                                  <w:marTop w:val="0"/>
                                  <w:marBottom w:val="0"/>
                                  <w:divBdr>
                                    <w:top w:val="none" w:sz="0" w:space="0" w:color="auto"/>
                                    <w:left w:val="none" w:sz="0" w:space="0" w:color="auto"/>
                                    <w:bottom w:val="none" w:sz="0" w:space="0" w:color="auto"/>
                                    <w:right w:val="none" w:sz="0" w:space="0" w:color="auto"/>
                                  </w:divBdr>
                                  <w:divsChild>
                                    <w:div w:id="11172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87877">
      <w:bodyDiv w:val="1"/>
      <w:marLeft w:val="0"/>
      <w:marRight w:val="0"/>
      <w:marTop w:val="0"/>
      <w:marBottom w:val="0"/>
      <w:divBdr>
        <w:top w:val="none" w:sz="0" w:space="0" w:color="auto"/>
        <w:left w:val="none" w:sz="0" w:space="0" w:color="auto"/>
        <w:bottom w:val="none" w:sz="0" w:space="0" w:color="auto"/>
        <w:right w:val="none" w:sz="0" w:space="0" w:color="auto"/>
      </w:divBdr>
      <w:divsChild>
        <w:div w:id="1619676224">
          <w:marLeft w:val="0"/>
          <w:marRight w:val="1"/>
          <w:marTop w:val="0"/>
          <w:marBottom w:val="0"/>
          <w:divBdr>
            <w:top w:val="none" w:sz="0" w:space="0" w:color="auto"/>
            <w:left w:val="none" w:sz="0" w:space="0" w:color="auto"/>
            <w:bottom w:val="none" w:sz="0" w:space="0" w:color="auto"/>
            <w:right w:val="none" w:sz="0" w:space="0" w:color="auto"/>
          </w:divBdr>
          <w:divsChild>
            <w:div w:id="1410081927">
              <w:marLeft w:val="0"/>
              <w:marRight w:val="0"/>
              <w:marTop w:val="0"/>
              <w:marBottom w:val="0"/>
              <w:divBdr>
                <w:top w:val="none" w:sz="0" w:space="0" w:color="auto"/>
                <w:left w:val="none" w:sz="0" w:space="0" w:color="auto"/>
                <w:bottom w:val="none" w:sz="0" w:space="0" w:color="auto"/>
                <w:right w:val="none" w:sz="0" w:space="0" w:color="auto"/>
              </w:divBdr>
              <w:divsChild>
                <w:div w:id="603534685">
                  <w:marLeft w:val="0"/>
                  <w:marRight w:val="1"/>
                  <w:marTop w:val="0"/>
                  <w:marBottom w:val="0"/>
                  <w:divBdr>
                    <w:top w:val="none" w:sz="0" w:space="0" w:color="auto"/>
                    <w:left w:val="none" w:sz="0" w:space="0" w:color="auto"/>
                    <w:bottom w:val="none" w:sz="0" w:space="0" w:color="auto"/>
                    <w:right w:val="none" w:sz="0" w:space="0" w:color="auto"/>
                  </w:divBdr>
                  <w:divsChild>
                    <w:div w:id="2135823612">
                      <w:marLeft w:val="0"/>
                      <w:marRight w:val="0"/>
                      <w:marTop w:val="0"/>
                      <w:marBottom w:val="0"/>
                      <w:divBdr>
                        <w:top w:val="none" w:sz="0" w:space="0" w:color="auto"/>
                        <w:left w:val="none" w:sz="0" w:space="0" w:color="auto"/>
                        <w:bottom w:val="none" w:sz="0" w:space="0" w:color="auto"/>
                        <w:right w:val="none" w:sz="0" w:space="0" w:color="auto"/>
                      </w:divBdr>
                      <w:divsChild>
                        <w:div w:id="1318463671">
                          <w:marLeft w:val="0"/>
                          <w:marRight w:val="0"/>
                          <w:marTop w:val="0"/>
                          <w:marBottom w:val="0"/>
                          <w:divBdr>
                            <w:top w:val="none" w:sz="0" w:space="0" w:color="auto"/>
                            <w:left w:val="none" w:sz="0" w:space="0" w:color="auto"/>
                            <w:bottom w:val="none" w:sz="0" w:space="0" w:color="auto"/>
                            <w:right w:val="none" w:sz="0" w:space="0" w:color="auto"/>
                          </w:divBdr>
                          <w:divsChild>
                            <w:div w:id="1319845924">
                              <w:marLeft w:val="0"/>
                              <w:marRight w:val="0"/>
                              <w:marTop w:val="120"/>
                              <w:marBottom w:val="360"/>
                              <w:divBdr>
                                <w:top w:val="none" w:sz="0" w:space="0" w:color="auto"/>
                                <w:left w:val="none" w:sz="0" w:space="0" w:color="auto"/>
                                <w:bottom w:val="none" w:sz="0" w:space="0" w:color="auto"/>
                                <w:right w:val="none" w:sz="0" w:space="0" w:color="auto"/>
                              </w:divBdr>
                              <w:divsChild>
                                <w:div w:id="446042635">
                                  <w:marLeft w:val="0"/>
                                  <w:marRight w:val="0"/>
                                  <w:marTop w:val="0"/>
                                  <w:marBottom w:val="0"/>
                                  <w:divBdr>
                                    <w:top w:val="none" w:sz="0" w:space="0" w:color="auto"/>
                                    <w:left w:val="none" w:sz="0" w:space="0" w:color="auto"/>
                                    <w:bottom w:val="none" w:sz="0" w:space="0" w:color="auto"/>
                                    <w:right w:val="none" w:sz="0" w:space="0" w:color="auto"/>
                                  </w:divBdr>
                                  <w:divsChild>
                                    <w:div w:id="15103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215741">
      <w:bodyDiv w:val="1"/>
      <w:marLeft w:val="0"/>
      <w:marRight w:val="0"/>
      <w:marTop w:val="0"/>
      <w:marBottom w:val="0"/>
      <w:divBdr>
        <w:top w:val="none" w:sz="0" w:space="0" w:color="auto"/>
        <w:left w:val="none" w:sz="0" w:space="0" w:color="auto"/>
        <w:bottom w:val="none" w:sz="0" w:space="0" w:color="auto"/>
        <w:right w:val="none" w:sz="0" w:space="0" w:color="auto"/>
      </w:divBdr>
      <w:divsChild>
        <w:div w:id="1504315695">
          <w:marLeft w:val="0"/>
          <w:marRight w:val="1"/>
          <w:marTop w:val="0"/>
          <w:marBottom w:val="0"/>
          <w:divBdr>
            <w:top w:val="none" w:sz="0" w:space="0" w:color="auto"/>
            <w:left w:val="none" w:sz="0" w:space="0" w:color="auto"/>
            <w:bottom w:val="none" w:sz="0" w:space="0" w:color="auto"/>
            <w:right w:val="none" w:sz="0" w:space="0" w:color="auto"/>
          </w:divBdr>
          <w:divsChild>
            <w:div w:id="1687713426">
              <w:marLeft w:val="0"/>
              <w:marRight w:val="0"/>
              <w:marTop w:val="0"/>
              <w:marBottom w:val="0"/>
              <w:divBdr>
                <w:top w:val="none" w:sz="0" w:space="0" w:color="auto"/>
                <w:left w:val="none" w:sz="0" w:space="0" w:color="auto"/>
                <w:bottom w:val="none" w:sz="0" w:space="0" w:color="auto"/>
                <w:right w:val="none" w:sz="0" w:space="0" w:color="auto"/>
              </w:divBdr>
              <w:divsChild>
                <w:div w:id="538050756">
                  <w:marLeft w:val="0"/>
                  <w:marRight w:val="1"/>
                  <w:marTop w:val="0"/>
                  <w:marBottom w:val="0"/>
                  <w:divBdr>
                    <w:top w:val="none" w:sz="0" w:space="0" w:color="auto"/>
                    <w:left w:val="none" w:sz="0" w:space="0" w:color="auto"/>
                    <w:bottom w:val="none" w:sz="0" w:space="0" w:color="auto"/>
                    <w:right w:val="none" w:sz="0" w:space="0" w:color="auto"/>
                  </w:divBdr>
                  <w:divsChild>
                    <w:div w:id="2142992757">
                      <w:marLeft w:val="0"/>
                      <w:marRight w:val="0"/>
                      <w:marTop w:val="0"/>
                      <w:marBottom w:val="0"/>
                      <w:divBdr>
                        <w:top w:val="none" w:sz="0" w:space="0" w:color="auto"/>
                        <w:left w:val="none" w:sz="0" w:space="0" w:color="auto"/>
                        <w:bottom w:val="none" w:sz="0" w:space="0" w:color="auto"/>
                        <w:right w:val="none" w:sz="0" w:space="0" w:color="auto"/>
                      </w:divBdr>
                      <w:divsChild>
                        <w:div w:id="1766924454">
                          <w:marLeft w:val="0"/>
                          <w:marRight w:val="0"/>
                          <w:marTop w:val="0"/>
                          <w:marBottom w:val="0"/>
                          <w:divBdr>
                            <w:top w:val="none" w:sz="0" w:space="0" w:color="auto"/>
                            <w:left w:val="none" w:sz="0" w:space="0" w:color="auto"/>
                            <w:bottom w:val="none" w:sz="0" w:space="0" w:color="auto"/>
                            <w:right w:val="none" w:sz="0" w:space="0" w:color="auto"/>
                          </w:divBdr>
                          <w:divsChild>
                            <w:div w:id="2133743825">
                              <w:marLeft w:val="0"/>
                              <w:marRight w:val="0"/>
                              <w:marTop w:val="120"/>
                              <w:marBottom w:val="360"/>
                              <w:divBdr>
                                <w:top w:val="none" w:sz="0" w:space="0" w:color="auto"/>
                                <w:left w:val="none" w:sz="0" w:space="0" w:color="auto"/>
                                <w:bottom w:val="none" w:sz="0" w:space="0" w:color="auto"/>
                                <w:right w:val="none" w:sz="0" w:space="0" w:color="auto"/>
                              </w:divBdr>
                              <w:divsChild>
                                <w:div w:id="871383618">
                                  <w:marLeft w:val="0"/>
                                  <w:marRight w:val="0"/>
                                  <w:marTop w:val="0"/>
                                  <w:marBottom w:val="0"/>
                                  <w:divBdr>
                                    <w:top w:val="none" w:sz="0" w:space="0" w:color="auto"/>
                                    <w:left w:val="none" w:sz="0" w:space="0" w:color="auto"/>
                                    <w:bottom w:val="none" w:sz="0" w:space="0" w:color="auto"/>
                                    <w:right w:val="none" w:sz="0" w:space="0" w:color="auto"/>
                                  </w:divBdr>
                                  <w:divsChild>
                                    <w:div w:id="121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816214">
      <w:bodyDiv w:val="1"/>
      <w:marLeft w:val="0"/>
      <w:marRight w:val="0"/>
      <w:marTop w:val="0"/>
      <w:marBottom w:val="0"/>
      <w:divBdr>
        <w:top w:val="none" w:sz="0" w:space="0" w:color="auto"/>
        <w:left w:val="none" w:sz="0" w:space="0" w:color="auto"/>
        <w:bottom w:val="none" w:sz="0" w:space="0" w:color="auto"/>
        <w:right w:val="none" w:sz="0" w:space="0" w:color="auto"/>
      </w:divBdr>
      <w:divsChild>
        <w:div w:id="1843625021">
          <w:marLeft w:val="0"/>
          <w:marRight w:val="1"/>
          <w:marTop w:val="0"/>
          <w:marBottom w:val="0"/>
          <w:divBdr>
            <w:top w:val="none" w:sz="0" w:space="0" w:color="auto"/>
            <w:left w:val="none" w:sz="0" w:space="0" w:color="auto"/>
            <w:bottom w:val="none" w:sz="0" w:space="0" w:color="auto"/>
            <w:right w:val="none" w:sz="0" w:space="0" w:color="auto"/>
          </w:divBdr>
          <w:divsChild>
            <w:div w:id="408234420">
              <w:marLeft w:val="0"/>
              <w:marRight w:val="0"/>
              <w:marTop w:val="0"/>
              <w:marBottom w:val="0"/>
              <w:divBdr>
                <w:top w:val="none" w:sz="0" w:space="0" w:color="auto"/>
                <w:left w:val="none" w:sz="0" w:space="0" w:color="auto"/>
                <w:bottom w:val="none" w:sz="0" w:space="0" w:color="auto"/>
                <w:right w:val="none" w:sz="0" w:space="0" w:color="auto"/>
              </w:divBdr>
              <w:divsChild>
                <w:div w:id="668213207">
                  <w:marLeft w:val="0"/>
                  <w:marRight w:val="1"/>
                  <w:marTop w:val="0"/>
                  <w:marBottom w:val="0"/>
                  <w:divBdr>
                    <w:top w:val="none" w:sz="0" w:space="0" w:color="auto"/>
                    <w:left w:val="none" w:sz="0" w:space="0" w:color="auto"/>
                    <w:bottom w:val="none" w:sz="0" w:space="0" w:color="auto"/>
                    <w:right w:val="none" w:sz="0" w:space="0" w:color="auto"/>
                  </w:divBdr>
                  <w:divsChild>
                    <w:div w:id="1228878075">
                      <w:marLeft w:val="0"/>
                      <w:marRight w:val="0"/>
                      <w:marTop w:val="0"/>
                      <w:marBottom w:val="0"/>
                      <w:divBdr>
                        <w:top w:val="none" w:sz="0" w:space="0" w:color="auto"/>
                        <w:left w:val="none" w:sz="0" w:space="0" w:color="auto"/>
                        <w:bottom w:val="none" w:sz="0" w:space="0" w:color="auto"/>
                        <w:right w:val="none" w:sz="0" w:space="0" w:color="auto"/>
                      </w:divBdr>
                      <w:divsChild>
                        <w:div w:id="281806844">
                          <w:marLeft w:val="0"/>
                          <w:marRight w:val="0"/>
                          <w:marTop w:val="0"/>
                          <w:marBottom w:val="0"/>
                          <w:divBdr>
                            <w:top w:val="none" w:sz="0" w:space="0" w:color="auto"/>
                            <w:left w:val="none" w:sz="0" w:space="0" w:color="auto"/>
                            <w:bottom w:val="none" w:sz="0" w:space="0" w:color="auto"/>
                            <w:right w:val="none" w:sz="0" w:space="0" w:color="auto"/>
                          </w:divBdr>
                          <w:divsChild>
                            <w:div w:id="285550068">
                              <w:marLeft w:val="0"/>
                              <w:marRight w:val="0"/>
                              <w:marTop w:val="120"/>
                              <w:marBottom w:val="360"/>
                              <w:divBdr>
                                <w:top w:val="none" w:sz="0" w:space="0" w:color="auto"/>
                                <w:left w:val="none" w:sz="0" w:space="0" w:color="auto"/>
                                <w:bottom w:val="none" w:sz="0" w:space="0" w:color="auto"/>
                                <w:right w:val="none" w:sz="0" w:space="0" w:color="auto"/>
                              </w:divBdr>
                              <w:divsChild>
                                <w:div w:id="1739743186">
                                  <w:marLeft w:val="0"/>
                                  <w:marRight w:val="0"/>
                                  <w:marTop w:val="0"/>
                                  <w:marBottom w:val="0"/>
                                  <w:divBdr>
                                    <w:top w:val="none" w:sz="0" w:space="0" w:color="auto"/>
                                    <w:left w:val="none" w:sz="0" w:space="0" w:color="auto"/>
                                    <w:bottom w:val="none" w:sz="0" w:space="0" w:color="auto"/>
                                    <w:right w:val="none" w:sz="0" w:space="0" w:color="auto"/>
                                  </w:divBdr>
                                  <w:divsChild>
                                    <w:div w:id="19907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00764">
      <w:bodyDiv w:val="1"/>
      <w:marLeft w:val="0"/>
      <w:marRight w:val="0"/>
      <w:marTop w:val="0"/>
      <w:marBottom w:val="0"/>
      <w:divBdr>
        <w:top w:val="none" w:sz="0" w:space="0" w:color="auto"/>
        <w:left w:val="none" w:sz="0" w:space="0" w:color="auto"/>
        <w:bottom w:val="none" w:sz="0" w:space="0" w:color="auto"/>
        <w:right w:val="none" w:sz="0" w:space="0" w:color="auto"/>
      </w:divBdr>
      <w:divsChild>
        <w:div w:id="596914041">
          <w:marLeft w:val="0"/>
          <w:marRight w:val="1"/>
          <w:marTop w:val="0"/>
          <w:marBottom w:val="0"/>
          <w:divBdr>
            <w:top w:val="none" w:sz="0" w:space="0" w:color="auto"/>
            <w:left w:val="none" w:sz="0" w:space="0" w:color="auto"/>
            <w:bottom w:val="none" w:sz="0" w:space="0" w:color="auto"/>
            <w:right w:val="none" w:sz="0" w:space="0" w:color="auto"/>
          </w:divBdr>
          <w:divsChild>
            <w:div w:id="2077824012">
              <w:marLeft w:val="0"/>
              <w:marRight w:val="0"/>
              <w:marTop w:val="0"/>
              <w:marBottom w:val="0"/>
              <w:divBdr>
                <w:top w:val="none" w:sz="0" w:space="0" w:color="auto"/>
                <w:left w:val="none" w:sz="0" w:space="0" w:color="auto"/>
                <w:bottom w:val="none" w:sz="0" w:space="0" w:color="auto"/>
                <w:right w:val="none" w:sz="0" w:space="0" w:color="auto"/>
              </w:divBdr>
              <w:divsChild>
                <w:div w:id="335617112">
                  <w:marLeft w:val="0"/>
                  <w:marRight w:val="1"/>
                  <w:marTop w:val="0"/>
                  <w:marBottom w:val="0"/>
                  <w:divBdr>
                    <w:top w:val="none" w:sz="0" w:space="0" w:color="auto"/>
                    <w:left w:val="none" w:sz="0" w:space="0" w:color="auto"/>
                    <w:bottom w:val="none" w:sz="0" w:space="0" w:color="auto"/>
                    <w:right w:val="none" w:sz="0" w:space="0" w:color="auto"/>
                  </w:divBdr>
                  <w:divsChild>
                    <w:div w:id="1249342192">
                      <w:marLeft w:val="0"/>
                      <w:marRight w:val="0"/>
                      <w:marTop w:val="0"/>
                      <w:marBottom w:val="0"/>
                      <w:divBdr>
                        <w:top w:val="none" w:sz="0" w:space="0" w:color="auto"/>
                        <w:left w:val="none" w:sz="0" w:space="0" w:color="auto"/>
                        <w:bottom w:val="none" w:sz="0" w:space="0" w:color="auto"/>
                        <w:right w:val="none" w:sz="0" w:space="0" w:color="auto"/>
                      </w:divBdr>
                      <w:divsChild>
                        <w:div w:id="1168134425">
                          <w:marLeft w:val="0"/>
                          <w:marRight w:val="0"/>
                          <w:marTop w:val="0"/>
                          <w:marBottom w:val="0"/>
                          <w:divBdr>
                            <w:top w:val="none" w:sz="0" w:space="0" w:color="auto"/>
                            <w:left w:val="none" w:sz="0" w:space="0" w:color="auto"/>
                            <w:bottom w:val="none" w:sz="0" w:space="0" w:color="auto"/>
                            <w:right w:val="none" w:sz="0" w:space="0" w:color="auto"/>
                          </w:divBdr>
                          <w:divsChild>
                            <w:div w:id="2123572378">
                              <w:marLeft w:val="0"/>
                              <w:marRight w:val="0"/>
                              <w:marTop w:val="120"/>
                              <w:marBottom w:val="360"/>
                              <w:divBdr>
                                <w:top w:val="none" w:sz="0" w:space="0" w:color="auto"/>
                                <w:left w:val="none" w:sz="0" w:space="0" w:color="auto"/>
                                <w:bottom w:val="none" w:sz="0" w:space="0" w:color="auto"/>
                                <w:right w:val="none" w:sz="0" w:space="0" w:color="auto"/>
                              </w:divBdr>
                              <w:divsChild>
                                <w:div w:id="789590209">
                                  <w:marLeft w:val="0"/>
                                  <w:marRight w:val="0"/>
                                  <w:marTop w:val="0"/>
                                  <w:marBottom w:val="0"/>
                                  <w:divBdr>
                                    <w:top w:val="none" w:sz="0" w:space="0" w:color="auto"/>
                                    <w:left w:val="none" w:sz="0" w:space="0" w:color="auto"/>
                                    <w:bottom w:val="none" w:sz="0" w:space="0" w:color="auto"/>
                                    <w:right w:val="none" w:sz="0" w:space="0" w:color="auto"/>
                                  </w:divBdr>
                                  <w:divsChild>
                                    <w:div w:id="5360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953228">
      <w:bodyDiv w:val="1"/>
      <w:marLeft w:val="0"/>
      <w:marRight w:val="0"/>
      <w:marTop w:val="0"/>
      <w:marBottom w:val="0"/>
      <w:divBdr>
        <w:top w:val="none" w:sz="0" w:space="0" w:color="auto"/>
        <w:left w:val="none" w:sz="0" w:space="0" w:color="auto"/>
        <w:bottom w:val="none" w:sz="0" w:space="0" w:color="auto"/>
        <w:right w:val="none" w:sz="0" w:space="0" w:color="auto"/>
      </w:divBdr>
      <w:divsChild>
        <w:div w:id="740059529">
          <w:marLeft w:val="0"/>
          <w:marRight w:val="1"/>
          <w:marTop w:val="0"/>
          <w:marBottom w:val="0"/>
          <w:divBdr>
            <w:top w:val="none" w:sz="0" w:space="0" w:color="auto"/>
            <w:left w:val="none" w:sz="0" w:space="0" w:color="auto"/>
            <w:bottom w:val="none" w:sz="0" w:space="0" w:color="auto"/>
            <w:right w:val="none" w:sz="0" w:space="0" w:color="auto"/>
          </w:divBdr>
          <w:divsChild>
            <w:div w:id="1776366263">
              <w:marLeft w:val="0"/>
              <w:marRight w:val="0"/>
              <w:marTop w:val="0"/>
              <w:marBottom w:val="0"/>
              <w:divBdr>
                <w:top w:val="none" w:sz="0" w:space="0" w:color="auto"/>
                <w:left w:val="none" w:sz="0" w:space="0" w:color="auto"/>
                <w:bottom w:val="none" w:sz="0" w:space="0" w:color="auto"/>
                <w:right w:val="none" w:sz="0" w:space="0" w:color="auto"/>
              </w:divBdr>
              <w:divsChild>
                <w:div w:id="675962369">
                  <w:marLeft w:val="0"/>
                  <w:marRight w:val="1"/>
                  <w:marTop w:val="0"/>
                  <w:marBottom w:val="0"/>
                  <w:divBdr>
                    <w:top w:val="none" w:sz="0" w:space="0" w:color="auto"/>
                    <w:left w:val="none" w:sz="0" w:space="0" w:color="auto"/>
                    <w:bottom w:val="none" w:sz="0" w:space="0" w:color="auto"/>
                    <w:right w:val="none" w:sz="0" w:space="0" w:color="auto"/>
                  </w:divBdr>
                  <w:divsChild>
                    <w:div w:id="782192193">
                      <w:marLeft w:val="0"/>
                      <w:marRight w:val="0"/>
                      <w:marTop w:val="0"/>
                      <w:marBottom w:val="0"/>
                      <w:divBdr>
                        <w:top w:val="none" w:sz="0" w:space="0" w:color="auto"/>
                        <w:left w:val="none" w:sz="0" w:space="0" w:color="auto"/>
                        <w:bottom w:val="none" w:sz="0" w:space="0" w:color="auto"/>
                        <w:right w:val="none" w:sz="0" w:space="0" w:color="auto"/>
                      </w:divBdr>
                      <w:divsChild>
                        <w:div w:id="1680892049">
                          <w:marLeft w:val="0"/>
                          <w:marRight w:val="0"/>
                          <w:marTop w:val="0"/>
                          <w:marBottom w:val="0"/>
                          <w:divBdr>
                            <w:top w:val="none" w:sz="0" w:space="0" w:color="auto"/>
                            <w:left w:val="none" w:sz="0" w:space="0" w:color="auto"/>
                            <w:bottom w:val="none" w:sz="0" w:space="0" w:color="auto"/>
                            <w:right w:val="none" w:sz="0" w:space="0" w:color="auto"/>
                          </w:divBdr>
                          <w:divsChild>
                            <w:div w:id="456919810">
                              <w:marLeft w:val="0"/>
                              <w:marRight w:val="0"/>
                              <w:marTop w:val="120"/>
                              <w:marBottom w:val="360"/>
                              <w:divBdr>
                                <w:top w:val="none" w:sz="0" w:space="0" w:color="auto"/>
                                <w:left w:val="none" w:sz="0" w:space="0" w:color="auto"/>
                                <w:bottom w:val="none" w:sz="0" w:space="0" w:color="auto"/>
                                <w:right w:val="none" w:sz="0" w:space="0" w:color="auto"/>
                              </w:divBdr>
                              <w:divsChild>
                                <w:div w:id="1947535421">
                                  <w:marLeft w:val="0"/>
                                  <w:marRight w:val="0"/>
                                  <w:marTop w:val="0"/>
                                  <w:marBottom w:val="0"/>
                                  <w:divBdr>
                                    <w:top w:val="none" w:sz="0" w:space="0" w:color="auto"/>
                                    <w:left w:val="none" w:sz="0" w:space="0" w:color="auto"/>
                                    <w:bottom w:val="none" w:sz="0" w:space="0" w:color="auto"/>
                                    <w:right w:val="none" w:sz="0" w:space="0" w:color="auto"/>
                                  </w:divBdr>
                                  <w:divsChild>
                                    <w:div w:id="21027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820313">
      <w:bodyDiv w:val="1"/>
      <w:marLeft w:val="0"/>
      <w:marRight w:val="0"/>
      <w:marTop w:val="0"/>
      <w:marBottom w:val="0"/>
      <w:divBdr>
        <w:top w:val="none" w:sz="0" w:space="0" w:color="auto"/>
        <w:left w:val="none" w:sz="0" w:space="0" w:color="auto"/>
        <w:bottom w:val="none" w:sz="0" w:space="0" w:color="auto"/>
        <w:right w:val="none" w:sz="0" w:space="0" w:color="auto"/>
      </w:divBdr>
      <w:divsChild>
        <w:div w:id="1975983172">
          <w:marLeft w:val="0"/>
          <w:marRight w:val="1"/>
          <w:marTop w:val="0"/>
          <w:marBottom w:val="0"/>
          <w:divBdr>
            <w:top w:val="none" w:sz="0" w:space="0" w:color="auto"/>
            <w:left w:val="none" w:sz="0" w:space="0" w:color="auto"/>
            <w:bottom w:val="none" w:sz="0" w:space="0" w:color="auto"/>
            <w:right w:val="none" w:sz="0" w:space="0" w:color="auto"/>
          </w:divBdr>
          <w:divsChild>
            <w:div w:id="1998920746">
              <w:marLeft w:val="0"/>
              <w:marRight w:val="0"/>
              <w:marTop w:val="0"/>
              <w:marBottom w:val="0"/>
              <w:divBdr>
                <w:top w:val="none" w:sz="0" w:space="0" w:color="auto"/>
                <w:left w:val="none" w:sz="0" w:space="0" w:color="auto"/>
                <w:bottom w:val="none" w:sz="0" w:space="0" w:color="auto"/>
                <w:right w:val="none" w:sz="0" w:space="0" w:color="auto"/>
              </w:divBdr>
              <w:divsChild>
                <w:div w:id="859927800">
                  <w:marLeft w:val="0"/>
                  <w:marRight w:val="1"/>
                  <w:marTop w:val="0"/>
                  <w:marBottom w:val="0"/>
                  <w:divBdr>
                    <w:top w:val="none" w:sz="0" w:space="0" w:color="auto"/>
                    <w:left w:val="none" w:sz="0" w:space="0" w:color="auto"/>
                    <w:bottom w:val="none" w:sz="0" w:space="0" w:color="auto"/>
                    <w:right w:val="none" w:sz="0" w:space="0" w:color="auto"/>
                  </w:divBdr>
                  <w:divsChild>
                    <w:div w:id="70398193">
                      <w:marLeft w:val="0"/>
                      <w:marRight w:val="0"/>
                      <w:marTop w:val="0"/>
                      <w:marBottom w:val="0"/>
                      <w:divBdr>
                        <w:top w:val="none" w:sz="0" w:space="0" w:color="auto"/>
                        <w:left w:val="none" w:sz="0" w:space="0" w:color="auto"/>
                        <w:bottom w:val="none" w:sz="0" w:space="0" w:color="auto"/>
                        <w:right w:val="none" w:sz="0" w:space="0" w:color="auto"/>
                      </w:divBdr>
                      <w:divsChild>
                        <w:div w:id="52894041">
                          <w:marLeft w:val="0"/>
                          <w:marRight w:val="0"/>
                          <w:marTop w:val="0"/>
                          <w:marBottom w:val="0"/>
                          <w:divBdr>
                            <w:top w:val="none" w:sz="0" w:space="0" w:color="auto"/>
                            <w:left w:val="none" w:sz="0" w:space="0" w:color="auto"/>
                            <w:bottom w:val="none" w:sz="0" w:space="0" w:color="auto"/>
                            <w:right w:val="none" w:sz="0" w:space="0" w:color="auto"/>
                          </w:divBdr>
                          <w:divsChild>
                            <w:div w:id="1035236373">
                              <w:marLeft w:val="0"/>
                              <w:marRight w:val="0"/>
                              <w:marTop w:val="120"/>
                              <w:marBottom w:val="360"/>
                              <w:divBdr>
                                <w:top w:val="none" w:sz="0" w:space="0" w:color="auto"/>
                                <w:left w:val="none" w:sz="0" w:space="0" w:color="auto"/>
                                <w:bottom w:val="none" w:sz="0" w:space="0" w:color="auto"/>
                                <w:right w:val="none" w:sz="0" w:space="0" w:color="auto"/>
                              </w:divBdr>
                              <w:divsChild>
                                <w:div w:id="1776902479">
                                  <w:marLeft w:val="0"/>
                                  <w:marRight w:val="0"/>
                                  <w:marTop w:val="0"/>
                                  <w:marBottom w:val="0"/>
                                  <w:divBdr>
                                    <w:top w:val="none" w:sz="0" w:space="0" w:color="auto"/>
                                    <w:left w:val="none" w:sz="0" w:space="0" w:color="auto"/>
                                    <w:bottom w:val="none" w:sz="0" w:space="0" w:color="auto"/>
                                    <w:right w:val="none" w:sz="0" w:space="0" w:color="auto"/>
                                  </w:divBdr>
                                  <w:divsChild>
                                    <w:div w:id="220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785061">
      <w:bodyDiv w:val="1"/>
      <w:marLeft w:val="0"/>
      <w:marRight w:val="0"/>
      <w:marTop w:val="0"/>
      <w:marBottom w:val="0"/>
      <w:divBdr>
        <w:top w:val="none" w:sz="0" w:space="0" w:color="auto"/>
        <w:left w:val="none" w:sz="0" w:space="0" w:color="auto"/>
        <w:bottom w:val="none" w:sz="0" w:space="0" w:color="auto"/>
        <w:right w:val="none" w:sz="0" w:space="0" w:color="auto"/>
      </w:divBdr>
      <w:divsChild>
        <w:div w:id="164589835">
          <w:marLeft w:val="0"/>
          <w:marRight w:val="1"/>
          <w:marTop w:val="0"/>
          <w:marBottom w:val="0"/>
          <w:divBdr>
            <w:top w:val="none" w:sz="0" w:space="0" w:color="auto"/>
            <w:left w:val="none" w:sz="0" w:space="0" w:color="auto"/>
            <w:bottom w:val="none" w:sz="0" w:space="0" w:color="auto"/>
            <w:right w:val="none" w:sz="0" w:space="0" w:color="auto"/>
          </w:divBdr>
          <w:divsChild>
            <w:div w:id="266432467">
              <w:marLeft w:val="0"/>
              <w:marRight w:val="0"/>
              <w:marTop w:val="0"/>
              <w:marBottom w:val="0"/>
              <w:divBdr>
                <w:top w:val="none" w:sz="0" w:space="0" w:color="auto"/>
                <w:left w:val="none" w:sz="0" w:space="0" w:color="auto"/>
                <w:bottom w:val="none" w:sz="0" w:space="0" w:color="auto"/>
                <w:right w:val="none" w:sz="0" w:space="0" w:color="auto"/>
              </w:divBdr>
              <w:divsChild>
                <w:div w:id="225995620">
                  <w:marLeft w:val="0"/>
                  <w:marRight w:val="1"/>
                  <w:marTop w:val="0"/>
                  <w:marBottom w:val="0"/>
                  <w:divBdr>
                    <w:top w:val="none" w:sz="0" w:space="0" w:color="auto"/>
                    <w:left w:val="none" w:sz="0" w:space="0" w:color="auto"/>
                    <w:bottom w:val="none" w:sz="0" w:space="0" w:color="auto"/>
                    <w:right w:val="none" w:sz="0" w:space="0" w:color="auto"/>
                  </w:divBdr>
                  <w:divsChild>
                    <w:div w:id="1189880057">
                      <w:marLeft w:val="0"/>
                      <w:marRight w:val="0"/>
                      <w:marTop w:val="0"/>
                      <w:marBottom w:val="0"/>
                      <w:divBdr>
                        <w:top w:val="none" w:sz="0" w:space="0" w:color="auto"/>
                        <w:left w:val="none" w:sz="0" w:space="0" w:color="auto"/>
                        <w:bottom w:val="none" w:sz="0" w:space="0" w:color="auto"/>
                        <w:right w:val="none" w:sz="0" w:space="0" w:color="auto"/>
                      </w:divBdr>
                      <w:divsChild>
                        <w:div w:id="2052918118">
                          <w:marLeft w:val="0"/>
                          <w:marRight w:val="0"/>
                          <w:marTop w:val="0"/>
                          <w:marBottom w:val="0"/>
                          <w:divBdr>
                            <w:top w:val="none" w:sz="0" w:space="0" w:color="auto"/>
                            <w:left w:val="none" w:sz="0" w:space="0" w:color="auto"/>
                            <w:bottom w:val="none" w:sz="0" w:space="0" w:color="auto"/>
                            <w:right w:val="none" w:sz="0" w:space="0" w:color="auto"/>
                          </w:divBdr>
                          <w:divsChild>
                            <w:div w:id="1103460056">
                              <w:marLeft w:val="0"/>
                              <w:marRight w:val="0"/>
                              <w:marTop w:val="120"/>
                              <w:marBottom w:val="360"/>
                              <w:divBdr>
                                <w:top w:val="none" w:sz="0" w:space="0" w:color="auto"/>
                                <w:left w:val="none" w:sz="0" w:space="0" w:color="auto"/>
                                <w:bottom w:val="none" w:sz="0" w:space="0" w:color="auto"/>
                                <w:right w:val="none" w:sz="0" w:space="0" w:color="auto"/>
                              </w:divBdr>
                              <w:divsChild>
                                <w:div w:id="670791233">
                                  <w:marLeft w:val="0"/>
                                  <w:marRight w:val="0"/>
                                  <w:marTop w:val="0"/>
                                  <w:marBottom w:val="0"/>
                                  <w:divBdr>
                                    <w:top w:val="none" w:sz="0" w:space="0" w:color="auto"/>
                                    <w:left w:val="none" w:sz="0" w:space="0" w:color="auto"/>
                                    <w:bottom w:val="none" w:sz="0" w:space="0" w:color="auto"/>
                                    <w:right w:val="none" w:sz="0" w:space="0" w:color="auto"/>
                                  </w:divBdr>
                                  <w:divsChild>
                                    <w:div w:id="11822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33074">
      <w:bodyDiv w:val="1"/>
      <w:marLeft w:val="0"/>
      <w:marRight w:val="0"/>
      <w:marTop w:val="0"/>
      <w:marBottom w:val="0"/>
      <w:divBdr>
        <w:top w:val="none" w:sz="0" w:space="0" w:color="auto"/>
        <w:left w:val="none" w:sz="0" w:space="0" w:color="auto"/>
        <w:bottom w:val="none" w:sz="0" w:space="0" w:color="auto"/>
        <w:right w:val="none" w:sz="0" w:space="0" w:color="auto"/>
      </w:divBdr>
      <w:divsChild>
        <w:div w:id="1804814013">
          <w:marLeft w:val="0"/>
          <w:marRight w:val="1"/>
          <w:marTop w:val="0"/>
          <w:marBottom w:val="0"/>
          <w:divBdr>
            <w:top w:val="none" w:sz="0" w:space="0" w:color="auto"/>
            <w:left w:val="none" w:sz="0" w:space="0" w:color="auto"/>
            <w:bottom w:val="none" w:sz="0" w:space="0" w:color="auto"/>
            <w:right w:val="none" w:sz="0" w:space="0" w:color="auto"/>
          </w:divBdr>
          <w:divsChild>
            <w:div w:id="305745841">
              <w:marLeft w:val="0"/>
              <w:marRight w:val="0"/>
              <w:marTop w:val="0"/>
              <w:marBottom w:val="0"/>
              <w:divBdr>
                <w:top w:val="none" w:sz="0" w:space="0" w:color="auto"/>
                <w:left w:val="none" w:sz="0" w:space="0" w:color="auto"/>
                <w:bottom w:val="none" w:sz="0" w:space="0" w:color="auto"/>
                <w:right w:val="none" w:sz="0" w:space="0" w:color="auto"/>
              </w:divBdr>
              <w:divsChild>
                <w:div w:id="664430863">
                  <w:marLeft w:val="0"/>
                  <w:marRight w:val="1"/>
                  <w:marTop w:val="0"/>
                  <w:marBottom w:val="0"/>
                  <w:divBdr>
                    <w:top w:val="none" w:sz="0" w:space="0" w:color="auto"/>
                    <w:left w:val="none" w:sz="0" w:space="0" w:color="auto"/>
                    <w:bottom w:val="none" w:sz="0" w:space="0" w:color="auto"/>
                    <w:right w:val="none" w:sz="0" w:space="0" w:color="auto"/>
                  </w:divBdr>
                  <w:divsChild>
                    <w:div w:id="231043491">
                      <w:marLeft w:val="0"/>
                      <w:marRight w:val="0"/>
                      <w:marTop w:val="0"/>
                      <w:marBottom w:val="0"/>
                      <w:divBdr>
                        <w:top w:val="none" w:sz="0" w:space="0" w:color="auto"/>
                        <w:left w:val="none" w:sz="0" w:space="0" w:color="auto"/>
                        <w:bottom w:val="none" w:sz="0" w:space="0" w:color="auto"/>
                        <w:right w:val="none" w:sz="0" w:space="0" w:color="auto"/>
                      </w:divBdr>
                      <w:divsChild>
                        <w:div w:id="640886807">
                          <w:marLeft w:val="0"/>
                          <w:marRight w:val="0"/>
                          <w:marTop w:val="0"/>
                          <w:marBottom w:val="0"/>
                          <w:divBdr>
                            <w:top w:val="none" w:sz="0" w:space="0" w:color="auto"/>
                            <w:left w:val="none" w:sz="0" w:space="0" w:color="auto"/>
                            <w:bottom w:val="none" w:sz="0" w:space="0" w:color="auto"/>
                            <w:right w:val="none" w:sz="0" w:space="0" w:color="auto"/>
                          </w:divBdr>
                          <w:divsChild>
                            <w:div w:id="2134209558">
                              <w:marLeft w:val="0"/>
                              <w:marRight w:val="0"/>
                              <w:marTop w:val="120"/>
                              <w:marBottom w:val="360"/>
                              <w:divBdr>
                                <w:top w:val="none" w:sz="0" w:space="0" w:color="auto"/>
                                <w:left w:val="none" w:sz="0" w:space="0" w:color="auto"/>
                                <w:bottom w:val="none" w:sz="0" w:space="0" w:color="auto"/>
                                <w:right w:val="none" w:sz="0" w:space="0" w:color="auto"/>
                              </w:divBdr>
                              <w:divsChild>
                                <w:div w:id="798841168">
                                  <w:marLeft w:val="0"/>
                                  <w:marRight w:val="0"/>
                                  <w:marTop w:val="0"/>
                                  <w:marBottom w:val="0"/>
                                  <w:divBdr>
                                    <w:top w:val="none" w:sz="0" w:space="0" w:color="auto"/>
                                    <w:left w:val="none" w:sz="0" w:space="0" w:color="auto"/>
                                    <w:bottom w:val="none" w:sz="0" w:space="0" w:color="auto"/>
                                    <w:right w:val="none" w:sz="0" w:space="0" w:color="auto"/>
                                  </w:divBdr>
                                  <w:divsChild>
                                    <w:div w:id="5317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344543">
      <w:bodyDiv w:val="1"/>
      <w:marLeft w:val="0"/>
      <w:marRight w:val="0"/>
      <w:marTop w:val="0"/>
      <w:marBottom w:val="0"/>
      <w:divBdr>
        <w:top w:val="none" w:sz="0" w:space="0" w:color="auto"/>
        <w:left w:val="none" w:sz="0" w:space="0" w:color="auto"/>
        <w:bottom w:val="none" w:sz="0" w:space="0" w:color="auto"/>
        <w:right w:val="none" w:sz="0" w:space="0" w:color="auto"/>
      </w:divBdr>
      <w:divsChild>
        <w:div w:id="1267345667">
          <w:marLeft w:val="0"/>
          <w:marRight w:val="1"/>
          <w:marTop w:val="0"/>
          <w:marBottom w:val="0"/>
          <w:divBdr>
            <w:top w:val="none" w:sz="0" w:space="0" w:color="auto"/>
            <w:left w:val="none" w:sz="0" w:space="0" w:color="auto"/>
            <w:bottom w:val="none" w:sz="0" w:space="0" w:color="auto"/>
            <w:right w:val="none" w:sz="0" w:space="0" w:color="auto"/>
          </w:divBdr>
          <w:divsChild>
            <w:div w:id="1885679154">
              <w:marLeft w:val="0"/>
              <w:marRight w:val="0"/>
              <w:marTop w:val="0"/>
              <w:marBottom w:val="0"/>
              <w:divBdr>
                <w:top w:val="none" w:sz="0" w:space="0" w:color="auto"/>
                <w:left w:val="none" w:sz="0" w:space="0" w:color="auto"/>
                <w:bottom w:val="none" w:sz="0" w:space="0" w:color="auto"/>
                <w:right w:val="none" w:sz="0" w:space="0" w:color="auto"/>
              </w:divBdr>
              <w:divsChild>
                <w:div w:id="1200123771">
                  <w:marLeft w:val="0"/>
                  <w:marRight w:val="1"/>
                  <w:marTop w:val="0"/>
                  <w:marBottom w:val="0"/>
                  <w:divBdr>
                    <w:top w:val="none" w:sz="0" w:space="0" w:color="auto"/>
                    <w:left w:val="none" w:sz="0" w:space="0" w:color="auto"/>
                    <w:bottom w:val="none" w:sz="0" w:space="0" w:color="auto"/>
                    <w:right w:val="none" w:sz="0" w:space="0" w:color="auto"/>
                  </w:divBdr>
                  <w:divsChild>
                    <w:div w:id="1013385735">
                      <w:marLeft w:val="0"/>
                      <w:marRight w:val="0"/>
                      <w:marTop w:val="0"/>
                      <w:marBottom w:val="0"/>
                      <w:divBdr>
                        <w:top w:val="none" w:sz="0" w:space="0" w:color="auto"/>
                        <w:left w:val="none" w:sz="0" w:space="0" w:color="auto"/>
                        <w:bottom w:val="none" w:sz="0" w:space="0" w:color="auto"/>
                        <w:right w:val="none" w:sz="0" w:space="0" w:color="auto"/>
                      </w:divBdr>
                      <w:divsChild>
                        <w:div w:id="2125035420">
                          <w:marLeft w:val="0"/>
                          <w:marRight w:val="0"/>
                          <w:marTop w:val="0"/>
                          <w:marBottom w:val="0"/>
                          <w:divBdr>
                            <w:top w:val="none" w:sz="0" w:space="0" w:color="auto"/>
                            <w:left w:val="none" w:sz="0" w:space="0" w:color="auto"/>
                            <w:bottom w:val="none" w:sz="0" w:space="0" w:color="auto"/>
                            <w:right w:val="none" w:sz="0" w:space="0" w:color="auto"/>
                          </w:divBdr>
                          <w:divsChild>
                            <w:div w:id="2045673247">
                              <w:marLeft w:val="0"/>
                              <w:marRight w:val="0"/>
                              <w:marTop w:val="120"/>
                              <w:marBottom w:val="360"/>
                              <w:divBdr>
                                <w:top w:val="none" w:sz="0" w:space="0" w:color="auto"/>
                                <w:left w:val="none" w:sz="0" w:space="0" w:color="auto"/>
                                <w:bottom w:val="none" w:sz="0" w:space="0" w:color="auto"/>
                                <w:right w:val="none" w:sz="0" w:space="0" w:color="auto"/>
                              </w:divBdr>
                              <w:divsChild>
                                <w:div w:id="264188978">
                                  <w:marLeft w:val="0"/>
                                  <w:marRight w:val="0"/>
                                  <w:marTop w:val="0"/>
                                  <w:marBottom w:val="0"/>
                                  <w:divBdr>
                                    <w:top w:val="none" w:sz="0" w:space="0" w:color="auto"/>
                                    <w:left w:val="none" w:sz="0" w:space="0" w:color="auto"/>
                                    <w:bottom w:val="none" w:sz="0" w:space="0" w:color="auto"/>
                                    <w:right w:val="none" w:sz="0" w:space="0" w:color="auto"/>
                                  </w:divBdr>
                                  <w:divsChild>
                                    <w:div w:id="4735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74485">
      <w:bodyDiv w:val="1"/>
      <w:marLeft w:val="0"/>
      <w:marRight w:val="0"/>
      <w:marTop w:val="0"/>
      <w:marBottom w:val="0"/>
      <w:divBdr>
        <w:top w:val="none" w:sz="0" w:space="0" w:color="auto"/>
        <w:left w:val="none" w:sz="0" w:space="0" w:color="auto"/>
        <w:bottom w:val="none" w:sz="0" w:space="0" w:color="auto"/>
        <w:right w:val="none" w:sz="0" w:space="0" w:color="auto"/>
      </w:divBdr>
      <w:divsChild>
        <w:div w:id="1283540769">
          <w:marLeft w:val="0"/>
          <w:marRight w:val="1"/>
          <w:marTop w:val="0"/>
          <w:marBottom w:val="0"/>
          <w:divBdr>
            <w:top w:val="none" w:sz="0" w:space="0" w:color="auto"/>
            <w:left w:val="none" w:sz="0" w:space="0" w:color="auto"/>
            <w:bottom w:val="none" w:sz="0" w:space="0" w:color="auto"/>
            <w:right w:val="none" w:sz="0" w:space="0" w:color="auto"/>
          </w:divBdr>
          <w:divsChild>
            <w:div w:id="948976820">
              <w:marLeft w:val="0"/>
              <w:marRight w:val="0"/>
              <w:marTop w:val="0"/>
              <w:marBottom w:val="0"/>
              <w:divBdr>
                <w:top w:val="none" w:sz="0" w:space="0" w:color="auto"/>
                <w:left w:val="none" w:sz="0" w:space="0" w:color="auto"/>
                <w:bottom w:val="none" w:sz="0" w:space="0" w:color="auto"/>
                <w:right w:val="none" w:sz="0" w:space="0" w:color="auto"/>
              </w:divBdr>
              <w:divsChild>
                <w:div w:id="1571187321">
                  <w:marLeft w:val="0"/>
                  <w:marRight w:val="1"/>
                  <w:marTop w:val="0"/>
                  <w:marBottom w:val="0"/>
                  <w:divBdr>
                    <w:top w:val="none" w:sz="0" w:space="0" w:color="auto"/>
                    <w:left w:val="none" w:sz="0" w:space="0" w:color="auto"/>
                    <w:bottom w:val="none" w:sz="0" w:space="0" w:color="auto"/>
                    <w:right w:val="none" w:sz="0" w:space="0" w:color="auto"/>
                  </w:divBdr>
                  <w:divsChild>
                    <w:div w:id="687171984">
                      <w:marLeft w:val="0"/>
                      <w:marRight w:val="0"/>
                      <w:marTop w:val="0"/>
                      <w:marBottom w:val="0"/>
                      <w:divBdr>
                        <w:top w:val="none" w:sz="0" w:space="0" w:color="auto"/>
                        <w:left w:val="none" w:sz="0" w:space="0" w:color="auto"/>
                        <w:bottom w:val="none" w:sz="0" w:space="0" w:color="auto"/>
                        <w:right w:val="none" w:sz="0" w:space="0" w:color="auto"/>
                      </w:divBdr>
                      <w:divsChild>
                        <w:div w:id="397871769">
                          <w:marLeft w:val="0"/>
                          <w:marRight w:val="0"/>
                          <w:marTop w:val="0"/>
                          <w:marBottom w:val="0"/>
                          <w:divBdr>
                            <w:top w:val="none" w:sz="0" w:space="0" w:color="auto"/>
                            <w:left w:val="none" w:sz="0" w:space="0" w:color="auto"/>
                            <w:bottom w:val="none" w:sz="0" w:space="0" w:color="auto"/>
                            <w:right w:val="none" w:sz="0" w:space="0" w:color="auto"/>
                          </w:divBdr>
                          <w:divsChild>
                            <w:div w:id="1518933474">
                              <w:marLeft w:val="0"/>
                              <w:marRight w:val="0"/>
                              <w:marTop w:val="120"/>
                              <w:marBottom w:val="360"/>
                              <w:divBdr>
                                <w:top w:val="none" w:sz="0" w:space="0" w:color="auto"/>
                                <w:left w:val="none" w:sz="0" w:space="0" w:color="auto"/>
                                <w:bottom w:val="none" w:sz="0" w:space="0" w:color="auto"/>
                                <w:right w:val="none" w:sz="0" w:space="0" w:color="auto"/>
                              </w:divBdr>
                              <w:divsChild>
                                <w:div w:id="40641057">
                                  <w:marLeft w:val="0"/>
                                  <w:marRight w:val="0"/>
                                  <w:marTop w:val="0"/>
                                  <w:marBottom w:val="0"/>
                                  <w:divBdr>
                                    <w:top w:val="none" w:sz="0" w:space="0" w:color="auto"/>
                                    <w:left w:val="none" w:sz="0" w:space="0" w:color="auto"/>
                                    <w:bottom w:val="none" w:sz="0" w:space="0" w:color="auto"/>
                                    <w:right w:val="none" w:sz="0" w:space="0" w:color="auto"/>
                                  </w:divBdr>
                                  <w:divsChild>
                                    <w:div w:id="18409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48235">
      <w:bodyDiv w:val="1"/>
      <w:marLeft w:val="0"/>
      <w:marRight w:val="0"/>
      <w:marTop w:val="0"/>
      <w:marBottom w:val="0"/>
      <w:divBdr>
        <w:top w:val="none" w:sz="0" w:space="0" w:color="auto"/>
        <w:left w:val="none" w:sz="0" w:space="0" w:color="auto"/>
        <w:bottom w:val="none" w:sz="0" w:space="0" w:color="auto"/>
        <w:right w:val="none" w:sz="0" w:space="0" w:color="auto"/>
      </w:divBdr>
      <w:divsChild>
        <w:div w:id="2103334287">
          <w:marLeft w:val="0"/>
          <w:marRight w:val="1"/>
          <w:marTop w:val="0"/>
          <w:marBottom w:val="0"/>
          <w:divBdr>
            <w:top w:val="none" w:sz="0" w:space="0" w:color="auto"/>
            <w:left w:val="none" w:sz="0" w:space="0" w:color="auto"/>
            <w:bottom w:val="none" w:sz="0" w:space="0" w:color="auto"/>
            <w:right w:val="none" w:sz="0" w:space="0" w:color="auto"/>
          </w:divBdr>
          <w:divsChild>
            <w:div w:id="1607150461">
              <w:marLeft w:val="0"/>
              <w:marRight w:val="0"/>
              <w:marTop w:val="0"/>
              <w:marBottom w:val="0"/>
              <w:divBdr>
                <w:top w:val="none" w:sz="0" w:space="0" w:color="auto"/>
                <w:left w:val="none" w:sz="0" w:space="0" w:color="auto"/>
                <w:bottom w:val="none" w:sz="0" w:space="0" w:color="auto"/>
                <w:right w:val="none" w:sz="0" w:space="0" w:color="auto"/>
              </w:divBdr>
              <w:divsChild>
                <w:div w:id="1180122632">
                  <w:marLeft w:val="0"/>
                  <w:marRight w:val="1"/>
                  <w:marTop w:val="0"/>
                  <w:marBottom w:val="0"/>
                  <w:divBdr>
                    <w:top w:val="none" w:sz="0" w:space="0" w:color="auto"/>
                    <w:left w:val="none" w:sz="0" w:space="0" w:color="auto"/>
                    <w:bottom w:val="none" w:sz="0" w:space="0" w:color="auto"/>
                    <w:right w:val="none" w:sz="0" w:space="0" w:color="auto"/>
                  </w:divBdr>
                  <w:divsChild>
                    <w:div w:id="1691033314">
                      <w:marLeft w:val="0"/>
                      <w:marRight w:val="0"/>
                      <w:marTop w:val="0"/>
                      <w:marBottom w:val="0"/>
                      <w:divBdr>
                        <w:top w:val="none" w:sz="0" w:space="0" w:color="auto"/>
                        <w:left w:val="none" w:sz="0" w:space="0" w:color="auto"/>
                        <w:bottom w:val="none" w:sz="0" w:space="0" w:color="auto"/>
                        <w:right w:val="none" w:sz="0" w:space="0" w:color="auto"/>
                      </w:divBdr>
                      <w:divsChild>
                        <w:div w:id="975141128">
                          <w:marLeft w:val="0"/>
                          <w:marRight w:val="0"/>
                          <w:marTop w:val="0"/>
                          <w:marBottom w:val="0"/>
                          <w:divBdr>
                            <w:top w:val="none" w:sz="0" w:space="0" w:color="auto"/>
                            <w:left w:val="none" w:sz="0" w:space="0" w:color="auto"/>
                            <w:bottom w:val="none" w:sz="0" w:space="0" w:color="auto"/>
                            <w:right w:val="none" w:sz="0" w:space="0" w:color="auto"/>
                          </w:divBdr>
                          <w:divsChild>
                            <w:div w:id="529421236">
                              <w:marLeft w:val="0"/>
                              <w:marRight w:val="0"/>
                              <w:marTop w:val="120"/>
                              <w:marBottom w:val="360"/>
                              <w:divBdr>
                                <w:top w:val="none" w:sz="0" w:space="0" w:color="auto"/>
                                <w:left w:val="none" w:sz="0" w:space="0" w:color="auto"/>
                                <w:bottom w:val="none" w:sz="0" w:space="0" w:color="auto"/>
                                <w:right w:val="none" w:sz="0" w:space="0" w:color="auto"/>
                              </w:divBdr>
                              <w:divsChild>
                                <w:div w:id="334570926">
                                  <w:marLeft w:val="0"/>
                                  <w:marRight w:val="0"/>
                                  <w:marTop w:val="0"/>
                                  <w:marBottom w:val="0"/>
                                  <w:divBdr>
                                    <w:top w:val="none" w:sz="0" w:space="0" w:color="auto"/>
                                    <w:left w:val="none" w:sz="0" w:space="0" w:color="auto"/>
                                    <w:bottom w:val="none" w:sz="0" w:space="0" w:color="auto"/>
                                    <w:right w:val="none" w:sz="0" w:space="0" w:color="auto"/>
                                  </w:divBdr>
                                  <w:divsChild>
                                    <w:div w:id="18972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19389">
      <w:bodyDiv w:val="1"/>
      <w:marLeft w:val="0"/>
      <w:marRight w:val="0"/>
      <w:marTop w:val="0"/>
      <w:marBottom w:val="0"/>
      <w:divBdr>
        <w:top w:val="none" w:sz="0" w:space="0" w:color="auto"/>
        <w:left w:val="none" w:sz="0" w:space="0" w:color="auto"/>
        <w:bottom w:val="none" w:sz="0" w:space="0" w:color="auto"/>
        <w:right w:val="none" w:sz="0" w:space="0" w:color="auto"/>
      </w:divBdr>
      <w:divsChild>
        <w:div w:id="1275095451">
          <w:marLeft w:val="0"/>
          <w:marRight w:val="1"/>
          <w:marTop w:val="0"/>
          <w:marBottom w:val="0"/>
          <w:divBdr>
            <w:top w:val="none" w:sz="0" w:space="0" w:color="auto"/>
            <w:left w:val="none" w:sz="0" w:space="0" w:color="auto"/>
            <w:bottom w:val="none" w:sz="0" w:space="0" w:color="auto"/>
            <w:right w:val="none" w:sz="0" w:space="0" w:color="auto"/>
          </w:divBdr>
          <w:divsChild>
            <w:div w:id="530414099">
              <w:marLeft w:val="0"/>
              <w:marRight w:val="0"/>
              <w:marTop w:val="0"/>
              <w:marBottom w:val="0"/>
              <w:divBdr>
                <w:top w:val="none" w:sz="0" w:space="0" w:color="auto"/>
                <w:left w:val="none" w:sz="0" w:space="0" w:color="auto"/>
                <w:bottom w:val="none" w:sz="0" w:space="0" w:color="auto"/>
                <w:right w:val="none" w:sz="0" w:space="0" w:color="auto"/>
              </w:divBdr>
              <w:divsChild>
                <w:div w:id="1552038436">
                  <w:marLeft w:val="0"/>
                  <w:marRight w:val="1"/>
                  <w:marTop w:val="0"/>
                  <w:marBottom w:val="0"/>
                  <w:divBdr>
                    <w:top w:val="none" w:sz="0" w:space="0" w:color="auto"/>
                    <w:left w:val="none" w:sz="0" w:space="0" w:color="auto"/>
                    <w:bottom w:val="none" w:sz="0" w:space="0" w:color="auto"/>
                    <w:right w:val="none" w:sz="0" w:space="0" w:color="auto"/>
                  </w:divBdr>
                  <w:divsChild>
                    <w:div w:id="20593010">
                      <w:marLeft w:val="0"/>
                      <w:marRight w:val="0"/>
                      <w:marTop w:val="0"/>
                      <w:marBottom w:val="0"/>
                      <w:divBdr>
                        <w:top w:val="none" w:sz="0" w:space="0" w:color="auto"/>
                        <w:left w:val="none" w:sz="0" w:space="0" w:color="auto"/>
                        <w:bottom w:val="none" w:sz="0" w:space="0" w:color="auto"/>
                        <w:right w:val="none" w:sz="0" w:space="0" w:color="auto"/>
                      </w:divBdr>
                      <w:divsChild>
                        <w:div w:id="1647320666">
                          <w:marLeft w:val="0"/>
                          <w:marRight w:val="0"/>
                          <w:marTop w:val="0"/>
                          <w:marBottom w:val="0"/>
                          <w:divBdr>
                            <w:top w:val="none" w:sz="0" w:space="0" w:color="auto"/>
                            <w:left w:val="none" w:sz="0" w:space="0" w:color="auto"/>
                            <w:bottom w:val="none" w:sz="0" w:space="0" w:color="auto"/>
                            <w:right w:val="none" w:sz="0" w:space="0" w:color="auto"/>
                          </w:divBdr>
                          <w:divsChild>
                            <w:div w:id="2063794192">
                              <w:marLeft w:val="0"/>
                              <w:marRight w:val="0"/>
                              <w:marTop w:val="120"/>
                              <w:marBottom w:val="360"/>
                              <w:divBdr>
                                <w:top w:val="none" w:sz="0" w:space="0" w:color="auto"/>
                                <w:left w:val="none" w:sz="0" w:space="0" w:color="auto"/>
                                <w:bottom w:val="none" w:sz="0" w:space="0" w:color="auto"/>
                                <w:right w:val="none" w:sz="0" w:space="0" w:color="auto"/>
                              </w:divBdr>
                              <w:divsChild>
                                <w:div w:id="962200176">
                                  <w:marLeft w:val="0"/>
                                  <w:marRight w:val="0"/>
                                  <w:marTop w:val="0"/>
                                  <w:marBottom w:val="0"/>
                                  <w:divBdr>
                                    <w:top w:val="none" w:sz="0" w:space="0" w:color="auto"/>
                                    <w:left w:val="none" w:sz="0" w:space="0" w:color="auto"/>
                                    <w:bottom w:val="none" w:sz="0" w:space="0" w:color="auto"/>
                                    <w:right w:val="none" w:sz="0" w:space="0" w:color="auto"/>
                                  </w:divBdr>
                                  <w:divsChild>
                                    <w:div w:id="6443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335562">
      <w:bodyDiv w:val="1"/>
      <w:marLeft w:val="0"/>
      <w:marRight w:val="0"/>
      <w:marTop w:val="0"/>
      <w:marBottom w:val="0"/>
      <w:divBdr>
        <w:top w:val="none" w:sz="0" w:space="0" w:color="auto"/>
        <w:left w:val="none" w:sz="0" w:space="0" w:color="auto"/>
        <w:bottom w:val="none" w:sz="0" w:space="0" w:color="auto"/>
        <w:right w:val="none" w:sz="0" w:space="0" w:color="auto"/>
      </w:divBdr>
    </w:div>
    <w:div w:id="2014448938">
      <w:bodyDiv w:val="1"/>
      <w:marLeft w:val="0"/>
      <w:marRight w:val="0"/>
      <w:marTop w:val="0"/>
      <w:marBottom w:val="0"/>
      <w:divBdr>
        <w:top w:val="none" w:sz="0" w:space="0" w:color="auto"/>
        <w:left w:val="none" w:sz="0" w:space="0" w:color="auto"/>
        <w:bottom w:val="none" w:sz="0" w:space="0" w:color="auto"/>
        <w:right w:val="none" w:sz="0" w:space="0" w:color="auto"/>
      </w:divBdr>
      <w:divsChild>
        <w:div w:id="2114931750">
          <w:marLeft w:val="0"/>
          <w:marRight w:val="1"/>
          <w:marTop w:val="0"/>
          <w:marBottom w:val="0"/>
          <w:divBdr>
            <w:top w:val="none" w:sz="0" w:space="0" w:color="auto"/>
            <w:left w:val="none" w:sz="0" w:space="0" w:color="auto"/>
            <w:bottom w:val="none" w:sz="0" w:space="0" w:color="auto"/>
            <w:right w:val="none" w:sz="0" w:space="0" w:color="auto"/>
          </w:divBdr>
          <w:divsChild>
            <w:div w:id="1148985042">
              <w:marLeft w:val="0"/>
              <w:marRight w:val="0"/>
              <w:marTop w:val="0"/>
              <w:marBottom w:val="0"/>
              <w:divBdr>
                <w:top w:val="none" w:sz="0" w:space="0" w:color="auto"/>
                <w:left w:val="none" w:sz="0" w:space="0" w:color="auto"/>
                <w:bottom w:val="none" w:sz="0" w:space="0" w:color="auto"/>
                <w:right w:val="none" w:sz="0" w:space="0" w:color="auto"/>
              </w:divBdr>
              <w:divsChild>
                <w:div w:id="2054184011">
                  <w:marLeft w:val="0"/>
                  <w:marRight w:val="1"/>
                  <w:marTop w:val="0"/>
                  <w:marBottom w:val="0"/>
                  <w:divBdr>
                    <w:top w:val="none" w:sz="0" w:space="0" w:color="auto"/>
                    <w:left w:val="none" w:sz="0" w:space="0" w:color="auto"/>
                    <w:bottom w:val="none" w:sz="0" w:space="0" w:color="auto"/>
                    <w:right w:val="none" w:sz="0" w:space="0" w:color="auto"/>
                  </w:divBdr>
                  <w:divsChild>
                    <w:div w:id="2062512272">
                      <w:marLeft w:val="0"/>
                      <w:marRight w:val="0"/>
                      <w:marTop w:val="0"/>
                      <w:marBottom w:val="0"/>
                      <w:divBdr>
                        <w:top w:val="none" w:sz="0" w:space="0" w:color="auto"/>
                        <w:left w:val="none" w:sz="0" w:space="0" w:color="auto"/>
                        <w:bottom w:val="none" w:sz="0" w:space="0" w:color="auto"/>
                        <w:right w:val="none" w:sz="0" w:space="0" w:color="auto"/>
                      </w:divBdr>
                      <w:divsChild>
                        <w:div w:id="859859632">
                          <w:marLeft w:val="0"/>
                          <w:marRight w:val="0"/>
                          <w:marTop w:val="0"/>
                          <w:marBottom w:val="0"/>
                          <w:divBdr>
                            <w:top w:val="none" w:sz="0" w:space="0" w:color="auto"/>
                            <w:left w:val="none" w:sz="0" w:space="0" w:color="auto"/>
                            <w:bottom w:val="none" w:sz="0" w:space="0" w:color="auto"/>
                            <w:right w:val="none" w:sz="0" w:space="0" w:color="auto"/>
                          </w:divBdr>
                          <w:divsChild>
                            <w:div w:id="406196553">
                              <w:marLeft w:val="0"/>
                              <w:marRight w:val="0"/>
                              <w:marTop w:val="120"/>
                              <w:marBottom w:val="360"/>
                              <w:divBdr>
                                <w:top w:val="none" w:sz="0" w:space="0" w:color="auto"/>
                                <w:left w:val="none" w:sz="0" w:space="0" w:color="auto"/>
                                <w:bottom w:val="none" w:sz="0" w:space="0" w:color="auto"/>
                                <w:right w:val="none" w:sz="0" w:space="0" w:color="auto"/>
                              </w:divBdr>
                              <w:divsChild>
                                <w:div w:id="665479386">
                                  <w:marLeft w:val="0"/>
                                  <w:marRight w:val="0"/>
                                  <w:marTop w:val="0"/>
                                  <w:marBottom w:val="0"/>
                                  <w:divBdr>
                                    <w:top w:val="none" w:sz="0" w:space="0" w:color="auto"/>
                                    <w:left w:val="none" w:sz="0" w:space="0" w:color="auto"/>
                                    <w:bottom w:val="none" w:sz="0" w:space="0" w:color="auto"/>
                                    <w:right w:val="none" w:sz="0" w:space="0" w:color="auto"/>
                                  </w:divBdr>
                                  <w:divsChild>
                                    <w:div w:id="11273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683501">
      <w:bodyDiv w:val="1"/>
      <w:marLeft w:val="0"/>
      <w:marRight w:val="0"/>
      <w:marTop w:val="0"/>
      <w:marBottom w:val="0"/>
      <w:divBdr>
        <w:top w:val="none" w:sz="0" w:space="0" w:color="auto"/>
        <w:left w:val="none" w:sz="0" w:space="0" w:color="auto"/>
        <w:bottom w:val="none" w:sz="0" w:space="0" w:color="auto"/>
        <w:right w:val="none" w:sz="0" w:space="0" w:color="auto"/>
      </w:divBdr>
      <w:divsChild>
        <w:div w:id="1797411549">
          <w:marLeft w:val="0"/>
          <w:marRight w:val="1"/>
          <w:marTop w:val="0"/>
          <w:marBottom w:val="0"/>
          <w:divBdr>
            <w:top w:val="none" w:sz="0" w:space="0" w:color="auto"/>
            <w:left w:val="none" w:sz="0" w:space="0" w:color="auto"/>
            <w:bottom w:val="none" w:sz="0" w:space="0" w:color="auto"/>
            <w:right w:val="none" w:sz="0" w:space="0" w:color="auto"/>
          </w:divBdr>
          <w:divsChild>
            <w:div w:id="653606872">
              <w:marLeft w:val="0"/>
              <w:marRight w:val="0"/>
              <w:marTop w:val="0"/>
              <w:marBottom w:val="0"/>
              <w:divBdr>
                <w:top w:val="none" w:sz="0" w:space="0" w:color="auto"/>
                <w:left w:val="none" w:sz="0" w:space="0" w:color="auto"/>
                <w:bottom w:val="none" w:sz="0" w:space="0" w:color="auto"/>
                <w:right w:val="none" w:sz="0" w:space="0" w:color="auto"/>
              </w:divBdr>
              <w:divsChild>
                <w:div w:id="1520968087">
                  <w:marLeft w:val="0"/>
                  <w:marRight w:val="1"/>
                  <w:marTop w:val="0"/>
                  <w:marBottom w:val="0"/>
                  <w:divBdr>
                    <w:top w:val="none" w:sz="0" w:space="0" w:color="auto"/>
                    <w:left w:val="none" w:sz="0" w:space="0" w:color="auto"/>
                    <w:bottom w:val="none" w:sz="0" w:space="0" w:color="auto"/>
                    <w:right w:val="none" w:sz="0" w:space="0" w:color="auto"/>
                  </w:divBdr>
                  <w:divsChild>
                    <w:div w:id="19816063">
                      <w:marLeft w:val="0"/>
                      <w:marRight w:val="0"/>
                      <w:marTop w:val="0"/>
                      <w:marBottom w:val="0"/>
                      <w:divBdr>
                        <w:top w:val="none" w:sz="0" w:space="0" w:color="auto"/>
                        <w:left w:val="none" w:sz="0" w:space="0" w:color="auto"/>
                        <w:bottom w:val="none" w:sz="0" w:space="0" w:color="auto"/>
                        <w:right w:val="none" w:sz="0" w:space="0" w:color="auto"/>
                      </w:divBdr>
                      <w:divsChild>
                        <w:div w:id="1736900911">
                          <w:marLeft w:val="0"/>
                          <w:marRight w:val="0"/>
                          <w:marTop w:val="0"/>
                          <w:marBottom w:val="0"/>
                          <w:divBdr>
                            <w:top w:val="none" w:sz="0" w:space="0" w:color="auto"/>
                            <w:left w:val="none" w:sz="0" w:space="0" w:color="auto"/>
                            <w:bottom w:val="none" w:sz="0" w:space="0" w:color="auto"/>
                            <w:right w:val="none" w:sz="0" w:space="0" w:color="auto"/>
                          </w:divBdr>
                          <w:divsChild>
                            <w:div w:id="534270401">
                              <w:marLeft w:val="0"/>
                              <w:marRight w:val="0"/>
                              <w:marTop w:val="120"/>
                              <w:marBottom w:val="360"/>
                              <w:divBdr>
                                <w:top w:val="none" w:sz="0" w:space="0" w:color="auto"/>
                                <w:left w:val="none" w:sz="0" w:space="0" w:color="auto"/>
                                <w:bottom w:val="none" w:sz="0" w:space="0" w:color="auto"/>
                                <w:right w:val="none" w:sz="0" w:space="0" w:color="auto"/>
                              </w:divBdr>
                              <w:divsChild>
                                <w:div w:id="1099134201">
                                  <w:marLeft w:val="0"/>
                                  <w:marRight w:val="0"/>
                                  <w:marTop w:val="0"/>
                                  <w:marBottom w:val="0"/>
                                  <w:divBdr>
                                    <w:top w:val="none" w:sz="0" w:space="0" w:color="auto"/>
                                    <w:left w:val="none" w:sz="0" w:space="0" w:color="auto"/>
                                    <w:bottom w:val="none" w:sz="0" w:space="0" w:color="auto"/>
                                    <w:right w:val="none" w:sz="0" w:space="0" w:color="auto"/>
                                  </w:divBdr>
                                  <w:divsChild>
                                    <w:div w:id="5872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125880">
      <w:bodyDiv w:val="1"/>
      <w:marLeft w:val="0"/>
      <w:marRight w:val="0"/>
      <w:marTop w:val="0"/>
      <w:marBottom w:val="0"/>
      <w:divBdr>
        <w:top w:val="none" w:sz="0" w:space="0" w:color="auto"/>
        <w:left w:val="none" w:sz="0" w:space="0" w:color="auto"/>
        <w:bottom w:val="none" w:sz="0" w:space="0" w:color="auto"/>
        <w:right w:val="none" w:sz="0" w:space="0" w:color="auto"/>
      </w:divBdr>
      <w:divsChild>
        <w:div w:id="2024891532">
          <w:marLeft w:val="0"/>
          <w:marRight w:val="1"/>
          <w:marTop w:val="0"/>
          <w:marBottom w:val="0"/>
          <w:divBdr>
            <w:top w:val="none" w:sz="0" w:space="0" w:color="auto"/>
            <w:left w:val="none" w:sz="0" w:space="0" w:color="auto"/>
            <w:bottom w:val="none" w:sz="0" w:space="0" w:color="auto"/>
            <w:right w:val="none" w:sz="0" w:space="0" w:color="auto"/>
          </w:divBdr>
          <w:divsChild>
            <w:div w:id="1141507973">
              <w:marLeft w:val="0"/>
              <w:marRight w:val="0"/>
              <w:marTop w:val="0"/>
              <w:marBottom w:val="0"/>
              <w:divBdr>
                <w:top w:val="none" w:sz="0" w:space="0" w:color="auto"/>
                <w:left w:val="none" w:sz="0" w:space="0" w:color="auto"/>
                <w:bottom w:val="none" w:sz="0" w:space="0" w:color="auto"/>
                <w:right w:val="none" w:sz="0" w:space="0" w:color="auto"/>
              </w:divBdr>
              <w:divsChild>
                <w:div w:id="35667130">
                  <w:marLeft w:val="0"/>
                  <w:marRight w:val="1"/>
                  <w:marTop w:val="0"/>
                  <w:marBottom w:val="0"/>
                  <w:divBdr>
                    <w:top w:val="none" w:sz="0" w:space="0" w:color="auto"/>
                    <w:left w:val="none" w:sz="0" w:space="0" w:color="auto"/>
                    <w:bottom w:val="none" w:sz="0" w:space="0" w:color="auto"/>
                    <w:right w:val="none" w:sz="0" w:space="0" w:color="auto"/>
                  </w:divBdr>
                  <w:divsChild>
                    <w:div w:id="1067069076">
                      <w:marLeft w:val="0"/>
                      <w:marRight w:val="0"/>
                      <w:marTop w:val="0"/>
                      <w:marBottom w:val="0"/>
                      <w:divBdr>
                        <w:top w:val="none" w:sz="0" w:space="0" w:color="auto"/>
                        <w:left w:val="none" w:sz="0" w:space="0" w:color="auto"/>
                        <w:bottom w:val="none" w:sz="0" w:space="0" w:color="auto"/>
                        <w:right w:val="none" w:sz="0" w:space="0" w:color="auto"/>
                      </w:divBdr>
                      <w:divsChild>
                        <w:div w:id="955982929">
                          <w:marLeft w:val="0"/>
                          <w:marRight w:val="0"/>
                          <w:marTop w:val="0"/>
                          <w:marBottom w:val="0"/>
                          <w:divBdr>
                            <w:top w:val="none" w:sz="0" w:space="0" w:color="auto"/>
                            <w:left w:val="none" w:sz="0" w:space="0" w:color="auto"/>
                            <w:bottom w:val="none" w:sz="0" w:space="0" w:color="auto"/>
                            <w:right w:val="none" w:sz="0" w:space="0" w:color="auto"/>
                          </w:divBdr>
                          <w:divsChild>
                            <w:div w:id="1722363985">
                              <w:marLeft w:val="0"/>
                              <w:marRight w:val="0"/>
                              <w:marTop w:val="120"/>
                              <w:marBottom w:val="360"/>
                              <w:divBdr>
                                <w:top w:val="none" w:sz="0" w:space="0" w:color="auto"/>
                                <w:left w:val="none" w:sz="0" w:space="0" w:color="auto"/>
                                <w:bottom w:val="none" w:sz="0" w:space="0" w:color="auto"/>
                                <w:right w:val="none" w:sz="0" w:space="0" w:color="auto"/>
                              </w:divBdr>
                              <w:divsChild>
                                <w:div w:id="1503475278">
                                  <w:marLeft w:val="0"/>
                                  <w:marRight w:val="0"/>
                                  <w:marTop w:val="0"/>
                                  <w:marBottom w:val="0"/>
                                  <w:divBdr>
                                    <w:top w:val="none" w:sz="0" w:space="0" w:color="auto"/>
                                    <w:left w:val="none" w:sz="0" w:space="0" w:color="auto"/>
                                    <w:bottom w:val="none" w:sz="0" w:space="0" w:color="auto"/>
                                    <w:right w:val="none" w:sz="0" w:space="0" w:color="auto"/>
                                  </w:divBdr>
                                  <w:divsChild>
                                    <w:div w:id="3192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717397">
      <w:bodyDiv w:val="1"/>
      <w:marLeft w:val="0"/>
      <w:marRight w:val="0"/>
      <w:marTop w:val="0"/>
      <w:marBottom w:val="0"/>
      <w:divBdr>
        <w:top w:val="none" w:sz="0" w:space="0" w:color="auto"/>
        <w:left w:val="none" w:sz="0" w:space="0" w:color="auto"/>
        <w:bottom w:val="none" w:sz="0" w:space="0" w:color="auto"/>
        <w:right w:val="none" w:sz="0" w:space="0" w:color="auto"/>
      </w:divBdr>
      <w:divsChild>
        <w:div w:id="1807893298">
          <w:marLeft w:val="0"/>
          <w:marRight w:val="1"/>
          <w:marTop w:val="0"/>
          <w:marBottom w:val="0"/>
          <w:divBdr>
            <w:top w:val="none" w:sz="0" w:space="0" w:color="auto"/>
            <w:left w:val="none" w:sz="0" w:space="0" w:color="auto"/>
            <w:bottom w:val="none" w:sz="0" w:space="0" w:color="auto"/>
            <w:right w:val="none" w:sz="0" w:space="0" w:color="auto"/>
          </w:divBdr>
          <w:divsChild>
            <w:div w:id="986973507">
              <w:marLeft w:val="0"/>
              <w:marRight w:val="0"/>
              <w:marTop w:val="0"/>
              <w:marBottom w:val="0"/>
              <w:divBdr>
                <w:top w:val="none" w:sz="0" w:space="0" w:color="auto"/>
                <w:left w:val="none" w:sz="0" w:space="0" w:color="auto"/>
                <w:bottom w:val="none" w:sz="0" w:space="0" w:color="auto"/>
                <w:right w:val="none" w:sz="0" w:space="0" w:color="auto"/>
              </w:divBdr>
              <w:divsChild>
                <w:div w:id="518198508">
                  <w:marLeft w:val="0"/>
                  <w:marRight w:val="1"/>
                  <w:marTop w:val="0"/>
                  <w:marBottom w:val="0"/>
                  <w:divBdr>
                    <w:top w:val="none" w:sz="0" w:space="0" w:color="auto"/>
                    <w:left w:val="none" w:sz="0" w:space="0" w:color="auto"/>
                    <w:bottom w:val="none" w:sz="0" w:space="0" w:color="auto"/>
                    <w:right w:val="none" w:sz="0" w:space="0" w:color="auto"/>
                  </w:divBdr>
                  <w:divsChild>
                    <w:div w:id="1865483468">
                      <w:marLeft w:val="0"/>
                      <w:marRight w:val="0"/>
                      <w:marTop w:val="0"/>
                      <w:marBottom w:val="0"/>
                      <w:divBdr>
                        <w:top w:val="none" w:sz="0" w:space="0" w:color="auto"/>
                        <w:left w:val="none" w:sz="0" w:space="0" w:color="auto"/>
                        <w:bottom w:val="none" w:sz="0" w:space="0" w:color="auto"/>
                        <w:right w:val="none" w:sz="0" w:space="0" w:color="auto"/>
                      </w:divBdr>
                      <w:divsChild>
                        <w:div w:id="1222446791">
                          <w:marLeft w:val="0"/>
                          <w:marRight w:val="0"/>
                          <w:marTop w:val="0"/>
                          <w:marBottom w:val="0"/>
                          <w:divBdr>
                            <w:top w:val="none" w:sz="0" w:space="0" w:color="auto"/>
                            <w:left w:val="none" w:sz="0" w:space="0" w:color="auto"/>
                            <w:bottom w:val="none" w:sz="0" w:space="0" w:color="auto"/>
                            <w:right w:val="none" w:sz="0" w:space="0" w:color="auto"/>
                          </w:divBdr>
                          <w:divsChild>
                            <w:div w:id="1073090423">
                              <w:marLeft w:val="0"/>
                              <w:marRight w:val="0"/>
                              <w:marTop w:val="120"/>
                              <w:marBottom w:val="360"/>
                              <w:divBdr>
                                <w:top w:val="none" w:sz="0" w:space="0" w:color="auto"/>
                                <w:left w:val="none" w:sz="0" w:space="0" w:color="auto"/>
                                <w:bottom w:val="none" w:sz="0" w:space="0" w:color="auto"/>
                                <w:right w:val="none" w:sz="0" w:space="0" w:color="auto"/>
                              </w:divBdr>
                              <w:divsChild>
                                <w:div w:id="555286806">
                                  <w:marLeft w:val="0"/>
                                  <w:marRight w:val="0"/>
                                  <w:marTop w:val="0"/>
                                  <w:marBottom w:val="0"/>
                                  <w:divBdr>
                                    <w:top w:val="none" w:sz="0" w:space="0" w:color="auto"/>
                                    <w:left w:val="none" w:sz="0" w:space="0" w:color="auto"/>
                                    <w:bottom w:val="none" w:sz="0" w:space="0" w:color="auto"/>
                                    <w:right w:val="none" w:sz="0" w:space="0" w:color="auto"/>
                                  </w:divBdr>
                                  <w:divsChild>
                                    <w:div w:id="15191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51868">
      <w:bodyDiv w:val="1"/>
      <w:marLeft w:val="0"/>
      <w:marRight w:val="0"/>
      <w:marTop w:val="0"/>
      <w:marBottom w:val="0"/>
      <w:divBdr>
        <w:top w:val="none" w:sz="0" w:space="0" w:color="auto"/>
        <w:left w:val="none" w:sz="0" w:space="0" w:color="auto"/>
        <w:bottom w:val="none" w:sz="0" w:space="0" w:color="auto"/>
        <w:right w:val="none" w:sz="0" w:space="0" w:color="auto"/>
      </w:divBdr>
    </w:div>
    <w:div w:id="2140956212">
      <w:bodyDiv w:val="1"/>
      <w:marLeft w:val="0"/>
      <w:marRight w:val="0"/>
      <w:marTop w:val="0"/>
      <w:marBottom w:val="0"/>
      <w:divBdr>
        <w:top w:val="none" w:sz="0" w:space="0" w:color="auto"/>
        <w:left w:val="none" w:sz="0" w:space="0" w:color="auto"/>
        <w:bottom w:val="none" w:sz="0" w:space="0" w:color="auto"/>
        <w:right w:val="none" w:sz="0" w:space="0" w:color="auto"/>
      </w:divBdr>
      <w:divsChild>
        <w:div w:id="2083796032">
          <w:marLeft w:val="0"/>
          <w:marRight w:val="1"/>
          <w:marTop w:val="0"/>
          <w:marBottom w:val="0"/>
          <w:divBdr>
            <w:top w:val="none" w:sz="0" w:space="0" w:color="auto"/>
            <w:left w:val="none" w:sz="0" w:space="0" w:color="auto"/>
            <w:bottom w:val="none" w:sz="0" w:space="0" w:color="auto"/>
            <w:right w:val="none" w:sz="0" w:space="0" w:color="auto"/>
          </w:divBdr>
          <w:divsChild>
            <w:div w:id="1306857990">
              <w:marLeft w:val="0"/>
              <w:marRight w:val="0"/>
              <w:marTop w:val="0"/>
              <w:marBottom w:val="0"/>
              <w:divBdr>
                <w:top w:val="none" w:sz="0" w:space="0" w:color="auto"/>
                <w:left w:val="none" w:sz="0" w:space="0" w:color="auto"/>
                <w:bottom w:val="none" w:sz="0" w:space="0" w:color="auto"/>
                <w:right w:val="none" w:sz="0" w:space="0" w:color="auto"/>
              </w:divBdr>
              <w:divsChild>
                <w:div w:id="577981968">
                  <w:marLeft w:val="0"/>
                  <w:marRight w:val="1"/>
                  <w:marTop w:val="0"/>
                  <w:marBottom w:val="0"/>
                  <w:divBdr>
                    <w:top w:val="none" w:sz="0" w:space="0" w:color="auto"/>
                    <w:left w:val="none" w:sz="0" w:space="0" w:color="auto"/>
                    <w:bottom w:val="none" w:sz="0" w:space="0" w:color="auto"/>
                    <w:right w:val="none" w:sz="0" w:space="0" w:color="auto"/>
                  </w:divBdr>
                  <w:divsChild>
                    <w:div w:id="922647351">
                      <w:marLeft w:val="0"/>
                      <w:marRight w:val="0"/>
                      <w:marTop w:val="0"/>
                      <w:marBottom w:val="0"/>
                      <w:divBdr>
                        <w:top w:val="none" w:sz="0" w:space="0" w:color="auto"/>
                        <w:left w:val="none" w:sz="0" w:space="0" w:color="auto"/>
                        <w:bottom w:val="none" w:sz="0" w:space="0" w:color="auto"/>
                        <w:right w:val="none" w:sz="0" w:space="0" w:color="auto"/>
                      </w:divBdr>
                      <w:divsChild>
                        <w:div w:id="425730649">
                          <w:marLeft w:val="0"/>
                          <w:marRight w:val="0"/>
                          <w:marTop w:val="0"/>
                          <w:marBottom w:val="0"/>
                          <w:divBdr>
                            <w:top w:val="none" w:sz="0" w:space="0" w:color="auto"/>
                            <w:left w:val="none" w:sz="0" w:space="0" w:color="auto"/>
                            <w:bottom w:val="none" w:sz="0" w:space="0" w:color="auto"/>
                            <w:right w:val="none" w:sz="0" w:space="0" w:color="auto"/>
                          </w:divBdr>
                          <w:divsChild>
                            <w:div w:id="747070595">
                              <w:marLeft w:val="0"/>
                              <w:marRight w:val="0"/>
                              <w:marTop w:val="120"/>
                              <w:marBottom w:val="360"/>
                              <w:divBdr>
                                <w:top w:val="none" w:sz="0" w:space="0" w:color="auto"/>
                                <w:left w:val="none" w:sz="0" w:space="0" w:color="auto"/>
                                <w:bottom w:val="none" w:sz="0" w:space="0" w:color="auto"/>
                                <w:right w:val="none" w:sz="0" w:space="0" w:color="auto"/>
                              </w:divBdr>
                              <w:divsChild>
                                <w:div w:id="1337031740">
                                  <w:marLeft w:val="0"/>
                                  <w:marRight w:val="0"/>
                                  <w:marTop w:val="0"/>
                                  <w:marBottom w:val="0"/>
                                  <w:divBdr>
                                    <w:top w:val="none" w:sz="0" w:space="0" w:color="auto"/>
                                    <w:left w:val="none" w:sz="0" w:space="0" w:color="auto"/>
                                    <w:bottom w:val="none" w:sz="0" w:space="0" w:color="auto"/>
                                    <w:right w:val="none" w:sz="0" w:space="0" w:color="auto"/>
                                  </w:divBdr>
                                  <w:divsChild>
                                    <w:div w:id="1438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nesev@aou-careggi-toscana.i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49F6-0FB1-CB4E-A04B-492BD947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6030</Words>
  <Characters>34377</Characters>
  <Application>Microsoft Macintosh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AOC</Company>
  <LinksUpToDate>false</LinksUpToDate>
  <CharactersWithSpaces>40327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NA MA</cp:lastModifiedBy>
  <cp:revision>2</cp:revision>
  <dcterms:created xsi:type="dcterms:W3CDTF">2014-12-16T20:23:00Z</dcterms:created>
  <dcterms:modified xsi:type="dcterms:W3CDTF">2014-12-16T20:23:00Z</dcterms:modified>
</cp:coreProperties>
</file>