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CD" w:rsidRPr="00BC2B93" w:rsidRDefault="003B33CD" w:rsidP="00D74AD7">
      <w:pPr>
        <w:spacing w:after="0" w:line="360" w:lineRule="auto"/>
        <w:jc w:val="both"/>
        <w:rPr>
          <w:rFonts w:ascii="Book Antiqua" w:hAnsi="Book Antiqua"/>
          <w:b/>
          <w:sz w:val="24"/>
          <w:szCs w:val="24"/>
        </w:rPr>
      </w:pPr>
      <w:r w:rsidRPr="00BC2B93">
        <w:rPr>
          <w:rFonts w:ascii="Book Antiqua" w:hAnsi="Book Antiqua"/>
          <w:b/>
          <w:sz w:val="24"/>
          <w:szCs w:val="24"/>
        </w:rPr>
        <w:t xml:space="preserve">Name of journal: </w:t>
      </w:r>
      <w:r w:rsidRPr="00BC2B93">
        <w:rPr>
          <w:rFonts w:ascii="Book Antiqua" w:hAnsi="Book Antiqua"/>
          <w:b/>
          <w:i/>
          <w:sz w:val="24"/>
          <w:szCs w:val="24"/>
        </w:rPr>
        <w:t>World Journal of Dermatology</w:t>
      </w:r>
    </w:p>
    <w:p w:rsidR="003B33CD" w:rsidRPr="00BC2B93" w:rsidRDefault="003B33CD" w:rsidP="00D74AD7">
      <w:pPr>
        <w:spacing w:after="0" w:line="360" w:lineRule="auto"/>
        <w:jc w:val="both"/>
        <w:rPr>
          <w:rFonts w:ascii="Book Antiqua" w:hAnsi="Book Antiqua"/>
          <w:b/>
          <w:sz w:val="24"/>
          <w:szCs w:val="24"/>
          <w:lang w:eastAsia="zh-CN"/>
        </w:rPr>
      </w:pPr>
      <w:r w:rsidRPr="00BC2B93">
        <w:rPr>
          <w:rFonts w:ascii="Book Antiqua" w:hAnsi="Book Antiqua"/>
          <w:b/>
          <w:sz w:val="24"/>
          <w:szCs w:val="24"/>
        </w:rPr>
        <w:t xml:space="preserve">ESPS Manuscript NO: </w:t>
      </w:r>
      <w:r w:rsidRPr="00BC2B93">
        <w:rPr>
          <w:rFonts w:ascii="Book Antiqua" w:hAnsi="Book Antiqua"/>
          <w:b/>
          <w:sz w:val="24"/>
          <w:szCs w:val="24"/>
          <w:lang w:eastAsia="zh-CN"/>
        </w:rPr>
        <w:t>14276</w:t>
      </w:r>
    </w:p>
    <w:p w:rsidR="003B33CD" w:rsidRPr="00BC2B93" w:rsidRDefault="003B33CD" w:rsidP="00D74AD7">
      <w:pPr>
        <w:spacing w:after="0" w:line="360" w:lineRule="auto"/>
        <w:jc w:val="both"/>
        <w:rPr>
          <w:rFonts w:ascii="Book Antiqua" w:hAnsi="Book Antiqua"/>
          <w:b/>
          <w:sz w:val="24"/>
          <w:szCs w:val="24"/>
          <w:lang w:eastAsia="zh-CN"/>
        </w:rPr>
      </w:pPr>
      <w:r w:rsidRPr="00BC2B93">
        <w:rPr>
          <w:rFonts w:ascii="Book Antiqua" w:hAnsi="Book Antiqua"/>
          <w:b/>
          <w:sz w:val="24"/>
          <w:szCs w:val="24"/>
        </w:rPr>
        <w:t>Columns:</w:t>
      </w:r>
      <w:r w:rsidRPr="00BC2B93">
        <w:rPr>
          <w:rFonts w:ascii="Book Antiqua" w:hAnsi="Book Antiqua"/>
          <w:b/>
          <w:sz w:val="24"/>
          <w:szCs w:val="24"/>
          <w:lang w:eastAsia="zh-CN"/>
        </w:rPr>
        <w:t xml:space="preserve"> REVIEW</w:t>
      </w:r>
    </w:p>
    <w:p w:rsidR="003B33CD" w:rsidRPr="00D74AD7" w:rsidRDefault="003B33CD" w:rsidP="00D74AD7">
      <w:pPr>
        <w:spacing w:after="0" w:line="360" w:lineRule="auto"/>
        <w:jc w:val="both"/>
        <w:rPr>
          <w:rFonts w:ascii="Book Antiqua" w:hAnsi="Book Antiqua"/>
          <w:sz w:val="24"/>
          <w:szCs w:val="24"/>
          <w:lang w:eastAsia="zh-CN"/>
        </w:rPr>
      </w:pPr>
    </w:p>
    <w:p w:rsidR="003B33CD" w:rsidRPr="00D74AD7" w:rsidRDefault="003B33CD" w:rsidP="00D74AD7">
      <w:pPr>
        <w:spacing w:after="0" w:line="360" w:lineRule="auto"/>
        <w:jc w:val="both"/>
        <w:rPr>
          <w:rFonts w:ascii="Book Antiqua" w:hAnsi="Book Antiqua" w:cstheme="majorBidi"/>
          <w:b/>
          <w:bCs/>
          <w:sz w:val="24"/>
          <w:szCs w:val="24"/>
          <w:lang w:eastAsia="zh-CN"/>
        </w:rPr>
      </w:pPr>
      <w:r w:rsidRPr="00D74AD7">
        <w:rPr>
          <w:rFonts w:ascii="Book Antiqua" w:hAnsi="Book Antiqua" w:cstheme="majorBidi"/>
          <w:b/>
          <w:bCs/>
          <w:sz w:val="24"/>
          <w:szCs w:val="24"/>
        </w:rPr>
        <w:t xml:space="preserve">Frontal </w:t>
      </w:r>
      <w:proofErr w:type="spellStart"/>
      <w:r w:rsidRPr="00D74AD7">
        <w:rPr>
          <w:rFonts w:ascii="Book Antiqua" w:hAnsi="Book Antiqua" w:cstheme="majorBidi"/>
          <w:b/>
          <w:bCs/>
          <w:sz w:val="24"/>
          <w:szCs w:val="24"/>
        </w:rPr>
        <w:t>fibrosing</w:t>
      </w:r>
      <w:proofErr w:type="spellEnd"/>
      <w:r w:rsidRPr="00D74AD7">
        <w:rPr>
          <w:rFonts w:ascii="Book Antiqua" w:hAnsi="Book Antiqua" w:cstheme="majorBidi"/>
          <w:b/>
          <w:bCs/>
          <w:sz w:val="24"/>
          <w:szCs w:val="24"/>
        </w:rPr>
        <w:t xml:space="preserve"> alopecia update</w:t>
      </w:r>
    </w:p>
    <w:p w:rsidR="00AF0A55" w:rsidRPr="00D74AD7" w:rsidRDefault="00AF0A55" w:rsidP="00D74AD7">
      <w:pPr>
        <w:spacing w:after="0" w:line="360" w:lineRule="auto"/>
        <w:jc w:val="both"/>
        <w:rPr>
          <w:rFonts w:ascii="Book Antiqua" w:hAnsi="Book Antiqua" w:cstheme="majorBidi"/>
          <w:b/>
          <w:bCs/>
          <w:sz w:val="24"/>
          <w:szCs w:val="24"/>
          <w:lang w:eastAsia="zh-CN"/>
        </w:rPr>
      </w:pPr>
    </w:p>
    <w:p w:rsidR="00AF0A55" w:rsidRPr="00D74AD7" w:rsidRDefault="00AF0A55" w:rsidP="00D74AD7">
      <w:pPr>
        <w:spacing w:after="0" w:line="360" w:lineRule="auto"/>
        <w:jc w:val="both"/>
        <w:rPr>
          <w:rFonts w:ascii="Book Antiqua" w:hAnsi="Book Antiqua" w:cstheme="majorBidi"/>
          <w:bCs/>
          <w:sz w:val="24"/>
          <w:szCs w:val="24"/>
          <w:lang w:eastAsia="zh-CN"/>
        </w:rPr>
      </w:pPr>
      <w:proofErr w:type="spellStart"/>
      <w:r w:rsidRPr="00D74AD7">
        <w:rPr>
          <w:rFonts w:ascii="Book Antiqua" w:hAnsi="Book Antiqua" w:cs="Times New Roman"/>
          <w:sz w:val="24"/>
          <w:szCs w:val="24"/>
        </w:rPr>
        <w:t>Lyakhovitsky</w:t>
      </w:r>
      <w:proofErr w:type="spellEnd"/>
      <w:r w:rsidRPr="00D74AD7">
        <w:rPr>
          <w:rFonts w:ascii="Book Antiqua" w:hAnsi="Book Antiqua" w:cs="Times New Roman"/>
          <w:sz w:val="24"/>
          <w:szCs w:val="24"/>
        </w:rPr>
        <w:t xml:space="preserve"> A</w:t>
      </w:r>
      <w:r w:rsidRPr="00D74AD7">
        <w:rPr>
          <w:rFonts w:ascii="Book Antiqua" w:hAnsi="Book Antiqua" w:cstheme="majorBidi"/>
          <w:bCs/>
          <w:sz w:val="24"/>
          <w:szCs w:val="24"/>
        </w:rPr>
        <w:t xml:space="preserve"> </w:t>
      </w:r>
      <w:r w:rsidRPr="00D74AD7">
        <w:rPr>
          <w:rFonts w:ascii="Book Antiqua" w:hAnsi="Book Antiqua" w:cstheme="majorBidi"/>
          <w:bCs/>
          <w:i/>
          <w:sz w:val="24"/>
          <w:szCs w:val="24"/>
          <w:lang w:eastAsia="zh-CN"/>
        </w:rPr>
        <w:t xml:space="preserve">et al. </w:t>
      </w:r>
      <w:r w:rsidRPr="00D74AD7">
        <w:rPr>
          <w:rFonts w:ascii="Book Antiqua" w:hAnsi="Book Antiqua" w:cstheme="majorBidi"/>
          <w:bCs/>
          <w:sz w:val="24"/>
          <w:szCs w:val="24"/>
        </w:rPr>
        <w:t xml:space="preserve">Frontal </w:t>
      </w:r>
      <w:proofErr w:type="spellStart"/>
      <w:r w:rsidRPr="00D74AD7">
        <w:rPr>
          <w:rFonts w:ascii="Book Antiqua" w:hAnsi="Book Antiqua" w:cstheme="majorBidi"/>
          <w:bCs/>
          <w:sz w:val="24"/>
          <w:szCs w:val="24"/>
        </w:rPr>
        <w:t>fibrosing</w:t>
      </w:r>
      <w:proofErr w:type="spellEnd"/>
      <w:r w:rsidRPr="00D74AD7">
        <w:rPr>
          <w:rFonts w:ascii="Book Antiqua" w:hAnsi="Book Antiqua" w:cstheme="majorBidi"/>
          <w:bCs/>
          <w:sz w:val="24"/>
          <w:szCs w:val="24"/>
        </w:rPr>
        <w:t xml:space="preserve"> alopecia</w:t>
      </w:r>
    </w:p>
    <w:p w:rsidR="00497F0B" w:rsidRPr="00D74AD7" w:rsidRDefault="00497F0B" w:rsidP="00D74AD7">
      <w:pPr>
        <w:spacing w:after="0" w:line="360" w:lineRule="auto"/>
        <w:jc w:val="both"/>
        <w:rPr>
          <w:rFonts w:ascii="Book Antiqua" w:hAnsi="Book Antiqua" w:cstheme="majorBidi"/>
          <w:b/>
          <w:bCs/>
          <w:sz w:val="24"/>
          <w:szCs w:val="24"/>
          <w:lang w:eastAsia="zh-CN"/>
        </w:rPr>
      </w:pPr>
    </w:p>
    <w:p w:rsidR="003B33CD" w:rsidRPr="00D74AD7" w:rsidRDefault="00497F0B" w:rsidP="00D74AD7">
      <w:pPr>
        <w:spacing w:after="0" w:line="360" w:lineRule="auto"/>
        <w:jc w:val="both"/>
        <w:rPr>
          <w:rFonts w:ascii="Book Antiqua" w:hAnsi="Book Antiqua" w:cs="Book Antiqua"/>
          <w:sz w:val="24"/>
          <w:szCs w:val="24"/>
          <w:lang w:eastAsia="zh-CN" w:bidi="ar-SA"/>
        </w:rPr>
      </w:pPr>
      <w:r w:rsidRPr="00D74AD7">
        <w:rPr>
          <w:rFonts w:ascii="Book Antiqua" w:hAnsi="Book Antiqua" w:cs="Book Antiqua"/>
          <w:sz w:val="24"/>
          <w:szCs w:val="24"/>
          <w:lang w:bidi="ar-SA"/>
        </w:rPr>
        <w:t xml:space="preserve">Anna </w:t>
      </w:r>
      <w:proofErr w:type="spellStart"/>
      <w:r w:rsidRPr="00D74AD7">
        <w:rPr>
          <w:rFonts w:ascii="Book Antiqua" w:hAnsi="Book Antiqua" w:cs="Book Antiqua"/>
          <w:sz w:val="24"/>
          <w:szCs w:val="24"/>
          <w:lang w:bidi="ar-SA"/>
        </w:rPr>
        <w:t>Lyakhovitsky</w:t>
      </w:r>
      <w:proofErr w:type="spellEnd"/>
      <w:r w:rsidRPr="00D74AD7">
        <w:rPr>
          <w:rFonts w:ascii="Book Antiqua" w:hAnsi="Book Antiqua" w:cs="Book Antiqua"/>
          <w:sz w:val="24"/>
          <w:szCs w:val="24"/>
          <w:lang w:bidi="ar-SA"/>
        </w:rPr>
        <w:t xml:space="preserve">, Aviv </w:t>
      </w:r>
      <w:proofErr w:type="spellStart"/>
      <w:r w:rsidRPr="00D74AD7">
        <w:rPr>
          <w:rFonts w:ascii="Book Antiqua" w:hAnsi="Book Antiqua" w:cs="Book Antiqua"/>
          <w:sz w:val="24"/>
          <w:szCs w:val="24"/>
          <w:lang w:bidi="ar-SA"/>
        </w:rPr>
        <w:t>Barzilai</w:t>
      </w:r>
      <w:proofErr w:type="spellEnd"/>
      <w:r w:rsidRPr="00D74AD7">
        <w:rPr>
          <w:rFonts w:ascii="Book Antiqua" w:hAnsi="Book Antiqua" w:cs="Book Antiqua"/>
          <w:sz w:val="24"/>
          <w:szCs w:val="24"/>
          <w:lang w:eastAsia="zh-CN" w:bidi="ar-SA"/>
        </w:rPr>
        <w:t>,</w:t>
      </w:r>
      <w:r w:rsidRPr="00D74AD7">
        <w:rPr>
          <w:rFonts w:ascii="Book Antiqua" w:hAnsi="Book Antiqua" w:cs="Book Antiqua"/>
          <w:sz w:val="24"/>
          <w:szCs w:val="24"/>
          <w:lang w:bidi="ar-SA"/>
        </w:rPr>
        <w:t xml:space="preserve"> Boaz </w:t>
      </w:r>
      <w:proofErr w:type="spellStart"/>
      <w:r w:rsidRPr="00D74AD7">
        <w:rPr>
          <w:rFonts w:ascii="Book Antiqua" w:hAnsi="Book Antiqua" w:cs="Book Antiqua"/>
          <w:sz w:val="24"/>
          <w:szCs w:val="24"/>
          <w:lang w:bidi="ar-SA"/>
        </w:rPr>
        <w:t>Amichai</w:t>
      </w:r>
      <w:proofErr w:type="spellEnd"/>
    </w:p>
    <w:p w:rsidR="00AF0A55" w:rsidRPr="00D74AD7" w:rsidRDefault="00AF0A55" w:rsidP="00D74AD7">
      <w:pPr>
        <w:spacing w:after="0" w:line="360" w:lineRule="auto"/>
        <w:jc w:val="both"/>
        <w:rPr>
          <w:rFonts w:ascii="Book Antiqua" w:hAnsi="Book Antiqua" w:cstheme="majorBidi"/>
          <w:bCs/>
          <w:sz w:val="24"/>
          <w:szCs w:val="24"/>
          <w:lang w:eastAsia="zh-CN"/>
        </w:rPr>
      </w:pPr>
    </w:p>
    <w:p w:rsidR="00AF0A55" w:rsidRPr="00D74AD7" w:rsidRDefault="00AF0A55" w:rsidP="00D74AD7">
      <w:pPr>
        <w:spacing w:after="0" w:line="360" w:lineRule="auto"/>
        <w:jc w:val="both"/>
        <w:rPr>
          <w:rFonts w:ascii="Book Antiqua" w:hAnsi="Book Antiqua" w:cstheme="majorBidi"/>
          <w:sz w:val="24"/>
          <w:szCs w:val="24"/>
          <w:lang w:eastAsia="zh-CN"/>
        </w:rPr>
      </w:pPr>
      <w:r w:rsidRPr="00D74AD7">
        <w:rPr>
          <w:rFonts w:ascii="Book Antiqua" w:hAnsi="Book Antiqua" w:cs="Book Antiqua"/>
          <w:b/>
          <w:sz w:val="24"/>
          <w:szCs w:val="24"/>
          <w:lang w:bidi="ar-SA"/>
        </w:rPr>
        <w:t xml:space="preserve">Anna </w:t>
      </w:r>
      <w:proofErr w:type="spellStart"/>
      <w:r w:rsidRPr="00D74AD7">
        <w:rPr>
          <w:rFonts w:ascii="Book Antiqua" w:hAnsi="Book Antiqua" w:cs="Book Antiqua"/>
          <w:b/>
          <w:sz w:val="24"/>
          <w:szCs w:val="24"/>
          <w:lang w:bidi="ar-SA"/>
        </w:rPr>
        <w:t>Lyakhovitsky</w:t>
      </w:r>
      <w:proofErr w:type="spellEnd"/>
      <w:r w:rsidRPr="00D74AD7">
        <w:rPr>
          <w:rFonts w:ascii="Book Antiqua" w:hAnsi="Book Antiqua" w:cs="Book Antiqua"/>
          <w:b/>
          <w:sz w:val="24"/>
          <w:szCs w:val="24"/>
          <w:lang w:bidi="ar-SA"/>
        </w:rPr>
        <w:t xml:space="preserve">, Aviv </w:t>
      </w:r>
      <w:proofErr w:type="spellStart"/>
      <w:r w:rsidRPr="00D74AD7">
        <w:rPr>
          <w:rFonts w:ascii="Book Antiqua" w:hAnsi="Book Antiqua" w:cs="Book Antiqua"/>
          <w:b/>
          <w:sz w:val="24"/>
          <w:szCs w:val="24"/>
          <w:lang w:bidi="ar-SA"/>
        </w:rPr>
        <w:t>Barzilai</w:t>
      </w:r>
      <w:proofErr w:type="spellEnd"/>
      <w:r w:rsidRPr="00D74AD7">
        <w:rPr>
          <w:rFonts w:ascii="Book Antiqua" w:hAnsi="Book Antiqua" w:cs="Book Antiqua"/>
          <w:b/>
          <w:sz w:val="24"/>
          <w:szCs w:val="24"/>
          <w:lang w:eastAsia="zh-CN" w:bidi="ar-SA"/>
        </w:rPr>
        <w:t>,</w:t>
      </w:r>
      <w:r w:rsidRPr="00D74AD7">
        <w:rPr>
          <w:rFonts w:ascii="Book Antiqua" w:hAnsi="Book Antiqua" w:cstheme="majorBidi"/>
          <w:sz w:val="24"/>
          <w:szCs w:val="24"/>
        </w:rPr>
        <w:t xml:space="preserve"> Department of Dermatology, </w:t>
      </w:r>
      <w:proofErr w:type="spellStart"/>
      <w:r w:rsidRPr="00D74AD7">
        <w:rPr>
          <w:rFonts w:ascii="Book Antiqua" w:hAnsi="Book Antiqua" w:cstheme="majorBidi"/>
          <w:sz w:val="24"/>
          <w:szCs w:val="24"/>
        </w:rPr>
        <w:t>Chaim</w:t>
      </w:r>
      <w:proofErr w:type="spellEnd"/>
      <w:r w:rsidRPr="00D74AD7">
        <w:rPr>
          <w:rFonts w:ascii="Book Antiqua" w:hAnsi="Book Antiqua" w:cstheme="majorBidi"/>
          <w:sz w:val="24"/>
          <w:szCs w:val="24"/>
        </w:rPr>
        <w:t xml:space="preserve"> Sheba Medical Center, Tel-Aviv University, </w:t>
      </w:r>
      <w:proofErr w:type="spellStart"/>
      <w:r w:rsidRPr="00D74AD7">
        <w:rPr>
          <w:rFonts w:ascii="Book Antiqua" w:hAnsi="Book Antiqua" w:cstheme="majorBidi"/>
          <w:sz w:val="24"/>
          <w:szCs w:val="24"/>
        </w:rPr>
        <w:t>Sackler</w:t>
      </w:r>
      <w:proofErr w:type="spellEnd"/>
      <w:r w:rsidRPr="00D74AD7">
        <w:rPr>
          <w:rFonts w:ascii="Book Antiqua" w:hAnsi="Book Antiqua" w:cstheme="majorBidi"/>
          <w:sz w:val="24"/>
          <w:szCs w:val="24"/>
        </w:rPr>
        <w:t xml:space="preserve"> School of Medicine, Tel </w:t>
      </w:r>
      <w:proofErr w:type="spellStart"/>
      <w:r w:rsidRPr="00D74AD7">
        <w:rPr>
          <w:rFonts w:ascii="Book Antiqua" w:hAnsi="Book Antiqua" w:cstheme="majorBidi"/>
          <w:sz w:val="24"/>
          <w:szCs w:val="24"/>
        </w:rPr>
        <w:t>Hashomer</w:t>
      </w:r>
      <w:proofErr w:type="spellEnd"/>
      <w:r w:rsidRPr="00D74AD7">
        <w:rPr>
          <w:rFonts w:ascii="Book Antiqua" w:hAnsi="Book Antiqua" w:cstheme="majorBidi"/>
          <w:sz w:val="24"/>
          <w:szCs w:val="24"/>
          <w:lang w:eastAsia="zh-CN"/>
        </w:rPr>
        <w:t xml:space="preserve"> </w:t>
      </w:r>
      <w:r w:rsidRPr="00D74AD7">
        <w:rPr>
          <w:rFonts w:ascii="Book Antiqua" w:hAnsi="Book Antiqua" w:cstheme="majorBidi"/>
          <w:sz w:val="24"/>
          <w:szCs w:val="24"/>
        </w:rPr>
        <w:t>52621, Israel</w:t>
      </w:r>
    </w:p>
    <w:p w:rsidR="00AF0A55" w:rsidRPr="00D74AD7" w:rsidRDefault="00AF0A55" w:rsidP="00D74AD7">
      <w:pPr>
        <w:spacing w:after="0" w:line="360" w:lineRule="auto"/>
        <w:jc w:val="both"/>
        <w:rPr>
          <w:rFonts w:ascii="Book Antiqua" w:hAnsi="Book Antiqua" w:cstheme="majorBidi"/>
          <w:b/>
          <w:bCs/>
          <w:sz w:val="24"/>
          <w:szCs w:val="24"/>
          <w:lang w:eastAsia="zh-CN"/>
        </w:rPr>
      </w:pPr>
    </w:p>
    <w:p w:rsidR="00186C88" w:rsidRPr="00D74AD7" w:rsidRDefault="00AF0A55" w:rsidP="00D74AD7">
      <w:pPr>
        <w:spacing w:after="0" w:line="360" w:lineRule="auto"/>
        <w:jc w:val="both"/>
        <w:rPr>
          <w:rFonts w:ascii="Book Antiqua" w:hAnsi="Book Antiqua" w:cs="Times New Roman"/>
          <w:sz w:val="24"/>
          <w:szCs w:val="24"/>
          <w:lang w:eastAsia="zh-CN"/>
        </w:rPr>
      </w:pPr>
      <w:r w:rsidRPr="00D74AD7">
        <w:rPr>
          <w:rFonts w:ascii="Book Antiqua" w:hAnsi="Book Antiqua" w:cs="Book Antiqua"/>
          <w:b/>
          <w:sz w:val="24"/>
          <w:szCs w:val="24"/>
          <w:lang w:bidi="ar-SA"/>
        </w:rPr>
        <w:t xml:space="preserve">Boaz </w:t>
      </w:r>
      <w:proofErr w:type="spellStart"/>
      <w:r w:rsidRPr="00D74AD7">
        <w:rPr>
          <w:rFonts w:ascii="Book Antiqua" w:hAnsi="Book Antiqua" w:cs="Book Antiqua"/>
          <w:b/>
          <w:sz w:val="24"/>
          <w:szCs w:val="24"/>
          <w:lang w:bidi="ar-SA"/>
        </w:rPr>
        <w:t>Amichai</w:t>
      </w:r>
      <w:proofErr w:type="spellEnd"/>
      <w:r w:rsidRPr="00D74AD7">
        <w:rPr>
          <w:rFonts w:ascii="Book Antiqua" w:hAnsi="Book Antiqua" w:cs="Book Antiqua"/>
          <w:b/>
          <w:sz w:val="24"/>
          <w:szCs w:val="24"/>
          <w:lang w:eastAsia="zh-CN" w:bidi="ar-SA"/>
        </w:rPr>
        <w:t>,</w:t>
      </w:r>
      <w:r w:rsidR="005615D9" w:rsidRPr="00D74AD7">
        <w:rPr>
          <w:rFonts w:ascii="Book Antiqua" w:hAnsi="Book Antiqua" w:cstheme="majorBidi"/>
          <w:b/>
          <w:sz w:val="24"/>
          <w:szCs w:val="24"/>
          <w:vertAlign w:val="superscript"/>
        </w:rPr>
        <w:t xml:space="preserve"> </w:t>
      </w:r>
      <w:r w:rsidR="003D4BD7" w:rsidRPr="00D74AD7">
        <w:rPr>
          <w:rFonts w:ascii="Book Antiqua" w:hAnsi="Book Antiqua" w:cstheme="majorBidi"/>
          <w:sz w:val="24"/>
          <w:szCs w:val="24"/>
        </w:rPr>
        <w:t xml:space="preserve">Department of Dermatology, Meir Medical Center, </w:t>
      </w:r>
      <w:proofErr w:type="spellStart"/>
      <w:r w:rsidR="003D4BD7" w:rsidRPr="00D74AD7">
        <w:rPr>
          <w:rFonts w:ascii="Book Antiqua" w:hAnsi="Book Antiqua" w:cstheme="majorBidi"/>
          <w:sz w:val="24"/>
          <w:szCs w:val="24"/>
        </w:rPr>
        <w:t>Kfar</w:t>
      </w:r>
      <w:proofErr w:type="spellEnd"/>
      <w:r w:rsidR="003D4BD7" w:rsidRPr="00D74AD7">
        <w:rPr>
          <w:rFonts w:ascii="Book Antiqua" w:hAnsi="Book Antiqua" w:cstheme="majorBidi"/>
          <w:sz w:val="24"/>
          <w:szCs w:val="24"/>
        </w:rPr>
        <w:t xml:space="preserve">-Saba, </w:t>
      </w:r>
      <w:r w:rsidR="00186C88" w:rsidRPr="00D74AD7">
        <w:rPr>
          <w:rFonts w:ascii="Book Antiqua" w:hAnsi="Book Antiqua" w:cstheme="majorBidi"/>
          <w:sz w:val="24"/>
          <w:szCs w:val="24"/>
        </w:rPr>
        <w:t xml:space="preserve">Tel-Aviv University, </w:t>
      </w:r>
      <w:proofErr w:type="spellStart"/>
      <w:r w:rsidR="00186C88" w:rsidRPr="00D74AD7">
        <w:rPr>
          <w:rFonts w:ascii="Book Antiqua" w:hAnsi="Book Antiqua" w:cstheme="majorBidi"/>
          <w:sz w:val="24"/>
          <w:szCs w:val="24"/>
        </w:rPr>
        <w:t>Sackler</w:t>
      </w:r>
      <w:proofErr w:type="spellEnd"/>
      <w:r w:rsidR="00186C88" w:rsidRPr="00D74AD7">
        <w:rPr>
          <w:rFonts w:ascii="Book Antiqua" w:hAnsi="Book Antiqua" w:cstheme="majorBidi"/>
          <w:sz w:val="24"/>
          <w:szCs w:val="24"/>
        </w:rPr>
        <w:t xml:space="preserve"> School of Medicine, Tel </w:t>
      </w:r>
      <w:proofErr w:type="spellStart"/>
      <w:r w:rsidR="00186C88" w:rsidRPr="00D74AD7">
        <w:rPr>
          <w:rFonts w:ascii="Book Antiqua" w:hAnsi="Book Antiqua" w:cstheme="majorBidi"/>
          <w:sz w:val="24"/>
          <w:szCs w:val="24"/>
        </w:rPr>
        <w:t>Hashomer</w:t>
      </w:r>
      <w:proofErr w:type="spellEnd"/>
      <w:r w:rsidRPr="00D74AD7">
        <w:rPr>
          <w:rFonts w:ascii="Book Antiqua" w:hAnsi="Book Antiqua" w:cstheme="majorBidi"/>
          <w:sz w:val="24"/>
          <w:szCs w:val="24"/>
          <w:lang w:eastAsia="zh-CN"/>
        </w:rPr>
        <w:t xml:space="preserve"> </w:t>
      </w:r>
      <w:r w:rsidRPr="00D74AD7">
        <w:rPr>
          <w:rFonts w:ascii="Book Antiqua" w:hAnsi="Book Antiqua" w:cstheme="majorBidi"/>
          <w:sz w:val="24"/>
          <w:szCs w:val="24"/>
        </w:rPr>
        <w:t>52621, Israel</w:t>
      </w:r>
    </w:p>
    <w:p w:rsidR="00B66325" w:rsidRPr="00D74AD7" w:rsidRDefault="00B66325" w:rsidP="00D74AD7">
      <w:pPr>
        <w:spacing w:after="0" w:line="360" w:lineRule="auto"/>
        <w:jc w:val="both"/>
        <w:rPr>
          <w:rFonts w:ascii="Book Antiqua" w:hAnsi="Book Antiqua" w:cstheme="majorBidi"/>
          <w:sz w:val="24"/>
          <w:szCs w:val="24"/>
        </w:rPr>
      </w:pPr>
    </w:p>
    <w:p w:rsidR="00B66325" w:rsidRPr="00D74AD7" w:rsidRDefault="00AF0A55" w:rsidP="00D74AD7">
      <w:pPr>
        <w:spacing w:after="0" w:line="360" w:lineRule="auto"/>
        <w:jc w:val="both"/>
        <w:rPr>
          <w:rFonts w:ascii="Book Antiqua" w:hAnsi="Book Antiqua"/>
          <w:sz w:val="24"/>
          <w:szCs w:val="24"/>
          <w:lang w:eastAsia="zh-CN"/>
        </w:rPr>
      </w:pPr>
      <w:r w:rsidRPr="00D74AD7">
        <w:rPr>
          <w:rFonts w:ascii="Book Antiqua" w:hAnsi="Book Antiqua"/>
          <w:b/>
          <w:sz w:val="24"/>
          <w:szCs w:val="24"/>
        </w:rPr>
        <w:t>Author contributions:</w:t>
      </w:r>
      <w:r w:rsidRPr="00D74AD7">
        <w:rPr>
          <w:rFonts w:ascii="Book Antiqua" w:hAnsi="Book Antiqua"/>
          <w:sz w:val="24"/>
          <w:szCs w:val="24"/>
        </w:rPr>
        <w:t xml:space="preserve"> All</w:t>
      </w:r>
      <w:r w:rsidRPr="00D74AD7">
        <w:rPr>
          <w:rFonts w:ascii="Book Antiqua" w:hAnsi="Book Antiqua"/>
          <w:sz w:val="24"/>
          <w:szCs w:val="24"/>
          <w:lang w:eastAsia="zh-CN"/>
        </w:rPr>
        <w:t xml:space="preserve"> authors contributed to this manuscript.</w:t>
      </w:r>
    </w:p>
    <w:p w:rsidR="00AF0A55" w:rsidRPr="00D74AD7" w:rsidRDefault="00AF0A55" w:rsidP="00D74AD7">
      <w:pPr>
        <w:spacing w:after="0" w:line="360" w:lineRule="auto"/>
        <w:jc w:val="both"/>
        <w:rPr>
          <w:rFonts w:ascii="Book Antiqua" w:hAnsi="Book Antiqua" w:cstheme="majorBidi"/>
          <w:sz w:val="24"/>
          <w:szCs w:val="24"/>
          <w:lang w:eastAsia="zh-CN"/>
        </w:rPr>
      </w:pPr>
    </w:p>
    <w:p w:rsidR="00AF0A55" w:rsidRPr="00D74AD7" w:rsidRDefault="00AF0A55" w:rsidP="00D74AD7">
      <w:pPr>
        <w:spacing w:after="0" w:line="360" w:lineRule="auto"/>
        <w:jc w:val="both"/>
        <w:rPr>
          <w:rFonts w:ascii="Book Antiqua" w:hAnsi="Book Antiqua" w:cs="Garamond"/>
          <w:sz w:val="24"/>
          <w:szCs w:val="24"/>
          <w:lang w:eastAsia="zh-CN"/>
        </w:rPr>
      </w:pPr>
      <w:r w:rsidRPr="00D74AD7">
        <w:rPr>
          <w:rFonts w:ascii="Book Antiqua" w:hAnsi="Book Antiqua" w:cs="TimesNewRomanPS-BoldItalicMT"/>
          <w:b/>
          <w:bCs/>
          <w:iCs/>
          <w:sz w:val="24"/>
          <w:szCs w:val="24"/>
        </w:rPr>
        <w:t xml:space="preserve">Conflict-of-interest: </w:t>
      </w:r>
      <w:r w:rsidRPr="00D74AD7">
        <w:rPr>
          <w:rFonts w:ascii="Book Antiqua" w:hAnsi="Book Antiqua" w:cstheme="majorBidi"/>
          <w:sz w:val="24"/>
          <w:szCs w:val="24"/>
        </w:rPr>
        <w:t>None</w:t>
      </w:r>
      <w:r w:rsidR="006F36D0">
        <w:rPr>
          <w:rFonts w:ascii="Book Antiqua" w:hAnsi="Book Antiqua" w:cstheme="majorBidi" w:hint="eastAsia"/>
          <w:sz w:val="24"/>
          <w:szCs w:val="24"/>
          <w:lang w:eastAsia="zh-CN"/>
        </w:rPr>
        <w:t>.</w:t>
      </w:r>
    </w:p>
    <w:p w:rsidR="00AF0A55" w:rsidRPr="00D74AD7" w:rsidRDefault="00AF0A55" w:rsidP="00D74AD7">
      <w:pPr>
        <w:spacing w:after="0" w:line="360" w:lineRule="auto"/>
        <w:jc w:val="both"/>
        <w:rPr>
          <w:rFonts w:ascii="Book Antiqua" w:hAnsi="Book Antiqua" w:cs="Garamond"/>
          <w:sz w:val="24"/>
          <w:szCs w:val="24"/>
        </w:rPr>
      </w:pPr>
    </w:p>
    <w:p w:rsidR="00AF0A55" w:rsidRPr="00D74AD7" w:rsidRDefault="00AF0A55" w:rsidP="00D74AD7">
      <w:pPr>
        <w:spacing w:after="0" w:line="360" w:lineRule="auto"/>
        <w:jc w:val="both"/>
        <w:rPr>
          <w:rFonts w:ascii="Book Antiqua" w:hAnsi="Book Antiqua" w:cs="宋体"/>
          <w:sz w:val="24"/>
          <w:szCs w:val="24"/>
        </w:rPr>
      </w:pPr>
      <w:r w:rsidRPr="00D74AD7">
        <w:rPr>
          <w:rFonts w:ascii="Book Antiqua" w:hAnsi="Book Antiqua"/>
          <w:b/>
          <w:sz w:val="24"/>
          <w:szCs w:val="24"/>
        </w:rPr>
        <w:t xml:space="preserve">Open-Access: </w:t>
      </w:r>
      <w:r w:rsidRPr="00D74AD7">
        <w:rPr>
          <w:rFonts w:ascii="Book Antiqua" w:hAnsi="Book Antiqua"/>
          <w:sz w:val="24"/>
          <w:szCs w:val="24"/>
        </w:rPr>
        <w:t xml:space="preserve">This article is an </w:t>
      </w:r>
      <w:r w:rsidRPr="00D74AD7">
        <w:rPr>
          <w:rFonts w:ascii="Book Antiqua" w:hAnsi="Book Antiqua" w:cs="宋体"/>
          <w:sz w:val="24"/>
          <w:szCs w:val="24"/>
        </w:rPr>
        <w:t xml:space="preserve">open-access article which </w:t>
      </w:r>
      <w:r w:rsidRPr="00D74AD7">
        <w:rPr>
          <w:rFonts w:ascii="Book Antiqua" w:hAnsi="Book Antiqua"/>
          <w:sz w:val="24"/>
          <w:szCs w:val="24"/>
        </w:rPr>
        <w:t xml:space="preserve">selected by an in-house editor and fully peer-reviewed by external reviewers. It </w:t>
      </w:r>
      <w:r w:rsidRPr="00D74AD7">
        <w:rPr>
          <w:rFonts w:ascii="Book Antiqua" w:hAnsi="Book Antiqua" w:cs="宋体"/>
          <w:sz w:val="24"/>
          <w:szCs w:val="24"/>
        </w:rPr>
        <w:t xml:space="preserve">distributed in accordance with </w:t>
      </w:r>
      <w:r w:rsidRPr="00D74AD7">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F0A55" w:rsidRPr="00D74AD7" w:rsidRDefault="00AF0A55" w:rsidP="00D74AD7">
      <w:pPr>
        <w:spacing w:after="0" w:line="360" w:lineRule="auto"/>
        <w:jc w:val="both"/>
        <w:rPr>
          <w:rFonts w:ascii="Book Antiqua" w:hAnsi="Book Antiqua" w:cstheme="majorBidi"/>
          <w:sz w:val="24"/>
          <w:szCs w:val="24"/>
          <w:lang w:eastAsia="zh-CN"/>
        </w:rPr>
      </w:pPr>
    </w:p>
    <w:p w:rsidR="00B66325" w:rsidRPr="00D74AD7" w:rsidRDefault="00AF0A55" w:rsidP="00D74AD7">
      <w:pPr>
        <w:spacing w:after="0" w:line="360" w:lineRule="auto"/>
        <w:jc w:val="both"/>
        <w:rPr>
          <w:rFonts w:ascii="Book Antiqua" w:hAnsi="Book Antiqua" w:cstheme="majorBidi"/>
          <w:sz w:val="24"/>
          <w:szCs w:val="24"/>
          <w:lang w:eastAsia="zh-CN"/>
        </w:rPr>
      </w:pPr>
      <w:r w:rsidRPr="00D74AD7">
        <w:rPr>
          <w:rFonts w:ascii="Book Antiqua" w:hAnsi="Book Antiqua"/>
          <w:b/>
          <w:sz w:val="24"/>
          <w:szCs w:val="24"/>
        </w:rPr>
        <w:lastRenderedPageBreak/>
        <w:t>Correspondence to:</w:t>
      </w:r>
      <w:r w:rsidRPr="00D74AD7">
        <w:rPr>
          <w:rFonts w:ascii="Book Antiqua" w:hAnsi="Book Antiqua"/>
          <w:b/>
          <w:sz w:val="24"/>
          <w:szCs w:val="24"/>
          <w:lang w:eastAsia="zh-CN"/>
        </w:rPr>
        <w:t xml:space="preserve"> </w:t>
      </w:r>
      <w:r w:rsidRPr="00D74AD7">
        <w:rPr>
          <w:rFonts w:ascii="Book Antiqua" w:hAnsi="Book Antiqua" w:cs="Book Antiqua"/>
          <w:b/>
          <w:sz w:val="24"/>
          <w:szCs w:val="24"/>
          <w:lang w:bidi="ar-SA"/>
        </w:rPr>
        <w:t xml:space="preserve">Anna </w:t>
      </w:r>
      <w:proofErr w:type="spellStart"/>
      <w:r w:rsidRPr="00D74AD7">
        <w:rPr>
          <w:rFonts w:ascii="Book Antiqua" w:hAnsi="Book Antiqua" w:cs="Book Antiqua"/>
          <w:b/>
          <w:sz w:val="24"/>
          <w:szCs w:val="24"/>
          <w:lang w:bidi="ar-SA"/>
        </w:rPr>
        <w:t>Lyakhovitsky</w:t>
      </w:r>
      <w:proofErr w:type="spellEnd"/>
      <w:r w:rsidRPr="00D74AD7">
        <w:rPr>
          <w:rFonts w:ascii="Book Antiqua" w:hAnsi="Book Antiqua" w:cs="Book Antiqua"/>
          <w:b/>
          <w:sz w:val="24"/>
          <w:szCs w:val="24"/>
          <w:lang w:bidi="ar-SA"/>
        </w:rPr>
        <w:t>,</w:t>
      </w:r>
      <w:r w:rsidRPr="00D74AD7">
        <w:rPr>
          <w:rFonts w:ascii="Book Antiqua" w:hAnsi="Book Antiqua" w:cs="Book Antiqua"/>
          <w:b/>
          <w:sz w:val="24"/>
          <w:szCs w:val="24"/>
          <w:lang w:eastAsia="zh-CN" w:bidi="ar-SA"/>
        </w:rPr>
        <w:t xml:space="preserve"> MD,</w:t>
      </w:r>
      <w:r w:rsidRPr="00D74AD7">
        <w:rPr>
          <w:rFonts w:ascii="Book Antiqua" w:hAnsi="Book Antiqua" w:cstheme="majorBidi"/>
          <w:sz w:val="24"/>
          <w:szCs w:val="24"/>
          <w:lang w:eastAsia="zh-CN"/>
        </w:rPr>
        <w:t xml:space="preserve"> </w:t>
      </w:r>
      <w:r w:rsidR="00D94C89" w:rsidRPr="00D74AD7">
        <w:rPr>
          <w:rFonts w:ascii="Book Antiqua" w:hAnsi="Book Antiqua" w:cstheme="majorBidi"/>
          <w:sz w:val="24"/>
          <w:szCs w:val="24"/>
        </w:rPr>
        <w:t>Department of Dermatology</w:t>
      </w:r>
      <w:r w:rsidRPr="00D74AD7">
        <w:rPr>
          <w:rFonts w:ascii="Book Antiqua" w:hAnsi="Book Antiqua" w:cstheme="majorBidi"/>
          <w:sz w:val="24"/>
          <w:szCs w:val="24"/>
          <w:lang w:eastAsia="zh-CN"/>
        </w:rPr>
        <w:t xml:space="preserve">, </w:t>
      </w:r>
      <w:proofErr w:type="spellStart"/>
      <w:r w:rsidR="00D94C89" w:rsidRPr="00D74AD7">
        <w:rPr>
          <w:rFonts w:ascii="Book Antiqua" w:hAnsi="Book Antiqua" w:cstheme="majorBidi"/>
          <w:sz w:val="24"/>
          <w:szCs w:val="24"/>
        </w:rPr>
        <w:t>Chaim</w:t>
      </w:r>
      <w:proofErr w:type="spellEnd"/>
      <w:r w:rsidR="00D94C89" w:rsidRPr="00D74AD7">
        <w:rPr>
          <w:rFonts w:ascii="Book Antiqua" w:hAnsi="Book Antiqua" w:cstheme="majorBidi"/>
          <w:sz w:val="24"/>
          <w:szCs w:val="24"/>
        </w:rPr>
        <w:t xml:space="preserve"> Sheba Medical Center</w:t>
      </w:r>
      <w:r w:rsidRPr="00D74AD7">
        <w:rPr>
          <w:rFonts w:ascii="Book Antiqua" w:hAnsi="Book Antiqua" w:cstheme="majorBidi"/>
          <w:sz w:val="24"/>
          <w:szCs w:val="24"/>
          <w:lang w:eastAsia="zh-CN"/>
        </w:rPr>
        <w:t>,</w:t>
      </w:r>
      <w:r w:rsidRPr="00D74AD7">
        <w:rPr>
          <w:rFonts w:ascii="Book Antiqua" w:hAnsi="Book Antiqua" w:cstheme="majorBidi"/>
          <w:sz w:val="24"/>
          <w:szCs w:val="24"/>
        </w:rPr>
        <w:t xml:space="preserve"> Tel-Aviv University, </w:t>
      </w:r>
      <w:proofErr w:type="spellStart"/>
      <w:r w:rsidRPr="00D74AD7">
        <w:rPr>
          <w:rFonts w:ascii="Book Antiqua" w:hAnsi="Book Antiqua" w:cstheme="majorBidi"/>
          <w:sz w:val="24"/>
          <w:szCs w:val="24"/>
        </w:rPr>
        <w:t>Sackler</w:t>
      </w:r>
      <w:proofErr w:type="spellEnd"/>
      <w:r w:rsidRPr="00D74AD7">
        <w:rPr>
          <w:rFonts w:ascii="Book Antiqua" w:hAnsi="Book Antiqua" w:cstheme="majorBidi"/>
          <w:sz w:val="24"/>
          <w:szCs w:val="24"/>
        </w:rPr>
        <w:t xml:space="preserve"> School of Medicine, </w:t>
      </w:r>
      <w:r w:rsidRPr="00D74AD7">
        <w:rPr>
          <w:rFonts w:ascii="Book Antiqua" w:hAnsi="Book Antiqua" w:cs="Arial"/>
          <w:sz w:val="24"/>
          <w:szCs w:val="24"/>
        </w:rPr>
        <w:t>PO Box 39040</w:t>
      </w:r>
      <w:r w:rsidRPr="00D74AD7">
        <w:rPr>
          <w:rFonts w:ascii="Book Antiqua" w:hAnsi="Book Antiqua" w:cs="Arial"/>
          <w:sz w:val="24"/>
          <w:szCs w:val="24"/>
          <w:lang w:eastAsia="zh-CN"/>
        </w:rPr>
        <w:t xml:space="preserve">, </w:t>
      </w:r>
      <w:r w:rsidRPr="00D74AD7">
        <w:rPr>
          <w:rFonts w:ascii="Book Antiqua" w:hAnsi="Book Antiqua" w:cstheme="majorBidi"/>
          <w:sz w:val="24"/>
          <w:szCs w:val="24"/>
        </w:rPr>
        <w:t xml:space="preserve">Tel </w:t>
      </w:r>
      <w:proofErr w:type="spellStart"/>
      <w:r w:rsidRPr="00D74AD7">
        <w:rPr>
          <w:rFonts w:ascii="Book Antiqua" w:hAnsi="Book Antiqua" w:cstheme="majorBidi"/>
          <w:sz w:val="24"/>
          <w:szCs w:val="24"/>
        </w:rPr>
        <w:t>Hashomer</w:t>
      </w:r>
      <w:proofErr w:type="spellEnd"/>
      <w:r w:rsidRPr="00D74AD7">
        <w:rPr>
          <w:rFonts w:ascii="Book Antiqua" w:hAnsi="Book Antiqua" w:cstheme="majorBidi"/>
          <w:sz w:val="24"/>
          <w:szCs w:val="24"/>
          <w:lang w:eastAsia="zh-CN"/>
        </w:rPr>
        <w:t xml:space="preserve"> </w:t>
      </w:r>
      <w:r w:rsidRPr="00D74AD7">
        <w:rPr>
          <w:rFonts w:ascii="Book Antiqua" w:hAnsi="Book Antiqua" w:cstheme="majorBidi"/>
          <w:sz w:val="24"/>
          <w:szCs w:val="24"/>
        </w:rPr>
        <w:t>52621, Israel</w:t>
      </w:r>
      <w:r w:rsidRPr="00D74AD7">
        <w:rPr>
          <w:rFonts w:ascii="Book Antiqua" w:hAnsi="Book Antiqua" w:cstheme="majorBidi"/>
          <w:sz w:val="24"/>
          <w:szCs w:val="24"/>
          <w:lang w:eastAsia="zh-CN"/>
        </w:rPr>
        <w:t>.</w:t>
      </w:r>
      <w:r w:rsidRPr="00D74AD7">
        <w:rPr>
          <w:rFonts w:ascii="Book Antiqua" w:hAnsi="Book Antiqua"/>
          <w:sz w:val="24"/>
          <w:szCs w:val="24"/>
        </w:rPr>
        <w:t xml:space="preserve"> </w:t>
      </w:r>
      <w:hyperlink r:id="rId9" w:history="1">
        <w:r w:rsidRPr="00D74AD7">
          <w:rPr>
            <w:rStyle w:val="a3"/>
            <w:rFonts w:ascii="Book Antiqua" w:hAnsi="Book Antiqua" w:cstheme="majorBidi"/>
            <w:color w:val="auto"/>
            <w:sz w:val="24"/>
            <w:szCs w:val="24"/>
            <w:u w:val="none"/>
          </w:rPr>
          <w:t>annalyderm@gmail.com</w:t>
        </w:r>
      </w:hyperlink>
    </w:p>
    <w:p w:rsidR="00AF0A55" w:rsidRPr="00D74AD7" w:rsidRDefault="00AF0A55" w:rsidP="00D74AD7">
      <w:pPr>
        <w:spacing w:after="0" w:line="360" w:lineRule="auto"/>
        <w:jc w:val="both"/>
        <w:rPr>
          <w:rFonts w:ascii="Book Antiqua" w:hAnsi="Book Antiqua" w:cstheme="majorBidi"/>
          <w:sz w:val="24"/>
          <w:szCs w:val="24"/>
          <w:lang w:eastAsia="zh-CN"/>
        </w:rPr>
      </w:pPr>
    </w:p>
    <w:p w:rsidR="006F36D0" w:rsidRDefault="00D94C89"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b/>
          <w:sz w:val="24"/>
          <w:szCs w:val="24"/>
        </w:rPr>
        <w:t>Telephone:</w:t>
      </w:r>
      <w:r w:rsidRPr="00D74AD7">
        <w:rPr>
          <w:rFonts w:ascii="Book Antiqua" w:hAnsi="Book Antiqua" w:cstheme="majorBidi"/>
          <w:sz w:val="24"/>
          <w:szCs w:val="24"/>
        </w:rPr>
        <w:t xml:space="preserve"> </w:t>
      </w:r>
      <w:r w:rsidR="005537FC" w:rsidRPr="00D74AD7">
        <w:rPr>
          <w:rFonts w:ascii="Book Antiqua" w:hAnsi="Book Antiqua" w:cstheme="majorBidi"/>
          <w:sz w:val="24"/>
          <w:szCs w:val="24"/>
        </w:rPr>
        <w:t>+</w:t>
      </w:r>
      <w:r w:rsidRPr="00D74AD7">
        <w:rPr>
          <w:rFonts w:ascii="Book Antiqua" w:hAnsi="Book Antiqua" w:cstheme="majorBidi"/>
          <w:sz w:val="24"/>
          <w:szCs w:val="24"/>
        </w:rPr>
        <w:t>972-3</w:t>
      </w:r>
      <w:r w:rsidR="005537FC" w:rsidRPr="00D74AD7">
        <w:rPr>
          <w:rFonts w:ascii="Book Antiqua" w:hAnsi="Book Antiqua" w:cstheme="majorBidi"/>
          <w:sz w:val="24"/>
          <w:szCs w:val="24"/>
        </w:rPr>
        <w:t>-</w:t>
      </w:r>
      <w:r w:rsidRPr="00D74AD7">
        <w:rPr>
          <w:rFonts w:ascii="Book Antiqua" w:hAnsi="Book Antiqua" w:cstheme="majorBidi"/>
          <w:sz w:val="24"/>
          <w:szCs w:val="24"/>
        </w:rPr>
        <w:t>5302443</w:t>
      </w:r>
      <w:r w:rsidR="00AF0A55" w:rsidRPr="00D74AD7">
        <w:rPr>
          <w:rFonts w:ascii="Book Antiqua" w:hAnsi="Book Antiqua" w:cstheme="majorBidi"/>
          <w:sz w:val="24"/>
          <w:szCs w:val="24"/>
          <w:lang w:eastAsia="zh-CN"/>
        </w:rPr>
        <w:t xml:space="preserve"> </w:t>
      </w:r>
    </w:p>
    <w:p w:rsidR="00B66325" w:rsidRPr="00D74AD7" w:rsidRDefault="00D94C89" w:rsidP="00D74AD7">
      <w:pPr>
        <w:spacing w:after="0" w:line="360" w:lineRule="auto"/>
        <w:jc w:val="both"/>
        <w:rPr>
          <w:rFonts w:ascii="Book Antiqua" w:hAnsi="Book Antiqua" w:cstheme="majorBidi"/>
          <w:sz w:val="24"/>
          <w:szCs w:val="24"/>
        </w:rPr>
      </w:pPr>
      <w:r w:rsidRPr="00D74AD7">
        <w:rPr>
          <w:rFonts w:ascii="Book Antiqua" w:hAnsi="Book Antiqua" w:cstheme="majorBidi"/>
          <w:b/>
          <w:sz w:val="24"/>
          <w:szCs w:val="24"/>
        </w:rPr>
        <w:t>Fax:</w:t>
      </w:r>
      <w:r w:rsidRPr="00D74AD7">
        <w:rPr>
          <w:rFonts w:ascii="Book Antiqua" w:hAnsi="Book Antiqua" w:cstheme="majorBidi"/>
          <w:sz w:val="24"/>
          <w:szCs w:val="24"/>
        </w:rPr>
        <w:t xml:space="preserve"> </w:t>
      </w:r>
      <w:r w:rsidR="005537FC" w:rsidRPr="00D74AD7">
        <w:rPr>
          <w:rFonts w:ascii="Book Antiqua" w:hAnsi="Book Antiqua" w:cstheme="majorBidi"/>
          <w:sz w:val="24"/>
          <w:szCs w:val="24"/>
        </w:rPr>
        <w:t>+</w:t>
      </w:r>
      <w:r w:rsidR="000127C2" w:rsidRPr="00D74AD7">
        <w:rPr>
          <w:rFonts w:ascii="Book Antiqua" w:hAnsi="Book Antiqua" w:cstheme="majorBidi"/>
          <w:sz w:val="24"/>
          <w:szCs w:val="24"/>
        </w:rPr>
        <w:t>972-3</w:t>
      </w:r>
      <w:r w:rsidR="005537FC" w:rsidRPr="00D74AD7">
        <w:rPr>
          <w:rFonts w:ascii="Book Antiqua" w:hAnsi="Book Antiqua" w:cstheme="majorBidi"/>
          <w:sz w:val="24"/>
          <w:szCs w:val="24"/>
        </w:rPr>
        <w:t>-</w:t>
      </w:r>
      <w:r w:rsidR="000127C2" w:rsidRPr="00D74AD7">
        <w:rPr>
          <w:rFonts w:ascii="Book Antiqua" w:hAnsi="Book Antiqua" w:cstheme="majorBidi"/>
          <w:sz w:val="24"/>
          <w:szCs w:val="24"/>
        </w:rPr>
        <w:t>5304969</w:t>
      </w:r>
    </w:p>
    <w:p w:rsidR="00B66325" w:rsidRPr="00D74AD7" w:rsidRDefault="00B66325" w:rsidP="00D74AD7">
      <w:pPr>
        <w:spacing w:after="0" w:line="360" w:lineRule="auto"/>
        <w:jc w:val="both"/>
        <w:rPr>
          <w:rFonts w:ascii="Book Antiqua" w:hAnsi="Book Antiqua" w:cstheme="majorBidi"/>
          <w:sz w:val="24"/>
          <w:szCs w:val="24"/>
          <w:lang w:eastAsia="zh-CN"/>
        </w:rPr>
      </w:pPr>
    </w:p>
    <w:p w:rsidR="00AF0A55" w:rsidRPr="00D74AD7" w:rsidRDefault="00AF0A55" w:rsidP="00D74AD7">
      <w:pPr>
        <w:spacing w:after="0" w:line="360" w:lineRule="auto"/>
        <w:jc w:val="both"/>
        <w:rPr>
          <w:rFonts w:ascii="Book Antiqua" w:hAnsi="Book Antiqua"/>
          <w:b/>
          <w:sz w:val="24"/>
          <w:szCs w:val="24"/>
        </w:rPr>
      </w:pPr>
      <w:r w:rsidRPr="00D74AD7">
        <w:rPr>
          <w:rFonts w:ascii="Book Antiqua" w:hAnsi="Book Antiqua"/>
          <w:b/>
          <w:sz w:val="24"/>
          <w:szCs w:val="24"/>
        </w:rPr>
        <w:t xml:space="preserve">Received: </w:t>
      </w:r>
      <w:r w:rsidRPr="00D74AD7">
        <w:rPr>
          <w:rFonts w:ascii="Book Antiqua" w:hAnsi="Book Antiqua"/>
          <w:sz w:val="24"/>
          <w:szCs w:val="24"/>
          <w:lang w:eastAsia="zh-CN"/>
        </w:rPr>
        <w:t>September 27, 2014</w:t>
      </w:r>
      <w:r w:rsidRPr="00D74AD7">
        <w:rPr>
          <w:rFonts w:ascii="Book Antiqua" w:hAnsi="Book Antiqua"/>
          <w:sz w:val="24"/>
          <w:szCs w:val="24"/>
        </w:rPr>
        <w:t xml:space="preserve">  </w:t>
      </w:r>
    </w:p>
    <w:p w:rsidR="00AF0A55" w:rsidRPr="00D74AD7" w:rsidRDefault="00AF0A55" w:rsidP="00D74AD7">
      <w:pPr>
        <w:spacing w:after="0" w:line="360" w:lineRule="auto"/>
        <w:jc w:val="both"/>
        <w:rPr>
          <w:rFonts w:ascii="Book Antiqua" w:hAnsi="Book Antiqua"/>
          <w:b/>
          <w:sz w:val="24"/>
          <w:szCs w:val="24"/>
        </w:rPr>
      </w:pPr>
      <w:r w:rsidRPr="00D74AD7">
        <w:rPr>
          <w:rFonts w:ascii="Book Antiqua" w:hAnsi="Book Antiqua"/>
          <w:b/>
          <w:sz w:val="24"/>
          <w:szCs w:val="24"/>
        </w:rPr>
        <w:t>Peer-review started:</w:t>
      </w:r>
      <w:r w:rsidRPr="00D74AD7">
        <w:rPr>
          <w:rFonts w:ascii="Book Antiqua" w:hAnsi="Book Antiqua"/>
          <w:sz w:val="24"/>
          <w:szCs w:val="24"/>
          <w:lang w:eastAsia="zh-CN"/>
        </w:rPr>
        <w:t xml:space="preserve"> September 28, 2014</w:t>
      </w:r>
      <w:r w:rsidRPr="00D74AD7">
        <w:rPr>
          <w:rFonts w:ascii="Book Antiqua" w:hAnsi="Book Antiqua"/>
          <w:sz w:val="24"/>
          <w:szCs w:val="24"/>
        </w:rPr>
        <w:t xml:space="preserve">  </w:t>
      </w:r>
    </w:p>
    <w:p w:rsidR="00AF0A55" w:rsidRPr="00D74AD7" w:rsidRDefault="00AF0A55" w:rsidP="00D74AD7">
      <w:pPr>
        <w:spacing w:after="0" w:line="360" w:lineRule="auto"/>
        <w:jc w:val="both"/>
        <w:rPr>
          <w:rFonts w:ascii="Book Antiqua" w:hAnsi="Book Antiqua"/>
          <w:b/>
          <w:sz w:val="24"/>
          <w:szCs w:val="24"/>
          <w:lang w:eastAsia="zh-CN"/>
        </w:rPr>
      </w:pPr>
      <w:r w:rsidRPr="00D74AD7">
        <w:rPr>
          <w:rFonts w:ascii="Book Antiqua" w:hAnsi="Book Antiqua"/>
          <w:b/>
          <w:sz w:val="24"/>
          <w:szCs w:val="24"/>
        </w:rPr>
        <w:t>First decision:</w:t>
      </w:r>
      <w:r w:rsidRPr="00D74AD7">
        <w:rPr>
          <w:rFonts w:ascii="Book Antiqua" w:hAnsi="Book Antiqua"/>
          <w:sz w:val="24"/>
          <w:szCs w:val="24"/>
          <w:lang w:eastAsia="zh-CN"/>
        </w:rPr>
        <w:t xml:space="preserve"> November 19, 2014</w:t>
      </w:r>
    </w:p>
    <w:p w:rsidR="00AF0A55" w:rsidRPr="00D74AD7" w:rsidRDefault="00AF0A55" w:rsidP="00D74AD7">
      <w:pPr>
        <w:spacing w:after="0" w:line="360" w:lineRule="auto"/>
        <w:jc w:val="both"/>
        <w:rPr>
          <w:rFonts w:ascii="Book Antiqua" w:hAnsi="Book Antiqua"/>
          <w:b/>
          <w:sz w:val="24"/>
          <w:szCs w:val="24"/>
          <w:lang w:eastAsia="zh-CN"/>
        </w:rPr>
      </w:pPr>
      <w:r w:rsidRPr="00D74AD7">
        <w:rPr>
          <w:rFonts w:ascii="Book Antiqua" w:hAnsi="Book Antiqua"/>
          <w:b/>
          <w:sz w:val="24"/>
          <w:szCs w:val="24"/>
        </w:rPr>
        <w:t xml:space="preserve">Revised:  </w:t>
      </w:r>
      <w:r w:rsidRPr="00D74AD7">
        <w:rPr>
          <w:rFonts w:ascii="Book Antiqua" w:hAnsi="Book Antiqua"/>
          <w:sz w:val="24"/>
          <w:szCs w:val="24"/>
          <w:lang w:eastAsia="zh-CN"/>
        </w:rPr>
        <w:t>December 1, 2014</w:t>
      </w:r>
    </w:p>
    <w:p w:rsidR="00AF0A55" w:rsidRPr="00D02E78" w:rsidRDefault="00AF0A55" w:rsidP="00D02E78">
      <w:pPr>
        <w:rPr>
          <w:rFonts w:ascii="Book Antiqua" w:hAnsi="Book Antiqua"/>
          <w:iCs/>
          <w:sz w:val="24"/>
        </w:rPr>
      </w:pPr>
      <w:r w:rsidRPr="00D74AD7">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02E78" w:rsidRPr="00FF2504">
        <w:rPr>
          <w:rStyle w:val="af"/>
        </w:rPr>
        <w:t xml:space="preserve">December </w:t>
      </w:r>
      <w:r w:rsidR="00D02E78">
        <w:rPr>
          <w:rStyle w:val="af"/>
        </w:rPr>
        <w:t>18</w:t>
      </w:r>
      <w:r w:rsidR="00D02E78" w:rsidRPr="00FF2504">
        <w:rPr>
          <w:rStyle w:val="af"/>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D74AD7">
        <w:rPr>
          <w:rFonts w:ascii="Book Antiqua" w:hAnsi="Book Antiqua"/>
          <w:b/>
          <w:sz w:val="24"/>
          <w:szCs w:val="24"/>
        </w:rPr>
        <w:t xml:space="preserve"> </w:t>
      </w:r>
    </w:p>
    <w:p w:rsidR="00AF0A55" w:rsidRPr="00D74AD7" w:rsidRDefault="00AF0A55" w:rsidP="00D74AD7">
      <w:pPr>
        <w:spacing w:after="0" w:line="360" w:lineRule="auto"/>
        <w:jc w:val="both"/>
        <w:rPr>
          <w:rFonts w:ascii="Book Antiqua" w:hAnsi="Book Antiqua"/>
          <w:b/>
          <w:sz w:val="24"/>
          <w:szCs w:val="24"/>
        </w:rPr>
      </w:pPr>
      <w:r w:rsidRPr="00D74AD7">
        <w:rPr>
          <w:rFonts w:ascii="Book Antiqua" w:hAnsi="Book Antiqua"/>
          <w:b/>
          <w:sz w:val="24"/>
          <w:szCs w:val="24"/>
        </w:rPr>
        <w:t>Article in press:</w:t>
      </w:r>
    </w:p>
    <w:p w:rsidR="00AF0A55" w:rsidRPr="00D74AD7" w:rsidRDefault="00AF0A55" w:rsidP="00D74AD7">
      <w:pPr>
        <w:spacing w:after="0" w:line="360" w:lineRule="auto"/>
        <w:jc w:val="both"/>
        <w:rPr>
          <w:rFonts w:ascii="Book Antiqua" w:hAnsi="Book Antiqua"/>
          <w:b/>
          <w:sz w:val="24"/>
          <w:szCs w:val="24"/>
        </w:rPr>
      </w:pPr>
      <w:r w:rsidRPr="00D74AD7">
        <w:rPr>
          <w:rFonts w:ascii="Book Antiqua" w:hAnsi="Book Antiqua"/>
          <w:b/>
          <w:sz w:val="24"/>
          <w:szCs w:val="24"/>
        </w:rPr>
        <w:t xml:space="preserve">Published online: </w:t>
      </w:r>
    </w:p>
    <w:p w:rsidR="00AF0A55" w:rsidRPr="00D74AD7" w:rsidRDefault="00AF0A55" w:rsidP="00D74AD7">
      <w:pPr>
        <w:spacing w:after="0" w:line="360" w:lineRule="auto"/>
        <w:jc w:val="both"/>
        <w:rPr>
          <w:rFonts w:ascii="Book Antiqua" w:hAnsi="Book Antiqua" w:cstheme="majorBidi"/>
          <w:sz w:val="24"/>
          <w:szCs w:val="24"/>
          <w:lang w:eastAsia="zh-CN"/>
        </w:rPr>
      </w:pPr>
    </w:p>
    <w:p w:rsidR="003D4BD7" w:rsidRPr="00D74AD7" w:rsidRDefault="003D4B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Abstract</w:t>
      </w:r>
    </w:p>
    <w:p w:rsidR="0044448C" w:rsidRPr="00D74AD7" w:rsidRDefault="00B345D4" w:rsidP="00D74AD7">
      <w:pPr>
        <w:spacing w:after="0" w:line="360" w:lineRule="auto"/>
        <w:jc w:val="both"/>
        <w:rPr>
          <w:rStyle w:val="hps"/>
          <w:rFonts w:ascii="Book Antiqua" w:hAnsi="Book Antiqua" w:cs="Times New Roman"/>
          <w:sz w:val="24"/>
          <w:szCs w:val="24"/>
          <w:lang w:eastAsia="zh-CN"/>
        </w:rPr>
      </w:pPr>
      <w:r w:rsidRPr="00D74AD7">
        <w:rPr>
          <w:rFonts w:ascii="Book Antiqua" w:hAnsi="Book Antiqua" w:cstheme="majorBidi"/>
          <w:sz w:val="24"/>
          <w:szCs w:val="24"/>
        </w:rPr>
        <w:t xml:space="preserve">Frontal </w:t>
      </w:r>
      <w:proofErr w:type="spellStart"/>
      <w:r w:rsidRPr="00D74AD7">
        <w:rPr>
          <w:rFonts w:ascii="Book Antiqua" w:hAnsi="Book Antiqua" w:cstheme="majorBidi"/>
          <w:sz w:val="24"/>
          <w:szCs w:val="24"/>
        </w:rPr>
        <w:t>fibrosing</w:t>
      </w:r>
      <w:proofErr w:type="spellEnd"/>
      <w:r w:rsidRPr="00D74AD7">
        <w:rPr>
          <w:rFonts w:ascii="Book Antiqua" w:hAnsi="Book Antiqua" w:cstheme="majorBidi"/>
          <w:sz w:val="24"/>
          <w:szCs w:val="24"/>
        </w:rPr>
        <w:t xml:space="preserve"> alopecia (FFA) is a recently described form of primary </w:t>
      </w:r>
      <w:proofErr w:type="spellStart"/>
      <w:r w:rsidRPr="00D74AD7">
        <w:rPr>
          <w:rFonts w:ascii="Book Antiqua" w:hAnsi="Book Antiqua" w:cstheme="majorBidi"/>
          <w:sz w:val="24"/>
          <w:szCs w:val="24"/>
        </w:rPr>
        <w:t>cicatricial</w:t>
      </w:r>
      <w:proofErr w:type="spellEnd"/>
      <w:r w:rsidRPr="00D74AD7">
        <w:rPr>
          <w:rFonts w:ascii="Book Antiqua" w:hAnsi="Book Antiqua" w:cstheme="majorBidi"/>
          <w:sz w:val="24"/>
          <w:szCs w:val="24"/>
        </w:rPr>
        <w:t xml:space="preserve"> alopecia, characterized by progressive recession of the </w:t>
      </w:r>
      <w:proofErr w:type="spellStart"/>
      <w:r w:rsidRPr="00D74AD7">
        <w:rPr>
          <w:rFonts w:ascii="Book Antiqua" w:hAnsi="Book Antiqua" w:cstheme="majorBidi"/>
          <w:sz w:val="24"/>
          <w:szCs w:val="24"/>
        </w:rPr>
        <w:t>frontotemporal</w:t>
      </w:r>
      <w:proofErr w:type="spellEnd"/>
      <w:r w:rsidRPr="00D74AD7">
        <w:rPr>
          <w:rFonts w:ascii="Book Antiqua" w:hAnsi="Book Antiqua" w:cstheme="majorBidi"/>
          <w:sz w:val="24"/>
          <w:szCs w:val="24"/>
        </w:rPr>
        <w:t xml:space="preserve"> hairline and eyebrow loss, occurring predominantly in postmenopausal women.</w:t>
      </w:r>
      <w:r w:rsidR="00D96C74" w:rsidRPr="00D74AD7">
        <w:rPr>
          <w:rStyle w:val="a3"/>
          <w:rFonts w:ascii="Book Antiqua" w:hAnsi="Book Antiqua" w:cs="Arial"/>
          <w:color w:val="auto"/>
          <w:sz w:val="24"/>
          <w:szCs w:val="24"/>
          <w:u w:val="none"/>
        </w:rPr>
        <w:t xml:space="preserve"> </w:t>
      </w:r>
      <w:r w:rsidR="00D96C74" w:rsidRPr="00D74AD7">
        <w:rPr>
          <w:rStyle w:val="hps"/>
          <w:rFonts w:ascii="Book Antiqua" w:hAnsi="Book Antiqua" w:cs="Times New Roman"/>
          <w:sz w:val="24"/>
          <w:szCs w:val="24"/>
        </w:rPr>
        <w:t>The incidence</w:t>
      </w:r>
      <w:r w:rsidR="00D96C74" w:rsidRPr="00D74AD7">
        <w:rPr>
          <w:rFonts w:ascii="Book Antiqua" w:hAnsi="Book Antiqua" w:cs="Times New Roman"/>
          <w:sz w:val="24"/>
          <w:szCs w:val="24"/>
        </w:rPr>
        <w:t xml:space="preserve"> of </w:t>
      </w:r>
      <w:r w:rsidR="00D96C74" w:rsidRPr="00D74AD7">
        <w:rPr>
          <w:rStyle w:val="hps"/>
          <w:rFonts w:ascii="Book Antiqua" w:hAnsi="Book Antiqua" w:cs="Times New Roman"/>
          <w:sz w:val="24"/>
          <w:szCs w:val="24"/>
        </w:rPr>
        <w:t>FFA</w:t>
      </w:r>
      <w:r w:rsidR="00971CAC" w:rsidRPr="00D74AD7">
        <w:rPr>
          <w:rStyle w:val="hps"/>
          <w:rFonts w:ascii="Book Antiqua" w:hAnsi="Book Antiqua" w:cs="Times New Roman"/>
          <w:sz w:val="24"/>
          <w:szCs w:val="24"/>
        </w:rPr>
        <w:t xml:space="preserve"> has</w:t>
      </w:r>
      <w:r w:rsidR="00D96C74" w:rsidRPr="00D74AD7">
        <w:rPr>
          <w:rStyle w:val="hps"/>
          <w:rFonts w:ascii="Book Antiqua" w:hAnsi="Book Antiqua" w:cs="Times New Roman"/>
          <w:sz w:val="24"/>
          <w:szCs w:val="24"/>
        </w:rPr>
        <w:t xml:space="preserve"> increase</w:t>
      </w:r>
      <w:r w:rsidR="00AA38DA" w:rsidRPr="00D74AD7">
        <w:rPr>
          <w:rStyle w:val="hps"/>
          <w:rFonts w:ascii="Book Antiqua" w:hAnsi="Book Antiqua" w:cs="Times New Roman"/>
          <w:sz w:val="24"/>
          <w:szCs w:val="24"/>
        </w:rPr>
        <w:t>d</w:t>
      </w:r>
      <w:r w:rsidR="00D96C74" w:rsidRPr="00D74AD7">
        <w:rPr>
          <w:rFonts w:ascii="Book Antiqua" w:hAnsi="Book Antiqua" w:cs="Times New Roman"/>
          <w:sz w:val="24"/>
          <w:szCs w:val="24"/>
        </w:rPr>
        <w:t xml:space="preserve"> </w:t>
      </w:r>
      <w:r w:rsidR="00D96C74" w:rsidRPr="00D74AD7">
        <w:rPr>
          <w:rStyle w:val="hps"/>
          <w:rFonts w:ascii="Book Antiqua" w:hAnsi="Book Antiqua" w:cs="Times New Roman"/>
          <w:sz w:val="24"/>
          <w:szCs w:val="24"/>
        </w:rPr>
        <w:t>significantly</w:t>
      </w:r>
      <w:r w:rsidR="00D96C74" w:rsidRPr="00D74AD7">
        <w:rPr>
          <w:rFonts w:ascii="Book Antiqua" w:hAnsi="Book Antiqua" w:cs="Times New Roman"/>
          <w:sz w:val="24"/>
          <w:szCs w:val="24"/>
        </w:rPr>
        <w:t xml:space="preserve"> </w:t>
      </w:r>
      <w:r w:rsidR="00D96C74" w:rsidRPr="00D74AD7">
        <w:rPr>
          <w:rStyle w:val="hps"/>
          <w:rFonts w:ascii="Book Antiqua" w:hAnsi="Book Antiqua" w:cs="Times New Roman"/>
          <w:sz w:val="24"/>
          <w:szCs w:val="24"/>
        </w:rPr>
        <w:t>during the last decade</w:t>
      </w:r>
      <w:r w:rsidR="00D96C74" w:rsidRPr="00D74AD7">
        <w:rPr>
          <w:rFonts w:ascii="Book Antiqua" w:hAnsi="Book Antiqua" w:cs="Times New Roman"/>
          <w:sz w:val="24"/>
          <w:szCs w:val="24"/>
        </w:rPr>
        <w:t xml:space="preserve"> </w:t>
      </w:r>
      <w:r w:rsidR="00D96C74" w:rsidRPr="00D74AD7">
        <w:rPr>
          <w:rStyle w:val="hps"/>
          <w:rFonts w:ascii="Book Antiqua" w:hAnsi="Book Antiqua" w:cs="Times New Roman"/>
          <w:sz w:val="24"/>
          <w:szCs w:val="24"/>
        </w:rPr>
        <w:t>and</w:t>
      </w:r>
      <w:r w:rsidR="00D96C74" w:rsidRPr="00D74AD7">
        <w:rPr>
          <w:rFonts w:ascii="Book Antiqua" w:hAnsi="Book Antiqua" w:cs="Times New Roman"/>
          <w:sz w:val="24"/>
          <w:szCs w:val="24"/>
        </w:rPr>
        <w:t xml:space="preserve"> we </w:t>
      </w:r>
      <w:r w:rsidR="00D96C74" w:rsidRPr="00D74AD7">
        <w:rPr>
          <w:rStyle w:val="hps"/>
          <w:rFonts w:ascii="Book Antiqua" w:hAnsi="Book Antiqua" w:cs="Times New Roman"/>
          <w:sz w:val="24"/>
          <w:szCs w:val="24"/>
        </w:rPr>
        <w:t>may be</w:t>
      </w:r>
      <w:r w:rsidR="00D96C74" w:rsidRPr="00D74AD7">
        <w:rPr>
          <w:rFonts w:ascii="Book Antiqua" w:hAnsi="Book Antiqua" w:cs="Times New Roman"/>
          <w:sz w:val="24"/>
          <w:szCs w:val="24"/>
        </w:rPr>
        <w:t xml:space="preserve"> </w:t>
      </w:r>
      <w:r w:rsidR="00D96C74" w:rsidRPr="00D74AD7">
        <w:rPr>
          <w:rStyle w:val="hps"/>
          <w:rFonts w:ascii="Book Antiqua" w:hAnsi="Book Antiqua" w:cs="Times New Roman"/>
          <w:sz w:val="24"/>
          <w:szCs w:val="24"/>
        </w:rPr>
        <w:t>facing</w:t>
      </w:r>
      <w:r w:rsidR="00AA38DA" w:rsidRPr="00D74AD7">
        <w:rPr>
          <w:rStyle w:val="hps"/>
          <w:rFonts w:ascii="Book Antiqua" w:hAnsi="Book Antiqua" w:cs="Times New Roman"/>
          <w:sz w:val="24"/>
          <w:szCs w:val="24"/>
        </w:rPr>
        <w:t xml:space="preserve"> an</w:t>
      </w:r>
      <w:r w:rsidR="00D96C74" w:rsidRPr="00D74AD7">
        <w:rPr>
          <w:rFonts w:ascii="Book Antiqua" w:hAnsi="Book Antiqua" w:cs="Times New Roman"/>
          <w:sz w:val="24"/>
          <w:szCs w:val="24"/>
        </w:rPr>
        <w:t xml:space="preserve"> </w:t>
      </w:r>
      <w:r w:rsidR="00D96C74" w:rsidRPr="00D74AD7">
        <w:rPr>
          <w:rStyle w:val="hps"/>
          <w:rFonts w:ascii="Book Antiqua" w:hAnsi="Book Antiqua" w:cs="Times New Roman"/>
          <w:sz w:val="24"/>
          <w:szCs w:val="24"/>
        </w:rPr>
        <w:t>epidemic of</w:t>
      </w:r>
      <w:r w:rsidR="00D96C74" w:rsidRPr="00D74AD7">
        <w:rPr>
          <w:rFonts w:ascii="Book Antiqua" w:hAnsi="Book Antiqua" w:cs="Times New Roman"/>
          <w:sz w:val="24"/>
          <w:szCs w:val="24"/>
        </w:rPr>
        <w:t xml:space="preserve"> </w:t>
      </w:r>
      <w:r w:rsidR="00D96C74" w:rsidRPr="00D74AD7">
        <w:rPr>
          <w:rStyle w:val="hps"/>
          <w:rFonts w:ascii="Book Antiqua" w:hAnsi="Book Antiqua" w:cs="Times New Roman"/>
          <w:sz w:val="24"/>
          <w:szCs w:val="24"/>
        </w:rPr>
        <w:t xml:space="preserve">the disease. Because this condition causes permanent hair loss, prompt diagnosis and treatment are essential for obtaining optimal outcome. This article reviews </w:t>
      </w:r>
      <w:r w:rsidR="00EA4855" w:rsidRPr="00D74AD7">
        <w:rPr>
          <w:rStyle w:val="hps"/>
          <w:rFonts w:ascii="Book Antiqua" w:hAnsi="Book Antiqua" w:cs="Times New Roman"/>
          <w:sz w:val="24"/>
          <w:szCs w:val="24"/>
        </w:rPr>
        <w:t xml:space="preserve">existing </w:t>
      </w:r>
      <w:r w:rsidR="00D96C74" w:rsidRPr="00D74AD7">
        <w:rPr>
          <w:rStyle w:val="hps"/>
          <w:rFonts w:ascii="Book Antiqua" w:hAnsi="Book Antiqua" w:cs="Times New Roman"/>
          <w:sz w:val="24"/>
          <w:szCs w:val="24"/>
        </w:rPr>
        <w:t xml:space="preserve">knowledge on epidemiology, </w:t>
      </w:r>
      <w:proofErr w:type="spellStart"/>
      <w:r w:rsidR="00D96C74" w:rsidRPr="00D74AD7">
        <w:rPr>
          <w:rStyle w:val="hps"/>
          <w:rFonts w:ascii="Book Antiqua" w:hAnsi="Book Antiqua" w:cs="Times New Roman"/>
          <w:sz w:val="24"/>
          <w:szCs w:val="24"/>
        </w:rPr>
        <w:t>etiopathogenesis</w:t>
      </w:r>
      <w:proofErr w:type="spellEnd"/>
      <w:r w:rsidR="00D96C74" w:rsidRPr="00D74AD7">
        <w:rPr>
          <w:rStyle w:val="hps"/>
          <w:rFonts w:ascii="Book Antiqua" w:hAnsi="Book Antiqua" w:cs="Times New Roman"/>
          <w:sz w:val="24"/>
          <w:szCs w:val="24"/>
        </w:rPr>
        <w:t xml:space="preserve">, </w:t>
      </w:r>
      <w:proofErr w:type="spellStart"/>
      <w:r w:rsidR="00EA4855" w:rsidRPr="00D74AD7">
        <w:rPr>
          <w:rStyle w:val="hps"/>
          <w:rFonts w:ascii="Book Antiqua" w:hAnsi="Book Antiqua" w:cs="Times New Roman"/>
          <w:sz w:val="24"/>
          <w:szCs w:val="24"/>
        </w:rPr>
        <w:t>clinico</w:t>
      </w:r>
      <w:proofErr w:type="spellEnd"/>
      <w:r w:rsidR="00EA4855" w:rsidRPr="00D74AD7">
        <w:rPr>
          <w:rStyle w:val="hps"/>
          <w:rFonts w:ascii="Book Antiqua" w:hAnsi="Book Antiqua" w:cs="Times New Roman"/>
          <w:sz w:val="24"/>
          <w:szCs w:val="24"/>
        </w:rPr>
        <w:t>-</w:t>
      </w:r>
      <w:r w:rsidR="00D96C74" w:rsidRPr="00D74AD7">
        <w:rPr>
          <w:rStyle w:val="hps"/>
          <w:rFonts w:ascii="Book Antiqua" w:hAnsi="Book Antiqua" w:cs="Times New Roman"/>
          <w:sz w:val="24"/>
          <w:szCs w:val="24"/>
        </w:rPr>
        <w:t>histological features, diagnosis</w:t>
      </w:r>
      <w:r w:rsidR="00AA38DA" w:rsidRPr="00D74AD7">
        <w:rPr>
          <w:rStyle w:val="hps"/>
          <w:rFonts w:ascii="Book Antiqua" w:hAnsi="Book Antiqua" w:cs="Times New Roman"/>
          <w:sz w:val="24"/>
          <w:szCs w:val="24"/>
        </w:rPr>
        <w:t>,</w:t>
      </w:r>
      <w:r w:rsidR="00D96C74" w:rsidRPr="00D74AD7">
        <w:rPr>
          <w:rStyle w:val="hps"/>
          <w:rFonts w:ascii="Book Antiqua" w:hAnsi="Book Antiqua" w:cs="Times New Roman"/>
          <w:sz w:val="24"/>
          <w:szCs w:val="24"/>
        </w:rPr>
        <w:t xml:space="preserve"> and tr</w:t>
      </w:r>
      <w:r w:rsidR="006217D0" w:rsidRPr="00D74AD7">
        <w:rPr>
          <w:rStyle w:val="hps"/>
          <w:rFonts w:ascii="Book Antiqua" w:hAnsi="Book Antiqua" w:cs="Times New Roman"/>
          <w:sz w:val="24"/>
          <w:szCs w:val="24"/>
        </w:rPr>
        <w:t xml:space="preserve">eatment modalities </w:t>
      </w:r>
      <w:r w:rsidR="00EA4855" w:rsidRPr="00D74AD7">
        <w:rPr>
          <w:rStyle w:val="hps"/>
          <w:rFonts w:ascii="Book Antiqua" w:hAnsi="Book Antiqua" w:cs="Times New Roman"/>
          <w:sz w:val="24"/>
          <w:szCs w:val="24"/>
        </w:rPr>
        <w:t>of FFA.</w:t>
      </w:r>
    </w:p>
    <w:p w:rsidR="00AF0A55" w:rsidRPr="005545CA" w:rsidRDefault="00AF0A55" w:rsidP="005545CA">
      <w:pPr>
        <w:spacing w:after="0" w:line="360" w:lineRule="auto"/>
        <w:jc w:val="both"/>
        <w:rPr>
          <w:rFonts w:ascii="Book Antiqua" w:hAnsi="Book Antiqua" w:cstheme="majorBidi"/>
          <w:sz w:val="24"/>
          <w:szCs w:val="24"/>
          <w:lang w:eastAsia="zh-CN"/>
        </w:rPr>
      </w:pPr>
    </w:p>
    <w:p w:rsidR="003D4BD7" w:rsidRPr="00D74AD7" w:rsidRDefault="003D4BD7" w:rsidP="005545CA">
      <w:pPr>
        <w:spacing w:after="0" w:line="360" w:lineRule="auto"/>
        <w:jc w:val="both"/>
        <w:rPr>
          <w:rFonts w:ascii="Book Antiqua" w:hAnsi="Book Antiqua" w:cstheme="majorBidi"/>
          <w:sz w:val="24"/>
          <w:szCs w:val="24"/>
          <w:lang w:eastAsia="zh-CN"/>
        </w:rPr>
      </w:pPr>
      <w:r w:rsidRPr="00D74AD7">
        <w:rPr>
          <w:rFonts w:ascii="Book Antiqua" w:hAnsi="Book Antiqua" w:cstheme="majorBidi"/>
          <w:b/>
          <w:bCs/>
          <w:sz w:val="24"/>
          <w:szCs w:val="24"/>
        </w:rPr>
        <w:t>Key</w:t>
      </w:r>
      <w:r w:rsidR="00AF0A55" w:rsidRPr="00D74AD7">
        <w:rPr>
          <w:rFonts w:ascii="Book Antiqua" w:hAnsi="Book Antiqua" w:cstheme="majorBidi"/>
          <w:b/>
          <w:bCs/>
          <w:sz w:val="24"/>
          <w:szCs w:val="24"/>
          <w:lang w:eastAsia="zh-CN"/>
        </w:rPr>
        <w:t xml:space="preserve"> </w:t>
      </w:r>
      <w:r w:rsidRPr="00D74AD7">
        <w:rPr>
          <w:rFonts w:ascii="Book Antiqua" w:hAnsi="Book Antiqua" w:cstheme="majorBidi"/>
          <w:b/>
          <w:bCs/>
          <w:sz w:val="24"/>
          <w:szCs w:val="24"/>
        </w:rPr>
        <w:t>words</w:t>
      </w:r>
      <w:r w:rsidR="00D94C89" w:rsidRPr="00D74AD7">
        <w:rPr>
          <w:rFonts w:ascii="Book Antiqua" w:hAnsi="Book Antiqua" w:cstheme="majorBidi"/>
          <w:b/>
          <w:bCs/>
          <w:sz w:val="24"/>
          <w:szCs w:val="24"/>
        </w:rPr>
        <w:t xml:space="preserve">: </w:t>
      </w:r>
      <w:proofErr w:type="spellStart"/>
      <w:r w:rsidR="00AF0A55" w:rsidRPr="00D74AD7">
        <w:rPr>
          <w:rFonts w:ascii="Book Antiqua" w:hAnsi="Book Antiqua" w:cstheme="majorBidi"/>
          <w:sz w:val="24"/>
          <w:szCs w:val="24"/>
        </w:rPr>
        <w:t>C</w:t>
      </w:r>
      <w:r w:rsidR="00D94C89" w:rsidRPr="00D74AD7">
        <w:rPr>
          <w:rFonts w:ascii="Book Antiqua" w:hAnsi="Book Antiqua" w:cstheme="majorBidi"/>
          <w:sz w:val="24"/>
          <w:szCs w:val="24"/>
        </w:rPr>
        <w:t>icatricial</w:t>
      </w:r>
      <w:proofErr w:type="spellEnd"/>
      <w:r w:rsidR="00D94C89" w:rsidRPr="00D74AD7">
        <w:rPr>
          <w:rFonts w:ascii="Book Antiqua" w:hAnsi="Book Antiqua" w:cstheme="majorBidi"/>
          <w:sz w:val="24"/>
          <w:szCs w:val="24"/>
        </w:rPr>
        <w:t xml:space="preserve"> alopecia</w:t>
      </w:r>
      <w:r w:rsidR="00AF0A55" w:rsidRPr="00D74AD7">
        <w:rPr>
          <w:rFonts w:ascii="Book Antiqua" w:hAnsi="Book Antiqua" w:cstheme="majorBidi"/>
          <w:sz w:val="24"/>
          <w:szCs w:val="24"/>
          <w:lang w:eastAsia="zh-CN"/>
        </w:rPr>
        <w:t>;</w:t>
      </w:r>
      <w:r w:rsidR="00D94C89" w:rsidRPr="00D74AD7">
        <w:rPr>
          <w:rFonts w:ascii="Book Antiqua" w:hAnsi="Book Antiqua" w:cstheme="majorBidi"/>
          <w:sz w:val="24"/>
          <w:szCs w:val="24"/>
        </w:rPr>
        <w:t xml:space="preserve"> </w:t>
      </w:r>
      <w:r w:rsidR="00AF0A55" w:rsidRPr="00D74AD7">
        <w:rPr>
          <w:rFonts w:ascii="Book Antiqua" w:hAnsi="Book Antiqua" w:cstheme="majorBidi"/>
          <w:sz w:val="24"/>
          <w:szCs w:val="24"/>
        </w:rPr>
        <w:t>S</w:t>
      </w:r>
      <w:r w:rsidR="00D94C89" w:rsidRPr="00D74AD7">
        <w:rPr>
          <w:rFonts w:ascii="Book Antiqua" w:hAnsi="Book Antiqua" w:cstheme="majorBidi"/>
          <w:sz w:val="24"/>
          <w:szCs w:val="24"/>
        </w:rPr>
        <w:t>carring alopecia</w:t>
      </w:r>
      <w:r w:rsidR="00AF0A55" w:rsidRPr="00D74AD7">
        <w:rPr>
          <w:rFonts w:ascii="Book Antiqua" w:hAnsi="Book Antiqua" w:cstheme="majorBidi"/>
          <w:sz w:val="24"/>
          <w:szCs w:val="24"/>
          <w:lang w:eastAsia="zh-CN"/>
        </w:rPr>
        <w:t>;</w:t>
      </w:r>
      <w:r w:rsidR="00D94C89" w:rsidRPr="00D74AD7">
        <w:rPr>
          <w:rFonts w:ascii="Book Antiqua" w:hAnsi="Book Antiqua" w:cstheme="majorBidi"/>
          <w:sz w:val="24"/>
          <w:szCs w:val="24"/>
        </w:rPr>
        <w:t xml:space="preserve"> </w:t>
      </w:r>
      <w:r w:rsidR="00AF0A55" w:rsidRPr="00D74AD7">
        <w:rPr>
          <w:rFonts w:ascii="Book Antiqua" w:hAnsi="Book Antiqua" w:cstheme="majorBidi"/>
          <w:sz w:val="24"/>
          <w:szCs w:val="24"/>
        </w:rPr>
        <w:t>F</w:t>
      </w:r>
      <w:r w:rsidR="00D94C89" w:rsidRPr="00D74AD7">
        <w:rPr>
          <w:rFonts w:ascii="Book Antiqua" w:hAnsi="Book Antiqua" w:cstheme="majorBidi"/>
          <w:sz w:val="24"/>
          <w:szCs w:val="24"/>
        </w:rPr>
        <w:t xml:space="preserve">rontal </w:t>
      </w:r>
      <w:proofErr w:type="spellStart"/>
      <w:r w:rsidR="00D94C89" w:rsidRPr="00D74AD7">
        <w:rPr>
          <w:rFonts w:ascii="Book Antiqua" w:hAnsi="Book Antiqua" w:cstheme="majorBidi"/>
          <w:sz w:val="24"/>
          <w:szCs w:val="24"/>
        </w:rPr>
        <w:t>fibrosing</w:t>
      </w:r>
      <w:proofErr w:type="spellEnd"/>
      <w:r w:rsidR="00D94C89" w:rsidRPr="00D74AD7">
        <w:rPr>
          <w:rFonts w:ascii="Book Antiqua" w:hAnsi="Book Antiqua" w:cstheme="majorBidi"/>
          <w:sz w:val="24"/>
          <w:szCs w:val="24"/>
        </w:rPr>
        <w:t xml:space="preserve"> alopecia</w:t>
      </w:r>
      <w:r w:rsidR="00AF0A55" w:rsidRPr="00D74AD7">
        <w:rPr>
          <w:rFonts w:ascii="Book Antiqua" w:hAnsi="Book Antiqua" w:cstheme="majorBidi"/>
          <w:sz w:val="24"/>
          <w:szCs w:val="24"/>
          <w:lang w:eastAsia="zh-CN"/>
        </w:rPr>
        <w:t>;</w:t>
      </w:r>
      <w:r w:rsidR="00D94C89" w:rsidRPr="00D74AD7">
        <w:rPr>
          <w:rFonts w:ascii="Book Antiqua" w:hAnsi="Book Antiqua" w:cstheme="majorBidi"/>
          <w:sz w:val="24"/>
          <w:szCs w:val="24"/>
        </w:rPr>
        <w:t xml:space="preserve"> </w:t>
      </w:r>
      <w:r w:rsidR="00AF0A55" w:rsidRPr="00D74AD7">
        <w:rPr>
          <w:rFonts w:ascii="Book Antiqua" w:hAnsi="Book Antiqua" w:cstheme="majorBidi"/>
          <w:sz w:val="24"/>
          <w:szCs w:val="24"/>
        </w:rPr>
        <w:t>L</w:t>
      </w:r>
      <w:r w:rsidR="00D94C89" w:rsidRPr="00D74AD7">
        <w:rPr>
          <w:rFonts w:ascii="Book Antiqua" w:hAnsi="Book Antiqua" w:cstheme="majorBidi"/>
          <w:sz w:val="24"/>
          <w:szCs w:val="24"/>
        </w:rPr>
        <w:t xml:space="preserve">ichen </w:t>
      </w:r>
      <w:proofErr w:type="spellStart"/>
      <w:r w:rsidR="00D94C89" w:rsidRPr="00D74AD7">
        <w:rPr>
          <w:rFonts w:ascii="Book Antiqua" w:hAnsi="Book Antiqua" w:cstheme="majorBidi"/>
          <w:sz w:val="24"/>
          <w:szCs w:val="24"/>
        </w:rPr>
        <w:t>planopilaris</w:t>
      </w:r>
      <w:proofErr w:type="spellEnd"/>
      <w:r w:rsidR="00AF0A55" w:rsidRPr="00D74AD7">
        <w:rPr>
          <w:rFonts w:ascii="Book Antiqua" w:hAnsi="Book Antiqua" w:cstheme="majorBidi"/>
          <w:sz w:val="24"/>
          <w:szCs w:val="24"/>
          <w:lang w:eastAsia="zh-CN"/>
        </w:rPr>
        <w:t>;</w:t>
      </w:r>
      <w:r w:rsidR="00D94C89" w:rsidRPr="00D74AD7">
        <w:rPr>
          <w:rFonts w:ascii="Book Antiqua" w:hAnsi="Book Antiqua" w:cstheme="majorBidi"/>
          <w:sz w:val="24"/>
          <w:szCs w:val="24"/>
        </w:rPr>
        <w:t xml:space="preserve"> </w:t>
      </w:r>
      <w:r w:rsidR="00AF0A55" w:rsidRPr="00D74AD7">
        <w:rPr>
          <w:rFonts w:ascii="Book Antiqua" w:hAnsi="Book Antiqua" w:cstheme="majorBidi"/>
          <w:sz w:val="24"/>
          <w:szCs w:val="24"/>
        </w:rPr>
        <w:t>Hair loss</w:t>
      </w:r>
    </w:p>
    <w:p w:rsidR="006F36D0" w:rsidRPr="00D74AD7" w:rsidRDefault="006F36D0" w:rsidP="006F36D0">
      <w:pPr>
        <w:spacing w:after="0" w:line="360" w:lineRule="auto"/>
        <w:jc w:val="both"/>
        <w:rPr>
          <w:rStyle w:val="hps"/>
          <w:rFonts w:ascii="Book Antiqua" w:hAnsi="Book Antiqua" w:cs="Times New Roman"/>
          <w:sz w:val="24"/>
          <w:szCs w:val="24"/>
          <w:lang w:eastAsia="zh-CN"/>
        </w:rPr>
      </w:pPr>
    </w:p>
    <w:p w:rsidR="006F36D0" w:rsidRPr="00761581" w:rsidRDefault="006F36D0" w:rsidP="006F36D0">
      <w:pPr>
        <w:spacing w:after="0" w:line="360" w:lineRule="auto"/>
        <w:jc w:val="both"/>
        <w:rPr>
          <w:rFonts w:ascii="Book Antiqua" w:hAnsi="Book Antiqua" w:cs="Arial"/>
          <w:sz w:val="24"/>
          <w:szCs w:val="24"/>
          <w:lang w:eastAsia="zh-CN"/>
        </w:rPr>
      </w:pPr>
      <w:r w:rsidRPr="00761581">
        <w:rPr>
          <w:rFonts w:ascii="Book Antiqua" w:hAnsi="Book Antiqua"/>
          <w:sz w:val="24"/>
          <w:szCs w:val="24"/>
        </w:rPr>
        <w:lastRenderedPageBreak/>
        <w:t>©</w:t>
      </w:r>
      <w:r w:rsidRPr="00761581">
        <w:rPr>
          <w:rFonts w:ascii="Book Antiqua" w:hAnsi="Book Antiqua" w:hint="eastAsia"/>
          <w:sz w:val="24"/>
          <w:szCs w:val="24"/>
          <w:lang w:eastAsia="zh-CN"/>
        </w:rPr>
        <w:t xml:space="preserve"> </w:t>
      </w:r>
      <w:r w:rsidRPr="00761581">
        <w:rPr>
          <w:rFonts w:ascii="Book Antiqua" w:hAnsi="Book Antiqua" w:cs="Arial"/>
          <w:sz w:val="24"/>
          <w:szCs w:val="24"/>
          <w:lang w:eastAsia="zh-CN"/>
        </w:rPr>
        <w:t xml:space="preserve">The Author(s) 2015. Published by </w:t>
      </w:r>
      <w:proofErr w:type="spellStart"/>
      <w:r w:rsidRPr="00761581">
        <w:rPr>
          <w:rFonts w:ascii="Book Antiqua" w:hAnsi="Book Antiqua" w:cs="Arial"/>
          <w:sz w:val="24"/>
          <w:szCs w:val="24"/>
          <w:lang w:eastAsia="zh-CN"/>
        </w:rPr>
        <w:t>Baishideng</w:t>
      </w:r>
      <w:proofErr w:type="spellEnd"/>
      <w:r w:rsidRPr="00761581">
        <w:rPr>
          <w:rFonts w:ascii="Book Antiqua" w:hAnsi="Book Antiqua" w:cs="Arial"/>
          <w:sz w:val="24"/>
          <w:szCs w:val="24"/>
          <w:lang w:eastAsia="zh-CN"/>
        </w:rPr>
        <w:t xml:space="preserve"> Publishing Group Inc. All rights reserved.</w:t>
      </w:r>
    </w:p>
    <w:p w:rsidR="005537FC" w:rsidRPr="00D74AD7" w:rsidRDefault="005537FC" w:rsidP="00D74AD7">
      <w:pPr>
        <w:spacing w:after="0" w:line="360" w:lineRule="auto"/>
        <w:jc w:val="both"/>
        <w:rPr>
          <w:rFonts w:ascii="Book Antiqua" w:hAnsi="Book Antiqua" w:cstheme="majorBidi"/>
          <w:b/>
          <w:bCs/>
          <w:sz w:val="24"/>
          <w:szCs w:val="24"/>
        </w:rPr>
      </w:pPr>
    </w:p>
    <w:p w:rsidR="00AF0A55" w:rsidRPr="00D74AD7" w:rsidRDefault="002F3D3B" w:rsidP="00D74AD7">
      <w:pPr>
        <w:spacing w:after="0" w:line="360" w:lineRule="auto"/>
        <w:jc w:val="both"/>
        <w:rPr>
          <w:rFonts w:ascii="Book Antiqua" w:hAnsi="Book Antiqua" w:cstheme="majorBidi"/>
          <w:b/>
          <w:bCs/>
          <w:sz w:val="24"/>
          <w:szCs w:val="24"/>
          <w:lang w:eastAsia="zh-CN"/>
        </w:rPr>
      </w:pPr>
      <w:r w:rsidRPr="00D74AD7">
        <w:rPr>
          <w:rFonts w:ascii="Book Antiqua" w:hAnsi="Book Antiqua" w:cstheme="majorBidi"/>
          <w:b/>
          <w:bCs/>
          <w:sz w:val="24"/>
          <w:szCs w:val="24"/>
        </w:rPr>
        <w:t>Core tip</w:t>
      </w:r>
      <w:r w:rsidR="00AF0A55" w:rsidRPr="00D74AD7">
        <w:rPr>
          <w:rFonts w:ascii="Book Antiqua" w:hAnsi="Book Antiqua" w:cstheme="majorBidi"/>
          <w:b/>
          <w:bCs/>
          <w:sz w:val="24"/>
          <w:szCs w:val="24"/>
          <w:lang w:eastAsia="zh-CN"/>
        </w:rPr>
        <w:t xml:space="preserve">: </w:t>
      </w:r>
      <w:r w:rsidRPr="00D74AD7">
        <w:rPr>
          <w:rFonts w:ascii="Book Antiqua" w:hAnsi="Book Antiqua"/>
          <w:sz w:val="24"/>
          <w:szCs w:val="24"/>
        </w:rPr>
        <w:t xml:space="preserve">Frontal </w:t>
      </w:r>
      <w:proofErr w:type="spellStart"/>
      <w:r w:rsidRPr="00D74AD7">
        <w:rPr>
          <w:rFonts w:ascii="Book Antiqua" w:hAnsi="Book Antiqua"/>
          <w:sz w:val="24"/>
          <w:szCs w:val="24"/>
        </w:rPr>
        <w:t>fibrosing</w:t>
      </w:r>
      <w:proofErr w:type="spellEnd"/>
      <w:r w:rsidRPr="00D74AD7">
        <w:rPr>
          <w:rFonts w:ascii="Book Antiqua" w:hAnsi="Book Antiqua"/>
          <w:sz w:val="24"/>
          <w:szCs w:val="24"/>
        </w:rPr>
        <w:t xml:space="preserve"> alopecia (FFA) is a recently described form of primary </w:t>
      </w:r>
      <w:proofErr w:type="spellStart"/>
      <w:r w:rsidRPr="00D74AD7">
        <w:rPr>
          <w:rFonts w:ascii="Book Antiqua" w:hAnsi="Book Antiqua"/>
          <w:sz w:val="24"/>
          <w:szCs w:val="24"/>
        </w:rPr>
        <w:t>cicatricial</w:t>
      </w:r>
      <w:proofErr w:type="spellEnd"/>
      <w:r w:rsidRPr="00D74AD7">
        <w:rPr>
          <w:rFonts w:ascii="Book Antiqua" w:hAnsi="Book Antiqua"/>
          <w:sz w:val="24"/>
          <w:szCs w:val="24"/>
        </w:rPr>
        <w:t xml:space="preserve"> alopecia, characterized by progressive recession of the </w:t>
      </w:r>
      <w:proofErr w:type="spellStart"/>
      <w:r w:rsidRPr="00D74AD7">
        <w:rPr>
          <w:rFonts w:ascii="Book Antiqua" w:hAnsi="Book Antiqua"/>
          <w:sz w:val="24"/>
          <w:szCs w:val="24"/>
        </w:rPr>
        <w:t>frontotemporal</w:t>
      </w:r>
      <w:proofErr w:type="spellEnd"/>
      <w:r w:rsidRPr="00D74AD7">
        <w:rPr>
          <w:rFonts w:ascii="Book Antiqua" w:hAnsi="Book Antiqua"/>
          <w:sz w:val="24"/>
          <w:szCs w:val="24"/>
        </w:rPr>
        <w:t xml:space="preserve"> hairline and eyebrow loss, occurring predominantly in postmenopausal women.</w:t>
      </w:r>
      <w:r w:rsidRPr="00D74AD7">
        <w:rPr>
          <w:rFonts w:ascii="Book Antiqua" w:hAnsi="Book Antiqua"/>
          <w:sz w:val="24"/>
          <w:szCs w:val="24"/>
          <w:u w:val="single"/>
        </w:rPr>
        <w:t xml:space="preserve"> </w:t>
      </w:r>
      <w:r w:rsidRPr="00D74AD7">
        <w:rPr>
          <w:rFonts w:ascii="Book Antiqua" w:hAnsi="Book Antiqua"/>
          <w:sz w:val="24"/>
          <w:szCs w:val="24"/>
        </w:rPr>
        <w:t xml:space="preserve">The incidence of FFA has increased significantly during the last decade and we may be facing an epidemic of the disease. Because this condition causes permanent hair loss, prompt diagnosis and treatment are essential for obtaining optimal outcome. This article reviews existing knowledge on epidemiology, </w:t>
      </w:r>
      <w:proofErr w:type="spellStart"/>
      <w:r w:rsidRPr="00D74AD7">
        <w:rPr>
          <w:rFonts w:ascii="Book Antiqua" w:hAnsi="Book Antiqua"/>
          <w:sz w:val="24"/>
          <w:szCs w:val="24"/>
        </w:rPr>
        <w:t>etiopathogenesis</w:t>
      </w:r>
      <w:proofErr w:type="spellEnd"/>
      <w:r w:rsidRPr="00D74AD7">
        <w:rPr>
          <w:rFonts w:ascii="Book Antiqua" w:hAnsi="Book Antiqua"/>
          <w:sz w:val="24"/>
          <w:szCs w:val="24"/>
        </w:rPr>
        <w:t xml:space="preserve">, </w:t>
      </w:r>
      <w:proofErr w:type="spellStart"/>
      <w:r w:rsidRPr="00D74AD7">
        <w:rPr>
          <w:rFonts w:ascii="Book Antiqua" w:hAnsi="Book Antiqua"/>
          <w:sz w:val="24"/>
          <w:szCs w:val="24"/>
        </w:rPr>
        <w:t>clinico</w:t>
      </w:r>
      <w:proofErr w:type="spellEnd"/>
      <w:r w:rsidRPr="00D74AD7">
        <w:rPr>
          <w:rFonts w:ascii="Book Antiqua" w:hAnsi="Book Antiqua"/>
          <w:sz w:val="24"/>
          <w:szCs w:val="24"/>
        </w:rPr>
        <w:t>-histological features, diagnosis, and treatment modalities of FFA.</w:t>
      </w:r>
    </w:p>
    <w:p w:rsidR="00AF0A55" w:rsidRPr="00D74AD7" w:rsidRDefault="00AF0A55" w:rsidP="00D74AD7">
      <w:pPr>
        <w:spacing w:after="0" w:line="360" w:lineRule="auto"/>
        <w:jc w:val="both"/>
        <w:rPr>
          <w:rFonts w:ascii="Book Antiqua" w:hAnsi="Book Antiqua" w:cstheme="majorBidi"/>
          <w:b/>
          <w:bCs/>
          <w:sz w:val="24"/>
          <w:szCs w:val="24"/>
          <w:lang w:eastAsia="zh-CN"/>
        </w:rPr>
      </w:pPr>
    </w:p>
    <w:p w:rsidR="00AF0A55" w:rsidRPr="00D74AD7" w:rsidRDefault="00AF0A55" w:rsidP="00D74AD7">
      <w:pPr>
        <w:spacing w:after="0" w:line="360" w:lineRule="auto"/>
        <w:jc w:val="both"/>
        <w:rPr>
          <w:rFonts w:ascii="Book Antiqua" w:hAnsi="Book Antiqua" w:cs="Book Antiqua"/>
          <w:sz w:val="24"/>
          <w:szCs w:val="24"/>
          <w:lang w:eastAsia="zh-CN" w:bidi="ar-SA"/>
        </w:rPr>
      </w:pPr>
      <w:proofErr w:type="spellStart"/>
      <w:r w:rsidRPr="00D74AD7">
        <w:rPr>
          <w:rFonts w:ascii="Book Antiqua" w:hAnsi="Book Antiqua" w:cs="Book Antiqua"/>
          <w:sz w:val="24"/>
          <w:szCs w:val="24"/>
          <w:lang w:bidi="ar-SA"/>
        </w:rPr>
        <w:t>Lyakhovitsky</w:t>
      </w:r>
      <w:proofErr w:type="spellEnd"/>
      <w:r w:rsidRPr="00D74AD7">
        <w:rPr>
          <w:rFonts w:ascii="Book Antiqua" w:hAnsi="Book Antiqua" w:cs="Book Antiqua"/>
          <w:sz w:val="24"/>
          <w:szCs w:val="24"/>
          <w:lang w:eastAsia="zh-CN" w:bidi="ar-SA"/>
        </w:rPr>
        <w:t xml:space="preserve"> A</w:t>
      </w:r>
      <w:r w:rsidRPr="00D74AD7">
        <w:rPr>
          <w:rFonts w:ascii="Book Antiqua" w:hAnsi="Book Antiqua" w:cs="Book Antiqua"/>
          <w:sz w:val="24"/>
          <w:szCs w:val="24"/>
          <w:lang w:bidi="ar-SA"/>
        </w:rPr>
        <w:t xml:space="preserve">, </w:t>
      </w:r>
      <w:proofErr w:type="spellStart"/>
      <w:r w:rsidRPr="00D74AD7">
        <w:rPr>
          <w:rFonts w:ascii="Book Antiqua" w:hAnsi="Book Antiqua" w:cs="Book Antiqua"/>
          <w:sz w:val="24"/>
          <w:szCs w:val="24"/>
          <w:lang w:bidi="ar-SA"/>
        </w:rPr>
        <w:t>Barzilai</w:t>
      </w:r>
      <w:proofErr w:type="spellEnd"/>
      <w:r w:rsidRPr="00D74AD7">
        <w:rPr>
          <w:rFonts w:ascii="Book Antiqua" w:hAnsi="Book Antiqua" w:cs="Book Antiqua"/>
          <w:sz w:val="24"/>
          <w:szCs w:val="24"/>
          <w:lang w:eastAsia="zh-CN" w:bidi="ar-SA"/>
        </w:rPr>
        <w:t xml:space="preserve"> A,</w:t>
      </w:r>
      <w:r w:rsidRPr="00D74AD7">
        <w:rPr>
          <w:rFonts w:ascii="Book Antiqua" w:hAnsi="Book Antiqua" w:cs="Book Antiqua"/>
          <w:sz w:val="24"/>
          <w:szCs w:val="24"/>
          <w:lang w:bidi="ar-SA"/>
        </w:rPr>
        <w:t xml:space="preserve"> </w:t>
      </w:r>
      <w:proofErr w:type="spellStart"/>
      <w:r w:rsidRPr="00D74AD7">
        <w:rPr>
          <w:rFonts w:ascii="Book Antiqua" w:hAnsi="Book Antiqua" w:cs="Book Antiqua"/>
          <w:sz w:val="24"/>
          <w:szCs w:val="24"/>
          <w:lang w:bidi="ar-SA"/>
        </w:rPr>
        <w:t>Amichai</w:t>
      </w:r>
      <w:proofErr w:type="spellEnd"/>
      <w:r w:rsidRPr="00D74AD7">
        <w:rPr>
          <w:rFonts w:ascii="Book Antiqua" w:hAnsi="Book Antiqua" w:cs="Book Antiqua"/>
          <w:sz w:val="24"/>
          <w:szCs w:val="24"/>
          <w:lang w:eastAsia="zh-CN" w:bidi="ar-SA"/>
        </w:rPr>
        <w:t xml:space="preserve"> B.</w:t>
      </w:r>
      <w:r w:rsidRPr="00D74AD7">
        <w:rPr>
          <w:rFonts w:ascii="Book Antiqua" w:hAnsi="Book Antiqua" w:cstheme="majorBidi"/>
          <w:bCs/>
          <w:sz w:val="24"/>
          <w:szCs w:val="24"/>
        </w:rPr>
        <w:t xml:space="preserve"> Frontal </w:t>
      </w:r>
      <w:proofErr w:type="spellStart"/>
      <w:r w:rsidRPr="00D74AD7">
        <w:rPr>
          <w:rFonts w:ascii="Book Antiqua" w:hAnsi="Book Antiqua" w:cstheme="majorBidi"/>
          <w:bCs/>
          <w:sz w:val="24"/>
          <w:szCs w:val="24"/>
        </w:rPr>
        <w:t>fibrosing</w:t>
      </w:r>
      <w:proofErr w:type="spellEnd"/>
      <w:r w:rsidRPr="00D74AD7">
        <w:rPr>
          <w:rFonts w:ascii="Book Antiqua" w:hAnsi="Book Antiqua" w:cstheme="majorBidi"/>
          <w:bCs/>
          <w:sz w:val="24"/>
          <w:szCs w:val="24"/>
        </w:rPr>
        <w:t xml:space="preserve"> alopecia update</w:t>
      </w:r>
      <w:r w:rsidRPr="00D74AD7">
        <w:rPr>
          <w:rFonts w:ascii="Book Antiqua" w:hAnsi="Book Antiqua" w:cstheme="majorBidi"/>
          <w:bCs/>
          <w:sz w:val="24"/>
          <w:szCs w:val="24"/>
          <w:lang w:eastAsia="zh-CN"/>
        </w:rPr>
        <w:t>.</w:t>
      </w:r>
      <w:r w:rsidRPr="00D74AD7">
        <w:rPr>
          <w:rFonts w:ascii="Book Antiqua" w:hAnsi="Book Antiqua"/>
          <w:i/>
          <w:iCs/>
          <w:sz w:val="24"/>
          <w:szCs w:val="24"/>
        </w:rPr>
        <w:t xml:space="preserve"> World J </w:t>
      </w:r>
      <w:proofErr w:type="spellStart"/>
      <w:r w:rsidRPr="00D74AD7">
        <w:rPr>
          <w:rFonts w:ascii="Book Antiqua" w:hAnsi="Book Antiqua"/>
          <w:i/>
          <w:iCs/>
          <w:sz w:val="24"/>
          <w:szCs w:val="24"/>
        </w:rPr>
        <w:t>Dermatol</w:t>
      </w:r>
      <w:proofErr w:type="spellEnd"/>
      <w:r w:rsidRPr="00D74AD7">
        <w:rPr>
          <w:rFonts w:ascii="Book Antiqua" w:hAnsi="Book Antiqua"/>
          <w:i/>
          <w:iCs/>
          <w:sz w:val="24"/>
          <w:szCs w:val="24"/>
          <w:lang w:eastAsia="zh-CN"/>
        </w:rPr>
        <w:t xml:space="preserve"> </w:t>
      </w:r>
      <w:r w:rsidRPr="00D74AD7">
        <w:rPr>
          <w:rFonts w:ascii="Book Antiqua" w:hAnsi="Book Antiqua"/>
          <w:iCs/>
          <w:sz w:val="24"/>
          <w:szCs w:val="24"/>
          <w:lang w:eastAsia="zh-CN"/>
        </w:rPr>
        <w:t>201</w:t>
      </w:r>
      <w:r w:rsidR="00C5435B">
        <w:rPr>
          <w:rFonts w:ascii="Book Antiqua" w:hAnsi="Book Antiqua" w:hint="eastAsia"/>
          <w:iCs/>
          <w:sz w:val="24"/>
          <w:szCs w:val="24"/>
          <w:lang w:eastAsia="zh-CN"/>
        </w:rPr>
        <w:t>5</w:t>
      </w:r>
      <w:r w:rsidRPr="00D74AD7">
        <w:rPr>
          <w:rFonts w:ascii="Book Antiqua" w:hAnsi="Book Antiqua"/>
          <w:iCs/>
          <w:sz w:val="24"/>
          <w:szCs w:val="24"/>
          <w:lang w:eastAsia="zh-CN"/>
        </w:rPr>
        <w:t xml:space="preserve">; </w:t>
      </w:r>
      <w:proofErr w:type="gramStart"/>
      <w:r w:rsidRPr="00D74AD7">
        <w:rPr>
          <w:rFonts w:ascii="Book Antiqua" w:hAnsi="Book Antiqua"/>
          <w:iCs/>
          <w:sz w:val="24"/>
          <w:szCs w:val="24"/>
          <w:lang w:eastAsia="zh-CN"/>
        </w:rPr>
        <w:t>In</w:t>
      </w:r>
      <w:proofErr w:type="gramEnd"/>
      <w:r w:rsidRPr="00D74AD7">
        <w:rPr>
          <w:rFonts w:ascii="Book Antiqua" w:hAnsi="Book Antiqua"/>
          <w:iCs/>
          <w:sz w:val="24"/>
          <w:szCs w:val="24"/>
          <w:lang w:eastAsia="zh-CN"/>
        </w:rPr>
        <w:t xml:space="preserve"> press</w:t>
      </w:r>
    </w:p>
    <w:p w:rsidR="00AF0A55" w:rsidRPr="00D74AD7" w:rsidRDefault="00AF0A55" w:rsidP="00D74AD7">
      <w:pPr>
        <w:spacing w:after="0" w:line="360" w:lineRule="auto"/>
        <w:jc w:val="both"/>
        <w:rPr>
          <w:rFonts w:ascii="Book Antiqua" w:hAnsi="Book Antiqua" w:cstheme="majorBidi"/>
          <w:b/>
          <w:bCs/>
          <w:sz w:val="24"/>
          <w:szCs w:val="24"/>
          <w:lang w:eastAsia="zh-CN"/>
        </w:rPr>
      </w:pPr>
    </w:p>
    <w:p w:rsidR="00D94C89" w:rsidRPr="00D74AD7" w:rsidRDefault="00AF0A55"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INTRODUCTION</w:t>
      </w:r>
    </w:p>
    <w:p w:rsidR="0049460E" w:rsidRDefault="00843D8F" w:rsidP="00D74AD7">
      <w:pPr>
        <w:spacing w:after="0" w:line="360" w:lineRule="auto"/>
        <w:jc w:val="both"/>
        <w:rPr>
          <w:rStyle w:val="hps"/>
          <w:rFonts w:ascii="Book Antiqua" w:hAnsi="Book Antiqua" w:cstheme="majorBidi"/>
          <w:sz w:val="24"/>
          <w:szCs w:val="24"/>
          <w:lang w:eastAsia="zh-CN"/>
        </w:rPr>
      </w:pPr>
      <w:r w:rsidRPr="00D74AD7">
        <w:rPr>
          <w:rFonts w:ascii="Book Antiqua" w:hAnsi="Book Antiqua" w:cstheme="majorBidi"/>
          <w:sz w:val="24"/>
          <w:szCs w:val="24"/>
        </w:rPr>
        <w:t xml:space="preserve">Frontal </w:t>
      </w:r>
      <w:proofErr w:type="spellStart"/>
      <w:r w:rsidRPr="00D74AD7">
        <w:rPr>
          <w:rFonts w:ascii="Book Antiqua" w:hAnsi="Book Antiqua" w:cstheme="majorBidi"/>
          <w:sz w:val="24"/>
          <w:szCs w:val="24"/>
        </w:rPr>
        <w:t>fibrosing</w:t>
      </w:r>
      <w:proofErr w:type="spellEnd"/>
      <w:r w:rsidRPr="00D74AD7">
        <w:rPr>
          <w:rFonts w:ascii="Book Antiqua" w:hAnsi="Book Antiqua" w:cstheme="majorBidi"/>
          <w:sz w:val="24"/>
          <w:szCs w:val="24"/>
        </w:rPr>
        <w:t xml:space="preserve"> alopecia (FFA) </w:t>
      </w:r>
      <w:bookmarkStart w:id="58" w:name="_GoBack"/>
      <w:bookmarkEnd w:id="58"/>
      <w:r w:rsidRPr="00D74AD7">
        <w:rPr>
          <w:rFonts w:ascii="Book Antiqua" w:hAnsi="Book Antiqua" w:cstheme="majorBidi"/>
          <w:sz w:val="24"/>
          <w:szCs w:val="24"/>
        </w:rPr>
        <w:t xml:space="preserve">is a relatively recently recognized form of </w:t>
      </w:r>
      <w:r w:rsidR="00D80755" w:rsidRPr="00D74AD7">
        <w:rPr>
          <w:rFonts w:ascii="Book Antiqua" w:hAnsi="Book Antiqua" w:cstheme="majorBidi"/>
          <w:sz w:val="24"/>
          <w:szCs w:val="24"/>
        </w:rPr>
        <w:t xml:space="preserve">primary </w:t>
      </w:r>
      <w:proofErr w:type="spellStart"/>
      <w:r w:rsidRPr="00D74AD7">
        <w:rPr>
          <w:rFonts w:ascii="Book Antiqua" w:hAnsi="Book Antiqua" w:cstheme="majorBidi"/>
          <w:sz w:val="24"/>
          <w:szCs w:val="24"/>
        </w:rPr>
        <w:t>cicatricial</w:t>
      </w:r>
      <w:proofErr w:type="spellEnd"/>
      <w:r w:rsidR="00D80755" w:rsidRPr="00D74AD7">
        <w:rPr>
          <w:rFonts w:ascii="Book Antiqua" w:hAnsi="Book Antiqua" w:cstheme="majorBidi"/>
          <w:sz w:val="24"/>
          <w:szCs w:val="24"/>
        </w:rPr>
        <w:t xml:space="preserve"> alopecia</w:t>
      </w:r>
      <w:r w:rsidR="00E96348" w:rsidRPr="00D74AD7">
        <w:rPr>
          <w:rFonts w:ascii="Book Antiqua" w:hAnsi="Book Antiqua" w:cstheme="majorBidi"/>
          <w:sz w:val="24"/>
          <w:szCs w:val="24"/>
        </w:rPr>
        <w:t xml:space="preserve"> (PCA)</w:t>
      </w:r>
      <w:r w:rsidRPr="00D74AD7">
        <w:rPr>
          <w:rFonts w:ascii="Book Antiqua" w:hAnsi="Book Antiqua" w:cstheme="majorBidi"/>
          <w:sz w:val="24"/>
          <w:szCs w:val="24"/>
        </w:rPr>
        <w:t>,</w:t>
      </w:r>
      <w:r w:rsidR="0012190A" w:rsidRPr="00D74AD7">
        <w:rPr>
          <w:rFonts w:ascii="Book Antiqua" w:hAnsi="Book Antiqua" w:cstheme="majorBidi"/>
          <w:sz w:val="24"/>
          <w:szCs w:val="24"/>
        </w:rPr>
        <w:t xml:space="preserve"> characterized by </w:t>
      </w:r>
      <w:r w:rsidR="00D80755" w:rsidRPr="00D74AD7">
        <w:rPr>
          <w:rFonts w:ascii="Book Antiqua" w:hAnsi="Book Antiqua" w:cstheme="majorBidi"/>
          <w:sz w:val="24"/>
          <w:szCs w:val="24"/>
        </w:rPr>
        <w:t>progressive re</w:t>
      </w:r>
      <w:r w:rsidR="005F193F" w:rsidRPr="00D74AD7">
        <w:rPr>
          <w:rFonts w:ascii="Book Antiqua" w:hAnsi="Book Antiqua" w:cstheme="majorBidi"/>
          <w:sz w:val="24"/>
          <w:szCs w:val="24"/>
        </w:rPr>
        <w:t>c</w:t>
      </w:r>
      <w:r w:rsidR="00D80755" w:rsidRPr="00D74AD7">
        <w:rPr>
          <w:rFonts w:ascii="Book Antiqua" w:hAnsi="Book Antiqua" w:cstheme="majorBidi"/>
          <w:sz w:val="24"/>
          <w:szCs w:val="24"/>
        </w:rPr>
        <w:t>ession</w:t>
      </w:r>
      <w:r w:rsidR="00B935A4" w:rsidRPr="00D74AD7">
        <w:rPr>
          <w:rFonts w:ascii="Book Antiqua" w:hAnsi="Book Antiqua" w:cstheme="majorBidi"/>
          <w:sz w:val="24"/>
          <w:szCs w:val="24"/>
        </w:rPr>
        <w:t xml:space="preserve"> of the </w:t>
      </w:r>
      <w:proofErr w:type="spellStart"/>
      <w:r w:rsidR="00B935A4" w:rsidRPr="00D74AD7">
        <w:rPr>
          <w:rFonts w:ascii="Book Antiqua" w:hAnsi="Book Antiqua" w:cstheme="majorBidi"/>
          <w:sz w:val="24"/>
          <w:szCs w:val="24"/>
        </w:rPr>
        <w:t>frontotemporal</w:t>
      </w:r>
      <w:proofErr w:type="spellEnd"/>
      <w:r w:rsidR="00B935A4" w:rsidRPr="00D74AD7">
        <w:rPr>
          <w:rFonts w:ascii="Book Antiqua" w:hAnsi="Book Antiqua" w:cstheme="majorBidi"/>
          <w:sz w:val="24"/>
          <w:szCs w:val="24"/>
        </w:rPr>
        <w:t xml:space="preserve"> hairline</w:t>
      </w:r>
      <w:r w:rsidR="005F193F" w:rsidRPr="00D74AD7">
        <w:rPr>
          <w:rFonts w:ascii="Book Antiqua" w:hAnsi="Book Antiqua" w:cstheme="majorBidi"/>
          <w:sz w:val="24"/>
          <w:szCs w:val="24"/>
        </w:rPr>
        <w:t xml:space="preserve"> and eyebrow loss</w:t>
      </w:r>
      <w:r w:rsidR="00D80755" w:rsidRPr="00D74AD7">
        <w:rPr>
          <w:rFonts w:ascii="Book Antiqua" w:hAnsi="Book Antiqua" w:cstheme="majorBidi"/>
          <w:sz w:val="24"/>
          <w:szCs w:val="24"/>
        </w:rPr>
        <w:t xml:space="preserve">, occurring predominantly in postmenopausal women. </w:t>
      </w:r>
      <w:r w:rsidR="005F193F" w:rsidRPr="00D74AD7">
        <w:rPr>
          <w:rFonts w:ascii="Book Antiqua" w:hAnsi="Book Antiqua" w:cstheme="majorBidi"/>
          <w:sz w:val="24"/>
          <w:szCs w:val="24"/>
        </w:rPr>
        <w:t xml:space="preserve">It </w:t>
      </w:r>
      <w:r w:rsidR="00AA38DA" w:rsidRPr="00D74AD7">
        <w:rPr>
          <w:rFonts w:ascii="Book Antiqua" w:hAnsi="Book Antiqua" w:cstheme="majorBidi"/>
          <w:sz w:val="24"/>
          <w:szCs w:val="24"/>
        </w:rPr>
        <w:t>was</w:t>
      </w:r>
      <w:r w:rsidR="00CC7BB2" w:rsidRPr="00D74AD7">
        <w:rPr>
          <w:rFonts w:ascii="Book Antiqua" w:hAnsi="Book Antiqua" w:cstheme="majorBidi"/>
          <w:sz w:val="24"/>
          <w:szCs w:val="24"/>
        </w:rPr>
        <w:t xml:space="preserve"> </w:t>
      </w:r>
      <w:r w:rsidR="005F193F" w:rsidRPr="00D74AD7">
        <w:rPr>
          <w:rFonts w:ascii="Book Antiqua" w:hAnsi="Book Antiqua" w:cstheme="majorBidi"/>
          <w:sz w:val="24"/>
          <w:szCs w:val="24"/>
        </w:rPr>
        <w:t xml:space="preserve">described by </w:t>
      </w:r>
      <w:proofErr w:type="spellStart"/>
      <w:r w:rsidR="00D80755" w:rsidRPr="00D74AD7">
        <w:rPr>
          <w:rFonts w:ascii="Book Antiqua" w:hAnsi="Book Antiqua" w:cstheme="majorBidi"/>
          <w:sz w:val="24"/>
          <w:szCs w:val="24"/>
        </w:rPr>
        <w:t>Kossard</w:t>
      </w:r>
      <w:proofErr w:type="spellEnd"/>
      <w:r w:rsidR="00D74AD7" w:rsidRPr="00D74AD7">
        <w:rPr>
          <w:rFonts w:ascii="Book Antiqua" w:hAnsi="Book Antiqua" w:cstheme="majorBidi"/>
          <w:sz w:val="24"/>
          <w:szCs w:val="24"/>
          <w:vertAlign w:val="superscript"/>
        </w:rPr>
        <w:t>[1]</w:t>
      </w:r>
      <w:r w:rsidR="005F193F" w:rsidRPr="00D74AD7">
        <w:rPr>
          <w:rFonts w:ascii="Book Antiqua" w:hAnsi="Book Antiqua" w:cstheme="majorBidi"/>
          <w:sz w:val="24"/>
          <w:szCs w:val="24"/>
        </w:rPr>
        <w:t xml:space="preserve"> in</w:t>
      </w:r>
      <w:r w:rsidR="00AA38DA" w:rsidRPr="00D74AD7">
        <w:rPr>
          <w:rFonts w:ascii="Book Antiqua" w:hAnsi="Book Antiqua" w:cstheme="majorBidi"/>
          <w:sz w:val="24"/>
          <w:szCs w:val="24"/>
        </w:rPr>
        <w:t xml:space="preserve"> </w:t>
      </w:r>
      <w:r w:rsidR="005F193F" w:rsidRPr="00D74AD7">
        <w:rPr>
          <w:rFonts w:ascii="Book Antiqua" w:hAnsi="Book Antiqua" w:cstheme="majorBidi"/>
          <w:sz w:val="24"/>
          <w:szCs w:val="24"/>
        </w:rPr>
        <w:t>1994.</w:t>
      </w:r>
      <w:r w:rsidR="00D80755" w:rsidRPr="00D74AD7">
        <w:rPr>
          <w:rFonts w:ascii="Book Antiqua" w:hAnsi="Book Antiqua" w:cstheme="majorBidi"/>
          <w:sz w:val="24"/>
          <w:szCs w:val="24"/>
        </w:rPr>
        <w:t xml:space="preserve"> </w:t>
      </w:r>
      <w:r w:rsidR="005F193F" w:rsidRPr="00D74AD7">
        <w:rPr>
          <w:rFonts w:ascii="Book Antiqua" w:hAnsi="Book Antiqua" w:cstheme="majorBidi"/>
          <w:sz w:val="24"/>
          <w:szCs w:val="24"/>
        </w:rPr>
        <w:t xml:space="preserve">The number of patients with this condition has markedly increased over last decade </w:t>
      </w:r>
      <w:r w:rsidR="0097098A" w:rsidRPr="00D74AD7">
        <w:rPr>
          <w:rFonts w:ascii="Book Antiqua" w:hAnsi="Book Antiqua" w:cstheme="majorBidi"/>
          <w:sz w:val="24"/>
          <w:szCs w:val="24"/>
        </w:rPr>
        <w:t xml:space="preserve">and there are dermatologists </w:t>
      </w:r>
      <w:r w:rsidR="0097098A" w:rsidRPr="00D74AD7">
        <w:rPr>
          <w:rStyle w:val="hps"/>
          <w:rFonts w:ascii="Book Antiqua" w:hAnsi="Book Antiqua" w:cstheme="majorBidi"/>
          <w:sz w:val="24"/>
          <w:szCs w:val="24"/>
        </w:rPr>
        <w:t>who believe</w:t>
      </w:r>
      <w:r w:rsidR="0097098A" w:rsidRPr="00D74AD7">
        <w:rPr>
          <w:rFonts w:ascii="Book Antiqua" w:hAnsi="Book Antiqua" w:cstheme="majorBidi"/>
          <w:sz w:val="24"/>
          <w:szCs w:val="24"/>
        </w:rPr>
        <w:t xml:space="preserve"> </w:t>
      </w:r>
      <w:r w:rsidR="0097098A" w:rsidRPr="00D74AD7">
        <w:rPr>
          <w:rStyle w:val="hps"/>
          <w:rFonts w:ascii="Book Antiqua" w:hAnsi="Book Antiqua" w:cstheme="majorBidi"/>
          <w:sz w:val="24"/>
          <w:szCs w:val="24"/>
        </w:rPr>
        <w:t>that we</w:t>
      </w:r>
      <w:r w:rsidR="0097098A" w:rsidRPr="00D74AD7">
        <w:rPr>
          <w:rFonts w:ascii="Book Antiqua" w:hAnsi="Book Antiqua" w:cstheme="majorBidi"/>
          <w:sz w:val="24"/>
          <w:szCs w:val="24"/>
        </w:rPr>
        <w:t xml:space="preserve"> </w:t>
      </w:r>
      <w:r w:rsidR="0097098A" w:rsidRPr="00D74AD7">
        <w:rPr>
          <w:rStyle w:val="hps"/>
          <w:rFonts w:ascii="Book Antiqua" w:hAnsi="Book Antiqua" w:cstheme="majorBidi"/>
          <w:sz w:val="24"/>
          <w:szCs w:val="24"/>
        </w:rPr>
        <w:t>are facing</w:t>
      </w:r>
      <w:r w:rsidR="0097098A" w:rsidRPr="00D74AD7">
        <w:rPr>
          <w:rFonts w:ascii="Book Antiqua" w:hAnsi="Book Antiqua" w:cstheme="majorBidi"/>
          <w:sz w:val="24"/>
          <w:szCs w:val="24"/>
        </w:rPr>
        <w:t xml:space="preserve"> </w:t>
      </w:r>
      <w:r w:rsidR="00CC7BB2" w:rsidRPr="00D74AD7">
        <w:rPr>
          <w:rFonts w:ascii="Book Antiqua" w:hAnsi="Book Antiqua" w:cstheme="majorBidi"/>
          <w:sz w:val="24"/>
          <w:szCs w:val="24"/>
        </w:rPr>
        <w:t xml:space="preserve">a possible </w:t>
      </w:r>
      <w:r w:rsidR="0097098A" w:rsidRPr="00D74AD7">
        <w:rPr>
          <w:rStyle w:val="hps"/>
          <w:rFonts w:ascii="Book Antiqua" w:hAnsi="Book Antiqua" w:cstheme="majorBidi"/>
          <w:sz w:val="24"/>
          <w:szCs w:val="24"/>
        </w:rPr>
        <w:t>epidemic</w:t>
      </w:r>
      <w:r w:rsidR="0097098A" w:rsidRPr="00D74AD7">
        <w:rPr>
          <w:rFonts w:ascii="Book Antiqua" w:hAnsi="Book Antiqua" w:cstheme="majorBidi"/>
          <w:sz w:val="24"/>
          <w:szCs w:val="24"/>
        </w:rPr>
        <w:t xml:space="preserve"> </w:t>
      </w:r>
      <w:r w:rsidR="0097098A" w:rsidRPr="00D74AD7">
        <w:rPr>
          <w:rStyle w:val="hps"/>
          <w:rFonts w:ascii="Book Antiqua" w:hAnsi="Book Antiqua" w:cstheme="majorBidi"/>
          <w:sz w:val="24"/>
          <w:szCs w:val="24"/>
        </w:rPr>
        <w:t>of this challenging disease</w:t>
      </w:r>
      <w:r w:rsidR="00AA38DA" w:rsidRPr="00D74AD7">
        <w:rPr>
          <w:rStyle w:val="hps"/>
          <w:rFonts w:ascii="Book Antiqua" w:hAnsi="Book Antiqua" w:cstheme="majorBidi"/>
          <w:sz w:val="24"/>
          <w:szCs w:val="24"/>
          <w:vertAlign w:val="superscript"/>
        </w:rPr>
        <w:t>[</w:t>
      </w:r>
      <w:r w:rsidR="00DC558E" w:rsidRPr="00D74AD7">
        <w:rPr>
          <w:rStyle w:val="hps"/>
          <w:rFonts w:ascii="Book Antiqua" w:hAnsi="Book Antiqua" w:cstheme="majorBidi"/>
          <w:sz w:val="24"/>
          <w:szCs w:val="24"/>
          <w:vertAlign w:val="superscript"/>
        </w:rPr>
        <w:t>2-</w:t>
      </w:r>
      <w:r w:rsidR="003B1A7E" w:rsidRPr="00D74AD7">
        <w:rPr>
          <w:rStyle w:val="hps"/>
          <w:rFonts w:ascii="Book Antiqua" w:hAnsi="Book Antiqua" w:cstheme="majorBidi"/>
          <w:sz w:val="24"/>
          <w:szCs w:val="24"/>
          <w:vertAlign w:val="superscript"/>
        </w:rPr>
        <w:t>7</w:t>
      </w:r>
      <w:r w:rsidR="00AA38DA" w:rsidRPr="00D74AD7">
        <w:rPr>
          <w:rStyle w:val="hps"/>
          <w:rFonts w:ascii="Book Antiqua" w:hAnsi="Book Antiqua" w:cstheme="majorBidi"/>
          <w:sz w:val="24"/>
          <w:szCs w:val="24"/>
          <w:vertAlign w:val="superscript"/>
        </w:rPr>
        <w:t>]</w:t>
      </w:r>
      <w:r w:rsidR="0097098A" w:rsidRPr="00D74AD7">
        <w:rPr>
          <w:rStyle w:val="hps"/>
          <w:rFonts w:ascii="Book Antiqua" w:hAnsi="Book Antiqua" w:cs="Times New Roman"/>
          <w:sz w:val="24"/>
          <w:szCs w:val="24"/>
        </w:rPr>
        <w:t xml:space="preserve">. </w:t>
      </w:r>
      <w:r w:rsidR="00B7268A" w:rsidRPr="00D74AD7">
        <w:rPr>
          <w:rStyle w:val="hps"/>
          <w:rFonts w:ascii="Book Antiqua" w:hAnsi="Book Antiqua" w:cstheme="majorBidi"/>
          <w:sz w:val="24"/>
          <w:szCs w:val="24"/>
        </w:rPr>
        <w:t>Due to the clinical</w:t>
      </w:r>
      <w:r w:rsidR="00B7268A" w:rsidRPr="00D74AD7">
        <w:rPr>
          <w:rFonts w:ascii="Book Antiqua" w:hAnsi="Book Antiqua" w:cstheme="majorBidi"/>
          <w:sz w:val="24"/>
          <w:szCs w:val="24"/>
        </w:rPr>
        <w:t xml:space="preserve"> </w:t>
      </w:r>
      <w:r w:rsidR="00A865DA" w:rsidRPr="00D74AD7">
        <w:rPr>
          <w:rFonts w:ascii="Book Antiqua" w:hAnsi="Book Antiqua" w:cstheme="majorBidi"/>
          <w:sz w:val="24"/>
          <w:szCs w:val="24"/>
        </w:rPr>
        <w:t xml:space="preserve">and histologic </w:t>
      </w:r>
      <w:r w:rsidR="00B7268A" w:rsidRPr="00D74AD7">
        <w:rPr>
          <w:rStyle w:val="hps"/>
          <w:rFonts w:ascii="Book Antiqua" w:hAnsi="Book Antiqua" w:cstheme="majorBidi"/>
          <w:sz w:val="24"/>
          <w:szCs w:val="24"/>
        </w:rPr>
        <w:t>similarit</w:t>
      </w:r>
      <w:r w:rsidR="00CC7BB2" w:rsidRPr="00D74AD7">
        <w:rPr>
          <w:rStyle w:val="hps"/>
          <w:rFonts w:ascii="Book Antiqua" w:hAnsi="Book Antiqua" w:cstheme="majorBidi"/>
          <w:sz w:val="24"/>
          <w:szCs w:val="24"/>
        </w:rPr>
        <w:t>ies with</w:t>
      </w:r>
      <w:r w:rsidR="00CC7BB2" w:rsidRPr="00D74AD7">
        <w:rPr>
          <w:rFonts w:ascii="Book Antiqua" w:hAnsi="Book Antiqua" w:cstheme="majorBidi"/>
          <w:sz w:val="24"/>
          <w:szCs w:val="24"/>
        </w:rPr>
        <w:t xml:space="preserve"> lichen </w:t>
      </w:r>
      <w:proofErr w:type="spellStart"/>
      <w:r w:rsidR="00CC7BB2" w:rsidRPr="00D74AD7">
        <w:rPr>
          <w:rFonts w:ascii="Book Antiqua" w:hAnsi="Book Antiqua" w:cstheme="majorBidi"/>
          <w:sz w:val="24"/>
          <w:szCs w:val="24"/>
        </w:rPr>
        <w:t>planopilaris</w:t>
      </w:r>
      <w:proofErr w:type="spellEnd"/>
      <w:r w:rsidR="00AA38DA" w:rsidRPr="00D74AD7">
        <w:rPr>
          <w:rFonts w:ascii="Book Antiqua" w:hAnsi="Book Antiqua" w:cstheme="majorBidi"/>
          <w:sz w:val="24"/>
          <w:szCs w:val="24"/>
        </w:rPr>
        <w:t xml:space="preserve"> </w:t>
      </w:r>
      <w:r w:rsidR="00CC7BB2" w:rsidRPr="00D74AD7">
        <w:rPr>
          <w:rFonts w:ascii="Book Antiqua" w:hAnsi="Book Antiqua" w:cstheme="majorBidi"/>
          <w:sz w:val="24"/>
          <w:szCs w:val="24"/>
        </w:rPr>
        <w:t>(LPP)</w:t>
      </w:r>
      <w:r w:rsidR="00E96348" w:rsidRPr="00D74AD7">
        <w:rPr>
          <w:rStyle w:val="hps"/>
          <w:rFonts w:ascii="Book Antiqua" w:hAnsi="Book Antiqua" w:cstheme="majorBidi"/>
          <w:sz w:val="24"/>
          <w:szCs w:val="24"/>
        </w:rPr>
        <w:t>,</w:t>
      </w:r>
      <w:r w:rsidR="00B7268A" w:rsidRPr="00D74AD7">
        <w:rPr>
          <w:rFonts w:ascii="Book Antiqua" w:hAnsi="Book Antiqua" w:cstheme="majorBidi"/>
          <w:sz w:val="24"/>
          <w:szCs w:val="24"/>
        </w:rPr>
        <w:t xml:space="preserve"> </w:t>
      </w:r>
      <w:r w:rsidR="00F4411D" w:rsidRPr="00D74AD7">
        <w:rPr>
          <w:rFonts w:ascii="Book Antiqua" w:hAnsi="Book Antiqua" w:cstheme="majorBidi"/>
          <w:sz w:val="24"/>
          <w:szCs w:val="24"/>
        </w:rPr>
        <w:t xml:space="preserve">many dermatologists </w:t>
      </w:r>
      <w:r w:rsidR="00CC7BB2" w:rsidRPr="00D74AD7">
        <w:rPr>
          <w:rFonts w:ascii="Book Antiqua" w:hAnsi="Book Antiqua" w:cstheme="majorBidi"/>
          <w:sz w:val="24"/>
          <w:szCs w:val="24"/>
        </w:rPr>
        <w:t xml:space="preserve">consider it to be </w:t>
      </w:r>
      <w:r w:rsidR="00B7268A" w:rsidRPr="00D74AD7">
        <w:rPr>
          <w:rStyle w:val="hps"/>
          <w:rFonts w:ascii="Book Antiqua" w:hAnsi="Book Antiqua" w:cstheme="majorBidi"/>
          <w:sz w:val="24"/>
          <w:szCs w:val="24"/>
        </w:rPr>
        <w:t>a clinical</w:t>
      </w:r>
      <w:r w:rsidR="00B7268A" w:rsidRPr="00D74AD7">
        <w:rPr>
          <w:rFonts w:ascii="Book Antiqua" w:hAnsi="Book Antiqua" w:cstheme="majorBidi"/>
          <w:sz w:val="24"/>
          <w:szCs w:val="24"/>
        </w:rPr>
        <w:t xml:space="preserve"> </w:t>
      </w:r>
      <w:r w:rsidR="00B7268A" w:rsidRPr="00D74AD7">
        <w:rPr>
          <w:rStyle w:val="hps"/>
          <w:rFonts w:ascii="Book Antiqua" w:hAnsi="Book Antiqua" w:cstheme="majorBidi"/>
          <w:sz w:val="24"/>
          <w:szCs w:val="24"/>
        </w:rPr>
        <w:t>variant</w:t>
      </w:r>
      <w:r w:rsidR="00B7268A" w:rsidRPr="00D74AD7">
        <w:rPr>
          <w:rFonts w:ascii="Book Antiqua" w:hAnsi="Book Antiqua" w:cstheme="majorBidi"/>
          <w:sz w:val="24"/>
          <w:szCs w:val="24"/>
        </w:rPr>
        <w:t xml:space="preserve"> </w:t>
      </w:r>
      <w:r w:rsidR="00B7268A" w:rsidRPr="00D74AD7">
        <w:rPr>
          <w:rStyle w:val="hps"/>
          <w:rFonts w:ascii="Book Antiqua" w:hAnsi="Book Antiqua" w:cstheme="majorBidi"/>
          <w:sz w:val="24"/>
          <w:szCs w:val="24"/>
        </w:rPr>
        <w:t>of</w:t>
      </w:r>
      <w:r w:rsidR="00B7268A" w:rsidRPr="00D74AD7">
        <w:rPr>
          <w:rFonts w:ascii="Book Antiqua" w:hAnsi="Book Antiqua" w:cstheme="majorBidi"/>
          <w:sz w:val="24"/>
          <w:szCs w:val="24"/>
        </w:rPr>
        <w:t xml:space="preserve"> </w:t>
      </w:r>
      <w:r w:rsidR="00B7268A" w:rsidRPr="00D74AD7">
        <w:rPr>
          <w:rStyle w:val="hps"/>
          <w:rFonts w:ascii="Book Antiqua" w:hAnsi="Book Antiqua" w:cstheme="majorBidi"/>
          <w:sz w:val="24"/>
          <w:szCs w:val="24"/>
        </w:rPr>
        <w:t>LPP</w:t>
      </w:r>
      <w:r w:rsidR="000C47E1" w:rsidRPr="00D74AD7">
        <w:rPr>
          <w:rStyle w:val="hps"/>
          <w:rFonts w:ascii="Book Antiqua" w:hAnsi="Book Antiqua" w:cstheme="majorBidi"/>
          <w:sz w:val="24"/>
          <w:szCs w:val="24"/>
        </w:rPr>
        <w:t xml:space="preserve"> with marginal distribution</w:t>
      </w:r>
      <w:r w:rsidR="00F4411D" w:rsidRPr="00D74AD7">
        <w:rPr>
          <w:rStyle w:val="hps"/>
          <w:rFonts w:ascii="Book Antiqua" w:hAnsi="Book Antiqua" w:cstheme="majorBidi"/>
          <w:sz w:val="24"/>
          <w:szCs w:val="24"/>
        </w:rPr>
        <w:t xml:space="preserve">. </w:t>
      </w:r>
      <w:r w:rsidR="00E96348" w:rsidRPr="00D74AD7">
        <w:rPr>
          <w:rStyle w:val="hps"/>
          <w:rFonts w:ascii="Book Antiqua" w:hAnsi="Book Antiqua" w:cstheme="majorBidi"/>
          <w:sz w:val="24"/>
          <w:szCs w:val="24"/>
        </w:rPr>
        <w:t xml:space="preserve">Both entities show </w:t>
      </w:r>
      <w:proofErr w:type="spellStart"/>
      <w:r w:rsidR="00E96348" w:rsidRPr="00D74AD7">
        <w:rPr>
          <w:rStyle w:val="hps"/>
          <w:rFonts w:ascii="Book Antiqua" w:hAnsi="Book Antiqua" w:cstheme="majorBidi"/>
          <w:sz w:val="24"/>
          <w:szCs w:val="24"/>
        </w:rPr>
        <w:t>perifollicular</w:t>
      </w:r>
      <w:proofErr w:type="spellEnd"/>
      <w:r w:rsidR="00E96348" w:rsidRPr="00D74AD7">
        <w:rPr>
          <w:rStyle w:val="hps"/>
          <w:rFonts w:ascii="Book Antiqua" w:hAnsi="Book Antiqua" w:cstheme="majorBidi"/>
          <w:sz w:val="24"/>
          <w:szCs w:val="24"/>
        </w:rPr>
        <w:t xml:space="preserve"> erythema and follicular hyperkeratosis, and lichenoid lymphocytic infiltrate </w:t>
      </w:r>
      <w:r w:rsidR="00CC7BB2" w:rsidRPr="00D74AD7">
        <w:rPr>
          <w:rStyle w:val="hps"/>
          <w:rFonts w:ascii="Book Antiqua" w:hAnsi="Book Antiqua" w:cstheme="majorBidi"/>
          <w:sz w:val="24"/>
          <w:szCs w:val="24"/>
        </w:rPr>
        <w:t xml:space="preserve">along </w:t>
      </w:r>
      <w:r w:rsidR="00E96348" w:rsidRPr="00D74AD7">
        <w:rPr>
          <w:rStyle w:val="hps"/>
          <w:rFonts w:ascii="Book Antiqua" w:hAnsi="Book Antiqua" w:cstheme="majorBidi"/>
          <w:sz w:val="24"/>
          <w:szCs w:val="24"/>
        </w:rPr>
        <w:t xml:space="preserve">with </w:t>
      </w:r>
      <w:proofErr w:type="spellStart"/>
      <w:r w:rsidR="00E96348" w:rsidRPr="00D74AD7">
        <w:rPr>
          <w:rStyle w:val="hps"/>
          <w:rFonts w:ascii="Book Antiqua" w:hAnsi="Book Antiqua" w:cstheme="majorBidi"/>
          <w:sz w:val="24"/>
          <w:szCs w:val="24"/>
        </w:rPr>
        <w:t>perifollicular</w:t>
      </w:r>
      <w:proofErr w:type="spellEnd"/>
      <w:r w:rsidR="00E96348" w:rsidRPr="00D74AD7">
        <w:rPr>
          <w:rStyle w:val="hps"/>
          <w:rFonts w:ascii="Book Antiqua" w:hAnsi="Book Antiqua" w:cstheme="majorBidi"/>
          <w:sz w:val="24"/>
          <w:szCs w:val="24"/>
        </w:rPr>
        <w:t xml:space="preserve"> fibrosis leading to hair follicle destruction</w:t>
      </w:r>
      <w:r w:rsidR="00AA38DA" w:rsidRPr="00D74AD7">
        <w:rPr>
          <w:rStyle w:val="hps"/>
          <w:rFonts w:ascii="Book Antiqua" w:hAnsi="Book Antiqua" w:cstheme="majorBidi"/>
          <w:sz w:val="24"/>
          <w:szCs w:val="24"/>
          <w:vertAlign w:val="superscript"/>
        </w:rPr>
        <w:t>[</w:t>
      </w:r>
      <w:r w:rsidR="001567BA" w:rsidRPr="00D74AD7">
        <w:rPr>
          <w:rStyle w:val="hps"/>
          <w:rFonts w:ascii="Book Antiqua" w:hAnsi="Book Antiqua" w:cstheme="majorBidi"/>
          <w:sz w:val="24"/>
          <w:szCs w:val="24"/>
          <w:vertAlign w:val="superscript"/>
        </w:rPr>
        <w:t>1</w:t>
      </w:r>
      <w:r w:rsidR="00EA1A08" w:rsidRPr="00D74AD7">
        <w:rPr>
          <w:rStyle w:val="hps"/>
          <w:rFonts w:ascii="Book Antiqua" w:hAnsi="Book Antiqua" w:cstheme="majorBidi"/>
          <w:sz w:val="24"/>
          <w:szCs w:val="24"/>
          <w:vertAlign w:val="superscript"/>
        </w:rPr>
        <w:t>,</w:t>
      </w:r>
      <w:r w:rsidR="00190047" w:rsidRPr="00D74AD7">
        <w:rPr>
          <w:rStyle w:val="hps"/>
          <w:rFonts w:ascii="Book Antiqua" w:hAnsi="Book Antiqua" w:cstheme="majorBidi"/>
          <w:sz w:val="24"/>
          <w:szCs w:val="24"/>
          <w:vertAlign w:val="superscript"/>
        </w:rPr>
        <w:t>4,</w:t>
      </w:r>
      <w:r w:rsidR="00EA1A08" w:rsidRPr="00D74AD7">
        <w:rPr>
          <w:rStyle w:val="hps"/>
          <w:rFonts w:ascii="Book Antiqua" w:hAnsi="Book Antiqua" w:cstheme="majorBidi"/>
          <w:sz w:val="24"/>
          <w:szCs w:val="24"/>
          <w:vertAlign w:val="superscript"/>
        </w:rPr>
        <w:t>5</w:t>
      </w:r>
      <w:r w:rsidR="001567BA" w:rsidRPr="00D74AD7">
        <w:rPr>
          <w:rStyle w:val="hps"/>
          <w:rFonts w:ascii="Book Antiqua" w:hAnsi="Book Antiqua" w:cstheme="majorBidi"/>
          <w:sz w:val="24"/>
          <w:szCs w:val="24"/>
          <w:vertAlign w:val="superscript"/>
        </w:rPr>
        <w:t>,</w:t>
      </w:r>
      <w:r w:rsidR="00EA1A08" w:rsidRPr="00D74AD7">
        <w:rPr>
          <w:rStyle w:val="hps"/>
          <w:rFonts w:ascii="Book Antiqua" w:hAnsi="Book Antiqua" w:cstheme="majorBidi"/>
          <w:sz w:val="24"/>
          <w:szCs w:val="24"/>
          <w:vertAlign w:val="superscript"/>
        </w:rPr>
        <w:t>7</w:t>
      </w:r>
      <w:r w:rsidR="002744C9" w:rsidRPr="00D74AD7">
        <w:rPr>
          <w:rStyle w:val="hps"/>
          <w:rFonts w:ascii="Book Antiqua" w:hAnsi="Book Antiqua" w:cstheme="majorBidi"/>
          <w:sz w:val="24"/>
          <w:szCs w:val="24"/>
          <w:vertAlign w:val="superscript"/>
        </w:rPr>
        <w:t>-</w:t>
      </w:r>
      <w:r w:rsidR="00D35CB7" w:rsidRPr="00D74AD7">
        <w:rPr>
          <w:rStyle w:val="hps"/>
          <w:rFonts w:ascii="Book Antiqua" w:hAnsi="Book Antiqua" w:cstheme="majorBidi"/>
          <w:sz w:val="24"/>
          <w:szCs w:val="24"/>
          <w:vertAlign w:val="superscript"/>
        </w:rPr>
        <w:t>11</w:t>
      </w:r>
      <w:r w:rsidR="00AA38DA" w:rsidRPr="00D74AD7">
        <w:rPr>
          <w:rStyle w:val="hps"/>
          <w:rFonts w:ascii="Book Antiqua" w:hAnsi="Book Antiqua" w:cstheme="majorBidi"/>
          <w:sz w:val="24"/>
          <w:szCs w:val="24"/>
          <w:vertAlign w:val="superscript"/>
        </w:rPr>
        <w:t>]</w:t>
      </w:r>
      <w:r w:rsidR="00E96348" w:rsidRPr="00D74AD7">
        <w:rPr>
          <w:rStyle w:val="hps"/>
          <w:rFonts w:ascii="Book Antiqua" w:hAnsi="Book Antiqua" w:cstheme="majorBidi"/>
          <w:sz w:val="24"/>
          <w:szCs w:val="24"/>
        </w:rPr>
        <w:t xml:space="preserve">. </w:t>
      </w:r>
      <w:r w:rsidR="00F4411D" w:rsidRPr="00D74AD7">
        <w:rPr>
          <w:rStyle w:val="hps"/>
          <w:rFonts w:ascii="Book Antiqua" w:hAnsi="Book Antiqua" w:cstheme="majorBidi"/>
          <w:sz w:val="24"/>
          <w:szCs w:val="24"/>
        </w:rPr>
        <w:t xml:space="preserve">The </w:t>
      </w:r>
      <w:r w:rsidR="00A865DA" w:rsidRPr="00D74AD7">
        <w:rPr>
          <w:rFonts w:ascii="Book Antiqua" w:hAnsi="Book Antiqua" w:cstheme="majorBidi"/>
          <w:sz w:val="24"/>
          <w:szCs w:val="24"/>
        </w:rPr>
        <w:t xml:space="preserve">cause of “marginal march” </w:t>
      </w:r>
      <w:r w:rsidR="00E96348" w:rsidRPr="00D74AD7">
        <w:rPr>
          <w:rFonts w:ascii="Book Antiqua" w:hAnsi="Book Antiqua" w:cstheme="majorBidi"/>
          <w:sz w:val="24"/>
          <w:szCs w:val="24"/>
        </w:rPr>
        <w:t xml:space="preserve">in FFA </w:t>
      </w:r>
      <w:r w:rsidR="00A865DA" w:rsidRPr="00D74AD7">
        <w:rPr>
          <w:rFonts w:ascii="Book Antiqua" w:hAnsi="Book Antiqua" w:cstheme="majorBidi"/>
          <w:sz w:val="24"/>
          <w:szCs w:val="24"/>
        </w:rPr>
        <w:t>is unknown</w:t>
      </w:r>
      <w:r w:rsidR="00F4411D" w:rsidRPr="00D74AD7">
        <w:rPr>
          <w:rFonts w:ascii="Book Antiqua" w:hAnsi="Book Antiqua" w:cstheme="majorBidi"/>
          <w:sz w:val="24"/>
          <w:szCs w:val="24"/>
        </w:rPr>
        <w:t xml:space="preserve"> and therefore whether </w:t>
      </w:r>
      <w:r w:rsidR="00E96348" w:rsidRPr="00D74AD7">
        <w:rPr>
          <w:rFonts w:ascii="Book Antiqua" w:hAnsi="Book Antiqua" w:cstheme="majorBidi"/>
          <w:sz w:val="24"/>
          <w:szCs w:val="24"/>
        </w:rPr>
        <w:t xml:space="preserve">it </w:t>
      </w:r>
      <w:r w:rsidR="00F4411D" w:rsidRPr="00D74AD7">
        <w:rPr>
          <w:rFonts w:ascii="Book Antiqua" w:hAnsi="Book Antiqua" w:cstheme="majorBidi"/>
          <w:sz w:val="24"/>
          <w:szCs w:val="24"/>
        </w:rPr>
        <w:t>is an LPP variant or a distinct entity with shared clinical features</w:t>
      </w:r>
      <w:r w:rsidR="00B026E4" w:rsidRPr="00D74AD7">
        <w:rPr>
          <w:rFonts w:ascii="Book Antiqua" w:hAnsi="Book Antiqua" w:cstheme="majorBidi"/>
          <w:sz w:val="24"/>
          <w:szCs w:val="24"/>
        </w:rPr>
        <w:t>,</w:t>
      </w:r>
      <w:r w:rsidR="00F4411D" w:rsidRPr="00D74AD7">
        <w:rPr>
          <w:rFonts w:ascii="Book Antiqua" w:hAnsi="Book Antiqua" w:cstheme="majorBidi"/>
          <w:sz w:val="24"/>
          <w:szCs w:val="24"/>
        </w:rPr>
        <w:t xml:space="preserve"> remains to be determined</w:t>
      </w:r>
      <w:r w:rsidR="00AA38DA" w:rsidRPr="00D74AD7">
        <w:rPr>
          <w:rFonts w:ascii="Book Antiqua" w:hAnsi="Book Antiqua" w:cstheme="majorBidi"/>
          <w:sz w:val="24"/>
          <w:szCs w:val="24"/>
          <w:vertAlign w:val="superscript"/>
        </w:rPr>
        <w:t>[</w:t>
      </w:r>
      <w:r w:rsidR="00190047" w:rsidRPr="00D74AD7">
        <w:rPr>
          <w:rFonts w:ascii="Book Antiqua" w:hAnsi="Book Antiqua" w:cstheme="majorBidi"/>
          <w:sz w:val="24"/>
          <w:szCs w:val="24"/>
          <w:vertAlign w:val="superscript"/>
        </w:rPr>
        <w:t>4</w:t>
      </w:r>
      <w:r w:rsidR="0045754E" w:rsidRPr="00D74AD7">
        <w:rPr>
          <w:rFonts w:ascii="Book Antiqua" w:hAnsi="Book Antiqua" w:cstheme="majorBidi"/>
          <w:sz w:val="24"/>
          <w:szCs w:val="24"/>
          <w:vertAlign w:val="superscript"/>
        </w:rPr>
        <w:t>,</w:t>
      </w:r>
      <w:r w:rsidR="00D35CB7" w:rsidRPr="00D74AD7">
        <w:rPr>
          <w:rFonts w:ascii="Book Antiqua" w:hAnsi="Book Antiqua" w:cstheme="majorBidi"/>
          <w:sz w:val="24"/>
          <w:szCs w:val="24"/>
          <w:vertAlign w:val="superscript"/>
        </w:rPr>
        <w:t>12</w:t>
      </w:r>
      <w:r w:rsidR="00E652C8">
        <w:rPr>
          <w:rFonts w:ascii="Book Antiqua" w:hAnsi="Book Antiqua" w:cstheme="majorBidi" w:hint="eastAsia"/>
          <w:sz w:val="24"/>
          <w:szCs w:val="24"/>
          <w:vertAlign w:val="superscript"/>
          <w:lang w:eastAsia="zh-CN"/>
        </w:rPr>
        <w:t>,</w:t>
      </w:r>
      <w:r w:rsidR="00814265" w:rsidRPr="00D74AD7">
        <w:rPr>
          <w:rFonts w:ascii="Book Antiqua" w:hAnsi="Book Antiqua" w:cstheme="majorBidi"/>
          <w:sz w:val="24"/>
          <w:szCs w:val="24"/>
          <w:vertAlign w:val="superscript"/>
        </w:rPr>
        <w:t>13</w:t>
      </w:r>
      <w:r w:rsidR="00AA38DA" w:rsidRPr="00D74AD7">
        <w:rPr>
          <w:rFonts w:ascii="Book Antiqua" w:hAnsi="Book Antiqua" w:cstheme="majorBidi"/>
          <w:sz w:val="24"/>
          <w:szCs w:val="24"/>
          <w:vertAlign w:val="superscript"/>
        </w:rPr>
        <w:t>]</w:t>
      </w:r>
      <w:r w:rsidR="00F4411D" w:rsidRPr="00D74AD7">
        <w:rPr>
          <w:rFonts w:ascii="Book Antiqua" w:hAnsi="Book Antiqua" w:cstheme="majorBidi"/>
          <w:sz w:val="24"/>
          <w:szCs w:val="24"/>
        </w:rPr>
        <w:t xml:space="preserve">. </w:t>
      </w:r>
      <w:r w:rsidR="0097098A" w:rsidRPr="00D74AD7">
        <w:rPr>
          <w:rStyle w:val="hps"/>
          <w:rFonts w:ascii="Book Antiqua" w:hAnsi="Book Antiqua" w:cstheme="majorBidi"/>
          <w:sz w:val="24"/>
          <w:szCs w:val="24"/>
        </w:rPr>
        <w:t>The pathogenesis of FFA is poorly understood</w:t>
      </w:r>
      <w:r w:rsidR="00CC7BB2" w:rsidRPr="00D74AD7">
        <w:rPr>
          <w:rStyle w:val="hps"/>
          <w:rFonts w:ascii="Book Antiqua" w:hAnsi="Book Antiqua" w:cstheme="majorBidi"/>
          <w:sz w:val="24"/>
          <w:szCs w:val="24"/>
        </w:rPr>
        <w:t>,</w:t>
      </w:r>
      <w:r w:rsidR="0097098A" w:rsidRPr="00D74AD7">
        <w:rPr>
          <w:rStyle w:val="hps"/>
          <w:rFonts w:ascii="Book Antiqua" w:hAnsi="Book Antiqua" w:cstheme="majorBidi"/>
          <w:sz w:val="24"/>
          <w:szCs w:val="24"/>
        </w:rPr>
        <w:t xml:space="preserve"> </w:t>
      </w:r>
      <w:r w:rsidR="00CC7BB2" w:rsidRPr="00D74AD7">
        <w:rPr>
          <w:rStyle w:val="hps"/>
          <w:rFonts w:ascii="Book Antiqua" w:hAnsi="Book Antiqua" w:cstheme="majorBidi"/>
          <w:sz w:val="24"/>
          <w:szCs w:val="24"/>
        </w:rPr>
        <w:t>a</w:t>
      </w:r>
      <w:r w:rsidR="0097098A" w:rsidRPr="00D74AD7">
        <w:rPr>
          <w:rStyle w:val="hps"/>
          <w:rFonts w:ascii="Book Antiqua" w:hAnsi="Book Antiqua" w:cstheme="majorBidi"/>
          <w:sz w:val="24"/>
          <w:szCs w:val="24"/>
        </w:rPr>
        <w:t>lthough an autoimmune reaction and hormonal</w:t>
      </w:r>
      <w:r w:rsidR="000C47E1" w:rsidRPr="00D74AD7">
        <w:rPr>
          <w:rStyle w:val="hps"/>
          <w:rFonts w:ascii="Book Antiqua" w:hAnsi="Book Antiqua" w:cstheme="majorBidi"/>
          <w:sz w:val="24"/>
          <w:szCs w:val="24"/>
        </w:rPr>
        <w:t xml:space="preserve"> androgen-</w:t>
      </w:r>
      <w:r w:rsidR="000C47E1" w:rsidRPr="00D74AD7">
        <w:rPr>
          <w:rStyle w:val="hps"/>
          <w:rFonts w:ascii="Book Antiqua" w:hAnsi="Book Antiqua" w:cstheme="majorBidi"/>
          <w:sz w:val="24"/>
          <w:szCs w:val="24"/>
        </w:rPr>
        <w:lastRenderedPageBreak/>
        <w:t xml:space="preserve">driven </w:t>
      </w:r>
      <w:r w:rsidR="0097098A" w:rsidRPr="00D74AD7">
        <w:rPr>
          <w:rStyle w:val="hps"/>
          <w:rFonts w:ascii="Book Antiqua" w:hAnsi="Book Antiqua" w:cstheme="majorBidi"/>
          <w:sz w:val="24"/>
          <w:szCs w:val="24"/>
        </w:rPr>
        <w:t>factors seem to play a role</w:t>
      </w:r>
      <w:r w:rsidR="00AA38DA" w:rsidRPr="00D74AD7">
        <w:rPr>
          <w:rStyle w:val="hps"/>
          <w:rFonts w:ascii="Book Antiqua" w:hAnsi="Book Antiqua" w:cstheme="majorBidi"/>
          <w:sz w:val="24"/>
          <w:szCs w:val="24"/>
          <w:vertAlign w:val="superscript"/>
        </w:rPr>
        <w:t>[</w:t>
      </w:r>
      <w:r w:rsidR="006C50A8" w:rsidRPr="00D74AD7">
        <w:rPr>
          <w:rStyle w:val="hps"/>
          <w:rFonts w:ascii="Book Antiqua" w:hAnsi="Book Antiqua" w:cstheme="majorBidi"/>
          <w:sz w:val="24"/>
          <w:szCs w:val="24"/>
          <w:vertAlign w:val="superscript"/>
        </w:rPr>
        <w:t>4,</w:t>
      </w:r>
      <w:r w:rsidR="00D01100" w:rsidRPr="00D74AD7">
        <w:rPr>
          <w:rStyle w:val="hps"/>
          <w:rFonts w:ascii="Book Antiqua" w:hAnsi="Book Antiqua" w:cstheme="majorBidi"/>
          <w:sz w:val="24"/>
          <w:szCs w:val="24"/>
          <w:vertAlign w:val="superscript"/>
        </w:rPr>
        <w:t>9</w:t>
      </w:r>
      <w:r w:rsidR="00814265" w:rsidRPr="00D74AD7">
        <w:rPr>
          <w:rStyle w:val="hps"/>
          <w:rFonts w:ascii="Book Antiqua" w:hAnsi="Book Antiqua" w:cstheme="majorBidi"/>
          <w:sz w:val="24"/>
          <w:szCs w:val="24"/>
          <w:vertAlign w:val="superscript"/>
        </w:rPr>
        <w:t>,13</w:t>
      </w:r>
      <w:r w:rsidR="00AA38DA" w:rsidRPr="00D74AD7">
        <w:rPr>
          <w:rStyle w:val="hps"/>
          <w:rFonts w:ascii="Book Antiqua" w:hAnsi="Book Antiqua" w:cstheme="majorBidi"/>
          <w:sz w:val="24"/>
          <w:szCs w:val="24"/>
          <w:vertAlign w:val="superscript"/>
        </w:rPr>
        <w:t>]</w:t>
      </w:r>
      <w:r w:rsidR="00CC7BB2" w:rsidRPr="00D74AD7">
        <w:rPr>
          <w:rStyle w:val="hps"/>
          <w:rFonts w:ascii="Book Antiqua" w:hAnsi="Book Antiqua" w:cstheme="majorBidi"/>
          <w:sz w:val="24"/>
          <w:szCs w:val="24"/>
        </w:rPr>
        <w:t>.</w:t>
      </w:r>
      <w:r w:rsidR="0097098A" w:rsidRPr="00D74AD7">
        <w:rPr>
          <w:rStyle w:val="hps"/>
          <w:rFonts w:ascii="Book Antiqua" w:hAnsi="Book Antiqua" w:cstheme="majorBidi"/>
          <w:sz w:val="24"/>
          <w:szCs w:val="24"/>
        </w:rPr>
        <w:t xml:space="preserve"> </w:t>
      </w:r>
      <w:r w:rsidR="005179B3" w:rsidRPr="00D74AD7">
        <w:rPr>
          <w:rStyle w:val="hps"/>
          <w:rFonts w:ascii="Book Antiqua" w:hAnsi="Book Antiqua" w:cstheme="majorBidi"/>
          <w:sz w:val="24"/>
          <w:szCs w:val="24"/>
        </w:rPr>
        <w:t>Several famil</w:t>
      </w:r>
      <w:r w:rsidR="00893D2A" w:rsidRPr="00D74AD7">
        <w:rPr>
          <w:rStyle w:val="hps"/>
          <w:rFonts w:ascii="Book Antiqua" w:hAnsi="Book Antiqua" w:cstheme="majorBidi"/>
          <w:sz w:val="24"/>
          <w:szCs w:val="24"/>
        </w:rPr>
        <w:t>ial</w:t>
      </w:r>
      <w:r w:rsidR="005179B3" w:rsidRPr="00D74AD7">
        <w:rPr>
          <w:rStyle w:val="hps"/>
          <w:rFonts w:ascii="Book Antiqua" w:hAnsi="Book Antiqua" w:cstheme="majorBidi"/>
          <w:sz w:val="24"/>
          <w:szCs w:val="24"/>
        </w:rPr>
        <w:t xml:space="preserve"> cases</w:t>
      </w:r>
      <w:r w:rsidR="00893D2A" w:rsidRPr="00D74AD7">
        <w:rPr>
          <w:rStyle w:val="hps"/>
          <w:rFonts w:ascii="Book Antiqua" w:hAnsi="Book Antiqua" w:cstheme="majorBidi"/>
          <w:sz w:val="24"/>
          <w:szCs w:val="24"/>
        </w:rPr>
        <w:t xml:space="preserve"> have been reported</w:t>
      </w:r>
      <w:r w:rsidR="005179B3" w:rsidRPr="00D74AD7">
        <w:rPr>
          <w:rFonts w:ascii="Book Antiqua" w:hAnsi="Book Antiqua" w:cstheme="majorBidi"/>
          <w:sz w:val="24"/>
          <w:szCs w:val="24"/>
        </w:rPr>
        <w:t xml:space="preserve"> </w:t>
      </w:r>
      <w:r w:rsidR="00CC7BB2" w:rsidRPr="00D74AD7">
        <w:rPr>
          <w:rFonts w:ascii="Book Antiqua" w:hAnsi="Book Antiqua" w:cstheme="majorBidi"/>
          <w:sz w:val="24"/>
          <w:szCs w:val="24"/>
        </w:rPr>
        <w:t xml:space="preserve">that </w:t>
      </w:r>
      <w:r w:rsidR="005179B3" w:rsidRPr="00D74AD7">
        <w:rPr>
          <w:rStyle w:val="hps"/>
          <w:rFonts w:ascii="Book Antiqua" w:hAnsi="Book Antiqua" w:cstheme="majorBidi"/>
          <w:sz w:val="24"/>
          <w:szCs w:val="24"/>
        </w:rPr>
        <w:t>raise</w:t>
      </w:r>
      <w:r w:rsidR="005179B3" w:rsidRPr="00D74AD7">
        <w:rPr>
          <w:rFonts w:ascii="Book Antiqua" w:hAnsi="Book Antiqua" w:cstheme="majorBidi"/>
          <w:sz w:val="24"/>
          <w:szCs w:val="24"/>
        </w:rPr>
        <w:t xml:space="preserve"> </w:t>
      </w:r>
      <w:r w:rsidR="005179B3" w:rsidRPr="00D74AD7">
        <w:rPr>
          <w:rStyle w:val="hps"/>
          <w:rFonts w:ascii="Book Antiqua" w:hAnsi="Book Antiqua" w:cstheme="majorBidi"/>
          <w:sz w:val="24"/>
          <w:szCs w:val="24"/>
        </w:rPr>
        <w:t>the possibility of</w:t>
      </w:r>
      <w:r w:rsidR="005179B3" w:rsidRPr="00D74AD7">
        <w:rPr>
          <w:rFonts w:ascii="Book Antiqua" w:hAnsi="Book Antiqua" w:cstheme="majorBidi"/>
          <w:sz w:val="24"/>
          <w:szCs w:val="24"/>
        </w:rPr>
        <w:t xml:space="preserve"> </w:t>
      </w:r>
      <w:r w:rsidR="005179B3" w:rsidRPr="00D74AD7">
        <w:rPr>
          <w:rStyle w:val="hps"/>
          <w:rFonts w:ascii="Book Antiqua" w:hAnsi="Book Antiqua" w:cstheme="majorBidi"/>
          <w:sz w:val="24"/>
          <w:szCs w:val="24"/>
        </w:rPr>
        <w:t>a genetic</w:t>
      </w:r>
      <w:r w:rsidR="00893D2A" w:rsidRPr="00D74AD7">
        <w:rPr>
          <w:rStyle w:val="hps"/>
          <w:rFonts w:ascii="Book Antiqua" w:hAnsi="Book Antiqua" w:cstheme="majorBidi"/>
          <w:sz w:val="24"/>
          <w:szCs w:val="24"/>
        </w:rPr>
        <w:t xml:space="preserve"> inheritance</w:t>
      </w:r>
      <w:r w:rsidR="00CC7BB2" w:rsidRPr="00D74AD7">
        <w:rPr>
          <w:rStyle w:val="hps"/>
          <w:rFonts w:ascii="Book Antiqua" w:hAnsi="Book Antiqua" w:cstheme="majorBidi"/>
          <w:sz w:val="24"/>
          <w:szCs w:val="24"/>
        </w:rPr>
        <w:t xml:space="preserve"> factor</w:t>
      </w:r>
      <w:r w:rsidR="00AA38DA" w:rsidRPr="00D74AD7">
        <w:rPr>
          <w:rStyle w:val="hps"/>
          <w:rFonts w:ascii="Book Antiqua" w:hAnsi="Book Antiqua" w:cstheme="majorBidi"/>
          <w:sz w:val="24"/>
          <w:szCs w:val="24"/>
          <w:vertAlign w:val="superscript"/>
        </w:rPr>
        <w:t>[</w:t>
      </w:r>
      <w:r w:rsidR="004D28BD" w:rsidRPr="00D74AD7">
        <w:rPr>
          <w:rStyle w:val="hps"/>
          <w:rFonts w:ascii="Book Antiqua" w:hAnsi="Book Antiqua" w:cstheme="majorBidi"/>
          <w:sz w:val="24"/>
          <w:szCs w:val="24"/>
          <w:vertAlign w:val="superscript"/>
        </w:rPr>
        <w:t>3,14,15</w:t>
      </w:r>
      <w:r w:rsidR="00AA38DA" w:rsidRPr="00D74AD7">
        <w:rPr>
          <w:rStyle w:val="hps"/>
          <w:rFonts w:ascii="Book Antiqua" w:hAnsi="Book Antiqua" w:cstheme="majorBidi"/>
          <w:sz w:val="24"/>
          <w:szCs w:val="24"/>
          <w:vertAlign w:val="superscript"/>
        </w:rPr>
        <w:t>]</w:t>
      </w:r>
      <w:r w:rsidR="00090005" w:rsidRPr="00D74AD7">
        <w:rPr>
          <w:rStyle w:val="hps"/>
          <w:rFonts w:ascii="Book Antiqua" w:hAnsi="Book Antiqua" w:cstheme="majorBidi"/>
          <w:sz w:val="24"/>
          <w:szCs w:val="24"/>
        </w:rPr>
        <w:t>.</w:t>
      </w:r>
      <w:r w:rsidR="00090005" w:rsidRPr="00D74AD7">
        <w:rPr>
          <w:rStyle w:val="hps"/>
          <w:rFonts w:ascii="Book Antiqua" w:hAnsi="Book Antiqua" w:cs="Arial"/>
          <w:sz w:val="24"/>
          <w:szCs w:val="24"/>
        </w:rPr>
        <w:t xml:space="preserve"> </w:t>
      </w:r>
      <w:r w:rsidR="005179B3" w:rsidRPr="00D74AD7">
        <w:rPr>
          <w:rStyle w:val="hps"/>
          <w:rFonts w:ascii="Book Antiqua" w:hAnsi="Book Antiqua" w:cstheme="majorBidi"/>
          <w:sz w:val="24"/>
          <w:szCs w:val="24"/>
        </w:rPr>
        <w:t xml:space="preserve"> </w:t>
      </w:r>
      <w:r w:rsidR="009F2ABF" w:rsidRPr="00D74AD7">
        <w:rPr>
          <w:rStyle w:val="hps"/>
          <w:rFonts w:ascii="Book Antiqua" w:hAnsi="Book Antiqua" w:cstheme="majorBidi"/>
          <w:sz w:val="24"/>
          <w:szCs w:val="24"/>
        </w:rPr>
        <w:t>Some researchers</w:t>
      </w:r>
      <w:r w:rsidR="009F2ABF" w:rsidRPr="00D74AD7">
        <w:rPr>
          <w:rFonts w:ascii="Book Antiqua" w:hAnsi="Book Antiqua" w:cstheme="majorBidi"/>
          <w:sz w:val="24"/>
          <w:szCs w:val="24"/>
        </w:rPr>
        <w:t xml:space="preserve"> </w:t>
      </w:r>
      <w:r w:rsidR="009F2ABF" w:rsidRPr="00D74AD7">
        <w:rPr>
          <w:rStyle w:val="hps"/>
          <w:rFonts w:ascii="Book Antiqua" w:hAnsi="Book Antiqua" w:cstheme="majorBidi"/>
          <w:sz w:val="24"/>
          <w:szCs w:val="24"/>
        </w:rPr>
        <w:t>have</w:t>
      </w:r>
      <w:r w:rsidR="009F2ABF" w:rsidRPr="00D74AD7">
        <w:rPr>
          <w:rFonts w:ascii="Book Antiqua" w:hAnsi="Book Antiqua" w:cstheme="majorBidi"/>
          <w:sz w:val="24"/>
          <w:szCs w:val="24"/>
        </w:rPr>
        <w:t xml:space="preserve"> </w:t>
      </w:r>
      <w:r w:rsidR="009F2ABF" w:rsidRPr="00D74AD7">
        <w:rPr>
          <w:rStyle w:val="hps"/>
          <w:rFonts w:ascii="Book Antiqua" w:hAnsi="Book Antiqua" w:cstheme="majorBidi"/>
          <w:sz w:val="24"/>
          <w:szCs w:val="24"/>
        </w:rPr>
        <w:t>also</w:t>
      </w:r>
      <w:r w:rsidR="009F2ABF" w:rsidRPr="00D74AD7">
        <w:rPr>
          <w:rFonts w:ascii="Book Antiqua" w:hAnsi="Book Antiqua" w:cstheme="majorBidi"/>
          <w:sz w:val="24"/>
          <w:szCs w:val="24"/>
        </w:rPr>
        <w:t xml:space="preserve"> </w:t>
      </w:r>
      <w:r w:rsidR="009F2ABF" w:rsidRPr="00D74AD7">
        <w:rPr>
          <w:rStyle w:val="hps"/>
          <w:rFonts w:ascii="Book Antiqua" w:hAnsi="Book Antiqua" w:cstheme="majorBidi"/>
          <w:sz w:val="24"/>
          <w:szCs w:val="24"/>
        </w:rPr>
        <w:t xml:space="preserve">suggested that there may </w:t>
      </w:r>
      <w:r w:rsidR="00CC7BB2" w:rsidRPr="00D74AD7">
        <w:rPr>
          <w:rStyle w:val="hps"/>
          <w:rFonts w:ascii="Book Antiqua" w:hAnsi="Book Antiqua" w:cstheme="majorBidi"/>
          <w:sz w:val="24"/>
          <w:szCs w:val="24"/>
        </w:rPr>
        <w:t>be</w:t>
      </w:r>
      <w:r w:rsidR="00AA38DA" w:rsidRPr="00D74AD7">
        <w:rPr>
          <w:rStyle w:val="hps"/>
          <w:rFonts w:ascii="Book Antiqua" w:hAnsi="Book Antiqua" w:cstheme="majorBidi"/>
          <w:sz w:val="24"/>
          <w:szCs w:val="24"/>
        </w:rPr>
        <w:t xml:space="preserve"> an</w:t>
      </w:r>
      <w:r w:rsidR="009F2ABF" w:rsidRPr="00D74AD7">
        <w:rPr>
          <w:rStyle w:val="hps"/>
          <w:rFonts w:ascii="Book Antiqua" w:hAnsi="Book Antiqua" w:cstheme="majorBidi"/>
          <w:sz w:val="24"/>
          <w:szCs w:val="24"/>
        </w:rPr>
        <w:t xml:space="preserve"> environmental trigger for the disease</w:t>
      </w:r>
      <w:r w:rsidR="00AA38DA" w:rsidRPr="00D74AD7">
        <w:rPr>
          <w:rStyle w:val="hps"/>
          <w:rFonts w:ascii="Book Antiqua" w:hAnsi="Book Antiqua" w:cstheme="majorBidi"/>
          <w:sz w:val="24"/>
          <w:szCs w:val="24"/>
          <w:vertAlign w:val="superscript"/>
        </w:rPr>
        <w:t>[</w:t>
      </w:r>
      <w:r w:rsidR="0014541F" w:rsidRPr="00D74AD7">
        <w:rPr>
          <w:rStyle w:val="hps"/>
          <w:rFonts w:ascii="Book Antiqua" w:hAnsi="Book Antiqua" w:cstheme="majorBidi"/>
          <w:sz w:val="24"/>
          <w:szCs w:val="24"/>
          <w:vertAlign w:val="superscript"/>
        </w:rPr>
        <w:t>16,17</w:t>
      </w:r>
      <w:r w:rsidR="00AA38DA" w:rsidRPr="00D74AD7">
        <w:rPr>
          <w:rStyle w:val="hps"/>
          <w:rFonts w:ascii="Book Antiqua" w:hAnsi="Book Antiqua" w:cstheme="majorBidi"/>
          <w:sz w:val="24"/>
          <w:szCs w:val="24"/>
          <w:vertAlign w:val="superscript"/>
        </w:rPr>
        <w:t>]</w:t>
      </w:r>
      <w:r w:rsidR="009F2ABF" w:rsidRPr="00D74AD7">
        <w:rPr>
          <w:rStyle w:val="hps"/>
          <w:rFonts w:ascii="Book Antiqua" w:hAnsi="Book Antiqua" w:cstheme="majorBidi"/>
          <w:sz w:val="24"/>
          <w:szCs w:val="24"/>
        </w:rPr>
        <w:t xml:space="preserve">. </w:t>
      </w:r>
      <w:r w:rsidR="0097098A" w:rsidRPr="00D74AD7">
        <w:rPr>
          <w:rStyle w:val="hps"/>
          <w:rFonts w:ascii="Book Antiqua" w:hAnsi="Book Antiqua" w:cstheme="majorBidi"/>
          <w:sz w:val="24"/>
          <w:szCs w:val="24"/>
        </w:rPr>
        <w:t>The natural history of FFA is variable, although slow progression with spontaneous remission is the most frequently reported outcome</w:t>
      </w:r>
      <w:r w:rsidR="00AA38DA" w:rsidRPr="00D74AD7">
        <w:rPr>
          <w:rStyle w:val="hps"/>
          <w:rFonts w:ascii="Book Antiqua" w:hAnsi="Book Antiqua" w:cstheme="majorBidi"/>
          <w:sz w:val="24"/>
          <w:szCs w:val="24"/>
          <w:vertAlign w:val="superscript"/>
        </w:rPr>
        <w:t>[</w:t>
      </w:r>
      <w:r w:rsidR="008963BC" w:rsidRPr="00D74AD7">
        <w:rPr>
          <w:rStyle w:val="hps"/>
          <w:rFonts w:ascii="Book Antiqua" w:hAnsi="Book Antiqua" w:cstheme="majorBidi"/>
          <w:sz w:val="24"/>
          <w:szCs w:val="24"/>
          <w:vertAlign w:val="superscript"/>
        </w:rPr>
        <w:t>2,8,</w:t>
      </w:r>
      <w:r w:rsidR="0014541F" w:rsidRPr="00D74AD7">
        <w:rPr>
          <w:rStyle w:val="hps"/>
          <w:rFonts w:ascii="Book Antiqua" w:hAnsi="Book Antiqua" w:cstheme="majorBidi"/>
          <w:sz w:val="24"/>
          <w:szCs w:val="24"/>
          <w:vertAlign w:val="superscript"/>
        </w:rPr>
        <w:t>13</w:t>
      </w:r>
      <w:r w:rsidR="008963BC" w:rsidRPr="00D74AD7">
        <w:rPr>
          <w:rStyle w:val="hps"/>
          <w:rFonts w:ascii="Book Antiqua" w:hAnsi="Book Antiqua" w:cstheme="majorBidi"/>
          <w:sz w:val="24"/>
          <w:szCs w:val="24"/>
          <w:vertAlign w:val="superscript"/>
        </w:rPr>
        <w:t>,18</w:t>
      </w:r>
      <w:r w:rsidR="00AA38DA" w:rsidRPr="00D74AD7">
        <w:rPr>
          <w:rStyle w:val="hps"/>
          <w:rFonts w:ascii="Book Antiqua" w:hAnsi="Book Antiqua" w:cstheme="majorBidi"/>
          <w:sz w:val="24"/>
          <w:szCs w:val="24"/>
          <w:vertAlign w:val="superscript"/>
        </w:rPr>
        <w:t>]</w:t>
      </w:r>
      <w:r w:rsidR="0097098A" w:rsidRPr="00D74AD7">
        <w:rPr>
          <w:rStyle w:val="hps"/>
          <w:rFonts w:ascii="Book Antiqua" w:hAnsi="Book Antiqua" w:cstheme="majorBidi"/>
          <w:sz w:val="24"/>
          <w:szCs w:val="24"/>
        </w:rPr>
        <w:t xml:space="preserve">. </w:t>
      </w:r>
      <w:r w:rsidR="00B935A4" w:rsidRPr="00D74AD7">
        <w:rPr>
          <w:rStyle w:val="hps"/>
          <w:rFonts w:ascii="Book Antiqua" w:hAnsi="Book Antiqua" w:cstheme="majorBidi"/>
          <w:sz w:val="24"/>
          <w:szCs w:val="24"/>
        </w:rPr>
        <w:t>The general uncerta</w:t>
      </w:r>
      <w:r w:rsidR="00A865DA" w:rsidRPr="00D74AD7">
        <w:rPr>
          <w:rStyle w:val="hps"/>
          <w:rFonts w:ascii="Book Antiqua" w:hAnsi="Book Antiqua" w:cstheme="majorBidi"/>
          <w:sz w:val="24"/>
          <w:szCs w:val="24"/>
        </w:rPr>
        <w:t>i</w:t>
      </w:r>
      <w:r w:rsidR="00B935A4" w:rsidRPr="00D74AD7">
        <w:rPr>
          <w:rStyle w:val="hps"/>
          <w:rFonts w:ascii="Book Antiqua" w:hAnsi="Book Antiqua" w:cstheme="majorBidi"/>
          <w:sz w:val="24"/>
          <w:szCs w:val="24"/>
        </w:rPr>
        <w:t xml:space="preserve">nties with this entity </w:t>
      </w:r>
      <w:r w:rsidR="00CC7BB2" w:rsidRPr="00D74AD7">
        <w:rPr>
          <w:rStyle w:val="hps"/>
          <w:rFonts w:ascii="Book Antiqua" w:hAnsi="Book Antiqua" w:cstheme="majorBidi"/>
          <w:sz w:val="24"/>
          <w:szCs w:val="24"/>
        </w:rPr>
        <w:t>begin</w:t>
      </w:r>
      <w:r w:rsidR="00B935A4" w:rsidRPr="00D74AD7">
        <w:rPr>
          <w:rStyle w:val="hps"/>
          <w:rFonts w:ascii="Book Antiqua" w:hAnsi="Book Antiqua" w:cstheme="majorBidi"/>
          <w:sz w:val="24"/>
          <w:szCs w:val="24"/>
        </w:rPr>
        <w:t xml:space="preserve"> with </w:t>
      </w:r>
      <w:r w:rsidR="00CC7BB2" w:rsidRPr="00D74AD7">
        <w:rPr>
          <w:rStyle w:val="hps"/>
          <w:rFonts w:ascii="Book Antiqua" w:hAnsi="Book Antiqua" w:cstheme="majorBidi"/>
          <w:sz w:val="24"/>
          <w:szCs w:val="24"/>
        </w:rPr>
        <w:t xml:space="preserve">an </w:t>
      </w:r>
      <w:r w:rsidR="00B935A4" w:rsidRPr="00D74AD7">
        <w:rPr>
          <w:rStyle w:val="hps"/>
          <w:rFonts w:ascii="Book Antiqua" w:hAnsi="Book Antiqua" w:cstheme="majorBidi"/>
          <w:sz w:val="24"/>
          <w:szCs w:val="24"/>
        </w:rPr>
        <w:t>unknown origin and pathogenesis and continue with the difficulty of findin</w:t>
      </w:r>
      <w:r w:rsidR="00A865DA" w:rsidRPr="00D74AD7">
        <w:rPr>
          <w:rStyle w:val="hps"/>
          <w:rFonts w:ascii="Book Antiqua" w:hAnsi="Book Antiqua" w:cstheme="majorBidi"/>
          <w:sz w:val="24"/>
          <w:szCs w:val="24"/>
        </w:rPr>
        <w:t>g</w:t>
      </w:r>
      <w:r w:rsidR="00B935A4" w:rsidRPr="00D74AD7">
        <w:rPr>
          <w:rStyle w:val="hps"/>
          <w:rFonts w:ascii="Book Antiqua" w:hAnsi="Book Antiqua" w:cstheme="majorBidi"/>
          <w:sz w:val="24"/>
          <w:szCs w:val="24"/>
        </w:rPr>
        <w:t xml:space="preserve"> effective treatment. </w:t>
      </w:r>
      <w:r w:rsidR="002F2481" w:rsidRPr="00D74AD7">
        <w:rPr>
          <w:rStyle w:val="hps"/>
          <w:rFonts w:ascii="Book Antiqua" w:hAnsi="Book Antiqua" w:cstheme="majorBidi"/>
          <w:sz w:val="24"/>
          <w:szCs w:val="24"/>
        </w:rPr>
        <w:t xml:space="preserve">A range of topical </w:t>
      </w:r>
      <w:r w:rsidR="00CC7BB2" w:rsidRPr="00D74AD7">
        <w:rPr>
          <w:rStyle w:val="hps"/>
          <w:rFonts w:ascii="Book Antiqua" w:hAnsi="Book Antiqua" w:cstheme="majorBidi"/>
          <w:sz w:val="24"/>
          <w:szCs w:val="24"/>
        </w:rPr>
        <w:t xml:space="preserve">as well as </w:t>
      </w:r>
      <w:r w:rsidR="002F2481" w:rsidRPr="00D74AD7">
        <w:rPr>
          <w:rStyle w:val="hps"/>
          <w:rFonts w:ascii="Book Antiqua" w:hAnsi="Book Antiqua" w:cstheme="majorBidi"/>
          <w:sz w:val="24"/>
          <w:szCs w:val="24"/>
        </w:rPr>
        <w:t>systemic treatments ha</w:t>
      </w:r>
      <w:r w:rsidR="00AA38DA" w:rsidRPr="00D74AD7">
        <w:rPr>
          <w:rStyle w:val="hps"/>
          <w:rFonts w:ascii="Book Antiqua" w:hAnsi="Book Antiqua" w:cstheme="majorBidi"/>
          <w:sz w:val="24"/>
          <w:szCs w:val="24"/>
        </w:rPr>
        <w:t>s</w:t>
      </w:r>
      <w:r w:rsidR="002F2481" w:rsidRPr="00D74AD7">
        <w:rPr>
          <w:rStyle w:val="hps"/>
          <w:rFonts w:ascii="Book Antiqua" w:hAnsi="Book Antiqua" w:cstheme="majorBidi"/>
          <w:sz w:val="24"/>
          <w:szCs w:val="24"/>
        </w:rPr>
        <w:t xml:space="preserve"> been disappointing</w:t>
      </w:r>
      <w:r w:rsidR="00CC7BB2" w:rsidRPr="00D74AD7">
        <w:rPr>
          <w:rStyle w:val="hps"/>
          <w:rFonts w:ascii="Book Antiqua" w:hAnsi="Book Antiqua" w:cstheme="majorBidi"/>
          <w:sz w:val="24"/>
          <w:szCs w:val="24"/>
        </w:rPr>
        <w:t>. S</w:t>
      </w:r>
      <w:r w:rsidR="0097098A" w:rsidRPr="00D74AD7">
        <w:rPr>
          <w:rStyle w:val="hps"/>
          <w:rFonts w:ascii="Book Antiqua" w:hAnsi="Book Antiqua" w:cstheme="majorBidi"/>
          <w:sz w:val="24"/>
          <w:szCs w:val="24"/>
        </w:rPr>
        <w:t>everal researche</w:t>
      </w:r>
      <w:r w:rsidR="00AA38DA" w:rsidRPr="00D74AD7">
        <w:rPr>
          <w:rStyle w:val="hps"/>
          <w:rFonts w:ascii="Book Antiqua" w:hAnsi="Book Antiqua" w:cstheme="majorBidi"/>
          <w:sz w:val="24"/>
          <w:szCs w:val="24"/>
        </w:rPr>
        <w:t>r</w:t>
      </w:r>
      <w:r w:rsidR="0097098A" w:rsidRPr="00D74AD7">
        <w:rPr>
          <w:rStyle w:val="hps"/>
          <w:rFonts w:ascii="Book Antiqua" w:hAnsi="Book Antiqua" w:cstheme="majorBidi"/>
          <w:sz w:val="24"/>
          <w:szCs w:val="24"/>
        </w:rPr>
        <w:t xml:space="preserve">s have reported </w:t>
      </w:r>
      <w:r w:rsidR="00B935A4" w:rsidRPr="00D74AD7">
        <w:rPr>
          <w:rStyle w:val="hps"/>
          <w:rFonts w:ascii="Book Antiqua" w:hAnsi="Book Antiqua" w:cstheme="majorBidi"/>
          <w:sz w:val="24"/>
          <w:szCs w:val="24"/>
        </w:rPr>
        <w:t xml:space="preserve">stabilization with topical and </w:t>
      </w:r>
      <w:proofErr w:type="spellStart"/>
      <w:r w:rsidR="00B935A4" w:rsidRPr="00D74AD7">
        <w:rPr>
          <w:rStyle w:val="hps"/>
          <w:rFonts w:ascii="Book Antiqua" w:hAnsi="Book Antiqua" w:cstheme="majorBidi"/>
          <w:sz w:val="24"/>
          <w:szCs w:val="24"/>
        </w:rPr>
        <w:t>intralesional</w:t>
      </w:r>
      <w:proofErr w:type="spellEnd"/>
      <w:r w:rsidR="00B935A4" w:rsidRPr="00D74AD7">
        <w:rPr>
          <w:rStyle w:val="hps"/>
          <w:rFonts w:ascii="Book Antiqua" w:hAnsi="Book Antiqua" w:cstheme="majorBidi"/>
          <w:sz w:val="24"/>
          <w:szCs w:val="24"/>
        </w:rPr>
        <w:t xml:space="preserve"> corticosteroids, antibiotics, </w:t>
      </w:r>
      <w:proofErr w:type="spellStart"/>
      <w:r w:rsidR="00B935A4" w:rsidRPr="00D74AD7">
        <w:rPr>
          <w:rStyle w:val="hps"/>
          <w:rFonts w:ascii="Book Antiqua" w:hAnsi="Book Antiqua" w:cstheme="majorBidi"/>
          <w:sz w:val="24"/>
          <w:szCs w:val="24"/>
        </w:rPr>
        <w:t>hydroxychlo</w:t>
      </w:r>
      <w:r w:rsidR="002F2481" w:rsidRPr="00D74AD7">
        <w:rPr>
          <w:rStyle w:val="hps"/>
          <w:rFonts w:ascii="Book Antiqua" w:hAnsi="Book Antiqua" w:cstheme="majorBidi"/>
          <w:sz w:val="24"/>
          <w:szCs w:val="24"/>
        </w:rPr>
        <w:t>r</w:t>
      </w:r>
      <w:r w:rsidR="00B935A4" w:rsidRPr="00D74AD7">
        <w:rPr>
          <w:rStyle w:val="hps"/>
          <w:rFonts w:ascii="Book Antiqua" w:hAnsi="Book Antiqua" w:cstheme="majorBidi"/>
          <w:sz w:val="24"/>
          <w:szCs w:val="24"/>
        </w:rPr>
        <w:t>oquine</w:t>
      </w:r>
      <w:proofErr w:type="spellEnd"/>
      <w:r w:rsidR="00B935A4" w:rsidRPr="00D74AD7">
        <w:rPr>
          <w:rStyle w:val="hps"/>
          <w:rFonts w:ascii="Book Antiqua" w:hAnsi="Book Antiqua" w:cstheme="majorBidi"/>
          <w:sz w:val="24"/>
          <w:szCs w:val="24"/>
        </w:rPr>
        <w:t xml:space="preserve">, </w:t>
      </w:r>
      <w:proofErr w:type="spellStart"/>
      <w:r w:rsidR="00B935A4" w:rsidRPr="00D74AD7">
        <w:rPr>
          <w:rStyle w:val="hps"/>
          <w:rFonts w:ascii="Book Antiqua" w:hAnsi="Book Antiqua" w:cstheme="majorBidi"/>
          <w:sz w:val="24"/>
          <w:szCs w:val="24"/>
        </w:rPr>
        <w:t>immunomodulators</w:t>
      </w:r>
      <w:proofErr w:type="spellEnd"/>
      <w:r w:rsidR="00AA38DA" w:rsidRPr="00D74AD7">
        <w:rPr>
          <w:rStyle w:val="hps"/>
          <w:rFonts w:ascii="Book Antiqua" w:hAnsi="Book Antiqua" w:cstheme="majorBidi"/>
          <w:sz w:val="24"/>
          <w:szCs w:val="24"/>
        </w:rPr>
        <w:t>,</w:t>
      </w:r>
      <w:r w:rsidR="007C33BA" w:rsidRPr="00D74AD7">
        <w:rPr>
          <w:rStyle w:val="hps"/>
          <w:rFonts w:ascii="Book Antiqua" w:hAnsi="Book Antiqua" w:cstheme="majorBidi"/>
          <w:sz w:val="24"/>
          <w:szCs w:val="24"/>
        </w:rPr>
        <w:t xml:space="preserve"> </w:t>
      </w:r>
      <w:r w:rsidR="00B935A4" w:rsidRPr="00D74AD7">
        <w:rPr>
          <w:rStyle w:val="hps"/>
          <w:rFonts w:ascii="Book Antiqua" w:hAnsi="Book Antiqua" w:cstheme="majorBidi"/>
          <w:sz w:val="24"/>
          <w:szCs w:val="24"/>
        </w:rPr>
        <w:t>and 5-alpha-reductase inhibitors</w:t>
      </w:r>
      <w:r w:rsidR="00AA38DA" w:rsidRPr="00D74AD7">
        <w:rPr>
          <w:rStyle w:val="hps"/>
          <w:rFonts w:ascii="Book Antiqua" w:hAnsi="Book Antiqua" w:cstheme="majorBidi"/>
          <w:sz w:val="24"/>
          <w:szCs w:val="24"/>
          <w:vertAlign w:val="superscript"/>
        </w:rPr>
        <w:t>[</w:t>
      </w:r>
      <w:r w:rsidR="008569A4" w:rsidRPr="00D74AD7">
        <w:rPr>
          <w:rStyle w:val="hps"/>
          <w:rFonts w:ascii="Book Antiqua" w:hAnsi="Book Antiqua" w:cstheme="majorBidi"/>
          <w:sz w:val="24"/>
          <w:szCs w:val="24"/>
          <w:vertAlign w:val="superscript"/>
        </w:rPr>
        <w:t>2-5,7,11,13,18-21</w:t>
      </w:r>
      <w:r w:rsidR="00AA38DA" w:rsidRPr="00D74AD7">
        <w:rPr>
          <w:rStyle w:val="hps"/>
          <w:rFonts w:ascii="Book Antiqua" w:hAnsi="Book Antiqua" w:cstheme="majorBidi"/>
          <w:sz w:val="24"/>
          <w:szCs w:val="24"/>
          <w:vertAlign w:val="superscript"/>
        </w:rPr>
        <w:t>]</w:t>
      </w:r>
      <w:r w:rsidR="005537FC" w:rsidRPr="00D74AD7">
        <w:rPr>
          <w:rStyle w:val="hps"/>
          <w:rFonts w:ascii="Book Antiqua" w:hAnsi="Book Antiqua" w:cstheme="majorBidi"/>
          <w:sz w:val="24"/>
          <w:szCs w:val="24"/>
        </w:rPr>
        <w:t>.</w:t>
      </w:r>
    </w:p>
    <w:p w:rsidR="00D74AD7" w:rsidRPr="00D74AD7" w:rsidRDefault="00D74AD7" w:rsidP="00D74AD7">
      <w:pPr>
        <w:spacing w:after="0" w:line="360" w:lineRule="auto"/>
        <w:jc w:val="both"/>
        <w:rPr>
          <w:rFonts w:ascii="Book Antiqua" w:hAnsi="Book Antiqua" w:cstheme="majorBidi"/>
          <w:sz w:val="24"/>
          <w:szCs w:val="24"/>
          <w:lang w:eastAsia="zh-CN"/>
        </w:rPr>
      </w:pPr>
    </w:p>
    <w:p w:rsidR="00B026E4"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EPIDEMIOLOGY</w:t>
      </w:r>
    </w:p>
    <w:p w:rsidR="00EA117C" w:rsidRDefault="00B026E4" w:rsidP="00D74AD7">
      <w:pPr>
        <w:spacing w:after="0" w:line="360" w:lineRule="auto"/>
        <w:jc w:val="both"/>
        <w:rPr>
          <w:rStyle w:val="hps"/>
          <w:rFonts w:ascii="Book Antiqua" w:hAnsi="Book Antiqua" w:cstheme="majorBidi"/>
          <w:sz w:val="24"/>
          <w:szCs w:val="24"/>
          <w:lang w:eastAsia="zh-CN"/>
        </w:rPr>
      </w:pPr>
      <w:r w:rsidRPr="00D74AD7">
        <w:rPr>
          <w:rFonts w:ascii="Book Antiqua" w:hAnsi="Book Antiqua" w:cstheme="majorBidi"/>
          <w:sz w:val="24"/>
          <w:szCs w:val="24"/>
        </w:rPr>
        <w:t xml:space="preserve">In 1994 </w:t>
      </w:r>
      <w:proofErr w:type="spellStart"/>
      <w:r w:rsidRPr="00D74AD7">
        <w:rPr>
          <w:rFonts w:ascii="Book Antiqua" w:hAnsi="Book Antiqua" w:cstheme="majorBidi"/>
          <w:sz w:val="24"/>
          <w:szCs w:val="24"/>
        </w:rPr>
        <w:t>Kossard</w:t>
      </w:r>
      <w:proofErr w:type="spellEnd"/>
      <w:r w:rsidR="00D74AD7" w:rsidRPr="00D74AD7">
        <w:rPr>
          <w:rFonts w:ascii="Book Antiqua" w:hAnsi="Book Antiqua" w:cstheme="majorBidi"/>
          <w:sz w:val="24"/>
          <w:szCs w:val="24"/>
          <w:vertAlign w:val="superscript"/>
        </w:rPr>
        <w:t>[1]</w:t>
      </w:r>
      <w:r w:rsidRPr="00D74AD7">
        <w:rPr>
          <w:rFonts w:ascii="Book Antiqua" w:hAnsi="Book Antiqua" w:cstheme="majorBidi"/>
          <w:sz w:val="24"/>
          <w:szCs w:val="24"/>
        </w:rPr>
        <w:t xml:space="preserve"> described 6 postmenopausal women with distinctive progressive scarring alopecia affecting the frontal hairline</w:t>
      </w:r>
      <w:r w:rsidR="00EB1BDA" w:rsidRPr="00D74AD7">
        <w:rPr>
          <w:rFonts w:ascii="Book Antiqua" w:hAnsi="Book Antiqua" w:cstheme="majorBidi"/>
          <w:sz w:val="24"/>
          <w:szCs w:val="24"/>
        </w:rPr>
        <w:t xml:space="preserve"> and frequently</w:t>
      </w:r>
      <w:r w:rsidRPr="00D74AD7">
        <w:rPr>
          <w:rFonts w:ascii="Book Antiqua" w:hAnsi="Book Antiqua" w:cstheme="majorBidi"/>
          <w:sz w:val="24"/>
          <w:szCs w:val="24"/>
        </w:rPr>
        <w:t xml:space="preserve"> extending to t</w:t>
      </w:r>
      <w:r w:rsidR="00EB1BDA" w:rsidRPr="00D74AD7">
        <w:rPr>
          <w:rFonts w:ascii="Book Antiqua" w:hAnsi="Book Antiqua" w:cstheme="majorBidi"/>
          <w:sz w:val="24"/>
          <w:szCs w:val="24"/>
        </w:rPr>
        <w:t xml:space="preserve">he temporal and parietal regions. This </w:t>
      </w:r>
      <w:r w:rsidRPr="00D74AD7">
        <w:rPr>
          <w:rFonts w:ascii="Book Antiqua" w:hAnsi="Book Antiqua" w:cstheme="majorBidi"/>
          <w:sz w:val="24"/>
          <w:szCs w:val="24"/>
        </w:rPr>
        <w:t xml:space="preserve">contrasted with the usual </w:t>
      </w:r>
      <w:r w:rsidR="00D533D8" w:rsidRPr="00D74AD7">
        <w:rPr>
          <w:rFonts w:ascii="Book Antiqua" w:hAnsi="Book Antiqua" w:cstheme="majorBidi"/>
          <w:sz w:val="24"/>
          <w:szCs w:val="24"/>
        </w:rPr>
        <w:t xml:space="preserve">multifocal </w:t>
      </w:r>
      <w:r w:rsidRPr="00D74AD7">
        <w:rPr>
          <w:rFonts w:ascii="Book Antiqua" w:hAnsi="Book Antiqua" w:cstheme="majorBidi"/>
          <w:sz w:val="24"/>
          <w:szCs w:val="24"/>
        </w:rPr>
        <w:t>appearance of LPP</w:t>
      </w:r>
      <w:r w:rsidR="00D533D8" w:rsidRPr="00D74AD7">
        <w:rPr>
          <w:rFonts w:ascii="Book Antiqua" w:hAnsi="Book Antiqua" w:cstheme="majorBidi"/>
          <w:sz w:val="24"/>
          <w:szCs w:val="24"/>
        </w:rPr>
        <w:t xml:space="preserve">, yet had </w:t>
      </w:r>
      <w:r w:rsidR="00221020" w:rsidRPr="00D74AD7">
        <w:rPr>
          <w:rFonts w:ascii="Book Antiqua" w:hAnsi="Book Antiqua" w:cstheme="majorBidi"/>
          <w:sz w:val="24"/>
          <w:szCs w:val="24"/>
        </w:rPr>
        <w:t xml:space="preserve">similar </w:t>
      </w:r>
      <w:r w:rsidR="00D533D8" w:rsidRPr="00D74AD7">
        <w:rPr>
          <w:rFonts w:ascii="Book Antiqua" w:hAnsi="Book Antiqua" w:cstheme="majorBidi"/>
          <w:sz w:val="24"/>
          <w:szCs w:val="24"/>
        </w:rPr>
        <w:t xml:space="preserve">histopathological features. </w:t>
      </w:r>
      <w:proofErr w:type="spellStart"/>
      <w:r w:rsidR="00D533D8" w:rsidRPr="00D74AD7">
        <w:rPr>
          <w:rFonts w:ascii="Book Antiqua" w:hAnsi="Book Antiqua" w:cstheme="majorBidi"/>
          <w:sz w:val="24"/>
          <w:szCs w:val="24"/>
        </w:rPr>
        <w:t>Kossard</w:t>
      </w:r>
      <w:proofErr w:type="spellEnd"/>
      <w:r w:rsidR="00D74AD7" w:rsidRPr="00D74AD7">
        <w:rPr>
          <w:rFonts w:ascii="Book Antiqua" w:hAnsi="Book Antiqua" w:cstheme="majorBidi"/>
          <w:sz w:val="24"/>
          <w:szCs w:val="24"/>
          <w:vertAlign w:val="superscript"/>
        </w:rPr>
        <w:t>[1]</w:t>
      </w:r>
      <w:r w:rsidR="00D533D8" w:rsidRPr="00D74AD7">
        <w:rPr>
          <w:rFonts w:ascii="Book Antiqua" w:hAnsi="Book Antiqua" w:cstheme="majorBidi"/>
          <w:sz w:val="24"/>
          <w:szCs w:val="24"/>
        </w:rPr>
        <w:t xml:space="preserve"> named this entity “postmenopausal frontal </w:t>
      </w:r>
      <w:proofErr w:type="spellStart"/>
      <w:r w:rsidR="00D533D8" w:rsidRPr="00D74AD7">
        <w:rPr>
          <w:rFonts w:ascii="Book Antiqua" w:hAnsi="Book Antiqua" w:cstheme="majorBidi"/>
          <w:sz w:val="24"/>
          <w:szCs w:val="24"/>
        </w:rPr>
        <w:t>fibrosing</w:t>
      </w:r>
      <w:proofErr w:type="spellEnd"/>
      <w:r w:rsidR="00D533D8" w:rsidRPr="00D74AD7">
        <w:rPr>
          <w:rFonts w:ascii="Book Antiqua" w:hAnsi="Book Antiqua" w:cstheme="majorBidi"/>
          <w:sz w:val="24"/>
          <w:szCs w:val="24"/>
        </w:rPr>
        <w:t xml:space="preserve"> alopecia” and further characterized it clinically and histologically in subsequent stud</w:t>
      </w:r>
      <w:r w:rsidR="00EB1BDA" w:rsidRPr="00D74AD7">
        <w:rPr>
          <w:rFonts w:ascii="Book Antiqua" w:hAnsi="Book Antiqua" w:cstheme="majorBidi"/>
          <w:sz w:val="24"/>
          <w:szCs w:val="24"/>
        </w:rPr>
        <w:t>ies</w:t>
      </w:r>
      <w:r w:rsidR="00AA38DA" w:rsidRPr="00D74AD7">
        <w:rPr>
          <w:rFonts w:ascii="Book Antiqua" w:hAnsi="Book Antiqua" w:cstheme="majorBidi"/>
          <w:sz w:val="24"/>
          <w:szCs w:val="24"/>
          <w:vertAlign w:val="superscript"/>
        </w:rPr>
        <w:t>[</w:t>
      </w:r>
      <w:r w:rsidR="002209C1" w:rsidRPr="00D74AD7">
        <w:rPr>
          <w:rFonts w:ascii="Book Antiqua" w:hAnsi="Book Antiqua" w:cstheme="majorBidi"/>
          <w:sz w:val="24"/>
          <w:szCs w:val="24"/>
          <w:vertAlign w:val="superscript"/>
        </w:rPr>
        <w:t>1,8</w:t>
      </w:r>
      <w:r w:rsidR="00AA38DA" w:rsidRPr="00D74AD7">
        <w:rPr>
          <w:rFonts w:ascii="Book Antiqua" w:hAnsi="Book Antiqua" w:cstheme="majorBidi"/>
          <w:sz w:val="24"/>
          <w:szCs w:val="24"/>
          <w:vertAlign w:val="superscript"/>
        </w:rPr>
        <w:t>]</w:t>
      </w:r>
      <w:r w:rsidR="00D533D8" w:rsidRPr="00D74AD7">
        <w:rPr>
          <w:rFonts w:ascii="Book Antiqua" w:hAnsi="Book Antiqua" w:cstheme="majorBidi"/>
          <w:sz w:val="24"/>
          <w:szCs w:val="24"/>
        </w:rPr>
        <w:t xml:space="preserve">. Since 1994, </w:t>
      </w:r>
      <w:r w:rsidR="002209C1" w:rsidRPr="00D74AD7">
        <w:rPr>
          <w:rFonts w:ascii="Book Antiqua" w:hAnsi="Book Antiqua" w:cstheme="majorBidi"/>
          <w:sz w:val="24"/>
          <w:szCs w:val="24"/>
        </w:rPr>
        <w:t>numer</w:t>
      </w:r>
      <w:r w:rsidR="00AA38DA" w:rsidRPr="00D74AD7">
        <w:rPr>
          <w:rFonts w:ascii="Book Antiqua" w:hAnsi="Book Antiqua" w:cstheme="majorBidi"/>
          <w:sz w:val="24"/>
          <w:szCs w:val="24"/>
        </w:rPr>
        <w:t>ous</w:t>
      </w:r>
      <w:r w:rsidR="002209C1" w:rsidRPr="00D74AD7">
        <w:rPr>
          <w:rFonts w:ascii="Book Antiqua" w:hAnsi="Book Antiqua" w:cstheme="majorBidi"/>
          <w:sz w:val="24"/>
          <w:szCs w:val="24"/>
        </w:rPr>
        <w:t xml:space="preserve"> </w:t>
      </w:r>
      <w:r w:rsidR="00221020" w:rsidRPr="00D74AD7">
        <w:rPr>
          <w:rFonts w:ascii="Book Antiqua" w:hAnsi="Book Antiqua" w:cstheme="majorBidi"/>
          <w:sz w:val="24"/>
          <w:szCs w:val="24"/>
        </w:rPr>
        <w:t xml:space="preserve">case reports and </w:t>
      </w:r>
      <w:r w:rsidR="00D533D8" w:rsidRPr="00D74AD7">
        <w:rPr>
          <w:rFonts w:ascii="Book Antiqua" w:hAnsi="Book Antiqua" w:cstheme="majorBidi"/>
          <w:sz w:val="24"/>
          <w:szCs w:val="24"/>
        </w:rPr>
        <w:t xml:space="preserve">studies </w:t>
      </w:r>
      <w:r w:rsidR="00221020" w:rsidRPr="00D74AD7">
        <w:rPr>
          <w:rFonts w:ascii="Book Antiqua" w:hAnsi="Book Antiqua" w:cstheme="majorBidi"/>
          <w:sz w:val="24"/>
          <w:szCs w:val="24"/>
        </w:rPr>
        <w:t xml:space="preserve">on FFA </w:t>
      </w:r>
      <w:r w:rsidR="00D533D8" w:rsidRPr="00D74AD7">
        <w:rPr>
          <w:rFonts w:ascii="Book Antiqua" w:hAnsi="Book Antiqua" w:cstheme="majorBidi"/>
          <w:sz w:val="24"/>
          <w:szCs w:val="24"/>
        </w:rPr>
        <w:t>have been published. Several reports have included</w:t>
      </w:r>
      <w:r w:rsidR="00D14B12" w:rsidRPr="00D74AD7">
        <w:rPr>
          <w:rFonts w:ascii="Book Antiqua" w:hAnsi="Book Antiqua" w:cstheme="majorBidi"/>
          <w:sz w:val="24"/>
          <w:szCs w:val="24"/>
        </w:rPr>
        <w:t xml:space="preserve"> men and</w:t>
      </w:r>
      <w:r w:rsidR="00D533D8" w:rsidRPr="00D74AD7">
        <w:rPr>
          <w:rFonts w:ascii="Book Antiqua" w:hAnsi="Book Antiqua" w:cstheme="majorBidi"/>
          <w:sz w:val="24"/>
          <w:szCs w:val="24"/>
        </w:rPr>
        <w:t xml:space="preserve"> premenopausal women, and it has been proposed that “postmenopausal frontal </w:t>
      </w:r>
      <w:proofErr w:type="spellStart"/>
      <w:r w:rsidR="00D533D8" w:rsidRPr="00D74AD7">
        <w:rPr>
          <w:rFonts w:ascii="Book Antiqua" w:hAnsi="Book Antiqua" w:cstheme="majorBidi"/>
          <w:sz w:val="24"/>
          <w:szCs w:val="24"/>
        </w:rPr>
        <w:t>fibrosing</w:t>
      </w:r>
      <w:proofErr w:type="spellEnd"/>
      <w:r w:rsidR="00D533D8" w:rsidRPr="00D74AD7">
        <w:rPr>
          <w:rFonts w:ascii="Book Antiqua" w:hAnsi="Book Antiqua" w:cstheme="majorBidi"/>
          <w:sz w:val="24"/>
          <w:szCs w:val="24"/>
        </w:rPr>
        <w:t xml:space="preserve"> alopecia” is better termed “frontal </w:t>
      </w:r>
      <w:proofErr w:type="spellStart"/>
      <w:r w:rsidR="00D533D8" w:rsidRPr="00D74AD7">
        <w:rPr>
          <w:rFonts w:ascii="Book Antiqua" w:hAnsi="Book Antiqua" w:cstheme="majorBidi"/>
          <w:sz w:val="24"/>
          <w:szCs w:val="24"/>
        </w:rPr>
        <w:t>fibrosing</w:t>
      </w:r>
      <w:proofErr w:type="spellEnd"/>
      <w:r w:rsidR="00D533D8" w:rsidRPr="00D74AD7">
        <w:rPr>
          <w:rFonts w:ascii="Book Antiqua" w:hAnsi="Book Antiqua" w:cstheme="majorBidi"/>
          <w:sz w:val="24"/>
          <w:szCs w:val="24"/>
        </w:rPr>
        <w:t xml:space="preserve"> alopecia”</w:t>
      </w:r>
      <w:r w:rsidR="00EB1BDA" w:rsidRPr="00D74AD7">
        <w:rPr>
          <w:rFonts w:ascii="Book Antiqua" w:hAnsi="Book Antiqua" w:cstheme="majorBidi"/>
          <w:sz w:val="24"/>
          <w:szCs w:val="24"/>
        </w:rPr>
        <w:t>.</w:t>
      </w:r>
      <w:r w:rsidR="00D533D8" w:rsidRPr="00D74AD7">
        <w:rPr>
          <w:rFonts w:ascii="Book Antiqua" w:hAnsi="Book Antiqua" w:cstheme="majorBidi"/>
          <w:sz w:val="24"/>
          <w:szCs w:val="24"/>
        </w:rPr>
        <w:t xml:space="preserve"> </w:t>
      </w:r>
      <w:r w:rsidR="00426090" w:rsidRPr="00D74AD7">
        <w:rPr>
          <w:rFonts w:ascii="Book Antiqua" w:hAnsi="Book Antiqua" w:cstheme="majorBidi"/>
          <w:sz w:val="24"/>
          <w:szCs w:val="24"/>
        </w:rPr>
        <w:t xml:space="preserve">The incidence of FFA is unknown, </w:t>
      </w:r>
      <w:r w:rsidR="00EB1BDA" w:rsidRPr="00D74AD7">
        <w:rPr>
          <w:rFonts w:ascii="Book Antiqua" w:hAnsi="Book Antiqua" w:cstheme="majorBidi"/>
          <w:sz w:val="24"/>
          <w:szCs w:val="24"/>
        </w:rPr>
        <w:t xml:space="preserve">although </w:t>
      </w:r>
      <w:r w:rsidR="000F4C8E" w:rsidRPr="00D74AD7">
        <w:rPr>
          <w:rFonts w:ascii="Book Antiqua" w:hAnsi="Book Antiqua" w:cstheme="majorBidi"/>
          <w:sz w:val="24"/>
          <w:szCs w:val="24"/>
        </w:rPr>
        <w:t xml:space="preserve">most dermatologists </w:t>
      </w:r>
      <w:r w:rsidR="00426090" w:rsidRPr="00D74AD7">
        <w:rPr>
          <w:rFonts w:ascii="Book Antiqua" w:hAnsi="Book Antiqua" w:cstheme="majorBidi"/>
          <w:sz w:val="24"/>
          <w:szCs w:val="24"/>
        </w:rPr>
        <w:t xml:space="preserve">agree that </w:t>
      </w:r>
      <w:r w:rsidR="00EB1BDA" w:rsidRPr="00D74AD7">
        <w:rPr>
          <w:rFonts w:ascii="Book Antiqua" w:hAnsi="Book Antiqua" w:cstheme="majorBidi"/>
          <w:sz w:val="24"/>
          <w:szCs w:val="24"/>
        </w:rPr>
        <w:t xml:space="preserve">there has been an increase in the </w:t>
      </w:r>
      <w:r w:rsidR="00426090" w:rsidRPr="00D74AD7">
        <w:rPr>
          <w:rFonts w:ascii="Book Antiqua" w:hAnsi="Book Antiqua" w:cstheme="majorBidi"/>
          <w:sz w:val="24"/>
          <w:szCs w:val="24"/>
        </w:rPr>
        <w:t>number of patients with this condition in recent years</w:t>
      </w:r>
      <w:r w:rsidR="00D14B12" w:rsidRPr="00D74AD7">
        <w:rPr>
          <w:rFonts w:ascii="Book Antiqua" w:hAnsi="Book Antiqua" w:cstheme="majorBidi"/>
          <w:sz w:val="24"/>
          <w:szCs w:val="24"/>
          <w:vertAlign w:val="superscript"/>
        </w:rPr>
        <w:t>[</w:t>
      </w:r>
      <w:r w:rsidR="002209C1" w:rsidRPr="00D74AD7">
        <w:rPr>
          <w:rFonts w:ascii="Book Antiqua" w:hAnsi="Book Antiqua" w:cstheme="majorBidi"/>
          <w:sz w:val="24"/>
          <w:szCs w:val="24"/>
          <w:vertAlign w:val="superscript"/>
        </w:rPr>
        <w:t>2-7</w:t>
      </w:r>
      <w:r w:rsidR="00D14B12" w:rsidRPr="00D74AD7">
        <w:rPr>
          <w:rFonts w:ascii="Book Antiqua" w:hAnsi="Book Antiqua" w:cstheme="majorBidi"/>
          <w:sz w:val="24"/>
          <w:szCs w:val="24"/>
          <w:vertAlign w:val="superscript"/>
        </w:rPr>
        <w:t>]</w:t>
      </w:r>
      <w:r w:rsidR="00426090" w:rsidRPr="00D74AD7">
        <w:rPr>
          <w:rFonts w:ascii="Book Antiqua" w:hAnsi="Book Antiqua" w:cstheme="majorBidi"/>
          <w:sz w:val="24"/>
          <w:szCs w:val="24"/>
        </w:rPr>
        <w:t xml:space="preserve">. </w:t>
      </w:r>
      <w:r w:rsidR="00D14B12" w:rsidRPr="00D74AD7">
        <w:rPr>
          <w:rFonts w:ascii="Book Antiqua" w:hAnsi="Book Antiqua" w:cstheme="majorBidi"/>
          <w:sz w:val="24"/>
          <w:szCs w:val="24"/>
        </w:rPr>
        <w:t>A t</w:t>
      </w:r>
      <w:r w:rsidR="002209C1" w:rsidRPr="00D74AD7">
        <w:rPr>
          <w:rFonts w:ascii="Book Antiqua" w:hAnsi="Book Antiqua" w:cstheme="majorBidi"/>
          <w:sz w:val="24"/>
          <w:szCs w:val="24"/>
        </w:rPr>
        <w:t>en</w:t>
      </w:r>
      <w:r w:rsidR="003E1318" w:rsidRPr="00D74AD7">
        <w:rPr>
          <w:rFonts w:ascii="Book Antiqua" w:hAnsi="Book Antiqua" w:cstheme="majorBidi"/>
          <w:sz w:val="24"/>
          <w:szCs w:val="24"/>
        </w:rPr>
        <w:t xml:space="preserve">-fold increase in the number of patients seen </w:t>
      </w:r>
      <w:r w:rsidR="00332204" w:rsidRPr="00D74AD7">
        <w:rPr>
          <w:rFonts w:ascii="Book Antiqua" w:hAnsi="Book Antiqua" w:cstheme="majorBidi"/>
          <w:sz w:val="24"/>
          <w:szCs w:val="24"/>
        </w:rPr>
        <w:t xml:space="preserve">annually </w:t>
      </w:r>
      <w:r w:rsidR="003E1318" w:rsidRPr="00D74AD7">
        <w:rPr>
          <w:rFonts w:ascii="Book Antiqua" w:hAnsi="Book Antiqua" w:cstheme="majorBidi"/>
          <w:sz w:val="24"/>
          <w:szCs w:val="24"/>
        </w:rPr>
        <w:t xml:space="preserve">over </w:t>
      </w:r>
      <w:r w:rsidR="00DF64EC" w:rsidRPr="00D74AD7">
        <w:rPr>
          <w:rFonts w:ascii="Book Antiqua" w:hAnsi="Book Antiqua" w:cstheme="majorBidi"/>
          <w:sz w:val="24"/>
          <w:szCs w:val="24"/>
        </w:rPr>
        <w:t xml:space="preserve">the </w:t>
      </w:r>
      <w:r w:rsidR="003E1318" w:rsidRPr="00D74AD7">
        <w:rPr>
          <w:rFonts w:ascii="Book Antiqua" w:hAnsi="Book Antiqua" w:cstheme="majorBidi"/>
          <w:sz w:val="24"/>
          <w:szCs w:val="24"/>
        </w:rPr>
        <w:t>last decade</w:t>
      </w:r>
      <w:r w:rsidR="002209C1" w:rsidRPr="00D74AD7">
        <w:rPr>
          <w:rFonts w:ascii="Book Antiqua" w:hAnsi="Book Antiqua" w:cstheme="majorBidi"/>
          <w:sz w:val="24"/>
          <w:szCs w:val="24"/>
        </w:rPr>
        <w:t xml:space="preserve"> was described by MacDonald </w:t>
      </w:r>
      <w:r w:rsidR="002209C1" w:rsidRPr="00D74AD7">
        <w:rPr>
          <w:rFonts w:ascii="Book Antiqua" w:hAnsi="Book Antiqua" w:cstheme="majorBidi"/>
          <w:i/>
          <w:sz w:val="24"/>
          <w:szCs w:val="24"/>
        </w:rPr>
        <w:t>et</w:t>
      </w:r>
      <w:r w:rsidR="00D14B12" w:rsidRPr="00D74AD7">
        <w:rPr>
          <w:rFonts w:ascii="Book Antiqua" w:hAnsi="Book Antiqua" w:cstheme="majorBidi"/>
          <w:i/>
          <w:sz w:val="24"/>
          <w:szCs w:val="24"/>
        </w:rPr>
        <w:t xml:space="preserve"> </w:t>
      </w:r>
      <w:r w:rsidR="002209C1" w:rsidRPr="00D74AD7">
        <w:rPr>
          <w:rFonts w:ascii="Book Antiqua" w:hAnsi="Book Antiqua" w:cstheme="majorBidi"/>
          <w:i/>
          <w:sz w:val="24"/>
          <w:szCs w:val="24"/>
        </w:rPr>
        <w:t>al</w:t>
      </w:r>
      <w:r w:rsidR="00D14B12" w:rsidRPr="00D74AD7">
        <w:rPr>
          <w:rFonts w:ascii="Book Antiqua" w:hAnsi="Book Antiqua" w:cstheme="majorBidi"/>
          <w:sz w:val="24"/>
          <w:szCs w:val="24"/>
          <w:vertAlign w:val="superscript"/>
        </w:rPr>
        <w:t>[</w:t>
      </w:r>
      <w:r w:rsidR="002209C1" w:rsidRPr="00D74AD7">
        <w:rPr>
          <w:rFonts w:ascii="Book Antiqua" w:hAnsi="Book Antiqua" w:cstheme="majorBidi"/>
          <w:sz w:val="24"/>
          <w:szCs w:val="24"/>
          <w:vertAlign w:val="superscript"/>
        </w:rPr>
        <w:t>5</w:t>
      </w:r>
      <w:r w:rsidR="00D14B12" w:rsidRPr="00D74AD7">
        <w:rPr>
          <w:rFonts w:ascii="Book Antiqua" w:hAnsi="Book Antiqua" w:cstheme="majorBidi"/>
          <w:sz w:val="24"/>
          <w:szCs w:val="24"/>
          <w:vertAlign w:val="superscript"/>
        </w:rPr>
        <w:t>]</w:t>
      </w:r>
      <w:r w:rsidR="003E1318" w:rsidRPr="00D74AD7">
        <w:rPr>
          <w:rFonts w:ascii="Book Antiqua" w:hAnsi="Book Antiqua" w:cstheme="majorBidi"/>
          <w:sz w:val="24"/>
          <w:szCs w:val="24"/>
        </w:rPr>
        <w:t xml:space="preserve">. </w:t>
      </w:r>
      <w:r w:rsidR="006A165B" w:rsidRPr="00D74AD7">
        <w:rPr>
          <w:rStyle w:val="hps"/>
          <w:rFonts w:ascii="Book Antiqua" w:hAnsi="Book Antiqua" w:cstheme="majorBidi"/>
          <w:sz w:val="24"/>
          <w:szCs w:val="24"/>
        </w:rPr>
        <w:t>According to reports</w:t>
      </w:r>
      <w:r w:rsidR="006A165B" w:rsidRPr="00D74AD7">
        <w:rPr>
          <w:rFonts w:ascii="Book Antiqua" w:hAnsi="Book Antiqua" w:cstheme="majorBidi"/>
          <w:sz w:val="24"/>
          <w:szCs w:val="24"/>
        </w:rPr>
        <w:t xml:space="preserve"> </w:t>
      </w:r>
      <w:r w:rsidR="006A165B" w:rsidRPr="00D74AD7">
        <w:rPr>
          <w:rStyle w:val="hps"/>
          <w:rFonts w:ascii="Book Antiqua" w:hAnsi="Book Antiqua" w:cstheme="majorBidi"/>
          <w:sz w:val="24"/>
          <w:szCs w:val="24"/>
        </w:rPr>
        <w:t>published to date,</w:t>
      </w:r>
      <w:r w:rsidR="006A165B" w:rsidRPr="00D74AD7">
        <w:rPr>
          <w:rFonts w:ascii="Book Antiqua" w:hAnsi="Book Antiqua" w:cstheme="majorBidi"/>
          <w:sz w:val="24"/>
          <w:szCs w:val="24"/>
        </w:rPr>
        <w:t xml:space="preserve"> </w:t>
      </w:r>
      <w:r w:rsidR="006A165B" w:rsidRPr="00D74AD7">
        <w:rPr>
          <w:rStyle w:val="hps"/>
          <w:rFonts w:ascii="Book Antiqua" w:hAnsi="Book Antiqua" w:cstheme="majorBidi"/>
          <w:sz w:val="24"/>
          <w:szCs w:val="24"/>
        </w:rPr>
        <w:t>over 8</w:t>
      </w:r>
      <w:r w:rsidR="00C311F8" w:rsidRPr="00D74AD7">
        <w:rPr>
          <w:rStyle w:val="hps"/>
          <w:rFonts w:ascii="Book Antiqua" w:hAnsi="Book Antiqua" w:cstheme="majorBidi"/>
          <w:sz w:val="24"/>
          <w:szCs w:val="24"/>
        </w:rPr>
        <w:t>5</w:t>
      </w:r>
      <w:r w:rsidR="006A165B" w:rsidRPr="00D74AD7">
        <w:rPr>
          <w:rFonts w:ascii="Book Antiqua" w:hAnsi="Book Antiqua" w:cstheme="majorBidi"/>
          <w:sz w:val="24"/>
          <w:szCs w:val="24"/>
        </w:rPr>
        <w:t xml:space="preserve">% of the patients reported </w:t>
      </w:r>
      <w:r w:rsidR="006A165B" w:rsidRPr="00D74AD7">
        <w:rPr>
          <w:rStyle w:val="hps"/>
          <w:rFonts w:ascii="Book Antiqua" w:hAnsi="Book Antiqua" w:cstheme="majorBidi"/>
          <w:sz w:val="24"/>
          <w:szCs w:val="24"/>
        </w:rPr>
        <w:t>were white postmenopausal women</w:t>
      </w:r>
      <w:r w:rsidR="00D14B12" w:rsidRPr="00D74AD7">
        <w:rPr>
          <w:rStyle w:val="hps"/>
          <w:rFonts w:ascii="Book Antiqua" w:hAnsi="Book Antiqua" w:cstheme="majorBidi"/>
          <w:sz w:val="24"/>
          <w:szCs w:val="24"/>
          <w:vertAlign w:val="superscript"/>
        </w:rPr>
        <w:t>[</w:t>
      </w:r>
      <w:r w:rsidR="002209C1" w:rsidRPr="00D74AD7">
        <w:rPr>
          <w:rStyle w:val="hps"/>
          <w:rFonts w:ascii="Book Antiqua" w:hAnsi="Book Antiqua" w:cstheme="majorBidi"/>
          <w:sz w:val="24"/>
          <w:szCs w:val="24"/>
          <w:vertAlign w:val="superscript"/>
        </w:rPr>
        <w:t>2-5,17,18,20</w:t>
      </w:r>
      <w:r w:rsidR="00D14B12" w:rsidRPr="00D74AD7">
        <w:rPr>
          <w:rStyle w:val="hps"/>
          <w:rFonts w:ascii="Book Antiqua" w:hAnsi="Book Antiqua" w:cstheme="majorBidi"/>
          <w:sz w:val="24"/>
          <w:szCs w:val="24"/>
          <w:vertAlign w:val="superscript"/>
        </w:rPr>
        <w:t>]</w:t>
      </w:r>
      <w:r w:rsidR="005179B3" w:rsidRPr="00D74AD7">
        <w:rPr>
          <w:rFonts w:ascii="Book Antiqua" w:hAnsi="Book Antiqua" w:cstheme="majorBidi"/>
          <w:sz w:val="24"/>
          <w:szCs w:val="24"/>
        </w:rPr>
        <w:t>.</w:t>
      </w:r>
      <w:r w:rsidR="00EB1BDA" w:rsidRPr="00D74AD7">
        <w:rPr>
          <w:rStyle w:val="hps"/>
          <w:rFonts w:ascii="Book Antiqua" w:hAnsi="Book Antiqua" w:cstheme="majorBidi"/>
          <w:sz w:val="24"/>
          <w:szCs w:val="24"/>
        </w:rPr>
        <w:t xml:space="preserve"> </w:t>
      </w:r>
      <w:r w:rsidR="002209C1" w:rsidRPr="00D74AD7">
        <w:rPr>
          <w:rStyle w:val="hps"/>
          <w:rFonts w:ascii="Book Antiqua" w:hAnsi="Book Antiqua" w:cstheme="majorBidi"/>
          <w:sz w:val="24"/>
          <w:szCs w:val="24"/>
        </w:rPr>
        <w:t>However, t</w:t>
      </w:r>
      <w:r w:rsidR="00EB1BDA" w:rsidRPr="00D74AD7">
        <w:rPr>
          <w:rStyle w:val="hps"/>
          <w:rFonts w:ascii="Book Antiqua" w:hAnsi="Book Antiqua" w:cstheme="majorBidi"/>
          <w:sz w:val="24"/>
          <w:szCs w:val="24"/>
        </w:rPr>
        <w:t>his condition</w:t>
      </w:r>
      <w:r w:rsidR="002209C1" w:rsidRPr="00D74AD7">
        <w:rPr>
          <w:rStyle w:val="hps"/>
          <w:rFonts w:ascii="Book Antiqua" w:hAnsi="Book Antiqua" w:cstheme="majorBidi"/>
          <w:sz w:val="24"/>
          <w:szCs w:val="24"/>
        </w:rPr>
        <w:t xml:space="preserve"> </w:t>
      </w:r>
      <w:r w:rsidR="00D14B12" w:rsidRPr="00D74AD7">
        <w:rPr>
          <w:rStyle w:val="hps"/>
          <w:rFonts w:ascii="Book Antiqua" w:hAnsi="Book Antiqua" w:cstheme="majorBidi"/>
          <w:sz w:val="24"/>
          <w:szCs w:val="24"/>
        </w:rPr>
        <w:t xml:space="preserve">has </w:t>
      </w:r>
      <w:r w:rsidR="002209C1" w:rsidRPr="00D74AD7">
        <w:rPr>
          <w:rStyle w:val="hps"/>
          <w:rFonts w:ascii="Book Antiqua" w:hAnsi="Book Antiqua" w:cstheme="majorBidi"/>
          <w:sz w:val="24"/>
          <w:szCs w:val="24"/>
        </w:rPr>
        <w:t>also</w:t>
      </w:r>
      <w:r w:rsidR="00EB1BDA" w:rsidRPr="00D74AD7">
        <w:rPr>
          <w:rStyle w:val="hps"/>
          <w:rFonts w:ascii="Book Antiqua" w:hAnsi="Book Antiqua" w:cstheme="majorBidi"/>
          <w:sz w:val="24"/>
          <w:szCs w:val="24"/>
        </w:rPr>
        <w:t xml:space="preserve"> been </w:t>
      </w:r>
      <w:r w:rsidR="009F2ABF" w:rsidRPr="00D74AD7">
        <w:rPr>
          <w:rStyle w:val="hps"/>
          <w:rFonts w:ascii="Book Antiqua" w:hAnsi="Book Antiqua" w:cstheme="majorBidi"/>
          <w:sz w:val="24"/>
          <w:szCs w:val="24"/>
        </w:rPr>
        <w:t xml:space="preserve">reported in </w:t>
      </w:r>
      <w:r w:rsidR="00EB1BDA" w:rsidRPr="00D74AD7">
        <w:rPr>
          <w:rFonts w:ascii="Book Antiqua" w:hAnsi="Book Antiqua" w:cstheme="majorBidi"/>
          <w:sz w:val="24"/>
          <w:szCs w:val="24"/>
        </w:rPr>
        <w:t>B</w:t>
      </w:r>
      <w:r w:rsidR="009F2ABF" w:rsidRPr="00D74AD7">
        <w:rPr>
          <w:rFonts w:ascii="Book Antiqua" w:hAnsi="Book Antiqua" w:cstheme="majorBidi"/>
          <w:sz w:val="24"/>
          <w:szCs w:val="24"/>
        </w:rPr>
        <w:t>lack, Asian</w:t>
      </w:r>
      <w:r w:rsidR="00D14B12" w:rsidRPr="00D74AD7">
        <w:rPr>
          <w:rFonts w:ascii="Book Antiqua" w:hAnsi="Book Antiqua" w:cstheme="majorBidi"/>
          <w:sz w:val="24"/>
          <w:szCs w:val="24"/>
        </w:rPr>
        <w:t>,</w:t>
      </w:r>
      <w:r w:rsidR="009F2ABF" w:rsidRPr="00D74AD7">
        <w:rPr>
          <w:rFonts w:ascii="Book Antiqua" w:hAnsi="Book Antiqua" w:cstheme="majorBidi"/>
          <w:sz w:val="24"/>
          <w:szCs w:val="24"/>
        </w:rPr>
        <w:t xml:space="preserve"> and Hispanic </w:t>
      </w:r>
      <w:r w:rsidR="00EB1BDA" w:rsidRPr="00D74AD7">
        <w:rPr>
          <w:rFonts w:ascii="Book Antiqua" w:hAnsi="Book Antiqua" w:cstheme="majorBidi"/>
          <w:sz w:val="24"/>
          <w:szCs w:val="24"/>
        </w:rPr>
        <w:t xml:space="preserve">male and female </w:t>
      </w:r>
      <w:r w:rsidR="009F2ABF" w:rsidRPr="00D74AD7">
        <w:rPr>
          <w:rFonts w:ascii="Book Antiqua" w:hAnsi="Book Antiqua" w:cstheme="majorBidi"/>
          <w:sz w:val="24"/>
          <w:szCs w:val="24"/>
        </w:rPr>
        <w:t>patients</w:t>
      </w:r>
      <w:r w:rsidR="00D14B12" w:rsidRPr="00D74AD7">
        <w:rPr>
          <w:rFonts w:ascii="Book Antiqua" w:hAnsi="Book Antiqua" w:cstheme="majorBidi"/>
          <w:sz w:val="24"/>
          <w:szCs w:val="24"/>
          <w:vertAlign w:val="superscript"/>
        </w:rPr>
        <w:t>[</w:t>
      </w:r>
      <w:r w:rsidR="00196BFE" w:rsidRPr="00D74AD7">
        <w:rPr>
          <w:rFonts w:ascii="Book Antiqua" w:hAnsi="Book Antiqua" w:cstheme="majorBidi"/>
          <w:sz w:val="24"/>
          <w:szCs w:val="24"/>
          <w:vertAlign w:val="superscript"/>
        </w:rPr>
        <w:t>3,4,20</w:t>
      </w:r>
      <w:r w:rsidR="00D14B12" w:rsidRPr="00D74AD7">
        <w:rPr>
          <w:rFonts w:ascii="Book Antiqua" w:hAnsi="Book Antiqua" w:cstheme="majorBidi"/>
          <w:sz w:val="24"/>
          <w:szCs w:val="24"/>
          <w:vertAlign w:val="superscript"/>
        </w:rPr>
        <w:t>]</w:t>
      </w:r>
      <w:r w:rsidR="009F2ABF" w:rsidRPr="00D74AD7">
        <w:rPr>
          <w:rFonts w:ascii="Book Antiqua" w:hAnsi="Book Antiqua" w:cstheme="majorBidi"/>
          <w:sz w:val="24"/>
          <w:szCs w:val="24"/>
        </w:rPr>
        <w:t xml:space="preserve">. </w:t>
      </w:r>
      <w:r w:rsidR="00C13771" w:rsidRPr="00D74AD7">
        <w:rPr>
          <w:rStyle w:val="hps"/>
          <w:rFonts w:ascii="Book Antiqua" w:hAnsi="Book Antiqua" w:cstheme="majorBidi"/>
          <w:sz w:val="24"/>
          <w:szCs w:val="24"/>
        </w:rPr>
        <w:t>Several studies showed a high incidence of early menopause</w:t>
      </w:r>
      <w:r w:rsidR="00EB1BDA" w:rsidRPr="00D74AD7">
        <w:rPr>
          <w:rStyle w:val="hps"/>
          <w:rFonts w:ascii="Book Antiqua" w:hAnsi="Book Antiqua" w:cstheme="majorBidi"/>
          <w:sz w:val="24"/>
          <w:szCs w:val="24"/>
        </w:rPr>
        <w:t>,</w:t>
      </w:r>
      <w:r w:rsidR="00C13771" w:rsidRPr="00D74AD7">
        <w:rPr>
          <w:rStyle w:val="hps"/>
          <w:rFonts w:ascii="Book Antiqua" w:hAnsi="Book Antiqua" w:cstheme="majorBidi"/>
          <w:sz w:val="24"/>
          <w:szCs w:val="24"/>
        </w:rPr>
        <w:t xml:space="preserve"> up to 1</w:t>
      </w:r>
      <w:r w:rsidR="002209C1" w:rsidRPr="00D74AD7">
        <w:rPr>
          <w:rStyle w:val="hps"/>
          <w:rFonts w:ascii="Book Antiqua" w:hAnsi="Book Antiqua" w:cstheme="majorBidi"/>
          <w:sz w:val="24"/>
          <w:szCs w:val="24"/>
        </w:rPr>
        <w:t>7</w:t>
      </w:r>
      <w:r w:rsidR="00C13771" w:rsidRPr="00D74AD7">
        <w:rPr>
          <w:rStyle w:val="hps"/>
          <w:rFonts w:ascii="Book Antiqua" w:hAnsi="Book Antiqua" w:cstheme="majorBidi"/>
          <w:sz w:val="24"/>
          <w:szCs w:val="24"/>
        </w:rPr>
        <w:t>%</w:t>
      </w:r>
      <w:r w:rsidR="002209C1" w:rsidRPr="00D74AD7">
        <w:rPr>
          <w:rStyle w:val="hps"/>
          <w:rFonts w:ascii="Book Antiqua" w:hAnsi="Book Antiqua" w:cstheme="majorBidi"/>
          <w:sz w:val="24"/>
          <w:szCs w:val="24"/>
        </w:rPr>
        <w:t>,</w:t>
      </w:r>
      <w:r w:rsidR="00EB1BDA" w:rsidRPr="00D74AD7">
        <w:rPr>
          <w:rStyle w:val="hps"/>
          <w:rFonts w:ascii="Book Antiqua" w:hAnsi="Book Antiqua" w:cstheme="majorBidi"/>
          <w:sz w:val="24"/>
          <w:szCs w:val="24"/>
        </w:rPr>
        <w:t xml:space="preserve"> </w:t>
      </w:r>
      <w:r w:rsidR="00C13771" w:rsidRPr="00D74AD7">
        <w:rPr>
          <w:rStyle w:val="hps"/>
          <w:rFonts w:ascii="Book Antiqua" w:hAnsi="Book Antiqua" w:cstheme="majorBidi"/>
          <w:sz w:val="24"/>
          <w:szCs w:val="24"/>
        </w:rPr>
        <w:t xml:space="preserve">compared with </w:t>
      </w:r>
      <w:r w:rsidR="00D14B12" w:rsidRPr="00D74AD7">
        <w:rPr>
          <w:rStyle w:val="hps"/>
          <w:rFonts w:ascii="Book Antiqua" w:hAnsi="Book Antiqua" w:cstheme="majorBidi"/>
          <w:sz w:val="24"/>
          <w:szCs w:val="24"/>
        </w:rPr>
        <w:t>an</w:t>
      </w:r>
      <w:r w:rsidR="00C13771" w:rsidRPr="00D74AD7">
        <w:rPr>
          <w:rStyle w:val="hps"/>
          <w:rFonts w:ascii="Book Antiqua" w:hAnsi="Book Antiqua" w:cstheme="majorBidi"/>
          <w:sz w:val="24"/>
          <w:szCs w:val="24"/>
        </w:rPr>
        <w:t xml:space="preserve"> incidence of 6% in the general population</w:t>
      </w:r>
      <w:r w:rsidR="00D14B12" w:rsidRPr="00D74AD7">
        <w:rPr>
          <w:rStyle w:val="hps"/>
          <w:rFonts w:ascii="Book Antiqua" w:hAnsi="Book Antiqua" w:cstheme="majorBidi"/>
          <w:sz w:val="24"/>
          <w:szCs w:val="24"/>
          <w:vertAlign w:val="superscript"/>
        </w:rPr>
        <w:t>[</w:t>
      </w:r>
      <w:r w:rsidR="00196BFE" w:rsidRPr="00D74AD7">
        <w:rPr>
          <w:rStyle w:val="hps"/>
          <w:rFonts w:ascii="Book Antiqua" w:hAnsi="Book Antiqua" w:cstheme="majorBidi"/>
          <w:sz w:val="24"/>
          <w:szCs w:val="24"/>
          <w:vertAlign w:val="superscript"/>
        </w:rPr>
        <w:t>2,3</w:t>
      </w:r>
      <w:r w:rsidR="00D14B12" w:rsidRPr="00D74AD7">
        <w:rPr>
          <w:rStyle w:val="hps"/>
          <w:rFonts w:ascii="Book Antiqua" w:hAnsi="Book Antiqua" w:cstheme="majorBidi"/>
          <w:sz w:val="24"/>
          <w:szCs w:val="24"/>
          <w:vertAlign w:val="superscript"/>
        </w:rPr>
        <w:t>]</w:t>
      </w:r>
      <w:r w:rsidR="00C13771" w:rsidRPr="00D74AD7">
        <w:rPr>
          <w:rStyle w:val="hps"/>
          <w:rFonts w:ascii="Book Antiqua" w:hAnsi="Book Antiqua" w:cstheme="majorBidi"/>
          <w:sz w:val="24"/>
          <w:szCs w:val="24"/>
        </w:rPr>
        <w:t xml:space="preserve">. In addition, several reports described that in </w:t>
      </w:r>
      <w:r w:rsidR="00EB1BDA" w:rsidRPr="00D74AD7">
        <w:rPr>
          <w:rStyle w:val="hps"/>
          <w:rFonts w:ascii="Book Antiqua" w:hAnsi="Book Antiqua" w:cstheme="majorBidi"/>
          <w:sz w:val="24"/>
          <w:szCs w:val="24"/>
        </w:rPr>
        <w:t xml:space="preserve">a </w:t>
      </w:r>
      <w:r w:rsidR="00C13771" w:rsidRPr="00D74AD7">
        <w:rPr>
          <w:rStyle w:val="hps"/>
          <w:rFonts w:ascii="Book Antiqua" w:hAnsi="Book Antiqua" w:cstheme="majorBidi"/>
          <w:sz w:val="24"/>
          <w:szCs w:val="24"/>
        </w:rPr>
        <w:t xml:space="preserve">considerable number of </w:t>
      </w:r>
      <w:r w:rsidR="00C13771" w:rsidRPr="00D74AD7">
        <w:rPr>
          <w:rStyle w:val="hps"/>
          <w:rFonts w:ascii="Book Antiqua" w:hAnsi="Book Antiqua" w:cstheme="majorBidi"/>
          <w:sz w:val="24"/>
          <w:szCs w:val="24"/>
        </w:rPr>
        <w:lastRenderedPageBreak/>
        <w:t xml:space="preserve">women </w:t>
      </w:r>
      <w:r w:rsidR="004A1BFE" w:rsidRPr="00D74AD7">
        <w:rPr>
          <w:rStyle w:val="hps"/>
          <w:rFonts w:ascii="Book Antiqua" w:hAnsi="Book Antiqua" w:cstheme="majorBidi"/>
          <w:sz w:val="24"/>
          <w:szCs w:val="24"/>
        </w:rPr>
        <w:t xml:space="preserve">the </w:t>
      </w:r>
      <w:r w:rsidR="00C13771" w:rsidRPr="00D74AD7">
        <w:rPr>
          <w:rStyle w:val="hps"/>
          <w:rFonts w:ascii="Book Antiqua" w:hAnsi="Book Antiqua" w:cstheme="majorBidi"/>
          <w:sz w:val="24"/>
          <w:szCs w:val="24"/>
        </w:rPr>
        <w:t xml:space="preserve">menopause </w:t>
      </w:r>
      <w:r w:rsidR="00EB1BDA" w:rsidRPr="00D74AD7">
        <w:rPr>
          <w:rStyle w:val="hps"/>
          <w:rFonts w:ascii="Book Antiqua" w:hAnsi="Book Antiqua" w:cstheme="majorBidi"/>
          <w:sz w:val="24"/>
          <w:szCs w:val="24"/>
        </w:rPr>
        <w:t xml:space="preserve">had been </w:t>
      </w:r>
      <w:r w:rsidR="00C13771" w:rsidRPr="00D74AD7">
        <w:rPr>
          <w:rStyle w:val="hps"/>
          <w:rFonts w:ascii="Book Antiqua" w:hAnsi="Book Antiqua" w:cstheme="majorBidi"/>
          <w:sz w:val="24"/>
          <w:szCs w:val="24"/>
        </w:rPr>
        <w:t>surgical</w:t>
      </w:r>
      <w:r w:rsidR="004A1BFE" w:rsidRPr="00D74AD7">
        <w:rPr>
          <w:rStyle w:val="hps"/>
          <w:rFonts w:ascii="Book Antiqua" w:hAnsi="Book Antiqua" w:cstheme="majorBidi"/>
          <w:sz w:val="24"/>
          <w:szCs w:val="24"/>
        </w:rPr>
        <w:t>ly</w:t>
      </w:r>
      <w:r w:rsidR="007C5351" w:rsidRPr="00D74AD7">
        <w:rPr>
          <w:rStyle w:val="hps"/>
          <w:rFonts w:ascii="Book Antiqua" w:hAnsi="Book Antiqua" w:cstheme="majorBidi"/>
          <w:sz w:val="24"/>
          <w:szCs w:val="24"/>
        </w:rPr>
        <w:t xml:space="preserve"> precipitated</w:t>
      </w:r>
      <w:r w:rsidR="00C13771" w:rsidRPr="00D74AD7">
        <w:rPr>
          <w:rStyle w:val="hps"/>
          <w:rFonts w:ascii="Book Antiqua" w:hAnsi="Book Antiqua" w:cstheme="majorBidi"/>
          <w:sz w:val="24"/>
          <w:szCs w:val="24"/>
        </w:rPr>
        <w:t xml:space="preserve">, </w:t>
      </w:r>
      <w:r w:rsidR="00EB1BDA" w:rsidRPr="00D74AD7">
        <w:rPr>
          <w:rStyle w:val="hps"/>
          <w:rFonts w:ascii="Book Antiqua" w:hAnsi="Book Antiqua" w:cstheme="majorBidi"/>
          <w:sz w:val="24"/>
          <w:szCs w:val="24"/>
        </w:rPr>
        <w:t>post</w:t>
      </w:r>
      <w:r w:rsidR="00D14B12" w:rsidRPr="00D74AD7">
        <w:rPr>
          <w:rStyle w:val="hps"/>
          <w:rFonts w:ascii="Book Antiqua" w:hAnsi="Book Antiqua" w:cstheme="majorBidi"/>
          <w:sz w:val="24"/>
          <w:szCs w:val="24"/>
        </w:rPr>
        <w:t>-</w:t>
      </w:r>
      <w:r w:rsidR="00C13771" w:rsidRPr="00D74AD7">
        <w:rPr>
          <w:rStyle w:val="hps"/>
          <w:rFonts w:ascii="Book Antiqua" w:hAnsi="Book Antiqua" w:cstheme="majorBidi"/>
          <w:sz w:val="24"/>
          <w:szCs w:val="24"/>
        </w:rPr>
        <w:t>hysterectomy</w:t>
      </w:r>
      <w:r w:rsidR="00D14B12" w:rsidRPr="00D74AD7">
        <w:rPr>
          <w:rStyle w:val="hps"/>
          <w:rFonts w:ascii="Book Antiqua" w:hAnsi="Book Antiqua" w:cstheme="majorBidi"/>
          <w:sz w:val="24"/>
          <w:szCs w:val="24"/>
          <w:vertAlign w:val="superscript"/>
        </w:rPr>
        <w:t>[</w:t>
      </w:r>
      <w:r w:rsidR="00196BFE" w:rsidRPr="00D74AD7">
        <w:rPr>
          <w:rStyle w:val="hps"/>
          <w:rFonts w:ascii="Book Antiqua" w:hAnsi="Book Antiqua" w:cstheme="majorBidi"/>
          <w:sz w:val="24"/>
          <w:szCs w:val="24"/>
          <w:vertAlign w:val="superscript"/>
        </w:rPr>
        <w:t>2,3</w:t>
      </w:r>
      <w:r w:rsidR="00D14B12" w:rsidRPr="00D74AD7">
        <w:rPr>
          <w:rStyle w:val="hps"/>
          <w:rFonts w:ascii="Book Antiqua" w:hAnsi="Book Antiqua" w:cstheme="majorBidi"/>
          <w:sz w:val="24"/>
          <w:szCs w:val="24"/>
          <w:vertAlign w:val="superscript"/>
        </w:rPr>
        <w:t>]</w:t>
      </w:r>
      <w:r w:rsidR="00C13771" w:rsidRPr="00D74AD7">
        <w:rPr>
          <w:rStyle w:val="hps"/>
          <w:rFonts w:ascii="Book Antiqua" w:hAnsi="Book Antiqua" w:cstheme="majorBidi"/>
          <w:sz w:val="24"/>
          <w:szCs w:val="24"/>
        </w:rPr>
        <w:t xml:space="preserve">. </w:t>
      </w:r>
      <w:r w:rsidR="003832EA" w:rsidRPr="00D74AD7">
        <w:rPr>
          <w:rStyle w:val="hps"/>
          <w:rFonts w:ascii="Book Antiqua" w:hAnsi="Book Antiqua" w:cstheme="majorBidi"/>
          <w:sz w:val="24"/>
          <w:szCs w:val="24"/>
        </w:rPr>
        <w:t>The course of the disease does not seem</w:t>
      </w:r>
      <w:r w:rsidR="003832EA" w:rsidRPr="00D74AD7">
        <w:rPr>
          <w:rFonts w:ascii="Book Antiqua" w:hAnsi="Book Antiqua" w:cstheme="majorBidi"/>
          <w:sz w:val="24"/>
          <w:szCs w:val="24"/>
        </w:rPr>
        <w:t xml:space="preserve"> to be </w:t>
      </w:r>
      <w:r w:rsidR="003832EA" w:rsidRPr="00D74AD7">
        <w:rPr>
          <w:rStyle w:val="hps"/>
          <w:rFonts w:ascii="Book Antiqua" w:hAnsi="Book Antiqua" w:cstheme="majorBidi"/>
          <w:sz w:val="24"/>
          <w:szCs w:val="24"/>
        </w:rPr>
        <w:t>affected</w:t>
      </w:r>
      <w:r w:rsidR="003832EA" w:rsidRPr="00D74AD7">
        <w:rPr>
          <w:rFonts w:ascii="Book Antiqua" w:hAnsi="Book Antiqua" w:cstheme="majorBidi"/>
          <w:sz w:val="24"/>
          <w:szCs w:val="24"/>
        </w:rPr>
        <w:t xml:space="preserve"> </w:t>
      </w:r>
      <w:r w:rsidR="003832EA" w:rsidRPr="00D74AD7">
        <w:rPr>
          <w:rStyle w:val="hps"/>
          <w:rFonts w:ascii="Book Antiqua" w:hAnsi="Book Antiqua" w:cstheme="majorBidi"/>
          <w:sz w:val="24"/>
          <w:szCs w:val="24"/>
        </w:rPr>
        <w:t>by the</w:t>
      </w:r>
      <w:r w:rsidR="003832EA" w:rsidRPr="00D74AD7">
        <w:rPr>
          <w:rFonts w:ascii="Book Antiqua" w:hAnsi="Book Antiqua" w:cstheme="majorBidi"/>
          <w:sz w:val="24"/>
          <w:szCs w:val="24"/>
        </w:rPr>
        <w:t xml:space="preserve"> </w:t>
      </w:r>
      <w:r w:rsidR="003832EA" w:rsidRPr="00D74AD7">
        <w:rPr>
          <w:rStyle w:val="hps"/>
          <w:rFonts w:ascii="Book Antiqua" w:hAnsi="Book Antiqua" w:cstheme="majorBidi"/>
          <w:sz w:val="24"/>
          <w:szCs w:val="24"/>
        </w:rPr>
        <w:t>onset of</w:t>
      </w:r>
      <w:r w:rsidR="003832EA" w:rsidRPr="00D74AD7">
        <w:rPr>
          <w:rFonts w:ascii="Book Antiqua" w:hAnsi="Book Antiqua" w:cstheme="majorBidi"/>
          <w:sz w:val="24"/>
          <w:szCs w:val="24"/>
        </w:rPr>
        <w:t xml:space="preserve"> </w:t>
      </w:r>
      <w:r w:rsidR="003832EA" w:rsidRPr="00D74AD7">
        <w:rPr>
          <w:rStyle w:val="hps"/>
          <w:rFonts w:ascii="Book Antiqua" w:hAnsi="Book Antiqua" w:cstheme="majorBidi"/>
          <w:sz w:val="24"/>
          <w:szCs w:val="24"/>
        </w:rPr>
        <w:t>hormone replacement</w:t>
      </w:r>
      <w:r w:rsidR="003832EA" w:rsidRPr="00D74AD7">
        <w:rPr>
          <w:rFonts w:ascii="Book Antiqua" w:hAnsi="Book Antiqua" w:cstheme="majorBidi"/>
          <w:sz w:val="24"/>
          <w:szCs w:val="24"/>
        </w:rPr>
        <w:t xml:space="preserve"> </w:t>
      </w:r>
      <w:r w:rsidR="003832EA" w:rsidRPr="00D74AD7">
        <w:rPr>
          <w:rStyle w:val="hps"/>
          <w:rFonts w:ascii="Book Antiqua" w:hAnsi="Book Antiqua" w:cstheme="majorBidi"/>
          <w:sz w:val="24"/>
          <w:szCs w:val="24"/>
        </w:rPr>
        <w:t>therapy</w:t>
      </w:r>
      <w:r w:rsidR="00D14B12" w:rsidRPr="00D74AD7">
        <w:rPr>
          <w:rStyle w:val="hps"/>
          <w:rFonts w:ascii="Book Antiqua" w:hAnsi="Book Antiqua" w:cstheme="majorBidi"/>
          <w:sz w:val="24"/>
          <w:szCs w:val="24"/>
          <w:vertAlign w:val="superscript"/>
        </w:rPr>
        <w:t>[</w:t>
      </w:r>
      <w:r w:rsidR="00196BFE" w:rsidRPr="00D74AD7">
        <w:rPr>
          <w:rStyle w:val="hps"/>
          <w:rFonts w:ascii="Book Antiqua" w:hAnsi="Book Antiqua" w:cstheme="majorBidi"/>
          <w:sz w:val="24"/>
          <w:szCs w:val="24"/>
          <w:vertAlign w:val="superscript"/>
        </w:rPr>
        <w:t>4,21</w:t>
      </w:r>
      <w:r w:rsidR="00D14B12" w:rsidRPr="00D74AD7">
        <w:rPr>
          <w:rStyle w:val="hps"/>
          <w:rFonts w:ascii="Book Antiqua" w:hAnsi="Book Antiqua" w:cstheme="majorBidi"/>
          <w:sz w:val="24"/>
          <w:szCs w:val="24"/>
          <w:vertAlign w:val="superscript"/>
        </w:rPr>
        <w:t>]</w:t>
      </w:r>
      <w:r w:rsidR="003832EA" w:rsidRPr="00D74AD7">
        <w:rPr>
          <w:rStyle w:val="hps"/>
          <w:rFonts w:ascii="Book Antiqua" w:hAnsi="Book Antiqua" w:cstheme="majorBidi"/>
          <w:sz w:val="24"/>
          <w:szCs w:val="24"/>
        </w:rPr>
        <w:t xml:space="preserve">. </w:t>
      </w:r>
      <w:r w:rsidR="00EB1BDA" w:rsidRPr="00D74AD7">
        <w:rPr>
          <w:rStyle w:val="hps"/>
          <w:rFonts w:ascii="Book Antiqua" w:hAnsi="Book Antiqua" w:cstheme="majorBidi"/>
          <w:sz w:val="24"/>
          <w:szCs w:val="24"/>
        </w:rPr>
        <w:t>A</w:t>
      </w:r>
      <w:r w:rsidR="00160354" w:rsidRPr="00D74AD7">
        <w:rPr>
          <w:rStyle w:val="hps"/>
          <w:rFonts w:ascii="Book Antiqua" w:hAnsi="Book Antiqua" w:cstheme="majorBidi"/>
          <w:sz w:val="24"/>
          <w:szCs w:val="24"/>
        </w:rPr>
        <w:t>ge of</w:t>
      </w:r>
      <w:r w:rsidR="00160354" w:rsidRPr="00D74AD7">
        <w:rPr>
          <w:rFonts w:ascii="Book Antiqua" w:hAnsi="Book Antiqua" w:cstheme="majorBidi"/>
          <w:sz w:val="24"/>
          <w:szCs w:val="24"/>
        </w:rPr>
        <w:t xml:space="preserve"> </w:t>
      </w:r>
      <w:r w:rsidR="00160354" w:rsidRPr="00D74AD7">
        <w:rPr>
          <w:rStyle w:val="hps"/>
          <w:rFonts w:ascii="Book Antiqua" w:hAnsi="Book Antiqua" w:cstheme="majorBidi"/>
          <w:sz w:val="24"/>
          <w:szCs w:val="24"/>
        </w:rPr>
        <w:t>onset of the disease</w:t>
      </w:r>
      <w:r w:rsidR="00160354" w:rsidRPr="00D74AD7">
        <w:rPr>
          <w:rFonts w:ascii="Book Antiqua" w:hAnsi="Book Antiqua" w:cstheme="majorBidi"/>
          <w:sz w:val="24"/>
          <w:szCs w:val="24"/>
        </w:rPr>
        <w:t xml:space="preserve"> </w:t>
      </w:r>
      <w:r w:rsidR="00160354" w:rsidRPr="00D74AD7">
        <w:rPr>
          <w:rStyle w:val="hps"/>
          <w:rFonts w:ascii="Book Antiqua" w:hAnsi="Book Antiqua" w:cstheme="majorBidi"/>
          <w:sz w:val="24"/>
          <w:szCs w:val="24"/>
        </w:rPr>
        <w:t>ranged from</w:t>
      </w:r>
      <w:r w:rsidR="00160354" w:rsidRPr="00D74AD7">
        <w:rPr>
          <w:rFonts w:ascii="Book Antiqua" w:hAnsi="Book Antiqua" w:cstheme="majorBidi"/>
          <w:sz w:val="24"/>
          <w:szCs w:val="24"/>
        </w:rPr>
        <w:t xml:space="preserve"> </w:t>
      </w:r>
      <w:r w:rsidR="00205E1B" w:rsidRPr="00D74AD7">
        <w:rPr>
          <w:rStyle w:val="hps"/>
          <w:rFonts w:ascii="Book Antiqua" w:hAnsi="Book Antiqua" w:cstheme="majorBidi"/>
          <w:sz w:val="24"/>
          <w:szCs w:val="24"/>
        </w:rPr>
        <w:t>18</w:t>
      </w:r>
      <w:r w:rsidR="00160354" w:rsidRPr="00D74AD7">
        <w:rPr>
          <w:rFonts w:ascii="Book Antiqua" w:hAnsi="Book Antiqua" w:cstheme="majorBidi"/>
          <w:sz w:val="24"/>
          <w:szCs w:val="24"/>
        </w:rPr>
        <w:t xml:space="preserve"> </w:t>
      </w:r>
      <w:r w:rsidR="00160354" w:rsidRPr="00D74AD7">
        <w:rPr>
          <w:rStyle w:val="hps"/>
          <w:rFonts w:ascii="Book Antiqua" w:hAnsi="Book Antiqua" w:cstheme="majorBidi"/>
          <w:sz w:val="24"/>
          <w:szCs w:val="24"/>
        </w:rPr>
        <w:t>to</w:t>
      </w:r>
      <w:r w:rsidR="00160354" w:rsidRPr="00D74AD7">
        <w:rPr>
          <w:rFonts w:ascii="Book Antiqua" w:hAnsi="Book Antiqua" w:cstheme="majorBidi"/>
          <w:sz w:val="24"/>
          <w:szCs w:val="24"/>
        </w:rPr>
        <w:t xml:space="preserve"> </w:t>
      </w:r>
      <w:r w:rsidR="00160354" w:rsidRPr="00D74AD7">
        <w:rPr>
          <w:rStyle w:val="hps"/>
          <w:rFonts w:ascii="Book Antiqua" w:hAnsi="Book Antiqua" w:cstheme="majorBidi"/>
          <w:sz w:val="24"/>
          <w:szCs w:val="24"/>
        </w:rPr>
        <w:t>8</w:t>
      </w:r>
      <w:r w:rsidR="00426090" w:rsidRPr="00D74AD7">
        <w:rPr>
          <w:rStyle w:val="hps"/>
          <w:rFonts w:ascii="Book Antiqua" w:hAnsi="Book Antiqua" w:cstheme="majorBidi"/>
          <w:sz w:val="24"/>
          <w:szCs w:val="24"/>
        </w:rPr>
        <w:t>7</w:t>
      </w:r>
      <w:r w:rsidR="00160354" w:rsidRPr="00D74AD7">
        <w:rPr>
          <w:rFonts w:ascii="Book Antiqua" w:hAnsi="Book Antiqua" w:cstheme="majorBidi"/>
          <w:sz w:val="24"/>
          <w:szCs w:val="24"/>
        </w:rPr>
        <w:t xml:space="preserve"> </w:t>
      </w:r>
      <w:r w:rsidR="00EB1BDA" w:rsidRPr="00D74AD7">
        <w:rPr>
          <w:rFonts w:ascii="Book Antiqua" w:hAnsi="Book Antiqua" w:cstheme="majorBidi"/>
          <w:sz w:val="24"/>
          <w:szCs w:val="24"/>
        </w:rPr>
        <w:t xml:space="preserve">years </w:t>
      </w:r>
      <w:r w:rsidR="00160354" w:rsidRPr="00D74AD7">
        <w:rPr>
          <w:rStyle w:val="hps"/>
          <w:rFonts w:ascii="Book Antiqua" w:hAnsi="Book Antiqua" w:cstheme="majorBidi"/>
          <w:sz w:val="24"/>
          <w:szCs w:val="24"/>
        </w:rPr>
        <w:t xml:space="preserve">with </w:t>
      </w:r>
      <w:r w:rsidR="002A26A5" w:rsidRPr="00D74AD7">
        <w:rPr>
          <w:rStyle w:val="hps"/>
          <w:rFonts w:ascii="Book Antiqua" w:hAnsi="Book Antiqua" w:cstheme="majorBidi"/>
          <w:sz w:val="24"/>
          <w:szCs w:val="24"/>
        </w:rPr>
        <w:t xml:space="preserve">the </w:t>
      </w:r>
      <w:r w:rsidR="00F34E8E" w:rsidRPr="00D74AD7">
        <w:rPr>
          <w:rStyle w:val="hps"/>
          <w:rFonts w:ascii="Book Antiqua" w:hAnsi="Book Antiqua" w:cs="Times New Roman"/>
          <w:sz w:val="24"/>
          <w:szCs w:val="24"/>
        </w:rPr>
        <w:t>highest</w:t>
      </w:r>
      <w:r w:rsidR="00F34E8E" w:rsidRPr="00D74AD7">
        <w:rPr>
          <w:rStyle w:val="shorttext"/>
          <w:rFonts w:ascii="Book Antiqua" w:hAnsi="Book Antiqua" w:cs="Times New Roman"/>
          <w:sz w:val="24"/>
          <w:szCs w:val="24"/>
        </w:rPr>
        <w:t xml:space="preserve"> </w:t>
      </w:r>
      <w:r w:rsidR="00F34E8E" w:rsidRPr="00D74AD7">
        <w:rPr>
          <w:rStyle w:val="hps"/>
          <w:rFonts w:ascii="Book Antiqua" w:hAnsi="Book Antiqua" w:cs="Times New Roman"/>
          <w:sz w:val="24"/>
          <w:szCs w:val="24"/>
        </w:rPr>
        <w:t>incidence</w:t>
      </w:r>
      <w:r w:rsidR="00F34E8E" w:rsidRPr="00D74AD7">
        <w:rPr>
          <w:rStyle w:val="shorttext"/>
          <w:rFonts w:ascii="Book Antiqua" w:hAnsi="Book Antiqua" w:cs="Times New Roman"/>
          <w:sz w:val="24"/>
          <w:szCs w:val="24"/>
        </w:rPr>
        <w:t xml:space="preserve"> </w:t>
      </w:r>
      <w:r w:rsidR="00524553" w:rsidRPr="00D74AD7">
        <w:rPr>
          <w:rStyle w:val="shorttext"/>
          <w:rFonts w:ascii="Book Antiqua" w:hAnsi="Book Antiqua" w:cs="Times New Roman"/>
          <w:sz w:val="24"/>
          <w:szCs w:val="24"/>
        </w:rPr>
        <w:t>in</w:t>
      </w:r>
      <w:r w:rsidR="00B31268" w:rsidRPr="00D74AD7">
        <w:rPr>
          <w:rStyle w:val="shorttext"/>
          <w:rFonts w:ascii="Book Antiqua" w:hAnsi="Book Antiqua" w:cs="Times New Roman"/>
          <w:sz w:val="24"/>
          <w:szCs w:val="24"/>
        </w:rPr>
        <w:t xml:space="preserve"> the</w:t>
      </w:r>
      <w:r w:rsidR="00524553" w:rsidRPr="00D74AD7">
        <w:rPr>
          <w:rStyle w:val="shorttext"/>
          <w:rFonts w:ascii="Book Antiqua" w:hAnsi="Book Antiqua" w:cs="Times New Roman"/>
          <w:sz w:val="24"/>
          <w:szCs w:val="24"/>
        </w:rPr>
        <w:t xml:space="preserve"> </w:t>
      </w:r>
      <w:r w:rsidR="00F34E8E" w:rsidRPr="00D74AD7">
        <w:rPr>
          <w:rStyle w:val="hps"/>
          <w:rFonts w:ascii="Book Antiqua" w:hAnsi="Book Antiqua" w:cs="Times New Roman"/>
          <w:sz w:val="24"/>
          <w:szCs w:val="24"/>
        </w:rPr>
        <w:t>sixth decade</w:t>
      </w:r>
      <w:r w:rsidR="00D14B12" w:rsidRPr="00D74AD7">
        <w:rPr>
          <w:rStyle w:val="hps"/>
          <w:rFonts w:ascii="Book Antiqua" w:hAnsi="Book Antiqua" w:cs="Times New Roman"/>
          <w:sz w:val="24"/>
          <w:szCs w:val="24"/>
          <w:vertAlign w:val="superscript"/>
        </w:rPr>
        <w:t>[</w:t>
      </w:r>
      <w:r w:rsidR="00196BFE" w:rsidRPr="00D74AD7">
        <w:rPr>
          <w:rStyle w:val="hps"/>
          <w:rFonts w:ascii="Book Antiqua" w:hAnsi="Book Antiqua" w:cs="Times New Roman"/>
          <w:sz w:val="24"/>
          <w:szCs w:val="24"/>
          <w:vertAlign w:val="superscript"/>
        </w:rPr>
        <w:t>2-5,7,20</w:t>
      </w:r>
      <w:r w:rsidR="00D14B12" w:rsidRPr="00D74AD7">
        <w:rPr>
          <w:rStyle w:val="hps"/>
          <w:rFonts w:ascii="Book Antiqua" w:hAnsi="Book Antiqua" w:cs="Times New Roman"/>
          <w:sz w:val="24"/>
          <w:szCs w:val="24"/>
          <w:vertAlign w:val="superscript"/>
        </w:rPr>
        <w:t>]</w:t>
      </w:r>
      <w:r w:rsidR="00F34E8E" w:rsidRPr="00D74AD7">
        <w:rPr>
          <w:rStyle w:val="hps"/>
          <w:rFonts w:ascii="Book Antiqua" w:hAnsi="Book Antiqua" w:cs="Times New Roman"/>
          <w:sz w:val="24"/>
          <w:szCs w:val="24"/>
        </w:rPr>
        <w:t>.</w:t>
      </w:r>
      <w:r w:rsidR="00F34E8E" w:rsidRPr="00D74AD7">
        <w:rPr>
          <w:rStyle w:val="hps"/>
          <w:rFonts w:ascii="Book Antiqua" w:hAnsi="Book Antiqua" w:cstheme="majorBidi"/>
          <w:sz w:val="24"/>
          <w:szCs w:val="24"/>
        </w:rPr>
        <w:t xml:space="preserve"> </w:t>
      </w:r>
      <w:r w:rsidR="00CB0748" w:rsidRPr="00D74AD7">
        <w:rPr>
          <w:rStyle w:val="hps"/>
          <w:rFonts w:ascii="Book Antiqua" w:hAnsi="Book Antiqua" w:cstheme="majorBidi"/>
          <w:sz w:val="24"/>
          <w:szCs w:val="24"/>
        </w:rPr>
        <w:t>One</w:t>
      </w:r>
      <w:r w:rsidR="0014442B" w:rsidRPr="00D74AD7">
        <w:rPr>
          <w:rFonts w:ascii="Book Antiqua" w:hAnsi="Book Antiqua" w:cstheme="majorBidi"/>
          <w:sz w:val="24"/>
          <w:szCs w:val="24"/>
        </w:rPr>
        <w:t xml:space="preserve"> </w:t>
      </w:r>
      <w:r w:rsidR="00F34E8E" w:rsidRPr="00D74AD7">
        <w:rPr>
          <w:rStyle w:val="hps"/>
          <w:rFonts w:ascii="Book Antiqua" w:hAnsi="Book Antiqua" w:cstheme="majorBidi"/>
          <w:sz w:val="24"/>
          <w:szCs w:val="24"/>
        </w:rPr>
        <w:t>stud</w:t>
      </w:r>
      <w:r w:rsidR="00CB0748" w:rsidRPr="00D74AD7">
        <w:rPr>
          <w:rStyle w:val="hps"/>
          <w:rFonts w:ascii="Book Antiqua" w:hAnsi="Book Antiqua" w:cstheme="majorBidi"/>
          <w:sz w:val="24"/>
          <w:szCs w:val="24"/>
        </w:rPr>
        <w:t>y</w:t>
      </w:r>
      <w:r w:rsidR="00F34E8E" w:rsidRPr="00D74AD7">
        <w:rPr>
          <w:rStyle w:val="hps"/>
          <w:rFonts w:ascii="Book Antiqua" w:hAnsi="Book Antiqua" w:cstheme="majorBidi"/>
          <w:sz w:val="24"/>
          <w:szCs w:val="24"/>
        </w:rPr>
        <w:t xml:space="preserve"> show</w:t>
      </w:r>
      <w:r w:rsidR="00CB0748" w:rsidRPr="00D74AD7">
        <w:rPr>
          <w:rStyle w:val="hps"/>
          <w:rFonts w:ascii="Book Antiqua" w:hAnsi="Book Antiqua" w:cstheme="majorBidi"/>
          <w:sz w:val="24"/>
          <w:szCs w:val="24"/>
        </w:rPr>
        <w:t>ed</w:t>
      </w:r>
      <w:r w:rsidR="00F34E8E" w:rsidRPr="00D74AD7">
        <w:rPr>
          <w:rStyle w:val="hps"/>
          <w:rFonts w:ascii="Book Antiqua" w:hAnsi="Book Antiqua" w:cstheme="majorBidi"/>
          <w:sz w:val="24"/>
          <w:szCs w:val="24"/>
        </w:rPr>
        <w:t xml:space="preserve"> </w:t>
      </w:r>
      <w:r w:rsidR="00EB1BDA" w:rsidRPr="00D74AD7">
        <w:rPr>
          <w:rStyle w:val="hps"/>
          <w:rFonts w:ascii="Book Antiqua" w:hAnsi="Book Antiqua" w:cstheme="majorBidi"/>
          <w:sz w:val="24"/>
          <w:szCs w:val="24"/>
        </w:rPr>
        <w:t xml:space="preserve">an </w:t>
      </w:r>
      <w:r w:rsidR="00F34E8E" w:rsidRPr="00D74AD7">
        <w:rPr>
          <w:rStyle w:val="hps"/>
          <w:rFonts w:ascii="Book Antiqua" w:hAnsi="Book Antiqua" w:cstheme="majorBidi"/>
          <w:sz w:val="24"/>
          <w:szCs w:val="24"/>
        </w:rPr>
        <w:t xml:space="preserve">earlier </w:t>
      </w:r>
      <w:r w:rsidR="0014442B" w:rsidRPr="00D74AD7">
        <w:rPr>
          <w:rStyle w:val="hps"/>
          <w:rFonts w:ascii="Book Antiqua" w:hAnsi="Book Antiqua" w:cstheme="majorBidi"/>
          <w:sz w:val="24"/>
          <w:szCs w:val="24"/>
        </w:rPr>
        <w:t>age</w:t>
      </w:r>
      <w:r w:rsidR="0014442B" w:rsidRPr="00D74AD7">
        <w:rPr>
          <w:rFonts w:ascii="Book Antiqua" w:hAnsi="Book Antiqua" w:cstheme="majorBidi"/>
          <w:sz w:val="24"/>
          <w:szCs w:val="24"/>
        </w:rPr>
        <w:t xml:space="preserve"> </w:t>
      </w:r>
      <w:r w:rsidR="00915383" w:rsidRPr="00D74AD7">
        <w:rPr>
          <w:rFonts w:ascii="Book Antiqua" w:hAnsi="Book Antiqua" w:cstheme="majorBidi"/>
          <w:sz w:val="24"/>
          <w:szCs w:val="24"/>
        </w:rPr>
        <w:t xml:space="preserve">of </w:t>
      </w:r>
      <w:r w:rsidR="00F34E8E" w:rsidRPr="00D74AD7">
        <w:rPr>
          <w:rFonts w:ascii="Book Antiqua" w:hAnsi="Book Antiqua" w:cstheme="majorBidi"/>
          <w:sz w:val="24"/>
          <w:szCs w:val="24"/>
        </w:rPr>
        <w:t>onset of FFA in black patients</w:t>
      </w:r>
      <w:r w:rsidR="0014442B" w:rsidRPr="00D74AD7">
        <w:rPr>
          <w:rStyle w:val="hps"/>
          <w:rFonts w:ascii="Book Antiqua" w:hAnsi="Book Antiqua" w:cstheme="majorBidi"/>
          <w:sz w:val="24"/>
          <w:szCs w:val="24"/>
        </w:rPr>
        <w:t>,</w:t>
      </w:r>
      <w:r w:rsidR="0014442B" w:rsidRPr="00D74AD7">
        <w:rPr>
          <w:rFonts w:ascii="Book Antiqua" w:hAnsi="Book Antiqua" w:cstheme="majorBidi"/>
          <w:sz w:val="24"/>
          <w:szCs w:val="24"/>
        </w:rPr>
        <w:t xml:space="preserve"> </w:t>
      </w:r>
      <w:r w:rsidR="00CB0748" w:rsidRPr="00D74AD7">
        <w:rPr>
          <w:rStyle w:val="hps"/>
          <w:rFonts w:ascii="Book Antiqua" w:hAnsi="Book Antiqua" w:cs="Times New Roman"/>
          <w:sz w:val="24"/>
          <w:szCs w:val="24"/>
        </w:rPr>
        <w:t xml:space="preserve">with </w:t>
      </w:r>
      <w:r w:rsidR="00D64DC5" w:rsidRPr="00D74AD7">
        <w:rPr>
          <w:rStyle w:val="hps"/>
          <w:rFonts w:ascii="Book Antiqua" w:hAnsi="Book Antiqua" w:cs="Times New Roman"/>
          <w:sz w:val="24"/>
          <w:szCs w:val="24"/>
        </w:rPr>
        <w:t xml:space="preserve">74% of </w:t>
      </w:r>
      <w:r w:rsidR="00EB1BDA" w:rsidRPr="00D74AD7">
        <w:rPr>
          <w:rStyle w:val="hps"/>
          <w:rFonts w:ascii="Book Antiqua" w:hAnsi="Book Antiqua" w:cs="Times New Roman"/>
          <w:sz w:val="24"/>
          <w:szCs w:val="24"/>
        </w:rPr>
        <w:t xml:space="preserve">those </w:t>
      </w:r>
      <w:r w:rsidR="00D64DC5" w:rsidRPr="00D74AD7">
        <w:rPr>
          <w:rStyle w:val="hps"/>
          <w:rFonts w:ascii="Book Antiqua" w:hAnsi="Book Antiqua" w:cs="Times New Roman"/>
          <w:sz w:val="24"/>
          <w:szCs w:val="24"/>
        </w:rPr>
        <w:t xml:space="preserve">cases </w:t>
      </w:r>
      <w:r w:rsidR="00CB0748" w:rsidRPr="00D74AD7">
        <w:rPr>
          <w:rStyle w:val="hps"/>
          <w:rFonts w:ascii="Book Antiqua" w:hAnsi="Book Antiqua" w:cs="Times New Roman"/>
          <w:sz w:val="24"/>
          <w:szCs w:val="24"/>
        </w:rPr>
        <w:t>starting</w:t>
      </w:r>
      <w:r w:rsidR="00CB0748" w:rsidRPr="00D74AD7">
        <w:rPr>
          <w:rFonts w:ascii="Book Antiqua" w:hAnsi="Book Antiqua" w:cs="Times New Roman"/>
          <w:sz w:val="24"/>
          <w:szCs w:val="24"/>
        </w:rPr>
        <w:t xml:space="preserve"> </w:t>
      </w:r>
      <w:r w:rsidR="00EB1BDA" w:rsidRPr="00D74AD7">
        <w:rPr>
          <w:rStyle w:val="hps"/>
          <w:rFonts w:ascii="Book Antiqua" w:hAnsi="Book Antiqua" w:cs="Times New Roman"/>
          <w:sz w:val="24"/>
          <w:szCs w:val="24"/>
        </w:rPr>
        <w:t xml:space="preserve">prior to </w:t>
      </w:r>
      <w:r w:rsidR="00CB0748" w:rsidRPr="00D74AD7">
        <w:rPr>
          <w:rStyle w:val="hps"/>
          <w:rFonts w:ascii="Book Antiqua" w:hAnsi="Book Antiqua" w:cs="Times New Roman"/>
          <w:sz w:val="24"/>
          <w:szCs w:val="24"/>
        </w:rPr>
        <w:t>menopause</w:t>
      </w:r>
      <w:r w:rsidR="00D14B12" w:rsidRPr="00D74AD7">
        <w:rPr>
          <w:rStyle w:val="hps"/>
          <w:rFonts w:ascii="Book Antiqua" w:hAnsi="Book Antiqua" w:cs="Times New Roman"/>
          <w:sz w:val="24"/>
          <w:szCs w:val="24"/>
          <w:vertAlign w:val="superscript"/>
        </w:rPr>
        <w:t>[</w:t>
      </w:r>
      <w:r w:rsidR="00CF6544" w:rsidRPr="00D74AD7">
        <w:rPr>
          <w:rStyle w:val="hps"/>
          <w:rFonts w:ascii="Book Antiqua" w:hAnsi="Book Antiqua" w:cs="Times New Roman"/>
          <w:sz w:val="24"/>
          <w:szCs w:val="24"/>
          <w:vertAlign w:val="superscript"/>
        </w:rPr>
        <w:t>22</w:t>
      </w:r>
      <w:r w:rsidR="00D14B12" w:rsidRPr="00D74AD7">
        <w:rPr>
          <w:rStyle w:val="hps"/>
          <w:rFonts w:ascii="Book Antiqua" w:hAnsi="Book Antiqua" w:cs="Times New Roman"/>
          <w:sz w:val="24"/>
          <w:szCs w:val="24"/>
          <w:vertAlign w:val="superscript"/>
        </w:rPr>
        <w:t>]</w:t>
      </w:r>
      <w:r w:rsidR="00CB0748" w:rsidRPr="00D74AD7">
        <w:rPr>
          <w:rStyle w:val="hps"/>
          <w:rFonts w:ascii="Book Antiqua" w:hAnsi="Book Antiqua" w:cs="Times New Roman"/>
          <w:sz w:val="24"/>
          <w:szCs w:val="24"/>
        </w:rPr>
        <w:t xml:space="preserve">, </w:t>
      </w:r>
      <w:r w:rsidR="00EB1BDA" w:rsidRPr="00D74AD7">
        <w:rPr>
          <w:rStyle w:val="hps"/>
          <w:rFonts w:ascii="Book Antiqua" w:hAnsi="Book Antiqua" w:cs="Times New Roman"/>
          <w:sz w:val="24"/>
          <w:szCs w:val="24"/>
        </w:rPr>
        <w:t xml:space="preserve">yet </w:t>
      </w:r>
      <w:r w:rsidR="00D64DC5" w:rsidRPr="00D74AD7">
        <w:rPr>
          <w:rStyle w:val="hps"/>
          <w:rFonts w:ascii="Book Antiqua" w:hAnsi="Book Antiqua" w:cstheme="majorBidi"/>
          <w:sz w:val="24"/>
          <w:szCs w:val="24"/>
        </w:rPr>
        <w:t xml:space="preserve">another </w:t>
      </w:r>
      <w:r w:rsidR="0014442B" w:rsidRPr="00D74AD7">
        <w:rPr>
          <w:rStyle w:val="hps"/>
          <w:rFonts w:ascii="Book Antiqua" w:hAnsi="Book Antiqua" w:cstheme="majorBidi"/>
          <w:sz w:val="24"/>
          <w:szCs w:val="24"/>
        </w:rPr>
        <w:t xml:space="preserve">study </w:t>
      </w:r>
      <w:r w:rsidR="00D64DC5" w:rsidRPr="00D74AD7">
        <w:rPr>
          <w:rStyle w:val="hps"/>
          <w:rFonts w:ascii="Book Antiqua" w:hAnsi="Book Antiqua" w:cstheme="majorBidi"/>
          <w:sz w:val="24"/>
          <w:szCs w:val="24"/>
        </w:rPr>
        <w:t xml:space="preserve">described </w:t>
      </w:r>
      <w:r w:rsidR="00EB1BDA" w:rsidRPr="00D74AD7">
        <w:rPr>
          <w:rStyle w:val="hps"/>
          <w:rFonts w:ascii="Book Antiqua" w:hAnsi="Book Antiqua" w:cstheme="majorBidi"/>
          <w:sz w:val="24"/>
          <w:szCs w:val="24"/>
        </w:rPr>
        <w:t xml:space="preserve">the </w:t>
      </w:r>
      <w:r w:rsidR="00F34E8E" w:rsidRPr="00D74AD7">
        <w:rPr>
          <w:rStyle w:val="hps"/>
          <w:rFonts w:ascii="Book Antiqua" w:hAnsi="Book Antiqua" w:cstheme="majorBidi"/>
          <w:sz w:val="24"/>
          <w:szCs w:val="24"/>
        </w:rPr>
        <w:t xml:space="preserve">age of onset </w:t>
      </w:r>
      <w:r w:rsidR="00EB1BDA" w:rsidRPr="00D74AD7">
        <w:rPr>
          <w:rStyle w:val="hps"/>
          <w:rFonts w:ascii="Book Antiqua" w:hAnsi="Book Antiqua" w:cstheme="majorBidi"/>
          <w:sz w:val="24"/>
          <w:szCs w:val="24"/>
        </w:rPr>
        <w:t xml:space="preserve">to be </w:t>
      </w:r>
      <w:r w:rsidR="00D64DC5" w:rsidRPr="00D74AD7">
        <w:rPr>
          <w:rStyle w:val="hps"/>
          <w:rFonts w:ascii="Book Antiqua" w:hAnsi="Book Antiqua" w:cstheme="majorBidi"/>
          <w:sz w:val="24"/>
          <w:szCs w:val="24"/>
        </w:rPr>
        <w:t xml:space="preserve">similar </w:t>
      </w:r>
      <w:r w:rsidR="0028132B" w:rsidRPr="00D74AD7">
        <w:rPr>
          <w:rStyle w:val="hps"/>
          <w:rFonts w:ascii="Book Antiqua" w:hAnsi="Book Antiqua" w:cstheme="majorBidi"/>
          <w:sz w:val="24"/>
          <w:szCs w:val="24"/>
        </w:rPr>
        <w:t xml:space="preserve">to </w:t>
      </w:r>
      <w:r w:rsidR="00D64DC5" w:rsidRPr="00D74AD7">
        <w:rPr>
          <w:rStyle w:val="hps"/>
          <w:rFonts w:ascii="Book Antiqua" w:hAnsi="Book Antiqua" w:cstheme="majorBidi"/>
          <w:sz w:val="24"/>
          <w:szCs w:val="24"/>
        </w:rPr>
        <w:t>that</w:t>
      </w:r>
      <w:r w:rsidR="0014442B" w:rsidRPr="00D74AD7">
        <w:rPr>
          <w:rStyle w:val="hps"/>
          <w:rFonts w:ascii="Book Antiqua" w:hAnsi="Book Antiqua" w:cstheme="majorBidi"/>
          <w:sz w:val="24"/>
          <w:szCs w:val="24"/>
        </w:rPr>
        <w:t xml:space="preserve"> </w:t>
      </w:r>
      <w:r w:rsidR="00D14B12" w:rsidRPr="00D74AD7">
        <w:rPr>
          <w:rStyle w:val="hps"/>
          <w:rFonts w:ascii="Book Antiqua" w:hAnsi="Book Antiqua" w:cstheme="majorBidi"/>
          <w:sz w:val="24"/>
          <w:szCs w:val="24"/>
        </w:rPr>
        <w:t>in</w:t>
      </w:r>
      <w:r w:rsidR="00EB1BDA" w:rsidRPr="00D74AD7">
        <w:rPr>
          <w:rStyle w:val="hps"/>
          <w:rFonts w:ascii="Book Antiqua" w:hAnsi="Book Antiqua" w:cstheme="majorBidi"/>
          <w:sz w:val="24"/>
          <w:szCs w:val="24"/>
        </w:rPr>
        <w:t xml:space="preserve"> </w:t>
      </w:r>
      <w:r w:rsidR="0014442B" w:rsidRPr="00D74AD7">
        <w:rPr>
          <w:rStyle w:val="hps"/>
          <w:rFonts w:ascii="Book Antiqua" w:hAnsi="Book Antiqua" w:cstheme="majorBidi"/>
          <w:sz w:val="24"/>
          <w:szCs w:val="24"/>
        </w:rPr>
        <w:t>a white</w:t>
      </w:r>
      <w:r w:rsidR="0014442B" w:rsidRPr="00D74AD7">
        <w:rPr>
          <w:rFonts w:ascii="Book Antiqua" w:hAnsi="Book Antiqua" w:cstheme="majorBidi"/>
          <w:sz w:val="24"/>
          <w:szCs w:val="24"/>
        </w:rPr>
        <w:t xml:space="preserve"> </w:t>
      </w:r>
      <w:r w:rsidR="0014442B" w:rsidRPr="00D74AD7">
        <w:rPr>
          <w:rStyle w:val="hps"/>
          <w:rFonts w:ascii="Book Antiqua" w:hAnsi="Book Antiqua" w:cstheme="majorBidi"/>
          <w:sz w:val="24"/>
          <w:szCs w:val="24"/>
        </w:rPr>
        <w:t>population</w:t>
      </w:r>
      <w:r w:rsidR="00D14B12" w:rsidRPr="00D74AD7">
        <w:rPr>
          <w:rStyle w:val="hps"/>
          <w:rFonts w:ascii="Book Antiqua" w:hAnsi="Book Antiqua" w:cstheme="majorBidi"/>
          <w:sz w:val="24"/>
          <w:szCs w:val="24"/>
          <w:vertAlign w:val="superscript"/>
        </w:rPr>
        <w:t>[</w:t>
      </w:r>
      <w:r w:rsidR="00CF6544" w:rsidRPr="00D74AD7">
        <w:rPr>
          <w:rStyle w:val="hps"/>
          <w:rFonts w:ascii="Book Antiqua" w:hAnsi="Book Antiqua" w:cstheme="majorBidi"/>
          <w:sz w:val="24"/>
          <w:szCs w:val="24"/>
          <w:vertAlign w:val="superscript"/>
        </w:rPr>
        <w:t>23</w:t>
      </w:r>
      <w:r w:rsidR="00D14B12" w:rsidRPr="00D74AD7">
        <w:rPr>
          <w:rStyle w:val="hps"/>
          <w:rFonts w:ascii="Book Antiqua" w:hAnsi="Book Antiqua" w:cstheme="majorBidi"/>
          <w:sz w:val="24"/>
          <w:szCs w:val="24"/>
          <w:vertAlign w:val="superscript"/>
        </w:rPr>
        <w:t>]</w:t>
      </w:r>
      <w:r w:rsidR="00F34E8E" w:rsidRPr="00D74AD7">
        <w:rPr>
          <w:rStyle w:val="hps"/>
          <w:rFonts w:ascii="Book Antiqua" w:hAnsi="Book Antiqua" w:cstheme="majorBidi"/>
          <w:sz w:val="24"/>
          <w:szCs w:val="24"/>
        </w:rPr>
        <w:t>.</w:t>
      </w:r>
      <w:r w:rsidR="0014442B" w:rsidRPr="00D74AD7">
        <w:rPr>
          <w:rStyle w:val="hps"/>
          <w:rFonts w:ascii="Book Antiqua" w:hAnsi="Book Antiqua" w:cstheme="majorBidi"/>
          <w:sz w:val="24"/>
          <w:szCs w:val="24"/>
        </w:rPr>
        <w:t xml:space="preserve"> </w:t>
      </w:r>
      <w:r w:rsidR="00EB1BDA" w:rsidRPr="00D74AD7">
        <w:rPr>
          <w:rStyle w:val="hps"/>
          <w:rFonts w:ascii="Book Antiqua" w:hAnsi="Book Antiqua" w:cstheme="majorBidi"/>
          <w:sz w:val="24"/>
          <w:szCs w:val="24"/>
        </w:rPr>
        <w:t>There have been s</w:t>
      </w:r>
      <w:r w:rsidR="00D64DC5" w:rsidRPr="00D74AD7">
        <w:rPr>
          <w:rStyle w:val="hps"/>
          <w:rFonts w:ascii="Book Antiqua" w:hAnsi="Book Antiqua" w:cstheme="majorBidi"/>
          <w:sz w:val="24"/>
          <w:szCs w:val="24"/>
        </w:rPr>
        <w:t>everal reports of fami</w:t>
      </w:r>
      <w:r w:rsidR="004951EF" w:rsidRPr="00D74AD7">
        <w:rPr>
          <w:rStyle w:val="hps"/>
          <w:rFonts w:ascii="Book Antiqua" w:hAnsi="Book Antiqua" w:cstheme="majorBidi"/>
          <w:sz w:val="24"/>
          <w:szCs w:val="24"/>
        </w:rPr>
        <w:t>lial cases of FFA</w:t>
      </w:r>
      <w:r w:rsidR="00EB1BDA" w:rsidRPr="00D74AD7">
        <w:rPr>
          <w:rStyle w:val="hps"/>
          <w:rFonts w:ascii="Book Antiqua" w:hAnsi="Book Antiqua" w:cstheme="majorBidi"/>
          <w:sz w:val="24"/>
          <w:szCs w:val="24"/>
        </w:rPr>
        <w:t xml:space="preserve"> mentioned as well</w:t>
      </w:r>
      <w:r w:rsidR="00D14B12" w:rsidRPr="00D74AD7">
        <w:rPr>
          <w:rStyle w:val="hps"/>
          <w:rFonts w:ascii="Book Antiqua" w:hAnsi="Book Antiqua" w:cstheme="majorBidi"/>
          <w:sz w:val="24"/>
          <w:szCs w:val="24"/>
          <w:vertAlign w:val="superscript"/>
        </w:rPr>
        <w:t>[</w:t>
      </w:r>
      <w:r w:rsidR="00CF6544" w:rsidRPr="00D74AD7">
        <w:rPr>
          <w:rStyle w:val="hps"/>
          <w:rFonts w:ascii="Book Antiqua" w:hAnsi="Book Antiqua" w:cstheme="majorBidi"/>
          <w:sz w:val="24"/>
          <w:szCs w:val="24"/>
          <w:vertAlign w:val="superscript"/>
        </w:rPr>
        <w:t>3,14,15</w:t>
      </w:r>
      <w:r w:rsidR="00D14B12" w:rsidRPr="00D74AD7">
        <w:rPr>
          <w:rStyle w:val="hps"/>
          <w:rFonts w:ascii="Book Antiqua" w:hAnsi="Book Antiqua" w:cstheme="majorBidi"/>
          <w:sz w:val="24"/>
          <w:szCs w:val="24"/>
          <w:vertAlign w:val="superscript"/>
        </w:rPr>
        <w:t>]</w:t>
      </w:r>
      <w:r w:rsidR="00524553" w:rsidRPr="00D74AD7">
        <w:rPr>
          <w:rStyle w:val="hps"/>
          <w:rFonts w:ascii="Book Antiqua" w:hAnsi="Book Antiqua" w:cstheme="majorBidi"/>
          <w:sz w:val="24"/>
          <w:szCs w:val="24"/>
        </w:rPr>
        <w:t>.</w:t>
      </w:r>
      <w:r w:rsidR="004951EF" w:rsidRPr="00D74AD7">
        <w:rPr>
          <w:rStyle w:val="hps"/>
          <w:rFonts w:ascii="Book Antiqua" w:hAnsi="Book Antiqua" w:cstheme="majorBidi"/>
          <w:sz w:val="24"/>
          <w:szCs w:val="24"/>
          <w:rtl/>
        </w:rPr>
        <w:t xml:space="preserve"> </w:t>
      </w:r>
      <w:r w:rsidR="00524553" w:rsidRPr="00D74AD7">
        <w:rPr>
          <w:rStyle w:val="hps"/>
          <w:rFonts w:ascii="Book Antiqua" w:hAnsi="Book Antiqua" w:cstheme="majorBidi"/>
          <w:sz w:val="24"/>
          <w:szCs w:val="24"/>
        </w:rPr>
        <w:t>A family history of FFA in 8% of patients was recently described in</w:t>
      </w:r>
      <w:r w:rsidR="00EB1BDA" w:rsidRPr="00D74AD7">
        <w:rPr>
          <w:rStyle w:val="hps"/>
          <w:rFonts w:ascii="Book Antiqua" w:hAnsi="Book Antiqua" w:cstheme="majorBidi"/>
          <w:sz w:val="24"/>
          <w:szCs w:val="24"/>
        </w:rPr>
        <w:t xml:space="preserve"> a</w:t>
      </w:r>
      <w:r w:rsidR="00524553" w:rsidRPr="00D74AD7">
        <w:rPr>
          <w:rStyle w:val="hps"/>
          <w:rFonts w:ascii="Book Antiqua" w:hAnsi="Book Antiqua" w:cstheme="majorBidi"/>
          <w:sz w:val="24"/>
          <w:szCs w:val="24"/>
        </w:rPr>
        <w:t xml:space="preserve"> multicenter review </w:t>
      </w:r>
      <w:r w:rsidR="00EB1BDA" w:rsidRPr="00D74AD7">
        <w:rPr>
          <w:rStyle w:val="hps"/>
          <w:rFonts w:ascii="Book Antiqua" w:hAnsi="Book Antiqua" w:cstheme="majorBidi"/>
          <w:sz w:val="24"/>
          <w:szCs w:val="24"/>
        </w:rPr>
        <w:t xml:space="preserve">consisting </w:t>
      </w:r>
      <w:r w:rsidR="00524553" w:rsidRPr="00D74AD7">
        <w:rPr>
          <w:rStyle w:val="hps"/>
          <w:rFonts w:ascii="Book Antiqua" w:hAnsi="Book Antiqua" w:cstheme="majorBidi"/>
          <w:sz w:val="24"/>
          <w:szCs w:val="24"/>
        </w:rPr>
        <w:t>of 355 patients</w:t>
      </w:r>
      <w:r w:rsidR="00D14B12" w:rsidRPr="00D74AD7">
        <w:rPr>
          <w:rStyle w:val="hps"/>
          <w:rFonts w:ascii="Book Antiqua" w:hAnsi="Book Antiqua" w:cstheme="majorBidi"/>
          <w:sz w:val="24"/>
          <w:szCs w:val="24"/>
          <w:vertAlign w:val="superscript"/>
        </w:rPr>
        <w:t>[</w:t>
      </w:r>
      <w:r w:rsidR="00CF6544" w:rsidRPr="00D74AD7">
        <w:rPr>
          <w:rStyle w:val="hps"/>
          <w:rFonts w:ascii="Book Antiqua" w:hAnsi="Book Antiqua" w:cstheme="majorBidi"/>
          <w:sz w:val="24"/>
          <w:szCs w:val="24"/>
          <w:vertAlign w:val="superscript"/>
        </w:rPr>
        <w:t>3</w:t>
      </w:r>
      <w:r w:rsidR="00D14B12" w:rsidRPr="00D74AD7">
        <w:rPr>
          <w:rStyle w:val="hps"/>
          <w:rFonts w:ascii="Book Antiqua" w:hAnsi="Book Antiqua" w:cstheme="majorBidi"/>
          <w:sz w:val="24"/>
          <w:szCs w:val="24"/>
          <w:vertAlign w:val="superscript"/>
        </w:rPr>
        <w:t>]</w:t>
      </w:r>
      <w:r w:rsidR="00524553" w:rsidRPr="00D74AD7">
        <w:rPr>
          <w:rStyle w:val="hps"/>
          <w:rFonts w:ascii="Book Antiqua" w:hAnsi="Book Antiqua" w:cstheme="majorBidi"/>
          <w:sz w:val="24"/>
          <w:szCs w:val="24"/>
        </w:rPr>
        <w:t>.</w:t>
      </w:r>
      <w:r w:rsidR="004A1BFE" w:rsidRPr="00D74AD7">
        <w:rPr>
          <w:rStyle w:val="hps"/>
          <w:rFonts w:ascii="Book Antiqua" w:hAnsi="Book Antiqua" w:cstheme="majorBidi"/>
          <w:sz w:val="24"/>
          <w:szCs w:val="24"/>
        </w:rPr>
        <w:t xml:space="preserve"> </w:t>
      </w:r>
      <w:r w:rsidR="00901A57" w:rsidRPr="00D74AD7">
        <w:rPr>
          <w:rStyle w:val="hps"/>
          <w:rFonts w:ascii="Book Antiqua" w:hAnsi="Book Antiqua" w:cstheme="majorBidi"/>
          <w:sz w:val="24"/>
          <w:szCs w:val="24"/>
        </w:rPr>
        <w:t>Most</w:t>
      </w:r>
      <w:r w:rsidR="00901A57" w:rsidRPr="00D74AD7">
        <w:rPr>
          <w:rFonts w:ascii="Book Antiqua" w:hAnsi="Book Antiqua" w:cstheme="majorBidi"/>
          <w:sz w:val="24"/>
          <w:szCs w:val="24"/>
        </w:rPr>
        <w:t xml:space="preserve"> </w:t>
      </w:r>
      <w:r w:rsidR="00901A57" w:rsidRPr="00D74AD7">
        <w:rPr>
          <w:rStyle w:val="hps"/>
          <w:rFonts w:ascii="Book Antiqua" w:hAnsi="Book Antiqua" w:cstheme="majorBidi"/>
          <w:sz w:val="24"/>
          <w:szCs w:val="24"/>
        </w:rPr>
        <w:t>researchers found no</w:t>
      </w:r>
      <w:r w:rsidR="00901A57" w:rsidRPr="00D74AD7">
        <w:rPr>
          <w:rFonts w:ascii="Book Antiqua" w:hAnsi="Book Antiqua" w:cstheme="majorBidi"/>
          <w:sz w:val="24"/>
          <w:szCs w:val="24"/>
        </w:rPr>
        <w:t xml:space="preserve"> </w:t>
      </w:r>
      <w:r w:rsidR="00901A57" w:rsidRPr="00D74AD7">
        <w:rPr>
          <w:rStyle w:val="hps"/>
          <w:rFonts w:ascii="Book Antiqua" w:hAnsi="Book Antiqua" w:cstheme="majorBidi"/>
          <w:sz w:val="24"/>
          <w:szCs w:val="24"/>
        </w:rPr>
        <w:t>association</w:t>
      </w:r>
      <w:r w:rsidR="00901A57" w:rsidRPr="00D74AD7">
        <w:rPr>
          <w:rFonts w:ascii="Book Antiqua" w:hAnsi="Book Antiqua" w:cstheme="majorBidi"/>
          <w:sz w:val="24"/>
          <w:szCs w:val="24"/>
        </w:rPr>
        <w:t xml:space="preserve"> </w:t>
      </w:r>
      <w:r w:rsidR="00EB1BDA" w:rsidRPr="00D74AD7">
        <w:rPr>
          <w:rStyle w:val="hps"/>
          <w:rFonts w:ascii="Book Antiqua" w:hAnsi="Book Antiqua" w:cstheme="majorBidi"/>
          <w:sz w:val="24"/>
          <w:szCs w:val="24"/>
        </w:rPr>
        <w:t xml:space="preserve">between </w:t>
      </w:r>
      <w:r w:rsidR="00901A57" w:rsidRPr="00D74AD7">
        <w:rPr>
          <w:rStyle w:val="hps"/>
          <w:rFonts w:ascii="Book Antiqua" w:hAnsi="Book Antiqua" w:cstheme="majorBidi"/>
          <w:sz w:val="24"/>
          <w:szCs w:val="24"/>
        </w:rPr>
        <w:t>previous medical</w:t>
      </w:r>
      <w:r w:rsidR="00901A57" w:rsidRPr="00D74AD7">
        <w:rPr>
          <w:rFonts w:ascii="Book Antiqua" w:hAnsi="Book Antiqua" w:cstheme="majorBidi"/>
          <w:sz w:val="24"/>
          <w:szCs w:val="24"/>
        </w:rPr>
        <w:t xml:space="preserve"> </w:t>
      </w:r>
      <w:r w:rsidR="00901A57" w:rsidRPr="00D74AD7">
        <w:rPr>
          <w:rStyle w:val="hps"/>
          <w:rFonts w:ascii="Book Antiqua" w:hAnsi="Book Antiqua" w:cstheme="majorBidi"/>
          <w:sz w:val="24"/>
          <w:szCs w:val="24"/>
        </w:rPr>
        <w:t>background</w:t>
      </w:r>
      <w:r w:rsidR="00901A57" w:rsidRPr="00D74AD7">
        <w:rPr>
          <w:rFonts w:ascii="Book Antiqua" w:hAnsi="Book Antiqua" w:cstheme="majorBidi"/>
          <w:sz w:val="24"/>
          <w:szCs w:val="24"/>
        </w:rPr>
        <w:t xml:space="preserve"> </w:t>
      </w:r>
      <w:r w:rsidR="00901A57" w:rsidRPr="00D74AD7">
        <w:rPr>
          <w:rStyle w:val="hps"/>
          <w:rFonts w:ascii="Book Antiqua" w:hAnsi="Book Antiqua" w:cstheme="majorBidi"/>
          <w:sz w:val="24"/>
          <w:szCs w:val="24"/>
        </w:rPr>
        <w:t>and</w:t>
      </w:r>
      <w:r w:rsidR="00901A57" w:rsidRPr="00D74AD7">
        <w:rPr>
          <w:rFonts w:ascii="Book Antiqua" w:hAnsi="Book Antiqua" w:cstheme="majorBidi"/>
          <w:sz w:val="24"/>
          <w:szCs w:val="24"/>
        </w:rPr>
        <w:t xml:space="preserve"> </w:t>
      </w:r>
      <w:r w:rsidR="00EB1BDA" w:rsidRPr="00D74AD7">
        <w:rPr>
          <w:rFonts w:ascii="Book Antiqua" w:hAnsi="Book Antiqua" w:cstheme="majorBidi"/>
          <w:sz w:val="24"/>
          <w:szCs w:val="24"/>
        </w:rPr>
        <w:t xml:space="preserve">administered </w:t>
      </w:r>
      <w:r w:rsidR="00901A57" w:rsidRPr="00D74AD7">
        <w:rPr>
          <w:rStyle w:val="hps"/>
          <w:rFonts w:ascii="Book Antiqua" w:hAnsi="Book Antiqua" w:cstheme="majorBidi"/>
          <w:sz w:val="24"/>
          <w:szCs w:val="24"/>
        </w:rPr>
        <w:t>medications</w:t>
      </w:r>
      <w:r w:rsidR="006E7C06" w:rsidRPr="00D74AD7">
        <w:rPr>
          <w:rStyle w:val="hps"/>
          <w:rFonts w:ascii="Book Antiqua" w:hAnsi="Book Antiqua" w:cstheme="majorBidi"/>
          <w:sz w:val="24"/>
          <w:szCs w:val="24"/>
        </w:rPr>
        <w:t>, except for the</w:t>
      </w:r>
      <w:r w:rsidR="006E7C06" w:rsidRPr="00D74AD7">
        <w:rPr>
          <w:rFonts w:ascii="Book Antiqua" w:hAnsi="Book Antiqua" w:cstheme="majorBidi"/>
          <w:sz w:val="24"/>
          <w:szCs w:val="24"/>
        </w:rPr>
        <w:t xml:space="preserve"> </w:t>
      </w:r>
      <w:r w:rsidR="006E7C06" w:rsidRPr="00D74AD7">
        <w:rPr>
          <w:rStyle w:val="hps"/>
          <w:rFonts w:ascii="Book Antiqua" w:hAnsi="Book Antiqua" w:cstheme="majorBidi"/>
          <w:sz w:val="24"/>
          <w:szCs w:val="24"/>
        </w:rPr>
        <w:t>increased incidence</w:t>
      </w:r>
      <w:r w:rsidR="006E7C06" w:rsidRPr="00D74AD7">
        <w:rPr>
          <w:rFonts w:ascii="Book Antiqua" w:hAnsi="Book Antiqua" w:cstheme="majorBidi"/>
          <w:sz w:val="24"/>
          <w:szCs w:val="24"/>
        </w:rPr>
        <w:t xml:space="preserve"> </w:t>
      </w:r>
      <w:r w:rsidR="006E7C06" w:rsidRPr="00D74AD7">
        <w:rPr>
          <w:rStyle w:val="hps"/>
          <w:rFonts w:ascii="Book Antiqua" w:hAnsi="Book Antiqua" w:cstheme="majorBidi"/>
          <w:sz w:val="24"/>
          <w:szCs w:val="24"/>
        </w:rPr>
        <w:t>of autoimmune diseases</w:t>
      </w:r>
      <w:r w:rsidR="00D14B12" w:rsidRPr="00D74AD7">
        <w:rPr>
          <w:rStyle w:val="hps"/>
          <w:rFonts w:ascii="Book Antiqua" w:hAnsi="Book Antiqua" w:cstheme="majorBidi"/>
          <w:sz w:val="24"/>
          <w:szCs w:val="24"/>
          <w:vertAlign w:val="superscript"/>
        </w:rPr>
        <w:t>[</w:t>
      </w:r>
      <w:r w:rsidR="00A572DE" w:rsidRPr="00D74AD7">
        <w:rPr>
          <w:rStyle w:val="hps"/>
          <w:rFonts w:ascii="Book Antiqua" w:hAnsi="Book Antiqua" w:cstheme="majorBidi"/>
          <w:sz w:val="24"/>
          <w:szCs w:val="24"/>
          <w:vertAlign w:val="superscript"/>
        </w:rPr>
        <w:t>3,5-7,9,13</w:t>
      </w:r>
      <w:r w:rsidR="00D14B12" w:rsidRPr="00D74AD7">
        <w:rPr>
          <w:rStyle w:val="hps"/>
          <w:rFonts w:ascii="Book Antiqua" w:hAnsi="Book Antiqua" w:cstheme="majorBidi"/>
          <w:sz w:val="24"/>
          <w:szCs w:val="24"/>
          <w:vertAlign w:val="superscript"/>
        </w:rPr>
        <w:t>]</w:t>
      </w:r>
      <w:r w:rsidR="00901A57" w:rsidRPr="00D74AD7">
        <w:rPr>
          <w:rStyle w:val="hps"/>
          <w:rFonts w:ascii="Book Antiqua" w:hAnsi="Book Antiqua" w:cstheme="majorBidi"/>
          <w:sz w:val="24"/>
          <w:szCs w:val="24"/>
        </w:rPr>
        <w:t xml:space="preserve">. </w:t>
      </w:r>
      <w:r w:rsidR="006E7C06" w:rsidRPr="00D74AD7">
        <w:rPr>
          <w:rStyle w:val="hps"/>
          <w:rFonts w:ascii="Book Antiqua" w:hAnsi="Book Antiqua" w:cstheme="majorBidi"/>
          <w:sz w:val="24"/>
          <w:szCs w:val="24"/>
        </w:rPr>
        <w:t>One recent study</w:t>
      </w:r>
      <w:r w:rsidR="006E7C06" w:rsidRPr="00D74AD7">
        <w:rPr>
          <w:rFonts w:ascii="Book Antiqua" w:hAnsi="Book Antiqua" w:cstheme="majorBidi"/>
          <w:sz w:val="24"/>
          <w:szCs w:val="24"/>
        </w:rPr>
        <w:t xml:space="preserve"> described dyslipidemia, hypothyroidism, hypertension</w:t>
      </w:r>
      <w:r w:rsidR="00D14B12" w:rsidRPr="00D74AD7">
        <w:rPr>
          <w:rFonts w:ascii="Book Antiqua" w:hAnsi="Book Antiqua" w:cstheme="majorBidi"/>
          <w:sz w:val="24"/>
          <w:szCs w:val="24"/>
        </w:rPr>
        <w:t>,</w:t>
      </w:r>
      <w:r w:rsidR="006E7C06" w:rsidRPr="00D74AD7">
        <w:rPr>
          <w:rFonts w:ascii="Book Antiqua" w:hAnsi="Book Antiqua" w:cstheme="majorBidi"/>
          <w:sz w:val="24"/>
          <w:szCs w:val="24"/>
        </w:rPr>
        <w:t xml:space="preserve"> and osteoporosis as the most frequent comorbidities</w:t>
      </w:r>
      <w:r w:rsidR="00D14B12" w:rsidRPr="00D74AD7">
        <w:rPr>
          <w:rFonts w:ascii="Book Antiqua" w:hAnsi="Book Antiqua" w:cstheme="majorBidi"/>
          <w:sz w:val="24"/>
          <w:szCs w:val="24"/>
          <w:vertAlign w:val="superscript"/>
        </w:rPr>
        <w:t>[</w:t>
      </w:r>
      <w:r w:rsidR="00A572DE" w:rsidRPr="00D74AD7">
        <w:rPr>
          <w:rFonts w:ascii="Book Antiqua" w:hAnsi="Book Antiqua" w:cstheme="majorBidi"/>
          <w:sz w:val="24"/>
          <w:szCs w:val="24"/>
          <w:vertAlign w:val="superscript"/>
        </w:rPr>
        <w:t>3</w:t>
      </w:r>
      <w:r w:rsidR="00D14B12" w:rsidRPr="00D74AD7">
        <w:rPr>
          <w:rFonts w:ascii="Book Antiqua" w:hAnsi="Book Antiqua" w:cstheme="majorBidi"/>
          <w:sz w:val="24"/>
          <w:szCs w:val="24"/>
          <w:vertAlign w:val="superscript"/>
        </w:rPr>
        <w:t>]</w:t>
      </w:r>
      <w:r w:rsidR="006E7C06" w:rsidRPr="00D74AD7">
        <w:rPr>
          <w:rFonts w:ascii="Book Antiqua" w:hAnsi="Book Antiqua" w:cstheme="majorBidi"/>
          <w:sz w:val="24"/>
          <w:szCs w:val="24"/>
        </w:rPr>
        <w:t xml:space="preserve">. </w:t>
      </w:r>
      <w:r w:rsidR="00B366DA" w:rsidRPr="00D74AD7">
        <w:rPr>
          <w:rStyle w:val="hps"/>
          <w:rFonts w:ascii="Book Antiqua" w:hAnsi="Book Antiqua" w:cstheme="majorBidi"/>
          <w:sz w:val="24"/>
          <w:szCs w:val="24"/>
        </w:rPr>
        <w:t xml:space="preserve">Another </w:t>
      </w:r>
      <w:r w:rsidR="00332204" w:rsidRPr="00D74AD7">
        <w:rPr>
          <w:rStyle w:val="hps"/>
          <w:rFonts w:ascii="Book Antiqua" w:hAnsi="Book Antiqua" w:cstheme="majorBidi"/>
          <w:sz w:val="24"/>
          <w:szCs w:val="24"/>
        </w:rPr>
        <w:t>study described</w:t>
      </w:r>
      <w:r w:rsidR="00D14B12" w:rsidRPr="00D74AD7">
        <w:rPr>
          <w:rStyle w:val="hps"/>
          <w:rFonts w:ascii="Book Antiqua" w:hAnsi="Book Antiqua" w:cstheme="majorBidi"/>
          <w:sz w:val="24"/>
          <w:szCs w:val="24"/>
        </w:rPr>
        <w:t xml:space="preserve"> an</w:t>
      </w:r>
      <w:r w:rsidR="00332204" w:rsidRPr="00D74AD7">
        <w:rPr>
          <w:rStyle w:val="hps"/>
          <w:rFonts w:ascii="Book Antiqua" w:hAnsi="Book Antiqua" w:cstheme="majorBidi"/>
          <w:sz w:val="24"/>
          <w:szCs w:val="24"/>
        </w:rPr>
        <w:t xml:space="preserve"> association </w:t>
      </w:r>
      <w:r w:rsidR="00EB1BDA" w:rsidRPr="00D74AD7">
        <w:rPr>
          <w:rStyle w:val="hps"/>
          <w:rFonts w:ascii="Book Antiqua" w:hAnsi="Book Antiqua" w:cstheme="majorBidi"/>
          <w:sz w:val="24"/>
          <w:szCs w:val="24"/>
        </w:rPr>
        <w:t xml:space="preserve">between </w:t>
      </w:r>
      <w:r w:rsidR="00332204" w:rsidRPr="00D74AD7">
        <w:rPr>
          <w:rStyle w:val="hps"/>
          <w:rFonts w:ascii="Book Antiqua" w:hAnsi="Book Antiqua" w:cstheme="majorBidi"/>
          <w:sz w:val="24"/>
          <w:szCs w:val="24"/>
        </w:rPr>
        <w:t>beta-blockers and nonsteroidal anti-inflammatory drugs, with a possible protective effect of angiotensin-converting enzyme inhibitors</w:t>
      </w:r>
      <w:r w:rsidR="00D14B12" w:rsidRPr="00D74AD7">
        <w:rPr>
          <w:rStyle w:val="hps"/>
          <w:rFonts w:ascii="Book Antiqua" w:hAnsi="Book Antiqua" w:cstheme="majorBidi"/>
          <w:sz w:val="24"/>
          <w:szCs w:val="24"/>
          <w:vertAlign w:val="superscript"/>
        </w:rPr>
        <w:t>[</w:t>
      </w:r>
      <w:r w:rsidR="00CF6544" w:rsidRPr="00D74AD7">
        <w:rPr>
          <w:rStyle w:val="hps"/>
          <w:rFonts w:ascii="Book Antiqua" w:hAnsi="Book Antiqua" w:cstheme="majorBidi"/>
          <w:sz w:val="24"/>
          <w:szCs w:val="24"/>
          <w:vertAlign w:val="superscript"/>
        </w:rPr>
        <w:t>5</w:t>
      </w:r>
      <w:r w:rsidR="00D14B12" w:rsidRPr="00D74AD7">
        <w:rPr>
          <w:rStyle w:val="hps"/>
          <w:rFonts w:ascii="Book Antiqua" w:hAnsi="Book Antiqua" w:cstheme="majorBidi"/>
          <w:sz w:val="24"/>
          <w:szCs w:val="24"/>
          <w:vertAlign w:val="superscript"/>
        </w:rPr>
        <w:t>]</w:t>
      </w:r>
      <w:r w:rsidR="00393196" w:rsidRPr="00D74AD7">
        <w:rPr>
          <w:rStyle w:val="hps"/>
          <w:rFonts w:ascii="Book Antiqua" w:hAnsi="Book Antiqua" w:cstheme="majorBidi"/>
          <w:sz w:val="24"/>
          <w:szCs w:val="24"/>
        </w:rPr>
        <w:t>.</w:t>
      </w:r>
      <w:r w:rsidR="004A1BFE" w:rsidRPr="00D74AD7">
        <w:rPr>
          <w:rStyle w:val="hps"/>
          <w:rFonts w:ascii="Book Antiqua" w:hAnsi="Book Antiqua" w:cstheme="majorBidi"/>
          <w:sz w:val="24"/>
          <w:szCs w:val="24"/>
        </w:rPr>
        <w:t xml:space="preserve"> </w:t>
      </w:r>
      <w:r w:rsidR="00556502" w:rsidRPr="00D74AD7">
        <w:rPr>
          <w:rFonts w:ascii="Book Antiqua" w:hAnsi="Book Antiqua" w:cstheme="majorBidi"/>
          <w:sz w:val="24"/>
          <w:szCs w:val="24"/>
        </w:rPr>
        <w:t xml:space="preserve">Concurrent female pattern hair loss or senescent alopecia </w:t>
      </w:r>
      <w:r w:rsidR="002C2E49" w:rsidRPr="00D74AD7">
        <w:rPr>
          <w:rFonts w:ascii="Book Antiqua" w:hAnsi="Book Antiqua" w:cstheme="majorBidi"/>
          <w:sz w:val="24"/>
          <w:szCs w:val="24"/>
        </w:rPr>
        <w:t>has been</w:t>
      </w:r>
      <w:r w:rsidR="00556502" w:rsidRPr="00D74AD7">
        <w:rPr>
          <w:rFonts w:ascii="Book Antiqua" w:hAnsi="Book Antiqua" w:cstheme="majorBidi"/>
          <w:sz w:val="24"/>
          <w:szCs w:val="24"/>
        </w:rPr>
        <w:t xml:space="preserve"> described in </w:t>
      </w:r>
      <w:r w:rsidR="00332204" w:rsidRPr="00D74AD7">
        <w:rPr>
          <w:rFonts w:ascii="Book Antiqua" w:hAnsi="Book Antiqua" w:cstheme="majorBidi"/>
          <w:sz w:val="24"/>
          <w:szCs w:val="24"/>
        </w:rPr>
        <w:t>0</w:t>
      </w:r>
      <w:r w:rsidR="00D74AD7">
        <w:rPr>
          <w:rFonts w:ascii="Book Antiqua" w:hAnsi="Book Antiqua" w:cstheme="majorBidi" w:hint="eastAsia"/>
          <w:sz w:val="24"/>
          <w:szCs w:val="24"/>
          <w:lang w:eastAsia="zh-CN"/>
        </w:rPr>
        <w:t>%</w:t>
      </w:r>
      <w:r w:rsidR="00556502" w:rsidRPr="00D74AD7">
        <w:rPr>
          <w:rFonts w:ascii="Book Antiqua" w:hAnsi="Book Antiqua" w:cstheme="majorBidi"/>
          <w:sz w:val="24"/>
          <w:szCs w:val="24"/>
        </w:rPr>
        <w:t>-68% of patients</w:t>
      </w:r>
      <w:r w:rsidR="00D14B12" w:rsidRPr="00D74AD7">
        <w:rPr>
          <w:rFonts w:ascii="Book Antiqua" w:hAnsi="Book Antiqua" w:cstheme="majorBidi"/>
          <w:sz w:val="24"/>
          <w:szCs w:val="24"/>
          <w:vertAlign w:val="superscript"/>
        </w:rPr>
        <w:t>[</w:t>
      </w:r>
      <w:r w:rsidR="00735D42" w:rsidRPr="00D74AD7">
        <w:rPr>
          <w:rFonts w:ascii="Book Antiqua" w:hAnsi="Book Antiqua" w:cstheme="majorBidi"/>
          <w:sz w:val="24"/>
          <w:szCs w:val="24"/>
          <w:vertAlign w:val="superscript"/>
        </w:rPr>
        <w:t>3-5,7,13</w:t>
      </w:r>
      <w:r w:rsidR="00D14B12" w:rsidRPr="00D74AD7">
        <w:rPr>
          <w:rFonts w:ascii="Book Antiqua" w:hAnsi="Book Antiqua" w:cstheme="majorBidi"/>
          <w:sz w:val="24"/>
          <w:szCs w:val="24"/>
          <w:vertAlign w:val="superscript"/>
        </w:rPr>
        <w:t>]</w:t>
      </w:r>
      <w:r w:rsidR="00556502" w:rsidRPr="00D74AD7">
        <w:rPr>
          <w:rFonts w:ascii="Book Antiqua" w:hAnsi="Book Antiqua" w:cstheme="majorBidi"/>
          <w:sz w:val="24"/>
          <w:szCs w:val="24"/>
        </w:rPr>
        <w:t>. Thyroid abnormalities</w:t>
      </w:r>
      <w:r w:rsidR="00C311F8" w:rsidRPr="00D74AD7">
        <w:rPr>
          <w:rFonts w:ascii="Book Antiqua" w:hAnsi="Book Antiqua" w:cstheme="majorBidi"/>
          <w:sz w:val="24"/>
          <w:szCs w:val="24"/>
        </w:rPr>
        <w:t xml:space="preserve"> are </w:t>
      </w:r>
      <w:r w:rsidR="00556502" w:rsidRPr="00D74AD7">
        <w:rPr>
          <w:rFonts w:ascii="Book Antiqua" w:hAnsi="Book Antiqua" w:cstheme="majorBidi"/>
          <w:sz w:val="24"/>
          <w:szCs w:val="24"/>
        </w:rPr>
        <w:t>probably the main association</w:t>
      </w:r>
      <w:r w:rsidR="000F4C8E" w:rsidRPr="00D74AD7">
        <w:rPr>
          <w:rFonts w:ascii="Book Antiqua" w:hAnsi="Book Antiqua" w:cstheme="majorBidi"/>
          <w:sz w:val="24"/>
          <w:szCs w:val="24"/>
        </w:rPr>
        <w:t xml:space="preserve"> described</w:t>
      </w:r>
      <w:r w:rsidR="00556502" w:rsidRPr="00D74AD7">
        <w:rPr>
          <w:rFonts w:ascii="Book Antiqua" w:hAnsi="Book Antiqua" w:cstheme="majorBidi"/>
          <w:sz w:val="24"/>
          <w:szCs w:val="24"/>
        </w:rPr>
        <w:t xml:space="preserve">, with an incidence between </w:t>
      </w:r>
      <w:r w:rsidR="00C311F8" w:rsidRPr="00D74AD7">
        <w:rPr>
          <w:rFonts w:ascii="Book Antiqua" w:hAnsi="Book Antiqua" w:cstheme="majorBidi"/>
          <w:sz w:val="24"/>
          <w:szCs w:val="24"/>
        </w:rPr>
        <w:t>9</w:t>
      </w:r>
      <w:r w:rsidR="002C2F49" w:rsidRPr="00D74AD7">
        <w:rPr>
          <w:rFonts w:ascii="Book Antiqua" w:hAnsi="Book Antiqua" w:cstheme="majorBidi"/>
          <w:sz w:val="24"/>
          <w:szCs w:val="24"/>
        </w:rPr>
        <w:t>%</w:t>
      </w:r>
      <w:r w:rsidR="00556502" w:rsidRPr="00D74AD7">
        <w:rPr>
          <w:rFonts w:ascii="Book Antiqua" w:hAnsi="Book Antiqua" w:cstheme="majorBidi"/>
          <w:sz w:val="24"/>
          <w:szCs w:val="24"/>
        </w:rPr>
        <w:t xml:space="preserve"> and 2</w:t>
      </w:r>
      <w:r w:rsidR="00426090" w:rsidRPr="00D74AD7">
        <w:rPr>
          <w:rFonts w:ascii="Book Antiqua" w:hAnsi="Book Antiqua" w:cstheme="majorBidi"/>
          <w:sz w:val="24"/>
          <w:szCs w:val="24"/>
        </w:rPr>
        <w:t>3</w:t>
      </w:r>
      <w:r w:rsidR="00556502" w:rsidRPr="00D74AD7">
        <w:rPr>
          <w:rFonts w:ascii="Book Antiqua" w:hAnsi="Book Antiqua" w:cstheme="majorBidi"/>
          <w:sz w:val="24"/>
          <w:szCs w:val="24"/>
        </w:rPr>
        <w:t>%</w:t>
      </w:r>
      <w:r w:rsidR="00D14B12" w:rsidRPr="00D74AD7">
        <w:rPr>
          <w:rFonts w:ascii="Book Antiqua" w:hAnsi="Book Antiqua" w:cstheme="majorBidi"/>
          <w:sz w:val="24"/>
          <w:szCs w:val="24"/>
          <w:vertAlign w:val="superscript"/>
        </w:rPr>
        <w:t>[</w:t>
      </w:r>
      <w:r w:rsidR="00CB60E5" w:rsidRPr="00D74AD7">
        <w:rPr>
          <w:rFonts w:ascii="Book Antiqua" w:hAnsi="Book Antiqua" w:cstheme="majorBidi"/>
          <w:sz w:val="24"/>
          <w:szCs w:val="24"/>
          <w:vertAlign w:val="superscript"/>
        </w:rPr>
        <w:t>3,4</w:t>
      </w:r>
      <w:r w:rsidR="00D14B12" w:rsidRPr="00D74AD7">
        <w:rPr>
          <w:rFonts w:ascii="Book Antiqua" w:hAnsi="Book Antiqua" w:cstheme="majorBidi"/>
          <w:sz w:val="24"/>
          <w:szCs w:val="24"/>
          <w:vertAlign w:val="superscript"/>
        </w:rPr>
        <w:t>]</w:t>
      </w:r>
      <w:r w:rsidR="00556502" w:rsidRPr="00D74AD7">
        <w:rPr>
          <w:rFonts w:ascii="Book Antiqua" w:hAnsi="Book Antiqua" w:cstheme="majorBidi"/>
          <w:sz w:val="24"/>
          <w:szCs w:val="24"/>
        </w:rPr>
        <w:t xml:space="preserve">. </w:t>
      </w:r>
      <w:r w:rsidR="004860E9" w:rsidRPr="00D74AD7">
        <w:rPr>
          <w:rFonts w:ascii="Book Antiqua" w:hAnsi="Book Antiqua" w:cstheme="majorBidi"/>
          <w:sz w:val="24"/>
          <w:szCs w:val="24"/>
        </w:rPr>
        <w:t>Previous or concurrent l</w:t>
      </w:r>
      <w:r w:rsidR="00934BEB" w:rsidRPr="00D74AD7">
        <w:rPr>
          <w:rFonts w:ascii="Book Antiqua" w:hAnsi="Book Antiqua" w:cstheme="majorBidi"/>
          <w:sz w:val="24"/>
          <w:szCs w:val="24"/>
        </w:rPr>
        <w:t>ichen planus</w:t>
      </w:r>
      <w:r w:rsidR="00D14B12" w:rsidRPr="00D74AD7">
        <w:rPr>
          <w:rFonts w:ascii="Book Antiqua" w:hAnsi="Book Antiqua" w:cstheme="majorBidi"/>
          <w:sz w:val="24"/>
          <w:szCs w:val="24"/>
        </w:rPr>
        <w:t xml:space="preserve"> </w:t>
      </w:r>
      <w:r w:rsidR="00EC6446" w:rsidRPr="00D74AD7">
        <w:rPr>
          <w:rFonts w:ascii="Book Antiqua" w:hAnsi="Book Antiqua" w:cstheme="majorBidi"/>
          <w:sz w:val="24"/>
          <w:szCs w:val="24"/>
        </w:rPr>
        <w:t>(LP)</w:t>
      </w:r>
      <w:r w:rsidR="00934BEB" w:rsidRPr="00D74AD7">
        <w:rPr>
          <w:rFonts w:ascii="Book Antiqua" w:hAnsi="Book Antiqua" w:cstheme="majorBidi"/>
          <w:sz w:val="24"/>
          <w:szCs w:val="24"/>
        </w:rPr>
        <w:t xml:space="preserve"> </w:t>
      </w:r>
      <w:r w:rsidR="004860E9" w:rsidRPr="00D74AD7">
        <w:rPr>
          <w:rFonts w:ascii="Book Antiqua" w:hAnsi="Book Antiqua" w:cstheme="majorBidi"/>
          <w:sz w:val="24"/>
          <w:szCs w:val="24"/>
        </w:rPr>
        <w:t xml:space="preserve">was reported </w:t>
      </w:r>
      <w:r w:rsidR="00934BEB" w:rsidRPr="00D74AD7">
        <w:rPr>
          <w:rFonts w:ascii="Book Antiqua" w:hAnsi="Book Antiqua" w:cstheme="majorBidi"/>
          <w:sz w:val="24"/>
          <w:szCs w:val="24"/>
        </w:rPr>
        <w:t xml:space="preserve">in </w:t>
      </w:r>
      <w:r w:rsidR="005638DD" w:rsidRPr="00D74AD7">
        <w:rPr>
          <w:rFonts w:ascii="Book Antiqua" w:hAnsi="Book Antiqua" w:cstheme="majorBidi"/>
          <w:sz w:val="24"/>
          <w:szCs w:val="24"/>
        </w:rPr>
        <w:t>FFA</w:t>
      </w:r>
      <w:r w:rsidR="00934BEB" w:rsidRPr="00D74AD7">
        <w:rPr>
          <w:rFonts w:ascii="Book Antiqua" w:hAnsi="Book Antiqua" w:cstheme="majorBidi"/>
          <w:sz w:val="24"/>
          <w:szCs w:val="24"/>
        </w:rPr>
        <w:t xml:space="preserve"> patients, with a frequency ranging from </w:t>
      </w:r>
      <w:r w:rsidR="004860E9" w:rsidRPr="00D74AD7">
        <w:rPr>
          <w:rFonts w:ascii="Book Antiqua" w:hAnsi="Book Antiqua" w:cstheme="majorBidi"/>
          <w:sz w:val="24"/>
          <w:szCs w:val="24"/>
        </w:rPr>
        <w:t>2</w:t>
      </w:r>
      <w:r w:rsidR="00181FBA" w:rsidRPr="00D74AD7">
        <w:rPr>
          <w:rFonts w:ascii="Book Antiqua" w:hAnsi="Book Antiqua" w:cstheme="majorBidi"/>
          <w:sz w:val="24"/>
          <w:szCs w:val="24"/>
        </w:rPr>
        <w:t>%</w:t>
      </w:r>
      <w:r w:rsidR="004860E9" w:rsidRPr="00D74AD7">
        <w:rPr>
          <w:rFonts w:ascii="Book Antiqua" w:hAnsi="Book Antiqua" w:cstheme="majorBidi"/>
          <w:sz w:val="24"/>
          <w:szCs w:val="24"/>
        </w:rPr>
        <w:t xml:space="preserve"> </w:t>
      </w:r>
      <w:r w:rsidR="00934BEB" w:rsidRPr="00D74AD7">
        <w:rPr>
          <w:rFonts w:ascii="Book Antiqua" w:hAnsi="Book Antiqua" w:cstheme="majorBidi"/>
          <w:sz w:val="24"/>
          <w:szCs w:val="24"/>
        </w:rPr>
        <w:t>to</w:t>
      </w:r>
      <w:r w:rsidR="00D14B12" w:rsidRPr="00D74AD7">
        <w:rPr>
          <w:rFonts w:ascii="Book Antiqua" w:hAnsi="Book Antiqua" w:cstheme="majorBidi"/>
          <w:sz w:val="24"/>
          <w:szCs w:val="24"/>
        </w:rPr>
        <w:t xml:space="preserve"> </w:t>
      </w:r>
      <w:r w:rsidR="004860E9" w:rsidRPr="00D74AD7">
        <w:rPr>
          <w:rFonts w:ascii="Book Antiqua" w:hAnsi="Book Antiqua" w:cstheme="majorBidi"/>
          <w:sz w:val="24"/>
          <w:szCs w:val="24"/>
        </w:rPr>
        <w:t>1</w:t>
      </w:r>
      <w:r w:rsidR="00C311F8" w:rsidRPr="00D74AD7">
        <w:rPr>
          <w:rFonts w:ascii="Book Antiqua" w:hAnsi="Book Antiqua" w:cstheme="majorBidi"/>
          <w:sz w:val="24"/>
          <w:szCs w:val="24"/>
        </w:rPr>
        <w:t>7</w:t>
      </w:r>
      <w:r w:rsidR="00934BEB" w:rsidRPr="00D74AD7">
        <w:rPr>
          <w:rFonts w:ascii="Book Antiqua" w:hAnsi="Book Antiqua" w:cstheme="majorBidi"/>
          <w:sz w:val="24"/>
          <w:szCs w:val="24"/>
        </w:rPr>
        <w:t xml:space="preserve">%. </w:t>
      </w:r>
      <w:r w:rsidR="00D14B12" w:rsidRPr="00D74AD7">
        <w:rPr>
          <w:rFonts w:ascii="Book Antiqua" w:hAnsi="Book Antiqua" w:cstheme="majorBidi"/>
          <w:sz w:val="24"/>
          <w:szCs w:val="24"/>
        </w:rPr>
        <w:t>C</w:t>
      </w:r>
      <w:r w:rsidR="002C2E49" w:rsidRPr="00D74AD7">
        <w:rPr>
          <w:rFonts w:ascii="Book Antiqua" w:hAnsi="Book Antiqua" w:cstheme="majorBidi"/>
          <w:sz w:val="24"/>
          <w:szCs w:val="24"/>
        </w:rPr>
        <w:t xml:space="preserve">ompared to </w:t>
      </w:r>
      <w:r w:rsidR="00205E1B" w:rsidRPr="00D74AD7">
        <w:rPr>
          <w:rFonts w:ascii="Book Antiqua" w:hAnsi="Book Antiqua" w:cstheme="majorBidi"/>
          <w:sz w:val="24"/>
          <w:szCs w:val="24"/>
        </w:rPr>
        <w:t xml:space="preserve">LPP, in which </w:t>
      </w:r>
      <w:r w:rsidR="00604F0D" w:rsidRPr="00D74AD7">
        <w:rPr>
          <w:rFonts w:ascii="Book Antiqua" w:hAnsi="Book Antiqua" w:cstheme="majorBidi"/>
          <w:sz w:val="24"/>
          <w:szCs w:val="24"/>
        </w:rPr>
        <w:t>LP is found in 28</w:t>
      </w:r>
      <w:r w:rsidR="00D74AD7">
        <w:rPr>
          <w:rFonts w:ascii="Book Antiqua" w:hAnsi="Book Antiqua" w:cstheme="majorBidi" w:hint="eastAsia"/>
          <w:sz w:val="24"/>
          <w:szCs w:val="24"/>
          <w:lang w:eastAsia="zh-CN"/>
        </w:rPr>
        <w:t>%</w:t>
      </w:r>
      <w:r w:rsidR="00604F0D" w:rsidRPr="00D74AD7">
        <w:rPr>
          <w:rFonts w:ascii="Book Antiqua" w:hAnsi="Book Antiqua" w:cstheme="majorBidi"/>
          <w:sz w:val="24"/>
          <w:szCs w:val="24"/>
        </w:rPr>
        <w:t>-50% of cases, the association between cutaneous and mucosal lichen planus and FFA seems to be</w:t>
      </w:r>
      <w:r w:rsidR="00A572DE" w:rsidRPr="00D74AD7">
        <w:rPr>
          <w:rFonts w:ascii="Book Antiqua" w:hAnsi="Book Antiqua" w:cstheme="majorBidi"/>
          <w:sz w:val="24"/>
          <w:szCs w:val="24"/>
        </w:rPr>
        <w:t xml:space="preserve"> less common</w:t>
      </w:r>
      <w:r w:rsidR="00D14B12" w:rsidRPr="00D74AD7">
        <w:rPr>
          <w:rFonts w:ascii="Book Antiqua" w:hAnsi="Book Antiqua" w:cstheme="majorBidi"/>
          <w:sz w:val="24"/>
          <w:szCs w:val="24"/>
          <w:vertAlign w:val="superscript"/>
        </w:rPr>
        <w:t>[</w:t>
      </w:r>
      <w:r w:rsidR="00735D42" w:rsidRPr="00D74AD7">
        <w:rPr>
          <w:rFonts w:ascii="Book Antiqua" w:hAnsi="Book Antiqua" w:cstheme="majorBidi"/>
          <w:sz w:val="24"/>
          <w:szCs w:val="24"/>
          <w:vertAlign w:val="superscript"/>
        </w:rPr>
        <w:t>4,5,20</w:t>
      </w:r>
      <w:r w:rsidR="00D14B12" w:rsidRPr="00D74AD7">
        <w:rPr>
          <w:rFonts w:ascii="Book Antiqua" w:hAnsi="Book Antiqua" w:cstheme="majorBidi"/>
          <w:sz w:val="24"/>
          <w:szCs w:val="24"/>
          <w:vertAlign w:val="superscript"/>
        </w:rPr>
        <w:t>]</w:t>
      </w:r>
      <w:r w:rsidR="00604F0D" w:rsidRPr="00D74AD7">
        <w:rPr>
          <w:rFonts w:ascii="Book Antiqua" w:hAnsi="Book Antiqua" w:cstheme="majorBidi"/>
          <w:sz w:val="24"/>
          <w:szCs w:val="24"/>
        </w:rPr>
        <w:t xml:space="preserve">. </w:t>
      </w:r>
      <w:r w:rsidR="00181FBA" w:rsidRPr="00D74AD7">
        <w:rPr>
          <w:rFonts w:ascii="Book Antiqua" w:hAnsi="Book Antiqua" w:cstheme="majorBidi"/>
          <w:sz w:val="24"/>
          <w:szCs w:val="24"/>
        </w:rPr>
        <w:t>Other autoimmune d</w:t>
      </w:r>
      <w:r w:rsidR="000B478E" w:rsidRPr="00D74AD7">
        <w:rPr>
          <w:rFonts w:ascii="Book Antiqua" w:hAnsi="Book Antiqua" w:cstheme="majorBidi"/>
          <w:sz w:val="24"/>
          <w:szCs w:val="24"/>
        </w:rPr>
        <w:t>iseases reported to be associated with FFA</w:t>
      </w:r>
      <w:r w:rsidR="00934BEB" w:rsidRPr="00D74AD7">
        <w:rPr>
          <w:rFonts w:ascii="Book Antiqua" w:hAnsi="Book Antiqua" w:cstheme="majorBidi"/>
          <w:sz w:val="24"/>
          <w:szCs w:val="24"/>
        </w:rPr>
        <w:t xml:space="preserve"> include</w:t>
      </w:r>
      <w:r w:rsidR="000B478E" w:rsidRPr="00D74AD7">
        <w:rPr>
          <w:rFonts w:ascii="Book Antiqua" w:hAnsi="Book Antiqua" w:cstheme="majorBidi"/>
          <w:sz w:val="24"/>
          <w:szCs w:val="24"/>
        </w:rPr>
        <w:t xml:space="preserve"> </w:t>
      </w:r>
      <w:r w:rsidR="00181FBA" w:rsidRPr="00D74AD7">
        <w:rPr>
          <w:rFonts w:ascii="Book Antiqua" w:hAnsi="Book Antiqua" w:cstheme="majorBidi"/>
          <w:sz w:val="24"/>
          <w:szCs w:val="24"/>
        </w:rPr>
        <w:t xml:space="preserve">vitiligo, </w:t>
      </w:r>
      <w:r w:rsidR="000B478E" w:rsidRPr="00D74AD7">
        <w:rPr>
          <w:rFonts w:ascii="Book Antiqua" w:hAnsi="Book Antiqua" w:cstheme="majorBidi"/>
          <w:sz w:val="24"/>
          <w:szCs w:val="24"/>
        </w:rPr>
        <w:t xml:space="preserve">alopecia </w:t>
      </w:r>
      <w:proofErr w:type="spellStart"/>
      <w:r w:rsidR="000B478E" w:rsidRPr="00D74AD7">
        <w:rPr>
          <w:rFonts w:ascii="Book Antiqua" w:hAnsi="Book Antiqua" w:cstheme="majorBidi"/>
          <w:sz w:val="24"/>
          <w:szCs w:val="24"/>
        </w:rPr>
        <w:t>areata</w:t>
      </w:r>
      <w:proofErr w:type="spellEnd"/>
      <w:r w:rsidR="000B478E" w:rsidRPr="00D74AD7">
        <w:rPr>
          <w:rFonts w:ascii="Book Antiqua" w:hAnsi="Book Antiqua" w:cstheme="majorBidi"/>
          <w:sz w:val="24"/>
          <w:szCs w:val="24"/>
        </w:rPr>
        <w:t xml:space="preserve">, </w:t>
      </w:r>
      <w:proofErr w:type="spellStart"/>
      <w:r w:rsidR="00901A57" w:rsidRPr="00D74AD7">
        <w:rPr>
          <w:rFonts w:ascii="Book Antiqua" w:hAnsi="Book Antiqua" w:cstheme="majorBidi"/>
          <w:sz w:val="24"/>
          <w:szCs w:val="24"/>
        </w:rPr>
        <w:t>atopy</w:t>
      </w:r>
      <w:proofErr w:type="spellEnd"/>
      <w:r w:rsidR="00901A57" w:rsidRPr="00D74AD7">
        <w:rPr>
          <w:rFonts w:ascii="Book Antiqua" w:hAnsi="Book Antiqua" w:cstheme="majorBidi"/>
          <w:sz w:val="24"/>
          <w:szCs w:val="24"/>
        </w:rPr>
        <w:t xml:space="preserve">, </w:t>
      </w:r>
      <w:r w:rsidR="000B478E" w:rsidRPr="00D74AD7">
        <w:rPr>
          <w:rFonts w:ascii="Book Antiqua" w:hAnsi="Book Antiqua" w:cstheme="majorBidi"/>
          <w:sz w:val="24"/>
          <w:szCs w:val="24"/>
        </w:rPr>
        <w:t>psoriasis, rheumatoid arthritis, lupus erythematosus</w:t>
      </w:r>
      <w:r w:rsidR="00D14B12" w:rsidRPr="00D74AD7">
        <w:rPr>
          <w:rFonts w:ascii="Book Antiqua" w:hAnsi="Book Antiqua" w:cstheme="majorBidi"/>
          <w:sz w:val="24"/>
          <w:szCs w:val="24"/>
        </w:rPr>
        <w:t>,</w:t>
      </w:r>
      <w:r w:rsidR="000B478E" w:rsidRPr="00D74AD7">
        <w:rPr>
          <w:rFonts w:ascii="Book Antiqua" w:hAnsi="Book Antiqua" w:cstheme="majorBidi"/>
          <w:sz w:val="24"/>
          <w:szCs w:val="24"/>
        </w:rPr>
        <w:t xml:space="preserve"> and </w:t>
      </w:r>
      <w:proofErr w:type="spellStart"/>
      <w:r w:rsidR="000B478E" w:rsidRPr="00D74AD7">
        <w:rPr>
          <w:rFonts w:ascii="Book Antiqua" w:hAnsi="Book Antiqua" w:cstheme="majorBidi"/>
          <w:sz w:val="24"/>
          <w:szCs w:val="24"/>
        </w:rPr>
        <w:t>polymyositis</w:t>
      </w:r>
      <w:proofErr w:type="spellEnd"/>
      <w:r w:rsidR="00D14B12" w:rsidRPr="00D74AD7">
        <w:rPr>
          <w:rFonts w:ascii="Book Antiqua" w:hAnsi="Book Antiqua" w:cstheme="majorBidi"/>
          <w:sz w:val="24"/>
          <w:szCs w:val="24"/>
          <w:vertAlign w:val="superscript"/>
        </w:rPr>
        <w:t>[</w:t>
      </w:r>
      <w:r w:rsidR="00CB60E5" w:rsidRPr="00D74AD7">
        <w:rPr>
          <w:rFonts w:ascii="Book Antiqua" w:hAnsi="Book Antiqua" w:cstheme="majorBidi"/>
          <w:sz w:val="24"/>
          <w:szCs w:val="24"/>
          <w:vertAlign w:val="superscript"/>
        </w:rPr>
        <w:t>3-5,20</w:t>
      </w:r>
      <w:r w:rsidR="00D14B12" w:rsidRPr="00D74AD7">
        <w:rPr>
          <w:rFonts w:ascii="Book Antiqua" w:hAnsi="Book Antiqua" w:cstheme="majorBidi"/>
          <w:sz w:val="24"/>
          <w:szCs w:val="24"/>
          <w:vertAlign w:val="superscript"/>
        </w:rPr>
        <w:t>]</w:t>
      </w:r>
      <w:r w:rsidR="000B478E" w:rsidRPr="00D74AD7">
        <w:rPr>
          <w:rFonts w:ascii="Book Antiqua" w:hAnsi="Book Antiqua" w:cstheme="majorBidi"/>
          <w:sz w:val="24"/>
          <w:szCs w:val="24"/>
        </w:rPr>
        <w:t>.</w:t>
      </w:r>
      <w:r w:rsidR="00934BEB" w:rsidRPr="00D74AD7">
        <w:rPr>
          <w:rFonts w:ascii="Book Antiqua" w:hAnsi="Book Antiqua" w:cstheme="majorBidi"/>
          <w:sz w:val="24"/>
          <w:szCs w:val="24"/>
        </w:rPr>
        <w:t xml:space="preserve"> </w:t>
      </w:r>
      <w:r w:rsidR="00426090" w:rsidRPr="00D74AD7">
        <w:rPr>
          <w:rFonts w:ascii="Book Antiqua" w:hAnsi="Book Antiqua" w:cstheme="majorBidi"/>
          <w:sz w:val="24"/>
          <w:szCs w:val="24"/>
        </w:rPr>
        <w:t>FFA has also been described in patients following hair transplantation and face-lift surgery</w:t>
      </w:r>
      <w:r w:rsidR="00D14B12" w:rsidRPr="00D74AD7">
        <w:rPr>
          <w:rFonts w:ascii="Book Antiqua" w:hAnsi="Book Antiqua" w:cstheme="majorBidi"/>
          <w:sz w:val="24"/>
          <w:szCs w:val="24"/>
          <w:vertAlign w:val="superscript"/>
        </w:rPr>
        <w:t>[</w:t>
      </w:r>
      <w:r w:rsidR="00CB60E5" w:rsidRPr="00D74AD7">
        <w:rPr>
          <w:rFonts w:ascii="Book Antiqua" w:hAnsi="Book Antiqua" w:cstheme="majorBidi"/>
          <w:sz w:val="24"/>
          <w:szCs w:val="24"/>
          <w:vertAlign w:val="superscript"/>
        </w:rPr>
        <w:t>24</w:t>
      </w:r>
      <w:r w:rsidR="00D14B12" w:rsidRPr="00D74AD7">
        <w:rPr>
          <w:rFonts w:ascii="Book Antiqua" w:hAnsi="Book Antiqua" w:cstheme="majorBidi"/>
          <w:sz w:val="24"/>
          <w:szCs w:val="24"/>
          <w:vertAlign w:val="superscript"/>
        </w:rPr>
        <w:t>]</w:t>
      </w:r>
      <w:r w:rsidR="00426090" w:rsidRPr="00D74AD7">
        <w:rPr>
          <w:rFonts w:ascii="Book Antiqua" w:hAnsi="Book Antiqua" w:cstheme="majorBidi"/>
          <w:sz w:val="24"/>
          <w:szCs w:val="24"/>
        </w:rPr>
        <w:t>.</w:t>
      </w:r>
      <w:r w:rsidR="003E1318" w:rsidRPr="00D74AD7">
        <w:rPr>
          <w:rFonts w:ascii="Book Antiqua" w:hAnsi="Book Antiqua" w:cstheme="majorBidi"/>
          <w:sz w:val="24"/>
          <w:szCs w:val="24"/>
        </w:rPr>
        <w:t xml:space="preserve"> </w:t>
      </w:r>
      <w:r w:rsidR="00DF64EC" w:rsidRPr="00D74AD7">
        <w:rPr>
          <w:rFonts w:ascii="Book Antiqua" w:hAnsi="Book Antiqua" w:cstheme="majorBidi"/>
          <w:sz w:val="24"/>
          <w:szCs w:val="24"/>
        </w:rPr>
        <w:t>One study assessed the socioeconomic</w:t>
      </w:r>
      <w:r w:rsidR="00BD6352" w:rsidRPr="00D74AD7">
        <w:rPr>
          <w:rFonts w:ascii="Book Antiqua" w:hAnsi="Book Antiqua" w:cstheme="majorBidi"/>
          <w:sz w:val="24"/>
          <w:szCs w:val="24"/>
        </w:rPr>
        <w:t xml:space="preserve"> and smoking</w:t>
      </w:r>
      <w:r w:rsidR="00DF64EC" w:rsidRPr="00D74AD7">
        <w:rPr>
          <w:rFonts w:ascii="Book Antiqua" w:hAnsi="Book Antiqua" w:cstheme="majorBidi"/>
          <w:sz w:val="24"/>
          <w:szCs w:val="24"/>
        </w:rPr>
        <w:t xml:space="preserve"> status of patients with FFA and </w:t>
      </w:r>
      <w:r w:rsidR="00BD6352" w:rsidRPr="00D74AD7">
        <w:rPr>
          <w:rFonts w:ascii="Book Antiqua" w:hAnsi="Book Antiqua" w:cstheme="majorBidi"/>
          <w:sz w:val="24"/>
          <w:szCs w:val="24"/>
        </w:rPr>
        <w:t xml:space="preserve">showed </w:t>
      </w:r>
      <w:r w:rsidR="00E22E00" w:rsidRPr="00D74AD7">
        <w:rPr>
          <w:rFonts w:ascii="Book Antiqua" w:hAnsi="Book Antiqua" w:cstheme="majorBidi"/>
          <w:sz w:val="24"/>
          <w:szCs w:val="24"/>
        </w:rPr>
        <w:t xml:space="preserve">an </w:t>
      </w:r>
      <w:r w:rsidR="00BD6352" w:rsidRPr="00D74AD7">
        <w:rPr>
          <w:rFonts w:ascii="Book Antiqua" w:hAnsi="Book Antiqua" w:cstheme="majorBidi"/>
          <w:sz w:val="24"/>
          <w:szCs w:val="24"/>
        </w:rPr>
        <w:t>association with</w:t>
      </w:r>
      <w:r w:rsidR="00B31268" w:rsidRPr="00D74AD7">
        <w:rPr>
          <w:rFonts w:ascii="Book Antiqua" w:hAnsi="Book Antiqua" w:cstheme="majorBidi"/>
          <w:sz w:val="24"/>
          <w:szCs w:val="24"/>
        </w:rPr>
        <w:t xml:space="preserve"> the</w:t>
      </w:r>
      <w:r w:rsidR="00BD6352" w:rsidRPr="00D74AD7">
        <w:rPr>
          <w:rFonts w:ascii="Book Antiqua" w:hAnsi="Book Antiqua" w:cstheme="majorBidi"/>
          <w:sz w:val="24"/>
          <w:szCs w:val="24"/>
        </w:rPr>
        <w:t xml:space="preserve"> higher affluent </w:t>
      </w:r>
      <w:r w:rsidR="00DF64EC" w:rsidRPr="00D74AD7">
        <w:rPr>
          <w:rFonts w:ascii="Book Antiqua" w:hAnsi="Book Antiqua" w:cstheme="majorBidi"/>
          <w:sz w:val="24"/>
          <w:szCs w:val="24"/>
        </w:rPr>
        <w:t>group</w:t>
      </w:r>
      <w:r w:rsidR="00BD6352" w:rsidRPr="00D74AD7">
        <w:rPr>
          <w:rFonts w:ascii="Book Antiqua" w:hAnsi="Book Antiqua" w:cstheme="majorBidi"/>
          <w:sz w:val="24"/>
          <w:szCs w:val="24"/>
        </w:rPr>
        <w:t xml:space="preserve"> and significant preponderance of nonsmokers within the cohort</w:t>
      </w:r>
      <w:r w:rsidR="007C5351" w:rsidRPr="00D74AD7">
        <w:rPr>
          <w:rFonts w:ascii="Book Antiqua" w:hAnsi="Book Antiqua" w:cstheme="majorBidi"/>
          <w:sz w:val="24"/>
          <w:szCs w:val="24"/>
        </w:rPr>
        <w:t xml:space="preserve"> of Scottish patients</w:t>
      </w:r>
      <w:r w:rsidR="003832EA" w:rsidRPr="00D74AD7">
        <w:rPr>
          <w:rFonts w:ascii="Book Antiqua" w:hAnsi="Book Antiqua" w:cstheme="majorBidi"/>
          <w:sz w:val="24"/>
          <w:szCs w:val="24"/>
        </w:rPr>
        <w:t xml:space="preserve"> comparing with national data</w:t>
      </w:r>
      <w:r w:rsidR="00D14B12" w:rsidRPr="00D74AD7">
        <w:rPr>
          <w:rFonts w:ascii="Book Antiqua" w:hAnsi="Book Antiqua" w:cstheme="majorBidi"/>
          <w:sz w:val="24"/>
          <w:szCs w:val="24"/>
          <w:vertAlign w:val="superscript"/>
        </w:rPr>
        <w:t>[</w:t>
      </w:r>
      <w:r w:rsidR="00673792" w:rsidRPr="00D74AD7">
        <w:rPr>
          <w:rFonts w:ascii="Book Antiqua" w:hAnsi="Book Antiqua" w:cstheme="majorBidi"/>
          <w:sz w:val="24"/>
          <w:szCs w:val="24"/>
          <w:vertAlign w:val="superscript"/>
        </w:rPr>
        <w:t>5</w:t>
      </w:r>
      <w:r w:rsidR="00D14B12" w:rsidRPr="00D74AD7">
        <w:rPr>
          <w:rFonts w:ascii="Book Antiqua" w:hAnsi="Book Antiqua" w:cstheme="majorBidi"/>
          <w:sz w:val="24"/>
          <w:szCs w:val="24"/>
          <w:vertAlign w:val="superscript"/>
        </w:rPr>
        <w:t>]</w:t>
      </w:r>
      <w:r w:rsidR="00DF64EC" w:rsidRPr="00D74AD7">
        <w:rPr>
          <w:rFonts w:ascii="Book Antiqua" w:hAnsi="Book Antiqua" w:cstheme="majorBidi"/>
          <w:sz w:val="24"/>
          <w:szCs w:val="24"/>
        </w:rPr>
        <w:t>.</w:t>
      </w:r>
      <w:r w:rsidR="00BD6352" w:rsidRPr="00D74AD7">
        <w:rPr>
          <w:rFonts w:ascii="Book Antiqua" w:hAnsi="Book Antiqua" w:cstheme="majorBidi"/>
          <w:sz w:val="24"/>
          <w:szCs w:val="24"/>
        </w:rPr>
        <w:t xml:space="preserve"> </w:t>
      </w:r>
      <w:r w:rsidR="00FB3907" w:rsidRPr="00D74AD7">
        <w:rPr>
          <w:rFonts w:ascii="Book Antiqua" w:hAnsi="Book Antiqua" w:cstheme="majorBidi"/>
          <w:sz w:val="24"/>
          <w:szCs w:val="24"/>
        </w:rPr>
        <w:t>Ano</w:t>
      </w:r>
      <w:r w:rsidR="00C13771" w:rsidRPr="00D74AD7">
        <w:rPr>
          <w:rFonts w:ascii="Book Antiqua" w:hAnsi="Book Antiqua" w:cstheme="majorBidi"/>
          <w:sz w:val="24"/>
          <w:szCs w:val="24"/>
        </w:rPr>
        <w:t xml:space="preserve">ther study from </w:t>
      </w:r>
      <w:r w:rsidR="00FB3907" w:rsidRPr="00D74AD7">
        <w:rPr>
          <w:rFonts w:ascii="Book Antiqua" w:hAnsi="Book Antiqua" w:cstheme="majorBidi"/>
          <w:sz w:val="24"/>
          <w:szCs w:val="24"/>
        </w:rPr>
        <w:t>Spain s</w:t>
      </w:r>
      <w:r w:rsidR="00C13771" w:rsidRPr="00D74AD7">
        <w:rPr>
          <w:rFonts w:ascii="Book Antiqua" w:hAnsi="Book Antiqua" w:cstheme="majorBidi"/>
          <w:sz w:val="24"/>
          <w:szCs w:val="24"/>
        </w:rPr>
        <w:t xml:space="preserve">howed 87% </w:t>
      </w:r>
      <w:r w:rsidR="00D14B12" w:rsidRPr="00D74AD7">
        <w:rPr>
          <w:rFonts w:ascii="Book Antiqua" w:hAnsi="Book Antiqua" w:cstheme="majorBidi"/>
          <w:sz w:val="24"/>
          <w:szCs w:val="24"/>
        </w:rPr>
        <w:t>were</w:t>
      </w:r>
      <w:r w:rsidR="00C13771" w:rsidRPr="00D74AD7">
        <w:rPr>
          <w:rFonts w:ascii="Book Antiqua" w:hAnsi="Book Antiqua" w:cstheme="majorBidi"/>
          <w:sz w:val="24"/>
          <w:szCs w:val="24"/>
        </w:rPr>
        <w:t xml:space="preserve"> nonsmoking patients, but it was found to be similar to </w:t>
      </w:r>
      <w:r w:rsidR="00FB3907" w:rsidRPr="00D74AD7">
        <w:rPr>
          <w:rFonts w:ascii="Book Antiqua" w:hAnsi="Book Antiqua" w:cstheme="majorBidi"/>
          <w:sz w:val="24"/>
          <w:szCs w:val="24"/>
        </w:rPr>
        <w:t xml:space="preserve">the percentage of Spanish women matched by age, so their results did not support the protective effect of tobacco </w:t>
      </w:r>
      <w:r w:rsidR="00FB3907" w:rsidRPr="00D74AD7">
        <w:rPr>
          <w:rFonts w:ascii="Book Antiqua" w:hAnsi="Book Antiqua" w:cstheme="majorBidi"/>
          <w:sz w:val="24"/>
          <w:szCs w:val="24"/>
        </w:rPr>
        <w:lastRenderedPageBreak/>
        <w:t>against FFA</w:t>
      </w:r>
      <w:r w:rsidR="00D14B12" w:rsidRPr="00D74AD7">
        <w:rPr>
          <w:rFonts w:ascii="Book Antiqua" w:hAnsi="Book Antiqua" w:cstheme="majorBidi"/>
          <w:sz w:val="24"/>
          <w:szCs w:val="24"/>
          <w:vertAlign w:val="superscript"/>
        </w:rPr>
        <w:t>[</w:t>
      </w:r>
      <w:r w:rsidR="00673792" w:rsidRPr="00D74AD7">
        <w:rPr>
          <w:rFonts w:ascii="Book Antiqua" w:hAnsi="Book Antiqua" w:cstheme="majorBidi"/>
          <w:sz w:val="24"/>
          <w:szCs w:val="24"/>
          <w:vertAlign w:val="superscript"/>
        </w:rPr>
        <w:t>3</w:t>
      </w:r>
      <w:r w:rsidR="00D14B12" w:rsidRPr="00D74AD7">
        <w:rPr>
          <w:rFonts w:ascii="Book Antiqua" w:hAnsi="Book Antiqua" w:cstheme="majorBidi"/>
          <w:sz w:val="24"/>
          <w:szCs w:val="24"/>
          <w:vertAlign w:val="superscript"/>
        </w:rPr>
        <w:t>]</w:t>
      </w:r>
      <w:r w:rsidR="00393196" w:rsidRPr="00D74AD7">
        <w:rPr>
          <w:rStyle w:val="hps"/>
          <w:rFonts w:ascii="Book Antiqua" w:hAnsi="Book Antiqua" w:cstheme="majorBidi"/>
          <w:sz w:val="24"/>
          <w:szCs w:val="24"/>
        </w:rPr>
        <w:t>. Laboratory work-up that included hormonal profile evaluation was unremarkable in several studies</w:t>
      </w:r>
      <w:r w:rsidR="00D14B12" w:rsidRPr="00D74AD7">
        <w:rPr>
          <w:rStyle w:val="hps"/>
          <w:rFonts w:ascii="Book Antiqua" w:hAnsi="Book Antiqua" w:cstheme="majorBidi"/>
          <w:sz w:val="24"/>
          <w:szCs w:val="24"/>
          <w:vertAlign w:val="superscript"/>
        </w:rPr>
        <w:t>[</w:t>
      </w:r>
      <w:r w:rsidR="00CB60E5" w:rsidRPr="00D74AD7">
        <w:rPr>
          <w:rStyle w:val="hps"/>
          <w:rFonts w:ascii="Book Antiqua" w:hAnsi="Book Antiqua" w:cstheme="majorBidi"/>
          <w:sz w:val="24"/>
          <w:szCs w:val="24"/>
          <w:vertAlign w:val="superscript"/>
        </w:rPr>
        <w:t>3,</w:t>
      </w:r>
      <w:r w:rsidR="00657BC2" w:rsidRPr="00D74AD7">
        <w:rPr>
          <w:rStyle w:val="hps"/>
          <w:rFonts w:ascii="Book Antiqua" w:hAnsi="Book Antiqua" w:cstheme="majorBidi"/>
          <w:sz w:val="24"/>
          <w:szCs w:val="24"/>
          <w:vertAlign w:val="superscript"/>
        </w:rPr>
        <w:t>12,</w:t>
      </w:r>
      <w:r w:rsidR="00CB60E5" w:rsidRPr="00D74AD7">
        <w:rPr>
          <w:rStyle w:val="hps"/>
          <w:rFonts w:ascii="Book Antiqua" w:hAnsi="Book Antiqua" w:cstheme="majorBidi"/>
          <w:sz w:val="24"/>
          <w:szCs w:val="24"/>
          <w:vertAlign w:val="superscript"/>
        </w:rPr>
        <w:t>13</w:t>
      </w:r>
      <w:r w:rsidR="006D479A" w:rsidRPr="00D74AD7">
        <w:rPr>
          <w:rStyle w:val="hps"/>
          <w:rFonts w:ascii="Book Antiqua" w:hAnsi="Book Antiqua" w:cstheme="majorBidi"/>
          <w:sz w:val="24"/>
          <w:szCs w:val="24"/>
          <w:vertAlign w:val="superscript"/>
        </w:rPr>
        <w:t>,19</w:t>
      </w:r>
      <w:r w:rsidR="00D14B12" w:rsidRPr="00D74AD7">
        <w:rPr>
          <w:rStyle w:val="hps"/>
          <w:rFonts w:ascii="Book Antiqua" w:hAnsi="Book Antiqua" w:cstheme="majorBidi"/>
          <w:sz w:val="24"/>
          <w:szCs w:val="24"/>
          <w:vertAlign w:val="superscript"/>
        </w:rPr>
        <w:t>]</w:t>
      </w:r>
      <w:r w:rsidR="00393196" w:rsidRPr="00D74AD7">
        <w:rPr>
          <w:rStyle w:val="hps"/>
          <w:rFonts w:ascii="Book Antiqua" w:hAnsi="Book Antiqua" w:cstheme="majorBidi"/>
          <w:sz w:val="24"/>
          <w:szCs w:val="24"/>
        </w:rPr>
        <w:t>.</w:t>
      </w:r>
    </w:p>
    <w:p w:rsidR="00D74AD7" w:rsidRPr="00D74AD7" w:rsidRDefault="00D74AD7" w:rsidP="00D74AD7">
      <w:pPr>
        <w:spacing w:after="0" w:line="360" w:lineRule="auto"/>
        <w:jc w:val="both"/>
        <w:rPr>
          <w:rFonts w:ascii="Book Antiqua" w:hAnsi="Book Antiqua" w:cstheme="majorBidi"/>
          <w:sz w:val="24"/>
          <w:szCs w:val="24"/>
          <w:lang w:eastAsia="zh-CN"/>
        </w:rPr>
      </w:pPr>
    </w:p>
    <w:p w:rsidR="00533D4F"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ETIOLOGY AND PATHOGENESIS</w:t>
      </w:r>
    </w:p>
    <w:p w:rsidR="008051F6" w:rsidRDefault="00843BAF"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The </w:t>
      </w:r>
      <w:proofErr w:type="spellStart"/>
      <w:r w:rsidRPr="00D74AD7">
        <w:rPr>
          <w:rFonts w:ascii="Book Antiqua" w:hAnsi="Book Antiqua" w:cstheme="majorBidi"/>
          <w:sz w:val="24"/>
          <w:szCs w:val="24"/>
        </w:rPr>
        <w:t>etio</w:t>
      </w:r>
      <w:r w:rsidR="00FD475D" w:rsidRPr="00D74AD7">
        <w:rPr>
          <w:rFonts w:ascii="Book Antiqua" w:hAnsi="Book Antiqua" w:cstheme="majorBidi"/>
          <w:sz w:val="24"/>
          <w:szCs w:val="24"/>
        </w:rPr>
        <w:t>pathogenesis</w:t>
      </w:r>
      <w:proofErr w:type="spellEnd"/>
      <w:r w:rsidR="00FD475D" w:rsidRPr="00D74AD7">
        <w:rPr>
          <w:rFonts w:ascii="Book Antiqua" w:hAnsi="Book Antiqua" w:cstheme="majorBidi"/>
          <w:sz w:val="24"/>
          <w:szCs w:val="24"/>
        </w:rPr>
        <w:t xml:space="preserve"> </w:t>
      </w:r>
      <w:r w:rsidRPr="00D74AD7">
        <w:rPr>
          <w:rFonts w:ascii="Book Antiqua" w:hAnsi="Book Antiqua" w:cstheme="majorBidi"/>
          <w:sz w:val="24"/>
          <w:szCs w:val="24"/>
        </w:rPr>
        <w:t>of FFA remains</w:t>
      </w:r>
      <w:r w:rsidR="00FD475D" w:rsidRPr="00D74AD7">
        <w:rPr>
          <w:rFonts w:ascii="Book Antiqua" w:hAnsi="Book Antiqua" w:cstheme="majorBidi"/>
          <w:sz w:val="24"/>
          <w:szCs w:val="24"/>
        </w:rPr>
        <w:t xml:space="preserve"> uncertain</w:t>
      </w:r>
      <w:r w:rsidRPr="00D74AD7">
        <w:rPr>
          <w:rFonts w:ascii="Book Antiqua" w:hAnsi="Book Antiqua" w:cstheme="majorBidi"/>
          <w:sz w:val="24"/>
          <w:szCs w:val="24"/>
        </w:rPr>
        <w:t xml:space="preserve">. </w:t>
      </w:r>
      <w:r w:rsidR="00BD5198" w:rsidRPr="00D74AD7">
        <w:rPr>
          <w:rFonts w:ascii="Book Antiqua" w:hAnsi="Book Antiqua" w:cstheme="majorBidi"/>
          <w:sz w:val="24"/>
          <w:szCs w:val="24"/>
        </w:rPr>
        <w:t>A key element seems to be destruction of the epithelial HF stem cells located in the bulge region of the HF</w:t>
      </w:r>
      <w:r w:rsidR="008051F6" w:rsidRPr="00D74AD7">
        <w:rPr>
          <w:rFonts w:ascii="Book Antiqua" w:hAnsi="Book Antiqua" w:cstheme="majorBidi"/>
          <w:sz w:val="24"/>
          <w:szCs w:val="24"/>
        </w:rPr>
        <w:t xml:space="preserve"> leading to permanent hair loss</w:t>
      </w:r>
      <w:r w:rsidR="005537FC" w:rsidRPr="00D74AD7">
        <w:rPr>
          <w:rFonts w:ascii="Book Antiqua" w:hAnsi="Book Antiqua" w:cstheme="majorBidi"/>
          <w:sz w:val="24"/>
          <w:szCs w:val="24"/>
        </w:rPr>
        <w:t>.</w:t>
      </w:r>
    </w:p>
    <w:p w:rsidR="00D74AD7" w:rsidRPr="00D74AD7" w:rsidRDefault="00D74AD7" w:rsidP="00D74AD7">
      <w:pPr>
        <w:spacing w:after="0" w:line="360" w:lineRule="auto"/>
        <w:jc w:val="both"/>
        <w:rPr>
          <w:rFonts w:ascii="Book Antiqua" w:hAnsi="Book Antiqua" w:cstheme="majorBidi"/>
          <w:sz w:val="24"/>
          <w:szCs w:val="24"/>
          <w:lang w:eastAsia="zh-CN"/>
        </w:rPr>
      </w:pPr>
    </w:p>
    <w:p w:rsidR="008051F6"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RELATION TO LPP/LP</w:t>
      </w:r>
    </w:p>
    <w:p w:rsidR="00C76272" w:rsidRDefault="0029603C"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Most authors consider </w:t>
      </w:r>
      <w:r w:rsidR="008051F6" w:rsidRPr="00D74AD7">
        <w:rPr>
          <w:rFonts w:ascii="Book Antiqua" w:hAnsi="Book Antiqua" w:cstheme="majorBidi"/>
          <w:sz w:val="24"/>
          <w:szCs w:val="24"/>
        </w:rPr>
        <w:t>FFA as</w:t>
      </w:r>
      <w:r w:rsidRPr="00D74AD7">
        <w:rPr>
          <w:rFonts w:ascii="Book Antiqua" w:hAnsi="Book Antiqua" w:cstheme="majorBidi"/>
          <w:sz w:val="24"/>
          <w:szCs w:val="24"/>
        </w:rPr>
        <w:t xml:space="preserve"> a clinical variant of LPP in a patterned distribution that primarily affects postmenopausal women. In fact, the North American Hair Resea</w:t>
      </w:r>
      <w:r w:rsidR="00EC2EF5" w:rsidRPr="00D74AD7">
        <w:rPr>
          <w:rFonts w:ascii="Book Antiqua" w:hAnsi="Book Antiqua" w:cstheme="majorBidi"/>
          <w:sz w:val="24"/>
          <w:szCs w:val="24"/>
        </w:rPr>
        <w:t>r</w:t>
      </w:r>
      <w:r w:rsidRPr="00D74AD7">
        <w:rPr>
          <w:rFonts w:ascii="Book Antiqua" w:hAnsi="Book Antiqua" w:cstheme="majorBidi"/>
          <w:sz w:val="24"/>
          <w:szCs w:val="24"/>
        </w:rPr>
        <w:t xml:space="preserve">ch classification system currently classifies FFA as a lymphocytic primary </w:t>
      </w:r>
      <w:proofErr w:type="spellStart"/>
      <w:r w:rsidRPr="00D74AD7">
        <w:rPr>
          <w:rFonts w:ascii="Book Antiqua" w:hAnsi="Book Antiqua" w:cstheme="majorBidi"/>
          <w:sz w:val="24"/>
          <w:szCs w:val="24"/>
        </w:rPr>
        <w:t>cicatricial</w:t>
      </w:r>
      <w:proofErr w:type="spellEnd"/>
      <w:r w:rsidRPr="00D74AD7">
        <w:rPr>
          <w:rFonts w:ascii="Book Antiqua" w:hAnsi="Book Antiqua" w:cstheme="majorBidi"/>
          <w:sz w:val="24"/>
          <w:szCs w:val="24"/>
        </w:rPr>
        <w:t xml:space="preserve"> alopecia within the spectrum of LPP. This hypothesis is based on similar </w:t>
      </w:r>
      <w:proofErr w:type="spellStart"/>
      <w:r w:rsidRPr="00D74AD7">
        <w:rPr>
          <w:rFonts w:ascii="Book Antiqua" w:hAnsi="Book Antiqua" w:cstheme="majorBidi"/>
          <w:sz w:val="24"/>
          <w:szCs w:val="24"/>
        </w:rPr>
        <w:t>histopathologic</w:t>
      </w:r>
      <w:proofErr w:type="spellEnd"/>
      <w:r w:rsidRPr="00D74AD7">
        <w:rPr>
          <w:rFonts w:ascii="Book Antiqua" w:hAnsi="Book Antiqua" w:cstheme="majorBidi"/>
          <w:sz w:val="24"/>
          <w:szCs w:val="24"/>
        </w:rPr>
        <w:t xml:space="preserve"> features. Both entities show a lichenoid lymphocytic inflammatory infiltrate involving </w:t>
      </w:r>
      <w:r w:rsidR="00E22E00" w:rsidRPr="00D74AD7">
        <w:rPr>
          <w:rFonts w:ascii="Book Antiqua" w:hAnsi="Book Antiqua" w:cstheme="majorBidi"/>
          <w:sz w:val="24"/>
          <w:szCs w:val="24"/>
        </w:rPr>
        <w:t xml:space="preserve">the </w:t>
      </w:r>
      <w:r w:rsidRPr="00D74AD7">
        <w:rPr>
          <w:rFonts w:ascii="Book Antiqua" w:hAnsi="Book Antiqua" w:cstheme="majorBidi"/>
          <w:sz w:val="24"/>
          <w:szCs w:val="24"/>
        </w:rPr>
        <w:t xml:space="preserve">upper and </w:t>
      </w:r>
      <w:proofErr w:type="spellStart"/>
      <w:r w:rsidRPr="00D74AD7">
        <w:rPr>
          <w:rFonts w:ascii="Book Antiqua" w:hAnsi="Book Antiqua" w:cstheme="majorBidi"/>
          <w:sz w:val="24"/>
          <w:szCs w:val="24"/>
        </w:rPr>
        <w:t>midportion</w:t>
      </w:r>
      <w:proofErr w:type="spellEnd"/>
      <w:r w:rsidRPr="00D74AD7">
        <w:rPr>
          <w:rFonts w:ascii="Book Antiqua" w:hAnsi="Book Antiqua" w:cstheme="majorBidi"/>
          <w:sz w:val="24"/>
          <w:szCs w:val="24"/>
        </w:rPr>
        <w:t xml:space="preserve"> of </w:t>
      </w:r>
      <w:r w:rsidR="00E22E00" w:rsidRPr="00D74AD7">
        <w:rPr>
          <w:rFonts w:ascii="Book Antiqua" w:hAnsi="Book Antiqua" w:cstheme="majorBidi"/>
          <w:sz w:val="24"/>
          <w:szCs w:val="24"/>
        </w:rPr>
        <w:t xml:space="preserve">the </w:t>
      </w:r>
      <w:r w:rsidRPr="00D74AD7">
        <w:rPr>
          <w:rFonts w:ascii="Book Antiqua" w:hAnsi="Book Antiqua" w:cstheme="majorBidi"/>
          <w:sz w:val="24"/>
          <w:szCs w:val="24"/>
        </w:rPr>
        <w:t xml:space="preserve">hair follicle, </w:t>
      </w:r>
      <w:r w:rsidR="00E22E00" w:rsidRPr="00D74AD7">
        <w:rPr>
          <w:rFonts w:ascii="Book Antiqua" w:hAnsi="Book Antiqua" w:cstheme="majorBidi"/>
          <w:sz w:val="24"/>
          <w:szCs w:val="24"/>
        </w:rPr>
        <w:t xml:space="preserve">with </w:t>
      </w:r>
      <w:proofErr w:type="spellStart"/>
      <w:r w:rsidRPr="00D74AD7">
        <w:rPr>
          <w:rFonts w:ascii="Book Antiqua" w:hAnsi="Book Antiqua" w:cstheme="majorBidi"/>
          <w:sz w:val="24"/>
          <w:szCs w:val="24"/>
        </w:rPr>
        <w:t>perifollicular</w:t>
      </w:r>
      <w:proofErr w:type="spellEnd"/>
      <w:r w:rsidRPr="00D74AD7">
        <w:rPr>
          <w:rFonts w:ascii="Book Antiqua" w:hAnsi="Book Antiqua" w:cstheme="majorBidi"/>
          <w:sz w:val="24"/>
          <w:szCs w:val="24"/>
        </w:rPr>
        <w:t xml:space="preserve"> fibrosis, and hair follicle destruction. </w:t>
      </w:r>
      <w:r w:rsidR="00C6559D" w:rsidRPr="00D74AD7">
        <w:rPr>
          <w:rFonts w:ascii="Book Antiqua" w:hAnsi="Book Antiqua" w:cstheme="majorBidi"/>
          <w:sz w:val="24"/>
          <w:szCs w:val="24"/>
        </w:rPr>
        <w:t>Several authors reported coexistent mucosal or cutaneous lesions of LP in patients with FFA and</w:t>
      </w:r>
      <w:r w:rsidR="003F3917" w:rsidRPr="00D74AD7">
        <w:rPr>
          <w:rFonts w:ascii="Book Antiqua" w:hAnsi="Book Antiqua" w:cstheme="majorBidi"/>
          <w:sz w:val="24"/>
          <w:szCs w:val="24"/>
        </w:rPr>
        <w:t xml:space="preserve"> postulated th</w:t>
      </w:r>
      <w:r w:rsidR="00C6559D" w:rsidRPr="00D74AD7">
        <w:rPr>
          <w:rFonts w:ascii="Book Antiqua" w:hAnsi="Book Antiqua" w:cstheme="majorBidi"/>
          <w:sz w:val="24"/>
          <w:szCs w:val="24"/>
        </w:rPr>
        <w:t>e</w:t>
      </w:r>
      <w:r w:rsidR="003F3917" w:rsidRPr="00D74AD7">
        <w:rPr>
          <w:rFonts w:ascii="Book Antiqua" w:hAnsi="Book Antiqua" w:cstheme="majorBidi"/>
          <w:sz w:val="24"/>
          <w:szCs w:val="24"/>
        </w:rPr>
        <w:t xml:space="preserve"> </w:t>
      </w:r>
      <w:r w:rsidR="00C6559D" w:rsidRPr="00D74AD7">
        <w:rPr>
          <w:rFonts w:ascii="Book Antiqua" w:hAnsi="Book Antiqua" w:cstheme="majorBidi"/>
          <w:sz w:val="24"/>
          <w:szCs w:val="24"/>
        </w:rPr>
        <w:t xml:space="preserve">phenotypical relation of these </w:t>
      </w:r>
      <w:r w:rsidR="003F3917" w:rsidRPr="00D74AD7">
        <w:rPr>
          <w:rFonts w:ascii="Book Antiqua" w:hAnsi="Book Antiqua" w:cstheme="majorBidi"/>
          <w:sz w:val="24"/>
          <w:szCs w:val="24"/>
        </w:rPr>
        <w:t>two conditions</w:t>
      </w:r>
      <w:r w:rsidR="00A86635" w:rsidRPr="00D74AD7">
        <w:rPr>
          <w:rFonts w:ascii="Book Antiqua" w:hAnsi="Book Antiqua" w:cstheme="majorBidi"/>
          <w:sz w:val="24"/>
          <w:szCs w:val="24"/>
          <w:vertAlign w:val="superscript"/>
        </w:rPr>
        <w:t>[</w:t>
      </w:r>
      <w:r w:rsidR="00CB60E5" w:rsidRPr="00D74AD7">
        <w:rPr>
          <w:rFonts w:ascii="Book Antiqua" w:hAnsi="Book Antiqua" w:cstheme="majorBidi"/>
          <w:sz w:val="24"/>
          <w:szCs w:val="24"/>
          <w:vertAlign w:val="superscript"/>
        </w:rPr>
        <w:t>1,4,5,7,8,10</w:t>
      </w:r>
      <w:r w:rsidR="00A86635" w:rsidRPr="00D74AD7">
        <w:rPr>
          <w:rFonts w:ascii="Book Antiqua" w:hAnsi="Book Antiqua" w:cstheme="majorBidi"/>
          <w:sz w:val="24"/>
          <w:szCs w:val="24"/>
          <w:vertAlign w:val="superscript"/>
        </w:rPr>
        <w:t>]</w:t>
      </w:r>
      <w:r w:rsidR="003F3917" w:rsidRPr="00D74AD7">
        <w:rPr>
          <w:rFonts w:ascii="Book Antiqua" w:hAnsi="Book Antiqua" w:cstheme="majorBidi"/>
          <w:sz w:val="24"/>
          <w:szCs w:val="24"/>
        </w:rPr>
        <w:t>.</w:t>
      </w:r>
      <w:r w:rsidR="00C6559D" w:rsidRPr="00D74AD7">
        <w:rPr>
          <w:rFonts w:ascii="Book Antiqua" w:hAnsi="Book Antiqua" w:cstheme="majorBidi"/>
          <w:sz w:val="24"/>
          <w:szCs w:val="24"/>
        </w:rPr>
        <w:t xml:space="preserve"> Previous or concurrent</w:t>
      </w:r>
      <w:r w:rsidR="00002027" w:rsidRPr="00D74AD7">
        <w:rPr>
          <w:rFonts w:ascii="Book Antiqua" w:hAnsi="Book Antiqua" w:cstheme="majorBidi"/>
          <w:sz w:val="24"/>
          <w:szCs w:val="24"/>
        </w:rPr>
        <w:t xml:space="preserve"> LP </w:t>
      </w:r>
      <w:r w:rsidR="00C6559D" w:rsidRPr="00D74AD7">
        <w:rPr>
          <w:rFonts w:ascii="Book Antiqua" w:hAnsi="Book Antiqua" w:cstheme="majorBidi"/>
          <w:sz w:val="24"/>
          <w:szCs w:val="24"/>
        </w:rPr>
        <w:t>was reported in F</w:t>
      </w:r>
      <w:r w:rsidR="00AD180A" w:rsidRPr="00D74AD7">
        <w:rPr>
          <w:rFonts w:ascii="Book Antiqua" w:hAnsi="Book Antiqua" w:cstheme="majorBidi"/>
          <w:sz w:val="24"/>
          <w:szCs w:val="24"/>
        </w:rPr>
        <w:t>FA</w:t>
      </w:r>
      <w:r w:rsidR="00C6559D" w:rsidRPr="00D74AD7">
        <w:rPr>
          <w:rFonts w:ascii="Book Antiqua" w:hAnsi="Book Antiqua" w:cstheme="majorBidi"/>
          <w:sz w:val="24"/>
          <w:szCs w:val="24"/>
        </w:rPr>
        <w:t xml:space="preserve"> patients, with a frequency ranging from 2% to</w:t>
      </w:r>
      <w:r w:rsidR="00A86635" w:rsidRPr="00D74AD7">
        <w:rPr>
          <w:rFonts w:ascii="Book Antiqua" w:hAnsi="Book Antiqua" w:cstheme="majorBidi"/>
          <w:sz w:val="24"/>
          <w:szCs w:val="24"/>
        </w:rPr>
        <w:t xml:space="preserve"> </w:t>
      </w:r>
      <w:r w:rsidR="00C6559D" w:rsidRPr="00D74AD7">
        <w:rPr>
          <w:rFonts w:ascii="Book Antiqua" w:hAnsi="Book Antiqua" w:cstheme="majorBidi"/>
          <w:sz w:val="24"/>
          <w:szCs w:val="24"/>
        </w:rPr>
        <w:t>17%</w:t>
      </w:r>
      <w:r w:rsidR="00E22E00" w:rsidRPr="00D74AD7">
        <w:rPr>
          <w:rFonts w:ascii="Book Antiqua" w:hAnsi="Book Antiqua" w:cstheme="majorBidi"/>
          <w:sz w:val="24"/>
          <w:szCs w:val="24"/>
        </w:rPr>
        <w:t>,</w:t>
      </w:r>
      <w:r w:rsidR="00C6559D" w:rsidRPr="00D74AD7">
        <w:rPr>
          <w:rFonts w:ascii="Book Antiqua" w:hAnsi="Book Antiqua" w:cstheme="majorBidi"/>
          <w:sz w:val="24"/>
          <w:szCs w:val="24"/>
        </w:rPr>
        <w:t xml:space="preserve"> </w:t>
      </w:r>
      <w:r w:rsidR="00E22E00" w:rsidRPr="00D74AD7">
        <w:rPr>
          <w:rFonts w:ascii="Book Antiqua" w:hAnsi="Book Antiqua" w:cstheme="majorBidi"/>
          <w:sz w:val="24"/>
          <w:szCs w:val="24"/>
        </w:rPr>
        <w:t>i</w:t>
      </w:r>
      <w:r w:rsidR="00C6559D" w:rsidRPr="00D74AD7">
        <w:rPr>
          <w:rFonts w:ascii="Book Antiqua" w:hAnsi="Book Antiqua" w:cstheme="majorBidi"/>
          <w:sz w:val="24"/>
          <w:szCs w:val="24"/>
        </w:rPr>
        <w:t>n comparison to LPP, in which LP is found in 28</w:t>
      </w:r>
      <w:r w:rsidR="00D74AD7">
        <w:rPr>
          <w:rFonts w:ascii="Book Antiqua" w:hAnsi="Book Antiqua" w:cstheme="majorBidi" w:hint="eastAsia"/>
          <w:sz w:val="24"/>
          <w:szCs w:val="24"/>
          <w:lang w:eastAsia="zh-CN"/>
        </w:rPr>
        <w:t>%</w:t>
      </w:r>
      <w:r w:rsidR="00C6559D" w:rsidRPr="00D74AD7">
        <w:rPr>
          <w:rFonts w:ascii="Book Antiqua" w:hAnsi="Book Antiqua" w:cstheme="majorBidi"/>
          <w:sz w:val="24"/>
          <w:szCs w:val="24"/>
        </w:rPr>
        <w:t>-50% of cases</w:t>
      </w:r>
      <w:r w:rsidR="00A86635" w:rsidRPr="00D74AD7">
        <w:rPr>
          <w:rFonts w:ascii="Book Antiqua" w:hAnsi="Book Antiqua" w:cstheme="majorBidi"/>
          <w:sz w:val="24"/>
          <w:szCs w:val="24"/>
          <w:vertAlign w:val="superscript"/>
        </w:rPr>
        <w:t>[</w:t>
      </w:r>
      <w:r w:rsidR="00EC6446" w:rsidRPr="00D74AD7">
        <w:rPr>
          <w:rFonts w:ascii="Book Antiqua" w:hAnsi="Book Antiqua" w:cstheme="majorBidi"/>
          <w:sz w:val="24"/>
          <w:szCs w:val="24"/>
          <w:vertAlign w:val="superscript"/>
        </w:rPr>
        <w:t>4,5,20</w:t>
      </w:r>
      <w:r w:rsidR="00A86635" w:rsidRPr="00D74AD7">
        <w:rPr>
          <w:rFonts w:ascii="Book Antiqua" w:hAnsi="Book Antiqua" w:cstheme="majorBidi"/>
          <w:sz w:val="24"/>
          <w:szCs w:val="24"/>
          <w:vertAlign w:val="superscript"/>
        </w:rPr>
        <w:t>]</w:t>
      </w:r>
      <w:r w:rsidR="00E22E00" w:rsidRPr="00D74AD7">
        <w:rPr>
          <w:rFonts w:ascii="Book Antiqua" w:hAnsi="Book Antiqua" w:cstheme="majorBidi"/>
          <w:sz w:val="24"/>
          <w:szCs w:val="24"/>
        </w:rPr>
        <w:t xml:space="preserve">. </w:t>
      </w:r>
      <w:r w:rsidR="00EC6446" w:rsidRPr="00D74AD7">
        <w:rPr>
          <w:rFonts w:ascii="Book Antiqua" w:hAnsi="Book Antiqua" w:cstheme="majorBidi"/>
          <w:sz w:val="24"/>
          <w:szCs w:val="24"/>
        </w:rPr>
        <w:t>This indicates that t</w:t>
      </w:r>
      <w:r w:rsidR="00C6559D" w:rsidRPr="00D74AD7">
        <w:rPr>
          <w:rFonts w:ascii="Book Antiqua" w:hAnsi="Book Antiqua" w:cstheme="majorBidi"/>
          <w:sz w:val="24"/>
          <w:szCs w:val="24"/>
        </w:rPr>
        <w:t xml:space="preserve">he association between </w:t>
      </w:r>
      <w:r w:rsidR="00002027" w:rsidRPr="00D74AD7">
        <w:rPr>
          <w:rFonts w:ascii="Book Antiqua" w:hAnsi="Book Antiqua" w:cstheme="majorBidi"/>
          <w:sz w:val="24"/>
          <w:szCs w:val="24"/>
        </w:rPr>
        <w:t xml:space="preserve">mucosal and cutaneous LP </w:t>
      </w:r>
      <w:r w:rsidR="00C6559D" w:rsidRPr="00D74AD7">
        <w:rPr>
          <w:rFonts w:ascii="Book Antiqua" w:hAnsi="Book Antiqua" w:cstheme="majorBidi"/>
          <w:sz w:val="24"/>
          <w:szCs w:val="24"/>
        </w:rPr>
        <w:t>and FFA seems to be less common</w:t>
      </w:r>
      <w:r w:rsidR="00EC6446" w:rsidRPr="00D74AD7">
        <w:rPr>
          <w:rFonts w:ascii="Book Antiqua" w:hAnsi="Book Antiqua" w:cstheme="majorBidi"/>
          <w:sz w:val="24"/>
          <w:szCs w:val="24"/>
        </w:rPr>
        <w:t xml:space="preserve"> than in LPP</w:t>
      </w:r>
      <w:r w:rsidR="00C6559D" w:rsidRPr="00D74AD7">
        <w:rPr>
          <w:rFonts w:ascii="Book Antiqua" w:hAnsi="Book Antiqua" w:cstheme="majorBidi"/>
          <w:sz w:val="24"/>
          <w:szCs w:val="24"/>
        </w:rPr>
        <w:t xml:space="preserve">. </w:t>
      </w:r>
      <w:proofErr w:type="spellStart"/>
      <w:r w:rsidR="003F3917" w:rsidRPr="00D74AD7">
        <w:rPr>
          <w:rFonts w:ascii="Book Antiqua" w:hAnsi="Book Antiqua" w:cstheme="majorBidi"/>
          <w:sz w:val="24"/>
          <w:szCs w:val="24"/>
        </w:rPr>
        <w:t>Poblet</w:t>
      </w:r>
      <w:proofErr w:type="spellEnd"/>
      <w:r w:rsidR="003F3917" w:rsidRPr="00D74AD7">
        <w:rPr>
          <w:rFonts w:ascii="Book Antiqua" w:hAnsi="Book Antiqua" w:cstheme="majorBidi"/>
          <w:sz w:val="24"/>
          <w:szCs w:val="24"/>
        </w:rPr>
        <w:t xml:space="preserve"> </w:t>
      </w:r>
      <w:r w:rsidR="003F3917" w:rsidRPr="00E652C8">
        <w:rPr>
          <w:rFonts w:ascii="Book Antiqua" w:hAnsi="Book Antiqua" w:cstheme="majorBidi"/>
          <w:i/>
          <w:sz w:val="24"/>
          <w:szCs w:val="24"/>
        </w:rPr>
        <w:t>et al</w:t>
      </w:r>
      <w:r w:rsidR="00E652C8">
        <w:rPr>
          <w:rFonts w:ascii="Book Antiqua" w:hAnsi="Book Antiqua" w:cstheme="majorBidi" w:hint="eastAsia"/>
          <w:sz w:val="24"/>
          <w:szCs w:val="24"/>
          <w:vertAlign w:val="superscript"/>
          <w:lang w:eastAsia="zh-CN"/>
        </w:rPr>
        <w:t>[12]</w:t>
      </w:r>
      <w:r w:rsidR="003F3917" w:rsidRPr="00D74AD7">
        <w:rPr>
          <w:rFonts w:ascii="Book Antiqua" w:hAnsi="Book Antiqua" w:cstheme="majorBidi"/>
          <w:sz w:val="24"/>
          <w:szCs w:val="24"/>
        </w:rPr>
        <w:t xml:space="preserve"> examined the </w:t>
      </w:r>
      <w:proofErr w:type="spellStart"/>
      <w:r w:rsidR="003F3917" w:rsidRPr="00D74AD7">
        <w:rPr>
          <w:rFonts w:ascii="Book Antiqua" w:hAnsi="Book Antiqua" w:cstheme="majorBidi"/>
          <w:sz w:val="24"/>
          <w:szCs w:val="24"/>
        </w:rPr>
        <w:t>clinicopathological</w:t>
      </w:r>
      <w:proofErr w:type="spellEnd"/>
      <w:r w:rsidR="003F3917" w:rsidRPr="00D74AD7">
        <w:rPr>
          <w:rFonts w:ascii="Book Antiqua" w:hAnsi="Book Antiqua" w:cstheme="majorBidi"/>
          <w:sz w:val="24"/>
          <w:szCs w:val="24"/>
        </w:rPr>
        <w:t xml:space="preserve"> features of FFA </w:t>
      </w:r>
      <w:r w:rsidR="00E22E00" w:rsidRPr="00D74AD7">
        <w:rPr>
          <w:rFonts w:ascii="Book Antiqua" w:hAnsi="Book Antiqua" w:cstheme="majorBidi"/>
          <w:sz w:val="24"/>
          <w:szCs w:val="24"/>
        </w:rPr>
        <w:t xml:space="preserve">as well as the </w:t>
      </w:r>
      <w:r w:rsidR="003F3917" w:rsidRPr="00D74AD7">
        <w:rPr>
          <w:rFonts w:ascii="Book Antiqua" w:hAnsi="Book Antiqua" w:cstheme="majorBidi"/>
          <w:sz w:val="24"/>
          <w:szCs w:val="24"/>
        </w:rPr>
        <w:t xml:space="preserve">similarities and differences between FFA and LPP. </w:t>
      </w:r>
      <w:r w:rsidR="00E22E00" w:rsidRPr="00D74AD7">
        <w:rPr>
          <w:rFonts w:ascii="Book Antiqua" w:hAnsi="Book Antiqua" w:cstheme="majorBidi"/>
          <w:sz w:val="24"/>
          <w:szCs w:val="24"/>
        </w:rPr>
        <w:t xml:space="preserve">No </w:t>
      </w:r>
      <w:r w:rsidR="003F3917" w:rsidRPr="00D74AD7">
        <w:rPr>
          <w:rFonts w:ascii="Book Antiqua" w:hAnsi="Book Antiqua" w:cstheme="majorBidi"/>
          <w:sz w:val="24"/>
          <w:szCs w:val="24"/>
        </w:rPr>
        <w:t>clear-cut histological differences between</w:t>
      </w:r>
      <w:r w:rsidR="00C6559D" w:rsidRPr="00D74AD7">
        <w:rPr>
          <w:rFonts w:ascii="Book Antiqua" w:hAnsi="Book Antiqua" w:cstheme="majorBidi"/>
          <w:sz w:val="24"/>
          <w:szCs w:val="24"/>
        </w:rPr>
        <w:t xml:space="preserve"> these two entities</w:t>
      </w:r>
      <w:r w:rsidR="00E22E00" w:rsidRPr="00D74AD7">
        <w:rPr>
          <w:rFonts w:ascii="Book Antiqua" w:hAnsi="Book Antiqua" w:cstheme="majorBidi"/>
          <w:sz w:val="24"/>
          <w:szCs w:val="24"/>
        </w:rPr>
        <w:t xml:space="preserve"> were reported</w:t>
      </w:r>
      <w:r w:rsidR="00A86635" w:rsidRPr="00D74AD7">
        <w:rPr>
          <w:rFonts w:ascii="Book Antiqua" w:hAnsi="Book Antiqua" w:cstheme="majorBidi"/>
          <w:sz w:val="24"/>
          <w:szCs w:val="24"/>
        </w:rPr>
        <w:t>;</w:t>
      </w:r>
      <w:r w:rsidR="00E22E00" w:rsidRPr="00D74AD7">
        <w:rPr>
          <w:rFonts w:ascii="Book Antiqua" w:hAnsi="Book Antiqua" w:cstheme="majorBidi"/>
          <w:sz w:val="24"/>
          <w:szCs w:val="24"/>
        </w:rPr>
        <w:t xml:space="preserve"> however, </w:t>
      </w:r>
      <w:r w:rsidR="003F3917" w:rsidRPr="00D74AD7">
        <w:rPr>
          <w:rFonts w:ascii="Book Antiqua" w:hAnsi="Book Antiqua" w:cstheme="majorBidi"/>
          <w:sz w:val="24"/>
          <w:szCs w:val="24"/>
        </w:rPr>
        <w:t>their study demonstrated that</w:t>
      </w:r>
      <w:r w:rsidR="00A86635" w:rsidRPr="00D74AD7">
        <w:rPr>
          <w:rFonts w:ascii="Book Antiqua" w:hAnsi="Book Antiqua" w:cstheme="majorBidi"/>
          <w:sz w:val="24"/>
          <w:szCs w:val="24"/>
        </w:rPr>
        <w:t>,</w:t>
      </w:r>
      <w:r w:rsidR="003F3917" w:rsidRPr="00D74AD7">
        <w:rPr>
          <w:rFonts w:ascii="Book Antiqua" w:hAnsi="Book Antiqua" w:cstheme="majorBidi"/>
          <w:sz w:val="24"/>
          <w:szCs w:val="24"/>
        </w:rPr>
        <w:t xml:space="preserve"> in general</w:t>
      </w:r>
      <w:r w:rsidR="00A86635" w:rsidRPr="00D74AD7">
        <w:rPr>
          <w:rFonts w:ascii="Book Antiqua" w:hAnsi="Book Antiqua" w:cstheme="majorBidi"/>
          <w:sz w:val="24"/>
          <w:szCs w:val="24"/>
        </w:rPr>
        <w:t>,</w:t>
      </w:r>
      <w:r w:rsidR="003F3917" w:rsidRPr="00D74AD7">
        <w:rPr>
          <w:rFonts w:ascii="Book Antiqua" w:hAnsi="Book Antiqua" w:cstheme="majorBidi"/>
          <w:sz w:val="24"/>
          <w:szCs w:val="24"/>
        </w:rPr>
        <w:t xml:space="preserve"> FFA tends to show more apoptosis and less lichenoid tissue reaction and damage to basal cells, along with spared </w:t>
      </w:r>
      <w:proofErr w:type="spellStart"/>
      <w:r w:rsidR="003F3917" w:rsidRPr="00D74AD7">
        <w:rPr>
          <w:rFonts w:ascii="Book Antiqua" w:hAnsi="Book Antiqua" w:cstheme="majorBidi"/>
          <w:sz w:val="24"/>
          <w:szCs w:val="24"/>
        </w:rPr>
        <w:t>interfollicular</w:t>
      </w:r>
      <w:proofErr w:type="spellEnd"/>
      <w:r w:rsidR="003F3917" w:rsidRPr="00D74AD7">
        <w:rPr>
          <w:rFonts w:ascii="Book Antiqua" w:hAnsi="Book Antiqua" w:cstheme="majorBidi"/>
          <w:sz w:val="24"/>
          <w:szCs w:val="24"/>
        </w:rPr>
        <w:t xml:space="preserve"> epidermis.</w:t>
      </w:r>
      <w:r w:rsidR="00E22E00" w:rsidRPr="00D74AD7">
        <w:rPr>
          <w:rFonts w:ascii="Book Antiqua" w:hAnsi="Book Antiqua" w:cstheme="majorBidi"/>
          <w:sz w:val="24"/>
          <w:szCs w:val="24"/>
        </w:rPr>
        <w:t xml:space="preserve"> I</w:t>
      </w:r>
      <w:r w:rsidR="003F3917" w:rsidRPr="00D74AD7">
        <w:rPr>
          <w:rFonts w:ascii="Book Antiqua" w:hAnsi="Book Antiqua" w:cstheme="majorBidi"/>
          <w:sz w:val="24"/>
          <w:szCs w:val="24"/>
        </w:rPr>
        <w:t>n their opinion, whether FFA can be considered a variant of LPP just because they share a common inflammatory pattern</w:t>
      </w:r>
      <w:r w:rsidR="005569A0" w:rsidRPr="00D74AD7">
        <w:rPr>
          <w:rFonts w:ascii="Book Antiqua" w:hAnsi="Book Antiqua" w:cstheme="majorBidi"/>
          <w:sz w:val="24"/>
          <w:szCs w:val="24"/>
        </w:rPr>
        <w:t xml:space="preserve">, or it is a distinct entity, </w:t>
      </w:r>
      <w:r w:rsidR="003F3917" w:rsidRPr="00D74AD7">
        <w:rPr>
          <w:rFonts w:ascii="Book Antiqua" w:hAnsi="Book Antiqua" w:cstheme="majorBidi"/>
          <w:sz w:val="24"/>
          <w:szCs w:val="24"/>
        </w:rPr>
        <w:t>is still questionable</w:t>
      </w:r>
      <w:r w:rsidR="00A86635" w:rsidRPr="00D74AD7">
        <w:rPr>
          <w:rFonts w:ascii="Book Antiqua" w:hAnsi="Book Antiqua" w:cstheme="majorBidi"/>
          <w:sz w:val="24"/>
          <w:szCs w:val="24"/>
          <w:vertAlign w:val="superscript"/>
        </w:rPr>
        <w:t>[</w:t>
      </w:r>
      <w:r w:rsidR="00EC6446" w:rsidRPr="00D74AD7">
        <w:rPr>
          <w:rFonts w:ascii="Book Antiqua" w:hAnsi="Book Antiqua" w:cstheme="majorBidi"/>
          <w:sz w:val="24"/>
          <w:szCs w:val="24"/>
          <w:vertAlign w:val="superscript"/>
        </w:rPr>
        <w:t>12</w:t>
      </w:r>
      <w:r w:rsidR="00A86635" w:rsidRPr="00D74AD7">
        <w:rPr>
          <w:rFonts w:ascii="Book Antiqua" w:hAnsi="Book Antiqua" w:cstheme="majorBidi"/>
          <w:sz w:val="24"/>
          <w:szCs w:val="24"/>
          <w:vertAlign w:val="superscript"/>
        </w:rPr>
        <w:t>]</w:t>
      </w:r>
      <w:r w:rsidR="003F3917" w:rsidRPr="00D74AD7">
        <w:rPr>
          <w:rFonts w:ascii="Book Antiqua" w:hAnsi="Book Antiqua" w:cstheme="majorBidi"/>
          <w:sz w:val="24"/>
          <w:szCs w:val="24"/>
        </w:rPr>
        <w:t xml:space="preserve">. </w:t>
      </w:r>
      <w:r w:rsidR="00C6559D" w:rsidRPr="00D74AD7">
        <w:rPr>
          <w:rStyle w:val="hps"/>
          <w:rFonts w:ascii="Book Antiqua" w:hAnsi="Book Antiqua" w:cstheme="majorBidi"/>
          <w:sz w:val="24"/>
          <w:szCs w:val="24"/>
        </w:rPr>
        <w:t>S</w:t>
      </w:r>
      <w:r w:rsidR="00BD5198" w:rsidRPr="00D74AD7">
        <w:rPr>
          <w:rStyle w:val="hps"/>
          <w:rFonts w:ascii="Book Antiqua" w:hAnsi="Book Antiqua" w:cstheme="majorBidi"/>
          <w:sz w:val="24"/>
          <w:szCs w:val="24"/>
        </w:rPr>
        <w:t>everal studies</w:t>
      </w:r>
      <w:r w:rsidR="00BD5198" w:rsidRPr="00D74AD7">
        <w:rPr>
          <w:rFonts w:ascii="Book Antiqua" w:hAnsi="Book Antiqua" w:cstheme="majorBidi"/>
          <w:sz w:val="24"/>
          <w:szCs w:val="24"/>
        </w:rPr>
        <w:t xml:space="preserve"> </w:t>
      </w:r>
      <w:r w:rsidR="00BD5198" w:rsidRPr="00D74AD7">
        <w:rPr>
          <w:rStyle w:val="hps"/>
          <w:rFonts w:ascii="Book Antiqua" w:hAnsi="Book Antiqua" w:cstheme="majorBidi"/>
          <w:sz w:val="24"/>
          <w:szCs w:val="24"/>
        </w:rPr>
        <w:t>have shown</w:t>
      </w:r>
      <w:r w:rsidR="00BD5198" w:rsidRPr="00D74AD7">
        <w:rPr>
          <w:rFonts w:ascii="Book Antiqua" w:hAnsi="Book Antiqua" w:cstheme="majorBidi"/>
          <w:sz w:val="24"/>
          <w:szCs w:val="24"/>
        </w:rPr>
        <w:t xml:space="preserve"> patchy fibrinogen deposition and globular deposits of IgM or IgA along the epidermal or </w:t>
      </w:r>
      <w:r w:rsidR="00BD5198" w:rsidRPr="00D74AD7">
        <w:rPr>
          <w:rFonts w:ascii="Book Antiqua" w:hAnsi="Book Antiqua" w:cstheme="majorBidi"/>
          <w:sz w:val="24"/>
          <w:szCs w:val="24"/>
        </w:rPr>
        <w:lastRenderedPageBreak/>
        <w:t xml:space="preserve">infundibular basement membrane zones </w:t>
      </w:r>
      <w:r w:rsidR="006C14C8" w:rsidRPr="00D74AD7">
        <w:rPr>
          <w:rFonts w:ascii="Book Antiqua" w:hAnsi="Book Antiqua" w:cstheme="majorBidi"/>
          <w:sz w:val="24"/>
          <w:szCs w:val="24"/>
        </w:rPr>
        <w:t xml:space="preserve">(BMZ) </w:t>
      </w:r>
      <w:r w:rsidR="00BD5198" w:rsidRPr="00D74AD7">
        <w:rPr>
          <w:rFonts w:ascii="Book Antiqua" w:hAnsi="Book Antiqua" w:cstheme="majorBidi"/>
          <w:sz w:val="24"/>
          <w:szCs w:val="24"/>
        </w:rPr>
        <w:t>in direct immunofluorescence</w:t>
      </w:r>
      <w:r w:rsidR="004F18E9" w:rsidRPr="00D74AD7">
        <w:rPr>
          <w:rFonts w:ascii="Book Antiqua" w:hAnsi="Book Antiqua" w:cstheme="majorBidi"/>
          <w:sz w:val="24"/>
          <w:szCs w:val="24"/>
        </w:rPr>
        <w:t xml:space="preserve"> (DIF)</w:t>
      </w:r>
      <w:r w:rsidR="00BD5198" w:rsidRPr="00D74AD7">
        <w:rPr>
          <w:rFonts w:ascii="Book Antiqua" w:hAnsi="Book Antiqua" w:cstheme="majorBidi"/>
          <w:sz w:val="24"/>
          <w:szCs w:val="24"/>
        </w:rPr>
        <w:t xml:space="preserve"> in LPP patients, </w:t>
      </w:r>
      <w:r w:rsidR="00E22E00" w:rsidRPr="00D74AD7">
        <w:rPr>
          <w:rStyle w:val="hps"/>
          <w:rFonts w:ascii="Book Antiqua" w:hAnsi="Book Antiqua" w:cstheme="majorBidi"/>
          <w:sz w:val="24"/>
          <w:szCs w:val="24"/>
        </w:rPr>
        <w:t>but</w:t>
      </w:r>
      <w:r w:rsidR="00BD5198" w:rsidRPr="00D74AD7">
        <w:rPr>
          <w:rFonts w:ascii="Book Antiqua" w:hAnsi="Book Antiqua" w:cstheme="majorBidi"/>
          <w:sz w:val="24"/>
          <w:szCs w:val="24"/>
        </w:rPr>
        <w:t xml:space="preserve"> </w:t>
      </w:r>
      <w:r w:rsidR="00BD5198" w:rsidRPr="00D74AD7">
        <w:rPr>
          <w:rStyle w:val="hps"/>
          <w:rFonts w:ascii="Book Antiqua" w:hAnsi="Book Antiqua" w:cstheme="majorBidi"/>
          <w:sz w:val="24"/>
          <w:szCs w:val="24"/>
        </w:rPr>
        <w:t>these findings</w:t>
      </w:r>
      <w:r w:rsidR="00BD5198" w:rsidRPr="00D74AD7">
        <w:rPr>
          <w:rFonts w:ascii="Book Antiqua" w:hAnsi="Book Antiqua" w:cstheme="majorBidi"/>
          <w:sz w:val="24"/>
          <w:szCs w:val="24"/>
        </w:rPr>
        <w:t xml:space="preserve"> </w:t>
      </w:r>
      <w:r w:rsidR="00BD5198" w:rsidRPr="00D74AD7">
        <w:rPr>
          <w:rStyle w:val="hps"/>
          <w:rFonts w:ascii="Book Antiqua" w:hAnsi="Book Antiqua" w:cstheme="majorBidi"/>
          <w:sz w:val="24"/>
          <w:szCs w:val="24"/>
        </w:rPr>
        <w:t>were not observed</w:t>
      </w:r>
      <w:r w:rsidR="00BD5198" w:rsidRPr="00D74AD7">
        <w:rPr>
          <w:rFonts w:ascii="Book Antiqua" w:hAnsi="Book Antiqua" w:cstheme="majorBidi"/>
          <w:sz w:val="24"/>
          <w:szCs w:val="24"/>
        </w:rPr>
        <w:t xml:space="preserve"> </w:t>
      </w:r>
      <w:r w:rsidR="00BD5198" w:rsidRPr="00D74AD7">
        <w:rPr>
          <w:rStyle w:val="hps"/>
          <w:rFonts w:ascii="Book Antiqua" w:hAnsi="Book Antiqua" w:cstheme="majorBidi"/>
          <w:sz w:val="24"/>
          <w:szCs w:val="24"/>
        </w:rPr>
        <w:t>in FFA</w:t>
      </w:r>
      <w:r w:rsidR="00856AC0" w:rsidRPr="00D74AD7">
        <w:rPr>
          <w:rStyle w:val="hps"/>
          <w:rFonts w:ascii="Book Antiqua" w:hAnsi="Book Antiqua" w:cstheme="majorBidi"/>
          <w:sz w:val="24"/>
          <w:szCs w:val="24"/>
          <w:vertAlign w:val="superscript"/>
        </w:rPr>
        <w:t>[</w:t>
      </w:r>
      <w:r w:rsidR="005A4A3C" w:rsidRPr="00D74AD7">
        <w:rPr>
          <w:rStyle w:val="hps"/>
          <w:rFonts w:ascii="Book Antiqua" w:hAnsi="Book Antiqua" w:cstheme="majorBidi"/>
          <w:sz w:val="24"/>
          <w:szCs w:val="24"/>
          <w:vertAlign w:val="superscript"/>
        </w:rPr>
        <w:t>6,12,19</w:t>
      </w:r>
      <w:r w:rsidR="00856AC0" w:rsidRPr="00D74AD7">
        <w:rPr>
          <w:rStyle w:val="hps"/>
          <w:rFonts w:ascii="Book Antiqua" w:hAnsi="Book Antiqua" w:cstheme="majorBidi"/>
          <w:sz w:val="24"/>
          <w:szCs w:val="24"/>
          <w:vertAlign w:val="superscript"/>
        </w:rPr>
        <w:t>]</w:t>
      </w:r>
      <w:r w:rsidR="00BD5198" w:rsidRPr="00D74AD7">
        <w:rPr>
          <w:rFonts w:ascii="Book Antiqua" w:hAnsi="Book Antiqua" w:cstheme="majorBidi"/>
          <w:sz w:val="24"/>
          <w:szCs w:val="24"/>
        </w:rPr>
        <w:t xml:space="preserve">. </w:t>
      </w:r>
      <w:r w:rsidR="00C76272" w:rsidRPr="00D74AD7">
        <w:rPr>
          <w:rStyle w:val="hps"/>
          <w:rFonts w:ascii="Book Antiqua" w:hAnsi="Book Antiqua" w:cstheme="majorBidi"/>
          <w:sz w:val="24"/>
          <w:szCs w:val="24"/>
        </w:rPr>
        <w:t>In addition to</w:t>
      </w:r>
      <w:r w:rsidR="00C76272" w:rsidRPr="00D74AD7">
        <w:rPr>
          <w:rFonts w:ascii="Book Antiqua" w:hAnsi="Book Antiqua" w:cstheme="majorBidi"/>
          <w:sz w:val="24"/>
          <w:szCs w:val="24"/>
        </w:rPr>
        <w:t xml:space="preserve"> </w:t>
      </w:r>
      <w:r w:rsidR="00C76272" w:rsidRPr="00D74AD7">
        <w:rPr>
          <w:rStyle w:val="hps"/>
          <w:rFonts w:ascii="Book Antiqua" w:hAnsi="Book Antiqua" w:cstheme="majorBidi"/>
          <w:sz w:val="24"/>
          <w:szCs w:val="24"/>
        </w:rPr>
        <w:t>these</w:t>
      </w:r>
      <w:r w:rsidR="00C76272" w:rsidRPr="00D74AD7">
        <w:rPr>
          <w:rFonts w:ascii="Book Antiqua" w:hAnsi="Book Antiqua" w:cstheme="majorBidi"/>
          <w:sz w:val="24"/>
          <w:szCs w:val="24"/>
        </w:rPr>
        <w:t xml:space="preserve"> </w:t>
      </w:r>
      <w:r w:rsidR="00C76272" w:rsidRPr="00D74AD7">
        <w:rPr>
          <w:rStyle w:val="hps"/>
          <w:rFonts w:ascii="Book Antiqua" w:hAnsi="Book Antiqua" w:cstheme="majorBidi"/>
          <w:sz w:val="24"/>
          <w:szCs w:val="24"/>
        </w:rPr>
        <w:t>histological</w:t>
      </w:r>
      <w:r w:rsidR="00C76272" w:rsidRPr="00D74AD7">
        <w:rPr>
          <w:rFonts w:ascii="Book Antiqua" w:hAnsi="Book Antiqua" w:cstheme="majorBidi"/>
          <w:sz w:val="24"/>
          <w:szCs w:val="24"/>
        </w:rPr>
        <w:t xml:space="preserve"> </w:t>
      </w:r>
      <w:r w:rsidR="00C76272" w:rsidRPr="00D74AD7">
        <w:rPr>
          <w:rStyle w:val="hps"/>
          <w:rFonts w:ascii="Book Antiqua" w:hAnsi="Book Antiqua" w:cstheme="majorBidi"/>
          <w:sz w:val="24"/>
          <w:szCs w:val="24"/>
        </w:rPr>
        <w:t>findings</w:t>
      </w:r>
      <w:r w:rsidR="00C76272" w:rsidRPr="00D74AD7">
        <w:rPr>
          <w:rFonts w:ascii="Book Antiqua" w:hAnsi="Book Antiqua" w:cstheme="majorBidi"/>
          <w:sz w:val="24"/>
          <w:szCs w:val="24"/>
        </w:rPr>
        <w:t xml:space="preserve">, </w:t>
      </w:r>
      <w:r w:rsidR="00C76272" w:rsidRPr="00D74AD7">
        <w:rPr>
          <w:rStyle w:val="hps"/>
          <w:rFonts w:ascii="Book Antiqua" w:hAnsi="Book Antiqua" w:cstheme="majorBidi"/>
          <w:sz w:val="24"/>
          <w:szCs w:val="24"/>
        </w:rPr>
        <w:t>it appears that</w:t>
      </w:r>
      <w:r w:rsidR="00C76272" w:rsidRPr="00D74AD7">
        <w:rPr>
          <w:rFonts w:ascii="Book Antiqua" w:hAnsi="Book Antiqua" w:cstheme="majorBidi"/>
          <w:sz w:val="24"/>
          <w:szCs w:val="24"/>
        </w:rPr>
        <w:t xml:space="preserve"> </w:t>
      </w:r>
      <w:r w:rsidR="00C76272" w:rsidRPr="00D74AD7">
        <w:rPr>
          <w:rStyle w:val="hps"/>
          <w:rFonts w:ascii="Book Antiqua" w:hAnsi="Book Antiqua" w:cstheme="majorBidi"/>
          <w:sz w:val="24"/>
          <w:szCs w:val="24"/>
        </w:rPr>
        <w:t>there are differences in</w:t>
      </w:r>
      <w:r w:rsidR="00C76272" w:rsidRPr="00D74AD7">
        <w:rPr>
          <w:rFonts w:ascii="Book Antiqua" w:hAnsi="Book Antiqua" w:cstheme="majorBidi"/>
          <w:sz w:val="24"/>
          <w:szCs w:val="24"/>
        </w:rPr>
        <w:t xml:space="preserve"> treatment </w:t>
      </w:r>
      <w:r w:rsidR="00C76272" w:rsidRPr="00D74AD7">
        <w:rPr>
          <w:rStyle w:val="hps"/>
          <w:rFonts w:ascii="Book Antiqua" w:hAnsi="Book Antiqua" w:cstheme="majorBidi"/>
          <w:sz w:val="24"/>
          <w:szCs w:val="24"/>
        </w:rPr>
        <w:t>response</w:t>
      </w:r>
      <w:r w:rsidR="00856AC0" w:rsidRPr="00D74AD7">
        <w:rPr>
          <w:rStyle w:val="hps"/>
          <w:rFonts w:ascii="Book Antiqua" w:hAnsi="Book Antiqua" w:cstheme="majorBidi"/>
          <w:sz w:val="24"/>
          <w:szCs w:val="24"/>
        </w:rPr>
        <w:t>,</w:t>
      </w:r>
      <w:r w:rsidR="00C76272" w:rsidRPr="00D74AD7">
        <w:rPr>
          <w:rStyle w:val="hps"/>
          <w:rFonts w:ascii="Book Antiqua" w:hAnsi="Book Antiqua" w:cstheme="majorBidi"/>
          <w:sz w:val="24"/>
          <w:szCs w:val="24"/>
        </w:rPr>
        <w:t xml:space="preserve"> </w:t>
      </w:r>
      <w:r w:rsidR="006667AD" w:rsidRPr="00D74AD7">
        <w:rPr>
          <w:rFonts w:ascii="Book Antiqua" w:hAnsi="Book Antiqua" w:cstheme="majorBidi"/>
          <w:sz w:val="24"/>
          <w:szCs w:val="24"/>
        </w:rPr>
        <w:t xml:space="preserve">indicating that FFA </w:t>
      </w:r>
      <w:r w:rsidR="00FA2511" w:rsidRPr="00D74AD7">
        <w:rPr>
          <w:rFonts w:ascii="Book Antiqua" w:hAnsi="Book Antiqua" w:cstheme="majorBidi"/>
          <w:sz w:val="24"/>
          <w:szCs w:val="24"/>
        </w:rPr>
        <w:t>and LPP should be considered two separate entities</w:t>
      </w:r>
      <w:r w:rsidR="005569A0" w:rsidRPr="00D74AD7">
        <w:rPr>
          <w:rFonts w:ascii="Book Antiqua" w:hAnsi="Book Antiqua" w:cstheme="majorBidi"/>
          <w:sz w:val="24"/>
          <w:szCs w:val="24"/>
        </w:rPr>
        <w:t xml:space="preserve">. </w:t>
      </w:r>
      <w:r w:rsidR="006667AD" w:rsidRPr="00D74AD7">
        <w:rPr>
          <w:rFonts w:ascii="Book Antiqua" w:hAnsi="Book Antiqua" w:cstheme="majorBidi"/>
          <w:sz w:val="24"/>
          <w:szCs w:val="24"/>
        </w:rPr>
        <w:t>H</w:t>
      </w:r>
      <w:r w:rsidR="005569A0" w:rsidRPr="00D74AD7">
        <w:rPr>
          <w:rFonts w:ascii="Book Antiqua" w:hAnsi="Book Antiqua" w:cstheme="majorBidi"/>
          <w:sz w:val="24"/>
          <w:szCs w:val="24"/>
        </w:rPr>
        <w:t xml:space="preserve">igh and moderate potency topical corticosteroid preparations and systemic corticosteroid preparations </w:t>
      </w:r>
      <w:r w:rsidR="00307179" w:rsidRPr="00D74AD7">
        <w:rPr>
          <w:rFonts w:ascii="Book Antiqua" w:hAnsi="Book Antiqua" w:cstheme="majorBidi"/>
          <w:sz w:val="24"/>
          <w:szCs w:val="24"/>
        </w:rPr>
        <w:t xml:space="preserve">and </w:t>
      </w:r>
      <w:proofErr w:type="spellStart"/>
      <w:r w:rsidR="00307179" w:rsidRPr="00D74AD7">
        <w:rPr>
          <w:rFonts w:ascii="Book Antiqua" w:hAnsi="Book Antiqua" w:cstheme="majorBidi"/>
          <w:sz w:val="24"/>
          <w:szCs w:val="24"/>
        </w:rPr>
        <w:t>hydroxychloroquine</w:t>
      </w:r>
      <w:proofErr w:type="spellEnd"/>
      <w:r w:rsidR="00307179" w:rsidRPr="00D74AD7">
        <w:rPr>
          <w:rFonts w:ascii="Book Antiqua" w:hAnsi="Book Antiqua" w:cstheme="majorBidi"/>
          <w:sz w:val="24"/>
          <w:szCs w:val="24"/>
        </w:rPr>
        <w:t xml:space="preserve"> </w:t>
      </w:r>
      <w:r w:rsidR="006667AD" w:rsidRPr="00D74AD7">
        <w:rPr>
          <w:rFonts w:ascii="Book Antiqua" w:hAnsi="Book Antiqua" w:cstheme="majorBidi"/>
          <w:sz w:val="24"/>
          <w:szCs w:val="24"/>
        </w:rPr>
        <w:t xml:space="preserve">were reported as </w:t>
      </w:r>
      <w:r w:rsidR="005569A0" w:rsidRPr="00D74AD7">
        <w:rPr>
          <w:rFonts w:ascii="Book Antiqua" w:hAnsi="Book Antiqua" w:cstheme="majorBidi"/>
          <w:sz w:val="24"/>
          <w:szCs w:val="24"/>
        </w:rPr>
        <w:t>effective</w:t>
      </w:r>
      <w:r w:rsidR="006667AD" w:rsidRPr="00D74AD7">
        <w:rPr>
          <w:rFonts w:ascii="Book Antiqua" w:hAnsi="Book Antiqua" w:cstheme="majorBidi"/>
          <w:sz w:val="24"/>
          <w:szCs w:val="24"/>
        </w:rPr>
        <w:t xml:space="preserve"> in LPP patients</w:t>
      </w:r>
      <w:r w:rsidR="005569A0" w:rsidRPr="00D74AD7">
        <w:rPr>
          <w:rFonts w:ascii="Book Antiqua" w:hAnsi="Book Antiqua" w:cstheme="majorBidi"/>
          <w:sz w:val="24"/>
          <w:szCs w:val="24"/>
        </w:rPr>
        <w:t xml:space="preserve">, </w:t>
      </w:r>
      <w:r w:rsidR="00E22E00" w:rsidRPr="00D74AD7">
        <w:rPr>
          <w:rFonts w:ascii="Book Antiqua" w:hAnsi="Book Antiqua" w:cstheme="majorBidi"/>
          <w:sz w:val="24"/>
          <w:szCs w:val="24"/>
        </w:rPr>
        <w:t xml:space="preserve">whereas </w:t>
      </w:r>
      <w:r w:rsidR="00307179" w:rsidRPr="00D74AD7">
        <w:rPr>
          <w:rFonts w:ascii="Book Antiqua" w:hAnsi="Book Antiqua" w:cstheme="majorBidi"/>
          <w:sz w:val="24"/>
          <w:szCs w:val="24"/>
        </w:rPr>
        <w:t>in the cases of FFA the response to these treatments was less impressive if at all.</w:t>
      </w:r>
      <w:r w:rsidR="00E22E00" w:rsidRPr="00D74AD7">
        <w:rPr>
          <w:rFonts w:ascii="Book Antiqua" w:hAnsi="Book Antiqua" w:cstheme="majorBidi"/>
          <w:sz w:val="24"/>
          <w:szCs w:val="24"/>
        </w:rPr>
        <w:t xml:space="preserve"> On the other hand</w:t>
      </w:r>
      <w:r w:rsidR="006667AD" w:rsidRPr="00D74AD7">
        <w:rPr>
          <w:rFonts w:ascii="Book Antiqua" w:hAnsi="Book Antiqua" w:cstheme="majorBidi"/>
          <w:sz w:val="24"/>
          <w:szCs w:val="24"/>
        </w:rPr>
        <w:t>, t</w:t>
      </w:r>
      <w:r w:rsidR="005569A0" w:rsidRPr="00D74AD7">
        <w:rPr>
          <w:rFonts w:ascii="Book Antiqua" w:hAnsi="Book Antiqua" w:cstheme="majorBidi"/>
          <w:sz w:val="24"/>
          <w:szCs w:val="24"/>
        </w:rPr>
        <w:t xml:space="preserve">here are several reports of </w:t>
      </w:r>
      <w:r w:rsidR="00E22E00" w:rsidRPr="00D74AD7">
        <w:rPr>
          <w:rFonts w:ascii="Book Antiqua" w:hAnsi="Book Antiqua" w:cstheme="majorBidi"/>
          <w:sz w:val="24"/>
          <w:szCs w:val="24"/>
        </w:rPr>
        <w:t xml:space="preserve">the </w:t>
      </w:r>
      <w:r w:rsidR="005569A0" w:rsidRPr="00D74AD7">
        <w:rPr>
          <w:rFonts w:ascii="Book Antiqua" w:hAnsi="Book Antiqua" w:cstheme="majorBidi"/>
          <w:sz w:val="24"/>
          <w:szCs w:val="24"/>
        </w:rPr>
        <w:t>effective</w:t>
      </w:r>
      <w:r w:rsidR="006667AD" w:rsidRPr="00D74AD7">
        <w:rPr>
          <w:rFonts w:ascii="Book Antiqua" w:hAnsi="Book Antiqua" w:cstheme="majorBidi"/>
          <w:sz w:val="24"/>
          <w:szCs w:val="24"/>
        </w:rPr>
        <w:t>ness</w:t>
      </w:r>
      <w:r w:rsidR="005569A0" w:rsidRPr="00D74AD7">
        <w:rPr>
          <w:rFonts w:ascii="Book Antiqua" w:hAnsi="Book Antiqua" w:cstheme="majorBidi"/>
          <w:sz w:val="24"/>
          <w:szCs w:val="24"/>
        </w:rPr>
        <w:t xml:space="preserve"> of anti-androgenic drugs </w:t>
      </w:r>
      <w:r w:rsidR="006667AD" w:rsidRPr="00D74AD7">
        <w:rPr>
          <w:rFonts w:ascii="Book Antiqua" w:hAnsi="Book Antiqua" w:cstheme="majorBidi"/>
          <w:sz w:val="24"/>
          <w:szCs w:val="24"/>
        </w:rPr>
        <w:t xml:space="preserve">such as </w:t>
      </w:r>
      <w:proofErr w:type="spellStart"/>
      <w:r w:rsidR="005569A0" w:rsidRPr="00D74AD7">
        <w:rPr>
          <w:rFonts w:ascii="Book Antiqua" w:hAnsi="Book Antiqua" w:cstheme="majorBidi"/>
          <w:sz w:val="24"/>
          <w:szCs w:val="24"/>
        </w:rPr>
        <w:t>dutasteride</w:t>
      </w:r>
      <w:proofErr w:type="spellEnd"/>
      <w:r w:rsidR="005569A0" w:rsidRPr="00D74AD7">
        <w:rPr>
          <w:rFonts w:ascii="Book Antiqua" w:hAnsi="Book Antiqua" w:cstheme="majorBidi"/>
          <w:sz w:val="24"/>
          <w:szCs w:val="24"/>
        </w:rPr>
        <w:t xml:space="preserve"> and </w:t>
      </w:r>
      <w:proofErr w:type="spellStart"/>
      <w:r w:rsidR="00856AC0" w:rsidRPr="00D74AD7">
        <w:rPr>
          <w:rFonts w:ascii="Book Antiqua" w:hAnsi="Book Antiqua" w:cstheme="majorBidi"/>
          <w:sz w:val="24"/>
          <w:szCs w:val="24"/>
        </w:rPr>
        <w:t>F</w:t>
      </w:r>
      <w:r w:rsidR="005569A0" w:rsidRPr="00D74AD7">
        <w:rPr>
          <w:rFonts w:ascii="Book Antiqua" w:hAnsi="Book Antiqua" w:cstheme="majorBidi"/>
          <w:sz w:val="24"/>
          <w:szCs w:val="24"/>
        </w:rPr>
        <w:t>inasteride</w:t>
      </w:r>
      <w:proofErr w:type="spellEnd"/>
      <w:r w:rsidR="005569A0" w:rsidRPr="00D74AD7">
        <w:rPr>
          <w:rFonts w:ascii="Book Antiqua" w:hAnsi="Book Antiqua" w:cstheme="majorBidi"/>
          <w:sz w:val="24"/>
          <w:szCs w:val="24"/>
        </w:rPr>
        <w:t xml:space="preserve"> in FFA</w:t>
      </w:r>
      <w:r w:rsidR="008F4F55" w:rsidRPr="00D74AD7">
        <w:rPr>
          <w:rFonts w:ascii="Book Antiqua" w:hAnsi="Book Antiqua" w:cstheme="majorBidi"/>
          <w:sz w:val="24"/>
          <w:szCs w:val="24"/>
        </w:rPr>
        <w:t xml:space="preserve"> patients</w:t>
      </w:r>
      <w:r w:rsidR="00856AC0" w:rsidRPr="00D74AD7">
        <w:rPr>
          <w:rFonts w:ascii="Book Antiqua" w:hAnsi="Book Antiqua" w:cstheme="majorBidi"/>
          <w:sz w:val="24"/>
          <w:szCs w:val="24"/>
          <w:vertAlign w:val="superscript"/>
        </w:rPr>
        <w:t>[</w:t>
      </w:r>
      <w:r w:rsidR="006D479A" w:rsidRPr="00D74AD7">
        <w:rPr>
          <w:rFonts w:ascii="Book Antiqua" w:hAnsi="Book Antiqua" w:cstheme="majorBidi"/>
          <w:sz w:val="24"/>
          <w:szCs w:val="24"/>
          <w:vertAlign w:val="superscript"/>
        </w:rPr>
        <w:t>3-5,7,9-11,13,20,21</w:t>
      </w:r>
      <w:r w:rsidR="00856AC0" w:rsidRPr="00D74AD7">
        <w:rPr>
          <w:rFonts w:ascii="Book Antiqua" w:hAnsi="Book Antiqua" w:cstheme="majorBidi"/>
          <w:sz w:val="24"/>
          <w:szCs w:val="24"/>
          <w:vertAlign w:val="superscript"/>
        </w:rPr>
        <w:t>]</w:t>
      </w:r>
      <w:r w:rsidR="005537FC" w:rsidRPr="00D74AD7">
        <w:rPr>
          <w:rFonts w:ascii="Book Antiqua" w:hAnsi="Book Antiqua" w:cstheme="majorBidi"/>
          <w:sz w:val="24"/>
          <w:szCs w:val="24"/>
        </w:rPr>
        <w:t>.</w:t>
      </w:r>
    </w:p>
    <w:p w:rsidR="00D74AD7" w:rsidRPr="00D74AD7" w:rsidRDefault="00D74AD7" w:rsidP="00D74AD7">
      <w:pPr>
        <w:spacing w:after="0" w:line="360" w:lineRule="auto"/>
        <w:jc w:val="both"/>
        <w:rPr>
          <w:rFonts w:ascii="Book Antiqua" w:hAnsi="Book Antiqua" w:cstheme="majorBidi"/>
          <w:sz w:val="24"/>
          <w:szCs w:val="24"/>
          <w:lang w:eastAsia="zh-CN"/>
        </w:rPr>
      </w:pPr>
    </w:p>
    <w:p w:rsidR="00307179"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HORMONAL INFLUENCE</w:t>
      </w:r>
    </w:p>
    <w:p w:rsidR="00CF464B" w:rsidRDefault="005569A0" w:rsidP="00D74AD7">
      <w:pPr>
        <w:spacing w:after="0" w:line="360" w:lineRule="auto"/>
        <w:jc w:val="both"/>
        <w:rPr>
          <w:rStyle w:val="hps"/>
          <w:rFonts w:ascii="Book Antiqua" w:hAnsi="Book Antiqua" w:cstheme="majorBidi"/>
          <w:sz w:val="24"/>
          <w:szCs w:val="24"/>
          <w:lang w:eastAsia="zh-CN"/>
        </w:rPr>
      </w:pPr>
      <w:r w:rsidRPr="00D74AD7">
        <w:rPr>
          <w:rFonts w:ascii="Book Antiqua" w:hAnsi="Book Antiqua" w:cstheme="majorBidi"/>
          <w:sz w:val="24"/>
          <w:szCs w:val="24"/>
        </w:rPr>
        <w:t xml:space="preserve">Next to an inflammatory process caused by infiltrating lymphocytes, hormonal </w:t>
      </w:r>
      <w:r w:rsidR="00C9295B" w:rsidRPr="00D74AD7">
        <w:rPr>
          <w:rFonts w:ascii="Book Antiqua" w:hAnsi="Book Antiqua" w:cstheme="majorBidi"/>
          <w:sz w:val="24"/>
          <w:szCs w:val="24"/>
        </w:rPr>
        <w:t xml:space="preserve">influence has been also suggested as </w:t>
      </w:r>
      <w:r w:rsidR="00856AC0" w:rsidRPr="00D74AD7">
        <w:rPr>
          <w:rFonts w:ascii="Book Antiqua" w:hAnsi="Book Antiqua" w:cstheme="majorBidi"/>
          <w:sz w:val="24"/>
          <w:szCs w:val="24"/>
        </w:rPr>
        <w:t>a</w:t>
      </w:r>
      <w:r w:rsidR="00C9295B" w:rsidRPr="00D74AD7">
        <w:rPr>
          <w:rFonts w:ascii="Book Antiqua" w:hAnsi="Book Antiqua" w:cstheme="majorBidi"/>
          <w:sz w:val="24"/>
          <w:szCs w:val="24"/>
        </w:rPr>
        <w:t xml:space="preserve"> potential factor in the pathogenesis of FFA. </w:t>
      </w:r>
      <w:r w:rsidR="00DF26E4" w:rsidRPr="00D74AD7">
        <w:rPr>
          <w:rFonts w:ascii="Book Antiqua" w:hAnsi="Book Antiqua" w:cstheme="majorBidi"/>
          <w:sz w:val="24"/>
          <w:szCs w:val="24"/>
        </w:rPr>
        <w:t xml:space="preserve">It is argued </w:t>
      </w:r>
      <w:r w:rsidR="005F5ECF" w:rsidRPr="00D74AD7">
        <w:rPr>
          <w:rFonts w:ascii="Book Antiqua" w:hAnsi="Book Antiqua" w:cstheme="majorBidi"/>
          <w:sz w:val="24"/>
          <w:szCs w:val="24"/>
        </w:rPr>
        <w:t>that</w:t>
      </w:r>
      <w:r w:rsidR="002A7631" w:rsidRPr="00D74AD7">
        <w:rPr>
          <w:rFonts w:ascii="Book Antiqua" w:hAnsi="Book Antiqua" w:cstheme="majorBidi"/>
          <w:sz w:val="24"/>
          <w:szCs w:val="24"/>
        </w:rPr>
        <w:t xml:space="preserve"> the FFA is </w:t>
      </w:r>
      <w:r w:rsidR="005F5ECF" w:rsidRPr="00D74AD7">
        <w:rPr>
          <w:rFonts w:ascii="Book Antiqua" w:hAnsi="Book Antiqua" w:cstheme="majorBidi"/>
          <w:sz w:val="24"/>
          <w:szCs w:val="24"/>
        </w:rPr>
        <w:t xml:space="preserve">a </w:t>
      </w:r>
      <w:r w:rsidR="002A7631" w:rsidRPr="00D74AD7">
        <w:rPr>
          <w:rFonts w:ascii="Book Antiqua" w:hAnsi="Book Antiqua" w:cstheme="majorBidi"/>
          <w:sz w:val="24"/>
          <w:szCs w:val="24"/>
        </w:rPr>
        <w:t>scarring variant of pattern hair loss</w:t>
      </w:r>
      <w:r w:rsidR="00856AC0" w:rsidRPr="00D74AD7">
        <w:rPr>
          <w:rFonts w:ascii="Book Antiqua" w:hAnsi="Book Antiqua" w:cstheme="majorBidi"/>
          <w:sz w:val="24"/>
          <w:szCs w:val="24"/>
          <w:vertAlign w:val="superscript"/>
        </w:rPr>
        <w:t>[</w:t>
      </w:r>
      <w:r w:rsidR="006D479A" w:rsidRPr="00D74AD7">
        <w:rPr>
          <w:rFonts w:ascii="Book Antiqua" w:hAnsi="Book Antiqua" w:cstheme="majorBidi"/>
          <w:sz w:val="24"/>
          <w:szCs w:val="24"/>
          <w:vertAlign w:val="superscript"/>
        </w:rPr>
        <w:t>13</w:t>
      </w:r>
      <w:r w:rsidR="00856AC0" w:rsidRPr="00D74AD7">
        <w:rPr>
          <w:rFonts w:ascii="Book Antiqua" w:hAnsi="Book Antiqua" w:cstheme="majorBidi"/>
          <w:sz w:val="24"/>
          <w:szCs w:val="24"/>
          <w:vertAlign w:val="superscript"/>
        </w:rPr>
        <w:t>]</w:t>
      </w:r>
      <w:r w:rsidR="002A7631" w:rsidRPr="00D74AD7">
        <w:rPr>
          <w:rFonts w:ascii="Book Antiqua" w:hAnsi="Book Antiqua" w:cstheme="majorBidi"/>
          <w:sz w:val="24"/>
          <w:szCs w:val="24"/>
        </w:rPr>
        <w:t xml:space="preserve">. </w:t>
      </w:r>
      <w:r w:rsidR="005F5ECF" w:rsidRPr="00D74AD7">
        <w:rPr>
          <w:rFonts w:ascii="Book Antiqua" w:hAnsi="Book Antiqua" w:cstheme="majorBidi"/>
          <w:sz w:val="24"/>
          <w:szCs w:val="24"/>
        </w:rPr>
        <w:t>Th</w:t>
      </w:r>
      <w:r w:rsidR="00DF26E4" w:rsidRPr="00D74AD7">
        <w:rPr>
          <w:rFonts w:ascii="Book Antiqua" w:hAnsi="Book Antiqua" w:cstheme="majorBidi"/>
          <w:sz w:val="24"/>
          <w:szCs w:val="24"/>
        </w:rPr>
        <w:t xml:space="preserve">e role of androgens </w:t>
      </w:r>
      <w:r w:rsidR="005F5ECF" w:rsidRPr="00D74AD7">
        <w:rPr>
          <w:rFonts w:ascii="Book Antiqua" w:hAnsi="Book Antiqua" w:cstheme="majorBidi"/>
          <w:sz w:val="24"/>
          <w:szCs w:val="24"/>
        </w:rPr>
        <w:t xml:space="preserve">was suggested due to </w:t>
      </w:r>
      <w:r w:rsidR="00DF26E4" w:rsidRPr="00D74AD7">
        <w:rPr>
          <w:rFonts w:ascii="Book Antiqua" w:hAnsi="Book Antiqua" w:cstheme="majorBidi"/>
          <w:sz w:val="24"/>
          <w:szCs w:val="24"/>
        </w:rPr>
        <w:t xml:space="preserve">involvement of the androgen-dependent HF at the frontal line and </w:t>
      </w:r>
      <w:r w:rsidR="005F5ECF" w:rsidRPr="00D74AD7">
        <w:rPr>
          <w:rFonts w:ascii="Book Antiqua" w:hAnsi="Book Antiqua" w:cstheme="majorBidi"/>
          <w:sz w:val="24"/>
          <w:szCs w:val="24"/>
        </w:rPr>
        <w:t xml:space="preserve">onset </w:t>
      </w:r>
      <w:r w:rsidR="00DF26E4" w:rsidRPr="00D74AD7">
        <w:rPr>
          <w:rFonts w:ascii="Book Antiqua" w:hAnsi="Book Antiqua" w:cstheme="majorBidi"/>
          <w:sz w:val="24"/>
          <w:szCs w:val="24"/>
        </w:rPr>
        <w:t xml:space="preserve">of the disease </w:t>
      </w:r>
      <w:r w:rsidR="005F5ECF" w:rsidRPr="00D74AD7">
        <w:rPr>
          <w:rFonts w:ascii="Book Antiqua" w:hAnsi="Book Antiqua" w:cstheme="majorBidi"/>
          <w:sz w:val="24"/>
          <w:szCs w:val="24"/>
        </w:rPr>
        <w:t>after menopause</w:t>
      </w:r>
      <w:r w:rsidR="00DF26E4" w:rsidRPr="00D74AD7">
        <w:rPr>
          <w:rFonts w:ascii="Book Antiqua" w:hAnsi="Book Antiqua" w:cstheme="majorBidi"/>
          <w:sz w:val="24"/>
          <w:szCs w:val="24"/>
        </w:rPr>
        <w:t>. It was</w:t>
      </w:r>
      <w:r w:rsidR="005F5ECF" w:rsidRPr="00D74AD7">
        <w:rPr>
          <w:rFonts w:ascii="Book Antiqua" w:hAnsi="Book Antiqua" w:cstheme="majorBidi"/>
          <w:sz w:val="24"/>
          <w:szCs w:val="24"/>
        </w:rPr>
        <w:t xml:space="preserve"> further supported by reported </w:t>
      </w:r>
      <w:r w:rsidR="00DF26E4" w:rsidRPr="00D74AD7">
        <w:rPr>
          <w:rFonts w:ascii="Book Antiqua" w:hAnsi="Book Antiqua" w:cstheme="majorBidi"/>
          <w:sz w:val="24"/>
          <w:szCs w:val="24"/>
        </w:rPr>
        <w:t xml:space="preserve">clinical </w:t>
      </w:r>
      <w:r w:rsidR="005F5ECF" w:rsidRPr="00D74AD7">
        <w:rPr>
          <w:rFonts w:ascii="Book Antiqua" w:hAnsi="Book Antiqua" w:cstheme="majorBidi"/>
          <w:sz w:val="24"/>
          <w:szCs w:val="24"/>
        </w:rPr>
        <w:t>improvement with anti</w:t>
      </w:r>
      <w:r w:rsidR="00856AC0" w:rsidRPr="00D74AD7">
        <w:rPr>
          <w:rFonts w:ascii="Book Antiqua" w:hAnsi="Book Antiqua" w:cstheme="majorBidi"/>
          <w:sz w:val="24"/>
          <w:szCs w:val="24"/>
        </w:rPr>
        <w:t>-</w:t>
      </w:r>
      <w:r w:rsidR="005F5ECF" w:rsidRPr="00D74AD7">
        <w:rPr>
          <w:rFonts w:ascii="Book Antiqua" w:hAnsi="Book Antiqua" w:cstheme="majorBidi"/>
          <w:sz w:val="24"/>
          <w:szCs w:val="24"/>
        </w:rPr>
        <w:t>androgen therapy</w:t>
      </w:r>
      <w:r w:rsidR="00DF26E4" w:rsidRPr="00D74AD7">
        <w:rPr>
          <w:rFonts w:ascii="Book Antiqua" w:hAnsi="Book Antiqua" w:cstheme="majorBidi"/>
          <w:sz w:val="24"/>
          <w:szCs w:val="24"/>
        </w:rPr>
        <w:t>,</w:t>
      </w:r>
      <w:r w:rsidR="005F5ECF" w:rsidRPr="00D74AD7">
        <w:rPr>
          <w:rFonts w:ascii="Book Antiqua" w:hAnsi="Book Antiqua" w:cstheme="majorBidi"/>
          <w:sz w:val="24"/>
          <w:szCs w:val="24"/>
        </w:rPr>
        <w:t xml:space="preserve"> such as 5</w:t>
      </w:r>
      <w:r w:rsidR="00A67B17" w:rsidRPr="00D74AD7">
        <w:rPr>
          <w:rFonts w:ascii="Book Antiqua" w:hAnsi="Book Antiqua" w:cstheme="majorBidi"/>
          <w:sz w:val="24"/>
          <w:szCs w:val="24"/>
        </w:rPr>
        <w:t>-alpha-</w:t>
      </w:r>
      <w:r w:rsidR="005F5ECF" w:rsidRPr="00D74AD7">
        <w:rPr>
          <w:rFonts w:ascii="Book Antiqua" w:hAnsi="Book Antiqua" w:cstheme="majorBidi"/>
          <w:sz w:val="24"/>
          <w:szCs w:val="24"/>
        </w:rPr>
        <w:t>reductase inhibitors (</w:t>
      </w:r>
      <w:proofErr w:type="spellStart"/>
      <w:r w:rsidR="00856AC0" w:rsidRPr="00D74AD7">
        <w:rPr>
          <w:rFonts w:ascii="Book Antiqua" w:hAnsi="Book Antiqua" w:cstheme="majorBidi"/>
          <w:sz w:val="24"/>
          <w:szCs w:val="24"/>
        </w:rPr>
        <w:t>F</w:t>
      </w:r>
      <w:r w:rsidR="005F5ECF" w:rsidRPr="00D74AD7">
        <w:rPr>
          <w:rFonts w:ascii="Book Antiqua" w:hAnsi="Book Antiqua" w:cstheme="majorBidi"/>
          <w:sz w:val="24"/>
          <w:szCs w:val="24"/>
        </w:rPr>
        <w:t>inasteride</w:t>
      </w:r>
      <w:proofErr w:type="spellEnd"/>
      <w:r w:rsidR="005F5ECF" w:rsidRPr="00D74AD7">
        <w:rPr>
          <w:rFonts w:ascii="Book Antiqua" w:hAnsi="Book Antiqua" w:cstheme="majorBidi"/>
          <w:sz w:val="24"/>
          <w:szCs w:val="24"/>
        </w:rPr>
        <w:t xml:space="preserve"> and </w:t>
      </w:r>
      <w:proofErr w:type="spellStart"/>
      <w:r w:rsidR="005F5ECF" w:rsidRPr="00D74AD7">
        <w:rPr>
          <w:rFonts w:ascii="Book Antiqua" w:hAnsi="Book Antiqua" w:cstheme="majorBidi"/>
          <w:sz w:val="24"/>
          <w:szCs w:val="24"/>
        </w:rPr>
        <w:t>dutasteride</w:t>
      </w:r>
      <w:proofErr w:type="spellEnd"/>
      <w:r w:rsidR="00DF26E4" w:rsidRPr="00D74AD7">
        <w:rPr>
          <w:rFonts w:ascii="Book Antiqua" w:hAnsi="Book Antiqua" w:cstheme="majorBidi"/>
          <w:sz w:val="24"/>
          <w:szCs w:val="24"/>
        </w:rPr>
        <w:t>)</w:t>
      </w:r>
      <w:r w:rsidR="00856AC0" w:rsidRPr="00D74AD7">
        <w:rPr>
          <w:rFonts w:ascii="Book Antiqua" w:hAnsi="Book Antiqua" w:cstheme="majorBidi"/>
          <w:sz w:val="24"/>
          <w:szCs w:val="24"/>
          <w:vertAlign w:val="superscript"/>
        </w:rPr>
        <w:t>[</w:t>
      </w:r>
      <w:r w:rsidR="00910123" w:rsidRPr="00D74AD7">
        <w:rPr>
          <w:rFonts w:ascii="Book Antiqua" w:hAnsi="Book Antiqua" w:cstheme="majorBidi"/>
          <w:sz w:val="24"/>
          <w:szCs w:val="24"/>
          <w:vertAlign w:val="superscript"/>
        </w:rPr>
        <w:t>3,</w:t>
      </w:r>
      <w:r w:rsidR="005D688A" w:rsidRPr="00D74AD7">
        <w:rPr>
          <w:rFonts w:ascii="Book Antiqua" w:hAnsi="Book Antiqua" w:cstheme="majorBidi"/>
          <w:sz w:val="24"/>
          <w:szCs w:val="24"/>
          <w:vertAlign w:val="superscript"/>
        </w:rPr>
        <w:t>7,</w:t>
      </w:r>
      <w:r w:rsidR="00910123" w:rsidRPr="00D74AD7">
        <w:rPr>
          <w:rFonts w:ascii="Book Antiqua" w:hAnsi="Book Antiqua" w:cstheme="majorBidi"/>
          <w:sz w:val="24"/>
          <w:szCs w:val="24"/>
          <w:vertAlign w:val="superscript"/>
        </w:rPr>
        <w:t>13</w:t>
      </w:r>
      <w:r w:rsidR="006E09B2" w:rsidRPr="00D74AD7">
        <w:rPr>
          <w:rFonts w:ascii="Book Antiqua" w:hAnsi="Book Antiqua" w:cstheme="majorBidi"/>
          <w:sz w:val="24"/>
          <w:szCs w:val="24"/>
          <w:vertAlign w:val="superscript"/>
        </w:rPr>
        <w:t>,18</w:t>
      </w:r>
      <w:r w:rsidR="00856AC0" w:rsidRPr="00D74AD7">
        <w:rPr>
          <w:rFonts w:ascii="Book Antiqua" w:hAnsi="Book Antiqua" w:cstheme="majorBidi"/>
          <w:sz w:val="24"/>
          <w:szCs w:val="24"/>
          <w:vertAlign w:val="superscript"/>
        </w:rPr>
        <w:t>]</w:t>
      </w:r>
      <w:r w:rsidR="00CF464B" w:rsidRPr="00D74AD7">
        <w:rPr>
          <w:rFonts w:ascii="Book Antiqua" w:hAnsi="Book Antiqua" w:cstheme="majorBidi"/>
          <w:sz w:val="24"/>
          <w:szCs w:val="24"/>
        </w:rPr>
        <w:t>.</w:t>
      </w:r>
      <w:r w:rsidR="00CF464B" w:rsidRPr="00D74AD7">
        <w:rPr>
          <w:rFonts w:ascii="Book Antiqua" w:hAnsi="Book Antiqua" w:cstheme="majorBidi"/>
          <w:sz w:val="24"/>
          <w:szCs w:val="24"/>
          <w:rtl/>
        </w:rPr>
        <w:t xml:space="preserve"> </w:t>
      </w:r>
      <w:r w:rsidR="00CF464B" w:rsidRPr="00D74AD7">
        <w:rPr>
          <w:rStyle w:val="hps"/>
          <w:rFonts w:ascii="Book Antiqua" w:hAnsi="Book Antiqua" w:cstheme="majorBidi"/>
          <w:sz w:val="24"/>
          <w:szCs w:val="24"/>
        </w:rPr>
        <w:t>However,</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several</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studies have</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examined</w:t>
      </w:r>
      <w:r w:rsidR="00856AC0" w:rsidRPr="00D74AD7">
        <w:rPr>
          <w:rStyle w:val="hps"/>
          <w:rFonts w:ascii="Book Antiqua" w:hAnsi="Book Antiqua" w:cstheme="majorBidi"/>
          <w:sz w:val="24"/>
          <w:szCs w:val="24"/>
        </w:rPr>
        <w:t xml:space="preserve"> the</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hormonal</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profile</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of patients with</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FFA</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and</w:t>
      </w:r>
      <w:r w:rsidR="00CF464B" w:rsidRPr="00D74AD7">
        <w:rPr>
          <w:rFonts w:ascii="Book Antiqua" w:hAnsi="Book Antiqua" w:cstheme="majorBidi"/>
          <w:sz w:val="24"/>
          <w:szCs w:val="24"/>
        </w:rPr>
        <w:t xml:space="preserve"> did not </w:t>
      </w:r>
      <w:r w:rsidR="00CF464B" w:rsidRPr="00D74AD7">
        <w:rPr>
          <w:rStyle w:val="hps"/>
          <w:rFonts w:ascii="Book Antiqua" w:hAnsi="Book Antiqua" w:cstheme="majorBidi"/>
          <w:sz w:val="24"/>
          <w:szCs w:val="24"/>
        </w:rPr>
        <w:t>show</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increased</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levels</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of</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androgens</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 xml:space="preserve">or </w:t>
      </w:r>
      <w:r w:rsidR="00AB2767" w:rsidRPr="00D74AD7">
        <w:rPr>
          <w:rStyle w:val="hps"/>
          <w:rFonts w:ascii="Book Antiqua" w:hAnsi="Book Antiqua" w:cstheme="majorBidi"/>
          <w:sz w:val="24"/>
          <w:szCs w:val="24"/>
        </w:rPr>
        <w:t xml:space="preserve">any </w:t>
      </w:r>
      <w:r w:rsidR="00CF464B" w:rsidRPr="00D74AD7">
        <w:rPr>
          <w:rStyle w:val="hps"/>
          <w:rFonts w:ascii="Book Antiqua" w:hAnsi="Book Antiqua" w:cstheme="majorBidi"/>
          <w:sz w:val="24"/>
          <w:szCs w:val="24"/>
        </w:rPr>
        <w:t>other</w:t>
      </w:r>
      <w:r w:rsidR="00CF464B" w:rsidRPr="00D74AD7">
        <w:rPr>
          <w:rFonts w:ascii="Book Antiqua" w:hAnsi="Book Antiqua" w:cstheme="majorBidi"/>
          <w:sz w:val="24"/>
          <w:szCs w:val="24"/>
        </w:rPr>
        <w:t xml:space="preserve"> </w:t>
      </w:r>
      <w:r w:rsidR="00CF464B" w:rsidRPr="00D74AD7">
        <w:rPr>
          <w:rStyle w:val="hps"/>
          <w:rFonts w:ascii="Book Antiqua" w:hAnsi="Book Antiqua" w:cstheme="majorBidi"/>
          <w:sz w:val="24"/>
          <w:szCs w:val="24"/>
        </w:rPr>
        <w:t>hormonal abnormalities</w:t>
      </w:r>
      <w:r w:rsidR="00856AC0" w:rsidRPr="00D74AD7">
        <w:rPr>
          <w:rStyle w:val="hps"/>
          <w:rFonts w:ascii="Book Antiqua" w:hAnsi="Book Antiqua" w:cstheme="majorBidi"/>
          <w:sz w:val="24"/>
          <w:szCs w:val="24"/>
          <w:vertAlign w:val="superscript"/>
        </w:rPr>
        <w:t>[</w:t>
      </w:r>
      <w:r w:rsidR="006D479A" w:rsidRPr="00D74AD7">
        <w:rPr>
          <w:rStyle w:val="hps"/>
          <w:rFonts w:ascii="Book Antiqua" w:hAnsi="Book Antiqua" w:cstheme="majorBidi"/>
          <w:sz w:val="24"/>
          <w:szCs w:val="24"/>
          <w:vertAlign w:val="superscript"/>
        </w:rPr>
        <w:t>3,13,19</w:t>
      </w:r>
      <w:r w:rsidR="00856AC0" w:rsidRPr="00D74AD7">
        <w:rPr>
          <w:rStyle w:val="hps"/>
          <w:rFonts w:ascii="Book Antiqua" w:hAnsi="Book Antiqua" w:cstheme="majorBidi"/>
          <w:sz w:val="24"/>
          <w:szCs w:val="24"/>
          <w:vertAlign w:val="superscript"/>
        </w:rPr>
        <w:t>]</w:t>
      </w:r>
      <w:r w:rsidR="00CF464B" w:rsidRPr="00D74AD7">
        <w:rPr>
          <w:rStyle w:val="hps"/>
          <w:rFonts w:ascii="Book Antiqua" w:hAnsi="Book Antiqua" w:cstheme="majorBidi"/>
          <w:sz w:val="24"/>
          <w:szCs w:val="24"/>
        </w:rPr>
        <w:t xml:space="preserve">. </w:t>
      </w:r>
      <w:r w:rsidR="009C39D0" w:rsidRPr="00D74AD7">
        <w:rPr>
          <w:rStyle w:val="hps"/>
          <w:rFonts w:ascii="Book Antiqua" w:hAnsi="Book Antiqua" w:cstheme="majorBidi"/>
          <w:sz w:val="24"/>
          <w:szCs w:val="24"/>
        </w:rPr>
        <w:t>According to existing reports, hormone replacement therapy did not cause an improvement in patients with</w:t>
      </w:r>
      <w:r w:rsidR="00856AC0" w:rsidRPr="00D74AD7">
        <w:rPr>
          <w:rStyle w:val="hps"/>
          <w:rFonts w:ascii="Book Antiqua" w:hAnsi="Book Antiqua" w:cstheme="majorBidi"/>
          <w:sz w:val="24"/>
          <w:szCs w:val="24"/>
        </w:rPr>
        <w:t xml:space="preserve"> FFA</w:t>
      </w:r>
      <w:r w:rsidR="00856AC0" w:rsidRPr="00D74AD7">
        <w:rPr>
          <w:rStyle w:val="hps"/>
          <w:rFonts w:ascii="Book Antiqua" w:hAnsi="Book Antiqua" w:cstheme="majorBidi"/>
          <w:sz w:val="24"/>
          <w:szCs w:val="24"/>
          <w:vertAlign w:val="superscript"/>
        </w:rPr>
        <w:t>[</w:t>
      </w:r>
      <w:r w:rsidR="006E09B2" w:rsidRPr="00D74AD7">
        <w:rPr>
          <w:rStyle w:val="hps"/>
          <w:rFonts w:ascii="Book Antiqua" w:hAnsi="Book Antiqua" w:cstheme="majorBidi"/>
          <w:sz w:val="24"/>
          <w:szCs w:val="24"/>
          <w:vertAlign w:val="superscript"/>
        </w:rPr>
        <w:t>7,8,13</w:t>
      </w:r>
      <w:r w:rsidR="00856AC0" w:rsidRPr="00D74AD7">
        <w:rPr>
          <w:rStyle w:val="hps"/>
          <w:rFonts w:ascii="Book Antiqua" w:hAnsi="Book Antiqua" w:cstheme="majorBidi"/>
          <w:sz w:val="24"/>
          <w:szCs w:val="24"/>
          <w:vertAlign w:val="superscript"/>
        </w:rPr>
        <w:t>]</w:t>
      </w:r>
      <w:r w:rsidR="009C39D0" w:rsidRPr="00D74AD7">
        <w:rPr>
          <w:rStyle w:val="hps"/>
          <w:rFonts w:ascii="Book Antiqua" w:hAnsi="Book Antiqua" w:cstheme="majorBidi"/>
          <w:sz w:val="24"/>
          <w:szCs w:val="24"/>
        </w:rPr>
        <w:t xml:space="preserve">. </w:t>
      </w:r>
      <w:r w:rsidR="00A819A7" w:rsidRPr="00D74AD7">
        <w:rPr>
          <w:rStyle w:val="hps"/>
          <w:rFonts w:ascii="Book Antiqua" w:hAnsi="Book Antiqua" w:cstheme="majorBidi"/>
          <w:sz w:val="24"/>
          <w:szCs w:val="24"/>
        </w:rPr>
        <w:t xml:space="preserve">A lack of any correlation to peripheral sex hormone levels or the use of hormone supplementation may suggest that regional factors </w:t>
      </w:r>
      <w:r w:rsidR="008C2383" w:rsidRPr="00D74AD7">
        <w:rPr>
          <w:rStyle w:val="hps"/>
          <w:rFonts w:ascii="Book Antiqua" w:hAnsi="Book Antiqua" w:cstheme="majorBidi"/>
          <w:sz w:val="24"/>
          <w:szCs w:val="24"/>
        </w:rPr>
        <w:t>of</w:t>
      </w:r>
      <w:r w:rsidR="00856AC0" w:rsidRPr="00D74AD7">
        <w:rPr>
          <w:rStyle w:val="hps"/>
          <w:rFonts w:ascii="Book Antiqua" w:hAnsi="Book Antiqua" w:cstheme="majorBidi"/>
          <w:sz w:val="24"/>
          <w:szCs w:val="24"/>
        </w:rPr>
        <w:t xml:space="preserve"> the</w:t>
      </w:r>
      <w:r w:rsidR="008C2383" w:rsidRPr="00D74AD7">
        <w:rPr>
          <w:rStyle w:val="hps"/>
          <w:rFonts w:ascii="Book Antiqua" w:hAnsi="Book Antiqua" w:cstheme="majorBidi"/>
          <w:sz w:val="24"/>
          <w:szCs w:val="24"/>
        </w:rPr>
        <w:t xml:space="preserve"> </w:t>
      </w:r>
      <w:proofErr w:type="spellStart"/>
      <w:r w:rsidR="008C2383" w:rsidRPr="00D74AD7">
        <w:rPr>
          <w:rStyle w:val="hps"/>
          <w:rFonts w:ascii="Book Antiqua" w:hAnsi="Book Antiqua" w:cstheme="majorBidi"/>
          <w:sz w:val="24"/>
          <w:szCs w:val="24"/>
        </w:rPr>
        <w:t>frontotemporal</w:t>
      </w:r>
      <w:proofErr w:type="spellEnd"/>
      <w:r w:rsidR="008C2383" w:rsidRPr="00D74AD7">
        <w:rPr>
          <w:rStyle w:val="hps"/>
          <w:rFonts w:ascii="Book Antiqua" w:hAnsi="Book Antiqua" w:cstheme="majorBidi"/>
          <w:sz w:val="24"/>
          <w:szCs w:val="24"/>
        </w:rPr>
        <w:t xml:space="preserve"> scalp </w:t>
      </w:r>
      <w:r w:rsidR="00A819A7" w:rsidRPr="00D74AD7">
        <w:rPr>
          <w:rStyle w:val="hps"/>
          <w:rFonts w:ascii="Book Antiqua" w:hAnsi="Book Antiqua" w:cstheme="majorBidi"/>
          <w:sz w:val="24"/>
          <w:szCs w:val="24"/>
        </w:rPr>
        <w:t xml:space="preserve">are involved. </w:t>
      </w:r>
      <w:r w:rsidR="00CF464B" w:rsidRPr="00D74AD7">
        <w:rPr>
          <w:rFonts w:ascii="Book Antiqua" w:hAnsi="Book Antiqua" w:cstheme="majorBidi"/>
          <w:sz w:val="24"/>
          <w:szCs w:val="24"/>
        </w:rPr>
        <w:t>In addition</w:t>
      </w:r>
      <w:r w:rsidR="00E612E4" w:rsidRPr="00D74AD7">
        <w:rPr>
          <w:rFonts w:ascii="Book Antiqua" w:hAnsi="Book Antiqua" w:cstheme="majorBidi"/>
          <w:sz w:val="24"/>
          <w:szCs w:val="24"/>
        </w:rPr>
        <w:t>, FFA has also been reported in</w:t>
      </w:r>
      <w:r w:rsidR="00856AC0" w:rsidRPr="00D74AD7">
        <w:rPr>
          <w:rFonts w:ascii="Book Antiqua" w:hAnsi="Book Antiqua" w:cstheme="majorBidi"/>
          <w:sz w:val="24"/>
          <w:szCs w:val="24"/>
        </w:rPr>
        <w:t xml:space="preserve"> men and</w:t>
      </w:r>
      <w:r w:rsidR="00E612E4" w:rsidRPr="00D74AD7">
        <w:rPr>
          <w:rFonts w:ascii="Book Antiqua" w:hAnsi="Book Antiqua" w:cstheme="majorBidi"/>
          <w:sz w:val="24"/>
          <w:szCs w:val="24"/>
        </w:rPr>
        <w:t xml:space="preserve"> premenopausal women</w:t>
      </w:r>
      <w:r w:rsidR="00856AC0" w:rsidRPr="00D74AD7">
        <w:rPr>
          <w:rFonts w:ascii="Book Antiqua" w:hAnsi="Book Antiqua" w:cstheme="majorBidi"/>
          <w:sz w:val="24"/>
          <w:szCs w:val="24"/>
          <w:vertAlign w:val="superscript"/>
        </w:rPr>
        <w:t>[</w:t>
      </w:r>
      <w:r w:rsidR="00985DD7" w:rsidRPr="00D74AD7">
        <w:rPr>
          <w:rFonts w:ascii="Book Antiqua" w:hAnsi="Book Antiqua" w:cstheme="majorBidi"/>
          <w:sz w:val="24"/>
          <w:szCs w:val="24"/>
          <w:vertAlign w:val="superscript"/>
        </w:rPr>
        <w:t>3-5,7,9,20</w:t>
      </w:r>
      <w:r w:rsidR="00856AC0" w:rsidRPr="00D74AD7">
        <w:rPr>
          <w:rFonts w:ascii="Book Antiqua" w:hAnsi="Book Antiqua" w:cstheme="majorBidi"/>
          <w:sz w:val="24"/>
          <w:szCs w:val="24"/>
          <w:vertAlign w:val="superscript"/>
        </w:rPr>
        <w:t>]</w:t>
      </w:r>
      <w:r w:rsidR="00E612E4" w:rsidRPr="00D74AD7">
        <w:rPr>
          <w:rFonts w:ascii="Book Antiqua" w:hAnsi="Book Antiqua" w:cstheme="majorBidi"/>
          <w:sz w:val="24"/>
          <w:szCs w:val="24"/>
        </w:rPr>
        <w:t xml:space="preserve">. </w:t>
      </w:r>
      <w:r w:rsidR="00DF26E4" w:rsidRPr="00D74AD7">
        <w:rPr>
          <w:rFonts w:ascii="Book Antiqua" w:hAnsi="Book Antiqua" w:cstheme="majorBidi"/>
          <w:sz w:val="24"/>
          <w:szCs w:val="24"/>
        </w:rPr>
        <w:t xml:space="preserve">The majority of patients with FFA have experienced progressive </w:t>
      </w:r>
      <w:r w:rsidR="009C39D0" w:rsidRPr="00D74AD7">
        <w:rPr>
          <w:rFonts w:ascii="Book Antiqua" w:hAnsi="Book Antiqua" w:cstheme="majorBidi"/>
          <w:sz w:val="24"/>
          <w:szCs w:val="24"/>
        </w:rPr>
        <w:t xml:space="preserve">hair </w:t>
      </w:r>
      <w:r w:rsidR="00DF26E4" w:rsidRPr="00D74AD7">
        <w:rPr>
          <w:rFonts w:ascii="Book Antiqua" w:hAnsi="Book Antiqua" w:cstheme="majorBidi"/>
          <w:sz w:val="24"/>
          <w:szCs w:val="24"/>
        </w:rPr>
        <w:t xml:space="preserve">loss from the frontal hairline </w:t>
      </w:r>
      <w:r w:rsidR="00856AC0" w:rsidRPr="00D74AD7">
        <w:rPr>
          <w:rFonts w:ascii="Book Antiqua" w:hAnsi="Book Antiqua" w:cstheme="majorBidi"/>
          <w:sz w:val="24"/>
          <w:szCs w:val="24"/>
        </w:rPr>
        <w:t>that</w:t>
      </w:r>
      <w:r w:rsidR="00DF26E4" w:rsidRPr="00D74AD7">
        <w:rPr>
          <w:rFonts w:ascii="Book Antiqua" w:hAnsi="Book Antiqua" w:cstheme="majorBidi"/>
          <w:sz w:val="24"/>
          <w:szCs w:val="24"/>
        </w:rPr>
        <w:t xml:space="preserve"> was not preceded by progressive miniaturization of</w:t>
      </w:r>
      <w:r w:rsidR="009C39D0" w:rsidRPr="00D74AD7">
        <w:rPr>
          <w:rFonts w:ascii="Book Antiqua" w:hAnsi="Book Antiqua" w:cstheme="majorBidi"/>
          <w:sz w:val="24"/>
          <w:szCs w:val="24"/>
        </w:rPr>
        <w:t xml:space="preserve"> HF</w:t>
      </w:r>
      <w:r w:rsidR="00DF26E4" w:rsidRPr="00D74AD7">
        <w:rPr>
          <w:rFonts w:ascii="Book Antiqua" w:hAnsi="Book Antiqua" w:cstheme="majorBidi"/>
          <w:sz w:val="24"/>
          <w:szCs w:val="24"/>
        </w:rPr>
        <w:t xml:space="preserve">. </w:t>
      </w:r>
      <w:r w:rsidR="005D688A" w:rsidRPr="00D74AD7">
        <w:rPr>
          <w:rFonts w:ascii="Book Antiqua" w:hAnsi="Book Antiqua" w:cstheme="majorBidi"/>
          <w:sz w:val="24"/>
          <w:szCs w:val="24"/>
        </w:rPr>
        <w:t xml:space="preserve">In addition, </w:t>
      </w:r>
      <w:r w:rsidR="00DF26E4" w:rsidRPr="00D74AD7">
        <w:rPr>
          <w:rFonts w:ascii="Book Antiqua" w:hAnsi="Book Antiqua" w:cstheme="majorBidi"/>
          <w:sz w:val="24"/>
          <w:szCs w:val="24"/>
        </w:rPr>
        <w:t>FFA target</w:t>
      </w:r>
      <w:r w:rsidR="005D688A" w:rsidRPr="00D74AD7">
        <w:rPr>
          <w:rFonts w:ascii="Book Antiqua" w:hAnsi="Book Antiqua" w:cstheme="majorBidi"/>
          <w:sz w:val="24"/>
          <w:szCs w:val="24"/>
        </w:rPr>
        <w:t>s</w:t>
      </w:r>
      <w:r w:rsidR="00DF26E4" w:rsidRPr="00D74AD7">
        <w:rPr>
          <w:rFonts w:ascii="Book Antiqua" w:hAnsi="Book Antiqua" w:cstheme="majorBidi"/>
          <w:sz w:val="24"/>
          <w:szCs w:val="24"/>
        </w:rPr>
        <w:t xml:space="preserve"> the follicles not linked to the </w:t>
      </w:r>
      <w:r w:rsidR="009C39D0" w:rsidRPr="00D74AD7">
        <w:rPr>
          <w:rFonts w:ascii="Book Antiqua" w:hAnsi="Book Antiqua" w:cstheme="majorBidi"/>
          <w:sz w:val="24"/>
          <w:szCs w:val="24"/>
        </w:rPr>
        <w:t xml:space="preserve">areas of patterned hair loss. </w:t>
      </w:r>
      <w:r w:rsidR="009C39D0" w:rsidRPr="00D74AD7">
        <w:rPr>
          <w:rStyle w:val="hps"/>
          <w:rFonts w:ascii="Book Antiqua" w:hAnsi="Book Antiqua" w:cs="Times New Roman"/>
          <w:sz w:val="24"/>
          <w:szCs w:val="24"/>
        </w:rPr>
        <w:t>For example</w:t>
      </w:r>
      <w:r w:rsidR="00856AC0" w:rsidRPr="00D74AD7">
        <w:rPr>
          <w:rStyle w:val="hps"/>
          <w:rFonts w:ascii="Book Antiqua" w:hAnsi="Book Antiqua" w:cs="Times New Roman"/>
          <w:sz w:val="24"/>
          <w:szCs w:val="24"/>
        </w:rPr>
        <w:t>,</w:t>
      </w:r>
      <w:r w:rsidR="009C39D0" w:rsidRPr="00D74AD7">
        <w:rPr>
          <w:rFonts w:ascii="Book Antiqua" w:hAnsi="Book Antiqua" w:cs="Times New Roman"/>
          <w:sz w:val="24"/>
          <w:szCs w:val="24"/>
        </w:rPr>
        <w:t xml:space="preserve"> </w:t>
      </w:r>
      <w:r w:rsidR="009C39D0" w:rsidRPr="00D74AD7">
        <w:rPr>
          <w:rStyle w:val="hps"/>
          <w:rFonts w:ascii="Book Antiqua" w:hAnsi="Book Antiqua" w:cs="Times New Roman"/>
          <w:sz w:val="24"/>
          <w:szCs w:val="24"/>
        </w:rPr>
        <w:t>involvement</w:t>
      </w:r>
      <w:r w:rsidR="009C39D0" w:rsidRPr="00D74AD7">
        <w:rPr>
          <w:rFonts w:ascii="Book Antiqua" w:hAnsi="Book Antiqua" w:cs="Times New Roman"/>
          <w:sz w:val="24"/>
          <w:szCs w:val="24"/>
        </w:rPr>
        <w:t xml:space="preserve"> </w:t>
      </w:r>
      <w:r w:rsidR="009C39D0" w:rsidRPr="00D74AD7">
        <w:rPr>
          <w:rStyle w:val="hps"/>
          <w:rFonts w:ascii="Book Antiqua" w:hAnsi="Book Antiqua" w:cs="Times New Roman"/>
          <w:sz w:val="24"/>
          <w:szCs w:val="24"/>
        </w:rPr>
        <w:t>of</w:t>
      </w:r>
      <w:r w:rsidR="009C39D0" w:rsidRPr="00D74AD7">
        <w:rPr>
          <w:rFonts w:ascii="Book Antiqua" w:hAnsi="Book Antiqua" w:cs="Times New Roman"/>
          <w:sz w:val="24"/>
          <w:szCs w:val="24"/>
        </w:rPr>
        <w:t xml:space="preserve"> </w:t>
      </w:r>
      <w:r w:rsidR="009C39D0" w:rsidRPr="00D74AD7">
        <w:rPr>
          <w:rStyle w:val="hps"/>
          <w:rFonts w:ascii="Book Antiqua" w:hAnsi="Book Antiqua" w:cs="Times New Roman"/>
          <w:sz w:val="24"/>
          <w:szCs w:val="24"/>
        </w:rPr>
        <w:t>the eyebrows</w:t>
      </w:r>
      <w:r w:rsidR="009C39D0" w:rsidRPr="00D74AD7">
        <w:rPr>
          <w:rFonts w:ascii="Book Antiqua" w:hAnsi="Book Antiqua" w:cs="Times New Roman"/>
          <w:sz w:val="24"/>
          <w:szCs w:val="24"/>
        </w:rPr>
        <w:t xml:space="preserve"> </w:t>
      </w:r>
      <w:r w:rsidR="009C39D0" w:rsidRPr="00D74AD7">
        <w:rPr>
          <w:rStyle w:val="hps"/>
          <w:rFonts w:ascii="Book Antiqua" w:hAnsi="Book Antiqua" w:cs="Times New Roman"/>
          <w:sz w:val="24"/>
          <w:szCs w:val="24"/>
        </w:rPr>
        <w:t>typical</w:t>
      </w:r>
      <w:r w:rsidR="009C39D0" w:rsidRPr="00D74AD7">
        <w:rPr>
          <w:rFonts w:ascii="Book Antiqua" w:hAnsi="Book Antiqua" w:cs="Times New Roman"/>
          <w:sz w:val="24"/>
          <w:szCs w:val="24"/>
        </w:rPr>
        <w:t xml:space="preserve"> </w:t>
      </w:r>
      <w:r w:rsidR="009C39D0" w:rsidRPr="00D74AD7">
        <w:rPr>
          <w:rStyle w:val="hps"/>
          <w:rFonts w:ascii="Book Antiqua" w:hAnsi="Book Antiqua" w:cs="Times New Roman"/>
          <w:sz w:val="24"/>
          <w:szCs w:val="24"/>
        </w:rPr>
        <w:t>of</w:t>
      </w:r>
      <w:r w:rsidR="009C39D0" w:rsidRPr="00D74AD7">
        <w:rPr>
          <w:rFonts w:ascii="Book Antiqua" w:hAnsi="Book Antiqua" w:cs="Times New Roman"/>
          <w:sz w:val="24"/>
          <w:szCs w:val="24"/>
        </w:rPr>
        <w:t xml:space="preserve"> </w:t>
      </w:r>
      <w:r w:rsidR="009C39D0" w:rsidRPr="00D74AD7">
        <w:rPr>
          <w:rStyle w:val="hps"/>
          <w:rFonts w:ascii="Book Antiqua" w:hAnsi="Book Antiqua" w:cs="Times New Roman"/>
          <w:sz w:val="24"/>
          <w:szCs w:val="24"/>
        </w:rPr>
        <w:t>FFA</w:t>
      </w:r>
      <w:r w:rsidR="009C39D0" w:rsidRPr="00D74AD7">
        <w:rPr>
          <w:rFonts w:ascii="Book Antiqua" w:hAnsi="Book Antiqua" w:cs="Times New Roman"/>
          <w:sz w:val="24"/>
          <w:szCs w:val="24"/>
        </w:rPr>
        <w:t xml:space="preserve"> </w:t>
      </w:r>
      <w:r w:rsidR="009C39D0" w:rsidRPr="00D74AD7">
        <w:rPr>
          <w:rStyle w:val="hps"/>
          <w:rFonts w:ascii="Book Antiqua" w:hAnsi="Book Antiqua" w:cs="Times New Roman"/>
          <w:sz w:val="24"/>
          <w:szCs w:val="24"/>
        </w:rPr>
        <w:t>does not occur</w:t>
      </w:r>
      <w:r w:rsidR="009C39D0" w:rsidRPr="00D74AD7">
        <w:rPr>
          <w:rFonts w:ascii="Book Antiqua" w:hAnsi="Book Antiqua" w:cs="Times New Roman"/>
          <w:sz w:val="24"/>
          <w:szCs w:val="24"/>
        </w:rPr>
        <w:t xml:space="preserve"> </w:t>
      </w:r>
      <w:r w:rsidR="009C39D0" w:rsidRPr="00D74AD7">
        <w:rPr>
          <w:rStyle w:val="hps"/>
          <w:rFonts w:ascii="Book Antiqua" w:hAnsi="Book Antiqua" w:cs="Times New Roman"/>
          <w:sz w:val="24"/>
          <w:szCs w:val="24"/>
        </w:rPr>
        <w:t>in cases of</w:t>
      </w:r>
      <w:r w:rsidR="009C39D0" w:rsidRPr="00D74AD7">
        <w:rPr>
          <w:rFonts w:ascii="Book Antiqua" w:hAnsi="Book Antiqua" w:cs="Times New Roman"/>
          <w:sz w:val="24"/>
          <w:szCs w:val="24"/>
        </w:rPr>
        <w:t xml:space="preserve"> </w:t>
      </w:r>
      <w:proofErr w:type="spellStart"/>
      <w:r w:rsidR="009C39D0" w:rsidRPr="00D74AD7">
        <w:rPr>
          <w:rStyle w:val="hps"/>
          <w:rFonts w:ascii="Book Antiqua" w:hAnsi="Book Antiqua" w:cs="Times New Roman"/>
          <w:sz w:val="24"/>
          <w:szCs w:val="24"/>
        </w:rPr>
        <w:lastRenderedPageBreak/>
        <w:t>androgenetic</w:t>
      </w:r>
      <w:proofErr w:type="spellEnd"/>
      <w:r w:rsidR="009C39D0" w:rsidRPr="00D74AD7">
        <w:rPr>
          <w:rStyle w:val="hps"/>
          <w:rFonts w:ascii="Book Antiqua" w:hAnsi="Book Antiqua" w:cs="Times New Roman"/>
          <w:sz w:val="24"/>
          <w:szCs w:val="24"/>
        </w:rPr>
        <w:t xml:space="preserve"> alopecia.</w:t>
      </w:r>
      <w:r w:rsidR="00E612E4" w:rsidRPr="00D74AD7">
        <w:rPr>
          <w:rFonts w:ascii="Book Antiqua" w:hAnsi="Book Antiqua" w:cstheme="majorBidi"/>
          <w:sz w:val="24"/>
          <w:szCs w:val="24"/>
        </w:rPr>
        <w:t xml:space="preserve"> </w:t>
      </w:r>
      <w:r w:rsidR="006D479A" w:rsidRPr="00D74AD7">
        <w:rPr>
          <w:rFonts w:ascii="Book Antiqua" w:hAnsi="Book Antiqua" w:cstheme="majorBidi"/>
          <w:sz w:val="24"/>
          <w:szCs w:val="24"/>
        </w:rPr>
        <w:t xml:space="preserve">In summary, </w:t>
      </w:r>
      <w:r w:rsidR="006D479A" w:rsidRPr="00D74AD7">
        <w:rPr>
          <w:rStyle w:val="hps"/>
          <w:rFonts w:ascii="Book Antiqua" w:hAnsi="Book Antiqua" w:cstheme="majorBidi"/>
          <w:sz w:val="24"/>
          <w:szCs w:val="24"/>
        </w:rPr>
        <w:t>a</w:t>
      </w:r>
      <w:r w:rsidR="00E612E4" w:rsidRPr="00D74AD7">
        <w:rPr>
          <w:rStyle w:val="hps"/>
          <w:rFonts w:ascii="Book Antiqua" w:hAnsi="Book Antiqua" w:cstheme="majorBidi"/>
          <w:sz w:val="24"/>
          <w:szCs w:val="24"/>
        </w:rPr>
        <w:t>ccording to</w:t>
      </w:r>
      <w:r w:rsidR="00E612E4" w:rsidRPr="00D74AD7">
        <w:rPr>
          <w:rFonts w:ascii="Book Antiqua" w:hAnsi="Book Antiqua" w:cstheme="majorBidi"/>
          <w:sz w:val="24"/>
          <w:szCs w:val="24"/>
        </w:rPr>
        <w:t xml:space="preserve"> existing </w:t>
      </w:r>
      <w:r w:rsidR="00E612E4" w:rsidRPr="00D74AD7">
        <w:rPr>
          <w:rStyle w:val="hps"/>
          <w:rFonts w:ascii="Book Antiqua" w:hAnsi="Book Antiqua" w:cstheme="majorBidi"/>
          <w:sz w:val="24"/>
          <w:szCs w:val="24"/>
        </w:rPr>
        <w:t>data there is not enough</w:t>
      </w:r>
      <w:r w:rsidR="00E612E4" w:rsidRPr="00D74AD7">
        <w:rPr>
          <w:rFonts w:ascii="Book Antiqua" w:hAnsi="Book Antiqua" w:cstheme="majorBidi"/>
          <w:sz w:val="24"/>
          <w:szCs w:val="24"/>
        </w:rPr>
        <w:t xml:space="preserve"> </w:t>
      </w:r>
      <w:r w:rsidR="00E612E4" w:rsidRPr="00D74AD7">
        <w:rPr>
          <w:rStyle w:val="hps"/>
          <w:rFonts w:ascii="Book Antiqua" w:hAnsi="Book Antiqua" w:cstheme="majorBidi"/>
          <w:sz w:val="24"/>
          <w:szCs w:val="24"/>
        </w:rPr>
        <w:t>evidence</w:t>
      </w:r>
      <w:r w:rsidR="00E612E4" w:rsidRPr="00D74AD7">
        <w:rPr>
          <w:rFonts w:ascii="Book Antiqua" w:hAnsi="Book Antiqua" w:cstheme="majorBidi"/>
          <w:sz w:val="24"/>
          <w:szCs w:val="24"/>
        </w:rPr>
        <w:t xml:space="preserve"> </w:t>
      </w:r>
      <w:r w:rsidR="00E612E4" w:rsidRPr="00D74AD7">
        <w:rPr>
          <w:rStyle w:val="hps"/>
          <w:rFonts w:ascii="Book Antiqua" w:hAnsi="Book Antiqua" w:cstheme="majorBidi"/>
          <w:sz w:val="24"/>
          <w:szCs w:val="24"/>
        </w:rPr>
        <w:t>to implicate a hormonal basis as the cause of FFA.</w:t>
      </w:r>
    </w:p>
    <w:p w:rsidR="00D74AD7" w:rsidRPr="00D74AD7" w:rsidRDefault="00D74AD7" w:rsidP="00D74AD7">
      <w:pPr>
        <w:spacing w:after="0" w:line="360" w:lineRule="auto"/>
        <w:jc w:val="both"/>
        <w:rPr>
          <w:rFonts w:ascii="Book Antiqua" w:hAnsi="Book Antiqua" w:cstheme="majorBidi"/>
          <w:sz w:val="24"/>
          <w:szCs w:val="24"/>
          <w:rtl/>
          <w:lang w:eastAsia="zh-CN"/>
        </w:rPr>
      </w:pPr>
    </w:p>
    <w:p w:rsidR="00002027"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GENETIC FACTORS</w:t>
      </w:r>
    </w:p>
    <w:p w:rsidR="00BA5AA3" w:rsidRPr="00D74AD7" w:rsidRDefault="00002027" w:rsidP="00D74AD7">
      <w:pPr>
        <w:spacing w:after="0" w:line="360" w:lineRule="auto"/>
        <w:jc w:val="both"/>
        <w:rPr>
          <w:rFonts w:ascii="Book Antiqua" w:hAnsi="Book Antiqua" w:cstheme="majorBidi"/>
          <w:sz w:val="24"/>
          <w:szCs w:val="24"/>
        </w:rPr>
      </w:pPr>
      <w:r w:rsidRPr="00D74AD7">
        <w:rPr>
          <w:rFonts w:ascii="Book Antiqua" w:hAnsi="Book Antiqua" w:cstheme="majorBidi"/>
          <w:sz w:val="24"/>
          <w:szCs w:val="24"/>
        </w:rPr>
        <w:t>The occurrence of familial cases of FFA points to a possible genetic contribution</w:t>
      </w:r>
      <w:r w:rsidR="00856AC0" w:rsidRPr="00D74AD7">
        <w:rPr>
          <w:rFonts w:ascii="Book Antiqua" w:hAnsi="Book Antiqua" w:cstheme="majorBidi"/>
          <w:sz w:val="24"/>
          <w:szCs w:val="24"/>
          <w:vertAlign w:val="superscript"/>
        </w:rPr>
        <w:t>[</w:t>
      </w:r>
      <w:r w:rsidR="007D6F90" w:rsidRPr="00D74AD7">
        <w:rPr>
          <w:rFonts w:ascii="Book Antiqua" w:hAnsi="Book Antiqua" w:cstheme="majorBidi"/>
          <w:sz w:val="24"/>
          <w:szCs w:val="24"/>
          <w:vertAlign w:val="superscript"/>
        </w:rPr>
        <w:t>3,14,15</w:t>
      </w:r>
      <w:r w:rsidR="004D2DAC" w:rsidRPr="00D74AD7">
        <w:rPr>
          <w:rFonts w:ascii="Book Antiqua" w:hAnsi="Book Antiqua" w:cstheme="majorBidi"/>
          <w:sz w:val="24"/>
          <w:szCs w:val="24"/>
          <w:vertAlign w:val="superscript"/>
        </w:rPr>
        <w:t>,17</w:t>
      </w:r>
      <w:r w:rsidR="00856AC0" w:rsidRPr="00D74AD7">
        <w:rPr>
          <w:rFonts w:ascii="Book Antiqua" w:hAnsi="Book Antiqua" w:cstheme="majorBidi"/>
          <w:sz w:val="24"/>
          <w:szCs w:val="24"/>
          <w:vertAlign w:val="superscript"/>
        </w:rPr>
        <w:t>]</w:t>
      </w:r>
      <w:r w:rsidR="00DF26E4" w:rsidRPr="00D74AD7">
        <w:rPr>
          <w:rFonts w:ascii="Book Antiqua" w:hAnsi="Book Antiqua" w:cstheme="majorBidi"/>
          <w:sz w:val="24"/>
          <w:szCs w:val="24"/>
        </w:rPr>
        <w:t xml:space="preserve">. </w:t>
      </w:r>
      <w:r w:rsidR="00465E13" w:rsidRPr="00D74AD7">
        <w:rPr>
          <w:rFonts w:ascii="Book Antiqua" w:hAnsi="Book Antiqua" w:cstheme="majorBidi"/>
          <w:sz w:val="24"/>
          <w:szCs w:val="24"/>
        </w:rPr>
        <w:t xml:space="preserve">It is also well documented that inherited genetic traits codetermine susceptibility to </w:t>
      </w:r>
      <w:r w:rsidR="00853C2D" w:rsidRPr="00D74AD7">
        <w:rPr>
          <w:rFonts w:ascii="Book Antiqua" w:hAnsi="Book Antiqua" w:cstheme="majorBidi"/>
          <w:sz w:val="24"/>
          <w:szCs w:val="24"/>
        </w:rPr>
        <w:t xml:space="preserve">autoimmune diseases </w:t>
      </w:r>
      <w:r w:rsidR="00AB2767" w:rsidRPr="00D74AD7">
        <w:rPr>
          <w:rFonts w:ascii="Book Antiqua" w:hAnsi="Book Antiqua" w:cstheme="majorBidi"/>
          <w:sz w:val="24"/>
          <w:szCs w:val="24"/>
        </w:rPr>
        <w:t xml:space="preserve">as well as the </w:t>
      </w:r>
      <w:r w:rsidR="00465E13" w:rsidRPr="00D74AD7">
        <w:rPr>
          <w:rFonts w:ascii="Book Antiqua" w:hAnsi="Book Antiqua" w:cstheme="majorBidi"/>
          <w:sz w:val="24"/>
          <w:szCs w:val="24"/>
        </w:rPr>
        <w:t xml:space="preserve">influence of </w:t>
      </w:r>
      <w:r w:rsidR="0071492A" w:rsidRPr="00D74AD7">
        <w:rPr>
          <w:rFonts w:ascii="Book Antiqua" w:hAnsi="Book Antiqua" w:cstheme="majorBidi"/>
          <w:sz w:val="24"/>
          <w:szCs w:val="24"/>
        </w:rPr>
        <w:t xml:space="preserve">different environmental </w:t>
      </w:r>
      <w:r w:rsidR="00465E13" w:rsidRPr="00D74AD7">
        <w:rPr>
          <w:rFonts w:ascii="Book Antiqua" w:hAnsi="Book Antiqua" w:cstheme="majorBidi"/>
          <w:sz w:val="24"/>
          <w:szCs w:val="24"/>
        </w:rPr>
        <w:t>factors</w:t>
      </w:r>
      <w:r w:rsidR="008F4F55" w:rsidRPr="00D74AD7">
        <w:rPr>
          <w:rFonts w:ascii="Book Antiqua" w:hAnsi="Book Antiqua" w:cstheme="majorBidi"/>
          <w:sz w:val="24"/>
          <w:szCs w:val="24"/>
        </w:rPr>
        <w:t>.</w:t>
      </w:r>
      <w:r w:rsidR="0071492A" w:rsidRPr="00D74AD7">
        <w:rPr>
          <w:rFonts w:ascii="Book Antiqua" w:hAnsi="Book Antiqua" w:cstheme="majorBidi"/>
          <w:sz w:val="24"/>
          <w:szCs w:val="24"/>
        </w:rPr>
        <w:t xml:space="preserve"> </w:t>
      </w:r>
      <w:r w:rsidR="007D6F90" w:rsidRPr="00D74AD7">
        <w:rPr>
          <w:rFonts w:ascii="Book Antiqua" w:hAnsi="Book Antiqua" w:cstheme="majorBidi"/>
          <w:sz w:val="24"/>
          <w:szCs w:val="24"/>
        </w:rPr>
        <w:t>On the other hand, o</w:t>
      </w:r>
      <w:r w:rsidR="00420904" w:rsidRPr="00D74AD7">
        <w:rPr>
          <w:rFonts w:ascii="Book Antiqua" w:hAnsi="Book Antiqua" w:cstheme="majorBidi"/>
          <w:sz w:val="24"/>
          <w:szCs w:val="24"/>
        </w:rPr>
        <w:t xml:space="preserve">ne could argue that the accumulation of a number of cases in the same family simply indicates exposure to </w:t>
      </w:r>
      <w:r w:rsidR="00AB2767" w:rsidRPr="00D74AD7">
        <w:rPr>
          <w:rFonts w:ascii="Book Antiqua" w:hAnsi="Book Antiqua" w:cstheme="majorBidi"/>
          <w:sz w:val="24"/>
          <w:szCs w:val="24"/>
        </w:rPr>
        <w:t xml:space="preserve">a </w:t>
      </w:r>
      <w:r w:rsidR="00420904" w:rsidRPr="00D74AD7">
        <w:rPr>
          <w:rFonts w:ascii="Book Antiqua" w:hAnsi="Book Antiqua" w:cstheme="majorBidi"/>
          <w:sz w:val="24"/>
          <w:szCs w:val="24"/>
        </w:rPr>
        <w:t xml:space="preserve">common environmental trigger. The </w:t>
      </w:r>
      <w:r w:rsidR="002708B0" w:rsidRPr="00D74AD7">
        <w:rPr>
          <w:rFonts w:ascii="Book Antiqua" w:hAnsi="Book Antiqua" w:cstheme="majorBidi"/>
          <w:sz w:val="24"/>
          <w:szCs w:val="24"/>
        </w:rPr>
        <w:t xml:space="preserve">development of FFA in transplanted HF </w:t>
      </w:r>
      <w:r w:rsidR="00977D2E" w:rsidRPr="00D74AD7">
        <w:rPr>
          <w:rFonts w:ascii="Book Antiqua" w:hAnsi="Book Antiqua" w:cstheme="majorBidi"/>
          <w:sz w:val="24"/>
          <w:szCs w:val="24"/>
        </w:rPr>
        <w:t xml:space="preserve">also </w:t>
      </w:r>
      <w:r w:rsidR="002708B0" w:rsidRPr="00D74AD7">
        <w:rPr>
          <w:rFonts w:ascii="Book Antiqua" w:hAnsi="Book Antiqua" w:cstheme="majorBidi"/>
          <w:sz w:val="24"/>
          <w:szCs w:val="24"/>
        </w:rPr>
        <w:t xml:space="preserve">raises the issue </w:t>
      </w:r>
      <w:r w:rsidR="00AB2767" w:rsidRPr="00D74AD7">
        <w:rPr>
          <w:rFonts w:ascii="Book Antiqua" w:hAnsi="Book Antiqua" w:cstheme="majorBidi"/>
          <w:sz w:val="24"/>
          <w:szCs w:val="24"/>
        </w:rPr>
        <w:t xml:space="preserve">of </w:t>
      </w:r>
      <w:r w:rsidR="002708B0" w:rsidRPr="00D74AD7">
        <w:rPr>
          <w:rFonts w:ascii="Book Antiqua" w:hAnsi="Book Antiqua" w:cstheme="majorBidi"/>
          <w:sz w:val="24"/>
          <w:szCs w:val="24"/>
        </w:rPr>
        <w:t xml:space="preserve">whether </w:t>
      </w:r>
      <w:r w:rsidR="003C400C" w:rsidRPr="00D74AD7">
        <w:rPr>
          <w:rFonts w:ascii="Book Antiqua" w:hAnsi="Book Antiqua" w:cstheme="majorBidi"/>
          <w:sz w:val="24"/>
          <w:szCs w:val="24"/>
        </w:rPr>
        <w:t xml:space="preserve">the influence of </w:t>
      </w:r>
      <w:r w:rsidR="002708B0" w:rsidRPr="00D74AD7">
        <w:rPr>
          <w:rFonts w:ascii="Book Antiqua" w:hAnsi="Book Antiqua" w:cstheme="majorBidi"/>
          <w:sz w:val="24"/>
          <w:szCs w:val="24"/>
        </w:rPr>
        <w:t>local factors in the frontal area determine</w:t>
      </w:r>
      <w:r w:rsidR="00AB2767" w:rsidRPr="00D74AD7">
        <w:rPr>
          <w:rFonts w:ascii="Book Antiqua" w:hAnsi="Book Antiqua" w:cstheme="majorBidi"/>
          <w:sz w:val="24"/>
          <w:szCs w:val="24"/>
        </w:rPr>
        <w:t>s</w:t>
      </w:r>
      <w:r w:rsidR="002708B0" w:rsidRPr="00D74AD7">
        <w:rPr>
          <w:rFonts w:ascii="Book Antiqua" w:hAnsi="Book Antiqua" w:cstheme="majorBidi"/>
          <w:sz w:val="24"/>
          <w:szCs w:val="24"/>
        </w:rPr>
        <w:t xml:space="preserve"> follicular destruction rather than</w:t>
      </w:r>
      <w:r w:rsidR="00AB2767" w:rsidRPr="00D74AD7">
        <w:rPr>
          <w:rFonts w:ascii="Book Antiqua" w:hAnsi="Book Antiqua" w:cstheme="majorBidi"/>
          <w:sz w:val="24"/>
          <w:szCs w:val="24"/>
        </w:rPr>
        <w:t xml:space="preserve"> the</w:t>
      </w:r>
      <w:r w:rsidR="002708B0" w:rsidRPr="00D74AD7">
        <w:rPr>
          <w:rFonts w:ascii="Book Antiqua" w:hAnsi="Book Antiqua" w:cstheme="majorBidi"/>
          <w:sz w:val="24"/>
          <w:szCs w:val="24"/>
        </w:rPr>
        <w:t xml:space="preserve"> inherent qualities of the follicles at this site</w:t>
      </w:r>
      <w:r w:rsidR="00856AC0" w:rsidRPr="00D74AD7">
        <w:rPr>
          <w:rFonts w:ascii="Book Antiqua" w:hAnsi="Book Antiqua" w:cstheme="majorBidi"/>
          <w:sz w:val="24"/>
          <w:szCs w:val="24"/>
          <w:vertAlign w:val="superscript"/>
        </w:rPr>
        <w:t>[</w:t>
      </w:r>
      <w:r w:rsidR="007D6F90" w:rsidRPr="00D74AD7">
        <w:rPr>
          <w:rFonts w:ascii="Book Antiqua" w:hAnsi="Book Antiqua" w:cstheme="majorBidi"/>
          <w:sz w:val="24"/>
          <w:szCs w:val="24"/>
          <w:vertAlign w:val="superscript"/>
        </w:rPr>
        <w:t>24</w:t>
      </w:r>
      <w:r w:rsidR="00856AC0" w:rsidRPr="00D74AD7">
        <w:rPr>
          <w:rFonts w:ascii="Book Antiqua" w:hAnsi="Book Antiqua" w:cstheme="majorBidi"/>
          <w:sz w:val="24"/>
          <w:szCs w:val="24"/>
          <w:vertAlign w:val="superscript"/>
        </w:rPr>
        <w:t>]</w:t>
      </w:r>
      <w:r w:rsidR="002708B0" w:rsidRPr="00D74AD7">
        <w:rPr>
          <w:rFonts w:ascii="Book Antiqua" w:hAnsi="Book Antiqua" w:cstheme="majorBidi"/>
          <w:sz w:val="24"/>
          <w:szCs w:val="24"/>
        </w:rPr>
        <w:t xml:space="preserve">. </w:t>
      </w:r>
      <w:r w:rsidRPr="00D74AD7">
        <w:rPr>
          <w:rFonts w:ascii="Book Antiqua" w:hAnsi="Book Antiqua" w:cstheme="majorBidi"/>
          <w:sz w:val="24"/>
          <w:szCs w:val="24"/>
        </w:rPr>
        <w:t>Fu</w:t>
      </w:r>
      <w:r w:rsidR="00DF26E4" w:rsidRPr="00D74AD7">
        <w:rPr>
          <w:rFonts w:ascii="Book Antiqua" w:hAnsi="Book Antiqua" w:cstheme="majorBidi"/>
          <w:sz w:val="24"/>
          <w:szCs w:val="24"/>
        </w:rPr>
        <w:t>r</w:t>
      </w:r>
      <w:r w:rsidRPr="00D74AD7">
        <w:rPr>
          <w:rFonts w:ascii="Book Antiqua" w:hAnsi="Book Antiqua" w:cstheme="majorBidi"/>
          <w:sz w:val="24"/>
          <w:szCs w:val="24"/>
        </w:rPr>
        <w:t xml:space="preserve">ther accumulation of familial </w:t>
      </w:r>
      <w:r w:rsidR="0071492A" w:rsidRPr="00D74AD7">
        <w:rPr>
          <w:rFonts w:ascii="Book Antiqua" w:hAnsi="Book Antiqua" w:cstheme="majorBidi"/>
          <w:sz w:val="24"/>
          <w:szCs w:val="24"/>
        </w:rPr>
        <w:t xml:space="preserve">cases may allow assessment of the role of genetic factors and </w:t>
      </w:r>
      <w:r w:rsidRPr="00D74AD7">
        <w:rPr>
          <w:rFonts w:ascii="Book Antiqua" w:hAnsi="Book Antiqua" w:cstheme="majorBidi"/>
          <w:sz w:val="24"/>
          <w:szCs w:val="24"/>
        </w:rPr>
        <w:t>identification of gene mutations predisposing to FFA.</w:t>
      </w:r>
    </w:p>
    <w:p w:rsidR="00D35CB7" w:rsidRPr="00D74AD7" w:rsidRDefault="00D35CB7" w:rsidP="00D74AD7">
      <w:pPr>
        <w:spacing w:after="0" w:line="360" w:lineRule="auto"/>
        <w:jc w:val="both"/>
        <w:rPr>
          <w:rFonts w:ascii="Book Antiqua" w:hAnsi="Book Antiqua" w:cstheme="majorBidi"/>
          <w:b/>
          <w:bCs/>
          <w:sz w:val="24"/>
          <w:szCs w:val="24"/>
        </w:rPr>
      </w:pPr>
    </w:p>
    <w:p w:rsidR="00EE5BD9"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AUTOIMMUNITY AND INFLAMMATION</w:t>
      </w:r>
    </w:p>
    <w:p w:rsidR="00EE5BD9" w:rsidRDefault="00BA5AA3"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Several studies showed that in FFA the lymphocytic infiltrate and fibrosis selectively </w:t>
      </w:r>
      <w:r w:rsidR="008F4F55" w:rsidRPr="00D74AD7">
        <w:rPr>
          <w:rFonts w:ascii="Book Antiqua" w:hAnsi="Book Antiqua" w:cstheme="majorBidi"/>
          <w:sz w:val="24"/>
          <w:szCs w:val="24"/>
        </w:rPr>
        <w:t xml:space="preserve">affect </w:t>
      </w:r>
      <w:r w:rsidRPr="00D74AD7">
        <w:rPr>
          <w:rFonts w:ascii="Book Antiqua" w:hAnsi="Book Antiqua" w:cstheme="majorBidi"/>
          <w:sz w:val="24"/>
          <w:szCs w:val="24"/>
        </w:rPr>
        <w:t xml:space="preserve">the </w:t>
      </w:r>
      <w:r w:rsidR="00853C2D" w:rsidRPr="00D74AD7">
        <w:rPr>
          <w:rFonts w:ascii="Book Antiqua" w:hAnsi="Book Antiqua" w:cstheme="majorBidi"/>
          <w:sz w:val="24"/>
          <w:szCs w:val="24"/>
        </w:rPr>
        <w:t>HF</w:t>
      </w:r>
      <w:r w:rsidR="00DF2FA6" w:rsidRPr="00D74AD7">
        <w:rPr>
          <w:rFonts w:ascii="Book Antiqua" w:hAnsi="Book Antiqua" w:cstheme="majorBidi"/>
          <w:sz w:val="24"/>
          <w:szCs w:val="24"/>
        </w:rPr>
        <w:t xml:space="preserve"> </w:t>
      </w:r>
      <w:r w:rsidRPr="00D74AD7">
        <w:rPr>
          <w:rFonts w:ascii="Book Antiqua" w:hAnsi="Book Antiqua" w:cstheme="majorBidi"/>
          <w:sz w:val="24"/>
          <w:szCs w:val="24"/>
        </w:rPr>
        <w:t xml:space="preserve">of the frontal margin and eyebrows. </w:t>
      </w:r>
      <w:r w:rsidR="009E43D7" w:rsidRPr="00D74AD7">
        <w:rPr>
          <w:rFonts w:ascii="Book Antiqua" w:hAnsi="Book Antiqua" w:cstheme="majorBidi"/>
          <w:sz w:val="24"/>
          <w:szCs w:val="24"/>
        </w:rPr>
        <w:t xml:space="preserve">The disease </w:t>
      </w:r>
      <w:r w:rsidR="00DF2FA6" w:rsidRPr="00D74AD7">
        <w:rPr>
          <w:rFonts w:ascii="Book Antiqua" w:hAnsi="Book Antiqua" w:cstheme="majorBidi"/>
          <w:sz w:val="24"/>
          <w:szCs w:val="24"/>
        </w:rPr>
        <w:t>concomitantly involves hair follicles of different types: terminal, intermediate</w:t>
      </w:r>
      <w:r w:rsidR="00856AC0" w:rsidRPr="00D74AD7">
        <w:rPr>
          <w:rFonts w:ascii="Book Antiqua" w:hAnsi="Book Antiqua" w:cstheme="majorBidi"/>
          <w:sz w:val="24"/>
          <w:szCs w:val="24"/>
        </w:rPr>
        <w:t>,</w:t>
      </w:r>
      <w:r w:rsidR="00DF2FA6" w:rsidRPr="00D74AD7">
        <w:rPr>
          <w:rFonts w:ascii="Book Antiqua" w:hAnsi="Book Antiqua" w:cstheme="majorBidi"/>
          <w:sz w:val="24"/>
          <w:szCs w:val="24"/>
        </w:rPr>
        <w:t xml:space="preserve"> and </w:t>
      </w:r>
      <w:proofErr w:type="spellStart"/>
      <w:r w:rsidR="00DF2FA6" w:rsidRPr="00D74AD7">
        <w:rPr>
          <w:rFonts w:ascii="Book Antiqua" w:hAnsi="Book Antiqua" w:cstheme="majorBidi"/>
          <w:sz w:val="24"/>
          <w:szCs w:val="24"/>
        </w:rPr>
        <w:t>vellus</w:t>
      </w:r>
      <w:proofErr w:type="spellEnd"/>
      <w:r w:rsidR="00DF2FA6" w:rsidRPr="00D74AD7">
        <w:rPr>
          <w:rFonts w:ascii="Book Antiqua" w:hAnsi="Book Antiqua" w:cstheme="majorBidi"/>
          <w:sz w:val="24"/>
          <w:szCs w:val="24"/>
        </w:rPr>
        <w:t xml:space="preserve"> hairs, and different stages of </w:t>
      </w:r>
      <w:r w:rsidR="00856AC0" w:rsidRPr="00D74AD7">
        <w:rPr>
          <w:rFonts w:ascii="Book Antiqua" w:hAnsi="Book Antiqua" w:cstheme="majorBidi"/>
          <w:sz w:val="24"/>
          <w:szCs w:val="24"/>
        </w:rPr>
        <w:t xml:space="preserve">the </w:t>
      </w:r>
      <w:r w:rsidR="00DF2FA6" w:rsidRPr="00D74AD7">
        <w:rPr>
          <w:rFonts w:ascii="Book Antiqua" w:hAnsi="Book Antiqua" w:cstheme="majorBidi"/>
          <w:sz w:val="24"/>
          <w:szCs w:val="24"/>
        </w:rPr>
        <w:t>cycl</w:t>
      </w:r>
      <w:r w:rsidR="00856AC0" w:rsidRPr="00D74AD7">
        <w:rPr>
          <w:rFonts w:ascii="Book Antiqua" w:hAnsi="Book Antiqua" w:cstheme="majorBidi"/>
          <w:sz w:val="24"/>
          <w:szCs w:val="24"/>
        </w:rPr>
        <w:t>e</w:t>
      </w:r>
      <w:r w:rsidR="00DF2FA6" w:rsidRPr="00D74AD7">
        <w:rPr>
          <w:rFonts w:ascii="Book Antiqua" w:hAnsi="Book Antiqua" w:cstheme="majorBidi"/>
          <w:sz w:val="24"/>
          <w:szCs w:val="24"/>
        </w:rPr>
        <w:t xml:space="preserve"> (from </w:t>
      </w:r>
      <w:proofErr w:type="spellStart"/>
      <w:r w:rsidR="00DF2FA6" w:rsidRPr="00D74AD7">
        <w:rPr>
          <w:rFonts w:ascii="Book Antiqua" w:hAnsi="Book Antiqua" w:cstheme="majorBidi"/>
          <w:sz w:val="24"/>
          <w:szCs w:val="24"/>
        </w:rPr>
        <w:t>anagen</w:t>
      </w:r>
      <w:proofErr w:type="spellEnd"/>
      <w:r w:rsidR="00DF2FA6" w:rsidRPr="00D74AD7">
        <w:rPr>
          <w:rFonts w:ascii="Book Antiqua" w:hAnsi="Book Antiqua" w:cstheme="majorBidi"/>
          <w:sz w:val="24"/>
          <w:szCs w:val="24"/>
        </w:rPr>
        <w:t xml:space="preserve"> to </w:t>
      </w:r>
      <w:proofErr w:type="spellStart"/>
      <w:r w:rsidR="00DF2FA6" w:rsidRPr="00D74AD7">
        <w:rPr>
          <w:rFonts w:ascii="Book Antiqua" w:hAnsi="Book Antiqua" w:cstheme="majorBidi"/>
          <w:sz w:val="24"/>
          <w:szCs w:val="24"/>
        </w:rPr>
        <w:t>telogen</w:t>
      </w:r>
      <w:proofErr w:type="spellEnd"/>
      <w:r w:rsidR="00DF2FA6" w:rsidRPr="00D74AD7">
        <w:rPr>
          <w:rFonts w:ascii="Book Antiqua" w:hAnsi="Book Antiqua" w:cstheme="majorBidi"/>
          <w:sz w:val="24"/>
          <w:szCs w:val="24"/>
        </w:rPr>
        <w:t>)</w:t>
      </w:r>
      <w:r w:rsidR="00856AC0" w:rsidRPr="00D74AD7">
        <w:rPr>
          <w:rFonts w:ascii="Book Antiqua" w:hAnsi="Book Antiqua" w:cstheme="majorBidi"/>
          <w:sz w:val="24"/>
          <w:szCs w:val="24"/>
          <w:vertAlign w:val="superscript"/>
        </w:rPr>
        <w:t>[</w:t>
      </w:r>
      <w:r w:rsidR="009E43D7" w:rsidRPr="00D74AD7">
        <w:rPr>
          <w:rFonts w:ascii="Book Antiqua" w:hAnsi="Book Antiqua" w:cstheme="majorBidi"/>
          <w:sz w:val="24"/>
          <w:szCs w:val="24"/>
          <w:vertAlign w:val="superscript"/>
        </w:rPr>
        <w:t>13,</w:t>
      </w:r>
      <w:r w:rsidR="007A0193" w:rsidRPr="00D74AD7">
        <w:rPr>
          <w:rFonts w:ascii="Book Antiqua" w:hAnsi="Book Antiqua" w:cstheme="majorBidi"/>
          <w:sz w:val="24"/>
          <w:szCs w:val="24"/>
          <w:vertAlign w:val="superscript"/>
        </w:rPr>
        <w:t>25</w:t>
      </w:r>
      <w:r w:rsidR="00856AC0" w:rsidRPr="00D74AD7">
        <w:rPr>
          <w:rFonts w:ascii="Book Antiqua" w:hAnsi="Book Antiqua" w:cstheme="majorBidi"/>
          <w:sz w:val="24"/>
          <w:szCs w:val="24"/>
          <w:vertAlign w:val="superscript"/>
        </w:rPr>
        <w:t>]</w:t>
      </w:r>
      <w:r w:rsidR="00DF2FA6" w:rsidRPr="00D74AD7">
        <w:rPr>
          <w:rFonts w:ascii="Book Antiqua" w:hAnsi="Book Antiqua" w:cstheme="majorBidi"/>
          <w:sz w:val="24"/>
          <w:szCs w:val="24"/>
        </w:rPr>
        <w:t xml:space="preserve">. Preferential involvement of </w:t>
      </w:r>
      <w:proofErr w:type="spellStart"/>
      <w:r w:rsidR="00DF2FA6" w:rsidRPr="00D74AD7">
        <w:rPr>
          <w:rFonts w:ascii="Book Antiqua" w:hAnsi="Book Antiqua" w:cstheme="majorBidi"/>
          <w:sz w:val="24"/>
          <w:szCs w:val="24"/>
        </w:rPr>
        <w:t>vellus</w:t>
      </w:r>
      <w:proofErr w:type="spellEnd"/>
      <w:r w:rsidR="00DF2FA6" w:rsidRPr="00D74AD7">
        <w:rPr>
          <w:rFonts w:ascii="Book Antiqua" w:hAnsi="Book Antiqua" w:cstheme="majorBidi"/>
          <w:sz w:val="24"/>
          <w:szCs w:val="24"/>
        </w:rPr>
        <w:t xml:space="preserve"> and intermediate HF is supported by several authors</w:t>
      </w:r>
      <w:r w:rsidR="00856AC0" w:rsidRPr="00D74AD7">
        <w:rPr>
          <w:rFonts w:ascii="Book Antiqua" w:hAnsi="Book Antiqua" w:cstheme="majorBidi"/>
          <w:sz w:val="24"/>
          <w:szCs w:val="24"/>
          <w:vertAlign w:val="superscript"/>
        </w:rPr>
        <w:t>[</w:t>
      </w:r>
      <w:r w:rsidR="00DF2FA6" w:rsidRPr="00D74AD7">
        <w:rPr>
          <w:rFonts w:ascii="Book Antiqua" w:hAnsi="Book Antiqua" w:cstheme="majorBidi"/>
          <w:sz w:val="24"/>
          <w:szCs w:val="24"/>
          <w:vertAlign w:val="superscript"/>
        </w:rPr>
        <w:t>13,2</w:t>
      </w:r>
      <w:r w:rsidR="004F13E5" w:rsidRPr="00D74AD7">
        <w:rPr>
          <w:rFonts w:ascii="Book Antiqua" w:hAnsi="Book Antiqua" w:cstheme="majorBidi"/>
          <w:sz w:val="24"/>
          <w:szCs w:val="24"/>
          <w:vertAlign w:val="superscript"/>
        </w:rPr>
        <w:t>6</w:t>
      </w:r>
      <w:r w:rsidR="00856AC0" w:rsidRPr="00D74AD7">
        <w:rPr>
          <w:rFonts w:ascii="Book Antiqua" w:hAnsi="Book Antiqua" w:cstheme="majorBidi"/>
          <w:sz w:val="24"/>
          <w:szCs w:val="24"/>
          <w:vertAlign w:val="superscript"/>
        </w:rPr>
        <w:t>]</w:t>
      </w:r>
      <w:r w:rsidR="00DF2FA6" w:rsidRPr="00D74AD7">
        <w:rPr>
          <w:rFonts w:ascii="Book Antiqua" w:hAnsi="Book Antiqua" w:cstheme="majorBidi"/>
          <w:sz w:val="24"/>
          <w:szCs w:val="24"/>
        </w:rPr>
        <w:t xml:space="preserve">. </w:t>
      </w:r>
      <w:r w:rsidRPr="00D74AD7">
        <w:rPr>
          <w:rFonts w:ascii="Book Antiqua" w:hAnsi="Book Antiqua" w:cstheme="majorBidi"/>
          <w:sz w:val="24"/>
          <w:szCs w:val="24"/>
        </w:rPr>
        <w:t xml:space="preserve">The reason for this selection is still unknown. </w:t>
      </w:r>
      <w:r w:rsidR="00700FF9" w:rsidRPr="00D74AD7">
        <w:rPr>
          <w:rFonts w:ascii="Book Antiqua" w:hAnsi="Book Antiqua" w:cstheme="majorBidi"/>
          <w:sz w:val="24"/>
          <w:szCs w:val="24"/>
        </w:rPr>
        <w:t>A T-cell</w:t>
      </w:r>
      <w:r w:rsidR="00856AC0" w:rsidRPr="00D74AD7">
        <w:rPr>
          <w:rFonts w:ascii="Book Antiqua" w:hAnsi="Book Antiqua" w:cstheme="majorBidi"/>
          <w:sz w:val="24"/>
          <w:szCs w:val="24"/>
        </w:rPr>
        <w:t>–</w:t>
      </w:r>
      <w:r w:rsidR="00700FF9" w:rsidRPr="00D74AD7">
        <w:rPr>
          <w:rFonts w:ascii="Book Antiqua" w:hAnsi="Book Antiqua" w:cstheme="majorBidi"/>
          <w:sz w:val="24"/>
          <w:szCs w:val="24"/>
        </w:rPr>
        <w:t>mediated autoimmune reaction against follicular keratinocytes appears to play a major</w:t>
      </w:r>
      <w:r w:rsidR="008F4F55" w:rsidRPr="00D74AD7">
        <w:rPr>
          <w:rFonts w:ascii="Book Antiqua" w:hAnsi="Book Antiqua" w:cstheme="majorBidi"/>
          <w:sz w:val="24"/>
          <w:szCs w:val="24"/>
        </w:rPr>
        <w:t xml:space="preserve"> role</w:t>
      </w:r>
      <w:r w:rsidR="00AB2767" w:rsidRPr="00D74AD7">
        <w:rPr>
          <w:rFonts w:ascii="Book Antiqua" w:hAnsi="Book Antiqua" w:cstheme="majorBidi"/>
          <w:sz w:val="24"/>
          <w:szCs w:val="24"/>
        </w:rPr>
        <w:t xml:space="preserve"> in this process.</w:t>
      </w:r>
      <w:r w:rsidR="00700FF9" w:rsidRPr="00D74AD7">
        <w:rPr>
          <w:rFonts w:ascii="Book Antiqua" w:hAnsi="Book Antiqua" w:cstheme="majorBidi"/>
          <w:sz w:val="24"/>
          <w:szCs w:val="24"/>
        </w:rPr>
        <w:t xml:space="preserve"> </w:t>
      </w:r>
      <w:r w:rsidR="004821B8" w:rsidRPr="00D74AD7">
        <w:rPr>
          <w:rFonts w:ascii="Book Antiqua" w:hAnsi="Book Antiqua" w:cstheme="majorBidi"/>
          <w:sz w:val="24"/>
          <w:szCs w:val="24"/>
        </w:rPr>
        <w:t xml:space="preserve">Important mechanisms implicated in the irreversible follicular destruction include collapse of the HF immune privilege, cytotoxic cell-mediated follicular damage </w:t>
      </w:r>
      <w:r w:rsidR="008F4F55" w:rsidRPr="00D74AD7">
        <w:rPr>
          <w:rFonts w:ascii="Book Antiqua" w:hAnsi="Book Antiqua" w:cstheme="majorBidi"/>
          <w:sz w:val="24"/>
          <w:szCs w:val="24"/>
        </w:rPr>
        <w:t xml:space="preserve">along </w:t>
      </w:r>
      <w:r w:rsidR="005D7F42" w:rsidRPr="00D74AD7">
        <w:rPr>
          <w:rFonts w:ascii="Book Antiqua" w:hAnsi="Book Antiqua" w:cstheme="majorBidi"/>
          <w:sz w:val="24"/>
          <w:szCs w:val="24"/>
        </w:rPr>
        <w:t xml:space="preserve">with </w:t>
      </w:r>
      <w:r w:rsidR="004821B8" w:rsidRPr="00D74AD7">
        <w:rPr>
          <w:rFonts w:ascii="Book Antiqua" w:hAnsi="Book Antiqua" w:cstheme="majorBidi"/>
          <w:sz w:val="24"/>
          <w:szCs w:val="24"/>
        </w:rPr>
        <w:t xml:space="preserve">increased </w:t>
      </w:r>
      <w:proofErr w:type="spellStart"/>
      <w:r w:rsidR="004821B8" w:rsidRPr="00D74AD7">
        <w:rPr>
          <w:rFonts w:ascii="Book Antiqua" w:hAnsi="Book Antiqua" w:cstheme="majorBidi"/>
          <w:sz w:val="24"/>
          <w:szCs w:val="24"/>
        </w:rPr>
        <w:t>proinflammatory</w:t>
      </w:r>
      <w:proofErr w:type="spellEnd"/>
      <w:r w:rsidR="004821B8" w:rsidRPr="00D74AD7">
        <w:rPr>
          <w:rFonts w:ascii="Book Antiqua" w:hAnsi="Book Antiqua" w:cstheme="majorBidi"/>
          <w:sz w:val="24"/>
          <w:szCs w:val="24"/>
        </w:rPr>
        <w:t xml:space="preserve"> response</w:t>
      </w:r>
      <w:r w:rsidR="00AD5CD0" w:rsidRPr="00D74AD7">
        <w:rPr>
          <w:rFonts w:ascii="Book Antiqua" w:hAnsi="Book Antiqua" w:cstheme="majorBidi"/>
          <w:sz w:val="24"/>
          <w:szCs w:val="24"/>
        </w:rPr>
        <w:t>,</w:t>
      </w:r>
      <w:r w:rsidR="005D7F42" w:rsidRPr="00D74AD7">
        <w:rPr>
          <w:rFonts w:ascii="Book Antiqua" w:hAnsi="Book Antiqua" w:cstheme="majorBidi"/>
          <w:sz w:val="24"/>
          <w:szCs w:val="24"/>
        </w:rPr>
        <w:t xml:space="preserve"> and increased apoptosis</w:t>
      </w:r>
      <w:r w:rsidR="00AD5CD0" w:rsidRPr="00D74AD7">
        <w:rPr>
          <w:rFonts w:ascii="Book Antiqua" w:hAnsi="Book Antiqua" w:cstheme="majorBidi"/>
          <w:sz w:val="24"/>
          <w:szCs w:val="24"/>
          <w:vertAlign w:val="superscript"/>
        </w:rPr>
        <w:t>[</w:t>
      </w:r>
      <w:r w:rsidR="00D919CD" w:rsidRPr="00D74AD7">
        <w:rPr>
          <w:rFonts w:ascii="Book Antiqua" w:hAnsi="Book Antiqua" w:cstheme="majorBidi"/>
          <w:sz w:val="24"/>
          <w:szCs w:val="24"/>
          <w:vertAlign w:val="superscript"/>
        </w:rPr>
        <w:t>12,17,2</w:t>
      </w:r>
      <w:r w:rsidR="004F13E5" w:rsidRPr="00D74AD7">
        <w:rPr>
          <w:rFonts w:ascii="Book Antiqua" w:hAnsi="Book Antiqua" w:cstheme="majorBidi"/>
          <w:sz w:val="24"/>
          <w:szCs w:val="24"/>
          <w:vertAlign w:val="superscript"/>
        </w:rPr>
        <w:t>7</w:t>
      </w:r>
      <w:r w:rsidR="00AD5CD0" w:rsidRPr="00D74AD7">
        <w:rPr>
          <w:rFonts w:ascii="Book Antiqua" w:hAnsi="Book Antiqua" w:cstheme="majorBidi"/>
          <w:sz w:val="24"/>
          <w:szCs w:val="24"/>
          <w:vertAlign w:val="superscript"/>
        </w:rPr>
        <w:t>]</w:t>
      </w:r>
      <w:r w:rsidR="004821B8" w:rsidRPr="00D74AD7">
        <w:rPr>
          <w:rFonts w:ascii="Book Antiqua" w:hAnsi="Book Antiqua" w:cstheme="majorBidi"/>
          <w:sz w:val="24"/>
          <w:szCs w:val="24"/>
        </w:rPr>
        <w:t xml:space="preserve">. </w:t>
      </w:r>
      <w:r w:rsidR="00700FF9" w:rsidRPr="00D74AD7">
        <w:rPr>
          <w:rFonts w:ascii="Book Antiqua" w:hAnsi="Book Antiqua" w:cstheme="majorBidi"/>
          <w:sz w:val="24"/>
          <w:szCs w:val="24"/>
        </w:rPr>
        <w:t>The inflammatory cell</w:t>
      </w:r>
      <w:r w:rsidR="00AB2767" w:rsidRPr="00D74AD7">
        <w:rPr>
          <w:rFonts w:ascii="Book Antiqua" w:hAnsi="Book Antiqua" w:cstheme="majorBidi"/>
          <w:sz w:val="24"/>
          <w:szCs w:val="24"/>
        </w:rPr>
        <w:t xml:space="preserve">s </w:t>
      </w:r>
      <w:r w:rsidR="00700FF9" w:rsidRPr="00D74AD7">
        <w:rPr>
          <w:rFonts w:ascii="Book Antiqua" w:hAnsi="Book Antiqua" w:cstheme="majorBidi"/>
          <w:sz w:val="24"/>
          <w:szCs w:val="24"/>
        </w:rPr>
        <w:t xml:space="preserve">attack and destroy keratinocytes expressing particular antigens. </w:t>
      </w:r>
      <w:r w:rsidR="00E005ED" w:rsidRPr="00D74AD7">
        <w:rPr>
          <w:rFonts w:ascii="Book Antiqua" w:hAnsi="Book Antiqua" w:cstheme="majorBidi"/>
          <w:sz w:val="24"/>
          <w:szCs w:val="24"/>
        </w:rPr>
        <w:t xml:space="preserve">These </w:t>
      </w:r>
      <w:r w:rsidR="00657BC2" w:rsidRPr="00D74AD7">
        <w:rPr>
          <w:rFonts w:ascii="Book Antiqua" w:hAnsi="Book Antiqua" w:cstheme="majorBidi"/>
          <w:sz w:val="24"/>
          <w:szCs w:val="24"/>
        </w:rPr>
        <w:t xml:space="preserve">target follicular antigens have as yet not been defined. </w:t>
      </w:r>
      <w:r w:rsidR="00700FF9" w:rsidRPr="00D74AD7">
        <w:rPr>
          <w:rFonts w:ascii="Book Antiqua" w:hAnsi="Book Antiqua" w:cstheme="majorBidi"/>
          <w:sz w:val="24"/>
          <w:szCs w:val="24"/>
        </w:rPr>
        <w:t>Th</w:t>
      </w:r>
      <w:r w:rsidR="00657BC2" w:rsidRPr="00D74AD7">
        <w:rPr>
          <w:rFonts w:ascii="Book Antiqua" w:hAnsi="Book Antiqua" w:cstheme="majorBidi"/>
          <w:sz w:val="24"/>
          <w:szCs w:val="24"/>
        </w:rPr>
        <w:t>e</w:t>
      </w:r>
      <w:r w:rsidR="00700FF9" w:rsidRPr="00D74AD7">
        <w:rPr>
          <w:rFonts w:ascii="Book Antiqua" w:hAnsi="Book Antiqua" w:cstheme="majorBidi"/>
          <w:sz w:val="24"/>
          <w:szCs w:val="24"/>
        </w:rPr>
        <w:t xml:space="preserve"> inflammation is mostly located around the bulge area, where the stem cells are present</w:t>
      </w:r>
      <w:r w:rsidR="00AB2767" w:rsidRPr="00D74AD7">
        <w:rPr>
          <w:rFonts w:ascii="Book Antiqua" w:hAnsi="Book Antiqua" w:cstheme="majorBidi"/>
          <w:sz w:val="24"/>
          <w:szCs w:val="24"/>
        </w:rPr>
        <w:t>,</w:t>
      </w:r>
      <w:r w:rsidR="00700FF9" w:rsidRPr="00D74AD7">
        <w:rPr>
          <w:rFonts w:ascii="Book Antiqua" w:hAnsi="Book Antiqua" w:cstheme="majorBidi"/>
          <w:sz w:val="24"/>
          <w:szCs w:val="24"/>
        </w:rPr>
        <w:t xml:space="preserve"> </w:t>
      </w:r>
      <w:r w:rsidR="00325D8A" w:rsidRPr="00D74AD7">
        <w:rPr>
          <w:rFonts w:ascii="Book Antiqua" w:hAnsi="Book Antiqua" w:cstheme="majorBidi"/>
          <w:sz w:val="24"/>
          <w:szCs w:val="24"/>
        </w:rPr>
        <w:t>thus causing</w:t>
      </w:r>
      <w:r w:rsidR="00AB2767" w:rsidRPr="00D74AD7">
        <w:rPr>
          <w:rFonts w:ascii="Book Antiqua" w:hAnsi="Book Antiqua" w:cstheme="majorBidi"/>
          <w:sz w:val="24"/>
          <w:szCs w:val="24"/>
        </w:rPr>
        <w:t xml:space="preserve"> </w:t>
      </w:r>
      <w:r w:rsidR="00700FF9" w:rsidRPr="00D74AD7">
        <w:rPr>
          <w:rFonts w:ascii="Book Antiqua" w:hAnsi="Book Antiqua" w:cstheme="majorBidi"/>
          <w:sz w:val="24"/>
          <w:szCs w:val="24"/>
        </w:rPr>
        <w:t xml:space="preserve">permanent hair loss. </w:t>
      </w:r>
      <w:r w:rsidR="001A732A" w:rsidRPr="00D74AD7">
        <w:rPr>
          <w:rFonts w:ascii="Book Antiqua" w:hAnsi="Book Antiqua" w:cstheme="majorBidi"/>
          <w:sz w:val="24"/>
          <w:szCs w:val="24"/>
        </w:rPr>
        <w:t>The fact that s</w:t>
      </w:r>
      <w:r w:rsidR="009C770B" w:rsidRPr="00D74AD7">
        <w:rPr>
          <w:rFonts w:ascii="Book Antiqua" w:hAnsi="Book Antiqua" w:cstheme="majorBidi"/>
          <w:sz w:val="24"/>
          <w:szCs w:val="24"/>
        </w:rPr>
        <w:t xml:space="preserve">everal autoimmune </w:t>
      </w:r>
      <w:r w:rsidR="009C770B" w:rsidRPr="00D74AD7">
        <w:rPr>
          <w:rFonts w:ascii="Book Antiqua" w:hAnsi="Book Antiqua" w:cstheme="majorBidi"/>
          <w:sz w:val="24"/>
          <w:szCs w:val="24"/>
        </w:rPr>
        <w:lastRenderedPageBreak/>
        <w:t>diseases have been associated with FFA also suggest</w:t>
      </w:r>
      <w:r w:rsidR="001A732A" w:rsidRPr="00D74AD7">
        <w:rPr>
          <w:rFonts w:ascii="Book Antiqua" w:hAnsi="Book Antiqua" w:cstheme="majorBidi"/>
          <w:sz w:val="24"/>
          <w:szCs w:val="24"/>
        </w:rPr>
        <w:t>s</w:t>
      </w:r>
      <w:r w:rsidR="009C770B" w:rsidRPr="00D74AD7">
        <w:rPr>
          <w:rFonts w:ascii="Book Antiqua" w:hAnsi="Book Antiqua" w:cstheme="majorBidi"/>
          <w:sz w:val="24"/>
          <w:szCs w:val="24"/>
        </w:rPr>
        <w:t xml:space="preserve"> an autoimmune pathogenesis</w:t>
      </w:r>
      <w:r w:rsidR="00AD5CD0" w:rsidRPr="00D74AD7">
        <w:rPr>
          <w:rFonts w:ascii="Book Antiqua" w:hAnsi="Book Antiqua" w:cstheme="majorBidi"/>
          <w:sz w:val="24"/>
          <w:szCs w:val="24"/>
          <w:vertAlign w:val="superscript"/>
        </w:rPr>
        <w:t>[</w:t>
      </w:r>
      <w:r w:rsidR="00D919CD" w:rsidRPr="00D74AD7">
        <w:rPr>
          <w:rFonts w:ascii="Book Antiqua" w:hAnsi="Book Antiqua" w:cstheme="majorBidi"/>
          <w:sz w:val="24"/>
          <w:szCs w:val="24"/>
          <w:vertAlign w:val="superscript"/>
        </w:rPr>
        <w:t>3,5-7,9,13</w:t>
      </w:r>
      <w:r w:rsidR="00AD5CD0" w:rsidRPr="00D74AD7">
        <w:rPr>
          <w:rFonts w:ascii="Book Antiqua" w:hAnsi="Book Antiqua" w:cstheme="majorBidi"/>
          <w:sz w:val="24"/>
          <w:szCs w:val="24"/>
          <w:vertAlign w:val="superscript"/>
        </w:rPr>
        <w:t>]</w:t>
      </w:r>
      <w:r w:rsidR="005537FC" w:rsidRPr="00D74AD7">
        <w:rPr>
          <w:rFonts w:ascii="Book Antiqua" w:hAnsi="Book Antiqua" w:cstheme="majorBidi"/>
          <w:sz w:val="24"/>
          <w:szCs w:val="24"/>
        </w:rPr>
        <w:t>.</w:t>
      </w:r>
    </w:p>
    <w:p w:rsidR="00D74AD7" w:rsidRPr="00D74AD7" w:rsidRDefault="00D74AD7" w:rsidP="00D74AD7">
      <w:pPr>
        <w:spacing w:after="0" w:line="360" w:lineRule="auto"/>
        <w:jc w:val="both"/>
        <w:rPr>
          <w:rFonts w:ascii="Book Antiqua" w:hAnsi="Book Antiqua" w:cstheme="majorBidi"/>
          <w:sz w:val="24"/>
          <w:szCs w:val="24"/>
          <w:lang w:eastAsia="zh-CN"/>
        </w:rPr>
      </w:pPr>
    </w:p>
    <w:p w:rsidR="00002027"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EPITHELIAL-MESENCHYMAL TRANSITION</w:t>
      </w:r>
    </w:p>
    <w:p w:rsidR="00901757" w:rsidRDefault="00002027"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Epithelial-mesenchymal transition (EMT) may contribute to fibrosis in FFA. Previous studies suggested a possible contribution of EMT in renal, liver</w:t>
      </w:r>
      <w:r w:rsidR="00AD5CD0" w:rsidRPr="00D74AD7">
        <w:rPr>
          <w:rFonts w:ascii="Book Antiqua" w:hAnsi="Book Antiqua" w:cstheme="majorBidi"/>
          <w:sz w:val="24"/>
          <w:szCs w:val="24"/>
        </w:rPr>
        <w:t>,</w:t>
      </w:r>
      <w:r w:rsidRPr="00D74AD7">
        <w:rPr>
          <w:rFonts w:ascii="Book Antiqua" w:hAnsi="Book Antiqua" w:cstheme="majorBidi"/>
          <w:sz w:val="24"/>
          <w:szCs w:val="24"/>
        </w:rPr>
        <w:t xml:space="preserve"> and pulmonary fibrosis. Recently, Nakamura </w:t>
      </w:r>
      <w:r w:rsidR="00D74AD7" w:rsidRPr="00D74AD7">
        <w:rPr>
          <w:rFonts w:ascii="Book Antiqua" w:hAnsi="Book Antiqua" w:cstheme="majorBidi"/>
          <w:i/>
          <w:sz w:val="24"/>
          <w:szCs w:val="24"/>
        </w:rPr>
        <w:t>et al</w:t>
      </w:r>
      <w:r w:rsidR="00D74AD7">
        <w:rPr>
          <w:rFonts w:ascii="Book Antiqua" w:hAnsi="Book Antiqua" w:cstheme="majorBidi" w:hint="eastAsia"/>
          <w:sz w:val="24"/>
          <w:szCs w:val="24"/>
          <w:vertAlign w:val="superscript"/>
          <w:lang w:eastAsia="zh-CN"/>
        </w:rPr>
        <w:t>[28]</w:t>
      </w:r>
      <w:r w:rsidR="00191EB1" w:rsidRPr="00D74AD7">
        <w:rPr>
          <w:rFonts w:ascii="Book Antiqua" w:hAnsi="Book Antiqua" w:cstheme="majorBidi"/>
          <w:sz w:val="24"/>
          <w:szCs w:val="24"/>
        </w:rPr>
        <w:t xml:space="preserve"> </w:t>
      </w:r>
      <w:r w:rsidRPr="00D74AD7">
        <w:rPr>
          <w:rFonts w:ascii="Book Antiqua" w:hAnsi="Book Antiqua" w:cstheme="majorBidi"/>
          <w:sz w:val="24"/>
          <w:szCs w:val="24"/>
        </w:rPr>
        <w:t xml:space="preserve">demonstrated that an EMT marker, snail 1, was expressed in </w:t>
      </w:r>
      <w:r w:rsidR="00016AE1" w:rsidRPr="00D74AD7">
        <w:rPr>
          <w:rFonts w:ascii="Book Antiqua" w:hAnsi="Book Antiqua" w:cstheme="majorBidi"/>
          <w:sz w:val="24"/>
          <w:szCs w:val="24"/>
        </w:rPr>
        <w:t xml:space="preserve">the fibrotic dermis </w:t>
      </w:r>
      <w:r w:rsidRPr="00D74AD7">
        <w:rPr>
          <w:rFonts w:ascii="Book Antiqua" w:hAnsi="Book Antiqua" w:cstheme="majorBidi"/>
          <w:sz w:val="24"/>
          <w:szCs w:val="24"/>
        </w:rPr>
        <w:t>of FFA patients. This observation suggests a possible role of EMT conversion of HF epithelial cells</w:t>
      </w:r>
      <w:r w:rsidR="00016AE1" w:rsidRPr="00D74AD7">
        <w:rPr>
          <w:rFonts w:ascii="Book Antiqua" w:hAnsi="Book Antiqua" w:cstheme="majorBidi"/>
          <w:sz w:val="24"/>
          <w:szCs w:val="24"/>
        </w:rPr>
        <w:t xml:space="preserve"> to fibroblasts</w:t>
      </w:r>
      <w:r w:rsidRPr="00D74AD7">
        <w:rPr>
          <w:rFonts w:ascii="Book Antiqua" w:hAnsi="Book Antiqua" w:cstheme="majorBidi"/>
          <w:sz w:val="24"/>
          <w:szCs w:val="24"/>
        </w:rPr>
        <w:t xml:space="preserve"> </w:t>
      </w:r>
      <w:r w:rsidR="009E36E5" w:rsidRPr="00D74AD7">
        <w:rPr>
          <w:rFonts w:ascii="Book Antiqua" w:hAnsi="Book Antiqua" w:cstheme="majorBidi"/>
          <w:sz w:val="24"/>
          <w:szCs w:val="24"/>
        </w:rPr>
        <w:t>regulated by transforming growth factor-</w:t>
      </w:r>
      <w:r w:rsidR="009E36E5" w:rsidRPr="00D74AD7">
        <w:rPr>
          <w:rFonts w:ascii="Book Antiqua" w:hAnsi="Book Antiqua" w:cstheme="majorBidi"/>
          <w:sz w:val="24"/>
          <w:szCs w:val="24"/>
        </w:rPr>
        <w:sym w:font="Symbol" w:char="F062"/>
      </w:r>
      <w:r w:rsidR="009E36E5" w:rsidRPr="00D74AD7">
        <w:rPr>
          <w:rFonts w:ascii="Book Antiqua" w:hAnsi="Book Antiqua" w:cstheme="majorBidi"/>
          <w:sz w:val="24"/>
          <w:szCs w:val="24"/>
        </w:rPr>
        <w:t xml:space="preserve"> </w:t>
      </w:r>
      <w:r w:rsidRPr="00D74AD7">
        <w:rPr>
          <w:rFonts w:ascii="Book Antiqua" w:hAnsi="Book Antiqua" w:cstheme="majorBidi"/>
          <w:sz w:val="24"/>
          <w:szCs w:val="24"/>
        </w:rPr>
        <w:t>in the pathogenesis of</w:t>
      </w:r>
      <w:r w:rsidR="00901757" w:rsidRPr="00D74AD7">
        <w:rPr>
          <w:rFonts w:ascii="Book Antiqua" w:hAnsi="Book Antiqua" w:cstheme="majorBidi"/>
          <w:sz w:val="24"/>
          <w:szCs w:val="24"/>
        </w:rPr>
        <w:t xml:space="preserve"> the FFA</w:t>
      </w:r>
      <w:r w:rsidR="00AD5CD0" w:rsidRPr="00D74AD7">
        <w:rPr>
          <w:rFonts w:ascii="Book Antiqua" w:hAnsi="Book Antiqua" w:cstheme="majorBidi"/>
          <w:sz w:val="24"/>
          <w:szCs w:val="24"/>
          <w:vertAlign w:val="superscript"/>
        </w:rPr>
        <w:t>[</w:t>
      </w:r>
      <w:r w:rsidR="00191EB1" w:rsidRPr="00D74AD7">
        <w:rPr>
          <w:rFonts w:ascii="Book Antiqua" w:hAnsi="Book Antiqua" w:cstheme="majorBidi"/>
          <w:sz w:val="24"/>
          <w:szCs w:val="24"/>
          <w:vertAlign w:val="superscript"/>
        </w:rPr>
        <w:t>17,28</w:t>
      </w:r>
      <w:r w:rsidR="00AD5CD0" w:rsidRPr="00D74AD7">
        <w:rPr>
          <w:rFonts w:ascii="Book Antiqua" w:hAnsi="Book Antiqua" w:cstheme="majorBidi"/>
          <w:sz w:val="24"/>
          <w:szCs w:val="24"/>
          <w:vertAlign w:val="superscript"/>
        </w:rPr>
        <w:t>]</w:t>
      </w:r>
      <w:r w:rsidR="00901757" w:rsidRPr="00D74AD7">
        <w:rPr>
          <w:rFonts w:ascii="Book Antiqua" w:hAnsi="Book Antiqua" w:cstheme="majorBidi"/>
          <w:sz w:val="24"/>
          <w:szCs w:val="24"/>
        </w:rPr>
        <w:t>.</w:t>
      </w:r>
    </w:p>
    <w:p w:rsidR="00D74AD7" w:rsidRPr="00D74AD7" w:rsidRDefault="00D74AD7" w:rsidP="00D74AD7">
      <w:pPr>
        <w:spacing w:after="0" w:line="360" w:lineRule="auto"/>
        <w:jc w:val="both"/>
        <w:rPr>
          <w:rFonts w:ascii="Book Antiqua" w:hAnsi="Book Antiqua" w:cstheme="majorBidi"/>
          <w:sz w:val="24"/>
          <w:szCs w:val="24"/>
          <w:lang w:eastAsia="zh-CN"/>
        </w:rPr>
      </w:pPr>
    </w:p>
    <w:p w:rsidR="00715FAE" w:rsidRPr="00D74AD7" w:rsidRDefault="00D74AD7" w:rsidP="00D74AD7">
      <w:pPr>
        <w:spacing w:after="0" w:line="360" w:lineRule="auto"/>
        <w:jc w:val="both"/>
        <w:rPr>
          <w:rFonts w:ascii="Book Antiqua" w:hAnsi="Book Antiqua" w:cstheme="majorBidi"/>
          <w:sz w:val="24"/>
          <w:szCs w:val="24"/>
        </w:rPr>
      </w:pPr>
      <w:r w:rsidRPr="00D74AD7">
        <w:rPr>
          <w:rFonts w:ascii="Book Antiqua" w:hAnsi="Book Antiqua" w:cstheme="majorBidi"/>
          <w:b/>
          <w:bCs/>
          <w:sz w:val="24"/>
          <w:szCs w:val="24"/>
        </w:rPr>
        <w:t>PPAR</w:t>
      </w:r>
      <w:r w:rsidR="00715FAE" w:rsidRPr="00D74AD7">
        <w:rPr>
          <w:rFonts w:ascii="Book Antiqua" w:hAnsi="Book Antiqua" w:cstheme="majorBidi"/>
          <w:b/>
          <w:bCs/>
          <w:sz w:val="24"/>
          <w:szCs w:val="24"/>
        </w:rPr>
        <w:sym w:font="Symbol" w:char="F067"/>
      </w:r>
      <w:r w:rsidRPr="00D74AD7">
        <w:rPr>
          <w:rFonts w:ascii="Book Antiqua" w:hAnsi="Book Antiqua" w:cstheme="majorBidi"/>
          <w:b/>
          <w:bCs/>
          <w:sz w:val="24"/>
          <w:szCs w:val="24"/>
        </w:rPr>
        <w:t xml:space="preserve"> DEFICIENCY AND SEBACEOUS GLAND DESTRUCTION</w:t>
      </w:r>
    </w:p>
    <w:p w:rsidR="00715FAE" w:rsidRDefault="00715FAE"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Peroxisome proliferator-activated receptor</w:t>
      </w:r>
      <w:r w:rsidR="00E12507" w:rsidRPr="00D74AD7">
        <w:rPr>
          <w:rFonts w:ascii="Book Antiqua" w:hAnsi="Book Antiqua" w:cstheme="majorBidi"/>
          <w:sz w:val="24"/>
          <w:szCs w:val="24"/>
        </w:rPr>
        <w:t xml:space="preserve"> gamma</w:t>
      </w:r>
      <w:r w:rsidRPr="00D74AD7">
        <w:rPr>
          <w:rFonts w:ascii="Book Antiqua" w:hAnsi="Book Antiqua" w:cstheme="majorBidi"/>
          <w:sz w:val="24"/>
          <w:szCs w:val="24"/>
        </w:rPr>
        <w:t xml:space="preserve"> (PPAR</w:t>
      </w:r>
      <w:r w:rsidRPr="00D74AD7">
        <w:rPr>
          <w:rFonts w:ascii="Book Antiqua" w:hAnsi="Book Antiqua" w:cstheme="majorBidi"/>
          <w:sz w:val="24"/>
          <w:szCs w:val="24"/>
        </w:rPr>
        <w:sym w:font="Symbol" w:char="F067"/>
      </w:r>
      <w:r w:rsidR="00E12507" w:rsidRPr="00D74AD7">
        <w:rPr>
          <w:rFonts w:ascii="Book Antiqua" w:hAnsi="Book Antiqua" w:cstheme="majorBidi"/>
          <w:sz w:val="24"/>
          <w:szCs w:val="24"/>
        </w:rPr>
        <w:t>)</w:t>
      </w:r>
      <w:r w:rsidRPr="00D74AD7">
        <w:rPr>
          <w:rFonts w:ascii="Book Antiqua" w:hAnsi="Book Antiqua" w:cstheme="majorBidi"/>
          <w:sz w:val="24"/>
          <w:szCs w:val="24"/>
        </w:rPr>
        <w:t xml:space="preserve"> is a member of the nuclear receptor super-gene family that regulates the expression of genes involved in lipid homeostasis and inflammatory response</w:t>
      </w:r>
      <w:r w:rsidR="000A3481" w:rsidRPr="00D74AD7">
        <w:rPr>
          <w:rFonts w:ascii="Book Antiqua" w:hAnsi="Book Antiqua" w:cstheme="majorBidi"/>
          <w:sz w:val="24"/>
          <w:szCs w:val="24"/>
        </w:rPr>
        <w:t>s</w:t>
      </w:r>
      <w:r w:rsidRPr="00D74AD7">
        <w:rPr>
          <w:rFonts w:ascii="Book Antiqua" w:hAnsi="Book Antiqua" w:cstheme="majorBidi"/>
          <w:sz w:val="24"/>
          <w:szCs w:val="24"/>
        </w:rPr>
        <w:t xml:space="preserve"> and has a crucial role in maint</w:t>
      </w:r>
      <w:r w:rsidR="000A3481" w:rsidRPr="00D74AD7">
        <w:rPr>
          <w:rFonts w:ascii="Book Antiqua" w:hAnsi="Book Antiqua" w:cstheme="majorBidi"/>
          <w:sz w:val="24"/>
          <w:szCs w:val="24"/>
        </w:rPr>
        <w:t>ai</w:t>
      </w:r>
      <w:r w:rsidRPr="00D74AD7">
        <w:rPr>
          <w:rFonts w:ascii="Book Antiqua" w:hAnsi="Book Antiqua" w:cstheme="majorBidi"/>
          <w:sz w:val="24"/>
          <w:szCs w:val="24"/>
        </w:rPr>
        <w:t>n</w:t>
      </w:r>
      <w:r w:rsidR="000A3481" w:rsidRPr="00D74AD7">
        <w:rPr>
          <w:rFonts w:ascii="Book Antiqua" w:hAnsi="Book Antiqua" w:cstheme="majorBidi"/>
          <w:sz w:val="24"/>
          <w:szCs w:val="24"/>
        </w:rPr>
        <w:t>ing</w:t>
      </w:r>
      <w:r w:rsidRPr="00D74AD7">
        <w:rPr>
          <w:rFonts w:ascii="Book Antiqua" w:hAnsi="Book Antiqua" w:cstheme="majorBidi"/>
          <w:sz w:val="24"/>
          <w:szCs w:val="24"/>
        </w:rPr>
        <w:t xml:space="preserve"> the </w:t>
      </w:r>
      <w:proofErr w:type="spellStart"/>
      <w:r w:rsidRPr="00D74AD7">
        <w:rPr>
          <w:rFonts w:ascii="Book Antiqua" w:hAnsi="Book Antiqua" w:cstheme="majorBidi"/>
          <w:sz w:val="24"/>
          <w:szCs w:val="24"/>
        </w:rPr>
        <w:t>pilo</w:t>
      </w:r>
      <w:r w:rsidR="00AD5CD0" w:rsidRPr="00D74AD7">
        <w:rPr>
          <w:rFonts w:ascii="Book Antiqua" w:hAnsi="Book Antiqua" w:cstheme="majorBidi"/>
          <w:sz w:val="24"/>
          <w:szCs w:val="24"/>
        </w:rPr>
        <w:t>s</w:t>
      </w:r>
      <w:r w:rsidRPr="00D74AD7">
        <w:rPr>
          <w:rFonts w:ascii="Book Antiqua" w:hAnsi="Book Antiqua" w:cstheme="majorBidi"/>
          <w:sz w:val="24"/>
          <w:szCs w:val="24"/>
        </w:rPr>
        <w:t>ebaceous</w:t>
      </w:r>
      <w:proofErr w:type="spellEnd"/>
      <w:r w:rsidRPr="00D74AD7">
        <w:rPr>
          <w:rFonts w:ascii="Book Antiqua" w:hAnsi="Book Antiqua" w:cstheme="majorBidi"/>
          <w:sz w:val="24"/>
          <w:szCs w:val="24"/>
        </w:rPr>
        <w:t xml:space="preserve"> unit. Recent gene expression studies identified </w:t>
      </w:r>
      <w:r w:rsidR="000A3481" w:rsidRPr="00D74AD7">
        <w:rPr>
          <w:rFonts w:ascii="Book Antiqua" w:hAnsi="Book Antiqua" w:cstheme="majorBidi"/>
          <w:sz w:val="24"/>
          <w:szCs w:val="24"/>
        </w:rPr>
        <w:t xml:space="preserve">a </w:t>
      </w:r>
      <w:r w:rsidRPr="00D74AD7">
        <w:rPr>
          <w:rFonts w:ascii="Book Antiqua" w:hAnsi="Book Antiqua" w:cstheme="majorBidi"/>
          <w:sz w:val="24"/>
          <w:szCs w:val="24"/>
        </w:rPr>
        <w:t>deficiency in PPAR</w:t>
      </w:r>
      <w:r w:rsidRPr="00D74AD7">
        <w:rPr>
          <w:rFonts w:ascii="Book Antiqua" w:hAnsi="Book Antiqua" w:cstheme="majorBidi"/>
          <w:sz w:val="24"/>
          <w:szCs w:val="24"/>
        </w:rPr>
        <w:sym w:font="Symbol" w:char="F067"/>
      </w:r>
      <w:r w:rsidR="00AD5CD0" w:rsidRPr="00D74AD7">
        <w:rPr>
          <w:rFonts w:ascii="Book Antiqua" w:hAnsi="Book Antiqua" w:cstheme="majorBidi"/>
          <w:sz w:val="24"/>
          <w:szCs w:val="24"/>
        </w:rPr>
        <w:t>-</w:t>
      </w:r>
      <w:r w:rsidRPr="00D74AD7">
        <w:rPr>
          <w:rFonts w:ascii="Book Antiqua" w:hAnsi="Book Antiqua" w:cstheme="majorBidi"/>
          <w:sz w:val="24"/>
          <w:szCs w:val="24"/>
        </w:rPr>
        <w:t xml:space="preserve">mediated signaling in LPP patients and suggested that the loss of this function may trigger the pathogenesis of LPP. Several authors reported </w:t>
      </w:r>
      <w:r w:rsidR="00AD5CD0" w:rsidRPr="00D74AD7">
        <w:rPr>
          <w:rFonts w:ascii="Book Antiqua" w:hAnsi="Book Antiqua" w:cstheme="majorBidi"/>
          <w:sz w:val="24"/>
          <w:szCs w:val="24"/>
        </w:rPr>
        <w:t>the</w:t>
      </w:r>
      <w:r w:rsidRPr="00D74AD7">
        <w:rPr>
          <w:rFonts w:ascii="Book Antiqua" w:hAnsi="Book Antiqua" w:cstheme="majorBidi"/>
          <w:sz w:val="24"/>
          <w:szCs w:val="24"/>
        </w:rPr>
        <w:t xml:space="preserve"> efficacy of </w:t>
      </w:r>
      <w:r w:rsidR="000A3481" w:rsidRPr="00D74AD7">
        <w:rPr>
          <w:rFonts w:ascii="Book Antiqua" w:hAnsi="Book Antiqua" w:cstheme="majorBidi"/>
          <w:sz w:val="24"/>
          <w:szCs w:val="24"/>
        </w:rPr>
        <w:t>PPAR</w:t>
      </w:r>
      <m:oMath>
        <m:r>
          <m:rPr>
            <m:sty m:val="p"/>
          </m:rPr>
          <w:rPr>
            <w:rFonts w:ascii="Cambria Math" w:hAnsi="Cambria Math" w:cstheme="majorBidi"/>
            <w:sz w:val="24"/>
            <w:szCs w:val="24"/>
          </w:rPr>
          <w:sym w:font="Symbol" w:char="F067"/>
        </m:r>
        <m:r>
          <m:rPr>
            <m:sty m:val="p"/>
          </m:rPr>
          <w:rPr>
            <w:rFonts w:ascii="Cambria Math" w:hAnsi="Cambria Math" w:cstheme="majorBidi"/>
            <w:sz w:val="24"/>
            <w:szCs w:val="24"/>
          </w:rPr>
          <m:t xml:space="preserve"> </m:t>
        </m:r>
      </m:oMath>
      <w:r w:rsidRPr="00D74AD7">
        <w:rPr>
          <w:rFonts w:ascii="Book Antiqua" w:hAnsi="Book Antiqua" w:cstheme="majorBidi"/>
          <w:sz w:val="24"/>
          <w:szCs w:val="24"/>
        </w:rPr>
        <w:t>-agonist</w:t>
      </w:r>
      <w:r w:rsidR="000A3481" w:rsidRPr="00D74AD7">
        <w:rPr>
          <w:rFonts w:ascii="Book Antiqua" w:hAnsi="Book Antiqua" w:cstheme="majorBidi"/>
          <w:sz w:val="24"/>
          <w:szCs w:val="24"/>
        </w:rPr>
        <w:t>s</w:t>
      </w:r>
      <w:r w:rsidRPr="00D74AD7">
        <w:rPr>
          <w:rFonts w:ascii="Book Antiqua" w:hAnsi="Book Antiqua" w:cstheme="majorBidi"/>
          <w:sz w:val="24"/>
          <w:szCs w:val="24"/>
        </w:rPr>
        <w:t xml:space="preserve"> in treatment of LPP. The deficiency of PPAR</w:t>
      </w:r>
      <w:r w:rsidRPr="00D74AD7">
        <w:rPr>
          <w:rFonts w:ascii="Book Antiqua" w:hAnsi="Book Antiqua" w:cstheme="majorBidi"/>
          <w:sz w:val="24"/>
          <w:szCs w:val="24"/>
        </w:rPr>
        <w:sym w:font="Symbol" w:char="F067"/>
      </w:r>
      <w:r w:rsidRPr="00D74AD7">
        <w:rPr>
          <w:rFonts w:ascii="Book Antiqua" w:hAnsi="Book Antiqua" w:cstheme="majorBidi"/>
          <w:sz w:val="24"/>
          <w:szCs w:val="24"/>
        </w:rPr>
        <w:t xml:space="preserve"> has yet to be studied in FFA</w:t>
      </w:r>
      <w:r w:rsidR="00AD5CD0" w:rsidRPr="00D74AD7">
        <w:rPr>
          <w:rFonts w:ascii="Book Antiqua" w:hAnsi="Book Antiqua" w:cstheme="majorBidi"/>
          <w:sz w:val="24"/>
          <w:szCs w:val="24"/>
          <w:vertAlign w:val="superscript"/>
        </w:rPr>
        <w:t>[</w:t>
      </w:r>
      <w:r w:rsidR="0035583B" w:rsidRPr="00D74AD7">
        <w:rPr>
          <w:rFonts w:ascii="Book Antiqua" w:hAnsi="Book Antiqua" w:cstheme="majorBidi"/>
          <w:sz w:val="24"/>
          <w:szCs w:val="24"/>
          <w:vertAlign w:val="superscript"/>
        </w:rPr>
        <w:t>16,29</w:t>
      </w:r>
      <w:r w:rsidR="00AD5CD0" w:rsidRPr="00D74AD7">
        <w:rPr>
          <w:rFonts w:ascii="Book Antiqua" w:hAnsi="Book Antiqua" w:cstheme="majorBidi"/>
          <w:sz w:val="24"/>
          <w:szCs w:val="24"/>
          <w:vertAlign w:val="superscript"/>
        </w:rPr>
        <w:t>]</w:t>
      </w:r>
      <w:r w:rsidRPr="00D74AD7">
        <w:rPr>
          <w:rFonts w:ascii="Book Antiqua" w:hAnsi="Book Antiqua" w:cstheme="majorBidi"/>
          <w:sz w:val="24"/>
          <w:szCs w:val="24"/>
        </w:rPr>
        <w:t>.</w:t>
      </w:r>
    </w:p>
    <w:p w:rsidR="00D74AD7" w:rsidRPr="00D74AD7" w:rsidRDefault="00D74AD7" w:rsidP="00D74AD7">
      <w:pPr>
        <w:spacing w:after="0" w:line="360" w:lineRule="auto"/>
        <w:jc w:val="both"/>
        <w:rPr>
          <w:rFonts w:ascii="Book Antiqua" w:hAnsi="Book Antiqua" w:cstheme="majorBidi"/>
          <w:sz w:val="24"/>
          <w:szCs w:val="24"/>
          <w:lang w:eastAsia="zh-CN"/>
        </w:rPr>
      </w:pPr>
    </w:p>
    <w:p w:rsidR="00002027"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ENVIRONMENTAL TRIGGERS</w:t>
      </w:r>
    </w:p>
    <w:p w:rsidR="00A75DF2" w:rsidRPr="00D74AD7" w:rsidRDefault="00002027" w:rsidP="00D74AD7">
      <w:pPr>
        <w:spacing w:after="0" w:line="360" w:lineRule="auto"/>
        <w:jc w:val="both"/>
        <w:rPr>
          <w:rFonts w:ascii="Book Antiqua" w:hAnsi="Book Antiqua" w:cstheme="majorBidi"/>
          <w:sz w:val="24"/>
          <w:szCs w:val="24"/>
        </w:rPr>
      </w:pPr>
      <w:r w:rsidRPr="00D74AD7">
        <w:rPr>
          <w:rFonts w:ascii="Book Antiqua" w:hAnsi="Book Antiqua" w:cstheme="majorBidi"/>
          <w:sz w:val="24"/>
          <w:szCs w:val="24"/>
        </w:rPr>
        <w:t xml:space="preserve">The epidemiology of FFA strongly suggests a role of environmental factors in its development. The occurrence of the disease in </w:t>
      </w:r>
      <w:r w:rsidR="00A6332E" w:rsidRPr="00D74AD7">
        <w:rPr>
          <w:rFonts w:ascii="Book Antiqua" w:hAnsi="Book Antiqua" w:cstheme="majorBidi"/>
          <w:sz w:val="24"/>
          <w:szCs w:val="24"/>
        </w:rPr>
        <w:t xml:space="preserve">several members of the same </w:t>
      </w:r>
      <w:r w:rsidRPr="00D74AD7">
        <w:rPr>
          <w:rFonts w:ascii="Book Antiqua" w:hAnsi="Book Antiqua" w:cstheme="majorBidi"/>
          <w:sz w:val="24"/>
          <w:szCs w:val="24"/>
        </w:rPr>
        <w:t>famil</w:t>
      </w:r>
      <w:r w:rsidR="00A6332E" w:rsidRPr="00D74AD7">
        <w:rPr>
          <w:rFonts w:ascii="Book Antiqua" w:hAnsi="Book Antiqua" w:cstheme="majorBidi"/>
          <w:sz w:val="24"/>
          <w:szCs w:val="24"/>
        </w:rPr>
        <w:t>y</w:t>
      </w:r>
      <w:r w:rsidRPr="00D74AD7">
        <w:rPr>
          <w:rFonts w:ascii="Book Antiqua" w:hAnsi="Book Antiqua" w:cstheme="majorBidi"/>
          <w:sz w:val="24"/>
          <w:szCs w:val="24"/>
        </w:rPr>
        <w:t xml:space="preserve"> </w:t>
      </w:r>
      <w:r w:rsidR="000A3481" w:rsidRPr="00D74AD7">
        <w:rPr>
          <w:rFonts w:ascii="Book Antiqua" w:hAnsi="Book Antiqua" w:cstheme="majorBidi"/>
          <w:sz w:val="24"/>
          <w:szCs w:val="24"/>
        </w:rPr>
        <w:t xml:space="preserve">may </w:t>
      </w:r>
      <w:r w:rsidRPr="00D74AD7">
        <w:rPr>
          <w:rFonts w:ascii="Book Antiqua" w:hAnsi="Book Antiqua" w:cstheme="majorBidi"/>
          <w:sz w:val="24"/>
          <w:szCs w:val="24"/>
        </w:rPr>
        <w:t xml:space="preserve">indicate exposure to common environmental triggers. </w:t>
      </w:r>
      <w:r w:rsidR="00B6221D" w:rsidRPr="00D74AD7">
        <w:rPr>
          <w:rFonts w:ascii="Book Antiqua" w:hAnsi="Book Antiqua" w:cstheme="majorBidi"/>
          <w:sz w:val="24"/>
          <w:szCs w:val="24"/>
        </w:rPr>
        <w:t xml:space="preserve">A contact sensitizer, </w:t>
      </w:r>
      <w:r w:rsidR="00310319" w:rsidRPr="00D74AD7">
        <w:rPr>
          <w:rFonts w:ascii="Book Antiqua" w:hAnsi="Book Antiqua" w:cstheme="majorBidi"/>
          <w:sz w:val="24"/>
          <w:szCs w:val="24"/>
        </w:rPr>
        <w:t xml:space="preserve">environmental toxin, </w:t>
      </w:r>
      <w:r w:rsidR="00715FAE" w:rsidRPr="00D74AD7">
        <w:rPr>
          <w:rFonts w:ascii="Book Antiqua" w:hAnsi="Book Antiqua" w:cstheme="majorBidi"/>
          <w:sz w:val="24"/>
          <w:szCs w:val="24"/>
        </w:rPr>
        <w:t>dietary factor</w:t>
      </w:r>
      <w:r w:rsidR="00AD5CD0" w:rsidRPr="00D74AD7">
        <w:rPr>
          <w:rFonts w:ascii="Book Antiqua" w:hAnsi="Book Antiqua" w:cstheme="majorBidi"/>
          <w:sz w:val="24"/>
          <w:szCs w:val="24"/>
        </w:rPr>
        <w:t>,</w:t>
      </w:r>
      <w:r w:rsidR="00B6221D" w:rsidRPr="00D74AD7">
        <w:rPr>
          <w:rFonts w:ascii="Book Antiqua" w:hAnsi="Book Antiqua" w:cstheme="majorBidi"/>
          <w:sz w:val="24"/>
          <w:szCs w:val="24"/>
        </w:rPr>
        <w:t xml:space="preserve"> or infectious agent could be responsible for triggering the process in predisposed subjects. </w:t>
      </w:r>
      <w:r w:rsidR="00D96449" w:rsidRPr="00D74AD7">
        <w:rPr>
          <w:rFonts w:ascii="Book Antiqua" w:hAnsi="Book Antiqua" w:cstheme="majorBidi"/>
          <w:sz w:val="24"/>
          <w:szCs w:val="24"/>
        </w:rPr>
        <w:t xml:space="preserve">Binding components of these agents to keratinocytes may represent an initial trigger for the process in predisposed subjects. </w:t>
      </w:r>
      <w:r w:rsidR="00171149" w:rsidRPr="00D74AD7">
        <w:rPr>
          <w:rFonts w:ascii="Book Antiqua" w:hAnsi="Book Antiqua" w:cstheme="majorBidi"/>
          <w:sz w:val="24"/>
          <w:szCs w:val="24"/>
        </w:rPr>
        <w:t xml:space="preserve">For example, </w:t>
      </w:r>
      <w:proofErr w:type="spellStart"/>
      <w:r w:rsidR="00171149" w:rsidRPr="00D74AD7">
        <w:rPr>
          <w:rFonts w:ascii="Book Antiqua" w:hAnsi="Book Antiqua" w:cstheme="majorBidi"/>
          <w:sz w:val="24"/>
          <w:szCs w:val="24"/>
        </w:rPr>
        <w:t>photoallergic</w:t>
      </w:r>
      <w:proofErr w:type="spellEnd"/>
      <w:r w:rsidR="00171149" w:rsidRPr="00D74AD7">
        <w:rPr>
          <w:rFonts w:ascii="Book Antiqua" w:hAnsi="Book Antiqua" w:cstheme="majorBidi"/>
          <w:sz w:val="24"/>
          <w:szCs w:val="24"/>
        </w:rPr>
        <w:t xml:space="preserve"> reaction to pyridoxine hydrochloride found in a wide variety of hair care products,</w:t>
      </w:r>
      <w:r w:rsidR="00171149" w:rsidRPr="00D74AD7">
        <w:rPr>
          <w:rFonts w:ascii="Book Antiqua" w:hAnsi="Book Antiqua" w:cstheme="majorBidi"/>
          <w:sz w:val="24"/>
          <w:szCs w:val="24"/>
          <w:rtl/>
        </w:rPr>
        <w:t xml:space="preserve"> </w:t>
      </w:r>
      <w:r w:rsidR="00171149" w:rsidRPr="00D74AD7">
        <w:rPr>
          <w:rFonts w:ascii="Book Antiqua" w:hAnsi="Book Antiqua" w:cstheme="majorBidi"/>
          <w:sz w:val="24"/>
          <w:szCs w:val="24"/>
        </w:rPr>
        <w:t>needs to be evaluated</w:t>
      </w:r>
      <w:r w:rsidR="007423B5" w:rsidRPr="00D74AD7">
        <w:rPr>
          <w:rFonts w:ascii="Book Antiqua" w:hAnsi="Book Antiqua" w:cstheme="majorBidi"/>
          <w:sz w:val="24"/>
          <w:szCs w:val="24"/>
        </w:rPr>
        <w:t xml:space="preserve"> as potential trigger for scarring </w:t>
      </w:r>
      <w:r w:rsidR="007423B5" w:rsidRPr="00D74AD7">
        <w:rPr>
          <w:rFonts w:ascii="Book Antiqua" w:hAnsi="Book Antiqua" w:cstheme="majorBidi"/>
          <w:sz w:val="24"/>
          <w:szCs w:val="24"/>
        </w:rPr>
        <w:lastRenderedPageBreak/>
        <w:t>alopecia</w:t>
      </w:r>
      <w:r w:rsidR="00171149" w:rsidRPr="00D74AD7">
        <w:rPr>
          <w:rFonts w:ascii="Book Antiqua" w:hAnsi="Book Antiqua" w:cstheme="majorBidi"/>
          <w:sz w:val="24"/>
          <w:szCs w:val="24"/>
        </w:rPr>
        <w:t xml:space="preserve">. </w:t>
      </w:r>
      <w:r w:rsidR="00D96449" w:rsidRPr="00D74AD7">
        <w:rPr>
          <w:rFonts w:ascii="Book Antiqua" w:hAnsi="Book Antiqua" w:cstheme="majorBidi"/>
          <w:sz w:val="24"/>
          <w:szCs w:val="24"/>
        </w:rPr>
        <w:t>Up to date a role of application cosmetic products and hair</w:t>
      </w:r>
      <w:r w:rsidR="00D76F4E" w:rsidRPr="00D74AD7">
        <w:rPr>
          <w:rFonts w:ascii="Book Antiqua" w:hAnsi="Book Antiqua" w:cstheme="majorBidi"/>
          <w:sz w:val="24"/>
          <w:szCs w:val="24"/>
        </w:rPr>
        <w:t>-</w:t>
      </w:r>
      <w:r w:rsidR="00D96449" w:rsidRPr="00D74AD7">
        <w:rPr>
          <w:rFonts w:ascii="Book Antiqua" w:hAnsi="Book Antiqua" w:cstheme="majorBidi"/>
          <w:sz w:val="24"/>
          <w:szCs w:val="24"/>
        </w:rPr>
        <w:t xml:space="preserve">care </w:t>
      </w:r>
      <w:r w:rsidR="00D76F4E" w:rsidRPr="00D74AD7">
        <w:rPr>
          <w:rFonts w:ascii="Book Antiqua" w:hAnsi="Book Antiqua" w:cstheme="majorBidi"/>
          <w:sz w:val="24"/>
          <w:szCs w:val="24"/>
        </w:rPr>
        <w:t>practices</w:t>
      </w:r>
      <w:r w:rsidR="00D96449" w:rsidRPr="00D74AD7">
        <w:rPr>
          <w:rFonts w:ascii="Book Antiqua" w:hAnsi="Book Antiqua" w:cstheme="majorBidi"/>
          <w:sz w:val="24"/>
          <w:szCs w:val="24"/>
        </w:rPr>
        <w:t xml:space="preserve"> </w:t>
      </w:r>
      <w:r w:rsidR="00171149" w:rsidRPr="00D74AD7">
        <w:rPr>
          <w:rFonts w:ascii="Book Antiqua" w:hAnsi="Book Antiqua" w:cstheme="majorBidi"/>
          <w:sz w:val="24"/>
          <w:szCs w:val="24"/>
        </w:rPr>
        <w:t xml:space="preserve">in the pathogenesis of FFA were not documented and their role </w:t>
      </w:r>
      <w:r w:rsidR="00D96449" w:rsidRPr="00D74AD7">
        <w:rPr>
          <w:rFonts w:ascii="Book Antiqua" w:hAnsi="Book Antiqua" w:cstheme="majorBidi"/>
          <w:sz w:val="24"/>
          <w:szCs w:val="24"/>
        </w:rPr>
        <w:t xml:space="preserve">remains unclear. </w:t>
      </w:r>
      <w:r w:rsidR="00020F3C" w:rsidRPr="00D74AD7">
        <w:rPr>
          <w:rFonts w:ascii="Book Antiqua" w:hAnsi="Book Antiqua" w:cstheme="majorBidi"/>
          <w:sz w:val="24"/>
          <w:szCs w:val="24"/>
        </w:rPr>
        <w:t xml:space="preserve"> </w:t>
      </w:r>
      <w:r w:rsidR="003C400C" w:rsidRPr="00D74AD7">
        <w:rPr>
          <w:rFonts w:ascii="Book Antiqua" w:hAnsi="Book Antiqua" w:cstheme="majorBidi"/>
          <w:sz w:val="24"/>
          <w:szCs w:val="24"/>
        </w:rPr>
        <w:t>The possible role of microbial antigens or super</w:t>
      </w:r>
      <w:r w:rsidR="00376446" w:rsidRPr="00D74AD7">
        <w:rPr>
          <w:rFonts w:ascii="Book Antiqua" w:hAnsi="Book Antiqua" w:cstheme="majorBidi"/>
          <w:sz w:val="24"/>
          <w:szCs w:val="24"/>
        </w:rPr>
        <w:t>-</w:t>
      </w:r>
      <w:r w:rsidR="003C400C" w:rsidRPr="00D74AD7">
        <w:rPr>
          <w:rFonts w:ascii="Book Antiqua" w:hAnsi="Book Antiqua" w:cstheme="majorBidi"/>
          <w:sz w:val="24"/>
          <w:szCs w:val="24"/>
        </w:rPr>
        <w:t xml:space="preserve">antigens in this context remains to be elucidated. </w:t>
      </w:r>
      <w:r w:rsidR="0005482A" w:rsidRPr="00D74AD7">
        <w:rPr>
          <w:rFonts w:ascii="Book Antiqua" w:hAnsi="Book Antiqua" w:cstheme="majorBidi"/>
          <w:sz w:val="24"/>
          <w:szCs w:val="24"/>
        </w:rPr>
        <w:t xml:space="preserve">Recently the possible link between the Aryl </w:t>
      </w:r>
      <w:r w:rsidR="000A3481" w:rsidRPr="00D74AD7">
        <w:rPr>
          <w:rFonts w:ascii="Book Antiqua" w:hAnsi="Book Antiqua" w:cstheme="majorBidi"/>
          <w:sz w:val="24"/>
          <w:szCs w:val="24"/>
        </w:rPr>
        <w:t>H</w:t>
      </w:r>
      <w:r w:rsidR="0005482A" w:rsidRPr="00D74AD7">
        <w:rPr>
          <w:rFonts w:ascii="Book Antiqua" w:hAnsi="Book Antiqua" w:cstheme="majorBidi"/>
          <w:sz w:val="24"/>
          <w:szCs w:val="24"/>
        </w:rPr>
        <w:t xml:space="preserve">ydrocarbon </w:t>
      </w:r>
      <w:r w:rsidR="000A3481" w:rsidRPr="00D74AD7">
        <w:rPr>
          <w:rFonts w:ascii="Book Antiqua" w:hAnsi="Book Antiqua" w:cstheme="majorBidi"/>
          <w:sz w:val="24"/>
          <w:szCs w:val="24"/>
        </w:rPr>
        <w:t>R</w:t>
      </w:r>
      <w:r w:rsidR="0005482A" w:rsidRPr="00D74AD7">
        <w:rPr>
          <w:rFonts w:ascii="Book Antiqua" w:hAnsi="Book Antiqua" w:cstheme="majorBidi"/>
          <w:sz w:val="24"/>
          <w:szCs w:val="24"/>
        </w:rPr>
        <w:t xml:space="preserve">eceptor (AHR) and its overexpression in </w:t>
      </w:r>
      <w:proofErr w:type="spellStart"/>
      <w:r w:rsidR="0005482A" w:rsidRPr="00D74AD7">
        <w:rPr>
          <w:rFonts w:ascii="Book Antiqua" w:hAnsi="Book Antiqua" w:cstheme="majorBidi"/>
          <w:sz w:val="24"/>
          <w:szCs w:val="24"/>
        </w:rPr>
        <w:t>cicatricial</w:t>
      </w:r>
      <w:proofErr w:type="spellEnd"/>
      <w:r w:rsidR="0005482A" w:rsidRPr="00D74AD7">
        <w:rPr>
          <w:rFonts w:ascii="Book Antiqua" w:hAnsi="Book Antiqua" w:cstheme="majorBidi"/>
          <w:sz w:val="24"/>
          <w:szCs w:val="24"/>
        </w:rPr>
        <w:t xml:space="preserve"> alopecia</w:t>
      </w:r>
      <w:r w:rsidR="00471D61" w:rsidRPr="00D74AD7">
        <w:rPr>
          <w:rFonts w:ascii="Book Antiqua" w:hAnsi="Book Antiqua" w:cstheme="majorBidi"/>
          <w:sz w:val="24"/>
          <w:szCs w:val="24"/>
        </w:rPr>
        <w:t xml:space="preserve"> was suggested</w:t>
      </w:r>
      <w:r w:rsidR="0005482A" w:rsidRPr="00D74AD7">
        <w:rPr>
          <w:rFonts w:ascii="Book Antiqua" w:hAnsi="Book Antiqua" w:cstheme="majorBidi"/>
          <w:sz w:val="24"/>
          <w:szCs w:val="24"/>
        </w:rPr>
        <w:t>.</w:t>
      </w:r>
      <w:r w:rsidR="00471D61" w:rsidRPr="00D74AD7">
        <w:rPr>
          <w:rFonts w:ascii="Book Antiqua" w:hAnsi="Book Antiqua" w:cstheme="majorBidi"/>
          <w:sz w:val="24"/>
          <w:szCs w:val="24"/>
        </w:rPr>
        <w:t xml:space="preserve"> Since the ligand for the AHR is activated by dioxin, the possibility that dioxin-like substances can trigger the disease via the AHR</w:t>
      </w:r>
      <w:r w:rsidR="00AD5CD0" w:rsidRPr="00D74AD7">
        <w:rPr>
          <w:rFonts w:ascii="Book Antiqua" w:hAnsi="Book Antiqua" w:cstheme="majorBidi"/>
          <w:sz w:val="24"/>
          <w:szCs w:val="24"/>
        </w:rPr>
        <w:t xml:space="preserve"> was</w:t>
      </w:r>
      <w:r w:rsidR="00471D61" w:rsidRPr="00D74AD7">
        <w:rPr>
          <w:rFonts w:ascii="Book Antiqua" w:hAnsi="Book Antiqua" w:cstheme="majorBidi"/>
          <w:sz w:val="24"/>
          <w:szCs w:val="24"/>
        </w:rPr>
        <w:t xml:space="preserve"> </w:t>
      </w:r>
      <w:r w:rsidR="00A75DF2" w:rsidRPr="00D74AD7">
        <w:rPr>
          <w:rFonts w:ascii="Book Antiqua" w:hAnsi="Book Antiqua" w:cstheme="majorBidi"/>
          <w:sz w:val="24"/>
          <w:szCs w:val="24"/>
        </w:rPr>
        <w:t xml:space="preserve">discussed </w:t>
      </w:r>
      <w:r w:rsidR="00471D61" w:rsidRPr="00D74AD7">
        <w:rPr>
          <w:rFonts w:ascii="Book Antiqua" w:hAnsi="Book Antiqua" w:cstheme="majorBidi"/>
          <w:sz w:val="24"/>
          <w:szCs w:val="24"/>
        </w:rPr>
        <w:t xml:space="preserve">recently, but </w:t>
      </w:r>
      <w:r w:rsidR="000A3481" w:rsidRPr="00D74AD7">
        <w:rPr>
          <w:rFonts w:ascii="Book Antiqua" w:hAnsi="Book Antiqua" w:cstheme="majorBidi"/>
          <w:sz w:val="24"/>
          <w:szCs w:val="24"/>
        </w:rPr>
        <w:t xml:space="preserve">remains </w:t>
      </w:r>
      <w:r w:rsidR="00471D61" w:rsidRPr="00D74AD7">
        <w:rPr>
          <w:rFonts w:ascii="Book Antiqua" w:hAnsi="Book Antiqua" w:cstheme="majorBidi"/>
          <w:sz w:val="24"/>
          <w:szCs w:val="24"/>
        </w:rPr>
        <w:t>unproven</w:t>
      </w:r>
      <w:r w:rsidR="00AD5CD0" w:rsidRPr="00D74AD7">
        <w:rPr>
          <w:rFonts w:ascii="Book Antiqua" w:hAnsi="Book Antiqua" w:cstheme="majorBidi"/>
          <w:sz w:val="24"/>
          <w:szCs w:val="24"/>
          <w:vertAlign w:val="superscript"/>
        </w:rPr>
        <w:t>[</w:t>
      </w:r>
      <w:r w:rsidR="0035583B" w:rsidRPr="00D74AD7">
        <w:rPr>
          <w:rFonts w:ascii="Book Antiqua" w:hAnsi="Book Antiqua" w:cstheme="majorBidi"/>
          <w:sz w:val="24"/>
          <w:szCs w:val="24"/>
          <w:vertAlign w:val="superscript"/>
        </w:rPr>
        <w:t>16,17,29</w:t>
      </w:r>
      <w:r w:rsidR="00AD5CD0" w:rsidRPr="00D74AD7">
        <w:rPr>
          <w:rFonts w:ascii="Book Antiqua" w:hAnsi="Book Antiqua" w:cstheme="majorBidi"/>
          <w:sz w:val="24"/>
          <w:szCs w:val="24"/>
          <w:vertAlign w:val="superscript"/>
        </w:rPr>
        <w:t>]</w:t>
      </w:r>
      <w:r w:rsidR="00471D61" w:rsidRPr="00D74AD7">
        <w:rPr>
          <w:rFonts w:ascii="Book Antiqua" w:hAnsi="Book Antiqua" w:cstheme="majorBidi"/>
          <w:sz w:val="24"/>
          <w:szCs w:val="24"/>
        </w:rPr>
        <w:t>.</w:t>
      </w:r>
      <w:r w:rsidR="003A5FAF" w:rsidRPr="00D74AD7">
        <w:rPr>
          <w:rFonts w:ascii="Book Antiqua" w:hAnsi="Book Antiqua" w:cstheme="majorBidi"/>
          <w:sz w:val="24"/>
          <w:szCs w:val="24"/>
        </w:rPr>
        <w:t xml:space="preserve"> Dioxin-like chemicals are environmental pollutants that are ingested mostly with food of animal origin: meat, dairy products</w:t>
      </w:r>
      <w:r w:rsidR="00AD5CD0" w:rsidRPr="00D74AD7">
        <w:rPr>
          <w:rFonts w:ascii="Book Antiqua" w:hAnsi="Book Antiqua" w:cstheme="majorBidi"/>
          <w:sz w:val="24"/>
          <w:szCs w:val="24"/>
        </w:rPr>
        <w:t>,</w:t>
      </w:r>
      <w:r w:rsidR="003A5FAF" w:rsidRPr="00D74AD7">
        <w:rPr>
          <w:rFonts w:ascii="Book Antiqua" w:hAnsi="Book Antiqua" w:cstheme="majorBidi"/>
          <w:sz w:val="24"/>
          <w:szCs w:val="24"/>
        </w:rPr>
        <w:t xml:space="preserve"> or fish predominate, depending on the country. These toxins persist in the environment and are very slowly eliminated from the human body. </w:t>
      </w:r>
      <w:r w:rsidR="00310319" w:rsidRPr="00D74AD7">
        <w:rPr>
          <w:rFonts w:ascii="Book Antiqua" w:hAnsi="Book Antiqua" w:cstheme="majorBidi"/>
          <w:sz w:val="24"/>
          <w:szCs w:val="24"/>
        </w:rPr>
        <w:t xml:space="preserve">Chronic low-dose exposure may </w:t>
      </w:r>
      <w:r w:rsidR="003078DE" w:rsidRPr="00D74AD7">
        <w:rPr>
          <w:rFonts w:ascii="Book Antiqua" w:hAnsi="Book Antiqua" w:cstheme="majorBidi"/>
          <w:sz w:val="24"/>
          <w:szCs w:val="24"/>
        </w:rPr>
        <w:t xml:space="preserve">lead to </w:t>
      </w:r>
      <w:r w:rsidR="00310319" w:rsidRPr="00D74AD7">
        <w:rPr>
          <w:rFonts w:ascii="Book Antiqua" w:hAnsi="Book Antiqua" w:cstheme="majorBidi"/>
          <w:sz w:val="24"/>
          <w:szCs w:val="24"/>
        </w:rPr>
        <w:t>the accumulation of dioxins in lipid-rich regions such as sebaceous glands</w:t>
      </w:r>
      <w:r w:rsidR="00AD5CD0" w:rsidRPr="00D74AD7">
        <w:rPr>
          <w:rFonts w:ascii="Book Antiqua" w:hAnsi="Book Antiqua" w:cstheme="majorBidi"/>
          <w:sz w:val="24"/>
          <w:szCs w:val="24"/>
        </w:rPr>
        <w:t>,</w:t>
      </w:r>
      <w:r w:rsidR="00310319" w:rsidRPr="00D74AD7">
        <w:rPr>
          <w:rFonts w:ascii="Book Antiqua" w:hAnsi="Book Antiqua" w:cstheme="majorBidi"/>
          <w:sz w:val="24"/>
          <w:szCs w:val="24"/>
        </w:rPr>
        <w:t xml:space="preserve"> </w:t>
      </w:r>
      <w:r w:rsidR="003078DE" w:rsidRPr="00D74AD7">
        <w:rPr>
          <w:rFonts w:ascii="Book Antiqua" w:hAnsi="Book Antiqua" w:cstheme="majorBidi"/>
          <w:sz w:val="24"/>
          <w:szCs w:val="24"/>
        </w:rPr>
        <w:t xml:space="preserve">causing </w:t>
      </w:r>
      <w:r w:rsidR="00715FAE" w:rsidRPr="00D74AD7">
        <w:rPr>
          <w:rFonts w:ascii="Book Antiqua" w:hAnsi="Book Antiqua" w:cstheme="majorBidi"/>
          <w:sz w:val="24"/>
          <w:szCs w:val="24"/>
        </w:rPr>
        <w:t>loss of PPAR</w:t>
      </w:r>
      <w:r w:rsidR="00715FAE" w:rsidRPr="00D74AD7">
        <w:rPr>
          <w:rFonts w:ascii="Book Antiqua" w:hAnsi="Book Antiqua" w:cstheme="majorBidi"/>
          <w:sz w:val="24"/>
          <w:szCs w:val="24"/>
        </w:rPr>
        <w:sym w:font="Symbol" w:char="F067"/>
      </w:r>
      <w:r w:rsidR="00715FAE" w:rsidRPr="00D74AD7">
        <w:rPr>
          <w:rFonts w:ascii="Book Antiqua" w:hAnsi="Book Antiqua" w:cstheme="majorBidi"/>
          <w:sz w:val="24"/>
          <w:szCs w:val="24"/>
        </w:rPr>
        <w:t xml:space="preserve"> expression </w:t>
      </w:r>
      <w:r w:rsidR="003078DE" w:rsidRPr="00D74AD7">
        <w:rPr>
          <w:rFonts w:ascii="Book Antiqua" w:hAnsi="Book Antiqua" w:cstheme="majorBidi"/>
          <w:sz w:val="24"/>
          <w:szCs w:val="24"/>
        </w:rPr>
        <w:t xml:space="preserve">and </w:t>
      </w:r>
      <w:r w:rsidR="003A5FAF" w:rsidRPr="00D74AD7">
        <w:rPr>
          <w:rFonts w:ascii="Book Antiqua" w:hAnsi="Book Antiqua" w:cstheme="majorBidi"/>
          <w:sz w:val="24"/>
          <w:szCs w:val="24"/>
        </w:rPr>
        <w:t xml:space="preserve">thereby </w:t>
      </w:r>
      <w:r w:rsidR="00715FAE" w:rsidRPr="00D74AD7">
        <w:rPr>
          <w:rFonts w:ascii="Book Antiqua" w:hAnsi="Book Antiqua" w:cstheme="majorBidi"/>
          <w:sz w:val="24"/>
          <w:szCs w:val="24"/>
        </w:rPr>
        <w:t>sc</w:t>
      </w:r>
      <w:r w:rsidR="00ED6F21" w:rsidRPr="00D74AD7">
        <w:rPr>
          <w:rFonts w:ascii="Book Antiqua" w:hAnsi="Book Antiqua" w:cstheme="majorBidi"/>
          <w:sz w:val="24"/>
          <w:szCs w:val="24"/>
        </w:rPr>
        <w:t>a</w:t>
      </w:r>
      <w:r w:rsidR="00715FAE" w:rsidRPr="00D74AD7">
        <w:rPr>
          <w:rFonts w:ascii="Book Antiqua" w:hAnsi="Book Antiqua" w:cstheme="majorBidi"/>
          <w:sz w:val="24"/>
          <w:szCs w:val="24"/>
        </w:rPr>
        <w:t>rring alope</w:t>
      </w:r>
      <w:r w:rsidR="005537FC" w:rsidRPr="00D74AD7">
        <w:rPr>
          <w:rFonts w:ascii="Book Antiqua" w:hAnsi="Book Antiqua" w:cstheme="majorBidi"/>
          <w:sz w:val="24"/>
          <w:szCs w:val="24"/>
        </w:rPr>
        <w:t>cia in susceptible individuals.</w:t>
      </w:r>
    </w:p>
    <w:p w:rsidR="00DF26E4" w:rsidRDefault="003C400C" w:rsidP="00D74AD7">
      <w:pPr>
        <w:spacing w:after="0" w:line="360" w:lineRule="auto"/>
        <w:ind w:firstLineChars="100" w:firstLine="240"/>
        <w:jc w:val="both"/>
        <w:rPr>
          <w:rFonts w:ascii="Book Antiqua" w:hAnsi="Book Antiqua" w:cstheme="majorBidi"/>
          <w:sz w:val="24"/>
          <w:szCs w:val="24"/>
          <w:lang w:eastAsia="zh-CN"/>
        </w:rPr>
      </w:pPr>
      <w:r w:rsidRPr="00D74AD7">
        <w:rPr>
          <w:rFonts w:ascii="Book Antiqua" w:hAnsi="Book Antiqua" w:cstheme="majorBidi"/>
          <w:sz w:val="24"/>
          <w:szCs w:val="24"/>
        </w:rPr>
        <w:t xml:space="preserve">In conclusion, </w:t>
      </w:r>
      <w:r w:rsidR="009667F4" w:rsidRPr="00D74AD7">
        <w:rPr>
          <w:rFonts w:ascii="Book Antiqua" w:hAnsi="Book Antiqua" w:cstheme="majorBidi"/>
          <w:sz w:val="24"/>
          <w:szCs w:val="24"/>
        </w:rPr>
        <w:t>f</w:t>
      </w:r>
      <w:r w:rsidRPr="00D74AD7">
        <w:rPr>
          <w:rFonts w:ascii="Book Antiqua" w:hAnsi="Book Antiqua" w:cstheme="majorBidi"/>
          <w:sz w:val="24"/>
          <w:szCs w:val="24"/>
        </w:rPr>
        <w:t xml:space="preserve">uture </w:t>
      </w:r>
      <w:r w:rsidR="00BE5A1A" w:rsidRPr="00D74AD7">
        <w:rPr>
          <w:rFonts w:ascii="Book Antiqua" w:hAnsi="Book Antiqua" w:cstheme="majorBidi"/>
          <w:sz w:val="24"/>
          <w:szCs w:val="24"/>
        </w:rPr>
        <w:t xml:space="preserve">investigation is </w:t>
      </w:r>
      <w:r w:rsidRPr="00D74AD7">
        <w:rPr>
          <w:rFonts w:ascii="Book Antiqua" w:hAnsi="Book Antiqua" w:cstheme="majorBidi"/>
          <w:sz w:val="24"/>
          <w:szCs w:val="24"/>
        </w:rPr>
        <w:t xml:space="preserve">needed to </w:t>
      </w:r>
      <w:r w:rsidR="000A3481" w:rsidRPr="00D74AD7">
        <w:rPr>
          <w:rFonts w:ascii="Book Antiqua" w:hAnsi="Book Antiqua" w:cstheme="majorBidi"/>
          <w:sz w:val="24"/>
          <w:szCs w:val="24"/>
        </w:rPr>
        <w:t xml:space="preserve">clarify </w:t>
      </w:r>
      <w:r w:rsidR="00BE5A1A" w:rsidRPr="00D74AD7">
        <w:rPr>
          <w:rFonts w:ascii="Book Antiqua" w:hAnsi="Book Antiqua" w:cstheme="majorBidi"/>
          <w:sz w:val="24"/>
          <w:szCs w:val="24"/>
        </w:rPr>
        <w:t xml:space="preserve">the pathogenesis of </w:t>
      </w:r>
      <w:r w:rsidR="009667F4" w:rsidRPr="00D74AD7">
        <w:rPr>
          <w:rFonts w:ascii="Book Antiqua" w:hAnsi="Book Antiqua" w:cstheme="majorBidi"/>
          <w:sz w:val="24"/>
          <w:szCs w:val="24"/>
        </w:rPr>
        <w:t xml:space="preserve">FFA and </w:t>
      </w:r>
      <w:r w:rsidR="000A3481" w:rsidRPr="00D74AD7">
        <w:rPr>
          <w:rFonts w:ascii="Book Antiqua" w:hAnsi="Book Antiqua" w:cstheme="majorBidi"/>
          <w:sz w:val="24"/>
          <w:szCs w:val="24"/>
        </w:rPr>
        <w:t xml:space="preserve">to </w:t>
      </w:r>
      <w:r w:rsidR="009667F4" w:rsidRPr="00D74AD7">
        <w:rPr>
          <w:rFonts w:ascii="Book Antiqua" w:hAnsi="Book Antiqua" w:cstheme="majorBidi"/>
          <w:sz w:val="24"/>
          <w:szCs w:val="24"/>
        </w:rPr>
        <w:t xml:space="preserve">define the role of genetic, autoimmune, hormonal, </w:t>
      </w:r>
      <w:r w:rsidR="00AD5CD0" w:rsidRPr="00D74AD7">
        <w:rPr>
          <w:rFonts w:ascii="Book Antiqua" w:hAnsi="Book Antiqua" w:cstheme="majorBidi"/>
          <w:sz w:val="24"/>
          <w:szCs w:val="24"/>
        </w:rPr>
        <w:t xml:space="preserve">and </w:t>
      </w:r>
      <w:r w:rsidR="009667F4" w:rsidRPr="00D74AD7">
        <w:rPr>
          <w:rFonts w:ascii="Book Antiqua" w:hAnsi="Book Antiqua" w:cstheme="majorBidi"/>
          <w:sz w:val="24"/>
          <w:szCs w:val="24"/>
        </w:rPr>
        <w:t>environmental factors and lipid metabolism in this challenging condition.</w:t>
      </w:r>
    </w:p>
    <w:p w:rsidR="00D74AD7" w:rsidRPr="00D74AD7" w:rsidRDefault="00D74AD7" w:rsidP="00D74AD7">
      <w:pPr>
        <w:spacing w:after="0" w:line="360" w:lineRule="auto"/>
        <w:ind w:firstLineChars="100" w:firstLine="240"/>
        <w:jc w:val="both"/>
        <w:rPr>
          <w:rFonts w:ascii="Book Antiqua" w:hAnsi="Book Antiqua" w:cstheme="majorBidi"/>
          <w:sz w:val="24"/>
          <w:szCs w:val="24"/>
          <w:lang w:eastAsia="zh-CN"/>
        </w:rPr>
      </w:pPr>
    </w:p>
    <w:p w:rsidR="00533D4F"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CLINICAL FEATURES</w:t>
      </w:r>
    </w:p>
    <w:p w:rsidR="00DF591A" w:rsidRPr="00D74AD7" w:rsidRDefault="0038659F" w:rsidP="00D74AD7">
      <w:pPr>
        <w:spacing w:after="0" w:line="360" w:lineRule="auto"/>
        <w:jc w:val="both"/>
        <w:rPr>
          <w:rFonts w:ascii="Book Antiqua" w:hAnsi="Book Antiqua" w:cstheme="majorBidi"/>
          <w:sz w:val="24"/>
          <w:szCs w:val="24"/>
        </w:rPr>
      </w:pPr>
      <w:r w:rsidRPr="00D74AD7">
        <w:rPr>
          <w:rFonts w:ascii="Book Antiqua" w:hAnsi="Book Antiqua" w:cstheme="majorBidi"/>
          <w:sz w:val="24"/>
          <w:szCs w:val="24"/>
        </w:rPr>
        <w:t xml:space="preserve">FFA </w:t>
      </w:r>
      <w:r w:rsidR="00E12507" w:rsidRPr="00D74AD7">
        <w:rPr>
          <w:rFonts w:ascii="Book Antiqua" w:hAnsi="Book Antiqua" w:cstheme="majorBidi"/>
          <w:sz w:val="24"/>
          <w:szCs w:val="24"/>
        </w:rPr>
        <w:t xml:space="preserve">has a distinct clinical presentation characterized by </w:t>
      </w:r>
      <w:r w:rsidR="00723DC7" w:rsidRPr="00D74AD7">
        <w:rPr>
          <w:rFonts w:ascii="Book Antiqua" w:hAnsi="Book Antiqua" w:cstheme="majorBidi"/>
          <w:sz w:val="24"/>
          <w:szCs w:val="24"/>
        </w:rPr>
        <w:t xml:space="preserve">recession of </w:t>
      </w:r>
      <w:r w:rsidR="000A3481" w:rsidRPr="00D74AD7">
        <w:rPr>
          <w:rFonts w:ascii="Book Antiqua" w:hAnsi="Book Antiqua" w:cstheme="majorBidi"/>
          <w:sz w:val="24"/>
          <w:szCs w:val="24"/>
        </w:rPr>
        <w:t xml:space="preserve">the </w:t>
      </w:r>
      <w:r w:rsidR="00723DC7" w:rsidRPr="00D74AD7">
        <w:rPr>
          <w:rFonts w:ascii="Book Antiqua" w:hAnsi="Book Antiqua" w:cstheme="majorBidi"/>
          <w:sz w:val="24"/>
          <w:szCs w:val="24"/>
        </w:rPr>
        <w:t xml:space="preserve">anterior hairline </w:t>
      </w:r>
      <w:r w:rsidRPr="00D74AD7">
        <w:rPr>
          <w:rFonts w:ascii="Book Antiqua" w:hAnsi="Book Antiqua" w:cstheme="majorBidi"/>
          <w:sz w:val="24"/>
          <w:szCs w:val="24"/>
        </w:rPr>
        <w:t>with loss of follicular orifices in the area of hair loss</w:t>
      </w:r>
      <w:r w:rsidR="00BE42C8" w:rsidRPr="00D74AD7">
        <w:rPr>
          <w:rFonts w:ascii="Book Antiqua" w:hAnsi="Book Antiqua" w:cstheme="majorBidi"/>
          <w:sz w:val="24"/>
          <w:szCs w:val="24"/>
        </w:rPr>
        <w:t xml:space="preserve">. </w:t>
      </w:r>
      <w:r w:rsidR="00D328AE" w:rsidRPr="00D74AD7">
        <w:rPr>
          <w:rFonts w:ascii="Book Antiqua" w:hAnsi="Book Antiqua" w:cstheme="majorBidi"/>
          <w:sz w:val="24"/>
          <w:szCs w:val="24"/>
        </w:rPr>
        <w:t xml:space="preserve">The </w:t>
      </w:r>
      <w:r w:rsidR="00B454D3" w:rsidRPr="00D74AD7">
        <w:rPr>
          <w:rFonts w:ascii="Book Antiqua" w:hAnsi="Book Antiqua" w:cstheme="majorBidi"/>
          <w:sz w:val="24"/>
          <w:szCs w:val="24"/>
        </w:rPr>
        <w:t xml:space="preserve">band-like zone of </w:t>
      </w:r>
      <w:proofErr w:type="spellStart"/>
      <w:r w:rsidR="00CB0892" w:rsidRPr="00D74AD7">
        <w:rPr>
          <w:rFonts w:ascii="Book Antiqua" w:hAnsi="Book Antiqua" w:cstheme="majorBidi"/>
          <w:sz w:val="24"/>
          <w:szCs w:val="24"/>
        </w:rPr>
        <w:t>alope</w:t>
      </w:r>
      <w:r w:rsidR="00D328AE" w:rsidRPr="00D74AD7">
        <w:rPr>
          <w:rFonts w:ascii="Book Antiqua" w:hAnsi="Book Antiqua" w:cstheme="majorBidi"/>
          <w:sz w:val="24"/>
          <w:szCs w:val="24"/>
        </w:rPr>
        <w:t>tic</w:t>
      </w:r>
      <w:proofErr w:type="spellEnd"/>
      <w:r w:rsidR="00D328AE" w:rsidRPr="00D74AD7">
        <w:rPr>
          <w:rFonts w:ascii="Book Antiqua" w:hAnsi="Book Antiqua" w:cstheme="majorBidi"/>
          <w:sz w:val="24"/>
          <w:szCs w:val="24"/>
        </w:rPr>
        <w:t xml:space="preserve"> skin appears </w:t>
      </w:r>
      <w:r w:rsidR="00CB0892" w:rsidRPr="00D74AD7">
        <w:rPr>
          <w:rFonts w:ascii="Book Antiqua" w:hAnsi="Book Antiqua" w:cstheme="majorBidi"/>
          <w:sz w:val="24"/>
          <w:szCs w:val="24"/>
        </w:rPr>
        <w:t>pale</w:t>
      </w:r>
      <w:r w:rsidR="00D328AE" w:rsidRPr="00D74AD7">
        <w:rPr>
          <w:rFonts w:ascii="Book Antiqua" w:hAnsi="Book Antiqua" w:cstheme="majorBidi"/>
          <w:sz w:val="24"/>
          <w:szCs w:val="24"/>
        </w:rPr>
        <w:t xml:space="preserve">, </w:t>
      </w:r>
      <w:r w:rsidR="00723DC7" w:rsidRPr="00D74AD7">
        <w:rPr>
          <w:rFonts w:ascii="Book Antiqua" w:hAnsi="Book Antiqua" w:cstheme="majorBidi"/>
          <w:sz w:val="24"/>
          <w:szCs w:val="24"/>
        </w:rPr>
        <w:t>shiny</w:t>
      </w:r>
      <w:r w:rsidR="00AD5CD0" w:rsidRPr="00D74AD7">
        <w:rPr>
          <w:rFonts w:ascii="Book Antiqua" w:hAnsi="Book Antiqua" w:cstheme="majorBidi"/>
          <w:sz w:val="24"/>
          <w:szCs w:val="24"/>
        </w:rPr>
        <w:t>,</w:t>
      </w:r>
      <w:r w:rsidR="0030301E" w:rsidRPr="00D74AD7">
        <w:rPr>
          <w:rFonts w:ascii="Book Antiqua" w:hAnsi="Book Antiqua" w:cstheme="majorBidi"/>
          <w:sz w:val="24"/>
          <w:szCs w:val="24"/>
        </w:rPr>
        <w:t xml:space="preserve"> and smooth </w:t>
      </w:r>
      <w:r w:rsidR="00CB0892" w:rsidRPr="00D74AD7">
        <w:rPr>
          <w:rFonts w:ascii="Book Antiqua" w:hAnsi="Book Antiqua" w:cstheme="majorBidi"/>
          <w:sz w:val="24"/>
          <w:szCs w:val="24"/>
        </w:rPr>
        <w:t>contrast</w:t>
      </w:r>
      <w:r w:rsidR="00723DC7" w:rsidRPr="00D74AD7">
        <w:rPr>
          <w:rFonts w:ascii="Book Antiqua" w:hAnsi="Book Antiqua" w:cstheme="majorBidi"/>
          <w:sz w:val="24"/>
          <w:szCs w:val="24"/>
        </w:rPr>
        <w:t xml:space="preserve">ing </w:t>
      </w:r>
      <w:r w:rsidR="000A3481" w:rsidRPr="00D74AD7">
        <w:rPr>
          <w:rFonts w:ascii="Book Antiqua" w:hAnsi="Book Antiqua" w:cstheme="majorBidi"/>
          <w:sz w:val="24"/>
          <w:szCs w:val="24"/>
        </w:rPr>
        <w:t xml:space="preserve">to </w:t>
      </w:r>
      <w:r w:rsidR="00CB0892" w:rsidRPr="00D74AD7">
        <w:rPr>
          <w:rFonts w:ascii="Book Antiqua" w:hAnsi="Book Antiqua" w:cstheme="majorBidi"/>
          <w:sz w:val="24"/>
          <w:szCs w:val="24"/>
        </w:rPr>
        <w:t xml:space="preserve">the mottled, </w:t>
      </w:r>
      <w:r w:rsidR="00723DC7" w:rsidRPr="00D74AD7">
        <w:rPr>
          <w:rFonts w:ascii="Book Antiqua" w:hAnsi="Book Antiqua" w:cstheme="majorBidi"/>
          <w:sz w:val="24"/>
          <w:szCs w:val="24"/>
        </w:rPr>
        <w:t xml:space="preserve">photo-aged </w:t>
      </w:r>
      <w:r w:rsidR="00CB0892" w:rsidRPr="00D74AD7">
        <w:rPr>
          <w:rFonts w:ascii="Book Antiqua" w:hAnsi="Book Antiqua" w:cstheme="majorBidi"/>
          <w:sz w:val="24"/>
          <w:szCs w:val="24"/>
        </w:rPr>
        <w:t>skin of the forehead</w:t>
      </w:r>
      <w:r w:rsidR="0038268C" w:rsidRPr="00D74AD7">
        <w:rPr>
          <w:rFonts w:ascii="Book Antiqua" w:hAnsi="Book Antiqua" w:cstheme="majorBidi"/>
          <w:sz w:val="24"/>
          <w:szCs w:val="24"/>
        </w:rPr>
        <w:t xml:space="preserve">. </w:t>
      </w:r>
      <w:r w:rsidR="00B454D3" w:rsidRPr="00D74AD7">
        <w:rPr>
          <w:rFonts w:ascii="Book Antiqua" w:hAnsi="Book Antiqua" w:cstheme="majorBidi"/>
          <w:sz w:val="24"/>
          <w:szCs w:val="24"/>
        </w:rPr>
        <w:t xml:space="preserve">Although </w:t>
      </w:r>
      <w:r w:rsidR="00AD5CD0" w:rsidRPr="00D74AD7">
        <w:rPr>
          <w:rFonts w:ascii="Book Antiqua" w:hAnsi="Book Antiqua" w:cstheme="majorBidi"/>
          <w:sz w:val="24"/>
          <w:szCs w:val="24"/>
        </w:rPr>
        <w:t xml:space="preserve">the </w:t>
      </w:r>
      <w:r w:rsidR="00B454D3" w:rsidRPr="00D74AD7">
        <w:rPr>
          <w:rFonts w:ascii="Book Antiqua" w:hAnsi="Book Antiqua" w:cstheme="majorBidi"/>
          <w:sz w:val="24"/>
          <w:szCs w:val="24"/>
        </w:rPr>
        <w:t xml:space="preserve">frontal area is most commonly affected, </w:t>
      </w:r>
      <w:r w:rsidR="00ED6DF3" w:rsidRPr="00D74AD7">
        <w:rPr>
          <w:rFonts w:ascii="Book Antiqua" w:hAnsi="Book Antiqua" w:cstheme="majorBidi"/>
          <w:sz w:val="24"/>
          <w:szCs w:val="24"/>
        </w:rPr>
        <w:t xml:space="preserve">and despite the name “frontal” </w:t>
      </w:r>
      <w:proofErr w:type="spellStart"/>
      <w:r w:rsidR="00ED6DF3" w:rsidRPr="00D74AD7">
        <w:rPr>
          <w:rFonts w:ascii="Book Antiqua" w:hAnsi="Book Antiqua" w:cstheme="majorBidi"/>
          <w:sz w:val="24"/>
          <w:szCs w:val="24"/>
        </w:rPr>
        <w:t>fibrosing</w:t>
      </w:r>
      <w:proofErr w:type="spellEnd"/>
      <w:r w:rsidR="00ED6DF3" w:rsidRPr="00D74AD7">
        <w:rPr>
          <w:rFonts w:ascii="Book Antiqua" w:hAnsi="Book Antiqua" w:cstheme="majorBidi"/>
          <w:sz w:val="24"/>
          <w:szCs w:val="24"/>
        </w:rPr>
        <w:t>,</w:t>
      </w:r>
      <w:r w:rsidR="0009076D" w:rsidRPr="00D74AD7">
        <w:rPr>
          <w:rFonts w:ascii="Book Antiqua" w:hAnsi="Book Antiqua" w:cstheme="majorBidi"/>
          <w:sz w:val="24"/>
          <w:szCs w:val="24"/>
        </w:rPr>
        <w:t xml:space="preserve"> </w:t>
      </w:r>
      <w:r w:rsidR="00B454D3" w:rsidRPr="00D74AD7">
        <w:rPr>
          <w:rFonts w:ascii="Book Antiqua" w:hAnsi="Book Antiqua" w:cstheme="majorBidi"/>
          <w:sz w:val="24"/>
          <w:szCs w:val="24"/>
        </w:rPr>
        <w:t>FFA may appear on other sites, such as</w:t>
      </w:r>
      <w:r w:rsidR="00376446" w:rsidRPr="00D74AD7">
        <w:rPr>
          <w:rFonts w:ascii="Book Antiqua" w:hAnsi="Book Antiqua" w:cstheme="majorBidi"/>
          <w:sz w:val="24"/>
          <w:szCs w:val="24"/>
        </w:rPr>
        <w:t xml:space="preserve"> the</w:t>
      </w:r>
      <w:r w:rsidR="00B454D3" w:rsidRPr="00D74AD7">
        <w:rPr>
          <w:rFonts w:ascii="Book Antiqua" w:hAnsi="Book Antiqua" w:cstheme="majorBidi"/>
          <w:sz w:val="24"/>
          <w:szCs w:val="24"/>
        </w:rPr>
        <w:t xml:space="preserve"> </w:t>
      </w:r>
      <w:proofErr w:type="spellStart"/>
      <w:r w:rsidR="00B60496" w:rsidRPr="00D74AD7">
        <w:rPr>
          <w:rFonts w:ascii="Book Antiqua" w:hAnsi="Book Antiqua" w:cstheme="majorBidi"/>
          <w:sz w:val="24"/>
          <w:szCs w:val="24"/>
        </w:rPr>
        <w:t>temporo</w:t>
      </w:r>
      <w:proofErr w:type="spellEnd"/>
      <w:r w:rsidR="00B60496" w:rsidRPr="00D74AD7">
        <w:rPr>
          <w:rFonts w:ascii="Book Antiqua" w:hAnsi="Book Antiqua" w:cstheme="majorBidi"/>
          <w:sz w:val="24"/>
          <w:szCs w:val="24"/>
        </w:rPr>
        <w:t xml:space="preserve">-parietal </w:t>
      </w:r>
      <w:r w:rsidR="000A3481" w:rsidRPr="00D74AD7">
        <w:rPr>
          <w:rFonts w:ascii="Book Antiqua" w:hAnsi="Book Antiqua" w:cstheme="majorBidi"/>
          <w:sz w:val="24"/>
          <w:szCs w:val="24"/>
        </w:rPr>
        <w:t xml:space="preserve">as well as the </w:t>
      </w:r>
      <w:proofErr w:type="spellStart"/>
      <w:r w:rsidR="00B60496" w:rsidRPr="00D74AD7">
        <w:rPr>
          <w:rFonts w:ascii="Book Antiqua" w:hAnsi="Book Antiqua" w:cstheme="majorBidi"/>
          <w:sz w:val="24"/>
          <w:szCs w:val="24"/>
        </w:rPr>
        <w:t>retroauricular</w:t>
      </w:r>
      <w:proofErr w:type="spellEnd"/>
      <w:r w:rsidR="00B60496" w:rsidRPr="00D74AD7">
        <w:rPr>
          <w:rFonts w:ascii="Book Antiqua" w:hAnsi="Book Antiqua" w:cstheme="majorBidi"/>
          <w:sz w:val="24"/>
          <w:szCs w:val="24"/>
        </w:rPr>
        <w:t xml:space="preserve"> area</w:t>
      </w:r>
      <w:r w:rsidR="003F46DE" w:rsidRPr="00D74AD7">
        <w:rPr>
          <w:rFonts w:ascii="Book Antiqua" w:hAnsi="Book Antiqua" w:cstheme="majorBidi"/>
          <w:sz w:val="24"/>
          <w:szCs w:val="24"/>
        </w:rPr>
        <w:t xml:space="preserve"> and occipital areas</w:t>
      </w:r>
      <w:r w:rsidR="00B60496" w:rsidRPr="00D74AD7">
        <w:rPr>
          <w:rFonts w:ascii="Book Antiqua" w:hAnsi="Book Antiqua" w:cstheme="majorBidi"/>
          <w:sz w:val="24"/>
          <w:szCs w:val="24"/>
        </w:rPr>
        <w:t xml:space="preserve">. </w:t>
      </w:r>
      <w:r w:rsidR="00F25F69" w:rsidRPr="00D74AD7">
        <w:rPr>
          <w:rFonts w:ascii="Book Antiqua" w:hAnsi="Book Antiqua" w:cstheme="majorBidi"/>
          <w:sz w:val="24"/>
          <w:szCs w:val="24"/>
        </w:rPr>
        <w:t>H</w:t>
      </w:r>
      <w:r w:rsidR="0009076D" w:rsidRPr="00D74AD7">
        <w:rPr>
          <w:rFonts w:ascii="Book Antiqua" w:hAnsi="Book Antiqua" w:cstheme="majorBidi"/>
          <w:sz w:val="24"/>
          <w:szCs w:val="24"/>
        </w:rPr>
        <w:t xml:space="preserve">airline recession usually occurs symmetrically and bilaterally, giving rise to a band of alopecia between 0.5 and </w:t>
      </w:r>
      <w:r w:rsidR="003F46DE" w:rsidRPr="00D74AD7">
        <w:rPr>
          <w:rFonts w:ascii="Book Antiqua" w:hAnsi="Book Antiqua" w:cstheme="majorBidi"/>
          <w:sz w:val="24"/>
          <w:szCs w:val="24"/>
        </w:rPr>
        <w:t>10</w:t>
      </w:r>
      <w:r w:rsidR="00AD5CD0" w:rsidRPr="00D74AD7">
        <w:rPr>
          <w:rFonts w:ascii="Book Antiqua" w:hAnsi="Book Antiqua" w:cstheme="majorBidi"/>
          <w:sz w:val="24"/>
          <w:szCs w:val="24"/>
        </w:rPr>
        <w:t xml:space="preserve"> </w:t>
      </w:r>
      <w:r w:rsidR="0009076D" w:rsidRPr="00D74AD7">
        <w:rPr>
          <w:rFonts w:ascii="Book Antiqua" w:hAnsi="Book Antiqua" w:cstheme="majorBidi"/>
          <w:sz w:val="24"/>
          <w:szCs w:val="24"/>
        </w:rPr>
        <w:t xml:space="preserve">cm from </w:t>
      </w:r>
      <w:r w:rsidR="003F46DE" w:rsidRPr="00D74AD7">
        <w:rPr>
          <w:rFonts w:ascii="Book Antiqua" w:hAnsi="Book Antiqua" w:cstheme="majorBidi"/>
          <w:sz w:val="24"/>
          <w:szCs w:val="24"/>
        </w:rPr>
        <w:t xml:space="preserve">its </w:t>
      </w:r>
      <w:r w:rsidR="0009076D" w:rsidRPr="00D74AD7">
        <w:rPr>
          <w:rFonts w:ascii="Book Antiqua" w:hAnsi="Book Antiqua" w:cstheme="majorBidi"/>
          <w:sz w:val="24"/>
          <w:szCs w:val="24"/>
        </w:rPr>
        <w:t>original</w:t>
      </w:r>
      <w:r w:rsidR="003F46DE" w:rsidRPr="00D74AD7">
        <w:rPr>
          <w:rFonts w:ascii="Book Antiqua" w:hAnsi="Book Antiqua" w:cstheme="majorBidi"/>
          <w:sz w:val="24"/>
          <w:szCs w:val="24"/>
        </w:rPr>
        <w:t xml:space="preserve"> site</w:t>
      </w:r>
      <w:r w:rsidR="00FA2B8D" w:rsidRPr="00D74AD7">
        <w:rPr>
          <w:rFonts w:ascii="Book Antiqua" w:hAnsi="Book Antiqua" w:cstheme="majorBidi"/>
          <w:sz w:val="24"/>
          <w:szCs w:val="24"/>
        </w:rPr>
        <w:t xml:space="preserve"> (Fig</w:t>
      </w:r>
      <w:r w:rsidR="00D74AD7">
        <w:rPr>
          <w:rFonts w:ascii="Book Antiqua" w:hAnsi="Book Antiqua" w:cstheme="majorBidi" w:hint="eastAsia"/>
          <w:sz w:val="24"/>
          <w:szCs w:val="24"/>
          <w:lang w:eastAsia="zh-CN"/>
        </w:rPr>
        <w:t>ure</w:t>
      </w:r>
      <w:r w:rsidR="00AD5CD0" w:rsidRPr="00D74AD7">
        <w:rPr>
          <w:rFonts w:ascii="Book Antiqua" w:hAnsi="Book Antiqua" w:cstheme="majorBidi"/>
          <w:sz w:val="24"/>
          <w:szCs w:val="24"/>
        </w:rPr>
        <w:t xml:space="preserve"> </w:t>
      </w:r>
      <w:r w:rsidR="00FA2B8D" w:rsidRPr="00D74AD7">
        <w:rPr>
          <w:rFonts w:ascii="Book Antiqua" w:hAnsi="Book Antiqua" w:cstheme="majorBidi"/>
          <w:sz w:val="24"/>
          <w:szCs w:val="24"/>
        </w:rPr>
        <w:t>1A-C)</w:t>
      </w:r>
      <w:r w:rsidR="0009076D" w:rsidRPr="00D74AD7">
        <w:rPr>
          <w:rFonts w:ascii="Book Antiqua" w:hAnsi="Book Antiqua" w:cstheme="majorBidi"/>
          <w:sz w:val="24"/>
          <w:szCs w:val="24"/>
        </w:rPr>
        <w:t xml:space="preserve">. </w:t>
      </w:r>
      <w:r w:rsidR="00D50121" w:rsidRPr="00D74AD7">
        <w:rPr>
          <w:rFonts w:ascii="Book Antiqua" w:hAnsi="Book Antiqua" w:cstheme="majorBidi"/>
          <w:sz w:val="24"/>
          <w:szCs w:val="24"/>
        </w:rPr>
        <w:t>Although</w:t>
      </w:r>
      <w:r w:rsidR="00D35CB7" w:rsidRPr="00D74AD7">
        <w:rPr>
          <w:rFonts w:ascii="Book Antiqua" w:hAnsi="Book Antiqua" w:cstheme="majorBidi"/>
          <w:sz w:val="24"/>
          <w:szCs w:val="24"/>
        </w:rPr>
        <w:t xml:space="preserve"> the </w:t>
      </w:r>
      <w:r w:rsidR="000256C9" w:rsidRPr="00D74AD7">
        <w:rPr>
          <w:rFonts w:ascii="Book Antiqua" w:hAnsi="Book Antiqua" w:cstheme="majorBidi"/>
          <w:sz w:val="24"/>
          <w:szCs w:val="24"/>
        </w:rPr>
        <w:t>progression is relatively slow, distribution</w:t>
      </w:r>
      <w:r w:rsidR="00B454D3" w:rsidRPr="00D74AD7">
        <w:rPr>
          <w:rFonts w:ascii="Book Antiqua" w:hAnsi="Book Antiqua" w:cstheme="majorBidi"/>
          <w:sz w:val="24"/>
          <w:szCs w:val="24"/>
        </w:rPr>
        <w:t xml:space="preserve"> can be widespread, </w:t>
      </w:r>
      <w:r w:rsidR="00DA670A" w:rsidRPr="00D74AD7">
        <w:rPr>
          <w:rFonts w:ascii="Book Antiqua" w:hAnsi="Book Antiqua" w:cstheme="majorBidi"/>
          <w:sz w:val="24"/>
          <w:szCs w:val="24"/>
        </w:rPr>
        <w:t xml:space="preserve">involving </w:t>
      </w:r>
      <w:r w:rsidR="00B60496" w:rsidRPr="00D74AD7">
        <w:rPr>
          <w:rFonts w:ascii="Book Antiqua" w:hAnsi="Book Antiqua" w:cstheme="majorBidi"/>
          <w:sz w:val="24"/>
          <w:szCs w:val="24"/>
        </w:rPr>
        <w:t xml:space="preserve">the entire hairline and </w:t>
      </w:r>
      <w:r w:rsidR="00B454D3" w:rsidRPr="00D74AD7">
        <w:rPr>
          <w:rFonts w:ascii="Book Antiqua" w:hAnsi="Book Antiqua" w:cstheme="majorBidi"/>
          <w:sz w:val="24"/>
          <w:szCs w:val="24"/>
        </w:rPr>
        <w:t xml:space="preserve">leaving only a band of hair on the top of </w:t>
      </w:r>
      <w:r w:rsidR="000A3481" w:rsidRPr="00D74AD7">
        <w:rPr>
          <w:rFonts w:ascii="Book Antiqua" w:hAnsi="Book Antiqua" w:cstheme="majorBidi"/>
          <w:sz w:val="24"/>
          <w:szCs w:val="24"/>
        </w:rPr>
        <w:t xml:space="preserve">the </w:t>
      </w:r>
      <w:r w:rsidR="00B454D3" w:rsidRPr="00D74AD7">
        <w:rPr>
          <w:rFonts w:ascii="Book Antiqua" w:hAnsi="Book Antiqua" w:cstheme="majorBidi"/>
          <w:sz w:val="24"/>
          <w:szCs w:val="24"/>
        </w:rPr>
        <w:t>scalp, which is described as “clown alopecia</w:t>
      </w:r>
      <w:r w:rsidR="00BE42C8" w:rsidRPr="00D74AD7">
        <w:rPr>
          <w:rFonts w:ascii="Book Antiqua" w:hAnsi="Book Antiqua" w:cstheme="majorBidi"/>
          <w:sz w:val="24"/>
          <w:szCs w:val="24"/>
        </w:rPr>
        <w:t>”</w:t>
      </w:r>
      <w:r w:rsidR="00B454D3" w:rsidRPr="00D74AD7">
        <w:rPr>
          <w:rFonts w:ascii="Book Antiqua" w:hAnsi="Book Antiqua" w:cstheme="majorBidi"/>
          <w:sz w:val="24"/>
          <w:szCs w:val="24"/>
        </w:rPr>
        <w:t>.</w:t>
      </w:r>
      <w:r w:rsidR="00EC2EF5" w:rsidRPr="00D74AD7">
        <w:rPr>
          <w:rFonts w:ascii="Book Antiqua" w:hAnsi="Book Antiqua" w:cstheme="majorBidi"/>
          <w:sz w:val="24"/>
          <w:szCs w:val="24"/>
        </w:rPr>
        <w:t xml:space="preserve"> Increased </w:t>
      </w:r>
      <w:r w:rsidR="006E537C" w:rsidRPr="00D74AD7">
        <w:rPr>
          <w:rFonts w:ascii="Book Antiqua" w:hAnsi="Book Antiqua" w:cstheme="majorBidi"/>
          <w:sz w:val="24"/>
          <w:szCs w:val="24"/>
        </w:rPr>
        <w:t xml:space="preserve">venous vasculature on </w:t>
      </w:r>
      <w:r w:rsidR="00EC2EF5" w:rsidRPr="00D74AD7">
        <w:rPr>
          <w:rFonts w:ascii="Book Antiqua" w:hAnsi="Book Antiqua" w:cstheme="majorBidi"/>
          <w:sz w:val="24"/>
          <w:szCs w:val="24"/>
        </w:rPr>
        <w:t xml:space="preserve">the temples </w:t>
      </w:r>
      <w:r w:rsidR="006E537C" w:rsidRPr="00D74AD7">
        <w:rPr>
          <w:rFonts w:ascii="Book Antiqua" w:hAnsi="Book Antiqua" w:cstheme="majorBidi"/>
          <w:sz w:val="24"/>
          <w:szCs w:val="24"/>
        </w:rPr>
        <w:t xml:space="preserve">is </w:t>
      </w:r>
      <w:r w:rsidR="00EC2EF5" w:rsidRPr="00D74AD7">
        <w:rPr>
          <w:rFonts w:ascii="Book Antiqua" w:hAnsi="Book Antiqua" w:cstheme="majorBidi"/>
          <w:sz w:val="24"/>
          <w:szCs w:val="24"/>
        </w:rPr>
        <w:t>a</w:t>
      </w:r>
      <w:r w:rsidR="00620375" w:rsidRPr="00D74AD7">
        <w:rPr>
          <w:rFonts w:ascii="Book Antiqua" w:hAnsi="Book Antiqua" w:cstheme="majorBidi"/>
          <w:sz w:val="24"/>
          <w:szCs w:val="24"/>
        </w:rPr>
        <w:t>lso</w:t>
      </w:r>
      <w:r w:rsidR="00AD5CD0" w:rsidRPr="00D74AD7">
        <w:rPr>
          <w:rFonts w:ascii="Book Antiqua" w:hAnsi="Book Antiqua" w:cstheme="majorBidi"/>
          <w:sz w:val="24"/>
          <w:szCs w:val="24"/>
        </w:rPr>
        <w:t xml:space="preserve"> a</w:t>
      </w:r>
      <w:r w:rsidR="00EC2EF5" w:rsidRPr="00D74AD7">
        <w:rPr>
          <w:rFonts w:ascii="Book Antiqua" w:hAnsi="Book Antiqua" w:cstheme="majorBidi"/>
          <w:sz w:val="24"/>
          <w:szCs w:val="24"/>
        </w:rPr>
        <w:t xml:space="preserve"> common observation</w:t>
      </w:r>
      <w:r w:rsidR="00FA2B8D" w:rsidRPr="00D74AD7">
        <w:rPr>
          <w:rFonts w:ascii="Book Antiqua" w:hAnsi="Book Antiqua" w:cstheme="majorBidi"/>
          <w:sz w:val="24"/>
          <w:szCs w:val="24"/>
        </w:rPr>
        <w:t xml:space="preserve"> (Fig</w:t>
      </w:r>
      <w:r w:rsidR="00D74AD7">
        <w:rPr>
          <w:rFonts w:ascii="Book Antiqua" w:hAnsi="Book Antiqua" w:cstheme="majorBidi" w:hint="eastAsia"/>
          <w:sz w:val="24"/>
          <w:szCs w:val="24"/>
          <w:lang w:eastAsia="zh-CN"/>
        </w:rPr>
        <w:t>ure</w:t>
      </w:r>
      <w:r w:rsidR="00AD5CD0" w:rsidRPr="00D74AD7">
        <w:rPr>
          <w:rFonts w:ascii="Book Antiqua" w:hAnsi="Book Antiqua" w:cstheme="majorBidi"/>
          <w:sz w:val="24"/>
          <w:szCs w:val="24"/>
        </w:rPr>
        <w:t xml:space="preserve"> </w:t>
      </w:r>
      <w:r w:rsidR="00FA2B8D" w:rsidRPr="00D74AD7">
        <w:rPr>
          <w:rFonts w:ascii="Book Antiqua" w:hAnsi="Book Antiqua" w:cstheme="majorBidi"/>
          <w:sz w:val="24"/>
          <w:szCs w:val="24"/>
        </w:rPr>
        <w:t>1B)</w:t>
      </w:r>
      <w:r w:rsidR="00EC2EF5" w:rsidRPr="00D74AD7">
        <w:rPr>
          <w:rFonts w:ascii="Book Antiqua" w:hAnsi="Book Antiqua" w:cstheme="majorBidi"/>
          <w:sz w:val="24"/>
          <w:szCs w:val="24"/>
        </w:rPr>
        <w:t>.</w:t>
      </w:r>
      <w:r w:rsidR="006E537C" w:rsidRPr="00D74AD7">
        <w:rPr>
          <w:rFonts w:ascii="Book Antiqua" w:hAnsi="Book Antiqua" w:cstheme="majorBidi"/>
          <w:sz w:val="24"/>
          <w:szCs w:val="24"/>
        </w:rPr>
        <w:t xml:space="preserve"> </w:t>
      </w:r>
      <w:proofErr w:type="spellStart"/>
      <w:r w:rsidR="006E537C" w:rsidRPr="00D74AD7">
        <w:rPr>
          <w:rFonts w:ascii="Book Antiqua" w:hAnsi="Book Antiqua" w:cstheme="majorBidi"/>
          <w:sz w:val="24"/>
          <w:szCs w:val="24"/>
        </w:rPr>
        <w:t>Perifollicular</w:t>
      </w:r>
      <w:proofErr w:type="spellEnd"/>
      <w:r w:rsidR="006E537C" w:rsidRPr="00D74AD7">
        <w:rPr>
          <w:rFonts w:ascii="Book Antiqua" w:hAnsi="Book Antiqua" w:cstheme="majorBidi"/>
          <w:sz w:val="24"/>
          <w:szCs w:val="24"/>
        </w:rPr>
        <w:t xml:space="preserve"> </w:t>
      </w:r>
      <w:r w:rsidR="006E537C" w:rsidRPr="00D74AD7">
        <w:rPr>
          <w:rFonts w:ascii="Book Antiqua" w:hAnsi="Book Antiqua" w:cstheme="majorBidi"/>
          <w:sz w:val="24"/>
          <w:szCs w:val="24"/>
        </w:rPr>
        <w:lastRenderedPageBreak/>
        <w:t>erythema</w:t>
      </w:r>
      <w:r w:rsidR="000256C9" w:rsidRPr="00D74AD7">
        <w:rPr>
          <w:rFonts w:ascii="Book Antiqua" w:hAnsi="Book Antiqua" w:cstheme="majorBidi"/>
          <w:sz w:val="24"/>
          <w:szCs w:val="24"/>
        </w:rPr>
        <w:t xml:space="preserve"> and</w:t>
      </w:r>
      <w:r w:rsidR="006E537C" w:rsidRPr="00D74AD7">
        <w:rPr>
          <w:rFonts w:ascii="Book Antiqua" w:hAnsi="Book Antiqua" w:cstheme="majorBidi"/>
          <w:sz w:val="24"/>
          <w:szCs w:val="24"/>
        </w:rPr>
        <w:t xml:space="preserve"> </w:t>
      </w:r>
      <w:r w:rsidR="0009076D" w:rsidRPr="00D74AD7">
        <w:rPr>
          <w:rFonts w:ascii="Book Antiqua" w:hAnsi="Book Antiqua" w:cstheme="majorBidi"/>
          <w:sz w:val="24"/>
          <w:szCs w:val="24"/>
        </w:rPr>
        <w:t xml:space="preserve">papules </w:t>
      </w:r>
      <w:r w:rsidR="006E537C" w:rsidRPr="00D74AD7">
        <w:rPr>
          <w:rFonts w:ascii="Book Antiqua" w:hAnsi="Book Antiqua" w:cstheme="majorBidi"/>
          <w:sz w:val="24"/>
          <w:szCs w:val="24"/>
        </w:rPr>
        <w:t xml:space="preserve">along </w:t>
      </w:r>
      <w:r w:rsidR="00095579" w:rsidRPr="00D74AD7">
        <w:rPr>
          <w:rFonts w:ascii="Book Antiqua" w:hAnsi="Book Antiqua" w:cstheme="majorBidi"/>
          <w:sz w:val="24"/>
          <w:szCs w:val="24"/>
        </w:rPr>
        <w:t xml:space="preserve">the new </w:t>
      </w:r>
      <w:r w:rsidR="006E537C" w:rsidRPr="00D74AD7">
        <w:rPr>
          <w:rFonts w:ascii="Book Antiqua" w:hAnsi="Book Antiqua" w:cstheme="majorBidi"/>
          <w:sz w:val="24"/>
          <w:szCs w:val="24"/>
        </w:rPr>
        <w:t xml:space="preserve">hairline </w:t>
      </w:r>
      <w:r w:rsidR="00095579" w:rsidRPr="00D74AD7">
        <w:rPr>
          <w:rFonts w:ascii="Book Antiqua" w:hAnsi="Book Antiqua" w:cstheme="majorBidi"/>
          <w:sz w:val="24"/>
          <w:szCs w:val="24"/>
        </w:rPr>
        <w:t xml:space="preserve">indistinguishable from that seen in </w:t>
      </w:r>
      <w:r w:rsidR="00632A67" w:rsidRPr="00D74AD7">
        <w:rPr>
          <w:rFonts w:ascii="Book Antiqua" w:hAnsi="Book Antiqua" w:cstheme="majorBidi"/>
          <w:sz w:val="24"/>
          <w:szCs w:val="24"/>
        </w:rPr>
        <w:t xml:space="preserve">LPP </w:t>
      </w:r>
      <w:r w:rsidR="00095579" w:rsidRPr="00D74AD7">
        <w:rPr>
          <w:rFonts w:ascii="Book Antiqua" w:hAnsi="Book Antiqua" w:cstheme="majorBidi"/>
          <w:sz w:val="24"/>
          <w:szCs w:val="24"/>
        </w:rPr>
        <w:t>are common findings</w:t>
      </w:r>
      <w:r w:rsidR="00620375" w:rsidRPr="00D74AD7">
        <w:rPr>
          <w:rFonts w:ascii="Book Antiqua" w:hAnsi="Book Antiqua" w:cstheme="majorBidi"/>
          <w:sz w:val="24"/>
          <w:szCs w:val="24"/>
        </w:rPr>
        <w:t xml:space="preserve"> as well</w:t>
      </w:r>
      <w:r w:rsidR="00FA2B8D" w:rsidRPr="00D74AD7">
        <w:rPr>
          <w:rFonts w:ascii="Book Antiqua" w:hAnsi="Book Antiqua" w:cstheme="majorBidi"/>
          <w:sz w:val="24"/>
          <w:szCs w:val="24"/>
        </w:rPr>
        <w:t xml:space="preserve"> (Fig</w:t>
      </w:r>
      <w:r w:rsidR="00D74AD7">
        <w:rPr>
          <w:rFonts w:ascii="Book Antiqua" w:hAnsi="Book Antiqua" w:cstheme="majorBidi" w:hint="eastAsia"/>
          <w:sz w:val="24"/>
          <w:szCs w:val="24"/>
          <w:lang w:eastAsia="zh-CN"/>
        </w:rPr>
        <w:t>ure</w:t>
      </w:r>
      <w:r w:rsidR="00FA2B8D" w:rsidRPr="00D74AD7">
        <w:rPr>
          <w:rFonts w:ascii="Book Antiqua" w:hAnsi="Book Antiqua" w:cstheme="majorBidi"/>
          <w:sz w:val="24"/>
          <w:szCs w:val="24"/>
        </w:rPr>
        <w:t xml:space="preserve"> 1D)</w:t>
      </w:r>
      <w:r w:rsidR="00095579" w:rsidRPr="00D74AD7">
        <w:rPr>
          <w:rFonts w:ascii="Book Antiqua" w:hAnsi="Book Antiqua" w:cstheme="majorBidi"/>
          <w:sz w:val="24"/>
          <w:szCs w:val="24"/>
        </w:rPr>
        <w:t xml:space="preserve">. </w:t>
      </w:r>
      <w:r w:rsidR="00620375" w:rsidRPr="00D74AD7">
        <w:rPr>
          <w:rFonts w:ascii="Book Antiqua" w:hAnsi="Book Antiqua" w:cstheme="majorBidi"/>
          <w:sz w:val="24"/>
          <w:szCs w:val="24"/>
        </w:rPr>
        <w:t>D</w:t>
      </w:r>
      <w:r w:rsidR="009D7454" w:rsidRPr="00D74AD7">
        <w:rPr>
          <w:rFonts w:ascii="Book Antiqua" w:hAnsi="Book Antiqua" w:cstheme="majorBidi"/>
          <w:sz w:val="24"/>
          <w:szCs w:val="24"/>
        </w:rPr>
        <w:t>egree of erythema and scaling may be variable</w:t>
      </w:r>
      <w:r w:rsidR="00620375" w:rsidRPr="00D74AD7">
        <w:rPr>
          <w:rFonts w:ascii="Book Antiqua" w:hAnsi="Book Antiqua" w:cstheme="majorBidi"/>
          <w:sz w:val="24"/>
          <w:szCs w:val="24"/>
        </w:rPr>
        <w:t xml:space="preserve">, </w:t>
      </w:r>
      <w:r w:rsidR="00707066" w:rsidRPr="00D74AD7">
        <w:rPr>
          <w:rFonts w:ascii="Book Antiqua" w:hAnsi="Book Antiqua" w:cstheme="majorBidi"/>
          <w:sz w:val="24"/>
          <w:szCs w:val="24"/>
        </w:rPr>
        <w:t xml:space="preserve">being </w:t>
      </w:r>
      <w:r w:rsidR="009D7454" w:rsidRPr="00D74AD7">
        <w:rPr>
          <w:rFonts w:ascii="Book Antiqua" w:hAnsi="Book Antiqua" w:cstheme="majorBidi"/>
          <w:sz w:val="24"/>
          <w:szCs w:val="24"/>
        </w:rPr>
        <w:t>marked in some, but minimal in others</w:t>
      </w:r>
      <w:r w:rsidR="00AD5CD0" w:rsidRPr="00D74AD7">
        <w:rPr>
          <w:rFonts w:ascii="Book Antiqua" w:hAnsi="Book Antiqua" w:cstheme="majorBidi"/>
          <w:sz w:val="24"/>
          <w:szCs w:val="24"/>
          <w:vertAlign w:val="superscript"/>
        </w:rPr>
        <w:t>[</w:t>
      </w:r>
      <w:r w:rsidR="005811E8" w:rsidRPr="00D74AD7">
        <w:rPr>
          <w:rFonts w:ascii="Book Antiqua" w:hAnsi="Book Antiqua" w:cstheme="majorBidi"/>
          <w:sz w:val="24"/>
          <w:szCs w:val="24"/>
          <w:vertAlign w:val="superscript"/>
        </w:rPr>
        <w:t>1-11,13,18</w:t>
      </w:r>
      <w:r w:rsidR="00AD5CD0" w:rsidRPr="00D74AD7">
        <w:rPr>
          <w:rFonts w:ascii="Book Antiqua" w:hAnsi="Book Antiqua" w:cstheme="majorBidi"/>
          <w:sz w:val="24"/>
          <w:szCs w:val="24"/>
          <w:vertAlign w:val="superscript"/>
        </w:rPr>
        <w:t>-</w:t>
      </w:r>
      <w:r w:rsidR="005811E8" w:rsidRPr="00D74AD7">
        <w:rPr>
          <w:rFonts w:ascii="Book Antiqua" w:hAnsi="Book Antiqua" w:cstheme="majorBidi"/>
          <w:sz w:val="24"/>
          <w:szCs w:val="24"/>
          <w:vertAlign w:val="superscript"/>
        </w:rPr>
        <w:t>20</w:t>
      </w:r>
      <w:r w:rsidR="00AD5CD0" w:rsidRPr="00D74AD7">
        <w:rPr>
          <w:rFonts w:ascii="Book Antiqua" w:hAnsi="Book Antiqua" w:cstheme="majorBidi"/>
          <w:sz w:val="24"/>
          <w:szCs w:val="24"/>
          <w:vertAlign w:val="superscript"/>
        </w:rPr>
        <w:t>]</w:t>
      </w:r>
      <w:r w:rsidR="009D7454" w:rsidRPr="00D74AD7">
        <w:rPr>
          <w:rFonts w:ascii="Book Antiqua" w:hAnsi="Book Antiqua" w:cstheme="majorBidi"/>
          <w:sz w:val="24"/>
          <w:szCs w:val="24"/>
        </w:rPr>
        <w:t>. Th</w:t>
      </w:r>
      <w:r w:rsidR="00620375" w:rsidRPr="00D74AD7">
        <w:rPr>
          <w:rFonts w:ascii="Book Antiqua" w:hAnsi="Book Antiqua" w:cstheme="majorBidi"/>
          <w:sz w:val="24"/>
          <w:szCs w:val="24"/>
        </w:rPr>
        <w:t>e</w:t>
      </w:r>
      <w:r w:rsidR="009D7454" w:rsidRPr="00D74AD7">
        <w:rPr>
          <w:rFonts w:ascii="Book Antiqua" w:hAnsi="Book Antiqua" w:cstheme="majorBidi"/>
          <w:sz w:val="24"/>
          <w:szCs w:val="24"/>
        </w:rPr>
        <w:t xml:space="preserve"> striking feature is</w:t>
      </w:r>
      <w:r w:rsidR="00AD5CD0" w:rsidRPr="00D74AD7">
        <w:rPr>
          <w:rFonts w:ascii="Book Antiqua" w:hAnsi="Book Antiqua" w:cstheme="majorBidi"/>
          <w:sz w:val="24"/>
          <w:szCs w:val="24"/>
        </w:rPr>
        <w:t xml:space="preserve"> the</w:t>
      </w:r>
      <w:r w:rsidR="009D7454" w:rsidRPr="00D74AD7">
        <w:rPr>
          <w:rFonts w:ascii="Book Antiqua" w:hAnsi="Book Antiqua" w:cstheme="majorBidi"/>
          <w:sz w:val="24"/>
          <w:szCs w:val="24"/>
        </w:rPr>
        <w:t xml:space="preserve"> unnatural appearance of the hairline caused by loss of both terminal and </w:t>
      </w:r>
      <w:proofErr w:type="spellStart"/>
      <w:r w:rsidR="009D7454" w:rsidRPr="00D74AD7">
        <w:rPr>
          <w:rFonts w:ascii="Book Antiqua" w:hAnsi="Book Antiqua" w:cstheme="majorBidi"/>
          <w:sz w:val="24"/>
          <w:szCs w:val="24"/>
        </w:rPr>
        <w:t>vellus</w:t>
      </w:r>
      <w:proofErr w:type="spellEnd"/>
      <w:r w:rsidR="009D7454" w:rsidRPr="00D74AD7">
        <w:rPr>
          <w:rFonts w:ascii="Book Antiqua" w:hAnsi="Book Antiqua" w:cstheme="majorBidi"/>
          <w:sz w:val="24"/>
          <w:szCs w:val="24"/>
        </w:rPr>
        <w:t xml:space="preserve"> hair</w:t>
      </w:r>
      <w:r w:rsidR="00FA2B8D" w:rsidRPr="00D74AD7">
        <w:rPr>
          <w:rFonts w:ascii="Book Antiqua" w:hAnsi="Book Antiqua" w:cstheme="majorBidi"/>
          <w:sz w:val="24"/>
          <w:szCs w:val="24"/>
        </w:rPr>
        <w:t xml:space="preserve"> (Fig</w:t>
      </w:r>
      <w:r w:rsidR="00D74AD7">
        <w:rPr>
          <w:rFonts w:ascii="Book Antiqua" w:hAnsi="Book Antiqua" w:cstheme="majorBidi" w:hint="eastAsia"/>
          <w:sz w:val="24"/>
          <w:szCs w:val="24"/>
          <w:lang w:eastAsia="zh-CN"/>
        </w:rPr>
        <w:t xml:space="preserve">ure </w:t>
      </w:r>
      <w:r w:rsidR="00FA2B8D" w:rsidRPr="00D74AD7">
        <w:rPr>
          <w:rFonts w:ascii="Book Antiqua" w:hAnsi="Book Antiqua" w:cstheme="majorBidi"/>
          <w:sz w:val="24"/>
          <w:szCs w:val="24"/>
        </w:rPr>
        <w:t>1D)</w:t>
      </w:r>
      <w:r w:rsidR="00AD5CD0" w:rsidRPr="00D74AD7">
        <w:rPr>
          <w:rFonts w:ascii="Book Antiqua" w:hAnsi="Book Antiqua" w:cstheme="majorBidi"/>
          <w:sz w:val="24"/>
          <w:szCs w:val="24"/>
          <w:vertAlign w:val="superscript"/>
        </w:rPr>
        <w:t>[</w:t>
      </w:r>
      <w:r w:rsidR="00E56B14" w:rsidRPr="00D74AD7">
        <w:rPr>
          <w:rFonts w:ascii="Book Antiqua" w:hAnsi="Book Antiqua" w:cstheme="majorBidi"/>
          <w:sz w:val="24"/>
          <w:szCs w:val="24"/>
          <w:vertAlign w:val="superscript"/>
        </w:rPr>
        <w:t>13,30</w:t>
      </w:r>
      <w:r w:rsidR="00AD5CD0" w:rsidRPr="00D74AD7">
        <w:rPr>
          <w:rFonts w:ascii="Book Antiqua" w:hAnsi="Book Antiqua" w:cstheme="majorBidi"/>
          <w:sz w:val="24"/>
          <w:szCs w:val="24"/>
          <w:vertAlign w:val="superscript"/>
        </w:rPr>
        <w:t>]</w:t>
      </w:r>
      <w:r w:rsidR="009D7454" w:rsidRPr="00D74AD7">
        <w:rPr>
          <w:rFonts w:ascii="Book Antiqua" w:hAnsi="Book Antiqua" w:cstheme="majorBidi"/>
          <w:sz w:val="24"/>
          <w:szCs w:val="24"/>
        </w:rPr>
        <w:t xml:space="preserve">. </w:t>
      </w:r>
      <w:r w:rsidR="00620375" w:rsidRPr="00D74AD7">
        <w:rPr>
          <w:rFonts w:ascii="Book Antiqua" w:hAnsi="Book Antiqua" w:cstheme="majorBidi"/>
          <w:sz w:val="24"/>
          <w:szCs w:val="24"/>
        </w:rPr>
        <w:t>The p</w:t>
      </w:r>
      <w:r w:rsidR="009D7454" w:rsidRPr="00D74AD7">
        <w:rPr>
          <w:rFonts w:ascii="Book Antiqua" w:hAnsi="Book Antiqua" w:cstheme="majorBidi"/>
          <w:sz w:val="24"/>
          <w:szCs w:val="24"/>
        </w:rPr>
        <w:t>resence of “lonely hair“</w:t>
      </w:r>
      <w:r w:rsidR="00AD5CD0" w:rsidRPr="00D74AD7">
        <w:rPr>
          <w:rFonts w:ascii="Book Antiqua" w:hAnsi="Book Antiqua" w:cstheme="majorBidi"/>
          <w:sz w:val="24"/>
          <w:szCs w:val="24"/>
        </w:rPr>
        <w:t xml:space="preserve"> </w:t>
      </w:r>
      <w:r w:rsidR="008D5F2B" w:rsidRPr="00D74AD7">
        <w:rPr>
          <w:rFonts w:ascii="Book Antiqua" w:hAnsi="Book Antiqua" w:cstheme="majorBidi"/>
          <w:sz w:val="24"/>
          <w:szCs w:val="24"/>
        </w:rPr>
        <w:t xml:space="preserve">described by </w:t>
      </w:r>
      <w:proofErr w:type="spellStart"/>
      <w:r w:rsidR="008D5F2B" w:rsidRPr="00D74AD7">
        <w:rPr>
          <w:rFonts w:ascii="Book Antiqua" w:hAnsi="Book Antiqua" w:cstheme="majorBidi"/>
          <w:sz w:val="24"/>
          <w:szCs w:val="24"/>
        </w:rPr>
        <w:t>Tosti</w:t>
      </w:r>
      <w:proofErr w:type="spellEnd"/>
      <w:r w:rsidR="008D5F2B" w:rsidRPr="00D74AD7">
        <w:rPr>
          <w:rFonts w:ascii="Book Antiqua" w:hAnsi="Book Antiqua" w:cstheme="majorBidi"/>
          <w:sz w:val="24"/>
          <w:szCs w:val="24"/>
        </w:rPr>
        <w:t xml:space="preserve"> </w:t>
      </w:r>
      <w:r w:rsidR="008D5F2B" w:rsidRPr="00D74AD7">
        <w:rPr>
          <w:rFonts w:ascii="Book Antiqua" w:hAnsi="Book Antiqua" w:cstheme="majorBidi"/>
          <w:i/>
          <w:sz w:val="24"/>
          <w:szCs w:val="24"/>
        </w:rPr>
        <w:t>et al</w:t>
      </w:r>
      <w:r w:rsidR="00AD5CD0" w:rsidRPr="00D74AD7">
        <w:rPr>
          <w:rFonts w:ascii="Book Antiqua" w:hAnsi="Book Antiqua" w:cstheme="majorBidi"/>
          <w:sz w:val="24"/>
          <w:szCs w:val="24"/>
          <w:vertAlign w:val="superscript"/>
        </w:rPr>
        <w:t>[</w:t>
      </w:r>
      <w:r w:rsidR="00E56B14" w:rsidRPr="00D74AD7">
        <w:rPr>
          <w:rFonts w:ascii="Book Antiqua" w:hAnsi="Book Antiqua" w:cstheme="majorBidi"/>
          <w:sz w:val="24"/>
          <w:szCs w:val="24"/>
          <w:vertAlign w:val="superscript"/>
        </w:rPr>
        <w:t>31</w:t>
      </w:r>
      <w:r w:rsidR="00AD5CD0" w:rsidRPr="00D74AD7">
        <w:rPr>
          <w:rFonts w:ascii="Book Antiqua" w:hAnsi="Book Antiqua" w:cstheme="majorBidi"/>
          <w:sz w:val="24"/>
          <w:szCs w:val="24"/>
          <w:vertAlign w:val="superscript"/>
        </w:rPr>
        <w:t>]</w:t>
      </w:r>
      <w:r w:rsidR="008D5F2B" w:rsidRPr="00D74AD7">
        <w:rPr>
          <w:rFonts w:ascii="Book Antiqua" w:hAnsi="Book Antiqua" w:cstheme="majorBidi"/>
          <w:sz w:val="24"/>
          <w:szCs w:val="24"/>
        </w:rPr>
        <w:t xml:space="preserve"> </w:t>
      </w:r>
      <w:r w:rsidR="009D7454" w:rsidRPr="00D74AD7">
        <w:rPr>
          <w:rFonts w:ascii="Book Antiqua" w:hAnsi="Book Antiqua" w:cstheme="majorBidi"/>
          <w:sz w:val="24"/>
          <w:szCs w:val="24"/>
        </w:rPr>
        <w:t xml:space="preserve">is also </w:t>
      </w:r>
      <w:r w:rsidR="00620375" w:rsidRPr="00D74AD7">
        <w:rPr>
          <w:rFonts w:ascii="Book Antiqua" w:hAnsi="Book Antiqua" w:cstheme="majorBidi"/>
          <w:sz w:val="24"/>
          <w:szCs w:val="24"/>
        </w:rPr>
        <w:t xml:space="preserve">a </w:t>
      </w:r>
      <w:r w:rsidR="009D7454" w:rsidRPr="00D74AD7">
        <w:rPr>
          <w:rFonts w:ascii="Book Antiqua" w:hAnsi="Book Antiqua" w:cstheme="majorBidi"/>
          <w:sz w:val="24"/>
          <w:szCs w:val="24"/>
        </w:rPr>
        <w:t>useful diagnostic clue</w:t>
      </w:r>
      <w:r w:rsidR="00FA2B8D" w:rsidRPr="00D74AD7">
        <w:rPr>
          <w:rFonts w:ascii="Book Antiqua" w:hAnsi="Book Antiqua" w:cstheme="majorBidi"/>
          <w:sz w:val="24"/>
          <w:szCs w:val="24"/>
        </w:rPr>
        <w:t xml:space="preserve"> (Fig</w:t>
      </w:r>
      <w:r w:rsidR="00D74AD7">
        <w:rPr>
          <w:rFonts w:ascii="Book Antiqua" w:hAnsi="Book Antiqua" w:cstheme="majorBidi" w:hint="eastAsia"/>
          <w:sz w:val="24"/>
          <w:szCs w:val="24"/>
          <w:lang w:eastAsia="zh-CN"/>
        </w:rPr>
        <w:t>ure</w:t>
      </w:r>
      <w:r w:rsidR="00FA2B8D" w:rsidRPr="00D74AD7">
        <w:rPr>
          <w:rFonts w:ascii="Book Antiqua" w:hAnsi="Book Antiqua" w:cstheme="majorBidi"/>
          <w:sz w:val="24"/>
          <w:szCs w:val="24"/>
        </w:rPr>
        <w:t xml:space="preserve"> 1E)</w:t>
      </w:r>
      <w:r w:rsidR="009D7454" w:rsidRPr="00D74AD7">
        <w:rPr>
          <w:rFonts w:ascii="Book Antiqua" w:hAnsi="Book Antiqua" w:cstheme="majorBidi"/>
          <w:sz w:val="24"/>
          <w:szCs w:val="24"/>
        </w:rPr>
        <w:t xml:space="preserve">. </w:t>
      </w:r>
      <w:r w:rsidR="00BE42C8" w:rsidRPr="00D74AD7">
        <w:rPr>
          <w:rFonts w:ascii="Book Antiqua" w:hAnsi="Book Antiqua" w:cstheme="majorBidi"/>
          <w:sz w:val="24"/>
          <w:szCs w:val="24"/>
        </w:rPr>
        <w:t>This sig</w:t>
      </w:r>
      <w:r w:rsidR="003F46DE" w:rsidRPr="00D74AD7">
        <w:rPr>
          <w:rFonts w:ascii="Book Antiqua" w:hAnsi="Book Antiqua" w:cstheme="majorBidi"/>
          <w:sz w:val="24"/>
          <w:szCs w:val="24"/>
        </w:rPr>
        <w:t>n</w:t>
      </w:r>
      <w:r w:rsidR="00BE42C8" w:rsidRPr="00D74AD7">
        <w:rPr>
          <w:rFonts w:ascii="Book Antiqua" w:hAnsi="Book Antiqua" w:cstheme="majorBidi"/>
          <w:sz w:val="24"/>
          <w:szCs w:val="24"/>
        </w:rPr>
        <w:t xml:space="preserve"> describes </w:t>
      </w:r>
      <w:r w:rsidR="000256C9" w:rsidRPr="00D74AD7">
        <w:rPr>
          <w:rFonts w:ascii="Book Antiqua" w:hAnsi="Book Antiqua" w:cstheme="majorBidi"/>
          <w:sz w:val="24"/>
          <w:szCs w:val="24"/>
        </w:rPr>
        <w:t xml:space="preserve">the </w:t>
      </w:r>
      <w:r w:rsidR="009D7454" w:rsidRPr="00D74AD7">
        <w:rPr>
          <w:rFonts w:ascii="Book Antiqua" w:hAnsi="Book Antiqua" w:cstheme="majorBidi"/>
          <w:sz w:val="24"/>
          <w:szCs w:val="24"/>
        </w:rPr>
        <w:t xml:space="preserve">presence of isolated terminal hairs in the </w:t>
      </w:r>
      <w:r w:rsidR="008D5F2B" w:rsidRPr="00D74AD7">
        <w:rPr>
          <w:rFonts w:ascii="Book Antiqua" w:hAnsi="Book Antiqua" w:cstheme="majorBidi"/>
          <w:sz w:val="24"/>
          <w:szCs w:val="24"/>
        </w:rPr>
        <w:t xml:space="preserve">middle of </w:t>
      </w:r>
      <w:r w:rsidR="00620375" w:rsidRPr="00D74AD7">
        <w:rPr>
          <w:rFonts w:ascii="Book Antiqua" w:hAnsi="Book Antiqua" w:cstheme="majorBidi"/>
          <w:sz w:val="24"/>
          <w:szCs w:val="24"/>
        </w:rPr>
        <w:t xml:space="preserve">a </w:t>
      </w:r>
      <w:r w:rsidR="008D5F2B" w:rsidRPr="00D74AD7">
        <w:rPr>
          <w:rFonts w:ascii="Book Antiqua" w:hAnsi="Book Antiqua" w:cstheme="majorBidi"/>
          <w:sz w:val="24"/>
          <w:szCs w:val="24"/>
        </w:rPr>
        <w:t>bald band marking the original hairline prior to hair loss. This is</w:t>
      </w:r>
      <w:r w:rsidR="00AD5CD0" w:rsidRPr="00D74AD7">
        <w:rPr>
          <w:rFonts w:ascii="Book Antiqua" w:hAnsi="Book Antiqua" w:cstheme="majorBidi"/>
          <w:sz w:val="24"/>
          <w:szCs w:val="24"/>
        </w:rPr>
        <w:t xml:space="preserve"> a</w:t>
      </w:r>
      <w:r w:rsidR="008D5F2B" w:rsidRPr="00D74AD7">
        <w:rPr>
          <w:rFonts w:ascii="Book Antiqua" w:hAnsi="Book Antiqua" w:cstheme="majorBidi"/>
          <w:sz w:val="24"/>
          <w:szCs w:val="24"/>
        </w:rPr>
        <w:t xml:space="preserve"> common but</w:t>
      </w:r>
      <w:r w:rsidR="00620375" w:rsidRPr="00D74AD7">
        <w:rPr>
          <w:rFonts w:ascii="Book Antiqua" w:hAnsi="Book Antiqua" w:cstheme="majorBidi"/>
          <w:sz w:val="24"/>
          <w:szCs w:val="24"/>
        </w:rPr>
        <w:t xml:space="preserve"> </w:t>
      </w:r>
      <w:r w:rsidR="008D5F2B" w:rsidRPr="00D74AD7">
        <w:rPr>
          <w:rFonts w:ascii="Book Antiqua" w:hAnsi="Book Antiqua" w:cstheme="majorBidi"/>
          <w:sz w:val="24"/>
          <w:szCs w:val="24"/>
        </w:rPr>
        <w:t xml:space="preserve">non-specific sign of FFA. </w:t>
      </w:r>
      <w:r w:rsidR="00B0770E" w:rsidRPr="00D74AD7">
        <w:rPr>
          <w:rFonts w:ascii="Book Antiqua" w:hAnsi="Book Antiqua" w:cstheme="majorBidi"/>
          <w:sz w:val="24"/>
          <w:szCs w:val="24"/>
        </w:rPr>
        <w:t xml:space="preserve">While </w:t>
      </w:r>
      <w:r w:rsidR="00BB07DC" w:rsidRPr="00D74AD7">
        <w:rPr>
          <w:rFonts w:ascii="Book Antiqua" w:hAnsi="Book Antiqua" w:cstheme="majorBidi"/>
          <w:sz w:val="24"/>
          <w:szCs w:val="24"/>
        </w:rPr>
        <w:t xml:space="preserve">some </w:t>
      </w:r>
      <w:r w:rsidR="00B0770E" w:rsidRPr="00D74AD7">
        <w:rPr>
          <w:rFonts w:ascii="Book Antiqua" w:hAnsi="Book Antiqua" w:cstheme="majorBidi"/>
          <w:sz w:val="24"/>
          <w:szCs w:val="24"/>
        </w:rPr>
        <w:t>patients can present with associated itching, pain</w:t>
      </w:r>
      <w:r w:rsidR="00AD5CD0" w:rsidRPr="00D74AD7">
        <w:rPr>
          <w:rFonts w:ascii="Book Antiqua" w:hAnsi="Book Antiqua" w:cstheme="majorBidi"/>
          <w:sz w:val="24"/>
          <w:szCs w:val="24"/>
        </w:rPr>
        <w:t>,</w:t>
      </w:r>
      <w:r w:rsidR="00B0770E" w:rsidRPr="00D74AD7">
        <w:rPr>
          <w:rFonts w:ascii="Book Antiqua" w:hAnsi="Book Antiqua" w:cstheme="majorBidi"/>
          <w:sz w:val="24"/>
          <w:szCs w:val="24"/>
        </w:rPr>
        <w:t xml:space="preserve"> and burning sensations, it is not unusual to see patients who are completely asymptomatic</w:t>
      </w:r>
      <w:r w:rsidR="00B0770E" w:rsidRPr="00D74AD7">
        <w:rPr>
          <w:rFonts w:ascii="Book Antiqua" w:hAnsi="Book Antiqua" w:cstheme="majorBidi"/>
          <w:sz w:val="24"/>
          <w:szCs w:val="24"/>
          <w:rtl/>
        </w:rPr>
        <w:t xml:space="preserve"> </w:t>
      </w:r>
      <w:r w:rsidR="00B0770E" w:rsidRPr="00D74AD7">
        <w:rPr>
          <w:rFonts w:ascii="Book Antiqua" w:hAnsi="Book Antiqua" w:cstheme="majorBidi"/>
          <w:sz w:val="24"/>
          <w:szCs w:val="24"/>
        </w:rPr>
        <w:t xml:space="preserve">without frank inflammation. </w:t>
      </w:r>
      <w:r w:rsidR="0098712B" w:rsidRPr="00D74AD7">
        <w:rPr>
          <w:rFonts w:ascii="Book Antiqua" w:hAnsi="Book Antiqua" w:cstheme="majorBidi"/>
          <w:sz w:val="24"/>
          <w:szCs w:val="24"/>
        </w:rPr>
        <w:t xml:space="preserve">Most patients with FFA exhibit some degree of eyebrow diminution, recognized as a characteristic feature of this disorder. </w:t>
      </w:r>
      <w:r w:rsidR="003F46DE" w:rsidRPr="00D74AD7">
        <w:rPr>
          <w:rFonts w:ascii="Book Antiqua" w:hAnsi="Book Antiqua" w:cstheme="majorBidi"/>
          <w:sz w:val="24"/>
          <w:szCs w:val="24"/>
        </w:rPr>
        <w:t xml:space="preserve">It can occur either before or after the onset of </w:t>
      </w:r>
      <w:proofErr w:type="spellStart"/>
      <w:r w:rsidR="003F46DE" w:rsidRPr="00D74AD7">
        <w:rPr>
          <w:rFonts w:ascii="Book Antiqua" w:hAnsi="Book Antiqua" w:cstheme="majorBidi"/>
          <w:sz w:val="24"/>
          <w:szCs w:val="24"/>
        </w:rPr>
        <w:t>frontotemporal</w:t>
      </w:r>
      <w:proofErr w:type="spellEnd"/>
      <w:r w:rsidR="003F46DE" w:rsidRPr="00D74AD7">
        <w:rPr>
          <w:rFonts w:ascii="Book Antiqua" w:hAnsi="Book Antiqua" w:cstheme="majorBidi"/>
          <w:sz w:val="24"/>
          <w:szCs w:val="24"/>
        </w:rPr>
        <w:t xml:space="preserve"> recession. </w:t>
      </w:r>
      <w:r w:rsidR="00BB07DC" w:rsidRPr="00D74AD7">
        <w:rPr>
          <w:rFonts w:ascii="Book Antiqua" w:hAnsi="Book Antiqua" w:cstheme="majorBidi"/>
          <w:sz w:val="24"/>
          <w:szCs w:val="24"/>
        </w:rPr>
        <w:t>Hair loss from the lateral third of the eyebrows is</w:t>
      </w:r>
      <w:r w:rsidR="003F46DE" w:rsidRPr="00D74AD7">
        <w:rPr>
          <w:rFonts w:ascii="Book Antiqua" w:hAnsi="Book Antiqua" w:cstheme="majorBidi"/>
          <w:sz w:val="24"/>
          <w:szCs w:val="24"/>
        </w:rPr>
        <w:t xml:space="preserve"> typical</w:t>
      </w:r>
      <w:r w:rsidR="00BB07DC" w:rsidRPr="00D74AD7">
        <w:rPr>
          <w:rFonts w:ascii="Book Antiqua" w:hAnsi="Book Antiqua" w:cstheme="majorBidi"/>
          <w:sz w:val="24"/>
          <w:szCs w:val="24"/>
        </w:rPr>
        <w:t xml:space="preserve">, </w:t>
      </w:r>
      <w:r w:rsidR="000256C9" w:rsidRPr="00D74AD7">
        <w:rPr>
          <w:rFonts w:ascii="Book Antiqua" w:hAnsi="Book Antiqua" w:cstheme="majorBidi"/>
          <w:sz w:val="24"/>
          <w:szCs w:val="24"/>
        </w:rPr>
        <w:t xml:space="preserve">but </w:t>
      </w:r>
      <w:r w:rsidR="00BB07DC" w:rsidRPr="00D74AD7">
        <w:rPr>
          <w:rFonts w:ascii="Book Antiqua" w:hAnsi="Book Antiqua" w:cstheme="majorBidi"/>
          <w:sz w:val="24"/>
          <w:szCs w:val="24"/>
        </w:rPr>
        <w:t xml:space="preserve">in some cases, there may be </w:t>
      </w:r>
      <w:r w:rsidR="00707066" w:rsidRPr="00D74AD7">
        <w:rPr>
          <w:rFonts w:ascii="Book Antiqua" w:hAnsi="Book Antiqua" w:cstheme="majorBidi"/>
          <w:sz w:val="24"/>
          <w:szCs w:val="24"/>
        </w:rPr>
        <w:t xml:space="preserve">diffuse thinning or </w:t>
      </w:r>
      <w:r w:rsidR="00BB07DC" w:rsidRPr="00D74AD7">
        <w:rPr>
          <w:rFonts w:ascii="Book Antiqua" w:hAnsi="Book Antiqua" w:cstheme="majorBidi"/>
          <w:sz w:val="24"/>
          <w:szCs w:val="24"/>
        </w:rPr>
        <w:t>total loss of eyebrow</w:t>
      </w:r>
      <w:r w:rsidR="00376446" w:rsidRPr="00D74AD7">
        <w:rPr>
          <w:rFonts w:ascii="Book Antiqua" w:hAnsi="Book Antiqua" w:cstheme="majorBidi"/>
          <w:sz w:val="24"/>
          <w:szCs w:val="24"/>
        </w:rPr>
        <w:t>s</w:t>
      </w:r>
      <w:r w:rsidR="00020F3C" w:rsidRPr="00D74AD7">
        <w:rPr>
          <w:rFonts w:ascii="Book Antiqua" w:hAnsi="Book Antiqua" w:cstheme="majorBidi"/>
          <w:sz w:val="24"/>
          <w:szCs w:val="24"/>
        </w:rPr>
        <w:t xml:space="preserve"> (Fig</w:t>
      </w:r>
      <w:r w:rsidR="00D74AD7">
        <w:rPr>
          <w:rFonts w:ascii="Book Antiqua" w:hAnsi="Book Antiqua" w:cstheme="majorBidi" w:hint="eastAsia"/>
          <w:sz w:val="24"/>
          <w:szCs w:val="24"/>
          <w:lang w:eastAsia="zh-CN"/>
        </w:rPr>
        <w:t>ure</w:t>
      </w:r>
      <w:r w:rsidR="00020F3C" w:rsidRPr="00D74AD7">
        <w:rPr>
          <w:rFonts w:ascii="Book Antiqua" w:hAnsi="Book Antiqua" w:cstheme="majorBidi"/>
          <w:sz w:val="24"/>
          <w:szCs w:val="24"/>
        </w:rPr>
        <w:t xml:space="preserve"> </w:t>
      </w:r>
      <w:r w:rsidR="00D74AD7">
        <w:rPr>
          <w:rFonts w:ascii="Book Antiqua" w:hAnsi="Book Antiqua" w:cstheme="majorBidi" w:hint="eastAsia"/>
          <w:sz w:val="24"/>
          <w:szCs w:val="24"/>
          <w:lang w:eastAsia="zh-CN"/>
        </w:rPr>
        <w:t>1</w:t>
      </w:r>
      <w:r w:rsidR="00020F3C" w:rsidRPr="00D74AD7">
        <w:rPr>
          <w:rFonts w:ascii="Book Antiqua" w:hAnsi="Book Antiqua" w:cstheme="majorBidi"/>
          <w:sz w:val="24"/>
          <w:szCs w:val="24"/>
        </w:rPr>
        <w:t>E)</w:t>
      </w:r>
      <w:r w:rsidR="000256C9" w:rsidRPr="00D74AD7">
        <w:rPr>
          <w:rFonts w:ascii="Book Antiqua" w:hAnsi="Book Antiqua" w:cstheme="majorBidi"/>
          <w:sz w:val="24"/>
          <w:szCs w:val="24"/>
        </w:rPr>
        <w:t>.</w:t>
      </w:r>
      <w:r w:rsidR="00BB07DC" w:rsidRPr="00D74AD7">
        <w:rPr>
          <w:rFonts w:ascii="Book Antiqua" w:hAnsi="Book Antiqua" w:cstheme="majorBidi"/>
          <w:sz w:val="24"/>
          <w:szCs w:val="24"/>
        </w:rPr>
        <w:t xml:space="preserve"> </w:t>
      </w:r>
      <w:r w:rsidR="00D9036F" w:rsidRPr="00D74AD7">
        <w:rPr>
          <w:rFonts w:ascii="Book Antiqua" w:hAnsi="Book Antiqua" w:cstheme="majorBidi"/>
          <w:sz w:val="24"/>
          <w:szCs w:val="24"/>
        </w:rPr>
        <w:t xml:space="preserve">Eyelash involvement was also reported, </w:t>
      </w:r>
      <w:r w:rsidR="00620375" w:rsidRPr="00D74AD7">
        <w:rPr>
          <w:rFonts w:ascii="Book Antiqua" w:hAnsi="Book Antiqua" w:cstheme="majorBidi"/>
          <w:sz w:val="24"/>
          <w:szCs w:val="24"/>
        </w:rPr>
        <w:t xml:space="preserve">albeit </w:t>
      </w:r>
      <w:r w:rsidR="00D9036F" w:rsidRPr="00D74AD7">
        <w:rPr>
          <w:rFonts w:ascii="Book Antiqua" w:hAnsi="Book Antiqua" w:cstheme="majorBidi"/>
          <w:sz w:val="24"/>
          <w:szCs w:val="24"/>
        </w:rPr>
        <w:t>less frequently</w:t>
      </w:r>
      <w:r w:rsidR="00FA2B8D" w:rsidRPr="00D74AD7">
        <w:rPr>
          <w:rFonts w:ascii="Book Antiqua" w:hAnsi="Book Antiqua" w:cstheme="majorBidi"/>
          <w:sz w:val="24"/>
          <w:szCs w:val="24"/>
        </w:rPr>
        <w:t xml:space="preserve"> (Fig</w:t>
      </w:r>
      <w:r w:rsidR="00D74AD7">
        <w:rPr>
          <w:rFonts w:ascii="Book Antiqua" w:hAnsi="Book Antiqua" w:cstheme="majorBidi" w:hint="eastAsia"/>
          <w:sz w:val="24"/>
          <w:szCs w:val="24"/>
          <w:lang w:eastAsia="zh-CN"/>
        </w:rPr>
        <w:t>ure</w:t>
      </w:r>
      <w:r w:rsidR="00FA2B8D" w:rsidRPr="00D74AD7">
        <w:rPr>
          <w:rFonts w:ascii="Book Antiqua" w:hAnsi="Book Antiqua" w:cstheme="majorBidi"/>
          <w:sz w:val="24"/>
          <w:szCs w:val="24"/>
        </w:rPr>
        <w:t xml:space="preserve"> 1E)</w:t>
      </w:r>
      <w:r w:rsidR="00AD5CD0" w:rsidRPr="00D74AD7">
        <w:rPr>
          <w:rFonts w:ascii="Book Antiqua" w:hAnsi="Book Antiqua" w:cstheme="majorBidi"/>
          <w:sz w:val="24"/>
          <w:szCs w:val="24"/>
          <w:vertAlign w:val="superscript"/>
        </w:rPr>
        <w:t>[</w:t>
      </w:r>
      <w:r w:rsidR="006F7E82" w:rsidRPr="00D74AD7">
        <w:rPr>
          <w:rFonts w:ascii="Book Antiqua" w:hAnsi="Book Antiqua" w:cstheme="majorBidi"/>
          <w:sz w:val="24"/>
          <w:szCs w:val="24"/>
          <w:vertAlign w:val="superscript"/>
        </w:rPr>
        <w:t>1-11,13,18</w:t>
      </w:r>
      <w:r w:rsidR="00AD5CD0" w:rsidRPr="00D74AD7">
        <w:rPr>
          <w:rFonts w:ascii="Book Antiqua" w:hAnsi="Book Antiqua" w:cstheme="majorBidi"/>
          <w:sz w:val="24"/>
          <w:szCs w:val="24"/>
          <w:vertAlign w:val="superscript"/>
        </w:rPr>
        <w:t>-</w:t>
      </w:r>
      <w:r w:rsidR="006F7E82" w:rsidRPr="00D74AD7">
        <w:rPr>
          <w:rFonts w:ascii="Book Antiqua" w:hAnsi="Book Antiqua" w:cstheme="majorBidi"/>
          <w:sz w:val="24"/>
          <w:szCs w:val="24"/>
          <w:vertAlign w:val="superscript"/>
        </w:rPr>
        <w:t>20</w:t>
      </w:r>
      <w:r w:rsidR="00AD5CD0" w:rsidRPr="00D74AD7">
        <w:rPr>
          <w:rFonts w:ascii="Book Antiqua" w:hAnsi="Book Antiqua" w:cstheme="majorBidi"/>
          <w:sz w:val="24"/>
          <w:szCs w:val="24"/>
          <w:vertAlign w:val="superscript"/>
        </w:rPr>
        <w:t>]</w:t>
      </w:r>
      <w:r w:rsidR="00D9036F" w:rsidRPr="00D74AD7">
        <w:rPr>
          <w:rFonts w:ascii="Book Antiqua" w:hAnsi="Book Antiqua" w:cstheme="majorBidi"/>
          <w:sz w:val="24"/>
          <w:szCs w:val="24"/>
        </w:rPr>
        <w:t xml:space="preserve">. </w:t>
      </w:r>
      <w:r w:rsidR="007E56B3" w:rsidRPr="00D74AD7">
        <w:rPr>
          <w:rFonts w:ascii="Book Antiqua" w:hAnsi="Book Antiqua" w:cstheme="majorBidi"/>
          <w:sz w:val="24"/>
          <w:szCs w:val="24"/>
        </w:rPr>
        <w:t xml:space="preserve">Recently, non-inflammatory asymptomatic facial papules, mainly confined to the temporal area of </w:t>
      </w:r>
      <w:r w:rsidR="00620375" w:rsidRPr="00D74AD7">
        <w:rPr>
          <w:rFonts w:ascii="Book Antiqua" w:hAnsi="Book Antiqua" w:cstheme="majorBidi"/>
          <w:sz w:val="24"/>
          <w:szCs w:val="24"/>
        </w:rPr>
        <w:t xml:space="preserve">the </w:t>
      </w:r>
      <w:r w:rsidR="007E56B3" w:rsidRPr="00D74AD7">
        <w:rPr>
          <w:rFonts w:ascii="Book Antiqua" w:hAnsi="Book Antiqua" w:cstheme="majorBidi"/>
          <w:sz w:val="24"/>
          <w:szCs w:val="24"/>
        </w:rPr>
        <w:t>face, were report</w:t>
      </w:r>
      <w:r w:rsidR="00620375" w:rsidRPr="00D74AD7">
        <w:rPr>
          <w:rFonts w:ascii="Book Antiqua" w:hAnsi="Book Antiqua" w:cstheme="majorBidi"/>
          <w:sz w:val="24"/>
          <w:szCs w:val="24"/>
        </w:rPr>
        <w:t>ed</w:t>
      </w:r>
      <w:r w:rsidR="007E56B3" w:rsidRPr="00D74AD7">
        <w:rPr>
          <w:rFonts w:ascii="Book Antiqua" w:hAnsi="Book Antiqua" w:cstheme="majorBidi"/>
          <w:sz w:val="24"/>
          <w:szCs w:val="24"/>
        </w:rPr>
        <w:t xml:space="preserve"> as possible sign</w:t>
      </w:r>
      <w:r w:rsidR="00620375" w:rsidRPr="00D74AD7">
        <w:rPr>
          <w:rFonts w:ascii="Book Antiqua" w:hAnsi="Book Antiqua" w:cstheme="majorBidi"/>
          <w:sz w:val="24"/>
          <w:szCs w:val="24"/>
        </w:rPr>
        <w:t>s</w:t>
      </w:r>
      <w:r w:rsidR="007E56B3" w:rsidRPr="00D74AD7">
        <w:rPr>
          <w:rFonts w:ascii="Book Antiqua" w:hAnsi="Book Antiqua" w:cstheme="majorBidi"/>
          <w:sz w:val="24"/>
          <w:szCs w:val="24"/>
        </w:rPr>
        <w:t xml:space="preserve"> of facial </w:t>
      </w:r>
      <w:proofErr w:type="spellStart"/>
      <w:r w:rsidR="007E56B3" w:rsidRPr="00D74AD7">
        <w:rPr>
          <w:rFonts w:ascii="Book Antiqua" w:hAnsi="Book Antiqua" w:cstheme="majorBidi"/>
          <w:sz w:val="24"/>
          <w:szCs w:val="24"/>
        </w:rPr>
        <w:t>vellus</w:t>
      </w:r>
      <w:proofErr w:type="spellEnd"/>
      <w:r w:rsidR="007E56B3" w:rsidRPr="00D74AD7">
        <w:rPr>
          <w:rFonts w:ascii="Book Antiqua" w:hAnsi="Book Antiqua" w:cstheme="majorBidi"/>
          <w:sz w:val="24"/>
          <w:szCs w:val="24"/>
        </w:rPr>
        <w:t xml:space="preserve"> hair involvement</w:t>
      </w:r>
      <w:r w:rsidR="00FA2B8D" w:rsidRPr="00D74AD7">
        <w:rPr>
          <w:rFonts w:ascii="Book Antiqua" w:hAnsi="Book Antiqua" w:cstheme="majorBidi"/>
          <w:sz w:val="24"/>
          <w:szCs w:val="24"/>
        </w:rPr>
        <w:t xml:space="preserve"> (Fig</w:t>
      </w:r>
      <w:r w:rsidR="00D74AD7">
        <w:rPr>
          <w:rFonts w:ascii="Book Antiqua" w:hAnsi="Book Antiqua" w:cstheme="majorBidi" w:hint="eastAsia"/>
          <w:sz w:val="24"/>
          <w:szCs w:val="24"/>
          <w:lang w:eastAsia="zh-CN"/>
        </w:rPr>
        <w:t>ure</w:t>
      </w:r>
      <w:r w:rsidR="00FA2B8D" w:rsidRPr="00D74AD7">
        <w:rPr>
          <w:rFonts w:ascii="Book Antiqua" w:hAnsi="Book Antiqua" w:cstheme="majorBidi"/>
          <w:sz w:val="24"/>
          <w:szCs w:val="24"/>
        </w:rPr>
        <w:t xml:space="preserve"> 1F)</w:t>
      </w:r>
      <w:r w:rsidR="00AD5CD0" w:rsidRPr="00D74AD7">
        <w:rPr>
          <w:rFonts w:ascii="Book Antiqua" w:hAnsi="Book Antiqua" w:cstheme="majorBidi"/>
          <w:sz w:val="24"/>
          <w:szCs w:val="24"/>
          <w:vertAlign w:val="superscript"/>
        </w:rPr>
        <w:t>[</w:t>
      </w:r>
      <w:r w:rsidR="006F7E82" w:rsidRPr="00D74AD7">
        <w:rPr>
          <w:rFonts w:ascii="Book Antiqua" w:hAnsi="Book Antiqua" w:cstheme="majorBidi"/>
          <w:sz w:val="24"/>
          <w:szCs w:val="24"/>
          <w:vertAlign w:val="superscript"/>
        </w:rPr>
        <w:t>32</w:t>
      </w:r>
      <w:r w:rsidR="00AD5CD0" w:rsidRPr="00D74AD7">
        <w:rPr>
          <w:rFonts w:ascii="Book Antiqua" w:hAnsi="Book Antiqua" w:cstheme="majorBidi"/>
          <w:sz w:val="24"/>
          <w:szCs w:val="24"/>
          <w:vertAlign w:val="superscript"/>
        </w:rPr>
        <w:t>]</w:t>
      </w:r>
      <w:r w:rsidR="007E56B3" w:rsidRPr="00D74AD7">
        <w:rPr>
          <w:rFonts w:ascii="Book Antiqua" w:hAnsi="Book Antiqua" w:cstheme="majorBidi"/>
          <w:sz w:val="24"/>
          <w:szCs w:val="24"/>
        </w:rPr>
        <w:t xml:space="preserve">. Several </w:t>
      </w:r>
      <w:r w:rsidR="003F46DE" w:rsidRPr="00D74AD7">
        <w:rPr>
          <w:rFonts w:ascii="Book Antiqua" w:hAnsi="Book Antiqua" w:cstheme="majorBidi"/>
          <w:sz w:val="24"/>
          <w:szCs w:val="24"/>
        </w:rPr>
        <w:t xml:space="preserve">authors </w:t>
      </w:r>
      <w:r w:rsidR="007E56B3" w:rsidRPr="00D74AD7">
        <w:rPr>
          <w:rFonts w:ascii="Book Antiqua" w:hAnsi="Book Antiqua" w:cstheme="majorBidi"/>
          <w:sz w:val="24"/>
          <w:szCs w:val="24"/>
        </w:rPr>
        <w:t xml:space="preserve">described decrease or absence of facial </w:t>
      </w:r>
      <w:proofErr w:type="spellStart"/>
      <w:r w:rsidR="007E56B3" w:rsidRPr="00D74AD7">
        <w:rPr>
          <w:rFonts w:ascii="Book Antiqua" w:hAnsi="Book Antiqua" w:cstheme="majorBidi"/>
          <w:sz w:val="24"/>
          <w:szCs w:val="24"/>
        </w:rPr>
        <w:t>vellus</w:t>
      </w:r>
      <w:proofErr w:type="spellEnd"/>
      <w:r w:rsidR="007E56B3" w:rsidRPr="00D74AD7">
        <w:rPr>
          <w:rFonts w:ascii="Book Antiqua" w:hAnsi="Book Antiqua" w:cstheme="majorBidi"/>
          <w:sz w:val="24"/>
          <w:szCs w:val="24"/>
        </w:rPr>
        <w:t xml:space="preserve"> hair</w:t>
      </w:r>
      <w:r w:rsidR="00707066" w:rsidRPr="00D74AD7">
        <w:rPr>
          <w:rFonts w:ascii="Book Antiqua" w:hAnsi="Book Antiqua" w:cstheme="majorBidi"/>
          <w:sz w:val="24"/>
          <w:szCs w:val="24"/>
        </w:rPr>
        <w:t xml:space="preserve"> </w:t>
      </w:r>
      <w:r w:rsidR="00821598" w:rsidRPr="00D74AD7">
        <w:rPr>
          <w:rFonts w:ascii="Book Antiqua" w:hAnsi="Book Antiqua" w:cstheme="majorBidi"/>
          <w:sz w:val="24"/>
          <w:szCs w:val="24"/>
        </w:rPr>
        <w:t>as well as l</w:t>
      </w:r>
      <w:r w:rsidR="00E303EF" w:rsidRPr="00D74AD7">
        <w:rPr>
          <w:rFonts w:ascii="Book Antiqua" w:hAnsi="Book Antiqua" w:cstheme="majorBidi"/>
          <w:sz w:val="24"/>
          <w:szCs w:val="24"/>
        </w:rPr>
        <w:t>oss of hair from peripheral body sites and generalized hair loss</w:t>
      </w:r>
      <w:r w:rsidR="00AD5CD0" w:rsidRPr="00D74AD7">
        <w:rPr>
          <w:rFonts w:ascii="Book Antiqua" w:hAnsi="Book Antiqua" w:cstheme="majorBidi"/>
          <w:sz w:val="24"/>
          <w:szCs w:val="24"/>
          <w:vertAlign w:val="superscript"/>
        </w:rPr>
        <w:t>[</w:t>
      </w:r>
      <w:r w:rsidR="006A5652" w:rsidRPr="00D74AD7">
        <w:rPr>
          <w:rFonts w:ascii="Book Antiqua" w:hAnsi="Book Antiqua" w:cstheme="majorBidi"/>
          <w:sz w:val="24"/>
          <w:szCs w:val="24"/>
          <w:vertAlign w:val="superscript"/>
        </w:rPr>
        <w:t>2,6,8,13,18</w:t>
      </w:r>
      <w:r w:rsidR="00AD5CD0" w:rsidRPr="00D74AD7">
        <w:rPr>
          <w:rFonts w:ascii="Book Antiqua" w:hAnsi="Book Antiqua" w:cstheme="majorBidi"/>
          <w:sz w:val="24"/>
          <w:szCs w:val="24"/>
          <w:vertAlign w:val="superscript"/>
        </w:rPr>
        <w:t>]</w:t>
      </w:r>
      <w:r w:rsidR="00821598" w:rsidRPr="00D74AD7">
        <w:rPr>
          <w:rFonts w:ascii="Book Antiqua" w:hAnsi="Book Antiqua" w:cstheme="majorBidi"/>
          <w:sz w:val="24"/>
          <w:szCs w:val="24"/>
        </w:rPr>
        <w:t>.</w:t>
      </w:r>
      <w:r w:rsidR="00E303EF" w:rsidRPr="00D74AD7">
        <w:rPr>
          <w:rFonts w:ascii="Book Antiqua" w:hAnsi="Book Antiqua" w:cstheme="majorBidi"/>
          <w:sz w:val="24"/>
          <w:szCs w:val="24"/>
        </w:rPr>
        <w:t xml:space="preserve"> </w:t>
      </w:r>
      <w:r w:rsidR="006A5652" w:rsidRPr="00D74AD7">
        <w:rPr>
          <w:rFonts w:ascii="Book Antiqua" w:hAnsi="Book Antiqua" w:cstheme="majorBidi"/>
          <w:sz w:val="24"/>
          <w:szCs w:val="24"/>
        </w:rPr>
        <w:t xml:space="preserve">It should be noted that despite frequent reports of </w:t>
      </w:r>
      <w:r w:rsidR="006F7E82" w:rsidRPr="00D74AD7">
        <w:rPr>
          <w:rFonts w:ascii="Book Antiqua" w:hAnsi="Book Antiqua" w:cstheme="majorBidi"/>
          <w:sz w:val="24"/>
          <w:szCs w:val="24"/>
        </w:rPr>
        <w:t xml:space="preserve">axillary and pubic hair loss, it cannot be clearly attributed to the disease process considering that this is also a common symptom in postmenopausal and </w:t>
      </w:r>
      <w:r w:rsidR="00376446" w:rsidRPr="00D74AD7">
        <w:rPr>
          <w:rFonts w:ascii="Book Antiqua" w:hAnsi="Book Antiqua" w:cstheme="majorBidi"/>
          <w:sz w:val="24"/>
          <w:szCs w:val="24"/>
        </w:rPr>
        <w:t>older</w:t>
      </w:r>
      <w:r w:rsidR="006F7E82" w:rsidRPr="00D74AD7">
        <w:rPr>
          <w:rFonts w:ascii="Book Antiqua" w:hAnsi="Book Antiqua" w:cstheme="majorBidi"/>
          <w:sz w:val="24"/>
          <w:szCs w:val="24"/>
        </w:rPr>
        <w:t xml:space="preserve"> women.</w:t>
      </w:r>
    </w:p>
    <w:p w:rsidR="00E408E1" w:rsidRDefault="00E93804" w:rsidP="00D74AD7">
      <w:pPr>
        <w:spacing w:after="0" w:line="360" w:lineRule="auto"/>
        <w:ind w:firstLineChars="100" w:firstLine="240"/>
        <w:jc w:val="both"/>
        <w:rPr>
          <w:rFonts w:ascii="Book Antiqua" w:hAnsi="Book Antiqua" w:cstheme="majorBidi"/>
          <w:sz w:val="24"/>
          <w:szCs w:val="24"/>
          <w:lang w:eastAsia="zh-CN"/>
        </w:rPr>
      </w:pPr>
      <w:r w:rsidRPr="00D74AD7">
        <w:rPr>
          <w:rFonts w:ascii="Book Antiqua" w:hAnsi="Book Antiqua" w:cstheme="majorBidi"/>
          <w:sz w:val="24"/>
          <w:szCs w:val="24"/>
        </w:rPr>
        <w:t>F</w:t>
      </w:r>
      <w:r w:rsidR="002E6F9D" w:rsidRPr="00D74AD7">
        <w:rPr>
          <w:rFonts w:ascii="Book Antiqua" w:hAnsi="Book Antiqua" w:cstheme="majorBidi"/>
          <w:sz w:val="24"/>
          <w:szCs w:val="24"/>
        </w:rPr>
        <w:t>indings</w:t>
      </w:r>
      <w:r w:rsidRPr="00D74AD7">
        <w:rPr>
          <w:rFonts w:ascii="Book Antiqua" w:hAnsi="Book Antiqua" w:cstheme="majorBidi"/>
          <w:sz w:val="24"/>
          <w:szCs w:val="24"/>
        </w:rPr>
        <w:t xml:space="preserve"> on </w:t>
      </w:r>
      <w:proofErr w:type="spellStart"/>
      <w:r w:rsidRPr="00D74AD7">
        <w:rPr>
          <w:rFonts w:ascii="Book Antiqua" w:hAnsi="Book Antiqua" w:cstheme="majorBidi"/>
          <w:sz w:val="24"/>
          <w:szCs w:val="24"/>
        </w:rPr>
        <w:t>trichoscopy</w:t>
      </w:r>
      <w:proofErr w:type="spellEnd"/>
      <w:r w:rsidRPr="00D74AD7">
        <w:rPr>
          <w:rFonts w:ascii="Book Antiqua" w:hAnsi="Book Antiqua" w:cstheme="majorBidi"/>
          <w:sz w:val="24"/>
          <w:szCs w:val="24"/>
        </w:rPr>
        <w:t xml:space="preserve"> </w:t>
      </w:r>
      <w:r w:rsidR="002E6F9D" w:rsidRPr="00D74AD7">
        <w:rPr>
          <w:rFonts w:ascii="Book Antiqua" w:hAnsi="Book Antiqua" w:cstheme="majorBidi"/>
          <w:sz w:val="24"/>
          <w:szCs w:val="24"/>
        </w:rPr>
        <w:t xml:space="preserve">include </w:t>
      </w:r>
      <w:r w:rsidR="00AC43BE" w:rsidRPr="00D74AD7">
        <w:rPr>
          <w:rFonts w:ascii="Book Antiqua" w:hAnsi="Book Antiqua" w:cstheme="majorBidi"/>
          <w:sz w:val="24"/>
          <w:szCs w:val="24"/>
        </w:rPr>
        <w:t>the absence of follicular openings</w:t>
      </w:r>
      <w:r w:rsidR="00D228EA" w:rsidRPr="00D74AD7">
        <w:rPr>
          <w:rFonts w:ascii="Book Antiqua" w:hAnsi="Book Antiqua" w:cstheme="majorBidi"/>
          <w:sz w:val="24"/>
          <w:szCs w:val="24"/>
        </w:rPr>
        <w:t xml:space="preserve">, absence of </w:t>
      </w:r>
      <w:proofErr w:type="spellStart"/>
      <w:r w:rsidR="00D228EA" w:rsidRPr="00D74AD7">
        <w:rPr>
          <w:rFonts w:ascii="Book Antiqua" w:hAnsi="Book Antiqua" w:cstheme="majorBidi"/>
          <w:sz w:val="24"/>
          <w:szCs w:val="24"/>
        </w:rPr>
        <w:t>vellus</w:t>
      </w:r>
      <w:proofErr w:type="spellEnd"/>
      <w:r w:rsidR="00D228EA" w:rsidRPr="00D74AD7">
        <w:rPr>
          <w:rFonts w:ascii="Book Antiqua" w:hAnsi="Book Antiqua" w:cstheme="majorBidi"/>
          <w:sz w:val="24"/>
          <w:szCs w:val="24"/>
        </w:rPr>
        <w:t xml:space="preserve"> hairs,</w:t>
      </w:r>
      <w:r w:rsidR="000256C9" w:rsidRPr="00D74AD7">
        <w:rPr>
          <w:rFonts w:ascii="Book Antiqua" w:hAnsi="Book Antiqua" w:cstheme="majorBidi"/>
          <w:sz w:val="24"/>
          <w:szCs w:val="24"/>
        </w:rPr>
        <w:t xml:space="preserve"> white dots (</w:t>
      </w:r>
      <w:r w:rsidR="00AC43BE" w:rsidRPr="00D74AD7">
        <w:rPr>
          <w:rFonts w:ascii="Book Antiqua" w:hAnsi="Book Antiqua" w:cstheme="majorBidi"/>
          <w:sz w:val="24"/>
          <w:szCs w:val="24"/>
        </w:rPr>
        <w:t>corresponding to the follicular fibrosis</w:t>
      </w:r>
      <w:r w:rsidR="00FE5C13" w:rsidRPr="00D74AD7">
        <w:rPr>
          <w:rFonts w:ascii="Book Antiqua" w:hAnsi="Book Antiqua" w:cstheme="majorBidi"/>
          <w:sz w:val="24"/>
          <w:szCs w:val="24"/>
        </w:rPr>
        <w:t xml:space="preserve"> seen in dark-skinned individuals</w:t>
      </w:r>
      <w:r w:rsidR="00D228EA" w:rsidRPr="00D74AD7">
        <w:rPr>
          <w:rFonts w:ascii="Book Antiqua" w:hAnsi="Book Antiqua" w:cstheme="majorBidi"/>
          <w:sz w:val="24"/>
          <w:szCs w:val="24"/>
        </w:rPr>
        <w:t>)</w:t>
      </w:r>
      <w:r w:rsidR="00A10BA2" w:rsidRPr="00D74AD7">
        <w:rPr>
          <w:rFonts w:ascii="Book Antiqua" w:hAnsi="Book Antiqua" w:cstheme="majorBidi"/>
          <w:sz w:val="24"/>
          <w:szCs w:val="24"/>
        </w:rPr>
        <w:t>,</w:t>
      </w:r>
      <w:r w:rsidR="00AC43BE" w:rsidRPr="00D74AD7">
        <w:rPr>
          <w:rFonts w:ascii="Book Antiqua" w:hAnsi="Book Antiqua" w:cstheme="majorBidi"/>
          <w:sz w:val="24"/>
          <w:szCs w:val="24"/>
        </w:rPr>
        <w:t xml:space="preserve"> and brown halos </w:t>
      </w:r>
      <w:r w:rsidR="00D228EA" w:rsidRPr="00D74AD7">
        <w:rPr>
          <w:rFonts w:ascii="Book Antiqua" w:hAnsi="Book Antiqua" w:cstheme="majorBidi"/>
          <w:sz w:val="24"/>
          <w:szCs w:val="24"/>
        </w:rPr>
        <w:t>(</w:t>
      </w:r>
      <w:r w:rsidR="00AC43BE" w:rsidRPr="00D74AD7">
        <w:rPr>
          <w:rFonts w:ascii="Book Antiqua" w:hAnsi="Book Antiqua" w:cstheme="majorBidi"/>
          <w:sz w:val="24"/>
          <w:szCs w:val="24"/>
        </w:rPr>
        <w:t>expressing the inflammation</w:t>
      </w:r>
      <w:r w:rsidR="00D228EA" w:rsidRPr="00D74AD7">
        <w:rPr>
          <w:rFonts w:ascii="Book Antiqua" w:hAnsi="Book Antiqua" w:cstheme="majorBidi"/>
          <w:sz w:val="24"/>
          <w:szCs w:val="24"/>
        </w:rPr>
        <w:t>)</w:t>
      </w:r>
      <w:r w:rsidR="00AC43BE" w:rsidRPr="00D74AD7">
        <w:rPr>
          <w:rFonts w:ascii="Book Antiqua" w:hAnsi="Book Antiqua" w:cstheme="majorBidi"/>
          <w:sz w:val="24"/>
          <w:szCs w:val="24"/>
        </w:rPr>
        <w:t xml:space="preserve">. </w:t>
      </w:r>
      <w:r w:rsidR="00ED6DF3" w:rsidRPr="00D74AD7">
        <w:rPr>
          <w:rFonts w:ascii="Book Antiqua" w:hAnsi="Book Antiqua" w:cstheme="majorBidi"/>
          <w:sz w:val="24"/>
          <w:szCs w:val="24"/>
        </w:rPr>
        <w:t xml:space="preserve">Reduced hair density, </w:t>
      </w:r>
      <w:r w:rsidR="00FE5C13" w:rsidRPr="00D74AD7">
        <w:rPr>
          <w:rFonts w:ascii="Book Antiqua" w:hAnsi="Book Antiqua" w:cstheme="majorBidi"/>
          <w:sz w:val="24"/>
          <w:szCs w:val="24"/>
        </w:rPr>
        <w:t xml:space="preserve">follicular plugging, </w:t>
      </w:r>
      <w:proofErr w:type="spellStart"/>
      <w:r w:rsidR="00ED6DF3" w:rsidRPr="00D74AD7">
        <w:rPr>
          <w:rFonts w:ascii="Book Antiqua" w:hAnsi="Book Antiqua" w:cstheme="majorBidi"/>
          <w:sz w:val="24"/>
          <w:szCs w:val="24"/>
        </w:rPr>
        <w:t>perif</w:t>
      </w:r>
      <w:r w:rsidR="002E6F9D" w:rsidRPr="00D74AD7">
        <w:rPr>
          <w:rFonts w:ascii="Book Antiqua" w:hAnsi="Book Antiqua" w:cstheme="majorBidi"/>
          <w:sz w:val="24"/>
          <w:szCs w:val="24"/>
        </w:rPr>
        <w:t>ollicular</w:t>
      </w:r>
      <w:proofErr w:type="spellEnd"/>
      <w:r w:rsidR="002E6F9D" w:rsidRPr="00D74AD7">
        <w:rPr>
          <w:rFonts w:ascii="Book Antiqua" w:hAnsi="Book Antiqua" w:cstheme="majorBidi"/>
          <w:sz w:val="24"/>
          <w:szCs w:val="24"/>
        </w:rPr>
        <w:t xml:space="preserve"> </w:t>
      </w:r>
      <w:r w:rsidR="00ED6DF3" w:rsidRPr="00D74AD7">
        <w:rPr>
          <w:rFonts w:ascii="Book Antiqua" w:hAnsi="Book Antiqua" w:cstheme="majorBidi"/>
          <w:sz w:val="24"/>
          <w:szCs w:val="24"/>
        </w:rPr>
        <w:t xml:space="preserve">scale (also called </w:t>
      </w:r>
      <w:proofErr w:type="spellStart"/>
      <w:r w:rsidR="00ED6DF3" w:rsidRPr="00D74AD7">
        <w:rPr>
          <w:rFonts w:ascii="Book Antiqua" w:hAnsi="Book Antiqua" w:cstheme="majorBidi"/>
          <w:sz w:val="24"/>
          <w:szCs w:val="24"/>
        </w:rPr>
        <w:t>peripilar</w:t>
      </w:r>
      <w:proofErr w:type="spellEnd"/>
      <w:r w:rsidR="00ED6DF3" w:rsidRPr="00D74AD7">
        <w:rPr>
          <w:rFonts w:ascii="Book Antiqua" w:hAnsi="Book Antiqua" w:cstheme="majorBidi"/>
          <w:sz w:val="24"/>
          <w:szCs w:val="24"/>
        </w:rPr>
        <w:t xml:space="preserve"> casts)</w:t>
      </w:r>
      <w:r w:rsidR="00A10BA2" w:rsidRPr="00D74AD7">
        <w:rPr>
          <w:rFonts w:ascii="Book Antiqua" w:hAnsi="Book Antiqua" w:cstheme="majorBidi"/>
          <w:sz w:val="24"/>
          <w:szCs w:val="24"/>
        </w:rPr>
        <w:t>,</w:t>
      </w:r>
      <w:r w:rsidR="00FE5C13" w:rsidRPr="00D74AD7">
        <w:rPr>
          <w:rFonts w:ascii="Book Antiqua" w:hAnsi="Book Antiqua" w:cstheme="majorBidi"/>
          <w:sz w:val="24"/>
          <w:szCs w:val="24"/>
        </w:rPr>
        <w:t xml:space="preserve"> </w:t>
      </w:r>
      <w:r w:rsidR="002E6F9D" w:rsidRPr="00D74AD7">
        <w:rPr>
          <w:rFonts w:ascii="Book Antiqua" w:hAnsi="Book Antiqua" w:cstheme="majorBidi"/>
          <w:sz w:val="24"/>
          <w:szCs w:val="24"/>
        </w:rPr>
        <w:t xml:space="preserve">and </w:t>
      </w:r>
      <w:proofErr w:type="spellStart"/>
      <w:r w:rsidR="002E6F9D" w:rsidRPr="00D74AD7">
        <w:rPr>
          <w:rFonts w:ascii="Book Antiqua" w:hAnsi="Book Antiqua" w:cstheme="majorBidi"/>
          <w:sz w:val="24"/>
          <w:szCs w:val="24"/>
        </w:rPr>
        <w:t>perifollicular</w:t>
      </w:r>
      <w:proofErr w:type="spellEnd"/>
      <w:r w:rsidR="002E6F9D" w:rsidRPr="00D74AD7">
        <w:rPr>
          <w:rFonts w:ascii="Book Antiqua" w:hAnsi="Book Antiqua" w:cstheme="majorBidi"/>
          <w:sz w:val="24"/>
          <w:szCs w:val="24"/>
        </w:rPr>
        <w:t xml:space="preserve"> erythema are frequent around the </w:t>
      </w:r>
      <w:r w:rsidR="00074BF1" w:rsidRPr="00D74AD7">
        <w:rPr>
          <w:rFonts w:ascii="Book Antiqua" w:hAnsi="Book Antiqua" w:cstheme="majorBidi"/>
          <w:sz w:val="24"/>
          <w:szCs w:val="24"/>
        </w:rPr>
        <w:t xml:space="preserve">existing </w:t>
      </w:r>
      <w:r w:rsidR="002E6F9D" w:rsidRPr="00D74AD7">
        <w:rPr>
          <w:rFonts w:ascii="Book Antiqua" w:hAnsi="Book Antiqua" w:cstheme="majorBidi"/>
          <w:sz w:val="24"/>
          <w:szCs w:val="24"/>
        </w:rPr>
        <w:t>hairs at the anterior hairline</w:t>
      </w:r>
      <w:r w:rsidR="00A10BA2" w:rsidRPr="00D74AD7">
        <w:rPr>
          <w:rFonts w:ascii="Book Antiqua" w:hAnsi="Book Antiqua" w:cstheme="majorBidi"/>
          <w:sz w:val="24"/>
          <w:szCs w:val="24"/>
          <w:vertAlign w:val="superscript"/>
        </w:rPr>
        <w:t>[</w:t>
      </w:r>
      <w:r w:rsidR="001E1CE8" w:rsidRPr="00D74AD7">
        <w:rPr>
          <w:rFonts w:ascii="Book Antiqua" w:hAnsi="Book Antiqua" w:cstheme="majorBidi"/>
          <w:sz w:val="24"/>
          <w:szCs w:val="24"/>
          <w:vertAlign w:val="superscript"/>
        </w:rPr>
        <w:t>30,33</w:t>
      </w:r>
      <w:r w:rsidR="00A10BA2" w:rsidRPr="00D74AD7">
        <w:rPr>
          <w:rFonts w:ascii="Book Antiqua" w:hAnsi="Book Antiqua" w:cstheme="majorBidi"/>
          <w:sz w:val="24"/>
          <w:szCs w:val="24"/>
          <w:vertAlign w:val="superscript"/>
        </w:rPr>
        <w:t>]</w:t>
      </w:r>
      <w:r w:rsidR="002E6F9D" w:rsidRPr="00D74AD7">
        <w:rPr>
          <w:rFonts w:ascii="Book Antiqua" w:hAnsi="Book Antiqua" w:cstheme="majorBidi"/>
          <w:sz w:val="24"/>
          <w:szCs w:val="24"/>
        </w:rPr>
        <w:t xml:space="preserve">. </w:t>
      </w:r>
      <w:r w:rsidR="008971B3" w:rsidRPr="00D74AD7">
        <w:rPr>
          <w:rFonts w:ascii="Book Antiqua" w:hAnsi="Book Antiqua" w:cstheme="majorBidi"/>
          <w:sz w:val="24"/>
          <w:szCs w:val="24"/>
        </w:rPr>
        <w:t>F</w:t>
      </w:r>
      <w:r w:rsidR="00AC43BE" w:rsidRPr="00D74AD7">
        <w:rPr>
          <w:rFonts w:ascii="Book Antiqua" w:hAnsi="Book Antiqua" w:cstheme="majorBidi"/>
          <w:sz w:val="24"/>
          <w:szCs w:val="24"/>
        </w:rPr>
        <w:t xml:space="preserve">ollicular red dots </w:t>
      </w:r>
      <w:r w:rsidR="00B0606F" w:rsidRPr="00D74AD7">
        <w:rPr>
          <w:rFonts w:ascii="Book Antiqua" w:hAnsi="Book Antiqua" w:cstheme="majorBidi"/>
          <w:sz w:val="24"/>
          <w:szCs w:val="24"/>
        </w:rPr>
        <w:t>on</w:t>
      </w:r>
      <w:r w:rsidR="00AC43BE" w:rsidRPr="00D74AD7">
        <w:rPr>
          <w:rFonts w:ascii="Book Antiqua" w:hAnsi="Book Antiqua" w:cstheme="majorBidi"/>
          <w:sz w:val="24"/>
          <w:szCs w:val="24"/>
        </w:rPr>
        <w:t xml:space="preserve"> the forehead correspond</w:t>
      </w:r>
      <w:r w:rsidR="002E6F9D" w:rsidRPr="00D74AD7">
        <w:rPr>
          <w:rFonts w:ascii="Book Antiqua" w:hAnsi="Book Antiqua" w:cstheme="majorBidi"/>
          <w:sz w:val="24"/>
          <w:szCs w:val="24"/>
        </w:rPr>
        <w:t xml:space="preserve">ing </w:t>
      </w:r>
      <w:r w:rsidR="00FA2B8D" w:rsidRPr="00D74AD7">
        <w:rPr>
          <w:rFonts w:ascii="Book Antiqua" w:hAnsi="Book Antiqua" w:cstheme="majorBidi"/>
          <w:sz w:val="24"/>
          <w:szCs w:val="24"/>
        </w:rPr>
        <w:t xml:space="preserve">to another sign indicating </w:t>
      </w:r>
      <w:proofErr w:type="spellStart"/>
      <w:r w:rsidR="00FA2B8D" w:rsidRPr="00D74AD7">
        <w:rPr>
          <w:rFonts w:ascii="Book Antiqua" w:hAnsi="Book Antiqua" w:cstheme="majorBidi"/>
          <w:sz w:val="24"/>
          <w:szCs w:val="24"/>
        </w:rPr>
        <w:t>vellus</w:t>
      </w:r>
      <w:proofErr w:type="spellEnd"/>
      <w:r w:rsidR="00FA2B8D" w:rsidRPr="00D74AD7">
        <w:rPr>
          <w:rFonts w:ascii="Book Antiqua" w:hAnsi="Book Antiqua" w:cstheme="majorBidi"/>
          <w:sz w:val="24"/>
          <w:szCs w:val="24"/>
        </w:rPr>
        <w:t xml:space="preserve"> hair involvement</w:t>
      </w:r>
      <w:r w:rsidR="00707066" w:rsidRPr="00D74AD7">
        <w:rPr>
          <w:rFonts w:ascii="Book Antiqua" w:hAnsi="Book Antiqua" w:cstheme="majorBidi"/>
          <w:sz w:val="24"/>
          <w:szCs w:val="24"/>
        </w:rPr>
        <w:t xml:space="preserve"> </w:t>
      </w:r>
      <w:r w:rsidR="008971B3" w:rsidRPr="00D74AD7">
        <w:rPr>
          <w:rFonts w:ascii="Book Antiqua" w:hAnsi="Book Antiqua" w:cstheme="majorBidi"/>
          <w:sz w:val="24"/>
          <w:szCs w:val="24"/>
        </w:rPr>
        <w:t xml:space="preserve">were described </w:t>
      </w:r>
      <w:r w:rsidR="001E1CE8" w:rsidRPr="00D74AD7">
        <w:rPr>
          <w:rFonts w:ascii="Book Antiqua" w:hAnsi="Book Antiqua" w:cstheme="majorBidi"/>
          <w:sz w:val="24"/>
          <w:szCs w:val="24"/>
        </w:rPr>
        <w:t>recently</w:t>
      </w:r>
      <w:r w:rsidR="00A10BA2" w:rsidRPr="00D74AD7">
        <w:rPr>
          <w:rFonts w:ascii="Book Antiqua" w:hAnsi="Book Antiqua" w:cstheme="majorBidi"/>
          <w:sz w:val="24"/>
          <w:szCs w:val="24"/>
          <w:vertAlign w:val="superscript"/>
        </w:rPr>
        <w:t>[</w:t>
      </w:r>
      <w:r w:rsidR="001E1CE8" w:rsidRPr="00D74AD7">
        <w:rPr>
          <w:rFonts w:ascii="Book Antiqua" w:hAnsi="Book Antiqua" w:cstheme="majorBidi"/>
          <w:sz w:val="24"/>
          <w:szCs w:val="24"/>
          <w:vertAlign w:val="superscript"/>
        </w:rPr>
        <w:t>34</w:t>
      </w:r>
      <w:r w:rsidR="00A10BA2" w:rsidRPr="00D74AD7">
        <w:rPr>
          <w:rFonts w:ascii="Book Antiqua" w:hAnsi="Book Antiqua" w:cstheme="majorBidi"/>
          <w:sz w:val="24"/>
          <w:szCs w:val="24"/>
          <w:vertAlign w:val="superscript"/>
        </w:rPr>
        <w:t>]</w:t>
      </w:r>
      <w:r w:rsidR="001E1CE8" w:rsidRPr="00D74AD7">
        <w:rPr>
          <w:rFonts w:ascii="Book Antiqua" w:hAnsi="Book Antiqua" w:cstheme="majorBidi"/>
          <w:sz w:val="24"/>
          <w:szCs w:val="24"/>
        </w:rPr>
        <w:t xml:space="preserve">. </w:t>
      </w:r>
    </w:p>
    <w:p w:rsidR="00D74AD7" w:rsidRPr="00D74AD7" w:rsidRDefault="00D74AD7" w:rsidP="00D74AD7">
      <w:pPr>
        <w:spacing w:after="0" w:line="360" w:lineRule="auto"/>
        <w:ind w:firstLineChars="100" w:firstLine="240"/>
        <w:jc w:val="both"/>
        <w:rPr>
          <w:rFonts w:ascii="Book Antiqua" w:hAnsi="Book Antiqua" w:cstheme="majorBidi"/>
          <w:sz w:val="24"/>
          <w:szCs w:val="24"/>
          <w:rtl/>
          <w:lang w:eastAsia="zh-CN"/>
        </w:rPr>
      </w:pPr>
    </w:p>
    <w:p w:rsidR="00FD1380" w:rsidRPr="00D74AD7" w:rsidRDefault="00D74AD7" w:rsidP="00D74AD7">
      <w:pPr>
        <w:spacing w:after="0" w:line="360" w:lineRule="auto"/>
        <w:jc w:val="both"/>
        <w:rPr>
          <w:rFonts w:ascii="Book Antiqua" w:hAnsi="Book Antiqua" w:cstheme="majorBidi"/>
          <w:sz w:val="24"/>
          <w:szCs w:val="24"/>
        </w:rPr>
      </w:pPr>
      <w:r w:rsidRPr="00D74AD7">
        <w:rPr>
          <w:rFonts w:ascii="Book Antiqua" w:hAnsi="Book Antiqua" w:cstheme="majorBidi"/>
          <w:b/>
          <w:bCs/>
          <w:sz w:val="24"/>
          <w:szCs w:val="24"/>
        </w:rPr>
        <w:t>HISTOPATHOLOGY</w:t>
      </w:r>
    </w:p>
    <w:p w:rsidR="001858E9" w:rsidRDefault="00FD1380"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A 4-mm punch biopsy from an active inflammatory lesion within the hair-bearing margin of the </w:t>
      </w:r>
      <w:proofErr w:type="spellStart"/>
      <w:r w:rsidRPr="00D74AD7">
        <w:rPr>
          <w:rFonts w:ascii="Book Antiqua" w:hAnsi="Book Antiqua" w:cstheme="majorBidi"/>
          <w:sz w:val="24"/>
          <w:szCs w:val="24"/>
        </w:rPr>
        <w:t>alopetic</w:t>
      </w:r>
      <w:proofErr w:type="spellEnd"/>
      <w:r w:rsidRPr="00D74AD7">
        <w:rPr>
          <w:rFonts w:ascii="Book Antiqua" w:hAnsi="Book Antiqua" w:cstheme="majorBidi"/>
          <w:sz w:val="24"/>
          <w:szCs w:val="24"/>
        </w:rPr>
        <w:t xml:space="preserve"> patch is preferred for pathological study. Horizontal sections seem more informative than vertical orientation. Typical histopathological findings in FFA </w:t>
      </w:r>
      <w:r w:rsidR="00D62071" w:rsidRPr="00D74AD7">
        <w:rPr>
          <w:rFonts w:ascii="Book Antiqua" w:hAnsi="Book Antiqua" w:cstheme="majorBidi"/>
          <w:sz w:val="24"/>
          <w:szCs w:val="24"/>
        </w:rPr>
        <w:t xml:space="preserve">show </w:t>
      </w:r>
      <w:r w:rsidRPr="00D74AD7">
        <w:rPr>
          <w:rFonts w:ascii="Book Antiqua" w:hAnsi="Book Antiqua" w:cstheme="majorBidi"/>
          <w:sz w:val="24"/>
          <w:szCs w:val="24"/>
        </w:rPr>
        <w:t>lymphocytic infiltrate mainly localized to the isthmus and infundibul</w:t>
      </w:r>
      <w:r w:rsidR="00D62071" w:rsidRPr="00D74AD7">
        <w:rPr>
          <w:rFonts w:ascii="Book Antiqua" w:hAnsi="Book Antiqua" w:cstheme="majorBidi"/>
          <w:sz w:val="24"/>
          <w:szCs w:val="24"/>
        </w:rPr>
        <w:t>ar regions</w:t>
      </w:r>
      <w:r w:rsidR="00A64F5E" w:rsidRPr="00D74AD7">
        <w:rPr>
          <w:rFonts w:ascii="Book Antiqua" w:hAnsi="Book Antiqua" w:cstheme="majorBidi"/>
          <w:sz w:val="24"/>
          <w:szCs w:val="24"/>
        </w:rPr>
        <w:t xml:space="preserve"> with the lower portion of HF being spared</w:t>
      </w:r>
      <w:r w:rsidR="00D62071" w:rsidRPr="00D74AD7">
        <w:rPr>
          <w:rFonts w:ascii="Book Antiqua" w:hAnsi="Book Antiqua" w:cstheme="majorBidi"/>
          <w:sz w:val="24"/>
          <w:szCs w:val="24"/>
        </w:rPr>
        <w:t>.</w:t>
      </w:r>
      <w:r w:rsidRPr="00D74AD7">
        <w:rPr>
          <w:rFonts w:ascii="Book Antiqua" w:hAnsi="Book Antiqua" w:cstheme="majorBidi"/>
          <w:sz w:val="24"/>
          <w:szCs w:val="24"/>
        </w:rPr>
        <w:t xml:space="preserve"> </w:t>
      </w:r>
      <w:r w:rsidR="00D62071" w:rsidRPr="00D74AD7">
        <w:rPr>
          <w:rFonts w:ascii="Book Antiqua" w:hAnsi="Book Antiqua" w:cstheme="majorBidi"/>
          <w:sz w:val="24"/>
          <w:szCs w:val="24"/>
        </w:rPr>
        <w:t xml:space="preserve">The inflammatory infiltrate </w:t>
      </w:r>
      <w:r w:rsidR="00B0606F" w:rsidRPr="00D74AD7">
        <w:rPr>
          <w:rFonts w:ascii="Book Antiqua" w:hAnsi="Book Antiqua" w:cstheme="majorBidi"/>
          <w:sz w:val="24"/>
          <w:szCs w:val="24"/>
        </w:rPr>
        <w:t xml:space="preserve">shows </w:t>
      </w:r>
      <w:r w:rsidR="00D62071" w:rsidRPr="00D74AD7">
        <w:rPr>
          <w:rFonts w:ascii="Book Antiqua" w:hAnsi="Book Antiqua" w:cstheme="majorBidi"/>
          <w:sz w:val="24"/>
          <w:szCs w:val="24"/>
        </w:rPr>
        <w:t xml:space="preserve">lichenoid characteristics </w:t>
      </w:r>
      <w:r w:rsidR="00A54443" w:rsidRPr="00D74AD7">
        <w:rPr>
          <w:rFonts w:ascii="Book Antiqua" w:hAnsi="Book Antiqua" w:cstheme="majorBidi"/>
          <w:sz w:val="24"/>
          <w:szCs w:val="24"/>
        </w:rPr>
        <w:t>of</w:t>
      </w:r>
      <w:r w:rsidR="00D62071" w:rsidRPr="00D74AD7">
        <w:rPr>
          <w:rFonts w:ascii="Book Antiqua" w:hAnsi="Book Antiqua" w:cstheme="majorBidi"/>
          <w:sz w:val="24"/>
          <w:szCs w:val="24"/>
        </w:rPr>
        <w:t xml:space="preserve"> variable severity</w:t>
      </w:r>
      <w:r w:rsidR="00A54443" w:rsidRPr="00D74AD7">
        <w:rPr>
          <w:rFonts w:ascii="Book Antiqua" w:hAnsi="Book Antiqua" w:cstheme="majorBidi"/>
          <w:sz w:val="24"/>
          <w:szCs w:val="24"/>
        </w:rPr>
        <w:t xml:space="preserve">, with </w:t>
      </w:r>
      <w:r w:rsidR="00B0606F" w:rsidRPr="00D74AD7">
        <w:rPr>
          <w:rFonts w:ascii="Book Antiqua" w:hAnsi="Book Antiqua" w:cstheme="majorBidi"/>
          <w:sz w:val="24"/>
          <w:szCs w:val="24"/>
        </w:rPr>
        <w:t xml:space="preserve">a </w:t>
      </w:r>
      <w:r w:rsidR="00A54443" w:rsidRPr="00D74AD7">
        <w:rPr>
          <w:rFonts w:ascii="Book Antiqua" w:hAnsi="Book Antiqua" w:cstheme="majorBidi"/>
          <w:sz w:val="24"/>
          <w:szCs w:val="24"/>
        </w:rPr>
        <w:t xml:space="preserve">follicular interface dermatitis pattern, whereas </w:t>
      </w:r>
      <w:r w:rsidR="00B0606F" w:rsidRPr="00D74AD7">
        <w:rPr>
          <w:rFonts w:ascii="Book Antiqua" w:hAnsi="Book Antiqua" w:cstheme="majorBidi"/>
          <w:sz w:val="24"/>
          <w:szCs w:val="24"/>
        </w:rPr>
        <w:t xml:space="preserve">the </w:t>
      </w:r>
      <w:r w:rsidR="00A54443" w:rsidRPr="00D74AD7">
        <w:rPr>
          <w:rFonts w:ascii="Book Antiqua" w:hAnsi="Book Antiqua" w:cstheme="majorBidi"/>
          <w:sz w:val="24"/>
          <w:szCs w:val="24"/>
        </w:rPr>
        <w:t xml:space="preserve">overlying </w:t>
      </w:r>
      <w:proofErr w:type="spellStart"/>
      <w:r w:rsidR="00A54443" w:rsidRPr="00D74AD7">
        <w:rPr>
          <w:rFonts w:ascii="Book Antiqua" w:hAnsi="Book Antiqua" w:cstheme="majorBidi"/>
          <w:sz w:val="24"/>
          <w:szCs w:val="24"/>
        </w:rPr>
        <w:t>interfollicular</w:t>
      </w:r>
      <w:proofErr w:type="spellEnd"/>
      <w:r w:rsidR="00A54443" w:rsidRPr="00D74AD7">
        <w:rPr>
          <w:rFonts w:ascii="Book Antiqua" w:hAnsi="Book Antiqua" w:cstheme="majorBidi"/>
          <w:sz w:val="24"/>
          <w:szCs w:val="24"/>
        </w:rPr>
        <w:t xml:space="preserve"> epidermis is spared</w:t>
      </w:r>
      <w:r w:rsidR="00D62071" w:rsidRPr="00D74AD7">
        <w:rPr>
          <w:rFonts w:ascii="Book Antiqua" w:hAnsi="Book Antiqua" w:cstheme="majorBidi"/>
          <w:sz w:val="24"/>
          <w:szCs w:val="24"/>
        </w:rPr>
        <w:t>. The number of HF</w:t>
      </w:r>
      <w:r w:rsidR="00A10BA2" w:rsidRPr="00D74AD7">
        <w:rPr>
          <w:rFonts w:ascii="Book Antiqua" w:hAnsi="Book Antiqua" w:cstheme="majorBidi"/>
          <w:sz w:val="24"/>
          <w:szCs w:val="24"/>
        </w:rPr>
        <w:t>s</w:t>
      </w:r>
      <w:r w:rsidR="00D62071" w:rsidRPr="00D74AD7">
        <w:rPr>
          <w:rFonts w:ascii="Book Antiqua" w:hAnsi="Book Antiqua" w:cstheme="majorBidi"/>
          <w:sz w:val="24"/>
          <w:szCs w:val="24"/>
        </w:rPr>
        <w:t xml:space="preserve"> is reduced, </w:t>
      </w:r>
      <w:proofErr w:type="spellStart"/>
      <w:r w:rsidR="00C2081F" w:rsidRPr="00D74AD7">
        <w:rPr>
          <w:rFonts w:ascii="Book Antiqua" w:hAnsi="Book Antiqua" w:cstheme="majorBidi"/>
          <w:sz w:val="24"/>
          <w:szCs w:val="24"/>
        </w:rPr>
        <w:t>perifollicular</w:t>
      </w:r>
      <w:proofErr w:type="spellEnd"/>
      <w:r w:rsidR="00C2081F" w:rsidRPr="00D74AD7">
        <w:rPr>
          <w:rFonts w:ascii="Book Antiqua" w:hAnsi="Book Antiqua" w:cstheme="majorBidi"/>
          <w:sz w:val="24"/>
          <w:szCs w:val="24"/>
        </w:rPr>
        <w:t xml:space="preserve"> lamellar fibrosis </w:t>
      </w:r>
      <w:r w:rsidR="004C52BB" w:rsidRPr="00D74AD7">
        <w:rPr>
          <w:rFonts w:ascii="Book Antiqua" w:hAnsi="Book Antiqua" w:cstheme="majorBidi"/>
          <w:sz w:val="24"/>
          <w:szCs w:val="24"/>
        </w:rPr>
        <w:t>is</w:t>
      </w:r>
      <w:r w:rsidR="00C2081F" w:rsidRPr="00D74AD7">
        <w:rPr>
          <w:rFonts w:ascii="Book Antiqua" w:hAnsi="Book Antiqua" w:cstheme="majorBidi"/>
          <w:sz w:val="24"/>
          <w:szCs w:val="24"/>
        </w:rPr>
        <w:t xml:space="preserve"> evident</w:t>
      </w:r>
      <w:r w:rsidR="006E3020" w:rsidRPr="00D74AD7">
        <w:rPr>
          <w:rFonts w:ascii="Book Antiqua" w:hAnsi="Book Antiqua" w:cstheme="majorBidi"/>
          <w:sz w:val="24"/>
          <w:szCs w:val="24"/>
        </w:rPr>
        <w:t>,</w:t>
      </w:r>
      <w:r w:rsidR="00C2081F" w:rsidRPr="00D74AD7">
        <w:rPr>
          <w:rFonts w:ascii="Book Antiqua" w:hAnsi="Book Antiqua" w:cstheme="majorBidi"/>
          <w:sz w:val="24"/>
          <w:szCs w:val="24"/>
        </w:rPr>
        <w:t xml:space="preserve"> and HF</w:t>
      </w:r>
      <w:r w:rsidR="00A64F5E" w:rsidRPr="00D74AD7">
        <w:rPr>
          <w:rFonts w:ascii="Book Antiqua" w:hAnsi="Book Antiqua" w:cstheme="majorBidi"/>
          <w:sz w:val="24"/>
          <w:szCs w:val="24"/>
        </w:rPr>
        <w:t>s</w:t>
      </w:r>
      <w:r w:rsidR="00C2081F" w:rsidRPr="00D74AD7">
        <w:rPr>
          <w:rFonts w:ascii="Book Antiqua" w:hAnsi="Book Antiqua" w:cstheme="majorBidi"/>
          <w:sz w:val="24"/>
          <w:szCs w:val="24"/>
        </w:rPr>
        <w:t xml:space="preserve"> are often replaced by</w:t>
      </w:r>
      <w:r w:rsidR="00D62071" w:rsidRPr="00D74AD7">
        <w:rPr>
          <w:rFonts w:ascii="Book Antiqua" w:hAnsi="Book Antiqua" w:cstheme="majorBidi"/>
          <w:sz w:val="24"/>
          <w:szCs w:val="24"/>
        </w:rPr>
        <w:t xml:space="preserve"> fibrous tracts. </w:t>
      </w:r>
      <w:r w:rsidR="00C2081F" w:rsidRPr="00D74AD7">
        <w:rPr>
          <w:rFonts w:ascii="Book Antiqua" w:hAnsi="Book Antiqua" w:cstheme="majorBidi"/>
          <w:sz w:val="24"/>
          <w:szCs w:val="24"/>
        </w:rPr>
        <w:t xml:space="preserve">The sebaceous glands </w:t>
      </w:r>
      <w:r w:rsidR="006E3020" w:rsidRPr="00D74AD7">
        <w:rPr>
          <w:rFonts w:ascii="Book Antiqua" w:hAnsi="Book Antiqua" w:cstheme="majorBidi"/>
          <w:sz w:val="24"/>
          <w:szCs w:val="24"/>
        </w:rPr>
        <w:t>are</w:t>
      </w:r>
      <w:r w:rsidR="00C2081F" w:rsidRPr="00D74AD7">
        <w:rPr>
          <w:rFonts w:ascii="Book Antiqua" w:hAnsi="Book Antiqua" w:cstheme="majorBidi"/>
          <w:sz w:val="24"/>
          <w:szCs w:val="24"/>
        </w:rPr>
        <w:t xml:space="preserve"> absent or only focally present</w:t>
      </w:r>
      <w:r w:rsidR="00B0606F" w:rsidRPr="00D74AD7">
        <w:rPr>
          <w:rFonts w:ascii="Book Antiqua" w:hAnsi="Book Antiqua" w:cstheme="majorBidi"/>
          <w:sz w:val="24"/>
          <w:szCs w:val="24"/>
        </w:rPr>
        <w:t>, and the</w:t>
      </w:r>
      <w:r w:rsidR="006E3020" w:rsidRPr="00D74AD7">
        <w:rPr>
          <w:rFonts w:ascii="Book Antiqua" w:hAnsi="Book Antiqua" w:cstheme="majorBidi"/>
          <w:sz w:val="24"/>
          <w:szCs w:val="24"/>
        </w:rPr>
        <w:t xml:space="preserve"> </w:t>
      </w:r>
      <w:r w:rsidRPr="00D74AD7">
        <w:rPr>
          <w:rFonts w:ascii="Book Antiqua" w:hAnsi="Book Antiqua" w:cstheme="majorBidi"/>
          <w:sz w:val="24"/>
          <w:szCs w:val="24"/>
        </w:rPr>
        <w:t xml:space="preserve">external root sheaths may show vacuolar degeneration of the basal layer and </w:t>
      </w:r>
      <w:r w:rsidR="00A54443" w:rsidRPr="00D74AD7">
        <w:rPr>
          <w:rFonts w:ascii="Book Antiqua" w:hAnsi="Book Antiqua" w:cstheme="majorBidi"/>
          <w:sz w:val="24"/>
          <w:szCs w:val="24"/>
        </w:rPr>
        <w:t xml:space="preserve">apoptosis of follicular keratinocytes. Perivascular and </w:t>
      </w:r>
      <w:proofErr w:type="spellStart"/>
      <w:r w:rsidR="00A54443" w:rsidRPr="00D74AD7">
        <w:rPr>
          <w:rFonts w:ascii="Book Antiqua" w:hAnsi="Book Antiqua" w:cstheme="majorBidi"/>
          <w:sz w:val="24"/>
          <w:szCs w:val="24"/>
        </w:rPr>
        <w:t>peria</w:t>
      </w:r>
      <w:r w:rsidR="00232380" w:rsidRPr="00D74AD7">
        <w:rPr>
          <w:rFonts w:ascii="Book Antiqua" w:hAnsi="Book Antiqua" w:cstheme="majorBidi"/>
          <w:sz w:val="24"/>
          <w:szCs w:val="24"/>
        </w:rPr>
        <w:t>d</w:t>
      </w:r>
      <w:r w:rsidR="00A54443" w:rsidRPr="00D74AD7">
        <w:rPr>
          <w:rFonts w:ascii="Book Antiqua" w:hAnsi="Book Antiqua" w:cstheme="majorBidi"/>
          <w:sz w:val="24"/>
          <w:szCs w:val="24"/>
        </w:rPr>
        <w:t>nexal</w:t>
      </w:r>
      <w:proofErr w:type="spellEnd"/>
      <w:r w:rsidR="00A54443" w:rsidRPr="00D74AD7">
        <w:rPr>
          <w:rFonts w:ascii="Book Antiqua" w:hAnsi="Book Antiqua" w:cstheme="majorBidi"/>
          <w:sz w:val="24"/>
          <w:szCs w:val="24"/>
        </w:rPr>
        <w:t xml:space="preserve"> inflammation </w:t>
      </w:r>
      <w:r w:rsidR="003762B9" w:rsidRPr="00D74AD7">
        <w:rPr>
          <w:rFonts w:ascii="Book Antiqua" w:hAnsi="Book Antiqua" w:cstheme="majorBidi"/>
          <w:sz w:val="24"/>
          <w:szCs w:val="24"/>
        </w:rPr>
        <w:t xml:space="preserve">is </w:t>
      </w:r>
      <w:r w:rsidR="00A54443" w:rsidRPr="00D74AD7">
        <w:rPr>
          <w:rFonts w:ascii="Book Antiqua" w:hAnsi="Book Antiqua" w:cstheme="majorBidi"/>
          <w:sz w:val="24"/>
          <w:szCs w:val="24"/>
        </w:rPr>
        <w:t>absent.</w:t>
      </w:r>
      <w:r w:rsidR="00781677" w:rsidRPr="00D74AD7">
        <w:rPr>
          <w:rFonts w:ascii="Book Antiqua" w:hAnsi="Book Antiqua" w:cstheme="majorBidi"/>
          <w:sz w:val="24"/>
          <w:szCs w:val="24"/>
        </w:rPr>
        <w:t xml:space="preserve"> </w:t>
      </w:r>
      <w:proofErr w:type="spellStart"/>
      <w:r w:rsidR="00781677" w:rsidRPr="00D74AD7">
        <w:rPr>
          <w:rFonts w:ascii="Book Antiqua" w:hAnsi="Book Antiqua" w:cstheme="majorBidi"/>
          <w:sz w:val="24"/>
          <w:szCs w:val="24"/>
        </w:rPr>
        <w:t>Histopathologic</w:t>
      </w:r>
      <w:proofErr w:type="spellEnd"/>
      <w:r w:rsidR="00781677" w:rsidRPr="00D74AD7">
        <w:rPr>
          <w:rFonts w:ascii="Book Antiqua" w:hAnsi="Book Antiqua" w:cstheme="majorBidi"/>
          <w:sz w:val="24"/>
          <w:szCs w:val="24"/>
        </w:rPr>
        <w:t xml:space="preserve"> findings are variable according to disease progression. In </w:t>
      </w:r>
      <w:r w:rsidR="00B0606F" w:rsidRPr="00D74AD7">
        <w:rPr>
          <w:rFonts w:ascii="Book Antiqua" w:hAnsi="Book Antiqua" w:cstheme="majorBidi"/>
          <w:sz w:val="24"/>
          <w:szCs w:val="24"/>
        </w:rPr>
        <w:t xml:space="preserve">its </w:t>
      </w:r>
      <w:r w:rsidR="00781677" w:rsidRPr="00D74AD7">
        <w:rPr>
          <w:rFonts w:ascii="Book Antiqua" w:hAnsi="Book Antiqua" w:cstheme="majorBidi"/>
          <w:sz w:val="24"/>
          <w:szCs w:val="24"/>
        </w:rPr>
        <w:t xml:space="preserve">active stage the inflammation is much more prominent, while in </w:t>
      </w:r>
      <w:r w:rsidR="00B0606F" w:rsidRPr="00D74AD7">
        <w:rPr>
          <w:rFonts w:ascii="Book Antiqua" w:hAnsi="Book Antiqua" w:cstheme="majorBidi"/>
          <w:sz w:val="24"/>
          <w:szCs w:val="24"/>
        </w:rPr>
        <w:t xml:space="preserve">the </w:t>
      </w:r>
      <w:r w:rsidR="00781677" w:rsidRPr="00D74AD7">
        <w:rPr>
          <w:rFonts w:ascii="Book Antiqua" w:hAnsi="Book Antiqua" w:cstheme="majorBidi"/>
          <w:sz w:val="24"/>
          <w:szCs w:val="24"/>
        </w:rPr>
        <w:t>“burned-out” stage the specimen may show only a follicular scar.</w:t>
      </w:r>
      <w:r w:rsidR="003762B9" w:rsidRPr="00D74AD7">
        <w:rPr>
          <w:rFonts w:ascii="Book Antiqua" w:hAnsi="Book Antiqua" w:cstheme="majorBidi"/>
          <w:sz w:val="24"/>
          <w:szCs w:val="24"/>
        </w:rPr>
        <w:t xml:space="preserve"> Most authors consider FFA as a clinically distinct variant of LPP</w:t>
      </w:r>
      <w:r w:rsidR="00632A67" w:rsidRPr="00D74AD7">
        <w:rPr>
          <w:rFonts w:ascii="Book Antiqua" w:hAnsi="Book Antiqua" w:cstheme="majorBidi"/>
          <w:sz w:val="24"/>
          <w:szCs w:val="24"/>
        </w:rPr>
        <w:t xml:space="preserve"> with patterned distribution</w:t>
      </w:r>
      <w:r w:rsidR="003762B9" w:rsidRPr="00D74AD7">
        <w:rPr>
          <w:rFonts w:ascii="Book Antiqua" w:hAnsi="Book Antiqua" w:cstheme="majorBidi"/>
          <w:sz w:val="24"/>
          <w:szCs w:val="24"/>
        </w:rPr>
        <w:t>, based on their similar histopat</w:t>
      </w:r>
      <w:r w:rsidR="00A10BA2" w:rsidRPr="00D74AD7">
        <w:rPr>
          <w:rFonts w:ascii="Book Antiqua" w:hAnsi="Book Antiqua" w:cstheme="majorBidi"/>
          <w:sz w:val="24"/>
          <w:szCs w:val="24"/>
        </w:rPr>
        <w:t>h</w:t>
      </w:r>
      <w:r w:rsidR="003762B9" w:rsidRPr="00D74AD7">
        <w:rPr>
          <w:rFonts w:ascii="Book Antiqua" w:hAnsi="Book Antiqua" w:cstheme="majorBidi"/>
          <w:sz w:val="24"/>
          <w:szCs w:val="24"/>
        </w:rPr>
        <w:t>ological findings</w:t>
      </w:r>
      <w:r w:rsidR="00A10BA2" w:rsidRPr="00D74AD7">
        <w:rPr>
          <w:rFonts w:ascii="Book Antiqua" w:hAnsi="Book Antiqua" w:cstheme="majorBidi"/>
          <w:sz w:val="24"/>
          <w:szCs w:val="24"/>
          <w:vertAlign w:val="superscript"/>
        </w:rPr>
        <w:t>[</w:t>
      </w:r>
      <w:r w:rsidR="004B4BA1" w:rsidRPr="00D74AD7">
        <w:rPr>
          <w:rFonts w:ascii="Book Antiqua" w:hAnsi="Book Antiqua" w:cstheme="majorBidi"/>
          <w:sz w:val="24"/>
          <w:szCs w:val="24"/>
          <w:vertAlign w:val="superscript"/>
        </w:rPr>
        <w:t>1,6,8</w:t>
      </w:r>
      <w:r w:rsidR="00A10BA2" w:rsidRPr="00D74AD7">
        <w:rPr>
          <w:rFonts w:ascii="Book Antiqua" w:hAnsi="Book Antiqua" w:cstheme="majorBidi"/>
          <w:sz w:val="24"/>
          <w:szCs w:val="24"/>
          <w:vertAlign w:val="superscript"/>
        </w:rPr>
        <w:t>]</w:t>
      </w:r>
      <w:r w:rsidR="00B119BD" w:rsidRPr="00D74AD7">
        <w:rPr>
          <w:rFonts w:ascii="Book Antiqua" w:hAnsi="Book Antiqua" w:cstheme="majorBidi"/>
          <w:sz w:val="24"/>
          <w:szCs w:val="24"/>
        </w:rPr>
        <w:t xml:space="preserve">. </w:t>
      </w:r>
      <w:r w:rsidR="003762B9" w:rsidRPr="00D74AD7">
        <w:rPr>
          <w:rFonts w:ascii="Book Antiqua" w:hAnsi="Book Antiqua" w:cstheme="majorBidi"/>
          <w:sz w:val="24"/>
          <w:szCs w:val="24"/>
        </w:rPr>
        <w:t>However, recently a number of subtle histopathological differences between th</w:t>
      </w:r>
      <w:r w:rsidR="00D74AD7">
        <w:rPr>
          <w:rFonts w:ascii="Book Antiqua" w:hAnsi="Book Antiqua" w:cstheme="majorBidi"/>
          <w:sz w:val="24"/>
          <w:szCs w:val="24"/>
        </w:rPr>
        <w:t>ese two entities were described</w:t>
      </w:r>
      <w:r w:rsidR="00A10BA2" w:rsidRPr="00D74AD7">
        <w:rPr>
          <w:rFonts w:ascii="Book Antiqua" w:hAnsi="Book Antiqua" w:cstheme="majorBidi"/>
          <w:sz w:val="24"/>
          <w:szCs w:val="24"/>
          <w:vertAlign w:val="superscript"/>
        </w:rPr>
        <w:t>[</w:t>
      </w:r>
      <w:r w:rsidR="004B4BA1" w:rsidRPr="00D74AD7">
        <w:rPr>
          <w:rFonts w:ascii="Book Antiqua" w:hAnsi="Book Antiqua" w:cstheme="majorBidi"/>
          <w:sz w:val="24"/>
          <w:szCs w:val="24"/>
          <w:vertAlign w:val="superscript"/>
        </w:rPr>
        <w:t>12</w:t>
      </w:r>
      <w:r w:rsidR="00A10BA2" w:rsidRPr="00D74AD7">
        <w:rPr>
          <w:rFonts w:ascii="Book Antiqua" w:hAnsi="Book Antiqua" w:cstheme="majorBidi"/>
          <w:sz w:val="24"/>
          <w:szCs w:val="24"/>
          <w:vertAlign w:val="superscript"/>
        </w:rPr>
        <w:t>]</w:t>
      </w:r>
      <w:r w:rsidR="004B4BA1" w:rsidRPr="00D74AD7">
        <w:rPr>
          <w:rFonts w:ascii="Book Antiqua" w:hAnsi="Book Antiqua" w:cstheme="majorBidi"/>
          <w:sz w:val="24"/>
          <w:szCs w:val="24"/>
        </w:rPr>
        <w:t>.</w:t>
      </w:r>
      <w:r w:rsidR="000E2D53" w:rsidRPr="00D74AD7">
        <w:rPr>
          <w:rFonts w:ascii="Book Antiqua" w:hAnsi="Book Antiqua" w:cstheme="majorBidi"/>
          <w:sz w:val="24"/>
          <w:szCs w:val="24"/>
        </w:rPr>
        <w:t xml:space="preserve"> </w:t>
      </w:r>
      <w:r w:rsidR="003762B9" w:rsidRPr="00D74AD7">
        <w:rPr>
          <w:rFonts w:ascii="Book Antiqua" w:hAnsi="Book Antiqua" w:cstheme="majorBidi"/>
          <w:sz w:val="24"/>
          <w:szCs w:val="24"/>
        </w:rPr>
        <w:t xml:space="preserve">In general, the lichenoid tissue reaction </w:t>
      </w:r>
      <w:r w:rsidR="000E2D53" w:rsidRPr="00D74AD7">
        <w:rPr>
          <w:rFonts w:ascii="Book Antiqua" w:hAnsi="Book Antiqua" w:cstheme="majorBidi"/>
          <w:sz w:val="24"/>
          <w:szCs w:val="24"/>
        </w:rPr>
        <w:t>was show</w:t>
      </w:r>
      <w:r w:rsidR="00B0606F" w:rsidRPr="00D74AD7">
        <w:rPr>
          <w:rFonts w:ascii="Book Antiqua" w:hAnsi="Book Antiqua" w:cstheme="majorBidi"/>
          <w:sz w:val="24"/>
          <w:szCs w:val="24"/>
        </w:rPr>
        <w:t>n</w:t>
      </w:r>
      <w:r w:rsidR="000E2D53" w:rsidRPr="00D74AD7">
        <w:rPr>
          <w:rFonts w:ascii="Book Antiqua" w:hAnsi="Book Antiqua" w:cstheme="majorBidi"/>
          <w:sz w:val="24"/>
          <w:szCs w:val="24"/>
        </w:rPr>
        <w:t xml:space="preserve"> to be </w:t>
      </w:r>
      <w:r w:rsidR="003762B9" w:rsidRPr="00D74AD7">
        <w:rPr>
          <w:rFonts w:ascii="Book Antiqua" w:hAnsi="Book Antiqua" w:cstheme="majorBidi"/>
          <w:sz w:val="24"/>
          <w:szCs w:val="24"/>
        </w:rPr>
        <w:t xml:space="preserve">milder in FFA than in LPP. </w:t>
      </w:r>
      <w:r w:rsidR="00684DDD" w:rsidRPr="00D74AD7">
        <w:rPr>
          <w:rFonts w:ascii="Book Antiqua" w:hAnsi="Book Antiqua" w:cstheme="majorBidi"/>
          <w:sz w:val="24"/>
          <w:szCs w:val="24"/>
        </w:rPr>
        <w:t xml:space="preserve">While LPP cases may show intense damage of the basal cell layer, this feature is not observed in FFA. The involvement of </w:t>
      </w:r>
      <w:proofErr w:type="spellStart"/>
      <w:r w:rsidR="00684DDD" w:rsidRPr="00D74AD7">
        <w:rPr>
          <w:rFonts w:ascii="Book Antiqua" w:hAnsi="Book Antiqua" w:cstheme="majorBidi"/>
          <w:sz w:val="24"/>
          <w:szCs w:val="24"/>
        </w:rPr>
        <w:t>interfollicular</w:t>
      </w:r>
      <w:proofErr w:type="spellEnd"/>
      <w:r w:rsidR="00684DDD" w:rsidRPr="00D74AD7">
        <w:rPr>
          <w:rFonts w:ascii="Book Antiqua" w:hAnsi="Book Antiqua" w:cstheme="majorBidi"/>
          <w:sz w:val="24"/>
          <w:szCs w:val="24"/>
        </w:rPr>
        <w:t xml:space="preserve"> epidermis was not found in FFA, </w:t>
      </w:r>
      <w:r w:rsidR="00B0606F" w:rsidRPr="00D74AD7">
        <w:rPr>
          <w:rFonts w:ascii="Book Antiqua" w:hAnsi="Book Antiqua" w:cstheme="majorBidi"/>
          <w:sz w:val="24"/>
          <w:szCs w:val="24"/>
        </w:rPr>
        <w:t xml:space="preserve">but </w:t>
      </w:r>
      <w:r w:rsidR="00684DDD" w:rsidRPr="00D74AD7">
        <w:rPr>
          <w:rFonts w:ascii="Book Antiqua" w:hAnsi="Book Antiqua" w:cstheme="majorBidi"/>
          <w:sz w:val="24"/>
          <w:szCs w:val="24"/>
        </w:rPr>
        <w:t xml:space="preserve">it is common in LPP. FFA cases tend to show much more </w:t>
      </w:r>
      <w:r w:rsidR="000E2D53" w:rsidRPr="00D74AD7">
        <w:rPr>
          <w:rFonts w:ascii="Book Antiqua" w:hAnsi="Book Antiqua" w:cstheme="majorBidi"/>
          <w:sz w:val="24"/>
          <w:szCs w:val="24"/>
        </w:rPr>
        <w:t>apoptosis</w:t>
      </w:r>
      <w:r w:rsidR="00684DDD" w:rsidRPr="00D74AD7">
        <w:rPr>
          <w:rFonts w:ascii="Book Antiqua" w:hAnsi="Book Antiqua" w:cstheme="majorBidi"/>
          <w:sz w:val="24"/>
          <w:szCs w:val="24"/>
        </w:rPr>
        <w:t xml:space="preserve"> than LPP</w:t>
      </w:r>
      <w:r w:rsidR="000E2D53" w:rsidRPr="00D74AD7">
        <w:rPr>
          <w:rFonts w:ascii="Book Antiqua" w:hAnsi="Book Antiqua" w:cstheme="majorBidi"/>
          <w:sz w:val="24"/>
          <w:szCs w:val="24"/>
        </w:rPr>
        <w:t xml:space="preserve">. </w:t>
      </w:r>
      <w:r w:rsidR="00A055F9" w:rsidRPr="00D74AD7">
        <w:rPr>
          <w:rFonts w:ascii="Book Antiqua" w:hAnsi="Book Antiqua" w:cstheme="majorBidi"/>
          <w:sz w:val="24"/>
          <w:szCs w:val="24"/>
        </w:rPr>
        <w:t>The foreign body reaction to the f</w:t>
      </w:r>
      <w:r w:rsidR="003762B9" w:rsidRPr="00D74AD7">
        <w:rPr>
          <w:rFonts w:ascii="Book Antiqua" w:hAnsi="Book Antiqua" w:cstheme="majorBidi"/>
          <w:sz w:val="24"/>
          <w:szCs w:val="24"/>
        </w:rPr>
        <w:t>ollicular destruction of the external root sheath</w:t>
      </w:r>
      <w:r w:rsidR="00A055F9" w:rsidRPr="00D74AD7">
        <w:rPr>
          <w:rFonts w:ascii="Book Antiqua" w:hAnsi="Book Antiqua" w:cstheme="majorBidi"/>
          <w:sz w:val="24"/>
          <w:szCs w:val="24"/>
        </w:rPr>
        <w:t xml:space="preserve"> and</w:t>
      </w:r>
      <w:r w:rsidR="003762B9" w:rsidRPr="00D74AD7">
        <w:rPr>
          <w:rFonts w:ascii="Book Antiqua" w:hAnsi="Book Antiqua" w:cstheme="majorBidi"/>
          <w:sz w:val="24"/>
          <w:szCs w:val="24"/>
        </w:rPr>
        <w:t xml:space="preserve"> the hair shafts trapp</w:t>
      </w:r>
      <w:r w:rsidR="00A10BA2" w:rsidRPr="00D74AD7">
        <w:rPr>
          <w:rFonts w:ascii="Book Antiqua" w:hAnsi="Book Antiqua" w:cstheme="majorBidi"/>
          <w:sz w:val="24"/>
          <w:szCs w:val="24"/>
        </w:rPr>
        <w:t>ed</w:t>
      </w:r>
      <w:r w:rsidR="003762B9" w:rsidRPr="00D74AD7">
        <w:rPr>
          <w:rFonts w:ascii="Book Antiqua" w:hAnsi="Book Antiqua" w:cstheme="majorBidi"/>
          <w:sz w:val="24"/>
          <w:szCs w:val="24"/>
        </w:rPr>
        <w:t xml:space="preserve"> in the dermis </w:t>
      </w:r>
      <w:r w:rsidR="00B0606F" w:rsidRPr="00D74AD7">
        <w:rPr>
          <w:rFonts w:ascii="Book Antiqua" w:hAnsi="Book Antiqua" w:cstheme="majorBidi"/>
          <w:sz w:val="24"/>
          <w:szCs w:val="24"/>
        </w:rPr>
        <w:t xml:space="preserve">were </w:t>
      </w:r>
      <w:r w:rsidR="003762B9" w:rsidRPr="00D74AD7">
        <w:rPr>
          <w:rFonts w:ascii="Book Antiqua" w:hAnsi="Book Antiqua" w:cstheme="majorBidi"/>
          <w:sz w:val="24"/>
          <w:szCs w:val="24"/>
        </w:rPr>
        <w:t xml:space="preserve">found </w:t>
      </w:r>
      <w:r w:rsidR="00FD6F23" w:rsidRPr="00D74AD7">
        <w:rPr>
          <w:rFonts w:ascii="Book Antiqua" w:hAnsi="Book Antiqua" w:cstheme="majorBidi"/>
          <w:sz w:val="24"/>
          <w:szCs w:val="24"/>
        </w:rPr>
        <w:t xml:space="preserve">to be </w:t>
      </w:r>
      <w:r w:rsidR="003762B9" w:rsidRPr="00D74AD7">
        <w:rPr>
          <w:rFonts w:ascii="Book Antiqua" w:hAnsi="Book Antiqua" w:cstheme="majorBidi"/>
          <w:sz w:val="24"/>
          <w:szCs w:val="24"/>
        </w:rPr>
        <w:t>m</w:t>
      </w:r>
      <w:r w:rsidR="00684DDD" w:rsidRPr="00D74AD7">
        <w:rPr>
          <w:rFonts w:ascii="Book Antiqua" w:hAnsi="Book Antiqua" w:cstheme="majorBidi"/>
          <w:sz w:val="24"/>
          <w:szCs w:val="24"/>
        </w:rPr>
        <w:t>o</w:t>
      </w:r>
      <w:r w:rsidR="003762B9" w:rsidRPr="00D74AD7">
        <w:rPr>
          <w:rFonts w:ascii="Book Antiqua" w:hAnsi="Book Antiqua" w:cstheme="majorBidi"/>
          <w:sz w:val="24"/>
          <w:szCs w:val="24"/>
        </w:rPr>
        <w:t>re frequent and more prominent in FFA</w:t>
      </w:r>
      <w:r w:rsidR="00A10BA2" w:rsidRPr="00D74AD7">
        <w:rPr>
          <w:rFonts w:ascii="Book Antiqua" w:hAnsi="Book Antiqua" w:cstheme="majorBidi"/>
          <w:sz w:val="24"/>
          <w:szCs w:val="24"/>
          <w:vertAlign w:val="superscript"/>
        </w:rPr>
        <w:t>[</w:t>
      </w:r>
      <w:r w:rsidR="004B4BA1" w:rsidRPr="00D74AD7">
        <w:rPr>
          <w:rFonts w:ascii="Book Antiqua" w:hAnsi="Book Antiqua" w:cstheme="majorBidi"/>
          <w:sz w:val="24"/>
          <w:szCs w:val="24"/>
          <w:vertAlign w:val="superscript"/>
        </w:rPr>
        <w:t>12</w:t>
      </w:r>
      <w:r w:rsidR="00A10BA2" w:rsidRPr="00D74AD7">
        <w:rPr>
          <w:rFonts w:ascii="Book Antiqua" w:hAnsi="Book Antiqua" w:cstheme="majorBidi"/>
          <w:sz w:val="24"/>
          <w:szCs w:val="24"/>
          <w:vertAlign w:val="superscript"/>
        </w:rPr>
        <w:t>]</w:t>
      </w:r>
      <w:r w:rsidR="003762B9" w:rsidRPr="00D74AD7">
        <w:rPr>
          <w:rFonts w:ascii="Book Antiqua" w:hAnsi="Book Antiqua" w:cstheme="majorBidi"/>
          <w:sz w:val="24"/>
          <w:szCs w:val="24"/>
        </w:rPr>
        <w:t>.</w:t>
      </w:r>
      <w:r w:rsidR="00A055F9" w:rsidRPr="00D74AD7">
        <w:rPr>
          <w:rFonts w:ascii="Book Antiqua" w:hAnsi="Book Antiqua" w:cstheme="majorBidi"/>
          <w:sz w:val="24"/>
          <w:szCs w:val="24"/>
        </w:rPr>
        <w:t xml:space="preserve"> </w:t>
      </w:r>
      <w:r w:rsidR="00684DDD" w:rsidRPr="00D74AD7">
        <w:rPr>
          <w:rFonts w:ascii="Book Antiqua" w:hAnsi="Book Antiqua" w:cstheme="majorBidi"/>
          <w:sz w:val="24"/>
          <w:szCs w:val="24"/>
        </w:rPr>
        <w:t>In addition, immunofluorescen</w:t>
      </w:r>
      <w:r w:rsidR="00232380" w:rsidRPr="00D74AD7">
        <w:rPr>
          <w:rFonts w:ascii="Book Antiqua" w:hAnsi="Book Antiqua" w:cstheme="majorBidi"/>
          <w:sz w:val="24"/>
          <w:szCs w:val="24"/>
        </w:rPr>
        <w:t>ce</w:t>
      </w:r>
      <w:r w:rsidR="00684DDD" w:rsidRPr="00D74AD7">
        <w:rPr>
          <w:rFonts w:ascii="Book Antiqua" w:hAnsi="Book Antiqua" w:cstheme="majorBidi"/>
          <w:sz w:val="24"/>
          <w:szCs w:val="24"/>
        </w:rPr>
        <w:t xml:space="preserve"> tests </w:t>
      </w:r>
      <w:r w:rsidR="005B61EA" w:rsidRPr="00D74AD7">
        <w:rPr>
          <w:rFonts w:ascii="Book Antiqua" w:hAnsi="Book Antiqua" w:cstheme="majorBidi"/>
          <w:sz w:val="24"/>
          <w:szCs w:val="24"/>
        </w:rPr>
        <w:t>are negative in FFA</w:t>
      </w:r>
      <w:r w:rsidR="004D3180" w:rsidRPr="00D74AD7">
        <w:rPr>
          <w:rFonts w:ascii="Book Antiqua" w:hAnsi="Book Antiqua" w:cstheme="majorBidi"/>
          <w:sz w:val="24"/>
          <w:szCs w:val="24"/>
        </w:rPr>
        <w:t>, while they can show patchy fibrinogen deposition and globular deposits of IgM or IgA along the epidermal or infundibular basement membrane zones in LPP</w:t>
      </w:r>
      <w:r w:rsidR="00A10BA2" w:rsidRPr="00D74AD7">
        <w:rPr>
          <w:rFonts w:ascii="Book Antiqua" w:hAnsi="Book Antiqua" w:cstheme="majorBidi"/>
          <w:sz w:val="24"/>
          <w:szCs w:val="24"/>
          <w:vertAlign w:val="superscript"/>
        </w:rPr>
        <w:t>[</w:t>
      </w:r>
      <w:r w:rsidR="004B4BA1" w:rsidRPr="00D74AD7">
        <w:rPr>
          <w:rFonts w:ascii="Book Antiqua" w:hAnsi="Book Antiqua" w:cstheme="majorBidi"/>
          <w:sz w:val="24"/>
          <w:szCs w:val="24"/>
          <w:vertAlign w:val="superscript"/>
        </w:rPr>
        <w:t>6,12,19</w:t>
      </w:r>
      <w:r w:rsidR="00A10BA2" w:rsidRPr="00D74AD7">
        <w:rPr>
          <w:rFonts w:ascii="Book Antiqua" w:hAnsi="Book Antiqua" w:cstheme="majorBidi"/>
          <w:sz w:val="24"/>
          <w:szCs w:val="24"/>
          <w:vertAlign w:val="superscript"/>
        </w:rPr>
        <w:t>]</w:t>
      </w:r>
      <w:r w:rsidR="005B61EA" w:rsidRPr="00D74AD7">
        <w:rPr>
          <w:rFonts w:ascii="Book Antiqua" w:hAnsi="Book Antiqua" w:cstheme="majorBidi"/>
          <w:sz w:val="24"/>
          <w:szCs w:val="24"/>
        </w:rPr>
        <w:t>.</w:t>
      </w:r>
      <w:r w:rsidR="008C37F8" w:rsidRPr="00D74AD7">
        <w:rPr>
          <w:rFonts w:ascii="Book Antiqua" w:hAnsi="Book Antiqua" w:cstheme="majorBidi"/>
          <w:sz w:val="24"/>
          <w:szCs w:val="24"/>
        </w:rPr>
        <w:t xml:space="preserve"> </w:t>
      </w:r>
      <w:r w:rsidR="00632A67" w:rsidRPr="00D74AD7">
        <w:rPr>
          <w:rFonts w:ascii="Book Antiqua" w:hAnsi="Book Antiqua" w:cstheme="majorBidi"/>
          <w:sz w:val="24"/>
          <w:szCs w:val="24"/>
        </w:rPr>
        <w:t xml:space="preserve">It was also reported that there may be a predilection for the involvement of intermediate and </w:t>
      </w:r>
      <w:proofErr w:type="spellStart"/>
      <w:r w:rsidR="00632A67" w:rsidRPr="00D74AD7">
        <w:rPr>
          <w:rFonts w:ascii="Book Antiqua" w:hAnsi="Book Antiqua" w:cstheme="majorBidi"/>
          <w:sz w:val="24"/>
          <w:szCs w:val="24"/>
        </w:rPr>
        <w:t>vellus</w:t>
      </w:r>
      <w:proofErr w:type="spellEnd"/>
      <w:r w:rsidR="00632A67" w:rsidRPr="00D74AD7">
        <w:rPr>
          <w:rFonts w:ascii="Book Antiqua" w:hAnsi="Book Antiqua" w:cstheme="majorBidi"/>
          <w:sz w:val="24"/>
          <w:szCs w:val="24"/>
        </w:rPr>
        <w:t xml:space="preserve"> follicles in FFA</w:t>
      </w:r>
      <w:r w:rsidR="00A10BA2" w:rsidRPr="00D74AD7">
        <w:rPr>
          <w:rFonts w:ascii="Book Antiqua" w:hAnsi="Book Antiqua" w:cstheme="majorBidi"/>
          <w:sz w:val="24"/>
          <w:szCs w:val="24"/>
          <w:vertAlign w:val="superscript"/>
        </w:rPr>
        <w:t>[</w:t>
      </w:r>
      <w:r w:rsidR="004B4BA1" w:rsidRPr="00D74AD7">
        <w:rPr>
          <w:rFonts w:ascii="Book Antiqua" w:hAnsi="Book Antiqua" w:cstheme="majorBidi"/>
          <w:sz w:val="24"/>
          <w:szCs w:val="24"/>
          <w:vertAlign w:val="superscript"/>
        </w:rPr>
        <w:t>13</w:t>
      </w:r>
      <w:r w:rsidR="00A10BA2" w:rsidRPr="00D74AD7">
        <w:rPr>
          <w:rFonts w:ascii="Book Antiqua" w:hAnsi="Book Antiqua" w:cstheme="majorBidi"/>
          <w:sz w:val="24"/>
          <w:szCs w:val="24"/>
          <w:vertAlign w:val="superscript"/>
        </w:rPr>
        <w:t>]</w:t>
      </w:r>
      <w:r w:rsidR="00632A67" w:rsidRPr="00D74AD7">
        <w:rPr>
          <w:rFonts w:ascii="Book Antiqua" w:hAnsi="Book Antiqua" w:cstheme="majorBidi"/>
          <w:sz w:val="24"/>
          <w:szCs w:val="24"/>
        </w:rPr>
        <w:t xml:space="preserve">. </w:t>
      </w:r>
      <w:r w:rsidR="008C37F8" w:rsidRPr="00D74AD7">
        <w:rPr>
          <w:rFonts w:ascii="Book Antiqua" w:hAnsi="Book Antiqua" w:cstheme="majorBidi"/>
          <w:sz w:val="24"/>
          <w:szCs w:val="24"/>
        </w:rPr>
        <w:t>Recently</w:t>
      </w:r>
      <w:r w:rsidR="004B4EBD" w:rsidRPr="00D74AD7">
        <w:rPr>
          <w:rFonts w:ascii="Book Antiqua" w:hAnsi="Book Antiqua" w:cstheme="majorBidi"/>
          <w:sz w:val="24"/>
          <w:szCs w:val="24"/>
        </w:rPr>
        <w:t>,</w:t>
      </w:r>
      <w:r w:rsidR="008C37F8" w:rsidRPr="00D74AD7">
        <w:rPr>
          <w:rFonts w:ascii="Book Antiqua" w:hAnsi="Book Antiqua" w:cstheme="majorBidi"/>
          <w:sz w:val="24"/>
          <w:szCs w:val="24"/>
        </w:rPr>
        <w:t xml:space="preserve"> </w:t>
      </w:r>
      <w:r w:rsidR="008C37F8" w:rsidRPr="00D74AD7">
        <w:rPr>
          <w:rFonts w:ascii="Book Antiqua" w:hAnsi="Book Antiqua" w:cstheme="majorBidi"/>
          <w:sz w:val="24"/>
          <w:szCs w:val="24"/>
        </w:rPr>
        <w:lastRenderedPageBreak/>
        <w:t xml:space="preserve">the </w:t>
      </w:r>
      <w:r w:rsidR="001618FA" w:rsidRPr="00D74AD7">
        <w:rPr>
          <w:rFonts w:ascii="Book Antiqua" w:hAnsi="Book Antiqua" w:cstheme="majorBidi"/>
          <w:sz w:val="24"/>
          <w:szCs w:val="24"/>
        </w:rPr>
        <w:t xml:space="preserve">sign of </w:t>
      </w:r>
      <w:r w:rsidR="008C37F8" w:rsidRPr="00D74AD7">
        <w:rPr>
          <w:rFonts w:ascii="Book Antiqua" w:hAnsi="Book Antiqua" w:cstheme="majorBidi"/>
          <w:sz w:val="24"/>
          <w:szCs w:val="24"/>
        </w:rPr>
        <w:t>“follicular triad</w:t>
      </w:r>
      <w:r w:rsidR="00B0606F" w:rsidRPr="00D74AD7">
        <w:rPr>
          <w:rFonts w:ascii="Book Antiqua" w:hAnsi="Book Antiqua" w:cstheme="majorBidi"/>
          <w:sz w:val="24"/>
          <w:szCs w:val="24"/>
        </w:rPr>
        <w:t>“</w:t>
      </w:r>
      <w:r w:rsidR="00A10BA2" w:rsidRPr="00D74AD7">
        <w:rPr>
          <w:rFonts w:ascii="Book Antiqua" w:hAnsi="Book Antiqua" w:cstheme="majorBidi"/>
          <w:sz w:val="24"/>
          <w:szCs w:val="24"/>
        </w:rPr>
        <w:t xml:space="preserve"> </w:t>
      </w:r>
      <w:r w:rsidR="008C37F8" w:rsidRPr="00D74AD7">
        <w:rPr>
          <w:rFonts w:ascii="Book Antiqua" w:hAnsi="Book Antiqua" w:cstheme="majorBidi"/>
          <w:sz w:val="24"/>
          <w:szCs w:val="24"/>
        </w:rPr>
        <w:t>was suggested as a possible diagnostic clue to the diagnosis of FFA</w:t>
      </w:r>
      <w:r w:rsidR="00A10BA2" w:rsidRPr="00D74AD7">
        <w:rPr>
          <w:rFonts w:ascii="Book Antiqua" w:hAnsi="Book Antiqua" w:cstheme="majorBidi"/>
          <w:sz w:val="24"/>
          <w:szCs w:val="24"/>
          <w:vertAlign w:val="superscript"/>
        </w:rPr>
        <w:t>[</w:t>
      </w:r>
      <w:r w:rsidR="004B4BA1" w:rsidRPr="00D74AD7">
        <w:rPr>
          <w:rFonts w:ascii="Book Antiqua" w:hAnsi="Book Antiqua" w:cstheme="majorBidi"/>
          <w:sz w:val="24"/>
          <w:szCs w:val="24"/>
          <w:vertAlign w:val="superscript"/>
        </w:rPr>
        <w:t>26</w:t>
      </w:r>
      <w:r w:rsidR="00A10BA2" w:rsidRPr="00D74AD7">
        <w:rPr>
          <w:rFonts w:ascii="Book Antiqua" w:hAnsi="Book Antiqua" w:cstheme="majorBidi"/>
          <w:sz w:val="24"/>
          <w:szCs w:val="24"/>
          <w:vertAlign w:val="superscript"/>
        </w:rPr>
        <w:t>]</w:t>
      </w:r>
      <w:r w:rsidR="004B4BA1" w:rsidRPr="00D74AD7">
        <w:rPr>
          <w:rFonts w:ascii="Book Antiqua" w:hAnsi="Book Antiqua" w:cstheme="majorBidi"/>
          <w:sz w:val="24"/>
          <w:szCs w:val="24"/>
        </w:rPr>
        <w:t xml:space="preserve">. </w:t>
      </w:r>
      <w:r w:rsidR="00054B09" w:rsidRPr="00D74AD7">
        <w:rPr>
          <w:rFonts w:ascii="Book Antiqua" w:hAnsi="Book Antiqua" w:cstheme="majorBidi"/>
          <w:sz w:val="24"/>
          <w:szCs w:val="24"/>
        </w:rPr>
        <w:t>Th</w:t>
      </w:r>
      <w:r w:rsidR="00E47FE9" w:rsidRPr="00D74AD7">
        <w:rPr>
          <w:rFonts w:ascii="Book Antiqua" w:hAnsi="Book Antiqua" w:cstheme="majorBidi"/>
          <w:sz w:val="24"/>
          <w:szCs w:val="24"/>
        </w:rPr>
        <w:t>is</w:t>
      </w:r>
      <w:r w:rsidR="00054B09" w:rsidRPr="00D74AD7">
        <w:rPr>
          <w:rFonts w:ascii="Book Antiqua" w:hAnsi="Book Antiqua" w:cstheme="majorBidi"/>
          <w:sz w:val="24"/>
          <w:szCs w:val="24"/>
        </w:rPr>
        <w:t xml:space="preserve"> </w:t>
      </w:r>
      <w:r w:rsidR="00E93804" w:rsidRPr="00D74AD7">
        <w:rPr>
          <w:rFonts w:ascii="Book Antiqua" w:hAnsi="Book Antiqua" w:cstheme="majorBidi"/>
          <w:sz w:val="24"/>
          <w:szCs w:val="24"/>
        </w:rPr>
        <w:t xml:space="preserve">sign </w:t>
      </w:r>
      <w:r w:rsidR="00054B09" w:rsidRPr="00D74AD7">
        <w:rPr>
          <w:rFonts w:ascii="Book Antiqua" w:hAnsi="Book Antiqua" w:cstheme="majorBidi"/>
          <w:sz w:val="24"/>
          <w:szCs w:val="24"/>
        </w:rPr>
        <w:t>describes the simultaneous involvement of HF of different types: terminal, intermediate</w:t>
      </w:r>
      <w:r w:rsidR="00FC04D4" w:rsidRPr="00D74AD7">
        <w:rPr>
          <w:rFonts w:ascii="Book Antiqua" w:hAnsi="Book Antiqua" w:cstheme="majorBidi"/>
          <w:sz w:val="24"/>
          <w:szCs w:val="24"/>
        </w:rPr>
        <w:t xml:space="preserve"> </w:t>
      </w:r>
      <w:r w:rsidR="00054B09" w:rsidRPr="00D74AD7">
        <w:rPr>
          <w:rFonts w:ascii="Book Antiqua" w:hAnsi="Book Antiqua" w:cstheme="majorBidi"/>
          <w:sz w:val="24"/>
          <w:szCs w:val="24"/>
        </w:rPr>
        <w:t>(0.03-0.06</w:t>
      </w:r>
      <w:r w:rsidR="00A10BA2" w:rsidRPr="00D74AD7">
        <w:rPr>
          <w:rFonts w:ascii="Book Antiqua" w:hAnsi="Book Antiqua" w:cstheme="majorBidi"/>
          <w:sz w:val="24"/>
          <w:szCs w:val="24"/>
        </w:rPr>
        <w:t xml:space="preserve"> </w:t>
      </w:r>
      <w:r w:rsidR="00054B09" w:rsidRPr="00D74AD7">
        <w:rPr>
          <w:rFonts w:ascii="Book Antiqua" w:hAnsi="Book Antiqua" w:cstheme="majorBidi"/>
          <w:sz w:val="24"/>
          <w:szCs w:val="24"/>
        </w:rPr>
        <w:t>mm)</w:t>
      </w:r>
      <w:r w:rsidR="004B4EBD" w:rsidRPr="00D74AD7">
        <w:rPr>
          <w:rFonts w:ascii="Book Antiqua" w:hAnsi="Book Antiqua" w:cstheme="majorBidi"/>
          <w:sz w:val="24"/>
          <w:szCs w:val="24"/>
        </w:rPr>
        <w:t>,</w:t>
      </w:r>
      <w:r w:rsidR="00054B09" w:rsidRPr="00D74AD7">
        <w:rPr>
          <w:rFonts w:ascii="Book Antiqua" w:hAnsi="Book Antiqua" w:cstheme="majorBidi"/>
          <w:sz w:val="24"/>
          <w:szCs w:val="24"/>
        </w:rPr>
        <w:t xml:space="preserve"> and </w:t>
      </w:r>
      <w:proofErr w:type="spellStart"/>
      <w:r w:rsidR="00054B09" w:rsidRPr="00D74AD7">
        <w:rPr>
          <w:rFonts w:ascii="Book Antiqua" w:hAnsi="Book Antiqua" w:cstheme="majorBidi"/>
          <w:sz w:val="24"/>
          <w:szCs w:val="24"/>
        </w:rPr>
        <w:t>vellus</w:t>
      </w:r>
      <w:proofErr w:type="spellEnd"/>
      <w:r w:rsidR="00054B09" w:rsidRPr="00D74AD7">
        <w:rPr>
          <w:rFonts w:ascii="Book Antiqua" w:hAnsi="Book Antiqua" w:cstheme="majorBidi"/>
          <w:sz w:val="24"/>
          <w:szCs w:val="24"/>
        </w:rPr>
        <w:t xml:space="preserve"> (</w:t>
      </w:r>
      <w:r w:rsidR="00054B09" w:rsidRPr="00D74AD7">
        <w:rPr>
          <w:rFonts w:ascii="Book Antiqua" w:hAnsi="Book Antiqua" w:cstheme="majorBidi"/>
          <w:sz w:val="24"/>
          <w:szCs w:val="24"/>
        </w:rPr>
        <w:sym w:font="Symbol" w:char="F03C"/>
      </w:r>
      <w:r w:rsidR="00D74AD7">
        <w:rPr>
          <w:rFonts w:ascii="Book Antiqua" w:hAnsi="Book Antiqua" w:cstheme="majorBidi" w:hint="eastAsia"/>
          <w:sz w:val="24"/>
          <w:szCs w:val="24"/>
          <w:lang w:eastAsia="zh-CN"/>
        </w:rPr>
        <w:t xml:space="preserve"> </w:t>
      </w:r>
      <w:r w:rsidR="00054B09" w:rsidRPr="00D74AD7">
        <w:rPr>
          <w:rFonts w:ascii="Book Antiqua" w:hAnsi="Book Antiqua" w:cstheme="majorBidi"/>
          <w:sz w:val="24"/>
          <w:szCs w:val="24"/>
        </w:rPr>
        <w:t>0.03</w:t>
      </w:r>
      <w:r w:rsidR="00A10BA2" w:rsidRPr="00D74AD7">
        <w:rPr>
          <w:rFonts w:ascii="Book Antiqua" w:hAnsi="Book Antiqua" w:cstheme="majorBidi"/>
          <w:sz w:val="24"/>
          <w:szCs w:val="24"/>
        </w:rPr>
        <w:t xml:space="preserve"> </w:t>
      </w:r>
      <w:r w:rsidR="00054B09" w:rsidRPr="00D74AD7">
        <w:rPr>
          <w:rFonts w:ascii="Book Antiqua" w:hAnsi="Book Antiqua" w:cstheme="majorBidi"/>
          <w:sz w:val="24"/>
          <w:szCs w:val="24"/>
        </w:rPr>
        <w:t>mm) and in different stage</w:t>
      </w:r>
      <w:r w:rsidR="0081234D" w:rsidRPr="00D74AD7">
        <w:rPr>
          <w:rFonts w:ascii="Book Antiqua" w:hAnsi="Book Antiqua" w:cstheme="majorBidi"/>
          <w:sz w:val="24"/>
          <w:szCs w:val="24"/>
        </w:rPr>
        <w:t>s</w:t>
      </w:r>
      <w:r w:rsidR="00054B09" w:rsidRPr="00D74AD7">
        <w:rPr>
          <w:rFonts w:ascii="Book Antiqua" w:hAnsi="Book Antiqua" w:cstheme="majorBidi"/>
          <w:sz w:val="24"/>
          <w:szCs w:val="24"/>
        </w:rPr>
        <w:t xml:space="preserve"> of cycli</w:t>
      </w:r>
      <w:r w:rsidR="008C37F8" w:rsidRPr="00D74AD7">
        <w:rPr>
          <w:rFonts w:ascii="Book Antiqua" w:hAnsi="Book Antiqua" w:cstheme="majorBidi"/>
          <w:sz w:val="24"/>
          <w:szCs w:val="24"/>
        </w:rPr>
        <w:t>ng (</w:t>
      </w:r>
      <w:proofErr w:type="spellStart"/>
      <w:r w:rsidR="008C37F8" w:rsidRPr="00D74AD7">
        <w:rPr>
          <w:rFonts w:ascii="Book Antiqua" w:hAnsi="Book Antiqua" w:cstheme="majorBidi"/>
          <w:sz w:val="24"/>
          <w:szCs w:val="24"/>
        </w:rPr>
        <w:t>anage</w:t>
      </w:r>
      <w:proofErr w:type="spellEnd"/>
      <w:r w:rsidR="008C37F8" w:rsidRPr="00D74AD7">
        <w:rPr>
          <w:rFonts w:ascii="Book Antiqua" w:hAnsi="Book Antiqua" w:cstheme="majorBidi"/>
          <w:sz w:val="24"/>
          <w:szCs w:val="24"/>
        </w:rPr>
        <w:t xml:space="preserve">, </w:t>
      </w:r>
      <w:proofErr w:type="spellStart"/>
      <w:r w:rsidR="008C37F8" w:rsidRPr="00D74AD7">
        <w:rPr>
          <w:rFonts w:ascii="Book Antiqua" w:hAnsi="Book Antiqua" w:cstheme="majorBidi"/>
          <w:sz w:val="24"/>
          <w:szCs w:val="24"/>
        </w:rPr>
        <w:t>catagen</w:t>
      </w:r>
      <w:proofErr w:type="spellEnd"/>
      <w:r w:rsidR="00A10BA2" w:rsidRPr="00D74AD7">
        <w:rPr>
          <w:rFonts w:ascii="Book Antiqua" w:hAnsi="Book Antiqua" w:cstheme="majorBidi"/>
          <w:sz w:val="24"/>
          <w:szCs w:val="24"/>
        </w:rPr>
        <w:t>,</w:t>
      </w:r>
      <w:r w:rsidR="008C37F8" w:rsidRPr="00D74AD7">
        <w:rPr>
          <w:rFonts w:ascii="Book Antiqua" w:hAnsi="Book Antiqua" w:cstheme="majorBidi"/>
          <w:sz w:val="24"/>
          <w:szCs w:val="24"/>
        </w:rPr>
        <w:t xml:space="preserve"> and </w:t>
      </w:r>
      <w:proofErr w:type="spellStart"/>
      <w:r w:rsidR="008C37F8" w:rsidRPr="00D74AD7">
        <w:rPr>
          <w:rFonts w:ascii="Book Antiqua" w:hAnsi="Book Antiqua" w:cstheme="majorBidi"/>
          <w:sz w:val="24"/>
          <w:szCs w:val="24"/>
        </w:rPr>
        <w:t>telogen</w:t>
      </w:r>
      <w:proofErr w:type="spellEnd"/>
      <w:r w:rsidR="008C37F8" w:rsidRPr="00D74AD7">
        <w:rPr>
          <w:rFonts w:ascii="Book Antiqua" w:hAnsi="Book Antiqua" w:cstheme="majorBidi"/>
          <w:sz w:val="24"/>
          <w:szCs w:val="24"/>
        </w:rPr>
        <w:t xml:space="preserve">) </w:t>
      </w:r>
      <w:r w:rsidR="00632A67" w:rsidRPr="00D74AD7">
        <w:rPr>
          <w:rFonts w:ascii="Book Antiqua" w:hAnsi="Book Antiqua" w:cstheme="majorBidi"/>
          <w:sz w:val="24"/>
          <w:szCs w:val="24"/>
        </w:rPr>
        <w:t>with</w:t>
      </w:r>
      <w:r w:rsidR="008C37F8" w:rsidRPr="00D74AD7">
        <w:rPr>
          <w:rFonts w:ascii="Book Antiqua" w:hAnsi="Book Antiqua" w:cstheme="majorBidi"/>
          <w:sz w:val="24"/>
          <w:szCs w:val="24"/>
        </w:rPr>
        <w:t xml:space="preserve"> </w:t>
      </w:r>
      <w:r w:rsidR="001618FA" w:rsidRPr="00D74AD7">
        <w:rPr>
          <w:rFonts w:ascii="Book Antiqua" w:hAnsi="Book Antiqua" w:cstheme="majorBidi"/>
          <w:sz w:val="24"/>
          <w:szCs w:val="24"/>
        </w:rPr>
        <w:t xml:space="preserve">inflammatory </w:t>
      </w:r>
      <w:r w:rsidR="00054B09" w:rsidRPr="00D74AD7">
        <w:rPr>
          <w:rFonts w:ascii="Book Antiqua" w:hAnsi="Book Antiqua" w:cstheme="majorBidi"/>
          <w:sz w:val="24"/>
          <w:szCs w:val="24"/>
        </w:rPr>
        <w:t xml:space="preserve">infiltrate and </w:t>
      </w:r>
      <w:proofErr w:type="spellStart"/>
      <w:r w:rsidR="00054B09" w:rsidRPr="00D74AD7">
        <w:rPr>
          <w:rFonts w:ascii="Book Antiqua" w:hAnsi="Book Antiqua" w:cstheme="majorBidi"/>
          <w:sz w:val="24"/>
          <w:szCs w:val="24"/>
        </w:rPr>
        <w:t>perifollicular</w:t>
      </w:r>
      <w:proofErr w:type="spellEnd"/>
      <w:r w:rsidR="00054B09" w:rsidRPr="00D74AD7">
        <w:rPr>
          <w:rFonts w:ascii="Book Antiqua" w:hAnsi="Book Antiqua" w:cstheme="majorBidi"/>
          <w:sz w:val="24"/>
          <w:szCs w:val="24"/>
        </w:rPr>
        <w:t xml:space="preserve"> fibrosis</w:t>
      </w:r>
      <w:r w:rsidR="00FD6F23" w:rsidRPr="00D74AD7">
        <w:rPr>
          <w:rFonts w:ascii="Book Antiqua" w:hAnsi="Book Antiqua" w:cstheme="majorBidi"/>
          <w:sz w:val="24"/>
          <w:szCs w:val="24"/>
        </w:rPr>
        <w:t xml:space="preserve">. </w:t>
      </w:r>
      <w:r w:rsidR="00E93804" w:rsidRPr="00D74AD7">
        <w:rPr>
          <w:rStyle w:val="hps"/>
          <w:rFonts w:ascii="Book Antiqua" w:hAnsi="Book Antiqua" w:cstheme="majorBidi"/>
          <w:sz w:val="24"/>
          <w:szCs w:val="24"/>
        </w:rPr>
        <w:t>Although</w:t>
      </w:r>
      <w:r w:rsidR="00E93804" w:rsidRPr="00D74AD7">
        <w:rPr>
          <w:rFonts w:ascii="Book Antiqua" w:hAnsi="Book Antiqua" w:cstheme="majorBidi"/>
          <w:sz w:val="24"/>
          <w:szCs w:val="24"/>
        </w:rPr>
        <w:t xml:space="preserve"> clinically </w:t>
      </w:r>
      <w:proofErr w:type="spellStart"/>
      <w:r w:rsidR="00E93804" w:rsidRPr="00D74AD7">
        <w:rPr>
          <w:rFonts w:ascii="Book Antiqua" w:hAnsi="Book Antiqua" w:cstheme="majorBidi"/>
          <w:sz w:val="24"/>
          <w:szCs w:val="24"/>
        </w:rPr>
        <w:t>non</w:t>
      </w:r>
      <w:r w:rsidR="00E93804" w:rsidRPr="00D74AD7">
        <w:rPr>
          <w:rStyle w:val="hps"/>
          <w:rFonts w:ascii="Book Antiqua" w:hAnsi="Book Antiqua" w:cstheme="majorBidi"/>
          <w:sz w:val="24"/>
          <w:szCs w:val="24"/>
        </w:rPr>
        <w:t>inflammatory</w:t>
      </w:r>
      <w:proofErr w:type="spellEnd"/>
      <w:r w:rsidR="00E93804" w:rsidRPr="00D74AD7">
        <w:rPr>
          <w:rStyle w:val="hps"/>
          <w:rFonts w:ascii="Book Antiqua" w:hAnsi="Book Antiqua" w:cstheme="majorBidi"/>
          <w:sz w:val="24"/>
          <w:szCs w:val="24"/>
        </w:rPr>
        <w:t>, several studies have shown that histologically eyebrow, facial</w:t>
      </w:r>
      <w:r w:rsidR="00A10BA2" w:rsidRPr="00D74AD7">
        <w:rPr>
          <w:rStyle w:val="hps"/>
          <w:rFonts w:ascii="Book Antiqua" w:hAnsi="Book Antiqua" w:cstheme="majorBidi"/>
          <w:sz w:val="24"/>
          <w:szCs w:val="24"/>
        </w:rPr>
        <w:t>,</w:t>
      </w:r>
      <w:r w:rsidR="00E93804" w:rsidRPr="00D74AD7">
        <w:rPr>
          <w:rStyle w:val="hps"/>
          <w:rFonts w:ascii="Book Antiqua" w:hAnsi="Book Antiqua" w:cstheme="majorBidi"/>
          <w:sz w:val="24"/>
          <w:szCs w:val="24"/>
        </w:rPr>
        <w:t xml:space="preserve"> and perip</w:t>
      </w:r>
      <w:r w:rsidR="00A10BA2" w:rsidRPr="00D74AD7">
        <w:rPr>
          <w:rStyle w:val="hps"/>
          <w:rFonts w:ascii="Book Antiqua" w:hAnsi="Book Antiqua" w:cstheme="majorBidi"/>
          <w:sz w:val="24"/>
          <w:szCs w:val="24"/>
        </w:rPr>
        <w:t>h</w:t>
      </w:r>
      <w:r w:rsidR="00E93804" w:rsidRPr="00D74AD7">
        <w:rPr>
          <w:rStyle w:val="hps"/>
          <w:rFonts w:ascii="Book Antiqua" w:hAnsi="Book Antiqua" w:cstheme="majorBidi"/>
          <w:sz w:val="24"/>
          <w:szCs w:val="24"/>
        </w:rPr>
        <w:t>eral hair loss demonstrate inflammation and fibrosis,</w:t>
      </w:r>
      <w:r w:rsidR="00E93804" w:rsidRPr="00D74AD7">
        <w:rPr>
          <w:rFonts w:ascii="Book Antiqua" w:hAnsi="Book Antiqua" w:cstheme="majorBidi"/>
          <w:sz w:val="24"/>
          <w:szCs w:val="24"/>
        </w:rPr>
        <w:t xml:space="preserve"> suggesting that the process of permanent hair loss is generalized rather than localized only to the frontal scalp</w:t>
      </w:r>
      <w:r w:rsidR="00A10BA2" w:rsidRPr="00D74AD7">
        <w:rPr>
          <w:rFonts w:ascii="Book Antiqua" w:hAnsi="Book Antiqua" w:cstheme="majorBidi"/>
          <w:sz w:val="24"/>
          <w:szCs w:val="24"/>
          <w:vertAlign w:val="superscript"/>
        </w:rPr>
        <w:t>[</w:t>
      </w:r>
      <w:r w:rsidR="00E93804" w:rsidRPr="00D74AD7">
        <w:rPr>
          <w:rFonts w:ascii="Book Antiqua" w:hAnsi="Book Antiqua" w:cstheme="majorBidi"/>
          <w:sz w:val="24"/>
          <w:szCs w:val="24"/>
          <w:vertAlign w:val="superscript"/>
        </w:rPr>
        <w:t>2,6,13</w:t>
      </w:r>
      <w:r w:rsidR="00A10BA2" w:rsidRPr="00D74AD7">
        <w:rPr>
          <w:rFonts w:ascii="Book Antiqua" w:hAnsi="Book Antiqua" w:cstheme="majorBidi"/>
          <w:sz w:val="24"/>
          <w:szCs w:val="24"/>
          <w:vertAlign w:val="superscript"/>
        </w:rPr>
        <w:t>]</w:t>
      </w:r>
      <w:r w:rsidR="00E93804" w:rsidRPr="00D74AD7">
        <w:rPr>
          <w:rFonts w:ascii="Book Antiqua" w:hAnsi="Book Antiqua" w:cstheme="majorBidi"/>
          <w:sz w:val="24"/>
          <w:szCs w:val="24"/>
        </w:rPr>
        <w:t>.</w:t>
      </w:r>
    </w:p>
    <w:p w:rsidR="00D74AD7" w:rsidRPr="00D74AD7" w:rsidRDefault="00D74AD7" w:rsidP="00D74AD7">
      <w:pPr>
        <w:spacing w:after="0" w:line="360" w:lineRule="auto"/>
        <w:jc w:val="both"/>
        <w:rPr>
          <w:rFonts w:ascii="Book Antiqua" w:hAnsi="Book Antiqua" w:cstheme="majorBidi"/>
          <w:sz w:val="24"/>
          <w:szCs w:val="24"/>
          <w:lang w:eastAsia="zh-CN"/>
        </w:rPr>
      </w:pPr>
    </w:p>
    <w:p w:rsidR="009B44CA"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DIAGNOSIS</w:t>
      </w:r>
    </w:p>
    <w:p w:rsidR="007775C7" w:rsidRPr="00D74AD7" w:rsidRDefault="00E47FE9"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In most cases t</w:t>
      </w:r>
      <w:r w:rsidR="009B44CA" w:rsidRPr="00D74AD7">
        <w:rPr>
          <w:rFonts w:ascii="Book Antiqua" w:hAnsi="Book Antiqua" w:cstheme="majorBidi"/>
          <w:sz w:val="24"/>
          <w:szCs w:val="24"/>
        </w:rPr>
        <w:t xml:space="preserve">he diagnosis of FFA can be made on clinical grounds </w:t>
      </w:r>
      <w:r w:rsidR="0009076D" w:rsidRPr="00D74AD7">
        <w:rPr>
          <w:rFonts w:ascii="Book Antiqua" w:hAnsi="Book Antiqua" w:cstheme="majorBidi"/>
          <w:sz w:val="24"/>
          <w:szCs w:val="24"/>
        </w:rPr>
        <w:t xml:space="preserve">and </w:t>
      </w:r>
      <w:r w:rsidR="009B44CA" w:rsidRPr="00D74AD7">
        <w:rPr>
          <w:rFonts w:ascii="Book Antiqua" w:hAnsi="Book Antiqua" w:cstheme="majorBidi"/>
          <w:sz w:val="24"/>
          <w:szCs w:val="24"/>
        </w:rPr>
        <w:t xml:space="preserve">supported by </w:t>
      </w:r>
      <w:proofErr w:type="spellStart"/>
      <w:r w:rsidR="00714393" w:rsidRPr="00D74AD7">
        <w:rPr>
          <w:rFonts w:ascii="Book Antiqua" w:hAnsi="Book Antiqua" w:cstheme="majorBidi"/>
          <w:sz w:val="24"/>
          <w:szCs w:val="24"/>
        </w:rPr>
        <w:t>trich</w:t>
      </w:r>
      <w:r w:rsidR="009B44CA" w:rsidRPr="00D74AD7">
        <w:rPr>
          <w:rFonts w:ascii="Book Antiqua" w:hAnsi="Book Antiqua" w:cstheme="majorBidi"/>
          <w:sz w:val="24"/>
          <w:szCs w:val="24"/>
        </w:rPr>
        <w:t>oscopy</w:t>
      </w:r>
      <w:proofErr w:type="spellEnd"/>
      <w:r w:rsidRPr="00D74AD7">
        <w:rPr>
          <w:rFonts w:ascii="Book Antiqua" w:hAnsi="Book Antiqua" w:cstheme="majorBidi"/>
          <w:sz w:val="24"/>
          <w:szCs w:val="24"/>
        </w:rPr>
        <w:t>.</w:t>
      </w:r>
      <w:r w:rsidR="0009076D" w:rsidRPr="00D74AD7">
        <w:rPr>
          <w:rFonts w:ascii="Book Antiqua" w:hAnsi="Book Antiqua" w:cstheme="majorBidi"/>
          <w:sz w:val="24"/>
          <w:szCs w:val="24"/>
        </w:rPr>
        <w:t xml:space="preserve"> </w:t>
      </w:r>
      <w:r w:rsidR="00CA219F" w:rsidRPr="00D74AD7">
        <w:rPr>
          <w:rFonts w:ascii="Book Antiqua" w:hAnsi="Book Antiqua" w:cstheme="majorBidi"/>
          <w:sz w:val="24"/>
          <w:szCs w:val="24"/>
        </w:rPr>
        <w:t xml:space="preserve">When </w:t>
      </w:r>
      <w:r w:rsidRPr="00D74AD7">
        <w:rPr>
          <w:rFonts w:ascii="Book Antiqua" w:hAnsi="Book Antiqua" w:cstheme="majorBidi"/>
          <w:sz w:val="24"/>
          <w:szCs w:val="24"/>
        </w:rPr>
        <w:t xml:space="preserve">the clinical </w:t>
      </w:r>
      <w:r w:rsidR="00CA219F" w:rsidRPr="00D74AD7">
        <w:rPr>
          <w:rFonts w:ascii="Book Antiqua" w:hAnsi="Book Antiqua" w:cstheme="majorBidi"/>
          <w:sz w:val="24"/>
          <w:szCs w:val="24"/>
        </w:rPr>
        <w:t>diagnosis is</w:t>
      </w:r>
      <w:r w:rsidR="0009076D" w:rsidRPr="00D74AD7">
        <w:rPr>
          <w:rFonts w:ascii="Book Antiqua" w:hAnsi="Book Antiqua" w:cstheme="majorBidi"/>
          <w:sz w:val="24"/>
          <w:szCs w:val="24"/>
        </w:rPr>
        <w:t xml:space="preserve"> not conclusive</w:t>
      </w:r>
      <w:r w:rsidR="00CA219F" w:rsidRPr="00D74AD7">
        <w:rPr>
          <w:rFonts w:ascii="Book Antiqua" w:hAnsi="Book Antiqua" w:cstheme="majorBidi"/>
          <w:sz w:val="24"/>
          <w:szCs w:val="24"/>
        </w:rPr>
        <w:t xml:space="preserve">, for example, in </w:t>
      </w:r>
      <w:r w:rsidR="00B61408" w:rsidRPr="00D74AD7">
        <w:rPr>
          <w:rFonts w:ascii="Book Antiqua" w:hAnsi="Book Antiqua" w:cstheme="majorBidi"/>
          <w:sz w:val="24"/>
          <w:szCs w:val="24"/>
        </w:rPr>
        <w:t>the early stage</w:t>
      </w:r>
      <w:r w:rsidR="007775C7" w:rsidRPr="00D74AD7">
        <w:rPr>
          <w:rFonts w:ascii="Book Antiqua" w:hAnsi="Book Antiqua" w:cstheme="majorBidi"/>
          <w:sz w:val="24"/>
          <w:szCs w:val="24"/>
        </w:rPr>
        <w:t xml:space="preserve">s when the follicular density is almost normal, </w:t>
      </w:r>
      <w:r w:rsidR="00CA219F" w:rsidRPr="00D74AD7">
        <w:rPr>
          <w:rFonts w:ascii="Book Antiqua" w:hAnsi="Book Antiqua" w:cstheme="majorBidi"/>
          <w:sz w:val="24"/>
          <w:szCs w:val="24"/>
        </w:rPr>
        <w:t xml:space="preserve">in </w:t>
      </w:r>
      <w:r w:rsidR="007775C7" w:rsidRPr="00D74AD7">
        <w:rPr>
          <w:rFonts w:ascii="Book Antiqua" w:hAnsi="Book Antiqua" w:cstheme="majorBidi"/>
          <w:sz w:val="24"/>
          <w:szCs w:val="24"/>
        </w:rPr>
        <w:t xml:space="preserve">partially treated cases, or </w:t>
      </w:r>
      <w:r w:rsidR="00CA219F" w:rsidRPr="00D74AD7">
        <w:rPr>
          <w:rFonts w:ascii="Book Antiqua" w:hAnsi="Book Antiqua" w:cstheme="majorBidi"/>
          <w:sz w:val="24"/>
          <w:szCs w:val="24"/>
        </w:rPr>
        <w:t xml:space="preserve">in </w:t>
      </w:r>
      <w:r w:rsidR="007775C7" w:rsidRPr="00D74AD7">
        <w:rPr>
          <w:rFonts w:ascii="Book Antiqua" w:hAnsi="Book Antiqua" w:cstheme="majorBidi"/>
          <w:sz w:val="24"/>
          <w:szCs w:val="24"/>
        </w:rPr>
        <w:t xml:space="preserve">advanced cases when </w:t>
      </w:r>
      <w:r w:rsidR="00B61408" w:rsidRPr="00D74AD7">
        <w:rPr>
          <w:rFonts w:ascii="Book Antiqua" w:hAnsi="Book Antiqua" w:cstheme="majorBidi"/>
          <w:sz w:val="24"/>
          <w:szCs w:val="24"/>
        </w:rPr>
        <w:t>clinical si</w:t>
      </w:r>
      <w:r w:rsidR="00A10BA2" w:rsidRPr="00D74AD7">
        <w:rPr>
          <w:rFonts w:ascii="Book Antiqua" w:hAnsi="Book Antiqua" w:cstheme="majorBidi"/>
          <w:sz w:val="24"/>
          <w:szCs w:val="24"/>
        </w:rPr>
        <w:t>g</w:t>
      </w:r>
      <w:r w:rsidR="00B61408" w:rsidRPr="00D74AD7">
        <w:rPr>
          <w:rFonts w:ascii="Book Antiqua" w:hAnsi="Book Antiqua" w:cstheme="majorBidi"/>
          <w:sz w:val="24"/>
          <w:szCs w:val="24"/>
        </w:rPr>
        <w:t>ns of inflammation are subtle,</w:t>
      </w:r>
      <w:r w:rsidR="007775C7" w:rsidRPr="00D74AD7">
        <w:rPr>
          <w:rFonts w:ascii="Book Antiqua" w:hAnsi="Book Antiqua" w:cstheme="majorBidi"/>
          <w:sz w:val="24"/>
          <w:szCs w:val="24"/>
        </w:rPr>
        <w:t xml:space="preserve"> </w:t>
      </w:r>
      <w:r w:rsidR="00CA219F" w:rsidRPr="00D74AD7">
        <w:rPr>
          <w:rFonts w:ascii="Book Antiqua" w:hAnsi="Book Antiqua" w:cstheme="majorBidi"/>
          <w:sz w:val="24"/>
          <w:szCs w:val="24"/>
        </w:rPr>
        <w:t>a</w:t>
      </w:r>
      <w:r w:rsidR="007046AE" w:rsidRPr="00D74AD7">
        <w:rPr>
          <w:rFonts w:ascii="Book Antiqua" w:hAnsi="Book Antiqua" w:cstheme="majorBidi"/>
          <w:sz w:val="24"/>
          <w:szCs w:val="24"/>
        </w:rPr>
        <w:t xml:space="preserve"> </w:t>
      </w:r>
      <w:proofErr w:type="spellStart"/>
      <w:r w:rsidR="007046AE" w:rsidRPr="00D74AD7">
        <w:rPr>
          <w:rFonts w:ascii="Book Antiqua" w:hAnsi="Book Antiqua" w:cstheme="majorBidi"/>
          <w:sz w:val="24"/>
          <w:szCs w:val="24"/>
        </w:rPr>
        <w:t>derm</w:t>
      </w:r>
      <w:r w:rsidR="00A10BA2" w:rsidRPr="00D74AD7">
        <w:rPr>
          <w:rFonts w:ascii="Book Antiqua" w:hAnsi="Book Antiqua" w:cstheme="majorBidi"/>
          <w:sz w:val="24"/>
          <w:szCs w:val="24"/>
        </w:rPr>
        <w:t>a</w:t>
      </w:r>
      <w:r w:rsidR="007046AE" w:rsidRPr="00D74AD7">
        <w:rPr>
          <w:rFonts w:ascii="Book Antiqua" w:hAnsi="Book Antiqua" w:cstheme="majorBidi"/>
          <w:sz w:val="24"/>
          <w:szCs w:val="24"/>
        </w:rPr>
        <w:t>scop</w:t>
      </w:r>
      <w:r w:rsidR="00A10BA2" w:rsidRPr="00D74AD7">
        <w:rPr>
          <w:rFonts w:ascii="Book Antiqua" w:hAnsi="Book Antiqua" w:cstheme="majorBidi"/>
          <w:sz w:val="24"/>
          <w:szCs w:val="24"/>
        </w:rPr>
        <w:t>e</w:t>
      </w:r>
      <w:proofErr w:type="spellEnd"/>
      <w:r w:rsidR="007046AE" w:rsidRPr="00D74AD7">
        <w:rPr>
          <w:rFonts w:ascii="Book Antiqua" w:hAnsi="Book Antiqua" w:cstheme="majorBidi"/>
          <w:sz w:val="24"/>
          <w:szCs w:val="24"/>
        </w:rPr>
        <w:t xml:space="preserve">-guided biopsy from a site of disease activity </w:t>
      </w:r>
      <w:r w:rsidR="0009076D" w:rsidRPr="00D74AD7">
        <w:rPr>
          <w:rFonts w:ascii="Book Antiqua" w:hAnsi="Book Antiqua" w:cstheme="majorBidi"/>
          <w:sz w:val="24"/>
          <w:szCs w:val="24"/>
        </w:rPr>
        <w:t xml:space="preserve">is indicated </w:t>
      </w:r>
      <w:r w:rsidRPr="00D74AD7">
        <w:rPr>
          <w:rFonts w:ascii="Book Antiqua" w:hAnsi="Book Antiqua" w:cstheme="majorBidi"/>
          <w:sz w:val="24"/>
          <w:szCs w:val="24"/>
        </w:rPr>
        <w:t xml:space="preserve">to provide </w:t>
      </w:r>
      <w:r w:rsidR="007046AE" w:rsidRPr="00D74AD7">
        <w:rPr>
          <w:rFonts w:ascii="Book Antiqua" w:hAnsi="Book Antiqua" w:cstheme="majorBidi"/>
          <w:sz w:val="24"/>
          <w:szCs w:val="24"/>
        </w:rPr>
        <w:t>for</w:t>
      </w:r>
      <w:r w:rsidR="00D74AD7">
        <w:rPr>
          <w:rFonts w:ascii="Book Antiqua" w:hAnsi="Book Antiqua" w:cstheme="majorBidi"/>
          <w:sz w:val="24"/>
          <w:szCs w:val="24"/>
        </w:rPr>
        <w:t xml:space="preserve"> histopathological confirmation</w:t>
      </w:r>
      <w:r w:rsidR="00D74AD7">
        <w:rPr>
          <w:rFonts w:ascii="Book Antiqua" w:hAnsi="Book Antiqua" w:cstheme="majorBidi" w:hint="eastAsia"/>
          <w:sz w:val="24"/>
          <w:szCs w:val="24"/>
          <w:vertAlign w:val="superscript"/>
          <w:lang w:eastAsia="zh-CN"/>
        </w:rPr>
        <w:t>[</w:t>
      </w:r>
      <w:r w:rsidR="006C14C8" w:rsidRPr="00D74AD7">
        <w:rPr>
          <w:rFonts w:ascii="Book Antiqua" w:hAnsi="Book Antiqua" w:cstheme="majorBidi"/>
          <w:sz w:val="24"/>
          <w:szCs w:val="24"/>
          <w:vertAlign w:val="superscript"/>
        </w:rPr>
        <w:t>2,5,10,13</w:t>
      </w:r>
      <w:r w:rsidR="00D74AD7">
        <w:rPr>
          <w:rFonts w:ascii="Book Antiqua" w:hAnsi="Book Antiqua" w:cstheme="majorBidi" w:hint="eastAsia"/>
          <w:sz w:val="24"/>
          <w:szCs w:val="24"/>
          <w:vertAlign w:val="superscript"/>
          <w:lang w:eastAsia="zh-CN"/>
        </w:rPr>
        <w:t>]</w:t>
      </w:r>
      <w:r w:rsidR="00D74AD7">
        <w:rPr>
          <w:rFonts w:ascii="Book Antiqua" w:hAnsi="Book Antiqua" w:cstheme="majorBidi" w:hint="eastAsia"/>
          <w:sz w:val="24"/>
          <w:szCs w:val="24"/>
          <w:lang w:eastAsia="zh-CN"/>
        </w:rPr>
        <w:t>.</w:t>
      </w:r>
    </w:p>
    <w:p w:rsidR="00C77B67" w:rsidRPr="00D74AD7" w:rsidRDefault="00411520" w:rsidP="00D74AD7">
      <w:pPr>
        <w:spacing w:after="0" w:line="360" w:lineRule="auto"/>
        <w:ind w:firstLineChars="100" w:firstLine="240"/>
        <w:jc w:val="both"/>
        <w:rPr>
          <w:rFonts w:ascii="Book Antiqua" w:hAnsi="Book Antiqua" w:cstheme="majorBidi"/>
          <w:sz w:val="24"/>
          <w:szCs w:val="24"/>
          <w:lang w:eastAsia="zh-CN"/>
        </w:rPr>
      </w:pPr>
      <w:r w:rsidRPr="00D74AD7">
        <w:rPr>
          <w:rFonts w:ascii="Book Antiqua" w:hAnsi="Book Antiqua" w:cstheme="majorBidi"/>
          <w:sz w:val="24"/>
          <w:szCs w:val="24"/>
        </w:rPr>
        <w:t xml:space="preserve">Key features </w:t>
      </w:r>
      <w:r w:rsidR="000C0222" w:rsidRPr="00D74AD7">
        <w:rPr>
          <w:rFonts w:ascii="Book Antiqua" w:hAnsi="Book Antiqua" w:cstheme="majorBidi"/>
          <w:sz w:val="24"/>
          <w:szCs w:val="24"/>
        </w:rPr>
        <w:t xml:space="preserve">of FFA </w:t>
      </w:r>
      <w:r w:rsidRPr="00D74AD7">
        <w:rPr>
          <w:rFonts w:ascii="Book Antiqua" w:hAnsi="Book Antiqua" w:cstheme="majorBidi"/>
          <w:sz w:val="24"/>
          <w:szCs w:val="24"/>
        </w:rPr>
        <w:t>that help to make clinical diagnosis are as follows:</w:t>
      </w:r>
      <w:r w:rsidR="00D74AD7">
        <w:rPr>
          <w:rFonts w:ascii="Book Antiqua" w:hAnsi="Book Antiqua" w:cstheme="majorBidi" w:hint="eastAsia"/>
          <w:sz w:val="24"/>
          <w:szCs w:val="24"/>
          <w:lang w:eastAsia="zh-CN"/>
        </w:rPr>
        <w:t xml:space="preserve"> (1) </w:t>
      </w:r>
      <w:r w:rsidR="00A819A7" w:rsidRPr="00D74AD7">
        <w:rPr>
          <w:rFonts w:ascii="Book Antiqua" w:hAnsi="Book Antiqua" w:cstheme="majorBidi"/>
          <w:sz w:val="24"/>
          <w:szCs w:val="24"/>
        </w:rPr>
        <w:t>Largely affects postmenopausal women</w:t>
      </w:r>
      <w:r w:rsidR="00D74AD7">
        <w:rPr>
          <w:rFonts w:ascii="Book Antiqua" w:hAnsi="Book Antiqua" w:cstheme="majorBidi" w:hint="eastAsia"/>
          <w:sz w:val="24"/>
          <w:szCs w:val="24"/>
          <w:lang w:eastAsia="zh-CN"/>
        </w:rPr>
        <w:t xml:space="preserve">; (2) </w:t>
      </w:r>
      <w:r w:rsidR="00C77B67" w:rsidRPr="00D74AD7">
        <w:rPr>
          <w:rFonts w:ascii="Book Antiqua" w:hAnsi="Book Antiqua" w:cstheme="majorBidi"/>
          <w:sz w:val="24"/>
          <w:szCs w:val="24"/>
        </w:rPr>
        <w:t>Symmetric and progressive band-like recession of the</w:t>
      </w:r>
      <w:r w:rsidR="00DF63E7" w:rsidRPr="00D74AD7">
        <w:rPr>
          <w:rFonts w:ascii="Book Antiqua" w:hAnsi="Book Antiqua" w:cstheme="majorBidi"/>
          <w:sz w:val="24"/>
          <w:szCs w:val="24"/>
        </w:rPr>
        <w:t xml:space="preserve"> </w:t>
      </w:r>
      <w:proofErr w:type="spellStart"/>
      <w:r w:rsidR="00DF63E7" w:rsidRPr="00D74AD7">
        <w:rPr>
          <w:rFonts w:ascii="Book Antiqua" w:hAnsi="Book Antiqua" w:cstheme="majorBidi"/>
          <w:sz w:val="24"/>
          <w:szCs w:val="24"/>
        </w:rPr>
        <w:t>fronto</w:t>
      </w:r>
      <w:proofErr w:type="spellEnd"/>
      <w:r w:rsidR="00DF63E7" w:rsidRPr="00D74AD7">
        <w:rPr>
          <w:rFonts w:ascii="Book Antiqua" w:hAnsi="Book Antiqua" w:cstheme="majorBidi"/>
          <w:sz w:val="24"/>
          <w:szCs w:val="24"/>
        </w:rPr>
        <w:t>-temporal</w:t>
      </w:r>
      <w:r w:rsidR="00A10BA2" w:rsidRPr="00D74AD7">
        <w:rPr>
          <w:rFonts w:ascii="Book Antiqua" w:hAnsi="Book Antiqua" w:cstheme="majorBidi"/>
          <w:sz w:val="24"/>
          <w:szCs w:val="24"/>
        </w:rPr>
        <w:t xml:space="preserve"> region</w:t>
      </w:r>
      <w:r w:rsidR="00DF63E7" w:rsidRPr="00D74AD7">
        <w:rPr>
          <w:rFonts w:ascii="Book Antiqua" w:hAnsi="Book Antiqua" w:cstheme="majorBidi"/>
          <w:sz w:val="24"/>
          <w:szCs w:val="24"/>
        </w:rPr>
        <w:t xml:space="preserve"> </w:t>
      </w:r>
      <w:r w:rsidR="00E14FC3" w:rsidRPr="00D74AD7">
        <w:rPr>
          <w:rFonts w:ascii="Book Antiqua" w:hAnsi="Book Antiqua" w:cstheme="majorBidi"/>
          <w:sz w:val="24"/>
          <w:szCs w:val="24"/>
        </w:rPr>
        <w:t>with loss of follicular ostia</w:t>
      </w:r>
      <w:r w:rsidR="00D74AD7">
        <w:rPr>
          <w:rFonts w:ascii="Book Antiqua" w:hAnsi="Book Antiqua" w:cstheme="majorBidi" w:hint="eastAsia"/>
          <w:sz w:val="24"/>
          <w:szCs w:val="24"/>
          <w:lang w:eastAsia="zh-CN"/>
        </w:rPr>
        <w:t xml:space="preserve">; (3) </w:t>
      </w:r>
      <w:r w:rsidR="00BE4DFD" w:rsidRPr="00D74AD7">
        <w:rPr>
          <w:rFonts w:ascii="Book Antiqua" w:hAnsi="Book Antiqua" w:cstheme="majorBidi"/>
          <w:sz w:val="24"/>
          <w:szCs w:val="24"/>
        </w:rPr>
        <w:t xml:space="preserve">Pale and atrophic skin devoid of follicular orifices in the zone of alopecia, contrasted with the </w:t>
      </w:r>
      <w:proofErr w:type="spellStart"/>
      <w:r w:rsidR="00BE4DFD" w:rsidRPr="00D74AD7">
        <w:rPr>
          <w:rFonts w:ascii="Book Antiqua" w:hAnsi="Book Antiqua" w:cstheme="majorBidi"/>
          <w:sz w:val="24"/>
          <w:szCs w:val="24"/>
        </w:rPr>
        <w:t>hyperpigmented</w:t>
      </w:r>
      <w:proofErr w:type="spellEnd"/>
      <w:r w:rsidR="00BE4DFD" w:rsidRPr="00D74AD7">
        <w:rPr>
          <w:rFonts w:ascii="Book Antiqua" w:hAnsi="Book Antiqua" w:cstheme="majorBidi"/>
          <w:sz w:val="24"/>
          <w:szCs w:val="24"/>
        </w:rPr>
        <w:t xml:space="preserve"> sun-damaged skin of the forehead</w:t>
      </w:r>
      <w:r w:rsidR="00D74AD7">
        <w:rPr>
          <w:rFonts w:ascii="Book Antiqua" w:hAnsi="Book Antiqua" w:cstheme="majorBidi" w:hint="eastAsia"/>
          <w:sz w:val="24"/>
          <w:szCs w:val="24"/>
          <w:lang w:eastAsia="zh-CN"/>
        </w:rPr>
        <w:t xml:space="preserve">; (4) </w:t>
      </w:r>
      <w:proofErr w:type="spellStart"/>
      <w:r w:rsidR="00BB3021" w:rsidRPr="00D74AD7">
        <w:rPr>
          <w:rFonts w:ascii="Book Antiqua" w:hAnsi="Book Antiqua" w:cstheme="majorBidi"/>
          <w:sz w:val="24"/>
          <w:szCs w:val="24"/>
        </w:rPr>
        <w:t>Perifollicular</w:t>
      </w:r>
      <w:proofErr w:type="spellEnd"/>
      <w:r w:rsidR="00BB3021" w:rsidRPr="00D74AD7">
        <w:rPr>
          <w:rFonts w:ascii="Book Antiqua" w:hAnsi="Book Antiqua" w:cstheme="majorBidi"/>
          <w:sz w:val="24"/>
          <w:szCs w:val="24"/>
        </w:rPr>
        <w:t xml:space="preserve"> erythema and f</w:t>
      </w:r>
      <w:r w:rsidR="00C77B67" w:rsidRPr="00D74AD7">
        <w:rPr>
          <w:rFonts w:ascii="Book Antiqua" w:hAnsi="Book Antiqua" w:cstheme="majorBidi"/>
          <w:sz w:val="24"/>
          <w:szCs w:val="24"/>
        </w:rPr>
        <w:t xml:space="preserve">ollicular hyperkeratosis </w:t>
      </w:r>
      <w:r w:rsidR="003853F7" w:rsidRPr="00D74AD7">
        <w:rPr>
          <w:rFonts w:ascii="Book Antiqua" w:hAnsi="Book Antiqua" w:cstheme="majorBidi"/>
          <w:sz w:val="24"/>
          <w:szCs w:val="24"/>
        </w:rPr>
        <w:t xml:space="preserve">around </w:t>
      </w:r>
      <w:r w:rsidR="00C77B67" w:rsidRPr="00D74AD7">
        <w:rPr>
          <w:rFonts w:ascii="Book Antiqua" w:hAnsi="Book Antiqua" w:cstheme="majorBidi"/>
          <w:sz w:val="24"/>
          <w:szCs w:val="24"/>
        </w:rPr>
        <w:t>the existing hairs</w:t>
      </w:r>
      <w:r w:rsidR="00BE4DFD" w:rsidRPr="00D74AD7">
        <w:rPr>
          <w:rFonts w:ascii="Book Antiqua" w:hAnsi="Book Antiqua" w:cstheme="majorBidi"/>
          <w:sz w:val="24"/>
          <w:szCs w:val="24"/>
        </w:rPr>
        <w:t xml:space="preserve"> </w:t>
      </w:r>
      <w:r w:rsidR="003853F7" w:rsidRPr="00D74AD7">
        <w:rPr>
          <w:rFonts w:ascii="Book Antiqua" w:hAnsi="Book Antiqua" w:cstheme="majorBidi"/>
          <w:sz w:val="24"/>
          <w:szCs w:val="24"/>
        </w:rPr>
        <w:t>at the margin of alopecia</w:t>
      </w:r>
      <w:r w:rsidR="00D74AD7">
        <w:rPr>
          <w:rFonts w:ascii="Book Antiqua" w:hAnsi="Book Antiqua" w:cstheme="majorBidi" w:hint="eastAsia"/>
          <w:sz w:val="24"/>
          <w:szCs w:val="24"/>
          <w:lang w:eastAsia="zh-CN"/>
        </w:rPr>
        <w:t xml:space="preserve">; (5) </w:t>
      </w:r>
      <w:r w:rsidR="003853F7" w:rsidRPr="00D74AD7">
        <w:rPr>
          <w:rFonts w:ascii="Book Antiqua" w:hAnsi="Book Antiqua" w:cstheme="majorBidi"/>
          <w:sz w:val="24"/>
          <w:szCs w:val="24"/>
        </w:rPr>
        <w:t>P</w:t>
      </w:r>
      <w:r w:rsidR="00053AB7" w:rsidRPr="00D74AD7">
        <w:rPr>
          <w:rFonts w:ascii="Book Antiqua" w:hAnsi="Book Antiqua" w:cstheme="majorBidi"/>
          <w:sz w:val="24"/>
          <w:szCs w:val="24"/>
        </w:rPr>
        <w:t xml:space="preserve">resence of isolated terminal hairs in the bald band on the forehead </w:t>
      </w:r>
      <w:r w:rsidR="003853F7" w:rsidRPr="00D74AD7">
        <w:rPr>
          <w:rFonts w:ascii="Book Antiqua" w:hAnsi="Book Antiqua" w:cstheme="majorBidi"/>
          <w:sz w:val="24"/>
          <w:szCs w:val="24"/>
        </w:rPr>
        <w:t>(“lonely hair“</w:t>
      </w:r>
      <w:r w:rsidR="00A10BA2" w:rsidRPr="00D74AD7">
        <w:rPr>
          <w:rFonts w:ascii="Book Antiqua" w:hAnsi="Book Antiqua" w:cstheme="majorBidi"/>
          <w:sz w:val="24"/>
          <w:szCs w:val="24"/>
        </w:rPr>
        <w:t xml:space="preserve"> </w:t>
      </w:r>
      <w:r w:rsidR="003853F7" w:rsidRPr="00D74AD7">
        <w:rPr>
          <w:rFonts w:ascii="Book Antiqua" w:hAnsi="Book Antiqua" w:cstheme="majorBidi"/>
          <w:sz w:val="24"/>
          <w:szCs w:val="24"/>
        </w:rPr>
        <w:t>sign)</w:t>
      </w:r>
      <w:r w:rsidR="00D74AD7">
        <w:rPr>
          <w:rFonts w:ascii="Book Antiqua" w:hAnsi="Book Antiqua" w:cstheme="majorBidi" w:hint="eastAsia"/>
          <w:sz w:val="24"/>
          <w:szCs w:val="24"/>
          <w:lang w:eastAsia="zh-CN"/>
        </w:rPr>
        <w:t xml:space="preserve">; and (6) </w:t>
      </w:r>
      <w:r w:rsidR="00C77B67" w:rsidRPr="00D74AD7">
        <w:rPr>
          <w:rFonts w:ascii="Book Antiqua" w:hAnsi="Book Antiqua" w:cstheme="majorBidi"/>
          <w:sz w:val="24"/>
          <w:szCs w:val="24"/>
        </w:rPr>
        <w:t>Marked decrease or complete loss of the eyebrows</w:t>
      </w:r>
      <w:r w:rsidR="00A10BA2" w:rsidRPr="00D74AD7">
        <w:rPr>
          <w:rFonts w:ascii="Book Antiqua" w:hAnsi="Book Antiqua" w:cstheme="majorBidi"/>
          <w:sz w:val="24"/>
          <w:szCs w:val="24"/>
        </w:rPr>
        <w:t>.</w:t>
      </w:r>
    </w:p>
    <w:p w:rsidR="009B44CA" w:rsidRPr="00D74AD7" w:rsidRDefault="00620DB8" w:rsidP="00D74AD7">
      <w:pPr>
        <w:spacing w:after="0" w:line="360" w:lineRule="auto"/>
        <w:ind w:firstLineChars="100" w:firstLine="240"/>
        <w:jc w:val="both"/>
        <w:rPr>
          <w:rFonts w:ascii="Book Antiqua" w:hAnsi="Book Antiqua" w:cstheme="majorBidi"/>
          <w:sz w:val="24"/>
          <w:szCs w:val="24"/>
          <w:lang w:eastAsia="zh-CN"/>
        </w:rPr>
      </w:pPr>
      <w:r w:rsidRPr="00D74AD7">
        <w:rPr>
          <w:rFonts w:ascii="Book Antiqua" w:hAnsi="Book Antiqua" w:cstheme="majorBidi"/>
          <w:sz w:val="24"/>
          <w:szCs w:val="24"/>
        </w:rPr>
        <w:t xml:space="preserve">On </w:t>
      </w:r>
      <w:proofErr w:type="spellStart"/>
      <w:r w:rsidRPr="00D74AD7">
        <w:rPr>
          <w:rFonts w:ascii="Book Antiqua" w:hAnsi="Book Antiqua" w:cstheme="majorBidi"/>
          <w:sz w:val="24"/>
          <w:szCs w:val="24"/>
        </w:rPr>
        <w:t>t</w:t>
      </w:r>
      <w:r w:rsidR="00714393" w:rsidRPr="00D74AD7">
        <w:rPr>
          <w:rFonts w:ascii="Book Antiqua" w:hAnsi="Book Antiqua" w:cstheme="majorBidi"/>
          <w:sz w:val="24"/>
          <w:szCs w:val="24"/>
        </w:rPr>
        <w:t>richoscop</w:t>
      </w:r>
      <w:r w:rsidRPr="00D74AD7">
        <w:rPr>
          <w:rFonts w:ascii="Book Antiqua" w:hAnsi="Book Antiqua" w:cstheme="majorBidi"/>
          <w:sz w:val="24"/>
          <w:szCs w:val="24"/>
        </w:rPr>
        <w:t>y</w:t>
      </w:r>
      <w:proofErr w:type="spellEnd"/>
      <w:r w:rsidRPr="00D74AD7">
        <w:rPr>
          <w:rFonts w:ascii="Book Antiqua" w:hAnsi="Book Antiqua" w:cstheme="majorBidi"/>
          <w:sz w:val="24"/>
          <w:szCs w:val="24"/>
        </w:rPr>
        <w:t>:</w:t>
      </w:r>
      <w:r w:rsidR="00D74AD7">
        <w:rPr>
          <w:rFonts w:ascii="Book Antiqua" w:hAnsi="Book Antiqua" w:cstheme="majorBidi" w:hint="eastAsia"/>
          <w:sz w:val="24"/>
          <w:szCs w:val="24"/>
          <w:lang w:eastAsia="zh-CN"/>
        </w:rPr>
        <w:t xml:space="preserve"> (1) </w:t>
      </w:r>
      <w:r w:rsidR="00861F81" w:rsidRPr="00D74AD7">
        <w:rPr>
          <w:rFonts w:ascii="Book Antiqua" w:hAnsi="Book Antiqua" w:cstheme="majorBidi"/>
          <w:sz w:val="24"/>
          <w:szCs w:val="24"/>
        </w:rPr>
        <w:t>Absence of follicular openings</w:t>
      </w:r>
      <w:r w:rsidR="00D74AD7">
        <w:rPr>
          <w:rFonts w:ascii="Book Antiqua" w:hAnsi="Book Antiqua" w:cstheme="majorBidi" w:hint="eastAsia"/>
          <w:sz w:val="24"/>
          <w:szCs w:val="24"/>
          <w:lang w:eastAsia="zh-CN"/>
        </w:rPr>
        <w:t xml:space="preserve">; (2) </w:t>
      </w:r>
      <w:r w:rsidR="00BB3021" w:rsidRPr="00D74AD7">
        <w:rPr>
          <w:rFonts w:ascii="Book Antiqua" w:hAnsi="Book Antiqua" w:cstheme="majorBidi"/>
          <w:sz w:val="24"/>
          <w:szCs w:val="24"/>
        </w:rPr>
        <w:t>Reduced hair density, ab</w:t>
      </w:r>
      <w:r w:rsidR="00E47FE9" w:rsidRPr="00D74AD7">
        <w:rPr>
          <w:rFonts w:ascii="Book Antiqua" w:hAnsi="Book Antiqua" w:cstheme="majorBidi"/>
          <w:sz w:val="24"/>
          <w:szCs w:val="24"/>
        </w:rPr>
        <w:t>s</w:t>
      </w:r>
      <w:r w:rsidR="00BB3021" w:rsidRPr="00D74AD7">
        <w:rPr>
          <w:rFonts w:ascii="Book Antiqua" w:hAnsi="Book Antiqua" w:cstheme="majorBidi"/>
          <w:sz w:val="24"/>
          <w:szCs w:val="24"/>
        </w:rPr>
        <w:t xml:space="preserve">ence of </w:t>
      </w:r>
      <w:proofErr w:type="spellStart"/>
      <w:r w:rsidR="00BB3021" w:rsidRPr="00D74AD7">
        <w:rPr>
          <w:rFonts w:ascii="Book Antiqua" w:hAnsi="Book Antiqua" w:cstheme="majorBidi"/>
          <w:sz w:val="24"/>
          <w:szCs w:val="24"/>
        </w:rPr>
        <w:t>vellus</w:t>
      </w:r>
      <w:proofErr w:type="spellEnd"/>
      <w:r w:rsidR="00BB3021" w:rsidRPr="00D74AD7">
        <w:rPr>
          <w:rFonts w:ascii="Book Antiqua" w:hAnsi="Book Antiqua" w:cstheme="majorBidi"/>
          <w:sz w:val="24"/>
          <w:szCs w:val="24"/>
        </w:rPr>
        <w:t xml:space="preserve"> hair at hairline margin</w:t>
      </w:r>
      <w:r w:rsidR="007853D1" w:rsidRPr="00D74AD7">
        <w:rPr>
          <w:rFonts w:ascii="Book Antiqua" w:hAnsi="Book Antiqua" w:cstheme="majorBidi"/>
          <w:sz w:val="24"/>
          <w:szCs w:val="24"/>
        </w:rPr>
        <w:t>s</w:t>
      </w:r>
      <w:r w:rsidR="00D74AD7">
        <w:rPr>
          <w:rFonts w:ascii="Book Antiqua" w:hAnsi="Book Antiqua" w:cstheme="majorBidi" w:hint="eastAsia"/>
          <w:sz w:val="24"/>
          <w:szCs w:val="24"/>
          <w:lang w:eastAsia="zh-CN"/>
        </w:rPr>
        <w:t xml:space="preserve">; (3) </w:t>
      </w:r>
      <w:r w:rsidR="00BB3021" w:rsidRPr="00D74AD7">
        <w:rPr>
          <w:rFonts w:ascii="Book Antiqua" w:hAnsi="Book Antiqua" w:cstheme="majorBidi"/>
          <w:sz w:val="24"/>
          <w:szCs w:val="24"/>
        </w:rPr>
        <w:t xml:space="preserve">Follicular plugging, </w:t>
      </w:r>
      <w:proofErr w:type="spellStart"/>
      <w:r w:rsidR="00BB3021" w:rsidRPr="00D74AD7">
        <w:rPr>
          <w:rFonts w:ascii="Book Antiqua" w:hAnsi="Book Antiqua" w:cstheme="majorBidi"/>
          <w:sz w:val="24"/>
          <w:szCs w:val="24"/>
        </w:rPr>
        <w:t>perifollicular</w:t>
      </w:r>
      <w:proofErr w:type="spellEnd"/>
      <w:r w:rsidR="00BB3021" w:rsidRPr="00D74AD7">
        <w:rPr>
          <w:rFonts w:ascii="Book Antiqua" w:hAnsi="Book Antiqua" w:cstheme="majorBidi"/>
          <w:sz w:val="24"/>
          <w:szCs w:val="24"/>
        </w:rPr>
        <w:t xml:space="preserve"> scale</w:t>
      </w:r>
      <w:r w:rsidR="00A10BA2" w:rsidRPr="00D74AD7">
        <w:rPr>
          <w:rFonts w:ascii="Book Antiqua" w:hAnsi="Book Antiqua" w:cstheme="majorBidi"/>
          <w:sz w:val="24"/>
          <w:szCs w:val="24"/>
        </w:rPr>
        <w:t>,</w:t>
      </w:r>
      <w:r w:rsidR="00BB3021" w:rsidRPr="00D74AD7">
        <w:rPr>
          <w:rFonts w:ascii="Book Antiqua" w:hAnsi="Book Antiqua" w:cstheme="majorBidi"/>
          <w:sz w:val="24"/>
          <w:szCs w:val="24"/>
        </w:rPr>
        <w:t xml:space="preserve"> and erythema around the existing hairs at the </w:t>
      </w:r>
      <w:r w:rsidR="000C0222" w:rsidRPr="00D74AD7">
        <w:rPr>
          <w:rFonts w:ascii="Book Antiqua" w:hAnsi="Book Antiqua" w:cstheme="majorBidi"/>
          <w:sz w:val="24"/>
          <w:szCs w:val="24"/>
        </w:rPr>
        <w:t>margin of alopecia</w:t>
      </w:r>
      <w:r w:rsidR="00D74AD7">
        <w:rPr>
          <w:rFonts w:ascii="Book Antiqua" w:hAnsi="Book Antiqua" w:cstheme="majorBidi" w:hint="eastAsia"/>
          <w:sz w:val="24"/>
          <w:szCs w:val="24"/>
          <w:lang w:eastAsia="zh-CN"/>
        </w:rPr>
        <w:t xml:space="preserve">; and (4) </w:t>
      </w:r>
      <w:proofErr w:type="spellStart"/>
      <w:r w:rsidR="00BB3021" w:rsidRPr="00D74AD7">
        <w:rPr>
          <w:rFonts w:ascii="Book Antiqua" w:hAnsi="Book Antiqua" w:cstheme="majorBidi"/>
          <w:sz w:val="24"/>
          <w:szCs w:val="24"/>
        </w:rPr>
        <w:t>Peripilar</w:t>
      </w:r>
      <w:proofErr w:type="spellEnd"/>
      <w:r w:rsidR="00BB3021" w:rsidRPr="00D74AD7">
        <w:rPr>
          <w:rFonts w:ascii="Book Antiqua" w:hAnsi="Book Antiqua" w:cstheme="majorBidi"/>
          <w:sz w:val="24"/>
          <w:szCs w:val="24"/>
        </w:rPr>
        <w:t xml:space="preserve"> white dots and brown halos</w:t>
      </w:r>
      <w:r w:rsidR="003853F7" w:rsidRPr="00D74AD7">
        <w:rPr>
          <w:rFonts w:ascii="Book Antiqua" w:hAnsi="Book Antiqua" w:cstheme="majorBidi"/>
          <w:sz w:val="24"/>
          <w:szCs w:val="24"/>
        </w:rPr>
        <w:t xml:space="preserve"> (</w:t>
      </w:r>
      <w:proofErr w:type="spellStart"/>
      <w:r w:rsidR="00BB3021" w:rsidRPr="00D74AD7">
        <w:rPr>
          <w:rFonts w:ascii="Book Antiqua" w:hAnsi="Book Antiqua" w:cstheme="majorBidi"/>
          <w:sz w:val="24"/>
          <w:szCs w:val="24"/>
        </w:rPr>
        <w:t>incontinentia</w:t>
      </w:r>
      <w:proofErr w:type="spellEnd"/>
      <w:r w:rsidR="00BB3021" w:rsidRPr="00D74AD7">
        <w:rPr>
          <w:rFonts w:ascii="Book Antiqua" w:hAnsi="Book Antiqua" w:cstheme="majorBidi"/>
          <w:sz w:val="24"/>
          <w:szCs w:val="24"/>
        </w:rPr>
        <w:t xml:space="preserve"> </w:t>
      </w:r>
      <w:proofErr w:type="spellStart"/>
      <w:r w:rsidR="00BB3021" w:rsidRPr="00D74AD7">
        <w:rPr>
          <w:rFonts w:ascii="Book Antiqua" w:hAnsi="Book Antiqua" w:cstheme="majorBidi"/>
          <w:sz w:val="24"/>
          <w:szCs w:val="24"/>
        </w:rPr>
        <w:t>pigmenti</w:t>
      </w:r>
      <w:proofErr w:type="spellEnd"/>
      <w:r w:rsidR="003853F7" w:rsidRPr="00D74AD7">
        <w:rPr>
          <w:rFonts w:ascii="Book Antiqua" w:hAnsi="Book Antiqua" w:cstheme="majorBidi"/>
          <w:sz w:val="24"/>
          <w:szCs w:val="24"/>
        </w:rPr>
        <w:t>)</w:t>
      </w:r>
      <w:r w:rsidR="004B4EBD" w:rsidRPr="00D74AD7">
        <w:rPr>
          <w:rFonts w:ascii="Book Antiqua" w:hAnsi="Book Antiqua" w:cstheme="majorBidi"/>
          <w:sz w:val="24"/>
          <w:szCs w:val="24"/>
        </w:rPr>
        <w:t>.</w:t>
      </w:r>
    </w:p>
    <w:p w:rsidR="000C0222" w:rsidRDefault="003853F7" w:rsidP="00D74AD7">
      <w:pPr>
        <w:spacing w:after="0" w:line="360" w:lineRule="auto"/>
        <w:ind w:firstLineChars="100" w:firstLine="240"/>
        <w:jc w:val="both"/>
        <w:rPr>
          <w:rFonts w:ascii="Book Antiqua" w:hAnsi="Book Antiqua" w:cstheme="majorBidi"/>
          <w:sz w:val="24"/>
          <w:szCs w:val="24"/>
          <w:lang w:eastAsia="zh-CN"/>
        </w:rPr>
      </w:pPr>
      <w:r w:rsidRPr="00D74AD7">
        <w:rPr>
          <w:rFonts w:ascii="Book Antiqua" w:hAnsi="Book Antiqua" w:cstheme="majorBidi"/>
          <w:sz w:val="24"/>
          <w:szCs w:val="24"/>
        </w:rPr>
        <w:lastRenderedPageBreak/>
        <w:t>H</w:t>
      </w:r>
      <w:r w:rsidR="007046AE" w:rsidRPr="00D74AD7">
        <w:rPr>
          <w:rFonts w:ascii="Book Antiqua" w:hAnsi="Book Antiqua" w:cstheme="majorBidi"/>
          <w:sz w:val="24"/>
          <w:szCs w:val="24"/>
        </w:rPr>
        <w:t xml:space="preserve">istopathological </w:t>
      </w:r>
      <w:r w:rsidR="00620DB8" w:rsidRPr="00D74AD7">
        <w:rPr>
          <w:rFonts w:ascii="Book Antiqua" w:hAnsi="Book Antiqua" w:cstheme="majorBidi"/>
          <w:sz w:val="24"/>
          <w:szCs w:val="24"/>
        </w:rPr>
        <w:t>features include:</w:t>
      </w:r>
      <w:r w:rsidR="00D74AD7" w:rsidRPr="00D74AD7">
        <w:rPr>
          <w:rFonts w:ascii="Book Antiqua" w:hAnsi="Book Antiqua" w:cstheme="majorBidi" w:hint="eastAsia"/>
          <w:sz w:val="24"/>
          <w:szCs w:val="24"/>
          <w:lang w:eastAsia="zh-CN"/>
        </w:rPr>
        <w:t xml:space="preserve"> </w:t>
      </w:r>
      <w:r w:rsidR="00D74AD7">
        <w:rPr>
          <w:rFonts w:ascii="Book Antiqua" w:hAnsi="Book Antiqua" w:cstheme="majorBidi" w:hint="eastAsia"/>
          <w:sz w:val="24"/>
          <w:szCs w:val="24"/>
          <w:lang w:eastAsia="zh-CN"/>
        </w:rPr>
        <w:t xml:space="preserve">(1) </w:t>
      </w:r>
      <w:r w:rsidR="00666C4A" w:rsidRPr="00D74AD7">
        <w:rPr>
          <w:rFonts w:ascii="Book Antiqua" w:hAnsi="Book Antiqua" w:cstheme="majorBidi"/>
          <w:sz w:val="24"/>
          <w:szCs w:val="24"/>
        </w:rPr>
        <w:t>Licheno</w:t>
      </w:r>
      <w:r w:rsidR="00A10BA2" w:rsidRPr="00D74AD7">
        <w:rPr>
          <w:rFonts w:ascii="Book Antiqua" w:hAnsi="Book Antiqua" w:cstheme="majorBidi"/>
          <w:sz w:val="24"/>
          <w:szCs w:val="24"/>
        </w:rPr>
        <w:t>i</w:t>
      </w:r>
      <w:r w:rsidR="00666C4A" w:rsidRPr="00D74AD7">
        <w:rPr>
          <w:rFonts w:ascii="Book Antiqua" w:hAnsi="Book Antiqua" w:cstheme="majorBidi"/>
          <w:sz w:val="24"/>
          <w:szCs w:val="24"/>
        </w:rPr>
        <w:t xml:space="preserve">d </w:t>
      </w:r>
      <w:r w:rsidR="007046AE" w:rsidRPr="00D74AD7">
        <w:rPr>
          <w:rFonts w:ascii="Book Antiqua" w:hAnsi="Book Antiqua" w:cstheme="majorBidi"/>
          <w:sz w:val="24"/>
          <w:szCs w:val="24"/>
        </w:rPr>
        <w:t>lymphocytic infiltrate mainly localized to the isthmus and infundibul</w:t>
      </w:r>
      <w:r w:rsidR="00620DB8" w:rsidRPr="00D74AD7">
        <w:rPr>
          <w:rFonts w:ascii="Book Antiqua" w:hAnsi="Book Antiqua" w:cstheme="majorBidi"/>
          <w:sz w:val="24"/>
          <w:szCs w:val="24"/>
        </w:rPr>
        <w:t>um</w:t>
      </w:r>
      <w:r w:rsidR="00D74AD7">
        <w:rPr>
          <w:rFonts w:ascii="Book Antiqua" w:hAnsi="Book Antiqua" w:cstheme="majorBidi" w:hint="eastAsia"/>
          <w:sz w:val="24"/>
          <w:szCs w:val="24"/>
          <w:lang w:eastAsia="zh-CN"/>
        </w:rPr>
        <w:t xml:space="preserve">; (2) </w:t>
      </w:r>
      <w:r w:rsidR="00666C4A" w:rsidRPr="00D74AD7">
        <w:rPr>
          <w:rFonts w:ascii="Book Antiqua" w:hAnsi="Book Antiqua" w:cstheme="majorBidi"/>
          <w:sz w:val="24"/>
          <w:szCs w:val="24"/>
        </w:rPr>
        <w:t>F</w:t>
      </w:r>
      <w:r w:rsidR="007046AE" w:rsidRPr="00D74AD7">
        <w:rPr>
          <w:rFonts w:ascii="Book Antiqua" w:hAnsi="Book Antiqua" w:cstheme="majorBidi"/>
          <w:sz w:val="24"/>
          <w:szCs w:val="24"/>
        </w:rPr>
        <w:t xml:space="preserve">ollicular interface dermatitis pattern, </w:t>
      </w:r>
      <w:r w:rsidR="00666C4A" w:rsidRPr="00D74AD7">
        <w:rPr>
          <w:rFonts w:ascii="Book Antiqua" w:hAnsi="Book Antiqua" w:cstheme="majorBidi"/>
          <w:sz w:val="24"/>
          <w:szCs w:val="24"/>
        </w:rPr>
        <w:t xml:space="preserve">with sparing of </w:t>
      </w:r>
      <w:proofErr w:type="spellStart"/>
      <w:r w:rsidR="007046AE" w:rsidRPr="00D74AD7">
        <w:rPr>
          <w:rFonts w:ascii="Book Antiqua" w:hAnsi="Book Antiqua" w:cstheme="majorBidi"/>
          <w:sz w:val="24"/>
          <w:szCs w:val="24"/>
        </w:rPr>
        <w:t>interfollicular</w:t>
      </w:r>
      <w:proofErr w:type="spellEnd"/>
      <w:r w:rsidR="007046AE" w:rsidRPr="00D74AD7">
        <w:rPr>
          <w:rFonts w:ascii="Book Antiqua" w:hAnsi="Book Antiqua" w:cstheme="majorBidi"/>
          <w:sz w:val="24"/>
          <w:szCs w:val="24"/>
        </w:rPr>
        <w:t xml:space="preserve"> epidermis</w:t>
      </w:r>
      <w:r w:rsidR="00D74AD7">
        <w:rPr>
          <w:rFonts w:ascii="Book Antiqua" w:hAnsi="Book Antiqua" w:cstheme="majorBidi" w:hint="eastAsia"/>
          <w:sz w:val="24"/>
          <w:szCs w:val="24"/>
          <w:lang w:eastAsia="zh-CN"/>
        </w:rPr>
        <w:t>; (3)</w:t>
      </w:r>
      <w:r w:rsidR="007046AE" w:rsidRPr="00D74AD7">
        <w:rPr>
          <w:rFonts w:ascii="Book Antiqua" w:hAnsi="Book Antiqua" w:cstheme="majorBidi"/>
          <w:sz w:val="24"/>
          <w:szCs w:val="24"/>
        </w:rPr>
        <w:t xml:space="preserve"> </w:t>
      </w:r>
      <w:r w:rsidR="00666C4A" w:rsidRPr="00D74AD7">
        <w:rPr>
          <w:rFonts w:ascii="Book Antiqua" w:hAnsi="Book Antiqua" w:cstheme="majorBidi"/>
          <w:sz w:val="24"/>
          <w:szCs w:val="24"/>
        </w:rPr>
        <w:t xml:space="preserve">Reduced </w:t>
      </w:r>
      <w:r w:rsidR="007046AE" w:rsidRPr="00D74AD7">
        <w:rPr>
          <w:rFonts w:ascii="Book Antiqua" w:hAnsi="Book Antiqua" w:cstheme="majorBidi"/>
          <w:sz w:val="24"/>
          <w:szCs w:val="24"/>
        </w:rPr>
        <w:t>number of HF</w:t>
      </w:r>
      <w:r w:rsidR="004B4EBD" w:rsidRPr="00D74AD7">
        <w:rPr>
          <w:rFonts w:ascii="Book Antiqua" w:hAnsi="Book Antiqua" w:cstheme="majorBidi"/>
          <w:sz w:val="24"/>
          <w:szCs w:val="24"/>
        </w:rPr>
        <w:t>s</w:t>
      </w:r>
      <w:r w:rsidR="007046AE" w:rsidRPr="00D74AD7">
        <w:rPr>
          <w:rFonts w:ascii="Book Antiqua" w:hAnsi="Book Antiqua" w:cstheme="majorBidi"/>
          <w:sz w:val="24"/>
          <w:szCs w:val="24"/>
        </w:rPr>
        <w:t xml:space="preserve">, </w:t>
      </w:r>
      <w:proofErr w:type="spellStart"/>
      <w:r w:rsidR="007046AE" w:rsidRPr="00D74AD7">
        <w:rPr>
          <w:rFonts w:ascii="Book Antiqua" w:hAnsi="Book Antiqua" w:cstheme="majorBidi"/>
          <w:sz w:val="24"/>
          <w:szCs w:val="24"/>
        </w:rPr>
        <w:t>perifollicular</w:t>
      </w:r>
      <w:proofErr w:type="spellEnd"/>
      <w:r w:rsidR="007046AE" w:rsidRPr="00D74AD7">
        <w:rPr>
          <w:rFonts w:ascii="Book Antiqua" w:hAnsi="Book Antiqua" w:cstheme="majorBidi"/>
          <w:sz w:val="24"/>
          <w:szCs w:val="24"/>
        </w:rPr>
        <w:t xml:space="preserve"> lamellar fibrosis, </w:t>
      </w:r>
      <w:r w:rsidR="00712767" w:rsidRPr="00D74AD7">
        <w:rPr>
          <w:rFonts w:ascii="Book Antiqua" w:hAnsi="Book Antiqua" w:cstheme="majorBidi"/>
          <w:sz w:val="24"/>
          <w:szCs w:val="24"/>
        </w:rPr>
        <w:t xml:space="preserve">replacement of </w:t>
      </w:r>
      <w:r w:rsidR="007046AE" w:rsidRPr="00D74AD7">
        <w:rPr>
          <w:rFonts w:ascii="Book Antiqua" w:hAnsi="Book Antiqua" w:cstheme="majorBidi"/>
          <w:sz w:val="24"/>
          <w:szCs w:val="24"/>
        </w:rPr>
        <w:t>HFs by fibrous tracts</w:t>
      </w:r>
      <w:r w:rsidR="00D74AD7">
        <w:rPr>
          <w:rFonts w:ascii="Book Antiqua" w:hAnsi="Book Antiqua" w:cstheme="majorBidi" w:hint="eastAsia"/>
          <w:sz w:val="24"/>
          <w:szCs w:val="24"/>
          <w:lang w:eastAsia="zh-CN"/>
        </w:rPr>
        <w:t xml:space="preserve">; (4) </w:t>
      </w:r>
      <w:r w:rsidR="007046AE" w:rsidRPr="00D74AD7">
        <w:rPr>
          <w:rFonts w:ascii="Book Antiqua" w:hAnsi="Book Antiqua" w:cstheme="majorBidi"/>
          <w:sz w:val="24"/>
          <w:szCs w:val="24"/>
        </w:rPr>
        <w:t>The sebaceous glands are absent or only focally present</w:t>
      </w:r>
      <w:r w:rsidR="00D74AD7">
        <w:rPr>
          <w:rFonts w:ascii="Book Antiqua" w:hAnsi="Book Antiqua" w:cstheme="majorBidi" w:hint="eastAsia"/>
          <w:sz w:val="24"/>
          <w:szCs w:val="24"/>
          <w:lang w:eastAsia="zh-CN"/>
        </w:rPr>
        <w:t>; (5)</w:t>
      </w:r>
      <w:r w:rsidR="007046AE" w:rsidRPr="00D74AD7">
        <w:rPr>
          <w:rFonts w:ascii="Book Antiqua" w:hAnsi="Book Antiqua" w:cstheme="majorBidi"/>
          <w:sz w:val="24"/>
          <w:szCs w:val="24"/>
        </w:rPr>
        <w:t xml:space="preserve"> </w:t>
      </w:r>
      <w:r w:rsidR="00712767" w:rsidRPr="00D74AD7">
        <w:rPr>
          <w:rFonts w:ascii="Book Antiqua" w:hAnsi="Book Antiqua" w:cstheme="majorBidi"/>
          <w:sz w:val="24"/>
          <w:szCs w:val="24"/>
        </w:rPr>
        <w:t>V</w:t>
      </w:r>
      <w:r w:rsidR="007046AE" w:rsidRPr="00D74AD7">
        <w:rPr>
          <w:rFonts w:ascii="Book Antiqua" w:hAnsi="Book Antiqua" w:cstheme="majorBidi"/>
          <w:sz w:val="24"/>
          <w:szCs w:val="24"/>
        </w:rPr>
        <w:t>acuolar degeneration of the basal layer and apoptosis of follicular keratinocytes</w:t>
      </w:r>
      <w:r w:rsidR="00712767" w:rsidRPr="00D74AD7">
        <w:rPr>
          <w:rFonts w:ascii="Book Antiqua" w:hAnsi="Book Antiqua" w:cstheme="majorBidi"/>
          <w:sz w:val="24"/>
          <w:szCs w:val="24"/>
        </w:rPr>
        <w:t xml:space="preserve"> in the external root sheaths</w:t>
      </w:r>
      <w:r w:rsidR="00D74AD7">
        <w:rPr>
          <w:rFonts w:ascii="Book Antiqua" w:hAnsi="Book Antiqua" w:cstheme="majorBidi" w:hint="eastAsia"/>
          <w:sz w:val="24"/>
          <w:szCs w:val="24"/>
          <w:lang w:eastAsia="zh-CN"/>
        </w:rPr>
        <w:t xml:space="preserve">; (6) </w:t>
      </w:r>
      <w:r w:rsidR="00E47FE9" w:rsidRPr="00D74AD7">
        <w:rPr>
          <w:rFonts w:ascii="Book Antiqua" w:hAnsi="Book Antiqua" w:cstheme="majorBidi"/>
          <w:sz w:val="24"/>
          <w:szCs w:val="24"/>
        </w:rPr>
        <w:t>Absence of p</w:t>
      </w:r>
      <w:r w:rsidR="00666C4A" w:rsidRPr="00D74AD7">
        <w:rPr>
          <w:rFonts w:ascii="Book Antiqua" w:hAnsi="Book Antiqua" w:cstheme="majorBidi"/>
          <w:sz w:val="24"/>
          <w:szCs w:val="24"/>
        </w:rPr>
        <w:t>erivascul</w:t>
      </w:r>
      <w:r w:rsidR="00D74AD7">
        <w:rPr>
          <w:rFonts w:ascii="Book Antiqua" w:hAnsi="Book Antiqua" w:cstheme="majorBidi"/>
          <w:sz w:val="24"/>
          <w:szCs w:val="24"/>
        </w:rPr>
        <w:t xml:space="preserve">ar and </w:t>
      </w:r>
      <w:proofErr w:type="spellStart"/>
      <w:r w:rsidR="00D74AD7">
        <w:rPr>
          <w:rFonts w:ascii="Book Antiqua" w:hAnsi="Book Antiqua" w:cstheme="majorBidi"/>
          <w:sz w:val="24"/>
          <w:szCs w:val="24"/>
        </w:rPr>
        <w:t>periadnexal</w:t>
      </w:r>
      <w:proofErr w:type="spellEnd"/>
      <w:r w:rsidR="00D74AD7">
        <w:rPr>
          <w:rFonts w:ascii="Book Antiqua" w:hAnsi="Book Antiqua" w:cstheme="majorBidi"/>
          <w:sz w:val="24"/>
          <w:szCs w:val="24"/>
        </w:rPr>
        <w:t xml:space="preserve"> inflammation</w:t>
      </w:r>
      <w:r w:rsidR="00D74AD7">
        <w:rPr>
          <w:rFonts w:ascii="Book Antiqua" w:hAnsi="Book Antiqua" w:cstheme="majorBidi" w:hint="eastAsia"/>
          <w:sz w:val="24"/>
          <w:szCs w:val="24"/>
          <w:lang w:eastAsia="zh-CN"/>
        </w:rPr>
        <w:t xml:space="preserve">; and (7) </w:t>
      </w:r>
      <w:r w:rsidR="00712767" w:rsidRPr="00D74AD7">
        <w:rPr>
          <w:rFonts w:ascii="Book Antiqua" w:hAnsi="Book Antiqua" w:cstheme="majorBidi"/>
          <w:sz w:val="24"/>
          <w:szCs w:val="24"/>
        </w:rPr>
        <w:t>Follicular triad sign: simultaneous involvement of different types of hairs (terminal, intermediate</w:t>
      </w:r>
      <w:r w:rsidR="00A10BA2" w:rsidRPr="00D74AD7">
        <w:rPr>
          <w:rFonts w:ascii="Book Antiqua" w:hAnsi="Book Antiqua" w:cstheme="majorBidi"/>
          <w:sz w:val="24"/>
          <w:szCs w:val="24"/>
        </w:rPr>
        <w:t>,</w:t>
      </w:r>
      <w:r w:rsidR="00712767" w:rsidRPr="00D74AD7">
        <w:rPr>
          <w:rFonts w:ascii="Book Antiqua" w:hAnsi="Book Antiqua" w:cstheme="majorBidi"/>
          <w:sz w:val="24"/>
          <w:szCs w:val="24"/>
        </w:rPr>
        <w:t xml:space="preserve"> and </w:t>
      </w:r>
      <w:proofErr w:type="spellStart"/>
      <w:r w:rsidR="00712767" w:rsidRPr="00D74AD7">
        <w:rPr>
          <w:rFonts w:ascii="Book Antiqua" w:hAnsi="Book Antiqua" w:cstheme="majorBidi"/>
          <w:sz w:val="24"/>
          <w:szCs w:val="24"/>
        </w:rPr>
        <w:t>vellus</w:t>
      </w:r>
      <w:proofErr w:type="spellEnd"/>
      <w:r w:rsidR="007853D1" w:rsidRPr="00D74AD7">
        <w:rPr>
          <w:rFonts w:ascii="Book Antiqua" w:hAnsi="Book Antiqua" w:cstheme="majorBidi"/>
          <w:sz w:val="24"/>
          <w:szCs w:val="24"/>
        </w:rPr>
        <w:t>)</w:t>
      </w:r>
      <w:r w:rsidR="00712767" w:rsidRPr="00D74AD7">
        <w:rPr>
          <w:rFonts w:ascii="Book Antiqua" w:hAnsi="Book Antiqua" w:cstheme="majorBidi"/>
          <w:sz w:val="24"/>
          <w:szCs w:val="24"/>
        </w:rPr>
        <w:t xml:space="preserve"> and in different stages of cycling (</w:t>
      </w:r>
      <w:proofErr w:type="spellStart"/>
      <w:r w:rsidR="00712767" w:rsidRPr="00D74AD7">
        <w:rPr>
          <w:rFonts w:ascii="Book Antiqua" w:hAnsi="Book Antiqua" w:cstheme="majorBidi"/>
          <w:sz w:val="24"/>
          <w:szCs w:val="24"/>
        </w:rPr>
        <w:t>anage</w:t>
      </w:r>
      <w:proofErr w:type="spellEnd"/>
      <w:r w:rsidR="00712767" w:rsidRPr="00D74AD7">
        <w:rPr>
          <w:rFonts w:ascii="Book Antiqua" w:hAnsi="Book Antiqua" w:cstheme="majorBidi"/>
          <w:sz w:val="24"/>
          <w:szCs w:val="24"/>
        </w:rPr>
        <w:t xml:space="preserve">, </w:t>
      </w:r>
      <w:proofErr w:type="spellStart"/>
      <w:r w:rsidR="00712767" w:rsidRPr="00D74AD7">
        <w:rPr>
          <w:rFonts w:ascii="Book Antiqua" w:hAnsi="Book Antiqua" w:cstheme="majorBidi"/>
          <w:sz w:val="24"/>
          <w:szCs w:val="24"/>
        </w:rPr>
        <w:t>catagen</w:t>
      </w:r>
      <w:proofErr w:type="spellEnd"/>
      <w:r w:rsidR="00A10BA2" w:rsidRPr="00D74AD7">
        <w:rPr>
          <w:rFonts w:ascii="Book Antiqua" w:hAnsi="Book Antiqua" w:cstheme="majorBidi"/>
          <w:sz w:val="24"/>
          <w:szCs w:val="24"/>
        </w:rPr>
        <w:t>,</w:t>
      </w:r>
      <w:r w:rsidR="00712767" w:rsidRPr="00D74AD7">
        <w:rPr>
          <w:rFonts w:ascii="Book Antiqua" w:hAnsi="Book Antiqua" w:cstheme="majorBidi"/>
          <w:sz w:val="24"/>
          <w:szCs w:val="24"/>
        </w:rPr>
        <w:t xml:space="preserve"> and </w:t>
      </w:r>
      <w:proofErr w:type="spellStart"/>
      <w:r w:rsidR="00712767" w:rsidRPr="00D74AD7">
        <w:rPr>
          <w:rFonts w:ascii="Book Antiqua" w:hAnsi="Book Antiqua" w:cstheme="majorBidi"/>
          <w:sz w:val="24"/>
          <w:szCs w:val="24"/>
        </w:rPr>
        <w:t>telogen</w:t>
      </w:r>
      <w:proofErr w:type="spellEnd"/>
      <w:r w:rsidR="00712767" w:rsidRPr="00D74AD7">
        <w:rPr>
          <w:rFonts w:ascii="Book Antiqua" w:hAnsi="Book Antiqua" w:cstheme="majorBidi"/>
          <w:sz w:val="24"/>
          <w:szCs w:val="24"/>
        </w:rPr>
        <w:t>)</w:t>
      </w:r>
      <w:r w:rsidR="004B4EBD" w:rsidRPr="00D74AD7">
        <w:rPr>
          <w:rFonts w:ascii="Book Antiqua" w:hAnsi="Book Antiqua" w:cstheme="majorBidi"/>
          <w:sz w:val="24"/>
          <w:szCs w:val="24"/>
        </w:rPr>
        <w:t>.</w:t>
      </w:r>
      <w:r w:rsidR="00712767" w:rsidRPr="00D74AD7">
        <w:rPr>
          <w:rFonts w:ascii="Book Antiqua" w:hAnsi="Book Antiqua" w:cstheme="majorBidi"/>
          <w:sz w:val="24"/>
          <w:szCs w:val="24"/>
        </w:rPr>
        <w:t xml:space="preserve"> </w:t>
      </w:r>
    </w:p>
    <w:p w:rsidR="00D74AD7" w:rsidRPr="00D74AD7" w:rsidRDefault="00D74AD7" w:rsidP="00D74AD7">
      <w:pPr>
        <w:spacing w:after="0" w:line="360" w:lineRule="auto"/>
        <w:ind w:firstLineChars="100" w:firstLine="240"/>
        <w:jc w:val="both"/>
        <w:rPr>
          <w:rFonts w:ascii="Book Antiqua" w:hAnsi="Book Antiqua" w:cstheme="majorBidi"/>
          <w:sz w:val="24"/>
          <w:szCs w:val="24"/>
          <w:lang w:eastAsia="zh-CN"/>
        </w:rPr>
      </w:pPr>
    </w:p>
    <w:p w:rsidR="00533D4F"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DIFFERENTIAL DIAGNOSIS</w:t>
      </w:r>
    </w:p>
    <w:p w:rsidR="000F419E" w:rsidRPr="00D74AD7" w:rsidRDefault="000F419E" w:rsidP="00D74AD7">
      <w:pPr>
        <w:spacing w:after="0" w:line="360" w:lineRule="auto"/>
        <w:jc w:val="both"/>
        <w:rPr>
          <w:rFonts w:ascii="Book Antiqua" w:hAnsi="Book Antiqua" w:cstheme="majorBidi"/>
          <w:sz w:val="24"/>
          <w:szCs w:val="24"/>
          <w:rtl/>
        </w:rPr>
      </w:pPr>
      <w:r w:rsidRPr="00D74AD7">
        <w:rPr>
          <w:rFonts w:ascii="Book Antiqua" w:hAnsi="Book Antiqua" w:cstheme="majorBidi"/>
          <w:sz w:val="24"/>
          <w:szCs w:val="24"/>
        </w:rPr>
        <w:t xml:space="preserve">FFA should be differentiated from several conditions that cause marginal scalp hair loss. In some cases it </w:t>
      </w:r>
      <w:r w:rsidR="00E47FE9" w:rsidRPr="00D74AD7">
        <w:rPr>
          <w:rFonts w:ascii="Book Antiqua" w:hAnsi="Book Antiqua" w:cstheme="majorBidi"/>
          <w:sz w:val="24"/>
          <w:szCs w:val="24"/>
        </w:rPr>
        <w:t xml:space="preserve">is </w:t>
      </w:r>
      <w:r w:rsidRPr="00D74AD7">
        <w:rPr>
          <w:rFonts w:ascii="Book Antiqua" w:hAnsi="Book Antiqua" w:cstheme="majorBidi"/>
          <w:sz w:val="24"/>
          <w:szCs w:val="24"/>
        </w:rPr>
        <w:t xml:space="preserve">difficult to distinguish between FFA and alopecia </w:t>
      </w:r>
      <w:proofErr w:type="spellStart"/>
      <w:r w:rsidRPr="00D74AD7">
        <w:rPr>
          <w:rFonts w:ascii="Book Antiqua" w:hAnsi="Book Antiqua" w:cstheme="majorBidi"/>
          <w:sz w:val="24"/>
          <w:szCs w:val="24"/>
        </w:rPr>
        <w:t>areata</w:t>
      </w:r>
      <w:proofErr w:type="spellEnd"/>
      <w:r w:rsidRPr="00D74AD7">
        <w:rPr>
          <w:rFonts w:ascii="Book Antiqua" w:hAnsi="Book Antiqua" w:cstheme="majorBidi"/>
          <w:sz w:val="24"/>
          <w:szCs w:val="24"/>
        </w:rPr>
        <w:t xml:space="preserve"> involving hairline, for example </w:t>
      </w:r>
      <w:r w:rsidR="00D93F95" w:rsidRPr="00D74AD7">
        <w:rPr>
          <w:rFonts w:ascii="Book Antiqua" w:hAnsi="Book Antiqua" w:cstheme="majorBidi"/>
          <w:sz w:val="24"/>
          <w:szCs w:val="24"/>
        </w:rPr>
        <w:t xml:space="preserve">in </w:t>
      </w:r>
      <w:proofErr w:type="spellStart"/>
      <w:r w:rsidRPr="00D74AD7">
        <w:rPr>
          <w:rFonts w:ascii="Book Antiqua" w:hAnsi="Book Antiqua" w:cstheme="majorBidi"/>
          <w:sz w:val="24"/>
          <w:szCs w:val="24"/>
        </w:rPr>
        <w:t>sisaipho</w:t>
      </w:r>
      <w:proofErr w:type="spellEnd"/>
      <w:r w:rsidRPr="00D74AD7">
        <w:rPr>
          <w:rFonts w:ascii="Book Antiqua" w:hAnsi="Book Antiqua" w:cstheme="majorBidi"/>
          <w:sz w:val="24"/>
          <w:szCs w:val="24"/>
        </w:rPr>
        <w:t xml:space="preserve"> or </w:t>
      </w:r>
      <w:proofErr w:type="spellStart"/>
      <w:r w:rsidRPr="00D74AD7">
        <w:rPr>
          <w:rFonts w:ascii="Book Antiqua" w:hAnsi="Book Antiqua" w:cstheme="majorBidi"/>
          <w:sz w:val="24"/>
          <w:szCs w:val="24"/>
        </w:rPr>
        <w:t>ophiatic</w:t>
      </w:r>
      <w:proofErr w:type="spellEnd"/>
      <w:r w:rsidRPr="00D74AD7">
        <w:rPr>
          <w:rFonts w:ascii="Book Antiqua" w:hAnsi="Book Antiqua" w:cstheme="majorBidi"/>
          <w:sz w:val="24"/>
          <w:szCs w:val="24"/>
        </w:rPr>
        <w:t xml:space="preserve"> pattern</w:t>
      </w:r>
      <w:r w:rsidR="0091715F" w:rsidRPr="00D74AD7">
        <w:rPr>
          <w:rFonts w:ascii="Book Antiqua" w:hAnsi="Book Antiqua" w:cstheme="majorBidi"/>
          <w:sz w:val="24"/>
          <w:szCs w:val="24"/>
        </w:rPr>
        <w:t xml:space="preserve"> alopecia </w:t>
      </w:r>
      <w:proofErr w:type="spellStart"/>
      <w:r w:rsidR="0091715F" w:rsidRPr="00D74AD7">
        <w:rPr>
          <w:rFonts w:ascii="Book Antiqua" w:hAnsi="Book Antiqua" w:cstheme="majorBidi"/>
          <w:sz w:val="24"/>
          <w:szCs w:val="24"/>
        </w:rPr>
        <w:t>areata</w:t>
      </w:r>
      <w:proofErr w:type="spellEnd"/>
      <w:r w:rsidRPr="00D74AD7">
        <w:rPr>
          <w:rFonts w:ascii="Book Antiqua" w:hAnsi="Book Antiqua" w:cstheme="majorBidi"/>
          <w:sz w:val="24"/>
          <w:szCs w:val="24"/>
        </w:rPr>
        <w:t xml:space="preserve">. </w:t>
      </w:r>
      <w:r w:rsidR="00D93F95" w:rsidRPr="00D74AD7">
        <w:rPr>
          <w:rFonts w:ascii="Book Antiqua" w:hAnsi="Book Antiqua" w:cstheme="majorBidi"/>
          <w:sz w:val="24"/>
          <w:szCs w:val="24"/>
        </w:rPr>
        <w:t xml:space="preserve">Presence of follicular orifices, </w:t>
      </w:r>
      <w:r w:rsidRPr="00D74AD7">
        <w:rPr>
          <w:rFonts w:ascii="Book Antiqua" w:hAnsi="Book Antiqua" w:cstheme="majorBidi"/>
          <w:sz w:val="24"/>
          <w:szCs w:val="24"/>
        </w:rPr>
        <w:t>exclamation mark hair</w:t>
      </w:r>
      <w:r w:rsidR="00D93F95" w:rsidRPr="00D74AD7">
        <w:rPr>
          <w:rFonts w:ascii="Book Antiqua" w:hAnsi="Book Antiqua" w:cstheme="majorBidi"/>
          <w:sz w:val="24"/>
          <w:szCs w:val="24"/>
        </w:rPr>
        <w:t xml:space="preserve">s, </w:t>
      </w:r>
      <w:r w:rsidRPr="00D74AD7">
        <w:rPr>
          <w:rFonts w:ascii="Book Antiqua" w:hAnsi="Book Antiqua" w:cstheme="majorBidi"/>
          <w:sz w:val="24"/>
          <w:szCs w:val="24"/>
        </w:rPr>
        <w:t>yellow dots</w:t>
      </w:r>
      <w:r w:rsidR="00D93F95" w:rsidRPr="00D74AD7">
        <w:rPr>
          <w:rFonts w:ascii="Book Antiqua" w:hAnsi="Book Antiqua" w:cstheme="majorBidi"/>
          <w:sz w:val="24"/>
          <w:szCs w:val="24"/>
        </w:rPr>
        <w:t>, black dots</w:t>
      </w:r>
      <w:r w:rsidR="00A10BA2" w:rsidRPr="00D74AD7">
        <w:rPr>
          <w:rFonts w:ascii="Book Antiqua" w:hAnsi="Book Antiqua" w:cstheme="majorBidi"/>
          <w:sz w:val="24"/>
          <w:szCs w:val="24"/>
        </w:rPr>
        <w:t>,</w:t>
      </w:r>
      <w:r w:rsidR="00D93F95" w:rsidRPr="00D74AD7">
        <w:rPr>
          <w:rFonts w:ascii="Book Antiqua" w:hAnsi="Book Antiqua" w:cstheme="majorBidi"/>
          <w:sz w:val="24"/>
          <w:szCs w:val="24"/>
        </w:rPr>
        <w:t xml:space="preserve"> and dystrophic hairs</w:t>
      </w:r>
      <w:r w:rsidRPr="00D74AD7">
        <w:rPr>
          <w:rFonts w:ascii="Book Antiqua" w:hAnsi="Book Antiqua" w:cstheme="majorBidi"/>
          <w:sz w:val="24"/>
          <w:szCs w:val="24"/>
        </w:rPr>
        <w:t xml:space="preserve"> </w:t>
      </w:r>
      <w:r w:rsidR="00C96937" w:rsidRPr="00D74AD7">
        <w:rPr>
          <w:rFonts w:ascii="Book Antiqua" w:hAnsi="Book Antiqua" w:cstheme="majorBidi"/>
          <w:sz w:val="24"/>
          <w:szCs w:val="24"/>
        </w:rPr>
        <w:t xml:space="preserve">on </w:t>
      </w:r>
      <w:proofErr w:type="spellStart"/>
      <w:r w:rsidR="00C96937" w:rsidRPr="00D74AD7">
        <w:rPr>
          <w:rFonts w:ascii="Book Antiqua" w:hAnsi="Book Antiqua" w:cstheme="majorBidi"/>
          <w:sz w:val="24"/>
          <w:szCs w:val="24"/>
        </w:rPr>
        <w:t>dermoscopy</w:t>
      </w:r>
      <w:proofErr w:type="spellEnd"/>
      <w:r w:rsidR="00C96937" w:rsidRPr="00D74AD7">
        <w:rPr>
          <w:rFonts w:ascii="Book Antiqua" w:hAnsi="Book Antiqua" w:cstheme="majorBidi"/>
          <w:sz w:val="24"/>
          <w:szCs w:val="24"/>
        </w:rPr>
        <w:t xml:space="preserve"> </w:t>
      </w:r>
      <w:r w:rsidRPr="00D74AD7">
        <w:rPr>
          <w:rFonts w:ascii="Book Antiqua" w:hAnsi="Book Antiqua" w:cstheme="majorBidi"/>
          <w:sz w:val="24"/>
          <w:szCs w:val="24"/>
        </w:rPr>
        <w:t>can help establish the diagnosis</w:t>
      </w:r>
      <w:r w:rsidR="00C96937" w:rsidRPr="00D74AD7">
        <w:rPr>
          <w:rFonts w:ascii="Book Antiqua" w:hAnsi="Book Antiqua" w:cstheme="majorBidi"/>
          <w:sz w:val="24"/>
          <w:szCs w:val="24"/>
        </w:rPr>
        <w:t xml:space="preserve"> of alopecia </w:t>
      </w:r>
      <w:proofErr w:type="spellStart"/>
      <w:r w:rsidR="00C96937" w:rsidRPr="00D74AD7">
        <w:rPr>
          <w:rFonts w:ascii="Book Antiqua" w:hAnsi="Book Antiqua" w:cstheme="majorBidi"/>
          <w:sz w:val="24"/>
          <w:szCs w:val="24"/>
        </w:rPr>
        <w:t>areata</w:t>
      </w:r>
      <w:proofErr w:type="spellEnd"/>
      <w:r w:rsidRPr="00D74AD7">
        <w:rPr>
          <w:rFonts w:ascii="Book Antiqua" w:hAnsi="Book Antiqua" w:cstheme="majorBidi"/>
          <w:sz w:val="24"/>
          <w:szCs w:val="24"/>
        </w:rPr>
        <w:t xml:space="preserve">. </w:t>
      </w:r>
      <w:r w:rsidR="0091715F" w:rsidRPr="00D74AD7">
        <w:rPr>
          <w:rFonts w:ascii="Book Antiqua" w:hAnsi="Book Antiqua" w:cstheme="majorBidi"/>
          <w:sz w:val="24"/>
          <w:szCs w:val="24"/>
        </w:rPr>
        <w:t xml:space="preserve">On the other hand, </w:t>
      </w:r>
      <w:r w:rsidR="0091715F" w:rsidRPr="00D74AD7">
        <w:rPr>
          <w:rStyle w:val="hps"/>
          <w:rFonts w:ascii="Book Antiqua" w:hAnsi="Book Antiqua" w:cs="Times New Roman"/>
          <w:sz w:val="24"/>
          <w:szCs w:val="24"/>
        </w:rPr>
        <w:t>l</w:t>
      </w:r>
      <w:r w:rsidR="00C96937" w:rsidRPr="00D74AD7">
        <w:rPr>
          <w:rStyle w:val="hps"/>
          <w:rFonts w:ascii="Book Antiqua" w:hAnsi="Book Antiqua" w:cs="Times New Roman"/>
          <w:sz w:val="24"/>
          <w:szCs w:val="24"/>
        </w:rPr>
        <w:t>ack</w:t>
      </w:r>
      <w:r w:rsidR="00C96937" w:rsidRPr="00D74AD7">
        <w:rPr>
          <w:rFonts w:ascii="Book Antiqua" w:hAnsi="Book Antiqua" w:cs="Times New Roman"/>
          <w:sz w:val="24"/>
          <w:szCs w:val="24"/>
        </w:rPr>
        <w:t xml:space="preserve"> </w:t>
      </w:r>
      <w:r w:rsidR="00C96937" w:rsidRPr="00D74AD7">
        <w:rPr>
          <w:rStyle w:val="hps"/>
          <w:rFonts w:ascii="Book Antiqua" w:hAnsi="Book Antiqua" w:cs="Times New Roman"/>
          <w:sz w:val="24"/>
          <w:szCs w:val="24"/>
        </w:rPr>
        <w:t>of</w:t>
      </w:r>
      <w:r w:rsidR="00C96937" w:rsidRPr="00D74AD7">
        <w:rPr>
          <w:rFonts w:ascii="Book Antiqua" w:hAnsi="Book Antiqua" w:cs="Times New Roman"/>
          <w:sz w:val="24"/>
          <w:szCs w:val="24"/>
        </w:rPr>
        <w:t xml:space="preserve"> follicular ostia, </w:t>
      </w:r>
      <w:proofErr w:type="spellStart"/>
      <w:r w:rsidR="000669BC" w:rsidRPr="00D74AD7">
        <w:rPr>
          <w:rFonts w:ascii="Book Antiqua" w:hAnsi="Book Antiqua" w:cs="Times New Roman"/>
          <w:sz w:val="24"/>
          <w:szCs w:val="24"/>
        </w:rPr>
        <w:t>perifollicular</w:t>
      </w:r>
      <w:proofErr w:type="spellEnd"/>
      <w:r w:rsidR="000669BC" w:rsidRPr="00D74AD7">
        <w:rPr>
          <w:rFonts w:ascii="Book Antiqua" w:hAnsi="Book Antiqua" w:cs="Times New Roman"/>
          <w:sz w:val="24"/>
          <w:szCs w:val="24"/>
        </w:rPr>
        <w:t xml:space="preserve"> inflammation</w:t>
      </w:r>
      <w:r w:rsidR="00C425C9" w:rsidRPr="00D74AD7">
        <w:rPr>
          <w:rFonts w:ascii="Book Antiqua" w:hAnsi="Book Antiqua" w:cs="Times New Roman"/>
          <w:sz w:val="24"/>
          <w:szCs w:val="24"/>
        </w:rPr>
        <w:t>,</w:t>
      </w:r>
      <w:r w:rsidR="000669BC" w:rsidRPr="00D74AD7">
        <w:rPr>
          <w:rFonts w:ascii="Book Antiqua" w:hAnsi="Book Antiqua" w:cs="Times New Roman"/>
          <w:sz w:val="24"/>
          <w:szCs w:val="24"/>
        </w:rPr>
        <w:t xml:space="preserve"> </w:t>
      </w:r>
      <w:r w:rsidR="00C96937" w:rsidRPr="00D74AD7">
        <w:rPr>
          <w:rStyle w:val="hps"/>
          <w:rFonts w:ascii="Book Antiqua" w:hAnsi="Book Antiqua" w:cs="Times New Roman"/>
          <w:sz w:val="24"/>
          <w:szCs w:val="24"/>
        </w:rPr>
        <w:t xml:space="preserve">and symmetric eyebrow involvement </w:t>
      </w:r>
      <w:r w:rsidR="00FB008C" w:rsidRPr="00D74AD7">
        <w:rPr>
          <w:rStyle w:val="hps"/>
          <w:rFonts w:ascii="Book Antiqua" w:hAnsi="Book Antiqua" w:cs="Times New Roman"/>
          <w:sz w:val="24"/>
          <w:szCs w:val="24"/>
        </w:rPr>
        <w:t xml:space="preserve">appear </w:t>
      </w:r>
      <w:r w:rsidR="00C96937" w:rsidRPr="00D74AD7">
        <w:rPr>
          <w:rStyle w:val="hps"/>
          <w:rFonts w:ascii="Book Antiqua" w:hAnsi="Book Antiqua" w:cs="Times New Roman"/>
          <w:sz w:val="24"/>
          <w:szCs w:val="24"/>
        </w:rPr>
        <w:t>in FFA.</w:t>
      </w:r>
      <w:r w:rsidR="009027F2" w:rsidRPr="00D74AD7">
        <w:rPr>
          <w:rStyle w:val="hps"/>
          <w:rFonts w:ascii="Book Antiqua" w:hAnsi="Book Antiqua" w:cs="Times New Roman"/>
          <w:sz w:val="24"/>
          <w:szCs w:val="24"/>
        </w:rPr>
        <w:t xml:space="preserve"> </w:t>
      </w:r>
      <w:r w:rsidR="006E7B67" w:rsidRPr="00D74AD7">
        <w:rPr>
          <w:rStyle w:val="hps"/>
          <w:rFonts w:ascii="Book Antiqua" w:hAnsi="Book Antiqua" w:cs="Times New Roman"/>
          <w:sz w:val="24"/>
          <w:szCs w:val="24"/>
        </w:rPr>
        <w:t>When</w:t>
      </w:r>
      <w:r w:rsidR="006E7B67" w:rsidRPr="00D74AD7">
        <w:rPr>
          <w:rFonts w:ascii="Book Antiqua" w:hAnsi="Book Antiqua" w:cs="Times New Roman"/>
          <w:sz w:val="24"/>
          <w:szCs w:val="24"/>
        </w:rPr>
        <w:t xml:space="preserve"> it is </w:t>
      </w:r>
      <w:r w:rsidR="00D672D4" w:rsidRPr="00D74AD7">
        <w:rPr>
          <w:rFonts w:ascii="Book Antiqua" w:hAnsi="Book Antiqua" w:cs="Times New Roman"/>
          <w:sz w:val="24"/>
          <w:szCs w:val="24"/>
        </w:rPr>
        <w:t xml:space="preserve">difficult to differentiate </w:t>
      </w:r>
      <w:r w:rsidR="006E7B67" w:rsidRPr="00D74AD7">
        <w:rPr>
          <w:rFonts w:ascii="Book Antiqua" w:hAnsi="Book Antiqua" w:cs="Times New Roman"/>
          <w:sz w:val="24"/>
          <w:szCs w:val="24"/>
        </w:rPr>
        <w:t xml:space="preserve">between </w:t>
      </w:r>
      <w:r w:rsidR="00D672D4" w:rsidRPr="00D74AD7">
        <w:rPr>
          <w:rFonts w:ascii="Book Antiqua" w:hAnsi="Book Antiqua" w:cs="Times New Roman"/>
          <w:sz w:val="24"/>
          <w:szCs w:val="24"/>
        </w:rPr>
        <w:t>the diseases clinically</w:t>
      </w:r>
      <w:r w:rsidR="006E7B67" w:rsidRPr="00D74AD7">
        <w:rPr>
          <w:rFonts w:ascii="Book Antiqua" w:hAnsi="Book Antiqua" w:cs="Times New Roman"/>
          <w:sz w:val="24"/>
          <w:szCs w:val="24"/>
        </w:rPr>
        <w:t xml:space="preserve">, </w:t>
      </w:r>
      <w:r w:rsidR="006E7B67" w:rsidRPr="00D74AD7">
        <w:rPr>
          <w:rStyle w:val="hps"/>
          <w:rFonts w:ascii="Book Antiqua" w:hAnsi="Book Antiqua" w:cs="Times New Roman"/>
          <w:sz w:val="24"/>
          <w:szCs w:val="24"/>
        </w:rPr>
        <w:t>skin</w:t>
      </w:r>
      <w:r w:rsidR="006E7B67" w:rsidRPr="00D74AD7">
        <w:rPr>
          <w:rFonts w:ascii="Book Antiqua" w:hAnsi="Book Antiqua" w:cs="Times New Roman"/>
          <w:sz w:val="24"/>
          <w:szCs w:val="24"/>
        </w:rPr>
        <w:t xml:space="preserve"> </w:t>
      </w:r>
      <w:r w:rsidR="006E7B67" w:rsidRPr="00D74AD7">
        <w:rPr>
          <w:rStyle w:val="hps"/>
          <w:rFonts w:ascii="Book Antiqua" w:hAnsi="Book Antiqua" w:cs="Times New Roman"/>
          <w:sz w:val="24"/>
          <w:szCs w:val="24"/>
        </w:rPr>
        <w:t>biopsy</w:t>
      </w:r>
      <w:r w:rsidR="00D672D4" w:rsidRPr="00D74AD7">
        <w:rPr>
          <w:rFonts w:ascii="Book Antiqua" w:hAnsi="Book Antiqua" w:cstheme="majorBidi"/>
          <w:sz w:val="24"/>
          <w:szCs w:val="24"/>
        </w:rPr>
        <w:t xml:space="preserve"> is recommended.</w:t>
      </w:r>
    </w:p>
    <w:p w:rsidR="0067184F" w:rsidRPr="00D74AD7" w:rsidRDefault="00D672D4" w:rsidP="00D74AD7">
      <w:pPr>
        <w:spacing w:after="0" w:line="360" w:lineRule="auto"/>
        <w:ind w:firstLineChars="100" w:firstLine="240"/>
        <w:jc w:val="both"/>
        <w:rPr>
          <w:rFonts w:ascii="Book Antiqua" w:hAnsi="Book Antiqua" w:cstheme="majorBidi"/>
          <w:sz w:val="24"/>
          <w:szCs w:val="24"/>
        </w:rPr>
      </w:pPr>
      <w:proofErr w:type="spellStart"/>
      <w:r w:rsidRPr="00D74AD7">
        <w:rPr>
          <w:rFonts w:ascii="Book Antiqua" w:hAnsi="Book Antiqua" w:cstheme="majorBidi"/>
          <w:sz w:val="24"/>
          <w:szCs w:val="24"/>
        </w:rPr>
        <w:t>Frontotemporal</w:t>
      </w:r>
      <w:proofErr w:type="spellEnd"/>
      <w:r w:rsidRPr="00D74AD7">
        <w:rPr>
          <w:rFonts w:ascii="Book Antiqua" w:hAnsi="Book Antiqua" w:cstheme="majorBidi"/>
          <w:sz w:val="24"/>
          <w:szCs w:val="24"/>
        </w:rPr>
        <w:t xml:space="preserve"> </w:t>
      </w:r>
      <w:r w:rsidR="00F01B66" w:rsidRPr="00D74AD7">
        <w:rPr>
          <w:rFonts w:ascii="Book Antiqua" w:hAnsi="Book Antiqua" w:cstheme="majorBidi"/>
          <w:sz w:val="24"/>
          <w:szCs w:val="24"/>
        </w:rPr>
        <w:t>form of female pattern hair loss</w:t>
      </w:r>
      <w:r w:rsidR="000669BC" w:rsidRPr="00D74AD7">
        <w:rPr>
          <w:rFonts w:ascii="Book Antiqua" w:hAnsi="Book Antiqua" w:cstheme="majorBidi"/>
          <w:sz w:val="24"/>
          <w:szCs w:val="24"/>
          <w:rtl/>
        </w:rPr>
        <w:t xml:space="preserve"> </w:t>
      </w:r>
      <w:r w:rsidR="0067184F" w:rsidRPr="00D74AD7">
        <w:rPr>
          <w:rFonts w:ascii="Book Antiqua" w:hAnsi="Book Antiqua" w:cstheme="majorBidi"/>
          <w:sz w:val="24"/>
          <w:szCs w:val="24"/>
        </w:rPr>
        <w:t>(FPHL)</w:t>
      </w:r>
      <w:r w:rsidR="00F01B66" w:rsidRPr="00D74AD7">
        <w:rPr>
          <w:rFonts w:ascii="Book Antiqua" w:hAnsi="Book Antiqua" w:cstheme="majorBidi"/>
          <w:sz w:val="24"/>
          <w:szCs w:val="24"/>
        </w:rPr>
        <w:t xml:space="preserve"> </w:t>
      </w:r>
      <w:r w:rsidR="0091715F" w:rsidRPr="00D74AD7">
        <w:rPr>
          <w:rFonts w:ascii="Book Antiqua" w:hAnsi="Book Antiqua" w:cstheme="majorBidi"/>
          <w:sz w:val="24"/>
          <w:szCs w:val="24"/>
        </w:rPr>
        <w:t>is</w:t>
      </w:r>
      <w:r w:rsidRPr="00D74AD7">
        <w:rPr>
          <w:rFonts w:ascii="Book Antiqua" w:hAnsi="Book Antiqua" w:cstheme="majorBidi"/>
          <w:sz w:val="24"/>
          <w:szCs w:val="24"/>
        </w:rPr>
        <w:t xml:space="preserve"> another </w:t>
      </w:r>
      <w:r w:rsidR="0091715F" w:rsidRPr="00D74AD7">
        <w:rPr>
          <w:rFonts w:ascii="Book Antiqua" w:hAnsi="Book Antiqua" w:cstheme="majorBidi"/>
          <w:sz w:val="24"/>
          <w:szCs w:val="24"/>
        </w:rPr>
        <w:t xml:space="preserve">condition </w:t>
      </w:r>
      <w:r w:rsidR="00C425C9" w:rsidRPr="00D74AD7">
        <w:rPr>
          <w:rFonts w:ascii="Book Antiqua" w:hAnsi="Book Antiqua" w:cstheme="majorBidi"/>
          <w:sz w:val="24"/>
          <w:szCs w:val="24"/>
        </w:rPr>
        <w:t>that</w:t>
      </w:r>
      <w:r w:rsidR="0091715F" w:rsidRPr="00D74AD7">
        <w:rPr>
          <w:rFonts w:ascii="Book Antiqua" w:hAnsi="Book Antiqua" w:cstheme="majorBidi"/>
          <w:sz w:val="24"/>
          <w:szCs w:val="24"/>
        </w:rPr>
        <w:t xml:space="preserve"> </w:t>
      </w:r>
      <w:r w:rsidR="00583CC3" w:rsidRPr="00D74AD7">
        <w:rPr>
          <w:rFonts w:ascii="Book Antiqua" w:hAnsi="Book Antiqua" w:cstheme="majorBidi"/>
          <w:sz w:val="24"/>
          <w:szCs w:val="24"/>
        </w:rPr>
        <w:t xml:space="preserve">may be confused with FFA. </w:t>
      </w:r>
      <w:r w:rsidR="00AF5060" w:rsidRPr="00D74AD7">
        <w:rPr>
          <w:rFonts w:ascii="Book Antiqua" w:hAnsi="Book Antiqua" w:cstheme="majorBidi"/>
          <w:sz w:val="24"/>
          <w:szCs w:val="24"/>
        </w:rPr>
        <w:t>Unlike FFA, female pattern hair loss is not</w:t>
      </w:r>
      <w:r w:rsidR="00C425C9" w:rsidRPr="00D74AD7">
        <w:rPr>
          <w:rFonts w:ascii="Book Antiqua" w:hAnsi="Book Antiqua" w:cstheme="majorBidi"/>
          <w:sz w:val="24"/>
          <w:szCs w:val="24"/>
        </w:rPr>
        <w:t xml:space="preserve"> a</w:t>
      </w:r>
      <w:r w:rsidR="00AF5060" w:rsidRPr="00D74AD7">
        <w:rPr>
          <w:rFonts w:ascii="Book Antiqua" w:hAnsi="Book Antiqua" w:cstheme="majorBidi"/>
          <w:sz w:val="24"/>
          <w:szCs w:val="24"/>
        </w:rPr>
        <w:t xml:space="preserve"> </w:t>
      </w:r>
      <w:proofErr w:type="spellStart"/>
      <w:r w:rsidR="00AF5060" w:rsidRPr="00D74AD7">
        <w:rPr>
          <w:rFonts w:ascii="Book Antiqua" w:hAnsi="Book Antiqua" w:cstheme="majorBidi"/>
          <w:sz w:val="24"/>
          <w:szCs w:val="24"/>
        </w:rPr>
        <w:t>cicatricial</w:t>
      </w:r>
      <w:proofErr w:type="spellEnd"/>
      <w:r w:rsidR="00AF5060" w:rsidRPr="00D74AD7">
        <w:rPr>
          <w:rFonts w:ascii="Book Antiqua" w:hAnsi="Book Antiqua" w:cstheme="majorBidi"/>
          <w:sz w:val="24"/>
          <w:szCs w:val="24"/>
        </w:rPr>
        <w:t xml:space="preserve"> process. </w:t>
      </w:r>
      <w:r w:rsidR="0067184F" w:rsidRPr="00D74AD7">
        <w:rPr>
          <w:rFonts w:ascii="Book Antiqua" w:hAnsi="Book Antiqua" w:cstheme="majorBidi"/>
          <w:sz w:val="24"/>
          <w:szCs w:val="24"/>
        </w:rPr>
        <w:t xml:space="preserve">In FPHL, </w:t>
      </w:r>
      <w:r w:rsidR="000669BC" w:rsidRPr="00D74AD7">
        <w:rPr>
          <w:rFonts w:ascii="Book Antiqua" w:hAnsi="Book Antiqua" w:cstheme="majorBidi"/>
          <w:sz w:val="24"/>
          <w:szCs w:val="24"/>
        </w:rPr>
        <w:t xml:space="preserve">the </w:t>
      </w:r>
      <w:proofErr w:type="spellStart"/>
      <w:r w:rsidR="0067184F" w:rsidRPr="00D74AD7">
        <w:rPr>
          <w:rFonts w:ascii="Book Antiqua" w:hAnsi="Book Antiqua" w:cstheme="majorBidi"/>
          <w:sz w:val="24"/>
          <w:szCs w:val="24"/>
        </w:rPr>
        <w:t>vellus</w:t>
      </w:r>
      <w:proofErr w:type="spellEnd"/>
      <w:r w:rsidR="0067184F" w:rsidRPr="00D74AD7">
        <w:rPr>
          <w:rFonts w:ascii="Book Antiqua" w:hAnsi="Book Antiqua" w:cstheme="majorBidi"/>
          <w:sz w:val="24"/>
          <w:szCs w:val="24"/>
        </w:rPr>
        <w:t xml:space="preserve"> hair </w:t>
      </w:r>
      <w:r w:rsidR="00425C92" w:rsidRPr="00D74AD7">
        <w:rPr>
          <w:rFonts w:ascii="Book Antiqua" w:hAnsi="Book Antiqua" w:cstheme="majorBidi"/>
          <w:sz w:val="24"/>
          <w:szCs w:val="24"/>
        </w:rPr>
        <w:t xml:space="preserve">is </w:t>
      </w:r>
      <w:r w:rsidR="0067184F" w:rsidRPr="00D74AD7">
        <w:rPr>
          <w:rFonts w:ascii="Book Antiqua" w:hAnsi="Book Antiqua" w:cstheme="majorBidi"/>
          <w:sz w:val="24"/>
          <w:szCs w:val="24"/>
        </w:rPr>
        <w:t xml:space="preserve">present, and there is no </w:t>
      </w:r>
      <w:proofErr w:type="spellStart"/>
      <w:r w:rsidR="0067184F" w:rsidRPr="00D74AD7">
        <w:rPr>
          <w:rFonts w:ascii="Book Antiqua" w:hAnsi="Book Antiqua" w:cstheme="majorBidi"/>
          <w:sz w:val="24"/>
          <w:szCs w:val="24"/>
        </w:rPr>
        <w:t>perifollicular</w:t>
      </w:r>
      <w:proofErr w:type="spellEnd"/>
      <w:r w:rsidR="0067184F" w:rsidRPr="00D74AD7">
        <w:rPr>
          <w:rFonts w:ascii="Book Antiqua" w:hAnsi="Book Antiqua" w:cstheme="majorBidi"/>
          <w:sz w:val="24"/>
          <w:szCs w:val="24"/>
        </w:rPr>
        <w:t xml:space="preserve"> inflammation or scale. </w:t>
      </w:r>
    </w:p>
    <w:p w:rsidR="00E344F4" w:rsidRPr="00D74AD7" w:rsidRDefault="00E344F4" w:rsidP="00D74AD7">
      <w:pPr>
        <w:spacing w:after="0" w:line="360" w:lineRule="auto"/>
        <w:jc w:val="both"/>
        <w:rPr>
          <w:rFonts w:ascii="Book Antiqua" w:hAnsi="Book Antiqua" w:cstheme="majorBidi"/>
          <w:sz w:val="24"/>
          <w:szCs w:val="24"/>
        </w:rPr>
      </w:pPr>
      <w:r w:rsidRPr="00D74AD7">
        <w:rPr>
          <w:rFonts w:ascii="Book Antiqua" w:hAnsi="Book Antiqua" w:cstheme="majorBidi"/>
          <w:sz w:val="24"/>
          <w:szCs w:val="24"/>
        </w:rPr>
        <w:t>Another condition that can cause hair loss</w:t>
      </w:r>
      <w:r w:rsidR="00512BB2" w:rsidRPr="00D74AD7">
        <w:rPr>
          <w:rFonts w:ascii="Book Antiqua" w:hAnsi="Book Antiqua" w:cstheme="majorBidi"/>
          <w:sz w:val="24"/>
          <w:szCs w:val="24"/>
        </w:rPr>
        <w:t xml:space="preserve"> in the periphery of the scalp </w:t>
      </w:r>
      <w:r w:rsidRPr="00D74AD7">
        <w:rPr>
          <w:rFonts w:ascii="Book Antiqua" w:hAnsi="Book Antiqua" w:cstheme="majorBidi"/>
          <w:sz w:val="24"/>
          <w:szCs w:val="24"/>
        </w:rPr>
        <w:t xml:space="preserve">is traction alopecia. Differentiation </w:t>
      </w:r>
      <w:r w:rsidR="00D35CB7" w:rsidRPr="00D74AD7">
        <w:rPr>
          <w:rFonts w:ascii="Book Antiqua" w:hAnsi="Book Antiqua" w:cstheme="majorBidi"/>
          <w:sz w:val="24"/>
          <w:szCs w:val="24"/>
        </w:rPr>
        <w:t xml:space="preserve">from </w:t>
      </w:r>
      <w:r w:rsidRPr="00D74AD7">
        <w:rPr>
          <w:rFonts w:ascii="Book Antiqua" w:hAnsi="Book Antiqua" w:cstheme="majorBidi"/>
          <w:sz w:val="24"/>
          <w:szCs w:val="24"/>
        </w:rPr>
        <w:t>traction alopecia can usually be made from the history</w:t>
      </w:r>
      <w:r w:rsidR="00BE76FD" w:rsidRPr="00D74AD7">
        <w:rPr>
          <w:rFonts w:ascii="Book Antiqua" w:hAnsi="Book Antiqua" w:cstheme="majorBidi"/>
          <w:sz w:val="24"/>
          <w:szCs w:val="24"/>
        </w:rPr>
        <w:t xml:space="preserve"> of traction or chemical straightening</w:t>
      </w:r>
      <w:r w:rsidRPr="00D74AD7">
        <w:rPr>
          <w:rFonts w:ascii="Book Antiqua" w:hAnsi="Book Antiqua" w:cstheme="majorBidi"/>
          <w:sz w:val="24"/>
          <w:szCs w:val="24"/>
        </w:rPr>
        <w:t>, and supported by the finding of broken hairs of various lengths in the affected area.</w:t>
      </w:r>
      <w:r w:rsidR="00512BB2" w:rsidRPr="00D74AD7">
        <w:rPr>
          <w:rFonts w:ascii="Book Antiqua" w:hAnsi="Book Antiqua" w:cstheme="majorBidi"/>
          <w:sz w:val="24"/>
          <w:szCs w:val="24"/>
        </w:rPr>
        <w:t xml:space="preserve"> There </w:t>
      </w:r>
      <w:r w:rsidR="009D5231" w:rsidRPr="00D74AD7">
        <w:rPr>
          <w:rFonts w:ascii="Book Antiqua" w:hAnsi="Book Antiqua" w:cstheme="majorBidi"/>
          <w:sz w:val="24"/>
          <w:szCs w:val="24"/>
        </w:rPr>
        <w:t>is</w:t>
      </w:r>
      <w:r w:rsidR="00512BB2" w:rsidRPr="00D74AD7">
        <w:rPr>
          <w:rFonts w:ascii="Book Antiqua" w:hAnsi="Book Antiqua" w:cstheme="majorBidi"/>
          <w:sz w:val="24"/>
          <w:szCs w:val="24"/>
        </w:rPr>
        <w:t xml:space="preserve"> no eyebrow and peripheral hair loss </w:t>
      </w:r>
      <w:r w:rsidR="00E47FE9" w:rsidRPr="00D74AD7">
        <w:rPr>
          <w:rFonts w:ascii="Book Antiqua" w:hAnsi="Book Antiqua" w:cstheme="majorBidi"/>
          <w:sz w:val="24"/>
          <w:szCs w:val="24"/>
        </w:rPr>
        <w:t xml:space="preserve">or </w:t>
      </w:r>
      <w:proofErr w:type="spellStart"/>
      <w:r w:rsidR="00512BB2" w:rsidRPr="00D74AD7">
        <w:rPr>
          <w:rFonts w:ascii="Book Antiqua" w:hAnsi="Book Antiqua" w:cstheme="majorBidi"/>
          <w:sz w:val="24"/>
          <w:szCs w:val="24"/>
        </w:rPr>
        <w:t>perifollicular</w:t>
      </w:r>
      <w:proofErr w:type="spellEnd"/>
      <w:r w:rsidR="00512BB2" w:rsidRPr="00D74AD7">
        <w:rPr>
          <w:rFonts w:ascii="Book Antiqua" w:hAnsi="Book Antiqua" w:cstheme="majorBidi"/>
          <w:sz w:val="24"/>
          <w:szCs w:val="24"/>
        </w:rPr>
        <w:t xml:space="preserve"> inflammation</w:t>
      </w:r>
      <w:r w:rsidR="00C425C9" w:rsidRPr="00D74AD7">
        <w:rPr>
          <w:rFonts w:ascii="Book Antiqua" w:hAnsi="Book Antiqua" w:cstheme="majorBidi"/>
          <w:sz w:val="24"/>
          <w:szCs w:val="24"/>
        </w:rPr>
        <w:t>,</w:t>
      </w:r>
      <w:r w:rsidR="00425C92" w:rsidRPr="00D74AD7">
        <w:rPr>
          <w:rFonts w:ascii="Book Antiqua" w:hAnsi="Book Antiqua" w:cstheme="majorBidi"/>
          <w:sz w:val="24"/>
          <w:szCs w:val="24"/>
        </w:rPr>
        <w:t xml:space="preserve"> and </w:t>
      </w:r>
      <w:proofErr w:type="spellStart"/>
      <w:r w:rsidR="00425C92" w:rsidRPr="00D74AD7">
        <w:rPr>
          <w:rFonts w:ascii="Book Antiqua" w:hAnsi="Book Antiqua" w:cstheme="majorBidi"/>
          <w:sz w:val="24"/>
          <w:szCs w:val="24"/>
        </w:rPr>
        <w:t>v</w:t>
      </w:r>
      <w:r w:rsidR="00512BB2" w:rsidRPr="00D74AD7">
        <w:rPr>
          <w:rFonts w:ascii="Book Antiqua" w:hAnsi="Book Antiqua" w:cstheme="majorBidi"/>
          <w:sz w:val="24"/>
          <w:szCs w:val="24"/>
        </w:rPr>
        <w:t>ellus</w:t>
      </w:r>
      <w:proofErr w:type="spellEnd"/>
      <w:r w:rsidR="00512BB2" w:rsidRPr="00D74AD7">
        <w:rPr>
          <w:rFonts w:ascii="Book Antiqua" w:hAnsi="Book Antiqua" w:cstheme="majorBidi"/>
          <w:sz w:val="24"/>
          <w:szCs w:val="24"/>
        </w:rPr>
        <w:t xml:space="preserve"> hair </w:t>
      </w:r>
      <w:r w:rsidR="00425C92" w:rsidRPr="00D74AD7">
        <w:rPr>
          <w:rFonts w:ascii="Book Antiqua" w:hAnsi="Book Antiqua" w:cstheme="majorBidi"/>
          <w:sz w:val="24"/>
          <w:szCs w:val="24"/>
        </w:rPr>
        <w:t>is</w:t>
      </w:r>
      <w:r w:rsidR="00512BB2" w:rsidRPr="00D74AD7">
        <w:rPr>
          <w:rFonts w:ascii="Book Antiqua" w:hAnsi="Book Antiqua" w:cstheme="majorBidi"/>
          <w:sz w:val="24"/>
          <w:szCs w:val="24"/>
        </w:rPr>
        <w:t xml:space="preserve"> preserved</w:t>
      </w:r>
      <w:r w:rsidR="00425C92" w:rsidRPr="00D74AD7">
        <w:rPr>
          <w:rFonts w:ascii="Book Antiqua" w:hAnsi="Book Antiqua" w:cstheme="majorBidi"/>
          <w:sz w:val="24"/>
          <w:szCs w:val="24"/>
        </w:rPr>
        <w:t>.</w:t>
      </w:r>
      <w:r w:rsidR="00512BB2" w:rsidRPr="00D74AD7">
        <w:rPr>
          <w:rFonts w:ascii="Book Antiqua" w:hAnsi="Book Antiqua" w:cstheme="majorBidi"/>
          <w:sz w:val="24"/>
          <w:szCs w:val="24"/>
        </w:rPr>
        <w:t xml:space="preserve"> </w:t>
      </w:r>
      <w:r w:rsidR="009D5231" w:rsidRPr="00D74AD7">
        <w:rPr>
          <w:rFonts w:ascii="Book Antiqua" w:hAnsi="Book Antiqua" w:cstheme="majorBidi"/>
          <w:sz w:val="24"/>
          <w:szCs w:val="24"/>
        </w:rPr>
        <w:t xml:space="preserve">The </w:t>
      </w:r>
      <w:r w:rsidR="00BE76FD" w:rsidRPr="00D74AD7">
        <w:rPr>
          <w:rFonts w:ascii="Book Antiqua" w:hAnsi="Book Antiqua" w:cstheme="majorBidi"/>
          <w:sz w:val="24"/>
          <w:szCs w:val="24"/>
        </w:rPr>
        <w:t xml:space="preserve">lichenoid follicular inflammation and fibrosis are absent and sebaceous glands are preserved </w:t>
      </w:r>
      <w:r w:rsidR="00E47FE9" w:rsidRPr="00D74AD7">
        <w:rPr>
          <w:rFonts w:ascii="Book Antiqua" w:hAnsi="Book Antiqua" w:cstheme="majorBidi"/>
          <w:sz w:val="24"/>
          <w:szCs w:val="24"/>
        </w:rPr>
        <w:t>in</w:t>
      </w:r>
      <w:r w:rsidR="00BE76FD" w:rsidRPr="00D74AD7">
        <w:rPr>
          <w:rFonts w:ascii="Book Antiqua" w:hAnsi="Book Antiqua" w:cstheme="majorBidi"/>
          <w:sz w:val="24"/>
          <w:szCs w:val="24"/>
        </w:rPr>
        <w:t xml:space="preserve"> histologic sections.</w:t>
      </w:r>
    </w:p>
    <w:p w:rsidR="00BE76FD" w:rsidRPr="00D74AD7" w:rsidRDefault="00BE76FD" w:rsidP="00D74AD7">
      <w:pPr>
        <w:spacing w:after="0" w:line="360" w:lineRule="auto"/>
        <w:ind w:firstLineChars="100" w:firstLine="240"/>
        <w:jc w:val="both"/>
        <w:rPr>
          <w:rFonts w:ascii="Book Antiqua" w:hAnsi="Book Antiqua" w:cstheme="majorBidi"/>
          <w:sz w:val="24"/>
          <w:szCs w:val="24"/>
        </w:rPr>
      </w:pPr>
      <w:proofErr w:type="spellStart"/>
      <w:r w:rsidRPr="00D74AD7">
        <w:rPr>
          <w:rFonts w:ascii="Book Antiqua" w:hAnsi="Book Antiqua" w:cstheme="majorBidi"/>
          <w:sz w:val="24"/>
          <w:szCs w:val="24"/>
        </w:rPr>
        <w:lastRenderedPageBreak/>
        <w:t>Cicatricial</w:t>
      </w:r>
      <w:proofErr w:type="spellEnd"/>
      <w:r w:rsidRPr="00D74AD7">
        <w:rPr>
          <w:rFonts w:ascii="Book Antiqua" w:hAnsi="Book Antiqua" w:cstheme="majorBidi"/>
          <w:sz w:val="24"/>
          <w:szCs w:val="24"/>
        </w:rPr>
        <w:t xml:space="preserve"> marginal alopecia</w:t>
      </w:r>
      <w:r w:rsidR="000D3C03" w:rsidRPr="00D74AD7">
        <w:rPr>
          <w:rFonts w:ascii="Book Antiqua" w:hAnsi="Book Antiqua" w:cstheme="majorBidi"/>
          <w:sz w:val="24"/>
          <w:szCs w:val="24"/>
        </w:rPr>
        <w:t xml:space="preserve"> </w:t>
      </w:r>
      <w:r w:rsidRPr="00D74AD7">
        <w:rPr>
          <w:rFonts w:ascii="Book Antiqua" w:hAnsi="Book Antiqua" w:cstheme="majorBidi"/>
          <w:sz w:val="24"/>
          <w:szCs w:val="24"/>
        </w:rPr>
        <w:t xml:space="preserve">(CMA) was recently described by Goldberg </w:t>
      </w:r>
      <w:r w:rsidRPr="00D74AD7">
        <w:rPr>
          <w:rFonts w:ascii="Book Antiqua" w:hAnsi="Book Antiqua" w:cstheme="majorBidi"/>
          <w:i/>
          <w:sz w:val="24"/>
          <w:szCs w:val="24"/>
        </w:rPr>
        <w:t>et al</w:t>
      </w:r>
      <w:r w:rsidR="00C425C9" w:rsidRPr="00D74AD7">
        <w:rPr>
          <w:rFonts w:ascii="Book Antiqua" w:hAnsi="Book Antiqua" w:cstheme="majorBidi"/>
          <w:sz w:val="24"/>
          <w:szCs w:val="24"/>
          <w:vertAlign w:val="superscript"/>
        </w:rPr>
        <w:t>[</w:t>
      </w:r>
      <w:r w:rsidR="00111AC4" w:rsidRPr="00D74AD7">
        <w:rPr>
          <w:rFonts w:ascii="Book Antiqua" w:hAnsi="Book Antiqua" w:cstheme="majorBidi"/>
          <w:sz w:val="24"/>
          <w:szCs w:val="24"/>
          <w:vertAlign w:val="superscript"/>
        </w:rPr>
        <w:t>35</w:t>
      </w:r>
      <w:r w:rsidR="00C425C9" w:rsidRPr="00D74AD7">
        <w:rPr>
          <w:rFonts w:ascii="Book Antiqua" w:hAnsi="Book Antiqua" w:cstheme="majorBidi"/>
          <w:sz w:val="24"/>
          <w:szCs w:val="24"/>
          <w:vertAlign w:val="superscript"/>
        </w:rPr>
        <w:t>]</w:t>
      </w:r>
      <w:r w:rsidR="007F3232" w:rsidRPr="00D74AD7">
        <w:rPr>
          <w:rFonts w:ascii="Book Antiqua" w:hAnsi="Book Antiqua" w:cstheme="majorBidi"/>
          <w:sz w:val="24"/>
          <w:szCs w:val="24"/>
        </w:rPr>
        <w:t xml:space="preserve"> in </w:t>
      </w:r>
      <w:r w:rsidRPr="00D74AD7">
        <w:rPr>
          <w:rFonts w:ascii="Book Antiqua" w:hAnsi="Book Antiqua" w:cstheme="majorBidi"/>
          <w:sz w:val="24"/>
          <w:szCs w:val="24"/>
        </w:rPr>
        <w:t xml:space="preserve">women </w:t>
      </w:r>
      <w:r w:rsidR="007F3232" w:rsidRPr="00D74AD7">
        <w:rPr>
          <w:rFonts w:ascii="Book Antiqua" w:hAnsi="Book Antiqua" w:cstheme="majorBidi"/>
          <w:sz w:val="24"/>
          <w:szCs w:val="24"/>
        </w:rPr>
        <w:t xml:space="preserve">who presented </w:t>
      </w:r>
      <w:r w:rsidRPr="00D74AD7">
        <w:rPr>
          <w:rFonts w:ascii="Book Antiqua" w:hAnsi="Book Antiqua" w:cstheme="majorBidi"/>
          <w:sz w:val="24"/>
          <w:szCs w:val="24"/>
        </w:rPr>
        <w:t xml:space="preserve">with hair loss limited to the periphery of the scalp. There was no history of </w:t>
      </w:r>
      <w:r w:rsidR="007F3232" w:rsidRPr="00D74AD7">
        <w:rPr>
          <w:rFonts w:ascii="Book Antiqua" w:hAnsi="Book Antiqua" w:cstheme="majorBidi"/>
          <w:sz w:val="24"/>
          <w:szCs w:val="24"/>
        </w:rPr>
        <w:t xml:space="preserve">traction. </w:t>
      </w:r>
      <w:r w:rsidR="00E47FE9" w:rsidRPr="00D74AD7">
        <w:rPr>
          <w:rFonts w:ascii="Book Antiqua" w:hAnsi="Book Antiqua" w:cstheme="majorBidi"/>
          <w:sz w:val="24"/>
          <w:szCs w:val="24"/>
        </w:rPr>
        <w:t>The c</w:t>
      </w:r>
      <w:r w:rsidR="007F3232" w:rsidRPr="00D74AD7">
        <w:rPr>
          <w:rFonts w:ascii="Book Antiqua" w:hAnsi="Book Antiqua" w:cstheme="majorBidi"/>
          <w:sz w:val="24"/>
          <w:szCs w:val="24"/>
        </w:rPr>
        <w:t>linical picture revealed hair thinning or almost complete alopecia of the scalp margin</w:t>
      </w:r>
      <w:r w:rsidR="00E47FE9" w:rsidRPr="00D74AD7">
        <w:rPr>
          <w:rFonts w:ascii="Book Antiqua" w:hAnsi="Book Antiqua" w:cstheme="majorBidi"/>
          <w:sz w:val="24"/>
          <w:szCs w:val="24"/>
        </w:rPr>
        <w:t xml:space="preserve"> and</w:t>
      </w:r>
      <w:r w:rsidR="007F3232" w:rsidRPr="00D74AD7">
        <w:rPr>
          <w:rFonts w:ascii="Book Antiqua" w:hAnsi="Book Antiqua" w:cstheme="majorBidi"/>
          <w:sz w:val="24"/>
          <w:szCs w:val="24"/>
        </w:rPr>
        <w:t xml:space="preserve"> eyebrows were not involved. </w:t>
      </w:r>
      <w:proofErr w:type="spellStart"/>
      <w:r w:rsidR="007F3232" w:rsidRPr="00D74AD7">
        <w:rPr>
          <w:rFonts w:ascii="Book Antiqua" w:hAnsi="Book Antiqua" w:cstheme="majorBidi"/>
          <w:sz w:val="24"/>
          <w:szCs w:val="24"/>
        </w:rPr>
        <w:t>Dermoscopic</w:t>
      </w:r>
      <w:proofErr w:type="spellEnd"/>
      <w:r w:rsidR="007F3232" w:rsidRPr="00D74AD7">
        <w:rPr>
          <w:rFonts w:ascii="Book Antiqua" w:hAnsi="Book Antiqua" w:cstheme="majorBidi"/>
          <w:sz w:val="24"/>
          <w:szCs w:val="24"/>
        </w:rPr>
        <w:t xml:space="preserve"> features were characterized by low hair density with loss of follicular ostia, reduced diameter of remaining hairs, and absence of </w:t>
      </w:r>
      <w:proofErr w:type="spellStart"/>
      <w:r w:rsidR="007F3232" w:rsidRPr="00D74AD7">
        <w:rPr>
          <w:rFonts w:ascii="Book Antiqua" w:hAnsi="Book Antiqua" w:cstheme="majorBidi"/>
          <w:sz w:val="24"/>
          <w:szCs w:val="24"/>
        </w:rPr>
        <w:t>perifollicular</w:t>
      </w:r>
      <w:proofErr w:type="spellEnd"/>
      <w:r w:rsidR="007F3232" w:rsidRPr="00D74AD7">
        <w:rPr>
          <w:rFonts w:ascii="Book Antiqua" w:hAnsi="Book Antiqua" w:cstheme="majorBidi"/>
          <w:sz w:val="24"/>
          <w:szCs w:val="24"/>
        </w:rPr>
        <w:t xml:space="preserve"> erythema or hyperkeratosis. Histological sections revealed a </w:t>
      </w:r>
      <w:r w:rsidRPr="00D74AD7">
        <w:rPr>
          <w:rFonts w:ascii="Book Antiqua" w:hAnsi="Book Antiqua" w:cstheme="majorBidi"/>
          <w:sz w:val="24"/>
          <w:szCs w:val="24"/>
        </w:rPr>
        <w:t>decrease in HF density with normal sebaceous gland</w:t>
      </w:r>
      <w:r w:rsidR="007F3232" w:rsidRPr="00D74AD7">
        <w:rPr>
          <w:rFonts w:ascii="Book Antiqua" w:hAnsi="Book Antiqua" w:cstheme="majorBidi"/>
          <w:sz w:val="24"/>
          <w:szCs w:val="24"/>
        </w:rPr>
        <w:t>s and no signs of inflammation.</w:t>
      </w:r>
    </w:p>
    <w:p w:rsidR="00525F40" w:rsidRPr="00D74AD7" w:rsidRDefault="009913DF" w:rsidP="00D74AD7">
      <w:pPr>
        <w:spacing w:after="0" w:line="360" w:lineRule="auto"/>
        <w:ind w:firstLineChars="100" w:firstLine="240"/>
        <w:jc w:val="both"/>
        <w:rPr>
          <w:rFonts w:ascii="Book Antiqua" w:hAnsi="Book Antiqua" w:cstheme="majorBidi"/>
          <w:sz w:val="24"/>
          <w:szCs w:val="24"/>
        </w:rPr>
      </w:pPr>
      <w:r w:rsidRPr="00D74AD7">
        <w:rPr>
          <w:rFonts w:ascii="Book Antiqua" w:hAnsi="Book Antiqua" w:cstheme="majorBidi"/>
          <w:sz w:val="24"/>
          <w:szCs w:val="24"/>
        </w:rPr>
        <w:t>There are cases where t</w:t>
      </w:r>
      <w:r w:rsidR="002A1D12" w:rsidRPr="00D74AD7">
        <w:rPr>
          <w:rFonts w:ascii="Book Antiqua" w:hAnsi="Book Antiqua" w:cstheme="majorBidi"/>
          <w:sz w:val="24"/>
          <w:szCs w:val="24"/>
        </w:rPr>
        <w:t>he possibility of g</w:t>
      </w:r>
      <w:r w:rsidR="00525F40" w:rsidRPr="00D74AD7">
        <w:rPr>
          <w:rFonts w:ascii="Book Antiqua" w:hAnsi="Book Antiqua" w:cstheme="majorBidi"/>
          <w:sz w:val="24"/>
          <w:szCs w:val="24"/>
        </w:rPr>
        <w:t xml:space="preserve">enetic </w:t>
      </w:r>
      <w:r w:rsidR="002A1D12" w:rsidRPr="00D74AD7">
        <w:rPr>
          <w:rFonts w:ascii="Book Antiqua" w:hAnsi="Book Antiqua" w:cstheme="majorBidi"/>
          <w:sz w:val="24"/>
          <w:szCs w:val="24"/>
        </w:rPr>
        <w:t xml:space="preserve">family </w:t>
      </w:r>
      <w:r w:rsidR="00EC687F" w:rsidRPr="00D74AD7">
        <w:rPr>
          <w:rFonts w:ascii="Book Antiqua" w:hAnsi="Book Antiqua" w:cstheme="majorBidi"/>
          <w:sz w:val="24"/>
          <w:szCs w:val="24"/>
        </w:rPr>
        <w:t>high hairline</w:t>
      </w:r>
      <w:r w:rsidR="00525F40" w:rsidRPr="00D74AD7">
        <w:rPr>
          <w:rFonts w:ascii="Book Antiqua" w:hAnsi="Book Antiqua" w:cstheme="majorBidi"/>
          <w:sz w:val="24"/>
          <w:szCs w:val="24"/>
        </w:rPr>
        <w:t xml:space="preserve"> </w:t>
      </w:r>
      <w:r w:rsidR="002A1D12" w:rsidRPr="00D74AD7">
        <w:rPr>
          <w:rFonts w:ascii="Book Antiqua" w:hAnsi="Book Antiqua" w:cstheme="majorBidi"/>
          <w:sz w:val="24"/>
          <w:szCs w:val="24"/>
        </w:rPr>
        <w:t>should be considered</w:t>
      </w:r>
      <w:r w:rsidR="00525F40" w:rsidRPr="00D74AD7">
        <w:rPr>
          <w:rFonts w:ascii="Book Antiqua" w:hAnsi="Book Antiqua" w:cstheme="majorBidi"/>
          <w:sz w:val="24"/>
          <w:szCs w:val="24"/>
        </w:rPr>
        <w:t>.</w:t>
      </w:r>
      <w:r w:rsidR="00EC687F" w:rsidRPr="00D74AD7">
        <w:rPr>
          <w:rFonts w:ascii="Book Antiqua" w:hAnsi="Book Antiqua" w:cstheme="majorBidi"/>
          <w:sz w:val="24"/>
          <w:szCs w:val="24"/>
        </w:rPr>
        <w:t xml:space="preserve"> </w:t>
      </w:r>
      <w:r w:rsidRPr="00D74AD7">
        <w:rPr>
          <w:rFonts w:ascii="Book Antiqua" w:hAnsi="Book Antiqua" w:cstheme="majorBidi"/>
          <w:sz w:val="24"/>
          <w:szCs w:val="24"/>
        </w:rPr>
        <w:t xml:space="preserve">In this condition, </w:t>
      </w:r>
      <w:r w:rsidRPr="00D74AD7">
        <w:rPr>
          <w:rStyle w:val="hps"/>
          <w:rFonts w:ascii="Book Antiqua" w:hAnsi="Book Antiqua" w:cstheme="majorBidi"/>
          <w:sz w:val="24"/>
          <w:szCs w:val="24"/>
        </w:rPr>
        <w:t>the front</w:t>
      </w:r>
      <w:r w:rsidRPr="00D74AD7">
        <w:rPr>
          <w:rFonts w:ascii="Book Antiqua" w:hAnsi="Book Antiqua" w:cstheme="majorBidi"/>
          <w:sz w:val="24"/>
          <w:szCs w:val="24"/>
        </w:rPr>
        <w:t xml:space="preserve"> </w:t>
      </w:r>
      <w:r w:rsidRPr="00D74AD7">
        <w:rPr>
          <w:rStyle w:val="hps"/>
          <w:rFonts w:ascii="Book Antiqua" w:hAnsi="Book Antiqua" w:cstheme="majorBidi"/>
          <w:sz w:val="24"/>
          <w:szCs w:val="24"/>
        </w:rPr>
        <w:t>line</w:t>
      </w:r>
      <w:r w:rsidRPr="00D74AD7">
        <w:rPr>
          <w:rFonts w:ascii="Book Antiqua" w:hAnsi="Book Antiqua" w:cstheme="majorBidi"/>
          <w:sz w:val="24"/>
          <w:szCs w:val="24"/>
        </w:rPr>
        <w:t xml:space="preserve"> </w:t>
      </w:r>
      <w:r w:rsidRPr="00D74AD7">
        <w:rPr>
          <w:rStyle w:val="hps"/>
          <w:rFonts w:ascii="Book Antiqua" w:hAnsi="Book Antiqua" w:cstheme="majorBidi"/>
          <w:sz w:val="24"/>
          <w:szCs w:val="24"/>
        </w:rPr>
        <w:t>of</w:t>
      </w:r>
      <w:r w:rsidRPr="00D74AD7">
        <w:rPr>
          <w:rFonts w:ascii="Book Antiqua" w:hAnsi="Book Antiqua" w:cstheme="majorBidi"/>
          <w:sz w:val="24"/>
          <w:szCs w:val="24"/>
        </w:rPr>
        <w:t xml:space="preserve"> </w:t>
      </w:r>
      <w:r w:rsidRPr="00D74AD7">
        <w:rPr>
          <w:rStyle w:val="hps"/>
          <w:rFonts w:ascii="Book Antiqua" w:hAnsi="Book Antiqua" w:cstheme="majorBidi"/>
          <w:sz w:val="24"/>
          <w:szCs w:val="24"/>
        </w:rPr>
        <w:t>hair</w:t>
      </w:r>
      <w:r w:rsidRPr="00D74AD7">
        <w:rPr>
          <w:rFonts w:ascii="Book Antiqua" w:hAnsi="Book Antiqua" w:cstheme="majorBidi"/>
          <w:sz w:val="24"/>
          <w:szCs w:val="24"/>
        </w:rPr>
        <w:t xml:space="preserve"> can be </w:t>
      </w:r>
      <w:r w:rsidRPr="00D74AD7">
        <w:rPr>
          <w:rStyle w:val="hps"/>
          <w:rFonts w:ascii="Book Antiqua" w:hAnsi="Book Antiqua" w:cstheme="majorBidi"/>
          <w:sz w:val="24"/>
          <w:szCs w:val="24"/>
        </w:rPr>
        <w:t>located</w:t>
      </w:r>
      <w:r w:rsidRPr="00D74AD7">
        <w:rPr>
          <w:rFonts w:ascii="Book Antiqua" w:hAnsi="Book Antiqua" w:cstheme="majorBidi"/>
          <w:sz w:val="24"/>
          <w:szCs w:val="24"/>
        </w:rPr>
        <w:t xml:space="preserve"> </w:t>
      </w:r>
      <w:r w:rsidRPr="00D74AD7">
        <w:rPr>
          <w:rStyle w:val="hps"/>
          <w:rFonts w:ascii="Book Antiqua" w:hAnsi="Book Antiqua" w:cstheme="majorBidi"/>
          <w:sz w:val="24"/>
          <w:szCs w:val="24"/>
        </w:rPr>
        <w:t>relatively</w:t>
      </w:r>
      <w:r w:rsidRPr="00D74AD7">
        <w:rPr>
          <w:rFonts w:ascii="Book Antiqua" w:hAnsi="Book Antiqua" w:cstheme="majorBidi"/>
          <w:sz w:val="24"/>
          <w:szCs w:val="24"/>
        </w:rPr>
        <w:t xml:space="preserve"> </w:t>
      </w:r>
      <w:r w:rsidRPr="00D74AD7">
        <w:rPr>
          <w:rStyle w:val="hps"/>
          <w:rFonts w:ascii="Book Antiqua" w:hAnsi="Book Antiqua" w:cstheme="majorBidi"/>
          <w:sz w:val="24"/>
          <w:szCs w:val="24"/>
        </w:rPr>
        <w:t>high</w:t>
      </w:r>
      <w:r w:rsidRPr="00D74AD7">
        <w:rPr>
          <w:rFonts w:ascii="Book Antiqua" w:hAnsi="Book Antiqua" w:cstheme="majorBidi"/>
          <w:sz w:val="24"/>
          <w:szCs w:val="24"/>
        </w:rPr>
        <w:t xml:space="preserve">, </w:t>
      </w:r>
      <w:r w:rsidRPr="00D74AD7">
        <w:rPr>
          <w:rStyle w:val="hps"/>
          <w:rFonts w:ascii="Book Antiqua" w:hAnsi="Book Antiqua" w:cstheme="majorBidi"/>
          <w:sz w:val="24"/>
          <w:szCs w:val="24"/>
        </w:rPr>
        <w:t>but</w:t>
      </w:r>
      <w:r w:rsidRPr="00D74AD7">
        <w:rPr>
          <w:rFonts w:ascii="Book Antiqua" w:hAnsi="Book Antiqua" w:cstheme="majorBidi"/>
          <w:sz w:val="24"/>
          <w:szCs w:val="24"/>
        </w:rPr>
        <w:t xml:space="preserve"> </w:t>
      </w:r>
      <w:r w:rsidRPr="00D74AD7">
        <w:rPr>
          <w:rStyle w:val="hps"/>
          <w:rFonts w:ascii="Book Antiqua" w:hAnsi="Book Antiqua" w:cstheme="majorBidi"/>
          <w:sz w:val="24"/>
          <w:szCs w:val="24"/>
        </w:rPr>
        <w:t xml:space="preserve">it </w:t>
      </w:r>
      <w:r w:rsidRPr="00D74AD7">
        <w:rPr>
          <w:rFonts w:ascii="Book Antiqua" w:hAnsi="Book Antiqua" w:cstheme="majorBidi"/>
          <w:sz w:val="24"/>
          <w:szCs w:val="24"/>
        </w:rPr>
        <w:t xml:space="preserve">has a </w:t>
      </w:r>
      <w:r w:rsidRPr="00D74AD7">
        <w:rPr>
          <w:rStyle w:val="hps"/>
          <w:rFonts w:ascii="Book Antiqua" w:hAnsi="Book Antiqua" w:cstheme="majorBidi"/>
          <w:sz w:val="24"/>
          <w:szCs w:val="24"/>
        </w:rPr>
        <w:t>natural appearance</w:t>
      </w:r>
      <w:r w:rsidRPr="00D74AD7">
        <w:rPr>
          <w:rFonts w:ascii="Book Antiqua" w:hAnsi="Book Antiqua" w:cstheme="majorBidi"/>
          <w:sz w:val="24"/>
          <w:szCs w:val="24"/>
        </w:rPr>
        <w:t xml:space="preserve">, and </w:t>
      </w:r>
      <w:r w:rsidRPr="00D74AD7">
        <w:rPr>
          <w:rStyle w:val="hps"/>
          <w:rFonts w:ascii="Book Antiqua" w:hAnsi="Book Antiqua" w:cstheme="majorBidi"/>
          <w:sz w:val="24"/>
          <w:szCs w:val="24"/>
        </w:rPr>
        <w:t>contains</w:t>
      </w:r>
      <w:r w:rsidRPr="00D74AD7">
        <w:rPr>
          <w:rFonts w:ascii="Book Antiqua" w:hAnsi="Book Antiqua" w:cstheme="majorBidi"/>
          <w:sz w:val="24"/>
          <w:szCs w:val="24"/>
        </w:rPr>
        <w:t xml:space="preserve"> all types of </w:t>
      </w:r>
      <w:r w:rsidR="00336150" w:rsidRPr="00D74AD7">
        <w:rPr>
          <w:rFonts w:ascii="Book Antiqua" w:hAnsi="Book Antiqua" w:cstheme="majorBidi"/>
          <w:sz w:val="24"/>
          <w:szCs w:val="24"/>
        </w:rPr>
        <w:t xml:space="preserve">hair </w:t>
      </w:r>
      <w:r w:rsidRPr="00D74AD7">
        <w:rPr>
          <w:rStyle w:val="hps"/>
          <w:rFonts w:ascii="Book Antiqua" w:hAnsi="Book Antiqua" w:cstheme="majorBidi"/>
          <w:sz w:val="24"/>
          <w:szCs w:val="24"/>
        </w:rPr>
        <w:t>(terminal, intermediate</w:t>
      </w:r>
      <w:r w:rsidR="00C425C9" w:rsidRPr="00D74AD7">
        <w:rPr>
          <w:rStyle w:val="hps"/>
          <w:rFonts w:ascii="Book Antiqua" w:hAnsi="Book Antiqua" w:cstheme="majorBidi"/>
          <w:sz w:val="24"/>
          <w:szCs w:val="24"/>
        </w:rPr>
        <w:t>,</w:t>
      </w:r>
      <w:r w:rsidRPr="00D74AD7">
        <w:rPr>
          <w:rStyle w:val="hps"/>
          <w:rFonts w:ascii="Book Antiqua" w:hAnsi="Book Antiqua" w:cstheme="majorBidi"/>
          <w:sz w:val="24"/>
          <w:szCs w:val="24"/>
        </w:rPr>
        <w:t xml:space="preserve"> and </w:t>
      </w:r>
      <w:proofErr w:type="spellStart"/>
      <w:r w:rsidRPr="00D74AD7">
        <w:rPr>
          <w:rStyle w:val="hps"/>
          <w:rFonts w:ascii="Book Antiqua" w:hAnsi="Book Antiqua" w:cstheme="majorBidi"/>
          <w:sz w:val="24"/>
          <w:szCs w:val="24"/>
        </w:rPr>
        <w:t>vellus</w:t>
      </w:r>
      <w:proofErr w:type="spellEnd"/>
      <w:r w:rsidRPr="00D74AD7">
        <w:rPr>
          <w:rStyle w:val="hps"/>
          <w:rFonts w:ascii="Book Antiqua" w:hAnsi="Book Antiqua" w:cstheme="majorBidi"/>
          <w:sz w:val="24"/>
          <w:szCs w:val="24"/>
        </w:rPr>
        <w:t>). There are no</w:t>
      </w:r>
      <w:r w:rsidRPr="00D74AD7">
        <w:rPr>
          <w:rFonts w:ascii="Book Antiqua" w:hAnsi="Book Antiqua" w:cstheme="majorBidi"/>
          <w:sz w:val="24"/>
          <w:szCs w:val="24"/>
        </w:rPr>
        <w:t xml:space="preserve"> </w:t>
      </w:r>
      <w:r w:rsidRPr="00D74AD7">
        <w:rPr>
          <w:rStyle w:val="hps"/>
          <w:rFonts w:ascii="Book Antiqua" w:hAnsi="Book Antiqua" w:cstheme="majorBidi"/>
          <w:sz w:val="24"/>
          <w:szCs w:val="24"/>
        </w:rPr>
        <w:t>clinical</w:t>
      </w:r>
      <w:r w:rsidRPr="00D74AD7">
        <w:rPr>
          <w:rFonts w:ascii="Book Antiqua" w:hAnsi="Book Antiqua" w:cstheme="majorBidi"/>
          <w:sz w:val="24"/>
          <w:szCs w:val="24"/>
        </w:rPr>
        <w:t xml:space="preserve"> signs of </w:t>
      </w:r>
      <w:r w:rsidRPr="00D74AD7">
        <w:rPr>
          <w:rStyle w:val="hps"/>
          <w:rFonts w:ascii="Book Antiqua" w:hAnsi="Book Antiqua" w:cstheme="majorBidi"/>
          <w:sz w:val="24"/>
          <w:szCs w:val="24"/>
        </w:rPr>
        <w:t xml:space="preserve">inflammation </w:t>
      </w:r>
      <w:r w:rsidR="00336150" w:rsidRPr="00D74AD7">
        <w:rPr>
          <w:rStyle w:val="hps"/>
          <w:rFonts w:ascii="Book Antiqua" w:hAnsi="Book Antiqua" w:cstheme="majorBidi"/>
          <w:sz w:val="24"/>
          <w:szCs w:val="24"/>
        </w:rPr>
        <w:t>or</w:t>
      </w:r>
      <w:r w:rsidRPr="00D74AD7">
        <w:rPr>
          <w:rStyle w:val="hps"/>
          <w:rFonts w:ascii="Book Antiqua" w:hAnsi="Book Antiqua" w:cstheme="majorBidi"/>
          <w:sz w:val="24"/>
          <w:szCs w:val="24"/>
        </w:rPr>
        <w:t xml:space="preserve"> eyebrow</w:t>
      </w:r>
      <w:r w:rsidRPr="00D74AD7">
        <w:rPr>
          <w:rFonts w:ascii="Book Antiqua" w:hAnsi="Book Antiqua" w:cstheme="majorBidi"/>
          <w:sz w:val="24"/>
          <w:szCs w:val="24"/>
        </w:rPr>
        <w:t xml:space="preserve"> </w:t>
      </w:r>
      <w:r w:rsidRPr="00D74AD7">
        <w:rPr>
          <w:rStyle w:val="hps"/>
          <w:rFonts w:ascii="Book Antiqua" w:hAnsi="Book Antiqua" w:cstheme="majorBidi"/>
          <w:sz w:val="24"/>
          <w:szCs w:val="24"/>
        </w:rPr>
        <w:t>involvement.</w:t>
      </w:r>
    </w:p>
    <w:p w:rsidR="00C8796C" w:rsidRPr="00D74AD7" w:rsidRDefault="00777E2A" w:rsidP="00D74AD7">
      <w:pPr>
        <w:spacing w:after="0" w:line="360" w:lineRule="auto"/>
        <w:ind w:firstLineChars="100" w:firstLine="240"/>
        <w:jc w:val="both"/>
        <w:rPr>
          <w:rFonts w:ascii="Book Antiqua" w:hAnsi="Book Antiqua" w:cstheme="majorBidi"/>
          <w:sz w:val="24"/>
          <w:szCs w:val="24"/>
        </w:rPr>
      </w:pPr>
      <w:r w:rsidRPr="00D74AD7">
        <w:rPr>
          <w:rFonts w:ascii="Book Antiqua" w:hAnsi="Book Antiqua" w:cstheme="majorBidi"/>
          <w:sz w:val="24"/>
          <w:szCs w:val="24"/>
        </w:rPr>
        <w:t>The differential diagnosis with other diseases from</w:t>
      </w:r>
      <w:r w:rsidR="00C425C9" w:rsidRPr="00D74AD7">
        <w:rPr>
          <w:rFonts w:ascii="Book Antiqua" w:hAnsi="Book Antiqua" w:cstheme="majorBidi"/>
          <w:sz w:val="24"/>
          <w:szCs w:val="24"/>
        </w:rPr>
        <w:t xml:space="preserve"> the</w:t>
      </w:r>
      <w:r w:rsidRPr="00D74AD7">
        <w:rPr>
          <w:rFonts w:ascii="Book Antiqua" w:hAnsi="Book Antiqua" w:cstheme="majorBidi"/>
          <w:sz w:val="24"/>
          <w:szCs w:val="24"/>
        </w:rPr>
        <w:t xml:space="preserve"> PCA group can be challenging. The distribution pattern of alopecia (single plaque, multifocal, hairline recession), the involvement of other hairy sites (eyebrows, axillae, body hair)</w:t>
      </w:r>
      <w:r w:rsidR="00C425C9" w:rsidRPr="00D74AD7">
        <w:rPr>
          <w:rFonts w:ascii="Book Antiqua" w:hAnsi="Book Antiqua" w:cstheme="majorBidi"/>
          <w:sz w:val="24"/>
          <w:szCs w:val="24"/>
        </w:rPr>
        <w:t>,</w:t>
      </w:r>
      <w:r w:rsidRPr="00D74AD7">
        <w:rPr>
          <w:rFonts w:ascii="Book Antiqua" w:hAnsi="Book Antiqua" w:cstheme="majorBidi"/>
          <w:sz w:val="24"/>
          <w:szCs w:val="24"/>
        </w:rPr>
        <w:t xml:space="preserve"> and the presence of other associated cutaneous </w:t>
      </w:r>
      <w:r w:rsidR="00336150" w:rsidRPr="00D74AD7">
        <w:rPr>
          <w:rFonts w:ascii="Book Antiqua" w:hAnsi="Book Antiqua" w:cstheme="majorBidi"/>
          <w:sz w:val="24"/>
          <w:szCs w:val="24"/>
        </w:rPr>
        <w:t xml:space="preserve">manifestations </w:t>
      </w:r>
      <w:r w:rsidRPr="00D74AD7">
        <w:rPr>
          <w:rFonts w:ascii="Book Antiqua" w:hAnsi="Book Antiqua" w:cstheme="majorBidi"/>
          <w:sz w:val="24"/>
          <w:szCs w:val="24"/>
        </w:rPr>
        <w:t>may allow clinical distinction in a large number of cases.</w:t>
      </w:r>
      <w:r w:rsidR="00D654C8" w:rsidRPr="00D74AD7">
        <w:rPr>
          <w:rFonts w:ascii="Book Antiqua" w:hAnsi="Book Antiqua" w:cstheme="majorBidi"/>
          <w:sz w:val="24"/>
          <w:szCs w:val="24"/>
        </w:rPr>
        <w:t xml:space="preserve"> </w:t>
      </w:r>
    </w:p>
    <w:p w:rsidR="007F3232" w:rsidRPr="00D74AD7" w:rsidRDefault="00AE5D84" w:rsidP="00D74AD7">
      <w:pPr>
        <w:spacing w:after="0" w:line="360" w:lineRule="auto"/>
        <w:ind w:firstLineChars="100" w:firstLine="240"/>
        <w:jc w:val="both"/>
        <w:rPr>
          <w:rFonts w:ascii="Book Antiqua" w:hAnsi="Book Antiqua" w:cstheme="majorBidi"/>
          <w:sz w:val="24"/>
          <w:szCs w:val="24"/>
        </w:rPr>
      </w:pPr>
      <w:r w:rsidRPr="00D74AD7">
        <w:rPr>
          <w:rFonts w:ascii="Book Antiqua" w:hAnsi="Book Antiqua" w:cstheme="majorBidi"/>
          <w:sz w:val="24"/>
          <w:szCs w:val="24"/>
        </w:rPr>
        <w:t xml:space="preserve">While FFA patients are </w:t>
      </w:r>
      <w:r w:rsidR="00C36A42" w:rsidRPr="00D74AD7">
        <w:rPr>
          <w:rFonts w:ascii="Book Antiqua" w:hAnsi="Book Antiqua" w:cstheme="majorBidi"/>
          <w:sz w:val="24"/>
          <w:szCs w:val="24"/>
        </w:rPr>
        <w:t xml:space="preserve">mostly </w:t>
      </w:r>
      <w:r w:rsidRPr="00D74AD7">
        <w:rPr>
          <w:rFonts w:ascii="Book Antiqua" w:hAnsi="Book Antiqua" w:cstheme="majorBidi"/>
          <w:sz w:val="24"/>
          <w:szCs w:val="24"/>
        </w:rPr>
        <w:t>asymptomatic and only rarely have mild itch</w:t>
      </w:r>
      <w:r w:rsidR="00336150" w:rsidRPr="00D74AD7">
        <w:rPr>
          <w:rFonts w:ascii="Book Antiqua" w:hAnsi="Book Antiqua" w:cstheme="majorBidi"/>
          <w:sz w:val="24"/>
          <w:szCs w:val="24"/>
        </w:rPr>
        <w:t>ing</w:t>
      </w:r>
      <w:r w:rsidRPr="00D74AD7">
        <w:rPr>
          <w:rFonts w:ascii="Book Antiqua" w:hAnsi="Book Antiqua" w:cstheme="majorBidi"/>
          <w:sz w:val="24"/>
          <w:szCs w:val="24"/>
        </w:rPr>
        <w:t xml:space="preserve">, </w:t>
      </w:r>
      <w:r w:rsidR="00C36A42" w:rsidRPr="00D74AD7">
        <w:rPr>
          <w:rFonts w:ascii="Book Antiqua" w:hAnsi="Book Antiqua" w:cstheme="majorBidi"/>
          <w:sz w:val="24"/>
          <w:szCs w:val="24"/>
        </w:rPr>
        <w:t>intense pruritus, pain, burning</w:t>
      </w:r>
      <w:r w:rsidR="00C425C9" w:rsidRPr="00D74AD7">
        <w:rPr>
          <w:rFonts w:ascii="Book Antiqua" w:hAnsi="Book Antiqua" w:cstheme="majorBidi"/>
          <w:sz w:val="24"/>
          <w:szCs w:val="24"/>
        </w:rPr>
        <w:t>,</w:t>
      </w:r>
      <w:r w:rsidR="00C36A42" w:rsidRPr="00D74AD7">
        <w:rPr>
          <w:rFonts w:ascii="Book Antiqua" w:hAnsi="Book Antiqua" w:cstheme="majorBidi"/>
          <w:sz w:val="24"/>
          <w:szCs w:val="24"/>
        </w:rPr>
        <w:t xml:space="preserve"> and scalp tenderness are common in </w:t>
      </w:r>
      <w:r w:rsidR="00D654C8" w:rsidRPr="00D74AD7">
        <w:rPr>
          <w:rFonts w:ascii="Book Antiqua" w:hAnsi="Book Antiqua" w:cstheme="majorBidi"/>
          <w:sz w:val="24"/>
          <w:szCs w:val="24"/>
        </w:rPr>
        <w:t xml:space="preserve">LPP </w:t>
      </w:r>
      <w:r w:rsidRPr="00D74AD7">
        <w:rPr>
          <w:rFonts w:ascii="Book Antiqua" w:hAnsi="Book Antiqua" w:cstheme="majorBidi"/>
          <w:sz w:val="24"/>
          <w:szCs w:val="24"/>
        </w:rPr>
        <w:t>patients</w:t>
      </w:r>
      <w:r w:rsidR="00C36A42" w:rsidRPr="00D74AD7">
        <w:rPr>
          <w:rFonts w:ascii="Book Antiqua" w:hAnsi="Book Antiqua" w:cstheme="majorBidi"/>
          <w:sz w:val="24"/>
          <w:szCs w:val="24"/>
        </w:rPr>
        <w:t>.</w:t>
      </w:r>
      <w:r w:rsidRPr="00D74AD7">
        <w:rPr>
          <w:rFonts w:ascii="Book Antiqua" w:hAnsi="Book Antiqua" w:cstheme="majorBidi"/>
          <w:sz w:val="24"/>
          <w:szCs w:val="24"/>
        </w:rPr>
        <w:t xml:space="preserve"> </w:t>
      </w:r>
      <w:r w:rsidR="00C36A42" w:rsidRPr="00D74AD7">
        <w:rPr>
          <w:rFonts w:ascii="Book Antiqua" w:hAnsi="Book Antiqua" w:cstheme="majorBidi"/>
          <w:sz w:val="24"/>
          <w:szCs w:val="24"/>
        </w:rPr>
        <w:t xml:space="preserve">The distribution of the hair loss also differs. There is a multifocal disease with a predilection to central scalp in LPP. The involvement of hair in the peripheral portion of </w:t>
      </w:r>
      <w:r w:rsidR="00336150" w:rsidRPr="00D74AD7">
        <w:rPr>
          <w:rFonts w:ascii="Book Antiqua" w:hAnsi="Book Antiqua" w:cstheme="majorBidi"/>
          <w:sz w:val="24"/>
          <w:szCs w:val="24"/>
        </w:rPr>
        <w:t xml:space="preserve">the </w:t>
      </w:r>
      <w:r w:rsidR="00C36A42" w:rsidRPr="00D74AD7">
        <w:rPr>
          <w:rFonts w:ascii="Book Antiqua" w:hAnsi="Book Antiqua" w:cstheme="majorBidi"/>
          <w:sz w:val="24"/>
          <w:szCs w:val="24"/>
        </w:rPr>
        <w:t xml:space="preserve">scalp </w:t>
      </w:r>
      <w:r w:rsidR="004B49E6" w:rsidRPr="00D74AD7">
        <w:rPr>
          <w:rFonts w:ascii="Book Antiqua" w:hAnsi="Book Antiqua" w:cstheme="majorBidi"/>
          <w:sz w:val="24"/>
          <w:szCs w:val="24"/>
        </w:rPr>
        <w:t xml:space="preserve">typical for FFA </w:t>
      </w:r>
      <w:r w:rsidR="00C36A42" w:rsidRPr="00D74AD7">
        <w:rPr>
          <w:rFonts w:ascii="Book Antiqua" w:hAnsi="Book Antiqua" w:cstheme="majorBidi"/>
          <w:sz w:val="24"/>
          <w:szCs w:val="24"/>
        </w:rPr>
        <w:t>is uncommon</w:t>
      </w:r>
      <w:r w:rsidR="004B49E6" w:rsidRPr="00D74AD7">
        <w:rPr>
          <w:rFonts w:ascii="Book Antiqua" w:hAnsi="Book Antiqua" w:cstheme="majorBidi"/>
          <w:sz w:val="24"/>
          <w:szCs w:val="24"/>
        </w:rPr>
        <w:t xml:space="preserve">. </w:t>
      </w:r>
      <w:r w:rsidR="000D3C03" w:rsidRPr="00D74AD7">
        <w:rPr>
          <w:rFonts w:ascii="Book Antiqua" w:hAnsi="Book Antiqua" w:cstheme="majorBidi"/>
          <w:sz w:val="24"/>
          <w:szCs w:val="24"/>
        </w:rPr>
        <w:t xml:space="preserve">Histologic sections of LPP show less </w:t>
      </w:r>
      <w:r w:rsidR="00D654C8" w:rsidRPr="00D74AD7">
        <w:rPr>
          <w:rFonts w:ascii="Book Antiqua" w:hAnsi="Book Antiqua" w:cstheme="majorBidi"/>
          <w:sz w:val="24"/>
          <w:szCs w:val="24"/>
        </w:rPr>
        <w:t xml:space="preserve">apoptosis and </w:t>
      </w:r>
      <w:r w:rsidR="000D3C03" w:rsidRPr="00D74AD7">
        <w:rPr>
          <w:rFonts w:ascii="Book Antiqua" w:hAnsi="Book Antiqua" w:cstheme="majorBidi"/>
          <w:sz w:val="24"/>
          <w:szCs w:val="24"/>
        </w:rPr>
        <w:t xml:space="preserve">more </w:t>
      </w:r>
      <w:r w:rsidR="00D654C8" w:rsidRPr="00D74AD7">
        <w:rPr>
          <w:rFonts w:ascii="Book Antiqua" w:hAnsi="Book Antiqua" w:cstheme="majorBidi"/>
          <w:sz w:val="24"/>
          <w:szCs w:val="24"/>
        </w:rPr>
        <w:t xml:space="preserve">inflammation. DIF is not uncommonly negative, </w:t>
      </w:r>
      <w:r w:rsidR="000D3C03" w:rsidRPr="00D74AD7">
        <w:rPr>
          <w:rFonts w:ascii="Book Antiqua" w:hAnsi="Book Antiqua" w:cstheme="majorBidi"/>
          <w:sz w:val="24"/>
          <w:szCs w:val="24"/>
        </w:rPr>
        <w:t xml:space="preserve">with some cases showing </w:t>
      </w:r>
      <w:r w:rsidR="00D654C8" w:rsidRPr="00D74AD7">
        <w:rPr>
          <w:rFonts w:ascii="Book Antiqua" w:hAnsi="Book Antiqua" w:cstheme="majorBidi"/>
          <w:sz w:val="24"/>
          <w:szCs w:val="24"/>
        </w:rPr>
        <w:t>patchy deposition of fibrinogen and IgM, or less commonly IgA and C3, along the follicular BMZ.</w:t>
      </w:r>
      <w:r w:rsidR="001B7D09" w:rsidRPr="00D74AD7">
        <w:rPr>
          <w:rFonts w:ascii="Book Antiqua" w:hAnsi="Book Antiqua" w:cstheme="majorBidi"/>
          <w:sz w:val="24"/>
          <w:szCs w:val="24"/>
        </w:rPr>
        <w:t xml:space="preserve"> Elastin staining reveals a superficial, wedged-shaped scar associated with loss of the upper follicular elastic sheath.</w:t>
      </w:r>
    </w:p>
    <w:p w:rsidR="00B96571" w:rsidRPr="00D74AD7" w:rsidRDefault="00B96571" w:rsidP="00D74AD7">
      <w:pPr>
        <w:spacing w:after="0" w:line="360" w:lineRule="auto"/>
        <w:ind w:firstLineChars="100" w:firstLine="240"/>
        <w:jc w:val="both"/>
        <w:rPr>
          <w:rFonts w:ascii="Book Antiqua" w:hAnsi="Book Antiqua" w:cstheme="majorBidi"/>
          <w:sz w:val="24"/>
          <w:szCs w:val="24"/>
        </w:rPr>
      </w:pPr>
      <w:proofErr w:type="spellStart"/>
      <w:r w:rsidRPr="00D74AD7">
        <w:rPr>
          <w:rFonts w:ascii="Book Antiqua" w:hAnsi="Book Antiqua" w:cstheme="majorBidi"/>
          <w:sz w:val="24"/>
          <w:szCs w:val="24"/>
        </w:rPr>
        <w:t>Piccardi</w:t>
      </w:r>
      <w:proofErr w:type="spellEnd"/>
      <w:r w:rsidRPr="00D74AD7">
        <w:rPr>
          <w:rFonts w:ascii="Book Antiqua" w:hAnsi="Book Antiqua" w:cstheme="majorBidi"/>
          <w:sz w:val="24"/>
          <w:szCs w:val="24"/>
        </w:rPr>
        <w:t>-</w:t>
      </w:r>
      <w:proofErr w:type="spellStart"/>
      <w:r w:rsidRPr="00D74AD7">
        <w:rPr>
          <w:rFonts w:ascii="Book Antiqua" w:hAnsi="Book Antiqua" w:cstheme="majorBidi"/>
          <w:sz w:val="24"/>
          <w:szCs w:val="24"/>
        </w:rPr>
        <w:t>Lasseueur</w:t>
      </w:r>
      <w:proofErr w:type="spellEnd"/>
      <w:r w:rsidRPr="00D74AD7">
        <w:rPr>
          <w:rFonts w:ascii="Book Antiqua" w:hAnsi="Book Antiqua" w:cstheme="majorBidi"/>
          <w:sz w:val="24"/>
          <w:szCs w:val="24"/>
        </w:rPr>
        <w:t>-Graham</w:t>
      </w:r>
      <w:r w:rsidR="006E7180" w:rsidRPr="00D74AD7">
        <w:rPr>
          <w:rFonts w:ascii="Book Antiqua" w:hAnsi="Book Antiqua" w:cstheme="majorBidi"/>
          <w:sz w:val="24"/>
          <w:szCs w:val="24"/>
        </w:rPr>
        <w:t>-</w:t>
      </w:r>
      <w:r w:rsidRPr="00D74AD7">
        <w:rPr>
          <w:rFonts w:ascii="Book Antiqua" w:hAnsi="Book Antiqua" w:cstheme="majorBidi"/>
          <w:sz w:val="24"/>
          <w:szCs w:val="24"/>
        </w:rPr>
        <w:t xml:space="preserve">Little </w:t>
      </w:r>
      <w:r w:rsidR="00336150" w:rsidRPr="00D74AD7">
        <w:rPr>
          <w:rFonts w:ascii="Book Antiqua" w:hAnsi="Book Antiqua" w:cstheme="majorBidi"/>
          <w:sz w:val="24"/>
          <w:szCs w:val="24"/>
        </w:rPr>
        <w:t>S</w:t>
      </w:r>
      <w:r w:rsidRPr="00D74AD7">
        <w:rPr>
          <w:rFonts w:ascii="Book Antiqua" w:hAnsi="Book Antiqua" w:cstheme="majorBidi"/>
          <w:sz w:val="24"/>
          <w:szCs w:val="24"/>
        </w:rPr>
        <w:t>yndrome is classically considered a type of LPP; however, several researche</w:t>
      </w:r>
      <w:r w:rsidR="00C425C9" w:rsidRPr="00D74AD7">
        <w:rPr>
          <w:rFonts w:ascii="Book Antiqua" w:hAnsi="Book Antiqua" w:cstheme="majorBidi"/>
          <w:sz w:val="24"/>
          <w:szCs w:val="24"/>
        </w:rPr>
        <w:t>r</w:t>
      </w:r>
      <w:r w:rsidRPr="00D74AD7">
        <w:rPr>
          <w:rFonts w:ascii="Book Antiqua" w:hAnsi="Book Antiqua" w:cstheme="majorBidi"/>
          <w:sz w:val="24"/>
          <w:szCs w:val="24"/>
        </w:rPr>
        <w:t xml:space="preserve">s suggest that it is a distinct entity. It </w:t>
      </w:r>
      <w:r w:rsidR="00336150" w:rsidRPr="00D74AD7">
        <w:rPr>
          <w:rFonts w:ascii="Book Antiqua" w:hAnsi="Book Antiqua" w:cstheme="majorBidi"/>
          <w:sz w:val="24"/>
          <w:szCs w:val="24"/>
        </w:rPr>
        <w:t xml:space="preserve">is </w:t>
      </w:r>
      <w:r w:rsidRPr="00D74AD7">
        <w:rPr>
          <w:rFonts w:ascii="Book Antiqua" w:hAnsi="Book Antiqua" w:cstheme="majorBidi"/>
          <w:sz w:val="24"/>
          <w:szCs w:val="24"/>
        </w:rPr>
        <w:t xml:space="preserve">characterized by </w:t>
      </w:r>
      <w:r w:rsidR="00336150" w:rsidRPr="00D74AD7">
        <w:rPr>
          <w:rFonts w:ascii="Book Antiqua" w:hAnsi="Book Antiqua" w:cstheme="majorBidi"/>
          <w:sz w:val="24"/>
          <w:szCs w:val="24"/>
        </w:rPr>
        <w:t xml:space="preserve">a </w:t>
      </w:r>
      <w:r w:rsidRPr="00D74AD7">
        <w:rPr>
          <w:rFonts w:ascii="Book Antiqua" w:hAnsi="Book Antiqua" w:cstheme="majorBidi"/>
          <w:sz w:val="24"/>
          <w:szCs w:val="24"/>
        </w:rPr>
        <w:t xml:space="preserve">triad of scarring patchy scalp alopecia, </w:t>
      </w:r>
      <w:proofErr w:type="spellStart"/>
      <w:r w:rsidRPr="00D74AD7">
        <w:rPr>
          <w:rFonts w:ascii="Book Antiqua" w:hAnsi="Book Antiqua" w:cstheme="majorBidi"/>
          <w:sz w:val="24"/>
          <w:szCs w:val="24"/>
        </w:rPr>
        <w:t>nonscarring</w:t>
      </w:r>
      <w:proofErr w:type="spellEnd"/>
      <w:r w:rsidRPr="00D74AD7">
        <w:rPr>
          <w:rFonts w:ascii="Book Antiqua" w:hAnsi="Book Antiqua" w:cstheme="majorBidi"/>
          <w:sz w:val="24"/>
          <w:szCs w:val="24"/>
        </w:rPr>
        <w:t xml:space="preserve"> alopecia of the axillae and the pubic </w:t>
      </w:r>
      <w:r w:rsidRPr="00D74AD7">
        <w:rPr>
          <w:rFonts w:ascii="Book Antiqua" w:hAnsi="Book Antiqua" w:cstheme="majorBidi"/>
          <w:sz w:val="24"/>
          <w:szCs w:val="24"/>
        </w:rPr>
        <w:lastRenderedPageBreak/>
        <w:t>area, and grouped or disseminated follicular papules with spinous scale on the trunk and extremities. Face and eyebrows can be also affected</w:t>
      </w:r>
      <w:r w:rsidR="006E7180" w:rsidRPr="00D74AD7">
        <w:rPr>
          <w:rFonts w:ascii="Book Antiqua" w:hAnsi="Book Antiqua" w:cstheme="majorBidi"/>
          <w:sz w:val="24"/>
          <w:szCs w:val="24"/>
        </w:rPr>
        <w:t xml:space="preserve">. Pathology shows features of both LPP and keratosis pilaris </w:t>
      </w:r>
      <w:proofErr w:type="spellStart"/>
      <w:r w:rsidR="006E7180" w:rsidRPr="00D74AD7">
        <w:rPr>
          <w:rFonts w:ascii="Book Antiqua" w:hAnsi="Book Antiqua" w:cstheme="majorBidi"/>
          <w:sz w:val="24"/>
          <w:szCs w:val="24"/>
        </w:rPr>
        <w:t>atrophicans</w:t>
      </w:r>
      <w:proofErr w:type="spellEnd"/>
      <w:r w:rsidR="006E7180" w:rsidRPr="00D74AD7">
        <w:rPr>
          <w:rFonts w:ascii="Book Antiqua" w:hAnsi="Book Antiqua" w:cstheme="majorBidi"/>
          <w:sz w:val="24"/>
          <w:szCs w:val="24"/>
        </w:rPr>
        <w:t>.</w:t>
      </w:r>
    </w:p>
    <w:p w:rsidR="007F3232" w:rsidRPr="00D74AD7" w:rsidRDefault="00B50E44" w:rsidP="00D74AD7">
      <w:pPr>
        <w:spacing w:after="0" w:line="360" w:lineRule="auto"/>
        <w:ind w:firstLineChars="100" w:firstLine="240"/>
        <w:jc w:val="both"/>
        <w:rPr>
          <w:rFonts w:ascii="Book Antiqua" w:hAnsi="Book Antiqua" w:cstheme="majorBidi"/>
          <w:sz w:val="24"/>
          <w:szCs w:val="24"/>
        </w:rPr>
      </w:pPr>
      <w:proofErr w:type="spellStart"/>
      <w:r w:rsidRPr="00D74AD7">
        <w:rPr>
          <w:rFonts w:ascii="Book Antiqua" w:hAnsi="Book Antiqua" w:cstheme="majorBidi"/>
          <w:sz w:val="24"/>
          <w:szCs w:val="24"/>
        </w:rPr>
        <w:t>F</w:t>
      </w:r>
      <w:r w:rsidR="00EC687F" w:rsidRPr="00D74AD7">
        <w:rPr>
          <w:rFonts w:ascii="Book Antiqua" w:hAnsi="Book Antiqua" w:cstheme="majorBidi"/>
          <w:sz w:val="24"/>
          <w:szCs w:val="24"/>
        </w:rPr>
        <w:t>ibrosing</w:t>
      </w:r>
      <w:proofErr w:type="spellEnd"/>
      <w:r w:rsidR="00EC687F" w:rsidRPr="00D74AD7">
        <w:rPr>
          <w:rFonts w:ascii="Book Antiqua" w:hAnsi="Book Antiqua" w:cstheme="majorBidi"/>
          <w:sz w:val="24"/>
          <w:szCs w:val="24"/>
        </w:rPr>
        <w:t xml:space="preserve"> alopecia in a pattern distribution</w:t>
      </w:r>
      <w:r w:rsidRPr="00D74AD7">
        <w:rPr>
          <w:rFonts w:ascii="Book Antiqua" w:hAnsi="Book Antiqua" w:cstheme="majorBidi"/>
          <w:sz w:val="24"/>
          <w:szCs w:val="24"/>
        </w:rPr>
        <w:t xml:space="preserve"> (FAPD</w:t>
      </w:r>
      <w:r w:rsidR="00EC687F" w:rsidRPr="00D74AD7">
        <w:rPr>
          <w:rFonts w:ascii="Book Antiqua" w:hAnsi="Book Antiqua" w:cstheme="majorBidi"/>
          <w:sz w:val="24"/>
          <w:szCs w:val="24"/>
        </w:rPr>
        <w:t xml:space="preserve">) was described by </w:t>
      </w:r>
      <w:proofErr w:type="spellStart"/>
      <w:r w:rsidR="00EC687F" w:rsidRPr="00D74AD7">
        <w:rPr>
          <w:rFonts w:ascii="Book Antiqua" w:hAnsi="Book Antiqua" w:cstheme="majorBidi"/>
          <w:sz w:val="24"/>
          <w:szCs w:val="24"/>
        </w:rPr>
        <w:t>Zinkernagel</w:t>
      </w:r>
      <w:proofErr w:type="spellEnd"/>
      <w:r w:rsidR="00D74AD7">
        <w:rPr>
          <w:rFonts w:ascii="Book Antiqua" w:hAnsi="Book Antiqua" w:cstheme="majorBidi"/>
          <w:sz w:val="24"/>
          <w:szCs w:val="24"/>
        </w:rPr>
        <w:t xml:space="preserve"> and </w:t>
      </w:r>
      <w:proofErr w:type="spellStart"/>
      <w:r w:rsidR="00D74AD7">
        <w:rPr>
          <w:rFonts w:ascii="Book Antiqua" w:hAnsi="Book Antiqua" w:cstheme="majorBidi"/>
          <w:sz w:val="24"/>
          <w:szCs w:val="24"/>
        </w:rPr>
        <w:t>Trueb</w:t>
      </w:r>
      <w:proofErr w:type="spellEnd"/>
      <w:r w:rsidR="00C425C9" w:rsidRPr="00D74AD7">
        <w:rPr>
          <w:rFonts w:ascii="Book Antiqua" w:hAnsi="Book Antiqua" w:cstheme="majorBidi"/>
          <w:sz w:val="24"/>
          <w:szCs w:val="24"/>
          <w:vertAlign w:val="superscript"/>
        </w:rPr>
        <w:t>[</w:t>
      </w:r>
      <w:r w:rsidRPr="00D74AD7">
        <w:rPr>
          <w:rFonts w:ascii="Book Antiqua" w:hAnsi="Book Antiqua" w:cstheme="majorBidi"/>
          <w:sz w:val="24"/>
          <w:szCs w:val="24"/>
          <w:vertAlign w:val="superscript"/>
        </w:rPr>
        <w:t>36</w:t>
      </w:r>
      <w:r w:rsidR="00C425C9" w:rsidRPr="00D74AD7">
        <w:rPr>
          <w:rFonts w:ascii="Book Antiqua" w:hAnsi="Book Antiqua" w:cstheme="majorBidi"/>
          <w:sz w:val="24"/>
          <w:szCs w:val="24"/>
          <w:vertAlign w:val="superscript"/>
        </w:rPr>
        <w:t>]</w:t>
      </w:r>
      <w:r w:rsidRPr="00D74AD7">
        <w:rPr>
          <w:rFonts w:ascii="Book Antiqua" w:hAnsi="Book Antiqua" w:cstheme="majorBidi"/>
          <w:sz w:val="24"/>
          <w:szCs w:val="24"/>
        </w:rPr>
        <w:t xml:space="preserve">. </w:t>
      </w:r>
      <w:r w:rsidR="00EC687F" w:rsidRPr="00D74AD7">
        <w:rPr>
          <w:rFonts w:ascii="Book Antiqua" w:hAnsi="Book Antiqua" w:cstheme="majorBidi"/>
          <w:sz w:val="24"/>
          <w:szCs w:val="24"/>
        </w:rPr>
        <w:t>This entity shares clinical and histologic features similar to LPP, but</w:t>
      </w:r>
      <w:r w:rsidR="004B4EBD" w:rsidRPr="00D74AD7">
        <w:rPr>
          <w:rFonts w:ascii="Book Antiqua" w:hAnsi="Book Antiqua" w:cstheme="majorBidi"/>
          <w:sz w:val="24"/>
          <w:szCs w:val="24"/>
        </w:rPr>
        <w:t xml:space="preserve"> is</w:t>
      </w:r>
      <w:r w:rsidR="00EC687F" w:rsidRPr="00D74AD7">
        <w:rPr>
          <w:rFonts w:ascii="Book Antiqua" w:hAnsi="Book Antiqua" w:cstheme="majorBidi"/>
          <w:sz w:val="24"/>
          <w:szCs w:val="24"/>
        </w:rPr>
        <w:t xml:space="preserve"> limited to </w:t>
      </w:r>
      <w:r w:rsidR="00336150" w:rsidRPr="00D74AD7">
        <w:rPr>
          <w:rFonts w:ascii="Book Antiqua" w:hAnsi="Book Antiqua" w:cstheme="majorBidi"/>
          <w:sz w:val="24"/>
          <w:szCs w:val="24"/>
        </w:rPr>
        <w:t xml:space="preserve">an </w:t>
      </w:r>
      <w:r w:rsidR="00EC687F" w:rsidRPr="00D74AD7">
        <w:rPr>
          <w:rFonts w:ascii="Book Antiqua" w:hAnsi="Book Antiqua" w:cstheme="majorBidi"/>
          <w:sz w:val="24"/>
          <w:szCs w:val="24"/>
        </w:rPr>
        <w:t>area of androgenic hair loss</w:t>
      </w:r>
      <w:r w:rsidR="000D3C03" w:rsidRPr="00D74AD7">
        <w:rPr>
          <w:rFonts w:ascii="Book Antiqua" w:hAnsi="Book Antiqua" w:cstheme="majorBidi"/>
          <w:sz w:val="24"/>
          <w:szCs w:val="24"/>
        </w:rPr>
        <w:t xml:space="preserve">. </w:t>
      </w:r>
      <w:r w:rsidR="007F3232" w:rsidRPr="00D74AD7">
        <w:rPr>
          <w:rFonts w:ascii="Book Antiqua" w:hAnsi="Book Antiqua" w:cstheme="majorBidi"/>
          <w:sz w:val="24"/>
          <w:szCs w:val="24"/>
        </w:rPr>
        <w:t xml:space="preserve">The </w:t>
      </w:r>
      <w:proofErr w:type="spellStart"/>
      <w:r w:rsidR="007F3232" w:rsidRPr="00D74AD7">
        <w:rPr>
          <w:rFonts w:ascii="Book Antiqua" w:hAnsi="Book Antiqua" w:cstheme="majorBidi"/>
          <w:sz w:val="24"/>
          <w:szCs w:val="24"/>
        </w:rPr>
        <w:t>centrovertical</w:t>
      </w:r>
      <w:proofErr w:type="spellEnd"/>
      <w:r w:rsidR="007F3232" w:rsidRPr="00D74AD7">
        <w:rPr>
          <w:rFonts w:ascii="Book Antiqua" w:hAnsi="Book Antiqua" w:cstheme="majorBidi"/>
          <w:sz w:val="24"/>
          <w:szCs w:val="24"/>
        </w:rPr>
        <w:t xml:space="preserve"> scalp is usually </w:t>
      </w:r>
      <w:r w:rsidR="003F76C5" w:rsidRPr="00D74AD7">
        <w:rPr>
          <w:rFonts w:ascii="Book Antiqua" w:hAnsi="Book Antiqua" w:cstheme="majorBidi"/>
          <w:sz w:val="24"/>
          <w:szCs w:val="24"/>
        </w:rPr>
        <w:t xml:space="preserve">diffusely </w:t>
      </w:r>
      <w:r w:rsidR="007F3232" w:rsidRPr="00D74AD7">
        <w:rPr>
          <w:rFonts w:ascii="Book Antiqua" w:hAnsi="Book Antiqua" w:cstheme="majorBidi"/>
          <w:sz w:val="24"/>
          <w:szCs w:val="24"/>
        </w:rPr>
        <w:t xml:space="preserve">affected, but some </w:t>
      </w:r>
      <w:r w:rsidR="000D3C03" w:rsidRPr="00D74AD7">
        <w:rPr>
          <w:rFonts w:ascii="Book Antiqua" w:hAnsi="Book Antiqua" w:cstheme="majorBidi"/>
          <w:sz w:val="24"/>
          <w:szCs w:val="24"/>
        </w:rPr>
        <w:t>patients</w:t>
      </w:r>
      <w:r w:rsidR="003E6EFE" w:rsidRPr="00D74AD7">
        <w:rPr>
          <w:rFonts w:ascii="Book Antiqua" w:hAnsi="Book Antiqua" w:cstheme="majorBidi"/>
          <w:sz w:val="24"/>
          <w:szCs w:val="24"/>
        </w:rPr>
        <w:t xml:space="preserve"> also</w:t>
      </w:r>
      <w:r w:rsidR="000D3C03" w:rsidRPr="00D74AD7">
        <w:rPr>
          <w:rFonts w:ascii="Book Antiqua" w:hAnsi="Book Antiqua" w:cstheme="majorBidi"/>
          <w:sz w:val="24"/>
          <w:szCs w:val="24"/>
        </w:rPr>
        <w:t xml:space="preserve"> </w:t>
      </w:r>
      <w:r w:rsidR="007F3232" w:rsidRPr="00D74AD7">
        <w:rPr>
          <w:rFonts w:ascii="Book Antiqua" w:hAnsi="Book Antiqua" w:cstheme="majorBidi"/>
          <w:sz w:val="24"/>
          <w:szCs w:val="24"/>
        </w:rPr>
        <w:t xml:space="preserve">have </w:t>
      </w:r>
      <w:proofErr w:type="spellStart"/>
      <w:r w:rsidR="007F3232" w:rsidRPr="00D74AD7">
        <w:rPr>
          <w:rFonts w:ascii="Book Antiqua" w:hAnsi="Book Antiqua" w:cstheme="majorBidi"/>
          <w:sz w:val="24"/>
          <w:szCs w:val="24"/>
        </w:rPr>
        <w:t>frontotemporal</w:t>
      </w:r>
      <w:proofErr w:type="spellEnd"/>
      <w:r w:rsidR="007F3232" w:rsidRPr="00D74AD7">
        <w:rPr>
          <w:rFonts w:ascii="Book Antiqua" w:hAnsi="Book Antiqua" w:cstheme="majorBidi"/>
          <w:sz w:val="24"/>
          <w:szCs w:val="24"/>
        </w:rPr>
        <w:t xml:space="preserve"> lo</w:t>
      </w:r>
      <w:r w:rsidR="000D3C03" w:rsidRPr="00D74AD7">
        <w:rPr>
          <w:rFonts w:ascii="Book Antiqua" w:hAnsi="Book Antiqua" w:cstheme="majorBidi"/>
          <w:sz w:val="24"/>
          <w:szCs w:val="24"/>
        </w:rPr>
        <w:t>ss similar to that seen in FFA.</w:t>
      </w:r>
      <w:r w:rsidR="003F76C5" w:rsidRPr="00D74AD7">
        <w:rPr>
          <w:rFonts w:ascii="Book Antiqua" w:hAnsi="Book Antiqua" w:cstheme="majorBidi"/>
          <w:sz w:val="24"/>
          <w:szCs w:val="24"/>
        </w:rPr>
        <w:t xml:space="preserve"> </w:t>
      </w:r>
      <w:r w:rsidR="007F3232" w:rsidRPr="00D74AD7">
        <w:rPr>
          <w:rFonts w:ascii="Book Antiqua" w:hAnsi="Book Antiqua" w:cstheme="majorBidi"/>
          <w:sz w:val="24"/>
          <w:szCs w:val="24"/>
        </w:rPr>
        <w:t>Biopsy specimens demonstrate</w:t>
      </w:r>
      <w:r w:rsidR="003F76C5" w:rsidRPr="00D74AD7">
        <w:rPr>
          <w:rFonts w:ascii="Book Antiqua" w:hAnsi="Book Antiqua" w:cstheme="majorBidi"/>
          <w:sz w:val="24"/>
          <w:szCs w:val="24"/>
        </w:rPr>
        <w:t xml:space="preserve"> the </w:t>
      </w:r>
      <w:r w:rsidR="007F3232" w:rsidRPr="00D74AD7">
        <w:rPr>
          <w:rFonts w:ascii="Book Antiqua" w:hAnsi="Book Antiqua" w:cstheme="majorBidi"/>
          <w:sz w:val="24"/>
          <w:szCs w:val="24"/>
        </w:rPr>
        <w:t xml:space="preserve">HF miniaturization and a lichenoid inflammatory infiltrate targeting the upper follicle region. </w:t>
      </w:r>
    </w:p>
    <w:p w:rsidR="003F76C5" w:rsidRPr="00D74AD7" w:rsidRDefault="004F18E9" w:rsidP="00D74AD7">
      <w:pPr>
        <w:spacing w:after="0" w:line="360" w:lineRule="auto"/>
        <w:ind w:firstLineChars="100" w:firstLine="240"/>
        <w:jc w:val="both"/>
        <w:rPr>
          <w:rFonts w:ascii="Book Antiqua" w:hAnsi="Book Antiqua" w:cstheme="majorBidi"/>
          <w:sz w:val="24"/>
          <w:szCs w:val="24"/>
        </w:rPr>
      </w:pPr>
      <w:r w:rsidRPr="00D74AD7">
        <w:rPr>
          <w:rFonts w:ascii="Book Antiqua" w:hAnsi="Book Antiqua" w:cstheme="majorBidi"/>
          <w:sz w:val="24"/>
          <w:szCs w:val="24"/>
        </w:rPr>
        <w:t>D</w:t>
      </w:r>
      <w:r w:rsidR="00336150" w:rsidRPr="00D74AD7">
        <w:rPr>
          <w:rFonts w:ascii="Book Antiqua" w:hAnsi="Book Antiqua" w:cstheme="majorBidi"/>
          <w:sz w:val="24"/>
          <w:szCs w:val="24"/>
        </w:rPr>
        <w:t>iscoid lupus ery</w:t>
      </w:r>
      <w:r w:rsidR="003E6EFE" w:rsidRPr="00D74AD7">
        <w:rPr>
          <w:rFonts w:ascii="Book Antiqua" w:hAnsi="Book Antiqua" w:cstheme="majorBidi"/>
          <w:sz w:val="24"/>
          <w:szCs w:val="24"/>
        </w:rPr>
        <w:t>t</w:t>
      </w:r>
      <w:r w:rsidR="00336150" w:rsidRPr="00D74AD7">
        <w:rPr>
          <w:rFonts w:ascii="Book Antiqua" w:hAnsi="Book Antiqua" w:cstheme="majorBidi"/>
          <w:sz w:val="24"/>
          <w:szCs w:val="24"/>
        </w:rPr>
        <w:t>hematosus</w:t>
      </w:r>
      <w:r w:rsidR="00B50E44" w:rsidRPr="00D74AD7">
        <w:rPr>
          <w:rFonts w:ascii="Book Antiqua" w:hAnsi="Book Antiqua" w:cstheme="majorBidi"/>
          <w:sz w:val="24"/>
          <w:szCs w:val="24"/>
        </w:rPr>
        <w:t xml:space="preserve"> </w:t>
      </w:r>
      <w:r w:rsidR="00336150" w:rsidRPr="00D74AD7">
        <w:rPr>
          <w:rFonts w:ascii="Book Antiqua" w:hAnsi="Book Antiqua" w:cstheme="majorBidi"/>
          <w:sz w:val="24"/>
          <w:szCs w:val="24"/>
        </w:rPr>
        <w:t>(</w:t>
      </w:r>
      <w:r w:rsidR="003F76C5" w:rsidRPr="00D74AD7">
        <w:rPr>
          <w:rFonts w:ascii="Book Antiqua" w:hAnsi="Book Antiqua" w:cstheme="majorBidi"/>
          <w:sz w:val="24"/>
          <w:szCs w:val="24"/>
        </w:rPr>
        <w:t>DLE</w:t>
      </w:r>
      <w:r w:rsidR="00336150" w:rsidRPr="00D74AD7">
        <w:rPr>
          <w:rFonts w:ascii="Book Antiqua" w:hAnsi="Book Antiqua" w:cstheme="majorBidi"/>
          <w:sz w:val="24"/>
          <w:szCs w:val="24"/>
        </w:rPr>
        <w:t>)</w:t>
      </w:r>
      <w:r w:rsidRPr="00D74AD7">
        <w:rPr>
          <w:rFonts w:ascii="Book Antiqua" w:hAnsi="Book Antiqua" w:cstheme="majorBidi"/>
          <w:sz w:val="24"/>
          <w:szCs w:val="24"/>
        </w:rPr>
        <w:t xml:space="preserve"> is usually multifocal and does not have</w:t>
      </w:r>
      <w:r w:rsidR="003E6EFE" w:rsidRPr="00D74AD7">
        <w:rPr>
          <w:rFonts w:ascii="Book Antiqua" w:hAnsi="Book Antiqua" w:cstheme="majorBidi"/>
          <w:sz w:val="24"/>
          <w:szCs w:val="24"/>
        </w:rPr>
        <w:t xml:space="preserve"> a</w:t>
      </w:r>
      <w:r w:rsidRPr="00D74AD7">
        <w:rPr>
          <w:rFonts w:ascii="Book Antiqua" w:hAnsi="Book Antiqua" w:cstheme="majorBidi"/>
          <w:sz w:val="24"/>
          <w:szCs w:val="24"/>
        </w:rPr>
        <w:t xml:space="preserve"> predilection for the marginal scalp</w:t>
      </w:r>
      <w:r w:rsidR="003F76C5" w:rsidRPr="00D74AD7">
        <w:rPr>
          <w:rFonts w:ascii="Book Antiqua" w:hAnsi="Book Antiqua" w:cstheme="majorBidi"/>
          <w:sz w:val="24"/>
          <w:szCs w:val="24"/>
        </w:rPr>
        <w:t xml:space="preserve">. </w:t>
      </w:r>
      <w:r w:rsidRPr="00D74AD7">
        <w:rPr>
          <w:rFonts w:ascii="Book Antiqua" w:hAnsi="Book Antiqua" w:cstheme="majorBidi"/>
          <w:sz w:val="24"/>
          <w:szCs w:val="24"/>
        </w:rPr>
        <w:t>I</w:t>
      </w:r>
      <w:r w:rsidR="009527E9" w:rsidRPr="00D74AD7">
        <w:rPr>
          <w:rFonts w:ascii="Book Antiqua" w:hAnsi="Book Antiqua" w:cstheme="majorBidi"/>
          <w:sz w:val="24"/>
          <w:szCs w:val="24"/>
        </w:rPr>
        <w:t xml:space="preserve">n contrast to FFA, the center of lesion, rather than the hair-bearing periphery, is affected in </w:t>
      </w:r>
      <w:r w:rsidR="00336150" w:rsidRPr="00D74AD7">
        <w:rPr>
          <w:rFonts w:ascii="Book Antiqua" w:hAnsi="Book Antiqua" w:cstheme="majorBidi"/>
          <w:sz w:val="24"/>
          <w:szCs w:val="24"/>
        </w:rPr>
        <w:t xml:space="preserve">the </w:t>
      </w:r>
      <w:r w:rsidR="009527E9" w:rsidRPr="00D74AD7">
        <w:rPr>
          <w:rFonts w:ascii="Book Antiqua" w:hAnsi="Book Antiqua" w:cstheme="majorBidi"/>
          <w:sz w:val="24"/>
          <w:szCs w:val="24"/>
        </w:rPr>
        <w:t>active disease</w:t>
      </w:r>
      <w:r w:rsidR="00336150" w:rsidRPr="00D74AD7">
        <w:rPr>
          <w:rFonts w:ascii="Book Antiqua" w:hAnsi="Book Antiqua" w:cstheme="majorBidi"/>
          <w:sz w:val="24"/>
          <w:szCs w:val="24"/>
        </w:rPr>
        <w:t xml:space="preserve"> stage</w:t>
      </w:r>
      <w:r w:rsidRPr="00D74AD7">
        <w:rPr>
          <w:rFonts w:ascii="Book Antiqua" w:hAnsi="Book Antiqua" w:cstheme="majorBidi"/>
          <w:sz w:val="24"/>
          <w:szCs w:val="24"/>
        </w:rPr>
        <w:t xml:space="preserve">. </w:t>
      </w:r>
      <w:r w:rsidR="006E7180" w:rsidRPr="00D74AD7">
        <w:rPr>
          <w:rFonts w:ascii="Book Antiqua" w:hAnsi="Book Antiqua" w:cstheme="majorBidi"/>
          <w:sz w:val="24"/>
          <w:szCs w:val="24"/>
        </w:rPr>
        <w:t xml:space="preserve">A search for DLE elsewhere on the body or for coexisting signs of systemic lupus </w:t>
      </w:r>
      <w:r w:rsidR="00336150" w:rsidRPr="00D74AD7">
        <w:rPr>
          <w:rFonts w:ascii="Book Antiqua" w:hAnsi="Book Antiqua" w:cstheme="majorBidi"/>
          <w:sz w:val="24"/>
          <w:szCs w:val="24"/>
        </w:rPr>
        <w:t xml:space="preserve">erythematosus </w:t>
      </w:r>
      <w:r w:rsidR="006E7180" w:rsidRPr="00D74AD7">
        <w:rPr>
          <w:rFonts w:ascii="Book Antiqua" w:hAnsi="Book Antiqua" w:cstheme="majorBidi"/>
          <w:sz w:val="24"/>
          <w:szCs w:val="24"/>
        </w:rPr>
        <w:t>is essential.</w:t>
      </w:r>
      <w:r w:rsidR="00336150" w:rsidRPr="00D74AD7">
        <w:rPr>
          <w:rFonts w:ascii="Book Antiqua" w:hAnsi="Book Antiqua" w:cstheme="majorBidi"/>
          <w:sz w:val="24"/>
          <w:szCs w:val="24"/>
        </w:rPr>
        <w:t xml:space="preserve"> </w:t>
      </w:r>
      <w:r w:rsidR="003F76C5" w:rsidRPr="00D74AD7">
        <w:rPr>
          <w:rFonts w:ascii="Book Antiqua" w:hAnsi="Book Antiqua" w:cstheme="majorBidi"/>
          <w:sz w:val="24"/>
          <w:szCs w:val="24"/>
        </w:rPr>
        <w:t xml:space="preserve">The histologic presentation of DLE is also different. </w:t>
      </w:r>
      <w:r w:rsidR="0018218C" w:rsidRPr="00D74AD7">
        <w:rPr>
          <w:rFonts w:ascii="Book Antiqua" w:hAnsi="Book Antiqua" w:cstheme="majorBidi"/>
          <w:sz w:val="24"/>
          <w:szCs w:val="24"/>
        </w:rPr>
        <w:t>Superficial and</w:t>
      </w:r>
      <w:r w:rsidR="00AD4ECE" w:rsidRPr="00D74AD7">
        <w:rPr>
          <w:rFonts w:ascii="Book Antiqua" w:hAnsi="Book Antiqua" w:cstheme="majorBidi"/>
          <w:sz w:val="24"/>
          <w:szCs w:val="24"/>
        </w:rPr>
        <w:t xml:space="preserve"> deep perivascular </w:t>
      </w:r>
      <w:r w:rsidR="0018218C" w:rsidRPr="00D74AD7">
        <w:rPr>
          <w:rFonts w:ascii="Book Antiqua" w:hAnsi="Book Antiqua" w:cstheme="majorBidi"/>
          <w:sz w:val="24"/>
          <w:szCs w:val="24"/>
        </w:rPr>
        <w:t xml:space="preserve">and </w:t>
      </w:r>
      <w:proofErr w:type="spellStart"/>
      <w:r w:rsidR="0018218C" w:rsidRPr="00D74AD7">
        <w:rPr>
          <w:rFonts w:ascii="Book Antiqua" w:hAnsi="Book Antiqua" w:cstheme="majorBidi"/>
          <w:sz w:val="24"/>
          <w:szCs w:val="24"/>
        </w:rPr>
        <w:t>perieccrine</w:t>
      </w:r>
      <w:proofErr w:type="spellEnd"/>
      <w:r w:rsidR="0018218C" w:rsidRPr="00D74AD7">
        <w:rPr>
          <w:rFonts w:ascii="Book Antiqua" w:hAnsi="Book Antiqua" w:cstheme="majorBidi"/>
          <w:sz w:val="24"/>
          <w:szCs w:val="24"/>
        </w:rPr>
        <w:t xml:space="preserve"> </w:t>
      </w:r>
      <w:r w:rsidR="00AD4ECE" w:rsidRPr="00D74AD7">
        <w:rPr>
          <w:rFonts w:ascii="Book Antiqua" w:hAnsi="Book Antiqua" w:cstheme="majorBidi"/>
          <w:sz w:val="24"/>
          <w:szCs w:val="24"/>
        </w:rPr>
        <w:t>inflammation</w:t>
      </w:r>
      <w:r w:rsidR="0018218C" w:rsidRPr="00D74AD7">
        <w:rPr>
          <w:rFonts w:ascii="Book Antiqua" w:hAnsi="Book Antiqua" w:cstheme="majorBidi"/>
          <w:sz w:val="24"/>
          <w:szCs w:val="24"/>
        </w:rPr>
        <w:t xml:space="preserve"> and</w:t>
      </w:r>
      <w:r w:rsidR="00AD4ECE" w:rsidRPr="00D74AD7">
        <w:rPr>
          <w:rFonts w:ascii="Book Antiqua" w:hAnsi="Book Antiqua" w:cstheme="majorBidi"/>
          <w:sz w:val="24"/>
          <w:szCs w:val="24"/>
        </w:rPr>
        <w:t xml:space="preserve"> dermal </w:t>
      </w:r>
      <w:proofErr w:type="spellStart"/>
      <w:r w:rsidR="00AD4ECE" w:rsidRPr="00D74AD7">
        <w:rPr>
          <w:rFonts w:ascii="Book Antiqua" w:hAnsi="Book Antiqua" w:cstheme="majorBidi"/>
          <w:sz w:val="24"/>
          <w:szCs w:val="24"/>
        </w:rPr>
        <w:t>mucin</w:t>
      </w:r>
      <w:proofErr w:type="spellEnd"/>
      <w:r w:rsidR="00AD4ECE" w:rsidRPr="00D74AD7">
        <w:rPr>
          <w:rFonts w:ascii="Book Antiqua" w:hAnsi="Book Antiqua" w:cstheme="majorBidi"/>
          <w:sz w:val="24"/>
          <w:szCs w:val="24"/>
        </w:rPr>
        <w:t xml:space="preserve"> </w:t>
      </w:r>
      <w:r w:rsidR="0018218C" w:rsidRPr="00D74AD7">
        <w:rPr>
          <w:rFonts w:ascii="Book Antiqua" w:hAnsi="Book Antiqua" w:cstheme="majorBidi"/>
          <w:sz w:val="24"/>
          <w:szCs w:val="24"/>
        </w:rPr>
        <w:t xml:space="preserve">deposition </w:t>
      </w:r>
      <w:r w:rsidR="00AD4ECE" w:rsidRPr="00D74AD7">
        <w:rPr>
          <w:rFonts w:ascii="Book Antiqua" w:hAnsi="Book Antiqua" w:cstheme="majorBidi"/>
          <w:sz w:val="24"/>
          <w:szCs w:val="24"/>
        </w:rPr>
        <w:t xml:space="preserve">are </w:t>
      </w:r>
      <w:r w:rsidR="0018218C" w:rsidRPr="00D74AD7">
        <w:rPr>
          <w:rFonts w:ascii="Book Antiqua" w:hAnsi="Book Antiqua" w:cstheme="majorBidi"/>
          <w:sz w:val="24"/>
          <w:szCs w:val="24"/>
        </w:rPr>
        <w:t xml:space="preserve">typical </w:t>
      </w:r>
      <w:r w:rsidR="00AD4ECE" w:rsidRPr="00D74AD7">
        <w:rPr>
          <w:rFonts w:ascii="Book Antiqua" w:hAnsi="Book Antiqua" w:cstheme="majorBidi"/>
          <w:sz w:val="24"/>
          <w:szCs w:val="24"/>
        </w:rPr>
        <w:t xml:space="preserve">features of DLE </w:t>
      </w:r>
      <w:r w:rsidRPr="00D74AD7">
        <w:rPr>
          <w:rFonts w:ascii="Book Antiqua" w:hAnsi="Book Antiqua" w:cstheme="majorBidi"/>
          <w:sz w:val="24"/>
          <w:szCs w:val="24"/>
        </w:rPr>
        <w:t xml:space="preserve">and </w:t>
      </w:r>
      <w:r w:rsidR="00AD4ECE" w:rsidRPr="00D74AD7">
        <w:rPr>
          <w:rFonts w:ascii="Book Antiqua" w:hAnsi="Book Antiqua" w:cstheme="majorBidi"/>
          <w:sz w:val="24"/>
          <w:szCs w:val="24"/>
        </w:rPr>
        <w:t xml:space="preserve">are not found in </w:t>
      </w:r>
      <w:r w:rsidRPr="00D74AD7">
        <w:rPr>
          <w:rFonts w:ascii="Book Antiqua" w:hAnsi="Book Antiqua" w:cstheme="majorBidi"/>
          <w:sz w:val="24"/>
          <w:szCs w:val="24"/>
        </w:rPr>
        <w:t>FFA</w:t>
      </w:r>
      <w:r w:rsidR="00AD4ECE" w:rsidRPr="00D74AD7">
        <w:rPr>
          <w:rFonts w:ascii="Book Antiqua" w:hAnsi="Book Antiqua" w:cstheme="majorBidi"/>
          <w:sz w:val="24"/>
          <w:szCs w:val="24"/>
        </w:rPr>
        <w:t>. In addition, the interface change is vacuolar and not lichenoid, often with a thickened basement membrane.</w:t>
      </w:r>
      <w:r w:rsidR="0018218C" w:rsidRPr="00D74AD7">
        <w:rPr>
          <w:rFonts w:ascii="Book Antiqua" w:hAnsi="Book Antiqua" w:cstheme="majorBidi"/>
          <w:sz w:val="24"/>
          <w:szCs w:val="24"/>
        </w:rPr>
        <w:t xml:space="preserve"> T</w:t>
      </w:r>
      <w:r w:rsidR="003F76C5" w:rsidRPr="00D74AD7">
        <w:rPr>
          <w:rFonts w:ascii="Book Antiqua" w:hAnsi="Book Antiqua" w:cstheme="majorBidi"/>
          <w:sz w:val="24"/>
          <w:szCs w:val="24"/>
        </w:rPr>
        <w:t xml:space="preserve">he </w:t>
      </w:r>
      <w:proofErr w:type="spellStart"/>
      <w:r w:rsidR="003F76C5" w:rsidRPr="00D74AD7">
        <w:rPr>
          <w:rFonts w:ascii="Book Antiqua" w:hAnsi="Book Antiqua" w:cstheme="majorBidi"/>
          <w:sz w:val="24"/>
          <w:szCs w:val="24"/>
        </w:rPr>
        <w:t>interfollicular</w:t>
      </w:r>
      <w:proofErr w:type="spellEnd"/>
      <w:r w:rsidR="003F76C5" w:rsidRPr="00D74AD7">
        <w:rPr>
          <w:rFonts w:ascii="Book Antiqua" w:hAnsi="Book Antiqua" w:cstheme="majorBidi"/>
          <w:sz w:val="24"/>
          <w:szCs w:val="24"/>
        </w:rPr>
        <w:t xml:space="preserve"> epidermis</w:t>
      </w:r>
      <w:r w:rsidR="003E6EFE" w:rsidRPr="00D74AD7">
        <w:rPr>
          <w:rFonts w:ascii="Book Antiqua" w:hAnsi="Book Antiqua" w:cstheme="majorBidi"/>
          <w:sz w:val="24"/>
          <w:szCs w:val="24"/>
        </w:rPr>
        <w:t xml:space="preserve"> is</w:t>
      </w:r>
      <w:r w:rsidR="003F76C5" w:rsidRPr="00D74AD7">
        <w:rPr>
          <w:rFonts w:ascii="Book Antiqua" w:hAnsi="Book Antiqua" w:cstheme="majorBidi"/>
          <w:sz w:val="24"/>
          <w:szCs w:val="24"/>
        </w:rPr>
        <w:t xml:space="preserve"> generally no</w:t>
      </w:r>
      <w:r w:rsidR="00CA2FD1" w:rsidRPr="00D74AD7">
        <w:rPr>
          <w:rFonts w:ascii="Book Antiqua" w:hAnsi="Book Antiqua" w:cstheme="majorBidi"/>
          <w:sz w:val="24"/>
          <w:szCs w:val="24"/>
        </w:rPr>
        <w:t>t</w:t>
      </w:r>
      <w:r w:rsidR="003F76C5" w:rsidRPr="00D74AD7">
        <w:rPr>
          <w:rFonts w:ascii="Book Antiqua" w:hAnsi="Book Antiqua" w:cstheme="majorBidi"/>
          <w:sz w:val="24"/>
          <w:szCs w:val="24"/>
        </w:rPr>
        <w:t xml:space="preserve"> spared</w:t>
      </w:r>
      <w:r w:rsidRPr="00D74AD7">
        <w:rPr>
          <w:rFonts w:ascii="Book Antiqua" w:hAnsi="Book Antiqua" w:cstheme="majorBidi"/>
          <w:sz w:val="24"/>
          <w:szCs w:val="24"/>
        </w:rPr>
        <w:t>. The</w:t>
      </w:r>
      <w:r w:rsidR="003F76C5" w:rsidRPr="00D74AD7">
        <w:rPr>
          <w:rFonts w:ascii="Book Antiqua" w:hAnsi="Book Antiqua" w:cstheme="majorBidi"/>
          <w:sz w:val="24"/>
          <w:szCs w:val="24"/>
        </w:rPr>
        <w:t xml:space="preserve"> dermal sclerosis is usually less severe than in FFA and </w:t>
      </w:r>
      <w:proofErr w:type="spellStart"/>
      <w:r w:rsidR="003F76C5" w:rsidRPr="00D74AD7">
        <w:rPr>
          <w:rFonts w:ascii="Book Antiqua" w:hAnsi="Book Antiqua" w:cstheme="majorBidi"/>
          <w:sz w:val="24"/>
          <w:szCs w:val="24"/>
        </w:rPr>
        <w:t>telangiectas</w:t>
      </w:r>
      <w:r w:rsidR="002F697D" w:rsidRPr="00D74AD7">
        <w:rPr>
          <w:rFonts w:ascii="Book Antiqua" w:hAnsi="Book Antiqua" w:cstheme="majorBidi"/>
          <w:sz w:val="24"/>
          <w:szCs w:val="24"/>
        </w:rPr>
        <w:t>e</w:t>
      </w:r>
      <w:r w:rsidR="003F76C5" w:rsidRPr="00D74AD7">
        <w:rPr>
          <w:rFonts w:ascii="Book Antiqua" w:hAnsi="Book Antiqua" w:cstheme="majorBidi"/>
          <w:sz w:val="24"/>
          <w:szCs w:val="24"/>
        </w:rPr>
        <w:t>s</w:t>
      </w:r>
      <w:proofErr w:type="spellEnd"/>
      <w:r w:rsidR="003F76C5" w:rsidRPr="00D74AD7">
        <w:rPr>
          <w:rFonts w:ascii="Book Antiqua" w:hAnsi="Book Antiqua" w:cstheme="majorBidi"/>
          <w:sz w:val="24"/>
          <w:szCs w:val="24"/>
        </w:rPr>
        <w:t xml:space="preserve"> are present. The DIF of DLE is usually specific with </w:t>
      </w:r>
      <w:r w:rsidR="002F697D" w:rsidRPr="00D74AD7">
        <w:rPr>
          <w:rFonts w:ascii="Book Antiqua" w:hAnsi="Book Antiqua" w:cstheme="majorBidi"/>
          <w:sz w:val="24"/>
          <w:szCs w:val="24"/>
        </w:rPr>
        <w:t>deposition of immunoglobulin</w:t>
      </w:r>
      <w:r w:rsidR="005D48F1" w:rsidRPr="00D74AD7">
        <w:rPr>
          <w:rFonts w:ascii="Book Antiqua" w:hAnsi="Book Antiqua" w:cstheme="majorBidi"/>
          <w:sz w:val="24"/>
          <w:szCs w:val="24"/>
        </w:rPr>
        <w:t xml:space="preserve"> </w:t>
      </w:r>
      <w:r w:rsidR="002F697D" w:rsidRPr="00D74AD7">
        <w:rPr>
          <w:rFonts w:ascii="Book Antiqua" w:hAnsi="Book Antiqua" w:cstheme="majorBidi"/>
          <w:sz w:val="24"/>
          <w:szCs w:val="24"/>
        </w:rPr>
        <w:t>(Ig)</w:t>
      </w:r>
      <w:r w:rsidR="005D48F1" w:rsidRPr="00D74AD7">
        <w:rPr>
          <w:rFonts w:ascii="Book Antiqua" w:hAnsi="Book Antiqua" w:cstheme="majorBidi"/>
          <w:sz w:val="24"/>
          <w:szCs w:val="24"/>
        </w:rPr>
        <w:t xml:space="preserve"> </w:t>
      </w:r>
      <w:r w:rsidR="002F697D" w:rsidRPr="00D74AD7">
        <w:rPr>
          <w:rFonts w:ascii="Book Antiqua" w:hAnsi="Book Antiqua" w:cstheme="majorBidi"/>
          <w:sz w:val="24"/>
          <w:szCs w:val="24"/>
        </w:rPr>
        <w:t xml:space="preserve">G or IgM and C3 in a granular or homogenous band-like pattern at the dermal interface with the follicular epithelium and epidermis. Elastin staining reveals a </w:t>
      </w:r>
      <w:r w:rsidR="003F76C5" w:rsidRPr="00D74AD7">
        <w:rPr>
          <w:rFonts w:ascii="Book Antiqua" w:hAnsi="Book Antiqua" w:cstheme="majorBidi"/>
          <w:sz w:val="24"/>
          <w:szCs w:val="24"/>
        </w:rPr>
        <w:t>diffuse dermal uptake that spares the fibrous tracts o</w:t>
      </w:r>
      <w:r w:rsidR="002F697D" w:rsidRPr="00D74AD7">
        <w:rPr>
          <w:rFonts w:ascii="Book Antiqua" w:hAnsi="Book Antiqua" w:cstheme="majorBidi"/>
          <w:sz w:val="24"/>
          <w:szCs w:val="24"/>
        </w:rPr>
        <w:t>f</w:t>
      </w:r>
      <w:r w:rsidR="003F76C5" w:rsidRPr="00D74AD7">
        <w:rPr>
          <w:rFonts w:ascii="Book Antiqua" w:hAnsi="Book Antiqua" w:cstheme="majorBidi"/>
          <w:sz w:val="24"/>
          <w:szCs w:val="24"/>
        </w:rPr>
        <w:t xml:space="preserve"> extinct follicles. </w:t>
      </w:r>
    </w:p>
    <w:p w:rsidR="00905DAD" w:rsidRPr="00D74AD7" w:rsidRDefault="00905DAD" w:rsidP="00D74AD7">
      <w:pPr>
        <w:spacing w:after="0" w:line="360" w:lineRule="auto"/>
        <w:jc w:val="both"/>
        <w:rPr>
          <w:rFonts w:ascii="Book Antiqua" w:hAnsi="Book Antiqua" w:cstheme="majorBidi"/>
          <w:sz w:val="24"/>
          <w:szCs w:val="24"/>
        </w:rPr>
      </w:pPr>
      <w:proofErr w:type="spellStart"/>
      <w:r w:rsidRPr="00D74AD7">
        <w:rPr>
          <w:rFonts w:ascii="Book Antiqua" w:hAnsi="Book Antiqua" w:cstheme="majorBidi"/>
          <w:sz w:val="24"/>
          <w:szCs w:val="24"/>
        </w:rPr>
        <w:t>Pseudopelade</w:t>
      </w:r>
      <w:proofErr w:type="spellEnd"/>
      <w:r w:rsidRPr="00D74AD7">
        <w:rPr>
          <w:rFonts w:ascii="Book Antiqua" w:hAnsi="Book Antiqua" w:cstheme="majorBidi"/>
          <w:sz w:val="24"/>
          <w:szCs w:val="24"/>
        </w:rPr>
        <w:t xml:space="preserve"> of </w:t>
      </w:r>
      <w:proofErr w:type="spellStart"/>
      <w:r w:rsidRPr="00D74AD7">
        <w:rPr>
          <w:rFonts w:ascii="Book Antiqua" w:hAnsi="Book Antiqua" w:cstheme="majorBidi"/>
          <w:sz w:val="24"/>
          <w:szCs w:val="24"/>
        </w:rPr>
        <w:t>Brocq</w:t>
      </w:r>
      <w:proofErr w:type="spellEnd"/>
      <w:r w:rsidR="001B7D09" w:rsidRPr="00D74AD7">
        <w:rPr>
          <w:rFonts w:ascii="Book Antiqua" w:hAnsi="Book Antiqua" w:cstheme="majorBidi"/>
          <w:sz w:val="24"/>
          <w:szCs w:val="24"/>
        </w:rPr>
        <w:t xml:space="preserve"> (PPB)</w:t>
      </w:r>
      <w:r w:rsidR="001308C5" w:rsidRPr="00D74AD7">
        <w:rPr>
          <w:rFonts w:ascii="Book Antiqua" w:hAnsi="Book Antiqua" w:cstheme="majorBidi"/>
          <w:sz w:val="24"/>
          <w:szCs w:val="24"/>
        </w:rPr>
        <w:t xml:space="preserve"> is another type of PCA</w:t>
      </w:r>
      <w:r w:rsidR="00336150" w:rsidRPr="00D74AD7">
        <w:rPr>
          <w:rFonts w:ascii="Book Antiqua" w:hAnsi="Book Antiqua" w:cstheme="majorBidi"/>
          <w:sz w:val="24"/>
          <w:szCs w:val="24"/>
        </w:rPr>
        <w:t xml:space="preserve"> that</w:t>
      </w:r>
      <w:r w:rsidR="001308C5" w:rsidRPr="00D74AD7">
        <w:rPr>
          <w:rFonts w:ascii="Book Antiqua" w:hAnsi="Book Antiqua" w:cstheme="majorBidi"/>
          <w:sz w:val="24"/>
          <w:szCs w:val="24"/>
        </w:rPr>
        <w:t xml:space="preserve"> </w:t>
      </w:r>
      <w:r w:rsidRPr="00D74AD7">
        <w:rPr>
          <w:rFonts w:ascii="Book Antiqua" w:hAnsi="Book Antiqua" w:cstheme="majorBidi"/>
          <w:sz w:val="24"/>
          <w:szCs w:val="24"/>
        </w:rPr>
        <w:t>predominantly affects the vertex and parietal areas of scalp with irregular multifocal areas of scarring alopecia.</w:t>
      </w:r>
      <w:r w:rsidR="003D06A6" w:rsidRPr="00D74AD7">
        <w:rPr>
          <w:rFonts w:ascii="Book Antiqua" w:hAnsi="Book Antiqua" w:cstheme="majorBidi"/>
          <w:sz w:val="24"/>
          <w:szCs w:val="24"/>
        </w:rPr>
        <w:t xml:space="preserve"> </w:t>
      </w:r>
      <w:r w:rsidR="001308C5" w:rsidRPr="00D74AD7">
        <w:rPr>
          <w:rFonts w:ascii="Book Antiqua" w:hAnsi="Book Antiqua" w:cstheme="majorBidi"/>
          <w:sz w:val="24"/>
          <w:szCs w:val="24"/>
        </w:rPr>
        <w:t xml:space="preserve">The lesions are </w:t>
      </w:r>
      <w:r w:rsidR="00705281" w:rsidRPr="00D74AD7">
        <w:rPr>
          <w:rFonts w:ascii="Book Antiqua" w:hAnsi="Book Antiqua" w:cstheme="majorBidi"/>
          <w:sz w:val="24"/>
          <w:szCs w:val="24"/>
        </w:rPr>
        <w:t xml:space="preserve">asymptomatic, </w:t>
      </w:r>
      <w:r w:rsidR="001308C5" w:rsidRPr="00D74AD7">
        <w:rPr>
          <w:rFonts w:ascii="Book Antiqua" w:hAnsi="Book Antiqua" w:cstheme="majorBidi"/>
          <w:sz w:val="24"/>
          <w:szCs w:val="24"/>
        </w:rPr>
        <w:t xml:space="preserve">limited to </w:t>
      </w:r>
      <w:r w:rsidR="00705281" w:rsidRPr="00D74AD7">
        <w:rPr>
          <w:rFonts w:ascii="Book Antiqua" w:hAnsi="Book Antiqua" w:cstheme="majorBidi"/>
          <w:sz w:val="24"/>
          <w:szCs w:val="24"/>
        </w:rPr>
        <w:t xml:space="preserve">the </w:t>
      </w:r>
      <w:r w:rsidR="001308C5" w:rsidRPr="00D74AD7">
        <w:rPr>
          <w:rFonts w:ascii="Book Antiqua" w:hAnsi="Book Antiqua" w:cstheme="majorBidi"/>
          <w:sz w:val="24"/>
          <w:szCs w:val="24"/>
        </w:rPr>
        <w:t xml:space="preserve">scalp, with no visible </w:t>
      </w:r>
      <w:proofErr w:type="spellStart"/>
      <w:r w:rsidR="001308C5" w:rsidRPr="00D74AD7">
        <w:rPr>
          <w:rFonts w:ascii="Book Antiqua" w:hAnsi="Book Antiqua" w:cstheme="majorBidi"/>
          <w:sz w:val="24"/>
          <w:szCs w:val="24"/>
        </w:rPr>
        <w:t>perifollicular</w:t>
      </w:r>
      <w:proofErr w:type="spellEnd"/>
      <w:r w:rsidR="001308C5" w:rsidRPr="00D74AD7">
        <w:rPr>
          <w:rFonts w:ascii="Book Antiqua" w:hAnsi="Book Antiqua" w:cstheme="majorBidi"/>
          <w:sz w:val="24"/>
          <w:szCs w:val="24"/>
        </w:rPr>
        <w:t xml:space="preserve"> inflammation or follicular hyperkeratosis</w:t>
      </w:r>
      <w:r w:rsidR="009B0F3B" w:rsidRPr="00D74AD7">
        <w:rPr>
          <w:rFonts w:ascii="Book Antiqua" w:hAnsi="Book Antiqua" w:cstheme="majorBidi"/>
          <w:sz w:val="24"/>
          <w:szCs w:val="24"/>
        </w:rPr>
        <w:t>.</w:t>
      </w:r>
      <w:r w:rsidR="001308C5" w:rsidRPr="00D74AD7">
        <w:rPr>
          <w:rFonts w:ascii="Book Antiqua" w:hAnsi="Book Antiqua" w:cstheme="majorBidi"/>
          <w:sz w:val="24"/>
          <w:szCs w:val="24"/>
        </w:rPr>
        <w:t xml:space="preserve"> </w:t>
      </w:r>
      <w:r w:rsidR="00CC60CD" w:rsidRPr="00D74AD7">
        <w:rPr>
          <w:rFonts w:ascii="Book Antiqua" w:hAnsi="Book Antiqua" w:cstheme="majorBidi"/>
          <w:sz w:val="24"/>
          <w:szCs w:val="24"/>
        </w:rPr>
        <w:t xml:space="preserve">Multifocal </w:t>
      </w:r>
      <w:r w:rsidR="009E10F8" w:rsidRPr="00D74AD7">
        <w:rPr>
          <w:rFonts w:ascii="Book Antiqua" w:hAnsi="Book Antiqua" w:cstheme="majorBidi"/>
          <w:sz w:val="24"/>
          <w:szCs w:val="24"/>
        </w:rPr>
        <w:t>coin</w:t>
      </w:r>
      <w:r w:rsidR="00CC60CD" w:rsidRPr="00D74AD7">
        <w:rPr>
          <w:rFonts w:ascii="Book Antiqua" w:hAnsi="Book Antiqua" w:cstheme="majorBidi"/>
          <w:sz w:val="24"/>
          <w:szCs w:val="24"/>
        </w:rPr>
        <w:t xml:space="preserve">-sized plaques and larger polycyclic or irregular plaques </w:t>
      </w:r>
      <w:r w:rsidR="00A16739" w:rsidRPr="00D74AD7">
        <w:rPr>
          <w:rFonts w:ascii="Book Antiqua" w:hAnsi="Book Antiqua" w:cstheme="majorBidi"/>
          <w:sz w:val="24"/>
          <w:szCs w:val="24"/>
        </w:rPr>
        <w:t>of alopecia coalesce and create</w:t>
      </w:r>
      <w:r w:rsidR="00705281" w:rsidRPr="00D74AD7">
        <w:rPr>
          <w:rFonts w:ascii="Book Antiqua" w:hAnsi="Book Antiqua" w:cstheme="majorBidi"/>
          <w:sz w:val="24"/>
          <w:szCs w:val="24"/>
        </w:rPr>
        <w:t xml:space="preserve"> a</w:t>
      </w:r>
      <w:r w:rsidR="00A16739" w:rsidRPr="00D74AD7">
        <w:rPr>
          <w:rFonts w:ascii="Book Antiqua" w:hAnsi="Book Antiqua" w:cstheme="majorBidi"/>
          <w:sz w:val="24"/>
          <w:szCs w:val="24"/>
        </w:rPr>
        <w:t xml:space="preserve"> “footprints in the snow” pattern</w:t>
      </w:r>
      <w:r w:rsidR="008D43EA" w:rsidRPr="00D74AD7">
        <w:rPr>
          <w:rFonts w:ascii="Book Antiqua" w:hAnsi="Book Antiqua" w:cstheme="majorBidi"/>
          <w:sz w:val="24"/>
          <w:szCs w:val="24"/>
        </w:rPr>
        <w:t xml:space="preserve">. </w:t>
      </w:r>
      <w:r w:rsidR="00CC60CD" w:rsidRPr="00D74AD7">
        <w:rPr>
          <w:rFonts w:ascii="Book Antiqua" w:hAnsi="Book Antiqua" w:cstheme="majorBidi"/>
          <w:sz w:val="24"/>
          <w:szCs w:val="24"/>
        </w:rPr>
        <w:t xml:space="preserve">There are no pathognomonic features on histology. </w:t>
      </w:r>
      <w:r w:rsidR="00304408" w:rsidRPr="00D74AD7">
        <w:rPr>
          <w:rFonts w:ascii="Book Antiqua" w:hAnsi="Book Antiqua" w:cstheme="majorBidi"/>
          <w:sz w:val="24"/>
          <w:szCs w:val="24"/>
        </w:rPr>
        <w:t xml:space="preserve">In early lesions, massive lymphocyte-mediated apoptosis of the follicular sheath has been observed. </w:t>
      </w:r>
      <w:r w:rsidR="00CC60CD" w:rsidRPr="00D74AD7">
        <w:rPr>
          <w:rFonts w:ascii="Book Antiqua" w:hAnsi="Book Antiqua" w:cstheme="majorBidi"/>
          <w:sz w:val="24"/>
          <w:szCs w:val="24"/>
        </w:rPr>
        <w:lastRenderedPageBreak/>
        <w:t xml:space="preserve">Lymphocytic </w:t>
      </w:r>
      <w:proofErr w:type="spellStart"/>
      <w:r w:rsidR="00CC60CD" w:rsidRPr="00D74AD7">
        <w:rPr>
          <w:rFonts w:ascii="Book Antiqua" w:hAnsi="Book Antiqua" w:cstheme="majorBidi"/>
          <w:sz w:val="24"/>
          <w:szCs w:val="24"/>
        </w:rPr>
        <w:t>perifollicular</w:t>
      </w:r>
      <w:proofErr w:type="spellEnd"/>
      <w:r w:rsidR="00CC60CD" w:rsidRPr="00D74AD7">
        <w:rPr>
          <w:rFonts w:ascii="Book Antiqua" w:hAnsi="Book Antiqua" w:cstheme="majorBidi"/>
          <w:sz w:val="24"/>
          <w:szCs w:val="24"/>
        </w:rPr>
        <w:t xml:space="preserve"> infiltrate around the infundibulum without </w:t>
      </w:r>
      <w:r w:rsidR="00390493" w:rsidRPr="00D74AD7">
        <w:rPr>
          <w:rFonts w:ascii="Book Antiqua" w:hAnsi="Book Antiqua" w:cstheme="majorBidi"/>
          <w:sz w:val="24"/>
          <w:szCs w:val="24"/>
        </w:rPr>
        <w:t>interface changes</w:t>
      </w:r>
      <w:r w:rsidR="00CC60CD" w:rsidRPr="00D74AD7">
        <w:rPr>
          <w:rFonts w:ascii="Book Antiqua" w:hAnsi="Book Antiqua" w:cstheme="majorBidi"/>
          <w:sz w:val="24"/>
          <w:szCs w:val="24"/>
        </w:rPr>
        <w:t xml:space="preserve">, and prominent concentric lamellar fibroplasia </w:t>
      </w:r>
      <w:r w:rsidR="004B7F10" w:rsidRPr="00D74AD7">
        <w:rPr>
          <w:rFonts w:ascii="Book Antiqua" w:hAnsi="Book Antiqua" w:cstheme="majorBidi"/>
          <w:sz w:val="24"/>
          <w:szCs w:val="24"/>
        </w:rPr>
        <w:t>are</w:t>
      </w:r>
      <w:r w:rsidR="00CC60CD" w:rsidRPr="00D74AD7">
        <w:rPr>
          <w:rFonts w:ascii="Book Antiqua" w:hAnsi="Book Antiqua" w:cstheme="majorBidi"/>
          <w:sz w:val="24"/>
          <w:szCs w:val="24"/>
        </w:rPr>
        <w:t xml:space="preserve"> described</w:t>
      </w:r>
      <w:r w:rsidR="00304408" w:rsidRPr="00D74AD7">
        <w:rPr>
          <w:rFonts w:ascii="Book Antiqua" w:hAnsi="Book Antiqua" w:cstheme="majorBidi"/>
          <w:sz w:val="24"/>
          <w:szCs w:val="24"/>
        </w:rPr>
        <w:t xml:space="preserve"> </w:t>
      </w:r>
      <w:r w:rsidR="00705281" w:rsidRPr="00D74AD7">
        <w:rPr>
          <w:rFonts w:ascii="Book Antiqua" w:hAnsi="Book Antiqua" w:cstheme="majorBidi"/>
          <w:sz w:val="24"/>
          <w:szCs w:val="24"/>
        </w:rPr>
        <w:t>as</w:t>
      </w:r>
      <w:r w:rsidR="00304408" w:rsidRPr="00D74AD7">
        <w:rPr>
          <w:rFonts w:ascii="Book Antiqua" w:hAnsi="Book Antiqua" w:cstheme="majorBidi"/>
          <w:sz w:val="24"/>
          <w:szCs w:val="24"/>
        </w:rPr>
        <w:t xml:space="preserve"> established disease</w:t>
      </w:r>
      <w:r w:rsidR="00705281" w:rsidRPr="00D74AD7">
        <w:rPr>
          <w:rFonts w:ascii="Book Antiqua" w:hAnsi="Book Antiqua" w:cstheme="majorBidi"/>
          <w:sz w:val="24"/>
          <w:szCs w:val="24"/>
        </w:rPr>
        <w:t xml:space="preserve"> features</w:t>
      </w:r>
      <w:r w:rsidR="00CC60CD" w:rsidRPr="00D74AD7">
        <w:rPr>
          <w:rFonts w:ascii="Book Antiqua" w:hAnsi="Book Antiqua" w:cstheme="majorBidi"/>
          <w:sz w:val="24"/>
          <w:szCs w:val="24"/>
        </w:rPr>
        <w:t>.</w:t>
      </w:r>
      <w:r w:rsidR="00390493" w:rsidRPr="00D74AD7">
        <w:rPr>
          <w:rFonts w:ascii="Book Antiqua" w:hAnsi="Book Antiqua" w:cstheme="majorBidi"/>
          <w:sz w:val="24"/>
          <w:szCs w:val="24"/>
        </w:rPr>
        <w:t xml:space="preserve"> Finding</w:t>
      </w:r>
      <w:r w:rsidR="00C8796C" w:rsidRPr="00D74AD7">
        <w:rPr>
          <w:rFonts w:ascii="Book Antiqua" w:hAnsi="Book Antiqua" w:cstheme="majorBidi"/>
          <w:sz w:val="24"/>
          <w:szCs w:val="24"/>
        </w:rPr>
        <w:t>s</w:t>
      </w:r>
      <w:r w:rsidR="00390493" w:rsidRPr="00D74AD7">
        <w:rPr>
          <w:rFonts w:ascii="Book Antiqua" w:hAnsi="Book Antiqua" w:cstheme="majorBidi"/>
          <w:sz w:val="24"/>
          <w:szCs w:val="24"/>
        </w:rPr>
        <w:t xml:space="preserve"> on DIF are usually negative, but scanty IgM deposition along the follicular infundibular </w:t>
      </w:r>
      <w:r w:rsidR="00705281" w:rsidRPr="00D74AD7">
        <w:rPr>
          <w:rFonts w:ascii="Book Antiqua" w:hAnsi="Book Antiqua" w:cstheme="majorBidi"/>
          <w:sz w:val="24"/>
          <w:szCs w:val="24"/>
        </w:rPr>
        <w:t>basal membrane zone can be seen</w:t>
      </w:r>
      <w:r w:rsidR="00390493" w:rsidRPr="00D74AD7">
        <w:rPr>
          <w:rFonts w:ascii="Book Antiqua" w:hAnsi="Book Antiqua" w:cstheme="majorBidi"/>
          <w:sz w:val="24"/>
          <w:szCs w:val="24"/>
        </w:rPr>
        <w:t xml:space="preserve">. </w:t>
      </w:r>
      <w:r w:rsidR="00C8796C" w:rsidRPr="00D74AD7">
        <w:rPr>
          <w:rFonts w:ascii="Book Antiqua" w:hAnsi="Book Antiqua" w:cstheme="majorBidi"/>
          <w:sz w:val="24"/>
          <w:szCs w:val="24"/>
        </w:rPr>
        <w:t>E</w:t>
      </w:r>
      <w:r w:rsidR="00390493" w:rsidRPr="00D74AD7">
        <w:rPr>
          <w:rFonts w:ascii="Book Antiqua" w:hAnsi="Book Antiqua" w:cstheme="majorBidi"/>
          <w:sz w:val="24"/>
          <w:szCs w:val="24"/>
        </w:rPr>
        <w:t>lastin stains reveal</w:t>
      </w:r>
      <w:r w:rsidR="00C8796C" w:rsidRPr="00D74AD7">
        <w:rPr>
          <w:rFonts w:ascii="Book Antiqua" w:hAnsi="Book Antiqua" w:cstheme="majorBidi"/>
          <w:sz w:val="24"/>
          <w:szCs w:val="24"/>
        </w:rPr>
        <w:t xml:space="preserve"> </w:t>
      </w:r>
      <w:proofErr w:type="spellStart"/>
      <w:r w:rsidR="00C8796C" w:rsidRPr="00D74AD7">
        <w:rPr>
          <w:rFonts w:ascii="Book Antiqua" w:hAnsi="Book Antiqua" w:cstheme="majorBidi"/>
          <w:sz w:val="24"/>
          <w:szCs w:val="24"/>
        </w:rPr>
        <w:t>hyalinized</w:t>
      </w:r>
      <w:proofErr w:type="spellEnd"/>
      <w:r w:rsidR="00C8796C" w:rsidRPr="00D74AD7">
        <w:rPr>
          <w:rFonts w:ascii="Book Antiqua" w:hAnsi="Book Antiqua" w:cstheme="majorBidi"/>
          <w:sz w:val="24"/>
          <w:szCs w:val="24"/>
        </w:rPr>
        <w:t xml:space="preserve"> dermis with markedly thickened elastic fibers throughout and broad follicular fibrous tracts with intact elastic sheaths</w:t>
      </w:r>
      <w:r w:rsidR="00390493" w:rsidRPr="00D74AD7">
        <w:rPr>
          <w:rFonts w:ascii="Book Antiqua" w:hAnsi="Book Antiqua" w:cstheme="majorBidi"/>
          <w:sz w:val="24"/>
          <w:szCs w:val="24"/>
        </w:rPr>
        <w:t>, unlike the pattern seen in LPP and DLE</w:t>
      </w:r>
      <w:r w:rsidR="007165BC" w:rsidRPr="00D74AD7">
        <w:rPr>
          <w:rFonts w:ascii="Book Antiqua" w:hAnsi="Book Antiqua" w:cstheme="majorBidi"/>
          <w:sz w:val="24"/>
          <w:szCs w:val="24"/>
        </w:rPr>
        <w:t xml:space="preserve">. </w:t>
      </w:r>
    </w:p>
    <w:p w:rsidR="00981027" w:rsidRPr="00D74AD7" w:rsidRDefault="00E27FC5" w:rsidP="00D74AD7">
      <w:pPr>
        <w:spacing w:after="0" w:line="360" w:lineRule="auto"/>
        <w:ind w:firstLineChars="100" w:firstLine="240"/>
        <w:jc w:val="both"/>
        <w:rPr>
          <w:rFonts w:ascii="Book Antiqua" w:hAnsi="Book Antiqua" w:cstheme="majorBidi"/>
          <w:sz w:val="24"/>
          <w:szCs w:val="24"/>
        </w:rPr>
      </w:pPr>
      <w:r w:rsidRPr="00D74AD7">
        <w:rPr>
          <w:rFonts w:ascii="Book Antiqua" w:hAnsi="Book Antiqua" w:cstheme="majorBidi"/>
          <w:sz w:val="24"/>
          <w:szCs w:val="24"/>
        </w:rPr>
        <w:t>Central centrifugal scarring alopecia (</w:t>
      </w:r>
      <w:r w:rsidR="007165BC" w:rsidRPr="00D74AD7">
        <w:rPr>
          <w:rFonts w:ascii="Book Antiqua" w:hAnsi="Book Antiqua" w:cstheme="majorBidi"/>
          <w:sz w:val="24"/>
          <w:szCs w:val="24"/>
        </w:rPr>
        <w:t>CCCA</w:t>
      </w:r>
      <w:r w:rsidRPr="00D74AD7">
        <w:rPr>
          <w:rFonts w:ascii="Book Antiqua" w:hAnsi="Book Antiqua" w:cstheme="majorBidi"/>
          <w:sz w:val="24"/>
          <w:szCs w:val="24"/>
        </w:rPr>
        <w:t>)</w:t>
      </w:r>
      <w:r w:rsidR="007165BC" w:rsidRPr="00D74AD7">
        <w:rPr>
          <w:rFonts w:ascii="Book Antiqua" w:hAnsi="Book Antiqua" w:cstheme="majorBidi"/>
          <w:sz w:val="24"/>
          <w:szCs w:val="24"/>
        </w:rPr>
        <w:t xml:space="preserve"> </w:t>
      </w:r>
      <w:r w:rsidR="008B2BCC" w:rsidRPr="00D74AD7">
        <w:rPr>
          <w:rFonts w:ascii="Book Antiqua" w:hAnsi="Book Antiqua" w:cstheme="majorBidi"/>
          <w:sz w:val="24"/>
          <w:szCs w:val="24"/>
        </w:rPr>
        <w:t xml:space="preserve">predominantly </w:t>
      </w:r>
      <w:r w:rsidR="00E50893" w:rsidRPr="00D74AD7">
        <w:rPr>
          <w:rFonts w:ascii="Book Antiqua" w:hAnsi="Book Antiqua" w:cstheme="majorBidi"/>
          <w:sz w:val="24"/>
          <w:szCs w:val="24"/>
        </w:rPr>
        <w:t xml:space="preserve">occurs in </w:t>
      </w:r>
      <w:r w:rsidR="008B2BCC" w:rsidRPr="00D74AD7">
        <w:rPr>
          <w:rFonts w:ascii="Book Antiqua" w:hAnsi="Book Antiqua" w:cstheme="majorBidi"/>
          <w:sz w:val="24"/>
          <w:szCs w:val="24"/>
        </w:rPr>
        <w:t xml:space="preserve">adult </w:t>
      </w:r>
      <w:r w:rsidR="00E50893" w:rsidRPr="00D74AD7">
        <w:rPr>
          <w:rFonts w:ascii="Book Antiqua" w:hAnsi="Book Antiqua" w:cstheme="majorBidi"/>
          <w:sz w:val="24"/>
          <w:szCs w:val="24"/>
        </w:rPr>
        <w:t xml:space="preserve">black women and </w:t>
      </w:r>
      <w:r w:rsidRPr="00D74AD7">
        <w:rPr>
          <w:rFonts w:ascii="Book Antiqua" w:hAnsi="Book Antiqua" w:cstheme="majorBidi"/>
          <w:sz w:val="24"/>
          <w:szCs w:val="24"/>
        </w:rPr>
        <w:t xml:space="preserve">presents with </w:t>
      </w:r>
      <w:r w:rsidR="00E50893" w:rsidRPr="00D74AD7">
        <w:rPr>
          <w:rFonts w:ascii="Book Antiqua" w:hAnsi="Book Antiqua" w:cstheme="majorBidi"/>
          <w:sz w:val="24"/>
          <w:szCs w:val="24"/>
        </w:rPr>
        <w:t xml:space="preserve">asymptomatic, </w:t>
      </w:r>
      <w:proofErr w:type="spellStart"/>
      <w:r w:rsidR="00E50893" w:rsidRPr="00D74AD7">
        <w:rPr>
          <w:rFonts w:ascii="Book Antiqua" w:hAnsi="Book Antiqua" w:cstheme="majorBidi"/>
          <w:sz w:val="24"/>
          <w:szCs w:val="24"/>
        </w:rPr>
        <w:t>noninflammatory</w:t>
      </w:r>
      <w:proofErr w:type="spellEnd"/>
      <w:r w:rsidR="00E50893" w:rsidRPr="00D74AD7">
        <w:rPr>
          <w:rFonts w:ascii="Book Antiqua" w:hAnsi="Book Antiqua" w:cstheme="majorBidi"/>
          <w:sz w:val="24"/>
          <w:szCs w:val="24"/>
        </w:rPr>
        <w:t xml:space="preserve"> alopecia </w:t>
      </w:r>
      <w:r w:rsidR="008B2BCC" w:rsidRPr="00D74AD7">
        <w:rPr>
          <w:rFonts w:ascii="Book Antiqua" w:hAnsi="Book Antiqua" w:cstheme="majorBidi"/>
          <w:sz w:val="24"/>
          <w:szCs w:val="24"/>
        </w:rPr>
        <w:t>that begins in the midline central scalp</w:t>
      </w:r>
      <w:r w:rsidR="00E50893" w:rsidRPr="00D74AD7">
        <w:rPr>
          <w:rFonts w:ascii="Book Antiqua" w:hAnsi="Book Antiqua" w:cstheme="majorBidi"/>
          <w:sz w:val="24"/>
          <w:szCs w:val="24"/>
        </w:rPr>
        <w:t>, with gradual centrifugal spread</w:t>
      </w:r>
      <w:r w:rsidR="008B2BCC" w:rsidRPr="00D74AD7">
        <w:rPr>
          <w:rFonts w:ascii="Book Antiqua" w:hAnsi="Book Antiqua" w:cstheme="majorBidi"/>
          <w:sz w:val="24"/>
          <w:szCs w:val="24"/>
        </w:rPr>
        <w:t xml:space="preserve"> over the years</w:t>
      </w:r>
      <w:r w:rsidR="00E50893" w:rsidRPr="00D74AD7">
        <w:rPr>
          <w:rFonts w:ascii="Book Antiqua" w:hAnsi="Book Antiqua" w:cstheme="majorBidi"/>
          <w:sz w:val="24"/>
          <w:szCs w:val="24"/>
        </w:rPr>
        <w:t xml:space="preserve">. </w:t>
      </w:r>
      <w:r w:rsidR="000A2E77" w:rsidRPr="00D74AD7">
        <w:rPr>
          <w:rFonts w:ascii="Book Antiqua" w:hAnsi="Book Antiqua" w:cstheme="majorBidi"/>
          <w:sz w:val="24"/>
          <w:szCs w:val="24"/>
        </w:rPr>
        <w:t>The histologic features are not specific in this type of PCA</w:t>
      </w:r>
      <w:r w:rsidR="004B72E9" w:rsidRPr="00D74AD7">
        <w:rPr>
          <w:rFonts w:ascii="Book Antiqua" w:hAnsi="Book Antiqua" w:cstheme="majorBidi"/>
          <w:sz w:val="24"/>
          <w:szCs w:val="24"/>
        </w:rPr>
        <w:t xml:space="preserve"> and re</w:t>
      </w:r>
      <w:r w:rsidR="008B2BCC" w:rsidRPr="00D74AD7">
        <w:rPr>
          <w:rFonts w:ascii="Book Antiqua" w:hAnsi="Book Antiqua" w:cstheme="majorBidi"/>
          <w:sz w:val="24"/>
          <w:szCs w:val="24"/>
        </w:rPr>
        <w:t xml:space="preserve">semble </w:t>
      </w:r>
      <w:proofErr w:type="spellStart"/>
      <w:r w:rsidR="004B7F10" w:rsidRPr="00D74AD7">
        <w:rPr>
          <w:rFonts w:ascii="Book Antiqua" w:hAnsi="Book Antiqua" w:cstheme="majorBidi"/>
          <w:sz w:val="24"/>
          <w:szCs w:val="24"/>
        </w:rPr>
        <w:t>P</w:t>
      </w:r>
      <w:r w:rsidR="008B2BCC" w:rsidRPr="00D74AD7">
        <w:rPr>
          <w:rFonts w:ascii="Book Antiqua" w:hAnsi="Book Antiqua" w:cstheme="majorBidi"/>
          <w:sz w:val="24"/>
          <w:szCs w:val="24"/>
        </w:rPr>
        <w:t>seudopelade</w:t>
      </w:r>
      <w:proofErr w:type="spellEnd"/>
      <w:r w:rsidR="008B2BCC" w:rsidRPr="00D74AD7">
        <w:rPr>
          <w:rFonts w:ascii="Book Antiqua" w:hAnsi="Book Antiqua" w:cstheme="majorBidi"/>
          <w:sz w:val="24"/>
          <w:szCs w:val="24"/>
        </w:rPr>
        <w:t xml:space="preserve"> of </w:t>
      </w:r>
      <w:proofErr w:type="spellStart"/>
      <w:r w:rsidR="008B2BCC" w:rsidRPr="00D74AD7">
        <w:rPr>
          <w:rFonts w:ascii="Book Antiqua" w:hAnsi="Book Antiqua" w:cstheme="majorBidi"/>
          <w:sz w:val="24"/>
          <w:szCs w:val="24"/>
        </w:rPr>
        <w:t>Brocq</w:t>
      </w:r>
      <w:proofErr w:type="spellEnd"/>
      <w:r w:rsidR="000A2E77" w:rsidRPr="00D74AD7">
        <w:rPr>
          <w:rFonts w:ascii="Book Antiqua" w:hAnsi="Book Antiqua" w:cstheme="majorBidi"/>
          <w:sz w:val="24"/>
          <w:szCs w:val="24"/>
        </w:rPr>
        <w:t>.</w:t>
      </w:r>
      <w:r w:rsidR="008B2BCC" w:rsidRPr="00D74AD7">
        <w:rPr>
          <w:rFonts w:ascii="Book Antiqua" w:hAnsi="Book Antiqua" w:cstheme="majorBidi"/>
          <w:sz w:val="24"/>
          <w:szCs w:val="24"/>
        </w:rPr>
        <w:t xml:space="preserve"> </w:t>
      </w:r>
    </w:p>
    <w:p w:rsidR="00E50893" w:rsidRPr="00D74AD7" w:rsidRDefault="008B2BCC" w:rsidP="00D74AD7">
      <w:pPr>
        <w:spacing w:after="0" w:line="360" w:lineRule="auto"/>
        <w:ind w:firstLineChars="100" w:firstLine="240"/>
        <w:jc w:val="both"/>
        <w:rPr>
          <w:rFonts w:ascii="Book Antiqua" w:hAnsi="Book Antiqua" w:cstheme="majorBidi"/>
          <w:sz w:val="24"/>
          <w:szCs w:val="24"/>
        </w:rPr>
      </w:pPr>
      <w:r w:rsidRPr="00D74AD7">
        <w:rPr>
          <w:rFonts w:ascii="Book Antiqua" w:hAnsi="Book Antiqua" w:cstheme="majorBidi"/>
          <w:sz w:val="24"/>
          <w:szCs w:val="24"/>
        </w:rPr>
        <w:t xml:space="preserve">Alopecia </w:t>
      </w:r>
      <w:proofErr w:type="spellStart"/>
      <w:r w:rsidRPr="00D74AD7">
        <w:rPr>
          <w:rFonts w:ascii="Book Antiqua" w:hAnsi="Book Antiqua" w:cstheme="majorBidi"/>
          <w:sz w:val="24"/>
          <w:szCs w:val="24"/>
        </w:rPr>
        <w:t>mucinosa</w:t>
      </w:r>
      <w:proofErr w:type="spellEnd"/>
      <w:r w:rsidRPr="00D74AD7">
        <w:rPr>
          <w:rFonts w:ascii="Book Antiqua" w:hAnsi="Book Antiqua" w:cstheme="majorBidi"/>
          <w:sz w:val="24"/>
          <w:szCs w:val="24"/>
        </w:rPr>
        <w:t xml:space="preserve"> </w:t>
      </w:r>
      <w:r w:rsidR="003F7480" w:rsidRPr="00D74AD7">
        <w:rPr>
          <w:rFonts w:ascii="Book Antiqua" w:hAnsi="Book Antiqua" w:cstheme="majorBidi"/>
          <w:sz w:val="24"/>
          <w:szCs w:val="24"/>
        </w:rPr>
        <w:t>has a polymorphous presentation and</w:t>
      </w:r>
      <w:r w:rsidR="00705281" w:rsidRPr="00D74AD7">
        <w:rPr>
          <w:rFonts w:ascii="Book Antiqua" w:hAnsi="Book Antiqua" w:cstheme="majorBidi"/>
          <w:sz w:val="24"/>
          <w:szCs w:val="24"/>
        </w:rPr>
        <w:t xml:space="preserve"> </w:t>
      </w:r>
      <w:r w:rsidR="00272F0E" w:rsidRPr="00D74AD7">
        <w:rPr>
          <w:rFonts w:ascii="Book Antiqua" w:hAnsi="Book Antiqua" w:cstheme="majorBidi"/>
          <w:sz w:val="24"/>
          <w:szCs w:val="24"/>
        </w:rPr>
        <w:t xml:space="preserve">can be </w:t>
      </w:r>
      <w:proofErr w:type="spellStart"/>
      <w:r w:rsidR="00272F0E" w:rsidRPr="00D74AD7">
        <w:rPr>
          <w:rFonts w:ascii="Book Antiqua" w:hAnsi="Book Antiqua" w:cstheme="majorBidi"/>
          <w:sz w:val="24"/>
          <w:szCs w:val="24"/>
        </w:rPr>
        <w:t>nonscarring</w:t>
      </w:r>
      <w:proofErr w:type="spellEnd"/>
      <w:r w:rsidR="00272F0E" w:rsidRPr="00D74AD7">
        <w:rPr>
          <w:rFonts w:ascii="Book Antiqua" w:hAnsi="Book Antiqua" w:cstheme="majorBidi"/>
          <w:sz w:val="24"/>
          <w:szCs w:val="24"/>
        </w:rPr>
        <w:t xml:space="preserve"> or scarring</w:t>
      </w:r>
      <w:r w:rsidR="003F7480" w:rsidRPr="00D74AD7">
        <w:rPr>
          <w:rFonts w:ascii="Book Antiqua" w:hAnsi="Book Antiqua" w:cstheme="majorBidi"/>
          <w:sz w:val="24"/>
          <w:szCs w:val="24"/>
        </w:rPr>
        <w:t xml:space="preserve">. Histology is diagnostic showing mucinous degeneration of the follicular and sebaceous epithelium associated with </w:t>
      </w:r>
      <w:proofErr w:type="spellStart"/>
      <w:r w:rsidR="003F7480" w:rsidRPr="00D74AD7">
        <w:rPr>
          <w:rFonts w:ascii="Book Antiqua" w:hAnsi="Book Antiqua" w:cstheme="majorBidi"/>
          <w:sz w:val="24"/>
          <w:szCs w:val="24"/>
        </w:rPr>
        <w:t>perifollicular</w:t>
      </w:r>
      <w:proofErr w:type="spellEnd"/>
      <w:r w:rsidR="003F7480" w:rsidRPr="00D74AD7">
        <w:rPr>
          <w:rFonts w:ascii="Book Antiqua" w:hAnsi="Book Antiqua" w:cstheme="majorBidi"/>
          <w:sz w:val="24"/>
          <w:szCs w:val="24"/>
        </w:rPr>
        <w:t xml:space="preserve"> and perivascular lymphocytic infiltrate. </w:t>
      </w:r>
    </w:p>
    <w:p w:rsidR="003F7480" w:rsidRPr="00D74AD7" w:rsidRDefault="003F7480" w:rsidP="00D74AD7">
      <w:pPr>
        <w:spacing w:after="0" w:line="360" w:lineRule="auto"/>
        <w:ind w:firstLineChars="100" w:firstLine="240"/>
        <w:jc w:val="both"/>
        <w:rPr>
          <w:rFonts w:ascii="Book Antiqua" w:hAnsi="Book Antiqua" w:cstheme="majorBidi"/>
          <w:sz w:val="24"/>
          <w:szCs w:val="24"/>
        </w:rPr>
      </w:pPr>
      <w:r w:rsidRPr="00D74AD7">
        <w:rPr>
          <w:rFonts w:ascii="Book Antiqua" w:hAnsi="Book Antiqua" w:cstheme="majorBidi"/>
          <w:sz w:val="24"/>
          <w:szCs w:val="24"/>
        </w:rPr>
        <w:t xml:space="preserve">Keratosis </w:t>
      </w:r>
      <w:proofErr w:type="spellStart"/>
      <w:r w:rsidRPr="00D74AD7">
        <w:rPr>
          <w:rFonts w:ascii="Book Antiqua" w:hAnsi="Book Antiqua" w:cstheme="majorBidi"/>
          <w:sz w:val="24"/>
          <w:szCs w:val="24"/>
        </w:rPr>
        <w:t>Follicularis</w:t>
      </w:r>
      <w:proofErr w:type="spellEnd"/>
      <w:r w:rsidRPr="00D74AD7">
        <w:rPr>
          <w:rFonts w:ascii="Book Antiqua" w:hAnsi="Book Antiqua" w:cstheme="majorBidi"/>
          <w:sz w:val="24"/>
          <w:szCs w:val="24"/>
        </w:rPr>
        <w:t xml:space="preserve"> </w:t>
      </w:r>
      <w:proofErr w:type="spellStart"/>
      <w:r w:rsidRPr="00D74AD7">
        <w:rPr>
          <w:rFonts w:ascii="Book Antiqua" w:hAnsi="Book Antiqua" w:cstheme="majorBidi"/>
          <w:sz w:val="24"/>
          <w:szCs w:val="24"/>
        </w:rPr>
        <w:t>Spinulosa</w:t>
      </w:r>
      <w:proofErr w:type="spellEnd"/>
      <w:r w:rsidRPr="00D74AD7">
        <w:rPr>
          <w:rFonts w:ascii="Book Antiqua" w:hAnsi="Book Antiqua" w:cstheme="majorBidi"/>
          <w:sz w:val="24"/>
          <w:szCs w:val="24"/>
        </w:rPr>
        <w:t xml:space="preserve"> </w:t>
      </w:r>
      <w:proofErr w:type="spellStart"/>
      <w:r w:rsidRPr="00D74AD7">
        <w:rPr>
          <w:rFonts w:ascii="Book Antiqua" w:hAnsi="Book Antiqua" w:cstheme="majorBidi"/>
          <w:sz w:val="24"/>
          <w:szCs w:val="24"/>
        </w:rPr>
        <w:t>Decalvans</w:t>
      </w:r>
      <w:proofErr w:type="spellEnd"/>
      <w:r w:rsidR="00E6355B" w:rsidRPr="00D74AD7">
        <w:rPr>
          <w:rFonts w:ascii="Book Antiqua" w:hAnsi="Book Antiqua" w:cstheme="majorBidi"/>
          <w:sz w:val="24"/>
          <w:szCs w:val="24"/>
        </w:rPr>
        <w:t xml:space="preserve"> </w:t>
      </w:r>
      <w:r w:rsidRPr="00D74AD7">
        <w:rPr>
          <w:rFonts w:ascii="Book Antiqua" w:hAnsi="Book Antiqua" w:cstheme="majorBidi"/>
          <w:sz w:val="24"/>
          <w:szCs w:val="24"/>
        </w:rPr>
        <w:t xml:space="preserve">(KFSD) </w:t>
      </w:r>
      <w:r w:rsidR="003A6122" w:rsidRPr="00D74AD7">
        <w:rPr>
          <w:rFonts w:ascii="Book Antiqua" w:hAnsi="Book Antiqua" w:cstheme="majorBidi"/>
          <w:sz w:val="24"/>
          <w:szCs w:val="24"/>
        </w:rPr>
        <w:t xml:space="preserve">may also share features similar to FFA. </w:t>
      </w:r>
      <w:r w:rsidR="00E6355B" w:rsidRPr="00D74AD7">
        <w:rPr>
          <w:rFonts w:ascii="Book Antiqua" w:hAnsi="Book Antiqua" w:cstheme="majorBidi"/>
          <w:sz w:val="24"/>
          <w:szCs w:val="24"/>
        </w:rPr>
        <w:t xml:space="preserve">Unlike FFA, </w:t>
      </w:r>
      <w:r w:rsidR="004B7F10" w:rsidRPr="00D74AD7">
        <w:rPr>
          <w:rFonts w:ascii="Book Antiqua" w:hAnsi="Book Antiqua" w:cstheme="majorBidi"/>
          <w:sz w:val="24"/>
          <w:szCs w:val="24"/>
        </w:rPr>
        <w:t xml:space="preserve">it </w:t>
      </w:r>
      <w:r w:rsidR="00E6355B" w:rsidRPr="00D74AD7">
        <w:rPr>
          <w:rFonts w:ascii="Book Antiqua" w:hAnsi="Book Antiqua" w:cstheme="majorBidi"/>
          <w:sz w:val="24"/>
          <w:szCs w:val="24"/>
        </w:rPr>
        <w:t>u</w:t>
      </w:r>
      <w:r w:rsidR="003A6122" w:rsidRPr="00D74AD7">
        <w:rPr>
          <w:rFonts w:ascii="Book Antiqua" w:hAnsi="Book Antiqua" w:cstheme="majorBidi"/>
          <w:sz w:val="24"/>
          <w:szCs w:val="24"/>
        </w:rPr>
        <w:t xml:space="preserve">sually begins in infancy and may improve during puberty. </w:t>
      </w:r>
      <w:r w:rsidR="00E6355B" w:rsidRPr="00D74AD7">
        <w:rPr>
          <w:rFonts w:ascii="Book Antiqua" w:hAnsi="Book Antiqua" w:cstheme="majorBidi"/>
          <w:sz w:val="24"/>
          <w:szCs w:val="24"/>
        </w:rPr>
        <w:t xml:space="preserve">There are sporadic and familial cases. Men are more likely to </w:t>
      </w:r>
      <w:r w:rsidR="00705281" w:rsidRPr="00D74AD7">
        <w:rPr>
          <w:rFonts w:ascii="Book Antiqua" w:hAnsi="Book Antiqua" w:cstheme="majorBidi"/>
          <w:sz w:val="24"/>
          <w:szCs w:val="24"/>
        </w:rPr>
        <w:t xml:space="preserve">present with a </w:t>
      </w:r>
      <w:r w:rsidR="00E6355B" w:rsidRPr="00D74AD7">
        <w:rPr>
          <w:rFonts w:ascii="Book Antiqua" w:hAnsi="Book Antiqua" w:cstheme="majorBidi"/>
          <w:sz w:val="24"/>
          <w:szCs w:val="24"/>
        </w:rPr>
        <w:t xml:space="preserve">more severe disease. </w:t>
      </w:r>
      <w:r w:rsidR="003A6122" w:rsidRPr="00D74AD7">
        <w:rPr>
          <w:rFonts w:ascii="Book Antiqua" w:hAnsi="Book Antiqua" w:cstheme="majorBidi"/>
          <w:sz w:val="24"/>
          <w:szCs w:val="24"/>
        </w:rPr>
        <w:t xml:space="preserve">Triad of KFSD </w:t>
      </w:r>
      <w:r w:rsidR="00C6057C" w:rsidRPr="00D74AD7">
        <w:rPr>
          <w:rFonts w:ascii="Book Antiqua" w:hAnsi="Book Antiqua" w:cstheme="majorBidi"/>
          <w:sz w:val="24"/>
          <w:szCs w:val="24"/>
        </w:rPr>
        <w:t>include</w:t>
      </w:r>
      <w:r w:rsidR="006E7180" w:rsidRPr="00D74AD7">
        <w:rPr>
          <w:rFonts w:ascii="Book Antiqua" w:hAnsi="Book Antiqua" w:cstheme="majorBidi"/>
          <w:sz w:val="24"/>
          <w:szCs w:val="24"/>
        </w:rPr>
        <w:t>s</w:t>
      </w:r>
      <w:r w:rsidR="00C6057C" w:rsidRPr="00D74AD7">
        <w:rPr>
          <w:rFonts w:ascii="Book Antiqua" w:hAnsi="Book Antiqua" w:cstheme="majorBidi"/>
          <w:sz w:val="24"/>
          <w:szCs w:val="24"/>
        </w:rPr>
        <w:t xml:space="preserve"> </w:t>
      </w:r>
      <w:r w:rsidR="00E6355B" w:rsidRPr="00D74AD7">
        <w:rPr>
          <w:rFonts w:ascii="Book Antiqua" w:hAnsi="Book Antiqua" w:cstheme="majorBidi"/>
          <w:sz w:val="24"/>
          <w:szCs w:val="24"/>
        </w:rPr>
        <w:t xml:space="preserve">widespread </w:t>
      </w:r>
      <w:proofErr w:type="spellStart"/>
      <w:r w:rsidR="00E6355B" w:rsidRPr="00D74AD7">
        <w:rPr>
          <w:rFonts w:ascii="Book Antiqua" w:hAnsi="Book Antiqua" w:cstheme="majorBidi"/>
          <w:sz w:val="24"/>
          <w:szCs w:val="24"/>
        </w:rPr>
        <w:t>keratotic</w:t>
      </w:r>
      <w:proofErr w:type="spellEnd"/>
      <w:r w:rsidR="00E6355B" w:rsidRPr="00D74AD7">
        <w:rPr>
          <w:rFonts w:ascii="Book Antiqua" w:hAnsi="Book Antiqua" w:cstheme="majorBidi"/>
          <w:sz w:val="24"/>
          <w:szCs w:val="24"/>
        </w:rPr>
        <w:t xml:space="preserve"> papules succe</w:t>
      </w:r>
      <w:r w:rsidR="004B7F10" w:rsidRPr="00D74AD7">
        <w:rPr>
          <w:rFonts w:ascii="Book Antiqua" w:hAnsi="Book Antiqua" w:cstheme="majorBidi"/>
          <w:sz w:val="24"/>
          <w:szCs w:val="24"/>
        </w:rPr>
        <w:t>e</w:t>
      </w:r>
      <w:r w:rsidR="00E6355B" w:rsidRPr="00D74AD7">
        <w:rPr>
          <w:rFonts w:ascii="Book Antiqua" w:hAnsi="Book Antiqua" w:cstheme="majorBidi"/>
          <w:sz w:val="24"/>
          <w:szCs w:val="24"/>
        </w:rPr>
        <w:t xml:space="preserve">ded by atrophy, </w:t>
      </w:r>
      <w:proofErr w:type="spellStart"/>
      <w:r w:rsidR="003A6122" w:rsidRPr="00D74AD7">
        <w:rPr>
          <w:rFonts w:ascii="Book Antiqua" w:hAnsi="Book Antiqua" w:cstheme="majorBidi"/>
          <w:sz w:val="24"/>
          <w:szCs w:val="24"/>
        </w:rPr>
        <w:t>cicatricial</w:t>
      </w:r>
      <w:proofErr w:type="spellEnd"/>
      <w:r w:rsidR="003A6122" w:rsidRPr="00D74AD7">
        <w:rPr>
          <w:rFonts w:ascii="Book Antiqua" w:hAnsi="Book Antiqua" w:cstheme="majorBidi"/>
          <w:sz w:val="24"/>
          <w:szCs w:val="24"/>
        </w:rPr>
        <w:t xml:space="preserve"> alopecia</w:t>
      </w:r>
      <w:r w:rsidR="004B7F10" w:rsidRPr="00D74AD7">
        <w:rPr>
          <w:rFonts w:ascii="Book Antiqua" w:hAnsi="Book Antiqua" w:cstheme="majorBidi"/>
          <w:sz w:val="24"/>
          <w:szCs w:val="24"/>
        </w:rPr>
        <w:t>,</w:t>
      </w:r>
      <w:r w:rsidR="003A6122" w:rsidRPr="00D74AD7">
        <w:rPr>
          <w:rFonts w:ascii="Book Antiqua" w:hAnsi="Book Antiqua" w:cstheme="majorBidi"/>
          <w:sz w:val="24"/>
          <w:szCs w:val="24"/>
        </w:rPr>
        <w:t xml:space="preserve"> and photophobia. </w:t>
      </w:r>
      <w:proofErr w:type="spellStart"/>
      <w:r w:rsidR="003A6122" w:rsidRPr="00D74AD7">
        <w:rPr>
          <w:rFonts w:ascii="Book Antiqua" w:hAnsi="Book Antiqua" w:cstheme="majorBidi"/>
          <w:sz w:val="24"/>
          <w:szCs w:val="24"/>
        </w:rPr>
        <w:t>Alopetic</w:t>
      </w:r>
      <w:proofErr w:type="spellEnd"/>
      <w:r w:rsidR="003A6122" w:rsidRPr="00D74AD7">
        <w:rPr>
          <w:rFonts w:ascii="Book Antiqua" w:hAnsi="Book Antiqua" w:cstheme="majorBidi"/>
          <w:sz w:val="24"/>
          <w:szCs w:val="24"/>
        </w:rPr>
        <w:t xml:space="preserve"> plaques have multifocal distribution </w:t>
      </w:r>
      <w:r w:rsidR="00E6355B" w:rsidRPr="00D74AD7">
        <w:rPr>
          <w:rFonts w:ascii="Book Antiqua" w:hAnsi="Book Antiqua" w:cstheme="majorBidi"/>
          <w:sz w:val="24"/>
          <w:szCs w:val="24"/>
        </w:rPr>
        <w:t xml:space="preserve">with patchy involvement of </w:t>
      </w:r>
      <w:r w:rsidR="00705281" w:rsidRPr="00D74AD7">
        <w:rPr>
          <w:rFonts w:ascii="Book Antiqua" w:hAnsi="Book Antiqua" w:cstheme="majorBidi"/>
          <w:sz w:val="24"/>
          <w:szCs w:val="24"/>
        </w:rPr>
        <w:t xml:space="preserve">the </w:t>
      </w:r>
      <w:r w:rsidR="00E6355B" w:rsidRPr="00D74AD7">
        <w:rPr>
          <w:rFonts w:ascii="Book Antiqua" w:hAnsi="Book Antiqua" w:cstheme="majorBidi"/>
          <w:sz w:val="24"/>
          <w:szCs w:val="24"/>
        </w:rPr>
        <w:t>scalp, eyebrows</w:t>
      </w:r>
      <w:r w:rsidR="004B7F10" w:rsidRPr="00D74AD7">
        <w:rPr>
          <w:rFonts w:ascii="Book Antiqua" w:hAnsi="Book Antiqua" w:cstheme="majorBidi"/>
          <w:sz w:val="24"/>
          <w:szCs w:val="24"/>
        </w:rPr>
        <w:t>,</w:t>
      </w:r>
      <w:r w:rsidR="00E6355B" w:rsidRPr="00D74AD7">
        <w:rPr>
          <w:rFonts w:ascii="Book Antiqua" w:hAnsi="Book Antiqua" w:cstheme="majorBidi"/>
          <w:sz w:val="24"/>
          <w:szCs w:val="24"/>
        </w:rPr>
        <w:t xml:space="preserve"> and eyelashes, </w:t>
      </w:r>
      <w:r w:rsidR="003A6122" w:rsidRPr="00D74AD7">
        <w:rPr>
          <w:rFonts w:ascii="Book Antiqua" w:hAnsi="Book Antiqua" w:cstheme="majorBidi"/>
          <w:sz w:val="24"/>
          <w:szCs w:val="24"/>
        </w:rPr>
        <w:t xml:space="preserve">with </w:t>
      </w:r>
      <w:proofErr w:type="spellStart"/>
      <w:r w:rsidR="003A6122" w:rsidRPr="00D74AD7">
        <w:rPr>
          <w:rFonts w:ascii="Book Antiqua" w:hAnsi="Book Antiqua" w:cstheme="majorBidi"/>
          <w:sz w:val="24"/>
          <w:szCs w:val="24"/>
        </w:rPr>
        <w:t>perifollicular</w:t>
      </w:r>
      <w:proofErr w:type="spellEnd"/>
      <w:r w:rsidR="003A6122" w:rsidRPr="00D74AD7">
        <w:rPr>
          <w:rFonts w:ascii="Book Antiqua" w:hAnsi="Book Antiqua" w:cstheme="majorBidi"/>
          <w:sz w:val="24"/>
          <w:szCs w:val="24"/>
        </w:rPr>
        <w:t xml:space="preserve"> hyperkeratosis and erythema at the edges.</w:t>
      </w:r>
      <w:r w:rsidR="00B96571" w:rsidRPr="00D74AD7">
        <w:rPr>
          <w:rFonts w:ascii="Book Antiqua" w:hAnsi="Book Antiqua" w:cstheme="majorBidi"/>
          <w:sz w:val="24"/>
          <w:szCs w:val="24"/>
        </w:rPr>
        <w:t xml:space="preserve"> It can be associated with focal palmoplantar </w:t>
      </w:r>
      <w:proofErr w:type="spellStart"/>
      <w:r w:rsidR="00B96571" w:rsidRPr="00D74AD7">
        <w:rPr>
          <w:rFonts w:ascii="Book Antiqua" w:hAnsi="Book Antiqua" w:cstheme="majorBidi"/>
          <w:sz w:val="24"/>
          <w:szCs w:val="24"/>
        </w:rPr>
        <w:t>keratoderma</w:t>
      </w:r>
      <w:proofErr w:type="spellEnd"/>
      <w:r w:rsidR="00B96571" w:rsidRPr="00D74AD7">
        <w:rPr>
          <w:rFonts w:ascii="Book Antiqua" w:hAnsi="Book Antiqua" w:cstheme="majorBidi"/>
          <w:sz w:val="24"/>
          <w:szCs w:val="24"/>
        </w:rPr>
        <w:t xml:space="preserve">. </w:t>
      </w:r>
      <w:r w:rsidR="00E6355B" w:rsidRPr="00D74AD7">
        <w:rPr>
          <w:rFonts w:ascii="Book Antiqua" w:hAnsi="Book Antiqua" w:cstheme="majorBidi"/>
          <w:sz w:val="24"/>
          <w:szCs w:val="24"/>
        </w:rPr>
        <w:t>In some cases</w:t>
      </w:r>
      <w:r w:rsidR="00705281" w:rsidRPr="00D74AD7">
        <w:rPr>
          <w:rFonts w:ascii="Book Antiqua" w:hAnsi="Book Antiqua" w:cstheme="majorBidi"/>
          <w:sz w:val="24"/>
          <w:szCs w:val="24"/>
        </w:rPr>
        <w:t>,</w:t>
      </w:r>
      <w:r w:rsidR="00E6355B" w:rsidRPr="00D74AD7">
        <w:rPr>
          <w:rFonts w:ascii="Book Antiqua" w:hAnsi="Book Antiqua" w:cstheme="majorBidi"/>
          <w:sz w:val="24"/>
          <w:szCs w:val="24"/>
        </w:rPr>
        <w:t xml:space="preserve"> follicular pustules appear at the hair</w:t>
      </w:r>
      <w:r w:rsidR="004B7F10" w:rsidRPr="00D74AD7">
        <w:rPr>
          <w:rFonts w:ascii="Book Antiqua" w:hAnsi="Book Antiqua" w:cstheme="majorBidi"/>
          <w:sz w:val="24"/>
          <w:szCs w:val="24"/>
        </w:rPr>
        <w:t>-</w:t>
      </w:r>
      <w:r w:rsidR="00E6355B" w:rsidRPr="00D74AD7">
        <w:rPr>
          <w:rFonts w:ascii="Book Antiqua" w:hAnsi="Book Antiqua" w:cstheme="majorBidi"/>
          <w:sz w:val="24"/>
          <w:szCs w:val="24"/>
        </w:rPr>
        <w:t>bearing margins</w:t>
      </w:r>
      <w:r w:rsidR="002555CA" w:rsidRPr="00D74AD7">
        <w:rPr>
          <w:rFonts w:ascii="Book Antiqua" w:hAnsi="Book Antiqua" w:cstheme="majorBidi"/>
          <w:sz w:val="24"/>
          <w:szCs w:val="24"/>
        </w:rPr>
        <w:t>,</w:t>
      </w:r>
      <w:r w:rsidR="00E6355B" w:rsidRPr="00D74AD7">
        <w:rPr>
          <w:rFonts w:ascii="Book Antiqua" w:hAnsi="Book Antiqua" w:cstheme="majorBidi"/>
          <w:sz w:val="24"/>
          <w:szCs w:val="24"/>
        </w:rPr>
        <w:t xml:space="preserve"> resembling folliculitis </w:t>
      </w:r>
      <w:proofErr w:type="spellStart"/>
      <w:r w:rsidR="00E6355B" w:rsidRPr="00D74AD7">
        <w:rPr>
          <w:rFonts w:ascii="Book Antiqua" w:hAnsi="Book Antiqua" w:cstheme="majorBidi"/>
          <w:sz w:val="24"/>
          <w:szCs w:val="24"/>
        </w:rPr>
        <w:t>decalvans</w:t>
      </w:r>
      <w:proofErr w:type="spellEnd"/>
      <w:r w:rsidR="00E6355B" w:rsidRPr="00D74AD7">
        <w:rPr>
          <w:rFonts w:ascii="Book Antiqua" w:hAnsi="Book Antiqua" w:cstheme="majorBidi"/>
          <w:sz w:val="24"/>
          <w:szCs w:val="24"/>
        </w:rPr>
        <w:t xml:space="preserve">. The histopathology shows a mixed inflammatory infiltrate with follicular plugging, </w:t>
      </w:r>
      <w:proofErr w:type="spellStart"/>
      <w:r w:rsidR="00E6355B" w:rsidRPr="00D74AD7">
        <w:rPr>
          <w:rFonts w:ascii="Book Antiqua" w:hAnsi="Book Antiqua" w:cstheme="majorBidi"/>
          <w:sz w:val="24"/>
          <w:szCs w:val="24"/>
        </w:rPr>
        <w:t>hypergranulosis</w:t>
      </w:r>
      <w:proofErr w:type="spellEnd"/>
      <w:r w:rsidR="004B7F10" w:rsidRPr="00D74AD7">
        <w:rPr>
          <w:rFonts w:ascii="Book Antiqua" w:hAnsi="Book Antiqua" w:cstheme="majorBidi"/>
          <w:sz w:val="24"/>
          <w:szCs w:val="24"/>
        </w:rPr>
        <w:t>,</w:t>
      </w:r>
      <w:r w:rsidR="00E6355B" w:rsidRPr="00D74AD7">
        <w:rPr>
          <w:rFonts w:ascii="Book Antiqua" w:hAnsi="Book Antiqua" w:cstheme="majorBidi"/>
          <w:sz w:val="24"/>
          <w:szCs w:val="24"/>
        </w:rPr>
        <w:t xml:space="preserve"> and </w:t>
      </w:r>
      <w:proofErr w:type="spellStart"/>
      <w:r w:rsidR="00E6355B" w:rsidRPr="00D74AD7">
        <w:rPr>
          <w:rFonts w:ascii="Book Antiqua" w:hAnsi="Book Antiqua" w:cstheme="majorBidi"/>
          <w:sz w:val="24"/>
          <w:szCs w:val="24"/>
        </w:rPr>
        <w:t>neutrophilic</w:t>
      </w:r>
      <w:proofErr w:type="spellEnd"/>
      <w:r w:rsidR="00E6355B" w:rsidRPr="00D74AD7">
        <w:rPr>
          <w:rFonts w:ascii="Book Antiqua" w:hAnsi="Book Antiqua" w:cstheme="majorBidi"/>
          <w:sz w:val="24"/>
          <w:szCs w:val="24"/>
        </w:rPr>
        <w:t xml:space="preserve"> </w:t>
      </w:r>
      <w:proofErr w:type="spellStart"/>
      <w:r w:rsidR="00E6355B" w:rsidRPr="00D74AD7">
        <w:rPr>
          <w:rFonts w:ascii="Book Antiqua" w:hAnsi="Book Antiqua" w:cstheme="majorBidi"/>
          <w:sz w:val="24"/>
          <w:szCs w:val="24"/>
        </w:rPr>
        <w:t>spongiosis</w:t>
      </w:r>
      <w:proofErr w:type="spellEnd"/>
      <w:r w:rsidR="00E6355B" w:rsidRPr="00D74AD7">
        <w:rPr>
          <w:rFonts w:ascii="Book Antiqua" w:hAnsi="Book Antiqua" w:cstheme="majorBidi"/>
          <w:sz w:val="24"/>
          <w:szCs w:val="24"/>
        </w:rPr>
        <w:t xml:space="preserve"> of the infundibulum and adjacent epidermis in acute disease and </w:t>
      </w:r>
      <w:proofErr w:type="spellStart"/>
      <w:r w:rsidR="00E6355B" w:rsidRPr="00D74AD7">
        <w:rPr>
          <w:rFonts w:ascii="Book Antiqua" w:hAnsi="Book Antiqua" w:cstheme="majorBidi"/>
          <w:sz w:val="24"/>
          <w:szCs w:val="24"/>
        </w:rPr>
        <w:t>perifollicular</w:t>
      </w:r>
      <w:proofErr w:type="spellEnd"/>
      <w:r w:rsidR="00E6355B" w:rsidRPr="00D74AD7">
        <w:rPr>
          <w:rFonts w:ascii="Book Antiqua" w:hAnsi="Book Antiqua" w:cstheme="majorBidi"/>
          <w:sz w:val="24"/>
          <w:szCs w:val="24"/>
        </w:rPr>
        <w:t xml:space="preserve"> lymphocytic infiltrate thereafter.</w:t>
      </w:r>
    </w:p>
    <w:p w:rsidR="001A1BCC" w:rsidRDefault="006E7180" w:rsidP="00D74AD7">
      <w:pPr>
        <w:spacing w:after="0" w:line="360" w:lineRule="auto"/>
        <w:ind w:firstLineChars="100" w:firstLine="240"/>
        <w:jc w:val="both"/>
        <w:rPr>
          <w:rFonts w:ascii="Book Antiqua" w:hAnsi="Book Antiqua" w:cs="Arial"/>
          <w:sz w:val="24"/>
          <w:szCs w:val="24"/>
          <w:lang w:eastAsia="zh-CN"/>
        </w:rPr>
      </w:pPr>
      <w:proofErr w:type="spellStart"/>
      <w:r w:rsidRPr="00D74AD7">
        <w:rPr>
          <w:rFonts w:ascii="Book Antiqua" w:hAnsi="Book Antiqua" w:cstheme="majorBidi"/>
          <w:sz w:val="24"/>
          <w:szCs w:val="24"/>
        </w:rPr>
        <w:t>Neutrophilic</w:t>
      </w:r>
      <w:proofErr w:type="spellEnd"/>
      <w:r w:rsidRPr="00D74AD7">
        <w:rPr>
          <w:rFonts w:ascii="Book Antiqua" w:hAnsi="Book Antiqua" w:cstheme="majorBidi"/>
          <w:sz w:val="24"/>
          <w:szCs w:val="24"/>
        </w:rPr>
        <w:t xml:space="preserve"> </w:t>
      </w:r>
      <w:r w:rsidR="00981027" w:rsidRPr="00D74AD7">
        <w:rPr>
          <w:rFonts w:ascii="Book Antiqua" w:hAnsi="Book Antiqua" w:cstheme="majorBidi"/>
          <w:sz w:val="24"/>
          <w:szCs w:val="24"/>
        </w:rPr>
        <w:t xml:space="preserve">type </w:t>
      </w:r>
      <w:proofErr w:type="spellStart"/>
      <w:r w:rsidR="00981027" w:rsidRPr="00D74AD7">
        <w:rPr>
          <w:rFonts w:ascii="Book Antiqua" w:hAnsi="Book Antiqua" w:cstheme="majorBidi"/>
          <w:sz w:val="24"/>
          <w:szCs w:val="24"/>
        </w:rPr>
        <w:t>cicatricial</w:t>
      </w:r>
      <w:proofErr w:type="spellEnd"/>
      <w:r w:rsidR="00981027" w:rsidRPr="00D74AD7">
        <w:rPr>
          <w:rFonts w:ascii="Book Antiqua" w:hAnsi="Book Antiqua" w:cstheme="majorBidi"/>
          <w:sz w:val="24"/>
          <w:szCs w:val="24"/>
        </w:rPr>
        <w:t xml:space="preserve"> </w:t>
      </w:r>
      <w:r w:rsidRPr="00D74AD7">
        <w:rPr>
          <w:rFonts w:ascii="Book Antiqua" w:hAnsi="Book Antiqua" w:cstheme="majorBidi"/>
          <w:sz w:val="24"/>
          <w:szCs w:val="24"/>
        </w:rPr>
        <w:t>alopecia can also simulate FFA</w:t>
      </w:r>
      <w:r w:rsidR="00E02E7E" w:rsidRPr="00D74AD7">
        <w:rPr>
          <w:rFonts w:ascii="Book Antiqua" w:hAnsi="Book Antiqua" w:cstheme="majorBidi"/>
          <w:sz w:val="24"/>
          <w:szCs w:val="24"/>
        </w:rPr>
        <w:t>, especially in advanced stages of the disease, w</w:t>
      </w:r>
      <w:r w:rsidR="001A1BCC" w:rsidRPr="00D74AD7">
        <w:rPr>
          <w:rFonts w:ascii="Book Antiqua" w:hAnsi="Book Antiqua" w:cstheme="majorBidi"/>
          <w:sz w:val="24"/>
          <w:szCs w:val="24"/>
        </w:rPr>
        <w:t xml:space="preserve">hen pustules and crusts are absent, </w:t>
      </w:r>
      <w:r w:rsidRPr="00D74AD7">
        <w:rPr>
          <w:rFonts w:ascii="Book Antiqua" w:hAnsi="Book Antiqua" w:cstheme="majorBidi"/>
          <w:sz w:val="24"/>
          <w:szCs w:val="24"/>
        </w:rPr>
        <w:t>and</w:t>
      </w:r>
      <w:r w:rsidR="001A1BCC" w:rsidRPr="00D74AD7">
        <w:rPr>
          <w:rFonts w:ascii="Book Antiqua" w:hAnsi="Book Antiqua" w:cstheme="majorBidi"/>
          <w:sz w:val="24"/>
          <w:szCs w:val="24"/>
        </w:rPr>
        <w:t xml:space="preserve"> </w:t>
      </w:r>
      <w:proofErr w:type="spellStart"/>
      <w:r w:rsidR="001A1BCC" w:rsidRPr="00D74AD7">
        <w:rPr>
          <w:rFonts w:ascii="Book Antiqua" w:hAnsi="Book Antiqua" w:cstheme="majorBidi"/>
          <w:sz w:val="24"/>
          <w:szCs w:val="24"/>
        </w:rPr>
        <w:t>neutrophilic</w:t>
      </w:r>
      <w:proofErr w:type="spellEnd"/>
      <w:r w:rsidR="001A1BCC" w:rsidRPr="00D74AD7">
        <w:rPr>
          <w:rFonts w:ascii="Book Antiqua" w:hAnsi="Book Antiqua" w:cstheme="majorBidi"/>
          <w:sz w:val="24"/>
          <w:szCs w:val="24"/>
        </w:rPr>
        <w:t xml:space="preserve"> infiltrate of </w:t>
      </w:r>
      <w:r w:rsidR="001A1BCC" w:rsidRPr="00D74AD7">
        <w:rPr>
          <w:rFonts w:ascii="Book Antiqua" w:hAnsi="Book Antiqua" w:cstheme="majorBidi"/>
          <w:sz w:val="24"/>
          <w:szCs w:val="24"/>
        </w:rPr>
        <w:lastRenderedPageBreak/>
        <w:t xml:space="preserve">folliculitis </w:t>
      </w:r>
      <w:proofErr w:type="spellStart"/>
      <w:r w:rsidR="001A1BCC" w:rsidRPr="00D74AD7">
        <w:rPr>
          <w:rFonts w:ascii="Book Antiqua" w:hAnsi="Book Antiqua" w:cstheme="majorBidi"/>
          <w:sz w:val="24"/>
          <w:szCs w:val="24"/>
        </w:rPr>
        <w:t>decalvans</w:t>
      </w:r>
      <w:proofErr w:type="spellEnd"/>
      <w:r w:rsidR="001A1BCC" w:rsidRPr="00D74AD7">
        <w:rPr>
          <w:rFonts w:ascii="Book Antiqua" w:hAnsi="Book Antiqua" w:cstheme="majorBidi"/>
          <w:sz w:val="24"/>
          <w:szCs w:val="24"/>
        </w:rPr>
        <w:t xml:space="preserve"> disappears</w:t>
      </w:r>
      <w:r w:rsidR="00E02E7E" w:rsidRPr="00D74AD7">
        <w:rPr>
          <w:rFonts w:ascii="Book Antiqua" w:hAnsi="Book Antiqua" w:cstheme="majorBidi"/>
          <w:sz w:val="24"/>
          <w:szCs w:val="24"/>
        </w:rPr>
        <w:t xml:space="preserve">. </w:t>
      </w:r>
      <w:r w:rsidR="000756BD" w:rsidRPr="00D74AD7">
        <w:rPr>
          <w:rFonts w:ascii="Book Antiqua" w:hAnsi="Book Antiqua" w:cstheme="majorBidi"/>
          <w:sz w:val="24"/>
          <w:szCs w:val="24"/>
        </w:rPr>
        <w:t>Multifocal</w:t>
      </w:r>
      <w:r w:rsidR="00E357C9" w:rsidRPr="00D74AD7">
        <w:rPr>
          <w:rFonts w:ascii="Book Antiqua" w:hAnsi="Book Antiqua" w:cstheme="majorBidi"/>
          <w:sz w:val="24"/>
          <w:szCs w:val="24"/>
        </w:rPr>
        <w:t xml:space="preserve"> distribution</w:t>
      </w:r>
      <w:r w:rsidR="000756BD" w:rsidRPr="00D74AD7">
        <w:rPr>
          <w:rFonts w:ascii="Book Antiqua" w:hAnsi="Book Antiqua" w:cstheme="majorBidi"/>
          <w:sz w:val="24"/>
          <w:szCs w:val="24"/>
        </w:rPr>
        <w:t xml:space="preserve"> without predilection to marginal scalp and presence of tufted HFs are characteristic </w:t>
      </w:r>
      <w:r w:rsidR="004B7F10" w:rsidRPr="00D74AD7">
        <w:rPr>
          <w:rFonts w:ascii="Book Antiqua" w:hAnsi="Book Antiqua" w:cstheme="majorBidi"/>
          <w:sz w:val="24"/>
          <w:szCs w:val="24"/>
        </w:rPr>
        <w:t>of</w:t>
      </w:r>
      <w:r w:rsidR="000756BD" w:rsidRPr="00D74AD7">
        <w:rPr>
          <w:rFonts w:ascii="Book Antiqua" w:hAnsi="Book Antiqua" w:cstheme="majorBidi"/>
          <w:sz w:val="24"/>
          <w:szCs w:val="24"/>
        </w:rPr>
        <w:t xml:space="preserve"> folliculitis </w:t>
      </w:r>
      <w:proofErr w:type="spellStart"/>
      <w:r w:rsidR="000756BD" w:rsidRPr="00D74AD7">
        <w:rPr>
          <w:rFonts w:ascii="Book Antiqua" w:hAnsi="Book Antiqua" w:cstheme="majorBidi"/>
          <w:sz w:val="24"/>
          <w:szCs w:val="24"/>
        </w:rPr>
        <w:t>decalvans</w:t>
      </w:r>
      <w:proofErr w:type="spellEnd"/>
      <w:r w:rsidR="00981027" w:rsidRPr="00D74AD7">
        <w:rPr>
          <w:rFonts w:ascii="Book Antiqua" w:hAnsi="Book Antiqua" w:cstheme="majorBidi"/>
          <w:sz w:val="24"/>
          <w:szCs w:val="24"/>
        </w:rPr>
        <w:t>.</w:t>
      </w:r>
      <w:r w:rsidR="000756BD" w:rsidRPr="00D74AD7">
        <w:rPr>
          <w:rFonts w:ascii="Book Antiqua" w:hAnsi="Book Antiqua" w:cs="Arial"/>
          <w:sz w:val="24"/>
          <w:szCs w:val="24"/>
        </w:rPr>
        <w:t xml:space="preserve"> </w:t>
      </w:r>
    </w:p>
    <w:p w:rsidR="00D74AD7" w:rsidRPr="00D74AD7" w:rsidRDefault="00D74AD7" w:rsidP="00D74AD7">
      <w:pPr>
        <w:spacing w:after="0" w:line="360" w:lineRule="auto"/>
        <w:ind w:firstLineChars="100" w:firstLine="240"/>
        <w:jc w:val="both"/>
        <w:rPr>
          <w:rFonts w:ascii="Book Antiqua" w:hAnsi="Book Antiqua" w:cstheme="majorBidi"/>
          <w:sz w:val="24"/>
          <w:szCs w:val="24"/>
          <w:rtl/>
          <w:lang w:eastAsia="zh-CN"/>
        </w:rPr>
      </w:pPr>
    </w:p>
    <w:p w:rsidR="006879AA" w:rsidRPr="00D74AD7" w:rsidRDefault="00D74AD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TREATMENT AND PROGNOSIS</w:t>
      </w:r>
    </w:p>
    <w:p w:rsidR="0047031E" w:rsidRDefault="00B35A4B" w:rsidP="00D74AD7">
      <w:pPr>
        <w:spacing w:after="0" w:line="360" w:lineRule="auto"/>
        <w:jc w:val="both"/>
        <w:rPr>
          <w:rFonts w:ascii="Book Antiqua" w:hAnsi="Book Antiqua" w:cs="Times New Roman"/>
          <w:sz w:val="24"/>
          <w:szCs w:val="24"/>
          <w:lang w:eastAsia="zh-CN"/>
        </w:rPr>
      </w:pPr>
      <w:r w:rsidRPr="00D74AD7">
        <w:rPr>
          <w:rStyle w:val="hps"/>
          <w:rFonts w:ascii="Book Antiqua" w:hAnsi="Book Antiqua" w:cs="Times New Roman"/>
          <w:sz w:val="24"/>
          <w:szCs w:val="24"/>
        </w:rPr>
        <w:t>Because</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the disease</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has been described</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relatively recently</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little is known</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abou</w:t>
      </w:r>
      <w:r w:rsidRPr="00D74AD7">
        <w:rPr>
          <w:rStyle w:val="hps"/>
          <w:rFonts w:ascii="Book Antiqua" w:hAnsi="Book Antiqua" w:cs="Arial"/>
          <w:sz w:val="24"/>
          <w:szCs w:val="24"/>
        </w:rPr>
        <w:t xml:space="preserve">t </w:t>
      </w:r>
      <w:r w:rsidRPr="00D74AD7">
        <w:rPr>
          <w:rFonts w:ascii="Book Antiqua" w:hAnsi="Book Antiqua" w:cstheme="majorBidi"/>
          <w:sz w:val="24"/>
          <w:szCs w:val="24"/>
        </w:rPr>
        <w:t>the natural history of FFA. The rate and extent of frontal recession is highly variable. According to several studies an average rate of recession is 0.9</w:t>
      </w:r>
      <w:r w:rsidR="006B3B91" w:rsidRPr="00D74AD7">
        <w:rPr>
          <w:rFonts w:ascii="Book Antiqua" w:hAnsi="Book Antiqua" w:cstheme="majorBidi"/>
          <w:sz w:val="24"/>
          <w:szCs w:val="24"/>
        </w:rPr>
        <w:t>-1.05</w:t>
      </w:r>
      <w:r w:rsidR="004B7F10" w:rsidRPr="00D74AD7">
        <w:rPr>
          <w:rFonts w:ascii="Book Antiqua" w:hAnsi="Book Antiqua" w:cstheme="majorBidi"/>
          <w:sz w:val="24"/>
          <w:szCs w:val="24"/>
        </w:rPr>
        <w:t xml:space="preserve"> </w:t>
      </w:r>
      <w:r w:rsidRPr="00D74AD7">
        <w:rPr>
          <w:rFonts w:ascii="Book Antiqua" w:hAnsi="Book Antiqua" w:cstheme="majorBidi"/>
          <w:sz w:val="24"/>
          <w:szCs w:val="24"/>
        </w:rPr>
        <w:t>mm per month</w:t>
      </w:r>
      <w:r w:rsidR="004B7F10" w:rsidRPr="00D74AD7">
        <w:rPr>
          <w:rFonts w:ascii="Book Antiqua" w:hAnsi="Book Antiqua" w:cstheme="majorBidi"/>
          <w:sz w:val="24"/>
          <w:szCs w:val="24"/>
          <w:vertAlign w:val="superscript"/>
        </w:rPr>
        <w:t>[</w:t>
      </w:r>
      <w:r w:rsidR="009A4CAB" w:rsidRPr="00D74AD7">
        <w:rPr>
          <w:rFonts w:ascii="Book Antiqua" w:hAnsi="Book Antiqua" w:cstheme="majorBidi"/>
          <w:sz w:val="24"/>
          <w:szCs w:val="24"/>
          <w:vertAlign w:val="superscript"/>
        </w:rPr>
        <w:t>2,3,5</w:t>
      </w:r>
      <w:r w:rsidR="004B7F10" w:rsidRPr="00D74AD7">
        <w:rPr>
          <w:rFonts w:ascii="Book Antiqua" w:hAnsi="Book Antiqua" w:cstheme="majorBidi"/>
          <w:sz w:val="24"/>
          <w:szCs w:val="24"/>
          <w:vertAlign w:val="superscript"/>
        </w:rPr>
        <w:t>]</w:t>
      </w:r>
      <w:r w:rsidRPr="00D74AD7">
        <w:rPr>
          <w:rFonts w:ascii="Book Antiqua" w:hAnsi="Book Antiqua" w:cstheme="majorBidi"/>
          <w:sz w:val="24"/>
          <w:szCs w:val="24"/>
        </w:rPr>
        <w:t xml:space="preserve">. It </w:t>
      </w:r>
      <w:r w:rsidR="00705281" w:rsidRPr="00D74AD7">
        <w:rPr>
          <w:rFonts w:ascii="Book Antiqua" w:hAnsi="Book Antiqua" w:cstheme="majorBidi"/>
          <w:sz w:val="24"/>
          <w:szCs w:val="24"/>
        </w:rPr>
        <w:t xml:space="preserve">has been </w:t>
      </w:r>
      <w:r w:rsidRPr="00D74AD7">
        <w:rPr>
          <w:rFonts w:ascii="Book Antiqua" w:hAnsi="Book Antiqua" w:cstheme="majorBidi"/>
          <w:sz w:val="24"/>
          <w:szCs w:val="24"/>
        </w:rPr>
        <w:t xml:space="preserve">described that FFA </w:t>
      </w:r>
      <w:r w:rsidR="00705281" w:rsidRPr="00D74AD7">
        <w:rPr>
          <w:rFonts w:ascii="Book Antiqua" w:hAnsi="Book Antiqua" w:cstheme="majorBidi"/>
          <w:sz w:val="24"/>
          <w:szCs w:val="24"/>
        </w:rPr>
        <w:t xml:space="preserve">may </w:t>
      </w:r>
      <w:r w:rsidRPr="00D74AD7">
        <w:rPr>
          <w:rFonts w:ascii="Book Antiqua" w:hAnsi="Book Antiqua" w:cstheme="majorBidi"/>
          <w:sz w:val="24"/>
          <w:szCs w:val="24"/>
        </w:rPr>
        <w:t>advance slowly and stabilize over time regardless of treatment continuation, whereas in some patients the recession progress</w:t>
      </w:r>
      <w:r w:rsidR="00705281" w:rsidRPr="00D74AD7">
        <w:rPr>
          <w:rFonts w:ascii="Book Antiqua" w:hAnsi="Book Antiqua" w:cstheme="majorBidi"/>
          <w:sz w:val="24"/>
          <w:szCs w:val="24"/>
        </w:rPr>
        <w:t>es</w:t>
      </w:r>
      <w:r w:rsidRPr="00D74AD7">
        <w:rPr>
          <w:rFonts w:ascii="Book Antiqua" w:hAnsi="Book Antiqua" w:cstheme="majorBidi"/>
          <w:sz w:val="24"/>
          <w:szCs w:val="24"/>
        </w:rPr>
        <w:t xml:space="preserve"> despite therapeutic intervention and eventually involve</w:t>
      </w:r>
      <w:r w:rsidR="00705281" w:rsidRPr="00D74AD7">
        <w:rPr>
          <w:rFonts w:ascii="Book Antiqua" w:hAnsi="Book Antiqua" w:cstheme="majorBidi"/>
          <w:sz w:val="24"/>
          <w:szCs w:val="24"/>
        </w:rPr>
        <w:t>s</w:t>
      </w:r>
      <w:r w:rsidR="00467297">
        <w:rPr>
          <w:rFonts w:ascii="Book Antiqua" w:hAnsi="Book Antiqua" w:cstheme="majorBidi"/>
          <w:sz w:val="24"/>
          <w:szCs w:val="24"/>
        </w:rPr>
        <w:t xml:space="preserve"> the entire scalp</w:t>
      </w:r>
      <w:r w:rsidR="004B7F10" w:rsidRPr="00D74AD7">
        <w:rPr>
          <w:rFonts w:ascii="Book Antiqua" w:hAnsi="Book Antiqua" w:cstheme="majorBidi"/>
          <w:sz w:val="24"/>
          <w:szCs w:val="24"/>
          <w:vertAlign w:val="superscript"/>
        </w:rPr>
        <w:t>[</w:t>
      </w:r>
      <w:r w:rsidR="00332FC9" w:rsidRPr="00D74AD7">
        <w:rPr>
          <w:rFonts w:ascii="Book Antiqua" w:hAnsi="Book Antiqua" w:cstheme="majorBidi"/>
          <w:sz w:val="24"/>
          <w:szCs w:val="24"/>
          <w:vertAlign w:val="superscript"/>
        </w:rPr>
        <w:t>2,8,13,18</w:t>
      </w:r>
      <w:r w:rsidR="004B7F10" w:rsidRPr="00D74AD7">
        <w:rPr>
          <w:rFonts w:ascii="Book Antiqua" w:hAnsi="Book Antiqua" w:cstheme="majorBidi"/>
          <w:sz w:val="24"/>
          <w:szCs w:val="24"/>
          <w:vertAlign w:val="superscript"/>
        </w:rPr>
        <w:t>]</w:t>
      </w:r>
      <w:r w:rsidR="00332FC9" w:rsidRPr="00D74AD7">
        <w:rPr>
          <w:rFonts w:ascii="Book Antiqua" w:hAnsi="Book Antiqua" w:cstheme="majorBidi"/>
          <w:sz w:val="24"/>
          <w:szCs w:val="24"/>
        </w:rPr>
        <w:t xml:space="preserve">. </w:t>
      </w:r>
      <w:r w:rsidR="00EF46AA" w:rsidRPr="00D74AD7">
        <w:rPr>
          <w:rFonts w:ascii="Book Antiqua" w:hAnsi="Book Antiqua" w:cstheme="majorBidi"/>
          <w:sz w:val="24"/>
          <w:szCs w:val="24"/>
        </w:rPr>
        <w:t xml:space="preserve">One </w:t>
      </w:r>
      <w:r w:rsidR="00332FC9" w:rsidRPr="00D74AD7">
        <w:rPr>
          <w:rFonts w:ascii="Book Antiqua" w:hAnsi="Book Antiqua" w:cstheme="majorBidi"/>
          <w:sz w:val="24"/>
          <w:szCs w:val="24"/>
        </w:rPr>
        <w:t xml:space="preserve">recent </w:t>
      </w:r>
      <w:r w:rsidR="00EF46AA" w:rsidRPr="00D74AD7">
        <w:rPr>
          <w:rFonts w:ascii="Book Antiqua" w:hAnsi="Book Antiqua" w:cstheme="majorBidi"/>
          <w:sz w:val="24"/>
          <w:szCs w:val="24"/>
        </w:rPr>
        <w:t>study demonstrated that eyelash loss, presence of facial papules, and body hair involvement may be associated with poor prognosis, while eyebrow loss as the initial clinical presentation was associated with mild forms of FFA</w:t>
      </w:r>
      <w:r w:rsidR="004B7F10" w:rsidRPr="00D74AD7">
        <w:rPr>
          <w:rFonts w:ascii="Book Antiqua" w:hAnsi="Book Antiqua" w:cstheme="majorBidi"/>
          <w:sz w:val="24"/>
          <w:szCs w:val="24"/>
          <w:vertAlign w:val="superscript"/>
        </w:rPr>
        <w:t>[</w:t>
      </w:r>
      <w:r w:rsidR="00332FC9" w:rsidRPr="00D74AD7">
        <w:rPr>
          <w:rFonts w:ascii="Book Antiqua" w:hAnsi="Book Antiqua" w:cstheme="majorBidi"/>
          <w:sz w:val="24"/>
          <w:szCs w:val="24"/>
          <w:vertAlign w:val="superscript"/>
        </w:rPr>
        <w:t>3</w:t>
      </w:r>
      <w:r w:rsidR="004B7F10" w:rsidRPr="00D74AD7">
        <w:rPr>
          <w:rFonts w:ascii="Book Antiqua" w:hAnsi="Book Antiqua" w:cstheme="majorBidi"/>
          <w:sz w:val="24"/>
          <w:szCs w:val="24"/>
          <w:vertAlign w:val="superscript"/>
        </w:rPr>
        <w:t>]</w:t>
      </w:r>
      <w:r w:rsidR="00EF46AA" w:rsidRPr="00D74AD7">
        <w:rPr>
          <w:rFonts w:ascii="Book Antiqua" w:hAnsi="Book Antiqua" w:cstheme="majorBidi"/>
          <w:sz w:val="24"/>
          <w:szCs w:val="24"/>
        </w:rPr>
        <w:t xml:space="preserve">. </w:t>
      </w:r>
      <w:r w:rsidRPr="00D74AD7">
        <w:rPr>
          <w:rFonts w:ascii="Book Antiqua" w:hAnsi="Book Antiqua" w:cstheme="majorBidi"/>
          <w:sz w:val="24"/>
          <w:szCs w:val="24"/>
        </w:rPr>
        <w:t xml:space="preserve">It </w:t>
      </w:r>
      <w:r w:rsidR="00705281" w:rsidRPr="00D74AD7">
        <w:rPr>
          <w:rFonts w:ascii="Book Antiqua" w:hAnsi="Book Antiqua" w:cstheme="majorBidi"/>
          <w:sz w:val="24"/>
          <w:szCs w:val="24"/>
        </w:rPr>
        <w:t xml:space="preserve">has also been </w:t>
      </w:r>
      <w:r w:rsidR="00332FC9" w:rsidRPr="00D74AD7">
        <w:rPr>
          <w:rFonts w:ascii="Book Antiqua" w:hAnsi="Book Antiqua" w:cstheme="majorBidi"/>
          <w:sz w:val="24"/>
          <w:szCs w:val="24"/>
        </w:rPr>
        <w:t xml:space="preserve">described </w:t>
      </w:r>
      <w:r w:rsidRPr="00D74AD7">
        <w:rPr>
          <w:rFonts w:ascii="Book Antiqua" w:hAnsi="Book Antiqua" w:cstheme="majorBidi"/>
          <w:sz w:val="24"/>
          <w:szCs w:val="24"/>
        </w:rPr>
        <w:t>that visible erythema doesn’t always correlate with alopecia progression</w:t>
      </w:r>
      <w:r w:rsidR="004B7F10" w:rsidRPr="00D74AD7">
        <w:rPr>
          <w:rFonts w:ascii="Book Antiqua" w:hAnsi="Book Antiqua" w:cstheme="majorBidi"/>
          <w:sz w:val="24"/>
          <w:szCs w:val="24"/>
          <w:vertAlign w:val="superscript"/>
        </w:rPr>
        <w:t>[</w:t>
      </w:r>
      <w:r w:rsidR="002E5003" w:rsidRPr="00D74AD7">
        <w:rPr>
          <w:rFonts w:ascii="Book Antiqua" w:hAnsi="Book Antiqua" w:cstheme="majorBidi"/>
          <w:sz w:val="24"/>
          <w:szCs w:val="24"/>
          <w:vertAlign w:val="superscript"/>
        </w:rPr>
        <w:t>5</w:t>
      </w:r>
      <w:r w:rsidR="004B7F10" w:rsidRPr="00D74AD7">
        <w:rPr>
          <w:rFonts w:ascii="Book Antiqua" w:hAnsi="Book Antiqua" w:cstheme="majorBidi"/>
          <w:sz w:val="24"/>
          <w:szCs w:val="24"/>
          <w:vertAlign w:val="superscript"/>
        </w:rPr>
        <w:t>]</w:t>
      </w:r>
      <w:r w:rsidRPr="00D74AD7">
        <w:rPr>
          <w:rFonts w:ascii="Book Antiqua" w:hAnsi="Book Antiqua" w:cstheme="majorBidi"/>
          <w:sz w:val="24"/>
          <w:szCs w:val="24"/>
        </w:rPr>
        <w:t xml:space="preserve">. Because the alopecia is </w:t>
      </w:r>
      <w:proofErr w:type="spellStart"/>
      <w:r w:rsidRPr="00D74AD7">
        <w:rPr>
          <w:rFonts w:ascii="Book Antiqua" w:hAnsi="Book Antiqua" w:cstheme="majorBidi"/>
          <w:sz w:val="24"/>
          <w:szCs w:val="24"/>
        </w:rPr>
        <w:t>cicatricial</w:t>
      </w:r>
      <w:proofErr w:type="spellEnd"/>
      <w:r w:rsidRPr="00D74AD7">
        <w:rPr>
          <w:rFonts w:ascii="Book Antiqua" w:hAnsi="Book Antiqua" w:cstheme="majorBidi"/>
          <w:sz w:val="24"/>
          <w:szCs w:val="24"/>
        </w:rPr>
        <w:t xml:space="preserve">, hair regrowth is not possible, except when therapy </w:t>
      </w:r>
      <w:r w:rsidR="00705281" w:rsidRPr="00D74AD7">
        <w:rPr>
          <w:rFonts w:ascii="Book Antiqua" w:hAnsi="Book Antiqua" w:cstheme="majorBidi"/>
          <w:sz w:val="24"/>
          <w:szCs w:val="24"/>
        </w:rPr>
        <w:t xml:space="preserve">has been </w:t>
      </w:r>
      <w:r w:rsidRPr="00D74AD7">
        <w:rPr>
          <w:rFonts w:ascii="Book Antiqua" w:hAnsi="Book Antiqua" w:cstheme="majorBidi"/>
          <w:sz w:val="24"/>
          <w:szCs w:val="24"/>
        </w:rPr>
        <w:t>started at the very beginning of the disease</w:t>
      </w:r>
      <w:r w:rsidR="004B7F10" w:rsidRPr="00D74AD7">
        <w:rPr>
          <w:rFonts w:ascii="Book Antiqua" w:hAnsi="Book Antiqua" w:cstheme="majorBidi"/>
          <w:sz w:val="24"/>
          <w:szCs w:val="24"/>
        </w:rPr>
        <w:t>;</w:t>
      </w:r>
      <w:r w:rsidR="00705281" w:rsidRPr="00D74AD7">
        <w:rPr>
          <w:rFonts w:ascii="Book Antiqua" w:hAnsi="Book Antiqua" w:cstheme="majorBidi"/>
          <w:sz w:val="24"/>
          <w:szCs w:val="24"/>
        </w:rPr>
        <w:t xml:space="preserve"> t</w:t>
      </w:r>
      <w:r w:rsidRPr="00D74AD7">
        <w:rPr>
          <w:rFonts w:ascii="Book Antiqua" w:hAnsi="Book Antiqua" w:cstheme="majorBidi"/>
          <w:sz w:val="24"/>
          <w:szCs w:val="24"/>
        </w:rPr>
        <w:t xml:space="preserve">herefore, early diagnosis is crucial. The treatment goals are to abort the disease progression, prevent further alopecia, and reduce symptoms. The fact that FFA progression is slow, with spontaneous cessation of the disease years after onset, makes both treating the disease and assessing the effectiveness of the administered treatment difficult. Given the tendency of FFA for spontaneous stabilization, some apparent responses may </w:t>
      </w:r>
      <w:r w:rsidR="004B7F10" w:rsidRPr="00D74AD7">
        <w:rPr>
          <w:rFonts w:ascii="Book Antiqua" w:hAnsi="Book Antiqua" w:cstheme="majorBidi"/>
          <w:sz w:val="24"/>
          <w:szCs w:val="24"/>
        </w:rPr>
        <w:t xml:space="preserve">simply </w:t>
      </w:r>
      <w:r w:rsidRPr="00D74AD7">
        <w:rPr>
          <w:rFonts w:ascii="Book Antiqua" w:hAnsi="Book Antiqua" w:cstheme="majorBidi"/>
          <w:sz w:val="24"/>
          <w:szCs w:val="24"/>
        </w:rPr>
        <w:t xml:space="preserve">have been part of the natural </w:t>
      </w:r>
      <w:r w:rsidR="002555CA" w:rsidRPr="00D74AD7">
        <w:rPr>
          <w:rFonts w:ascii="Book Antiqua" w:hAnsi="Book Antiqua" w:cstheme="majorBidi"/>
          <w:sz w:val="24"/>
          <w:szCs w:val="24"/>
        </w:rPr>
        <w:t>course</w:t>
      </w:r>
      <w:r w:rsidRPr="00D74AD7">
        <w:rPr>
          <w:rFonts w:ascii="Book Antiqua" w:hAnsi="Book Antiqua" w:cstheme="majorBidi"/>
          <w:sz w:val="24"/>
          <w:szCs w:val="24"/>
        </w:rPr>
        <w:t xml:space="preserve"> of the disease. The available evidence on the treatment of FFA comes from retrospective observation studies. There are no controlled clinical trials to evaluate the available modalities. It should be noted also that there is currently no standardized outcome measure for the evaluation of treatment efficacy in FFA. </w:t>
      </w:r>
      <w:r w:rsidRPr="00D74AD7">
        <w:rPr>
          <w:rFonts w:ascii="Book Antiqua" w:eastAsia="Times New Roman" w:hAnsi="Book Antiqua" w:cs="Times New Roman"/>
          <w:sz w:val="24"/>
          <w:szCs w:val="24"/>
        </w:rPr>
        <w:t xml:space="preserve">Several researchers have used </w:t>
      </w:r>
      <w:r w:rsidR="00087E04" w:rsidRPr="00D74AD7">
        <w:rPr>
          <w:rFonts w:ascii="Book Antiqua" w:hAnsi="Book Antiqua" w:cstheme="majorBidi"/>
          <w:sz w:val="24"/>
          <w:szCs w:val="24"/>
        </w:rPr>
        <w:t>LPP activity index</w:t>
      </w:r>
      <w:r w:rsidR="00087E04" w:rsidRPr="00D74AD7">
        <w:rPr>
          <w:rFonts w:ascii="Book Antiqua" w:eastAsia="Times New Roman" w:hAnsi="Book Antiqua" w:cs="Times New Roman"/>
          <w:sz w:val="24"/>
          <w:szCs w:val="24"/>
        </w:rPr>
        <w:t xml:space="preserve"> </w:t>
      </w:r>
      <w:r w:rsidRPr="00D74AD7">
        <w:rPr>
          <w:rFonts w:ascii="Book Antiqua" w:eastAsia="Times New Roman" w:hAnsi="Book Antiqua" w:cs="Times New Roman"/>
          <w:sz w:val="24"/>
          <w:szCs w:val="24"/>
        </w:rPr>
        <w:t>in order to assess treatment efficacy in FFA patients</w:t>
      </w:r>
      <w:r w:rsidR="004B7F10" w:rsidRPr="00D74AD7">
        <w:rPr>
          <w:rFonts w:ascii="Book Antiqua" w:eastAsia="Times New Roman" w:hAnsi="Book Antiqua" w:cs="Times New Roman"/>
          <w:sz w:val="24"/>
          <w:szCs w:val="24"/>
          <w:vertAlign w:val="superscript"/>
        </w:rPr>
        <w:t>[</w:t>
      </w:r>
      <w:r w:rsidR="00173EA2" w:rsidRPr="00D74AD7">
        <w:rPr>
          <w:rFonts w:ascii="Book Antiqua" w:eastAsia="Times New Roman" w:hAnsi="Book Antiqua" w:cs="Times New Roman"/>
          <w:sz w:val="24"/>
          <w:szCs w:val="24"/>
          <w:vertAlign w:val="superscript"/>
        </w:rPr>
        <w:t>20</w:t>
      </w:r>
      <w:r w:rsidR="00DF591A" w:rsidRPr="00D74AD7">
        <w:rPr>
          <w:rFonts w:ascii="Book Antiqua" w:eastAsia="Times New Roman" w:hAnsi="Book Antiqua" w:cs="Times New Roman"/>
          <w:sz w:val="24"/>
          <w:szCs w:val="24"/>
          <w:vertAlign w:val="superscript"/>
        </w:rPr>
        <w:t>,37</w:t>
      </w:r>
      <w:r w:rsidR="004B7F10" w:rsidRPr="00D74AD7">
        <w:rPr>
          <w:rFonts w:ascii="Book Antiqua" w:eastAsia="Times New Roman" w:hAnsi="Book Antiqua" w:cs="Times New Roman"/>
          <w:sz w:val="24"/>
          <w:szCs w:val="24"/>
          <w:vertAlign w:val="superscript"/>
        </w:rPr>
        <w:t>]</w:t>
      </w:r>
      <w:r w:rsidR="00DF591A" w:rsidRPr="00D74AD7">
        <w:rPr>
          <w:rFonts w:ascii="Book Antiqua" w:hAnsi="Book Antiqua" w:cstheme="majorBidi"/>
          <w:sz w:val="24"/>
          <w:szCs w:val="24"/>
        </w:rPr>
        <w:t xml:space="preserve">. </w:t>
      </w:r>
      <w:r w:rsidRPr="00D74AD7">
        <w:rPr>
          <w:rFonts w:ascii="Book Antiqua" w:eastAsia="Times New Roman" w:hAnsi="Book Antiqua" w:cs="Times New Roman"/>
          <w:sz w:val="24"/>
          <w:szCs w:val="24"/>
        </w:rPr>
        <w:t xml:space="preserve">In view of the differences that exist between FFA and LPP, such as a lower </w:t>
      </w:r>
      <w:r w:rsidRPr="00D74AD7">
        <w:rPr>
          <w:rFonts w:ascii="Book Antiqua" w:hAnsi="Book Antiqua" w:cstheme="majorBidi"/>
          <w:sz w:val="24"/>
          <w:szCs w:val="24"/>
        </w:rPr>
        <w:t>weight of subjective symptoms and clinical signs of inflammation in FFA</w:t>
      </w:r>
      <w:r w:rsidRPr="00D74AD7">
        <w:rPr>
          <w:rFonts w:ascii="Book Antiqua" w:eastAsia="Times New Roman" w:hAnsi="Book Antiqua" w:cs="Times New Roman"/>
          <w:sz w:val="24"/>
          <w:szCs w:val="24"/>
        </w:rPr>
        <w:t xml:space="preserve">, the relevance of this index in FFA patients is questionable. </w:t>
      </w:r>
      <w:r w:rsidR="00DF591A" w:rsidRPr="00D74AD7">
        <w:rPr>
          <w:rFonts w:ascii="Book Antiqua" w:hAnsi="Book Antiqua" w:cstheme="majorBidi"/>
          <w:sz w:val="24"/>
          <w:szCs w:val="24"/>
        </w:rPr>
        <w:t xml:space="preserve">Recently, a clinical severity scale of FFA was </w:t>
      </w:r>
      <w:r w:rsidR="00DF591A" w:rsidRPr="00D74AD7">
        <w:rPr>
          <w:rFonts w:ascii="Book Antiqua" w:hAnsi="Book Antiqua" w:cstheme="majorBidi"/>
          <w:sz w:val="24"/>
          <w:szCs w:val="24"/>
        </w:rPr>
        <w:lastRenderedPageBreak/>
        <w:t>suggested, basing on measuring the area</w:t>
      </w:r>
      <w:r w:rsidR="004B7F10" w:rsidRPr="00D74AD7">
        <w:rPr>
          <w:rFonts w:ascii="Book Antiqua" w:hAnsi="Book Antiqua" w:cstheme="majorBidi"/>
          <w:sz w:val="24"/>
          <w:szCs w:val="24"/>
        </w:rPr>
        <w:t xml:space="preserve"> of</w:t>
      </w:r>
      <w:r w:rsidR="00DF591A" w:rsidRPr="00D74AD7">
        <w:rPr>
          <w:rFonts w:ascii="Book Antiqua" w:hAnsi="Book Antiqua" w:cstheme="majorBidi"/>
          <w:sz w:val="24"/>
          <w:szCs w:val="24"/>
        </w:rPr>
        <w:t xml:space="preserve"> hairline recession. It includes 5 grades of severity: I (</w:t>
      </w:r>
      <w:r w:rsidR="00DF591A" w:rsidRPr="00D74AD7">
        <w:rPr>
          <w:rFonts w:ascii="Book Antiqua" w:hAnsi="Book Antiqua" w:cstheme="majorBidi"/>
          <w:sz w:val="24"/>
          <w:szCs w:val="24"/>
        </w:rPr>
        <w:sym w:font="Symbol" w:char="F03C"/>
      </w:r>
      <w:r w:rsidR="00467297">
        <w:rPr>
          <w:rFonts w:ascii="Book Antiqua" w:hAnsi="Book Antiqua" w:cstheme="majorBidi" w:hint="eastAsia"/>
          <w:sz w:val="24"/>
          <w:szCs w:val="24"/>
          <w:lang w:eastAsia="zh-CN"/>
        </w:rPr>
        <w:t xml:space="preserve"> </w:t>
      </w:r>
      <w:r w:rsidR="00DF591A" w:rsidRPr="00D74AD7">
        <w:rPr>
          <w:rFonts w:ascii="Book Antiqua" w:hAnsi="Book Antiqua" w:cstheme="majorBidi"/>
          <w:sz w:val="24"/>
          <w:szCs w:val="24"/>
        </w:rPr>
        <w:t>1</w:t>
      </w:r>
      <w:r w:rsidR="004B7F10" w:rsidRPr="00D74AD7">
        <w:rPr>
          <w:rFonts w:ascii="Book Antiqua" w:hAnsi="Book Antiqua" w:cstheme="majorBidi"/>
          <w:sz w:val="24"/>
          <w:szCs w:val="24"/>
        </w:rPr>
        <w:t xml:space="preserve"> </w:t>
      </w:r>
      <w:r w:rsidR="00DF591A" w:rsidRPr="00D74AD7">
        <w:rPr>
          <w:rFonts w:ascii="Book Antiqua" w:hAnsi="Book Antiqua" w:cstheme="majorBidi"/>
          <w:sz w:val="24"/>
          <w:szCs w:val="24"/>
        </w:rPr>
        <w:t>cm), II (1-2.99</w:t>
      </w:r>
      <w:r w:rsidR="004B7F10" w:rsidRPr="00D74AD7">
        <w:rPr>
          <w:rFonts w:ascii="Book Antiqua" w:hAnsi="Book Antiqua" w:cstheme="majorBidi"/>
          <w:sz w:val="24"/>
          <w:szCs w:val="24"/>
        </w:rPr>
        <w:t xml:space="preserve"> </w:t>
      </w:r>
      <w:r w:rsidR="00DF591A" w:rsidRPr="00D74AD7">
        <w:rPr>
          <w:rFonts w:ascii="Book Antiqua" w:hAnsi="Book Antiqua" w:cstheme="majorBidi"/>
          <w:sz w:val="24"/>
          <w:szCs w:val="24"/>
        </w:rPr>
        <w:t>cm), III (3-4.99</w:t>
      </w:r>
      <w:r w:rsidR="004B7F10" w:rsidRPr="00D74AD7">
        <w:rPr>
          <w:rFonts w:ascii="Book Antiqua" w:hAnsi="Book Antiqua" w:cstheme="majorBidi"/>
          <w:sz w:val="24"/>
          <w:szCs w:val="24"/>
        </w:rPr>
        <w:t xml:space="preserve"> </w:t>
      </w:r>
      <w:r w:rsidR="00DF591A" w:rsidRPr="00D74AD7">
        <w:rPr>
          <w:rFonts w:ascii="Book Antiqua" w:hAnsi="Book Antiqua" w:cstheme="majorBidi"/>
          <w:sz w:val="24"/>
          <w:szCs w:val="24"/>
        </w:rPr>
        <w:t>cm), IV (5-6.99</w:t>
      </w:r>
      <w:r w:rsidR="004B7F10" w:rsidRPr="00D74AD7">
        <w:rPr>
          <w:rFonts w:ascii="Book Antiqua" w:hAnsi="Book Antiqua" w:cstheme="majorBidi"/>
          <w:sz w:val="24"/>
          <w:szCs w:val="24"/>
        </w:rPr>
        <w:t xml:space="preserve"> </w:t>
      </w:r>
      <w:r w:rsidR="00DF591A" w:rsidRPr="00D74AD7">
        <w:rPr>
          <w:rFonts w:ascii="Book Antiqua" w:hAnsi="Book Antiqua" w:cstheme="majorBidi"/>
          <w:sz w:val="24"/>
          <w:szCs w:val="24"/>
        </w:rPr>
        <w:t>cm), and V (</w:t>
      </w:r>
      <w:r w:rsidR="00DF591A" w:rsidRPr="00D74AD7">
        <w:rPr>
          <w:rFonts w:ascii="Book Antiqua" w:hAnsi="Book Antiqua" w:cstheme="majorBidi"/>
          <w:sz w:val="24"/>
          <w:szCs w:val="24"/>
        </w:rPr>
        <w:sym w:font="Symbol" w:char="F0B3"/>
      </w:r>
      <w:r w:rsidR="00467297">
        <w:rPr>
          <w:rFonts w:ascii="Book Antiqua" w:hAnsi="Book Antiqua" w:cstheme="majorBidi" w:hint="eastAsia"/>
          <w:sz w:val="24"/>
          <w:szCs w:val="24"/>
          <w:lang w:eastAsia="zh-CN"/>
        </w:rPr>
        <w:t xml:space="preserve"> </w:t>
      </w:r>
      <w:r w:rsidR="00DF591A" w:rsidRPr="00D74AD7">
        <w:rPr>
          <w:rFonts w:ascii="Book Antiqua" w:hAnsi="Book Antiqua" w:cstheme="majorBidi"/>
          <w:sz w:val="24"/>
          <w:szCs w:val="24"/>
        </w:rPr>
        <w:t>7</w:t>
      </w:r>
      <w:r w:rsidR="004B7F10" w:rsidRPr="00D74AD7">
        <w:rPr>
          <w:rFonts w:ascii="Book Antiqua" w:hAnsi="Book Antiqua" w:cstheme="majorBidi"/>
          <w:sz w:val="24"/>
          <w:szCs w:val="24"/>
        </w:rPr>
        <w:t xml:space="preserve"> </w:t>
      </w:r>
      <w:r w:rsidR="00DF591A" w:rsidRPr="00D74AD7">
        <w:rPr>
          <w:rFonts w:ascii="Book Antiqua" w:hAnsi="Book Antiqua" w:cstheme="majorBidi"/>
          <w:sz w:val="24"/>
          <w:szCs w:val="24"/>
        </w:rPr>
        <w:t>cm, also called clown alopecia), which are grouped as mild FFA (grades I and II) and severe FFA</w:t>
      </w:r>
      <w:r w:rsidR="00DF591A" w:rsidRPr="00D74AD7">
        <w:rPr>
          <w:rFonts w:ascii="Book Antiqua" w:hAnsi="Book Antiqua" w:cstheme="majorBidi"/>
          <w:sz w:val="24"/>
          <w:szCs w:val="24"/>
          <w:rtl/>
        </w:rPr>
        <w:t xml:space="preserve"> </w:t>
      </w:r>
      <w:r w:rsidR="00467297">
        <w:rPr>
          <w:rFonts w:ascii="Book Antiqua" w:hAnsi="Book Antiqua" w:cstheme="majorBidi"/>
          <w:sz w:val="24"/>
          <w:szCs w:val="24"/>
        </w:rPr>
        <w:t>(grades III, IV, and V)</w:t>
      </w:r>
      <w:r w:rsidR="003746DF" w:rsidRPr="00D74AD7">
        <w:rPr>
          <w:rFonts w:ascii="Book Antiqua" w:hAnsi="Book Antiqua" w:cstheme="majorBidi"/>
          <w:sz w:val="24"/>
          <w:szCs w:val="24"/>
          <w:vertAlign w:val="superscript"/>
        </w:rPr>
        <w:t>[</w:t>
      </w:r>
      <w:r w:rsidR="00DF591A" w:rsidRPr="00D74AD7">
        <w:rPr>
          <w:rFonts w:ascii="Book Antiqua" w:hAnsi="Book Antiqua" w:cstheme="majorBidi"/>
          <w:sz w:val="24"/>
          <w:szCs w:val="24"/>
          <w:vertAlign w:val="superscript"/>
        </w:rPr>
        <w:t>3</w:t>
      </w:r>
      <w:r w:rsidR="003746DF" w:rsidRPr="00D74AD7">
        <w:rPr>
          <w:rFonts w:ascii="Book Antiqua" w:hAnsi="Book Antiqua" w:cstheme="majorBidi"/>
          <w:sz w:val="24"/>
          <w:szCs w:val="24"/>
          <w:vertAlign w:val="superscript"/>
        </w:rPr>
        <w:t>]</w:t>
      </w:r>
      <w:r w:rsidR="00DF591A" w:rsidRPr="00D74AD7">
        <w:rPr>
          <w:rFonts w:ascii="Book Antiqua" w:hAnsi="Book Antiqua" w:cstheme="majorBidi"/>
          <w:sz w:val="24"/>
          <w:szCs w:val="24"/>
        </w:rPr>
        <w:t xml:space="preserve">. </w:t>
      </w:r>
      <w:r w:rsidR="0071330A" w:rsidRPr="00D74AD7">
        <w:rPr>
          <w:rStyle w:val="hps"/>
          <w:rFonts w:ascii="Book Antiqua" w:hAnsi="Book Antiqua" w:cstheme="majorBidi"/>
          <w:sz w:val="24"/>
          <w:szCs w:val="24"/>
        </w:rPr>
        <w:t>We believe that</w:t>
      </w:r>
      <w:r w:rsidR="0071330A" w:rsidRPr="00D74AD7">
        <w:rPr>
          <w:rFonts w:ascii="Book Antiqua" w:hAnsi="Book Antiqua" w:cstheme="majorBidi"/>
          <w:sz w:val="24"/>
          <w:szCs w:val="24"/>
        </w:rPr>
        <w:t xml:space="preserve"> </w:t>
      </w:r>
      <w:r w:rsidR="0071330A" w:rsidRPr="00D74AD7">
        <w:rPr>
          <w:rStyle w:val="hps"/>
          <w:rFonts w:ascii="Book Antiqua" w:hAnsi="Book Antiqua" w:cstheme="majorBidi"/>
          <w:sz w:val="24"/>
          <w:szCs w:val="24"/>
        </w:rPr>
        <w:t>the main measure</w:t>
      </w:r>
      <w:r w:rsidR="0071330A" w:rsidRPr="00D74AD7">
        <w:rPr>
          <w:rFonts w:ascii="Book Antiqua" w:hAnsi="Book Antiqua" w:cstheme="majorBidi"/>
          <w:sz w:val="24"/>
          <w:szCs w:val="24"/>
        </w:rPr>
        <w:t xml:space="preserve"> </w:t>
      </w:r>
      <w:r w:rsidR="0071330A" w:rsidRPr="00D74AD7">
        <w:rPr>
          <w:rStyle w:val="hps"/>
          <w:rFonts w:ascii="Book Antiqua" w:hAnsi="Book Antiqua" w:cstheme="majorBidi"/>
          <w:sz w:val="24"/>
          <w:szCs w:val="24"/>
        </w:rPr>
        <w:t>to be considered</w:t>
      </w:r>
      <w:r w:rsidR="0071330A" w:rsidRPr="00D74AD7">
        <w:rPr>
          <w:rFonts w:ascii="Book Antiqua" w:hAnsi="Book Antiqua" w:cstheme="majorBidi"/>
          <w:sz w:val="24"/>
          <w:szCs w:val="24"/>
        </w:rPr>
        <w:t xml:space="preserve"> </w:t>
      </w:r>
      <w:r w:rsidR="0071330A" w:rsidRPr="00D74AD7">
        <w:rPr>
          <w:rStyle w:val="hps"/>
          <w:rFonts w:ascii="Book Antiqua" w:hAnsi="Book Antiqua" w:cstheme="majorBidi"/>
          <w:sz w:val="24"/>
          <w:szCs w:val="24"/>
        </w:rPr>
        <w:t>in evaluating</w:t>
      </w:r>
      <w:r w:rsidR="0071330A" w:rsidRPr="00D74AD7">
        <w:rPr>
          <w:rFonts w:ascii="Book Antiqua" w:hAnsi="Book Antiqua" w:cstheme="majorBidi"/>
          <w:sz w:val="24"/>
          <w:szCs w:val="24"/>
        </w:rPr>
        <w:t xml:space="preserve"> </w:t>
      </w:r>
      <w:r w:rsidR="0071330A" w:rsidRPr="00D74AD7">
        <w:rPr>
          <w:rStyle w:val="hps"/>
          <w:rFonts w:ascii="Book Antiqua" w:hAnsi="Book Antiqua" w:cstheme="majorBidi"/>
          <w:sz w:val="24"/>
          <w:szCs w:val="24"/>
        </w:rPr>
        <w:t>the treatment efficacy in FFA is</w:t>
      </w:r>
      <w:r w:rsidR="0071330A" w:rsidRPr="00D74AD7">
        <w:rPr>
          <w:rFonts w:ascii="Book Antiqua" w:hAnsi="Book Antiqua" w:cstheme="majorBidi"/>
          <w:sz w:val="24"/>
          <w:szCs w:val="24"/>
        </w:rPr>
        <w:t xml:space="preserve"> </w:t>
      </w:r>
      <w:r w:rsidR="00276A78" w:rsidRPr="00D74AD7">
        <w:rPr>
          <w:rFonts w:ascii="Book Antiqua" w:hAnsi="Book Antiqua" w:cstheme="majorBidi"/>
          <w:sz w:val="24"/>
          <w:szCs w:val="24"/>
        </w:rPr>
        <w:t xml:space="preserve">progression </w:t>
      </w:r>
      <w:r w:rsidR="00276A78" w:rsidRPr="00D74AD7">
        <w:rPr>
          <w:rStyle w:val="hps"/>
          <w:rFonts w:ascii="Book Antiqua" w:hAnsi="Book Antiqua" w:cstheme="majorBidi"/>
          <w:sz w:val="24"/>
          <w:szCs w:val="24"/>
        </w:rPr>
        <w:t xml:space="preserve">of </w:t>
      </w:r>
      <w:r w:rsidR="0071330A" w:rsidRPr="00D74AD7">
        <w:rPr>
          <w:rFonts w:ascii="Book Antiqua" w:hAnsi="Book Antiqua" w:cstheme="majorBidi"/>
          <w:sz w:val="24"/>
          <w:szCs w:val="24"/>
        </w:rPr>
        <w:t xml:space="preserve">hairline </w:t>
      </w:r>
      <w:r w:rsidR="00276A78" w:rsidRPr="00D74AD7">
        <w:rPr>
          <w:rStyle w:val="hps"/>
          <w:rFonts w:ascii="Book Antiqua" w:hAnsi="Book Antiqua" w:cstheme="majorBidi"/>
          <w:sz w:val="24"/>
          <w:szCs w:val="24"/>
        </w:rPr>
        <w:t>recession</w:t>
      </w:r>
      <w:r w:rsidR="0071330A" w:rsidRPr="00D74AD7">
        <w:rPr>
          <w:rStyle w:val="hps"/>
          <w:rFonts w:ascii="Book Antiqua" w:hAnsi="Book Antiqua" w:cstheme="majorBidi"/>
          <w:sz w:val="24"/>
          <w:szCs w:val="24"/>
        </w:rPr>
        <w:t xml:space="preserve">. </w:t>
      </w:r>
      <w:r w:rsidR="00824606" w:rsidRPr="00D74AD7">
        <w:rPr>
          <w:rStyle w:val="hps"/>
          <w:rFonts w:ascii="Book Antiqua" w:hAnsi="Book Antiqua" w:cstheme="majorBidi"/>
          <w:sz w:val="24"/>
          <w:szCs w:val="24"/>
        </w:rPr>
        <w:t xml:space="preserve">Changes in erythema or </w:t>
      </w:r>
      <w:r w:rsidR="00276A78" w:rsidRPr="00D74AD7">
        <w:rPr>
          <w:rStyle w:val="hps"/>
          <w:rFonts w:ascii="Book Antiqua" w:hAnsi="Book Antiqua" w:cstheme="majorBidi"/>
          <w:sz w:val="24"/>
          <w:szCs w:val="24"/>
        </w:rPr>
        <w:t xml:space="preserve">subjective </w:t>
      </w:r>
      <w:r w:rsidR="00824606" w:rsidRPr="00D74AD7">
        <w:rPr>
          <w:rStyle w:val="hps"/>
          <w:rFonts w:ascii="Book Antiqua" w:hAnsi="Book Antiqua" w:cstheme="majorBidi"/>
          <w:sz w:val="24"/>
          <w:szCs w:val="24"/>
        </w:rPr>
        <w:t xml:space="preserve">symptoms </w:t>
      </w:r>
      <w:r w:rsidR="00276A78" w:rsidRPr="00D74AD7">
        <w:rPr>
          <w:rStyle w:val="hps"/>
          <w:rFonts w:ascii="Book Antiqua" w:hAnsi="Book Antiqua" w:cstheme="majorBidi"/>
          <w:sz w:val="24"/>
          <w:szCs w:val="24"/>
        </w:rPr>
        <w:t>should be evaluated separately.</w:t>
      </w:r>
      <w:r w:rsidR="003746DF" w:rsidRPr="00D74AD7">
        <w:rPr>
          <w:rStyle w:val="hps"/>
          <w:rFonts w:ascii="Book Antiqua" w:hAnsi="Book Antiqua" w:cstheme="majorBidi"/>
          <w:sz w:val="24"/>
          <w:szCs w:val="24"/>
        </w:rPr>
        <w:t xml:space="preserve"> </w:t>
      </w:r>
      <w:r w:rsidR="004C2EA8" w:rsidRPr="00D74AD7">
        <w:rPr>
          <w:rFonts w:ascii="Book Antiqua" w:hAnsi="Book Antiqua" w:cstheme="majorBidi"/>
          <w:sz w:val="24"/>
          <w:szCs w:val="24"/>
        </w:rPr>
        <w:t>Treatment of FFA has been disappointing</w:t>
      </w:r>
      <w:r w:rsidR="004C2EA8" w:rsidRPr="00D74AD7">
        <w:rPr>
          <w:rStyle w:val="hps"/>
          <w:rFonts w:ascii="Book Antiqua" w:hAnsi="Book Antiqua" w:cs="Times New Roman"/>
          <w:sz w:val="24"/>
          <w:szCs w:val="24"/>
        </w:rPr>
        <w:t xml:space="preserve">. </w:t>
      </w:r>
      <w:r w:rsidR="00D96890" w:rsidRPr="00D74AD7">
        <w:rPr>
          <w:rStyle w:val="hps"/>
          <w:rFonts w:ascii="Book Antiqua" w:hAnsi="Book Antiqua" w:cs="Times New Roman"/>
          <w:sz w:val="24"/>
          <w:szCs w:val="24"/>
        </w:rPr>
        <w:t xml:space="preserve">It is unclear whether treatments alter the natural history of the disease. </w:t>
      </w:r>
      <w:r w:rsidRPr="00D74AD7">
        <w:rPr>
          <w:rStyle w:val="hps"/>
          <w:rFonts w:ascii="Book Antiqua" w:hAnsi="Book Antiqua" w:cs="Times New Roman"/>
          <w:sz w:val="24"/>
          <w:szCs w:val="24"/>
        </w:rPr>
        <w:t>Several</w:t>
      </w:r>
      <w:r w:rsidRPr="00D74AD7">
        <w:rPr>
          <w:rFonts w:ascii="Book Antiqua" w:hAnsi="Book Antiqua" w:cs="Times New Roman"/>
          <w:sz w:val="24"/>
          <w:szCs w:val="24"/>
        </w:rPr>
        <w:t xml:space="preserve"> topical and systemic </w:t>
      </w:r>
      <w:r w:rsidRPr="00D74AD7">
        <w:rPr>
          <w:rStyle w:val="hps"/>
          <w:rFonts w:ascii="Book Antiqua" w:hAnsi="Book Antiqua" w:cs="Times New Roman"/>
          <w:sz w:val="24"/>
          <w:szCs w:val="24"/>
        </w:rPr>
        <w:t>therapeutic options have been reported</w:t>
      </w:r>
      <w:r w:rsidRPr="00D74AD7">
        <w:rPr>
          <w:rFonts w:ascii="Book Antiqua" w:hAnsi="Book Antiqua" w:cs="Times New Roman"/>
          <w:sz w:val="24"/>
          <w:szCs w:val="24"/>
        </w:rPr>
        <w:t xml:space="preserve"> to </w:t>
      </w:r>
      <w:r w:rsidR="004C2EA8" w:rsidRPr="00D74AD7">
        <w:rPr>
          <w:rFonts w:ascii="Book Antiqua" w:hAnsi="Book Antiqua" w:cs="Times New Roman"/>
          <w:sz w:val="24"/>
          <w:szCs w:val="24"/>
        </w:rPr>
        <w:t xml:space="preserve">have some efficacy in </w:t>
      </w:r>
      <w:r w:rsidRPr="00D74AD7">
        <w:rPr>
          <w:rFonts w:ascii="Book Antiqua" w:hAnsi="Book Antiqua" w:cs="Times New Roman"/>
          <w:sz w:val="24"/>
          <w:szCs w:val="24"/>
        </w:rPr>
        <w:t>halt</w:t>
      </w:r>
      <w:r w:rsidR="004C2EA8" w:rsidRPr="00D74AD7">
        <w:rPr>
          <w:rFonts w:ascii="Book Antiqua" w:hAnsi="Book Antiqua" w:cs="Times New Roman"/>
          <w:sz w:val="24"/>
          <w:szCs w:val="24"/>
        </w:rPr>
        <w:t>ing</w:t>
      </w:r>
      <w:r w:rsidRPr="00D74AD7">
        <w:rPr>
          <w:rFonts w:ascii="Book Antiqua" w:hAnsi="Book Antiqua" w:cs="Times New Roman"/>
          <w:sz w:val="24"/>
          <w:szCs w:val="24"/>
        </w:rPr>
        <w:t xml:space="preserve"> the disease progression</w:t>
      </w:r>
      <w:r w:rsidR="000C7C9D" w:rsidRPr="00D74AD7">
        <w:rPr>
          <w:rFonts w:ascii="Book Antiqua" w:hAnsi="Book Antiqua" w:cs="Times New Roman"/>
          <w:sz w:val="24"/>
          <w:szCs w:val="24"/>
        </w:rPr>
        <w:t xml:space="preserve"> in retrospective studies.</w:t>
      </w:r>
    </w:p>
    <w:p w:rsidR="00467297" w:rsidRPr="00D74AD7" w:rsidRDefault="00467297" w:rsidP="00D74AD7">
      <w:pPr>
        <w:spacing w:after="0" w:line="360" w:lineRule="auto"/>
        <w:jc w:val="both"/>
        <w:rPr>
          <w:rFonts w:ascii="Book Antiqua" w:hAnsi="Book Antiqua" w:cstheme="majorBidi"/>
          <w:sz w:val="24"/>
          <w:szCs w:val="24"/>
          <w:lang w:eastAsia="zh-CN"/>
        </w:rPr>
      </w:pPr>
    </w:p>
    <w:p w:rsidR="000C7C9D" w:rsidRPr="00D74AD7" w:rsidRDefault="00467297" w:rsidP="00D74AD7">
      <w:pPr>
        <w:spacing w:after="0" w:line="360" w:lineRule="auto"/>
        <w:jc w:val="both"/>
        <w:rPr>
          <w:rFonts w:ascii="Book Antiqua" w:hAnsi="Book Antiqua" w:cs="Times New Roman"/>
          <w:b/>
          <w:bCs/>
          <w:sz w:val="24"/>
          <w:szCs w:val="24"/>
        </w:rPr>
      </w:pPr>
      <w:r w:rsidRPr="00D74AD7">
        <w:rPr>
          <w:rFonts w:ascii="Book Antiqua" w:hAnsi="Book Antiqua" w:cs="Times New Roman"/>
          <w:b/>
          <w:bCs/>
          <w:sz w:val="24"/>
          <w:szCs w:val="24"/>
        </w:rPr>
        <w:t>TOPICAL CORTICOSTEROIDS</w:t>
      </w:r>
    </w:p>
    <w:p w:rsidR="00FD3DE1" w:rsidRDefault="00A82032"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According to previous reports, almost all patients had been treated with moderate to high potency topical corticosteroids. Although in some cases this treatment resulted in reduced inflammation, it did not halt progression of alopecia in most cases</w:t>
      </w:r>
      <w:r w:rsidR="003746DF" w:rsidRPr="00D74AD7">
        <w:rPr>
          <w:rFonts w:ascii="Book Antiqua" w:hAnsi="Book Antiqua" w:cstheme="majorBidi"/>
          <w:sz w:val="24"/>
          <w:szCs w:val="24"/>
          <w:vertAlign w:val="superscript"/>
        </w:rPr>
        <w:t>[</w:t>
      </w:r>
      <w:r w:rsidR="00B515ED" w:rsidRPr="00D74AD7">
        <w:rPr>
          <w:rFonts w:ascii="Book Antiqua" w:hAnsi="Book Antiqua" w:cstheme="majorBidi"/>
          <w:sz w:val="24"/>
          <w:szCs w:val="24"/>
          <w:vertAlign w:val="superscript"/>
        </w:rPr>
        <w:t>7,11,21</w:t>
      </w:r>
      <w:r w:rsidR="003746DF" w:rsidRPr="00D74AD7">
        <w:rPr>
          <w:rFonts w:ascii="Book Antiqua" w:hAnsi="Book Antiqua" w:cstheme="majorBidi"/>
          <w:sz w:val="24"/>
          <w:szCs w:val="24"/>
          <w:vertAlign w:val="superscript"/>
        </w:rPr>
        <w:t>]</w:t>
      </w:r>
      <w:r w:rsidRPr="00D74AD7">
        <w:rPr>
          <w:rFonts w:ascii="Book Antiqua" w:hAnsi="Book Antiqua" w:cstheme="majorBidi"/>
          <w:sz w:val="24"/>
          <w:szCs w:val="24"/>
        </w:rPr>
        <w:t xml:space="preserve">. </w:t>
      </w:r>
    </w:p>
    <w:p w:rsidR="00467297" w:rsidRPr="00D74AD7" w:rsidRDefault="00467297" w:rsidP="00D74AD7">
      <w:pPr>
        <w:spacing w:after="0" w:line="360" w:lineRule="auto"/>
        <w:jc w:val="both"/>
        <w:rPr>
          <w:rFonts w:ascii="Book Antiqua" w:hAnsi="Book Antiqua" w:cstheme="majorBidi"/>
          <w:sz w:val="24"/>
          <w:szCs w:val="24"/>
          <w:lang w:eastAsia="zh-CN"/>
        </w:rPr>
      </w:pPr>
    </w:p>
    <w:p w:rsidR="00FD3DE1"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INTRALESIONAL CORTICOSTEROIDS</w:t>
      </w:r>
    </w:p>
    <w:p w:rsidR="00FD3DE1" w:rsidRDefault="00435982" w:rsidP="00D74AD7">
      <w:pPr>
        <w:spacing w:after="0" w:line="360" w:lineRule="auto"/>
        <w:jc w:val="both"/>
        <w:rPr>
          <w:rFonts w:ascii="Book Antiqua" w:hAnsi="Book Antiqua" w:cstheme="majorBidi"/>
          <w:sz w:val="24"/>
          <w:szCs w:val="24"/>
          <w:lang w:eastAsia="zh-CN"/>
        </w:rPr>
      </w:pPr>
      <w:proofErr w:type="spellStart"/>
      <w:r w:rsidRPr="00D74AD7">
        <w:rPr>
          <w:rFonts w:ascii="Book Antiqua" w:hAnsi="Book Antiqua" w:cstheme="majorBidi"/>
          <w:sz w:val="24"/>
          <w:szCs w:val="24"/>
        </w:rPr>
        <w:t>Intralesiona</w:t>
      </w:r>
      <w:r w:rsidR="002555CA" w:rsidRPr="00D74AD7">
        <w:rPr>
          <w:rFonts w:ascii="Book Antiqua" w:hAnsi="Book Antiqua" w:cstheme="majorBidi"/>
          <w:sz w:val="24"/>
          <w:szCs w:val="24"/>
        </w:rPr>
        <w:t>l</w:t>
      </w:r>
      <w:proofErr w:type="spellEnd"/>
      <w:r w:rsidRPr="00D74AD7">
        <w:rPr>
          <w:rFonts w:ascii="Book Antiqua" w:hAnsi="Book Antiqua" w:cstheme="majorBidi"/>
          <w:sz w:val="24"/>
          <w:szCs w:val="24"/>
        </w:rPr>
        <w:t xml:space="preserve"> corticosteroid</w:t>
      </w:r>
      <w:r w:rsidR="00BE69DF" w:rsidRPr="00D74AD7">
        <w:rPr>
          <w:rFonts w:ascii="Book Antiqua" w:hAnsi="Book Antiqua" w:cstheme="majorBidi"/>
          <w:sz w:val="24"/>
          <w:szCs w:val="24"/>
        </w:rPr>
        <w:t xml:space="preserve"> injections </w:t>
      </w:r>
      <w:r w:rsidR="001F33B0" w:rsidRPr="00D74AD7">
        <w:rPr>
          <w:rFonts w:ascii="Book Antiqua" w:hAnsi="Book Antiqua" w:cstheme="majorBidi"/>
          <w:sz w:val="24"/>
          <w:szCs w:val="24"/>
        </w:rPr>
        <w:t xml:space="preserve">have been </w:t>
      </w:r>
      <w:r w:rsidRPr="00D74AD7">
        <w:rPr>
          <w:rFonts w:ascii="Book Antiqua" w:hAnsi="Book Antiqua" w:cstheme="majorBidi"/>
          <w:sz w:val="24"/>
          <w:szCs w:val="24"/>
        </w:rPr>
        <w:t>considered as first-line</w:t>
      </w:r>
      <w:r w:rsidR="00BE69DF" w:rsidRPr="00D74AD7">
        <w:rPr>
          <w:rFonts w:ascii="Book Antiqua" w:hAnsi="Book Antiqua" w:cstheme="majorBidi"/>
          <w:sz w:val="24"/>
          <w:szCs w:val="24"/>
        </w:rPr>
        <w:t xml:space="preserve"> treatment by most researche</w:t>
      </w:r>
      <w:r w:rsidR="003746DF" w:rsidRPr="00D74AD7">
        <w:rPr>
          <w:rFonts w:ascii="Book Antiqua" w:hAnsi="Book Antiqua" w:cstheme="majorBidi"/>
          <w:sz w:val="24"/>
          <w:szCs w:val="24"/>
        </w:rPr>
        <w:t>r</w:t>
      </w:r>
      <w:r w:rsidR="00BE69DF" w:rsidRPr="00D74AD7">
        <w:rPr>
          <w:rFonts w:ascii="Book Antiqua" w:hAnsi="Book Antiqua" w:cstheme="majorBidi"/>
          <w:sz w:val="24"/>
          <w:szCs w:val="24"/>
        </w:rPr>
        <w:t>s. T</w:t>
      </w:r>
      <w:r w:rsidR="00FD3DE1" w:rsidRPr="00D74AD7">
        <w:rPr>
          <w:rFonts w:ascii="Book Antiqua" w:hAnsi="Book Antiqua" w:cstheme="majorBidi"/>
          <w:sz w:val="24"/>
          <w:szCs w:val="24"/>
        </w:rPr>
        <w:t xml:space="preserve">riamcinolone </w:t>
      </w:r>
      <w:proofErr w:type="spellStart"/>
      <w:r w:rsidR="00FD3DE1" w:rsidRPr="00D74AD7">
        <w:rPr>
          <w:rFonts w:ascii="Book Antiqua" w:hAnsi="Book Antiqua" w:cstheme="majorBidi"/>
          <w:sz w:val="24"/>
          <w:szCs w:val="24"/>
        </w:rPr>
        <w:t>acetonide</w:t>
      </w:r>
      <w:proofErr w:type="spellEnd"/>
      <w:r w:rsidR="00FD3DE1" w:rsidRPr="00D74AD7">
        <w:rPr>
          <w:rFonts w:ascii="Book Antiqua" w:hAnsi="Book Antiqua" w:cstheme="majorBidi"/>
          <w:sz w:val="24"/>
          <w:szCs w:val="24"/>
        </w:rPr>
        <w:t xml:space="preserve"> </w:t>
      </w:r>
      <w:r w:rsidRPr="00D74AD7">
        <w:rPr>
          <w:rFonts w:ascii="Book Antiqua" w:hAnsi="Book Antiqua" w:cstheme="majorBidi"/>
          <w:sz w:val="24"/>
          <w:szCs w:val="24"/>
        </w:rPr>
        <w:t>at a concentration of 5-10</w:t>
      </w:r>
      <w:r w:rsidR="003746DF" w:rsidRPr="00D74AD7">
        <w:rPr>
          <w:rFonts w:ascii="Book Antiqua" w:hAnsi="Book Antiqua" w:cstheme="majorBidi"/>
          <w:sz w:val="24"/>
          <w:szCs w:val="24"/>
        </w:rPr>
        <w:t xml:space="preserve"> </w:t>
      </w:r>
      <w:r w:rsidRPr="00D74AD7">
        <w:rPr>
          <w:rFonts w:ascii="Book Antiqua" w:hAnsi="Book Antiqua" w:cstheme="majorBidi"/>
          <w:sz w:val="24"/>
          <w:szCs w:val="24"/>
        </w:rPr>
        <w:t>mg/m</w:t>
      </w:r>
      <w:r w:rsidR="00467297" w:rsidRPr="00D74AD7">
        <w:rPr>
          <w:rFonts w:ascii="Book Antiqua" w:hAnsi="Book Antiqua" w:cstheme="majorBidi"/>
          <w:sz w:val="24"/>
          <w:szCs w:val="24"/>
        </w:rPr>
        <w:t>L</w:t>
      </w:r>
      <w:r w:rsidRPr="00D74AD7">
        <w:rPr>
          <w:rFonts w:ascii="Book Antiqua" w:hAnsi="Book Antiqua" w:cstheme="majorBidi"/>
          <w:sz w:val="24"/>
          <w:szCs w:val="24"/>
        </w:rPr>
        <w:t xml:space="preserve"> (to a maximum of 2</w:t>
      </w:r>
      <w:r w:rsidR="003746DF" w:rsidRPr="00D74AD7">
        <w:rPr>
          <w:rFonts w:ascii="Book Antiqua" w:hAnsi="Book Antiqua" w:cstheme="majorBidi"/>
          <w:sz w:val="24"/>
          <w:szCs w:val="24"/>
        </w:rPr>
        <w:t xml:space="preserve"> </w:t>
      </w:r>
      <w:r w:rsidRPr="00D74AD7">
        <w:rPr>
          <w:rFonts w:ascii="Book Antiqua" w:hAnsi="Book Antiqua" w:cstheme="majorBidi"/>
          <w:sz w:val="24"/>
          <w:szCs w:val="24"/>
        </w:rPr>
        <w:t>m</w:t>
      </w:r>
      <w:r w:rsidR="00467297" w:rsidRPr="00D74AD7">
        <w:rPr>
          <w:rFonts w:ascii="Book Antiqua" w:hAnsi="Book Antiqua" w:cstheme="majorBidi"/>
          <w:sz w:val="24"/>
          <w:szCs w:val="24"/>
        </w:rPr>
        <w:t>L</w:t>
      </w:r>
      <w:r w:rsidRPr="00D74AD7">
        <w:rPr>
          <w:rFonts w:ascii="Book Antiqua" w:hAnsi="Book Antiqua" w:cstheme="majorBidi"/>
          <w:sz w:val="24"/>
          <w:szCs w:val="24"/>
        </w:rPr>
        <w:t>) for the scalp and 2 mg/m</w:t>
      </w:r>
      <w:r w:rsidR="00467297" w:rsidRPr="00D74AD7">
        <w:rPr>
          <w:rFonts w:ascii="Book Antiqua" w:hAnsi="Book Antiqua" w:cstheme="majorBidi"/>
          <w:sz w:val="24"/>
          <w:szCs w:val="24"/>
        </w:rPr>
        <w:t>L</w:t>
      </w:r>
      <w:r w:rsidRPr="00D74AD7">
        <w:rPr>
          <w:rFonts w:ascii="Book Antiqua" w:hAnsi="Book Antiqua" w:cstheme="majorBidi"/>
          <w:sz w:val="24"/>
          <w:szCs w:val="24"/>
        </w:rPr>
        <w:t xml:space="preserve"> for the eyebrows (location is more susceptible to atrophy) every 4-</w:t>
      </w:r>
      <w:r w:rsidR="00D63866" w:rsidRPr="00D74AD7">
        <w:rPr>
          <w:rFonts w:ascii="Book Antiqua" w:hAnsi="Book Antiqua" w:cstheme="majorBidi"/>
          <w:sz w:val="24"/>
          <w:szCs w:val="24"/>
        </w:rPr>
        <w:t xml:space="preserve">8 </w:t>
      </w:r>
      <w:proofErr w:type="spellStart"/>
      <w:r w:rsidR="00BD7962">
        <w:rPr>
          <w:rFonts w:ascii="Book Antiqua" w:hAnsi="Book Antiqua" w:cstheme="majorBidi"/>
          <w:sz w:val="24"/>
          <w:szCs w:val="24"/>
        </w:rPr>
        <w:t>wk</w:t>
      </w:r>
      <w:proofErr w:type="spellEnd"/>
      <w:r w:rsidRPr="00D74AD7">
        <w:rPr>
          <w:rFonts w:ascii="Book Antiqua" w:hAnsi="Book Antiqua" w:cstheme="majorBidi"/>
          <w:sz w:val="24"/>
          <w:szCs w:val="24"/>
        </w:rPr>
        <w:t xml:space="preserve"> produced a </w:t>
      </w:r>
      <w:r w:rsidR="00FD3DE1" w:rsidRPr="00D74AD7">
        <w:rPr>
          <w:rFonts w:ascii="Book Antiqua" w:hAnsi="Book Antiqua" w:cstheme="majorBidi"/>
          <w:sz w:val="24"/>
          <w:szCs w:val="24"/>
        </w:rPr>
        <w:t xml:space="preserve">response rate of </w:t>
      </w:r>
      <w:r w:rsidRPr="00D74AD7">
        <w:rPr>
          <w:rFonts w:ascii="Book Antiqua" w:hAnsi="Book Antiqua" w:cstheme="majorBidi"/>
          <w:sz w:val="24"/>
          <w:szCs w:val="24"/>
        </w:rPr>
        <w:t xml:space="preserve">up to </w:t>
      </w:r>
      <w:r w:rsidR="00E01992" w:rsidRPr="00D74AD7">
        <w:rPr>
          <w:rFonts w:ascii="Book Antiqua" w:hAnsi="Book Antiqua" w:cstheme="majorBidi"/>
          <w:sz w:val="24"/>
          <w:szCs w:val="24"/>
        </w:rPr>
        <w:t>60</w:t>
      </w:r>
      <w:r w:rsidR="00FD3DE1" w:rsidRPr="00D74AD7">
        <w:rPr>
          <w:rFonts w:ascii="Book Antiqua" w:hAnsi="Book Antiqua" w:cstheme="majorBidi"/>
          <w:sz w:val="24"/>
          <w:szCs w:val="24"/>
        </w:rPr>
        <w:t>%</w:t>
      </w:r>
      <w:r w:rsidR="003746DF" w:rsidRPr="00D74AD7">
        <w:rPr>
          <w:rFonts w:ascii="Book Antiqua" w:hAnsi="Book Antiqua" w:cstheme="majorBidi"/>
          <w:sz w:val="24"/>
          <w:szCs w:val="24"/>
          <w:vertAlign w:val="superscript"/>
        </w:rPr>
        <w:t>[</w:t>
      </w:r>
      <w:r w:rsidR="00874787" w:rsidRPr="00D74AD7">
        <w:rPr>
          <w:rFonts w:ascii="Book Antiqua" w:hAnsi="Book Antiqua" w:cstheme="majorBidi"/>
          <w:sz w:val="24"/>
          <w:szCs w:val="24"/>
          <w:vertAlign w:val="superscript"/>
        </w:rPr>
        <w:t>21</w:t>
      </w:r>
      <w:r w:rsidR="003746DF" w:rsidRPr="00D74AD7">
        <w:rPr>
          <w:rFonts w:ascii="Book Antiqua" w:hAnsi="Book Antiqua" w:cstheme="majorBidi"/>
          <w:sz w:val="24"/>
          <w:szCs w:val="24"/>
          <w:vertAlign w:val="superscript"/>
        </w:rPr>
        <w:t>]</w:t>
      </w:r>
      <w:r w:rsidR="00FD3DE1" w:rsidRPr="00D74AD7">
        <w:rPr>
          <w:rFonts w:ascii="Book Antiqua" w:hAnsi="Book Antiqua" w:cstheme="majorBidi"/>
          <w:sz w:val="24"/>
          <w:szCs w:val="24"/>
        </w:rPr>
        <w:t>.</w:t>
      </w:r>
      <w:r w:rsidR="00E01992" w:rsidRPr="00D74AD7">
        <w:rPr>
          <w:rFonts w:ascii="Book Antiqua" w:hAnsi="Book Antiqua" w:cstheme="majorBidi"/>
          <w:sz w:val="24"/>
          <w:szCs w:val="24"/>
        </w:rPr>
        <w:t xml:space="preserve"> </w:t>
      </w:r>
      <w:r w:rsidR="009149D4" w:rsidRPr="00D74AD7">
        <w:rPr>
          <w:rStyle w:val="hps"/>
          <w:rFonts w:ascii="Book Antiqua" w:hAnsi="Book Antiqua" w:cstheme="majorBidi"/>
          <w:sz w:val="24"/>
          <w:szCs w:val="24"/>
        </w:rPr>
        <w:t>Higher</w:t>
      </w:r>
      <w:r w:rsidR="009149D4" w:rsidRPr="00D74AD7">
        <w:rPr>
          <w:rFonts w:ascii="Book Antiqua" w:hAnsi="Book Antiqua" w:cstheme="majorBidi"/>
          <w:sz w:val="24"/>
          <w:szCs w:val="24"/>
        </w:rPr>
        <w:t xml:space="preserve"> </w:t>
      </w:r>
      <w:r w:rsidR="009149D4" w:rsidRPr="00D74AD7">
        <w:rPr>
          <w:rStyle w:val="hps"/>
          <w:rFonts w:ascii="Book Antiqua" w:hAnsi="Book Antiqua" w:cstheme="majorBidi"/>
          <w:sz w:val="24"/>
          <w:szCs w:val="24"/>
        </w:rPr>
        <w:t>concentration</w:t>
      </w:r>
      <w:r w:rsidR="00B87E43" w:rsidRPr="00D74AD7">
        <w:rPr>
          <w:rStyle w:val="hps"/>
          <w:rFonts w:ascii="Book Antiqua" w:hAnsi="Book Antiqua" w:cstheme="majorBidi"/>
          <w:sz w:val="24"/>
          <w:szCs w:val="24"/>
        </w:rPr>
        <w:t>s</w:t>
      </w:r>
      <w:r w:rsidR="009149D4" w:rsidRPr="00D74AD7">
        <w:rPr>
          <w:rFonts w:ascii="Book Antiqua" w:hAnsi="Book Antiqua" w:cstheme="majorBidi"/>
          <w:sz w:val="24"/>
          <w:szCs w:val="24"/>
        </w:rPr>
        <w:t xml:space="preserve"> of</w:t>
      </w:r>
      <w:r w:rsidR="009149D4" w:rsidRPr="00D74AD7">
        <w:rPr>
          <w:rStyle w:val="hps"/>
          <w:rFonts w:ascii="Book Antiqua" w:hAnsi="Book Antiqua" w:cstheme="majorBidi"/>
          <w:sz w:val="24"/>
          <w:szCs w:val="24"/>
        </w:rPr>
        <w:t xml:space="preserve"> triamcinolone </w:t>
      </w:r>
      <w:proofErr w:type="spellStart"/>
      <w:r w:rsidR="009149D4" w:rsidRPr="00D74AD7">
        <w:rPr>
          <w:rStyle w:val="hps"/>
          <w:rFonts w:ascii="Book Antiqua" w:hAnsi="Book Antiqua" w:cstheme="majorBidi"/>
          <w:sz w:val="24"/>
          <w:szCs w:val="24"/>
        </w:rPr>
        <w:t>acetonide</w:t>
      </w:r>
      <w:proofErr w:type="spellEnd"/>
      <w:r w:rsidR="009149D4" w:rsidRPr="00D74AD7">
        <w:rPr>
          <w:rStyle w:val="hps"/>
          <w:rFonts w:ascii="Book Antiqua" w:hAnsi="Book Antiqua" w:cstheme="majorBidi"/>
          <w:sz w:val="24"/>
          <w:szCs w:val="24"/>
        </w:rPr>
        <w:t xml:space="preserve"> w</w:t>
      </w:r>
      <w:r w:rsidR="00B87E43" w:rsidRPr="00D74AD7">
        <w:rPr>
          <w:rStyle w:val="hps"/>
          <w:rFonts w:ascii="Book Antiqua" w:hAnsi="Book Antiqua" w:cstheme="majorBidi"/>
          <w:sz w:val="24"/>
          <w:szCs w:val="24"/>
        </w:rPr>
        <w:t>ere</w:t>
      </w:r>
      <w:r w:rsidR="009149D4" w:rsidRPr="00D74AD7">
        <w:rPr>
          <w:rFonts w:ascii="Book Antiqua" w:hAnsi="Book Antiqua" w:cstheme="majorBidi"/>
          <w:sz w:val="24"/>
          <w:szCs w:val="24"/>
        </w:rPr>
        <w:t xml:space="preserve"> </w:t>
      </w:r>
      <w:r w:rsidR="009149D4" w:rsidRPr="00D74AD7">
        <w:rPr>
          <w:rStyle w:val="hps"/>
          <w:rFonts w:ascii="Book Antiqua" w:hAnsi="Book Antiqua" w:cstheme="majorBidi"/>
          <w:sz w:val="24"/>
          <w:szCs w:val="24"/>
        </w:rPr>
        <w:t>reported</w:t>
      </w:r>
      <w:r w:rsidR="009149D4" w:rsidRPr="00D74AD7">
        <w:rPr>
          <w:rFonts w:ascii="Book Antiqua" w:hAnsi="Book Antiqua" w:cstheme="majorBidi"/>
          <w:sz w:val="24"/>
          <w:szCs w:val="24"/>
        </w:rPr>
        <w:t xml:space="preserve"> </w:t>
      </w:r>
      <w:r w:rsidR="00B87E43" w:rsidRPr="00D74AD7">
        <w:rPr>
          <w:rFonts w:ascii="Book Antiqua" w:hAnsi="Book Antiqua" w:cstheme="majorBidi"/>
          <w:sz w:val="24"/>
          <w:szCs w:val="24"/>
        </w:rPr>
        <w:t xml:space="preserve">as well, and in these cases the time intervals between injections were longer. For example, triamcinolone </w:t>
      </w:r>
      <w:proofErr w:type="spellStart"/>
      <w:r w:rsidR="00B87E43" w:rsidRPr="00D74AD7">
        <w:rPr>
          <w:rFonts w:ascii="Book Antiqua" w:hAnsi="Book Antiqua" w:cstheme="majorBidi"/>
          <w:sz w:val="24"/>
          <w:szCs w:val="24"/>
        </w:rPr>
        <w:t>acetonide</w:t>
      </w:r>
      <w:proofErr w:type="spellEnd"/>
      <w:r w:rsidR="002555CA" w:rsidRPr="00D74AD7">
        <w:rPr>
          <w:rFonts w:ascii="Book Antiqua" w:hAnsi="Book Antiqua" w:cstheme="majorBidi"/>
          <w:sz w:val="24"/>
          <w:szCs w:val="24"/>
        </w:rPr>
        <w:t xml:space="preserve"> injections</w:t>
      </w:r>
      <w:r w:rsidR="00B87E43" w:rsidRPr="00D74AD7">
        <w:rPr>
          <w:rFonts w:ascii="Book Antiqua" w:hAnsi="Book Antiqua" w:cstheme="majorBidi"/>
          <w:sz w:val="24"/>
          <w:szCs w:val="24"/>
        </w:rPr>
        <w:t xml:space="preserve"> at a concentration of </w:t>
      </w:r>
      <w:r w:rsidR="00A57F4B" w:rsidRPr="00D74AD7">
        <w:rPr>
          <w:rFonts w:ascii="Book Antiqua" w:hAnsi="Book Antiqua" w:cstheme="majorBidi"/>
          <w:sz w:val="24"/>
          <w:szCs w:val="24"/>
        </w:rPr>
        <w:t>20</w:t>
      </w:r>
      <w:r w:rsidR="003746DF" w:rsidRPr="00D74AD7">
        <w:rPr>
          <w:rFonts w:ascii="Book Antiqua" w:hAnsi="Book Antiqua" w:cstheme="majorBidi"/>
          <w:sz w:val="24"/>
          <w:szCs w:val="24"/>
        </w:rPr>
        <w:t xml:space="preserve"> </w:t>
      </w:r>
      <w:r w:rsidR="00A57F4B" w:rsidRPr="00D74AD7">
        <w:rPr>
          <w:rFonts w:ascii="Book Antiqua" w:hAnsi="Book Antiqua" w:cstheme="majorBidi"/>
          <w:sz w:val="24"/>
          <w:szCs w:val="24"/>
        </w:rPr>
        <w:t>mg/m</w:t>
      </w:r>
      <w:r w:rsidR="00467297" w:rsidRPr="00D74AD7">
        <w:rPr>
          <w:rFonts w:ascii="Book Antiqua" w:hAnsi="Book Antiqua" w:cstheme="majorBidi"/>
          <w:sz w:val="24"/>
          <w:szCs w:val="24"/>
        </w:rPr>
        <w:t xml:space="preserve">L </w:t>
      </w:r>
      <w:r w:rsidR="00B87E43" w:rsidRPr="00D74AD7">
        <w:rPr>
          <w:rFonts w:ascii="Book Antiqua" w:hAnsi="Book Antiqua" w:cstheme="majorBidi"/>
          <w:sz w:val="24"/>
          <w:szCs w:val="24"/>
        </w:rPr>
        <w:t xml:space="preserve">were made </w:t>
      </w:r>
      <w:r w:rsidR="00467297">
        <w:rPr>
          <w:rFonts w:ascii="Book Antiqua" w:hAnsi="Book Antiqua" w:cstheme="majorBidi"/>
          <w:sz w:val="24"/>
          <w:szCs w:val="24"/>
        </w:rPr>
        <w:t>every 3 mo</w:t>
      </w:r>
      <w:r w:rsidR="003746DF" w:rsidRPr="00D74AD7">
        <w:rPr>
          <w:rFonts w:ascii="Book Antiqua" w:hAnsi="Book Antiqua" w:cstheme="majorBidi"/>
          <w:sz w:val="24"/>
          <w:szCs w:val="24"/>
          <w:vertAlign w:val="superscript"/>
        </w:rPr>
        <w:t>[</w:t>
      </w:r>
      <w:r w:rsidR="00874787" w:rsidRPr="00D74AD7">
        <w:rPr>
          <w:rFonts w:ascii="Book Antiqua" w:hAnsi="Book Antiqua" w:cstheme="majorBidi"/>
          <w:sz w:val="24"/>
          <w:szCs w:val="24"/>
          <w:vertAlign w:val="superscript"/>
        </w:rPr>
        <w:t>13,18</w:t>
      </w:r>
      <w:r w:rsidR="003746DF" w:rsidRPr="00D74AD7">
        <w:rPr>
          <w:rFonts w:ascii="Book Antiqua" w:hAnsi="Book Antiqua" w:cstheme="majorBidi"/>
          <w:sz w:val="24"/>
          <w:szCs w:val="24"/>
          <w:vertAlign w:val="superscript"/>
        </w:rPr>
        <w:t>]</w:t>
      </w:r>
      <w:r w:rsidR="00874787" w:rsidRPr="00D74AD7">
        <w:rPr>
          <w:rFonts w:ascii="Book Antiqua" w:hAnsi="Book Antiqua" w:cstheme="majorBidi"/>
          <w:sz w:val="24"/>
          <w:szCs w:val="24"/>
        </w:rPr>
        <w:t xml:space="preserve">. </w:t>
      </w:r>
      <w:r w:rsidR="00EB05CD" w:rsidRPr="00D74AD7">
        <w:rPr>
          <w:rFonts w:ascii="Book Antiqua" w:hAnsi="Book Antiqua" w:cstheme="majorBidi"/>
          <w:sz w:val="24"/>
          <w:szCs w:val="24"/>
        </w:rPr>
        <w:t>However, most researche</w:t>
      </w:r>
      <w:r w:rsidR="003746DF" w:rsidRPr="00D74AD7">
        <w:rPr>
          <w:rFonts w:ascii="Book Antiqua" w:hAnsi="Book Antiqua" w:cstheme="majorBidi"/>
          <w:sz w:val="24"/>
          <w:szCs w:val="24"/>
        </w:rPr>
        <w:t>r</w:t>
      </w:r>
      <w:r w:rsidR="00EB05CD" w:rsidRPr="00D74AD7">
        <w:rPr>
          <w:rFonts w:ascii="Book Antiqua" w:hAnsi="Book Antiqua" w:cstheme="majorBidi"/>
          <w:sz w:val="24"/>
          <w:szCs w:val="24"/>
        </w:rPr>
        <w:t xml:space="preserve">s </w:t>
      </w:r>
      <w:r w:rsidR="00A57F4B" w:rsidRPr="00D74AD7">
        <w:rPr>
          <w:rFonts w:ascii="Book Antiqua" w:hAnsi="Book Antiqua" w:cstheme="majorBidi"/>
          <w:sz w:val="24"/>
          <w:szCs w:val="24"/>
        </w:rPr>
        <w:t>prefer to employ</w:t>
      </w:r>
      <w:r w:rsidR="003746DF" w:rsidRPr="00D74AD7">
        <w:rPr>
          <w:rFonts w:ascii="Book Antiqua" w:hAnsi="Book Antiqua" w:cstheme="majorBidi"/>
          <w:sz w:val="24"/>
          <w:szCs w:val="24"/>
        </w:rPr>
        <w:t xml:space="preserve"> a</w:t>
      </w:r>
      <w:r w:rsidR="00A57F4B" w:rsidRPr="00D74AD7">
        <w:rPr>
          <w:rFonts w:ascii="Book Antiqua" w:hAnsi="Book Antiqua" w:cstheme="majorBidi"/>
          <w:sz w:val="24"/>
          <w:szCs w:val="24"/>
        </w:rPr>
        <w:t xml:space="preserve"> lower concentration </w:t>
      </w:r>
      <w:r w:rsidR="00EB05CD" w:rsidRPr="00D74AD7">
        <w:rPr>
          <w:rFonts w:ascii="Book Antiqua" w:hAnsi="Book Antiqua" w:cstheme="majorBidi"/>
          <w:sz w:val="24"/>
          <w:szCs w:val="24"/>
        </w:rPr>
        <w:t xml:space="preserve">in order </w:t>
      </w:r>
      <w:r w:rsidR="00A57F4B" w:rsidRPr="00D74AD7">
        <w:rPr>
          <w:rFonts w:ascii="Book Antiqua" w:hAnsi="Book Antiqua" w:cstheme="majorBidi"/>
          <w:sz w:val="24"/>
          <w:szCs w:val="24"/>
        </w:rPr>
        <w:t xml:space="preserve">to reduce the risk of cutaneous atrophy. </w:t>
      </w:r>
      <w:proofErr w:type="spellStart"/>
      <w:r w:rsidR="00B87E43" w:rsidRPr="00D74AD7">
        <w:rPr>
          <w:rFonts w:ascii="Book Antiqua" w:hAnsi="Book Antiqua" w:cstheme="majorBidi"/>
          <w:sz w:val="24"/>
          <w:szCs w:val="24"/>
        </w:rPr>
        <w:t>Intralesiona</w:t>
      </w:r>
      <w:r w:rsidR="003746DF" w:rsidRPr="00D74AD7">
        <w:rPr>
          <w:rFonts w:ascii="Book Antiqua" w:hAnsi="Book Antiqua" w:cstheme="majorBidi"/>
          <w:sz w:val="24"/>
          <w:szCs w:val="24"/>
        </w:rPr>
        <w:t>l</w:t>
      </w:r>
      <w:proofErr w:type="spellEnd"/>
      <w:r w:rsidR="00B87E43" w:rsidRPr="00D74AD7">
        <w:rPr>
          <w:rFonts w:ascii="Book Antiqua" w:hAnsi="Book Antiqua" w:cstheme="majorBidi"/>
          <w:sz w:val="24"/>
          <w:szCs w:val="24"/>
        </w:rPr>
        <w:t xml:space="preserve"> corticosteroids </w:t>
      </w:r>
      <w:r w:rsidR="00B87E43" w:rsidRPr="00D74AD7">
        <w:rPr>
          <w:rStyle w:val="hps"/>
          <w:rFonts w:ascii="Book Antiqua" w:hAnsi="Book Antiqua" w:cstheme="majorBidi"/>
          <w:sz w:val="24"/>
          <w:szCs w:val="24"/>
        </w:rPr>
        <w:t>are</w:t>
      </w:r>
      <w:r w:rsidR="00874787" w:rsidRPr="00D74AD7">
        <w:rPr>
          <w:rStyle w:val="hps"/>
          <w:rFonts w:ascii="Book Antiqua" w:hAnsi="Book Antiqua" w:cstheme="majorBidi"/>
          <w:sz w:val="24"/>
          <w:szCs w:val="24"/>
        </w:rPr>
        <w:t xml:space="preserve"> </w:t>
      </w:r>
      <w:r w:rsidR="001877BD" w:rsidRPr="00D74AD7">
        <w:rPr>
          <w:rStyle w:val="hps"/>
          <w:rFonts w:ascii="Book Antiqua" w:hAnsi="Book Antiqua" w:cstheme="majorBidi"/>
          <w:sz w:val="24"/>
          <w:szCs w:val="24"/>
        </w:rPr>
        <w:t>more effective in the early stages of</w:t>
      </w:r>
      <w:r w:rsidR="001877BD" w:rsidRPr="00D74AD7">
        <w:rPr>
          <w:rFonts w:ascii="Book Antiqua" w:hAnsi="Book Antiqua" w:cstheme="majorBidi"/>
          <w:sz w:val="24"/>
          <w:szCs w:val="24"/>
        </w:rPr>
        <w:t xml:space="preserve"> </w:t>
      </w:r>
      <w:r w:rsidR="001877BD" w:rsidRPr="00D74AD7">
        <w:rPr>
          <w:rStyle w:val="hps"/>
          <w:rFonts w:ascii="Book Antiqua" w:hAnsi="Book Antiqua" w:cstheme="majorBidi"/>
          <w:sz w:val="24"/>
          <w:szCs w:val="24"/>
        </w:rPr>
        <w:t>the disease</w:t>
      </w:r>
      <w:r w:rsidR="001877BD" w:rsidRPr="00D74AD7">
        <w:rPr>
          <w:rFonts w:ascii="Book Antiqua" w:hAnsi="Book Antiqua" w:cstheme="majorBidi"/>
          <w:sz w:val="24"/>
          <w:szCs w:val="24"/>
        </w:rPr>
        <w:t xml:space="preserve">, especially in patients with </w:t>
      </w:r>
      <w:r w:rsidR="001877BD" w:rsidRPr="00D74AD7">
        <w:rPr>
          <w:rStyle w:val="hps"/>
          <w:rFonts w:ascii="Book Antiqua" w:hAnsi="Book Antiqua" w:cstheme="majorBidi"/>
          <w:sz w:val="24"/>
          <w:szCs w:val="24"/>
        </w:rPr>
        <w:t>prominent clinical and histologic inflammation.</w:t>
      </w:r>
      <w:r w:rsidR="000679B8" w:rsidRPr="00D74AD7">
        <w:rPr>
          <w:rStyle w:val="hps"/>
          <w:rFonts w:ascii="Book Antiqua" w:hAnsi="Book Antiqua" w:cstheme="majorBidi"/>
          <w:sz w:val="24"/>
          <w:szCs w:val="24"/>
        </w:rPr>
        <w:t xml:space="preserve"> </w:t>
      </w:r>
      <w:r w:rsidR="00FD3DE1" w:rsidRPr="00D74AD7">
        <w:rPr>
          <w:rFonts w:ascii="Book Antiqua" w:hAnsi="Book Antiqua" w:cstheme="majorBidi"/>
          <w:sz w:val="24"/>
          <w:szCs w:val="24"/>
        </w:rPr>
        <w:t xml:space="preserve">Once alopecia has advanced to the fibrotic phase, </w:t>
      </w:r>
      <w:r w:rsidR="001877BD" w:rsidRPr="00D74AD7">
        <w:rPr>
          <w:rFonts w:ascii="Book Antiqua" w:hAnsi="Book Antiqua" w:cstheme="majorBidi"/>
          <w:sz w:val="24"/>
          <w:szCs w:val="24"/>
        </w:rPr>
        <w:t xml:space="preserve">it </w:t>
      </w:r>
      <w:r w:rsidR="00FD3DE1" w:rsidRPr="00D74AD7">
        <w:rPr>
          <w:rFonts w:ascii="Book Antiqua" w:hAnsi="Book Antiqua" w:cstheme="majorBidi"/>
          <w:sz w:val="24"/>
          <w:szCs w:val="24"/>
        </w:rPr>
        <w:t>provide</w:t>
      </w:r>
      <w:r w:rsidR="001877BD" w:rsidRPr="00D74AD7">
        <w:rPr>
          <w:rFonts w:ascii="Book Antiqua" w:hAnsi="Book Antiqua" w:cstheme="majorBidi"/>
          <w:sz w:val="24"/>
          <w:szCs w:val="24"/>
        </w:rPr>
        <w:t xml:space="preserve">s </w:t>
      </w:r>
      <w:r w:rsidR="00FD3DE1" w:rsidRPr="00D74AD7">
        <w:rPr>
          <w:rFonts w:ascii="Book Antiqua" w:hAnsi="Book Antiqua" w:cstheme="majorBidi"/>
          <w:sz w:val="24"/>
          <w:szCs w:val="24"/>
        </w:rPr>
        <w:t>no benefit and may even worsen the fibrosis and atrophy that characterize the advanced stages of FFA</w:t>
      </w:r>
      <w:r w:rsidR="003746DF" w:rsidRPr="00D74AD7">
        <w:rPr>
          <w:rFonts w:ascii="Book Antiqua" w:hAnsi="Book Antiqua" w:cstheme="majorBidi"/>
          <w:sz w:val="24"/>
          <w:szCs w:val="24"/>
          <w:vertAlign w:val="superscript"/>
        </w:rPr>
        <w:t>[</w:t>
      </w:r>
      <w:r w:rsidR="00BE69DF" w:rsidRPr="00D74AD7">
        <w:rPr>
          <w:rFonts w:ascii="Book Antiqua" w:hAnsi="Book Antiqua" w:cstheme="majorBidi"/>
          <w:sz w:val="24"/>
          <w:szCs w:val="24"/>
          <w:vertAlign w:val="superscript"/>
        </w:rPr>
        <w:t>18,19</w:t>
      </w:r>
      <w:r w:rsidR="003746DF" w:rsidRPr="00D74AD7">
        <w:rPr>
          <w:rFonts w:ascii="Book Antiqua" w:hAnsi="Book Antiqua" w:cstheme="majorBidi"/>
          <w:sz w:val="24"/>
          <w:szCs w:val="24"/>
          <w:vertAlign w:val="superscript"/>
        </w:rPr>
        <w:t>]</w:t>
      </w:r>
      <w:r w:rsidR="001877BD" w:rsidRPr="00D74AD7">
        <w:rPr>
          <w:rFonts w:ascii="Book Antiqua" w:hAnsi="Book Antiqua" w:cstheme="majorBidi"/>
          <w:sz w:val="24"/>
          <w:szCs w:val="24"/>
        </w:rPr>
        <w:t xml:space="preserve">. </w:t>
      </w:r>
      <w:r w:rsidR="000679B8" w:rsidRPr="00D74AD7">
        <w:rPr>
          <w:rFonts w:ascii="Book Antiqua" w:hAnsi="Book Antiqua" w:cstheme="majorBidi"/>
          <w:sz w:val="24"/>
          <w:szCs w:val="24"/>
        </w:rPr>
        <w:t xml:space="preserve">It </w:t>
      </w:r>
      <w:r w:rsidR="000679B8" w:rsidRPr="00D74AD7">
        <w:rPr>
          <w:rStyle w:val="hps"/>
          <w:rFonts w:ascii="Book Antiqua" w:hAnsi="Book Antiqua" w:cstheme="majorBidi"/>
          <w:sz w:val="24"/>
          <w:szCs w:val="24"/>
        </w:rPr>
        <w:t>should be noted</w:t>
      </w:r>
      <w:r w:rsidR="000679B8" w:rsidRPr="00D74AD7">
        <w:rPr>
          <w:rFonts w:ascii="Book Antiqua" w:hAnsi="Book Antiqua" w:cstheme="majorBidi"/>
          <w:sz w:val="24"/>
          <w:szCs w:val="24"/>
        </w:rPr>
        <w:t xml:space="preserve"> </w:t>
      </w:r>
      <w:r w:rsidR="000679B8" w:rsidRPr="00D74AD7">
        <w:rPr>
          <w:rStyle w:val="hps"/>
          <w:rFonts w:ascii="Book Antiqua" w:hAnsi="Book Antiqua" w:cstheme="majorBidi"/>
          <w:sz w:val="24"/>
          <w:szCs w:val="24"/>
        </w:rPr>
        <w:t>that in most</w:t>
      </w:r>
      <w:r w:rsidR="000679B8" w:rsidRPr="00D74AD7">
        <w:rPr>
          <w:rFonts w:ascii="Book Antiqua" w:hAnsi="Book Antiqua" w:cstheme="majorBidi"/>
          <w:sz w:val="24"/>
          <w:szCs w:val="24"/>
        </w:rPr>
        <w:t xml:space="preserve"> </w:t>
      </w:r>
      <w:r w:rsidR="00BE69DF" w:rsidRPr="00D74AD7">
        <w:rPr>
          <w:rFonts w:ascii="Book Antiqua" w:hAnsi="Book Antiqua" w:cstheme="majorBidi"/>
          <w:sz w:val="24"/>
          <w:szCs w:val="24"/>
        </w:rPr>
        <w:t xml:space="preserve">reported </w:t>
      </w:r>
      <w:r w:rsidR="00B87E43" w:rsidRPr="00D74AD7">
        <w:rPr>
          <w:rFonts w:ascii="Book Antiqua" w:hAnsi="Book Antiqua" w:cstheme="majorBidi"/>
          <w:sz w:val="24"/>
          <w:szCs w:val="24"/>
        </w:rPr>
        <w:t xml:space="preserve">cases </w:t>
      </w:r>
      <w:r w:rsidR="00B87E43" w:rsidRPr="00D74AD7">
        <w:rPr>
          <w:rStyle w:val="hps"/>
          <w:rFonts w:ascii="Book Antiqua" w:hAnsi="Book Antiqua" w:cstheme="majorBidi"/>
          <w:sz w:val="24"/>
          <w:szCs w:val="24"/>
        </w:rPr>
        <w:t xml:space="preserve">this treatment was </w:t>
      </w:r>
      <w:r w:rsidR="000679B8" w:rsidRPr="00D74AD7">
        <w:rPr>
          <w:rStyle w:val="hps"/>
          <w:rFonts w:ascii="Book Antiqua" w:hAnsi="Book Antiqua" w:cstheme="majorBidi"/>
          <w:sz w:val="24"/>
          <w:szCs w:val="24"/>
        </w:rPr>
        <w:t>given</w:t>
      </w:r>
      <w:r w:rsidR="000679B8" w:rsidRPr="00D74AD7">
        <w:rPr>
          <w:rFonts w:ascii="Book Antiqua" w:hAnsi="Book Antiqua" w:cstheme="majorBidi"/>
          <w:sz w:val="24"/>
          <w:szCs w:val="24"/>
        </w:rPr>
        <w:t xml:space="preserve"> </w:t>
      </w:r>
      <w:r w:rsidR="000679B8" w:rsidRPr="00D74AD7">
        <w:rPr>
          <w:rStyle w:val="hps"/>
          <w:rFonts w:ascii="Book Antiqua" w:hAnsi="Book Antiqua" w:cstheme="majorBidi"/>
          <w:sz w:val="24"/>
          <w:szCs w:val="24"/>
        </w:rPr>
        <w:t xml:space="preserve">in combination </w:t>
      </w:r>
      <w:r w:rsidR="000679B8" w:rsidRPr="00D74AD7">
        <w:rPr>
          <w:rStyle w:val="hps"/>
          <w:rFonts w:ascii="Book Antiqua" w:hAnsi="Book Antiqua" w:cstheme="majorBidi"/>
          <w:sz w:val="24"/>
          <w:szCs w:val="24"/>
        </w:rPr>
        <w:lastRenderedPageBreak/>
        <w:t>with</w:t>
      </w:r>
      <w:r w:rsidR="000679B8" w:rsidRPr="00D74AD7">
        <w:rPr>
          <w:rFonts w:ascii="Book Antiqua" w:hAnsi="Book Antiqua" w:cstheme="majorBidi"/>
          <w:sz w:val="24"/>
          <w:szCs w:val="24"/>
        </w:rPr>
        <w:t xml:space="preserve"> </w:t>
      </w:r>
      <w:r w:rsidR="000679B8" w:rsidRPr="00D74AD7">
        <w:rPr>
          <w:rStyle w:val="hps"/>
          <w:rFonts w:ascii="Book Antiqua" w:hAnsi="Book Antiqua" w:cstheme="majorBidi"/>
          <w:sz w:val="24"/>
          <w:szCs w:val="24"/>
        </w:rPr>
        <w:t>other</w:t>
      </w:r>
      <w:r w:rsidR="000679B8" w:rsidRPr="00D74AD7">
        <w:rPr>
          <w:rFonts w:ascii="Book Antiqua" w:hAnsi="Book Antiqua" w:cstheme="majorBidi"/>
          <w:sz w:val="24"/>
          <w:szCs w:val="24"/>
        </w:rPr>
        <w:t xml:space="preserve"> </w:t>
      </w:r>
      <w:r w:rsidR="000679B8" w:rsidRPr="00D74AD7">
        <w:rPr>
          <w:rStyle w:val="hps"/>
          <w:rFonts w:ascii="Book Antiqua" w:hAnsi="Book Antiqua" w:cstheme="majorBidi"/>
          <w:sz w:val="24"/>
          <w:szCs w:val="24"/>
        </w:rPr>
        <w:t>treatment modalities</w:t>
      </w:r>
      <w:r w:rsidR="000679B8" w:rsidRPr="00D74AD7">
        <w:rPr>
          <w:rFonts w:ascii="Book Antiqua" w:hAnsi="Book Antiqua" w:cstheme="majorBidi"/>
          <w:sz w:val="24"/>
          <w:szCs w:val="24"/>
        </w:rPr>
        <w:t xml:space="preserve">, which makes </w:t>
      </w:r>
      <w:r w:rsidR="000679B8" w:rsidRPr="00D74AD7">
        <w:rPr>
          <w:rStyle w:val="hps"/>
          <w:rFonts w:ascii="Book Antiqua" w:hAnsi="Book Antiqua" w:cstheme="majorBidi"/>
          <w:sz w:val="24"/>
          <w:szCs w:val="24"/>
        </w:rPr>
        <w:t>it</w:t>
      </w:r>
      <w:r w:rsidR="000679B8" w:rsidRPr="00D74AD7">
        <w:rPr>
          <w:rFonts w:ascii="Book Antiqua" w:hAnsi="Book Antiqua" w:cstheme="majorBidi"/>
          <w:sz w:val="24"/>
          <w:szCs w:val="24"/>
        </w:rPr>
        <w:t xml:space="preserve"> </w:t>
      </w:r>
      <w:r w:rsidR="000679B8" w:rsidRPr="00D74AD7">
        <w:rPr>
          <w:rStyle w:val="hps"/>
          <w:rFonts w:ascii="Book Antiqua" w:hAnsi="Book Antiqua" w:cstheme="majorBidi"/>
          <w:sz w:val="24"/>
          <w:szCs w:val="24"/>
        </w:rPr>
        <w:t>difficult to judge</w:t>
      </w:r>
      <w:r w:rsidR="000679B8" w:rsidRPr="00D74AD7">
        <w:rPr>
          <w:rFonts w:ascii="Book Antiqua" w:hAnsi="Book Antiqua" w:cstheme="majorBidi"/>
          <w:sz w:val="24"/>
          <w:szCs w:val="24"/>
        </w:rPr>
        <w:t xml:space="preserve"> </w:t>
      </w:r>
      <w:r w:rsidR="00B87E43" w:rsidRPr="00D74AD7">
        <w:rPr>
          <w:rStyle w:val="hps"/>
          <w:rFonts w:ascii="Book Antiqua" w:hAnsi="Book Antiqua" w:cstheme="majorBidi"/>
          <w:sz w:val="24"/>
          <w:szCs w:val="24"/>
        </w:rPr>
        <w:t xml:space="preserve">its </w:t>
      </w:r>
      <w:r w:rsidR="000679B8" w:rsidRPr="00D74AD7">
        <w:rPr>
          <w:rStyle w:val="hps"/>
          <w:rFonts w:ascii="Book Antiqua" w:hAnsi="Book Antiqua" w:cstheme="majorBidi"/>
          <w:sz w:val="24"/>
          <w:szCs w:val="24"/>
        </w:rPr>
        <w:t xml:space="preserve">own efficacy. </w:t>
      </w:r>
      <w:r w:rsidR="000679B8" w:rsidRPr="00D74AD7">
        <w:rPr>
          <w:rStyle w:val="hps"/>
          <w:rFonts w:ascii="Book Antiqua" w:hAnsi="Book Antiqua" w:cs="Times New Roman"/>
          <w:sz w:val="24"/>
          <w:szCs w:val="24"/>
        </w:rPr>
        <w:t>Several researchers</w:t>
      </w:r>
      <w:r w:rsidR="000679B8" w:rsidRPr="00D74AD7">
        <w:rPr>
          <w:rFonts w:ascii="Book Antiqua" w:hAnsi="Book Antiqua" w:cs="Times New Roman"/>
          <w:sz w:val="24"/>
          <w:szCs w:val="24"/>
        </w:rPr>
        <w:t xml:space="preserve"> </w:t>
      </w:r>
      <w:r w:rsidR="000679B8" w:rsidRPr="00D74AD7">
        <w:rPr>
          <w:rStyle w:val="hps"/>
          <w:rFonts w:ascii="Book Antiqua" w:hAnsi="Book Antiqua" w:cs="Times New Roman"/>
          <w:sz w:val="24"/>
          <w:szCs w:val="24"/>
        </w:rPr>
        <w:t>have emphasized</w:t>
      </w:r>
      <w:r w:rsidR="003746DF" w:rsidRPr="00D74AD7">
        <w:rPr>
          <w:rStyle w:val="hps"/>
          <w:rFonts w:ascii="Book Antiqua" w:hAnsi="Book Antiqua" w:cs="Times New Roman"/>
          <w:sz w:val="24"/>
          <w:szCs w:val="24"/>
        </w:rPr>
        <w:t xml:space="preserve"> that</w:t>
      </w:r>
      <w:r w:rsidR="000679B8" w:rsidRPr="00D74AD7">
        <w:rPr>
          <w:rFonts w:ascii="Book Antiqua" w:hAnsi="Book Antiqua" w:cs="Times New Roman"/>
          <w:sz w:val="24"/>
          <w:szCs w:val="24"/>
        </w:rPr>
        <w:t xml:space="preserve"> </w:t>
      </w:r>
      <w:r w:rsidR="000679B8" w:rsidRPr="00D74AD7">
        <w:rPr>
          <w:rStyle w:val="hps"/>
          <w:rFonts w:ascii="Book Antiqua" w:hAnsi="Book Antiqua" w:cs="Times New Roman"/>
          <w:sz w:val="24"/>
          <w:szCs w:val="24"/>
        </w:rPr>
        <w:t xml:space="preserve">the </w:t>
      </w:r>
      <w:r w:rsidR="00B87E43" w:rsidRPr="00D74AD7">
        <w:rPr>
          <w:rStyle w:val="hps"/>
          <w:rFonts w:ascii="Book Antiqua" w:hAnsi="Book Antiqua" w:cs="Times New Roman"/>
          <w:sz w:val="24"/>
          <w:szCs w:val="24"/>
        </w:rPr>
        <w:t xml:space="preserve">results </w:t>
      </w:r>
      <w:r w:rsidR="000679B8" w:rsidRPr="00D74AD7">
        <w:rPr>
          <w:rStyle w:val="hps"/>
          <w:rFonts w:ascii="Book Antiqua" w:hAnsi="Book Antiqua" w:cs="Times New Roman"/>
          <w:sz w:val="24"/>
          <w:szCs w:val="24"/>
        </w:rPr>
        <w:t>of</w:t>
      </w:r>
      <w:r w:rsidR="000679B8" w:rsidRPr="00D74AD7">
        <w:rPr>
          <w:rFonts w:ascii="Book Antiqua" w:hAnsi="Book Antiqua" w:cs="Times New Roman"/>
          <w:sz w:val="24"/>
          <w:szCs w:val="24"/>
        </w:rPr>
        <w:t xml:space="preserve"> </w:t>
      </w:r>
      <w:r w:rsidR="000679B8" w:rsidRPr="00D74AD7">
        <w:rPr>
          <w:rStyle w:val="hps"/>
          <w:rFonts w:ascii="Book Antiqua" w:hAnsi="Book Antiqua" w:cs="Times New Roman"/>
          <w:sz w:val="24"/>
          <w:szCs w:val="24"/>
        </w:rPr>
        <w:t>this</w:t>
      </w:r>
      <w:r w:rsidR="000679B8" w:rsidRPr="00D74AD7">
        <w:rPr>
          <w:rFonts w:ascii="Book Antiqua" w:hAnsi="Book Antiqua" w:cs="Times New Roman"/>
          <w:sz w:val="24"/>
          <w:szCs w:val="24"/>
        </w:rPr>
        <w:t xml:space="preserve"> </w:t>
      </w:r>
      <w:r w:rsidR="000679B8" w:rsidRPr="00D74AD7">
        <w:rPr>
          <w:rStyle w:val="hps"/>
          <w:rFonts w:ascii="Book Antiqua" w:hAnsi="Book Antiqua" w:cs="Times New Roman"/>
          <w:sz w:val="24"/>
          <w:szCs w:val="24"/>
        </w:rPr>
        <w:t>treatment</w:t>
      </w:r>
      <w:r w:rsidR="00B87E43" w:rsidRPr="00D74AD7">
        <w:rPr>
          <w:rFonts w:ascii="Book Antiqua" w:hAnsi="Book Antiqua" w:cs="Times New Roman"/>
          <w:sz w:val="24"/>
          <w:szCs w:val="24"/>
        </w:rPr>
        <w:t xml:space="preserve"> are</w:t>
      </w:r>
      <w:r w:rsidR="000679B8" w:rsidRPr="00D74AD7">
        <w:rPr>
          <w:rStyle w:val="hps"/>
          <w:rFonts w:ascii="Book Antiqua" w:hAnsi="Book Antiqua" w:cs="Times New Roman"/>
          <w:sz w:val="24"/>
          <w:szCs w:val="24"/>
        </w:rPr>
        <w:t xml:space="preserve"> less</w:t>
      </w:r>
      <w:r w:rsidR="000679B8" w:rsidRPr="00D74AD7">
        <w:rPr>
          <w:rFonts w:ascii="Book Antiqua" w:hAnsi="Book Antiqua" w:cs="Times New Roman"/>
          <w:sz w:val="24"/>
          <w:szCs w:val="24"/>
        </w:rPr>
        <w:t xml:space="preserve"> impressive</w:t>
      </w:r>
      <w:r w:rsidR="000679B8" w:rsidRPr="00D74AD7">
        <w:rPr>
          <w:rStyle w:val="hps"/>
          <w:rFonts w:ascii="Book Antiqua" w:hAnsi="Book Antiqua" w:cs="Times New Roman"/>
          <w:sz w:val="24"/>
          <w:szCs w:val="24"/>
        </w:rPr>
        <w:t xml:space="preserve"> compared</w:t>
      </w:r>
      <w:r w:rsidR="000679B8" w:rsidRPr="00D74AD7">
        <w:rPr>
          <w:rFonts w:ascii="Book Antiqua" w:hAnsi="Book Antiqua" w:cs="Times New Roman"/>
          <w:sz w:val="24"/>
          <w:szCs w:val="24"/>
        </w:rPr>
        <w:t xml:space="preserve"> </w:t>
      </w:r>
      <w:r w:rsidR="001F33B0" w:rsidRPr="00D74AD7">
        <w:rPr>
          <w:rStyle w:val="hps"/>
          <w:rFonts w:ascii="Book Antiqua" w:hAnsi="Book Antiqua" w:cs="Times New Roman"/>
          <w:sz w:val="24"/>
          <w:szCs w:val="24"/>
        </w:rPr>
        <w:t xml:space="preserve">with </w:t>
      </w:r>
      <w:r w:rsidR="000679B8" w:rsidRPr="00D74AD7">
        <w:rPr>
          <w:rStyle w:val="hps"/>
          <w:rFonts w:ascii="Book Antiqua" w:hAnsi="Book Antiqua" w:cs="Times New Roman"/>
          <w:sz w:val="24"/>
          <w:szCs w:val="24"/>
        </w:rPr>
        <w:t>th</w:t>
      </w:r>
      <w:r w:rsidR="00B87E43" w:rsidRPr="00D74AD7">
        <w:rPr>
          <w:rStyle w:val="hps"/>
          <w:rFonts w:ascii="Book Antiqua" w:hAnsi="Book Antiqua" w:cs="Times New Roman"/>
          <w:sz w:val="24"/>
          <w:szCs w:val="24"/>
        </w:rPr>
        <w:t>ose</w:t>
      </w:r>
      <w:r w:rsidR="000679B8" w:rsidRPr="00D74AD7">
        <w:rPr>
          <w:rFonts w:ascii="Book Antiqua" w:hAnsi="Book Antiqua" w:cs="Times New Roman"/>
          <w:sz w:val="24"/>
          <w:szCs w:val="24"/>
        </w:rPr>
        <w:t xml:space="preserve"> </w:t>
      </w:r>
      <w:r w:rsidR="000679B8" w:rsidRPr="00D74AD7">
        <w:rPr>
          <w:rStyle w:val="hps"/>
          <w:rFonts w:ascii="Book Antiqua" w:hAnsi="Book Antiqua" w:cs="Times New Roman"/>
          <w:sz w:val="24"/>
          <w:szCs w:val="24"/>
        </w:rPr>
        <w:t>in the cases of</w:t>
      </w:r>
      <w:r w:rsidR="000679B8" w:rsidRPr="00D74AD7">
        <w:rPr>
          <w:rFonts w:ascii="Book Antiqua" w:hAnsi="Book Antiqua" w:cs="Times New Roman"/>
          <w:sz w:val="24"/>
          <w:szCs w:val="24"/>
        </w:rPr>
        <w:t xml:space="preserve"> </w:t>
      </w:r>
      <w:r w:rsidR="000679B8" w:rsidRPr="00D74AD7">
        <w:rPr>
          <w:rStyle w:val="hps"/>
          <w:rFonts w:ascii="Book Antiqua" w:hAnsi="Book Antiqua" w:cs="Times New Roman"/>
          <w:sz w:val="24"/>
          <w:szCs w:val="24"/>
        </w:rPr>
        <w:t>LPP</w:t>
      </w:r>
      <w:r w:rsidR="003746DF" w:rsidRPr="00D74AD7">
        <w:rPr>
          <w:rStyle w:val="hps"/>
          <w:rFonts w:ascii="Book Antiqua" w:hAnsi="Book Antiqua" w:cs="Times New Roman"/>
          <w:sz w:val="24"/>
          <w:szCs w:val="24"/>
          <w:vertAlign w:val="superscript"/>
        </w:rPr>
        <w:t>[</w:t>
      </w:r>
      <w:r w:rsidR="00B87E43" w:rsidRPr="00D74AD7">
        <w:rPr>
          <w:rStyle w:val="hps"/>
          <w:rFonts w:ascii="Book Antiqua" w:hAnsi="Book Antiqua" w:cs="Times New Roman"/>
          <w:sz w:val="24"/>
          <w:szCs w:val="24"/>
          <w:vertAlign w:val="superscript"/>
        </w:rPr>
        <w:t>2</w:t>
      </w:r>
      <w:r w:rsidR="00DF3B04" w:rsidRPr="00D74AD7">
        <w:rPr>
          <w:rStyle w:val="hps"/>
          <w:rFonts w:ascii="Book Antiqua" w:hAnsi="Book Antiqua" w:cs="Times New Roman"/>
          <w:sz w:val="24"/>
          <w:szCs w:val="24"/>
          <w:vertAlign w:val="superscript"/>
        </w:rPr>
        <w:t>-</w:t>
      </w:r>
      <w:r w:rsidR="00B87E43" w:rsidRPr="00D74AD7">
        <w:rPr>
          <w:rStyle w:val="hps"/>
          <w:rFonts w:ascii="Book Antiqua" w:hAnsi="Book Antiqua" w:cs="Times New Roman"/>
          <w:sz w:val="24"/>
          <w:szCs w:val="24"/>
          <w:vertAlign w:val="superscript"/>
        </w:rPr>
        <w:t>5,</w:t>
      </w:r>
      <w:r w:rsidR="00DF3B04" w:rsidRPr="00D74AD7">
        <w:rPr>
          <w:rStyle w:val="hps"/>
          <w:rFonts w:ascii="Book Antiqua" w:hAnsi="Book Antiqua" w:cs="Times New Roman"/>
          <w:sz w:val="24"/>
          <w:szCs w:val="24"/>
          <w:vertAlign w:val="superscript"/>
        </w:rPr>
        <w:t>29</w:t>
      </w:r>
      <w:r w:rsidR="003746DF" w:rsidRPr="00D74AD7">
        <w:rPr>
          <w:rStyle w:val="hps"/>
          <w:rFonts w:ascii="Book Antiqua" w:hAnsi="Book Antiqua" w:cs="Times New Roman"/>
          <w:sz w:val="24"/>
          <w:szCs w:val="24"/>
          <w:vertAlign w:val="superscript"/>
        </w:rPr>
        <w:t>]</w:t>
      </w:r>
      <w:r w:rsidR="00DF3B04" w:rsidRPr="00D74AD7">
        <w:rPr>
          <w:rStyle w:val="hps"/>
          <w:rFonts w:ascii="Book Antiqua" w:hAnsi="Book Antiqua" w:cs="Times New Roman"/>
          <w:sz w:val="24"/>
          <w:szCs w:val="24"/>
        </w:rPr>
        <w:t>.</w:t>
      </w:r>
      <w:r w:rsidR="00955BE3" w:rsidRPr="00D74AD7">
        <w:rPr>
          <w:rFonts w:ascii="Book Antiqua" w:hAnsi="Book Antiqua" w:cstheme="majorBidi"/>
          <w:sz w:val="24"/>
          <w:szCs w:val="24"/>
        </w:rPr>
        <w:t xml:space="preserve"> </w:t>
      </w:r>
    </w:p>
    <w:p w:rsidR="00467297" w:rsidRPr="00D74AD7" w:rsidRDefault="00467297" w:rsidP="00D74AD7">
      <w:pPr>
        <w:spacing w:after="0" w:line="360" w:lineRule="auto"/>
        <w:jc w:val="both"/>
        <w:rPr>
          <w:rFonts w:ascii="Book Antiqua" w:hAnsi="Book Antiqua" w:cstheme="majorBidi"/>
          <w:sz w:val="24"/>
          <w:szCs w:val="24"/>
          <w:lang w:eastAsia="zh-CN"/>
        </w:rPr>
      </w:pPr>
    </w:p>
    <w:p w:rsidR="000679B8"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SYSTEMIC CORTICOSTEROIDS</w:t>
      </w:r>
    </w:p>
    <w:p w:rsidR="001F01B9" w:rsidRDefault="000679B8"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Administration of oral prednisone </w:t>
      </w:r>
      <w:r w:rsidR="00EB05CD" w:rsidRPr="00D74AD7">
        <w:rPr>
          <w:rFonts w:ascii="Book Antiqua" w:hAnsi="Book Antiqua" w:cstheme="majorBidi"/>
          <w:sz w:val="24"/>
          <w:szCs w:val="24"/>
        </w:rPr>
        <w:t>may be useful in rapidly progressive diseases, especially when the signs of inflammation are prominent</w:t>
      </w:r>
      <w:r w:rsidR="00AC6752" w:rsidRPr="00D74AD7">
        <w:rPr>
          <w:rFonts w:ascii="Book Antiqua" w:hAnsi="Book Antiqua" w:cstheme="majorBidi"/>
          <w:sz w:val="24"/>
          <w:szCs w:val="24"/>
        </w:rPr>
        <w:t>. H</w:t>
      </w:r>
      <w:r w:rsidRPr="00D74AD7">
        <w:rPr>
          <w:rFonts w:ascii="Book Antiqua" w:hAnsi="Book Antiqua" w:cstheme="majorBidi"/>
          <w:sz w:val="24"/>
          <w:szCs w:val="24"/>
        </w:rPr>
        <w:t xml:space="preserve">owever, </w:t>
      </w:r>
      <w:r w:rsidR="001F33B0" w:rsidRPr="00D74AD7">
        <w:rPr>
          <w:rFonts w:ascii="Book Antiqua" w:hAnsi="Book Antiqua" w:cstheme="majorBidi"/>
          <w:sz w:val="24"/>
          <w:szCs w:val="24"/>
        </w:rPr>
        <w:t>after the discontinuation of treatment a</w:t>
      </w:r>
      <w:r w:rsidRPr="00D74AD7">
        <w:rPr>
          <w:rFonts w:ascii="Book Antiqua" w:hAnsi="Book Antiqua" w:cstheme="majorBidi"/>
          <w:sz w:val="24"/>
          <w:szCs w:val="24"/>
        </w:rPr>
        <w:t xml:space="preserve"> </w:t>
      </w:r>
      <w:r w:rsidR="00EB05CD" w:rsidRPr="00D74AD7">
        <w:rPr>
          <w:rFonts w:ascii="Book Antiqua" w:hAnsi="Book Antiqua" w:cstheme="majorBidi"/>
          <w:sz w:val="24"/>
          <w:szCs w:val="24"/>
        </w:rPr>
        <w:t xml:space="preserve">relapse </w:t>
      </w:r>
      <w:r w:rsidR="001F33B0" w:rsidRPr="00D74AD7">
        <w:rPr>
          <w:rFonts w:ascii="Book Antiqua" w:hAnsi="Book Antiqua" w:cstheme="majorBidi"/>
          <w:sz w:val="24"/>
          <w:szCs w:val="24"/>
        </w:rPr>
        <w:t xml:space="preserve">is common. </w:t>
      </w:r>
      <w:r w:rsidR="001F01B9" w:rsidRPr="00D74AD7">
        <w:rPr>
          <w:rStyle w:val="hps"/>
          <w:rFonts w:ascii="Book Antiqua" w:hAnsi="Book Antiqua" w:cs="Times New Roman"/>
          <w:sz w:val="24"/>
          <w:szCs w:val="24"/>
        </w:rPr>
        <w:t>There are</w:t>
      </w:r>
      <w:r w:rsidR="001F01B9" w:rsidRPr="00D74AD7">
        <w:rPr>
          <w:rFonts w:ascii="Book Antiqua" w:hAnsi="Book Antiqua" w:cs="Times New Roman"/>
          <w:sz w:val="24"/>
          <w:szCs w:val="24"/>
        </w:rPr>
        <w:t xml:space="preserve"> </w:t>
      </w:r>
      <w:r w:rsidR="001F01B9" w:rsidRPr="00D74AD7">
        <w:rPr>
          <w:rStyle w:val="hps"/>
          <w:rFonts w:ascii="Book Antiqua" w:hAnsi="Book Antiqua" w:cs="Times New Roman"/>
          <w:sz w:val="24"/>
          <w:szCs w:val="24"/>
        </w:rPr>
        <w:t>different protocols</w:t>
      </w:r>
      <w:r w:rsidR="001F01B9" w:rsidRPr="00D74AD7">
        <w:rPr>
          <w:rFonts w:ascii="Book Antiqua" w:hAnsi="Book Antiqua" w:cs="Times New Roman"/>
          <w:sz w:val="24"/>
          <w:szCs w:val="24"/>
        </w:rPr>
        <w:t xml:space="preserve"> </w:t>
      </w:r>
      <w:r w:rsidR="001F01B9" w:rsidRPr="00D74AD7">
        <w:rPr>
          <w:rStyle w:val="hps"/>
          <w:rFonts w:ascii="Book Antiqua" w:hAnsi="Book Antiqua" w:cs="Times New Roman"/>
          <w:sz w:val="24"/>
          <w:szCs w:val="24"/>
        </w:rPr>
        <w:t>in the literature</w:t>
      </w:r>
      <w:r w:rsidR="001F01B9" w:rsidRPr="00D74AD7">
        <w:rPr>
          <w:rFonts w:ascii="Book Antiqua" w:hAnsi="Book Antiqua" w:cs="Times New Roman"/>
          <w:sz w:val="24"/>
          <w:szCs w:val="24"/>
        </w:rPr>
        <w:t>.</w:t>
      </w:r>
      <w:r w:rsidR="001F01B9" w:rsidRPr="00D74AD7">
        <w:rPr>
          <w:rFonts w:ascii="Book Antiqua" w:hAnsi="Book Antiqua" w:cs="Arial"/>
          <w:sz w:val="24"/>
          <w:szCs w:val="24"/>
        </w:rPr>
        <w:t xml:space="preserve"> </w:t>
      </w:r>
      <w:r w:rsidR="001F01B9" w:rsidRPr="00D74AD7">
        <w:rPr>
          <w:rStyle w:val="hps"/>
          <w:rFonts w:ascii="Book Antiqua" w:hAnsi="Book Antiqua" w:cstheme="majorBidi"/>
          <w:sz w:val="24"/>
          <w:szCs w:val="24"/>
        </w:rPr>
        <w:t>Usually</w:t>
      </w:r>
      <w:r w:rsidR="001F01B9" w:rsidRPr="00D74AD7">
        <w:rPr>
          <w:rFonts w:ascii="Book Antiqua" w:hAnsi="Book Antiqua" w:cstheme="majorBidi"/>
          <w:sz w:val="24"/>
          <w:szCs w:val="24"/>
        </w:rPr>
        <w:t xml:space="preserve"> </w:t>
      </w:r>
      <w:r w:rsidR="001F01B9" w:rsidRPr="00D74AD7">
        <w:rPr>
          <w:rStyle w:val="hps"/>
          <w:rFonts w:ascii="Book Antiqua" w:hAnsi="Book Antiqua" w:cstheme="majorBidi"/>
          <w:sz w:val="24"/>
          <w:szCs w:val="24"/>
        </w:rPr>
        <w:t>oral</w:t>
      </w:r>
      <w:r w:rsidR="001F01B9" w:rsidRPr="00D74AD7">
        <w:rPr>
          <w:rFonts w:ascii="Book Antiqua" w:hAnsi="Book Antiqua" w:cstheme="majorBidi"/>
          <w:sz w:val="24"/>
          <w:szCs w:val="24"/>
        </w:rPr>
        <w:t xml:space="preserve"> </w:t>
      </w:r>
      <w:r w:rsidR="001F01B9" w:rsidRPr="00D74AD7">
        <w:rPr>
          <w:rStyle w:val="hps"/>
          <w:rFonts w:ascii="Book Antiqua" w:hAnsi="Book Antiqua" w:cstheme="majorBidi"/>
          <w:sz w:val="24"/>
          <w:szCs w:val="24"/>
        </w:rPr>
        <w:t>prednisone</w:t>
      </w:r>
      <w:r w:rsidR="001F01B9" w:rsidRPr="00D74AD7">
        <w:rPr>
          <w:rFonts w:ascii="Book Antiqua" w:hAnsi="Book Antiqua" w:cstheme="majorBidi"/>
          <w:sz w:val="24"/>
          <w:szCs w:val="24"/>
        </w:rPr>
        <w:t xml:space="preserve"> </w:t>
      </w:r>
      <w:r w:rsidR="001F01B9" w:rsidRPr="00D74AD7">
        <w:rPr>
          <w:rStyle w:val="hps"/>
          <w:rFonts w:ascii="Book Antiqua" w:hAnsi="Book Antiqua" w:cstheme="majorBidi"/>
          <w:sz w:val="24"/>
          <w:szCs w:val="24"/>
        </w:rPr>
        <w:t>is administered in the dose</w:t>
      </w:r>
      <w:r w:rsidR="001F01B9" w:rsidRPr="00D74AD7">
        <w:rPr>
          <w:rStyle w:val="hps"/>
          <w:rFonts w:ascii="Book Antiqua" w:hAnsi="Book Antiqua" w:cstheme="majorBidi"/>
          <w:sz w:val="24"/>
          <w:szCs w:val="24"/>
          <w:rtl/>
        </w:rPr>
        <w:t xml:space="preserve"> </w:t>
      </w:r>
      <w:r w:rsidR="001F01B9" w:rsidRPr="00D74AD7">
        <w:rPr>
          <w:rStyle w:val="hps"/>
          <w:rFonts w:ascii="Book Antiqua" w:hAnsi="Book Antiqua" w:cstheme="majorBidi"/>
          <w:sz w:val="24"/>
          <w:szCs w:val="24"/>
        </w:rPr>
        <w:t xml:space="preserve">of </w:t>
      </w:r>
      <w:r w:rsidRPr="00D74AD7">
        <w:rPr>
          <w:rFonts w:ascii="Book Antiqua" w:hAnsi="Book Antiqua" w:cstheme="majorBidi"/>
          <w:sz w:val="24"/>
          <w:szCs w:val="24"/>
        </w:rPr>
        <w:t>0.5-1</w:t>
      </w:r>
      <w:r w:rsidR="003746DF" w:rsidRPr="00D74AD7">
        <w:rPr>
          <w:rFonts w:ascii="Book Antiqua" w:hAnsi="Book Antiqua" w:cstheme="majorBidi"/>
          <w:sz w:val="24"/>
          <w:szCs w:val="24"/>
        </w:rPr>
        <w:t xml:space="preserve"> </w:t>
      </w:r>
      <w:r w:rsidRPr="00D74AD7">
        <w:rPr>
          <w:rFonts w:ascii="Book Antiqua" w:hAnsi="Book Antiqua" w:cstheme="majorBidi"/>
          <w:sz w:val="24"/>
          <w:szCs w:val="24"/>
        </w:rPr>
        <w:t>mg/kg</w:t>
      </w:r>
      <w:r w:rsidR="00467297">
        <w:rPr>
          <w:rFonts w:ascii="Book Antiqua" w:hAnsi="Book Antiqua" w:cstheme="majorBidi" w:hint="eastAsia"/>
          <w:sz w:val="24"/>
          <w:szCs w:val="24"/>
          <w:lang w:eastAsia="zh-CN"/>
        </w:rPr>
        <w:t xml:space="preserve"> per </w:t>
      </w:r>
      <w:r w:rsidRPr="00D74AD7">
        <w:rPr>
          <w:rFonts w:ascii="Book Antiqua" w:hAnsi="Book Antiqua" w:cstheme="majorBidi"/>
          <w:sz w:val="24"/>
          <w:szCs w:val="24"/>
        </w:rPr>
        <w:t>d</w:t>
      </w:r>
      <w:r w:rsidR="00467297">
        <w:rPr>
          <w:rFonts w:ascii="Book Antiqua" w:hAnsi="Book Antiqua" w:cstheme="majorBidi" w:hint="eastAsia"/>
          <w:sz w:val="24"/>
          <w:szCs w:val="24"/>
          <w:lang w:eastAsia="zh-CN"/>
        </w:rPr>
        <w:t>ay</w:t>
      </w:r>
      <w:r w:rsidRPr="00D74AD7">
        <w:rPr>
          <w:rFonts w:ascii="Book Antiqua" w:hAnsi="Book Antiqua" w:cstheme="majorBidi"/>
          <w:sz w:val="24"/>
          <w:szCs w:val="24"/>
        </w:rPr>
        <w:t xml:space="preserve"> for a period of </w:t>
      </w:r>
      <w:r w:rsidR="001F01B9" w:rsidRPr="00D74AD7">
        <w:rPr>
          <w:rFonts w:ascii="Book Antiqua" w:hAnsi="Book Antiqua" w:cstheme="majorBidi"/>
          <w:sz w:val="24"/>
          <w:szCs w:val="24"/>
        </w:rPr>
        <w:t>1</w:t>
      </w:r>
      <w:r w:rsidRPr="00D74AD7">
        <w:rPr>
          <w:rFonts w:ascii="Book Antiqua" w:hAnsi="Book Antiqua" w:cstheme="majorBidi"/>
          <w:sz w:val="24"/>
          <w:szCs w:val="24"/>
        </w:rPr>
        <w:t xml:space="preserve"> to 18 mo</w:t>
      </w:r>
      <w:r w:rsidR="001F01B9" w:rsidRPr="00D74AD7">
        <w:rPr>
          <w:rFonts w:ascii="Book Antiqua" w:hAnsi="Book Antiqua" w:cstheme="majorBidi"/>
          <w:sz w:val="24"/>
          <w:szCs w:val="24"/>
        </w:rPr>
        <w:t xml:space="preserve"> and tapered to</w:t>
      </w:r>
      <w:r w:rsidR="00467297">
        <w:rPr>
          <w:rFonts w:ascii="Book Antiqua" w:hAnsi="Book Antiqua" w:cstheme="majorBidi"/>
          <w:sz w:val="24"/>
          <w:szCs w:val="24"/>
        </w:rPr>
        <w:t xml:space="preserve"> discontinuation over 2-4 mo</w:t>
      </w:r>
      <w:r w:rsidR="003746DF" w:rsidRPr="00D74AD7">
        <w:rPr>
          <w:rFonts w:ascii="Book Antiqua" w:hAnsi="Book Antiqua" w:cstheme="majorBidi"/>
          <w:sz w:val="24"/>
          <w:szCs w:val="24"/>
          <w:vertAlign w:val="superscript"/>
        </w:rPr>
        <w:t>[</w:t>
      </w:r>
      <w:r w:rsidR="00AC6752" w:rsidRPr="00D74AD7">
        <w:rPr>
          <w:rFonts w:ascii="Book Antiqua" w:hAnsi="Book Antiqua" w:cstheme="majorBidi"/>
          <w:sz w:val="24"/>
          <w:szCs w:val="24"/>
          <w:vertAlign w:val="superscript"/>
        </w:rPr>
        <w:t>1,8,</w:t>
      </w:r>
      <w:r w:rsidR="00A679DA" w:rsidRPr="00D74AD7">
        <w:rPr>
          <w:rFonts w:ascii="Book Antiqua" w:hAnsi="Book Antiqua" w:cstheme="majorBidi"/>
          <w:sz w:val="24"/>
          <w:szCs w:val="24"/>
          <w:vertAlign w:val="superscript"/>
        </w:rPr>
        <w:t>32,</w:t>
      </w:r>
      <w:r w:rsidR="00AC6752" w:rsidRPr="00D74AD7">
        <w:rPr>
          <w:rFonts w:ascii="Book Antiqua" w:hAnsi="Book Antiqua" w:cstheme="majorBidi"/>
          <w:sz w:val="24"/>
          <w:szCs w:val="24"/>
          <w:vertAlign w:val="superscript"/>
        </w:rPr>
        <w:t>38</w:t>
      </w:r>
      <w:r w:rsidR="003746DF" w:rsidRPr="00D74AD7">
        <w:rPr>
          <w:rFonts w:ascii="Book Antiqua" w:hAnsi="Book Antiqua" w:cstheme="majorBidi"/>
          <w:sz w:val="24"/>
          <w:szCs w:val="24"/>
          <w:vertAlign w:val="superscript"/>
        </w:rPr>
        <w:t>]</w:t>
      </w:r>
      <w:r w:rsidRPr="00D74AD7">
        <w:rPr>
          <w:rFonts w:ascii="Book Antiqua" w:hAnsi="Book Antiqua" w:cstheme="majorBidi"/>
          <w:sz w:val="24"/>
          <w:szCs w:val="24"/>
        </w:rPr>
        <w:t>.</w:t>
      </w:r>
      <w:r w:rsidR="003C1B83" w:rsidRPr="00D74AD7">
        <w:rPr>
          <w:rFonts w:ascii="Book Antiqua" w:hAnsi="Book Antiqua" w:cstheme="majorBidi"/>
          <w:sz w:val="24"/>
          <w:szCs w:val="24"/>
        </w:rPr>
        <w:t xml:space="preserve"> </w:t>
      </w:r>
      <w:r w:rsidR="007D3BCD" w:rsidRPr="00D74AD7">
        <w:rPr>
          <w:rStyle w:val="hps"/>
          <w:rFonts w:ascii="Book Antiqua" w:hAnsi="Book Antiqua" w:cstheme="majorBidi"/>
          <w:sz w:val="24"/>
          <w:szCs w:val="24"/>
        </w:rPr>
        <w:t xml:space="preserve">There are </w:t>
      </w:r>
      <w:r w:rsidR="001F01B9" w:rsidRPr="00D74AD7">
        <w:rPr>
          <w:rStyle w:val="hps"/>
          <w:rFonts w:ascii="Book Antiqua" w:hAnsi="Book Antiqua" w:cstheme="majorBidi"/>
          <w:sz w:val="24"/>
          <w:szCs w:val="24"/>
        </w:rPr>
        <w:t>researchers</w:t>
      </w:r>
      <w:r w:rsidR="001F01B9" w:rsidRPr="00D74AD7">
        <w:rPr>
          <w:rStyle w:val="shorttext"/>
          <w:rFonts w:ascii="Book Antiqua" w:hAnsi="Book Antiqua" w:cstheme="majorBidi"/>
          <w:sz w:val="24"/>
          <w:szCs w:val="24"/>
        </w:rPr>
        <w:t xml:space="preserve"> </w:t>
      </w:r>
      <w:r w:rsidR="007D3BCD" w:rsidRPr="00D74AD7">
        <w:rPr>
          <w:rStyle w:val="shorttext"/>
          <w:rFonts w:ascii="Book Antiqua" w:hAnsi="Book Antiqua" w:cstheme="majorBidi"/>
          <w:sz w:val="24"/>
          <w:szCs w:val="24"/>
        </w:rPr>
        <w:t xml:space="preserve">who </w:t>
      </w:r>
      <w:r w:rsidR="001F01B9" w:rsidRPr="00D74AD7">
        <w:rPr>
          <w:rStyle w:val="hps"/>
          <w:rFonts w:ascii="Book Antiqua" w:hAnsi="Book Antiqua" w:cstheme="majorBidi"/>
          <w:sz w:val="24"/>
          <w:szCs w:val="24"/>
        </w:rPr>
        <w:t>prefer</w:t>
      </w:r>
      <w:r w:rsidR="003746DF" w:rsidRPr="00D74AD7">
        <w:rPr>
          <w:rStyle w:val="hps"/>
          <w:rFonts w:ascii="Book Antiqua" w:hAnsi="Book Antiqua" w:cstheme="majorBidi"/>
          <w:sz w:val="24"/>
          <w:szCs w:val="24"/>
        </w:rPr>
        <w:t>r</w:t>
      </w:r>
      <w:r w:rsidR="00A66F91" w:rsidRPr="00D74AD7">
        <w:rPr>
          <w:rStyle w:val="hps"/>
          <w:rFonts w:ascii="Book Antiqua" w:hAnsi="Book Antiqua" w:cstheme="majorBidi"/>
          <w:sz w:val="24"/>
          <w:szCs w:val="24"/>
        </w:rPr>
        <w:t>ed</w:t>
      </w:r>
      <w:r w:rsidR="001F01B9" w:rsidRPr="00D74AD7">
        <w:rPr>
          <w:rStyle w:val="shorttext"/>
          <w:rFonts w:ascii="Book Antiqua" w:hAnsi="Book Antiqua" w:cstheme="majorBidi"/>
          <w:sz w:val="24"/>
          <w:szCs w:val="24"/>
        </w:rPr>
        <w:t xml:space="preserve"> </w:t>
      </w:r>
      <w:r w:rsidR="001F01B9" w:rsidRPr="00D74AD7">
        <w:rPr>
          <w:rStyle w:val="hps"/>
          <w:rFonts w:ascii="Book Antiqua" w:hAnsi="Book Antiqua" w:cstheme="majorBidi"/>
          <w:sz w:val="24"/>
          <w:szCs w:val="24"/>
        </w:rPr>
        <w:t xml:space="preserve">intramuscular </w:t>
      </w:r>
      <w:r w:rsidR="001F01B9" w:rsidRPr="00D74AD7">
        <w:rPr>
          <w:rFonts w:ascii="Book Antiqua" w:hAnsi="Book Antiqua" w:cstheme="majorBidi"/>
          <w:sz w:val="24"/>
          <w:szCs w:val="24"/>
        </w:rPr>
        <w:t>triamcinolone pulses of 0.5-1</w:t>
      </w:r>
      <w:r w:rsidR="003746DF" w:rsidRPr="00D74AD7">
        <w:rPr>
          <w:rFonts w:ascii="Book Antiqua" w:hAnsi="Book Antiqua" w:cstheme="majorBidi"/>
          <w:sz w:val="24"/>
          <w:szCs w:val="24"/>
        </w:rPr>
        <w:t xml:space="preserve"> </w:t>
      </w:r>
      <w:r w:rsidR="001F01B9" w:rsidRPr="00D74AD7">
        <w:rPr>
          <w:rFonts w:ascii="Book Antiqua" w:hAnsi="Book Antiqua" w:cstheme="majorBidi"/>
          <w:sz w:val="24"/>
          <w:szCs w:val="24"/>
        </w:rPr>
        <w:t>mg/k</w:t>
      </w:r>
      <w:r w:rsidR="00467297">
        <w:rPr>
          <w:rFonts w:ascii="Book Antiqua" w:hAnsi="Book Antiqua" w:cstheme="majorBidi"/>
          <w:sz w:val="24"/>
          <w:szCs w:val="24"/>
        </w:rPr>
        <w:t xml:space="preserve">g every 3-4 </w:t>
      </w:r>
      <w:proofErr w:type="spellStart"/>
      <w:r w:rsidR="00467297">
        <w:rPr>
          <w:rFonts w:ascii="Book Antiqua" w:hAnsi="Book Antiqua" w:cstheme="majorBidi"/>
          <w:sz w:val="24"/>
          <w:szCs w:val="24"/>
        </w:rPr>
        <w:t>wk</w:t>
      </w:r>
      <w:proofErr w:type="spellEnd"/>
      <w:r w:rsidR="00467297">
        <w:rPr>
          <w:rFonts w:ascii="Book Antiqua" w:hAnsi="Book Antiqua" w:cstheme="majorBidi"/>
          <w:sz w:val="24"/>
          <w:szCs w:val="24"/>
        </w:rPr>
        <w:t xml:space="preserve"> for 3-4 mo</w:t>
      </w:r>
      <w:r w:rsidR="003746DF" w:rsidRPr="00D74AD7">
        <w:rPr>
          <w:rFonts w:ascii="Book Antiqua" w:hAnsi="Book Antiqua" w:cstheme="majorBidi"/>
          <w:sz w:val="24"/>
          <w:szCs w:val="24"/>
          <w:vertAlign w:val="superscript"/>
        </w:rPr>
        <w:t>[</w:t>
      </w:r>
      <w:r w:rsidR="00A679DA" w:rsidRPr="00D74AD7">
        <w:rPr>
          <w:rFonts w:ascii="Book Antiqua" w:hAnsi="Book Antiqua" w:cstheme="majorBidi"/>
          <w:sz w:val="24"/>
          <w:szCs w:val="24"/>
          <w:vertAlign w:val="superscript"/>
        </w:rPr>
        <w:t>13,29</w:t>
      </w:r>
      <w:r w:rsidR="003746DF" w:rsidRPr="00D74AD7">
        <w:rPr>
          <w:rFonts w:ascii="Book Antiqua" w:hAnsi="Book Antiqua" w:cstheme="majorBidi"/>
          <w:sz w:val="24"/>
          <w:szCs w:val="24"/>
          <w:vertAlign w:val="superscript"/>
        </w:rPr>
        <w:t>]</w:t>
      </w:r>
      <w:r w:rsidR="00A679DA" w:rsidRPr="00D74AD7">
        <w:rPr>
          <w:rFonts w:ascii="Book Antiqua" w:hAnsi="Book Antiqua" w:cstheme="majorBidi"/>
          <w:sz w:val="24"/>
          <w:szCs w:val="24"/>
        </w:rPr>
        <w:t xml:space="preserve">. </w:t>
      </w:r>
      <w:r w:rsidR="007D3BCD" w:rsidRPr="00D74AD7">
        <w:rPr>
          <w:rStyle w:val="a3"/>
          <w:rFonts w:ascii="Book Antiqua" w:hAnsi="Book Antiqua" w:cs="Times New Roman"/>
          <w:color w:val="auto"/>
          <w:sz w:val="24"/>
          <w:szCs w:val="24"/>
          <w:u w:val="none"/>
        </w:rPr>
        <w:t xml:space="preserve">The combined treatment of </w:t>
      </w:r>
      <w:r w:rsidR="007D3BCD" w:rsidRPr="00D74AD7">
        <w:rPr>
          <w:rStyle w:val="hps"/>
          <w:rFonts w:ascii="Book Antiqua" w:hAnsi="Book Antiqua" w:cs="Times New Roman"/>
          <w:sz w:val="24"/>
          <w:szCs w:val="24"/>
        </w:rPr>
        <w:t xml:space="preserve">systemic corticosteroids </w:t>
      </w:r>
      <w:r w:rsidR="001F01B9" w:rsidRPr="00D74AD7">
        <w:rPr>
          <w:rStyle w:val="hps"/>
          <w:rFonts w:ascii="Book Antiqua" w:hAnsi="Book Antiqua" w:cs="Times New Roman"/>
          <w:sz w:val="24"/>
          <w:szCs w:val="24"/>
        </w:rPr>
        <w:t>with</w:t>
      </w:r>
      <w:r w:rsidR="001F01B9" w:rsidRPr="00D74AD7">
        <w:rPr>
          <w:rFonts w:ascii="Book Antiqua" w:hAnsi="Book Antiqua" w:cs="Times New Roman"/>
          <w:sz w:val="24"/>
          <w:szCs w:val="24"/>
        </w:rPr>
        <w:t xml:space="preserve"> </w:t>
      </w:r>
      <w:r w:rsidR="007D3BCD" w:rsidRPr="00D74AD7">
        <w:rPr>
          <w:rStyle w:val="hps"/>
          <w:rFonts w:ascii="Book Antiqua" w:hAnsi="Book Antiqua" w:cs="Times New Roman"/>
          <w:sz w:val="24"/>
          <w:szCs w:val="24"/>
        </w:rPr>
        <w:t xml:space="preserve">other topical or systemic treatments was also described. </w:t>
      </w:r>
      <w:r w:rsidR="007D3BCD" w:rsidRPr="00D74AD7">
        <w:rPr>
          <w:rStyle w:val="hps"/>
          <w:rFonts w:ascii="Book Antiqua" w:hAnsi="Book Antiqua" w:cstheme="majorBidi"/>
          <w:sz w:val="24"/>
          <w:szCs w:val="24"/>
        </w:rPr>
        <w:t>Existing</w:t>
      </w:r>
      <w:r w:rsidR="007D3BCD" w:rsidRPr="00D74AD7">
        <w:rPr>
          <w:rFonts w:ascii="Book Antiqua" w:hAnsi="Book Antiqua" w:cstheme="majorBidi"/>
          <w:sz w:val="24"/>
          <w:szCs w:val="24"/>
        </w:rPr>
        <w:t xml:space="preserve"> </w:t>
      </w:r>
      <w:r w:rsidR="007D3BCD" w:rsidRPr="00D74AD7">
        <w:rPr>
          <w:rStyle w:val="hps"/>
          <w:rFonts w:ascii="Book Antiqua" w:hAnsi="Book Antiqua" w:cstheme="majorBidi"/>
          <w:sz w:val="24"/>
          <w:szCs w:val="24"/>
        </w:rPr>
        <w:t>literature</w:t>
      </w:r>
      <w:r w:rsidR="007D3BCD" w:rsidRPr="00D74AD7">
        <w:rPr>
          <w:rFonts w:ascii="Book Antiqua" w:hAnsi="Book Antiqua" w:cstheme="majorBidi"/>
          <w:sz w:val="24"/>
          <w:szCs w:val="24"/>
        </w:rPr>
        <w:t xml:space="preserve"> </w:t>
      </w:r>
      <w:r w:rsidR="007D3BCD" w:rsidRPr="00D74AD7">
        <w:rPr>
          <w:rStyle w:val="hps"/>
          <w:rFonts w:ascii="Book Antiqua" w:hAnsi="Book Antiqua" w:cstheme="majorBidi"/>
          <w:sz w:val="24"/>
          <w:szCs w:val="24"/>
        </w:rPr>
        <w:t>indicates</w:t>
      </w:r>
      <w:r w:rsidR="007D3BCD" w:rsidRPr="00D74AD7">
        <w:rPr>
          <w:rFonts w:ascii="Book Antiqua" w:hAnsi="Book Antiqua" w:cstheme="majorBidi"/>
          <w:sz w:val="24"/>
          <w:szCs w:val="24"/>
        </w:rPr>
        <w:t xml:space="preserve"> </w:t>
      </w:r>
      <w:r w:rsidR="007D3BCD" w:rsidRPr="00D74AD7">
        <w:rPr>
          <w:rStyle w:val="hps"/>
          <w:rFonts w:ascii="Book Antiqua" w:hAnsi="Book Antiqua" w:cstheme="majorBidi"/>
          <w:sz w:val="24"/>
          <w:szCs w:val="24"/>
        </w:rPr>
        <w:t>that, like with</w:t>
      </w:r>
      <w:r w:rsidR="007D3BCD" w:rsidRPr="00D74AD7">
        <w:rPr>
          <w:rFonts w:ascii="Book Antiqua" w:hAnsi="Book Antiqua" w:cstheme="majorBidi"/>
          <w:sz w:val="24"/>
          <w:szCs w:val="24"/>
        </w:rPr>
        <w:t xml:space="preserve"> </w:t>
      </w:r>
      <w:r w:rsidR="007D3BCD" w:rsidRPr="00D74AD7">
        <w:rPr>
          <w:rStyle w:val="hps"/>
          <w:rFonts w:ascii="Book Antiqua" w:hAnsi="Book Antiqua" w:cstheme="majorBidi"/>
          <w:sz w:val="24"/>
          <w:szCs w:val="24"/>
        </w:rPr>
        <w:t>other anti-inflammatory</w:t>
      </w:r>
      <w:r w:rsidR="007D3BCD" w:rsidRPr="00D74AD7">
        <w:rPr>
          <w:rFonts w:ascii="Book Antiqua" w:hAnsi="Book Antiqua" w:cstheme="majorBidi"/>
          <w:sz w:val="24"/>
          <w:szCs w:val="24"/>
        </w:rPr>
        <w:t xml:space="preserve"> </w:t>
      </w:r>
      <w:r w:rsidR="007D3BCD" w:rsidRPr="00D74AD7">
        <w:rPr>
          <w:rStyle w:val="hps"/>
          <w:rFonts w:ascii="Book Antiqua" w:hAnsi="Book Antiqua" w:cstheme="majorBidi"/>
          <w:sz w:val="24"/>
          <w:szCs w:val="24"/>
        </w:rPr>
        <w:t>treatments, corticosteroids</w:t>
      </w:r>
      <w:r w:rsidR="007D3BCD" w:rsidRPr="00D74AD7">
        <w:rPr>
          <w:rFonts w:ascii="Book Antiqua" w:hAnsi="Book Antiqua" w:cstheme="majorBidi"/>
          <w:sz w:val="24"/>
          <w:szCs w:val="24"/>
        </w:rPr>
        <w:t xml:space="preserve"> </w:t>
      </w:r>
      <w:r w:rsidR="007D3BCD" w:rsidRPr="00D74AD7">
        <w:rPr>
          <w:rStyle w:val="hps"/>
          <w:rFonts w:ascii="Book Antiqua" w:hAnsi="Book Antiqua" w:cstheme="majorBidi"/>
          <w:sz w:val="24"/>
          <w:szCs w:val="24"/>
        </w:rPr>
        <w:t>in</w:t>
      </w:r>
      <w:r w:rsidR="007D3BCD" w:rsidRPr="00D74AD7">
        <w:rPr>
          <w:rFonts w:ascii="Book Antiqua" w:hAnsi="Book Antiqua" w:cstheme="majorBidi"/>
          <w:sz w:val="24"/>
          <w:szCs w:val="24"/>
        </w:rPr>
        <w:t xml:space="preserve"> </w:t>
      </w:r>
      <w:r w:rsidR="007D3BCD" w:rsidRPr="00D74AD7">
        <w:rPr>
          <w:rStyle w:val="hps"/>
          <w:rFonts w:ascii="Book Antiqua" w:hAnsi="Book Antiqua" w:cstheme="majorBidi"/>
          <w:sz w:val="24"/>
          <w:szCs w:val="24"/>
        </w:rPr>
        <w:t>FFA</w:t>
      </w:r>
      <w:r w:rsidR="007D3BCD" w:rsidRPr="00D74AD7">
        <w:rPr>
          <w:rFonts w:ascii="Book Antiqua" w:hAnsi="Book Antiqua" w:cstheme="majorBidi"/>
          <w:sz w:val="24"/>
          <w:szCs w:val="24"/>
        </w:rPr>
        <w:t xml:space="preserve"> </w:t>
      </w:r>
      <w:r w:rsidR="006E389E" w:rsidRPr="00D74AD7">
        <w:rPr>
          <w:rFonts w:ascii="Book Antiqua" w:hAnsi="Book Antiqua" w:cstheme="majorBidi"/>
          <w:sz w:val="24"/>
          <w:szCs w:val="24"/>
        </w:rPr>
        <w:t xml:space="preserve">are </w:t>
      </w:r>
      <w:r w:rsidR="007D3BCD" w:rsidRPr="00D74AD7">
        <w:rPr>
          <w:rStyle w:val="hps"/>
          <w:rFonts w:ascii="Book Antiqua" w:hAnsi="Book Antiqua" w:cstheme="majorBidi"/>
          <w:sz w:val="24"/>
          <w:szCs w:val="24"/>
        </w:rPr>
        <w:t>less</w:t>
      </w:r>
      <w:r w:rsidR="007D3BCD" w:rsidRPr="00D74AD7">
        <w:rPr>
          <w:rFonts w:ascii="Book Antiqua" w:hAnsi="Book Antiqua" w:cstheme="majorBidi"/>
          <w:sz w:val="24"/>
          <w:szCs w:val="24"/>
        </w:rPr>
        <w:t xml:space="preserve"> </w:t>
      </w:r>
      <w:r w:rsidR="006E389E" w:rsidRPr="00D74AD7">
        <w:rPr>
          <w:rFonts w:ascii="Book Antiqua" w:hAnsi="Book Antiqua" w:cstheme="majorBidi"/>
          <w:sz w:val="24"/>
          <w:szCs w:val="24"/>
        </w:rPr>
        <w:t>effective than in LPP.</w:t>
      </w:r>
    </w:p>
    <w:p w:rsidR="00467297" w:rsidRPr="00D74AD7" w:rsidRDefault="00467297" w:rsidP="00D74AD7">
      <w:pPr>
        <w:spacing w:after="0" w:line="360" w:lineRule="auto"/>
        <w:jc w:val="both"/>
        <w:rPr>
          <w:rFonts w:ascii="Book Antiqua" w:hAnsi="Book Antiqua" w:cstheme="majorBidi"/>
          <w:sz w:val="24"/>
          <w:szCs w:val="24"/>
          <w:lang w:eastAsia="zh-CN"/>
        </w:rPr>
      </w:pPr>
    </w:p>
    <w:p w:rsidR="006E389E"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ANTIMALARIALS</w:t>
      </w:r>
    </w:p>
    <w:p w:rsidR="00701F7A" w:rsidRDefault="00EF46AA" w:rsidP="00D74AD7">
      <w:pPr>
        <w:spacing w:after="0" w:line="360" w:lineRule="auto"/>
        <w:jc w:val="both"/>
        <w:rPr>
          <w:rFonts w:ascii="Book Antiqua" w:hAnsi="Book Antiqua" w:cstheme="majorBidi"/>
          <w:sz w:val="24"/>
          <w:szCs w:val="24"/>
          <w:lang w:eastAsia="zh-CN"/>
        </w:rPr>
      </w:pPr>
      <w:r w:rsidRPr="00D74AD7">
        <w:rPr>
          <w:rStyle w:val="hps"/>
          <w:rFonts w:ascii="Book Antiqua" w:hAnsi="Book Antiqua" w:cs="Times New Roman"/>
          <w:sz w:val="24"/>
          <w:szCs w:val="24"/>
        </w:rPr>
        <w:t>Because</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there is</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an opinion</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that FFA</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is</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a clinical</w:t>
      </w:r>
      <w:r w:rsidRPr="00D74AD7">
        <w:rPr>
          <w:rFonts w:ascii="Book Antiqua" w:hAnsi="Book Antiqua" w:cs="Times New Roman"/>
          <w:sz w:val="24"/>
          <w:szCs w:val="24"/>
        </w:rPr>
        <w:t xml:space="preserve"> </w:t>
      </w:r>
      <w:r w:rsidR="00EE5912" w:rsidRPr="00D74AD7">
        <w:rPr>
          <w:rStyle w:val="hps"/>
          <w:rFonts w:ascii="Book Antiqua" w:hAnsi="Book Antiqua" w:cs="Times New Roman"/>
          <w:sz w:val="24"/>
          <w:szCs w:val="24"/>
        </w:rPr>
        <w:t xml:space="preserve">variant </w:t>
      </w:r>
      <w:r w:rsidRPr="00D74AD7">
        <w:rPr>
          <w:rStyle w:val="hps"/>
          <w:rFonts w:ascii="Book Antiqua" w:hAnsi="Book Antiqua" w:cs="Times New Roman"/>
          <w:sz w:val="24"/>
          <w:szCs w:val="24"/>
        </w:rPr>
        <w:t>of</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LPP</w:t>
      </w:r>
      <w:r w:rsidRPr="00D74AD7">
        <w:rPr>
          <w:rFonts w:ascii="Book Antiqua" w:hAnsi="Book Antiqua" w:cs="Times New Roman"/>
          <w:sz w:val="24"/>
          <w:szCs w:val="24"/>
        </w:rPr>
        <w:t xml:space="preserve">, </w:t>
      </w:r>
      <w:r w:rsidR="00EE5912" w:rsidRPr="00D74AD7">
        <w:rPr>
          <w:rStyle w:val="hps"/>
          <w:rFonts w:ascii="Book Antiqua" w:hAnsi="Book Antiqua" w:cs="Times New Roman"/>
          <w:sz w:val="24"/>
          <w:szCs w:val="24"/>
        </w:rPr>
        <w:t xml:space="preserve">antimalarial medications known to be effective in LPP were one of </w:t>
      </w:r>
      <w:r w:rsidR="003746DF" w:rsidRPr="00D74AD7">
        <w:rPr>
          <w:rStyle w:val="hps"/>
          <w:rFonts w:ascii="Book Antiqua" w:hAnsi="Book Antiqua" w:cs="Times New Roman"/>
          <w:sz w:val="24"/>
          <w:szCs w:val="24"/>
        </w:rPr>
        <w:t xml:space="preserve">the </w:t>
      </w:r>
      <w:r w:rsidRPr="00D74AD7">
        <w:rPr>
          <w:rStyle w:val="hps"/>
          <w:rFonts w:ascii="Book Antiqua" w:hAnsi="Book Antiqua" w:cs="Times New Roman"/>
          <w:sz w:val="24"/>
          <w:szCs w:val="24"/>
        </w:rPr>
        <w:t xml:space="preserve">frequently </w:t>
      </w:r>
      <w:r w:rsidR="00EE5912" w:rsidRPr="00D74AD7">
        <w:rPr>
          <w:rStyle w:val="hps"/>
          <w:rFonts w:ascii="Book Antiqua" w:hAnsi="Book Antiqua" w:cs="Times New Roman"/>
          <w:sz w:val="24"/>
          <w:szCs w:val="24"/>
        </w:rPr>
        <w:t xml:space="preserve">used </w:t>
      </w:r>
      <w:r w:rsidR="00EE5912" w:rsidRPr="00D74AD7">
        <w:rPr>
          <w:rFonts w:ascii="Book Antiqua" w:hAnsi="Book Antiqua" w:cs="Times New Roman"/>
          <w:sz w:val="24"/>
          <w:szCs w:val="24"/>
        </w:rPr>
        <w:t xml:space="preserve">systemic </w:t>
      </w:r>
      <w:r w:rsidR="00A66F91" w:rsidRPr="00D74AD7">
        <w:rPr>
          <w:rFonts w:ascii="Book Antiqua" w:hAnsi="Book Antiqua" w:cs="Times New Roman"/>
          <w:sz w:val="24"/>
          <w:szCs w:val="24"/>
        </w:rPr>
        <w:t xml:space="preserve">medications </w:t>
      </w:r>
      <w:r w:rsidR="00A66F91" w:rsidRPr="00D74AD7">
        <w:rPr>
          <w:rStyle w:val="hps"/>
          <w:rFonts w:ascii="Book Antiqua" w:hAnsi="Book Antiqua" w:cs="Times New Roman"/>
          <w:sz w:val="24"/>
          <w:szCs w:val="24"/>
        </w:rPr>
        <w:t xml:space="preserve">in </w:t>
      </w:r>
      <w:r w:rsidR="00EE5912" w:rsidRPr="00D74AD7">
        <w:rPr>
          <w:rStyle w:val="hps"/>
          <w:rFonts w:ascii="Book Antiqua" w:hAnsi="Book Antiqua" w:cs="Times New Roman"/>
          <w:sz w:val="24"/>
          <w:szCs w:val="24"/>
        </w:rPr>
        <w:t xml:space="preserve">FFA patients. </w:t>
      </w:r>
      <w:r w:rsidR="00EE39BC" w:rsidRPr="00D74AD7">
        <w:rPr>
          <w:rStyle w:val="hps"/>
          <w:rFonts w:ascii="Book Antiqua" w:hAnsi="Book Antiqua" w:cs="Times New Roman"/>
          <w:sz w:val="24"/>
          <w:szCs w:val="24"/>
        </w:rPr>
        <w:t>According to existing reports, results are inconclusive. There are</w:t>
      </w:r>
      <w:r w:rsidR="00EE39BC" w:rsidRPr="00D74AD7">
        <w:rPr>
          <w:rFonts w:ascii="Book Antiqua" w:hAnsi="Book Antiqua" w:cs="Times New Roman"/>
          <w:sz w:val="24"/>
          <w:szCs w:val="24"/>
        </w:rPr>
        <w:t xml:space="preserve"> </w:t>
      </w:r>
      <w:r w:rsidR="003746DF" w:rsidRPr="00D74AD7">
        <w:rPr>
          <w:rFonts w:ascii="Book Antiqua" w:hAnsi="Book Antiqua" w:cs="Times New Roman"/>
          <w:sz w:val="24"/>
          <w:szCs w:val="24"/>
        </w:rPr>
        <w:t>studies</w:t>
      </w:r>
      <w:r w:rsidR="00EE39BC" w:rsidRPr="00D74AD7">
        <w:rPr>
          <w:rFonts w:ascii="Book Antiqua" w:hAnsi="Book Antiqua" w:cs="Times New Roman"/>
          <w:sz w:val="24"/>
          <w:szCs w:val="24"/>
        </w:rPr>
        <w:t xml:space="preserve"> </w:t>
      </w:r>
      <w:r w:rsidR="00EE39BC" w:rsidRPr="00D74AD7">
        <w:rPr>
          <w:rStyle w:val="hps"/>
          <w:rFonts w:ascii="Book Antiqua" w:hAnsi="Book Antiqua" w:cs="Times New Roman"/>
          <w:sz w:val="24"/>
          <w:szCs w:val="24"/>
        </w:rPr>
        <w:t>that show</w:t>
      </w:r>
      <w:r w:rsidR="00EE39BC" w:rsidRPr="00D74AD7">
        <w:rPr>
          <w:rFonts w:ascii="Book Antiqua" w:hAnsi="Book Antiqua" w:cs="Times New Roman"/>
          <w:sz w:val="24"/>
          <w:szCs w:val="24"/>
        </w:rPr>
        <w:t xml:space="preserve"> </w:t>
      </w:r>
      <w:r w:rsidR="00EE39BC" w:rsidRPr="00D74AD7">
        <w:rPr>
          <w:rStyle w:val="hps"/>
          <w:rFonts w:ascii="Book Antiqua" w:hAnsi="Book Antiqua" w:cs="Times New Roman"/>
          <w:sz w:val="24"/>
          <w:szCs w:val="24"/>
        </w:rPr>
        <w:t>the disease stabilization in more than</w:t>
      </w:r>
      <w:r w:rsidR="00EE39BC" w:rsidRPr="00D74AD7">
        <w:rPr>
          <w:rFonts w:ascii="Book Antiqua" w:hAnsi="Book Antiqua" w:cs="Times New Roman"/>
          <w:sz w:val="24"/>
          <w:szCs w:val="24"/>
        </w:rPr>
        <w:t xml:space="preserve"> </w:t>
      </w:r>
      <w:r w:rsidR="00EE39BC" w:rsidRPr="00D74AD7">
        <w:rPr>
          <w:rStyle w:val="hps"/>
          <w:rFonts w:ascii="Book Antiqua" w:hAnsi="Book Antiqua" w:cs="Times New Roman"/>
          <w:sz w:val="24"/>
          <w:szCs w:val="24"/>
        </w:rPr>
        <w:t>50% of</w:t>
      </w:r>
      <w:r w:rsidR="00EE39BC" w:rsidRPr="00D74AD7">
        <w:rPr>
          <w:rFonts w:ascii="Book Antiqua" w:hAnsi="Book Antiqua" w:cs="Times New Roman"/>
          <w:sz w:val="24"/>
          <w:szCs w:val="24"/>
        </w:rPr>
        <w:t xml:space="preserve"> </w:t>
      </w:r>
      <w:r w:rsidR="00EE39BC" w:rsidRPr="00D74AD7">
        <w:rPr>
          <w:rStyle w:val="hps"/>
          <w:rFonts w:ascii="Book Antiqua" w:hAnsi="Book Antiqua" w:cs="Times New Roman"/>
          <w:sz w:val="24"/>
          <w:szCs w:val="24"/>
        </w:rPr>
        <w:t>cases</w:t>
      </w:r>
      <w:r w:rsidR="003746DF" w:rsidRPr="00D74AD7">
        <w:rPr>
          <w:rStyle w:val="hps"/>
          <w:rFonts w:ascii="Book Antiqua" w:hAnsi="Book Antiqua" w:cs="Times New Roman"/>
          <w:sz w:val="24"/>
          <w:szCs w:val="24"/>
          <w:vertAlign w:val="superscript"/>
        </w:rPr>
        <w:t>[</w:t>
      </w:r>
      <w:r w:rsidR="007678AF" w:rsidRPr="00D74AD7">
        <w:rPr>
          <w:rStyle w:val="hps"/>
          <w:rFonts w:ascii="Book Antiqua" w:hAnsi="Book Antiqua" w:cs="Times New Roman"/>
          <w:sz w:val="24"/>
          <w:szCs w:val="24"/>
          <w:vertAlign w:val="superscript"/>
        </w:rPr>
        <w:t>3,7,20,29</w:t>
      </w:r>
      <w:r w:rsidR="007678AF" w:rsidRPr="00D74AD7">
        <w:rPr>
          <w:rFonts w:ascii="Book Antiqua" w:hAnsi="Book Antiqua" w:cstheme="majorBidi"/>
          <w:sz w:val="24"/>
          <w:szCs w:val="24"/>
          <w:vertAlign w:val="superscript"/>
        </w:rPr>
        <w:t>,37</w:t>
      </w:r>
      <w:r w:rsidR="003746DF" w:rsidRPr="00D74AD7">
        <w:rPr>
          <w:rFonts w:ascii="Book Antiqua" w:hAnsi="Book Antiqua" w:cstheme="majorBidi"/>
          <w:sz w:val="24"/>
          <w:szCs w:val="24"/>
          <w:vertAlign w:val="superscript"/>
        </w:rPr>
        <w:t>]</w:t>
      </w:r>
      <w:r w:rsidR="007678AF" w:rsidRPr="00D74AD7">
        <w:rPr>
          <w:rFonts w:ascii="Book Antiqua" w:hAnsi="Book Antiqua" w:cstheme="majorBidi"/>
          <w:sz w:val="24"/>
          <w:szCs w:val="24"/>
        </w:rPr>
        <w:t>.</w:t>
      </w:r>
      <w:r w:rsidR="003746DF" w:rsidRPr="00D74AD7">
        <w:rPr>
          <w:rFonts w:ascii="Book Antiqua" w:hAnsi="Book Antiqua" w:cstheme="majorBidi"/>
          <w:sz w:val="24"/>
          <w:szCs w:val="24"/>
        </w:rPr>
        <w:t xml:space="preserve"> </w:t>
      </w:r>
      <w:r w:rsidR="001F33B0" w:rsidRPr="00D74AD7">
        <w:rPr>
          <w:rStyle w:val="hps"/>
          <w:rFonts w:ascii="Book Antiqua" w:hAnsi="Book Antiqua" w:cs="Times New Roman"/>
          <w:sz w:val="24"/>
          <w:szCs w:val="24"/>
        </w:rPr>
        <w:t>O</w:t>
      </w:r>
      <w:r w:rsidR="00EE39BC" w:rsidRPr="00D74AD7">
        <w:rPr>
          <w:rStyle w:val="hps"/>
          <w:rFonts w:ascii="Book Antiqua" w:hAnsi="Book Antiqua" w:cs="Times New Roman"/>
          <w:sz w:val="24"/>
          <w:szCs w:val="24"/>
        </w:rPr>
        <w:t xml:space="preserve">ther studies </w:t>
      </w:r>
      <w:r w:rsidR="001F33B0" w:rsidRPr="00D74AD7">
        <w:rPr>
          <w:rStyle w:val="hps"/>
          <w:rFonts w:ascii="Book Antiqua" w:hAnsi="Book Antiqua" w:cs="Times New Roman"/>
          <w:sz w:val="24"/>
          <w:szCs w:val="24"/>
        </w:rPr>
        <w:t xml:space="preserve">have noted </w:t>
      </w:r>
      <w:r w:rsidR="00EE39BC" w:rsidRPr="00D74AD7">
        <w:rPr>
          <w:rStyle w:val="hps"/>
          <w:rFonts w:ascii="Book Antiqua" w:hAnsi="Book Antiqua" w:cs="Times New Roman"/>
          <w:sz w:val="24"/>
          <w:szCs w:val="24"/>
        </w:rPr>
        <w:t xml:space="preserve">less impressive results or </w:t>
      </w:r>
      <w:r w:rsidR="001F33B0" w:rsidRPr="00D74AD7">
        <w:rPr>
          <w:rStyle w:val="hps"/>
          <w:rFonts w:ascii="Book Antiqua" w:hAnsi="Book Antiqua" w:cs="Times New Roman"/>
          <w:sz w:val="24"/>
          <w:szCs w:val="24"/>
        </w:rPr>
        <w:t xml:space="preserve">simply a </w:t>
      </w:r>
      <w:r w:rsidR="00EE39BC" w:rsidRPr="00D74AD7">
        <w:rPr>
          <w:rStyle w:val="hps"/>
          <w:rFonts w:ascii="Book Antiqua" w:hAnsi="Book Antiqua" w:cs="Times New Roman"/>
          <w:sz w:val="24"/>
          <w:szCs w:val="24"/>
        </w:rPr>
        <w:t>lack of</w:t>
      </w:r>
      <w:r w:rsidR="00EE39BC" w:rsidRPr="00D74AD7">
        <w:rPr>
          <w:rFonts w:ascii="Book Antiqua" w:hAnsi="Book Antiqua" w:cs="Times New Roman"/>
          <w:sz w:val="24"/>
          <w:szCs w:val="24"/>
        </w:rPr>
        <w:t xml:space="preserve"> </w:t>
      </w:r>
      <w:r w:rsidR="00EE39BC" w:rsidRPr="00D74AD7">
        <w:rPr>
          <w:rStyle w:val="hps"/>
          <w:rFonts w:ascii="Book Antiqua" w:hAnsi="Book Antiqua" w:cs="Times New Roman"/>
          <w:sz w:val="24"/>
          <w:szCs w:val="24"/>
        </w:rPr>
        <w:t>efficacy</w:t>
      </w:r>
      <w:r w:rsidR="003746DF" w:rsidRPr="00D74AD7">
        <w:rPr>
          <w:rStyle w:val="hps"/>
          <w:rFonts w:ascii="Book Antiqua" w:hAnsi="Book Antiqua" w:cs="Times New Roman"/>
          <w:sz w:val="24"/>
          <w:szCs w:val="24"/>
          <w:vertAlign w:val="superscript"/>
        </w:rPr>
        <w:t>[</w:t>
      </w:r>
      <w:r w:rsidR="00A66F91" w:rsidRPr="00D74AD7">
        <w:rPr>
          <w:rStyle w:val="hps"/>
          <w:rFonts w:ascii="Book Antiqua" w:hAnsi="Book Antiqua" w:cs="Times New Roman"/>
          <w:sz w:val="24"/>
          <w:szCs w:val="24"/>
          <w:vertAlign w:val="superscript"/>
        </w:rPr>
        <w:t>2,6,11,39</w:t>
      </w:r>
      <w:r w:rsidR="003746DF" w:rsidRPr="00D74AD7">
        <w:rPr>
          <w:rStyle w:val="hps"/>
          <w:rFonts w:ascii="Book Antiqua" w:hAnsi="Book Antiqua" w:cs="Times New Roman"/>
          <w:sz w:val="24"/>
          <w:szCs w:val="24"/>
          <w:vertAlign w:val="superscript"/>
        </w:rPr>
        <w:t>]</w:t>
      </w:r>
      <w:r w:rsidR="00EE39BC" w:rsidRPr="00D74AD7">
        <w:rPr>
          <w:rStyle w:val="hps"/>
          <w:rFonts w:ascii="Book Antiqua" w:hAnsi="Book Antiqua" w:cs="Times New Roman"/>
          <w:sz w:val="24"/>
          <w:szCs w:val="24"/>
        </w:rPr>
        <w:t>.</w:t>
      </w:r>
      <w:r w:rsidR="00EE39BC" w:rsidRPr="00D74AD7">
        <w:rPr>
          <w:rStyle w:val="hps"/>
          <w:rFonts w:ascii="Book Antiqua" w:hAnsi="Book Antiqua" w:cs="Arial"/>
          <w:sz w:val="24"/>
          <w:szCs w:val="24"/>
        </w:rPr>
        <w:t xml:space="preserve"> </w:t>
      </w:r>
      <w:r w:rsidR="00E01992" w:rsidRPr="00D74AD7">
        <w:rPr>
          <w:rStyle w:val="hps"/>
          <w:rFonts w:ascii="Book Antiqua" w:hAnsi="Book Antiqua" w:cstheme="majorBidi"/>
          <w:sz w:val="24"/>
          <w:szCs w:val="24"/>
        </w:rPr>
        <w:t>Protocols</w:t>
      </w:r>
      <w:r w:rsidR="00E01992" w:rsidRPr="00D74AD7">
        <w:rPr>
          <w:rStyle w:val="shorttext"/>
          <w:rFonts w:ascii="Book Antiqua" w:hAnsi="Book Antiqua" w:cstheme="majorBidi"/>
          <w:sz w:val="24"/>
          <w:szCs w:val="24"/>
        </w:rPr>
        <w:t xml:space="preserve"> </w:t>
      </w:r>
      <w:r w:rsidR="00E01992" w:rsidRPr="00D74AD7">
        <w:rPr>
          <w:rStyle w:val="hps"/>
          <w:rFonts w:ascii="Book Antiqua" w:hAnsi="Book Antiqua" w:cstheme="majorBidi"/>
          <w:sz w:val="24"/>
          <w:szCs w:val="24"/>
        </w:rPr>
        <w:t>described</w:t>
      </w:r>
      <w:r w:rsidR="00E01992" w:rsidRPr="00D74AD7">
        <w:rPr>
          <w:rStyle w:val="shorttext"/>
          <w:rFonts w:ascii="Book Antiqua" w:hAnsi="Book Antiqua" w:cstheme="majorBidi"/>
          <w:sz w:val="24"/>
          <w:szCs w:val="24"/>
        </w:rPr>
        <w:t xml:space="preserve"> </w:t>
      </w:r>
      <w:r w:rsidR="00E01992" w:rsidRPr="00D74AD7">
        <w:rPr>
          <w:rStyle w:val="hps"/>
          <w:rFonts w:ascii="Book Antiqua" w:hAnsi="Book Antiqua" w:cstheme="majorBidi"/>
          <w:sz w:val="24"/>
          <w:szCs w:val="24"/>
        </w:rPr>
        <w:t xml:space="preserve">include administration of </w:t>
      </w:r>
      <w:proofErr w:type="spellStart"/>
      <w:r w:rsidR="006E389E" w:rsidRPr="00D74AD7">
        <w:rPr>
          <w:rFonts w:ascii="Book Antiqua" w:hAnsi="Book Antiqua" w:cstheme="majorBidi"/>
          <w:sz w:val="24"/>
          <w:szCs w:val="24"/>
        </w:rPr>
        <w:t>hydroxychloroquine</w:t>
      </w:r>
      <w:proofErr w:type="spellEnd"/>
      <w:r w:rsidR="006E389E" w:rsidRPr="00D74AD7">
        <w:rPr>
          <w:rFonts w:ascii="Book Antiqua" w:hAnsi="Book Antiqua" w:cstheme="majorBidi"/>
          <w:sz w:val="24"/>
          <w:szCs w:val="24"/>
        </w:rPr>
        <w:t xml:space="preserve"> </w:t>
      </w:r>
      <w:r w:rsidR="00E01992" w:rsidRPr="00D74AD7">
        <w:rPr>
          <w:rFonts w:ascii="Book Antiqua" w:hAnsi="Book Antiqua" w:cstheme="majorBidi"/>
          <w:sz w:val="24"/>
          <w:szCs w:val="24"/>
        </w:rPr>
        <w:t xml:space="preserve">in a dose of </w:t>
      </w:r>
      <w:r w:rsidR="00A66F91" w:rsidRPr="00D74AD7">
        <w:rPr>
          <w:rFonts w:ascii="Book Antiqua" w:hAnsi="Book Antiqua" w:cstheme="majorBidi"/>
          <w:sz w:val="24"/>
          <w:szCs w:val="24"/>
        </w:rPr>
        <w:t>200-</w:t>
      </w:r>
      <w:r w:rsidR="006E389E" w:rsidRPr="00D74AD7">
        <w:rPr>
          <w:rFonts w:ascii="Book Antiqua" w:hAnsi="Book Antiqua" w:cstheme="majorBidi"/>
          <w:sz w:val="24"/>
          <w:szCs w:val="24"/>
        </w:rPr>
        <w:t>400</w:t>
      </w:r>
      <w:r w:rsidR="003746DF" w:rsidRPr="00D74AD7">
        <w:rPr>
          <w:rFonts w:ascii="Book Antiqua" w:hAnsi="Book Antiqua" w:cstheme="majorBidi"/>
          <w:sz w:val="24"/>
          <w:szCs w:val="24"/>
        </w:rPr>
        <w:t xml:space="preserve"> </w:t>
      </w:r>
      <w:r w:rsidR="006E389E" w:rsidRPr="00D74AD7">
        <w:rPr>
          <w:rFonts w:ascii="Book Antiqua" w:hAnsi="Book Antiqua" w:cstheme="majorBidi"/>
          <w:sz w:val="24"/>
          <w:szCs w:val="24"/>
        </w:rPr>
        <w:t>mg</w:t>
      </w:r>
      <w:r w:rsidR="00E01992" w:rsidRPr="00D74AD7">
        <w:rPr>
          <w:rFonts w:ascii="Book Antiqua" w:hAnsi="Book Antiqua" w:cstheme="majorBidi"/>
          <w:sz w:val="24"/>
          <w:szCs w:val="24"/>
        </w:rPr>
        <w:t xml:space="preserve"> per day, </w:t>
      </w:r>
      <w:r w:rsidR="006E389E" w:rsidRPr="00D74AD7">
        <w:rPr>
          <w:rFonts w:ascii="Book Antiqua" w:hAnsi="Book Antiqua" w:cstheme="majorBidi"/>
          <w:sz w:val="24"/>
          <w:szCs w:val="24"/>
        </w:rPr>
        <w:t xml:space="preserve">or </w:t>
      </w:r>
      <w:proofErr w:type="spellStart"/>
      <w:r w:rsidR="006E389E" w:rsidRPr="00D74AD7">
        <w:rPr>
          <w:rFonts w:ascii="Book Antiqua" w:hAnsi="Book Antiqua" w:cstheme="majorBidi"/>
          <w:sz w:val="24"/>
          <w:szCs w:val="24"/>
        </w:rPr>
        <w:t>chloroquine</w:t>
      </w:r>
      <w:proofErr w:type="spellEnd"/>
      <w:r w:rsidR="006E389E" w:rsidRPr="00D74AD7">
        <w:rPr>
          <w:rFonts w:ascii="Book Antiqua" w:hAnsi="Book Antiqua" w:cstheme="majorBidi"/>
          <w:sz w:val="24"/>
          <w:szCs w:val="24"/>
        </w:rPr>
        <w:t xml:space="preserve"> diphosphate 250</w:t>
      </w:r>
      <w:r w:rsidR="003746DF" w:rsidRPr="00D74AD7">
        <w:rPr>
          <w:rFonts w:ascii="Book Antiqua" w:hAnsi="Book Antiqua" w:cstheme="majorBidi"/>
          <w:sz w:val="24"/>
          <w:szCs w:val="24"/>
        </w:rPr>
        <w:t xml:space="preserve"> </w:t>
      </w:r>
      <w:r w:rsidR="006E389E" w:rsidRPr="00D74AD7">
        <w:rPr>
          <w:rFonts w:ascii="Book Antiqua" w:hAnsi="Book Antiqua" w:cstheme="majorBidi"/>
          <w:sz w:val="24"/>
          <w:szCs w:val="24"/>
        </w:rPr>
        <w:t>mg</w:t>
      </w:r>
      <w:r w:rsidR="00E01992" w:rsidRPr="00D74AD7">
        <w:rPr>
          <w:rFonts w:ascii="Book Antiqua" w:hAnsi="Book Antiqua" w:cstheme="majorBidi"/>
          <w:sz w:val="24"/>
          <w:szCs w:val="24"/>
        </w:rPr>
        <w:t xml:space="preserve"> per day, </w:t>
      </w:r>
      <w:r w:rsidR="006E389E" w:rsidRPr="00D74AD7">
        <w:rPr>
          <w:rFonts w:ascii="Book Antiqua" w:hAnsi="Book Antiqua" w:cstheme="majorBidi"/>
          <w:sz w:val="24"/>
          <w:szCs w:val="24"/>
        </w:rPr>
        <w:t>for at least 6 mo</w:t>
      </w:r>
      <w:r w:rsidR="003746DF" w:rsidRPr="00D74AD7">
        <w:rPr>
          <w:rFonts w:ascii="Book Antiqua" w:hAnsi="Book Antiqua" w:cstheme="majorBidi"/>
          <w:sz w:val="24"/>
          <w:szCs w:val="24"/>
          <w:vertAlign w:val="superscript"/>
        </w:rPr>
        <w:t>[</w:t>
      </w:r>
      <w:r w:rsidR="00A66F91" w:rsidRPr="00D74AD7">
        <w:rPr>
          <w:rFonts w:ascii="Book Antiqua" w:hAnsi="Book Antiqua" w:cstheme="majorBidi"/>
          <w:sz w:val="24"/>
          <w:szCs w:val="24"/>
          <w:vertAlign w:val="superscript"/>
        </w:rPr>
        <w:t>3,7,32</w:t>
      </w:r>
      <w:r w:rsidR="003746DF" w:rsidRPr="00D74AD7">
        <w:rPr>
          <w:rFonts w:ascii="Book Antiqua" w:hAnsi="Book Antiqua" w:cstheme="majorBidi"/>
          <w:sz w:val="24"/>
          <w:szCs w:val="24"/>
          <w:vertAlign w:val="superscript"/>
        </w:rPr>
        <w:t>]</w:t>
      </w:r>
      <w:r w:rsidR="00E01992" w:rsidRPr="00D74AD7">
        <w:rPr>
          <w:rFonts w:ascii="Book Antiqua" w:hAnsi="Book Antiqua" w:cstheme="majorBidi"/>
          <w:sz w:val="24"/>
          <w:szCs w:val="24"/>
        </w:rPr>
        <w:t>.</w:t>
      </w:r>
      <w:r w:rsidR="00C45A28" w:rsidRPr="00D74AD7">
        <w:rPr>
          <w:rFonts w:ascii="Book Antiqua" w:hAnsi="Book Antiqua" w:cstheme="majorBidi"/>
          <w:sz w:val="24"/>
          <w:szCs w:val="24"/>
        </w:rPr>
        <w:t xml:space="preserve"> </w:t>
      </w:r>
    </w:p>
    <w:p w:rsidR="00467297" w:rsidRPr="00D74AD7" w:rsidRDefault="00467297" w:rsidP="00D74AD7">
      <w:pPr>
        <w:spacing w:after="0" w:line="360" w:lineRule="auto"/>
        <w:jc w:val="both"/>
        <w:rPr>
          <w:rFonts w:ascii="Book Antiqua" w:hAnsi="Book Antiqua" w:cstheme="majorBidi"/>
          <w:sz w:val="24"/>
          <w:szCs w:val="24"/>
          <w:lang w:eastAsia="zh-CN"/>
        </w:rPr>
      </w:pPr>
    </w:p>
    <w:p w:rsidR="006D2B0F"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TETRACYCLINE ANTIBIOTICS</w:t>
      </w:r>
    </w:p>
    <w:p w:rsidR="005E1A32" w:rsidRDefault="000A2782" w:rsidP="00D74AD7">
      <w:pPr>
        <w:spacing w:after="0" w:line="360" w:lineRule="auto"/>
        <w:jc w:val="both"/>
        <w:rPr>
          <w:rFonts w:ascii="Book Antiqua" w:hAnsi="Book Antiqua" w:cs="Times New Roman"/>
          <w:sz w:val="24"/>
          <w:szCs w:val="24"/>
          <w:lang w:eastAsia="zh-CN"/>
        </w:rPr>
      </w:pPr>
      <w:r w:rsidRPr="00D74AD7">
        <w:rPr>
          <w:rStyle w:val="hps"/>
          <w:rFonts w:ascii="Book Antiqua" w:hAnsi="Book Antiqua" w:cs="Times New Roman"/>
          <w:sz w:val="24"/>
          <w:szCs w:val="24"/>
        </w:rPr>
        <w:t xml:space="preserve">Several reports describe treatment with </w:t>
      </w:r>
      <w:r w:rsidRPr="00D74AD7">
        <w:rPr>
          <w:rFonts w:ascii="Book Antiqua" w:hAnsi="Book Antiqua" w:cstheme="majorBidi"/>
          <w:sz w:val="24"/>
          <w:szCs w:val="24"/>
        </w:rPr>
        <w:t>tetracycline 500</w:t>
      </w:r>
      <w:r w:rsidR="003746DF" w:rsidRPr="00D74AD7">
        <w:rPr>
          <w:rFonts w:ascii="Book Antiqua" w:hAnsi="Book Antiqua" w:cstheme="majorBidi"/>
          <w:sz w:val="24"/>
          <w:szCs w:val="24"/>
        </w:rPr>
        <w:t xml:space="preserve"> </w:t>
      </w:r>
      <w:r w:rsidRPr="00D74AD7">
        <w:rPr>
          <w:rFonts w:ascii="Book Antiqua" w:hAnsi="Book Antiqua" w:cstheme="majorBidi"/>
          <w:sz w:val="24"/>
          <w:szCs w:val="24"/>
        </w:rPr>
        <w:t>mg twice daily or minocycline 100</w:t>
      </w:r>
      <w:r w:rsidR="003746DF" w:rsidRPr="00D74AD7">
        <w:rPr>
          <w:rFonts w:ascii="Book Antiqua" w:hAnsi="Book Antiqua" w:cstheme="majorBidi"/>
          <w:sz w:val="24"/>
          <w:szCs w:val="24"/>
        </w:rPr>
        <w:t xml:space="preserve"> </w:t>
      </w:r>
      <w:r w:rsidRPr="00D74AD7">
        <w:rPr>
          <w:rFonts w:ascii="Book Antiqua" w:hAnsi="Book Antiqua" w:cstheme="majorBidi"/>
          <w:sz w:val="24"/>
          <w:szCs w:val="24"/>
        </w:rPr>
        <w:t xml:space="preserve">mg twice daily in FFA patients. </w:t>
      </w:r>
      <w:r w:rsidR="006B3B91" w:rsidRPr="00D74AD7">
        <w:rPr>
          <w:rStyle w:val="hps"/>
          <w:rFonts w:ascii="Book Antiqua" w:hAnsi="Book Antiqua" w:cs="Times New Roman"/>
          <w:sz w:val="24"/>
          <w:szCs w:val="24"/>
        </w:rPr>
        <w:t>Like</w:t>
      </w:r>
      <w:r w:rsidR="006B3B91" w:rsidRPr="00D74AD7">
        <w:rPr>
          <w:rFonts w:ascii="Book Antiqua" w:hAnsi="Book Antiqua" w:cs="Times New Roman"/>
          <w:sz w:val="24"/>
          <w:szCs w:val="24"/>
        </w:rPr>
        <w:t xml:space="preserve"> </w:t>
      </w:r>
      <w:r w:rsidR="006B3B91" w:rsidRPr="00D74AD7">
        <w:rPr>
          <w:rStyle w:val="hps"/>
          <w:rFonts w:ascii="Book Antiqua" w:hAnsi="Book Antiqua" w:cs="Times New Roman"/>
          <w:sz w:val="24"/>
          <w:szCs w:val="24"/>
        </w:rPr>
        <w:t>other anti-inflammatory</w:t>
      </w:r>
      <w:r w:rsidR="006B3B91" w:rsidRPr="00D74AD7">
        <w:rPr>
          <w:rFonts w:ascii="Book Antiqua" w:hAnsi="Book Antiqua" w:cs="Times New Roman"/>
          <w:sz w:val="24"/>
          <w:szCs w:val="24"/>
        </w:rPr>
        <w:t xml:space="preserve"> </w:t>
      </w:r>
      <w:r w:rsidR="006B3B91" w:rsidRPr="00D74AD7">
        <w:rPr>
          <w:rStyle w:val="hps"/>
          <w:rFonts w:ascii="Book Antiqua" w:hAnsi="Book Antiqua" w:cs="Times New Roman"/>
          <w:sz w:val="24"/>
          <w:szCs w:val="24"/>
        </w:rPr>
        <w:t>treatments</w:t>
      </w:r>
      <w:r w:rsidR="006B3B91" w:rsidRPr="00D74AD7">
        <w:rPr>
          <w:rFonts w:ascii="Book Antiqua" w:hAnsi="Book Antiqua" w:cs="Times New Roman"/>
          <w:sz w:val="24"/>
          <w:szCs w:val="24"/>
        </w:rPr>
        <w:t xml:space="preserve">, </w:t>
      </w:r>
      <w:proofErr w:type="spellStart"/>
      <w:r w:rsidR="006B3B91" w:rsidRPr="00D74AD7">
        <w:rPr>
          <w:rFonts w:ascii="Book Antiqua" w:hAnsi="Book Antiqua" w:cs="Times New Roman"/>
          <w:sz w:val="24"/>
          <w:szCs w:val="24"/>
        </w:rPr>
        <w:lastRenderedPageBreak/>
        <w:t>tetracyclines</w:t>
      </w:r>
      <w:proofErr w:type="spellEnd"/>
      <w:r w:rsidR="006B3B91" w:rsidRPr="00D74AD7">
        <w:rPr>
          <w:rFonts w:ascii="Book Antiqua" w:hAnsi="Book Antiqua" w:cs="Times New Roman"/>
          <w:sz w:val="24"/>
          <w:szCs w:val="24"/>
        </w:rPr>
        <w:t xml:space="preserve"> caused</w:t>
      </w:r>
      <w:r w:rsidR="003746DF" w:rsidRPr="00D74AD7">
        <w:rPr>
          <w:rFonts w:ascii="Book Antiqua" w:hAnsi="Book Antiqua" w:cs="Times New Roman"/>
          <w:sz w:val="24"/>
          <w:szCs w:val="24"/>
        </w:rPr>
        <w:t xml:space="preserve"> a</w:t>
      </w:r>
      <w:r w:rsidR="006B3B91" w:rsidRPr="00D74AD7">
        <w:rPr>
          <w:rFonts w:ascii="Book Antiqua" w:hAnsi="Book Antiqua" w:cs="Times New Roman"/>
          <w:sz w:val="24"/>
          <w:szCs w:val="24"/>
        </w:rPr>
        <w:t xml:space="preserve"> decrease in </w:t>
      </w:r>
      <w:r w:rsidR="006D2B0F" w:rsidRPr="00D74AD7">
        <w:rPr>
          <w:rFonts w:ascii="Book Antiqua" w:hAnsi="Book Antiqua" w:cs="Times New Roman"/>
          <w:sz w:val="24"/>
          <w:szCs w:val="24"/>
        </w:rPr>
        <w:t>inflammation</w:t>
      </w:r>
      <w:r w:rsidRPr="00D74AD7">
        <w:rPr>
          <w:rFonts w:ascii="Book Antiqua" w:hAnsi="Book Antiqua" w:cs="Times New Roman"/>
          <w:sz w:val="24"/>
          <w:szCs w:val="24"/>
        </w:rPr>
        <w:t xml:space="preserve"> in some cases</w:t>
      </w:r>
      <w:r w:rsidR="006B3B91" w:rsidRPr="00D74AD7">
        <w:rPr>
          <w:rFonts w:ascii="Book Antiqua" w:hAnsi="Book Antiqua" w:cs="Times New Roman"/>
          <w:sz w:val="24"/>
          <w:szCs w:val="24"/>
        </w:rPr>
        <w:t>,</w:t>
      </w:r>
      <w:r w:rsidR="006D2B0F" w:rsidRPr="00D74AD7">
        <w:rPr>
          <w:rFonts w:ascii="Book Antiqua" w:hAnsi="Book Antiqua" w:cs="Times New Roman"/>
          <w:sz w:val="24"/>
          <w:szCs w:val="24"/>
        </w:rPr>
        <w:t xml:space="preserve"> but </w:t>
      </w:r>
      <w:r w:rsidR="006B3B91" w:rsidRPr="00D74AD7">
        <w:rPr>
          <w:rFonts w:ascii="Book Antiqua" w:hAnsi="Book Antiqua" w:cs="Times New Roman"/>
          <w:sz w:val="24"/>
          <w:szCs w:val="24"/>
        </w:rPr>
        <w:t xml:space="preserve">their efficacy in controlling the alopecia </w:t>
      </w:r>
      <w:r w:rsidRPr="00D74AD7">
        <w:rPr>
          <w:rFonts w:ascii="Book Antiqua" w:hAnsi="Book Antiqua" w:cs="Times New Roman"/>
          <w:sz w:val="24"/>
          <w:szCs w:val="24"/>
        </w:rPr>
        <w:t>was</w:t>
      </w:r>
      <w:r w:rsidR="006B3B91" w:rsidRPr="00D74AD7">
        <w:rPr>
          <w:rFonts w:ascii="Book Antiqua" w:hAnsi="Book Antiqua" w:cs="Times New Roman"/>
          <w:sz w:val="24"/>
          <w:szCs w:val="24"/>
        </w:rPr>
        <w:t xml:space="preserve"> uncertain</w:t>
      </w:r>
      <w:r w:rsidR="003746DF" w:rsidRPr="00D74AD7">
        <w:rPr>
          <w:rFonts w:ascii="Book Antiqua" w:hAnsi="Book Antiqua" w:cs="Times New Roman"/>
          <w:sz w:val="24"/>
          <w:szCs w:val="24"/>
          <w:vertAlign w:val="superscript"/>
        </w:rPr>
        <w:t>[</w:t>
      </w:r>
      <w:r w:rsidR="001C3521" w:rsidRPr="00D74AD7">
        <w:rPr>
          <w:rFonts w:ascii="Book Antiqua" w:hAnsi="Book Antiqua" w:cs="Times New Roman"/>
          <w:sz w:val="24"/>
          <w:szCs w:val="24"/>
          <w:vertAlign w:val="superscript"/>
        </w:rPr>
        <w:t>4,20</w:t>
      </w:r>
      <w:r w:rsidR="003746DF" w:rsidRPr="00D74AD7">
        <w:rPr>
          <w:rFonts w:ascii="Book Antiqua" w:hAnsi="Book Antiqua" w:cs="Times New Roman"/>
          <w:sz w:val="24"/>
          <w:szCs w:val="24"/>
          <w:vertAlign w:val="superscript"/>
        </w:rPr>
        <w:t>]</w:t>
      </w:r>
      <w:r w:rsidR="006B3B91" w:rsidRPr="00D74AD7">
        <w:rPr>
          <w:rFonts w:ascii="Book Antiqua" w:hAnsi="Book Antiqua" w:cs="Times New Roman"/>
          <w:sz w:val="24"/>
          <w:szCs w:val="24"/>
        </w:rPr>
        <w:t xml:space="preserve">. </w:t>
      </w:r>
    </w:p>
    <w:p w:rsidR="00467297" w:rsidRPr="00D74AD7" w:rsidRDefault="00467297" w:rsidP="00D74AD7">
      <w:pPr>
        <w:spacing w:after="0" w:line="360" w:lineRule="auto"/>
        <w:jc w:val="both"/>
        <w:rPr>
          <w:rFonts w:ascii="Book Antiqua" w:hAnsi="Book Antiqua" w:cstheme="majorBidi"/>
          <w:sz w:val="24"/>
          <w:szCs w:val="24"/>
          <w:lang w:eastAsia="zh-CN"/>
        </w:rPr>
      </w:pPr>
    </w:p>
    <w:p w:rsidR="00C45A28"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TOPICAL CALCINEURIN INHIBITORS</w:t>
      </w:r>
    </w:p>
    <w:p w:rsidR="00AC4D40" w:rsidRDefault="00AC4D40"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Topical </w:t>
      </w:r>
      <w:proofErr w:type="spellStart"/>
      <w:r w:rsidR="006D2B0F" w:rsidRPr="00D74AD7">
        <w:rPr>
          <w:rFonts w:ascii="Book Antiqua" w:hAnsi="Book Antiqua" w:cstheme="majorBidi"/>
          <w:sz w:val="24"/>
          <w:szCs w:val="24"/>
        </w:rPr>
        <w:t>tacrolimus</w:t>
      </w:r>
      <w:proofErr w:type="spellEnd"/>
      <w:r w:rsidR="006D2B0F" w:rsidRPr="00D74AD7">
        <w:rPr>
          <w:rFonts w:ascii="Book Antiqua" w:hAnsi="Book Antiqua" w:cstheme="majorBidi"/>
          <w:sz w:val="24"/>
          <w:szCs w:val="24"/>
        </w:rPr>
        <w:t xml:space="preserve"> and </w:t>
      </w:r>
      <w:proofErr w:type="spellStart"/>
      <w:r w:rsidR="006D2B0F" w:rsidRPr="00D74AD7">
        <w:rPr>
          <w:rFonts w:ascii="Book Antiqua" w:hAnsi="Book Antiqua" w:cstheme="majorBidi"/>
          <w:sz w:val="24"/>
          <w:szCs w:val="24"/>
        </w:rPr>
        <w:t>pimecrolimus</w:t>
      </w:r>
      <w:proofErr w:type="spellEnd"/>
      <w:r w:rsidR="006D2B0F" w:rsidRPr="00D74AD7">
        <w:rPr>
          <w:rFonts w:ascii="Book Antiqua" w:hAnsi="Book Antiqua" w:cstheme="majorBidi"/>
          <w:sz w:val="24"/>
          <w:szCs w:val="24"/>
        </w:rPr>
        <w:t xml:space="preserve"> </w:t>
      </w:r>
      <w:r w:rsidRPr="00D74AD7">
        <w:rPr>
          <w:rFonts w:ascii="Book Antiqua" w:hAnsi="Book Antiqua" w:cstheme="majorBidi"/>
          <w:sz w:val="24"/>
          <w:szCs w:val="24"/>
        </w:rPr>
        <w:t>were used with disappointing results in most patients</w:t>
      </w:r>
      <w:r w:rsidR="0041132C" w:rsidRPr="00D74AD7">
        <w:rPr>
          <w:rFonts w:ascii="Book Antiqua" w:hAnsi="Book Antiqua" w:cstheme="majorBidi"/>
          <w:sz w:val="24"/>
          <w:szCs w:val="24"/>
          <w:vertAlign w:val="superscript"/>
        </w:rPr>
        <w:t>[</w:t>
      </w:r>
      <w:r w:rsidR="001C3521" w:rsidRPr="00D74AD7">
        <w:rPr>
          <w:rFonts w:ascii="Book Antiqua" w:hAnsi="Book Antiqua" w:cstheme="majorBidi"/>
          <w:sz w:val="24"/>
          <w:szCs w:val="24"/>
          <w:vertAlign w:val="superscript"/>
        </w:rPr>
        <w:t>2,5,7,11</w:t>
      </w:r>
      <w:r w:rsidR="0041132C" w:rsidRPr="00D74AD7">
        <w:rPr>
          <w:rFonts w:ascii="Book Antiqua" w:hAnsi="Book Antiqua" w:cstheme="majorBidi"/>
          <w:sz w:val="24"/>
          <w:szCs w:val="24"/>
          <w:vertAlign w:val="superscript"/>
        </w:rPr>
        <w:t>]</w:t>
      </w:r>
      <w:r w:rsidRPr="00D74AD7">
        <w:rPr>
          <w:rFonts w:ascii="Book Antiqua" w:hAnsi="Book Antiqua" w:cstheme="majorBidi"/>
          <w:sz w:val="24"/>
          <w:szCs w:val="24"/>
        </w:rPr>
        <w:t xml:space="preserve">. </w:t>
      </w:r>
    </w:p>
    <w:p w:rsidR="00467297" w:rsidRPr="00D74AD7" w:rsidRDefault="00467297" w:rsidP="00D74AD7">
      <w:pPr>
        <w:spacing w:after="0" w:line="360" w:lineRule="auto"/>
        <w:jc w:val="both"/>
        <w:rPr>
          <w:rFonts w:ascii="Book Antiqua" w:hAnsi="Book Antiqua" w:cstheme="majorBidi"/>
          <w:sz w:val="24"/>
          <w:szCs w:val="24"/>
          <w:lang w:eastAsia="zh-CN"/>
        </w:rPr>
      </w:pPr>
    </w:p>
    <w:p w:rsidR="00AC4D40"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5-Alpha-Reductase Inhibitors</w:t>
      </w:r>
    </w:p>
    <w:p w:rsidR="00650791" w:rsidRDefault="00A37E52" w:rsidP="00D74AD7">
      <w:pPr>
        <w:spacing w:after="0" w:line="360" w:lineRule="auto"/>
        <w:jc w:val="both"/>
        <w:rPr>
          <w:rFonts w:ascii="Book Antiqua" w:hAnsi="Book Antiqua" w:cstheme="majorBidi"/>
          <w:sz w:val="24"/>
          <w:szCs w:val="24"/>
          <w:lang w:eastAsia="zh-CN"/>
        </w:rPr>
      </w:pPr>
      <w:r w:rsidRPr="00D74AD7">
        <w:rPr>
          <w:rStyle w:val="hps"/>
          <w:rFonts w:ascii="Book Antiqua" w:hAnsi="Book Antiqua" w:cs="Times New Roman"/>
          <w:sz w:val="24"/>
          <w:szCs w:val="24"/>
        </w:rPr>
        <w:t>Although</w:t>
      </w:r>
      <w:r w:rsidR="0041132C" w:rsidRPr="00D74AD7">
        <w:rPr>
          <w:rStyle w:val="hps"/>
          <w:rFonts w:ascii="Book Antiqua" w:hAnsi="Book Antiqua" w:cs="Times New Roman"/>
          <w:sz w:val="24"/>
          <w:szCs w:val="24"/>
        </w:rPr>
        <w:t xml:space="preserve"> the</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hormonal</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basis</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of</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FFA</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has not been proven</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several</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retrospective studies</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have shown</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efficacy</w:t>
      </w:r>
      <w:r w:rsidRPr="00D74AD7">
        <w:rPr>
          <w:rFonts w:ascii="Book Antiqua" w:hAnsi="Book Antiqua" w:cs="Times New Roman"/>
          <w:sz w:val="24"/>
          <w:szCs w:val="24"/>
        </w:rPr>
        <w:t xml:space="preserve"> </w:t>
      </w:r>
      <w:r w:rsidRPr="00D74AD7">
        <w:rPr>
          <w:rStyle w:val="hps"/>
          <w:rFonts w:ascii="Book Antiqua" w:hAnsi="Book Antiqua" w:cs="Times New Roman"/>
          <w:sz w:val="24"/>
          <w:szCs w:val="24"/>
        </w:rPr>
        <w:t>of</w:t>
      </w:r>
      <w:r w:rsidRPr="00D74AD7">
        <w:rPr>
          <w:rFonts w:ascii="Book Antiqua" w:hAnsi="Book Antiqua" w:cs="Times New Roman"/>
          <w:sz w:val="24"/>
          <w:szCs w:val="24"/>
        </w:rPr>
        <w:t xml:space="preserve"> </w:t>
      </w:r>
      <w:r w:rsidR="00BF23BA" w:rsidRPr="00D74AD7">
        <w:rPr>
          <w:rFonts w:ascii="Book Antiqua" w:hAnsi="Book Antiqua" w:cs="Times New Roman"/>
          <w:sz w:val="24"/>
          <w:szCs w:val="24"/>
        </w:rPr>
        <w:t>anti</w:t>
      </w:r>
      <w:r w:rsidR="0041132C" w:rsidRPr="00D74AD7">
        <w:rPr>
          <w:rFonts w:ascii="Book Antiqua" w:hAnsi="Book Antiqua" w:cs="Times New Roman"/>
          <w:sz w:val="24"/>
          <w:szCs w:val="24"/>
        </w:rPr>
        <w:t>-</w:t>
      </w:r>
      <w:r w:rsidR="00BF23BA" w:rsidRPr="00D74AD7">
        <w:rPr>
          <w:rFonts w:ascii="Book Antiqua" w:hAnsi="Book Antiqua" w:cs="Times New Roman"/>
          <w:sz w:val="24"/>
          <w:szCs w:val="24"/>
        </w:rPr>
        <w:t xml:space="preserve">androgen </w:t>
      </w:r>
      <w:r w:rsidR="00BF23BA" w:rsidRPr="00D74AD7">
        <w:rPr>
          <w:rStyle w:val="hps"/>
          <w:rFonts w:ascii="Book Antiqua" w:hAnsi="Book Antiqua" w:cs="Times New Roman"/>
          <w:sz w:val="24"/>
          <w:szCs w:val="24"/>
        </w:rPr>
        <w:t xml:space="preserve">therapy </w:t>
      </w:r>
      <w:r w:rsidRPr="00D74AD7">
        <w:rPr>
          <w:rStyle w:val="hps"/>
          <w:rFonts w:ascii="Book Antiqua" w:hAnsi="Book Antiqua" w:cs="Times New Roman"/>
          <w:sz w:val="24"/>
          <w:szCs w:val="24"/>
        </w:rPr>
        <w:t xml:space="preserve">with </w:t>
      </w:r>
      <w:r w:rsidRPr="00D74AD7">
        <w:rPr>
          <w:rFonts w:ascii="Book Antiqua" w:hAnsi="Book Antiqua" w:cs="Times New Roman"/>
          <w:sz w:val="24"/>
          <w:szCs w:val="24"/>
        </w:rPr>
        <w:t>5</w:t>
      </w:r>
      <w:r w:rsidR="0041132C" w:rsidRPr="00D74AD7">
        <w:rPr>
          <w:rFonts w:ascii="Book Antiqua" w:hAnsi="Book Antiqua" w:cs="Times New Roman"/>
          <w:sz w:val="24"/>
          <w:szCs w:val="24"/>
        </w:rPr>
        <w:t>-</w:t>
      </w:r>
      <w:r w:rsidRPr="00D74AD7">
        <w:rPr>
          <w:rFonts w:ascii="Book Antiqua" w:hAnsi="Book Antiqua" w:cs="Times New Roman"/>
          <w:sz w:val="24"/>
          <w:szCs w:val="24"/>
        </w:rPr>
        <w:t>alpha</w:t>
      </w:r>
      <w:r w:rsidR="00701F85" w:rsidRPr="00D74AD7">
        <w:rPr>
          <w:rFonts w:ascii="Book Antiqua" w:hAnsi="Book Antiqua" w:cs="Times New Roman"/>
          <w:sz w:val="24"/>
          <w:szCs w:val="24"/>
        </w:rPr>
        <w:t>-</w:t>
      </w:r>
      <w:r w:rsidRPr="00D74AD7">
        <w:rPr>
          <w:rFonts w:ascii="Book Antiqua" w:hAnsi="Book Antiqua" w:cs="Times New Roman"/>
          <w:sz w:val="24"/>
          <w:szCs w:val="24"/>
        </w:rPr>
        <w:t xml:space="preserve">reductase inhibitors, </w:t>
      </w:r>
      <w:proofErr w:type="spellStart"/>
      <w:r w:rsidR="00D35CB7" w:rsidRPr="00D74AD7">
        <w:rPr>
          <w:rFonts w:ascii="Book Antiqua" w:hAnsi="Book Antiqua" w:cs="Times New Roman"/>
          <w:sz w:val="24"/>
          <w:szCs w:val="24"/>
        </w:rPr>
        <w:t>finasteride</w:t>
      </w:r>
      <w:proofErr w:type="spellEnd"/>
      <w:r w:rsidR="00D35CB7" w:rsidRPr="00D74AD7">
        <w:rPr>
          <w:rFonts w:ascii="Book Antiqua" w:hAnsi="Book Antiqua" w:cs="Times New Roman"/>
          <w:sz w:val="24"/>
          <w:szCs w:val="24"/>
        </w:rPr>
        <w:t xml:space="preserve"> </w:t>
      </w:r>
      <w:r w:rsidRPr="00D74AD7">
        <w:rPr>
          <w:rFonts w:ascii="Book Antiqua" w:hAnsi="Book Antiqua" w:cs="Times New Roman"/>
          <w:sz w:val="24"/>
          <w:szCs w:val="24"/>
        </w:rPr>
        <w:t xml:space="preserve">and </w:t>
      </w:r>
      <w:proofErr w:type="spellStart"/>
      <w:r w:rsidRPr="00D74AD7">
        <w:rPr>
          <w:rFonts w:ascii="Book Antiqua" w:hAnsi="Book Antiqua" w:cs="Times New Roman"/>
          <w:sz w:val="24"/>
          <w:szCs w:val="24"/>
        </w:rPr>
        <w:t>dutasteride</w:t>
      </w:r>
      <w:proofErr w:type="spellEnd"/>
      <w:r w:rsidRPr="00D74AD7">
        <w:rPr>
          <w:rFonts w:ascii="Book Antiqua" w:hAnsi="Book Antiqua" w:cs="Times New Roman"/>
          <w:sz w:val="24"/>
          <w:szCs w:val="24"/>
        </w:rPr>
        <w:t xml:space="preserve">. </w:t>
      </w:r>
      <w:r w:rsidR="001F33B0" w:rsidRPr="00D74AD7">
        <w:rPr>
          <w:rFonts w:ascii="Book Antiqua" w:hAnsi="Book Antiqua" w:cs="Times New Roman"/>
          <w:sz w:val="24"/>
          <w:szCs w:val="24"/>
        </w:rPr>
        <w:t xml:space="preserve">A </w:t>
      </w:r>
      <w:r w:rsidR="001F33B0" w:rsidRPr="00D74AD7">
        <w:rPr>
          <w:rStyle w:val="hps"/>
          <w:rFonts w:ascii="Book Antiqua" w:hAnsi="Book Antiqua" w:cs="Times New Roman"/>
          <w:sz w:val="24"/>
          <w:szCs w:val="24"/>
        </w:rPr>
        <w:t>n</w:t>
      </w:r>
      <w:r w:rsidR="00D52CFA" w:rsidRPr="00D74AD7">
        <w:rPr>
          <w:rStyle w:val="hps"/>
          <w:rFonts w:ascii="Book Antiqua" w:hAnsi="Book Antiqua" w:cs="Times New Roman"/>
          <w:sz w:val="24"/>
          <w:szCs w:val="24"/>
        </w:rPr>
        <w:t>umber of</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studies comparing</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the</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efficacy</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of various</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treatments</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in patients with</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FFA</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suggest that</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this</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treatment</w:t>
      </w:r>
      <w:r w:rsidR="00D52CFA" w:rsidRPr="00D74AD7">
        <w:rPr>
          <w:rFonts w:ascii="Book Antiqua" w:hAnsi="Book Antiqua" w:cs="Times New Roman"/>
          <w:sz w:val="24"/>
          <w:szCs w:val="24"/>
        </w:rPr>
        <w:t xml:space="preserve"> </w:t>
      </w:r>
      <w:r w:rsidR="001F33B0" w:rsidRPr="00D74AD7">
        <w:rPr>
          <w:rFonts w:ascii="Book Antiqua" w:hAnsi="Book Antiqua" w:cs="Times New Roman"/>
          <w:sz w:val="24"/>
          <w:szCs w:val="24"/>
        </w:rPr>
        <w:t xml:space="preserve">is </w:t>
      </w:r>
      <w:r w:rsidR="00D52CFA" w:rsidRPr="00D74AD7">
        <w:rPr>
          <w:rStyle w:val="hps"/>
          <w:rFonts w:ascii="Book Antiqua" w:hAnsi="Book Antiqua" w:cs="Times New Roman"/>
          <w:sz w:val="24"/>
          <w:szCs w:val="24"/>
        </w:rPr>
        <w:t>more effective than</w:t>
      </w:r>
      <w:r w:rsidR="00D52CFA" w:rsidRPr="00D74AD7">
        <w:rPr>
          <w:rFonts w:ascii="Book Antiqua" w:hAnsi="Book Antiqua" w:cs="Times New Roman"/>
          <w:sz w:val="24"/>
          <w:szCs w:val="24"/>
        </w:rPr>
        <w:t xml:space="preserve"> </w:t>
      </w:r>
      <w:r w:rsidR="00D52CFA" w:rsidRPr="00D74AD7">
        <w:rPr>
          <w:rStyle w:val="hps"/>
          <w:rFonts w:ascii="Book Antiqua" w:hAnsi="Book Antiqua" w:cs="Times New Roman"/>
          <w:sz w:val="24"/>
          <w:szCs w:val="24"/>
        </w:rPr>
        <w:t xml:space="preserve">others in halting the disease progression. </w:t>
      </w:r>
      <w:r w:rsidR="00140B22" w:rsidRPr="00D74AD7">
        <w:rPr>
          <w:rFonts w:ascii="Book Antiqua" w:hAnsi="Book Antiqua" w:cs="Times New Roman"/>
          <w:sz w:val="24"/>
          <w:szCs w:val="24"/>
        </w:rPr>
        <w:t xml:space="preserve">Due to </w:t>
      </w:r>
      <w:r w:rsidR="00D52CFA" w:rsidRPr="00D74AD7">
        <w:rPr>
          <w:rFonts w:ascii="Book Antiqua" w:hAnsi="Book Antiqua" w:cs="Times New Roman"/>
          <w:sz w:val="24"/>
          <w:szCs w:val="24"/>
        </w:rPr>
        <w:t>it</w:t>
      </w:r>
      <w:r w:rsidR="00140B22" w:rsidRPr="00D74AD7">
        <w:rPr>
          <w:rFonts w:ascii="Book Antiqua" w:hAnsi="Book Antiqua" w:cs="Times New Roman"/>
          <w:sz w:val="24"/>
          <w:szCs w:val="24"/>
        </w:rPr>
        <w:t xml:space="preserve">s teratogenic potential (pregnancy category X) </w:t>
      </w:r>
      <w:r w:rsidR="00140B22" w:rsidRPr="00D74AD7">
        <w:rPr>
          <w:rFonts w:ascii="Book Antiqua" w:hAnsi="Book Antiqua" w:cstheme="majorBidi"/>
          <w:sz w:val="24"/>
          <w:szCs w:val="24"/>
        </w:rPr>
        <w:t xml:space="preserve">this treatment </w:t>
      </w:r>
      <w:r w:rsidR="00D52CFA" w:rsidRPr="00D74AD7">
        <w:rPr>
          <w:rFonts w:ascii="Book Antiqua" w:hAnsi="Book Antiqua" w:cstheme="majorBidi"/>
          <w:sz w:val="24"/>
          <w:szCs w:val="24"/>
        </w:rPr>
        <w:t xml:space="preserve">needs to be </w:t>
      </w:r>
      <w:r w:rsidR="00140B22" w:rsidRPr="00D74AD7">
        <w:rPr>
          <w:rFonts w:ascii="Book Antiqua" w:hAnsi="Book Antiqua" w:cstheme="majorBidi"/>
          <w:sz w:val="24"/>
          <w:szCs w:val="24"/>
        </w:rPr>
        <w:t>combined with oral contraceptive therapy</w:t>
      </w:r>
      <w:r w:rsidR="001C3521" w:rsidRPr="00D74AD7">
        <w:rPr>
          <w:rFonts w:ascii="Book Antiqua" w:hAnsi="Book Antiqua" w:cstheme="majorBidi"/>
          <w:sz w:val="24"/>
          <w:szCs w:val="24"/>
        </w:rPr>
        <w:t xml:space="preserve"> in premenopausal women</w:t>
      </w:r>
      <w:r w:rsidR="00140B22" w:rsidRPr="00D74AD7">
        <w:rPr>
          <w:rFonts w:ascii="Book Antiqua" w:hAnsi="Book Antiqua" w:cstheme="majorBidi"/>
          <w:sz w:val="24"/>
          <w:szCs w:val="24"/>
        </w:rPr>
        <w:t xml:space="preserve">. </w:t>
      </w:r>
      <w:r w:rsidR="00D52CFA" w:rsidRPr="00D74AD7">
        <w:rPr>
          <w:rFonts w:ascii="Book Antiqua" w:hAnsi="Book Antiqua" w:cstheme="majorBidi"/>
          <w:sz w:val="24"/>
          <w:szCs w:val="24"/>
        </w:rPr>
        <w:t xml:space="preserve">Several </w:t>
      </w:r>
      <w:r w:rsidR="00140B22" w:rsidRPr="00D74AD7">
        <w:rPr>
          <w:rFonts w:ascii="Book Antiqua" w:hAnsi="Book Antiqua" w:cstheme="majorBidi"/>
          <w:sz w:val="24"/>
          <w:szCs w:val="24"/>
        </w:rPr>
        <w:t xml:space="preserve">open label </w:t>
      </w:r>
      <w:r w:rsidR="00BF23BA" w:rsidRPr="00D74AD7">
        <w:rPr>
          <w:rFonts w:ascii="Book Antiqua" w:hAnsi="Book Antiqua" w:cstheme="majorBidi"/>
          <w:sz w:val="24"/>
          <w:szCs w:val="24"/>
        </w:rPr>
        <w:t xml:space="preserve">studies demonstrated </w:t>
      </w:r>
      <w:r w:rsidR="001F33B0" w:rsidRPr="00D74AD7">
        <w:rPr>
          <w:rFonts w:ascii="Book Antiqua" w:hAnsi="Book Antiqua" w:cstheme="majorBidi"/>
          <w:sz w:val="24"/>
          <w:szCs w:val="24"/>
        </w:rPr>
        <w:t xml:space="preserve">the </w:t>
      </w:r>
      <w:r w:rsidR="00BF23BA" w:rsidRPr="00D74AD7">
        <w:rPr>
          <w:rFonts w:ascii="Book Antiqua" w:hAnsi="Book Antiqua" w:cstheme="majorBidi"/>
          <w:sz w:val="24"/>
          <w:szCs w:val="24"/>
        </w:rPr>
        <w:t xml:space="preserve">efficacy of </w:t>
      </w:r>
      <w:proofErr w:type="spellStart"/>
      <w:r w:rsidR="00D35CB7" w:rsidRPr="00D74AD7">
        <w:rPr>
          <w:rFonts w:ascii="Book Antiqua" w:hAnsi="Book Antiqua" w:cstheme="majorBidi"/>
          <w:sz w:val="24"/>
          <w:szCs w:val="24"/>
        </w:rPr>
        <w:t>finasteride</w:t>
      </w:r>
      <w:proofErr w:type="spellEnd"/>
      <w:r w:rsidR="00D35CB7" w:rsidRPr="00D74AD7">
        <w:rPr>
          <w:rFonts w:ascii="Book Antiqua" w:hAnsi="Book Antiqua" w:cstheme="majorBidi"/>
          <w:sz w:val="24"/>
          <w:szCs w:val="24"/>
        </w:rPr>
        <w:t xml:space="preserve"> </w:t>
      </w:r>
      <w:r w:rsidR="00BF23BA" w:rsidRPr="00D74AD7">
        <w:rPr>
          <w:rFonts w:ascii="Book Antiqua" w:hAnsi="Book Antiqua" w:cstheme="majorBidi"/>
          <w:sz w:val="24"/>
          <w:szCs w:val="24"/>
        </w:rPr>
        <w:t>at a dose of 2.5</w:t>
      </w:r>
      <w:r w:rsidR="0041132C" w:rsidRPr="00D74AD7">
        <w:rPr>
          <w:rFonts w:ascii="Book Antiqua" w:hAnsi="Book Antiqua" w:cstheme="majorBidi"/>
          <w:sz w:val="24"/>
          <w:szCs w:val="24"/>
        </w:rPr>
        <w:t xml:space="preserve"> </w:t>
      </w:r>
      <w:r w:rsidR="00BF23BA" w:rsidRPr="00D74AD7">
        <w:rPr>
          <w:rFonts w:ascii="Book Antiqua" w:hAnsi="Book Antiqua" w:cstheme="majorBidi"/>
          <w:sz w:val="24"/>
          <w:szCs w:val="24"/>
        </w:rPr>
        <w:t>mg d</w:t>
      </w:r>
      <w:r w:rsidR="00467297">
        <w:rPr>
          <w:rFonts w:ascii="Book Antiqua" w:hAnsi="Book Antiqua" w:cstheme="majorBidi"/>
          <w:sz w:val="24"/>
          <w:szCs w:val="24"/>
        </w:rPr>
        <w:t>aily given for at least 6 mo</w:t>
      </w:r>
      <w:r w:rsidR="0041132C" w:rsidRPr="00D74AD7">
        <w:rPr>
          <w:rFonts w:ascii="Book Antiqua" w:hAnsi="Book Antiqua" w:cstheme="majorBidi"/>
          <w:sz w:val="24"/>
          <w:szCs w:val="24"/>
          <w:vertAlign w:val="superscript"/>
        </w:rPr>
        <w:t>[</w:t>
      </w:r>
      <w:r w:rsidR="001C3521" w:rsidRPr="00D74AD7">
        <w:rPr>
          <w:rFonts w:ascii="Book Antiqua" w:hAnsi="Book Antiqua" w:cstheme="majorBidi"/>
          <w:sz w:val="24"/>
          <w:szCs w:val="24"/>
          <w:vertAlign w:val="superscript"/>
        </w:rPr>
        <w:t>3,4,7,13,18</w:t>
      </w:r>
      <w:r w:rsidR="0041132C" w:rsidRPr="00D74AD7">
        <w:rPr>
          <w:rFonts w:ascii="Book Antiqua" w:hAnsi="Book Antiqua" w:cstheme="majorBidi"/>
          <w:sz w:val="24"/>
          <w:szCs w:val="24"/>
          <w:vertAlign w:val="superscript"/>
        </w:rPr>
        <w:t>]</w:t>
      </w:r>
      <w:r w:rsidR="001C3521" w:rsidRPr="00D74AD7">
        <w:rPr>
          <w:rFonts w:ascii="Book Antiqua" w:hAnsi="Book Antiqua" w:cstheme="majorBidi"/>
          <w:sz w:val="24"/>
          <w:szCs w:val="24"/>
        </w:rPr>
        <w:t>.</w:t>
      </w:r>
      <w:r w:rsidR="0041132C" w:rsidRPr="00D74AD7">
        <w:rPr>
          <w:rFonts w:ascii="Book Antiqua" w:hAnsi="Book Antiqua" w:cstheme="majorBidi"/>
          <w:sz w:val="24"/>
          <w:szCs w:val="24"/>
        </w:rPr>
        <w:t xml:space="preserve"> </w:t>
      </w:r>
      <w:r w:rsidR="00140B22" w:rsidRPr="00D74AD7">
        <w:rPr>
          <w:rFonts w:ascii="Book Antiqua" w:hAnsi="Book Antiqua" w:cstheme="majorBidi"/>
          <w:sz w:val="24"/>
          <w:szCs w:val="24"/>
        </w:rPr>
        <w:t xml:space="preserve">Treatment with </w:t>
      </w:r>
      <w:proofErr w:type="spellStart"/>
      <w:r w:rsidR="00140B22" w:rsidRPr="00D74AD7">
        <w:rPr>
          <w:rFonts w:ascii="Book Antiqua" w:hAnsi="Book Antiqua" w:cstheme="majorBidi"/>
          <w:sz w:val="24"/>
          <w:szCs w:val="24"/>
        </w:rPr>
        <w:t>dutasteride</w:t>
      </w:r>
      <w:proofErr w:type="spellEnd"/>
      <w:r w:rsidR="00140B22" w:rsidRPr="00D74AD7">
        <w:rPr>
          <w:rFonts w:ascii="Book Antiqua" w:hAnsi="Book Antiqua" w:cstheme="majorBidi"/>
          <w:sz w:val="24"/>
          <w:szCs w:val="24"/>
        </w:rPr>
        <w:t xml:space="preserve"> </w:t>
      </w:r>
      <w:r w:rsidR="00D52CFA" w:rsidRPr="00D74AD7">
        <w:rPr>
          <w:rFonts w:ascii="Book Antiqua" w:hAnsi="Book Antiqua" w:cstheme="majorBidi"/>
          <w:sz w:val="24"/>
          <w:szCs w:val="24"/>
        </w:rPr>
        <w:t xml:space="preserve">was </w:t>
      </w:r>
      <w:r w:rsidR="001C3521" w:rsidRPr="00D74AD7">
        <w:rPr>
          <w:rFonts w:ascii="Book Antiqua" w:hAnsi="Book Antiqua" w:cstheme="majorBidi"/>
          <w:sz w:val="24"/>
          <w:szCs w:val="24"/>
        </w:rPr>
        <w:t xml:space="preserve">also </w:t>
      </w:r>
      <w:r w:rsidR="00140B22" w:rsidRPr="00D74AD7">
        <w:rPr>
          <w:rFonts w:ascii="Book Antiqua" w:hAnsi="Book Antiqua" w:cstheme="majorBidi"/>
          <w:sz w:val="24"/>
          <w:szCs w:val="24"/>
        </w:rPr>
        <w:t xml:space="preserve">reported to be effective, </w:t>
      </w:r>
      <w:r w:rsidR="003C6B7C" w:rsidRPr="00D74AD7">
        <w:rPr>
          <w:rFonts w:ascii="Book Antiqua" w:hAnsi="Book Antiqua" w:cstheme="majorBidi"/>
          <w:sz w:val="24"/>
          <w:szCs w:val="24"/>
        </w:rPr>
        <w:t xml:space="preserve">producing even </w:t>
      </w:r>
      <w:r w:rsidR="00D52CFA" w:rsidRPr="00D74AD7">
        <w:rPr>
          <w:rFonts w:ascii="Book Antiqua" w:hAnsi="Book Antiqua" w:cstheme="majorBidi"/>
          <w:sz w:val="24"/>
          <w:szCs w:val="24"/>
        </w:rPr>
        <w:t xml:space="preserve">more impressive results </w:t>
      </w:r>
      <w:r w:rsidR="003C6B7C" w:rsidRPr="00D74AD7">
        <w:rPr>
          <w:rFonts w:ascii="Book Antiqua" w:hAnsi="Book Antiqua" w:cstheme="majorBidi"/>
          <w:sz w:val="24"/>
          <w:szCs w:val="24"/>
        </w:rPr>
        <w:t xml:space="preserve">than </w:t>
      </w:r>
      <w:r w:rsidR="00D52CFA" w:rsidRPr="00D74AD7">
        <w:rPr>
          <w:rFonts w:ascii="Book Antiqua" w:hAnsi="Book Antiqua" w:cstheme="majorBidi"/>
          <w:sz w:val="24"/>
          <w:szCs w:val="24"/>
        </w:rPr>
        <w:t xml:space="preserve">with </w:t>
      </w:r>
      <w:proofErr w:type="spellStart"/>
      <w:r w:rsidR="00D35CB7" w:rsidRPr="00D74AD7">
        <w:rPr>
          <w:rFonts w:ascii="Book Antiqua" w:hAnsi="Book Antiqua" w:cstheme="majorBidi"/>
          <w:sz w:val="24"/>
          <w:szCs w:val="24"/>
        </w:rPr>
        <w:t>finasteride</w:t>
      </w:r>
      <w:proofErr w:type="spellEnd"/>
      <w:r w:rsidR="001C3521" w:rsidRPr="00D74AD7">
        <w:rPr>
          <w:rFonts w:ascii="Book Antiqua" w:hAnsi="Book Antiqua" w:cstheme="majorBidi"/>
          <w:sz w:val="24"/>
          <w:szCs w:val="24"/>
        </w:rPr>
        <w:t>, probably due to its ability to achieve greater suppressi</w:t>
      </w:r>
      <w:r w:rsidR="00467297">
        <w:rPr>
          <w:rFonts w:ascii="Book Antiqua" w:hAnsi="Book Antiqua" w:cstheme="majorBidi"/>
          <w:sz w:val="24"/>
          <w:szCs w:val="24"/>
        </w:rPr>
        <w:t xml:space="preserve">on of </w:t>
      </w:r>
      <w:proofErr w:type="spellStart"/>
      <w:r w:rsidR="00467297">
        <w:rPr>
          <w:rFonts w:ascii="Book Antiqua" w:hAnsi="Book Antiqua" w:cstheme="majorBidi"/>
          <w:sz w:val="24"/>
          <w:szCs w:val="24"/>
        </w:rPr>
        <w:t>dihydrotestosterone</w:t>
      </w:r>
      <w:proofErr w:type="spellEnd"/>
      <w:r w:rsidR="0041132C" w:rsidRPr="00D74AD7">
        <w:rPr>
          <w:rFonts w:ascii="Book Antiqua" w:hAnsi="Book Antiqua" w:cstheme="majorBidi"/>
          <w:sz w:val="24"/>
          <w:szCs w:val="24"/>
          <w:vertAlign w:val="superscript"/>
        </w:rPr>
        <w:t>[</w:t>
      </w:r>
      <w:r w:rsidR="001C3521" w:rsidRPr="00D74AD7">
        <w:rPr>
          <w:rFonts w:ascii="Book Antiqua" w:hAnsi="Book Antiqua" w:cstheme="majorBidi"/>
          <w:sz w:val="24"/>
          <w:szCs w:val="24"/>
          <w:vertAlign w:val="superscript"/>
        </w:rPr>
        <w:t>7,25</w:t>
      </w:r>
      <w:r w:rsidR="0041132C" w:rsidRPr="00D74AD7">
        <w:rPr>
          <w:rFonts w:ascii="Book Antiqua" w:hAnsi="Book Antiqua" w:cstheme="majorBidi"/>
          <w:sz w:val="24"/>
          <w:szCs w:val="24"/>
          <w:vertAlign w:val="superscript"/>
        </w:rPr>
        <w:t>]</w:t>
      </w:r>
      <w:r w:rsidR="00140B22" w:rsidRPr="00D74AD7">
        <w:rPr>
          <w:rFonts w:ascii="Book Antiqua" w:hAnsi="Book Antiqua" w:cstheme="majorBidi"/>
          <w:sz w:val="24"/>
          <w:szCs w:val="24"/>
        </w:rPr>
        <w:t>.</w:t>
      </w:r>
      <w:r w:rsidR="001C3521" w:rsidRPr="00D74AD7">
        <w:rPr>
          <w:rFonts w:ascii="Book Antiqua" w:hAnsi="Book Antiqua" w:cstheme="majorBidi"/>
          <w:sz w:val="24"/>
          <w:szCs w:val="24"/>
        </w:rPr>
        <w:t xml:space="preserve"> </w:t>
      </w:r>
      <w:r w:rsidR="00D902BC" w:rsidRPr="00D74AD7">
        <w:rPr>
          <w:rFonts w:ascii="Book Antiqua" w:hAnsi="Book Antiqua" w:cstheme="majorBidi"/>
          <w:sz w:val="24"/>
          <w:szCs w:val="24"/>
        </w:rPr>
        <w:t xml:space="preserve">Therapeutic protocols </w:t>
      </w:r>
      <w:r w:rsidR="00605A96" w:rsidRPr="00D74AD7">
        <w:rPr>
          <w:rFonts w:ascii="Book Antiqua" w:hAnsi="Book Antiqua" w:cstheme="majorBidi"/>
          <w:sz w:val="24"/>
          <w:szCs w:val="24"/>
        </w:rPr>
        <w:t xml:space="preserve">of treatment with </w:t>
      </w:r>
      <w:proofErr w:type="spellStart"/>
      <w:r w:rsidR="00605A96" w:rsidRPr="00D74AD7">
        <w:rPr>
          <w:rFonts w:ascii="Book Antiqua" w:hAnsi="Book Antiqua" w:cstheme="majorBidi"/>
          <w:sz w:val="24"/>
          <w:szCs w:val="24"/>
        </w:rPr>
        <w:t>dutasteride</w:t>
      </w:r>
      <w:proofErr w:type="spellEnd"/>
      <w:r w:rsidR="00605A96" w:rsidRPr="00D74AD7">
        <w:rPr>
          <w:rFonts w:ascii="Book Antiqua" w:hAnsi="Book Antiqua" w:cstheme="majorBidi"/>
          <w:sz w:val="24"/>
          <w:szCs w:val="24"/>
        </w:rPr>
        <w:t xml:space="preserve"> </w:t>
      </w:r>
      <w:r w:rsidR="00D902BC" w:rsidRPr="00D74AD7">
        <w:rPr>
          <w:rFonts w:ascii="Book Antiqua" w:hAnsi="Book Antiqua" w:cstheme="majorBidi"/>
          <w:sz w:val="24"/>
          <w:szCs w:val="24"/>
        </w:rPr>
        <w:t xml:space="preserve">reported in the literature include treatment at a dose of </w:t>
      </w:r>
      <w:r w:rsidR="003C6B7C" w:rsidRPr="00D74AD7">
        <w:rPr>
          <w:rStyle w:val="hps"/>
          <w:rFonts w:ascii="Book Antiqua" w:hAnsi="Book Antiqua" w:cs="Times New Roman"/>
          <w:sz w:val="24"/>
          <w:szCs w:val="24"/>
        </w:rPr>
        <w:t>0.5</w:t>
      </w:r>
      <w:r w:rsidR="003C6B7C" w:rsidRPr="00D74AD7">
        <w:rPr>
          <w:rFonts w:ascii="Book Antiqua" w:hAnsi="Book Antiqua" w:cs="Times New Roman"/>
          <w:sz w:val="24"/>
          <w:szCs w:val="24"/>
        </w:rPr>
        <w:t xml:space="preserve"> </w:t>
      </w:r>
      <w:r w:rsidR="003C6B7C" w:rsidRPr="00D74AD7">
        <w:rPr>
          <w:rStyle w:val="hps"/>
          <w:rFonts w:ascii="Book Antiqua" w:hAnsi="Book Antiqua" w:cs="Times New Roman"/>
          <w:sz w:val="24"/>
          <w:szCs w:val="24"/>
        </w:rPr>
        <w:t>mg per day</w:t>
      </w:r>
      <w:r w:rsidR="003C6B7C" w:rsidRPr="00D74AD7">
        <w:rPr>
          <w:rFonts w:ascii="Book Antiqua" w:hAnsi="Book Antiqua" w:cs="Times New Roman"/>
          <w:sz w:val="24"/>
          <w:szCs w:val="24"/>
        </w:rPr>
        <w:t xml:space="preserve"> </w:t>
      </w:r>
      <w:r w:rsidR="003C6B7C" w:rsidRPr="00D74AD7">
        <w:rPr>
          <w:rStyle w:val="hps"/>
          <w:rFonts w:ascii="Book Antiqua" w:hAnsi="Book Antiqua" w:cs="Times New Roman"/>
          <w:sz w:val="24"/>
          <w:szCs w:val="24"/>
        </w:rPr>
        <w:t xml:space="preserve">for </w:t>
      </w:r>
      <w:r w:rsidR="00D902BC" w:rsidRPr="00D74AD7">
        <w:rPr>
          <w:rStyle w:val="hps"/>
          <w:rFonts w:ascii="Book Antiqua" w:hAnsi="Book Antiqua" w:cs="Times New Roman"/>
          <w:sz w:val="24"/>
          <w:szCs w:val="24"/>
        </w:rPr>
        <w:t xml:space="preserve">at least six </w:t>
      </w:r>
      <w:r w:rsidR="003C6B7C" w:rsidRPr="00D74AD7">
        <w:rPr>
          <w:rStyle w:val="hps"/>
          <w:rFonts w:ascii="Book Antiqua" w:hAnsi="Book Antiqua" w:cs="Times New Roman"/>
          <w:sz w:val="24"/>
          <w:szCs w:val="24"/>
        </w:rPr>
        <w:t>months</w:t>
      </w:r>
      <w:r w:rsidR="0041132C" w:rsidRPr="00D74AD7">
        <w:rPr>
          <w:rStyle w:val="hps"/>
          <w:rFonts w:ascii="Book Antiqua" w:hAnsi="Book Antiqua" w:cs="Times New Roman"/>
          <w:sz w:val="24"/>
          <w:szCs w:val="24"/>
          <w:vertAlign w:val="superscript"/>
        </w:rPr>
        <w:t>[</w:t>
      </w:r>
      <w:r w:rsidR="00A044A7" w:rsidRPr="00D74AD7">
        <w:rPr>
          <w:rStyle w:val="hps"/>
          <w:rFonts w:ascii="Book Antiqua" w:hAnsi="Book Antiqua" w:cs="Times New Roman"/>
          <w:sz w:val="24"/>
          <w:szCs w:val="24"/>
          <w:vertAlign w:val="superscript"/>
        </w:rPr>
        <w:t>40</w:t>
      </w:r>
      <w:r w:rsidR="0041132C" w:rsidRPr="00D74AD7">
        <w:rPr>
          <w:rStyle w:val="hps"/>
          <w:rFonts w:ascii="Book Antiqua" w:hAnsi="Book Antiqua" w:cs="Times New Roman"/>
          <w:sz w:val="24"/>
          <w:szCs w:val="24"/>
          <w:vertAlign w:val="superscript"/>
        </w:rPr>
        <w:t>]</w:t>
      </w:r>
      <w:r w:rsidR="003C6B7C" w:rsidRPr="00D74AD7">
        <w:rPr>
          <w:rFonts w:ascii="Book Antiqua" w:hAnsi="Book Antiqua" w:cs="Times New Roman"/>
          <w:sz w:val="24"/>
          <w:szCs w:val="24"/>
        </w:rPr>
        <w:t xml:space="preserve"> </w:t>
      </w:r>
      <w:r w:rsidR="00D902BC" w:rsidRPr="00D74AD7">
        <w:rPr>
          <w:rFonts w:ascii="Book Antiqua" w:hAnsi="Book Antiqua" w:cs="Times New Roman"/>
          <w:sz w:val="24"/>
          <w:szCs w:val="24"/>
        </w:rPr>
        <w:t xml:space="preserve">or </w:t>
      </w:r>
      <w:r w:rsidR="00D902BC" w:rsidRPr="00D74AD7">
        <w:rPr>
          <w:rStyle w:val="hps"/>
          <w:rFonts w:ascii="Book Antiqua" w:hAnsi="Book Antiqua" w:cs="Times New Roman"/>
          <w:sz w:val="24"/>
          <w:szCs w:val="24"/>
        </w:rPr>
        <w:t xml:space="preserve">loading </w:t>
      </w:r>
      <w:r w:rsidR="00BD5723" w:rsidRPr="00D74AD7">
        <w:rPr>
          <w:rStyle w:val="hps"/>
          <w:rFonts w:ascii="Book Antiqua" w:hAnsi="Book Antiqua" w:cs="Times New Roman"/>
          <w:sz w:val="24"/>
          <w:szCs w:val="24"/>
        </w:rPr>
        <w:t>dose of 0.5</w:t>
      </w:r>
      <w:r w:rsidR="0041132C" w:rsidRPr="00D74AD7">
        <w:rPr>
          <w:rStyle w:val="hps"/>
          <w:rFonts w:ascii="Book Antiqua" w:hAnsi="Book Antiqua" w:cs="Times New Roman"/>
          <w:sz w:val="24"/>
          <w:szCs w:val="24"/>
        </w:rPr>
        <w:t xml:space="preserve"> </w:t>
      </w:r>
      <w:r w:rsidR="00467297">
        <w:rPr>
          <w:rStyle w:val="hps"/>
          <w:rFonts w:ascii="Book Antiqua" w:hAnsi="Book Antiqua" w:cs="Times New Roman"/>
          <w:sz w:val="24"/>
          <w:szCs w:val="24"/>
        </w:rPr>
        <w:t xml:space="preserve">mg per day for 2 </w:t>
      </w:r>
      <w:proofErr w:type="spellStart"/>
      <w:r w:rsidR="00467297">
        <w:rPr>
          <w:rStyle w:val="hps"/>
          <w:rFonts w:ascii="Book Antiqua" w:hAnsi="Book Antiqua" w:cs="Times New Roman"/>
          <w:sz w:val="24"/>
          <w:szCs w:val="24"/>
        </w:rPr>
        <w:t>wk</w:t>
      </w:r>
      <w:proofErr w:type="spellEnd"/>
      <w:r w:rsidR="00BD5723" w:rsidRPr="00D74AD7">
        <w:rPr>
          <w:rStyle w:val="hps"/>
          <w:rFonts w:ascii="Book Antiqua" w:hAnsi="Book Antiqua" w:cs="Times New Roman"/>
          <w:sz w:val="24"/>
          <w:szCs w:val="24"/>
        </w:rPr>
        <w:t xml:space="preserve"> </w:t>
      </w:r>
      <w:r w:rsidR="001F33B0" w:rsidRPr="00D74AD7">
        <w:rPr>
          <w:rStyle w:val="hps"/>
          <w:rFonts w:ascii="Book Antiqua" w:hAnsi="Book Antiqua" w:cs="Times New Roman"/>
          <w:sz w:val="24"/>
          <w:szCs w:val="24"/>
        </w:rPr>
        <w:t xml:space="preserve">and </w:t>
      </w:r>
      <w:r w:rsidR="00BD5723" w:rsidRPr="00D74AD7">
        <w:rPr>
          <w:rStyle w:val="hps"/>
          <w:rFonts w:ascii="Book Antiqua" w:hAnsi="Book Antiqua" w:cs="Times New Roman"/>
          <w:sz w:val="24"/>
          <w:szCs w:val="24"/>
        </w:rPr>
        <w:t xml:space="preserve">reducing to </w:t>
      </w:r>
      <w:r w:rsidR="00D902BC" w:rsidRPr="00D74AD7">
        <w:rPr>
          <w:rStyle w:val="hps"/>
          <w:rFonts w:ascii="Book Antiqua" w:hAnsi="Book Antiqua" w:cs="Times New Roman"/>
          <w:sz w:val="24"/>
          <w:szCs w:val="24"/>
        </w:rPr>
        <w:t xml:space="preserve">maintenance dose of </w:t>
      </w:r>
      <w:r w:rsidR="003C6B7C" w:rsidRPr="00D74AD7">
        <w:rPr>
          <w:rStyle w:val="hps"/>
          <w:rFonts w:ascii="Book Antiqua" w:hAnsi="Book Antiqua" w:cs="Times New Roman"/>
          <w:sz w:val="24"/>
          <w:szCs w:val="24"/>
        </w:rPr>
        <w:t>0.5</w:t>
      </w:r>
      <w:r w:rsidR="0041132C" w:rsidRPr="00D74AD7">
        <w:rPr>
          <w:rStyle w:val="hps"/>
          <w:rFonts w:ascii="Book Antiqua" w:hAnsi="Book Antiqua" w:cs="Times New Roman"/>
          <w:sz w:val="24"/>
          <w:szCs w:val="24"/>
        </w:rPr>
        <w:t xml:space="preserve"> </w:t>
      </w:r>
      <w:r w:rsidR="003C6B7C" w:rsidRPr="00D74AD7">
        <w:rPr>
          <w:rStyle w:val="hps"/>
          <w:rFonts w:ascii="Book Antiqua" w:hAnsi="Book Antiqua" w:cs="Times New Roman"/>
          <w:sz w:val="24"/>
          <w:szCs w:val="24"/>
        </w:rPr>
        <w:t>mg per week</w:t>
      </w:r>
      <w:r w:rsidR="00BD5723" w:rsidRPr="00D74AD7">
        <w:rPr>
          <w:rStyle w:val="hps"/>
          <w:rFonts w:ascii="Book Antiqua" w:hAnsi="Book Antiqua" w:cs="Times New Roman"/>
          <w:sz w:val="24"/>
          <w:szCs w:val="24"/>
        </w:rPr>
        <w:t xml:space="preserve"> thereafter</w:t>
      </w:r>
      <w:r w:rsidR="0041132C" w:rsidRPr="00D74AD7">
        <w:rPr>
          <w:rStyle w:val="hps"/>
          <w:rFonts w:ascii="Book Antiqua" w:hAnsi="Book Antiqua" w:cs="Times New Roman"/>
          <w:sz w:val="24"/>
          <w:szCs w:val="24"/>
          <w:vertAlign w:val="superscript"/>
        </w:rPr>
        <w:t>[</w:t>
      </w:r>
      <w:r w:rsidR="00A044A7" w:rsidRPr="00D74AD7">
        <w:rPr>
          <w:rStyle w:val="hps"/>
          <w:rFonts w:ascii="Book Antiqua" w:hAnsi="Book Antiqua" w:cs="Times New Roman"/>
          <w:sz w:val="24"/>
          <w:szCs w:val="24"/>
          <w:vertAlign w:val="superscript"/>
        </w:rPr>
        <w:t>2</w:t>
      </w:r>
      <w:r w:rsidR="0041132C" w:rsidRPr="00D74AD7">
        <w:rPr>
          <w:rStyle w:val="hps"/>
          <w:rFonts w:ascii="Book Antiqua" w:hAnsi="Book Antiqua" w:cs="Times New Roman"/>
          <w:sz w:val="24"/>
          <w:szCs w:val="24"/>
          <w:vertAlign w:val="superscript"/>
        </w:rPr>
        <w:t>-</w:t>
      </w:r>
      <w:r w:rsidR="00A044A7" w:rsidRPr="00D74AD7">
        <w:rPr>
          <w:rStyle w:val="hps"/>
          <w:rFonts w:ascii="Book Antiqua" w:hAnsi="Book Antiqua" w:cs="Times New Roman"/>
          <w:sz w:val="24"/>
          <w:szCs w:val="24"/>
          <w:vertAlign w:val="superscript"/>
        </w:rPr>
        <w:t>4,7,25</w:t>
      </w:r>
      <w:r w:rsidR="0041132C" w:rsidRPr="00D74AD7">
        <w:rPr>
          <w:rStyle w:val="hps"/>
          <w:rFonts w:ascii="Book Antiqua" w:hAnsi="Book Antiqua" w:cs="Times New Roman"/>
          <w:sz w:val="24"/>
          <w:szCs w:val="24"/>
          <w:vertAlign w:val="superscript"/>
        </w:rPr>
        <w:t>]</w:t>
      </w:r>
      <w:r w:rsidR="0045672B" w:rsidRPr="00D74AD7">
        <w:rPr>
          <w:rFonts w:ascii="Book Antiqua" w:hAnsi="Book Antiqua" w:cstheme="majorBidi"/>
          <w:sz w:val="24"/>
          <w:szCs w:val="24"/>
        </w:rPr>
        <w:t xml:space="preserve">. </w:t>
      </w:r>
      <w:r w:rsidR="00605A96" w:rsidRPr="00D74AD7">
        <w:rPr>
          <w:rStyle w:val="hps"/>
          <w:rFonts w:ascii="Book Antiqua" w:hAnsi="Book Antiqua" w:cs="Times New Roman"/>
          <w:sz w:val="24"/>
          <w:szCs w:val="24"/>
        </w:rPr>
        <w:t>Some authors question</w:t>
      </w:r>
      <w:r w:rsidR="00605A96" w:rsidRPr="00D74AD7">
        <w:rPr>
          <w:rFonts w:ascii="Book Antiqua" w:hAnsi="Book Antiqua" w:cs="Times New Roman"/>
          <w:sz w:val="24"/>
          <w:szCs w:val="24"/>
        </w:rPr>
        <w:t xml:space="preserve"> the </w:t>
      </w:r>
      <w:r w:rsidR="00605A96" w:rsidRPr="00D74AD7">
        <w:rPr>
          <w:rStyle w:val="hps"/>
          <w:rFonts w:ascii="Book Antiqua" w:hAnsi="Book Antiqua" w:cs="Times New Roman"/>
          <w:sz w:val="24"/>
          <w:szCs w:val="24"/>
        </w:rPr>
        <w:t>effectiveness</w:t>
      </w:r>
      <w:r w:rsidR="00605A96" w:rsidRPr="00D74AD7">
        <w:rPr>
          <w:rFonts w:ascii="Book Antiqua" w:hAnsi="Book Antiqua" w:cs="Times New Roman"/>
          <w:sz w:val="24"/>
          <w:szCs w:val="24"/>
        </w:rPr>
        <w:t xml:space="preserve"> </w:t>
      </w:r>
      <w:r w:rsidR="00605A96" w:rsidRPr="00D74AD7">
        <w:rPr>
          <w:rStyle w:val="hps"/>
          <w:rFonts w:ascii="Book Antiqua" w:hAnsi="Book Antiqua" w:cs="Times New Roman"/>
          <w:sz w:val="24"/>
          <w:szCs w:val="24"/>
        </w:rPr>
        <w:t>of</w:t>
      </w:r>
      <w:r w:rsidR="00605A96" w:rsidRPr="00D74AD7">
        <w:rPr>
          <w:rFonts w:ascii="Book Antiqua" w:hAnsi="Book Antiqua" w:cs="Times New Roman"/>
          <w:sz w:val="24"/>
          <w:szCs w:val="24"/>
        </w:rPr>
        <w:t xml:space="preserve"> </w:t>
      </w:r>
      <w:r w:rsidR="00605A96" w:rsidRPr="00D74AD7">
        <w:rPr>
          <w:rStyle w:val="hps"/>
          <w:rFonts w:ascii="Book Antiqua" w:hAnsi="Book Antiqua" w:cs="Times New Roman"/>
          <w:sz w:val="24"/>
          <w:szCs w:val="24"/>
        </w:rPr>
        <w:t>5-alpha</w:t>
      </w:r>
      <w:r w:rsidR="00701F85" w:rsidRPr="00D74AD7">
        <w:rPr>
          <w:rStyle w:val="hps"/>
          <w:rFonts w:ascii="Book Antiqua" w:hAnsi="Book Antiqua" w:cs="Times New Roman"/>
          <w:sz w:val="24"/>
          <w:szCs w:val="24"/>
        </w:rPr>
        <w:t>-</w:t>
      </w:r>
      <w:r w:rsidR="00605A96" w:rsidRPr="00D74AD7">
        <w:rPr>
          <w:rFonts w:ascii="Book Antiqua" w:hAnsi="Book Antiqua" w:cs="Times New Roman"/>
          <w:sz w:val="24"/>
          <w:szCs w:val="24"/>
        </w:rPr>
        <w:t xml:space="preserve">reductase </w:t>
      </w:r>
      <w:r w:rsidR="00605A96" w:rsidRPr="00D74AD7">
        <w:rPr>
          <w:rStyle w:val="hps"/>
          <w:rFonts w:ascii="Book Antiqua" w:hAnsi="Book Antiqua" w:cs="Times New Roman"/>
          <w:sz w:val="24"/>
          <w:szCs w:val="24"/>
        </w:rPr>
        <w:t>inhibitors</w:t>
      </w:r>
      <w:r w:rsidR="00605A96" w:rsidRPr="00D74AD7">
        <w:rPr>
          <w:rFonts w:ascii="Book Antiqua" w:hAnsi="Book Antiqua" w:cs="Times New Roman"/>
          <w:sz w:val="24"/>
          <w:szCs w:val="24"/>
        </w:rPr>
        <w:t xml:space="preserve"> </w:t>
      </w:r>
      <w:r w:rsidR="00605A96" w:rsidRPr="00D74AD7">
        <w:rPr>
          <w:rStyle w:val="hps"/>
          <w:rFonts w:ascii="Book Antiqua" w:hAnsi="Book Antiqua" w:cs="Times New Roman"/>
          <w:sz w:val="24"/>
          <w:szCs w:val="24"/>
        </w:rPr>
        <w:t>in</w:t>
      </w:r>
      <w:r w:rsidR="00605A96" w:rsidRPr="00D74AD7">
        <w:rPr>
          <w:rFonts w:ascii="Book Antiqua" w:hAnsi="Book Antiqua" w:cs="Times New Roman"/>
          <w:sz w:val="24"/>
          <w:szCs w:val="24"/>
        </w:rPr>
        <w:t xml:space="preserve"> treatment of </w:t>
      </w:r>
      <w:r w:rsidR="00605A96" w:rsidRPr="00D74AD7">
        <w:rPr>
          <w:rStyle w:val="hps"/>
          <w:rFonts w:ascii="Book Antiqua" w:hAnsi="Book Antiqua" w:cs="Times New Roman"/>
          <w:sz w:val="24"/>
          <w:szCs w:val="24"/>
        </w:rPr>
        <w:t>FFA</w:t>
      </w:r>
      <w:r w:rsidR="00605A96" w:rsidRPr="00D74AD7">
        <w:rPr>
          <w:rFonts w:ascii="Book Antiqua" w:hAnsi="Book Antiqua" w:cs="Times New Roman"/>
          <w:sz w:val="24"/>
          <w:szCs w:val="24"/>
        </w:rPr>
        <w:t xml:space="preserve">. </w:t>
      </w:r>
      <w:r w:rsidR="00605A96" w:rsidRPr="00D74AD7">
        <w:rPr>
          <w:rStyle w:val="hps"/>
          <w:rFonts w:ascii="Book Antiqua" w:hAnsi="Book Antiqua" w:cs="Times New Roman"/>
          <w:sz w:val="24"/>
          <w:szCs w:val="24"/>
        </w:rPr>
        <w:t>They argue that</w:t>
      </w:r>
      <w:r w:rsidR="00605A96" w:rsidRPr="00D74AD7">
        <w:rPr>
          <w:rFonts w:ascii="Book Antiqua" w:hAnsi="Book Antiqua" w:cs="Times New Roman"/>
          <w:sz w:val="24"/>
          <w:szCs w:val="24"/>
        </w:rPr>
        <w:t xml:space="preserve"> in </w:t>
      </w:r>
      <w:r w:rsidR="00605A96" w:rsidRPr="00D74AD7">
        <w:rPr>
          <w:rStyle w:val="hps"/>
          <w:rFonts w:ascii="Book Antiqua" w:hAnsi="Book Antiqua" w:cs="Times New Roman"/>
          <w:sz w:val="24"/>
          <w:szCs w:val="24"/>
        </w:rPr>
        <w:t>all</w:t>
      </w:r>
      <w:r w:rsidR="00605A96" w:rsidRPr="00D74AD7">
        <w:rPr>
          <w:rFonts w:ascii="Book Antiqua" w:hAnsi="Book Antiqua" w:cs="Times New Roman"/>
          <w:sz w:val="24"/>
          <w:szCs w:val="24"/>
        </w:rPr>
        <w:t xml:space="preserve"> cases reported</w:t>
      </w:r>
      <w:r w:rsidR="0041132C" w:rsidRPr="00D74AD7">
        <w:rPr>
          <w:rFonts w:ascii="Book Antiqua" w:hAnsi="Book Antiqua" w:cs="Times New Roman"/>
          <w:sz w:val="24"/>
          <w:szCs w:val="24"/>
        </w:rPr>
        <w:t>,</w:t>
      </w:r>
      <w:r w:rsidR="00605A96" w:rsidRPr="00D74AD7">
        <w:rPr>
          <w:rFonts w:ascii="Book Antiqua" w:hAnsi="Book Antiqua" w:cs="Times New Roman"/>
          <w:sz w:val="24"/>
          <w:szCs w:val="24"/>
        </w:rPr>
        <w:t xml:space="preserve"> </w:t>
      </w:r>
      <w:r w:rsidR="000127C2" w:rsidRPr="00D74AD7">
        <w:rPr>
          <w:rFonts w:ascii="Book Antiqua" w:hAnsi="Book Antiqua" w:cs="Times New Roman"/>
          <w:sz w:val="24"/>
          <w:szCs w:val="24"/>
        </w:rPr>
        <w:t xml:space="preserve">the treatment with </w:t>
      </w:r>
      <w:r w:rsidR="00605A96" w:rsidRPr="00D74AD7">
        <w:rPr>
          <w:rStyle w:val="hps"/>
          <w:rFonts w:ascii="Book Antiqua" w:hAnsi="Book Antiqua" w:cs="Times New Roman"/>
          <w:sz w:val="24"/>
          <w:szCs w:val="24"/>
        </w:rPr>
        <w:t>5-alpha</w:t>
      </w:r>
      <w:r w:rsidR="00701F85" w:rsidRPr="00D74AD7">
        <w:rPr>
          <w:rStyle w:val="hps"/>
          <w:rFonts w:ascii="Book Antiqua" w:hAnsi="Book Antiqua" w:cs="Times New Roman"/>
          <w:sz w:val="24"/>
          <w:szCs w:val="24"/>
        </w:rPr>
        <w:t>-</w:t>
      </w:r>
      <w:r w:rsidR="00605A96" w:rsidRPr="00D74AD7">
        <w:rPr>
          <w:rFonts w:ascii="Book Antiqua" w:hAnsi="Book Antiqua" w:cs="Times New Roman"/>
          <w:sz w:val="24"/>
          <w:szCs w:val="24"/>
        </w:rPr>
        <w:t xml:space="preserve">reductase </w:t>
      </w:r>
      <w:r w:rsidR="00605A96" w:rsidRPr="00D74AD7">
        <w:rPr>
          <w:rStyle w:val="hps"/>
          <w:rFonts w:ascii="Book Antiqua" w:hAnsi="Book Antiqua" w:cs="Times New Roman"/>
          <w:sz w:val="24"/>
          <w:szCs w:val="24"/>
        </w:rPr>
        <w:t>inhibitors</w:t>
      </w:r>
      <w:r w:rsidR="00605A96" w:rsidRPr="00D74AD7">
        <w:rPr>
          <w:rFonts w:ascii="Book Antiqua" w:hAnsi="Book Antiqua" w:cs="Times New Roman"/>
          <w:sz w:val="24"/>
          <w:szCs w:val="24"/>
        </w:rPr>
        <w:t xml:space="preserve"> </w:t>
      </w:r>
      <w:r w:rsidR="000127C2" w:rsidRPr="00D74AD7">
        <w:rPr>
          <w:rFonts w:ascii="Book Antiqua" w:hAnsi="Book Antiqua" w:cs="Times New Roman"/>
          <w:sz w:val="24"/>
          <w:szCs w:val="24"/>
        </w:rPr>
        <w:t>was</w:t>
      </w:r>
      <w:r w:rsidR="00605A96" w:rsidRPr="00D74AD7">
        <w:rPr>
          <w:rFonts w:ascii="Book Antiqua" w:hAnsi="Book Antiqua" w:cs="Times New Roman"/>
          <w:sz w:val="24"/>
          <w:szCs w:val="24"/>
        </w:rPr>
        <w:t xml:space="preserve"> </w:t>
      </w:r>
      <w:r w:rsidR="00605A96" w:rsidRPr="00D74AD7">
        <w:rPr>
          <w:rStyle w:val="hps"/>
          <w:rFonts w:ascii="Book Antiqua" w:hAnsi="Book Antiqua" w:cs="Times New Roman"/>
          <w:sz w:val="24"/>
          <w:szCs w:val="24"/>
        </w:rPr>
        <w:t>combined</w:t>
      </w:r>
      <w:r w:rsidR="00605A96" w:rsidRPr="00D74AD7">
        <w:rPr>
          <w:rFonts w:ascii="Book Antiqua" w:hAnsi="Book Antiqua" w:cs="Times New Roman"/>
          <w:sz w:val="24"/>
          <w:szCs w:val="24"/>
        </w:rPr>
        <w:t xml:space="preserve"> </w:t>
      </w:r>
      <w:r w:rsidR="00605A96" w:rsidRPr="00D74AD7">
        <w:rPr>
          <w:rStyle w:val="hps"/>
          <w:rFonts w:ascii="Book Antiqua" w:hAnsi="Book Antiqua" w:cs="Times New Roman"/>
          <w:sz w:val="24"/>
          <w:szCs w:val="24"/>
        </w:rPr>
        <w:t>with other</w:t>
      </w:r>
      <w:r w:rsidR="000127C2" w:rsidRPr="00D74AD7">
        <w:rPr>
          <w:rStyle w:val="hps"/>
          <w:rFonts w:ascii="Book Antiqua" w:hAnsi="Book Antiqua" w:cs="Times New Roman"/>
          <w:sz w:val="24"/>
          <w:szCs w:val="24"/>
        </w:rPr>
        <w:t xml:space="preserve"> medications</w:t>
      </w:r>
      <w:r w:rsidR="00605A96" w:rsidRPr="00D74AD7">
        <w:rPr>
          <w:rStyle w:val="hps"/>
          <w:rFonts w:ascii="Book Antiqua" w:hAnsi="Book Antiqua" w:cs="Times New Roman"/>
          <w:sz w:val="24"/>
          <w:szCs w:val="24"/>
        </w:rPr>
        <w:t>,</w:t>
      </w:r>
      <w:r w:rsidR="00605A96" w:rsidRPr="00D74AD7">
        <w:rPr>
          <w:rFonts w:ascii="Book Antiqua" w:hAnsi="Book Antiqua" w:cs="Times New Roman"/>
          <w:sz w:val="24"/>
          <w:szCs w:val="24"/>
        </w:rPr>
        <w:t xml:space="preserve"> </w:t>
      </w:r>
      <w:r w:rsidR="00605A96" w:rsidRPr="00D74AD7">
        <w:rPr>
          <w:rStyle w:val="hps"/>
          <w:rFonts w:ascii="Book Antiqua" w:hAnsi="Book Antiqua" w:cs="Times New Roman"/>
          <w:sz w:val="24"/>
          <w:szCs w:val="24"/>
        </w:rPr>
        <w:t>such as</w:t>
      </w:r>
      <w:r w:rsidR="00605A96" w:rsidRPr="00D74AD7">
        <w:rPr>
          <w:rFonts w:ascii="Book Antiqua" w:hAnsi="Book Antiqua" w:cs="Times New Roman"/>
          <w:sz w:val="24"/>
          <w:szCs w:val="24"/>
        </w:rPr>
        <w:t xml:space="preserve"> </w:t>
      </w:r>
      <w:r w:rsidR="000127C2" w:rsidRPr="00D74AD7">
        <w:rPr>
          <w:rFonts w:ascii="Book Antiqua" w:hAnsi="Book Antiqua" w:cs="Times New Roman"/>
          <w:sz w:val="24"/>
          <w:szCs w:val="24"/>
        </w:rPr>
        <w:t xml:space="preserve">topical or </w:t>
      </w:r>
      <w:proofErr w:type="spellStart"/>
      <w:r w:rsidR="000127C2" w:rsidRPr="00D74AD7">
        <w:rPr>
          <w:rFonts w:ascii="Book Antiqua" w:hAnsi="Book Antiqua" w:cs="Times New Roman"/>
          <w:sz w:val="24"/>
          <w:szCs w:val="24"/>
        </w:rPr>
        <w:t>intralesional</w:t>
      </w:r>
      <w:proofErr w:type="spellEnd"/>
      <w:r w:rsidR="000127C2" w:rsidRPr="00D74AD7">
        <w:rPr>
          <w:rFonts w:ascii="Book Antiqua" w:hAnsi="Book Antiqua" w:cs="Times New Roman"/>
          <w:sz w:val="24"/>
          <w:szCs w:val="24"/>
        </w:rPr>
        <w:t xml:space="preserve"> </w:t>
      </w:r>
      <w:r w:rsidR="00DD65E9" w:rsidRPr="00D74AD7">
        <w:rPr>
          <w:rFonts w:ascii="Book Antiqua" w:hAnsi="Book Antiqua" w:cs="Times New Roman"/>
          <w:sz w:val="24"/>
          <w:szCs w:val="24"/>
        </w:rPr>
        <w:t>cortico</w:t>
      </w:r>
      <w:r w:rsidR="00605A96" w:rsidRPr="00D74AD7">
        <w:rPr>
          <w:rStyle w:val="hps"/>
          <w:rFonts w:ascii="Book Antiqua" w:hAnsi="Book Antiqua" w:cs="Times New Roman"/>
          <w:sz w:val="24"/>
          <w:szCs w:val="24"/>
        </w:rPr>
        <w:t>steroids</w:t>
      </w:r>
      <w:r w:rsidR="0041132C" w:rsidRPr="00D74AD7">
        <w:rPr>
          <w:rStyle w:val="hps"/>
          <w:rFonts w:ascii="Book Antiqua" w:hAnsi="Book Antiqua" w:cs="Times New Roman"/>
          <w:sz w:val="24"/>
          <w:szCs w:val="24"/>
          <w:vertAlign w:val="superscript"/>
        </w:rPr>
        <w:t>[</w:t>
      </w:r>
      <w:r w:rsidR="00DD65E9" w:rsidRPr="00D74AD7">
        <w:rPr>
          <w:rFonts w:ascii="Book Antiqua" w:hAnsi="Book Antiqua" w:cstheme="majorBidi"/>
          <w:sz w:val="24"/>
          <w:szCs w:val="24"/>
          <w:vertAlign w:val="superscript"/>
        </w:rPr>
        <w:t>40</w:t>
      </w:r>
      <w:r w:rsidR="0041132C" w:rsidRPr="00D74AD7">
        <w:rPr>
          <w:rFonts w:ascii="Book Antiqua" w:hAnsi="Book Antiqua" w:cstheme="majorBidi"/>
          <w:sz w:val="24"/>
          <w:szCs w:val="24"/>
          <w:vertAlign w:val="superscript"/>
        </w:rPr>
        <w:t>]</w:t>
      </w:r>
      <w:r w:rsidR="000127C2" w:rsidRPr="00D74AD7">
        <w:rPr>
          <w:rFonts w:ascii="Book Antiqua" w:hAnsi="Book Antiqua" w:cs="Times New Roman"/>
          <w:sz w:val="24"/>
          <w:szCs w:val="24"/>
        </w:rPr>
        <w:t xml:space="preserve">, </w:t>
      </w:r>
      <w:proofErr w:type="spellStart"/>
      <w:r w:rsidR="000127C2" w:rsidRPr="00D74AD7">
        <w:rPr>
          <w:rFonts w:ascii="Book Antiqua" w:hAnsi="Book Antiqua" w:cs="Times New Roman"/>
          <w:sz w:val="24"/>
          <w:szCs w:val="24"/>
        </w:rPr>
        <w:t>calcineurin</w:t>
      </w:r>
      <w:proofErr w:type="spellEnd"/>
      <w:r w:rsidR="000127C2" w:rsidRPr="00D74AD7">
        <w:rPr>
          <w:rFonts w:ascii="Book Antiqua" w:hAnsi="Book Antiqua" w:cs="Times New Roman"/>
          <w:sz w:val="24"/>
          <w:szCs w:val="24"/>
        </w:rPr>
        <w:t xml:space="preserve"> </w:t>
      </w:r>
      <w:r w:rsidR="00605A96" w:rsidRPr="00D74AD7">
        <w:rPr>
          <w:rFonts w:ascii="Book Antiqua" w:hAnsi="Book Antiqua" w:cs="Times New Roman"/>
          <w:sz w:val="24"/>
          <w:szCs w:val="24"/>
        </w:rPr>
        <w:t>inhibitors</w:t>
      </w:r>
      <w:r w:rsidR="0041132C" w:rsidRPr="00D74AD7">
        <w:rPr>
          <w:rFonts w:ascii="Book Antiqua" w:hAnsi="Book Antiqua" w:cstheme="majorBidi"/>
          <w:sz w:val="24"/>
          <w:szCs w:val="24"/>
          <w:vertAlign w:val="superscript"/>
        </w:rPr>
        <w:t>[</w:t>
      </w:r>
      <w:r w:rsidR="00DD65E9" w:rsidRPr="00D74AD7">
        <w:rPr>
          <w:rFonts w:ascii="Book Antiqua" w:hAnsi="Book Antiqua" w:cstheme="majorBidi"/>
          <w:sz w:val="24"/>
          <w:szCs w:val="24"/>
          <w:vertAlign w:val="superscript"/>
        </w:rPr>
        <w:t>40</w:t>
      </w:r>
      <w:r w:rsidR="0041132C" w:rsidRPr="00D74AD7">
        <w:rPr>
          <w:rFonts w:ascii="Book Antiqua" w:hAnsi="Book Antiqua" w:cstheme="majorBidi"/>
          <w:sz w:val="24"/>
          <w:szCs w:val="24"/>
          <w:vertAlign w:val="superscript"/>
        </w:rPr>
        <w:t>]</w:t>
      </w:r>
      <w:r w:rsidR="00605A96" w:rsidRPr="00D74AD7">
        <w:rPr>
          <w:rFonts w:ascii="Book Antiqua" w:hAnsi="Book Antiqua" w:cs="Times New Roman"/>
          <w:sz w:val="24"/>
          <w:szCs w:val="24"/>
        </w:rPr>
        <w:t xml:space="preserve">, </w:t>
      </w:r>
      <w:r w:rsidR="00605A96" w:rsidRPr="00D74AD7">
        <w:rPr>
          <w:rStyle w:val="hps"/>
          <w:rFonts w:ascii="Book Antiqua" w:hAnsi="Book Antiqua" w:cs="Times New Roman"/>
          <w:sz w:val="24"/>
          <w:szCs w:val="24"/>
        </w:rPr>
        <w:t xml:space="preserve">or </w:t>
      </w:r>
      <w:proofErr w:type="spellStart"/>
      <w:r w:rsidR="00605A96" w:rsidRPr="00D74AD7">
        <w:rPr>
          <w:rStyle w:val="hps"/>
          <w:rFonts w:ascii="Book Antiqua" w:hAnsi="Book Antiqua" w:cs="Times New Roman"/>
          <w:sz w:val="24"/>
          <w:szCs w:val="24"/>
        </w:rPr>
        <w:t>minoxidil</w:t>
      </w:r>
      <w:proofErr w:type="spellEnd"/>
      <w:r w:rsidR="0041132C" w:rsidRPr="00D74AD7">
        <w:rPr>
          <w:rStyle w:val="hps"/>
          <w:rFonts w:ascii="Book Antiqua" w:hAnsi="Book Antiqua" w:cs="Times New Roman"/>
          <w:sz w:val="24"/>
          <w:szCs w:val="24"/>
          <w:vertAlign w:val="superscript"/>
        </w:rPr>
        <w:t>[</w:t>
      </w:r>
      <w:r w:rsidR="00DD65E9" w:rsidRPr="00D74AD7">
        <w:rPr>
          <w:rStyle w:val="hps"/>
          <w:rFonts w:ascii="Book Antiqua" w:hAnsi="Book Antiqua" w:cs="Times New Roman"/>
          <w:sz w:val="24"/>
          <w:szCs w:val="24"/>
          <w:vertAlign w:val="superscript"/>
        </w:rPr>
        <w:t>13,18,40</w:t>
      </w:r>
      <w:r w:rsidR="0041132C" w:rsidRPr="00D74AD7">
        <w:rPr>
          <w:rStyle w:val="hps"/>
          <w:rFonts w:ascii="Book Antiqua" w:hAnsi="Book Antiqua" w:cs="Times New Roman"/>
          <w:sz w:val="24"/>
          <w:szCs w:val="24"/>
          <w:vertAlign w:val="superscript"/>
        </w:rPr>
        <w:t>]</w:t>
      </w:r>
      <w:r w:rsidR="00605A96" w:rsidRPr="00D74AD7">
        <w:rPr>
          <w:rFonts w:ascii="Book Antiqua" w:hAnsi="Book Antiqua" w:cs="Times New Roman"/>
          <w:sz w:val="24"/>
          <w:szCs w:val="24"/>
        </w:rPr>
        <w:t xml:space="preserve">, thus </w:t>
      </w:r>
      <w:r w:rsidR="00605A96" w:rsidRPr="00D74AD7">
        <w:rPr>
          <w:rStyle w:val="hps"/>
          <w:rFonts w:ascii="Book Antiqua" w:hAnsi="Book Antiqua" w:cs="Times New Roman"/>
          <w:sz w:val="24"/>
          <w:szCs w:val="24"/>
        </w:rPr>
        <w:t>making it difficult to</w:t>
      </w:r>
      <w:r w:rsidR="00605A96" w:rsidRPr="00D74AD7">
        <w:rPr>
          <w:rFonts w:ascii="Book Antiqua" w:hAnsi="Book Antiqua" w:cs="Times New Roman"/>
          <w:sz w:val="24"/>
          <w:szCs w:val="24"/>
        </w:rPr>
        <w:t xml:space="preserve"> </w:t>
      </w:r>
      <w:r w:rsidR="00605A96" w:rsidRPr="00D74AD7">
        <w:rPr>
          <w:rStyle w:val="hps"/>
          <w:rFonts w:ascii="Book Antiqua" w:hAnsi="Book Antiqua" w:cs="Times New Roman"/>
          <w:sz w:val="24"/>
          <w:szCs w:val="24"/>
        </w:rPr>
        <w:t xml:space="preserve">judge </w:t>
      </w:r>
      <w:r w:rsidR="00CD0A1D" w:rsidRPr="00D74AD7">
        <w:rPr>
          <w:rStyle w:val="hps"/>
          <w:rFonts w:ascii="Book Antiqua" w:hAnsi="Book Antiqua" w:cs="Times New Roman"/>
          <w:sz w:val="24"/>
          <w:szCs w:val="24"/>
        </w:rPr>
        <w:t xml:space="preserve">which of medications given can be associated with the outcome. Some authors also suggest that </w:t>
      </w:r>
      <w:r w:rsidR="00C44C8C" w:rsidRPr="00D74AD7">
        <w:rPr>
          <w:rStyle w:val="hps"/>
          <w:rFonts w:ascii="Book Antiqua" w:hAnsi="Book Antiqua" w:cs="Times New Roman"/>
          <w:sz w:val="24"/>
          <w:szCs w:val="24"/>
        </w:rPr>
        <w:t>the</w:t>
      </w:r>
      <w:r w:rsidR="00CD0A1D" w:rsidRPr="00D74AD7">
        <w:rPr>
          <w:rStyle w:val="hps"/>
          <w:rFonts w:ascii="Book Antiqua" w:hAnsi="Book Antiqua" w:cs="Times New Roman"/>
          <w:sz w:val="24"/>
          <w:szCs w:val="24"/>
        </w:rPr>
        <w:t xml:space="preserve"> improvement </w:t>
      </w:r>
      <w:r w:rsidR="00C44C8C" w:rsidRPr="00D74AD7">
        <w:rPr>
          <w:rStyle w:val="hps"/>
          <w:rFonts w:ascii="Book Antiqua" w:hAnsi="Book Antiqua" w:cs="Times New Roman"/>
          <w:sz w:val="24"/>
          <w:szCs w:val="24"/>
        </w:rPr>
        <w:t xml:space="preserve">obtained </w:t>
      </w:r>
      <w:r w:rsidR="00CD0A1D" w:rsidRPr="00D74AD7">
        <w:rPr>
          <w:rStyle w:val="hps"/>
          <w:rFonts w:ascii="Book Antiqua" w:hAnsi="Book Antiqua" w:cs="Times New Roman"/>
          <w:sz w:val="24"/>
          <w:szCs w:val="24"/>
        </w:rPr>
        <w:t xml:space="preserve">may be </w:t>
      </w:r>
      <w:r w:rsidR="00C44C8C" w:rsidRPr="00D74AD7">
        <w:rPr>
          <w:rStyle w:val="hps"/>
          <w:rFonts w:ascii="Book Antiqua" w:hAnsi="Book Antiqua" w:cs="Times New Roman"/>
          <w:sz w:val="24"/>
          <w:szCs w:val="24"/>
        </w:rPr>
        <w:t xml:space="preserve">related to </w:t>
      </w:r>
      <w:r w:rsidR="00CD0A1D" w:rsidRPr="00D74AD7">
        <w:rPr>
          <w:rStyle w:val="hps"/>
          <w:rFonts w:ascii="Book Antiqua" w:hAnsi="Book Antiqua" w:cs="Times New Roman"/>
          <w:sz w:val="24"/>
          <w:szCs w:val="24"/>
        </w:rPr>
        <w:t xml:space="preserve">a positive effect </w:t>
      </w:r>
      <w:r w:rsidR="00C44C8C" w:rsidRPr="00D74AD7">
        <w:rPr>
          <w:rStyle w:val="hps"/>
          <w:rFonts w:ascii="Book Antiqua" w:hAnsi="Book Antiqua" w:cs="Times New Roman"/>
          <w:sz w:val="24"/>
          <w:szCs w:val="24"/>
        </w:rPr>
        <w:t xml:space="preserve">of medications </w:t>
      </w:r>
      <w:r w:rsidR="00CD0A1D" w:rsidRPr="00D74AD7">
        <w:rPr>
          <w:rStyle w:val="hps"/>
          <w:rFonts w:ascii="Book Antiqua" w:hAnsi="Book Antiqua" w:cs="Times New Roman"/>
          <w:sz w:val="24"/>
          <w:szCs w:val="24"/>
        </w:rPr>
        <w:t xml:space="preserve">on </w:t>
      </w:r>
      <w:r w:rsidR="00C44C8C" w:rsidRPr="00D74AD7">
        <w:rPr>
          <w:rStyle w:val="hps"/>
          <w:rFonts w:ascii="Book Antiqua" w:hAnsi="Book Antiqua" w:cs="Times New Roman"/>
          <w:sz w:val="24"/>
          <w:szCs w:val="24"/>
        </w:rPr>
        <w:t>accompanying female pattern hair loss by preventing miniaturization and stimulating of remaining hairs</w:t>
      </w:r>
      <w:r w:rsidR="00B97E32" w:rsidRPr="00D74AD7">
        <w:rPr>
          <w:rStyle w:val="hps"/>
          <w:rFonts w:ascii="Book Antiqua" w:hAnsi="Book Antiqua" w:cs="Times New Roman"/>
          <w:sz w:val="24"/>
          <w:szCs w:val="24"/>
          <w:vertAlign w:val="superscript"/>
        </w:rPr>
        <w:t>[</w:t>
      </w:r>
      <w:r w:rsidR="00DD65E9" w:rsidRPr="00D74AD7">
        <w:rPr>
          <w:rStyle w:val="hps"/>
          <w:rFonts w:ascii="Book Antiqua" w:hAnsi="Book Antiqua" w:cs="Times New Roman"/>
          <w:sz w:val="24"/>
          <w:szCs w:val="24"/>
          <w:vertAlign w:val="superscript"/>
        </w:rPr>
        <w:t>5,11</w:t>
      </w:r>
      <w:r w:rsidR="00B97E32" w:rsidRPr="00D74AD7">
        <w:rPr>
          <w:rStyle w:val="hps"/>
          <w:rFonts w:ascii="Book Antiqua" w:hAnsi="Book Antiqua" w:cs="Times New Roman"/>
          <w:sz w:val="24"/>
          <w:szCs w:val="24"/>
          <w:vertAlign w:val="superscript"/>
        </w:rPr>
        <w:t>]</w:t>
      </w:r>
      <w:r w:rsidR="00C44C8C" w:rsidRPr="00D74AD7">
        <w:rPr>
          <w:rStyle w:val="hps"/>
          <w:rFonts w:ascii="Book Antiqua" w:hAnsi="Book Antiqua" w:cs="Times New Roman"/>
          <w:sz w:val="24"/>
          <w:szCs w:val="24"/>
        </w:rPr>
        <w:t>.</w:t>
      </w:r>
      <w:r w:rsidR="00C44C8C" w:rsidRPr="00D74AD7">
        <w:rPr>
          <w:rFonts w:ascii="Book Antiqua" w:hAnsi="Book Antiqua" w:cstheme="majorBidi"/>
          <w:sz w:val="24"/>
          <w:szCs w:val="24"/>
        </w:rPr>
        <w:t xml:space="preserve"> </w:t>
      </w:r>
      <w:r w:rsidR="00650791" w:rsidRPr="00D74AD7">
        <w:rPr>
          <w:rFonts w:ascii="Book Antiqua" w:hAnsi="Book Antiqua" w:cstheme="majorBidi"/>
          <w:sz w:val="24"/>
          <w:szCs w:val="24"/>
        </w:rPr>
        <w:t xml:space="preserve">Therefore, although several </w:t>
      </w:r>
      <w:r w:rsidR="00650791" w:rsidRPr="00D74AD7">
        <w:rPr>
          <w:rFonts w:ascii="Book Antiqua" w:hAnsi="Book Antiqua" w:cstheme="majorBidi"/>
          <w:sz w:val="24"/>
          <w:szCs w:val="24"/>
        </w:rPr>
        <w:lastRenderedPageBreak/>
        <w:t>preliminary reports are promising, further evaluation of</w:t>
      </w:r>
      <w:r w:rsidR="00B97E32" w:rsidRPr="00D74AD7">
        <w:rPr>
          <w:rFonts w:ascii="Book Antiqua" w:hAnsi="Book Antiqua" w:cstheme="majorBidi"/>
          <w:sz w:val="24"/>
          <w:szCs w:val="24"/>
        </w:rPr>
        <w:t xml:space="preserve"> the</w:t>
      </w:r>
      <w:r w:rsidR="00650791" w:rsidRPr="00D74AD7">
        <w:rPr>
          <w:rFonts w:ascii="Book Antiqua" w:hAnsi="Book Antiqua" w:cstheme="majorBidi"/>
          <w:sz w:val="24"/>
          <w:szCs w:val="24"/>
        </w:rPr>
        <w:t xml:space="preserve"> therapeutic role of </w:t>
      </w:r>
      <w:proofErr w:type="spellStart"/>
      <w:r w:rsidR="00650791" w:rsidRPr="00D74AD7">
        <w:rPr>
          <w:rFonts w:ascii="Book Antiqua" w:hAnsi="Book Antiqua" w:cstheme="majorBidi"/>
          <w:sz w:val="24"/>
          <w:szCs w:val="24"/>
        </w:rPr>
        <w:t>dutasteride</w:t>
      </w:r>
      <w:proofErr w:type="spellEnd"/>
      <w:r w:rsidR="00650791" w:rsidRPr="00D74AD7">
        <w:rPr>
          <w:rFonts w:ascii="Book Antiqua" w:hAnsi="Book Antiqua" w:cstheme="majorBidi"/>
          <w:sz w:val="24"/>
          <w:szCs w:val="24"/>
        </w:rPr>
        <w:t xml:space="preserve"> with randomized controlled trials is warranted. </w:t>
      </w:r>
    </w:p>
    <w:p w:rsidR="00467297" w:rsidRPr="00D74AD7" w:rsidRDefault="00467297" w:rsidP="00D74AD7">
      <w:pPr>
        <w:spacing w:after="0" w:line="360" w:lineRule="auto"/>
        <w:jc w:val="both"/>
        <w:rPr>
          <w:rFonts w:ascii="Book Antiqua" w:hAnsi="Book Antiqua" w:cstheme="majorBidi"/>
          <w:sz w:val="24"/>
          <w:szCs w:val="24"/>
          <w:lang w:eastAsia="zh-CN"/>
        </w:rPr>
      </w:pPr>
    </w:p>
    <w:p w:rsidR="003B7EA8"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TOPICAL MINOXIDIL</w:t>
      </w:r>
    </w:p>
    <w:p w:rsidR="00C70490" w:rsidRDefault="00C70490"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Limited reports on the use of topical </w:t>
      </w:r>
      <w:proofErr w:type="spellStart"/>
      <w:r w:rsidRPr="00D74AD7">
        <w:rPr>
          <w:rFonts w:ascii="Book Antiqua" w:hAnsi="Book Antiqua" w:cstheme="majorBidi"/>
          <w:sz w:val="24"/>
          <w:szCs w:val="24"/>
        </w:rPr>
        <w:t>minoxidil</w:t>
      </w:r>
      <w:proofErr w:type="spellEnd"/>
      <w:r w:rsidRPr="00D74AD7">
        <w:rPr>
          <w:rFonts w:ascii="Book Antiqua" w:hAnsi="Book Antiqua" w:cstheme="majorBidi"/>
          <w:sz w:val="24"/>
          <w:szCs w:val="24"/>
        </w:rPr>
        <w:t xml:space="preserve"> solution </w:t>
      </w:r>
      <w:r w:rsidR="005E6116" w:rsidRPr="00D74AD7">
        <w:rPr>
          <w:rFonts w:ascii="Book Antiqua" w:hAnsi="Book Antiqua" w:cstheme="majorBidi"/>
          <w:sz w:val="24"/>
          <w:szCs w:val="24"/>
        </w:rPr>
        <w:t xml:space="preserve">did not slow the progression of FFA </w:t>
      </w:r>
      <w:r w:rsidRPr="00D74AD7">
        <w:rPr>
          <w:rFonts w:ascii="Book Antiqua" w:hAnsi="Book Antiqua" w:cstheme="majorBidi"/>
          <w:sz w:val="24"/>
          <w:szCs w:val="24"/>
        </w:rPr>
        <w:t>in most patients</w:t>
      </w:r>
      <w:r w:rsidR="00B97E32" w:rsidRPr="00D74AD7">
        <w:rPr>
          <w:rFonts w:ascii="Book Antiqua" w:hAnsi="Book Antiqua" w:cstheme="majorBidi"/>
          <w:sz w:val="24"/>
          <w:szCs w:val="24"/>
          <w:vertAlign w:val="superscript"/>
        </w:rPr>
        <w:t>[</w:t>
      </w:r>
      <w:r w:rsidR="00DD65E9" w:rsidRPr="00D74AD7">
        <w:rPr>
          <w:rFonts w:ascii="Book Antiqua" w:hAnsi="Book Antiqua" w:cstheme="majorBidi"/>
          <w:sz w:val="24"/>
          <w:szCs w:val="24"/>
          <w:vertAlign w:val="superscript"/>
        </w:rPr>
        <w:t>3,9,19,21</w:t>
      </w:r>
      <w:r w:rsidR="00B97E32" w:rsidRPr="00D74AD7">
        <w:rPr>
          <w:rFonts w:ascii="Book Antiqua" w:hAnsi="Book Antiqua" w:cstheme="majorBidi"/>
          <w:sz w:val="24"/>
          <w:szCs w:val="24"/>
          <w:vertAlign w:val="superscript"/>
        </w:rPr>
        <w:t>]</w:t>
      </w:r>
      <w:r w:rsidRPr="00D74AD7">
        <w:rPr>
          <w:rFonts w:ascii="Book Antiqua" w:hAnsi="Book Antiqua" w:cstheme="majorBidi"/>
          <w:sz w:val="24"/>
          <w:szCs w:val="24"/>
        </w:rPr>
        <w:t xml:space="preserve">. </w:t>
      </w:r>
      <w:r w:rsidR="001F33B0" w:rsidRPr="00D74AD7">
        <w:rPr>
          <w:rFonts w:ascii="Book Antiqua" w:hAnsi="Book Antiqua" w:cstheme="majorBidi"/>
          <w:sz w:val="24"/>
          <w:szCs w:val="24"/>
        </w:rPr>
        <w:t>It should be noted that</w:t>
      </w:r>
      <w:r w:rsidR="005E6116" w:rsidRPr="00D74AD7">
        <w:rPr>
          <w:rFonts w:ascii="Book Antiqua" w:hAnsi="Book Antiqua" w:cstheme="majorBidi"/>
          <w:sz w:val="24"/>
          <w:szCs w:val="24"/>
        </w:rPr>
        <w:t xml:space="preserve"> in several reports the treatment with </w:t>
      </w:r>
      <w:proofErr w:type="spellStart"/>
      <w:r w:rsidR="005E6116" w:rsidRPr="00D74AD7">
        <w:rPr>
          <w:rFonts w:ascii="Book Antiqua" w:hAnsi="Book Antiqua" w:cstheme="majorBidi"/>
          <w:sz w:val="24"/>
          <w:szCs w:val="24"/>
        </w:rPr>
        <w:t>minoxidil</w:t>
      </w:r>
      <w:proofErr w:type="spellEnd"/>
      <w:r w:rsidR="005E6116" w:rsidRPr="00D74AD7">
        <w:rPr>
          <w:rFonts w:ascii="Book Antiqua" w:hAnsi="Book Antiqua" w:cstheme="majorBidi"/>
          <w:sz w:val="24"/>
          <w:szCs w:val="24"/>
        </w:rPr>
        <w:t xml:space="preserve"> was combined with </w:t>
      </w:r>
      <w:r w:rsidR="00872B33" w:rsidRPr="00D74AD7">
        <w:rPr>
          <w:rFonts w:ascii="Book Antiqua" w:hAnsi="Book Antiqua" w:cstheme="majorBidi"/>
          <w:sz w:val="24"/>
          <w:szCs w:val="24"/>
        </w:rPr>
        <w:t>topical steroids and 5</w:t>
      </w:r>
      <w:r w:rsidR="00B97E32" w:rsidRPr="00D74AD7">
        <w:rPr>
          <w:rFonts w:ascii="Book Antiqua" w:hAnsi="Book Antiqua" w:cstheme="majorBidi"/>
          <w:sz w:val="24"/>
          <w:szCs w:val="24"/>
        </w:rPr>
        <w:t>-</w:t>
      </w:r>
      <w:r w:rsidR="00872B33" w:rsidRPr="00D74AD7">
        <w:rPr>
          <w:rFonts w:ascii="Book Antiqua" w:hAnsi="Book Antiqua" w:cstheme="majorBidi"/>
          <w:sz w:val="24"/>
          <w:szCs w:val="24"/>
        </w:rPr>
        <w:t>alpha</w:t>
      </w:r>
      <w:r w:rsidR="00701F85" w:rsidRPr="00D74AD7">
        <w:rPr>
          <w:rFonts w:ascii="Book Antiqua" w:hAnsi="Book Antiqua" w:cstheme="majorBidi"/>
          <w:sz w:val="24"/>
          <w:szCs w:val="24"/>
        </w:rPr>
        <w:t>-</w:t>
      </w:r>
      <w:r w:rsidR="00872B33" w:rsidRPr="00D74AD7">
        <w:rPr>
          <w:rFonts w:ascii="Book Antiqua" w:hAnsi="Book Antiqua" w:cstheme="majorBidi"/>
          <w:sz w:val="24"/>
          <w:szCs w:val="24"/>
        </w:rPr>
        <w:t>reductase inhibitors. These studies showed positive results. It is unclear whether the results</w:t>
      </w:r>
      <w:r w:rsidR="00B97E32" w:rsidRPr="00D74AD7">
        <w:rPr>
          <w:rFonts w:ascii="Book Antiqua" w:hAnsi="Book Antiqua" w:cstheme="majorBidi"/>
          <w:sz w:val="24"/>
          <w:szCs w:val="24"/>
        </w:rPr>
        <w:t xml:space="preserve"> are</w:t>
      </w:r>
      <w:r w:rsidR="00872B33" w:rsidRPr="00D74AD7">
        <w:rPr>
          <w:rFonts w:ascii="Book Antiqua" w:hAnsi="Book Antiqua" w:cstheme="majorBidi"/>
          <w:sz w:val="24"/>
          <w:szCs w:val="24"/>
        </w:rPr>
        <w:t xml:space="preserve"> related to the effect of </w:t>
      </w:r>
      <w:proofErr w:type="spellStart"/>
      <w:r w:rsidR="00872B33" w:rsidRPr="00D74AD7">
        <w:rPr>
          <w:rFonts w:ascii="Book Antiqua" w:hAnsi="Book Antiqua" w:cstheme="majorBidi"/>
          <w:sz w:val="24"/>
          <w:szCs w:val="24"/>
        </w:rPr>
        <w:t>minoxidil</w:t>
      </w:r>
      <w:proofErr w:type="spellEnd"/>
      <w:r w:rsidR="00872B33" w:rsidRPr="00D74AD7">
        <w:rPr>
          <w:rFonts w:ascii="Book Antiqua" w:hAnsi="Book Antiqua" w:cstheme="majorBidi"/>
          <w:sz w:val="24"/>
          <w:szCs w:val="24"/>
        </w:rPr>
        <w:t xml:space="preserve"> or </w:t>
      </w:r>
      <w:r w:rsidR="00DD65E9" w:rsidRPr="00D74AD7">
        <w:rPr>
          <w:rFonts w:ascii="Book Antiqua" w:hAnsi="Book Antiqua" w:cstheme="majorBidi"/>
          <w:sz w:val="24"/>
          <w:szCs w:val="24"/>
        </w:rPr>
        <w:t xml:space="preserve">to </w:t>
      </w:r>
      <w:r w:rsidR="00872B33" w:rsidRPr="00D74AD7">
        <w:rPr>
          <w:rFonts w:ascii="Book Antiqua" w:hAnsi="Book Antiqua" w:cstheme="majorBidi"/>
          <w:sz w:val="24"/>
          <w:szCs w:val="24"/>
        </w:rPr>
        <w:t xml:space="preserve">the </w:t>
      </w:r>
      <w:r w:rsidR="002A409C" w:rsidRPr="00D74AD7">
        <w:rPr>
          <w:rFonts w:ascii="Book Antiqua" w:hAnsi="Book Antiqua" w:cstheme="majorBidi"/>
          <w:sz w:val="24"/>
          <w:szCs w:val="24"/>
        </w:rPr>
        <w:t xml:space="preserve">additional </w:t>
      </w:r>
      <w:r w:rsidR="00872B33" w:rsidRPr="00D74AD7">
        <w:rPr>
          <w:rFonts w:ascii="Book Antiqua" w:hAnsi="Book Antiqua" w:cstheme="majorBidi"/>
          <w:sz w:val="24"/>
          <w:szCs w:val="24"/>
        </w:rPr>
        <w:t>medication</w:t>
      </w:r>
      <w:r w:rsidR="002A409C" w:rsidRPr="00D74AD7">
        <w:rPr>
          <w:rFonts w:ascii="Book Antiqua" w:hAnsi="Book Antiqua" w:cstheme="majorBidi"/>
          <w:sz w:val="24"/>
          <w:szCs w:val="24"/>
        </w:rPr>
        <w:t xml:space="preserve"> </w:t>
      </w:r>
      <w:r w:rsidR="00B97E32" w:rsidRPr="00D74AD7">
        <w:rPr>
          <w:rFonts w:ascii="Book Antiqua" w:hAnsi="Book Antiqua" w:cstheme="majorBidi"/>
          <w:sz w:val="24"/>
          <w:szCs w:val="24"/>
        </w:rPr>
        <w:t>that</w:t>
      </w:r>
      <w:r w:rsidR="002A409C" w:rsidRPr="00D74AD7">
        <w:rPr>
          <w:rFonts w:ascii="Book Antiqua" w:hAnsi="Book Antiqua" w:cstheme="majorBidi"/>
          <w:sz w:val="24"/>
          <w:szCs w:val="24"/>
        </w:rPr>
        <w:t xml:space="preserve"> ha</w:t>
      </w:r>
      <w:r w:rsidR="001F33B0" w:rsidRPr="00D74AD7">
        <w:rPr>
          <w:rFonts w:ascii="Book Antiqua" w:hAnsi="Book Antiqua" w:cstheme="majorBidi"/>
          <w:sz w:val="24"/>
          <w:szCs w:val="24"/>
        </w:rPr>
        <w:t>d</w:t>
      </w:r>
      <w:r w:rsidR="002A409C" w:rsidRPr="00D74AD7">
        <w:rPr>
          <w:rFonts w:ascii="Book Antiqua" w:hAnsi="Book Antiqua" w:cstheme="majorBidi"/>
          <w:sz w:val="24"/>
          <w:szCs w:val="24"/>
        </w:rPr>
        <w:t xml:space="preserve"> been taken</w:t>
      </w:r>
      <w:r w:rsidR="00872B33" w:rsidRPr="00D74AD7">
        <w:rPr>
          <w:rFonts w:ascii="Book Antiqua" w:hAnsi="Book Antiqua" w:cstheme="majorBidi"/>
          <w:sz w:val="24"/>
          <w:szCs w:val="24"/>
        </w:rPr>
        <w:t xml:space="preserve">, and if the improvement </w:t>
      </w:r>
      <w:r w:rsidR="002A409C" w:rsidRPr="00D74AD7">
        <w:rPr>
          <w:rFonts w:ascii="Book Antiqua" w:hAnsi="Book Antiqua" w:cstheme="majorBidi"/>
          <w:sz w:val="24"/>
          <w:szCs w:val="24"/>
        </w:rPr>
        <w:t xml:space="preserve">is due to the influence on FFA or </w:t>
      </w:r>
      <w:r w:rsidR="00DD65E9" w:rsidRPr="00D74AD7">
        <w:rPr>
          <w:rFonts w:ascii="Book Antiqua" w:hAnsi="Book Antiqua" w:cstheme="majorBidi"/>
          <w:sz w:val="24"/>
          <w:szCs w:val="24"/>
        </w:rPr>
        <w:t xml:space="preserve">on an </w:t>
      </w:r>
      <w:r w:rsidR="002A409C" w:rsidRPr="00D74AD7">
        <w:rPr>
          <w:rFonts w:ascii="Book Antiqua" w:hAnsi="Book Antiqua" w:cstheme="majorBidi"/>
          <w:sz w:val="24"/>
          <w:szCs w:val="24"/>
        </w:rPr>
        <w:t>accompanying female pattern hair loss.</w:t>
      </w:r>
    </w:p>
    <w:p w:rsidR="00467297" w:rsidRPr="00D74AD7" w:rsidRDefault="00467297" w:rsidP="00D74AD7">
      <w:pPr>
        <w:spacing w:after="0" w:line="360" w:lineRule="auto"/>
        <w:jc w:val="both"/>
        <w:rPr>
          <w:rFonts w:ascii="Book Antiqua" w:hAnsi="Book Antiqua" w:cstheme="majorBidi"/>
          <w:sz w:val="24"/>
          <w:szCs w:val="24"/>
          <w:lang w:eastAsia="zh-CN"/>
        </w:rPr>
      </w:pPr>
    </w:p>
    <w:p w:rsidR="003B7EA8"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OTHER</w:t>
      </w:r>
    </w:p>
    <w:p w:rsidR="00764105" w:rsidRDefault="00764105"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Limited reports on the use of </w:t>
      </w:r>
      <w:r w:rsidR="003B7EA8" w:rsidRPr="00D74AD7">
        <w:rPr>
          <w:rFonts w:ascii="Book Antiqua" w:hAnsi="Book Antiqua" w:cstheme="majorBidi"/>
          <w:sz w:val="24"/>
          <w:szCs w:val="24"/>
        </w:rPr>
        <w:t>PPPAR-</w:t>
      </w:r>
      <w:r w:rsidR="003B7EA8" w:rsidRPr="00D74AD7">
        <w:rPr>
          <w:rFonts w:ascii="Book Antiqua" w:hAnsi="Book Antiqua" w:cstheme="majorBidi"/>
          <w:sz w:val="24"/>
          <w:szCs w:val="24"/>
        </w:rPr>
        <w:sym w:font="Symbol" w:char="F067"/>
      </w:r>
      <w:r w:rsidR="003B7EA8" w:rsidRPr="00D74AD7">
        <w:rPr>
          <w:rFonts w:ascii="Book Antiqua" w:hAnsi="Book Antiqua" w:cstheme="majorBidi"/>
          <w:sz w:val="24"/>
          <w:szCs w:val="24"/>
        </w:rPr>
        <w:t xml:space="preserve"> agonists, methotrexate, </w:t>
      </w:r>
      <w:proofErr w:type="spellStart"/>
      <w:r w:rsidR="003B7EA8" w:rsidRPr="00D74AD7">
        <w:rPr>
          <w:rFonts w:ascii="Book Antiqua" w:hAnsi="Book Antiqua" w:cstheme="majorBidi"/>
          <w:sz w:val="24"/>
          <w:szCs w:val="24"/>
        </w:rPr>
        <w:t>cyclosporin</w:t>
      </w:r>
      <w:proofErr w:type="spellEnd"/>
      <w:r w:rsidR="00B97E32" w:rsidRPr="00D74AD7">
        <w:rPr>
          <w:rFonts w:ascii="Book Antiqua" w:hAnsi="Book Antiqua" w:cstheme="majorBidi"/>
          <w:sz w:val="24"/>
          <w:szCs w:val="24"/>
          <w:vertAlign w:val="superscript"/>
        </w:rPr>
        <w:t>[</w:t>
      </w:r>
      <w:r w:rsidR="00DD65E9" w:rsidRPr="00D74AD7">
        <w:rPr>
          <w:rFonts w:ascii="Book Antiqua" w:hAnsi="Book Antiqua" w:cstheme="majorBidi"/>
          <w:sz w:val="24"/>
          <w:szCs w:val="24"/>
          <w:vertAlign w:val="superscript"/>
        </w:rPr>
        <w:t>29</w:t>
      </w:r>
      <w:r w:rsidR="00B97E32" w:rsidRPr="00D74AD7">
        <w:rPr>
          <w:rFonts w:ascii="Book Antiqua" w:hAnsi="Book Antiqua" w:cstheme="majorBidi"/>
          <w:sz w:val="24"/>
          <w:szCs w:val="24"/>
          <w:vertAlign w:val="superscript"/>
        </w:rPr>
        <w:t>]</w:t>
      </w:r>
      <w:r w:rsidR="00DD65E9" w:rsidRPr="00D74AD7">
        <w:rPr>
          <w:rFonts w:ascii="Book Antiqua" w:hAnsi="Book Antiqua" w:cstheme="majorBidi"/>
          <w:sz w:val="24"/>
          <w:szCs w:val="24"/>
        </w:rPr>
        <w:t xml:space="preserve">, </w:t>
      </w:r>
      <w:proofErr w:type="spellStart"/>
      <w:r w:rsidR="003B7EA8" w:rsidRPr="00D74AD7">
        <w:rPr>
          <w:rFonts w:ascii="Book Antiqua" w:hAnsi="Book Antiqua" w:cstheme="majorBidi"/>
          <w:sz w:val="24"/>
          <w:szCs w:val="24"/>
        </w:rPr>
        <w:t>mycophenolate</w:t>
      </w:r>
      <w:proofErr w:type="spellEnd"/>
      <w:r w:rsidR="003B7EA8" w:rsidRPr="00D74AD7">
        <w:rPr>
          <w:rFonts w:ascii="Book Antiqua" w:hAnsi="Book Antiqua" w:cstheme="majorBidi"/>
          <w:sz w:val="24"/>
          <w:szCs w:val="24"/>
        </w:rPr>
        <w:t xml:space="preserve"> </w:t>
      </w:r>
      <w:proofErr w:type="spellStart"/>
      <w:r w:rsidR="003B7EA8" w:rsidRPr="00D74AD7">
        <w:rPr>
          <w:rFonts w:ascii="Book Antiqua" w:hAnsi="Book Antiqua" w:cstheme="majorBidi"/>
          <w:sz w:val="24"/>
          <w:szCs w:val="24"/>
        </w:rPr>
        <w:t>mofetil</w:t>
      </w:r>
      <w:proofErr w:type="spellEnd"/>
      <w:r w:rsidR="00B97E32" w:rsidRPr="00D74AD7">
        <w:rPr>
          <w:rFonts w:ascii="Book Antiqua" w:hAnsi="Book Antiqua" w:cstheme="majorBidi"/>
          <w:sz w:val="24"/>
          <w:szCs w:val="24"/>
          <w:vertAlign w:val="superscript"/>
        </w:rPr>
        <w:t>[</w:t>
      </w:r>
      <w:r w:rsidR="00DD65E9" w:rsidRPr="00D74AD7">
        <w:rPr>
          <w:rFonts w:ascii="Book Antiqua" w:hAnsi="Book Antiqua" w:cstheme="majorBidi"/>
          <w:sz w:val="24"/>
          <w:szCs w:val="24"/>
          <w:vertAlign w:val="superscript"/>
        </w:rPr>
        <w:t>20</w:t>
      </w:r>
      <w:r w:rsidR="00B97E32" w:rsidRPr="00D74AD7">
        <w:rPr>
          <w:rFonts w:ascii="Book Antiqua" w:hAnsi="Book Antiqua" w:cstheme="majorBidi"/>
          <w:sz w:val="24"/>
          <w:szCs w:val="24"/>
          <w:vertAlign w:val="superscript"/>
        </w:rPr>
        <w:t>]</w:t>
      </w:r>
      <w:r w:rsidR="003B7EA8" w:rsidRPr="00D74AD7">
        <w:rPr>
          <w:rFonts w:ascii="Book Antiqua" w:hAnsi="Book Antiqua" w:cstheme="majorBidi"/>
          <w:sz w:val="24"/>
          <w:szCs w:val="24"/>
        </w:rPr>
        <w:t xml:space="preserve">, </w:t>
      </w:r>
      <w:proofErr w:type="spellStart"/>
      <w:r w:rsidR="003B7EA8" w:rsidRPr="00D74AD7">
        <w:rPr>
          <w:rFonts w:ascii="Book Antiqua" w:hAnsi="Book Antiqua" w:cstheme="majorBidi"/>
          <w:sz w:val="24"/>
          <w:szCs w:val="24"/>
        </w:rPr>
        <w:t>griseofulvin</w:t>
      </w:r>
      <w:proofErr w:type="spellEnd"/>
      <w:r w:rsidR="00B97E32" w:rsidRPr="00D74AD7">
        <w:rPr>
          <w:rFonts w:ascii="Book Antiqua" w:hAnsi="Book Antiqua" w:cstheme="majorBidi"/>
          <w:sz w:val="24"/>
          <w:szCs w:val="24"/>
          <w:vertAlign w:val="superscript"/>
        </w:rPr>
        <w:t>[</w:t>
      </w:r>
      <w:r w:rsidR="00DD65E9" w:rsidRPr="00D74AD7">
        <w:rPr>
          <w:rFonts w:ascii="Book Antiqua" w:hAnsi="Book Antiqua" w:cstheme="majorBidi"/>
          <w:sz w:val="24"/>
          <w:szCs w:val="24"/>
          <w:vertAlign w:val="superscript"/>
        </w:rPr>
        <w:t>9</w:t>
      </w:r>
      <w:r w:rsidR="00B97E32" w:rsidRPr="00D74AD7">
        <w:rPr>
          <w:rFonts w:ascii="Book Antiqua" w:hAnsi="Book Antiqua" w:cstheme="majorBidi"/>
          <w:sz w:val="24"/>
          <w:szCs w:val="24"/>
          <w:vertAlign w:val="superscript"/>
        </w:rPr>
        <w:t>]</w:t>
      </w:r>
      <w:r w:rsidR="003B7EA8" w:rsidRPr="00D74AD7">
        <w:rPr>
          <w:rFonts w:ascii="Book Antiqua" w:hAnsi="Book Antiqua" w:cstheme="majorBidi"/>
          <w:sz w:val="24"/>
          <w:szCs w:val="24"/>
        </w:rPr>
        <w:t xml:space="preserve">, </w:t>
      </w:r>
      <w:proofErr w:type="spellStart"/>
      <w:r w:rsidR="003B7EA8" w:rsidRPr="00D74AD7">
        <w:rPr>
          <w:rFonts w:ascii="Book Antiqua" w:hAnsi="Book Antiqua" w:cstheme="majorBidi"/>
          <w:sz w:val="24"/>
          <w:szCs w:val="24"/>
        </w:rPr>
        <w:t>isotretinoin</w:t>
      </w:r>
      <w:proofErr w:type="spellEnd"/>
      <w:r w:rsidR="003B7EA8" w:rsidRPr="00D74AD7">
        <w:rPr>
          <w:rFonts w:ascii="Book Antiqua" w:hAnsi="Book Antiqua" w:cstheme="majorBidi"/>
          <w:sz w:val="24"/>
          <w:szCs w:val="24"/>
        </w:rPr>
        <w:t xml:space="preserve">, </w:t>
      </w:r>
      <w:proofErr w:type="spellStart"/>
      <w:r w:rsidR="003B7EA8" w:rsidRPr="00D74AD7">
        <w:rPr>
          <w:rFonts w:ascii="Book Antiqua" w:hAnsi="Book Antiqua" w:cstheme="majorBidi"/>
          <w:sz w:val="24"/>
          <w:szCs w:val="24"/>
        </w:rPr>
        <w:t>acitretin</w:t>
      </w:r>
      <w:proofErr w:type="spellEnd"/>
      <w:r w:rsidR="003B7EA8" w:rsidRPr="00D74AD7">
        <w:rPr>
          <w:rFonts w:ascii="Book Antiqua" w:hAnsi="Book Antiqua" w:cstheme="majorBidi"/>
          <w:sz w:val="24"/>
          <w:szCs w:val="24"/>
        </w:rPr>
        <w:t>,</w:t>
      </w:r>
      <w:r w:rsidR="00B97E32" w:rsidRPr="00D74AD7">
        <w:rPr>
          <w:rFonts w:ascii="Book Antiqua" w:hAnsi="Book Antiqua" w:cstheme="majorBidi"/>
          <w:sz w:val="24"/>
          <w:szCs w:val="24"/>
        </w:rPr>
        <w:t xml:space="preserve"> and</w:t>
      </w:r>
      <w:r w:rsidR="003B7EA8" w:rsidRPr="00D74AD7">
        <w:rPr>
          <w:rFonts w:ascii="Book Antiqua" w:hAnsi="Book Antiqua" w:cstheme="majorBidi"/>
          <w:sz w:val="24"/>
          <w:szCs w:val="24"/>
        </w:rPr>
        <w:t xml:space="preserve"> UVB</w:t>
      </w:r>
      <w:r w:rsidR="00B97E32" w:rsidRPr="00D74AD7">
        <w:rPr>
          <w:rFonts w:ascii="Book Antiqua" w:hAnsi="Book Antiqua" w:cstheme="majorBidi"/>
          <w:sz w:val="24"/>
          <w:szCs w:val="24"/>
          <w:vertAlign w:val="superscript"/>
        </w:rPr>
        <w:t>[</w:t>
      </w:r>
      <w:r w:rsidR="00FA17F5" w:rsidRPr="00D74AD7">
        <w:rPr>
          <w:rFonts w:ascii="Book Antiqua" w:hAnsi="Book Antiqua" w:cstheme="majorBidi"/>
          <w:sz w:val="24"/>
          <w:szCs w:val="24"/>
          <w:vertAlign w:val="superscript"/>
        </w:rPr>
        <w:t>3,21</w:t>
      </w:r>
      <w:r w:rsidR="00B97E32" w:rsidRPr="00D74AD7">
        <w:rPr>
          <w:rFonts w:ascii="Book Antiqua" w:hAnsi="Book Antiqua" w:cstheme="majorBidi"/>
          <w:sz w:val="24"/>
          <w:szCs w:val="24"/>
          <w:vertAlign w:val="superscript"/>
        </w:rPr>
        <w:t>]</w:t>
      </w:r>
      <w:r w:rsidRPr="00D74AD7">
        <w:rPr>
          <w:rFonts w:ascii="Book Antiqua" w:hAnsi="Book Antiqua" w:cstheme="majorBidi"/>
          <w:sz w:val="24"/>
          <w:szCs w:val="24"/>
        </w:rPr>
        <w:t xml:space="preserve"> </w:t>
      </w:r>
      <w:r w:rsidR="003B7EA8" w:rsidRPr="00D74AD7">
        <w:rPr>
          <w:rFonts w:ascii="Book Antiqua" w:hAnsi="Book Antiqua" w:cstheme="majorBidi"/>
          <w:sz w:val="24"/>
          <w:szCs w:val="24"/>
        </w:rPr>
        <w:t>on FFA</w:t>
      </w:r>
      <w:r w:rsidRPr="00D74AD7">
        <w:rPr>
          <w:rFonts w:ascii="Book Antiqua" w:hAnsi="Book Antiqua" w:cstheme="majorBidi"/>
          <w:sz w:val="24"/>
          <w:szCs w:val="24"/>
        </w:rPr>
        <w:t xml:space="preserve"> </w:t>
      </w:r>
      <w:r w:rsidR="003B7EA8" w:rsidRPr="00D74AD7">
        <w:rPr>
          <w:rFonts w:ascii="Book Antiqua" w:hAnsi="Book Antiqua" w:cstheme="majorBidi"/>
          <w:sz w:val="24"/>
          <w:szCs w:val="24"/>
        </w:rPr>
        <w:t xml:space="preserve">preclude any conclusion regarding efficacy. </w:t>
      </w:r>
    </w:p>
    <w:p w:rsidR="00467297" w:rsidRPr="00D74AD7" w:rsidRDefault="00467297" w:rsidP="00D74AD7">
      <w:pPr>
        <w:spacing w:after="0" w:line="360" w:lineRule="auto"/>
        <w:jc w:val="both"/>
        <w:rPr>
          <w:rFonts w:ascii="Book Antiqua" w:hAnsi="Book Antiqua" w:cstheme="majorBidi"/>
          <w:sz w:val="24"/>
          <w:szCs w:val="24"/>
          <w:lang w:eastAsia="zh-CN"/>
        </w:rPr>
      </w:pPr>
    </w:p>
    <w:p w:rsidR="00A37E52"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HAIR TRANSPLANTATION</w:t>
      </w:r>
    </w:p>
    <w:p w:rsidR="004D717D" w:rsidRDefault="004D717D"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There is some concern about hair transplantation in FFA patients because of reported cases of FFA </w:t>
      </w:r>
      <w:r w:rsidR="001F33B0" w:rsidRPr="00D74AD7">
        <w:rPr>
          <w:rFonts w:ascii="Book Antiqua" w:hAnsi="Book Antiqua" w:cstheme="majorBidi"/>
          <w:sz w:val="24"/>
          <w:szCs w:val="24"/>
        </w:rPr>
        <w:t xml:space="preserve">that </w:t>
      </w:r>
      <w:r w:rsidRPr="00D74AD7">
        <w:rPr>
          <w:rFonts w:ascii="Book Antiqua" w:hAnsi="Book Antiqua" w:cstheme="majorBidi"/>
          <w:sz w:val="24"/>
          <w:szCs w:val="24"/>
        </w:rPr>
        <w:t xml:space="preserve">began after hair transplantation in patients with </w:t>
      </w:r>
      <w:proofErr w:type="spellStart"/>
      <w:r w:rsidRPr="00D74AD7">
        <w:rPr>
          <w:rFonts w:ascii="Book Antiqua" w:hAnsi="Book Antiqua" w:cstheme="majorBidi"/>
          <w:sz w:val="24"/>
          <w:szCs w:val="24"/>
        </w:rPr>
        <w:t>androgenetic</w:t>
      </w:r>
      <w:proofErr w:type="spellEnd"/>
      <w:r w:rsidRPr="00D74AD7">
        <w:rPr>
          <w:rFonts w:ascii="Book Antiqua" w:hAnsi="Book Antiqua" w:cstheme="majorBidi"/>
          <w:sz w:val="24"/>
          <w:szCs w:val="24"/>
        </w:rPr>
        <w:t xml:space="preserve"> alopecia</w:t>
      </w:r>
      <w:r w:rsidR="00B97E32" w:rsidRPr="00D74AD7">
        <w:rPr>
          <w:rFonts w:ascii="Book Antiqua" w:hAnsi="Book Antiqua" w:cstheme="majorBidi"/>
          <w:sz w:val="24"/>
          <w:szCs w:val="24"/>
          <w:vertAlign w:val="superscript"/>
        </w:rPr>
        <w:t>[</w:t>
      </w:r>
      <w:r w:rsidR="00822595" w:rsidRPr="00D74AD7">
        <w:rPr>
          <w:rFonts w:ascii="Book Antiqua" w:hAnsi="Book Antiqua" w:cstheme="majorBidi"/>
          <w:sz w:val="24"/>
          <w:szCs w:val="24"/>
          <w:vertAlign w:val="superscript"/>
        </w:rPr>
        <w:t>24,37</w:t>
      </w:r>
      <w:r w:rsidR="00B97E32" w:rsidRPr="00D74AD7">
        <w:rPr>
          <w:rFonts w:ascii="Book Antiqua" w:hAnsi="Book Antiqua" w:cstheme="majorBidi"/>
          <w:sz w:val="24"/>
          <w:szCs w:val="24"/>
          <w:vertAlign w:val="superscript"/>
        </w:rPr>
        <w:t>]</w:t>
      </w:r>
      <w:r w:rsidRPr="00D74AD7">
        <w:rPr>
          <w:rFonts w:ascii="Book Antiqua" w:hAnsi="Book Antiqua" w:cstheme="majorBidi"/>
          <w:sz w:val="24"/>
          <w:szCs w:val="24"/>
        </w:rPr>
        <w:t xml:space="preserve">. </w:t>
      </w:r>
      <w:r w:rsidR="00C0038C" w:rsidRPr="00D74AD7">
        <w:rPr>
          <w:rFonts w:ascii="Book Antiqua" w:hAnsi="Book Antiqua" w:cstheme="majorBidi"/>
          <w:sz w:val="24"/>
          <w:szCs w:val="24"/>
        </w:rPr>
        <w:t>There is also</w:t>
      </w:r>
      <w:r w:rsidR="00B97E32" w:rsidRPr="00D74AD7">
        <w:rPr>
          <w:rFonts w:ascii="Book Antiqua" w:hAnsi="Book Antiqua" w:cstheme="majorBidi"/>
          <w:sz w:val="24"/>
          <w:szCs w:val="24"/>
        </w:rPr>
        <w:t xml:space="preserve"> a</w:t>
      </w:r>
      <w:r w:rsidR="00C0038C" w:rsidRPr="00D74AD7">
        <w:rPr>
          <w:rFonts w:ascii="Book Antiqua" w:hAnsi="Book Antiqua" w:cstheme="majorBidi"/>
          <w:sz w:val="24"/>
          <w:szCs w:val="24"/>
        </w:rPr>
        <w:t xml:space="preserve"> description of the development of FFA following face-lift surgery</w:t>
      </w:r>
      <w:r w:rsidR="00B97E32" w:rsidRPr="00D74AD7">
        <w:rPr>
          <w:rFonts w:ascii="Book Antiqua" w:hAnsi="Book Antiqua" w:cstheme="majorBidi"/>
          <w:sz w:val="24"/>
          <w:szCs w:val="24"/>
          <w:vertAlign w:val="superscript"/>
        </w:rPr>
        <w:t>[</w:t>
      </w:r>
      <w:r w:rsidR="00822595" w:rsidRPr="00D74AD7">
        <w:rPr>
          <w:rFonts w:ascii="Book Antiqua" w:hAnsi="Book Antiqua" w:cstheme="majorBidi"/>
          <w:sz w:val="24"/>
          <w:szCs w:val="24"/>
          <w:vertAlign w:val="superscript"/>
        </w:rPr>
        <w:t>37</w:t>
      </w:r>
      <w:r w:rsidR="00467297">
        <w:rPr>
          <w:rFonts w:ascii="Book Antiqua" w:hAnsi="Book Antiqua" w:cstheme="majorBidi"/>
          <w:sz w:val="24"/>
          <w:szCs w:val="24"/>
          <w:vertAlign w:val="superscript"/>
        </w:rPr>
        <w:t>,</w:t>
      </w:r>
      <w:r w:rsidR="00922BA3" w:rsidRPr="00D74AD7">
        <w:rPr>
          <w:rFonts w:ascii="Book Antiqua" w:hAnsi="Book Antiqua" w:cstheme="majorBidi"/>
          <w:sz w:val="24"/>
          <w:szCs w:val="24"/>
          <w:vertAlign w:val="superscript"/>
        </w:rPr>
        <w:t>41</w:t>
      </w:r>
      <w:r w:rsidR="00B97E32" w:rsidRPr="00D74AD7">
        <w:rPr>
          <w:rFonts w:ascii="Book Antiqua" w:hAnsi="Book Antiqua" w:cstheme="majorBidi"/>
          <w:sz w:val="24"/>
          <w:szCs w:val="24"/>
          <w:vertAlign w:val="superscript"/>
        </w:rPr>
        <w:t>]</w:t>
      </w:r>
      <w:r w:rsidR="00C0038C" w:rsidRPr="00D74AD7">
        <w:rPr>
          <w:rFonts w:ascii="Book Antiqua" w:hAnsi="Book Antiqua" w:cstheme="majorBidi"/>
          <w:sz w:val="24"/>
          <w:szCs w:val="24"/>
        </w:rPr>
        <w:t>. However, several reports have shown promising results</w:t>
      </w:r>
      <w:r w:rsidR="00B97E32" w:rsidRPr="00D74AD7">
        <w:rPr>
          <w:rFonts w:ascii="Book Antiqua" w:hAnsi="Book Antiqua" w:cstheme="majorBidi"/>
          <w:sz w:val="24"/>
          <w:szCs w:val="24"/>
          <w:vertAlign w:val="superscript"/>
        </w:rPr>
        <w:t>[</w:t>
      </w:r>
      <w:r w:rsidR="00822595" w:rsidRPr="00D74AD7">
        <w:rPr>
          <w:rFonts w:ascii="Book Antiqua" w:hAnsi="Book Antiqua" w:cstheme="majorBidi"/>
          <w:sz w:val="24"/>
          <w:szCs w:val="24"/>
          <w:vertAlign w:val="superscript"/>
        </w:rPr>
        <w:t>21,4</w:t>
      </w:r>
      <w:r w:rsidR="00922BA3" w:rsidRPr="00D74AD7">
        <w:rPr>
          <w:rFonts w:ascii="Book Antiqua" w:hAnsi="Book Antiqua" w:cstheme="majorBidi"/>
          <w:sz w:val="24"/>
          <w:szCs w:val="24"/>
          <w:vertAlign w:val="superscript"/>
        </w:rPr>
        <w:t>2</w:t>
      </w:r>
      <w:r w:rsidR="00B97E32" w:rsidRPr="00D74AD7">
        <w:rPr>
          <w:rFonts w:ascii="Book Antiqua" w:hAnsi="Book Antiqua" w:cstheme="majorBidi"/>
          <w:sz w:val="24"/>
          <w:szCs w:val="24"/>
          <w:vertAlign w:val="superscript"/>
        </w:rPr>
        <w:t>]</w:t>
      </w:r>
      <w:r w:rsidR="001F33B0" w:rsidRPr="00D74AD7">
        <w:rPr>
          <w:rFonts w:ascii="Book Antiqua" w:hAnsi="Book Antiqua" w:cstheme="majorBidi"/>
          <w:sz w:val="24"/>
          <w:szCs w:val="24"/>
        </w:rPr>
        <w:t>.</w:t>
      </w:r>
      <w:r w:rsidR="00C0038C" w:rsidRPr="00D74AD7">
        <w:rPr>
          <w:rFonts w:ascii="Book Antiqua" w:hAnsi="Book Antiqua" w:cstheme="majorBidi"/>
          <w:sz w:val="24"/>
          <w:szCs w:val="24"/>
        </w:rPr>
        <w:t xml:space="preserve"> It was suggested that hair transplants </w:t>
      </w:r>
      <w:r w:rsidR="001F33B0" w:rsidRPr="00D74AD7">
        <w:rPr>
          <w:rFonts w:ascii="Book Antiqua" w:hAnsi="Book Antiqua" w:cstheme="majorBidi"/>
          <w:sz w:val="24"/>
          <w:szCs w:val="24"/>
        </w:rPr>
        <w:t xml:space="preserve">might </w:t>
      </w:r>
      <w:r w:rsidR="00C0038C" w:rsidRPr="00D74AD7">
        <w:rPr>
          <w:rFonts w:ascii="Book Antiqua" w:hAnsi="Book Antiqua" w:cstheme="majorBidi"/>
          <w:sz w:val="24"/>
          <w:szCs w:val="24"/>
        </w:rPr>
        <w:t>be proposed when there is no progression of the disease for at least 1 year.</w:t>
      </w:r>
    </w:p>
    <w:p w:rsidR="00467297" w:rsidRPr="00D74AD7" w:rsidRDefault="00467297" w:rsidP="00D74AD7">
      <w:pPr>
        <w:spacing w:after="0" w:line="360" w:lineRule="auto"/>
        <w:jc w:val="both"/>
        <w:rPr>
          <w:rFonts w:ascii="Book Antiqua" w:hAnsi="Book Antiqua" w:cstheme="majorBidi"/>
          <w:sz w:val="24"/>
          <w:szCs w:val="24"/>
          <w:lang w:eastAsia="zh-CN"/>
        </w:rPr>
      </w:pPr>
    </w:p>
    <w:p w:rsidR="00893D20" w:rsidRPr="00D74AD7" w:rsidRDefault="00467297" w:rsidP="00D74AD7">
      <w:pPr>
        <w:spacing w:after="0" w:line="360" w:lineRule="auto"/>
        <w:jc w:val="both"/>
        <w:rPr>
          <w:rFonts w:ascii="Book Antiqua" w:hAnsi="Book Antiqua" w:cstheme="majorBidi"/>
          <w:b/>
          <w:bCs/>
          <w:sz w:val="24"/>
          <w:szCs w:val="24"/>
        </w:rPr>
      </w:pPr>
      <w:r w:rsidRPr="00D74AD7">
        <w:rPr>
          <w:rFonts w:ascii="Book Antiqua" w:hAnsi="Book Antiqua" w:cstheme="majorBidi"/>
          <w:b/>
          <w:bCs/>
          <w:sz w:val="24"/>
          <w:szCs w:val="24"/>
        </w:rPr>
        <w:t xml:space="preserve">COSMETIC CAMOUFLAGE </w:t>
      </w:r>
    </w:p>
    <w:p w:rsidR="00504829" w:rsidRDefault="001D42A5"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Different methods of c</w:t>
      </w:r>
      <w:r w:rsidR="00D20614" w:rsidRPr="00D74AD7">
        <w:rPr>
          <w:rFonts w:ascii="Book Antiqua" w:hAnsi="Book Antiqua" w:cstheme="majorBidi"/>
          <w:sz w:val="24"/>
          <w:szCs w:val="24"/>
        </w:rPr>
        <w:t>amouflage</w:t>
      </w:r>
      <w:r w:rsidRPr="00D74AD7">
        <w:rPr>
          <w:rFonts w:ascii="Book Antiqua" w:hAnsi="Book Antiqua" w:cstheme="majorBidi"/>
          <w:sz w:val="24"/>
          <w:szCs w:val="24"/>
        </w:rPr>
        <w:t xml:space="preserve"> including </w:t>
      </w:r>
      <w:r w:rsidR="00D20614" w:rsidRPr="00D74AD7">
        <w:rPr>
          <w:rFonts w:ascii="Book Antiqua" w:hAnsi="Book Antiqua" w:cstheme="majorBidi"/>
          <w:sz w:val="24"/>
          <w:szCs w:val="24"/>
        </w:rPr>
        <w:t xml:space="preserve">wigs, hairpieces, scalp </w:t>
      </w:r>
      <w:proofErr w:type="spellStart"/>
      <w:r w:rsidR="00D20614" w:rsidRPr="00D74AD7">
        <w:rPr>
          <w:rFonts w:ascii="Book Antiqua" w:hAnsi="Book Antiqua" w:cstheme="majorBidi"/>
          <w:sz w:val="24"/>
          <w:szCs w:val="24"/>
        </w:rPr>
        <w:t>micropigmentation</w:t>
      </w:r>
      <w:proofErr w:type="spellEnd"/>
      <w:r w:rsidR="00B97E32" w:rsidRPr="00D74AD7">
        <w:rPr>
          <w:rFonts w:ascii="Book Antiqua" w:hAnsi="Book Antiqua" w:cstheme="majorBidi"/>
          <w:sz w:val="24"/>
          <w:szCs w:val="24"/>
        </w:rPr>
        <w:t>,</w:t>
      </w:r>
      <w:r w:rsidR="00D20614" w:rsidRPr="00D74AD7">
        <w:rPr>
          <w:rFonts w:ascii="Book Antiqua" w:hAnsi="Book Antiqua" w:cstheme="majorBidi"/>
          <w:sz w:val="24"/>
          <w:szCs w:val="24"/>
        </w:rPr>
        <w:t xml:space="preserve"> and eyebrow tattoo</w:t>
      </w:r>
      <w:r w:rsidR="001F33B0" w:rsidRPr="00D74AD7">
        <w:rPr>
          <w:rFonts w:ascii="Book Antiqua" w:hAnsi="Book Antiqua" w:cstheme="majorBidi"/>
          <w:sz w:val="24"/>
          <w:szCs w:val="24"/>
        </w:rPr>
        <w:t>ing</w:t>
      </w:r>
      <w:r w:rsidR="00D20614" w:rsidRPr="00D74AD7">
        <w:rPr>
          <w:rFonts w:ascii="Book Antiqua" w:hAnsi="Book Antiqua" w:cstheme="majorBidi"/>
          <w:sz w:val="24"/>
          <w:szCs w:val="24"/>
        </w:rPr>
        <w:t xml:space="preserve"> </w:t>
      </w:r>
      <w:r w:rsidR="00664107" w:rsidRPr="00D74AD7">
        <w:rPr>
          <w:rFonts w:ascii="Book Antiqua" w:hAnsi="Book Antiqua" w:cstheme="majorBidi"/>
          <w:sz w:val="24"/>
          <w:szCs w:val="24"/>
        </w:rPr>
        <w:t xml:space="preserve">may be recommended </w:t>
      </w:r>
      <w:r w:rsidR="00D20614" w:rsidRPr="00D74AD7">
        <w:rPr>
          <w:rFonts w:ascii="Book Antiqua" w:hAnsi="Book Antiqua" w:cstheme="majorBidi"/>
          <w:sz w:val="24"/>
          <w:szCs w:val="24"/>
        </w:rPr>
        <w:t xml:space="preserve">to cover hair loss in severe refractory and end-stage cases </w:t>
      </w:r>
      <w:r w:rsidR="00B659BF" w:rsidRPr="00D74AD7">
        <w:rPr>
          <w:rFonts w:ascii="Book Antiqua" w:hAnsi="Book Antiqua" w:cstheme="majorBidi"/>
          <w:sz w:val="24"/>
          <w:szCs w:val="24"/>
        </w:rPr>
        <w:t>of FFA</w:t>
      </w:r>
      <w:r w:rsidR="00B97E32" w:rsidRPr="00D74AD7">
        <w:rPr>
          <w:rFonts w:ascii="Book Antiqua" w:hAnsi="Book Antiqua" w:cstheme="majorBidi"/>
          <w:sz w:val="24"/>
          <w:szCs w:val="24"/>
          <w:vertAlign w:val="superscript"/>
        </w:rPr>
        <w:t>[</w:t>
      </w:r>
      <w:r w:rsidR="00436B11" w:rsidRPr="00D74AD7">
        <w:rPr>
          <w:rFonts w:ascii="Book Antiqua" w:hAnsi="Book Antiqua" w:cstheme="majorBidi"/>
          <w:sz w:val="24"/>
          <w:szCs w:val="24"/>
          <w:vertAlign w:val="superscript"/>
        </w:rPr>
        <w:t>2,5</w:t>
      </w:r>
      <w:r w:rsidR="00B97E32" w:rsidRPr="00D74AD7">
        <w:rPr>
          <w:rFonts w:ascii="Book Antiqua" w:hAnsi="Book Antiqua" w:cstheme="majorBidi"/>
          <w:sz w:val="24"/>
          <w:szCs w:val="24"/>
          <w:vertAlign w:val="superscript"/>
        </w:rPr>
        <w:t>]</w:t>
      </w:r>
      <w:r w:rsidRPr="00D74AD7">
        <w:rPr>
          <w:rFonts w:ascii="Book Antiqua" w:hAnsi="Book Antiqua" w:cstheme="majorBidi"/>
          <w:sz w:val="24"/>
          <w:szCs w:val="24"/>
        </w:rPr>
        <w:t>.</w:t>
      </w:r>
    </w:p>
    <w:p w:rsidR="00467297" w:rsidRPr="00D74AD7" w:rsidRDefault="00467297" w:rsidP="00D74AD7">
      <w:pPr>
        <w:spacing w:after="0" w:line="360" w:lineRule="auto"/>
        <w:jc w:val="both"/>
        <w:rPr>
          <w:rFonts w:ascii="Book Antiqua" w:hAnsi="Book Antiqua" w:cstheme="majorBidi"/>
          <w:sz w:val="24"/>
          <w:szCs w:val="24"/>
          <w:lang w:eastAsia="zh-CN"/>
        </w:rPr>
      </w:pPr>
    </w:p>
    <w:p w:rsidR="006879AA" w:rsidRPr="00D74AD7" w:rsidRDefault="00467297" w:rsidP="00D74AD7">
      <w:pPr>
        <w:spacing w:after="0" w:line="360" w:lineRule="auto"/>
        <w:jc w:val="both"/>
        <w:rPr>
          <w:rFonts w:ascii="Book Antiqua" w:hAnsi="Book Antiqua" w:cstheme="majorBidi"/>
          <w:sz w:val="24"/>
          <w:szCs w:val="24"/>
          <w:lang w:eastAsia="zh-CN"/>
        </w:rPr>
      </w:pPr>
      <w:r>
        <w:rPr>
          <w:rFonts w:ascii="Book Antiqua" w:hAnsi="Book Antiqua" w:cstheme="majorBidi"/>
          <w:b/>
          <w:bCs/>
          <w:sz w:val="24"/>
          <w:szCs w:val="24"/>
        </w:rPr>
        <w:t>CONCLUSION</w:t>
      </w:r>
    </w:p>
    <w:p w:rsidR="00362132" w:rsidRDefault="00B659BF" w:rsidP="00D74AD7">
      <w:pPr>
        <w:spacing w:after="0" w:line="360" w:lineRule="auto"/>
        <w:jc w:val="both"/>
        <w:rPr>
          <w:rFonts w:ascii="Book Antiqua" w:hAnsi="Book Antiqua" w:cstheme="majorBidi"/>
          <w:sz w:val="24"/>
          <w:szCs w:val="24"/>
          <w:lang w:eastAsia="zh-CN"/>
        </w:rPr>
      </w:pPr>
      <w:r w:rsidRPr="00D74AD7">
        <w:rPr>
          <w:rFonts w:ascii="Book Antiqua" w:hAnsi="Book Antiqua" w:cstheme="majorBidi"/>
          <w:sz w:val="24"/>
          <w:szCs w:val="24"/>
        </w:rPr>
        <w:t xml:space="preserve">FFA is form of PCA, characterized by progressive recession of the </w:t>
      </w:r>
      <w:proofErr w:type="spellStart"/>
      <w:r w:rsidRPr="00D74AD7">
        <w:rPr>
          <w:rFonts w:ascii="Book Antiqua" w:hAnsi="Book Antiqua" w:cstheme="majorBidi"/>
          <w:sz w:val="24"/>
          <w:szCs w:val="24"/>
        </w:rPr>
        <w:t>frontotemporal</w:t>
      </w:r>
      <w:proofErr w:type="spellEnd"/>
      <w:r w:rsidRPr="00D74AD7">
        <w:rPr>
          <w:rFonts w:ascii="Book Antiqua" w:hAnsi="Book Antiqua" w:cstheme="majorBidi"/>
          <w:sz w:val="24"/>
          <w:szCs w:val="24"/>
        </w:rPr>
        <w:t xml:space="preserve"> hairline and eyebrow loss, occurring predominantly in postmenopausal women.</w:t>
      </w:r>
      <w:r w:rsidR="00D30133" w:rsidRPr="00D74AD7">
        <w:rPr>
          <w:rStyle w:val="hps"/>
          <w:rFonts w:ascii="Book Antiqua" w:hAnsi="Book Antiqua" w:cstheme="majorBidi"/>
          <w:sz w:val="24"/>
          <w:szCs w:val="24"/>
        </w:rPr>
        <w:t xml:space="preserve"> The pathogenesis of FFA is poorly understood, although an autoimmune reaction and hormonal androgen-driven factors seem to play a role. </w:t>
      </w:r>
      <w:r w:rsidR="00D30133" w:rsidRPr="00D74AD7">
        <w:rPr>
          <w:rFonts w:ascii="Book Antiqua" w:hAnsi="Book Antiqua" w:cstheme="majorBidi"/>
          <w:sz w:val="24"/>
          <w:szCs w:val="24"/>
        </w:rPr>
        <w:t xml:space="preserve">Typical histopathological findings </w:t>
      </w:r>
      <w:r w:rsidR="001D42A5" w:rsidRPr="00D74AD7">
        <w:rPr>
          <w:rFonts w:ascii="Book Antiqua" w:hAnsi="Book Antiqua" w:cstheme="majorBidi"/>
          <w:sz w:val="24"/>
          <w:szCs w:val="24"/>
        </w:rPr>
        <w:t xml:space="preserve">of </w:t>
      </w:r>
      <w:r w:rsidR="00D30133" w:rsidRPr="00D74AD7">
        <w:rPr>
          <w:rFonts w:ascii="Book Antiqua" w:hAnsi="Book Antiqua" w:cstheme="majorBidi"/>
          <w:sz w:val="24"/>
          <w:szCs w:val="24"/>
        </w:rPr>
        <w:t>FFA show licheno</w:t>
      </w:r>
      <w:r w:rsidR="00B97E32" w:rsidRPr="00D74AD7">
        <w:rPr>
          <w:rFonts w:ascii="Book Antiqua" w:hAnsi="Book Antiqua" w:cstheme="majorBidi"/>
          <w:sz w:val="24"/>
          <w:szCs w:val="24"/>
        </w:rPr>
        <w:t>i</w:t>
      </w:r>
      <w:r w:rsidR="00D30133" w:rsidRPr="00D74AD7">
        <w:rPr>
          <w:rFonts w:ascii="Book Antiqua" w:hAnsi="Book Antiqua" w:cstheme="majorBidi"/>
          <w:sz w:val="24"/>
          <w:szCs w:val="24"/>
        </w:rPr>
        <w:t xml:space="preserve">d lymphocytic inflammatory infiltrate </w:t>
      </w:r>
      <w:r w:rsidR="00822595" w:rsidRPr="00D74AD7">
        <w:rPr>
          <w:rFonts w:ascii="Book Antiqua" w:hAnsi="Book Antiqua" w:cstheme="majorBidi"/>
          <w:sz w:val="24"/>
          <w:szCs w:val="24"/>
        </w:rPr>
        <w:t>localized to the</w:t>
      </w:r>
      <w:r w:rsidR="001F33B0" w:rsidRPr="00D74AD7">
        <w:rPr>
          <w:rFonts w:ascii="Book Antiqua" w:hAnsi="Book Antiqua" w:cstheme="majorBidi"/>
          <w:sz w:val="24"/>
          <w:szCs w:val="24"/>
        </w:rPr>
        <w:t xml:space="preserve"> </w:t>
      </w:r>
      <w:r w:rsidR="00D30133" w:rsidRPr="00D74AD7">
        <w:rPr>
          <w:rFonts w:ascii="Book Antiqua" w:hAnsi="Book Antiqua" w:cstheme="majorBidi"/>
          <w:sz w:val="24"/>
          <w:szCs w:val="24"/>
        </w:rPr>
        <w:t>upper portion of hair follicle,</w:t>
      </w:r>
      <w:r w:rsidR="001D42A5" w:rsidRPr="00D74AD7">
        <w:rPr>
          <w:rFonts w:ascii="Book Antiqua" w:hAnsi="Book Antiqua" w:cstheme="majorBidi"/>
          <w:sz w:val="24"/>
          <w:szCs w:val="24"/>
        </w:rPr>
        <w:t xml:space="preserve"> </w:t>
      </w:r>
      <w:proofErr w:type="spellStart"/>
      <w:r w:rsidR="001D42A5" w:rsidRPr="00D74AD7">
        <w:rPr>
          <w:rFonts w:ascii="Book Antiqua" w:hAnsi="Book Antiqua" w:cstheme="majorBidi"/>
          <w:sz w:val="24"/>
          <w:szCs w:val="24"/>
        </w:rPr>
        <w:t>perifollicular</w:t>
      </w:r>
      <w:proofErr w:type="spellEnd"/>
      <w:r w:rsidR="001D42A5" w:rsidRPr="00D74AD7">
        <w:rPr>
          <w:rFonts w:ascii="Book Antiqua" w:hAnsi="Book Antiqua" w:cstheme="majorBidi"/>
          <w:sz w:val="24"/>
          <w:szCs w:val="24"/>
        </w:rPr>
        <w:t xml:space="preserve"> fibrosis</w:t>
      </w:r>
      <w:r w:rsidR="00B97E32" w:rsidRPr="00D74AD7">
        <w:rPr>
          <w:rFonts w:ascii="Book Antiqua" w:hAnsi="Book Antiqua" w:cstheme="majorBidi"/>
          <w:sz w:val="24"/>
          <w:szCs w:val="24"/>
        </w:rPr>
        <w:t>,</w:t>
      </w:r>
      <w:r w:rsidR="001D42A5" w:rsidRPr="00D74AD7">
        <w:rPr>
          <w:rFonts w:ascii="Book Antiqua" w:hAnsi="Book Antiqua" w:cstheme="majorBidi"/>
          <w:sz w:val="24"/>
          <w:szCs w:val="24"/>
        </w:rPr>
        <w:t xml:space="preserve"> and HF </w:t>
      </w:r>
      <w:r w:rsidR="00D30133" w:rsidRPr="00D74AD7">
        <w:rPr>
          <w:rFonts w:ascii="Book Antiqua" w:hAnsi="Book Antiqua" w:cstheme="majorBidi"/>
          <w:sz w:val="24"/>
          <w:szCs w:val="24"/>
        </w:rPr>
        <w:t>destruction.</w:t>
      </w:r>
      <w:r w:rsidR="00362132" w:rsidRPr="00D74AD7">
        <w:rPr>
          <w:rFonts w:ascii="Book Antiqua" w:hAnsi="Book Antiqua" w:cstheme="majorBidi"/>
          <w:sz w:val="24"/>
          <w:szCs w:val="24"/>
        </w:rPr>
        <w:t xml:space="preserve"> </w:t>
      </w:r>
      <w:r w:rsidR="00EE6645" w:rsidRPr="00D74AD7">
        <w:rPr>
          <w:rFonts w:ascii="Book Antiqua" w:hAnsi="Book Antiqua" w:cstheme="majorBidi"/>
          <w:sz w:val="24"/>
          <w:szCs w:val="24"/>
        </w:rPr>
        <w:t>Therapeutic options are limited</w:t>
      </w:r>
      <w:r w:rsidR="00362132" w:rsidRPr="00D74AD7">
        <w:rPr>
          <w:rFonts w:ascii="Book Antiqua" w:hAnsi="Book Antiqua" w:cstheme="majorBidi"/>
          <w:sz w:val="24"/>
          <w:szCs w:val="24"/>
        </w:rPr>
        <w:t>.</w:t>
      </w:r>
      <w:r w:rsidR="00EE6645" w:rsidRPr="00D74AD7">
        <w:rPr>
          <w:rFonts w:ascii="Book Antiqua" w:hAnsi="Book Antiqua" w:cstheme="majorBidi"/>
          <w:sz w:val="24"/>
          <w:szCs w:val="24"/>
        </w:rPr>
        <w:t xml:space="preserve"> Long-term prospective cohort studies are needed to further elucidate </w:t>
      </w:r>
      <w:r w:rsidR="00362132" w:rsidRPr="00D74AD7">
        <w:rPr>
          <w:rFonts w:ascii="Book Antiqua" w:hAnsi="Book Antiqua" w:cstheme="majorBidi"/>
          <w:sz w:val="24"/>
          <w:szCs w:val="24"/>
        </w:rPr>
        <w:t xml:space="preserve">the </w:t>
      </w:r>
      <w:proofErr w:type="spellStart"/>
      <w:r w:rsidR="00362132" w:rsidRPr="00D74AD7">
        <w:rPr>
          <w:rFonts w:ascii="Book Antiqua" w:hAnsi="Book Antiqua" w:cstheme="majorBidi"/>
          <w:sz w:val="24"/>
          <w:szCs w:val="24"/>
        </w:rPr>
        <w:t>etiopathogenesis</w:t>
      </w:r>
      <w:proofErr w:type="spellEnd"/>
      <w:r w:rsidR="00ED658F" w:rsidRPr="00D74AD7">
        <w:rPr>
          <w:rFonts w:ascii="Book Antiqua" w:hAnsi="Book Antiqua" w:cstheme="majorBidi"/>
          <w:sz w:val="24"/>
          <w:szCs w:val="24"/>
        </w:rPr>
        <w:t>, to evaluate the effectiveness of existing treatments</w:t>
      </w:r>
      <w:r w:rsidR="00B97E32" w:rsidRPr="00D74AD7">
        <w:rPr>
          <w:rFonts w:ascii="Book Antiqua" w:hAnsi="Book Antiqua" w:cstheme="majorBidi"/>
          <w:sz w:val="24"/>
          <w:szCs w:val="24"/>
        </w:rPr>
        <w:t>,</w:t>
      </w:r>
      <w:r w:rsidR="00362132" w:rsidRPr="00D74AD7">
        <w:rPr>
          <w:rFonts w:ascii="Book Antiqua" w:hAnsi="Book Antiqua" w:cstheme="majorBidi"/>
          <w:sz w:val="24"/>
          <w:szCs w:val="24"/>
        </w:rPr>
        <w:t xml:space="preserve"> and </w:t>
      </w:r>
      <w:r w:rsidR="00B345D4" w:rsidRPr="00D74AD7">
        <w:rPr>
          <w:rFonts w:ascii="Book Antiqua" w:hAnsi="Book Antiqua" w:cstheme="majorBidi"/>
          <w:sz w:val="24"/>
          <w:szCs w:val="24"/>
        </w:rPr>
        <w:t xml:space="preserve">to find </w:t>
      </w:r>
      <w:r w:rsidR="00ED658F" w:rsidRPr="00D74AD7">
        <w:rPr>
          <w:rFonts w:ascii="Book Antiqua" w:hAnsi="Book Antiqua" w:cstheme="majorBidi"/>
          <w:sz w:val="24"/>
          <w:szCs w:val="24"/>
        </w:rPr>
        <w:t xml:space="preserve">new </w:t>
      </w:r>
      <w:r w:rsidR="00362132" w:rsidRPr="00D74AD7">
        <w:rPr>
          <w:rFonts w:ascii="Book Antiqua" w:hAnsi="Book Antiqua" w:cstheme="majorBidi"/>
          <w:sz w:val="24"/>
          <w:szCs w:val="24"/>
        </w:rPr>
        <w:t>treatment</w:t>
      </w:r>
      <w:r w:rsidR="00ED658F" w:rsidRPr="00D74AD7">
        <w:rPr>
          <w:rFonts w:ascii="Book Antiqua" w:hAnsi="Book Antiqua" w:cstheme="majorBidi"/>
          <w:sz w:val="24"/>
          <w:szCs w:val="24"/>
        </w:rPr>
        <w:t xml:space="preserve"> options</w:t>
      </w:r>
      <w:r w:rsidR="00362132" w:rsidRPr="00D74AD7">
        <w:rPr>
          <w:rFonts w:ascii="Book Antiqua" w:hAnsi="Book Antiqua" w:cstheme="majorBidi"/>
          <w:sz w:val="24"/>
          <w:szCs w:val="24"/>
        </w:rPr>
        <w:t>. Until then, management of this fascinating disorder remain</w:t>
      </w:r>
      <w:r w:rsidR="001D42A5" w:rsidRPr="00D74AD7">
        <w:rPr>
          <w:rFonts w:ascii="Book Antiqua" w:hAnsi="Book Antiqua" w:cstheme="majorBidi"/>
          <w:sz w:val="24"/>
          <w:szCs w:val="24"/>
        </w:rPr>
        <w:t>s</w:t>
      </w:r>
      <w:r w:rsidR="00362132" w:rsidRPr="00D74AD7">
        <w:rPr>
          <w:rFonts w:ascii="Book Antiqua" w:hAnsi="Book Antiqua" w:cstheme="majorBidi"/>
          <w:sz w:val="24"/>
          <w:szCs w:val="24"/>
        </w:rPr>
        <w:t xml:space="preserve"> unsatisfactory</w:t>
      </w:r>
      <w:r w:rsidR="001D42A5" w:rsidRPr="00D74AD7">
        <w:rPr>
          <w:rFonts w:ascii="Book Antiqua" w:hAnsi="Book Antiqua" w:cstheme="majorBidi"/>
          <w:sz w:val="24"/>
          <w:szCs w:val="24"/>
        </w:rPr>
        <w:t>.</w:t>
      </w:r>
    </w:p>
    <w:p w:rsidR="00467297" w:rsidRPr="00D74AD7" w:rsidRDefault="00467297" w:rsidP="00D74AD7">
      <w:pPr>
        <w:spacing w:after="0" w:line="360" w:lineRule="auto"/>
        <w:jc w:val="both"/>
        <w:rPr>
          <w:rFonts w:ascii="Book Antiqua" w:hAnsi="Book Antiqua" w:cstheme="majorBidi"/>
          <w:sz w:val="24"/>
          <w:szCs w:val="24"/>
          <w:lang w:eastAsia="zh-CN"/>
        </w:rPr>
      </w:pPr>
    </w:p>
    <w:p w:rsidR="00F72C88" w:rsidRPr="00BD7962" w:rsidRDefault="00467297" w:rsidP="00BD7962">
      <w:pPr>
        <w:spacing w:after="0" w:line="360" w:lineRule="auto"/>
        <w:jc w:val="both"/>
        <w:rPr>
          <w:rFonts w:ascii="Book Antiqua" w:hAnsi="Book Antiqua" w:cstheme="majorBidi"/>
          <w:b/>
          <w:bCs/>
          <w:sz w:val="24"/>
          <w:szCs w:val="24"/>
          <w:lang w:eastAsia="zh-CN"/>
        </w:rPr>
      </w:pPr>
      <w:r w:rsidRPr="00BD7962">
        <w:rPr>
          <w:rFonts w:ascii="Book Antiqua" w:hAnsi="Book Antiqua" w:cstheme="majorBidi"/>
          <w:b/>
          <w:bCs/>
          <w:sz w:val="24"/>
          <w:szCs w:val="24"/>
        </w:rPr>
        <w:t>REFERENCES</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1 </w:t>
      </w:r>
      <w:proofErr w:type="spellStart"/>
      <w:r w:rsidRPr="00BD7962">
        <w:rPr>
          <w:rFonts w:ascii="Book Antiqua" w:eastAsia="宋体" w:hAnsi="Book Antiqua" w:cs="宋体"/>
          <w:b/>
          <w:bCs/>
          <w:color w:val="000000"/>
          <w:sz w:val="24"/>
          <w:szCs w:val="24"/>
          <w:lang w:eastAsia="zh-CN" w:bidi="ar-SA"/>
        </w:rPr>
        <w:t>Kossard</w:t>
      </w:r>
      <w:proofErr w:type="spellEnd"/>
      <w:r w:rsidRPr="00BD7962">
        <w:rPr>
          <w:rFonts w:ascii="Book Antiqua" w:eastAsia="宋体" w:hAnsi="Book Antiqua" w:cs="宋体"/>
          <w:b/>
          <w:bCs/>
          <w:color w:val="000000"/>
          <w:sz w:val="24"/>
          <w:szCs w:val="24"/>
          <w:lang w:eastAsia="zh-CN" w:bidi="ar-SA"/>
        </w:rPr>
        <w:t xml:space="preserve"> S</w:t>
      </w:r>
      <w:r w:rsidRPr="00BD7962">
        <w:rPr>
          <w:rFonts w:ascii="Book Antiqua" w:eastAsia="宋体" w:hAnsi="Book Antiqua" w:cs="宋体"/>
          <w:color w:val="000000"/>
          <w:sz w:val="24"/>
          <w:szCs w:val="24"/>
          <w:lang w:eastAsia="zh-CN" w:bidi="ar-SA"/>
        </w:rPr>
        <w:t xml:space="preserve">. Postmenopausal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Scarring alopecia in a pattern distribution. </w:t>
      </w:r>
      <w:r w:rsidRPr="00BD7962">
        <w:rPr>
          <w:rFonts w:ascii="Book Antiqua" w:eastAsia="宋体" w:hAnsi="Book Antiqua" w:cs="宋体"/>
          <w:i/>
          <w:iCs/>
          <w:color w:val="000000"/>
          <w:sz w:val="24"/>
          <w:szCs w:val="24"/>
          <w:lang w:eastAsia="zh-CN" w:bidi="ar-SA"/>
        </w:rPr>
        <w:t xml:space="preserve">Arch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1994; </w:t>
      </w:r>
      <w:r w:rsidRPr="00BD7962">
        <w:rPr>
          <w:rFonts w:ascii="Book Antiqua" w:eastAsia="宋体" w:hAnsi="Book Antiqua" w:cs="宋体"/>
          <w:b/>
          <w:bCs/>
          <w:color w:val="000000"/>
          <w:sz w:val="24"/>
          <w:szCs w:val="24"/>
          <w:lang w:eastAsia="zh-CN" w:bidi="ar-SA"/>
        </w:rPr>
        <w:t>130</w:t>
      </w:r>
      <w:r w:rsidRPr="00BD7962">
        <w:rPr>
          <w:rFonts w:ascii="Book Antiqua" w:eastAsia="宋体" w:hAnsi="Book Antiqua" w:cs="宋体"/>
          <w:color w:val="000000"/>
          <w:sz w:val="24"/>
          <w:szCs w:val="24"/>
          <w:lang w:eastAsia="zh-CN" w:bidi="ar-SA"/>
        </w:rPr>
        <w:t>: 770-774 [PMID: 8002649]</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2 </w:t>
      </w:r>
      <w:r w:rsidRPr="00BD7962">
        <w:rPr>
          <w:rFonts w:ascii="Book Antiqua" w:eastAsia="宋体" w:hAnsi="Book Antiqua" w:cs="宋体"/>
          <w:b/>
          <w:bCs/>
          <w:color w:val="000000"/>
          <w:sz w:val="24"/>
          <w:szCs w:val="24"/>
          <w:lang w:eastAsia="zh-CN" w:bidi="ar-SA"/>
        </w:rPr>
        <w:t>Tan KT</w:t>
      </w:r>
      <w:r w:rsidRPr="00BD7962">
        <w:rPr>
          <w:rFonts w:ascii="Book Antiqua" w:eastAsia="宋体" w:hAnsi="Book Antiqua" w:cs="宋体"/>
          <w:color w:val="000000"/>
          <w:sz w:val="24"/>
          <w:szCs w:val="24"/>
          <w:lang w:eastAsia="zh-CN" w:bidi="ar-SA"/>
        </w:rPr>
        <w:t xml:space="preserve">, Messenger AG.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clinical presentations and prognosis.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2009; </w:t>
      </w:r>
      <w:r w:rsidRPr="00BD7962">
        <w:rPr>
          <w:rFonts w:ascii="Book Antiqua" w:eastAsia="宋体" w:hAnsi="Book Antiqua" w:cs="宋体"/>
          <w:b/>
          <w:bCs/>
          <w:color w:val="000000"/>
          <w:sz w:val="24"/>
          <w:szCs w:val="24"/>
          <w:lang w:eastAsia="zh-CN" w:bidi="ar-SA"/>
        </w:rPr>
        <w:t>160</w:t>
      </w:r>
      <w:r w:rsidRPr="00BD7962">
        <w:rPr>
          <w:rFonts w:ascii="Book Antiqua" w:eastAsia="宋体" w:hAnsi="Book Antiqua" w:cs="宋体"/>
          <w:color w:val="000000"/>
          <w:sz w:val="24"/>
          <w:szCs w:val="24"/>
          <w:lang w:eastAsia="zh-CN" w:bidi="ar-SA"/>
        </w:rPr>
        <w:t>: 75-79 [PMID: 18811690 DOI: 10.1111/j.1365-2133.2008.08861.x]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3 </w:t>
      </w:r>
      <w:proofErr w:type="spellStart"/>
      <w:r w:rsidRPr="00BD7962">
        <w:rPr>
          <w:rFonts w:ascii="Book Antiqua" w:eastAsia="宋体" w:hAnsi="Book Antiqua" w:cs="宋体"/>
          <w:b/>
          <w:bCs/>
          <w:color w:val="000000"/>
          <w:sz w:val="24"/>
          <w:szCs w:val="24"/>
          <w:lang w:eastAsia="zh-CN" w:bidi="ar-SA"/>
        </w:rPr>
        <w:t>Vañó-Galván</w:t>
      </w:r>
      <w:proofErr w:type="spellEnd"/>
      <w:r w:rsidRPr="00BD7962">
        <w:rPr>
          <w:rFonts w:ascii="Book Antiqua" w:eastAsia="宋体" w:hAnsi="Book Antiqua" w:cs="宋体"/>
          <w:b/>
          <w:bCs/>
          <w:color w:val="000000"/>
          <w:sz w:val="24"/>
          <w:szCs w:val="24"/>
          <w:lang w:eastAsia="zh-CN" w:bidi="ar-SA"/>
        </w:rPr>
        <w:t xml:space="preserve"> S</w:t>
      </w:r>
      <w:r w:rsidRPr="00BD7962">
        <w:rPr>
          <w:rFonts w:ascii="Book Antiqua" w:eastAsia="宋体" w:hAnsi="Book Antiqua" w:cs="宋体"/>
          <w:color w:val="000000"/>
          <w:sz w:val="24"/>
          <w:szCs w:val="24"/>
          <w:lang w:eastAsia="zh-CN" w:bidi="ar-SA"/>
        </w:rPr>
        <w:t>, Molina-Ruiz AM, Serrano-Falcón C, Arias-Santiago S, Rodrigues-</w:t>
      </w:r>
      <w:proofErr w:type="spellStart"/>
      <w:r w:rsidRPr="00BD7962">
        <w:rPr>
          <w:rFonts w:ascii="Book Antiqua" w:eastAsia="宋体" w:hAnsi="Book Antiqua" w:cs="宋体"/>
          <w:color w:val="000000"/>
          <w:sz w:val="24"/>
          <w:szCs w:val="24"/>
          <w:lang w:eastAsia="zh-CN" w:bidi="ar-SA"/>
        </w:rPr>
        <w:t>Barata</w:t>
      </w:r>
      <w:proofErr w:type="spellEnd"/>
      <w:r w:rsidRPr="00BD7962">
        <w:rPr>
          <w:rFonts w:ascii="Book Antiqua" w:eastAsia="宋体" w:hAnsi="Book Antiqua" w:cs="宋体"/>
          <w:color w:val="000000"/>
          <w:sz w:val="24"/>
          <w:szCs w:val="24"/>
          <w:lang w:eastAsia="zh-CN" w:bidi="ar-SA"/>
        </w:rPr>
        <w:t xml:space="preserve"> AR, </w:t>
      </w:r>
      <w:proofErr w:type="spellStart"/>
      <w:r w:rsidRPr="00BD7962">
        <w:rPr>
          <w:rFonts w:ascii="Book Antiqua" w:eastAsia="宋体" w:hAnsi="Book Antiqua" w:cs="宋体"/>
          <w:color w:val="000000"/>
          <w:sz w:val="24"/>
          <w:szCs w:val="24"/>
          <w:lang w:eastAsia="zh-CN" w:bidi="ar-SA"/>
        </w:rPr>
        <w:t>Garnacho</w:t>
      </w:r>
      <w:proofErr w:type="spellEnd"/>
      <w:r w:rsidRPr="00BD7962">
        <w:rPr>
          <w:rFonts w:ascii="Book Antiqua" w:eastAsia="宋体" w:hAnsi="Book Antiqua" w:cs="宋体"/>
          <w:color w:val="000000"/>
          <w:sz w:val="24"/>
          <w:szCs w:val="24"/>
          <w:lang w:eastAsia="zh-CN" w:bidi="ar-SA"/>
        </w:rPr>
        <w:t xml:space="preserve">-Saucedo G, </w:t>
      </w:r>
      <w:proofErr w:type="spellStart"/>
      <w:r w:rsidRPr="00BD7962">
        <w:rPr>
          <w:rFonts w:ascii="Book Antiqua" w:eastAsia="宋体" w:hAnsi="Book Antiqua" w:cs="宋体"/>
          <w:color w:val="000000"/>
          <w:sz w:val="24"/>
          <w:szCs w:val="24"/>
          <w:lang w:eastAsia="zh-CN" w:bidi="ar-SA"/>
        </w:rPr>
        <w:t>Martorell-Calatayud</w:t>
      </w:r>
      <w:proofErr w:type="spellEnd"/>
      <w:r w:rsidRPr="00BD7962">
        <w:rPr>
          <w:rFonts w:ascii="Book Antiqua" w:eastAsia="宋体" w:hAnsi="Book Antiqua" w:cs="宋体"/>
          <w:color w:val="000000"/>
          <w:sz w:val="24"/>
          <w:szCs w:val="24"/>
          <w:lang w:eastAsia="zh-CN" w:bidi="ar-SA"/>
        </w:rPr>
        <w:t xml:space="preserve"> A, </w:t>
      </w:r>
      <w:proofErr w:type="spellStart"/>
      <w:r w:rsidRPr="00BD7962">
        <w:rPr>
          <w:rFonts w:ascii="Book Antiqua" w:eastAsia="宋体" w:hAnsi="Book Antiqua" w:cs="宋体"/>
          <w:color w:val="000000"/>
          <w:sz w:val="24"/>
          <w:szCs w:val="24"/>
          <w:lang w:eastAsia="zh-CN" w:bidi="ar-SA"/>
        </w:rPr>
        <w:t>Fernández-Crehuet</w:t>
      </w:r>
      <w:proofErr w:type="spellEnd"/>
      <w:r w:rsidRPr="00BD7962">
        <w:rPr>
          <w:rFonts w:ascii="Book Antiqua" w:eastAsia="宋体" w:hAnsi="Book Antiqua" w:cs="宋体"/>
          <w:color w:val="000000"/>
          <w:sz w:val="24"/>
          <w:szCs w:val="24"/>
          <w:lang w:eastAsia="zh-CN" w:bidi="ar-SA"/>
        </w:rPr>
        <w:t xml:space="preserve"> P, </w:t>
      </w:r>
      <w:proofErr w:type="spellStart"/>
      <w:r w:rsidRPr="00BD7962">
        <w:rPr>
          <w:rFonts w:ascii="Book Antiqua" w:eastAsia="宋体" w:hAnsi="Book Antiqua" w:cs="宋体"/>
          <w:color w:val="000000"/>
          <w:sz w:val="24"/>
          <w:szCs w:val="24"/>
          <w:lang w:eastAsia="zh-CN" w:bidi="ar-SA"/>
        </w:rPr>
        <w:t>Grimalt</w:t>
      </w:r>
      <w:proofErr w:type="spellEnd"/>
      <w:r w:rsidRPr="00BD7962">
        <w:rPr>
          <w:rFonts w:ascii="Book Antiqua" w:eastAsia="宋体" w:hAnsi="Book Antiqua" w:cs="宋体"/>
          <w:color w:val="000000"/>
          <w:sz w:val="24"/>
          <w:szCs w:val="24"/>
          <w:lang w:eastAsia="zh-CN" w:bidi="ar-SA"/>
        </w:rPr>
        <w:t xml:space="preserve"> R, </w:t>
      </w:r>
      <w:proofErr w:type="spellStart"/>
      <w:r w:rsidRPr="00BD7962">
        <w:rPr>
          <w:rFonts w:ascii="Book Antiqua" w:eastAsia="宋体" w:hAnsi="Book Antiqua" w:cs="宋体"/>
          <w:color w:val="000000"/>
          <w:sz w:val="24"/>
          <w:szCs w:val="24"/>
          <w:lang w:eastAsia="zh-CN" w:bidi="ar-SA"/>
        </w:rPr>
        <w:t>Aranegui</w:t>
      </w:r>
      <w:proofErr w:type="spellEnd"/>
      <w:r w:rsidRPr="00BD7962">
        <w:rPr>
          <w:rFonts w:ascii="Book Antiqua" w:eastAsia="宋体" w:hAnsi="Book Antiqua" w:cs="宋体"/>
          <w:color w:val="000000"/>
          <w:sz w:val="24"/>
          <w:szCs w:val="24"/>
          <w:lang w:eastAsia="zh-CN" w:bidi="ar-SA"/>
        </w:rPr>
        <w:t xml:space="preserve"> B, </w:t>
      </w:r>
      <w:proofErr w:type="spellStart"/>
      <w:r w:rsidRPr="00BD7962">
        <w:rPr>
          <w:rFonts w:ascii="Book Antiqua" w:eastAsia="宋体" w:hAnsi="Book Antiqua" w:cs="宋体"/>
          <w:color w:val="000000"/>
          <w:sz w:val="24"/>
          <w:szCs w:val="24"/>
          <w:lang w:eastAsia="zh-CN" w:bidi="ar-SA"/>
        </w:rPr>
        <w:t>Grillo</w:t>
      </w:r>
      <w:proofErr w:type="spellEnd"/>
      <w:r w:rsidRPr="00BD7962">
        <w:rPr>
          <w:rFonts w:ascii="Book Antiqua" w:eastAsia="宋体" w:hAnsi="Book Antiqua" w:cs="宋体"/>
          <w:color w:val="000000"/>
          <w:sz w:val="24"/>
          <w:szCs w:val="24"/>
          <w:lang w:eastAsia="zh-CN" w:bidi="ar-SA"/>
        </w:rPr>
        <w:t xml:space="preserve"> E, Diaz-Ley B, </w:t>
      </w:r>
      <w:proofErr w:type="spellStart"/>
      <w:r w:rsidRPr="00BD7962">
        <w:rPr>
          <w:rFonts w:ascii="Book Antiqua" w:eastAsia="宋体" w:hAnsi="Book Antiqua" w:cs="宋体"/>
          <w:color w:val="000000"/>
          <w:sz w:val="24"/>
          <w:szCs w:val="24"/>
          <w:lang w:eastAsia="zh-CN" w:bidi="ar-SA"/>
        </w:rPr>
        <w:t>Salido</w:t>
      </w:r>
      <w:proofErr w:type="spellEnd"/>
      <w:r w:rsidRPr="00BD7962">
        <w:rPr>
          <w:rFonts w:ascii="Book Antiqua" w:eastAsia="宋体" w:hAnsi="Book Antiqua" w:cs="宋体"/>
          <w:color w:val="000000"/>
          <w:sz w:val="24"/>
          <w:szCs w:val="24"/>
          <w:lang w:eastAsia="zh-CN" w:bidi="ar-SA"/>
        </w:rPr>
        <w:t xml:space="preserve"> R, Pérez-Gala S, Serrano S, Moreno JC, </w:t>
      </w:r>
      <w:proofErr w:type="spellStart"/>
      <w:r w:rsidRPr="00BD7962">
        <w:rPr>
          <w:rFonts w:ascii="Book Antiqua" w:eastAsia="宋体" w:hAnsi="Book Antiqua" w:cs="宋体"/>
          <w:color w:val="000000"/>
          <w:sz w:val="24"/>
          <w:szCs w:val="24"/>
          <w:lang w:eastAsia="zh-CN" w:bidi="ar-SA"/>
        </w:rPr>
        <w:t>Jaén</w:t>
      </w:r>
      <w:proofErr w:type="spellEnd"/>
      <w:r w:rsidRPr="00BD7962">
        <w:rPr>
          <w:rFonts w:ascii="Book Antiqua" w:eastAsia="宋体" w:hAnsi="Book Antiqua" w:cs="宋体"/>
          <w:color w:val="000000"/>
          <w:sz w:val="24"/>
          <w:szCs w:val="24"/>
          <w:lang w:eastAsia="zh-CN" w:bidi="ar-SA"/>
        </w:rPr>
        <w:t xml:space="preserve"> P, Camacho FM.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multicenter review of 355 patients.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2014; </w:t>
      </w:r>
      <w:r w:rsidRPr="00BD7962">
        <w:rPr>
          <w:rFonts w:ascii="Book Antiqua" w:eastAsia="宋体" w:hAnsi="Book Antiqua" w:cs="宋体"/>
          <w:b/>
          <w:bCs/>
          <w:color w:val="000000"/>
          <w:sz w:val="24"/>
          <w:szCs w:val="24"/>
          <w:lang w:eastAsia="zh-CN" w:bidi="ar-SA"/>
        </w:rPr>
        <w:t>70</w:t>
      </w:r>
      <w:r w:rsidRPr="00BD7962">
        <w:rPr>
          <w:rFonts w:ascii="Book Antiqua" w:eastAsia="宋体" w:hAnsi="Book Antiqua" w:cs="宋体"/>
          <w:color w:val="000000"/>
          <w:sz w:val="24"/>
          <w:szCs w:val="24"/>
          <w:lang w:eastAsia="zh-CN" w:bidi="ar-SA"/>
        </w:rPr>
        <w:t>: 670-678 [PMID: 24508293 DOI: 10.1016/j.jaad.2013.12.003]</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4 </w:t>
      </w:r>
      <w:r w:rsidRPr="00BD7962">
        <w:rPr>
          <w:rFonts w:ascii="Book Antiqua" w:eastAsia="宋体" w:hAnsi="Book Antiqua" w:cs="宋体"/>
          <w:b/>
          <w:bCs/>
          <w:color w:val="000000"/>
          <w:sz w:val="24"/>
          <w:szCs w:val="24"/>
          <w:lang w:eastAsia="zh-CN" w:bidi="ar-SA"/>
        </w:rPr>
        <w:t>Banka N</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Mubki</w:t>
      </w:r>
      <w:proofErr w:type="spellEnd"/>
      <w:r w:rsidRPr="00BD7962">
        <w:rPr>
          <w:rFonts w:ascii="Book Antiqua" w:eastAsia="宋体" w:hAnsi="Book Antiqua" w:cs="宋体"/>
          <w:color w:val="000000"/>
          <w:sz w:val="24"/>
          <w:szCs w:val="24"/>
          <w:lang w:eastAsia="zh-CN" w:bidi="ar-SA"/>
        </w:rPr>
        <w:t xml:space="preserve"> T, </w:t>
      </w:r>
      <w:proofErr w:type="spellStart"/>
      <w:r w:rsidRPr="00BD7962">
        <w:rPr>
          <w:rFonts w:ascii="Book Antiqua" w:eastAsia="宋体" w:hAnsi="Book Antiqua" w:cs="宋体"/>
          <w:color w:val="000000"/>
          <w:sz w:val="24"/>
          <w:szCs w:val="24"/>
          <w:lang w:eastAsia="zh-CN" w:bidi="ar-SA"/>
        </w:rPr>
        <w:t>Bunagan</w:t>
      </w:r>
      <w:proofErr w:type="spellEnd"/>
      <w:r w:rsidRPr="00BD7962">
        <w:rPr>
          <w:rFonts w:ascii="Book Antiqua" w:eastAsia="宋体" w:hAnsi="Book Antiqua" w:cs="宋体"/>
          <w:color w:val="000000"/>
          <w:sz w:val="24"/>
          <w:szCs w:val="24"/>
          <w:lang w:eastAsia="zh-CN" w:bidi="ar-SA"/>
        </w:rPr>
        <w:t xml:space="preserve"> MJ, </w:t>
      </w:r>
      <w:proofErr w:type="spellStart"/>
      <w:r w:rsidRPr="00BD7962">
        <w:rPr>
          <w:rFonts w:ascii="Book Antiqua" w:eastAsia="宋体" w:hAnsi="Book Antiqua" w:cs="宋体"/>
          <w:color w:val="000000"/>
          <w:sz w:val="24"/>
          <w:szCs w:val="24"/>
          <w:lang w:eastAsia="zh-CN" w:bidi="ar-SA"/>
        </w:rPr>
        <w:t>McElwee</w:t>
      </w:r>
      <w:proofErr w:type="spellEnd"/>
      <w:r w:rsidRPr="00BD7962">
        <w:rPr>
          <w:rFonts w:ascii="Book Antiqua" w:eastAsia="宋体" w:hAnsi="Book Antiqua" w:cs="宋体"/>
          <w:color w:val="000000"/>
          <w:sz w:val="24"/>
          <w:szCs w:val="24"/>
          <w:lang w:eastAsia="zh-CN" w:bidi="ar-SA"/>
        </w:rPr>
        <w:t xml:space="preserve"> K, Shapiro J.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retrospective clinical review of 62 patients with treatment outcome and long-term follow-up. </w:t>
      </w:r>
      <w:proofErr w:type="spellStart"/>
      <w:r w:rsidRPr="00BD7962">
        <w:rPr>
          <w:rFonts w:ascii="Book Antiqua" w:eastAsia="宋体" w:hAnsi="Book Antiqua" w:cs="宋体"/>
          <w:i/>
          <w:iCs/>
          <w:color w:val="000000"/>
          <w:sz w:val="24"/>
          <w:szCs w:val="24"/>
          <w:lang w:eastAsia="zh-CN" w:bidi="ar-SA"/>
        </w:rPr>
        <w:t>Int</w:t>
      </w:r>
      <w:proofErr w:type="spellEnd"/>
      <w:r w:rsidRPr="00BD7962">
        <w:rPr>
          <w:rFonts w:ascii="Book Antiqua" w:eastAsia="宋体" w:hAnsi="Book Antiqua" w:cs="宋体"/>
          <w:i/>
          <w:iCs/>
          <w:color w:val="000000"/>
          <w:sz w:val="24"/>
          <w:szCs w:val="24"/>
          <w:lang w:eastAsia="zh-CN" w:bidi="ar-SA"/>
        </w:rPr>
        <w:t xml:space="preserve">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2014; </w:t>
      </w:r>
      <w:r w:rsidRPr="00BD7962">
        <w:rPr>
          <w:rFonts w:ascii="Book Antiqua" w:eastAsia="宋体" w:hAnsi="Book Antiqua" w:cs="宋体"/>
          <w:b/>
          <w:bCs/>
          <w:color w:val="000000"/>
          <w:sz w:val="24"/>
          <w:szCs w:val="24"/>
          <w:lang w:eastAsia="zh-CN" w:bidi="ar-SA"/>
        </w:rPr>
        <w:t>53</w:t>
      </w:r>
      <w:r w:rsidRPr="00BD7962">
        <w:rPr>
          <w:rFonts w:ascii="Book Antiqua" w:eastAsia="宋体" w:hAnsi="Book Antiqua" w:cs="宋体"/>
          <w:color w:val="000000"/>
          <w:sz w:val="24"/>
          <w:szCs w:val="24"/>
          <w:lang w:eastAsia="zh-CN" w:bidi="ar-SA"/>
        </w:rPr>
        <w:t>: 1324-1330 [PMID: 24738979 DOI: 10.1111/ijd.12479]</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5 </w:t>
      </w:r>
      <w:r w:rsidRPr="00BD7962">
        <w:rPr>
          <w:rFonts w:ascii="Book Antiqua" w:eastAsia="宋体" w:hAnsi="Book Antiqua" w:cs="宋体"/>
          <w:b/>
          <w:bCs/>
          <w:color w:val="000000"/>
          <w:sz w:val="24"/>
          <w:szCs w:val="24"/>
          <w:lang w:eastAsia="zh-CN" w:bidi="ar-SA"/>
        </w:rPr>
        <w:t>MacDonald A</w:t>
      </w:r>
      <w:r w:rsidRPr="00BD7962">
        <w:rPr>
          <w:rFonts w:ascii="Book Antiqua" w:eastAsia="宋体" w:hAnsi="Book Antiqua" w:cs="宋体"/>
          <w:color w:val="000000"/>
          <w:sz w:val="24"/>
          <w:szCs w:val="24"/>
          <w:lang w:eastAsia="zh-CN" w:bidi="ar-SA"/>
        </w:rPr>
        <w:t xml:space="preserve">, Clark C, Holmes S.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review of 60 cases.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2012; </w:t>
      </w:r>
      <w:r w:rsidRPr="00BD7962">
        <w:rPr>
          <w:rFonts w:ascii="Book Antiqua" w:eastAsia="宋体" w:hAnsi="Book Antiqua" w:cs="宋体"/>
          <w:b/>
          <w:bCs/>
          <w:color w:val="000000"/>
          <w:sz w:val="24"/>
          <w:szCs w:val="24"/>
          <w:lang w:eastAsia="zh-CN" w:bidi="ar-SA"/>
        </w:rPr>
        <w:t>67</w:t>
      </w:r>
      <w:r w:rsidRPr="00BD7962">
        <w:rPr>
          <w:rFonts w:ascii="Book Antiqua" w:eastAsia="宋体" w:hAnsi="Book Antiqua" w:cs="宋体"/>
          <w:color w:val="000000"/>
          <w:sz w:val="24"/>
          <w:szCs w:val="24"/>
          <w:lang w:eastAsia="zh-CN" w:bidi="ar-SA"/>
        </w:rPr>
        <w:t>: 955-961 [PMID: 22503342 DOI: 10.1016/j.jaad.2001.12.038]</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lastRenderedPageBreak/>
        <w:t>6 </w:t>
      </w:r>
      <w:r w:rsidRPr="00BD7962">
        <w:rPr>
          <w:rFonts w:ascii="Book Antiqua" w:eastAsia="宋体" w:hAnsi="Book Antiqua" w:cs="宋体"/>
          <w:b/>
          <w:bCs/>
          <w:color w:val="000000"/>
          <w:sz w:val="24"/>
          <w:szCs w:val="24"/>
          <w:lang w:eastAsia="zh-CN" w:bidi="ar-SA"/>
        </w:rPr>
        <w:t>Chew AL</w:t>
      </w:r>
      <w:r w:rsidRPr="00BD7962">
        <w:rPr>
          <w:rFonts w:ascii="Book Antiqua" w:eastAsia="宋体" w:hAnsi="Book Antiqua" w:cs="宋体"/>
          <w:color w:val="000000"/>
          <w:sz w:val="24"/>
          <w:szCs w:val="24"/>
          <w:lang w:eastAsia="zh-CN" w:bidi="ar-SA"/>
        </w:rPr>
        <w:t xml:space="preserve">, Bashir SJ, </w:t>
      </w:r>
      <w:proofErr w:type="spellStart"/>
      <w:r w:rsidRPr="00BD7962">
        <w:rPr>
          <w:rFonts w:ascii="Book Antiqua" w:eastAsia="宋体" w:hAnsi="Book Antiqua" w:cs="宋体"/>
          <w:color w:val="000000"/>
          <w:sz w:val="24"/>
          <w:szCs w:val="24"/>
          <w:lang w:eastAsia="zh-CN" w:bidi="ar-SA"/>
        </w:rPr>
        <w:t>Wain</w:t>
      </w:r>
      <w:proofErr w:type="spellEnd"/>
      <w:r w:rsidRPr="00BD7962">
        <w:rPr>
          <w:rFonts w:ascii="Book Antiqua" w:eastAsia="宋体" w:hAnsi="Book Antiqua" w:cs="宋体"/>
          <w:color w:val="000000"/>
          <w:sz w:val="24"/>
          <w:szCs w:val="24"/>
          <w:lang w:eastAsia="zh-CN" w:bidi="ar-SA"/>
        </w:rPr>
        <w:t xml:space="preserve"> EM, Fenton DA, </w:t>
      </w:r>
      <w:proofErr w:type="spellStart"/>
      <w:r w:rsidRPr="00BD7962">
        <w:rPr>
          <w:rFonts w:ascii="Book Antiqua" w:eastAsia="宋体" w:hAnsi="Book Antiqua" w:cs="宋体"/>
          <w:color w:val="000000"/>
          <w:sz w:val="24"/>
          <w:szCs w:val="24"/>
          <w:lang w:eastAsia="zh-CN" w:bidi="ar-SA"/>
        </w:rPr>
        <w:t>Stefanato</w:t>
      </w:r>
      <w:proofErr w:type="spellEnd"/>
      <w:r w:rsidRPr="00BD7962">
        <w:rPr>
          <w:rFonts w:ascii="Book Antiqua" w:eastAsia="宋体" w:hAnsi="Book Antiqua" w:cs="宋体"/>
          <w:color w:val="000000"/>
          <w:sz w:val="24"/>
          <w:szCs w:val="24"/>
          <w:lang w:eastAsia="zh-CN" w:bidi="ar-SA"/>
        </w:rPr>
        <w:t xml:space="preserve"> CM. Expanding the spectrum of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unifying concept.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2010; </w:t>
      </w:r>
      <w:r w:rsidRPr="00BD7962">
        <w:rPr>
          <w:rFonts w:ascii="Book Antiqua" w:eastAsia="宋体" w:hAnsi="Book Antiqua" w:cs="宋体"/>
          <w:b/>
          <w:bCs/>
          <w:color w:val="000000"/>
          <w:sz w:val="24"/>
          <w:szCs w:val="24"/>
          <w:lang w:eastAsia="zh-CN" w:bidi="ar-SA"/>
        </w:rPr>
        <w:t>63</w:t>
      </w:r>
      <w:r w:rsidRPr="00BD7962">
        <w:rPr>
          <w:rFonts w:ascii="Book Antiqua" w:eastAsia="宋体" w:hAnsi="Book Antiqua" w:cs="宋体"/>
          <w:color w:val="000000"/>
          <w:sz w:val="24"/>
          <w:szCs w:val="24"/>
          <w:lang w:eastAsia="zh-CN" w:bidi="ar-SA"/>
        </w:rPr>
        <w:t>: 653-660 [PMID: 20846567 DOI: 10.1016/j.jaad.2009.09.020]</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7 </w:t>
      </w:r>
      <w:proofErr w:type="spellStart"/>
      <w:r w:rsidRPr="00BD7962">
        <w:rPr>
          <w:rFonts w:ascii="Book Antiqua" w:eastAsia="宋体" w:hAnsi="Book Antiqua" w:cs="宋体"/>
          <w:b/>
          <w:bCs/>
          <w:color w:val="000000"/>
          <w:sz w:val="24"/>
          <w:szCs w:val="24"/>
          <w:lang w:eastAsia="zh-CN" w:bidi="ar-SA"/>
        </w:rPr>
        <w:t>Ladizinski</w:t>
      </w:r>
      <w:proofErr w:type="spellEnd"/>
      <w:r w:rsidRPr="00BD7962">
        <w:rPr>
          <w:rFonts w:ascii="Book Antiqua" w:eastAsia="宋体" w:hAnsi="Book Antiqua" w:cs="宋体"/>
          <w:b/>
          <w:bCs/>
          <w:color w:val="000000"/>
          <w:sz w:val="24"/>
          <w:szCs w:val="24"/>
          <w:lang w:eastAsia="zh-CN" w:bidi="ar-SA"/>
        </w:rPr>
        <w:t xml:space="preserve"> B</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Bazakas</w:t>
      </w:r>
      <w:proofErr w:type="spellEnd"/>
      <w:r w:rsidRPr="00BD7962">
        <w:rPr>
          <w:rFonts w:ascii="Book Antiqua" w:eastAsia="宋体" w:hAnsi="Book Antiqua" w:cs="宋体"/>
          <w:color w:val="000000"/>
          <w:sz w:val="24"/>
          <w:szCs w:val="24"/>
          <w:lang w:eastAsia="zh-CN" w:bidi="ar-SA"/>
        </w:rPr>
        <w:t xml:space="preserve"> A, </w:t>
      </w:r>
      <w:proofErr w:type="spellStart"/>
      <w:r w:rsidRPr="00BD7962">
        <w:rPr>
          <w:rFonts w:ascii="Book Antiqua" w:eastAsia="宋体" w:hAnsi="Book Antiqua" w:cs="宋体"/>
          <w:color w:val="000000"/>
          <w:sz w:val="24"/>
          <w:szCs w:val="24"/>
          <w:lang w:eastAsia="zh-CN" w:bidi="ar-SA"/>
        </w:rPr>
        <w:t>Selim</w:t>
      </w:r>
      <w:proofErr w:type="spellEnd"/>
      <w:r w:rsidRPr="00BD7962">
        <w:rPr>
          <w:rFonts w:ascii="Book Antiqua" w:eastAsia="宋体" w:hAnsi="Book Antiqua" w:cs="宋体"/>
          <w:color w:val="000000"/>
          <w:sz w:val="24"/>
          <w:szCs w:val="24"/>
          <w:lang w:eastAsia="zh-CN" w:bidi="ar-SA"/>
        </w:rPr>
        <w:t xml:space="preserve"> MA, Olsen EA.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retrospective review of 19 patients seen at Duke University.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2013; </w:t>
      </w:r>
      <w:r w:rsidRPr="00BD7962">
        <w:rPr>
          <w:rFonts w:ascii="Book Antiqua" w:eastAsia="宋体" w:hAnsi="Book Antiqua" w:cs="宋体"/>
          <w:b/>
          <w:bCs/>
          <w:color w:val="000000"/>
          <w:sz w:val="24"/>
          <w:szCs w:val="24"/>
          <w:lang w:eastAsia="zh-CN" w:bidi="ar-SA"/>
        </w:rPr>
        <w:t>68</w:t>
      </w:r>
      <w:r w:rsidRPr="00BD7962">
        <w:rPr>
          <w:rFonts w:ascii="Book Antiqua" w:eastAsia="宋体" w:hAnsi="Book Antiqua" w:cs="宋体"/>
          <w:color w:val="000000"/>
          <w:sz w:val="24"/>
          <w:szCs w:val="24"/>
          <w:lang w:eastAsia="zh-CN" w:bidi="ar-SA"/>
        </w:rPr>
        <w:t>: 749-755 [PMID: 23375454 DOI: 10.1016/j.jaad.2012.09.043]</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8 </w:t>
      </w:r>
      <w:proofErr w:type="spellStart"/>
      <w:r w:rsidRPr="00BD7962">
        <w:rPr>
          <w:rFonts w:ascii="Book Antiqua" w:eastAsia="宋体" w:hAnsi="Book Antiqua" w:cs="宋体"/>
          <w:b/>
          <w:bCs/>
          <w:color w:val="000000"/>
          <w:sz w:val="24"/>
          <w:szCs w:val="24"/>
          <w:lang w:eastAsia="zh-CN" w:bidi="ar-SA"/>
        </w:rPr>
        <w:t>Kossard</w:t>
      </w:r>
      <w:proofErr w:type="spellEnd"/>
      <w:r w:rsidRPr="00BD7962">
        <w:rPr>
          <w:rFonts w:ascii="Book Antiqua" w:eastAsia="宋体" w:hAnsi="Book Antiqua" w:cs="宋体"/>
          <w:b/>
          <w:bCs/>
          <w:color w:val="000000"/>
          <w:sz w:val="24"/>
          <w:szCs w:val="24"/>
          <w:lang w:eastAsia="zh-CN" w:bidi="ar-SA"/>
        </w:rPr>
        <w:t xml:space="preserve"> S</w:t>
      </w:r>
      <w:r w:rsidRPr="00BD7962">
        <w:rPr>
          <w:rFonts w:ascii="Book Antiqua" w:eastAsia="宋体" w:hAnsi="Book Antiqua" w:cs="宋体"/>
          <w:color w:val="000000"/>
          <w:sz w:val="24"/>
          <w:szCs w:val="24"/>
          <w:lang w:eastAsia="zh-CN" w:bidi="ar-SA"/>
        </w:rPr>
        <w:t xml:space="preserve">, Lee MS, Wilkinson B. Postmenopausal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frontal variant of lichen </w:t>
      </w:r>
      <w:proofErr w:type="spellStart"/>
      <w:r w:rsidRPr="00BD7962">
        <w:rPr>
          <w:rFonts w:ascii="Book Antiqua" w:eastAsia="宋体" w:hAnsi="Book Antiqua" w:cs="宋体"/>
          <w:color w:val="000000"/>
          <w:sz w:val="24"/>
          <w:szCs w:val="24"/>
          <w:lang w:eastAsia="zh-CN" w:bidi="ar-SA"/>
        </w:rPr>
        <w:t>planopilaris</w:t>
      </w:r>
      <w:proofErr w:type="spellEnd"/>
      <w:r w:rsidRPr="00BD7962">
        <w:rPr>
          <w:rFonts w:ascii="Book Antiqua" w:eastAsia="宋体" w:hAnsi="Book Antiqua" w:cs="宋体"/>
          <w:color w:val="000000"/>
          <w:sz w:val="24"/>
          <w:szCs w:val="24"/>
          <w:lang w:eastAsia="zh-CN" w:bidi="ar-SA"/>
        </w:rPr>
        <w:t>.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1997; </w:t>
      </w:r>
      <w:r w:rsidRPr="00BD7962">
        <w:rPr>
          <w:rFonts w:ascii="Book Antiqua" w:eastAsia="宋体" w:hAnsi="Book Antiqua" w:cs="宋体"/>
          <w:b/>
          <w:bCs/>
          <w:color w:val="000000"/>
          <w:sz w:val="24"/>
          <w:szCs w:val="24"/>
          <w:lang w:eastAsia="zh-CN" w:bidi="ar-SA"/>
        </w:rPr>
        <w:t>36</w:t>
      </w:r>
      <w:r w:rsidRPr="00BD7962">
        <w:rPr>
          <w:rFonts w:ascii="Book Antiqua" w:eastAsia="宋体" w:hAnsi="Book Antiqua" w:cs="宋体"/>
          <w:color w:val="000000"/>
          <w:sz w:val="24"/>
          <w:szCs w:val="24"/>
          <w:lang w:eastAsia="zh-CN" w:bidi="ar-SA"/>
        </w:rPr>
        <w:t>: 59-66 [PMID: 8996262]</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9 </w:t>
      </w:r>
      <w:r w:rsidRPr="00BD7962">
        <w:rPr>
          <w:rFonts w:ascii="Book Antiqua" w:eastAsia="宋体" w:hAnsi="Book Antiqua" w:cs="宋体"/>
          <w:b/>
          <w:bCs/>
          <w:color w:val="000000"/>
          <w:sz w:val="24"/>
          <w:szCs w:val="24"/>
          <w:lang w:eastAsia="zh-CN" w:bidi="ar-SA"/>
        </w:rPr>
        <w:t>Ross EK</w:t>
      </w:r>
      <w:r w:rsidRPr="00BD7962">
        <w:rPr>
          <w:rFonts w:ascii="Book Antiqua" w:eastAsia="宋体" w:hAnsi="Book Antiqua" w:cs="宋体"/>
          <w:color w:val="000000"/>
          <w:sz w:val="24"/>
          <w:szCs w:val="24"/>
          <w:lang w:eastAsia="zh-CN" w:bidi="ar-SA"/>
        </w:rPr>
        <w:t xml:space="preserve">, Tan E, Shapiro J. Update on primary </w:t>
      </w:r>
      <w:proofErr w:type="spellStart"/>
      <w:r w:rsidRPr="00BD7962">
        <w:rPr>
          <w:rFonts w:ascii="Book Antiqua" w:eastAsia="宋体" w:hAnsi="Book Antiqua" w:cs="宋体"/>
          <w:color w:val="000000"/>
          <w:sz w:val="24"/>
          <w:szCs w:val="24"/>
          <w:lang w:eastAsia="zh-CN" w:bidi="ar-SA"/>
        </w:rPr>
        <w:t>cicatricial</w:t>
      </w:r>
      <w:proofErr w:type="spellEnd"/>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alopecias</w:t>
      </w:r>
      <w:proofErr w:type="spellEnd"/>
      <w:r w:rsidRPr="00BD7962">
        <w:rPr>
          <w:rFonts w:ascii="Book Antiqua" w:eastAsia="宋体" w:hAnsi="Book Antiqua" w:cs="宋体"/>
          <w:color w:val="000000"/>
          <w:sz w:val="24"/>
          <w:szCs w:val="24"/>
          <w:lang w:eastAsia="zh-CN" w:bidi="ar-SA"/>
        </w:rPr>
        <w:t>.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2005; </w:t>
      </w:r>
      <w:r w:rsidRPr="00BD7962">
        <w:rPr>
          <w:rFonts w:ascii="Book Antiqua" w:eastAsia="宋体" w:hAnsi="Book Antiqua" w:cs="宋体"/>
          <w:b/>
          <w:bCs/>
          <w:color w:val="000000"/>
          <w:sz w:val="24"/>
          <w:szCs w:val="24"/>
          <w:lang w:eastAsia="zh-CN" w:bidi="ar-SA"/>
        </w:rPr>
        <w:t>53</w:t>
      </w:r>
      <w:r w:rsidRPr="00BD7962">
        <w:rPr>
          <w:rFonts w:ascii="Book Antiqua" w:eastAsia="宋体" w:hAnsi="Book Antiqua" w:cs="宋体"/>
          <w:color w:val="000000"/>
          <w:sz w:val="24"/>
          <w:szCs w:val="24"/>
          <w:lang w:eastAsia="zh-CN" w:bidi="ar-SA"/>
        </w:rPr>
        <w:t>: 1-37; quiz 38-40 [PMID: 15965418]</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10 </w:t>
      </w:r>
      <w:r w:rsidRPr="00BD7962">
        <w:rPr>
          <w:rFonts w:ascii="Book Antiqua" w:eastAsia="宋体" w:hAnsi="Book Antiqua" w:cs="宋体"/>
          <w:b/>
          <w:bCs/>
          <w:color w:val="000000"/>
          <w:sz w:val="24"/>
          <w:szCs w:val="24"/>
          <w:lang w:eastAsia="zh-CN" w:bidi="ar-SA"/>
        </w:rPr>
        <w:t>Olsen EA</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Bergfeld</w:t>
      </w:r>
      <w:proofErr w:type="spellEnd"/>
      <w:r w:rsidRPr="00BD7962">
        <w:rPr>
          <w:rFonts w:ascii="Book Antiqua" w:eastAsia="宋体" w:hAnsi="Book Antiqua" w:cs="宋体"/>
          <w:color w:val="000000"/>
          <w:sz w:val="24"/>
          <w:szCs w:val="24"/>
          <w:lang w:eastAsia="zh-CN" w:bidi="ar-SA"/>
        </w:rPr>
        <w:t xml:space="preserve"> WF, </w:t>
      </w:r>
      <w:proofErr w:type="spellStart"/>
      <w:r w:rsidRPr="00BD7962">
        <w:rPr>
          <w:rFonts w:ascii="Book Antiqua" w:eastAsia="宋体" w:hAnsi="Book Antiqua" w:cs="宋体"/>
          <w:color w:val="000000"/>
          <w:sz w:val="24"/>
          <w:szCs w:val="24"/>
          <w:lang w:eastAsia="zh-CN" w:bidi="ar-SA"/>
        </w:rPr>
        <w:t>Cotsarelis</w:t>
      </w:r>
      <w:proofErr w:type="spellEnd"/>
      <w:r w:rsidRPr="00BD7962">
        <w:rPr>
          <w:rFonts w:ascii="Book Antiqua" w:eastAsia="宋体" w:hAnsi="Book Antiqua" w:cs="宋体"/>
          <w:color w:val="000000"/>
          <w:sz w:val="24"/>
          <w:szCs w:val="24"/>
          <w:lang w:eastAsia="zh-CN" w:bidi="ar-SA"/>
        </w:rPr>
        <w:t xml:space="preserve"> G, Price VH, Shapiro J, Sinclair R, Solomon A, </w:t>
      </w:r>
      <w:proofErr w:type="spellStart"/>
      <w:r w:rsidRPr="00BD7962">
        <w:rPr>
          <w:rFonts w:ascii="Book Antiqua" w:eastAsia="宋体" w:hAnsi="Book Antiqua" w:cs="宋体"/>
          <w:color w:val="000000"/>
          <w:sz w:val="24"/>
          <w:szCs w:val="24"/>
          <w:lang w:eastAsia="zh-CN" w:bidi="ar-SA"/>
        </w:rPr>
        <w:t>Sperling</w:t>
      </w:r>
      <w:proofErr w:type="spellEnd"/>
      <w:r w:rsidRPr="00BD7962">
        <w:rPr>
          <w:rFonts w:ascii="Book Antiqua" w:eastAsia="宋体" w:hAnsi="Book Antiqua" w:cs="宋体"/>
          <w:color w:val="000000"/>
          <w:sz w:val="24"/>
          <w:szCs w:val="24"/>
          <w:lang w:eastAsia="zh-CN" w:bidi="ar-SA"/>
        </w:rPr>
        <w:t xml:space="preserve"> L, </w:t>
      </w:r>
      <w:proofErr w:type="spellStart"/>
      <w:r w:rsidRPr="00BD7962">
        <w:rPr>
          <w:rFonts w:ascii="Book Antiqua" w:eastAsia="宋体" w:hAnsi="Book Antiqua" w:cs="宋体"/>
          <w:color w:val="000000"/>
          <w:sz w:val="24"/>
          <w:szCs w:val="24"/>
          <w:lang w:eastAsia="zh-CN" w:bidi="ar-SA"/>
        </w:rPr>
        <w:t>Stenn</w:t>
      </w:r>
      <w:proofErr w:type="spellEnd"/>
      <w:r w:rsidRPr="00BD7962">
        <w:rPr>
          <w:rFonts w:ascii="Book Antiqua" w:eastAsia="宋体" w:hAnsi="Book Antiqua" w:cs="宋体"/>
          <w:color w:val="000000"/>
          <w:sz w:val="24"/>
          <w:szCs w:val="24"/>
          <w:lang w:eastAsia="zh-CN" w:bidi="ar-SA"/>
        </w:rPr>
        <w:t xml:space="preserve"> K, Whiting DA, Bernardo O, Bettencourt M, Bolduc C, </w:t>
      </w:r>
      <w:proofErr w:type="spellStart"/>
      <w:r w:rsidRPr="00BD7962">
        <w:rPr>
          <w:rFonts w:ascii="Book Antiqua" w:eastAsia="宋体" w:hAnsi="Book Antiqua" w:cs="宋体"/>
          <w:color w:val="000000"/>
          <w:sz w:val="24"/>
          <w:szCs w:val="24"/>
          <w:lang w:eastAsia="zh-CN" w:bidi="ar-SA"/>
        </w:rPr>
        <w:t>Callendar</w:t>
      </w:r>
      <w:proofErr w:type="spellEnd"/>
      <w:r w:rsidRPr="00BD7962">
        <w:rPr>
          <w:rFonts w:ascii="Book Antiqua" w:eastAsia="宋体" w:hAnsi="Book Antiqua" w:cs="宋体"/>
          <w:color w:val="000000"/>
          <w:sz w:val="24"/>
          <w:szCs w:val="24"/>
          <w:lang w:eastAsia="zh-CN" w:bidi="ar-SA"/>
        </w:rPr>
        <w:t xml:space="preserve"> V, </w:t>
      </w:r>
      <w:proofErr w:type="spellStart"/>
      <w:r w:rsidRPr="00BD7962">
        <w:rPr>
          <w:rFonts w:ascii="Book Antiqua" w:eastAsia="宋体" w:hAnsi="Book Antiqua" w:cs="宋体"/>
          <w:color w:val="000000"/>
          <w:sz w:val="24"/>
          <w:szCs w:val="24"/>
          <w:lang w:eastAsia="zh-CN" w:bidi="ar-SA"/>
        </w:rPr>
        <w:t>Elston</w:t>
      </w:r>
      <w:proofErr w:type="spellEnd"/>
      <w:r w:rsidRPr="00BD7962">
        <w:rPr>
          <w:rFonts w:ascii="Book Antiqua" w:eastAsia="宋体" w:hAnsi="Book Antiqua" w:cs="宋体"/>
          <w:color w:val="000000"/>
          <w:sz w:val="24"/>
          <w:szCs w:val="24"/>
          <w:lang w:eastAsia="zh-CN" w:bidi="ar-SA"/>
        </w:rPr>
        <w:t xml:space="preserve"> D, Hickman J, </w:t>
      </w:r>
      <w:proofErr w:type="spellStart"/>
      <w:r w:rsidRPr="00BD7962">
        <w:rPr>
          <w:rFonts w:ascii="Book Antiqua" w:eastAsia="宋体" w:hAnsi="Book Antiqua" w:cs="宋体"/>
          <w:color w:val="000000"/>
          <w:sz w:val="24"/>
          <w:szCs w:val="24"/>
          <w:lang w:eastAsia="zh-CN" w:bidi="ar-SA"/>
        </w:rPr>
        <w:t>Ioffreda</w:t>
      </w:r>
      <w:proofErr w:type="spellEnd"/>
      <w:r w:rsidRPr="00BD7962">
        <w:rPr>
          <w:rFonts w:ascii="Book Antiqua" w:eastAsia="宋体" w:hAnsi="Book Antiqua" w:cs="宋体"/>
          <w:color w:val="000000"/>
          <w:sz w:val="24"/>
          <w:szCs w:val="24"/>
          <w:lang w:eastAsia="zh-CN" w:bidi="ar-SA"/>
        </w:rPr>
        <w:t xml:space="preserve"> M, King L, </w:t>
      </w:r>
      <w:proofErr w:type="spellStart"/>
      <w:r w:rsidRPr="00BD7962">
        <w:rPr>
          <w:rFonts w:ascii="Book Antiqua" w:eastAsia="宋体" w:hAnsi="Book Antiqua" w:cs="宋体"/>
          <w:color w:val="000000"/>
          <w:sz w:val="24"/>
          <w:szCs w:val="24"/>
          <w:lang w:eastAsia="zh-CN" w:bidi="ar-SA"/>
        </w:rPr>
        <w:t>Linzon</w:t>
      </w:r>
      <w:proofErr w:type="spellEnd"/>
      <w:r w:rsidRPr="00BD7962">
        <w:rPr>
          <w:rFonts w:ascii="Book Antiqua" w:eastAsia="宋体" w:hAnsi="Book Antiqua" w:cs="宋体"/>
          <w:color w:val="000000"/>
          <w:sz w:val="24"/>
          <w:szCs w:val="24"/>
          <w:lang w:eastAsia="zh-CN" w:bidi="ar-SA"/>
        </w:rPr>
        <w:t xml:space="preserve"> C, McMichael A, Miller J, </w:t>
      </w:r>
      <w:proofErr w:type="spellStart"/>
      <w:r w:rsidRPr="00BD7962">
        <w:rPr>
          <w:rFonts w:ascii="Book Antiqua" w:eastAsia="宋体" w:hAnsi="Book Antiqua" w:cs="宋体"/>
          <w:color w:val="000000"/>
          <w:sz w:val="24"/>
          <w:szCs w:val="24"/>
          <w:lang w:eastAsia="zh-CN" w:bidi="ar-SA"/>
        </w:rPr>
        <w:t>Mulinari</w:t>
      </w:r>
      <w:proofErr w:type="spellEnd"/>
      <w:r w:rsidRPr="00BD7962">
        <w:rPr>
          <w:rFonts w:ascii="Book Antiqua" w:eastAsia="宋体" w:hAnsi="Book Antiqua" w:cs="宋体"/>
          <w:color w:val="000000"/>
          <w:sz w:val="24"/>
          <w:szCs w:val="24"/>
          <w:lang w:eastAsia="zh-CN" w:bidi="ar-SA"/>
        </w:rPr>
        <w:t xml:space="preserve"> F, </w:t>
      </w:r>
      <w:proofErr w:type="spellStart"/>
      <w:r w:rsidRPr="00BD7962">
        <w:rPr>
          <w:rFonts w:ascii="Book Antiqua" w:eastAsia="宋体" w:hAnsi="Book Antiqua" w:cs="宋体"/>
          <w:color w:val="000000"/>
          <w:sz w:val="24"/>
          <w:szCs w:val="24"/>
          <w:lang w:eastAsia="zh-CN" w:bidi="ar-SA"/>
        </w:rPr>
        <w:t>Trancik</w:t>
      </w:r>
      <w:proofErr w:type="spellEnd"/>
      <w:r w:rsidRPr="00BD7962">
        <w:rPr>
          <w:rFonts w:ascii="Book Antiqua" w:eastAsia="宋体" w:hAnsi="Book Antiqua" w:cs="宋体"/>
          <w:color w:val="000000"/>
          <w:sz w:val="24"/>
          <w:szCs w:val="24"/>
          <w:lang w:eastAsia="zh-CN" w:bidi="ar-SA"/>
        </w:rPr>
        <w:t xml:space="preserve"> R. Summary of North American Hair Research Society (NAHRS)-sponsored Workshop on </w:t>
      </w:r>
      <w:proofErr w:type="spellStart"/>
      <w:r w:rsidRPr="00BD7962">
        <w:rPr>
          <w:rFonts w:ascii="Book Antiqua" w:eastAsia="宋体" w:hAnsi="Book Antiqua" w:cs="宋体"/>
          <w:color w:val="000000"/>
          <w:sz w:val="24"/>
          <w:szCs w:val="24"/>
          <w:lang w:eastAsia="zh-CN" w:bidi="ar-SA"/>
        </w:rPr>
        <w:t>Cicatricial</w:t>
      </w:r>
      <w:proofErr w:type="spellEnd"/>
      <w:r w:rsidRPr="00BD7962">
        <w:rPr>
          <w:rFonts w:ascii="Book Antiqua" w:eastAsia="宋体" w:hAnsi="Book Antiqua" w:cs="宋体"/>
          <w:color w:val="000000"/>
          <w:sz w:val="24"/>
          <w:szCs w:val="24"/>
          <w:lang w:eastAsia="zh-CN" w:bidi="ar-SA"/>
        </w:rPr>
        <w:t xml:space="preserve"> Alopecia, Duke University Medical Center, February 10 and 11, 2001.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2003; </w:t>
      </w:r>
      <w:r w:rsidRPr="00BD7962">
        <w:rPr>
          <w:rFonts w:ascii="Book Antiqua" w:eastAsia="宋体" w:hAnsi="Book Antiqua" w:cs="宋体"/>
          <w:b/>
          <w:bCs/>
          <w:color w:val="000000"/>
          <w:sz w:val="24"/>
          <w:szCs w:val="24"/>
          <w:lang w:eastAsia="zh-CN" w:bidi="ar-SA"/>
        </w:rPr>
        <w:t>48</w:t>
      </w:r>
      <w:r w:rsidRPr="00BD7962">
        <w:rPr>
          <w:rFonts w:ascii="Book Antiqua" w:eastAsia="宋体" w:hAnsi="Book Antiqua" w:cs="宋体"/>
          <w:color w:val="000000"/>
          <w:sz w:val="24"/>
          <w:szCs w:val="24"/>
          <w:lang w:eastAsia="zh-CN" w:bidi="ar-SA"/>
        </w:rPr>
        <w:t>: 103-110 [PMID: 12522378]</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11 </w:t>
      </w:r>
      <w:proofErr w:type="spellStart"/>
      <w:r w:rsidRPr="00BD7962">
        <w:rPr>
          <w:rFonts w:ascii="Book Antiqua" w:eastAsia="宋体" w:hAnsi="Book Antiqua" w:cs="宋体"/>
          <w:b/>
          <w:bCs/>
          <w:color w:val="000000"/>
          <w:sz w:val="24"/>
          <w:szCs w:val="24"/>
          <w:lang w:eastAsia="zh-CN" w:bidi="ar-SA"/>
        </w:rPr>
        <w:t>Assouly</w:t>
      </w:r>
      <w:proofErr w:type="spellEnd"/>
      <w:r w:rsidRPr="00BD7962">
        <w:rPr>
          <w:rFonts w:ascii="Book Antiqua" w:eastAsia="宋体" w:hAnsi="Book Antiqua" w:cs="宋体"/>
          <w:b/>
          <w:bCs/>
          <w:color w:val="000000"/>
          <w:sz w:val="24"/>
          <w:szCs w:val="24"/>
          <w:lang w:eastAsia="zh-CN" w:bidi="ar-SA"/>
        </w:rPr>
        <w:t xml:space="preserve"> P</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Reygagne</w:t>
      </w:r>
      <w:proofErr w:type="spellEnd"/>
      <w:r w:rsidRPr="00BD7962">
        <w:rPr>
          <w:rFonts w:ascii="Book Antiqua" w:eastAsia="宋体" w:hAnsi="Book Antiqua" w:cs="宋体"/>
          <w:color w:val="000000"/>
          <w:sz w:val="24"/>
          <w:szCs w:val="24"/>
          <w:lang w:eastAsia="zh-CN" w:bidi="ar-SA"/>
        </w:rPr>
        <w:t xml:space="preserve"> P. Lichen </w:t>
      </w:r>
      <w:proofErr w:type="spellStart"/>
      <w:r w:rsidRPr="00BD7962">
        <w:rPr>
          <w:rFonts w:ascii="Book Antiqua" w:eastAsia="宋体" w:hAnsi="Book Antiqua" w:cs="宋体"/>
          <w:color w:val="000000"/>
          <w:sz w:val="24"/>
          <w:szCs w:val="24"/>
          <w:lang w:eastAsia="zh-CN" w:bidi="ar-SA"/>
        </w:rPr>
        <w:t>planopilaris</w:t>
      </w:r>
      <w:proofErr w:type="spellEnd"/>
      <w:r w:rsidRPr="00BD7962">
        <w:rPr>
          <w:rFonts w:ascii="Book Antiqua" w:eastAsia="宋体" w:hAnsi="Book Antiqua" w:cs="宋体"/>
          <w:color w:val="000000"/>
          <w:sz w:val="24"/>
          <w:szCs w:val="24"/>
          <w:lang w:eastAsia="zh-CN" w:bidi="ar-SA"/>
        </w:rPr>
        <w:t>: update on diagnosis and treatment. </w:t>
      </w:r>
      <w:proofErr w:type="spellStart"/>
      <w:r w:rsidRPr="00BD7962">
        <w:rPr>
          <w:rFonts w:ascii="Book Antiqua" w:eastAsia="宋体" w:hAnsi="Book Antiqua" w:cs="宋体"/>
          <w:i/>
          <w:iCs/>
          <w:color w:val="000000"/>
          <w:sz w:val="24"/>
          <w:szCs w:val="24"/>
          <w:lang w:eastAsia="zh-CN" w:bidi="ar-SA"/>
        </w:rPr>
        <w:t>Semin</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Cutan</w:t>
      </w:r>
      <w:proofErr w:type="spellEnd"/>
      <w:r w:rsidRPr="00BD7962">
        <w:rPr>
          <w:rFonts w:ascii="Book Antiqua" w:eastAsia="宋体" w:hAnsi="Book Antiqua" w:cs="宋体"/>
          <w:i/>
          <w:iCs/>
          <w:color w:val="000000"/>
          <w:sz w:val="24"/>
          <w:szCs w:val="24"/>
          <w:lang w:eastAsia="zh-CN" w:bidi="ar-SA"/>
        </w:rPr>
        <w:t xml:space="preserve"> Med </w:t>
      </w:r>
      <w:proofErr w:type="spellStart"/>
      <w:r w:rsidRPr="00BD7962">
        <w:rPr>
          <w:rFonts w:ascii="Book Antiqua" w:eastAsia="宋体" w:hAnsi="Book Antiqua" w:cs="宋体"/>
          <w:i/>
          <w:iCs/>
          <w:color w:val="000000"/>
          <w:sz w:val="24"/>
          <w:szCs w:val="24"/>
          <w:lang w:eastAsia="zh-CN" w:bidi="ar-SA"/>
        </w:rPr>
        <w:t>Surg</w:t>
      </w:r>
      <w:proofErr w:type="spellEnd"/>
      <w:r w:rsidRPr="00BD7962">
        <w:rPr>
          <w:rFonts w:ascii="Book Antiqua" w:eastAsia="宋体" w:hAnsi="Book Antiqua" w:cs="宋体"/>
          <w:color w:val="000000"/>
          <w:sz w:val="24"/>
          <w:szCs w:val="24"/>
          <w:lang w:eastAsia="zh-CN" w:bidi="ar-SA"/>
        </w:rPr>
        <w:t> 2009; </w:t>
      </w:r>
      <w:r w:rsidRPr="00BD7962">
        <w:rPr>
          <w:rFonts w:ascii="Book Antiqua" w:eastAsia="宋体" w:hAnsi="Book Antiqua" w:cs="宋体"/>
          <w:b/>
          <w:bCs/>
          <w:color w:val="000000"/>
          <w:sz w:val="24"/>
          <w:szCs w:val="24"/>
          <w:lang w:eastAsia="zh-CN" w:bidi="ar-SA"/>
        </w:rPr>
        <w:t>28</w:t>
      </w:r>
      <w:r w:rsidRPr="00BD7962">
        <w:rPr>
          <w:rFonts w:ascii="Book Antiqua" w:eastAsia="宋体" w:hAnsi="Book Antiqua" w:cs="宋体"/>
          <w:color w:val="000000"/>
          <w:sz w:val="24"/>
          <w:szCs w:val="24"/>
          <w:lang w:eastAsia="zh-CN" w:bidi="ar-SA"/>
        </w:rPr>
        <w:t>: 3-10 [PMID: 19341936 DOI: 10.1016/j.sder.2008.12.006]</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12 </w:t>
      </w:r>
      <w:proofErr w:type="spellStart"/>
      <w:r w:rsidRPr="00BD7962">
        <w:rPr>
          <w:rFonts w:ascii="Book Antiqua" w:eastAsia="宋体" w:hAnsi="Book Antiqua" w:cs="宋体"/>
          <w:b/>
          <w:bCs/>
          <w:color w:val="000000"/>
          <w:sz w:val="24"/>
          <w:szCs w:val="24"/>
          <w:lang w:eastAsia="zh-CN" w:bidi="ar-SA"/>
        </w:rPr>
        <w:t>Poblet</w:t>
      </w:r>
      <w:proofErr w:type="spellEnd"/>
      <w:r w:rsidRPr="00BD7962">
        <w:rPr>
          <w:rFonts w:ascii="Book Antiqua" w:eastAsia="宋体" w:hAnsi="Book Antiqua" w:cs="宋体"/>
          <w:b/>
          <w:bCs/>
          <w:color w:val="000000"/>
          <w:sz w:val="24"/>
          <w:szCs w:val="24"/>
          <w:lang w:eastAsia="zh-CN" w:bidi="ar-SA"/>
        </w:rPr>
        <w:t xml:space="preserve"> E</w:t>
      </w:r>
      <w:r w:rsidRPr="00BD7962">
        <w:rPr>
          <w:rFonts w:ascii="Book Antiqua" w:eastAsia="宋体" w:hAnsi="Book Antiqua" w:cs="宋体"/>
          <w:color w:val="000000"/>
          <w:sz w:val="24"/>
          <w:szCs w:val="24"/>
          <w:lang w:eastAsia="zh-CN" w:bidi="ar-SA"/>
        </w:rPr>
        <w:t xml:space="preserve">, Jiménez F, </w:t>
      </w:r>
      <w:proofErr w:type="spellStart"/>
      <w:r w:rsidRPr="00BD7962">
        <w:rPr>
          <w:rFonts w:ascii="Book Antiqua" w:eastAsia="宋体" w:hAnsi="Book Antiqua" w:cs="宋体"/>
          <w:color w:val="000000"/>
          <w:sz w:val="24"/>
          <w:szCs w:val="24"/>
          <w:lang w:eastAsia="zh-CN" w:bidi="ar-SA"/>
        </w:rPr>
        <w:t>Pascual</w:t>
      </w:r>
      <w:proofErr w:type="spellEnd"/>
      <w:r w:rsidRPr="00BD7962">
        <w:rPr>
          <w:rFonts w:ascii="Book Antiqua" w:eastAsia="宋体" w:hAnsi="Book Antiqua" w:cs="宋体"/>
          <w:color w:val="000000"/>
          <w:sz w:val="24"/>
          <w:szCs w:val="24"/>
          <w:lang w:eastAsia="zh-CN" w:bidi="ar-SA"/>
        </w:rPr>
        <w:t xml:space="preserve"> A, Piqué E.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versus lichen </w:t>
      </w:r>
      <w:proofErr w:type="spellStart"/>
      <w:r w:rsidRPr="00BD7962">
        <w:rPr>
          <w:rFonts w:ascii="Book Antiqua" w:eastAsia="宋体" w:hAnsi="Book Antiqua" w:cs="宋体"/>
          <w:color w:val="000000"/>
          <w:sz w:val="24"/>
          <w:szCs w:val="24"/>
          <w:lang w:eastAsia="zh-CN" w:bidi="ar-SA"/>
        </w:rPr>
        <w:t>planopilaris</w:t>
      </w:r>
      <w:proofErr w:type="spellEnd"/>
      <w:r w:rsidRPr="00BD7962">
        <w:rPr>
          <w:rFonts w:ascii="Book Antiqua" w:eastAsia="宋体" w:hAnsi="Book Antiqua" w:cs="宋体"/>
          <w:color w:val="000000"/>
          <w:sz w:val="24"/>
          <w:szCs w:val="24"/>
          <w:lang w:eastAsia="zh-CN" w:bidi="ar-SA"/>
        </w:rPr>
        <w:t xml:space="preserve">: a </w:t>
      </w:r>
      <w:proofErr w:type="spellStart"/>
      <w:r w:rsidRPr="00BD7962">
        <w:rPr>
          <w:rFonts w:ascii="Book Antiqua" w:eastAsia="宋体" w:hAnsi="Book Antiqua" w:cs="宋体"/>
          <w:color w:val="000000"/>
          <w:sz w:val="24"/>
          <w:szCs w:val="24"/>
          <w:lang w:eastAsia="zh-CN" w:bidi="ar-SA"/>
        </w:rPr>
        <w:t>clinicopathological</w:t>
      </w:r>
      <w:proofErr w:type="spellEnd"/>
      <w:r w:rsidRPr="00BD7962">
        <w:rPr>
          <w:rFonts w:ascii="Book Antiqua" w:eastAsia="宋体" w:hAnsi="Book Antiqua" w:cs="宋体"/>
          <w:color w:val="000000"/>
          <w:sz w:val="24"/>
          <w:szCs w:val="24"/>
          <w:lang w:eastAsia="zh-CN" w:bidi="ar-SA"/>
        </w:rPr>
        <w:t xml:space="preserve"> study. </w:t>
      </w:r>
      <w:proofErr w:type="spellStart"/>
      <w:r w:rsidRPr="00BD7962">
        <w:rPr>
          <w:rFonts w:ascii="Book Antiqua" w:eastAsia="宋体" w:hAnsi="Book Antiqua" w:cs="宋体"/>
          <w:i/>
          <w:iCs/>
          <w:color w:val="000000"/>
          <w:sz w:val="24"/>
          <w:szCs w:val="24"/>
          <w:lang w:eastAsia="zh-CN" w:bidi="ar-SA"/>
        </w:rPr>
        <w:t>Int</w:t>
      </w:r>
      <w:proofErr w:type="spellEnd"/>
      <w:r w:rsidRPr="00BD7962">
        <w:rPr>
          <w:rFonts w:ascii="Book Antiqua" w:eastAsia="宋体" w:hAnsi="Book Antiqua" w:cs="宋体"/>
          <w:i/>
          <w:iCs/>
          <w:color w:val="000000"/>
          <w:sz w:val="24"/>
          <w:szCs w:val="24"/>
          <w:lang w:eastAsia="zh-CN" w:bidi="ar-SA"/>
        </w:rPr>
        <w:t xml:space="preserve">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2006; </w:t>
      </w:r>
      <w:r w:rsidRPr="00BD7962">
        <w:rPr>
          <w:rFonts w:ascii="Book Antiqua" w:eastAsia="宋体" w:hAnsi="Book Antiqua" w:cs="宋体"/>
          <w:b/>
          <w:bCs/>
          <w:color w:val="000000"/>
          <w:sz w:val="24"/>
          <w:szCs w:val="24"/>
          <w:lang w:eastAsia="zh-CN" w:bidi="ar-SA"/>
        </w:rPr>
        <w:t>45</w:t>
      </w:r>
      <w:r w:rsidRPr="00BD7962">
        <w:rPr>
          <w:rFonts w:ascii="Book Antiqua" w:eastAsia="宋体" w:hAnsi="Book Antiqua" w:cs="宋体"/>
          <w:color w:val="000000"/>
          <w:sz w:val="24"/>
          <w:szCs w:val="24"/>
          <w:lang w:eastAsia="zh-CN" w:bidi="ar-SA"/>
        </w:rPr>
        <w:t>: 375-380 [PMID: 16650161]</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13 </w:t>
      </w:r>
      <w:proofErr w:type="spellStart"/>
      <w:r w:rsidRPr="00BD7962">
        <w:rPr>
          <w:rFonts w:ascii="Book Antiqua" w:eastAsia="宋体" w:hAnsi="Book Antiqua" w:cs="宋体"/>
          <w:b/>
          <w:bCs/>
          <w:color w:val="000000"/>
          <w:sz w:val="24"/>
          <w:szCs w:val="24"/>
          <w:lang w:eastAsia="zh-CN" w:bidi="ar-SA"/>
        </w:rPr>
        <w:t>Tosti</w:t>
      </w:r>
      <w:proofErr w:type="spellEnd"/>
      <w:r w:rsidRPr="00BD7962">
        <w:rPr>
          <w:rFonts w:ascii="Book Antiqua" w:eastAsia="宋体" w:hAnsi="Book Antiqua" w:cs="宋体"/>
          <w:b/>
          <w:bCs/>
          <w:color w:val="000000"/>
          <w:sz w:val="24"/>
          <w:szCs w:val="24"/>
          <w:lang w:eastAsia="zh-CN" w:bidi="ar-SA"/>
        </w:rPr>
        <w:t xml:space="preserve"> A</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Piraccini</w:t>
      </w:r>
      <w:proofErr w:type="spellEnd"/>
      <w:r w:rsidRPr="00BD7962">
        <w:rPr>
          <w:rFonts w:ascii="Book Antiqua" w:eastAsia="宋体" w:hAnsi="Book Antiqua" w:cs="宋体"/>
          <w:color w:val="000000"/>
          <w:sz w:val="24"/>
          <w:szCs w:val="24"/>
          <w:lang w:eastAsia="zh-CN" w:bidi="ar-SA"/>
        </w:rPr>
        <w:t xml:space="preserve"> BM, </w:t>
      </w:r>
      <w:proofErr w:type="spellStart"/>
      <w:r w:rsidRPr="00BD7962">
        <w:rPr>
          <w:rFonts w:ascii="Book Antiqua" w:eastAsia="宋体" w:hAnsi="Book Antiqua" w:cs="宋体"/>
          <w:color w:val="000000"/>
          <w:sz w:val="24"/>
          <w:szCs w:val="24"/>
          <w:lang w:eastAsia="zh-CN" w:bidi="ar-SA"/>
        </w:rPr>
        <w:t>Iorizzo</w:t>
      </w:r>
      <w:proofErr w:type="spellEnd"/>
      <w:r w:rsidRPr="00BD7962">
        <w:rPr>
          <w:rFonts w:ascii="Book Antiqua" w:eastAsia="宋体" w:hAnsi="Book Antiqua" w:cs="宋体"/>
          <w:color w:val="000000"/>
          <w:sz w:val="24"/>
          <w:szCs w:val="24"/>
          <w:lang w:eastAsia="zh-CN" w:bidi="ar-SA"/>
        </w:rPr>
        <w:t xml:space="preserve"> M, </w:t>
      </w:r>
      <w:proofErr w:type="spellStart"/>
      <w:r w:rsidRPr="00BD7962">
        <w:rPr>
          <w:rFonts w:ascii="Book Antiqua" w:eastAsia="宋体" w:hAnsi="Book Antiqua" w:cs="宋体"/>
          <w:color w:val="000000"/>
          <w:sz w:val="24"/>
          <w:szCs w:val="24"/>
          <w:lang w:eastAsia="zh-CN" w:bidi="ar-SA"/>
        </w:rPr>
        <w:t>Misciali</w:t>
      </w:r>
      <w:proofErr w:type="spellEnd"/>
      <w:r w:rsidRPr="00BD7962">
        <w:rPr>
          <w:rFonts w:ascii="Book Antiqua" w:eastAsia="宋体" w:hAnsi="Book Antiqua" w:cs="宋体"/>
          <w:color w:val="000000"/>
          <w:sz w:val="24"/>
          <w:szCs w:val="24"/>
          <w:lang w:eastAsia="zh-CN" w:bidi="ar-SA"/>
        </w:rPr>
        <w:t xml:space="preserve"> C.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in postmenopausal women.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2005; </w:t>
      </w:r>
      <w:r w:rsidRPr="00BD7962">
        <w:rPr>
          <w:rFonts w:ascii="Book Antiqua" w:eastAsia="宋体" w:hAnsi="Book Antiqua" w:cs="宋体"/>
          <w:b/>
          <w:bCs/>
          <w:color w:val="000000"/>
          <w:sz w:val="24"/>
          <w:szCs w:val="24"/>
          <w:lang w:eastAsia="zh-CN" w:bidi="ar-SA"/>
        </w:rPr>
        <w:t>52</w:t>
      </w:r>
      <w:r w:rsidRPr="00BD7962">
        <w:rPr>
          <w:rFonts w:ascii="Book Antiqua" w:eastAsia="宋体" w:hAnsi="Book Antiqua" w:cs="宋体"/>
          <w:color w:val="000000"/>
          <w:sz w:val="24"/>
          <w:szCs w:val="24"/>
          <w:lang w:eastAsia="zh-CN" w:bidi="ar-SA"/>
        </w:rPr>
        <w:t>: 55-60 [PMID: 15627081]</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14 </w:t>
      </w:r>
      <w:proofErr w:type="spellStart"/>
      <w:r w:rsidRPr="00BD7962">
        <w:rPr>
          <w:rFonts w:ascii="Book Antiqua" w:eastAsia="宋体" w:hAnsi="Book Antiqua" w:cs="宋体"/>
          <w:b/>
          <w:bCs/>
          <w:color w:val="000000"/>
          <w:sz w:val="24"/>
          <w:szCs w:val="24"/>
          <w:lang w:eastAsia="zh-CN" w:bidi="ar-SA"/>
        </w:rPr>
        <w:t>Dlova</w:t>
      </w:r>
      <w:proofErr w:type="spellEnd"/>
      <w:r w:rsidRPr="00BD7962">
        <w:rPr>
          <w:rFonts w:ascii="Book Antiqua" w:eastAsia="宋体" w:hAnsi="Book Antiqua" w:cs="宋体"/>
          <w:b/>
          <w:bCs/>
          <w:color w:val="000000"/>
          <w:sz w:val="24"/>
          <w:szCs w:val="24"/>
          <w:lang w:eastAsia="zh-CN" w:bidi="ar-SA"/>
        </w:rPr>
        <w:t xml:space="preserve"> N</w:t>
      </w:r>
      <w:r w:rsidRPr="00BD7962">
        <w:rPr>
          <w:rFonts w:ascii="Book Antiqua" w:eastAsia="宋体" w:hAnsi="Book Antiqua" w:cs="宋体"/>
          <w:color w:val="000000"/>
          <w:sz w:val="24"/>
          <w:szCs w:val="24"/>
          <w:lang w:eastAsia="zh-CN" w:bidi="ar-SA"/>
        </w:rPr>
        <w:t xml:space="preserve">, Goh CL, </w:t>
      </w:r>
      <w:proofErr w:type="spellStart"/>
      <w:r w:rsidRPr="00BD7962">
        <w:rPr>
          <w:rFonts w:ascii="Book Antiqua" w:eastAsia="宋体" w:hAnsi="Book Antiqua" w:cs="宋体"/>
          <w:color w:val="000000"/>
          <w:sz w:val="24"/>
          <w:szCs w:val="24"/>
          <w:lang w:eastAsia="zh-CN" w:bidi="ar-SA"/>
        </w:rPr>
        <w:t>Tosti</w:t>
      </w:r>
      <w:proofErr w:type="spellEnd"/>
      <w:r w:rsidRPr="00BD7962">
        <w:rPr>
          <w:rFonts w:ascii="Book Antiqua" w:eastAsia="宋体" w:hAnsi="Book Antiqua" w:cs="宋体"/>
          <w:color w:val="000000"/>
          <w:sz w:val="24"/>
          <w:szCs w:val="24"/>
          <w:lang w:eastAsia="zh-CN" w:bidi="ar-SA"/>
        </w:rPr>
        <w:t xml:space="preserve"> A. Familial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2013; </w:t>
      </w:r>
      <w:r w:rsidRPr="00BD7962">
        <w:rPr>
          <w:rFonts w:ascii="Book Antiqua" w:eastAsia="宋体" w:hAnsi="Book Antiqua" w:cs="宋体"/>
          <w:b/>
          <w:bCs/>
          <w:color w:val="000000"/>
          <w:sz w:val="24"/>
          <w:szCs w:val="24"/>
          <w:lang w:eastAsia="zh-CN" w:bidi="ar-SA"/>
        </w:rPr>
        <w:t>168</w:t>
      </w:r>
      <w:r w:rsidRPr="00BD7962">
        <w:rPr>
          <w:rFonts w:ascii="Book Antiqua" w:eastAsia="宋体" w:hAnsi="Book Antiqua" w:cs="宋体"/>
          <w:color w:val="000000"/>
          <w:sz w:val="24"/>
          <w:szCs w:val="24"/>
          <w:lang w:eastAsia="zh-CN" w:bidi="ar-SA"/>
        </w:rPr>
        <w:t>: 220-222 [PMID: 22716508 DOI: 10.1111/j.1365-2133.2013.11101.x]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15 </w:t>
      </w:r>
      <w:proofErr w:type="spellStart"/>
      <w:r w:rsidRPr="00BD7962">
        <w:rPr>
          <w:rFonts w:ascii="Book Antiqua" w:eastAsia="宋体" w:hAnsi="Book Antiqua" w:cs="宋体"/>
          <w:b/>
          <w:bCs/>
          <w:color w:val="000000"/>
          <w:sz w:val="24"/>
          <w:szCs w:val="24"/>
          <w:lang w:eastAsia="zh-CN" w:bidi="ar-SA"/>
        </w:rPr>
        <w:t>Junqueira</w:t>
      </w:r>
      <w:proofErr w:type="spellEnd"/>
      <w:r w:rsidRPr="00BD7962">
        <w:rPr>
          <w:rFonts w:ascii="Book Antiqua" w:eastAsia="宋体" w:hAnsi="Book Antiqua" w:cs="宋体"/>
          <w:b/>
          <w:bCs/>
          <w:color w:val="000000"/>
          <w:sz w:val="24"/>
          <w:szCs w:val="24"/>
          <w:lang w:eastAsia="zh-CN" w:bidi="ar-SA"/>
        </w:rPr>
        <w:t xml:space="preserve"> Ribeiro Pereira AF</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Vincenzi</w:t>
      </w:r>
      <w:proofErr w:type="spellEnd"/>
      <w:r w:rsidRPr="00BD7962">
        <w:rPr>
          <w:rFonts w:ascii="Book Antiqua" w:eastAsia="宋体" w:hAnsi="Book Antiqua" w:cs="宋体"/>
          <w:color w:val="000000"/>
          <w:sz w:val="24"/>
          <w:szCs w:val="24"/>
          <w:lang w:eastAsia="zh-CN" w:bidi="ar-SA"/>
        </w:rPr>
        <w:t xml:space="preserve"> C, </w:t>
      </w:r>
      <w:proofErr w:type="spellStart"/>
      <w:r w:rsidRPr="00BD7962">
        <w:rPr>
          <w:rFonts w:ascii="Book Antiqua" w:eastAsia="宋体" w:hAnsi="Book Antiqua" w:cs="宋体"/>
          <w:color w:val="000000"/>
          <w:sz w:val="24"/>
          <w:szCs w:val="24"/>
          <w:lang w:eastAsia="zh-CN" w:bidi="ar-SA"/>
        </w:rPr>
        <w:t>Tosti</w:t>
      </w:r>
      <w:proofErr w:type="spellEnd"/>
      <w:r w:rsidRPr="00BD7962">
        <w:rPr>
          <w:rFonts w:ascii="Book Antiqua" w:eastAsia="宋体" w:hAnsi="Book Antiqua" w:cs="宋体"/>
          <w:color w:val="000000"/>
          <w:sz w:val="24"/>
          <w:szCs w:val="24"/>
          <w:lang w:eastAsia="zh-CN" w:bidi="ar-SA"/>
        </w:rPr>
        <w:t xml:space="preserve"> A.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in two sisters.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2010; </w:t>
      </w:r>
      <w:r w:rsidRPr="00BD7962">
        <w:rPr>
          <w:rFonts w:ascii="Book Antiqua" w:eastAsia="宋体" w:hAnsi="Book Antiqua" w:cs="宋体"/>
          <w:b/>
          <w:bCs/>
          <w:color w:val="000000"/>
          <w:sz w:val="24"/>
          <w:szCs w:val="24"/>
          <w:lang w:eastAsia="zh-CN" w:bidi="ar-SA"/>
        </w:rPr>
        <w:t>162</w:t>
      </w:r>
      <w:r w:rsidRPr="00BD7962">
        <w:rPr>
          <w:rFonts w:ascii="Book Antiqua" w:eastAsia="宋体" w:hAnsi="Book Antiqua" w:cs="宋体"/>
          <w:color w:val="000000"/>
          <w:sz w:val="24"/>
          <w:szCs w:val="24"/>
          <w:lang w:eastAsia="zh-CN" w:bidi="ar-SA"/>
        </w:rPr>
        <w:t>: 1154-1155 [PMID: 20128789 DOI: 10.1111/j.1365-2133.2010.09664.x]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lastRenderedPageBreak/>
        <w:t>16 </w:t>
      </w:r>
      <w:proofErr w:type="spellStart"/>
      <w:r w:rsidRPr="00BD7962">
        <w:rPr>
          <w:rFonts w:ascii="Book Antiqua" w:eastAsia="宋体" w:hAnsi="Book Antiqua" w:cs="宋体"/>
          <w:b/>
          <w:bCs/>
          <w:color w:val="000000"/>
          <w:sz w:val="24"/>
          <w:szCs w:val="24"/>
          <w:lang w:eastAsia="zh-CN" w:bidi="ar-SA"/>
        </w:rPr>
        <w:t>Karnik</w:t>
      </w:r>
      <w:proofErr w:type="spellEnd"/>
      <w:r w:rsidRPr="00BD7962">
        <w:rPr>
          <w:rFonts w:ascii="Book Antiqua" w:eastAsia="宋体" w:hAnsi="Book Antiqua" w:cs="宋体"/>
          <w:b/>
          <w:bCs/>
          <w:color w:val="000000"/>
          <w:sz w:val="24"/>
          <w:szCs w:val="24"/>
          <w:lang w:eastAsia="zh-CN" w:bidi="ar-SA"/>
        </w:rPr>
        <w:t xml:space="preserve"> P</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Tekeste</w:t>
      </w:r>
      <w:proofErr w:type="spellEnd"/>
      <w:r w:rsidRPr="00BD7962">
        <w:rPr>
          <w:rFonts w:ascii="Book Antiqua" w:eastAsia="宋体" w:hAnsi="Book Antiqua" w:cs="宋体"/>
          <w:color w:val="000000"/>
          <w:sz w:val="24"/>
          <w:szCs w:val="24"/>
          <w:lang w:eastAsia="zh-CN" w:bidi="ar-SA"/>
        </w:rPr>
        <w:t xml:space="preserve"> Z, McCormick TS, Gilliam AC, Price VH, Cooper KD, </w:t>
      </w:r>
      <w:proofErr w:type="spellStart"/>
      <w:r w:rsidRPr="00BD7962">
        <w:rPr>
          <w:rFonts w:ascii="Book Antiqua" w:eastAsia="宋体" w:hAnsi="Book Antiqua" w:cs="宋体"/>
          <w:color w:val="000000"/>
          <w:sz w:val="24"/>
          <w:szCs w:val="24"/>
          <w:lang w:eastAsia="zh-CN" w:bidi="ar-SA"/>
        </w:rPr>
        <w:t>Mirmirani</w:t>
      </w:r>
      <w:proofErr w:type="spellEnd"/>
      <w:r w:rsidRPr="00BD7962">
        <w:rPr>
          <w:rFonts w:ascii="Book Antiqua" w:eastAsia="宋体" w:hAnsi="Book Antiqua" w:cs="宋体"/>
          <w:color w:val="000000"/>
          <w:sz w:val="24"/>
          <w:szCs w:val="24"/>
          <w:lang w:eastAsia="zh-CN" w:bidi="ar-SA"/>
        </w:rPr>
        <w:t xml:space="preserve"> P. Hair follicle stem cell-specific </w:t>
      </w:r>
      <w:proofErr w:type="spellStart"/>
      <w:r w:rsidRPr="00BD7962">
        <w:rPr>
          <w:rFonts w:ascii="Book Antiqua" w:eastAsia="宋体" w:hAnsi="Book Antiqua" w:cs="宋体"/>
          <w:color w:val="000000"/>
          <w:sz w:val="24"/>
          <w:szCs w:val="24"/>
          <w:lang w:eastAsia="zh-CN" w:bidi="ar-SA"/>
        </w:rPr>
        <w:t>PPARgamma</w:t>
      </w:r>
      <w:proofErr w:type="spellEnd"/>
      <w:r w:rsidRPr="00BD7962">
        <w:rPr>
          <w:rFonts w:ascii="Book Antiqua" w:eastAsia="宋体" w:hAnsi="Book Antiqua" w:cs="宋体"/>
          <w:color w:val="000000"/>
          <w:sz w:val="24"/>
          <w:szCs w:val="24"/>
          <w:lang w:eastAsia="zh-CN" w:bidi="ar-SA"/>
        </w:rPr>
        <w:t xml:space="preserve"> deletion causes scarring alopecia. </w:t>
      </w:r>
      <w:r w:rsidRPr="00BD7962">
        <w:rPr>
          <w:rFonts w:ascii="Book Antiqua" w:eastAsia="宋体" w:hAnsi="Book Antiqua" w:cs="宋体"/>
          <w:i/>
          <w:iCs/>
          <w:color w:val="000000"/>
          <w:sz w:val="24"/>
          <w:szCs w:val="24"/>
          <w:lang w:eastAsia="zh-CN" w:bidi="ar-SA"/>
        </w:rPr>
        <w:t xml:space="preserve">J Invest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2009; </w:t>
      </w:r>
      <w:r w:rsidRPr="00BD7962">
        <w:rPr>
          <w:rFonts w:ascii="Book Antiqua" w:eastAsia="宋体" w:hAnsi="Book Antiqua" w:cs="宋体"/>
          <w:b/>
          <w:bCs/>
          <w:color w:val="000000"/>
          <w:sz w:val="24"/>
          <w:szCs w:val="24"/>
          <w:lang w:eastAsia="zh-CN" w:bidi="ar-SA"/>
        </w:rPr>
        <w:t>129</w:t>
      </w:r>
      <w:r w:rsidRPr="00BD7962">
        <w:rPr>
          <w:rFonts w:ascii="Book Antiqua" w:eastAsia="宋体" w:hAnsi="Book Antiqua" w:cs="宋体"/>
          <w:color w:val="000000"/>
          <w:sz w:val="24"/>
          <w:szCs w:val="24"/>
          <w:lang w:eastAsia="zh-CN" w:bidi="ar-SA"/>
        </w:rPr>
        <w:t>: 1243-1257 [PMID: 19052558 DOI: 10.1038/jid.2008.369]</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17 </w:t>
      </w:r>
      <w:proofErr w:type="spellStart"/>
      <w:r w:rsidRPr="00BD7962">
        <w:rPr>
          <w:rFonts w:ascii="Book Antiqua" w:eastAsia="宋体" w:hAnsi="Book Antiqua" w:cs="宋体"/>
          <w:b/>
          <w:bCs/>
          <w:color w:val="000000"/>
          <w:sz w:val="24"/>
          <w:szCs w:val="24"/>
          <w:lang w:eastAsia="zh-CN" w:bidi="ar-SA"/>
        </w:rPr>
        <w:t>Ohyama</w:t>
      </w:r>
      <w:proofErr w:type="spellEnd"/>
      <w:r w:rsidRPr="00BD7962">
        <w:rPr>
          <w:rFonts w:ascii="Book Antiqua" w:eastAsia="宋体" w:hAnsi="Book Antiqua" w:cs="宋体"/>
          <w:b/>
          <w:bCs/>
          <w:color w:val="000000"/>
          <w:sz w:val="24"/>
          <w:szCs w:val="24"/>
          <w:lang w:eastAsia="zh-CN" w:bidi="ar-SA"/>
        </w:rPr>
        <w:t xml:space="preserve"> M</w:t>
      </w:r>
      <w:r w:rsidRPr="00BD7962">
        <w:rPr>
          <w:rFonts w:ascii="Book Antiqua" w:eastAsia="宋体" w:hAnsi="Book Antiqua" w:cs="宋体"/>
          <w:color w:val="000000"/>
          <w:sz w:val="24"/>
          <w:szCs w:val="24"/>
          <w:lang w:eastAsia="zh-CN" w:bidi="ar-SA"/>
        </w:rPr>
        <w:t xml:space="preserve">. Primary </w:t>
      </w:r>
      <w:proofErr w:type="spellStart"/>
      <w:r w:rsidRPr="00BD7962">
        <w:rPr>
          <w:rFonts w:ascii="Book Antiqua" w:eastAsia="宋体" w:hAnsi="Book Antiqua" w:cs="宋体"/>
          <w:color w:val="000000"/>
          <w:sz w:val="24"/>
          <w:szCs w:val="24"/>
          <w:lang w:eastAsia="zh-CN" w:bidi="ar-SA"/>
        </w:rPr>
        <w:t>cicatricial</w:t>
      </w:r>
      <w:proofErr w:type="spellEnd"/>
      <w:r w:rsidRPr="00BD7962">
        <w:rPr>
          <w:rFonts w:ascii="Book Antiqua" w:eastAsia="宋体" w:hAnsi="Book Antiqua" w:cs="宋体"/>
          <w:color w:val="000000"/>
          <w:sz w:val="24"/>
          <w:szCs w:val="24"/>
          <w:lang w:eastAsia="zh-CN" w:bidi="ar-SA"/>
        </w:rPr>
        <w:t xml:space="preserve"> alopecia: recent advances in understanding and management. </w:t>
      </w:r>
      <w:r w:rsidRPr="00BD7962">
        <w:rPr>
          <w:rFonts w:ascii="Book Antiqua" w:eastAsia="宋体" w:hAnsi="Book Antiqua" w:cs="宋体"/>
          <w:i/>
          <w:iCs/>
          <w:color w:val="000000"/>
          <w:sz w:val="24"/>
          <w:szCs w:val="24"/>
          <w:lang w:eastAsia="zh-CN" w:bidi="ar-SA"/>
        </w:rPr>
        <w:t xml:space="preserve">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2012; </w:t>
      </w:r>
      <w:r w:rsidRPr="00BD7962">
        <w:rPr>
          <w:rFonts w:ascii="Book Antiqua" w:eastAsia="宋体" w:hAnsi="Book Antiqua" w:cs="宋体"/>
          <w:b/>
          <w:bCs/>
          <w:color w:val="000000"/>
          <w:sz w:val="24"/>
          <w:szCs w:val="24"/>
          <w:lang w:eastAsia="zh-CN" w:bidi="ar-SA"/>
        </w:rPr>
        <w:t>39</w:t>
      </w:r>
      <w:r w:rsidRPr="00BD7962">
        <w:rPr>
          <w:rFonts w:ascii="Book Antiqua" w:eastAsia="宋体" w:hAnsi="Book Antiqua" w:cs="宋体"/>
          <w:color w:val="000000"/>
          <w:sz w:val="24"/>
          <w:szCs w:val="24"/>
          <w:lang w:eastAsia="zh-CN" w:bidi="ar-SA"/>
        </w:rPr>
        <w:t>: 18-26 [PMID: 22097924 DOI: 10.1111/j.1346-8138.2011.01416.x]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18 </w:t>
      </w:r>
      <w:r w:rsidRPr="00BD7962">
        <w:rPr>
          <w:rFonts w:ascii="Book Antiqua" w:eastAsia="宋体" w:hAnsi="Book Antiqua" w:cs="宋体"/>
          <w:b/>
          <w:bCs/>
          <w:color w:val="000000"/>
          <w:sz w:val="24"/>
          <w:szCs w:val="24"/>
          <w:lang w:eastAsia="zh-CN" w:bidi="ar-SA"/>
        </w:rPr>
        <w:t>Moreno-</w:t>
      </w:r>
      <w:proofErr w:type="spellStart"/>
      <w:r w:rsidRPr="00BD7962">
        <w:rPr>
          <w:rFonts w:ascii="Book Antiqua" w:eastAsia="宋体" w:hAnsi="Book Antiqua" w:cs="宋体"/>
          <w:b/>
          <w:bCs/>
          <w:color w:val="000000"/>
          <w:sz w:val="24"/>
          <w:szCs w:val="24"/>
          <w:lang w:eastAsia="zh-CN" w:bidi="ar-SA"/>
        </w:rPr>
        <w:t>Ramírez</w:t>
      </w:r>
      <w:proofErr w:type="spellEnd"/>
      <w:r w:rsidRPr="00BD7962">
        <w:rPr>
          <w:rFonts w:ascii="Book Antiqua" w:eastAsia="宋体" w:hAnsi="Book Antiqua" w:cs="宋体"/>
          <w:b/>
          <w:bCs/>
          <w:color w:val="000000"/>
          <w:sz w:val="24"/>
          <w:szCs w:val="24"/>
          <w:lang w:eastAsia="zh-CN" w:bidi="ar-SA"/>
        </w:rPr>
        <w:t xml:space="preserve"> D</w:t>
      </w:r>
      <w:r w:rsidRPr="00BD7962">
        <w:rPr>
          <w:rFonts w:ascii="Book Antiqua" w:eastAsia="宋体" w:hAnsi="Book Antiqua" w:cs="宋体"/>
          <w:color w:val="000000"/>
          <w:sz w:val="24"/>
          <w:szCs w:val="24"/>
          <w:lang w:eastAsia="zh-CN" w:bidi="ar-SA"/>
        </w:rPr>
        <w:t xml:space="preserve">, Camacho </w:t>
      </w:r>
      <w:proofErr w:type="spellStart"/>
      <w:r w:rsidRPr="00BD7962">
        <w:rPr>
          <w:rFonts w:ascii="Book Antiqua" w:eastAsia="宋体" w:hAnsi="Book Antiqua" w:cs="宋体"/>
          <w:color w:val="000000"/>
          <w:sz w:val="24"/>
          <w:szCs w:val="24"/>
          <w:lang w:eastAsia="zh-CN" w:bidi="ar-SA"/>
        </w:rPr>
        <w:t>Martínez</w:t>
      </w:r>
      <w:proofErr w:type="spellEnd"/>
      <w:r w:rsidRPr="00BD7962">
        <w:rPr>
          <w:rFonts w:ascii="Book Antiqua" w:eastAsia="宋体" w:hAnsi="Book Antiqua" w:cs="宋体"/>
          <w:color w:val="000000"/>
          <w:sz w:val="24"/>
          <w:szCs w:val="24"/>
          <w:lang w:eastAsia="zh-CN" w:bidi="ar-SA"/>
        </w:rPr>
        <w:t xml:space="preserve"> F.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survey in 16 patients. </w:t>
      </w:r>
      <w:r w:rsidRPr="00BD7962">
        <w:rPr>
          <w:rFonts w:ascii="Book Antiqua" w:eastAsia="宋体" w:hAnsi="Book Antiqua" w:cs="宋体"/>
          <w:i/>
          <w:iCs/>
          <w:color w:val="000000"/>
          <w:sz w:val="24"/>
          <w:szCs w:val="24"/>
          <w:lang w:eastAsia="zh-CN" w:bidi="ar-SA"/>
        </w:rPr>
        <w:t xml:space="preserve">J </w:t>
      </w:r>
      <w:proofErr w:type="spellStart"/>
      <w:r w:rsidRPr="00BD7962">
        <w:rPr>
          <w:rFonts w:ascii="Book Antiqua" w:eastAsia="宋体" w:hAnsi="Book Antiqua" w:cs="宋体"/>
          <w:i/>
          <w:iCs/>
          <w:color w:val="000000"/>
          <w:sz w:val="24"/>
          <w:szCs w:val="24"/>
          <w:lang w:eastAsia="zh-CN" w:bidi="ar-SA"/>
        </w:rPr>
        <w:t>Eur</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Venereol</w:t>
      </w:r>
      <w:proofErr w:type="spellEnd"/>
      <w:r w:rsidRPr="00BD7962">
        <w:rPr>
          <w:rFonts w:ascii="Book Antiqua" w:eastAsia="宋体" w:hAnsi="Book Antiqua" w:cs="宋体"/>
          <w:color w:val="000000"/>
          <w:sz w:val="24"/>
          <w:szCs w:val="24"/>
          <w:lang w:eastAsia="zh-CN" w:bidi="ar-SA"/>
        </w:rPr>
        <w:t> 2005; </w:t>
      </w:r>
      <w:r w:rsidRPr="00BD7962">
        <w:rPr>
          <w:rFonts w:ascii="Book Antiqua" w:eastAsia="宋体" w:hAnsi="Book Antiqua" w:cs="宋体"/>
          <w:b/>
          <w:bCs/>
          <w:color w:val="000000"/>
          <w:sz w:val="24"/>
          <w:szCs w:val="24"/>
          <w:lang w:eastAsia="zh-CN" w:bidi="ar-SA"/>
        </w:rPr>
        <w:t>19</w:t>
      </w:r>
      <w:r w:rsidRPr="00BD7962">
        <w:rPr>
          <w:rFonts w:ascii="Book Antiqua" w:eastAsia="宋体" w:hAnsi="Book Antiqua" w:cs="宋体"/>
          <w:color w:val="000000"/>
          <w:sz w:val="24"/>
          <w:szCs w:val="24"/>
          <w:lang w:eastAsia="zh-CN" w:bidi="ar-SA"/>
        </w:rPr>
        <w:t>: 700-705 [PMID: 16268874]</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19 </w:t>
      </w:r>
      <w:r w:rsidRPr="00BD7962">
        <w:rPr>
          <w:rFonts w:ascii="Book Antiqua" w:eastAsia="宋体" w:hAnsi="Book Antiqua" w:cs="宋体"/>
          <w:b/>
          <w:bCs/>
          <w:color w:val="000000"/>
          <w:sz w:val="24"/>
          <w:szCs w:val="24"/>
          <w:lang w:eastAsia="zh-CN" w:bidi="ar-SA"/>
        </w:rPr>
        <w:t>Moreno-</w:t>
      </w:r>
      <w:proofErr w:type="spellStart"/>
      <w:r w:rsidRPr="00BD7962">
        <w:rPr>
          <w:rFonts w:ascii="Book Antiqua" w:eastAsia="宋体" w:hAnsi="Book Antiqua" w:cs="宋体"/>
          <w:b/>
          <w:bCs/>
          <w:color w:val="000000"/>
          <w:sz w:val="24"/>
          <w:szCs w:val="24"/>
          <w:lang w:eastAsia="zh-CN" w:bidi="ar-SA"/>
        </w:rPr>
        <w:t>Ramírez</w:t>
      </w:r>
      <w:proofErr w:type="spellEnd"/>
      <w:r w:rsidRPr="00BD7962">
        <w:rPr>
          <w:rFonts w:ascii="Book Antiqua" w:eastAsia="宋体" w:hAnsi="Book Antiqua" w:cs="宋体"/>
          <w:b/>
          <w:bCs/>
          <w:color w:val="000000"/>
          <w:sz w:val="24"/>
          <w:szCs w:val="24"/>
          <w:lang w:eastAsia="zh-CN" w:bidi="ar-SA"/>
        </w:rPr>
        <w:t xml:space="preserve"> D</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Ferrándiz</w:t>
      </w:r>
      <w:proofErr w:type="spellEnd"/>
      <w:r w:rsidRPr="00BD7962">
        <w:rPr>
          <w:rFonts w:ascii="Book Antiqua" w:eastAsia="宋体" w:hAnsi="Book Antiqua" w:cs="宋体"/>
          <w:color w:val="000000"/>
          <w:sz w:val="24"/>
          <w:szCs w:val="24"/>
          <w:lang w:eastAsia="zh-CN" w:bidi="ar-SA"/>
        </w:rPr>
        <w:t xml:space="preserve"> L, Camacho FM. [Diagnostic and therapeutic assessment of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w:t>
      </w:r>
      <w:proofErr w:type="spellStart"/>
      <w:r w:rsidRPr="00BD7962">
        <w:rPr>
          <w:rFonts w:ascii="Book Antiqua" w:eastAsia="宋体" w:hAnsi="Book Antiqua" w:cs="宋体"/>
          <w:i/>
          <w:iCs/>
          <w:color w:val="000000"/>
          <w:sz w:val="24"/>
          <w:szCs w:val="24"/>
          <w:lang w:eastAsia="zh-CN" w:bidi="ar-SA"/>
        </w:rPr>
        <w:t>Actas</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Dermosifiliogr</w:t>
      </w:r>
      <w:proofErr w:type="spellEnd"/>
      <w:r w:rsidRPr="00BD7962">
        <w:rPr>
          <w:rFonts w:ascii="Book Antiqua" w:eastAsia="宋体" w:hAnsi="Book Antiqua" w:cs="宋体"/>
          <w:color w:val="000000"/>
          <w:sz w:val="24"/>
          <w:szCs w:val="24"/>
          <w:lang w:eastAsia="zh-CN" w:bidi="ar-SA"/>
        </w:rPr>
        <w:t> 2007; </w:t>
      </w:r>
      <w:r w:rsidRPr="00BD7962">
        <w:rPr>
          <w:rFonts w:ascii="Book Antiqua" w:eastAsia="宋体" w:hAnsi="Book Antiqua" w:cs="宋体"/>
          <w:b/>
          <w:bCs/>
          <w:color w:val="000000"/>
          <w:sz w:val="24"/>
          <w:szCs w:val="24"/>
          <w:lang w:eastAsia="zh-CN" w:bidi="ar-SA"/>
        </w:rPr>
        <w:t>98</w:t>
      </w:r>
      <w:r w:rsidRPr="00BD7962">
        <w:rPr>
          <w:rFonts w:ascii="Book Antiqua" w:eastAsia="宋体" w:hAnsi="Book Antiqua" w:cs="宋体"/>
          <w:color w:val="000000"/>
          <w:sz w:val="24"/>
          <w:szCs w:val="24"/>
          <w:lang w:eastAsia="zh-CN" w:bidi="ar-SA"/>
        </w:rPr>
        <w:t>: 594-602 [PMID: 17961448]</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20 </w:t>
      </w:r>
      <w:proofErr w:type="spellStart"/>
      <w:r w:rsidRPr="00BD7962">
        <w:rPr>
          <w:rFonts w:ascii="Book Antiqua" w:eastAsia="宋体" w:hAnsi="Book Antiqua" w:cs="宋体"/>
          <w:b/>
          <w:bCs/>
          <w:color w:val="000000"/>
          <w:sz w:val="24"/>
          <w:szCs w:val="24"/>
          <w:lang w:eastAsia="zh-CN" w:bidi="ar-SA"/>
        </w:rPr>
        <w:t>Samrao</w:t>
      </w:r>
      <w:proofErr w:type="spellEnd"/>
      <w:r w:rsidRPr="00BD7962">
        <w:rPr>
          <w:rFonts w:ascii="Book Antiqua" w:eastAsia="宋体" w:hAnsi="Book Antiqua" w:cs="宋体"/>
          <w:b/>
          <w:bCs/>
          <w:color w:val="000000"/>
          <w:sz w:val="24"/>
          <w:szCs w:val="24"/>
          <w:lang w:eastAsia="zh-CN" w:bidi="ar-SA"/>
        </w:rPr>
        <w:t xml:space="preserve"> A</w:t>
      </w:r>
      <w:r w:rsidRPr="00BD7962">
        <w:rPr>
          <w:rFonts w:ascii="Book Antiqua" w:eastAsia="宋体" w:hAnsi="Book Antiqua" w:cs="宋体"/>
          <w:color w:val="000000"/>
          <w:sz w:val="24"/>
          <w:szCs w:val="24"/>
          <w:lang w:eastAsia="zh-CN" w:bidi="ar-SA"/>
        </w:rPr>
        <w:t xml:space="preserve">, Chew AL, Price V.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clinical review of 36 patients.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2010; </w:t>
      </w:r>
      <w:r w:rsidRPr="00BD7962">
        <w:rPr>
          <w:rFonts w:ascii="Book Antiqua" w:eastAsia="宋体" w:hAnsi="Book Antiqua" w:cs="宋体"/>
          <w:b/>
          <w:bCs/>
          <w:color w:val="000000"/>
          <w:sz w:val="24"/>
          <w:szCs w:val="24"/>
          <w:lang w:eastAsia="zh-CN" w:bidi="ar-SA"/>
        </w:rPr>
        <w:t>163</w:t>
      </w:r>
      <w:r w:rsidRPr="00BD7962">
        <w:rPr>
          <w:rFonts w:ascii="Book Antiqua" w:eastAsia="宋体" w:hAnsi="Book Antiqua" w:cs="宋体"/>
          <w:color w:val="000000"/>
          <w:sz w:val="24"/>
          <w:szCs w:val="24"/>
          <w:lang w:eastAsia="zh-CN" w:bidi="ar-SA"/>
        </w:rPr>
        <w:t>: 1296-1300 [PMID: 20698851 DOI: 10.1111/j.1365-2133.2010.09965.x]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 xml:space="preserve">21 </w:t>
      </w:r>
      <w:proofErr w:type="spellStart"/>
      <w:r w:rsidRPr="00BD7962">
        <w:rPr>
          <w:rFonts w:ascii="Book Antiqua" w:hAnsi="Book Antiqua"/>
          <w:b/>
          <w:bCs/>
          <w:color w:val="000000"/>
          <w:sz w:val="24"/>
          <w:szCs w:val="24"/>
        </w:rPr>
        <w:t>Rácz</w:t>
      </w:r>
      <w:proofErr w:type="spellEnd"/>
      <w:r w:rsidRPr="00BD7962">
        <w:rPr>
          <w:rFonts w:ascii="Book Antiqua" w:hAnsi="Book Antiqua"/>
          <w:b/>
          <w:bCs/>
          <w:color w:val="000000"/>
          <w:sz w:val="24"/>
          <w:szCs w:val="24"/>
        </w:rPr>
        <w:t xml:space="preserve"> E</w:t>
      </w:r>
      <w:r w:rsidRPr="00BD7962">
        <w:rPr>
          <w:rFonts w:ascii="Book Antiqua" w:hAnsi="Book Antiqua"/>
          <w:color w:val="000000"/>
          <w:sz w:val="24"/>
          <w:szCs w:val="24"/>
        </w:rPr>
        <w:t xml:space="preserve">, </w:t>
      </w:r>
      <w:proofErr w:type="spellStart"/>
      <w:r w:rsidRPr="00BD7962">
        <w:rPr>
          <w:rFonts w:ascii="Book Antiqua" w:hAnsi="Book Antiqua"/>
          <w:color w:val="000000"/>
          <w:sz w:val="24"/>
          <w:szCs w:val="24"/>
        </w:rPr>
        <w:t>Gho</w:t>
      </w:r>
      <w:proofErr w:type="spellEnd"/>
      <w:r w:rsidRPr="00BD7962">
        <w:rPr>
          <w:rFonts w:ascii="Book Antiqua" w:hAnsi="Book Antiqua"/>
          <w:color w:val="000000"/>
          <w:sz w:val="24"/>
          <w:szCs w:val="24"/>
        </w:rPr>
        <w:t xml:space="preserve"> C, Moorman PW, </w:t>
      </w:r>
      <w:proofErr w:type="spellStart"/>
      <w:r w:rsidRPr="00BD7962">
        <w:rPr>
          <w:rFonts w:ascii="Book Antiqua" w:hAnsi="Book Antiqua"/>
          <w:color w:val="000000"/>
          <w:sz w:val="24"/>
          <w:szCs w:val="24"/>
        </w:rPr>
        <w:t>Noordhoek</w:t>
      </w:r>
      <w:proofErr w:type="spellEnd"/>
      <w:r w:rsidRPr="00BD7962">
        <w:rPr>
          <w:rFonts w:ascii="Book Antiqua" w:hAnsi="Book Antiqua"/>
          <w:color w:val="000000"/>
          <w:sz w:val="24"/>
          <w:szCs w:val="24"/>
        </w:rPr>
        <w:t xml:space="preserve"> </w:t>
      </w:r>
      <w:proofErr w:type="spellStart"/>
      <w:r w:rsidRPr="00BD7962">
        <w:rPr>
          <w:rFonts w:ascii="Book Antiqua" w:hAnsi="Book Antiqua"/>
          <w:color w:val="000000"/>
          <w:sz w:val="24"/>
          <w:szCs w:val="24"/>
        </w:rPr>
        <w:t>Hegt</w:t>
      </w:r>
      <w:proofErr w:type="spellEnd"/>
      <w:r w:rsidRPr="00BD7962">
        <w:rPr>
          <w:rFonts w:ascii="Book Antiqua" w:hAnsi="Book Antiqua"/>
          <w:color w:val="000000"/>
          <w:sz w:val="24"/>
          <w:szCs w:val="24"/>
        </w:rPr>
        <w:t xml:space="preserve"> V, Neumann HA. Treatment of frontal </w:t>
      </w:r>
      <w:proofErr w:type="spellStart"/>
      <w:r w:rsidRPr="00BD7962">
        <w:rPr>
          <w:rFonts w:ascii="Book Antiqua" w:hAnsi="Book Antiqua"/>
          <w:color w:val="000000"/>
          <w:sz w:val="24"/>
          <w:szCs w:val="24"/>
        </w:rPr>
        <w:t>fibrosing</w:t>
      </w:r>
      <w:proofErr w:type="spellEnd"/>
      <w:r w:rsidRPr="00BD7962">
        <w:rPr>
          <w:rFonts w:ascii="Book Antiqua" w:hAnsi="Book Antiqua"/>
          <w:color w:val="000000"/>
          <w:sz w:val="24"/>
          <w:szCs w:val="24"/>
        </w:rPr>
        <w:t xml:space="preserve"> alopecia and lichen </w:t>
      </w:r>
      <w:proofErr w:type="spellStart"/>
      <w:r w:rsidRPr="00BD7962">
        <w:rPr>
          <w:rFonts w:ascii="Book Antiqua" w:hAnsi="Book Antiqua"/>
          <w:color w:val="000000"/>
          <w:sz w:val="24"/>
          <w:szCs w:val="24"/>
        </w:rPr>
        <w:t>planopilaris</w:t>
      </w:r>
      <w:proofErr w:type="spellEnd"/>
      <w:r w:rsidRPr="00BD7962">
        <w:rPr>
          <w:rFonts w:ascii="Book Antiqua" w:hAnsi="Book Antiqua"/>
          <w:color w:val="000000"/>
          <w:sz w:val="24"/>
          <w:szCs w:val="24"/>
        </w:rPr>
        <w:t>: a systematic review.</w:t>
      </w:r>
      <w:r w:rsidRPr="00BD7962">
        <w:rPr>
          <w:rStyle w:val="apple-converted-space"/>
          <w:rFonts w:ascii="Book Antiqua" w:hAnsi="Book Antiqua"/>
          <w:color w:val="000000"/>
          <w:sz w:val="24"/>
          <w:szCs w:val="24"/>
        </w:rPr>
        <w:t> </w:t>
      </w:r>
      <w:r w:rsidRPr="00BD7962">
        <w:rPr>
          <w:rFonts w:ascii="Book Antiqua" w:hAnsi="Book Antiqua"/>
          <w:i/>
          <w:iCs/>
          <w:color w:val="000000"/>
          <w:sz w:val="24"/>
          <w:szCs w:val="24"/>
        </w:rPr>
        <w:t xml:space="preserve">J </w:t>
      </w:r>
      <w:proofErr w:type="spellStart"/>
      <w:r w:rsidRPr="00BD7962">
        <w:rPr>
          <w:rFonts w:ascii="Book Antiqua" w:hAnsi="Book Antiqua"/>
          <w:i/>
          <w:iCs/>
          <w:color w:val="000000"/>
          <w:sz w:val="24"/>
          <w:szCs w:val="24"/>
        </w:rPr>
        <w:t>Eur</w:t>
      </w:r>
      <w:proofErr w:type="spellEnd"/>
      <w:r w:rsidRPr="00BD7962">
        <w:rPr>
          <w:rFonts w:ascii="Book Antiqua" w:hAnsi="Book Antiqua"/>
          <w:i/>
          <w:iCs/>
          <w:color w:val="000000"/>
          <w:sz w:val="24"/>
          <w:szCs w:val="24"/>
        </w:rPr>
        <w:t xml:space="preserve"> </w:t>
      </w:r>
      <w:proofErr w:type="spellStart"/>
      <w:r w:rsidRPr="00BD7962">
        <w:rPr>
          <w:rFonts w:ascii="Book Antiqua" w:hAnsi="Book Antiqua"/>
          <w:i/>
          <w:iCs/>
          <w:color w:val="000000"/>
          <w:sz w:val="24"/>
          <w:szCs w:val="24"/>
        </w:rPr>
        <w:t>Acad</w:t>
      </w:r>
      <w:proofErr w:type="spellEnd"/>
      <w:r w:rsidRPr="00BD7962">
        <w:rPr>
          <w:rFonts w:ascii="Book Antiqua" w:hAnsi="Book Antiqua"/>
          <w:i/>
          <w:iCs/>
          <w:color w:val="000000"/>
          <w:sz w:val="24"/>
          <w:szCs w:val="24"/>
        </w:rPr>
        <w:t xml:space="preserve"> </w:t>
      </w:r>
      <w:proofErr w:type="spellStart"/>
      <w:r w:rsidRPr="00BD7962">
        <w:rPr>
          <w:rFonts w:ascii="Book Antiqua" w:hAnsi="Book Antiqua"/>
          <w:i/>
          <w:iCs/>
          <w:color w:val="000000"/>
          <w:sz w:val="24"/>
          <w:szCs w:val="24"/>
        </w:rPr>
        <w:t>Dermatol</w:t>
      </w:r>
      <w:proofErr w:type="spellEnd"/>
      <w:r w:rsidRPr="00BD7962">
        <w:rPr>
          <w:rFonts w:ascii="Book Antiqua" w:hAnsi="Book Antiqua"/>
          <w:i/>
          <w:iCs/>
          <w:color w:val="000000"/>
          <w:sz w:val="24"/>
          <w:szCs w:val="24"/>
        </w:rPr>
        <w:t xml:space="preserve"> </w:t>
      </w:r>
      <w:proofErr w:type="spellStart"/>
      <w:r w:rsidRPr="00BD7962">
        <w:rPr>
          <w:rFonts w:ascii="Book Antiqua" w:hAnsi="Book Antiqua"/>
          <w:i/>
          <w:iCs/>
          <w:color w:val="000000"/>
          <w:sz w:val="24"/>
          <w:szCs w:val="24"/>
        </w:rPr>
        <w:t>Venereol</w:t>
      </w:r>
      <w:proofErr w:type="spellEnd"/>
      <w:r w:rsidRPr="00BD7962">
        <w:rPr>
          <w:rStyle w:val="apple-converted-space"/>
          <w:rFonts w:ascii="Book Antiqua" w:hAnsi="Book Antiqua"/>
          <w:color w:val="000000"/>
          <w:sz w:val="24"/>
          <w:szCs w:val="24"/>
        </w:rPr>
        <w:t> </w:t>
      </w:r>
      <w:r w:rsidRPr="00BD7962">
        <w:rPr>
          <w:rFonts w:ascii="Book Antiqua" w:hAnsi="Book Antiqua"/>
          <w:color w:val="000000"/>
          <w:sz w:val="24"/>
          <w:szCs w:val="24"/>
        </w:rPr>
        <w:t>2013;</w:t>
      </w:r>
      <w:r w:rsidRPr="00BD7962">
        <w:rPr>
          <w:rStyle w:val="apple-converted-space"/>
          <w:rFonts w:ascii="Book Antiqua" w:hAnsi="Book Antiqua"/>
          <w:color w:val="000000"/>
          <w:sz w:val="24"/>
          <w:szCs w:val="24"/>
        </w:rPr>
        <w:t> </w:t>
      </w:r>
      <w:r w:rsidRPr="00BD7962">
        <w:rPr>
          <w:rFonts w:ascii="Book Antiqua" w:hAnsi="Book Antiqua"/>
          <w:b/>
          <w:bCs/>
          <w:color w:val="000000"/>
          <w:sz w:val="24"/>
          <w:szCs w:val="24"/>
        </w:rPr>
        <w:t>27</w:t>
      </w:r>
      <w:r w:rsidRPr="00BD7962">
        <w:rPr>
          <w:rFonts w:ascii="Book Antiqua" w:hAnsi="Book Antiqua"/>
          <w:color w:val="000000"/>
          <w:sz w:val="24"/>
          <w:szCs w:val="24"/>
        </w:rPr>
        <w:t>: 1461-1470 [PMID: 23531029 DOI: 10.1111/jdv.12139]</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22 </w:t>
      </w:r>
      <w:proofErr w:type="spellStart"/>
      <w:r w:rsidRPr="00BD7962">
        <w:rPr>
          <w:rFonts w:ascii="Book Antiqua" w:eastAsia="宋体" w:hAnsi="Book Antiqua" w:cs="宋体"/>
          <w:b/>
          <w:bCs/>
          <w:color w:val="000000"/>
          <w:sz w:val="24"/>
          <w:szCs w:val="24"/>
          <w:lang w:eastAsia="zh-CN" w:bidi="ar-SA"/>
        </w:rPr>
        <w:t>Dlova</w:t>
      </w:r>
      <w:proofErr w:type="spellEnd"/>
      <w:r w:rsidRPr="00BD7962">
        <w:rPr>
          <w:rFonts w:ascii="Book Antiqua" w:eastAsia="宋体" w:hAnsi="Book Antiqua" w:cs="宋体"/>
          <w:b/>
          <w:bCs/>
          <w:color w:val="000000"/>
          <w:sz w:val="24"/>
          <w:szCs w:val="24"/>
          <w:lang w:eastAsia="zh-CN" w:bidi="ar-SA"/>
        </w:rPr>
        <w:t xml:space="preserve"> NC</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Jordaan</w:t>
      </w:r>
      <w:proofErr w:type="spellEnd"/>
      <w:r w:rsidRPr="00BD7962">
        <w:rPr>
          <w:rFonts w:ascii="Book Antiqua" w:eastAsia="宋体" w:hAnsi="Book Antiqua" w:cs="宋体"/>
          <w:color w:val="000000"/>
          <w:sz w:val="24"/>
          <w:szCs w:val="24"/>
          <w:lang w:eastAsia="zh-CN" w:bidi="ar-SA"/>
        </w:rPr>
        <w:t xml:space="preserve"> HF, </w:t>
      </w:r>
      <w:proofErr w:type="spellStart"/>
      <w:r w:rsidRPr="00BD7962">
        <w:rPr>
          <w:rFonts w:ascii="Book Antiqua" w:eastAsia="宋体" w:hAnsi="Book Antiqua" w:cs="宋体"/>
          <w:color w:val="000000"/>
          <w:sz w:val="24"/>
          <w:szCs w:val="24"/>
          <w:lang w:eastAsia="zh-CN" w:bidi="ar-SA"/>
        </w:rPr>
        <w:t>Skenjane</w:t>
      </w:r>
      <w:proofErr w:type="spellEnd"/>
      <w:r w:rsidRPr="00BD7962">
        <w:rPr>
          <w:rFonts w:ascii="Book Antiqua" w:eastAsia="宋体" w:hAnsi="Book Antiqua" w:cs="宋体"/>
          <w:color w:val="000000"/>
          <w:sz w:val="24"/>
          <w:szCs w:val="24"/>
          <w:lang w:eastAsia="zh-CN" w:bidi="ar-SA"/>
        </w:rPr>
        <w:t xml:space="preserve"> A, </w:t>
      </w:r>
      <w:proofErr w:type="spellStart"/>
      <w:r w:rsidRPr="00BD7962">
        <w:rPr>
          <w:rFonts w:ascii="Book Antiqua" w:eastAsia="宋体" w:hAnsi="Book Antiqua" w:cs="宋体"/>
          <w:color w:val="000000"/>
          <w:sz w:val="24"/>
          <w:szCs w:val="24"/>
          <w:lang w:eastAsia="zh-CN" w:bidi="ar-SA"/>
        </w:rPr>
        <w:t>Khoza</w:t>
      </w:r>
      <w:proofErr w:type="spellEnd"/>
      <w:r w:rsidRPr="00BD7962">
        <w:rPr>
          <w:rFonts w:ascii="Book Antiqua" w:eastAsia="宋体" w:hAnsi="Book Antiqua" w:cs="宋体"/>
          <w:color w:val="000000"/>
          <w:sz w:val="24"/>
          <w:szCs w:val="24"/>
          <w:lang w:eastAsia="zh-CN" w:bidi="ar-SA"/>
        </w:rPr>
        <w:t xml:space="preserve"> N, </w:t>
      </w:r>
      <w:proofErr w:type="spellStart"/>
      <w:r w:rsidRPr="00BD7962">
        <w:rPr>
          <w:rFonts w:ascii="Book Antiqua" w:eastAsia="宋体" w:hAnsi="Book Antiqua" w:cs="宋体"/>
          <w:color w:val="000000"/>
          <w:sz w:val="24"/>
          <w:szCs w:val="24"/>
          <w:lang w:eastAsia="zh-CN" w:bidi="ar-SA"/>
        </w:rPr>
        <w:t>Tosti</w:t>
      </w:r>
      <w:proofErr w:type="spellEnd"/>
      <w:r w:rsidRPr="00BD7962">
        <w:rPr>
          <w:rFonts w:ascii="Book Antiqua" w:eastAsia="宋体" w:hAnsi="Book Antiqua" w:cs="宋体"/>
          <w:color w:val="000000"/>
          <w:sz w:val="24"/>
          <w:szCs w:val="24"/>
          <w:lang w:eastAsia="zh-CN" w:bidi="ar-SA"/>
        </w:rPr>
        <w:t xml:space="preserve"> A.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clinical review of 20 black patients from South Africa.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2013; </w:t>
      </w:r>
      <w:r w:rsidRPr="00BD7962">
        <w:rPr>
          <w:rFonts w:ascii="Book Antiqua" w:eastAsia="宋体" w:hAnsi="Book Antiqua" w:cs="宋体"/>
          <w:b/>
          <w:bCs/>
          <w:color w:val="000000"/>
          <w:sz w:val="24"/>
          <w:szCs w:val="24"/>
          <w:lang w:eastAsia="zh-CN" w:bidi="ar-SA"/>
        </w:rPr>
        <w:t>169</w:t>
      </w:r>
      <w:r w:rsidRPr="00BD7962">
        <w:rPr>
          <w:rFonts w:ascii="Book Antiqua" w:eastAsia="宋体" w:hAnsi="Book Antiqua" w:cs="宋体"/>
          <w:color w:val="000000"/>
          <w:sz w:val="24"/>
          <w:szCs w:val="24"/>
          <w:lang w:eastAsia="zh-CN" w:bidi="ar-SA"/>
        </w:rPr>
        <w:t>: 939-941 [PMID: 23647261 DOI: 10.1111/bjd.12424]</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23 </w:t>
      </w:r>
      <w:proofErr w:type="spellStart"/>
      <w:r w:rsidRPr="00BD7962">
        <w:rPr>
          <w:rFonts w:ascii="Book Antiqua" w:eastAsia="宋体" w:hAnsi="Book Antiqua" w:cs="宋体"/>
          <w:b/>
          <w:bCs/>
          <w:color w:val="000000"/>
          <w:sz w:val="24"/>
          <w:szCs w:val="24"/>
          <w:lang w:eastAsia="zh-CN" w:bidi="ar-SA"/>
        </w:rPr>
        <w:t>Miteva</w:t>
      </w:r>
      <w:proofErr w:type="spellEnd"/>
      <w:r w:rsidRPr="00BD7962">
        <w:rPr>
          <w:rFonts w:ascii="Book Antiqua" w:eastAsia="宋体" w:hAnsi="Book Antiqua" w:cs="宋体"/>
          <w:b/>
          <w:bCs/>
          <w:color w:val="000000"/>
          <w:sz w:val="24"/>
          <w:szCs w:val="24"/>
          <w:lang w:eastAsia="zh-CN" w:bidi="ar-SA"/>
        </w:rPr>
        <w:t xml:space="preserve"> M</w:t>
      </w:r>
      <w:r w:rsidRPr="00BD7962">
        <w:rPr>
          <w:rFonts w:ascii="Book Antiqua" w:eastAsia="宋体" w:hAnsi="Book Antiqua" w:cs="宋体"/>
          <w:color w:val="000000"/>
          <w:sz w:val="24"/>
          <w:szCs w:val="24"/>
          <w:lang w:eastAsia="zh-CN" w:bidi="ar-SA"/>
        </w:rPr>
        <w:t xml:space="preserve">, Whiting D, Harries M, </w:t>
      </w:r>
      <w:proofErr w:type="spellStart"/>
      <w:r w:rsidRPr="00BD7962">
        <w:rPr>
          <w:rFonts w:ascii="Book Antiqua" w:eastAsia="宋体" w:hAnsi="Book Antiqua" w:cs="宋体"/>
          <w:color w:val="000000"/>
          <w:sz w:val="24"/>
          <w:szCs w:val="24"/>
          <w:lang w:eastAsia="zh-CN" w:bidi="ar-SA"/>
        </w:rPr>
        <w:t>Bernardes</w:t>
      </w:r>
      <w:proofErr w:type="spellEnd"/>
      <w:r w:rsidRPr="00BD7962">
        <w:rPr>
          <w:rFonts w:ascii="Book Antiqua" w:eastAsia="宋体" w:hAnsi="Book Antiqua" w:cs="宋体"/>
          <w:color w:val="000000"/>
          <w:sz w:val="24"/>
          <w:szCs w:val="24"/>
          <w:lang w:eastAsia="zh-CN" w:bidi="ar-SA"/>
        </w:rPr>
        <w:t xml:space="preserve"> A, </w:t>
      </w:r>
      <w:proofErr w:type="spellStart"/>
      <w:r w:rsidRPr="00BD7962">
        <w:rPr>
          <w:rFonts w:ascii="Book Antiqua" w:eastAsia="宋体" w:hAnsi="Book Antiqua" w:cs="宋体"/>
          <w:color w:val="000000"/>
          <w:sz w:val="24"/>
          <w:szCs w:val="24"/>
          <w:lang w:eastAsia="zh-CN" w:bidi="ar-SA"/>
        </w:rPr>
        <w:t>Tosti</w:t>
      </w:r>
      <w:proofErr w:type="spellEnd"/>
      <w:r w:rsidRPr="00BD7962">
        <w:rPr>
          <w:rFonts w:ascii="Book Antiqua" w:eastAsia="宋体" w:hAnsi="Book Antiqua" w:cs="宋体"/>
          <w:color w:val="000000"/>
          <w:sz w:val="24"/>
          <w:szCs w:val="24"/>
          <w:lang w:eastAsia="zh-CN" w:bidi="ar-SA"/>
        </w:rPr>
        <w:t xml:space="preserve"> A.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in black patients.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2012; </w:t>
      </w:r>
      <w:r w:rsidRPr="00BD7962">
        <w:rPr>
          <w:rFonts w:ascii="Book Antiqua" w:eastAsia="宋体" w:hAnsi="Book Antiqua" w:cs="宋体"/>
          <w:b/>
          <w:bCs/>
          <w:color w:val="000000"/>
          <w:sz w:val="24"/>
          <w:szCs w:val="24"/>
          <w:lang w:eastAsia="zh-CN" w:bidi="ar-SA"/>
        </w:rPr>
        <w:t>167</w:t>
      </w:r>
      <w:r w:rsidRPr="00BD7962">
        <w:rPr>
          <w:rFonts w:ascii="Book Antiqua" w:eastAsia="宋体" w:hAnsi="Book Antiqua" w:cs="宋体"/>
          <w:color w:val="000000"/>
          <w:sz w:val="24"/>
          <w:szCs w:val="24"/>
          <w:lang w:eastAsia="zh-CN" w:bidi="ar-SA"/>
        </w:rPr>
        <w:t>: 208-210 [PMID: 22229387 DOI: 10.1111/j.1365-2133.2012.10809.x]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24 </w:t>
      </w:r>
      <w:proofErr w:type="spellStart"/>
      <w:r w:rsidRPr="00BD7962">
        <w:rPr>
          <w:rFonts w:ascii="Book Antiqua" w:eastAsia="宋体" w:hAnsi="Book Antiqua" w:cs="宋体"/>
          <w:b/>
          <w:bCs/>
          <w:color w:val="000000"/>
          <w:sz w:val="24"/>
          <w:szCs w:val="24"/>
          <w:lang w:eastAsia="zh-CN" w:bidi="ar-SA"/>
        </w:rPr>
        <w:t>Kossard</w:t>
      </w:r>
      <w:proofErr w:type="spellEnd"/>
      <w:r w:rsidRPr="00BD7962">
        <w:rPr>
          <w:rFonts w:ascii="Book Antiqua" w:eastAsia="宋体" w:hAnsi="Book Antiqua" w:cs="宋体"/>
          <w:b/>
          <w:bCs/>
          <w:color w:val="000000"/>
          <w:sz w:val="24"/>
          <w:szCs w:val="24"/>
          <w:lang w:eastAsia="zh-CN" w:bidi="ar-SA"/>
        </w:rPr>
        <w:t xml:space="preserve"> S</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Shiell</w:t>
      </w:r>
      <w:proofErr w:type="spellEnd"/>
      <w:r w:rsidRPr="00BD7962">
        <w:rPr>
          <w:rFonts w:ascii="Book Antiqua" w:eastAsia="宋体" w:hAnsi="Book Antiqua" w:cs="宋体"/>
          <w:color w:val="000000"/>
          <w:sz w:val="24"/>
          <w:szCs w:val="24"/>
          <w:lang w:eastAsia="zh-CN" w:bidi="ar-SA"/>
        </w:rPr>
        <w:t xml:space="preserve"> RC.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developing after hair transplantation for </w:t>
      </w:r>
      <w:proofErr w:type="spellStart"/>
      <w:r w:rsidRPr="00BD7962">
        <w:rPr>
          <w:rFonts w:ascii="Book Antiqua" w:eastAsia="宋体" w:hAnsi="Book Antiqua" w:cs="宋体"/>
          <w:color w:val="000000"/>
          <w:sz w:val="24"/>
          <w:szCs w:val="24"/>
          <w:lang w:eastAsia="zh-CN" w:bidi="ar-SA"/>
        </w:rPr>
        <w:t>androgenetic</w:t>
      </w:r>
      <w:proofErr w:type="spellEnd"/>
      <w:r w:rsidRPr="00BD7962">
        <w:rPr>
          <w:rFonts w:ascii="Book Antiqua" w:eastAsia="宋体" w:hAnsi="Book Antiqua" w:cs="宋体"/>
          <w:color w:val="000000"/>
          <w:sz w:val="24"/>
          <w:szCs w:val="24"/>
          <w:lang w:eastAsia="zh-CN" w:bidi="ar-SA"/>
        </w:rPr>
        <w:t xml:space="preserve"> alopecia. </w:t>
      </w:r>
      <w:proofErr w:type="spellStart"/>
      <w:r w:rsidRPr="00BD7962">
        <w:rPr>
          <w:rFonts w:ascii="Book Antiqua" w:eastAsia="宋体" w:hAnsi="Book Antiqua" w:cs="宋体"/>
          <w:i/>
          <w:iCs/>
          <w:color w:val="000000"/>
          <w:sz w:val="24"/>
          <w:szCs w:val="24"/>
          <w:lang w:eastAsia="zh-CN" w:bidi="ar-SA"/>
        </w:rPr>
        <w:t>Int</w:t>
      </w:r>
      <w:proofErr w:type="spellEnd"/>
      <w:r w:rsidRPr="00BD7962">
        <w:rPr>
          <w:rFonts w:ascii="Book Antiqua" w:eastAsia="宋体" w:hAnsi="Book Antiqua" w:cs="宋体"/>
          <w:i/>
          <w:iCs/>
          <w:color w:val="000000"/>
          <w:sz w:val="24"/>
          <w:szCs w:val="24"/>
          <w:lang w:eastAsia="zh-CN" w:bidi="ar-SA"/>
        </w:rPr>
        <w:t xml:space="preserve">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2005; </w:t>
      </w:r>
      <w:r w:rsidRPr="00BD7962">
        <w:rPr>
          <w:rFonts w:ascii="Book Antiqua" w:eastAsia="宋体" w:hAnsi="Book Antiqua" w:cs="宋体"/>
          <w:b/>
          <w:bCs/>
          <w:color w:val="000000"/>
          <w:sz w:val="24"/>
          <w:szCs w:val="24"/>
          <w:lang w:eastAsia="zh-CN" w:bidi="ar-SA"/>
        </w:rPr>
        <w:t>44</w:t>
      </w:r>
      <w:r w:rsidRPr="00BD7962">
        <w:rPr>
          <w:rFonts w:ascii="Book Antiqua" w:eastAsia="宋体" w:hAnsi="Book Antiqua" w:cs="宋体"/>
          <w:color w:val="000000"/>
          <w:sz w:val="24"/>
          <w:szCs w:val="24"/>
          <w:lang w:eastAsia="zh-CN" w:bidi="ar-SA"/>
        </w:rPr>
        <w:t>: 321-323 [PMID: 15811087]</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25 </w:t>
      </w:r>
      <w:proofErr w:type="spellStart"/>
      <w:r w:rsidRPr="00BD7962">
        <w:rPr>
          <w:rFonts w:ascii="Book Antiqua" w:eastAsia="宋体" w:hAnsi="Book Antiqua" w:cs="宋体"/>
          <w:b/>
          <w:bCs/>
          <w:color w:val="000000"/>
          <w:sz w:val="24"/>
          <w:szCs w:val="24"/>
          <w:lang w:eastAsia="zh-CN" w:bidi="ar-SA"/>
        </w:rPr>
        <w:t>Georgala</w:t>
      </w:r>
      <w:proofErr w:type="spellEnd"/>
      <w:r w:rsidRPr="00BD7962">
        <w:rPr>
          <w:rFonts w:ascii="Book Antiqua" w:eastAsia="宋体" w:hAnsi="Book Antiqua" w:cs="宋体"/>
          <w:b/>
          <w:bCs/>
          <w:color w:val="000000"/>
          <w:sz w:val="24"/>
          <w:szCs w:val="24"/>
          <w:lang w:eastAsia="zh-CN" w:bidi="ar-SA"/>
        </w:rPr>
        <w:t xml:space="preserve"> S</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Katoulis</w:t>
      </w:r>
      <w:proofErr w:type="spellEnd"/>
      <w:r w:rsidRPr="00BD7962">
        <w:rPr>
          <w:rFonts w:ascii="Book Antiqua" w:eastAsia="宋体" w:hAnsi="Book Antiqua" w:cs="宋体"/>
          <w:color w:val="000000"/>
          <w:sz w:val="24"/>
          <w:szCs w:val="24"/>
          <w:lang w:eastAsia="zh-CN" w:bidi="ar-SA"/>
        </w:rPr>
        <w:t xml:space="preserve"> AC, </w:t>
      </w:r>
      <w:proofErr w:type="spellStart"/>
      <w:r w:rsidRPr="00BD7962">
        <w:rPr>
          <w:rFonts w:ascii="Book Antiqua" w:eastAsia="宋体" w:hAnsi="Book Antiqua" w:cs="宋体"/>
          <w:color w:val="000000"/>
          <w:sz w:val="24"/>
          <w:szCs w:val="24"/>
          <w:lang w:eastAsia="zh-CN" w:bidi="ar-SA"/>
        </w:rPr>
        <w:t>Befon</w:t>
      </w:r>
      <w:proofErr w:type="spellEnd"/>
      <w:r w:rsidRPr="00BD7962">
        <w:rPr>
          <w:rFonts w:ascii="Book Antiqua" w:eastAsia="宋体" w:hAnsi="Book Antiqua" w:cs="宋体"/>
          <w:color w:val="000000"/>
          <w:sz w:val="24"/>
          <w:szCs w:val="24"/>
          <w:lang w:eastAsia="zh-CN" w:bidi="ar-SA"/>
        </w:rPr>
        <w:t xml:space="preserve"> A, </w:t>
      </w:r>
      <w:proofErr w:type="spellStart"/>
      <w:r w:rsidRPr="00BD7962">
        <w:rPr>
          <w:rFonts w:ascii="Book Antiqua" w:eastAsia="宋体" w:hAnsi="Book Antiqua" w:cs="宋体"/>
          <w:color w:val="000000"/>
          <w:sz w:val="24"/>
          <w:szCs w:val="24"/>
          <w:lang w:eastAsia="zh-CN" w:bidi="ar-SA"/>
        </w:rPr>
        <w:t>Danopoulou</w:t>
      </w:r>
      <w:proofErr w:type="spellEnd"/>
      <w:r w:rsidRPr="00BD7962">
        <w:rPr>
          <w:rFonts w:ascii="Book Antiqua" w:eastAsia="宋体" w:hAnsi="Book Antiqua" w:cs="宋体"/>
          <w:color w:val="000000"/>
          <w:sz w:val="24"/>
          <w:szCs w:val="24"/>
          <w:lang w:eastAsia="zh-CN" w:bidi="ar-SA"/>
        </w:rPr>
        <w:t xml:space="preserve"> I, </w:t>
      </w:r>
      <w:proofErr w:type="spellStart"/>
      <w:r w:rsidRPr="00BD7962">
        <w:rPr>
          <w:rFonts w:ascii="Book Antiqua" w:eastAsia="宋体" w:hAnsi="Book Antiqua" w:cs="宋体"/>
          <w:color w:val="000000"/>
          <w:sz w:val="24"/>
          <w:szCs w:val="24"/>
          <w:lang w:eastAsia="zh-CN" w:bidi="ar-SA"/>
        </w:rPr>
        <w:t>Georgala</w:t>
      </w:r>
      <w:proofErr w:type="spellEnd"/>
      <w:r w:rsidRPr="00BD7962">
        <w:rPr>
          <w:rFonts w:ascii="Book Antiqua" w:eastAsia="宋体" w:hAnsi="Book Antiqua" w:cs="宋体"/>
          <w:color w:val="000000"/>
          <w:sz w:val="24"/>
          <w:szCs w:val="24"/>
          <w:lang w:eastAsia="zh-CN" w:bidi="ar-SA"/>
        </w:rPr>
        <w:t xml:space="preserve"> C. Treatment of postmenopausal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with oral </w:t>
      </w:r>
      <w:proofErr w:type="spellStart"/>
      <w:r w:rsidRPr="00BD7962">
        <w:rPr>
          <w:rFonts w:ascii="Book Antiqua" w:eastAsia="宋体" w:hAnsi="Book Antiqua" w:cs="宋体"/>
          <w:color w:val="000000"/>
          <w:sz w:val="24"/>
          <w:szCs w:val="24"/>
          <w:lang w:eastAsia="zh-CN" w:bidi="ar-SA"/>
        </w:rPr>
        <w:t>dutasteride</w:t>
      </w:r>
      <w:proofErr w:type="spellEnd"/>
      <w:r w:rsidRPr="00BD7962">
        <w:rPr>
          <w:rFonts w:ascii="Book Antiqua" w:eastAsia="宋体" w:hAnsi="Book Antiqua" w:cs="宋体"/>
          <w:color w:val="000000"/>
          <w:sz w:val="24"/>
          <w:szCs w:val="24"/>
          <w:lang w:eastAsia="zh-CN" w:bidi="ar-SA"/>
        </w:rPr>
        <w:t>.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2009; </w:t>
      </w:r>
      <w:r w:rsidRPr="00BD7962">
        <w:rPr>
          <w:rFonts w:ascii="Book Antiqua" w:eastAsia="宋体" w:hAnsi="Book Antiqua" w:cs="宋体"/>
          <w:b/>
          <w:bCs/>
          <w:color w:val="000000"/>
          <w:sz w:val="24"/>
          <w:szCs w:val="24"/>
          <w:lang w:eastAsia="zh-CN" w:bidi="ar-SA"/>
        </w:rPr>
        <w:t>61</w:t>
      </w:r>
      <w:r w:rsidRPr="00BD7962">
        <w:rPr>
          <w:rFonts w:ascii="Book Antiqua" w:eastAsia="宋体" w:hAnsi="Book Antiqua" w:cs="宋体"/>
          <w:color w:val="000000"/>
          <w:sz w:val="24"/>
          <w:szCs w:val="24"/>
          <w:lang w:eastAsia="zh-CN" w:bidi="ar-SA"/>
        </w:rPr>
        <w:t>: 157-158 [PMID: 19539860 DOI: 10.1016/j.jaad.2008.12.026]</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lastRenderedPageBreak/>
        <w:t>26 </w:t>
      </w:r>
      <w:proofErr w:type="spellStart"/>
      <w:r w:rsidRPr="00BD7962">
        <w:rPr>
          <w:rFonts w:ascii="Book Antiqua" w:eastAsia="宋体" w:hAnsi="Book Antiqua" w:cs="宋体"/>
          <w:b/>
          <w:bCs/>
          <w:color w:val="000000"/>
          <w:sz w:val="24"/>
          <w:szCs w:val="24"/>
          <w:lang w:eastAsia="zh-CN" w:bidi="ar-SA"/>
        </w:rPr>
        <w:t>Miteva</w:t>
      </w:r>
      <w:proofErr w:type="spellEnd"/>
      <w:r w:rsidRPr="00BD7962">
        <w:rPr>
          <w:rFonts w:ascii="Book Antiqua" w:eastAsia="宋体" w:hAnsi="Book Antiqua" w:cs="宋体"/>
          <w:b/>
          <w:bCs/>
          <w:color w:val="000000"/>
          <w:sz w:val="24"/>
          <w:szCs w:val="24"/>
          <w:lang w:eastAsia="zh-CN" w:bidi="ar-SA"/>
        </w:rPr>
        <w:t xml:space="preserve"> M</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Tosti</w:t>
      </w:r>
      <w:proofErr w:type="spellEnd"/>
      <w:r w:rsidRPr="00BD7962">
        <w:rPr>
          <w:rFonts w:ascii="Book Antiqua" w:eastAsia="宋体" w:hAnsi="Book Antiqua" w:cs="宋体"/>
          <w:color w:val="000000"/>
          <w:sz w:val="24"/>
          <w:szCs w:val="24"/>
          <w:lang w:eastAsia="zh-CN" w:bidi="ar-SA"/>
        </w:rPr>
        <w:t xml:space="preserve"> A. The follicular triad: a pathological clue to the diagnosis of early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2012; </w:t>
      </w:r>
      <w:r w:rsidRPr="00BD7962">
        <w:rPr>
          <w:rFonts w:ascii="Book Antiqua" w:eastAsia="宋体" w:hAnsi="Book Antiqua" w:cs="宋体"/>
          <w:b/>
          <w:bCs/>
          <w:color w:val="000000"/>
          <w:sz w:val="24"/>
          <w:szCs w:val="24"/>
          <w:lang w:eastAsia="zh-CN" w:bidi="ar-SA"/>
        </w:rPr>
        <w:t>166</w:t>
      </w:r>
      <w:r w:rsidRPr="00BD7962">
        <w:rPr>
          <w:rFonts w:ascii="Book Antiqua" w:eastAsia="宋体" w:hAnsi="Book Antiqua" w:cs="宋体"/>
          <w:color w:val="000000"/>
          <w:sz w:val="24"/>
          <w:szCs w:val="24"/>
          <w:lang w:eastAsia="zh-CN" w:bidi="ar-SA"/>
        </w:rPr>
        <w:t>: 440-442 [PMID: 21787366 DOI: 10.1111/j.1365-2133.2011.10533.x]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27 </w:t>
      </w:r>
      <w:r w:rsidRPr="00BD7962">
        <w:rPr>
          <w:rFonts w:ascii="Book Antiqua" w:eastAsia="宋体" w:hAnsi="Book Antiqua" w:cs="宋体"/>
          <w:b/>
          <w:bCs/>
          <w:color w:val="000000"/>
          <w:sz w:val="24"/>
          <w:szCs w:val="24"/>
          <w:lang w:eastAsia="zh-CN" w:bidi="ar-SA"/>
        </w:rPr>
        <w:t>Harries MJ</w:t>
      </w:r>
      <w:r w:rsidRPr="00BD7962">
        <w:rPr>
          <w:rFonts w:ascii="Book Antiqua" w:eastAsia="宋体" w:hAnsi="Book Antiqua" w:cs="宋体"/>
          <w:color w:val="000000"/>
          <w:sz w:val="24"/>
          <w:szCs w:val="24"/>
          <w:lang w:eastAsia="zh-CN" w:bidi="ar-SA"/>
        </w:rPr>
        <w:t xml:space="preserve">, Paus R. The pathogenesis of primary </w:t>
      </w:r>
      <w:proofErr w:type="spellStart"/>
      <w:r w:rsidRPr="00BD7962">
        <w:rPr>
          <w:rFonts w:ascii="Book Antiqua" w:eastAsia="宋体" w:hAnsi="Book Antiqua" w:cs="宋体"/>
          <w:color w:val="000000"/>
          <w:sz w:val="24"/>
          <w:szCs w:val="24"/>
          <w:lang w:eastAsia="zh-CN" w:bidi="ar-SA"/>
        </w:rPr>
        <w:t>cicatricial</w:t>
      </w:r>
      <w:proofErr w:type="spellEnd"/>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alopecias</w:t>
      </w:r>
      <w:proofErr w:type="spellEnd"/>
      <w:r w:rsidRPr="00BD7962">
        <w:rPr>
          <w:rFonts w:ascii="Book Antiqua" w:eastAsia="宋体" w:hAnsi="Book Antiqua" w:cs="宋体"/>
          <w:color w:val="000000"/>
          <w:sz w:val="24"/>
          <w:szCs w:val="24"/>
          <w:lang w:eastAsia="zh-CN" w:bidi="ar-SA"/>
        </w:rPr>
        <w:t>. </w:t>
      </w:r>
      <w:r w:rsidRPr="00BD7962">
        <w:rPr>
          <w:rFonts w:ascii="Book Antiqua" w:eastAsia="宋体" w:hAnsi="Book Antiqua" w:cs="宋体"/>
          <w:i/>
          <w:iCs/>
          <w:color w:val="000000"/>
          <w:sz w:val="24"/>
          <w:szCs w:val="24"/>
          <w:lang w:eastAsia="zh-CN" w:bidi="ar-SA"/>
        </w:rPr>
        <w:t xml:space="preserve">Am J </w:t>
      </w:r>
      <w:proofErr w:type="spellStart"/>
      <w:r w:rsidRPr="00BD7962">
        <w:rPr>
          <w:rFonts w:ascii="Book Antiqua" w:eastAsia="宋体" w:hAnsi="Book Antiqua" w:cs="宋体"/>
          <w:i/>
          <w:iCs/>
          <w:color w:val="000000"/>
          <w:sz w:val="24"/>
          <w:szCs w:val="24"/>
          <w:lang w:eastAsia="zh-CN" w:bidi="ar-SA"/>
        </w:rPr>
        <w:t>Pathol</w:t>
      </w:r>
      <w:proofErr w:type="spellEnd"/>
      <w:r w:rsidRPr="00BD7962">
        <w:rPr>
          <w:rFonts w:ascii="Book Antiqua" w:eastAsia="宋体" w:hAnsi="Book Antiqua" w:cs="宋体"/>
          <w:color w:val="000000"/>
          <w:sz w:val="24"/>
          <w:szCs w:val="24"/>
          <w:lang w:eastAsia="zh-CN" w:bidi="ar-SA"/>
        </w:rPr>
        <w:t> 2010; </w:t>
      </w:r>
      <w:r w:rsidRPr="00BD7962">
        <w:rPr>
          <w:rFonts w:ascii="Book Antiqua" w:eastAsia="宋体" w:hAnsi="Book Antiqua" w:cs="宋体"/>
          <w:b/>
          <w:bCs/>
          <w:color w:val="000000"/>
          <w:sz w:val="24"/>
          <w:szCs w:val="24"/>
          <w:lang w:eastAsia="zh-CN" w:bidi="ar-SA"/>
        </w:rPr>
        <w:t>177</w:t>
      </w:r>
      <w:r w:rsidRPr="00BD7962">
        <w:rPr>
          <w:rFonts w:ascii="Book Antiqua" w:eastAsia="宋体" w:hAnsi="Book Antiqua" w:cs="宋体"/>
          <w:color w:val="000000"/>
          <w:sz w:val="24"/>
          <w:szCs w:val="24"/>
          <w:lang w:eastAsia="zh-CN" w:bidi="ar-SA"/>
        </w:rPr>
        <w:t>: 2152-2162 [PMID: 20889564 DOI: 10.2353/ajpath.2010.100454]</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28 </w:t>
      </w:r>
      <w:r w:rsidRPr="00BD7962">
        <w:rPr>
          <w:rFonts w:ascii="Book Antiqua" w:eastAsia="宋体" w:hAnsi="Book Antiqua" w:cs="宋体"/>
          <w:b/>
          <w:bCs/>
          <w:color w:val="000000"/>
          <w:sz w:val="24"/>
          <w:szCs w:val="24"/>
          <w:lang w:eastAsia="zh-CN" w:bidi="ar-SA"/>
        </w:rPr>
        <w:t>Nakamura M</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Tokura</w:t>
      </w:r>
      <w:proofErr w:type="spellEnd"/>
      <w:r w:rsidRPr="00BD7962">
        <w:rPr>
          <w:rFonts w:ascii="Book Antiqua" w:eastAsia="宋体" w:hAnsi="Book Antiqua" w:cs="宋体"/>
          <w:color w:val="000000"/>
          <w:sz w:val="24"/>
          <w:szCs w:val="24"/>
          <w:lang w:eastAsia="zh-CN" w:bidi="ar-SA"/>
        </w:rPr>
        <w:t xml:space="preserve"> Y. Expression of Snail1 in the fibrotic dermis of postmenopausal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possible involvement of an epithelial-mesenchymal transition and a review of the Japanese patients.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2010; </w:t>
      </w:r>
      <w:r w:rsidRPr="00BD7962">
        <w:rPr>
          <w:rFonts w:ascii="Book Antiqua" w:eastAsia="宋体" w:hAnsi="Book Antiqua" w:cs="宋体"/>
          <w:b/>
          <w:bCs/>
          <w:color w:val="000000"/>
          <w:sz w:val="24"/>
          <w:szCs w:val="24"/>
          <w:lang w:eastAsia="zh-CN" w:bidi="ar-SA"/>
        </w:rPr>
        <w:t>162</w:t>
      </w:r>
      <w:r w:rsidRPr="00BD7962">
        <w:rPr>
          <w:rFonts w:ascii="Book Antiqua" w:eastAsia="宋体" w:hAnsi="Book Antiqua" w:cs="宋体"/>
          <w:color w:val="000000"/>
          <w:sz w:val="24"/>
          <w:szCs w:val="24"/>
          <w:lang w:eastAsia="zh-CN" w:bidi="ar-SA"/>
        </w:rPr>
        <w:t>: 1152-1154 [PMID: 20132204 DOI: 10.1111/j.1365-2133.2010.09682.x]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29 </w:t>
      </w:r>
      <w:proofErr w:type="spellStart"/>
      <w:r w:rsidRPr="00BD7962">
        <w:rPr>
          <w:rFonts w:ascii="Book Antiqua" w:eastAsia="宋体" w:hAnsi="Book Antiqua" w:cs="宋体"/>
          <w:b/>
          <w:bCs/>
          <w:color w:val="000000"/>
          <w:sz w:val="24"/>
          <w:szCs w:val="24"/>
          <w:lang w:eastAsia="zh-CN" w:bidi="ar-SA"/>
        </w:rPr>
        <w:t>Miteva</w:t>
      </w:r>
      <w:proofErr w:type="spellEnd"/>
      <w:r w:rsidRPr="00BD7962">
        <w:rPr>
          <w:rFonts w:ascii="Book Antiqua" w:eastAsia="宋体" w:hAnsi="Book Antiqua" w:cs="宋体"/>
          <w:b/>
          <w:bCs/>
          <w:color w:val="000000"/>
          <w:sz w:val="24"/>
          <w:szCs w:val="24"/>
          <w:lang w:eastAsia="zh-CN" w:bidi="ar-SA"/>
        </w:rPr>
        <w:t xml:space="preserve"> M</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Tosti</w:t>
      </w:r>
      <w:proofErr w:type="spellEnd"/>
      <w:r w:rsidRPr="00BD7962">
        <w:rPr>
          <w:rFonts w:ascii="Book Antiqua" w:eastAsia="宋体" w:hAnsi="Book Antiqua" w:cs="宋体"/>
          <w:color w:val="000000"/>
          <w:sz w:val="24"/>
          <w:szCs w:val="24"/>
          <w:lang w:eastAsia="zh-CN" w:bidi="ar-SA"/>
        </w:rPr>
        <w:t xml:space="preserve"> A. Treatment options for alopecia: an update, looking to the future. </w:t>
      </w:r>
      <w:r w:rsidRPr="00BD7962">
        <w:rPr>
          <w:rFonts w:ascii="Book Antiqua" w:eastAsia="宋体" w:hAnsi="Book Antiqua" w:cs="宋体"/>
          <w:i/>
          <w:iCs/>
          <w:color w:val="000000"/>
          <w:sz w:val="24"/>
          <w:szCs w:val="24"/>
          <w:lang w:eastAsia="zh-CN" w:bidi="ar-SA"/>
        </w:rPr>
        <w:t xml:space="preserve">Expert </w:t>
      </w:r>
      <w:proofErr w:type="spellStart"/>
      <w:r w:rsidRPr="00BD7962">
        <w:rPr>
          <w:rFonts w:ascii="Book Antiqua" w:eastAsia="宋体" w:hAnsi="Book Antiqua" w:cs="宋体"/>
          <w:i/>
          <w:iCs/>
          <w:color w:val="000000"/>
          <w:sz w:val="24"/>
          <w:szCs w:val="24"/>
          <w:lang w:eastAsia="zh-CN" w:bidi="ar-SA"/>
        </w:rPr>
        <w:t>Opin</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Pharmacother</w:t>
      </w:r>
      <w:proofErr w:type="spellEnd"/>
      <w:r w:rsidRPr="00BD7962">
        <w:rPr>
          <w:rFonts w:ascii="Book Antiqua" w:eastAsia="宋体" w:hAnsi="Book Antiqua" w:cs="宋体"/>
          <w:color w:val="000000"/>
          <w:sz w:val="24"/>
          <w:szCs w:val="24"/>
          <w:lang w:eastAsia="zh-CN" w:bidi="ar-SA"/>
        </w:rPr>
        <w:t> 2012; </w:t>
      </w:r>
      <w:r w:rsidRPr="00BD7962">
        <w:rPr>
          <w:rFonts w:ascii="Book Antiqua" w:eastAsia="宋体" w:hAnsi="Book Antiqua" w:cs="宋体"/>
          <w:b/>
          <w:bCs/>
          <w:color w:val="000000"/>
          <w:sz w:val="24"/>
          <w:szCs w:val="24"/>
          <w:lang w:eastAsia="zh-CN" w:bidi="ar-SA"/>
        </w:rPr>
        <w:t>13</w:t>
      </w:r>
      <w:r w:rsidRPr="00BD7962">
        <w:rPr>
          <w:rFonts w:ascii="Book Antiqua" w:eastAsia="宋体" w:hAnsi="Book Antiqua" w:cs="宋体"/>
          <w:color w:val="000000"/>
          <w:sz w:val="24"/>
          <w:szCs w:val="24"/>
          <w:lang w:eastAsia="zh-CN" w:bidi="ar-SA"/>
        </w:rPr>
        <w:t>: 1271-1281 [PMID: 22594679 DOI: 10.1517/14656566.2012.685160]</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30 </w:t>
      </w:r>
      <w:proofErr w:type="spellStart"/>
      <w:r w:rsidRPr="00BD7962">
        <w:rPr>
          <w:rFonts w:ascii="Book Antiqua" w:eastAsia="宋体" w:hAnsi="Book Antiqua" w:cs="宋体"/>
          <w:b/>
          <w:bCs/>
          <w:color w:val="000000"/>
          <w:sz w:val="24"/>
          <w:szCs w:val="24"/>
          <w:lang w:eastAsia="zh-CN" w:bidi="ar-SA"/>
        </w:rPr>
        <w:t>Lacarrubba</w:t>
      </w:r>
      <w:proofErr w:type="spellEnd"/>
      <w:r w:rsidRPr="00BD7962">
        <w:rPr>
          <w:rFonts w:ascii="Book Antiqua" w:eastAsia="宋体" w:hAnsi="Book Antiqua" w:cs="宋体"/>
          <w:b/>
          <w:bCs/>
          <w:color w:val="000000"/>
          <w:sz w:val="24"/>
          <w:szCs w:val="24"/>
          <w:lang w:eastAsia="zh-CN" w:bidi="ar-SA"/>
        </w:rPr>
        <w:t xml:space="preserve"> F</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Micali</w:t>
      </w:r>
      <w:proofErr w:type="spellEnd"/>
      <w:r w:rsidRPr="00BD7962">
        <w:rPr>
          <w:rFonts w:ascii="Book Antiqua" w:eastAsia="宋体" w:hAnsi="Book Antiqua" w:cs="宋体"/>
          <w:color w:val="000000"/>
          <w:sz w:val="24"/>
          <w:szCs w:val="24"/>
          <w:lang w:eastAsia="zh-CN" w:bidi="ar-SA"/>
        </w:rPr>
        <w:t xml:space="preserve"> G, </w:t>
      </w:r>
      <w:proofErr w:type="spellStart"/>
      <w:r w:rsidRPr="00BD7962">
        <w:rPr>
          <w:rFonts w:ascii="Book Antiqua" w:eastAsia="宋体" w:hAnsi="Book Antiqua" w:cs="宋体"/>
          <w:color w:val="000000"/>
          <w:sz w:val="24"/>
          <w:szCs w:val="24"/>
          <w:lang w:eastAsia="zh-CN" w:bidi="ar-SA"/>
        </w:rPr>
        <w:t>Tosti</w:t>
      </w:r>
      <w:proofErr w:type="spellEnd"/>
      <w:r w:rsidRPr="00BD7962">
        <w:rPr>
          <w:rFonts w:ascii="Book Antiqua" w:eastAsia="宋体" w:hAnsi="Book Antiqua" w:cs="宋体"/>
          <w:color w:val="000000"/>
          <w:sz w:val="24"/>
          <w:szCs w:val="24"/>
          <w:lang w:eastAsia="zh-CN" w:bidi="ar-SA"/>
        </w:rPr>
        <w:t xml:space="preserve"> A. Absence of </w:t>
      </w:r>
      <w:proofErr w:type="spellStart"/>
      <w:r w:rsidRPr="00BD7962">
        <w:rPr>
          <w:rFonts w:ascii="Book Antiqua" w:eastAsia="宋体" w:hAnsi="Book Antiqua" w:cs="宋体"/>
          <w:color w:val="000000"/>
          <w:sz w:val="24"/>
          <w:szCs w:val="24"/>
          <w:lang w:eastAsia="zh-CN" w:bidi="ar-SA"/>
        </w:rPr>
        <w:t>vellus</w:t>
      </w:r>
      <w:proofErr w:type="spellEnd"/>
      <w:r w:rsidRPr="00BD7962">
        <w:rPr>
          <w:rFonts w:ascii="Book Antiqua" w:eastAsia="宋体" w:hAnsi="Book Antiqua" w:cs="宋体"/>
          <w:color w:val="000000"/>
          <w:sz w:val="24"/>
          <w:szCs w:val="24"/>
          <w:lang w:eastAsia="zh-CN" w:bidi="ar-SA"/>
        </w:rPr>
        <w:t xml:space="preserve"> hair in the hairline: a </w:t>
      </w:r>
      <w:proofErr w:type="spellStart"/>
      <w:r w:rsidRPr="00BD7962">
        <w:rPr>
          <w:rFonts w:ascii="Book Antiqua" w:eastAsia="宋体" w:hAnsi="Book Antiqua" w:cs="宋体"/>
          <w:color w:val="000000"/>
          <w:sz w:val="24"/>
          <w:szCs w:val="24"/>
          <w:lang w:eastAsia="zh-CN" w:bidi="ar-SA"/>
        </w:rPr>
        <w:t>videodermatoscopic</w:t>
      </w:r>
      <w:proofErr w:type="spellEnd"/>
      <w:r w:rsidRPr="00BD7962">
        <w:rPr>
          <w:rFonts w:ascii="Book Antiqua" w:eastAsia="宋体" w:hAnsi="Book Antiqua" w:cs="宋体"/>
          <w:color w:val="000000"/>
          <w:sz w:val="24"/>
          <w:szCs w:val="24"/>
          <w:lang w:eastAsia="zh-CN" w:bidi="ar-SA"/>
        </w:rPr>
        <w:t xml:space="preserve"> feature of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2013; </w:t>
      </w:r>
      <w:r w:rsidRPr="00BD7962">
        <w:rPr>
          <w:rFonts w:ascii="Book Antiqua" w:eastAsia="宋体" w:hAnsi="Book Antiqua" w:cs="宋体"/>
          <w:b/>
          <w:bCs/>
          <w:color w:val="000000"/>
          <w:sz w:val="24"/>
          <w:szCs w:val="24"/>
          <w:lang w:eastAsia="zh-CN" w:bidi="ar-SA"/>
        </w:rPr>
        <w:t>169</w:t>
      </w:r>
      <w:r w:rsidRPr="00BD7962">
        <w:rPr>
          <w:rFonts w:ascii="Book Antiqua" w:eastAsia="宋体" w:hAnsi="Book Antiqua" w:cs="宋体"/>
          <w:color w:val="000000"/>
          <w:sz w:val="24"/>
          <w:szCs w:val="24"/>
          <w:lang w:eastAsia="zh-CN" w:bidi="ar-SA"/>
        </w:rPr>
        <w:t>: 473-474 [PMID: 23496000 DOI: 10.1111/bjd.12316]</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31 </w:t>
      </w:r>
      <w:proofErr w:type="spellStart"/>
      <w:r w:rsidRPr="00BD7962">
        <w:rPr>
          <w:rFonts w:ascii="Book Antiqua" w:eastAsia="宋体" w:hAnsi="Book Antiqua" w:cs="宋体"/>
          <w:b/>
          <w:bCs/>
          <w:color w:val="000000"/>
          <w:sz w:val="24"/>
          <w:szCs w:val="24"/>
          <w:lang w:eastAsia="zh-CN" w:bidi="ar-SA"/>
        </w:rPr>
        <w:t>Tosti</w:t>
      </w:r>
      <w:proofErr w:type="spellEnd"/>
      <w:r w:rsidRPr="00BD7962">
        <w:rPr>
          <w:rFonts w:ascii="Book Antiqua" w:eastAsia="宋体" w:hAnsi="Book Antiqua" w:cs="宋体"/>
          <w:b/>
          <w:bCs/>
          <w:color w:val="000000"/>
          <w:sz w:val="24"/>
          <w:szCs w:val="24"/>
          <w:lang w:eastAsia="zh-CN" w:bidi="ar-SA"/>
        </w:rPr>
        <w:t xml:space="preserve"> A</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Miteva</w:t>
      </w:r>
      <w:proofErr w:type="spellEnd"/>
      <w:r w:rsidRPr="00BD7962">
        <w:rPr>
          <w:rFonts w:ascii="Book Antiqua" w:eastAsia="宋体" w:hAnsi="Book Antiqua" w:cs="宋体"/>
          <w:color w:val="000000"/>
          <w:sz w:val="24"/>
          <w:szCs w:val="24"/>
          <w:lang w:eastAsia="zh-CN" w:bidi="ar-SA"/>
        </w:rPr>
        <w:t xml:space="preserve"> M, Torres F. Lonely hair: a clue to the diagnosis of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w:t>
      </w:r>
      <w:r w:rsidRPr="00BD7962">
        <w:rPr>
          <w:rFonts w:ascii="Book Antiqua" w:eastAsia="宋体" w:hAnsi="Book Antiqua" w:cs="宋体"/>
          <w:i/>
          <w:iCs/>
          <w:color w:val="000000"/>
          <w:sz w:val="24"/>
          <w:szCs w:val="24"/>
          <w:lang w:eastAsia="zh-CN" w:bidi="ar-SA"/>
        </w:rPr>
        <w:t xml:space="preserve">Arch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2011; </w:t>
      </w:r>
      <w:r w:rsidRPr="00BD7962">
        <w:rPr>
          <w:rFonts w:ascii="Book Antiqua" w:eastAsia="宋体" w:hAnsi="Book Antiqua" w:cs="宋体"/>
          <w:b/>
          <w:bCs/>
          <w:color w:val="000000"/>
          <w:sz w:val="24"/>
          <w:szCs w:val="24"/>
          <w:lang w:eastAsia="zh-CN" w:bidi="ar-SA"/>
        </w:rPr>
        <w:t>147</w:t>
      </w:r>
      <w:r w:rsidRPr="00BD7962">
        <w:rPr>
          <w:rFonts w:ascii="Book Antiqua" w:eastAsia="宋体" w:hAnsi="Book Antiqua" w:cs="宋体"/>
          <w:color w:val="000000"/>
          <w:sz w:val="24"/>
          <w:szCs w:val="24"/>
          <w:lang w:eastAsia="zh-CN" w:bidi="ar-SA"/>
        </w:rPr>
        <w:t>: 1240 [PMID: 22006155 DOI: 10.1001/archdermatol.2011.261]</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32 </w:t>
      </w:r>
      <w:proofErr w:type="spellStart"/>
      <w:r w:rsidRPr="00BD7962">
        <w:rPr>
          <w:rFonts w:ascii="Book Antiqua" w:eastAsia="宋体" w:hAnsi="Book Antiqua" w:cs="宋体"/>
          <w:b/>
          <w:bCs/>
          <w:color w:val="000000"/>
          <w:sz w:val="24"/>
          <w:szCs w:val="24"/>
          <w:lang w:eastAsia="zh-CN" w:bidi="ar-SA"/>
        </w:rPr>
        <w:t>Donati</w:t>
      </w:r>
      <w:proofErr w:type="spellEnd"/>
      <w:r w:rsidRPr="00BD7962">
        <w:rPr>
          <w:rFonts w:ascii="Book Antiqua" w:eastAsia="宋体" w:hAnsi="Book Antiqua" w:cs="宋体"/>
          <w:b/>
          <w:bCs/>
          <w:color w:val="000000"/>
          <w:sz w:val="24"/>
          <w:szCs w:val="24"/>
          <w:lang w:eastAsia="zh-CN" w:bidi="ar-SA"/>
        </w:rPr>
        <w:t xml:space="preserve"> A</w:t>
      </w:r>
      <w:r w:rsidRPr="00BD7962">
        <w:rPr>
          <w:rFonts w:ascii="Book Antiqua" w:eastAsia="宋体" w:hAnsi="Book Antiqua" w:cs="宋体"/>
          <w:color w:val="000000"/>
          <w:sz w:val="24"/>
          <w:szCs w:val="24"/>
          <w:lang w:eastAsia="zh-CN" w:bidi="ar-SA"/>
        </w:rPr>
        <w:t xml:space="preserve">, Molina L, </w:t>
      </w:r>
      <w:proofErr w:type="spellStart"/>
      <w:r w:rsidRPr="00BD7962">
        <w:rPr>
          <w:rFonts w:ascii="Book Antiqua" w:eastAsia="宋体" w:hAnsi="Book Antiqua" w:cs="宋体"/>
          <w:color w:val="000000"/>
          <w:sz w:val="24"/>
          <w:szCs w:val="24"/>
          <w:lang w:eastAsia="zh-CN" w:bidi="ar-SA"/>
        </w:rPr>
        <w:t>Doche</w:t>
      </w:r>
      <w:proofErr w:type="spellEnd"/>
      <w:r w:rsidRPr="00BD7962">
        <w:rPr>
          <w:rFonts w:ascii="Book Antiqua" w:eastAsia="宋体" w:hAnsi="Book Antiqua" w:cs="宋体"/>
          <w:color w:val="000000"/>
          <w:sz w:val="24"/>
          <w:szCs w:val="24"/>
          <w:lang w:eastAsia="zh-CN" w:bidi="ar-SA"/>
        </w:rPr>
        <w:t xml:space="preserve"> I, Valente NS, </w:t>
      </w:r>
      <w:proofErr w:type="spellStart"/>
      <w:r w:rsidRPr="00BD7962">
        <w:rPr>
          <w:rFonts w:ascii="Book Antiqua" w:eastAsia="宋体" w:hAnsi="Book Antiqua" w:cs="宋体"/>
          <w:color w:val="000000"/>
          <w:sz w:val="24"/>
          <w:szCs w:val="24"/>
          <w:lang w:eastAsia="zh-CN" w:bidi="ar-SA"/>
        </w:rPr>
        <w:t>Romiti</w:t>
      </w:r>
      <w:proofErr w:type="spellEnd"/>
      <w:r w:rsidRPr="00BD7962">
        <w:rPr>
          <w:rFonts w:ascii="Book Antiqua" w:eastAsia="宋体" w:hAnsi="Book Antiqua" w:cs="宋体"/>
          <w:color w:val="000000"/>
          <w:sz w:val="24"/>
          <w:szCs w:val="24"/>
          <w:lang w:eastAsia="zh-CN" w:bidi="ar-SA"/>
        </w:rPr>
        <w:t xml:space="preserve"> R. Facial papules in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evidence of </w:t>
      </w:r>
      <w:proofErr w:type="spellStart"/>
      <w:r w:rsidRPr="00BD7962">
        <w:rPr>
          <w:rFonts w:ascii="Book Antiqua" w:eastAsia="宋体" w:hAnsi="Book Antiqua" w:cs="宋体"/>
          <w:color w:val="000000"/>
          <w:sz w:val="24"/>
          <w:szCs w:val="24"/>
          <w:lang w:eastAsia="zh-CN" w:bidi="ar-SA"/>
        </w:rPr>
        <w:t>vellus</w:t>
      </w:r>
      <w:proofErr w:type="spellEnd"/>
      <w:r w:rsidRPr="00BD7962">
        <w:rPr>
          <w:rFonts w:ascii="Book Antiqua" w:eastAsia="宋体" w:hAnsi="Book Antiqua" w:cs="宋体"/>
          <w:color w:val="000000"/>
          <w:sz w:val="24"/>
          <w:szCs w:val="24"/>
          <w:lang w:eastAsia="zh-CN" w:bidi="ar-SA"/>
        </w:rPr>
        <w:t xml:space="preserve"> follicle involvement. </w:t>
      </w:r>
      <w:r w:rsidRPr="00BD7962">
        <w:rPr>
          <w:rFonts w:ascii="Book Antiqua" w:eastAsia="宋体" w:hAnsi="Book Antiqua" w:cs="宋体"/>
          <w:i/>
          <w:iCs/>
          <w:color w:val="000000"/>
          <w:sz w:val="24"/>
          <w:szCs w:val="24"/>
          <w:lang w:eastAsia="zh-CN" w:bidi="ar-SA"/>
        </w:rPr>
        <w:t xml:space="preserve">Arch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2011; </w:t>
      </w:r>
      <w:r w:rsidRPr="00BD7962">
        <w:rPr>
          <w:rFonts w:ascii="Book Antiqua" w:eastAsia="宋体" w:hAnsi="Book Antiqua" w:cs="宋体"/>
          <w:b/>
          <w:bCs/>
          <w:color w:val="000000"/>
          <w:sz w:val="24"/>
          <w:szCs w:val="24"/>
          <w:lang w:eastAsia="zh-CN" w:bidi="ar-SA"/>
        </w:rPr>
        <w:t>147</w:t>
      </w:r>
      <w:r w:rsidRPr="00BD7962">
        <w:rPr>
          <w:rFonts w:ascii="Book Antiqua" w:eastAsia="宋体" w:hAnsi="Book Antiqua" w:cs="宋体"/>
          <w:color w:val="000000"/>
          <w:sz w:val="24"/>
          <w:szCs w:val="24"/>
          <w:lang w:eastAsia="zh-CN" w:bidi="ar-SA"/>
        </w:rPr>
        <w:t>: 1424-1427 [PMID: 22184764 DOI: 10.1001/archdermatol.2011.321]</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33 </w:t>
      </w:r>
      <w:r w:rsidRPr="00BD7962">
        <w:rPr>
          <w:rFonts w:ascii="Book Antiqua" w:eastAsia="宋体" w:hAnsi="Book Antiqua" w:cs="宋体"/>
          <w:b/>
          <w:bCs/>
          <w:color w:val="000000"/>
          <w:sz w:val="24"/>
          <w:szCs w:val="24"/>
          <w:lang w:eastAsia="zh-CN" w:bidi="ar-SA"/>
        </w:rPr>
        <w:t>Inui S</w:t>
      </w:r>
      <w:r w:rsidRPr="00BD7962">
        <w:rPr>
          <w:rFonts w:ascii="Book Antiqua" w:eastAsia="宋体" w:hAnsi="Book Antiqua" w:cs="宋体"/>
          <w:color w:val="000000"/>
          <w:sz w:val="24"/>
          <w:szCs w:val="24"/>
          <w:lang w:eastAsia="zh-CN" w:bidi="ar-SA"/>
        </w:rPr>
        <w:t xml:space="preserve">, Nakajima T, </w:t>
      </w:r>
      <w:proofErr w:type="spellStart"/>
      <w:r w:rsidRPr="00BD7962">
        <w:rPr>
          <w:rFonts w:ascii="Book Antiqua" w:eastAsia="宋体" w:hAnsi="Book Antiqua" w:cs="宋体"/>
          <w:color w:val="000000"/>
          <w:sz w:val="24"/>
          <w:szCs w:val="24"/>
          <w:lang w:eastAsia="zh-CN" w:bidi="ar-SA"/>
        </w:rPr>
        <w:t>Shono</w:t>
      </w:r>
      <w:proofErr w:type="spellEnd"/>
      <w:r w:rsidRPr="00BD7962">
        <w:rPr>
          <w:rFonts w:ascii="Book Antiqua" w:eastAsia="宋体" w:hAnsi="Book Antiqua" w:cs="宋体"/>
          <w:color w:val="000000"/>
          <w:sz w:val="24"/>
          <w:szCs w:val="24"/>
          <w:lang w:eastAsia="zh-CN" w:bidi="ar-SA"/>
        </w:rPr>
        <w:t xml:space="preserve"> F, </w:t>
      </w:r>
      <w:proofErr w:type="spellStart"/>
      <w:r w:rsidRPr="00BD7962">
        <w:rPr>
          <w:rFonts w:ascii="Book Antiqua" w:eastAsia="宋体" w:hAnsi="Book Antiqua" w:cs="宋体"/>
          <w:color w:val="000000"/>
          <w:sz w:val="24"/>
          <w:szCs w:val="24"/>
          <w:lang w:eastAsia="zh-CN" w:bidi="ar-SA"/>
        </w:rPr>
        <w:t>Itami</w:t>
      </w:r>
      <w:proofErr w:type="spellEnd"/>
      <w:r w:rsidRPr="00BD7962">
        <w:rPr>
          <w:rFonts w:ascii="Book Antiqua" w:eastAsia="宋体" w:hAnsi="Book Antiqua" w:cs="宋体"/>
          <w:color w:val="000000"/>
          <w:sz w:val="24"/>
          <w:szCs w:val="24"/>
          <w:lang w:eastAsia="zh-CN" w:bidi="ar-SA"/>
        </w:rPr>
        <w:t xml:space="preserve"> S. </w:t>
      </w:r>
      <w:proofErr w:type="spellStart"/>
      <w:r w:rsidRPr="00BD7962">
        <w:rPr>
          <w:rFonts w:ascii="Book Antiqua" w:eastAsia="宋体" w:hAnsi="Book Antiqua" w:cs="宋体"/>
          <w:color w:val="000000"/>
          <w:sz w:val="24"/>
          <w:szCs w:val="24"/>
          <w:lang w:eastAsia="zh-CN" w:bidi="ar-SA"/>
        </w:rPr>
        <w:t>Dermoscopic</w:t>
      </w:r>
      <w:proofErr w:type="spellEnd"/>
      <w:r w:rsidRPr="00BD7962">
        <w:rPr>
          <w:rFonts w:ascii="Book Antiqua" w:eastAsia="宋体" w:hAnsi="Book Antiqua" w:cs="宋体"/>
          <w:color w:val="000000"/>
          <w:sz w:val="24"/>
          <w:szCs w:val="24"/>
          <w:lang w:eastAsia="zh-CN" w:bidi="ar-SA"/>
        </w:rPr>
        <w:t xml:space="preserve"> findings in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report of four cases. </w:t>
      </w:r>
      <w:proofErr w:type="spellStart"/>
      <w:r w:rsidRPr="00BD7962">
        <w:rPr>
          <w:rFonts w:ascii="Book Antiqua" w:eastAsia="宋体" w:hAnsi="Book Antiqua" w:cs="宋体"/>
          <w:i/>
          <w:iCs/>
          <w:color w:val="000000"/>
          <w:sz w:val="24"/>
          <w:szCs w:val="24"/>
          <w:lang w:eastAsia="zh-CN" w:bidi="ar-SA"/>
        </w:rPr>
        <w:t>Int</w:t>
      </w:r>
      <w:proofErr w:type="spellEnd"/>
      <w:r w:rsidRPr="00BD7962">
        <w:rPr>
          <w:rFonts w:ascii="Book Antiqua" w:eastAsia="宋体" w:hAnsi="Book Antiqua" w:cs="宋体"/>
          <w:i/>
          <w:iCs/>
          <w:color w:val="000000"/>
          <w:sz w:val="24"/>
          <w:szCs w:val="24"/>
          <w:lang w:eastAsia="zh-CN" w:bidi="ar-SA"/>
        </w:rPr>
        <w:t xml:space="preserve">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2008; </w:t>
      </w:r>
      <w:r w:rsidRPr="00BD7962">
        <w:rPr>
          <w:rFonts w:ascii="Book Antiqua" w:eastAsia="宋体" w:hAnsi="Book Antiqua" w:cs="宋体"/>
          <w:b/>
          <w:bCs/>
          <w:color w:val="000000"/>
          <w:sz w:val="24"/>
          <w:szCs w:val="24"/>
          <w:lang w:eastAsia="zh-CN" w:bidi="ar-SA"/>
        </w:rPr>
        <w:t>47</w:t>
      </w:r>
      <w:r w:rsidRPr="00BD7962">
        <w:rPr>
          <w:rFonts w:ascii="Book Antiqua" w:eastAsia="宋体" w:hAnsi="Book Antiqua" w:cs="宋体"/>
          <w:color w:val="000000"/>
          <w:sz w:val="24"/>
          <w:szCs w:val="24"/>
          <w:lang w:eastAsia="zh-CN" w:bidi="ar-SA"/>
        </w:rPr>
        <w:t>: 796-799 [PMID: 18717858 DOI: 10.1111/j.1365-4632.2008.03681.x]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34 </w:t>
      </w:r>
      <w:proofErr w:type="spellStart"/>
      <w:r w:rsidRPr="00BD7962">
        <w:rPr>
          <w:rFonts w:ascii="Book Antiqua" w:eastAsia="宋体" w:hAnsi="Book Antiqua" w:cs="宋体"/>
          <w:b/>
          <w:bCs/>
          <w:color w:val="000000"/>
          <w:sz w:val="24"/>
          <w:szCs w:val="24"/>
          <w:lang w:eastAsia="zh-CN" w:bidi="ar-SA"/>
        </w:rPr>
        <w:t>Pirmez</w:t>
      </w:r>
      <w:proofErr w:type="spellEnd"/>
      <w:r w:rsidRPr="00BD7962">
        <w:rPr>
          <w:rFonts w:ascii="Book Antiqua" w:eastAsia="宋体" w:hAnsi="Book Antiqua" w:cs="宋体"/>
          <w:b/>
          <w:bCs/>
          <w:color w:val="000000"/>
          <w:sz w:val="24"/>
          <w:szCs w:val="24"/>
          <w:lang w:eastAsia="zh-CN" w:bidi="ar-SA"/>
        </w:rPr>
        <w:t xml:space="preserve"> R</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Donati</w:t>
      </w:r>
      <w:proofErr w:type="spellEnd"/>
      <w:r w:rsidRPr="00BD7962">
        <w:rPr>
          <w:rFonts w:ascii="Book Antiqua" w:eastAsia="宋体" w:hAnsi="Book Antiqua" w:cs="宋体"/>
          <w:color w:val="000000"/>
          <w:sz w:val="24"/>
          <w:szCs w:val="24"/>
          <w:lang w:eastAsia="zh-CN" w:bidi="ar-SA"/>
        </w:rPr>
        <w:t xml:space="preserve"> A, Valente NS, </w:t>
      </w:r>
      <w:proofErr w:type="spellStart"/>
      <w:r w:rsidRPr="00BD7962">
        <w:rPr>
          <w:rFonts w:ascii="Book Antiqua" w:eastAsia="宋体" w:hAnsi="Book Antiqua" w:cs="宋体"/>
          <w:color w:val="000000"/>
          <w:sz w:val="24"/>
          <w:szCs w:val="24"/>
          <w:lang w:eastAsia="zh-CN" w:bidi="ar-SA"/>
        </w:rPr>
        <w:t>Sodré</w:t>
      </w:r>
      <w:proofErr w:type="spellEnd"/>
      <w:r w:rsidRPr="00BD7962">
        <w:rPr>
          <w:rFonts w:ascii="Book Antiqua" w:eastAsia="宋体" w:hAnsi="Book Antiqua" w:cs="宋体"/>
          <w:color w:val="000000"/>
          <w:sz w:val="24"/>
          <w:szCs w:val="24"/>
          <w:lang w:eastAsia="zh-CN" w:bidi="ar-SA"/>
        </w:rPr>
        <w:t xml:space="preserve"> CT, </w:t>
      </w:r>
      <w:proofErr w:type="spellStart"/>
      <w:r w:rsidRPr="00BD7962">
        <w:rPr>
          <w:rFonts w:ascii="Book Antiqua" w:eastAsia="宋体" w:hAnsi="Book Antiqua" w:cs="宋体"/>
          <w:color w:val="000000"/>
          <w:sz w:val="24"/>
          <w:szCs w:val="24"/>
          <w:lang w:eastAsia="zh-CN" w:bidi="ar-SA"/>
        </w:rPr>
        <w:t>Tosti</w:t>
      </w:r>
      <w:proofErr w:type="spellEnd"/>
      <w:r w:rsidRPr="00BD7962">
        <w:rPr>
          <w:rFonts w:ascii="Book Antiqua" w:eastAsia="宋体" w:hAnsi="Book Antiqua" w:cs="宋体"/>
          <w:color w:val="000000"/>
          <w:sz w:val="24"/>
          <w:szCs w:val="24"/>
          <w:lang w:eastAsia="zh-CN" w:bidi="ar-SA"/>
        </w:rPr>
        <w:t xml:space="preserve"> A. </w:t>
      </w:r>
      <w:proofErr w:type="spellStart"/>
      <w:r w:rsidRPr="00BD7962">
        <w:rPr>
          <w:rFonts w:ascii="Book Antiqua" w:eastAsia="宋体" w:hAnsi="Book Antiqua" w:cs="宋体"/>
          <w:color w:val="000000"/>
          <w:sz w:val="24"/>
          <w:szCs w:val="24"/>
          <w:lang w:eastAsia="zh-CN" w:bidi="ar-SA"/>
        </w:rPr>
        <w:t>Glabellar</w:t>
      </w:r>
      <w:proofErr w:type="spellEnd"/>
      <w:r w:rsidRPr="00BD7962">
        <w:rPr>
          <w:rFonts w:ascii="Book Antiqua" w:eastAsia="宋体" w:hAnsi="Book Antiqua" w:cs="宋体"/>
          <w:color w:val="000000"/>
          <w:sz w:val="24"/>
          <w:szCs w:val="24"/>
          <w:lang w:eastAsia="zh-CN" w:bidi="ar-SA"/>
        </w:rPr>
        <w:t xml:space="preserve"> red dots in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a further clinical sign of </w:t>
      </w:r>
      <w:proofErr w:type="spellStart"/>
      <w:r w:rsidRPr="00BD7962">
        <w:rPr>
          <w:rFonts w:ascii="Book Antiqua" w:eastAsia="宋体" w:hAnsi="Book Antiqua" w:cs="宋体"/>
          <w:color w:val="000000"/>
          <w:sz w:val="24"/>
          <w:szCs w:val="24"/>
          <w:lang w:eastAsia="zh-CN" w:bidi="ar-SA"/>
        </w:rPr>
        <w:t>vellus</w:t>
      </w:r>
      <w:proofErr w:type="spellEnd"/>
      <w:r w:rsidRPr="00BD7962">
        <w:rPr>
          <w:rFonts w:ascii="Book Antiqua" w:eastAsia="宋体" w:hAnsi="Book Antiqua" w:cs="宋体"/>
          <w:color w:val="000000"/>
          <w:sz w:val="24"/>
          <w:szCs w:val="24"/>
          <w:lang w:eastAsia="zh-CN" w:bidi="ar-SA"/>
        </w:rPr>
        <w:t xml:space="preserve"> follicle involvement.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2014; </w:t>
      </w:r>
      <w:r w:rsidRPr="00BD7962">
        <w:rPr>
          <w:rFonts w:ascii="Book Antiqua" w:eastAsia="宋体" w:hAnsi="Book Antiqua" w:cs="宋体"/>
          <w:b/>
          <w:bCs/>
          <w:color w:val="000000"/>
          <w:sz w:val="24"/>
          <w:szCs w:val="24"/>
          <w:lang w:eastAsia="zh-CN" w:bidi="ar-SA"/>
        </w:rPr>
        <w:t>170</w:t>
      </w:r>
      <w:r w:rsidRPr="00BD7962">
        <w:rPr>
          <w:rFonts w:ascii="Book Antiqua" w:eastAsia="宋体" w:hAnsi="Book Antiqua" w:cs="宋体"/>
          <w:color w:val="000000"/>
          <w:sz w:val="24"/>
          <w:szCs w:val="24"/>
          <w:lang w:eastAsia="zh-CN" w:bidi="ar-SA"/>
        </w:rPr>
        <w:t>: 745-746 [PMID: 24116835 DOI: 10.1111/bjd.12683]</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35 </w:t>
      </w:r>
      <w:r w:rsidRPr="00BD7962">
        <w:rPr>
          <w:rFonts w:ascii="Book Antiqua" w:eastAsia="宋体" w:hAnsi="Book Antiqua" w:cs="宋体"/>
          <w:b/>
          <w:bCs/>
          <w:color w:val="000000"/>
          <w:sz w:val="24"/>
          <w:szCs w:val="24"/>
          <w:lang w:eastAsia="zh-CN" w:bidi="ar-SA"/>
        </w:rPr>
        <w:t>Goldberg LJ</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Cicatricial</w:t>
      </w:r>
      <w:proofErr w:type="spellEnd"/>
      <w:r w:rsidRPr="00BD7962">
        <w:rPr>
          <w:rFonts w:ascii="Book Antiqua" w:eastAsia="宋体" w:hAnsi="Book Antiqua" w:cs="宋体"/>
          <w:color w:val="000000"/>
          <w:sz w:val="24"/>
          <w:szCs w:val="24"/>
          <w:lang w:eastAsia="zh-CN" w:bidi="ar-SA"/>
        </w:rPr>
        <w:t xml:space="preserve"> marginal alopecia: is it all traction?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2009; </w:t>
      </w:r>
      <w:r w:rsidRPr="00BD7962">
        <w:rPr>
          <w:rFonts w:ascii="Book Antiqua" w:eastAsia="宋体" w:hAnsi="Book Antiqua" w:cs="宋体"/>
          <w:b/>
          <w:bCs/>
          <w:color w:val="000000"/>
          <w:sz w:val="24"/>
          <w:szCs w:val="24"/>
          <w:lang w:eastAsia="zh-CN" w:bidi="ar-SA"/>
        </w:rPr>
        <w:t>160</w:t>
      </w:r>
      <w:r w:rsidRPr="00BD7962">
        <w:rPr>
          <w:rFonts w:ascii="Book Antiqua" w:eastAsia="宋体" w:hAnsi="Book Antiqua" w:cs="宋体"/>
          <w:color w:val="000000"/>
          <w:sz w:val="24"/>
          <w:szCs w:val="24"/>
          <w:lang w:eastAsia="zh-CN" w:bidi="ar-SA"/>
        </w:rPr>
        <w:t>: 62-68 [PMID: 18811691 DOI: 10.1111/j.1365-2133.2008.08848.x]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lastRenderedPageBreak/>
        <w:t>36 </w:t>
      </w:r>
      <w:proofErr w:type="spellStart"/>
      <w:r w:rsidRPr="00BD7962">
        <w:rPr>
          <w:rFonts w:ascii="Book Antiqua" w:eastAsia="宋体" w:hAnsi="Book Antiqua" w:cs="宋体"/>
          <w:b/>
          <w:bCs/>
          <w:color w:val="000000"/>
          <w:sz w:val="24"/>
          <w:szCs w:val="24"/>
          <w:lang w:eastAsia="zh-CN" w:bidi="ar-SA"/>
        </w:rPr>
        <w:t>Zinkernagel</w:t>
      </w:r>
      <w:proofErr w:type="spellEnd"/>
      <w:r w:rsidRPr="00BD7962">
        <w:rPr>
          <w:rFonts w:ascii="Book Antiqua" w:eastAsia="宋体" w:hAnsi="Book Antiqua" w:cs="宋体"/>
          <w:b/>
          <w:bCs/>
          <w:color w:val="000000"/>
          <w:sz w:val="24"/>
          <w:szCs w:val="24"/>
          <w:lang w:eastAsia="zh-CN" w:bidi="ar-SA"/>
        </w:rPr>
        <w:t xml:space="preserve"> MS</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Trüeb</w:t>
      </w:r>
      <w:proofErr w:type="spellEnd"/>
      <w:r w:rsidRPr="00BD7962">
        <w:rPr>
          <w:rFonts w:ascii="Book Antiqua" w:eastAsia="宋体" w:hAnsi="Book Antiqua" w:cs="宋体"/>
          <w:color w:val="000000"/>
          <w:sz w:val="24"/>
          <w:szCs w:val="24"/>
          <w:lang w:eastAsia="zh-CN" w:bidi="ar-SA"/>
        </w:rPr>
        <w:t xml:space="preserve"> RM.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in a pattern distribution: patterned lichen </w:t>
      </w:r>
      <w:proofErr w:type="spellStart"/>
      <w:r w:rsidRPr="00BD7962">
        <w:rPr>
          <w:rFonts w:ascii="Book Antiqua" w:eastAsia="宋体" w:hAnsi="Book Antiqua" w:cs="宋体"/>
          <w:color w:val="000000"/>
          <w:sz w:val="24"/>
          <w:szCs w:val="24"/>
          <w:lang w:eastAsia="zh-CN" w:bidi="ar-SA"/>
        </w:rPr>
        <w:t>planopilaris</w:t>
      </w:r>
      <w:proofErr w:type="spellEnd"/>
      <w:r w:rsidRPr="00BD7962">
        <w:rPr>
          <w:rFonts w:ascii="Book Antiqua" w:eastAsia="宋体" w:hAnsi="Book Antiqua" w:cs="宋体"/>
          <w:color w:val="000000"/>
          <w:sz w:val="24"/>
          <w:szCs w:val="24"/>
          <w:lang w:eastAsia="zh-CN" w:bidi="ar-SA"/>
        </w:rPr>
        <w:t xml:space="preserve"> or </w:t>
      </w:r>
      <w:proofErr w:type="spellStart"/>
      <w:r w:rsidRPr="00BD7962">
        <w:rPr>
          <w:rFonts w:ascii="Book Antiqua" w:eastAsia="宋体" w:hAnsi="Book Antiqua" w:cs="宋体"/>
          <w:color w:val="000000"/>
          <w:sz w:val="24"/>
          <w:szCs w:val="24"/>
          <w:lang w:eastAsia="zh-CN" w:bidi="ar-SA"/>
        </w:rPr>
        <w:t>androgenetic</w:t>
      </w:r>
      <w:proofErr w:type="spellEnd"/>
      <w:r w:rsidRPr="00BD7962">
        <w:rPr>
          <w:rFonts w:ascii="Book Antiqua" w:eastAsia="宋体" w:hAnsi="Book Antiqua" w:cs="宋体"/>
          <w:color w:val="000000"/>
          <w:sz w:val="24"/>
          <w:szCs w:val="24"/>
          <w:lang w:eastAsia="zh-CN" w:bidi="ar-SA"/>
        </w:rPr>
        <w:t xml:space="preserve"> alopecia with a lichenoid tissue reaction pattern? </w:t>
      </w:r>
      <w:r w:rsidRPr="00BD7962">
        <w:rPr>
          <w:rFonts w:ascii="Book Antiqua" w:eastAsia="宋体" w:hAnsi="Book Antiqua" w:cs="宋体"/>
          <w:i/>
          <w:iCs/>
          <w:color w:val="000000"/>
          <w:sz w:val="24"/>
          <w:szCs w:val="24"/>
          <w:lang w:eastAsia="zh-CN" w:bidi="ar-SA"/>
        </w:rPr>
        <w:t xml:space="preserve">Arch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2000; </w:t>
      </w:r>
      <w:r w:rsidRPr="00BD7962">
        <w:rPr>
          <w:rFonts w:ascii="Book Antiqua" w:eastAsia="宋体" w:hAnsi="Book Antiqua" w:cs="宋体"/>
          <w:b/>
          <w:bCs/>
          <w:color w:val="000000"/>
          <w:sz w:val="24"/>
          <w:szCs w:val="24"/>
          <w:lang w:eastAsia="zh-CN" w:bidi="ar-SA"/>
        </w:rPr>
        <w:t>136</w:t>
      </w:r>
      <w:r w:rsidRPr="00BD7962">
        <w:rPr>
          <w:rFonts w:ascii="Book Antiqua" w:eastAsia="宋体" w:hAnsi="Book Antiqua" w:cs="宋体"/>
          <w:color w:val="000000"/>
          <w:sz w:val="24"/>
          <w:szCs w:val="24"/>
          <w:lang w:eastAsia="zh-CN" w:bidi="ar-SA"/>
        </w:rPr>
        <w:t>: 205-211 [PMID: 10677097]</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37 </w:t>
      </w:r>
      <w:r w:rsidRPr="00BD7962">
        <w:rPr>
          <w:rFonts w:ascii="Book Antiqua" w:eastAsia="宋体" w:hAnsi="Book Antiqua" w:cs="宋体"/>
          <w:b/>
          <w:bCs/>
          <w:color w:val="000000"/>
          <w:sz w:val="24"/>
          <w:szCs w:val="24"/>
          <w:lang w:eastAsia="zh-CN" w:bidi="ar-SA"/>
        </w:rPr>
        <w:t>Chiang C</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Sah</w:t>
      </w:r>
      <w:proofErr w:type="spellEnd"/>
      <w:r w:rsidRPr="00BD7962">
        <w:rPr>
          <w:rFonts w:ascii="Book Antiqua" w:eastAsia="宋体" w:hAnsi="Book Antiqua" w:cs="宋体"/>
          <w:color w:val="000000"/>
          <w:sz w:val="24"/>
          <w:szCs w:val="24"/>
          <w:lang w:eastAsia="zh-CN" w:bidi="ar-SA"/>
        </w:rPr>
        <w:t xml:space="preserve"> D, Cho BK, Ochoa BE, Price VH. </w:t>
      </w:r>
      <w:proofErr w:type="spellStart"/>
      <w:r w:rsidRPr="00BD7962">
        <w:rPr>
          <w:rFonts w:ascii="Book Antiqua" w:eastAsia="宋体" w:hAnsi="Book Antiqua" w:cs="宋体"/>
          <w:color w:val="000000"/>
          <w:sz w:val="24"/>
          <w:szCs w:val="24"/>
          <w:lang w:eastAsia="zh-CN" w:bidi="ar-SA"/>
        </w:rPr>
        <w:t>Hydroxychloroquine</w:t>
      </w:r>
      <w:proofErr w:type="spellEnd"/>
      <w:r w:rsidRPr="00BD7962">
        <w:rPr>
          <w:rFonts w:ascii="Book Antiqua" w:eastAsia="宋体" w:hAnsi="Book Antiqua" w:cs="宋体"/>
          <w:color w:val="000000"/>
          <w:sz w:val="24"/>
          <w:szCs w:val="24"/>
          <w:lang w:eastAsia="zh-CN" w:bidi="ar-SA"/>
        </w:rPr>
        <w:t xml:space="preserve"> and lichen </w:t>
      </w:r>
      <w:proofErr w:type="spellStart"/>
      <w:r w:rsidRPr="00BD7962">
        <w:rPr>
          <w:rFonts w:ascii="Book Antiqua" w:eastAsia="宋体" w:hAnsi="Book Antiqua" w:cs="宋体"/>
          <w:color w:val="000000"/>
          <w:sz w:val="24"/>
          <w:szCs w:val="24"/>
          <w:lang w:eastAsia="zh-CN" w:bidi="ar-SA"/>
        </w:rPr>
        <w:t>planopilaris</w:t>
      </w:r>
      <w:proofErr w:type="spellEnd"/>
      <w:r w:rsidRPr="00BD7962">
        <w:rPr>
          <w:rFonts w:ascii="Book Antiqua" w:eastAsia="宋体" w:hAnsi="Book Antiqua" w:cs="宋体"/>
          <w:color w:val="000000"/>
          <w:sz w:val="24"/>
          <w:szCs w:val="24"/>
          <w:lang w:eastAsia="zh-CN" w:bidi="ar-SA"/>
        </w:rPr>
        <w:t xml:space="preserve">: efficacy and introduction of Lichen </w:t>
      </w:r>
      <w:proofErr w:type="spellStart"/>
      <w:r w:rsidRPr="00BD7962">
        <w:rPr>
          <w:rFonts w:ascii="Book Antiqua" w:eastAsia="宋体" w:hAnsi="Book Antiqua" w:cs="宋体"/>
          <w:color w:val="000000"/>
          <w:sz w:val="24"/>
          <w:szCs w:val="24"/>
          <w:lang w:eastAsia="zh-CN" w:bidi="ar-SA"/>
        </w:rPr>
        <w:t>Planopilaris</w:t>
      </w:r>
      <w:proofErr w:type="spellEnd"/>
      <w:r w:rsidRPr="00BD7962">
        <w:rPr>
          <w:rFonts w:ascii="Book Antiqua" w:eastAsia="宋体" w:hAnsi="Book Antiqua" w:cs="宋体"/>
          <w:color w:val="000000"/>
          <w:sz w:val="24"/>
          <w:szCs w:val="24"/>
          <w:lang w:eastAsia="zh-CN" w:bidi="ar-SA"/>
        </w:rPr>
        <w:t xml:space="preserve"> Activity Index scoring system. </w:t>
      </w:r>
      <w:r w:rsidRPr="00BD7962">
        <w:rPr>
          <w:rFonts w:ascii="Book Antiqua" w:eastAsia="宋体" w:hAnsi="Book Antiqua" w:cs="宋体"/>
          <w:i/>
          <w:iCs/>
          <w:color w:val="000000"/>
          <w:sz w:val="24"/>
          <w:szCs w:val="24"/>
          <w:lang w:eastAsia="zh-CN" w:bidi="ar-SA"/>
        </w:rPr>
        <w:t xml:space="preserve">J Am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2010; </w:t>
      </w:r>
      <w:r w:rsidRPr="00BD7962">
        <w:rPr>
          <w:rFonts w:ascii="Book Antiqua" w:eastAsia="宋体" w:hAnsi="Book Antiqua" w:cs="宋体"/>
          <w:b/>
          <w:bCs/>
          <w:color w:val="000000"/>
          <w:sz w:val="24"/>
          <w:szCs w:val="24"/>
          <w:lang w:eastAsia="zh-CN" w:bidi="ar-SA"/>
        </w:rPr>
        <w:t>62</w:t>
      </w:r>
      <w:r w:rsidRPr="00BD7962">
        <w:rPr>
          <w:rFonts w:ascii="Book Antiqua" w:eastAsia="宋体" w:hAnsi="Book Antiqua" w:cs="宋体"/>
          <w:color w:val="000000"/>
          <w:sz w:val="24"/>
          <w:szCs w:val="24"/>
          <w:lang w:eastAsia="zh-CN" w:bidi="ar-SA"/>
        </w:rPr>
        <w:t>: 387-392 [PMID: 20061052 DOI: 10.1016/j.jaad.2009.08.054]</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38 </w:t>
      </w:r>
      <w:proofErr w:type="spellStart"/>
      <w:r w:rsidRPr="00BD7962">
        <w:rPr>
          <w:rFonts w:ascii="Book Antiqua" w:eastAsia="宋体" w:hAnsi="Book Antiqua" w:cs="宋体"/>
          <w:b/>
          <w:bCs/>
          <w:color w:val="000000"/>
          <w:sz w:val="24"/>
          <w:szCs w:val="24"/>
          <w:lang w:eastAsia="zh-CN" w:bidi="ar-SA"/>
        </w:rPr>
        <w:t>Naz</w:t>
      </w:r>
      <w:proofErr w:type="spellEnd"/>
      <w:r w:rsidRPr="00BD7962">
        <w:rPr>
          <w:rFonts w:ascii="Book Antiqua" w:eastAsia="宋体" w:hAnsi="Book Antiqua" w:cs="宋体"/>
          <w:b/>
          <w:bCs/>
          <w:color w:val="000000"/>
          <w:sz w:val="24"/>
          <w:szCs w:val="24"/>
          <w:lang w:eastAsia="zh-CN" w:bidi="ar-SA"/>
        </w:rPr>
        <w:t xml:space="preserve"> E</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Vidaurrázaga</w:t>
      </w:r>
      <w:proofErr w:type="spellEnd"/>
      <w:r w:rsidRPr="00BD7962">
        <w:rPr>
          <w:rFonts w:ascii="Book Antiqua" w:eastAsia="宋体" w:hAnsi="Book Antiqua" w:cs="宋体"/>
          <w:color w:val="000000"/>
          <w:sz w:val="24"/>
          <w:szCs w:val="24"/>
          <w:lang w:eastAsia="zh-CN" w:bidi="ar-SA"/>
        </w:rPr>
        <w:t xml:space="preserve"> C, Hernández-Cano N, </w:t>
      </w:r>
      <w:proofErr w:type="spellStart"/>
      <w:r w:rsidRPr="00BD7962">
        <w:rPr>
          <w:rFonts w:ascii="Book Antiqua" w:eastAsia="宋体" w:hAnsi="Book Antiqua" w:cs="宋体"/>
          <w:color w:val="000000"/>
          <w:sz w:val="24"/>
          <w:szCs w:val="24"/>
          <w:lang w:eastAsia="zh-CN" w:bidi="ar-SA"/>
        </w:rPr>
        <w:t>Herranz</w:t>
      </w:r>
      <w:proofErr w:type="spellEnd"/>
      <w:r w:rsidRPr="00BD7962">
        <w:rPr>
          <w:rFonts w:ascii="Book Antiqua" w:eastAsia="宋体" w:hAnsi="Book Antiqua" w:cs="宋体"/>
          <w:color w:val="000000"/>
          <w:sz w:val="24"/>
          <w:szCs w:val="24"/>
          <w:lang w:eastAsia="zh-CN" w:bidi="ar-SA"/>
        </w:rPr>
        <w:t xml:space="preserve"> P, Mayor M, </w:t>
      </w:r>
      <w:proofErr w:type="spellStart"/>
      <w:r w:rsidRPr="00BD7962">
        <w:rPr>
          <w:rFonts w:ascii="Book Antiqua" w:eastAsia="宋体" w:hAnsi="Book Antiqua" w:cs="宋体"/>
          <w:color w:val="000000"/>
          <w:sz w:val="24"/>
          <w:szCs w:val="24"/>
          <w:lang w:eastAsia="zh-CN" w:bidi="ar-SA"/>
        </w:rPr>
        <w:t>Hervella</w:t>
      </w:r>
      <w:proofErr w:type="spellEnd"/>
      <w:r w:rsidRPr="00BD7962">
        <w:rPr>
          <w:rFonts w:ascii="Book Antiqua" w:eastAsia="宋体" w:hAnsi="Book Antiqua" w:cs="宋体"/>
          <w:color w:val="000000"/>
          <w:sz w:val="24"/>
          <w:szCs w:val="24"/>
          <w:lang w:eastAsia="zh-CN" w:bidi="ar-SA"/>
        </w:rPr>
        <w:t xml:space="preserve"> M, </w:t>
      </w:r>
      <w:proofErr w:type="spellStart"/>
      <w:r w:rsidRPr="00BD7962">
        <w:rPr>
          <w:rFonts w:ascii="Book Antiqua" w:eastAsia="宋体" w:hAnsi="Book Antiqua" w:cs="宋体"/>
          <w:color w:val="000000"/>
          <w:sz w:val="24"/>
          <w:szCs w:val="24"/>
          <w:lang w:eastAsia="zh-CN" w:bidi="ar-SA"/>
        </w:rPr>
        <w:t>Casado</w:t>
      </w:r>
      <w:proofErr w:type="spellEnd"/>
      <w:r w:rsidRPr="00BD7962">
        <w:rPr>
          <w:rFonts w:ascii="Book Antiqua" w:eastAsia="宋体" w:hAnsi="Book Antiqua" w:cs="宋体"/>
          <w:color w:val="000000"/>
          <w:sz w:val="24"/>
          <w:szCs w:val="24"/>
          <w:lang w:eastAsia="zh-CN" w:bidi="ar-SA"/>
        </w:rPr>
        <w:t xml:space="preserve"> M. Postmenopausal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w:t>
      </w:r>
      <w:proofErr w:type="spellStart"/>
      <w:r w:rsidRPr="00BD7962">
        <w:rPr>
          <w:rFonts w:ascii="Book Antiqua" w:eastAsia="宋体" w:hAnsi="Book Antiqua" w:cs="宋体"/>
          <w:i/>
          <w:iCs/>
          <w:color w:val="000000"/>
          <w:sz w:val="24"/>
          <w:szCs w:val="24"/>
          <w:lang w:eastAsia="zh-CN" w:bidi="ar-SA"/>
        </w:rPr>
        <w:t>Clin</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Exp</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2003; </w:t>
      </w:r>
      <w:r w:rsidRPr="00BD7962">
        <w:rPr>
          <w:rFonts w:ascii="Book Antiqua" w:eastAsia="宋体" w:hAnsi="Book Antiqua" w:cs="宋体"/>
          <w:b/>
          <w:bCs/>
          <w:color w:val="000000"/>
          <w:sz w:val="24"/>
          <w:szCs w:val="24"/>
          <w:lang w:eastAsia="zh-CN" w:bidi="ar-SA"/>
        </w:rPr>
        <w:t>28</w:t>
      </w:r>
      <w:r w:rsidRPr="00BD7962">
        <w:rPr>
          <w:rFonts w:ascii="Book Antiqua" w:eastAsia="宋体" w:hAnsi="Book Antiqua" w:cs="宋体"/>
          <w:color w:val="000000"/>
          <w:sz w:val="24"/>
          <w:szCs w:val="24"/>
          <w:lang w:eastAsia="zh-CN" w:bidi="ar-SA"/>
        </w:rPr>
        <w:t>: 25-27 [PMID: 12558623]</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39 </w:t>
      </w:r>
      <w:proofErr w:type="spellStart"/>
      <w:r w:rsidRPr="00BD7962">
        <w:rPr>
          <w:rFonts w:ascii="Book Antiqua" w:eastAsia="宋体" w:hAnsi="Book Antiqua" w:cs="宋体"/>
          <w:b/>
          <w:bCs/>
          <w:color w:val="000000"/>
          <w:sz w:val="24"/>
          <w:szCs w:val="24"/>
          <w:lang w:eastAsia="zh-CN" w:bidi="ar-SA"/>
        </w:rPr>
        <w:t>Vaisse</w:t>
      </w:r>
      <w:proofErr w:type="spellEnd"/>
      <w:r w:rsidRPr="00BD7962">
        <w:rPr>
          <w:rFonts w:ascii="Book Antiqua" w:eastAsia="宋体" w:hAnsi="Book Antiqua" w:cs="宋体"/>
          <w:b/>
          <w:bCs/>
          <w:color w:val="000000"/>
          <w:sz w:val="24"/>
          <w:szCs w:val="24"/>
          <w:lang w:eastAsia="zh-CN" w:bidi="ar-SA"/>
        </w:rPr>
        <w:t xml:space="preserve"> V</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Matard</w:t>
      </w:r>
      <w:proofErr w:type="spellEnd"/>
      <w:r w:rsidRPr="00BD7962">
        <w:rPr>
          <w:rFonts w:ascii="Book Antiqua" w:eastAsia="宋体" w:hAnsi="Book Antiqua" w:cs="宋体"/>
          <w:color w:val="000000"/>
          <w:sz w:val="24"/>
          <w:szCs w:val="24"/>
          <w:lang w:eastAsia="zh-CN" w:bidi="ar-SA"/>
        </w:rPr>
        <w:t xml:space="preserve"> B, </w:t>
      </w:r>
      <w:proofErr w:type="spellStart"/>
      <w:r w:rsidRPr="00BD7962">
        <w:rPr>
          <w:rFonts w:ascii="Book Antiqua" w:eastAsia="宋体" w:hAnsi="Book Antiqua" w:cs="宋体"/>
          <w:color w:val="000000"/>
          <w:sz w:val="24"/>
          <w:szCs w:val="24"/>
          <w:lang w:eastAsia="zh-CN" w:bidi="ar-SA"/>
        </w:rPr>
        <w:t>Assouly</w:t>
      </w:r>
      <w:proofErr w:type="spellEnd"/>
      <w:r w:rsidRPr="00BD7962">
        <w:rPr>
          <w:rFonts w:ascii="Book Antiqua" w:eastAsia="宋体" w:hAnsi="Book Antiqua" w:cs="宋体"/>
          <w:color w:val="000000"/>
          <w:sz w:val="24"/>
          <w:szCs w:val="24"/>
          <w:lang w:eastAsia="zh-CN" w:bidi="ar-SA"/>
        </w:rPr>
        <w:t xml:space="preserve"> P, </w:t>
      </w:r>
      <w:proofErr w:type="spellStart"/>
      <w:r w:rsidRPr="00BD7962">
        <w:rPr>
          <w:rFonts w:ascii="Book Antiqua" w:eastAsia="宋体" w:hAnsi="Book Antiqua" w:cs="宋体"/>
          <w:color w:val="000000"/>
          <w:sz w:val="24"/>
          <w:szCs w:val="24"/>
          <w:lang w:eastAsia="zh-CN" w:bidi="ar-SA"/>
        </w:rPr>
        <w:t>Jouannique</w:t>
      </w:r>
      <w:proofErr w:type="spellEnd"/>
      <w:r w:rsidRPr="00BD7962">
        <w:rPr>
          <w:rFonts w:ascii="Book Antiqua" w:eastAsia="宋体" w:hAnsi="Book Antiqua" w:cs="宋体"/>
          <w:color w:val="000000"/>
          <w:sz w:val="24"/>
          <w:szCs w:val="24"/>
          <w:lang w:eastAsia="zh-CN" w:bidi="ar-SA"/>
        </w:rPr>
        <w:t xml:space="preserve"> C, </w:t>
      </w:r>
      <w:proofErr w:type="spellStart"/>
      <w:r w:rsidRPr="00BD7962">
        <w:rPr>
          <w:rFonts w:ascii="Book Antiqua" w:eastAsia="宋体" w:hAnsi="Book Antiqua" w:cs="宋体"/>
          <w:color w:val="000000"/>
          <w:sz w:val="24"/>
          <w:szCs w:val="24"/>
          <w:lang w:eastAsia="zh-CN" w:bidi="ar-SA"/>
        </w:rPr>
        <w:t>Reygagne</w:t>
      </w:r>
      <w:proofErr w:type="spellEnd"/>
      <w:r w:rsidRPr="00BD7962">
        <w:rPr>
          <w:rFonts w:ascii="Book Antiqua" w:eastAsia="宋体" w:hAnsi="Book Antiqua" w:cs="宋体"/>
          <w:color w:val="000000"/>
          <w:sz w:val="24"/>
          <w:szCs w:val="24"/>
          <w:lang w:eastAsia="zh-CN" w:bidi="ar-SA"/>
        </w:rPr>
        <w:t xml:space="preserve"> P. [Postmenopausal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20 cases]. </w:t>
      </w:r>
      <w:r w:rsidRPr="00BD7962">
        <w:rPr>
          <w:rFonts w:ascii="Book Antiqua" w:eastAsia="宋体" w:hAnsi="Book Antiqua" w:cs="宋体"/>
          <w:i/>
          <w:iCs/>
          <w:color w:val="000000"/>
          <w:sz w:val="24"/>
          <w:szCs w:val="24"/>
          <w:lang w:eastAsia="zh-CN" w:bidi="ar-SA"/>
        </w:rPr>
        <w:t xml:space="preserve">Ann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Venereol</w:t>
      </w:r>
      <w:proofErr w:type="spellEnd"/>
      <w:r w:rsidRPr="00BD7962">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2003</w:t>
      </w:r>
      <w:r w:rsidRPr="00BD7962">
        <w:rPr>
          <w:rFonts w:ascii="Book Antiqua" w:eastAsia="宋体" w:hAnsi="Book Antiqua" w:cs="宋体"/>
          <w:color w:val="000000"/>
          <w:sz w:val="24"/>
          <w:szCs w:val="24"/>
          <w:lang w:eastAsia="zh-CN" w:bidi="ar-SA"/>
        </w:rPr>
        <w:t>; </w:t>
      </w:r>
      <w:r w:rsidRPr="00BD7962">
        <w:rPr>
          <w:rFonts w:ascii="Book Antiqua" w:eastAsia="宋体" w:hAnsi="Book Antiqua" w:cs="宋体"/>
          <w:b/>
          <w:bCs/>
          <w:color w:val="000000"/>
          <w:sz w:val="24"/>
          <w:szCs w:val="24"/>
          <w:lang w:eastAsia="zh-CN" w:bidi="ar-SA"/>
        </w:rPr>
        <w:t>130</w:t>
      </w:r>
      <w:r w:rsidRPr="00BD7962">
        <w:rPr>
          <w:rFonts w:ascii="Book Antiqua" w:eastAsia="宋体" w:hAnsi="Book Antiqua" w:cs="宋体"/>
          <w:color w:val="000000"/>
          <w:sz w:val="24"/>
          <w:szCs w:val="24"/>
          <w:lang w:eastAsia="zh-CN" w:bidi="ar-SA"/>
        </w:rPr>
        <w:t>: 607-610 [PMID: 13679696]</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40 </w:t>
      </w:r>
      <w:proofErr w:type="spellStart"/>
      <w:r w:rsidRPr="00BD7962">
        <w:rPr>
          <w:rFonts w:ascii="Book Antiqua" w:eastAsia="宋体" w:hAnsi="Book Antiqua" w:cs="宋体"/>
          <w:b/>
          <w:bCs/>
          <w:color w:val="000000"/>
          <w:sz w:val="24"/>
          <w:szCs w:val="24"/>
          <w:lang w:eastAsia="zh-CN" w:bidi="ar-SA"/>
        </w:rPr>
        <w:t>Katoulis</w:t>
      </w:r>
      <w:proofErr w:type="spellEnd"/>
      <w:r w:rsidRPr="00BD7962">
        <w:rPr>
          <w:rFonts w:ascii="Book Antiqua" w:eastAsia="宋体" w:hAnsi="Book Antiqua" w:cs="宋体"/>
          <w:b/>
          <w:bCs/>
          <w:color w:val="000000"/>
          <w:sz w:val="24"/>
          <w:szCs w:val="24"/>
          <w:lang w:eastAsia="zh-CN" w:bidi="ar-SA"/>
        </w:rPr>
        <w:t xml:space="preserve"> A</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Georgala</w:t>
      </w:r>
      <w:proofErr w:type="spellEnd"/>
      <w:r w:rsidRPr="00BD7962">
        <w:rPr>
          <w:rFonts w:ascii="Book Antiqua" w:eastAsia="宋体" w:hAnsi="Book Antiqua" w:cs="宋体"/>
          <w:color w:val="000000"/>
          <w:sz w:val="24"/>
          <w:szCs w:val="24"/>
          <w:lang w:eastAsia="zh-CN" w:bidi="ar-SA"/>
        </w:rPr>
        <w:t xml:space="preserve"> E, </w:t>
      </w:r>
      <w:proofErr w:type="spellStart"/>
      <w:r w:rsidRPr="00BD7962">
        <w:rPr>
          <w:rFonts w:ascii="Book Antiqua" w:eastAsia="宋体" w:hAnsi="Book Antiqua" w:cs="宋体"/>
          <w:color w:val="000000"/>
          <w:sz w:val="24"/>
          <w:szCs w:val="24"/>
          <w:lang w:eastAsia="zh-CN" w:bidi="ar-SA"/>
        </w:rPr>
        <w:t>Papadavid</w:t>
      </w:r>
      <w:proofErr w:type="spellEnd"/>
      <w:r w:rsidRPr="00BD7962">
        <w:rPr>
          <w:rFonts w:ascii="Book Antiqua" w:eastAsia="宋体" w:hAnsi="Book Antiqua" w:cs="宋体"/>
          <w:color w:val="000000"/>
          <w:sz w:val="24"/>
          <w:szCs w:val="24"/>
          <w:lang w:eastAsia="zh-CN" w:bidi="ar-SA"/>
        </w:rPr>
        <w:t xml:space="preserve"> E, </w:t>
      </w:r>
      <w:proofErr w:type="spellStart"/>
      <w:r w:rsidRPr="00BD7962">
        <w:rPr>
          <w:rFonts w:ascii="Book Antiqua" w:eastAsia="宋体" w:hAnsi="Book Antiqua" w:cs="宋体"/>
          <w:color w:val="000000"/>
          <w:sz w:val="24"/>
          <w:szCs w:val="24"/>
          <w:lang w:eastAsia="zh-CN" w:bidi="ar-SA"/>
        </w:rPr>
        <w:t>Kalogeromitros</w:t>
      </w:r>
      <w:proofErr w:type="spellEnd"/>
      <w:r w:rsidRPr="00BD7962">
        <w:rPr>
          <w:rFonts w:ascii="Book Antiqua" w:eastAsia="宋体" w:hAnsi="Book Antiqua" w:cs="宋体"/>
          <w:color w:val="000000"/>
          <w:sz w:val="24"/>
          <w:szCs w:val="24"/>
          <w:lang w:eastAsia="zh-CN" w:bidi="ar-SA"/>
        </w:rPr>
        <w:t xml:space="preserve"> D, </w:t>
      </w:r>
      <w:proofErr w:type="spellStart"/>
      <w:r w:rsidRPr="00BD7962">
        <w:rPr>
          <w:rFonts w:ascii="Book Antiqua" w:eastAsia="宋体" w:hAnsi="Book Antiqua" w:cs="宋体"/>
          <w:color w:val="000000"/>
          <w:sz w:val="24"/>
          <w:szCs w:val="24"/>
          <w:lang w:eastAsia="zh-CN" w:bidi="ar-SA"/>
        </w:rPr>
        <w:t>Stavrianeas</w:t>
      </w:r>
      <w:proofErr w:type="spellEnd"/>
      <w:r w:rsidRPr="00BD7962">
        <w:rPr>
          <w:rFonts w:ascii="Book Antiqua" w:eastAsia="宋体" w:hAnsi="Book Antiqua" w:cs="宋体"/>
          <w:color w:val="000000"/>
          <w:sz w:val="24"/>
          <w:szCs w:val="24"/>
          <w:lang w:eastAsia="zh-CN" w:bidi="ar-SA"/>
        </w:rPr>
        <w:t xml:space="preserve"> N. Frontal </w:t>
      </w:r>
      <w:proofErr w:type="spellStart"/>
      <w:r w:rsidRPr="00BD7962">
        <w:rPr>
          <w:rFonts w:ascii="Book Antiqua" w:eastAsia="宋体" w:hAnsi="Book Antiqua" w:cs="宋体"/>
          <w:color w:val="000000"/>
          <w:sz w:val="24"/>
          <w:szCs w:val="24"/>
          <w:lang w:eastAsia="zh-CN" w:bidi="ar-SA"/>
        </w:rPr>
        <w:t>fibrosing</w:t>
      </w:r>
      <w:proofErr w:type="spellEnd"/>
      <w:r w:rsidRPr="00BD7962">
        <w:rPr>
          <w:rFonts w:ascii="Book Antiqua" w:eastAsia="宋体" w:hAnsi="Book Antiqua" w:cs="宋体"/>
          <w:color w:val="000000"/>
          <w:sz w:val="24"/>
          <w:szCs w:val="24"/>
          <w:lang w:eastAsia="zh-CN" w:bidi="ar-SA"/>
        </w:rPr>
        <w:t xml:space="preserve"> alopecia: treatment with oral </w:t>
      </w:r>
      <w:proofErr w:type="spellStart"/>
      <w:r w:rsidRPr="00BD7962">
        <w:rPr>
          <w:rFonts w:ascii="Book Antiqua" w:eastAsia="宋体" w:hAnsi="Book Antiqua" w:cs="宋体"/>
          <w:color w:val="000000"/>
          <w:sz w:val="24"/>
          <w:szCs w:val="24"/>
          <w:lang w:eastAsia="zh-CN" w:bidi="ar-SA"/>
        </w:rPr>
        <w:t>dutasteride</w:t>
      </w:r>
      <w:proofErr w:type="spellEnd"/>
      <w:r w:rsidRPr="00BD7962">
        <w:rPr>
          <w:rFonts w:ascii="Book Antiqua" w:eastAsia="宋体" w:hAnsi="Book Antiqua" w:cs="宋体"/>
          <w:color w:val="000000"/>
          <w:sz w:val="24"/>
          <w:szCs w:val="24"/>
          <w:lang w:eastAsia="zh-CN" w:bidi="ar-SA"/>
        </w:rPr>
        <w:t xml:space="preserve"> and topical </w:t>
      </w:r>
      <w:proofErr w:type="spellStart"/>
      <w:r w:rsidRPr="00BD7962">
        <w:rPr>
          <w:rFonts w:ascii="Book Antiqua" w:eastAsia="宋体" w:hAnsi="Book Antiqua" w:cs="宋体"/>
          <w:color w:val="000000"/>
          <w:sz w:val="24"/>
          <w:szCs w:val="24"/>
          <w:lang w:eastAsia="zh-CN" w:bidi="ar-SA"/>
        </w:rPr>
        <w:t>pimecrolimus</w:t>
      </w:r>
      <w:proofErr w:type="spellEnd"/>
      <w:r w:rsidRPr="00BD7962">
        <w:rPr>
          <w:rFonts w:ascii="Book Antiqua" w:eastAsia="宋体" w:hAnsi="Book Antiqua" w:cs="宋体"/>
          <w:color w:val="000000"/>
          <w:sz w:val="24"/>
          <w:szCs w:val="24"/>
          <w:lang w:eastAsia="zh-CN" w:bidi="ar-SA"/>
        </w:rPr>
        <w:t>. </w:t>
      </w:r>
      <w:r w:rsidRPr="00BD7962">
        <w:rPr>
          <w:rFonts w:ascii="Book Antiqua" w:eastAsia="宋体" w:hAnsi="Book Antiqua" w:cs="宋体"/>
          <w:i/>
          <w:iCs/>
          <w:color w:val="000000"/>
          <w:sz w:val="24"/>
          <w:szCs w:val="24"/>
          <w:lang w:eastAsia="zh-CN" w:bidi="ar-SA"/>
        </w:rPr>
        <w:t xml:space="preserve">J </w:t>
      </w:r>
      <w:proofErr w:type="spellStart"/>
      <w:r w:rsidRPr="00BD7962">
        <w:rPr>
          <w:rFonts w:ascii="Book Antiqua" w:eastAsia="宋体" w:hAnsi="Book Antiqua" w:cs="宋体"/>
          <w:i/>
          <w:iCs/>
          <w:color w:val="000000"/>
          <w:sz w:val="24"/>
          <w:szCs w:val="24"/>
          <w:lang w:eastAsia="zh-CN" w:bidi="ar-SA"/>
        </w:rPr>
        <w:t>Eur</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Acad</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i/>
          <w:iCs/>
          <w:color w:val="000000"/>
          <w:sz w:val="24"/>
          <w:szCs w:val="24"/>
          <w:lang w:eastAsia="zh-CN" w:bidi="ar-SA"/>
        </w:rPr>
        <w:t xml:space="preserve"> </w:t>
      </w:r>
      <w:proofErr w:type="spellStart"/>
      <w:r w:rsidRPr="00BD7962">
        <w:rPr>
          <w:rFonts w:ascii="Book Antiqua" w:eastAsia="宋体" w:hAnsi="Book Antiqua" w:cs="宋体"/>
          <w:i/>
          <w:iCs/>
          <w:color w:val="000000"/>
          <w:sz w:val="24"/>
          <w:szCs w:val="24"/>
          <w:lang w:eastAsia="zh-CN" w:bidi="ar-SA"/>
        </w:rPr>
        <w:t>Venereol</w:t>
      </w:r>
      <w:proofErr w:type="spellEnd"/>
      <w:r w:rsidRPr="00BD7962">
        <w:rPr>
          <w:rFonts w:ascii="Book Antiqua" w:eastAsia="宋体" w:hAnsi="Book Antiqua" w:cs="宋体"/>
          <w:color w:val="000000"/>
          <w:sz w:val="24"/>
          <w:szCs w:val="24"/>
          <w:lang w:eastAsia="zh-CN" w:bidi="ar-SA"/>
        </w:rPr>
        <w:t> 2009; </w:t>
      </w:r>
      <w:r w:rsidRPr="00BD7962">
        <w:rPr>
          <w:rFonts w:ascii="Book Antiqua" w:eastAsia="宋体" w:hAnsi="Book Antiqua" w:cs="宋体"/>
          <w:b/>
          <w:bCs/>
          <w:color w:val="000000"/>
          <w:sz w:val="24"/>
          <w:szCs w:val="24"/>
          <w:lang w:eastAsia="zh-CN" w:bidi="ar-SA"/>
        </w:rPr>
        <w:t>23</w:t>
      </w:r>
      <w:r w:rsidRPr="00BD7962">
        <w:rPr>
          <w:rFonts w:ascii="Book Antiqua" w:eastAsia="宋体" w:hAnsi="Book Antiqua" w:cs="宋体"/>
          <w:color w:val="000000"/>
          <w:sz w:val="24"/>
          <w:szCs w:val="24"/>
          <w:lang w:eastAsia="zh-CN" w:bidi="ar-SA"/>
        </w:rPr>
        <w:t>: 580-582 [PMID: 19415810 DOI: 10.1111/j.1468-3083.2008.02963.x]</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41 </w:t>
      </w:r>
      <w:r w:rsidRPr="00BD7962">
        <w:rPr>
          <w:rFonts w:ascii="Book Antiqua" w:eastAsia="宋体" w:hAnsi="Book Antiqua" w:cs="宋体"/>
          <w:b/>
          <w:bCs/>
          <w:color w:val="000000"/>
          <w:sz w:val="24"/>
          <w:szCs w:val="24"/>
          <w:lang w:eastAsia="zh-CN" w:bidi="ar-SA"/>
        </w:rPr>
        <w:t>Chiang YZ</w:t>
      </w:r>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Tosti</w:t>
      </w:r>
      <w:proofErr w:type="spellEnd"/>
      <w:r w:rsidRPr="00BD7962">
        <w:rPr>
          <w:rFonts w:ascii="Book Antiqua" w:eastAsia="宋体" w:hAnsi="Book Antiqua" w:cs="宋体"/>
          <w:color w:val="000000"/>
          <w:sz w:val="24"/>
          <w:szCs w:val="24"/>
          <w:lang w:eastAsia="zh-CN" w:bidi="ar-SA"/>
        </w:rPr>
        <w:t xml:space="preserve"> A, Chaudhry IH, </w:t>
      </w:r>
      <w:proofErr w:type="spellStart"/>
      <w:r w:rsidRPr="00BD7962">
        <w:rPr>
          <w:rFonts w:ascii="Book Antiqua" w:eastAsia="宋体" w:hAnsi="Book Antiqua" w:cs="宋体"/>
          <w:color w:val="000000"/>
          <w:sz w:val="24"/>
          <w:szCs w:val="24"/>
          <w:lang w:eastAsia="zh-CN" w:bidi="ar-SA"/>
        </w:rPr>
        <w:t>Lyne</w:t>
      </w:r>
      <w:proofErr w:type="spellEnd"/>
      <w:r w:rsidRPr="00BD7962">
        <w:rPr>
          <w:rFonts w:ascii="Book Antiqua" w:eastAsia="宋体" w:hAnsi="Book Antiqua" w:cs="宋体"/>
          <w:color w:val="000000"/>
          <w:sz w:val="24"/>
          <w:szCs w:val="24"/>
          <w:lang w:eastAsia="zh-CN" w:bidi="ar-SA"/>
        </w:rPr>
        <w:t xml:space="preserve"> L, </w:t>
      </w:r>
      <w:proofErr w:type="spellStart"/>
      <w:r w:rsidRPr="00BD7962">
        <w:rPr>
          <w:rFonts w:ascii="Book Antiqua" w:eastAsia="宋体" w:hAnsi="Book Antiqua" w:cs="宋体"/>
          <w:color w:val="000000"/>
          <w:sz w:val="24"/>
          <w:szCs w:val="24"/>
          <w:lang w:eastAsia="zh-CN" w:bidi="ar-SA"/>
        </w:rPr>
        <w:t>Farjo</w:t>
      </w:r>
      <w:proofErr w:type="spellEnd"/>
      <w:r w:rsidRPr="00BD7962">
        <w:rPr>
          <w:rFonts w:ascii="Book Antiqua" w:eastAsia="宋体" w:hAnsi="Book Antiqua" w:cs="宋体"/>
          <w:color w:val="000000"/>
          <w:sz w:val="24"/>
          <w:szCs w:val="24"/>
          <w:lang w:eastAsia="zh-CN" w:bidi="ar-SA"/>
        </w:rPr>
        <w:t xml:space="preserve"> B, </w:t>
      </w:r>
      <w:proofErr w:type="spellStart"/>
      <w:r w:rsidRPr="00BD7962">
        <w:rPr>
          <w:rFonts w:ascii="Book Antiqua" w:eastAsia="宋体" w:hAnsi="Book Antiqua" w:cs="宋体"/>
          <w:color w:val="000000"/>
          <w:sz w:val="24"/>
          <w:szCs w:val="24"/>
          <w:lang w:eastAsia="zh-CN" w:bidi="ar-SA"/>
        </w:rPr>
        <w:t>Farjo</w:t>
      </w:r>
      <w:proofErr w:type="spellEnd"/>
      <w:r w:rsidRPr="00BD7962">
        <w:rPr>
          <w:rFonts w:ascii="Book Antiqua" w:eastAsia="宋体" w:hAnsi="Book Antiqua" w:cs="宋体"/>
          <w:color w:val="000000"/>
          <w:sz w:val="24"/>
          <w:szCs w:val="24"/>
          <w:lang w:eastAsia="zh-CN" w:bidi="ar-SA"/>
        </w:rPr>
        <w:t xml:space="preserve"> N, </w:t>
      </w:r>
      <w:proofErr w:type="spellStart"/>
      <w:r w:rsidRPr="00BD7962">
        <w:rPr>
          <w:rFonts w:ascii="Book Antiqua" w:eastAsia="宋体" w:hAnsi="Book Antiqua" w:cs="宋体"/>
          <w:color w:val="000000"/>
          <w:sz w:val="24"/>
          <w:szCs w:val="24"/>
          <w:lang w:eastAsia="zh-CN" w:bidi="ar-SA"/>
        </w:rPr>
        <w:t>Cadore</w:t>
      </w:r>
      <w:proofErr w:type="spellEnd"/>
      <w:r w:rsidRPr="00BD7962">
        <w:rPr>
          <w:rFonts w:ascii="Book Antiqua" w:eastAsia="宋体" w:hAnsi="Book Antiqua" w:cs="宋体"/>
          <w:color w:val="000000"/>
          <w:sz w:val="24"/>
          <w:szCs w:val="24"/>
          <w:lang w:eastAsia="zh-CN" w:bidi="ar-SA"/>
        </w:rPr>
        <w:t xml:space="preserve"> de Farias D, Griffiths CE, Paus R, Harries MJ. Lichen </w:t>
      </w:r>
      <w:proofErr w:type="spellStart"/>
      <w:r w:rsidRPr="00BD7962">
        <w:rPr>
          <w:rFonts w:ascii="Book Antiqua" w:eastAsia="宋体" w:hAnsi="Book Antiqua" w:cs="宋体"/>
          <w:color w:val="000000"/>
          <w:sz w:val="24"/>
          <w:szCs w:val="24"/>
          <w:lang w:eastAsia="zh-CN" w:bidi="ar-SA"/>
        </w:rPr>
        <w:t>planopilaris</w:t>
      </w:r>
      <w:proofErr w:type="spellEnd"/>
      <w:r w:rsidRPr="00BD7962">
        <w:rPr>
          <w:rFonts w:ascii="Book Antiqua" w:eastAsia="宋体" w:hAnsi="Book Antiqua" w:cs="宋体"/>
          <w:color w:val="000000"/>
          <w:sz w:val="24"/>
          <w:szCs w:val="24"/>
          <w:lang w:eastAsia="zh-CN" w:bidi="ar-SA"/>
        </w:rPr>
        <w:t xml:space="preserve"> following hair transplantation and face-lift surgery.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2012; </w:t>
      </w:r>
      <w:r w:rsidRPr="00BD7962">
        <w:rPr>
          <w:rFonts w:ascii="Book Antiqua" w:eastAsia="宋体" w:hAnsi="Book Antiqua" w:cs="宋体"/>
          <w:b/>
          <w:bCs/>
          <w:color w:val="000000"/>
          <w:sz w:val="24"/>
          <w:szCs w:val="24"/>
          <w:lang w:eastAsia="zh-CN" w:bidi="ar-SA"/>
        </w:rPr>
        <w:t>166</w:t>
      </w:r>
      <w:r w:rsidRPr="00BD7962">
        <w:rPr>
          <w:rFonts w:ascii="Book Antiqua" w:eastAsia="宋体" w:hAnsi="Book Antiqua" w:cs="宋体"/>
          <w:color w:val="000000"/>
          <w:sz w:val="24"/>
          <w:szCs w:val="24"/>
          <w:lang w:eastAsia="zh-CN" w:bidi="ar-SA"/>
        </w:rPr>
        <w:t>: 666-370 [PMID: 21985326]</w:t>
      </w:r>
    </w:p>
    <w:p w:rsidR="00BD7962" w:rsidRPr="00BD7962" w:rsidRDefault="00BD7962" w:rsidP="00BD7962">
      <w:pPr>
        <w:spacing w:after="0" w:line="360" w:lineRule="auto"/>
        <w:jc w:val="both"/>
        <w:rPr>
          <w:rFonts w:ascii="Book Antiqua" w:eastAsia="宋体" w:hAnsi="Book Antiqua" w:cs="宋体"/>
          <w:color w:val="000000"/>
          <w:sz w:val="24"/>
          <w:szCs w:val="24"/>
          <w:lang w:eastAsia="zh-CN" w:bidi="ar-SA"/>
        </w:rPr>
      </w:pPr>
      <w:r w:rsidRPr="00BD7962">
        <w:rPr>
          <w:rFonts w:ascii="Book Antiqua" w:eastAsia="宋体" w:hAnsi="Book Antiqua" w:cs="宋体"/>
          <w:color w:val="000000"/>
          <w:sz w:val="24"/>
          <w:szCs w:val="24"/>
          <w:lang w:eastAsia="zh-CN" w:bidi="ar-SA"/>
        </w:rPr>
        <w:t>42 </w:t>
      </w:r>
      <w:r w:rsidRPr="00BD7962">
        <w:rPr>
          <w:rFonts w:ascii="Book Antiqua" w:eastAsia="宋体" w:hAnsi="Book Antiqua" w:cs="宋体"/>
          <w:b/>
          <w:bCs/>
          <w:color w:val="000000"/>
          <w:sz w:val="24"/>
          <w:szCs w:val="24"/>
          <w:lang w:eastAsia="zh-CN" w:bidi="ar-SA"/>
        </w:rPr>
        <w:t>Harries MJ</w:t>
      </w:r>
      <w:r w:rsidRPr="00BD7962">
        <w:rPr>
          <w:rFonts w:ascii="Book Antiqua" w:eastAsia="宋体" w:hAnsi="Book Antiqua" w:cs="宋体"/>
          <w:color w:val="000000"/>
          <w:sz w:val="24"/>
          <w:szCs w:val="24"/>
          <w:lang w:eastAsia="zh-CN" w:bidi="ar-SA"/>
        </w:rPr>
        <w:t xml:space="preserve">, Sinclair RD, Macdonald-Hull S, Whiting DA, Griffiths CE, Paus R. Management of primary </w:t>
      </w:r>
      <w:proofErr w:type="spellStart"/>
      <w:r w:rsidRPr="00BD7962">
        <w:rPr>
          <w:rFonts w:ascii="Book Antiqua" w:eastAsia="宋体" w:hAnsi="Book Antiqua" w:cs="宋体"/>
          <w:color w:val="000000"/>
          <w:sz w:val="24"/>
          <w:szCs w:val="24"/>
          <w:lang w:eastAsia="zh-CN" w:bidi="ar-SA"/>
        </w:rPr>
        <w:t>cicatricial</w:t>
      </w:r>
      <w:proofErr w:type="spellEnd"/>
      <w:r w:rsidRPr="00BD7962">
        <w:rPr>
          <w:rFonts w:ascii="Book Antiqua" w:eastAsia="宋体" w:hAnsi="Book Antiqua" w:cs="宋体"/>
          <w:color w:val="000000"/>
          <w:sz w:val="24"/>
          <w:szCs w:val="24"/>
          <w:lang w:eastAsia="zh-CN" w:bidi="ar-SA"/>
        </w:rPr>
        <w:t xml:space="preserve"> </w:t>
      </w:r>
      <w:proofErr w:type="spellStart"/>
      <w:r w:rsidRPr="00BD7962">
        <w:rPr>
          <w:rFonts w:ascii="Book Antiqua" w:eastAsia="宋体" w:hAnsi="Book Antiqua" w:cs="宋体"/>
          <w:color w:val="000000"/>
          <w:sz w:val="24"/>
          <w:szCs w:val="24"/>
          <w:lang w:eastAsia="zh-CN" w:bidi="ar-SA"/>
        </w:rPr>
        <w:t>alopecias</w:t>
      </w:r>
      <w:proofErr w:type="spellEnd"/>
      <w:r w:rsidRPr="00BD7962">
        <w:rPr>
          <w:rFonts w:ascii="Book Antiqua" w:eastAsia="宋体" w:hAnsi="Book Antiqua" w:cs="宋体"/>
          <w:color w:val="000000"/>
          <w:sz w:val="24"/>
          <w:szCs w:val="24"/>
          <w:lang w:eastAsia="zh-CN" w:bidi="ar-SA"/>
        </w:rPr>
        <w:t>: options for treatment. </w:t>
      </w:r>
      <w:r w:rsidRPr="00BD7962">
        <w:rPr>
          <w:rFonts w:ascii="Book Antiqua" w:eastAsia="宋体" w:hAnsi="Book Antiqua" w:cs="宋体"/>
          <w:i/>
          <w:iCs/>
          <w:color w:val="000000"/>
          <w:sz w:val="24"/>
          <w:szCs w:val="24"/>
          <w:lang w:eastAsia="zh-CN" w:bidi="ar-SA"/>
        </w:rPr>
        <w:t xml:space="preserve">Br J </w:t>
      </w:r>
      <w:proofErr w:type="spellStart"/>
      <w:r w:rsidRPr="00BD7962">
        <w:rPr>
          <w:rFonts w:ascii="Book Antiqua" w:eastAsia="宋体" w:hAnsi="Book Antiqua" w:cs="宋体"/>
          <w:i/>
          <w:iCs/>
          <w:color w:val="000000"/>
          <w:sz w:val="24"/>
          <w:szCs w:val="24"/>
          <w:lang w:eastAsia="zh-CN" w:bidi="ar-SA"/>
        </w:rPr>
        <w:t>Dermatol</w:t>
      </w:r>
      <w:proofErr w:type="spellEnd"/>
      <w:r w:rsidRPr="00BD7962">
        <w:rPr>
          <w:rFonts w:ascii="Book Antiqua" w:eastAsia="宋体" w:hAnsi="Book Antiqua" w:cs="宋体"/>
          <w:color w:val="000000"/>
          <w:sz w:val="24"/>
          <w:szCs w:val="24"/>
          <w:lang w:eastAsia="zh-CN" w:bidi="ar-SA"/>
        </w:rPr>
        <w:t> 2008; </w:t>
      </w:r>
      <w:r w:rsidRPr="00BD7962">
        <w:rPr>
          <w:rFonts w:ascii="Book Antiqua" w:eastAsia="宋体" w:hAnsi="Book Antiqua" w:cs="宋体"/>
          <w:b/>
          <w:bCs/>
          <w:color w:val="000000"/>
          <w:sz w:val="24"/>
          <w:szCs w:val="24"/>
          <w:lang w:eastAsia="zh-CN" w:bidi="ar-SA"/>
        </w:rPr>
        <w:t>159</w:t>
      </w:r>
      <w:r w:rsidRPr="00BD7962">
        <w:rPr>
          <w:rFonts w:ascii="Book Antiqua" w:eastAsia="宋体" w:hAnsi="Book Antiqua" w:cs="宋体"/>
          <w:color w:val="000000"/>
          <w:sz w:val="24"/>
          <w:szCs w:val="24"/>
          <w:lang w:eastAsia="zh-CN" w:bidi="ar-SA"/>
        </w:rPr>
        <w:t>: 1-22 [PMID: 18489608 DOI: 10.1111/j.1365-2133.2008.08591.x]</w:t>
      </w:r>
    </w:p>
    <w:p w:rsidR="00467297" w:rsidRPr="00BD7962" w:rsidRDefault="00467297" w:rsidP="00BD7962">
      <w:pPr>
        <w:spacing w:after="0" w:line="360" w:lineRule="auto"/>
        <w:jc w:val="both"/>
        <w:rPr>
          <w:rFonts w:ascii="Book Antiqua" w:hAnsi="Book Antiqua" w:cstheme="majorBidi"/>
          <w:b/>
          <w:bCs/>
          <w:sz w:val="24"/>
          <w:szCs w:val="24"/>
          <w:lang w:eastAsia="zh-CN"/>
        </w:rPr>
      </w:pPr>
    </w:p>
    <w:p w:rsidR="00467297" w:rsidRPr="00BD7962" w:rsidRDefault="00467297" w:rsidP="00BD7962">
      <w:pPr>
        <w:pStyle w:val="ae"/>
        <w:spacing w:line="360" w:lineRule="auto"/>
        <w:jc w:val="right"/>
        <w:rPr>
          <w:rFonts w:ascii="Book Antiqua" w:hAnsi="Book Antiqua"/>
          <w:b/>
          <w:sz w:val="24"/>
          <w:szCs w:val="24"/>
        </w:rPr>
      </w:pPr>
      <w:r w:rsidRPr="00BD7962">
        <w:rPr>
          <w:rFonts w:ascii="Book Antiqua" w:hAnsi="Book Antiqua"/>
          <w:b/>
          <w:sz w:val="24"/>
          <w:szCs w:val="24"/>
        </w:rPr>
        <w:t xml:space="preserve">P-Reviewer: </w:t>
      </w:r>
      <w:r w:rsidRPr="00BD7962">
        <w:rPr>
          <w:rFonts w:ascii="Book Antiqua" w:hAnsi="Book Antiqua" w:cs="Tahoma"/>
          <w:color w:val="000000"/>
          <w:sz w:val="24"/>
          <w:szCs w:val="24"/>
        </w:rPr>
        <w:t>Crisostomo MR, Zhang X</w:t>
      </w:r>
      <w:r w:rsidRPr="00BD7962">
        <w:rPr>
          <w:rFonts w:ascii="Book Antiqua" w:hAnsi="Book Antiqua"/>
          <w:b/>
          <w:sz w:val="24"/>
          <w:szCs w:val="24"/>
        </w:rPr>
        <w:t xml:space="preserve"> S-Editor: </w:t>
      </w:r>
      <w:proofErr w:type="spellStart"/>
      <w:r w:rsidRPr="00BD7962">
        <w:rPr>
          <w:rFonts w:ascii="Book Antiqua" w:hAnsi="Book Antiqua"/>
          <w:sz w:val="24"/>
          <w:szCs w:val="24"/>
        </w:rPr>
        <w:t>Ji</w:t>
      </w:r>
      <w:proofErr w:type="spellEnd"/>
      <w:r w:rsidRPr="00BD7962">
        <w:rPr>
          <w:rFonts w:ascii="Book Antiqua" w:hAnsi="Book Antiqua"/>
          <w:sz w:val="24"/>
          <w:szCs w:val="24"/>
        </w:rPr>
        <w:t xml:space="preserve"> FF</w:t>
      </w:r>
      <w:r w:rsidRPr="00BD7962">
        <w:rPr>
          <w:rFonts w:ascii="Book Antiqua" w:hAnsi="Book Antiqua"/>
          <w:b/>
          <w:sz w:val="24"/>
          <w:szCs w:val="24"/>
        </w:rPr>
        <w:t xml:space="preserve"> L-Editor:  E-Editor:</w:t>
      </w:r>
    </w:p>
    <w:p w:rsidR="00467297" w:rsidRPr="00BD7962" w:rsidRDefault="00467297" w:rsidP="00BD7962">
      <w:pPr>
        <w:pStyle w:val="ae"/>
        <w:spacing w:line="360" w:lineRule="auto"/>
        <w:rPr>
          <w:rFonts w:ascii="Book Antiqua" w:hAnsi="Book Antiqua"/>
          <w:b/>
          <w:sz w:val="24"/>
          <w:szCs w:val="24"/>
        </w:rPr>
      </w:pPr>
    </w:p>
    <w:p w:rsidR="00467297" w:rsidRDefault="00467297" w:rsidP="00467297">
      <w:pPr>
        <w:pStyle w:val="ae"/>
        <w:spacing w:line="360" w:lineRule="auto"/>
        <w:rPr>
          <w:rFonts w:ascii="Book Antiqua" w:hAnsi="Book Antiqua"/>
          <w:b/>
          <w:sz w:val="24"/>
          <w:szCs w:val="24"/>
        </w:rPr>
      </w:pPr>
    </w:p>
    <w:p w:rsidR="00467297" w:rsidRDefault="00467297" w:rsidP="00467297">
      <w:pPr>
        <w:pStyle w:val="ae"/>
        <w:spacing w:line="360" w:lineRule="auto"/>
        <w:rPr>
          <w:rFonts w:ascii="Book Antiqua" w:hAnsi="Book Antiqua"/>
          <w:b/>
          <w:sz w:val="24"/>
          <w:szCs w:val="24"/>
        </w:rPr>
      </w:pPr>
    </w:p>
    <w:p w:rsidR="00467297" w:rsidRDefault="00467297" w:rsidP="00467297">
      <w:pPr>
        <w:pStyle w:val="ae"/>
        <w:spacing w:line="360" w:lineRule="auto"/>
        <w:rPr>
          <w:rFonts w:ascii="Book Antiqua" w:hAnsi="Book Antiqua"/>
          <w:b/>
          <w:sz w:val="24"/>
          <w:szCs w:val="24"/>
        </w:rPr>
      </w:pPr>
    </w:p>
    <w:p w:rsidR="00467297" w:rsidRDefault="00467297" w:rsidP="00467297">
      <w:pPr>
        <w:pStyle w:val="ae"/>
        <w:spacing w:line="360" w:lineRule="auto"/>
        <w:rPr>
          <w:rFonts w:ascii="Book Antiqua" w:hAnsi="Book Antiqua"/>
          <w:b/>
          <w:sz w:val="24"/>
          <w:szCs w:val="24"/>
        </w:rPr>
      </w:pPr>
    </w:p>
    <w:p w:rsidR="00467297" w:rsidRDefault="00467297" w:rsidP="00467297">
      <w:pPr>
        <w:pStyle w:val="ae"/>
        <w:spacing w:line="360" w:lineRule="auto"/>
        <w:rPr>
          <w:rFonts w:ascii="Book Antiqua" w:hAnsi="Book Antiqua"/>
          <w:b/>
          <w:sz w:val="24"/>
          <w:szCs w:val="24"/>
        </w:rPr>
      </w:pPr>
    </w:p>
    <w:p w:rsidR="00467297" w:rsidRDefault="00467297" w:rsidP="00467297">
      <w:pPr>
        <w:pStyle w:val="ae"/>
        <w:spacing w:line="360" w:lineRule="auto"/>
        <w:rPr>
          <w:rFonts w:ascii="Book Antiqua" w:hAnsi="Book Antiqua"/>
          <w:b/>
          <w:sz w:val="24"/>
          <w:szCs w:val="24"/>
        </w:rPr>
      </w:pPr>
    </w:p>
    <w:p w:rsidR="00BD7962" w:rsidRDefault="00BD7962" w:rsidP="00467297">
      <w:pPr>
        <w:spacing w:line="360" w:lineRule="auto"/>
        <w:rPr>
          <w:rFonts w:ascii="Book Antiqua" w:eastAsia="宋体" w:hAnsi="Book Antiqua" w:cs="Courier New"/>
          <w:b/>
          <w:kern w:val="2"/>
          <w:sz w:val="24"/>
          <w:szCs w:val="24"/>
          <w:lang w:eastAsia="zh-CN" w:bidi="ar-SA"/>
        </w:rPr>
      </w:pPr>
    </w:p>
    <w:p w:rsidR="00467297" w:rsidRPr="005537FC" w:rsidRDefault="00467297" w:rsidP="00467297">
      <w:pPr>
        <w:spacing w:line="360" w:lineRule="auto"/>
        <w:rPr>
          <w:rFonts w:ascii="Book Antiqua" w:hAnsi="Book Antiqua" w:cstheme="majorBidi"/>
          <w:b/>
          <w:bCs/>
          <w:sz w:val="24"/>
          <w:szCs w:val="24"/>
          <w:lang w:eastAsia="zh-CN"/>
        </w:rPr>
      </w:pPr>
      <w:r w:rsidRPr="005537FC">
        <w:rPr>
          <w:rFonts w:ascii="Book Antiqua" w:hAnsi="Book Antiqua" w:cstheme="majorBidi"/>
          <w:noProof/>
          <w:sz w:val="24"/>
          <w:szCs w:val="24"/>
          <w:lang w:eastAsia="zh-CN" w:bidi="ar-SA"/>
        </w:rPr>
        <w:drawing>
          <wp:anchor distT="0" distB="0" distL="114300" distR="114300" simplePos="0" relativeHeight="251662336" behindDoc="0" locked="0" layoutInCell="1" allowOverlap="1" wp14:anchorId="5405D509" wp14:editId="7ECA8FE9">
            <wp:simplePos x="0" y="0"/>
            <wp:positionH relativeFrom="column">
              <wp:posOffset>1815465</wp:posOffset>
            </wp:positionH>
            <wp:positionV relativeFrom="paragraph">
              <wp:posOffset>236220</wp:posOffset>
            </wp:positionV>
            <wp:extent cx="2223135" cy="2964180"/>
            <wp:effectExtent l="0" t="0" r="5715" b="7620"/>
            <wp:wrapNone/>
            <wp:docPr id="2" name="Picture 2" descr="C:\Users\Annaly\Pictures\ffa pictures\f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aly\Pictures\ffa pictures\ffa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3135" cy="2964180"/>
                    </a:xfrm>
                    <a:prstGeom prst="rect">
                      <a:avLst/>
                    </a:prstGeom>
                    <a:noFill/>
                    <a:ln>
                      <a:noFill/>
                    </a:ln>
                  </pic:spPr>
                </pic:pic>
              </a:graphicData>
            </a:graphic>
          </wp:anchor>
        </w:drawing>
      </w:r>
      <w:r w:rsidRPr="005537FC">
        <w:rPr>
          <w:rFonts w:ascii="Book Antiqua" w:hAnsi="Book Antiqua" w:cstheme="majorBidi"/>
          <w:noProof/>
          <w:sz w:val="24"/>
          <w:szCs w:val="24"/>
          <w:lang w:eastAsia="zh-CN" w:bidi="ar-SA"/>
        </w:rPr>
        <w:drawing>
          <wp:anchor distT="0" distB="0" distL="114300" distR="114300" simplePos="0" relativeHeight="251659264" behindDoc="0" locked="0" layoutInCell="1" allowOverlap="1" wp14:anchorId="3BFFCF16" wp14:editId="5FB858FB">
            <wp:simplePos x="0" y="0"/>
            <wp:positionH relativeFrom="column">
              <wp:posOffset>-622935</wp:posOffset>
            </wp:positionH>
            <wp:positionV relativeFrom="paragraph">
              <wp:posOffset>198120</wp:posOffset>
            </wp:positionV>
            <wp:extent cx="2225040" cy="2966720"/>
            <wp:effectExtent l="0" t="0" r="3810" b="5080"/>
            <wp:wrapNone/>
            <wp:docPr id="3" name="Picture 3" descr="C:\Users\Annaly\Pictures\ffa pictures\ff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y\Pictures\ffa pictures\ffa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040" cy="2966720"/>
                    </a:xfrm>
                    <a:prstGeom prst="rect">
                      <a:avLst/>
                    </a:prstGeom>
                    <a:noFill/>
                    <a:ln>
                      <a:noFill/>
                    </a:ln>
                  </pic:spPr>
                </pic:pic>
              </a:graphicData>
            </a:graphic>
          </wp:anchor>
        </w:drawing>
      </w:r>
    </w:p>
    <w:p w:rsidR="00467297" w:rsidRPr="005537FC" w:rsidRDefault="00467297" w:rsidP="00467297">
      <w:pPr>
        <w:tabs>
          <w:tab w:val="left" w:pos="5328"/>
        </w:tabs>
        <w:spacing w:line="360" w:lineRule="auto"/>
        <w:rPr>
          <w:rFonts w:ascii="Book Antiqua" w:hAnsi="Book Antiqua" w:cstheme="majorBidi"/>
          <w:sz w:val="24"/>
          <w:szCs w:val="24"/>
        </w:rPr>
      </w:pPr>
      <w:r w:rsidRPr="005537FC">
        <w:rPr>
          <w:rFonts w:ascii="Book Antiqua" w:hAnsi="Book Antiqua" w:cstheme="majorBidi"/>
          <w:noProof/>
          <w:sz w:val="24"/>
          <w:szCs w:val="24"/>
          <w:lang w:eastAsia="zh-CN" w:bidi="ar-SA"/>
        </w:rPr>
        <w:drawing>
          <wp:anchor distT="0" distB="0" distL="114300" distR="114300" simplePos="0" relativeHeight="251663360" behindDoc="0" locked="0" layoutInCell="1" allowOverlap="1" wp14:anchorId="6AA95C6D" wp14:editId="7E4BB61C">
            <wp:simplePos x="0" y="0"/>
            <wp:positionH relativeFrom="column">
              <wp:posOffset>3953062</wp:posOffset>
            </wp:positionH>
            <wp:positionV relativeFrom="paragraph">
              <wp:posOffset>162372</wp:posOffset>
            </wp:positionV>
            <wp:extent cx="2894850" cy="2305425"/>
            <wp:effectExtent l="8890" t="0" r="0" b="0"/>
            <wp:wrapNone/>
            <wp:docPr id="4" name="Picture 4" descr="C:\Users\Annaly\Pictures\ffa pictures\IMG_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aly\Pictures\ffa pictures\IMG_24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900045" cy="2309563"/>
                    </a:xfrm>
                    <a:prstGeom prst="rect">
                      <a:avLst/>
                    </a:prstGeom>
                    <a:noFill/>
                    <a:ln>
                      <a:noFill/>
                    </a:ln>
                  </pic:spPr>
                </pic:pic>
              </a:graphicData>
            </a:graphic>
          </wp:anchor>
        </w:drawing>
      </w:r>
      <w:r w:rsidRPr="005537FC">
        <w:rPr>
          <w:rFonts w:ascii="Book Antiqua" w:hAnsi="Book Antiqua" w:cstheme="majorBidi"/>
          <w:sz w:val="24"/>
          <w:szCs w:val="24"/>
        </w:rPr>
        <w:tab/>
      </w:r>
    </w:p>
    <w:p w:rsidR="00467297" w:rsidRPr="005537FC" w:rsidRDefault="00467297" w:rsidP="00467297">
      <w:pPr>
        <w:rPr>
          <w:rFonts w:ascii="Book Antiqua" w:hAnsi="Book Antiqua" w:cstheme="majorBidi"/>
          <w:b/>
          <w:bCs/>
          <w:sz w:val="24"/>
          <w:szCs w:val="24"/>
        </w:rPr>
      </w:pPr>
    </w:p>
    <w:p w:rsidR="00467297" w:rsidRPr="005537FC" w:rsidRDefault="00467297" w:rsidP="00467297">
      <w:pPr>
        <w:rPr>
          <w:rFonts w:ascii="Book Antiqua" w:hAnsi="Book Antiqua" w:cstheme="majorBidi"/>
          <w:b/>
          <w:bCs/>
          <w:sz w:val="24"/>
          <w:szCs w:val="24"/>
        </w:rPr>
      </w:pPr>
    </w:p>
    <w:p w:rsidR="00467297" w:rsidRPr="005537FC" w:rsidRDefault="00467297" w:rsidP="00467297">
      <w:pPr>
        <w:rPr>
          <w:rFonts w:ascii="Book Antiqua" w:hAnsi="Book Antiqua" w:cstheme="majorBidi"/>
          <w:sz w:val="24"/>
          <w:szCs w:val="24"/>
        </w:rPr>
      </w:pPr>
    </w:p>
    <w:p w:rsidR="00467297" w:rsidRPr="005537FC" w:rsidRDefault="00467297" w:rsidP="00467297">
      <w:pPr>
        <w:rPr>
          <w:rFonts w:ascii="Book Antiqua" w:hAnsi="Book Antiqua" w:cstheme="majorBidi"/>
          <w:sz w:val="24"/>
          <w:szCs w:val="24"/>
        </w:rPr>
      </w:pPr>
    </w:p>
    <w:p w:rsidR="00467297" w:rsidRPr="005537FC" w:rsidRDefault="00467297" w:rsidP="00467297">
      <w:pPr>
        <w:rPr>
          <w:rFonts w:ascii="Book Antiqua" w:hAnsi="Book Antiqua" w:cstheme="majorBidi"/>
          <w:sz w:val="24"/>
          <w:szCs w:val="24"/>
        </w:rPr>
      </w:pPr>
    </w:p>
    <w:p w:rsidR="00467297" w:rsidRPr="005537FC" w:rsidRDefault="00467297" w:rsidP="00467297">
      <w:pPr>
        <w:rPr>
          <w:rFonts w:ascii="Book Antiqua" w:hAnsi="Book Antiqua" w:cstheme="majorBidi"/>
          <w:sz w:val="24"/>
          <w:szCs w:val="24"/>
        </w:rPr>
      </w:pPr>
      <w:r>
        <w:rPr>
          <w:rFonts w:ascii="Book Antiqua" w:hAnsi="Book Antiqua" w:cstheme="majorBidi"/>
          <w:noProof/>
          <w:sz w:val="24"/>
          <w:szCs w:val="24"/>
          <w:lang w:eastAsia="zh-CN" w:bidi="ar-SA"/>
        </w:rPr>
        <mc:AlternateContent>
          <mc:Choice Requires="wps">
            <w:drawing>
              <wp:anchor distT="0" distB="0" distL="114300" distR="114300" simplePos="0" relativeHeight="251667456" behindDoc="0" locked="0" layoutInCell="1" allowOverlap="1" wp14:anchorId="39963B52" wp14:editId="536E88E3">
                <wp:simplePos x="0" y="0"/>
                <wp:positionH relativeFrom="column">
                  <wp:posOffset>4251960</wp:posOffset>
                </wp:positionH>
                <wp:positionV relativeFrom="paragraph">
                  <wp:posOffset>353060</wp:posOffset>
                </wp:positionV>
                <wp:extent cx="381000" cy="281940"/>
                <wp:effectExtent l="0" t="0" r="1905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81940"/>
                        </a:xfrm>
                        <a:prstGeom prst="rect">
                          <a:avLst/>
                        </a:prstGeom>
                        <a:solidFill>
                          <a:sysClr val="window" lastClr="CCE8CF"/>
                        </a:solidFill>
                        <a:ln w="6350">
                          <a:solidFill>
                            <a:prstClr val="black"/>
                          </a:solidFill>
                        </a:ln>
                        <a:effectLst/>
                      </wps:spPr>
                      <wps:txbx>
                        <w:txbxContent>
                          <w:p w:rsidR="00467297" w:rsidRPr="00A00893" w:rsidRDefault="00467297" w:rsidP="00467297">
                            <w:pPr>
                              <w:rPr>
                                <w:rFonts w:ascii="Times New Roman" w:hAnsi="Times New Roman" w:cs="Times New Roman"/>
                                <w:sz w:val="24"/>
                                <w:szCs w:val="24"/>
                              </w:rPr>
                            </w:pPr>
                            <w:r>
                              <w:rPr>
                                <w:rFonts w:ascii="Times New Roman" w:hAnsi="Times New Roman" w:cs="Times New Roman"/>
                                <w:sz w:val="24"/>
                                <w:szCs w:val="24"/>
                              </w:rPr>
                              <w:t>C</w:t>
                            </w:r>
                          </w:p>
                          <w:p w:rsidR="00467297" w:rsidRDefault="00467297" w:rsidP="00467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8" o:spid="_x0000_s1026" type="#_x0000_t202" style="position:absolute;margin-left:334.8pt;margin-top:27.8pt;width:30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" fillcolor="window" strokeweight=".5pt">
                <v:path arrowok="t"/>
                <v:textbox>
                  <w:txbxContent>
                    <w:p w:rsidR="00467297" w:rsidRPr="00A00893" w:rsidRDefault="00467297" w:rsidP="00467297">
                      <w:pPr>
                        <w:rPr>
                          <w:rFonts w:ascii="Times New Roman" w:hAnsi="Times New Roman" w:cs="Times New Roman"/>
                          <w:sz w:val="24"/>
                          <w:szCs w:val="24"/>
                        </w:rPr>
                      </w:pPr>
                      <w:r>
                        <w:rPr>
                          <w:rFonts w:ascii="Times New Roman" w:hAnsi="Times New Roman" w:cs="Times New Roman"/>
                          <w:sz w:val="24"/>
                          <w:szCs w:val="24"/>
                        </w:rPr>
                        <w:t>C</w:t>
                      </w:r>
                    </w:p>
                    <w:p w:rsidR="00467297" w:rsidRDefault="00467297" w:rsidP="00467297"/>
                  </w:txbxContent>
                </v:textbox>
              </v:shape>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66432" behindDoc="0" locked="0" layoutInCell="1" allowOverlap="1" wp14:anchorId="52864CF9" wp14:editId="0543C480">
                <wp:simplePos x="0" y="0"/>
                <wp:positionH relativeFrom="column">
                  <wp:posOffset>1813560</wp:posOffset>
                </wp:positionH>
                <wp:positionV relativeFrom="paragraph">
                  <wp:posOffset>353060</wp:posOffset>
                </wp:positionV>
                <wp:extent cx="411480" cy="281940"/>
                <wp:effectExtent l="0" t="0" r="2667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81940"/>
                        </a:xfrm>
                        <a:prstGeom prst="rect">
                          <a:avLst/>
                        </a:prstGeom>
                        <a:solidFill>
                          <a:sysClr val="window" lastClr="CCE8CF"/>
                        </a:solidFill>
                        <a:ln w="6350">
                          <a:solidFill>
                            <a:prstClr val="black"/>
                          </a:solidFill>
                        </a:ln>
                        <a:effectLst/>
                      </wps:spPr>
                      <wps:txbx>
                        <w:txbxContent>
                          <w:p w:rsidR="00467297" w:rsidRPr="00A00893" w:rsidRDefault="00467297" w:rsidP="00467297">
                            <w:pPr>
                              <w:rPr>
                                <w:rFonts w:ascii="Times New Roman" w:hAnsi="Times New Roman" w:cs="Times New Roman"/>
                                <w:sz w:val="24"/>
                                <w:szCs w:val="24"/>
                              </w:rPr>
                            </w:pPr>
                            <w:r>
                              <w:rPr>
                                <w:rFonts w:ascii="Times New Roman" w:hAnsi="Times New Roman" w:cs="Times New Roman"/>
                                <w:sz w:val="24"/>
                                <w:szCs w:val="24"/>
                              </w:rPr>
                              <w:t>B</w:t>
                            </w:r>
                          </w:p>
                          <w:p w:rsidR="00467297" w:rsidRDefault="00467297" w:rsidP="00467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27" type="#_x0000_t202" style="position:absolute;margin-left:142.8pt;margin-top:27.8pt;width:32.4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" fillcolor="window" strokeweight=".5pt">
                <v:path arrowok="t"/>
                <v:textbox>
                  <w:txbxContent>
                    <w:p w:rsidR="00467297" w:rsidRPr="00A00893" w:rsidRDefault="00467297" w:rsidP="00467297">
                      <w:pPr>
                        <w:rPr>
                          <w:rFonts w:ascii="Times New Roman" w:hAnsi="Times New Roman" w:cs="Times New Roman"/>
                          <w:sz w:val="24"/>
                          <w:szCs w:val="24"/>
                        </w:rPr>
                      </w:pPr>
                      <w:r>
                        <w:rPr>
                          <w:rFonts w:ascii="Times New Roman" w:hAnsi="Times New Roman" w:cs="Times New Roman"/>
                          <w:sz w:val="24"/>
                          <w:szCs w:val="24"/>
                        </w:rPr>
                        <w:t>B</w:t>
                      </w:r>
                    </w:p>
                    <w:p w:rsidR="00467297" w:rsidRDefault="00467297" w:rsidP="00467297"/>
                  </w:txbxContent>
                </v:textbox>
              </v:shape>
            </w:pict>
          </mc:Fallback>
        </mc:AlternateContent>
      </w:r>
      <w:r>
        <w:rPr>
          <w:rFonts w:ascii="Book Antiqua" w:hAnsi="Book Antiqua" w:cstheme="majorBidi"/>
          <w:noProof/>
          <w:sz w:val="24"/>
          <w:szCs w:val="24"/>
          <w:lang w:eastAsia="zh-CN" w:bidi="ar-SA"/>
        </w:rPr>
        <mc:AlternateContent>
          <mc:Choice Requires="wps">
            <w:drawing>
              <wp:anchor distT="0" distB="0" distL="114300" distR="114300" simplePos="0" relativeHeight="251665408" behindDoc="0" locked="0" layoutInCell="1" allowOverlap="1" wp14:anchorId="13D62663" wp14:editId="198B6D2C">
                <wp:simplePos x="0" y="0"/>
                <wp:positionH relativeFrom="column">
                  <wp:posOffset>-609600</wp:posOffset>
                </wp:positionH>
                <wp:positionV relativeFrom="paragraph">
                  <wp:posOffset>353060</wp:posOffset>
                </wp:positionV>
                <wp:extent cx="381000" cy="281940"/>
                <wp:effectExtent l="0" t="0" r="1905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81940"/>
                        </a:xfrm>
                        <a:prstGeom prst="rect">
                          <a:avLst/>
                        </a:prstGeom>
                        <a:solidFill>
                          <a:sysClr val="window" lastClr="CCE8CF"/>
                        </a:solidFill>
                        <a:ln w="6350">
                          <a:solidFill>
                            <a:prstClr val="black"/>
                          </a:solidFill>
                        </a:ln>
                        <a:effectLst/>
                      </wps:spPr>
                      <wps:txbx>
                        <w:txbxContent>
                          <w:p w:rsidR="00467297" w:rsidRPr="00A00893" w:rsidRDefault="00467297" w:rsidP="00467297">
                            <w:pPr>
                              <w:rPr>
                                <w:rFonts w:ascii="Times New Roman" w:hAnsi="Times New Roman" w:cs="Times New Roman"/>
                                <w:sz w:val="24"/>
                                <w:szCs w:val="24"/>
                              </w:rPr>
                            </w:pPr>
                            <w:r>
                              <w:rPr>
                                <w:rFonts w:ascii="Times New Roman" w:hAnsi="Times New Roman" w:cs="Times New Roman"/>
                                <w:sz w:val="24"/>
                                <w:szCs w:val="24"/>
                              </w:rPr>
                              <w:t>A</w:t>
                            </w:r>
                          </w:p>
                          <w:p w:rsidR="00467297" w:rsidRDefault="00467297" w:rsidP="00467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28" type="#_x0000_t202" style="position:absolute;margin-left:-48pt;margin-top:27.8pt;width:30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" fillcolor="window" strokeweight=".5pt">
                <v:path arrowok="t"/>
                <v:textbox>
                  <w:txbxContent>
                    <w:p w:rsidR="00467297" w:rsidRPr="00A00893" w:rsidRDefault="00467297" w:rsidP="00467297">
                      <w:pPr>
                        <w:rPr>
                          <w:rFonts w:ascii="Times New Roman" w:hAnsi="Times New Roman" w:cs="Times New Roman"/>
                          <w:sz w:val="24"/>
                          <w:szCs w:val="24"/>
                        </w:rPr>
                      </w:pPr>
                      <w:r>
                        <w:rPr>
                          <w:rFonts w:ascii="Times New Roman" w:hAnsi="Times New Roman" w:cs="Times New Roman"/>
                          <w:sz w:val="24"/>
                          <w:szCs w:val="24"/>
                        </w:rPr>
                        <w:t>A</w:t>
                      </w:r>
                    </w:p>
                    <w:p w:rsidR="00467297" w:rsidRDefault="00467297" w:rsidP="00467297"/>
                  </w:txbxContent>
                </v:textbox>
              </v:shape>
            </w:pict>
          </mc:Fallback>
        </mc:AlternateContent>
      </w:r>
    </w:p>
    <w:p w:rsidR="00467297" w:rsidRPr="005537FC" w:rsidRDefault="00467297" w:rsidP="00467297">
      <w:pPr>
        <w:rPr>
          <w:rFonts w:ascii="Book Antiqua" w:hAnsi="Book Antiqua" w:cstheme="majorBidi"/>
          <w:sz w:val="24"/>
          <w:szCs w:val="24"/>
        </w:rPr>
      </w:pPr>
    </w:p>
    <w:p w:rsidR="00467297" w:rsidRPr="005537FC" w:rsidRDefault="00467297" w:rsidP="00467297">
      <w:pPr>
        <w:rPr>
          <w:rFonts w:ascii="Book Antiqua" w:hAnsi="Book Antiqua" w:cstheme="majorBidi"/>
          <w:sz w:val="24"/>
          <w:szCs w:val="24"/>
        </w:rPr>
      </w:pPr>
    </w:p>
    <w:p w:rsidR="00467297" w:rsidRPr="005537FC" w:rsidRDefault="00467297" w:rsidP="00467297">
      <w:pPr>
        <w:rPr>
          <w:rFonts w:ascii="Book Antiqua" w:hAnsi="Book Antiqua" w:cstheme="majorBidi"/>
          <w:sz w:val="24"/>
          <w:szCs w:val="24"/>
        </w:rPr>
      </w:pPr>
      <w:r w:rsidRPr="005537FC">
        <w:rPr>
          <w:rFonts w:ascii="Book Antiqua" w:hAnsi="Book Antiqua" w:cstheme="majorBidi"/>
          <w:noProof/>
          <w:sz w:val="24"/>
          <w:szCs w:val="24"/>
          <w:lang w:eastAsia="zh-CN" w:bidi="ar-SA"/>
        </w:rPr>
        <w:drawing>
          <wp:anchor distT="0" distB="0" distL="114300" distR="114300" simplePos="0" relativeHeight="251661312" behindDoc="0" locked="0" layoutInCell="1" allowOverlap="1" wp14:anchorId="14E7F639" wp14:editId="21DD95E4">
            <wp:simplePos x="0" y="0"/>
            <wp:positionH relativeFrom="column">
              <wp:posOffset>4010025</wp:posOffset>
            </wp:positionH>
            <wp:positionV relativeFrom="paragraph">
              <wp:posOffset>144145</wp:posOffset>
            </wp:positionV>
            <wp:extent cx="2746375" cy="2063750"/>
            <wp:effectExtent l="0" t="1587" r="0" b="0"/>
            <wp:wrapNone/>
            <wp:docPr id="5" name="Picture 5" descr="C:\Users\Annaly\Pictures\ffa pictures\IMG_2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ly\Pictures\ffa pictures\IMG_22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46375" cy="2063750"/>
                    </a:xfrm>
                    <a:prstGeom prst="rect">
                      <a:avLst/>
                    </a:prstGeom>
                    <a:noFill/>
                    <a:ln>
                      <a:noFill/>
                    </a:ln>
                  </pic:spPr>
                </pic:pic>
              </a:graphicData>
            </a:graphic>
          </wp:anchor>
        </w:drawing>
      </w:r>
      <w:r w:rsidRPr="005537FC">
        <w:rPr>
          <w:rFonts w:ascii="Book Antiqua" w:hAnsi="Book Antiqua" w:cstheme="majorBidi"/>
          <w:noProof/>
          <w:sz w:val="24"/>
          <w:szCs w:val="24"/>
          <w:lang w:eastAsia="zh-CN" w:bidi="ar-SA"/>
        </w:rPr>
        <w:drawing>
          <wp:anchor distT="0" distB="0" distL="114300" distR="114300" simplePos="0" relativeHeight="251660288" behindDoc="0" locked="0" layoutInCell="1" allowOverlap="1" wp14:anchorId="4CCC139C" wp14:editId="4C1921F6">
            <wp:simplePos x="0" y="0"/>
            <wp:positionH relativeFrom="column">
              <wp:posOffset>1609725</wp:posOffset>
            </wp:positionH>
            <wp:positionV relativeFrom="paragraph">
              <wp:posOffset>135890</wp:posOffset>
            </wp:positionV>
            <wp:extent cx="2774950" cy="2081530"/>
            <wp:effectExtent l="3810" t="0" r="0" b="0"/>
            <wp:wrapNone/>
            <wp:docPr id="6" name="Picture 6" descr="C:\Users\Annaly\Pictures\ffa pictures\IMG_1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ly\Pictures\ffa pictures\IMG_188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774950" cy="2081530"/>
                    </a:xfrm>
                    <a:prstGeom prst="rect">
                      <a:avLst/>
                    </a:prstGeom>
                    <a:noFill/>
                    <a:ln>
                      <a:noFill/>
                    </a:ln>
                  </pic:spPr>
                </pic:pic>
              </a:graphicData>
            </a:graphic>
          </wp:anchor>
        </w:drawing>
      </w:r>
      <w:r w:rsidRPr="005537FC">
        <w:rPr>
          <w:rFonts w:ascii="Book Antiqua" w:hAnsi="Book Antiqua" w:cstheme="majorBidi"/>
          <w:noProof/>
          <w:sz w:val="24"/>
          <w:szCs w:val="24"/>
          <w:lang w:eastAsia="zh-CN" w:bidi="ar-SA"/>
        </w:rPr>
        <w:drawing>
          <wp:anchor distT="0" distB="0" distL="114300" distR="114300" simplePos="0" relativeHeight="251664384" behindDoc="0" locked="0" layoutInCell="1" allowOverlap="1" wp14:anchorId="7B38AF7C" wp14:editId="48B10F13">
            <wp:simplePos x="0" y="0"/>
            <wp:positionH relativeFrom="column">
              <wp:posOffset>-918210</wp:posOffset>
            </wp:positionH>
            <wp:positionV relativeFrom="paragraph">
              <wp:posOffset>113665</wp:posOffset>
            </wp:positionV>
            <wp:extent cx="2787015" cy="2142490"/>
            <wp:effectExtent l="0" t="1587" r="0" b="0"/>
            <wp:wrapNone/>
            <wp:docPr id="7" name="Picture 7" descr="C:\Users\Annaly\Pictures\ffa pictures\IMG_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ly\Pictures\ffa pictures\IMG_129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787015" cy="2142490"/>
                    </a:xfrm>
                    <a:prstGeom prst="rect">
                      <a:avLst/>
                    </a:prstGeom>
                    <a:noFill/>
                    <a:ln>
                      <a:noFill/>
                    </a:ln>
                  </pic:spPr>
                </pic:pic>
              </a:graphicData>
            </a:graphic>
          </wp:anchor>
        </w:drawing>
      </w:r>
    </w:p>
    <w:p w:rsidR="00467297" w:rsidRPr="005537FC" w:rsidRDefault="00467297" w:rsidP="00467297">
      <w:pPr>
        <w:jc w:val="center"/>
        <w:rPr>
          <w:rFonts w:ascii="Book Antiqua" w:hAnsi="Book Antiqua" w:cstheme="majorBidi"/>
          <w:sz w:val="24"/>
          <w:szCs w:val="24"/>
        </w:rPr>
      </w:pPr>
    </w:p>
    <w:p w:rsidR="00467297" w:rsidRPr="005537FC" w:rsidRDefault="00467297" w:rsidP="00467297">
      <w:pPr>
        <w:rPr>
          <w:rFonts w:ascii="Book Antiqua" w:hAnsi="Book Antiqua" w:cstheme="majorBidi"/>
          <w:sz w:val="24"/>
          <w:szCs w:val="24"/>
        </w:rPr>
      </w:pPr>
    </w:p>
    <w:p w:rsidR="00467297" w:rsidRPr="005537FC" w:rsidRDefault="00467297" w:rsidP="00467297">
      <w:pPr>
        <w:rPr>
          <w:rFonts w:ascii="Book Antiqua" w:hAnsi="Book Antiqua" w:cstheme="majorBidi"/>
          <w:sz w:val="24"/>
          <w:szCs w:val="24"/>
        </w:rPr>
      </w:pPr>
    </w:p>
    <w:p w:rsidR="00467297" w:rsidRPr="005537FC" w:rsidRDefault="00467297" w:rsidP="00467297">
      <w:pPr>
        <w:rPr>
          <w:rFonts w:ascii="Book Antiqua" w:hAnsi="Book Antiqua" w:cstheme="majorBidi"/>
          <w:sz w:val="24"/>
          <w:szCs w:val="24"/>
        </w:rPr>
      </w:pPr>
    </w:p>
    <w:p w:rsidR="00467297" w:rsidRDefault="00467297" w:rsidP="00467297">
      <w:pPr>
        <w:rPr>
          <w:rFonts w:ascii="Book Antiqua" w:hAnsi="Book Antiqua" w:cstheme="majorBidi"/>
          <w:sz w:val="24"/>
          <w:szCs w:val="24"/>
          <w:lang w:eastAsia="zh-CN"/>
        </w:rPr>
      </w:pPr>
    </w:p>
    <w:p w:rsidR="00467297" w:rsidRDefault="00467297" w:rsidP="00467297">
      <w:pPr>
        <w:rPr>
          <w:rFonts w:ascii="Book Antiqua" w:hAnsi="Book Antiqua" w:cstheme="majorBidi"/>
          <w:sz w:val="24"/>
          <w:szCs w:val="24"/>
          <w:lang w:eastAsia="zh-CN"/>
        </w:rPr>
      </w:pPr>
    </w:p>
    <w:p w:rsidR="00467297" w:rsidRDefault="00467297" w:rsidP="00467297">
      <w:pPr>
        <w:pStyle w:val="ae"/>
        <w:spacing w:line="360" w:lineRule="auto"/>
        <w:rPr>
          <w:rFonts w:ascii="Book Antiqua" w:hAnsi="Book Antiqua"/>
          <w:b/>
          <w:sz w:val="24"/>
          <w:szCs w:val="24"/>
        </w:rPr>
      </w:pPr>
    </w:p>
    <w:p w:rsidR="00467297" w:rsidRPr="00467297" w:rsidRDefault="00467297" w:rsidP="00467297">
      <w:pPr>
        <w:spacing w:after="0" w:line="360" w:lineRule="auto"/>
        <w:jc w:val="both"/>
        <w:rPr>
          <w:rFonts w:ascii="Book Antiqua" w:hAnsi="Book Antiqua" w:cstheme="majorBidi"/>
          <w:sz w:val="24"/>
          <w:szCs w:val="24"/>
        </w:rPr>
      </w:pPr>
      <w:r w:rsidRPr="00467297">
        <w:rPr>
          <w:rFonts w:ascii="Book Antiqua" w:hAnsi="Book Antiqua" w:cstheme="majorBidi"/>
          <w:b/>
          <w:sz w:val="24"/>
          <w:szCs w:val="24"/>
        </w:rPr>
        <w:t xml:space="preserve">Figure 1 Clinical presentation of frontal </w:t>
      </w:r>
      <w:proofErr w:type="spellStart"/>
      <w:r w:rsidRPr="00467297">
        <w:rPr>
          <w:rFonts w:ascii="Book Antiqua" w:hAnsi="Book Antiqua" w:cstheme="majorBidi"/>
          <w:b/>
          <w:sz w:val="24"/>
          <w:szCs w:val="24"/>
        </w:rPr>
        <w:t>fibrosing</w:t>
      </w:r>
      <w:proofErr w:type="spellEnd"/>
      <w:r w:rsidRPr="00467297">
        <w:rPr>
          <w:rFonts w:ascii="Book Antiqua" w:hAnsi="Book Antiqua" w:cstheme="majorBidi"/>
          <w:b/>
          <w:sz w:val="24"/>
          <w:szCs w:val="24"/>
        </w:rPr>
        <w:t xml:space="preserve"> alopecia</w:t>
      </w:r>
      <w:r w:rsidRPr="00467297">
        <w:rPr>
          <w:rFonts w:ascii="Book Antiqua" w:hAnsi="Book Antiqua" w:cstheme="majorBidi" w:hint="eastAsia"/>
          <w:b/>
          <w:sz w:val="24"/>
          <w:szCs w:val="24"/>
          <w:lang w:eastAsia="zh-CN"/>
        </w:rPr>
        <w:t>.</w:t>
      </w:r>
      <w:r w:rsidRPr="00467297">
        <w:rPr>
          <w:rFonts w:ascii="Book Antiqua" w:hAnsi="Book Antiqua" w:cstheme="majorBidi"/>
          <w:sz w:val="24"/>
          <w:szCs w:val="24"/>
        </w:rPr>
        <w:t xml:space="preserve"> A</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w:t>
      </w:r>
      <w:proofErr w:type="spellStart"/>
      <w:r w:rsidRPr="00467297">
        <w:rPr>
          <w:rFonts w:ascii="Book Antiqua" w:hAnsi="Book Antiqua" w:cstheme="majorBidi"/>
          <w:sz w:val="24"/>
          <w:szCs w:val="24"/>
        </w:rPr>
        <w:t>Fronto</w:t>
      </w:r>
      <w:proofErr w:type="spellEnd"/>
      <w:r w:rsidRPr="00467297">
        <w:rPr>
          <w:rFonts w:ascii="Book Antiqua" w:hAnsi="Book Antiqua" w:cstheme="majorBidi"/>
          <w:sz w:val="24"/>
          <w:szCs w:val="24"/>
        </w:rPr>
        <w:t xml:space="preserve">-temporal hairline recession in a band-like distribution. The pale, smooth, and atrophic skin of the </w:t>
      </w:r>
      <w:proofErr w:type="spellStart"/>
      <w:r w:rsidRPr="00467297">
        <w:rPr>
          <w:rFonts w:ascii="Book Antiqua" w:hAnsi="Book Antiqua" w:cstheme="majorBidi"/>
          <w:sz w:val="24"/>
          <w:szCs w:val="24"/>
        </w:rPr>
        <w:t>alopetic</w:t>
      </w:r>
      <w:proofErr w:type="spellEnd"/>
      <w:r w:rsidRPr="00467297">
        <w:rPr>
          <w:rFonts w:ascii="Book Antiqua" w:hAnsi="Book Antiqua" w:cstheme="majorBidi"/>
          <w:sz w:val="24"/>
          <w:szCs w:val="24"/>
        </w:rPr>
        <w:t xml:space="preserve"> area contrasts with the sun-damaged and pigmented skin of the forehead</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B</w:t>
      </w:r>
      <w:r>
        <w:rPr>
          <w:rFonts w:ascii="Book Antiqua" w:hAnsi="Book Antiqua" w:cstheme="majorBidi" w:hint="eastAsia"/>
          <w:sz w:val="24"/>
          <w:szCs w:val="24"/>
          <w:lang w:eastAsia="zh-CN"/>
        </w:rPr>
        <w:t xml:space="preserve">: </w:t>
      </w:r>
      <w:r w:rsidRPr="00467297">
        <w:rPr>
          <w:rFonts w:ascii="Book Antiqua" w:hAnsi="Book Antiqua" w:cstheme="majorBidi"/>
          <w:sz w:val="24"/>
          <w:szCs w:val="24"/>
        </w:rPr>
        <w:lastRenderedPageBreak/>
        <w:t>Lateral view: Increased visibility of veins on the forehead</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C</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w:t>
      </w:r>
      <w:proofErr w:type="spellStart"/>
      <w:r w:rsidRPr="00467297">
        <w:rPr>
          <w:rFonts w:ascii="Book Antiqua" w:hAnsi="Book Antiqua" w:cstheme="majorBidi"/>
          <w:sz w:val="24"/>
          <w:szCs w:val="24"/>
        </w:rPr>
        <w:t>Retroauricular</w:t>
      </w:r>
      <w:proofErr w:type="spellEnd"/>
      <w:r w:rsidRPr="00467297">
        <w:rPr>
          <w:rFonts w:ascii="Book Antiqua" w:hAnsi="Book Antiqua" w:cstheme="majorBidi"/>
          <w:sz w:val="24"/>
          <w:szCs w:val="24"/>
        </w:rPr>
        <w:t xml:space="preserve"> area involvement</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D</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Absence of </w:t>
      </w:r>
      <w:proofErr w:type="spellStart"/>
      <w:r w:rsidRPr="00467297">
        <w:rPr>
          <w:rFonts w:ascii="Book Antiqua" w:hAnsi="Book Antiqua" w:cstheme="majorBidi"/>
          <w:sz w:val="24"/>
          <w:szCs w:val="24"/>
        </w:rPr>
        <w:t>vellus</w:t>
      </w:r>
      <w:proofErr w:type="spellEnd"/>
      <w:r w:rsidRPr="00467297">
        <w:rPr>
          <w:rFonts w:ascii="Book Antiqua" w:hAnsi="Book Antiqua" w:cstheme="majorBidi"/>
          <w:sz w:val="24"/>
          <w:szCs w:val="24"/>
        </w:rPr>
        <w:t xml:space="preserve"> hairs, </w:t>
      </w:r>
      <w:proofErr w:type="spellStart"/>
      <w:r w:rsidRPr="00467297">
        <w:rPr>
          <w:rFonts w:ascii="Book Antiqua" w:hAnsi="Book Antiqua" w:cstheme="majorBidi"/>
          <w:sz w:val="24"/>
          <w:szCs w:val="24"/>
        </w:rPr>
        <w:t>perifollicular</w:t>
      </w:r>
      <w:proofErr w:type="spellEnd"/>
      <w:r w:rsidRPr="00467297">
        <w:rPr>
          <w:rFonts w:ascii="Book Antiqua" w:hAnsi="Book Antiqua" w:cstheme="majorBidi"/>
          <w:sz w:val="24"/>
          <w:szCs w:val="24"/>
        </w:rPr>
        <w:t xml:space="preserve"> erythema and hyperkeratosis over the frontal hairline</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E</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Eyebrow loss and isolated hairs in the middle of the </w:t>
      </w:r>
      <w:proofErr w:type="spellStart"/>
      <w:r w:rsidRPr="00467297">
        <w:rPr>
          <w:rFonts w:ascii="Book Antiqua" w:hAnsi="Book Antiqua" w:cstheme="majorBidi"/>
          <w:sz w:val="24"/>
          <w:szCs w:val="24"/>
        </w:rPr>
        <w:t>alopetic</w:t>
      </w:r>
      <w:proofErr w:type="spellEnd"/>
      <w:r w:rsidRPr="00467297">
        <w:rPr>
          <w:rFonts w:ascii="Book Antiqua" w:hAnsi="Book Antiqua" w:cstheme="majorBidi"/>
          <w:sz w:val="24"/>
          <w:szCs w:val="24"/>
        </w:rPr>
        <w:t xml:space="preserve"> band (“lonely hair sign”)</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F</w:t>
      </w:r>
      <w:r>
        <w:rPr>
          <w:rFonts w:ascii="Book Antiqua" w:hAnsi="Book Antiqua" w:cstheme="majorBidi" w:hint="eastAsia"/>
          <w:sz w:val="24"/>
          <w:szCs w:val="24"/>
          <w:lang w:eastAsia="zh-CN"/>
        </w:rPr>
        <w:t>:</w:t>
      </w:r>
      <w:r w:rsidRPr="00467297">
        <w:rPr>
          <w:rFonts w:ascii="Book Antiqua" w:hAnsi="Book Antiqua" w:cstheme="majorBidi"/>
          <w:sz w:val="24"/>
          <w:szCs w:val="24"/>
        </w:rPr>
        <w:t xml:space="preserve"> Facial papules over the temporal area indicating </w:t>
      </w:r>
      <w:proofErr w:type="spellStart"/>
      <w:r w:rsidRPr="00467297">
        <w:rPr>
          <w:rFonts w:ascii="Book Antiqua" w:hAnsi="Book Antiqua" w:cstheme="majorBidi"/>
          <w:sz w:val="24"/>
          <w:szCs w:val="24"/>
        </w:rPr>
        <w:t>vellus</w:t>
      </w:r>
      <w:proofErr w:type="spellEnd"/>
      <w:r w:rsidRPr="00467297">
        <w:rPr>
          <w:rFonts w:ascii="Book Antiqua" w:hAnsi="Book Antiqua" w:cstheme="majorBidi"/>
          <w:sz w:val="24"/>
          <w:szCs w:val="24"/>
        </w:rPr>
        <w:t xml:space="preserve"> hair involvement.</w:t>
      </w:r>
    </w:p>
    <w:p w:rsidR="00467297" w:rsidRPr="00467297" w:rsidRDefault="00467297" w:rsidP="00467297">
      <w:pPr>
        <w:pStyle w:val="ae"/>
        <w:spacing w:line="360" w:lineRule="auto"/>
        <w:rPr>
          <w:rFonts w:ascii="Book Antiqua" w:hAnsi="Book Antiqua"/>
          <w:b/>
          <w:sz w:val="24"/>
          <w:szCs w:val="24"/>
        </w:rPr>
      </w:pPr>
    </w:p>
    <w:p w:rsidR="00467297" w:rsidRPr="00D74AD7" w:rsidRDefault="00467297" w:rsidP="00467297">
      <w:pPr>
        <w:spacing w:after="0" w:line="360" w:lineRule="auto"/>
        <w:jc w:val="both"/>
        <w:rPr>
          <w:rFonts w:ascii="Book Antiqua" w:hAnsi="Book Antiqua" w:cstheme="majorBidi"/>
          <w:sz w:val="24"/>
          <w:szCs w:val="24"/>
        </w:rPr>
      </w:pPr>
    </w:p>
    <w:p w:rsidR="00F72C88" w:rsidRPr="00D74AD7" w:rsidRDefault="00F72C88" w:rsidP="00D74AD7">
      <w:pPr>
        <w:spacing w:after="0" w:line="360" w:lineRule="auto"/>
        <w:jc w:val="both"/>
        <w:rPr>
          <w:rFonts w:ascii="Book Antiqua" w:hAnsi="Book Antiqua" w:cstheme="majorBidi"/>
          <w:sz w:val="24"/>
          <w:szCs w:val="24"/>
        </w:rPr>
      </w:pPr>
    </w:p>
    <w:p w:rsidR="00F72C88" w:rsidRPr="00D74AD7" w:rsidRDefault="00F72C88" w:rsidP="00D74AD7">
      <w:pPr>
        <w:spacing w:after="0" w:line="360" w:lineRule="auto"/>
        <w:jc w:val="both"/>
        <w:rPr>
          <w:rFonts w:ascii="Book Antiqua" w:hAnsi="Book Antiqua" w:cstheme="majorBidi"/>
          <w:sz w:val="24"/>
          <w:szCs w:val="24"/>
        </w:rPr>
      </w:pPr>
    </w:p>
    <w:p w:rsidR="00F72C88" w:rsidRPr="00D74AD7" w:rsidRDefault="00F72C88" w:rsidP="00D74AD7">
      <w:pPr>
        <w:spacing w:after="0" w:line="360" w:lineRule="auto"/>
        <w:jc w:val="both"/>
        <w:rPr>
          <w:rFonts w:ascii="Book Antiqua" w:hAnsi="Book Antiqua" w:cstheme="majorBidi"/>
          <w:sz w:val="24"/>
          <w:szCs w:val="24"/>
        </w:rPr>
      </w:pPr>
    </w:p>
    <w:p w:rsidR="0079126A" w:rsidRPr="00D74AD7" w:rsidRDefault="0079126A" w:rsidP="00D74AD7">
      <w:pPr>
        <w:tabs>
          <w:tab w:val="left" w:pos="8580"/>
        </w:tabs>
        <w:spacing w:after="0" w:line="360" w:lineRule="auto"/>
        <w:jc w:val="both"/>
        <w:rPr>
          <w:rFonts w:ascii="Book Antiqua" w:hAnsi="Book Antiqua" w:cstheme="majorBidi"/>
          <w:sz w:val="24"/>
          <w:szCs w:val="24"/>
        </w:rPr>
      </w:pPr>
    </w:p>
    <w:sectPr w:rsidR="0079126A" w:rsidRPr="00D74AD7" w:rsidSect="00C5501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78" w:rsidRDefault="00493C78" w:rsidP="00AA38DA">
      <w:pPr>
        <w:spacing w:after="0" w:line="240" w:lineRule="auto"/>
      </w:pPr>
      <w:r>
        <w:separator/>
      </w:r>
    </w:p>
  </w:endnote>
  <w:endnote w:type="continuationSeparator" w:id="0">
    <w:p w:rsidR="00493C78" w:rsidRDefault="00493C78" w:rsidP="00AA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93807"/>
      <w:docPartObj>
        <w:docPartGallery w:val="Page Numbers (Bottom of Page)"/>
        <w:docPartUnique/>
      </w:docPartObj>
    </w:sdtPr>
    <w:sdtEndPr>
      <w:rPr>
        <w:noProof/>
      </w:rPr>
    </w:sdtEndPr>
    <w:sdtContent>
      <w:p w:rsidR="00D74AD7" w:rsidRDefault="00D74AD7">
        <w:pPr>
          <w:pStyle w:val="ad"/>
          <w:jc w:val="center"/>
        </w:pPr>
        <w:r>
          <w:fldChar w:fldCharType="begin"/>
        </w:r>
        <w:r>
          <w:instrText xml:space="preserve"> PAGE   \* MERGEFORMAT </w:instrText>
        </w:r>
        <w:r>
          <w:fldChar w:fldCharType="separate"/>
        </w:r>
        <w:r w:rsidR="00C5435B">
          <w:rPr>
            <w:noProof/>
          </w:rPr>
          <w:t>3</w:t>
        </w:r>
        <w:r>
          <w:rPr>
            <w:noProof/>
          </w:rPr>
          <w:fldChar w:fldCharType="end"/>
        </w:r>
      </w:p>
    </w:sdtContent>
  </w:sdt>
  <w:p w:rsidR="00D74AD7" w:rsidRDefault="00D74AD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78" w:rsidRDefault="00493C78" w:rsidP="00AA38DA">
      <w:pPr>
        <w:spacing w:after="0" w:line="240" w:lineRule="auto"/>
      </w:pPr>
      <w:r>
        <w:separator/>
      </w:r>
    </w:p>
  </w:footnote>
  <w:footnote w:type="continuationSeparator" w:id="0">
    <w:p w:rsidR="00493C78" w:rsidRDefault="00493C78" w:rsidP="00AA3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13C"/>
    <w:multiLevelType w:val="hybridMultilevel"/>
    <w:tmpl w:val="AA925894"/>
    <w:lvl w:ilvl="0" w:tplc="8D628A74">
      <w:start w:val="1"/>
      <w:numFmt w:val="decimal"/>
      <w:lvlText w:val="%1."/>
      <w:lvlJc w:val="left"/>
      <w:pPr>
        <w:ind w:left="927" w:hanging="360"/>
      </w:pPr>
      <w:rPr>
        <w:rFonts w:ascii="Times New Roman" w:hAnsi="Times New Roman" w:cs="Times New Roman" w:hint="default"/>
        <w:b w:val="0"/>
        <w:bCs w:val="0"/>
        <w:color w:val="FF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A37A8"/>
    <w:multiLevelType w:val="hybridMultilevel"/>
    <w:tmpl w:val="9F60A508"/>
    <w:lvl w:ilvl="0" w:tplc="42C044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14748"/>
    <w:multiLevelType w:val="hybridMultilevel"/>
    <w:tmpl w:val="18D28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25570"/>
    <w:multiLevelType w:val="hybridMultilevel"/>
    <w:tmpl w:val="DCF2E1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D9129DE"/>
    <w:multiLevelType w:val="hybridMultilevel"/>
    <w:tmpl w:val="BD32CFE0"/>
    <w:lvl w:ilvl="0" w:tplc="1EB8D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F7209"/>
    <w:multiLevelType w:val="hybridMultilevel"/>
    <w:tmpl w:val="5CB8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F5F16"/>
    <w:multiLevelType w:val="hybridMultilevel"/>
    <w:tmpl w:val="2486AB00"/>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0A27EED"/>
    <w:multiLevelType w:val="hybridMultilevel"/>
    <w:tmpl w:val="383837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2AE003A"/>
    <w:multiLevelType w:val="hybridMultilevel"/>
    <w:tmpl w:val="BC50BFB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649E3E04"/>
    <w:multiLevelType w:val="hybridMultilevel"/>
    <w:tmpl w:val="843ECD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730B2"/>
    <w:multiLevelType w:val="hybridMultilevel"/>
    <w:tmpl w:val="C1F6A66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72200262"/>
    <w:multiLevelType w:val="hybridMultilevel"/>
    <w:tmpl w:val="5946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2"/>
  </w:num>
  <w:num w:numId="5">
    <w:abstractNumId w:val="3"/>
  </w:num>
  <w:num w:numId="6">
    <w:abstractNumId w:val="7"/>
  </w:num>
  <w:num w:numId="7">
    <w:abstractNumId w:val="9"/>
  </w:num>
  <w:num w:numId="8">
    <w:abstractNumId w:val="6"/>
  </w:num>
  <w:num w:numId="9">
    <w:abstractNumId w:val="4"/>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D7"/>
    <w:rsid w:val="000009E9"/>
    <w:rsid w:val="000014C0"/>
    <w:rsid w:val="00001C90"/>
    <w:rsid w:val="00002027"/>
    <w:rsid w:val="00003057"/>
    <w:rsid w:val="00004A07"/>
    <w:rsid w:val="00005053"/>
    <w:rsid w:val="00005C55"/>
    <w:rsid w:val="000127C2"/>
    <w:rsid w:val="00015529"/>
    <w:rsid w:val="00016AE1"/>
    <w:rsid w:val="00017652"/>
    <w:rsid w:val="000179B1"/>
    <w:rsid w:val="00020A62"/>
    <w:rsid w:val="00020F3C"/>
    <w:rsid w:val="000256C9"/>
    <w:rsid w:val="00026ECB"/>
    <w:rsid w:val="00037289"/>
    <w:rsid w:val="0004136F"/>
    <w:rsid w:val="000468B6"/>
    <w:rsid w:val="00050B59"/>
    <w:rsid w:val="00053AB7"/>
    <w:rsid w:val="0005482A"/>
    <w:rsid w:val="00054B09"/>
    <w:rsid w:val="0005559A"/>
    <w:rsid w:val="000556F6"/>
    <w:rsid w:val="0006478D"/>
    <w:rsid w:val="000669BC"/>
    <w:rsid w:val="00066BC0"/>
    <w:rsid w:val="000679B8"/>
    <w:rsid w:val="00073F9C"/>
    <w:rsid w:val="00074BF1"/>
    <w:rsid w:val="000756BD"/>
    <w:rsid w:val="00080949"/>
    <w:rsid w:val="00083226"/>
    <w:rsid w:val="0008344B"/>
    <w:rsid w:val="0008417C"/>
    <w:rsid w:val="00087E04"/>
    <w:rsid w:val="00090005"/>
    <w:rsid w:val="0009076D"/>
    <w:rsid w:val="00095579"/>
    <w:rsid w:val="0009572E"/>
    <w:rsid w:val="000A2638"/>
    <w:rsid w:val="000A2782"/>
    <w:rsid w:val="000A2E77"/>
    <w:rsid w:val="000A3481"/>
    <w:rsid w:val="000B194B"/>
    <w:rsid w:val="000B3A74"/>
    <w:rsid w:val="000B478E"/>
    <w:rsid w:val="000B74A1"/>
    <w:rsid w:val="000C0222"/>
    <w:rsid w:val="000C41AF"/>
    <w:rsid w:val="000C47E1"/>
    <w:rsid w:val="000C4F80"/>
    <w:rsid w:val="000C7C9D"/>
    <w:rsid w:val="000D3C03"/>
    <w:rsid w:val="000D4BB3"/>
    <w:rsid w:val="000D5E68"/>
    <w:rsid w:val="000D6074"/>
    <w:rsid w:val="000D7B5F"/>
    <w:rsid w:val="000D7EE3"/>
    <w:rsid w:val="000E2D53"/>
    <w:rsid w:val="000E5B2F"/>
    <w:rsid w:val="000E6426"/>
    <w:rsid w:val="000F419E"/>
    <w:rsid w:val="000F4A15"/>
    <w:rsid w:val="000F4C8E"/>
    <w:rsid w:val="000F64A3"/>
    <w:rsid w:val="000F6FD9"/>
    <w:rsid w:val="000F75D6"/>
    <w:rsid w:val="00104554"/>
    <w:rsid w:val="00105945"/>
    <w:rsid w:val="0011058E"/>
    <w:rsid w:val="00111AC4"/>
    <w:rsid w:val="00112361"/>
    <w:rsid w:val="0011461A"/>
    <w:rsid w:val="00117F04"/>
    <w:rsid w:val="00120D22"/>
    <w:rsid w:val="001213F7"/>
    <w:rsid w:val="0012190A"/>
    <w:rsid w:val="001302D8"/>
    <w:rsid w:val="001308C5"/>
    <w:rsid w:val="00130B2B"/>
    <w:rsid w:val="001310F8"/>
    <w:rsid w:val="00134142"/>
    <w:rsid w:val="00137B3E"/>
    <w:rsid w:val="00140B22"/>
    <w:rsid w:val="00141612"/>
    <w:rsid w:val="0014442B"/>
    <w:rsid w:val="0014541F"/>
    <w:rsid w:val="0014782F"/>
    <w:rsid w:val="00147DF8"/>
    <w:rsid w:val="00150118"/>
    <w:rsid w:val="001567BA"/>
    <w:rsid w:val="001571DE"/>
    <w:rsid w:val="00160354"/>
    <w:rsid w:val="00160879"/>
    <w:rsid w:val="001618FA"/>
    <w:rsid w:val="0016338C"/>
    <w:rsid w:val="001645D5"/>
    <w:rsid w:val="00170943"/>
    <w:rsid w:val="00171149"/>
    <w:rsid w:val="00173EA2"/>
    <w:rsid w:val="00173FE1"/>
    <w:rsid w:val="00181FBA"/>
    <w:rsid w:val="0018218C"/>
    <w:rsid w:val="00182F02"/>
    <w:rsid w:val="00185742"/>
    <w:rsid w:val="001858E9"/>
    <w:rsid w:val="00186816"/>
    <w:rsid w:val="00186C88"/>
    <w:rsid w:val="001877BD"/>
    <w:rsid w:val="00190047"/>
    <w:rsid w:val="00191EB1"/>
    <w:rsid w:val="00196BFE"/>
    <w:rsid w:val="001A0C3E"/>
    <w:rsid w:val="001A12F3"/>
    <w:rsid w:val="001A1BCC"/>
    <w:rsid w:val="001A3DCD"/>
    <w:rsid w:val="001A5990"/>
    <w:rsid w:val="001A732A"/>
    <w:rsid w:val="001B0792"/>
    <w:rsid w:val="001B7D09"/>
    <w:rsid w:val="001C3521"/>
    <w:rsid w:val="001C6FB7"/>
    <w:rsid w:val="001D23CE"/>
    <w:rsid w:val="001D39BE"/>
    <w:rsid w:val="001D42A5"/>
    <w:rsid w:val="001E1CE8"/>
    <w:rsid w:val="001E2B54"/>
    <w:rsid w:val="001F01B9"/>
    <w:rsid w:val="001F33B0"/>
    <w:rsid w:val="001F55FC"/>
    <w:rsid w:val="001F5FA9"/>
    <w:rsid w:val="00205E1B"/>
    <w:rsid w:val="00212605"/>
    <w:rsid w:val="002209C1"/>
    <w:rsid w:val="00221020"/>
    <w:rsid w:val="002253A6"/>
    <w:rsid w:val="00232380"/>
    <w:rsid w:val="00236609"/>
    <w:rsid w:val="002367D7"/>
    <w:rsid w:val="00242D0E"/>
    <w:rsid w:val="00244720"/>
    <w:rsid w:val="00245D0A"/>
    <w:rsid w:val="00245E26"/>
    <w:rsid w:val="0024709F"/>
    <w:rsid w:val="002477C5"/>
    <w:rsid w:val="00251AF1"/>
    <w:rsid w:val="0025243E"/>
    <w:rsid w:val="00253B41"/>
    <w:rsid w:val="002555CA"/>
    <w:rsid w:val="0025688B"/>
    <w:rsid w:val="0026519C"/>
    <w:rsid w:val="00267E8C"/>
    <w:rsid w:val="002708B0"/>
    <w:rsid w:val="00272F0E"/>
    <w:rsid w:val="002744C9"/>
    <w:rsid w:val="002769DE"/>
    <w:rsid w:val="00276A78"/>
    <w:rsid w:val="0028132B"/>
    <w:rsid w:val="0028134E"/>
    <w:rsid w:val="002834BF"/>
    <w:rsid w:val="002837CF"/>
    <w:rsid w:val="00286488"/>
    <w:rsid w:val="00290A39"/>
    <w:rsid w:val="00291B1F"/>
    <w:rsid w:val="00291BEF"/>
    <w:rsid w:val="00291C7D"/>
    <w:rsid w:val="0029603C"/>
    <w:rsid w:val="00296089"/>
    <w:rsid w:val="002A1CF6"/>
    <w:rsid w:val="002A1D12"/>
    <w:rsid w:val="002A258C"/>
    <w:rsid w:val="002A26A5"/>
    <w:rsid w:val="002A3262"/>
    <w:rsid w:val="002A3CD6"/>
    <w:rsid w:val="002A409C"/>
    <w:rsid w:val="002A483D"/>
    <w:rsid w:val="002A5929"/>
    <w:rsid w:val="002A7631"/>
    <w:rsid w:val="002B5750"/>
    <w:rsid w:val="002B6598"/>
    <w:rsid w:val="002B6634"/>
    <w:rsid w:val="002C048E"/>
    <w:rsid w:val="002C2E49"/>
    <w:rsid w:val="002C2F49"/>
    <w:rsid w:val="002D1966"/>
    <w:rsid w:val="002D6FC8"/>
    <w:rsid w:val="002E0EC9"/>
    <w:rsid w:val="002E5003"/>
    <w:rsid w:val="002E6F9D"/>
    <w:rsid w:val="002F0F3D"/>
    <w:rsid w:val="002F2481"/>
    <w:rsid w:val="002F3D3B"/>
    <w:rsid w:val="002F4AE7"/>
    <w:rsid w:val="002F697D"/>
    <w:rsid w:val="002F6C8C"/>
    <w:rsid w:val="00301CD4"/>
    <w:rsid w:val="0030301E"/>
    <w:rsid w:val="00304408"/>
    <w:rsid w:val="00307179"/>
    <w:rsid w:val="003078DE"/>
    <w:rsid w:val="00310319"/>
    <w:rsid w:val="00311EEB"/>
    <w:rsid w:val="00315387"/>
    <w:rsid w:val="0031604C"/>
    <w:rsid w:val="00322DD9"/>
    <w:rsid w:val="00325D8A"/>
    <w:rsid w:val="00327DD7"/>
    <w:rsid w:val="00332204"/>
    <w:rsid w:val="00332B83"/>
    <w:rsid w:val="00332FC9"/>
    <w:rsid w:val="0033426D"/>
    <w:rsid w:val="0033544E"/>
    <w:rsid w:val="00335A4B"/>
    <w:rsid w:val="00335C54"/>
    <w:rsid w:val="00336150"/>
    <w:rsid w:val="0034059C"/>
    <w:rsid w:val="00345428"/>
    <w:rsid w:val="00345944"/>
    <w:rsid w:val="00345B41"/>
    <w:rsid w:val="0035583B"/>
    <w:rsid w:val="00356AAE"/>
    <w:rsid w:val="00362132"/>
    <w:rsid w:val="00364846"/>
    <w:rsid w:val="00370CC2"/>
    <w:rsid w:val="003746DF"/>
    <w:rsid w:val="003762B9"/>
    <w:rsid w:val="00376446"/>
    <w:rsid w:val="003764F7"/>
    <w:rsid w:val="00376B41"/>
    <w:rsid w:val="0038268C"/>
    <w:rsid w:val="003832EA"/>
    <w:rsid w:val="003853F7"/>
    <w:rsid w:val="0038659F"/>
    <w:rsid w:val="00390493"/>
    <w:rsid w:val="0039145F"/>
    <w:rsid w:val="003914E4"/>
    <w:rsid w:val="003917FA"/>
    <w:rsid w:val="00393196"/>
    <w:rsid w:val="00395EF9"/>
    <w:rsid w:val="003963D8"/>
    <w:rsid w:val="0039702B"/>
    <w:rsid w:val="003A3AB9"/>
    <w:rsid w:val="003A55D6"/>
    <w:rsid w:val="003A577F"/>
    <w:rsid w:val="003A5FAF"/>
    <w:rsid w:val="003A6122"/>
    <w:rsid w:val="003A647E"/>
    <w:rsid w:val="003B1946"/>
    <w:rsid w:val="003B1A7E"/>
    <w:rsid w:val="003B2703"/>
    <w:rsid w:val="003B33CD"/>
    <w:rsid w:val="003B7EA8"/>
    <w:rsid w:val="003C1B83"/>
    <w:rsid w:val="003C268A"/>
    <w:rsid w:val="003C29FD"/>
    <w:rsid w:val="003C325A"/>
    <w:rsid w:val="003C400C"/>
    <w:rsid w:val="003C689B"/>
    <w:rsid w:val="003C6B7C"/>
    <w:rsid w:val="003D06A6"/>
    <w:rsid w:val="003D0BF4"/>
    <w:rsid w:val="003D205C"/>
    <w:rsid w:val="003D3204"/>
    <w:rsid w:val="003D45AD"/>
    <w:rsid w:val="003D4BD7"/>
    <w:rsid w:val="003D5027"/>
    <w:rsid w:val="003D61E4"/>
    <w:rsid w:val="003D7057"/>
    <w:rsid w:val="003D7E41"/>
    <w:rsid w:val="003E1318"/>
    <w:rsid w:val="003E2042"/>
    <w:rsid w:val="003E5F68"/>
    <w:rsid w:val="003E6EFE"/>
    <w:rsid w:val="003E7839"/>
    <w:rsid w:val="003F3917"/>
    <w:rsid w:val="003F39BB"/>
    <w:rsid w:val="003F3AF1"/>
    <w:rsid w:val="003F3F9B"/>
    <w:rsid w:val="003F46DE"/>
    <w:rsid w:val="003F4C47"/>
    <w:rsid w:val="003F5CC3"/>
    <w:rsid w:val="003F6BBF"/>
    <w:rsid w:val="003F7480"/>
    <w:rsid w:val="003F76C5"/>
    <w:rsid w:val="003F7718"/>
    <w:rsid w:val="004058E3"/>
    <w:rsid w:val="004079D0"/>
    <w:rsid w:val="0041132C"/>
    <w:rsid w:val="00411520"/>
    <w:rsid w:val="00411C54"/>
    <w:rsid w:val="004145F9"/>
    <w:rsid w:val="00415040"/>
    <w:rsid w:val="00415FC5"/>
    <w:rsid w:val="00420904"/>
    <w:rsid w:val="00421BEB"/>
    <w:rsid w:val="00425C92"/>
    <w:rsid w:val="00426090"/>
    <w:rsid w:val="00435982"/>
    <w:rsid w:val="00436B11"/>
    <w:rsid w:val="00443B19"/>
    <w:rsid w:val="00444006"/>
    <w:rsid w:val="0044448C"/>
    <w:rsid w:val="00444B72"/>
    <w:rsid w:val="00445D40"/>
    <w:rsid w:val="00446250"/>
    <w:rsid w:val="00447B91"/>
    <w:rsid w:val="00447BA6"/>
    <w:rsid w:val="0045672B"/>
    <w:rsid w:val="004569E5"/>
    <w:rsid w:val="0045754E"/>
    <w:rsid w:val="00462757"/>
    <w:rsid w:val="00462EDD"/>
    <w:rsid w:val="00465E13"/>
    <w:rsid w:val="00467297"/>
    <w:rsid w:val="0047031E"/>
    <w:rsid w:val="00471D61"/>
    <w:rsid w:val="0047610E"/>
    <w:rsid w:val="00476668"/>
    <w:rsid w:val="00476FDA"/>
    <w:rsid w:val="00477DD1"/>
    <w:rsid w:val="004821B8"/>
    <w:rsid w:val="00485265"/>
    <w:rsid w:val="004860E9"/>
    <w:rsid w:val="004916A5"/>
    <w:rsid w:val="00493C78"/>
    <w:rsid w:val="0049460E"/>
    <w:rsid w:val="004951EF"/>
    <w:rsid w:val="0049558F"/>
    <w:rsid w:val="0049577B"/>
    <w:rsid w:val="00497B87"/>
    <w:rsid w:val="00497F0B"/>
    <w:rsid w:val="004A1BFE"/>
    <w:rsid w:val="004A3AFE"/>
    <w:rsid w:val="004B24CF"/>
    <w:rsid w:val="004B2A73"/>
    <w:rsid w:val="004B49E6"/>
    <w:rsid w:val="004B4BA1"/>
    <w:rsid w:val="004B4EBD"/>
    <w:rsid w:val="004B72E9"/>
    <w:rsid w:val="004B7F10"/>
    <w:rsid w:val="004C090D"/>
    <w:rsid w:val="004C2EA8"/>
    <w:rsid w:val="004C52BB"/>
    <w:rsid w:val="004C583F"/>
    <w:rsid w:val="004C6FD6"/>
    <w:rsid w:val="004D28BD"/>
    <w:rsid w:val="004D2DAC"/>
    <w:rsid w:val="004D3180"/>
    <w:rsid w:val="004D510E"/>
    <w:rsid w:val="004D717D"/>
    <w:rsid w:val="004D7AA3"/>
    <w:rsid w:val="004E1243"/>
    <w:rsid w:val="004E277B"/>
    <w:rsid w:val="004E3398"/>
    <w:rsid w:val="004E4E76"/>
    <w:rsid w:val="004F04B2"/>
    <w:rsid w:val="004F13E5"/>
    <w:rsid w:val="004F18E9"/>
    <w:rsid w:val="004F3844"/>
    <w:rsid w:val="005003B9"/>
    <w:rsid w:val="00502B07"/>
    <w:rsid w:val="00503469"/>
    <w:rsid w:val="00504618"/>
    <w:rsid w:val="00504829"/>
    <w:rsid w:val="00512BB2"/>
    <w:rsid w:val="005132BA"/>
    <w:rsid w:val="00515328"/>
    <w:rsid w:val="005179B3"/>
    <w:rsid w:val="00517FC3"/>
    <w:rsid w:val="00524553"/>
    <w:rsid w:val="00525F40"/>
    <w:rsid w:val="0053322A"/>
    <w:rsid w:val="00533D4F"/>
    <w:rsid w:val="005374B9"/>
    <w:rsid w:val="00540088"/>
    <w:rsid w:val="00544FEC"/>
    <w:rsid w:val="00545BA4"/>
    <w:rsid w:val="005515F2"/>
    <w:rsid w:val="005537FC"/>
    <w:rsid w:val="005545CA"/>
    <w:rsid w:val="00556502"/>
    <w:rsid w:val="005565D1"/>
    <w:rsid w:val="005569A0"/>
    <w:rsid w:val="0055754F"/>
    <w:rsid w:val="005600F3"/>
    <w:rsid w:val="005615D9"/>
    <w:rsid w:val="005631D4"/>
    <w:rsid w:val="005638DD"/>
    <w:rsid w:val="0057001E"/>
    <w:rsid w:val="00571E52"/>
    <w:rsid w:val="0057240E"/>
    <w:rsid w:val="0057535D"/>
    <w:rsid w:val="005776F6"/>
    <w:rsid w:val="005811E8"/>
    <w:rsid w:val="005817FF"/>
    <w:rsid w:val="00583CC3"/>
    <w:rsid w:val="00587528"/>
    <w:rsid w:val="005919E0"/>
    <w:rsid w:val="005942AA"/>
    <w:rsid w:val="00595D0F"/>
    <w:rsid w:val="00597E57"/>
    <w:rsid w:val="00597EBC"/>
    <w:rsid w:val="005A408C"/>
    <w:rsid w:val="005A4A3C"/>
    <w:rsid w:val="005A5B83"/>
    <w:rsid w:val="005A6684"/>
    <w:rsid w:val="005B0073"/>
    <w:rsid w:val="005B3743"/>
    <w:rsid w:val="005B4050"/>
    <w:rsid w:val="005B61EA"/>
    <w:rsid w:val="005C176D"/>
    <w:rsid w:val="005C4D63"/>
    <w:rsid w:val="005C6EFD"/>
    <w:rsid w:val="005D0489"/>
    <w:rsid w:val="005D145D"/>
    <w:rsid w:val="005D48F1"/>
    <w:rsid w:val="005D4DBE"/>
    <w:rsid w:val="005D688A"/>
    <w:rsid w:val="005D7F42"/>
    <w:rsid w:val="005E04B2"/>
    <w:rsid w:val="005E127A"/>
    <w:rsid w:val="005E1A06"/>
    <w:rsid w:val="005E1A32"/>
    <w:rsid w:val="005E6116"/>
    <w:rsid w:val="005E6289"/>
    <w:rsid w:val="005F193F"/>
    <w:rsid w:val="005F306B"/>
    <w:rsid w:val="005F5ECF"/>
    <w:rsid w:val="0060055C"/>
    <w:rsid w:val="00600782"/>
    <w:rsid w:val="00602B97"/>
    <w:rsid w:val="00604F0D"/>
    <w:rsid w:val="00605A96"/>
    <w:rsid w:val="00606A24"/>
    <w:rsid w:val="00612439"/>
    <w:rsid w:val="0061707F"/>
    <w:rsid w:val="00617B46"/>
    <w:rsid w:val="00620375"/>
    <w:rsid w:val="00620DB8"/>
    <w:rsid w:val="0062105A"/>
    <w:rsid w:val="006217D0"/>
    <w:rsid w:val="00623251"/>
    <w:rsid w:val="00623DAF"/>
    <w:rsid w:val="00625934"/>
    <w:rsid w:val="006265A1"/>
    <w:rsid w:val="00626F88"/>
    <w:rsid w:val="00631FBD"/>
    <w:rsid w:val="00632A67"/>
    <w:rsid w:val="00634486"/>
    <w:rsid w:val="00642CF3"/>
    <w:rsid w:val="00644ABC"/>
    <w:rsid w:val="006470DB"/>
    <w:rsid w:val="00650791"/>
    <w:rsid w:val="00652099"/>
    <w:rsid w:val="00657BC2"/>
    <w:rsid w:val="006614EC"/>
    <w:rsid w:val="00661BFD"/>
    <w:rsid w:val="00664107"/>
    <w:rsid w:val="00665C13"/>
    <w:rsid w:val="006667AD"/>
    <w:rsid w:val="00666C4A"/>
    <w:rsid w:val="0067169C"/>
    <w:rsid w:val="0067184F"/>
    <w:rsid w:val="0067271E"/>
    <w:rsid w:val="00673792"/>
    <w:rsid w:val="006741F3"/>
    <w:rsid w:val="00674534"/>
    <w:rsid w:val="006776A6"/>
    <w:rsid w:val="00677C12"/>
    <w:rsid w:val="006841BF"/>
    <w:rsid w:val="00684DDD"/>
    <w:rsid w:val="00685145"/>
    <w:rsid w:val="006862D8"/>
    <w:rsid w:val="006879AA"/>
    <w:rsid w:val="00692690"/>
    <w:rsid w:val="00693AF4"/>
    <w:rsid w:val="006A165B"/>
    <w:rsid w:val="006A2B79"/>
    <w:rsid w:val="006A4CD8"/>
    <w:rsid w:val="006A5652"/>
    <w:rsid w:val="006B0B8C"/>
    <w:rsid w:val="006B1C88"/>
    <w:rsid w:val="006B3B91"/>
    <w:rsid w:val="006B5497"/>
    <w:rsid w:val="006B607B"/>
    <w:rsid w:val="006B6A8F"/>
    <w:rsid w:val="006B7B45"/>
    <w:rsid w:val="006C0AFE"/>
    <w:rsid w:val="006C14C8"/>
    <w:rsid w:val="006C50A8"/>
    <w:rsid w:val="006D2B0F"/>
    <w:rsid w:val="006D479A"/>
    <w:rsid w:val="006D605D"/>
    <w:rsid w:val="006E056D"/>
    <w:rsid w:val="006E09B2"/>
    <w:rsid w:val="006E1F0D"/>
    <w:rsid w:val="006E3020"/>
    <w:rsid w:val="006E389E"/>
    <w:rsid w:val="006E4E44"/>
    <w:rsid w:val="006E537C"/>
    <w:rsid w:val="006E564B"/>
    <w:rsid w:val="006E7180"/>
    <w:rsid w:val="006E742F"/>
    <w:rsid w:val="006E7B67"/>
    <w:rsid w:val="006E7C06"/>
    <w:rsid w:val="006F36D0"/>
    <w:rsid w:val="006F36ED"/>
    <w:rsid w:val="006F3D42"/>
    <w:rsid w:val="006F5910"/>
    <w:rsid w:val="006F7E82"/>
    <w:rsid w:val="00700604"/>
    <w:rsid w:val="007007FC"/>
    <w:rsid w:val="00700FF9"/>
    <w:rsid w:val="00701F7A"/>
    <w:rsid w:val="00701F85"/>
    <w:rsid w:val="007046AE"/>
    <w:rsid w:val="00705281"/>
    <w:rsid w:val="00705C53"/>
    <w:rsid w:val="00706806"/>
    <w:rsid w:val="00707066"/>
    <w:rsid w:val="00712767"/>
    <w:rsid w:val="0071330A"/>
    <w:rsid w:val="00714177"/>
    <w:rsid w:val="00714393"/>
    <w:rsid w:val="0071492A"/>
    <w:rsid w:val="00715FAE"/>
    <w:rsid w:val="007165BC"/>
    <w:rsid w:val="00716DAD"/>
    <w:rsid w:val="00722EBC"/>
    <w:rsid w:val="00723DC7"/>
    <w:rsid w:val="00735D42"/>
    <w:rsid w:val="007360F6"/>
    <w:rsid w:val="007423B5"/>
    <w:rsid w:val="007425C6"/>
    <w:rsid w:val="00745080"/>
    <w:rsid w:val="007519FF"/>
    <w:rsid w:val="0075724F"/>
    <w:rsid w:val="00762C55"/>
    <w:rsid w:val="0076361B"/>
    <w:rsid w:val="007637CB"/>
    <w:rsid w:val="00764105"/>
    <w:rsid w:val="0076472B"/>
    <w:rsid w:val="00764F3B"/>
    <w:rsid w:val="00765705"/>
    <w:rsid w:val="007678AF"/>
    <w:rsid w:val="0077358A"/>
    <w:rsid w:val="007742B1"/>
    <w:rsid w:val="007775C7"/>
    <w:rsid w:val="00777E2A"/>
    <w:rsid w:val="007800D6"/>
    <w:rsid w:val="00781677"/>
    <w:rsid w:val="00783796"/>
    <w:rsid w:val="007853D1"/>
    <w:rsid w:val="00786B87"/>
    <w:rsid w:val="00787300"/>
    <w:rsid w:val="0079107C"/>
    <w:rsid w:val="0079126A"/>
    <w:rsid w:val="00796CD3"/>
    <w:rsid w:val="007A0000"/>
    <w:rsid w:val="007A0193"/>
    <w:rsid w:val="007A0323"/>
    <w:rsid w:val="007A12AF"/>
    <w:rsid w:val="007A3DC3"/>
    <w:rsid w:val="007A5FEB"/>
    <w:rsid w:val="007B014F"/>
    <w:rsid w:val="007B1FBC"/>
    <w:rsid w:val="007B4842"/>
    <w:rsid w:val="007B52A8"/>
    <w:rsid w:val="007C33BA"/>
    <w:rsid w:val="007C3BE1"/>
    <w:rsid w:val="007C5351"/>
    <w:rsid w:val="007C7250"/>
    <w:rsid w:val="007D3BCD"/>
    <w:rsid w:val="007D4670"/>
    <w:rsid w:val="007D69CA"/>
    <w:rsid w:val="007D6F90"/>
    <w:rsid w:val="007D790D"/>
    <w:rsid w:val="007E310F"/>
    <w:rsid w:val="007E56B3"/>
    <w:rsid w:val="007E6E33"/>
    <w:rsid w:val="007F3232"/>
    <w:rsid w:val="008037AD"/>
    <w:rsid w:val="008039F9"/>
    <w:rsid w:val="008051F6"/>
    <w:rsid w:val="00807845"/>
    <w:rsid w:val="0081234D"/>
    <w:rsid w:val="008134CB"/>
    <w:rsid w:val="00814265"/>
    <w:rsid w:val="00815F02"/>
    <w:rsid w:val="00821598"/>
    <w:rsid w:val="00822595"/>
    <w:rsid w:val="008229D7"/>
    <w:rsid w:val="00824606"/>
    <w:rsid w:val="00825226"/>
    <w:rsid w:val="008406A0"/>
    <w:rsid w:val="00842121"/>
    <w:rsid w:val="00843BAF"/>
    <w:rsid w:val="00843D8F"/>
    <w:rsid w:val="00846861"/>
    <w:rsid w:val="008513A9"/>
    <w:rsid w:val="00853749"/>
    <w:rsid w:val="00853C2D"/>
    <w:rsid w:val="00853F82"/>
    <w:rsid w:val="008569A4"/>
    <w:rsid w:val="00856AC0"/>
    <w:rsid w:val="00861229"/>
    <w:rsid w:val="00861F81"/>
    <w:rsid w:val="00862B9E"/>
    <w:rsid w:val="00864BC0"/>
    <w:rsid w:val="0086505A"/>
    <w:rsid w:val="00865AD4"/>
    <w:rsid w:val="00866F19"/>
    <w:rsid w:val="00867685"/>
    <w:rsid w:val="00872B33"/>
    <w:rsid w:val="00874787"/>
    <w:rsid w:val="00880BB6"/>
    <w:rsid w:val="00890CC9"/>
    <w:rsid w:val="008937B6"/>
    <w:rsid w:val="00893D20"/>
    <w:rsid w:val="00893D2A"/>
    <w:rsid w:val="008946B7"/>
    <w:rsid w:val="008963BC"/>
    <w:rsid w:val="00896FC0"/>
    <w:rsid w:val="008971B3"/>
    <w:rsid w:val="008A1DF9"/>
    <w:rsid w:val="008A5713"/>
    <w:rsid w:val="008B107F"/>
    <w:rsid w:val="008B1691"/>
    <w:rsid w:val="008B2BCC"/>
    <w:rsid w:val="008B2EF0"/>
    <w:rsid w:val="008B3394"/>
    <w:rsid w:val="008B3F33"/>
    <w:rsid w:val="008B4E86"/>
    <w:rsid w:val="008B6380"/>
    <w:rsid w:val="008B7777"/>
    <w:rsid w:val="008C2383"/>
    <w:rsid w:val="008C37F8"/>
    <w:rsid w:val="008C3B62"/>
    <w:rsid w:val="008C6056"/>
    <w:rsid w:val="008C6FB0"/>
    <w:rsid w:val="008C7BA0"/>
    <w:rsid w:val="008D43EA"/>
    <w:rsid w:val="008D5F2B"/>
    <w:rsid w:val="008E3563"/>
    <w:rsid w:val="008E7E47"/>
    <w:rsid w:val="008F0540"/>
    <w:rsid w:val="008F4F55"/>
    <w:rsid w:val="008F679C"/>
    <w:rsid w:val="00901757"/>
    <w:rsid w:val="00901A57"/>
    <w:rsid w:val="009027F2"/>
    <w:rsid w:val="00905DAD"/>
    <w:rsid w:val="00905DE5"/>
    <w:rsid w:val="00906565"/>
    <w:rsid w:val="00907AED"/>
    <w:rsid w:val="00910123"/>
    <w:rsid w:val="009149D4"/>
    <w:rsid w:val="00914DCE"/>
    <w:rsid w:val="00915383"/>
    <w:rsid w:val="00915F4F"/>
    <w:rsid w:val="0091715F"/>
    <w:rsid w:val="00922747"/>
    <w:rsid w:val="00922BA3"/>
    <w:rsid w:val="00925075"/>
    <w:rsid w:val="009324E3"/>
    <w:rsid w:val="00934BEB"/>
    <w:rsid w:val="00940E4E"/>
    <w:rsid w:val="00942CF5"/>
    <w:rsid w:val="00946704"/>
    <w:rsid w:val="00952666"/>
    <w:rsid w:val="009527D3"/>
    <w:rsid w:val="009527E9"/>
    <w:rsid w:val="00955BE3"/>
    <w:rsid w:val="00963EC0"/>
    <w:rsid w:val="00964A39"/>
    <w:rsid w:val="009667F4"/>
    <w:rsid w:val="0097098A"/>
    <w:rsid w:val="00971CAC"/>
    <w:rsid w:val="00977D2E"/>
    <w:rsid w:val="00981027"/>
    <w:rsid w:val="00983771"/>
    <w:rsid w:val="00983DB9"/>
    <w:rsid w:val="00985DD7"/>
    <w:rsid w:val="0098712B"/>
    <w:rsid w:val="009874E5"/>
    <w:rsid w:val="00990753"/>
    <w:rsid w:val="009913DF"/>
    <w:rsid w:val="009926F2"/>
    <w:rsid w:val="009A1256"/>
    <w:rsid w:val="009A16B4"/>
    <w:rsid w:val="009A21A6"/>
    <w:rsid w:val="009A41ED"/>
    <w:rsid w:val="009A4CAB"/>
    <w:rsid w:val="009B0EA6"/>
    <w:rsid w:val="009B0F3B"/>
    <w:rsid w:val="009B1C33"/>
    <w:rsid w:val="009B44CA"/>
    <w:rsid w:val="009B4B8A"/>
    <w:rsid w:val="009B783B"/>
    <w:rsid w:val="009C2EC9"/>
    <w:rsid w:val="009C3179"/>
    <w:rsid w:val="009C39D0"/>
    <w:rsid w:val="009C72CE"/>
    <w:rsid w:val="009C7500"/>
    <w:rsid w:val="009C770B"/>
    <w:rsid w:val="009D3AB5"/>
    <w:rsid w:val="009D45A0"/>
    <w:rsid w:val="009D4789"/>
    <w:rsid w:val="009D4B66"/>
    <w:rsid w:val="009D5231"/>
    <w:rsid w:val="009D7454"/>
    <w:rsid w:val="009E10F8"/>
    <w:rsid w:val="009E36E5"/>
    <w:rsid w:val="009E43D7"/>
    <w:rsid w:val="009E56C5"/>
    <w:rsid w:val="009E7366"/>
    <w:rsid w:val="009F0910"/>
    <w:rsid w:val="009F1663"/>
    <w:rsid w:val="009F1699"/>
    <w:rsid w:val="009F2ABF"/>
    <w:rsid w:val="009F3DFF"/>
    <w:rsid w:val="009F4072"/>
    <w:rsid w:val="009F510E"/>
    <w:rsid w:val="00A00893"/>
    <w:rsid w:val="00A0390F"/>
    <w:rsid w:val="00A044A7"/>
    <w:rsid w:val="00A055F9"/>
    <w:rsid w:val="00A07CF5"/>
    <w:rsid w:val="00A10BA2"/>
    <w:rsid w:val="00A11D79"/>
    <w:rsid w:val="00A12729"/>
    <w:rsid w:val="00A16739"/>
    <w:rsid w:val="00A218B6"/>
    <w:rsid w:val="00A2310C"/>
    <w:rsid w:val="00A23A07"/>
    <w:rsid w:val="00A24A6C"/>
    <w:rsid w:val="00A25C39"/>
    <w:rsid w:val="00A32DBA"/>
    <w:rsid w:val="00A34E7C"/>
    <w:rsid w:val="00A354C5"/>
    <w:rsid w:val="00A3573B"/>
    <w:rsid w:val="00A37A0B"/>
    <w:rsid w:val="00A37E52"/>
    <w:rsid w:val="00A400A6"/>
    <w:rsid w:val="00A4405D"/>
    <w:rsid w:val="00A4555B"/>
    <w:rsid w:val="00A51C5E"/>
    <w:rsid w:val="00A54443"/>
    <w:rsid w:val="00A54D96"/>
    <w:rsid w:val="00A555D8"/>
    <w:rsid w:val="00A572DE"/>
    <w:rsid w:val="00A57F4B"/>
    <w:rsid w:val="00A6332E"/>
    <w:rsid w:val="00A64F5E"/>
    <w:rsid w:val="00A65D37"/>
    <w:rsid w:val="00A66F91"/>
    <w:rsid w:val="00A679DA"/>
    <w:rsid w:val="00A67B17"/>
    <w:rsid w:val="00A75DF2"/>
    <w:rsid w:val="00A77A65"/>
    <w:rsid w:val="00A807B5"/>
    <w:rsid w:val="00A80B7B"/>
    <w:rsid w:val="00A819A7"/>
    <w:rsid w:val="00A82032"/>
    <w:rsid w:val="00A821BE"/>
    <w:rsid w:val="00A8220B"/>
    <w:rsid w:val="00A865DA"/>
    <w:rsid w:val="00A86635"/>
    <w:rsid w:val="00A94860"/>
    <w:rsid w:val="00A963D1"/>
    <w:rsid w:val="00A9717A"/>
    <w:rsid w:val="00AA38DA"/>
    <w:rsid w:val="00AA3A39"/>
    <w:rsid w:val="00AB1644"/>
    <w:rsid w:val="00AB2767"/>
    <w:rsid w:val="00AB380F"/>
    <w:rsid w:val="00AC3288"/>
    <w:rsid w:val="00AC43BE"/>
    <w:rsid w:val="00AC4D40"/>
    <w:rsid w:val="00AC50A3"/>
    <w:rsid w:val="00AC5FEF"/>
    <w:rsid w:val="00AC6752"/>
    <w:rsid w:val="00AC7A38"/>
    <w:rsid w:val="00AC7AFC"/>
    <w:rsid w:val="00AD0E13"/>
    <w:rsid w:val="00AD180A"/>
    <w:rsid w:val="00AD1911"/>
    <w:rsid w:val="00AD4ECE"/>
    <w:rsid w:val="00AD5CD0"/>
    <w:rsid w:val="00AD6234"/>
    <w:rsid w:val="00AE5375"/>
    <w:rsid w:val="00AE5D84"/>
    <w:rsid w:val="00AE626A"/>
    <w:rsid w:val="00AE7EFB"/>
    <w:rsid w:val="00AF0A55"/>
    <w:rsid w:val="00AF5060"/>
    <w:rsid w:val="00AF54FE"/>
    <w:rsid w:val="00AF6322"/>
    <w:rsid w:val="00AF7518"/>
    <w:rsid w:val="00AF7C2F"/>
    <w:rsid w:val="00B0054D"/>
    <w:rsid w:val="00B026E4"/>
    <w:rsid w:val="00B0606F"/>
    <w:rsid w:val="00B067CD"/>
    <w:rsid w:val="00B0770E"/>
    <w:rsid w:val="00B10B4A"/>
    <w:rsid w:val="00B119BD"/>
    <w:rsid w:val="00B120EA"/>
    <w:rsid w:val="00B16E0A"/>
    <w:rsid w:val="00B24A82"/>
    <w:rsid w:val="00B31268"/>
    <w:rsid w:val="00B345D4"/>
    <w:rsid w:val="00B34FC4"/>
    <w:rsid w:val="00B35247"/>
    <w:rsid w:val="00B35A4B"/>
    <w:rsid w:val="00B366DA"/>
    <w:rsid w:val="00B42FC2"/>
    <w:rsid w:val="00B45172"/>
    <w:rsid w:val="00B454D3"/>
    <w:rsid w:val="00B50E44"/>
    <w:rsid w:val="00B515ED"/>
    <w:rsid w:val="00B545C1"/>
    <w:rsid w:val="00B54809"/>
    <w:rsid w:val="00B57903"/>
    <w:rsid w:val="00B57A63"/>
    <w:rsid w:val="00B60496"/>
    <w:rsid w:val="00B61408"/>
    <w:rsid w:val="00B616A1"/>
    <w:rsid w:val="00B61C56"/>
    <w:rsid w:val="00B6221D"/>
    <w:rsid w:val="00B657FD"/>
    <w:rsid w:val="00B659BF"/>
    <w:rsid w:val="00B66325"/>
    <w:rsid w:val="00B71AD9"/>
    <w:rsid w:val="00B7268A"/>
    <w:rsid w:val="00B827EE"/>
    <w:rsid w:val="00B8334F"/>
    <w:rsid w:val="00B85234"/>
    <w:rsid w:val="00B87E43"/>
    <w:rsid w:val="00B908B9"/>
    <w:rsid w:val="00B92193"/>
    <w:rsid w:val="00B9227A"/>
    <w:rsid w:val="00B935A4"/>
    <w:rsid w:val="00B9527D"/>
    <w:rsid w:val="00B96571"/>
    <w:rsid w:val="00B97E32"/>
    <w:rsid w:val="00BA06DA"/>
    <w:rsid w:val="00BA5AA3"/>
    <w:rsid w:val="00BB07DC"/>
    <w:rsid w:val="00BB3021"/>
    <w:rsid w:val="00BB40A4"/>
    <w:rsid w:val="00BB4649"/>
    <w:rsid w:val="00BB63FC"/>
    <w:rsid w:val="00BB7663"/>
    <w:rsid w:val="00BB7D41"/>
    <w:rsid w:val="00BC016B"/>
    <w:rsid w:val="00BC25DE"/>
    <w:rsid w:val="00BC2B93"/>
    <w:rsid w:val="00BC7650"/>
    <w:rsid w:val="00BD03EE"/>
    <w:rsid w:val="00BD1E32"/>
    <w:rsid w:val="00BD33EE"/>
    <w:rsid w:val="00BD5198"/>
    <w:rsid w:val="00BD5723"/>
    <w:rsid w:val="00BD6352"/>
    <w:rsid w:val="00BD655E"/>
    <w:rsid w:val="00BD7962"/>
    <w:rsid w:val="00BE1009"/>
    <w:rsid w:val="00BE1A81"/>
    <w:rsid w:val="00BE42C8"/>
    <w:rsid w:val="00BE4DFD"/>
    <w:rsid w:val="00BE5A1A"/>
    <w:rsid w:val="00BE69DF"/>
    <w:rsid w:val="00BE76FD"/>
    <w:rsid w:val="00BF20A0"/>
    <w:rsid w:val="00BF23BA"/>
    <w:rsid w:val="00BF395B"/>
    <w:rsid w:val="00BF61B1"/>
    <w:rsid w:val="00C0038C"/>
    <w:rsid w:val="00C01F6B"/>
    <w:rsid w:val="00C03979"/>
    <w:rsid w:val="00C0653B"/>
    <w:rsid w:val="00C106FC"/>
    <w:rsid w:val="00C13771"/>
    <w:rsid w:val="00C14883"/>
    <w:rsid w:val="00C1585B"/>
    <w:rsid w:val="00C2081F"/>
    <w:rsid w:val="00C2516B"/>
    <w:rsid w:val="00C25BC9"/>
    <w:rsid w:val="00C26C1F"/>
    <w:rsid w:val="00C311F8"/>
    <w:rsid w:val="00C3240B"/>
    <w:rsid w:val="00C36A42"/>
    <w:rsid w:val="00C3771F"/>
    <w:rsid w:val="00C41F1B"/>
    <w:rsid w:val="00C425C9"/>
    <w:rsid w:val="00C4271D"/>
    <w:rsid w:val="00C44C8C"/>
    <w:rsid w:val="00C45A28"/>
    <w:rsid w:val="00C4767F"/>
    <w:rsid w:val="00C521CD"/>
    <w:rsid w:val="00C522EC"/>
    <w:rsid w:val="00C5435B"/>
    <w:rsid w:val="00C55018"/>
    <w:rsid w:val="00C55088"/>
    <w:rsid w:val="00C6057C"/>
    <w:rsid w:val="00C607CA"/>
    <w:rsid w:val="00C635AC"/>
    <w:rsid w:val="00C6559D"/>
    <w:rsid w:val="00C70490"/>
    <w:rsid w:val="00C76272"/>
    <w:rsid w:val="00C77B67"/>
    <w:rsid w:val="00C80428"/>
    <w:rsid w:val="00C8048D"/>
    <w:rsid w:val="00C8386B"/>
    <w:rsid w:val="00C85063"/>
    <w:rsid w:val="00C867D1"/>
    <w:rsid w:val="00C8796C"/>
    <w:rsid w:val="00C90113"/>
    <w:rsid w:val="00C90FF1"/>
    <w:rsid w:val="00C91067"/>
    <w:rsid w:val="00C9295B"/>
    <w:rsid w:val="00C932BE"/>
    <w:rsid w:val="00C93E7F"/>
    <w:rsid w:val="00C943CD"/>
    <w:rsid w:val="00C9487D"/>
    <w:rsid w:val="00C956F0"/>
    <w:rsid w:val="00C96937"/>
    <w:rsid w:val="00CA219F"/>
    <w:rsid w:val="00CA2CA2"/>
    <w:rsid w:val="00CA2FD1"/>
    <w:rsid w:val="00CA7C8B"/>
    <w:rsid w:val="00CB0748"/>
    <w:rsid w:val="00CB0892"/>
    <w:rsid w:val="00CB491E"/>
    <w:rsid w:val="00CB60E5"/>
    <w:rsid w:val="00CC10EA"/>
    <w:rsid w:val="00CC171F"/>
    <w:rsid w:val="00CC60CD"/>
    <w:rsid w:val="00CC7BB2"/>
    <w:rsid w:val="00CD0A1D"/>
    <w:rsid w:val="00CD1290"/>
    <w:rsid w:val="00CD1CEA"/>
    <w:rsid w:val="00CD4312"/>
    <w:rsid w:val="00CD59B4"/>
    <w:rsid w:val="00CD70EA"/>
    <w:rsid w:val="00CE3AAB"/>
    <w:rsid w:val="00CE4143"/>
    <w:rsid w:val="00CE6CF4"/>
    <w:rsid w:val="00CF2058"/>
    <w:rsid w:val="00CF464B"/>
    <w:rsid w:val="00CF6544"/>
    <w:rsid w:val="00CF7302"/>
    <w:rsid w:val="00CF7E33"/>
    <w:rsid w:val="00D00527"/>
    <w:rsid w:val="00D00766"/>
    <w:rsid w:val="00D01100"/>
    <w:rsid w:val="00D019C0"/>
    <w:rsid w:val="00D02E78"/>
    <w:rsid w:val="00D03805"/>
    <w:rsid w:val="00D052D7"/>
    <w:rsid w:val="00D103C4"/>
    <w:rsid w:val="00D10D65"/>
    <w:rsid w:val="00D11F73"/>
    <w:rsid w:val="00D12F2A"/>
    <w:rsid w:val="00D14A01"/>
    <w:rsid w:val="00D14B12"/>
    <w:rsid w:val="00D20614"/>
    <w:rsid w:val="00D228EA"/>
    <w:rsid w:val="00D22CEC"/>
    <w:rsid w:val="00D245FD"/>
    <w:rsid w:val="00D27461"/>
    <w:rsid w:val="00D30133"/>
    <w:rsid w:val="00D30977"/>
    <w:rsid w:val="00D328AE"/>
    <w:rsid w:val="00D34867"/>
    <w:rsid w:val="00D35CB7"/>
    <w:rsid w:val="00D42871"/>
    <w:rsid w:val="00D42E57"/>
    <w:rsid w:val="00D43412"/>
    <w:rsid w:val="00D43DFD"/>
    <w:rsid w:val="00D45E2C"/>
    <w:rsid w:val="00D50121"/>
    <w:rsid w:val="00D50C61"/>
    <w:rsid w:val="00D52CFA"/>
    <w:rsid w:val="00D533D8"/>
    <w:rsid w:val="00D54E1E"/>
    <w:rsid w:val="00D55BBF"/>
    <w:rsid w:val="00D62071"/>
    <w:rsid w:val="00D63866"/>
    <w:rsid w:val="00D64DC5"/>
    <w:rsid w:val="00D654C8"/>
    <w:rsid w:val="00D672D4"/>
    <w:rsid w:val="00D7105A"/>
    <w:rsid w:val="00D710E7"/>
    <w:rsid w:val="00D74AD7"/>
    <w:rsid w:val="00D76F4E"/>
    <w:rsid w:val="00D77EFB"/>
    <w:rsid w:val="00D80755"/>
    <w:rsid w:val="00D86F9F"/>
    <w:rsid w:val="00D902BC"/>
    <w:rsid w:val="00D9036F"/>
    <w:rsid w:val="00D919CD"/>
    <w:rsid w:val="00D93F95"/>
    <w:rsid w:val="00D94C89"/>
    <w:rsid w:val="00D96449"/>
    <w:rsid w:val="00D9679E"/>
    <w:rsid w:val="00D96890"/>
    <w:rsid w:val="00D96AB5"/>
    <w:rsid w:val="00D96C74"/>
    <w:rsid w:val="00DA0942"/>
    <w:rsid w:val="00DA2E07"/>
    <w:rsid w:val="00DA670A"/>
    <w:rsid w:val="00DA73AC"/>
    <w:rsid w:val="00DA7D50"/>
    <w:rsid w:val="00DB038A"/>
    <w:rsid w:val="00DB60C7"/>
    <w:rsid w:val="00DB7A37"/>
    <w:rsid w:val="00DC46A4"/>
    <w:rsid w:val="00DC4F1E"/>
    <w:rsid w:val="00DC556E"/>
    <w:rsid w:val="00DC558E"/>
    <w:rsid w:val="00DD4FED"/>
    <w:rsid w:val="00DD65E9"/>
    <w:rsid w:val="00DD7E67"/>
    <w:rsid w:val="00DE27F3"/>
    <w:rsid w:val="00DE3EE3"/>
    <w:rsid w:val="00DE7DCF"/>
    <w:rsid w:val="00DF0E50"/>
    <w:rsid w:val="00DF144A"/>
    <w:rsid w:val="00DF26E4"/>
    <w:rsid w:val="00DF2FA6"/>
    <w:rsid w:val="00DF3B04"/>
    <w:rsid w:val="00DF4B27"/>
    <w:rsid w:val="00DF591A"/>
    <w:rsid w:val="00DF63E7"/>
    <w:rsid w:val="00DF64EC"/>
    <w:rsid w:val="00DF7CF8"/>
    <w:rsid w:val="00E005ED"/>
    <w:rsid w:val="00E00BB2"/>
    <w:rsid w:val="00E01992"/>
    <w:rsid w:val="00E02E7E"/>
    <w:rsid w:val="00E063B9"/>
    <w:rsid w:val="00E069C5"/>
    <w:rsid w:val="00E12507"/>
    <w:rsid w:val="00E13046"/>
    <w:rsid w:val="00E14FC3"/>
    <w:rsid w:val="00E17AE8"/>
    <w:rsid w:val="00E2011C"/>
    <w:rsid w:val="00E22E00"/>
    <w:rsid w:val="00E24306"/>
    <w:rsid w:val="00E25D12"/>
    <w:rsid w:val="00E25E29"/>
    <w:rsid w:val="00E27FC5"/>
    <w:rsid w:val="00E303EF"/>
    <w:rsid w:val="00E3218E"/>
    <w:rsid w:val="00E32E4D"/>
    <w:rsid w:val="00E344F4"/>
    <w:rsid w:val="00E34BA2"/>
    <w:rsid w:val="00E357C9"/>
    <w:rsid w:val="00E37243"/>
    <w:rsid w:val="00E408E1"/>
    <w:rsid w:val="00E40AAF"/>
    <w:rsid w:val="00E45CD5"/>
    <w:rsid w:val="00E47FE9"/>
    <w:rsid w:val="00E50893"/>
    <w:rsid w:val="00E56B14"/>
    <w:rsid w:val="00E60AAE"/>
    <w:rsid w:val="00E612E4"/>
    <w:rsid w:val="00E6355B"/>
    <w:rsid w:val="00E63C76"/>
    <w:rsid w:val="00E652C8"/>
    <w:rsid w:val="00E66603"/>
    <w:rsid w:val="00E67A9B"/>
    <w:rsid w:val="00E713E4"/>
    <w:rsid w:val="00E74C24"/>
    <w:rsid w:val="00E804A4"/>
    <w:rsid w:val="00E81044"/>
    <w:rsid w:val="00E8424C"/>
    <w:rsid w:val="00E8636F"/>
    <w:rsid w:val="00E87F7E"/>
    <w:rsid w:val="00E9050D"/>
    <w:rsid w:val="00E92157"/>
    <w:rsid w:val="00E93804"/>
    <w:rsid w:val="00E93966"/>
    <w:rsid w:val="00E96348"/>
    <w:rsid w:val="00E973B6"/>
    <w:rsid w:val="00E97C9D"/>
    <w:rsid w:val="00E97F81"/>
    <w:rsid w:val="00EA037E"/>
    <w:rsid w:val="00EA0D45"/>
    <w:rsid w:val="00EA117C"/>
    <w:rsid w:val="00EA1A08"/>
    <w:rsid w:val="00EA444D"/>
    <w:rsid w:val="00EA4855"/>
    <w:rsid w:val="00EA50AF"/>
    <w:rsid w:val="00EA5288"/>
    <w:rsid w:val="00EB05CD"/>
    <w:rsid w:val="00EB1BDA"/>
    <w:rsid w:val="00EB3096"/>
    <w:rsid w:val="00EB49DD"/>
    <w:rsid w:val="00EB7426"/>
    <w:rsid w:val="00EC2839"/>
    <w:rsid w:val="00EC2D20"/>
    <w:rsid w:val="00EC2EF5"/>
    <w:rsid w:val="00EC6446"/>
    <w:rsid w:val="00EC687F"/>
    <w:rsid w:val="00ED4B0D"/>
    <w:rsid w:val="00ED658F"/>
    <w:rsid w:val="00ED6DF3"/>
    <w:rsid w:val="00ED6F21"/>
    <w:rsid w:val="00ED7D80"/>
    <w:rsid w:val="00EE22BB"/>
    <w:rsid w:val="00EE39BC"/>
    <w:rsid w:val="00EE47FC"/>
    <w:rsid w:val="00EE5912"/>
    <w:rsid w:val="00EE5BD9"/>
    <w:rsid w:val="00EE6645"/>
    <w:rsid w:val="00EE6E4A"/>
    <w:rsid w:val="00EE7891"/>
    <w:rsid w:val="00EE7DFD"/>
    <w:rsid w:val="00EF334B"/>
    <w:rsid w:val="00EF46AA"/>
    <w:rsid w:val="00F0082D"/>
    <w:rsid w:val="00F01B66"/>
    <w:rsid w:val="00F0255B"/>
    <w:rsid w:val="00F1339D"/>
    <w:rsid w:val="00F1638B"/>
    <w:rsid w:val="00F25F69"/>
    <w:rsid w:val="00F31638"/>
    <w:rsid w:val="00F34E8E"/>
    <w:rsid w:val="00F4411D"/>
    <w:rsid w:val="00F45CD1"/>
    <w:rsid w:val="00F52077"/>
    <w:rsid w:val="00F53406"/>
    <w:rsid w:val="00F562FA"/>
    <w:rsid w:val="00F6008D"/>
    <w:rsid w:val="00F61182"/>
    <w:rsid w:val="00F716AE"/>
    <w:rsid w:val="00F72C88"/>
    <w:rsid w:val="00F72F03"/>
    <w:rsid w:val="00F81B89"/>
    <w:rsid w:val="00F8437C"/>
    <w:rsid w:val="00F86164"/>
    <w:rsid w:val="00F87986"/>
    <w:rsid w:val="00F91CA0"/>
    <w:rsid w:val="00F927BE"/>
    <w:rsid w:val="00F96B5B"/>
    <w:rsid w:val="00F96C7F"/>
    <w:rsid w:val="00FA17F5"/>
    <w:rsid w:val="00FA1AE5"/>
    <w:rsid w:val="00FA2511"/>
    <w:rsid w:val="00FA2B8D"/>
    <w:rsid w:val="00FB008C"/>
    <w:rsid w:val="00FB2626"/>
    <w:rsid w:val="00FB3907"/>
    <w:rsid w:val="00FB3A56"/>
    <w:rsid w:val="00FB4044"/>
    <w:rsid w:val="00FB5FA8"/>
    <w:rsid w:val="00FB61A5"/>
    <w:rsid w:val="00FC04D4"/>
    <w:rsid w:val="00FC246C"/>
    <w:rsid w:val="00FC4134"/>
    <w:rsid w:val="00FC534C"/>
    <w:rsid w:val="00FC5BE1"/>
    <w:rsid w:val="00FD1380"/>
    <w:rsid w:val="00FD3DE1"/>
    <w:rsid w:val="00FD475D"/>
    <w:rsid w:val="00FD5CCF"/>
    <w:rsid w:val="00FD6F23"/>
    <w:rsid w:val="00FE4F55"/>
    <w:rsid w:val="00FE5C13"/>
    <w:rsid w:val="00FF1018"/>
    <w:rsid w:val="00FF30C7"/>
    <w:rsid w:val="00FF3587"/>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D4BB3"/>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C89"/>
    <w:rPr>
      <w:color w:val="0000FF" w:themeColor="hyperlink"/>
      <w:u w:val="single"/>
    </w:rPr>
  </w:style>
  <w:style w:type="character" w:customStyle="1" w:styleId="hps">
    <w:name w:val="hps"/>
    <w:basedOn w:val="a0"/>
    <w:rsid w:val="005D145D"/>
  </w:style>
  <w:style w:type="character" w:customStyle="1" w:styleId="shorttext">
    <w:name w:val="short_text"/>
    <w:basedOn w:val="a0"/>
    <w:rsid w:val="009F2ABF"/>
  </w:style>
  <w:style w:type="character" w:styleId="a4">
    <w:name w:val="Placeholder Text"/>
    <w:basedOn w:val="a0"/>
    <w:uiPriority w:val="99"/>
    <w:semiHidden/>
    <w:rsid w:val="00B908B9"/>
    <w:rPr>
      <w:color w:val="808080"/>
    </w:rPr>
  </w:style>
  <w:style w:type="paragraph" w:styleId="a5">
    <w:name w:val="Balloon Text"/>
    <w:basedOn w:val="a"/>
    <w:link w:val="Char"/>
    <w:uiPriority w:val="99"/>
    <w:semiHidden/>
    <w:unhideWhenUsed/>
    <w:rsid w:val="00B908B9"/>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908B9"/>
    <w:rPr>
      <w:rFonts w:ascii="Tahoma" w:hAnsi="Tahoma" w:cs="Tahoma"/>
      <w:sz w:val="16"/>
      <w:szCs w:val="16"/>
    </w:rPr>
  </w:style>
  <w:style w:type="paragraph" w:styleId="a6">
    <w:name w:val="List Paragraph"/>
    <w:basedOn w:val="a"/>
    <w:uiPriority w:val="34"/>
    <w:qFormat/>
    <w:rsid w:val="00ED7D80"/>
    <w:pPr>
      <w:ind w:left="720"/>
      <w:contextualSpacing/>
    </w:pPr>
  </w:style>
  <w:style w:type="table" w:styleId="a7">
    <w:name w:val="Table Grid"/>
    <w:basedOn w:val="a1"/>
    <w:uiPriority w:val="59"/>
    <w:rsid w:val="00C6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82032"/>
    <w:pPr>
      <w:spacing w:after="0" w:line="240" w:lineRule="auto"/>
    </w:pPr>
  </w:style>
  <w:style w:type="character" w:customStyle="1" w:styleId="1Char">
    <w:name w:val="标题 1 Char"/>
    <w:basedOn w:val="a0"/>
    <w:link w:val="1"/>
    <w:uiPriority w:val="9"/>
    <w:rsid w:val="000D4BB3"/>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0D4BB3"/>
  </w:style>
  <w:style w:type="paragraph" w:customStyle="1" w:styleId="title1">
    <w:name w:val="title1"/>
    <w:basedOn w:val="a"/>
    <w:rsid w:val="00C3240B"/>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C3240B"/>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C3240B"/>
    <w:pPr>
      <w:spacing w:after="0" w:line="240" w:lineRule="auto"/>
    </w:pPr>
    <w:rPr>
      <w:rFonts w:ascii="Times New Roman" w:eastAsia="Times New Roman" w:hAnsi="Times New Roman" w:cs="Times New Roman"/>
    </w:rPr>
  </w:style>
  <w:style w:type="character" w:customStyle="1" w:styleId="jrnl">
    <w:name w:val="jrnl"/>
    <w:basedOn w:val="a0"/>
    <w:rsid w:val="00C3240B"/>
  </w:style>
  <w:style w:type="paragraph" w:customStyle="1" w:styleId="Title10">
    <w:name w:val="Title1"/>
    <w:basedOn w:val="a"/>
    <w:rsid w:val="00DF7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DF7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DF7CF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AA38DA"/>
    <w:rPr>
      <w:sz w:val="16"/>
      <w:szCs w:val="16"/>
    </w:rPr>
  </w:style>
  <w:style w:type="paragraph" w:styleId="aa">
    <w:name w:val="annotation text"/>
    <w:basedOn w:val="a"/>
    <w:link w:val="Char0"/>
    <w:uiPriority w:val="99"/>
    <w:semiHidden/>
    <w:unhideWhenUsed/>
    <w:rsid w:val="00AA38DA"/>
    <w:pPr>
      <w:spacing w:line="240" w:lineRule="auto"/>
    </w:pPr>
    <w:rPr>
      <w:sz w:val="20"/>
      <w:szCs w:val="20"/>
    </w:rPr>
  </w:style>
  <w:style w:type="character" w:customStyle="1" w:styleId="Char0">
    <w:name w:val="批注文字 Char"/>
    <w:basedOn w:val="a0"/>
    <w:link w:val="aa"/>
    <w:uiPriority w:val="99"/>
    <w:semiHidden/>
    <w:rsid w:val="00AA38DA"/>
    <w:rPr>
      <w:sz w:val="20"/>
      <w:szCs w:val="20"/>
    </w:rPr>
  </w:style>
  <w:style w:type="paragraph" w:styleId="ab">
    <w:name w:val="annotation subject"/>
    <w:basedOn w:val="aa"/>
    <w:next w:val="aa"/>
    <w:link w:val="Char1"/>
    <w:uiPriority w:val="99"/>
    <w:semiHidden/>
    <w:unhideWhenUsed/>
    <w:rsid w:val="00AA38DA"/>
    <w:rPr>
      <w:b/>
      <w:bCs/>
    </w:rPr>
  </w:style>
  <w:style w:type="character" w:customStyle="1" w:styleId="Char1">
    <w:name w:val="批注主题 Char"/>
    <w:basedOn w:val="Char0"/>
    <w:link w:val="ab"/>
    <w:uiPriority w:val="99"/>
    <w:semiHidden/>
    <w:rsid w:val="00AA38DA"/>
    <w:rPr>
      <w:b/>
      <w:bCs/>
      <w:sz w:val="20"/>
      <w:szCs w:val="20"/>
    </w:rPr>
  </w:style>
  <w:style w:type="paragraph" w:styleId="ac">
    <w:name w:val="header"/>
    <w:basedOn w:val="a"/>
    <w:link w:val="Char2"/>
    <w:uiPriority w:val="99"/>
    <w:unhideWhenUsed/>
    <w:rsid w:val="00AA38DA"/>
    <w:pPr>
      <w:tabs>
        <w:tab w:val="center" w:pos="4680"/>
        <w:tab w:val="right" w:pos="9360"/>
      </w:tabs>
      <w:spacing w:after="0" w:line="240" w:lineRule="auto"/>
    </w:pPr>
  </w:style>
  <w:style w:type="character" w:customStyle="1" w:styleId="Char2">
    <w:name w:val="页眉 Char"/>
    <w:basedOn w:val="a0"/>
    <w:link w:val="ac"/>
    <w:uiPriority w:val="99"/>
    <w:rsid w:val="00AA38DA"/>
  </w:style>
  <w:style w:type="paragraph" w:styleId="ad">
    <w:name w:val="footer"/>
    <w:basedOn w:val="a"/>
    <w:link w:val="Char3"/>
    <w:uiPriority w:val="99"/>
    <w:unhideWhenUsed/>
    <w:rsid w:val="00AA38DA"/>
    <w:pPr>
      <w:tabs>
        <w:tab w:val="center" w:pos="4680"/>
        <w:tab w:val="right" w:pos="9360"/>
      </w:tabs>
      <w:spacing w:after="0" w:line="240" w:lineRule="auto"/>
    </w:pPr>
  </w:style>
  <w:style w:type="character" w:customStyle="1" w:styleId="Char3">
    <w:name w:val="页脚 Char"/>
    <w:basedOn w:val="a0"/>
    <w:link w:val="ad"/>
    <w:uiPriority w:val="99"/>
    <w:rsid w:val="00AA38DA"/>
  </w:style>
  <w:style w:type="paragraph" w:styleId="ae">
    <w:name w:val="Plain Text"/>
    <w:basedOn w:val="a"/>
    <w:link w:val="Char4"/>
    <w:rsid w:val="00467297"/>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4">
    <w:name w:val="纯文本 Char"/>
    <w:basedOn w:val="a0"/>
    <w:link w:val="ae"/>
    <w:rsid w:val="00467297"/>
    <w:rPr>
      <w:rFonts w:ascii="宋体" w:eastAsia="宋体" w:hAnsi="Courier New" w:cs="Courier New"/>
      <w:kern w:val="2"/>
      <w:sz w:val="21"/>
      <w:szCs w:val="21"/>
      <w:lang w:eastAsia="zh-CN" w:bidi="ar-SA"/>
    </w:rPr>
  </w:style>
  <w:style w:type="character" w:customStyle="1" w:styleId="apple-converted-space">
    <w:name w:val="apple-converted-space"/>
    <w:basedOn w:val="a0"/>
    <w:rsid w:val="00BD7962"/>
  </w:style>
  <w:style w:type="character" w:styleId="af">
    <w:name w:val="Emphasis"/>
    <w:qFormat/>
    <w:rsid w:val="00D02E78"/>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D4BB3"/>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C89"/>
    <w:rPr>
      <w:color w:val="0000FF" w:themeColor="hyperlink"/>
      <w:u w:val="single"/>
    </w:rPr>
  </w:style>
  <w:style w:type="character" w:customStyle="1" w:styleId="hps">
    <w:name w:val="hps"/>
    <w:basedOn w:val="a0"/>
    <w:rsid w:val="005D145D"/>
  </w:style>
  <w:style w:type="character" w:customStyle="1" w:styleId="shorttext">
    <w:name w:val="short_text"/>
    <w:basedOn w:val="a0"/>
    <w:rsid w:val="009F2ABF"/>
  </w:style>
  <w:style w:type="character" w:styleId="a4">
    <w:name w:val="Placeholder Text"/>
    <w:basedOn w:val="a0"/>
    <w:uiPriority w:val="99"/>
    <w:semiHidden/>
    <w:rsid w:val="00B908B9"/>
    <w:rPr>
      <w:color w:val="808080"/>
    </w:rPr>
  </w:style>
  <w:style w:type="paragraph" w:styleId="a5">
    <w:name w:val="Balloon Text"/>
    <w:basedOn w:val="a"/>
    <w:link w:val="Char"/>
    <w:uiPriority w:val="99"/>
    <w:semiHidden/>
    <w:unhideWhenUsed/>
    <w:rsid w:val="00B908B9"/>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908B9"/>
    <w:rPr>
      <w:rFonts w:ascii="Tahoma" w:hAnsi="Tahoma" w:cs="Tahoma"/>
      <w:sz w:val="16"/>
      <w:szCs w:val="16"/>
    </w:rPr>
  </w:style>
  <w:style w:type="paragraph" w:styleId="a6">
    <w:name w:val="List Paragraph"/>
    <w:basedOn w:val="a"/>
    <w:uiPriority w:val="34"/>
    <w:qFormat/>
    <w:rsid w:val="00ED7D80"/>
    <w:pPr>
      <w:ind w:left="720"/>
      <w:contextualSpacing/>
    </w:pPr>
  </w:style>
  <w:style w:type="table" w:styleId="a7">
    <w:name w:val="Table Grid"/>
    <w:basedOn w:val="a1"/>
    <w:uiPriority w:val="59"/>
    <w:rsid w:val="00C6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82032"/>
    <w:pPr>
      <w:spacing w:after="0" w:line="240" w:lineRule="auto"/>
    </w:pPr>
  </w:style>
  <w:style w:type="character" w:customStyle="1" w:styleId="1Char">
    <w:name w:val="标题 1 Char"/>
    <w:basedOn w:val="a0"/>
    <w:link w:val="1"/>
    <w:uiPriority w:val="9"/>
    <w:rsid w:val="000D4BB3"/>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0D4BB3"/>
  </w:style>
  <w:style w:type="paragraph" w:customStyle="1" w:styleId="title1">
    <w:name w:val="title1"/>
    <w:basedOn w:val="a"/>
    <w:rsid w:val="00C3240B"/>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C3240B"/>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C3240B"/>
    <w:pPr>
      <w:spacing w:after="0" w:line="240" w:lineRule="auto"/>
    </w:pPr>
    <w:rPr>
      <w:rFonts w:ascii="Times New Roman" w:eastAsia="Times New Roman" w:hAnsi="Times New Roman" w:cs="Times New Roman"/>
    </w:rPr>
  </w:style>
  <w:style w:type="character" w:customStyle="1" w:styleId="jrnl">
    <w:name w:val="jrnl"/>
    <w:basedOn w:val="a0"/>
    <w:rsid w:val="00C3240B"/>
  </w:style>
  <w:style w:type="paragraph" w:customStyle="1" w:styleId="Title10">
    <w:name w:val="Title1"/>
    <w:basedOn w:val="a"/>
    <w:rsid w:val="00DF7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DF7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DF7CF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AA38DA"/>
    <w:rPr>
      <w:sz w:val="16"/>
      <w:szCs w:val="16"/>
    </w:rPr>
  </w:style>
  <w:style w:type="paragraph" w:styleId="aa">
    <w:name w:val="annotation text"/>
    <w:basedOn w:val="a"/>
    <w:link w:val="Char0"/>
    <w:uiPriority w:val="99"/>
    <w:semiHidden/>
    <w:unhideWhenUsed/>
    <w:rsid w:val="00AA38DA"/>
    <w:pPr>
      <w:spacing w:line="240" w:lineRule="auto"/>
    </w:pPr>
    <w:rPr>
      <w:sz w:val="20"/>
      <w:szCs w:val="20"/>
    </w:rPr>
  </w:style>
  <w:style w:type="character" w:customStyle="1" w:styleId="Char0">
    <w:name w:val="批注文字 Char"/>
    <w:basedOn w:val="a0"/>
    <w:link w:val="aa"/>
    <w:uiPriority w:val="99"/>
    <w:semiHidden/>
    <w:rsid w:val="00AA38DA"/>
    <w:rPr>
      <w:sz w:val="20"/>
      <w:szCs w:val="20"/>
    </w:rPr>
  </w:style>
  <w:style w:type="paragraph" w:styleId="ab">
    <w:name w:val="annotation subject"/>
    <w:basedOn w:val="aa"/>
    <w:next w:val="aa"/>
    <w:link w:val="Char1"/>
    <w:uiPriority w:val="99"/>
    <w:semiHidden/>
    <w:unhideWhenUsed/>
    <w:rsid w:val="00AA38DA"/>
    <w:rPr>
      <w:b/>
      <w:bCs/>
    </w:rPr>
  </w:style>
  <w:style w:type="character" w:customStyle="1" w:styleId="Char1">
    <w:name w:val="批注主题 Char"/>
    <w:basedOn w:val="Char0"/>
    <w:link w:val="ab"/>
    <w:uiPriority w:val="99"/>
    <w:semiHidden/>
    <w:rsid w:val="00AA38DA"/>
    <w:rPr>
      <w:b/>
      <w:bCs/>
      <w:sz w:val="20"/>
      <w:szCs w:val="20"/>
    </w:rPr>
  </w:style>
  <w:style w:type="paragraph" w:styleId="ac">
    <w:name w:val="header"/>
    <w:basedOn w:val="a"/>
    <w:link w:val="Char2"/>
    <w:uiPriority w:val="99"/>
    <w:unhideWhenUsed/>
    <w:rsid w:val="00AA38DA"/>
    <w:pPr>
      <w:tabs>
        <w:tab w:val="center" w:pos="4680"/>
        <w:tab w:val="right" w:pos="9360"/>
      </w:tabs>
      <w:spacing w:after="0" w:line="240" w:lineRule="auto"/>
    </w:pPr>
  </w:style>
  <w:style w:type="character" w:customStyle="1" w:styleId="Char2">
    <w:name w:val="页眉 Char"/>
    <w:basedOn w:val="a0"/>
    <w:link w:val="ac"/>
    <w:uiPriority w:val="99"/>
    <w:rsid w:val="00AA38DA"/>
  </w:style>
  <w:style w:type="paragraph" w:styleId="ad">
    <w:name w:val="footer"/>
    <w:basedOn w:val="a"/>
    <w:link w:val="Char3"/>
    <w:uiPriority w:val="99"/>
    <w:unhideWhenUsed/>
    <w:rsid w:val="00AA38DA"/>
    <w:pPr>
      <w:tabs>
        <w:tab w:val="center" w:pos="4680"/>
        <w:tab w:val="right" w:pos="9360"/>
      </w:tabs>
      <w:spacing w:after="0" w:line="240" w:lineRule="auto"/>
    </w:pPr>
  </w:style>
  <w:style w:type="character" w:customStyle="1" w:styleId="Char3">
    <w:name w:val="页脚 Char"/>
    <w:basedOn w:val="a0"/>
    <w:link w:val="ad"/>
    <w:uiPriority w:val="99"/>
    <w:rsid w:val="00AA38DA"/>
  </w:style>
  <w:style w:type="paragraph" w:styleId="ae">
    <w:name w:val="Plain Text"/>
    <w:basedOn w:val="a"/>
    <w:link w:val="Char4"/>
    <w:rsid w:val="00467297"/>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4">
    <w:name w:val="纯文本 Char"/>
    <w:basedOn w:val="a0"/>
    <w:link w:val="ae"/>
    <w:rsid w:val="00467297"/>
    <w:rPr>
      <w:rFonts w:ascii="宋体" w:eastAsia="宋体" w:hAnsi="Courier New" w:cs="Courier New"/>
      <w:kern w:val="2"/>
      <w:sz w:val="21"/>
      <w:szCs w:val="21"/>
      <w:lang w:eastAsia="zh-CN" w:bidi="ar-SA"/>
    </w:rPr>
  </w:style>
  <w:style w:type="character" w:customStyle="1" w:styleId="apple-converted-space">
    <w:name w:val="apple-converted-space"/>
    <w:basedOn w:val="a0"/>
    <w:rsid w:val="00BD7962"/>
  </w:style>
  <w:style w:type="character" w:styleId="af">
    <w:name w:val="Emphasis"/>
    <w:qFormat/>
    <w:rsid w:val="00D02E7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2645">
      <w:bodyDiv w:val="1"/>
      <w:marLeft w:val="0"/>
      <w:marRight w:val="0"/>
      <w:marTop w:val="0"/>
      <w:marBottom w:val="0"/>
      <w:divBdr>
        <w:top w:val="none" w:sz="0" w:space="0" w:color="auto"/>
        <w:left w:val="none" w:sz="0" w:space="0" w:color="auto"/>
        <w:bottom w:val="none" w:sz="0" w:space="0" w:color="auto"/>
        <w:right w:val="none" w:sz="0" w:space="0" w:color="auto"/>
      </w:divBdr>
      <w:divsChild>
        <w:div w:id="1511024928">
          <w:marLeft w:val="0"/>
          <w:marRight w:val="1"/>
          <w:marTop w:val="0"/>
          <w:marBottom w:val="0"/>
          <w:divBdr>
            <w:top w:val="none" w:sz="0" w:space="0" w:color="auto"/>
            <w:left w:val="none" w:sz="0" w:space="0" w:color="auto"/>
            <w:bottom w:val="none" w:sz="0" w:space="0" w:color="auto"/>
            <w:right w:val="none" w:sz="0" w:space="0" w:color="auto"/>
          </w:divBdr>
          <w:divsChild>
            <w:div w:id="1057968940">
              <w:marLeft w:val="0"/>
              <w:marRight w:val="0"/>
              <w:marTop w:val="0"/>
              <w:marBottom w:val="0"/>
              <w:divBdr>
                <w:top w:val="none" w:sz="0" w:space="0" w:color="auto"/>
                <w:left w:val="none" w:sz="0" w:space="0" w:color="auto"/>
                <w:bottom w:val="none" w:sz="0" w:space="0" w:color="auto"/>
                <w:right w:val="none" w:sz="0" w:space="0" w:color="auto"/>
              </w:divBdr>
              <w:divsChild>
                <w:div w:id="1970672579">
                  <w:marLeft w:val="0"/>
                  <w:marRight w:val="1"/>
                  <w:marTop w:val="0"/>
                  <w:marBottom w:val="0"/>
                  <w:divBdr>
                    <w:top w:val="none" w:sz="0" w:space="0" w:color="auto"/>
                    <w:left w:val="none" w:sz="0" w:space="0" w:color="auto"/>
                    <w:bottom w:val="none" w:sz="0" w:space="0" w:color="auto"/>
                    <w:right w:val="none" w:sz="0" w:space="0" w:color="auto"/>
                  </w:divBdr>
                  <w:divsChild>
                    <w:div w:id="1664121938">
                      <w:marLeft w:val="0"/>
                      <w:marRight w:val="0"/>
                      <w:marTop w:val="0"/>
                      <w:marBottom w:val="0"/>
                      <w:divBdr>
                        <w:top w:val="none" w:sz="0" w:space="0" w:color="auto"/>
                        <w:left w:val="none" w:sz="0" w:space="0" w:color="auto"/>
                        <w:bottom w:val="none" w:sz="0" w:space="0" w:color="auto"/>
                        <w:right w:val="none" w:sz="0" w:space="0" w:color="auto"/>
                      </w:divBdr>
                      <w:divsChild>
                        <w:div w:id="276453611">
                          <w:marLeft w:val="0"/>
                          <w:marRight w:val="0"/>
                          <w:marTop w:val="0"/>
                          <w:marBottom w:val="0"/>
                          <w:divBdr>
                            <w:top w:val="none" w:sz="0" w:space="0" w:color="auto"/>
                            <w:left w:val="none" w:sz="0" w:space="0" w:color="auto"/>
                            <w:bottom w:val="none" w:sz="0" w:space="0" w:color="auto"/>
                            <w:right w:val="none" w:sz="0" w:space="0" w:color="auto"/>
                          </w:divBdr>
                          <w:divsChild>
                            <w:div w:id="165297948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4544">
      <w:bodyDiv w:val="1"/>
      <w:marLeft w:val="0"/>
      <w:marRight w:val="0"/>
      <w:marTop w:val="0"/>
      <w:marBottom w:val="0"/>
      <w:divBdr>
        <w:top w:val="none" w:sz="0" w:space="0" w:color="auto"/>
        <w:left w:val="none" w:sz="0" w:space="0" w:color="auto"/>
        <w:bottom w:val="none" w:sz="0" w:space="0" w:color="auto"/>
        <w:right w:val="none" w:sz="0" w:space="0" w:color="auto"/>
      </w:divBdr>
      <w:divsChild>
        <w:div w:id="804734314">
          <w:marLeft w:val="0"/>
          <w:marRight w:val="1"/>
          <w:marTop w:val="0"/>
          <w:marBottom w:val="0"/>
          <w:divBdr>
            <w:top w:val="none" w:sz="0" w:space="0" w:color="auto"/>
            <w:left w:val="none" w:sz="0" w:space="0" w:color="auto"/>
            <w:bottom w:val="none" w:sz="0" w:space="0" w:color="auto"/>
            <w:right w:val="none" w:sz="0" w:space="0" w:color="auto"/>
          </w:divBdr>
          <w:divsChild>
            <w:div w:id="655956628">
              <w:marLeft w:val="0"/>
              <w:marRight w:val="0"/>
              <w:marTop w:val="0"/>
              <w:marBottom w:val="0"/>
              <w:divBdr>
                <w:top w:val="none" w:sz="0" w:space="0" w:color="auto"/>
                <w:left w:val="none" w:sz="0" w:space="0" w:color="auto"/>
                <w:bottom w:val="none" w:sz="0" w:space="0" w:color="auto"/>
                <w:right w:val="none" w:sz="0" w:space="0" w:color="auto"/>
              </w:divBdr>
              <w:divsChild>
                <w:div w:id="1601258245">
                  <w:marLeft w:val="0"/>
                  <w:marRight w:val="1"/>
                  <w:marTop w:val="0"/>
                  <w:marBottom w:val="0"/>
                  <w:divBdr>
                    <w:top w:val="none" w:sz="0" w:space="0" w:color="auto"/>
                    <w:left w:val="none" w:sz="0" w:space="0" w:color="auto"/>
                    <w:bottom w:val="none" w:sz="0" w:space="0" w:color="auto"/>
                    <w:right w:val="none" w:sz="0" w:space="0" w:color="auto"/>
                  </w:divBdr>
                  <w:divsChild>
                    <w:div w:id="1574394008">
                      <w:marLeft w:val="0"/>
                      <w:marRight w:val="0"/>
                      <w:marTop w:val="0"/>
                      <w:marBottom w:val="0"/>
                      <w:divBdr>
                        <w:top w:val="none" w:sz="0" w:space="0" w:color="auto"/>
                        <w:left w:val="none" w:sz="0" w:space="0" w:color="auto"/>
                        <w:bottom w:val="none" w:sz="0" w:space="0" w:color="auto"/>
                        <w:right w:val="none" w:sz="0" w:space="0" w:color="auto"/>
                      </w:divBdr>
                      <w:divsChild>
                        <w:div w:id="1865900158">
                          <w:marLeft w:val="0"/>
                          <w:marRight w:val="0"/>
                          <w:marTop w:val="0"/>
                          <w:marBottom w:val="0"/>
                          <w:divBdr>
                            <w:top w:val="none" w:sz="0" w:space="0" w:color="auto"/>
                            <w:left w:val="none" w:sz="0" w:space="0" w:color="auto"/>
                            <w:bottom w:val="none" w:sz="0" w:space="0" w:color="auto"/>
                            <w:right w:val="none" w:sz="0" w:space="0" w:color="auto"/>
                          </w:divBdr>
                          <w:divsChild>
                            <w:div w:id="2119253543">
                              <w:marLeft w:val="0"/>
                              <w:marRight w:val="0"/>
                              <w:marTop w:val="120"/>
                              <w:marBottom w:val="360"/>
                              <w:divBdr>
                                <w:top w:val="none" w:sz="0" w:space="0" w:color="auto"/>
                                <w:left w:val="none" w:sz="0" w:space="0" w:color="auto"/>
                                <w:bottom w:val="none" w:sz="0" w:space="0" w:color="auto"/>
                                <w:right w:val="none" w:sz="0" w:space="0" w:color="auto"/>
                              </w:divBdr>
                              <w:divsChild>
                                <w:div w:id="1717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06371">
      <w:bodyDiv w:val="1"/>
      <w:marLeft w:val="0"/>
      <w:marRight w:val="0"/>
      <w:marTop w:val="0"/>
      <w:marBottom w:val="0"/>
      <w:divBdr>
        <w:top w:val="none" w:sz="0" w:space="0" w:color="auto"/>
        <w:left w:val="none" w:sz="0" w:space="0" w:color="auto"/>
        <w:bottom w:val="none" w:sz="0" w:space="0" w:color="auto"/>
        <w:right w:val="none" w:sz="0" w:space="0" w:color="auto"/>
      </w:divBdr>
      <w:divsChild>
        <w:div w:id="1727870333">
          <w:marLeft w:val="0"/>
          <w:marRight w:val="1"/>
          <w:marTop w:val="0"/>
          <w:marBottom w:val="0"/>
          <w:divBdr>
            <w:top w:val="none" w:sz="0" w:space="0" w:color="auto"/>
            <w:left w:val="none" w:sz="0" w:space="0" w:color="auto"/>
            <w:bottom w:val="none" w:sz="0" w:space="0" w:color="auto"/>
            <w:right w:val="none" w:sz="0" w:space="0" w:color="auto"/>
          </w:divBdr>
          <w:divsChild>
            <w:div w:id="1246161">
              <w:marLeft w:val="0"/>
              <w:marRight w:val="0"/>
              <w:marTop w:val="0"/>
              <w:marBottom w:val="0"/>
              <w:divBdr>
                <w:top w:val="none" w:sz="0" w:space="0" w:color="auto"/>
                <w:left w:val="none" w:sz="0" w:space="0" w:color="auto"/>
                <w:bottom w:val="none" w:sz="0" w:space="0" w:color="auto"/>
                <w:right w:val="none" w:sz="0" w:space="0" w:color="auto"/>
              </w:divBdr>
              <w:divsChild>
                <w:div w:id="1500538153">
                  <w:marLeft w:val="0"/>
                  <w:marRight w:val="1"/>
                  <w:marTop w:val="0"/>
                  <w:marBottom w:val="0"/>
                  <w:divBdr>
                    <w:top w:val="none" w:sz="0" w:space="0" w:color="auto"/>
                    <w:left w:val="none" w:sz="0" w:space="0" w:color="auto"/>
                    <w:bottom w:val="none" w:sz="0" w:space="0" w:color="auto"/>
                    <w:right w:val="none" w:sz="0" w:space="0" w:color="auto"/>
                  </w:divBdr>
                  <w:divsChild>
                    <w:div w:id="1279489742">
                      <w:marLeft w:val="0"/>
                      <w:marRight w:val="0"/>
                      <w:marTop w:val="0"/>
                      <w:marBottom w:val="0"/>
                      <w:divBdr>
                        <w:top w:val="none" w:sz="0" w:space="0" w:color="auto"/>
                        <w:left w:val="none" w:sz="0" w:space="0" w:color="auto"/>
                        <w:bottom w:val="none" w:sz="0" w:space="0" w:color="auto"/>
                        <w:right w:val="none" w:sz="0" w:space="0" w:color="auto"/>
                      </w:divBdr>
                      <w:divsChild>
                        <w:div w:id="1837651853">
                          <w:marLeft w:val="0"/>
                          <w:marRight w:val="0"/>
                          <w:marTop w:val="0"/>
                          <w:marBottom w:val="0"/>
                          <w:divBdr>
                            <w:top w:val="none" w:sz="0" w:space="0" w:color="auto"/>
                            <w:left w:val="none" w:sz="0" w:space="0" w:color="auto"/>
                            <w:bottom w:val="none" w:sz="0" w:space="0" w:color="auto"/>
                            <w:right w:val="none" w:sz="0" w:space="0" w:color="auto"/>
                          </w:divBdr>
                          <w:divsChild>
                            <w:div w:id="401565829">
                              <w:marLeft w:val="0"/>
                              <w:marRight w:val="0"/>
                              <w:marTop w:val="120"/>
                              <w:marBottom w:val="360"/>
                              <w:divBdr>
                                <w:top w:val="none" w:sz="0" w:space="0" w:color="auto"/>
                                <w:left w:val="none" w:sz="0" w:space="0" w:color="auto"/>
                                <w:bottom w:val="none" w:sz="0" w:space="0" w:color="auto"/>
                                <w:right w:val="none" w:sz="0" w:space="0" w:color="auto"/>
                              </w:divBdr>
                              <w:divsChild>
                                <w:div w:id="1833911825">
                                  <w:marLeft w:val="420"/>
                                  <w:marRight w:val="0"/>
                                  <w:marTop w:val="0"/>
                                  <w:marBottom w:val="0"/>
                                  <w:divBdr>
                                    <w:top w:val="none" w:sz="0" w:space="0" w:color="auto"/>
                                    <w:left w:val="none" w:sz="0" w:space="0" w:color="auto"/>
                                    <w:bottom w:val="none" w:sz="0" w:space="0" w:color="auto"/>
                                    <w:right w:val="none" w:sz="0" w:space="0" w:color="auto"/>
                                  </w:divBdr>
                                  <w:divsChild>
                                    <w:div w:id="12187100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95572">
      <w:bodyDiv w:val="1"/>
      <w:marLeft w:val="0"/>
      <w:marRight w:val="0"/>
      <w:marTop w:val="0"/>
      <w:marBottom w:val="0"/>
      <w:divBdr>
        <w:top w:val="none" w:sz="0" w:space="0" w:color="auto"/>
        <w:left w:val="none" w:sz="0" w:space="0" w:color="auto"/>
        <w:bottom w:val="none" w:sz="0" w:space="0" w:color="auto"/>
        <w:right w:val="none" w:sz="0" w:space="0" w:color="auto"/>
      </w:divBdr>
      <w:divsChild>
        <w:div w:id="977417890">
          <w:marLeft w:val="0"/>
          <w:marRight w:val="1"/>
          <w:marTop w:val="0"/>
          <w:marBottom w:val="0"/>
          <w:divBdr>
            <w:top w:val="none" w:sz="0" w:space="0" w:color="auto"/>
            <w:left w:val="none" w:sz="0" w:space="0" w:color="auto"/>
            <w:bottom w:val="none" w:sz="0" w:space="0" w:color="auto"/>
            <w:right w:val="none" w:sz="0" w:space="0" w:color="auto"/>
          </w:divBdr>
          <w:divsChild>
            <w:div w:id="1132096618">
              <w:marLeft w:val="0"/>
              <w:marRight w:val="0"/>
              <w:marTop w:val="0"/>
              <w:marBottom w:val="0"/>
              <w:divBdr>
                <w:top w:val="none" w:sz="0" w:space="0" w:color="auto"/>
                <w:left w:val="none" w:sz="0" w:space="0" w:color="auto"/>
                <w:bottom w:val="none" w:sz="0" w:space="0" w:color="auto"/>
                <w:right w:val="none" w:sz="0" w:space="0" w:color="auto"/>
              </w:divBdr>
              <w:divsChild>
                <w:div w:id="1982805771">
                  <w:marLeft w:val="0"/>
                  <w:marRight w:val="1"/>
                  <w:marTop w:val="0"/>
                  <w:marBottom w:val="0"/>
                  <w:divBdr>
                    <w:top w:val="none" w:sz="0" w:space="0" w:color="auto"/>
                    <w:left w:val="none" w:sz="0" w:space="0" w:color="auto"/>
                    <w:bottom w:val="none" w:sz="0" w:space="0" w:color="auto"/>
                    <w:right w:val="none" w:sz="0" w:space="0" w:color="auto"/>
                  </w:divBdr>
                  <w:divsChild>
                    <w:div w:id="299500444">
                      <w:marLeft w:val="0"/>
                      <w:marRight w:val="0"/>
                      <w:marTop w:val="0"/>
                      <w:marBottom w:val="0"/>
                      <w:divBdr>
                        <w:top w:val="none" w:sz="0" w:space="0" w:color="auto"/>
                        <w:left w:val="none" w:sz="0" w:space="0" w:color="auto"/>
                        <w:bottom w:val="none" w:sz="0" w:space="0" w:color="auto"/>
                        <w:right w:val="none" w:sz="0" w:space="0" w:color="auto"/>
                      </w:divBdr>
                      <w:divsChild>
                        <w:div w:id="231741762">
                          <w:marLeft w:val="0"/>
                          <w:marRight w:val="0"/>
                          <w:marTop w:val="0"/>
                          <w:marBottom w:val="0"/>
                          <w:divBdr>
                            <w:top w:val="none" w:sz="0" w:space="0" w:color="auto"/>
                            <w:left w:val="none" w:sz="0" w:space="0" w:color="auto"/>
                            <w:bottom w:val="none" w:sz="0" w:space="0" w:color="auto"/>
                            <w:right w:val="none" w:sz="0" w:space="0" w:color="auto"/>
                          </w:divBdr>
                          <w:divsChild>
                            <w:div w:id="982123407">
                              <w:marLeft w:val="0"/>
                              <w:marRight w:val="0"/>
                              <w:marTop w:val="120"/>
                              <w:marBottom w:val="360"/>
                              <w:divBdr>
                                <w:top w:val="none" w:sz="0" w:space="0" w:color="auto"/>
                                <w:left w:val="none" w:sz="0" w:space="0" w:color="auto"/>
                                <w:bottom w:val="none" w:sz="0" w:space="0" w:color="auto"/>
                                <w:right w:val="none" w:sz="0" w:space="0" w:color="auto"/>
                              </w:divBdr>
                              <w:divsChild>
                                <w:div w:id="2006931028">
                                  <w:marLeft w:val="0"/>
                                  <w:marRight w:val="0"/>
                                  <w:marTop w:val="0"/>
                                  <w:marBottom w:val="0"/>
                                  <w:divBdr>
                                    <w:top w:val="none" w:sz="0" w:space="0" w:color="auto"/>
                                    <w:left w:val="none" w:sz="0" w:space="0" w:color="auto"/>
                                    <w:bottom w:val="none" w:sz="0" w:space="0" w:color="auto"/>
                                    <w:right w:val="none" w:sz="0" w:space="0" w:color="auto"/>
                                  </w:divBdr>
                                </w:div>
                                <w:div w:id="19273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803739">
      <w:bodyDiv w:val="1"/>
      <w:marLeft w:val="0"/>
      <w:marRight w:val="0"/>
      <w:marTop w:val="0"/>
      <w:marBottom w:val="0"/>
      <w:divBdr>
        <w:top w:val="none" w:sz="0" w:space="0" w:color="auto"/>
        <w:left w:val="none" w:sz="0" w:space="0" w:color="auto"/>
        <w:bottom w:val="none" w:sz="0" w:space="0" w:color="auto"/>
        <w:right w:val="none" w:sz="0" w:space="0" w:color="auto"/>
      </w:divBdr>
      <w:divsChild>
        <w:div w:id="1847666394">
          <w:marLeft w:val="0"/>
          <w:marRight w:val="1"/>
          <w:marTop w:val="0"/>
          <w:marBottom w:val="0"/>
          <w:divBdr>
            <w:top w:val="none" w:sz="0" w:space="0" w:color="auto"/>
            <w:left w:val="none" w:sz="0" w:space="0" w:color="auto"/>
            <w:bottom w:val="none" w:sz="0" w:space="0" w:color="auto"/>
            <w:right w:val="none" w:sz="0" w:space="0" w:color="auto"/>
          </w:divBdr>
          <w:divsChild>
            <w:div w:id="1866283372">
              <w:marLeft w:val="0"/>
              <w:marRight w:val="0"/>
              <w:marTop w:val="0"/>
              <w:marBottom w:val="0"/>
              <w:divBdr>
                <w:top w:val="none" w:sz="0" w:space="0" w:color="auto"/>
                <w:left w:val="none" w:sz="0" w:space="0" w:color="auto"/>
                <w:bottom w:val="none" w:sz="0" w:space="0" w:color="auto"/>
                <w:right w:val="none" w:sz="0" w:space="0" w:color="auto"/>
              </w:divBdr>
              <w:divsChild>
                <w:div w:id="1023672810">
                  <w:marLeft w:val="0"/>
                  <w:marRight w:val="1"/>
                  <w:marTop w:val="0"/>
                  <w:marBottom w:val="0"/>
                  <w:divBdr>
                    <w:top w:val="none" w:sz="0" w:space="0" w:color="auto"/>
                    <w:left w:val="none" w:sz="0" w:space="0" w:color="auto"/>
                    <w:bottom w:val="none" w:sz="0" w:space="0" w:color="auto"/>
                    <w:right w:val="none" w:sz="0" w:space="0" w:color="auto"/>
                  </w:divBdr>
                  <w:divsChild>
                    <w:div w:id="509952723">
                      <w:marLeft w:val="0"/>
                      <w:marRight w:val="0"/>
                      <w:marTop w:val="0"/>
                      <w:marBottom w:val="0"/>
                      <w:divBdr>
                        <w:top w:val="none" w:sz="0" w:space="0" w:color="auto"/>
                        <w:left w:val="none" w:sz="0" w:space="0" w:color="auto"/>
                        <w:bottom w:val="none" w:sz="0" w:space="0" w:color="auto"/>
                        <w:right w:val="none" w:sz="0" w:space="0" w:color="auto"/>
                      </w:divBdr>
                      <w:divsChild>
                        <w:div w:id="996374667">
                          <w:marLeft w:val="0"/>
                          <w:marRight w:val="0"/>
                          <w:marTop w:val="0"/>
                          <w:marBottom w:val="0"/>
                          <w:divBdr>
                            <w:top w:val="none" w:sz="0" w:space="0" w:color="auto"/>
                            <w:left w:val="none" w:sz="0" w:space="0" w:color="auto"/>
                            <w:bottom w:val="none" w:sz="0" w:space="0" w:color="auto"/>
                            <w:right w:val="none" w:sz="0" w:space="0" w:color="auto"/>
                          </w:divBdr>
                          <w:divsChild>
                            <w:div w:id="757753785">
                              <w:marLeft w:val="0"/>
                              <w:marRight w:val="0"/>
                              <w:marTop w:val="120"/>
                              <w:marBottom w:val="360"/>
                              <w:divBdr>
                                <w:top w:val="none" w:sz="0" w:space="0" w:color="auto"/>
                                <w:left w:val="none" w:sz="0" w:space="0" w:color="auto"/>
                                <w:bottom w:val="none" w:sz="0" w:space="0" w:color="auto"/>
                                <w:right w:val="none" w:sz="0" w:space="0" w:color="auto"/>
                              </w:divBdr>
                              <w:divsChild>
                                <w:div w:id="246692792">
                                  <w:marLeft w:val="420"/>
                                  <w:marRight w:val="0"/>
                                  <w:marTop w:val="0"/>
                                  <w:marBottom w:val="0"/>
                                  <w:divBdr>
                                    <w:top w:val="none" w:sz="0" w:space="0" w:color="auto"/>
                                    <w:left w:val="none" w:sz="0" w:space="0" w:color="auto"/>
                                    <w:bottom w:val="none" w:sz="0" w:space="0" w:color="auto"/>
                                    <w:right w:val="none" w:sz="0" w:space="0" w:color="auto"/>
                                  </w:divBdr>
                                  <w:divsChild>
                                    <w:div w:id="10341870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768162">
      <w:bodyDiv w:val="1"/>
      <w:marLeft w:val="0"/>
      <w:marRight w:val="0"/>
      <w:marTop w:val="0"/>
      <w:marBottom w:val="0"/>
      <w:divBdr>
        <w:top w:val="none" w:sz="0" w:space="0" w:color="auto"/>
        <w:left w:val="none" w:sz="0" w:space="0" w:color="auto"/>
        <w:bottom w:val="none" w:sz="0" w:space="0" w:color="auto"/>
        <w:right w:val="none" w:sz="0" w:space="0" w:color="auto"/>
      </w:divBdr>
      <w:divsChild>
        <w:div w:id="1533883982">
          <w:marLeft w:val="0"/>
          <w:marRight w:val="0"/>
          <w:marTop w:val="0"/>
          <w:marBottom w:val="0"/>
          <w:divBdr>
            <w:top w:val="none" w:sz="0" w:space="0" w:color="auto"/>
            <w:left w:val="none" w:sz="0" w:space="0" w:color="auto"/>
            <w:bottom w:val="none" w:sz="0" w:space="0" w:color="auto"/>
            <w:right w:val="none" w:sz="0" w:space="0" w:color="auto"/>
          </w:divBdr>
        </w:div>
        <w:div w:id="1794132627">
          <w:marLeft w:val="0"/>
          <w:marRight w:val="0"/>
          <w:marTop w:val="0"/>
          <w:marBottom w:val="0"/>
          <w:divBdr>
            <w:top w:val="none" w:sz="0" w:space="0" w:color="auto"/>
            <w:left w:val="none" w:sz="0" w:space="0" w:color="auto"/>
            <w:bottom w:val="none" w:sz="0" w:space="0" w:color="auto"/>
            <w:right w:val="none" w:sz="0" w:space="0" w:color="auto"/>
          </w:divBdr>
        </w:div>
        <w:div w:id="443501893">
          <w:marLeft w:val="0"/>
          <w:marRight w:val="0"/>
          <w:marTop w:val="0"/>
          <w:marBottom w:val="0"/>
          <w:divBdr>
            <w:top w:val="none" w:sz="0" w:space="0" w:color="auto"/>
            <w:left w:val="none" w:sz="0" w:space="0" w:color="auto"/>
            <w:bottom w:val="none" w:sz="0" w:space="0" w:color="auto"/>
            <w:right w:val="none" w:sz="0" w:space="0" w:color="auto"/>
          </w:divBdr>
        </w:div>
        <w:div w:id="2017271393">
          <w:marLeft w:val="0"/>
          <w:marRight w:val="0"/>
          <w:marTop w:val="0"/>
          <w:marBottom w:val="0"/>
          <w:divBdr>
            <w:top w:val="none" w:sz="0" w:space="0" w:color="auto"/>
            <w:left w:val="none" w:sz="0" w:space="0" w:color="auto"/>
            <w:bottom w:val="none" w:sz="0" w:space="0" w:color="auto"/>
            <w:right w:val="none" w:sz="0" w:space="0" w:color="auto"/>
          </w:divBdr>
        </w:div>
        <w:div w:id="39211685">
          <w:marLeft w:val="0"/>
          <w:marRight w:val="0"/>
          <w:marTop w:val="0"/>
          <w:marBottom w:val="0"/>
          <w:divBdr>
            <w:top w:val="none" w:sz="0" w:space="0" w:color="auto"/>
            <w:left w:val="none" w:sz="0" w:space="0" w:color="auto"/>
            <w:bottom w:val="none" w:sz="0" w:space="0" w:color="auto"/>
            <w:right w:val="none" w:sz="0" w:space="0" w:color="auto"/>
          </w:divBdr>
        </w:div>
        <w:div w:id="715395873">
          <w:marLeft w:val="0"/>
          <w:marRight w:val="0"/>
          <w:marTop w:val="0"/>
          <w:marBottom w:val="0"/>
          <w:divBdr>
            <w:top w:val="none" w:sz="0" w:space="0" w:color="auto"/>
            <w:left w:val="none" w:sz="0" w:space="0" w:color="auto"/>
            <w:bottom w:val="none" w:sz="0" w:space="0" w:color="auto"/>
            <w:right w:val="none" w:sz="0" w:space="0" w:color="auto"/>
          </w:divBdr>
        </w:div>
        <w:div w:id="1774662229">
          <w:marLeft w:val="0"/>
          <w:marRight w:val="0"/>
          <w:marTop w:val="0"/>
          <w:marBottom w:val="0"/>
          <w:divBdr>
            <w:top w:val="none" w:sz="0" w:space="0" w:color="auto"/>
            <w:left w:val="none" w:sz="0" w:space="0" w:color="auto"/>
            <w:bottom w:val="none" w:sz="0" w:space="0" w:color="auto"/>
            <w:right w:val="none" w:sz="0" w:space="0" w:color="auto"/>
          </w:divBdr>
        </w:div>
        <w:div w:id="2011444775">
          <w:marLeft w:val="0"/>
          <w:marRight w:val="0"/>
          <w:marTop w:val="0"/>
          <w:marBottom w:val="0"/>
          <w:divBdr>
            <w:top w:val="none" w:sz="0" w:space="0" w:color="auto"/>
            <w:left w:val="none" w:sz="0" w:space="0" w:color="auto"/>
            <w:bottom w:val="none" w:sz="0" w:space="0" w:color="auto"/>
            <w:right w:val="none" w:sz="0" w:space="0" w:color="auto"/>
          </w:divBdr>
        </w:div>
        <w:div w:id="384793692">
          <w:marLeft w:val="0"/>
          <w:marRight w:val="0"/>
          <w:marTop w:val="0"/>
          <w:marBottom w:val="0"/>
          <w:divBdr>
            <w:top w:val="none" w:sz="0" w:space="0" w:color="auto"/>
            <w:left w:val="none" w:sz="0" w:space="0" w:color="auto"/>
            <w:bottom w:val="none" w:sz="0" w:space="0" w:color="auto"/>
            <w:right w:val="none" w:sz="0" w:space="0" w:color="auto"/>
          </w:divBdr>
        </w:div>
        <w:div w:id="2144350727">
          <w:marLeft w:val="0"/>
          <w:marRight w:val="0"/>
          <w:marTop w:val="0"/>
          <w:marBottom w:val="0"/>
          <w:divBdr>
            <w:top w:val="none" w:sz="0" w:space="0" w:color="auto"/>
            <w:left w:val="none" w:sz="0" w:space="0" w:color="auto"/>
            <w:bottom w:val="none" w:sz="0" w:space="0" w:color="auto"/>
            <w:right w:val="none" w:sz="0" w:space="0" w:color="auto"/>
          </w:divBdr>
        </w:div>
        <w:div w:id="1286235128">
          <w:marLeft w:val="0"/>
          <w:marRight w:val="0"/>
          <w:marTop w:val="0"/>
          <w:marBottom w:val="0"/>
          <w:divBdr>
            <w:top w:val="none" w:sz="0" w:space="0" w:color="auto"/>
            <w:left w:val="none" w:sz="0" w:space="0" w:color="auto"/>
            <w:bottom w:val="none" w:sz="0" w:space="0" w:color="auto"/>
            <w:right w:val="none" w:sz="0" w:space="0" w:color="auto"/>
          </w:divBdr>
        </w:div>
        <w:div w:id="1020089143">
          <w:marLeft w:val="0"/>
          <w:marRight w:val="0"/>
          <w:marTop w:val="0"/>
          <w:marBottom w:val="0"/>
          <w:divBdr>
            <w:top w:val="none" w:sz="0" w:space="0" w:color="auto"/>
            <w:left w:val="none" w:sz="0" w:space="0" w:color="auto"/>
            <w:bottom w:val="none" w:sz="0" w:space="0" w:color="auto"/>
            <w:right w:val="none" w:sz="0" w:space="0" w:color="auto"/>
          </w:divBdr>
        </w:div>
        <w:div w:id="367336679">
          <w:marLeft w:val="0"/>
          <w:marRight w:val="0"/>
          <w:marTop w:val="0"/>
          <w:marBottom w:val="0"/>
          <w:divBdr>
            <w:top w:val="none" w:sz="0" w:space="0" w:color="auto"/>
            <w:left w:val="none" w:sz="0" w:space="0" w:color="auto"/>
            <w:bottom w:val="none" w:sz="0" w:space="0" w:color="auto"/>
            <w:right w:val="none" w:sz="0" w:space="0" w:color="auto"/>
          </w:divBdr>
        </w:div>
        <w:div w:id="1380209088">
          <w:marLeft w:val="0"/>
          <w:marRight w:val="0"/>
          <w:marTop w:val="0"/>
          <w:marBottom w:val="0"/>
          <w:divBdr>
            <w:top w:val="none" w:sz="0" w:space="0" w:color="auto"/>
            <w:left w:val="none" w:sz="0" w:space="0" w:color="auto"/>
            <w:bottom w:val="none" w:sz="0" w:space="0" w:color="auto"/>
            <w:right w:val="none" w:sz="0" w:space="0" w:color="auto"/>
          </w:divBdr>
        </w:div>
        <w:div w:id="1130975350">
          <w:marLeft w:val="0"/>
          <w:marRight w:val="0"/>
          <w:marTop w:val="0"/>
          <w:marBottom w:val="0"/>
          <w:divBdr>
            <w:top w:val="none" w:sz="0" w:space="0" w:color="auto"/>
            <w:left w:val="none" w:sz="0" w:space="0" w:color="auto"/>
            <w:bottom w:val="none" w:sz="0" w:space="0" w:color="auto"/>
            <w:right w:val="none" w:sz="0" w:space="0" w:color="auto"/>
          </w:divBdr>
        </w:div>
        <w:div w:id="1327586926">
          <w:marLeft w:val="0"/>
          <w:marRight w:val="0"/>
          <w:marTop w:val="0"/>
          <w:marBottom w:val="0"/>
          <w:divBdr>
            <w:top w:val="none" w:sz="0" w:space="0" w:color="auto"/>
            <w:left w:val="none" w:sz="0" w:space="0" w:color="auto"/>
            <w:bottom w:val="none" w:sz="0" w:space="0" w:color="auto"/>
            <w:right w:val="none" w:sz="0" w:space="0" w:color="auto"/>
          </w:divBdr>
        </w:div>
        <w:div w:id="1470588116">
          <w:marLeft w:val="0"/>
          <w:marRight w:val="0"/>
          <w:marTop w:val="0"/>
          <w:marBottom w:val="0"/>
          <w:divBdr>
            <w:top w:val="none" w:sz="0" w:space="0" w:color="auto"/>
            <w:left w:val="none" w:sz="0" w:space="0" w:color="auto"/>
            <w:bottom w:val="none" w:sz="0" w:space="0" w:color="auto"/>
            <w:right w:val="none" w:sz="0" w:space="0" w:color="auto"/>
          </w:divBdr>
        </w:div>
        <w:div w:id="1208296021">
          <w:marLeft w:val="0"/>
          <w:marRight w:val="0"/>
          <w:marTop w:val="0"/>
          <w:marBottom w:val="0"/>
          <w:divBdr>
            <w:top w:val="none" w:sz="0" w:space="0" w:color="auto"/>
            <w:left w:val="none" w:sz="0" w:space="0" w:color="auto"/>
            <w:bottom w:val="none" w:sz="0" w:space="0" w:color="auto"/>
            <w:right w:val="none" w:sz="0" w:space="0" w:color="auto"/>
          </w:divBdr>
        </w:div>
        <w:div w:id="556552351">
          <w:marLeft w:val="0"/>
          <w:marRight w:val="0"/>
          <w:marTop w:val="0"/>
          <w:marBottom w:val="0"/>
          <w:divBdr>
            <w:top w:val="none" w:sz="0" w:space="0" w:color="auto"/>
            <w:left w:val="none" w:sz="0" w:space="0" w:color="auto"/>
            <w:bottom w:val="none" w:sz="0" w:space="0" w:color="auto"/>
            <w:right w:val="none" w:sz="0" w:space="0" w:color="auto"/>
          </w:divBdr>
        </w:div>
        <w:div w:id="87385311">
          <w:marLeft w:val="0"/>
          <w:marRight w:val="0"/>
          <w:marTop w:val="0"/>
          <w:marBottom w:val="0"/>
          <w:divBdr>
            <w:top w:val="none" w:sz="0" w:space="0" w:color="auto"/>
            <w:left w:val="none" w:sz="0" w:space="0" w:color="auto"/>
            <w:bottom w:val="none" w:sz="0" w:space="0" w:color="auto"/>
            <w:right w:val="none" w:sz="0" w:space="0" w:color="auto"/>
          </w:divBdr>
        </w:div>
        <w:div w:id="1554806886">
          <w:marLeft w:val="0"/>
          <w:marRight w:val="0"/>
          <w:marTop w:val="0"/>
          <w:marBottom w:val="0"/>
          <w:divBdr>
            <w:top w:val="none" w:sz="0" w:space="0" w:color="auto"/>
            <w:left w:val="none" w:sz="0" w:space="0" w:color="auto"/>
            <w:bottom w:val="none" w:sz="0" w:space="0" w:color="auto"/>
            <w:right w:val="none" w:sz="0" w:space="0" w:color="auto"/>
          </w:divBdr>
        </w:div>
        <w:div w:id="397674589">
          <w:marLeft w:val="0"/>
          <w:marRight w:val="0"/>
          <w:marTop w:val="0"/>
          <w:marBottom w:val="0"/>
          <w:divBdr>
            <w:top w:val="none" w:sz="0" w:space="0" w:color="auto"/>
            <w:left w:val="none" w:sz="0" w:space="0" w:color="auto"/>
            <w:bottom w:val="none" w:sz="0" w:space="0" w:color="auto"/>
            <w:right w:val="none" w:sz="0" w:space="0" w:color="auto"/>
          </w:divBdr>
        </w:div>
        <w:div w:id="1337735018">
          <w:marLeft w:val="0"/>
          <w:marRight w:val="0"/>
          <w:marTop w:val="0"/>
          <w:marBottom w:val="0"/>
          <w:divBdr>
            <w:top w:val="none" w:sz="0" w:space="0" w:color="auto"/>
            <w:left w:val="none" w:sz="0" w:space="0" w:color="auto"/>
            <w:bottom w:val="none" w:sz="0" w:space="0" w:color="auto"/>
            <w:right w:val="none" w:sz="0" w:space="0" w:color="auto"/>
          </w:divBdr>
        </w:div>
        <w:div w:id="1722972532">
          <w:marLeft w:val="0"/>
          <w:marRight w:val="0"/>
          <w:marTop w:val="0"/>
          <w:marBottom w:val="0"/>
          <w:divBdr>
            <w:top w:val="none" w:sz="0" w:space="0" w:color="auto"/>
            <w:left w:val="none" w:sz="0" w:space="0" w:color="auto"/>
            <w:bottom w:val="none" w:sz="0" w:space="0" w:color="auto"/>
            <w:right w:val="none" w:sz="0" w:space="0" w:color="auto"/>
          </w:divBdr>
        </w:div>
        <w:div w:id="158691238">
          <w:marLeft w:val="0"/>
          <w:marRight w:val="0"/>
          <w:marTop w:val="0"/>
          <w:marBottom w:val="0"/>
          <w:divBdr>
            <w:top w:val="none" w:sz="0" w:space="0" w:color="auto"/>
            <w:left w:val="none" w:sz="0" w:space="0" w:color="auto"/>
            <w:bottom w:val="none" w:sz="0" w:space="0" w:color="auto"/>
            <w:right w:val="none" w:sz="0" w:space="0" w:color="auto"/>
          </w:divBdr>
        </w:div>
        <w:div w:id="1726759977">
          <w:marLeft w:val="0"/>
          <w:marRight w:val="0"/>
          <w:marTop w:val="0"/>
          <w:marBottom w:val="0"/>
          <w:divBdr>
            <w:top w:val="none" w:sz="0" w:space="0" w:color="auto"/>
            <w:left w:val="none" w:sz="0" w:space="0" w:color="auto"/>
            <w:bottom w:val="none" w:sz="0" w:space="0" w:color="auto"/>
            <w:right w:val="none" w:sz="0" w:space="0" w:color="auto"/>
          </w:divBdr>
        </w:div>
        <w:div w:id="2068724567">
          <w:marLeft w:val="0"/>
          <w:marRight w:val="0"/>
          <w:marTop w:val="0"/>
          <w:marBottom w:val="0"/>
          <w:divBdr>
            <w:top w:val="none" w:sz="0" w:space="0" w:color="auto"/>
            <w:left w:val="none" w:sz="0" w:space="0" w:color="auto"/>
            <w:bottom w:val="none" w:sz="0" w:space="0" w:color="auto"/>
            <w:right w:val="none" w:sz="0" w:space="0" w:color="auto"/>
          </w:divBdr>
        </w:div>
        <w:div w:id="194923580">
          <w:marLeft w:val="0"/>
          <w:marRight w:val="0"/>
          <w:marTop w:val="0"/>
          <w:marBottom w:val="0"/>
          <w:divBdr>
            <w:top w:val="none" w:sz="0" w:space="0" w:color="auto"/>
            <w:left w:val="none" w:sz="0" w:space="0" w:color="auto"/>
            <w:bottom w:val="none" w:sz="0" w:space="0" w:color="auto"/>
            <w:right w:val="none" w:sz="0" w:space="0" w:color="auto"/>
          </w:divBdr>
        </w:div>
        <w:div w:id="883954873">
          <w:marLeft w:val="0"/>
          <w:marRight w:val="0"/>
          <w:marTop w:val="0"/>
          <w:marBottom w:val="0"/>
          <w:divBdr>
            <w:top w:val="none" w:sz="0" w:space="0" w:color="auto"/>
            <w:left w:val="none" w:sz="0" w:space="0" w:color="auto"/>
            <w:bottom w:val="none" w:sz="0" w:space="0" w:color="auto"/>
            <w:right w:val="none" w:sz="0" w:space="0" w:color="auto"/>
          </w:divBdr>
        </w:div>
        <w:div w:id="2046783299">
          <w:marLeft w:val="0"/>
          <w:marRight w:val="0"/>
          <w:marTop w:val="0"/>
          <w:marBottom w:val="0"/>
          <w:divBdr>
            <w:top w:val="none" w:sz="0" w:space="0" w:color="auto"/>
            <w:left w:val="none" w:sz="0" w:space="0" w:color="auto"/>
            <w:bottom w:val="none" w:sz="0" w:space="0" w:color="auto"/>
            <w:right w:val="none" w:sz="0" w:space="0" w:color="auto"/>
          </w:divBdr>
        </w:div>
        <w:div w:id="2066829267">
          <w:marLeft w:val="0"/>
          <w:marRight w:val="0"/>
          <w:marTop w:val="0"/>
          <w:marBottom w:val="0"/>
          <w:divBdr>
            <w:top w:val="none" w:sz="0" w:space="0" w:color="auto"/>
            <w:left w:val="none" w:sz="0" w:space="0" w:color="auto"/>
            <w:bottom w:val="none" w:sz="0" w:space="0" w:color="auto"/>
            <w:right w:val="none" w:sz="0" w:space="0" w:color="auto"/>
          </w:divBdr>
        </w:div>
        <w:div w:id="1666781306">
          <w:marLeft w:val="0"/>
          <w:marRight w:val="0"/>
          <w:marTop w:val="0"/>
          <w:marBottom w:val="0"/>
          <w:divBdr>
            <w:top w:val="none" w:sz="0" w:space="0" w:color="auto"/>
            <w:left w:val="none" w:sz="0" w:space="0" w:color="auto"/>
            <w:bottom w:val="none" w:sz="0" w:space="0" w:color="auto"/>
            <w:right w:val="none" w:sz="0" w:space="0" w:color="auto"/>
          </w:divBdr>
        </w:div>
        <w:div w:id="422842371">
          <w:marLeft w:val="0"/>
          <w:marRight w:val="0"/>
          <w:marTop w:val="0"/>
          <w:marBottom w:val="0"/>
          <w:divBdr>
            <w:top w:val="none" w:sz="0" w:space="0" w:color="auto"/>
            <w:left w:val="none" w:sz="0" w:space="0" w:color="auto"/>
            <w:bottom w:val="none" w:sz="0" w:space="0" w:color="auto"/>
            <w:right w:val="none" w:sz="0" w:space="0" w:color="auto"/>
          </w:divBdr>
        </w:div>
        <w:div w:id="1326786880">
          <w:marLeft w:val="0"/>
          <w:marRight w:val="0"/>
          <w:marTop w:val="0"/>
          <w:marBottom w:val="0"/>
          <w:divBdr>
            <w:top w:val="none" w:sz="0" w:space="0" w:color="auto"/>
            <w:left w:val="none" w:sz="0" w:space="0" w:color="auto"/>
            <w:bottom w:val="none" w:sz="0" w:space="0" w:color="auto"/>
            <w:right w:val="none" w:sz="0" w:space="0" w:color="auto"/>
          </w:divBdr>
        </w:div>
        <w:div w:id="496848324">
          <w:marLeft w:val="0"/>
          <w:marRight w:val="0"/>
          <w:marTop w:val="0"/>
          <w:marBottom w:val="0"/>
          <w:divBdr>
            <w:top w:val="none" w:sz="0" w:space="0" w:color="auto"/>
            <w:left w:val="none" w:sz="0" w:space="0" w:color="auto"/>
            <w:bottom w:val="none" w:sz="0" w:space="0" w:color="auto"/>
            <w:right w:val="none" w:sz="0" w:space="0" w:color="auto"/>
          </w:divBdr>
        </w:div>
        <w:div w:id="1833327734">
          <w:marLeft w:val="0"/>
          <w:marRight w:val="0"/>
          <w:marTop w:val="0"/>
          <w:marBottom w:val="0"/>
          <w:divBdr>
            <w:top w:val="none" w:sz="0" w:space="0" w:color="auto"/>
            <w:left w:val="none" w:sz="0" w:space="0" w:color="auto"/>
            <w:bottom w:val="none" w:sz="0" w:space="0" w:color="auto"/>
            <w:right w:val="none" w:sz="0" w:space="0" w:color="auto"/>
          </w:divBdr>
        </w:div>
        <w:div w:id="858202121">
          <w:marLeft w:val="0"/>
          <w:marRight w:val="0"/>
          <w:marTop w:val="0"/>
          <w:marBottom w:val="0"/>
          <w:divBdr>
            <w:top w:val="none" w:sz="0" w:space="0" w:color="auto"/>
            <w:left w:val="none" w:sz="0" w:space="0" w:color="auto"/>
            <w:bottom w:val="none" w:sz="0" w:space="0" w:color="auto"/>
            <w:right w:val="none" w:sz="0" w:space="0" w:color="auto"/>
          </w:divBdr>
        </w:div>
        <w:div w:id="2112624361">
          <w:marLeft w:val="0"/>
          <w:marRight w:val="0"/>
          <w:marTop w:val="0"/>
          <w:marBottom w:val="0"/>
          <w:divBdr>
            <w:top w:val="none" w:sz="0" w:space="0" w:color="auto"/>
            <w:left w:val="none" w:sz="0" w:space="0" w:color="auto"/>
            <w:bottom w:val="none" w:sz="0" w:space="0" w:color="auto"/>
            <w:right w:val="none" w:sz="0" w:space="0" w:color="auto"/>
          </w:divBdr>
        </w:div>
        <w:div w:id="1778209911">
          <w:marLeft w:val="0"/>
          <w:marRight w:val="0"/>
          <w:marTop w:val="0"/>
          <w:marBottom w:val="0"/>
          <w:divBdr>
            <w:top w:val="none" w:sz="0" w:space="0" w:color="auto"/>
            <w:left w:val="none" w:sz="0" w:space="0" w:color="auto"/>
            <w:bottom w:val="none" w:sz="0" w:space="0" w:color="auto"/>
            <w:right w:val="none" w:sz="0" w:space="0" w:color="auto"/>
          </w:divBdr>
        </w:div>
        <w:div w:id="109520168">
          <w:marLeft w:val="0"/>
          <w:marRight w:val="0"/>
          <w:marTop w:val="0"/>
          <w:marBottom w:val="0"/>
          <w:divBdr>
            <w:top w:val="none" w:sz="0" w:space="0" w:color="auto"/>
            <w:left w:val="none" w:sz="0" w:space="0" w:color="auto"/>
            <w:bottom w:val="none" w:sz="0" w:space="0" w:color="auto"/>
            <w:right w:val="none" w:sz="0" w:space="0" w:color="auto"/>
          </w:divBdr>
        </w:div>
        <w:div w:id="17436269">
          <w:marLeft w:val="0"/>
          <w:marRight w:val="0"/>
          <w:marTop w:val="0"/>
          <w:marBottom w:val="0"/>
          <w:divBdr>
            <w:top w:val="none" w:sz="0" w:space="0" w:color="auto"/>
            <w:left w:val="none" w:sz="0" w:space="0" w:color="auto"/>
            <w:bottom w:val="none" w:sz="0" w:space="0" w:color="auto"/>
            <w:right w:val="none" w:sz="0" w:space="0" w:color="auto"/>
          </w:divBdr>
        </w:div>
        <w:div w:id="2063480713">
          <w:marLeft w:val="0"/>
          <w:marRight w:val="0"/>
          <w:marTop w:val="0"/>
          <w:marBottom w:val="0"/>
          <w:divBdr>
            <w:top w:val="none" w:sz="0" w:space="0" w:color="auto"/>
            <w:left w:val="none" w:sz="0" w:space="0" w:color="auto"/>
            <w:bottom w:val="none" w:sz="0" w:space="0" w:color="auto"/>
            <w:right w:val="none" w:sz="0" w:space="0" w:color="auto"/>
          </w:divBdr>
        </w:div>
      </w:divsChild>
    </w:div>
    <w:div w:id="292566116">
      <w:bodyDiv w:val="1"/>
      <w:marLeft w:val="0"/>
      <w:marRight w:val="0"/>
      <w:marTop w:val="0"/>
      <w:marBottom w:val="0"/>
      <w:divBdr>
        <w:top w:val="none" w:sz="0" w:space="0" w:color="auto"/>
        <w:left w:val="none" w:sz="0" w:space="0" w:color="auto"/>
        <w:bottom w:val="none" w:sz="0" w:space="0" w:color="auto"/>
        <w:right w:val="none" w:sz="0" w:space="0" w:color="auto"/>
      </w:divBdr>
      <w:divsChild>
        <w:div w:id="1720472128">
          <w:marLeft w:val="0"/>
          <w:marRight w:val="1"/>
          <w:marTop w:val="0"/>
          <w:marBottom w:val="0"/>
          <w:divBdr>
            <w:top w:val="none" w:sz="0" w:space="0" w:color="auto"/>
            <w:left w:val="none" w:sz="0" w:space="0" w:color="auto"/>
            <w:bottom w:val="none" w:sz="0" w:space="0" w:color="auto"/>
            <w:right w:val="none" w:sz="0" w:space="0" w:color="auto"/>
          </w:divBdr>
          <w:divsChild>
            <w:div w:id="275452151">
              <w:marLeft w:val="0"/>
              <w:marRight w:val="0"/>
              <w:marTop w:val="0"/>
              <w:marBottom w:val="0"/>
              <w:divBdr>
                <w:top w:val="none" w:sz="0" w:space="0" w:color="auto"/>
                <w:left w:val="none" w:sz="0" w:space="0" w:color="auto"/>
                <w:bottom w:val="none" w:sz="0" w:space="0" w:color="auto"/>
                <w:right w:val="none" w:sz="0" w:space="0" w:color="auto"/>
              </w:divBdr>
              <w:divsChild>
                <w:div w:id="996154497">
                  <w:marLeft w:val="0"/>
                  <w:marRight w:val="1"/>
                  <w:marTop w:val="0"/>
                  <w:marBottom w:val="0"/>
                  <w:divBdr>
                    <w:top w:val="none" w:sz="0" w:space="0" w:color="auto"/>
                    <w:left w:val="none" w:sz="0" w:space="0" w:color="auto"/>
                    <w:bottom w:val="none" w:sz="0" w:space="0" w:color="auto"/>
                    <w:right w:val="none" w:sz="0" w:space="0" w:color="auto"/>
                  </w:divBdr>
                  <w:divsChild>
                    <w:div w:id="1885174133">
                      <w:marLeft w:val="0"/>
                      <w:marRight w:val="0"/>
                      <w:marTop w:val="0"/>
                      <w:marBottom w:val="0"/>
                      <w:divBdr>
                        <w:top w:val="none" w:sz="0" w:space="0" w:color="auto"/>
                        <w:left w:val="none" w:sz="0" w:space="0" w:color="auto"/>
                        <w:bottom w:val="none" w:sz="0" w:space="0" w:color="auto"/>
                        <w:right w:val="none" w:sz="0" w:space="0" w:color="auto"/>
                      </w:divBdr>
                      <w:divsChild>
                        <w:div w:id="1987515870">
                          <w:marLeft w:val="0"/>
                          <w:marRight w:val="0"/>
                          <w:marTop w:val="0"/>
                          <w:marBottom w:val="0"/>
                          <w:divBdr>
                            <w:top w:val="none" w:sz="0" w:space="0" w:color="auto"/>
                            <w:left w:val="none" w:sz="0" w:space="0" w:color="auto"/>
                            <w:bottom w:val="none" w:sz="0" w:space="0" w:color="auto"/>
                            <w:right w:val="none" w:sz="0" w:space="0" w:color="auto"/>
                          </w:divBdr>
                          <w:divsChild>
                            <w:div w:id="1039352276">
                              <w:marLeft w:val="0"/>
                              <w:marRight w:val="0"/>
                              <w:marTop w:val="120"/>
                              <w:marBottom w:val="360"/>
                              <w:divBdr>
                                <w:top w:val="none" w:sz="0" w:space="0" w:color="auto"/>
                                <w:left w:val="none" w:sz="0" w:space="0" w:color="auto"/>
                                <w:bottom w:val="none" w:sz="0" w:space="0" w:color="auto"/>
                                <w:right w:val="none" w:sz="0" w:space="0" w:color="auto"/>
                              </w:divBdr>
                              <w:divsChild>
                                <w:div w:id="436145658">
                                  <w:marLeft w:val="420"/>
                                  <w:marRight w:val="0"/>
                                  <w:marTop w:val="0"/>
                                  <w:marBottom w:val="0"/>
                                  <w:divBdr>
                                    <w:top w:val="none" w:sz="0" w:space="0" w:color="auto"/>
                                    <w:left w:val="none" w:sz="0" w:space="0" w:color="auto"/>
                                    <w:bottom w:val="none" w:sz="0" w:space="0" w:color="auto"/>
                                    <w:right w:val="none" w:sz="0" w:space="0" w:color="auto"/>
                                  </w:divBdr>
                                  <w:divsChild>
                                    <w:div w:id="21292767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257606">
      <w:bodyDiv w:val="1"/>
      <w:marLeft w:val="0"/>
      <w:marRight w:val="0"/>
      <w:marTop w:val="0"/>
      <w:marBottom w:val="0"/>
      <w:divBdr>
        <w:top w:val="none" w:sz="0" w:space="0" w:color="auto"/>
        <w:left w:val="none" w:sz="0" w:space="0" w:color="auto"/>
        <w:bottom w:val="none" w:sz="0" w:space="0" w:color="auto"/>
        <w:right w:val="none" w:sz="0" w:space="0" w:color="auto"/>
      </w:divBdr>
      <w:divsChild>
        <w:div w:id="1362973395">
          <w:marLeft w:val="0"/>
          <w:marRight w:val="1"/>
          <w:marTop w:val="0"/>
          <w:marBottom w:val="0"/>
          <w:divBdr>
            <w:top w:val="none" w:sz="0" w:space="0" w:color="auto"/>
            <w:left w:val="none" w:sz="0" w:space="0" w:color="auto"/>
            <w:bottom w:val="none" w:sz="0" w:space="0" w:color="auto"/>
            <w:right w:val="none" w:sz="0" w:space="0" w:color="auto"/>
          </w:divBdr>
          <w:divsChild>
            <w:div w:id="1613241875">
              <w:marLeft w:val="0"/>
              <w:marRight w:val="0"/>
              <w:marTop w:val="0"/>
              <w:marBottom w:val="0"/>
              <w:divBdr>
                <w:top w:val="none" w:sz="0" w:space="0" w:color="auto"/>
                <w:left w:val="none" w:sz="0" w:space="0" w:color="auto"/>
                <w:bottom w:val="none" w:sz="0" w:space="0" w:color="auto"/>
                <w:right w:val="none" w:sz="0" w:space="0" w:color="auto"/>
              </w:divBdr>
              <w:divsChild>
                <w:div w:id="1290667167">
                  <w:marLeft w:val="0"/>
                  <w:marRight w:val="1"/>
                  <w:marTop w:val="0"/>
                  <w:marBottom w:val="0"/>
                  <w:divBdr>
                    <w:top w:val="none" w:sz="0" w:space="0" w:color="auto"/>
                    <w:left w:val="none" w:sz="0" w:space="0" w:color="auto"/>
                    <w:bottom w:val="none" w:sz="0" w:space="0" w:color="auto"/>
                    <w:right w:val="none" w:sz="0" w:space="0" w:color="auto"/>
                  </w:divBdr>
                  <w:divsChild>
                    <w:div w:id="2122383826">
                      <w:marLeft w:val="0"/>
                      <w:marRight w:val="0"/>
                      <w:marTop w:val="0"/>
                      <w:marBottom w:val="0"/>
                      <w:divBdr>
                        <w:top w:val="none" w:sz="0" w:space="0" w:color="auto"/>
                        <w:left w:val="none" w:sz="0" w:space="0" w:color="auto"/>
                        <w:bottom w:val="none" w:sz="0" w:space="0" w:color="auto"/>
                        <w:right w:val="none" w:sz="0" w:space="0" w:color="auto"/>
                      </w:divBdr>
                      <w:divsChild>
                        <w:div w:id="1206409762">
                          <w:marLeft w:val="0"/>
                          <w:marRight w:val="0"/>
                          <w:marTop w:val="0"/>
                          <w:marBottom w:val="0"/>
                          <w:divBdr>
                            <w:top w:val="none" w:sz="0" w:space="0" w:color="auto"/>
                            <w:left w:val="none" w:sz="0" w:space="0" w:color="auto"/>
                            <w:bottom w:val="none" w:sz="0" w:space="0" w:color="auto"/>
                            <w:right w:val="none" w:sz="0" w:space="0" w:color="auto"/>
                          </w:divBdr>
                          <w:divsChild>
                            <w:div w:id="756243614">
                              <w:marLeft w:val="0"/>
                              <w:marRight w:val="0"/>
                              <w:marTop w:val="120"/>
                              <w:marBottom w:val="360"/>
                              <w:divBdr>
                                <w:top w:val="none" w:sz="0" w:space="0" w:color="auto"/>
                                <w:left w:val="none" w:sz="0" w:space="0" w:color="auto"/>
                                <w:bottom w:val="none" w:sz="0" w:space="0" w:color="auto"/>
                                <w:right w:val="none" w:sz="0" w:space="0" w:color="auto"/>
                              </w:divBdr>
                              <w:divsChild>
                                <w:div w:id="2145808097">
                                  <w:marLeft w:val="0"/>
                                  <w:marRight w:val="0"/>
                                  <w:marTop w:val="0"/>
                                  <w:marBottom w:val="0"/>
                                  <w:divBdr>
                                    <w:top w:val="none" w:sz="0" w:space="0" w:color="auto"/>
                                    <w:left w:val="none" w:sz="0" w:space="0" w:color="auto"/>
                                    <w:bottom w:val="none" w:sz="0" w:space="0" w:color="auto"/>
                                    <w:right w:val="none" w:sz="0" w:space="0" w:color="auto"/>
                                  </w:divBdr>
                                </w:div>
                                <w:div w:id="15391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043956">
      <w:bodyDiv w:val="1"/>
      <w:marLeft w:val="0"/>
      <w:marRight w:val="0"/>
      <w:marTop w:val="0"/>
      <w:marBottom w:val="0"/>
      <w:divBdr>
        <w:top w:val="none" w:sz="0" w:space="0" w:color="auto"/>
        <w:left w:val="none" w:sz="0" w:space="0" w:color="auto"/>
        <w:bottom w:val="none" w:sz="0" w:space="0" w:color="auto"/>
        <w:right w:val="none" w:sz="0" w:space="0" w:color="auto"/>
      </w:divBdr>
      <w:divsChild>
        <w:div w:id="371224431">
          <w:marLeft w:val="0"/>
          <w:marRight w:val="1"/>
          <w:marTop w:val="0"/>
          <w:marBottom w:val="0"/>
          <w:divBdr>
            <w:top w:val="none" w:sz="0" w:space="0" w:color="auto"/>
            <w:left w:val="none" w:sz="0" w:space="0" w:color="auto"/>
            <w:bottom w:val="none" w:sz="0" w:space="0" w:color="auto"/>
            <w:right w:val="none" w:sz="0" w:space="0" w:color="auto"/>
          </w:divBdr>
          <w:divsChild>
            <w:div w:id="788938904">
              <w:marLeft w:val="0"/>
              <w:marRight w:val="0"/>
              <w:marTop w:val="0"/>
              <w:marBottom w:val="0"/>
              <w:divBdr>
                <w:top w:val="none" w:sz="0" w:space="0" w:color="auto"/>
                <w:left w:val="none" w:sz="0" w:space="0" w:color="auto"/>
                <w:bottom w:val="none" w:sz="0" w:space="0" w:color="auto"/>
                <w:right w:val="none" w:sz="0" w:space="0" w:color="auto"/>
              </w:divBdr>
              <w:divsChild>
                <w:div w:id="1181047889">
                  <w:marLeft w:val="0"/>
                  <w:marRight w:val="1"/>
                  <w:marTop w:val="0"/>
                  <w:marBottom w:val="0"/>
                  <w:divBdr>
                    <w:top w:val="none" w:sz="0" w:space="0" w:color="auto"/>
                    <w:left w:val="none" w:sz="0" w:space="0" w:color="auto"/>
                    <w:bottom w:val="none" w:sz="0" w:space="0" w:color="auto"/>
                    <w:right w:val="none" w:sz="0" w:space="0" w:color="auto"/>
                  </w:divBdr>
                  <w:divsChild>
                    <w:div w:id="143472102">
                      <w:marLeft w:val="0"/>
                      <w:marRight w:val="0"/>
                      <w:marTop w:val="0"/>
                      <w:marBottom w:val="0"/>
                      <w:divBdr>
                        <w:top w:val="none" w:sz="0" w:space="0" w:color="auto"/>
                        <w:left w:val="none" w:sz="0" w:space="0" w:color="auto"/>
                        <w:bottom w:val="none" w:sz="0" w:space="0" w:color="auto"/>
                        <w:right w:val="none" w:sz="0" w:space="0" w:color="auto"/>
                      </w:divBdr>
                      <w:divsChild>
                        <w:div w:id="1829401208">
                          <w:marLeft w:val="0"/>
                          <w:marRight w:val="0"/>
                          <w:marTop w:val="0"/>
                          <w:marBottom w:val="0"/>
                          <w:divBdr>
                            <w:top w:val="none" w:sz="0" w:space="0" w:color="auto"/>
                            <w:left w:val="none" w:sz="0" w:space="0" w:color="auto"/>
                            <w:bottom w:val="none" w:sz="0" w:space="0" w:color="auto"/>
                            <w:right w:val="none" w:sz="0" w:space="0" w:color="auto"/>
                          </w:divBdr>
                          <w:divsChild>
                            <w:div w:id="1456607543">
                              <w:marLeft w:val="0"/>
                              <w:marRight w:val="0"/>
                              <w:marTop w:val="120"/>
                              <w:marBottom w:val="360"/>
                              <w:divBdr>
                                <w:top w:val="none" w:sz="0" w:space="0" w:color="auto"/>
                                <w:left w:val="none" w:sz="0" w:space="0" w:color="auto"/>
                                <w:bottom w:val="none" w:sz="0" w:space="0" w:color="auto"/>
                                <w:right w:val="none" w:sz="0" w:space="0" w:color="auto"/>
                              </w:divBdr>
                              <w:divsChild>
                                <w:div w:id="1913469458">
                                  <w:marLeft w:val="420"/>
                                  <w:marRight w:val="0"/>
                                  <w:marTop w:val="0"/>
                                  <w:marBottom w:val="0"/>
                                  <w:divBdr>
                                    <w:top w:val="none" w:sz="0" w:space="0" w:color="auto"/>
                                    <w:left w:val="none" w:sz="0" w:space="0" w:color="auto"/>
                                    <w:bottom w:val="none" w:sz="0" w:space="0" w:color="auto"/>
                                    <w:right w:val="none" w:sz="0" w:space="0" w:color="auto"/>
                                  </w:divBdr>
                                  <w:divsChild>
                                    <w:div w:id="19146635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585219">
      <w:bodyDiv w:val="1"/>
      <w:marLeft w:val="0"/>
      <w:marRight w:val="0"/>
      <w:marTop w:val="0"/>
      <w:marBottom w:val="0"/>
      <w:divBdr>
        <w:top w:val="none" w:sz="0" w:space="0" w:color="auto"/>
        <w:left w:val="none" w:sz="0" w:space="0" w:color="auto"/>
        <w:bottom w:val="none" w:sz="0" w:space="0" w:color="auto"/>
        <w:right w:val="none" w:sz="0" w:space="0" w:color="auto"/>
      </w:divBdr>
      <w:divsChild>
        <w:div w:id="1384059909">
          <w:marLeft w:val="0"/>
          <w:marRight w:val="1"/>
          <w:marTop w:val="0"/>
          <w:marBottom w:val="0"/>
          <w:divBdr>
            <w:top w:val="none" w:sz="0" w:space="0" w:color="auto"/>
            <w:left w:val="none" w:sz="0" w:space="0" w:color="auto"/>
            <w:bottom w:val="none" w:sz="0" w:space="0" w:color="auto"/>
            <w:right w:val="none" w:sz="0" w:space="0" w:color="auto"/>
          </w:divBdr>
          <w:divsChild>
            <w:div w:id="280309368">
              <w:marLeft w:val="0"/>
              <w:marRight w:val="0"/>
              <w:marTop w:val="0"/>
              <w:marBottom w:val="0"/>
              <w:divBdr>
                <w:top w:val="none" w:sz="0" w:space="0" w:color="auto"/>
                <w:left w:val="none" w:sz="0" w:space="0" w:color="auto"/>
                <w:bottom w:val="none" w:sz="0" w:space="0" w:color="auto"/>
                <w:right w:val="none" w:sz="0" w:space="0" w:color="auto"/>
              </w:divBdr>
              <w:divsChild>
                <w:div w:id="1208570876">
                  <w:marLeft w:val="0"/>
                  <w:marRight w:val="1"/>
                  <w:marTop w:val="0"/>
                  <w:marBottom w:val="0"/>
                  <w:divBdr>
                    <w:top w:val="none" w:sz="0" w:space="0" w:color="auto"/>
                    <w:left w:val="none" w:sz="0" w:space="0" w:color="auto"/>
                    <w:bottom w:val="none" w:sz="0" w:space="0" w:color="auto"/>
                    <w:right w:val="none" w:sz="0" w:space="0" w:color="auto"/>
                  </w:divBdr>
                  <w:divsChild>
                    <w:div w:id="116411192">
                      <w:marLeft w:val="0"/>
                      <w:marRight w:val="0"/>
                      <w:marTop w:val="0"/>
                      <w:marBottom w:val="0"/>
                      <w:divBdr>
                        <w:top w:val="none" w:sz="0" w:space="0" w:color="auto"/>
                        <w:left w:val="none" w:sz="0" w:space="0" w:color="auto"/>
                        <w:bottom w:val="none" w:sz="0" w:space="0" w:color="auto"/>
                        <w:right w:val="none" w:sz="0" w:space="0" w:color="auto"/>
                      </w:divBdr>
                      <w:divsChild>
                        <w:div w:id="1073086761">
                          <w:marLeft w:val="0"/>
                          <w:marRight w:val="0"/>
                          <w:marTop w:val="0"/>
                          <w:marBottom w:val="0"/>
                          <w:divBdr>
                            <w:top w:val="none" w:sz="0" w:space="0" w:color="auto"/>
                            <w:left w:val="none" w:sz="0" w:space="0" w:color="auto"/>
                            <w:bottom w:val="none" w:sz="0" w:space="0" w:color="auto"/>
                            <w:right w:val="none" w:sz="0" w:space="0" w:color="auto"/>
                          </w:divBdr>
                          <w:divsChild>
                            <w:div w:id="677271793">
                              <w:marLeft w:val="0"/>
                              <w:marRight w:val="0"/>
                              <w:marTop w:val="120"/>
                              <w:marBottom w:val="360"/>
                              <w:divBdr>
                                <w:top w:val="none" w:sz="0" w:space="0" w:color="auto"/>
                                <w:left w:val="none" w:sz="0" w:space="0" w:color="auto"/>
                                <w:bottom w:val="none" w:sz="0" w:space="0" w:color="auto"/>
                                <w:right w:val="none" w:sz="0" w:space="0" w:color="auto"/>
                              </w:divBdr>
                              <w:divsChild>
                                <w:div w:id="318536640">
                                  <w:marLeft w:val="420"/>
                                  <w:marRight w:val="0"/>
                                  <w:marTop w:val="0"/>
                                  <w:marBottom w:val="0"/>
                                  <w:divBdr>
                                    <w:top w:val="none" w:sz="0" w:space="0" w:color="auto"/>
                                    <w:left w:val="none" w:sz="0" w:space="0" w:color="auto"/>
                                    <w:bottom w:val="none" w:sz="0" w:space="0" w:color="auto"/>
                                    <w:right w:val="none" w:sz="0" w:space="0" w:color="auto"/>
                                  </w:divBdr>
                                  <w:divsChild>
                                    <w:div w:id="14385969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828536">
      <w:bodyDiv w:val="1"/>
      <w:marLeft w:val="0"/>
      <w:marRight w:val="0"/>
      <w:marTop w:val="0"/>
      <w:marBottom w:val="0"/>
      <w:divBdr>
        <w:top w:val="none" w:sz="0" w:space="0" w:color="auto"/>
        <w:left w:val="none" w:sz="0" w:space="0" w:color="auto"/>
        <w:bottom w:val="none" w:sz="0" w:space="0" w:color="auto"/>
        <w:right w:val="none" w:sz="0" w:space="0" w:color="auto"/>
      </w:divBdr>
      <w:divsChild>
        <w:div w:id="1798793774">
          <w:marLeft w:val="0"/>
          <w:marRight w:val="1"/>
          <w:marTop w:val="0"/>
          <w:marBottom w:val="0"/>
          <w:divBdr>
            <w:top w:val="none" w:sz="0" w:space="0" w:color="auto"/>
            <w:left w:val="none" w:sz="0" w:space="0" w:color="auto"/>
            <w:bottom w:val="none" w:sz="0" w:space="0" w:color="auto"/>
            <w:right w:val="none" w:sz="0" w:space="0" w:color="auto"/>
          </w:divBdr>
          <w:divsChild>
            <w:div w:id="1252274986">
              <w:marLeft w:val="0"/>
              <w:marRight w:val="0"/>
              <w:marTop w:val="0"/>
              <w:marBottom w:val="0"/>
              <w:divBdr>
                <w:top w:val="none" w:sz="0" w:space="0" w:color="auto"/>
                <w:left w:val="none" w:sz="0" w:space="0" w:color="auto"/>
                <w:bottom w:val="none" w:sz="0" w:space="0" w:color="auto"/>
                <w:right w:val="none" w:sz="0" w:space="0" w:color="auto"/>
              </w:divBdr>
              <w:divsChild>
                <w:div w:id="711541223">
                  <w:marLeft w:val="0"/>
                  <w:marRight w:val="1"/>
                  <w:marTop w:val="0"/>
                  <w:marBottom w:val="0"/>
                  <w:divBdr>
                    <w:top w:val="none" w:sz="0" w:space="0" w:color="auto"/>
                    <w:left w:val="none" w:sz="0" w:space="0" w:color="auto"/>
                    <w:bottom w:val="none" w:sz="0" w:space="0" w:color="auto"/>
                    <w:right w:val="none" w:sz="0" w:space="0" w:color="auto"/>
                  </w:divBdr>
                  <w:divsChild>
                    <w:div w:id="1260405636">
                      <w:marLeft w:val="0"/>
                      <w:marRight w:val="0"/>
                      <w:marTop w:val="0"/>
                      <w:marBottom w:val="0"/>
                      <w:divBdr>
                        <w:top w:val="none" w:sz="0" w:space="0" w:color="auto"/>
                        <w:left w:val="none" w:sz="0" w:space="0" w:color="auto"/>
                        <w:bottom w:val="none" w:sz="0" w:space="0" w:color="auto"/>
                        <w:right w:val="none" w:sz="0" w:space="0" w:color="auto"/>
                      </w:divBdr>
                      <w:divsChild>
                        <w:div w:id="574435186">
                          <w:marLeft w:val="0"/>
                          <w:marRight w:val="0"/>
                          <w:marTop w:val="0"/>
                          <w:marBottom w:val="0"/>
                          <w:divBdr>
                            <w:top w:val="none" w:sz="0" w:space="0" w:color="auto"/>
                            <w:left w:val="none" w:sz="0" w:space="0" w:color="auto"/>
                            <w:bottom w:val="none" w:sz="0" w:space="0" w:color="auto"/>
                            <w:right w:val="none" w:sz="0" w:space="0" w:color="auto"/>
                          </w:divBdr>
                          <w:divsChild>
                            <w:div w:id="1918974514">
                              <w:marLeft w:val="0"/>
                              <w:marRight w:val="0"/>
                              <w:marTop w:val="120"/>
                              <w:marBottom w:val="360"/>
                              <w:divBdr>
                                <w:top w:val="none" w:sz="0" w:space="0" w:color="auto"/>
                                <w:left w:val="none" w:sz="0" w:space="0" w:color="auto"/>
                                <w:bottom w:val="none" w:sz="0" w:space="0" w:color="auto"/>
                                <w:right w:val="none" w:sz="0" w:space="0" w:color="auto"/>
                              </w:divBdr>
                              <w:divsChild>
                                <w:div w:id="991522219">
                                  <w:marLeft w:val="420"/>
                                  <w:marRight w:val="0"/>
                                  <w:marTop w:val="0"/>
                                  <w:marBottom w:val="0"/>
                                  <w:divBdr>
                                    <w:top w:val="none" w:sz="0" w:space="0" w:color="auto"/>
                                    <w:left w:val="none" w:sz="0" w:space="0" w:color="auto"/>
                                    <w:bottom w:val="none" w:sz="0" w:space="0" w:color="auto"/>
                                    <w:right w:val="none" w:sz="0" w:space="0" w:color="auto"/>
                                  </w:divBdr>
                                  <w:divsChild>
                                    <w:div w:id="1395198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034780">
      <w:bodyDiv w:val="1"/>
      <w:marLeft w:val="0"/>
      <w:marRight w:val="0"/>
      <w:marTop w:val="0"/>
      <w:marBottom w:val="0"/>
      <w:divBdr>
        <w:top w:val="none" w:sz="0" w:space="0" w:color="auto"/>
        <w:left w:val="none" w:sz="0" w:space="0" w:color="auto"/>
        <w:bottom w:val="none" w:sz="0" w:space="0" w:color="auto"/>
        <w:right w:val="none" w:sz="0" w:space="0" w:color="auto"/>
      </w:divBdr>
      <w:divsChild>
        <w:div w:id="286590120">
          <w:marLeft w:val="0"/>
          <w:marRight w:val="1"/>
          <w:marTop w:val="0"/>
          <w:marBottom w:val="0"/>
          <w:divBdr>
            <w:top w:val="none" w:sz="0" w:space="0" w:color="auto"/>
            <w:left w:val="none" w:sz="0" w:space="0" w:color="auto"/>
            <w:bottom w:val="none" w:sz="0" w:space="0" w:color="auto"/>
            <w:right w:val="none" w:sz="0" w:space="0" w:color="auto"/>
          </w:divBdr>
          <w:divsChild>
            <w:div w:id="297952614">
              <w:marLeft w:val="0"/>
              <w:marRight w:val="0"/>
              <w:marTop w:val="0"/>
              <w:marBottom w:val="0"/>
              <w:divBdr>
                <w:top w:val="none" w:sz="0" w:space="0" w:color="auto"/>
                <w:left w:val="none" w:sz="0" w:space="0" w:color="auto"/>
                <w:bottom w:val="none" w:sz="0" w:space="0" w:color="auto"/>
                <w:right w:val="none" w:sz="0" w:space="0" w:color="auto"/>
              </w:divBdr>
              <w:divsChild>
                <w:div w:id="436408245">
                  <w:marLeft w:val="0"/>
                  <w:marRight w:val="1"/>
                  <w:marTop w:val="0"/>
                  <w:marBottom w:val="0"/>
                  <w:divBdr>
                    <w:top w:val="none" w:sz="0" w:space="0" w:color="auto"/>
                    <w:left w:val="none" w:sz="0" w:space="0" w:color="auto"/>
                    <w:bottom w:val="none" w:sz="0" w:space="0" w:color="auto"/>
                    <w:right w:val="none" w:sz="0" w:space="0" w:color="auto"/>
                  </w:divBdr>
                  <w:divsChild>
                    <w:div w:id="467868291">
                      <w:marLeft w:val="0"/>
                      <w:marRight w:val="0"/>
                      <w:marTop w:val="0"/>
                      <w:marBottom w:val="0"/>
                      <w:divBdr>
                        <w:top w:val="none" w:sz="0" w:space="0" w:color="auto"/>
                        <w:left w:val="none" w:sz="0" w:space="0" w:color="auto"/>
                        <w:bottom w:val="none" w:sz="0" w:space="0" w:color="auto"/>
                        <w:right w:val="none" w:sz="0" w:space="0" w:color="auto"/>
                      </w:divBdr>
                      <w:divsChild>
                        <w:div w:id="1426611324">
                          <w:marLeft w:val="0"/>
                          <w:marRight w:val="0"/>
                          <w:marTop w:val="0"/>
                          <w:marBottom w:val="0"/>
                          <w:divBdr>
                            <w:top w:val="none" w:sz="0" w:space="0" w:color="auto"/>
                            <w:left w:val="none" w:sz="0" w:space="0" w:color="auto"/>
                            <w:bottom w:val="none" w:sz="0" w:space="0" w:color="auto"/>
                            <w:right w:val="none" w:sz="0" w:space="0" w:color="auto"/>
                          </w:divBdr>
                          <w:divsChild>
                            <w:div w:id="1089886223">
                              <w:marLeft w:val="0"/>
                              <w:marRight w:val="0"/>
                              <w:marTop w:val="120"/>
                              <w:marBottom w:val="360"/>
                              <w:divBdr>
                                <w:top w:val="none" w:sz="0" w:space="0" w:color="auto"/>
                                <w:left w:val="none" w:sz="0" w:space="0" w:color="auto"/>
                                <w:bottom w:val="none" w:sz="0" w:space="0" w:color="auto"/>
                                <w:right w:val="none" w:sz="0" w:space="0" w:color="auto"/>
                              </w:divBdr>
                              <w:divsChild>
                                <w:div w:id="777988534">
                                  <w:marLeft w:val="420"/>
                                  <w:marRight w:val="0"/>
                                  <w:marTop w:val="0"/>
                                  <w:marBottom w:val="0"/>
                                  <w:divBdr>
                                    <w:top w:val="none" w:sz="0" w:space="0" w:color="auto"/>
                                    <w:left w:val="none" w:sz="0" w:space="0" w:color="auto"/>
                                    <w:bottom w:val="none" w:sz="0" w:space="0" w:color="auto"/>
                                    <w:right w:val="none" w:sz="0" w:space="0" w:color="auto"/>
                                  </w:divBdr>
                                  <w:divsChild>
                                    <w:div w:id="15155374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93599">
      <w:bodyDiv w:val="1"/>
      <w:marLeft w:val="0"/>
      <w:marRight w:val="0"/>
      <w:marTop w:val="0"/>
      <w:marBottom w:val="0"/>
      <w:divBdr>
        <w:top w:val="none" w:sz="0" w:space="0" w:color="auto"/>
        <w:left w:val="none" w:sz="0" w:space="0" w:color="auto"/>
        <w:bottom w:val="none" w:sz="0" w:space="0" w:color="auto"/>
        <w:right w:val="none" w:sz="0" w:space="0" w:color="auto"/>
      </w:divBdr>
      <w:divsChild>
        <w:div w:id="54208799">
          <w:marLeft w:val="0"/>
          <w:marRight w:val="1"/>
          <w:marTop w:val="0"/>
          <w:marBottom w:val="0"/>
          <w:divBdr>
            <w:top w:val="none" w:sz="0" w:space="0" w:color="auto"/>
            <w:left w:val="none" w:sz="0" w:space="0" w:color="auto"/>
            <w:bottom w:val="none" w:sz="0" w:space="0" w:color="auto"/>
            <w:right w:val="none" w:sz="0" w:space="0" w:color="auto"/>
          </w:divBdr>
          <w:divsChild>
            <w:div w:id="1696880212">
              <w:marLeft w:val="0"/>
              <w:marRight w:val="0"/>
              <w:marTop w:val="0"/>
              <w:marBottom w:val="0"/>
              <w:divBdr>
                <w:top w:val="none" w:sz="0" w:space="0" w:color="auto"/>
                <w:left w:val="none" w:sz="0" w:space="0" w:color="auto"/>
                <w:bottom w:val="none" w:sz="0" w:space="0" w:color="auto"/>
                <w:right w:val="none" w:sz="0" w:space="0" w:color="auto"/>
              </w:divBdr>
              <w:divsChild>
                <w:div w:id="1034961587">
                  <w:marLeft w:val="0"/>
                  <w:marRight w:val="1"/>
                  <w:marTop w:val="0"/>
                  <w:marBottom w:val="0"/>
                  <w:divBdr>
                    <w:top w:val="none" w:sz="0" w:space="0" w:color="auto"/>
                    <w:left w:val="none" w:sz="0" w:space="0" w:color="auto"/>
                    <w:bottom w:val="none" w:sz="0" w:space="0" w:color="auto"/>
                    <w:right w:val="none" w:sz="0" w:space="0" w:color="auto"/>
                  </w:divBdr>
                  <w:divsChild>
                    <w:div w:id="351490889">
                      <w:marLeft w:val="0"/>
                      <w:marRight w:val="0"/>
                      <w:marTop w:val="0"/>
                      <w:marBottom w:val="0"/>
                      <w:divBdr>
                        <w:top w:val="none" w:sz="0" w:space="0" w:color="auto"/>
                        <w:left w:val="none" w:sz="0" w:space="0" w:color="auto"/>
                        <w:bottom w:val="none" w:sz="0" w:space="0" w:color="auto"/>
                        <w:right w:val="none" w:sz="0" w:space="0" w:color="auto"/>
                      </w:divBdr>
                      <w:divsChild>
                        <w:div w:id="523598310">
                          <w:marLeft w:val="0"/>
                          <w:marRight w:val="0"/>
                          <w:marTop w:val="0"/>
                          <w:marBottom w:val="0"/>
                          <w:divBdr>
                            <w:top w:val="none" w:sz="0" w:space="0" w:color="auto"/>
                            <w:left w:val="none" w:sz="0" w:space="0" w:color="auto"/>
                            <w:bottom w:val="none" w:sz="0" w:space="0" w:color="auto"/>
                            <w:right w:val="none" w:sz="0" w:space="0" w:color="auto"/>
                          </w:divBdr>
                          <w:divsChild>
                            <w:div w:id="305546035">
                              <w:marLeft w:val="0"/>
                              <w:marRight w:val="0"/>
                              <w:marTop w:val="120"/>
                              <w:marBottom w:val="360"/>
                              <w:divBdr>
                                <w:top w:val="none" w:sz="0" w:space="0" w:color="auto"/>
                                <w:left w:val="none" w:sz="0" w:space="0" w:color="auto"/>
                                <w:bottom w:val="none" w:sz="0" w:space="0" w:color="auto"/>
                                <w:right w:val="none" w:sz="0" w:space="0" w:color="auto"/>
                              </w:divBdr>
                              <w:divsChild>
                                <w:div w:id="43524409">
                                  <w:marLeft w:val="420"/>
                                  <w:marRight w:val="0"/>
                                  <w:marTop w:val="0"/>
                                  <w:marBottom w:val="0"/>
                                  <w:divBdr>
                                    <w:top w:val="none" w:sz="0" w:space="0" w:color="auto"/>
                                    <w:left w:val="none" w:sz="0" w:space="0" w:color="auto"/>
                                    <w:bottom w:val="none" w:sz="0" w:space="0" w:color="auto"/>
                                    <w:right w:val="none" w:sz="0" w:space="0" w:color="auto"/>
                                  </w:divBdr>
                                  <w:divsChild>
                                    <w:div w:id="3757370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573600">
      <w:bodyDiv w:val="1"/>
      <w:marLeft w:val="0"/>
      <w:marRight w:val="0"/>
      <w:marTop w:val="0"/>
      <w:marBottom w:val="0"/>
      <w:divBdr>
        <w:top w:val="none" w:sz="0" w:space="0" w:color="auto"/>
        <w:left w:val="none" w:sz="0" w:space="0" w:color="auto"/>
        <w:bottom w:val="none" w:sz="0" w:space="0" w:color="auto"/>
        <w:right w:val="none" w:sz="0" w:space="0" w:color="auto"/>
      </w:divBdr>
      <w:divsChild>
        <w:div w:id="1424642265">
          <w:marLeft w:val="0"/>
          <w:marRight w:val="1"/>
          <w:marTop w:val="0"/>
          <w:marBottom w:val="0"/>
          <w:divBdr>
            <w:top w:val="none" w:sz="0" w:space="0" w:color="auto"/>
            <w:left w:val="none" w:sz="0" w:space="0" w:color="auto"/>
            <w:bottom w:val="none" w:sz="0" w:space="0" w:color="auto"/>
            <w:right w:val="none" w:sz="0" w:space="0" w:color="auto"/>
          </w:divBdr>
          <w:divsChild>
            <w:div w:id="936864768">
              <w:marLeft w:val="0"/>
              <w:marRight w:val="0"/>
              <w:marTop w:val="0"/>
              <w:marBottom w:val="0"/>
              <w:divBdr>
                <w:top w:val="none" w:sz="0" w:space="0" w:color="auto"/>
                <w:left w:val="none" w:sz="0" w:space="0" w:color="auto"/>
                <w:bottom w:val="none" w:sz="0" w:space="0" w:color="auto"/>
                <w:right w:val="none" w:sz="0" w:space="0" w:color="auto"/>
              </w:divBdr>
              <w:divsChild>
                <w:div w:id="1258519425">
                  <w:marLeft w:val="0"/>
                  <w:marRight w:val="1"/>
                  <w:marTop w:val="0"/>
                  <w:marBottom w:val="0"/>
                  <w:divBdr>
                    <w:top w:val="none" w:sz="0" w:space="0" w:color="auto"/>
                    <w:left w:val="none" w:sz="0" w:space="0" w:color="auto"/>
                    <w:bottom w:val="none" w:sz="0" w:space="0" w:color="auto"/>
                    <w:right w:val="none" w:sz="0" w:space="0" w:color="auto"/>
                  </w:divBdr>
                  <w:divsChild>
                    <w:div w:id="1605572258">
                      <w:marLeft w:val="0"/>
                      <w:marRight w:val="0"/>
                      <w:marTop w:val="0"/>
                      <w:marBottom w:val="0"/>
                      <w:divBdr>
                        <w:top w:val="none" w:sz="0" w:space="0" w:color="auto"/>
                        <w:left w:val="none" w:sz="0" w:space="0" w:color="auto"/>
                        <w:bottom w:val="none" w:sz="0" w:space="0" w:color="auto"/>
                        <w:right w:val="none" w:sz="0" w:space="0" w:color="auto"/>
                      </w:divBdr>
                      <w:divsChild>
                        <w:div w:id="1907766054">
                          <w:marLeft w:val="0"/>
                          <w:marRight w:val="0"/>
                          <w:marTop w:val="0"/>
                          <w:marBottom w:val="0"/>
                          <w:divBdr>
                            <w:top w:val="none" w:sz="0" w:space="0" w:color="auto"/>
                            <w:left w:val="none" w:sz="0" w:space="0" w:color="auto"/>
                            <w:bottom w:val="none" w:sz="0" w:space="0" w:color="auto"/>
                            <w:right w:val="none" w:sz="0" w:space="0" w:color="auto"/>
                          </w:divBdr>
                          <w:divsChild>
                            <w:div w:id="551307429">
                              <w:marLeft w:val="0"/>
                              <w:marRight w:val="0"/>
                              <w:marTop w:val="120"/>
                              <w:marBottom w:val="360"/>
                              <w:divBdr>
                                <w:top w:val="none" w:sz="0" w:space="0" w:color="auto"/>
                                <w:left w:val="none" w:sz="0" w:space="0" w:color="auto"/>
                                <w:bottom w:val="none" w:sz="0" w:space="0" w:color="auto"/>
                                <w:right w:val="none" w:sz="0" w:space="0" w:color="auto"/>
                              </w:divBdr>
                              <w:divsChild>
                                <w:div w:id="1592546297">
                                  <w:marLeft w:val="420"/>
                                  <w:marRight w:val="0"/>
                                  <w:marTop w:val="0"/>
                                  <w:marBottom w:val="0"/>
                                  <w:divBdr>
                                    <w:top w:val="none" w:sz="0" w:space="0" w:color="auto"/>
                                    <w:left w:val="none" w:sz="0" w:space="0" w:color="auto"/>
                                    <w:bottom w:val="none" w:sz="0" w:space="0" w:color="auto"/>
                                    <w:right w:val="none" w:sz="0" w:space="0" w:color="auto"/>
                                  </w:divBdr>
                                  <w:divsChild>
                                    <w:div w:id="1503937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1018">
      <w:bodyDiv w:val="1"/>
      <w:marLeft w:val="0"/>
      <w:marRight w:val="0"/>
      <w:marTop w:val="0"/>
      <w:marBottom w:val="0"/>
      <w:divBdr>
        <w:top w:val="none" w:sz="0" w:space="0" w:color="auto"/>
        <w:left w:val="none" w:sz="0" w:space="0" w:color="auto"/>
        <w:bottom w:val="none" w:sz="0" w:space="0" w:color="auto"/>
        <w:right w:val="none" w:sz="0" w:space="0" w:color="auto"/>
      </w:divBdr>
      <w:divsChild>
        <w:div w:id="1461998969">
          <w:marLeft w:val="0"/>
          <w:marRight w:val="1"/>
          <w:marTop w:val="0"/>
          <w:marBottom w:val="0"/>
          <w:divBdr>
            <w:top w:val="none" w:sz="0" w:space="0" w:color="auto"/>
            <w:left w:val="none" w:sz="0" w:space="0" w:color="auto"/>
            <w:bottom w:val="none" w:sz="0" w:space="0" w:color="auto"/>
            <w:right w:val="none" w:sz="0" w:space="0" w:color="auto"/>
          </w:divBdr>
          <w:divsChild>
            <w:div w:id="1225993511">
              <w:marLeft w:val="0"/>
              <w:marRight w:val="0"/>
              <w:marTop w:val="0"/>
              <w:marBottom w:val="0"/>
              <w:divBdr>
                <w:top w:val="none" w:sz="0" w:space="0" w:color="auto"/>
                <w:left w:val="none" w:sz="0" w:space="0" w:color="auto"/>
                <w:bottom w:val="none" w:sz="0" w:space="0" w:color="auto"/>
                <w:right w:val="none" w:sz="0" w:space="0" w:color="auto"/>
              </w:divBdr>
              <w:divsChild>
                <w:div w:id="1508983027">
                  <w:marLeft w:val="0"/>
                  <w:marRight w:val="1"/>
                  <w:marTop w:val="0"/>
                  <w:marBottom w:val="0"/>
                  <w:divBdr>
                    <w:top w:val="none" w:sz="0" w:space="0" w:color="auto"/>
                    <w:left w:val="none" w:sz="0" w:space="0" w:color="auto"/>
                    <w:bottom w:val="none" w:sz="0" w:space="0" w:color="auto"/>
                    <w:right w:val="none" w:sz="0" w:space="0" w:color="auto"/>
                  </w:divBdr>
                  <w:divsChild>
                    <w:div w:id="1731224342">
                      <w:marLeft w:val="0"/>
                      <w:marRight w:val="0"/>
                      <w:marTop w:val="0"/>
                      <w:marBottom w:val="0"/>
                      <w:divBdr>
                        <w:top w:val="none" w:sz="0" w:space="0" w:color="auto"/>
                        <w:left w:val="none" w:sz="0" w:space="0" w:color="auto"/>
                        <w:bottom w:val="none" w:sz="0" w:space="0" w:color="auto"/>
                        <w:right w:val="none" w:sz="0" w:space="0" w:color="auto"/>
                      </w:divBdr>
                      <w:divsChild>
                        <w:div w:id="198707667">
                          <w:marLeft w:val="0"/>
                          <w:marRight w:val="0"/>
                          <w:marTop w:val="0"/>
                          <w:marBottom w:val="0"/>
                          <w:divBdr>
                            <w:top w:val="none" w:sz="0" w:space="0" w:color="auto"/>
                            <w:left w:val="none" w:sz="0" w:space="0" w:color="auto"/>
                            <w:bottom w:val="none" w:sz="0" w:space="0" w:color="auto"/>
                            <w:right w:val="none" w:sz="0" w:space="0" w:color="auto"/>
                          </w:divBdr>
                          <w:divsChild>
                            <w:div w:id="1937396865">
                              <w:marLeft w:val="0"/>
                              <w:marRight w:val="0"/>
                              <w:marTop w:val="120"/>
                              <w:marBottom w:val="360"/>
                              <w:divBdr>
                                <w:top w:val="none" w:sz="0" w:space="0" w:color="auto"/>
                                <w:left w:val="none" w:sz="0" w:space="0" w:color="auto"/>
                                <w:bottom w:val="none" w:sz="0" w:space="0" w:color="auto"/>
                                <w:right w:val="none" w:sz="0" w:space="0" w:color="auto"/>
                              </w:divBdr>
                              <w:divsChild>
                                <w:div w:id="1176967716">
                                  <w:marLeft w:val="420"/>
                                  <w:marRight w:val="0"/>
                                  <w:marTop w:val="0"/>
                                  <w:marBottom w:val="0"/>
                                  <w:divBdr>
                                    <w:top w:val="none" w:sz="0" w:space="0" w:color="auto"/>
                                    <w:left w:val="none" w:sz="0" w:space="0" w:color="auto"/>
                                    <w:bottom w:val="none" w:sz="0" w:space="0" w:color="auto"/>
                                    <w:right w:val="none" w:sz="0" w:space="0" w:color="auto"/>
                                  </w:divBdr>
                                  <w:divsChild>
                                    <w:div w:id="269121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480423">
      <w:bodyDiv w:val="1"/>
      <w:marLeft w:val="0"/>
      <w:marRight w:val="0"/>
      <w:marTop w:val="0"/>
      <w:marBottom w:val="0"/>
      <w:divBdr>
        <w:top w:val="none" w:sz="0" w:space="0" w:color="auto"/>
        <w:left w:val="none" w:sz="0" w:space="0" w:color="auto"/>
        <w:bottom w:val="none" w:sz="0" w:space="0" w:color="auto"/>
        <w:right w:val="none" w:sz="0" w:space="0" w:color="auto"/>
      </w:divBdr>
      <w:divsChild>
        <w:div w:id="303432515">
          <w:marLeft w:val="0"/>
          <w:marRight w:val="0"/>
          <w:marTop w:val="0"/>
          <w:marBottom w:val="0"/>
          <w:divBdr>
            <w:top w:val="none" w:sz="0" w:space="0" w:color="auto"/>
            <w:left w:val="none" w:sz="0" w:space="0" w:color="auto"/>
            <w:bottom w:val="none" w:sz="0" w:space="0" w:color="auto"/>
            <w:right w:val="none" w:sz="0" w:space="0" w:color="auto"/>
          </w:divBdr>
          <w:divsChild>
            <w:div w:id="778372440">
              <w:marLeft w:val="0"/>
              <w:marRight w:val="0"/>
              <w:marTop w:val="0"/>
              <w:marBottom w:val="0"/>
              <w:divBdr>
                <w:top w:val="none" w:sz="0" w:space="0" w:color="auto"/>
                <w:left w:val="none" w:sz="0" w:space="0" w:color="auto"/>
                <w:bottom w:val="none" w:sz="0" w:space="0" w:color="auto"/>
                <w:right w:val="none" w:sz="0" w:space="0" w:color="auto"/>
              </w:divBdr>
              <w:divsChild>
                <w:div w:id="1444349600">
                  <w:marLeft w:val="0"/>
                  <w:marRight w:val="0"/>
                  <w:marTop w:val="0"/>
                  <w:marBottom w:val="0"/>
                  <w:divBdr>
                    <w:top w:val="none" w:sz="0" w:space="0" w:color="auto"/>
                    <w:left w:val="none" w:sz="0" w:space="0" w:color="auto"/>
                    <w:bottom w:val="none" w:sz="0" w:space="0" w:color="auto"/>
                    <w:right w:val="none" w:sz="0" w:space="0" w:color="auto"/>
                  </w:divBdr>
                  <w:divsChild>
                    <w:div w:id="1632402606">
                      <w:marLeft w:val="0"/>
                      <w:marRight w:val="0"/>
                      <w:marTop w:val="0"/>
                      <w:marBottom w:val="0"/>
                      <w:divBdr>
                        <w:top w:val="none" w:sz="0" w:space="0" w:color="auto"/>
                        <w:left w:val="none" w:sz="0" w:space="0" w:color="auto"/>
                        <w:bottom w:val="none" w:sz="0" w:space="0" w:color="auto"/>
                        <w:right w:val="none" w:sz="0" w:space="0" w:color="auto"/>
                      </w:divBdr>
                      <w:divsChild>
                        <w:div w:id="343165856">
                          <w:marLeft w:val="0"/>
                          <w:marRight w:val="0"/>
                          <w:marTop w:val="0"/>
                          <w:marBottom w:val="0"/>
                          <w:divBdr>
                            <w:top w:val="none" w:sz="0" w:space="0" w:color="auto"/>
                            <w:left w:val="none" w:sz="0" w:space="0" w:color="auto"/>
                            <w:bottom w:val="none" w:sz="0" w:space="0" w:color="auto"/>
                            <w:right w:val="none" w:sz="0" w:space="0" w:color="auto"/>
                          </w:divBdr>
                          <w:divsChild>
                            <w:div w:id="1653604406">
                              <w:marLeft w:val="0"/>
                              <w:marRight w:val="0"/>
                              <w:marTop w:val="0"/>
                              <w:marBottom w:val="0"/>
                              <w:divBdr>
                                <w:top w:val="none" w:sz="0" w:space="0" w:color="auto"/>
                                <w:left w:val="none" w:sz="0" w:space="0" w:color="auto"/>
                                <w:bottom w:val="none" w:sz="0" w:space="0" w:color="auto"/>
                                <w:right w:val="none" w:sz="0" w:space="0" w:color="auto"/>
                              </w:divBdr>
                              <w:divsChild>
                                <w:div w:id="166335015">
                                  <w:marLeft w:val="0"/>
                                  <w:marRight w:val="0"/>
                                  <w:marTop w:val="0"/>
                                  <w:marBottom w:val="0"/>
                                  <w:divBdr>
                                    <w:top w:val="none" w:sz="0" w:space="0" w:color="auto"/>
                                    <w:left w:val="none" w:sz="0" w:space="0" w:color="auto"/>
                                    <w:bottom w:val="none" w:sz="0" w:space="0" w:color="auto"/>
                                    <w:right w:val="none" w:sz="0" w:space="0" w:color="auto"/>
                                  </w:divBdr>
                                  <w:divsChild>
                                    <w:div w:id="340861074">
                                      <w:marLeft w:val="60"/>
                                      <w:marRight w:val="0"/>
                                      <w:marTop w:val="0"/>
                                      <w:marBottom w:val="0"/>
                                      <w:divBdr>
                                        <w:top w:val="none" w:sz="0" w:space="0" w:color="auto"/>
                                        <w:left w:val="none" w:sz="0" w:space="0" w:color="auto"/>
                                        <w:bottom w:val="none" w:sz="0" w:space="0" w:color="auto"/>
                                        <w:right w:val="none" w:sz="0" w:space="0" w:color="auto"/>
                                      </w:divBdr>
                                      <w:divsChild>
                                        <w:div w:id="1047489904">
                                          <w:marLeft w:val="0"/>
                                          <w:marRight w:val="0"/>
                                          <w:marTop w:val="0"/>
                                          <w:marBottom w:val="0"/>
                                          <w:divBdr>
                                            <w:top w:val="none" w:sz="0" w:space="0" w:color="auto"/>
                                            <w:left w:val="none" w:sz="0" w:space="0" w:color="auto"/>
                                            <w:bottom w:val="none" w:sz="0" w:space="0" w:color="auto"/>
                                            <w:right w:val="none" w:sz="0" w:space="0" w:color="auto"/>
                                          </w:divBdr>
                                          <w:divsChild>
                                            <w:div w:id="676735230">
                                              <w:marLeft w:val="0"/>
                                              <w:marRight w:val="0"/>
                                              <w:marTop w:val="0"/>
                                              <w:marBottom w:val="120"/>
                                              <w:divBdr>
                                                <w:top w:val="single" w:sz="6" w:space="0" w:color="F5F5F5"/>
                                                <w:left w:val="single" w:sz="6" w:space="0" w:color="F5F5F5"/>
                                                <w:bottom w:val="single" w:sz="6" w:space="0" w:color="F5F5F5"/>
                                                <w:right w:val="single" w:sz="6" w:space="0" w:color="F5F5F5"/>
                                              </w:divBdr>
                                              <w:divsChild>
                                                <w:div w:id="1167014967">
                                                  <w:marLeft w:val="0"/>
                                                  <w:marRight w:val="0"/>
                                                  <w:marTop w:val="0"/>
                                                  <w:marBottom w:val="0"/>
                                                  <w:divBdr>
                                                    <w:top w:val="none" w:sz="0" w:space="0" w:color="auto"/>
                                                    <w:left w:val="none" w:sz="0" w:space="0" w:color="auto"/>
                                                    <w:bottom w:val="none" w:sz="0" w:space="0" w:color="auto"/>
                                                    <w:right w:val="none" w:sz="0" w:space="0" w:color="auto"/>
                                                  </w:divBdr>
                                                  <w:divsChild>
                                                    <w:div w:id="1018313080">
                                                      <w:marLeft w:val="0"/>
                                                      <w:marRight w:val="0"/>
                                                      <w:marTop w:val="0"/>
                                                      <w:marBottom w:val="0"/>
                                                      <w:divBdr>
                                                        <w:top w:val="none" w:sz="0" w:space="0" w:color="auto"/>
                                                        <w:left w:val="none" w:sz="0" w:space="0" w:color="auto"/>
                                                        <w:bottom w:val="none" w:sz="0" w:space="0" w:color="auto"/>
                                                        <w:right w:val="none" w:sz="0" w:space="0" w:color="auto"/>
                                                      </w:divBdr>
                                                    </w:div>
                                                  </w:divsChild>
                                                </w:div>
                                                <w:div w:id="884558405">
                                                  <w:marLeft w:val="0"/>
                                                  <w:marRight w:val="0"/>
                                                  <w:marTop w:val="0"/>
                                                  <w:marBottom w:val="0"/>
                                                  <w:divBdr>
                                                    <w:top w:val="none" w:sz="0" w:space="0" w:color="auto"/>
                                                    <w:left w:val="none" w:sz="0" w:space="0" w:color="auto"/>
                                                    <w:bottom w:val="none" w:sz="0" w:space="0" w:color="auto"/>
                                                    <w:right w:val="none" w:sz="0" w:space="0" w:color="auto"/>
                                                  </w:divBdr>
                                                  <w:divsChild>
                                                    <w:div w:id="331183911">
                                                      <w:marLeft w:val="0"/>
                                                      <w:marRight w:val="0"/>
                                                      <w:marTop w:val="0"/>
                                                      <w:marBottom w:val="0"/>
                                                      <w:divBdr>
                                                        <w:top w:val="none" w:sz="0" w:space="0" w:color="auto"/>
                                                        <w:left w:val="none" w:sz="0" w:space="0" w:color="auto"/>
                                                        <w:bottom w:val="none" w:sz="0" w:space="0" w:color="auto"/>
                                                        <w:right w:val="none" w:sz="0" w:space="0" w:color="auto"/>
                                                      </w:divBdr>
                                                    </w:div>
                                                  </w:divsChild>
                                                </w:div>
                                                <w:div w:id="1737896040">
                                                  <w:marLeft w:val="0"/>
                                                  <w:marRight w:val="0"/>
                                                  <w:marTop w:val="0"/>
                                                  <w:marBottom w:val="0"/>
                                                  <w:divBdr>
                                                    <w:top w:val="none" w:sz="0" w:space="0" w:color="auto"/>
                                                    <w:left w:val="none" w:sz="0" w:space="0" w:color="auto"/>
                                                    <w:bottom w:val="none" w:sz="0" w:space="0" w:color="auto"/>
                                                    <w:right w:val="none" w:sz="0" w:space="0" w:color="auto"/>
                                                  </w:divBdr>
                                                  <w:divsChild>
                                                    <w:div w:id="653024595">
                                                      <w:marLeft w:val="0"/>
                                                      <w:marRight w:val="0"/>
                                                      <w:marTop w:val="0"/>
                                                      <w:marBottom w:val="0"/>
                                                      <w:divBdr>
                                                        <w:top w:val="none" w:sz="0" w:space="0" w:color="auto"/>
                                                        <w:left w:val="none" w:sz="0" w:space="0" w:color="auto"/>
                                                        <w:bottom w:val="none" w:sz="0" w:space="0" w:color="auto"/>
                                                        <w:right w:val="none" w:sz="0" w:space="0" w:color="auto"/>
                                                      </w:divBdr>
                                                      <w:divsChild>
                                                        <w:div w:id="13438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93215">
      <w:bodyDiv w:val="1"/>
      <w:marLeft w:val="0"/>
      <w:marRight w:val="0"/>
      <w:marTop w:val="0"/>
      <w:marBottom w:val="0"/>
      <w:divBdr>
        <w:top w:val="none" w:sz="0" w:space="0" w:color="auto"/>
        <w:left w:val="none" w:sz="0" w:space="0" w:color="auto"/>
        <w:bottom w:val="none" w:sz="0" w:space="0" w:color="auto"/>
        <w:right w:val="none" w:sz="0" w:space="0" w:color="auto"/>
      </w:divBdr>
      <w:divsChild>
        <w:div w:id="2142112740">
          <w:marLeft w:val="0"/>
          <w:marRight w:val="1"/>
          <w:marTop w:val="0"/>
          <w:marBottom w:val="0"/>
          <w:divBdr>
            <w:top w:val="none" w:sz="0" w:space="0" w:color="auto"/>
            <w:left w:val="none" w:sz="0" w:space="0" w:color="auto"/>
            <w:bottom w:val="none" w:sz="0" w:space="0" w:color="auto"/>
            <w:right w:val="none" w:sz="0" w:space="0" w:color="auto"/>
          </w:divBdr>
          <w:divsChild>
            <w:div w:id="416709524">
              <w:marLeft w:val="0"/>
              <w:marRight w:val="0"/>
              <w:marTop w:val="0"/>
              <w:marBottom w:val="0"/>
              <w:divBdr>
                <w:top w:val="none" w:sz="0" w:space="0" w:color="auto"/>
                <w:left w:val="none" w:sz="0" w:space="0" w:color="auto"/>
                <w:bottom w:val="none" w:sz="0" w:space="0" w:color="auto"/>
                <w:right w:val="none" w:sz="0" w:space="0" w:color="auto"/>
              </w:divBdr>
              <w:divsChild>
                <w:div w:id="1352300873">
                  <w:marLeft w:val="0"/>
                  <w:marRight w:val="1"/>
                  <w:marTop w:val="0"/>
                  <w:marBottom w:val="0"/>
                  <w:divBdr>
                    <w:top w:val="none" w:sz="0" w:space="0" w:color="auto"/>
                    <w:left w:val="none" w:sz="0" w:space="0" w:color="auto"/>
                    <w:bottom w:val="none" w:sz="0" w:space="0" w:color="auto"/>
                    <w:right w:val="none" w:sz="0" w:space="0" w:color="auto"/>
                  </w:divBdr>
                  <w:divsChild>
                    <w:div w:id="1037314526">
                      <w:marLeft w:val="0"/>
                      <w:marRight w:val="0"/>
                      <w:marTop w:val="0"/>
                      <w:marBottom w:val="0"/>
                      <w:divBdr>
                        <w:top w:val="none" w:sz="0" w:space="0" w:color="auto"/>
                        <w:left w:val="none" w:sz="0" w:space="0" w:color="auto"/>
                        <w:bottom w:val="none" w:sz="0" w:space="0" w:color="auto"/>
                        <w:right w:val="none" w:sz="0" w:space="0" w:color="auto"/>
                      </w:divBdr>
                      <w:divsChild>
                        <w:div w:id="1165362645">
                          <w:marLeft w:val="0"/>
                          <w:marRight w:val="0"/>
                          <w:marTop w:val="0"/>
                          <w:marBottom w:val="0"/>
                          <w:divBdr>
                            <w:top w:val="none" w:sz="0" w:space="0" w:color="auto"/>
                            <w:left w:val="none" w:sz="0" w:space="0" w:color="auto"/>
                            <w:bottom w:val="none" w:sz="0" w:space="0" w:color="auto"/>
                            <w:right w:val="none" w:sz="0" w:space="0" w:color="auto"/>
                          </w:divBdr>
                          <w:divsChild>
                            <w:div w:id="1519201982">
                              <w:marLeft w:val="0"/>
                              <w:marRight w:val="0"/>
                              <w:marTop w:val="120"/>
                              <w:marBottom w:val="360"/>
                              <w:divBdr>
                                <w:top w:val="none" w:sz="0" w:space="0" w:color="auto"/>
                                <w:left w:val="none" w:sz="0" w:space="0" w:color="auto"/>
                                <w:bottom w:val="none" w:sz="0" w:space="0" w:color="auto"/>
                                <w:right w:val="none" w:sz="0" w:space="0" w:color="auto"/>
                              </w:divBdr>
                              <w:divsChild>
                                <w:div w:id="1814828142">
                                  <w:marLeft w:val="420"/>
                                  <w:marRight w:val="0"/>
                                  <w:marTop w:val="0"/>
                                  <w:marBottom w:val="0"/>
                                  <w:divBdr>
                                    <w:top w:val="none" w:sz="0" w:space="0" w:color="auto"/>
                                    <w:left w:val="none" w:sz="0" w:space="0" w:color="auto"/>
                                    <w:bottom w:val="none" w:sz="0" w:space="0" w:color="auto"/>
                                    <w:right w:val="none" w:sz="0" w:space="0" w:color="auto"/>
                                  </w:divBdr>
                                  <w:divsChild>
                                    <w:div w:id="1259758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859280">
      <w:bodyDiv w:val="1"/>
      <w:marLeft w:val="0"/>
      <w:marRight w:val="0"/>
      <w:marTop w:val="0"/>
      <w:marBottom w:val="0"/>
      <w:divBdr>
        <w:top w:val="none" w:sz="0" w:space="0" w:color="auto"/>
        <w:left w:val="none" w:sz="0" w:space="0" w:color="auto"/>
        <w:bottom w:val="none" w:sz="0" w:space="0" w:color="auto"/>
        <w:right w:val="none" w:sz="0" w:space="0" w:color="auto"/>
      </w:divBdr>
      <w:divsChild>
        <w:div w:id="912668617">
          <w:marLeft w:val="0"/>
          <w:marRight w:val="1"/>
          <w:marTop w:val="0"/>
          <w:marBottom w:val="0"/>
          <w:divBdr>
            <w:top w:val="none" w:sz="0" w:space="0" w:color="auto"/>
            <w:left w:val="none" w:sz="0" w:space="0" w:color="auto"/>
            <w:bottom w:val="none" w:sz="0" w:space="0" w:color="auto"/>
            <w:right w:val="none" w:sz="0" w:space="0" w:color="auto"/>
          </w:divBdr>
          <w:divsChild>
            <w:div w:id="1883011572">
              <w:marLeft w:val="0"/>
              <w:marRight w:val="0"/>
              <w:marTop w:val="0"/>
              <w:marBottom w:val="0"/>
              <w:divBdr>
                <w:top w:val="none" w:sz="0" w:space="0" w:color="auto"/>
                <w:left w:val="none" w:sz="0" w:space="0" w:color="auto"/>
                <w:bottom w:val="none" w:sz="0" w:space="0" w:color="auto"/>
                <w:right w:val="none" w:sz="0" w:space="0" w:color="auto"/>
              </w:divBdr>
              <w:divsChild>
                <w:div w:id="475075104">
                  <w:marLeft w:val="0"/>
                  <w:marRight w:val="1"/>
                  <w:marTop w:val="0"/>
                  <w:marBottom w:val="0"/>
                  <w:divBdr>
                    <w:top w:val="none" w:sz="0" w:space="0" w:color="auto"/>
                    <w:left w:val="none" w:sz="0" w:space="0" w:color="auto"/>
                    <w:bottom w:val="none" w:sz="0" w:space="0" w:color="auto"/>
                    <w:right w:val="none" w:sz="0" w:space="0" w:color="auto"/>
                  </w:divBdr>
                  <w:divsChild>
                    <w:div w:id="1709604356">
                      <w:marLeft w:val="0"/>
                      <w:marRight w:val="0"/>
                      <w:marTop w:val="0"/>
                      <w:marBottom w:val="0"/>
                      <w:divBdr>
                        <w:top w:val="none" w:sz="0" w:space="0" w:color="auto"/>
                        <w:left w:val="none" w:sz="0" w:space="0" w:color="auto"/>
                        <w:bottom w:val="none" w:sz="0" w:space="0" w:color="auto"/>
                        <w:right w:val="none" w:sz="0" w:space="0" w:color="auto"/>
                      </w:divBdr>
                      <w:divsChild>
                        <w:div w:id="1161577009">
                          <w:marLeft w:val="0"/>
                          <w:marRight w:val="0"/>
                          <w:marTop w:val="0"/>
                          <w:marBottom w:val="0"/>
                          <w:divBdr>
                            <w:top w:val="none" w:sz="0" w:space="0" w:color="auto"/>
                            <w:left w:val="none" w:sz="0" w:space="0" w:color="auto"/>
                            <w:bottom w:val="none" w:sz="0" w:space="0" w:color="auto"/>
                            <w:right w:val="none" w:sz="0" w:space="0" w:color="auto"/>
                          </w:divBdr>
                          <w:divsChild>
                            <w:div w:id="985402457">
                              <w:marLeft w:val="0"/>
                              <w:marRight w:val="0"/>
                              <w:marTop w:val="120"/>
                              <w:marBottom w:val="360"/>
                              <w:divBdr>
                                <w:top w:val="none" w:sz="0" w:space="0" w:color="auto"/>
                                <w:left w:val="none" w:sz="0" w:space="0" w:color="auto"/>
                                <w:bottom w:val="none" w:sz="0" w:space="0" w:color="auto"/>
                                <w:right w:val="none" w:sz="0" w:space="0" w:color="auto"/>
                              </w:divBdr>
                              <w:divsChild>
                                <w:div w:id="776604154">
                                  <w:marLeft w:val="420"/>
                                  <w:marRight w:val="0"/>
                                  <w:marTop w:val="0"/>
                                  <w:marBottom w:val="0"/>
                                  <w:divBdr>
                                    <w:top w:val="none" w:sz="0" w:space="0" w:color="auto"/>
                                    <w:left w:val="none" w:sz="0" w:space="0" w:color="auto"/>
                                    <w:bottom w:val="none" w:sz="0" w:space="0" w:color="auto"/>
                                    <w:right w:val="none" w:sz="0" w:space="0" w:color="auto"/>
                                  </w:divBdr>
                                  <w:divsChild>
                                    <w:div w:id="891186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008772">
      <w:bodyDiv w:val="1"/>
      <w:marLeft w:val="0"/>
      <w:marRight w:val="0"/>
      <w:marTop w:val="0"/>
      <w:marBottom w:val="0"/>
      <w:divBdr>
        <w:top w:val="none" w:sz="0" w:space="0" w:color="auto"/>
        <w:left w:val="none" w:sz="0" w:space="0" w:color="auto"/>
        <w:bottom w:val="none" w:sz="0" w:space="0" w:color="auto"/>
        <w:right w:val="none" w:sz="0" w:space="0" w:color="auto"/>
      </w:divBdr>
      <w:divsChild>
        <w:div w:id="1508205786">
          <w:marLeft w:val="0"/>
          <w:marRight w:val="1"/>
          <w:marTop w:val="0"/>
          <w:marBottom w:val="0"/>
          <w:divBdr>
            <w:top w:val="none" w:sz="0" w:space="0" w:color="auto"/>
            <w:left w:val="none" w:sz="0" w:space="0" w:color="auto"/>
            <w:bottom w:val="none" w:sz="0" w:space="0" w:color="auto"/>
            <w:right w:val="none" w:sz="0" w:space="0" w:color="auto"/>
          </w:divBdr>
          <w:divsChild>
            <w:div w:id="2055152331">
              <w:marLeft w:val="0"/>
              <w:marRight w:val="0"/>
              <w:marTop w:val="0"/>
              <w:marBottom w:val="0"/>
              <w:divBdr>
                <w:top w:val="none" w:sz="0" w:space="0" w:color="auto"/>
                <w:left w:val="none" w:sz="0" w:space="0" w:color="auto"/>
                <w:bottom w:val="none" w:sz="0" w:space="0" w:color="auto"/>
                <w:right w:val="none" w:sz="0" w:space="0" w:color="auto"/>
              </w:divBdr>
              <w:divsChild>
                <w:div w:id="919563301">
                  <w:marLeft w:val="0"/>
                  <w:marRight w:val="1"/>
                  <w:marTop w:val="0"/>
                  <w:marBottom w:val="0"/>
                  <w:divBdr>
                    <w:top w:val="none" w:sz="0" w:space="0" w:color="auto"/>
                    <w:left w:val="none" w:sz="0" w:space="0" w:color="auto"/>
                    <w:bottom w:val="none" w:sz="0" w:space="0" w:color="auto"/>
                    <w:right w:val="none" w:sz="0" w:space="0" w:color="auto"/>
                  </w:divBdr>
                  <w:divsChild>
                    <w:div w:id="111746912">
                      <w:marLeft w:val="0"/>
                      <w:marRight w:val="0"/>
                      <w:marTop w:val="0"/>
                      <w:marBottom w:val="0"/>
                      <w:divBdr>
                        <w:top w:val="none" w:sz="0" w:space="0" w:color="auto"/>
                        <w:left w:val="none" w:sz="0" w:space="0" w:color="auto"/>
                        <w:bottom w:val="none" w:sz="0" w:space="0" w:color="auto"/>
                        <w:right w:val="none" w:sz="0" w:space="0" w:color="auto"/>
                      </w:divBdr>
                      <w:divsChild>
                        <w:div w:id="849296658">
                          <w:marLeft w:val="0"/>
                          <w:marRight w:val="0"/>
                          <w:marTop w:val="0"/>
                          <w:marBottom w:val="0"/>
                          <w:divBdr>
                            <w:top w:val="none" w:sz="0" w:space="0" w:color="auto"/>
                            <w:left w:val="none" w:sz="0" w:space="0" w:color="auto"/>
                            <w:bottom w:val="none" w:sz="0" w:space="0" w:color="auto"/>
                            <w:right w:val="none" w:sz="0" w:space="0" w:color="auto"/>
                          </w:divBdr>
                          <w:divsChild>
                            <w:div w:id="2135250191">
                              <w:marLeft w:val="0"/>
                              <w:marRight w:val="0"/>
                              <w:marTop w:val="120"/>
                              <w:marBottom w:val="360"/>
                              <w:divBdr>
                                <w:top w:val="none" w:sz="0" w:space="0" w:color="auto"/>
                                <w:left w:val="none" w:sz="0" w:space="0" w:color="auto"/>
                                <w:bottom w:val="none" w:sz="0" w:space="0" w:color="auto"/>
                                <w:right w:val="none" w:sz="0" w:space="0" w:color="auto"/>
                              </w:divBdr>
                              <w:divsChild>
                                <w:div w:id="1482843380">
                                  <w:marLeft w:val="420"/>
                                  <w:marRight w:val="0"/>
                                  <w:marTop w:val="0"/>
                                  <w:marBottom w:val="0"/>
                                  <w:divBdr>
                                    <w:top w:val="none" w:sz="0" w:space="0" w:color="auto"/>
                                    <w:left w:val="none" w:sz="0" w:space="0" w:color="auto"/>
                                    <w:bottom w:val="none" w:sz="0" w:space="0" w:color="auto"/>
                                    <w:right w:val="none" w:sz="0" w:space="0" w:color="auto"/>
                                  </w:divBdr>
                                  <w:divsChild>
                                    <w:div w:id="10212743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497829">
      <w:bodyDiv w:val="1"/>
      <w:marLeft w:val="0"/>
      <w:marRight w:val="0"/>
      <w:marTop w:val="0"/>
      <w:marBottom w:val="0"/>
      <w:divBdr>
        <w:top w:val="none" w:sz="0" w:space="0" w:color="auto"/>
        <w:left w:val="none" w:sz="0" w:space="0" w:color="auto"/>
        <w:bottom w:val="none" w:sz="0" w:space="0" w:color="auto"/>
        <w:right w:val="none" w:sz="0" w:space="0" w:color="auto"/>
      </w:divBdr>
      <w:divsChild>
        <w:div w:id="475336689">
          <w:marLeft w:val="0"/>
          <w:marRight w:val="0"/>
          <w:marTop w:val="0"/>
          <w:marBottom w:val="0"/>
          <w:divBdr>
            <w:top w:val="none" w:sz="0" w:space="0" w:color="auto"/>
            <w:left w:val="none" w:sz="0" w:space="0" w:color="auto"/>
            <w:bottom w:val="none" w:sz="0" w:space="0" w:color="auto"/>
            <w:right w:val="none" w:sz="0" w:space="0" w:color="auto"/>
          </w:divBdr>
          <w:divsChild>
            <w:div w:id="1858034185">
              <w:marLeft w:val="0"/>
              <w:marRight w:val="0"/>
              <w:marTop w:val="0"/>
              <w:marBottom w:val="0"/>
              <w:divBdr>
                <w:top w:val="none" w:sz="0" w:space="0" w:color="auto"/>
                <w:left w:val="none" w:sz="0" w:space="0" w:color="auto"/>
                <w:bottom w:val="none" w:sz="0" w:space="0" w:color="auto"/>
                <w:right w:val="none" w:sz="0" w:space="0" w:color="auto"/>
              </w:divBdr>
              <w:divsChild>
                <w:div w:id="1604264565">
                  <w:marLeft w:val="0"/>
                  <w:marRight w:val="0"/>
                  <w:marTop w:val="0"/>
                  <w:marBottom w:val="0"/>
                  <w:divBdr>
                    <w:top w:val="none" w:sz="0" w:space="0" w:color="auto"/>
                    <w:left w:val="none" w:sz="0" w:space="0" w:color="auto"/>
                    <w:bottom w:val="none" w:sz="0" w:space="0" w:color="auto"/>
                    <w:right w:val="none" w:sz="0" w:space="0" w:color="auto"/>
                  </w:divBdr>
                  <w:divsChild>
                    <w:div w:id="572131968">
                      <w:marLeft w:val="0"/>
                      <w:marRight w:val="0"/>
                      <w:marTop w:val="0"/>
                      <w:marBottom w:val="0"/>
                      <w:divBdr>
                        <w:top w:val="none" w:sz="0" w:space="0" w:color="auto"/>
                        <w:left w:val="none" w:sz="0" w:space="0" w:color="auto"/>
                        <w:bottom w:val="none" w:sz="0" w:space="0" w:color="auto"/>
                        <w:right w:val="none" w:sz="0" w:space="0" w:color="auto"/>
                      </w:divBdr>
                      <w:divsChild>
                        <w:div w:id="2102027812">
                          <w:marLeft w:val="0"/>
                          <w:marRight w:val="0"/>
                          <w:marTop w:val="0"/>
                          <w:marBottom w:val="0"/>
                          <w:divBdr>
                            <w:top w:val="none" w:sz="0" w:space="0" w:color="auto"/>
                            <w:left w:val="none" w:sz="0" w:space="0" w:color="auto"/>
                            <w:bottom w:val="none" w:sz="0" w:space="0" w:color="auto"/>
                            <w:right w:val="none" w:sz="0" w:space="0" w:color="auto"/>
                          </w:divBdr>
                          <w:divsChild>
                            <w:div w:id="1906183489">
                              <w:marLeft w:val="0"/>
                              <w:marRight w:val="0"/>
                              <w:marTop w:val="0"/>
                              <w:marBottom w:val="0"/>
                              <w:divBdr>
                                <w:top w:val="none" w:sz="0" w:space="0" w:color="auto"/>
                                <w:left w:val="none" w:sz="0" w:space="0" w:color="auto"/>
                                <w:bottom w:val="none" w:sz="0" w:space="0" w:color="auto"/>
                                <w:right w:val="none" w:sz="0" w:space="0" w:color="auto"/>
                              </w:divBdr>
                              <w:divsChild>
                                <w:div w:id="820804376">
                                  <w:marLeft w:val="0"/>
                                  <w:marRight w:val="0"/>
                                  <w:marTop w:val="0"/>
                                  <w:marBottom w:val="0"/>
                                  <w:divBdr>
                                    <w:top w:val="none" w:sz="0" w:space="0" w:color="auto"/>
                                    <w:left w:val="none" w:sz="0" w:space="0" w:color="auto"/>
                                    <w:bottom w:val="none" w:sz="0" w:space="0" w:color="auto"/>
                                    <w:right w:val="none" w:sz="0" w:space="0" w:color="auto"/>
                                  </w:divBdr>
                                  <w:divsChild>
                                    <w:div w:id="433091917">
                                      <w:marLeft w:val="60"/>
                                      <w:marRight w:val="0"/>
                                      <w:marTop w:val="0"/>
                                      <w:marBottom w:val="0"/>
                                      <w:divBdr>
                                        <w:top w:val="none" w:sz="0" w:space="0" w:color="auto"/>
                                        <w:left w:val="none" w:sz="0" w:space="0" w:color="auto"/>
                                        <w:bottom w:val="none" w:sz="0" w:space="0" w:color="auto"/>
                                        <w:right w:val="none" w:sz="0" w:space="0" w:color="auto"/>
                                      </w:divBdr>
                                      <w:divsChild>
                                        <w:div w:id="1247689876">
                                          <w:marLeft w:val="0"/>
                                          <w:marRight w:val="0"/>
                                          <w:marTop w:val="0"/>
                                          <w:marBottom w:val="0"/>
                                          <w:divBdr>
                                            <w:top w:val="none" w:sz="0" w:space="0" w:color="auto"/>
                                            <w:left w:val="none" w:sz="0" w:space="0" w:color="auto"/>
                                            <w:bottom w:val="none" w:sz="0" w:space="0" w:color="auto"/>
                                            <w:right w:val="none" w:sz="0" w:space="0" w:color="auto"/>
                                          </w:divBdr>
                                          <w:divsChild>
                                            <w:div w:id="487136320">
                                              <w:marLeft w:val="0"/>
                                              <w:marRight w:val="0"/>
                                              <w:marTop w:val="0"/>
                                              <w:marBottom w:val="120"/>
                                              <w:divBdr>
                                                <w:top w:val="single" w:sz="6" w:space="0" w:color="F5F5F5"/>
                                                <w:left w:val="single" w:sz="6" w:space="0" w:color="F5F5F5"/>
                                                <w:bottom w:val="single" w:sz="6" w:space="0" w:color="F5F5F5"/>
                                                <w:right w:val="single" w:sz="6" w:space="0" w:color="F5F5F5"/>
                                              </w:divBdr>
                                              <w:divsChild>
                                                <w:div w:id="1227180675">
                                                  <w:marLeft w:val="0"/>
                                                  <w:marRight w:val="0"/>
                                                  <w:marTop w:val="0"/>
                                                  <w:marBottom w:val="0"/>
                                                  <w:divBdr>
                                                    <w:top w:val="none" w:sz="0" w:space="0" w:color="auto"/>
                                                    <w:left w:val="none" w:sz="0" w:space="0" w:color="auto"/>
                                                    <w:bottom w:val="none" w:sz="0" w:space="0" w:color="auto"/>
                                                    <w:right w:val="none" w:sz="0" w:space="0" w:color="auto"/>
                                                  </w:divBdr>
                                                  <w:divsChild>
                                                    <w:div w:id="1539851514">
                                                      <w:marLeft w:val="0"/>
                                                      <w:marRight w:val="0"/>
                                                      <w:marTop w:val="0"/>
                                                      <w:marBottom w:val="0"/>
                                                      <w:divBdr>
                                                        <w:top w:val="none" w:sz="0" w:space="0" w:color="auto"/>
                                                        <w:left w:val="none" w:sz="0" w:space="0" w:color="auto"/>
                                                        <w:bottom w:val="none" w:sz="0" w:space="0" w:color="auto"/>
                                                        <w:right w:val="none" w:sz="0" w:space="0" w:color="auto"/>
                                                      </w:divBdr>
                                                      <w:divsChild>
                                                        <w:div w:id="987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818463">
      <w:bodyDiv w:val="1"/>
      <w:marLeft w:val="0"/>
      <w:marRight w:val="0"/>
      <w:marTop w:val="0"/>
      <w:marBottom w:val="0"/>
      <w:divBdr>
        <w:top w:val="none" w:sz="0" w:space="0" w:color="auto"/>
        <w:left w:val="none" w:sz="0" w:space="0" w:color="auto"/>
        <w:bottom w:val="none" w:sz="0" w:space="0" w:color="auto"/>
        <w:right w:val="none" w:sz="0" w:space="0" w:color="auto"/>
      </w:divBdr>
      <w:divsChild>
        <w:div w:id="733696637">
          <w:marLeft w:val="0"/>
          <w:marRight w:val="1"/>
          <w:marTop w:val="0"/>
          <w:marBottom w:val="0"/>
          <w:divBdr>
            <w:top w:val="none" w:sz="0" w:space="0" w:color="auto"/>
            <w:left w:val="none" w:sz="0" w:space="0" w:color="auto"/>
            <w:bottom w:val="none" w:sz="0" w:space="0" w:color="auto"/>
            <w:right w:val="none" w:sz="0" w:space="0" w:color="auto"/>
          </w:divBdr>
          <w:divsChild>
            <w:div w:id="1590231738">
              <w:marLeft w:val="0"/>
              <w:marRight w:val="0"/>
              <w:marTop w:val="0"/>
              <w:marBottom w:val="0"/>
              <w:divBdr>
                <w:top w:val="none" w:sz="0" w:space="0" w:color="auto"/>
                <w:left w:val="none" w:sz="0" w:space="0" w:color="auto"/>
                <w:bottom w:val="none" w:sz="0" w:space="0" w:color="auto"/>
                <w:right w:val="none" w:sz="0" w:space="0" w:color="auto"/>
              </w:divBdr>
              <w:divsChild>
                <w:div w:id="1674146610">
                  <w:marLeft w:val="0"/>
                  <w:marRight w:val="1"/>
                  <w:marTop w:val="0"/>
                  <w:marBottom w:val="0"/>
                  <w:divBdr>
                    <w:top w:val="none" w:sz="0" w:space="0" w:color="auto"/>
                    <w:left w:val="none" w:sz="0" w:space="0" w:color="auto"/>
                    <w:bottom w:val="none" w:sz="0" w:space="0" w:color="auto"/>
                    <w:right w:val="none" w:sz="0" w:space="0" w:color="auto"/>
                  </w:divBdr>
                  <w:divsChild>
                    <w:div w:id="697125252">
                      <w:marLeft w:val="0"/>
                      <w:marRight w:val="0"/>
                      <w:marTop w:val="0"/>
                      <w:marBottom w:val="0"/>
                      <w:divBdr>
                        <w:top w:val="none" w:sz="0" w:space="0" w:color="auto"/>
                        <w:left w:val="none" w:sz="0" w:space="0" w:color="auto"/>
                        <w:bottom w:val="none" w:sz="0" w:space="0" w:color="auto"/>
                        <w:right w:val="none" w:sz="0" w:space="0" w:color="auto"/>
                      </w:divBdr>
                      <w:divsChild>
                        <w:div w:id="701788336">
                          <w:marLeft w:val="0"/>
                          <w:marRight w:val="0"/>
                          <w:marTop w:val="0"/>
                          <w:marBottom w:val="0"/>
                          <w:divBdr>
                            <w:top w:val="none" w:sz="0" w:space="0" w:color="auto"/>
                            <w:left w:val="none" w:sz="0" w:space="0" w:color="auto"/>
                            <w:bottom w:val="none" w:sz="0" w:space="0" w:color="auto"/>
                            <w:right w:val="none" w:sz="0" w:space="0" w:color="auto"/>
                          </w:divBdr>
                          <w:divsChild>
                            <w:div w:id="339967433">
                              <w:marLeft w:val="0"/>
                              <w:marRight w:val="0"/>
                              <w:marTop w:val="0"/>
                              <w:marBottom w:val="0"/>
                              <w:divBdr>
                                <w:top w:val="none" w:sz="0" w:space="0" w:color="auto"/>
                                <w:left w:val="none" w:sz="0" w:space="0" w:color="auto"/>
                                <w:bottom w:val="none" w:sz="0" w:space="0" w:color="auto"/>
                                <w:right w:val="none" w:sz="0" w:space="0" w:color="auto"/>
                              </w:divBdr>
                            </w:div>
                          </w:divsChild>
                        </w:div>
                        <w:div w:id="1568954479">
                          <w:marLeft w:val="0"/>
                          <w:marRight w:val="0"/>
                          <w:marTop w:val="0"/>
                          <w:marBottom w:val="0"/>
                          <w:divBdr>
                            <w:top w:val="none" w:sz="0" w:space="0" w:color="auto"/>
                            <w:left w:val="none" w:sz="0" w:space="0" w:color="auto"/>
                            <w:bottom w:val="none" w:sz="0" w:space="0" w:color="auto"/>
                            <w:right w:val="none" w:sz="0" w:space="0" w:color="auto"/>
                          </w:divBdr>
                          <w:divsChild>
                            <w:div w:id="1926573665">
                              <w:marLeft w:val="0"/>
                              <w:marRight w:val="0"/>
                              <w:marTop w:val="120"/>
                              <w:marBottom w:val="360"/>
                              <w:divBdr>
                                <w:top w:val="none" w:sz="0" w:space="0" w:color="auto"/>
                                <w:left w:val="none" w:sz="0" w:space="0" w:color="auto"/>
                                <w:bottom w:val="none" w:sz="0" w:space="0" w:color="auto"/>
                                <w:right w:val="none" w:sz="0" w:space="0" w:color="auto"/>
                              </w:divBdr>
                              <w:divsChild>
                                <w:div w:id="1077291774">
                                  <w:marLeft w:val="0"/>
                                  <w:marRight w:val="0"/>
                                  <w:marTop w:val="0"/>
                                  <w:marBottom w:val="0"/>
                                  <w:divBdr>
                                    <w:top w:val="none" w:sz="0" w:space="0" w:color="auto"/>
                                    <w:left w:val="none" w:sz="0" w:space="0" w:color="auto"/>
                                    <w:bottom w:val="none" w:sz="0" w:space="0" w:color="auto"/>
                                    <w:right w:val="none" w:sz="0" w:space="0" w:color="auto"/>
                                  </w:divBdr>
                                </w:div>
                                <w:div w:id="1429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814824">
      <w:bodyDiv w:val="1"/>
      <w:marLeft w:val="0"/>
      <w:marRight w:val="0"/>
      <w:marTop w:val="0"/>
      <w:marBottom w:val="0"/>
      <w:divBdr>
        <w:top w:val="none" w:sz="0" w:space="0" w:color="auto"/>
        <w:left w:val="none" w:sz="0" w:space="0" w:color="auto"/>
        <w:bottom w:val="none" w:sz="0" w:space="0" w:color="auto"/>
        <w:right w:val="none" w:sz="0" w:space="0" w:color="auto"/>
      </w:divBdr>
      <w:divsChild>
        <w:div w:id="805590767">
          <w:marLeft w:val="0"/>
          <w:marRight w:val="1"/>
          <w:marTop w:val="0"/>
          <w:marBottom w:val="0"/>
          <w:divBdr>
            <w:top w:val="none" w:sz="0" w:space="0" w:color="auto"/>
            <w:left w:val="none" w:sz="0" w:space="0" w:color="auto"/>
            <w:bottom w:val="none" w:sz="0" w:space="0" w:color="auto"/>
            <w:right w:val="none" w:sz="0" w:space="0" w:color="auto"/>
          </w:divBdr>
          <w:divsChild>
            <w:div w:id="1891913551">
              <w:marLeft w:val="0"/>
              <w:marRight w:val="0"/>
              <w:marTop w:val="0"/>
              <w:marBottom w:val="0"/>
              <w:divBdr>
                <w:top w:val="none" w:sz="0" w:space="0" w:color="auto"/>
                <w:left w:val="none" w:sz="0" w:space="0" w:color="auto"/>
                <w:bottom w:val="none" w:sz="0" w:space="0" w:color="auto"/>
                <w:right w:val="none" w:sz="0" w:space="0" w:color="auto"/>
              </w:divBdr>
              <w:divsChild>
                <w:div w:id="568734603">
                  <w:marLeft w:val="0"/>
                  <w:marRight w:val="1"/>
                  <w:marTop w:val="0"/>
                  <w:marBottom w:val="0"/>
                  <w:divBdr>
                    <w:top w:val="none" w:sz="0" w:space="0" w:color="auto"/>
                    <w:left w:val="none" w:sz="0" w:space="0" w:color="auto"/>
                    <w:bottom w:val="none" w:sz="0" w:space="0" w:color="auto"/>
                    <w:right w:val="none" w:sz="0" w:space="0" w:color="auto"/>
                  </w:divBdr>
                  <w:divsChild>
                    <w:div w:id="503202735">
                      <w:marLeft w:val="0"/>
                      <w:marRight w:val="0"/>
                      <w:marTop w:val="0"/>
                      <w:marBottom w:val="0"/>
                      <w:divBdr>
                        <w:top w:val="none" w:sz="0" w:space="0" w:color="auto"/>
                        <w:left w:val="none" w:sz="0" w:space="0" w:color="auto"/>
                        <w:bottom w:val="none" w:sz="0" w:space="0" w:color="auto"/>
                        <w:right w:val="none" w:sz="0" w:space="0" w:color="auto"/>
                      </w:divBdr>
                      <w:divsChild>
                        <w:div w:id="172382538">
                          <w:marLeft w:val="0"/>
                          <w:marRight w:val="0"/>
                          <w:marTop w:val="0"/>
                          <w:marBottom w:val="0"/>
                          <w:divBdr>
                            <w:top w:val="none" w:sz="0" w:space="0" w:color="auto"/>
                            <w:left w:val="none" w:sz="0" w:space="0" w:color="auto"/>
                            <w:bottom w:val="none" w:sz="0" w:space="0" w:color="auto"/>
                            <w:right w:val="none" w:sz="0" w:space="0" w:color="auto"/>
                          </w:divBdr>
                          <w:divsChild>
                            <w:div w:id="67966944">
                              <w:marLeft w:val="0"/>
                              <w:marRight w:val="0"/>
                              <w:marTop w:val="120"/>
                              <w:marBottom w:val="360"/>
                              <w:divBdr>
                                <w:top w:val="none" w:sz="0" w:space="0" w:color="auto"/>
                                <w:left w:val="none" w:sz="0" w:space="0" w:color="auto"/>
                                <w:bottom w:val="none" w:sz="0" w:space="0" w:color="auto"/>
                                <w:right w:val="none" w:sz="0" w:space="0" w:color="auto"/>
                              </w:divBdr>
                              <w:divsChild>
                                <w:div w:id="1551652230">
                                  <w:marLeft w:val="420"/>
                                  <w:marRight w:val="0"/>
                                  <w:marTop w:val="0"/>
                                  <w:marBottom w:val="0"/>
                                  <w:divBdr>
                                    <w:top w:val="none" w:sz="0" w:space="0" w:color="auto"/>
                                    <w:left w:val="none" w:sz="0" w:space="0" w:color="auto"/>
                                    <w:bottom w:val="none" w:sz="0" w:space="0" w:color="auto"/>
                                    <w:right w:val="none" w:sz="0" w:space="0" w:color="auto"/>
                                  </w:divBdr>
                                  <w:divsChild>
                                    <w:div w:id="2526684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659411">
      <w:bodyDiv w:val="1"/>
      <w:marLeft w:val="0"/>
      <w:marRight w:val="0"/>
      <w:marTop w:val="0"/>
      <w:marBottom w:val="0"/>
      <w:divBdr>
        <w:top w:val="none" w:sz="0" w:space="0" w:color="auto"/>
        <w:left w:val="none" w:sz="0" w:space="0" w:color="auto"/>
        <w:bottom w:val="none" w:sz="0" w:space="0" w:color="auto"/>
        <w:right w:val="none" w:sz="0" w:space="0" w:color="auto"/>
      </w:divBdr>
      <w:divsChild>
        <w:div w:id="1669017658">
          <w:marLeft w:val="0"/>
          <w:marRight w:val="1"/>
          <w:marTop w:val="0"/>
          <w:marBottom w:val="0"/>
          <w:divBdr>
            <w:top w:val="none" w:sz="0" w:space="0" w:color="auto"/>
            <w:left w:val="none" w:sz="0" w:space="0" w:color="auto"/>
            <w:bottom w:val="none" w:sz="0" w:space="0" w:color="auto"/>
            <w:right w:val="none" w:sz="0" w:space="0" w:color="auto"/>
          </w:divBdr>
          <w:divsChild>
            <w:div w:id="504324666">
              <w:marLeft w:val="0"/>
              <w:marRight w:val="0"/>
              <w:marTop w:val="0"/>
              <w:marBottom w:val="0"/>
              <w:divBdr>
                <w:top w:val="none" w:sz="0" w:space="0" w:color="auto"/>
                <w:left w:val="none" w:sz="0" w:space="0" w:color="auto"/>
                <w:bottom w:val="none" w:sz="0" w:space="0" w:color="auto"/>
                <w:right w:val="none" w:sz="0" w:space="0" w:color="auto"/>
              </w:divBdr>
              <w:divsChild>
                <w:div w:id="1263874806">
                  <w:marLeft w:val="0"/>
                  <w:marRight w:val="1"/>
                  <w:marTop w:val="0"/>
                  <w:marBottom w:val="0"/>
                  <w:divBdr>
                    <w:top w:val="none" w:sz="0" w:space="0" w:color="auto"/>
                    <w:left w:val="none" w:sz="0" w:space="0" w:color="auto"/>
                    <w:bottom w:val="none" w:sz="0" w:space="0" w:color="auto"/>
                    <w:right w:val="none" w:sz="0" w:space="0" w:color="auto"/>
                  </w:divBdr>
                  <w:divsChild>
                    <w:div w:id="19014767">
                      <w:marLeft w:val="0"/>
                      <w:marRight w:val="0"/>
                      <w:marTop w:val="0"/>
                      <w:marBottom w:val="0"/>
                      <w:divBdr>
                        <w:top w:val="none" w:sz="0" w:space="0" w:color="auto"/>
                        <w:left w:val="none" w:sz="0" w:space="0" w:color="auto"/>
                        <w:bottom w:val="none" w:sz="0" w:space="0" w:color="auto"/>
                        <w:right w:val="none" w:sz="0" w:space="0" w:color="auto"/>
                      </w:divBdr>
                      <w:divsChild>
                        <w:div w:id="1630895133">
                          <w:marLeft w:val="0"/>
                          <w:marRight w:val="0"/>
                          <w:marTop w:val="0"/>
                          <w:marBottom w:val="0"/>
                          <w:divBdr>
                            <w:top w:val="none" w:sz="0" w:space="0" w:color="auto"/>
                            <w:left w:val="none" w:sz="0" w:space="0" w:color="auto"/>
                            <w:bottom w:val="none" w:sz="0" w:space="0" w:color="auto"/>
                            <w:right w:val="none" w:sz="0" w:space="0" w:color="auto"/>
                          </w:divBdr>
                          <w:divsChild>
                            <w:div w:id="1509439604">
                              <w:marLeft w:val="0"/>
                              <w:marRight w:val="0"/>
                              <w:marTop w:val="120"/>
                              <w:marBottom w:val="360"/>
                              <w:divBdr>
                                <w:top w:val="none" w:sz="0" w:space="0" w:color="auto"/>
                                <w:left w:val="none" w:sz="0" w:space="0" w:color="auto"/>
                                <w:bottom w:val="none" w:sz="0" w:space="0" w:color="auto"/>
                                <w:right w:val="none" w:sz="0" w:space="0" w:color="auto"/>
                              </w:divBdr>
                              <w:divsChild>
                                <w:div w:id="1248148905">
                                  <w:marLeft w:val="0"/>
                                  <w:marRight w:val="0"/>
                                  <w:marTop w:val="0"/>
                                  <w:marBottom w:val="0"/>
                                  <w:divBdr>
                                    <w:top w:val="none" w:sz="0" w:space="0" w:color="auto"/>
                                    <w:left w:val="none" w:sz="0" w:space="0" w:color="auto"/>
                                    <w:bottom w:val="none" w:sz="0" w:space="0" w:color="auto"/>
                                    <w:right w:val="none" w:sz="0" w:space="0" w:color="auto"/>
                                  </w:divBdr>
                                </w:div>
                                <w:div w:id="3885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957732">
      <w:bodyDiv w:val="1"/>
      <w:marLeft w:val="0"/>
      <w:marRight w:val="0"/>
      <w:marTop w:val="0"/>
      <w:marBottom w:val="0"/>
      <w:divBdr>
        <w:top w:val="none" w:sz="0" w:space="0" w:color="auto"/>
        <w:left w:val="none" w:sz="0" w:space="0" w:color="auto"/>
        <w:bottom w:val="none" w:sz="0" w:space="0" w:color="auto"/>
        <w:right w:val="none" w:sz="0" w:space="0" w:color="auto"/>
      </w:divBdr>
      <w:divsChild>
        <w:div w:id="14427286">
          <w:marLeft w:val="0"/>
          <w:marRight w:val="1"/>
          <w:marTop w:val="0"/>
          <w:marBottom w:val="0"/>
          <w:divBdr>
            <w:top w:val="none" w:sz="0" w:space="0" w:color="auto"/>
            <w:left w:val="none" w:sz="0" w:space="0" w:color="auto"/>
            <w:bottom w:val="none" w:sz="0" w:space="0" w:color="auto"/>
            <w:right w:val="none" w:sz="0" w:space="0" w:color="auto"/>
          </w:divBdr>
          <w:divsChild>
            <w:div w:id="321205942">
              <w:marLeft w:val="0"/>
              <w:marRight w:val="0"/>
              <w:marTop w:val="0"/>
              <w:marBottom w:val="0"/>
              <w:divBdr>
                <w:top w:val="none" w:sz="0" w:space="0" w:color="auto"/>
                <w:left w:val="none" w:sz="0" w:space="0" w:color="auto"/>
                <w:bottom w:val="none" w:sz="0" w:space="0" w:color="auto"/>
                <w:right w:val="none" w:sz="0" w:space="0" w:color="auto"/>
              </w:divBdr>
              <w:divsChild>
                <w:div w:id="1866945202">
                  <w:marLeft w:val="0"/>
                  <w:marRight w:val="1"/>
                  <w:marTop w:val="0"/>
                  <w:marBottom w:val="0"/>
                  <w:divBdr>
                    <w:top w:val="none" w:sz="0" w:space="0" w:color="auto"/>
                    <w:left w:val="none" w:sz="0" w:space="0" w:color="auto"/>
                    <w:bottom w:val="none" w:sz="0" w:space="0" w:color="auto"/>
                    <w:right w:val="none" w:sz="0" w:space="0" w:color="auto"/>
                  </w:divBdr>
                  <w:divsChild>
                    <w:div w:id="991251241">
                      <w:marLeft w:val="0"/>
                      <w:marRight w:val="0"/>
                      <w:marTop w:val="0"/>
                      <w:marBottom w:val="0"/>
                      <w:divBdr>
                        <w:top w:val="none" w:sz="0" w:space="0" w:color="auto"/>
                        <w:left w:val="none" w:sz="0" w:space="0" w:color="auto"/>
                        <w:bottom w:val="none" w:sz="0" w:space="0" w:color="auto"/>
                        <w:right w:val="none" w:sz="0" w:space="0" w:color="auto"/>
                      </w:divBdr>
                      <w:divsChild>
                        <w:div w:id="218781837">
                          <w:marLeft w:val="0"/>
                          <w:marRight w:val="0"/>
                          <w:marTop w:val="0"/>
                          <w:marBottom w:val="0"/>
                          <w:divBdr>
                            <w:top w:val="none" w:sz="0" w:space="0" w:color="auto"/>
                            <w:left w:val="none" w:sz="0" w:space="0" w:color="auto"/>
                            <w:bottom w:val="none" w:sz="0" w:space="0" w:color="auto"/>
                            <w:right w:val="none" w:sz="0" w:space="0" w:color="auto"/>
                          </w:divBdr>
                          <w:divsChild>
                            <w:div w:id="1630361369">
                              <w:marLeft w:val="0"/>
                              <w:marRight w:val="0"/>
                              <w:marTop w:val="120"/>
                              <w:marBottom w:val="360"/>
                              <w:divBdr>
                                <w:top w:val="none" w:sz="0" w:space="0" w:color="auto"/>
                                <w:left w:val="none" w:sz="0" w:space="0" w:color="auto"/>
                                <w:bottom w:val="none" w:sz="0" w:space="0" w:color="auto"/>
                                <w:right w:val="none" w:sz="0" w:space="0" w:color="auto"/>
                              </w:divBdr>
                              <w:divsChild>
                                <w:div w:id="1781797351">
                                  <w:marLeft w:val="420"/>
                                  <w:marRight w:val="0"/>
                                  <w:marTop w:val="0"/>
                                  <w:marBottom w:val="0"/>
                                  <w:divBdr>
                                    <w:top w:val="none" w:sz="0" w:space="0" w:color="auto"/>
                                    <w:left w:val="none" w:sz="0" w:space="0" w:color="auto"/>
                                    <w:bottom w:val="none" w:sz="0" w:space="0" w:color="auto"/>
                                    <w:right w:val="none" w:sz="0" w:space="0" w:color="auto"/>
                                  </w:divBdr>
                                  <w:divsChild>
                                    <w:div w:id="15669852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51741">
      <w:bodyDiv w:val="1"/>
      <w:marLeft w:val="0"/>
      <w:marRight w:val="0"/>
      <w:marTop w:val="0"/>
      <w:marBottom w:val="0"/>
      <w:divBdr>
        <w:top w:val="none" w:sz="0" w:space="0" w:color="auto"/>
        <w:left w:val="none" w:sz="0" w:space="0" w:color="auto"/>
        <w:bottom w:val="none" w:sz="0" w:space="0" w:color="auto"/>
        <w:right w:val="none" w:sz="0" w:space="0" w:color="auto"/>
      </w:divBdr>
      <w:divsChild>
        <w:div w:id="1204486449">
          <w:marLeft w:val="0"/>
          <w:marRight w:val="1"/>
          <w:marTop w:val="0"/>
          <w:marBottom w:val="0"/>
          <w:divBdr>
            <w:top w:val="none" w:sz="0" w:space="0" w:color="auto"/>
            <w:left w:val="none" w:sz="0" w:space="0" w:color="auto"/>
            <w:bottom w:val="none" w:sz="0" w:space="0" w:color="auto"/>
            <w:right w:val="none" w:sz="0" w:space="0" w:color="auto"/>
          </w:divBdr>
          <w:divsChild>
            <w:div w:id="1526555426">
              <w:marLeft w:val="0"/>
              <w:marRight w:val="0"/>
              <w:marTop w:val="0"/>
              <w:marBottom w:val="0"/>
              <w:divBdr>
                <w:top w:val="none" w:sz="0" w:space="0" w:color="auto"/>
                <w:left w:val="none" w:sz="0" w:space="0" w:color="auto"/>
                <w:bottom w:val="none" w:sz="0" w:space="0" w:color="auto"/>
                <w:right w:val="none" w:sz="0" w:space="0" w:color="auto"/>
              </w:divBdr>
              <w:divsChild>
                <w:div w:id="1635524356">
                  <w:marLeft w:val="0"/>
                  <w:marRight w:val="1"/>
                  <w:marTop w:val="0"/>
                  <w:marBottom w:val="0"/>
                  <w:divBdr>
                    <w:top w:val="none" w:sz="0" w:space="0" w:color="auto"/>
                    <w:left w:val="none" w:sz="0" w:space="0" w:color="auto"/>
                    <w:bottom w:val="none" w:sz="0" w:space="0" w:color="auto"/>
                    <w:right w:val="none" w:sz="0" w:space="0" w:color="auto"/>
                  </w:divBdr>
                  <w:divsChild>
                    <w:div w:id="1022242735">
                      <w:marLeft w:val="0"/>
                      <w:marRight w:val="0"/>
                      <w:marTop w:val="0"/>
                      <w:marBottom w:val="0"/>
                      <w:divBdr>
                        <w:top w:val="none" w:sz="0" w:space="0" w:color="auto"/>
                        <w:left w:val="none" w:sz="0" w:space="0" w:color="auto"/>
                        <w:bottom w:val="none" w:sz="0" w:space="0" w:color="auto"/>
                        <w:right w:val="none" w:sz="0" w:space="0" w:color="auto"/>
                      </w:divBdr>
                      <w:divsChild>
                        <w:div w:id="2126147627">
                          <w:marLeft w:val="0"/>
                          <w:marRight w:val="0"/>
                          <w:marTop w:val="0"/>
                          <w:marBottom w:val="0"/>
                          <w:divBdr>
                            <w:top w:val="none" w:sz="0" w:space="0" w:color="auto"/>
                            <w:left w:val="none" w:sz="0" w:space="0" w:color="auto"/>
                            <w:bottom w:val="none" w:sz="0" w:space="0" w:color="auto"/>
                            <w:right w:val="none" w:sz="0" w:space="0" w:color="auto"/>
                          </w:divBdr>
                          <w:divsChild>
                            <w:div w:id="407119681">
                              <w:marLeft w:val="0"/>
                              <w:marRight w:val="0"/>
                              <w:marTop w:val="120"/>
                              <w:marBottom w:val="360"/>
                              <w:divBdr>
                                <w:top w:val="none" w:sz="0" w:space="0" w:color="auto"/>
                                <w:left w:val="none" w:sz="0" w:space="0" w:color="auto"/>
                                <w:bottom w:val="none" w:sz="0" w:space="0" w:color="auto"/>
                                <w:right w:val="none" w:sz="0" w:space="0" w:color="auto"/>
                              </w:divBdr>
                              <w:divsChild>
                                <w:div w:id="525950728">
                                  <w:marLeft w:val="0"/>
                                  <w:marRight w:val="0"/>
                                  <w:marTop w:val="0"/>
                                  <w:marBottom w:val="0"/>
                                  <w:divBdr>
                                    <w:top w:val="none" w:sz="0" w:space="0" w:color="auto"/>
                                    <w:left w:val="none" w:sz="0" w:space="0" w:color="auto"/>
                                    <w:bottom w:val="none" w:sz="0" w:space="0" w:color="auto"/>
                                    <w:right w:val="none" w:sz="0" w:space="0" w:color="auto"/>
                                  </w:divBdr>
                                </w:div>
                                <w:div w:id="13118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2511">
      <w:bodyDiv w:val="1"/>
      <w:marLeft w:val="0"/>
      <w:marRight w:val="0"/>
      <w:marTop w:val="0"/>
      <w:marBottom w:val="0"/>
      <w:divBdr>
        <w:top w:val="none" w:sz="0" w:space="0" w:color="auto"/>
        <w:left w:val="none" w:sz="0" w:space="0" w:color="auto"/>
        <w:bottom w:val="none" w:sz="0" w:space="0" w:color="auto"/>
        <w:right w:val="none" w:sz="0" w:space="0" w:color="auto"/>
      </w:divBdr>
      <w:divsChild>
        <w:div w:id="713969167">
          <w:marLeft w:val="0"/>
          <w:marRight w:val="1"/>
          <w:marTop w:val="0"/>
          <w:marBottom w:val="0"/>
          <w:divBdr>
            <w:top w:val="none" w:sz="0" w:space="0" w:color="auto"/>
            <w:left w:val="none" w:sz="0" w:space="0" w:color="auto"/>
            <w:bottom w:val="none" w:sz="0" w:space="0" w:color="auto"/>
            <w:right w:val="none" w:sz="0" w:space="0" w:color="auto"/>
          </w:divBdr>
          <w:divsChild>
            <w:div w:id="921912773">
              <w:marLeft w:val="0"/>
              <w:marRight w:val="0"/>
              <w:marTop w:val="0"/>
              <w:marBottom w:val="0"/>
              <w:divBdr>
                <w:top w:val="none" w:sz="0" w:space="0" w:color="auto"/>
                <w:left w:val="none" w:sz="0" w:space="0" w:color="auto"/>
                <w:bottom w:val="none" w:sz="0" w:space="0" w:color="auto"/>
                <w:right w:val="none" w:sz="0" w:space="0" w:color="auto"/>
              </w:divBdr>
              <w:divsChild>
                <w:div w:id="65960913">
                  <w:marLeft w:val="0"/>
                  <w:marRight w:val="1"/>
                  <w:marTop w:val="0"/>
                  <w:marBottom w:val="0"/>
                  <w:divBdr>
                    <w:top w:val="none" w:sz="0" w:space="0" w:color="auto"/>
                    <w:left w:val="none" w:sz="0" w:space="0" w:color="auto"/>
                    <w:bottom w:val="none" w:sz="0" w:space="0" w:color="auto"/>
                    <w:right w:val="none" w:sz="0" w:space="0" w:color="auto"/>
                  </w:divBdr>
                  <w:divsChild>
                    <w:div w:id="623118877">
                      <w:marLeft w:val="0"/>
                      <w:marRight w:val="0"/>
                      <w:marTop w:val="0"/>
                      <w:marBottom w:val="0"/>
                      <w:divBdr>
                        <w:top w:val="none" w:sz="0" w:space="0" w:color="auto"/>
                        <w:left w:val="none" w:sz="0" w:space="0" w:color="auto"/>
                        <w:bottom w:val="none" w:sz="0" w:space="0" w:color="auto"/>
                        <w:right w:val="none" w:sz="0" w:space="0" w:color="auto"/>
                      </w:divBdr>
                      <w:divsChild>
                        <w:div w:id="2102022978">
                          <w:marLeft w:val="0"/>
                          <w:marRight w:val="0"/>
                          <w:marTop w:val="0"/>
                          <w:marBottom w:val="0"/>
                          <w:divBdr>
                            <w:top w:val="none" w:sz="0" w:space="0" w:color="auto"/>
                            <w:left w:val="none" w:sz="0" w:space="0" w:color="auto"/>
                            <w:bottom w:val="none" w:sz="0" w:space="0" w:color="auto"/>
                            <w:right w:val="none" w:sz="0" w:space="0" w:color="auto"/>
                          </w:divBdr>
                          <w:divsChild>
                            <w:div w:id="23025340">
                              <w:marLeft w:val="0"/>
                              <w:marRight w:val="0"/>
                              <w:marTop w:val="120"/>
                              <w:marBottom w:val="360"/>
                              <w:divBdr>
                                <w:top w:val="none" w:sz="0" w:space="0" w:color="auto"/>
                                <w:left w:val="none" w:sz="0" w:space="0" w:color="auto"/>
                                <w:bottom w:val="none" w:sz="0" w:space="0" w:color="auto"/>
                                <w:right w:val="none" w:sz="0" w:space="0" w:color="auto"/>
                              </w:divBdr>
                              <w:divsChild>
                                <w:div w:id="895049284">
                                  <w:marLeft w:val="0"/>
                                  <w:marRight w:val="0"/>
                                  <w:marTop w:val="0"/>
                                  <w:marBottom w:val="0"/>
                                  <w:divBdr>
                                    <w:top w:val="none" w:sz="0" w:space="0" w:color="auto"/>
                                    <w:left w:val="none" w:sz="0" w:space="0" w:color="auto"/>
                                    <w:bottom w:val="none" w:sz="0" w:space="0" w:color="auto"/>
                                    <w:right w:val="none" w:sz="0" w:space="0" w:color="auto"/>
                                  </w:divBdr>
                                </w:div>
                                <w:div w:id="2086105370">
                                  <w:marLeft w:val="0"/>
                                  <w:marRight w:val="0"/>
                                  <w:marTop w:val="0"/>
                                  <w:marBottom w:val="0"/>
                                  <w:divBdr>
                                    <w:top w:val="none" w:sz="0" w:space="0" w:color="auto"/>
                                    <w:left w:val="none" w:sz="0" w:space="0" w:color="auto"/>
                                    <w:bottom w:val="none" w:sz="0" w:space="0" w:color="auto"/>
                                    <w:right w:val="none" w:sz="0" w:space="0" w:color="auto"/>
                                  </w:divBdr>
                                </w:div>
                                <w:div w:id="7194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00364">
      <w:bodyDiv w:val="1"/>
      <w:marLeft w:val="0"/>
      <w:marRight w:val="0"/>
      <w:marTop w:val="0"/>
      <w:marBottom w:val="0"/>
      <w:divBdr>
        <w:top w:val="none" w:sz="0" w:space="0" w:color="auto"/>
        <w:left w:val="none" w:sz="0" w:space="0" w:color="auto"/>
        <w:bottom w:val="none" w:sz="0" w:space="0" w:color="auto"/>
        <w:right w:val="none" w:sz="0" w:space="0" w:color="auto"/>
      </w:divBdr>
      <w:divsChild>
        <w:div w:id="1799834981">
          <w:marLeft w:val="0"/>
          <w:marRight w:val="1"/>
          <w:marTop w:val="0"/>
          <w:marBottom w:val="0"/>
          <w:divBdr>
            <w:top w:val="none" w:sz="0" w:space="0" w:color="auto"/>
            <w:left w:val="none" w:sz="0" w:space="0" w:color="auto"/>
            <w:bottom w:val="none" w:sz="0" w:space="0" w:color="auto"/>
            <w:right w:val="none" w:sz="0" w:space="0" w:color="auto"/>
          </w:divBdr>
          <w:divsChild>
            <w:div w:id="1772357735">
              <w:marLeft w:val="0"/>
              <w:marRight w:val="0"/>
              <w:marTop w:val="0"/>
              <w:marBottom w:val="0"/>
              <w:divBdr>
                <w:top w:val="none" w:sz="0" w:space="0" w:color="auto"/>
                <w:left w:val="none" w:sz="0" w:space="0" w:color="auto"/>
                <w:bottom w:val="none" w:sz="0" w:space="0" w:color="auto"/>
                <w:right w:val="none" w:sz="0" w:space="0" w:color="auto"/>
              </w:divBdr>
              <w:divsChild>
                <w:div w:id="17853827">
                  <w:marLeft w:val="0"/>
                  <w:marRight w:val="1"/>
                  <w:marTop w:val="0"/>
                  <w:marBottom w:val="0"/>
                  <w:divBdr>
                    <w:top w:val="none" w:sz="0" w:space="0" w:color="auto"/>
                    <w:left w:val="none" w:sz="0" w:space="0" w:color="auto"/>
                    <w:bottom w:val="none" w:sz="0" w:space="0" w:color="auto"/>
                    <w:right w:val="none" w:sz="0" w:space="0" w:color="auto"/>
                  </w:divBdr>
                  <w:divsChild>
                    <w:div w:id="1379167143">
                      <w:marLeft w:val="0"/>
                      <w:marRight w:val="0"/>
                      <w:marTop w:val="0"/>
                      <w:marBottom w:val="0"/>
                      <w:divBdr>
                        <w:top w:val="none" w:sz="0" w:space="0" w:color="auto"/>
                        <w:left w:val="none" w:sz="0" w:space="0" w:color="auto"/>
                        <w:bottom w:val="none" w:sz="0" w:space="0" w:color="auto"/>
                        <w:right w:val="none" w:sz="0" w:space="0" w:color="auto"/>
                      </w:divBdr>
                      <w:divsChild>
                        <w:div w:id="594486373">
                          <w:marLeft w:val="0"/>
                          <w:marRight w:val="0"/>
                          <w:marTop w:val="0"/>
                          <w:marBottom w:val="0"/>
                          <w:divBdr>
                            <w:top w:val="none" w:sz="0" w:space="0" w:color="auto"/>
                            <w:left w:val="none" w:sz="0" w:space="0" w:color="auto"/>
                            <w:bottom w:val="none" w:sz="0" w:space="0" w:color="auto"/>
                            <w:right w:val="none" w:sz="0" w:space="0" w:color="auto"/>
                          </w:divBdr>
                          <w:divsChild>
                            <w:div w:id="1996838732">
                              <w:marLeft w:val="0"/>
                              <w:marRight w:val="0"/>
                              <w:marTop w:val="120"/>
                              <w:marBottom w:val="360"/>
                              <w:divBdr>
                                <w:top w:val="none" w:sz="0" w:space="0" w:color="auto"/>
                                <w:left w:val="none" w:sz="0" w:space="0" w:color="auto"/>
                                <w:bottom w:val="none" w:sz="0" w:space="0" w:color="auto"/>
                                <w:right w:val="none" w:sz="0" w:space="0" w:color="auto"/>
                              </w:divBdr>
                              <w:divsChild>
                                <w:div w:id="541600653">
                                  <w:marLeft w:val="0"/>
                                  <w:marRight w:val="0"/>
                                  <w:marTop w:val="0"/>
                                  <w:marBottom w:val="0"/>
                                  <w:divBdr>
                                    <w:top w:val="none" w:sz="0" w:space="0" w:color="auto"/>
                                    <w:left w:val="none" w:sz="0" w:space="0" w:color="auto"/>
                                    <w:bottom w:val="none" w:sz="0" w:space="0" w:color="auto"/>
                                    <w:right w:val="none" w:sz="0" w:space="0" w:color="auto"/>
                                  </w:divBdr>
                                </w:div>
                                <w:div w:id="12640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857535">
      <w:bodyDiv w:val="1"/>
      <w:marLeft w:val="0"/>
      <w:marRight w:val="0"/>
      <w:marTop w:val="0"/>
      <w:marBottom w:val="0"/>
      <w:divBdr>
        <w:top w:val="none" w:sz="0" w:space="0" w:color="auto"/>
        <w:left w:val="none" w:sz="0" w:space="0" w:color="auto"/>
        <w:bottom w:val="none" w:sz="0" w:space="0" w:color="auto"/>
        <w:right w:val="none" w:sz="0" w:space="0" w:color="auto"/>
      </w:divBdr>
      <w:divsChild>
        <w:div w:id="1627468405">
          <w:marLeft w:val="0"/>
          <w:marRight w:val="1"/>
          <w:marTop w:val="0"/>
          <w:marBottom w:val="0"/>
          <w:divBdr>
            <w:top w:val="none" w:sz="0" w:space="0" w:color="auto"/>
            <w:left w:val="none" w:sz="0" w:space="0" w:color="auto"/>
            <w:bottom w:val="none" w:sz="0" w:space="0" w:color="auto"/>
            <w:right w:val="none" w:sz="0" w:space="0" w:color="auto"/>
          </w:divBdr>
          <w:divsChild>
            <w:div w:id="1658027730">
              <w:marLeft w:val="0"/>
              <w:marRight w:val="0"/>
              <w:marTop w:val="0"/>
              <w:marBottom w:val="0"/>
              <w:divBdr>
                <w:top w:val="none" w:sz="0" w:space="0" w:color="auto"/>
                <w:left w:val="none" w:sz="0" w:space="0" w:color="auto"/>
                <w:bottom w:val="none" w:sz="0" w:space="0" w:color="auto"/>
                <w:right w:val="none" w:sz="0" w:space="0" w:color="auto"/>
              </w:divBdr>
              <w:divsChild>
                <w:div w:id="148643885">
                  <w:marLeft w:val="0"/>
                  <w:marRight w:val="1"/>
                  <w:marTop w:val="0"/>
                  <w:marBottom w:val="0"/>
                  <w:divBdr>
                    <w:top w:val="none" w:sz="0" w:space="0" w:color="auto"/>
                    <w:left w:val="none" w:sz="0" w:space="0" w:color="auto"/>
                    <w:bottom w:val="none" w:sz="0" w:space="0" w:color="auto"/>
                    <w:right w:val="none" w:sz="0" w:space="0" w:color="auto"/>
                  </w:divBdr>
                  <w:divsChild>
                    <w:div w:id="1635673669">
                      <w:marLeft w:val="0"/>
                      <w:marRight w:val="0"/>
                      <w:marTop w:val="0"/>
                      <w:marBottom w:val="0"/>
                      <w:divBdr>
                        <w:top w:val="none" w:sz="0" w:space="0" w:color="auto"/>
                        <w:left w:val="none" w:sz="0" w:space="0" w:color="auto"/>
                        <w:bottom w:val="none" w:sz="0" w:space="0" w:color="auto"/>
                        <w:right w:val="none" w:sz="0" w:space="0" w:color="auto"/>
                      </w:divBdr>
                      <w:divsChild>
                        <w:div w:id="1778063287">
                          <w:marLeft w:val="0"/>
                          <w:marRight w:val="0"/>
                          <w:marTop w:val="0"/>
                          <w:marBottom w:val="0"/>
                          <w:divBdr>
                            <w:top w:val="none" w:sz="0" w:space="0" w:color="auto"/>
                            <w:left w:val="none" w:sz="0" w:space="0" w:color="auto"/>
                            <w:bottom w:val="none" w:sz="0" w:space="0" w:color="auto"/>
                            <w:right w:val="none" w:sz="0" w:space="0" w:color="auto"/>
                          </w:divBdr>
                          <w:divsChild>
                            <w:div w:id="542792523">
                              <w:marLeft w:val="0"/>
                              <w:marRight w:val="0"/>
                              <w:marTop w:val="120"/>
                              <w:marBottom w:val="360"/>
                              <w:divBdr>
                                <w:top w:val="none" w:sz="0" w:space="0" w:color="auto"/>
                                <w:left w:val="none" w:sz="0" w:space="0" w:color="auto"/>
                                <w:bottom w:val="none" w:sz="0" w:space="0" w:color="auto"/>
                                <w:right w:val="none" w:sz="0" w:space="0" w:color="auto"/>
                              </w:divBdr>
                              <w:divsChild>
                                <w:div w:id="137888559">
                                  <w:marLeft w:val="420"/>
                                  <w:marRight w:val="0"/>
                                  <w:marTop w:val="0"/>
                                  <w:marBottom w:val="0"/>
                                  <w:divBdr>
                                    <w:top w:val="none" w:sz="0" w:space="0" w:color="auto"/>
                                    <w:left w:val="none" w:sz="0" w:space="0" w:color="auto"/>
                                    <w:bottom w:val="none" w:sz="0" w:space="0" w:color="auto"/>
                                    <w:right w:val="none" w:sz="0" w:space="0" w:color="auto"/>
                                  </w:divBdr>
                                  <w:divsChild>
                                    <w:div w:id="11243497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203055">
      <w:bodyDiv w:val="1"/>
      <w:marLeft w:val="0"/>
      <w:marRight w:val="0"/>
      <w:marTop w:val="0"/>
      <w:marBottom w:val="0"/>
      <w:divBdr>
        <w:top w:val="none" w:sz="0" w:space="0" w:color="auto"/>
        <w:left w:val="none" w:sz="0" w:space="0" w:color="auto"/>
        <w:bottom w:val="none" w:sz="0" w:space="0" w:color="auto"/>
        <w:right w:val="none" w:sz="0" w:space="0" w:color="auto"/>
      </w:divBdr>
      <w:divsChild>
        <w:div w:id="442502627">
          <w:marLeft w:val="0"/>
          <w:marRight w:val="1"/>
          <w:marTop w:val="0"/>
          <w:marBottom w:val="0"/>
          <w:divBdr>
            <w:top w:val="none" w:sz="0" w:space="0" w:color="auto"/>
            <w:left w:val="none" w:sz="0" w:space="0" w:color="auto"/>
            <w:bottom w:val="none" w:sz="0" w:space="0" w:color="auto"/>
            <w:right w:val="none" w:sz="0" w:space="0" w:color="auto"/>
          </w:divBdr>
          <w:divsChild>
            <w:div w:id="960653540">
              <w:marLeft w:val="0"/>
              <w:marRight w:val="0"/>
              <w:marTop w:val="0"/>
              <w:marBottom w:val="0"/>
              <w:divBdr>
                <w:top w:val="none" w:sz="0" w:space="0" w:color="auto"/>
                <w:left w:val="none" w:sz="0" w:space="0" w:color="auto"/>
                <w:bottom w:val="none" w:sz="0" w:space="0" w:color="auto"/>
                <w:right w:val="none" w:sz="0" w:space="0" w:color="auto"/>
              </w:divBdr>
              <w:divsChild>
                <w:div w:id="1729454962">
                  <w:marLeft w:val="0"/>
                  <w:marRight w:val="1"/>
                  <w:marTop w:val="0"/>
                  <w:marBottom w:val="0"/>
                  <w:divBdr>
                    <w:top w:val="none" w:sz="0" w:space="0" w:color="auto"/>
                    <w:left w:val="none" w:sz="0" w:space="0" w:color="auto"/>
                    <w:bottom w:val="none" w:sz="0" w:space="0" w:color="auto"/>
                    <w:right w:val="none" w:sz="0" w:space="0" w:color="auto"/>
                  </w:divBdr>
                  <w:divsChild>
                    <w:div w:id="1167328089">
                      <w:marLeft w:val="0"/>
                      <w:marRight w:val="0"/>
                      <w:marTop w:val="0"/>
                      <w:marBottom w:val="0"/>
                      <w:divBdr>
                        <w:top w:val="none" w:sz="0" w:space="0" w:color="auto"/>
                        <w:left w:val="none" w:sz="0" w:space="0" w:color="auto"/>
                        <w:bottom w:val="none" w:sz="0" w:space="0" w:color="auto"/>
                        <w:right w:val="none" w:sz="0" w:space="0" w:color="auto"/>
                      </w:divBdr>
                      <w:divsChild>
                        <w:div w:id="12148581">
                          <w:marLeft w:val="0"/>
                          <w:marRight w:val="0"/>
                          <w:marTop w:val="0"/>
                          <w:marBottom w:val="0"/>
                          <w:divBdr>
                            <w:top w:val="none" w:sz="0" w:space="0" w:color="auto"/>
                            <w:left w:val="none" w:sz="0" w:space="0" w:color="auto"/>
                            <w:bottom w:val="none" w:sz="0" w:space="0" w:color="auto"/>
                            <w:right w:val="none" w:sz="0" w:space="0" w:color="auto"/>
                          </w:divBdr>
                          <w:divsChild>
                            <w:div w:id="789399403">
                              <w:marLeft w:val="0"/>
                              <w:marRight w:val="0"/>
                              <w:marTop w:val="120"/>
                              <w:marBottom w:val="360"/>
                              <w:divBdr>
                                <w:top w:val="none" w:sz="0" w:space="0" w:color="auto"/>
                                <w:left w:val="none" w:sz="0" w:space="0" w:color="auto"/>
                                <w:bottom w:val="none" w:sz="0" w:space="0" w:color="auto"/>
                                <w:right w:val="none" w:sz="0" w:space="0" w:color="auto"/>
                              </w:divBdr>
                              <w:divsChild>
                                <w:div w:id="1147094059">
                                  <w:marLeft w:val="420"/>
                                  <w:marRight w:val="0"/>
                                  <w:marTop w:val="0"/>
                                  <w:marBottom w:val="0"/>
                                  <w:divBdr>
                                    <w:top w:val="none" w:sz="0" w:space="0" w:color="auto"/>
                                    <w:left w:val="none" w:sz="0" w:space="0" w:color="auto"/>
                                    <w:bottom w:val="none" w:sz="0" w:space="0" w:color="auto"/>
                                    <w:right w:val="none" w:sz="0" w:space="0" w:color="auto"/>
                                  </w:divBdr>
                                  <w:divsChild>
                                    <w:div w:id="12790271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69872">
      <w:bodyDiv w:val="1"/>
      <w:marLeft w:val="0"/>
      <w:marRight w:val="0"/>
      <w:marTop w:val="0"/>
      <w:marBottom w:val="0"/>
      <w:divBdr>
        <w:top w:val="none" w:sz="0" w:space="0" w:color="auto"/>
        <w:left w:val="none" w:sz="0" w:space="0" w:color="auto"/>
        <w:bottom w:val="none" w:sz="0" w:space="0" w:color="auto"/>
        <w:right w:val="none" w:sz="0" w:space="0" w:color="auto"/>
      </w:divBdr>
      <w:divsChild>
        <w:div w:id="2063139081">
          <w:marLeft w:val="0"/>
          <w:marRight w:val="1"/>
          <w:marTop w:val="0"/>
          <w:marBottom w:val="0"/>
          <w:divBdr>
            <w:top w:val="none" w:sz="0" w:space="0" w:color="auto"/>
            <w:left w:val="none" w:sz="0" w:space="0" w:color="auto"/>
            <w:bottom w:val="none" w:sz="0" w:space="0" w:color="auto"/>
            <w:right w:val="none" w:sz="0" w:space="0" w:color="auto"/>
          </w:divBdr>
          <w:divsChild>
            <w:div w:id="297539452">
              <w:marLeft w:val="0"/>
              <w:marRight w:val="0"/>
              <w:marTop w:val="0"/>
              <w:marBottom w:val="0"/>
              <w:divBdr>
                <w:top w:val="none" w:sz="0" w:space="0" w:color="auto"/>
                <w:left w:val="none" w:sz="0" w:space="0" w:color="auto"/>
                <w:bottom w:val="none" w:sz="0" w:space="0" w:color="auto"/>
                <w:right w:val="none" w:sz="0" w:space="0" w:color="auto"/>
              </w:divBdr>
              <w:divsChild>
                <w:div w:id="1227493824">
                  <w:marLeft w:val="0"/>
                  <w:marRight w:val="1"/>
                  <w:marTop w:val="0"/>
                  <w:marBottom w:val="0"/>
                  <w:divBdr>
                    <w:top w:val="none" w:sz="0" w:space="0" w:color="auto"/>
                    <w:left w:val="none" w:sz="0" w:space="0" w:color="auto"/>
                    <w:bottom w:val="none" w:sz="0" w:space="0" w:color="auto"/>
                    <w:right w:val="none" w:sz="0" w:space="0" w:color="auto"/>
                  </w:divBdr>
                  <w:divsChild>
                    <w:div w:id="1723209625">
                      <w:marLeft w:val="0"/>
                      <w:marRight w:val="0"/>
                      <w:marTop w:val="0"/>
                      <w:marBottom w:val="0"/>
                      <w:divBdr>
                        <w:top w:val="none" w:sz="0" w:space="0" w:color="auto"/>
                        <w:left w:val="none" w:sz="0" w:space="0" w:color="auto"/>
                        <w:bottom w:val="none" w:sz="0" w:space="0" w:color="auto"/>
                        <w:right w:val="none" w:sz="0" w:space="0" w:color="auto"/>
                      </w:divBdr>
                      <w:divsChild>
                        <w:div w:id="366637570">
                          <w:marLeft w:val="0"/>
                          <w:marRight w:val="0"/>
                          <w:marTop w:val="0"/>
                          <w:marBottom w:val="0"/>
                          <w:divBdr>
                            <w:top w:val="none" w:sz="0" w:space="0" w:color="auto"/>
                            <w:left w:val="none" w:sz="0" w:space="0" w:color="auto"/>
                            <w:bottom w:val="none" w:sz="0" w:space="0" w:color="auto"/>
                            <w:right w:val="none" w:sz="0" w:space="0" w:color="auto"/>
                          </w:divBdr>
                          <w:divsChild>
                            <w:div w:id="132259796">
                              <w:marLeft w:val="0"/>
                              <w:marRight w:val="0"/>
                              <w:marTop w:val="120"/>
                              <w:marBottom w:val="360"/>
                              <w:divBdr>
                                <w:top w:val="none" w:sz="0" w:space="0" w:color="auto"/>
                                <w:left w:val="none" w:sz="0" w:space="0" w:color="auto"/>
                                <w:bottom w:val="none" w:sz="0" w:space="0" w:color="auto"/>
                                <w:right w:val="none" w:sz="0" w:space="0" w:color="auto"/>
                              </w:divBdr>
                              <w:divsChild>
                                <w:div w:id="1788625147">
                                  <w:marLeft w:val="0"/>
                                  <w:marRight w:val="0"/>
                                  <w:marTop w:val="0"/>
                                  <w:marBottom w:val="0"/>
                                  <w:divBdr>
                                    <w:top w:val="none" w:sz="0" w:space="0" w:color="auto"/>
                                    <w:left w:val="none" w:sz="0" w:space="0" w:color="auto"/>
                                    <w:bottom w:val="none" w:sz="0" w:space="0" w:color="auto"/>
                                    <w:right w:val="none" w:sz="0" w:space="0" w:color="auto"/>
                                  </w:divBdr>
                                  <w:divsChild>
                                    <w:div w:id="9365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312967">
      <w:bodyDiv w:val="1"/>
      <w:marLeft w:val="0"/>
      <w:marRight w:val="0"/>
      <w:marTop w:val="0"/>
      <w:marBottom w:val="0"/>
      <w:divBdr>
        <w:top w:val="none" w:sz="0" w:space="0" w:color="auto"/>
        <w:left w:val="none" w:sz="0" w:space="0" w:color="auto"/>
        <w:bottom w:val="none" w:sz="0" w:space="0" w:color="auto"/>
        <w:right w:val="none" w:sz="0" w:space="0" w:color="auto"/>
      </w:divBdr>
    </w:div>
    <w:div w:id="1291787141">
      <w:bodyDiv w:val="1"/>
      <w:marLeft w:val="0"/>
      <w:marRight w:val="0"/>
      <w:marTop w:val="0"/>
      <w:marBottom w:val="0"/>
      <w:divBdr>
        <w:top w:val="none" w:sz="0" w:space="0" w:color="auto"/>
        <w:left w:val="none" w:sz="0" w:space="0" w:color="auto"/>
        <w:bottom w:val="none" w:sz="0" w:space="0" w:color="auto"/>
        <w:right w:val="none" w:sz="0" w:space="0" w:color="auto"/>
      </w:divBdr>
      <w:divsChild>
        <w:div w:id="1768429211">
          <w:marLeft w:val="0"/>
          <w:marRight w:val="1"/>
          <w:marTop w:val="0"/>
          <w:marBottom w:val="0"/>
          <w:divBdr>
            <w:top w:val="none" w:sz="0" w:space="0" w:color="auto"/>
            <w:left w:val="none" w:sz="0" w:space="0" w:color="auto"/>
            <w:bottom w:val="none" w:sz="0" w:space="0" w:color="auto"/>
            <w:right w:val="none" w:sz="0" w:space="0" w:color="auto"/>
          </w:divBdr>
          <w:divsChild>
            <w:div w:id="1443452680">
              <w:marLeft w:val="0"/>
              <w:marRight w:val="0"/>
              <w:marTop w:val="0"/>
              <w:marBottom w:val="0"/>
              <w:divBdr>
                <w:top w:val="none" w:sz="0" w:space="0" w:color="auto"/>
                <w:left w:val="none" w:sz="0" w:space="0" w:color="auto"/>
                <w:bottom w:val="none" w:sz="0" w:space="0" w:color="auto"/>
                <w:right w:val="none" w:sz="0" w:space="0" w:color="auto"/>
              </w:divBdr>
              <w:divsChild>
                <w:div w:id="751468475">
                  <w:marLeft w:val="0"/>
                  <w:marRight w:val="1"/>
                  <w:marTop w:val="0"/>
                  <w:marBottom w:val="0"/>
                  <w:divBdr>
                    <w:top w:val="none" w:sz="0" w:space="0" w:color="auto"/>
                    <w:left w:val="none" w:sz="0" w:space="0" w:color="auto"/>
                    <w:bottom w:val="none" w:sz="0" w:space="0" w:color="auto"/>
                    <w:right w:val="none" w:sz="0" w:space="0" w:color="auto"/>
                  </w:divBdr>
                  <w:divsChild>
                    <w:div w:id="1148477575">
                      <w:marLeft w:val="0"/>
                      <w:marRight w:val="0"/>
                      <w:marTop w:val="0"/>
                      <w:marBottom w:val="0"/>
                      <w:divBdr>
                        <w:top w:val="none" w:sz="0" w:space="0" w:color="auto"/>
                        <w:left w:val="none" w:sz="0" w:space="0" w:color="auto"/>
                        <w:bottom w:val="none" w:sz="0" w:space="0" w:color="auto"/>
                        <w:right w:val="none" w:sz="0" w:space="0" w:color="auto"/>
                      </w:divBdr>
                      <w:divsChild>
                        <w:div w:id="395201079">
                          <w:marLeft w:val="0"/>
                          <w:marRight w:val="0"/>
                          <w:marTop w:val="0"/>
                          <w:marBottom w:val="0"/>
                          <w:divBdr>
                            <w:top w:val="none" w:sz="0" w:space="0" w:color="auto"/>
                            <w:left w:val="none" w:sz="0" w:space="0" w:color="auto"/>
                            <w:bottom w:val="none" w:sz="0" w:space="0" w:color="auto"/>
                            <w:right w:val="none" w:sz="0" w:space="0" w:color="auto"/>
                          </w:divBdr>
                          <w:divsChild>
                            <w:div w:id="1612202786">
                              <w:marLeft w:val="0"/>
                              <w:marRight w:val="0"/>
                              <w:marTop w:val="120"/>
                              <w:marBottom w:val="360"/>
                              <w:divBdr>
                                <w:top w:val="none" w:sz="0" w:space="0" w:color="auto"/>
                                <w:left w:val="none" w:sz="0" w:space="0" w:color="auto"/>
                                <w:bottom w:val="none" w:sz="0" w:space="0" w:color="auto"/>
                                <w:right w:val="none" w:sz="0" w:space="0" w:color="auto"/>
                              </w:divBdr>
                              <w:divsChild>
                                <w:div w:id="801270847">
                                  <w:marLeft w:val="0"/>
                                  <w:marRight w:val="0"/>
                                  <w:marTop w:val="0"/>
                                  <w:marBottom w:val="0"/>
                                  <w:divBdr>
                                    <w:top w:val="none" w:sz="0" w:space="0" w:color="auto"/>
                                    <w:left w:val="none" w:sz="0" w:space="0" w:color="auto"/>
                                    <w:bottom w:val="none" w:sz="0" w:space="0" w:color="auto"/>
                                    <w:right w:val="none" w:sz="0" w:space="0" w:color="auto"/>
                                  </w:divBdr>
                                </w:div>
                                <w:div w:id="14463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7484">
      <w:bodyDiv w:val="1"/>
      <w:marLeft w:val="0"/>
      <w:marRight w:val="0"/>
      <w:marTop w:val="0"/>
      <w:marBottom w:val="0"/>
      <w:divBdr>
        <w:top w:val="none" w:sz="0" w:space="0" w:color="auto"/>
        <w:left w:val="none" w:sz="0" w:space="0" w:color="auto"/>
        <w:bottom w:val="none" w:sz="0" w:space="0" w:color="auto"/>
        <w:right w:val="none" w:sz="0" w:space="0" w:color="auto"/>
      </w:divBdr>
      <w:divsChild>
        <w:div w:id="529806455">
          <w:marLeft w:val="0"/>
          <w:marRight w:val="1"/>
          <w:marTop w:val="0"/>
          <w:marBottom w:val="0"/>
          <w:divBdr>
            <w:top w:val="none" w:sz="0" w:space="0" w:color="auto"/>
            <w:left w:val="none" w:sz="0" w:space="0" w:color="auto"/>
            <w:bottom w:val="none" w:sz="0" w:space="0" w:color="auto"/>
            <w:right w:val="none" w:sz="0" w:space="0" w:color="auto"/>
          </w:divBdr>
          <w:divsChild>
            <w:div w:id="324092269">
              <w:marLeft w:val="0"/>
              <w:marRight w:val="0"/>
              <w:marTop w:val="0"/>
              <w:marBottom w:val="0"/>
              <w:divBdr>
                <w:top w:val="none" w:sz="0" w:space="0" w:color="auto"/>
                <w:left w:val="none" w:sz="0" w:space="0" w:color="auto"/>
                <w:bottom w:val="none" w:sz="0" w:space="0" w:color="auto"/>
                <w:right w:val="none" w:sz="0" w:space="0" w:color="auto"/>
              </w:divBdr>
              <w:divsChild>
                <w:div w:id="696126008">
                  <w:marLeft w:val="0"/>
                  <w:marRight w:val="1"/>
                  <w:marTop w:val="0"/>
                  <w:marBottom w:val="0"/>
                  <w:divBdr>
                    <w:top w:val="none" w:sz="0" w:space="0" w:color="auto"/>
                    <w:left w:val="none" w:sz="0" w:space="0" w:color="auto"/>
                    <w:bottom w:val="none" w:sz="0" w:space="0" w:color="auto"/>
                    <w:right w:val="none" w:sz="0" w:space="0" w:color="auto"/>
                  </w:divBdr>
                  <w:divsChild>
                    <w:div w:id="767123567">
                      <w:marLeft w:val="0"/>
                      <w:marRight w:val="0"/>
                      <w:marTop w:val="0"/>
                      <w:marBottom w:val="0"/>
                      <w:divBdr>
                        <w:top w:val="none" w:sz="0" w:space="0" w:color="auto"/>
                        <w:left w:val="none" w:sz="0" w:space="0" w:color="auto"/>
                        <w:bottom w:val="none" w:sz="0" w:space="0" w:color="auto"/>
                        <w:right w:val="none" w:sz="0" w:space="0" w:color="auto"/>
                      </w:divBdr>
                      <w:divsChild>
                        <w:div w:id="243493783">
                          <w:marLeft w:val="0"/>
                          <w:marRight w:val="0"/>
                          <w:marTop w:val="0"/>
                          <w:marBottom w:val="0"/>
                          <w:divBdr>
                            <w:top w:val="none" w:sz="0" w:space="0" w:color="auto"/>
                            <w:left w:val="none" w:sz="0" w:space="0" w:color="auto"/>
                            <w:bottom w:val="none" w:sz="0" w:space="0" w:color="auto"/>
                            <w:right w:val="none" w:sz="0" w:space="0" w:color="auto"/>
                          </w:divBdr>
                          <w:divsChild>
                            <w:div w:id="1622027678">
                              <w:marLeft w:val="0"/>
                              <w:marRight w:val="0"/>
                              <w:marTop w:val="120"/>
                              <w:marBottom w:val="360"/>
                              <w:divBdr>
                                <w:top w:val="none" w:sz="0" w:space="0" w:color="auto"/>
                                <w:left w:val="none" w:sz="0" w:space="0" w:color="auto"/>
                                <w:bottom w:val="none" w:sz="0" w:space="0" w:color="auto"/>
                                <w:right w:val="none" w:sz="0" w:space="0" w:color="auto"/>
                              </w:divBdr>
                              <w:divsChild>
                                <w:div w:id="1713656253">
                                  <w:marLeft w:val="420"/>
                                  <w:marRight w:val="0"/>
                                  <w:marTop w:val="0"/>
                                  <w:marBottom w:val="0"/>
                                  <w:divBdr>
                                    <w:top w:val="none" w:sz="0" w:space="0" w:color="auto"/>
                                    <w:left w:val="none" w:sz="0" w:space="0" w:color="auto"/>
                                    <w:bottom w:val="none" w:sz="0" w:space="0" w:color="auto"/>
                                    <w:right w:val="none" w:sz="0" w:space="0" w:color="auto"/>
                                  </w:divBdr>
                                  <w:divsChild>
                                    <w:div w:id="893941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393664">
      <w:bodyDiv w:val="1"/>
      <w:marLeft w:val="0"/>
      <w:marRight w:val="0"/>
      <w:marTop w:val="0"/>
      <w:marBottom w:val="0"/>
      <w:divBdr>
        <w:top w:val="none" w:sz="0" w:space="0" w:color="auto"/>
        <w:left w:val="none" w:sz="0" w:space="0" w:color="auto"/>
        <w:bottom w:val="none" w:sz="0" w:space="0" w:color="auto"/>
        <w:right w:val="none" w:sz="0" w:space="0" w:color="auto"/>
      </w:divBdr>
      <w:divsChild>
        <w:div w:id="527908897">
          <w:marLeft w:val="0"/>
          <w:marRight w:val="1"/>
          <w:marTop w:val="0"/>
          <w:marBottom w:val="0"/>
          <w:divBdr>
            <w:top w:val="none" w:sz="0" w:space="0" w:color="auto"/>
            <w:left w:val="none" w:sz="0" w:space="0" w:color="auto"/>
            <w:bottom w:val="none" w:sz="0" w:space="0" w:color="auto"/>
            <w:right w:val="none" w:sz="0" w:space="0" w:color="auto"/>
          </w:divBdr>
          <w:divsChild>
            <w:div w:id="1014068149">
              <w:marLeft w:val="0"/>
              <w:marRight w:val="0"/>
              <w:marTop w:val="0"/>
              <w:marBottom w:val="0"/>
              <w:divBdr>
                <w:top w:val="none" w:sz="0" w:space="0" w:color="auto"/>
                <w:left w:val="none" w:sz="0" w:space="0" w:color="auto"/>
                <w:bottom w:val="none" w:sz="0" w:space="0" w:color="auto"/>
                <w:right w:val="none" w:sz="0" w:space="0" w:color="auto"/>
              </w:divBdr>
              <w:divsChild>
                <w:div w:id="107552815">
                  <w:marLeft w:val="0"/>
                  <w:marRight w:val="1"/>
                  <w:marTop w:val="0"/>
                  <w:marBottom w:val="0"/>
                  <w:divBdr>
                    <w:top w:val="none" w:sz="0" w:space="0" w:color="auto"/>
                    <w:left w:val="none" w:sz="0" w:space="0" w:color="auto"/>
                    <w:bottom w:val="none" w:sz="0" w:space="0" w:color="auto"/>
                    <w:right w:val="none" w:sz="0" w:space="0" w:color="auto"/>
                  </w:divBdr>
                  <w:divsChild>
                    <w:div w:id="1316181412">
                      <w:marLeft w:val="0"/>
                      <w:marRight w:val="0"/>
                      <w:marTop w:val="0"/>
                      <w:marBottom w:val="0"/>
                      <w:divBdr>
                        <w:top w:val="none" w:sz="0" w:space="0" w:color="auto"/>
                        <w:left w:val="none" w:sz="0" w:space="0" w:color="auto"/>
                        <w:bottom w:val="none" w:sz="0" w:space="0" w:color="auto"/>
                        <w:right w:val="none" w:sz="0" w:space="0" w:color="auto"/>
                      </w:divBdr>
                      <w:divsChild>
                        <w:div w:id="1444693789">
                          <w:marLeft w:val="0"/>
                          <w:marRight w:val="0"/>
                          <w:marTop w:val="0"/>
                          <w:marBottom w:val="0"/>
                          <w:divBdr>
                            <w:top w:val="none" w:sz="0" w:space="0" w:color="auto"/>
                            <w:left w:val="none" w:sz="0" w:space="0" w:color="auto"/>
                            <w:bottom w:val="none" w:sz="0" w:space="0" w:color="auto"/>
                            <w:right w:val="none" w:sz="0" w:space="0" w:color="auto"/>
                          </w:divBdr>
                          <w:divsChild>
                            <w:div w:id="1661425262">
                              <w:marLeft w:val="0"/>
                              <w:marRight w:val="0"/>
                              <w:marTop w:val="120"/>
                              <w:marBottom w:val="360"/>
                              <w:divBdr>
                                <w:top w:val="none" w:sz="0" w:space="0" w:color="auto"/>
                                <w:left w:val="none" w:sz="0" w:space="0" w:color="auto"/>
                                <w:bottom w:val="none" w:sz="0" w:space="0" w:color="auto"/>
                                <w:right w:val="none" w:sz="0" w:space="0" w:color="auto"/>
                              </w:divBdr>
                              <w:divsChild>
                                <w:div w:id="2031761093">
                                  <w:marLeft w:val="0"/>
                                  <w:marRight w:val="0"/>
                                  <w:marTop w:val="0"/>
                                  <w:marBottom w:val="0"/>
                                  <w:divBdr>
                                    <w:top w:val="none" w:sz="0" w:space="0" w:color="auto"/>
                                    <w:left w:val="none" w:sz="0" w:space="0" w:color="auto"/>
                                    <w:bottom w:val="none" w:sz="0" w:space="0" w:color="auto"/>
                                    <w:right w:val="none" w:sz="0" w:space="0" w:color="auto"/>
                                  </w:divBdr>
                                </w:div>
                                <w:div w:id="10111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803748">
      <w:bodyDiv w:val="1"/>
      <w:marLeft w:val="0"/>
      <w:marRight w:val="0"/>
      <w:marTop w:val="0"/>
      <w:marBottom w:val="0"/>
      <w:divBdr>
        <w:top w:val="none" w:sz="0" w:space="0" w:color="auto"/>
        <w:left w:val="none" w:sz="0" w:space="0" w:color="auto"/>
        <w:bottom w:val="none" w:sz="0" w:space="0" w:color="auto"/>
        <w:right w:val="none" w:sz="0" w:space="0" w:color="auto"/>
      </w:divBdr>
      <w:divsChild>
        <w:div w:id="1318918692">
          <w:marLeft w:val="0"/>
          <w:marRight w:val="1"/>
          <w:marTop w:val="0"/>
          <w:marBottom w:val="0"/>
          <w:divBdr>
            <w:top w:val="none" w:sz="0" w:space="0" w:color="auto"/>
            <w:left w:val="none" w:sz="0" w:space="0" w:color="auto"/>
            <w:bottom w:val="none" w:sz="0" w:space="0" w:color="auto"/>
            <w:right w:val="none" w:sz="0" w:space="0" w:color="auto"/>
          </w:divBdr>
          <w:divsChild>
            <w:div w:id="550069277">
              <w:marLeft w:val="0"/>
              <w:marRight w:val="0"/>
              <w:marTop w:val="0"/>
              <w:marBottom w:val="0"/>
              <w:divBdr>
                <w:top w:val="none" w:sz="0" w:space="0" w:color="auto"/>
                <w:left w:val="none" w:sz="0" w:space="0" w:color="auto"/>
                <w:bottom w:val="none" w:sz="0" w:space="0" w:color="auto"/>
                <w:right w:val="none" w:sz="0" w:space="0" w:color="auto"/>
              </w:divBdr>
              <w:divsChild>
                <w:div w:id="935599500">
                  <w:marLeft w:val="0"/>
                  <w:marRight w:val="1"/>
                  <w:marTop w:val="0"/>
                  <w:marBottom w:val="0"/>
                  <w:divBdr>
                    <w:top w:val="none" w:sz="0" w:space="0" w:color="auto"/>
                    <w:left w:val="none" w:sz="0" w:space="0" w:color="auto"/>
                    <w:bottom w:val="none" w:sz="0" w:space="0" w:color="auto"/>
                    <w:right w:val="none" w:sz="0" w:space="0" w:color="auto"/>
                  </w:divBdr>
                  <w:divsChild>
                    <w:div w:id="1688751528">
                      <w:marLeft w:val="0"/>
                      <w:marRight w:val="0"/>
                      <w:marTop w:val="0"/>
                      <w:marBottom w:val="0"/>
                      <w:divBdr>
                        <w:top w:val="none" w:sz="0" w:space="0" w:color="auto"/>
                        <w:left w:val="none" w:sz="0" w:space="0" w:color="auto"/>
                        <w:bottom w:val="none" w:sz="0" w:space="0" w:color="auto"/>
                        <w:right w:val="none" w:sz="0" w:space="0" w:color="auto"/>
                      </w:divBdr>
                      <w:divsChild>
                        <w:div w:id="91827679">
                          <w:marLeft w:val="0"/>
                          <w:marRight w:val="0"/>
                          <w:marTop w:val="0"/>
                          <w:marBottom w:val="0"/>
                          <w:divBdr>
                            <w:top w:val="none" w:sz="0" w:space="0" w:color="auto"/>
                            <w:left w:val="none" w:sz="0" w:space="0" w:color="auto"/>
                            <w:bottom w:val="none" w:sz="0" w:space="0" w:color="auto"/>
                            <w:right w:val="none" w:sz="0" w:space="0" w:color="auto"/>
                          </w:divBdr>
                          <w:divsChild>
                            <w:div w:id="448815501">
                              <w:marLeft w:val="0"/>
                              <w:marRight w:val="0"/>
                              <w:marTop w:val="120"/>
                              <w:marBottom w:val="360"/>
                              <w:divBdr>
                                <w:top w:val="none" w:sz="0" w:space="0" w:color="auto"/>
                                <w:left w:val="none" w:sz="0" w:space="0" w:color="auto"/>
                                <w:bottom w:val="none" w:sz="0" w:space="0" w:color="auto"/>
                                <w:right w:val="none" w:sz="0" w:space="0" w:color="auto"/>
                              </w:divBdr>
                              <w:divsChild>
                                <w:div w:id="44918274">
                                  <w:marLeft w:val="0"/>
                                  <w:marRight w:val="0"/>
                                  <w:marTop w:val="0"/>
                                  <w:marBottom w:val="0"/>
                                  <w:divBdr>
                                    <w:top w:val="none" w:sz="0" w:space="0" w:color="auto"/>
                                    <w:left w:val="none" w:sz="0" w:space="0" w:color="auto"/>
                                    <w:bottom w:val="none" w:sz="0" w:space="0" w:color="auto"/>
                                    <w:right w:val="none" w:sz="0" w:space="0" w:color="auto"/>
                                  </w:divBdr>
                                </w:div>
                                <w:div w:id="1975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69728">
      <w:bodyDiv w:val="1"/>
      <w:marLeft w:val="0"/>
      <w:marRight w:val="0"/>
      <w:marTop w:val="0"/>
      <w:marBottom w:val="0"/>
      <w:divBdr>
        <w:top w:val="none" w:sz="0" w:space="0" w:color="auto"/>
        <w:left w:val="none" w:sz="0" w:space="0" w:color="auto"/>
        <w:bottom w:val="none" w:sz="0" w:space="0" w:color="auto"/>
        <w:right w:val="none" w:sz="0" w:space="0" w:color="auto"/>
      </w:divBdr>
      <w:divsChild>
        <w:div w:id="1328481853">
          <w:marLeft w:val="0"/>
          <w:marRight w:val="1"/>
          <w:marTop w:val="0"/>
          <w:marBottom w:val="0"/>
          <w:divBdr>
            <w:top w:val="none" w:sz="0" w:space="0" w:color="auto"/>
            <w:left w:val="none" w:sz="0" w:space="0" w:color="auto"/>
            <w:bottom w:val="none" w:sz="0" w:space="0" w:color="auto"/>
            <w:right w:val="none" w:sz="0" w:space="0" w:color="auto"/>
          </w:divBdr>
          <w:divsChild>
            <w:div w:id="1239756105">
              <w:marLeft w:val="0"/>
              <w:marRight w:val="0"/>
              <w:marTop w:val="0"/>
              <w:marBottom w:val="0"/>
              <w:divBdr>
                <w:top w:val="none" w:sz="0" w:space="0" w:color="auto"/>
                <w:left w:val="none" w:sz="0" w:space="0" w:color="auto"/>
                <w:bottom w:val="none" w:sz="0" w:space="0" w:color="auto"/>
                <w:right w:val="none" w:sz="0" w:space="0" w:color="auto"/>
              </w:divBdr>
              <w:divsChild>
                <w:div w:id="937176976">
                  <w:marLeft w:val="0"/>
                  <w:marRight w:val="1"/>
                  <w:marTop w:val="0"/>
                  <w:marBottom w:val="0"/>
                  <w:divBdr>
                    <w:top w:val="none" w:sz="0" w:space="0" w:color="auto"/>
                    <w:left w:val="none" w:sz="0" w:space="0" w:color="auto"/>
                    <w:bottom w:val="none" w:sz="0" w:space="0" w:color="auto"/>
                    <w:right w:val="none" w:sz="0" w:space="0" w:color="auto"/>
                  </w:divBdr>
                  <w:divsChild>
                    <w:div w:id="2093699409">
                      <w:marLeft w:val="0"/>
                      <w:marRight w:val="0"/>
                      <w:marTop w:val="0"/>
                      <w:marBottom w:val="0"/>
                      <w:divBdr>
                        <w:top w:val="none" w:sz="0" w:space="0" w:color="auto"/>
                        <w:left w:val="none" w:sz="0" w:space="0" w:color="auto"/>
                        <w:bottom w:val="none" w:sz="0" w:space="0" w:color="auto"/>
                        <w:right w:val="none" w:sz="0" w:space="0" w:color="auto"/>
                      </w:divBdr>
                      <w:divsChild>
                        <w:div w:id="1958487609">
                          <w:marLeft w:val="0"/>
                          <w:marRight w:val="0"/>
                          <w:marTop w:val="0"/>
                          <w:marBottom w:val="0"/>
                          <w:divBdr>
                            <w:top w:val="none" w:sz="0" w:space="0" w:color="auto"/>
                            <w:left w:val="none" w:sz="0" w:space="0" w:color="auto"/>
                            <w:bottom w:val="none" w:sz="0" w:space="0" w:color="auto"/>
                            <w:right w:val="none" w:sz="0" w:space="0" w:color="auto"/>
                          </w:divBdr>
                          <w:divsChild>
                            <w:div w:id="1783451346">
                              <w:marLeft w:val="0"/>
                              <w:marRight w:val="0"/>
                              <w:marTop w:val="120"/>
                              <w:marBottom w:val="360"/>
                              <w:divBdr>
                                <w:top w:val="none" w:sz="0" w:space="0" w:color="auto"/>
                                <w:left w:val="none" w:sz="0" w:space="0" w:color="auto"/>
                                <w:bottom w:val="none" w:sz="0" w:space="0" w:color="auto"/>
                                <w:right w:val="none" w:sz="0" w:space="0" w:color="auto"/>
                              </w:divBdr>
                              <w:divsChild>
                                <w:div w:id="1547066988">
                                  <w:marLeft w:val="420"/>
                                  <w:marRight w:val="0"/>
                                  <w:marTop w:val="0"/>
                                  <w:marBottom w:val="0"/>
                                  <w:divBdr>
                                    <w:top w:val="none" w:sz="0" w:space="0" w:color="auto"/>
                                    <w:left w:val="none" w:sz="0" w:space="0" w:color="auto"/>
                                    <w:bottom w:val="none" w:sz="0" w:space="0" w:color="auto"/>
                                    <w:right w:val="none" w:sz="0" w:space="0" w:color="auto"/>
                                  </w:divBdr>
                                  <w:divsChild>
                                    <w:div w:id="803891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676017">
      <w:bodyDiv w:val="1"/>
      <w:marLeft w:val="0"/>
      <w:marRight w:val="0"/>
      <w:marTop w:val="0"/>
      <w:marBottom w:val="0"/>
      <w:divBdr>
        <w:top w:val="none" w:sz="0" w:space="0" w:color="auto"/>
        <w:left w:val="none" w:sz="0" w:space="0" w:color="auto"/>
        <w:bottom w:val="none" w:sz="0" w:space="0" w:color="auto"/>
        <w:right w:val="none" w:sz="0" w:space="0" w:color="auto"/>
      </w:divBdr>
      <w:divsChild>
        <w:div w:id="2124689207">
          <w:marLeft w:val="0"/>
          <w:marRight w:val="1"/>
          <w:marTop w:val="0"/>
          <w:marBottom w:val="0"/>
          <w:divBdr>
            <w:top w:val="none" w:sz="0" w:space="0" w:color="auto"/>
            <w:left w:val="none" w:sz="0" w:space="0" w:color="auto"/>
            <w:bottom w:val="none" w:sz="0" w:space="0" w:color="auto"/>
            <w:right w:val="none" w:sz="0" w:space="0" w:color="auto"/>
          </w:divBdr>
          <w:divsChild>
            <w:div w:id="574776580">
              <w:marLeft w:val="0"/>
              <w:marRight w:val="0"/>
              <w:marTop w:val="0"/>
              <w:marBottom w:val="0"/>
              <w:divBdr>
                <w:top w:val="none" w:sz="0" w:space="0" w:color="auto"/>
                <w:left w:val="none" w:sz="0" w:space="0" w:color="auto"/>
                <w:bottom w:val="none" w:sz="0" w:space="0" w:color="auto"/>
                <w:right w:val="none" w:sz="0" w:space="0" w:color="auto"/>
              </w:divBdr>
              <w:divsChild>
                <w:div w:id="1192648545">
                  <w:marLeft w:val="0"/>
                  <w:marRight w:val="1"/>
                  <w:marTop w:val="0"/>
                  <w:marBottom w:val="0"/>
                  <w:divBdr>
                    <w:top w:val="none" w:sz="0" w:space="0" w:color="auto"/>
                    <w:left w:val="none" w:sz="0" w:space="0" w:color="auto"/>
                    <w:bottom w:val="none" w:sz="0" w:space="0" w:color="auto"/>
                    <w:right w:val="none" w:sz="0" w:space="0" w:color="auto"/>
                  </w:divBdr>
                  <w:divsChild>
                    <w:div w:id="1396662861">
                      <w:marLeft w:val="0"/>
                      <w:marRight w:val="0"/>
                      <w:marTop w:val="0"/>
                      <w:marBottom w:val="0"/>
                      <w:divBdr>
                        <w:top w:val="none" w:sz="0" w:space="0" w:color="auto"/>
                        <w:left w:val="none" w:sz="0" w:space="0" w:color="auto"/>
                        <w:bottom w:val="none" w:sz="0" w:space="0" w:color="auto"/>
                        <w:right w:val="none" w:sz="0" w:space="0" w:color="auto"/>
                      </w:divBdr>
                      <w:divsChild>
                        <w:div w:id="1817330218">
                          <w:marLeft w:val="0"/>
                          <w:marRight w:val="0"/>
                          <w:marTop w:val="0"/>
                          <w:marBottom w:val="0"/>
                          <w:divBdr>
                            <w:top w:val="none" w:sz="0" w:space="0" w:color="auto"/>
                            <w:left w:val="none" w:sz="0" w:space="0" w:color="auto"/>
                            <w:bottom w:val="none" w:sz="0" w:space="0" w:color="auto"/>
                            <w:right w:val="none" w:sz="0" w:space="0" w:color="auto"/>
                          </w:divBdr>
                          <w:divsChild>
                            <w:div w:id="1754861495">
                              <w:marLeft w:val="0"/>
                              <w:marRight w:val="0"/>
                              <w:marTop w:val="120"/>
                              <w:marBottom w:val="360"/>
                              <w:divBdr>
                                <w:top w:val="none" w:sz="0" w:space="0" w:color="auto"/>
                                <w:left w:val="none" w:sz="0" w:space="0" w:color="auto"/>
                                <w:bottom w:val="none" w:sz="0" w:space="0" w:color="auto"/>
                                <w:right w:val="none" w:sz="0" w:space="0" w:color="auto"/>
                              </w:divBdr>
                              <w:divsChild>
                                <w:div w:id="603652716">
                                  <w:marLeft w:val="420"/>
                                  <w:marRight w:val="0"/>
                                  <w:marTop w:val="0"/>
                                  <w:marBottom w:val="0"/>
                                  <w:divBdr>
                                    <w:top w:val="none" w:sz="0" w:space="0" w:color="auto"/>
                                    <w:left w:val="none" w:sz="0" w:space="0" w:color="auto"/>
                                    <w:bottom w:val="none" w:sz="0" w:space="0" w:color="auto"/>
                                    <w:right w:val="none" w:sz="0" w:space="0" w:color="auto"/>
                                  </w:divBdr>
                                  <w:divsChild>
                                    <w:div w:id="19335848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857474">
      <w:bodyDiv w:val="1"/>
      <w:marLeft w:val="0"/>
      <w:marRight w:val="0"/>
      <w:marTop w:val="0"/>
      <w:marBottom w:val="0"/>
      <w:divBdr>
        <w:top w:val="none" w:sz="0" w:space="0" w:color="auto"/>
        <w:left w:val="none" w:sz="0" w:space="0" w:color="auto"/>
        <w:bottom w:val="none" w:sz="0" w:space="0" w:color="auto"/>
        <w:right w:val="none" w:sz="0" w:space="0" w:color="auto"/>
      </w:divBdr>
      <w:divsChild>
        <w:div w:id="890313465">
          <w:marLeft w:val="0"/>
          <w:marRight w:val="1"/>
          <w:marTop w:val="0"/>
          <w:marBottom w:val="0"/>
          <w:divBdr>
            <w:top w:val="none" w:sz="0" w:space="0" w:color="auto"/>
            <w:left w:val="none" w:sz="0" w:space="0" w:color="auto"/>
            <w:bottom w:val="none" w:sz="0" w:space="0" w:color="auto"/>
            <w:right w:val="none" w:sz="0" w:space="0" w:color="auto"/>
          </w:divBdr>
          <w:divsChild>
            <w:div w:id="1374421547">
              <w:marLeft w:val="0"/>
              <w:marRight w:val="0"/>
              <w:marTop w:val="0"/>
              <w:marBottom w:val="0"/>
              <w:divBdr>
                <w:top w:val="none" w:sz="0" w:space="0" w:color="auto"/>
                <w:left w:val="none" w:sz="0" w:space="0" w:color="auto"/>
                <w:bottom w:val="none" w:sz="0" w:space="0" w:color="auto"/>
                <w:right w:val="none" w:sz="0" w:space="0" w:color="auto"/>
              </w:divBdr>
              <w:divsChild>
                <w:div w:id="1022516069">
                  <w:marLeft w:val="0"/>
                  <w:marRight w:val="1"/>
                  <w:marTop w:val="0"/>
                  <w:marBottom w:val="0"/>
                  <w:divBdr>
                    <w:top w:val="none" w:sz="0" w:space="0" w:color="auto"/>
                    <w:left w:val="none" w:sz="0" w:space="0" w:color="auto"/>
                    <w:bottom w:val="none" w:sz="0" w:space="0" w:color="auto"/>
                    <w:right w:val="none" w:sz="0" w:space="0" w:color="auto"/>
                  </w:divBdr>
                  <w:divsChild>
                    <w:div w:id="191890504">
                      <w:marLeft w:val="0"/>
                      <w:marRight w:val="0"/>
                      <w:marTop w:val="0"/>
                      <w:marBottom w:val="0"/>
                      <w:divBdr>
                        <w:top w:val="none" w:sz="0" w:space="0" w:color="auto"/>
                        <w:left w:val="none" w:sz="0" w:space="0" w:color="auto"/>
                        <w:bottom w:val="none" w:sz="0" w:space="0" w:color="auto"/>
                        <w:right w:val="none" w:sz="0" w:space="0" w:color="auto"/>
                      </w:divBdr>
                      <w:divsChild>
                        <w:div w:id="772437638">
                          <w:marLeft w:val="0"/>
                          <w:marRight w:val="0"/>
                          <w:marTop w:val="0"/>
                          <w:marBottom w:val="0"/>
                          <w:divBdr>
                            <w:top w:val="none" w:sz="0" w:space="0" w:color="auto"/>
                            <w:left w:val="none" w:sz="0" w:space="0" w:color="auto"/>
                            <w:bottom w:val="none" w:sz="0" w:space="0" w:color="auto"/>
                            <w:right w:val="none" w:sz="0" w:space="0" w:color="auto"/>
                          </w:divBdr>
                          <w:divsChild>
                            <w:div w:id="1386489993">
                              <w:marLeft w:val="0"/>
                              <w:marRight w:val="0"/>
                              <w:marTop w:val="120"/>
                              <w:marBottom w:val="360"/>
                              <w:divBdr>
                                <w:top w:val="none" w:sz="0" w:space="0" w:color="auto"/>
                                <w:left w:val="none" w:sz="0" w:space="0" w:color="auto"/>
                                <w:bottom w:val="none" w:sz="0" w:space="0" w:color="auto"/>
                                <w:right w:val="none" w:sz="0" w:space="0" w:color="auto"/>
                              </w:divBdr>
                              <w:divsChild>
                                <w:div w:id="1126779254">
                                  <w:marLeft w:val="420"/>
                                  <w:marRight w:val="0"/>
                                  <w:marTop w:val="0"/>
                                  <w:marBottom w:val="0"/>
                                  <w:divBdr>
                                    <w:top w:val="none" w:sz="0" w:space="0" w:color="auto"/>
                                    <w:left w:val="none" w:sz="0" w:space="0" w:color="auto"/>
                                    <w:bottom w:val="none" w:sz="0" w:space="0" w:color="auto"/>
                                    <w:right w:val="none" w:sz="0" w:space="0" w:color="auto"/>
                                  </w:divBdr>
                                  <w:divsChild>
                                    <w:div w:id="15079353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768544">
      <w:bodyDiv w:val="1"/>
      <w:marLeft w:val="0"/>
      <w:marRight w:val="0"/>
      <w:marTop w:val="0"/>
      <w:marBottom w:val="0"/>
      <w:divBdr>
        <w:top w:val="none" w:sz="0" w:space="0" w:color="auto"/>
        <w:left w:val="none" w:sz="0" w:space="0" w:color="auto"/>
        <w:bottom w:val="none" w:sz="0" w:space="0" w:color="auto"/>
        <w:right w:val="none" w:sz="0" w:space="0" w:color="auto"/>
      </w:divBdr>
      <w:divsChild>
        <w:div w:id="173616524">
          <w:marLeft w:val="0"/>
          <w:marRight w:val="1"/>
          <w:marTop w:val="0"/>
          <w:marBottom w:val="0"/>
          <w:divBdr>
            <w:top w:val="none" w:sz="0" w:space="0" w:color="auto"/>
            <w:left w:val="none" w:sz="0" w:space="0" w:color="auto"/>
            <w:bottom w:val="none" w:sz="0" w:space="0" w:color="auto"/>
            <w:right w:val="none" w:sz="0" w:space="0" w:color="auto"/>
          </w:divBdr>
          <w:divsChild>
            <w:div w:id="1456369679">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1"/>
                  <w:marTop w:val="0"/>
                  <w:marBottom w:val="0"/>
                  <w:divBdr>
                    <w:top w:val="none" w:sz="0" w:space="0" w:color="auto"/>
                    <w:left w:val="none" w:sz="0" w:space="0" w:color="auto"/>
                    <w:bottom w:val="none" w:sz="0" w:space="0" w:color="auto"/>
                    <w:right w:val="none" w:sz="0" w:space="0" w:color="auto"/>
                  </w:divBdr>
                  <w:divsChild>
                    <w:div w:id="460654746">
                      <w:marLeft w:val="0"/>
                      <w:marRight w:val="0"/>
                      <w:marTop w:val="0"/>
                      <w:marBottom w:val="0"/>
                      <w:divBdr>
                        <w:top w:val="none" w:sz="0" w:space="0" w:color="auto"/>
                        <w:left w:val="none" w:sz="0" w:space="0" w:color="auto"/>
                        <w:bottom w:val="none" w:sz="0" w:space="0" w:color="auto"/>
                        <w:right w:val="none" w:sz="0" w:space="0" w:color="auto"/>
                      </w:divBdr>
                      <w:divsChild>
                        <w:div w:id="418789921">
                          <w:marLeft w:val="0"/>
                          <w:marRight w:val="0"/>
                          <w:marTop w:val="0"/>
                          <w:marBottom w:val="0"/>
                          <w:divBdr>
                            <w:top w:val="none" w:sz="0" w:space="0" w:color="auto"/>
                            <w:left w:val="none" w:sz="0" w:space="0" w:color="auto"/>
                            <w:bottom w:val="none" w:sz="0" w:space="0" w:color="auto"/>
                            <w:right w:val="none" w:sz="0" w:space="0" w:color="auto"/>
                          </w:divBdr>
                          <w:divsChild>
                            <w:div w:id="1263415296">
                              <w:marLeft w:val="0"/>
                              <w:marRight w:val="0"/>
                              <w:marTop w:val="120"/>
                              <w:marBottom w:val="360"/>
                              <w:divBdr>
                                <w:top w:val="none" w:sz="0" w:space="0" w:color="auto"/>
                                <w:left w:val="none" w:sz="0" w:space="0" w:color="auto"/>
                                <w:bottom w:val="none" w:sz="0" w:space="0" w:color="auto"/>
                                <w:right w:val="none" w:sz="0" w:space="0" w:color="auto"/>
                              </w:divBdr>
                              <w:divsChild>
                                <w:div w:id="1677413908">
                                  <w:marLeft w:val="0"/>
                                  <w:marRight w:val="0"/>
                                  <w:marTop w:val="0"/>
                                  <w:marBottom w:val="0"/>
                                  <w:divBdr>
                                    <w:top w:val="none" w:sz="0" w:space="0" w:color="auto"/>
                                    <w:left w:val="none" w:sz="0" w:space="0" w:color="auto"/>
                                    <w:bottom w:val="none" w:sz="0" w:space="0" w:color="auto"/>
                                    <w:right w:val="none" w:sz="0" w:space="0" w:color="auto"/>
                                  </w:divBdr>
                                </w:div>
                                <w:div w:id="644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26775">
      <w:bodyDiv w:val="1"/>
      <w:marLeft w:val="0"/>
      <w:marRight w:val="0"/>
      <w:marTop w:val="0"/>
      <w:marBottom w:val="0"/>
      <w:divBdr>
        <w:top w:val="none" w:sz="0" w:space="0" w:color="auto"/>
        <w:left w:val="none" w:sz="0" w:space="0" w:color="auto"/>
        <w:bottom w:val="none" w:sz="0" w:space="0" w:color="auto"/>
        <w:right w:val="none" w:sz="0" w:space="0" w:color="auto"/>
      </w:divBdr>
      <w:divsChild>
        <w:div w:id="1278945652">
          <w:marLeft w:val="0"/>
          <w:marRight w:val="0"/>
          <w:marTop w:val="0"/>
          <w:marBottom w:val="0"/>
          <w:divBdr>
            <w:top w:val="none" w:sz="0" w:space="0" w:color="auto"/>
            <w:left w:val="none" w:sz="0" w:space="0" w:color="auto"/>
            <w:bottom w:val="none" w:sz="0" w:space="0" w:color="auto"/>
            <w:right w:val="none" w:sz="0" w:space="0" w:color="auto"/>
          </w:divBdr>
          <w:divsChild>
            <w:div w:id="631062748">
              <w:marLeft w:val="0"/>
              <w:marRight w:val="0"/>
              <w:marTop w:val="0"/>
              <w:marBottom w:val="0"/>
              <w:divBdr>
                <w:top w:val="none" w:sz="0" w:space="0" w:color="auto"/>
                <w:left w:val="none" w:sz="0" w:space="0" w:color="auto"/>
                <w:bottom w:val="none" w:sz="0" w:space="0" w:color="auto"/>
                <w:right w:val="none" w:sz="0" w:space="0" w:color="auto"/>
              </w:divBdr>
              <w:divsChild>
                <w:div w:id="1895001460">
                  <w:marLeft w:val="0"/>
                  <w:marRight w:val="0"/>
                  <w:marTop w:val="0"/>
                  <w:marBottom w:val="0"/>
                  <w:divBdr>
                    <w:top w:val="none" w:sz="0" w:space="0" w:color="auto"/>
                    <w:left w:val="none" w:sz="0" w:space="0" w:color="auto"/>
                    <w:bottom w:val="none" w:sz="0" w:space="0" w:color="auto"/>
                    <w:right w:val="none" w:sz="0" w:space="0" w:color="auto"/>
                  </w:divBdr>
                  <w:divsChild>
                    <w:div w:id="2095852863">
                      <w:marLeft w:val="0"/>
                      <w:marRight w:val="0"/>
                      <w:marTop w:val="0"/>
                      <w:marBottom w:val="0"/>
                      <w:divBdr>
                        <w:top w:val="none" w:sz="0" w:space="0" w:color="auto"/>
                        <w:left w:val="none" w:sz="0" w:space="0" w:color="auto"/>
                        <w:bottom w:val="none" w:sz="0" w:space="0" w:color="auto"/>
                        <w:right w:val="none" w:sz="0" w:space="0" w:color="auto"/>
                      </w:divBdr>
                      <w:divsChild>
                        <w:div w:id="1463646510">
                          <w:marLeft w:val="0"/>
                          <w:marRight w:val="0"/>
                          <w:marTop w:val="0"/>
                          <w:marBottom w:val="0"/>
                          <w:divBdr>
                            <w:top w:val="none" w:sz="0" w:space="0" w:color="auto"/>
                            <w:left w:val="none" w:sz="0" w:space="0" w:color="auto"/>
                            <w:bottom w:val="none" w:sz="0" w:space="0" w:color="auto"/>
                            <w:right w:val="none" w:sz="0" w:space="0" w:color="auto"/>
                          </w:divBdr>
                          <w:divsChild>
                            <w:div w:id="252906929">
                              <w:marLeft w:val="0"/>
                              <w:marRight w:val="0"/>
                              <w:marTop w:val="0"/>
                              <w:marBottom w:val="0"/>
                              <w:divBdr>
                                <w:top w:val="none" w:sz="0" w:space="0" w:color="auto"/>
                                <w:left w:val="none" w:sz="0" w:space="0" w:color="auto"/>
                                <w:bottom w:val="none" w:sz="0" w:space="0" w:color="auto"/>
                                <w:right w:val="none" w:sz="0" w:space="0" w:color="auto"/>
                              </w:divBdr>
                              <w:divsChild>
                                <w:div w:id="709376204">
                                  <w:marLeft w:val="0"/>
                                  <w:marRight w:val="0"/>
                                  <w:marTop w:val="0"/>
                                  <w:marBottom w:val="0"/>
                                  <w:divBdr>
                                    <w:top w:val="none" w:sz="0" w:space="0" w:color="auto"/>
                                    <w:left w:val="none" w:sz="0" w:space="0" w:color="auto"/>
                                    <w:bottom w:val="none" w:sz="0" w:space="0" w:color="auto"/>
                                    <w:right w:val="none" w:sz="0" w:space="0" w:color="auto"/>
                                  </w:divBdr>
                                  <w:divsChild>
                                    <w:div w:id="367950397">
                                      <w:marLeft w:val="0"/>
                                      <w:marRight w:val="0"/>
                                      <w:marTop w:val="0"/>
                                      <w:marBottom w:val="0"/>
                                      <w:divBdr>
                                        <w:top w:val="none" w:sz="0" w:space="0" w:color="auto"/>
                                        <w:left w:val="none" w:sz="0" w:space="0" w:color="auto"/>
                                        <w:bottom w:val="none" w:sz="0" w:space="0" w:color="auto"/>
                                        <w:right w:val="none" w:sz="0" w:space="0" w:color="auto"/>
                                      </w:divBdr>
                                      <w:divsChild>
                                        <w:div w:id="157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973551">
      <w:bodyDiv w:val="1"/>
      <w:marLeft w:val="0"/>
      <w:marRight w:val="0"/>
      <w:marTop w:val="0"/>
      <w:marBottom w:val="0"/>
      <w:divBdr>
        <w:top w:val="none" w:sz="0" w:space="0" w:color="auto"/>
        <w:left w:val="none" w:sz="0" w:space="0" w:color="auto"/>
        <w:bottom w:val="none" w:sz="0" w:space="0" w:color="auto"/>
        <w:right w:val="none" w:sz="0" w:space="0" w:color="auto"/>
      </w:divBdr>
      <w:divsChild>
        <w:div w:id="872302263">
          <w:marLeft w:val="0"/>
          <w:marRight w:val="1"/>
          <w:marTop w:val="0"/>
          <w:marBottom w:val="0"/>
          <w:divBdr>
            <w:top w:val="none" w:sz="0" w:space="0" w:color="auto"/>
            <w:left w:val="none" w:sz="0" w:space="0" w:color="auto"/>
            <w:bottom w:val="none" w:sz="0" w:space="0" w:color="auto"/>
            <w:right w:val="none" w:sz="0" w:space="0" w:color="auto"/>
          </w:divBdr>
          <w:divsChild>
            <w:div w:id="1264805266">
              <w:marLeft w:val="0"/>
              <w:marRight w:val="0"/>
              <w:marTop w:val="0"/>
              <w:marBottom w:val="0"/>
              <w:divBdr>
                <w:top w:val="none" w:sz="0" w:space="0" w:color="auto"/>
                <w:left w:val="none" w:sz="0" w:space="0" w:color="auto"/>
                <w:bottom w:val="none" w:sz="0" w:space="0" w:color="auto"/>
                <w:right w:val="none" w:sz="0" w:space="0" w:color="auto"/>
              </w:divBdr>
              <w:divsChild>
                <w:div w:id="1139104830">
                  <w:marLeft w:val="0"/>
                  <w:marRight w:val="1"/>
                  <w:marTop w:val="0"/>
                  <w:marBottom w:val="0"/>
                  <w:divBdr>
                    <w:top w:val="none" w:sz="0" w:space="0" w:color="auto"/>
                    <w:left w:val="none" w:sz="0" w:space="0" w:color="auto"/>
                    <w:bottom w:val="none" w:sz="0" w:space="0" w:color="auto"/>
                    <w:right w:val="none" w:sz="0" w:space="0" w:color="auto"/>
                  </w:divBdr>
                  <w:divsChild>
                    <w:div w:id="49691147">
                      <w:marLeft w:val="0"/>
                      <w:marRight w:val="0"/>
                      <w:marTop w:val="0"/>
                      <w:marBottom w:val="0"/>
                      <w:divBdr>
                        <w:top w:val="none" w:sz="0" w:space="0" w:color="auto"/>
                        <w:left w:val="none" w:sz="0" w:space="0" w:color="auto"/>
                        <w:bottom w:val="none" w:sz="0" w:space="0" w:color="auto"/>
                        <w:right w:val="none" w:sz="0" w:space="0" w:color="auto"/>
                      </w:divBdr>
                      <w:divsChild>
                        <w:div w:id="935557479">
                          <w:marLeft w:val="0"/>
                          <w:marRight w:val="0"/>
                          <w:marTop w:val="0"/>
                          <w:marBottom w:val="0"/>
                          <w:divBdr>
                            <w:top w:val="none" w:sz="0" w:space="0" w:color="auto"/>
                            <w:left w:val="none" w:sz="0" w:space="0" w:color="auto"/>
                            <w:bottom w:val="none" w:sz="0" w:space="0" w:color="auto"/>
                            <w:right w:val="none" w:sz="0" w:space="0" w:color="auto"/>
                          </w:divBdr>
                          <w:divsChild>
                            <w:div w:id="314116248">
                              <w:marLeft w:val="0"/>
                              <w:marRight w:val="0"/>
                              <w:marTop w:val="120"/>
                              <w:marBottom w:val="360"/>
                              <w:divBdr>
                                <w:top w:val="none" w:sz="0" w:space="0" w:color="auto"/>
                                <w:left w:val="none" w:sz="0" w:space="0" w:color="auto"/>
                                <w:bottom w:val="none" w:sz="0" w:space="0" w:color="auto"/>
                                <w:right w:val="none" w:sz="0" w:space="0" w:color="auto"/>
                              </w:divBdr>
                              <w:divsChild>
                                <w:div w:id="1652056141">
                                  <w:marLeft w:val="420"/>
                                  <w:marRight w:val="0"/>
                                  <w:marTop w:val="0"/>
                                  <w:marBottom w:val="0"/>
                                  <w:divBdr>
                                    <w:top w:val="none" w:sz="0" w:space="0" w:color="auto"/>
                                    <w:left w:val="none" w:sz="0" w:space="0" w:color="auto"/>
                                    <w:bottom w:val="none" w:sz="0" w:space="0" w:color="auto"/>
                                    <w:right w:val="none" w:sz="0" w:space="0" w:color="auto"/>
                                  </w:divBdr>
                                  <w:divsChild>
                                    <w:div w:id="14848146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183118">
      <w:bodyDiv w:val="1"/>
      <w:marLeft w:val="0"/>
      <w:marRight w:val="0"/>
      <w:marTop w:val="0"/>
      <w:marBottom w:val="0"/>
      <w:divBdr>
        <w:top w:val="none" w:sz="0" w:space="0" w:color="auto"/>
        <w:left w:val="none" w:sz="0" w:space="0" w:color="auto"/>
        <w:bottom w:val="none" w:sz="0" w:space="0" w:color="auto"/>
        <w:right w:val="none" w:sz="0" w:space="0" w:color="auto"/>
      </w:divBdr>
      <w:divsChild>
        <w:div w:id="281694897">
          <w:marLeft w:val="0"/>
          <w:marRight w:val="1"/>
          <w:marTop w:val="0"/>
          <w:marBottom w:val="0"/>
          <w:divBdr>
            <w:top w:val="none" w:sz="0" w:space="0" w:color="auto"/>
            <w:left w:val="none" w:sz="0" w:space="0" w:color="auto"/>
            <w:bottom w:val="none" w:sz="0" w:space="0" w:color="auto"/>
            <w:right w:val="none" w:sz="0" w:space="0" w:color="auto"/>
          </w:divBdr>
          <w:divsChild>
            <w:div w:id="963190386">
              <w:marLeft w:val="0"/>
              <w:marRight w:val="0"/>
              <w:marTop w:val="0"/>
              <w:marBottom w:val="0"/>
              <w:divBdr>
                <w:top w:val="none" w:sz="0" w:space="0" w:color="auto"/>
                <w:left w:val="none" w:sz="0" w:space="0" w:color="auto"/>
                <w:bottom w:val="none" w:sz="0" w:space="0" w:color="auto"/>
                <w:right w:val="none" w:sz="0" w:space="0" w:color="auto"/>
              </w:divBdr>
              <w:divsChild>
                <w:div w:id="1081370416">
                  <w:marLeft w:val="0"/>
                  <w:marRight w:val="1"/>
                  <w:marTop w:val="0"/>
                  <w:marBottom w:val="0"/>
                  <w:divBdr>
                    <w:top w:val="none" w:sz="0" w:space="0" w:color="auto"/>
                    <w:left w:val="none" w:sz="0" w:space="0" w:color="auto"/>
                    <w:bottom w:val="none" w:sz="0" w:space="0" w:color="auto"/>
                    <w:right w:val="none" w:sz="0" w:space="0" w:color="auto"/>
                  </w:divBdr>
                  <w:divsChild>
                    <w:div w:id="130637829">
                      <w:marLeft w:val="0"/>
                      <w:marRight w:val="0"/>
                      <w:marTop w:val="0"/>
                      <w:marBottom w:val="0"/>
                      <w:divBdr>
                        <w:top w:val="none" w:sz="0" w:space="0" w:color="auto"/>
                        <w:left w:val="none" w:sz="0" w:space="0" w:color="auto"/>
                        <w:bottom w:val="none" w:sz="0" w:space="0" w:color="auto"/>
                        <w:right w:val="none" w:sz="0" w:space="0" w:color="auto"/>
                      </w:divBdr>
                      <w:divsChild>
                        <w:div w:id="256988626">
                          <w:marLeft w:val="0"/>
                          <w:marRight w:val="0"/>
                          <w:marTop w:val="0"/>
                          <w:marBottom w:val="0"/>
                          <w:divBdr>
                            <w:top w:val="none" w:sz="0" w:space="0" w:color="auto"/>
                            <w:left w:val="none" w:sz="0" w:space="0" w:color="auto"/>
                            <w:bottom w:val="none" w:sz="0" w:space="0" w:color="auto"/>
                            <w:right w:val="none" w:sz="0" w:space="0" w:color="auto"/>
                          </w:divBdr>
                          <w:divsChild>
                            <w:div w:id="496312116">
                              <w:marLeft w:val="0"/>
                              <w:marRight w:val="0"/>
                              <w:marTop w:val="120"/>
                              <w:marBottom w:val="360"/>
                              <w:divBdr>
                                <w:top w:val="none" w:sz="0" w:space="0" w:color="auto"/>
                                <w:left w:val="none" w:sz="0" w:space="0" w:color="auto"/>
                                <w:bottom w:val="none" w:sz="0" w:space="0" w:color="auto"/>
                                <w:right w:val="none" w:sz="0" w:space="0" w:color="auto"/>
                              </w:divBdr>
                              <w:divsChild>
                                <w:div w:id="135224453">
                                  <w:marLeft w:val="0"/>
                                  <w:marRight w:val="0"/>
                                  <w:marTop w:val="0"/>
                                  <w:marBottom w:val="0"/>
                                  <w:divBdr>
                                    <w:top w:val="none" w:sz="0" w:space="0" w:color="auto"/>
                                    <w:left w:val="none" w:sz="0" w:space="0" w:color="auto"/>
                                    <w:bottom w:val="none" w:sz="0" w:space="0" w:color="auto"/>
                                    <w:right w:val="none" w:sz="0" w:space="0" w:color="auto"/>
                                  </w:divBdr>
                                </w:div>
                                <w:div w:id="414209931">
                                  <w:marLeft w:val="420"/>
                                  <w:marRight w:val="0"/>
                                  <w:marTop w:val="0"/>
                                  <w:marBottom w:val="0"/>
                                  <w:divBdr>
                                    <w:top w:val="none" w:sz="0" w:space="0" w:color="auto"/>
                                    <w:left w:val="none" w:sz="0" w:space="0" w:color="auto"/>
                                    <w:bottom w:val="none" w:sz="0" w:space="0" w:color="auto"/>
                                    <w:right w:val="none" w:sz="0" w:space="0" w:color="auto"/>
                                  </w:divBdr>
                                  <w:divsChild>
                                    <w:div w:id="19426372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9032">
      <w:bodyDiv w:val="1"/>
      <w:marLeft w:val="0"/>
      <w:marRight w:val="0"/>
      <w:marTop w:val="0"/>
      <w:marBottom w:val="0"/>
      <w:divBdr>
        <w:top w:val="none" w:sz="0" w:space="0" w:color="auto"/>
        <w:left w:val="none" w:sz="0" w:space="0" w:color="auto"/>
        <w:bottom w:val="none" w:sz="0" w:space="0" w:color="auto"/>
        <w:right w:val="none" w:sz="0" w:space="0" w:color="auto"/>
      </w:divBdr>
      <w:divsChild>
        <w:div w:id="1668945264">
          <w:marLeft w:val="0"/>
          <w:marRight w:val="1"/>
          <w:marTop w:val="0"/>
          <w:marBottom w:val="0"/>
          <w:divBdr>
            <w:top w:val="none" w:sz="0" w:space="0" w:color="auto"/>
            <w:left w:val="none" w:sz="0" w:space="0" w:color="auto"/>
            <w:bottom w:val="none" w:sz="0" w:space="0" w:color="auto"/>
            <w:right w:val="none" w:sz="0" w:space="0" w:color="auto"/>
          </w:divBdr>
          <w:divsChild>
            <w:div w:id="5132576">
              <w:marLeft w:val="0"/>
              <w:marRight w:val="0"/>
              <w:marTop w:val="0"/>
              <w:marBottom w:val="0"/>
              <w:divBdr>
                <w:top w:val="none" w:sz="0" w:space="0" w:color="auto"/>
                <w:left w:val="none" w:sz="0" w:space="0" w:color="auto"/>
                <w:bottom w:val="none" w:sz="0" w:space="0" w:color="auto"/>
                <w:right w:val="none" w:sz="0" w:space="0" w:color="auto"/>
              </w:divBdr>
              <w:divsChild>
                <w:div w:id="171066316">
                  <w:marLeft w:val="0"/>
                  <w:marRight w:val="1"/>
                  <w:marTop w:val="0"/>
                  <w:marBottom w:val="0"/>
                  <w:divBdr>
                    <w:top w:val="none" w:sz="0" w:space="0" w:color="auto"/>
                    <w:left w:val="none" w:sz="0" w:space="0" w:color="auto"/>
                    <w:bottom w:val="none" w:sz="0" w:space="0" w:color="auto"/>
                    <w:right w:val="none" w:sz="0" w:space="0" w:color="auto"/>
                  </w:divBdr>
                  <w:divsChild>
                    <w:div w:id="1588417665">
                      <w:marLeft w:val="0"/>
                      <w:marRight w:val="0"/>
                      <w:marTop w:val="0"/>
                      <w:marBottom w:val="0"/>
                      <w:divBdr>
                        <w:top w:val="none" w:sz="0" w:space="0" w:color="auto"/>
                        <w:left w:val="none" w:sz="0" w:space="0" w:color="auto"/>
                        <w:bottom w:val="none" w:sz="0" w:space="0" w:color="auto"/>
                        <w:right w:val="none" w:sz="0" w:space="0" w:color="auto"/>
                      </w:divBdr>
                      <w:divsChild>
                        <w:div w:id="1110591272">
                          <w:marLeft w:val="0"/>
                          <w:marRight w:val="0"/>
                          <w:marTop w:val="0"/>
                          <w:marBottom w:val="0"/>
                          <w:divBdr>
                            <w:top w:val="none" w:sz="0" w:space="0" w:color="auto"/>
                            <w:left w:val="none" w:sz="0" w:space="0" w:color="auto"/>
                            <w:bottom w:val="none" w:sz="0" w:space="0" w:color="auto"/>
                            <w:right w:val="none" w:sz="0" w:space="0" w:color="auto"/>
                          </w:divBdr>
                          <w:divsChild>
                            <w:div w:id="15084639">
                              <w:marLeft w:val="0"/>
                              <w:marRight w:val="0"/>
                              <w:marTop w:val="120"/>
                              <w:marBottom w:val="360"/>
                              <w:divBdr>
                                <w:top w:val="none" w:sz="0" w:space="0" w:color="auto"/>
                                <w:left w:val="none" w:sz="0" w:space="0" w:color="auto"/>
                                <w:bottom w:val="none" w:sz="0" w:space="0" w:color="auto"/>
                                <w:right w:val="none" w:sz="0" w:space="0" w:color="auto"/>
                              </w:divBdr>
                              <w:divsChild>
                                <w:div w:id="1840850503">
                                  <w:marLeft w:val="420"/>
                                  <w:marRight w:val="0"/>
                                  <w:marTop w:val="0"/>
                                  <w:marBottom w:val="0"/>
                                  <w:divBdr>
                                    <w:top w:val="none" w:sz="0" w:space="0" w:color="auto"/>
                                    <w:left w:val="none" w:sz="0" w:space="0" w:color="auto"/>
                                    <w:bottom w:val="none" w:sz="0" w:space="0" w:color="auto"/>
                                    <w:right w:val="none" w:sz="0" w:space="0" w:color="auto"/>
                                  </w:divBdr>
                                  <w:divsChild>
                                    <w:div w:id="2677392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023315">
      <w:bodyDiv w:val="1"/>
      <w:marLeft w:val="0"/>
      <w:marRight w:val="0"/>
      <w:marTop w:val="0"/>
      <w:marBottom w:val="0"/>
      <w:divBdr>
        <w:top w:val="none" w:sz="0" w:space="0" w:color="auto"/>
        <w:left w:val="none" w:sz="0" w:space="0" w:color="auto"/>
        <w:bottom w:val="none" w:sz="0" w:space="0" w:color="auto"/>
        <w:right w:val="none" w:sz="0" w:space="0" w:color="auto"/>
      </w:divBdr>
      <w:divsChild>
        <w:div w:id="2113162705">
          <w:marLeft w:val="0"/>
          <w:marRight w:val="1"/>
          <w:marTop w:val="0"/>
          <w:marBottom w:val="0"/>
          <w:divBdr>
            <w:top w:val="none" w:sz="0" w:space="0" w:color="auto"/>
            <w:left w:val="none" w:sz="0" w:space="0" w:color="auto"/>
            <w:bottom w:val="none" w:sz="0" w:space="0" w:color="auto"/>
            <w:right w:val="none" w:sz="0" w:space="0" w:color="auto"/>
          </w:divBdr>
          <w:divsChild>
            <w:div w:id="1914852021">
              <w:marLeft w:val="0"/>
              <w:marRight w:val="0"/>
              <w:marTop w:val="0"/>
              <w:marBottom w:val="0"/>
              <w:divBdr>
                <w:top w:val="none" w:sz="0" w:space="0" w:color="auto"/>
                <w:left w:val="none" w:sz="0" w:space="0" w:color="auto"/>
                <w:bottom w:val="none" w:sz="0" w:space="0" w:color="auto"/>
                <w:right w:val="none" w:sz="0" w:space="0" w:color="auto"/>
              </w:divBdr>
              <w:divsChild>
                <w:div w:id="991719008">
                  <w:marLeft w:val="0"/>
                  <w:marRight w:val="1"/>
                  <w:marTop w:val="0"/>
                  <w:marBottom w:val="0"/>
                  <w:divBdr>
                    <w:top w:val="none" w:sz="0" w:space="0" w:color="auto"/>
                    <w:left w:val="none" w:sz="0" w:space="0" w:color="auto"/>
                    <w:bottom w:val="none" w:sz="0" w:space="0" w:color="auto"/>
                    <w:right w:val="none" w:sz="0" w:space="0" w:color="auto"/>
                  </w:divBdr>
                  <w:divsChild>
                    <w:div w:id="492797122">
                      <w:marLeft w:val="0"/>
                      <w:marRight w:val="0"/>
                      <w:marTop w:val="0"/>
                      <w:marBottom w:val="0"/>
                      <w:divBdr>
                        <w:top w:val="none" w:sz="0" w:space="0" w:color="auto"/>
                        <w:left w:val="none" w:sz="0" w:space="0" w:color="auto"/>
                        <w:bottom w:val="none" w:sz="0" w:space="0" w:color="auto"/>
                        <w:right w:val="none" w:sz="0" w:space="0" w:color="auto"/>
                      </w:divBdr>
                      <w:divsChild>
                        <w:div w:id="1680812900">
                          <w:marLeft w:val="0"/>
                          <w:marRight w:val="0"/>
                          <w:marTop w:val="0"/>
                          <w:marBottom w:val="0"/>
                          <w:divBdr>
                            <w:top w:val="none" w:sz="0" w:space="0" w:color="auto"/>
                            <w:left w:val="none" w:sz="0" w:space="0" w:color="auto"/>
                            <w:bottom w:val="none" w:sz="0" w:space="0" w:color="auto"/>
                            <w:right w:val="none" w:sz="0" w:space="0" w:color="auto"/>
                          </w:divBdr>
                          <w:divsChild>
                            <w:div w:id="1717509328">
                              <w:marLeft w:val="0"/>
                              <w:marRight w:val="0"/>
                              <w:marTop w:val="120"/>
                              <w:marBottom w:val="360"/>
                              <w:divBdr>
                                <w:top w:val="none" w:sz="0" w:space="0" w:color="auto"/>
                                <w:left w:val="none" w:sz="0" w:space="0" w:color="auto"/>
                                <w:bottom w:val="none" w:sz="0" w:space="0" w:color="auto"/>
                                <w:right w:val="none" w:sz="0" w:space="0" w:color="auto"/>
                              </w:divBdr>
                              <w:divsChild>
                                <w:div w:id="1062367983">
                                  <w:marLeft w:val="420"/>
                                  <w:marRight w:val="0"/>
                                  <w:marTop w:val="0"/>
                                  <w:marBottom w:val="0"/>
                                  <w:divBdr>
                                    <w:top w:val="none" w:sz="0" w:space="0" w:color="auto"/>
                                    <w:left w:val="none" w:sz="0" w:space="0" w:color="auto"/>
                                    <w:bottom w:val="none" w:sz="0" w:space="0" w:color="auto"/>
                                    <w:right w:val="none" w:sz="0" w:space="0" w:color="auto"/>
                                  </w:divBdr>
                                  <w:divsChild>
                                    <w:div w:id="12574413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17469">
      <w:bodyDiv w:val="1"/>
      <w:marLeft w:val="0"/>
      <w:marRight w:val="0"/>
      <w:marTop w:val="0"/>
      <w:marBottom w:val="0"/>
      <w:divBdr>
        <w:top w:val="none" w:sz="0" w:space="0" w:color="auto"/>
        <w:left w:val="none" w:sz="0" w:space="0" w:color="auto"/>
        <w:bottom w:val="none" w:sz="0" w:space="0" w:color="auto"/>
        <w:right w:val="none" w:sz="0" w:space="0" w:color="auto"/>
      </w:divBdr>
      <w:divsChild>
        <w:div w:id="867450637">
          <w:marLeft w:val="0"/>
          <w:marRight w:val="1"/>
          <w:marTop w:val="0"/>
          <w:marBottom w:val="0"/>
          <w:divBdr>
            <w:top w:val="none" w:sz="0" w:space="0" w:color="auto"/>
            <w:left w:val="none" w:sz="0" w:space="0" w:color="auto"/>
            <w:bottom w:val="none" w:sz="0" w:space="0" w:color="auto"/>
            <w:right w:val="none" w:sz="0" w:space="0" w:color="auto"/>
          </w:divBdr>
          <w:divsChild>
            <w:div w:id="391587030">
              <w:marLeft w:val="0"/>
              <w:marRight w:val="0"/>
              <w:marTop w:val="0"/>
              <w:marBottom w:val="0"/>
              <w:divBdr>
                <w:top w:val="none" w:sz="0" w:space="0" w:color="auto"/>
                <w:left w:val="none" w:sz="0" w:space="0" w:color="auto"/>
                <w:bottom w:val="none" w:sz="0" w:space="0" w:color="auto"/>
                <w:right w:val="none" w:sz="0" w:space="0" w:color="auto"/>
              </w:divBdr>
              <w:divsChild>
                <w:div w:id="440346587">
                  <w:marLeft w:val="0"/>
                  <w:marRight w:val="1"/>
                  <w:marTop w:val="0"/>
                  <w:marBottom w:val="0"/>
                  <w:divBdr>
                    <w:top w:val="none" w:sz="0" w:space="0" w:color="auto"/>
                    <w:left w:val="none" w:sz="0" w:space="0" w:color="auto"/>
                    <w:bottom w:val="none" w:sz="0" w:space="0" w:color="auto"/>
                    <w:right w:val="none" w:sz="0" w:space="0" w:color="auto"/>
                  </w:divBdr>
                  <w:divsChild>
                    <w:div w:id="472139351">
                      <w:marLeft w:val="0"/>
                      <w:marRight w:val="0"/>
                      <w:marTop w:val="0"/>
                      <w:marBottom w:val="0"/>
                      <w:divBdr>
                        <w:top w:val="none" w:sz="0" w:space="0" w:color="auto"/>
                        <w:left w:val="none" w:sz="0" w:space="0" w:color="auto"/>
                        <w:bottom w:val="none" w:sz="0" w:space="0" w:color="auto"/>
                        <w:right w:val="none" w:sz="0" w:space="0" w:color="auto"/>
                      </w:divBdr>
                      <w:divsChild>
                        <w:div w:id="1192769357">
                          <w:marLeft w:val="0"/>
                          <w:marRight w:val="0"/>
                          <w:marTop w:val="0"/>
                          <w:marBottom w:val="0"/>
                          <w:divBdr>
                            <w:top w:val="none" w:sz="0" w:space="0" w:color="auto"/>
                            <w:left w:val="none" w:sz="0" w:space="0" w:color="auto"/>
                            <w:bottom w:val="none" w:sz="0" w:space="0" w:color="auto"/>
                            <w:right w:val="none" w:sz="0" w:space="0" w:color="auto"/>
                          </w:divBdr>
                          <w:divsChild>
                            <w:div w:id="1095635204">
                              <w:marLeft w:val="0"/>
                              <w:marRight w:val="0"/>
                              <w:marTop w:val="120"/>
                              <w:marBottom w:val="360"/>
                              <w:divBdr>
                                <w:top w:val="none" w:sz="0" w:space="0" w:color="auto"/>
                                <w:left w:val="none" w:sz="0" w:space="0" w:color="auto"/>
                                <w:bottom w:val="none" w:sz="0" w:space="0" w:color="auto"/>
                                <w:right w:val="none" w:sz="0" w:space="0" w:color="auto"/>
                              </w:divBdr>
                              <w:divsChild>
                                <w:div w:id="1267419309">
                                  <w:marLeft w:val="0"/>
                                  <w:marRight w:val="0"/>
                                  <w:marTop w:val="0"/>
                                  <w:marBottom w:val="0"/>
                                  <w:divBdr>
                                    <w:top w:val="none" w:sz="0" w:space="0" w:color="auto"/>
                                    <w:left w:val="none" w:sz="0" w:space="0" w:color="auto"/>
                                    <w:bottom w:val="none" w:sz="0" w:space="0" w:color="auto"/>
                                    <w:right w:val="none" w:sz="0" w:space="0" w:color="auto"/>
                                  </w:divBdr>
                                </w:div>
                                <w:div w:id="1515611555">
                                  <w:marLeft w:val="420"/>
                                  <w:marRight w:val="0"/>
                                  <w:marTop w:val="0"/>
                                  <w:marBottom w:val="0"/>
                                  <w:divBdr>
                                    <w:top w:val="none" w:sz="0" w:space="0" w:color="auto"/>
                                    <w:left w:val="none" w:sz="0" w:space="0" w:color="auto"/>
                                    <w:bottom w:val="none" w:sz="0" w:space="0" w:color="auto"/>
                                    <w:right w:val="none" w:sz="0" w:space="0" w:color="auto"/>
                                  </w:divBdr>
                                  <w:divsChild>
                                    <w:div w:id="9013286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172339">
      <w:bodyDiv w:val="1"/>
      <w:marLeft w:val="0"/>
      <w:marRight w:val="0"/>
      <w:marTop w:val="0"/>
      <w:marBottom w:val="0"/>
      <w:divBdr>
        <w:top w:val="none" w:sz="0" w:space="0" w:color="auto"/>
        <w:left w:val="none" w:sz="0" w:space="0" w:color="auto"/>
        <w:bottom w:val="none" w:sz="0" w:space="0" w:color="auto"/>
        <w:right w:val="none" w:sz="0" w:space="0" w:color="auto"/>
      </w:divBdr>
      <w:divsChild>
        <w:div w:id="2064137884">
          <w:marLeft w:val="0"/>
          <w:marRight w:val="1"/>
          <w:marTop w:val="0"/>
          <w:marBottom w:val="0"/>
          <w:divBdr>
            <w:top w:val="none" w:sz="0" w:space="0" w:color="auto"/>
            <w:left w:val="none" w:sz="0" w:space="0" w:color="auto"/>
            <w:bottom w:val="none" w:sz="0" w:space="0" w:color="auto"/>
            <w:right w:val="none" w:sz="0" w:space="0" w:color="auto"/>
          </w:divBdr>
          <w:divsChild>
            <w:div w:id="1555042809">
              <w:marLeft w:val="0"/>
              <w:marRight w:val="0"/>
              <w:marTop w:val="0"/>
              <w:marBottom w:val="0"/>
              <w:divBdr>
                <w:top w:val="none" w:sz="0" w:space="0" w:color="auto"/>
                <w:left w:val="none" w:sz="0" w:space="0" w:color="auto"/>
                <w:bottom w:val="none" w:sz="0" w:space="0" w:color="auto"/>
                <w:right w:val="none" w:sz="0" w:space="0" w:color="auto"/>
              </w:divBdr>
              <w:divsChild>
                <w:div w:id="1650328645">
                  <w:marLeft w:val="0"/>
                  <w:marRight w:val="1"/>
                  <w:marTop w:val="0"/>
                  <w:marBottom w:val="0"/>
                  <w:divBdr>
                    <w:top w:val="none" w:sz="0" w:space="0" w:color="auto"/>
                    <w:left w:val="none" w:sz="0" w:space="0" w:color="auto"/>
                    <w:bottom w:val="none" w:sz="0" w:space="0" w:color="auto"/>
                    <w:right w:val="none" w:sz="0" w:space="0" w:color="auto"/>
                  </w:divBdr>
                  <w:divsChild>
                    <w:div w:id="2051220652">
                      <w:marLeft w:val="0"/>
                      <w:marRight w:val="0"/>
                      <w:marTop w:val="0"/>
                      <w:marBottom w:val="0"/>
                      <w:divBdr>
                        <w:top w:val="none" w:sz="0" w:space="0" w:color="auto"/>
                        <w:left w:val="none" w:sz="0" w:space="0" w:color="auto"/>
                        <w:bottom w:val="none" w:sz="0" w:space="0" w:color="auto"/>
                        <w:right w:val="none" w:sz="0" w:space="0" w:color="auto"/>
                      </w:divBdr>
                      <w:divsChild>
                        <w:div w:id="214007423">
                          <w:marLeft w:val="0"/>
                          <w:marRight w:val="0"/>
                          <w:marTop w:val="0"/>
                          <w:marBottom w:val="0"/>
                          <w:divBdr>
                            <w:top w:val="none" w:sz="0" w:space="0" w:color="auto"/>
                            <w:left w:val="none" w:sz="0" w:space="0" w:color="auto"/>
                            <w:bottom w:val="none" w:sz="0" w:space="0" w:color="auto"/>
                            <w:right w:val="none" w:sz="0" w:space="0" w:color="auto"/>
                          </w:divBdr>
                          <w:divsChild>
                            <w:div w:id="620305497">
                              <w:marLeft w:val="0"/>
                              <w:marRight w:val="0"/>
                              <w:marTop w:val="120"/>
                              <w:marBottom w:val="360"/>
                              <w:divBdr>
                                <w:top w:val="none" w:sz="0" w:space="0" w:color="auto"/>
                                <w:left w:val="none" w:sz="0" w:space="0" w:color="auto"/>
                                <w:bottom w:val="none" w:sz="0" w:space="0" w:color="auto"/>
                                <w:right w:val="none" w:sz="0" w:space="0" w:color="auto"/>
                              </w:divBdr>
                              <w:divsChild>
                                <w:div w:id="1317146589">
                                  <w:marLeft w:val="420"/>
                                  <w:marRight w:val="0"/>
                                  <w:marTop w:val="0"/>
                                  <w:marBottom w:val="0"/>
                                  <w:divBdr>
                                    <w:top w:val="none" w:sz="0" w:space="0" w:color="auto"/>
                                    <w:left w:val="none" w:sz="0" w:space="0" w:color="auto"/>
                                    <w:bottom w:val="none" w:sz="0" w:space="0" w:color="auto"/>
                                    <w:right w:val="none" w:sz="0" w:space="0" w:color="auto"/>
                                  </w:divBdr>
                                  <w:divsChild>
                                    <w:div w:id="18028480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02763">
      <w:bodyDiv w:val="1"/>
      <w:marLeft w:val="0"/>
      <w:marRight w:val="0"/>
      <w:marTop w:val="0"/>
      <w:marBottom w:val="0"/>
      <w:divBdr>
        <w:top w:val="none" w:sz="0" w:space="0" w:color="auto"/>
        <w:left w:val="none" w:sz="0" w:space="0" w:color="auto"/>
        <w:bottom w:val="none" w:sz="0" w:space="0" w:color="auto"/>
        <w:right w:val="none" w:sz="0" w:space="0" w:color="auto"/>
      </w:divBdr>
      <w:divsChild>
        <w:div w:id="550728819">
          <w:marLeft w:val="0"/>
          <w:marRight w:val="1"/>
          <w:marTop w:val="0"/>
          <w:marBottom w:val="0"/>
          <w:divBdr>
            <w:top w:val="none" w:sz="0" w:space="0" w:color="auto"/>
            <w:left w:val="none" w:sz="0" w:space="0" w:color="auto"/>
            <w:bottom w:val="none" w:sz="0" w:space="0" w:color="auto"/>
            <w:right w:val="none" w:sz="0" w:space="0" w:color="auto"/>
          </w:divBdr>
          <w:divsChild>
            <w:div w:id="116530375">
              <w:marLeft w:val="0"/>
              <w:marRight w:val="0"/>
              <w:marTop w:val="0"/>
              <w:marBottom w:val="0"/>
              <w:divBdr>
                <w:top w:val="none" w:sz="0" w:space="0" w:color="auto"/>
                <w:left w:val="none" w:sz="0" w:space="0" w:color="auto"/>
                <w:bottom w:val="none" w:sz="0" w:space="0" w:color="auto"/>
                <w:right w:val="none" w:sz="0" w:space="0" w:color="auto"/>
              </w:divBdr>
              <w:divsChild>
                <w:div w:id="596325099">
                  <w:marLeft w:val="0"/>
                  <w:marRight w:val="1"/>
                  <w:marTop w:val="0"/>
                  <w:marBottom w:val="0"/>
                  <w:divBdr>
                    <w:top w:val="none" w:sz="0" w:space="0" w:color="auto"/>
                    <w:left w:val="none" w:sz="0" w:space="0" w:color="auto"/>
                    <w:bottom w:val="none" w:sz="0" w:space="0" w:color="auto"/>
                    <w:right w:val="none" w:sz="0" w:space="0" w:color="auto"/>
                  </w:divBdr>
                  <w:divsChild>
                    <w:div w:id="3821838">
                      <w:marLeft w:val="0"/>
                      <w:marRight w:val="0"/>
                      <w:marTop w:val="0"/>
                      <w:marBottom w:val="0"/>
                      <w:divBdr>
                        <w:top w:val="none" w:sz="0" w:space="0" w:color="auto"/>
                        <w:left w:val="none" w:sz="0" w:space="0" w:color="auto"/>
                        <w:bottom w:val="none" w:sz="0" w:space="0" w:color="auto"/>
                        <w:right w:val="none" w:sz="0" w:space="0" w:color="auto"/>
                      </w:divBdr>
                      <w:divsChild>
                        <w:div w:id="624115082">
                          <w:marLeft w:val="0"/>
                          <w:marRight w:val="0"/>
                          <w:marTop w:val="0"/>
                          <w:marBottom w:val="0"/>
                          <w:divBdr>
                            <w:top w:val="none" w:sz="0" w:space="0" w:color="auto"/>
                            <w:left w:val="none" w:sz="0" w:space="0" w:color="auto"/>
                            <w:bottom w:val="none" w:sz="0" w:space="0" w:color="auto"/>
                            <w:right w:val="none" w:sz="0" w:space="0" w:color="auto"/>
                          </w:divBdr>
                          <w:divsChild>
                            <w:div w:id="1032265718">
                              <w:marLeft w:val="0"/>
                              <w:marRight w:val="0"/>
                              <w:marTop w:val="120"/>
                              <w:marBottom w:val="360"/>
                              <w:divBdr>
                                <w:top w:val="none" w:sz="0" w:space="0" w:color="auto"/>
                                <w:left w:val="none" w:sz="0" w:space="0" w:color="auto"/>
                                <w:bottom w:val="none" w:sz="0" w:space="0" w:color="auto"/>
                                <w:right w:val="none" w:sz="0" w:space="0" w:color="auto"/>
                              </w:divBdr>
                              <w:divsChild>
                                <w:div w:id="168453626">
                                  <w:marLeft w:val="420"/>
                                  <w:marRight w:val="0"/>
                                  <w:marTop w:val="0"/>
                                  <w:marBottom w:val="0"/>
                                  <w:divBdr>
                                    <w:top w:val="none" w:sz="0" w:space="0" w:color="auto"/>
                                    <w:left w:val="none" w:sz="0" w:space="0" w:color="auto"/>
                                    <w:bottom w:val="none" w:sz="0" w:space="0" w:color="auto"/>
                                    <w:right w:val="none" w:sz="0" w:space="0" w:color="auto"/>
                                  </w:divBdr>
                                  <w:divsChild>
                                    <w:div w:id="5572824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nnalyderm@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7021-FA6B-487D-8880-8760C85F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8350</Words>
  <Characters>47598</Characters>
  <Application>Microsoft Office Word</Application>
  <DocSecurity>0</DocSecurity>
  <Lines>396</Lines>
  <Paragraphs>111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Annaly</dc:creator>
  <cp:lastModifiedBy>微软用户</cp:lastModifiedBy>
  <cp:revision>3</cp:revision>
  <dcterms:created xsi:type="dcterms:W3CDTF">2014-12-19T06:39:00Z</dcterms:created>
  <dcterms:modified xsi:type="dcterms:W3CDTF">2014-12-19T08:06:00Z</dcterms:modified>
</cp:coreProperties>
</file>