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D2" w:rsidRPr="00316EB0" w:rsidRDefault="00FB23D2" w:rsidP="00402337">
      <w:pPr>
        <w:spacing w:after="0" w:line="360" w:lineRule="auto"/>
        <w:jc w:val="both"/>
        <w:rPr>
          <w:rFonts w:ascii="Book Antiqua" w:hAnsi="Book Antiqua"/>
          <w:sz w:val="24"/>
          <w:szCs w:val="24"/>
        </w:rPr>
      </w:pPr>
      <w:r w:rsidRPr="00316EB0">
        <w:rPr>
          <w:rFonts w:ascii="Book Antiqua" w:hAnsi="Book Antiqua"/>
          <w:sz w:val="24"/>
          <w:szCs w:val="24"/>
        </w:rPr>
        <w:t xml:space="preserve">Name of journal: </w:t>
      </w:r>
      <w:r w:rsidRPr="00316EB0">
        <w:rPr>
          <w:rFonts w:ascii="Book Antiqua" w:hAnsi="Book Antiqua"/>
          <w:i/>
          <w:sz w:val="24"/>
          <w:szCs w:val="24"/>
        </w:rPr>
        <w:t>World Journal of Diabetes</w:t>
      </w:r>
    </w:p>
    <w:p w:rsidR="00FB23D2" w:rsidRPr="00316EB0" w:rsidRDefault="00FB23D2" w:rsidP="00402337">
      <w:pPr>
        <w:spacing w:after="0" w:line="360" w:lineRule="auto"/>
        <w:jc w:val="both"/>
        <w:rPr>
          <w:rFonts w:ascii="Book Antiqua" w:hAnsi="Book Antiqua"/>
          <w:sz w:val="24"/>
          <w:szCs w:val="24"/>
          <w:lang w:eastAsia="zh-CN"/>
        </w:rPr>
      </w:pPr>
      <w:r w:rsidRPr="00316EB0">
        <w:rPr>
          <w:rFonts w:ascii="Book Antiqua" w:hAnsi="Book Antiqua"/>
          <w:sz w:val="24"/>
          <w:szCs w:val="24"/>
        </w:rPr>
        <w:t xml:space="preserve">ESPS Manuscript NO: </w:t>
      </w:r>
      <w:r w:rsidRPr="00316EB0">
        <w:rPr>
          <w:rFonts w:ascii="Book Antiqua" w:hAnsi="Book Antiqua"/>
          <w:sz w:val="24"/>
          <w:szCs w:val="24"/>
          <w:lang w:eastAsia="zh-CN"/>
        </w:rPr>
        <w:t>14792</w:t>
      </w:r>
    </w:p>
    <w:p w:rsidR="00FB23D2" w:rsidRPr="00316EB0" w:rsidRDefault="00FB23D2" w:rsidP="00402337">
      <w:pPr>
        <w:spacing w:after="0" w:line="360" w:lineRule="auto"/>
        <w:jc w:val="both"/>
        <w:rPr>
          <w:rFonts w:ascii="Book Antiqua" w:hAnsi="Book Antiqua"/>
          <w:sz w:val="24"/>
          <w:szCs w:val="24"/>
          <w:lang w:eastAsia="zh-CN"/>
        </w:rPr>
      </w:pPr>
      <w:r w:rsidRPr="00316EB0">
        <w:rPr>
          <w:rFonts w:ascii="Book Antiqua" w:hAnsi="Book Antiqua"/>
          <w:sz w:val="24"/>
          <w:szCs w:val="24"/>
        </w:rPr>
        <w:t>Columns:</w:t>
      </w:r>
      <w:r w:rsidRPr="00316EB0">
        <w:rPr>
          <w:rFonts w:ascii="Book Antiqua" w:hAnsi="Book Antiqua"/>
          <w:sz w:val="24"/>
          <w:szCs w:val="24"/>
          <w:lang w:eastAsia="zh-CN"/>
        </w:rPr>
        <w:t xml:space="preserve"> MINIREVIEW</w:t>
      </w:r>
      <w:r w:rsidR="00FA6403">
        <w:rPr>
          <w:rFonts w:ascii="Book Antiqua" w:hAnsi="Book Antiqua" w:hint="eastAsia"/>
          <w:sz w:val="24"/>
          <w:szCs w:val="24"/>
          <w:lang w:eastAsia="zh-CN"/>
        </w:rPr>
        <w:t>S</w:t>
      </w:r>
    </w:p>
    <w:p w:rsidR="00FB23D2" w:rsidRPr="00316EB0" w:rsidRDefault="00FB23D2" w:rsidP="00402337">
      <w:pPr>
        <w:spacing w:after="0" w:line="360" w:lineRule="auto"/>
        <w:jc w:val="both"/>
        <w:rPr>
          <w:rFonts w:ascii="Book Antiqua" w:hAnsi="Book Antiqua"/>
          <w:sz w:val="24"/>
          <w:szCs w:val="24"/>
          <w:lang w:eastAsia="zh-CN"/>
        </w:rPr>
      </w:pPr>
    </w:p>
    <w:p w:rsidR="00A20BBC" w:rsidRPr="00316EB0" w:rsidRDefault="00C4232E" w:rsidP="00402337">
      <w:pPr>
        <w:spacing w:after="0" w:line="360" w:lineRule="auto"/>
        <w:jc w:val="both"/>
        <w:rPr>
          <w:rFonts w:ascii="Book Antiqua" w:hAnsi="Book Antiqua" w:cs="Arial"/>
          <w:b/>
          <w:sz w:val="24"/>
          <w:szCs w:val="24"/>
          <w:lang w:eastAsia="zh-CN"/>
        </w:rPr>
      </w:pPr>
      <w:r w:rsidRPr="00316EB0">
        <w:rPr>
          <w:rFonts w:ascii="Book Antiqua" w:hAnsi="Book Antiqua" w:cs="Arial"/>
          <w:b/>
          <w:sz w:val="24"/>
          <w:szCs w:val="24"/>
        </w:rPr>
        <w:t>Assessment of</w:t>
      </w:r>
      <w:r w:rsidR="007B6CF9" w:rsidRPr="00316EB0">
        <w:rPr>
          <w:rFonts w:ascii="Book Antiqua" w:hAnsi="Book Antiqua" w:cs="Arial"/>
          <w:b/>
          <w:sz w:val="24"/>
          <w:szCs w:val="24"/>
        </w:rPr>
        <w:t xml:space="preserve"> </w:t>
      </w:r>
      <w:r w:rsidR="006B4811" w:rsidRPr="00316EB0">
        <w:rPr>
          <w:rFonts w:ascii="Book Antiqua" w:hAnsi="Book Antiqua" w:cs="Arial"/>
          <w:b/>
          <w:sz w:val="24"/>
          <w:szCs w:val="24"/>
        </w:rPr>
        <w:t>cardiovascular risk in diab</w:t>
      </w:r>
      <w:r w:rsidR="007B6CF9" w:rsidRPr="00316EB0">
        <w:rPr>
          <w:rFonts w:ascii="Book Antiqua" w:hAnsi="Book Antiqua" w:cs="Arial"/>
          <w:b/>
          <w:sz w:val="24"/>
          <w:szCs w:val="24"/>
        </w:rPr>
        <w:t xml:space="preserve">etes: Risk </w:t>
      </w:r>
      <w:r w:rsidR="006B4811" w:rsidRPr="00316EB0">
        <w:rPr>
          <w:rFonts w:ascii="Book Antiqua" w:hAnsi="Book Antiqua" w:cs="Arial"/>
          <w:b/>
          <w:sz w:val="24"/>
          <w:szCs w:val="24"/>
        </w:rPr>
        <w:t>scores and provocative tes</w:t>
      </w:r>
      <w:r w:rsidR="00524A07" w:rsidRPr="00316EB0">
        <w:rPr>
          <w:rFonts w:ascii="Book Antiqua" w:hAnsi="Book Antiqua" w:cs="Arial"/>
          <w:b/>
          <w:sz w:val="24"/>
          <w:szCs w:val="24"/>
        </w:rPr>
        <w:t>ting</w:t>
      </w:r>
    </w:p>
    <w:p w:rsidR="00402337" w:rsidRPr="00316EB0" w:rsidRDefault="00402337" w:rsidP="00402337">
      <w:pPr>
        <w:spacing w:after="0" w:line="360" w:lineRule="auto"/>
        <w:jc w:val="both"/>
        <w:rPr>
          <w:rFonts w:ascii="Book Antiqua" w:hAnsi="Book Antiqua" w:cs="Arial"/>
          <w:b/>
          <w:sz w:val="24"/>
          <w:szCs w:val="24"/>
          <w:lang w:eastAsia="zh-CN"/>
        </w:rPr>
      </w:pPr>
    </w:p>
    <w:p w:rsidR="007B6CF9" w:rsidRPr="00316EB0" w:rsidRDefault="00402337" w:rsidP="00402337">
      <w:pPr>
        <w:spacing w:after="0" w:line="360" w:lineRule="auto"/>
        <w:jc w:val="both"/>
        <w:rPr>
          <w:rFonts w:ascii="Book Antiqua" w:hAnsi="Book Antiqua" w:cs="Arial"/>
          <w:i/>
          <w:sz w:val="24"/>
          <w:szCs w:val="24"/>
          <w:lang w:eastAsia="zh-CN"/>
        </w:rPr>
      </w:pPr>
      <w:r w:rsidRPr="00316EB0">
        <w:rPr>
          <w:rFonts w:ascii="Book Antiqua" w:hAnsi="Book Antiqua" w:cs="Arial"/>
          <w:sz w:val="24"/>
          <w:szCs w:val="24"/>
        </w:rPr>
        <w:t>Lam</w:t>
      </w:r>
      <w:r w:rsidRPr="00316EB0">
        <w:rPr>
          <w:rFonts w:ascii="Book Antiqua" w:hAnsi="Book Antiqua" w:cs="Arial"/>
          <w:sz w:val="24"/>
          <w:szCs w:val="24"/>
          <w:lang w:eastAsia="zh-CN"/>
        </w:rPr>
        <w:t xml:space="preserve"> T </w:t>
      </w:r>
      <w:r w:rsidRPr="00316EB0">
        <w:rPr>
          <w:rFonts w:ascii="Book Antiqua" w:hAnsi="Book Antiqua" w:cs="Arial"/>
          <w:i/>
          <w:sz w:val="24"/>
          <w:szCs w:val="24"/>
          <w:lang w:eastAsia="zh-CN"/>
        </w:rPr>
        <w:t>et al.</w:t>
      </w:r>
      <w:r w:rsidRPr="00316EB0">
        <w:rPr>
          <w:rFonts w:ascii="Book Antiqua" w:hAnsi="Book Antiqua" w:cs="Arial"/>
          <w:sz w:val="24"/>
          <w:szCs w:val="24"/>
        </w:rPr>
        <w:t xml:space="preserve"> Assessment of cardiovascular risk in diabetes</w:t>
      </w:r>
    </w:p>
    <w:p w:rsidR="00402337" w:rsidRPr="00316EB0" w:rsidRDefault="00402337" w:rsidP="00402337">
      <w:pPr>
        <w:spacing w:after="0" w:line="360" w:lineRule="auto"/>
        <w:jc w:val="both"/>
        <w:rPr>
          <w:rFonts w:ascii="Book Antiqua" w:hAnsi="Book Antiqua"/>
          <w:b/>
          <w:i/>
          <w:sz w:val="24"/>
          <w:szCs w:val="24"/>
          <w:lang w:eastAsia="zh-CN"/>
        </w:rPr>
      </w:pPr>
    </w:p>
    <w:p w:rsidR="00FB23D2" w:rsidRPr="00316EB0" w:rsidRDefault="00FB23D2" w:rsidP="00402337">
      <w:pPr>
        <w:spacing w:after="0" w:line="360" w:lineRule="auto"/>
        <w:jc w:val="both"/>
        <w:rPr>
          <w:rFonts w:ascii="Book Antiqua" w:hAnsi="Book Antiqua" w:cs="Arial"/>
          <w:sz w:val="24"/>
          <w:szCs w:val="24"/>
        </w:rPr>
      </w:pPr>
      <w:r w:rsidRPr="00316EB0">
        <w:rPr>
          <w:rFonts w:ascii="Book Antiqua" w:hAnsi="Book Antiqua" w:cs="Arial"/>
          <w:sz w:val="24"/>
          <w:szCs w:val="24"/>
        </w:rPr>
        <w:t>Teresa Lam, Kharis Burns, Mark Dennis, N Wah Cheung, Jenny E Gunton</w:t>
      </w:r>
    </w:p>
    <w:p w:rsidR="00FB23D2" w:rsidRPr="00316EB0" w:rsidRDefault="00FB23D2" w:rsidP="00402337">
      <w:pPr>
        <w:spacing w:after="0" w:line="360" w:lineRule="auto"/>
        <w:jc w:val="both"/>
        <w:rPr>
          <w:rFonts w:ascii="Book Antiqua" w:hAnsi="Book Antiqua"/>
          <w:b/>
          <w:sz w:val="24"/>
          <w:szCs w:val="24"/>
          <w:lang w:eastAsia="zh-CN"/>
        </w:rPr>
      </w:pPr>
    </w:p>
    <w:p w:rsidR="007B6CF9" w:rsidRPr="00316EB0" w:rsidRDefault="008F52BE" w:rsidP="00402337">
      <w:pPr>
        <w:spacing w:after="0" w:line="360" w:lineRule="auto"/>
        <w:jc w:val="both"/>
        <w:rPr>
          <w:rFonts w:ascii="Book Antiqua" w:hAnsi="Book Antiqua" w:cs="Arial"/>
          <w:sz w:val="24"/>
          <w:szCs w:val="24"/>
          <w:lang w:eastAsia="zh-CN"/>
        </w:rPr>
      </w:pPr>
      <w:r w:rsidRPr="00316EB0">
        <w:rPr>
          <w:rFonts w:ascii="Book Antiqua" w:hAnsi="Book Antiqua" w:cs="Arial"/>
          <w:b/>
          <w:sz w:val="24"/>
          <w:szCs w:val="24"/>
        </w:rPr>
        <w:t>Teresa Lam, Kharis Burns,</w:t>
      </w:r>
      <w:r w:rsidRPr="00316EB0">
        <w:rPr>
          <w:rFonts w:ascii="Book Antiqua" w:hAnsi="Book Antiqua" w:cs="Arial"/>
          <w:sz w:val="24"/>
          <w:szCs w:val="24"/>
          <w:lang w:eastAsia="zh-CN"/>
        </w:rPr>
        <w:t xml:space="preserve"> </w:t>
      </w:r>
      <w:r w:rsidRPr="00316EB0">
        <w:rPr>
          <w:rFonts w:ascii="Book Antiqua" w:hAnsi="Book Antiqua" w:cs="Arial"/>
          <w:b/>
          <w:sz w:val="24"/>
          <w:szCs w:val="24"/>
        </w:rPr>
        <w:t>N Wah Cheung, Jenny E Gunton,</w:t>
      </w:r>
      <w:r w:rsidRPr="00316EB0">
        <w:rPr>
          <w:rFonts w:ascii="Book Antiqua" w:hAnsi="Book Antiqua" w:cs="Arial"/>
          <w:b/>
          <w:sz w:val="24"/>
          <w:szCs w:val="24"/>
          <w:lang w:eastAsia="zh-CN"/>
        </w:rPr>
        <w:t xml:space="preserve"> </w:t>
      </w:r>
      <w:r w:rsidR="007B6CF9" w:rsidRPr="00316EB0">
        <w:rPr>
          <w:rFonts w:ascii="Book Antiqua" w:hAnsi="Book Antiqua" w:cs="Arial"/>
          <w:sz w:val="24"/>
          <w:szCs w:val="24"/>
        </w:rPr>
        <w:t>Department of Diabetes and Endocrinology, Westmead Hospital, Sydney</w:t>
      </w:r>
      <w:r w:rsidRPr="00316EB0">
        <w:rPr>
          <w:rFonts w:ascii="Book Antiqua" w:hAnsi="Book Antiqua" w:cs="Arial"/>
          <w:sz w:val="24"/>
          <w:szCs w:val="24"/>
          <w:lang w:eastAsia="zh-CN"/>
        </w:rPr>
        <w:t xml:space="preserve"> 2145</w:t>
      </w:r>
      <w:r w:rsidR="007B6CF9" w:rsidRPr="00316EB0">
        <w:rPr>
          <w:rFonts w:ascii="Book Antiqua" w:hAnsi="Book Antiqua" w:cs="Arial"/>
          <w:sz w:val="24"/>
          <w:szCs w:val="24"/>
        </w:rPr>
        <w:t>, Australia</w:t>
      </w:r>
    </w:p>
    <w:p w:rsidR="008F52BE" w:rsidRPr="00316EB0" w:rsidRDefault="008F52BE" w:rsidP="00402337">
      <w:pPr>
        <w:spacing w:after="0" w:line="360" w:lineRule="auto"/>
        <w:jc w:val="both"/>
        <w:rPr>
          <w:rFonts w:ascii="Book Antiqua" w:hAnsi="Book Antiqua" w:cs="Arial"/>
          <w:b/>
          <w:sz w:val="24"/>
          <w:szCs w:val="24"/>
          <w:lang w:eastAsia="zh-CN"/>
        </w:rPr>
      </w:pPr>
    </w:p>
    <w:p w:rsidR="00DF148C" w:rsidRPr="00316EB0" w:rsidRDefault="008F52BE" w:rsidP="00402337">
      <w:pPr>
        <w:spacing w:after="0" w:line="360" w:lineRule="auto"/>
        <w:jc w:val="both"/>
        <w:rPr>
          <w:rFonts w:ascii="Book Antiqua" w:hAnsi="Book Antiqua" w:cs="Arial"/>
          <w:sz w:val="24"/>
          <w:szCs w:val="24"/>
          <w:lang w:eastAsia="zh-CN"/>
        </w:rPr>
      </w:pPr>
      <w:r w:rsidRPr="00316EB0">
        <w:rPr>
          <w:rFonts w:ascii="Book Antiqua" w:hAnsi="Book Antiqua" w:cs="Arial"/>
          <w:b/>
          <w:sz w:val="24"/>
          <w:szCs w:val="24"/>
        </w:rPr>
        <w:t>Kharis Burns,</w:t>
      </w:r>
      <w:r w:rsidR="00DF148C" w:rsidRPr="00316EB0">
        <w:rPr>
          <w:rFonts w:ascii="Book Antiqua" w:hAnsi="Book Antiqua" w:cs="Arial"/>
          <w:sz w:val="24"/>
          <w:szCs w:val="24"/>
        </w:rPr>
        <w:t xml:space="preserve"> </w:t>
      </w:r>
      <w:r w:rsidRPr="00316EB0">
        <w:rPr>
          <w:rFonts w:ascii="Book Antiqua" w:hAnsi="Book Antiqua" w:cs="Arial"/>
          <w:b/>
          <w:sz w:val="24"/>
          <w:szCs w:val="24"/>
        </w:rPr>
        <w:t>Mark Dennis,</w:t>
      </w:r>
      <w:r w:rsidRPr="00316EB0">
        <w:rPr>
          <w:rFonts w:ascii="Book Antiqua" w:hAnsi="Book Antiqua" w:cs="Arial"/>
          <w:b/>
          <w:sz w:val="24"/>
          <w:szCs w:val="24"/>
          <w:lang w:eastAsia="zh-CN"/>
        </w:rPr>
        <w:t xml:space="preserve"> </w:t>
      </w:r>
      <w:r w:rsidRPr="00316EB0">
        <w:rPr>
          <w:rFonts w:ascii="Book Antiqua" w:hAnsi="Book Antiqua" w:cs="Arial"/>
          <w:b/>
          <w:sz w:val="24"/>
          <w:szCs w:val="24"/>
        </w:rPr>
        <w:t>N Wah Cheung,</w:t>
      </w:r>
      <w:r w:rsidRPr="00316EB0">
        <w:rPr>
          <w:rFonts w:ascii="Book Antiqua" w:hAnsi="Book Antiqua" w:cs="Arial"/>
          <w:b/>
          <w:sz w:val="24"/>
          <w:szCs w:val="24"/>
          <w:lang w:eastAsia="zh-CN"/>
        </w:rPr>
        <w:t xml:space="preserve"> </w:t>
      </w:r>
      <w:r w:rsidRPr="00316EB0">
        <w:rPr>
          <w:rFonts w:ascii="Book Antiqua" w:hAnsi="Book Antiqua" w:cs="Arial"/>
          <w:b/>
          <w:sz w:val="24"/>
          <w:szCs w:val="24"/>
        </w:rPr>
        <w:t>Jenny E Gunton,</w:t>
      </w:r>
      <w:r w:rsidRPr="00316EB0">
        <w:rPr>
          <w:rFonts w:ascii="Book Antiqua" w:hAnsi="Book Antiqua" w:cs="Arial"/>
          <w:b/>
          <w:sz w:val="24"/>
          <w:szCs w:val="24"/>
          <w:lang w:eastAsia="zh-CN"/>
        </w:rPr>
        <w:t xml:space="preserve"> </w:t>
      </w:r>
      <w:r w:rsidR="00DF148C" w:rsidRPr="00316EB0">
        <w:rPr>
          <w:rFonts w:ascii="Book Antiqua" w:hAnsi="Book Antiqua" w:cs="Arial"/>
          <w:sz w:val="24"/>
          <w:szCs w:val="24"/>
        </w:rPr>
        <w:t>Sydney Medical School, The University of Sydney, New South Wales</w:t>
      </w:r>
      <w:r w:rsidRPr="00316EB0">
        <w:rPr>
          <w:rFonts w:ascii="Book Antiqua" w:hAnsi="Book Antiqua" w:cs="Arial"/>
          <w:sz w:val="24"/>
          <w:szCs w:val="24"/>
          <w:lang w:eastAsia="zh-CN"/>
        </w:rPr>
        <w:t xml:space="preserve"> 2006,</w:t>
      </w:r>
      <w:r w:rsidR="00DF148C" w:rsidRPr="00316EB0">
        <w:rPr>
          <w:rFonts w:ascii="Book Antiqua" w:hAnsi="Book Antiqua" w:cs="Arial"/>
          <w:sz w:val="24"/>
          <w:szCs w:val="24"/>
        </w:rPr>
        <w:t xml:space="preserve"> </w:t>
      </w:r>
      <w:r w:rsidRPr="00316EB0">
        <w:rPr>
          <w:rFonts w:ascii="Book Antiqua" w:hAnsi="Book Antiqua" w:cs="Arial"/>
          <w:sz w:val="24"/>
          <w:szCs w:val="24"/>
        </w:rPr>
        <w:t xml:space="preserve">Sydney, </w:t>
      </w:r>
      <w:r w:rsidR="00DF148C" w:rsidRPr="00316EB0">
        <w:rPr>
          <w:rFonts w:ascii="Book Antiqua" w:hAnsi="Book Antiqua" w:cs="Arial"/>
          <w:sz w:val="24"/>
          <w:szCs w:val="24"/>
        </w:rPr>
        <w:t>Australia</w:t>
      </w:r>
    </w:p>
    <w:p w:rsidR="008F52BE" w:rsidRPr="00316EB0" w:rsidRDefault="008F52BE" w:rsidP="00402337">
      <w:pPr>
        <w:spacing w:after="0" w:line="360" w:lineRule="auto"/>
        <w:jc w:val="both"/>
        <w:rPr>
          <w:rFonts w:ascii="Book Antiqua" w:hAnsi="Book Antiqua" w:cs="Arial"/>
          <w:sz w:val="24"/>
          <w:szCs w:val="24"/>
          <w:lang w:eastAsia="zh-CN"/>
        </w:rPr>
      </w:pPr>
    </w:p>
    <w:p w:rsidR="001330DB" w:rsidRPr="00316EB0" w:rsidRDefault="008F52BE" w:rsidP="00402337">
      <w:pPr>
        <w:spacing w:after="0" w:line="360" w:lineRule="auto"/>
        <w:jc w:val="both"/>
        <w:rPr>
          <w:rFonts w:ascii="Book Antiqua" w:hAnsi="Book Antiqua" w:cs="Arial"/>
          <w:sz w:val="24"/>
          <w:szCs w:val="24"/>
          <w:lang w:eastAsia="zh-CN"/>
        </w:rPr>
      </w:pPr>
      <w:r w:rsidRPr="00316EB0">
        <w:rPr>
          <w:rFonts w:ascii="Book Antiqua" w:hAnsi="Book Antiqua" w:cs="Arial"/>
          <w:b/>
          <w:sz w:val="24"/>
          <w:szCs w:val="24"/>
        </w:rPr>
        <w:t>Mark Dennis,</w:t>
      </w:r>
      <w:r w:rsidRPr="00316EB0">
        <w:rPr>
          <w:rFonts w:ascii="Book Antiqua" w:hAnsi="Book Antiqua" w:cs="Arial"/>
          <w:b/>
          <w:sz w:val="24"/>
          <w:szCs w:val="24"/>
          <w:lang w:eastAsia="zh-CN"/>
        </w:rPr>
        <w:t xml:space="preserve"> </w:t>
      </w:r>
      <w:r w:rsidR="001330DB" w:rsidRPr="00316EB0">
        <w:rPr>
          <w:rFonts w:ascii="Book Antiqua" w:hAnsi="Book Antiqua" w:cs="Arial"/>
          <w:sz w:val="24"/>
          <w:szCs w:val="24"/>
        </w:rPr>
        <w:t>Department of Cardiology, Royal Prince Alfred Hospital, Sydney</w:t>
      </w:r>
      <w:r w:rsidRPr="00316EB0">
        <w:rPr>
          <w:rFonts w:ascii="Book Antiqua" w:hAnsi="Book Antiqua" w:cs="Arial"/>
          <w:sz w:val="24"/>
          <w:szCs w:val="24"/>
          <w:lang w:eastAsia="zh-CN"/>
        </w:rPr>
        <w:t xml:space="preserve"> 2050</w:t>
      </w:r>
      <w:r w:rsidR="001330DB" w:rsidRPr="00316EB0">
        <w:rPr>
          <w:rFonts w:ascii="Book Antiqua" w:hAnsi="Book Antiqua" w:cs="Arial"/>
          <w:sz w:val="24"/>
          <w:szCs w:val="24"/>
        </w:rPr>
        <w:t>, Australia</w:t>
      </w:r>
    </w:p>
    <w:p w:rsidR="008F52BE" w:rsidRPr="00316EB0" w:rsidRDefault="008F52BE" w:rsidP="00402337">
      <w:pPr>
        <w:spacing w:after="0" w:line="360" w:lineRule="auto"/>
        <w:jc w:val="both"/>
        <w:rPr>
          <w:rFonts w:ascii="Book Antiqua" w:hAnsi="Book Antiqua" w:cs="Arial"/>
          <w:sz w:val="24"/>
          <w:szCs w:val="24"/>
          <w:lang w:eastAsia="zh-CN"/>
        </w:rPr>
      </w:pPr>
    </w:p>
    <w:p w:rsidR="007B6CF9" w:rsidRPr="00316EB0" w:rsidRDefault="008F52BE" w:rsidP="00402337">
      <w:pPr>
        <w:spacing w:after="0" w:line="360" w:lineRule="auto"/>
        <w:jc w:val="both"/>
        <w:rPr>
          <w:rFonts w:ascii="Book Antiqua" w:hAnsi="Book Antiqua" w:cs="Arial"/>
          <w:sz w:val="24"/>
          <w:szCs w:val="24"/>
          <w:lang w:eastAsia="zh-CN"/>
        </w:rPr>
      </w:pPr>
      <w:r w:rsidRPr="00316EB0">
        <w:rPr>
          <w:rFonts w:ascii="Book Antiqua" w:hAnsi="Book Antiqua" w:cs="Arial"/>
          <w:b/>
          <w:sz w:val="24"/>
          <w:szCs w:val="24"/>
        </w:rPr>
        <w:t>Jenny E Gunton,</w:t>
      </w:r>
      <w:r w:rsidRPr="00316EB0">
        <w:rPr>
          <w:rFonts w:ascii="Book Antiqua" w:hAnsi="Book Antiqua" w:cs="Arial"/>
          <w:b/>
          <w:sz w:val="24"/>
          <w:szCs w:val="24"/>
          <w:lang w:eastAsia="zh-CN"/>
        </w:rPr>
        <w:t xml:space="preserve"> </w:t>
      </w:r>
      <w:r w:rsidR="007B6CF9" w:rsidRPr="00316EB0">
        <w:rPr>
          <w:rFonts w:ascii="Book Antiqua" w:hAnsi="Book Antiqua" w:cs="Arial"/>
          <w:sz w:val="24"/>
          <w:szCs w:val="24"/>
        </w:rPr>
        <w:t>Faculty of Medicine, Westmead Hospital, University of Sydney, Sydney</w:t>
      </w:r>
      <w:r w:rsidRPr="00316EB0">
        <w:rPr>
          <w:rFonts w:ascii="Book Antiqua" w:hAnsi="Book Antiqua" w:cs="Arial"/>
          <w:sz w:val="24"/>
          <w:szCs w:val="24"/>
          <w:lang w:eastAsia="zh-CN"/>
        </w:rPr>
        <w:t xml:space="preserve"> 2145</w:t>
      </w:r>
      <w:r w:rsidR="007B6CF9" w:rsidRPr="00316EB0">
        <w:rPr>
          <w:rFonts w:ascii="Book Antiqua" w:hAnsi="Book Antiqua" w:cs="Arial"/>
          <w:sz w:val="24"/>
          <w:szCs w:val="24"/>
        </w:rPr>
        <w:t>, Australia</w:t>
      </w:r>
    </w:p>
    <w:p w:rsidR="008F52BE" w:rsidRPr="00316EB0" w:rsidRDefault="008F52BE" w:rsidP="00402337">
      <w:pPr>
        <w:spacing w:after="0" w:line="360" w:lineRule="auto"/>
        <w:jc w:val="both"/>
        <w:rPr>
          <w:rFonts w:ascii="Book Antiqua" w:hAnsi="Book Antiqua" w:cs="Arial"/>
          <w:sz w:val="24"/>
          <w:szCs w:val="24"/>
          <w:lang w:eastAsia="zh-CN"/>
        </w:rPr>
      </w:pPr>
    </w:p>
    <w:p w:rsidR="007B6CF9" w:rsidRPr="00316EB0" w:rsidRDefault="008F52BE" w:rsidP="00402337">
      <w:pPr>
        <w:spacing w:after="0" w:line="360" w:lineRule="auto"/>
        <w:jc w:val="both"/>
        <w:rPr>
          <w:rFonts w:ascii="Book Antiqua" w:hAnsi="Book Antiqua" w:cs="Arial"/>
          <w:sz w:val="24"/>
          <w:szCs w:val="24"/>
          <w:lang w:eastAsia="zh-CN"/>
        </w:rPr>
      </w:pPr>
      <w:r w:rsidRPr="00316EB0">
        <w:rPr>
          <w:rFonts w:ascii="Book Antiqua" w:hAnsi="Book Antiqua" w:cs="Arial"/>
          <w:b/>
          <w:sz w:val="24"/>
          <w:szCs w:val="24"/>
        </w:rPr>
        <w:t>Jenny E Gunton,</w:t>
      </w:r>
      <w:r w:rsidR="007B6CF9" w:rsidRPr="00316EB0">
        <w:rPr>
          <w:rFonts w:ascii="Book Antiqua" w:hAnsi="Book Antiqua" w:cs="Arial"/>
          <w:sz w:val="24"/>
          <w:szCs w:val="24"/>
          <w:vertAlign w:val="superscript"/>
        </w:rPr>
        <w:t xml:space="preserve"> </w:t>
      </w:r>
      <w:r w:rsidR="007B6CF9" w:rsidRPr="00316EB0">
        <w:rPr>
          <w:rFonts w:ascii="Book Antiqua" w:hAnsi="Book Antiqua" w:cs="Arial"/>
          <w:sz w:val="24"/>
          <w:szCs w:val="24"/>
        </w:rPr>
        <w:t>St Vincent</w:t>
      </w:r>
      <w:r w:rsidR="007B6CF9" w:rsidRPr="00316EB0">
        <w:rPr>
          <w:rFonts w:ascii="Book Antiqua" w:hAnsi="Book Antiqua" w:cs="Arial"/>
          <w:bCs/>
          <w:sz w:val="24"/>
          <w:szCs w:val="24"/>
        </w:rPr>
        <w:t>’</w:t>
      </w:r>
      <w:r w:rsidR="007B6CF9" w:rsidRPr="00316EB0">
        <w:rPr>
          <w:rFonts w:ascii="Book Antiqua" w:hAnsi="Book Antiqua" w:cs="Arial"/>
          <w:sz w:val="24"/>
          <w:szCs w:val="24"/>
        </w:rPr>
        <w:t>s Clinical School, University of New South Wales, Sydney</w:t>
      </w:r>
      <w:r w:rsidRPr="00316EB0">
        <w:rPr>
          <w:rFonts w:ascii="Book Antiqua" w:hAnsi="Book Antiqua" w:cs="Arial"/>
          <w:sz w:val="24"/>
          <w:szCs w:val="24"/>
          <w:lang w:eastAsia="zh-CN"/>
        </w:rPr>
        <w:t xml:space="preserve"> 2010</w:t>
      </w:r>
      <w:r w:rsidR="007B6CF9" w:rsidRPr="00316EB0">
        <w:rPr>
          <w:rFonts w:ascii="Book Antiqua" w:hAnsi="Book Antiqua" w:cs="Arial"/>
          <w:sz w:val="24"/>
          <w:szCs w:val="24"/>
        </w:rPr>
        <w:t>, Australia</w:t>
      </w:r>
    </w:p>
    <w:p w:rsidR="008F52BE" w:rsidRPr="00316EB0" w:rsidRDefault="008F52BE" w:rsidP="00402337">
      <w:pPr>
        <w:spacing w:after="0" w:line="360" w:lineRule="auto"/>
        <w:jc w:val="both"/>
        <w:rPr>
          <w:rFonts w:ascii="Book Antiqua" w:hAnsi="Book Antiqua" w:cs="Arial"/>
          <w:sz w:val="24"/>
          <w:szCs w:val="24"/>
          <w:lang w:eastAsia="zh-CN"/>
        </w:rPr>
      </w:pPr>
    </w:p>
    <w:p w:rsidR="007B6CF9" w:rsidRPr="00316EB0" w:rsidRDefault="008F52BE" w:rsidP="00402337">
      <w:pPr>
        <w:spacing w:after="0" w:line="360" w:lineRule="auto"/>
        <w:jc w:val="both"/>
        <w:rPr>
          <w:rFonts w:ascii="Book Antiqua" w:hAnsi="Book Antiqua" w:cs="Arial"/>
          <w:sz w:val="24"/>
          <w:szCs w:val="24"/>
          <w:lang w:eastAsia="zh-CN"/>
        </w:rPr>
      </w:pPr>
      <w:r w:rsidRPr="00316EB0">
        <w:rPr>
          <w:rFonts w:ascii="Book Antiqua" w:hAnsi="Book Antiqua" w:cs="Arial"/>
          <w:b/>
          <w:sz w:val="24"/>
          <w:szCs w:val="24"/>
        </w:rPr>
        <w:t>Jenny E Gunton,</w:t>
      </w:r>
      <w:r w:rsidR="007B6CF9" w:rsidRPr="00316EB0">
        <w:rPr>
          <w:rFonts w:ascii="Book Antiqua" w:hAnsi="Book Antiqua" w:cs="Arial"/>
          <w:sz w:val="24"/>
          <w:szCs w:val="24"/>
          <w:vertAlign w:val="superscript"/>
        </w:rPr>
        <w:t xml:space="preserve"> </w:t>
      </w:r>
      <w:r w:rsidR="007B6CF9" w:rsidRPr="00316EB0">
        <w:rPr>
          <w:rFonts w:ascii="Book Antiqua" w:hAnsi="Book Antiqua" w:cs="Arial"/>
          <w:sz w:val="24"/>
          <w:szCs w:val="24"/>
        </w:rPr>
        <w:t xml:space="preserve">Diabetes and Transcription Factors Group, Garvan Institute of Medical Research, </w:t>
      </w:r>
      <w:r w:rsidRPr="00316EB0">
        <w:rPr>
          <w:rFonts w:ascii="Book Antiqua" w:hAnsi="Book Antiqua" w:cs="Arial"/>
          <w:sz w:val="24"/>
          <w:szCs w:val="24"/>
          <w:lang w:eastAsia="zh-CN"/>
        </w:rPr>
        <w:t xml:space="preserve">2010 </w:t>
      </w:r>
      <w:r w:rsidR="007B6CF9" w:rsidRPr="00316EB0">
        <w:rPr>
          <w:rFonts w:ascii="Book Antiqua" w:hAnsi="Book Antiqua" w:cs="Arial"/>
          <w:sz w:val="24"/>
          <w:szCs w:val="24"/>
        </w:rPr>
        <w:t>Sydney</w:t>
      </w:r>
      <w:r w:rsidRPr="00316EB0">
        <w:rPr>
          <w:rFonts w:ascii="Book Antiqua" w:hAnsi="Book Antiqua" w:cs="Arial"/>
          <w:sz w:val="24"/>
          <w:szCs w:val="24"/>
        </w:rPr>
        <w:t>,</w:t>
      </w:r>
      <w:r w:rsidR="001330DB" w:rsidRPr="00316EB0">
        <w:rPr>
          <w:rFonts w:ascii="Book Antiqua" w:hAnsi="Book Antiqua" w:cs="Arial"/>
          <w:sz w:val="24"/>
          <w:szCs w:val="24"/>
        </w:rPr>
        <w:t xml:space="preserve"> </w:t>
      </w:r>
      <w:r w:rsidR="007B6CF9" w:rsidRPr="00316EB0">
        <w:rPr>
          <w:rFonts w:ascii="Book Antiqua" w:hAnsi="Book Antiqua" w:cs="Arial"/>
          <w:sz w:val="24"/>
          <w:szCs w:val="24"/>
        </w:rPr>
        <w:t>Australia</w:t>
      </w:r>
    </w:p>
    <w:p w:rsidR="008F52BE" w:rsidRPr="00316EB0" w:rsidRDefault="008F52BE" w:rsidP="00402337">
      <w:pPr>
        <w:spacing w:after="0" w:line="360" w:lineRule="auto"/>
        <w:jc w:val="both"/>
        <w:rPr>
          <w:rFonts w:ascii="Book Antiqua" w:hAnsi="Book Antiqua" w:cs="Arial"/>
          <w:sz w:val="24"/>
          <w:szCs w:val="24"/>
          <w:lang w:eastAsia="zh-CN"/>
        </w:rPr>
      </w:pPr>
    </w:p>
    <w:p w:rsidR="008F52BE" w:rsidRPr="00316EB0" w:rsidRDefault="008F52BE" w:rsidP="00402337">
      <w:pPr>
        <w:spacing w:after="0" w:line="360" w:lineRule="auto"/>
        <w:jc w:val="both"/>
        <w:rPr>
          <w:rFonts w:ascii="Book Antiqua" w:hAnsi="Book Antiqua"/>
          <w:sz w:val="24"/>
          <w:szCs w:val="24"/>
          <w:lang w:eastAsia="zh-CN"/>
        </w:rPr>
      </w:pPr>
      <w:r w:rsidRPr="00316EB0">
        <w:rPr>
          <w:rFonts w:ascii="Book Antiqua" w:hAnsi="Book Antiqua"/>
          <w:b/>
          <w:sz w:val="24"/>
          <w:szCs w:val="24"/>
        </w:rPr>
        <w:t>Author contributions:</w:t>
      </w:r>
      <w:r w:rsidRPr="00316EB0">
        <w:rPr>
          <w:rFonts w:ascii="Book Antiqua" w:hAnsi="Book Antiqua"/>
          <w:sz w:val="24"/>
          <w:szCs w:val="24"/>
        </w:rPr>
        <w:t xml:space="preserve"> All</w:t>
      </w:r>
      <w:r w:rsidRPr="00316EB0">
        <w:rPr>
          <w:rFonts w:ascii="Book Antiqua" w:hAnsi="Book Antiqua"/>
          <w:sz w:val="24"/>
          <w:szCs w:val="24"/>
          <w:lang w:eastAsia="zh-CN"/>
        </w:rPr>
        <w:t xml:space="preserve"> authors contributed to this manuscript.</w:t>
      </w:r>
    </w:p>
    <w:p w:rsidR="00263771" w:rsidRPr="00316EB0" w:rsidRDefault="00263771" w:rsidP="00402337">
      <w:pPr>
        <w:spacing w:after="0" w:line="360" w:lineRule="auto"/>
        <w:jc w:val="both"/>
        <w:rPr>
          <w:rFonts w:ascii="Book Antiqua" w:hAnsi="Book Antiqua" w:cs="Arial"/>
          <w:sz w:val="24"/>
          <w:szCs w:val="24"/>
          <w:lang w:eastAsia="zh-CN"/>
        </w:rPr>
      </w:pPr>
    </w:p>
    <w:p w:rsidR="00FB23D2" w:rsidRPr="00316EB0" w:rsidRDefault="00FB23D2" w:rsidP="00402337">
      <w:pPr>
        <w:spacing w:after="0" w:line="360" w:lineRule="auto"/>
        <w:jc w:val="both"/>
        <w:rPr>
          <w:rFonts w:ascii="Book Antiqua" w:hAnsi="Book Antiqua" w:cs="Garamond"/>
          <w:sz w:val="24"/>
          <w:szCs w:val="24"/>
        </w:rPr>
      </w:pPr>
      <w:r w:rsidRPr="00316EB0">
        <w:rPr>
          <w:rFonts w:ascii="Book Antiqua" w:hAnsi="Book Antiqua" w:cs="TimesNewRomanPS-BoldItalicMT"/>
          <w:b/>
          <w:bCs/>
          <w:iCs/>
          <w:sz w:val="24"/>
          <w:szCs w:val="24"/>
        </w:rPr>
        <w:t>Conflict</w:t>
      </w:r>
      <w:r w:rsidR="00DF148C" w:rsidRPr="00316EB0">
        <w:rPr>
          <w:rFonts w:ascii="Book Antiqua" w:hAnsi="Book Antiqua" w:cs="TimesNewRomanPS-BoldItalicMT"/>
          <w:b/>
          <w:bCs/>
          <w:iCs/>
          <w:sz w:val="24"/>
          <w:szCs w:val="24"/>
        </w:rPr>
        <w:t>s</w:t>
      </w:r>
      <w:r w:rsidRPr="00316EB0">
        <w:rPr>
          <w:rFonts w:ascii="Book Antiqua" w:hAnsi="Book Antiqua" w:cs="TimesNewRomanPS-BoldItalicMT"/>
          <w:b/>
          <w:bCs/>
          <w:iCs/>
          <w:sz w:val="24"/>
          <w:szCs w:val="24"/>
        </w:rPr>
        <w:t>-of-interest:</w:t>
      </w:r>
      <w:r w:rsidR="00DF148C" w:rsidRPr="00316EB0">
        <w:rPr>
          <w:rFonts w:ascii="Book Antiqua" w:hAnsi="Book Antiqua" w:cs="TimesNewRomanPS-BoldItalicMT"/>
          <w:b/>
          <w:bCs/>
          <w:iCs/>
          <w:sz w:val="24"/>
          <w:szCs w:val="24"/>
        </w:rPr>
        <w:t xml:space="preserve"> </w:t>
      </w:r>
      <w:r w:rsidR="00DF148C" w:rsidRPr="00316EB0">
        <w:rPr>
          <w:rFonts w:ascii="Book Antiqua" w:hAnsi="Book Antiqua" w:cs="TimesNewRomanPS-BoldItalicMT"/>
          <w:bCs/>
          <w:iCs/>
          <w:sz w:val="24"/>
          <w:szCs w:val="24"/>
        </w:rPr>
        <w:t>The authors wish to declare they have no conflicts of interest</w:t>
      </w:r>
    </w:p>
    <w:p w:rsidR="00FB23D2" w:rsidRPr="00316EB0" w:rsidRDefault="00FB23D2" w:rsidP="00402337">
      <w:pPr>
        <w:spacing w:after="0" w:line="360" w:lineRule="auto"/>
        <w:jc w:val="both"/>
        <w:rPr>
          <w:rFonts w:ascii="Book Antiqua" w:hAnsi="Book Antiqua" w:cs="Garamond"/>
          <w:sz w:val="24"/>
          <w:szCs w:val="24"/>
        </w:rPr>
      </w:pPr>
    </w:p>
    <w:p w:rsidR="00402337" w:rsidRPr="00316EB0" w:rsidRDefault="00402337" w:rsidP="0040233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16EB0">
        <w:rPr>
          <w:rFonts w:ascii="Book Antiqua" w:hAnsi="Book Antiqua"/>
          <w:b/>
          <w:sz w:val="24"/>
          <w:szCs w:val="24"/>
        </w:rPr>
        <w:t xml:space="preserve">Open-Access: </w:t>
      </w:r>
      <w:r w:rsidRPr="00316EB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316EB0">
        <w:rPr>
          <w:rFonts w:ascii="Book Antiqua" w:hAnsi="Book Antiqua"/>
          <w:sz w:val="24"/>
          <w:szCs w:val="24"/>
        </w:rPr>
        <w:lastRenderedPageBreak/>
        <w:t xml:space="preserve">works on different terms, provided the original work is properly cited and the use is non-commercial. See: </w:t>
      </w:r>
      <w:hyperlink r:id="rId9" w:history="1">
        <w:r w:rsidRPr="00316EB0">
          <w:rPr>
            <w:rStyle w:val="Hyperlink"/>
            <w:rFonts w:ascii="Book Antiqua" w:hAnsi="Book Antiqua"/>
            <w:color w:val="auto"/>
            <w:sz w:val="24"/>
            <w:szCs w:val="24"/>
          </w:rPr>
          <w:t>http://creativecommons.org/licenses/by-nc/4.0/</w:t>
        </w:r>
      </w:hyperlink>
      <w:bookmarkEnd w:id="0"/>
      <w:bookmarkEnd w:id="1"/>
      <w:bookmarkEnd w:id="2"/>
      <w:bookmarkEnd w:id="3"/>
    </w:p>
    <w:p w:rsidR="00402337" w:rsidRPr="00316EB0" w:rsidRDefault="00402337" w:rsidP="00402337">
      <w:pPr>
        <w:spacing w:after="0" w:line="360" w:lineRule="auto"/>
        <w:jc w:val="both"/>
        <w:rPr>
          <w:rFonts w:ascii="Book Antiqua" w:hAnsi="Book Antiqua" w:cs="Arial"/>
          <w:sz w:val="24"/>
          <w:szCs w:val="24"/>
          <w:lang w:eastAsia="zh-CN"/>
        </w:rPr>
      </w:pPr>
    </w:p>
    <w:p w:rsidR="00402337" w:rsidRPr="00316EB0" w:rsidRDefault="00402337" w:rsidP="00402337">
      <w:pPr>
        <w:spacing w:after="0" w:line="360" w:lineRule="auto"/>
        <w:jc w:val="both"/>
        <w:rPr>
          <w:rFonts w:ascii="Book Antiqua" w:hAnsi="Book Antiqua" w:cs="Arial"/>
          <w:sz w:val="24"/>
          <w:szCs w:val="24"/>
        </w:rPr>
      </w:pPr>
      <w:r w:rsidRPr="00316EB0">
        <w:rPr>
          <w:rFonts w:ascii="Book Antiqua" w:hAnsi="Book Antiqua"/>
          <w:b/>
          <w:sz w:val="24"/>
          <w:szCs w:val="24"/>
        </w:rPr>
        <w:t>Correspondence to:</w:t>
      </w:r>
      <w:r w:rsidRPr="00316EB0">
        <w:rPr>
          <w:rFonts w:ascii="Book Antiqua" w:hAnsi="Book Antiqua"/>
          <w:b/>
          <w:sz w:val="24"/>
          <w:szCs w:val="24"/>
          <w:lang w:eastAsia="zh-CN"/>
        </w:rPr>
        <w:t xml:space="preserve"> </w:t>
      </w:r>
      <w:r w:rsidRPr="00316EB0">
        <w:rPr>
          <w:rFonts w:ascii="Book Antiqua" w:hAnsi="Book Antiqua" w:cs="Arial"/>
          <w:b/>
          <w:sz w:val="24"/>
          <w:szCs w:val="24"/>
        </w:rPr>
        <w:t>Jenny E Gunton, Prof</w:t>
      </w:r>
      <w:r w:rsidRPr="00316EB0">
        <w:rPr>
          <w:rFonts w:ascii="Book Antiqua" w:hAnsi="Book Antiqua" w:cs="Arial"/>
          <w:b/>
          <w:sz w:val="24"/>
          <w:szCs w:val="24"/>
          <w:lang w:eastAsia="zh-CN"/>
        </w:rPr>
        <w:t>essor,</w:t>
      </w:r>
      <w:r w:rsidRPr="00316EB0">
        <w:rPr>
          <w:rFonts w:ascii="Book Antiqua" w:hAnsi="Book Antiqua" w:cs="Arial"/>
          <w:sz w:val="24"/>
          <w:szCs w:val="24"/>
        </w:rPr>
        <w:t xml:space="preserve"> Faculty of Medicine, Westmead Hospital, University of Sydney,</w:t>
      </w:r>
      <w:r w:rsidRPr="00316EB0">
        <w:rPr>
          <w:rFonts w:ascii="Book Antiqua" w:hAnsi="Book Antiqua" w:cs="Arial"/>
          <w:sz w:val="24"/>
          <w:szCs w:val="24"/>
          <w:lang w:eastAsia="zh-CN"/>
        </w:rPr>
        <w:t xml:space="preserve"> </w:t>
      </w:r>
      <w:r w:rsidRPr="00316EB0">
        <w:rPr>
          <w:rFonts w:ascii="Book Antiqua" w:hAnsi="Book Antiqua" w:cs="Arial"/>
          <w:sz w:val="24"/>
          <w:szCs w:val="24"/>
        </w:rPr>
        <w:t>Room 2040, Clinical Sciences Corridor,</w:t>
      </w:r>
      <w:r w:rsidRPr="00316EB0">
        <w:rPr>
          <w:rFonts w:ascii="Book Antiqua" w:hAnsi="Book Antiqua" w:cs="Arial"/>
          <w:sz w:val="24"/>
          <w:szCs w:val="24"/>
          <w:lang w:eastAsia="zh-CN"/>
        </w:rPr>
        <w:t xml:space="preserve"> </w:t>
      </w:r>
      <w:r w:rsidRPr="00316EB0">
        <w:rPr>
          <w:rFonts w:ascii="Book Antiqua" w:hAnsi="Book Antiqua" w:cs="Arial"/>
          <w:sz w:val="24"/>
          <w:szCs w:val="24"/>
        </w:rPr>
        <w:t>Sydney NSW 2</w:t>
      </w:r>
      <w:r w:rsidRPr="00316EB0">
        <w:rPr>
          <w:rFonts w:ascii="Book Antiqua" w:hAnsi="Book Antiqua" w:cs="Arial"/>
          <w:sz w:val="24"/>
          <w:szCs w:val="24"/>
          <w:lang w:eastAsia="zh-CN"/>
        </w:rPr>
        <w:t>145,</w:t>
      </w:r>
      <w:r w:rsidRPr="00316EB0">
        <w:rPr>
          <w:rFonts w:ascii="Book Antiqua" w:hAnsi="Book Antiqua" w:cs="Arial"/>
          <w:sz w:val="24"/>
          <w:szCs w:val="24"/>
        </w:rPr>
        <w:t xml:space="preserve"> Australia.</w:t>
      </w:r>
      <w:r w:rsidRPr="00316EB0">
        <w:rPr>
          <w:rFonts w:ascii="Book Antiqua" w:hAnsi="Book Antiqua" w:cs="Arial"/>
          <w:sz w:val="24"/>
          <w:szCs w:val="24"/>
          <w:lang w:eastAsia="zh-CN"/>
        </w:rPr>
        <w:t xml:space="preserve"> </w:t>
      </w:r>
      <w:hyperlink r:id="rId10" w:history="1">
        <w:r w:rsidRPr="00316EB0">
          <w:rPr>
            <w:rStyle w:val="Hyperlink"/>
            <w:rFonts w:ascii="Book Antiqua" w:hAnsi="Book Antiqua" w:cs="Arial"/>
            <w:color w:val="auto"/>
            <w:sz w:val="24"/>
            <w:szCs w:val="24"/>
            <w:u w:val="none"/>
          </w:rPr>
          <w:t>j.gunton@garvan.org.au</w:t>
        </w:r>
      </w:hyperlink>
      <w:r w:rsidRPr="00316EB0">
        <w:rPr>
          <w:rFonts w:ascii="Book Antiqua" w:hAnsi="Book Antiqua" w:cs="Arial"/>
          <w:sz w:val="24"/>
          <w:szCs w:val="24"/>
        </w:rPr>
        <w:t xml:space="preserve"> </w:t>
      </w:r>
    </w:p>
    <w:p w:rsidR="00402337" w:rsidRPr="00316EB0" w:rsidRDefault="00402337" w:rsidP="00402337">
      <w:pPr>
        <w:spacing w:after="0" w:line="360" w:lineRule="auto"/>
        <w:jc w:val="both"/>
        <w:rPr>
          <w:rFonts w:ascii="Book Antiqua" w:hAnsi="Book Antiqua" w:cs="Arial"/>
          <w:sz w:val="24"/>
          <w:szCs w:val="24"/>
          <w:lang w:eastAsia="zh-CN"/>
        </w:rPr>
      </w:pP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 xml:space="preserve">Telephone: </w:t>
      </w:r>
      <w:r w:rsidRPr="00316EB0">
        <w:rPr>
          <w:rFonts w:ascii="Book Antiqua" w:hAnsi="Book Antiqua" w:cs="Arial"/>
          <w:sz w:val="24"/>
          <w:szCs w:val="24"/>
          <w:lang w:eastAsia="zh-CN"/>
        </w:rPr>
        <w:t>+</w:t>
      </w:r>
      <w:r w:rsidRPr="00316EB0">
        <w:rPr>
          <w:rFonts w:ascii="Book Antiqua" w:hAnsi="Book Antiqua" w:cs="Arial"/>
          <w:sz w:val="24"/>
          <w:szCs w:val="24"/>
        </w:rPr>
        <w:t>61</w:t>
      </w:r>
      <w:r w:rsidRPr="00316EB0">
        <w:rPr>
          <w:rFonts w:ascii="Book Antiqua" w:hAnsi="Book Antiqua" w:cs="Arial"/>
          <w:sz w:val="24"/>
          <w:szCs w:val="24"/>
          <w:lang w:eastAsia="zh-CN"/>
        </w:rPr>
        <w:t>-</w:t>
      </w:r>
      <w:r w:rsidRPr="00316EB0">
        <w:rPr>
          <w:rFonts w:ascii="Book Antiqua" w:hAnsi="Book Antiqua" w:cs="Arial"/>
          <w:sz w:val="24"/>
          <w:szCs w:val="24"/>
        </w:rPr>
        <w:t>2</w:t>
      </w:r>
      <w:r w:rsidRPr="00316EB0">
        <w:rPr>
          <w:rFonts w:ascii="Book Antiqua" w:hAnsi="Book Antiqua" w:cs="Arial"/>
          <w:sz w:val="24"/>
          <w:szCs w:val="24"/>
          <w:lang w:eastAsia="zh-CN"/>
        </w:rPr>
        <w:t>-</w:t>
      </w:r>
      <w:r w:rsidRPr="00316EB0">
        <w:rPr>
          <w:rFonts w:ascii="Book Antiqua" w:hAnsi="Book Antiqua" w:cs="Arial"/>
          <w:sz w:val="24"/>
          <w:szCs w:val="24"/>
        </w:rPr>
        <w:t>98458089</w:t>
      </w: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Fax:</w:t>
      </w:r>
      <w:r w:rsidRPr="00316EB0">
        <w:rPr>
          <w:rFonts w:ascii="Book Antiqua" w:hAnsi="Book Antiqua" w:cs="Arial"/>
          <w:sz w:val="24"/>
          <w:szCs w:val="24"/>
          <w:lang w:eastAsia="zh-CN"/>
        </w:rPr>
        <w:t xml:space="preserve"> +</w:t>
      </w:r>
      <w:r w:rsidRPr="00316EB0">
        <w:rPr>
          <w:rFonts w:ascii="Book Antiqua" w:hAnsi="Book Antiqua" w:cs="Arial"/>
          <w:sz w:val="24"/>
          <w:szCs w:val="24"/>
        </w:rPr>
        <w:t>61</w:t>
      </w:r>
      <w:r w:rsidRPr="00316EB0">
        <w:rPr>
          <w:rFonts w:ascii="Book Antiqua" w:hAnsi="Book Antiqua" w:cs="Arial"/>
          <w:sz w:val="24"/>
          <w:szCs w:val="24"/>
          <w:lang w:eastAsia="zh-CN"/>
        </w:rPr>
        <w:t>-</w:t>
      </w:r>
      <w:r w:rsidRPr="00316EB0">
        <w:rPr>
          <w:rFonts w:ascii="Book Antiqua" w:hAnsi="Book Antiqua" w:cs="Arial"/>
          <w:sz w:val="24"/>
          <w:szCs w:val="24"/>
        </w:rPr>
        <w:t>2</w:t>
      </w:r>
      <w:r w:rsidRPr="00316EB0">
        <w:rPr>
          <w:rFonts w:ascii="Book Antiqua" w:hAnsi="Book Antiqua" w:cs="Arial"/>
          <w:sz w:val="24"/>
          <w:szCs w:val="24"/>
          <w:lang w:eastAsia="zh-CN"/>
        </w:rPr>
        <w:t>-</w:t>
      </w:r>
      <w:r w:rsidRPr="00316EB0">
        <w:rPr>
          <w:rFonts w:ascii="Book Antiqua" w:hAnsi="Book Antiqua" w:cs="Arial"/>
          <w:sz w:val="24"/>
          <w:szCs w:val="24"/>
        </w:rPr>
        <w:t>92958404</w:t>
      </w:r>
    </w:p>
    <w:p w:rsidR="00402337" w:rsidRPr="00316EB0" w:rsidRDefault="00402337" w:rsidP="00402337">
      <w:pPr>
        <w:spacing w:after="0" w:line="360" w:lineRule="auto"/>
        <w:jc w:val="both"/>
        <w:rPr>
          <w:rFonts w:ascii="Book Antiqua" w:hAnsi="Book Antiqua" w:cs="Arial"/>
          <w:sz w:val="24"/>
          <w:szCs w:val="24"/>
          <w:lang w:eastAsia="zh-CN"/>
        </w:rPr>
      </w:pP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 xml:space="preserve">Received: </w:t>
      </w:r>
      <w:r w:rsidRPr="00316EB0">
        <w:rPr>
          <w:rFonts w:ascii="Book Antiqua" w:hAnsi="Book Antiqua"/>
          <w:sz w:val="24"/>
          <w:szCs w:val="24"/>
          <w:lang w:eastAsia="zh-CN"/>
        </w:rPr>
        <w:t>October 24, 2014</w:t>
      </w:r>
      <w:r w:rsidRPr="00316EB0">
        <w:rPr>
          <w:rFonts w:ascii="Book Antiqua" w:hAnsi="Book Antiqua"/>
          <w:sz w:val="24"/>
          <w:szCs w:val="24"/>
        </w:rPr>
        <w:t xml:space="preserve"> </w:t>
      </w: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Peer-review started:</w:t>
      </w:r>
      <w:r w:rsidRPr="00316EB0">
        <w:rPr>
          <w:rFonts w:ascii="Book Antiqua" w:hAnsi="Book Antiqua"/>
          <w:sz w:val="24"/>
          <w:szCs w:val="24"/>
          <w:lang w:eastAsia="zh-CN"/>
        </w:rPr>
        <w:t xml:space="preserve"> October 28, 2014</w:t>
      </w:r>
      <w:r w:rsidRPr="00316EB0">
        <w:rPr>
          <w:rFonts w:ascii="Book Antiqua" w:hAnsi="Book Antiqua"/>
          <w:sz w:val="24"/>
          <w:szCs w:val="24"/>
        </w:rPr>
        <w:t xml:space="preserve"> </w:t>
      </w:r>
    </w:p>
    <w:p w:rsidR="00402337" w:rsidRPr="00316EB0" w:rsidRDefault="00402337" w:rsidP="00402337">
      <w:pPr>
        <w:spacing w:after="0" w:line="360" w:lineRule="auto"/>
        <w:jc w:val="both"/>
        <w:rPr>
          <w:rFonts w:ascii="Book Antiqua" w:hAnsi="Book Antiqua"/>
          <w:b/>
          <w:sz w:val="24"/>
          <w:szCs w:val="24"/>
          <w:lang w:eastAsia="zh-CN"/>
        </w:rPr>
      </w:pPr>
      <w:r w:rsidRPr="00316EB0">
        <w:rPr>
          <w:rFonts w:ascii="Book Antiqua" w:hAnsi="Book Antiqua"/>
          <w:b/>
          <w:sz w:val="24"/>
          <w:szCs w:val="24"/>
        </w:rPr>
        <w:t>First decision:</w:t>
      </w:r>
      <w:r w:rsidRPr="00316EB0">
        <w:rPr>
          <w:rFonts w:ascii="Book Antiqua" w:hAnsi="Book Antiqua"/>
          <w:b/>
          <w:sz w:val="24"/>
          <w:szCs w:val="24"/>
          <w:lang w:eastAsia="zh-CN"/>
        </w:rPr>
        <w:t xml:space="preserve"> </w:t>
      </w:r>
      <w:r w:rsidRPr="00316EB0">
        <w:rPr>
          <w:rFonts w:ascii="Book Antiqua" w:hAnsi="Book Antiqua"/>
          <w:sz w:val="24"/>
          <w:szCs w:val="24"/>
          <w:lang w:eastAsia="zh-CN"/>
        </w:rPr>
        <w:t>December 12, 2014</w:t>
      </w: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Revised:</w:t>
      </w:r>
      <w:r w:rsidRPr="00316EB0">
        <w:rPr>
          <w:rFonts w:ascii="Book Antiqua" w:hAnsi="Book Antiqua"/>
          <w:sz w:val="24"/>
          <w:szCs w:val="24"/>
          <w:lang w:eastAsia="zh-CN"/>
        </w:rPr>
        <w:t xml:space="preserve"> January 30, 2015</w:t>
      </w:r>
      <w:r w:rsidRPr="00316EB0">
        <w:rPr>
          <w:rFonts w:ascii="Book Antiqua" w:hAnsi="Book Antiqua"/>
          <w:sz w:val="24"/>
          <w:szCs w:val="24"/>
        </w:rPr>
        <w:t xml:space="preserve"> </w:t>
      </w: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 xml:space="preserve">Accepted: </w:t>
      </w:r>
      <w:r w:rsidR="000B40ED" w:rsidRPr="000B40ED">
        <w:rPr>
          <w:rFonts w:ascii="Book Antiqua" w:hAnsi="Book Antiqua"/>
          <w:sz w:val="24"/>
          <w:szCs w:val="24"/>
        </w:rPr>
        <w:t>February 10, 2015</w:t>
      </w: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Article in press:</w:t>
      </w:r>
    </w:p>
    <w:p w:rsidR="00402337" w:rsidRPr="00316EB0" w:rsidRDefault="00402337" w:rsidP="00402337">
      <w:pPr>
        <w:spacing w:after="0" w:line="360" w:lineRule="auto"/>
        <w:jc w:val="both"/>
        <w:rPr>
          <w:rFonts w:ascii="Book Antiqua" w:hAnsi="Book Antiqua"/>
          <w:b/>
          <w:sz w:val="24"/>
          <w:szCs w:val="24"/>
        </w:rPr>
      </w:pPr>
      <w:r w:rsidRPr="00316EB0">
        <w:rPr>
          <w:rFonts w:ascii="Book Antiqua" w:hAnsi="Book Antiqua"/>
          <w:b/>
          <w:sz w:val="24"/>
          <w:szCs w:val="24"/>
        </w:rPr>
        <w:t xml:space="preserve">Published online: </w:t>
      </w:r>
    </w:p>
    <w:p w:rsidR="00402337" w:rsidRPr="00316EB0" w:rsidRDefault="00402337" w:rsidP="00402337">
      <w:pPr>
        <w:spacing w:after="0" w:line="360" w:lineRule="auto"/>
        <w:jc w:val="both"/>
        <w:rPr>
          <w:rFonts w:ascii="Book Antiqua" w:hAnsi="Book Antiqua" w:cs="Arial"/>
          <w:sz w:val="24"/>
          <w:szCs w:val="24"/>
          <w:lang w:eastAsia="zh-CN"/>
        </w:rPr>
      </w:pPr>
      <w:bookmarkStart w:id="4" w:name="_GoBack"/>
      <w:bookmarkEnd w:id="4"/>
    </w:p>
    <w:p w:rsidR="00F337D2"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b/>
          <w:sz w:val="24"/>
          <w:szCs w:val="24"/>
        </w:rPr>
        <w:t>Abstract</w:t>
      </w:r>
    </w:p>
    <w:p w:rsidR="00DF63E4" w:rsidRPr="00316EB0" w:rsidRDefault="007755C0" w:rsidP="00402337">
      <w:pPr>
        <w:spacing w:after="0" w:line="360" w:lineRule="auto"/>
        <w:jc w:val="both"/>
        <w:rPr>
          <w:rFonts w:ascii="Book Antiqua" w:hAnsi="Book Antiqua" w:cs="Arial"/>
          <w:sz w:val="24"/>
          <w:szCs w:val="24"/>
          <w:lang w:eastAsia="zh-CN"/>
        </w:rPr>
      </w:pPr>
      <w:r w:rsidRPr="00316EB0">
        <w:rPr>
          <w:rFonts w:ascii="Book Antiqua" w:hAnsi="Book Antiqua" w:cs="Arial"/>
          <w:sz w:val="24"/>
          <w:szCs w:val="24"/>
        </w:rPr>
        <w:t>Cardiovascular disease (CVD) is the leading cause of morbidity and mortality among patients with diabetes mellitus, who have a risk of cardiovascular mortality two to four times that of people without diabetes. An individualised approach to cardiovascular risk estimation and management is needed. Over the past decades, many risk scores have been developed to predict CVD. However, few have been externally validated in a diabetic population</w:t>
      </w:r>
      <w:hyperlink w:anchor="_ENREF_12" w:tooltip="van Dieren, 2012 #17" w:history="1">
        <w:r w:rsidRPr="00316EB0">
          <w:rPr>
            <w:rFonts w:ascii="Book Antiqua" w:hAnsi="Book Antiqua" w:cs="Arial"/>
            <w:sz w:val="24"/>
            <w:szCs w:val="24"/>
          </w:rPr>
          <w:t xml:space="preserve"> and limited studies have examined the impact of applying a prediction model in clinical practice. </w:t>
        </w:r>
      </w:hyperlink>
      <w:r w:rsidRPr="00316EB0">
        <w:rPr>
          <w:rFonts w:ascii="Book Antiqua" w:hAnsi="Book Antiqua" w:cs="Arial"/>
          <w:sz w:val="24"/>
          <w:szCs w:val="24"/>
        </w:rPr>
        <w:t>Currently</w:t>
      </w:r>
      <w:r w:rsidR="0056486B" w:rsidRPr="00316EB0">
        <w:rPr>
          <w:rFonts w:ascii="Book Antiqua" w:hAnsi="Book Antiqua" w:cs="Arial"/>
          <w:sz w:val="24"/>
          <w:szCs w:val="24"/>
        </w:rPr>
        <w:t>,</w:t>
      </w:r>
      <w:r w:rsidRPr="00316EB0">
        <w:rPr>
          <w:rFonts w:ascii="Book Antiqua" w:hAnsi="Book Antiqua" w:cs="Arial"/>
          <w:sz w:val="24"/>
          <w:szCs w:val="24"/>
        </w:rPr>
        <w:t xml:space="preserve"> guidelines are focused on testing for CVD in symptomatic patients. Atypical symptoms or silent ischemia are more common in the diabetic population</w:t>
      </w:r>
      <w:r w:rsidR="00377017" w:rsidRPr="00316EB0">
        <w:rPr>
          <w:rFonts w:ascii="Book Antiqua" w:hAnsi="Book Antiqua" w:cs="Arial"/>
          <w:sz w:val="24"/>
          <w:szCs w:val="24"/>
        </w:rPr>
        <w:t>,</w:t>
      </w:r>
      <w:r w:rsidRPr="00316EB0">
        <w:rPr>
          <w:rFonts w:ascii="Book Antiqua" w:hAnsi="Book Antiqua" w:cs="Arial"/>
          <w:sz w:val="24"/>
          <w:szCs w:val="24"/>
        </w:rPr>
        <w:t xml:space="preserve"> and with additional markers of vascular disease such as erectile dysfunction and autonomic neuropathy</w:t>
      </w:r>
      <w:r w:rsidR="00377017" w:rsidRPr="00316EB0">
        <w:rPr>
          <w:rFonts w:ascii="Book Antiqua" w:hAnsi="Book Antiqua" w:cs="Arial"/>
          <w:sz w:val="24"/>
          <w:szCs w:val="24"/>
        </w:rPr>
        <w:t>,</w:t>
      </w:r>
      <w:r w:rsidRPr="00316EB0">
        <w:rPr>
          <w:rFonts w:ascii="Book Antiqua" w:hAnsi="Book Antiqua" w:cs="Arial"/>
          <w:sz w:val="24"/>
          <w:szCs w:val="24"/>
        </w:rPr>
        <w:t xml:space="preserve"> these guidelines can be difficult to interpret. We propose an algorithm incorporating cardiovascular risk scores in combination with typical and atypical signs and symptoms to alert clinicians to consider further investigation with provocative testing. The modalities for investigation of </w:t>
      </w:r>
      <w:r w:rsidR="00402337" w:rsidRPr="00316EB0">
        <w:rPr>
          <w:rFonts w:ascii="Book Antiqua" w:hAnsi="Book Antiqua" w:cs="Arial"/>
          <w:sz w:val="24"/>
          <w:szCs w:val="24"/>
        </w:rPr>
        <w:t>CVD</w:t>
      </w:r>
      <w:r w:rsidRPr="00316EB0">
        <w:rPr>
          <w:rFonts w:ascii="Book Antiqua" w:hAnsi="Book Antiqua" w:cs="Arial"/>
          <w:sz w:val="24"/>
          <w:szCs w:val="24"/>
        </w:rPr>
        <w:t xml:space="preserve"> are discussed. </w:t>
      </w:r>
    </w:p>
    <w:p w:rsidR="00402337" w:rsidRPr="00316EB0" w:rsidRDefault="00402337" w:rsidP="00402337">
      <w:pPr>
        <w:spacing w:after="0" w:line="360" w:lineRule="auto"/>
        <w:jc w:val="both"/>
        <w:rPr>
          <w:rFonts w:ascii="Book Antiqua" w:hAnsi="Book Antiqua" w:cs="Arial"/>
          <w:sz w:val="24"/>
          <w:szCs w:val="24"/>
          <w:lang w:eastAsia="zh-CN"/>
        </w:rPr>
      </w:pPr>
    </w:p>
    <w:p w:rsidR="00402337" w:rsidRPr="00316EB0" w:rsidRDefault="00402337" w:rsidP="00402337">
      <w:pPr>
        <w:spacing w:after="0" w:line="360" w:lineRule="auto"/>
        <w:jc w:val="both"/>
        <w:rPr>
          <w:rFonts w:ascii="Book Antiqua" w:hAnsi="Book Antiqua" w:cs="Arial"/>
          <w:b/>
          <w:sz w:val="24"/>
          <w:szCs w:val="24"/>
        </w:rPr>
      </w:pPr>
      <w:r w:rsidRPr="00316EB0">
        <w:rPr>
          <w:rFonts w:ascii="Book Antiqua" w:hAnsi="Book Antiqua" w:cs="Arial"/>
          <w:b/>
          <w:sz w:val="24"/>
          <w:szCs w:val="24"/>
        </w:rPr>
        <w:t>Key words</w:t>
      </w:r>
      <w:r w:rsidRPr="00316EB0">
        <w:rPr>
          <w:rFonts w:ascii="Book Antiqua" w:hAnsi="Book Antiqua" w:cs="Arial"/>
          <w:b/>
          <w:sz w:val="24"/>
          <w:szCs w:val="24"/>
          <w:lang w:eastAsia="zh-CN"/>
        </w:rPr>
        <w:t xml:space="preserve">: </w:t>
      </w:r>
      <w:r w:rsidRPr="00316EB0">
        <w:rPr>
          <w:rFonts w:ascii="Book Antiqua" w:hAnsi="Book Antiqua" w:cs="Arial"/>
          <w:sz w:val="24"/>
          <w:szCs w:val="24"/>
        </w:rPr>
        <w:t>Diabetes</w:t>
      </w:r>
      <w:r w:rsidRPr="00316EB0">
        <w:rPr>
          <w:rFonts w:ascii="Book Antiqua" w:hAnsi="Book Antiqua" w:cs="Arial"/>
          <w:sz w:val="24"/>
          <w:szCs w:val="24"/>
          <w:lang w:eastAsia="zh-CN"/>
        </w:rPr>
        <w:t>;</w:t>
      </w:r>
      <w:r w:rsidRPr="00316EB0">
        <w:rPr>
          <w:rFonts w:ascii="Book Antiqua" w:hAnsi="Book Antiqua" w:cs="Arial"/>
          <w:sz w:val="24"/>
          <w:szCs w:val="24"/>
        </w:rPr>
        <w:t xml:space="preserve"> Cardiovascular risk</w:t>
      </w:r>
      <w:r w:rsidRPr="00316EB0">
        <w:rPr>
          <w:rFonts w:ascii="Book Antiqua" w:hAnsi="Book Antiqua" w:cs="Arial"/>
          <w:sz w:val="24"/>
          <w:szCs w:val="24"/>
          <w:lang w:eastAsia="zh-CN"/>
        </w:rPr>
        <w:t>;</w:t>
      </w:r>
      <w:r w:rsidRPr="00316EB0">
        <w:rPr>
          <w:rFonts w:ascii="Book Antiqua" w:hAnsi="Book Antiqua" w:cs="Arial"/>
          <w:sz w:val="24"/>
          <w:szCs w:val="24"/>
        </w:rPr>
        <w:t xml:space="preserve"> Risk scores</w:t>
      </w:r>
      <w:r w:rsidRPr="00316EB0">
        <w:rPr>
          <w:rFonts w:ascii="Book Antiqua" w:hAnsi="Book Antiqua" w:cs="Arial"/>
          <w:sz w:val="24"/>
          <w:szCs w:val="24"/>
          <w:lang w:eastAsia="zh-CN"/>
        </w:rPr>
        <w:t>;</w:t>
      </w:r>
      <w:r w:rsidRPr="00316EB0">
        <w:rPr>
          <w:rFonts w:ascii="Book Antiqua" w:hAnsi="Book Antiqua" w:cs="Arial"/>
          <w:sz w:val="24"/>
          <w:szCs w:val="24"/>
        </w:rPr>
        <w:t xml:space="preserve"> Provocative testing</w:t>
      </w:r>
      <w:r w:rsidRPr="00316EB0">
        <w:rPr>
          <w:rFonts w:ascii="Book Antiqua" w:hAnsi="Book Antiqua" w:cs="Arial"/>
          <w:sz w:val="24"/>
          <w:szCs w:val="24"/>
          <w:lang w:eastAsia="zh-CN"/>
        </w:rPr>
        <w:t>;</w:t>
      </w:r>
      <w:r w:rsidRPr="00316EB0">
        <w:rPr>
          <w:rFonts w:ascii="Book Antiqua" w:hAnsi="Book Antiqua" w:cs="Arial"/>
          <w:sz w:val="24"/>
          <w:szCs w:val="24"/>
        </w:rPr>
        <w:t xml:space="preserve"> Silent ischaemia</w:t>
      </w:r>
      <w:r w:rsidRPr="00316EB0">
        <w:rPr>
          <w:rFonts w:ascii="Book Antiqua" w:hAnsi="Book Antiqua" w:cs="Arial"/>
          <w:sz w:val="24"/>
          <w:szCs w:val="24"/>
          <w:lang w:eastAsia="zh-CN"/>
        </w:rPr>
        <w:t>;</w:t>
      </w:r>
      <w:r w:rsidRPr="00316EB0">
        <w:rPr>
          <w:rFonts w:ascii="Book Antiqua" w:hAnsi="Book Antiqua" w:cs="Arial"/>
          <w:sz w:val="24"/>
          <w:szCs w:val="24"/>
        </w:rPr>
        <w:t xml:space="preserve"> </w:t>
      </w:r>
      <w:proofErr w:type="gramStart"/>
      <w:r w:rsidRPr="00316EB0">
        <w:rPr>
          <w:rFonts w:ascii="Book Antiqua" w:hAnsi="Book Antiqua" w:cs="Arial"/>
          <w:sz w:val="24"/>
          <w:szCs w:val="24"/>
        </w:rPr>
        <w:t>Atypical</w:t>
      </w:r>
      <w:proofErr w:type="gramEnd"/>
      <w:r w:rsidRPr="00316EB0">
        <w:rPr>
          <w:rFonts w:ascii="Book Antiqua" w:hAnsi="Book Antiqua" w:cs="Arial"/>
          <w:sz w:val="24"/>
          <w:szCs w:val="24"/>
        </w:rPr>
        <w:t xml:space="preserve"> symptoms</w:t>
      </w:r>
    </w:p>
    <w:p w:rsidR="00402337" w:rsidRPr="00316EB0" w:rsidRDefault="00402337" w:rsidP="00402337">
      <w:pPr>
        <w:spacing w:after="0" w:line="360" w:lineRule="auto"/>
        <w:jc w:val="both"/>
        <w:rPr>
          <w:rFonts w:ascii="Book Antiqua" w:hAnsi="Book Antiqua" w:cs="Arial"/>
          <w:sz w:val="24"/>
          <w:szCs w:val="24"/>
          <w:lang w:eastAsia="zh-CN"/>
        </w:rPr>
      </w:pPr>
    </w:p>
    <w:p w:rsidR="00402337" w:rsidRPr="00316EB0" w:rsidRDefault="00402337" w:rsidP="00402337">
      <w:pPr>
        <w:spacing w:after="0" w:line="360" w:lineRule="auto"/>
        <w:jc w:val="both"/>
        <w:rPr>
          <w:rFonts w:ascii="Book Antiqua" w:hAnsi="Book Antiqua" w:cs="Arial"/>
          <w:sz w:val="24"/>
          <w:szCs w:val="24"/>
        </w:rPr>
      </w:pPr>
      <w:proofErr w:type="gramStart"/>
      <w:r w:rsidRPr="00316EB0">
        <w:rPr>
          <w:rFonts w:ascii="Book Antiqua" w:hAnsi="Book Antiqua"/>
          <w:b/>
          <w:sz w:val="24"/>
          <w:szCs w:val="24"/>
        </w:rPr>
        <w:t xml:space="preserve">© </w:t>
      </w:r>
      <w:r w:rsidRPr="00316EB0">
        <w:rPr>
          <w:rFonts w:ascii="Book Antiqua" w:hAnsi="Book Antiqua" w:cs="Arial"/>
          <w:b/>
          <w:sz w:val="24"/>
          <w:szCs w:val="24"/>
        </w:rPr>
        <w:t>The Author(s) 2015.</w:t>
      </w:r>
      <w:proofErr w:type="gramEnd"/>
      <w:r w:rsidRPr="00316EB0">
        <w:rPr>
          <w:rFonts w:ascii="Book Antiqua" w:hAnsi="Book Antiqua" w:cs="Arial"/>
          <w:sz w:val="24"/>
          <w:szCs w:val="24"/>
        </w:rPr>
        <w:t xml:space="preserve"> Published by Baishideng Publishing Group Inc. All rights reserved.</w:t>
      </w:r>
    </w:p>
    <w:p w:rsidR="00402337" w:rsidRPr="00316EB0" w:rsidRDefault="00402337" w:rsidP="00402337">
      <w:pPr>
        <w:spacing w:after="0" w:line="360" w:lineRule="auto"/>
        <w:jc w:val="both"/>
        <w:rPr>
          <w:rFonts w:ascii="Book Antiqua" w:hAnsi="Book Antiqua" w:cs="Arial"/>
          <w:sz w:val="24"/>
          <w:szCs w:val="24"/>
          <w:lang w:eastAsia="zh-CN"/>
        </w:rPr>
      </w:pPr>
    </w:p>
    <w:p w:rsidR="00DF63E4" w:rsidRPr="00316EB0" w:rsidRDefault="00DF63E4" w:rsidP="00402337">
      <w:pPr>
        <w:spacing w:after="0" w:line="360" w:lineRule="auto"/>
        <w:jc w:val="both"/>
        <w:rPr>
          <w:rFonts w:ascii="Book Antiqua" w:hAnsi="Book Antiqua" w:cs="Arial"/>
          <w:sz w:val="24"/>
          <w:szCs w:val="24"/>
        </w:rPr>
      </w:pPr>
      <w:r w:rsidRPr="00316EB0">
        <w:rPr>
          <w:rFonts w:ascii="Book Antiqua" w:hAnsi="Book Antiqua" w:cs="Arial"/>
          <w:b/>
          <w:sz w:val="24"/>
          <w:szCs w:val="24"/>
        </w:rPr>
        <w:t>Core tip</w:t>
      </w:r>
      <w:r w:rsidR="00402337" w:rsidRPr="00316EB0">
        <w:rPr>
          <w:rFonts w:ascii="Book Antiqua" w:hAnsi="Book Antiqua" w:cs="Arial"/>
          <w:sz w:val="24"/>
          <w:szCs w:val="24"/>
          <w:lang w:eastAsia="zh-CN"/>
        </w:rPr>
        <w:t xml:space="preserve">: </w:t>
      </w:r>
      <w:r w:rsidRPr="00316EB0">
        <w:rPr>
          <w:rFonts w:ascii="Book Antiqua" w:hAnsi="Book Antiqua" w:cs="Arial"/>
          <w:sz w:val="24"/>
          <w:szCs w:val="24"/>
        </w:rPr>
        <w:t xml:space="preserve">Current guidelines focus on testing for cardiovascular disease in symptomatic patients. However, patients with diabetes often present with atypical features of underlying vascular disease. An individualised approach to cardiovascular risk estimation and management is needed in patients with diabetes. We propose an algorithm incorporating cardiovascular risk scores in combination with typical and atypical signs and symptoms to alert clinicians to consider further investigation with provocative testing. The modalities for investigation of cardiovascular disease are discussed. </w:t>
      </w:r>
    </w:p>
    <w:p w:rsidR="00402337" w:rsidRPr="00316EB0" w:rsidRDefault="00402337" w:rsidP="00402337">
      <w:pPr>
        <w:spacing w:after="0" w:line="360" w:lineRule="auto"/>
        <w:jc w:val="both"/>
        <w:rPr>
          <w:rFonts w:ascii="Book Antiqua" w:hAnsi="Book Antiqua"/>
          <w:b/>
          <w:i/>
          <w:sz w:val="24"/>
          <w:szCs w:val="24"/>
          <w:lang w:eastAsia="zh-CN"/>
        </w:rPr>
      </w:pPr>
    </w:p>
    <w:p w:rsidR="00402337" w:rsidRPr="00316EB0" w:rsidRDefault="00402337" w:rsidP="00402337">
      <w:pPr>
        <w:spacing w:after="0" w:line="360" w:lineRule="auto"/>
        <w:jc w:val="both"/>
        <w:rPr>
          <w:rFonts w:ascii="Book Antiqua" w:hAnsi="Book Antiqua" w:cs="Arial"/>
          <w:sz w:val="24"/>
          <w:szCs w:val="24"/>
          <w:lang w:eastAsia="zh-CN"/>
        </w:rPr>
      </w:pPr>
      <w:r w:rsidRPr="00316EB0">
        <w:rPr>
          <w:rFonts w:ascii="Book Antiqua" w:hAnsi="Book Antiqua" w:cs="Arial"/>
          <w:sz w:val="24"/>
          <w:szCs w:val="24"/>
        </w:rPr>
        <w:t>Lam</w:t>
      </w:r>
      <w:r w:rsidRPr="00316EB0">
        <w:rPr>
          <w:rFonts w:ascii="Book Antiqua" w:hAnsi="Book Antiqua" w:cs="Arial"/>
          <w:sz w:val="24"/>
          <w:szCs w:val="24"/>
          <w:lang w:eastAsia="zh-CN"/>
        </w:rPr>
        <w:t xml:space="preserve"> T</w:t>
      </w:r>
      <w:r w:rsidRPr="00316EB0">
        <w:rPr>
          <w:rFonts w:ascii="Book Antiqua" w:hAnsi="Book Antiqua" w:cs="Arial"/>
          <w:sz w:val="24"/>
          <w:szCs w:val="24"/>
        </w:rPr>
        <w:t>, Burns</w:t>
      </w:r>
      <w:r w:rsidRPr="00316EB0">
        <w:rPr>
          <w:rFonts w:ascii="Book Antiqua" w:hAnsi="Book Antiqua" w:cs="Arial"/>
          <w:sz w:val="24"/>
          <w:szCs w:val="24"/>
          <w:lang w:eastAsia="zh-CN"/>
        </w:rPr>
        <w:t xml:space="preserve"> K</w:t>
      </w:r>
      <w:r w:rsidRPr="00316EB0">
        <w:rPr>
          <w:rFonts w:ascii="Book Antiqua" w:hAnsi="Book Antiqua" w:cs="Arial"/>
          <w:sz w:val="24"/>
          <w:szCs w:val="24"/>
        </w:rPr>
        <w:t>, Dennis</w:t>
      </w:r>
      <w:r w:rsidRPr="00316EB0">
        <w:rPr>
          <w:rFonts w:ascii="Book Antiqua" w:hAnsi="Book Antiqua" w:cs="Arial"/>
          <w:sz w:val="24"/>
          <w:szCs w:val="24"/>
          <w:lang w:eastAsia="zh-CN"/>
        </w:rPr>
        <w:t xml:space="preserve"> M</w:t>
      </w:r>
      <w:r w:rsidRPr="00316EB0">
        <w:rPr>
          <w:rFonts w:ascii="Book Antiqua" w:hAnsi="Book Antiqua" w:cs="Arial"/>
          <w:sz w:val="24"/>
          <w:szCs w:val="24"/>
        </w:rPr>
        <w:t>, Cheung</w:t>
      </w:r>
      <w:r w:rsidRPr="00316EB0">
        <w:rPr>
          <w:rFonts w:ascii="Book Antiqua" w:hAnsi="Book Antiqua" w:cs="Arial"/>
          <w:sz w:val="24"/>
          <w:szCs w:val="24"/>
          <w:lang w:eastAsia="zh-CN"/>
        </w:rPr>
        <w:t xml:space="preserve"> NW</w:t>
      </w:r>
      <w:r w:rsidRPr="00316EB0">
        <w:rPr>
          <w:rFonts w:ascii="Book Antiqua" w:hAnsi="Book Antiqua" w:cs="Arial"/>
          <w:sz w:val="24"/>
          <w:szCs w:val="24"/>
        </w:rPr>
        <w:t>, Gunton</w:t>
      </w:r>
      <w:r w:rsidRPr="00316EB0">
        <w:rPr>
          <w:rFonts w:ascii="Book Antiqua" w:hAnsi="Book Antiqua" w:cs="Arial"/>
          <w:sz w:val="24"/>
          <w:szCs w:val="24"/>
          <w:lang w:eastAsia="zh-CN"/>
        </w:rPr>
        <w:t xml:space="preserve"> JE.</w:t>
      </w:r>
      <w:r w:rsidRPr="00316EB0">
        <w:rPr>
          <w:rFonts w:ascii="Book Antiqua" w:hAnsi="Book Antiqua" w:cs="Arial"/>
          <w:sz w:val="24"/>
          <w:szCs w:val="24"/>
        </w:rPr>
        <w:t xml:space="preserve"> Assessment of cardiovascular risk in diabetes: Risk scores and provocative testing</w:t>
      </w:r>
      <w:r w:rsidRPr="00316EB0">
        <w:rPr>
          <w:rFonts w:ascii="Book Antiqua" w:hAnsi="Book Antiqua" w:cs="Arial"/>
          <w:sz w:val="24"/>
          <w:szCs w:val="24"/>
          <w:lang w:eastAsia="zh-CN"/>
        </w:rPr>
        <w:t xml:space="preserve">. </w:t>
      </w:r>
      <w:r w:rsidRPr="00316EB0">
        <w:rPr>
          <w:rFonts w:ascii="Book Antiqua" w:hAnsi="Book Antiqua"/>
          <w:i/>
          <w:iCs/>
          <w:sz w:val="24"/>
          <w:szCs w:val="24"/>
        </w:rPr>
        <w:t>World J Diabetes</w:t>
      </w:r>
      <w:r w:rsidRPr="00316EB0">
        <w:rPr>
          <w:rFonts w:ascii="Book Antiqua" w:hAnsi="Book Antiqua"/>
          <w:i/>
          <w:iCs/>
          <w:sz w:val="24"/>
          <w:szCs w:val="24"/>
          <w:lang w:eastAsia="zh-CN"/>
        </w:rPr>
        <w:t xml:space="preserve"> </w:t>
      </w:r>
      <w:r w:rsidRPr="00316EB0">
        <w:rPr>
          <w:rFonts w:ascii="Book Antiqua" w:hAnsi="Book Antiqua"/>
          <w:iCs/>
          <w:sz w:val="24"/>
          <w:szCs w:val="24"/>
          <w:lang w:eastAsia="zh-CN"/>
        </w:rPr>
        <w:t xml:space="preserve">2015; </w:t>
      </w:r>
      <w:proofErr w:type="gramStart"/>
      <w:r w:rsidRPr="00316EB0">
        <w:rPr>
          <w:rFonts w:ascii="Book Antiqua" w:hAnsi="Book Antiqua"/>
          <w:iCs/>
          <w:sz w:val="24"/>
          <w:szCs w:val="24"/>
          <w:lang w:eastAsia="zh-CN"/>
        </w:rPr>
        <w:t>In</w:t>
      </w:r>
      <w:proofErr w:type="gramEnd"/>
      <w:r w:rsidRPr="00316EB0">
        <w:rPr>
          <w:rFonts w:ascii="Book Antiqua" w:hAnsi="Book Antiqua"/>
          <w:iCs/>
          <w:sz w:val="24"/>
          <w:szCs w:val="24"/>
          <w:lang w:eastAsia="zh-CN"/>
        </w:rPr>
        <w:t xml:space="preserve"> press</w:t>
      </w:r>
    </w:p>
    <w:p w:rsidR="00402337" w:rsidRPr="00316EB0" w:rsidRDefault="00402337" w:rsidP="00402337">
      <w:pPr>
        <w:spacing w:after="0" w:line="360" w:lineRule="auto"/>
        <w:jc w:val="both"/>
        <w:rPr>
          <w:rFonts w:ascii="Book Antiqua" w:hAnsi="Book Antiqua" w:cs="Arial"/>
          <w:sz w:val="24"/>
          <w:szCs w:val="24"/>
          <w:lang w:eastAsia="zh-CN"/>
        </w:rPr>
      </w:pPr>
    </w:p>
    <w:p w:rsidR="00F04FB4" w:rsidRPr="00316EB0" w:rsidRDefault="00402337" w:rsidP="00402337">
      <w:pPr>
        <w:spacing w:after="0" w:line="360" w:lineRule="auto"/>
        <w:jc w:val="both"/>
        <w:rPr>
          <w:rFonts w:ascii="Book Antiqua" w:hAnsi="Book Antiqua" w:cs="Arial"/>
          <w:b/>
          <w:sz w:val="24"/>
          <w:szCs w:val="24"/>
        </w:rPr>
      </w:pPr>
      <w:r w:rsidRPr="00316EB0">
        <w:rPr>
          <w:rFonts w:ascii="Book Antiqua" w:hAnsi="Book Antiqua" w:cs="Arial"/>
          <w:b/>
          <w:sz w:val="24"/>
          <w:szCs w:val="24"/>
        </w:rPr>
        <w:t>INTRODUCTION</w:t>
      </w:r>
    </w:p>
    <w:p w:rsidR="00D974FB"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The incidence of diabetes mellitus is increasing globally. The World Health Organisation (WHO) estimated there were 30 million people who had diabetes worldwide in 1985. This number increased to 217 million in 2005, and by the year 2030, it is predicted this number will increase to at least 366 million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&lt;EndNote&gt;&lt;Cite&gt;&lt;Author&gt;Rathmann&lt;/Author&gt;&lt;Year&gt;2004&lt;/Year&gt;&lt;RecNum&gt;14&lt;/RecNum&gt;&lt;DisplayText&gt;&lt;style face="superscript"&gt;1&lt;/style&gt;&lt;/DisplayText&gt;&lt;record&gt;&lt;rec-number&gt;14&lt;/rec-number&gt;&lt;foreign-keys&gt;&lt;key app="EN" db-id="0px9p5wf0fpa51eaaxcpppa70z95r5efszfw" timestamp="0"&gt;14&lt;/key&gt;&lt;/foreign-keys&gt;&lt;ref-type name="Journal Article"&gt;17&lt;/ref-type&gt;&lt;contributors&gt;&lt;authors&gt;&lt;author&gt;Rathmann, W.&lt;/author&gt;&lt;author&gt;Giani, G.&lt;/author&gt;&lt;/authors&gt;&lt;/contributors&gt;&lt;titles&gt;&lt;title&gt;Global prevalence of diabetes: estimates for the year 2000 and projections for 2030&lt;/title&gt;&lt;secondary-title&gt;Diabetes Care&lt;/secondary-title&gt;&lt;alt-title&gt;Diabetes care&lt;/alt-title&gt;&lt;/titles&gt;&lt;periodical&gt;&lt;full-title&gt;Diabetes Care&lt;/full-title&gt;&lt;/periodical&gt;&lt;alt-periodical&gt;&lt;full-title&gt;Diabetes Care&lt;/full-title&gt;&lt;/alt-periodical&gt;&lt;pages&gt;2568-9; author reply 2569&lt;/pages&gt;&lt;volume&gt;27&lt;/volume&gt;&lt;number&gt;10&lt;/number&gt;&lt;edition&gt;2004/09/29&lt;/edition&gt;&lt;keywords&gt;&lt;keyword&gt;Diabetes Mellitus, Type 1/diagnosis/*epidemiology&lt;/keyword&gt;&lt;keyword&gt;Diabetes Mellitus, Type 2/diagnosis/*epidemiology&lt;/keyword&gt;&lt;keyword&gt;Female&lt;/keyword&gt;&lt;keyword&gt;Forecasting&lt;/keyword&gt;&lt;keyword&gt;Humans&lt;/keyword&gt;&lt;keyword&gt;Male&lt;/keyword&gt;&lt;keyword&gt;Prevalence&lt;/keyword&gt;&lt;keyword&gt;Risk Assessment&lt;/keyword&gt;&lt;keyword&gt;*World Health&lt;/keyword&gt;&lt;/keywords&gt;&lt;dates&gt;&lt;year&gt;2004&lt;/year&gt;&lt;pub-dates&gt;&lt;date&gt;Oct&lt;/date&gt;&lt;/pub-dates&gt;&lt;/dates&gt;&lt;isbn&gt;0149-5992 (Print)&amp;#xD;0149-5992&lt;/isbn&gt;&lt;accession-num&gt;15451946&lt;/accession-num&gt;&lt;urls&gt;&lt;/urls&gt;&lt;remote-database-provider&gt;Nlm&lt;/remote-database-provider&gt;&lt;language&gt;eng&lt;/language&gt;&lt;/record&gt;&lt;/Cite&gt;&lt;/EndNote&gt;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8E5B1E" w:rsidRPr="00316EB0">
        <w:rPr>
          <w:rFonts w:ascii="Book Antiqua" w:hAnsi="Book Antiqua" w:cs="Arial"/>
          <w:sz w:val="24"/>
          <w:szCs w:val="24"/>
        </w:rPr>
        <w:t>.</w:t>
      </w:r>
      <w:r w:rsidRPr="00316EB0">
        <w:rPr>
          <w:rFonts w:ascii="Book Antiqua" w:hAnsi="Book Antiqua" w:cs="Arial"/>
          <w:sz w:val="24"/>
          <w:szCs w:val="24"/>
        </w:rPr>
        <w:t xml:space="preserve"> </w:t>
      </w:r>
    </w:p>
    <w:p w:rsidR="009633A1"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Cardiovascular disease (CVD) is the leading cause of morbidity and mortality among people with diabetes mellitus, who have a risk of cardiovascular mortality two to four times greater than that of people without diabetes</w:t>
      </w:r>
      <w:r w:rsidR="0080216F" w:rsidRPr="00316EB0">
        <w:rPr>
          <w:rFonts w:ascii="Book Antiqua" w:hAnsi="Book Antiqua" w:cs="Arial"/>
          <w:sz w:val="24"/>
          <w:szCs w:val="24"/>
          <w:vertAlign w:val="superscript"/>
        </w:rPr>
        <w:t>[</w:t>
      </w:r>
      <w:r w:rsidR="00A55189" w:rsidRPr="00316EB0">
        <w:rPr>
          <w:rFonts w:ascii="Book Antiqua" w:hAnsi="Book Antiqua" w:cs="Arial"/>
          <w:sz w:val="24"/>
          <w:szCs w:val="24"/>
        </w:rPr>
        <w:fldChar w:fldCharType="begin"/>
      </w:r>
      <w:r w:rsidR="007F51B9" w:rsidRPr="00316EB0">
        <w:rPr>
          <w:rFonts w:ascii="Book Antiqua" w:hAnsi="Book Antiqua" w:cs="Arial"/>
          <w:sz w:val="24"/>
          <w:szCs w:val="24"/>
        </w:rPr>
        <w:instrText xml:space="preserve"> ADDIN EN.CITE &lt;EndNote&gt;&lt;Cite&gt;&lt;Author&gt;Gu&lt;/Author&gt;&lt;Year&gt;1998&lt;/Year&gt;&lt;RecNum&gt;19&lt;/RecNum&gt;&lt;DisplayText&gt;&lt;style face="superscript"&gt;2&lt;/style&gt;&lt;/DisplayText&gt;&lt;record&gt;&lt;rec-number&gt;19&lt;/rec-number&gt;&lt;foreign-keys&gt;&lt;key app="EN" db-id="0px9p5wf0fpa51eaaxcpppa70z95r5efszfw" timestamp="0"&gt;19&lt;/key&gt;&lt;/foreign-keys&gt;&lt;ref-type name="Journal Article"&gt;17&lt;/ref-type&gt;&lt;contributors&gt;&lt;authors&gt;&lt;author&gt;Gu, K.&lt;/author&gt;&lt;author&gt;Cowie, C. C.&lt;/author&gt;&lt;author&gt;Harris, M. I.&lt;/author&gt;&lt;/authors&gt;&lt;/contributors&gt;&lt;auth-address&gt;National Institute of Diabetes and Digestive and Kidney Diseases, National Institutes of Health, Bethesda, MD 20892, USA.&lt;/auth-address&gt;&lt;titles&gt;&lt;title&gt;Mortality in adults with and without diabetes in a national cohort of the U.S. population, 1971-1993&lt;/title&gt;&lt;secondary-title&gt;Diabetes Care&lt;/secondary-title&gt;&lt;alt-title&gt;Diabetes care&lt;/alt-title&gt;&lt;/titles&gt;&lt;periodical&gt;&lt;full-title&gt;Diabetes Care&lt;/full-title&gt;&lt;/periodical&gt;&lt;alt-periodical&gt;&lt;full-title&gt;Diabetes Care&lt;/full-title&gt;&lt;/alt-periodical&gt;&lt;pages&gt;1138-45&lt;/pages&gt;&lt;volume&gt;21&lt;/volume&gt;&lt;number&gt;7&lt;/number&gt;&lt;edition&gt;1998/07/08&lt;/edition&gt;&lt;keywords&gt;&lt;keyword&gt;Adult&lt;/keyword&gt;&lt;keyword&gt;Aged&lt;/keyword&gt;&lt;keyword&gt;Cause of Death&lt;/keyword&gt;&lt;keyword&gt;Cohort Studies&lt;/keyword&gt;&lt;keyword&gt;Diabetes Mellitus/*mortality&lt;/keyword&gt;&lt;keyword&gt;Female&lt;/keyword&gt;&lt;keyword&gt;Humans&lt;/keyword&gt;&lt;keyword&gt;Life Expectancy&lt;/keyword&gt;&lt;keyword&gt;Male&lt;/keyword&gt;&lt;keyword&gt;Middle Aged&lt;/keyword&gt;&lt;keyword&gt;*Mortality&lt;/keyword&gt;&lt;keyword&gt;Population&lt;/keyword&gt;&lt;keyword&gt;Survival Analysis&lt;/keyword&gt;&lt;keyword&gt;Survival Rate&lt;/keyword&gt;&lt;keyword&gt;United States/epidemiology&lt;/keyword&gt;&lt;/keywords&gt;&lt;dates&gt;&lt;year&gt;1998&lt;/year&gt;&lt;pub-dates&gt;&lt;date&gt;Jul&lt;/date&gt;&lt;/pub-dates&gt;&lt;/dates&gt;&lt;isbn&gt;0149-5992 (Print)&amp;#xD;0149-5992&lt;/isbn&gt;&lt;accession-num&gt;9653609&lt;/accession-num&gt;&lt;urls&gt;&lt;/urls&gt;&lt;remote-database-provider&gt;Nlm&lt;/remote-database-provider&gt;&lt;language&gt;eng&lt;/language&gt;&lt;/record&gt;&lt;/Cite&gt;&lt;/EndNote&gt;</w:instrText>
      </w:r>
      <w:r w:rsidR="00A55189" w:rsidRPr="00316EB0">
        <w:rPr>
          <w:rFonts w:ascii="Book Antiqua" w:hAnsi="Book Antiqua" w:cs="Arial"/>
          <w:sz w:val="24"/>
          <w:szCs w:val="24"/>
        </w:rPr>
        <w:fldChar w:fldCharType="separate"/>
      </w:r>
      <w:r w:rsidR="007F51B9" w:rsidRPr="00316EB0">
        <w:rPr>
          <w:rFonts w:ascii="Book Antiqua" w:hAnsi="Book Antiqua" w:cs="Arial"/>
          <w:noProof/>
          <w:sz w:val="24"/>
          <w:szCs w:val="24"/>
          <w:vertAlign w:val="superscript"/>
        </w:rPr>
        <w:t>2</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xml:space="preserve">. Diabetes is commonly associated with other cardiovascular risk factors, interacting with these to accelerate </w:t>
      </w:r>
      <w:proofErr w:type="gramStart"/>
      <w:r w:rsidRPr="00316EB0">
        <w:rPr>
          <w:rFonts w:ascii="Book Antiqua" w:hAnsi="Book Antiqua" w:cs="Arial"/>
          <w:sz w:val="24"/>
          <w:szCs w:val="24"/>
        </w:rPr>
        <w:t>atherogenesis</w:t>
      </w:r>
      <w:r w:rsidR="0080216F" w:rsidRPr="00316EB0">
        <w:rPr>
          <w:rFonts w:ascii="Book Antiqua" w:hAnsi="Book Antiqua" w:cs="Arial"/>
          <w:sz w:val="24"/>
          <w:szCs w:val="24"/>
          <w:vertAlign w:val="superscript"/>
        </w:rPr>
        <w:t>[</w:t>
      </w:r>
      <w:proofErr w:type="gramEnd"/>
      <w:r w:rsidR="00A55189" w:rsidRPr="00316EB0">
        <w:rPr>
          <w:rFonts w:ascii="Book Antiqua" w:hAnsi="Book Antiqua" w:cs="Arial"/>
          <w:sz w:val="24"/>
          <w:szCs w:val="24"/>
        </w:rPr>
        <w:fldChar w:fldCharType="begin">
          <w:fldData xml:space="preserve">PEVuZE5vdGU+PENpdGU+PEF1dGhvcj5TdGFtbGVyPC9BdXRob3I+PFllYXI+MTk5MzwvWWVhcj48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YXJlPC9mdWxsLXRpdGxlPjwvYWx0LXBlcmlvZGljYWw+PHBhZ2VzPjQzNC00NDwvcGFnZXM+PHZv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</w:fldData>
        </w:fldChar>
      </w:r>
      <w:r w:rsidR="007F51B9" w:rsidRPr="00316EB0">
        <w:rPr>
          <w:rFonts w:ascii="Book Antiqua" w:hAnsi="Book Antiqua" w:cs="Arial"/>
          <w:sz w:val="24"/>
          <w:szCs w:val="24"/>
        </w:rPr>
        <w:instrText xml:space="preserve"> ADDIN EN.CITE </w:instrText>
      </w:r>
      <w:r w:rsidR="00A55189" w:rsidRPr="00316EB0">
        <w:rPr>
          <w:rFonts w:ascii="Book Antiqua" w:hAnsi="Book Antiqua" w:cs="Arial"/>
          <w:sz w:val="24"/>
          <w:szCs w:val="24"/>
        </w:rPr>
        <w:fldChar w:fldCharType="begin">
          <w:fldData xml:space="preserve">PEVuZE5vdGU+PENpdGU+PEF1dGhvcj5TdGFtbGVyPC9BdXRob3I+PFllYXI+MTk5MzwvWWVhcj48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YXJlPC9mdWxsLXRpdGxlPjwvYWx0LXBlcmlvZGljYWw+PHBhZ2VzPjQzNC00NDwvcGFnZXM+PHZv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</w:fldData>
        </w:fldChar>
      </w:r>
      <w:r w:rsidR="007F51B9" w:rsidRPr="00316EB0">
        <w:rPr>
          <w:rFonts w:ascii="Book Antiqua" w:hAnsi="Book Antiqua" w:cs="Arial"/>
          <w:sz w:val="24"/>
          <w:szCs w:val="24"/>
        </w:rPr>
        <w:instrText xml:space="preserve"> ADDIN EN.CITE.DATA </w:instrText>
      </w:r>
      <w:r w:rsidR="00A55189" w:rsidRPr="00316EB0">
        <w:rPr>
          <w:rFonts w:ascii="Book Antiqua" w:hAnsi="Book Antiqua" w:cs="Arial"/>
          <w:sz w:val="24"/>
          <w:szCs w:val="24"/>
        </w:rPr>
      </w:r>
      <w:r w:rsidR="00A55189" w:rsidRPr="00316EB0">
        <w:rPr>
          <w:rFonts w:ascii="Book Antiqua" w:hAnsi="Book Antiqua" w:cs="Arial"/>
          <w:sz w:val="24"/>
          <w:szCs w:val="24"/>
        </w:rPr>
        <w:fldChar w:fldCharType="end"/>
      </w:r>
      <w:r w:rsidR="00A55189" w:rsidRPr="00316EB0">
        <w:rPr>
          <w:rFonts w:ascii="Book Antiqua" w:hAnsi="Book Antiqua" w:cs="Arial"/>
          <w:sz w:val="24"/>
          <w:szCs w:val="24"/>
        </w:rPr>
      </w:r>
      <w:r w:rsidR="00A55189" w:rsidRPr="00316EB0">
        <w:rPr>
          <w:rFonts w:ascii="Book Antiqua" w:hAnsi="Book Antiqua" w:cs="Arial"/>
          <w:sz w:val="24"/>
          <w:szCs w:val="24"/>
        </w:rPr>
        <w:fldChar w:fldCharType="separate"/>
      </w:r>
      <w:r w:rsidR="007F51B9" w:rsidRPr="00316EB0">
        <w:rPr>
          <w:rFonts w:ascii="Book Antiqua" w:hAnsi="Book Antiqua" w:cs="Arial"/>
          <w:noProof/>
          <w:sz w:val="24"/>
          <w:szCs w:val="24"/>
          <w:vertAlign w:val="superscript"/>
        </w:rPr>
        <w:t>3-6</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xml:space="preserve">. Multifactorial interventions, such as those targeting hyperglycaemia, hypertension and hypercholesterolaemia, significantly reduce the risk of both fatal and non-fatal </w:t>
      </w:r>
      <w:proofErr w:type="gramStart"/>
      <w:r w:rsidRPr="00316EB0">
        <w:rPr>
          <w:rFonts w:ascii="Book Antiqua" w:hAnsi="Book Antiqua" w:cs="Arial"/>
          <w:sz w:val="24"/>
          <w:szCs w:val="24"/>
        </w:rPr>
        <w:t>CVD</w:t>
      </w:r>
      <w:r w:rsidR="0080216F" w:rsidRPr="00316EB0">
        <w:rPr>
          <w:rFonts w:ascii="Book Antiqua" w:hAnsi="Book Antiqua" w:cs="Arial"/>
          <w:sz w:val="24"/>
          <w:szCs w:val="24"/>
          <w:vertAlign w:val="superscript"/>
        </w:rPr>
        <w:t>[</w:t>
      </w:r>
      <w:proofErr w:type="gramEnd"/>
      <w:r w:rsidR="00A55189" w:rsidRPr="00316EB0">
        <w:rPr>
          <w:rFonts w:ascii="Book Antiqua" w:hAnsi="Book Antiqua" w:cs="Arial"/>
          <w:sz w:val="24"/>
          <w:szCs w:val="24"/>
        </w:rPr>
        <w:fldChar w:fldCharType="begin">
          <w:fldData xml:space="preserve">PEVuZE5vdGU+PENpdGU+PEF1dGhvcj5HYWVkZTwvQXV0aG9yPjxZZWFyPjIwMDM8L1llYXI+PFJl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</w:fldData>
        </w:fldChar>
      </w:r>
      <w:r w:rsidR="007F51B9" w:rsidRPr="00316EB0">
        <w:rPr>
          <w:rFonts w:ascii="Book Antiqua" w:hAnsi="Book Antiqua" w:cs="Arial"/>
          <w:sz w:val="24"/>
          <w:szCs w:val="24"/>
        </w:rPr>
        <w:instrText xml:space="preserve"> ADDIN EN.CITE </w:instrText>
      </w:r>
      <w:r w:rsidR="00A55189" w:rsidRPr="00316EB0">
        <w:rPr>
          <w:rFonts w:ascii="Book Antiqua" w:hAnsi="Book Antiqua" w:cs="Arial"/>
          <w:sz w:val="24"/>
          <w:szCs w:val="24"/>
        </w:rPr>
        <w:fldChar w:fldCharType="begin">
          <w:fldData xml:space="preserve">PEVuZE5vdGU+PENpdGU+PEF1dGhvcj5HYWVkZTwvQXV0aG9yPjxZZWFyPjIwMDM8L1llYXI+PFJl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</w:fldData>
        </w:fldChar>
      </w:r>
      <w:r w:rsidR="007F51B9" w:rsidRPr="00316EB0">
        <w:rPr>
          <w:rFonts w:ascii="Book Antiqua" w:hAnsi="Book Antiqua" w:cs="Arial"/>
          <w:sz w:val="24"/>
          <w:szCs w:val="24"/>
        </w:rPr>
        <w:instrText xml:space="preserve"> ADDIN EN.CITE.DATA </w:instrText>
      </w:r>
      <w:r w:rsidR="00A55189" w:rsidRPr="00316EB0">
        <w:rPr>
          <w:rFonts w:ascii="Book Antiqua" w:hAnsi="Book Antiqua" w:cs="Arial"/>
          <w:sz w:val="24"/>
          <w:szCs w:val="24"/>
        </w:rPr>
      </w:r>
      <w:r w:rsidR="00A55189" w:rsidRPr="00316EB0">
        <w:rPr>
          <w:rFonts w:ascii="Book Antiqua" w:hAnsi="Book Antiqua" w:cs="Arial"/>
          <w:sz w:val="24"/>
          <w:szCs w:val="24"/>
        </w:rPr>
        <w:fldChar w:fldCharType="end"/>
      </w:r>
      <w:r w:rsidR="00A55189" w:rsidRPr="00316EB0">
        <w:rPr>
          <w:rFonts w:ascii="Book Antiqua" w:hAnsi="Book Antiqua" w:cs="Arial"/>
          <w:sz w:val="24"/>
          <w:szCs w:val="24"/>
        </w:rPr>
      </w:r>
      <w:r w:rsidR="00A55189" w:rsidRPr="00316EB0">
        <w:rPr>
          <w:rFonts w:ascii="Book Antiqua" w:hAnsi="Book Antiqua" w:cs="Arial"/>
          <w:sz w:val="24"/>
          <w:szCs w:val="24"/>
        </w:rPr>
        <w:fldChar w:fldCharType="separate"/>
      </w:r>
      <w:r w:rsidR="007F51B9" w:rsidRPr="00316EB0">
        <w:rPr>
          <w:rFonts w:ascii="Book Antiqua" w:hAnsi="Book Antiqua" w:cs="Arial"/>
          <w:noProof/>
          <w:sz w:val="24"/>
          <w:szCs w:val="24"/>
          <w:vertAlign w:val="superscript"/>
        </w:rPr>
        <w:t>7</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The National Cholesterol Education Programme Adult Treatment Panel III (NCEP-ATPIII) has listed diabetes as a coronary heart disease (CHD) equivalent, which would obviate the need for risk stratification. However, clearly not all patients with diabetes have the same cardiovascular risk. An individualised approach to cardiovascular risk estimation and management is needed</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&lt;EndNote&gt;&lt;Cite&gt;&lt;Author&gt;Saely&lt;/Author&gt;&lt;Year&gt;2013&lt;/Year&gt;&lt;RecNum&gt;23&lt;/RecNum&gt;&lt;DisplayText&gt;&lt;style face="superscript"&gt;8&lt;/style&gt;&lt;/DisplayText&gt;&lt;record&gt;&lt;rec-number&gt;23&lt;/rec-number&gt;&lt;foreign-keys&gt;&lt;key app="EN" db-id="0px9p5wf0fpa51eaaxcpppa70z95r5efszfw" timestamp="0"&gt;23&lt;/key&gt;&lt;/foreign-keys&gt;&lt;ref-type name="Journal Article"&gt;17&lt;/ref-type&gt;&lt;contributors&gt;&lt;authors&gt;&lt;author&gt;Saely, C. H.&lt;/author&gt;&lt;author&gt;Drexel, H.&lt;/author&gt;&lt;/authors&gt;&lt;/contributors&gt;&lt;auth-address&gt;Vorarlberg Institute for Vascular Investigation and Treatment-VIVIT, Feldkirch, Austria.&lt;/auth-address&gt;&lt;titles&gt;&lt;title&gt;Is type 2 diabetes really a coronary heart disease risk equivalent?&lt;/title&gt;&lt;secondary-title&gt;Vascul Pharmacol&lt;/secondary-title&gt;&lt;alt-title&gt;Vascular pharmacology&lt;/alt-title&gt;&lt;/titles&gt;&lt;pages&gt;11-8&lt;/pages&gt;&lt;volume&gt;59&lt;/volume&gt;&lt;number&gt;1-2&lt;/number&gt;&lt;edition&gt;2013/05/25&lt;/edition&gt;&lt;keywords&gt;&lt;keyword&gt;Coronary Disease/*etiology&lt;/keyword&gt;&lt;keyword&gt;Diabetes Mellitus, Type 2/*complications&lt;/keyword&gt;&lt;keyword&gt;Humans&lt;/keyword&gt;&lt;keyword&gt;Risk&lt;/keyword&gt;&lt;/keywords&gt;&lt;dates&gt;&lt;year&gt;2013&lt;/year&gt;&lt;pub-dates&gt;&lt;date&gt;Jul-Aug&lt;/date&gt;&lt;/pub-dates&gt;&lt;/dates&gt;&lt;isbn&gt;1537-1891&lt;/isbn&gt;&lt;accession-num&gt;23702159&lt;/accession-num&gt;&lt;urls&gt;&lt;/urls&gt;&lt;electronic-resource-num&gt;10.1016/j.vph.2013.05.003&lt;/electronic-resource-num&gt;&lt;remote-database-provider&gt;Nlm&lt;/remote-database-provider&gt;&lt;language&gt;eng&lt;/language&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8</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8E5B1E" w:rsidRPr="00316EB0">
        <w:rPr>
          <w:rFonts w:ascii="Book Antiqua" w:hAnsi="Book Antiqua" w:cs="Arial"/>
          <w:sz w:val="24"/>
          <w:szCs w:val="24"/>
        </w:rPr>
        <w:t>.</w:t>
      </w:r>
      <w:r w:rsidRPr="00316EB0">
        <w:rPr>
          <w:rFonts w:ascii="Book Antiqua" w:hAnsi="Book Antiqua" w:cs="Arial"/>
          <w:sz w:val="24"/>
          <w:szCs w:val="24"/>
        </w:rPr>
        <w:t xml:space="preserve"> Furthermore there is a high prevalence of asymptomatic coronary artery disease (CAD)</w:t>
      </w:r>
      <w:r w:rsidR="0056486B" w:rsidRPr="00316EB0">
        <w:rPr>
          <w:rFonts w:ascii="Book Antiqua" w:hAnsi="Book Antiqua" w:cs="Arial"/>
          <w:sz w:val="24"/>
          <w:szCs w:val="24"/>
        </w:rPr>
        <w:t>,</w:t>
      </w:r>
      <w:r w:rsidRPr="00316EB0">
        <w:rPr>
          <w:rFonts w:ascii="Book Antiqua" w:hAnsi="Book Antiqua" w:cs="Arial"/>
          <w:sz w:val="24"/>
          <w:szCs w:val="24"/>
        </w:rPr>
        <w:t xml:space="preserve"> and higher incidences of silent ischaemia and of atypical symptoms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&lt;EndNote&gt;&lt;Cite&gt;&lt;Author&gt;Albers&lt;/Author&gt;&lt;Year&gt;2006&lt;/Year&gt;&lt;RecNum&gt;35&lt;/RecNum&gt;&lt;DisplayText&gt;&lt;style face="superscript"&gt;9&lt;/style&gt;&lt;/DisplayText&gt;&lt;record&gt;&lt;rec-number&gt;35&lt;/rec-number&gt;&lt;foreign-keys&gt;&lt;key app="EN" db-id="0px9p5wf0fpa51eaaxcpppa70z95r5efszfw" timestamp="1407549110"&gt;35&lt;/key&gt;&lt;/foreign-keys&gt;&lt;ref-type name="Journal Article"&gt;17&lt;/ref-type&gt;&lt;contributors&gt;&lt;authors&gt;&lt;author&gt;Albers, A.R.&lt;/author&gt;&lt;author&gt;Krichavsky, M.Z,&lt;/author&gt;&lt;author&gt;Balady, G.J.&lt;/author&gt;&lt;/authors&gt;&lt;/contributors&gt;&lt;titles&gt;&lt;title&gt;Stress testing in patients with diabetes mellitus diagnostic and prognostic value&lt;/title&gt;&lt;secondary-title&gt;Circulation&lt;/secondary-title&gt;&lt;/titles&gt;&lt;periodical&gt;&lt;full-title&gt;Circulation&lt;/full-title&gt;&lt;/periodical&gt;&lt;pages&gt;583-592&lt;/pages&gt;&lt;volume&gt;113&lt;/volume&gt;&lt;dates&gt;&lt;year&gt;2006&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9</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56486B" w:rsidRPr="00316EB0">
        <w:rPr>
          <w:rFonts w:ascii="Book Antiqua" w:hAnsi="Book Antiqua" w:cs="Arial"/>
          <w:sz w:val="24"/>
          <w:szCs w:val="24"/>
        </w:rPr>
        <w:t>.</w:t>
      </w:r>
    </w:p>
    <w:p w:rsidR="007D224B"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Over the past two decades, there has been a significant reduction in the incidence of diabetes-related complications. The greatest absolute decline was in the number of cases of acute myocardial infarction, likely reflecting a combination of enhanced awareness, detection and early management of risk factors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&lt;EndNote&gt;&lt;Cite&gt;&lt;Author&gt;Gregg&lt;/Author&gt;&lt;Year&gt;2014&lt;/Year&gt;&lt;RecNum&gt;18&lt;/RecNum&gt;&lt;DisplayText&gt;&lt;style face="superscript"&gt;10&lt;/style&gt;&lt;/DisplayText&gt;&lt;record&gt;&lt;rec-number&gt;18&lt;/rec-number&gt;&lt;foreign-keys&gt;&lt;key app="EN" db-id="0px9p5wf0fpa51eaaxcpppa70z95r5efszfw" timestamp="0"&gt;18&lt;/key&gt;&lt;/foreign-keys&gt;&lt;ref-type name="Journal Article"&gt;17&lt;/ref-type&gt;&lt;contributors&gt;&lt;authors&gt;&lt;author&gt;Gregg, E. W.&lt;/author&gt;&lt;author&gt;Li, Y.&lt;/author&gt;&lt;author&gt;Wang, J.&lt;/author&gt;&lt;author&gt;Burrows, N. R.&lt;/author&gt;&lt;author&gt;Ali, M. K.&lt;/author&gt;&lt;author&gt;Rolka, D.&lt;/author&gt;&lt;author&gt;Williams, D. E.&lt;/author&gt;&lt;author&gt;Geiss, L.&lt;/author&gt;&lt;/authors&gt;&lt;/contributors&gt;&lt;auth-address&gt;From the Division of Diabetes Translation, Centers for Disease Control and Prevention (E.W.G., Y.L., J.W., N.R.B., M.K.A., D.R., D.E.W., L.G.), and the Rollins School of Public Health, Emory University (M.K.A.) - both in Atlanta.&lt;/auth-address&gt;&lt;titles&gt;&lt;title&gt;Changes in diabetes-related complications in the United States, 1990-2010&lt;/title&gt;&lt;secondary-title&gt;N Engl J Med&lt;/secondary-title&gt;&lt;alt-title&gt;The New England journal of medicine&lt;/alt-title&gt;&lt;/titles&gt;&lt;pages&gt;1514-23&lt;/pages&gt;&lt;volume&gt;370&lt;/volume&gt;&lt;number&gt;16&lt;/number&gt;&lt;edition&gt;2014/04/18&lt;/edition&gt;&lt;dates&gt;&lt;year&gt;2014&lt;/year&gt;&lt;pub-dates&gt;&lt;date&gt;Apr 17&lt;/date&gt;&lt;/pub-dates&gt;&lt;/dates&gt;&lt;isbn&gt;0028-4793&lt;/isbn&gt;&lt;accession-num&gt;24738668&lt;/accession-num&gt;&lt;urls&gt;&lt;/urls&gt;&lt;electronic-resource-num&gt;10.1056/NEJMoa1310799&lt;/electronic-resource-num&gt;&lt;remote-database-provider&gt;Nlm&lt;/remote-database-provider&gt;&lt;language&gt;eng&lt;/language&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10</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7274BB" w:rsidRPr="00316EB0">
        <w:rPr>
          <w:rFonts w:ascii="Book Antiqua" w:hAnsi="Book Antiqua" w:cs="Arial"/>
          <w:sz w:val="24"/>
          <w:szCs w:val="24"/>
        </w:rPr>
        <w:t>.</w:t>
      </w:r>
      <w:r w:rsidRPr="00316EB0">
        <w:rPr>
          <w:rFonts w:ascii="Book Antiqua" w:hAnsi="Book Antiqua" w:cs="Arial"/>
          <w:sz w:val="24"/>
          <w:szCs w:val="24"/>
        </w:rPr>
        <w:t xml:space="preserve"> The development of statistical models, such as the Framingham equations, has allowed the probability of future cardiovascular events to be calculated based on multiple risk </w:t>
      </w:r>
      <w:proofErr w:type="gramStart"/>
      <w:r w:rsidRPr="00316EB0">
        <w:rPr>
          <w:rFonts w:ascii="Book Antiqua" w:hAnsi="Book Antiqua" w:cs="Arial"/>
          <w:sz w:val="24"/>
          <w:szCs w:val="24"/>
        </w:rPr>
        <w:t>factors</w:t>
      </w:r>
      <w:r w:rsidR="0080216F" w:rsidRPr="00316EB0">
        <w:rPr>
          <w:rFonts w:ascii="Book Antiqua" w:hAnsi="Book Antiqua" w:cs="Arial"/>
          <w:sz w:val="24"/>
          <w:szCs w:val="24"/>
          <w:vertAlign w:val="superscript"/>
        </w:rPr>
        <w:t>[</w:t>
      </w:r>
      <w:proofErr w:type="gramEnd"/>
      <w:r w:rsidR="00A55189" w:rsidRPr="00316EB0">
        <w:rPr>
          <w:rFonts w:ascii="Book Antiqua" w:hAnsi="Book Antiqua" w:cs="Arial"/>
          <w:sz w:val="24"/>
          <w:szCs w:val="24"/>
        </w:rPr>
        <w:fldChar w:fldCharType="begin">
          <w:fldData xml:space="preserve">PEVuZE5vdGU+PENpdGU+PEF1dGhvcj5LZW5nbmU8L0F1dGhvcj48WWVhcj4yMDEwPC9ZZWFyPjxS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</w:fldData>
        </w:fldChar>
      </w:r>
      <w:r w:rsidR="007F51B9" w:rsidRPr="00316EB0">
        <w:rPr>
          <w:rFonts w:ascii="Book Antiqua" w:hAnsi="Book Antiqua" w:cs="Arial"/>
          <w:sz w:val="24"/>
          <w:szCs w:val="24"/>
        </w:rPr>
        <w:instrText xml:space="preserve"> ADDIN EN.CITE </w:instrText>
      </w:r>
      <w:r w:rsidR="00A55189" w:rsidRPr="00316EB0">
        <w:rPr>
          <w:rFonts w:ascii="Book Antiqua" w:hAnsi="Book Antiqua" w:cs="Arial"/>
          <w:sz w:val="24"/>
          <w:szCs w:val="24"/>
        </w:rPr>
        <w:fldChar w:fldCharType="begin">
          <w:fldData xml:space="preserve">PEVuZE5vdGU+PENpdGU+PEF1dGhvcj5LZW5nbmU8L0F1dGhvcj48WWVhcj4yMDEwPC9ZZWFyPjxS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</w:fldData>
        </w:fldChar>
      </w:r>
      <w:r w:rsidR="007F51B9" w:rsidRPr="00316EB0">
        <w:rPr>
          <w:rFonts w:ascii="Book Antiqua" w:hAnsi="Book Antiqua" w:cs="Arial"/>
          <w:sz w:val="24"/>
          <w:szCs w:val="24"/>
        </w:rPr>
        <w:instrText xml:space="preserve"> ADDIN EN.CITE.DATA </w:instrText>
      </w:r>
      <w:r w:rsidR="00A55189" w:rsidRPr="00316EB0">
        <w:rPr>
          <w:rFonts w:ascii="Book Antiqua" w:hAnsi="Book Antiqua" w:cs="Arial"/>
          <w:sz w:val="24"/>
          <w:szCs w:val="24"/>
        </w:rPr>
      </w:r>
      <w:r w:rsidR="00A55189" w:rsidRPr="00316EB0">
        <w:rPr>
          <w:rFonts w:ascii="Book Antiqua" w:hAnsi="Book Antiqua" w:cs="Arial"/>
          <w:sz w:val="24"/>
          <w:szCs w:val="24"/>
        </w:rPr>
        <w:fldChar w:fldCharType="end"/>
      </w:r>
      <w:r w:rsidR="00A55189" w:rsidRPr="00316EB0">
        <w:rPr>
          <w:rFonts w:ascii="Book Antiqua" w:hAnsi="Book Antiqua" w:cs="Arial"/>
          <w:sz w:val="24"/>
          <w:szCs w:val="24"/>
        </w:rPr>
      </w:r>
      <w:r w:rsidR="00A55189" w:rsidRPr="00316EB0">
        <w:rPr>
          <w:rFonts w:ascii="Book Antiqua" w:hAnsi="Book Antiqua" w:cs="Arial"/>
          <w:sz w:val="24"/>
          <w:szCs w:val="24"/>
        </w:rPr>
        <w:fldChar w:fldCharType="separate"/>
      </w:r>
      <w:r w:rsidR="007F51B9" w:rsidRPr="00316EB0">
        <w:rPr>
          <w:rFonts w:ascii="Book Antiqua" w:hAnsi="Book Antiqua" w:cs="Arial"/>
          <w:noProof/>
          <w:sz w:val="24"/>
          <w:szCs w:val="24"/>
          <w:vertAlign w:val="superscript"/>
        </w:rPr>
        <w:t>11</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xml:space="preserve">. This allows targeted preventative therapy for those with highest absolute </w:t>
      </w:r>
      <w:proofErr w:type="gramStart"/>
      <w:r w:rsidRPr="00316EB0">
        <w:rPr>
          <w:rFonts w:ascii="Book Antiqua" w:hAnsi="Book Antiqua" w:cs="Arial"/>
          <w:sz w:val="24"/>
          <w:szCs w:val="24"/>
        </w:rPr>
        <w:t>risk</w:t>
      </w:r>
      <w:r w:rsidR="00402337" w:rsidRPr="00316EB0">
        <w:rPr>
          <w:rFonts w:ascii="Book Antiqua" w:hAnsi="Book Antiqua" w:cs="Arial"/>
          <w:sz w:val="24"/>
          <w:szCs w:val="24"/>
          <w:vertAlign w:val="superscript"/>
        </w:rPr>
        <w:t>[</w:t>
      </w:r>
      <w:proofErr w:type="gramEnd"/>
      <w:r w:rsidR="00402337" w:rsidRPr="00316EB0">
        <w:rPr>
          <w:rFonts w:ascii="Book Antiqua" w:hAnsi="Book Antiqua" w:cs="Arial"/>
          <w:sz w:val="24"/>
          <w:szCs w:val="24"/>
        </w:rPr>
        <w:fldChar w:fldCharType="begin">
          <w:fldData xml:space="preserve">PEVuZE5vdGU+PENpdGU+PEF1dGhvcj5TaW1tb25zPC9BdXRob3I+PFllYXI+MjAwOTwvWWVhcj48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dGVzIENhcmU8L2Z1bGwtdGl0bGU+PC9hbHQtcGVyaW9kaWNhbD48cGFnZXM+NzA4LTEzPC9wYWdl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</w:fldData>
        </w:fldChar>
      </w:r>
      <w:r w:rsidR="00402337" w:rsidRPr="00316EB0">
        <w:rPr>
          <w:rFonts w:ascii="Book Antiqua" w:hAnsi="Book Antiqua" w:cs="Arial"/>
          <w:sz w:val="24"/>
          <w:szCs w:val="24"/>
        </w:rPr>
        <w:instrText xml:space="preserve"> ADDIN EN.CITE </w:instrText>
      </w:r>
      <w:r w:rsidR="00402337" w:rsidRPr="00316EB0">
        <w:rPr>
          <w:rFonts w:ascii="Book Antiqua" w:hAnsi="Book Antiqua" w:cs="Arial"/>
          <w:sz w:val="24"/>
          <w:szCs w:val="24"/>
        </w:rPr>
        <w:fldChar w:fldCharType="begin">
          <w:fldData xml:space="preserve">PEVuZE5vdGU+PENpdGU+PEF1dGhvcj5TaW1tb25zPC9BdXRob3I+PFllYXI+MjAwOTwvWWVhcj48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</w:fldData>
        </w:fldChar>
      </w:r>
      <w:r w:rsidR="00402337" w:rsidRPr="00316EB0">
        <w:rPr>
          <w:rFonts w:ascii="Book Antiqua" w:hAnsi="Book Antiqua" w:cs="Arial"/>
          <w:sz w:val="24"/>
          <w:szCs w:val="24"/>
        </w:rPr>
        <w:instrText xml:space="preserve"> ADDIN EN.CITE.DATA </w:instrText>
      </w:r>
      <w:r w:rsidR="00402337" w:rsidRPr="00316EB0">
        <w:rPr>
          <w:rFonts w:ascii="Book Antiqua" w:hAnsi="Book Antiqua" w:cs="Arial"/>
          <w:sz w:val="24"/>
          <w:szCs w:val="24"/>
        </w:rPr>
      </w:r>
      <w:r w:rsidR="00402337" w:rsidRPr="00316EB0">
        <w:rPr>
          <w:rFonts w:ascii="Book Antiqua" w:hAnsi="Book Antiqua" w:cs="Arial"/>
          <w:sz w:val="24"/>
          <w:szCs w:val="24"/>
        </w:rPr>
        <w:fldChar w:fldCharType="end"/>
      </w:r>
      <w:r w:rsidR="00402337" w:rsidRPr="00316EB0">
        <w:rPr>
          <w:rFonts w:ascii="Book Antiqua" w:hAnsi="Book Antiqua" w:cs="Arial"/>
          <w:sz w:val="24"/>
          <w:szCs w:val="24"/>
        </w:rPr>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12</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637834" w:rsidRPr="00316EB0">
        <w:rPr>
          <w:rFonts w:ascii="Book Antiqua" w:hAnsi="Book Antiqua" w:cs="Arial"/>
          <w:sz w:val="24"/>
          <w:szCs w:val="24"/>
        </w:rPr>
        <w:t>.</w:t>
      </w:r>
      <w:r w:rsidRPr="00316EB0">
        <w:rPr>
          <w:rFonts w:ascii="Book Antiqua" w:hAnsi="Book Antiqua" w:cs="Arial"/>
          <w:sz w:val="24"/>
          <w:szCs w:val="24"/>
        </w:rPr>
        <w:t xml:space="preserve"> However, the majority of these risk equations have not been validated enough in the diabetic population, and either overestimate or underestimate cardiovascular risk. </w:t>
      </w:r>
    </w:p>
    <w:p w:rsidR="005762B4" w:rsidRPr="00316EB0" w:rsidRDefault="005762B4" w:rsidP="00402337">
      <w:pPr>
        <w:spacing w:after="0" w:line="360" w:lineRule="auto"/>
        <w:jc w:val="both"/>
        <w:rPr>
          <w:rFonts w:ascii="Book Antiqua" w:hAnsi="Book Antiqua" w:cs="Arial"/>
          <w:sz w:val="24"/>
          <w:szCs w:val="24"/>
        </w:rPr>
      </w:pPr>
    </w:p>
    <w:p w:rsidR="00EE0688" w:rsidRPr="00316EB0" w:rsidRDefault="00402337" w:rsidP="00402337">
      <w:pPr>
        <w:spacing w:after="0" w:line="360" w:lineRule="auto"/>
        <w:jc w:val="both"/>
        <w:rPr>
          <w:rFonts w:ascii="Book Antiqua" w:hAnsi="Book Antiqua" w:cs="Arial"/>
          <w:b/>
          <w:sz w:val="24"/>
          <w:szCs w:val="24"/>
        </w:rPr>
      </w:pPr>
      <w:r w:rsidRPr="00316EB0">
        <w:rPr>
          <w:rFonts w:ascii="Book Antiqua" w:hAnsi="Book Antiqua" w:cs="Arial"/>
          <w:b/>
          <w:sz w:val="24"/>
          <w:szCs w:val="24"/>
        </w:rPr>
        <w:t>USE OF CARDIOVASCULAR RISK SCORES IN DIABETES MELLITUS: PREDICTORS, VALIDATION AND IMPACT ON CLINICAL OUTCOME</w:t>
      </w:r>
    </w:p>
    <w:p w:rsidR="00B75169" w:rsidRPr="00316EB0" w:rsidRDefault="00637834" w:rsidP="00402337">
      <w:pPr>
        <w:spacing w:after="0" w:line="360" w:lineRule="auto"/>
        <w:jc w:val="both"/>
        <w:rPr>
          <w:rFonts w:ascii="Book Antiqua" w:hAnsi="Book Antiqua" w:cs="Arial"/>
          <w:sz w:val="24"/>
          <w:szCs w:val="24"/>
        </w:rPr>
      </w:pPr>
      <w:r w:rsidRPr="00316EB0">
        <w:rPr>
          <w:rFonts w:ascii="Book Antiqua" w:hAnsi="Book Antiqua" w:cs="Arial"/>
          <w:sz w:val="24"/>
          <w:szCs w:val="24"/>
        </w:rPr>
        <w:t xml:space="preserve">There have been a multitude of risk scores developed over the past decades, but only a few have been specifically developed for use in the diabetic population. </w:t>
      </w:r>
      <w:r w:rsidR="007755C0" w:rsidRPr="00316EB0">
        <w:rPr>
          <w:rFonts w:ascii="Book Antiqua" w:hAnsi="Book Antiqua" w:cs="Arial"/>
          <w:sz w:val="24"/>
          <w:szCs w:val="24"/>
        </w:rPr>
        <w:t xml:space="preserve">In a systematic review of prediction models for </w:t>
      </w:r>
      <w:r w:rsidR="00402337" w:rsidRPr="00316EB0">
        <w:rPr>
          <w:rFonts w:ascii="Book Antiqua" w:hAnsi="Book Antiqua" w:cs="Arial"/>
          <w:sz w:val="24"/>
          <w:szCs w:val="24"/>
        </w:rPr>
        <w:t>CVD</w:t>
      </w:r>
      <w:r w:rsidR="007755C0" w:rsidRPr="00316EB0">
        <w:rPr>
          <w:rFonts w:ascii="Book Antiqua" w:hAnsi="Book Antiqua" w:cs="Arial"/>
          <w:sz w:val="24"/>
          <w:szCs w:val="24"/>
        </w:rPr>
        <w:t xml:space="preserve"> risk in type 2 diabetes</w:t>
      </w:r>
      <w:r w:rsidR="0080216F" w:rsidRPr="00316EB0">
        <w:rPr>
          <w:rFonts w:ascii="Book Antiqua" w:hAnsi="Book Antiqua" w:cs="Arial"/>
          <w:sz w:val="24"/>
          <w:szCs w:val="24"/>
          <w:vertAlign w:val="superscript"/>
        </w:rPr>
        <w:t>[</w:t>
      </w:r>
      <w:r w:rsidR="00A55189" w:rsidRPr="00316EB0">
        <w:rPr>
          <w:rFonts w:ascii="Book Antiqua" w:hAnsi="Book Antiqua" w:cs="Arial"/>
          <w:sz w:val="24"/>
          <w:szCs w:val="24"/>
        </w:rPr>
        <w:fldChar w:fldCharType="begin"/>
      </w:r>
      <w:r w:rsidR="007F51B9" w:rsidRPr="00316EB0">
        <w:rPr>
          <w:rFonts w:ascii="Book Antiqua" w:hAnsi="Book Antiqua" w:cs="Arial"/>
          <w:sz w:val="24"/>
          <w:szCs w:val="24"/>
        </w:rPr>
        <w:instrText xml:space="preserve"> ADDIN EN.CITE &lt;EndNote&gt;&lt;Cite&gt;&lt;Author&gt;van Dieren&lt;/Author&gt;&lt;Year&gt;2012&lt;/Year&gt;&lt;RecNum&gt;17&lt;/RecNum&gt;&lt;DisplayText&gt;&lt;style face="superscript"&gt;13&lt;/style&gt;&lt;/DisplayText&gt;&lt;record&gt;&lt;rec-number&gt;17&lt;/rec-number&gt;&lt;foreign-keys&gt;&lt;key app="EN" db-id="0px9p5wf0fpa51eaaxcpppa70z95r5efszfw" timestamp="0"&gt;17&lt;/key&gt;&lt;/foreign-keys&gt;&lt;ref-type name="Journal Article"&gt;17&lt;/ref-type&gt;&lt;contributors&gt;&lt;authors&gt;&lt;author&gt;Van Dieren, S.&lt;/author&gt;&lt;author&gt;Beulens, J. W.&lt;/author&gt;&lt;author&gt;Kengne, A. P.&lt;/author&gt;&lt;author&gt;Peelen, L. M.&lt;/author&gt;&lt;author&gt;Rutten, G. E.&lt;/author&gt;&lt;author&gt;Woodward, M.&lt;/author&gt;&lt;author&gt;van der Schouw, Y. T.&lt;/author&gt;&lt;author&gt;Moons, K. G.&lt;/author&gt;&lt;/authors&gt;&lt;/contributors&gt;&lt;auth-address&gt;Julius Center for Health Sciences and Primary Care, University Medical Center Utrecht, Str 6.131, PO Box 85500, 3508 GA Utrecht, The Netherlands. s.vandieren@umcutrecht.nl&lt;/auth-address&gt;&lt;titles&gt;&lt;title&gt;Prediction models for the risk of cardiovascular disease in patients with type 2 diabetes: a systematic review&lt;/title&gt;&lt;secondary-title&gt;Heart&lt;/secondary-title&gt;&lt;alt-title&gt;Heart (British Cardiac Society)&lt;/alt-title&gt;&lt;/titles&gt;&lt;pages&gt;360-9&lt;/pages&gt;&lt;volume&gt;98&lt;/volume&gt;&lt;number&gt;5&lt;/number&gt;&lt;edition&gt;2011/12/21&lt;/edition&gt;&lt;keywords&gt;&lt;keyword&gt;*Cardiovascular Diseases/epidemiology/etiology/prevention &amp;amp; control&lt;/keyword&gt;&lt;keyword&gt;Diabetes Mellitus, Type 2/complications/epidemiology&lt;/keyword&gt;&lt;keyword&gt;Humans&lt;/keyword&gt;&lt;keyword&gt;Incidence&lt;/keyword&gt;&lt;keyword&gt;*Models, Cardiovascular&lt;/keyword&gt;&lt;keyword&gt;*Primary Prevention&lt;/keyword&gt;&lt;keyword&gt;Prognosis&lt;/keyword&gt;&lt;keyword&gt;Risk Assessment/*methods&lt;/keyword&gt;&lt;keyword&gt;Risk Factors&lt;/keyword&gt;&lt;keyword&gt;World Health&lt;/keyword&gt;&lt;/keywords&gt;&lt;dates&gt;&lt;year&gt;2012&lt;/year&gt;&lt;pub-dates&gt;&lt;date&gt;Mar&lt;/date&gt;&lt;/pub-dates&gt;&lt;/dates&gt;&lt;isbn&gt;1355-6037&lt;/isbn&gt;&lt;accession-num&gt;22184101&lt;/accession-num&gt;&lt;urls&gt;&lt;/urls&gt;&lt;electronic-resource-num&gt;10.1136/heartjnl-2011-300734&lt;/electronic-resource-num&gt;&lt;remote-database-provider&gt;Nlm&lt;/remote-database-provider&gt;&lt;language&gt;eng&lt;/language&gt;&lt;/record&gt;&lt;/Cite&gt;&lt;/EndNote&gt;</w:instrText>
      </w:r>
      <w:r w:rsidR="00A55189" w:rsidRPr="00316EB0">
        <w:rPr>
          <w:rFonts w:ascii="Book Antiqua" w:hAnsi="Book Antiqua" w:cs="Arial"/>
          <w:sz w:val="24"/>
          <w:szCs w:val="24"/>
        </w:rPr>
        <w:fldChar w:fldCharType="separate"/>
      </w:r>
      <w:r w:rsidR="007F51B9" w:rsidRPr="00316EB0">
        <w:rPr>
          <w:rFonts w:ascii="Book Antiqua" w:hAnsi="Book Antiqua" w:cs="Arial"/>
          <w:noProof/>
          <w:sz w:val="24"/>
          <w:szCs w:val="24"/>
          <w:vertAlign w:val="superscript"/>
        </w:rPr>
        <w:t>13</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007755C0" w:rsidRPr="00316EB0">
        <w:rPr>
          <w:rFonts w:ascii="Book Antiqua" w:hAnsi="Book Antiqua" w:cs="Arial"/>
          <w:sz w:val="24"/>
          <w:szCs w:val="24"/>
        </w:rPr>
        <w:t xml:space="preserve">, 12 of 45 prediction models were specifically developed for patients with type 2 diabetes. The majority of these predicted 5-year risk of coronary heart disease (CHD) or total CVD, with the most commonly used predictors being age, sex, duration of diagnosed diabetes, HbA1c </w:t>
      </w:r>
      <w:r w:rsidR="000033EB" w:rsidRPr="00316EB0">
        <w:rPr>
          <w:rFonts w:ascii="Book Antiqua" w:hAnsi="Book Antiqua" w:cs="Arial"/>
          <w:sz w:val="24"/>
          <w:szCs w:val="24"/>
        </w:rPr>
        <w:t xml:space="preserve">(glycosylated haemoglobin A1c) </w:t>
      </w:r>
      <w:r w:rsidR="007755C0" w:rsidRPr="00316EB0">
        <w:rPr>
          <w:rFonts w:ascii="Book Antiqua" w:hAnsi="Book Antiqua" w:cs="Arial"/>
          <w:sz w:val="24"/>
          <w:szCs w:val="24"/>
        </w:rPr>
        <w:t xml:space="preserve">and smoking. </w:t>
      </w:r>
      <w:r w:rsidR="004459FB" w:rsidRPr="00316EB0">
        <w:rPr>
          <w:rFonts w:ascii="Book Antiqua" w:hAnsi="Book Antiqua" w:cs="Arial"/>
          <w:sz w:val="24"/>
          <w:szCs w:val="24"/>
        </w:rPr>
        <w:t xml:space="preserve">Non-traditional risk factors, such as novel biomarkers and low birthweight, have generally not been incorporated into these models, and are of questionable clinical </w:t>
      </w:r>
      <w:proofErr w:type="gramStart"/>
      <w:r w:rsidR="004459FB" w:rsidRPr="00316EB0">
        <w:rPr>
          <w:rFonts w:ascii="Book Antiqua" w:hAnsi="Book Antiqua" w:cs="Arial"/>
          <w:sz w:val="24"/>
          <w:szCs w:val="24"/>
        </w:rPr>
        <w:t>significance</w:t>
      </w:r>
      <w:r w:rsidR="00402337" w:rsidRPr="00316EB0">
        <w:rPr>
          <w:rFonts w:ascii="Book Antiqua" w:hAnsi="Book Antiqua" w:cs="Arial" w:hint="eastAsia"/>
          <w:sz w:val="24"/>
          <w:szCs w:val="24"/>
          <w:vertAlign w:val="superscript"/>
          <w:lang w:eastAsia="zh-CN"/>
        </w:rPr>
        <w:t>[</w:t>
      </w:r>
      <w:proofErr w:type="gramEnd"/>
      <w:r w:rsidR="00402337" w:rsidRPr="00316EB0">
        <w:rPr>
          <w:rFonts w:ascii="Book Antiqua" w:hAnsi="Book Antiqua" w:cs="Arial" w:hint="eastAsia"/>
          <w:sz w:val="24"/>
          <w:szCs w:val="24"/>
          <w:vertAlign w:val="superscript"/>
          <w:lang w:eastAsia="zh-CN"/>
        </w:rPr>
        <w:t>14,15]</w:t>
      </w:r>
      <w:r w:rsidR="005568FC" w:rsidRPr="00316EB0">
        <w:rPr>
          <w:rFonts w:ascii="Book Antiqua" w:hAnsi="Book Antiqua" w:cs="Arial"/>
          <w:sz w:val="24"/>
          <w:szCs w:val="24"/>
        </w:rPr>
        <w:t>.</w:t>
      </w:r>
      <w:r w:rsidR="004459FB" w:rsidRPr="00316EB0">
        <w:rPr>
          <w:rFonts w:ascii="Book Antiqua" w:hAnsi="Book Antiqua" w:cs="Arial"/>
          <w:sz w:val="24"/>
          <w:szCs w:val="24"/>
        </w:rPr>
        <w:t xml:space="preserve"> </w:t>
      </w:r>
      <w:r w:rsidR="007755C0" w:rsidRPr="00316EB0">
        <w:rPr>
          <w:rFonts w:ascii="Book Antiqua" w:hAnsi="Book Antiqua" w:cs="Arial"/>
          <w:sz w:val="24"/>
          <w:szCs w:val="24"/>
        </w:rPr>
        <w:t xml:space="preserve">Prediction models derived from the general population, in which diabetes was used as a predictor, included </w:t>
      </w:r>
      <w:r w:rsidR="00667EF0" w:rsidRPr="00316EB0">
        <w:rPr>
          <w:rFonts w:ascii="Book Antiqua" w:hAnsi="Book Antiqua" w:cs="Arial"/>
          <w:sz w:val="24"/>
          <w:szCs w:val="24"/>
        </w:rPr>
        <w:t xml:space="preserve">other risk factors </w:t>
      </w:r>
      <w:r w:rsidR="007755C0" w:rsidRPr="00316EB0">
        <w:rPr>
          <w:rFonts w:ascii="Book Antiqua" w:hAnsi="Book Antiqua" w:cs="Arial"/>
          <w:sz w:val="24"/>
          <w:szCs w:val="24"/>
        </w:rPr>
        <w:t>such as age, sex, systolic blood pressure, smoking and cholesterol. Of the risk scores, only a third had been externally validated in a diabetic population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&lt;EndNote&gt;&lt;Cite&gt;&lt;Author&gt;van Dieren&lt;/Author&gt;&lt;Year&gt;2012&lt;/Year&gt;&lt;RecNum&gt;17&lt;/RecNum&gt;&lt;DisplayText&gt;&lt;style face="superscript"&gt;13&lt;/style&gt;&lt;/DisplayText&gt;&lt;record&gt;&lt;rec-number&gt;17&lt;/rec-number&gt;&lt;foreign-keys&gt;&lt;key app="EN" db-id="0px9p5wf0fpa51eaaxcpppa70z95r5efszfw" timestamp="0"&gt;17&lt;/key&gt;&lt;/foreign-keys&gt;&lt;ref-type name="Journal Article"&gt;17&lt;/ref-type&gt;&lt;contributors&gt;&lt;authors&gt;&lt;author&gt;Van Dieren, S.&lt;/author&gt;&lt;author&gt;Beulens, J. W.&lt;/author&gt;&lt;author&gt;Kengne, A. P.&lt;/author&gt;&lt;author&gt;Peelen, L. M.&lt;/author&gt;&lt;author&gt;Rutten, G. E.&lt;/author&gt;&lt;author&gt;Woodward, M.&lt;/author&gt;&lt;author&gt;van der Schouw, Y. T.&lt;/author&gt;&lt;author&gt;Moons, K. G.&lt;/author&gt;&lt;/authors&gt;&lt;/contributors&gt;&lt;auth-address&gt;Julius Center for Health Sciences and Primary Care, University Medical Center Utrecht, Str 6.131, PO Box 85500, 3508 GA Utrecht, The Netherlands. s.vandieren@umcutrecht.nl&lt;/auth-address&gt;&lt;titles&gt;&lt;title&gt;Prediction models for the risk of cardiovascular disease in patients with type 2 diabetes: a systematic review&lt;/title&gt;&lt;secondary-title&gt;Heart&lt;/secondary-title&gt;&lt;alt-title&gt;Heart (British Cardiac Society)&lt;/alt-title&gt;&lt;/titles&gt;&lt;pages&gt;360-9&lt;/pages&gt;&lt;volume&gt;98&lt;/volume&gt;&lt;number&gt;5&lt;/number&gt;&lt;edition&gt;2011/12/21&lt;/edition&gt;&lt;keywords&gt;&lt;keyword&gt;*Cardiovascular Diseases/epidemiology/etiology/prevention &amp;amp; control&lt;/keyword&gt;&lt;keyword&gt;Diabetes Mellitus, Type 2/complications/epidemiology&lt;/keyword&gt;&lt;keyword&gt;Humans&lt;/keyword&gt;&lt;keyword&gt;Incidence&lt;/keyword&gt;&lt;keyword&gt;*Models, Cardiovascular&lt;/keyword&gt;&lt;keyword&gt;*Primary Prevention&lt;/keyword&gt;&lt;keyword&gt;Prognosis&lt;/keyword&gt;&lt;keyword&gt;Risk Assessment/*methods&lt;/keyword&gt;&lt;keyword&gt;Risk Factors&lt;/keyword&gt;&lt;keyword&gt;World Health&lt;/keyword&gt;&lt;/keywords&gt;&lt;dates&gt;&lt;year&gt;2012&lt;/year&gt;&lt;pub-dates&gt;&lt;date&gt;Mar&lt;/date&gt;&lt;/pub-dates&gt;&lt;/dates&gt;&lt;isbn&gt;1355-6037&lt;/isbn&gt;&lt;accession-num&gt;22184101&lt;/accession-num&gt;&lt;urls&gt;&lt;/urls&gt;&lt;electronic-resource-num&gt;10.1136/heartjnl-2011-300734&lt;/electronic-resource-num&gt;&lt;remote-database-provider&gt;Nlm&lt;/remote-database-provider&gt;&lt;language&gt;eng&lt;/language&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13</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667EF0" w:rsidRPr="00316EB0">
        <w:rPr>
          <w:rFonts w:ascii="Book Antiqua" w:hAnsi="Book Antiqua" w:cs="Arial"/>
          <w:sz w:val="24"/>
          <w:szCs w:val="24"/>
        </w:rPr>
        <w:t>.</w:t>
      </w:r>
    </w:p>
    <w:p w:rsidR="00B45519"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The International Diabetes Federation (IDF) recommends calculating cardiovascular risk in patients with type 2 diabetes with prediction models that can be applied to the diabetes population, including the </w:t>
      </w:r>
      <w:r w:rsidR="000033EB" w:rsidRPr="00316EB0">
        <w:rPr>
          <w:rFonts w:ascii="Book Antiqua" w:hAnsi="Book Antiqua" w:cs="Arial"/>
          <w:sz w:val="24"/>
          <w:szCs w:val="24"/>
        </w:rPr>
        <w:t>United Kingdom Prospective Diabetes Study (UKPDS)</w:t>
      </w:r>
      <w:r w:rsidRPr="00316EB0">
        <w:rPr>
          <w:rFonts w:ascii="Book Antiqua" w:hAnsi="Book Antiqua" w:cs="Arial"/>
          <w:sz w:val="24"/>
          <w:szCs w:val="24"/>
        </w:rPr>
        <w:t xml:space="preserve"> risk engine</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&lt;EndNote&gt;&lt;Cite&gt;&lt;Author&gt;Federation&lt;/Author&gt;&lt;Year&gt;2005&lt;/Year&gt;&lt;RecNum&gt;54&lt;/RecNum&gt;&lt;DisplayText&gt;&lt;style face="superscript"&gt;16&lt;/style&gt;&lt;/DisplayText&gt;&lt;record&gt;&lt;rec-number&gt;54&lt;/rec-number&gt;&lt;foreign-keys&gt;&lt;key app="EN" db-id="0px9p5wf0fpa51eaaxcpppa70z95r5efszfw" timestamp="1421916480"&gt;54&lt;/key&gt;&lt;/foreign-keys&gt;&lt;ref-type name="Journal Article"&gt;17&lt;/ref-type&gt;&lt;contributors&gt;&lt;authors&gt;&lt;author&gt;International Diabetes Federation&lt;/author&gt;&lt;/authors&gt;&lt;/contributors&gt;&lt;titles&gt;&lt;title&gt;IDF Clinical Guidelines Taskforce. Global Guideline for type 2 diabetes. http://www.idf.org/webdata/docs/IDF%20GGT2D.pdf&lt;/title&gt;&lt;/titles&gt;&lt;dates&gt;&lt;year&gt;2005&lt;/year&gt;&lt;/dates&gt;&lt;urls&gt;&lt;/urls&gt;&lt;/record&gt;&lt;/Cite&gt;&lt;/EndNote&gt;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16</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Pr="00316EB0">
        <w:rPr>
          <w:rFonts w:ascii="Book Antiqua" w:hAnsi="Book Antiqua" w:cs="Arial"/>
          <w:sz w:val="24"/>
          <w:szCs w:val="24"/>
        </w:rPr>
        <w:t>.</w:t>
      </w:r>
      <w:r w:rsidR="005544DC" w:rsidRPr="00316EB0">
        <w:rPr>
          <w:rFonts w:ascii="Book Antiqua" w:hAnsi="Book Antiqua" w:cs="Arial"/>
          <w:sz w:val="24"/>
          <w:szCs w:val="24"/>
        </w:rPr>
        <w:t xml:space="preserve"> This risk engine provides a comprehensive model for predicting </w:t>
      </w:r>
      <w:r w:rsidR="00637834" w:rsidRPr="00316EB0">
        <w:rPr>
          <w:rFonts w:ascii="Book Antiqua" w:hAnsi="Book Antiqua" w:cs="Arial"/>
          <w:sz w:val="24"/>
          <w:szCs w:val="24"/>
        </w:rPr>
        <w:t>CHD</w:t>
      </w:r>
      <w:r w:rsidR="005544DC" w:rsidRPr="00316EB0">
        <w:rPr>
          <w:rFonts w:ascii="Book Antiqua" w:hAnsi="Book Antiqua" w:cs="Arial"/>
          <w:sz w:val="24"/>
          <w:szCs w:val="24"/>
        </w:rPr>
        <w:t xml:space="preserve"> risk in patients with type 2 diabetes.</w:t>
      </w:r>
      <w:r w:rsidRPr="00316EB0">
        <w:rPr>
          <w:rFonts w:ascii="Book Antiqua" w:hAnsi="Book Antiqua" w:cs="Arial"/>
          <w:sz w:val="24"/>
          <w:szCs w:val="24"/>
        </w:rPr>
        <w:t xml:space="preserve"> The Australian National Vascular Disease Prevention Alliance</w:t>
      </w:r>
      <w:r w:rsidR="0080216F" w:rsidRPr="00316EB0">
        <w:rPr>
          <w:rFonts w:ascii="Book Antiqua" w:hAnsi="Book Antiqua" w:cs="Arial"/>
          <w:sz w:val="24"/>
          <w:szCs w:val="24"/>
          <w:vertAlign w:val="superscript"/>
        </w:rPr>
        <w:t>[</w:t>
      </w:r>
      <w:r w:rsidR="00A55189" w:rsidRPr="00316EB0">
        <w:rPr>
          <w:rFonts w:ascii="Book Antiqua" w:hAnsi="Book Antiqua" w:cs="Arial"/>
          <w:sz w:val="24"/>
          <w:szCs w:val="24"/>
        </w:rPr>
        <w:fldChar w:fldCharType="begin"/>
      </w:r>
      <w:r w:rsidR="005568FC" w:rsidRPr="00316EB0">
        <w:rPr>
          <w:rFonts w:ascii="Book Antiqua" w:hAnsi="Book Antiqua" w:cs="Arial"/>
          <w:sz w:val="24"/>
          <w:szCs w:val="24"/>
        </w:rPr>
        <w:instrText xml:space="preserve"> ADDIN EN.CITE &lt;EndNote&gt;&lt;Cite&gt;&lt;RecNum&gt;49&lt;/RecNum&gt;&lt;DisplayText&gt;&lt;style face="superscript"&gt;17&lt;/style&gt;&lt;/DisplayText&gt;&lt;record&gt;&lt;rec-number&gt;49&lt;/rec-number&gt;&lt;foreign-keys&gt;&lt;key app="EN" db-id="0px9p5wf0fpa51eaaxcpppa70z95r5efszfw" timestamp="1408068462"&gt;49&lt;/key&gt;&lt;/foreign-keys&gt;&lt;ref-type name="Journal Article"&gt;17&lt;/ref-type&gt;&lt;contributors&gt;&lt;/contributors&gt;&lt;titles&gt;&lt;title&gt;National Vascular Disease Prevention Alliance. Guidelines for the management of absolute cardiovascular disease risk. Canberra: National Vascular Disease Prevention Alliance, 2012&amp;#xD;http://strokefoundation.com.au/site/media/AbsoluteCVD_GL_webready.pdf&lt;/title&gt;&lt;/titles&gt;&lt;dates&gt;&lt;/dates&gt;&lt;urls&gt;&lt;/urls&gt;&lt;/record&gt;&lt;/Cite&gt;&lt;/EndNote&gt;</w:instrText>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17</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xml:space="preserve"> recommends using both the Framingham prediction model and UKPDS risk engine. However, certain subgroups (Table 1) are at high risk of cardiovascular events because of their </w:t>
      </w:r>
      <w:r w:rsidR="004033D8" w:rsidRPr="00316EB0">
        <w:rPr>
          <w:rFonts w:ascii="Book Antiqua" w:hAnsi="Book Antiqua" w:cs="Arial"/>
          <w:sz w:val="24"/>
          <w:szCs w:val="24"/>
        </w:rPr>
        <w:t>comorbidities</w:t>
      </w:r>
      <w:r w:rsidRPr="00316EB0">
        <w:rPr>
          <w:rFonts w:ascii="Book Antiqua" w:hAnsi="Book Antiqua" w:cs="Arial"/>
          <w:sz w:val="24"/>
          <w:szCs w:val="24"/>
        </w:rPr>
        <w:t>, and a calculation of absolute CVD is not considered necessary</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&lt;EndNote&gt;&lt;Cite&gt;&lt;RecNum&gt;49&lt;/RecNum&gt;&lt;DisplayText&gt;&lt;style face="superscript"&gt;17&lt;/style&gt;&lt;/DisplayText&gt;&lt;record&gt;&lt;rec-number&gt;49&lt;/rec-number&gt;&lt;foreign-keys&gt;&lt;key app="EN" db-id="0px9p5wf0fpa51eaaxcpppa70z95r5efszfw" timestamp="1408068462"&gt;49&lt;/key&gt;&lt;/foreign-keys&gt;&lt;ref-type name="Journal Article"&gt;17&lt;/ref-type&gt;&lt;contributors&gt;&lt;/contributors&gt;&lt;titles&gt;&lt;title&gt;National Vascular Disease Prevention Alliance. Guidelines for the management of absolute cardiovascular disease risk. Canberra: National Vascular Disease Prevention Alliance, 2012&amp;#xD;http://strokefoundation.com.au/site/media/AbsoluteCVD_GL_webready.pdf&lt;/title&gt;&lt;/titles&gt;&lt;dates&gt;&lt;/dates&gt;&lt;urls&gt;&lt;/urls&gt;&lt;/record&gt;&lt;/Cite&gt;&lt;/EndNote&gt;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17</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637834" w:rsidRPr="00316EB0">
        <w:rPr>
          <w:rFonts w:ascii="Book Antiqua" w:hAnsi="Book Antiqua" w:cs="Arial"/>
          <w:sz w:val="24"/>
          <w:szCs w:val="24"/>
        </w:rPr>
        <w:t>.</w:t>
      </w:r>
      <w:r w:rsidRPr="00316EB0">
        <w:rPr>
          <w:rFonts w:ascii="Book Antiqua" w:hAnsi="Book Antiqua" w:cs="Arial"/>
          <w:sz w:val="24"/>
          <w:szCs w:val="24"/>
        </w:rPr>
        <w:t xml:space="preserve"> </w:t>
      </w:r>
    </w:p>
    <w:p w:rsidR="00AB251B"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Kengne </w:t>
      </w:r>
      <w:r w:rsidRPr="00316EB0">
        <w:rPr>
          <w:rFonts w:ascii="Book Antiqua" w:hAnsi="Book Antiqua" w:cs="Arial"/>
          <w:i/>
          <w:sz w:val="24"/>
          <w:szCs w:val="24"/>
        </w:rPr>
        <w:t xml:space="preserve">et </w:t>
      </w:r>
      <w:proofErr w:type="gramStart"/>
      <w:r w:rsidRPr="00316EB0">
        <w:rPr>
          <w:rFonts w:ascii="Book Antiqua" w:hAnsi="Book Antiqua" w:cs="Arial"/>
          <w:i/>
          <w:sz w:val="24"/>
          <w:szCs w:val="24"/>
        </w:rPr>
        <w:t>al</w:t>
      </w:r>
      <w:r w:rsidR="0080216F" w:rsidRPr="00316EB0">
        <w:rPr>
          <w:rFonts w:ascii="Book Antiqua" w:hAnsi="Book Antiqua" w:cs="Arial"/>
          <w:sz w:val="24"/>
          <w:szCs w:val="24"/>
          <w:vertAlign w:val="superscript"/>
        </w:rPr>
        <w:t>[</w:t>
      </w:r>
      <w:proofErr w:type="gramEnd"/>
      <w:r w:rsidR="00A55189" w:rsidRPr="00316EB0">
        <w:rPr>
          <w:rFonts w:ascii="Book Antiqua" w:hAnsi="Book Antiqua" w:cs="Arial"/>
          <w:sz w:val="24"/>
          <w:szCs w:val="24"/>
        </w:rPr>
        <w:fldChar w:fldCharType="begin">
          <w:fldData xml:space="preserve">PEVuZE5vdGU+PENpdGU+PEF1dGhvcj5LZW5nbmU8L0F1dGhvcj48WWVhcj4yMDEwPC9ZZWFyPjxS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</w:fldData>
        </w:fldChar>
      </w:r>
      <w:r w:rsidR="007F51B9" w:rsidRPr="00316EB0">
        <w:rPr>
          <w:rFonts w:ascii="Book Antiqua" w:hAnsi="Book Antiqua" w:cs="Arial"/>
          <w:sz w:val="24"/>
          <w:szCs w:val="24"/>
        </w:rPr>
        <w:instrText xml:space="preserve"> ADDIN EN.CITE </w:instrText>
      </w:r>
      <w:r w:rsidR="00A55189" w:rsidRPr="00316EB0">
        <w:rPr>
          <w:rFonts w:ascii="Book Antiqua" w:hAnsi="Book Antiqua" w:cs="Arial"/>
          <w:sz w:val="24"/>
          <w:szCs w:val="24"/>
        </w:rPr>
        <w:fldChar w:fldCharType="begin">
          <w:fldData xml:space="preserve">PEVuZE5vdGU+PENpdGU+PEF1dGhvcj5LZW5nbmU8L0F1dGhvcj48WWVhcj4yMDEwPC9ZZWFyPjxS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</w:fldData>
        </w:fldChar>
      </w:r>
      <w:r w:rsidR="007F51B9" w:rsidRPr="00316EB0">
        <w:rPr>
          <w:rFonts w:ascii="Book Antiqua" w:hAnsi="Book Antiqua" w:cs="Arial"/>
          <w:sz w:val="24"/>
          <w:szCs w:val="24"/>
        </w:rPr>
        <w:instrText xml:space="preserve"> ADDIN EN.CITE.DATA </w:instrText>
      </w:r>
      <w:r w:rsidR="00A55189" w:rsidRPr="00316EB0">
        <w:rPr>
          <w:rFonts w:ascii="Book Antiqua" w:hAnsi="Book Antiqua" w:cs="Arial"/>
          <w:sz w:val="24"/>
          <w:szCs w:val="24"/>
        </w:rPr>
      </w:r>
      <w:r w:rsidR="00A55189" w:rsidRPr="00316EB0">
        <w:rPr>
          <w:rFonts w:ascii="Book Antiqua" w:hAnsi="Book Antiqua" w:cs="Arial"/>
          <w:sz w:val="24"/>
          <w:szCs w:val="24"/>
        </w:rPr>
        <w:fldChar w:fldCharType="end"/>
      </w:r>
      <w:r w:rsidR="00A55189" w:rsidRPr="00316EB0">
        <w:rPr>
          <w:rFonts w:ascii="Book Antiqua" w:hAnsi="Book Antiqua" w:cs="Arial"/>
          <w:sz w:val="24"/>
          <w:szCs w:val="24"/>
        </w:rPr>
      </w:r>
      <w:r w:rsidR="00A55189" w:rsidRPr="00316EB0">
        <w:rPr>
          <w:rFonts w:ascii="Book Antiqua" w:hAnsi="Book Antiqua" w:cs="Arial"/>
          <w:sz w:val="24"/>
          <w:szCs w:val="24"/>
        </w:rPr>
        <w:fldChar w:fldCharType="separate"/>
      </w:r>
      <w:r w:rsidR="007F51B9" w:rsidRPr="00316EB0">
        <w:rPr>
          <w:rFonts w:ascii="Book Antiqua" w:hAnsi="Book Antiqua" w:cs="Arial"/>
          <w:noProof/>
          <w:sz w:val="24"/>
          <w:szCs w:val="24"/>
          <w:vertAlign w:val="superscript"/>
        </w:rPr>
        <w:t>11</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xml:space="preserve"> evaluated the performance of the Framingham and UKPDS models in a cohort of patients with established type 2 diabetes, and found both models to overestimate the 4 year risk</w:t>
      </w:r>
      <w:r w:rsidR="004033D8" w:rsidRPr="00316EB0">
        <w:rPr>
          <w:rFonts w:ascii="Book Antiqua" w:hAnsi="Book Antiqua" w:cs="Arial"/>
          <w:sz w:val="24"/>
          <w:szCs w:val="24"/>
        </w:rPr>
        <w:t xml:space="preserve"> of CHD</w:t>
      </w:r>
      <w:r w:rsidRPr="00316EB0">
        <w:rPr>
          <w:rFonts w:ascii="Book Antiqua" w:hAnsi="Book Antiqua" w:cs="Arial"/>
          <w:sz w:val="24"/>
          <w:szCs w:val="24"/>
        </w:rPr>
        <w:t xml:space="preserve">; by </w:t>
      </w:r>
      <w:r w:rsidR="004033D8" w:rsidRPr="00316EB0">
        <w:rPr>
          <w:rFonts w:ascii="Book Antiqua" w:hAnsi="Book Antiqua" w:cs="Arial"/>
          <w:sz w:val="24"/>
          <w:szCs w:val="24"/>
        </w:rPr>
        <w:t>146</w:t>
      </w:r>
      <w:r w:rsidRPr="00316EB0">
        <w:rPr>
          <w:rFonts w:ascii="Book Antiqua" w:hAnsi="Book Antiqua" w:cs="Arial"/>
          <w:sz w:val="24"/>
          <w:szCs w:val="24"/>
        </w:rPr>
        <w:t xml:space="preserve">% and </w:t>
      </w:r>
      <w:r w:rsidR="004033D8" w:rsidRPr="00316EB0">
        <w:rPr>
          <w:rFonts w:ascii="Book Antiqua" w:hAnsi="Book Antiqua" w:cs="Arial"/>
          <w:sz w:val="24"/>
          <w:szCs w:val="24"/>
        </w:rPr>
        <w:t>198</w:t>
      </w:r>
      <w:r w:rsidRPr="00316EB0">
        <w:rPr>
          <w:rFonts w:ascii="Book Antiqua" w:hAnsi="Book Antiqua" w:cs="Arial"/>
          <w:sz w:val="24"/>
          <w:szCs w:val="24"/>
        </w:rPr>
        <w:t xml:space="preserve">% respectively. The </w:t>
      </w:r>
      <w:r w:rsidR="000033EB" w:rsidRPr="00316EB0">
        <w:rPr>
          <w:rFonts w:ascii="Book Antiqua" w:hAnsi="Book Antiqua" w:cs="Arial"/>
          <w:sz w:val="24"/>
          <w:szCs w:val="24"/>
        </w:rPr>
        <w:t xml:space="preserve">Action in Diabetes and Vascular Disease: Preterax and Diamicron MR Controlled Evaluation (ADVANCE) </w:t>
      </w:r>
      <w:proofErr w:type="gramStart"/>
      <w:r w:rsidRPr="00316EB0">
        <w:rPr>
          <w:rFonts w:ascii="Book Antiqua" w:hAnsi="Book Antiqua" w:cs="Arial"/>
          <w:sz w:val="24"/>
          <w:szCs w:val="24"/>
        </w:rPr>
        <w:t>model</w:t>
      </w:r>
      <w:r w:rsidR="0080216F" w:rsidRPr="00316EB0">
        <w:rPr>
          <w:rFonts w:ascii="Book Antiqua" w:hAnsi="Book Antiqua" w:cs="Arial"/>
          <w:sz w:val="24"/>
          <w:szCs w:val="24"/>
          <w:vertAlign w:val="superscript"/>
        </w:rPr>
        <w:t>[</w:t>
      </w:r>
      <w:proofErr w:type="gramEnd"/>
      <w:r w:rsidR="00A55189" w:rsidRPr="00316EB0">
        <w:rPr>
          <w:rFonts w:ascii="Book Antiqua" w:hAnsi="Book Antiqua" w:cs="Arial"/>
          <w:sz w:val="24"/>
          <w:szCs w:val="24"/>
        </w:rPr>
        <w:fldChar w:fldCharType="begin">
          <w:fldData xml:space="preserve">PEVuZE5vdGU+PENpdGU+PEF1dGhvcj5LZW5nbmU8L0F1dGhvcj48WWVhcj4yMDExPC9ZZWFyPjxS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</w:fldData>
        </w:fldChar>
      </w:r>
      <w:r w:rsidR="005568FC" w:rsidRPr="00316EB0">
        <w:rPr>
          <w:rFonts w:ascii="Book Antiqua" w:hAnsi="Book Antiqua" w:cs="Arial"/>
          <w:sz w:val="24"/>
          <w:szCs w:val="24"/>
        </w:rPr>
        <w:instrText xml:space="preserve"> ADDIN EN.CITE </w:instrText>
      </w:r>
      <w:r w:rsidR="005568FC" w:rsidRPr="00316EB0">
        <w:rPr>
          <w:rFonts w:ascii="Book Antiqua" w:hAnsi="Book Antiqua" w:cs="Arial"/>
          <w:sz w:val="24"/>
          <w:szCs w:val="24"/>
        </w:rPr>
        <w:fldChar w:fldCharType="begin">
          <w:fldData xml:space="preserve">PEVuZE5vdGU+PENpdGU+PEF1dGhvcj5LZW5nbmU8L0F1dGhvcj48WWVhcj4yMDExPC9ZZWFyPjxS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</w:fldData>
        </w:fldChar>
      </w:r>
      <w:r w:rsidR="005568FC" w:rsidRPr="00316EB0">
        <w:rPr>
          <w:rFonts w:ascii="Book Antiqua" w:hAnsi="Book Antiqua" w:cs="Arial"/>
          <w:sz w:val="24"/>
          <w:szCs w:val="24"/>
        </w:rPr>
        <w:instrText xml:space="preserve"> ADDIN EN.CITE.DATA </w:instrText>
      </w:r>
      <w:r w:rsidR="005568FC" w:rsidRPr="00316EB0">
        <w:rPr>
          <w:rFonts w:ascii="Book Antiqua" w:hAnsi="Book Antiqua" w:cs="Arial"/>
          <w:sz w:val="24"/>
          <w:szCs w:val="24"/>
        </w:rPr>
      </w:r>
      <w:r w:rsidR="005568FC" w:rsidRPr="00316EB0">
        <w:rPr>
          <w:rFonts w:ascii="Book Antiqua" w:hAnsi="Book Antiqua" w:cs="Arial"/>
          <w:sz w:val="24"/>
          <w:szCs w:val="24"/>
        </w:rPr>
        <w:fldChar w:fldCharType="end"/>
      </w:r>
      <w:r w:rsidR="00A55189" w:rsidRPr="00316EB0">
        <w:rPr>
          <w:rFonts w:ascii="Book Antiqua" w:hAnsi="Book Antiqua" w:cs="Arial"/>
          <w:sz w:val="24"/>
          <w:szCs w:val="24"/>
        </w:rPr>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18</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xml:space="preserve"> was developed from a contemporary multinational cohort of diabetic patients, and includes both retinopathy and microalbuminuria as risk predictors. They are both significantly associated with </w:t>
      </w:r>
      <w:r w:rsidR="00402337" w:rsidRPr="00316EB0">
        <w:rPr>
          <w:rFonts w:ascii="Book Antiqua" w:hAnsi="Book Antiqua" w:cs="Arial"/>
          <w:sz w:val="24"/>
          <w:szCs w:val="24"/>
        </w:rPr>
        <w:t>CVD</w:t>
      </w:r>
      <w:r w:rsidRPr="00316EB0">
        <w:rPr>
          <w:rFonts w:ascii="Book Antiqua" w:hAnsi="Book Antiqua" w:cs="Arial"/>
          <w:sz w:val="24"/>
          <w:szCs w:val="24"/>
        </w:rPr>
        <w:t>. It has largely outperformed the Framingham models in validation studies, with only a modest risk underestimation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&lt;EndNote&gt;&lt;Cite&gt;&lt;Author&gt;Kengne&lt;/Author&gt;&lt;Year&gt;2013&lt;/Year&gt;&lt;RecNum&gt;24&lt;/RecNum&gt;&lt;DisplayText&gt;&lt;style face="superscript"&gt;19&lt;/style&gt;&lt;/DisplayText&gt;&lt;record&gt;&lt;rec-number&gt;24&lt;/rec-number&gt;&lt;foreign-keys&gt;&lt;key app="EN" db-id="tszfrwxs7p9e5jefffjvww0q9edrtp0psr99" timestamp="1407046792"&gt;24&lt;/key&gt;&lt;/foreign-keys&gt;&lt;ref-type name="Journal Article"&gt;17&lt;/ref-type&gt;&lt;contributors&gt;&lt;authors&gt;&lt;author&gt;Kengne, A. P.&lt;/author&gt;&lt;/authors&gt;&lt;/contributors&gt;&lt;titles&gt;&lt;title&gt;The ADVANCE cardiovascular risk model and current strategies for cardiovascular disease risk evaluation in people with diabetes&lt;/title&gt;&lt;secondary-title&gt;Cardiovasc J Afr&lt;/secondary-title&gt;&lt;/titles&gt;&lt;periodical&gt;&lt;full-title&gt;Cardiovasc J Afr&lt;/full-title&gt;&lt;/periodical&gt;&lt;pages&gt;376-381&lt;/pages&gt;&lt;volume&gt;24&lt;/volume&gt;&lt;number&gt;9&lt;/number&gt;&lt;dates&gt;&lt;year&gt;2013&lt;/year&gt;&lt;/dates&gt;&lt;urls&gt;&lt;/urls&gt;&lt;/record&gt;&lt;/Cite&gt;&lt;/EndNote&gt;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19</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637834" w:rsidRPr="00316EB0">
        <w:rPr>
          <w:rFonts w:ascii="Book Antiqua" w:hAnsi="Book Antiqua" w:cs="Arial"/>
          <w:sz w:val="24"/>
          <w:szCs w:val="24"/>
        </w:rPr>
        <w:t>.</w:t>
      </w:r>
      <w:r w:rsidRPr="00316EB0">
        <w:rPr>
          <w:rFonts w:ascii="Book Antiqua" w:hAnsi="Book Antiqua" w:cs="Arial"/>
          <w:sz w:val="24"/>
          <w:szCs w:val="24"/>
        </w:rPr>
        <w:t xml:space="preserve"> Similarly, the Fremantle prediction model</w:t>
      </w:r>
      <w:r w:rsidR="0080216F" w:rsidRPr="00316EB0">
        <w:rPr>
          <w:rFonts w:ascii="Book Antiqua" w:hAnsi="Book Antiqua" w:cs="Arial"/>
          <w:sz w:val="24"/>
          <w:szCs w:val="24"/>
          <w:vertAlign w:val="superscript"/>
        </w:rPr>
        <w:t>[</w:t>
      </w:r>
      <w:r w:rsidR="00A55189" w:rsidRPr="00316EB0">
        <w:rPr>
          <w:rFonts w:ascii="Book Antiqua" w:hAnsi="Book Antiqua" w:cs="Arial"/>
          <w:sz w:val="24"/>
          <w:szCs w:val="24"/>
        </w:rPr>
        <w:fldChar w:fldCharType="begin">
          <w:fldData xml:space="preserve">PEVuZE5vdGU+PENpdGU+PEF1dGhvcj5EYXZpczwvQXV0aG9yPjxZZWFyPjIwMTA8L1llYXI+PFJl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</w:fldData>
        </w:fldChar>
      </w:r>
      <w:r w:rsidR="005568FC" w:rsidRPr="00316EB0">
        <w:rPr>
          <w:rFonts w:ascii="Book Antiqua" w:hAnsi="Book Antiqua" w:cs="Arial"/>
          <w:sz w:val="24"/>
          <w:szCs w:val="24"/>
        </w:rPr>
        <w:instrText xml:space="preserve"> ADDIN EN.CITE </w:instrText>
      </w:r>
      <w:r w:rsidR="005568FC" w:rsidRPr="00316EB0">
        <w:rPr>
          <w:rFonts w:ascii="Book Antiqua" w:hAnsi="Book Antiqua" w:cs="Arial"/>
          <w:sz w:val="24"/>
          <w:szCs w:val="24"/>
        </w:rPr>
        <w:fldChar w:fldCharType="begin">
          <w:fldData xml:space="preserve">PEVuZE5vdGU+PENpdGU+PEF1dGhvcj5EYXZpczwvQXV0aG9yPjxZZWFyPjIwMTA8L1llYXI+PFJl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</w:fldData>
        </w:fldChar>
      </w:r>
      <w:r w:rsidR="005568FC" w:rsidRPr="00316EB0">
        <w:rPr>
          <w:rFonts w:ascii="Book Antiqua" w:hAnsi="Book Antiqua" w:cs="Arial"/>
          <w:sz w:val="24"/>
          <w:szCs w:val="24"/>
        </w:rPr>
        <w:instrText xml:space="preserve"> ADDIN EN.CITE.DATA </w:instrText>
      </w:r>
      <w:r w:rsidR="005568FC" w:rsidRPr="00316EB0">
        <w:rPr>
          <w:rFonts w:ascii="Book Antiqua" w:hAnsi="Book Antiqua" w:cs="Arial"/>
          <w:sz w:val="24"/>
          <w:szCs w:val="24"/>
        </w:rPr>
      </w:r>
      <w:r w:rsidR="005568FC" w:rsidRPr="00316EB0">
        <w:rPr>
          <w:rFonts w:ascii="Book Antiqua" w:hAnsi="Book Antiqua" w:cs="Arial"/>
          <w:sz w:val="24"/>
          <w:szCs w:val="24"/>
        </w:rPr>
        <w:fldChar w:fldCharType="end"/>
      </w:r>
      <w:r w:rsidR="00A55189" w:rsidRPr="00316EB0">
        <w:rPr>
          <w:rFonts w:ascii="Book Antiqua" w:hAnsi="Book Antiqua" w:cs="Arial"/>
          <w:sz w:val="24"/>
          <w:szCs w:val="24"/>
        </w:rPr>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20</w:t>
      </w:r>
      <w:r w:rsidR="00A55189" w:rsidRPr="00316EB0">
        <w:rPr>
          <w:rFonts w:ascii="Book Antiqua" w:hAnsi="Book Antiqua" w:cs="Arial"/>
          <w:sz w:val="24"/>
          <w:szCs w:val="24"/>
        </w:rPr>
        <w:fldChar w:fldCharType="end"/>
      </w:r>
      <w:r w:rsidR="00A32CDB" w:rsidRPr="00316EB0">
        <w:rPr>
          <w:rFonts w:ascii="Book Antiqua" w:hAnsi="Book Antiqua" w:cs="Arial"/>
          <w:sz w:val="24"/>
          <w:szCs w:val="24"/>
          <w:vertAlign w:val="superscript"/>
        </w:rPr>
        <w:t>]</w:t>
      </w:r>
      <w:r w:rsidRPr="00316EB0">
        <w:rPr>
          <w:rFonts w:ascii="Book Antiqua" w:hAnsi="Book Antiqua" w:cs="Arial"/>
          <w:sz w:val="24"/>
          <w:szCs w:val="24"/>
        </w:rPr>
        <w:t>, developed from a type 2 diabetic cohort, had good positive and negative predictive values, but requires further validation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&lt;EndNote&gt;&lt;Cite&gt;&lt;Author&gt;van Dieren&lt;/Author&gt;&lt;Year&gt;2012&lt;/Year&gt;&lt;RecNum&gt;17&lt;/RecNum&gt;&lt;DisplayText&gt;&lt;style face="superscript"&gt;13&lt;/style&gt;&lt;/DisplayText&gt;&lt;record&gt;&lt;rec-number&gt;17&lt;/rec-number&gt;&lt;foreign-keys&gt;&lt;key app="EN" db-id="0px9p5wf0fpa51eaaxcpppa70z95r5efszfw" timestamp="0"&gt;17&lt;/key&gt;&lt;/foreign-keys&gt;&lt;ref-type name="Journal Article"&gt;17&lt;/ref-type&gt;&lt;contributors&gt;&lt;authors&gt;&lt;author&gt;Van Dieren, S.&lt;/author&gt;&lt;author&gt;Beulens, J. W.&lt;/author&gt;&lt;author&gt;Kengne, A. P.&lt;/author&gt;&lt;author&gt;Peelen, L. M.&lt;/author&gt;&lt;author&gt;Rutten, G. E.&lt;/author&gt;&lt;author&gt;Woodward, M.&lt;/author&gt;&lt;author&gt;van der Schouw, Y. T.&lt;/author&gt;&lt;author&gt;Moons, K. G.&lt;/author&gt;&lt;/authors&gt;&lt;/contributors&gt;&lt;auth-address&gt;Julius Center for Health Sciences and Primary Care, University Medical Center Utrecht, Str 6.131, PO Box 85500, 3508 GA Utrecht, The Netherlands. s.vandieren@umcutrecht.nl&lt;/auth-address&gt;&lt;titles&gt;&lt;title&gt;Prediction models for the risk of cardiovascular disease in patients with type 2 diabetes: a systematic review&lt;/title&gt;&lt;secondary-title&gt;Heart&lt;/secondary-title&gt;&lt;alt-title&gt;Heart (British Cardiac Society)&lt;/alt-title&gt;&lt;/titles&gt;&lt;pages&gt;360-9&lt;/pages&gt;&lt;volume&gt;98&lt;/volume&gt;&lt;number&gt;5&lt;/number&gt;&lt;edition&gt;2011/12/21&lt;/edition&gt;&lt;keywords&gt;&lt;keyword&gt;*Cardiovascular Diseases/epidemiology/etiology/prevention &amp;amp; control&lt;/keyword&gt;&lt;keyword&gt;Diabetes Mellitus, Type 2/complications/epidemiology&lt;/keyword&gt;&lt;keyword&gt;Humans&lt;/keyword&gt;&lt;keyword&gt;Incidence&lt;/keyword&gt;&lt;keyword&gt;*Models, Cardiovascular&lt;/keyword&gt;&lt;keyword&gt;*Primary Prevention&lt;/keyword&gt;&lt;keyword&gt;Prognosis&lt;/keyword&gt;&lt;keyword&gt;Risk Assessment/*methods&lt;/keyword&gt;&lt;keyword&gt;Risk Factors&lt;/keyword&gt;&lt;keyword&gt;World Health&lt;/keyword&gt;&lt;/keywords&gt;&lt;dates&gt;&lt;year&gt;2012&lt;/year&gt;&lt;pub-dates&gt;&lt;date&gt;Mar&lt;/date&gt;&lt;/pub-dates&gt;&lt;/dates&gt;&lt;isbn&gt;1355-6037&lt;/isbn&gt;&lt;accession-num&gt;22184101&lt;/accession-num&gt;&lt;urls&gt;&lt;/urls&gt;&lt;electronic-resource-num&gt;10.1136/heartjnl-2011-300734&lt;/electronic-resource-num&gt;&lt;remote-database-provider&gt;Nlm&lt;/remote-database-provider&gt;&lt;language&gt;eng&lt;/language&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13</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w:t>
      </w:r>
    </w:p>
    <w:p w:rsidR="001D4BBA"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Very few studies have examined the impact of applying a prediction model in clinical practice. In a cohort of patients with type 2 diabetes at high risk of </w:t>
      </w:r>
      <w:r w:rsidR="00402337" w:rsidRPr="00316EB0">
        <w:rPr>
          <w:rFonts w:ascii="Book Antiqua" w:hAnsi="Book Antiqua" w:cs="Arial"/>
          <w:sz w:val="24"/>
          <w:szCs w:val="24"/>
        </w:rPr>
        <w:t>CVD</w:t>
      </w:r>
      <w:r w:rsidRPr="00316EB0">
        <w:rPr>
          <w:rFonts w:ascii="Book Antiqua" w:hAnsi="Book Antiqua" w:cs="Arial"/>
          <w:sz w:val="24"/>
          <w:szCs w:val="24"/>
        </w:rPr>
        <w:t xml:space="preserve">, clear documentation of a cardiovascular risk prediction score on patient </w:t>
      </w:r>
      <w:r w:rsidR="004033D8" w:rsidRPr="00316EB0">
        <w:rPr>
          <w:rFonts w:ascii="Book Antiqua" w:hAnsi="Book Antiqua" w:cs="Arial"/>
          <w:sz w:val="24"/>
          <w:szCs w:val="24"/>
        </w:rPr>
        <w:t xml:space="preserve">medical </w:t>
      </w:r>
      <w:r w:rsidRPr="00316EB0">
        <w:rPr>
          <w:rFonts w:ascii="Book Antiqua" w:hAnsi="Book Antiqua" w:cs="Arial"/>
          <w:sz w:val="24"/>
          <w:szCs w:val="24"/>
        </w:rPr>
        <w:t xml:space="preserve">records was associated with </w:t>
      </w:r>
      <w:r w:rsidR="004033D8" w:rsidRPr="00316EB0">
        <w:rPr>
          <w:rFonts w:ascii="Book Antiqua" w:hAnsi="Book Antiqua" w:cs="Arial"/>
          <w:sz w:val="24"/>
          <w:szCs w:val="24"/>
        </w:rPr>
        <w:t>more intensive</w:t>
      </w:r>
      <w:r w:rsidRPr="00316EB0">
        <w:rPr>
          <w:rFonts w:ascii="Book Antiqua" w:hAnsi="Book Antiqua" w:cs="Arial"/>
          <w:sz w:val="24"/>
          <w:szCs w:val="24"/>
        </w:rPr>
        <w:t xml:space="preserve"> intervention through prescription of lipid-modifying or antihypertensive </w:t>
      </w:r>
      <w:r w:rsidR="004033D8" w:rsidRPr="00316EB0">
        <w:rPr>
          <w:rFonts w:ascii="Book Antiqua" w:hAnsi="Book Antiqua" w:cs="Arial"/>
          <w:sz w:val="24"/>
          <w:szCs w:val="24"/>
        </w:rPr>
        <w:t>medications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&lt;EndNote&gt;&lt;Cite&gt;&lt;Author&gt;Hall&lt;/Author&gt;&lt;Year&gt;2003&lt;/Year&gt;&lt;RecNum&gt;26&lt;/RecNum&gt;&lt;DisplayText&gt;&lt;style face="superscript"&gt;21&lt;/style&gt;&lt;/DisplayText&gt;&lt;record&gt;&lt;rec-number&gt;26&lt;/rec-number&gt;&lt;foreign-keys&gt;&lt;key app="EN" db-id="tszfrwxs7p9e5jefffjvww0q9edrtp0psr99" timestamp="1407066917"&gt;26&lt;/key&gt;&lt;/foreign-keys&gt;&lt;ref-type name="Journal Article"&gt;17&lt;/ref-type&gt;&lt;contributors&gt;&lt;authors&gt;&lt;author&gt;Hall, L. M.&lt;/author&gt;&lt;author&gt;Jung, R. T.&lt;/author&gt;&lt;author&gt;Leese, G. P.&lt;/author&gt;&lt;/authors&gt;&lt;/contributors&gt;&lt;auth-address&gt;Diabetes Centre, Ninewells Hospital, Dundee DD1 9SY.&lt;/auth-address&gt;&lt;titles&gt;&lt;title&gt;Controlled trial of effect of documented cardiovascular risk scores on prescribing&lt;/title&gt;&lt;secondary-title&gt;Bmj&lt;/secondary-title&gt;&lt;alt-title&gt;BMJ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251-2&lt;/pages&gt;&lt;volume&gt;326&lt;/volume&gt;&lt;number&gt;7383&lt;/number&gt;&lt;edition&gt;2003/02/01&lt;/edition&gt;&lt;keywords&gt;&lt;keyword&gt;Adult&lt;/keyword&gt;&lt;keyword&gt;Aged&lt;/keyword&gt;&lt;keyword&gt;Antihypertensive Agents/therapeutic use&lt;/keyword&gt;&lt;keyword&gt;Cardiovascular Diseases/*prevention &amp;amp; control&lt;/keyword&gt;&lt;keyword&gt;Diabetes Mellitus, Type 2/*prevention &amp;amp; control&lt;/keyword&gt;&lt;keyword&gt;Diabetic Angiopathies/*prevention &amp;amp; control&lt;/keyword&gt;&lt;keyword&gt;Female&lt;/keyword&gt;&lt;keyword&gt;Humans&lt;/keyword&gt;&lt;keyword&gt;Hypolipidemic Agents/therapeutic use&lt;/keyword&gt;&lt;keyword&gt;Male&lt;/keyword&gt;&lt;keyword&gt;Middle Aged&lt;/keyword&gt;&lt;keyword&gt;Physician&amp;apos;s Practice Patterns/statistics &amp;amp; numerical data&lt;/keyword&gt;&lt;/keywords&gt;&lt;dates&gt;&lt;year&gt;2003&lt;/year&gt;&lt;pub-dates&gt;&lt;date&gt;Feb 1&lt;/date&gt;&lt;/pub-dates&gt;&lt;/dates&gt;&lt;isbn&gt;0959-535x&lt;/isbn&gt;&lt;accession-num&gt;12560273&lt;/accession-num&gt;&lt;urls&gt;&lt;/urls&gt;&lt;custom2&gt;Pmc140760&lt;/custom2&gt;&lt;remote-database-provider&gt;Nlm&lt;/remote-database-provider&gt;&lt;language&gt;eng&lt;/language&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21</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637834" w:rsidRPr="00316EB0">
        <w:rPr>
          <w:rFonts w:ascii="Book Antiqua" w:hAnsi="Book Antiqua" w:cs="Arial"/>
          <w:sz w:val="24"/>
          <w:szCs w:val="24"/>
        </w:rPr>
        <w:t>.</w:t>
      </w:r>
      <w:r w:rsidRPr="00316EB0">
        <w:rPr>
          <w:rFonts w:ascii="Book Antiqua" w:hAnsi="Book Antiqua" w:cs="Arial"/>
          <w:sz w:val="24"/>
          <w:szCs w:val="24"/>
        </w:rPr>
        <w:t xml:space="preserve"> Furthermore, use of risk scores has resulted in improvements in lipid profiles and significant reductions in risk of </w:t>
      </w:r>
      <w:proofErr w:type="gramStart"/>
      <w:r w:rsidRPr="00316EB0">
        <w:rPr>
          <w:rFonts w:ascii="Book Antiqua" w:hAnsi="Book Antiqua" w:cs="Arial"/>
          <w:sz w:val="24"/>
          <w:szCs w:val="24"/>
        </w:rPr>
        <w:t>CHD</w:t>
      </w:r>
      <w:r w:rsidR="00402337" w:rsidRPr="00316EB0">
        <w:rPr>
          <w:rFonts w:ascii="Book Antiqua" w:hAnsi="Book Antiqua" w:cs="Arial"/>
          <w:sz w:val="24"/>
          <w:szCs w:val="24"/>
          <w:vertAlign w:val="superscript"/>
        </w:rPr>
        <w:t>[</w:t>
      </w:r>
      <w:proofErr w:type="gramEnd"/>
      <w:r w:rsidR="00402337" w:rsidRPr="00316EB0">
        <w:rPr>
          <w:rFonts w:ascii="Book Antiqua" w:hAnsi="Book Antiqua" w:cs="Arial"/>
          <w:sz w:val="24"/>
          <w:szCs w:val="24"/>
        </w:rPr>
        <w:fldChar w:fldCharType="begin">
          <w:fldData xml:space="preserve">PEVuZE5vdGU+PENpdGU+PEF1dGhvcj5Mb3dlbnN0ZXluPC9BdXRob3I+PFllYXI+MTk5ODwvWWVh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</w:fldData>
        </w:fldChar>
      </w:r>
      <w:r w:rsidR="00402337" w:rsidRPr="00316EB0">
        <w:rPr>
          <w:rFonts w:ascii="Book Antiqua" w:hAnsi="Book Antiqua" w:cs="Arial"/>
          <w:sz w:val="24"/>
          <w:szCs w:val="24"/>
        </w:rPr>
        <w:instrText xml:space="preserve"> ADDIN EN.CITE </w:instrText>
      </w:r>
      <w:r w:rsidR="00402337" w:rsidRPr="00316EB0">
        <w:rPr>
          <w:rFonts w:ascii="Book Antiqua" w:hAnsi="Book Antiqua" w:cs="Arial"/>
          <w:sz w:val="24"/>
          <w:szCs w:val="24"/>
        </w:rPr>
        <w:fldChar w:fldCharType="begin">
          <w:fldData xml:space="preserve">PEVuZE5vdGU+PENpdGU+PEF1dGhvcj5Mb3dlbnN0ZXluPC9BdXRob3I+PFllYXI+MTk5ODwvWWVh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</w:fldData>
        </w:fldChar>
      </w:r>
      <w:r w:rsidR="00402337" w:rsidRPr="00316EB0">
        <w:rPr>
          <w:rFonts w:ascii="Book Antiqua" w:hAnsi="Book Antiqua" w:cs="Arial"/>
          <w:sz w:val="24"/>
          <w:szCs w:val="24"/>
        </w:rPr>
        <w:instrText xml:space="preserve"> ADDIN EN.CITE.DATA </w:instrText>
      </w:r>
      <w:r w:rsidR="00402337" w:rsidRPr="00316EB0">
        <w:rPr>
          <w:rFonts w:ascii="Book Antiqua" w:hAnsi="Book Antiqua" w:cs="Arial"/>
          <w:sz w:val="24"/>
          <w:szCs w:val="24"/>
        </w:rPr>
      </w:r>
      <w:r w:rsidR="00402337" w:rsidRPr="00316EB0">
        <w:rPr>
          <w:rFonts w:ascii="Book Antiqua" w:hAnsi="Book Antiqua" w:cs="Arial"/>
          <w:sz w:val="24"/>
          <w:szCs w:val="24"/>
        </w:rPr>
        <w:fldChar w:fldCharType="end"/>
      </w:r>
      <w:r w:rsidR="00402337" w:rsidRPr="00316EB0">
        <w:rPr>
          <w:rFonts w:ascii="Book Antiqua" w:hAnsi="Book Antiqua" w:cs="Arial"/>
          <w:sz w:val="24"/>
          <w:szCs w:val="24"/>
        </w:rPr>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22</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w:t>
      </w:r>
    </w:p>
    <w:p w:rsidR="00077317"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The use of cardiovascular risk scores has been incorporated into multiple guidelines, and may be a useful initial step towards CVS risk stratification. However, given the modest performance of most prediction models, and need for more extensive validation studies, further decision-making may be useful before proceeding to provocative testing. </w:t>
      </w:r>
    </w:p>
    <w:p w:rsidR="00E11AEA" w:rsidRPr="00316EB0" w:rsidRDefault="00E11AEA" w:rsidP="00402337">
      <w:pPr>
        <w:spacing w:after="0" w:line="360" w:lineRule="auto"/>
        <w:jc w:val="both"/>
        <w:rPr>
          <w:rFonts w:ascii="Book Antiqua" w:hAnsi="Book Antiqua" w:cs="Arial"/>
          <w:sz w:val="24"/>
          <w:szCs w:val="24"/>
        </w:rPr>
      </w:pPr>
    </w:p>
    <w:p w:rsidR="00337B2F" w:rsidRPr="00316EB0" w:rsidRDefault="00402337" w:rsidP="00402337">
      <w:pPr>
        <w:spacing w:after="0" w:line="360" w:lineRule="auto"/>
        <w:jc w:val="both"/>
        <w:rPr>
          <w:rFonts w:ascii="Book Antiqua" w:hAnsi="Book Antiqua" w:cs="Arial"/>
          <w:b/>
          <w:sz w:val="24"/>
          <w:szCs w:val="24"/>
        </w:rPr>
      </w:pPr>
      <w:r w:rsidRPr="00316EB0">
        <w:rPr>
          <w:rFonts w:ascii="Book Antiqua" w:hAnsi="Book Antiqua" w:cs="Arial"/>
          <w:b/>
          <w:sz w:val="24"/>
          <w:szCs w:val="24"/>
        </w:rPr>
        <w:t>PROVOCATIVE TESTING: FACTORS INFLUENCING DECISION MAKING</w:t>
      </w:r>
    </w:p>
    <w:p w:rsidR="00235771"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 xml:space="preserve">The onset of microvascular and macrovascular complications in diabetic patients is frequently insidious, with the absence of typical symptoms often delaying diagnosis. Studies have demonstrated that a significant percentage of patients with diabetes who have no symptoms of CAD have abnormal stress tests, either by stress </w:t>
      </w:r>
      <w:r w:rsidR="000033EB" w:rsidRPr="00316EB0">
        <w:rPr>
          <w:rFonts w:ascii="Book Antiqua" w:hAnsi="Book Antiqua" w:cs="Arial"/>
          <w:sz w:val="24"/>
          <w:szCs w:val="24"/>
        </w:rPr>
        <w:t>electrocardiogram (ECG)</w:t>
      </w:r>
      <w:r w:rsidRPr="00316EB0">
        <w:rPr>
          <w:rFonts w:ascii="Book Antiqua" w:hAnsi="Book Antiqua" w:cs="Arial"/>
          <w:sz w:val="24"/>
          <w:szCs w:val="24"/>
        </w:rPr>
        <w:t>, stress echocardiogram or stress nuclear perfusion imaging</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&lt;EndNote&gt;&lt;Cite&gt;&lt;Author&gt;Harris&lt;/Author&gt;&lt;Year&gt;2007&lt;/Year&gt;&lt;RecNum&gt;50&lt;/RecNum&gt;&lt;DisplayText&gt;&lt;style face="superscript"&gt;23&lt;/style&gt;&lt;/DisplayText&gt;&lt;record&gt;&lt;rec-number&gt;50&lt;/rec-number&gt;&lt;foreign-keys&gt;&lt;key app="EN" db-id="0px9p5wf0fpa51eaaxcpppa70z95r5efszfw" timestamp="1408069164"&gt;50&lt;/key&gt;&lt;/foreign-keys&gt;&lt;ref-type name="Journal Article"&gt;17&lt;/ref-type&gt;&lt;contributors&gt;&lt;authors&gt;&lt;author&gt;Harris, G.D.&lt;/author&gt;&lt;author&gt;White, R.D.&lt;/author&gt;&lt;/authors&gt;&lt;/contributors&gt;&lt;titles&gt;&lt;title&gt;Exercise Stress Testing in Patients With Type 2 Diabetes: When are Asymptomatic Patients Screened?&lt;/title&gt;&lt;secondary-title&gt;Clinical Diabetes&lt;/secondary-title&gt;&lt;/titles&gt;&lt;periodical&gt;&lt;full-title&gt;Clinical Diabetes&lt;/full-title&gt;&lt;/periodical&gt;&lt;pages&gt;126-130&lt;/pages&gt;&lt;volume&gt;25&lt;/volume&gt;&lt;number&gt;4&lt;/number&gt;&lt;dates&gt;&lt;year&gt;2007&lt;/year&gt;&lt;/dates&gt;&lt;urls&gt;&lt;/urls&gt;&lt;/record&gt;&lt;/Cite&gt;&lt;/EndNote&gt;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23</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637834" w:rsidRPr="00316EB0">
        <w:rPr>
          <w:rFonts w:ascii="Book Antiqua" w:hAnsi="Book Antiqua" w:cs="Arial"/>
          <w:sz w:val="24"/>
          <w:szCs w:val="24"/>
        </w:rPr>
        <w:t>.</w:t>
      </w:r>
      <w:r w:rsidRPr="00316EB0">
        <w:rPr>
          <w:rFonts w:ascii="Book Antiqua" w:hAnsi="Book Antiqua" w:cs="Arial"/>
          <w:sz w:val="24"/>
          <w:szCs w:val="24"/>
        </w:rPr>
        <w:t xml:space="preserve"> CAD in patients is often silent, more advanced and associated with less favourable prognosis than those in the non-diabetic population</w:t>
      </w:r>
      <w:r w:rsidR="00DD0FEE" w:rsidRPr="00316EB0">
        <w:rPr>
          <w:rFonts w:ascii="Book Antiqua" w:hAnsi="Book Antiqua" w:cs="Arial"/>
          <w:sz w:val="24"/>
          <w:szCs w:val="24"/>
          <w:vertAlign w:val="superscript"/>
        </w:rPr>
        <w:t>[</w:t>
      </w:r>
      <w:r w:rsidR="00DD0FEE" w:rsidRPr="00316EB0">
        <w:rPr>
          <w:rFonts w:ascii="Book Antiqua" w:hAnsi="Book Antiqua" w:cs="Arial"/>
          <w:sz w:val="24"/>
          <w:szCs w:val="24"/>
        </w:rPr>
        <w:fldChar w:fldCharType="begin"/>
      </w:r>
      <w:r w:rsidR="00DD0FEE" w:rsidRPr="00316EB0">
        <w:rPr>
          <w:rFonts w:ascii="Book Antiqua" w:hAnsi="Book Antiqua" w:cs="Arial"/>
          <w:sz w:val="24"/>
          <w:szCs w:val="24"/>
        </w:rPr>
        <w:instrText xml:space="preserve"> ADDIN EN.CITE &lt;EndNote&gt;&lt;Cite&gt;&lt;Author&gt;Harris&lt;/Author&gt;&lt;Year&gt;2007&lt;/Year&gt;&lt;RecNum&gt;50&lt;/RecNum&gt;&lt;DisplayText&gt;&lt;style face="superscript"&gt;23&lt;/style&gt;&lt;/DisplayText&gt;&lt;record&gt;&lt;rec-number&gt;50&lt;/rec-number&gt;&lt;foreign-keys&gt;&lt;key app="EN" db-id="0px9p5wf0fpa51eaaxcpppa70z95r5efszfw" timestamp="1408069164"&gt;50&lt;/key&gt;&lt;/foreign-keys&gt;&lt;ref-type name="Journal Article"&gt;17&lt;/ref-type&gt;&lt;contributors&gt;&lt;authors&gt;&lt;author&gt;Harris, G.D.&lt;/author&gt;&lt;author&gt;White, R.D.&lt;/author&gt;&lt;/authors&gt;&lt;/contributors&gt;&lt;titles&gt;&lt;title&gt;Exercise Stress Testing in Patients With Type 2 Diabetes: When are Asymptomatic Patients Screened?&lt;/title&gt;&lt;secondary-title&gt;Clinical Diabetes&lt;/secondary-title&gt;&lt;/titles&gt;&lt;periodical&gt;&lt;full-title&gt;Clinical Diabetes&lt;/full-title&gt;&lt;/periodical&gt;&lt;pages&gt;126-130&lt;/pages&gt;&lt;volume&gt;25&lt;/volume&gt;&lt;number&gt;4&lt;/number&gt;&lt;dates&gt;&lt;year&gt;2007&lt;/year&gt;&lt;/dates&gt;&lt;urls&gt;&lt;/urls&gt;&lt;/record&gt;&lt;/Cite&gt;&lt;/EndNote&gt;</w:instrText>
      </w:r>
      <w:r w:rsidR="00DD0FEE" w:rsidRPr="00316EB0">
        <w:rPr>
          <w:rFonts w:ascii="Book Antiqua" w:hAnsi="Book Antiqua" w:cs="Arial"/>
          <w:sz w:val="24"/>
          <w:szCs w:val="24"/>
        </w:rPr>
        <w:fldChar w:fldCharType="separate"/>
      </w:r>
      <w:r w:rsidR="00DD0FEE" w:rsidRPr="00316EB0">
        <w:rPr>
          <w:rFonts w:ascii="Book Antiqua" w:hAnsi="Book Antiqua" w:cs="Arial"/>
          <w:noProof/>
          <w:sz w:val="24"/>
          <w:szCs w:val="24"/>
          <w:vertAlign w:val="superscript"/>
        </w:rPr>
        <w:t>23</w:t>
      </w:r>
      <w:r w:rsidR="00DD0FEE" w:rsidRPr="00316EB0">
        <w:rPr>
          <w:rFonts w:ascii="Book Antiqua" w:hAnsi="Book Antiqua" w:cs="Arial"/>
          <w:sz w:val="24"/>
          <w:szCs w:val="24"/>
        </w:rPr>
        <w:fldChar w:fldCharType="end"/>
      </w:r>
      <w:r w:rsidR="00DD0FEE" w:rsidRPr="00316EB0">
        <w:rPr>
          <w:rFonts w:ascii="Book Antiqua" w:hAnsi="Book Antiqua" w:cs="Arial"/>
          <w:sz w:val="24"/>
          <w:szCs w:val="24"/>
          <w:vertAlign w:val="superscript"/>
        </w:rPr>
        <w:t>]</w:t>
      </w:r>
      <w:r w:rsidR="00637834" w:rsidRPr="00316EB0">
        <w:rPr>
          <w:rFonts w:ascii="Book Antiqua" w:hAnsi="Book Antiqua" w:cs="Arial"/>
          <w:sz w:val="24"/>
          <w:szCs w:val="24"/>
        </w:rPr>
        <w:t>.</w:t>
      </w:r>
      <w:r w:rsidRPr="00316EB0">
        <w:rPr>
          <w:rFonts w:ascii="Book Antiqua" w:hAnsi="Book Antiqua" w:cs="Arial"/>
          <w:sz w:val="24"/>
          <w:szCs w:val="24"/>
        </w:rPr>
        <w:t xml:space="preserve"> Diabetic cardiovascular autonomic neuropathy (CAN) resulting in damage to the neural fibres responsible for innervation of the heart and cardiac vessels can lead to atypical clinical manifestations, hence the concept of screening an asymptomatic patient is complex</w:t>
      </w:r>
      <w:r w:rsidR="00DD0FEE" w:rsidRPr="00316EB0">
        <w:rPr>
          <w:rFonts w:ascii="Book Antiqua" w:hAnsi="Book Antiqua" w:cs="Arial"/>
          <w:sz w:val="24"/>
          <w:szCs w:val="24"/>
          <w:vertAlign w:val="superscript"/>
        </w:rPr>
        <w:t>[</w:t>
      </w:r>
      <w:r w:rsidR="00DD0FEE" w:rsidRPr="00316EB0">
        <w:rPr>
          <w:rFonts w:ascii="Book Antiqua" w:hAnsi="Book Antiqua" w:cs="Arial"/>
          <w:sz w:val="24"/>
          <w:szCs w:val="24"/>
        </w:rPr>
        <w:fldChar w:fldCharType="begin"/>
      </w:r>
      <w:r w:rsidR="00DD0FEE" w:rsidRPr="00316EB0">
        <w:rPr>
          <w:rFonts w:ascii="Book Antiqua" w:hAnsi="Book Antiqua" w:cs="Arial"/>
          <w:sz w:val="24"/>
          <w:szCs w:val="24"/>
        </w:rPr>
        <w:instrText xml:space="preserve"> ADDIN EN.CITE &lt;EndNote&gt;&lt;Cite&gt;&lt;Author&gt;Valensi&lt;/Author&gt;&lt;Year&gt;2001&lt;/Year&gt;&lt;RecNum&gt;26&lt;/RecNum&gt;&lt;DisplayText&gt;&lt;style face="superscript"&gt;24&lt;/style&gt;&lt;/DisplayText&gt;&lt;record&gt;&lt;rec-number&gt;26&lt;/rec-number&gt;&lt;foreign-keys&gt;&lt;key app="EN" db-id="0px9p5wf0fpa51eaaxcpppa70z95r5efszfw" timestamp="1407114311"&gt;26&lt;/key&gt;&lt;/foreign-keys&gt;&lt;ref-type name="Journal Article"&gt;17&lt;/ref-type&gt;&lt;contributors&gt;&lt;authors&gt;&lt;author&gt;Valensi, P.&lt;/author&gt;&lt;author&gt;Sachs, R.N.&lt;/author&gt;&lt;author&gt;Harfouche, B.&lt;/author&gt;&lt;author&gt;Lormeau, B.&lt;/author&gt;&lt;author&gt;Paries, J.&lt;/author&gt;&lt;author&gt;Cosson, E.&lt;/author&gt;&lt;author&gt;Paycha, F.&lt;/author&gt;&lt;author&gt;Leutenegger, M.&lt;/author&gt;&lt;author&gt;Attali, J.R.&lt;/author&gt;&lt;/authors&gt;&lt;/contributors&gt;&lt;titles&gt;&lt;title&gt;Predictive Value of Cardiac Autonomic Neuropathy in Diabetic Patients With or Without Silent Myocardial Ischaemia&lt;/title&gt;&lt;secondary-title&gt;Diabetes Care&lt;/secondary-title&gt;&lt;/titles&gt;&lt;periodical&gt;&lt;full-title&gt;Diabetes Care&lt;/full-title&gt;&lt;/periodical&gt;&lt;volume&gt;24&lt;/volume&gt;&lt;number&gt;2&lt;/number&gt;&lt;dates&gt;&lt;year&gt;2001&lt;/year&gt;&lt;/dates&gt;&lt;urls&gt;&lt;/urls&gt;&lt;/record&gt;&lt;/Cite&gt;&lt;/EndNote&gt;</w:instrText>
      </w:r>
      <w:r w:rsidR="00DD0FEE" w:rsidRPr="00316EB0">
        <w:rPr>
          <w:rFonts w:ascii="Book Antiqua" w:hAnsi="Book Antiqua" w:cs="Arial"/>
          <w:sz w:val="24"/>
          <w:szCs w:val="24"/>
        </w:rPr>
        <w:fldChar w:fldCharType="separate"/>
      </w:r>
      <w:r w:rsidR="00DD0FEE" w:rsidRPr="00316EB0">
        <w:rPr>
          <w:rFonts w:ascii="Book Antiqua" w:hAnsi="Book Antiqua" w:cs="Arial"/>
          <w:noProof/>
          <w:sz w:val="24"/>
          <w:szCs w:val="24"/>
          <w:vertAlign w:val="superscript"/>
        </w:rPr>
        <w:t>24</w:t>
      </w:r>
      <w:r w:rsidR="00DD0FEE" w:rsidRPr="00316EB0">
        <w:rPr>
          <w:rFonts w:ascii="Book Antiqua" w:hAnsi="Book Antiqua" w:cs="Arial"/>
          <w:sz w:val="24"/>
          <w:szCs w:val="24"/>
        </w:rPr>
        <w:fldChar w:fldCharType="end"/>
      </w:r>
      <w:r w:rsidR="00DD0FEE" w:rsidRPr="00316EB0">
        <w:rPr>
          <w:rFonts w:ascii="Book Antiqua" w:hAnsi="Book Antiqua" w:cs="Arial"/>
          <w:sz w:val="24"/>
          <w:szCs w:val="24"/>
          <w:vertAlign w:val="superscript"/>
        </w:rPr>
        <w:t>]</w:t>
      </w:r>
      <w:r w:rsidR="00637834" w:rsidRPr="00316EB0">
        <w:rPr>
          <w:rFonts w:ascii="Book Antiqua" w:hAnsi="Book Antiqua" w:cs="Arial"/>
          <w:sz w:val="24"/>
          <w:szCs w:val="24"/>
        </w:rPr>
        <w:t>.</w:t>
      </w:r>
      <w:r w:rsidRPr="00316EB0">
        <w:rPr>
          <w:rFonts w:ascii="Book Antiqua" w:hAnsi="Book Antiqua" w:cs="Arial"/>
          <w:sz w:val="24"/>
          <w:szCs w:val="24"/>
        </w:rPr>
        <w:t xml:space="preserve"> However, the American Heart Association recommends against routine screening in diabetic patients who are asymptomatic, as there is currently no outcome data to support stress testing in this group of </w:t>
      </w:r>
      <w:proofErr w:type="gramStart"/>
      <w:r w:rsidRPr="00316EB0">
        <w:rPr>
          <w:rFonts w:ascii="Book Antiqua" w:hAnsi="Book Antiqua" w:cs="Arial"/>
          <w:sz w:val="24"/>
          <w:szCs w:val="24"/>
        </w:rPr>
        <w:t>patients</w:t>
      </w:r>
      <w:r w:rsidR="00402337" w:rsidRPr="00316EB0">
        <w:rPr>
          <w:rFonts w:ascii="Book Antiqua" w:hAnsi="Book Antiqua" w:cs="Arial"/>
          <w:sz w:val="24"/>
          <w:szCs w:val="24"/>
          <w:vertAlign w:val="superscript"/>
        </w:rPr>
        <w:t>[</w:t>
      </w:r>
      <w:proofErr w:type="gramEnd"/>
      <w:r w:rsidR="00402337" w:rsidRPr="00316EB0">
        <w:rPr>
          <w:rFonts w:ascii="Book Antiqua" w:hAnsi="Book Antiqua" w:cs="Arial"/>
          <w:sz w:val="24"/>
          <w:szCs w:val="24"/>
        </w:rPr>
        <w:fldChar w:fldCharType="begin">
          <w:fldData xml:space="preserve">PEVuZE5vdGU+PENpdGU+PEF1dGhvcj5MaWV2cmU8L0F1dGhvcj48WWVhcj4yMDExPC9ZZWFyPjxS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ZXM+MjM8L3BhZ2VzPjx2b2x1bWU+MTI8L3ZvbHVtZT48ZWRpdGlvbj4yMDExLzAxLzI5PC9lZGl0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</w:fldData>
        </w:fldChar>
      </w:r>
      <w:r w:rsidR="00402337" w:rsidRPr="00316EB0">
        <w:rPr>
          <w:rFonts w:ascii="Book Antiqua" w:hAnsi="Book Antiqua" w:cs="Arial"/>
          <w:sz w:val="24"/>
          <w:szCs w:val="24"/>
        </w:rPr>
        <w:instrText xml:space="preserve"> ADDIN EN.CITE </w:instrText>
      </w:r>
      <w:r w:rsidR="00402337" w:rsidRPr="00316EB0">
        <w:rPr>
          <w:rFonts w:ascii="Book Antiqua" w:hAnsi="Book Antiqua" w:cs="Arial"/>
          <w:sz w:val="24"/>
          <w:szCs w:val="24"/>
        </w:rPr>
        <w:fldChar w:fldCharType="begin">
          <w:fldData xml:space="preserve">PEVuZE5vdGU+PENpdGU+PEF1dGhvcj5MaWV2cmU8L0F1dGhvcj48WWVhcj4yMDExPC9ZZWFyPjxS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PC9mdWxsLXRpdGxlPjxhYmJyLTE+VHJpYWxzPC9hYmJyLTE+PC9hbHQtcGVyaW9kaWNhbD48cGFn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</w:fldData>
        </w:fldChar>
      </w:r>
      <w:r w:rsidR="00402337" w:rsidRPr="00316EB0">
        <w:rPr>
          <w:rFonts w:ascii="Book Antiqua" w:hAnsi="Book Antiqua" w:cs="Arial"/>
          <w:sz w:val="24"/>
          <w:szCs w:val="24"/>
        </w:rPr>
        <w:instrText xml:space="preserve"> ADDIN EN.CITE.DATA </w:instrText>
      </w:r>
      <w:r w:rsidR="00402337" w:rsidRPr="00316EB0">
        <w:rPr>
          <w:rFonts w:ascii="Book Antiqua" w:hAnsi="Book Antiqua" w:cs="Arial"/>
          <w:sz w:val="24"/>
          <w:szCs w:val="24"/>
        </w:rPr>
      </w:r>
      <w:r w:rsidR="00402337" w:rsidRPr="00316EB0">
        <w:rPr>
          <w:rFonts w:ascii="Book Antiqua" w:hAnsi="Book Antiqua" w:cs="Arial"/>
          <w:sz w:val="24"/>
          <w:szCs w:val="24"/>
        </w:rPr>
        <w:fldChar w:fldCharType="end"/>
      </w:r>
      <w:r w:rsidR="00402337" w:rsidRPr="00316EB0">
        <w:rPr>
          <w:rFonts w:ascii="Book Antiqua" w:hAnsi="Book Antiqua" w:cs="Arial"/>
          <w:sz w:val="24"/>
          <w:szCs w:val="24"/>
        </w:rPr>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25</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In contrast, the American Diabetes Association (ADA) recommends exercise stress testing in both symptomatic and asymptomatic patients with specific criteria (Table 2).</w:t>
      </w:r>
    </w:p>
    <w:p w:rsidR="00235771"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There are further specific guidelines for screening for </w:t>
      </w:r>
      <w:r w:rsidR="00402337" w:rsidRPr="00316EB0">
        <w:rPr>
          <w:rFonts w:ascii="Book Antiqua" w:hAnsi="Book Antiqua" w:cs="Arial"/>
          <w:sz w:val="24"/>
          <w:szCs w:val="24"/>
        </w:rPr>
        <w:t>CVD</w:t>
      </w:r>
      <w:r w:rsidRPr="00316EB0">
        <w:rPr>
          <w:rFonts w:ascii="Book Antiqua" w:hAnsi="Book Antiqua" w:cs="Arial"/>
          <w:sz w:val="24"/>
          <w:szCs w:val="24"/>
        </w:rPr>
        <w:t xml:space="preserve"> before beginning moderate to vigorous exercise training program which expand to include the length of disease; 15 years for type 1 diabetes and 10 years for type 2 diabetes, and age ≥ 35 for type 2 diabetes. Given we encourage all our patients to exercise as part of a general care plan for diabetes, it may be argued that all patients should be screened prior to this recommendation.</w:t>
      </w:r>
    </w:p>
    <w:p w:rsidR="006333AC"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Furthermore, given symptoms may be atypical in the diabetic patient, there may be some clues to the presence of </w:t>
      </w:r>
      <w:r w:rsidR="00402337" w:rsidRPr="00316EB0">
        <w:rPr>
          <w:rFonts w:ascii="Book Antiqua" w:hAnsi="Book Antiqua" w:cs="Arial"/>
          <w:sz w:val="24"/>
          <w:szCs w:val="24"/>
        </w:rPr>
        <w:t>CVD</w:t>
      </w:r>
      <w:r w:rsidRPr="00316EB0">
        <w:rPr>
          <w:rFonts w:ascii="Book Antiqua" w:hAnsi="Book Antiqua" w:cs="Arial"/>
          <w:sz w:val="24"/>
          <w:szCs w:val="24"/>
        </w:rPr>
        <w:t xml:space="preserve"> to alert the treating clinician to investigate (Table 3). Symptoms of exercise intolerance and erectile dysfunction may suggest underlying coronary artery disease and may prompt further investigation. Peripheral arterial disease and the presence of Q waves and or ST/T wave abnormalities on ECG have also been shown to predict presence of coronary artery disease</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&lt;EndNote&gt;&lt;Cite&gt;&lt;Author&gt;Rajagopalan&lt;/Author&gt;&lt;Year&gt;2005&lt;/Year&gt;&lt;RecNum&gt;30&lt;/RecNum&gt;&lt;DisplayText&gt;&lt;style face="superscript"&gt;26&lt;/style&gt;&lt;/DisplayText&gt;&lt;record&gt;&lt;rec-number&gt;30&lt;/rec-number&gt;&lt;foreign-keys&gt;&lt;key app="EN" db-id="0px9p5wf0fpa51eaaxcpppa70z95r5efszfw" timestamp="1407119301"&gt;30&lt;/key&gt;&lt;/foreign-keys&gt;&lt;ref-type name="Journal Article"&gt;17&lt;/ref-type&gt;&lt;contributors&gt;&lt;authors&gt;&lt;author&gt;Rajagopalan, N.&lt;/author&gt;&lt;author&gt;Miller, T.D.&lt;/author&gt;&lt;author&gt;Hodge, D.O.&lt;/author&gt;&lt;author&gt;Frye, R.L.&lt;/author&gt;&lt;author&gt;Gibbons, R.J.&lt;/author&gt;&lt;/authors&gt;&lt;/contributors&gt;&lt;titles&gt;&lt;title&gt;Identifying high-risk asymptomatic diabetic patients who are candidates for screening stress single-photon emission computed tomography imaging&lt;/title&gt;&lt;secondary-title&gt;Journal of the American College of Cardiology&lt;/secondary-title&gt;&lt;/titles&gt;&lt;periodical&gt;&lt;full-title&gt;Journal of the American College of Cardiology&lt;/full-title&gt;&lt;/periodical&gt;&lt;volume&gt;45&lt;/volume&gt;&lt;number&gt;1&lt;/number&gt;&lt;dates&gt;&lt;year&gt;2005&lt;/year&gt;&lt;/dates&gt;&lt;urls&gt;&lt;/urls&gt;&lt;/record&gt;&lt;/Cite&gt;&lt;/EndNote&gt;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26</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0033EB" w:rsidRPr="00316EB0">
        <w:rPr>
          <w:rFonts w:ascii="Book Antiqua" w:hAnsi="Book Antiqua" w:cs="Arial"/>
          <w:sz w:val="24"/>
          <w:szCs w:val="24"/>
        </w:rPr>
        <w:t>.</w:t>
      </w:r>
    </w:p>
    <w:p w:rsidR="000033EB" w:rsidRPr="00316EB0" w:rsidRDefault="000033EB" w:rsidP="00402337">
      <w:pPr>
        <w:spacing w:after="0" w:line="360" w:lineRule="auto"/>
        <w:jc w:val="both"/>
        <w:rPr>
          <w:rFonts w:ascii="Book Antiqua" w:hAnsi="Book Antiqua" w:cs="Arial"/>
          <w:i/>
          <w:sz w:val="24"/>
          <w:szCs w:val="24"/>
        </w:rPr>
      </w:pPr>
    </w:p>
    <w:p w:rsidR="006333AC" w:rsidRPr="00316EB0" w:rsidRDefault="007755C0" w:rsidP="00402337">
      <w:pPr>
        <w:spacing w:after="0" w:line="360" w:lineRule="auto"/>
        <w:jc w:val="both"/>
        <w:rPr>
          <w:rFonts w:ascii="Book Antiqua" w:hAnsi="Book Antiqua" w:cs="Arial"/>
          <w:b/>
          <w:i/>
          <w:sz w:val="24"/>
          <w:szCs w:val="24"/>
          <w:lang w:eastAsia="zh-CN"/>
        </w:rPr>
      </w:pPr>
      <w:r w:rsidRPr="00316EB0">
        <w:rPr>
          <w:rFonts w:ascii="Book Antiqua" w:hAnsi="Book Antiqua" w:cs="Arial"/>
          <w:b/>
          <w:i/>
          <w:sz w:val="24"/>
          <w:szCs w:val="24"/>
        </w:rPr>
        <w:t xml:space="preserve">Erectile </w:t>
      </w:r>
      <w:r w:rsidR="00402337" w:rsidRPr="00316EB0">
        <w:rPr>
          <w:rFonts w:ascii="Book Antiqua" w:hAnsi="Book Antiqua" w:cs="Arial"/>
          <w:b/>
          <w:i/>
          <w:sz w:val="24"/>
          <w:szCs w:val="24"/>
        </w:rPr>
        <w:t>dysfunction</w:t>
      </w:r>
    </w:p>
    <w:p w:rsidR="006333AC"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Erectile dysfunction may be the manifestation of endothelial dysfunction in many cases and is recognised to represent the coexistence of vascular disease in other areas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&lt;EndNote&gt;&lt;Cite&gt;&lt;Author&gt;Jackson&lt;/Author&gt;&lt;Year&gt;2012&lt;/Year&gt;&lt;RecNum&gt;28&lt;/RecNum&gt;&lt;DisplayText&gt;&lt;style face="superscript"&gt;27&lt;/style&gt;&lt;/DisplayText&gt;&lt;record&gt;&lt;rec-number&gt;28&lt;/rec-number&gt;&lt;foreign-keys&gt;&lt;key app="EN" db-id="0px9p5wf0fpa51eaaxcpppa70z95r5efszfw" timestamp="1407114813"&gt;28&lt;/key&gt;&lt;/foreign-keys&gt;&lt;ref-type name="Journal Article"&gt;17&lt;/ref-type&gt;&lt;contributors&gt;&lt;authors&gt;&lt;author&gt;Jackson, G.&lt;/author&gt;&lt;/authors&gt;&lt;/contributors&gt;&lt;titles&gt;&lt;title&gt;Erectile dysfunction and coronary disease: evaluating the link &lt;/title&gt;&lt;secondary-title&gt;Maturitas&lt;/secondary-title&gt;&lt;/titles&gt;&lt;periodical&gt;&lt;full-title&gt;Maturitas&lt;/full-title&gt;&lt;/periodical&gt;&lt;pages&gt;263-264&lt;/pages&gt;&lt;volume&gt;72&lt;/volume&gt;&lt;dates&gt;&lt;year&gt;2012&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27</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It has been documented that men with no cardiac symptoms and erectile dysfunction have increased risk of cardiac events over the following 3-5 years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&lt;EndNote&gt;&lt;Cite&gt;&lt;Author&gt;Hodges&lt;/Author&gt;&lt;Year&gt;2007&lt;/Year&gt;&lt;RecNum&gt;25&lt;/RecNum&gt;&lt;DisplayText&gt;&lt;style face="superscript"&gt;28&lt;/style&gt;&lt;/DisplayText&gt;&lt;record&gt;&lt;rec-number&gt;25&lt;/rec-number&gt;&lt;foreign-keys&gt;&lt;key app="EN" db-id="0px9p5wf0fpa51eaaxcpppa70z95r5efszfw" timestamp="1407112883"&gt;25&lt;/key&gt;&lt;/foreign-keys&gt;&lt;ref-type name="Journal Article"&gt;17&lt;/ref-type&gt;&lt;contributors&gt;&lt;authors&gt;&lt;author&gt;Hodges, L.D.&lt;/author&gt;&lt;author&gt;Kirby, M.&lt;/author&gt;&lt;author&gt;Solanki, J.&lt;/author&gt;&lt;author&gt;O&amp;apos;Donnell, J.&lt;/author&gt;&lt;author&gt;Brodie, D.A.&lt;/author&gt;&lt;/authors&gt;&lt;/contributors&gt;&lt;titles&gt;&lt;title&gt;The temporal relationship between erectile dysfunction and cardiovascular disease&lt;/title&gt;&lt;secondary-title&gt;International Journal of Clinical Practice&lt;/secondary-title&gt;&lt;/titles&gt;&lt;periodical&gt;&lt;full-title&gt;International Journal of Clinical Practice&lt;/full-title&gt;&lt;/periodical&gt;&lt;pages&gt;2019-2025&lt;/pages&gt;&lt;volume&gt;61&lt;/volume&gt;&lt;number&gt;12&lt;/number&gt;&lt;dates&gt;&lt;year&gt;2007&lt;/year&gt;&lt;/dates&gt;&lt;urls&gt;&lt;/urls&gt;&lt;/record&gt;&lt;/Cite&gt;&lt;Cite&gt;&lt;Author&gt;Hodges&lt;/Author&gt;&lt;Year&gt;2007&lt;/Year&gt;&lt;RecNum&gt;25&lt;/RecNum&gt;&lt;record&gt;&lt;rec-number&gt;25&lt;/rec-number&gt;&lt;foreign-keys&gt;&lt;key app="EN" db-id="0px9p5wf0fpa51eaaxcpppa70z95r5efszfw" timestamp="1407112883"&gt;25&lt;/key&gt;&lt;/foreign-keys&gt;&lt;ref-type name="Journal Article"&gt;17&lt;/ref-type&gt;&lt;contributors&gt;&lt;authors&gt;&lt;author&gt;Hodges, L.D.&lt;/author&gt;&lt;author&gt;Kirby, M.&lt;/author&gt;&lt;author&gt;Solanki, J.&lt;/author&gt;&lt;author&gt;O&amp;apos;Donnell, J.&lt;/author&gt;&lt;author&gt;Brodie, D.A.&lt;/author&gt;&lt;/authors&gt;&lt;/contributors&gt;&lt;titles&gt;&lt;title&gt;The temporal relationship between erectile dysfunction and cardiovascular disease&lt;/title&gt;&lt;secondary-title&gt;International Journal of Clinical Practice&lt;/secondary-title&gt;&lt;/titles&gt;&lt;periodical&gt;&lt;full-title&gt;International Journal of Clinical Practice&lt;/full-title&gt;&lt;/periodical&gt;&lt;pages&gt;2019-2025&lt;/pages&gt;&lt;volume&gt;61&lt;/volume&gt;&lt;number&gt;12&lt;/number&gt;&lt;dates&gt;&lt;year&gt;2007&lt;/year&gt;&lt;/dates&gt;&lt;urls&gt;&lt;/urls&gt;&lt;/record&gt;&lt;/Cite&gt;&lt;/EndNote&gt;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28</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Furthermore a large meta-analysis found patients with erectile dysfunction have an increased risk of </w:t>
      </w:r>
      <w:r w:rsidR="00402337" w:rsidRPr="00316EB0">
        <w:rPr>
          <w:rFonts w:ascii="Book Antiqua" w:hAnsi="Book Antiqua" w:cs="Arial"/>
          <w:sz w:val="24"/>
          <w:szCs w:val="24"/>
        </w:rPr>
        <w:t>CVD</w:t>
      </w:r>
      <w:r w:rsidRPr="00316EB0">
        <w:rPr>
          <w:rFonts w:ascii="Book Antiqua" w:hAnsi="Book Antiqua" w:cs="Arial"/>
          <w:sz w:val="24"/>
          <w:szCs w:val="24"/>
        </w:rPr>
        <w:t>, cerebrovascular disease, stroke and all-cause mortality independent of traditional risk factors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&lt;EndNote&gt;&lt;Cite&gt;&lt;Author&gt;Dong&lt;/Author&gt;&lt;Year&gt;2011&lt;/Year&gt;&lt;RecNum&gt;31&lt;/RecNum&gt;&lt;DisplayText&gt;&lt;style face="superscript"&gt;29&lt;/style&gt;&lt;/DisplayText&gt;&lt;record&gt;&lt;rec-number&gt;31&lt;/rec-number&gt;&lt;foreign-keys&gt;&lt;key app="EN" db-id="0px9p5wf0fpa51eaaxcpppa70z95r5efszfw" timestamp="1407119629"&gt;31&lt;/key&gt;&lt;/foreign-keys&gt;&lt;ref-type name="Journal Article"&gt;17&lt;/ref-type&gt;&lt;contributors&gt;&lt;authors&gt;&lt;author&gt;Dong, J.Y.&lt;/author&gt;&lt;author&gt;Zhang, Y.H.&lt;/author&gt;&lt;author&gt;Qin, L.Q.&lt;/author&gt;&lt;/authors&gt;&lt;/contributors&gt;&lt;titles&gt;&lt;title&gt;Erectile dysfunction and risk of cardiovascular disease: meta-analysis of prospective cohort studies.&lt;/title&gt;&lt;secondary-title&gt;Journal of the American College of Cardiology&lt;/secondary-title&gt;&lt;/titles&gt;&lt;periodical&gt;&lt;full-title&gt;Journal of the American College of Cardiology&lt;/full-title&gt;&lt;/periodical&gt;&lt;pages&gt;1378-85&lt;/pages&gt;&lt;volume&gt;58&lt;/volume&gt;&lt;number&gt;13&lt;/number&gt;&lt;dates&gt;&lt;year&gt;2011&lt;/year&gt;&lt;/dates&gt;&lt;urls&gt;&lt;/urls&gt;&lt;/record&gt;&lt;/Cite&gt;&lt;/EndNote&gt;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29</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The suggestion that patients with erectile dysfunction are likely to be vasculopathic validates the investigation of cardiovascular and peripheral vascular disease, even in the absence of typical symptoms. We therefore propose that patients with a history of erectile dysfunction be investigated further for underlying vascular disease.</w:t>
      </w:r>
    </w:p>
    <w:p w:rsidR="000033EB" w:rsidRPr="00316EB0" w:rsidRDefault="000033EB" w:rsidP="00402337">
      <w:pPr>
        <w:spacing w:after="0" w:line="360" w:lineRule="auto"/>
        <w:jc w:val="both"/>
        <w:rPr>
          <w:rFonts w:ascii="Book Antiqua" w:hAnsi="Book Antiqua" w:cs="Arial"/>
          <w:sz w:val="24"/>
          <w:szCs w:val="24"/>
        </w:rPr>
      </w:pPr>
    </w:p>
    <w:p w:rsidR="006333AC" w:rsidRPr="00316EB0" w:rsidRDefault="007755C0" w:rsidP="00402337">
      <w:pPr>
        <w:spacing w:after="0" w:line="360" w:lineRule="auto"/>
        <w:jc w:val="both"/>
        <w:rPr>
          <w:rFonts w:ascii="Book Antiqua" w:hAnsi="Book Antiqua" w:cs="Arial"/>
          <w:b/>
          <w:i/>
          <w:sz w:val="24"/>
          <w:szCs w:val="24"/>
        </w:rPr>
      </w:pPr>
      <w:r w:rsidRPr="00316EB0">
        <w:rPr>
          <w:rFonts w:ascii="Book Antiqua" w:hAnsi="Book Antiqua" w:cs="Arial"/>
          <w:b/>
          <w:i/>
          <w:sz w:val="24"/>
          <w:szCs w:val="24"/>
        </w:rPr>
        <w:t xml:space="preserve">Exercise </w:t>
      </w:r>
      <w:r w:rsidR="00402337" w:rsidRPr="00316EB0">
        <w:rPr>
          <w:rFonts w:ascii="Book Antiqua" w:hAnsi="Book Antiqua" w:cs="Arial"/>
          <w:b/>
          <w:i/>
          <w:sz w:val="24"/>
          <w:szCs w:val="24"/>
        </w:rPr>
        <w:t>tolerance and cardiovascular autonomic neuropa</w:t>
      </w:r>
      <w:r w:rsidRPr="00316EB0">
        <w:rPr>
          <w:rFonts w:ascii="Book Antiqua" w:hAnsi="Book Antiqua" w:cs="Arial"/>
          <w:b/>
          <w:i/>
          <w:sz w:val="24"/>
          <w:szCs w:val="24"/>
        </w:rPr>
        <w:t>thy</w:t>
      </w:r>
    </w:p>
    <w:p w:rsidR="006333AC"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Autonomic dysfunction in diabetes leads to exercise intolerance. Suboptimal cardiac output in times of exertion can be a result of cardiovascular autonomic neuropathy (CAN) as well as vascular disease and silent ischaemia</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&lt;EndNote&gt;&lt;Cite&gt;&lt;Author&gt;Vinik&lt;/Author&gt;&lt;Year&gt;2007&lt;/Year&gt;&lt;RecNum&gt;27&lt;/RecNum&gt;&lt;DisplayText&gt;&lt;style face="superscript"&gt;30&lt;/style&gt;&lt;/DisplayText&gt;&lt;record&gt;&lt;rec-number&gt;27&lt;/rec-number&gt;&lt;foreign-keys&gt;&lt;key app="EN" db-id="0px9p5wf0fpa51eaaxcpppa70z95r5efszfw" timestamp="1407114517"&gt;27&lt;/key&gt;&lt;/foreign-keys&gt;&lt;ref-type name="Journal Article"&gt;17&lt;/ref-type&gt;&lt;contributors&gt;&lt;authors&gt;&lt;author&gt;Vinik, A.I.&lt;/author&gt;&lt;author&gt;Ziegler, D.&lt;/author&gt;&lt;/authors&gt;&lt;/contributors&gt;&lt;titles&gt;&lt;title&gt;Diabetic Cardiovascular Autonomic Neuropathy&lt;/title&gt;&lt;secondary-title&gt;Circulation&lt;/secondary-title&gt;&lt;/titles&gt;&lt;periodical&gt;&lt;full-title&gt;Circulation&lt;/full-title&gt;&lt;/periodical&gt;&lt;pages&gt;387-397&lt;/pages&gt;&lt;volume&gt;115&lt;/volume&gt;&lt;dates&gt;&lt;year&gt;2007&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30</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Signs and symptoms of CAN may include resting tachycardia due to impaired vagal tone or orthostatic hypotension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&lt;EndNote&gt;&lt;Cite&gt;&lt;Author&gt;Vinik&lt;/Author&gt;&lt;Year&gt;2007&lt;/Year&gt;&lt;RecNum&gt;27&lt;/RecNum&gt;&lt;DisplayText&gt;&lt;style face="superscript"&gt;30&lt;/style&gt;&lt;/DisplayText&gt;&lt;record&gt;&lt;rec-number&gt;27&lt;/rec-number&gt;&lt;foreign-keys&gt;&lt;key app="EN" db-id="0px9p5wf0fpa51eaaxcpppa70z95r5efszfw" timestamp="1407114517"&gt;27&lt;/key&gt;&lt;/foreign-keys&gt;&lt;ref-type name="Journal Article"&gt;17&lt;/ref-type&gt;&lt;contributors&gt;&lt;authors&gt;&lt;author&gt;Vinik, A.I.&lt;/author&gt;&lt;author&gt;Ziegler, D.&lt;/author&gt;&lt;/authors&gt;&lt;/contributors&gt;&lt;titles&gt;&lt;title&gt;Diabetic Cardiovascular Autonomic Neuropathy&lt;/title&gt;&lt;secondary-title&gt;Circulation&lt;/secondary-title&gt;&lt;/titles&gt;&lt;periodical&gt;&lt;full-title&gt;Circulation&lt;/full-title&gt;&lt;/periodical&gt;&lt;pages&gt;387-397&lt;/pages&gt;&lt;volume&gt;115&lt;/volume&gt;&lt;dates&gt;&lt;year&gt;2007&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30</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CAN significantly increases the risk of fatal or non-fatal cardiovascular event</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&lt;EndNote&gt;&lt;Cite&gt;&lt;Author&gt;Valensi&lt;/Author&gt;&lt;Year&gt;2001&lt;/Year&gt;&lt;RecNum&gt;26&lt;/RecNum&gt;&lt;DisplayText&gt;&lt;style face="superscript"&gt;24&lt;/style&gt;&lt;/DisplayText&gt;&lt;record&gt;&lt;rec-number&gt;26&lt;/rec-number&gt;&lt;foreign-keys&gt;&lt;key app="EN" db-id="0px9p5wf0fpa51eaaxcpppa70z95r5efszfw" timestamp="1407114311"&gt;26&lt;/key&gt;&lt;/foreign-keys&gt;&lt;ref-type name="Journal Article"&gt;17&lt;/ref-type&gt;&lt;contributors&gt;&lt;authors&gt;&lt;author&gt;Valensi, P.&lt;/author&gt;&lt;author&gt;Sachs, R.N.&lt;/author&gt;&lt;author&gt;Harfouche, B.&lt;/author&gt;&lt;author&gt;Lormeau, B.&lt;/author&gt;&lt;author&gt;Paries, J.&lt;/author&gt;&lt;author&gt;Cosson, E.&lt;/author&gt;&lt;author&gt;Paycha, F.&lt;/author&gt;&lt;author&gt;Leutenegger, M.&lt;/author&gt;&lt;author&gt;Attali, J.R.&lt;/author&gt;&lt;/authors&gt;&lt;/contributors&gt;&lt;titles&gt;&lt;title&gt;Predictive Value of Cardiac Autonomic Neuropathy in Diabetic Patients With or Without Silent Myocardial Ischaemia&lt;/title&gt;&lt;secondary-title&gt;Diabetes Care&lt;/secondary-title&gt;&lt;/titles&gt;&lt;periodical&gt;&lt;full-title&gt;Diabetes Care&lt;/full-title&gt;&lt;/periodical&gt;&lt;volume&gt;24&lt;/volume&gt;&lt;number&gt;2&lt;/number&gt;&lt;dates&gt;&lt;year&gt;2001&lt;/year&gt;&lt;/dates&gt;&lt;urls&gt;&lt;/urls&gt;&lt;/record&gt;&lt;/Cite&gt;&lt;/EndNote&gt;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24</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The suspicion of CAN may therefore justify further investigation for coronary vascular disease.</w:t>
      </w:r>
    </w:p>
    <w:p w:rsidR="000033EB" w:rsidRPr="00316EB0" w:rsidRDefault="000033EB" w:rsidP="00402337">
      <w:pPr>
        <w:spacing w:after="0" w:line="360" w:lineRule="auto"/>
        <w:jc w:val="both"/>
        <w:rPr>
          <w:rFonts w:ascii="Book Antiqua" w:hAnsi="Book Antiqua" w:cs="Arial"/>
          <w:sz w:val="24"/>
          <w:szCs w:val="24"/>
        </w:rPr>
      </w:pPr>
    </w:p>
    <w:p w:rsidR="006333AC" w:rsidRPr="00316EB0" w:rsidRDefault="007755C0" w:rsidP="00402337">
      <w:pPr>
        <w:spacing w:after="0" w:line="360" w:lineRule="auto"/>
        <w:jc w:val="both"/>
        <w:rPr>
          <w:rFonts w:ascii="Book Antiqua" w:hAnsi="Book Antiqua" w:cs="Arial"/>
          <w:b/>
          <w:i/>
          <w:sz w:val="24"/>
          <w:szCs w:val="24"/>
        </w:rPr>
      </w:pPr>
      <w:r w:rsidRPr="00316EB0">
        <w:rPr>
          <w:rFonts w:ascii="Book Antiqua" w:hAnsi="Book Antiqua" w:cs="Arial"/>
          <w:b/>
          <w:i/>
          <w:sz w:val="24"/>
          <w:szCs w:val="24"/>
        </w:rPr>
        <w:t xml:space="preserve">Claudication </w:t>
      </w:r>
      <w:r w:rsidR="00402337" w:rsidRPr="00316EB0">
        <w:rPr>
          <w:rFonts w:ascii="Book Antiqua" w:hAnsi="Book Antiqua" w:cs="Arial"/>
          <w:b/>
          <w:i/>
          <w:sz w:val="24"/>
          <w:szCs w:val="24"/>
        </w:rPr>
        <w:t>s</w:t>
      </w:r>
      <w:r w:rsidRPr="00316EB0">
        <w:rPr>
          <w:rFonts w:ascii="Book Antiqua" w:hAnsi="Book Antiqua" w:cs="Arial"/>
          <w:b/>
          <w:i/>
          <w:sz w:val="24"/>
          <w:szCs w:val="24"/>
        </w:rPr>
        <w:t>ymptoms</w:t>
      </w:r>
    </w:p>
    <w:p w:rsidR="00812943"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Symptoms of claudication in the diabetic patient justify consideration of investigating other vascular disease including coronary artery disease, even in the absence of symptoms. Patients with peripheral vascular disease have increased mortality from cardiovascular causes</w:t>
      </w:r>
      <w:r w:rsidR="00DD0FEE" w:rsidRPr="00316EB0">
        <w:rPr>
          <w:rFonts w:ascii="Book Antiqua" w:hAnsi="Book Antiqua" w:cs="Arial"/>
          <w:sz w:val="24"/>
          <w:szCs w:val="24"/>
          <w:vertAlign w:val="superscript"/>
        </w:rPr>
        <w:t>[</w:t>
      </w:r>
      <w:r w:rsidR="00DD0FEE" w:rsidRPr="00316EB0">
        <w:rPr>
          <w:rFonts w:ascii="Book Antiqua" w:hAnsi="Book Antiqua" w:cs="Arial"/>
          <w:sz w:val="24"/>
          <w:szCs w:val="24"/>
        </w:rPr>
        <w:fldChar w:fldCharType="begin"/>
      </w:r>
      <w:r w:rsidR="00DD0FEE" w:rsidRPr="00316EB0">
        <w:rPr>
          <w:rFonts w:ascii="Book Antiqua" w:hAnsi="Book Antiqua" w:cs="Arial"/>
          <w:sz w:val="24"/>
          <w:szCs w:val="24"/>
        </w:rPr>
        <w:instrText xml:space="preserve"> ADDIN EN.CITE &lt;EndNote&gt;&lt;Cite&gt;&lt;Author&gt;Association&lt;/Author&gt;&lt;Year&gt;1998&lt;/Year&gt;&lt;RecNum&gt;29&lt;/RecNum&gt;&lt;DisplayText&gt;&lt;style face="superscript"&gt;31&lt;/style&gt;&lt;/DisplayText&gt;&lt;record&gt;&lt;rec-number&gt;29&lt;/rec-number&gt;&lt;foreign-keys&gt;&lt;key app="EN" db-id="0px9p5wf0fpa51eaaxcpppa70z95r5efszfw" timestamp="1407115752"&gt;29&lt;/key&gt;&lt;/foreign-keys&gt;&lt;ref-type name="Journal Article"&gt;17&lt;/ref-type&gt;&lt;contributors&gt;&lt;authors&gt;&lt;author&gt;American Diabetes Association&lt;/author&gt;&lt;/authors&gt;&lt;/contributors&gt;&lt;titles&gt;&lt;title&gt;Consensus development conference on the diagnosis of coronary heart disease in people with diabetes&lt;/title&gt;&lt;secondary-title&gt;Diabetes Care&lt;/secondary-title&gt;&lt;/titles&gt;&lt;periodical&gt;&lt;full-title&gt;Diabetes Care&lt;/full-title&gt;&lt;/periodical&gt;&lt;volume&gt;21&lt;/volume&gt;&lt;number&gt;9&lt;/number&gt;&lt;dates&gt;&lt;year&gt;1998&lt;/year&gt;&lt;/dates&gt;&lt;urls&gt;&lt;/urls&gt;&lt;/record&gt;&lt;/Cite&gt;&lt;/EndNote&gt;</w:instrText>
      </w:r>
      <w:r w:rsidR="00DD0FEE" w:rsidRPr="00316EB0">
        <w:rPr>
          <w:rFonts w:ascii="Book Antiqua" w:hAnsi="Book Antiqua" w:cs="Arial"/>
          <w:sz w:val="24"/>
          <w:szCs w:val="24"/>
        </w:rPr>
        <w:fldChar w:fldCharType="separate"/>
      </w:r>
      <w:r w:rsidR="00DD0FEE" w:rsidRPr="00316EB0">
        <w:rPr>
          <w:rFonts w:ascii="Book Antiqua" w:hAnsi="Book Antiqua" w:cs="Arial"/>
          <w:noProof/>
          <w:sz w:val="24"/>
          <w:szCs w:val="24"/>
          <w:vertAlign w:val="superscript"/>
        </w:rPr>
        <w:t>31</w:t>
      </w:r>
      <w:r w:rsidR="00DD0FEE" w:rsidRPr="00316EB0">
        <w:rPr>
          <w:rFonts w:ascii="Book Antiqua" w:hAnsi="Book Antiqua" w:cs="Arial"/>
          <w:sz w:val="24"/>
          <w:szCs w:val="24"/>
        </w:rPr>
        <w:fldChar w:fldCharType="end"/>
      </w:r>
      <w:r w:rsidR="00DD0FEE"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Assessment of peripheral pulses should be performed in all </w:t>
      </w:r>
      <w:proofErr w:type="gramStart"/>
      <w:r w:rsidRPr="00316EB0">
        <w:rPr>
          <w:rFonts w:ascii="Book Antiqua" w:hAnsi="Book Antiqua" w:cs="Arial"/>
          <w:sz w:val="24"/>
          <w:szCs w:val="24"/>
        </w:rPr>
        <w:t>patients</w:t>
      </w:r>
      <w:r w:rsidR="00467D30" w:rsidRPr="00316EB0">
        <w:rPr>
          <w:rFonts w:ascii="Book Antiqua" w:hAnsi="Book Antiqua" w:cs="Arial"/>
          <w:sz w:val="24"/>
          <w:szCs w:val="24"/>
        </w:rPr>
        <w:t>,</w:t>
      </w:r>
      <w:proofErr w:type="gramEnd"/>
      <w:r w:rsidR="00467D30" w:rsidRPr="00316EB0">
        <w:rPr>
          <w:rFonts w:ascii="Book Antiqua" w:hAnsi="Book Antiqua" w:cs="Arial"/>
          <w:sz w:val="24"/>
          <w:szCs w:val="24"/>
        </w:rPr>
        <w:t xml:space="preserve"> given this is a simple method of screening</w:t>
      </w:r>
      <w:r w:rsidRPr="00316EB0">
        <w:rPr>
          <w:rFonts w:ascii="Book Antiqua" w:hAnsi="Book Antiqua" w:cs="Arial"/>
          <w:sz w:val="24"/>
          <w:szCs w:val="24"/>
        </w:rPr>
        <w:t>. If abnormal, further investigation with ankle brachial indices and provocative testing for cardiac ischaemia may be warranted</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&lt;EndNote&gt;&lt;Cite&gt;&lt;Author&gt;Association&lt;/Author&gt;&lt;Year&gt;1998&lt;/Year&gt;&lt;RecNum&gt;29&lt;/RecNum&gt;&lt;DisplayText&gt;&lt;style face="superscript"&gt;31&lt;/style&gt;&lt;/DisplayText&gt;&lt;record&gt;&lt;rec-number&gt;29&lt;/rec-number&gt;&lt;foreign-keys&gt;&lt;key app="EN" db-id="0px9p5wf0fpa51eaaxcpppa70z95r5efszfw" timestamp="1407115752"&gt;29&lt;/key&gt;&lt;/foreign-keys&gt;&lt;ref-type name="Journal Article"&gt;17&lt;/ref-type&gt;&lt;contributors&gt;&lt;authors&gt;&lt;author&gt;American Diabetes Association&lt;/author&gt;&lt;/authors&gt;&lt;/contributors&gt;&lt;titles&gt;&lt;title&gt;Consensus development conference on the diagnosis of coronary heart disease in people with diabetes&lt;/title&gt;&lt;secondary-title&gt;Diabetes Care&lt;/secondary-title&gt;&lt;/titles&gt;&lt;periodical&gt;&lt;full-title&gt;Diabetes Care&lt;/full-title&gt;&lt;/periodical&gt;&lt;volume&gt;21&lt;/volume&gt;&lt;number&gt;9&lt;/number&gt;&lt;dates&gt;&lt;year&gt;1998&lt;/year&gt;&lt;/dates&gt;&lt;urls&gt;&lt;/urls&gt;&lt;/record&gt;&lt;/Cite&gt;&lt;/EndNote&gt;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31</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p>
    <w:p w:rsidR="00E11AEA" w:rsidRPr="00316EB0" w:rsidRDefault="00E11AEA" w:rsidP="00402337">
      <w:pPr>
        <w:spacing w:after="0" w:line="360" w:lineRule="auto"/>
        <w:jc w:val="both"/>
        <w:rPr>
          <w:rFonts w:ascii="Book Antiqua" w:hAnsi="Book Antiqua" w:cs="Arial"/>
          <w:sz w:val="24"/>
          <w:szCs w:val="24"/>
        </w:rPr>
      </w:pPr>
    </w:p>
    <w:p w:rsidR="006333AC" w:rsidRPr="00316EB0" w:rsidRDefault="00402337" w:rsidP="00402337">
      <w:pPr>
        <w:spacing w:after="0" w:line="360" w:lineRule="auto"/>
        <w:jc w:val="both"/>
        <w:rPr>
          <w:rFonts w:ascii="Book Antiqua" w:hAnsi="Book Antiqua" w:cs="Arial"/>
          <w:b/>
          <w:sz w:val="24"/>
          <w:szCs w:val="24"/>
        </w:rPr>
      </w:pPr>
      <w:r w:rsidRPr="00316EB0">
        <w:rPr>
          <w:rFonts w:ascii="Book Antiqua" w:hAnsi="Book Antiqua" w:cs="Arial"/>
          <w:b/>
          <w:sz w:val="24"/>
          <w:szCs w:val="24"/>
        </w:rPr>
        <w:t xml:space="preserve">CHOICE OF INVESTIGATION FOR RISK STRATIFICATION IN DIABETIC PATIENTS WITH SUSPECTED </w:t>
      </w:r>
      <w:r w:rsidRPr="00316EB0">
        <w:rPr>
          <w:rFonts w:ascii="Book Antiqua" w:hAnsi="Book Antiqua" w:cs="Arial"/>
          <w:sz w:val="24"/>
          <w:szCs w:val="24"/>
        </w:rPr>
        <w:t>CVD</w:t>
      </w:r>
    </w:p>
    <w:p w:rsidR="00E96024"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The choice of investigation will depend on a number of factors including mobility, exercise tolerance, plans for future increases in exercise and potentially gender. As a baseline investigation, the American Heart Association recommends that a resting electrocardiogram (ECG) is a reasonable tool for risk assessment in asymptomatic adults with diabetes</w:t>
      </w:r>
      <w:r w:rsidR="00DD0FEE" w:rsidRPr="00316EB0">
        <w:rPr>
          <w:rFonts w:ascii="Book Antiqua" w:hAnsi="Book Antiqua" w:cs="Arial"/>
          <w:sz w:val="24"/>
          <w:szCs w:val="24"/>
          <w:vertAlign w:val="superscript"/>
        </w:rPr>
        <w:t>[</w:t>
      </w:r>
      <w:r w:rsidR="00DD0FEE" w:rsidRPr="00316EB0">
        <w:rPr>
          <w:rFonts w:ascii="Book Antiqua" w:hAnsi="Book Antiqua" w:cs="Arial"/>
          <w:sz w:val="24"/>
          <w:szCs w:val="24"/>
        </w:rPr>
        <w:fldChar w:fldCharType="begin"/>
      </w:r>
      <w:r w:rsidR="00DD0FEE" w:rsidRPr="00316EB0">
        <w:rPr>
          <w:rFonts w:ascii="Book Antiqua" w:hAnsi="Book Antiqua" w:cs="Arial"/>
          <w:sz w:val="24"/>
          <w:szCs w:val="24"/>
        </w:rPr>
        <w:instrText xml:space="preserve"> ADDIN EN.CITE &lt;EndNote&gt;&lt;Cite&gt;&lt;Author&gt;Greenland&lt;/Author&gt;&lt;Year&gt;2010&lt;/Year&gt;&lt;RecNum&gt;52&lt;/RecNum&gt;&lt;DisplayText&gt;&lt;style face="superscript"&gt;32&lt;/style&gt;&lt;/DisplayText&gt;&lt;record&gt;&lt;rec-number&gt;52&lt;/rec-number&gt;&lt;foreign-keys&gt;&lt;key app="EN" db-id="0px9p5wf0fpa51eaaxcpppa70z95r5efszfw" timestamp="1408865213"&gt;52&lt;/key&gt;&lt;/foreign-keys&gt;&lt;ref-type name="Journal Article"&gt;17&lt;/ref-type&gt;&lt;contributors&gt;&lt;authors&gt;&lt;author&gt;Greenland, P.&lt;/author&gt;&lt;author&gt;Alpert J.S.&lt;/author&gt;&lt;author&gt;Bella, G.A.&lt;/author&gt;&lt;author&gt;Benjamin E.J.&lt;/author&gt;&lt;author&gt;Budoff, M.J.&lt;/author&gt;&lt;author&gt;Fayad, Z.A.&lt;/author&gt;&lt;author&gt;Foster, E.&lt;/author&gt;&lt;author&gt;Hlatky, M.A.&lt;/author&gt;&lt;author&gt;Hodgson, J.M.&lt;/author&gt;&lt;author&gt;Kushner, F.G.&lt;/author&gt;&lt;author&gt;Lauer, M.S.&lt;/author&gt;&lt;author&gt;Shaw L.J.&lt;/author&gt;&lt;author&gt;Smith, S.C.&lt;/author&gt;&lt;author&gt;Taylor, A.J.&lt;/author&gt;&lt;author&gt;Weintraub, W.S.&lt;/author&gt;&lt;author&gt;Wenger, N.K.&lt;/author&gt;&lt;/authors&gt;&lt;/contributors&gt;&lt;titles&gt;&lt;title&gt;2010 ACCF/AHA Guidelines for Assessment of Cardiovascular Risk in Asymptomatic Adults. A Report of the American College of Cardiology Foundation/American Heart Association Task Force on Practice Guidelines.&lt;/title&gt;&lt;secondary-title&gt;Circulation&lt;/secondary-title&gt;&lt;/titles&gt;&lt;periodical&gt;&lt;full-title&gt;Circulation&lt;/full-title&gt;&lt;/periodical&gt;&lt;pages&gt;e584-e636&lt;/pages&gt;&lt;volume&gt;122&lt;/volume&gt;&lt;dates&gt;&lt;year&gt;2010&lt;/year&gt;&lt;/dates&gt;&lt;urls&gt;&lt;/urls&gt;&lt;/record&gt;&lt;/Cite&gt;&lt;/EndNote&gt;</w:instrText>
      </w:r>
      <w:r w:rsidR="00DD0FEE" w:rsidRPr="00316EB0">
        <w:rPr>
          <w:rFonts w:ascii="Book Antiqua" w:hAnsi="Book Antiqua" w:cs="Arial"/>
          <w:sz w:val="24"/>
          <w:szCs w:val="24"/>
        </w:rPr>
        <w:fldChar w:fldCharType="separate"/>
      </w:r>
      <w:r w:rsidR="00DD0FEE" w:rsidRPr="00316EB0">
        <w:rPr>
          <w:rFonts w:ascii="Book Antiqua" w:hAnsi="Book Antiqua" w:cs="Arial"/>
          <w:noProof/>
          <w:sz w:val="24"/>
          <w:szCs w:val="24"/>
          <w:vertAlign w:val="superscript"/>
        </w:rPr>
        <w:t>32</w:t>
      </w:r>
      <w:r w:rsidR="00DD0FEE" w:rsidRPr="00316EB0">
        <w:rPr>
          <w:rFonts w:ascii="Book Antiqua" w:hAnsi="Book Antiqua" w:cs="Arial"/>
          <w:sz w:val="24"/>
          <w:szCs w:val="24"/>
        </w:rPr>
        <w:fldChar w:fldCharType="end"/>
      </w:r>
      <w:r w:rsidR="00DD0FEE"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Beyond this, the factors influencing selection of a particular modality for provocative testing are similar between diabetic and non-diabetic patients and include availability, sensitivity and specificity and risk. Each modality has varying performance accuracy in terms of sensitivity and specificity with some specific differences in patients with diabetes (Table 4).</w:t>
      </w:r>
    </w:p>
    <w:p w:rsidR="000033EB" w:rsidRPr="00316EB0" w:rsidRDefault="000033EB" w:rsidP="00402337">
      <w:pPr>
        <w:spacing w:after="0" w:line="360" w:lineRule="auto"/>
        <w:jc w:val="both"/>
        <w:rPr>
          <w:rFonts w:ascii="Book Antiqua" w:hAnsi="Book Antiqua" w:cs="Arial"/>
          <w:sz w:val="24"/>
          <w:szCs w:val="24"/>
        </w:rPr>
      </w:pPr>
    </w:p>
    <w:p w:rsidR="00AA27F6" w:rsidRPr="00316EB0" w:rsidRDefault="007755C0" w:rsidP="00402337">
      <w:pPr>
        <w:spacing w:after="0" w:line="360" w:lineRule="auto"/>
        <w:jc w:val="both"/>
        <w:rPr>
          <w:rFonts w:ascii="Book Antiqua" w:hAnsi="Book Antiqua" w:cs="Arial"/>
          <w:b/>
          <w:i/>
          <w:sz w:val="24"/>
          <w:szCs w:val="24"/>
        </w:rPr>
      </w:pPr>
      <w:r w:rsidRPr="00316EB0">
        <w:rPr>
          <w:rFonts w:ascii="Book Antiqua" w:hAnsi="Book Antiqua" w:cs="Arial"/>
          <w:b/>
          <w:i/>
          <w:sz w:val="24"/>
          <w:szCs w:val="24"/>
        </w:rPr>
        <w:t>Exercise ECG</w:t>
      </w:r>
    </w:p>
    <w:p w:rsidR="00B61AD6"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Exercise ECG (stress testing) is widely regarded as the first line test in mobile patients with a normal baseline electrocardiogram and it has been found to have similar predictive value between diabetic and non-diabetic populations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&lt;EndNote&gt;&lt;Cite&gt;&lt;Author&gt;Lee&lt;/Author&gt;&lt;Year&gt;2001&lt;/Year&gt;&lt;RecNum&gt;34&lt;/RecNum&gt;&lt;DisplayText&gt;&lt;style face="superscript"&gt;33&lt;/style&gt;&lt;/DisplayText&gt;&lt;record&gt;&lt;rec-number&gt;34&lt;/rec-number&gt;&lt;foreign-keys&gt;&lt;key app="EN" db-id="0px9p5wf0fpa51eaaxcpppa70z95r5efszfw" timestamp="1407547321"&gt;34&lt;/key&gt;&lt;/foreign-keys&gt;&lt;ref-type name="Journal Article"&gt;17&lt;/ref-type&gt;&lt;contributors&gt;&lt;authors&gt;&lt;author&gt;Lee, DP,&lt;/author&gt;&lt;author&gt;Fearon, WF,&lt;/author&gt;&lt;author&gt;Froelicher VF,&lt;/author&gt;&lt;/authors&gt;&lt;/contributors&gt;&lt;titles&gt;&lt;title&gt;Clinical utility of the exercise ECG in patients with diabetes and chest pain&lt;/title&gt;&lt;secondary-title&gt;Chest&lt;/secondary-title&gt;&lt;/titles&gt;&lt;periodical&gt;&lt;full-title&gt;Chest&lt;/full-title&gt;&lt;/periodical&gt;&lt;volume&gt;119&lt;/volume&gt;&lt;number&gt;1576-1581&lt;/number&gt;&lt;dates&gt;&lt;year&gt;2001&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33</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However sensitivity is variable, and in some studies is less than 50%</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&lt;EndNote&gt;&lt;Cite&gt;&lt;Author&gt;Lee&lt;/Author&gt;&lt;Year&gt;2001&lt;/Year&gt;&lt;RecNum&gt;34&lt;/RecNum&gt;&lt;DisplayText&gt;&lt;style face="superscript"&gt;33&lt;/style&gt;&lt;/DisplayText&gt;&lt;record&gt;&lt;rec-number&gt;34&lt;/rec-number&gt;&lt;foreign-keys&gt;&lt;key app="EN" db-id="0px9p5wf0fpa51eaaxcpppa70z95r5efszfw" timestamp="1407547321"&gt;34&lt;/key&gt;&lt;/foreign-keys&gt;&lt;ref-type name="Journal Article"&gt;17&lt;/ref-type&gt;&lt;contributors&gt;&lt;authors&gt;&lt;author&gt;Lee, DP,&lt;/author&gt;&lt;author&gt;Fearon, WF,&lt;/author&gt;&lt;author&gt;Froelicher VF,&lt;/author&gt;&lt;/authors&gt;&lt;/contributors&gt;&lt;titles&gt;&lt;title&gt;Clinical utility of the exercise ECG in patients with diabetes and chest pain&lt;/title&gt;&lt;secondary-title&gt;Chest&lt;/secondary-title&gt;&lt;/titles&gt;&lt;periodical&gt;&lt;full-title&gt;Chest&lt;/full-title&gt;&lt;/periodical&gt;&lt;volume&gt;119&lt;/volume&gt;&lt;number&gt;1576-1581&lt;/number&gt;&lt;dates&gt;&lt;year&gt;2001&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33</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A positive test will identify the majority of patients with left main or significant multi-vessel coronary artery disease</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&lt;EndNote&gt;&lt;Cite&gt;&lt;Author&gt;Lee&lt;/Author&gt;&lt;Year&gt;2001&lt;/Year&gt;&lt;RecNum&gt;34&lt;/RecNum&gt;&lt;DisplayText&gt;&lt;style face="superscript"&gt;33&lt;/style&gt;&lt;/DisplayText&gt;&lt;record&gt;&lt;rec-number&gt;34&lt;/rec-number&gt;&lt;foreign-keys&gt;&lt;key app="EN" db-id="0px9p5wf0fpa51eaaxcpppa70z95r5efszfw" timestamp="1407547321"&gt;34&lt;/key&gt;&lt;/foreign-keys&gt;&lt;ref-type name="Journal Article"&gt;17&lt;/ref-type&gt;&lt;contributors&gt;&lt;authors&gt;&lt;author&gt;Lee, DP,&lt;/author&gt;&lt;author&gt;Fearon, WF,&lt;/author&gt;&lt;author&gt;Froelicher VF,&lt;/author&gt;&lt;/authors&gt;&lt;/contributors&gt;&lt;titles&gt;&lt;title&gt;Clinical utility of the exercise ECG in patients with diabetes and chest pain&lt;/title&gt;&lt;secondary-title&gt;Chest&lt;/secondary-title&gt;&lt;/titles&gt;&lt;periodical&gt;&lt;full-title&gt;Chest&lt;/full-title&gt;&lt;/periodical&gt;&lt;volume&gt;119&lt;/volume&gt;&lt;number&gt;1576-1581&lt;/number&gt;&lt;dates&gt;&lt;year&gt;2001&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33</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One study found a positive predictive value of 94% in a cohort of asymptomatic older males with poorly controlled diabetes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&lt;EndNote&gt;&lt;Cite&gt;&lt;Author&gt;Koistinen M&lt;/Author&gt;&lt;Year&gt;1990&lt;/Year&gt;&lt;RecNum&gt;36&lt;/RecNum&gt;&lt;DisplayText&gt;&lt;style face="superscript"&gt;34&lt;/style&gt;&lt;/DisplayText&gt;&lt;record&gt;&lt;rec-number&gt;36&lt;/rec-number&gt;&lt;foreign-keys&gt;&lt;key app="EN" db-id="0px9p5wf0fpa51eaaxcpppa70z95r5efszfw" timestamp="1407549655"&gt;36&lt;/key&gt;&lt;/foreign-keys&gt;&lt;ref-type name="Journal Article"&gt;17&lt;/ref-type&gt;&lt;contributors&gt;&lt;authors&gt;&lt;author&gt;Koistinen M,&lt;/author&gt;&lt;author&gt;Huikuir J,&lt;/author&gt;&lt;author&gt;Pirttiaho H,&lt;/author&gt;&lt;author&gt;Linnaluoto M.K.&lt;/author&gt;&lt;author&gt;Takkunen J.T.&lt;/author&gt;&lt;/authors&gt;&lt;/contributors&gt;&lt;titles&gt;&lt;title&gt;Evaluation of exercise electrocardiography and thallium tomographic imaging in detecting asymptomatic coronary artery disease in diabetic patients&lt;/title&gt;&lt;secondary-title&gt;British Heart Journal&lt;/secondary-title&gt;&lt;/titles&gt;&lt;periodical&gt;&lt;full-title&gt;British Heart Journal&lt;/full-title&gt;&lt;/periodical&gt;&lt;pages&gt;7-11&lt;/pages&gt;&lt;volume&gt;63&lt;/volume&gt;&lt;dates&gt;&lt;year&gt;1990&lt;/year&gt;&lt;/dates&gt;&lt;urls&gt;&lt;/urls&gt;&lt;/record&gt;&lt;/Cite&gt;&lt;/EndNote&gt;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34</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w:t>
      </w:r>
    </w:p>
    <w:p w:rsidR="00AA27F6"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Stress ECG is less sensitive and specific in asymptomatic populations</w:t>
      </w:r>
      <w:r w:rsidR="00402337" w:rsidRPr="00316EB0">
        <w:rPr>
          <w:rFonts w:ascii="Book Antiqua" w:hAnsi="Book Antiqua" w:cs="Arial" w:hint="eastAsia"/>
          <w:sz w:val="24"/>
          <w:szCs w:val="24"/>
          <w:lang w:eastAsia="zh-CN"/>
        </w:rPr>
        <w:t>,</w:t>
      </w:r>
      <w:r w:rsidRPr="00316EB0">
        <w:rPr>
          <w:rFonts w:ascii="Book Antiqua" w:hAnsi="Book Antiqua" w:cs="Arial"/>
          <w:sz w:val="24"/>
          <w:szCs w:val="24"/>
        </w:rPr>
        <w:t xml:space="preserve"> </w:t>
      </w:r>
      <w:r w:rsidRPr="00316EB0">
        <w:rPr>
          <w:rFonts w:ascii="Book Antiqua" w:hAnsi="Book Antiqua" w:cs="Arial"/>
          <w:i/>
          <w:sz w:val="24"/>
          <w:szCs w:val="24"/>
        </w:rPr>
        <w:t>i.e.</w:t>
      </w:r>
      <w:r w:rsidR="00402337" w:rsidRPr="00316EB0">
        <w:rPr>
          <w:rFonts w:ascii="Book Antiqua" w:hAnsi="Book Antiqua" w:cs="Arial" w:hint="eastAsia"/>
          <w:i/>
          <w:sz w:val="24"/>
          <w:szCs w:val="24"/>
          <w:lang w:eastAsia="zh-CN"/>
        </w:rPr>
        <w:t>,</w:t>
      </w:r>
      <w:r w:rsidRPr="00316EB0">
        <w:rPr>
          <w:rFonts w:ascii="Book Antiqua" w:hAnsi="Book Antiqua" w:cs="Arial"/>
          <w:sz w:val="24"/>
          <w:szCs w:val="24"/>
        </w:rPr>
        <w:t xml:space="preserve"> where there is a lower pre-test probability. The test is highly dependent on the patient’s capacity to exercise long enough to provide a valid test. Whilst a patient reaching above expected exercise capacity provides useful prognostic and clinical information, many diabetic patients with obesity, peripheral neuropathy, decreased physical conditioning or other co-morbidities are unable to exercise long enough to determine low cardiovascular risk. It can therefore be argued that this form of investigation is suboptimal for patients with diabetes who are unlikely to be able to reach an appropriate workload owing to co-morbidities. In women, the test may also be less useful, with quoted sensitivities of </w:t>
      </w:r>
      <w:r w:rsidR="00402337" w:rsidRPr="00316EB0">
        <w:rPr>
          <w:rFonts w:ascii="Book Antiqua" w:hAnsi="Book Antiqua" w:cs="Arial"/>
          <w:sz w:val="24"/>
          <w:szCs w:val="24"/>
        </w:rPr>
        <w:t>31</w:t>
      </w:r>
      <w:r w:rsidR="00402337" w:rsidRPr="00316EB0">
        <w:rPr>
          <w:rFonts w:ascii="Book Antiqua" w:hAnsi="Book Antiqua" w:cs="Arial" w:hint="eastAsia"/>
          <w:sz w:val="24"/>
          <w:szCs w:val="24"/>
          <w:lang w:eastAsia="zh-CN"/>
        </w:rPr>
        <w:t>%</w:t>
      </w:r>
      <w:r w:rsidR="00402337" w:rsidRPr="00316EB0">
        <w:rPr>
          <w:rFonts w:ascii="Book Antiqua" w:hAnsi="Book Antiqua" w:cs="Arial"/>
          <w:sz w:val="24"/>
          <w:szCs w:val="24"/>
        </w:rPr>
        <w:t>-71% (</w:t>
      </w:r>
      <w:r w:rsidRPr="00316EB0">
        <w:rPr>
          <w:rFonts w:ascii="Book Antiqua" w:hAnsi="Book Antiqua" w:cs="Arial"/>
          <w:sz w:val="24"/>
          <w:szCs w:val="24"/>
        </w:rPr>
        <w:t xml:space="preserve">Table 5). </w:t>
      </w:r>
    </w:p>
    <w:p w:rsidR="000033EB" w:rsidRPr="00316EB0" w:rsidRDefault="000033EB" w:rsidP="00402337">
      <w:pPr>
        <w:spacing w:after="0" w:line="360" w:lineRule="auto"/>
        <w:jc w:val="both"/>
        <w:rPr>
          <w:rFonts w:ascii="Book Antiqua" w:hAnsi="Book Antiqua" w:cs="Arial"/>
          <w:sz w:val="24"/>
          <w:szCs w:val="24"/>
        </w:rPr>
      </w:pPr>
    </w:p>
    <w:p w:rsidR="00160A55" w:rsidRPr="00316EB0" w:rsidRDefault="007755C0" w:rsidP="00402337">
      <w:pPr>
        <w:spacing w:after="0" w:line="360" w:lineRule="auto"/>
        <w:jc w:val="both"/>
        <w:rPr>
          <w:rFonts w:ascii="Book Antiqua" w:hAnsi="Book Antiqua" w:cs="Arial"/>
          <w:b/>
          <w:sz w:val="24"/>
          <w:szCs w:val="24"/>
        </w:rPr>
      </w:pPr>
      <w:r w:rsidRPr="00316EB0">
        <w:rPr>
          <w:rFonts w:ascii="Book Antiqua" w:hAnsi="Book Antiqua" w:cs="Arial"/>
          <w:b/>
          <w:i/>
          <w:sz w:val="24"/>
          <w:szCs w:val="24"/>
        </w:rPr>
        <w:t xml:space="preserve">Stress </w:t>
      </w:r>
      <w:r w:rsidR="00402337" w:rsidRPr="00316EB0">
        <w:rPr>
          <w:rFonts w:ascii="Book Antiqua" w:hAnsi="Book Antiqua" w:cs="Arial"/>
          <w:b/>
          <w:i/>
          <w:sz w:val="24"/>
          <w:szCs w:val="24"/>
        </w:rPr>
        <w:t>e</w:t>
      </w:r>
      <w:r w:rsidRPr="00316EB0">
        <w:rPr>
          <w:rFonts w:ascii="Book Antiqua" w:hAnsi="Book Antiqua" w:cs="Arial"/>
          <w:b/>
          <w:i/>
          <w:sz w:val="24"/>
          <w:szCs w:val="24"/>
        </w:rPr>
        <w:t>chocardiography</w:t>
      </w:r>
    </w:p>
    <w:p w:rsidR="00BE72AA"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 xml:space="preserve">In the general population addition of imaging modalities such as echocardiography to stress testing provides greater diagnostic accuracy. Addition of echocardiography gives additional information about regional wall motion abnormalities (suggesting prior infarcts) and ventricular dysfunction, both of which are more common in people with diabetes. However data regarding diagnostic accuracy of stress echocardiography specifically in diabetic populations is relatively limited. Hennessy </w:t>
      </w:r>
      <w:r w:rsidRPr="00316EB0">
        <w:rPr>
          <w:rFonts w:ascii="Book Antiqua" w:hAnsi="Book Antiqua" w:cs="Arial"/>
          <w:i/>
          <w:sz w:val="24"/>
          <w:szCs w:val="24"/>
        </w:rPr>
        <w:t>et al</w:t>
      </w:r>
      <w:r w:rsidR="00DD0FEE" w:rsidRPr="00316EB0">
        <w:rPr>
          <w:rFonts w:ascii="Book Antiqua" w:hAnsi="Book Antiqua" w:cs="Arial"/>
          <w:sz w:val="24"/>
          <w:szCs w:val="24"/>
          <w:vertAlign w:val="superscript"/>
        </w:rPr>
        <w:t>[</w:t>
      </w:r>
      <w:r w:rsidR="00DD0FEE" w:rsidRPr="00316EB0">
        <w:rPr>
          <w:rFonts w:ascii="Book Antiqua" w:hAnsi="Book Antiqua" w:cs="Arial"/>
          <w:sz w:val="24"/>
          <w:szCs w:val="24"/>
        </w:rPr>
        <w:fldChar w:fldCharType="begin"/>
      </w:r>
      <w:r w:rsidR="00DD0FEE" w:rsidRPr="00316EB0">
        <w:rPr>
          <w:rFonts w:ascii="Book Antiqua" w:hAnsi="Book Antiqua" w:cs="Arial"/>
          <w:sz w:val="24"/>
          <w:szCs w:val="24"/>
        </w:rPr>
        <w:instrText xml:space="preserve"> ADDIN EN.CITE &lt;EndNote&gt;&lt;Cite&gt;&lt;Author&gt;Hennessy&lt;/Author&gt;&lt;Year&gt;1997&lt;/Year&gt;&lt;RecNum&gt;37&lt;/RecNum&gt;&lt;DisplayText&gt;&lt;style face="superscript"&gt;35&lt;/style&gt;&lt;/DisplayText&gt;&lt;record&gt;&lt;rec-number&gt;37&lt;/rec-number&gt;&lt;foreign-keys&gt;&lt;key app="EN" db-id="0px9p5wf0fpa51eaaxcpppa70z95r5efszfw" timestamp="1407550408"&gt;37&lt;/key&gt;&lt;/foreign-keys&gt;&lt;ref-type name="Journal Article"&gt;17&lt;/ref-type&gt;&lt;contributors&gt;&lt;authors&gt;&lt;author&gt;Hennessy, T.G.&lt;/author&gt;&lt;author&gt;Codd M.B.&lt;/author&gt;&lt;author&gt;Kane G.&lt;/author&gt;&lt;author&gt;McCarthy C.&lt;/author&gt;&lt;author&gt;McCann H.A,&lt;/author&gt;&lt;author&gt;Sugrue D.D.&lt;/author&gt;&lt;/authors&gt;&lt;/contributors&gt;&lt;titles&gt;&lt;title&gt;Evaluation of patients with diabetes mellitus for coronary artery disease using dobutamine stress echocardiography&lt;/title&gt;&lt;secondary-title&gt;Coronary artery disease&lt;/secondary-title&gt;&lt;/titles&gt;&lt;periodical&gt;&lt;full-title&gt;Coronary artery disease&lt;/full-title&gt;&lt;/periodical&gt;&lt;pages&gt;171-174&lt;/pages&gt;&lt;volume&gt;8&lt;/volume&gt;&lt;dates&gt;&lt;year&gt;1997&lt;/year&gt;&lt;/dates&gt;&lt;urls&gt;&lt;/urls&gt;&lt;/record&gt;&lt;/Cite&gt;&lt;/EndNote&gt;</w:instrText>
      </w:r>
      <w:r w:rsidR="00DD0FEE" w:rsidRPr="00316EB0">
        <w:rPr>
          <w:rFonts w:ascii="Book Antiqua" w:hAnsi="Book Antiqua" w:cs="Arial"/>
          <w:sz w:val="24"/>
          <w:szCs w:val="24"/>
        </w:rPr>
        <w:fldChar w:fldCharType="separate"/>
      </w:r>
      <w:r w:rsidR="00DD0FEE" w:rsidRPr="00316EB0">
        <w:rPr>
          <w:rFonts w:ascii="Book Antiqua" w:hAnsi="Book Antiqua" w:cs="Arial"/>
          <w:noProof/>
          <w:sz w:val="24"/>
          <w:szCs w:val="24"/>
          <w:vertAlign w:val="superscript"/>
        </w:rPr>
        <w:t>35</w:t>
      </w:r>
      <w:r w:rsidR="00DD0FEE" w:rsidRPr="00316EB0">
        <w:rPr>
          <w:rFonts w:ascii="Book Antiqua" w:hAnsi="Book Antiqua" w:cs="Arial"/>
          <w:sz w:val="24"/>
          <w:szCs w:val="24"/>
        </w:rPr>
        <w:fldChar w:fldCharType="end"/>
      </w:r>
      <w:r w:rsidR="00DD0FEE" w:rsidRPr="00316EB0">
        <w:rPr>
          <w:rFonts w:ascii="Book Antiqua" w:hAnsi="Book Antiqua" w:cs="Arial"/>
          <w:sz w:val="24"/>
          <w:szCs w:val="24"/>
          <w:vertAlign w:val="superscript"/>
        </w:rPr>
        <w:t>]</w:t>
      </w:r>
      <w:r w:rsidRPr="00316EB0">
        <w:rPr>
          <w:rFonts w:ascii="Book Antiqua" w:hAnsi="Book Antiqua" w:cs="Arial"/>
          <w:sz w:val="24"/>
          <w:szCs w:val="24"/>
        </w:rPr>
        <w:t xml:space="preserve"> evaluated dobutamine stress echo in 52 patients with diabetes, finding a sensitivity of 82% but a specificity of only 54%</w:t>
      </w:r>
      <w:r w:rsidR="00E11AEA" w:rsidRPr="00316EB0">
        <w:rPr>
          <w:rFonts w:ascii="Book Antiqua" w:hAnsi="Book Antiqua" w:cs="Arial"/>
          <w:sz w:val="24"/>
          <w:szCs w:val="24"/>
        </w:rPr>
        <w:t>.</w:t>
      </w:r>
      <w:r w:rsidRPr="00316EB0">
        <w:rPr>
          <w:rFonts w:ascii="Book Antiqua" w:hAnsi="Book Antiqua" w:cs="Arial"/>
          <w:sz w:val="24"/>
          <w:szCs w:val="24"/>
        </w:rPr>
        <w:t xml:space="preserve"> The positive predictive value was 84% with a poor negative predictive value of 50%</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&lt;EndNote&gt;&lt;Cite&gt;&lt;Author&gt;Hennessy&lt;/Author&gt;&lt;Year&gt;1997&lt;/Year&gt;&lt;RecNum&gt;37&lt;/RecNum&gt;&lt;DisplayText&gt;&lt;style face="superscript"&gt;35&lt;/style&gt;&lt;/DisplayText&gt;&lt;record&gt;&lt;rec-number&gt;37&lt;/rec-number&gt;&lt;foreign-keys&gt;&lt;key app="EN" db-id="0px9p5wf0fpa51eaaxcpppa70z95r5efszfw" timestamp="1407550408"&gt;37&lt;/key&gt;&lt;/foreign-keys&gt;&lt;ref-type name="Journal Article"&gt;17&lt;/ref-type&gt;&lt;contributors&gt;&lt;authors&gt;&lt;author&gt;Hennessy, T.G.&lt;/author&gt;&lt;author&gt;Codd M.B.&lt;/author&gt;&lt;author&gt;Kane G.&lt;/author&gt;&lt;author&gt;McCarthy C.&lt;/author&gt;&lt;author&gt;McCann H.A,&lt;/author&gt;&lt;author&gt;Sugrue D.D.&lt;/author&gt;&lt;/authors&gt;&lt;/contributors&gt;&lt;titles&gt;&lt;title&gt;Evaluation of patients with diabetes mellitus for coronary artery disease using dobutamine stress echocardiography&lt;/title&gt;&lt;secondary-title&gt;Coronary artery disease&lt;/secondary-title&gt;&lt;/titles&gt;&lt;periodical&gt;&lt;full-title&gt;Coronary artery disease&lt;/full-title&gt;&lt;/periodical&gt;&lt;pages&gt;171-174&lt;/pages&gt;&lt;volume&gt;8&lt;/volume&gt;&lt;dates&gt;&lt;year&gt;1997&lt;/year&gt;&lt;/dates&gt;&lt;urls&gt;&lt;/urls&gt;&lt;/record&gt;&lt;/Cite&gt;&lt;/EndNote&gt;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35</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Availability may be limited by cost and operator expertise. </w:t>
      </w:r>
    </w:p>
    <w:p w:rsidR="000033EB" w:rsidRPr="00316EB0" w:rsidRDefault="000033EB" w:rsidP="00402337">
      <w:pPr>
        <w:spacing w:after="0" w:line="360" w:lineRule="auto"/>
        <w:jc w:val="both"/>
        <w:rPr>
          <w:rFonts w:ascii="Book Antiqua" w:hAnsi="Book Antiqua" w:cs="Arial"/>
          <w:sz w:val="24"/>
          <w:szCs w:val="24"/>
        </w:rPr>
      </w:pPr>
    </w:p>
    <w:p w:rsidR="00BE72AA" w:rsidRPr="00316EB0" w:rsidRDefault="007755C0" w:rsidP="00402337">
      <w:pPr>
        <w:spacing w:after="0" w:line="360" w:lineRule="auto"/>
        <w:jc w:val="both"/>
        <w:rPr>
          <w:rFonts w:ascii="Book Antiqua" w:hAnsi="Book Antiqua" w:cs="Arial"/>
          <w:b/>
          <w:i/>
          <w:sz w:val="24"/>
          <w:szCs w:val="24"/>
        </w:rPr>
      </w:pPr>
      <w:r w:rsidRPr="00316EB0">
        <w:rPr>
          <w:rFonts w:ascii="Book Antiqua" w:hAnsi="Book Antiqua" w:cs="Arial"/>
          <w:b/>
          <w:i/>
          <w:sz w:val="24"/>
          <w:szCs w:val="24"/>
        </w:rPr>
        <w:t xml:space="preserve">Nuclear </w:t>
      </w:r>
      <w:r w:rsidR="00402337" w:rsidRPr="00316EB0">
        <w:rPr>
          <w:rFonts w:ascii="Book Antiqua" w:hAnsi="Book Antiqua" w:cs="Arial"/>
          <w:b/>
          <w:i/>
          <w:sz w:val="24"/>
          <w:szCs w:val="24"/>
        </w:rPr>
        <w:t>perfusion sca</w:t>
      </w:r>
      <w:r w:rsidRPr="00316EB0">
        <w:rPr>
          <w:rFonts w:ascii="Book Antiqua" w:hAnsi="Book Antiqua" w:cs="Arial"/>
          <w:b/>
          <w:i/>
          <w:sz w:val="24"/>
          <w:szCs w:val="24"/>
        </w:rPr>
        <w:t>ns</w:t>
      </w:r>
    </w:p>
    <w:p w:rsidR="00737D12"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Stress nuclear imaging has been the most widely investigated modality for the detection of CAD in people with diabetes. The sensitivity of this tool has been quoted as 86% with a specificity of 56% in patients with diabetes</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&lt;EndNote&gt;&lt;Cite&gt;&lt;Author&gt;Kang&lt;/Author&gt;&lt;Year&gt;1999&lt;/Year&gt;&lt;RecNum&gt;39&lt;/RecNum&gt;&lt;DisplayText&gt;&lt;style face="superscript"&gt;36&lt;/style&gt;&lt;/DisplayText&gt;&lt;record&gt;&lt;rec-number&gt;39&lt;/rec-number&gt;&lt;foreign-keys&gt;&lt;key app="EN" db-id="0px9p5wf0fpa51eaaxcpppa70z95r5efszfw" timestamp="1407571603"&gt;39&lt;/key&gt;&lt;/foreign-keys&gt;&lt;ref-type name="Journal Article"&gt;17&lt;/ref-type&gt;&lt;contributors&gt;&lt;authors&gt;&lt;author&gt;Kang, X.&lt;/author&gt;&lt;author&gt;Berman, D.S.&lt;/author&gt;&lt;author&gt;Lewin, H.&lt;/author&gt;&lt;author&gt;Miranda, R.&lt;/author&gt;&lt;author&gt;Erel, J&lt;/author&gt;&lt;author&gt;Friedman, J.D.&lt;/author&gt;&lt;author&gt;Amanullah, A.M.&lt;/author&gt;&lt;/authors&gt;&lt;/contributors&gt;&lt;titles&gt;&lt;title&gt;Comparative ability of myocardial perfusion single photon emission computed tomography to detect coronary artery disease in patients with and without diabetes mellitus&lt;/title&gt;&lt;secondary-title&gt;American Heart Journal&lt;/secondary-title&gt;&lt;/titles&gt;&lt;periodical&gt;&lt;full-title&gt;American Heart Journal&lt;/full-title&gt;&lt;/periodical&gt;&lt;pages&gt;949-957&lt;/pages&gt;&lt;volume&gt;137&lt;/volume&gt;&lt;dates&gt;&lt;year&gt;1999&lt;/year&gt;&lt;/dates&gt;&lt;urls&gt;&lt;/urls&gt;&lt;/record&gt;&lt;/Cite&gt;&lt;/EndNote&gt;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36</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Pr="00316EB0">
        <w:rPr>
          <w:rFonts w:ascii="Book Antiqua" w:hAnsi="Book Antiqua" w:cs="Arial"/>
          <w:sz w:val="24"/>
          <w:szCs w:val="24"/>
        </w:rPr>
        <w:t xml:space="preserve"> Wackers</w:t>
      </w:r>
      <w:r w:rsidRPr="00316EB0">
        <w:rPr>
          <w:rFonts w:ascii="Book Antiqua" w:hAnsi="Book Antiqua" w:cs="Arial"/>
          <w:i/>
          <w:sz w:val="24"/>
          <w:szCs w:val="24"/>
        </w:rPr>
        <w:t xml:space="preserve"> et al</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&lt;EndNote&gt;&lt;Cite&gt;&lt;Author&gt;Wackers&lt;/Author&gt;&lt;Year&gt;2004&lt;/Year&gt;&lt;RecNum&gt;38&lt;/RecNum&gt;&lt;DisplayText&gt;&lt;style face="superscript"&gt;37&lt;/style&gt;&lt;/DisplayText&gt;&lt;record&gt;&lt;rec-number&gt;38&lt;/rec-number&gt;&lt;foreign-keys&gt;&lt;key app="EN" db-id="0px9p5wf0fpa51eaaxcpppa70z95r5efszfw" timestamp="1407571312"&gt;38&lt;/key&gt;&lt;/foreign-keys&gt;&lt;ref-type name="Journal Article"&gt;17&lt;/ref-type&gt;&lt;contributors&gt;&lt;authors&gt;&lt;author&gt;Wackers, F.J.&lt;/author&gt;&lt;author&gt;Young, L.H.&lt;/author&gt;&lt;author&gt;Inzucchi, S.E.&lt;/author&gt;&lt;author&gt;Chyun, D.A.&lt;/author&gt;&lt;author&gt;Davey, J.A.&lt;/author&gt;&lt;author&gt;Barrett, E.J.&lt;/author&gt;&lt;author&gt;taillefer, R.&lt;/author&gt;&lt;author&gt;Whittlin, S.D.&lt;/author&gt;&lt;author&gt;Heller, G.V.&lt;/author&gt;&lt;author&gt;Filipchuk, N.&lt;/author&gt;&lt;author&gt;Engel, S.&lt;/author&gt;&lt;author&gt;Retner, R.E.&lt;/author&gt;&lt;author&gt;Iskandrian, A.E.&lt;/author&gt;&lt;/authors&gt;&lt;/contributors&gt;&lt;titles&gt;&lt;title&gt;Detection of silent myocardial ischaemia in asymptomatic diabetic patients&lt;/title&gt;&lt;secondary-title&gt;Diabetes Care&lt;/secondary-title&gt;&lt;/titles&gt;&lt;periodical&gt;&lt;full-title&gt;Diabetes Care&lt;/full-title&gt;&lt;/periodical&gt;&lt;pages&gt;1954-61&lt;/pages&gt;&lt;volume&gt;27&lt;/volume&gt;&lt;dates&gt;&lt;year&gt;2004&lt;/year&gt;&lt;/dates&gt;&lt;urls&gt;&lt;/urls&gt;&lt;/record&gt;&lt;/Cite&gt;&lt;/EndNote&gt;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37</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Pr="00316EB0">
        <w:rPr>
          <w:rFonts w:ascii="Book Antiqua" w:hAnsi="Book Antiqua" w:cs="Arial"/>
          <w:sz w:val="24"/>
          <w:szCs w:val="24"/>
        </w:rPr>
        <w:t xml:space="preserve"> examined asymptomatic patients with diabetes using adenosine </w:t>
      </w:r>
      <w:r w:rsidR="000033EB" w:rsidRPr="00316EB0">
        <w:rPr>
          <w:rFonts w:ascii="Book Antiqua" w:hAnsi="Book Antiqua" w:cs="Arial"/>
          <w:sz w:val="24"/>
          <w:szCs w:val="24"/>
        </w:rPr>
        <w:t xml:space="preserve">Single Photon Emission Computed Tomography (SPECT) </w:t>
      </w:r>
      <w:r w:rsidRPr="00316EB0">
        <w:rPr>
          <w:rFonts w:ascii="Book Antiqua" w:hAnsi="Book Antiqua" w:cs="Arial"/>
          <w:sz w:val="24"/>
          <w:szCs w:val="24"/>
        </w:rPr>
        <w:t>imaging and found positive test results for CAD in 22%</w:t>
      </w:r>
      <w:r w:rsidR="00A32CDB" w:rsidRPr="00316EB0">
        <w:rPr>
          <w:rFonts w:ascii="Book Antiqua" w:hAnsi="Book Antiqua" w:cs="Arial"/>
          <w:sz w:val="24"/>
          <w:szCs w:val="24"/>
        </w:rPr>
        <w:t>.</w:t>
      </w:r>
      <w:r w:rsidRPr="00316EB0">
        <w:rPr>
          <w:rFonts w:ascii="Book Antiqua" w:hAnsi="Book Antiqua" w:cs="Arial"/>
          <w:sz w:val="24"/>
          <w:szCs w:val="24"/>
        </w:rPr>
        <w:t xml:space="preserve"> Interestingly, 41% of these patients with abnormal imaging findings would not have met usual criteria for further investigation of coronary disease according to previous ADA guidelines. Thus, use of stress imaging in selected people with diabetes who have high absolute cardiovascular risk is reasonable even if they are asymptomatic. Nuclear imaging studies can be performed with exercise, or in subjects with limited exercise capacity with other modalities to increase coronary flow such as adenosine. This modality provides information about coronary flow at rest, with exercise or stimulated stress, as well as regional wall motion, although the last is much less precise than the information obtained with echocardiography. </w:t>
      </w:r>
    </w:p>
    <w:p w:rsidR="000033EB" w:rsidRPr="00316EB0" w:rsidRDefault="000033EB" w:rsidP="00402337">
      <w:pPr>
        <w:spacing w:after="0" w:line="360" w:lineRule="auto"/>
        <w:jc w:val="both"/>
        <w:rPr>
          <w:rFonts w:ascii="Book Antiqua" w:hAnsi="Book Antiqua" w:cs="Arial"/>
          <w:sz w:val="24"/>
          <w:szCs w:val="24"/>
        </w:rPr>
      </w:pPr>
    </w:p>
    <w:p w:rsidR="00FC0126" w:rsidRPr="00316EB0" w:rsidRDefault="007755C0" w:rsidP="00402337">
      <w:pPr>
        <w:spacing w:after="0" w:line="360" w:lineRule="auto"/>
        <w:jc w:val="both"/>
        <w:rPr>
          <w:rFonts w:ascii="Book Antiqua" w:hAnsi="Book Antiqua" w:cs="Arial"/>
          <w:b/>
          <w:i/>
          <w:sz w:val="24"/>
          <w:szCs w:val="24"/>
        </w:rPr>
      </w:pPr>
      <w:r w:rsidRPr="00316EB0">
        <w:rPr>
          <w:rFonts w:ascii="Book Antiqua" w:hAnsi="Book Antiqua" w:cs="Arial"/>
          <w:b/>
          <w:i/>
          <w:sz w:val="24"/>
          <w:szCs w:val="24"/>
        </w:rPr>
        <w:t>C</w:t>
      </w:r>
      <w:r w:rsidR="000033EB" w:rsidRPr="00316EB0">
        <w:rPr>
          <w:rFonts w:ascii="Book Antiqua" w:hAnsi="Book Antiqua" w:cs="Arial"/>
          <w:b/>
          <w:i/>
          <w:sz w:val="24"/>
          <w:szCs w:val="24"/>
        </w:rPr>
        <w:t xml:space="preserve">omputed </w:t>
      </w:r>
      <w:r w:rsidR="00402337" w:rsidRPr="00316EB0">
        <w:rPr>
          <w:rFonts w:ascii="Book Antiqua" w:hAnsi="Book Antiqua" w:cs="Arial"/>
          <w:b/>
          <w:i/>
          <w:sz w:val="24"/>
          <w:szCs w:val="24"/>
        </w:rPr>
        <w:t>t</w:t>
      </w:r>
      <w:r w:rsidR="000033EB" w:rsidRPr="00316EB0">
        <w:rPr>
          <w:rFonts w:ascii="Book Antiqua" w:hAnsi="Book Antiqua" w:cs="Arial"/>
          <w:b/>
          <w:i/>
          <w:sz w:val="24"/>
          <w:szCs w:val="24"/>
        </w:rPr>
        <w:t>omography</w:t>
      </w:r>
      <w:r w:rsidR="00402337" w:rsidRPr="00316EB0">
        <w:rPr>
          <w:rFonts w:ascii="Book Antiqua" w:hAnsi="Book Antiqua" w:cs="Arial" w:hint="eastAsia"/>
          <w:b/>
          <w:i/>
          <w:sz w:val="24"/>
          <w:szCs w:val="24"/>
          <w:lang w:eastAsia="zh-CN"/>
        </w:rPr>
        <w:t xml:space="preserve"> </w:t>
      </w:r>
      <w:r w:rsidR="00402337" w:rsidRPr="00316EB0">
        <w:rPr>
          <w:rFonts w:ascii="Book Antiqua" w:hAnsi="Book Antiqua" w:cs="Arial"/>
          <w:b/>
          <w:i/>
          <w:sz w:val="24"/>
          <w:szCs w:val="24"/>
        </w:rPr>
        <w:t>coronary angiogram and coronary calcium score</w:t>
      </w:r>
    </w:p>
    <w:p w:rsidR="006A702B" w:rsidRPr="00316EB0" w:rsidRDefault="00402337" w:rsidP="00402337">
      <w:pPr>
        <w:spacing w:after="0" w:line="360" w:lineRule="auto"/>
        <w:jc w:val="both"/>
        <w:rPr>
          <w:rFonts w:ascii="Book Antiqua" w:hAnsi="Book Antiqua" w:cs="Arial"/>
          <w:sz w:val="24"/>
          <w:szCs w:val="24"/>
          <w:vertAlign w:val="superscript"/>
        </w:rPr>
      </w:pPr>
      <w:r w:rsidRPr="00316EB0">
        <w:rPr>
          <w:rFonts w:ascii="Book Antiqua" w:hAnsi="Book Antiqua" w:cs="Arial"/>
          <w:sz w:val="24"/>
          <w:szCs w:val="24"/>
        </w:rPr>
        <w:t xml:space="preserve">Computed tomography </w:t>
      </w:r>
      <w:r w:rsidRPr="00316EB0">
        <w:rPr>
          <w:rFonts w:ascii="Book Antiqua" w:hAnsi="Book Antiqua" w:cs="Arial" w:hint="eastAsia"/>
          <w:sz w:val="24"/>
          <w:szCs w:val="24"/>
          <w:lang w:eastAsia="zh-CN"/>
        </w:rPr>
        <w:t>(</w:t>
      </w:r>
      <w:r w:rsidR="007755C0" w:rsidRPr="00316EB0">
        <w:rPr>
          <w:rFonts w:ascii="Book Antiqua" w:hAnsi="Book Antiqua" w:cs="Arial"/>
          <w:sz w:val="24"/>
          <w:szCs w:val="24"/>
        </w:rPr>
        <w:t>CT</w:t>
      </w:r>
      <w:r w:rsidRPr="00316EB0">
        <w:rPr>
          <w:rFonts w:ascii="Book Antiqua" w:hAnsi="Book Antiqua" w:cs="Arial" w:hint="eastAsia"/>
          <w:sz w:val="24"/>
          <w:szCs w:val="24"/>
          <w:lang w:eastAsia="zh-CN"/>
        </w:rPr>
        <w:t>)</w:t>
      </w:r>
      <w:r w:rsidR="007755C0" w:rsidRPr="00316EB0">
        <w:rPr>
          <w:rFonts w:ascii="Book Antiqua" w:hAnsi="Book Antiqua" w:cs="Arial"/>
          <w:sz w:val="24"/>
          <w:szCs w:val="24"/>
        </w:rPr>
        <w:t xml:space="preserve"> coronary angiogram (CTCA) may provide information on the vascular lumen and the arterial wall</w:t>
      </w:r>
      <w:r w:rsidRPr="00316EB0">
        <w:rPr>
          <w:rFonts w:ascii="Book Antiqua" w:hAnsi="Book Antiqua" w:cs="Arial"/>
          <w:sz w:val="24"/>
          <w:szCs w:val="24"/>
          <w:vertAlign w:val="superscript"/>
        </w:rPr>
        <w:t>[</w:t>
      </w:r>
      <w:r w:rsidRPr="00316EB0">
        <w:rPr>
          <w:rFonts w:ascii="Book Antiqua" w:hAnsi="Book Antiqua" w:cs="Arial"/>
          <w:sz w:val="24"/>
          <w:szCs w:val="24"/>
        </w:rPr>
        <w:fldChar w:fldCharType="begin"/>
      </w:r>
      <w:r w:rsidRPr="00316EB0">
        <w:rPr>
          <w:rFonts w:ascii="Book Antiqua" w:hAnsi="Book Antiqua" w:cs="Arial"/>
          <w:sz w:val="24"/>
          <w:szCs w:val="24"/>
        </w:rPr>
        <w:instrText xml:space="preserve"> ADDIN EN.CITE &lt;EndNote&gt;&lt;Cite&gt;&lt;Author&gt;Van Werkhoven&lt;/Author&gt;&lt;Year&gt;2010&lt;/Year&gt;&lt;RecNum&gt;41&lt;/RecNum&gt;&lt;DisplayText&gt;&lt;style face="superscript"&gt;38&lt;/style&gt;&lt;/DisplayText&gt;&lt;record&gt;&lt;rec-number&gt;41&lt;/rec-number&gt;&lt;foreign-keys&gt;&lt;key app="EN" db-id="0px9p5wf0fpa51eaaxcpppa70z95r5efszfw" timestamp="1407643051"&gt;41&lt;/key&gt;&lt;/foreign-keys&gt;&lt;ref-type name="Journal Article"&gt;17&lt;/ref-type&gt;&lt;contributors&gt;&lt;authors&gt;&lt;author&gt;Van Werkhoven, J.M.&lt;/author&gt;&lt;author&gt;Cademartiri, F.&lt;/author&gt;&lt;author&gt;Seitun, S.&lt;/author&gt;&lt;author&gt;Maffei, E.&lt;/author&gt;&lt;author&gt;Palumbo, A.&lt;/author&gt;&lt;author&gt;Martini, C.&lt;/author&gt;&lt;author&gt;Tarantini, G.&lt;/author&gt;&lt;author&gt;Kroft, L.J.&lt;/author&gt;&lt;author&gt;de Roos, A.&lt;/author&gt;&lt;author&gt;Weustink, A.C.&lt;/author&gt;&lt;author&gt;Wouter Jukema, J.&lt;/author&gt;&lt;author&gt;Ardissino, D.&lt;/author&gt;&lt;author&gt;Mollet. N.R.&lt;/author&gt;&lt;author&gt;Schujif, J.D.&lt;/author&gt;&lt;author&gt;Bax, J.J.&lt;/author&gt;&lt;/authors&gt;&lt;/contributors&gt;&lt;titles&gt;&lt;title&gt;Prognostic Value of CT Coronary Angiography - Comparison with a nondiabetic population  &lt;/title&gt;&lt;secondary-title&gt;Radiology&lt;/secondary-title&gt;&lt;/titles&gt;&lt;periodical&gt;&lt;full-title&gt;Radiology&lt;/full-title&gt;&lt;/periodical&gt;&lt;volume&gt;256&lt;/volume&gt;&lt;number&gt;1&lt;/number&gt;&lt;dates&gt;&lt;year&gt;2010&lt;/year&gt;&lt;/dates&gt;&lt;urls&gt;&lt;/urls&gt;&lt;/record&gt;&lt;/Cite&gt;&lt;/EndNote&gt;</w:instrText>
      </w:r>
      <w:r w:rsidRPr="00316EB0">
        <w:rPr>
          <w:rFonts w:ascii="Book Antiqua" w:hAnsi="Book Antiqua" w:cs="Arial"/>
          <w:sz w:val="24"/>
          <w:szCs w:val="24"/>
        </w:rPr>
        <w:fldChar w:fldCharType="separate"/>
      </w:r>
      <w:r w:rsidRPr="00316EB0">
        <w:rPr>
          <w:rFonts w:ascii="Book Antiqua" w:hAnsi="Book Antiqua" w:cs="Arial"/>
          <w:noProof/>
          <w:sz w:val="24"/>
          <w:szCs w:val="24"/>
          <w:vertAlign w:val="superscript"/>
        </w:rPr>
        <w:t>38</w:t>
      </w:r>
      <w:r w:rsidRPr="00316EB0">
        <w:rPr>
          <w:rFonts w:ascii="Book Antiqua" w:hAnsi="Book Antiqua" w:cs="Arial"/>
          <w:sz w:val="24"/>
          <w:szCs w:val="24"/>
        </w:rPr>
        <w:fldChar w:fldCharType="end"/>
      </w:r>
      <w:r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007755C0" w:rsidRPr="00316EB0">
        <w:rPr>
          <w:rFonts w:ascii="Book Antiqua" w:hAnsi="Book Antiqua" w:cs="Arial"/>
          <w:sz w:val="24"/>
          <w:szCs w:val="24"/>
        </w:rPr>
        <w:t xml:space="preserve"> In people without diabetes it has been reported to have high sensitivity</w:t>
      </w:r>
      <w:r w:rsidRPr="00316EB0">
        <w:rPr>
          <w:rFonts w:ascii="Book Antiqua" w:hAnsi="Book Antiqua" w:cs="Arial"/>
          <w:sz w:val="24"/>
          <w:szCs w:val="24"/>
          <w:vertAlign w:val="superscript"/>
        </w:rPr>
        <w:t>[</w:t>
      </w:r>
      <w:r w:rsidRPr="00316EB0">
        <w:rPr>
          <w:rFonts w:ascii="Book Antiqua" w:hAnsi="Book Antiqua" w:cs="Arial"/>
          <w:sz w:val="24"/>
          <w:szCs w:val="24"/>
        </w:rPr>
        <w:fldChar w:fldCharType="begin"/>
      </w:r>
      <w:r w:rsidRPr="00316EB0">
        <w:rPr>
          <w:rFonts w:ascii="Book Antiqua" w:hAnsi="Book Antiqua" w:cs="Arial"/>
          <w:sz w:val="24"/>
          <w:szCs w:val="24"/>
        </w:rPr>
        <w:instrText xml:space="preserve"> ADDIN EN.CITE &lt;EndNote&gt;&lt;Cite&gt;&lt;Author&gt;Budoff&lt;/Author&gt;&lt;Year&gt;2008&lt;/Year&gt;&lt;RecNum&gt;45&lt;/RecNum&gt;&lt;DisplayText&gt;&lt;style face="superscript"&gt;39&lt;/style&gt;&lt;/DisplayText&gt;&lt;record&gt;&lt;rec-number&gt;45&lt;/rec-number&gt;&lt;foreign-keys&gt;&lt;key app="EN" db-id="0px9p5wf0fpa51eaaxcpppa70z95r5efszfw" timestamp="1408001199"&gt;45&lt;/key&gt;&lt;/foreign-keys&gt;&lt;ref-type name="Journal Article"&gt;17&lt;/ref-type&gt;&lt;contributors&gt;&lt;authors&gt;&lt;author&gt;Budoff, M.J.&lt;/author&gt;&lt;author&gt;Dowe, D.&lt;/author&gt;&lt;author&gt;Jollis, J.G.&lt;/author&gt;&lt;author&gt;Gitter, M.&lt;/author&gt;&lt;author&gt;Sutherland, J.&lt;/author&gt;&lt;author&gt;Halamert, E.&lt;/author&gt;&lt;author&gt;Scherer, M.&lt;/author&gt;&lt;author&gt;Bellinger, R.&lt;/author&gt;&lt;author&gt;Martin, A.&lt;/author&gt;&lt;author&gt;Benton, R.&lt;/author&gt;&lt;author&gt;Delago, A.&lt;/author&gt;&lt;author&gt;Min, J.K. &lt;/author&gt;&lt;/authors&gt;&lt;/contributors&gt;&lt;titles&gt;&lt;title&gt;Diagnostic Performance of 64-Multidetector Row Coronary Computed Tomographic Angiography for Evaluation of Coronary Artery Stenosis in Individuals without known Coronary Artery Disease. Results from the prospective multicenter ACCURACY (Assessment by Coronary Computed Tomographic Angiography of Individuals Undergoing Invasive Coronary Angiography) Trial&lt;/title&gt;&lt;secondary-title&gt;Journal of the American College of Cardiology&lt;/secondary-title&gt;&lt;/titles&gt;&lt;periodical&gt;&lt;full-title&gt;Journal of the American College of Cardiology&lt;/full-title&gt;&lt;/periodical&gt;&lt;pages&gt;1724-1732&lt;/pages&gt;&lt;volume&gt;52&lt;/volume&gt;&lt;number&gt;21&lt;/number&gt;&lt;dates&gt;&lt;year&gt;2008&lt;/year&gt;&lt;/dates&gt;&lt;urls&gt;&lt;/urls&gt;&lt;/record&gt;&lt;/Cite&gt;&lt;/EndNote&gt;</w:instrText>
      </w:r>
      <w:r w:rsidRPr="00316EB0">
        <w:rPr>
          <w:rFonts w:ascii="Book Antiqua" w:hAnsi="Book Antiqua" w:cs="Arial"/>
          <w:sz w:val="24"/>
          <w:szCs w:val="24"/>
        </w:rPr>
        <w:fldChar w:fldCharType="separate"/>
      </w:r>
      <w:r w:rsidRPr="00316EB0">
        <w:rPr>
          <w:rFonts w:ascii="Book Antiqua" w:hAnsi="Book Antiqua" w:cs="Arial"/>
          <w:noProof/>
          <w:sz w:val="24"/>
          <w:szCs w:val="24"/>
          <w:vertAlign w:val="superscript"/>
        </w:rPr>
        <w:t>39</w:t>
      </w:r>
      <w:r w:rsidRPr="00316EB0">
        <w:rPr>
          <w:rFonts w:ascii="Book Antiqua" w:hAnsi="Book Antiqua" w:cs="Arial"/>
          <w:sz w:val="24"/>
          <w:szCs w:val="24"/>
        </w:rPr>
        <w:fldChar w:fldCharType="end"/>
      </w:r>
      <w:r w:rsidRPr="00316EB0">
        <w:rPr>
          <w:rFonts w:ascii="Book Antiqua" w:hAnsi="Book Antiqua" w:cs="Arial"/>
          <w:sz w:val="24"/>
          <w:szCs w:val="24"/>
          <w:vertAlign w:val="superscript"/>
        </w:rPr>
        <w:t>]</w:t>
      </w:r>
      <w:r w:rsidR="00A32CDB" w:rsidRPr="00316EB0">
        <w:rPr>
          <w:rFonts w:ascii="Book Antiqua" w:hAnsi="Book Antiqua" w:cs="Arial"/>
          <w:sz w:val="24"/>
          <w:szCs w:val="24"/>
        </w:rPr>
        <w:t>.</w:t>
      </w:r>
      <w:r w:rsidR="007755C0" w:rsidRPr="00316EB0">
        <w:rPr>
          <w:rFonts w:ascii="Book Antiqua" w:hAnsi="Book Antiqua" w:cs="Arial"/>
          <w:sz w:val="24"/>
          <w:szCs w:val="24"/>
        </w:rPr>
        <w:t xml:space="preserve"> However, a study comparing the use of CTCA in diabetic versus non-diabetic patients found reduced sensitivity and specificity in people with diabetes, due to differences in artefacts and calcification</w:t>
      </w:r>
      <w:r w:rsidRPr="00316EB0">
        <w:rPr>
          <w:rFonts w:ascii="Book Antiqua" w:hAnsi="Book Antiqua" w:cs="Arial"/>
          <w:sz w:val="24"/>
          <w:szCs w:val="24"/>
          <w:vertAlign w:val="superscript"/>
        </w:rPr>
        <w:t>[</w:t>
      </w:r>
      <w:r w:rsidRPr="00316EB0">
        <w:rPr>
          <w:rFonts w:ascii="Book Antiqua" w:hAnsi="Book Antiqua" w:cs="Arial"/>
          <w:sz w:val="24"/>
          <w:szCs w:val="24"/>
        </w:rPr>
        <w:fldChar w:fldCharType="begin"/>
      </w:r>
      <w:r w:rsidRPr="00316EB0">
        <w:rPr>
          <w:rFonts w:ascii="Book Antiqua" w:hAnsi="Book Antiqua" w:cs="Arial"/>
          <w:sz w:val="24"/>
          <w:szCs w:val="24"/>
        </w:rPr>
        <w:instrText xml:space="preserve"> ADDIN EN.CITE &lt;EndNote&gt;&lt;Cite&gt;&lt;Author&gt;Andreini&lt;/Author&gt;&lt;Year&gt;2010&lt;/Year&gt;&lt;RecNum&gt;47&lt;/RecNum&gt;&lt;DisplayText&gt;&lt;style face="superscript"&gt;40&lt;/style&gt;&lt;/DisplayText&gt;&lt;record&gt;&lt;rec-number&gt;47&lt;/rec-number&gt;&lt;foreign-keys&gt;&lt;key app="EN" db-id="0px9p5wf0fpa51eaaxcpppa70z95r5efszfw" timestamp="1408066197"&gt;47&lt;/key&gt;&lt;/foreign-keys&gt;&lt;ref-type name="Journal Article"&gt;17&lt;/ref-type&gt;&lt;contributors&gt;&lt;authors&gt;&lt;author&gt;Andreini, D.&lt;/author&gt;&lt;author&gt;Pontone, G.&lt;/author&gt;&lt;author&gt;Bartorelli, A.L.&lt;/author&gt;&lt;author&gt;Agostoni, P.&lt;/author&gt;&lt;author&gt;Mushtaq, S.&lt;/author&gt;&lt;author&gt;Antonioli, L&lt;/author&gt;&lt;author&gt;Cortinovis, S.&lt;/author&gt;&lt;author&gt;Canestrari, M.&lt;/author&gt;&lt;author&gt;Annoni, A.&lt;/author&gt;&lt;author&gt;Ballerini, G.&lt;/author&gt;&lt;author&gt;Fiorentini, C.&lt;/author&gt;&lt;author&gt;Pepi, M.&lt;/author&gt;&lt;/authors&gt;&lt;/contributors&gt;&lt;titles&gt;&lt;title&gt;Comparison of the diagnostic performance of the 64-slice computed tomography in diabetic and non-diabetic patients with suspected coronary artery disease&lt;/title&gt;&lt;secondary-title&gt;Cardiovascular Diabetology&lt;/secondary-title&gt;&lt;/titles&gt;&lt;periodical&gt;&lt;full-title&gt;Cardiovascular Diabetology&lt;/full-title&gt;&lt;/periodical&gt;&lt;volume&gt;9&lt;/volume&gt;&lt;number&gt;80&lt;/number&gt;&lt;dates&gt;&lt;year&gt;2010&lt;/year&gt;&lt;/dates&gt;&lt;urls&gt;&lt;/urls&gt;&lt;/record&gt;&lt;/Cite&gt;&lt;/EndNote&gt;</w:instrText>
      </w:r>
      <w:r w:rsidRPr="00316EB0">
        <w:rPr>
          <w:rFonts w:ascii="Book Antiqua" w:hAnsi="Book Antiqua" w:cs="Arial"/>
          <w:sz w:val="24"/>
          <w:szCs w:val="24"/>
        </w:rPr>
        <w:fldChar w:fldCharType="separate"/>
      </w:r>
      <w:r w:rsidRPr="00316EB0">
        <w:rPr>
          <w:rFonts w:ascii="Book Antiqua" w:hAnsi="Book Antiqua" w:cs="Arial"/>
          <w:noProof/>
          <w:sz w:val="24"/>
          <w:szCs w:val="24"/>
          <w:vertAlign w:val="superscript"/>
        </w:rPr>
        <w:t>40</w:t>
      </w:r>
      <w:r w:rsidRPr="00316EB0">
        <w:rPr>
          <w:rFonts w:ascii="Book Antiqua" w:hAnsi="Book Antiqua" w:cs="Arial"/>
          <w:sz w:val="24"/>
          <w:szCs w:val="24"/>
        </w:rPr>
        <w:fldChar w:fldCharType="end"/>
      </w:r>
      <w:r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007755C0" w:rsidRPr="00316EB0">
        <w:rPr>
          <w:rFonts w:ascii="Book Antiqua" w:hAnsi="Book Antiqua" w:cs="Arial"/>
          <w:sz w:val="24"/>
          <w:szCs w:val="24"/>
        </w:rPr>
        <w:t xml:space="preserve"> While coronary calcium score may be able to predict coronary disease beyond standard risk factors, significant stenosis can occur in the absence of calcification, so this tool should not be used in </w:t>
      </w:r>
      <w:proofErr w:type="gramStart"/>
      <w:r w:rsidR="007755C0" w:rsidRPr="00316EB0">
        <w:rPr>
          <w:rFonts w:ascii="Book Antiqua" w:hAnsi="Book Antiqua" w:cs="Arial"/>
          <w:sz w:val="24"/>
          <w:szCs w:val="24"/>
        </w:rPr>
        <w:t>isolation</w:t>
      </w:r>
      <w:r w:rsidRPr="00316EB0">
        <w:rPr>
          <w:rFonts w:ascii="Book Antiqua" w:hAnsi="Book Antiqua" w:cs="Arial"/>
          <w:sz w:val="24"/>
          <w:szCs w:val="24"/>
          <w:vertAlign w:val="superscript"/>
        </w:rPr>
        <w:t>[</w:t>
      </w:r>
      <w:proofErr w:type="gramEnd"/>
      <w:r w:rsidRPr="00316EB0">
        <w:rPr>
          <w:rFonts w:ascii="Book Antiqua" w:hAnsi="Book Antiqua" w:cs="Arial"/>
          <w:sz w:val="24"/>
          <w:szCs w:val="24"/>
        </w:rPr>
        <w:fldChar w:fldCharType="begin">
          <w:fldData xml:space="preserve">PEVuZE5vdGU+PENpdGU+PEF1dGhvcj5CdWRvZmY8L0F1dGhvcj48WWVhcj4yMDA2PC9ZZWFyPjxS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</w:fldData>
        </w:fldChar>
      </w:r>
      <w:r w:rsidRPr="00316EB0">
        <w:rPr>
          <w:rFonts w:ascii="Book Antiqua" w:hAnsi="Book Antiqua" w:cs="Arial"/>
          <w:sz w:val="24"/>
          <w:szCs w:val="24"/>
        </w:rPr>
        <w:instrText xml:space="preserve"> ADDIN EN.CITE </w:instrText>
      </w:r>
      <w:r w:rsidRPr="00316EB0">
        <w:rPr>
          <w:rFonts w:ascii="Book Antiqua" w:hAnsi="Book Antiqua" w:cs="Arial"/>
          <w:sz w:val="24"/>
          <w:szCs w:val="24"/>
        </w:rPr>
        <w:fldChar w:fldCharType="begin">
          <w:fldData xml:space="preserve">PEVuZE5vdGU+PENpdGU+PEF1dGhvcj5CdWRvZmY8L0F1dGhvcj48WWVhcj4yMDA2PC9ZZWFyPjxS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</w:fldData>
        </w:fldChar>
      </w:r>
      <w:r w:rsidRPr="00316EB0">
        <w:rPr>
          <w:rFonts w:ascii="Book Antiqua" w:hAnsi="Book Antiqua" w:cs="Arial"/>
          <w:sz w:val="24"/>
          <w:szCs w:val="24"/>
        </w:rPr>
        <w:instrText xml:space="preserve"> ADDIN EN.CITE.DATA </w:instrText>
      </w:r>
      <w:r w:rsidRPr="00316EB0">
        <w:rPr>
          <w:rFonts w:ascii="Book Antiqua" w:hAnsi="Book Antiqua" w:cs="Arial"/>
          <w:sz w:val="24"/>
          <w:szCs w:val="24"/>
        </w:rPr>
      </w:r>
      <w:r w:rsidRPr="00316EB0">
        <w:rPr>
          <w:rFonts w:ascii="Book Antiqua" w:hAnsi="Book Antiqua" w:cs="Arial"/>
          <w:sz w:val="24"/>
          <w:szCs w:val="24"/>
        </w:rPr>
        <w:fldChar w:fldCharType="end"/>
      </w:r>
      <w:r w:rsidRPr="00316EB0">
        <w:rPr>
          <w:rFonts w:ascii="Book Antiqua" w:hAnsi="Book Antiqua" w:cs="Arial"/>
          <w:sz w:val="24"/>
          <w:szCs w:val="24"/>
        </w:rPr>
      </w:r>
      <w:r w:rsidRPr="00316EB0">
        <w:rPr>
          <w:rFonts w:ascii="Book Antiqua" w:hAnsi="Book Antiqua" w:cs="Arial"/>
          <w:sz w:val="24"/>
          <w:szCs w:val="24"/>
        </w:rPr>
        <w:fldChar w:fldCharType="separate"/>
      </w:r>
      <w:r w:rsidRPr="00316EB0">
        <w:rPr>
          <w:rFonts w:ascii="Book Antiqua" w:hAnsi="Book Antiqua" w:cs="Arial"/>
          <w:noProof/>
          <w:sz w:val="24"/>
          <w:szCs w:val="24"/>
          <w:vertAlign w:val="superscript"/>
        </w:rPr>
        <w:t>31,41,42</w:t>
      </w:r>
      <w:r w:rsidRPr="00316EB0">
        <w:rPr>
          <w:rFonts w:ascii="Book Antiqua" w:hAnsi="Book Antiqua" w:cs="Arial"/>
          <w:sz w:val="24"/>
          <w:szCs w:val="24"/>
        </w:rPr>
        <w:fldChar w:fldCharType="end"/>
      </w:r>
      <w:r w:rsidRPr="00316EB0">
        <w:rPr>
          <w:rFonts w:ascii="Book Antiqua" w:hAnsi="Book Antiqua" w:cs="Arial"/>
          <w:sz w:val="24"/>
          <w:szCs w:val="24"/>
          <w:vertAlign w:val="superscript"/>
        </w:rPr>
        <w:t>]</w:t>
      </w:r>
      <w:r w:rsidR="00A32CDB" w:rsidRPr="00316EB0">
        <w:rPr>
          <w:rFonts w:ascii="Book Antiqua" w:hAnsi="Book Antiqua" w:cs="Arial"/>
          <w:sz w:val="24"/>
          <w:szCs w:val="24"/>
        </w:rPr>
        <w:t>.</w:t>
      </w:r>
    </w:p>
    <w:p w:rsidR="00136BA1"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A study by Maffei </w:t>
      </w:r>
      <w:r w:rsidRPr="00316EB0">
        <w:rPr>
          <w:rFonts w:ascii="Book Antiqua" w:hAnsi="Book Antiqua" w:cs="Arial"/>
          <w:i/>
          <w:sz w:val="24"/>
          <w:szCs w:val="24"/>
        </w:rPr>
        <w:t>et al</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&lt;EndNote&gt;&lt;Cite&gt;&lt;Author&gt;Maffei&lt;/Author&gt;&lt;Year&gt;2011&lt;/Year&gt;&lt;RecNum&gt;48&lt;/RecNum&gt;&lt;DisplayText&gt;&lt;style face="superscript"&gt;42&lt;/style&gt;&lt;/DisplayText&gt;&lt;record&gt;&lt;rec-number&gt;48&lt;/rec-number&gt;&lt;foreign-keys&gt;&lt;key app="EN" db-id="0px9p5wf0fpa51eaaxcpppa70z95r5efszfw" timestamp="1408067060"&gt;48&lt;/key&gt;&lt;/foreign-keys&gt;&lt;ref-type name="Journal Article"&gt;17&lt;/ref-type&gt;&lt;contributors&gt;&lt;authors&gt;&lt;author&gt;Maffei, E.&lt;/author&gt;&lt;author&gt;Seitun, S.&lt;/author&gt;&lt;author&gt;Nieman, K.&lt;/author&gt;&lt;author&gt;Martini, C.&lt;/author&gt;&lt;author&gt;Guaricci, A.&lt;/author&gt;&lt;author&gt;Tedeschi, C.&lt;/author&gt;&lt;author&gt;Weustink, A.C.&lt;/author&gt;&lt;author&gt;Mollet, B.E.&lt;/author&gt;&lt;author&gt;Grilli, R.&lt;/author&gt;&lt;author&gt;Messalli, G.&lt;/author&gt;&lt;author&gt;Cademartiri, F.&lt;/author&gt;&lt;/authors&gt;&lt;/contributors&gt;&lt;titles&gt;&lt;title&gt;Assessment of Coronary Artery Disease and Calcified Coronary Plaque Burden by Computed Tomography in Patients with and Without Diabetes Mellitus&lt;/title&gt;&lt;secondary-title&gt;European Radiology&lt;/secondary-title&gt;&lt;/titles&gt;&lt;periodical&gt;&lt;full-title&gt;European Radiology&lt;/full-title&gt;&lt;/periodical&gt;&lt;pages&gt;944-953&lt;/pages&gt;&lt;volume&gt;21&lt;/volume&gt;&lt;number&gt;5&lt;/number&gt;&lt;dates&gt;&lt;year&gt;2011&lt;/year&gt;&lt;/dates&gt;&lt;urls&gt;&lt;/urls&gt;&lt;/record&gt;&lt;/Cite&gt;&lt;/EndNote&gt;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42</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Pr="00316EB0">
        <w:rPr>
          <w:rFonts w:ascii="Book Antiqua" w:hAnsi="Book Antiqua" w:cs="Arial"/>
          <w:sz w:val="24"/>
          <w:szCs w:val="24"/>
        </w:rPr>
        <w:t xml:space="preserve"> showed that coronary plaque burden and coronary calcium scores were higher in diabetic versus non diabetic patients</w:t>
      </w:r>
      <w:r w:rsidR="00E11AEA" w:rsidRPr="00316EB0">
        <w:rPr>
          <w:rFonts w:ascii="Book Antiqua" w:hAnsi="Book Antiqua" w:cs="Arial"/>
          <w:sz w:val="24"/>
          <w:szCs w:val="24"/>
        </w:rPr>
        <w:t>.</w:t>
      </w:r>
      <w:r w:rsidRPr="00316EB0">
        <w:rPr>
          <w:rFonts w:ascii="Book Antiqua" w:hAnsi="Book Antiqua" w:cs="Arial"/>
          <w:sz w:val="24"/>
          <w:szCs w:val="24"/>
        </w:rPr>
        <w:t xml:space="preserve"> Furthermore it has been shown that asymptomatic patients with diabetes with high coronary artery calcium scores have a high prevalence of inducible ischaemia on stress imaging</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&lt;EndNote&gt;&lt;Cite&gt;&lt;Author&gt;Berman&lt;/Author&gt;&lt;Year&gt;2004&lt;/Year&gt;&lt;RecNum&gt;53&lt;/RecNum&gt;&lt;DisplayText&gt;&lt;style face="superscript"&gt;43&lt;/style&gt;&lt;/DisplayText&gt;&lt;record&gt;&lt;rec-number&gt;53&lt;/rec-number&gt;&lt;foreign-keys&gt;&lt;key app="EN" db-id="0px9p5wf0fpa51eaaxcpppa70z95r5efszfw" timestamp="1408865944"&gt;53&lt;/key&gt;&lt;/foreign-keys&gt;&lt;ref-type name="Journal Article"&gt;17&lt;/ref-type&gt;&lt;contributors&gt;&lt;authors&gt;&lt;author&gt;Berman, D.S.&lt;/author&gt;&lt;author&gt;Wong, N.D.&lt;/author&gt;&lt;author&gt;Gransar, H.&lt;/author&gt;&lt;/authors&gt;&lt;/contributors&gt;&lt;titles&gt;&lt;title&gt;Relationship between stress-induced myocardial ischemia and atherosclerosis measured by coronary calcium tomography&lt;/title&gt;&lt;secondary-title&gt;Journal of the American College of Cardiology&lt;/secondary-title&gt;&lt;/titles&gt;&lt;periodical&gt;&lt;full-title&gt;Journal of the American College of Cardiology&lt;/full-title&gt;&lt;/periodical&gt;&lt;pages&gt;923-30&lt;/pages&gt;&lt;volume&gt;44&lt;/volume&gt;&lt;dates&gt;&lt;year&gt;2004&lt;/year&gt;&lt;/dates&gt;&lt;urls&gt;&lt;/urls&gt;&lt;/record&gt;&lt;/Cite&gt;&lt;/EndNote&gt;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43</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The American Heart Association acknowledges that measurement of coronary artery calcium score is reasonable for cardiovascular risk assessment in patients with diabetes who are asymptomatic and age over 40</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&lt;EndNote&gt;&lt;Cite&gt;&lt;Author&gt;Greenland&lt;/Author&gt;&lt;Year&gt;2010&lt;/Year&gt;&lt;RecNum&gt;52&lt;/RecNum&gt;&lt;DisplayText&gt;&lt;style face="superscript"&gt;32&lt;/style&gt;&lt;/DisplayText&gt;&lt;record&gt;&lt;rec-number&gt;52&lt;/rec-number&gt;&lt;foreign-keys&gt;&lt;key app="EN" db-id="0px9p5wf0fpa51eaaxcpppa70z95r5efszfw" timestamp="1408865213"&gt;52&lt;/key&gt;&lt;/foreign-keys&gt;&lt;ref-type name="Journal Article"&gt;17&lt;/ref-type&gt;&lt;contributors&gt;&lt;authors&gt;&lt;author&gt;Greenland, P.&lt;/author&gt;&lt;author&gt;Alpert J.S.&lt;/author&gt;&lt;author&gt;Bella, G.A.&lt;/author&gt;&lt;author&gt;Benjamin E.J.&lt;/author&gt;&lt;author&gt;Budoff, M.J.&lt;/author&gt;&lt;author&gt;Fayad, Z.A.&lt;/author&gt;&lt;author&gt;Foster, E.&lt;/author&gt;&lt;author&gt;Hlatky, M.A.&lt;/author&gt;&lt;author&gt;Hodgson, J.M.&lt;/author&gt;&lt;author&gt;Kushner, F.G.&lt;/author&gt;&lt;author&gt;Lauer, M.S.&lt;/author&gt;&lt;author&gt;Shaw L.J.&lt;/author&gt;&lt;author&gt;Smith, S.C.&lt;/author&gt;&lt;author&gt;Taylor, A.J.&lt;/author&gt;&lt;author&gt;Weintraub, W.S.&lt;/author&gt;&lt;author&gt;Wenger, N.K.&lt;/author&gt;&lt;/authors&gt;&lt;/contributors&gt;&lt;titles&gt;&lt;title&gt;2010 ACCF/AHA Guidelines for Assessment of Cardiovascular Risk in Asymptomatic Adults. A Report of the American College of Cardiology Foundation/American Heart Association Task Force on Practice Guidelines.&lt;/title&gt;&lt;secondary-title&gt;Circulation&lt;/secondary-title&gt;&lt;/titles&gt;&lt;periodical&gt;&lt;full-title&gt;Circulation&lt;/full-title&gt;&lt;/periodical&gt;&lt;pages&gt;e584-e636&lt;/pages&gt;&lt;volume&gt;122&lt;/volume&gt;&lt;dates&gt;&lt;year&gt;2010&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32</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The efficacy of this test in women with diabetes is less clear, see below.</w:t>
      </w:r>
    </w:p>
    <w:p w:rsidR="000033EB" w:rsidRPr="00316EB0" w:rsidRDefault="000033EB" w:rsidP="00402337">
      <w:pPr>
        <w:spacing w:after="0" w:line="360" w:lineRule="auto"/>
        <w:jc w:val="both"/>
        <w:rPr>
          <w:rFonts w:ascii="Book Antiqua" w:hAnsi="Book Antiqua" w:cs="Arial"/>
          <w:sz w:val="24"/>
          <w:szCs w:val="24"/>
        </w:rPr>
      </w:pPr>
    </w:p>
    <w:p w:rsidR="00AA27F6" w:rsidRPr="00316EB0" w:rsidRDefault="007755C0" w:rsidP="00402337">
      <w:pPr>
        <w:spacing w:after="0" w:line="360" w:lineRule="auto"/>
        <w:jc w:val="both"/>
        <w:rPr>
          <w:rFonts w:ascii="Book Antiqua" w:hAnsi="Book Antiqua" w:cs="Arial"/>
          <w:b/>
          <w:i/>
          <w:sz w:val="24"/>
          <w:szCs w:val="24"/>
        </w:rPr>
      </w:pPr>
      <w:r w:rsidRPr="00316EB0">
        <w:rPr>
          <w:rFonts w:ascii="Book Antiqua" w:hAnsi="Book Antiqua" w:cs="Arial"/>
          <w:b/>
          <w:i/>
          <w:sz w:val="24"/>
          <w:szCs w:val="24"/>
        </w:rPr>
        <w:t xml:space="preserve">Gender </w:t>
      </w:r>
      <w:r w:rsidR="00402337" w:rsidRPr="00316EB0">
        <w:rPr>
          <w:rFonts w:ascii="Book Antiqua" w:hAnsi="Book Antiqua" w:cs="Arial"/>
          <w:b/>
          <w:i/>
          <w:sz w:val="24"/>
          <w:szCs w:val="24"/>
        </w:rPr>
        <w:t>e</w:t>
      </w:r>
      <w:r w:rsidRPr="00316EB0">
        <w:rPr>
          <w:rFonts w:ascii="Book Antiqua" w:hAnsi="Book Antiqua" w:cs="Arial"/>
          <w:b/>
          <w:i/>
          <w:sz w:val="24"/>
          <w:szCs w:val="24"/>
        </w:rPr>
        <w:t>ffects</w:t>
      </w:r>
    </w:p>
    <w:p w:rsidR="006A702B"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Both symptoms and pathophysiology of coronary artery disease can differ between males and females. Women, whether diabetic or not, are more likely to have atypical symptoms and are often older at the time of onset of disease or events. Prognosis is poorer in women than men with higher mortality rates from acute myocardial infarction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&lt;EndNote&gt;&lt;Cite&gt;&lt;Author&gt;Kohli&lt;/Author&gt;&lt;Year&gt;2010&lt;/Year&gt;&lt;RecNum&gt;32&lt;/RecNum&gt;&lt;DisplayText&gt;&lt;style face="superscript"&gt;44&lt;/style&gt;&lt;/DisplayText&gt;&lt;record&gt;&lt;rec-number&gt;32&lt;/rec-number&gt;&lt;foreign-keys&gt;&lt;key app="EN" db-id="0px9p5wf0fpa51eaaxcpppa70z95r5efszfw" timestamp="1407119801"&gt;32&lt;/key&gt;&lt;/foreign-keys&gt;&lt;ref-type name="Journal Article"&gt;17&lt;/ref-type&gt;&lt;contributors&gt;&lt;authors&gt;&lt;author&gt;Kohli, P.&lt;/author&gt;&lt;author&gt;Gulati, M.&lt;/author&gt;&lt;/authors&gt;&lt;/contributors&gt;&lt;titles&gt;&lt;title&gt;Exercise stress testing in women: going back to the basics&lt;/title&gt;&lt;secondary-title&gt;Circulation&lt;/secondary-title&gt;&lt;/titles&gt;&lt;periodical&gt;&lt;full-title&gt;Circulation&lt;/full-title&gt;&lt;/periodical&gt;&lt;pages&gt;2570-2580&lt;/pages&gt;&lt;volume&gt;122&lt;/volume&gt;&lt;dates&gt;&lt;year&gt;2010&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44</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Detection of disease in women is more difficult given the lower likelihood of obstructive coronary disease and apparently lower levels of clinical suspicion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&lt;EndNote&gt;&lt;Cite&gt;&lt;Author&gt;Shaw&lt;/Author&gt;&lt;Year&gt;2006&lt;/Year&gt;&lt;RecNum&gt;33&lt;/RecNum&gt;&lt;DisplayText&gt;&lt;style face="superscript"&gt;45&lt;/style&gt;&lt;/DisplayText&gt;&lt;record&gt;&lt;rec-number&gt;33&lt;/rec-number&gt;&lt;foreign-keys&gt;&lt;key app="EN" db-id="0px9p5wf0fpa51eaaxcpppa70z95r5efszfw" timestamp="1407121272"&gt;33&lt;/key&gt;&lt;/foreign-keys&gt;&lt;ref-type name="Journal Article"&gt;17&lt;/ref-type&gt;&lt;contributors&gt;&lt;authors&gt;&lt;author&gt;Shaw, L.J.&lt;/author&gt;&lt;author&gt;Bairey Merz, C.N.&lt;/author&gt;&lt;author&gt;Pepine, C.J.&lt;/author&gt;&lt;author&gt;Reis, S.E.&lt;/author&gt;&lt;author&gt;Bittner, V.&lt;/author&gt;&lt;author&gt;Kelsey, S.F.&lt;/author&gt;&lt;author&gt;Olson, M.&lt;/author&gt;&lt;author&gt;Johnson, B.D.&lt;/author&gt;&lt;author&gt;Mankad, S.&lt;/author&gt;&lt;author&gt;Sharaf, B.L.&lt;/author&gt;&lt;author&gt;Rogers, W.J.&lt;/author&gt;&lt;author&gt;Wessel, T.R.&lt;/author&gt;&lt;author&gt;Arant, C.B.&lt;/author&gt;&lt;author&gt;Pohost, G.M.&lt;/author&gt;&lt;author&gt;Lerman, A.&lt;/author&gt;&lt;author&gt;Quyyumi, A.A.&lt;/author&gt;&lt;author&gt;Sopko, G.&lt;/author&gt;&lt;/authors&gt;&lt;/contributors&gt;&lt;titles&gt;&lt;title&gt;Insights from the NHLBI-sponsored women&amp;apos;s ischaemia syndrome evaluation (WISE) study, part 1: gender differences in traditional and novel risk factors, symptom evaluation, and gender-optimized diagnostic strategies.&lt;/title&gt;&lt;secondary-title&gt;Journal of the American College of Cardiology&lt;/secondary-title&gt;&lt;/titles&gt;&lt;periodical&gt;&lt;full-title&gt;Journal of the American College of Cardiology&lt;/full-title&gt;&lt;/periodical&gt;&lt;volume&gt;47&lt;/volume&gt;&lt;number&gt;S4-S20&lt;/number&gt;&lt;dates&gt;&lt;year&gt;2006&lt;/year&gt;&lt;/dates&gt;&lt;urls&gt;&lt;/urls&gt;&lt;/record&gt;&lt;/Cite&gt;&lt;/EndNote&gt;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45</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80216F" w:rsidRPr="00316EB0">
        <w:rPr>
          <w:rFonts w:ascii="Book Antiqua" w:hAnsi="Book Antiqua" w:cs="Arial"/>
          <w:sz w:val="24"/>
          <w:szCs w:val="24"/>
        </w:rPr>
        <w:t>.</w:t>
      </w:r>
      <w:r w:rsidRPr="00316EB0">
        <w:rPr>
          <w:rFonts w:ascii="Book Antiqua" w:hAnsi="Book Antiqua" w:cs="Arial"/>
          <w:sz w:val="24"/>
          <w:szCs w:val="24"/>
        </w:rPr>
        <w:t xml:space="preserve"> </w:t>
      </w:r>
    </w:p>
    <w:p w:rsidR="006A702B"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As well as these issues, currently available provocative tests are both less sensitive and less specific in women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&lt;EndNote&gt;&lt;Cite&gt;&lt;Author&gt;Kohli&lt;/Author&gt;&lt;Year&gt;2010&lt;/Year&gt;&lt;RecNum&gt;32&lt;/RecNum&gt;&lt;DisplayText&gt;&lt;style face="superscript"&gt;44&lt;/style&gt;&lt;/DisplayText&gt;&lt;record&gt;&lt;rec-number&gt;32&lt;/rec-number&gt;&lt;foreign-keys&gt;&lt;key app="EN" db-id="0px9p5wf0fpa51eaaxcpppa70z95r5efszfw" timestamp="1407119801"&gt;32&lt;/key&gt;&lt;/foreign-keys&gt;&lt;ref-type name="Journal Article"&gt;17&lt;/ref-type&gt;&lt;contributors&gt;&lt;authors&gt;&lt;author&gt;Kohli, P.&lt;/author&gt;&lt;author&gt;Gulati, M.&lt;/author&gt;&lt;/authors&gt;&lt;/contributors&gt;&lt;titles&gt;&lt;title&gt;Exercise stress testing in women: going back to the basics&lt;/title&gt;&lt;secondary-title&gt;Circulation&lt;/secondary-title&gt;&lt;/titles&gt;&lt;periodical&gt;&lt;full-title&gt;Circulation&lt;/full-title&gt;&lt;/periodical&gt;&lt;pages&gt;2570-2580&lt;/pages&gt;&lt;volume&gt;122&lt;/volume&gt;&lt;dates&gt;&lt;year&gt;2010&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44</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Information regarding the characteristics of coronary artery disease in diabetic women versus the general female population is surprisingly sparse. To date, guidelines suggest the use of exercise ECG testing as first line investigation in women with symptoms of coronary disease with a normal baseline ECG</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&lt;EndNote&gt;&lt;Cite&gt;&lt;Author&gt;Gibbons RJ&lt;/Author&gt;&lt;Year&gt;2002&lt;/Year&gt;&lt;RecNum&gt;51&lt;/RecNum&gt;&lt;DisplayText&gt;&lt;style face="superscript"&gt;46&lt;/style&gt;&lt;/DisplayText&gt;&lt;record&gt;&lt;rec-number&gt;51&lt;/rec-number&gt;&lt;foreign-keys&gt;&lt;key app="EN" db-id="0px9p5wf0fpa51eaaxcpppa70z95r5efszfw" timestamp="1408072388"&gt;51&lt;/key&gt;&lt;/foreign-keys&gt;&lt;ref-type name="Journal Article"&gt;17&lt;/ref-type&gt;&lt;contributors&gt;&lt;authors&gt;&lt;author&gt;Gibbons RJ, &lt;/author&gt;&lt;author&gt;Balady GJ, &lt;/author&gt;&lt;author&gt;Bricker JT, &lt;/author&gt;&lt;author&gt;Chaitman BR, &lt;/author&gt;&lt;author&gt;Fletcher GF, &lt;/author&gt;&lt;author&gt;Fro- elicher VF, &lt;/author&gt;&lt;author&gt;Mark DB, &lt;/author&gt;&lt;author&gt;McCallister BD, &lt;/author&gt;&lt;author&gt;Mooss AN, &lt;/author&gt;&lt;author&gt;O’Reilly MG, &lt;/author&gt;&lt;author&gt;Winters WL, &lt;/author&gt;&lt;author&gt;Antman EM, &lt;/author&gt;&lt;author&gt;Alpert JS, &lt;/author&gt;&lt;author&gt;Faxon DP, &lt;/author&gt;&lt;author&gt;Fuster V, &lt;/author&gt;&lt;author&gt;Gregoratos G, &lt;/author&gt;&lt;author&gt;Hiratzka LF, &lt;/author&gt;&lt;author&gt;Jacobs AK, &lt;/author&gt;&lt;author&gt;Russell RO, &lt;/author&gt;&lt;author&gt;Smith SC&lt;/author&gt;&lt;/authors&gt;&lt;/contributors&gt;&lt;titles&gt;&lt;title&gt;ACC/AHA 2002 guideline update for exercise testing: summary article: a report of the American College of Cardiology/American Heart Association Task Force on Practice Guidelines (Committee to Update the 1997 Exercise Testing Guidelines)&lt;/title&gt;&lt;secondary-title&gt;Journal of the American College of Cardiology&lt;/secondary-title&gt;&lt;/titles&gt;&lt;periodical&gt;&lt;full-title&gt;Journal of the American College of Cardiology&lt;/full-title&gt;&lt;/periodical&gt;&lt;pages&gt;1531-1540&lt;/pages&gt;&lt;volume&gt;40&lt;/volume&gt;&lt;dates&gt;&lt;year&gt;2002&lt;/year&gt;&lt;/dates&gt;&lt;urls&gt;&lt;/urls&gt;&lt;/record&gt;&lt;/Cite&gt;&lt;/EndNote&gt;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46</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If either the baseline ECG or exercise ECG is abnormal, the addition of stress testing with imaging is recommended</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&lt;EndNote&gt;&lt;Cite&gt;&lt;Author&gt;Gibbons RJ&lt;/Author&gt;&lt;Year&gt;2002&lt;/Year&gt;&lt;RecNum&gt;51&lt;/RecNum&gt;&lt;DisplayText&gt;&lt;style face="superscript"&gt;46&lt;/style&gt;&lt;/DisplayText&gt;&lt;record&gt;&lt;rec-number&gt;51&lt;/rec-number&gt;&lt;foreign-keys&gt;&lt;key app="EN" db-id="0px9p5wf0fpa51eaaxcpppa70z95r5efszfw" timestamp="1408072388"&gt;51&lt;/key&gt;&lt;/foreign-keys&gt;&lt;ref-type name="Journal Article"&gt;17&lt;/ref-type&gt;&lt;contributors&gt;&lt;authors&gt;&lt;author&gt;Gibbons RJ, &lt;/author&gt;&lt;author&gt;Balady GJ, &lt;/author&gt;&lt;author&gt;Bricker JT, &lt;/author&gt;&lt;author&gt;Chaitman BR, &lt;/author&gt;&lt;author&gt;Fletcher GF, &lt;/author&gt;&lt;author&gt;Fro- elicher VF, &lt;/author&gt;&lt;author&gt;Mark DB, &lt;/author&gt;&lt;author&gt;McCallister BD, &lt;/author&gt;&lt;author&gt;Mooss AN, &lt;/author&gt;&lt;author&gt;O’Reilly MG, &lt;/author&gt;&lt;author&gt;Winters WL, &lt;/author&gt;&lt;author&gt;Antman EM, &lt;/author&gt;&lt;author&gt;Alpert JS, &lt;/author&gt;&lt;author&gt;Faxon DP, &lt;/author&gt;&lt;author&gt;Fuster V, &lt;/author&gt;&lt;author&gt;Gregoratos G, &lt;/author&gt;&lt;author&gt;Hiratzka LF, &lt;/author&gt;&lt;author&gt;Jacobs AK, &lt;/author&gt;&lt;author&gt;Russell RO, &lt;/author&gt;&lt;author&gt;Smith SC&lt;/author&gt;&lt;/authors&gt;&lt;/contributors&gt;&lt;titles&gt;&lt;title&gt;ACC/AHA 2002 guideline update for exercise testing: summary article: a report of the American College of Cardiology/American Heart Association Task Force on Practice Guidelines (Committee to Update the 1997 Exercise Testing Guidelines)&lt;/title&gt;&lt;secondary-title&gt;Journal of the American College of Cardiology&lt;/secondary-title&gt;&lt;/titles&gt;&lt;periodical&gt;&lt;full-title&gt;Journal of the American College of Cardiology&lt;/full-title&gt;&lt;/periodical&gt;&lt;pages&gt;1531-1540&lt;/pages&gt;&lt;volume&gt;40&lt;/volume&gt;&lt;dates&gt;&lt;year&gt;2002&lt;/year&gt;&lt;/dates&gt;&lt;urls&gt;&lt;/urls&gt;&lt;/record&gt;&lt;/Cite&gt;&lt;/EndNote&gt;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46</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However, these investigations are well known to have limitations in the female population due to interference from breast soft tissue and differences in coronary anatomy in women</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&lt;EndNote&gt;&lt;Cite&gt;&lt;Author&gt;Shaw&lt;/Author&gt;&lt;Year&gt;2006&lt;/Year&gt;&lt;RecNum&gt;33&lt;/RecNum&gt;&lt;DisplayText&gt;&lt;style face="superscript"&gt;45&lt;/style&gt;&lt;/DisplayText&gt;&lt;record&gt;&lt;rec-number&gt;33&lt;/rec-number&gt;&lt;foreign-keys&gt;&lt;key app="EN" db-id="0px9p5wf0fpa51eaaxcpppa70z95r5efszfw" timestamp="1407121272"&gt;33&lt;/key&gt;&lt;/foreign-keys&gt;&lt;ref-type name="Journal Article"&gt;17&lt;/ref-type&gt;&lt;contributors&gt;&lt;authors&gt;&lt;author&gt;Shaw, L.J.&lt;/author&gt;&lt;author&gt;Bairey Merz, C.N.&lt;/author&gt;&lt;author&gt;Pepine, C.J.&lt;/author&gt;&lt;author&gt;Reis, S.E.&lt;/author&gt;&lt;author&gt;Bittner, V.&lt;/author&gt;&lt;author&gt;Kelsey, S.F.&lt;/author&gt;&lt;author&gt;Olson, M.&lt;/author&gt;&lt;author&gt;Johnson, B.D.&lt;/author&gt;&lt;author&gt;Mankad, S.&lt;/author&gt;&lt;author&gt;Sharaf, B.L.&lt;/author&gt;&lt;author&gt;Rogers, W.J.&lt;/author&gt;&lt;author&gt;Wessel, T.R.&lt;/author&gt;&lt;author&gt;Arant, C.B.&lt;/author&gt;&lt;author&gt;Pohost, G.M.&lt;/author&gt;&lt;author&gt;Lerman, A.&lt;/author&gt;&lt;author&gt;Quyyumi, A.A.&lt;/author&gt;&lt;author&gt;Sopko, G.&lt;/author&gt;&lt;/authors&gt;&lt;/contributors&gt;&lt;titles&gt;&lt;title&gt;Insights from the NHLBI-sponsored women&amp;apos;s ischaemia syndrome evaluation (WISE) study, part 1: gender differences in traditional and novel risk factors, symptom evaluation, and gender-optimized diagnostic strategies.&lt;/title&gt;&lt;secondary-title&gt;Journal of the American College of Cardiology&lt;/secondary-title&gt;&lt;/titles&gt;&lt;periodical&gt;&lt;full-title&gt;Journal of the American College of Cardiology&lt;/full-title&gt;&lt;/periodical&gt;&lt;volume&gt;47&lt;/volume&gt;&lt;number&gt;S4-S20&lt;/number&gt;&lt;dates&gt;&lt;year&gt;2006&lt;/year&gt;&lt;/dates&gt;&lt;urls&gt;&lt;/urls&gt;&lt;/record&gt;&lt;/Cite&gt;&lt;/EndNote&gt;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45</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w:t>
      </w:r>
    </w:p>
    <w:p w:rsidR="00B4067D" w:rsidRPr="00316EB0" w:rsidRDefault="007755C0" w:rsidP="00402337">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Stress SPECT and stress echo are considered superior to exercise ECG in women for both sensitivity and specificity. Adenosine stress nuclear imaging has similar prognostic ability in men and women, though it has been shown that women have worse clinical profiles for the same degree of imaging abnormality</w:t>
      </w:r>
      <w:r w:rsidR="00402337" w:rsidRPr="00316EB0">
        <w:rPr>
          <w:rFonts w:ascii="Book Antiqua" w:hAnsi="Book Antiqua" w:cs="Arial"/>
          <w:sz w:val="24"/>
          <w:szCs w:val="24"/>
          <w:vertAlign w:val="superscript"/>
        </w:rPr>
        <w:t>[</w:t>
      </w:r>
      <w:r w:rsidR="00402337" w:rsidRPr="00316EB0">
        <w:rPr>
          <w:rFonts w:ascii="Book Antiqua" w:hAnsi="Book Antiqua" w:cs="Arial"/>
          <w:sz w:val="24"/>
          <w:szCs w:val="24"/>
        </w:rPr>
        <w:fldChar w:fldCharType="begin"/>
      </w:r>
      <w:r w:rsidR="00402337" w:rsidRPr="00316EB0">
        <w:rPr>
          <w:rFonts w:ascii="Book Antiqua" w:hAnsi="Book Antiqua" w:cs="Arial"/>
          <w:sz w:val="24"/>
          <w:szCs w:val="24"/>
        </w:rPr>
        <w:instrText xml:space="preserve"> ADDIN EN.CITE &lt;EndNote&gt;&lt;Cite&gt;&lt;Author&gt;Berman&lt;/Author&gt;&lt;Year&gt;2003&lt;/Year&gt;&lt;RecNum&gt;40&lt;/RecNum&gt;&lt;DisplayText&gt;&lt;style face="superscript"&gt;47&lt;/style&gt;&lt;/DisplayText&gt;&lt;record&gt;&lt;rec-number&gt;40&lt;/rec-number&gt;&lt;foreign-keys&gt;&lt;key app="EN" db-id="0px9p5wf0fpa51eaaxcpppa70z95r5efszfw" timestamp="1407573071"&gt;40&lt;/key&gt;&lt;/foreign-keys&gt;&lt;ref-type name="Journal Article"&gt;17&lt;/ref-type&gt;&lt;contributors&gt;&lt;authors&gt;&lt;author&gt;Berman, D.S.&lt;/author&gt;&lt;author&gt;Kang, X.&lt;/author&gt;&lt;author&gt;Hayes, S.W.&lt;/author&gt;&lt;author&gt;Friedman, J.D.&lt;/author&gt;&lt;author&gt;Cohen, I.&lt;/author&gt;&lt;author&gt;Abidov, A.&lt;/author&gt;&lt;author&gt;Shaw, L.J.&lt;/author&gt;&lt;author&gt;Amanullah, A.M.&lt;/author&gt;&lt;author&gt;Germano, G.&lt;/author&gt;&lt;author&gt;Hachamovitch, R.&lt;/author&gt;&lt;/authors&gt;&lt;/contributors&gt;&lt;titles&gt;&lt;title&gt;Adenosine myocardial perfusion single-photon emission computed tomography in women compared with men.&lt;/title&gt;&lt;secondary-title&gt;Journal of the American College of Cardiology&lt;/secondary-title&gt;&lt;/titles&gt;&lt;periodical&gt;&lt;full-title&gt;Journal of the American College of Cardiology&lt;/full-title&gt;&lt;/periodical&gt;&lt;pages&gt;1125-1133&lt;/pages&gt;&lt;volume&gt;41&lt;/volume&gt;&lt;dates&gt;&lt;year&gt;2003&lt;/year&gt;&lt;/dates&gt;&lt;urls&gt;&lt;/urls&gt;&lt;/record&gt;&lt;/Cite&gt;&lt;/EndNote&gt;</w:instrText>
      </w:r>
      <w:r w:rsidR="00402337" w:rsidRPr="00316EB0">
        <w:rPr>
          <w:rFonts w:ascii="Book Antiqua" w:hAnsi="Book Antiqua" w:cs="Arial"/>
          <w:sz w:val="24"/>
          <w:szCs w:val="24"/>
        </w:rPr>
        <w:fldChar w:fldCharType="separate"/>
      </w:r>
      <w:r w:rsidR="00402337" w:rsidRPr="00316EB0">
        <w:rPr>
          <w:rFonts w:ascii="Book Antiqua" w:hAnsi="Book Antiqua" w:cs="Arial"/>
          <w:noProof/>
          <w:sz w:val="24"/>
          <w:szCs w:val="24"/>
          <w:vertAlign w:val="superscript"/>
        </w:rPr>
        <w:t>47</w:t>
      </w:r>
      <w:r w:rsidR="00402337" w:rsidRPr="00316EB0">
        <w:rPr>
          <w:rFonts w:ascii="Book Antiqua" w:hAnsi="Book Antiqua" w:cs="Arial"/>
          <w:sz w:val="24"/>
          <w:szCs w:val="24"/>
        </w:rPr>
        <w:fldChar w:fldCharType="end"/>
      </w:r>
      <w:r w:rsidR="00402337" w:rsidRPr="00316EB0">
        <w:rPr>
          <w:rFonts w:ascii="Book Antiqua" w:hAnsi="Book Antiqua" w:cs="Arial"/>
          <w:sz w:val="24"/>
          <w:szCs w:val="24"/>
          <w:vertAlign w:val="superscript"/>
        </w:rPr>
        <w:t>]</w:t>
      </w:r>
      <w:r w:rsidR="00E11AEA" w:rsidRPr="00316EB0">
        <w:rPr>
          <w:rFonts w:ascii="Book Antiqua" w:hAnsi="Book Antiqua" w:cs="Arial"/>
          <w:sz w:val="24"/>
          <w:szCs w:val="24"/>
        </w:rPr>
        <w:t>.</w:t>
      </w:r>
      <w:r w:rsidRPr="00316EB0">
        <w:rPr>
          <w:rFonts w:ascii="Book Antiqua" w:hAnsi="Book Antiqua" w:cs="Arial"/>
          <w:sz w:val="24"/>
          <w:szCs w:val="24"/>
        </w:rPr>
        <w:t xml:space="preserve"> However, the ultimate decision may be limited by cost and local expertise. Table 5 summaries the sensitivity and specificity of the different provocative investigations in women. </w:t>
      </w:r>
    </w:p>
    <w:p w:rsidR="000033EB" w:rsidRPr="00316EB0" w:rsidRDefault="000033EB" w:rsidP="00402337">
      <w:pPr>
        <w:spacing w:after="0" w:line="360" w:lineRule="auto"/>
        <w:jc w:val="both"/>
        <w:rPr>
          <w:rFonts w:ascii="Book Antiqua" w:hAnsi="Book Antiqua" w:cs="Arial"/>
          <w:sz w:val="24"/>
          <w:szCs w:val="24"/>
        </w:rPr>
      </w:pPr>
    </w:p>
    <w:p w:rsidR="0023221D" w:rsidRPr="00316EB0" w:rsidRDefault="007755C0" w:rsidP="00402337">
      <w:pPr>
        <w:spacing w:after="0" w:line="360" w:lineRule="auto"/>
        <w:jc w:val="both"/>
        <w:rPr>
          <w:rFonts w:ascii="Book Antiqua" w:hAnsi="Book Antiqua" w:cs="Arial"/>
          <w:b/>
          <w:i/>
          <w:sz w:val="24"/>
          <w:szCs w:val="24"/>
        </w:rPr>
      </w:pPr>
      <w:r w:rsidRPr="00316EB0">
        <w:rPr>
          <w:rFonts w:ascii="Book Antiqua" w:hAnsi="Book Antiqua" w:cs="Arial"/>
          <w:b/>
          <w:i/>
          <w:sz w:val="24"/>
          <w:szCs w:val="24"/>
        </w:rPr>
        <w:t xml:space="preserve">Risks </w:t>
      </w:r>
      <w:r w:rsidR="00402337" w:rsidRPr="00316EB0">
        <w:rPr>
          <w:rFonts w:ascii="Book Antiqua" w:hAnsi="Book Antiqua" w:cs="Arial"/>
          <w:b/>
          <w:i/>
          <w:sz w:val="24"/>
          <w:szCs w:val="24"/>
        </w:rPr>
        <w:t>associated with different testing m</w:t>
      </w:r>
      <w:r w:rsidRPr="00316EB0">
        <w:rPr>
          <w:rFonts w:ascii="Book Antiqua" w:hAnsi="Book Antiqua" w:cs="Arial"/>
          <w:b/>
          <w:i/>
          <w:sz w:val="24"/>
          <w:szCs w:val="24"/>
        </w:rPr>
        <w:t>odalities</w:t>
      </w:r>
    </w:p>
    <w:p w:rsidR="0023221D"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There are risks associated with each of the tests discussed. For non-invasive stress testing such as exercise stress tests and exercise stress echo, 5% of patients may experience mild angina, shortness of breath or musculoskeletal pain. Less commonly (&lt;</w:t>
      </w:r>
      <w:r w:rsidR="00402337" w:rsidRPr="00316EB0">
        <w:rPr>
          <w:rFonts w:ascii="Book Antiqua" w:hAnsi="Book Antiqua" w:cs="Arial" w:hint="eastAsia"/>
          <w:sz w:val="24"/>
          <w:szCs w:val="24"/>
          <w:lang w:eastAsia="zh-CN"/>
        </w:rPr>
        <w:t xml:space="preserve"> </w:t>
      </w:r>
      <w:r w:rsidRPr="00316EB0">
        <w:rPr>
          <w:rFonts w:ascii="Book Antiqua" w:hAnsi="Book Antiqua" w:cs="Arial"/>
          <w:sz w:val="24"/>
          <w:szCs w:val="24"/>
        </w:rPr>
        <w:t>5%) chest pain, hypotension or syncope may occur and rarely (&lt;</w:t>
      </w:r>
      <w:r w:rsidR="00402337" w:rsidRPr="00316EB0">
        <w:rPr>
          <w:rFonts w:ascii="Book Antiqua" w:hAnsi="Book Antiqua" w:cs="Arial" w:hint="eastAsia"/>
          <w:sz w:val="24"/>
          <w:szCs w:val="24"/>
          <w:lang w:eastAsia="zh-CN"/>
        </w:rPr>
        <w:t xml:space="preserve"> </w:t>
      </w:r>
      <w:r w:rsidRPr="00316EB0">
        <w:rPr>
          <w:rFonts w:ascii="Book Antiqua" w:hAnsi="Book Antiqua" w:cs="Arial"/>
          <w:sz w:val="24"/>
          <w:szCs w:val="24"/>
        </w:rPr>
        <w:t xml:space="preserve">1%) there is a risk of acute myocardial infarction, stroke or </w:t>
      </w:r>
      <w:proofErr w:type="gramStart"/>
      <w:r w:rsidRPr="00316EB0">
        <w:rPr>
          <w:rFonts w:ascii="Book Antiqua" w:hAnsi="Book Antiqua" w:cs="Arial"/>
          <w:sz w:val="24"/>
          <w:szCs w:val="24"/>
        </w:rPr>
        <w:t>arrhythmia</w:t>
      </w:r>
      <w:r w:rsidR="00DD0FEE" w:rsidRPr="00316EB0">
        <w:rPr>
          <w:rFonts w:ascii="Book Antiqua" w:hAnsi="Book Antiqua" w:cs="Arial"/>
          <w:sz w:val="24"/>
          <w:szCs w:val="24"/>
          <w:vertAlign w:val="superscript"/>
        </w:rPr>
        <w:t>[</w:t>
      </w:r>
      <w:proofErr w:type="gramEnd"/>
      <w:r w:rsidR="00DD0FEE" w:rsidRPr="00316EB0">
        <w:rPr>
          <w:rFonts w:ascii="Book Antiqua" w:hAnsi="Book Antiqua" w:cs="Arial"/>
          <w:sz w:val="24"/>
          <w:szCs w:val="24"/>
          <w:vertAlign w:val="superscript"/>
        </w:rPr>
        <w:t>45]</w:t>
      </w:r>
      <w:r w:rsidRPr="00316EB0">
        <w:rPr>
          <w:rFonts w:ascii="Book Antiqua" w:hAnsi="Book Antiqua" w:cs="Arial"/>
          <w:sz w:val="24"/>
          <w:szCs w:val="24"/>
        </w:rPr>
        <w:t>. Investigations requiring contrast such as CTCA carry risks of associated renal toxicity or allergic reaction, and exposure to significant radiation with resultant cancer risk. Nuclear perfusion scans may employ the use of agents such as adenosine, which are known to induce asthma in some individuals and also involve some radiation exposure. Each of these factors must to be considered in the decision to utilise a certain modality. In women who are considering pregnancy, stress ECG or stress echocardiography are radiation-free</w:t>
      </w:r>
      <w:r w:rsidR="00D34515" w:rsidRPr="00316EB0">
        <w:rPr>
          <w:rFonts w:ascii="Book Antiqua" w:hAnsi="Book Antiqua" w:cs="Arial"/>
          <w:sz w:val="24"/>
          <w:szCs w:val="24"/>
        </w:rPr>
        <w:t>,</w:t>
      </w:r>
      <w:r w:rsidRPr="00316EB0">
        <w:rPr>
          <w:rFonts w:ascii="Book Antiqua" w:hAnsi="Book Antiqua" w:cs="Arial"/>
          <w:sz w:val="24"/>
          <w:szCs w:val="24"/>
        </w:rPr>
        <w:t xml:space="preserve"> which is an important consideration.</w:t>
      </w:r>
    </w:p>
    <w:p w:rsidR="00E11AEA" w:rsidRPr="00316EB0" w:rsidRDefault="00E11AEA" w:rsidP="00402337">
      <w:pPr>
        <w:spacing w:after="0" w:line="360" w:lineRule="auto"/>
        <w:jc w:val="both"/>
        <w:rPr>
          <w:rFonts w:ascii="Book Antiqua" w:hAnsi="Book Antiqua" w:cs="Arial"/>
          <w:b/>
          <w:sz w:val="24"/>
          <w:szCs w:val="24"/>
        </w:rPr>
      </w:pPr>
    </w:p>
    <w:p w:rsidR="00B4067D" w:rsidRPr="00316EB0" w:rsidRDefault="00DD0FEE" w:rsidP="00402337">
      <w:pPr>
        <w:spacing w:after="0" w:line="360" w:lineRule="auto"/>
        <w:jc w:val="both"/>
        <w:rPr>
          <w:rFonts w:ascii="Book Antiqua" w:hAnsi="Book Antiqua" w:cs="Arial"/>
          <w:b/>
          <w:sz w:val="24"/>
          <w:szCs w:val="24"/>
        </w:rPr>
      </w:pPr>
      <w:r w:rsidRPr="00316EB0">
        <w:rPr>
          <w:rFonts w:ascii="Book Antiqua" w:hAnsi="Book Antiqua" w:cs="Arial"/>
          <w:b/>
          <w:sz w:val="24"/>
          <w:szCs w:val="24"/>
        </w:rPr>
        <w:t>SUGGESTED ALGORITHM</w:t>
      </w:r>
    </w:p>
    <w:p w:rsidR="00911FBB"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 xml:space="preserve">The decision to proceed with provocative testing should be based on a combination of cardiovascular risk score and suspicious features on clinical history and or examination. As discussed above, risk calculators do not consider specific features such as erectile dysfunction or cardiac autonomic neuropathy. Therefore, risk calculators may fail to identify potential high risk features when used in isolation. </w:t>
      </w:r>
    </w:p>
    <w:p w:rsidR="002000AC" w:rsidRPr="00316EB0" w:rsidRDefault="007755C0" w:rsidP="00DD0FEE">
      <w:pPr>
        <w:spacing w:after="0" w:line="360" w:lineRule="auto"/>
        <w:ind w:firstLineChars="100" w:firstLine="240"/>
        <w:jc w:val="both"/>
        <w:rPr>
          <w:rFonts w:ascii="Book Antiqua" w:hAnsi="Book Antiqua" w:cs="Arial"/>
          <w:sz w:val="24"/>
          <w:szCs w:val="24"/>
        </w:rPr>
      </w:pPr>
      <w:r w:rsidRPr="00316EB0">
        <w:rPr>
          <w:rFonts w:ascii="Book Antiqua" w:hAnsi="Book Antiqua" w:cs="Arial"/>
          <w:sz w:val="24"/>
          <w:szCs w:val="24"/>
        </w:rPr>
        <w:t xml:space="preserve">Firstly, a baseline 12-lead ECG should be performed in all patients considered at risk. Following this, the choice of modality for provocative testing will depend on factors such as abnormal resting ECG (left bundle branch block or ST-T wave changes at baseline), mobility including ability to perform exercise testing, gender, cost and access to local expertise. There is a need to highlight and alert the treating clinician to recognise novel markers of disease that have been previously under-recognised by traditional risk scores. Considering these risk factors, we propose the algorithm in Figure 1. </w:t>
      </w:r>
    </w:p>
    <w:p w:rsidR="00857032" w:rsidRPr="00316EB0" w:rsidRDefault="00857032" w:rsidP="00402337">
      <w:pPr>
        <w:spacing w:after="0" w:line="360" w:lineRule="auto"/>
        <w:jc w:val="both"/>
        <w:rPr>
          <w:rFonts w:ascii="Book Antiqua" w:hAnsi="Book Antiqua" w:cs="Arial"/>
          <w:sz w:val="24"/>
          <w:szCs w:val="24"/>
        </w:rPr>
      </w:pPr>
    </w:p>
    <w:p w:rsidR="00B05AE6" w:rsidRPr="00316EB0" w:rsidRDefault="00DD0FEE" w:rsidP="00402337">
      <w:pPr>
        <w:spacing w:after="0" w:line="360" w:lineRule="auto"/>
        <w:jc w:val="both"/>
        <w:rPr>
          <w:rFonts w:ascii="Book Antiqua" w:hAnsi="Book Antiqua" w:cs="Arial"/>
          <w:b/>
          <w:sz w:val="24"/>
          <w:szCs w:val="24"/>
          <w:lang w:eastAsia="zh-CN"/>
        </w:rPr>
      </w:pPr>
      <w:r w:rsidRPr="00316EB0">
        <w:rPr>
          <w:rFonts w:ascii="Book Antiqua" w:hAnsi="Book Antiqua" w:cs="Arial"/>
          <w:b/>
          <w:sz w:val="24"/>
          <w:szCs w:val="24"/>
        </w:rPr>
        <w:t>CONCLUSION</w:t>
      </w:r>
    </w:p>
    <w:p w:rsidR="009819C1" w:rsidRPr="00316EB0" w:rsidRDefault="007755C0" w:rsidP="00402337">
      <w:pPr>
        <w:spacing w:after="0" w:line="360" w:lineRule="auto"/>
        <w:jc w:val="both"/>
        <w:rPr>
          <w:rFonts w:ascii="Book Antiqua" w:hAnsi="Book Antiqua" w:cs="Arial"/>
          <w:sz w:val="24"/>
          <w:szCs w:val="24"/>
        </w:rPr>
      </w:pPr>
      <w:r w:rsidRPr="00316EB0">
        <w:rPr>
          <w:rFonts w:ascii="Book Antiqua" w:hAnsi="Book Antiqua" w:cs="Arial"/>
          <w:sz w:val="24"/>
          <w:szCs w:val="24"/>
        </w:rPr>
        <w:t xml:space="preserve">Patients with diabetes are at high risk of mortality from </w:t>
      </w:r>
      <w:r w:rsidR="00402337" w:rsidRPr="00316EB0">
        <w:rPr>
          <w:rFonts w:ascii="Book Antiqua" w:hAnsi="Book Antiqua" w:cs="Arial"/>
          <w:sz w:val="24"/>
          <w:szCs w:val="24"/>
        </w:rPr>
        <w:t>CVD</w:t>
      </w:r>
      <w:r w:rsidRPr="00316EB0">
        <w:rPr>
          <w:rFonts w:ascii="Book Antiqua" w:hAnsi="Book Antiqua" w:cs="Arial"/>
          <w:sz w:val="24"/>
          <w:szCs w:val="24"/>
        </w:rPr>
        <w:t xml:space="preserve">. Given this group of patients often present with atypical symptoms and silent ischaemia, traditional recommendations for screening in symptomatic individuals may not be applicable. National guidelines recommend incorporation of a cardiovascular risk score in risk stratification. Risk scores have arguably suboptimal performance when used in isolation and have not been extensively validated. Additionally, to date such clinical signs as erectile dysfunction or autonomic neuropathy have not been incorporated into cardiovascular risk prediction models, though it is well recognised that these pathologies represent underlying cardiac disease. We propose the use of a combination of a risk score and relevant clinical findings in the overall assessment of cardiovascular risk. The algorithm (Figure 1) presented may provide treating clinicians with various clues to prompt further investigation with provocative testing There is an ongoing need for re-evaluation of guidelines for screening in this high risk patient group. </w:t>
      </w:r>
    </w:p>
    <w:p w:rsidR="009819C1" w:rsidRPr="00316EB0" w:rsidRDefault="009819C1" w:rsidP="00402337">
      <w:pPr>
        <w:spacing w:after="0" w:line="360" w:lineRule="auto"/>
        <w:jc w:val="both"/>
        <w:rPr>
          <w:rFonts w:ascii="Book Antiqua" w:hAnsi="Book Antiqua" w:cs="Arial"/>
          <w:sz w:val="24"/>
          <w:szCs w:val="24"/>
          <w:lang w:eastAsia="zh-CN"/>
        </w:rPr>
      </w:pPr>
    </w:p>
    <w:p w:rsidR="00DD0FEE" w:rsidRPr="00316EB0" w:rsidRDefault="00DD0FEE" w:rsidP="008256FA">
      <w:pPr>
        <w:spacing w:after="0" w:line="360" w:lineRule="auto"/>
        <w:jc w:val="both"/>
        <w:rPr>
          <w:rFonts w:ascii="Book Antiqua" w:hAnsi="Book Antiqua" w:cs="Arial"/>
          <w:b/>
          <w:sz w:val="24"/>
          <w:szCs w:val="24"/>
        </w:rPr>
      </w:pPr>
      <w:r w:rsidRPr="00316EB0">
        <w:rPr>
          <w:rFonts w:ascii="Book Antiqua" w:hAnsi="Book Antiqua" w:cs="Arial"/>
          <w:b/>
          <w:sz w:val="24"/>
          <w:szCs w:val="24"/>
        </w:rPr>
        <w:t>REFERENCES</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1 </w:t>
      </w:r>
      <w:r w:rsidRPr="00316EB0">
        <w:rPr>
          <w:rFonts w:ascii="Book Antiqua" w:hAnsi="Book Antiqua" w:cs="宋体"/>
          <w:b/>
          <w:bCs/>
          <w:sz w:val="24"/>
          <w:szCs w:val="24"/>
          <w:lang w:val="en-US" w:eastAsia="zh-CN"/>
        </w:rPr>
        <w:t>Rathmann W</w:t>
      </w:r>
      <w:r w:rsidRPr="00316EB0">
        <w:rPr>
          <w:rFonts w:ascii="Book Antiqua" w:hAnsi="Book Antiqua" w:cs="宋体"/>
          <w:sz w:val="24"/>
          <w:szCs w:val="24"/>
          <w:lang w:val="en-US" w:eastAsia="zh-CN"/>
        </w:rPr>
        <w:t>, Giani G. Global prevalence of diabetes: estimates for the year 2000 and projections for 2030. </w:t>
      </w:r>
      <w:r w:rsidRPr="00316EB0">
        <w:rPr>
          <w:rFonts w:ascii="Book Antiqua" w:hAnsi="Book Antiqua" w:cs="宋体"/>
          <w:i/>
          <w:iCs/>
          <w:sz w:val="24"/>
          <w:szCs w:val="24"/>
          <w:lang w:val="en-US" w:eastAsia="zh-CN"/>
        </w:rPr>
        <w:t>Diabetes Care</w:t>
      </w:r>
      <w:r w:rsidRPr="00316EB0">
        <w:rPr>
          <w:rFonts w:ascii="Book Antiqua" w:hAnsi="Book Antiqua" w:cs="宋体"/>
          <w:sz w:val="24"/>
          <w:szCs w:val="24"/>
          <w:lang w:val="en-US" w:eastAsia="zh-CN"/>
        </w:rPr>
        <w:t> 2004; </w:t>
      </w:r>
      <w:r w:rsidRPr="00316EB0">
        <w:rPr>
          <w:rFonts w:ascii="Book Antiqua" w:hAnsi="Book Antiqua" w:cs="宋体"/>
          <w:b/>
          <w:bCs/>
          <w:sz w:val="24"/>
          <w:szCs w:val="24"/>
          <w:lang w:val="en-US" w:eastAsia="zh-CN"/>
        </w:rPr>
        <w:t>27</w:t>
      </w:r>
      <w:r w:rsidRPr="00316EB0">
        <w:rPr>
          <w:rFonts w:ascii="Book Antiqua" w:hAnsi="Book Antiqua" w:cs="宋体"/>
          <w:sz w:val="24"/>
          <w:szCs w:val="24"/>
          <w:lang w:val="en-US" w:eastAsia="zh-CN"/>
        </w:rPr>
        <w:t>: 2568-25</w:t>
      </w:r>
      <w:r w:rsidRPr="00316EB0">
        <w:rPr>
          <w:rFonts w:ascii="Book Antiqua" w:hAnsi="Book Antiqua" w:cs="宋体" w:hint="eastAsia"/>
          <w:sz w:val="24"/>
          <w:szCs w:val="24"/>
          <w:lang w:val="en-US" w:eastAsia="zh-CN"/>
        </w:rPr>
        <w:t>6</w:t>
      </w:r>
      <w:r w:rsidRPr="00316EB0">
        <w:rPr>
          <w:rFonts w:ascii="Book Antiqua" w:hAnsi="Book Antiqua" w:cs="宋体"/>
          <w:sz w:val="24"/>
          <w:szCs w:val="24"/>
          <w:lang w:val="en-US" w:eastAsia="zh-CN"/>
        </w:rPr>
        <w:t>9; author reply 2569 [PMID: 15451946 DOI: 10.2337/diaclin.25.4.126]</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2 </w:t>
      </w:r>
      <w:r w:rsidRPr="00316EB0">
        <w:rPr>
          <w:rFonts w:ascii="Book Antiqua" w:hAnsi="Book Antiqua" w:cs="宋体"/>
          <w:b/>
          <w:bCs/>
          <w:sz w:val="24"/>
          <w:szCs w:val="24"/>
          <w:lang w:val="en-US" w:eastAsia="zh-CN"/>
        </w:rPr>
        <w:t>Gu K</w:t>
      </w:r>
      <w:r w:rsidRPr="00316EB0">
        <w:rPr>
          <w:rFonts w:ascii="Book Antiqua" w:hAnsi="Book Antiqua" w:cs="宋体"/>
          <w:sz w:val="24"/>
          <w:szCs w:val="24"/>
          <w:lang w:val="en-US" w:eastAsia="zh-CN"/>
        </w:rPr>
        <w:t>, Cowie CC, Harris MI. Mortality in adults with and without diabetes in a national cohort of the U.S. population, 1971-1993. </w:t>
      </w:r>
      <w:r w:rsidRPr="00316EB0">
        <w:rPr>
          <w:rFonts w:ascii="Book Antiqua" w:hAnsi="Book Antiqua" w:cs="宋体"/>
          <w:i/>
          <w:iCs/>
          <w:sz w:val="24"/>
          <w:szCs w:val="24"/>
          <w:lang w:val="en-US" w:eastAsia="zh-CN"/>
        </w:rPr>
        <w:t>Diabetes Care</w:t>
      </w:r>
      <w:r w:rsidRPr="00316EB0">
        <w:rPr>
          <w:rFonts w:ascii="Book Antiqua" w:hAnsi="Book Antiqua" w:cs="宋体"/>
          <w:sz w:val="24"/>
          <w:szCs w:val="24"/>
          <w:lang w:val="en-US" w:eastAsia="zh-CN"/>
        </w:rPr>
        <w:t> 1998; </w:t>
      </w:r>
      <w:r w:rsidRPr="00316EB0">
        <w:rPr>
          <w:rFonts w:ascii="Book Antiqua" w:hAnsi="Book Antiqua" w:cs="宋体"/>
          <w:b/>
          <w:bCs/>
          <w:sz w:val="24"/>
          <w:szCs w:val="24"/>
          <w:lang w:val="en-US" w:eastAsia="zh-CN"/>
        </w:rPr>
        <w:t>21</w:t>
      </w:r>
      <w:r w:rsidRPr="00316EB0">
        <w:rPr>
          <w:rFonts w:ascii="Book Antiqua" w:hAnsi="Book Antiqua" w:cs="宋体"/>
          <w:sz w:val="24"/>
          <w:szCs w:val="24"/>
          <w:lang w:val="en-US" w:eastAsia="zh-CN"/>
        </w:rPr>
        <w:t>: 1138-1145 [PMID: 9653609 DOI: 10.2337/diacare.21.7.1138]</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3 </w:t>
      </w:r>
      <w:r w:rsidRPr="00316EB0">
        <w:rPr>
          <w:rFonts w:ascii="Book Antiqua" w:hAnsi="Book Antiqua" w:cs="宋体"/>
          <w:b/>
          <w:bCs/>
          <w:sz w:val="24"/>
          <w:szCs w:val="24"/>
          <w:lang w:val="en-US" w:eastAsia="zh-CN"/>
        </w:rPr>
        <w:t>Stamler J</w:t>
      </w:r>
      <w:r w:rsidRPr="00316EB0">
        <w:rPr>
          <w:rFonts w:ascii="Book Antiqua" w:hAnsi="Book Antiqua" w:cs="宋体"/>
          <w:sz w:val="24"/>
          <w:szCs w:val="24"/>
          <w:lang w:val="en-US" w:eastAsia="zh-CN"/>
        </w:rPr>
        <w:t>, Vaccaro O, Neaton JD, Wentworth D. Diabetes, other risk factors, and 12-yr cardiovascular mortality for men screened in the Multiple Risk Factor Intervention Trial. </w:t>
      </w:r>
      <w:r w:rsidRPr="00316EB0">
        <w:rPr>
          <w:rFonts w:ascii="Book Antiqua" w:hAnsi="Book Antiqua" w:cs="宋体"/>
          <w:i/>
          <w:iCs/>
          <w:sz w:val="24"/>
          <w:szCs w:val="24"/>
          <w:lang w:val="en-US" w:eastAsia="zh-CN"/>
        </w:rPr>
        <w:t>Diabetes Care</w:t>
      </w:r>
      <w:r w:rsidRPr="00316EB0">
        <w:rPr>
          <w:rFonts w:ascii="Book Antiqua" w:hAnsi="Book Antiqua" w:cs="宋体"/>
          <w:sz w:val="24"/>
          <w:szCs w:val="24"/>
          <w:lang w:val="en-US" w:eastAsia="zh-CN"/>
        </w:rPr>
        <w:t> 1993; </w:t>
      </w:r>
      <w:r w:rsidRPr="00316EB0">
        <w:rPr>
          <w:rFonts w:ascii="Book Antiqua" w:hAnsi="Book Antiqua" w:cs="宋体"/>
          <w:b/>
          <w:bCs/>
          <w:sz w:val="24"/>
          <w:szCs w:val="24"/>
          <w:lang w:val="en-US" w:eastAsia="zh-CN"/>
        </w:rPr>
        <w:t>16</w:t>
      </w:r>
      <w:r w:rsidRPr="00316EB0">
        <w:rPr>
          <w:rFonts w:ascii="Book Antiqua" w:hAnsi="Book Antiqua" w:cs="宋体"/>
          <w:sz w:val="24"/>
          <w:szCs w:val="24"/>
          <w:lang w:val="en-US" w:eastAsia="zh-CN"/>
        </w:rPr>
        <w:t>: 434-444 [PMID: 8432214 DOI: 10.2337/diacare.16.2.434]</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4 </w:t>
      </w:r>
      <w:r w:rsidRPr="00316EB0">
        <w:rPr>
          <w:rFonts w:ascii="Book Antiqua" w:hAnsi="Book Antiqua" w:cs="宋体"/>
          <w:b/>
          <w:bCs/>
          <w:sz w:val="24"/>
          <w:szCs w:val="24"/>
          <w:lang w:val="en-US" w:eastAsia="zh-CN"/>
        </w:rPr>
        <w:t>Turner RC</w:t>
      </w:r>
      <w:r w:rsidRPr="00316EB0">
        <w:rPr>
          <w:rFonts w:ascii="Book Antiqua" w:hAnsi="Book Antiqua" w:cs="宋体"/>
          <w:sz w:val="24"/>
          <w:szCs w:val="24"/>
          <w:lang w:val="en-US" w:eastAsia="zh-CN"/>
        </w:rPr>
        <w:t>, Millns H, Neil HA, Stratton IM, Manley SE, Matthews DR, Holman RR.</w:t>
      </w:r>
      <w:proofErr w:type="gramEnd"/>
      <w:r w:rsidRPr="00316EB0">
        <w:rPr>
          <w:rFonts w:ascii="Book Antiqua" w:hAnsi="Book Antiqua" w:cs="宋体"/>
          <w:sz w:val="24"/>
          <w:szCs w:val="24"/>
          <w:lang w:val="en-US" w:eastAsia="zh-CN"/>
        </w:rPr>
        <w:t xml:space="preserve"> Risk factors for coronary artery disease in non-insulin dependent diabetes mellitus: United Kingdom Prospective Diabetes Study (UKPDS: 23) </w:t>
      </w:r>
      <w:r w:rsidRPr="00316EB0">
        <w:rPr>
          <w:rFonts w:ascii="Book Antiqua" w:hAnsi="Book Antiqua" w:cs="宋体"/>
          <w:i/>
          <w:iCs/>
          <w:sz w:val="24"/>
          <w:szCs w:val="24"/>
          <w:lang w:val="en-US" w:eastAsia="zh-CN"/>
        </w:rPr>
        <w:t>BMJ</w:t>
      </w:r>
      <w:r w:rsidRPr="00316EB0">
        <w:rPr>
          <w:rFonts w:ascii="Book Antiqua" w:hAnsi="Book Antiqua" w:cs="宋体"/>
          <w:sz w:val="24"/>
          <w:szCs w:val="24"/>
          <w:lang w:val="en-US" w:eastAsia="zh-CN"/>
        </w:rPr>
        <w:t> 1998; </w:t>
      </w:r>
      <w:r w:rsidRPr="00316EB0">
        <w:rPr>
          <w:rFonts w:ascii="Book Antiqua" w:hAnsi="Book Antiqua" w:cs="宋体"/>
          <w:b/>
          <w:bCs/>
          <w:sz w:val="24"/>
          <w:szCs w:val="24"/>
          <w:lang w:val="en-US" w:eastAsia="zh-CN"/>
        </w:rPr>
        <w:t>316</w:t>
      </w:r>
      <w:r w:rsidRPr="00316EB0">
        <w:rPr>
          <w:rFonts w:ascii="Book Antiqua" w:hAnsi="Book Antiqua" w:cs="宋体"/>
          <w:sz w:val="24"/>
          <w:szCs w:val="24"/>
          <w:lang w:val="en-US" w:eastAsia="zh-CN"/>
        </w:rPr>
        <w:t>: 823-828 [PMID: 9549452 DOI: 10.1136/bmj.316.7134.823]</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5 </w:t>
      </w:r>
      <w:r w:rsidRPr="00316EB0">
        <w:rPr>
          <w:rFonts w:ascii="Book Antiqua" w:hAnsi="Book Antiqua" w:cs="宋体"/>
          <w:b/>
          <w:bCs/>
          <w:sz w:val="24"/>
          <w:szCs w:val="24"/>
          <w:lang w:val="en-US" w:eastAsia="zh-CN"/>
        </w:rPr>
        <w:t>Fuller JH</w:t>
      </w:r>
      <w:r w:rsidRPr="00316EB0">
        <w:rPr>
          <w:rFonts w:ascii="Book Antiqua" w:hAnsi="Book Antiqua" w:cs="宋体"/>
          <w:sz w:val="24"/>
          <w:szCs w:val="24"/>
          <w:lang w:val="en-US" w:eastAsia="zh-CN"/>
        </w:rPr>
        <w:t>, Stevens LK, Wang SL. Risk factors for cardiovascular mortality and morbidity: the WHO Mutinational Study of Vascular Disease in Diabetes. </w:t>
      </w:r>
      <w:r w:rsidRPr="00316EB0">
        <w:rPr>
          <w:rFonts w:ascii="Book Antiqua" w:hAnsi="Book Antiqua" w:cs="宋体"/>
          <w:i/>
          <w:iCs/>
          <w:sz w:val="24"/>
          <w:szCs w:val="24"/>
          <w:lang w:val="en-US" w:eastAsia="zh-CN"/>
        </w:rPr>
        <w:t>Diabetologia</w:t>
      </w:r>
      <w:r w:rsidRPr="00316EB0">
        <w:rPr>
          <w:rFonts w:ascii="Book Antiqua" w:hAnsi="Book Antiqua" w:cs="宋体"/>
          <w:sz w:val="24"/>
          <w:szCs w:val="24"/>
          <w:lang w:val="en-US" w:eastAsia="zh-CN"/>
        </w:rPr>
        <w:t> 2001; </w:t>
      </w:r>
      <w:r w:rsidRPr="00316EB0">
        <w:rPr>
          <w:rFonts w:ascii="Book Antiqua" w:hAnsi="Book Antiqua" w:cs="宋体"/>
          <w:b/>
          <w:bCs/>
          <w:sz w:val="24"/>
          <w:szCs w:val="24"/>
          <w:lang w:val="en-US" w:eastAsia="zh-CN"/>
        </w:rPr>
        <w:t xml:space="preserve">44 </w:t>
      </w:r>
      <w:r w:rsidRPr="00316EB0">
        <w:rPr>
          <w:rFonts w:ascii="Book Antiqua" w:hAnsi="Book Antiqua" w:cs="宋体"/>
          <w:bCs/>
          <w:sz w:val="24"/>
          <w:szCs w:val="24"/>
          <w:lang w:val="en-US" w:eastAsia="zh-CN"/>
        </w:rPr>
        <w:t>Suppl 2</w:t>
      </w:r>
      <w:r w:rsidRPr="00316EB0">
        <w:rPr>
          <w:rFonts w:ascii="Book Antiqua" w:hAnsi="Book Antiqua" w:cs="宋体"/>
          <w:sz w:val="24"/>
          <w:szCs w:val="24"/>
          <w:lang w:val="en-US" w:eastAsia="zh-CN"/>
        </w:rPr>
        <w:t>: S54-S64 [PMID: 11587051]</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6 </w:t>
      </w:r>
      <w:r w:rsidRPr="00316EB0">
        <w:rPr>
          <w:rFonts w:ascii="Book Antiqua" w:hAnsi="Book Antiqua" w:cs="宋体"/>
          <w:b/>
          <w:bCs/>
          <w:sz w:val="24"/>
          <w:szCs w:val="24"/>
          <w:lang w:val="en-US" w:eastAsia="zh-CN"/>
        </w:rPr>
        <w:t>Kuusisto J</w:t>
      </w:r>
      <w:r w:rsidRPr="00316EB0">
        <w:rPr>
          <w:rFonts w:ascii="Book Antiqua" w:hAnsi="Book Antiqua" w:cs="宋体"/>
          <w:sz w:val="24"/>
          <w:szCs w:val="24"/>
          <w:lang w:val="en-US" w:eastAsia="zh-CN"/>
        </w:rPr>
        <w:t>, Mykkänen L, Pyörälä K, Laakso M. NIDDM and its metabolic control predict coronary heart disease in elderly subjects. </w:t>
      </w:r>
      <w:r w:rsidRPr="00316EB0">
        <w:rPr>
          <w:rFonts w:ascii="Book Antiqua" w:hAnsi="Book Antiqua" w:cs="宋体"/>
          <w:i/>
          <w:iCs/>
          <w:sz w:val="24"/>
          <w:szCs w:val="24"/>
          <w:lang w:val="en-US" w:eastAsia="zh-CN"/>
        </w:rPr>
        <w:t>Diabetes</w:t>
      </w:r>
      <w:r w:rsidRPr="00316EB0">
        <w:rPr>
          <w:rFonts w:ascii="Book Antiqua" w:hAnsi="Book Antiqua" w:cs="宋体"/>
          <w:sz w:val="24"/>
          <w:szCs w:val="24"/>
          <w:lang w:val="en-US" w:eastAsia="zh-CN"/>
        </w:rPr>
        <w:t> 1994; </w:t>
      </w:r>
      <w:r w:rsidRPr="00316EB0">
        <w:rPr>
          <w:rFonts w:ascii="Book Antiqua" w:hAnsi="Book Antiqua" w:cs="宋体"/>
          <w:b/>
          <w:bCs/>
          <w:sz w:val="24"/>
          <w:szCs w:val="24"/>
          <w:lang w:val="en-US" w:eastAsia="zh-CN"/>
        </w:rPr>
        <w:t>43</w:t>
      </w:r>
      <w:r w:rsidRPr="00316EB0">
        <w:rPr>
          <w:rFonts w:ascii="Book Antiqua" w:hAnsi="Book Antiqua" w:cs="宋体"/>
          <w:sz w:val="24"/>
          <w:szCs w:val="24"/>
          <w:lang w:val="en-US" w:eastAsia="zh-CN"/>
        </w:rPr>
        <w:t>: 960-967 [PMID: 8039603 DOI: 10.2337/diabetes.43.8.960]</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7 </w:t>
      </w:r>
      <w:r w:rsidRPr="00316EB0">
        <w:rPr>
          <w:rFonts w:ascii="Book Antiqua" w:hAnsi="Book Antiqua" w:cs="宋体"/>
          <w:b/>
          <w:bCs/>
          <w:sz w:val="24"/>
          <w:szCs w:val="24"/>
          <w:lang w:val="en-US" w:eastAsia="zh-CN"/>
        </w:rPr>
        <w:t>Gaede P</w:t>
      </w:r>
      <w:r w:rsidRPr="00316EB0">
        <w:rPr>
          <w:rFonts w:ascii="Book Antiqua" w:hAnsi="Book Antiqua" w:cs="宋体"/>
          <w:sz w:val="24"/>
          <w:szCs w:val="24"/>
          <w:lang w:val="en-US" w:eastAsia="zh-CN"/>
        </w:rPr>
        <w:t>, Vedel P, Larsen N, Jensen GV, Parving HH, Pedersen O. Multifactorial intervention and cardiovascular disease in patients with type 2 diabetes. </w:t>
      </w:r>
      <w:r w:rsidRPr="00316EB0">
        <w:rPr>
          <w:rFonts w:ascii="Book Antiqua" w:hAnsi="Book Antiqua" w:cs="宋体"/>
          <w:i/>
          <w:iCs/>
          <w:sz w:val="24"/>
          <w:szCs w:val="24"/>
          <w:lang w:val="en-US" w:eastAsia="zh-CN"/>
        </w:rPr>
        <w:t>N Engl J Med</w:t>
      </w:r>
      <w:r w:rsidRPr="00316EB0">
        <w:rPr>
          <w:rFonts w:ascii="Book Antiqua" w:hAnsi="Book Antiqua" w:cs="宋体"/>
          <w:sz w:val="24"/>
          <w:szCs w:val="24"/>
          <w:lang w:val="en-US" w:eastAsia="zh-CN"/>
        </w:rPr>
        <w:t> 2003; </w:t>
      </w:r>
      <w:r w:rsidRPr="00316EB0">
        <w:rPr>
          <w:rFonts w:ascii="Book Antiqua" w:hAnsi="Book Antiqua" w:cs="宋体"/>
          <w:b/>
          <w:bCs/>
          <w:sz w:val="24"/>
          <w:szCs w:val="24"/>
          <w:lang w:val="en-US" w:eastAsia="zh-CN"/>
        </w:rPr>
        <w:t>348</w:t>
      </w:r>
      <w:r w:rsidRPr="00316EB0">
        <w:rPr>
          <w:rFonts w:ascii="Book Antiqua" w:hAnsi="Book Antiqua" w:cs="宋体"/>
          <w:sz w:val="24"/>
          <w:szCs w:val="24"/>
          <w:lang w:val="en-US" w:eastAsia="zh-CN"/>
        </w:rPr>
        <w:t>: 383-393 [PMID: 12556541 DOI: 10.1056/NEJMoa021778]</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8 </w:t>
      </w:r>
      <w:r w:rsidRPr="00316EB0">
        <w:rPr>
          <w:rFonts w:ascii="Book Antiqua" w:hAnsi="Book Antiqua" w:cs="宋体"/>
          <w:b/>
          <w:bCs/>
          <w:sz w:val="24"/>
          <w:szCs w:val="24"/>
          <w:lang w:val="en-US" w:eastAsia="zh-CN"/>
        </w:rPr>
        <w:t>Saely CH</w:t>
      </w:r>
      <w:r w:rsidRPr="00316EB0">
        <w:rPr>
          <w:rFonts w:ascii="Book Antiqua" w:hAnsi="Book Antiqua" w:cs="宋体"/>
          <w:sz w:val="24"/>
          <w:szCs w:val="24"/>
          <w:lang w:val="en-US" w:eastAsia="zh-CN"/>
        </w:rPr>
        <w:t xml:space="preserve">, Drexel H. </w:t>
      </w:r>
      <w:proofErr w:type="gramStart"/>
      <w:r w:rsidRPr="00316EB0">
        <w:rPr>
          <w:rFonts w:ascii="Book Antiqua" w:hAnsi="Book Antiqua" w:cs="宋体"/>
          <w:sz w:val="24"/>
          <w:szCs w:val="24"/>
          <w:lang w:val="en-US" w:eastAsia="zh-CN"/>
        </w:rPr>
        <w:t>Is</w:t>
      </w:r>
      <w:proofErr w:type="gramEnd"/>
      <w:r w:rsidRPr="00316EB0">
        <w:rPr>
          <w:rFonts w:ascii="Book Antiqua" w:hAnsi="Book Antiqua" w:cs="宋体"/>
          <w:sz w:val="24"/>
          <w:szCs w:val="24"/>
          <w:lang w:val="en-US" w:eastAsia="zh-CN"/>
        </w:rPr>
        <w:t xml:space="preserve"> type 2 diabetes really a coronary heart disease risk equivalent? </w:t>
      </w:r>
      <w:r w:rsidRPr="00316EB0">
        <w:rPr>
          <w:rFonts w:ascii="Book Antiqua" w:hAnsi="Book Antiqua" w:cs="宋体"/>
          <w:i/>
          <w:iCs/>
          <w:sz w:val="24"/>
          <w:szCs w:val="24"/>
          <w:lang w:val="en-US" w:eastAsia="zh-CN"/>
        </w:rPr>
        <w:t>Vascul Pharmacol</w:t>
      </w:r>
      <w:r w:rsidRPr="00316EB0">
        <w:rPr>
          <w:rFonts w:ascii="Book Antiqua" w:hAnsi="Book Antiqua" w:cs="宋体"/>
          <w:sz w:val="24"/>
          <w:szCs w:val="24"/>
          <w:lang w:val="en-US" w:eastAsia="zh-CN"/>
        </w:rPr>
        <w:t> </w:t>
      </w:r>
      <w:r w:rsidRPr="00316EB0">
        <w:rPr>
          <w:rFonts w:ascii="Book Antiqua" w:hAnsi="Book Antiqua" w:cs="宋体" w:hint="eastAsia"/>
          <w:sz w:val="24"/>
          <w:szCs w:val="24"/>
          <w:lang w:val="en-US" w:eastAsia="zh-CN"/>
        </w:rPr>
        <w:t>2013</w:t>
      </w:r>
      <w:r w:rsidRPr="00316EB0">
        <w:rPr>
          <w:rFonts w:ascii="Book Antiqua" w:hAnsi="Book Antiqua" w:cs="宋体"/>
          <w:sz w:val="24"/>
          <w:szCs w:val="24"/>
          <w:lang w:val="en-US" w:eastAsia="zh-CN"/>
        </w:rPr>
        <w:t>; </w:t>
      </w:r>
      <w:r w:rsidRPr="00316EB0">
        <w:rPr>
          <w:rFonts w:ascii="Book Antiqua" w:hAnsi="Book Antiqua" w:cs="宋体"/>
          <w:b/>
          <w:bCs/>
          <w:sz w:val="24"/>
          <w:szCs w:val="24"/>
          <w:lang w:val="en-US" w:eastAsia="zh-CN"/>
        </w:rPr>
        <w:t>59</w:t>
      </w:r>
      <w:r w:rsidRPr="00316EB0">
        <w:rPr>
          <w:rFonts w:ascii="Book Antiqua" w:hAnsi="Book Antiqua" w:cs="宋体"/>
          <w:sz w:val="24"/>
          <w:szCs w:val="24"/>
          <w:lang w:val="en-US" w:eastAsia="zh-CN"/>
        </w:rPr>
        <w:t>: 11-18 [PMID: 23702159 DOI: 10.1111/j.1464-5491.2008.02640.x</w:t>
      </w:r>
      <w:r w:rsidR="005C4C66" w:rsidRPr="00316EB0">
        <w:rPr>
          <w:rFonts w:ascii="Book Antiqua" w:hAnsi="Book Antiqua" w:cs="宋体" w:hint="eastAsia"/>
          <w:sz w:val="24"/>
          <w:szCs w:val="24"/>
          <w:lang w:val="en-US" w:eastAsia="zh-CN"/>
        </w:rPr>
        <w:t>]</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9 </w:t>
      </w:r>
      <w:r w:rsidRPr="00316EB0">
        <w:rPr>
          <w:rFonts w:ascii="Book Antiqua" w:hAnsi="Book Antiqua" w:cs="宋体"/>
          <w:b/>
          <w:bCs/>
          <w:sz w:val="24"/>
          <w:szCs w:val="24"/>
          <w:lang w:val="en-US" w:eastAsia="zh-CN"/>
        </w:rPr>
        <w:t>Albers AR</w:t>
      </w:r>
      <w:r w:rsidRPr="00316EB0">
        <w:rPr>
          <w:rFonts w:ascii="Book Antiqua" w:hAnsi="Book Antiqua" w:cs="宋体"/>
          <w:sz w:val="24"/>
          <w:szCs w:val="24"/>
          <w:lang w:val="en-US" w:eastAsia="zh-CN"/>
        </w:rPr>
        <w:t>, Krichavsky MZ, Balady GJ. Stress testing in patients with diabetes mellitus: diagnostic and prognostic value. </w:t>
      </w:r>
      <w:r w:rsidRPr="00316EB0">
        <w:rPr>
          <w:rFonts w:ascii="Book Antiqua" w:hAnsi="Book Antiqua" w:cs="宋体"/>
          <w:i/>
          <w:iCs/>
          <w:sz w:val="24"/>
          <w:szCs w:val="24"/>
          <w:lang w:val="en-US" w:eastAsia="zh-CN"/>
        </w:rPr>
        <w:t>Circulation</w:t>
      </w:r>
      <w:r w:rsidRPr="00316EB0">
        <w:rPr>
          <w:rFonts w:ascii="Book Antiqua" w:hAnsi="Book Antiqua" w:cs="宋体"/>
          <w:sz w:val="24"/>
          <w:szCs w:val="24"/>
          <w:lang w:val="en-US" w:eastAsia="zh-CN"/>
        </w:rPr>
        <w:t> 2006; </w:t>
      </w:r>
      <w:r w:rsidRPr="00316EB0">
        <w:rPr>
          <w:rFonts w:ascii="Book Antiqua" w:hAnsi="Book Antiqua" w:cs="宋体"/>
          <w:b/>
          <w:bCs/>
          <w:sz w:val="24"/>
          <w:szCs w:val="24"/>
          <w:lang w:val="en-US" w:eastAsia="zh-CN"/>
        </w:rPr>
        <w:t>113</w:t>
      </w:r>
      <w:r w:rsidRPr="00316EB0">
        <w:rPr>
          <w:rFonts w:ascii="Book Antiqua" w:hAnsi="Book Antiqua" w:cs="宋体"/>
          <w:sz w:val="24"/>
          <w:szCs w:val="24"/>
          <w:lang w:val="en-US" w:eastAsia="zh-CN"/>
        </w:rPr>
        <w:t>: 583-592 [PMID: 16449735]</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10 </w:t>
      </w:r>
      <w:r w:rsidRPr="00316EB0">
        <w:rPr>
          <w:rFonts w:ascii="Book Antiqua" w:hAnsi="Book Antiqua" w:cs="宋体"/>
          <w:b/>
          <w:bCs/>
          <w:sz w:val="24"/>
          <w:szCs w:val="24"/>
          <w:lang w:val="en-US" w:eastAsia="zh-CN"/>
        </w:rPr>
        <w:t>Gregg EW</w:t>
      </w:r>
      <w:r w:rsidRPr="00316EB0">
        <w:rPr>
          <w:rFonts w:ascii="Book Antiqua" w:hAnsi="Book Antiqua" w:cs="宋体"/>
          <w:sz w:val="24"/>
          <w:szCs w:val="24"/>
          <w:lang w:val="en-US" w:eastAsia="zh-CN"/>
        </w:rPr>
        <w:t>, Li Y, Wang J, Burrows NR, Ali MK, Rolka D, Williams DE, Geiss L. Changes in diabetes-related complications in the United States, 1990-2010. </w:t>
      </w:r>
      <w:r w:rsidRPr="00316EB0">
        <w:rPr>
          <w:rFonts w:ascii="Book Antiqua" w:hAnsi="Book Antiqua" w:cs="宋体"/>
          <w:i/>
          <w:iCs/>
          <w:sz w:val="24"/>
          <w:szCs w:val="24"/>
          <w:lang w:val="en-US" w:eastAsia="zh-CN"/>
        </w:rPr>
        <w:t>N Engl J Med</w:t>
      </w:r>
      <w:r w:rsidRPr="00316EB0">
        <w:rPr>
          <w:rFonts w:ascii="Book Antiqua" w:hAnsi="Book Antiqua" w:cs="宋体"/>
          <w:sz w:val="24"/>
          <w:szCs w:val="24"/>
          <w:lang w:val="en-US" w:eastAsia="zh-CN"/>
        </w:rPr>
        <w:t> 2014; </w:t>
      </w:r>
      <w:r w:rsidRPr="00316EB0">
        <w:rPr>
          <w:rFonts w:ascii="Book Antiqua" w:hAnsi="Book Antiqua" w:cs="宋体"/>
          <w:b/>
          <w:bCs/>
          <w:sz w:val="24"/>
          <w:szCs w:val="24"/>
          <w:lang w:val="en-US" w:eastAsia="zh-CN"/>
        </w:rPr>
        <w:t>370</w:t>
      </w:r>
      <w:r w:rsidRPr="00316EB0">
        <w:rPr>
          <w:rFonts w:ascii="Book Antiqua" w:hAnsi="Book Antiqua" w:cs="宋体"/>
          <w:sz w:val="24"/>
          <w:szCs w:val="24"/>
          <w:lang w:val="en-US" w:eastAsia="zh-CN"/>
        </w:rPr>
        <w:t>: 1514-1523 [PMID: 24738668 DOI: 10.1056/NEJMoa1310799]</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11 </w:t>
      </w:r>
      <w:r w:rsidRPr="00316EB0">
        <w:rPr>
          <w:rFonts w:ascii="Book Antiqua" w:hAnsi="Book Antiqua" w:cs="宋体"/>
          <w:b/>
          <w:bCs/>
          <w:sz w:val="24"/>
          <w:szCs w:val="24"/>
          <w:lang w:val="en-US" w:eastAsia="zh-CN"/>
        </w:rPr>
        <w:t>Kengne AP</w:t>
      </w:r>
      <w:r w:rsidRPr="00316EB0">
        <w:rPr>
          <w:rFonts w:ascii="Book Antiqua" w:hAnsi="Book Antiqua" w:cs="宋体"/>
          <w:sz w:val="24"/>
          <w:szCs w:val="24"/>
          <w:lang w:val="en-US" w:eastAsia="zh-CN"/>
        </w:rPr>
        <w:t>, Patel A, Colagiuri S, Heller S, Hamet P, Marre M, Pan CY, Zoungas S, Grobbee DE, Neal B, Chalmers J, Woodward M. The Framingham and UK Prospective Diabetes Study (UKPDS) risk equations do not reliably estimate the probability of cardiovascular events in a large ethnically diverse sample of patients with diabetes: the Action in Diabetes and Vascular Disease: Preterax and Diamicron-MR Controlled Evaluation (ADVANCE) Study. </w:t>
      </w:r>
      <w:r w:rsidRPr="00316EB0">
        <w:rPr>
          <w:rFonts w:ascii="Book Antiqua" w:hAnsi="Book Antiqua" w:cs="宋体"/>
          <w:i/>
          <w:iCs/>
          <w:sz w:val="24"/>
          <w:szCs w:val="24"/>
          <w:lang w:val="en-US" w:eastAsia="zh-CN"/>
        </w:rPr>
        <w:t>Diabetologia</w:t>
      </w:r>
      <w:r w:rsidRPr="00316EB0">
        <w:rPr>
          <w:rFonts w:ascii="Book Antiqua" w:hAnsi="Book Antiqua" w:cs="宋体"/>
          <w:sz w:val="24"/>
          <w:szCs w:val="24"/>
          <w:lang w:val="en-US" w:eastAsia="zh-CN"/>
        </w:rPr>
        <w:t> 2010; </w:t>
      </w:r>
      <w:r w:rsidRPr="00316EB0">
        <w:rPr>
          <w:rFonts w:ascii="Book Antiqua" w:hAnsi="Book Antiqua" w:cs="宋体"/>
          <w:b/>
          <w:bCs/>
          <w:sz w:val="24"/>
          <w:szCs w:val="24"/>
          <w:lang w:val="en-US" w:eastAsia="zh-CN"/>
        </w:rPr>
        <w:t>53</w:t>
      </w:r>
      <w:r w:rsidRPr="00316EB0">
        <w:rPr>
          <w:rFonts w:ascii="Book Antiqua" w:hAnsi="Book Antiqua" w:cs="宋体"/>
          <w:sz w:val="24"/>
          <w:szCs w:val="24"/>
          <w:lang w:val="en-US" w:eastAsia="zh-CN"/>
        </w:rPr>
        <w:t>: 821-831 [PMID: 20157695 DOI: 10.1007/s00125-010-1681-4]</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12 </w:t>
      </w:r>
      <w:r w:rsidRPr="00316EB0">
        <w:rPr>
          <w:rFonts w:ascii="Book Antiqua" w:hAnsi="Book Antiqua" w:cs="宋体"/>
          <w:b/>
          <w:bCs/>
          <w:sz w:val="24"/>
          <w:szCs w:val="24"/>
          <w:lang w:val="en-US" w:eastAsia="zh-CN"/>
        </w:rPr>
        <w:t>Simmons RK</w:t>
      </w:r>
      <w:r w:rsidRPr="00316EB0">
        <w:rPr>
          <w:rFonts w:ascii="Book Antiqua" w:hAnsi="Book Antiqua" w:cs="宋体"/>
          <w:sz w:val="24"/>
          <w:szCs w:val="24"/>
          <w:lang w:val="en-US" w:eastAsia="zh-CN"/>
        </w:rPr>
        <w:t xml:space="preserve">, Coleman RL, Price HC, Holman RR, Khaw KT, Wareham NJ, Griffin SJ. </w:t>
      </w:r>
      <w:proofErr w:type="gramStart"/>
      <w:r w:rsidRPr="00316EB0">
        <w:rPr>
          <w:rFonts w:ascii="Book Antiqua" w:hAnsi="Book Antiqua" w:cs="宋体"/>
          <w:sz w:val="24"/>
          <w:szCs w:val="24"/>
          <w:lang w:val="en-US" w:eastAsia="zh-CN"/>
        </w:rPr>
        <w:t>Performance of the UK Prospective Diabetes Study Risk Engine and the Framingham Risk Equations in Estimating Cardiovascular Disease in the EPIC- Norfolk Cohort.</w:t>
      </w:r>
      <w:proofErr w:type="gramEnd"/>
      <w:r w:rsidRPr="00316EB0">
        <w:rPr>
          <w:rFonts w:ascii="Book Antiqua" w:hAnsi="Book Antiqua" w:cs="宋体"/>
          <w:sz w:val="24"/>
          <w:szCs w:val="24"/>
          <w:lang w:val="en-US" w:eastAsia="zh-CN"/>
        </w:rPr>
        <w:t> </w:t>
      </w:r>
      <w:r w:rsidRPr="00316EB0">
        <w:rPr>
          <w:rFonts w:ascii="Book Antiqua" w:hAnsi="Book Antiqua" w:cs="宋体"/>
          <w:i/>
          <w:iCs/>
          <w:sz w:val="24"/>
          <w:szCs w:val="24"/>
          <w:lang w:val="en-US" w:eastAsia="zh-CN"/>
        </w:rPr>
        <w:t>Diabetes Care</w:t>
      </w:r>
      <w:r w:rsidRPr="00316EB0">
        <w:rPr>
          <w:rFonts w:ascii="Book Antiqua" w:hAnsi="Book Antiqua" w:cs="宋体"/>
          <w:sz w:val="24"/>
          <w:szCs w:val="24"/>
          <w:lang w:val="en-US" w:eastAsia="zh-CN"/>
        </w:rPr>
        <w:t> 2009; </w:t>
      </w:r>
      <w:r w:rsidRPr="00316EB0">
        <w:rPr>
          <w:rFonts w:ascii="Book Antiqua" w:hAnsi="Book Antiqua" w:cs="宋体"/>
          <w:b/>
          <w:bCs/>
          <w:sz w:val="24"/>
          <w:szCs w:val="24"/>
          <w:lang w:val="en-US" w:eastAsia="zh-CN"/>
        </w:rPr>
        <w:t>32</w:t>
      </w:r>
      <w:r w:rsidRPr="00316EB0">
        <w:rPr>
          <w:rFonts w:ascii="Book Antiqua" w:hAnsi="Book Antiqua" w:cs="宋体"/>
          <w:sz w:val="24"/>
          <w:szCs w:val="24"/>
          <w:lang w:val="en-US" w:eastAsia="zh-CN"/>
        </w:rPr>
        <w:t>: 708-713 [PMID: 19114615 DOI: 10.2337/dc08-1918]</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13 </w:t>
      </w:r>
      <w:r w:rsidRPr="00316EB0">
        <w:rPr>
          <w:rFonts w:ascii="Book Antiqua" w:hAnsi="Book Antiqua" w:cs="宋体"/>
          <w:b/>
          <w:bCs/>
          <w:sz w:val="24"/>
          <w:szCs w:val="24"/>
          <w:lang w:val="en-US" w:eastAsia="zh-CN"/>
        </w:rPr>
        <w:t>van</w:t>
      </w:r>
      <w:proofErr w:type="gramEnd"/>
      <w:r w:rsidRPr="00316EB0">
        <w:rPr>
          <w:rFonts w:ascii="Book Antiqua" w:hAnsi="Book Antiqua" w:cs="宋体"/>
          <w:b/>
          <w:bCs/>
          <w:sz w:val="24"/>
          <w:szCs w:val="24"/>
          <w:lang w:val="en-US" w:eastAsia="zh-CN"/>
        </w:rPr>
        <w:t xml:space="preserve"> Dieren S</w:t>
      </w:r>
      <w:r w:rsidRPr="00316EB0">
        <w:rPr>
          <w:rFonts w:ascii="Book Antiqua" w:hAnsi="Book Antiqua" w:cs="宋体"/>
          <w:sz w:val="24"/>
          <w:szCs w:val="24"/>
          <w:lang w:val="en-US" w:eastAsia="zh-CN"/>
        </w:rPr>
        <w:t>, Beulens JW, Kengne AP, Peelen LM, Rutten GE, Woodward M, van der Schouw YT, Moons KG. Prediction models for the risk of cardiovascular disease in patients with type 2 diabetes: a systematic review. </w:t>
      </w:r>
      <w:r w:rsidRPr="00316EB0">
        <w:rPr>
          <w:rFonts w:ascii="Book Antiqua" w:hAnsi="Book Antiqua" w:cs="宋体"/>
          <w:i/>
          <w:iCs/>
          <w:sz w:val="24"/>
          <w:szCs w:val="24"/>
          <w:lang w:val="en-US" w:eastAsia="zh-CN"/>
        </w:rPr>
        <w:t>Heart</w:t>
      </w:r>
      <w:r w:rsidRPr="00316EB0">
        <w:rPr>
          <w:rFonts w:ascii="Book Antiqua" w:hAnsi="Book Antiqua" w:cs="宋体"/>
          <w:sz w:val="24"/>
          <w:szCs w:val="24"/>
          <w:lang w:val="en-US" w:eastAsia="zh-CN"/>
        </w:rPr>
        <w:t> 2012; </w:t>
      </w:r>
      <w:r w:rsidRPr="00316EB0">
        <w:rPr>
          <w:rFonts w:ascii="Book Antiqua" w:hAnsi="Book Antiqua" w:cs="宋体"/>
          <w:b/>
          <w:bCs/>
          <w:sz w:val="24"/>
          <w:szCs w:val="24"/>
          <w:lang w:val="en-US" w:eastAsia="zh-CN"/>
        </w:rPr>
        <w:t>98</w:t>
      </w:r>
      <w:r w:rsidRPr="00316EB0">
        <w:rPr>
          <w:rFonts w:ascii="Book Antiqua" w:hAnsi="Book Antiqua" w:cs="宋体"/>
          <w:sz w:val="24"/>
          <w:szCs w:val="24"/>
          <w:lang w:val="en-US" w:eastAsia="zh-CN"/>
        </w:rPr>
        <w:t>: 360-369 [PMID: 22184101]</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14 </w:t>
      </w:r>
      <w:r w:rsidRPr="00316EB0">
        <w:rPr>
          <w:rFonts w:ascii="Book Antiqua" w:hAnsi="Book Antiqua" w:cs="宋体"/>
          <w:b/>
          <w:bCs/>
          <w:sz w:val="24"/>
          <w:szCs w:val="24"/>
          <w:lang w:val="en-US" w:eastAsia="zh-CN"/>
        </w:rPr>
        <w:t>Wang TJ</w:t>
      </w:r>
      <w:r w:rsidRPr="00316EB0">
        <w:rPr>
          <w:rFonts w:ascii="Book Antiqua" w:hAnsi="Book Antiqua" w:cs="宋体"/>
          <w:sz w:val="24"/>
          <w:szCs w:val="24"/>
          <w:lang w:val="en-US" w:eastAsia="zh-CN"/>
        </w:rPr>
        <w:t>.</w:t>
      </w:r>
      <w:proofErr w:type="gramEnd"/>
      <w:r w:rsidRPr="00316EB0">
        <w:rPr>
          <w:rFonts w:ascii="Book Antiqua" w:hAnsi="Book Antiqua" w:cs="宋体"/>
          <w:sz w:val="24"/>
          <w:szCs w:val="24"/>
          <w:lang w:val="en-US" w:eastAsia="zh-CN"/>
        </w:rPr>
        <w:t xml:space="preserve"> New cardiovascular risk factors exist, but are they clinically useful? </w:t>
      </w:r>
      <w:r w:rsidRPr="00316EB0">
        <w:rPr>
          <w:rFonts w:ascii="Book Antiqua" w:hAnsi="Book Antiqua" w:cs="宋体"/>
          <w:i/>
          <w:iCs/>
          <w:sz w:val="24"/>
          <w:szCs w:val="24"/>
          <w:lang w:val="en-US" w:eastAsia="zh-CN"/>
        </w:rPr>
        <w:t>Eur Heart J</w:t>
      </w:r>
      <w:r w:rsidRPr="00316EB0">
        <w:rPr>
          <w:rFonts w:ascii="Book Antiqua" w:hAnsi="Book Antiqua" w:cs="宋体"/>
          <w:sz w:val="24"/>
          <w:szCs w:val="24"/>
          <w:lang w:val="en-US" w:eastAsia="zh-CN"/>
        </w:rPr>
        <w:t> 2008; </w:t>
      </w:r>
      <w:r w:rsidRPr="00316EB0">
        <w:rPr>
          <w:rFonts w:ascii="Book Antiqua" w:hAnsi="Book Antiqua" w:cs="宋体"/>
          <w:b/>
          <w:bCs/>
          <w:sz w:val="24"/>
          <w:szCs w:val="24"/>
          <w:lang w:val="en-US" w:eastAsia="zh-CN"/>
        </w:rPr>
        <w:t>29</w:t>
      </w:r>
      <w:r w:rsidRPr="00316EB0">
        <w:rPr>
          <w:rFonts w:ascii="Book Antiqua" w:hAnsi="Book Antiqua" w:cs="宋体"/>
          <w:sz w:val="24"/>
          <w:szCs w:val="24"/>
          <w:lang w:val="en-US" w:eastAsia="zh-CN"/>
        </w:rPr>
        <w:t>: 441-444 [PMID: 18276617 DOI: 10.1093]</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15 </w:t>
      </w:r>
      <w:r w:rsidRPr="00316EB0">
        <w:rPr>
          <w:rFonts w:ascii="Book Antiqua" w:hAnsi="Book Antiqua" w:cs="宋体"/>
          <w:b/>
          <w:bCs/>
          <w:sz w:val="24"/>
          <w:szCs w:val="24"/>
          <w:lang w:val="en-US" w:eastAsia="zh-CN"/>
        </w:rPr>
        <w:t>Visentin S</w:t>
      </w:r>
      <w:r w:rsidRPr="00316EB0">
        <w:rPr>
          <w:rFonts w:ascii="Book Antiqua" w:hAnsi="Book Antiqua" w:cs="宋体"/>
          <w:sz w:val="24"/>
          <w:szCs w:val="24"/>
          <w:lang w:val="en-US" w:eastAsia="zh-CN"/>
        </w:rPr>
        <w:t>, Grumolato F, Nardelli GB, Di Camillo B, Grisan E, Cosmi E. Early origins of adult disease: low birth weight and vascular remodeling. </w:t>
      </w:r>
      <w:r w:rsidRPr="00316EB0">
        <w:rPr>
          <w:rFonts w:ascii="Book Antiqua" w:hAnsi="Book Antiqua" w:cs="宋体"/>
          <w:i/>
          <w:iCs/>
          <w:sz w:val="24"/>
          <w:szCs w:val="24"/>
          <w:lang w:val="en-US" w:eastAsia="zh-CN"/>
        </w:rPr>
        <w:t>Atherosclerosis</w:t>
      </w:r>
      <w:r w:rsidRPr="00316EB0">
        <w:rPr>
          <w:rFonts w:ascii="Book Antiqua" w:hAnsi="Book Antiqua" w:cs="宋体"/>
          <w:sz w:val="24"/>
          <w:szCs w:val="24"/>
          <w:lang w:val="en-US" w:eastAsia="zh-CN"/>
        </w:rPr>
        <w:t> 2014; </w:t>
      </w:r>
      <w:r w:rsidRPr="00316EB0">
        <w:rPr>
          <w:rFonts w:ascii="Book Antiqua" w:hAnsi="Book Antiqua" w:cs="宋体"/>
          <w:b/>
          <w:bCs/>
          <w:sz w:val="24"/>
          <w:szCs w:val="24"/>
          <w:lang w:val="en-US" w:eastAsia="zh-CN"/>
        </w:rPr>
        <w:t>237</w:t>
      </w:r>
      <w:r w:rsidRPr="00316EB0">
        <w:rPr>
          <w:rFonts w:ascii="Book Antiqua" w:hAnsi="Book Antiqua" w:cs="宋体"/>
          <w:sz w:val="24"/>
          <w:szCs w:val="24"/>
          <w:lang w:val="en-US" w:eastAsia="zh-CN"/>
        </w:rPr>
        <w:t>: 391-399 [PMID: 25463063 DOI: 10.1016]</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16</w:t>
      </w:r>
      <w:r w:rsidRPr="00316EB0">
        <w:rPr>
          <w:rFonts w:ascii="Book Antiqua" w:hAnsi="Book Antiqua" w:cs="宋体"/>
          <w:b/>
          <w:sz w:val="24"/>
          <w:szCs w:val="24"/>
          <w:lang w:val="en-US" w:eastAsia="zh-CN"/>
        </w:rPr>
        <w:t xml:space="preserve"> International Diabetes </w:t>
      </w:r>
      <w:proofErr w:type="gramStart"/>
      <w:r w:rsidRPr="00316EB0">
        <w:rPr>
          <w:rFonts w:ascii="Book Antiqua" w:hAnsi="Book Antiqua" w:cs="宋体"/>
          <w:b/>
          <w:sz w:val="24"/>
          <w:szCs w:val="24"/>
          <w:lang w:val="en-US" w:eastAsia="zh-CN"/>
        </w:rPr>
        <w:t>Federation</w:t>
      </w:r>
      <w:proofErr w:type="gramEnd"/>
      <w:r w:rsidRPr="00316EB0">
        <w:rPr>
          <w:rFonts w:ascii="Book Antiqua" w:hAnsi="Book Antiqua" w:cs="宋体"/>
          <w:sz w:val="24"/>
          <w:szCs w:val="24"/>
          <w:lang w:val="en-US" w:eastAsia="zh-CN"/>
        </w:rPr>
        <w:t xml:space="preserve">. </w:t>
      </w:r>
      <w:proofErr w:type="gramStart"/>
      <w:r w:rsidRPr="00316EB0">
        <w:rPr>
          <w:rFonts w:ascii="Book Antiqua" w:hAnsi="Book Antiqua" w:cs="宋体"/>
          <w:sz w:val="24"/>
          <w:szCs w:val="24"/>
          <w:lang w:val="en-US" w:eastAsia="zh-CN"/>
        </w:rPr>
        <w:t>IDF Clinical Guidelines Taskforce.</w:t>
      </w:r>
      <w:proofErr w:type="gramEnd"/>
      <w:r w:rsidRPr="00316EB0">
        <w:rPr>
          <w:rFonts w:ascii="Book Antiqua" w:hAnsi="Book Antiqua" w:cs="宋体"/>
          <w:sz w:val="24"/>
          <w:szCs w:val="24"/>
          <w:lang w:val="en-US" w:eastAsia="zh-CN"/>
        </w:rPr>
        <w:t xml:space="preserve"> Global Guideline for type </w:t>
      </w:r>
      <w:proofErr w:type="gramStart"/>
      <w:r w:rsidRPr="00316EB0">
        <w:rPr>
          <w:rFonts w:ascii="Book Antiqua" w:hAnsi="Book Antiqua" w:cs="宋体"/>
          <w:sz w:val="24"/>
          <w:szCs w:val="24"/>
          <w:lang w:val="en-US" w:eastAsia="zh-CN"/>
        </w:rPr>
        <w:t>2 diabetes</w:t>
      </w:r>
      <w:proofErr w:type="gramEnd"/>
      <w:r w:rsidRPr="00316EB0">
        <w:rPr>
          <w:rFonts w:ascii="Book Antiqua" w:hAnsi="Book Antiqua" w:cs="宋体"/>
          <w:sz w:val="24"/>
          <w:szCs w:val="24"/>
          <w:lang w:val="en-US" w:eastAsia="zh-CN"/>
        </w:rPr>
        <w:t xml:space="preserve">. </w:t>
      </w:r>
      <w:r w:rsidRPr="00316EB0">
        <w:rPr>
          <w:rFonts w:ascii="Book Antiqua" w:hAnsi="Book Antiqua" w:cs="宋体" w:hint="eastAsia"/>
          <w:sz w:val="24"/>
          <w:szCs w:val="24"/>
          <w:lang w:val="en-US" w:eastAsia="zh-CN"/>
        </w:rPr>
        <w:t xml:space="preserve">2005. </w:t>
      </w:r>
      <w:r w:rsidRPr="00316EB0">
        <w:rPr>
          <w:rFonts w:ascii="Book Antiqua" w:hAnsi="Book Antiqua"/>
          <w:sz w:val="24"/>
          <w:szCs w:val="24"/>
        </w:rPr>
        <w:t xml:space="preserve">Available from: URL: </w:t>
      </w:r>
      <w:r w:rsidRPr="00316EB0">
        <w:rPr>
          <w:rFonts w:ascii="Book Antiqua" w:hAnsi="Book Antiqua" w:cs="宋体"/>
          <w:sz w:val="24"/>
          <w:szCs w:val="24"/>
          <w:lang w:val="en-US" w:eastAsia="zh-CN"/>
        </w:rPr>
        <w:t>http: //www.idf.org/webdata/docs/IDF GGT2D.pdf</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 xml:space="preserve">17 </w:t>
      </w:r>
      <w:r w:rsidRPr="00316EB0">
        <w:rPr>
          <w:rFonts w:ascii="Book Antiqua" w:hAnsi="Book Antiqua" w:cs="宋体"/>
          <w:b/>
          <w:sz w:val="24"/>
          <w:szCs w:val="24"/>
          <w:lang w:val="en-US" w:eastAsia="zh-CN"/>
        </w:rPr>
        <w:t>National Vascular Disease Prevention Alliance.</w:t>
      </w:r>
      <w:proofErr w:type="gramEnd"/>
      <w:r w:rsidRPr="00316EB0">
        <w:rPr>
          <w:rFonts w:ascii="Book Antiqua" w:hAnsi="Book Antiqua" w:cs="宋体"/>
          <w:sz w:val="24"/>
          <w:szCs w:val="24"/>
          <w:lang w:val="en-US" w:eastAsia="zh-CN"/>
        </w:rPr>
        <w:t xml:space="preserve"> Guidelines for the management of absolute cardiovascular disease risk. Canberra: National Vascular Disease Prevention Alliance, 2012. </w:t>
      </w:r>
      <w:r w:rsidRPr="00316EB0">
        <w:rPr>
          <w:rFonts w:ascii="Book Antiqua" w:hAnsi="Book Antiqua"/>
          <w:sz w:val="24"/>
          <w:szCs w:val="24"/>
        </w:rPr>
        <w:t xml:space="preserve">Available from: URL: </w:t>
      </w:r>
      <w:r w:rsidRPr="00316EB0">
        <w:rPr>
          <w:rFonts w:ascii="Book Antiqua" w:hAnsi="Book Antiqua" w:cs="宋体"/>
          <w:sz w:val="24"/>
          <w:szCs w:val="24"/>
          <w:lang w:val="en-US" w:eastAsia="zh-CN"/>
        </w:rPr>
        <w:t>http: //strokefoundation.com.au/site/media/AbsoluteCVD_GL_webready.pdf</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18 </w:t>
      </w:r>
      <w:r w:rsidRPr="00316EB0">
        <w:rPr>
          <w:rFonts w:ascii="Book Antiqua" w:hAnsi="Book Antiqua" w:cs="宋体"/>
          <w:b/>
          <w:bCs/>
          <w:sz w:val="24"/>
          <w:szCs w:val="24"/>
          <w:lang w:val="en-US" w:eastAsia="zh-CN"/>
        </w:rPr>
        <w:t>Kengne AP</w:t>
      </w:r>
      <w:r w:rsidRPr="00316EB0">
        <w:rPr>
          <w:rFonts w:ascii="Book Antiqua" w:hAnsi="Book Antiqua" w:cs="宋体"/>
          <w:sz w:val="24"/>
          <w:szCs w:val="24"/>
          <w:lang w:val="en-US" w:eastAsia="zh-CN"/>
        </w:rPr>
        <w:t>, Patel A, Marre M, Travert F, Lievre M, Zoungas S, Chalmers J, Colagiuri S, Grobbee DE, Hamet P, Heller S, Neal B, Woodward M. Contemporary model for cardiovascular risk prediction in people with type 2 diabetes. </w:t>
      </w:r>
      <w:r w:rsidRPr="00316EB0">
        <w:rPr>
          <w:rFonts w:ascii="Book Antiqua" w:hAnsi="Book Antiqua" w:cs="宋体"/>
          <w:i/>
          <w:iCs/>
          <w:sz w:val="24"/>
          <w:szCs w:val="24"/>
          <w:lang w:val="en-US" w:eastAsia="zh-CN"/>
        </w:rPr>
        <w:t>Eur J Cardiovasc Prev Rehabil</w:t>
      </w:r>
      <w:r w:rsidRPr="00316EB0">
        <w:rPr>
          <w:rFonts w:ascii="Book Antiqua" w:hAnsi="Book Antiqua" w:cs="宋体"/>
          <w:sz w:val="24"/>
          <w:szCs w:val="24"/>
          <w:lang w:val="en-US" w:eastAsia="zh-CN"/>
        </w:rPr>
        <w:t> 2011; </w:t>
      </w:r>
      <w:r w:rsidRPr="00316EB0">
        <w:rPr>
          <w:rFonts w:ascii="Book Antiqua" w:hAnsi="Book Antiqua" w:cs="宋体"/>
          <w:b/>
          <w:bCs/>
          <w:sz w:val="24"/>
          <w:szCs w:val="24"/>
          <w:lang w:val="en-US" w:eastAsia="zh-CN"/>
        </w:rPr>
        <w:t>18</w:t>
      </w:r>
      <w:r w:rsidRPr="00316EB0">
        <w:rPr>
          <w:rFonts w:ascii="Book Antiqua" w:hAnsi="Book Antiqua" w:cs="宋体"/>
          <w:sz w:val="24"/>
          <w:szCs w:val="24"/>
          <w:lang w:val="en-US" w:eastAsia="zh-CN"/>
        </w:rPr>
        <w:t>: 393-398 [PMID: 21450612 DOI: 10.1177/1741826710394270]</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19 </w:t>
      </w:r>
      <w:r w:rsidRPr="00316EB0">
        <w:rPr>
          <w:rFonts w:ascii="Book Antiqua" w:hAnsi="Book Antiqua" w:cs="宋体"/>
          <w:b/>
          <w:bCs/>
          <w:sz w:val="24"/>
          <w:szCs w:val="24"/>
          <w:lang w:val="en-US" w:eastAsia="zh-CN"/>
        </w:rPr>
        <w:t>Kengne AP</w:t>
      </w:r>
      <w:r w:rsidRPr="00316EB0">
        <w:rPr>
          <w:rFonts w:ascii="Book Antiqua" w:hAnsi="Book Antiqua" w:cs="宋体"/>
          <w:sz w:val="24"/>
          <w:szCs w:val="24"/>
          <w:lang w:val="en-US" w:eastAsia="zh-CN"/>
        </w:rPr>
        <w:t>.</w:t>
      </w:r>
      <w:proofErr w:type="gramEnd"/>
      <w:r w:rsidRPr="00316EB0">
        <w:rPr>
          <w:rFonts w:ascii="Book Antiqua" w:hAnsi="Book Antiqua" w:cs="宋体"/>
          <w:sz w:val="24"/>
          <w:szCs w:val="24"/>
          <w:lang w:val="en-US" w:eastAsia="zh-CN"/>
        </w:rPr>
        <w:t xml:space="preserve"> The ADVANCE cardiovascular risk model and current strategies for cardiovascular disease risk evaluation in people with diabetes. </w:t>
      </w:r>
      <w:r w:rsidRPr="00316EB0">
        <w:rPr>
          <w:rFonts w:ascii="Book Antiqua" w:hAnsi="Book Antiqua" w:cs="宋体"/>
          <w:i/>
          <w:iCs/>
          <w:sz w:val="24"/>
          <w:szCs w:val="24"/>
          <w:lang w:val="en-US" w:eastAsia="zh-CN"/>
        </w:rPr>
        <w:t>Cardiovasc J Afr</w:t>
      </w:r>
      <w:r w:rsidRPr="00316EB0">
        <w:rPr>
          <w:rFonts w:ascii="Book Antiqua" w:hAnsi="Book Antiqua" w:cs="宋体"/>
          <w:sz w:val="24"/>
          <w:szCs w:val="24"/>
          <w:lang w:val="en-US" w:eastAsia="zh-CN"/>
        </w:rPr>
        <w:t> </w:t>
      </w:r>
      <w:r w:rsidRPr="00316EB0">
        <w:rPr>
          <w:rFonts w:ascii="Book Antiqua" w:hAnsi="Book Antiqua" w:cs="宋体" w:hint="eastAsia"/>
          <w:sz w:val="24"/>
          <w:szCs w:val="24"/>
          <w:lang w:val="en-US" w:eastAsia="zh-CN"/>
        </w:rPr>
        <w:t>2013</w:t>
      </w:r>
      <w:r w:rsidRPr="00316EB0">
        <w:rPr>
          <w:rFonts w:ascii="Book Antiqua" w:hAnsi="Book Antiqua" w:cs="宋体"/>
          <w:sz w:val="24"/>
          <w:szCs w:val="24"/>
          <w:lang w:val="en-US" w:eastAsia="zh-CN"/>
        </w:rPr>
        <w:t>; </w:t>
      </w:r>
      <w:r w:rsidRPr="00316EB0">
        <w:rPr>
          <w:rFonts w:ascii="Book Antiqua" w:hAnsi="Book Antiqua" w:cs="宋体"/>
          <w:b/>
          <w:bCs/>
          <w:sz w:val="24"/>
          <w:szCs w:val="24"/>
          <w:lang w:val="en-US" w:eastAsia="zh-CN"/>
        </w:rPr>
        <w:t>24</w:t>
      </w:r>
      <w:r w:rsidRPr="00316EB0">
        <w:rPr>
          <w:rFonts w:ascii="Book Antiqua" w:hAnsi="Book Antiqua" w:cs="宋体"/>
          <w:sz w:val="24"/>
          <w:szCs w:val="24"/>
          <w:lang w:val="en-US" w:eastAsia="zh-CN"/>
        </w:rPr>
        <w:t>: 376-381 [PMID: 24337215 DOI: 10.5830/CVJA-2013-078]</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20 </w:t>
      </w:r>
      <w:r w:rsidRPr="00316EB0">
        <w:rPr>
          <w:rFonts w:ascii="Book Antiqua" w:hAnsi="Book Antiqua" w:cs="宋体"/>
          <w:b/>
          <w:bCs/>
          <w:sz w:val="24"/>
          <w:szCs w:val="24"/>
          <w:lang w:val="en-US" w:eastAsia="zh-CN"/>
        </w:rPr>
        <w:t>Davis WA</w:t>
      </w:r>
      <w:r w:rsidRPr="00316EB0">
        <w:rPr>
          <w:rFonts w:ascii="Book Antiqua" w:hAnsi="Book Antiqua" w:cs="宋体"/>
          <w:sz w:val="24"/>
          <w:szCs w:val="24"/>
          <w:lang w:val="en-US" w:eastAsia="zh-CN"/>
        </w:rPr>
        <w:t>, Knuiman MW, Davis TM.</w:t>
      </w:r>
      <w:proofErr w:type="gramEnd"/>
      <w:r w:rsidRPr="00316EB0">
        <w:rPr>
          <w:rFonts w:ascii="Book Antiqua" w:hAnsi="Book Antiqua" w:cs="宋体"/>
          <w:sz w:val="24"/>
          <w:szCs w:val="24"/>
          <w:lang w:val="en-US" w:eastAsia="zh-CN"/>
        </w:rPr>
        <w:t xml:space="preserve"> An Australian cardiovascular risk equation for type 2 diabetes: the Fremantle Diabetes Study. </w:t>
      </w:r>
      <w:r w:rsidRPr="00316EB0">
        <w:rPr>
          <w:rFonts w:ascii="Book Antiqua" w:hAnsi="Book Antiqua" w:cs="宋体"/>
          <w:i/>
          <w:iCs/>
          <w:sz w:val="24"/>
          <w:szCs w:val="24"/>
          <w:lang w:val="en-US" w:eastAsia="zh-CN"/>
        </w:rPr>
        <w:t>Intern Med J</w:t>
      </w:r>
      <w:r w:rsidRPr="00316EB0">
        <w:rPr>
          <w:rFonts w:ascii="Book Antiqua" w:hAnsi="Book Antiqua" w:cs="宋体"/>
          <w:sz w:val="24"/>
          <w:szCs w:val="24"/>
          <w:lang w:val="en-US" w:eastAsia="zh-CN"/>
        </w:rPr>
        <w:t> 2010; </w:t>
      </w:r>
      <w:r w:rsidRPr="00316EB0">
        <w:rPr>
          <w:rFonts w:ascii="Book Antiqua" w:hAnsi="Book Antiqua" w:cs="宋体"/>
          <w:b/>
          <w:bCs/>
          <w:sz w:val="24"/>
          <w:szCs w:val="24"/>
          <w:lang w:val="en-US" w:eastAsia="zh-CN"/>
        </w:rPr>
        <w:t>40</w:t>
      </w:r>
      <w:r w:rsidRPr="00316EB0">
        <w:rPr>
          <w:rFonts w:ascii="Book Antiqua" w:hAnsi="Book Antiqua" w:cs="宋体"/>
          <w:sz w:val="24"/>
          <w:szCs w:val="24"/>
          <w:lang w:val="en-US" w:eastAsia="zh-CN"/>
        </w:rPr>
        <w:t>: 286-292 [PMID: 19323700 DOI: 10.1111/j.1445-5994.2009.01958.x]</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21 </w:t>
      </w:r>
      <w:r w:rsidRPr="00316EB0">
        <w:rPr>
          <w:rFonts w:ascii="Book Antiqua" w:hAnsi="Book Antiqua" w:cs="宋体"/>
          <w:b/>
          <w:bCs/>
          <w:sz w:val="24"/>
          <w:szCs w:val="24"/>
          <w:lang w:val="en-US" w:eastAsia="zh-CN"/>
        </w:rPr>
        <w:t>Hall LM</w:t>
      </w:r>
      <w:r w:rsidRPr="00316EB0">
        <w:rPr>
          <w:rFonts w:ascii="Book Antiqua" w:hAnsi="Book Antiqua" w:cs="宋体"/>
          <w:sz w:val="24"/>
          <w:szCs w:val="24"/>
          <w:lang w:val="en-US" w:eastAsia="zh-CN"/>
        </w:rPr>
        <w:t>, Jung RT, Leese GP. Controlled trial of effect of documented cardiovascular risk scores on prescribing. </w:t>
      </w:r>
      <w:r w:rsidRPr="00316EB0">
        <w:rPr>
          <w:rFonts w:ascii="Book Antiqua" w:hAnsi="Book Antiqua" w:cs="宋体"/>
          <w:i/>
          <w:iCs/>
          <w:sz w:val="24"/>
          <w:szCs w:val="24"/>
          <w:lang w:val="en-US" w:eastAsia="zh-CN"/>
        </w:rPr>
        <w:t>BMJ</w:t>
      </w:r>
      <w:r w:rsidRPr="00316EB0">
        <w:rPr>
          <w:rFonts w:ascii="Book Antiqua" w:hAnsi="Book Antiqua" w:cs="宋体"/>
          <w:sz w:val="24"/>
          <w:szCs w:val="24"/>
          <w:lang w:val="en-US" w:eastAsia="zh-CN"/>
        </w:rPr>
        <w:t> 2003; </w:t>
      </w:r>
      <w:r w:rsidRPr="00316EB0">
        <w:rPr>
          <w:rFonts w:ascii="Book Antiqua" w:hAnsi="Book Antiqua" w:cs="宋体"/>
          <w:b/>
          <w:bCs/>
          <w:sz w:val="24"/>
          <w:szCs w:val="24"/>
          <w:lang w:val="en-US" w:eastAsia="zh-CN"/>
        </w:rPr>
        <w:t>326</w:t>
      </w:r>
      <w:r w:rsidRPr="00316EB0">
        <w:rPr>
          <w:rFonts w:ascii="Book Antiqua" w:hAnsi="Book Antiqua" w:cs="宋体"/>
          <w:sz w:val="24"/>
          <w:szCs w:val="24"/>
          <w:lang w:val="en-US" w:eastAsia="zh-CN"/>
        </w:rPr>
        <w:t>: 251-252 [PMID: 12560273 DOI: 10.1136/bmj.326.7383.251]</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22 </w:t>
      </w:r>
      <w:r w:rsidRPr="00316EB0">
        <w:rPr>
          <w:rFonts w:ascii="Book Antiqua" w:hAnsi="Book Antiqua" w:cs="宋体"/>
          <w:b/>
          <w:bCs/>
          <w:sz w:val="24"/>
          <w:szCs w:val="24"/>
          <w:lang w:val="en-US" w:eastAsia="zh-CN"/>
        </w:rPr>
        <w:t>Lowensteyn I</w:t>
      </w:r>
      <w:r w:rsidRPr="00316EB0">
        <w:rPr>
          <w:rFonts w:ascii="Book Antiqua" w:hAnsi="Book Antiqua" w:cs="宋体"/>
          <w:sz w:val="24"/>
          <w:szCs w:val="24"/>
          <w:lang w:val="en-US" w:eastAsia="zh-CN"/>
        </w:rPr>
        <w:t xml:space="preserve">, Joseph L, Levinton C, Abrahamowicz M, Steinert Y, Grover S. Can computerized risk profiles help patients improve their coronary risk? </w:t>
      </w:r>
      <w:proofErr w:type="gramStart"/>
      <w:r w:rsidRPr="00316EB0">
        <w:rPr>
          <w:rFonts w:ascii="Book Antiqua" w:hAnsi="Book Antiqua" w:cs="宋体"/>
          <w:sz w:val="24"/>
          <w:szCs w:val="24"/>
          <w:lang w:val="en-US" w:eastAsia="zh-CN"/>
        </w:rPr>
        <w:t>The results of the Coronary Health Assessment Study (CHAS).</w:t>
      </w:r>
      <w:proofErr w:type="gramEnd"/>
      <w:r w:rsidRPr="00316EB0">
        <w:rPr>
          <w:rFonts w:ascii="Book Antiqua" w:hAnsi="Book Antiqua" w:cs="宋体"/>
          <w:sz w:val="24"/>
          <w:szCs w:val="24"/>
          <w:lang w:val="en-US" w:eastAsia="zh-CN"/>
        </w:rPr>
        <w:t> </w:t>
      </w:r>
      <w:r w:rsidRPr="00316EB0">
        <w:rPr>
          <w:rFonts w:ascii="Book Antiqua" w:hAnsi="Book Antiqua" w:cs="宋体"/>
          <w:i/>
          <w:iCs/>
          <w:sz w:val="24"/>
          <w:szCs w:val="24"/>
          <w:lang w:val="en-US" w:eastAsia="zh-CN"/>
        </w:rPr>
        <w:t>Prev Med</w:t>
      </w:r>
      <w:r w:rsidRPr="00316EB0">
        <w:rPr>
          <w:rFonts w:ascii="Book Antiqua" w:hAnsi="Book Antiqua" w:cs="宋体"/>
          <w:sz w:val="24"/>
          <w:szCs w:val="24"/>
          <w:lang w:val="en-US" w:eastAsia="zh-CN"/>
        </w:rPr>
        <w:t> </w:t>
      </w:r>
      <w:r w:rsidRPr="00316EB0">
        <w:rPr>
          <w:rFonts w:ascii="Book Antiqua" w:hAnsi="Book Antiqua" w:cs="宋体" w:hint="eastAsia"/>
          <w:sz w:val="24"/>
          <w:szCs w:val="24"/>
          <w:lang w:val="en-US" w:eastAsia="zh-CN"/>
        </w:rPr>
        <w:t>1998</w:t>
      </w:r>
      <w:r w:rsidRPr="00316EB0">
        <w:rPr>
          <w:rFonts w:ascii="Book Antiqua" w:hAnsi="Book Antiqua" w:cs="宋体"/>
          <w:sz w:val="24"/>
          <w:szCs w:val="24"/>
          <w:lang w:val="en-US" w:eastAsia="zh-CN"/>
        </w:rPr>
        <w:t>; </w:t>
      </w:r>
      <w:r w:rsidRPr="00316EB0">
        <w:rPr>
          <w:rFonts w:ascii="Book Antiqua" w:hAnsi="Book Antiqua" w:cs="宋体"/>
          <w:b/>
          <w:bCs/>
          <w:sz w:val="24"/>
          <w:szCs w:val="24"/>
          <w:lang w:val="en-US" w:eastAsia="zh-CN"/>
        </w:rPr>
        <w:t>27</w:t>
      </w:r>
      <w:r w:rsidRPr="00316EB0">
        <w:rPr>
          <w:rFonts w:ascii="Book Antiqua" w:hAnsi="Book Antiqua" w:cs="宋体"/>
          <w:sz w:val="24"/>
          <w:szCs w:val="24"/>
          <w:lang w:val="en-US" w:eastAsia="zh-CN"/>
        </w:rPr>
        <w:t>: 730-737 [PMID: 9808805 DOI: 10.1006/pmed.1998.0351]</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 xml:space="preserve">23 </w:t>
      </w:r>
      <w:r w:rsidRPr="00316EB0">
        <w:rPr>
          <w:rFonts w:ascii="Book Antiqua" w:hAnsi="Book Antiqua" w:cs="宋体"/>
          <w:b/>
          <w:sz w:val="24"/>
          <w:szCs w:val="24"/>
          <w:lang w:val="en-US" w:eastAsia="zh-CN"/>
        </w:rPr>
        <w:t>Harris GD,</w:t>
      </w:r>
      <w:r w:rsidRPr="00316EB0">
        <w:rPr>
          <w:rFonts w:ascii="Book Antiqua" w:hAnsi="Book Antiqua" w:cs="宋体"/>
          <w:sz w:val="24"/>
          <w:szCs w:val="24"/>
          <w:lang w:val="en-US" w:eastAsia="zh-CN"/>
        </w:rPr>
        <w:t xml:space="preserve"> White RD. Exercise Stress Testing in Patients With Type 2 Diabetes: When </w:t>
      </w:r>
      <w:proofErr w:type="gramStart"/>
      <w:r w:rsidRPr="00316EB0">
        <w:rPr>
          <w:rFonts w:ascii="Book Antiqua" w:hAnsi="Book Antiqua" w:cs="宋体"/>
          <w:sz w:val="24"/>
          <w:szCs w:val="24"/>
          <w:lang w:val="en-US" w:eastAsia="zh-CN"/>
        </w:rPr>
        <w:t>are</w:t>
      </w:r>
      <w:proofErr w:type="gramEnd"/>
      <w:r w:rsidRPr="00316EB0">
        <w:rPr>
          <w:rFonts w:ascii="Book Antiqua" w:hAnsi="Book Antiqua" w:cs="宋体"/>
          <w:sz w:val="24"/>
          <w:szCs w:val="24"/>
          <w:lang w:val="en-US" w:eastAsia="zh-CN"/>
        </w:rPr>
        <w:t xml:space="preserve"> Asymptomatic Patients Screened? </w:t>
      </w:r>
      <w:r w:rsidRPr="00316EB0">
        <w:rPr>
          <w:rFonts w:ascii="Book Antiqua" w:hAnsi="Book Antiqua" w:cs="宋体"/>
          <w:i/>
          <w:sz w:val="24"/>
          <w:szCs w:val="24"/>
          <w:lang w:val="en-US" w:eastAsia="zh-CN"/>
        </w:rPr>
        <w:t>Clinical Diabetes</w:t>
      </w:r>
      <w:r w:rsidRPr="00316EB0">
        <w:rPr>
          <w:rFonts w:ascii="Book Antiqua" w:hAnsi="Book Antiqua" w:cs="宋体"/>
          <w:sz w:val="24"/>
          <w:szCs w:val="24"/>
          <w:lang w:val="en-US" w:eastAsia="zh-CN"/>
        </w:rPr>
        <w:t xml:space="preserve"> 2007; </w:t>
      </w:r>
      <w:r w:rsidRPr="00316EB0">
        <w:rPr>
          <w:rFonts w:ascii="Book Antiqua" w:hAnsi="Book Antiqua" w:cs="宋体"/>
          <w:b/>
          <w:sz w:val="24"/>
          <w:szCs w:val="24"/>
          <w:lang w:val="en-US" w:eastAsia="zh-CN"/>
        </w:rPr>
        <w:t>25</w:t>
      </w:r>
      <w:r w:rsidRPr="00316EB0">
        <w:rPr>
          <w:rFonts w:ascii="Book Antiqua" w:hAnsi="Book Antiqua" w:cs="宋体"/>
          <w:sz w:val="24"/>
          <w:szCs w:val="24"/>
          <w:lang w:val="en-US" w:eastAsia="zh-CN"/>
        </w:rPr>
        <w:t>: 126-</w:t>
      </w:r>
      <w:r w:rsidRPr="00316EB0">
        <w:rPr>
          <w:rFonts w:ascii="Book Antiqua" w:hAnsi="Book Antiqua" w:cs="宋体" w:hint="eastAsia"/>
          <w:sz w:val="24"/>
          <w:szCs w:val="24"/>
          <w:lang w:val="en-US" w:eastAsia="zh-CN"/>
        </w:rPr>
        <w:t>1</w:t>
      </w:r>
      <w:r w:rsidRPr="00316EB0">
        <w:rPr>
          <w:rFonts w:ascii="Book Antiqua" w:hAnsi="Book Antiqua" w:cs="宋体"/>
          <w:sz w:val="24"/>
          <w:szCs w:val="24"/>
          <w:lang w:val="en-US" w:eastAsia="zh-CN"/>
        </w:rPr>
        <w:t xml:space="preserve">30 </w:t>
      </w:r>
      <w:r w:rsidRPr="00316EB0">
        <w:rPr>
          <w:rFonts w:ascii="Book Antiqua" w:hAnsi="Book Antiqua" w:cs="宋体" w:hint="eastAsia"/>
          <w:sz w:val="24"/>
          <w:szCs w:val="24"/>
          <w:lang w:val="en-US" w:eastAsia="zh-CN"/>
        </w:rPr>
        <w:t>[</w:t>
      </w:r>
      <w:r w:rsidRPr="00316EB0">
        <w:rPr>
          <w:rFonts w:ascii="Book Antiqua" w:hAnsi="Book Antiqua" w:cs="宋体"/>
          <w:sz w:val="24"/>
          <w:szCs w:val="24"/>
          <w:lang w:val="en-US" w:eastAsia="zh-CN"/>
        </w:rPr>
        <w:t>DOI: 10.2337/diaclin.25.4.126</w:t>
      </w:r>
      <w:r w:rsidRPr="00316EB0">
        <w:rPr>
          <w:rFonts w:ascii="Book Antiqua" w:hAnsi="Book Antiqua" w:cs="宋体" w:hint="eastAsia"/>
          <w:sz w:val="24"/>
          <w:szCs w:val="24"/>
          <w:lang w:val="en-US" w:eastAsia="zh-CN"/>
        </w:rPr>
        <w:t>]</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24 </w:t>
      </w:r>
      <w:r w:rsidRPr="00316EB0">
        <w:rPr>
          <w:rFonts w:ascii="Book Antiqua" w:hAnsi="Book Antiqua" w:cs="宋体"/>
          <w:b/>
          <w:bCs/>
          <w:sz w:val="24"/>
          <w:szCs w:val="24"/>
          <w:lang w:val="en-US" w:eastAsia="zh-CN"/>
        </w:rPr>
        <w:t>Valensi P</w:t>
      </w:r>
      <w:r w:rsidRPr="00316EB0">
        <w:rPr>
          <w:rFonts w:ascii="Book Antiqua" w:hAnsi="Book Antiqua" w:cs="宋体"/>
          <w:sz w:val="24"/>
          <w:szCs w:val="24"/>
          <w:lang w:val="en-US" w:eastAsia="zh-CN"/>
        </w:rPr>
        <w:t>, Sachs RN, Harfouche B, Lormeau B, Paries J, Cosson E, Paycha F, Leutenegger M, Attali JR. Predictive value of cardiac autonomic neuropathy in diabetic patients with or without silent myocardial ischemia. </w:t>
      </w:r>
      <w:r w:rsidRPr="00316EB0">
        <w:rPr>
          <w:rFonts w:ascii="Book Antiqua" w:hAnsi="Book Antiqua" w:cs="宋体"/>
          <w:i/>
          <w:iCs/>
          <w:sz w:val="24"/>
          <w:szCs w:val="24"/>
          <w:lang w:val="en-US" w:eastAsia="zh-CN"/>
        </w:rPr>
        <w:t>Diabetes Care</w:t>
      </w:r>
      <w:r w:rsidRPr="00316EB0">
        <w:rPr>
          <w:rFonts w:ascii="Book Antiqua" w:hAnsi="Book Antiqua" w:cs="宋体"/>
          <w:sz w:val="24"/>
          <w:szCs w:val="24"/>
          <w:lang w:val="en-US" w:eastAsia="zh-CN"/>
        </w:rPr>
        <w:t> 2001; </w:t>
      </w:r>
      <w:r w:rsidRPr="00316EB0">
        <w:rPr>
          <w:rFonts w:ascii="Book Antiqua" w:hAnsi="Book Antiqua" w:cs="宋体"/>
          <w:b/>
          <w:bCs/>
          <w:sz w:val="24"/>
          <w:szCs w:val="24"/>
          <w:lang w:val="en-US" w:eastAsia="zh-CN"/>
        </w:rPr>
        <w:t>24</w:t>
      </w:r>
      <w:r w:rsidRPr="00316EB0">
        <w:rPr>
          <w:rFonts w:ascii="Book Antiqua" w:hAnsi="Book Antiqua" w:cs="宋体"/>
          <w:sz w:val="24"/>
          <w:szCs w:val="24"/>
          <w:lang w:val="en-US" w:eastAsia="zh-CN"/>
        </w:rPr>
        <w:t>: 339-343 [PMID: 11213889]</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25 </w:t>
      </w:r>
      <w:r w:rsidRPr="00316EB0">
        <w:rPr>
          <w:rFonts w:ascii="Book Antiqua" w:hAnsi="Book Antiqua" w:cs="宋体"/>
          <w:b/>
          <w:bCs/>
          <w:sz w:val="24"/>
          <w:szCs w:val="24"/>
          <w:lang w:val="en-US" w:eastAsia="zh-CN"/>
        </w:rPr>
        <w:t>Lièvre MM</w:t>
      </w:r>
      <w:r w:rsidRPr="00316EB0">
        <w:rPr>
          <w:rFonts w:ascii="Book Antiqua" w:hAnsi="Book Antiqua" w:cs="宋体"/>
          <w:sz w:val="24"/>
          <w:szCs w:val="24"/>
          <w:lang w:val="en-US" w:eastAsia="zh-CN"/>
        </w:rPr>
        <w:t>, Moulin P, Thivolet C, Rodier M, Rigalleau V, Penfornis A, Pradignac A, Ovize M. Detection of silent myocardial ischemia in asymptomatic patients with diabetes: results of a randomized trial and meta-analysis assessing the effectiveness of systematic screening. </w:t>
      </w:r>
      <w:r w:rsidRPr="00316EB0">
        <w:rPr>
          <w:rFonts w:ascii="Book Antiqua" w:hAnsi="Book Antiqua" w:cs="宋体"/>
          <w:i/>
          <w:iCs/>
          <w:sz w:val="24"/>
          <w:szCs w:val="24"/>
          <w:lang w:val="en-US" w:eastAsia="zh-CN"/>
        </w:rPr>
        <w:t>Trials</w:t>
      </w:r>
      <w:r w:rsidRPr="00316EB0">
        <w:rPr>
          <w:rFonts w:ascii="Book Antiqua" w:hAnsi="Book Antiqua" w:cs="宋体"/>
          <w:sz w:val="24"/>
          <w:szCs w:val="24"/>
          <w:lang w:val="en-US" w:eastAsia="zh-CN"/>
        </w:rPr>
        <w:t> 2011; </w:t>
      </w:r>
      <w:r w:rsidRPr="00316EB0">
        <w:rPr>
          <w:rFonts w:ascii="Book Antiqua" w:hAnsi="Book Antiqua" w:cs="宋体"/>
          <w:b/>
          <w:bCs/>
          <w:sz w:val="24"/>
          <w:szCs w:val="24"/>
          <w:lang w:val="en-US" w:eastAsia="zh-CN"/>
        </w:rPr>
        <w:t>12</w:t>
      </w:r>
      <w:r w:rsidRPr="00316EB0">
        <w:rPr>
          <w:rFonts w:ascii="Book Antiqua" w:hAnsi="Book Antiqua" w:cs="宋体"/>
          <w:sz w:val="24"/>
          <w:szCs w:val="24"/>
          <w:lang w:val="en-US" w:eastAsia="zh-CN"/>
        </w:rPr>
        <w:t>: 23 [PMID: 21269454]</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26 </w:t>
      </w:r>
      <w:r w:rsidRPr="00316EB0">
        <w:rPr>
          <w:rFonts w:ascii="Book Antiqua" w:hAnsi="Book Antiqua" w:cs="宋体"/>
          <w:b/>
          <w:bCs/>
          <w:sz w:val="24"/>
          <w:szCs w:val="24"/>
          <w:lang w:val="en-US" w:eastAsia="zh-CN"/>
        </w:rPr>
        <w:t>Rajagopalan N</w:t>
      </w:r>
      <w:r w:rsidRPr="00316EB0">
        <w:rPr>
          <w:rFonts w:ascii="Book Antiqua" w:hAnsi="Book Antiqua" w:cs="宋体"/>
          <w:sz w:val="24"/>
          <w:szCs w:val="24"/>
          <w:lang w:val="en-US" w:eastAsia="zh-CN"/>
        </w:rPr>
        <w:t>, Miller TD, Hodge DO, Frye RL, Gibbons RJ. Identifying high-risk asymptomatic diabetic patients who are candidates for screening stress single-photon emission computed tomography imaging.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2005; </w:t>
      </w:r>
      <w:r w:rsidRPr="00316EB0">
        <w:rPr>
          <w:rFonts w:ascii="Book Antiqua" w:hAnsi="Book Antiqua" w:cs="宋体"/>
          <w:b/>
          <w:bCs/>
          <w:sz w:val="24"/>
          <w:szCs w:val="24"/>
          <w:lang w:val="en-US" w:eastAsia="zh-CN"/>
        </w:rPr>
        <w:t>45</w:t>
      </w:r>
      <w:r w:rsidRPr="00316EB0">
        <w:rPr>
          <w:rFonts w:ascii="Book Antiqua" w:hAnsi="Book Antiqua" w:cs="宋体"/>
          <w:sz w:val="24"/>
          <w:szCs w:val="24"/>
          <w:lang w:val="en-US" w:eastAsia="zh-CN"/>
        </w:rPr>
        <w:t>: 43-49 [PMID: 15629371 DOI: 10.1016/j.jacc.2004.06.078]</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27 </w:t>
      </w:r>
      <w:r w:rsidRPr="00316EB0">
        <w:rPr>
          <w:rFonts w:ascii="Book Antiqua" w:hAnsi="Book Antiqua" w:cs="宋体"/>
          <w:b/>
          <w:bCs/>
          <w:sz w:val="24"/>
          <w:szCs w:val="24"/>
          <w:lang w:val="en-US" w:eastAsia="zh-CN"/>
        </w:rPr>
        <w:t>Jackson G</w:t>
      </w:r>
      <w:r w:rsidRPr="00316EB0">
        <w:rPr>
          <w:rFonts w:ascii="Book Antiqua" w:hAnsi="Book Antiqua" w:cs="宋体"/>
          <w:sz w:val="24"/>
          <w:szCs w:val="24"/>
          <w:lang w:val="en-US" w:eastAsia="zh-CN"/>
        </w:rPr>
        <w:t>. Erectile dysfunction and coronary disease: evaluating the link. </w:t>
      </w:r>
      <w:r w:rsidRPr="00316EB0">
        <w:rPr>
          <w:rFonts w:ascii="Book Antiqua" w:hAnsi="Book Antiqua" w:cs="宋体"/>
          <w:i/>
          <w:iCs/>
          <w:sz w:val="24"/>
          <w:szCs w:val="24"/>
          <w:lang w:val="en-US" w:eastAsia="zh-CN"/>
        </w:rPr>
        <w:t>Maturitas</w:t>
      </w:r>
      <w:r w:rsidRPr="00316EB0">
        <w:rPr>
          <w:rFonts w:ascii="Book Antiqua" w:hAnsi="Book Antiqua" w:cs="宋体"/>
          <w:sz w:val="24"/>
          <w:szCs w:val="24"/>
          <w:lang w:val="en-US" w:eastAsia="zh-CN"/>
        </w:rPr>
        <w:t> 2012; </w:t>
      </w:r>
      <w:r w:rsidRPr="00316EB0">
        <w:rPr>
          <w:rFonts w:ascii="Book Antiqua" w:hAnsi="Book Antiqua" w:cs="宋体"/>
          <w:b/>
          <w:bCs/>
          <w:sz w:val="24"/>
          <w:szCs w:val="24"/>
          <w:lang w:val="en-US" w:eastAsia="zh-CN"/>
        </w:rPr>
        <w:t>72</w:t>
      </w:r>
      <w:r w:rsidRPr="00316EB0">
        <w:rPr>
          <w:rFonts w:ascii="Book Antiqua" w:hAnsi="Book Antiqua" w:cs="宋体"/>
          <w:sz w:val="24"/>
          <w:szCs w:val="24"/>
          <w:lang w:val="en-US" w:eastAsia="zh-CN"/>
        </w:rPr>
        <w:t>: 263-264 [PMID: 22503513 DOI: 10.1016/j.maturitas.2012.03.012]</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28 </w:t>
      </w:r>
      <w:r w:rsidRPr="00316EB0">
        <w:rPr>
          <w:rFonts w:ascii="Book Antiqua" w:hAnsi="Book Antiqua" w:cs="宋体"/>
          <w:b/>
          <w:bCs/>
          <w:sz w:val="24"/>
          <w:szCs w:val="24"/>
          <w:lang w:val="en-US" w:eastAsia="zh-CN"/>
        </w:rPr>
        <w:t>Hodges LD</w:t>
      </w:r>
      <w:r w:rsidRPr="00316EB0">
        <w:rPr>
          <w:rFonts w:ascii="Book Antiqua" w:hAnsi="Book Antiqua" w:cs="宋体"/>
          <w:sz w:val="24"/>
          <w:szCs w:val="24"/>
          <w:lang w:val="en-US" w:eastAsia="zh-CN"/>
        </w:rPr>
        <w:t xml:space="preserve">, Kirby M, Solanki J, O'Donnell J, Brodie DA. </w:t>
      </w:r>
      <w:proofErr w:type="gramStart"/>
      <w:r w:rsidRPr="00316EB0">
        <w:rPr>
          <w:rFonts w:ascii="Book Antiqua" w:hAnsi="Book Antiqua" w:cs="宋体"/>
          <w:sz w:val="24"/>
          <w:szCs w:val="24"/>
          <w:lang w:val="en-US" w:eastAsia="zh-CN"/>
        </w:rPr>
        <w:t>The temporal relationship between erectile dysfunction and cardiovascular disease.</w:t>
      </w:r>
      <w:proofErr w:type="gramEnd"/>
      <w:r w:rsidRPr="00316EB0">
        <w:rPr>
          <w:rFonts w:ascii="Book Antiqua" w:hAnsi="Book Antiqua" w:cs="宋体"/>
          <w:sz w:val="24"/>
          <w:szCs w:val="24"/>
          <w:lang w:val="en-US" w:eastAsia="zh-CN"/>
        </w:rPr>
        <w:t> </w:t>
      </w:r>
      <w:r w:rsidRPr="00316EB0">
        <w:rPr>
          <w:rFonts w:ascii="Book Antiqua" w:hAnsi="Book Antiqua" w:cs="宋体"/>
          <w:i/>
          <w:iCs/>
          <w:sz w:val="24"/>
          <w:szCs w:val="24"/>
          <w:lang w:val="en-US" w:eastAsia="zh-CN"/>
        </w:rPr>
        <w:t>Int J Clin Pract</w:t>
      </w:r>
      <w:r w:rsidRPr="00316EB0">
        <w:rPr>
          <w:rFonts w:ascii="Book Antiqua" w:hAnsi="Book Antiqua" w:cs="宋体"/>
          <w:sz w:val="24"/>
          <w:szCs w:val="24"/>
          <w:lang w:val="en-US" w:eastAsia="zh-CN"/>
        </w:rPr>
        <w:t> 2007; </w:t>
      </w:r>
      <w:r w:rsidRPr="00316EB0">
        <w:rPr>
          <w:rFonts w:ascii="Book Antiqua" w:hAnsi="Book Antiqua" w:cs="宋体"/>
          <w:b/>
          <w:bCs/>
          <w:sz w:val="24"/>
          <w:szCs w:val="24"/>
          <w:lang w:val="en-US" w:eastAsia="zh-CN"/>
        </w:rPr>
        <w:t>61</w:t>
      </w:r>
      <w:r w:rsidRPr="00316EB0">
        <w:rPr>
          <w:rFonts w:ascii="Book Antiqua" w:hAnsi="Book Antiqua" w:cs="宋体"/>
          <w:sz w:val="24"/>
          <w:szCs w:val="24"/>
          <w:lang w:val="en-US" w:eastAsia="zh-CN"/>
        </w:rPr>
        <w:t>: 2019-2025 [PMID: 17997808 DOI: 10.1111/j.1742-1241.2007.01629.x]</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29 </w:t>
      </w:r>
      <w:r w:rsidRPr="00316EB0">
        <w:rPr>
          <w:rFonts w:ascii="Book Antiqua" w:hAnsi="Book Antiqua" w:cs="宋体"/>
          <w:b/>
          <w:bCs/>
          <w:sz w:val="24"/>
          <w:szCs w:val="24"/>
          <w:lang w:val="en-US" w:eastAsia="zh-CN"/>
        </w:rPr>
        <w:t>Dong JY</w:t>
      </w:r>
      <w:proofErr w:type="gramEnd"/>
      <w:r w:rsidRPr="00316EB0">
        <w:rPr>
          <w:rFonts w:ascii="Book Antiqua" w:hAnsi="Book Antiqua" w:cs="宋体"/>
          <w:sz w:val="24"/>
          <w:szCs w:val="24"/>
          <w:lang w:val="en-US" w:eastAsia="zh-CN"/>
        </w:rPr>
        <w:t>, Zhang YH, Qin LQ. Erectile dysfunction and risk of cardiovascular disease: meta-analysis of prospective cohort studies.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2011; </w:t>
      </w:r>
      <w:r w:rsidRPr="00316EB0">
        <w:rPr>
          <w:rFonts w:ascii="Book Antiqua" w:hAnsi="Book Antiqua" w:cs="宋体"/>
          <w:b/>
          <w:bCs/>
          <w:sz w:val="24"/>
          <w:szCs w:val="24"/>
          <w:lang w:val="en-US" w:eastAsia="zh-CN"/>
        </w:rPr>
        <w:t>58</w:t>
      </w:r>
      <w:r w:rsidRPr="00316EB0">
        <w:rPr>
          <w:rFonts w:ascii="Book Antiqua" w:hAnsi="Book Antiqua" w:cs="宋体"/>
          <w:sz w:val="24"/>
          <w:szCs w:val="24"/>
          <w:lang w:val="en-US" w:eastAsia="zh-CN"/>
        </w:rPr>
        <w:t>: 1378-1385 [PMID: 21920268 DOI: 10.1016/j.jacc.2011.06.024]</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30 </w:t>
      </w:r>
      <w:r w:rsidRPr="00316EB0">
        <w:rPr>
          <w:rFonts w:ascii="Book Antiqua" w:hAnsi="Book Antiqua" w:cs="宋体"/>
          <w:b/>
          <w:bCs/>
          <w:sz w:val="24"/>
          <w:szCs w:val="24"/>
          <w:lang w:val="en-US" w:eastAsia="zh-CN"/>
        </w:rPr>
        <w:t>Vinik AI</w:t>
      </w:r>
      <w:r w:rsidRPr="00316EB0">
        <w:rPr>
          <w:rFonts w:ascii="Book Antiqua" w:hAnsi="Book Antiqua" w:cs="宋体"/>
          <w:sz w:val="24"/>
          <w:szCs w:val="24"/>
          <w:lang w:val="en-US" w:eastAsia="zh-CN"/>
        </w:rPr>
        <w:t>, Ziegler D. Diabetic cardiovascular autonomic neuropathy.</w:t>
      </w:r>
      <w:proofErr w:type="gramEnd"/>
      <w:r w:rsidRPr="00316EB0">
        <w:rPr>
          <w:rFonts w:ascii="Book Antiqua" w:hAnsi="Book Antiqua" w:cs="宋体"/>
          <w:sz w:val="24"/>
          <w:szCs w:val="24"/>
          <w:lang w:val="en-US" w:eastAsia="zh-CN"/>
        </w:rPr>
        <w:t> </w:t>
      </w:r>
      <w:r w:rsidRPr="00316EB0">
        <w:rPr>
          <w:rFonts w:ascii="Book Antiqua" w:hAnsi="Book Antiqua" w:cs="宋体"/>
          <w:i/>
          <w:iCs/>
          <w:sz w:val="24"/>
          <w:szCs w:val="24"/>
          <w:lang w:val="en-US" w:eastAsia="zh-CN"/>
        </w:rPr>
        <w:t>Circulation</w:t>
      </w:r>
      <w:r w:rsidRPr="00316EB0">
        <w:rPr>
          <w:rFonts w:ascii="Book Antiqua" w:hAnsi="Book Antiqua" w:cs="宋体"/>
          <w:sz w:val="24"/>
          <w:szCs w:val="24"/>
          <w:lang w:val="en-US" w:eastAsia="zh-CN"/>
        </w:rPr>
        <w:t> 2007; </w:t>
      </w:r>
      <w:r w:rsidRPr="00316EB0">
        <w:rPr>
          <w:rFonts w:ascii="Book Antiqua" w:hAnsi="Book Antiqua" w:cs="宋体"/>
          <w:b/>
          <w:bCs/>
          <w:sz w:val="24"/>
          <w:szCs w:val="24"/>
          <w:lang w:val="en-US" w:eastAsia="zh-CN"/>
        </w:rPr>
        <w:t>115</w:t>
      </w:r>
      <w:r w:rsidRPr="00316EB0">
        <w:rPr>
          <w:rFonts w:ascii="Book Antiqua" w:hAnsi="Book Antiqua" w:cs="宋体"/>
          <w:sz w:val="24"/>
          <w:szCs w:val="24"/>
          <w:lang w:val="en-US" w:eastAsia="zh-CN"/>
        </w:rPr>
        <w:t>: 387-397 [PMID: 17242296 DOI: 10.1161/CIRCULATIONAHA.106.634949]</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 xml:space="preserve">31 </w:t>
      </w:r>
      <w:r w:rsidRPr="00316EB0">
        <w:rPr>
          <w:rFonts w:ascii="Book Antiqua" w:hAnsi="Book Antiqua" w:cs="宋体"/>
          <w:b/>
          <w:sz w:val="24"/>
          <w:szCs w:val="24"/>
          <w:lang w:val="en-US" w:eastAsia="zh-CN"/>
        </w:rPr>
        <w:t>Greenland P</w:t>
      </w:r>
      <w:r w:rsidRPr="00316EB0">
        <w:rPr>
          <w:rFonts w:ascii="Book Antiqua" w:hAnsi="Book Antiqua" w:cs="宋体"/>
          <w:sz w:val="24"/>
          <w:szCs w:val="24"/>
          <w:lang w:val="en-US" w:eastAsia="zh-CN"/>
        </w:rPr>
        <w:t>, Alpert JS, Beller GA, Benjamin EJ, Budoff MJ, Fayad ZA, Foster E, Hlatky MA, Hodgson JM, Kushner FG, Lauer MS, Shaw LJ, Smith SC Jr, Taylor AJ, Weintraub WS, Wenger NK,</w:t>
      </w:r>
      <w:r w:rsidRPr="00316EB0">
        <w:rPr>
          <w:rFonts w:ascii="Book Antiqua" w:hAnsi="Book Antiqua" w:cs="宋体" w:hint="eastAsia"/>
          <w:sz w:val="24"/>
          <w:szCs w:val="24"/>
          <w:lang w:val="en-US" w:eastAsia="zh-CN"/>
        </w:rPr>
        <w:t xml:space="preserve"> </w:t>
      </w:r>
      <w:r w:rsidRPr="00316EB0">
        <w:rPr>
          <w:rFonts w:ascii="Book Antiqua" w:hAnsi="Book Antiqua" w:cs="宋体"/>
          <w:sz w:val="24"/>
          <w:szCs w:val="24"/>
          <w:lang w:val="en-US" w:eastAsia="zh-CN"/>
        </w:rPr>
        <w:t>Jacobs</w:t>
      </w:r>
      <w:r w:rsidRPr="00316EB0">
        <w:rPr>
          <w:rFonts w:ascii="Book Antiqua" w:hAnsi="Book Antiqua" w:cs="宋体" w:hint="eastAsia"/>
          <w:sz w:val="24"/>
          <w:szCs w:val="24"/>
          <w:lang w:val="en-US" w:eastAsia="zh-CN"/>
        </w:rPr>
        <w:t xml:space="preserve"> </w:t>
      </w:r>
      <w:r w:rsidRPr="00316EB0">
        <w:rPr>
          <w:rFonts w:ascii="Book Antiqua" w:hAnsi="Book Antiqua" w:cs="宋体"/>
          <w:sz w:val="24"/>
          <w:szCs w:val="24"/>
          <w:lang w:val="en-US" w:eastAsia="zh-CN"/>
        </w:rPr>
        <w:t>AK</w:t>
      </w:r>
      <w:r w:rsidR="005C4C66" w:rsidRPr="00316EB0">
        <w:rPr>
          <w:rFonts w:ascii="Book Antiqua" w:hAnsi="Book Antiqua" w:cs="宋体" w:hint="eastAsia"/>
          <w:sz w:val="24"/>
          <w:szCs w:val="24"/>
          <w:lang w:val="en-US" w:eastAsia="zh-CN"/>
        </w:rPr>
        <w:t xml:space="preserve">. </w:t>
      </w:r>
      <w:r w:rsidRPr="00316EB0">
        <w:rPr>
          <w:rFonts w:ascii="Book Antiqua" w:hAnsi="Book Antiqua" w:cs="宋体"/>
          <w:sz w:val="24"/>
          <w:szCs w:val="24"/>
          <w:lang w:val="en-US" w:eastAsia="zh-CN"/>
        </w:rPr>
        <w:t xml:space="preserve">Consensus development conference on the diagnosis of coronary heart disease in people with diabetes: 10-11 February 1998, Miami, Florida. </w:t>
      </w:r>
      <w:proofErr w:type="gramStart"/>
      <w:r w:rsidRPr="00316EB0">
        <w:rPr>
          <w:rFonts w:ascii="Book Antiqua" w:hAnsi="Book Antiqua" w:cs="宋体"/>
          <w:sz w:val="24"/>
          <w:szCs w:val="24"/>
          <w:lang w:val="en-US" w:eastAsia="zh-CN"/>
        </w:rPr>
        <w:t>American Diabetes Association.</w:t>
      </w:r>
      <w:proofErr w:type="gramEnd"/>
      <w:r w:rsidRPr="00316EB0">
        <w:rPr>
          <w:rFonts w:ascii="Book Antiqua" w:hAnsi="Book Antiqua" w:cs="宋体"/>
          <w:sz w:val="24"/>
          <w:szCs w:val="24"/>
          <w:lang w:val="en-US" w:eastAsia="zh-CN"/>
        </w:rPr>
        <w:t> </w:t>
      </w:r>
      <w:r w:rsidRPr="00316EB0">
        <w:rPr>
          <w:rFonts w:ascii="Book Antiqua" w:hAnsi="Book Antiqua" w:cs="宋体"/>
          <w:i/>
          <w:iCs/>
          <w:sz w:val="24"/>
          <w:szCs w:val="24"/>
          <w:lang w:val="en-US" w:eastAsia="zh-CN"/>
        </w:rPr>
        <w:t>Diabetes Care</w:t>
      </w:r>
      <w:r w:rsidRPr="00316EB0">
        <w:rPr>
          <w:rFonts w:ascii="Book Antiqua" w:hAnsi="Book Antiqua" w:cs="宋体"/>
          <w:sz w:val="24"/>
          <w:szCs w:val="24"/>
          <w:lang w:val="en-US" w:eastAsia="zh-CN"/>
        </w:rPr>
        <w:t> 1998; </w:t>
      </w:r>
      <w:r w:rsidRPr="00316EB0">
        <w:rPr>
          <w:rFonts w:ascii="Book Antiqua" w:hAnsi="Book Antiqua" w:cs="宋体"/>
          <w:b/>
          <w:bCs/>
          <w:sz w:val="24"/>
          <w:szCs w:val="24"/>
          <w:lang w:val="en-US" w:eastAsia="zh-CN"/>
        </w:rPr>
        <w:t>21</w:t>
      </w:r>
      <w:r w:rsidRPr="00316EB0">
        <w:rPr>
          <w:rFonts w:ascii="Book Antiqua" w:hAnsi="Book Antiqua" w:cs="宋体"/>
          <w:sz w:val="24"/>
          <w:szCs w:val="24"/>
          <w:lang w:val="en-US" w:eastAsia="zh-CN"/>
        </w:rPr>
        <w:t>: 1551-1559 [PMID: 9727908]</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32 </w:t>
      </w:r>
      <w:r w:rsidRPr="00316EB0">
        <w:rPr>
          <w:rFonts w:ascii="Book Antiqua" w:hAnsi="Book Antiqua" w:cs="宋体"/>
          <w:b/>
          <w:bCs/>
          <w:sz w:val="24"/>
          <w:szCs w:val="24"/>
          <w:lang w:val="en-US" w:eastAsia="zh-CN"/>
        </w:rPr>
        <w:t>Greenland P</w:t>
      </w:r>
      <w:r w:rsidRPr="00316EB0">
        <w:rPr>
          <w:rFonts w:ascii="Book Antiqua" w:hAnsi="Book Antiqua" w:cs="宋体"/>
          <w:sz w:val="24"/>
          <w:szCs w:val="24"/>
          <w:lang w:val="en-US" w:eastAsia="zh-CN"/>
        </w:rPr>
        <w:t>, Alpert JS, Beller GA, Benjamin EJ, Budoff MJ, Fayad ZA, Foster E, Hlatky MA, Hodgson JM, Kushner FG, Lauer MS, Shaw LJ, Smith SC, Taylor AJ, Weintraub WS, Wenger NK, Jacobs AK, Smith SC, Anderson JL, Albert N, Buller CE, Creager MA, Ettinger SM, Guyton RA, Halperin JL, Hochman JS, Kushner FG, Nishimura R, Ohman EM, Page RL, Stevenson WG, Tarkington LG, Yancy CW. 2010 ACCF/AHA guideline for assessment of cardiovascular risk in asymptomatic adults: a report of the American College of Cardiology Foundation/American Heart Association Task Force on Practice Guidelines.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2010; </w:t>
      </w:r>
      <w:r w:rsidRPr="00316EB0">
        <w:rPr>
          <w:rFonts w:ascii="Book Antiqua" w:hAnsi="Book Antiqua" w:cs="宋体"/>
          <w:b/>
          <w:bCs/>
          <w:sz w:val="24"/>
          <w:szCs w:val="24"/>
          <w:lang w:val="en-US" w:eastAsia="zh-CN"/>
        </w:rPr>
        <w:t>56</w:t>
      </w:r>
      <w:r w:rsidRPr="00316EB0">
        <w:rPr>
          <w:rFonts w:ascii="Book Antiqua" w:hAnsi="Book Antiqua" w:cs="宋体"/>
          <w:sz w:val="24"/>
          <w:szCs w:val="24"/>
          <w:lang w:val="en-US" w:eastAsia="zh-CN"/>
        </w:rPr>
        <w:t>: e50-103 [PMID: 21144964 DOI: 10.1016/j.jacc.2010.09.001]</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33 </w:t>
      </w:r>
      <w:r w:rsidRPr="00316EB0">
        <w:rPr>
          <w:rFonts w:ascii="Book Antiqua" w:hAnsi="Book Antiqua" w:cs="宋体"/>
          <w:b/>
          <w:bCs/>
          <w:sz w:val="24"/>
          <w:szCs w:val="24"/>
          <w:lang w:val="en-US" w:eastAsia="zh-CN"/>
        </w:rPr>
        <w:t>Lee DP</w:t>
      </w:r>
      <w:r w:rsidRPr="00316EB0">
        <w:rPr>
          <w:rFonts w:ascii="Book Antiqua" w:hAnsi="Book Antiqua" w:cs="宋体"/>
          <w:sz w:val="24"/>
          <w:szCs w:val="24"/>
          <w:lang w:val="en-US" w:eastAsia="zh-CN"/>
        </w:rPr>
        <w:t xml:space="preserve">, Fearon WF, Froelicher VF. </w:t>
      </w:r>
      <w:proofErr w:type="gramStart"/>
      <w:r w:rsidRPr="00316EB0">
        <w:rPr>
          <w:rFonts w:ascii="Book Antiqua" w:hAnsi="Book Antiqua" w:cs="宋体"/>
          <w:sz w:val="24"/>
          <w:szCs w:val="24"/>
          <w:lang w:val="en-US" w:eastAsia="zh-CN"/>
        </w:rPr>
        <w:t>Clinical utility of the exercise ECG in patients with diabetes and chest pain.</w:t>
      </w:r>
      <w:proofErr w:type="gramEnd"/>
      <w:r w:rsidRPr="00316EB0">
        <w:rPr>
          <w:rFonts w:ascii="Book Antiqua" w:hAnsi="Book Antiqua" w:cs="宋体"/>
          <w:sz w:val="24"/>
          <w:szCs w:val="24"/>
          <w:lang w:val="en-US" w:eastAsia="zh-CN"/>
        </w:rPr>
        <w:t> </w:t>
      </w:r>
      <w:r w:rsidRPr="00316EB0">
        <w:rPr>
          <w:rFonts w:ascii="Book Antiqua" w:hAnsi="Book Antiqua" w:cs="宋体"/>
          <w:i/>
          <w:iCs/>
          <w:sz w:val="24"/>
          <w:szCs w:val="24"/>
          <w:lang w:val="en-US" w:eastAsia="zh-CN"/>
        </w:rPr>
        <w:t>Chest</w:t>
      </w:r>
      <w:r w:rsidRPr="00316EB0">
        <w:rPr>
          <w:rFonts w:ascii="Book Antiqua" w:hAnsi="Book Antiqua" w:cs="宋体"/>
          <w:sz w:val="24"/>
          <w:szCs w:val="24"/>
          <w:lang w:val="en-US" w:eastAsia="zh-CN"/>
        </w:rPr>
        <w:t> 2001; </w:t>
      </w:r>
      <w:r w:rsidRPr="00316EB0">
        <w:rPr>
          <w:rFonts w:ascii="Book Antiqua" w:hAnsi="Book Antiqua" w:cs="宋体"/>
          <w:b/>
          <w:bCs/>
          <w:sz w:val="24"/>
          <w:szCs w:val="24"/>
          <w:lang w:val="en-US" w:eastAsia="zh-CN"/>
        </w:rPr>
        <w:t>119</w:t>
      </w:r>
      <w:r w:rsidRPr="00316EB0">
        <w:rPr>
          <w:rFonts w:ascii="Book Antiqua" w:hAnsi="Book Antiqua" w:cs="宋体"/>
          <w:sz w:val="24"/>
          <w:szCs w:val="24"/>
          <w:lang w:val="en-US" w:eastAsia="zh-CN"/>
        </w:rPr>
        <w:t>: 1576-1581 [PMID: 11348969]</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34 </w:t>
      </w:r>
      <w:r w:rsidRPr="00316EB0">
        <w:rPr>
          <w:rFonts w:ascii="Book Antiqua" w:hAnsi="Book Antiqua" w:cs="宋体"/>
          <w:b/>
          <w:bCs/>
          <w:sz w:val="24"/>
          <w:szCs w:val="24"/>
          <w:lang w:val="en-US" w:eastAsia="zh-CN"/>
        </w:rPr>
        <w:t>Koistinen MJ</w:t>
      </w:r>
      <w:r w:rsidRPr="00316EB0">
        <w:rPr>
          <w:rFonts w:ascii="Book Antiqua" w:hAnsi="Book Antiqua" w:cs="宋体"/>
          <w:sz w:val="24"/>
          <w:szCs w:val="24"/>
          <w:lang w:val="en-US" w:eastAsia="zh-CN"/>
        </w:rPr>
        <w:t>, Huikuri HV, Pirttiaho H, Linnaluoto MK, Takkunen JT. Evaluation of exercise electrocardiography and thallium tomographic imaging in detecting asymptomatic coronary artery disease in diabetic patients. </w:t>
      </w:r>
      <w:r w:rsidRPr="00316EB0">
        <w:rPr>
          <w:rFonts w:ascii="Book Antiqua" w:hAnsi="Book Antiqua" w:cs="宋体"/>
          <w:i/>
          <w:iCs/>
          <w:sz w:val="24"/>
          <w:szCs w:val="24"/>
          <w:lang w:val="en-US" w:eastAsia="zh-CN"/>
        </w:rPr>
        <w:t>Br Heart J</w:t>
      </w:r>
      <w:r w:rsidRPr="00316EB0">
        <w:rPr>
          <w:rFonts w:ascii="Book Antiqua" w:hAnsi="Book Antiqua" w:cs="宋体"/>
          <w:sz w:val="24"/>
          <w:szCs w:val="24"/>
          <w:lang w:val="en-US" w:eastAsia="zh-CN"/>
        </w:rPr>
        <w:t> 1990; </w:t>
      </w:r>
      <w:r w:rsidRPr="00316EB0">
        <w:rPr>
          <w:rFonts w:ascii="Book Antiqua" w:hAnsi="Book Antiqua" w:cs="宋体"/>
          <w:b/>
          <w:bCs/>
          <w:sz w:val="24"/>
          <w:szCs w:val="24"/>
          <w:lang w:val="en-US" w:eastAsia="zh-CN"/>
        </w:rPr>
        <w:t>63</w:t>
      </w:r>
      <w:r w:rsidRPr="00316EB0">
        <w:rPr>
          <w:rFonts w:ascii="Book Antiqua" w:hAnsi="Book Antiqua" w:cs="宋体"/>
          <w:sz w:val="24"/>
          <w:szCs w:val="24"/>
          <w:lang w:val="en-US" w:eastAsia="zh-CN"/>
        </w:rPr>
        <w:t>: 7-11 [PMID: 2310651 DOI: 10.1136/hrt.63.1.7]</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35 </w:t>
      </w:r>
      <w:r w:rsidRPr="00316EB0">
        <w:rPr>
          <w:rFonts w:ascii="Book Antiqua" w:hAnsi="Book Antiqua" w:cs="宋体"/>
          <w:b/>
          <w:bCs/>
          <w:sz w:val="24"/>
          <w:szCs w:val="24"/>
          <w:lang w:val="en-US" w:eastAsia="zh-CN"/>
        </w:rPr>
        <w:t>Hennessy TG</w:t>
      </w:r>
      <w:r w:rsidRPr="00316EB0">
        <w:rPr>
          <w:rFonts w:ascii="Book Antiqua" w:hAnsi="Book Antiqua" w:cs="宋体"/>
          <w:sz w:val="24"/>
          <w:szCs w:val="24"/>
          <w:lang w:val="en-US" w:eastAsia="zh-CN"/>
        </w:rPr>
        <w:t>, Codd MB, Kane G, McCarthy C, McCann HA, Sugrue DD. Evaluation of patients with diabetes mellitus for coronary artery disease using dobutamine stress echocardiography. </w:t>
      </w:r>
      <w:r w:rsidRPr="00316EB0">
        <w:rPr>
          <w:rFonts w:ascii="Book Antiqua" w:hAnsi="Book Antiqua" w:cs="宋体"/>
          <w:i/>
          <w:iCs/>
          <w:sz w:val="24"/>
          <w:szCs w:val="24"/>
          <w:lang w:val="en-US" w:eastAsia="zh-CN"/>
        </w:rPr>
        <w:t>Coron Artery Dis</w:t>
      </w:r>
      <w:r w:rsidRPr="00316EB0">
        <w:rPr>
          <w:rFonts w:ascii="Book Antiqua" w:hAnsi="Book Antiqua" w:cs="宋体"/>
          <w:sz w:val="24"/>
          <w:szCs w:val="24"/>
          <w:lang w:val="en-US" w:eastAsia="zh-CN"/>
        </w:rPr>
        <w:t> </w:t>
      </w:r>
      <w:r w:rsidR="005C4C66" w:rsidRPr="00316EB0">
        <w:rPr>
          <w:rFonts w:ascii="Book Antiqua" w:hAnsi="Book Antiqua" w:cs="宋体" w:hint="eastAsia"/>
          <w:sz w:val="24"/>
          <w:szCs w:val="24"/>
          <w:lang w:val="en-US" w:eastAsia="zh-CN"/>
        </w:rPr>
        <w:t>1997</w:t>
      </w:r>
      <w:r w:rsidRPr="00316EB0">
        <w:rPr>
          <w:rFonts w:ascii="Book Antiqua" w:hAnsi="Book Antiqua" w:cs="宋体"/>
          <w:sz w:val="24"/>
          <w:szCs w:val="24"/>
          <w:lang w:val="en-US" w:eastAsia="zh-CN"/>
        </w:rPr>
        <w:t>; </w:t>
      </w:r>
      <w:r w:rsidRPr="00316EB0">
        <w:rPr>
          <w:rFonts w:ascii="Book Antiqua" w:hAnsi="Book Antiqua" w:cs="宋体"/>
          <w:b/>
          <w:bCs/>
          <w:sz w:val="24"/>
          <w:szCs w:val="24"/>
          <w:lang w:val="en-US" w:eastAsia="zh-CN"/>
        </w:rPr>
        <w:t>8</w:t>
      </w:r>
      <w:r w:rsidRPr="00316EB0">
        <w:rPr>
          <w:rFonts w:ascii="Book Antiqua" w:hAnsi="Book Antiqua" w:cs="宋体"/>
          <w:sz w:val="24"/>
          <w:szCs w:val="24"/>
          <w:lang w:val="en-US" w:eastAsia="zh-CN"/>
        </w:rPr>
        <w:t>: 171-174 [PMID: 9237027 DOI: 10.1097/00019501-199703000-00008]</w:t>
      </w:r>
    </w:p>
    <w:p w:rsidR="008256FA" w:rsidRPr="00316EB0" w:rsidRDefault="008256FA" w:rsidP="008256FA">
      <w:pPr>
        <w:spacing w:after="0" w:line="360" w:lineRule="auto"/>
        <w:jc w:val="both"/>
        <w:rPr>
          <w:rFonts w:ascii="Book Antiqua" w:hAnsi="Book Antiqua" w:cs="宋体"/>
          <w:sz w:val="24"/>
          <w:szCs w:val="24"/>
          <w:lang w:val="en-US" w:eastAsia="zh-CN"/>
        </w:rPr>
      </w:pPr>
      <w:proofErr w:type="gramStart"/>
      <w:r w:rsidRPr="00316EB0">
        <w:rPr>
          <w:rFonts w:ascii="Book Antiqua" w:hAnsi="Book Antiqua" w:cs="宋体"/>
          <w:sz w:val="24"/>
          <w:szCs w:val="24"/>
          <w:lang w:val="en-US" w:eastAsia="zh-CN"/>
        </w:rPr>
        <w:t>36 </w:t>
      </w:r>
      <w:r w:rsidRPr="00316EB0">
        <w:rPr>
          <w:rFonts w:ascii="Book Antiqua" w:hAnsi="Book Antiqua" w:cs="宋体"/>
          <w:b/>
          <w:bCs/>
          <w:sz w:val="24"/>
          <w:szCs w:val="24"/>
          <w:lang w:val="en-US" w:eastAsia="zh-CN"/>
        </w:rPr>
        <w:t>Kang X</w:t>
      </w:r>
      <w:r w:rsidRPr="00316EB0">
        <w:rPr>
          <w:rFonts w:ascii="Book Antiqua" w:hAnsi="Book Antiqua" w:cs="宋体"/>
          <w:sz w:val="24"/>
          <w:szCs w:val="24"/>
          <w:lang w:val="en-US" w:eastAsia="zh-CN"/>
        </w:rPr>
        <w:t>, Berman DS, Lewin H, Miranda R, Erel J, Friedman JD, Amanullah AM.</w:t>
      </w:r>
      <w:proofErr w:type="gramEnd"/>
      <w:r w:rsidRPr="00316EB0">
        <w:rPr>
          <w:rFonts w:ascii="Book Antiqua" w:hAnsi="Book Antiqua" w:cs="宋体"/>
          <w:sz w:val="24"/>
          <w:szCs w:val="24"/>
          <w:lang w:val="en-US" w:eastAsia="zh-CN"/>
        </w:rPr>
        <w:t xml:space="preserve"> Comparative ability of myocardial perfusion single-photon emission computed tomography to detect coronary artery disease in patients with and without diabetes mellitus. </w:t>
      </w:r>
      <w:r w:rsidRPr="00316EB0">
        <w:rPr>
          <w:rFonts w:ascii="Book Antiqua" w:hAnsi="Book Antiqua" w:cs="宋体"/>
          <w:i/>
          <w:iCs/>
          <w:sz w:val="24"/>
          <w:szCs w:val="24"/>
          <w:lang w:val="en-US" w:eastAsia="zh-CN"/>
        </w:rPr>
        <w:t>Am Heart J</w:t>
      </w:r>
      <w:r w:rsidRPr="00316EB0">
        <w:rPr>
          <w:rFonts w:ascii="Book Antiqua" w:hAnsi="Book Antiqua" w:cs="宋体"/>
          <w:sz w:val="24"/>
          <w:szCs w:val="24"/>
          <w:lang w:val="en-US" w:eastAsia="zh-CN"/>
        </w:rPr>
        <w:t> 1999; </w:t>
      </w:r>
      <w:r w:rsidRPr="00316EB0">
        <w:rPr>
          <w:rFonts w:ascii="Book Antiqua" w:hAnsi="Book Antiqua" w:cs="宋体"/>
          <w:b/>
          <w:bCs/>
          <w:sz w:val="24"/>
          <w:szCs w:val="24"/>
          <w:lang w:val="en-US" w:eastAsia="zh-CN"/>
        </w:rPr>
        <w:t>137</w:t>
      </w:r>
      <w:r w:rsidRPr="00316EB0">
        <w:rPr>
          <w:rFonts w:ascii="Book Antiqua" w:hAnsi="Book Antiqua" w:cs="宋体"/>
          <w:sz w:val="24"/>
          <w:szCs w:val="24"/>
          <w:lang w:val="en-US" w:eastAsia="zh-CN"/>
        </w:rPr>
        <w:t>: 949-957 [PMID: 10220646 DOI: 10.1016/S0002-8703(99)70421-7]</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37 </w:t>
      </w:r>
      <w:r w:rsidRPr="00316EB0">
        <w:rPr>
          <w:rFonts w:ascii="Book Antiqua" w:hAnsi="Book Antiqua" w:cs="宋体"/>
          <w:b/>
          <w:bCs/>
          <w:sz w:val="24"/>
          <w:szCs w:val="24"/>
          <w:lang w:val="en-US" w:eastAsia="zh-CN"/>
        </w:rPr>
        <w:t>Wackers FJ</w:t>
      </w:r>
      <w:r w:rsidRPr="00316EB0">
        <w:rPr>
          <w:rFonts w:ascii="Book Antiqua" w:hAnsi="Book Antiqua" w:cs="宋体"/>
          <w:sz w:val="24"/>
          <w:szCs w:val="24"/>
          <w:lang w:val="en-US" w:eastAsia="zh-CN"/>
        </w:rPr>
        <w:t>, Young LH, Inzucchi SE, Chyun DA, Davey JA, Barrett EJ, Taillefer R, Wittlin SD, Heller GV, Filipchuk N, Engel S, Ratner RE, Iskandrian AE. Detection of silent myocardial ischemia in asymptomatic diabetic subjects: the DIAD study. </w:t>
      </w:r>
      <w:r w:rsidRPr="00316EB0">
        <w:rPr>
          <w:rFonts w:ascii="Book Antiqua" w:hAnsi="Book Antiqua" w:cs="宋体"/>
          <w:i/>
          <w:iCs/>
          <w:sz w:val="24"/>
          <w:szCs w:val="24"/>
          <w:lang w:val="en-US" w:eastAsia="zh-CN"/>
        </w:rPr>
        <w:t>Diabetes Care</w:t>
      </w:r>
      <w:r w:rsidRPr="00316EB0">
        <w:rPr>
          <w:rFonts w:ascii="Book Antiqua" w:hAnsi="Book Antiqua" w:cs="宋体"/>
          <w:sz w:val="24"/>
          <w:szCs w:val="24"/>
          <w:lang w:val="en-US" w:eastAsia="zh-CN"/>
        </w:rPr>
        <w:t> 2004; </w:t>
      </w:r>
      <w:r w:rsidRPr="00316EB0">
        <w:rPr>
          <w:rFonts w:ascii="Book Antiqua" w:hAnsi="Book Antiqua" w:cs="宋体"/>
          <w:b/>
          <w:bCs/>
          <w:sz w:val="24"/>
          <w:szCs w:val="24"/>
          <w:lang w:val="en-US" w:eastAsia="zh-CN"/>
        </w:rPr>
        <w:t>27</w:t>
      </w:r>
      <w:r w:rsidRPr="00316EB0">
        <w:rPr>
          <w:rFonts w:ascii="Book Antiqua" w:hAnsi="Book Antiqua" w:cs="宋体"/>
          <w:sz w:val="24"/>
          <w:szCs w:val="24"/>
          <w:lang w:val="en-US" w:eastAsia="zh-CN"/>
        </w:rPr>
        <w:t>: 1954-1961 [PMID: 15277423 DOI: 10.2337/diacare.27.8.1954]</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38 </w:t>
      </w:r>
      <w:r w:rsidRPr="00316EB0">
        <w:rPr>
          <w:rFonts w:ascii="Book Antiqua" w:hAnsi="Book Antiqua" w:cs="宋体"/>
          <w:b/>
          <w:bCs/>
          <w:sz w:val="24"/>
          <w:szCs w:val="24"/>
          <w:lang w:val="en-US" w:eastAsia="zh-CN"/>
        </w:rPr>
        <w:t>Van Werkhoven JM</w:t>
      </w:r>
      <w:r w:rsidRPr="00316EB0">
        <w:rPr>
          <w:rFonts w:ascii="Book Antiqua" w:hAnsi="Book Antiqua" w:cs="宋体"/>
          <w:sz w:val="24"/>
          <w:szCs w:val="24"/>
          <w:lang w:val="en-US" w:eastAsia="zh-CN"/>
        </w:rPr>
        <w:t>, Cademartiri F, Seitun S, Maffei E, Palumbo A, Martini C, Tarantini G, Kroft LJ, de Roos A, Weustink AC, Jukema JW, Ardissino D, Mollet NR, Schuijf JD, Bax JJ. Diabetes: prognostic value of CT coronary angiography--comparison with a nondiabetic population. </w:t>
      </w:r>
      <w:r w:rsidRPr="00316EB0">
        <w:rPr>
          <w:rFonts w:ascii="Book Antiqua" w:hAnsi="Book Antiqua" w:cs="宋体"/>
          <w:i/>
          <w:iCs/>
          <w:sz w:val="24"/>
          <w:szCs w:val="24"/>
          <w:lang w:val="en-US" w:eastAsia="zh-CN"/>
        </w:rPr>
        <w:t>Radiology</w:t>
      </w:r>
      <w:r w:rsidRPr="00316EB0">
        <w:rPr>
          <w:rFonts w:ascii="Book Antiqua" w:hAnsi="Book Antiqua" w:cs="宋体"/>
          <w:sz w:val="24"/>
          <w:szCs w:val="24"/>
          <w:lang w:val="en-US" w:eastAsia="zh-CN"/>
        </w:rPr>
        <w:t> 2010; </w:t>
      </w:r>
      <w:r w:rsidRPr="00316EB0">
        <w:rPr>
          <w:rFonts w:ascii="Book Antiqua" w:hAnsi="Book Antiqua" w:cs="宋体"/>
          <w:b/>
          <w:bCs/>
          <w:sz w:val="24"/>
          <w:szCs w:val="24"/>
          <w:lang w:val="en-US" w:eastAsia="zh-CN"/>
        </w:rPr>
        <w:t>256</w:t>
      </w:r>
      <w:r w:rsidRPr="00316EB0">
        <w:rPr>
          <w:rFonts w:ascii="Book Antiqua" w:hAnsi="Book Antiqua" w:cs="宋体"/>
          <w:sz w:val="24"/>
          <w:szCs w:val="24"/>
          <w:lang w:val="en-US" w:eastAsia="zh-CN"/>
        </w:rPr>
        <w:t>: 83-92 [PMID: 20574086 DOI: 10.1148/radiol.1090600]</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39 </w:t>
      </w:r>
      <w:r w:rsidRPr="00316EB0">
        <w:rPr>
          <w:rFonts w:ascii="Book Antiqua" w:hAnsi="Book Antiqua" w:cs="宋体"/>
          <w:b/>
          <w:bCs/>
          <w:sz w:val="24"/>
          <w:szCs w:val="24"/>
          <w:lang w:val="en-US" w:eastAsia="zh-CN"/>
        </w:rPr>
        <w:t>Budoff MJ</w:t>
      </w:r>
      <w:r w:rsidRPr="00316EB0">
        <w:rPr>
          <w:rFonts w:ascii="Book Antiqua" w:hAnsi="Book Antiqua" w:cs="宋体"/>
          <w:sz w:val="24"/>
          <w:szCs w:val="24"/>
          <w:lang w:val="en-US" w:eastAsia="zh-CN"/>
        </w:rPr>
        <w:t>, Dowe D, Jollis JG, Gitter M, Sutherland J, Halamert E, Scherer M, Bellinger R, Martin A, Benton R, Delago A, Min JK. Diagnostic performance of 64-multidetector row coronary computed tomographic angiography for evaluation of coronary artery stenosis in individuals without known coronary artery disease: results from the prospective multicenter ACCURACY (Assessment by Coronary Computed Tomographic Angiography of Individuals Undergoing Invasive Coronary Angiography) trial.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2008; </w:t>
      </w:r>
      <w:r w:rsidRPr="00316EB0">
        <w:rPr>
          <w:rFonts w:ascii="Book Antiqua" w:hAnsi="Book Antiqua" w:cs="宋体"/>
          <w:b/>
          <w:bCs/>
          <w:sz w:val="24"/>
          <w:szCs w:val="24"/>
          <w:lang w:val="en-US" w:eastAsia="zh-CN"/>
        </w:rPr>
        <w:t>52</w:t>
      </w:r>
      <w:r w:rsidRPr="00316EB0">
        <w:rPr>
          <w:rFonts w:ascii="Book Antiqua" w:hAnsi="Book Antiqua" w:cs="宋体"/>
          <w:sz w:val="24"/>
          <w:szCs w:val="24"/>
          <w:lang w:val="en-US" w:eastAsia="zh-CN"/>
        </w:rPr>
        <w:t>: 1724-1732 [PMID: 19007693 DOI: 10.1016/j.jacc.2008.07.031]</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40 </w:t>
      </w:r>
      <w:r w:rsidRPr="00316EB0">
        <w:rPr>
          <w:rFonts w:ascii="Book Antiqua" w:hAnsi="Book Antiqua" w:cs="宋体"/>
          <w:b/>
          <w:bCs/>
          <w:sz w:val="24"/>
          <w:szCs w:val="24"/>
          <w:lang w:val="en-US" w:eastAsia="zh-CN"/>
        </w:rPr>
        <w:t>Andreini D</w:t>
      </w:r>
      <w:r w:rsidRPr="00316EB0">
        <w:rPr>
          <w:rFonts w:ascii="Book Antiqua" w:hAnsi="Book Antiqua" w:cs="宋体"/>
          <w:sz w:val="24"/>
          <w:szCs w:val="24"/>
          <w:lang w:val="en-US" w:eastAsia="zh-CN"/>
        </w:rPr>
        <w:t>, Pontone G, Bartorelli AL, Agostoni P, Mushtaq S, Antonioli L, Cortinovis S, Canestrari M, Annoni A, Ballerini G, Fiorentini C, Pepi M. Comparison of the diagnostic performance of 64-slice computed tomography coronary angiography in diabetic and non-diabetic patients with suspected coronary artery disease. </w:t>
      </w:r>
      <w:r w:rsidRPr="00316EB0">
        <w:rPr>
          <w:rFonts w:ascii="Book Antiqua" w:hAnsi="Book Antiqua" w:cs="宋体"/>
          <w:i/>
          <w:iCs/>
          <w:sz w:val="24"/>
          <w:szCs w:val="24"/>
          <w:lang w:val="en-US" w:eastAsia="zh-CN"/>
        </w:rPr>
        <w:t>Cardiovasc Diabetol</w:t>
      </w:r>
      <w:r w:rsidRPr="00316EB0">
        <w:rPr>
          <w:rFonts w:ascii="Book Antiqua" w:hAnsi="Book Antiqua" w:cs="宋体"/>
          <w:sz w:val="24"/>
          <w:szCs w:val="24"/>
          <w:lang w:val="en-US" w:eastAsia="zh-CN"/>
        </w:rPr>
        <w:t> 2010; </w:t>
      </w:r>
      <w:r w:rsidRPr="00316EB0">
        <w:rPr>
          <w:rFonts w:ascii="Book Antiqua" w:hAnsi="Book Antiqua" w:cs="宋体"/>
          <w:b/>
          <w:bCs/>
          <w:sz w:val="24"/>
          <w:szCs w:val="24"/>
          <w:lang w:val="en-US" w:eastAsia="zh-CN"/>
        </w:rPr>
        <w:t>9</w:t>
      </w:r>
      <w:r w:rsidRPr="00316EB0">
        <w:rPr>
          <w:rFonts w:ascii="Book Antiqua" w:hAnsi="Book Antiqua" w:cs="宋体"/>
          <w:sz w:val="24"/>
          <w:szCs w:val="24"/>
          <w:lang w:val="en-US" w:eastAsia="zh-CN"/>
        </w:rPr>
        <w:t>: 80 [PMID: 21114858 DOI: 10.1186/1475-2840-9-80</w:t>
      </w:r>
      <w:r w:rsidR="005C4C66" w:rsidRPr="00316EB0">
        <w:rPr>
          <w:rFonts w:ascii="Book Antiqua" w:hAnsi="Book Antiqua" w:cs="宋体" w:hint="eastAsia"/>
          <w:sz w:val="24"/>
          <w:szCs w:val="24"/>
          <w:lang w:val="en-US" w:eastAsia="zh-CN"/>
        </w:rPr>
        <w:t>]</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41 </w:t>
      </w:r>
      <w:r w:rsidRPr="00316EB0">
        <w:rPr>
          <w:rFonts w:ascii="Book Antiqua" w:hAnsi="Book Antiqua" w:cs="宋体"/>
          <w:b/>
          <w:bCs/>
          <w:sz w:val="24"/>
          <w:szCs w:val="24"/>
          <w:lang w:val="en-US" w:eastAsia="zh-CN"/>
        </w:rPr>
        <w:t>Budoff MJ</w:t>
      </w:r>
      <w:r w:rsidRPr="00316EB0">
        <w:rPr>
          <w:rFonts w:ascii="Book Antiqua" w:hAnsi="Book Antiqua" w:cs="宋体"/>
          <w:sz w:val="24"/>
          <w:szCs w:val="24"/>
          <w:lang w:val="en-US" w:eastAsia="zh-CN"/>
        </w:rPr>
        <w:t>, Achenbach S, Blumenthal RS, Carr JJ, Goldin JG, Greenland P, Guerci AD, Lima JA, Rader DJ, Rubin GD, Shaw LJ, Wiegers SE. Assessment of coronary artery disease by cardiac computed tomography: a scientific statement from the American Heart Association Committee on Cardiovascular Imaging and Intervention, Council on Cardiovascular Radiology and Intervention, and Committee on Cardiac Imaging, Council on Clinical Cardiology. </w:t>
      </w:r>
      <w:r w:rsidRPr="00316EB0">
        <w:rPr>
          <w:rFonts w:ascii="Book Antiqua" w:hAnsi="Book Antiqua" w:cs="宋体"/>
          <w:i/>
          <w:iCs/>
          <w:sz w:val="24"/>
          <w:szCs w:val="24"/>
          <w:lang w:val="en-US" w:eastAsia="zh-CN"/>
        </w:rPr>
        <w:t>Circulation</w:t>
      </w:r>
      <w:r w:rsidRPr="00316EB0">
        <w:rPr>
          <w:rFonts w:ascii="Book Antiqua" w:hAnsi="Book Antiqua" w:cs="宋体"/>
          <w:sz w:val="24"/>
          <w:szCs w:val="24"/>
          <w:lang w:val="en-US" w:eastAsia="zh-CN"/>
        </w:rPr>
        <w:t> 2006; </w:t>
      </w:r>
      <w:r w:rsidRPr="00316EB0">
        <w:rPr>
          <w:rFonts w:ascii="Book Antiqua" w:hAnsi="Book Antiqua" w:cs="宋体"/>
          <w:b/>
          <w:bCs/>
          <w:sz w:val="24"/>
          <w:szCs w:val="24"/>
          <w:lang w:val="en-US" w:eastAsia="zh-CN"/>
        </w:rPr>
        <w:t>114</w:t>
      </w:r>
      <w:r w:rsidRPr="00316EB0">
        <w:rPr>
          <w:rFonts w:ascii="Book Antiqua" w:hAnsi="Book Antiqua" w:cs="宋体"/>
          <w:sz w:val="24"/>
          <w:szCs w:val="24"/>
          <w:lang w:val="en-US" w:eastAsia="zh-CN"/>
        </w:rPr>
        <w:t>: 1761-1791 [PMID: 17015792 DOI: 10.1161/CIRCULATIONAHA.106.178458]</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42 </w:t>
      </w:r>
      <w:r w:rsidRPr="00316EB0">
        <w:rPr>
          <w:rFonts w:ascii="Book Antiqua" w:hAnsi="Book Antiqua" w:cs="宋体"/>
          <w:b/>
          <w:bCs/>
          <w:sz w:val="24"/>
          <w:szCs w:val="24"/>
          <w:lang w:val="en-US" w:eastAsia="zh-CN"/>
        </w:rPr>
        <w:t>Maffei E</w:t>
      </w:r>
      <w:r w:rsidRPr="00316EB0">
        <w:rPr>
          <w:rFonts w:ascii="Book Antiqua" w:hAnsi="Book Antiqua" w:cs="宋体"/>
          <w:sz w:val="24"/>
          <w:szCs w:val="24"/>
          <w:lang w:val="en-US" w:eastAsia="zh-CN"/>
        </w:rPr>
        <w:t>, Seitun S, Nieman K, Martini C, Guaricci AI, Tedeschi C, Weustink AC, Mollet NR, Berti E, Grilli R, Messalli G, Cademartiri F. Assessment of coronary artery disease and calcified coronary plaque burden by computed tomography in patients with and without diabetes mellitus. </w:t>
      </w:r>
      <w:r w:rsidRPr="00316EB0">
        <w:rPr>
          <w:rFonts w:ascii="Book Antiqua" w:hAnsi="Book Antiqua" w:cs="宋体"/>
          <w:i/>
          <w:iCs/>
          <w:sz w:val="24"/>
          <w:szCs w:val="24"/>
          <w:lang w:val="en-US" w:eastAsia="zh-CN"/>
        </w:rPr>
        <w:t>Eur Radiol</w:t>
      </w:r>
      <w:r w:rsidRPr="00316EB0">
        <w:rPr>
          <w:rFonts w:ascii="Book Antiqua" w:hAnsi="Book Antiqua" w:cs="宋体"/>
          <w:sz w:val="24"/>
          <w:szCs w:val="24"/>
          <w:lang w:val="en-US" w:eastAsia="zh-CN"/>
        </w:rPr>
        <w:t> 2011; </w:t>
      </w:r>
      <w:r w:rsidRPr="00316EB0">
        <w:rPr>
          <w:rFonts w:ascii="Book Antiqua" w:hAnsi="Book Antiqua" w:cs="宋体"/>
          <w:b/>
          <w:bCs/>
          <w:sz w:val="24"/>
          <w:szCs w:val="24"/>
          <w:lang w:val="en-US" w:eastAsia="zh-CN"/>
        </w:rPr>
        <w:t>21</w:t>
      </w:r>
      <w:r w:rsidRPr="00316EB0">
        <w:rPr>
          <w:rFonts w:ascii="Book Antiqua" w:hAnsi="Book Antiqua" w:cs="宋体"/>
          <w:sz w:val="24"/>
          <w:szCs w:val="24"/>
          <w:lang w:val="en-US" w:eastAsia="zh-CN"/>
        </w:rPr>
        <w:t>: 944-953 [PMID: 21063711 DOI: 10.1007/s00330-010-1996-z]</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43 </w:t>
      </w:r>
      <w:r w:rsidRPr="00316EB0">
        <w:rPr>
          <w:rFonts w:ascii="Book Antiqua" w:hAnsi="Book Antiqua" w:cs="宋体"/>
          <w:b/>
          <w:bCs/>
          <w:sz w:val="24"/>
          <w:szCs w:val="24"/>
          <w:lang w:val="en-US" w:eastAsia="zh-CN"/>
        </w:rPr>
        <w:t>Berman DS</w:t>
      </w:r>
      <w:r w:rsidRPr="00316EB0">
        <w:rPr>
          <w:rFonts w:ascii="Book Antiqua" w:hAnsi="Book Antiqua" w:cs="宋体"/>
          <w:sz w:val="24"/>
          <w:szCs w:val="24"/>
          <w:lang w:val="en-US" w:eastAsia="zh-CN"/>
        </w:rPr>
        <w:t>, Wong ND, Gransar H, Miranda-Peats R, Dahlbeck J, Hayes SW, Friedman JD, Kang X, Polk D, Hachamovitch R, Shaw L, Rozanski A. Relationship between stress-induced myocardial ischemia and atherosclerosis measured by coronary calcium tomography.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2004; </w:t>
      </w:r>
      <w:r w:rsidRPr="00316EB0">
        <w:rPr>
          <w:rFonts w:ascii="Book Antiqua" w:hAnsi="Book Antiqua" w:cs="宋体"/>
          <w:b/>
          <w:bCs/>
          <w:sz w:val="24"/>
          <w:szCs w:val="24"/>
          <w:lang w:val="en-US" w:eastAsia="zh-CN"/>
        </w:rPr>
        <w:t>44</w:t>
      </w:r>
      <w:r w:rsidRPr="00316EB0">
        <w:rPr>
          <w:rFonts w:ascii="Book Antiqua" w:hAnsi="Book Antiqua" w:cs="宋体"/>
          <w:sz w:val="24"/>
          <w:szCs w:val="24"/>
          <w:lang w:val="en-US" w:eastAsia="zh-CN"/>
        </w:rPr>
        <w:t>: 923-930 [PMID: 15312881 DOI: 10.1016/j.jacc.2004.06.042]</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44 </w:t>
      </w:r>
      <w:r w:rsidRPr="00316EB0">
        <w:rPr>
          <w:rFonts w:ascii="Book Antiqua" w:hAnsi="Book Antiqua" w:cs="宋体"/>
          <w:b/>
          <w:bCs/>
          <w:sz w:val="24"/>
          <w:szCs w:val="24"/>
          <w:lang w:val="en-US" w:eastAsia="zh-CN"/>
        </w:rPr>
        <w:t>Kohli P</w:t>
      </w:r>
      <w:r w:rsidRPr="00316EB0">
        <w:rPr>
          <w:rFonts w:ascii="Book Antiqua" w:hAnsi="Book Antiqua" w:cs="宋体"/>
          <w:sz w:val="24"/>
          <w:szCs w:val="24"/>
          <w:lang w:val="en-US" w:eastAsia="zh-CN"/>
        </w:rPr>
        <w:t>, Gulati M. Exercise stress testing in women: going back to the basics. </w:t>
      </w:r>
      <w:r w:rsidRPr="00316EB0">
        <w:rPr>
          <w:rFonts w:ascii="Book Antiqua" w:hAnsi="Book Antiqua" w:cs="宋体"/>
          <w:i/>
          <w:iCs/>
          <w:sz w:val="24"/>
          <w:szCs w:val="24"/>
          <w:lang w:val="en-US" w:eastAsia="zh-CN"/>
        </w:rPr>
        <w:t>Circulation</w:t>
      </w:r>
      <w:r w:rsidRPr="00316EB0">
        <w:rPr>
          <w:rFonts w:ascii="Book Antiqua" w:hAnsi="Book Antiqua" w:cs="宋体"/>
          <w:sz w:val="24"/>
          <w:szCs w:val="24"/>
          <w:lang w:val="en-US" w:eastAsia="zh-CN"/>
        </w:rPr>
        <w:t> 2010; </w:t>
      </w:r>
      <w:r w:rsidRPr="00316EB0">
        <w:rPr>
          <w:rFonts w:ascii="Book Antiqua" w:hAnsi="Book Antiqua" w:cs="宋体"/>
          <w:b/>
          <w:bCs/>
          <w:sz w:val="24"/>
          <w:szCs w:val="24"/>
          <w:lang w:val="en-US" w:eastAsia="zh-CN"/>
        </w:rPr>
        <w:t>122</w:t>
      </w:r>
      <w:r w:rsidRPr="00316EB0">
        <w:rPr>
          <w:rFonts w:ascii="Book Antiqua" w:hAnsi="Book Antiqua" w:cs="宋体"/>
          <w:sz w:val="24"/>
          <w:szCs w:val="24"/>
          <w:lang w:val="en-US" w:eastAsia="zh-CN"/>
        </w:rPr>
        <w:t>: 2570-2580 [PMID: 21156655 DOI: 10.1161/CIRCULATIONAHA.109.914754]</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45 </w:t>
      </w:r>
      <w:r w:rsidRPr="00316EB0">
        <w:rPr>
          <w:rFonts w:ascii="Book Antiqua" w:hAnsi="Book Antiqua" w:cs="宋体"/>
          <w:b/>
          <w:bCs/>
          <w:sz w:val="24"/>
          <w:szCs w:val="24"/>
          <w:lang w:val="en-US" w:eastAsia="zh-CN"/>
        </w:rPr>
        <w:t>Shaw LJ</w:t>
      </w:r>
      <w:r w:rsidRPr="00316EB0">
        <w:rPr>
          <w:rFonts w:ascii="Book Antiqua" w:hAnsi="Book Antiqua" w:cs="宋体"/>
          <w:sz w:val="24"/>
          <w:szCs w:val="24"/>
          <w:lang w:val="en-US" w:eastAsia="zh-CN"/>
        </w:rPr>
        <w:t>, Bairey Merz CN, Pepine CJ, Reis SE, Bittner V, Kelsey SF, Olson M, Johnson BD, Mankad S, Sharaf BL, Rogers WJ, Wessel TR, Arant CB, Pohost GM, Lerman A, Quyyumi AA, Sopko G. Insights from the NHLBI-Sponsored Women's Ischemia Syndrome Evaluation (WISE) Study: Part I: gender differences in traditional and novel risk factors, symptom evaluation, and gender-optimized diagnostic strategies.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2006; </w:t>
      </w:r>
      <w:r w:rsidRPr="00316EB0">
        <w:rPr>
          <w:rFonts w:ascii="Book Antiqua" w:hAnsi="Book Antiqua" w:cs="宋体"/>
          <w:b/>
          <w:bCs/>
          <w:sz w:val="24"/>
          <w:szCs w:val="24"/>
          <w:lang w:val="en-US" w:eastAsia="zh-CN"/>
        </w:rPr>
        <w:t>47</w:t>
      </w:r>
      <w:r w:rsidRPr="00316EB0">
        <w:rPr>
          <w:rFonts w:ascii="Book Antiqua" w:hAnsi="Book Antiqua" w:cs="宋体"/>
          <w:sz w:val="24"/>
          <w:szCs w:val="24"/>
          <w:lang w:val="en-US" w:eastAsia="zh-CN"/>
        </w:rPr>
        <w:t>: S4-S20 [PMID: 16458170 DOI: 10.1016/j.jacc.2005.01.072]</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46 </w:t>
      </w:r>
      <w:r w:rsidRPr="00316EB0">
        <w:rPr>
          <w:rFonts w:ascii="Book Antiqua" w:hAnsi="Book Antiqua" w:cs="宋体"/>
          <w:b/>
          <w:bCs/>
          <w:sz w:val="24"/>
          <w:szCs w:val="24"/>
          <w:lang w:val="en-US" w:eastAsia="zh-CN"/>
        </w:rPr>
        <w:t>Gibbons RJ</w:t>
      </w:r>
      <w:r w:rsidRPr="00316EB0">
        <w:rPr>
          <w:rFonts w:ascii="Book Antiqua" w:hAnsi="Book Antiqua" w:cs="宋体"/>
          <w:sz w:val="24"/>
          <w:szCs w:val="24"/>
          <w:lang w:val="en-US" w:eastAsia="zh-CN"/>
        </w:rPr>
        <w:t>, Balady GJ, Bricker JT, Chaitman BR, Fletcher GF, Froelicher VF, Mark DB, McCallister BD, Mooss AN, O'Reilly MG, Winters WL, Gibbons RJ, Antman EM, Alpert JS, Faxon DP, Fuster V, Gregoratos G, Hiratzka LF, Jacobs AK, Russell RO, Smith SC. ACC/AHA 2002 guideline update for exercise testing: summary article. A report of the American College of Cardiology/American Heart Association Task Force on Practice Guidelines (Committee to Update the 1997 Exercise Testing Guidelines).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2002; </w:t>
      </w:r>
      <w:r w:rsidRPr="00316EB0">
        <w:rPr>
          <w:rFonts w:ascii="Book Antiqua" w:hAnsi="Book Antiqua" w:cs="宋体"/>
          <w:b/>
          <w:bCs/>
          <w:sz w:val="24"/>
          <w:szCs w:val="24"/>
          <w:lang w:val="en-US" w:eastAsia="zh-CN"/>
        </w:rPr>
        <w:t>40</w:t>
      </w:r>
      <w:r w:rsidRPr="00316EB0">
        <w:rPr>
          <w:rFonts w:ascii="Book Antiqua" w:hAnsi="Book Antiqua" w:cs="宋体"/>
          <w:sz w:val="24"/>
          <w:szCs w:val="24"/>
          <w:lang w:val="en-US" w:eastAsia="zh-CN"/>
        </w:rPr>
        <w:t>: 1531-1540 [PMID: 12392846 DOI: 10.1016/S0735-1097(02)02164-2]</w:t>
      </w:r>
    </w:p>
    <w:p w:rsidR="008256FA" w:rsidRPr="00316EB0" w:rsidRDefault="008256FA" w:rsidP="008256FA">
      <w:pPr>
        <w:spacing w:after="0" w:line="360" w:lineRule="auto"/>
        <w:jc w:val="both"/>
        <w:rPr>
          <w:rFonts w:ascii="Book Antiqua" w:hAnsi="Book Antiqua" w:cs="宋体"/>
          <w:sz w:val="24"/>
          <w:szCs w:val="24"/>
          <w:lang w:val="en-US" w:eastAsia="zh-CN"/>
        </w:rPr>
      </w:pPr>
      <w:r w:rsidRPr="00316EB0">
        <w:rPr>
          <w:rFonts w:ascii="Book Antiqua" w:hAnsi="Book Antiqua" w:cs="宋体"/>
          <w:sz w:val="24"/>
          <w:szCs w:val="24"/>
          <w:lang w:val="en-US" w:eastAsia="zh-CN"/>
        </w:rPr>
        <w:t>47 </w:t>
      </w:r>
      <w:r w:rsidRPr="00316EB0">
        <w:rPr>
          <w:rFonts w:ascii="Book Antiqua" w:hAnsi="Book Antiqua" w:cs="宋体"/>
          <w:b/>
          <w:bCs/>
          <w:sz w:val="24"/>
          <w:szCs w:val="24"/>
          <w:lang w:val="en-US" w:eastAsia="zh-CN"/>
        </w:rPr>
        <w:t>Berman DS</w:t>
      </w:r>
      <w:r w:rsidRPr="00316EB0">
        <w:rPr>
          <w:rFonts w:ascii="Book Antiqua" w:hAnsi="Book Antiqua" w:cs="宋体"/>
          <w:sz w:val="24"/>
          <w:szCs w:val="24"/>
          <w:lang w:val="en-US" w:eastAsia="zh-CN"/>
        </w:rPr>
        <w:t xml:space="preserve">, Kang X, Hayes SW, Friedman JD, Cohen I, Abidov A, Shaw LJ, Amanullah AM, Germano G, Hachamovitch R. Adenosine myocardial perfusion single-photon emission computed tomography in women compared with men. </w:t>
      </w:r>
      <w:proofErr w:type="gramStart"/>
      <w:r w:rsidRPr="00316EB0">
        <w:rPr>
          <w:rFonts w:ascii="Book Antiqua" w:hAnsi="Book Antiqua" w:cs="宋体"/>
          <w:sz w:val="24"/>
          <w:szCs w:val="24"/>
          <w:lang w:val="en-US" w:eastAsia="zh-CN"/>
        </w:rPr>
        <w:t>Impact of diabetes mellitus on incremental prognostic value and effect on patient management.</w:t>
      </w:r>
      <w:proofErr w:type="gramEnd"/>
      <w:r w:rsidRPr="00316EB0">
        <w:rPr>
          <w:rFonts w:ascii="Book Antiqua" w:hAnsi="Book Antiqua" w:cs="宋体"/>
          <w:sz w:val="24"/>
          <w:szCs w:val="24"/>
          <w:lang w:val="en-US" w:eastAsia="zh-CN"/>
        </w:rPr>
        <w:t> </w:t>
      </w:r>
      <w:r w:rsidRPr="00316EB0">
        <w:rPr>
          <w:rFonts w:ascii="Book Antiqua" w:hAnsi="Book Antiqua" w:cs="宋体"/>
          <w:i/>
          <w:iCs/>
          <w:sz w:val="24"/>
          <w:szCs w:val="24"/>
          <w:lang w:val="en-US" w:eastAsia="zh-CN"/>
        </w:rPr>
        <w:t>J Am Coll Cardiol</w:t>
      </w:r>
      <w:r w:rsidRPr="00316EB0">
        <w:rPr>
          <w:rFonts w:ascii="Book Antiqua" w:hAnsi="Book Antiqua" w:cs="宋体"/>
          <w:sz w:val="24"/>
          <w:szCs w:val="24"/>
          <w:lang w:val="en-US" w:eastAsia="zh-CN"/>
        </w:rPr>
        <w:t> 2003; </w:t>
      </w:r>
      <w:r w:rsidRPr="00316EB0">
        <w:rPr>
          <w:rFonts w:ascii="Book Antiqua" w:hAnsi="Book Antiqua" w:cs="宋体"/>
          <w:b/>
          <w:bCs/>
          <w:sz w:val="24"/>
          <w:szCs w:val="24"/>
          <w:lang w:val="en-US" w:eastAsia="zh-CN"/>
        </w:rPr>
        <w:t>41</w:t>
      </w:r>
      <w:r w:rsidRPr="00316EB0">
        <w:rPr>
          <w:rFonts w:ascii="Book Antiqua" w:hAnsi="Book Antiqua" w:cs="宋体"/>
          <w:sz w:val="24"/>
          <w:szCs w:val="24"/>
          <w:lang w:val="en-US" w:eastAsia="zh-CN"/>
        </w:rPr>
        <w:t>: 1125-1133 [PMID: 12679212 DOI: 10.1016/S0735-1097(03)00085-8]</w:t>
      </w:r>
    </w:p>
    <w:p w:rsidR="00DD0FEE" w:rsidRPr="00316EB0" w:rsidRDefault="00DD0FEE" w:rsidP="008256FA">
      <w:pPr>
        <w:spacing w:after="0" w:line="360" w:lineRule="auto"/>
        <w:jc w:val="both"/>
        <w:rPr>
          <w:rFonts w:ascii="Book Antiqua" w:hAnsi="Book Antiqua" w:cs="Arial"/>
          <w:sz w:val="24"/>
          <w:szCs w:val="24"/>
          <w:lang w:eastAsia="zh-CN"/>
        </w:rPr>
      </w:pPr>
    </w:p>
    <w:p w:rsidR="00DD0FEE" w:rsidRPr="00316EB0" w:rsidRDefault="00DD0FEE" w:rsidP="005C4C66">
      <w:pPr>
        <w:pStyle w:val="PlainText"/>
        <w:spacing w:line="360" w:lineRule="auto"/>
        <w:jc w:val="right"/>
        <w:rPr>
          <w:rFonts w:ascii="Book Antiqua" w:hAnsi="Book Antiqua"/>
          <w:b/>
          <w:sz w:val="24"/>
          <w:szCs w:val="24"/>
        </w:rPr>
      </w:pPr>
      <w:r w:rsidRPr="00316EB0">
        <w:rPr>
          <w:rFonts w:ascii="Book Antiqua" w:hAnsi="Book Antiqua"/>
          <w:b/>
          <w:sz w:val="24"/>
          <w:szCs w:val="24"/>
        </w:rPr>
        <w:t xml:space="preserve">P-Reviewer: </w:t>
      </w:r>
      <w:r w:rsidRPr="00316EB0">
        <w:rPr>
          <w:rFonts w:ascii="Book Antiqua" w:hAnsi="Book Antiqua" w:cs="Tahoma"/>
          <w:sz w:val="24"/>
          <w:szCs w:val="24"/>
        </w:rPr>
        <w:t xml:space="preserve">Brcic I, Cosmi E </w:t>
      </w:r>
      <w:r w:rsidRPr="00316EB0">
        <w:rPr>
          <w:rFonts w:ascii="Book Antiqua" w:hAnsi="Book Antiqua"/>
          <w:b/>
          <w:sz w:val="24"/>
          <w:szCs w:val="24"/>
        </w:rPr>
        <w:t xml:space="preserve">S-Editor: </w:t>
      </w:r>
      <w:r w:rsidRPr="00316EB0">
        <w:rPr>
          <w:rFonts w:ascii="Book Antiqua" w:hAnsi="Book Antiqua"/>
          <w:sz w:val="24"/>
          <w:szCs w:val="24"/>
        </w:rPr>
        <w:t>Ji FF</w:t>
      </w:r>
      <w:r w:rsidRPr="00316EB0">
        <w:rPr>
          <w:rFonts w:ascii="Book Antiqua" w:hAnsi="Book Antiqua"/>
          <w:b/>
          <w:sz w:val="24"/>
          <w:szCs w:val="24"/>
        </w:rPr>
        <w:t xml:space="preserve"> L-Editor: E-Editor:</w:t>
      </w:r>
    </w:p>
    <w:p w:rsidR="00DD0FEE" w:rsidRPr="00316EB0" w:rsidRDefault="00DD0FEE" w:rsidP="00402337">
      <w:pPr>
        <w:spacing w:after="0" w:line="360" w:lineRule="auto"/>
        <w:jc w:val="both"/>
        <w:rPr>
          <w:rFonts w:ascii="Book Antiqua" w:hAnsi="Book Antiqua" w:cs="Arial"/>
          <w:b/>
          <w:sz w:val="24"/>
          <w:szCs w:val="24"/>
          <w:lang w:eastAsia="zh-CN"/>
        </w:rPr>
      </w:pPr>
    </w:p>
    <w:p w:rsidR="00DD0FEE" w:rsidRPr="00FA6403" w:rsidRDefault="007755C0" w:rsidP="00402337">
      <w:pPr>
        <w:spacing w:after="0" w:line="360" w:lineRule="auto"/>
        <w:jc w:val="both"/>
        <w:rPr>
          <w:rFonts w:ascii="Book Antiqua" w:hAnsi="Book Antiqua" w:cs="Arial"/>
          <w:b/>
          <w:sz w:val="24"/>
          <w:szCs w:val="24"/>
          <w:lang w:eastAsia="zh-CN"/>
        </w:rPr>
      </w:pPr>
      <w:r w:rsidRPr="00316EB0">
        <w:rPr>
          <w:rFonts w:ascii="Book Antiqua" w:hAnsi="Book Antiqua" w:cs="Arial"/>
          <w:b/>
          <w:sz w:val="24"/>
          <w:szCs w:val="24"/>
        </w:rPr>
        <w:t>Table</w:t>
      </w:r>
      <w:r w:rsidR="00DD0FEE" w:rsidRPr="00316EB0">
        <w:rPr>
          <w:rFonts w:ascii="Book Antiqua" w:hAnsi="Book Antiqua" w:cs="Arial" w:hint="eastAsia"/>
          <w:b/>
          <w:sz w:val="24"/>
          <w:szCs w:val="24"/>
          <w:lang w:eastAsia="zh-CN"/>
        </w:rPr>
        <w:t xml:space="preserve"> </w:t>
      </w:r>
      <w:r w:rsidRPr="00316EB0">
        <w:rPr>
          <w:rFonts w:ascii="Book Antiqua" w:hAnsi="Book Antiqua" w:cs="Arial"/>
          <w:b/>
          <w:sz w:val="24"/>
          <w:szCs w:val="24"/>
        </w:rPr>
        <w:t xml:space="preserve">1 Clinical </w:t>
      </w:r>
      <w:r w:rsidR="00DD0FEE" w:rsidRPr="00316EB0">
        <w:rPr>
          <w:rFonts w:ascii="Book Antiqua" w:hAnsi="Book Antiqua" w:cs="Arial"/>
          <w:b/>
          <w:sz w:val="24"/>
          <w:szCs w:val="24"/>
        </w:rPr>
        <w:t>features suggesting diabetes patients at high risk</w:t>
      </w:r>
      <w:r w:rsidRPr="00316EB0">
        <w:rPr>
          <w:rFonts w:ascii="Book Antiqua" w:hAnsi="Book Antiqua" w:cs="Arial"/>
          <w:b/>
          <w:sz w:val="24"/>
          <w:szCs w:val="24"/>
        </w:rPr>
        <w:t xml:space="preserve">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509"/>
      </w:tblGrid>
      <w:tr w:rsidR="00316EB0" w:rsidRPr="00316EB0" w:rsidTr="00DD0FEE">
        <w:trPr>
          <w:trHeight w:val="476"/>
        </w:trPr>
        <w:tc>
          <w:tcPr>
            <w:tcW w:w="8509" w:type="dxa"/>
          </w:tcPr>
          <w:p w:rsidR="005E3A13" w:rsidRPr="00316EB0" w:rsidRDefault="007755C0" w:rsidP="00402337">
            <w:pPr>
              <w:spacing w:line="360" w:lineRule="auto"/>
              <w:jc w:val="both"/>
              <w:rPr>
                <w:rFonts w:ascii="Book Antiqua" w:hAnsi="Book Antiqua" w:cs="Arial"/>
                <w:sz w:val="24"/>
                <w:szCs w:val="24"/>
                <w:lang w:eastAsia="zh-CN"/>
              </w:rPr>
            </w:pPr>
            <w:r w:rsidRPr="00316EB0">
              <w:rPr>
                <w:rFonts w:ascii="Book Antiqua" w:hAnsi="Book Antiqua" w:cs="Arial"/>
                <w:sz w:val="24"/>
                <w:szCs w:val="24"/>
              </w:rPr>
              <w:t>Diabetes and age &gt;</w:t>
            </w:r>
            <w:r w:rsidR="00DD0FEE" w:rsidRPr="00316EB0">
              <w:rPr>
                <w:rFonts w:ascii="Book Antiqua" w:hAnsi="Book Antiqua" w:cs="Arial" w:hint="eastAsia"/>
                <w:sz w:val="24"/>
                <w:szCs w:val="24"/>
                <w:lang w:eastAsia="zh-CN"/>
              </w:rPr>
              <w:t xml:space="preserve"> </w:t>
            </w:r>
            <w:r w:rsidR="00DD0FEE" w:rsidRPr="00316EB0">
              <w:rPr>
                <w:rFonts w:ascii="Book Antiqua" w:hAnsi="Book Antiqua" w:cs="Arial"/>
                <w:sz w:val="24"/>
                <w:szCs w:val="24"/>
              </w:rPr>
              <w:t>60 yr</w:t>
            </w:r>
          </w:p>
        </w:tc>
      </w:tr>
      <w:tr w:rsidR="00316EB0" w:rsidRPr="00316EB0" w:rsidTr="00DD0FEE">
        <w:trPr>
          <w:trHeight w:val="476"/>
        </w:trPr>
        <w:tc>
          <w:tcPr>
            <w:tcW w:w="8509" w:type="dxa"/>
          </w:tcPr>
          <w:p w:rsidR="005E3A13"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Diabetes and microalbuminuria (&gt;</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 xml:space="preserve">20 mcg/min or </w:t>
            </w:r>
            <w:r w:rsidR="00C82185" w:rsidRPr="00316EB0">
              <w:rPr>
                <w:rFonts w:ascii="Book Antiqua" w:hAnsi="Book Antiqua" w:cs="Arial"/>
                <w:sz w:val="24"/>
                <w:szCs w:val="24"/>
              </w:rPr>
              <w:t>urine albumin to creatinine ratio</w:t>
            </w:r>
            <w:r w:rsidR="00C82185" w:rsidRPr="00316EB0" w:rsidDel="00C82185">
              <w:rPr>
                <w:rFonts w:ascii="Book Antiqua" w:hAnsi="Book Antiqua" w:cs="Arial"/>
                <w:sz w:val="24"/>
                <w:szCs w:val="24"/>
              </w:rPr>
              <w:t xml:space="preserve"> </w:t>
            </w:r>
            <w:r w:rsidRPr="00316EB0">
              <w:rPr>
                <w:rFonts w:ascii="Book Antiqua" w:hAnsi="Book Antiqua" w:cs="Arial"/>
                <w:sz w:val="24"/>
                <w:szCs w:val="24"/>
              </w:rPr>
              <w:t>&gt;</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2.5</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mg/mmol for males, &gt;</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3.5</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mg/mmol for females)</w:t>
            </w:r>
          </w:p>
        </w:tc>
      </w:tr>
      <w:tr w:rsidR="00316EB0" w:rsidRPr="00316EB0" w:rsidTr="00DD0FEE">
        <w:trPr>
          <w:trHeight w:val="476"/>
        </w:trPr>
        <w:tc>
          <w:tcPr>
            <w:tcW w:w="8509" w:type="dxa"/>
          </w:tcPr>
          <w:p w:rsidR="005E3A13" w:rsidRPr="00316EB0" w:rsidRDefault="007755C0" w:rsidP="00DD0FEE">
            <w:pPr>
              <w:spacing w:line="360" w:lineRule="auto"/>
              <w:jc w:val="both"/>
              <w:rPr>
                <w:rFonts w:ascii="Book Antiqua" w:hAnsi="Book Antiqua" w:cs="Arial"/>
                <w:sz w:val="24"/>
                <w:szCs w:val="24"/>
              </w:rPr>
            </w:pPr>
            <w:r w:rsidRPr="00316EB0">
              <w:rPr>
                <w:rFonts w:ascii="Book Antiqua" w:hAnsi="Book Antiqua" w:cs="Arial"/>
                <w:sz w:val="24"/>
                <w:szCs w:val="24"/>
              </w:rPr>
              <w:t xml:space="preserve">Diabetes and moderate or severe </w:t>
            </w:r>
            <w:r w:rsidR="00C82185" w:rsidRPr="00316EB0">
              <w:rPr>
                <w:rFonts w:ascii="Book Antiqua" w:hAnsi="Book Antiqua" w:cs="Arial"/>
                <w:sz w:val="24"/>
                <w:szCs w:val="24"/>
              </w:rPr>
              <w:t>chronic kidney disease</w:t>
            </w:r>
            <w:r w:rsidR="00C82185" w:rsidRPr="00316EB0" w:rsidDel="00C82185">
              <w:rPr>
                <w:rFonts w:ascii="Book Antiqua" w:hAnsi="Book Antiqua" w:cs="Arial"/>
                <w:sz w:val="24"/>
                <w:szCs w:val="24"/>
              </w:rPr>
              <w:t xml:space="preserve"> </w:t>
            </w:r>
            <w:r w:rsidRPr="00316EB0">
              <w:rPr>
                <w:rFonts w:ascii="Book Antiqua" w:hAnsi="Book Antiqua" w:cs="Arial"/>
                <w:sz w:val="24"/>
                <w:szCs w:val="24"/>
              </w:rPr>
              <w:t>(persistent proteinuria or eGFR &lt;</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45 mL/min</w:t>
            </w:r>
            <w:r w:rsidR="00DD0FEE" w:rsidRPr="00316EB0">
              <w:rPr>
                <w:rFonts w:ascii="Book Antiqua" w:hAnsi="Book Antiqua" w:cs="Arial" w:hint="eastAsia"/>
                <w:sz w:val="24"/>
                <w:szCs w:val="24"/>
                <w:lang w:eastAsia="zh-CN"/>
              </w:rPr>
              <w:t xml:space="preserve"> per </w:t>
            </w:r>
            <w:r w:rsidRPr="00316EB0">
              <w:rPr>
                <w:rFonts w:ascii="Book Antiqua" w:hAnsi="Book Antiqua" w:cs="Arial"/>
                <w:sz w:val="24"/>
                <w:szCs w:val="24"/>
              </w:rPr>
              <w:t>1.73</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m</w:t>
            </w:r>
            <w:r w:rsidRPr="00316EB0">
              <w:rPr>
                <w:rFonts w:ascii="Book Antiqua" w:hAnsi="Book Antiqua" w:cs="Arial"/>
                <w:sz w:val="24"/>
                <w:szCs w:val="24"/>
                <w:vertAlign w:val="superscript"/>
              </w:rPr>
              <w:t>2</w:t>
            </w:r>
            <w:r w:rsidRPr="00316EB0">
              <w:rPr>
                <w:rFonts w:ascii="Book Antiqua" w:hAnsi="Book Antiqua" w:cs="Arial"/>
                <w:sz w:val="24"/>
                <w:szCs w:val="24"/>
              </w:rPr>
              <w:t>)</w:t>
            </w:r>
          </w:p>
        </w:tc>
      </w:tr>
      <w:tr w:rsidR="00316EB0" w:rsidRPr="00316EB0" w:rsidTr="00DD0FEE">
        <w:trPr>
          <w:trHeight w:val="476"/>
        </w:trPr>
        <w:tc>
          <w:tcPr>
            <w:tcW w:w="8509" w:type="dxa"/>
          </w:tcPr>
          <w:p w:rsidR="005E3A13"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Diabetes and a previous diagnosis of familial hypercholesterolaemia in the individual</w:t>
            </w:r>
          </w:p>
        </w:tc>
      </w:tr>
      <w:tr w:rsidR="00316EB0" w:rsidRPr="00316EB0" w:rsidTr="00DD0FEE">
        <w:trPr>
          <w:trHeight w:val="476"/>
        </w:trPr>
        <w:tc>
          <w:tcPr>
            <w:tcW w:w="8509" w:type="dxa"/>
          </w:tcPr>
          <w:p w:rsidR="005E3A13"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 xml:space="preserve">Diabetes and </w:t>
            </w:r>
            <w:r w:rsidR="00C82185" w:rsidRPr="00316EB0">
              <w:rPr>
                <w:rFonts w:ascii="Book Antiqua" w:hAnsi="Book Antiqua" w:cs="Arial"/>
                <w:sz w:val="24"/>
                <w:szCs w:val="24"/>
              </w:rPr>
              <w:t xml:space="preserve">systolic blood pressure </w:t>
            </w:r>
            <w:r w:rsidRPr="00316EB0">
              <w:rPr>
                <w:rFonts w:ascii="Book Antiqua" w:hAnsi="Book Antiqua" w:cs="Arial"/>
                <w:sz w:val="24"/>
                <w:szCs w:val="24"/>
              </w:rPr>
              <w:t>≥</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 xml:space="preserve">180 mmHg or </w:t>
            </w:r>
            <w:r w:rsidR="00C82185" w:rsidRPr="00316EB0">
              <w:rPr>
                <w:rFonts w:ascii="Book Antiqua" w:hAnsi="Book Antiqua" w:cs="Arial"/>
                <w:sz w:val="24"/>
                <w:szCs w:val="24"/>
              </w:rPr>
              <w:t xml:space="preserve">diastolic blood pressure </w:t>
            </w:r>
            <w:r w:rsidRPr="00316EB0">
              <w:rPr>
                <w:rFonts w:ascii="Book Antiqua" w:hAnsi="Book Antiqua" w:cs="Arial"/>
                <w:sz w:val="24"/>
                <w:szCs w:val="24"/>
              </w:rPr>
              <w:t>≥</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110 mmHg</w:t>
            </w:r>
          </w:p>
        </w:tc>
      </w:tr>
      <w:tr w:rsidR="00316EB0" w:rsidRPr="00316EB0" w:rsidTr="00DD0FEE">
        <w:trPr>
          <w:trHeight w:val="476"/>
        </w:trPr>
        <w:tc>
          <w:tcPr>
            <w:tcW w:w="8509" w:type="dxa"/>
          </w:tcPr>
          <w:p w:rsidR="005E3A13"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Diabetes and serum total cholesterol &gt;</w:t>
            </w:r>
            <w:r w:rsidR="00DD0FEE" w:rsidRPr="00316EB0">
              <w:rPr>
                <w:rFonts w:ascii="Book Antiqua" w:hAnsi="Book Antiqua" w:cs="Arial" w:hint="eastAsia"/>
                <w:sz w:val="24"/>
                <w:szCs w:val="24"/>
                <w:lang w:eastAsia="zh-CN"/>
              </w:rPr>
              <w:t xml:space="preserve"> </w:t>
            </w:r>
            <w:r w:rsidRPr="00316EB0">
              <w:rPr>
                <w:rFonts w:ascii="Book Antiqua" w:hAnsi="Book Antiqua" w:cs="Arial"/>
                <w:sz w:val="24"/>
                <w:szCs w:val="24"/>
              </w:rPr>
              <w:t>7.5 mmol/L</w:t>
            </w:r>
          </w:p>
        </w:tc>
      </w:tr>
    </w:tbl>
    <w:p w:rsidR="00857032" w:rsidRPr="00316EB0" w:rsidRDefault="00C82185" w:rsidP="00402337">
      <w:pPr>
        <w:spacing w:after="0" w:line="360" w:lineRule="auto"/>
        <w:jc w:val="both"/>
        <w:rPr>
          <w:rFonts w:ascii="Book Antiqua" w:hAnsi="Book Antiqua" w:cs="Arial"/>
          <w:b/>
          <w:sz w:val="24"/>
          <w:szCs w:val="24"/>
          <w:lang w:eastAsia="zh-CN"/>
        </w:rPr>
      </w:pPr>
      <w:r w:rsidRPr="00316EB0">
        <w:rPr>
          <w:rFonts w:ascii="Book Antiqua" w:hAnsi="Book Antiqua" w:cs="Arial"/>
          <w:sz w:val="24"/>
          <w:szCs w:val="24"/>
        </w:rPr>
        <w:t xml:space="preserve">Albumin to creatinine ratio </w:t>
      </w:r>
      <w:r w:rsidR="007755C0" w:rsidRPr="00316EB0">
        <w:rPr>
          <w:rFonts w:ascii="Book Antiqua" w:hAnsi="Book Antiqua" w:cs="Arial"/>
          <w:sz w:val="24"/>
          <w:szCs w:val="24"/>
        </w:rPr>
        <w:t>– confirmed on second test and not due to another cause (</w:t>
      </w:r>
      <w:r w:rsidR="007755C0" w:rsidRPr="00316EB0">
        <w:rPr>
          <w:rFonts w:ascii="Book Antiqua" w:hAnsi="Book Antiqua" w:cs="Arial"/>
          <w:i/>
          <w:sz w:val="24"/>
          <w:szCs w:val="24"/>
        </w:rPr>
        <w:t>e.g.</w:t>
      </w:r>
      <w:r w:rsidR="00DD0FEE" w:rsidRPr="00316EB0">
        <w:rPr>
          <w:rFonts w:ascii="Book Antiqua" w:hAnsi="Book Antiqua" w:cs="Arial" w:hint="eastAsia"/>
          <w:sz w:val="24"/>
          <w:szCs w:val="24"/>
          <w:lang w:eastAsia="zh-CN"/>
        </w:rPr>
        <w:t>,</w:t>
      </w:r>
      <w:r w:rsidR="007755C0" w:rsidRPr="00316EB0">
        <w:rPr>
          <w:rFonts w:ascii="Book Antiqua" w:hAnsi="Book Antiqua" w:cs="Arial"/>
          <w:sz w:val="24"/>
          <w:szCs w:val="24"/>
        </w:rPr>
        <w:t xml:space="preserve"> urinary tract infection)</w:t>
      </w:r>
      <w:r w:rsidR="00DD0FEE" w:rsidRPr="00316EB0">
        <w:rPr>
          <w:rFonts w:ascii="Book Antiqua" w:hAnsi="Book Antiqua" w:cs="Arial" w:hint="eastAsia"/>
          <w:sz w:val="24"/>
          <w:szCs w:val="24"/>
          <w:lang w:eastAsia="zh-CN"/>
        </w:rPr>
        <w:t>.</w:t>
      </w:r>
    </w:p>
    <w:p w:rsidR="00D75196" w:rsidRPr="00316EB0" w:rsidRDefault="00D75196" w:rsidP="00402337">
      <w:pPr>
        <w:spacing w:after="0" w:line="360" w:lineRule="auto"/>
        <w:jc w:val="both"/>
        <w:rPr>
          <w:rFonts w:ascii="Book Antiqua" w:hAnsi="Book Antiqua" w:cs="Arial"/>
          <w:b/>
          <w:sz w:val="24"/>
          <w:szCs w:val="24"/>
          <w:lang w:eastAsia="zh-CN"/>
        </w:rPr>
      </w:pPr>
    </w:p>
    <w:p w:rsidR="006926D2" w:rsidRPr="00316EB0" w:rsidRDefault="00DD0FEE" w:rsidP="00402337">
      <w:pPr>
        <w:spacing w:after="0" w:line="360" w:lineRule="auto"/>
        <w:jc w:val="both"/>
        <w:rPr>
          <w:rFonts w:ascii="Book Antiqua" w:hAnsi="Book Antiqua" w:cs="Arial"/>
          <w:b/>
          <w:sz w:val="24"/>
          <w:szCs w:val="24"/>
          <w:vertAlign w:val="superscript"/>
          <w:lang w:eastAsia="zh-CN"/>
        </w:rPr>
      </w:pPr>
      <w:r w:rsidRPr="00316EB0">
        <w:rPr>
          <w:rFonts w:ascii="Book Antiqua" w:hAnsi="Book Antiqua" w:cs="Arial"/>
          <w:b/>
          <w:sz w:val="24"/>
          <w:szCs w:val="24"/>
        </w:rPr>
        <w:t>Table 2</w:t>
      </w:r>
      <w:r w:rsidRPr="00316EB0">
        <w:rPr>
          <w:rFonts w:ascii="Book Antiqua" w:hAnsi="Book Antiqua" w:cs="Arial" w:hint="eastAsia"/>
          <w:b/>
          <w:sz w:val="24"/>
          <w:szCs w:val="24"/>
          <w:lang w:eastAsia="zh-CN"/>
        </w:rPr>
        <w:t xml:space="preserve"> </w:t>
      </w:r>
      <w:r w:rsidR="00C82185" w:rsidRPr="00316EB0">
        <w:rPr>
          <w:rFonts w:ascii="Book Antiqua" w:hAnsi="Book Antiqua" w:cs="Arial"/>
          <w:b/>
          <w:sz w:val="24"/>
          <w:szCs w:val="24"/>
        </w:rPr>
        <w:t>American Diabetes Assoc</w:t>
      </w:r>
      <w:r w:rsidRPr="00316EB0">
        <w:rPr>
          <w:rFonts w:ascii="Book Antiqua" w:hAnsi="Book Antiqua" w:cs="Arial"/>
          <w:b/>
          <w:sz w:val="24"/>
          <w:szCs w:val="24"/>
        </w:rPr>
        <w:t>iation</w:t>
      </w:r>
      <w:r w:rsidR="007755C0" w:rsidRPr="00316EB0">
        <w:rPr>
          <w:rFonts w:ascii="Book Antiqua" w:hAnsi="Book Antiqua" w:cs="Arial"/>
          <w:b/>
          <w:sz w:val="24"/>
          <w:szCs w:val="24"/>
        </w:rPr>
        <w:t xml:space="preserve"> </w:t>
      </w:r>
      <w:r w:rsidRPr="00316EB0">
        <w:rPr>
          <w:rFonts w:ascii="Book Antiqua" w:hAnsi="Book Antiqua" w:cs="Arial"/>
          <w:b/>
          <w:sz w:val="24"/>
          <w:szCs w:val="24"/>
        </w:rPr>
        <w:t>guidelines on stress testing in diabetic pati</w:t>
      </w:r>
      <w:r w:rsidR="007755C0" w:rsidRPr="00316EB0">
        <w:rPr>
          <w:rFonts w:ascii="Book Antiqua" w:hAnsi="Book Antiqua" w:cs="Arial"/>
          <w:b/>
          <w:sz w:val="24"/>
          <w:szCs w:val="24"/>
        </w:rPr>
        <w:t>ents</w:t>
      </w:r>
      <w:r w:rsidRPr="00316EB0">
        <w:rPr>
          <w:rFonts w:ascii="Book Antiqua" w:hAnsi="Book Antiqua" w:cs="Arial" w:hint="eastAsia"/>
          <w:b/>
          <w:sz w:val="24"/>
          <w:szCs w:val="24"/>
          <w:vertAlign w:val="superscript"/>
          <w:lang w:eastAsia="zh-CN"/>
        </w:rPr>
        <w:t>[</w:t>
      </w:r>
      <w:r w:rsidR="00A55189" w:rsidRPr="00316EB0">
        <w:rPr>
          <w:rFonts w:ascii="Book Antiqua" w:hAnsi="Book Antiqua" w:cs="Arial"/>
          <w:b/>
          <w:sz w:val="24"/>
          <w:szCs w:val="24"/>
        </w:rPr>
        <w:fldChar w:fldCharType="begin"/>
      </w:r>
      <w:r w:rsidR="005568FC" w:rsidRPr="00316EB0">
        <w:rPr>
          <w:rFonts w:ascii="Book Antiqua" w:hAnsi="Book Antiqua" w:cs="Arial"/>
          <w:b/>
          <w:sz w:val="24"/>
          <w:szCs w:val="24"/>
        </w:rPr>
        <w:instrText xml:space="preserve"> ADDIN EN.CITE &lt;EndNote&gt;&lt;Cite&gt;&lt;Author&gt;Harris&lt;/Author&gt;&lt;Year&gt;2007&lt;/Year&gt;&lt;RecNum&gt;50&lt;/RecNum&gt;&lt;DisplayText&gt;&lt;style face="superscript"&gt;23&lt;/style&gt;&lt;/DisplayText&gt;&lt;record&gt;&lt;rec-number&gt;50&lt;/rec-number&gt;&lt;foreign-keys&gt;&lt;key app="EN" db-id="0px9p5wf0fpa51eaaxcpppa70z95r5efszfw" timestamp="1408069164"&gt;50&lt;/key&gt;&lt;/foreign-keys&gt;&lt;ref-type name="Journal Article"&gt;17&lt;/ref-type&gt;&lt;contributors&gt;&lt;authors&gt;&lt;author&gt;Harris, G.D.&lt;/author&gt;&lt;author&gt;White, R.D.&lt;/author&gt;&lt;/authors&gt;&lt;/contributors&gt;&lt;titles&gt;&lt;title&gt;Exercise Stress Testing in Patients With Type 2 Diabetes: When are Asymptomatic Patients Screened?&lt;/title&gt;&lt;secondary-title&gt;Clinical Diabetes&lt;/secondary-title&gt;&lt;/titles&gt;&lt;periodical&gt;&lt;full-title&gt;Clinical Diabetes&lt;/full-title&gt;&lt;/periodical&gt;&lt;pages&gt;126-130&lt;/pages&gt;&lt;volume&gt;25&lt;/volume&gt;&lt;number&gt;4&lt;/number&gt;&lt;dates&gt;&lt;year&gt;2007&lt;/year&gt;&lt;/dates&gt;&lt;urls&gt;&lt;/urls&gt;&lt;/record&gt;&lt;/Cite&gt;&lt;/EndNote&gt;</w:instrText>
      </w:r>
      <w:r w:rsidR="00A55189" w:rsidRPr="00316EB0">
        <w:rPr>
          <w:rFonts w:ascii="Book Antiqua" w:hAnsi="Book Antiqua" w:cs="Arial"/>
          <w:b/>
          <w:sz w:val="24"/>
          <w:szCs w:val="24"/>
        </w:rPr>
        <w:fldChar w:fldCharType="separate"/>
      </w:r>
      <w:r w:rsidR="005568FC" w:rsidRPr="00316EB0">
        <w:rPr>
          <w:rFonts w:ascii="Book Antiqua" w:hAnsi="Book Antiqua" w:cs="Arial"/>
          <w:b/>
          <w:noProof/>
          <w:sz w:val="24"/>
          <w:szCs w:val="24"/>
          <w:vertAlign w:val="superscript"/>
        </w:rPr>
        <w:t>23</w:t>
      </w:r>
      <w:r w:rsidR="00A55189" w:rsidRPr="00316EB0">
        <w:rPr>
          <w:rFonts w:ascii="Book Antiqua" w:hAnsi="Book Antiqua" w:cs="Arial"/>
          <w:b/>
          <w:sz w:val="24"/>
          <w:szCs w:val="24"/>
        </w:rPr>
        <w:fldChar w:fldCharType="end"/>
      </w:r>
      <w:r w:rsidRPr="00316EB0">
        <w:rPr>
          <w:rFonts w:ascii="Book Antiqua" w:hAnsi="Book Antiqua" w:cs="Arial" w:hint="eastAsia"/>
          <w:b/>
          <w:sz w:val="24"/>
          <w:szCs w:val="24"/>
          <w:vertAlign w:val="superscript"/>
          <w:lang w:eastAsia="zh-CN"/>
        </w:rPr>
        <w:t>]</w:t>
      </w:r>
    </w:p>
    <w:tbl>
      <w:tblPr>
        <w:tblStyle w:val="TableGrid"/>
        <w:tblpPr w:leftFromText="180" w:rightFromText="180" w:vertAnchor="text" w:horzAnchor="margin" w:tblpY="139"/>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665"/>
      </w:tblGrid>
      <w:tr w:rsidR="00316EB0" w:rsidRPr="00316EB0" w:rsidTr="00DD0FEE">
        <w:trPr>
          <w:trHeight w:val="240"/>
        </w:trPr>
        <w:tc>
          <w:tcPr>
            <w:tcW w:w="8665" w:type="dxa"/>
          </w:tcPr>
          <w:p w:rsidR="00F04FB4"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Typical or atypical cardiac symptoms</w:t>
            </w:r>
          </w:p>
        </w:tc>
      </w:tr>
      <w:tr w:rsidR="00316EB0" w:rsidRPr="00316EB0" w:rsidTr="00DD0FEE">
        <w:trPr>
          <w:trHeight w:val="240"/>
        </w:trPr>
        <w:tc>
          <w:tcPr>
            <w:tcW w:w="8665" w:type="dxa"/>
          </w:tcPr>
          <w:p w:rsidR="00F04FB4" w:rsidRPr="00316EB0" w:rsidRDefault="007755C0" w:rsidP="00DD0FEE">
            <w:pPr>
              <w:spacing w:line="360" w:lineRule="auto"/>
              <w:jc w:val="both"/>
              <w:rPr>
                <w:rFonts w:ascii="Book Antiqua" w:hAnsi="Book Antiqua" w:cs="Arial"/>
                <w:sz w:val="24"/>
                <w:szCs w:val="24"/>
              </w:rPr>
            </w:pPr>
            <w:r w:rsidRPr="00316EB0">
              <w:rPr>
                <w:rFonts w:ascii="Book Antiqua" w:hAnsi="Book Antiqua" w:cs="Arial"/>
                <w:sz w:val="24"/>
                <w:szCs w:val="24"/>
              </w:rPr>
              <w:t xml:space="preserve">Resting </w:t>
            </w:r>
            <w:r w:rsidR="00DD0FEE" w:rsidRPr="00316EB0">
              <w:rPr>
                <w:rFonts w:ascii="Book Antiqua" w:hAnsi="Book Antiqua" w:cs="Arial"/>
                <w:sz w:val="24"/>
                <w:szCs w:val="24"/>
              </w:rPr>
              <w:t>electrocardiogram</w:t>
            </w:r>
            <w:r w:rsidRPr="00316EB0">
              <w:rPr>
                <w:rFonts w:ascii="Book Antiqua" w:hAnsi="Book Antiqua" w:cs="Arial"/>
                <w:sz w:val="24"/>
                <w:szCs w:val="24"/>
              </w:rPr>
              <w:t xml:space="preserve"> suggestive of ischaemia or infarction</w:t>
            </w:r>
          </w:p>
        </w:tc>
      </w:tr>
      <w:tr w:rsidR="00316EB0" w:rsidRPr="00316EB0" w:rsidTr="00DD0FEE">
        <w:trPr>
          <w:trHeight w:val="240"/>
        </w:trPr>
        <w:tc>
          <w:tcPr>
            <w:tcW w:w="8665" w:type="dxa"/>
          </w:tcPr>
          <w:p w:rsidR="00F04FB4"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Peripheral or carotid occlusive arterial disease</w:t>
            </w:r>
          </w:p>
        </w:tc>
      </w:tr>
    </w:tbl>
    <w:p w:rsidR="00D75196" w:rsidRPr="00316EB0" w:rsidRDefault="00D75196" w:rsidP="00402337">
      <w:pPr>
        <w:spacing w:after="0" w:line="360" w:lineRule="auto"/>
        <w:jc w:val="both"/>
        <w:rPr>
          <w:rFonts w:ascii="Book Antiqua" w:hAnsi="Book Antiqua" w:cs="Arial"/>
          <w:b/>
          <w:sz w:val="24"/>
          <w:szCs w:val="24"/>
        </w:rPr>
      </w:pPr>
    </w:p>
    <w:p w:rsidR="00DD0FEE" w:rsidRPr="00316EB0" w:rsidRDefault="00DD0FEE" w:rsidP="00402337">
      <w:pPr>
        <w:spacing w:after="0" w:line="360" w:lineRule="auto"/>
        <w:jc w:val="both"/>
        <w:rPr>
          <w:rFonts w:ascii="Book Antiqua" w:hAnsi="Book Antiqua" w:cs="Arial"/>
          <w:b/>
          <w:sz w:val="24"/>
          <w:szCs w:val="24"/>
          <w:lang w:eastAsia="zh-CN"/>
        </w:rPr>
      </w:pPr>
    </w:p>
    <w:p w:rsidR="00DD0FEE" w:rsidRPr="00316EB0" w:rsidRDefault="00DD0FEE" w:rsidP="00402337">
      <w:pPr>
        <w:spacing w:after="0" w:line="360" w:lineRule="auto"/>
        <w:jc w:val="both"/>
        <w:rPr>
          <w:rFonts w:ascii="Book Antiqua" w:hAnsi="Book Antiqua" w:cs="Arial"/>
          <w:b/>
          <w:sz w:val="24"/>
          <w:szCs w:val="24"/>
          <w:lang w:eastAsia="zh-CN"/>
        </w:rPr>
      </w:pPr>
    </w:p>
    <w:p w:rsidR="00DD0FEE" w:rsidRPr="00316EB0" w:rsidRDefault="00DD0FEE" w:rsidP="00402337">
      <w:pPr>
        <w:spacing w:after="0" w:line="360" w:lineRule="auto"/>
        <w:jc w:val="both"/>
        <w:rPr>
          <w:rFonts w:ascii="Book Antiqua" w:hAnsi="Book Antiqua" w:cs="Arial"/>
          <w:b/>
          <w:sz w:val="24"/>
          <w:szCs w:val="24"/>
          <w:lang w:eastAsia="zh-CN"/>
        </w:rPr>
      </w:pPr>
    </w:p>
    <w:p w:rsidR="00DD0FEE" w:rsidRPr="00316EB0" w:rsidRDefault="00DD0FEE" w:rsidP="00402337">
      <w:pPr>
        <w:spacing w:after="0" w:line="360" w:lineRule="auto"/>
        <w:jc w:val="both"/>
        <w:rPr>
          <w:rFonts w:ascii="Book Antiqua" w:hAnsi="Book Antiqua" w:cs="Arial"/>
          <w:b/>
          <w:sz w:val="24"/>
          <w:szCs w:val="24"/>
          <w:lang w:eastAsia="zh-CN"/>
        </w:rPr>
      </w:pPr>
    </w:p>
    <w:p w:rsidR="00DD0FEE" w:rsidRPr="00FA6403" w:rsidRDefault="00DD0FEE" w:rsidP="00402337">
      <w:pPr>
        <w:spacing w:after="0" w:line="360" w:lineRule="auto"/>
        <w:jc w:val="both"/>
        <w:rPr>
          <w:rFonts w:ascii="Book Antiqua" w:hAnsi="Book Antiqua" w:cs="Arial"/>
          <w:b/>
          <w:sz w:val="24"/>
          <w:szCs w:val="24"/>
          <w:lang w:eastAsia="zh-CN"/>
        </w:rPr>
      </w:pPr>
      <w:r w:rsidRPr="00316EB0">
        <w:rPr>
          <w:rFonts w:ascii="Book Antiqua" w:hAnsi="Book Antiqua" w:cs="Arial"/>
          <w:b/>
          <w:sz w:val="24"/>
          <w:szCs w:val="24"/>
        </w:rPr>
        <w:t>Table 3</w:t>
      </w:r>
      <w:r w:rsidR="007755C0" w:rsidRPr="00316EB0">
        <w:rPr>
          <w:rFonts w:ascii="Book Antiqua" w:hAnsi="Book Antiqua" w:cs="Arial"/>
          <w:b/>
          <w:sz w:val="24"/>
          <w:szCs w:val="24"/>
        </w:rPr>
        <w:t xml:space="preserve"> Signs and</w:t>
      </w:r>
      <w:r w:rsidRPr="00316EB0">
        <w:rPr>
          <w:rFonts w:ascii="Book Antiqua" w:hAnsi="Book Antiqua" w:cs="Arial"/>
          <w:b/>
          <w:sz w:val="24"/>
          <w:szCs w:val="24"/>
        </w:rPr>
        <w:t xml:space="preserve"> symptoms of concern in an otherwise asymptomatic pat</w:t>
      </w:r>
      <w:r w:rsidR="007755C0" w:rsidRPr="00316EB0">
        <w:rPr>
          <w:rFonts w:ascii="Book Antiqua" w:hAnsi="Book Antiqua" w:cs="Arial"/>
          <w:b/>
          <w:sz w:val="24"/>
          <w:szCs w:val="24"/>
        </w:rPr>
        <w:t>ient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16EB0" w:rsidRPr="00316EB0" w:rsidTr="00DD0FEE">
        <w:tc>
          <w:tcPr>
            <w:tcW w:w="10420" w:type="dxa"/>
          </w:tcPr>
          <w:p w:rsidR="007240CC" w:rsidRPr="00316EB0" w:rsidRDefault="007240CC" w:rsidP="00402337">
            <w:pPr>
              <w:spacing w:line="360" w:lineRule="auto"/>
              <w:jc w:val="both"/>
              <w:rPr>
                <w:rFonts w:ascii="Book Antiqua" w:hAnsi="Book Antiqua" w:cs="Arial"/>
                <w:sz w:val="24"/>
                <w:szCs w:val="24"/>
                <w:lang w:eastAsia="zh-CN"/>
              </w:rPr>
            </w:pPr>
            <w:r w:rsidRPr="00316EB0">
              <w:rPr>
                <w:rFonts w:ascii="Book Antiqua" w:hAnsi="Book Antiqua" w:cs="Arial"/>
                <w:sz w:val="24"/>
                <w:szCs w:val="24"/>
              </w:rPr>
              <w:t xml:space="preserve">Symptoms suggestive of </w:t>
            </w:r>
            <w:r w:rsidR="00DD0FEE" w:rsidRPr="00316EB0">
              <w:rPr>
                <w:rFonts w:ascii="Book Antiqua" w:hAnsi="Book Antiqua" w:cs="Arial"/>
                <w:sz w:val="24"/>
                <w:szCs w:val="24"/>
              </w:rPr>
              <w:t>cardiovascular autonomic neuropathy</w:t>
            </w:r>
          </w:p>
          <w:p w:rsidR="007240CC" w:rsidRPr="00316EB0" w:rsidRDefault="00DD0FEE" w:rsidP="00DD0FEE">
            <w:pPr>
              <w:pStyle w:val="ListParagraph"/>
              <w:spacing w:line="360" w:lineRule="auto"/>
              <w:ind w:left="0" w:firstLineChars="150" w:firstLine="360"/>
              <w:jc w:val="both"/>
              <w:rPr>
                <w:rFonts w:ascii="Book Antiqua" w:hAnsi="Book Antiqua" w:cs="Arial"/>
                <w:sz w:val="24"/>
                <w:szCs w:val="24"/>
              </w:rPr>
            </w:pPr>
            <w:r w:rsidRPr="00316EB0">
              <w:rPr>
                <w:rFonts w:ascii="Book Antiqua" w:hAnsi="Book Antiqua" w:cs="Arial"/>
                <w:sz w:val="24"/>
                <w:szCs w:val="24"/>
              </w:rPr>
              <w:t>R</w:t>
            </w:r>
            <w:r w:rsidR="007240CC" w:rsidRPr="00316EB0">
              <w:rPr>
                <w:rFonts w:ascii="Book Antiqua" w:hAnsi="Book Antiqua" w:cs="Arial"/>
                <w:sz w:val="24"/>
                <w:szCs w:val="24"/>
              </w:rPr>
              <w:t>esting tachycardia</w:t>
            </w:r>
          </w:p>
          <w:p w:rsidR="007240CC" w:rsidRPr="00316EB0" w:rsidRDefault="00DD0FEE" w:rsidP="00DD0FEE">
            <w:pPr>
              <w:pStyle w:val="ListParagraph"/>
              <w:spacing w:line="360" w:lineRule="auto"/>
              <w:ind w:left="0" w:firstLineChars="150" w:firstLine="360"/>
              <w:jc w:val="both"/>
              <w:rPr>
                <w:rFonts w:ascii="Book Antiqua" w:hAnsi="Book Antiqua" w:cs="Arial"/>
                <w:sz w:val="24"/>
                <w:szCs w:val="24"/>
              </w:rPr>
            </w:pPr>
            <w:r w:rsidRPr="00316EB0">
              <w:rPr>
                <w:rFonts w:ascii="Book Antiqua" w:hAnsi="Book Antiqua" w:cs="Arial"/>
                <w:sz w:val="24"/>
                <w:szCs w:val="24"/>
              </w:rPr>
              <w:t>P</w:t>
            </w:r>
            <w:r w:rsidR="007240CC" w:rsidRPr="00316EB0">
              <w:rPr>
                <w:rFonts w:ascii="Book Antiqua" w:hAnsi="Book Antiqua" w:cs="Arial"/>
                <w:sz w:val="24"/>
                <w:szCs w:val="24"/>
              </w:rPr>
              <w:t>ostural hypotension</w:t>
            </w:r>
          </w:p>
        </w:tc>
      </w:tr>
      <w:tr w:rsidR="00316EB0" w:rsidRPr="00316EB0" w:rsidTr="00DD0FEE">
        <w:tc>
          <w:tcPr>
            <w:tcW w:w="10420" w:type="dxa"/>
          </w:tcPr>
          <w:p w:rsidR="007240CC" w:rsidRPr="00316EB0" w:rsidRDefault="007240CC" w:rsidP="00402337">
            <w:pPr>
              <w:spacing w:line="360" w:lineRule="auto"/>
              <w:jc w:val="both"/>
              <w:rPr>
                <w:rFonts w:ascii="Book Antiqua" w:hAnsi="Book Antiqua" w:cs="Arial"/>
                <w:sz w:val="24"/>
                <w:szCs w:val="24"/>
              </w:rPr>
            </w:pPr>
            <w:r w:rsidRPr="00316EB0">
              <w:rPr>
                <w:rFonts w:ascii="Book Antiqua" w:hAnsi="Book Antiqua" w:cs="Arial"/>
                <w:sz w:val="24"/>
                <w:szCs w:val="24"/>
              </w:rPr>
              <w:t>Signs/symptoms suggestive of coexisting vascular disease</w:t>
            </w:r>
          </w:p>
          <w:p w:rsidR="007240CC" w:rsidRPr="00316EB0" w:rsidRDefault="00DD0FEE" w:rsidP="00DD0FEE">
            <w:pPr>
              <w:pStyle w:val="ListParagraph"/>
              <w:spacing w:line="360" w:lineRule="auto"/>
              <w:ind w:left="0" w:firstLineChars="100" w:firstLine="240"/>
              <w:jc w:val="both"/>
              <w:rPr>
                <w:rFonts w:ascii="Book Antiqua" w:hAnsi="Book Antiqua" w:cs="Arial"/>
                <w:sz w:val="24"/>
                <w:szCs w:val="24"/>
              </w:rPr>
            </w:pPr>
            <w:r w:rsidRPr="00316EB0">
              <w:rPr>
                <w:rFonts w:ascii="Book Antiqua" w:hAnsi="Book Antiqua" w:cs="Arial"/>
                <w:sz w:val="24"/>
                <w:szCs w:val="24"/>
              </w:rPr>
              <w:t>E</w:t>
            </w:r>
            <w:r w:rsidR="007240CC" w:rsidRPr="00316EB0">
              <w:rPr>
                <w:rFonts w:ascii="Book Antiqua" w:hAnsi="Book Antiqua" w:cs="Arial"/>
                <w:sz w:val="24"/>
                <w:szCs w:val="24"/>
              </w:rPr>
              <w:t>rectile dysfunction</w:t>
            </w:r>
          </w:p>
          <w:p w:rsidR="007240CC" w:rsidRPr="00316EB0" w:rsidRDefault="00DD0FEE" w:rsidP="00DD0FEE">
            <w:pPr>
              <w:pStyle w:val="ListParagraph"/>
              <w:spacing w:line="360" w:lineRule="auto"/>
              <w:ind w:left="0" w:firstLineChars="100" w:firstLine="240"/>
              <w:jc w:val="both"/>
              <w:rPr>
                <w:rFonts w:ascii="Book Antiqua" w:hAnsi="Book Antiqua" w:cs="Arial"/>
                <w:sz w:val="24"/>
                <w:szCs w:val="24"/>
              </w:rPr>
            </w:pPr>
            <w:r w:rsidRPr="00316EB0">
              <w:rPr>
                <w:rFonts w:ascii="Book Antiqua" w:hAnsi="Book Antiqua" w:cs="Arial"/>
                <w:sz w:val="24"/>
                <w:szCs w:val="24"/>
              </w:rPr>
              <w:t>C</w:t>
            </w:r>
            <w:r w:rsidR="007240CC" w:rsidRPr="00316EB0">
              <w:rPr>
                <w:rFonts w:ascii="Book Antiqua" w:hAnsi="Book Antiqua" w:cs="Arial"/>
                <w:sz w:val="24"/>
                <w:szCs w:val="24"/>
              </w:rPr>
              <w:t>laudication symptoms</w:t>
            </w:r>
          </w:p>
          <w:p w:rsidR="007240CC" w:rsidRPr="00316EB0" w:rsidRDefault="00DD0FEE" w:rsidP="00DD0FEE">
            <w:pPr>
              <w:pStyle w:val="ListParagraph"/>
              <w:spacing w:line="360" w:lineRule="auto"/>
              <w:ind w:left="0" w:firstLineChars="100" w:firstLine="240"/>
              <w:jc w:val="both"/>
              <w:rPr>
                <w:rFonts w:ascii="Book Antiqua" w:hAnsi="Book Antiqua" w:cs="Arial"/>
                <w:sz w:val="24"/>
                <w:szCs w:val="24"/>
              </w:rPr>
            </w:pPr>
            <w:r w:rsidRPr="00316EB0">
              <w:rPr>
                <w:rFonts w:ascii="Book Antiqua" w:hAnsi="Book Antiqua" w:cs="Arial"/>
                <w:sz w:val="24"/>
                <w:szCs w:val="24"/>
              </w:rPr>
              <w:t>C</w:t>
            </w:r>
            <w:r w:rsidR="007240CC" w:rsidRPr="00316EB0">
              <w:rPr>
                <w:rFonts w:ascii="Book Antiqua" w:hAnsi="Book Antiqua" w:cs="Arial"/>
                <w:sz w:val="24"/>
                <w:szCs w:val="24"/>
              </w:rPr>
              <w:t>arotid bruit</w:t>
            </w:r>
          </w:p>
          <w:p w:rsidR="007240CC" w:rsidRPr="00316EB0" w:rsidRDefault="00DD0FEE" w:rsidP="00DD0FEE">
            <w:pPr>
              <w:pStyle w:val="ListParagraph"/>
              <w:spacing w:line="360" w:lineRule="auto"/>
              <w:ind w:left="0" w:firstLineChars="100" w:firstLine="240"/>
              <w:jc w:val="both"/>
              <w:rPr>
                <w:rFonts w:ascii="Book Antiqua" w:hAnsi="Book Antiqua" w:cs="Arial"/>
                <w:sz w:val="24"/>
                <w:szCs w:val="24"/>
              </w:rPr>
            </w:pPr>
            <w:r w:rsidRPr="00316EB0">
              <w:rPr>
                <w:rFonts w:ascii="Book Antiqua" w:hAnsi="Book Antiqua" w:cs="Arial"/>
                <w:sz w:val="24"/>
                <w:szCs w:val="24"/>
              </w:rPr>
              <w:t>D</w:t>
            </w:r>
            <w:r w:rsidR="007240CC" w:rsidRPr="00316EB0">
              <w:rPr>
                <w:rFonts w:ascii="Book Antiqua" w:hAnsi="Book Antiqua" w:cs="Arial"/>
                <w:sz w:val="24"/>
                <w:szCs w:val="24"/>
              </w:rPr>
              <w:t>iminished/absent peripheral pulses</w:t>
            </w:r>
          </w:p>
        </w:tc>
      </w:tr>
      <w:tr w:rsidR="00316EB0" w:rsidRPr="00316EB0" w:rsidTr="00DD0FEE">
        <w:tc>
          <w:tcPr>
            <w:tcW w:w="10420" w:type="dxa"/>
          </w:tcPr>
          <w:p w:rsidR="007240CC" w:rsidRPr="00316EB0" w:rsidRDefault="007240CC" w:rsidP="00402337">
            <w:pPr>
              <w:spacing w:line="360" w:lineRule="auto"/>
              <w:jc w:val="both"/>
              <w:rPr>
                <w:rFonts w:ascii="Book Antiqua" w:hAnsi="Book Antiqua" w:cs="Arial"/>
                <w:sz w:val="24"/>
                <w:szCs w:val="24"/>
              </w:rPr>
            </w:pPr>
            <w:r w:rsidRPr="00316EB0">
              <w:rPr>
                <w:rFonts w:ascii="Book Antiqua" w:hAnsi="Book Antiqua" w:cs="Arial"/>
                <w:sz w:val="24"/>
                <w:szCs w:val="24"/>
              </w:rPr>
              <w:t>Inappropriate exercise tolerance</w:t>
            </w:r>
          </w:p>
        </w:tc>
      </w:tr>
      <w:tr w:rsidR="007240CC" w:rsidRPr="00316EB0" w:rsidTr="00DD0FEE">
        <w:tc>
          <w:tcPr>
            <w:tcW w:w="10420" w:type="dxa"/>
          </w:tcPr>
          <w:p w:rsidR="007240CC" w:rsidRPr="00316EB0" w:rsidRDefault="007240CC" w:rsidP="00402337">
            <w:pPr>
              <w:spacing w:line="360" w:lineRule="auto"/>
              <w:jc w:val="both"/>
              <w:rPr>
                <w:rFonts w:ascii="Book Antiqua" w:hAnsi="Book Antiqua" w:cs="Arial"/>
                <w:sz w:val="24"/>
                <w:szCs w:val="24"/>
              </w:rPr>
            </w:pPr>
            <w:r w:rsidRPr="00316EB0">
              <w:rPr>
                <w:rFonts w:ascii="Book Antiqua" w:hAnsi="Book Antiqua" w:cs="Arial"/>
                <w:sz w:val="24"/>
                <w:szCs w:val="24"/>
              </w:rPr>
              <w:t>Shortness of breath without clear pathology</w:t>
            </w:r>
          </w:p>
        </w:tc>
      </w:tr>
    </w:tbl>
    <w:p w:rsidR="007240CC" w:rsidRPr="00316EB0" w:rsidRDefault="007240CC" w:rsidP="00402337">
      <w:pPr>
        <w:spacing w:after="0" w:line="360" w:lineRule="auto"/>
        <w:jc w:val="both"/>
        <w:rPr>
          <w:rFonts w:ascii="Book Antiqua" w:hAnsi="Book Antiqua" w:cs="Arial"/>
          <w:b/>
          <w:sz w:val="24"/>
          <w:szCs w:val="24"/>
        </w:rPr>
      </w:pPr>
    </w:p>
    <w:p w:rsidR="00C4232E" w:rsidRPr="00316EB0" w:rsidRDefault="00DD0FEE" w:rsidP="00402337">
      <w:pPr>
        <w:spacing w:after="0" w:line="360" w:lineRule="auto"/>
        <w:jc w:val="both"/>
        <w:rPr>
          <w:rFonts w:ascii="Book Antiqua" w:hAnsi="Book Antiqua" w:cs="Arial"/>
          <w:b/>
          <w:sz w:val="24"/>
          <w:szCs w:val="24"/>
        </w:rPr>
      </w:pPr>
      <w:r w:rsidRPr="00316EB0">
        <w:rPr>
          <w:rFonts w:ascii="Book Antiqua" w:hAnsi="Book Antiqua" w:cs="Arial"/>
          <w:b/>
          <w:sz w:val="24"/>
          <w:szCs w:val="24"/>
        </w:rPr>
        <w:t>Table 4</w:t>
      </w:r>
      <w:r w:rsidR="007755C0" w:rsidRPr="00316EB0">
        <w:rPr>
          <w:rFonts w:ascii="Book Antiqua" w:hAnsi="Book Antiqua" w:cs="Arial"/>
          <w:b/>
          <w:sz w:val="24"/>
          <w:szCs w:val="24"/>
        </w:rPr>
        <w:t xml:space="preserve"> Sensitivity an</w:t>
      </w:r>
      <w:r w:rsidRPr="00316EB0">
        <w:rPr>
          <w:rFonts w:ascii="Book Antiqua" w:hAnsi="Book Antiqua" w:cs="Arial"/>
          <w:b/>
          <w:sz w:val="24"/>
          <w:szCs w:val="24"/>
        </w:rPr>
        <w:t>d specificity of provocative tests in patients with dia</w:t>
      </w:r>
      <w:r w:rsidR="007755C0" w:rsidRPr="00316EB0">
        <w:rPr>
          <w:rFonts w:ascii="Book Antiqua" w:hAnsi="Book Antiqua" w:cs="Arial"/>
          <w:b/>
          <w:sz w:val="24"/>
          <w:szCs w:val="24"/>
        </w:rPr>
        <w:t xml:space="preserve">betes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2802"/>
        <w:gridCol w:w="2551"/>
        <w:gridCol w:w="2693"/>
      </w:tblGrid>
      <w:tr w:rsidR="00316EB0" w:rsidRPr="00316EB0" w:rsidTr="00DD0FEE">
        <w:tc>
          <w:tcPr>
            <w:tcW w:w="2802" w:type="dxa"/>
            <w:tcBorders>
              <w:top w:val="single" w:sz="4" w:space="0" w:color="auto"/>
              <w:bottom w:val="single" w:sz="4" w:space="0" w:color="auto"/>
            </w:tcBorders>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b/>
                <w:sz w:val="24"/>
                <w:szCs w:val="24"/>
              </w:rPr>
              <w:t xml:space="preserve">Diagnostic </w:t>
            </w:r>
            <w:r w:rsidR="00DD0FEE" w:rsidRPr="00316EB0">
              <w:rPr>
                <w:rFonts w:ascii="Book Antiqua" w:hAnsi="Book Antiqua" w:cs="Arial"/>
                <w:b/>
                <w:sz w:val="24"/>
                <w:szCs w:val="24"/>
              </w:rPr>
              <w:t>t</w:t>
            </w:r>
            <w:r w:rsidRPr="00316EB0">
              <w:rPr>
                <w:rFonts w:ascii="Book Antiqua" w:hAnsi="Book Antiqua" w:cs="Arial"/>
                <w:b/>
                <w:sz w:val="24"/>
                <w:szCs w:val="24"/>
              </w:rPr>
              <w:t>est</w:t>
            </w:r>
          </w:p>
        </w:tc>
        <w:tc>
          <w:tcPr>
            <w:tcW w:w="2551" w:type="dxa"/>
            <w:tcBorders>
              <w:top w:val="single" w:sz="4" w:space="0" w:color="auto"/>
              <w:bottom w:val="single" w:sz="4" w:space="0" w:color="auto"/>
            </w:tcBorders>
          </w:tcPr>
          <w:p w:rsidR="00C659FA" w:rsidRPr="00316EB0" w:rsidRDefault="007755C0" w:rsidP="00402337">
            <w:pPr>
              <w:spacing w:line="360" w:lineRule="auto"/>
              <w:jc w:val="both"/>
              <w:rPr>
                <w:rFonts w:ascii="Book Antiqua" w:hAnsi="Book Antiqua" w:cs="Arial"/>
                <w:b/>
                <w:sz w:val="24"/>
                <w:szCs w:val="24"/>
              </w:rPr>
            </w:pPr>
            <w:r w:rsidRPr="00316EB0">
              <w:rPr>
                <w:rFonts w:ascii="Book Antiqua" w:hAnsi="Book Antiqua" w:cs="Arial"/>
                <w:b/>
                <w:sz w:val="24"/>
                <w:szCs w:val="24"/>
              </w:rPr>
              <w:t>Sensitivity (%)</w:t>
            </w:r>
          </w:p>
        </w:tc>
        <w:tc>
          <w:tcPr>
            <w:tcW w:w="2693" w:type="dxa"/>
            <w:tcBorders>
              <w:top w:val="single" w:sz="4" w:space="0" w:color="auto"/>
              <w:bottom w:val="single" w:sz="4" w:space="0" w:color="auto"/>
            </w:tcBorders>
          </w:tcPr>
          <w:p w:rsidR="00C659FA" w:rsidRPr="00316EB0" w:rsidRDefault="007755C0" w:rsidP="00402337">
            <w:pPr>
              <w:spacing w:line="360" w:lineRule="auto"/>
              <w:jc w:val="both"/>
              <w:rPr>
                <w:rFonts w:ascii="Book Antiqua" w:hAnsi="Book Antiqua" w:cs="Arial"/>
                <w:b/>
                <w:sz w:val="24"/>
                <w:szCs w:val="24"/>
              </w:rPr>
            </w:pPr>
            <w:r w:rsidRPr="00316EB0">
              <w:rPr>
                <w:rFonts w:ascii="Book Antiqua" w:hAnsi="Book Antiqua" w:cs="Arial"/>
                <w:b/>
                <w:sz w:val="24"/>
                <w:szCs w:val="24"/>
              </w:rPr>
              <w:t>Specificity (%)</w:t>
            </w:r>
          </w:p>
        </w:tc>
      </w:tr>
      <w:tr w:rsidR="00316EB0" w:rsidRPr="00316EB0" w:rsidTr="00DD0FEE">
        <w:tc>
          <w:tcPr>
            <w:tcW w:w="2802" w:type="dxa"/>
            <w:tcBorders>
              <w:top w:val="single" w:sz="4" w:space="0" w:color="auto"/>
            </w:tcBorders>
          </w:tcPr>
          <w:p w:rsidR="00C659FA" w:rsidRPr="00316EB0" w:rsidRDefault="007755C0" w:rsidP="00402337">
            <w:pPr>
              <w:spacing w:line="360" w:lineRule="auto"/>
              <w:jc w:val="both"/>
              <w:rPr>
                <w:rFonts w:ascii="Book Antiqua" w:hAnsi="Book Antiqua" w:cs="Arial"/>
                <w:sz w:val="24"/>
                <w:szCs w:val="24"/>
                <w:vertAlign w:val="superscript"/>
                <w:lang w:eastAsia="zh-CN"/>
              </w:rPr>
            </w:pPr>
            <w:r w:rsidRPr="00316EB0">
              <w:rPr>
                <w:rFonts w:ascii="Book Antiqua" w:hAnsi="Book Antiqua" w:cs="Arial"/>
                <w:sz w:val="24"/>
                <w:szCs w:val="24"/>
              </w:rPr>
              <w:t>Exercise Stress Test</w:t>
            </w:r>
            <w:r w:rsidR="00DD0FEE" w:rsidRPr="00316EB0">
              <w:rPr>
                <w:rFonts w:ascii="Book Antiqua" w:hAnsi="Book Antiqua" w:cs="Arial" w:hint="eastAsia"/>
                <w:sz w:val="24"/>
                <w:szCs w:val="24"/>
                <w:vertAlign w:val="superscript"/>
                <w:lang w:eastAsia="zh-CN"/>
              </w:rPr>
              <w:t>[</w:t>
            </w:r>
            <w:r w:rsidR="00A55189" w:rsidRPr="00316EB0">
              <w:rPr>
                <w:rFonts w:ascii="Book Antiqua" w:hAnsi="Book Antiqua" w:cs="Arial"/>
                <w:sz w:val="24"/>
                <w:szCs w:val="24"/>
              </w:rPr>
              <w:fldChar w:fldCharType="begin"/>
            </w:r>
            <w:r w:rsidR="005568FC" w:rsidRPr="00316EB0">
              <w:rPr>
                <w:rFonts w:ascii="Book Antiqua" w:hAnsi="Book Antiqua" w:cs="Arial"/>
                <w:sz w:val="24"/>
                <w:szCs w:val="24"/>
              </w:rPr>
              <w:instrText xml:space="preserve"> ADDIN EN.CITE &lt;EndNote&gt;&lt;Cite&gt;&lt;Author&gt;Lee&lt;/Author&gt;&lt;Year&gt;2001&lt;/Year&gt;&lt;RecNum&gt;34&lt;/RecNum&gt;&lt;DisplayText&gt;&lt;style face="superscript"&gt;33&lt;/style&gt;&lt;/DisplayText&gt;&lt;record&gt;&lt;rec-number&gt;34&lt;/rec-number&gt;&lt;foreign-keys&gt;&lt;key app="EN" db-id="0px9p5wf0fpa51eaaxcpppa70z95r5efszfw" timestamp="1407547321"&gt;34&lt;/key&gt;&lt;/foreign-keys&gt;&lt;ref-type name="Journal Article"&gt;17&lt;/ref-type&gt;&lt;contributors&gt;&lt;authors&gt;&lt;author&gt;Lee, DP,&lt;/author&gt;&lt;author&gt;Fearon, WF,&lt;/author&gt;&lt;author&gt;Froelicher VF,&lt;/author&gt;&lt;/authors&gt;&lt;/contributors&gt;&lt;titles&gt;&lt;title&gt;Clinical utility of the exercise ECG in patients with diabetes and chest pain&lt;/title&gt;&lt;secondary-title&gt;Chest&lt;/secondary-title&gt;&lt;/titles&gt;&lt;periodical&gt;&lt;full-title&gt;Chest&lt;/full-title&gt;&lt;/periodical&gt;&lt;volume&gt;119&lt;/volume&gt;&lt;number&gt;1576-1581&lt;/number&gt;&lt;dates&gt;&lt;year&gt;2001&lt;/year&gt;&lt;/dates&gt;&lt;urls&gt;&lt;/urls&gt;&lt;/record&gt;&lt;/Cite&gt;&lt;/EndNote&gt;</w:instrText>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33</w:t>
            </w:r>
            <w:r w:rsidR="00A55189" w:rsidRPr="00316EB0">
              <w:rPr>
                <w:rFonts w:ascii="Book Antiqua" w:hAnsi="Book Antiqua" w:cs="Arial"/>
                <w:sz w:val="24"/>
                <w:szCs w:val="24"/>
              </w:rPr>
              <w:fldChar w:fldCharType="end"/>
            </w:r>
            <w:r w:rsidR="00DD0FEE" w:rsidRPr="00316EB0">
              <w:rPr>
                <w:rFonts w:ascii="Book Antiqua" w:hAnsi="Book Antiqua" w:cs="Arial" w:hint="eastAsia"/>
                <w:sz w:val="24"/>
                <w:szCs w:val="24"/>
                <w:vertAlign w:val="superscript"/>
                <w:lang w:eastAsia="zh-CN"/>
              </w:rPr>
              <w:t>]</w:t>
            </w:r>
          </w:p>
        </w:tc>
        <w:tc>
          <w:tcPr>
            <w:tcW w:w="2551" w:type="dxa"/>
            <w:tcBorders>
              <w:top w:val="single" w:sz="4" w:space="0" w:color="auto"/>
            </w:tcBorders>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47</w:t>
            </w:r>
          </w:p>
        </w:tc>
        <w:tc>
          <w:tcPr>
            <w:tcW w:w="2693" w:type="dxa"/>
            <w:tcBorders>
              <w:top w:val="single" w:sz="4" w:space="0" w:color="auto"/>
            </w:tcBorders>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81</w:t>
            </w:r>
          </w:p>
        </w:tc>
      </w:tr>
      <w:tr w:rsidR="00316EB0" w:rsidRPr="00316EB0" w:rsidTr="00DD0FEE">
        <w:tc>
          <w:tcPr>
            <w:tcW w:w="2802" w:type="dxa"/>
          </w:tcPr>
          <w:p w:rsidR="00C659FA" w:rsidRPr="00316EB0" w:rsidRDefault="007755C0" w:rsidP="00402337">
            <w:pPr>
              <w:spacing w:line="360" w:lineRule="auto"/>
              <w:jc w:val="both"/>
              <w:rPr>
                <w:rFonts w:ascii="Book Antiqua" w:hAnsi="Book Antiqua" w:cs="Arial"/>
                <w:sz w:val="24"/>
                <w:szCs w:val="24"/>
                <w:vertAlign w:val="superscript"/>
                <w:lang w:eastAsia="zh-CN"/>
              </w:rPr>
            </w:pPr>
            <w:r w:rsidRPr="00316EB0">
              <w:rPr>
                <w:rFonts w:ascii="Book Antiqua" w:hAnsi="Book Antiqua" w:cs="Arial"/>
                <w:sz w:val="24"/>
                <w:szCs w:val="24"/>
              </w:rPr>
              <w:t>Stress Echo</w:t>
            </w:r>
            <w:r w:rsidR="00DD0FEE" w:rsidRPr="00316EB0">
              <w:rPr>
                <w:rFonts w:ascii="Book Antiqua" w:hAnsi="Book Antiqua" w:cs="Arial" w:hint="eastAsia"/>
                <w:sz w:val="24"/>
                <w:szCs w:val="24"/>
                <w:vertAlign w:val="superscript"/>
                <w:lang w:eastAsia="zh-CN"/>
              </w:rPr>
              <w:t>[</w:t>
            </w:r>
            <w:r w:rsidR="00A55189" w:rsidRPr="00316EB0">
              <w:rPr>
                <w:rFonts w:ascii="Book Antiqua" w:hAnsi="Book Antiqua" w:cs="Arial"/>
                <w:sz w:val="24"/>
                <w:szCs w:val="24"/>
              </w:rPr>
              <w:fldChar w:fldCharType="begin"/>
            </w:r>
            <w:r w:rsidR="005568FC" w:rsidRPr="00316EB0">
              <w:rPr>
                <w:rFonts w:ascii="Book Antiqua" w:hAnsi="Book Antiqua" w:cs="Arial"/>
                <w:sz w:val="24"/>
                <w:szCs w:val="24"/>
              </w:rPr>
              <w:instrText xml:space="preserve"> ADDIN EN.CITE &lt;EndNote&gt;&lt;Cite&gt;&lt;Author&gt;Hennessy&lt;/Author&gt;&lt;Year&gt;1997&lt;/Year&gt;&lt;RecNum&gt;37&lt;/RecNum&gt;&lt;DisplayText&gt;&lt;style face="superscript"&gt;35&lt;/style&gt;&lt;/DisplayText&gt;&lt;record&gt;&lt;rec-number&gt;37&lt;/rec-number&gt;&lt;foreign-keys&gt;&lt;key app="EN" db-id="0px9p5wf0fpa51eaaxcpppa70z95r5efszfw" timestamp="1407550408"&gt;37&lt;/key&gt;&lt;/foreign-keys&gt;&lt;ref-type name="Journal Article"&gt;17&lt;/ref-type&gt;&lt;contributors&gt;&lt;authors&gt;&lt;author&gt;Hennessy, T.G.&lt;/author&gt;&lt;author&gt;Codd M.B.&lt;/author&gt;&lt;author&gt;Kane G.&lt;/author&gt;&lt;author&gt;McCarthy C.&lt;/author&gt;&lt;author&gt;McCann H.A,&lt;/author&gt;&lt;author&gt;Sugrue D.D.&lt;/author&gt;&lt;/authors&gt;&lt;/contributors&gt;&lt;titles&gt;&lt;title&gt;Evaluation of patients with diabetes mellitus for coronary artery disease using dobutamine stress echocardiography&lt;/title&gt;&lt;secondary-title&gt;Coronary artery disease&lt;/secondary-title&gt;&lt;/titles&gt;&lt;periodical&gt;&lt;full-title&gt;Coronary artery disease&lt;/full-title&gt;&lt;/periodical&gt;&lt;pages&gt;171-174&lt;/pages&gt;&lt;volume&gt;8&lt;/volume&gt;&lt;dates&gt;&lt;year&gt;1997&lt;/year&gt;&lt;/dates&gt;&lt;urls&gt;&lt;/urls&gt;&lt;/record&gt;&lt;/Cite&gt;&lt;/EndNote&gt;</w:instrText>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35</w:t>
            </w:r>
            <w:r w:rsidR="00A55189" w:rsidRPr="00316EB0">
              <w:rPr>
                <w:rFonts w:ascii="Book Antiqua" w:hAnsi="Book Antiqua" w:cs="Arial"/>
                <w:sz w:val="24"/>
                <w:szCs w:val="24"/>
              </w:rPr>
              <w:fldChar w:fldCharType="end"/>
            </w:r>
            <w:r w:rsidR="00DD0FEE" w:rsidRPr="00316EB0">
              <w:rPr>
                <w:rFonts w:ascii="Book Antiqua" w:hAnsi="Book Antiqua" w:cs="Arial" w:hint="eastAsia"/>
                <w:sz w:val="24"/>
                <w:szCs w:val="24"/>
                <w:vertAlign w:val="superscript"/>
                <w:lang w:eastAsia="zh-CN"/>
              </w:rPr>
              <w:t>]</w:t>
            </w:r>
          </w:p>
        </w:tc>
        <w:tc>
          <w:tcPr>
            <w:tcW w:w="2551" w:type="dxa"/>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82</w:t>
            </w:r>
          </w:p>
        </w:tc>
        <w:tc>
          <w:tcPr>
            <w:tcW w:w="2693" w:type="dxa"/>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54</w:t>
            </w:r>
          </w:p>
        </w:tc>
      </w:tr>
      <w:tr w:rsidR="00316EB0" w:rsidRPr="00316EB0" w:rsidTr="00DD0FEE">
        <w:tc>
          <w:tcPr>
            <w:tcW w:w="2802" w:type="dxa"/>
          </w:tcPr>
          <w:p w:rsidR="00C659FA" w:rsidRPr="00316EB0" w:rsidRDefault="007755C0" w:rsidP="00402337">
            <w:pPr>
              <w:spacing w:line="360" w:lineRule="auto"/>
              <w:jc w:val="both"/>
              <w:rPr>
                <w:rFonts w:ascii="Book Antiqua" w:hAnsi="Book Antiqua" w:cs="Arial"/>
                <w:sz w:val="24"/>
                <w:szCs w:val="24"/>
                <w:vertAlign w:val="superscript"/>
                <w:lang w:eastAsia="zh-CN"/>
              </w:rPr>
            </w:pPr>
            <w:r w:rsidRPr="00316EB0">
              <w:rPr>
                <w:rFonts w:ascii="Book Antiqua" w:hAnsi="Book Antiqua" w:cs="Arial"/>
                <w:sz w:val="24"/>
                <w:szCs w:val="24"/>
              </w:rPr>
              <w:t>Stress Nuclear Perfusion Study</w:t>
            </w:r>
            <w:r w:rsidR="00DD0FEE" w:rsidRPr="00316EB0">
              <w:rPr>
                <w:rFonts w:ascii="Book Antiqua" w:hAnsi="Book Antiqua" w:cs="Arial" w:hint="eastAsia"/>
                <w:sz w:val="24"/>
                <w:szCs w:val="24"/>
                <w:vertAlign w:val="superscript"/>
                <w:lang w:eastAsia="zh-CN"/>
              </w:rPr>
              <w:t>[</w:t>
            </w:r>
            <w:r w:rsidR="00A55189" w:rsidRPr="00316EB0">
              <w:rPr>
                <w:rFonts w:ascii="Book Antiqua" w:hAnsi="Book Antiqua" w:cs="Arial"/>
                <w:sz w:val="24"/>
                <w:szCs w:val="24"/>
              </w:rPr>
              <w:fldChar w:fldCharType="begin"/>
            </w:r>
            <w:r w:rsidR="005568FC" w:rsidRPr="00316EB0">
              <w:rPr>
                <w:rFonts w:ascii="Book Antiqua" w:hAnsi="Book Antiqua" w:cs="Arial"/>
                <w:sz w:val="24"/>
                <w:szCs w:val="24"/>
              </w:rPr>
              <w:instrText xml:space="preserve"> ADDIN EN.CITE &lt;EndNote&gt;&lt;Cite&gt;&lt;Author&gt;Kang&lt;/Author&gt;&lt;Year&gt;1999&lt;/Year&gt;&lt;RecNum&gt;39&lt;/RecNum&gt;&lt;DisplayText&gt;&lt;style face="superscript"&gt;36&lt;/style&gt;&lt;/DisplayText&gt;&lt;record&gt;&lt;rec-number&gt;39&lt;/rec-number&gt;&lt;foreign-keys&gt;&lt;key app="EN" db-id="0px9p5wf0fpa51eaaxcpppa70z95r5efszfw" timestamp="1407571603"&gt;39&lt;/key&gt;&lt;/foreign-keys&gt;&lt;ref-type name="Journal Article"&gt;17&lt;/ref-type&gt;&lt;contributors&gt;&lt;authors&gt;&lt;author&gt;Kang, X.&lt;/author&gt;&lt;author&gt;Berman, D.S.&lt;/author&gt;&lt;author&gt;Lewin, H.&lt;/author&gt;&lt;author&gt;Miranda, R.&lt;/author&gt;&lt;author&gt;Erel, J&lt;/author&gt;&lt;author&gt;Friedman, J.D.&lt;/author&gt;&lt;author&gt;Amanullah, A.M.&lt;/author&gt;&lt;/authors&gt;&lt;/contributors&gt;&lt;titles&gt;&lt;title&gt;Comparative ability of myocardial perfusion single photon emission computed tomography to detect coronary artery disease in patients with and without diabetes mellitus&lt;/title&gt;&lt;secondary-title&gt;American Heart Journal&lt;/secondary-title&gt;&lt;/titles&gt;&lt;periodical&gt;&lt;full-title&gt;American Heart Journal&lt;/full-title&gt;&lt;/periodical&gt;&lt;pages&gt;949-957&lt;/pages&gt;&lt;volume&gt;137&lt;/volume&gt;&lt;dates&gt;&lt;year&gt;1999&lt;/year&gt;&lt;/dates&gt;&lt;urls&gt;&lt;/urls&gt;&lt;/record&gt;&lt;/Cite&gt;&lt;/EndNote&gt;</w:instrText>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36</w:t>
            </w:r>
            <w:r w:rsidR="00A55189" w:rsidRPr="00316EB0">
              <w:rPr>
                <w:rFonts w:ascii="Book Antiqua" w:hAnsi="Book Antiqua" w:cs="Arial"/>
                <w:sz w:val="24"/>
                <w:szCs w:val="24"/>
              </w:rPr>
              <w:fldChar w:fldCharType="end"/>
            </w:r>
            <w:r w:rsidR="00DD0FEE" w:rsidRPr="00316EB0">
              <w:rPr>
                <w:rFonts w:ascii="Book Antiqua" w:hAnsi="Book Antiqua" w:cs="Arial" w:hint="eastAsia"/>
                <w:sz w:val="24"/>
                <w:szCs w:val="24"/>
                <w:vertAlign w:val="superscript"/>
                <w:lang w:eastAsia="zh-CN"/>
              </w:rPr>
              <w:t>]</w:t>
            </w:r>
          </w:p>
        </w:tc>
        <w:tc>
          <w:tcPr>
            <w:tcW w:w="2551" w:type="dxa"/>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86</w:t>
            </w:r>
          </w:p>
        </w:tc>
        <w:tc>
          <w:tcPr>
            <w:tcW w:w="2693" w:type="dxa"/>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56</w:t>
            </w:r>
          </w:p>
        </w:tc>
      </w:tr>
      <w:tr w:rsidR="00316EB0" w:rsidRPr="00316EB0" w:rsidTr="00DD0FEE">
        <w:tc>
          <w:tcPr>
            <w:tcW w:w="2802" w:type="dxa"/>
          </w:tcPr>
          <w:p w:rsidR="00C659FA" w:rsidRPr="00316EB0" w:rsidRDefault="007755C0" w:rsidP="00402337">
            <w:pPr>
              <w:spacing w:line="360" w:lineRule="auto"/>
              <w:jc w:val="both"/>
              <w:rPr>
                <w:rFonts w:ascii="Book Antiqua" w:hAnsi="Book Antiqua" w:cs="Arial"/>
                <w:sz w:val="24"/>
                <w:szCs w:val="24"/>
                <w:vertAlign w:val="superscript"/>
                <w:lang w:eastAsia="zh-CN"/>
              </w:rPr>
            </w:pPr>
            <w:r w:rsidRPr="00316EB0">
              <w:rPr>
                <w:rFonts w:ascii="Book Antiqua" w:hAnsi="Book Antiqua" w:cs="Arial"/>
                <w:sz w:val="24"/>
                <w:szCs w:val="24"/>
              </w:rPr>
              <w:t>CT</w:t>
            </w:r>
            <w:r w:rsidR="00C82185" w:rsidRPr="00316EB0">
              <w:rPr>
                <w:rFonts w:ascii="Book Antiqua" w:hAnsi="Book Antiqua" w:cs="Arial"/>
                <w:sz w:val="24"/>
                <w:szCs w:val="24"/>
              </w:rPr>
              <w:t xml:space="preserve"> (</w:t>
            </w:r>
            <w:r w:rsidR="005568FC" w:rsidRPr="00316EB0">
              <w:rPr>
                <w:rFonts w:ascii="Book Antiqua" w:hAnsi="Book Antiqua" w:cs="Arial"/>
                <w:sz w:val="24"/>
                <w:szCs w:val="24"/>
              </w:rPr>
              <w:t>C</w:t>
            </w:r>
            <w:r w:rsidR="00C82185" w:rsidRPr="00316EB0">
              <w:rPr>
                <w:rFonts w:ascii="Book Antiqua" w:hAnsi="Book Antiqua" w:cs="Arial"/>
                <w:sz w:val="24"/>
                <w:szCs w:val="24"/>
              </w:rPr>
              <w:t xml:space="preserve">omputed </w:t>
            </w:r>
            <w:r w:rsidR="005568FC" w:rsidRPr="00316EB0">
              <w:rPr>
                <w:rFonts w:ascii="Book Antiqua" w:hAnsi="Book Antiqua" w:cs="Arial"/>
                <w:sz w:val="24"/>
                <w:szCs w:val="24"/>
              </w:rPr>
              <w:t>T</w:t>
            </w:r>
            <w:r w:rsidR="00C82185" w:rsidRPr="00316EB0">
              <w:rPr>
                <w:rFonts w:ascii="Book Antiqua" w:hAnsi="Book Antiqua" w:cs="Arial"/>
                <w:sz w:val="24"/>
                <w:szCs w:val="24"/>
              </w:rPr>
              <w:t>omography)</w:t>
            </w:r>
            <w:r w:rsidRPr="00316EB0">
              <w:rPr>
                <w:rFonts w:ascii="Book Antiqua" w:hAnsi="Book Antiqua" w:cs="Arial"/>
                <w:sz w:val="24"/>
                <w:szCs w:val="24"/>
              </w:rPr>
              <w:t xml:space="preserve"> Coronary Angiogram</w:t>
            </w:r>
            <w:r w:rsidR="00DD0FEE" w:rsidRPr="00316EB0">
              <w:rPr>
                <w:rFonts w:ascii="Book Antiqua" w:hAnsi="Book Antiqua" w:cs="Arial" w:hint="eastAsia"/>
                <w:sz w:val="24"/>
                <w:szCs w:val="24"/>
                <w:vertAlign w:val="superscript"/>
                <w:lang w:eastAsia="zh-CN"/>
              </w:rPr>
              <w:t>[</w:t>
            </w:r>
            <w:r w:rsidR="00A55189" w:rsidRPr="00316EB0">
              <w:rPr>
                <w:rFonts w:ascii="Book Antiqua" w:hAnsi="Book Antiqua" w:cs="Arial"/>
                <w:sz w:val="24"/>
                <w:szCs w:val="24"/>
              </w:rPr>
              <w:fldChar w:fldCharType="begin"/>
            </w:r>
            <w:r w:rsidR="005568FC" w:rsidRPr="00316EB0">
              <w:rPr>
                <w:rFonts w:ascii="Book Antiqua" w:hAnsi="Book Antiqua" w:cs="Arial"/>
                <w:sz w:val="24"/>
                <w:szCs w:val="24"/>
              </w:rPr>
              <w:instrText xml:space="preserve"> ADDIN EN.CITE &lt;EndNote&gt;&lt;Cite&gt;&lt;Author&gt;Andreini&lt;/Author&gt;&lt;Year&gt;2010&lt;/Year&gt;&lt;RecNum&gt;47&lt;/RecNum&gt;&lt;DisplayText&gt;&lt;style face="superscript"&gt;40&lt;/style&gt;&lt;/DisplayText&gt;&lt;record&gt;&lt;rec-number&gt;47&lt;/rec-number&gt;&lt;foreign-keys&gt;&lt;key app="EN" db-id="0px9p5wf0fpa51eaaxcpppa70z95r5efszfw" timestamp="1408066197"&gt;47&lt;/key&gt;&lt;/foreign-keys&gt;&lt;ref-type name="Journal Article"&gt;17&lt;/ref-type&gt;&lt;contributors&gt;&lt;authors&gt;&lt;author&gt;Andreini, D.&lt;/author&gt;&lt;author&gt;Pontone, G.&lt;/author&gt;&lt;author&gt;Bartorelli, A.L.&lt;/author&gt;&lt;author&gt;Agostoni, P.&lt;/author&gt;&lt;author&gt;Mushtaq, S.&lt;/author&gt;&lt;author&gt;Antonioli, L&lt;/author&gt;&lt;author&gt;Cortinovis, S.&lt;/author&gt;&lt;author&gt;Canestrari, M.&lt;/author&gt;&lt;author&gt;Annoni, A.&lt;/author&gt;&lt;author&gt;Ballerini, G.&lt;/author&gt;&lt;author&gt;Fiorentini, C.&lt;/author&gt;&lt;author&gt;Pepi, M.&lt;/author&gt;&lt;/authors&gt;&lt;/contributors&gt;&lt;titles&gt;&lt;title&gt;Comparison of the diagnostic performance of the 64-slice computed tomography in diabetic and non-diabetic patients with suspected coronary artery disease&lt;/title&gt;&lt;secondary-title&gt;Cardiovascular Diabetology&lt;/secondary-title&gt;&lt;/titles&gt;&lt;periodical&gt;&lt;full-title&gt;Cardiovascular Diabetology&lt;/full-title&gt;&lt;/periodical&gt;&lt;volume&gt;9&lt;/volume&gt;&lt;number&gt;80&lt;/number&gt;&lt;dates&gt;&lt;year&gt;2010&lt;/year&gt;&lt;/dates&gt;&lt;urls&gt;&lt;/urls&gt;&lt;/record&gt;&lt;/Cite&gt;&lt;/EndNote&gt;</w:instrText>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40</w:t>
            </w:r>
            <w:r w:rsidR="00A55189" w:rsidRPr="00316EB0">
              <w:rPr>
                <w:rFonts w:ascii="Book Antiqua" w:hAnsi="Book Antiqua" w:cs="Arial"/>
                <w:sz w:val="24"/>
                <w:szCs w:val="24"/>
              </w:rPr>
              <w:fldChar w:fldCharType="end"/>
            </w:r>
            <w:r w:rsidR="00DD0FEE" w:rsidRPr="00316EB0">
              <w:rPr>
                <w:rFonts w:ascii="Book Antiqua" w:hAnsi="Book Antiqua" w:cs="Arial" w:hint="eastAsia"/>
                <w:sz w:val="24"/>
                <w:szCs w:val="24"/>
                <w:vertAlign w:val="superscript"/>
                <w:lang w:eastAsia="zh-CN"/>
              </w:rPr>
              <w:t>]</w:t>
            </w:r>
          </w:p>
        </w:tc>
        <w:tc>
          <w:tcPr>
            <w:tcW w:w="2551" w:type="dxa"/>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76</w:t>
            </w:r>
          </w:p>
        </w:tc>
        <w:tc>
          <w:tcPr>
            <w:tcW w:w="2693" w:type="dxa"/>
          </w:tcPr>
          <w:p w:rsidR="00C659FA"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90</w:t>
            </w:r>
          </w:p>
        </w:tc>
      </w:tr>
      <w:tr w:rsidR="00B25392" w:rsidRPr="00316EB0" w:rsidTr="00DD0FEE">
        <w:tc>
          <w:tcPr>
            <w:tcW w:w="2802" w:type="dxa"/>
          </w:tcPr>
          <w:p w:rsidR="00B25392" w:rsidRPr="00316EB0" w:rsidRDefault="007755C0" w:rsidP="00402337">
            <w:pPr>
              <w:spacing w:line="360" w:lineRule="auto"/>
              <w:jc w:val="both"/>
              <w:rPr>
                <w:rFonts w:ascii="Book Antiqua" w:hAnsi="Book Antiqua" w:cs="Arial"/>
                <w:sz w:val="24"/>
                <w:szCs w:val="24"/>
                <w:vertAlign w:val="superscript"/>
                <w:lang w:eastAsia="zh-CN"/>
              </w:rPr>
            </w:pPr>
            <w:r w:rsidRPr="00316EB0">
              <w:rPr>
                <w:rFonts w:ascii="Book Antiqua" w:hAnsi="Book Antiqua" w:cs="Arial"/>
                <w:sz w:val="24"/>
                <w:szCs w:val="24"/>
              </w:rPr>
              <w:t>Coronary Calcium Score</w:t>
            </w:r>
            <w:r w:rsidR="00DD0FEE" w:rsidRPr="00316EB0">
              <w:rPr>
                <w:rFonts w:ascii="Book Antiqua" w:hAnsi="Book Antiqua" w:cs="Arial" w:hint="eastAsia"/>
                <w:sz w:val="24"/>
                <w:szCs w:val="24"/>
                <w:vertAlign w:val="superscript"/>
                <w:lang w:eastAsia="zh-CN"/>
              </w:rPr>
              <w:t>[</w:t>
            </w:r>
            <w:r w:rsidR="00A55189" w:rsidRPr="00316EB0">
              <w:rPr>
                <w:rFonts w:ascii="Book Antiqua" w:hAnsi="Book Antiqua" w:cs="Arial"/>
                <w:sz w:val="24"/>
                <w:szCs w:val="24"/>
              </w:rPr>
              <w:fldChar w:fldCharType="begin"/>
            </w:r>
            <w:r w:rsidR="005568FC" w:rsidRPr="00316EB0">
              <w:rPr>
                <w:rFonts w:ascii="Book Antiqua" w:hAnsi="Book Antiqua" w:cs="Arial"/>
                <w:sz w:val="24"/>
                <w:szCs w:val="24"/>
              </w:rPr>
              <w:instrText xml:space="preserve"> ADDIN EN.CITE &lt;EndNote&gt;&lt;Cite&gt;&lt;Author&gt;Budoff&lt;/Author&gt;&lt;Year&gt;2008&lt;/Year&gt;&lt;RecNum&gt;45&lt;/RecNum&gt;&lt;DisplayText&gt;&lt;style face="superscript"&gt;39&lt;/style&gt;&lt;/DisplayText&gt;&lt;record&gt;&lt;rec-number&gt;45&lt;/rec-number&gt;&lt;foreign-keys&gt;&lt;key app="EN" db-id="0px9p5wf0fpa51eaaxcpppa70z95r5efszfw" timestamp="1408001199"&gt;45&lt;/key&gt;&lt;/foreign-keys&gt;&lt;ref-type name="Journal Article"&gt;17&lt;/ref-type&gt;&lt;contributors&gt;&lt;authors&gt;&lt;author&gt;Budoff, M.J.&lt;/author&gt;&lt;author&gt;Dowe, D.&lt;/author&gt;&lt;author&gt;Jollis, J.G.&lt;/author&gt;&lt;author&gt;Gitter, M.&lt;/author&gt;&lt;author&gt;Sutherland, J.&lt;/author&gt;&lt;author&gt;Halamert, E.&lt;/author&gt;&lt;author&gt;Scherer, M.&lt;/author&gt;&lt;author&gt;Bellinger, R.&lt;/author&gt;&lt;author&gt;Martin, A.&lt;/author&gt;&lt;author&gt;Benton, R.&lt;/author&gt;&lt;author&gt;Delago, A.&lt;/author&gt;&lt;author&gt;Min, J.K. &lt;/author&gt;&lt;/authors&gt;&lt;/contributors&gt;&lt;titles&gt;&lt;title&gt;Diagnostic Performance of 64-Multidetector Row Coronary Computed Tomographic Angiography for Evaluation of Coronary Artery Stenosis in Individuals without known Coronary Artery Disease. Results from the prospective multicenter ACCURACY (Assessment by Coronary Computed Tomographic Angiography of Individuals Undergoing Invasive Coronary Angiography) Trial&lt;/title&gt;&lt;secondary-title&gt;Journal of the American College of Cardiology&lt;/secondary-title&gt;&lt;/titles&gt;&lt;periodical&gt;&lt;full-title&gt;Journal of the American College of Cardiology&lt;/full-title&gt;&lt;/periodical&gt;&lt;pages&gt;1724-1732&lt;/pages&gt;&lt;volume&gt;52&lt;/volume&gt;&lt;number&gt;21&lt;/number&gt;&lt;dates&gt;&lt;year&gt;2008&lt;/year&gt;&lt;/dates&gt;&lt;urls&gt;&lt;/urls&gt;&lt;/record&gt;&lt;/Cite&gt;&lt;/EndNote&gt;</w:instrText>
            </w:r>
            <w:r w:rsidR="00A55189" w:rsidRPr="00316EB0">
              <w:rPr>
                <w:rFonts w:ascii="Book Antiqua" w:hAnsi="Book Antiqua" w:cs="Arial"/>
                <w:sz w:val="24"/>
                <w:szCs w:val="24"/>
              </w:rPr>
              <w:fldChar w:fldCharType="separate"/>
            </w:r>
            <w:r w:rsidR="005568FC" w:rsidRPr="00316EB0">
              <w:rPr>
                <w:rFonts w:ascii="Book Antiqua" w:hAnsi="Book Antiqua" w:cs="Arial"/>
                <w:noProof/>
                <w:sz w:val="24"/>
                <w:szCs w:val="24"/>
                <w:vertAlign w:val="superscript"/>
              </w:rPr>
              <w:t>39</w:t>
            </w:r>
            <w:r w:rsidR="00A55189" w:rsidRPr="00316EB0">
              <w:rPr>
                <w:rFonts w:ascii="Book Antiqua" w:hAnsi="Book Antiqua" w:cs="Arial"/>
                <w:sz w:val="24"/>
                <w:szCs w:val="24"/>
              </w:rPr>
              <w:fldChar w:fldCharType="end"/>
            </w:r>
            <w:r w:rsidR="00DD0FEE" w:rsidRPr="00316EB0">
              <w:rPr>
                <w:rFonts w:ascii="Book Antiqua" w:hAnsi="Book Antiqua" w:cs="Arial" w:hint="eastAsia"/>
                <w:sz w:val="24"/>
                <w:szCs w:val="24"/>
                <w:vertAlign w:val="superscript"/>
                <w:lang w:eastAsia="zh-CN"/>
              </w:rPr>
              <w:t>]</w:t>
            </w:r>
          </w:p>
        </w:tc>
        <w:tc>
          <w:tcPr>
            <w:tcW w:w="2551" w:type="dxa"/>
          </w:tcPr>
          <w:p w:rsidR="00B25392"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64-75</w:t>
            </w:r>
          </w:p>
        </w:tc>
        <w:tc>
          <w:tcPr>
            <w:tcW w:w="2693" w:type="dxa"/>
          </w:tcPr>
          <w:p w:rsidR="00B25392"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75-83</w:t>
            </w:r>
          </w:p>
        </w:tc>
      </w:tr>
    </w:tbl>
    <w:p w:rsidR="002000AC" w:rsidRPr="00316EB0" w:rsidRDefault="002000AC" w:rsidP="00402337">
      <w:pPr>
        <w:spacing w:after="0" w:line="360" w:lineRule="auto"/>
        <w:jc w:val="both"/>
        <w:rPr>
          <w:rFonts w:ascii="Book Antiqua" w:hAnsi="Book Antiqua" w:cs="Arial"/>
          <w:b/>
          <w:sz w:val="24"/>
          <w:szCs w:val="24"/>
          <w:lang w:eastAsia="zh-CN"/>
        </w:rPr>
      </w:pPr>
    </w:p>
    <w:p w:rsidR="00C279B7" w:rsidRPr="00316EB0" w:rsidRDefault="00DD0FEE" w:rsidP="00402337">
      <w:pPr>
        <w:spacing w:after="0" w:line="360" w:lineRule="auto"/>
        <w:jc w:val="both"/>
        <w:rPr>
          <w:rFonts w:ascii="Book Antiqua" w:hAnsi="Book Antiqua" w:cs="Arial"/>
          <w:b/>
          <w:sz w:val="24"/>
          <w:szCs w:val="24"/>
          <w:vertAlign w:val="superscript"/>
          <w:lang w:eastAsia="zh-CN"/>
        </w:rPr>
      </w:pPr>
      <w:r w:rsidRPr="00316EB0">
        <w:rPr>
          <w:rFonts w:ascii="Book Antiqua" w:hAnsi="Book Antiqua" w:cs="Arial"/>
          <w:b/>
          <w:sz w:val="24"/>
          <w:szCs w:val="24"/>
        </w:rPr>
        <w:t>Table 5</w:t>
      </w:r>
      <w:r w:rsidR="007755C0" w:rsidRPr="00316EB0">
        <w:rPr>
          <w:rFonts w:ascii="Book Antiqua" w:hAnsi="Book Antiqua" w:cs="Arial"/>
          <w:b/>
          <w:sz w:val="24"/>
          <w:szCs w:val="24"/>
        </w:rPr>
        <w:t xml:space="preserve"> Sensitivity and</w:t>
      </w:r>
      <w:r w:rsidRPr="00316EB0">
        <w:rPr>
          <w:rFonts w:ascii="Book Antiqua" w:hAnsi="Book Antiqua" w:cs="Arial"/>
          <w:b/>
          <w:sz w:val="24"/>
          <w:szCs w:val="24"/>
        </w:rPr>
        <w:t xml:space="preserve"> specificity of provocative testing in women</w:t>
      </w:r>
      <w:r w:rsidRPr="00316EB0">
        <w:rPr>
          <w:rFonts w:ascii="Book Antiqua" w:hAnsi="Book Antiqua" w:cs="Arial" w:hint="eastAsia"/>
          <w:b/>
          <w:sz w:val="24"/>
          <w:szCs w:val="24"/>
          <w:vertAlign w:val="superscript"/>
          <w:lang w:eastAsia="zh-CN"/>
        </w:rPr>
        <w:t>[</w:t>
      </w:r>
      <w:r w:rsidR="00A55189" w:rsidRPr="00316EB0">
        <w:rPr>
          <w:rFonts w:ascii="Book Antiqua" w:hAnsi="Book Antiqua" w:cs="Arial"/>
          <w:b/>
          <w:sz w:val="24"/>
          <w:szCs w:val="24"/>
        </w:rPr>
        <w:fldChar w:fldCharType="begin"/>
      </w:r>
      <w:r w:rsidR="005568FC" w:rsidRPr="00316EB0">
        <w:rPr>
          <w:rFonts w:ascii="Book Antiqua" w:hAnsi="Book Antiqua" w:cs="Arial"/>
          <w:b/>
          <w:sz w:val="24"/>
          <w:szCs w:val="24"/>
        </w:rPr>
        <w:instrText xml:space="preserve"> ADDIN EN.CITE &lt;EndNote&gt;&lt;Cite&gt;&lt;Author&gt;Kohli&lt;/Author&gt;&lt;Year&gt;2010&lt;/Year&gt;&lt;RecNum&gt;32&lt;/RecNum&gt;&lt;DisplayText&gt;&lt;style face="superscript"&gt;44&lt;/style&gt;&lt;/DisplayText&gt;&lt;record&gt;&lt;rec-number&gt;32&lt;/rec-number&gt;&lt;foreign-keys&gt;&lt;key app="EN" db-id="0px9p5wf0fpa51eaaxcpppa70z95r5efszfw" timestamp="1407119801"&gt;32&lt;/key&gt;&lt;/foreign-keys&gt;&lt;ref-type name="Journal Article"&gt;17&lt;/ref-type&gt;&lt;contributors&gt;&lt;authors&gt;&lt;author&gt;Kohli, P.&lt;/author&gt;&lt;author&gt;Gulati, M.&lt;/author&gt;&lt;/authors&gt;&lt;/contributors&gt;&lt;titles&gt;&lt;title&gt;Exercise stress testing in women: going back to the basics&lt;/title&gt;&lt;secondary-title&gt;Circulation&lt;/secondary-title&gt;&lt;/titles&gt;&lt;periodical&gt;&lt;full-title&gt;Circulation&lt;/full-title&gt;&lt;/periodical&gt;&lt;pages&gt;2570-2580&lt;/pages&gt;&lt;volume&gt;122&lt;/volume&gt;&lt;dates&gt;&lt;year&gt;2010&lt;/year&gt;&lt;/dates&gt;&lt;urls&gt;&lt;/urls&gt;&lt;/record&gt;&lt;/Cite&gt;&lt;/EndNote&gt;</w:instrText>
      </w:r>
      <w:r w:rsidR="00A55189" w:rsidRPr="00316EB0">
        <w:rPr>
          <w:rFonts w:ascii="Book Antiqua" w:hAnsi="Book Antiqua" w:cs="Arial"/>
          <w:b/>
          <w:sz w:val="24"/>
          <w:szCs w:val="24"/>
        </w:rPr>
        <w:fldChar w:fldCharType="separate"/>
      </w:r>
      <w:r w:rsidR="005568FC" w:rsidRPr="00316EB0">
        <w:rPr>
          <w:rFonts w:ascii="Book Antiqua" w:hAnsi="Book Antiqua" w:cs="Arial"/>
          <w:b/>
          <w:noProof/>
          <w:sz w:val="24"/>
          <w:szCs w:val="24"/>
          <w:vertAlign w:val="superscript"/>
        </w:rPr>
        <w:t>44</w:t>
      </w:r>
      <w:r w:rsidR="00A55189" w:rsidRPr="00316EB0">
        <w:rPr>
          <w:rFonts w:ascii="Book Antiqua" w:hAnsi="Book Antiqua" w:cs="Arial"/>
          <w:b/>
          <w:sz w:val="24"/>
          <w:szCs w:val="24"/>
        </w:rPr>
        <w:fldChar w:fldCharType="end"/>
      </w:r>
      <w:r w:rsidRPr="00316EB0">
        <w:rPr>
          <w:rFonts w:ascii="Book Antiqua" w:hAnsi="Book Antiqua" w:cs="Arial" w:hint="eastAsia"/>
          <w:b/>
          <w:sz w:val="24"/>
          <w:szCs w:val="24"/>
          <w:vertAlign w:val="superscript"/>
          <w:lang w:eastAsia="zh-CN"/>
        </w:rPr>
        <w:t>]</w:t>
      </w:r>
    </w:p>
    <w:tbl>
      <w:tblPr>
        <w:tblStyle w:val="TableGrid"/>
        <w:tblW w:w="847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03"/>
        <w:gridCol w:w="1842"/>
        <w:gridCol w:w="2127"/>
      </w:tblGrid>
      <w:tr w:rsidR="00316EB0" w:rsidRPr="00316EB0" w:rsidTr="00DD0FEE">
        <w:tc>
          <w:tcPr>
            <w:tcW w:w="4503" w:type="dxa"/>
            <w:tcBorders>
              <w:top w:val="single" w:sz="4" w:space="0" w:color="auto"/>
              <w:bottom w:val="single" w:sz="4" w:space="0" w:color="auto"/>
            </w:tcBorders>
            <w:vAlign w:val="center"/>
          </w:tcPr>
          <w:p w:rsidR="00C279B7" w:rsidRPr="00316EB0" w:rsidRDefault="007755C0" w:rsidP="00402337">
            <w:pPr>
              <w:spacing w:line="360" w:lineRule="auto"/>
              <w:jc w:val="both"/>
              <w:rPr>
                <w:rFonts w:ascii="Book Antiqua" w:hAnsi="Book Antiqua" w:cs="Arial"/>
                <w:b/>
                <w:sz w:val="24"/>
                <w:szCs w:val="24"/>
              </w:rPr>
            </w:pPr>
            <w:r w:rsidRPr="00316EB0">
              <w:rPr>
                <w:rFonts w:ascii="Book Antiqua" w:hAnsi="Book Antiqua" w:cs="Arial"/>
                <w:b/>
                <w:sz w:val="24"/>
                <w:szCs w:val="24"/>
              </w:rPr>
              <w:t xml:space="preserve">Diagnostic </w:t>
            </w:r>
            <w:r w:rsidR="00DD0FEE" w:rsidRPr="00316EB0">
              <w:rPr>
                <w:rFonts w:ascii="Book Antiqua" w:hAnsi="Book Antiqua" w:cs="Arial"/>
                <w:b/>
                <w:sz w:val="24"/>
                <w:szCs w:val="24"/>
              </w:rPr>
              <w:t>t</w:t>
            </w:r>
            <w:r w:rsidRPr="00316EB0">
              <w:rPr>
                <w:rFonts w:ascii="Book Antiqua" w:hAnsi="Book Antiqua" w:cs="Arial"/>
                <w:b/>
                <w:sz w:val="24"/>
                <w:szCs w:val="24"/>
              </w:rPr>
              <w:t>est</w:t>
            </w:r>
          </w:p>
        </w:tc>
        <w:tc>
          <w:tcPr>
            <w:tcW w:w="1842" w:type="dxa"/>
            <w:tcBorders>
              <w:top w:val="single" w:sz="4" w:space="0" w:color="auto"/>
              <w:bottom w:val="single" w:sz="4" w:space="0" w:color="auto"/>
            </w:tcBorders>
          </w:tcPr>
          <w:p w:rsidR="00C279B7" w:rsidRPr="00316EB0" w:rsidRDefault="007755C0" w:rsidP="00402337">
            <w:pPr>
              <w:spacing w:line="360" w:lineRule="auto"/>
              <w:jc w:val="both"/>
              <w:rPr>
                <w:rFonts w:ascii="Book Antiqua" w:hAnsi="Book Antiqua" w:cs="Arial"/>
                <w:b/>
                <w:sz w:val="24"/>
                <w:szCs w:val="24"/>
              </w:rPr>
            </w:pPr>
            <w:r w:rsidRPr="00316EB0">
              <w:rPr>
                <w:rFonts w:ascii="Book Antiqua" w:hAnsi="Book Antiqua" w:cs="Arial"/>
                <w:b/>
                <w:sz w:val="24"/>
                <w:szCs w:val="24"/>
              </w:rPr>
              <w:t>Sensitivity (%)</w:t>
            </w:r>
          </w:p>
        </w:tc>
        <w:tc>
          <w:tcPr>
            <w:tcW w:w="2127" w:type="dxa"/>
            <w:tcBorders>
              <w:top w:val="single" w:sz="4" w:space="0" w:color="auto"/>
              <w:bottom w:val="single" w:sz="4" w:space="0" w:color="auto"/>
            </w:tcBorders>
          </w:tcPr>
          <w:p w:rsidR="00C279B7" w:rsidRPr="00316EB0" w:rsidRDefault="007755C0" w:rsidP="00402337">
            <w:pPr>
              <w:spacing w:line="360" w:lineRule="auto"/>
              <w:jc w:val="both"/>
              <w:rPr>
                <w:rFonts w:ascii="Book Antiqua" w:hAnsi="Book Antiqua" w:cs="Arial"/>
                <w:b/>
                <w:sz w:val="24"/>
                <w:szCs w:val="24"/>
              </w:rPr>
            </w:pPr>
            <w:r w:rsidRPr="00316EB0">
              <w:rPr>
                <w:rFonts w:ascii="Book Antiqua" w:hAnsi="Book Antiqua" w:cs="Arial"/>
                <w:b/>
                <w:sz w:val="24"/>
                <w:szCs w:val="24"/>
              </w:rPr>
              <w:t>Specificity (%)</w:t>
            </w:r>
          </w:p>
        </w:tc>
      </w:tr>
      <w:tr w:rsidR="00316EB0" w:rsidRPr="00316EB0" w:rsidTr="00DD0FEE">
        <w:tc>
          <w:tcPr>
            <w:tcW w:w="4503" w:type="dxa"/>
            <w:tcBorders>
              <w:top w:val="single" w:sz="4" w:space="0" w:color="auto"/>
            </w:tcBorders>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Exercise E</w:t>
            </w:r>
            <w:r w:rsidR="00C82185" w:rsidRPr="00316EB0">
              <w:rPr>
                <w:rFonts w:ascii="Book Antiqua" w:hAnsi="Book Antiqua" w:cs="Arial"/>
                <w:sz w:val="24"/>
                <w:szCs w:val="24"/>
              </w:rPr>
              <w:t>lectrocardiogram</w:t>
            </w:r>
          </w:p>
        </w:tc>
        <w:tc>
          <w:tcPr>
            <w:tcW w:w="1842" w:type="dxa"/>
            <w:tcBorders>
              <w:top w:val="single" w:sz="4" w:space="0" w:color="auto"/>
            </w:tcBorders>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31-71</w:t>
            </w:r>
          </w:p>
        </w:tc>
        <w:tc>
          <w:tcPr>
            <w:tcW w:w="2127" w:type="dxa"/>
            <w:tcBorders>
              <w:top w:val="single" w:sz="4" w:space="0" w:color="auto"/>
            </w:tcBorders>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66-78</w:t>
            </w:r>
          </w:p>
        </w:tc>
      </w:tr>
      <w:tr w:rsidR="00316EB0" w:rsidRPr="00316EB0" w:rsidTr="00DD0FEE">
        <w:tc>
          <w:tcPr>
            <w:tcW w:w="4503"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 xml:space="preserve">Exercise </w:t>
            </w:r>
            <w:r w:rsidR="00C82185" w:rsidRPr="00316EB0">
              <w:rPr>
                <w:rFonts w:ascii="Book Antiqua" w:hAnsi="Book Antiqua" w:cs="Arial"/>
                <w:sz w:val="24"/>
                <w:szCs w:val="24"/>
              </w:rPr>
              <w:t>Echocardiogram</w:t>
            </w:r>
          </w:p>
        </w:tc>
        <w:tc>
          <w:tcPr>
            <w:tcW w:w="1842"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80-88</w:t>
            </w:r>
          </w:p>
        </w:tc>
        <w:tc>
          <w:tcPr>
            <w:tcW w:w="2127"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79-86</w:t>
            </w:r>
          </w:p>
        </w:tc>
      </w:tr>
      <w:tr w:rsidR="00316EB0" w:rsidRPr="00316EB0" w:rsidTr="00DD0FEE">
        <w:tc>
          <w:tcPr>
            <w:tcW w:w="4503"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 xml:space="preserve">Pharmacological </w:t>
            </w:r>
            <w:r w:rsidR="00C82185" w:rsidRPr="00316EB0">
              <w:rPr>
                <w:rFonts w:ascii="Book Antiqua" w:hAnsi="Book Antiqua" w:cs="Arial"/>
                <w:sz w:val="24"/>
                <w:szCs w:val="24"/>
              </w:rPr>
              <w:t>Echocardiogram</w:t>
            </w:r>
          </w:p>
        </w:tc>
        <w:tc>
          <w:tcPr>
            <w:tcW w:w="1842"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76-90</w:t>
            </w:r>
          </w:p>
        </w:tc>
        <w:tc>
          <w:tcPr>
            <w:tcW w:w="2127"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85-94</w:t>
            </w:r>
          </w:p>
        </w:tc>
      </w:tr>
      <w:tr w:rsidR="00316EB0" w:rsidRPr="00316EB0" w:rsidTr="00DD0FEE">
        <w:tc>
          <w:tcPr>
            <w:tcW w:w="4503"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Nuclear Perfusion Study</w:t>
            </w:r>
          </w:p>
        </w:tc>
        <w:tc>
          <w:tcPr>
            <w:tcW w:w="1842"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78-88</w:t>
            </w:r>
          </w:p>
        </w:tc>
        <w:tc>
          <w:tcPr>
            <w:tcW w:w="2127"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64-91</w:t>
            </w:r>
          </w:p>
        </w:tc>
      </w:tr>
      <w:tr w:rsidR="00C279B7" w:rsidRPr="00316EB0" w:rsidTr="00DD0FEE">
        <w:tc>
          <w:tcPr>
            <w:tcW w:w="4503" w:type="dxa"/>
          </w:tcPr>
          <w:p w:rsidR="00C279B7" w:rsidRPr="00316EB0" w:rsidRDefault="00DD0FEE" w:rsidP="00402337">
            <w:pPr>
              <w:spacing w:line="360" w:lineRule="auto"/>
              <w:jc w:val="both"/>
              <w:rPr>
                <w:rFonts w:ascii="Book Antiqua" w:hAnsi="Book Antiqua" w:cs="Arial"/>
                <w:sz w:val="24"/>
                <w:szCs w:val="24"/>
              </w:rPr>
            </w:pPr>
            <w:r w:rsidRPr="00316EB0">
              <w:rPr>
                <w:rFonts w:ascii="Book Antiqua" w:hAnsi="Book Antiqua" w:cs="Arial"/>
                <w:sz w:val="24"/>
                <w:szCs w:val="24"/>
              </w:rPr>
              <w:t>Computed tomography</w:t>
            </w:r>
            <w:r w:rsidR="007755C0" w:rsidRPr="00316EB0">
              <w:rPr>
                <w:rFonts w:ascii="Book Antiqua" w:hAnsi="Book Antiqua" w:cs="Arial"/>
                <w:sz w:val="24"/>
                <w:szCs w:val="24"/>
              </w:rPr>
              <w:t xml:space="preserve"> coronary angiogram</w:t>
            </w:r>
          </w:p>
        </w:tc>
        <w:tc>
          <w:tcPr>
            <w:tcW w:w="1842"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97</w:t>
            </w:r>
          </w:p>
        </w:tc>
        <w:tc>
          <w:tcPr>
            <w:tcW w:w="2127" w:type="dxa"/>
          </w:tcPr>
          <w:p w:rsidR="00C279B7" w:rsidRPr="00316EB0" w:rsidRDefault="007755C0" w:rsidP="00402337">
            <w:pPr>
              <w:spacing w:line="360" w:lineRule="auto"/>
              <w:jc w:val="both"/>
              <w:rPr>
                <w:rFonts w:ascii="Book Antiqua" w:hAnsi="Book Antiqua" w:cs="Arial"/>
                <w:sz w:val="24"/>
                <w:szCs w:val="24"/>
              </w:rPr>
            </w:pPr>
            <w:r w:rsidRPr="00316EB0">
              <w:rPr>
                <w:rFonts w:ascii="Book Antiqua" w:hAnsi="Book Antiqua" w:cs="Arial"/>
                <w:sz w:val="24"/>
                <w:szCs w:val="24"/>
              </w:rPr>
              <w:t>79</w:t>
            </w:r>
          </w:p>
        </w:tc>
      </w:tr>
    </w:tbl>
    <w:p w:rsidR="00D75196" w:rsidRPr="00316EB0" w:rsidRDefault="00D75196" w:rsidP="00402337">
      <w:pPr>
        <w:spacing w:after="0" w:line="360" w:lineRule="auto"/>
        <w:jc w:val="both"/>
        <w:rPr>
          <w:rFonts w:ascii="Book Antiqua" w:hAnsi="Book Antiqua" w:cs="Arial"/>
          <w:b/>
          <w:sz w:val="24"/>
          <w:szCs w:val="24"/>
          <w:lang w:eastAsia="zh-CN"/>
        </w:rPr>
      </w:pPr>
    </w:p>
    <w:p w:rsidR="00A1181A" w:rsidRPr="00316EB0" w:rsidRDefault="00467D30" w:rsidP="00402337">
      <w:pPr>
        <w:spacing w:after="0" w:line="360" w:lineRule="auto"/>
        <w:jc w:val="both"/>
        <w:rPr>
          <w:rFonts w:ascii="Book Antiqua" w:hAnsi="Book Antiqua" w:cs="Arial"/>
          <w:sz w:val="24"/>
          <w:szCs w:val="24"/>
        </w:rPr>
      </w:pPr>
      <w:r w:rsidRPr="00316EB0">
        <w:rPr>
          <w:rFonts w:ascii="Book Antiqua" w:hAnsi="Book Antiqua" w:cs="Arial"/>
          <w:noProof/>
          <w:sz w:val="24"/>
          <w:szCs w:val="24"/>
          <w:lang w:val="en-US"/>
        </w:rPr>
        <w:drawing>
          <wp:inline distT="0" distB="0" distL="0" distR="0" wp14:anchorId="14DC531A" wp14:editId="636CD4E6">
            <wp:extent cx="6479540" cy="364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2.jpg"/>
                    <pic:cNvPicPr/>
                  </pic:nvPicPr>
                  <pic:blipFill>
                    <a:blip r:embed="rId11">
                      <a:extLst>
                        <a:ext uri="{28A0092B-C50C-407E-A947-70E740481C1C}">
                          <a14:useLocalDpi xmlns:a14="http://schemas.microsoft.com/office/drawing/2010/main" val="0"/>
                        </a:ext>
                      </a:extLst>
                    </a:blip>
                    <a:stretch>
                      <a:fillRect/>
                    </a:stretch>
                  </pic:blipFill>
                  <pic:spPr>
                    <a:xfrm>
                      <a:off x="0" y="0"/>
                      <a:ext cx="6479540" cy="3644900"/>
                    </a:xfrm>
                    <a:prstGeom prst="rect">
                      <a:avLst/>
                    </a:prstGeom>
                  </pic:spPr>
                </pic:pic>
              </a:graphicData>
            </a:graphic>
          </wp:inline>
        </w:drawing>
      </w:r>
    </w:p>
    <w:p w:rsidR="00942968" w:rsidRPr="00316EB0" w:rsidRDefault="00DD0FEE" w:rsidP="00402337">
      <w:pPr>
        <w:spacing w:after="0" w:line="360" w:lineRule="auto"/>
        <w:jc w:val="both"/>
        <w:rPr>
          <w:rFonts w:ascii="Book Antiqua" w:hAnsi="Book Antiqua" w:cs="Arial"/>
          <w:b/>
          <w:sz w:val="24"/>
          <w:szCs w:val="24"/>
          <w:lang w:eastAsia="zh-CN"/>
        </w:rPr>
      </w:pPr>
      <w:r w:rsidRPr="00316EB0">
        <w:rPr>
          <w:rFonts w:ascii="Book Antiqua" w:hAnsi="Book Antiqua" w:cs="Arial"/>
          <w:b/>
          <w:sz w:val="24"/>
          <w:szCs w:val="24"/>
        </w:rPr>
        <w:t>Figure 1 Suggested algorithm for investigation of cardiovascular disease in patients with diabetes</w:t>
      </w:r>
      <w:r w:rsidRPr="00316EB0">
        <w:rPr>
          <w:rFonts w:ascii="Book Antiqua" w:hAnsi="Book Antiqua" w:cs="Arial" w:hint="eastAsia"/>
          <w:b/>
          <w:sz w:val="24"/>
          <w:szCs w:val="24"/>
          <w:lang w:eastAsia="zh-CN"/>
        </w:rPr>
        <w:t xml:space="preserve">. </w:t>
      </w:r>
      <w:r w:rsidR="007755C0" w:rsidRPr="00316EB0">
        <w:rPr>
          <w:rFonts w:ascii="Book Antiqua" w:hAnsi="Book Antiqua" w:cs="Arial"/>
          <w:sz w:val="24"/>
          <w:szCs w:val="24"/>
        </w:rPr>
        <w:t xml:space="preserve">Note: since a 12-lead ECG is a safe and cheap test, it should be performed in people with diabetes with a low threshold. At each layer of testing, if the test is normal or unchanged from previous testing, consider whether the next level of testing is needed. </w:t>
      </w:r>
      <w:r w:rsidRPr="00316EB0">
        <w:rPr>
          <w:rFonts w:ascii="Book Antiqua" w:hAnsi="Book Antiqua" w:cs="Arial" w:hint="eastAsia"/>
          <w:sz w:val="24"/>
          <w:szCs w:val="24"/>
          <w:lang w:eastAsia="zh-CN"/>
        </w:rPr>
        <w:t xml:space="preserve">ECG: </w:t>
      </w:r>
      <w:r w:rsidRPr="00316EB0">
        <w:rPr>
          <w:rFonts w:ascii="Book Antiqua" w:hAnsi="Book Antiqua" w:cs="Arial"/>
          <w:sz w:val="24"/>
          <w:szCs w:val="24"/>
        </w:rPr>
        <w:t>Echocardiogram</w:t>
      </w:r>
      <w:r w:rsidRPr="00316EB0">
        <w:rPr>
          <w:rFonts w:ascii="Book Antiqua" w:hAnsi="Book Antiqua" w:cs="Arial" w:hint="eastAsia"/>
          <w:sz w:val="24"/>
          <w:szCs w:val="24"/>
          <w:lang w:eastAsia="zh-CN"/>
        </w:rPr>
        <w:t>.</w:t>
      </w:r>
    </w:p>
    <w:sectPr w:rsidR="00942968" w:rsidRPr="00316EB0" w:rsidSect="00B316FF">
      <w:pgSz w:w="11906" w:h="16838"/>
      <w:pgMar w:top="851" w:right="851" w:bottom="851"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9ADD9" w15:done="0"/>
  <w15:commentEx w15:paraId="396EFF67" w15:done="0"/>
  <w15:commentEx w15:paraId="7248D447" w15:done="0"/>
  <w15:commentEx w15:paraId="6F049B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F6" w:rsidRDefault="003A44F6" w:rsidP="00FB23D2">
      <w:pPr>
        <w:spacing w:after="0" w:line="240" w:lineRule="auto"/>
      </w:pPr>
      <w:r>
        <w:separator/>
      </w:r>
    </w:p>
  </w:endnote>
  <w:endnote w:type="continuationSeparator" w:id="0">
    <w:p w:rsidR="003A44F6" w:rsidRDefault="003A44F6" w:rsidP="00FB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F6" w:rsidRDefault="003A44F6" w:rsidP="00FB23D2">
      <w:pPr>
        <w:spacing w:after="0" w:line="240" w:lineRule="auto"/>
      </w:pPr>
      <w:r>
        <w:separator/>
      </w:r>
    </w:p>
  </w:footnote>
  <w:footnote w:type="continuationSeparator" w:id="0">
    <w:p w:rsidR="003A44F6" w:rsidRDefault="003A44F6" w:rsidP="00FB23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D25"/>
    <w:multiLevelType w:val="hybridMultilevel"/>
    <w:tmpl w:val="98463C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5C57506"/>
    <w:multiLevelType w:val="hybridMultilevel"/>
    <w:tmpl w:val="D32CF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DE2643"/>
    <w:multiLevelType w:val="hybridMultilevel"/>
    <w:tmpl w:val="2362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2F6BF2"/>
    <w:multiLevelType w:val="hybridMultilevel"/>
    <w:tmpl w:val="D82C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411019"/>
    <w:multiLevelType w:val="hybridMultilevel"/>
    <w:tmpl w:val="A53C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0A79B7"/>
    <w:multiLevelType w:val="hybridMultilevel"/>
    <w:tmpl w:val="53F0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A735D5"/>
    <w:multiLevelType w:val="hybridMultilevel"/>
    <w:tmpl w:val="F5B0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5A66EC"/>
    <w:multiLevelType w:val="hybridMultilevel"/>
    <w:tmpl w:val="47504B3C"/>
    <w:lvl w:ilvl="0" w:tplc="BCD4BDA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DFF0815"/>
    <w:multiLevelType w:val="hybridMultilevel"/>
    <w:tmpl w:val="003096FA"/>
    <w:lvl w:ilvl="0" w:tplc="4AD2D2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743A5A"/>
    <w:multiLevelType w:val="hybridMultilevel"/>
    <w:tmpl w:val="7A685032"/>
    <w:lvl w:ilvl="0" w:tplc="1B5265F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CB01C30"/>
    <w:multiLevelType w:val="hybridMultilevel"/>
    <w:tmpl w:val="29945CC2"/>
    <w:lvl w:ilvl="0" w:tplc="2B222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AF6B27"/>
    <w:multiLevelType w:val="hybridMultilevel"/>
    <w:tmpl w:val="EF8EBA80"/>
    <w:lvl w:ilvl="0" w:tplc="2B222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75E1F"/>
    <w:multiLevelType w:val="hybridMultilevel"/>
    <w:tmpl w:val="566E352E"/>
    <w:lvl w:ilvl="0" w:tplc="2B222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6125DF1"/>
    <w:multiLevelType w:val="hybridMultilevel"/>
    <w:tmpl w:val="7EDACDCC"/>
    <w:lvl w:ilvl="0" w:tplc="2B222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B471AF7"/>
    <w:multiLevelType w:val="hybridMultilevel"/>
    <w:tmpl w:val="4446BCB6"/>
    <w:lvl w:ilvl="0" w:tplc="2B222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4"/>
  </w:num>
  <w:num w:numId="5">
    <w:abstractNumId w:val="3"/>
  </w:num>
  <w:num w:numId="6">
    <w:abstractNumId w:val="4"/>
  </w:num>
  <w:num w:numId="7">
    <w:abstractNumId w:val="6"/>
  </w:num>
  <w:num w:numId="8">
    <w:abstractNumId w:val="0"/>
  </w:num>
  <w:num w:numId="9">
    <w:abstractNumId w:val="7"/>
  </w:num>
  <w:num w:numId="10">
    <w:abstractNumId w:val="9"/>
  </w:num>
  <w:num w:numId="11">
    <w:abstractNumId w:val="10"/>
  </w:num>
  <w:num w:numId="12">
    <w:abstractNumId w:val="11"/>
  </w:num>
  <w:num w:numId="13">
    <w:abstractNumId w:val="1"/>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0px9p5wf0fpa51eaaxcpppa70z95r5efszfw&quot;&gt;CVS and diabetes article library &lt;record-ids&gt;&lt;item&gt;4&lt;/item&gt;&lt;item&gt;6&lt;/item&gt;&lt;item&gt;7&lt;/item&gt;&lt;item&gt;8&lt;/item&gt;&lt;item&gt;10&lt;/item&gt;&lt;item&gt;14&lt;/item&gt;&lt;item&gt;16&lt;/item&gt;&lt;item&gt;17&lt;/item&gt;&lt;item&gt;18&lt;/item&gt;&lt;item&gt;19&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4&lt;/item&gt;&lt;item&gt;45&lt;/item&gt;&lt;item&gt;47&lt;/item&gt;&lt;item&gt;48&lt;/item&gt;&lt;item&gt;49&lt;/item&gt;&lt;item&gt;50&lt;/item&gt;&lt;item&gt;51&lt;/item&gt;&lt;item&gt;52&lt;/item&gt;&lt;item&gt;53&lt;/item&gt;&lt;item&gt;54&lt;/item&gt;&lt;item&gt;55&lt;/item&gt;&lt;item&gt;56&lt;/item&gt;&lt;/record-ids&gt;&lt;/item&gt;&lt;/Libraries&gt;"/>
  </w:docVars>
  <w:rsids>
    <w:rsidRoot w:val="00263771"/>
    <w:rsid w:val="000033EB"/>
    <w:rsid w:val="00003427"/>
    <w:rsid w:val="0000605A"/>
    <w:rsid w:val="000132E7"/>
    <w:rsid w:val="000137F2"/>
    <w:rsid w:val="0001756D"/>
    <w:rsid w:val="00032E85"/>
    <w:rsid w:val="0004474A"/>
    <w:rsid w:val="000577CF"/>
    <w:rsid w:val="00072E31"/>
    <w:rsid w:val="00077317"/>
    <w:rsid w:val="00082B3E"/>
    <w:rsid w:val="00090D7F"/>
    <w:rsid w:val="000A51A0"/>
    <w:rsid w:val="000A53D4"/>
    <w:rsid w:val="000B40ED"/>
    <w:rsid w:val="000D1A83"/>
    <w:rsid w:val="000D3C4E"/>
    <w:rsid w:val="000E4230"/>
    <w:rsid w:val="000F0BFE"/>
    <w:rsid w:val="001003EF"/>
    <w:rsid w:val="00102634"/>
    <w:rsid w:val="00116011"/>
    <w:rsid w:val="00117B1B"/>
    <w:rsid w:val="00121258"/>
    <w:rsid w:val="00122C8B"/>
    <w:rsid w:val="00123EB0"/>
    <w:rsid w:val="001330DB"/>
    <w:rsid w:val="00136BA1"/>
    <w:rsid w:val="001375F9"/>
    <w:rsid w:val="001436EB"/>
    <w:rsid w:val="00143797"/>
    <w:rsid w:val="0014730B"/>
    <w:rsid w:val="00154DE2"/>
    <w:rsid w:val="00160A55"/>
    <w:rsid w:val="00162DA3"/>
    <w:rsid w:val="001728D5"/>
    <w:rsid w:val="001744FC"/>
    <w:rsid w:val="00191331"/>
    <w:rsid w:val="00193A74"/>
    <w:rsid w:val="00195EF8"/>
    <w:rsid w:val="001A224E"/>
    <w:rsid w:val="001A33C1"/>
    <w:rsid w:val="001C0CED"/>
    <w:rsid w:val="001D0E2D"/>
    <w:rsid w:val="001D4BBA"/>
    <w:rsid w:val="001E3CC5"/>
    <w:rsid w:val="001F25CF"/>
    <w:rsid w:val="001F65A5"/>
    <w:rsid w:val="001F7064"/>
    <w:rsid w:val="002000AC"/>
    <w:rsid w:val="002026EE"/>
    <w:rsid w:val="00210969"/>
    <w:rsid w:val="00212DE3"/>
    <w:rsid w:val="00223F29"/>
    <w:rsid w:val="00226939"/>
    <w:rsid w:val="0023221D"/>
    <w:rsid w:val="0023361A"/>
    <w:rsid w:val="00235771"/>
    <w:rsid w:val="002410EF"/>
    <w:rsid w:val="00256370"/>
    <w:rsid w:val="00263771"/>
    <w:rsid w:val="00272E9C"/>
    <w:rsid w:val="0027387B"/>
    <w:rsid w:val="002747B6"/>
    <w:rsid w:val="00293FB2"/>
    <w:rsid w:val="002A35B5"/>
    <w:rsid w:val="002D0AD0"/>
    <w:rsid w:val="002E6CDC"/>
    <w:rsid w:val="002F16E2"/>
    <w:rsid w:val="00313423"/>
    <w:rsid w:val="00316EB0"/>
    <w:rsid w:val="00317CA5"/>
    <w:rsid w:val="00337B2F"/>
    <w:rsid w:val="00345BBD"/>
    <w:rsid w:val="00353EEB"/>
    <w:rsid w:val="003562AC"/>
    <w:rsid w:val="0035723D"/>
    <w:rsid w:val="00376098"/>
    <w:rsid w:val="00377017"/>
    <w:rsid w:val="003A43D3"/>
    <w:rsid w:val="003A44F6"/>
    <w:rsid w:val="003B304D"/>
    <w:rsid w:val="003B6939"/>
    <w:rsid w:val="003D056A"/>
    <w:rsid w:val="003F35C5"/>
    <w:rsid w:val="003F5FA6"/>
    <w:rsid w:val="003F76F7"/>
    <w:rsid w:val="00402337"/>
    <w:rsid w:val="004033D8"/>
    <w:rsid w:val="0040689A"/>
    <w:rsid w:val="00406C5E"/>
    <w:rsid w:val="00426960"/>
    <w:rsid w:val="004459FB"/>
    <w:rsid w:val="0045045F"/>
    <w:rsid w:val="00467D30"/>
    <w:rsid w:val="0047355F"/>
    <w:rsid w:val="00474DA0"/>
    <w:rsid w:val="00475C6A"/>
    <w:rsid w:val="00477FF0"/>
    <w:rsid w:val="004813FD"/>
    <w:rsid w:val="00492026"/>
    <w:rsid w:val="00495237"/>
    <w:rsid w:val="004971B0"/>
    <w:rsid w:val="004B013D"/>
    <w:rsid w:val="004B22F5"/>
    <w:rsid w:val="004F6489"/>
    <w:rsid w:val="00524A07"/>
    <w:rsid w:val="00534BE4"/>
    <w:rsid w:val="00536259"/>
    <w:rsid w:val="005544DC"/>
    <w:rsid w:val="005568FC"/>
    <w:rsid w:val="00560CCE"/>
    <w:rsid w:val="0056486B"/>
    <w:rsid w:val="00565609"/>
    <w:rsid w:val="005762B4"/>
    <w:rsid w:val="00583A89"/>
    <w:rsid w:val="0059603E"/>
    <w:rsid w:val="00597050"/>
    <w:rsid w:val="005B48D2"/>
    <w:rsid w:val="005C4C66"/>
    <w:rsid w:val="005C61EE"/>
    <w:rsid w:val="005D1043"/>
    <w:rsid w:val="005D31F4"/>
    <w:rsid w:val="005E3A13"/>
    <w:rsid w:val="005F030D"/>
    <w:rsid w:val="0060215E"/>
    <w:rsid w:val="006333AC"/>
    <w:rsid w:val="00637834"/>
    <w:rsid w:val="006405E1"/>
    <w:rsid w:val="00653ACF"/>
    <w:rsid w:val="006558D3"/>
    <w:rsid w:val="00666914"/>
    <w:rsid w:val="00667EF0"/>
    <w:rsid w:val="00673ED4"/>
    <w:rsid w:val="00676A87"/>
    <w:rsid w:val="006926D2"/>
    <w:rsid w:val="006A59F5"/>
    <w:rsid w:val="006A702B"/>
    <w:rsid w:val="006A734B"/>
    <w:rsid w:val="006A7BD0"/>
    <w:rsid w:val="006B4811"/>
    <w:rsid w:val="006B4842"/>
    <w:rsid w:val="006B5BDF"/>
    <w:rsid w:val="006B7D0C"/>
    <w:rsid w:val="006D57A5"/>
    <w:rsid w:val="006D704F"/>
    <w:rsid w:val="006E2A4F"/>
    <w:rsid w:val="006E538C"/>
    <w:rsid w:val="006E6C2C"/>
    <w:rsid w:val="006F0F9B"/>
    <w:rsid w:val="0071221E"/>
    <w:rsid w:val="007240CC"/>
    <w:rsid w:val="007274BB"/>
    <w:rsid w:val="007309A0"/>
    <w:rsid w:val="00732A0C"/>
    <w:rsid w:val="00733D1D"/>
    <w:rsid w:val="00737D12"/>
    <w:rsid w:val="00746232"/>
    <w:rsid w:val="00751355"/>
    <w:rsid w:val="00760794"/>
    <w:rsid w:val="007755C0"/>
    <w:rsid w:val="00785A8A"/>
    <w:rsid w:val="007A2D1B"/>
    <w:rsid w:val="007A5457"/>
    <w:rsid w:val="007A6319"/>
    <w:rsid w:val="007B0334"/>
    <w:rsid w:val="007B36A8"/>
    <w:rsid w:val="007B6CF9"/>
    <w:rsid w:val="007C50AC"/>
    <w:rsid w:val="007D135A"/>
    <w:rsid w:val="007D224B"/>
    <w:rsid w:val="007D4D4F"/>
    <w:rsid w:val="007D4E12"/>
    <w:rsid w:val="007D7437"/>
    <w:rsid w:val="007E092F"/>
    <w:rsid w:val="007E2218"/>
    <w:rsid w:val="007E4F19"/>
    <w:rsid w:val="007F51B9"/>
    <w:rsid w:val="0080216F"/>
    <w:rsid w:val="008023EF"/>
    <w:rsid w:val="00806C08"/>
    <w:rsid w:val="00812943"/>
    <w:rsid w:val="008209FB"/>
    <w:rsid w:val="008256FA"/>
    <w:rsid w:val="0083021E"/>
    <w:rsid w:val="00830CD4"/>
    <w:rsid w:val="008330B8"/>
    <w:rsid w:val="00857032"/>
    <w:rsid w:val="008766D8"/>
    <w:rsid w:val="00882EBB"/>
    <w:rsid w:val="00892651"/>
    <w:rsid w:val="00893945"/>
    <w:rsid w:val="00893E16"/>
    <w:rsid w:val="008950F9"/>
    <w:rsid w:val="008B61A2"/>
    <w:rsid w:val="008C5C2E"/>
    <w:rsid w:val="008D7E05"/>
    <w:rsid w:val="008E0CDD"/>
    <w:rsid w:val="008E5B1E"/>
    <w:rsid w:val="008F52BE"/>
    <w:rsid w:val="009107ED"/>
    <w:rsid w:val="00911FBB"/>
    <w:rsid w:val="0091547A"/>
    <w:rsid w:val="00915F86"/>
    <w:rsid w:val="0092258F"/>
    <w:rsid w:val="00923513"/>
    <w:rsid w:val="00926673"/>
    <w:rsid w:val="0092748A"/>
    <w:rsid w:val="0093033A"/>
    <w:rsid w:val="00935087"/>
    <w:rsid w:val="00942968"/>
    <w:rsid w:val="00950985"/>
    <w:rsid w:val="009633A1"/>
    <w:rsid w:val="00963D66"/>
    <w:rsid w:val="0096419A"/>
    <w:rsid w:val="00970672"/>
    <w:rsid w:val="0097487F"/>
    <w:rsid w:val="00974D96"/>
    <w:rsid w:val="00977DD7"/>
    <w:rsid w:val="009819C1"/>
    <w:rsid w:val="00986583"/>
    <w:rsid w:val="009B0EC1"/>
    <w:rsid w:val="009C6B46"/>
    <w:rsid w:val="009D4B66"/>
    <w:rsid w:val="009D5881"/>
    <w:rsid w:val="009E2790"/>
    <w:rsid w:val="009E31F1"/>
    <w:rsid w:val="00A045FC"/>
    <w:rsid w:val="00A10639"/>
    <w:rsid w:val="00A110CB"/>
    <w:rsid w:val="00A1111E"/>
    <w:rsid w:val="00A1181A"/>
    <w:rsid w:val="00A20BBC"/>
    <w:rsid w:val="00A32535"/>
    <w:rsid w:val="00A32CDB"/>
    <w:rsid w:val="00A350CF"/>
    <w:rsid w:val="00A42B4E"/>
    <w:rsid w:val="00A42F5E"/>
    <w:rsid w:val="00A4589D"/>
    <w:rsid w:val="00A47EB4"/>
    <w:rsid w:val="00A55189"/>
    <w:rsid w:val="00A615E0"/>
    <w:rsid w:val="00A67D7C"/>
    <w:rsid w:val="00A72A34"/>
    <w:rsid w:val="00A73A7B"/>
    <w:rsid w:val="00A81F25"/>
    <w:rsid w:val="00A83079"/>
    <w:rsid w:val="00AA27F6"/>
    <w:rsid w:val="00AB251B"/>
    <w:rsid w:val="00AB66F5"/>
    <w:rsid w:val="00AE0957"/>
    <w:rsid w:val="00AE1D9F"/>
    <w:rsid w:val="00AE2634"/>
    <w:rsid w:val="00AE6B30"/>
    <w:rsid w:val="00AF16E1"/>
    <w:rsid w:val="00AF5A47"/>
    <w:rsid w:val="00B031A1"/>
    <w:rsid w:val="00B04C93"/>
    <w:rsid w:val="00B05AE6"/>
    <w:rsid w:val="00B10355"/>
    <w:rsid w:val="00B25392"/>
    <w:rsid w:val="00B30F0C"/>
    <w:rsid w:val="00B316FF"/>
    <w:rsid w:val="00B35065"/>
    <w:rsid w:val="00B35B1F"/>
    <w:rsid w:val="00B4067D"/>
    <w:rsid w:val="00B45519"/>
    <w:rsid w:val="00B61AD6"/>
    <w:rsid w:val="00B62766"/>
    <w:rsid w:val="00B64976"/>
    <w:rsid w:val="00B660AD"/>
    <w:rsid w:val="00B72053"/>
    <w:rsid w:val="00B74C11"/>
    <w:rsid w:val="00B75169"/>
    <w:rsid w:val="00BA12F3"/>
    <w:rsid w:val="00BA254F"/>
    <w:rsid w:val="00BA6F25"/>
    <w:rsid w:val="00BA7656"/>
    <w:rsid w:val="00BD202E"/>
    <w:rsid w:val="00BD72F5"/>
    <w:rsid w:val="00BE260A"/>
    <w:rsid w:val="00BE72AA"/>
    <w:rsid w:val="00BF1906"/>
    <w:rsid w:val="00C10E69"/>
    <w:rsid w:val="00C14DDF"/>
    <w:rsid w:val="00C23B87"/>
    <w:rsid w:val="00C24CCC"/>
    <w:rsid w:val="00C252D6"/>
    <w:rsid w:val="00C279B7"/>
    <w:rsid w:val="00C34C23"/>
    <w:rsid w:val="00C4232E"/>
    <w:rsid w:val="00C45853"/>
    <w:rsid w:val="00C637C0"/>
    <w:rsid w:val="00C659FA"/>
    <w:rsid w:val="00C662C5"/>
    <w:rsid w:val="00C82185"/>
    <w:rsid w:val="00C82DC2"/>
    <w:rsid w:val="00C84A3C"/>
    <w:rsid w:val="00C96EDC"/>
    <w:rsid w:val="00CA20E4"/>
    <w:rsid w:val="00CA26B8"/>
    <w:rsid w:val="00CB01E6"/>
    <w:rsid w:val="00CB4988"/>
    <w:rsid w:val="00CD1791"/>
    <w:rsid w:val="00CD2158"/>
    <w:rsid w:val="00CE5B64"/>
    <w:rsid w:val="00CE672F"/>
    <w:rsid w:val="00CE72B0"/>
    <w:rsid w:val="00CF2183"/>
    <w:rsid w:val="00CF5E96"/>
    <w:rsid w:val="00D0710F"/>
    <w:rsid w:val="00D13A3F"/>
    <w:rsid w:val="00D13BC9"/>
    <w:rsid w:val="00D20598"/>
    <w:rsid w:val="00D34515"/>
    <w:rsid w:val="00D36A9F"/>
    <w:rsid w:val="00D37895"/>
    <w:rsid w:val="00D44424"/>
    <w:rsid w:val="00D6145B"/>
    <w:rsid w:val="00D75196"/>
    <w:rsid w:val="00D7581B"/>
    <w:rsid w:val="00D867E9"/>
    <w:rsid w:val="00D87A2A"/>
    <w:rsid w:val="00D941FA"/>
    <w:rsid w:val="00D974FB"/>
    <w:rsid w:val="00DC1F25"/>
    <w:rsid w:val="00DC3BA8"/>
    <w:rsid w:val="00DD0FEE"/>
    <w:rsid w:val="00DD422B"/>
    <w:rsid w:val="00DE2910"/>
    <w:rsid w:val="00DE2CD2"/>
    <w:rsid w:val="00DE65F0"/>
    <w:rsid w:val="00DF148C"/>
    <w:rsid w:val="00DF63E4"/>
    <w:rsid w:val="00E11AEA"/>
    <w:rsid w:val="00E26F50"/>
    <w:rsid w:val="00E6709A"/>
    <w:rsid w:val="00E72010"/>
    <w:rsid w:val="00E96024"/>
    <w:rsid w:val="00E97508"/>
    <w:rsid w:val="00EA2882"/>
    <w:rsid w:val="00EA3FFF"/>
    <w:rsid w:val="00EB0F79"/>
    <w:rsid w:val="00EE0688"/>
    <w:rsid w:val="00EE2765"/>
    <w:rsid w:val="00EE3E08"/>
    <w:rsid w:val="00F04FB4"/>
    <w:rsid w:val="00F337D2"/>
    <w:rsid w:val="00F37AB8"/>
    <w:rsid w:val="00F50DDF"/>
    <w:rsid w:val="00F61659"/>
    <w:rsid w:val="00F616AF"/>
    <w:rsid w:val="00F71E94"/>
    <w:rsid w:val="00F82194"/>
    <w:rsid w:val="00FA18DF"/>
    <w:rsid w:val="00FA212E"/>
    <w:rsid w:val="00FA6403"/>
    <w:rsid w:val="00FA683C"/>
    <w:rsid w:val="00FB23D2"/>
    <w:rsid w:val="00FC0126"/>
    <w:rsid w:val="00FC1E23"/>
    <w:rsid w:val="00FC44C6"/>
    <w:rsid w:val="00FC7F79"/>
    <w:rsid w:val="00FD1A51"/>
    <w:rsid w:val="00FE6154"/>
    <w:rsid w:val="00FF26E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4296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42968"/>
    <w:rPr>
      <w:rFonts w:ascii="Calibri" w:hAnsi="Calibri"/>
      <w:noProof/>
      <w:lang w:val="en-US"/>
    </w:rPr>
  </w:style>
  <w:style w:type="paragraph" w:customStyle="1" w:styleId="EndNoteBibliography">
    <w:name w:val="EndNote Bibliography"/>
    <w:basedOn w:val="Normal"/>
    <w:link w:val="EndNoteBibliographyChar"/>
    <w:rsid w:val="0094296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42968"/>
    <w:rPr>
      <w:rFonts w:ascii="Calibri" w:hAnsi="Calibri"/>
      <w:noProof/>
      <w:lang w:val="en-US"/>
    </w:rPr>
  </w:style>
  <w:style w:type="character" w:styleId="Hyperlink">
    <w:name w:val="Hyperlink"/>
    <w:basedOn w:val="DefaultParagraphFont"/>
    <w:uiPriority w:val="99"/>
    <w:unhideWhenUsed/>
    <w:rsid w:val="00942968"/>
    <w:rPr>
      <w:color w:val="0563C1" w:themeColor="hyperlink"/>
      <w:u w:val="single"/>
    </w:rPr>
  </w:style>
  <w:style w:type="paragraph" w:styleId="ListParagraph">
    <w:name w:val="List Paragraph"/>
    <w:basedOn w:val="Normal"/>
    <w:uiPriority w:val="34"/>
    <w:qFormat/>
    <w:rsid w:val="00492026"/>
    <w:pPr>
      <w:ind w:left="720"/>
      <w:contextualSpacing/>
    </w:pPr>
  </w:style>
  <w:style w:type="paragraph" w:styleId="CommentText">
    <w:name w:val="annotation text"/>
    <w:basedOn w:val="Normal"/>
    <w:link w:val="CommentTextChar"/>
    <w:uiPriority w:val="99"/>
    <w:semiHidden/>
    <w:unhideWhenUsed/>
    <w:rsid w:val="006333AC"/>
    <w:pPr>
      <w:spacing w:line="240" w:lineRule="auto"/>
    </w:pPr>
    <w:rPr>
      <w:sz w:val="24"/>
      <w:szCs w:val="24"/>
    </w:rPr>
  </w:style>
  <w:style w:type="character" w:customStyle="1" w:styleId="CommentTextChar">
    <w:name w:val="Comment Text Char"/>
    <w:basedOn w:val="DefaultParagraphFont"/>
    <w:link w:val="CommentText"/>
    <w:uiPriority w:val="99"/>
    <w:semiHidden/>
    <w:rsid w:val="006333AC"/>
    <w:rPr>
      <w:sz w:val="24"/>
      <w:szCs w:val="24"/>
    </w:rPr>
  </w:style>
  <w:style w:type="character" w:styleId="CommentReference">
    <w:name w:val="annotation reference"/>
    <w:basedOn w:val="DefaultParagraphFont"/>
    <w:uiPriority w:val="99"/>
    <w:semiHidden/>
    <w:unhideWhenUsed/>
    <w:rsid w:val="006333AC"/>
    <w:rPr>
      <w:sz w:val="18"/>
      <w:szCs w:val="18"/>
    </w:rPr>
  </w:style>
  <w:style w:type="table" w:styleId="TableGrid">
    <w:name w:val="Table Grid"/>
    <w:basedOn w:val="TableNormal"/>
    <w:uiPriority w:val="39"/>
    <w:rsid w:val="00633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4BE4"/>
    <w:rPr>
      <w:b/>
      <w:bCs/>
      <w:sz w:val="20"/>
      <w:szCs w:val="20"/>
    </w:rPr>
  </w:style>
  <w:style w:type="character" w:customStyle="1" w:styleId="CommentSubjectChar">
    <w:name w:val="Comment Subject Char"/>
    <w:basedOn w:val="CommentTextChar"/>
    <w:link w:val="CommentSubject"/>
    <w:uiPriority w:val="99"/>
    <w:semiHidden/>
    <w:rsid w:val="00534BE4"/>
    <w:rPr>
      <w:b/>
      <w:bCs/>
      <w:sz w:val="20"/>
      <w:szCs w:val="20"/>
    </w:rPr>
  </w:style>
  <w:style w:type="paragraph" w:styleId="Revision">
    <w:name w:val="Revision"/>
    <w:hidden/>
    <w:uiPriority w:val="99"/>
    <w:semiHidden/>
    <w:rsid w:val="00B61AD6"/>
    <w:pPr>
      <w:spacing w:after="0" w:line="240" w:lineRule="auto"/>
    </w:pPr>
  </w:style>
  <w:style w:type="character" w:customStyle="1" w:styleId="slug-doi">
    <w:name w:val="slug-doi"/>
    <w:basedOn w:val="DefaultParagraphFont"/>
    <w:rsid w:val="00195EF8"/>
  </w:style>
  <w:style w:type="paragraph" w:styleId="Header">
    <w:name w:val="header"/>
    <w:basedOn w:val="Normal"/>
    <w:link w:val="HeaderChar"/>
    <w:uiPriority w:val="99"/>
    <w:unhideWhenUsed/>
    <w:rsid w:val="00FB23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B23D2"/>
    <w:rPr>
      <w:sz w:val="18"/>
      <w:szCs w:val="18"/>
    </w:rPr>
  </w:style>
  <w:style w:type="paragraph" w:styleId="Footer">
    <w:name w:val="footer"/>
    <w:basedOn w:val="Normal"/>
    <w:link w:val="FooterChar"/>
    <w:uiPriority w:val="99"/>
    <w:unhideWhenUsed/>
    <w:rsid w:val="00FB23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B23D2"/>
    <w:rPr>
      <w:sz w:val="18"/>
      <w:szCs w:val="18"/>
    </w:rPr>
  </w:style>
  <w:style w:type="paragraph" w:styleId="PlainText">
    <w:name w:val="Plain Text"/>
    <w:basedOn w:val="Normal"/>
    <w:link w:val="PlainTextChar"/>
    <w:rsid w:val="00DD0FEE"/>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DD0FEE"/>
    <w:rPr>
      <w:rFonts w:ascii="宋体" w:hAnsi="Courier New" w:cs="Courier New"/>
      <w:kern w:val="2"/>
      <w:sz w:val="21"/>
      <w:szCs w:val="21"/>
      <w:lang w:val="en-US" w:eastAsia="zh-CN"/>
    </w:rPr>
  </w:style>
  <w:style w:type="character" w:customStyle="1" w:styleId="apple-converted-space">
    <w:name w:val="apple-converted-space"/>
    <w:basedOn w:val="DefaultParagraphFont"/>
    <w:rsid w:val="00825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4296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42968"/>
    <w:rPr>
      <w:rFonts w:ascii="Calibri" w:hAnsi="Calibri"/>
      <w:noProof/>
      <w:lang w:val="en-US"/>
    </w:rPr>
  </w:style>
  <w:style w:type="paragraph" w:customStyle="1" w:styleId="EndNoteBibliography">
    <w:name w:val="EndNote Bibliography"/>
    <w:basedOn w:val="Normal"/>
    <w:link w:val="EndNoteBibliographyChar"/>
    <w:rsid w:val="0094296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42968"/>
    <w:rPr>
      <w:rFonts w:ascii="Calibri" w:hAnsi="Calibri"/>
      <w:noProof/>
      <w:lang w:val="en-US"/>
    </w:rPr>
  </w:style>
  <w:style w:type="character" w:styleId="Hyperlink">
    <w:name w:val="Hyperlink"/>
    <w:basedOn w:val="DefaultParagraphFont"/>
    <w:uiPriority w:val="99"/>
    <w:unhideWhenUsed/>
    <w:rsid w:val="00942968"/>
    <w:rPr>
      <w:color w:val="0563C1" w:themeColor="hyperlink"/>
      <w:u w:val="single"/>
    </w:rPr>
  </w:style>
  <w:style w:type="paragraph" w:styleId="ListParagraph">
    <w:name w:val="List Paragraph"/>
    <w:basedOn w:val="Normal"/>
    <w:uiPriority w:val="34"/>
    <w:qFormat/>
    <w:rsid w:val="00492026"/>
    <w:pPr>
      <w:ind w:left="720"/>
      <w:contextualSpacing/>
    </w:pPr>
  </w:style>
  <w:style w:type="paragraph" w:styleId="CommentText">
    <w:name w:val="annotation text"/>
    <w:basedOn w:val="Normal"/>
    <w:link w:val="CommentTextChar"/>
    <w:uiPriority w:val="99"/>
    <w:semiHidden/>
    <w:unhideWhenUsed/>
    <w:rsid w:val="006333AC"/>
    <w:pPr>
      <w:spacing w:line="240" w:lineRule="auto"/>
    </w:pPr>
    <w:rPr>
      <w:sz w:val="24"/>
      <w:szCs w:val="24"/>
    </w:rPr>
  </w:style>
  <w:style w:type="character" w:customStyle="1" w:styleId="CommentTextChar">
    <w:name w:val="Comment Text Char"/>
    <w:basedOn w:val="DefaultParagraphFont"/>
    <w:link w:val="CommentText"/>
    <w:uiPriority w:val="99"/>
    <w:semiHidden/>
    <w:rsid w:val="006333AC"/>
    <w:rPr>
      <w:sz w:val="24"/>
      <w:szCs w:val="24"/>
    </w:rPr>
  </w:style>
  <w:style w:type="character" w:styleId="CommentReference">
    <w:name w:val="annotation reference"/>
    <w:basedOn w:val="DefaultParagraphFont"/>
    <w:uiPriority w:val="99"/>
    <w:semiHidden/>
    <w:unhideWhenUsed/>
    <w:rsid w:val="006333AC"/>
    <w:rPr>
      <w:sz w:val="18"/>
      <w:szCs w:val="18"/>
    </w:rPr>
  </w:style>
  <w:style w:type="table" w:styleId="TableGrid">
    <w:name w:val="Table Grid"/>
    <w:basedOn w:val="TableNormal"/>
    <w:uiPriority w:val="39"/>
    <w:rsid w:val="00633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A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4BE4"/>
    <w:rPr>
      <w:b/>
      <w:bCs/>
      <w:sz w:val="20"/>
      <w:szCs w:val="20"/>
    </w:rPr>
  </w:style>
  <w:style w:type="character" w:customStyle="1" w:styleId="CommentSubjectChar">
    <w:name w:val="Comment Subject Char"/>
    <w:basedOn w:val="CommentTextChar"/>
    <w:link w:val="CommentSubject"/>
    <w:uiPriority w:val="99"/>
    <w:semiHidden/>
    <w:rsid w:val="00534BE4"/>
    <w:rPr>
      <w:b/>
      <w:bCs/>
      <w:sz w:val="20"/>
      <w:szCs w:val="20"/>
    </w:rPr>
  </w:style>
  <w:style w:type="paragraph" w:styleId="Revision">
    <w:name w:val="Revision"/>
    <w:hidden/>
    <w:uiPriority w:val="99"/>
    <w:semiHidden/>
    <w:rsid w:val="00B61AD6"/>
    <w:pPr>
      <w:spacing w:after="0" w:line="240" w:lineRule="auto"/>
    </w:pPr>
  </w:style>
  <w:style w:type="character" w:customStyle="1" w:styleId="slug-doi">
    <w:name w:val="slug-doi"/>
    <w:basedOn w:val="DefaultParagraphFont"/>
    <w:rsid w:val="00195EF8"/>
  </w:style>
  <w:style w:type="paragraph" w:styleId="Header">
    <w:name w:val="header"/>
    <w:basedOn w:val="Normal"/>
    <w:link w:val="HeaderChar"/>
    <w:uiPriority w:val="99"/>
    <w:unhideWhenUsed/>
    <w:rsid w:val="00FB23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B23D2"/>
    <w:rPr>
      <w:sz w:val="18"/>
      <w:szCs w:val="18"/>
    </w:rPr>
  </w:style>
  <w:style w:type="paragraph" w:styleId="Footer">
    <w:name w:val="footer"/>
    <w:basedOn w:val="Normal"/>
    <w:link w:val="FooterChar"/>
    <w:uiPriority w:val="99"/>
    <w:unhideWhenUsed/>
    <w:rsid w:val="00FB23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B23D2"/>
    <w:rPr>
      <w:sz w:val="18"/>
      <w:szCs w:val="18"/>
    </w:rPr>
  </w:style>
  <w:style w:type="paragraph" w:styleId="PlainText">
    <w:name w:val="Plain Text"/>
    <w:basedOn w:val="Normal"/>
    <w:link w:val="PlainTextChar"/>
    <w:rsid w:val="00DD0FEE"/>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DD0FEE"/>
    <w:rPr>
      <w:rFonts w:ascii="宋体" w:hAnsi="Courier New" w:cs="Courier New"/>
      <w:kern w:val="2"/>
      <w:sz w:val="21"/>
      <w:szCs w:val="21"/>
      <w:lang w:val="en-US" w:eastAsia="zh-CN"/>
    </w:rPr>
  </w:style>
  <w:style w:type="character" w:customStyle="1" w:styleId="apple-converted-space">
    <w:name w:val="apple-converted-space"/>
    <w:basedOn w:val="DefaultParagraphFont"/>
    <w:rsid w:val="0082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0779">
      <w:bodyDiv w:val="1"/>
      <w:marLeft w:val="0"/>
      <w:marRight w:val="0"/>
      <w:marTop w:val="0"/>
      <w:marBottom w:val="0"/>
      <w:divBdr>
        <w:top w:val="none" w:sz="0" w:space="0" w:color="auto"/>
        <w:left w:val="none" w:sz="0" w:space="0" w:color="auto"/>
        <w:bottom w:val="none" w:sz="0" w:space="0" w:color="auto"/>
        <w:right w:val="none" w:sz="0" w:space="0" w:color="auto"/>
      </w:divBdr>
      <w:divsChild>
        <w:div w:id="1008099940">
          <w:marLeft w:val="0"/>
          <w:marRight w:val="0"/>
          <w:marTop w:val="0"/>
          <w:marBottom w:val="0"/>
          <w:divBdr>
            <w:top w:val="none" w:sz="0" w:space="0" w:color="auto"/>
            <w:left w:val="none" w:sz="0" w:space="0" w:color="auto"/>
            <w:bottom w:val="none" w:sz="0" w:space="0" w:color="auto"/>
            <w:right w:val="none" w:sz="0" w:space="0" w:color="auto"/>
          </w:divBdr>
        </w:div>
        <w:div w:id="861867494">
          <w:marLeft w:val="0"/>
          <w:marRight w:val="0"/>
          <w:marTop w:val="0"/>
          <w:marBottom w:val="0"/>
          <w:divBdr>
            <w:top w:val="none" w:sz="0" w:space="0" w:color="auto"/>
            <w:left w:val="none" w:sz="0" w:space="0" w:color="auto"/>
            <w:bottom w:val="none" w:sz="0" w:space="0" w:color="auto"/>
            <w:right w:val="none" w:sz="0" w:space="0" w:color="auto"/>
          </w:divBdr>
        </w:div>
        <w:div w:id="850493439">
          <w:marLeft w:val="0"/>
          <w:marRight w:val="0"/>
          <w:marTop w:val="0"/>
          <w:marBottom w:val="0"/>
          <w:divBdr>
            <w:top w:val="none" w:sz="0" w:space="0" w:color="auto"/>
            <w:left w:val="none" w:sz="0" w:space="0" w:color="auto"/>
            <w:bottom w:val="none" w:sz="0" w:space="0" w:color="auto"/>
            <w:right w:val="none" w:sz="0" w:space="0" w:color="auto"/>
          </w:divBdr>
        </w:div>
        <w:div w:id="143203654">
          <w:marLeft w:val="0"/>
          <w:marRight w:val="0"/>
          <w:marTop w:val="0"/>
          <w:marBottom w:val="0"/>
          <w:divBdr>
            <w:top w:val="none" w:sz="0" w:space="0" w:color="auto"/>
            <w:left w:val="none" w:sz="0" w:space="0" w:color="auto"/>
            <w:bottom w:val="none" w:sz="0" w:space="0" w:color="auto"/>
            <w:right w:val="none" w:sz="0" w:space="0" w:color="auto"/>
          </w:divBdr>
        </w:div>
        <w:div w:id="320694838">
          <w:marLeft w:val="0"/>
          <w:marRight w:val="0"/>
          <w:marTop w:val="0"/>
          <w:marBottom w:val="0"/>
          <w:divBdr>
            <w:top w:val="none" w:sz="0" w:space="0" w:color="auto"/>
            <w:left w:val="none" w:sz="0" w:space="0" w:color="auto"/>
            <w:bottom w:val="none" w:sz="0" w:space="0" w:color="auto"/>
            <w:right w:val="none" w:sz="0" w:space="0" w:color="auto"/>
          </w:divBdr>
        </w:div>
        <w:div w:id="1202521052">
          <w:marLeft w:val="0"/>
          <w:marRight w:val="0"/>
          <w:marTop w:val="0"/>
          <w:marBottom w:val="0"/>
          <w:divBdr>
            <w:top w:val="none" w:sz="0" w:space="0" w:color="auto"/>
            <w:left w:val="none" w:sz="0" w:space="0" w:color="auto"/>
            <w:bottom w:val="none" w:sz="0" w:space="0" w:color="auto"/>
            <w:right w:val="none" w:sz="0" w:space="0" w:color="auto"/>
          </w:divBdr>
        </w:div>
        <w:div w:id="602417642">
          <w:marLeft w:val="0"/>
          <w:marRight w:val="0"/>
          <w:marTop w:val="0"/>
          <w:marBottom w:val="0"/>
          <w:divBdr>
            <w:top w:val="none" w:sz="0" w:space="0" w:color="auto"/>
            <w:left w:val="none" w:sz="0" w:space="0" w:color="auto"/>
            <w:bottom w:val="none" w:sz="0" w:space="0" w:color="auto"/>
            <w:right w:val="none" w:sz="0" w:space="0" w:color="auto"/>
          </w:divBdr>
        </w:div>
        <w:div w:id="336083659">
          <w:marLeft w:val="0"/>
          <w:marRight w:val="0"/>
          <w:marTop w:val="0"/>
          <w:marBottom w:val="0"/>
          <w:divBdr>
            <w:top w:val="none" w:sz="0" w:space="0" w:color="auto"/>
            <w:left w:val="none" w:sz="0" w:space="0" w:color="auto"/>
            <w:bottom w:val="none" w:sz="0" w:space="0" w:color="auto"/>
            <w:right w:val="none" w:sz="0" w:space="0" w:color="auto"/>
          </w:divBdr>
        </w:div>
        <w:div w:id="363335037">
          <w:marLeft w:val="0"/>
          <w:marRight w:val="0"/>
          <w:marTop w:val="0"/>
          <w:marBottom w:val="0"/>
          <w:divBdr>
            <w:top w:val="none" w:sz="0" w:space="0" w:color="auto"/>
            <w:left w:val="none" w:sz="0" w:space="0" w:color="auto"/>
            <w:bottom w:val="none" w:sz="0" w:space="0" w:color="auto"/>
            <w:right w:val="none" w:sz="0" w:space="0" w:color="auto"/>
          </w:divBdr>
        </w:div>
        <w:div w:id="291640429">
          <w:marLeft w:val="0"/>
          <w:marRight w:val="0"/>
          <w:marTop w:val="0"/>
          <w:marBottom w:val="0"/>
          <w:divBdr>
            <w:top w:val="none" w:sz="0" w:space="0" w:color="auto"/>
            <w:left w:val="none" w:sz="0" w:space="0" w:color="auto"/>
            <w:bottom w:val="none" w:sz="0" w:space="0" w:color="auto"/>
            <w:right w:val="none" w:sz="0" w:space="0" w:color="auto"/>
          </w:divBdr>
        </w:div>
        <w:div w:id="402990304">
          <w:marLeft w:val="0"/>
          <w:marRight w:val="0"/>
          <w:marTop w:val="0"/>
          <w:marBottom w:val="0"/>
          <w:divBdr>
            <w:top w:val="none" w:sz="0" w:space="0" w:color="auto"/>
            <w:left w:val="none" w:sz="0" w:space="0" w:color="auto"/>
            <w:bottom w:val="none" w:sz="0" w:space="0" w:color="auto"/>
            <w:right w:val="none" w:sz="0" w:space="0" w:color="auto"/>
          </w:divBdr>
        </w:div>
        <w:div w:id="757405726">
          <w:marLeft w:val="0"/>
          <w:marRight w:val="0"/>
          <w:marTop w:val="0"/>
          <w:marBottom w:val="0"/>
          <w:divBdr>
            <w:top w:val="none" w:sz="0" w:space="0" w:color="auto"/>
            <w:left w:val="none" w:sz="0" w:space="0" w:color="auto"/>
            <w:bottom w:val="none" w:sz="0" w:space="0" w:color="auto"/>
            <w:right w:val="none" w:sz="0" w:space="0" w:color="auto"/>
          </w:divBdr>
        </w:div>
        <w:div w:id="1145008637">
          <w:marLeft w:val="0"/>
          <w:marRight w:val="0"/>
          <w:marTop w:val="0"/>
          <w:marBottom w:val="0"/>
          <w:divBdr>
            <w:top w:val="none" w:sz="0" w:space="0" w:color="auto"/>
            <w:left w:val="none" w:sz="0" w:space="0" w:color="auto"/>
            <w:bottom w:val="none" w:sz="0" w:space="0" w:color="auto"/>
            <w:right w:val="none" w:sz="0" w:space="0" w:color="auto"/>
          </w:divBdr>
        </w:div>
        <w:div w:id="640814724">
          <w:marLeft w:val="0"/>
          <w:marRight w:val="0"/>
          <w:marTop w:val="0"/>
          <w:marBottom w:val="0"/>
          <w:divBdr>
            <w:top w:val="none" w:sz="0" w:space="0" w:color="auto"/>
            <w:left w:val="none" w:sz="0" w:space="0" w:color="auto"/>
            <w:bottom w:val="none" w:sz="0" w:space="0" w:color="auto"/>
            <w:right w:val="none" w:sz="0" w:space="0" w:color="auto"/>
          </w:divBdr>
        </w:div>
        <w:div w:id="1588609019">
          <w:marLeft w:val="0"/>
          <w:marRight w:val="0"/>
          <w:marTop w:val="0"/>
          <w:marBottom w:val="0"/>
          <w:divBdr>
            <w:top w:val="none" w:sz="0" w:space="0" w:color="auto"/>
            <w:left w:val="none" w:sz="0" w:space="0" w:color="auto"/>
            <w:bottom w:val="none" w:sz="0" w:space="0" w:color="auto"/>
            <w:right w:val="none" w:sz="0" w:space="0" w:color="auto"/>
          </w:divBdr>
        </w:div>
        <w:div w:id="536696184">
          <w:marLeft w:val="0"/>
          <w:marRight w:val="0"/>
          <w:marTop w:val="0"/>
          <w:marBottom w:val="0"/>
          <w:divBdr>
            <w:top w:val="none" w:sz="0" w:space="0" w:color="auto"/>
            <w:left w:val="none" w:sz="0" w:space="0" w:color="auto"/>
            <w:bottom w:val="none" w:sz="0" w:space="0" w:color="auto"/>
            <w:right w:val="none" w:sz="0" w:space="0" w:color="auto"/>
          </w:divBdr>
        </w:div>
        <w:div w:id="2067607495">
          <w:marLeft w:val="0"/>
          <w:marRight w:val="0"/>
          <w:marTop w:val="0"/>
          <w:marBottom w:val="0"/>
          <w:divBdr>
            <w:top w:val="none" w:sz="0" w:space="0" w:color="auto"/>
            <w:left w:val="none" w:sz="0" w:space="0" w:color="auto"/>
            <w:bottom w:val="none" w:sz="0" w:space="0" w:color="auto"/>
            <w:right w:val="none" w:sz="0" w:space="0" w:color="auto"/>
          </w:divBdr>
        </w:div>
        <w:div w:id="84494345">
          <w:marLeft w:val="0"/>
          <w:marRight w:val="0"/>
          <w:marTop w:val="0"/>
          <w:marBottom w:val="0"/>
          <w:divBdr>
            <w:top w:val="none" w:sz="0" w:space="0" w:color="auto"/>
            <w:left w:val="none" w:sz="0" w:space="0" w:color="auto"/>
            <w:bottom w:val="none" w:sz="0" w:space="0" w:color="auto"/>
            <w:right w:val="none" w:sz="0" w:space="0" w:color="auto"/>
          </w:divBdr>
        </w:div>
        <w:div w:id="198664699">
          <w:marLeft w:val="0"/>
          <w:marRight w:val="0"/>
          <w:marTop w:val="0"/>
          <w:marBottom w:val="0"/>
          <w:divBdr>
            <w:top w:val="none" w:sz="0" w:space="0" w:color="auto"/>
            <w:left w:val="none" w:sz="0" w:space="0" w:color="auto"/>
            <w:bottom w:val="none" w:sz="0" w:space="0" w:color="auto"/>
            <w:right w:val="none" w:sz="0" w:space="0" w:color="auto"/>
          </w:divBdr>
        </w:div>
        <w:div w:id="221646406">
          <w:marLeft w:val="0"/>
          <w:marRight w:val="0"/>
          <w:marTop w:val="0"/>
          <w:marBottom w:val="0"/>
          <w:divBdr>
            <w:top w:val="none" w:sz="0" w:space="0" w:color="auto"/>
            <w:left w:val="none" w:sz="0" w:space="0" w:color="auto"/>
            <w:bottom w:val="none" w:sz="0" w:space="0" w:color="auto"/>
            <w:right w:val="none" w:sz="0" w:space="0" w:color="auto"/>
          </w:divBdr>
        </w:div>
        <w:div w:id="391579344">
          <w:marLeft w:val="0"/>
          <w:marRight w:val="0"/>
          <w:marTop w:val="0"/>
          <w:marBottom w:val="0"/>
          <w:divBdr>
            <w:top w:val="none" w:sz="0" w:space="0" w:color="auto"/>
            <w:left w:val="none" w:sz="0" w:space="0" w:color="auto"/>
            <w:bottom w:val="none" w:sz="0" w:space="0" w:color="auto"/>
            <w:right w:val="none" w:sz="0" w:space="0" w:color="auto"/>
          </w:divBdr>
        </w:div>
        <w:div w:id="1529836243">
          <w:marLeft w:val="0"/>
          <w:marRight w:val="0"/>
          <w:marTop w:val="0"/>
          <w:marBottom w:val="0"/>
          <w:divBdr>
            <w:top w:val="none" w:sz="0" w:space="0" w:color="auto"/>
            <w:left w:val="none" w:sz="0" w:space="0" w:color="auto"/>
            <w:bottom w:val="none" w:sz="0" w:space="0" w:color="auto"/>
            <w:right w:val="none" w:sz="0" w:space="0" w:color="auto"/>
          </w:divBdr>
        </w:div>
        <w:div w:id="641738676">
          <w:marLeft w:val="0"/>
          <w:marRight w:val="0"/>
          <w:marTop w:val="0"/>
          <w:marBottom w:val="0"/>
          <w:divBdr>
            <w:top w:val="none" w:sz="0" w:space="0" w:color="auto"/>
            <w:left w:val="none" w:sz="0" w:space="0" w:color="auto"/>
            <w:bottom w:val="none" w:sz="0" w:space="0" w:color="auto"/>
            <w:right w:val="none" w:sz="0" w:space="0" w:color="auto"/>
          </w:divBdr>
        </w:div>
        <w:div w:id="1219709224">
          <w:marLeft w:val="0"/>
          <w:marRight w:val="0"/>
          <w:marTop w:val="0"/>
          <w:marBottom w:val="0"/>
          <w:divBdr>
            <w:top w:val="none" w:sz="0" w:space="0" w:color="auto"/>
            <w:left w:val="none" w:sz="0" w:space="0" w:color="auto"/>
            <w:bottom w:val="none" w:sz="0" w:space="0" w:color="auto"/>
            <w:right w:val="none" w:sz="0" w:space="0" w:color="auto"/>
          </w:divBdr>
        </w:div>
        <w:div w:id="243414212">
          <w:marLeft w:val="0"/>
          <w:marRight w:val="0"/>
          <w:marTop w:val="0"/>
          <w:marBottom w:val="0"/>
          <w:divBdr>
            <w:top w:val="none" w:sz="0" w:space="0" w:color="auto"/>
            <w:left w:val="none" w:sz="0" w:space="0" w:color="auto"/>
            <w:bottom w:val="none" w:sz="0" w:space="0" w:color="auto"/>
            <w:right w:val="none" w:sz="0" w:space="0" w:color="auto"/>
          </w:divBdr>
        </w:div>
        <w:div w:id="1791509549">
          <w:marLeft w:val="0"/>
          <w:marRight w:val="0"/>
          <w:marTop w:val="0"/>
          <w:marBottom w:val="0"/>
          <w:divBdr>
            <w:top w:val="none" w:sz="0" w:space="0" w:color="auto"/>
            <w:left w:val="none" w:sz="0" w:space="0" w:color="auto"/>
            <w:bottom w:val="none" w:sz="0" w:space="0" w:color="auto"/>
            <w:right w:val="none" w:sz="0" w:space="0" w:color="auto"/>
          </w:divBdr>
        </w:div>
        <w:div w:id="2134247415">
          <w:marLeft w:val="0"/>
          <w:marRight w:val="0"/>
          <w:marTop w:val="0"/>
          <w:marBottom w:val="0"/>
          <w:divBdr>
            <w:top w:val="none" w:sz="0" w:space="0" w:color="auto"/>
            <w:left w:val="none" w:sz="0" w:space="0" w:color="auto"/>
            <w:bottom w:val="none" w:sz="0" w:space="0" w:color="auto"/>
            <w:right w:val="none" w:sz="0" w:space="0" w:color="auto"/>
          </w:divBdr>
        </w:div>
        <w:div w:id="163595028">
          <w:marLeft w:val="0"/>
          <w:marRight w:val="0"/>
          <w:marTop w:val="0"/>
          <w:marBottom w:val="0"/>
          <w:divBdr>
            <w:top w:val="none" w:sz="0" w:space="0" w:color="auto"/>
            <w:left w:val="none" w:sz="0" w:space="0" w:color="auto"/>
            <w:bottom w:val="none" w:sz="0" w:space="0" w:color="auto"/>
            <w:right w:val="none" w:sz="0" w:space="0" w:color="auto"/>
          </w:divBdr>
        </w:div>
        <w:div w:id="2034453525">
          <w:marLeft w:val="0"/>
          <w:marRight w:val="0"/>
          <w:marTop w:val="0"/>
          <w:marBottom w:val="0"/>
          <w:divBdr>
            <w:top w:val="none" w:sz="0" w:space="0" w:color="auto"/>
            <w:left w:val="none" w:sz="0" w:space="0" w:color="auto"/>
            <w:bottom w:val="none" w:sz="0" w:space="0" w:color="auto"/>
            <w:right w:val="none" w:sz="0" w:space="0" w:color="auto"/>
          </w:divBdr>
        </w:div>
        <w:div w:id="1685354397">
          <w:marLeft w:val="0"/>
          <w:marRight w:val="0"/>
          <w:marTop w:val="0"/>
          <w:marBottom w:val="0"/>
          <w:divBdr>
            <w:top w:val="none" w:sz="0" w:space="0" w:color="auto"/>
            <w:left w:val="none" w:sz="0" w:space="0" w:color="auto"/>
            <w:bottom w:val="none" w:sz="0" w:space="0" w:color="auto"/>
            <w:right w:val="none" w:sz="0" w:space="0" w:color="auto"/>
          </w:divBdr>
        </w:div>
        <w:div w:id="1821380083">
          <w:marLeft w:val="0"/>
          <w:marRight w:val="0"/>
          <w:marTop w:val="0"/>
          <w:marBottom w:val="0"/>
          <w:divBdr>
            <w:top w:val="none" w:sz="0" w:space="0" w:color="auto"/>
            <w:left w:val="none" w:sz="0" w:space="0" w:color="auto"/>
            <w:bottom w:val="none" w:sz="0" w:space="0" w:color="auto"/>
            <w:right w:val="none" w:sz="0" w:space="0" w:color="auto"/>
          </w:divBdr>
        </w:div>
        <w:div w:id="829249969">
          <w:marLeft w:val="0"/>
          <w:marRight w:val="0"/>
          <w:marTop w:val="0"/>
          <w:marBottom w:val="0"/>
          <w:divBdr>
            <w:top w:val="none" w:sz="0" w:space="0" w:color="auto"/>
            <w:left w:val="none" w:sz="0" w:space="0" w:color="auto"/>
            <w:bottom w:val="none" w:sz="0" w:space="0" w:color="auto"/>
            <w:right w:val="none" w:sz="0" w:space="0" w:color="auto"/>
          </w:divBdr>
        </w:div>
        <w:div w:id="39985773">
          <w:marLeft w:val="0"/>
          <w:marRight w:val="0"/>
          <w:marTop w:val="0"/>
          <w:marBottom w:val="0"/>
          <w:divBdr>
            <w:top w:val="none" w:sz="0" w:space="0" w:color="auto"/>
            <w:left w:val="none" w:sz="0" w:space="0" w:color="auto"/>
            <w:bottom w:val="none" w:sz="0" w:space="0" w:color="auto"/>
            <w:right w:val="none" w:sz="0" w:space="0" w:color="auto"/>
          </w:divBdr>
        </w:div>
        <w:div w:id="1225146551">
          <w:marLeft w:val="0"/>
          <w:marRight w:val="0"/>
          <w:marTop w:val="0"/>
          <w:marBottom w:val="0"/>
          <w:divBdr>
            <w:top w:val="none" w:sz="0" w:space="0" w:color="auto"/>
            <w:left w:val="none" w:sz="0" w:space="0" w:color="auto"/>
            <w:bottom w:val="none" w:sz="0" w:space="0" w:color="auto"/>
            <w:right w:val="none" w:sz="0" w:space="0" w:color="auto"/>
          </w:divBdr>
        </w:div>
        <w:div w:id="933392172">
          <w:marLeft w:val="0"/>
          <w:marRight w:val="0"/>
          <w:marTop w:val="0"/>
          <w:marBottom w:val="0"/>
          <w:divBdr>
            <w:top w:val="none" w:sz="0" w:space="0" w:color="auto"/>
            <w:left w:val="none" w:sz="0" w:space="0" w:color="auto"/>
            <w:bottom w:val="none" w:sz="0" w:space="0" w:color="auto"/>
            <w:right w:val="none" w:sz="0" w:space="0" w:color="auto"/>
          </w:divBdr>
        </w:div>
        <w:div w:id="79913564">
          <w:marLeft w:val="0"/>
          <w:marRight w:val="0"/>
          <w:marTop w:val="0"/>
          <w:marBottom w:val="0"/>
          <w:divBdr>
            <w:top w:val="none" w:sz="0" w:space="0" w:color="auto"/>
            <w:left w:val="none" w:sz="0" w:space="0" w:color="auto"/>
            <w:bottom w:val="none" w:sz="0" w:space="0" w:color="auto"/>
            <w:right w:val="none" w:sz="0" w:space="0" w:color="auto"/>
          </w:divBdr>
        </w:div>
        <w:div w:id="116947040">
          <w:marLeft w:val="0"/>
          <w:marRight w:val="0"/>
          <w:marTop w:val="0"/>
          <w:marBottom w:val="0"/>
          <w:divBdr>
            <w:top w:val="none" w:sz="0" w:space="0" w:color="auto"/>
            <w:left w:val="none" w:sz="0" w:space="0" w:color="auto"/>
            <w:bottom w:val="none" w:sz="0" w:space="0" w:color="auto"/>
            <w:right w:val="none" w:sz="0" w:space="0" w:color="auto"/>
          </w:divBdr>
        </w:div>
        <w:div w:id="504713814">
          <w:marLeft w:val="0"/>
          <w:marRight w:val="0"/>
          <w:marTop w:val="0"/>
          <w:marBottom w:val="0"/>
          <w:divBdr>
            <w:top w:val="none" w:sz="0" w:space="0" w:color="auto"/>
            <w:left w:val="none" w:sz="0" w:space="0" w:color="auto"/>
            <w:bottom w:val="none" w:sz="0" w:space="0" w:color="auto"/>
            <w:right w:val="none" w:sz="0" w:space="0" w:color="auto"/>
          </w:divBdr>
        </w:div>
        <w:div w:id="1467353503">
          <w:marLeft w:val="0"/>
          <w:marRight w:val="0"/>
          <w:marTop w:val="0"/>
          <w:marBottom w:val="0"/>
          <w:divBdr>
            <w:top w:val="none" w:sz="0" w:space="0" w:color="auto"/>
            <w:left w:val="none" w:sz="0" w:space="0" w:color="auto"/>
            <w:bottom w:val="none" w:sz="0" w:space="0" w:color="auto"/>
            <w:right w:val="none" w:sz="0" w:space="0" w:color="auto"/>
          </w:divBdr>
        </w:div>
        <w:div w:id="416679511">
          <w:marLeft w:val="0"/>
          <w:marRight w:val="0"/>
          <w:marTop w:val="0"/>
          <w:marBottom w:val="0"/>
          <w:divBdr>
            <w:top w:val="none" w:sz="0" w:space="0" w:color="auto"/>
            <w:left w:val="none" w:sz="0" w:space="0" w:color="auto"/>
            <w:bottom w:val="none" w:sz="0" w:space="0" w:color="auto"/>
            <w:right w:val="none" w:sz="0" w:space="0" w:color="auto"/>
          </w:divBdr>
        </w:div>
        <w:div w:id="1355959666">
          <w:marLeft w:val="0"/>
          <w:marRight w:val="0"/>
          <w:marTop w:val="0"/>
          <w:marBottom w:val="0"/>
          <w:divBdr>
            <w:top w:val="none" w:sz="0" w:space="0" w:color="auto"/>
            <w:left w:val="none" w:sz="0" w:space="0" w:color="auto"/>
            <w:bottom w:val="none" w:sz="0" w:space="0" w:color="auto"/>
            <w:right w:val="none" w:sz="0" w:space="0" w:color="auto"/>
          </w:divBdr>
        </w:div>
        <w:div w:id="574240463">
          <w:marLeft w:val="0"/>
          <w:marRight w:val="0"/>
          <w:marTop w:val="0"/>
          <w:marBottom w:val="0"/>
          <w:divBdr>
            <w:top w:val="none" w:sz="0" w:space="0" w:color="auto"/>
            <w:left w:val="none" w:sz="0" w:space="0" w:color="auto"/>
            <w:bottom w:val="none" w:sz="0" w:space="0" w:color="auto"/>
            <w:right w:val="none" w:sz="0" w:space="0" w:color="auto"/>
          </w:divBdr>
        </w:div>
        <w:div w:id="887574538">
          <w:marLeft w:val="0"/>
          <w:marRight w:val="0"/>
          <w:marTop w:val="0"/>
          <w:marBottom w:val="0"/>
          <w:divBdr>
            <w:top w:val="none" w:sz="0" w:space="0" w:color="auto"/>
            <w:left w:val="none" w:sz="0" w:space="0" w:color="auto"/>
            <w:bottom w:val="none" w:sz="0" w:space="0" w:color="auto"/>
            <w:right w:val="none" w:sz="0" w:space="0" w:color="auto"/>
          </w:divBdr>
        </w:div>
        <w:div w:id="714156338">
          <w:marLeft w:val="0"/>
          <w:marRight w:val="0"/>
          <w:marTop w:val="0"/>
          <w:marBottom w:val="0"/>
          <w:divBdr>
            <w:top w:val="none" w:sz="0" w:space="0" w:color="auto"/>
            <w:left w:val="none" w:sz="0" w:space="0" w:color="auto"/>
            <w:bottom w:val="none" w:sz="0" w:space="0" w:color="auto"/>
            <w:right w:val="none" w:sz="0" w:space="0" w:color="auto"/>
          </w:divBdr>
        </w:div>
        <w:div w:id="1944846344">
          <w:marLeft w:val="0"/>
          <w:marRight w:val="0"/>
          <w:marTop w:val="0"/>
          <w:marBottom w:val="0"/>
          <w:divBdr>
            <w:top w:val="none" w:sz="0" w:space="0" w:color="auto"/>
            <w:left w:val="none" w:sz="0" w:space="0" w:color="auto"/>
            <w:bottom w:val="none" w:sz="0" w:space="0" w:color="auto"/>
            <w:right w:val="none" w:sz="0" w:space="0" w:color="auto"/>
          </w:divBdr>
        </w:div>
        <w:div w:id="1047294348">
          <w:marLeft w:val="0"/>
          <w:marRight w:val="0"/>
          <w:marTop w:val="0"/>
          <w:marBottom w:val="0"/>
          <w:divBdr>
            <w:top w:val="none" w:sz="0" w:space="0" w:color="auto"/>
            <w:left w:val="none" w:sz="0" w:space="0" w:color="auto"/>
            <w:bottom w:val="none" w:sz="0" w:space="0" w:color="auto"/>
            <w:right w:val="none" w:sz="0" w:space="0" w:color="auto"/>
          </w:divBdr>
        </w:div>
        <w:div w:id="521170585">
          <w:marLeft w:val="0"/>
          <w:marRight w:val="0"/>
          <w:marTop w:val="0"/>
          <w:marBottom w:val="0"/>
          <w:divBdr>
            <w:top w:val="none" w:sz="0" w:space="0" w:color="auto"/>
            <w:left w:val="none" w:sz="0" w:space="0" w:color="auto"/>
            <w:bottom w:val="none" w:sz="0" w:space="0" w:color="auto"/>
            <w:right w:val="none" w:sz="0" w:space="0" w:color="auto"/>
          </w:divBdr>
        </w:div>
      </w:divsChild>
    </w:div>
    <w:div w:id="18131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4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gunton@garva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4FE5-2576-8D4D-926D-CAFACA63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15203</Words>
  <Characters>86661</Characters>
  <Application>Microsoft Macintosh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Lam</dc:creator>
  <cp:keywords/>
  <dc:description/>
  <cp:lastModifiedBy>NA MA</cp:lastModifiedBy>
  <cp:revision>2</cp:revision>
  <dcterms:created xsi:type="dcterms:W3CDTF">2015-02-11T03:25:00Z</dcterms:created>
  <dcterms:modified xsi:type="dcterms:W3CDTF">2015-02-11T03:25:00Z</dcterms:modified>
</cp:coreProperties>
</file>