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7AC" w:rsidRPr="00123C54" w:rsidRDefault="000617AC" w:rsidP="000617AC">
      <w:pPr>
        <w:spacing w:line="360" w:lineRule="auto"/>
        <w:rPr>
          <w:rFonts w:ascii="Book Antiqua" w:hAnsi="Book Antiqua" w:cs="Arial"/>
          <w:b/>
          <w:color w:val="222222"/>
          <w:sz w:val="21"/>
          <w:szCs w:val="24"/>
          <w:shd w:val="clear" w:color="auto" w:fill="FFFFFF"/>
        </w:rPr>
      </w:pPr>
      <w:r w:rsidRPr="00123C54">
        <w:rPr>
          <w:rFonts w:ascii="Book Antiqua" w:hAnsi="Book Antiqua" w:cs="Arial"/>
          <w:b/>
          <w:color w:val="222222"/>
          <w:sz w:val="21"/>
          <w:szCs w:val="24"/>
          <w:shd w:val="clear" w:color="auto" w:fill="FFFFFF"/>
        </w:rPr>
        <w:t>Name of journal: World Journal of Gastroenterology</w:t>
      </w:r>
    </w:p>
    <w:p w:rsidR="000617AC" w:rsidRPr="00123C54" w:rsidRDefault="000617AC" w:rsidP="000617AC">
      <w:pPr>
        <w:spacing w:line="360" w:lineRule="auto"/>
        <w:rPr>
          <w:rFonts w:ascii="Book Antiqua" w:hAnsi="Book Antiqua" w:cs="Arial"/>
          <w:b/>
          <w:color w:val="222222"/>
          <w:sz w:val="21"/>
          <w:szCs w:val="24"/>
          <w:shd w:val="clear" w:color="auto" w:fill="FFFFFF"/>
          <w:lang w:eastAsia="zh-CN"/>
        </w:rPr>
      </w:pPr>
      <w:r w:rsidRPr="00123C54">
        <w:rPr>
          <w:rFonts w:ascii="Book Antiqua" w:hAnsi="Book Antiqua" w:cs="Arial"/>
          <w:b/>
          <w:color w:val="222222"/>
          <w:sz w:val="21"/>
          <w:szCs w:val="24"/>
          <w:shd w:val="clear" w:color="auto" w:fill="FFFFFF"/>
        </w:rPr>
        <w:t xml:space="preserve">ESPS Manuscript NO: </w:t>
      </w:r>
      <w:r w:rsidRPr="00123C54">
        <w:rPr>
          <w:rFonts w:ascii="Book Antiqua" w:hAnsi="Book Antiqua" w:cs="Arial"/>
          <w:b/>
          <w:color w:val="222222"/>
          <w:sz w:val="21"/>
          <w:szCs w:val="24"/>
          <w:shd w:val="clear" w:color="auto" w:fill="FFFFFF"/>
          <w:lang w:eastAsia="zh-CN"/>
        </w:rPr>
        <w:t>15847</w:t>
      </w:r>
    </w:p>
    <w:p w:rsidR="00BB702E" w:rsidRPr="00123C54" w:rsidRDefault="009E6D14" w:rsidP="000617AC">
      <w:pPr>
        <w:adjustRightInd w:val="0"/>
        <w:snapToGrid w:val="0"/>
        <w:spacing w:after="0" w:line="360" w:lineRule="auto"/>
        <w:jc w:val="both"/>
        <w:rPr>
          <w:rFonts w:ascii="Book Antiqua" w:hAnsi="Book Antiqua"/>
          <w:b/>
          <w:sz w:val="21"/>
          <w:szCs w:val="24"/>
          <w:lang w:eastAsia="zh-CN"/>
        </w:rPr>
      </w:pPr>
      <w:r w:rsidRPr="00123C54">
        <w:rPr>
          <w:rFonts w:ascii="Book Antiqua" w:hAnsi="Book Antiqua"/>
          <w:b/>
          <w:sz w:val="21"/>
          <w:szCs w:val="24"/>
          <w:lang w:eastAsia="zh-CN"/>
        </w:rPr>
        <w:t>Columns</w:t>
      </w:r>
      <w:r w:rsidR="00BB702E" w:rsidRPr="00123C54">
        <w:rPr>
          <w:rFonts w:ascii="Book Antiqua" w:hAnsi="Book Antiqua"/>
          <w:b/>
          <w:sz w:val="21"/>
          <w:szCs w:val="24"/>
          <w:lang w:eastAsia="zh-CN"/>
        </w:rPr>
        <w:t>:</w:t>
      </w:r>
      <w:r w:rsidRPr="00123C54">
        <w:rPr>
          <w:rFonts w:ascii="Book Antiqua" w:hAnsi="Book Antiqua"/>
          <w:b/>
          <w:sz w:val="21"/>
          <w:szCs w:val="24"/>
          <w:lang w:eastAsia="zh-CN"/>
        </w:rPr>
        <w:t xml:space="preserve"> REVIEW</w:t>
      </w:r>
    </w:p>
    <w:p w:rsidR="00BB702E" w:rsidRPr="004E4E9B" w:rsidRDefault="00BB702E" w:rsidP="00DE5686">
      <w:pPr>
        <w:adjustRightInd w:val="0"/>
        <w:snapToGrid w:val="0"/>
        <w:spacing w:after="0" w:line="360" w:lineRule="auto"/>
        <w:jc w:val="both"/>
        <w:rPr>
          <w:rFonts w:ascii="Book Antiqua" w:hAnsi="Book Antiqua"/>
          <w:b/>
          <w:sz w:val="24"/>
          <w:szCs w:val="24"/>
          <w:lang w:eastAsia="zh-CN"/>
        </w:rPr>
      </w:pPr>
    </w:p>
    <w:p w:rsidR="00DD770E" w:rsidRPr="004E4E9B" w:rsidRDefault="00DD770E" w:rsidP="00DE5686">
      <w:pPr>
        <w:adjustRightInd w:val="0"/>
        <w:snapToGrid w:val="0"/>
        <w:spacing w:after="0" w:line="360" w:lineRule="auto"/>
        <w:jc w:val="both"/>
        <w:rPr>
          <w:rFonts w:ascii="Book Antiqua" w:hAnsi="Book Antiqua"/>
          <w:b/>
          <w:sz w:val="24"/>
          <w:szCs w:val="24"/>
        </w:rPr>
      </w:pPr>
      <w:r w:rsidRPr="004E4E9B">
        <w:rPr>
          <w:rFonts w:ascii="Book Antiqua" w:hAnsi="Book Antiqua"/>
          <w:b/>
          <w:sz w:val="24"/>
          <w:szCs w:val="24"/>
        </w:rPr>
        <w:t xml:space="preserve">New targeted </w:t>
      </w:r>
      <w:r w:rsidR="004E1E81" w:rsidRPr="004E4E9B">
        <w:rPr>
          <w:rFonts w:ascii="Book Antiqua" w:hAnsi="Book Antiqua"/>
          <w:b/>
          <w:sz w:val="24"/>
          <w:szCs w:val="24"/>
        </w:rPr>
        <w:t xml:space="preserve">therapies </w:t>
      </w:r>
      <w:r w:rsidRPr="004E4E9B">
        <w:rPr>
          <w:rFonts w:ascii="Book Antiqua" w:hAnsi="Book Antiqua"/>
          <w:b/>
          <w:sz w:val="24"/>
          <w:szCs w:val="24"/>
        </w:rPr>
        <w:t xml:space="preserve">in pancreatic cancer </w:t>
      </w:r>
    </w:p>
    <w:p w:rsidR="009E6D14" w:rsidRPr="004E4E9B" w:rsidRDefault="009E6D14" w:rsidP="00DE5686">
      <w:pPr>
        <w:adjustRightInd w:val="0"/>
        <w:snapToGrid w:val="0"/>
        <w:spacing w:after="0" w:line="360" w:lineRule="auto"/>
        <w:jc w:val="both"/>
        <w:rPr>
          <w:rFonts w:ascii="Book Antiqua" w:hAnsi="Book Antiqua"/>
          <w:b/>
          <w:sz w:val="24"/>
          <w:szCs w:val="24"/>
        </w:rPr>
      </w:pPr>
    </w:p>
    <w:p w:rsidR="00DD770E" w:rsidRPr="004E4E9B" w:rsidRDefault="009E6D14" w:rsidP="00DE5686">
      <w:pPr>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Seicean A </w:t>
      </w:r>
      <w:r w:rsidRPr="004E4E9B">
        <w:rPr>
          <w:rFonts w:ascii="Book Antiqua" w:hAnsi="Book Antiqua"/>
          <w:i/>
          <w:sz w:val="24"/>
          <w:szCs w:val="24"/>
        </w:rPr>
        <w:t>et al.</w:t>
      </w:r>
      <w:r w:rsidR="00DD770E" w:rsidRPr="004E4E9B">
        <w:rPr>
          <w:rFonts w:ascii="Book Antiqua" w:hAnsi="Book Antiqua"/>
          <w:sz w:val="24"/>
          <w:szCs w:val="24"/>
        </w:rPr>
        <w:t xml:space="preserve"> </w:t>
      </w:r>
      <w:r w:rsidR="004E1E81" w:rsidRPr="004E4E9B">
        <w:rPr>
          <w:rFonts w:ascii="Book Antiqua" w:hAnsi="Book Antiqua"/>
          <w:sz w:val="24"/>
          <w:szCs w:val="24"/>
        </w:rPr>
        <w:t>T</w:t>
      </w:r>
      <w:r w:rsidR="00DD770E" w:rsidRPr="004E4E9B">
        <w:rPr>
          <w:rFonts w:ascii="Book Antiqua" w:hAnsi="Book Antiqua"/>
          <w:sz w:val="24"/>
          <w:szCs w:val="24"/>
        </w:rPr>
        <w:t>argeted thera</w:t>
      </w:r>
      <w:r w:rsidR="004E1E81" w:rsidRPr="004E4E9B">
        <w:rPr>
          <w:rFonts w:ascii="Book Antiqua" w:hAnsi="Book Antiqua"/>
          <w:sz w:val="24"/>
          <w:szCs w:val="24"/>
        </w:rPr>
        <w:t>pies</w:t>
      </w:r>
      <w:r w:rsidR="00DD770E" w:rsidRPr="004E4E9B">
        <w:rPr>
          <w:rFonts w:ascii="Book Antiqua" w:hAnsi="Book Antiqua"/>
          <w:sz w:val="24"/>
          <w:szCs w:val="24"/>
        </w:rPr>
        <w:t xml:space="preserve"> in pancreatic cancer </w:t>
      </w:r>
    </w:p>
    <w:p w:rsidR="009E6D14" w:rsidRPr="004E4E9B" w:rsidRDefault="009E6D14" w:rsidP="00DE5686">
      <w:pPr>
        <w:adjustRightInd w:val="0"/>
        <w:snapToGrid w:val="0"/>
        <w:spacing w:after="0" w:line="360" w:lineRule="auto"/>
        <w:jc w:val="both"/>
        <w:rPr>
          <w:rFonts w:ascii="Book Antiqua" w:hAnsi="Book Antiqua"/>
          <w:b/>
          <w:sz w:val="24"/>
          <w:szCs w:val="24"/>
        </w:rPr>
      </w:pPr>
    </w:p>
    <w:p w:rsidR="005A75FF" w:rsidRPr="004E4E9B" w:rsidRDefault="005A75FF" w:rsidP="00DE5686">
      <w:pPr>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Andrada Seicean</w:t>
      </w:r>
      <w:r w:rsidR="00DD770E" w:rsidRPr="004E4E9B">
        <w:rPr>
          <w:rFonts w:ascii="Book Antiqua" w:hAnsi="Book Antiqua"/>
          <w:sz w:val="24"/>
          <w:szCs w:val="24"/>
        </w:rPr>
        <w:t>, Livia Petrusel, Radu Seicean</w:t>
      </w:r>
    </w:p>
    <w:p w:rsidR="005A75FF" w:rsidRPr="004E4E9B" w:rsidRDefault="005F701E" w:rsidP="00DE5686">
      <w:pPr>
        <w:adjustRightInd w:val="0"/>
        <w:snapToGrid w:val="0"/>
        <w:spacing w:after="0" w:line="360" w:lineRule="auto"/>
        <w:jc w:val="both"/>
        <w:rPr>
          <w:rStyle w:val="hps"/>
          <w:rFonts w:ascii="Book Antiqua" w:hAnsi="Book Antiqua"/>
          <w:sz w:val="24"/>
          <w:szCs w:val="24"/>
        </w:rPr>
      </w:pPr>
      <w:r>
        <w:rPr>
          <w:rFonts w:ascii="Book Antiqua" w:hAnsi="Book Antiqu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15875</wp:posOffset>
                </wp:positionH>
                <wp:positionV relativeFrom="paragraph">
                  <wp:posOffset>216535</wp:posOffset>
                </wp:positionV>
                <wp:extent cx="5760085" cy="0"/>
                <wp:effectExtent l="25400" t="26035" r="24765" b="215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8500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7.05pt" to="454.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8OP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" strokecolor="gray" strokeweight="3pt"/>
            </w:pict>
          </mc:Fallback>
        </mc:AlternateContent>
      </w:r>
    </w:p>
    <w:p w:rsidR="00913039" w:rsidRPr="004E4E9B" w:rsidRDefault="00913039" w:rsidP="00DE5686">
      <w:pPr>
        <w:autoSpaceDE w:val="0"/>
        <w:autoSpaceDN w:val="0"/>
        <w:adjustRightInd w:val="0"/>
        <w:snapToGrid w:val="0"/>
        <w:spacing w:after="0" w:line="360" w:lineRule="auto"/>
        <w:jc w:val="both"/>
        <w:rPr>
          <w:rStyle w:val="hps"/>
          <w:rFonts w:ascii="Book Antiqua" w:hAnsi="Book Antiqua"/>
          <w:b/>
          <w:sz w:val="24"/>
          <w:szCs w:val="24"/>
        </w:rPr>
      </w:pPr>
    </w:p>
    <w:p w:rsidR="00B76769" w:rsidRPr="004E4E9B" w:rsidRDefault="00B76769" w:rsidP="00DE5686">
      <w:pPr>
        <w:autoSpaceDE w:val="0"/>
        <w:autoSpaceDN w:val="0"/>
        <w:adjustRightInd w:val="0"/>
        <w:snapToGrid w:val="0"/>
        <w:spacing w:after="0" w:line="360" w:lineRule="auto"/>
        <w:jc w:val="both"/>
        <w:rPr>
          <w:rFonts w:ascii="Book Antiqua" w:hAnsi="Book Antiqua"/>
          <w:iCs/>
          <w:sz w:val="24"/>
          <w:szCs w:val="24"/>
        </w:rPr>
      </w:pPr>
      <w:r w:rsidRPr="004E4E9B">
        <w:rPr>
          <w:rStyle w:val="hps"/>
          <w:rFonts w:ascii="Book Antiqua" w:hAnsi="Book Antiqua"/>
          <w:b/>
          <w:sz w:val="24"/>
          <w:szCs w:val="24"/>
        </w:rPr>
        <w:t>Andrada Seicean,</w:t>
      </w:r>
      <w:r w:rsidR="009E6D14" w:rsidRPr="004E4E9B">
        <w:rPr>
          <w:rStyle w:val="hps"/>
          <w:rFonts w:ascii="Book Antiqua" w:hAnsi="Book Antiqua"/>
          <w:b/>
          <w:sz w:val="24"/>
          <w:szCs w:val="24"/>
        </w:rPr>
        <w:t xml:space="preserve"> Livia Petrusel,</w:t>
      </w:r>
      <w:r w:rsidRPr="004E4E9B">
        <w:rPr>
          <w:rStyle w:val="hps"/>
          <w:rFonts w:ascii="Book Antiqua" w:hAnsi="Book Antiqua"/>
          <w:sz w:val="24"/>
          <w:szCs w:val="24"/>
        </w:rPr>
        <w:t xml:space="preserve"> </w:t>
      </w:r>
      <w:r w:rsidR="009E6D14" w:rsidRPr="004E4E9B">
        <w:rPr>
          <w:rFonts w:ascii="Book Antiqua" w:hAnsi="Book Antiqua"/>
          <w:iCs/>
          <w:sz w:val="24"/>
          <w:szCs w:val="24"/>
        </w:rPr>
        <w:t xml:space="preserve">Regional Institute of Gastroenterology and Hepatology, Iuliu Hatieganu </w:t>
      </w:r>
      <w:r w:rsidRPr="004E4E9B">
        <w:rPr>
          <w:rFonts w:ascii="Book Antiqua" w:hAnsi="Book Antiqua"/>
          <w:iCs/>
          <w:sz w:val="24"/>
          <w:szCs w:val="24"/>
        </w:rPr>
        <w:t>University of Medicine and Pharmacy</w:t>
      </w:r>
      <w:r w:rsidR="009E6D14" w:rsidRPr="004E4E9B">
        <w:rPr>
          <w:rFonts w:ascii="Book Antiqua" w:hAnsi="Book Antiqua"/>
          <w:iCs/>
          <w:sz w:val="24"/>
          <w:szCs w:val="24"/>
        </w:rPr>
        <w:t>,</w:t>
      </w:r>
      <w:r w:rsidR="009E6D14" w:rsidRPr="004E4E9B">
        <w:rPr>
          <w:rFonts w:ascii="Book Antiqua" w:hAnsi="Book Antiqua"/>
          <w:bCs/>
          <w:iCs/>
          <w:sz w:val="24"/>
          <w:szCs w:val="24"/>
        </w:rPr>
        <w:t xml:space="preserve"> </w:t>
      </w:r>
      <w:r w:rsidRPr="004E4E9B">
        <w:rPr>
          <w:rFonts w:ascii="Book Antiqua" w:hAnsi="Book Antiqua"/>
          <w:iCs/>
          <w:sz w:val="24"/>
          <w:szCs w:val="24"/>
        </w:rPr>
        <w:t>Cluj-Napoca</w:t>
      </w:r>
      <w:r w:rsidR="009E6D14" w:rsidRPr="004E4E9B">
        <w:rPr>
          <w:rFonts w:ascii="Book Antiqua" w:hAnsi="Book Antiqua"/>
          <w:iCs/>
          <w:sz w:val="24"/>
          <w:szCs w:val="24"/>
        </w:rPr>
        <w:t xml:space="preserve"> 4000192</w:t>
      </w:r>
      <w:r w:rsidRPr="004E4E9B">
        <w:rPr>
          <w:rFonts w:ascii="Book Antiqua" w:hAnsi="Book Antiqua"/>
          <w:iCs/>
          <w:sz w:val="24"/>
          <w:szCs w:val="24"/>
        </w:rPr>
        <w:t>, Romania</w:t>
      </w:r>
    </w:p>
    <w:p w:rsidR="00B76769" w:rsidRPr="004E4E9B" w:rsidRDefault="00B76769" w:rsidP="00DE5686">
      <w:pPr>
        <w:adjustRightInd w:val="0"/>
        <w:snapToGrid w:val="0"/>
        <w:spacing w:after="0" w:line="360" w:lineRule="auto"/>
        <w:jc w:val="both"/>
        <w:rPr>
          <w:rStyle w:val="hps"/>
          <w:rFonts w:ascii="Book Antiqua" w:hAnsi="Book Antiqua"/>
          <w:sz w:val="24"/>
          <w:szCs w:val="24"/>
        </w:rPr>
      </w:pPr>
    </w:p>
    <w:p w:rsidR="009E6D14" w:rsidRPr="004E4E9B" w:rsidRDefault="00B76769" w:rsidP="00DE5686">
      <w:pPr>
        <w:autoSpaceDE w:val="0"/>
        <w:autoSpaceDN w:val="0"/>
        <w:adjustRightInd w:val="0"/>
        <w:snapToGrid w:val="0"/>
        <w:spacing w:after="0" w:line="360" w:lineRule="auto"/>
        <w:jc w:val="both"/>
        <w:rPr>
          <w:rFonts w:ascii="Book Antiqua" w:hAnsi="Book Antiqua"/>
          <w:iCs/>
          <w:sz w:val="24"/>
          <w:szCs w:val="24"/>
        </w:rPr>
      </w:pPr>
      <w:r w:rsidRPr="004E4E9B">
        <w:rPr>
          <w:rFonts w:ascii="Book Antiqua" w:hAnsi="Book Antiqua"/>
          <w:b/>
          <w:sz w:val="24"/>
          <w:szCs w:val="24"/>
        </w:rPr>
        <w:t>Radu Seicean,</w:t>
      </w:r>
      <w:r w:rsidRPr="004E4E9B">
        <w:rPr>
          <w:rFonts w:ascii="Book Antiqua" w:hAnsi="Book Antiqua"/>
          <w:sz w:val="24"/>
          <w:szCs w:val="24"/>
        </w:rPr>
        <w:t xml:space="preserve"> </w:t>
      </w:r>
      <w:r w:rsidR="009E6D14" w:rsidRPr="004E4E9B">
        <w:rPr>
          <w:rStyle w:val="hps"/>
          <w:rFonts w:ascii="Book Antiqua" w:hAnsi="Book Antiqua"/>
          <w:sz w:val="24"/>
          <w:szCs w:val="24"/>
        </w:rPr>
        <w:t xml:space="preserve">First Surgery Clinic, </w:t>
      </w:r>
      <w:r w:rsidR="009E6D14" w:rsidRPr="004E4E9B">
        <w:rPr>
          <w:rFonts w:ascii="Book Antiqua" w:hAnsi="Book Antiqua"/>
          <w:iCs/>
          <w:sz w:val="24"/>
          <w:szCs w:val="24"/>
        </w:rPr>
        <w:t>Iuliu Hatieganu University of Medicine and Pharmacy,</w:t>
      </w:r>
      <w:r w:rsidR="009E6D14" w:rsidRPr="004E4E9B">
        <w:rPr>
          <w:rFonts w:ascii="Book Antiqua" w:hAnsi="Book Antiqua"/>
          <w:bCs/>
          <w:iCs/>
          <w:sz w:val="24"/>
          <w:szCs w:val="24"/>
        </w:rPr>
        <w:t xml:space="preserve"> </w:t>
      </w:r>
      <w:r w:rsidR="009E6D14" w:rsidRPr="004E4E9B">
        <w:rPr>
          <w:rFonts w:ascii="Book Antiqua" w:hAnsi="Book Antiqua"/>
          <w:iCs/>
          <w:sz w:val="24"/>
          <w:szCs w:val="24"/>
        </w:rPr>
        <w:t>Cluj-Napoca 4000192, Romania</w:t>
      </w:r>
    </w:p>
    <w:p w:rsidR="009E6D14" w:rsidRPr="004E4E9B" w:rsidRDefault="009E6D14" w:rsidP="00DE5686">
      <w:pPr>
        <w:autoSpaceDE w:val="0"/>
        <w:autoSpaceDN w:val="0"/>
        <w:adjustRightInd w:val="0"/>
        <w:snapToGrid w:val="0"/>
        <w:spacing w:after="0" w:line="360" w:lineRule="auto"/>
        <w:jc w:val="both"/>
        <w:rPr>
          <w:rFonts w:ascii="Book Antiqua" w:hAnsi="Book Antiqua"/>
          <w:iCs/>
          <w:sz w:val="24"/>
          <w:szCs w:val="24"/>
        </w:rPr>
      </w:pPr>
    </w:p>
    <w:p w:rsidR="00B76769" w:rsidRPr="004E4E9B" w:rsidRDefault="00B76769" w:rsidP="00DE5686">
      <w:pPr>
        <w:adjustRightInd w:val="0"/>
        <w:snapToGrid w:val="0"/>
        <w:spacing w:after="0" w:line="360" w:lineRule="auto"/>
        <w:jc w:val="both"/>
        <w:rPr>
          <w:rStyle w:val="hps"/>
          <w:rFonts w:ascii="Book Antiqua" w:hAnsi="Book Antiqua"/>
          <w:b/>
          <w:sz w:val="24"/>
          <w:szCs w:val="24"/>
        </w:rPr>
      </w:pPr>
      <w:r w:rsidRPr="004E4E9B">
        <w:rPr>
          <w:rStyle w:val="hps"/>
          <w:rFonts w:ascii="Book Antiqua" w:hAnsi="Book Antiqua"/>
          <w:b/>
          <w:sz w:val="24"/>
          <w:szCs w:val="24"/>
        </w:rPr>
        <w:t>Author contribution</w:t>
      </w:r>
      <w:r w:rsidR="00AF050F" w:rsidRPr="004E4E9B">
        <w:rPr>
          <w:rStyle w:val="hps"/>
          <w:rFonts w:ascii="Book Antiqua" w:hAnsi="Book Antiqua"/>
          <w:b/>
          <w:sz w:val="24"/>
          <w:szCs w:val="24"/>
        </w:rPr>
        <w:t xml:space="preserve">s: </w:t>
      </w:r>
      <w:r w:rsidRPr="004E4E9B">
        <w:rPr>
          <w:rStyle w:val="hps"/>
          <w:rFonts w:ascii="Book Antiqua" w:hAnsi="Book Antiqua"/>
          <w:sz w:val="24"/>
          <w:szCs w:val="24"/>
        </w:rPr>
        <w:t xml:space="preserve">Seicean </w:t>
      </w:r>
      <w:r w:rsidR="00AF050F" w:rsidRPr="004E4E9B">
        <w:rPr>
          <w:rStyle w:val="hps"/>
          <w:rFonts w:ascii="Book Antiqua" w:hAnsi="Book Antiqua"/>
          <w:sz w:val="24"/>
          <w:szCs w:val="24"/>
        </w:rPr>
        <w:t>A and</w:t>
      </w:r>
      <w:r w:rsidRPr="004E4E9B">
        <w:rPr>
          <w:rStyle w:val="hps"/>
          <w:rFonts w:ascii="Book Antiqua" w:hAnsi="Book Antiqua"/>
          <w:sz w:val="24"/>
          <w:szCs w:val="24"/>
        </w:rPr>
        <w:t xml:space="preserve"> Seicean</w:t>
      </w:r>
      <w:r w:rsidR="00AF050F" w:rsidRPr="004E4E9B">
        <w:rPr>
          <w:rStyle w:val="hps"/>
          <w:rFonts w:ascii="Book Antiqua" w:hAnsi="Book Antiqua"/>
          <w:sz w:val="24"/>
          <w:szCs w:val="24"/>
        </w:rPr>
        <w:t xml:space="preserve"> R</w:t>
      </w:r>
      <w:r w:rsidRPr="004E4E9B">
        <w:rPr>
          <w:rStyle w:val="hps"/>
          <w:rFonts w:ascii="Book Antiqua" w:hAnsi="Book Antiqua"/>
          <w:sz w:val="24"/>
          <w:szCs w:val="24"/>
        </w:rPr>
        <w:t xml:space="preserve"> </w:t>
      </w:r>
      <w:r w:rsidR="00AF050F" w:rsidRPr="004E4E9B">
        <w:rPr>
          <w:rStyle w:val="hps"/>
          <w:rFonts w:ascii="Book Antiqua" w:hAnsi="Book Antiqua"/>
          <w:sz w:val="24"/>
          <w:szCs w:val="24"/>
        </w:rPr>
        <w:t xml:space="preserve">reviewed the literature; </w:t>
      </w:r>
      <w:r w:rsidRPr="004E4E9B">
        <w:rPr>
          <w:rStyle w:val="hps"/>
          <w:rFonts w:ascii="Book Antiqua" w:hAnsi="Book Antiqua"/>
          <w:sz w:val="24"/>
          <w:szCs w:val="24"/>
        </w:rPr>
        <w:t>Seicean</w:t>
      </w:r>
      <w:r w:rsidR="00AF050F" w:rsidRPr="004E4E9B">
        <w:rPr>
          <w:rStyle w:val="hps"/>
          <w:rFonts w:ascii="Book Antiqua" w:hAnsi="Book Antiqua"/>
          <w:sz w:val="24"/>
          <w:szCs w:val="24"/>
        </w:rPr>
        <w:t xml:space="preserve"> A, </w:t>
      </w:r>
      <w:r w:rsidRPr="004E4E9B">
        <w:rPr>
          <w:rStyle w:val="hps"/>
          <w:rFonts w:ascii="Book Antiqua" w:hAnsi="Book Antiqua"/>
          <w:sz w:val="24"/>
          <w:szCs w:val="24"/>
        </w:rPr>
        <w:t>Petrusel</w:t>
      </w:r>
      <w:r w:rsidR="00123C54">
        <w:rPr>
          <w:rStyle w:val="hps"/>
          <w:rFonts w:ascii="Book Antiqua" w:hAnsi="Book Antiqua"/>
          <w:sz w:val="24"/>
          <w:szCs w:val="24"/>
        </w:rPr>
        <w:t xml:space="preserve"> L</w:t>
      </w:r>
      <w:r w:rsidRPr="004E4E9B">
        <w:rPr>
          <w:rStyle w:val="hps"/>
          <w:rFonts w:ascii="Book Antiqua" w:hAnsi="Book Antiqua"/>
          <w:sz w:val="24"/>
          <w:szCs w:val="24"/>
        </w:rPr>
        <w:t xml:space="preserve"> and Seicean </w:t>
      </w:r>
      <w:r w:rsidR="00AF050F" w:rsidRPr="004E4E9B">
        <w:rPr>
          <w:rStyle w:val="hps"/>
          <w:rFonts w:ascii="Book Antiqua" w:hAnsi="Book Antiqua"/>
          <w:sz w:val="24"/>
          <w:szCs w:val="24"/>
        </w:rPr>
        <w:t xml:space="preserve">R </w:t>
      </w:r>
      <w:r w:rsidRPr="004E4E9B">
        <w:rPr>
          <w:rStyle w:val="hps"/>
          <w:rFonts w:ascii="Book Antiqua" w:hAnsi="Book Antiqua"/>
          <w:sz w:val="24"/>
          <w:szCs w:val="24"/>
        </w:rPr>
        <w:t xml:space="preserve">wrote the paper. </w:t>
      </w:r>
    </w:p>
    <w:p w:rsidR="00AF050F" w:rsidRPr="004E4E9B" w:rsidRDefault="00AF050F" w:rsidP="00DE5686">
      <w:pPr>
        <w:adjustRightInd w:val="0"/>
        <w:snapToGrid w:val="0"/>
        <w:spacing w:after="0" w:line="360" w:lineRule="auto"/>
        <w:jc w:val="both"/>
        <w:rPr>
          <w:rFonts w:ascii="Book Antiqua" w:hAnsi="Book Antiqua"/>
          <w:b/>
          <w:sz w:val="24"/>
          <w:szCs w:val="24"/>
          <w:lang w:eastAsia="zh-CN"/>
        </w:rPr>
      </w:pPr>
    </w:p>
    <w:p w:rsidR="00AF050F" w:rsidRPr="004E4E9B" w:rsidRDefault="00AF050F" w:rsidP="00DE5686">
      <w:pPr>
        <w:adjustRightInd w:val="0"/>
        <w:snapToGrid w:val="0"/>
        <w:spacing w:after="0" w:line="360" w:lineRule="auto"/>
        <w:jc w:val="both"/>
        <w:rPr>
          <w:rFonts w:ascii="Book Antiqua" w:hAnsi="Book Antiqua"/>
          <w:sz w:val="24"/>
          <w:szCs w:val="24"/>
        </w:rPr>
      </w:pPr>
      <w:r w:rsidRPr="004E4E9B">
        <w:rPr>
          <w:rFonts w:ascii="Book Antiqua" w:hAnsi="Book Antiqua"/>
          <w:b/>
          <w:sz w:val="24"/>
          <w:szCs w:val="24"/>
        </w:rPr>
        <w:t>Conflict-of-interest:</w:t>
      </w:r>
      <w:r w:rsidR="00452E5A" w:rsidRPr="004E4E9B">
        <w:rPr>
          <w:rFonts w:ascii="Book Antiqua" w:hAnsi="Book Antiqua"/>
          <w:b/>
          <w:sz w:val="24"/>
          <w:szCs w:val="24"/>
        </w:rPr>
        <w:t xml:space="preserve"> </w:t>
      </w:r>
      <w:r w:rsidR="00452E5A" w:rsidRPr="004E4E9B">
        <w:rPr>
          <w:rFonts w:ascii="Book Antiqua" w:hAnsi="Book Antiqua"/>
          <w:sz w:val="24"/>
          <w:szCs w:val="24"/>
        </w:rPr>
        <w:t>The authors have no conflicts of interests to disclose.</w:t>
      </w:r>
    </w:p>
    <w:p w:rsidR="00AF050F" w:rsidRPr="004E4E9B" w:rsidRDefault="00AF050F" w:rsidP="00DE5686">
      <w:pPr>
        <w:adjustRightInd w:val="0"/>
        <w:snapToGrid w:val="0"/>
        <w:spacing w:after="0" w:line="360" w:lineRule="auto"/>
        <w:jc w:val="both"/>
        <w:rPr>
          <w:rFonts w:ascii="Book Antiqua" w:hAnsi="Book Antiqua"/>
          <w:b/>
          <w:sz w:val="24"/>
          <w:szCs w:val="24"/>
        </w:rPr>
      </w:pPr>
    </w:p>
    <w:p w:rsidR="00123C54" w:rsidRPr="00C05FCE" w:rsidRDefault="00123C54" w:rsidP="00CF2EE7">
      <w:pPr>
        <w:spacing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AF050F" w:rsidRPr="004E4E9B" w:rsidRDefault="00AF050F" w:rsidP="00DE5686">
      <w:pPr>
        <w:adjustRightInd w:val="0"/>
        <w:snapToGrid w:val="0"/>
        <w:spacing w:after="0" w:line="360" w:lineRule="auto"/>
        <w:jc w:val="both"/>
        <w:rPr>
          <w:rFonts w:ascii="Book Antiqua" w:hAnsi="Book Antiqua"/>
          <w:b/>
          <w:sz w:val="24"/>
          <w:szCs w:val="24"/>
          <w:lang w:eastAsia="zh-CN"/>
        </w:rPr>
      </w:pPr>
    </w:p>
    <w:p w:rsidR="00B76769" w:rsidRPr="004E4E9B" w:rsidRDefault="00B76769" w:rsidP="00DE5686">
      <w:pPr>
        <w:adjustRightInd w:val="0"/>
        <w:snapToGrid w:val="0"/>
        <w:spacing w:after="0" w:line="360" w:lineRule="auto"/>
        <w:jc w:val="both"/>
        <w:rPr>
          <w:rFonts w:ascii="Book Antiqua" w:hAnsi="Book Antiqua"/>
          <w:iCs/>
          <w:sz w:val="24"/>
          <w:szCs w:val="24"/>
          <w:lang w:eastAsia="zh-CN"/>
        </w:rPr>
      </w:pPr>
      <w:r w:rsidRPr="004E4E9B">
        <w:rPr>
          <w:rFonts w:ascii="Book Antiqua" w:hAnsi="Book Antiqua"/>
          <w:b/>
          <w:sz w:val="24"/>
          <w:szCs w:val="24"/>
        </w:rPr>
        <w:t>Correspondence to:</w:t>
      </w:r>
      <w:r w:rsidR="00AF050F" w:rsidRPr="004E4E9B">
        <w:rPr>
          <w:rFonts w:ascii="Book Antiqua" w:hAnsi="Book Antiqua"/>
          <w:iCs/>
          <w:sz w:val="24"/>
          <w:szCs w:val="24"/>
        </w:rPr>
        <w:t xml:space="preserve"> </w:t>
      </w:r>
      <w:r w:rsidR="00AF050F" w:rsidRPr="004E4E9B">
        <w:rPr>
          <w:rFonts w:ascii="Book Antiqua" w:hAnsi="Book Antiqua"/>
          <w:b/>
          <w:iCs/>
          <w:sz w:val="24"/>
          <w:szCs w:val="24"/>
        </w:rPr>
        <w:t>Andrada Seicean, MD, PhD,</w:t>
      </w:r>
      <w:r w:rsidR="00AF050F" w:rsidRPr="004E4E9B">
        <w:rPr>
          <w:rFonts w:ascii="Book Antiqua" w:hAnsi="Book Antiqua"/>
          <w:iCs/>
          <w:sz w:val="24"/>
          <w:szCs w:val="24"/>
        </w:rPr>
        <w:t xml:space="preserve"> Regional Institute of Gastroenterology and Hepatology, Iuliu Hatieganu </w:t>
      </w:r>
      <w:r w:rsidRPr="004E4E9B">
        <w:rPr>
          <w:rFonts w:ascii="Book Antiqua" w:hAnsi="Book Antiqua"/>
          <w:iCs/>
          <w:sz w:val="24"/>
          <w:szCs w:val="24"/>
        </w:rPr>
        <w:t>University of Medicine and Pharmacy</w:t>
      </w:r>
      <w:r w:rsidR="00AF050F" w:rsidRPr="004E4E9B">
        <w:rPr>
          <w:rFonts w:ascii="Book Antiqua" w:hAnsi="Book Antiqua"/>
          <w:iCs/>
          <w:sz w:val="24"/>
          <w:szCs w:val="24"/>
        </w:rPr>
        <w:t>,</w:t>
      </w:r>
      <w:r w:rsidRPr="004E4E9B">
        <w:rPr>
          <w:rFonts w:ascii="Book Antiqua" w:hAnsi="Book Antiqua"/>
          <w:bCs/>
          <w:iCs/>
          <w:sz w:val="24"/>
          <w:szCs w:val="24"/>
        </w:rPr>
        <w:t xml:space="preserve"> </w:t>
      </w:r>
      <w:r w:rsidR="00FA12F2" w:rsidRPr="004E4E9B">
        <w:rPr>
          <w:rFonts w:ascii="Book Antiqua" w:hAnsi="Book Antiqua"/>
          <w:iCs/>
          <w:sz w:val="24"/>
          <w:szCs w:val="24"/>
        </w:rPr>
        <w:t xml:space="preserve">19-21 </w:t>
      </w:r>
      <w:r w:rsidRPr="004E4E9B">
        <w:rPr>
          <w:rFonts w:ascii="Book Antiqua" w:hAnsi="Book Antiqua"/>
          <w:iCs/>
          <w:sz w:val="24"/>
          <w:szCs w:val="24"/>
        </w:rPr>
        <w:t xml:space="preserve">Croitorilor </w:t>
      </w:r>
      <w:r w:rsidR="00FA12F2" w:rsidRPr="004E4E9B">
        <w:rPr>
          <w:rFonts w:ascii="Book Antiqua" w:hAnsi="Book Antiqua"/>
          <w:iCs/>
          <w:sz w:val="24"/>
          <w:szCs w:val="24"/>
        </w:rPr>
        <w:t>S</w:t>
      </w:r>
      <w:r w:rsidRPr="004E4E9B">
        <w:rPr>
          <w:rFonts w:ascii="Book Antiqua" w:hAnsi="Book Antiqua"/>
          <w:iCs/>
          <w:sz w:val="24"/>
          <w:szCs w:val="24"/>
        </w:rPr>
        <w:t>treet, Cluj-Napoca</w:t>
      </w:r>
      <w:r w:rsidR="00FA12F2" w:rsidRPr="004E4E9B">
        <w:rPr>
          <w:rFonts w:ascii="Book Antiqua" w:hAnsi="Book Antiqua"/>
          <w:iCs/>
          <w:sz w:val="24"/>
          <w:szCs w:val="24"/>
        </w:rPr>
        <w:t xml:space="preserve"> 400162</w:t>
      </w:r>
      <w:r w:rsidRPr="004E4E9B">
        <w:rPr>
          <w:rFonts w:ascii="Book Antiqua" w:hAnsi="Book Antiqua"/>
          <w:iCs/>
          <w:sz w:val="24"/>
          <w:szCs w:val="24"/>
        </w:rPr>
        <w:t>, Romania</w:t>
      </w:r>
      <w:r w:rsidR="00FA12F2" w:rsidRPr="004E4E9B">
        <w:rPr>
          <w:rFonts w:ascii="Book Antiqua" w:hAnsi="Book Antiqua"/>
          <w:iCs/>
          <w:sz w:val="24"/>
          <w:szCs w:val="24"/>
        </w:rPr>
        <w:t>.</w:t>
      </w:r>
      <w:r w:rsidR="00FA12F2" w:rsidRPr="004E4E9B">
        <w:rPr>
          <w:rFonts w:ascii="Book Antiqua" w:hAnsi="Book Antiqua"/>
          <w:sz w:val="24"/>
          <w:szCs w:val="24"/>
        </w:rPr>
        <w:t xml:space="preserve"> </w:t>
      </w:r>
      <w:hyperlink r:id="rId8" w:history="1">
        <w:r w:rsidR="00216968" w:rsidRPr="004E4E9B">
          <w:rPr>
            <w:rStyle w:val="Hyperlink"/>
            <w:rFonts w:ascii="Book Antiqua" w:hAnsi="Book Antiqua"/>
            <w:iCs/>
            <w:sz w:val="24"/>
            <w:szCs w:val="24"/>
          </w:rPr>
          <w:t>andradaseicean@gmail.com</w:t>
        </w:r>
      </w:hyperlink>
    </w:p>
    <w:p w:rsidR="00216968" w:rsidRPr="004E4E9B" w:rsidRDefault="00216968" w:rsidP="00DE5686">
      <w:pPr>
        <w:adjustRightInd w:val="0"/>
        <w:snapToGrid w:val="0"/>
        <w:spacing w:after="0" w:line="360" w:lineRule="auto"/>
        <w:jc w:val="both"/>
        <w:rPr>
          <w:rFonts w:ascii="Book Antiqua" w:hAnsi="Book Antiqua"/>
          <w:iCs/>
          <w:sz w:val="24"/>
          <w:szCs w:val="24"/>
          <w:lang w:eastAsia="zh-CN"/>
        </w:rPr>
      </w:pPr>
    </w:p>
    <w:p w:rsidR="00123C54" w:rsidRDefault="00B76769" w:rsidP="00DE5686">
      <w:pPr>
        <w:autoSpaceDE w:val="0"/>
        <w:autoSpaceDN w:val="0"/>
        <w:adjustRightInd w:val="0"/>
        <w:snapToGrid w:val="0"/>
        <w:spacing w:after="0" w:line="360" w:lineRule="auto"/>
        <w:jc w:val="both"/>
        <w:rPr>
          <w:rFonts w:ascii="Book Antiqua" w:hAnsi="Book Antiqua"/>
          <w:sz w:val="24"/>
          <w:szCs w:val="24"/>
          <w:lang w:eastAsia="zh-CN"/>
        </w:rPr>
      </w:pPr>
      <w:r w:rsidRPr="004E4E9B">
        <w:rPr>
          <w:rFonts w:ascii="Book Antiqua" w:hAnsi="Book Antiqua"/>
          <w:b/>
          <w:sz w:val="24"/>
          <w:szCs w:val="24"/>
        </w:rPr>
        <w:t>Tel</w:t>
      </w:r>
      <w:r w:rsidR="00FA12F2" w:rsidRPr="004E4E9B">
        <w:rPr>
          <w:rFonts w:ascii="Book Antiqua" w:hAnsi="Book Antiqua"/>
          <w:b/>
          <w:sz w:val="24"/>
          <w:szCs w:val="24"/>
        </w:rPr>
        <w:t>ephone</w:t>
      </w:r>
      <w:r w:rsidRPr="004E4E9B">
        <w:rPr>
          <w:rFonts w:ascii="Book Antiqua" w:hAnsi="Book Antiqua"/>
          <w:b/>
          <w:sz w:val="24"/>
          <w:szCs w:val="24"/>
        </w:rPr>
        <w:t>:</w:t>
      </w:r>
      <w:r w:rsidRPr="004E4E9B">
        <w:rPr>
          <w:rFonts w:ascii="Book Antiqua" w:hAnsi="Book Antiqua"/>
          <w:sz w:val="24"/>
          <w:szCs w:val="24"/>
        </w:rPr>
        <w:t xml:space="preserve"> </w:t>
      </w:r>
      <w:r w:rsidR="00FA12F2" w:rsidRPr="004E4E9B">
        <w:rPr>
          <w:rFonts w:ascii="Book Antiqua" w:hAnsi="Book Antiqua"/>
          <w:sz w:val="24"/>
          <w:szCs w:val="24"/>
        </w:rPr>
        <w:t>+</w:t>
      </w:r>
      <w:r w:rsidRPr="004E4E9B">
        <w:rPr>
          <w:rFonts w:ascii="Book Antiqua" w:hAnsi="Book Antiqua"/>
          <w:sz w:val="24"/>
          <w:szCs w:val="24"/>
        </w:rPr>
        <w:t>40</w:t>
      </w:r>
      <w:r w:rsidR="00123C54">
        <w:rPr>
          <w:rFonts w:ascii="Book Antiqua" w:hAnsi="Book Antiqua" w:hint="eastAsia"/>
          <w:sz w:val="24"/>
          <w:szCs w:val="24"/>
          <w:lang w:eastAsia="zh-CN"/>
        </w:rPr>
        <w:t>-</w:t>
      </w:r>
      <w:r w:rsidRPr="004E4E9B">
        <w:rPr>
          <w:rFonts w:ascii="Book Antiqua" w:hAnsi="Book Antiqua"/>
          <w:sz w:val="24"/>
          <w:szCs w:val="24"/>
        </w:rPr>
        <w:t>744</w:t>
      </w:r>
      <w:r w:rsidR="00123C54">
        <w:rPr>
          <w:rFonts w:ascii="Book Antiqua" w:hAnsi="Book Antiqua" w:hint="eastAsia"/>
          <w:sz w:val="24"/>
          <w:szCs w:val="24"/>
          <w:lang w:eastAsia="zh-CN"/>
        </w:rPr>
        <w:t>-</w:t>
      </w:r>
      <w:r w:rsidRPr="004E4E9B">
        <w:rPr>
          <w:rFonts w:ascii="Book Antiqua" w:hAnsi="Book Antiqua"/>
          <w:sz w:val="24"/>
          <w:szCs w:val="24"/>
        </w:rPr>
        <w:t>332107</w:t>
      </w:r>
      <w:r w:rsidR="00FA12F2" w:rsidRPr="004E4E9B">
        <w:rPr>
          <w:rFonts w:ascii="Book Antiqua" w:hAnsi="Book Antiqua"/>
          <w:sz w:val="24"/>
          <w:szCs w:val="24"/>
        </w:rPr>
        <w:tab/>
      </w:r>
    </w:p>
    <w:p w:rsidR="00FA12F2" w:rsidRPr="004E4E9B" w:rsidRDefault="00B76769" w:rsidP="00DE5686">
      <w:pPr>
        <w:autoSpaceDE w:val="0"/>
        <w:autoSpaceDN w:val="0"/>
        <w:adjustRightInd w:val="0"/>
        <w:snapToGrid w:val="0"/>
        <w:spacing w:after="0" w:line="360" w:lineRule="auto"/>
        <w:jc w:val="both"/>
        <w:rPr>
          <w:rFonts w:ascii="Book Antiqua" w:hAnsi="Book Antiqua"/>
          <w:sz w:val="24"/>
          <w:szCs w:val="24"/>
          <w:lang w:eastAsia="zh-CN"/>
        </w:rPr>
      </w:pPr>
      <w:r w:rsidRPr="004E4E9B">
        <w:rPr>
          <w:rFonts w:ascii="Book Antiqua" w:hAnsi="Book Antiqua"/>
          <w:b/>
          <w:sz w:val="24"/>
          <w:szCs w:val="24"/>
        </w:rPr>
        <w:t>Fax:</w:t>
      </w:r>
      <w:r w:rsidRPr="004E4E9B">
        <w:rPr>
          <w:rFonts w:ascii="Book Antiqua" w:hAnsi="Book Antiqua"/>
          <w:sz w:val="24"/>
          <w:szCs w:val="24"/>
        </w:rPr>
        <w:t xml:space="preserve"> </w:t>
      </w:r>
      <w:r w:rsidR="00FA12F2" w:rsidRPr="004E4E9B">
        <w:rPr>
          <w:rFonts w:ascii="Book Antiqua" w:hAnsi="Book Antiqua"/>
          <w:sz w:val="24"/>
          <w:szCs w:val="24"/>
        </w:rPr>
        <w:t>+</w:t>
      </w:r>
      <w:r w:rsidRPr="004E4E9B">
        <w:rPr>
          <w:rFonts w:ascii="Book Antiqua" w:hAnsi="Book Antiqua"/>
          <w:sz w:val="24"/>
          <w:szCs w:val="24"/>
        </w:rPr>
        <w:t>40</w:t>
      </w:r>
      <w:r w:rsidR="00123C54">
        <w:rPr>
          <w:rFonts w:ascii="Book Antiqua" w:hAnsi="Book Antiqua" w:hint="eastAsia"/>
          <w:sz w:val="24"/>
          <w:szCs w:val="24"/>
          <w:lang w:eastAsia="zh-CN"/>
        </w:rPr>
        <w:t>-</w:t>
      </w:r>
      <w:r w:rsidRPr="004E4E9B">
        <w:rPr>
          <w:rFonts w:ascii="Book Antiqua" w:hAnsi="Book Antiqua"/>
          <w:sz w:val="24"/>
          <w:szCs w:val="24"/>
        </w:rPr>
        <w:t>264</w:t>
      </w:r>
      <w:r w:rsidR="00123C54">
        <w:rPr>
          <w:rFonts w:ascii="Book Antiqua" w:hAnsi="Book Antiqua" w:hint="eastAsia"/>
          <w:sz w:val="24"/>
          <w:szCs w:val="24"/>
          <w:lang w:eastAsia="zh-CN"/>
        </w:rPr>
        <w:t>-</w:t>
      </w:r>
      <w:r w:rsidRPr="004E4E9B">
        <w:rPr>
          <w:rFonts w:ascii="Book Antiqua" w:hAnsi="Book Antiqua"/>
          <w:sz w:val="24"/>
          <w:szCs w:val="24"/>
        </w:rPr>
        <w:t>431758</w:t>
      </w:r>
    </w:p>
    <w:p w:rsidR="00E954D3" w:rsidRPr="004E4E9B" w:rsidRDefault="00E954D3" w:rsidP="00DE5686">
      <w:pPr>
        <w:adjustRightInd w:val="0"/>
        <w:snapToGrid w:val="0"/>
        <w:spacing w:after="0" w:line="360" w:lineRule="auto"/>
        <w:jc w:val="both"/>
        <w:rPr>
          <w:rFonts w:ascii="Book Antiqua" w:hAnsi="Book Antiqua"/>
          <w:b/>
          <w:sz w:val="24"/>
          <w:szCs w:val="24"/>
        </w:rPr>
      </w:pPr>
      <w:r w:rsidRPr="004E4E9B">
        <w:rPr>
          <w:rFonts w:ascii="Book Antiqua" w:hAnsi="Book Antiqua"/>
          <w:b/>
          <w:sz w:val="24"/>
          <w:szCs w:val="24"/>
        </w:rPr>
        <w:t xml:space="preserve">Received: </w:t>
      </w:r>
      <w:r w:rsidR="00782563" w:rsidRPr="00A11C75">
        <w:rPr>
          <w:rFonts w:ascii="Book Antiqua" w:hAnsi="Book Antiqua"/>
          <w:sz w:val="24"/>
        </w:rPr>
        <w:t>December</w:t>
      </w:r>
      <w:r w:rsidR="00782563">
        <w:rPr>
          <w:rFonts w:ascii="Book Antiqua" w:hAnsi="Book Antiqua" w:hint="eastAsia"/>
          <w:sz w:val="24"/>
          <w:lang w:eastAsia="zh-CN"/>
        </w:rPr>
        <w:t xml:space="preserve"> 12, 2014</w:t>
      </w:r>
      <w:r w:rsidR="00FF478E">
        <w:rPr>
          <w:rFonts w:ascii="Book Antiqua" w:hAnsi="Book Antiqua"/>
          <w:b/>
          <w:sz w:val="24"/>
          <w:szCs w:val="24"/>
        </w:rPr>
        <w:t xml:space="preserve"> </w:t>
      </w:r>
    </w:p>
    <w:p w:rsidR="00E954D3" w:rsidRPr="004E4E9B" w:rsidRDefault="00E954D3" w:rsidP="00DE5686">
      <w:pPr>
        <w:adjustRightInd w:val="0"/>
        <w:snapToGrid w:val="0"/>
        <w:spacing w:after="0" w:line="360" w:lineRule="auto"/>
        <w:jc w:val="both"/>
        <w:rPr>
          <w:rFonts w:ascii="Book Antiqua" w:hAnsi="Book Antiqua"/>
          <w:b/>
          <w:sz w:val="24"/>
          <w:szCs w:val="24"/>
          <w:lang w:eastAsia="zh-CN"/>
        </w:rPr>
      </w:pPr>
      <w:r w:rsidRPr="004E4E9B">
        <w:rPr>
          <w:rFonts w:ascii="Book Antiqua" w:hAnsi="Book Antiqua"/>
          <w:b/>
          <w:sz w:val="24"/>
          <w:szCs w:val="24"/>
        </w:rPr>
        <w:t>Peer-review started:</w:t>
      </w:r>
      <w:r w:rsidR="00782563">
        <w:rPr>
          <w:rFonts w:ascii="Book Antiqua" w:hAnsi="Book Antiqua" w:hint="eastAsia"/>
          <w:b/>
          <w:sz w:val="24"/>
          <w:szCs w:val="24"/>
          <w:lang w:eastAsia="zh-CN"/>
        </w:rPr>
        <w:t xml:space="preserve"> </w:t>
      </w:r>
      <w:r w:rsidR="00782563" w:rsidRPr="00A11C75">
        <w:rPr>
          <w:rFonts w:ascii="Book Antiqua" w:hAnsi="Book Antiqua"/>
          <w:sz w:val="24"/>
        </w:rPr>
        <w:t>December</w:t>
      </w:r>
      <w:r w:rsidR="00782563">
        <w:rPr>
          <w:rFonts w:ascii="Book Antiqua" w:hAnsi="Book Antiqua" w:hint="eastAsia"/>
          <w:sz w:val="24"/>
          <w:lang w:eastAsia="zh-CN"/>
        </w:rPr>
        <w:t xml:space="preserve"> 12, 2014</w:t>
      </w:r>
    </w:p>
    <w:p w:rsidR="00E954D3" w:rsidRPr="004E4E9B" w:rsidRDefault="00E954D3" w:rsidP="00DE5686">
      <w:pPr>
        <w:adjustRightInd w:val="0"/>
        <w:snapToGrid w:val="0"/>
        <w:spacing w:after="0" w:line="360" w:lineRule="auto"/>
        <w:jc w:val="both"/>
        <w:rPr>
          <w:rFonts w:ascii="Book Antiqua" w:hAnsi="Book Antiqua"/>
          <w:b/>
          <w:sz w:val="24"/>
          <w:szCs w:val="24"/>
          <w:lang w:eastAsia="zh-CN"/>
        </w:rPr>
      </w:pPr>
      <w:r w:rsidRPr="004E4E9B">
        <w:rPr>
          <w:rFonts w:ascii="Book Antiqua" w:hAnsi="Book Antiqua"/>
          <w:b/>
          <w:sz w:val="24"/>
          <w:szCs w:val="24"/>
        </w:rPr>
        <w:t>First decision:</w:t>
      </w:r>
      <w:r w:rsidR="00782563">
        <w:rPr>
          <w:rFonts w:ascii="Book Antiqua" w:hAnsi="Book Antiqua" w:hint="eastAsia"/>
          <w:b/>
          <w:sz w:val="24"/>
          <w:szCs w:val="24"/>
          <w:lang w:eastAsia="zh-CN"/>
        </w:rPr>
        <w:t xml:space="preserve"> </w:t>
      </w:r>
      <w:r w:rsidR="00FF1599" w:rsidRPr="00A11C75">
        <w:rPr>
          <w:rFonts w:ascii="Book Antiqua" w:hAnsi="Book Antiqua"/>
          <w:sz w:val="24"/>
        </w:rPr>
        <w:t>February</w:t>
      </w:r>
      <w:r w:rsidR="00FF1599">
        <w:rPr>
          <w:rFonts w:ascii="Book Antiqua" w:hAnsi="Book Antiqua" w:hint="eastAsia"/>
          <w:sz w:val="24"/>
          <w:lang w:eastAsia="zh-CN"/>
        </w:rPr>
        <w:t xml:space="preserve"> </w:t>
      </w:r>
      <w:r w:rsidR="00782563">
        <w:rPr>
          <w:rFonts w:ascii="Book Antiqua" w:hAnsi="Book Antiqua" w:hint="eastAsia"/>
          <w:sz w:val="24"/>
          <w:lang w:eastAsia="zh-CN"/>
        </w:rPr>
        <w:t>2, 2015</w:t>
      </w:r>
    </w:p>
    <w:p w:rsidR="00E954D3" w:rsidRPr="004E4E9B" w:rsidRDefault="001D2177" w:rsidP="00DE5686">
      <w:pPr>
        <w:adjustRightInd w:val="0"/>
        <w:snapToGrid w:val="0"/>
        <w:spacing w:after="0" w:line="360" w:lineRule="auto"/>
        <w:jc w:val="both"/>
        <w:rPr>
          <w:rFonts w:ascii="Book Antiqua" w:hAnsi="Book Antiqua"/>
          <w:b/>
          <w:sz w:val="24"/>
          <w:szCs w:val="24"/>
          <w:lang w:eastAsia="zh-CN"/>
        </w:rPr>
      </w:pPr>
      <w:r>
        <w:rPr>
          <w:rFonts w:ascii="Book Antiqua" w:hAnsi="Book Antiqua"/>
          <w:b/>
          <w:sz w:val="24"/>
          <w:szCs w:val="24"/>
        </w:rPr>
        <w:t xml:space="preserve">Revised: </w:t>
      </w:r>
      <w:r w:rsidRPr="00A11C75">
        <w:rPr>
          <w:rFonts w:ascii="Book Antiqua" w:hAnsi="Book Antiqua"/>
          <w:sz w:val="24"/>
        </w:rPr>
        <w:t>February</w:t>
      </w:r>
      <w:r>
        <w:rPr>
          <w:rFonts w:ascii="Book Antiqua" w:hAnsi="Book Antiqua" w:hint="eastAsia"/>
          <w:sz w:val="24"/>
          <w:lang w:eastAsia="zh-CN"/>
        </w:rPr>
        <w:t xml:space="preserve"> 26, 2015</w:t>
      </w:r>
    </w:p>
    <w:p w:rsidR="0025470E" w:rsidRPr="000213AF" w:rsidRDefault="00E954D3" w:rsidP="0025470E">
      <w:pPr>
        <w:rPr>
          <w:rFonts w:ascii="Book Antiqua" w:hAnsi="Book Antiqua"/>
          <w:color w:val="000000"/>
          <w:sz w:val="24"/>
        </w:rPr>
      </w:pPr>
      <w:r w:rsidRPr="004E4E9B">
        <w:rPr>
          <w:rFonts w:ascii="Book Antiqua" w:hAnsi="Book Antiqua"/>
          <w:b/>
          <w:sz w:val="24"/>
          <w:szCs w:val="24"/>
        </w:rPr>
        <w:t>Accepted:</w:t>
      </w:r>
      <w:bookmarkStart w:id="4" w:name="OLE_LINK98"/>
      <w:bookmarkStart w:id="5" w:name="OLE_LINK99"/>
      <w:bookmarkStart w:id="6" w:name="OLE_LINK104"/>
      <w:r w:rsidR="0025470E" w:rsidRPr="0025470E">
        <w:rPr>
          <w:rFonts w:ascii="Book Antiqua" w:hAnsi="Book Antiqua"/>
          <w:color w:val="000000"/>
          <w:sz w:val="24"/>
        </w:rPr>
        <w:t xml:space="preserve"> </w:t>
      </w:r>
      <w:r w:rsidR="0025470E">
        <w:rPr>
          <w:rFonts w:ascii="Book Antiqua" w:hAnsi="Book Antiqua"/>
          <w:color w:val="000000"/>
          <w:sz w:val="24"/>
        </w:rPr>
        <w:t>April 16</w:t>
      </w:r>
      <w:r w:rsidR="0025470E" w:rsidRPr="000213AF">
        <w:rPr>
          <w:rFonts w:ascii="Book Antiqua" w:hAnsi="Book Antiqua"/>
          <w:color w:val="000000"/>
          <w:sz w:val="24"/>
        </w:rPr>
        <w:t>, 2015</w:t>
      </w:r>
    </w:p>
    <w:p w:rsidR="00E954D3" w:rsidRPr="004E4E9B" w:rsidRDefault="00FF478E" w:rsidP="00DE5686">
      <w:pPr>
        <w:adjustRightInd w:val="0"/>
        <w:snapToGrid w:val="0"/>
        <w:spacing w:after="0" w:line="360" w:lineRule="auto"/>
        <w:jc w:val="both"/>
        <w:rPr>
          <w:rFonts w:ascii="Book Antiqua" w:hAnsi="Book Antiqua"/>
          <w:b/>
          <w:sz w:val="24"/>
          <w:szCs w:val="24"/>
        </w:rPr>
      </w:pPr>
      <w:bookmarkStart w:id="7" w:name="_GoBack"/>
      <w:bookmarkEnd w:id="4"/>
      <w:bookmarkEnd w:id="5"/>
      <w:bookmarkEnd w:id="6"/>
      <w:bookmarkEnd w:id="7"/>
      <w:r>
        <w:rPr>
          <w:rFonts w:ascii="Book Antiqua" w:hAnsi="Book Antiqua"/>
          <w:b/>
          <w:sz w:val="24"/>
          <w:szCs w:val="24"/>
        </w:rPr>
        <w:t xml:space="preserve"> </w:t>
      </w:r>
    </w:p>
    <w:p w:rsidR="00E954D3" w:rsidRPr="004E4E9B" w:rsidRDefault="00E954D3" w:rsidP="00DE5686">
      <w:pPr>
        <w:adjustRightInd w:val="0"/>
        <w:snapToGrid w:val="0"/>
        <w:spacing w:after="0" w:line="360" w:lineRule="auto"/>
        <w:jc w:val="both"/>
        <w:rPr>
          <w:rFonts w:ascii="Book Antiqua" w:hAnsi="Book Antiqua"/>
          <w:b/>
          <w:sz w:val="24"/>
          <w:szCs w:val="24"/>
        </w:rPr>
      </w:pPr>
      <w:r w:rsidRPr="004E4E9B">
        <w:rPr>
          <w:rFonts w:ascii="Book Antiqua" w:hAnsi="Book Antiqua"/>
          <w:b/>
          <w:sz w:val="24"/>
          <w:szCs w:val="24"/>
        </w:rPr>
        <w:t>Article in press:</w:t>
      </w:r>
    </w:p>
    <w:p w:rsidR="00E954D3" w:rsidRPr="004E4E9B" w:rsidRDefault="00E954D3" w:rsidP="00DE5686">
      <w:pPr>
        <w:adjustRightInd w:val="0"/>
        <w:snapToGrid w:val="0"/>
        <w:spacing w:after="0" w:line="360" w:lineRule="auto"/>
        <w:jc w:val="both"/>
        <w:rPr>
          <w:rFonts w:ascii="Book Antiqua" w:hAnsi="Book Antiqua"/>
          <w:b/>
          <w:sz w:val="24"/>
          <w:szCs w:val="24"/>
        </w:rPr>
      </w:pPr>
      <w:r w:rsidRPr="004E4E9B">
        <w:rPr>
          <w:rFonts w:ascii="Book Antiqua" w:hAnsi="Book Antiqua"/>
          <w:b/>
          <w:sz w:val="24"/>
          <w:szCs w:val="24"/>
        </w:rPr>
        <w:t xml:space="preserve">Published online: </w:t>
      </w:r>
    </w:p>
    <w:p w:rsidR="003372BF" w:rsidRPr="004E4E9B" w:rsidRDefault="003372BF" w:rsidP="00DE5686">
      <w:pPr>
        <w:adjustRightInd w:val="0"/>
        <w:snapToGrid w:val="0"/>
        <w:spacing w:after="0" w:line="360" w:lineRule="auto"/>
        <w:jc w:val="both"/>
        <w:rPr>
          <w:rStyle w:val="hps"/>
          <w:rFonts w:ascii="Book Antiqua" w:hAnsi="Book Antiqua"/>
          <w:sz w:val="24"/>
          <w:szCs w:val="24"/>
          <w:lang w:eastAsia="zh-CN"/>
        </w:rPr>
      </w:pPr>
    </w:p>
    <w:p w:rsidR="004C0A33" w:rsidRPr="004E4E9B" w:rsidRDefault="004C0A33" w:rsidP="00DE5686">
      <w:pPr>
        <w:adjustRightInd w:val="0"/>
        <w:snapToGrid w:val="0"/>
        <w:spacing w:after="0" w:line="360" w:lineRule="auto"/>
        <w:jc w:val="both"/>
        <w:rPr>
          <w:rStyle w:val="hps"/>
          <w:rFonts w:ascii="Book Antiqua" w:hAnsi="Book Antiqua"/>
          <w:b/>
          <w:sz w:val="24"/>
          <w:szCs w:val="24"/>
        </w:rPr>
      </w:pPr>
      <w:r w:rsidRPr="004E4E9B">
        <w:rPr>
          <w:rStyle w:val="hps"/>
          <w:rFonts w:ascii="Book Antiqua" w:hAnsi="Book Antiqua"/>
          <w:b/>
          <w:sz w:val="24"/>
          <w:szCs w:val="24"/>
        </w:rPr>
        <w:t>Abstract</w:t>
      </w:r>
    </w:p>
    <w:p w:rsidR="00D92D00" w:rsidRPr="004E4E9B" w:rsidRDefault="00245D97" w:rsidP="00DE5686">
      <w:pPr>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Patients</w:t>
      </w:r>
      <w:r w:rsidRPr="004E4E9B">
        <w:rPr>
          <w:rFonts w:ascii="Book Antiqua" w:hAnsi="Book Antiqua"/>
          <w:sz w:val="24"/>
          <w:szCs w:val="24"/>
        </w:rPr>
        <w:t xml:space="preserve"> </w:t>
      </w:r>
      <w:r w:rsidRPr="004E4E9B">
        <w:rPr>
          <w:rStyle w:val="hps"/>
          <w:rFonts w:ascii="Book Antiqua" w:hAnsi="Book Antiqua"/>
          <w:sz w:val="24"/>
          <w:szCs w:val="24"/>
        </w:rPr>
        <w:t>with pancreatic cancer</w:t>
      </w:r>
      <w:r w:rsidRPr="004E4E9B">
        <w:rPr>
          <w:rFonts w:ascii="Book Antiqua" w:hAnsi="Book Antiqua"/>
          <w:sz w:val="24"/>
          <w:szCs w:val="24"/>
        </w:rPr>
        <w:t xml:space="preserve"> </w:t>
      </w:r>
      <w:r w:rsidRPr="004E4E9B">
        <w:rPr>
          <w:rStyle w:val="hps"/>
          <w:rFonts w:ascii="Book Antiqua" w:hAnsi="Book Antiqua"/>
          <w:sz w:val="24"/>
          <w:szCs w:val="24"/>
        </w:rPr>
        <w:t>have</w:t>
      </w:r>
      <w:r w:rsidRPr="004E4E9B">
        <w:rPr>
          <w:rFonts w:ascii="Book Antiqua" w:hAnsi="Book Antiqua"/>
          <w:sz w:val="24"/>
          <w:szCs w:val="24"/>
        </w:rPr>
        <w:t xml:space="preserve"> </w:t>
      </w:r>
      <w:r w:rsidRPr="004E4E9B">
        <w:rPr>
          <w:rStyle w:val="hps"/>
          <w:rFonts w:ascii="Book Antiqua" w:hAnsi="Book Antiqua"/>
          <w:sz w:val="24"/>
          <w:szCs w:val="24"/>
        </w:rPr>
        <w:t>a poor prognosis</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Pr="004E4E9B">
        <w:rPr>
          <w:rStyle w:val="hps"/>
          <w:rFonts w:ascii="Book Antiqua" w:hAnsi="Book Antiqua"/>
          <w:sz w:val="24"/>
          <w:szCs w:val="24"/>
        </w:rPr>
        <w:t>a median survival of</w:t>
      </w:r>
      <w:r w:rsidRPr="004E4E9B">
        <w:rPr>
          <w:rFonts w:ascii="Book Antiqua" w:hAnsi="Book Antiqua"/>
          <w:sz w:val="24"/>
          <w:szCs w:val="24"/>
        </w:rPr>
        <w:t xml:space="preserve"> </w:t>
      </w:r>
      <w:r w:rsidR="000D5A6D" w:rsidRPr="004E4E9B">
        <w:rPr>
          <w:rStyle w:val="hps"/>
          <w:rFonts w:ascii="Book Antiqua" w:hAnsi="Book Antiqua"/>
          <w:sz w:val="24"/>
          <w:szCs w:val="24"/>
        </w:rPr>
        <w:t>4-6</w:t>
      </w:r>
      <w:r w:rsidRPr="004E4E9B">
        <w:rPr>
          <w:rStyle w:val="hps"/>
          <w:rFonts w:ascii="Book Antiqua" w:hAnsi="Book Antiqua"/>
          <w:sz w:val="24"/>
          <w:szCs w:val="24"/>
        </w:rPr>
        <w:t xml:space="preserve"> mo</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a</w:t>
      </w:r>
      <w:r w:rsidRPr="004E4E9B">
        <w:rPr>
          <w:rFonts w:ascii="Book Antiqua" w:hAnsi="Book Antiqua"/>
          <w:sz w:val="24"/>
          <w:szCs w:val="24"/>
        </w:rPr>
        <w:t xml:space="preserve"> </w:t>
      </w:r>
      <w:r w:rsidR="000D5A6D" w:rsidRPr="004E4E9B">
        <w:rPr>
          <w:rStyle w:val="hps"/>
          <w:rFonts w:ascii="Book Antiqua" w:hAnsi="Book Antiqua"/>
          <w:sz w:val="24"/>
          <w:szCs w:val="24"/>
        </w:rPr>
        <w:t>5</w:t>
      </w:r>
      <w:r w:rsidRPr="004E4E9B">
        <w:rPr>
          <w:rStyle w:val="hps"/>
          <w:rFonts w:ascii="Book Antiqua" w:hAnsi="Book Antiqua"/>
          <w:sz w:val="24"/>
          <w:szCs w:val="24"/>
        </w:rPr>
        <w:t>-year survival</w:t>
      </w:r>
      <w:r w:rsidRPr="004E4E9B">
        <w:rPr>
          <w:rFonts w:ascii="Book Antiqua" w:hAnsi="Book Antiqua"/>
          <w:sz w:val="24"/>
          <w:szCs w:val="24"/>
        </w:rPr>
        <w:t xml:space="preserve"> </w:t>
      </w:r>
      <w:r w:rsidR="00C852BD" w:rsidRPr="004E4E9B">
        <w:rPr>
          <w:rFonts w:ascii="Book Antiqua" w:hAnsi="Book Antiqua"/>
          <w:sz w:val="24"/>
          <w:szCs w:val="24"/>
        </w:rPr>
        <w:t xml:space="preserve">of </w:t>
      </w:r>
      <w:r w:rsidRPr="004E4E9B">
        <w:rPr>
          <w:rStyle w:val="hps"/>
          <w:rFonts w:ascii="Book Antiqua" w:hAnsi="Book Antiqua"/>
          <w:sz w:val="24"/>
          <w:szCs w:val="24"/>
        </w:rPr>
        <w:t xml:space="preserve">less than </w:t>
      </w:r>
      <w:r w:rsidR="00307ACB" w:rsidRPr="004E4E9B">
        <w:rPr>
          <w:rStyle w:val="hps"/>
          <w:rFonts w:ascii="Book Antiqua" w:hAnsi="Book Antiqua"/>
          <w:sz w:val="24"/>
          <w:szCs w:val="24"/>
        </w:rPr>
        <w:t>5</w:t>
      </w:r>
      <w:r w:rsidRPr="004E4E9B">
        <w:rPr>
          <w:rStyle w:val="hps"/>
          <w:rFonts w:ascii="Book Antiqua" w:hAnsi="Book Antiqua"/>
          <w:sz w:val="24"/>
          <w:szCs w:val="24"/>
        </w:rPr>
        <w:t xml:space="preserve">%. </w:t>
      </w:r>
      <w:r w:rsidR="00AB1E01" w:rsidRPr="004E4E9B">
        <w:rPr>
          <w:rStyle w:val="hps"/>
          <w:rFonts w:ascii="Book Antiqua" w:hAnsi="Book Antiqua"/>
          <w:sz w:val="24"/>
          <w:szCs w:val="24"/>
        </w:rPr>
        <w:t>Despite</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therapy</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with gemcitabine</w:t>
      </w:r>
      <w:r w:rsidR="00AB1E01" w:rsidRPr="004E4E9B">
        <w:rPr>
          <w:rFonts w:ascii="Book Antiqua" w:hAnsi="Book Antiqua"/>
          <w:sz w:val="24"/>
          <w:szCs w:val="24"/>
        </w:rPr>
        <w:t>,</w:t>
      </w:r>
      <w:r w:rsidR="00FF478E">
        <w:rPr>
          <w:rFonts w:ascii="Book Antiqua" w:hAnsi="Book Antiqua"/>
          <w:sz w:val="24"/>
          <w:szCs w:val="24"/>
        </w:rPr>
        <w:t xml:space="preserve"> </w:t>
      </w:r>
      <w:r w:rsidR="00AB1E01" w:rsidRPr="004E4E9B">
        <w:rPr>
          <w:rStyle w:val="hps"/>
          <w:rFonts w:ascii="Book Antiqua" w:hAnsi="Book Antiqua"/>
          <w:sz w:val="24"/>
          <w:szCs w:val="24"/>
        </w:rPr>
        <w:t>patient survival</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does not exceed</w:t>
      </w:r>
      <w:r w:rsidR="00AB1E01" w:rsidRPr="004E4E9B">
        <w:rPr>
          <w:rFonts w:ascii="Book Antiqua" w:hAnsi="Book Antiqua"/>
          <w:sz w:val="24"/>
          <w:szCs w:val="24"/>
        </w:rPr>
        <w:t xml:space="preserve"> </w:t>
      </w:r>
      <w:r w:rsidR="00183E08" w:rsidRPr="004E4E9B">
        <w:rPr>
          <w:rStyle w:val="hps"/>
          <w:rFonts w:ascii="Book Antiqua" w:hAnsi="Book Antiqua"/>
          <w:sz w:val="24"/>
          <w:szCs w:val="24"/>
        </w:rPr>
        <w:t>6</w:t>
      </w:r>
      <w:r w:rsidR="00326FEC" w:rsidRPr="004E4E9B">
        <w:rPr>
          <w:rStyle w:val="hps"/>
          <w:rFonts w:ascii="Book Antiqua" w:hAnsi="Book Antiqua"/>
          <w:sz w:val="24"/>
          <w:szCs w:val="24"/>
        </w:rPr>
        <w:t xml:space="preserve"> </w:t>
      </w:r>
      <w:r w:rsidR="00AB1E01" w:rsidRPr="004E4E9B">
        <w:rPr>
          <w:rStyle w:val="hps"/>
          <w:rFonts w:ascii="Book Antiqua" w:hAnsi="Book Antiqua"/>
          <w:sz w:val="24"/>
          <w:szCs w:val="24"/>
        </w:rPr>
        <w:t>months,</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likely due to</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natural resistance</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to gemcitabine</w:t>
      </w:r>
      <w:r w:rsidR="00AB1E01" w:rsidRPr="004E4E9B">
        <w:rPr>
          <w:rFonts w:ascii="Book Antiqua" w:hAnsi="Book Antiqua"/>
          <w:sz w:val="24"/>
          <w:szCs w:val="24"/>
        </w:rPr>
        <w:t>.</w:t>
      </w:r>
      <w:r w:rsidR="00FF478E">
        <w:rPr>
          <w:rFonts w:ascii="Book Antiqua" w:hAnsi="Book Antiqua"/>
          <w:sz w:val="24"/>
          <w:szCs w:val="24"/>
        </w:rPr>
        <w:t xml:space="preserve"> </w:t>
      </w:r>
      <w:r w:rsidR="00AB1E01" w:rsidRPr="004E4E9B">
        <w:rPr>
          <w:rStyle w:val="hps"/>
          <w:rFonts w:ascii="Book Antiqua" w:hAnsi="Book Antiqua"/>
          <w:sz w:val="24"/>
          <w:szCs w:val="24"/>
        </w:rPr>
        <w:t>Therefore</w:t>
      </w:r>
      <w:r w:rsidR="00326FEC" w:rsidRPr="004E4E9B">
        <w:rPr>
          <w:rStyle w:val="hps"/>
          <w:rFonts w:ascii="Book Antiqua" w:hAnsi="Book Antiqua"/>
          <w:sz w:val="24"/>
          <w:szCs w:val="24"/>
        </w:rPr>
        <w:t>,</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it is hoped</w:t>
      </w:r>
      <w:r w:rsidR="00AB1E01" w:rsidRPr="004E4E9B">
        <w:rPr>
          <w:rFonts w:ascii="Book Antiqua" w:hAnsi="Book Antiqua"/>
          <w:sz w:val="24"/>
          <w:szCs w:val="24"/>
        </w:rPr>
        <w:t xml:space="preserve"> </w:t>
      </w:r>
      <w:r w:rsidR="00326FEC" w:rsidRPr="004E4E9B">
        <w:rPr>
          <w:rStyle w:val="hps"/>
          <w:rFonts w:ascii="Book Antiqua" w:hAnsi="Book Antiqua"/>
          <w:sz w:val="24"/>
          <w:szCs w:val="24"/>
        </w:rPr>
        <w:t>that</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more favorable results</w:t>
      </w:r>
      <w:r w:rsidR="00AB1E01" w:rsidRPr="004E4E9B">
        <w:rPr>
          <w:rFonts w:ascii="Book Antiqua" w:hAnsi="Book Antiqua"/>
          <w:sz w:val="24"/>
          <w:szCs w:val="24"/>
        </w:rPr>
        <w:t xml:space="preserve"> </w:t>
      </w:r>
      <w:r w:rsidR="00326FEC" w:rsidRPr="004E4E9B">
        <w:rPr>
          <w:rFonts w:ascii="Book Antiqua" w:hAnsi="Book Antiqua"/>
          <w:sz w:val="24"/>
          <w:szCs w:val="24"/>
        </w:rPr>
        <w:t xml:space="preserve">can be obtained </w:t>
      </w:r>
      <w:r w:rsidR="00AB1E01" w:rsidRPr="004E4E9B">
        <w:rPr>
          <w:rStyle w:val="hps"/>
          <w:rFonts w:ascii="Book Antiqua" w:hAnsi="Book Antiqua"/>
          <w:sz w:val="24"/>
          <w:szCs w:val="24"/>
        </w:rPr>
        <w:t>by using</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guided</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immunotherapy</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against</w:t>
      </w:r>
      <w:r w:rsidR="00AB1E01" w:rsidRPr="004E4E9B">
        <w:rPr>
          <w:rFonts w:ascii="Book Antiqua" w:hAnsi="Book Antiqua"/>
          <w:sz w:val="24"/>
          <w:szCs w:val="24"/>
        </w:rPr>
        <w:t xml:space="preserve"> </w:t>
      </w:r>
      <w:r w:rsidR="00AB1E01" w:rsidRPr="004E4E9B">
        <w:rPr>
          <w:rStyle w:val="hps"/>
          <w:rFonts w:ascii="Book Antiqua" w:hAnsi="Book Antiqua"/>
          <w:sz w:val="24"/>
          <w:szCs w:val="24"/>
        </w:rPr>
        <w:t>molecular targets</w:t>
      </w:r>
      <w:r w:rsidR="00AB1E01" w:rsidRPr="004E4E9B">
        <w:rPr>
          <w:rFonts w:ascii="Book Antiqua" w:hAnsi="Book Antiqua"/>
          <w:sz w:val="24"/>
          <w:szCs w:val="24"/>
        </w:rPr>
        <w:t>.</w:t>
      </w:r>
      <w:r w:rsidR="00D02B32" w:rsidRPr="004E4E9B">
        <w:rPr>
          <w:rStyle w:val="hps"/>
          <w:rFonts w:ascii="Book Antiqua" w:hAnsi="Book Antiqua"/>
          <w:sz w:val="24"/>
          <w:szCs w:val="24"/>
        </w:rPr>
        <w:t xml:space="preserve"> </w:t>
      </w:r>
      <w:r w:rsidR="00A81BEB" w:rsidRPr="004E4E9B">
        <w:rPr>
          <w:rStyle w:val="hps"/>
          <w:rFonts w:ascii="Book Antiqua" w:hAnsi="Book Antiqua"/>
          <w:sz w:val="24"/>
          <w:szCs w:val="24"/>
        </w:rPr>
        <w:t>This review summarize</w:t>
      </w:r>
      <w:r w:rsidR="00326FEC" w:rsidRPr="004E4E9B">
        <w:rPr>
          <w:rStyle w:val="hps"/>
          <w:rFonts w:ascii="Book Antiqua" w:hAnsi="Book Antiqua"/>
          <w:sz w:val="24"/>
          <w:szCs w:val="24"/>
        </w:rPr>
        <w:t>s</w:t>
      </w:r>
      <w:r w:rsidR="00A81BEB" w:rsidRPr="004E4E9B">
        <w:rPr>
          <w:rStyle w:val="hps"/>
          <w:rFonts w:ascii="Book Antiqua" w:hAnsi="Book Antiqua"/>
          <w:sz w:val="24"/>
          <w:szCs w:val="24"/>
        </w:rPr>
        <w:t xml:space="preserve"> the </w:t>
      </w:r>
      <w:r w:rsidR="00326FEC" w:rsidRPr="004E4E9B">
        <w:rPr>
          <w:rStyle w:val="hps"/>
          <w:rFonts w:ascii="Book Antiqua" w:hAnsi="Book Antiqua"/>
          <w:sz w:val="24"/>
          <w:szCs w:val="24"/>
        </w:rPr>
        <w:t>new leading</w:t>
      </w:r>
      <w:r w:rsidR="00A81BEB" w:rsidRPr="004E4E9B">
        <w:rPr>
          <w:rStyle w:val="hps"/>
          <w:rFonts w:ascii="Book Antiqua" w:hAnsi="Book Antiqua"/>
          <w:sz w:val="24"/>
          <w:szCs w:val="24"/>
        </w:rPr>
        <w:t xml:space="preserve"> targeted </w:t>
      </w:r>
      <w:r w:rsidR="00326FEC" w:rsidRPr="004E4E9B">
        <w:rPr>
          <w:rStyle w:val="hps"/>
          <w:rFonts w:ascii="Book Antiqua" w:hAnsi="Book Antiqua"/>
          <w:sz w:val="24"/>
          <w:szCs w:val="24"/>
        </w:rPr>
        <w:t xml:space="preserve">therapies </w:t>
      </w:r>
      <w:r w:rsidR="00A81BEB" w:rsidRPr="004E4E9B">
        <w:rPr>
          <w:rStyle w:val="hps"/>
          <w:rFonts w:ascii="Book Antiqua" w:hAnsi="Book Antiqua"/>
          <w:sz w:val="24"/>
          <w:szCs w:val="24"/>
        </w:rPr>
        <w:t xml:space="preserve">in pancreatic cancers, focusing on passive and specific </w:t>
      </w:r>
      <w:r w:rsidR="00326FEC" w:rsidRPr="004E4E9B">
        <w:rPr>
          <w:rStyle w:val="hps"/>
          <w:rFonts w:ascii="Book Antiqua" w:hAnsi="Book Antiqua"/>
          <w:sz w:val="24"/>
          <w:szCs w:val="24"/>
        </w:rPr>
        <w:t>immunotherapies</w:t>
      </w:r>
      <w:r w:rsidR="00A81BEB" w:rsidRPr="004E4E9B">
        <w:rPr>
          <w:rStyle w:val="hps"/>
          <w:rFonts w:ascii="Book Antiqua" w:hAnsi="Book Antiqua"/>
          <w:sz w:val="24"/>
          <w:szCs w:val="24"/>
        </w:rPr>
        <w:t xml:space="preserve">. </w:t>
      </w:r>
      <w:r w:rsidRPr="004E4E9B">
        <w:rPr>
          <w:rStyle w:val="hps"/>
          <w:rFonts w:ascii="Book Antiqua" w:hAnsi="Book Antiqua"/>
          <w:sz w:val="24"/>
          <w:szCs w:val="24"/>
        </w:rPr>
        <w:t xml:space="preserve">Passive immunotherapy </w:t>
      </w:r>
      <w:r w:rsidR="00A81BEB" w:rsidRPr="004E4E9B">
        <w:rPr>
          <w:rFonts w:ascii="Book Antiqua" w:hAnsi="Book Antiqua"/>
          <w:sz w:val="24"/>
          <w:szCs w:val="24"/>
        </w:rPr>
        <w:t xml:space="preserve">may have a role </w:t>
      </w:r>
      <w:r w:rsidR="00326FEC" w:rsidRPr="004E4E9B">
        <w:rPr>
          <w:rFonts w:ascii="Book Antiqua" w:hAnsi="Book Antiqua"/>
          <w:sz w:val="24"/>
          <w:szCs w:val="24"/>
        </w:rPr>
        <w:t xml:space="preserve">for treatment in </w:t>
      </w:r>
      <w:r w:rsidR="00A81BEB" w:rsidRPr="004E4E9B">
        <w:rPr>
          <w:rFonts w:ascii="Book Antiqua" w:hAnsi="Book Antiqua"/>
          <w:sz w:val="24"/>
          <w:szCs w:val="24"/>
        </w:rPr>
        <w:t>combination with radiochemotherapy</w:t>
      </w:r>
      <w:r w:rsidR="00326FEC" w:rsidRPr="004E4E9B">
        <w:rPr>
          <w:rFonts w:ascii="Book Antiqua" w:hAnsi="Book Antiqua"/>
          <w:sz w:val="24"/>
          <w:szCs w:val="24"/>
        </w:rPr>
        <w:t>,</w:t>
      </w:r>
      <w:r w:rsidR="00A81BEB" w:rsidRPr="004E4E9B">
        <w:rPr>
          <w:rFonts w:ascii="Book Antiqua" w:hAnsi="Book Antiqua"/>
          <w:sz w:val="24"/>
          <w:szCs w:val="24"/>
        </w:rPr>
        <w:t xml:space="preserve"> </w:t>
      </w:r>
      <w:r w:rsidR="00326FEC" w:rsidRPr="004E4E9B">
        <w:rPr>
          <w:rFonts w:ascii="Book Antiqua" w:hAnsi="Book Antiqua"/>
          <w:sz w:val="24"/>
          <w:szCs w:val="24"/>
        </w:rPr>
        <w:t>which</w:t>
      </w:r>
      <w:r w:rsidR="00A81BEB" w:rsidRPr="004E4E9B">
        <w:rPr>
          <w:rFonts w:ascii="Book Antiqua" w:hAnsi="Book Antiqua"/>
          <w:sz w:val="24"/>
          <w:szCs w:val="24"/>
        </w:rPr>
        <w:t xml:space="preserve"> otherwise destroy</w:t>
      </w:r>
      <w:r w:rsidR="00326FEC" w:rsidRPr="004E4E9B">
        <w:rPr>
          <w:rFonts w:ascii="Book Antiqua" w:hAnsi="Book Antiqua"/>
          <w:sz w:val="24"/>
          <w:szCs w:val="24"/>
        </w:rPr>
        <w:t>s</w:t>
      </w:r>
      <w:r w:rsidR="00A81BEB" w:rsidRPr="004E4E9B">
        <w:rPr>
          <w:rFonts w:ascii="Book Antiqua" w:hAnsi="Book Antiqua"/>
          <w:sz w:val="24"/>
          <w:szCs w:val="24"/>
        </w:rPr>
        <w:t xml:space="preserve"> the immune system </w:t>
      </w:r>
      <w:r w:rsidR="00326FEC" w:rsidRPr="004E4E9B">
        <w:rPr>
          <w:rFonts w:ascii="Book Antiqua" w:hAnsi="Book Antiqua"/>
          <w:sz w:val="24"/>
          <w:szCs w:val="24"/>
        </w:rPr>
        <w:t>along</w:t>
      </w:r>
      <w:r w:rsidR="00A81BEB" w:rsidRPr="004E4E9B">
        <w:rPr>
          <w:rFonts w:ascii="Book Antiqua" w:hAnsi="Book Antiqua"/>
          <w:sz w:val="24"/>
          <w:szCs w:val="24"/>
        </w:rPr>
        <w:t xml:space="preserve"> </w:t>
      </w:r>
      <w:r w:rsidR="00326FEC" w:rsidRPr="004E4E9B">
        <w:rPr>
          <w:rFonts w:ascii="Book Antiqua" w:hAnsi="Book Antiqua"/>
          <w:sz w:val="24"/>
          <w:szCs w:val="24"/>
        </w:rPr>
        <w:t>with</w:t>
      </w:r>
      <w:r w:rsidR="00A81BEB" w:rsidRPr="004E4E9B">
        <w:rPr>
          <w:rFonts w:ascii="Book Antiqua" w:hAnsi="Book Antiqua"/>
          <w:sz w:val="24"/>
          <w:szCs w:val="24"/>
        </w:rPr>
        <w:t xml:space="preserve"> tumor cells. It </w:t>
      </w:r>
      <w:r w:rsidRPr="004E4E9B">
        <w:rPr>
          <w:rStyle w:val="hps"/>
          <w:rFonts w:ascii="Book Antiqua" w:hAnsi="Book Antiqua"/>
          <w:sz w:val="24"/>
          <w:szCs w:val="24"/>
        </w:rPr>
        <w:t>include</w:t>
      </w:r>
      <w:r w:rsidR="00A81BEB" w:rsidRPr="004E4E9B">
        <w:rPr>
          <w:rStyle w:val="hps"/>
          <w:rFonts w:ascii="Book Antiqua" w:hAnsi="Book Antiqua"/>
          <w:sz w:val="24"/>
          <w:szCs w:val="24"/>
        </w:rPr>
        <w:t>s mainly</w:t>
      </w:r>
      <w:r w:rsidRPr="004E4E9B">
        <w:rPr>
          <w:rStyle w:val="hps"/>
          <w:rFonts w:ascii="Book Antiqua" w:hAnsi="Book Antiqua"/>
          <w:sz w:val="24"/>
          <w:szCs w:val="24"/>
        </w:rPr>
        <w:t xml:space="preserve"> therapies </w:t>
      </w:r>
      <w:r w:rsidR="00FD5111" w:rsidRPr="004E4E9B">
        <w:rPr>
          <w:rStyle w:val="hps"/>
          <w:rFonts w:ascii="Book Antiqua" w:hAnsi="Book Antiqua"/>
          <w:sz w:val="24"/>
          <w:szCs w:val="24"/>
        </w:rPr>
        <w:t>targeting</w:t>
      </w:r>
      <w:r w:rsidRPr="004E4E9B">
        <w:rPr>
          <w:rFonts w:ascii="Book Antiqua" w:hAnsi="Book Antiqua"/>
          <w:sz w:val="24"/>
          <w:szCs w:val="24"/>
        </w:rPr>
        <w:t xml:space="preserve"> </w:t>
      </w:r>
      <w:r w:rsidRPr="004E4E9B">
        <w:rPr>
          <w:rStyle w:val="hps"/>
          <w:rFonts w:ascii="Book Antiqua" w:hAnsi="Book Antiqua"/>
          <w:sz w:val="24"/>
          <w:szCs w:val="24"/>
        </w:rPr>
        <w:t>against</w:t>
      </w:r>
      <w:r w:rsidRPr="004E4E9B">
        <w:rPr>
          <w:rFonts w:ascii="Book Antiqua" w:hAnsi="Book Antiqua"/>
          <w:sz w:val="24"/>
          <w:szCs w:val="24"/>
        </w:rPr>
        <w:t xml:space="preserve"> </w:t>
      </w:r>
      <w:r w:rsidRPr="004E4E9B">
        <w:rPr>
          <w:rStyle w:val="hps"/>
          <w:rFonts w:ascii="Book Antiqua" w:hAnsi="Book Antiqua"/>
          <w:sz w:val="24"/>
          <w:szCs w:val="24"/>
        </w:rPr>
        <w:t>kinases</w:t>
      </w:r>
      <w:r w:rsidR="00072312" w:rsidRPr="004E4E9B">
        <w:rPr>
          <w:rStyle w:val="hps"/>
          <w:rFonts w:ascii="Book Antiqua" w:hAnsi="Book Antiqua"/>
          <w:sz w:val="24"/>
          <w:szCs w:val="24"/>
        </w:rPr>
        <w:t>,</w:t>
      </w:r>
      <w:r w:rsidR="00D92D00" w:rsidRPr="004E4E9B">
        <w:rPr>
          <w:rStyle w:val="hps"/>
          <w:rFonts w:ascii="Book Antiqua" w:hAnsi="Book Antiqua"/>
          <w:sz w:val="24"/>
          <w:szCs w:val="24"/>
        </w:rPr>
        <w:t xml:space="preserve"> </w:t>
      </w:r>
      <w:r w:rsidR="00326FEC" w:rsidRPr="004E4E9B">
        <w:rPr>
          <w:rStyle w:val="hps"/>
          <w:rFonts w:ascii="Book Antiqua" w:hAnsi="Book Antiqua"/>
          <w:sz w:val="24"/>
          <w:szCs w:val="24"/>
        </w:rPr>
        <w:t>including epidermal growth factor receptor</w:t>
      </w:r>
      <w:r w:rsidR="00D92D00" w:rsidRPr="004E4E9B">
        <w:rPr>
          <w:rStyle w:val="hps"/>
          <w:rFonts w:ascii="Book Antiqua" w:hAnsi="Book Antiqua"/>
          <w:sz w:val="24"/>
          <w:szCs w:val="24"/>
        </w:rPr>
        <w:t>,</w:t>
      </w:r>
      <w:r w:rsidR="00D92D00" w:rsidRPr="004E4E9B">
        <w:rPr>
          <w:rFonts w:ascii="Book Antiqua" w:hAnsi="Book Antiqua"/>
          <w:sz w:val="24"/>
          <w:szCs w:val="24"/>
        </w:rPr>
        <w:t xml:space="preserve"> </w:t>
      </w:r>
      <w:r w:rsidR="00D92D00" w:rsidRPr="004E4E9B">
        <w:rPr>
          <w:rFonts w:ascii="Book Antiqua" w:hAnsi="Book Antiqua"/>
          <w:sz w:val="24"/>
          <w:szCs w:val="24"/>
          <w:lang w:eastAsia="fr-FR"/>
        </w:rPr>
        <w:t>R</w:t>
      </w:r>
      <w:r w:rsidR="00BC2962" w:rsidRPr="004E4E9B">
        <w:rPr>
          <w:rFonts w:ascii="Book Antiqua" w:hAnsi="Book Antiqua"/>
          <w:sz w:val="24"/>
          <w:szCs w:val="24"/>
          <w:lang w:eastAsia="fr-FR"/>
        </w:rPr>
        <w:t>as</w:t>
      </w:r>
      <w:r w:rsidR="00D92D00" w:rsidRPr="004E4E9B">
        <w:rPr>
          <w:rFonts w:ascii="Book Antiqua" w:hAnsi="Book Antiqua"/>
          <w:sz w:val="24"/>
          <w:szCs w:val="24"/>
          <w:lang w:eastAsia="fr-FR"/>
        </w:rPr>
        <w:t>/</w:t>
      </w:r>
      <w:r w:rsidR="00BC2962" w:rsidRPr="004E4E9B">
        <w:rPr>
          <w:rFonts w:ascii="Book Antiqua" w:hAnsi="Book Antiqua"/>
          <w:sz w:val="24"/>
          <w:szCs w:val="24"/>
          <w:lang w:eastAsia="fr-FR"/>
        </w:rPr>
        <w:t>Raf</w:t>
      </w:r>
      <w:r w:rsidR="00D92D00" w:rsidRPr="004E4E9B">
        <w:rPr>
          <w:rFonts w:ascii="Book Antiqua" w:hAnsi="Book Antiqua"/>
          <w:sz w:val="24"/>
          <w:szCs w:val="24"/>
          <w:lang w:eastAsia="fr-FR"/>
        </w:rPr>
        <w:t>/mitogen-activated protein kinase</w:t>
      </w:r>
      <w:r w:rsidR="00326FEC" w:rsidRPr="004E4E9B">
        <w:rPr>
          <w:rFonts w:ascii="Book Antiqua" w:hAnsi="Book Antiqua"/>
          <w:sz w:val="24"/>
          <w:szCs w:val="24"/>
          <w:lang w:eastAsia="fr-FR"/>
        </w:rPr>
        <w:t xml:space="preserve"> </w:t>
      </w:r>
      <w:r w:rsidR="004D1673" w:rsidRPr="004E4E9B">
        <w:rPr>
          <w:rFonts w:ascii="Book Antiqua" w:hAnsi="Book Antiqua"/>
          <w:sz w:val="24"/>
          <w:szCs w:val="24"/>
          <w:lang w:eastAsia="fr-FR"/>
        </w:rPr>
        <w:t>cascade</w:t>
      </w:r>
      <w:r w:rsidR="00D92D00" w:rsidRPr="004E4E9B">
        <w:rPr>
          <w:rFonts w:ascii="Book Antiqua" w:hAnsi="Book Antiqua"/>
          <w:sz w:val="24"/>
          <w:szCs w:val="24"/>
          <w:lang w:eastAsia="fr-FR"/>
        </w:rPr>
        <w:t>,</w:t>
      </w:r>
      <w:r w:rsidR="00326FEC" w:rsidRPr="004E4E9B">
        <w:rPr>
          <w:rFonts w:ascii="Book Antiqua" w:hAnsi="Book Antiqua" w:cs="Arial"/>
          <w:color w:val="424242"/>
          <w:sz w:val="24"/>
          <w:szCs w:val="24"/>
        </w:rPr>
        <w:t xml:space="preserve"> </w:t>
      </w:r>
      <w:r w:rsidR="00326FEC" w:rsidRPr="004E4E9B">
        <w:rPr>
          <w:rFonts w:ascii="Book Antiqua" w:hAnsi="Book Antiqua"/>
          <w:sz w:val="24"/>
          <w:szCs w:val="24"/>
          <w:lang w:eastAsia="fr-FR"/>
        </w:rPr>
        <w:t>human epidermal growth factor receptor 2</w:t>
      </w:r>
      <w:r w:rsidR="00D92D00" w:rsidRPr="004E4E9B">
        <w:rPr>
          <w:rFonts w:ascii="Book Antiqua" w:hAnsi="Book Antiqua"/>
          <w:sz w:val="24"/>
          <w:szCs w:val="24"/>
          <w:lang w:eastAsia="fr-FR"/>
        </w:rPr>
        <w:t xml:space="preserve">, </w:t>
      </w:r>
      <w:r w:rsidR="00326FEC" w:rsidRPr="004E4E9B">
        <w:rPr>
          <w:rStyle w:val="hps"/>
          <w:rFonts w:ascii="Book Antiqua" w:hAnsi="Book Antiqua"/>
          <w:sz w:val="24"/>
          <w:szCs w:val="24"/>
        </w:rPr>
        <w:t>insulin growth factor</w:t>
      </w:r>
      <w:r w:rsidR="00D92D00" w:rsidRPr="004E4E9B">
        <w:rPr>
          <w:rStyle w:val="hps"/>
          <w:rFonts w:ascii="Book Antiqua" w:hAnsi="Book Antiqua"/>
          <w:sz w:val="24"/>
          <w:szCs w:val="24"/>
        </w:rPr>
        <w:t>-</w:t>
      </w:r>
      <w:r w:rsidR="00326FEC" w:rsidRPr="004E4E9B">
        <w:rPr>
          <w:rStyle w:val="hps"/>
          <w:rFonts w:ascii="Book Antiqua" w:hAnsi="Book Antiqua"/>
          <w:sz w:val="24"/>
          <w:szCs w:val="24"/>
        </w:rPr>
        <w:t>1 receptor,</w:t>
      </w:r>
      <w:r w:rsidR="00D92D00" w:rsidRPr="004E4E9B">
        <w:rPr>
          <w:rFonts w:ascii="Book Antiqua" w:hAnsi="Book Antiqua"/>
          <w:sz w:val="24"/>
          <w:szCs w:val="24"/>
          <w:lang w:eastAsia="fr-FR"/>
        </w:rPr>
        <w:t xml:space="preserve"> </w:t>
      </w:r>
      <w:r w:rsidR="00326FEC" w:rsidRPr="004E4E9B">
        <w:rPr>
          <w:rFonts w:ascii="Book Antiqua" w:hAnsi="Book Antiqua"/>
          <w:sz w:val="24"/>
          <w:szCs w:val="24"/>
          <w:lang w:eastAsia="fr-FR"/>
        </w:rPr>
        <w:t>phosphoinositide 3-kinase</w:t>
      </w:r>
      <w:r w:rsidR="00D92D00" w:rsidRPr="004E4E9B">
        <w:rPr>
          <w:rFonts w:ascii="Book Antiqua" w:hAnsi="Book Antiqua"/>
          <w:sz w:val="24"/>
          <w:szCs w:val="24"/>
          <w:lang w:eastAsia="fr-FR"/>
        </w:rPr>
        <w:t>/</w:t>
      </w:r>
      <w:r w:rsidR="00BC2962" w:rsidRPr="004E4E9B">
        <w:rPr>
          <w:rFonts w:ascii="Book Antiqua" w:hAnsi="Book Antiqua"/>
          <w:sz w:val="24"/>
          <w:szCs w:val="24"/>
          <w:lang w:eastAsia="fr-FR"/>
        </w:rPr>
        <w:t>Akt</w:t>
      </w:r>
      <w:r w:rsidR="00A62BAF" w:rsidRPr="004E4E9B">
        <w:rPr>
          <w:rFonts w:ascii="Book Antiqua" w:hAnsi="Book Antiqua"/>
          <w:sz w:val="24"/>
          <w:szCs w:val="24"/>
          <w:lang w:eastAsia="fr-FR"/>
        </w:rPr>
        <w:t>/mTOR</w:t>
      </w:r>
      <w:r w:rsidR="00D92D00" w:rsidRPr="004E4E9B">
        <w:rPr>
          <w:rFonts w:ascii="Book Antiqua" w:hAnsi="Book Antiqua"/>
          <w:sz w:val="24"/>
          <w:szCs w:val="24"/>
          <w:lang w:eastAsia="fr-FR"/>
        </w:rPr>
        <w:t xml:space="preserve"> </w:t>
      </w:r>
      <w:r w:rsidR="00326FEC" w:rsidRPr="004E4E9B">
        <w:rPr>
          <w:rFonts w:ascii="Book Antiqua" w:hAnsi="Book Antiqua"/>
          <w:sz w:val="24"/>
          <w:szCs w:val="24"/>
          <w:lang w:eastAsia="fr-FR"/>
        </w:rPr>
        <w:t>and hepatocyte growth factor receptor</w:t>
      </w:r>
      <w:r w:rsidR="00A81BEB" w:rsidRPr="004E4E9B">
        <w:rPr>
          <w:rFonts w:ascii="Book Antiqua" w:hAnsi="Book Antiqua"/>
          <w:sz w:val="24"/>
          <w:szCs w:val="24"/>
        </w:rPr>
        <w:t xml:space="preserve">. </w:t>
      </w:r>
      <w:r w:rsidR="00326FEC" w:rsidRPr="004E4E9B">
        <w:rPr>
          <w:rFonts w:ascii="Book Antiqua" w:hAnsi="Book Antiqua"/>
          <w:sz w:val="24"/>
          <w:szCs w:val="24"/>
        </w:rPr>
        <w:t xml:space="preserve">Therapies </w:t>
      </w:r>
      <w:r w:rsidR="00A81BEB" w:rsidRPr="004E4E9B">
        <w:rPr>
          <w:rFonts w:ascii="Book Antiqua" w:hAnsi="Book Antiqua"/>
          <w:sz w:val="24"/>
          <w:szCs w:val="24"/>
        </w:rPr>
        <w:t>against</w:t>
      </w:r>
      <w:r w:rsidRPr="004E4E9B">
        <w:rPr>
          <w:rFonts w:ascii="Book Antiqua" w:hAnsi="Book Antiqua"/>
          <w:sz w:val="24"/>
          <w:szCs w:val="24"/>
        </w:rPr>
        <w:t xml:space="preserve"> </w:t>
      </w:r>
      <w:r w:rsidRPr="004E4E9B">
        <w:rPr>
          <w:rStyle w:val="hps"/>
          <w:rFonts w:ascii="Book Antiqua" w:hAnsi="Book Antiqua"/>
          <w:sz w:val="24"/>
          <w:szCs w:val="24"/>
        </w:rPr>
        <w:t>DNA</w:t>
      </w:r>
      <w:r w:rsidRPr="004E4E9B">
        <w:rPr>
          <w:rFonts w:ascii="Book Antiqua" w:hAnsi="Book Antiqua"/>
          <w:sz w:val="24"/>
          <w:szCs w:val="24"/>
        </w:rPr>
        <w:t xml:space="preserve"> </w:t>
      </w:r>
      <w:r w:rsidRPr="004E4E9B">
        <w:rPr>
          <w:rStyle w:val="hps"/>
          <w:rFonts w:ascii="Book Antiqua" w:hAnsi="Book Antiqua"/>
          <w:sz w:val="24"/>
          <w:szCs w:val="24"/>
        </w:rPr>
        <w:t>repair</w:t>
      </w:r>
      <w:r w:rsidRPr="004E4E9B">
        <w:rPr>
          <w:rFonts w:ascii="Book Antiqua" w:hAnsi="Book Antiqua"/>
          <w:sz w:val="24"/>
          <w:szCs w:val="24"/>
        </w:rPr>
        <w:t xml:space="preserve"> </w:t>
      </w:r>
      <w:r w:rsidRPr="004E4E9B">
        <w:rPr>
          <w:rStyle w:val="hps"/>
          <w:rFonts w:ascii="Book Antiqua" w:hAnsi="Book Antiqua"/>
          <w:sz w:val="24"/>
          <w:szCs w:val="24"/>
        </w:rPr>
        <w:t>genes</w:t>
      </w:r>
      <w:r w:rsidRPr="004E4E9B">
        <w:rPr>
          <w:rFonts w:ascii="Book Antiqua" w:hAnsi="Book Antiqua"/>
          <w:sz w:val="24"/>
          <w:szCs w:val="24"/>
        </w:rPr>
        <w:t xml:space="preserve">, </w:t>
      </w:r>
      <w:r w:rsidRPr="004E4E9B">
        <w:rPr>
          <w:rStyle w:val="hps"/>
          <w:rFonts w:ascii="Book Antiqua" w:hAnsi="Book Antiqua"/>
          <w:sz w:val="24"/>
          <w:szCs w:val="24"/>
        </w:rPr>
        <w:t>histone deacetylases</w:t>
      </w:r>
      <w:r w:rsidRPr="004E4E9B">
        <w:rPr>
          <w:rFonts w:ascii="Book Antiqua" w:hAnsi="Book Antiqua"/>
          <w:sz w:val="24"/>
          <w:szCs w:val="24"/>
        </w:rPr>
        <w:t xml:space="preserve">, </w:t>
      </w:r>
      <w:r w:rsidRPr="004E4E9B">
        <w:rPr>
          <w:rStyle w:val="hps"/>
          <w:rFonts w:ascii="Book Antiqua" w:hAnsi="Book Antiqua"/>
          <w:sz w:val="24"/>
          <w:szCs w:val="24"/>
        </w:rPr>
        <w:t>microRNA</w:t>
      </w:r>
      <w:r w:rsidR="00326FEC"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lastRenderedPageBreak/>
        <w:t>pancreatic</w:t>
      </w:r>
      <w:r w:rsidRPr="004E4E9B">
        <w:rPr>
          <w:rFonts w:ascii="Book Antiqua" w:hAnsi="Book Antiqua"/>
          <w:sz w:val="24"/>
          <w:szCs w:val="24"/>
        </w:rPr>
        <w:t xml:space="preserve"> </w:t>
      </w:r>
      <w:r w:rsidRPr="004E4E9B">
        <w:rPr>
          <w:rStyle w:val="hps"/>
          <w:rFonts w:ascii="Book Antiqua" w:hAnsi="Book Antiqua"/>
          <w:sz w:val="24"/>
          <w:szCs w:val="24"/>
        </w:rPr>
        <w:t>tumor tissue</w:t>
      </w:r>
      <w:r w:rsidRPr="004E4E9B">
        <w:rPr>
          <w:rFonts w:ascii="Book Antiqua" w:hAnsi="Book Antiqua"/>
          <w:sz w:val="24"/>
          <w:szCs w:val="24"/>
        </w:rPr>
        <w:t xml:space="preserve"> </w:t>
      </w:r>
      <w:r w:rsidRPr="004E4E9B">
        <w:rPr>
          <w:rStyle w:val="hps"/>
          <w:rFonts w:ascii="Book Antiqua" w:hAnsi="Book Antiqua"/>
          <w:sz w:val="24"/>
          <w:szCs w:val="24"/>
        </w:rPr>
        <w:t>stromal</w:t>
      </w:r>
      <w:r w:rsidRPr="004E4E9B">
        <w:rPr>
          <w:rFonts w:ascii="Book Antiqua" w:hAnsi="Book Antiqua"/>
          <w:sz w:val="24"/>
          <w:szCs w:val="24"/>
        </w:rPr>
        <w:t xml:space="preserve"> </w:t>
      </w:r>
      <w:r w:rsidRPr="004E4E9B">
        <w:rPr>
          <w:rStyle w:val="hps"/>
          <w:rFonts w:ascii="Book Antiqua" w:hAnsi="Book Antiqua"/>
          <w:sz w:val="24"/>
          <w:szCs w:val="24"/>
        </w:rPr>
        <w:t>elements</w:t>
      </w:r>
      <w:r w:rsidR="00326FEC" w:rsidRPr="004E4E9B">
        <w:rPr>
          <w:rStyle w:val="hps"/>
          <w:rFonts w:ascii="Book Antiqua" w:hAnsi="Book Antiqua"/>
          <w:sz w:val="24"/>
          <w:szCs w:val="24"/>
        </w:rPr>
        <w:t xml:space="preserve"> </w:t>
      </w:r>
      <w:r w:rsidR="00D92D00" w:rsidRPr="004E4E9B">
        <w:rPr>
          <w:rStyle w:val="hps"/>
          <w:rFonts w:ascii="Book Antiqua" w:hAnsi="Book Antiqua"/>
          <w:sz w:val="24"/>
          <w:szCs w:val="24"/>
        </w:rPr>
        <w:t>(stromal extracellular matric and stromal pathways)</w:t>
      </w:r>
      <w:r w:rsidR="00A81BEB" w:rsidRPr="004E4E9B">
        <w:rPr>
          <w:rStyle w:val="hps"/>
          <w:rFonts w:ascii="Book Antiqua" w:hAnsi="Book Antiqua"/>
          <w:sz w:val="24"/>
          <w:szCs w:val="24"/>
        </w:rPr>
        <w:t xml:space="preserve"> are also discussed</w:t>
      </w:r>
      <w:r w:rsidRPr="004E4E9B">
        <w:rPr>
          <w:rStyle w:val="hps"/>
          <w:rFonts w:ascii="Book Antiqua" w:hAnsi="Book Antiqua"/>
          <w:sz w:val="24"/>
          <w:szCs w:val="24"/>
        </w:rPr>
        <w:t xml:space="preserve">. </w:t>
      </w:r>
      <w:r w:rsidR="00D92D00" w:rsidRPr="004E4E9B">
        <w:rPr>
          <w:rStyle w:val="hps"/>
          <w:rFonts w:ascii="Book Antiqua" w:hAnsi="Book Antiqua"/>
          <w:sz w:val="24"/>
          <w:szCs w:val="24"/>
        </w:rPr>
        <w:t xml:space="preserve">Specific </w:t>
      </w:r>
      <w:r w:rsidR="00072312" w:rsidRPr="004E4E9B">
        <w:rPr>
          <w:rStyle w:val="hps"/>
          <w:rFonts w:ascii="Book Antiqua" w:hAnsi="Book Antiqua"/>
          <w:sz w:val="24"/>
          <w:szCs w:val="24"/>
        </w:rPr>
        <w:t>immunotherapies</w:t>
      </w:r>
      <w:r w:rsidR="00326FEC" w:rsidRPr="004E4E9B">
        <w:rPr>
          <w:rStyle w:val="hps"/>
          <w:rFonts w:ascii="Book Antiqua" w:hAnsi="Book Antiqua"/>
          <w:sz w:val="24"/>
          <w:szCs w:val="24"/>
        </w:rPr>
        <w:t>,</w:t>
      </w:r>
      <w:r w:rsidR="00D92D00" w:rsidRPr="004E4E9B">
        <w:rPr>
          <w:rStyle w:val="hps"/>
          <w:rFonts w:ascii="Book Antiqua" w:hAnsi="Book Antiqua"/>
          <w:sz w:val="24"/>
          <w:szCs w:val="24"/>
        </w:rPr>
        <w:t xml:space="preserve"> </w:t>
      </w:r>
      <w:r w:rsidR="00A81BEB" w:rsidRPr="004E4E9B">
        <w:rPr>
          <w:rStyle w:val="hps"/>
          <w:rFonts w:ascii="Book Antiqua" w:hAnsi="Book Antiqua"/>
          <w:sz w:val="24"/>
          <w:szCs w:val="24"/>
        </w:rPr>
        <w:t xml:space="preserve">such as </w:t>
      </w:r>
      <w:r w:rsidR="00D92D00" w:rsidRPr="004E4E9B">
        <w:rPr>
          <w:rFonts w:ascii="Book Antiqua" w:hAnsi="Book Antiqua"/>
          <w:sz w:val="24"/>
          <w:szCs w:val="24"/>
        </w:rPr>
        <w:t>vaccines (whole cell recombinant,</w:t>
      </w:r>
      <w:r w:rsidR="00326FEC" w:rsidRPr="004E4E9B">
        <w:rPr>
          <w:rFonts w:ascii="Book Antiqua" w:hAnsi="Book Antiqua"/>
          <w:sz w:val="24"/>
          <w:szCs w:val="24"/>
        </w:rPr>
        <w:t xml:space="preserve"> peptide, </w:t>
      </w:r>
      <w:r w:rsidR="00A81BEB" w:rsidRPr="004E4E9B">
        <w:rPr>
          <w:rFonts w:ascii="Book Antiqua" w:hAnsi="Book Antiqua"/>
          <w:sz w:val="24"/>
          <w:szCs w:val="24"/>
        </w:rPr>
        <w:t xml:space="preserve">and </w:t>
      </w:r>
      <w:r w:rsidR="00D92D00" w:rsidRPr="004E4E9B">
        <w:rPr>
          <w:rFonts w:ascii="Book Antiqua" w:hAnsi="Book Antiqua"/>
          <w:sz w:val="24"/>
          <w:szCs w:val="24"/>
        </w:rPr>
        <w:t>dendritic cell vaccine</w:t>
      </w:r>
      <w:r w:rsidR="00326FEC" w:rsidRPr="004E4E9B">
        <w:rPr>
          <w:rFonts w:ascii="Book Antiqua" w:hAnsi="Book Antiqua"/>
          <w:sz w:val="24"/>
          <w:szCs w:val="24"/>
        </w:rPr>
        <w:t>s</w:t>
      </w:r>
      <w:r w:rsidR="00D92D00" w:rsidRPr="004E4E9B">
        <w:rPr>
          <w:rFonts w:ascii="Book Antiqua" w:hAnsi="Book Antiqua"/>
          <w:sz w:val="24"/>
          <w:szCs w:val="24"/>
        </w:rPr>
        <w:t>)</w:t>
      </w:r>
      <w:r w:rsidR="00A81BEB" w:rsidRPr="004E4E9B">
        <w:rPr>
          <w:rFonts w:ascii="Book Antiqua" w:hAnsi="Book Antiqua"/>
          <w:sz w:val="24"/>
          <w:szCs w:val="24"/>
        </w:rPr>
        <w:t xml:space="preserve">, </w:t>
      </w:r>
      <w:r w:rsidR="00D92D00" w:rsidRPr="004E4E9B">
        <w:rPr>
          <w:rFonts w:ascii="Book Antiqua" w:hAnsi="Book Antiqua"/>
          <w:sz w:val="24"/>
          <w:szCs w:val="24"/>
        </w:rPr>
        <w:t>adoptive cell therapy</w:t>
      </w:r>
      <w:r w:rsidR="00A81BEB" w:rsidRPr="004E4E9B">
        <w:rPr>
          <w:rFonts w:ascii="Book Antiqua" w:hAnsi="Book Antiqua"/>
          <w:sz w:val="24"/>
          <w:szCs w:val="24"/>
        </w:rPr>
        <w:t xml:space="preserve"> and immunotherapy targeting tumor stem cells</w:t>
      </w:r>
      <w:r w:rsidR="00072312" w:rsidRPr="004E4E9B">
        <w:rPr>
          <w:rFonts w:ascii="Book Antiqua" w:hAnsi="Book Antiqua"/>
          <w:sz w:val="24"/>
          <w:szCs w:val="24"/>
        </w:rPr>
        <w:t>,</w:t>
      </w:r>
      <w:r w:rsidR="00A81BEB" w:rsidRPr="004E4E9B">
        <w:rPr>
          <w:rFonts w:ascii="Book Antiqua" w:hAnsi="Book Antiqua"/>
          <w:sz w:val="24"/>
          <w:szCs w:val="24"/>
        </w:rPr>
        <w:t xml:space="preserve"> have the role of activating antitumor immune responses.</w:t>
      </w:r>
      <w:r w:rsidR="00F81BF2" w:rsidRPr="004E4E9B">
        <w:rPr>
          <w:rFonts w:ascii="Book Antiqua" w:hAnsi="Book Antiqua"/>
          <w:sz w:val="24"/>
          <w:szCs w:val="24"/>
        </w:rPr>
        <w:t xml:space="preserve"> </w:t>
      </w:r>
      <w:r w:rsidR="00F81BF2" w:rsidRPr="004E4E9B">
        <w:rPr>
          <w:rStyle w:val="hps"/>
          <w:rFonts w:ascii="Book Antiqua" w:hAnsi="Book Antiqua"/>
          <w:sz w:val="24"/>
          <w:szCs w:val="24"/>
        </w:rPr>
        <w:t>In</w:t>
      </w:r>
      <w:r w:rsidR="00F81BF2" w:rsidRPr="004E4E9B">
        <w:rPr>
          <w:rFonts w:ascii="Book Antiqua" w:hAnsi="Book Antiqua"/>
          <w:sz w:val="24"/>
          <w:szCs w:val="24"/>
        </w:rPr>
        <w:t xml:space="preserve"> </w:t>
      </w:r>
      <w:r w:rsidR="00F81BF2" w:rsidRPr="004E4E9B">
        <w:rPr>
          <w:rStyle w:val="hps"/>
          <w:rFonts w:ascii="Book Antiqua" w:hAnsi="Book Antiqua"/>
          <w:sz w:val="24"/>
          <w:szCs w:val="24"/>
        </w:rPr>
        <w:t>the future,</w:t>
      </w:r>
      <w:r w:rsidR="00F81BF2" w:rsidRPr="004E4E9B">
        <w:rPr>
          <w:rFonts w:ascii="Book Antiqua" w:hAnsi="Book Antiqua"/>
          <w:sz w:val="24"/>
          <w:szCs w:val="24"/>
        </w:rPr>
        <w:t xml:space="preserve"> </w:t>
      </w:r>
      <w:r w:rsidR="00F81BF2" w:rsidRPr="004E4E9B">
        <w:rPr>
          <w:rStyle w:val="hps"/>
          <w:rFonts w:ascii="Book Antiqua" w:hAnsi="Book Antiqua"/>
          <w:sz w:val="24"/>
          <w:szCs w:val="24"/>
        </w:rPr>
        <w:t>treatment</w:t>
      </w:r>
      <w:r w:rsidR="00072312" w:rsidRPr="004E4E9B">
        <w:rPr>
          <w:rStyle w:val="hps"/>
          <w:rFonts w:ascii="Book Antiqua" w:hAnsi="Book Antiqua"/>
          <w:sz w:val="24"/>
          <w:szCs w:val="24"/>
        </w:rPr>
        <w:t>s</w:t>
      </w:r>
      <w:r w:rsidR="00F81BF2" w:rsidRPr="004E4E9B">
        <w:rPr>
          <w:rStyle w:val="hps"/>
          <w:rFonts w:ascii="Book Antiqua" w:hAnsi="Book Antiqua"/>
          <w:sz w:val="24"/>
          <w:szCs w:val="24"/>
        </w:rPr>
        <w:t xml:space="preserve"> will</w:t>
      </w:r>
      <w:r w:rsidR="00F81BF2" w:rsidRPr="004E4E9B">
        <w:rPr>
          <w:rFonts w:ascii="Book Antiqua" w:hAnsi="Book Antiqua"/>
          <w:sz w:val="24"/>
          <w:szCs w:val="24"/>
        </w:rPr>
        <w:t xml:space="preserve"> </w:t>
      </w:r>
      <w:r w:rsidR="00072312" w:rsidRPr="004E4E9B">
        <w:rPr>
          <w:rStyle w:val="hps"/>
          <w:rFonts w:ascii="Book Antiqua" w:hAnsi="Book Antiqua"/>
          <w:sz w:val="24"/>
          <w:szCs w:val="24"/>
        </w:rPr>
        <w:t>likely</w:t>
      </w:r>
      <w:r w:rsidR="00072312" w:rsidRPr="004E4E9B">
        <w:rPr>
          <w:rFonts w:ascii="Book Antiqua" w:hAnsi="Book Antiqua"/>
          <w:sz w:val="24"/>
          <w:szCs w:val="24"/>
        </w:rPr>
        <w:t xml:space="preserve"> </w:t>
      </w:r>
      <w:r w:rsidR="00F81BF2" w:rsidRPr="004E4E9B">
        <w:rPr>
          <w:rStyle w:val="hps"/>
          <w:rFonts w:ascii="Book Antiqua" w:hAnsi="Book Antiqua"/>
          <w:sz w:val="24"/>
          <w:szCs w:val="24"/>
        </w:rPr>
        <w:t>include</w:t>
      </w:r>
      <w:r w:rsidR="00F81BF2" w:rsidRPr="004E4E9B">
        <w:rPr>
          <w:rFonts w:ascii="Book Antiqua" w:hAnsi="Book Antiqua"/>
          <w:sz w:val="24"/>
          <w:szCs w:val="24"/>
        </w:rPr>
        <w:t xml:space="preserve"> </w:t>
      </w:r>
      <w:r w:rsidR="00F81BF2" w:rsidRPr="004E4E9B">
        <w:rPr>
          <w:rStyle w:val="hps"/>
          <w:rFonts w:ascii="Book Antiqua" w:hAnsi="Book Antiqua"/>
          <w:sz w:val="24"/>
          <w:szCs w:val="24"/>
        </w:rPr>
        <w:t>personalized medicine</w:t>
      </w:r>
      <w:r w:rsidR="00F81BF2" w:rsidRPr="004E4E9B">
        <w:rPr>
          <w:rFonts w:ascii="Book Antiqua" w:hAnsi="Book Antiqua"/>
          <w:sz w:val="24"/>
          <w:szCs w:val="24"/>
        </w:rPr>
        <w:t xml:space="preserve">, tailored </w:t>
      </w:r>
      <w:r w:rsidR="00072312" w:rsidRPr="004E4E9B">
        <w:rPr>
          <w:rFonts w:ascii="Book Antiqua" w:hAnsi="Book Antiqua"/>
          <w:sz w:val="24"/>
          <w:szCs w:val="24"/>
        </w:rPr>
        <w:t xml:space="preserve">for </w:t>
      </w:r>
      <w:r w:rsidR="00072312" w:rsidRPr="004E4E9B">
        <w:rPr>
          <w:rStyle w:val="hps"/>
          <w:rFonts w:ascii="Book Antiqua" w:hAnsi="Book Antiqua"/>
          <w:sz w:val="24"/>
          <w:szCs w:val="24"/>
        </w:rPr>
        <w:t>numerous</w:t>
      </w:r>
      <w:r w:rsidR="00F81BF2" w:rsidRPr="004E4E9B">
        <w:rPr>
          <w:rFonts w:ascii="Book Antiqua" w:hAnsi="Book Antiqua"/>
          <w:sz w:val="24"/>
          <w:szCs w:val="24"/>
        </w:rPr>
        <w:t xml:space="preserve"> </w:t>
      </w:r>
      <w:r w:rsidR="00F81BF2" w:rsidRPr="004E4E9B">
        <w:rPr>
          <w:rStyle w:val="hps"/>
          <w:rFonts w:ascii="Book Antiqua" w:hAnsi="Book Antiqua"/>
          <w:sz w:val="24"/>
          <w:szCs w:val="24"/>
        </w:rPr>
        <w:t>molecular</w:t>
      </w:r>
      <w:r w:rsidR="00F81BF2" w:rsidRPr="004E4E9B">
        <w:rPr>
          <w:rFonts w:ascii="Book Antiqua" w:hAnsi="Book Antiqua"/>
          <w:sz w:val="24"/>
          <w:szCs w:val="24"/>
        </w:rPr>
        <w:t xml:space="preserve"> </w:t>
      </w:r>
      <w:r w:rsidR="00F81BF2" w:rsidRPr="004E4E9B">
        <w:rPr>
          <w:rStyle w:val="hps"/>
          <w:rFonts w:ascii="Book Antiqua" w:hAnsi="Book Antiqua"/>
          <w:sz w:val="24"/>
          <w:szCs w:val="24"/>
        </w:rPr>
        <w:t>therapeutic targets</w:t>
      </w:r>
      <w:r w:rsidR="00F81BF2" w:rsidRPr="004E4E9B">
        <w:rPr>
          <w:rFonts w:ascii="Book Antiqua" w:hAnsi="Book Antiqua"/>
          <w:sz w:val="24"/>
          <w:szCs w:val="24"/>
        </w:rPr>
        <w:t xml:space="preserve"> </w:t>
      </w:r>
      <w:r w:rsidR="00072312" w:rsidRPr="004E4E9B">
        <w:rPr>
          <w:rStyle w:val="hps"/>
          <w:rFonts w:ascii="Book Antiqua" w:hAnsi="Book Antiqua"/>
          <w:sz w:val="24"/>
          <w:szCs w:val="24"/>
        </w:rPr>
        <w:t>of</w:t>
      </w:r>
      <w:r w:rsidR="00072312" w:rsidRPr="004E4E9B">
        <w:rPr>
          <w:rFonts w:ascii="Book Antiqua" w:hAnsi="Book Antiqua"/>
          <w:sz w:val="24"/>
          <w:szCs w:val="24"/>
        </w:rPr>
        <w:t xml:space="preserve"> </w:t>
      </w:r>
      <w:r w:rsidR="00072312" w:rsidRPr="004E4E9B">
        <w:rPr>
          <w:rStyle w:val="hps"/>
          <w:rFonts w:ascii="Book Antiqua" w:hAnsi="Book Antiqua"/>
          <w:sz w:val="24"/>
          <w:szCs w:val="24"/>
        </w:rPr>
        <w:t>multiple</w:t>
      </w:r>
      <w:r w:rsidR="00072312" w:rsidRPr="004E4E9B">
        <w:rPr>
          <w:rFonts w:ascii="Book Antiqua" w:hAnsi="Book Antiqua"/>
          <w:sz w:val="24"/>
          <w:szCs w:val="24"/>
        </w:rPr>
        <w:t xml:space="preserve"> </w:t>
      </w:r>
      <w:r w:rsidR="00F81BF2" w:rsidRPr="004E4E9B">
        <w:rPr>
          <w:rStyle w:val="hps"/>
          <w:rFonts w:ascii="Book Antiqua" w:hAnsi="Book Antiqua"/>
          <w:sz w:val="24"/>
          <w:szCs w:val="24"/>
        </w:rPr>
        <w:t>pathogenetic</w:t>
      </w:r>
      <w:r w:rsidR="00F81BF2" w:rsidRPr="004E4E9B">
        <w:rPr>
          <w:rFonts w:ascii="Book Antiqua" w:hAnsi="Book Antiqua"/>
          <w:sz w:val="24"/>
          <w:szCs w:val="24"/>
        </w:rPr>
        <w:t xml:space="preserve"> </w:t>
      </w:r>
      <w:r w:rsidR="00F81BF2" w:rsidRPr="004E4E9B">
        <w:rPr>
          <w:rStyle w:val="hps"/>
          <w:rFonts w:ascii="Book Antiqua" w:hAnsi="Book Antiqua"/>
          <w:sz w:val="24"/>
          <w:szCs w:val="24"/>
        </w:rPr>
        <w:t>pathways</w:t>
      </w:r>
      <w:r w:rsidR="00B76769" w:rsidRPr="004E4E9B">
        <w:rPr>
          <w:rStyle w:val="hps"/>
          <w:rFonts w:ascii="Book Antiqua" w:hAnsi="Book Antiqua"/>
          <w:sz w:val="24"/>
          <w:szCs w:val="24"/>
        </w:rPr>
        <w:t>.</w:t>
      </w:r>
    </w:p>
    <w:p w:rsidR="00D02B32" w:rsidRPr="004E4E9B" w:rsidRDefault="00D02B32" w:rsidP="00DE5686">
      <w:pPr>
        <w:adjustRightInd w:val="0"/>
        <w:snapToGrid w:val="0"/>
        <w:spacing w:after="0" w:line="360" w:lineRule="auto"/>
        <w:jc w:val="both"/>
        <w:rPr>
          <w:rStyle w:val="hps"/>
          <w:rFonts w:ascii="Book Antiqua" w:hAnsi="Book Antiqua"/>
          <w:b/>
          <w:sz w:val="24"/>
          <w:szCs w:val="24"/>
          <w:lang w:eastAsia="zh-CN"/>
        </w:rPr>
      </w:pPr>
    </w:p>
    <w:p w:rsidR="00D02B32" w:rsidRPr="004E4E9B" w:rsidRDefault="00D02B32" w:rsidP="00DE5686">
      <w:pPr>
        <w:adjustRightInd w:val="0"/>
        <w:snapToGrid w:val="0"/>
        <w:spacing w:after="0" w:line="360" w:lineRule="auto"/>
        <w:jc w:val="both"/>
        <w:rPr>
          <w:rStyle w:val="hps"/>
          <w:rFonts w:ascii="Book Antiqua" w:hAnsi="Book Antiqua"/>
          <w:sz w:val="24"/>
          <w:szCs w:val="24"/>
        </w:rPr>
      </w:pPr>
      <w:r w:rsidRPr="004E4E9B">
        <w:rPr>
          <w:rStyle w:val="hps"/>
          <w:rFonts w:ascii="Book Antiqua" w:hAnsi="Book Antiqua"/>
          <w:b/>
          <w:sz w:val="24"/>
          <w:szCs w:val="24"/>
        </w:rPr>
        <w:t>Key words:</w:t>
      </w:r>
      <w:r w:rsidRPr="004E4E9B">
        <w:rPr>
          <w:rStyle w:val="hps"/>
          <w:rFonts w:ascii="Book Antiqua" w:hAnsi="Book Antiqua"/>
          <w:sz w:val="24"/>
          <w:szCs w:val="24"/>
        </w:rPr>
        <w:t xml:space="preserve"> Immunotherapy; Pancreas neoplasm; Vaccines </w:t>
      </w:r>
    </w:p>
    <w:p w:rsidR="00CF2EE7" w:rsidRDefault="00CF2EE7" w:rsidP="00274898">
      <w:pPr>
        <w:adjustRightInd w:val="0"/>
        <w:snapToGrid w:val="0"/>
        <w:spacing w:after="0" w:line="360" w:lineRule="auto"/>
        <w:jc w:val="both"/>
        <w:rPr>
          <w:rStyle w:val="hps"/>
          <w:rFonts w:ascii="Book Antiqua" w:hAnsi="Book Antiqua"/>
          <w:sz w:val="24"/>
          <w:szCs w:val="24"/>
          <w:lang w:eastAsia="zh-CN"/>
        </w:rPr>
      </w:pPr>
    </w:p>
    <w:p w:rsidR="00FF478E" w:rsidRDefault="00FF478E" w:rsidP="00274898">
      <w:pPr>
        <w:autoSpaceDE w:val="0"/>
        <w:autoSpaceDN w:val="0"/>
        <w:adjustRightInd w:val="0"/>
        <w:snapToGrid w:val="0"/>
        <w:spacing w:after="0" w:line="360" w:lineRule="auto"/>
        <w:rPr>
          <w:rFonts w:ascii="Book Antiqua" w:hAnsi="Book Antiqua" w:cs="Arial Unicode MS"/>
          <w:sz w:val="24"/>
        </w:rPr>
      </w:pPr>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p>
    <w:p w:rsidR="00FF478E" w:rsidRPr="004E4E9B" w:rsidRDefault="00FF478E" w:rsidP="00274898">
      <w:pPr>
        <w:adjustRightInd w:val="0"/>
        <w:snapToGrid w:val="0"/>
        <w:spacing w:after="0" w:line="360" w:lineRule="auto"/>
        <w:jc w:val="both"/>
        <w:rPr>
          <w:rStyle w:val="hps"/>
          <w:rFonts w:ascii="Book Antiqua" w:hAnsi="Book Antiqua"/>
          <w:sz w:val="24"/>
          <w:szCs w:val="24"/>
          <w:lang w:eastAsia="zh-CN"/>
        </w:rPr>
      </w:pPr>
    </w:p>
    <w:p w:rsidR="00B76769" w:rsidRPr="004E4E9B" w:rsidRDefault="00B76769" w:rsidP="00274898">
      <w:pPr>
        <w:adjustRightInd w:val="0"/>
        <w:snapToGrid w:val="0"/>
        <w:spacing w:after="0" w:line="360" w:lineRule="auto"/>
        <w:jc w:val="both"/>
        <w:rPr>
          <w:rStyle w:val="hps"/>
          <w:rFonts w:ascii="Book Antiqua" w:hAnsi="Book Antiqua"/>
          <w:sz w:val="24"/>
          <w:szCs w:val="24"/>
        </w:rPr>
      </w:pPr>
      <w:r w:rsidRPr="004E4E9B">
        <w:rPr>
          <w:rStyle w:val="hps"/>
          <w:rFonts w:ascii="Book Antiqua" w:hAnsi="Book Antiqua"/>
          <w:b/>
          <w:sz w:val="24"/>
          <w:szCs w:val="24"/>
        </w:rPr>
        <w:t>Core tip</w:t>
      </w:r>
      <w:r w:rsidR="00D02B32" w:rsidRPr="004E4E9B">
        <w:rPr>
          <w:rStyle w:val="hps"/>
          <w:rFonts w:ascii="Book Antiqua" w:hAnsi="Book Antiqua"/>
          <w:b/>
          <w:sz w:val="24"/>
          <w:szCs w:val="24"/>
        </w:rPr>
        <w:t>:</w:t>
      </w:r>
      <w:r w:rsidRPr="004E4E9B">
        <w:rPr>
          <w:rStyle w:val="hps"/>
          <w:rFonts w:ascii="Book Antiqua" w:hAnsi="Book Antiqua"/>
          <w:sz w:val="24"/>
          <w:szCs w:val="24"/>
        </w:rPr>
        <w:t xml:space="preserve"> </w:t>
      </w:r>
      <w:r w:rsidR="00512FF2" w:rsidRPr="004E4E9B">
        <w:rPr>
          <w:rStyle w:val="hps"/>
          <w:rFonts w:ascii="Book Antiqua" w:hAnsi="Book Antiqua"/>
          <w:sz w:val="24"/>
          <w:szCs w:val="24"/>
        </w:rPr>
        <w:t>A</w:t>
      </w:r>
      <w:r w:rsidR="00CF1E0B" w:rsidRPr="004E4E9B">
        <w:rPr>
          <w:rStyle w:val="hps"/>
          <w:rFonts w:ascii="Book Antiqua" w:hAnsi="Book Antiqua"/>
          <w:sz w:val="24"/>
          <w:szCs w:val="24"/>
        </w:rPr>
        <w:t xml:space="preserve">djuvant therapy in pancreatic cancer </w:t>
      </w:r>
      <w:r w:rsidR="00307ACB" w:rsidRPr="004E4E9B">
        <w:rPr>
          <w:rStyle w:val="hps"/>
          <w:rFonts w:ascii="Book Antiqua" w:hAnsi="Book Antiqua"/>
          <w:sz w:val="24"/>
          <w:szCs w:val="24"/>
        </w:rPr>
        <w:t>has limited efficiency</w:t>
      </w:r>
      <w:r w:rsidR="007C4B62" w:rsidRPr="004E4E9B">
        <w:rPr>
          <w:rStyle w:val="hps"/>
          <w:rFonts w:ascii="Book Antiqua" w:hAnsi="Book Antiqua"/>
          <w:sz w:val="24"/>
          <w:szCs w:val="24"/>
        </w:rPr>
        <w:t>,</w:t>
      </w:r>
      <w:r w:rsidR="00512FF2" w:rsidRPr="004E4E9B">
        <w:rPr>
          <w:rStyle w:val="hps"/>
          <w:rFonts w:ascii="Book Antiqua" w:hAnsi="Book Antiqua"/>
          <w:sz w:val="24"/>
          <w:szCs w:val="24"/>
        </w:rPr>
        <w:t xml:space="preserve"> and</w:t>
      </w:r>
      <w:r w:rsidR="00CF1E0B" w:rsidRPr="004E4E9B">
        <w:rPr>
          <w:rStyle w:val="hps"/>
          <w:rFonts w:ascii="Book Antiqua" w:hAnsi="Book Antiqua"/>
          <w:sz w:val="24"/>
          <w:szCs w:val="24"/>
        </w:rPr>
        <w:t xml:space="preserve"> </w:t>
      </w:r>
      <w:r w:rsidR="00512FF2" w:rsidRPr="004E4E9B">
        <w:rPr>
          <w:rStyle w:val="hps"/>
          <w:rFonts w:ascii="Book Antiqua" w:hAnsi="Book Antiqua"/>
          <w:sz w:val="24"/>
          <w:szCs w:val="24"/>
        </w:rPr>
        <w:t xml:space="preserve">low survival rates are related </w:t>
      </w:r>
      <w:r w:rsidR="00307ACB" w:rsidRPr="004E4E9B">
        <w:rPr>
          <w:rStyle w:val="hps"/>
          <w:rFonts w:ascii="Book Antiqua" w:hAnsi="Book Antiqua"/>
          <w:sz w:val="24"/>
          <w:szCs w:val="24"/>
        </w:rPr>
        <w:t>to</w:t>
      </w:r>
      <w:r w:rsidR="007C4B62" w:rsidRPr="004E4E9B">
        <w:rPr>
          <w:rStyle w:val="hps"/>
          <w:rFonts w:ascii="Book Antiqua" w:hAnsi="Book Antiqua"/>
          <w:sz w:val="24"/>
          <w:szCs w:val="24"/>
        </w:rPr>
        <w:t xml:space="preserve"> </w:t>
      </w:r>
      <w:r w:rsidR="00512FF2" w:rsidRPr="004E4E9B">
        <w:rPr>
          <w:rStyle w:val="hps"/>
          <w:rFonts w:ascii="Book Antiqua" w:hAnsi="Book Antiqua"/>
          <w:sz w:val="24"/>
          <w:szCs w:val="24"/>
        </w:rPr>
        <w:t xml:space="preserve">resistance </w:t>
      </w:r>
      <w:r w:rsidR="00CF1E0B" w:rsidRPr="004E4E9B">
        <w:rPr>
          <w:rStyle w:val="hps"/>
          <w:rFonts w:ascii="Book Antiqua" w:hAnsi="Book Antiqua"/>
          <w:sz w:val="24"/>
          <w:szCs w:val="24"/>
        </w:rPr>
        <w:t xml:space="preserve">to gemcitabine. </w:t>
      </w:r>
      <w:r w:rsidR="00512FF2" w:rsidRPr="004E4E9B">
        <w:rPr>
          <w:rStyle w:val="hps"/>
          <w:rFonts w:ascii="Book Antiqua" w:hAnsi="Book Antiqua"/>
          <w:sz w:val="24"/>
          <w:szCs w:val="24"/>
        </w:rPr>
        <w:t>New targeted therapies, such as p</w:t>
      </w:r>
      <w:r w:rsidR="00CF1E0B" w:rsidRPr="004E4E9B">
        <w:rPr>
          <w:rStyle w:val="hps"/>
          <w:rFonts w:ascii="Book Antiqua" w:hAnsi="Book Antiqua"/>
          <w:sz w:val="24"/>
          <w:szCs w:val="24"/>
        </w:rPr>
        <w:t>assive immunotherapy</w:t>
      </w:r>
      <w:r w:rsidR="005F2BB2" w:rsidRPr="004E4E9B">
        <w:rPr>
          <w:rStyle w:val="hps"/>
          <w:rFonts w:ascii="Book Antiqua" w:hAnsi="Book Antiqua"/>
          <w:sz w:val="24"/>
          <w:szCs w:val="24"/>
        </w:rPr>
        <w:t>,</w:t>
      </w:r>
      <w:r w:rsidR="00CF1E0B" w:rsidRPr="004E4E9B">
        <w:rPr>
          <w:rStyle w:val="hps"/>
          <w:rFonts w:ascii="Book Antiqua" w:hAnsi="Book Antiqua"/>
          <w:sz w:val="24"/>
          <w:szCs w:val="24"/>
        </w:rPr>
        <w:t xml:space="preserve"> </w:t>
      </w:r>
      <w:r w:rsidR="00CF1E0B" w:rsidRPr="004E4E9B">
        <w:rPr>
          <w:rFonts w:ascii="Book Antiqua" w:hAnsi="Book Antiqua"/>
          <w:sz w:val="24"/>
          <w:szCs w:val="24"/>
        </w:rPr>
        <w:t xml:space="preserve">may have a role in combination </w:t>
      </w:r>
      <w:r w:rsidR="00524FA5" w:rsidRPr="004E4E9B">
        <w:rPr>
          <w:rFonts w:ascii="Book Antiqua" w:hAnsi="Book Antiqua"/>
          <w:sz w:val="24"/>
          <w:szCs w:val="24"/>
        </w:rPr>
        <w:t>with radiochemotherapy</w:t>
      </w:r>
      <w:r w:rsidR="00CF1E0B" w:rsidRPr="004E4E9B">
        <w:rPr>
          <w:rFonts w:ascii="Book Antiqua" w:hAnsi="Book Antiqua"/>
          <w:sz w:val="24"/>
          <w:szCs w:val="24"/>
        </w:rPr>
        <w:t xml:space="preserve"> </w:t>
      </w:r>
      <w:r w:rsidR="00512FF2" w:rsidRPr="004E4E9B">
        <w:rPr>
          <w:rFonts w:ascii="Book Antiqua" w:hAnsi="Book Antiqua"/>
          <w:sz w:val="24"/>
          <w:szCs w:val="24"/>
        </w:rPr>
        <w:t xml:space="preserve">by targeting various </w:t>
      </w:r>
      <w:r w:rsidR="00CF1E0B" w:rsidRPr="004E4E9B">
        <w:rPr>
          <w:rFonts w:ascii="Book Antiqua" w:hAnsi="Book Antiqua"/>
          <w:sz w:val="24"/>
          <w:szCs w:val="24"/>
        </w:rPr>
        <w:t>protein</w:t>
      </w:r>
      <w:r w:rsidR="00512FF2" w:rsidRPr="004E4E9B">
        <w:rPr>
          <w:rFonts w:ascii="Book Antiqua" w:hAnsi="Book Antiqua"/>
          <w:sz w:val="24"/>
          <w:szCs w:val="24"/>
        </w:rPr>
        <w:t xml:space="preserve"> </w:t>
      </w:r>
      <w:r w:rsidR="00CF1E0B" w:rsidRPr="004E4E9B">
        <w:rPr>
          <w:rFonts w:ascii="Book Antiqua" w:hAnsi="Book Antiqua"/>
          <w:sz w:val="24"/>
          <w:szCs w:val="24"/>
        </w:rPr>
        <w:t xml:space="preserve">kinases, </w:t>
      </w:r>
      <w:r w:rsidR="00512FF2" w:rsidRPr="004E4E9B">
        <w:rPr>
          <w:rStyle w:val="hps"/>
          <w:rFonts w:ascii="Book Antiqua" w:hAnsi="Book Antiqua"/>
          <w:sz w:val="24"/>
          <w:szCs w:val="24"/>
        </w:rPr>
        <w:t xml:space="preserve">as well as specific immunotherapies, such as </w:t>
      </w:r>
      <w:r w:rsidR="00512FF2" w:rsidRPr="004E4E9B">
        <w:rPr>
          <w:rFonts w:ascii="Book Antiqua" w:hAnsi="Book Antiqua"/>
          <w:sz w:val="24"/>
          <w:szCs w:val="24"/>
        </w:rPr>
        <w:t xml:space="preserve">vaccines, adoptive cell therapy and immunotherapy targeting tumor stem cells. </w:t>
      </w:r>
      <w:r w:rsidR="00512FF2" w:rsidRPr="004E4E9B">
        <w:rPr>
          <w:rStyle w:val="hps"/>
          <w:rFonts w:ascii="Book Antiqua" w:hAnsi="Book Antiqua"/>
          <w:sz w:val="24"/>
          <w:szCs w:val="24"/>
        </w:rPr>
        <w:t>In</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the future,</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treatments will</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likely</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include</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personalized medicine</w:t>
      </w:r>
      <w:r w:rsidR="00512FF2" w:rsidRPr="004E4E9B">
        <w:rPr>
          <w:rFonts w:ascii="Book Antiqua" w:hAnsi="Book Antiqua"/>
          <w:sz w:val="24"/>
          <w:szCs w:val="24"/>
        </w:rPr>
        <w:t xml:space="preserve">, tailored for </w:t>
      </w:r>
      <w:r w:rsidR="00512FF2" w:rsidRPr="004E4E9B">
        <w:rPr>
          <w:rStyle w:val="hps"/>
          <w:rFonts w:ascii="Book Antiqua" w:hAnsi="Book Antiqua"/>
          <w:sz w:val="24"/>
          <w:szCs w:val="24"/>
        </w:rPr>
        <w:t>numerous</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molecular</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therapeutic targets</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of</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multiple</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pathogenetic</w:t>
      </w:r>
      <w:r w:rsidR="00512FF2" w:rsidRPr="004E4E9B">
        <w:rPr>
          <w:rFonts w:ascii="Book Antiqua" w:hAnsi="Book Antiqua"/>
          <w:sz w:val="24"/>
          <w:szCs w:val="24"/>
        </w:rPr>
        <w:t xml:space="preserve"> </w:t>
      </w:r>
      <w:r w:rsidR="00512FF2" w:rsidRPr="004E4E9B">
        <w:rPr>
          <w:rStyle w:val="hps"/>
          <w:rFonts w:ascii="Book Antiqua" w:hAnsi="Book Antiqua"/>
          <w:sz w:val="24"/>
          <w:szCs w:val="24"/>
        </w:rPr>
        <w:t>pathways.</w:t>
      </w:r>
    </w:p>
    <w:p w:rsidR="004C0A33" w:rsidRPr="004E4E9B" w:rsidRDefault="004C0A33" w:rsidP="00DE5686">
      <w:pPr>
        <w:adjustRightInd w:val="0"/>
        <w:snapToGrid w:val="0"/>
        <w:spacing w:after="0" w:line="360" w:lineRule="auto"/>
        <w:jc w:val="both"/>
        <w:rPr>
          <w:rStyle w:val="hps"/>
          <w:rFonts w:ascii="Book Antiqua" w:hAnsi="Book Antiqua"/>
          <w:sz w:val="24"/>
          <w:szCs w:val="24"/>
        </w:rPr>
      </w:pPr>
    </w:p>
    <w:p w:rsidR="00C43C52" w:rsidRPr="004E4E9B" w:rsidRDefault="00D02B32" w:rsidP="00C43C52">
      <w:pPr>
        <w:spacing w:line="360" w:lineRule="auto"/>
        <w:rPr>
          <w:rFonts w:ascii="Book Antiqua" w:hAnsi="Book Antiqua"/>
          <w:sz w:val="24"/>
          <w:szCs w:val="24"/>
        </w:rPr>
      </w:pPr>
      <w:r w:rsidRPr="004E4E9B">
        <w:rPr>
          <w:rFonts w:ascii="Book Antiqua" w:hAnsi="Book Antiqua"/>
          <w:sz w:val="24"/>
          <w:szCs w:val="24"/>
        </w:rPr>
        <w:t>Seicean A, Petrusel L, Seicean R. New targeted therap</w:t>
      </w:r>
      <w:r w:rsidR="004E1E81" w:rsidRPr="004E4E9B">
        <w:rPr>
          <w:rFonts w:ascii="Book Antiqua" w:hAnsi="Book Antiqua"/>
          <w:sz w:val="24"/>
          <w:szCs w:val="24"/>
        </w:rPr>
        <w:t>ies</w:t>
      </w:r>
      <w:r w:rsidRPr="004E4E9B">
        <w:rPr>
          <w:rFonts w:ascii="Book Antiqua" w:hAnsi="Book Antiqua"/>
          <w:sz w:val="24"/>
          <w:szCs w:val="24"/>
        </w:rPr>
        <w:t xml:space="preserve"> in pancreatic cancer. </w:t>
      </w:r>
      <w:r w:rsidR="00C43C52" w:rsidRPr="004E4E9B">
        <w:rPr>
          <w:rFonts w:ascii="Book Antiqua" w:hAnsi="Book Antiqua"/>
          <w:i/>
          <w:sz w:val="24"/>
          <w:szCs w:val="24"/>
        </w:rPr>
        <w:t>World J Gastroenterol</w:t>
      </w:r>
      <w:r w:rsidR="00C43C52" w:rsidRPr="004E4E9B">
        <w:rPr>
          <w:rFonts w:ascii="Book Antiqua" w:hAnsi="Book Antiqua"/>
          <w:sz w:val="24"/>
          <w:szCs w:val="24"/>
        </w:rPr>
        <w:t xml:space="preserve"> 2015; In press</w:t>
      </w:r>
    </w:p>
    <w:p w:rsidR="00D02B32" w:rsidRPr="004E4E9B" w:rsidRDefault="00D02B32" w:rsidP="00DE5686">
      <w:pPr>
        <w:adjustRightInd w:val="0"/>
        <w:snapToGrid w:val="0"/>
        <w:spacing w:after="0" w:line="360" w:lineRule="auto"/>
        <w:jc w:val="both"/>
        <w:rPr>
          <w:rStyle w:val="hps"/>
          <w:rFonts w:ascii="Book Antiqua" w:hAnsi="Book Antiqua"/>
          <w:sz w:val="24"/>
          <w:szCs w:val="24"/>
        </w:rPr>
      </w:pPr>
    </w:p>
    <w:p w:rsidR="0023188F" w:rsidRPr="004E4E9B" w:rsidRDefault="0023188F" w:rsidP="00DE5686">
      <w:pPr>
        <w:adjustRightInd w:val="0"/>
        <w:snapToGrid w:val="0"/>
        <w:spacing w:after="0" w:line="360" w:lineRule="auto"/>
        <w:jc w:val="both"/>
        <w:rPr>
          <w:rStyle w:val="hps"/>
          <w:rFonts w:ascii="Book Antiqua" w:hAnsi="Book Antiqua"/>
          <w:b/>
          <w:sz w:val="24"/>
          <w:szCs w:val="24"/>
        </w:rPr>
      </w:pPr>
      <w:r w:rsidRPr="004E4E9B">
        <w:rPr>
          <w:rStyle w:val="hps"/>
          <w:rFonts w:ascii="Book Antiqua" w:hAnsi="Book Antiqua"/>
          <w:b/>
          <w:sz w:val="24"/>
          <w:szCs w:val="24"/>
        </w:rPr>
        <w:t>INTRODUCTION</w:t>
      </w:r>
    </w:p>
    <w:p w:rsidR="00532B9E" w:rsidRPr="004E4E9B" w:rsidRDefault="005A75FF" w:rsidP="00DE5686">
      <w:pPr>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Patients</w:t>
      </w:r>
      <w:r w:rsidRPr="004E4E9B">
        <w:rPr>
          <w:rFonts w:ascii="Book Antiqua" w:hAnsi="Book Antiqua"/>
          <w:sz w:val="24"/>
          <w:szCs w:val="24"/>
        </w:rPr>
        <w:t xml:space="preserve"> </w:t>
      </w:r>
      <w:r w:rsidRPr="004E4E9B">
        <w:rPr>
          <w:rStyle w:val="hps"/>
          <w:rFonts w:ascii="Book Antiqua" w:hAnsi="Book Antiqua"/>
          <w:sz w:val="24"/>
          <w:szCs w:val="24"/>
        </w:rPr>
        <w:t>with pancreatic cancer</w:t>
      </w:r>
      <w:r w:rsidRPr="004E4E9B">
        <w:rPr>
          <w:rFonts w:ascii="Book Antiqua" w:hAnsi="Book Antiqua"/>
          <w:sz w:val="24"/>
          <w:szCs w:val="24"/>
        </w:rPr>
        <w:t xml:space="preserve"> </w:t>
      </w:r>
      <w:r w:rsidR="007D6A60" w:rsidRPr="004E4E9B">
        <w:rPr>
          <w:rFonts w:ascii="Book Antiqua" w:hAnsi="Book Antiqua"/>
          <w:sz w:val="24"/>
          <w:szCs w:val="24"/>
        </w:rPr>
        <w:t xml:space="preserve">(PC) </w:t>
      </w:r>
      <w:r w:rsidRPr="004E4E9B">
        <w:rPr>
          <w:rStyle w:val="hps"/>
          <w:rFonts w:ascii="Book Antiqua" w:hAnsi="Book Antiqua"/>
          <w:sz w:val="24"/>
          <w:szCs w:val="24"/>
        </w:rPr>
        <w:t>have</w:t>
      </w:r>
      <w:r w:rsidRPr="004E4E9B">
        <w:rPr>
          <w:rFonts w:ascii="Book Antiqua" w:hAnsi="Book Antiqua"/>
          <w:sz w:val="24"/>
          <w:szCs w:val="24"/>
        </w:rPr>
        <w:t xml:space="preserve"> </w:t>
      </w:r>
      <w:r w:rsidRPr="004E4E9B">
        <w:rPr>
          <w:rStyle w:val="hps"/>
          <w:rFonts w:ascii="Book Antiqua" w:hAnsi="Book Antiqua"/>
          <w:sz w:val="24"/>
          <w:szCs w:val="24"/>
        </w:rPr>
        <w:t>a poor prognosis</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Pr="004E4E9B">
        <w:rPr>
          <w:rStyle w:val="hps"/>
          <w:rFonts w:ascii="Book Antiqua" w:hAnsi="Book Antiqua"/>
          <w:sz w:val="24"/>
          <w:szCs w:val="24"/>
        </w:rPr>
        <w:t>a median survival of</w:t>
      </w:r>
      <w:r w:rsidRPr="004E4E9B">
        <w:rPr>
          <w:rFonts w:ascii="Book Antiqua" w:hAnsi="Book Antiqua"/>
          <w:sz w:val="24"/>
          <w:szCs w:val="24"/>
        </w:rPr>
        <w:t xml:space="preserve"> </w:t>
      </w:r>
      <w:r w:rsidRPr="004E4E9B">
        <w:rPr>
          <w:rStyle w:val="hps"/>
          <w:rFonts w:ascii="Book Antiqua" w:hAnsi="Book Antiqua"/>
          <w:sz w:val="24"/>
          <w:szCs w:val="24"/>
        </w:rPr>
        <w:t>4</w:t>
      </w:r>
      <w:r w:rsidR="005D3EE4" w:rsidRPr="004E4E9B">
        <w:rPr>
          <w:rStyle w:val="hps"/>
          <w:rFonts w:ascii="Book Antiqua" w:hAnsi="Book Antiqua"/>
          <w:sz w:val="24"/>
          <w:szCs w:val="24"/>
        </w:rPr>
        <w:t>–</w:t>
      </w:r>
      <w:r w:rsidRPr="004E4E9B">
        <w:rPr>
          <w:rStyle w:val="hps"/>
          <w:rFonts w:ascii="Book Antiqua" w:hAnsi="Book Antiqua"/>
          <w:sz w:val="24"/>
          <w:szCs w:val="24"/>
        </w:rPr>
        <w:t>6 mo</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a</w:t>
      </w:r>
      <w:r w:rsidRPr="004E4E9B">
        <w:rPr>
          <w:rFonts w:ascii="Book Antiqua" w:hAnsi="Book Antiqua"/>
          <w:sz w:val="24"/>
          <w:szCs w:val="24"/>
        </w:rPr>
        <w:t xml:space="preserve"> </w:t>
      </w:r>
      <w:r w:rsidR="005D3EE4" w:rsidRPr="004E4E9B">
        <w:rPr>
          <w:rStyle w:val="hps"/>
          <w:rFonts w:ascii="Book Antiqua" w:hAnsi="Book Antiqua"/>
          <w:sz w:val="24"/>
          <w:szCs w:val="24"/>
        </w:rPr>
        <w:t>&lt;</w:t>
      </w:r>
      <w:r w:rsidR="00FE668E">
        <w:rPr>
          <w:rStyle w:val="hps"/>
          <w:rFonts w:ascii="Book Antiqua" w:hAnsi="Book Antiqua" w:hint="eastAsia"/>
          <w:sz w:val="24"/>
          <w:szCs w:val="24"/>
          <w:lang w:eastAsia="zh-CN"/>
        </w:rPr>
        <w:t xml:space="preserve"> </w:t>
      </w:r>
      <w:r w:rsidR="00307ACB" w:rsidRPr="004E4E9B">
        <w:rPr>
          <w:rStyle w:val="hps"/>
          <w:rFonts w:ascii="Book Antiqua" w:hAnsi="Book Antiqua"/>
          <w:sz w:val="24"/>
          <w:szCs w:val="24"/>
        </w:rPr>
        <w:t>5</w:t>
      </w:r>
      <w:r w:rsidR="005D3EE4" w:rsidRPr="004E4E9B">
        <w:rPr>
          <w:rStyle w:val="hps"/>
          <w:rFonts w:ascii="Book Antiqua" w:hAnsi="Book Antiqua"/>
          <w:sz w:val="24"/>
          <w:szCs w:val="24"/>
        </w:rPr>
        <w:t>% five</w:t>
      </w:r>
      <w:r w:rsidRPr="004E4E9B">
        <w:rPr>
          <w:rStyle w:val="hps"/>
          <w:rFonts w:ascii="Book Antiqua" w:hAnsi="Book Antiqua"/>
          <w:sz w:val="24"/>
          <w:szCs w:val="24"/>
        </w:rPr>
        <w:t>-year survival</w:t>
      </w:r>
      <w:r w:rsidR="008C771E" w:rsidRPr="004E4E9B">
        <w:rPr>
          <w:rStyle w:val="hps"/>
          <w:rFonts w:ascii="Book Antiqua" w:hAnsi="Book Antiqua"/>
          <w:sz w:val="24"/>
          <w:szCs w:val="24"/>
        </w:rPr>
        <w:t xml:space="preserve"> rate</w:t>
      </w:r>
      <w:r w:rsidRPr="004E4E9B">
        <w:rPr>
          <w:rStyle w:val="hps"/>
          <w:rFonts w:ascii="Book Antiqua" w:hAnsi="Book Antiqua"/>
          <w:sz w:val="24"/>
          <w:szCs w:val="24"/>
          <w:vertAlign w:val="superscript"/>
        </w:rPr>
        <w:t>[1</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Style w:val="hps"/>
          <w:rFonts w:ascii="Book Antiqua" w:hAnsi="Book Antiqua"/>
          <w:sz w:val="24"/>
          <w:szCs w:val="24"/>
        </w:rPr>
        <w:t>Over 80</w:t>
      </w:r>
      <w:r w:rsidRPr="004E4E9B">
        <w:rPr>
          <w:rFonts w:ascii="Book Antiqua" w:hAnsi="Book Antiqua"/>
          <w:sz w:val="24"/>
          <w:szCs w:val="24"/>
        </w:rPr>
        <w:t xml:space="preserve">% of patients </w:t>
      </w:r>
      <w:r w:rsidRPr="004E4E9B">
        <w:rPr>
          <w:rStyle w:val="hps"/>
          <w:rFonts w:ascii="Book Antiqua" w:hAnsi="Book Antiqua"/>
          <w:sz w:val="24"/>
          <w:szCs w:val="24"/>
        </w:rPr>
        <w:t>have advanced</w:t>
      </w:r>
      <w:r w:rsidRPr="004E4E9B">
        <w:rPr>
          <w:rFonts w:ascii="Book Antiqua" w:hAnsi="Book Antiqua"/>
          <w:sz w:val="24"/>
          <w:szCs w:val="24"/>
        </w:rPr>
        <w:t xml:space="preserve"> </w:t>
      </w:r>
      <w:r w:rsidRPr="004E4E9B">
        <w:rPr>
          <w:rStyle w:val="hps"/>
          <w:rFonts w:ascii="Book Antiqua" w:hAnsi="Book Antiqua"/>
          <w:sz w:val="24"/>
          <w:szCs w:val="24"/>
        </w:rPr>
        <w:t>disease at</w:t>
      </w:r>
      <w:r w:rsidRPr="004E4E9B">
        <w:rPr>
          <w:rFonts w:ascii="Book Antiqua" w:hAnsi="Book Antiqua"/>
          <w:sz w:val="24"/>
          <w:szCs w:val="24"/>
        </w:rPr>
        <w:t xml:space="preserve"> </w:t>
      </w:r>
      <w:r w:rsidRPr="004E4E9B">
        <w:rPr>
          <w:rStyle w:val="hps"/>
          <w:rFonts w:ascii="Book Antiqua" w:hAnsi="Book Antiqua"/>
          <w:sz w:val="24"/>
          <w:szCs w:val="24"/>
        </w:rPr>
        <w:t>presentation</w:t>
      </w:r>
      <w:r w:rsidR="00FE668E">
        <w:rPr>
          <w:rStyle w:val="hps"/>
          <w:rFonts w:ascii="Book Antiqua" w:hAnsi="Book Antiqua"/>
          <w:sz w:val="24"/>
          <w:szCs w:val="24"/>
        </w:rPr>
        <w:t xml:space="preserve"> (</w:t>
      </w:r>
      <w:r w:rsidR="00E32C31" w:rsidRPr="004E4E9B">
        <w:rPr>
          <w:rStyle w:val="hps"/>
          <w:rFonts w:ascii="Book Antiqua" w:hAnsi="Book Antiqua"/>
          <w:sz w:val="24"/>
          <w:szCs w:val="24"/>
        </w:rPr>
        <w:t>metastatis or invasion of the superior mesenteric artery or celiac trunk</w:t>
      </w:r>
      <w:r w:rsidR="00FF478E">
        <w:rPr>
          <w:rStyle w:val="hps"/>
          <w:rFonts w:ascii="Book Antiqua" w:hAnsi="Book Antiqua"/>
          <w:sz w:val="24"/>
          <w:szCs w:val="24"/>
        </w:rPr>
        <w:t xml:space="preserve"> </w:t>
      </w:r>
      <w:r w:rsidR="00E32C31" w:rsidRPr="004E4E9B">
        <w:rPr>
          <w:rStyle w:val="hps"/>
          <w:rFonts w:ascii="Book Antiqua" w:hAnsi="Book Antiqua"/>
          <w:sz w:val="24"/>
          <w:szCs w:val="24"/>
        </w:rPr>
        <w:t xml:space="preserve">in </w:t>
      </w:r>
      <w:r w:rsidR="00FE668E">
        <w:rPr>
          <w:rStyle w:val="hps"/>
          <w:rFonts w:ascii="Book Antiqua" w:hAnsi="Book Antiqua"/>
          <w:sz w:val="24"/>
          <w:szCs w:val="24"/>
        </w:rPr>
        <w:t>case of locally advanced tumors</w:t>
      </w:r>
      <w:r w:rsidR="00E32C31" w:rsidRPr="004E4E9B">
        <w:rPr>
          <w:rStyle w:val="hps"/>
          <w:rFonts w:ascii="Book Antiqua" w:hAnsi="Book Antiqua"/>
          <w:sz w:val="24"/>
          <w:szCs w:val="24"/>
        </w:rPr>
        <w:t>)</w:t>
      </w:r>
      <w:r w:rsidR="005D3EE4" w:rsidRPr="004E4E9B">
        <w:rPr>
          <w:rStyle w:val="hps"/>
          <w:rFonts w:ascii="Book Antiqua" w:hAnsi="Book Antiqua"/>
          <w:sz w:val="24"/>
          <w:szCs w:val="24"/>
        </w:rPr>
        <w:t>,</w:t>
      </w:r>
      <w:r w:rsidRPr="004E4E9B">
        <w:rPr>
          <w:rStyle w:val="hps"/>
          <w:rFonts w:ascii="Book Antiqua" w:hAnsi="Book Antiqua"/>
          <w:sz w:val="24"/>
          <w:szCs w:val="24"/>
        </w:rPr>
        <w:t xml:space="preserve"> which</w:t>
      </w:r>
      <w:r w:rsidRPr="004E4E9B">
        <w:rPr>
          <w:rFonts w:ascii="Book Antiqua" w:hAnsi="Book Antiqua"/>
          <w:sz w:val="24"/>
          <w:szCs w:val="24"/>
        </w:rPr>
        <w:t xml:space="preserve"> </w:t>
      </w:r>
      <w:r w:rsidRPr="004E4E9B">
        <w:rPr>
          <w:rStyle w:val="hps"/>
          <w:rFonts w:ascii="Book Antiqua" w:hAnsi="Book Antiqua"/>
          <w:sz w:val="24"/>
          <w:szCs w:val="24"/>
        </w:rPr>
        <w:t>does not allow</w:t>
      </w:r>
      <w:r w:rsidRPr="004E4E9B">
        <w:rPr>
          <w:rFonts w:ascii="Book Antiqua" w:hAnsi="Book Antiqua"/>
          <w:sz w:val="24"/>
          <w:szCs w:val="24"/>
        </w:rPr>
        <w:t xml:space="preserve"> </w:t>
      </w:r>
      <w:r w:rsidR="00EE7283" w:rsidRPr="004E4E9B">
        <w:rPr>
          <w:rFonts w:ascii="Book Antiqua" w:hAnsi="Book Antiqua"/>
          <w:sz w:val="24"/>
          <w:szCs w:val="24"/>
        </w:rPr>
        <w:t xml:space="preserve">for </w:t>
      </w:r>
      <w:r w:rsidRPr="004E4E9B">
        <w:rPr>
          <w:rStyle w:val="hps"/>
          <w:rFonts w:ascii="Book Antiqua" w:hAnsi="Book Antiqua"/>
          <w:sz w:val="24"/>
          <w:szCs w:val="24"/>
        </w:rPr>
        <w:t>surgical resection</w:t>
      </w:r>
      <w:r w:rsidRPr="004E4E9B">
        <w:rPr>
          <w:rFonts w:ascii="Book Antiqua" w:hAnsi="Book Antiqua"/>
          <w:sz w:val="24"/>
          <w:szCs w:val="24"/>
        </w:rPr>
        <w:t xml:space="preserve"> </w:t>
      </w:r>
      <w:r w:rsidRPr="004E4E9B">
        <w:rPr>
          <w:rStyle w:val="hps"/>
          <w:rFonts w:ascii="Book Antiqua" w:hAnsi="Book Antiqua"/>
          <w:sz w:val="24"/>
          <w:szCs w:val="24"/>
        </w:rPr>
        <w:t>of the tumor</w:t>
      </w:r>
      <w:r w:rsidRPr="004E4E9B">
        <w:rPr>
          <w:rStyle w:val="hps"/>
          <w:rFonts w:ascii="Book Antiqua" w:hAnsi="Book Antiqua"/>
          <w:sz w:val="24"/>
          <w:szCs w:val="24"/>
          <w:vertAlign w:val="superscript"/>
        </w:rPr>
        <w:t>[2</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Style w:val="hps"/>
          <w:rFonts w:ascii="Book Antiqua" w:hAnsi="Book Antiqua"/>
          <w:sz w:val="24"/>
          <w:szCs w:val="24"/>
        </w:rPr>
        <w:t>Even</w:t>
      </w:r>
      <w:r w:rsidRPr="004E4E9B">
        <w:rPr>
          <w:rFonts w:ascii="Book Antiqua" w:hAnsi="Book Antiqua"/>
          <w:sz w:val="24"/>
          <w:szCs w:val="24"/>
        </w:rPr>
        <w:t xml:space="preserve"> </w:t>
      </w:r>
      <w:r w:rsidRPr="004E4E9B">
        <w:rPr>
          <w:rStyle w:val="hps"/>
          <w:rFonts w:ascii="Book Antiqua" w:hAnsi="Book Antiqua"/>
          <w:sz w:val="24"/>
          <w:szCs w:val="24"/>
        </w:rPr>
        <w:t>if</w:t>
      </w:r>
      <w:r w:rsidRPr="004E4E9B">
        <w:rPr>
          <w:rFonts w:ascii="Book Antiqua" w:hAnsi="Book Antiqua"/>
          <w:sz w:val="24"/>
          <w:szCs w:val="24"/>
        </w:rPr>
        <w:t xml:space="preserve"> </w:t>
      </w:r>
      <w:r w:rsidRPr="004E4E9B">
        <w:rPr>
          <w:rStyle w:val="hps"/>
          <w:rFonts w:ascii="Book Antiqua" w:hAnsi="Book Antiqua"/>
          <w:sz w:val="24"/>
          <w:szCs w:val="24"/>
        </w:rPr>
        <w:t>resection</w:t>
      </w:r>
      <w:r w:rsidRPr="004E4E9B">
        <w:rPr>
          <w:rFonts w:ascii="Book Antiqua" w:hAnsi="Book Antiqua"/>
          <w:sz w:val="24"/>
          <w:szCs w:val="24"/>
        </w:rPr>
        <w:t xml:space="preserve"> </w:t>
      </w:r>
      <w:r w:rsidRPr="004E4E9B">
        <w:rPr>
          <w:rStyle w:val="hps"/>
          <w:rFonts w:ascii="Book Antiqua" w:hAnsi="Book Antiqua"/>
          <w:sz w:val="24"/>
          <w:szCs w:val="24"/>
        </w:rPr>
        <w:t>can be achieved</w:t>
      </w:r>
      <w:r w:rsidRPr="004E4E9B">
        <w:rPr>
          <w:rFonts w:ascii="Book Antiqua" w:hAnsi="Book Antiqua"/>
          <w:sz w:val="24"/>
          <w:szCs w:val="24"/>
        </w:rPr>
        <w:t xml:space="preserve">, </w:t>
      </w:r>
      <w:r w:rsidRPr="004E4E9B">
        <w:rPr>
          <w:rStyle w:val="hps"/>
          <w:rFonts w:ascii="Book Antiqua" w:hAnsi="Book Antiqua"/>
          <w:sz w:val="24"/>
          <w:szCs w:val="24"/>
        </w:rPr>
        <w:t>the median survival</w:t>
      </w:r>
      <w:r w:rsidRPr="004E4E9B">
        <w:rPr>
          <w:rFonts w:ascii="Book Antiqua" w:hAnsi="Book Antiqua"/>
          <w:sz w:val="24"/>
          <w:szCs w:val="24"/>
        </w:rPr>
        <w:t xml:space="preserve"> </w:t>
      </w:r>
      <w:r w:rsidRPr="004E4E9B">
        <w:rPr>
          <w:rStyle w:val="hps"/>
          <w:rFonts w:ascii="Book Antiqua" w:hAnsi="Book Antiqua"/>
          <w:sz w:val="24"/>
          <w:szCs w:val="24"/>
        </w:rPr>
        <w:t>is</w:t>
      </w:r>
      <w:r w:rsidRPr="004E4E9B">
        <w:rPr>
          <w:rFonts w:ascii="Book Antiqua" w:hAnsi="Book Antiqua"/>
          <w:sz w:val="24"/>
          <w:szCs w:val="24"/>
        </w:rPr>
        <w:t xml:space="preserve"> </w:t>
      </w:r>
      <w:r w:rsidR="005D3EE4" w:rsidRPr="004E4E9B">
        <w:rPr>
          <w:rFonts w:ascii="Book Antiqua" w:hAnsi="Book Antiqua"/>
          <w:sz w:val="24"/>
          <w:szCs w:val="24"/>
        </w:rPr>
        <w:lastRenderedPageBreak/>
        <w:t xml:space="preserve">still </w:t>
      </w:r>
      <w:r w:rsidRPr="004E4E9B">
        <w:rPr>
          <w:rStyle w:val="hps"/>
          <w:rFonts w:ascii="Book Antiqua" w:hAnsi="Book Antiqua"/>
          <w:sz w:val="24"/>
          <w:szCs w:val="24"/>
        </w:rPr>
        <w:t>only</w:t>
      </w:r>
      <w:r w:rsidRPr="004E4E9B">
        <w:rPr>
          <w:rFonts w:ascii="Book Antiqua" w:hAnsi="Book Antiqua"/>
          <w:sz w:val="24"/>
          <w:szCs w:val="24"/>
        </w:rPr>
        <w:t xml:space="preserve"> </w:t>
      </w:r>
      <w:r w:rsidRPr="004E4E9B">
        <w:rPr>
          <w:rStyle w:val="hps"/>
          <w:rFonts w:ascii="Book Antiqua" w:hAnsi="Book Antiqua"/>
          <w:sz w:val="24"/>
          <w:szCs w:val="24"/>
        </w:rPr>
        <w:t>18 mo</w:t>
      </w:r>
      <w:r w:rsidRPr="004E4E9B">
        <w:rPr>
          <w:rStyle w:val="hps"/>
          <w:rFonts w:ascii="Book Antiqua" w:hAnsi="Book Antiqua"/>
          <w:sz w:val="24"/>
          <w:szCs w:val="24"/>
          <w:vertAlign w:val="superscript"/>
        </w:rPr>
        <w:t>[3</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Style w:val="hps"/>
          <w:rFonts w:ascii="Book Antiqua" w:hAnsi="Book Antiqua"/>
          <w:sz w:val="24"/>
          <w:szCs w:val="24"/>
        </w:rPr>
        <w:t>Despite</w:t>
      </w:r>
      <w:r w:rsidRPr="004E4E9B">
        <w:rPr>
          <w:rFonts w:ascii="Book Antiqua" w:hAnsi="Book Antiqua"/>
          <w:sz w:val="24"/>
          <w:szCs w:val="24"/>
        </w:rPr>
        <w:t xml:space="preserve"> </w:t>
      </w:r>
      <w:r w:rsidRPr="004E4E9B">
        <w:rPr>
          <w:rStyle w:val="hps"/>
          <w:rFonts w:ascii="Book Antiqua" w:hAnsi="Book Antiqua"/>
          <w:sz w:val="24"/>
          <w:szCs w:val="24"/>
        </w:rPr>
        <w:t>therapy</w:t>
      </w:r>
      <w:r w:rsidRPr="004E4E9B">
        <w:rPr>
          <w:rFonts w:ascii="Book Antiqua" w:hAnsi="Book Antiqua"/>
          <w:sz w:val="24"/>
          <w:szCs w:val="24"/>
        </w:rPr>
        <w:t xml:space="preserve"> </w:t>
      </w:r>
      <w:r w:rsidRPr="004E4E9B">
        <w:rPr>
          <w:rStyle w:val="hps"/>
          <w:rFonts w:ascii="Book Antiqua" w:hAnsi="Book Antiqua"/>
          <w:sz w:val="24"/>
          <w:szCs w:val="24"/>
        </w:rPr>
        <w:t>with gemcitabine</w:t>
      </w:r>
      <w:r w:rsidR="007D6A60" w:rsidRPr="004E4E9B">
        <w:rPr>
          <w:rStyle w:val="hps"/>
          <w:rFonts w:ascii="Book Antiqua" w:hAnsi="Book Antiqua"/>
          <w:sz w:val="24"/>
          <w:szCs w:val="24"/>
        </w:rPr>
        <w:t xml:space="preserve"> (GEM)</w:t>
      </w:r>
      <w:r w:rsidRPr="004E4E9B">
        <w:rPr>
          <w:rFonts w:ascii="Book Antiqua" w:hAnsi="Book Antiqua"/>
          <w:sz w:val="24"/>
          <w:szCs w:val="24"/>
        </w:rPr>
        <w:t>,</w:t>
      </w:r>
      <w:r w:rsidR="00EB063E" w:rsidRPr="004E4E9B">
        <w:rPr>
          <w:rFonts w:ascii="Book Antiqua" w:hAnsi="Book Antiqua"/>
          <w:sz w:val="24"/>
          <w:szCs w:val="24"/>
        </w:rPr>
        <w:t xml:space="preserve"> which represents the first-line therapy</w:t>
      </w:r>
      <w:r w:rsidR="00E32C31" w:rsidRPr="004E4E9B">
        <w:rPr>
          <w:rFonts w:ascii="Book Antiqua" w:hAnsi="Book Antiqua"/>
          <w:sz w:val="24"/>
          <w:szCs w:val="24"/>
        </w:rPr>
        <w:t xml:space="preserve"> for advanced tumors</w:t>
      </w:r>
      <w:r w:rsidR="00EB063E" w:rsidRPr="004E4E9B">
        <w:rPr>
          <w:rFonts w:ascii="Book Antiqua" w:hAnsi="Book Antiqua"/>
          <w:sz w:val="24"/>
          <w:szCs w:val="24"/>
        </w:rPr>
        <w:t>,</w:t>
      </w:r>
      <w:r w:rsidR="00FF478E">
        <w:rPr>
          <w:rFonts w:ascii="Book Antiqua" w:hAnsi="Book Antiqua"/>
          <w:sz w:val="24"/>
          <w:szCs w:val="24"/>
        </w:rPr>
        <w:t xml:space="preserve"> </w:t>
      </w:r>
      <w:r w:rsidRPr="004E4E9B">
        <w:rPr>
          <w:rStyle w:val="hps"/>
          <w:rFonts w:ascii="Book Antiqua" w:hAnsi="Book Antiqua"/>
          <w:sz w:val="24"/>
          <w:szCs w:val="24"/>
        </w:rPr>
        <w:t>patient survival</w:t>
      </w:r>
      <w:r w:rsidRPr="004E4E9B">
        <w:rPr>
          <w:rFonts w:ascii="Book Antiqua" w:hAnsi="Book Antiqua"/>
          <w:sz w:val="24"/>
          <w:szCs w:val="24"/>
        </w:rPr>
        <w:t xml:space="preserve"> </w:t>
      </w:r>
      <w:r w:rsidR="005D3EE4" w:rsidRPr="004E4E9B">
        <w:rPr>
          <w:rFonts w:ascii="Book Antiqua" w:hAnsi="Book Antiqua"/>
          <w:sz w:val="24"/>
          <w:szCs w:val="24"/>
        </w:rPr>
        <w:t xml:space="preserve">typically </w:t>
      </w:r>
      <w:r w:rsidRPr="004E4E9B">
        <w:rPr>
          <w:rStyle w:val="hps"/>
          <w:rFonts w:ascii="Book Antiqua" w:hAnsi="Book Antiqua"/>
          <w:sz w:val="24"/>
          <w:szCs w:val="24"/>
        </w:rPr>
        <w:t>does not exceed</w:t>
      </w:r>
      <w:r w:rsidRPr="004E4E9B">
        <w:rPr>
          <w:rFonts w:ascii="Book Antiqua" w:hAnsi="Book Antiqua"/>
          <w:sz w:val="24"/>
          <w:szCs w:val="24"/>
        </w:rPr>
        <w:t xml:space="preserve"> </w:t>
      </w:r>
      <w:r w:rsidR="00183E08" w:rsidRPr="004E4E9B">
        <w:rPr>
          <w:rStyle w:val="hps"/>
          <w:rFonts w:ascii="Book Antiqua" w:hAnsi="Book Antiqua"/>
          <w:sz w:val="24"/>
          <w:szCs w:val="24"/>
        </w:rPr>
        <w:t>6</w:t>
      </w:r>
      <w:r w:rsidR="00C40699" w:rsidRPr="004E4E9B">
        <w:rPr>
          <w:rStyle w:val="hps"/>
          <w:rFonts w:ascii="Book Antiqua" w:hAnsi="Book Antiqua"/>
          <w:sz w:val="24"/>
          <w:szCs w:val="24"/>
        </w:rPr>
        <w:t xml:space="preserve"> months for metastatic disease</w:t>
      </w:r>
      <w:r w:rsidR="00FF478E">
        <w:rPr>
          <w:rStyle w:val="hps"/>
          <w:rFonts w:ascii="Book Antiqua" w:hAnsi="Book Antiqua"/>
          <w:sz w:val="24"/>
          <w:szCs w:val="24"/>
        </w:rPr>
        <w:t xml:space="preserve"> </w:t>
      </w:r>
      <w:r w:rsidR="00C40699" w:rsidRPr="004E4E9B">
        <w:rPr>
          <w:rStyle w:val="hps"/>
          <w:rFonts w:ascii="Book Antiqua" w:hAnsi="Book Antiqua"/>
          <w:sz w:val="24"/>
          <w:szCs w:val="24"/>
        </w:rPr>
        <w:t>and 9-12</w:t>
      </w:r>
      <w:r w:rsidR="00A25FAC" w:rsidRPr="004E4E9B">
        <w:rPr>
          <w:rStyle w:val="hps"/>
          <w:rFonts w:ascii="Book Antiqua" w:hAnsi="Book Antiqua"/>
          <w:sz w:val="24"/>
          <w:szCs w:val="24"/>
        </w:rPr>
        <w:t xml:space="preserve"> </w:t>
      </w:r>
      <w:r w:rsidRPr="004E4E9B">
        <w:rPr>
          <w:rStyle w:val="hps"/>
          <w:rFonts w:ascii="Book Antiqua" w:hAnsi="Book Antiqua"/>
          <w:sz w:val="24"/>
          <w:szCs w:val="24"/>
        </w:rPr>
        <w:t>mo</w:t>
      </w:r>
      <w:r w:rsidR="00C40699" w:rsidRPr="004E4E9B">
        <w:rPr>
          <w:rStyle w:val="hps"/>
          <w:rFonts w:ascii="Book Antiqua" w:hAnsi="Book Antiqua"/>
          <w:sz w:val="24"/>
          <w:szCs w:val="24"/>
        </w:rPr>
        <w:t xml:space="preserve"> for locally advanced disease</w:t>
      </w:r>
      <w:r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likely due to</w:t>
      </w:r>
      <w:r w:rsidRPr="004E4E9B">
        <w:rPr>
          <w:rFonts w:ascii="Book Antiqua" w:hAnsi="Book Antiqua"/>
          <w:sz w:val="24"/>
          <w:szCs w:val="24"/>
        </w:rPr>
        <w:t xml:space="preserve"> </w:t>
      </w:r>
      <w:r w:rsidRPr="004E4E9B">
        <w:rPr>
          <w:rStyle w:val="hps"/>
          <w:rFonts w:ascii="Book Antiqua" w:hAnsi="Book Antiqua"/>
          <w:sz w:val="24"/>
          <w:szCs w:val="24"/>
        </w:rPr>
        <w:t>natural resistance</w:t>
      </w:r>
      <w:r w:rsidRPr="004E4E9B">
        <w:rPr>
          <w:rFonts w:ascii="Book Antiqua" w:hAnsi="Book Antiqua"/>
          <w:sz w:val="24"/>
          <w:szCs w:val="24"/>
        </w:rPr>
        <w:t xml:space="preserve"> </w:t>
      </w:r>
      <w:r w:rsidRPr="004E4E9B">
        <w:rPr>
          <w:rStyle w:val="hps"/>
          <w:rFonts w:ascii="Book Antiqua" w:hAnsi="Book Antiqua"/>
          <w:sz w:val="24"/>
          <w:szCs w:val="24"/>
        </w:rPr>
        <w:t xml:space="preserve">to </w:t>
      </w:r>
      <w:r w:rsidR="007D6A60" w:rsidRPr="004E4E9B">
        <w:rPr>
          <w:rStyle w:val="hps"/>
          <w:rFonts w:ascii="Book Antiqua" w:hAnsi="Book Antiqua"/>
          <w:sz w:val="24"/>
          <w:szCs w:val="24"/>
        </w:rPr>
        <w:t>GEM</w:t>
      </w:r>
      <w:r w:rsidR="0024528A" w:rsidRPr="004E4E9B">
        <w:rPr>
          <w:rFonts w:ascii="Book Antiqua" w:hAnsi="Book Antiqua"/>
          <w:sz w:val="24"/>
          <w:szCs w:val="24"/>
          <w:vertAlign w:val="superscript"/>
        </w:rPr>
        <w:t>[</w:t>
      </w:r>
      <w:r w:rsidR="0072615F" w:rsidRPr="004E4E9B">
        <w:rPr>
          <w:rFonts w:ascii="Book Antiqua" w:hAnsi="Book Antiqua"/>
          <w:sz w:val="24"/>
          <w:szCs w:val="24"/>
          <w:vertAlign w:val="superscript"/>
        </w:rPr>
        <w:t>4,5</w:t>
      </w:r>
      <w:r w:rsidR="00EB063E" w:rsidRPr="004E4E9B">
        <w:rPr>
          <w:rFonts w:ascii="Book Antiqua" w:hAnsi="Book Antiqua"/>
          <w:sz w:val="24"/>
          <w:szCs w:val="24"/>
          <w:vertAlign w:val="superscript"/>
        </w:rPr>
        <w:t>]</w:t>
      </w:r>
      <w:r w:rsidR="00E32C31" w:rsidRPr="004E4E9B">
        <w:rPr>
          <w:rFonts w:ascii="Book Antiqua" w:hAnsi="Book Antiqua"/>
          <w:sz w:val="24"/>
          <w:szCs w:val="24"/>
          <w:vertAlign w:val="superscript"/>
        </w:rPr>
        <w:t>.</w:t>
      </w:r>
      <w:r w:rsidR="008C5D04" w:rsidRPr="004E4E9B">
        <w:rPr>
          <w:rFonts w:ascii="Book Antiqua" w:hAnsi="Book Antiqua"/>
          <w:sz w:val="24"/>
          <w:szCs w:val="24"/>
          <w:vertAlign w:val="superscript"/>
        </w:rPr>
        <w:t xml:space="preserve"> </w:t>
      </w:r>
      <w:r w:rsidR="008C5D04" w:rsidRPr="004E4E9B">
        <w:rPr>
          <w:rFonts w:ascii="Book Antiqua" w:hAnsi="Book Antiqua"/>
          <w:sz w:val="24"/>
          <w:szCs w:val="24"/>
        </w:rPr>
        <w:t>FOLFIRINOX represents an alternative to gemcitabine in first line settings,</w:t>
      </w:r>
      <w:r w:rsidR="00FF478E">
        <w:rPr>
          <w:rFonts w:ascii="Book Antiqua" w:hAnsi="Book Antiqua"/>
          <w:sz w:val="24"/>
          <w:szCs w:val="24"/>
        </w:rPr>
        <w:t xml:space="preserve"> </w:t>
      </w:r>
      <w:r w:rsidR="008C5D04" w:rsidRPr="004E4E9B">
        <w:rPr>
          <w:rFonts w:ascii="Book Antiqua" w:hAnsi="Book Antiqua"/>
          <w:sz w:val="24"/>
          <w:szCs w:val="24"/>
        </w:rPr>
        <w:t>with better survival, but it is suitable only for good performance status patients. As seco</w:t>
      </w:r>
      <w:r w:rsidR="00CE014B">
        <w:rPr>
          <w:rFonts w:ascii="Book Antiqua" w:hAnsi="Book Antiqua"/>
          <w:sz w:val="24"/>
          <w:szCs w:val="24"/>
        </w:rPr>
        <w:t>nd line treatment</w:t>
      </w:r>
      <w:r w:rsidR="008C5D04" w:rsidRPr="004E4E9B">
        <w:rPr>
          <w:rFonts w:ascii="Book Antiqua" w:hAnsi="Book Antiqua"/>
          <w:sz w:val="24"/>
          <w:szCs w:val="24"/>
        </w:rPr>
        <w:t>, GEM-platinum-based combi</w:t>
      </w:r>
      <w:r w:rsidR="00705D0F" w:rsidRPr="004E4E9B">
        <w:rPr>
          <w:rFonts w:ascii="Book Antiqua" w:hAnsi="Book Antiqua"/>
          <w:sz w:val="24"/>
          <w:szCs w:val="24"/>
        </w:rPr>
        <w:t>nation provide the best results</w:t>
      </w:r>
      <w:r w:rsidR="008C5D04" w:rsidRPr="004E4E9B">
        <w:rPr>
          <w:rFonts w:ascii="Book Antiqua" w:hAnsi="Book Antiqua"/>
          <w:sz w:val="24"/>
          <w:szCs w:val="24"/>
          <w:vertAlign w:val="superscript"/>
        </w:rPr>
        <w:t>[</w:t>
      </w:r>
      <w:r w:rsidR="0072615F" w:rsidRPr="004E4E9B">
        <w:rPr>
          <w:rFonts w:ascii="Book Antiqua" w:hAnsi="Book Antiqua"/>
          <w:sz w:val="24"/>
          <w:szCs w:val="24"/>
          <w:vertAlign w:val="superscript"/>
        </w:rPr>
        <w:t>6</w:t>
      </w:r>
      <w:r w:rsidR="008C5D04" w:rsidRPr="004E4E9B">
        <w:rPr>
          <w:rFonts w:ascii="Book Antiqua" w:hAnsi="Book Antiqua"/>
          <w:sz w:val="24"/>
          <w:szCs w:val="24"/>
          <w:vertAlign w:val="superscript"/>
        </w:rPr>
        <w:t>]</w:t>
      </w:r>
      <w:r w:rsidR="0024528A" w:rsidRPr="004E4E9B">
        <w:rPr>
          <w:rFonts w:ascii="Book Antiqua" w:hAnsi="Book Antiqua"/>
          <w:sz w:val="24"/>
          <w:szCs w:val="24"/>
        </w:rPr>
        <w:t>.</w:t>
      </w:r>
      <w:r w:rsidRPr="004E4E9B">
        <w:rPr>
          <w:rStyle w:val="hps"/>
          <w:rFonts w:ascii="Book Antiqua" w:hAnsi="Book Antiqua"/>
          <w:sz w:val="24"/>
          <w:szCs w:val="24"/>
        </w:rPr>
        <w:t>Therefore</w:t>
      </w:r>
      <w:r w:rsidR="00A25FAC"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it is hoped</w:t>
      </w:r>
      <w:r w:rsidR="005D3EE4" w:rsidRPr="004E4E9B">
        <w:rPr>
          <w:rStyle w:val="hps"/>
          <w:rFonts w:ascii="Book Antiqua" w:hAnsi="Book Antiqua"/>
          <w:sz w:val="24"/>
          <w:szCs w:val="24"/>
        </w:rPr>
        <w:t xml:space="preserve"> that </w:t>
      </w:r>
      <w:r w:rsidRPr="004E4E9B">
        <w:rPr>
          <w:rStyle w:val="hps"/>
          <w:rFonts w:ascii="Book Antiqua" w:hAnsi="Book Antiqua"/>
          <w:sz w:val="24"/>
          <w:szCs w:val="24"/>
        </w:rPr>
        <w:t>more favorable results</w:t>
      </w:r>
      <w:r w:rsidRPr="004E4E9B">
        <w:rPr>
          <w:rFonts w:ascii="Book Antiqua" w:hAnsi="Book Antiqua"/>
          <w:sz w:val="24"/>
          <w:szCs w:val="24"/>
        </w:rPr>
        <w:t xml:space="preserve"> </w:t>
      </w:r>
      <w:r w:rsidR="005D3EE4" w:rsidRPr="004E4E9B">
        <w:rPr>
          <w:rFonts w:ascii="Book Antiqua" w:hAnsi="Book Antiqua"/>
          <w:sz w:val="24"/>
          <w:szCs w:val="24"/>
        </w:rPr>
        <w:t xml:space="preserve">can be obtained </w:t>
      </w:r>
      <w:r w:rsidRPr="004E4E9B">
        <w:rPr>
          <w:rStyle w:val="hps"/>
          <w:rFonts w:ascii="Book Antiqua" w:hAnsi="Book Antiqua"/>
          <w:sz w:val="24"/>
          <w:szCs w:val="24"/>
        </w:rPr>
        <w:t>by using</w:t>
      </w:r>
      <w:r w:rsidRPr="004E4E9B">
        <w:rPr>
          <w:rFonts w:ascii="Book Antiqua" w:hAnsi="Book Antiqua"/>
          <w:sz w:val="24"/>
          <w:szCs w:val="24"/>
        </w:rPr>
        <w:t xml:space="preserve"> </w:t>
      </w:r>
      <w:r w:rsidR="005D3EE4" w:rsidRPr="004E4E9B">
        <w:rPr>
          <w:rStyle w:val="hps"/>
          <w:rFonts w:ascii="Book Antiqua" w:hAnsi="Book Antiqua"/>
          <w:sz w:val="24"/>
          <w:szCs w:val="24"/>
        </w:rPr>
        <w:t>passive and</w:t>
      </w:r>
      <w:r w:rsidR="005D3EE4" w:rsidRPr="004E4E9B">
        <w:rPr>
          <w:rFonts w:ascii="Book Antiqua" w:hAnsi="Book Antiqua"/>
          <w:sz w:val="24"/>
          <w:szCs w:val="24"/>
        </w:rPr>
        <w:t xml:space="preserve"> </w:t>
      </w:r>
      <w:r w:rsidR="005D3EE4" w:rsidRPr="004E4E9B">
        <w:rPr>
          <w:rStyle w:val="hps"/>
          <w:rFonts w:ascii="Book Antiqua" w:hAnsi="Book Antiqua"/>
          <w:sz w:val="24"/>
          <w:szCs w:val="24"/>
        </w:rPr>
        <w:t xml:space="preserve">specific </w:t>
      </w:r>
      <w:r w:rsidRPr="004E4E9B">
        <w:rPr>
          <w:rStyle w:val="hps"/>
          <w:rFonts w:ascii="Book Antiqua" w:hAnsi="Book Antiqua"/>
          <w:sz w:val="24"/>
          <w:szCs w:val="24"/>
        </w:rPr>
        <w:t>immunotherap</w:t>
      </w:r>
      <w:r w:rsidR="005D3EE4" w:rsidRPr="004E4E9B">
        <w:rPr>
          <w:rStyle w:val="hps"/>
          <w:rFonts w:ascii="Book Antiqua" w:hAnsi="Book Antiqua"/>
          <w:sz w:val="24"/>
          <w:szCs w:val="24"/>
        </w:rPr>
        <w:t>ies</w:t>
      </w:r>
      <w:r w:rsidRPr="004E4E9B">
        <w:rPr>
          <w:rFonts w:ascii="Book Antiqua" w:hAnsi="Book Antiqua"/>
          <w:sz w:val="24"/>
          <w:szCs w:val="24"/>
        </w:rPr>
        <w:t xml:space="preserve"> </w:t>
      </w:r>
      <w:r w:rsidRPr="004E4E9B">
        <w:rPr>
          <w:rStyle w:val="hps"/>
          <w:rFonts w:ascii="Book Antiqua" w:hAnsi="Book Antiqua"/>
          <w:sz w:val="24"/>
          <w:szCs w:val="24"/>
        </w:rPr>
        <w:t>against</w:t>
      </w:r>
      <w:r w:rsidRPr="004E4E9B">
        <w:rPr>
          <w:rFonts w:ascii="Book Antiqua" w:hAnsi="Book Antiqua"/>
          <w:sz w:val="24"/>
          <w:szCs w:val="24"/>
        </w:rPr>
        <w:t xml:space="preserve"> </w:t>
      </w:r>
      <w:r w:rsidRPr="004E4E9B">
        <w:rPr>
          <w:rStyle w:val="hps"/>
          <w:rFonts w:ascii="Book Antiqua" w:hAnsi="Book Antiqua"/>
          <w:sz w:val="24"/>
          <w:szCs w:val="24"/>
        </w:rPr>
        <w:t>molecular targets</w:t>
      </w:r>
      <w:r w:rsidR="005D3EE4" w:rsidRPr="004E4E9B">
        <w:rPr>
          <w:rFonts w:ascii="Book Antiqua" w:hAnsi="Book Antiqua"/>
          <w:sz w:val="24"/>
          <w:szCs w:val="24"/>
        </w:rPr>
        <w:t>.</w:t>
      </w:r>
      <w:r w:rsidRPr="004E4E9B">
        <w:rPr>
          <w:rFonts w:ascii="Book Antiqua" w:hAnsi="Book Antiqua"/>
          <w:sz w:val="24"/>
          <w:szCs w:val="24"/>
        </w:rPr>
        <w:t xml:space="preserve"> </w:t>
      </w:r>
    </w:p>
    <w:p w:rsidR="0023188F" w:rsidRPr="004E4E9B" w:rsidRDefault="0023188F" w:rsidP="00DE5686">
      <w:pPr>
        <w:pStyle w:val="NoSpacing"/>
        <w:adjustRightInd w:val="0"/>
        <w:snapToGrid w:val="0"/>
        <w:spacing w:line="360" w:lineRule="auto"/>
        <w:jc w:val="both"/>
        <w:rPr>
          <w:rStyle w:val="hps"/>
          <w:rFonts w:ascii="Book Antiqua" w:hAnsi="Book Antiqua"/>
          <w:sz w:val="24"/>
          <w:szCs w:val="24"/>
        </w:rPr>
      </w:pPr>
    </w:p>
    <w:p w:rsidR="0023188F" w:rsidRPr="004E4E9B" w:rsidRDefault="0023188F" w:rsidP="00DE5686">
      <w:pPr>
        <w:pStyle w:val="NoSpacing"/>
        <w:adjustRightInd w:val="0"/>
        <w:snapToGrid w:val="0"/>
        <w:spacing w:line="360" w:lineRule="auto"/>
        <w:jc w:val="both"/>
        <w:rPr>
          <w:rStyle w:val="hps"/>
          <w:rFonts w:ascii="Book Antiqua" w:hAnsi="Book Antiqua"/>
          <w:b/>
          <w:sz w:val="24"/>
          <w:szCs w:val="24"/>
        </w:rPr>
      </w:pPr>
      <w:r w:rsidRPr="004E4E9B">
        <w:rPr>
          <w:rStyle w:val="hps"/>
          <w:rFonts w:ascii="Book Antiqua" w:hAnsi="Book Antiqua"/>
          <w:b/>
          <w:sz w:val="24"/>
          <w:szCs w:val="24"/>
        </w:rPr>
        <w:t>PASSIVE IMMUNOTHERAPY</w:t>
      </w:r>
    </w:p>
    <w:p w:rsidR="009C2B47" w:rsidRPr="004E4E9B" w:rsidRDefault="009C2B47"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sz w:val="24"/>
          <w:szCs w:val="24"/>
        </w:rPr>
        <w:t>Passive</w:t>
      </w:r>
      <w:r w:rsidRPr="004E4E9B">
        <w:rPr>
          <w:rFonts w:ascii="Book Antiqua" w:hAnsi="Book Antiqua"/>
          <w:sz w:val="24"/>
          <w:szCs w:val="24"/>
        </w:rPr>
        <w:t xml:space="preserve"> </w:t>
      </w:r>
      <w:r w:rsidRPr="004E4E9B">
        <w:rPr>
          <w:rStyle w:val="hps"/>
          <w:rFonts w:ascii="Book Antiqua" w:hAnsi="Book Antiqua"/>
          <w:sz w:val="24"/>
          <w:szCs w:val="24"/>
        </w:rPr>
        <w:t xml:space="preserve">immunotherapy </w:t>
      </w:r>
      <w:r w:rsidR="00A25FAC" w:rsidRPr="004E4E9B">
        <w:rPr>
          <w:rStyle w:val="hps"/>
          <w:rFonts w:ascii="Book Antiqua" w:hAnsi="Book Antiqua"/>
          <w:sz w:val="24"/>
          <w:szCs w:val="24"/>
        </w:rPr>
        <w:t>involves</w:t>
      </w:r>
      <w:r w:rsidR="00A25FAC" w:rsidRPr="004E4E9B">
        <w:rPr>
          <w:rFonts w:ascii="Book Antiqua" w:hAnsi="Book Antiqua"/>
          <w:sz w:val="24"/>
          <w:szCs w:val="24"/>
        </w:rPr>
        <w:t xml:space="preserve"> </w:t>
      </w:r>
      <w:r w:rsidR="008B7139" w:rsidRPr="004E4E9B">
        <w:rPr>
          <w:rStyle w:val="hps"/>
          <w:rFonts w:ascii="Book Antiqua" w:hAnsi="Book Antiqua"/>
          <w:i/>
          <w:sz w:val="24"/>
          <w:szCs w:val="24"/>
        </w:rPr>
        <w:t>in vivo</w:t>
      </w:r>
      <w:r w:rsidRPr="004E4E9B">
        <w:rPr>
          <w:rFonts w:ascii="Book Antiqua" w:hAnsi="Book Antiqua"/>
          <w:sz w:val="24"/>
          <w:szCs w:val="24"/>
        </w:rPr>
        <w:t xml:space="preserve"> </w:t>
      </w:r>
      <w:r w:rsidRPr="004E4E9B">
        <w:rPr>
          <w:rStyle w:val="hps"/>
          <w:rFonts w:ascii="Book Antiqua" w:hAnsi="Book Antiqua"/>
          <w:sz w:val="24"/>
          <w:szCs w:val="24"/>
        </w:rPr>
        <w:t>infusion</w:t>
      </w:r>
      <w:r w:rsidRPr="004E4E9B">
        <w:rPr>
          <w:rFonts w:ascii="Book Antiqua" w:hAnsi="Book Antiqua"/>
          <w:sz w:val="24"/>
          <w:szCs w:val="24"/>
        </w:rPr>
        <w:t xml:space="preserve"> </w:t>
      </w:r>
      <w:r w:rsidRPr="004E4E9B">
        <w:rPr>
          <w:rStyle w:val="hps"/>
          <w:rFonts w:ascii="Book Antiqua" w:hAnsi="Book Antiqua"/>
          <w:sz w:val="24"/>
          <w:szCs w:val="24"/>
        </w:rPr>
        <w:t>of</w:t>
      </w:r>
      <w:r w:rsidRPr="004E4E9B">
        <w:rPr>
          <w:rFonts w:ascii="Book Antiqua" w:hAnsi="Book Antiqua"/>
          <w:sz w:val="24"/>
          <w:szCs w:val="24"/>
        </w:rPr>
        <w:t xml:space="preserve"> </w:t>
      </w:r>
      <w:r w:rsidRPr="004E4E9B">
        <w:rPr>
          <w:rStyle w:val="hps"/>
          <w:rFonts w:ascii="Book Antiqua" w:hAnsi="Book Antiqua"/>
          <w:sz w:val="24"/>
          <w:szCs w:val="24"/>
        </w:rPr>
        <w:t>mono</w:t>
      </w:r>
      <w:r w:rsidR="00A25FAC" w:rsidRPr="004E4E9B">
        <w:rPr>
          <w:rStyle w:val="hps"/>
          <w:rFonts w:ascii="Book Antiqua" w:hAnsi="Book Antiqua"/>
          <w:sz w:val="24"/>
          <w:szCs w:val="24"/>
        </w:rPr>
        <w:t xml:space="preserve">clonal </w:t>
      </w:r>
      <w:r w:rsidRPr="004E4E9B">
        <w:rPr>
          <w:rStyle w:val="hps"/>
          <w:rFonts w:ascii="Book Antiqua" w:hAnsi="Book Antiqua"/>
          <w:sz w:val="24"/>
          <w:szCs w:val="24"/>
        </w:rPr>
        <w:t>antibodies</w:t>
      </w:r>
      <w:r w:rsidRPr="004E4E9B">
        <w:rPr>
          <w:rFonts w:ascii="Book Antiqua" w:hAnsi="Book Antiqua"/>
          <w:sz w:val="24"/>
          <w:szCs w:val="24"/>
        </w:rPr>
        <w:t xml:space="preserve"> </w:t>
      </w:r>
      <w:r w:rsidRPr="004E4E9B">
        <w:rPr>
          <w:rStyle w:val="hps"/>
          <w:rFonts w:ascii="Book Antiqua" w:hAnsi="Book Antiqua"/>
          <w:sz w:val="24"/>
          <w:szCs w:val="24"/>
        </w:rPr>
        <w:t>or</w:t>
      </w:r>
      <w:r w:rsidRPr="004E4E9B">
        <w:rPr>
          <w:rFonts w:ascii="Book Antiqua" w:hAnsi="Book Antiqua"/>
          <w:sz w:val="24"/>
          <w:szCs w:val="24"/>
        </w:rPr>
        <w:t xml:space="preserve"> </w:t>
      </w:r>
      <w:r w:rsidR="008B7139" w:rsidRPr="004E4E9B">
        <w:rPr>
          <w:rStyle w:val="hps"/>
          <w:rFonts w:ascii="Book Antiqua" w:hAnsi="Book Antiqua"/>
          <w:i/>
          <w:sz w:val="24"/>
          <w:szCs w:val="24"/>
        </w:rPr>
        <w:t>in vitro</w:t>
      </w:r>
      <w:r w:rsidR="00A25FAC" w:rsidRPr="004E4E9B">
        <w:rPr>
          <w:rFonts w:ascii="Book Antiqua" w:hAnsi="Book Antiqua"/>
          <w:sz w:val="24"/>
          <w:szCs w:val="24"/>
        </w:rPr>
        <w:t>-</w:t>
      </w:r>
      <w:r w:rsidRPr="004E4E9B">
        <w:rPr>
          <w:rStyle w:val="hps"/>
          <w:rFonts w:ascii="Book Antiqua" w:hAnsi="Book Antiqua"/>
          <w:sz w:val="24"/>
          <w:szCs w:val="24"/>
        </w:rPr>
        <w:t>activated T</w:t>
      </w:r>
      <w:r w:rsidRPr="004E4E9B">
        <w:rPr>
          <w:rFonts w:ascii="Book Antiqua" w:hAnsi="Book Antiqua"/>
          <w:sz w:val="24"/>
          <w:szCs w:val="24"/>
        </w:rPr>
        <w:t xml:space="preserve"> </w:t>
      </w:r>
      <w:r w:rsidRPr="004E4E9B">
        <w:rPr>
          <w:rStyle w:val="hps"/>
          <w:rFonts w:ascii="Book Antiqua" w:hAnsi="Book Antiqua"/>
          <w:sz w:val="24"/>
          <w:szCs w:val="24"/>
        </w:rPr>
        <w:t>cells</w:t>
      </w:r>
      <w:r w:rsidRPr="004E4E9B">
        <w:rPr>
          <w:rFonts w:ascii="Book Antiqua" w:hAnsi="Book Antiqua"/>
          <w:sz w:val="24"/>
          <w:szCs w:val="24"/>
        </w:rPr>
        <w:t xml:space="preserve">. </w:t>
      </w:r>
      <w:r w:rsidRPr="004E4E9B">
        <w:rPr>
          <w:rStyle w:val="hps"/>
          <w:rFonts w:ascii="Book Antiqua" w:hAnsi="Book Antiqua"/>
          <w:sz w:val="24"/>
          <w:szCs w:val="24"/>
        </w:rPr>
        <w:t>Mono</w:t>
      </w:r>
      <w:r w:rsidR="00A25FAC" w:rsidRPr="004E4E9B">
        <w:rPr>
          <w:rStyle w:val="hps"/>
          <w:rFonts w:ascii="Book Antiqua" w:hAnsi="Book Antiqua"/>
          <w:sz w:val="24"/>
          <w:szCs w:val="24"/>
        </w:rPr>
        <w:t xml:space="preserve">clonal </w:t>
      </w:r>
      <w:r w:rsidRPr="004E4E9B">
        <w:rPr>
          <w:rStyle w:val="hps"/>
          <w:rFonts w:ascii="Book Antiqua" w:hAnsi="Book Antiqua"/>
          <w:sz w:val="24"/>
          <w:szCs w:val="24"/>
        </w:rPr>
        <w:t>antibodies</w:t>
      </w:r>
      <w:r w:rsidRPr="004E4E9B">
        <w:rPr>
          <w:rFonts w:ascii="Book Antiqua" w:hAnsi="Book Antiqua"/>
          <w:sz w:val="24"/>
          <w:szCs w:val="24"/>
        </w:rPr>
        <w:t xml:space="preserve"> </w:t>
      </w:r>
      <w:r w:rsidRPr="004E4E9B">
        <w:rPr>
          <w:rStyle w:val="hps"/>
          <w:rFonts w:ascii="Book Antiqua" w:hAnsi="Book Antiqua"/>
          <w:sz w:val="24"/>
          <w:szCs w:val="24"/>
        </w:rPr>
        <w:t>have been</w:t>
      </w:r>
      <w:r w:rsidRPr="004E4E9B">
        <w:rPr>
          <w:rFonts w:ascii="Book Antiqua" w:hAnsi="Book Antiqua"/>
          <w:sz w:val="24"/>
          <w:szCs w:val="24"/>
        </w:rPr>
        <w:t xml:space="preserve"> </w:t>
      </w:r>
      <w:r w:rsidRPr="004E4E9B">
        <w:rPr>
          <w:rStyle w:val="hps"/>
          <w:rFonts w:ascii="Book Antiqua" w:hAnsi="Book Antiqua"/>
          <w:sz w:val="24"/>
          <w:szCs w:val="24"/>
        </w:rPr>
        <w:t>created to</w:t>
      </w:r>
      <w:r w:rsidRPr="004E4E9B">
        <w:rPr>
          <w:rFonts w:ascii="Book Antiqua" w:hAnsi="Book Antiqua"/>
          <w:sz w:val="24"/>
          <w:szCs w:val="24"/>
        </w:rPr>
        <w:t xml:space="preserve"> </w:t>
      </w:r>
      <w:r w:rsidRPr="004E4E9B">
        <w:rPr>
          <w:rStyle w:val="hps"/>
          <w:rFonts w:ascii="Book Antiqua" w:hAnsi="Book Antiqua"/>
          <w:sz w:val="24"/>
          <w:szCs w:val="24"/>
        </w:rPr>
        <w:t>act on</w:t>
      </w:r>
      <w:r w:rsidRPr="004E4E9B">
        <w:rPr>
          <w:rFonts w:ascii="Book Antiqua" w:hAnsi="Book Antiqua"/>
          <w:sz w:val="24"/>
          <w:szCs w:val="24"/>
        </w:rPr>
        <w:t xml:space="preserve"> </w:t>
      </w:r>
      <w:r w:rsidRPr="004E4E9B">
        <w:rPr>
          <w:rStyle w:val="hps"/>
          <w:rFonts w:ascii="Book Antiqua" w:hAnsi="Book Antiqua"/>
          <w:sz w:val="24"/>
          <w:szCs w:val="24"/>
        </w:rPr>
        <w:t>molecules</w:t>
      </w:r>
      <w:r w:rsidRPr="004E4E9B">
        <w:rPr>
          <w:rFonts w:ascii="Book Antiqua" w:hAnsi="Book Antiqua"/>
          <w:sz w:val="24"/>
          <w:szCs w:val="24"/>
        </w:rPr>
        <w:t xml:space="preserve"> </w:t>
      </w:r>
      <w:r w:rsidRPr="004E4E9B">
        <w:rPr>
          <w:rStyle w:val="hps"/>
          <w:rFonts w:ascii="Book Antiqua" w:hAnsi="Book Antiqua"/>
          <w:sz w:val="24"/>
          <w:szCs w:val="24"/>
        </w:rPr>
        <w:t>at the cell surface</w:t>
      </w:r>
      <w:r w:rsidRPr="004E4E9B">
        <w:rPr>
          <w:rFonts w:ascii="Book Antiqua" w:hAnsi="Book Antiqua"/>
          <w:sz w:val="24"/>
          <w:szCs w:val="24"/>
        </w:rPr>
        <w:t xml:space="preserve"> </w:t>
      </w:r>
      <w:r w:rsidRPr="004E4E9B">
        <w:rPr>
          <w:rStyle w:val="hps"/>
          <w:rFonts w:ascii="Book Antiqua" w:hAnsi="Book Antiqua"/>
          <w:sz w:val="24"/>
          <w:szCs w:val="24"/>
        </w:rPr>
        <w:t>of the tumor</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00A25FAC" w:rsidRPr="004E4E9B">
        <w:rPr>
          <w:rFonts w:ascii="Book Antiqua" w:hAnsi="Book Antiqua"/>
          <w:sz w:val="24"/>
          <w:szCs w:val="24"/>
        </w:rPr>
        <w:t xml:space="preserve">on </w:t>
      </w:r>
      <w:r w:rsidRPr="004E4E9B">
        <w:rPr>
          <w:rStyle w:val="hps"/>
          <w:rFonts w:ascii="Book Antiqua" w:hAnsi="Book Antiqua"/>
          <w:sz w:val="24"/>
          <w:szCs w:val="24"/>
        </w:rPr>
        <w:t>stromal tissue</w:t>
      </w:r>
      <w:r w:rsidRPr="004E4E9B">
        <w:rPr>
          <w:rFonts w:ascii="Book Antiqua" w:hAnsi="Book Antiqua"/>
          <w:sz w:val="24"/>
          <w:szCs w:val="24"/>
        </w:rPr>
        <w:t xml:space="preserve"> </w:t>
      </w:r>
      <w:r w:rsidRPr="004E4E9B">
        <w:rPr>
          <w:rStyle w:val="hps"/>
          <w:rFonts w:ascii="Book Antiqua" w:hAnsi="Book Antiqua"/>
          <w:sz w:val="24"/>
          <w:szCs w:val="24"/>
        </w:rPr>
        <w:t>in connection with</w:t>
      </w:r>
      <w:r w:rsidRPr="004E4E9B">
        <w:rPr>
          <w:rFonts w:ascii="Book Antiqua" w:hAnsi="Book Antiqua"/>
          <w:sz w:val="24"/>
          <w:szCs w:val="24"/>
        </w:rPr>
        <w:t xml:space="preserve"> </w:t>
      </w:r>
      <w:r w:rsidR="007D6A60" w:rsidRPr="004E4E9B">
        <w:rPr>
          <w:rStyle w:val="hps"/>
          <w:rFonts w:ascii="Book Antiqua" w:hAnsi="Book Antiqua"/>
          <w:sz w:val="24"/>
          <w:szCs w:val="24"/>
        </w:rPr>
        <w:t>PC</w:t>
      </w:r>
      <w:r w:rsidRPr="004E4E9B">
        <w:rPr>
          <w:rFonts w:ascii="Book Antiqua" w:hAnsi="Book Antiqua"/>
          <w:sz w:val="24"/>
          <w:szCs w:val="24"/>
        </w:rPr>
        <w:t xml:space="preserve"> </w:t>
      </w:r>
      <w:r w:rsidRPr="004E4E9B">
        <w:rPr>
          <w:rStyle w:val="hps"/>
          <w:rFonts w:ascii="Book Antiqua" w:hAnsi="Book Antiqua"/>
          <w:sz w:val="24"/>
          <w:szCs w:val="24"/>
        </w:rPr>
        <w:t>oncogenesis</w:t>
      </w:r>
      <w:r w:rsidRPr="004E4E9B">
        <w:rPr>
          <w:rFonts w:ascii="Book Antiqua" w:hAnsi="Book Antiqua"/>
          <w:sz w:val="24"/>
          <w:szCs w:val="24"/>
        </w:rPr>
        <w:t xml:space="preserve">, </w:t>
      </w:r>
      <w:r w:rsidRPr="004E4E9B">
        <w:rPr>
          <w:rStyle w:val="hps"/>
          <w:rFonts w:ascii="Book Antiqua" w:hAnsi="Book Antiqua"/>
          <w:sz w:val="24"/>
          <w:szCs w:val="24"/>
        </w:rPr>
        <w:t>tumor growth</w:t>
      </w:r>
      <w:r w:rsidRPr="004E4E9B">
        <w:rPr>
          <w:rFonts w:ascii="Book Antiqua" w:hAnsi="Book Antiqua"/>
          <w:sz w:val="24"/>
          <w:szCs w:val="24"/>
        </w:rPr>
        <w:t xml:space="preserve">, </w:t>
      </w:r>
      <w:r w:rsidR="00A25FAC" w:rsidRPr="004E4E9B">
        <w:rPr>
          <w:rFonts w:ascii="Book Antiqua" w:hAnsi="Book Antiqua"/>
          <w:sz w:val="24"/>
          <w:szCs w:val="24"/>
        </w:rPr>
        <w:t xml:space="preserve">and </w:t>
      </w:r>
      <w:r w:rsidRPr="004E4E9B">
        <w:rPr>
          <w:rStyle w:val="hps"/>
          <w:rFonts w:ascii="Book Antiqua" w:hAnsi="Book Antiqua"/>
          <w:sz w:val="24"/>
          <w:szCs w:val="24"/>
        </w:rPr>
        <w:t>chemotherapy-resistant</w:t>
      </w:r>
      <w:r w:rsidRPr="004E4E9B">
        <w:rPr>
          <w:rFonts w:ascii="Book Antiqua" w:hAnsi="Book Antiqua"/>
          <w:sz w:val="24"/>
          <w:szCs w:val="24"/>
        </w:rPr>
        <w:t xml:space="preserve"> </w:t>
      </w:r>
      <w:r w:rsidRPr="004E4E9B">
        <w:rPr>
          <w:rStyle w:val="hps"/>
          <w:rFonts w:ascii="Book Antiqua" w:hAnsi="Book Antiqua"/>
          <w:sz w:val="24"/>
          <w:szCs w:val="24"/>
        </w:rPr>
        <w:t>or</w:t>
      </w:r>
      <w:r w:rsidRPr="004E4E9B">
        <w:rPr>
          <w:rFonts w:ascii="Book Antiqua" w:hAnsi="Book Antiqua"/>
          <w:sz w:val="24"/>
          <w:szCs w:val="24"/>
        </w:rPr>
        <w:t xml:space="preserve"> </w:t>
      </w:r>
      <w:r w:rsidRPr="004E4E9B">
        <w:rPr>
          <w:rStyle w:val="hps"/>
          <w:rFonts w:ascii="Book Antiqua" w:hAnsi="Book Antiqua"/>
          <w:sz w:val="24"/>
          <w:szCs w:val="24"/>
        </w:rPr>
        <w:t>immune</w:t>
      </w:r>
      <w:r w:rsidR="00A25FAC" w:rsidRPr="004E4E9B">
        <w:rPr>
          <w:rStyle w:val="hps"/>
          <w:rFonts w:ascii="Book Antiqua" w:hAnsi="Book Antiqua"/>
          <w:sz w:val="24"/>
          <w:szCs w:val="24"/>
        </w:rPr>
        <w:t>-</w:t>
      </w:r>
      <w:r w:rsidRPr="004E4E9B">
        <w:rPr>
          <w:rStyle w:val="hps"/>
          <w:rFonts w:ascii="Book Antiqua" w:hAnsi="Book Antiqua"/>
          <w:sz w:val="24"/>
          <w:szCs w:val="24"/>
        </w:rPr>
        <w:t>response</w:t>
      </w:r>
      <w:r w:rsidRPr="004E4E9B">
        <w:rPr>
          <w:rFonts w:ascii="Book Antiqua" w:hAnsi="Book Antiqua"/>
          <w:sz w:val="24"/>
          <w:szCs w:val="24"/>
        </w:rPr>
        <w:t xml:space="preserve"> </w:t>
      </w:r>
      <w:r w:rsidRPr="004E4E9B">
        <w:rPr>
          <w:rStyle w:val="hps"/>
          <w:rFonts w:ascii="Book Antiqua" w:hAnsi="Book Antiqua"/>
          <w:sz w:val="24"/>
          <w:szCs w:val="24"/>
        </w:rPr>
        <w:t>regulation</w:t>
      </w:r>
      <w:r w:rsidRPr="004E4E9B">
        <w:rPr>
          <w:rFonts w:ascii="Book Antiqua" w:hAnsi="Book Antiqua"/>
          <w:sz w:val="24"/>
          <w:szCs w:val="24"/>
        </w:rPr>
        <w:t xml:space="preserve">. </w:t>
      </w:r>
      <w:r w:rsidR="00A25FAC" w:rsidRPr="004E4E9B">
        <w:rPr>
          <w:rFonts w:ascii="Book Antiqua" w:hAnsi="Book Antiqua"/>
          <w:sz w:val="24"/>
          <w:szCs w:val="24"/>
        </w:rPr>
        <w:t>Currently developed t</w:t>
      </w:r>
      <w:r w:rsidRPr="004E4E9B">
        <w:rPr>
          <w:rStyle w:val="hps"/>
          <w:rFonts w:ascii="Book Antiqua" w:hAnsi="Book Antiqua"/>
          <w:sz w:val="24"/>
          <w:szCs w:val="24"/>
        </w:rPr>
        <w:t>herapies</w:t>
      </w:r>
      <w:r w:rsidRPr="004E4E9B">
        <w:rPr>
          <w:rFonts w:ascii="Book Antiqua" w:hAnsi="Book Antiqua"/>
          <w:sz w:val="24"/>
          <w:szCs w:val="24"/>
        </w:rPr>
        <w:t xml:space="preserve"> </w:t>
      </w:r>
      <w:r w:rsidR="00A25FAC" w:rsidRPr="004E4E9B">
        <w:rPr>
          <w:rStyle w:val="hps"/>
          <w:rFonts w:ascii="Book Antiqua" w:hAnsi="Book Antiqua"/>
          <w:sz w:val="24"/>
          <w:szCs w:val="24"/>
        </w:rPr>
        <w:t>target</w:t>
      </w:r>
      <w:r w:rsidRPr="004E4E9B">
        <w:rPr>
          <w:rFonts w:ascii="Book Antiqua" w:hAnsi="Book Antiqua"/>
          <w:sz w:val="24"/>
          <w:szCs w:val="24"/>
        </w:rPr>
        <w:t xml:space="preserve"> </w:t>
      </w:r>
      <w:r w:rsidR="00A77205" w:rsidRPr="004E4E9B">
        <w:rPr>
          <w:rFonts w:ascii="Book Antiqua" w:hAnsi="Book Antiqua"/>
          <w:sz w:val="24"/>
          <w:szCs w:val="24"/>
        </w:rPr>
        <w:t xml:space="preserve">pre-transcriptional </w:t>
      </w:r>
      <w:r w:rsidRPr="004E4E9B">
        <w:rPr>
          <w:rStyle w:val="hps"/>
          <w:rFonts w:ascii="Book Antiqua" w:hAnsi="Book Antiqua"/>
          <w:sz w:val="24"/>
          <w:szCs w:val="24"/>
        </w:rPr>
        <w:t>kinases</w:t>
      </w:r>
      <w:r w:rsidRPr="004E4E9B">
        <w:rPr>
          <w:rFonts w:ascii="Book Antiqua" w:hAnsi="Book Antiqua"/>
          <w:sz w:val="24"/>
          <w:szCs w:val="24"/>
        </w:rPr>
        <w:t>,</w:t>
      </w:r>
      <w:r w:rsidR="00FE668E">
        <w:rPr>
          <w:rFonts w:ascii="Book Antiqua" w:hAnsi="Book Antiqua" w:hint="eastAsia"/>
          <w:sz w:val="24"/>
          <w:szCs w:val="24"/>
          <w:lang w:eastAsia="zh-CN"/>
        </w:rPr>
        <w:t xml:space="preserve"> </w:t>
      </w:r>
      <w:r w:rsidR="00397F7D" w:rsidRPr="004E4E9B">
        <w:rPr>
          <w:rFonts w:ascii="Book Antiqua" w:hAnsi="Book Antiqua"/>
          <w:sz w:val="24"/>
          <w:szCs w:val="24"/>
        </w:rPr>
        <w:t>po</w:t>
      </w:r>
      <w:r w:rsidR="00A77205" w:rsidRPr="004E4E9B">
        <w:rPr>
          <w:rFonts w:ascii="Book Antiqua" w:hAnsi="Book Antiqua"/>
          <w:sz w:val="24"/>
          <w:szCs w:val="24"/>
        </w:rPr>
        <w:t>st-transcriptional level</w:t>
      </w:r>
      <w:r w:rsidR="00FE668E">
        <w:rPr>
          <w:rFonts w:ascii="Book Antiqua" w:hAnsi="Book Antiqua" w:hint="eastAsia"/>
          <w:sz w:val="24"/>
          <w:szCs w:val="24"/>
          <w:lang w:eastAsia="zh-CN"/>
        </w:rPr>
        <w:t xml:space="preserve"> </w:t>
      </w:r>
      <w:r w:rsidR="00A77205" w:rsidRPr="004E4E9B">
        <w:rPr>
          <w:rFonts w:ascii="Book Antiqua" w:hAnsi="Book Antiqua"/>
          <w:sz w:val="24"/>
          <w:szCs w:val="24"/>
        </w:rPr>
        <w:t>(</w:t>
      </w:r>
      <w:r w:rsidRPr="004E4E9B">
        <w:rPr>
          <w:rStyle w:val="hps"/>
          <w:rFonts w:ascii="Book Antiqua" w:hAnsi="Book Antiqua"/>
          <w:sz w:val="24"/>
          <w:szCs w:val="24"/>
        </w:rPr>
        <w:t>DNA</w:t>
      </w:r>
      <w:r w:rsidRPr="004E4E9B">
        <w:rPr>
          <w:rFonts w:ascii="Book Antiqua" w:hAnsi="Book Antiqua"/>
          <w:sz w:val="24"/>
          <w:szCs w:val="24"/>
        </w:rPr>
        <w:t xml:space="preserve"> </w:t>
      </w:r>
      <w:r w:rsidRPr="004E4E9B">
        <w:rPr>
          <w:rStyle w:val="hps"/>
          <w:rFonts w:ascii="Book Antiqua" w:hAnsi="Book Antiqua"/>
          <w:sz w:val="24"/>
          <w:szCs w:val="24"/>
        </w:rPr>
        <w:t>repair</w:t>
      </w:r>
      <w:r w:rsidRPr="004E4E9B">
        <w:rPr>
          <w:rFonts w:ascii="Book Antiqua" w:hAnsi="Book Antiqua"/>
          <w:sz w:val="24"/>
          <w:szCs w:val="24"/>
        </w:rPr>
        <w:t xml:space="preserve"> </w:t>
      </w:r>
      <w:r w:rsidRPr="004E4E9B">
        <w:rPr>
          <w:rStyle w:val="hps"/>
          <w:rFonts w:ascii="Book Antiqua" w:hAnsi="Book Antiqua"/>
          <w:sz w:val="24"/>
          <w:szCs w:val="24"/>
        </w:rPr>
        <w:t>genes</w:t>
      </w:r>
      <w:r w:rsidRPr="004E4E9B">
        <w:rPr>
          <w:rFonts w:ascii="Book Antiqua" w:hAnsi="Book Antiqua"/>
          <w:sz w:val="24"/>
          <w:szCs w:val="24"/>
        </w:rPr>
        <w:t xml:space="preserve">, </w:t>
      </w:r>
      <w:r w:rsidRPr="004E4E9B">
        <w:rPr>
          <w:rStyle w:val="hps"/>
          <w:rFonts w:ascii="Book Antiqua" w:hAnsi="Book Antiqua"/>
          <w:sz w:val="24"/>
          <w:szCs w:val="24"/>
        </w:rPr>
        <w:t>histone deacetylases</w:t>
      </w:r>
      <w:r w:rsidRPr="004E4E9B">
        <w:rPr>
          <w:rFonts w:ascii="Book Antiqua" w:hAnsi="Book Antiqua"/>
          <w:sz w:val="24"/>
          <w:szCs w:val="24"/>
        </w:rPr>
        <w:t xml:space="preserve">, </w:t>
      </w:r>
      <w:r w:rsidRPr="004E4E9B">
        <w:rPr>
          <w:rStyle w:val="hps"/>
          <w:rFonts w:ascii="Book Antiqua" w:hAnsi="Book Antiqua"/>
          <w:sz w:val="24"/>
          <w:szCs w:val="24"/>
        </w:rPr>
        <w:t>microRNA</w:t>
      </w:r>
      <w:r w:rsidR="00A25FAC" w:rsidRPr="004E4E9B">
        <w:rPr>
          <w:rStyle w:val="hps"/>
          <w:rFonts w:ascii="Book Antiqua" w:hAnsi="Book Antiqua"/>
          <w:sz w:val="24"/>
          <w:szCs w:val="24"/>
        </w:rPr>
        <w:t>s</w:t>
      </w:r>
      <w:r w:rsidR="00A77205" w:rsidRPr="004E4E9B">
        <w:rPr>
          <w:rStyle w:val="hps"/>
          <w:rFonts w:ascii="Book Antiqua" w:hAnsi="Book Antiqua"/>
          <w:sz w:val="24"/>
          <w:szCs w:val="24"/>
        </w:rPr>
        <w:t>)</w:t>
      </w:r>
      <w:r w:rsidR="00A25FAC" w:rsidRPr="004E4E9B">
        <w:rPr>
          <w:rStyle w:val="hps"/>
          <w:rFonts w:ascii="Book Antiqua" w:hAnsi="Book Antiqua"/>
          <w:sz w:val="24"/>
          <w:szCs w:val="24"/>
        </w:rPr>
        <w:t>,</w:t>
      </w:r>
      <w:r w:rsidRPr="004E4E9B">
        <w:rPr>
          <w:rFonts w:ascii="Book Antiqua" w:hAnsi="Book Antiqua"/>
          <w:sz w:val="24"/>
          <w:szCs w:val="24"/>
        </w:rPr>
        <w:t xml:space="preserve"> </w:t>
      </w:r>
      <w:r w:rsidR="0001686B" w:rsidRPr="004E4E9B">
        <w:rPr>
          <w:rFonts w:ascii="Book Antiqua" w:hAnsi="Book Antiqua"/>
          <w:sz w:val="24"/>
          <w:szCs w:val="24"/>
        </w:rPr>
        <w:t>anti</w:t>
      </w:r>
      <w:r w:rsidRPr="004E4E9B">
        <w:rPr>
          <w:rStyle w:val="hps"/>
          <w:rFonts w:ascii="Book Antiqua" w:hAnsi="Book Antiqua"/>
          <w:sz w:val="24"/>
          <w:szCs w:val="24"/>
        </w:rPr>
        <w:t>pancreatic</w:t>
      </w:r>
      <w:r w:rsidRPr="004E4E9B">
        <w:rPr>
          <w:rFonts w:ascii="Book Antiqua" w:hAnsi="Book Antiqua"/>
          <w:sz w:val="24"/>
          <w:szCs w:val="24"/>
        </w:rPr>
        <w:t xml:space="preserve"> </w:t>
      </w:r>
      <w:r w:rsidRPr="004E4E9B">
        <w:rPr>
          <w:rStyle w:val="hps"/>
          <w:rFonts w:ascii="Book Antiqua" w:hAnsi="Book Antiqua"/>
          <w:sz w:val="24"/>
          <w:szCs w:val="24"/>
        </w:rPr>
        <w:t>tumor tissue</w:t>
      </w:r>
      <w:r w:rsidRPr="004E4E9B">
        <w:rPr>
          <w:rFonts w:ascii="Book Antiqua" w:hAnsi="Book Antiqua"/>
          <w:sz w:val="24"/>
          <w:szCs w:val="24"/>
        </w:rPr>
        <w:t xml:space="preserve"> </w:t>
      </w:r>
      <w:r w:rsidRPr="004E4E9B">
        <w:rPr>
          <w:rStyle w:val="hps"/>
          <w:rFonts w:ascii="Book Antiqua" w:hAnsi="Book Antiqua"/>
          <w:sz w:val="24"/>
          <w:szCs w:val="24"/>
        </w:rPr>
        <w:t>stromal</w:t>
      </w:r>
      <w:r w:rsidRPr="004E4E9B">
        <w:rPr>
          <w:rFonts w:ascii="Book Antiqua" w:hAnsi="Book Antiqua"/>
          <w:sz w:val="24"/>
          <w:szCs w:val="24"/>
        </w:rPr>
        <w:t xml:space="preserve"> </w:t>
      </w:r>
      <w:r w:rsidRPr="004E4E9B">
        <w:rPr>
          <w:rStyle w:val="hps"/>
          <w:rFonts w:ascii="Book Antiqua" w:hAnsi="Book Antiqua"/>
          <w:sz w:val="24"/>
          <w:szCs w:val="24"/>
        </w:rPr>
        <w:t>elements</w:t>
      </w:r>
      <w:r w:rsidR="00397F6A" w:rsidRPr="004E4E9B">
        <w:rPr>
          <w:rStyle w:val="hps"/>
          <w:rFonts w:ascii="Book Antiqua" w:hAnsi="Book Antiqua"/>
          <w:sz w:val="24"/>
          <w:szCs w:val="24"/>
        </w:rPr>
        <w:t xml:space="preserve"> </w:t>
      </w:r>
      <w:r w:rsidR="0001686B" w:rsidRPr="004E4E9B">
        <w:rPr>
          <w:rFonts w:ascii="Book Antiqua" w:hAnsi="Book Antiqua"/>
          <w:sz w:val="24"/>
          <w:szCs w:val="24"/>
        </w:rPr>
        <w:t>and antiangiogenic</w:t>
      </w:r>
      <w:r w:rsidR="00397F6A" w:rsidRPr="004E4E9B">
        <w:rPr>
          <w:rFonts w:ascii="Book Antiqua" w:hAnsi="Book Antiqua"/>
          <w:sz w:val="24"/>
          <w:szCs w:val="24"/>
        </w:rPr>
        <w:t xml:space="preserve"> factors</w:t>
      </w:r>
      <w:r w:rsidR="00FE668E">
        <w:rPr>
          <w:rFonts w:ascii="Book Antiqua" w:hAnsi="Book Antiqua" w:hint="eastAsia"/>
          <w:sz w:val="24"/>
          <w:szCs w:val="24"/>
          <w:lang w:eastAsia="zh-CN"/>
        </w:rPr>
        <w:t xml:space="preserve"> </w:t>
      </w:r>
      <w:r w:rsidR="00315E8C" w:rsidRPr="004E4E9B">
        <w:rPr>
          <w:rFonts w:ascii="Book Antiqua" w:hAnsi="Book Antiqua"/>
          <w:sz w:val="24"/>
          <w:szCs w:val="24"/>
        </w:rPr>
        <w:t>(Figure 1)</w:t>
      </w:r>
      <w:r w:rsidR="0001686B" w:rsidRPr="004E4E9B">
        <w:rPr>
          <w:rFonts w:ascii="Book Antiqua" w:hAnsi="Book Antiqua"/>
          <w:sz w:val="24"/>
          <w:szCs w:val="24"/>
        </w:rPr>
        <w:t>.</w:t>
      </w:r>
    </w:p>
    <w:p w:rsidR="0023188F" w:rsidRPr="004E4E9B" w:rsidRDefault="0023188F" w:rsidP="00DE5686">
      <w:pPr>
        <w:pStyle w:val="NoSpacing"/>
        <w:adjustRightInd w:val="0"/>
        <w:snapToGrid w:val="0"/>
        <w:spacing w:line="360" w:lineRule="auto"/>
        <w:jc w:val="both"/>
        <w:rPr>
          <w:rFonts w:ascii="Book Antiqua" w:hAnsi="Book Antiqua"/>
          <w:b/>
          <w:sz w:val="24"/>
          <w:szCs w:val="24"/>
        </w:rPr>
      </w:pPr>
    </w:p>
    <w:p w:rsidR="0023188F" w:rsidRPr="004E4E9B" w:rsidRDefault="009C2B47" w:rsidP="00DE5686">
      <w:pPr>
        <w:pStyle w:val="NoSpacing"/>
        <w:adjustRightInd w:val="0"/>
        <w:snapToGrid w:val="0"/>
        <w:spacing w:line="360" w:lineRule="auto"/>
        <w:jc w:val="both"/>
        <w:rPr>
          <w:rFonts w:ascii="Book Antiqua" w:hAnsi="Book Antiqua"/>
          <w:b/>
          <w:i/>
          <w:sz w:val="24"/>
          <w:szCs w:val="24"/>
        </w:rPr>
      </w:pPr>
      <w:r w:rsidRPr="004E4E9B">
        <w:rPr>
          <w:rFonts w:ascii="Book Antiqua" w:hAnsi="Book Antiqua"/>
          <w:b/>
          <w:i/>
          <w:sz w:val="24"/>
          <w:szCs w:val="24"/>
        </w:rPr>
        <w:t>Anti-kinase therapies</w:t>
      </w:r>
    </w:p>
    <w:p w:rsidR="0082242C" w:rsidRPr="004E4E9B" w:rsidRDefault="009C2B47" w:rsidP="00DE5686">
      <w:pPr>
        <w:pStyle w:val="NoSpacing"/>
        <w:adjustRightInd w:val="0"/>
        <w:snapToGrid w:val="0"/>
        <w:spacing w:line="360" w:lineRule="auto"/>
        <w:jc w:val="both"/>
        <w:rPr>
          <w:rFonts w:ascii="Book Antiqua" w:hAnsi="Book Antiqua"/>
          <w:sz w:val="24"/>
          <w:szCs w:val="24"/>
          <w:lang w:eastAsia="fr-FR"/>
        </w:rPr>
      </w:pPr>
      <w:r w:rsidRPr="004E4E9B">
        <w:rPr>
          <w:rStyle w:val="hps"/>
          <w:rFonts w:ascii="Book Antiqua" w:hAnsi="Book Antiqua"/>
          <w:sz w:val="24"/>
          <w:szCs w:val="24"/>
        </w:rPr>
        <w:t>Tyrosine</w:t>
      </w:r>
      <w:r w:rsidRPr="004E4E9B">
        <w:rPr>
          <w:rFonts w:ascii="Book Antiqua" w:hAnsi="Book Antiqua"/>
          <w:sz w:val="24"/>
          <w:szCs w:val="24"/>
        </w:rPr>
        <w:t xml:space="preserve"> </w:t>
      </w:r>
      <w:r w:rsidRPr="004E4E9B">
        <w:rPr>
          <w:rStyle w:val="hps"/>
          <w:rFonts w:ascii="Book Antiqua" w:hAnsi="Book Antiqua"/>
          <w:sz w:val="24"/>
          <w:szCs w:val="24"/>
        </w:rPr>
        <w:t>kinase</w:t>
      </w:r>
      <w:r w:rsidR="00BC2962" w:rsidRPr="004E4E9B">
        <w:rPr>
          <w:rStyle w:val="hps"/>
          <w:rFonts w:ascii="Book Antiqua" w:hAnsi="Book Antiqua"/>
          <w:sz w:val="24"/>
          <w:szCs w:val="24"/>
        </w:rPr>
        <w:t>s</w:t>
      </w:r>
      <w:r w:rsidRPr="004E4E9B">
        <w:rPr>
          <w:rFonts w:ascii="Book Antiqua" w:hAnsi="Book Antiqua"/>
          <w:sz w:val="24"/>
          <w:szCs w:val="24"/>
        </w:rPr>
        <w:t xml:space="preserve"> </w:t>
      </w:r>
      <w:r w:rsidR="00BC2962" w:rsidRPr="004E4E9B">
        <w:rPr>
          <w:rStyle w:val="hps"/>
          <w:rFonts w:ascii="Book Antiqua" w:hAnsi="Book Antiqua"/>
          <w:sz w:val="24"/>
          <w:szCs w:val="24"/>
        </w:rPr>
        <w:t>are</w:t>
      </w:r>
      <w:r w:rsidRPr="004E4E9B">
        <w:rPr>
          <w:rStyle w:val="hps"/>
          <w:rFonts w:ascii="Book Antiqua" w:hAnsi="Book Antiqua"/>
          <w:sz w:val="24"/>
          <w:szCs w:val="24"/>
        </w:rPr>
        <w:t xml:space="preserve"> important in</w:t>
      </w:r>
      <w:r w:rsidRPr="004E4E9B">
        <w:rPr>
          <w:rFonts w:ascii="Book Antiqua" w:hAnsi="Book Antiqua"/>
          <w:sz w:val="24"/>
          <w:szCs w:val="24"/>
        </w:rPr>
        <w:t xml:space="preserve"> </w:t>
      </w:r>
      <w:r w:rsidRPr="004E4E9B">
        <w:rPr>
          <w:rStyle w:val="hps"/>
          <w:rFonts w:ascii="Book Antiqua" w:hAnsi="Book Antiqua"/>
          <w:sz w:val="24"/>
          <w:szCs w:val="24"/>
        </w:rPr>
        <w:t>the proliferation</w:t>
      </w:r>
      <w:r w:rsidRPr="004E4E9B">
        <w:rPr>
          <w:rFonts w:ascii="Book Antiqua" w:hAnsi="Book Antiqua"/>
          <w:sz w:val="24"/>
          <w:szCs w:val="24"/>
        </w:rPr>
        <w:t xml:space="preserve">, migration, </w:t>
      </w:r>
      <w:r w:rsidRPr="004E4E9B">
        <w:rPr>
          <w:rStyle w:val="hps"/>
          <w:rFonts w:ascii="Book Antiqua" w:hAnsi="Book Antiqua"/>
          <w:sz w:val="24"/>
          <w:szCs w:val="24"/>
        </w:rPr>
        <w:t>invasion</w:t>
      </w:r>
      <w:r w:rsidR="00BC2962"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resistance to</w:t>
      </w:r>
      <w:r w:rsidRPr="004E4E9B">
        <w:rPr>
          <w:rFonts w:ascii="Book Antiqua" w:hAnsi="Book Antiqua"/>
          <w:sz w:val="24"/>
          <w:szCs w:val="24"/>
        </w:rPr>
        <w:t xml:space="preserve"> </w:t>
      </w:r>
      <w:r w:rsidRPr="004E4E9B">
        <w:rPr>
          <w:rStyle w:val="hps"/>
          <w:rFonts w:ascii="Book Antiqua" w:hAnsi="Book Antiqua"/>
          <w:sz w:val="24"/>
          <w:szCs w:val="24"/>
        </w:rPr>
        <w:t>apoptosis of tumor cells</w:t>
      </w:r>
      <w:r w:rsidRPr="004E4E9B">
        <w:rPr>
          <w:rFonts w:ascii="Book Antiqua" w:hAnsi="Book Antiqua"/>
          <w:sz w:val="24"/>
          <w:szCs w:val="24"/>
        </w:rPr>
        <w:t xml:space="preserve">, </w:t>
      </w:r>
      <w:r w:rsidR="00BC2962" w:rsidRPr="004E4E9B">
        <w:rPr>
          <w:rFonts w:ascii="Book Antiqua" w:hAnsi="Book Antiqua"/>
          <w:sz w:val="24"/>
          <w:szCs w:val="24"/>
        </w:rPr>
        <w:t xml:space="preserve">and involve activation of </w:t>
      </w:r>
      <w:r w:rsidR="00BC2962" w:rsidRPr="004E4E9B">
        <w:rPr>
          <w:rStyle w:val="hps"/>
          <w:rFonts w:ascii="Book Antiqua" w:hAnsi="Book Antiqua"/>
          <w:sz w:val="24"/>
          <w:szCs w:val="24"/>
        </w:rPr>
        <w:t>mitogen</w:t>
      </w:r>
      <w:r w:rsidR="00BC2962" w:rsidRPr="004E4E9B">
        <w:rPr>
          <w:rStyle w:val="atn"/>
          <w:rFonts w:ascii="Book Antiqua" w:hAnsi="Book Antiqua"/>
          <w:sz w:val="24"/>
          <w:szCs w:val="24"/>
        </w:rPr>
        <w:t>-</w:t>
      </w:r>
      <w:r w:rsidR="00BC2962" w:rsidRPr="004E4E9B">
        <w:rPr>
          <w:rFonts w:ascii="Book Antiqua" w:hAnsi="Book Antiqua"/>
          <w:sz w:val="24"/>
          <w:szCs w:val="24"/>
        </w:rPr>
        <w:t xml:space="preserve">activated </w:t>
      </w:r>
      <w:r w:rsidR="00BC2962" w:rsidRPr="004E4E9B">
        <w:rPr>
          <w:rStyle w:val="hps"/>
          <w:rFonts w:ascii="Book Antiqua" w:hAnsi="Book Antiqua"/>
          <w:sz w:val="24"/>
          <w:szCs w:val="24"/>
        </w:rPr>
        <w:t>protein kinase</w:t>
      </w:r>
      <w:r w:rsidR="00FC3E25" w:rsidRPr="004E4E9B">
        <w:rPr>
          <w:rStyle w:val="hps"/>
          <w:rFonts w:ascii="Book Antiqua" w:hAnsi="Book Antiqua"/>
          <w:sz w:val="24"/>
          <w:szCs w:val="24"/>
        </w:rPr>
        <w:t xml:space="preserve"> (MAPK</w:t>
      </w:r>
      <w:r w:rsidR="002B5956" w:rsidRPr="004E4E9B">
        <w:rPr>
          <w:rFonts w:ascii="Book Antiqua" w:hAnsi="Book Antiqua"/>
          <w:sz w:val="24"/>
          <w:szCs w:val="24"/>
        </w:rPr>
        <w:t>;</w:t>
      </w:r>
      <w:r w:rsidR="00BC2962" w:rsidRPr="004E4E9B">
        <w:rPr>
          <w:rFonts w:ascii="Book Antiqua" w:hAnsi="Book Antiqua"/>
          <w:sz w:val="24"/>
          <w:szCs w:val="24"/>
        </w:rPr>
        <w:t xml:space="preserve"> which is </w:t>
      </w:r>
      <w:r w:rsidR="00BC2962" w:rsidRPr="004E4E9B">
        <w:rPr>
          <w:rStyle w:val="hps"/>
          <w:rFonts w:ascii="Book Antiqua" w:hAnsi="Book Antiqua"/>
          <w:sz w:val="24"/>
          <w:szCs w:val="24"/>
        </w:rPr>
        <w:t>responsible for</w:t>
      </w:r>
      <w:r w:rsidR="00BC2962" w:rsidRPr="004E4E9B">
        <w:rPr>
          <w:rFonts w:ascii="Book Antiqua" w:hAnsi="Book Antiqua"/>
          <w:sz w:val="24"/>
          <w:szCs w:val="24"/>
        </w:rPr>
        <w:t xml:space="preserve"> </w:t>
      </w:r>
      <w:r w:rsidR="00BC2962" w:rsidRPr="004E4E9B">
        <w:rPr>
          <w:rStyle w:val="hps"/>
          <w:rFonts w:ascii="Book Antiqua" w:hAnsi="Book Antiqua"/>
          <w:sz w:val="24"/>
          <w:szCs w:val="24"/>
        </w:rPr>
        <w:t>the malignant transformation</w:t>
      </w:r>
      <w:r w:rsidR="00BC2962" w:rsidRPr="004E4E9B">
        <w:rPr>
          <w:rFonts w:ascii="Book Antiqua" w:hAnsi="Book Antiqua"/>
          <w:sz w:val="24"/>
          <w:szCs w:val="24"/>
        </w:rPr>
        <w:t xml:space="preserve"> </w:t>
      </w:r>
      <w:r w:rsidR="00BC2962" w:rsidRPr="004E4E9B">
        <w:rPr>
          <w:rStyle w:val="hps"/>
          <w:rFonts w:ascii="Book Antiqua" w:hAnsi="Book Antiqua"/>
          <w:sz w:val="24"/>
          <w:szCs w:val="24"/>
        </w:rPr>
        <w:t>of pancreatic</w:t>
      </w:r>
      <w:r w:rsidR="00BC2962" w:rsidRPr="004E4E9B">
        <w:rPr>
          <w:rFonts w:ascii="Book Antiqua" w:hAnsi="Book Antiqua"/>
          <w:sz w:val="24"/>
          <w:szCs w:val="24"/>
        </w:rPr>
        <w:t xml:space="preserve"> </w:t>
      </w:r>
      <w:r w:rsidR="00BC2962" w:rsidRPr="004E4E9B">
        <w:rPr>
          <w:rStyle w:val="hps"/>
          <w:rFonts w:ascii="Book Antiqua" w:hAnsi="Book Antiqua"/>
          <w:sz w:val="24"/>
          <w:szCs w:val="24"/>
        </w:rPr>
        <w:t>cells</w:t>
      </w:r>
      <w:r w:rsidR="00BC2962" w:rsidRPr="004E4E9B">
        <w:rPr>
          <w:rStyle w:val="hps"/>
          <w:rFonts w:ascii="Book Antiqua" w:hAnsi="Book Antiqua"/>
          <w:sz w:val="24"/>
          <w:szCs w:val="24"/>
          <w:vertAlign w:val="superscript"/>
        </w:rPr>
        <w:t>[</w:t>
      </w:r>
      <w:r w:rsidR="0072615F" w:rsidRPr="004E4E9B">
        <w:rPr>
          <w:rStyle w:val="hps"/>
          <w:rFonts w:ascii="Book Antiqua" w:hAnsi="Book Antiqua"/>
          <w:sz w:val="24"/>
          <w:szCs w:val="24"/>
          <w:vertAlign w:val="superscript"/>
        </w:rPr>
        <w:t>7</w:t>
      </w:r>
      <w:r w:rsidR="00BC2962" w:rsidRPr="004E4E9B">
        <w:rPr>
          <w:rFonts w:ascii="Book Antiqua" w:hAnsi="Book Antiqua"/>
          <w:sz w:val="24"/>
          <w:szCs w:val="24"/>
          <w:vertAlign w:val="superscript"/>
        </w:rPr>
        <w:t>]</w:t>
      </w:r>
      <w:r w:rsidR="002B5956" w:rsidRPr="004E4E9B">
        <w:rPr>
          <w:rFonts w:ascii="Book Antiqua" w:hAnsi="Book Antiqua"/>
          <w:sz w:val="24"/>
          <w:szCs w:val="24"/>
        </w:rPr>
        <w:t>),</w:t>
      </w:r>
      <w:r w:rsidR="00BC2962" w:rsidRPr="004E4E9B">
        <w:rPr>
          <w:rFonts w:ascii="Book Antiqua" w:hAnsi="Book Antiqua"/>
          <w:sz w:val="24"/>
          <w:szCs w:val="24"/>
        </w:rPr>
        <w:t xml:space="preserve"> phosphoinositide</w:t>
      </w:r>
      <w:r w:rsidR="00302BAB" w:rsidRPr="004E4E9B">
        <w:rPr>
          <w:rFonts w:ascii="Book Antiqua" w:hAnsi="Book Antiqua"/>
          <w:sz w:val="24"/>
          <w:szCs w:val="24"/>
        </w:rPr>
        <w:t xml:space="preserve"> 3-kinase (PI3K;</w:t>
      </w:r>
      <w:r w:rsidR="00BC2962" w:rsidRPr="004E4E9B">
        <w:rPr>
          <w:rFonts w:ascii="Book Antiqua" w:hAnsi="Book Antiqua"/>
          <w:sz w:val="24"/>
          <w:szCs w:val="24"/>
        </w:rPr>
        <w:t xml:space="preserve"> which </w:t>
      </w:r>
      <w:r w:rsidR="00BC2962" w:rsidRPr="004E4E9B">
        <w:rPr>
          <w:rStyle w:val="hps"/>
          <w:rFonts w:ascii="Book Antiqua" w:hAnsi="Book Antiqua"/>
          <w:sz w:val="24"/>
          <w:szCs w:val="24"/>
        </w:rPr>
        <w:t>stimulates</w:t>
      </w:r>
      <w:r w:rsidR="00BC2962" w:rsidRPr="004E4E9B">
        <w:rPr>
          <w:rFonts w:ascii="Book Antiqua" w:hAnsi="Book Antiqua"/>
          <w:sz w:val="24"/>
          <w:szCs w:val="24"/>
        </w:rPr>
        <w:t xml:space="preserve"> </w:t>
      </w:r>
      <w:r w:rsidR="00BC2962" w:rsidRPr="004E4E9B">
        <w:rPr>
          <w:rStyle w:val="hps"/>
          <w:rFonts w:ascii="Book Antiqua" w:hAnsi="Book Antiqua"/>
          <w:sz w:val="24"/>
          <w:szCs w:val="24"/>
        </w:rPr>
        <w:t>cell</w:t>
      </w:r>
      <w:r w:rsidR="00BC2962" w:rsidRPr="004E4E9B">
        <w:rPr>
          <w:rFonts w:ascii="Book Antiqua" w:hAnsi="Book Antiqua"/>
          <w:sz w:val="24"/>
          <w:szCs w:val="24"/>
        </w:rPr>
        <w:t xml:space="preserve"> </w:t>
      </w:r>
      <w:r w:rsidR="00BC2962" w:rsidRPr="004E4E9B">
        <w:rPr>
          <w:rStyle w:val="hps"/>
          <w:rFonts w:ascii="Book Antiqua" w:hAnsi="Book Antiqua"/>
          <w:sz w:val="24"/>
          <w:szCs w:val="24"/>
        </w:rPr>
        <w:t>proliferation and</w:t>
      </w:r>
      <w:r w:rsidR="00BC2962" w:rsidRPr="004E4E9B">
        <w:rPr>
          <w:rFonts w:ascii="Book Antiqua" w:hAnsi="Book Antiqua"/>
          <w:sz w:val="24"/>
          <w:szCs w:val="24"/>
        </w:rPr>
        <w:t xml:space="preserve"> </w:t>
      </w:r>
      <w:r w:rsidR="00BC2962" w:rsidRPr="004E4E9B">
        <w:rPr>
          <w:rStyle w:val="hps"/>
          <w:rFonts w:ascii="Book Antiqua" w:hAnsi="Book Antiqua"/>
          <w:sz w:val="24"/>
          <w:szCs w:val="24"/>
        </w:rPr>
        <w:t>chemotherapy resistance</w:t>
      </w:r>
      <w:r w:rsidR="00BC2962" w:rsidRPr="004E4E9B">
        <w:rPr>
          <w:rStyle w:val="hps"/>
          <w:rFonts w:ascii="Book Antiqua" w:hAnsi="Book Antiqua"/>
          <w:sz w:val="24"/>
          <w:szCs w:val="24"/>
          <w:vertAlign w:val="superscript"/>
        </w:rPr>
        <w:t>[</w:t>
      </w:r>
      <w:r w:rsidR="0072615F" w:rsidRPr="004E4E9B">
        <w:rPr>
          <w:rStyle w:val="hps"/>
          <w:rFonts w:ascii="Book Antiqua" w:hAnsi="Book Antiqua"/>
          <w:sz w:val="24"/>
          <w:szCs w:val="24"/>
          <w:vertAlign w:val="superscript"/>
        </w:rPr>
        <w:t>8</w:t>
      </w:r>
      <w:r w:rsidR="00BC2962" w:rsidRPr="004E4E9B">
        <w:rPr>
          <w:rFonts w:ascii="Book Antiqua" w:hAnsi="Book Antiqua"/>
          <w:sz w:val="24"/>
          <w:szCs w:val="24"/>
          <w:vertAlign w:val="superscript"/>
        </w:rPr>
        <w:t>]</w:t>
      </w:r>
      <w:r w:rsidR="00302BAB" w:rsidRPr="004E4E9B">
        <w:rPr>
          <w:rFonts w:ascii="Book Antiqua" w:hAnsi="Book Antiqua"/>
          <w:sz w:val="24"/>
          <w:szCs w:val="24"/>
        </w:rPr>
        <w:t>),</w:t>
      </w:r>
      <w:r w:rsidR="00BC2962" w:rsidRPr="004E4E9B">
        <w:rPr>
          <w:rFonts w:ascii="Book Antiqua" w:hAnsi="Book Antiqua"/>
          <w:sz w:val="24"/>
          <w:szCs w:val="24"/>
        </w:rPr>
        <w:t xml:space="preserve"> and</w:t>
      </w:r>
      <w:r w:rsidRPr="004E4E9B">
        <w:rPr>
          <w:rFonts w:ascii="Book Antiqua" w:hAnsi="Book Antiqua"/>
          <w:sz w:val="24"/>
          <w:szCs w:val="24"/>
        </w:rPr>
        <w:t xml:space="preserve"> </w:t>
      </w:r>
      <w:r w:rsidRPr="004E4E9B">
        <w:rPr>
          <w:rStyle w:val="hps"/>
          <w:rFonts w:ascii="Book Antiqua" w:hAnsi="Book Antiqua"/>
          <w:sz w:val="24"/>
          <w:szCs w:val="24"/>
        </w:rPr>
        <w:t>protein</w:t>
      </w:r>
      <w:r w:rsidRPr="004E4E9B">
        <w:rPr>
          <w:rFonts w:ascii="Book Antiqua" w:hAnsi="Book Antiqua"/>
          <w:sz w:val="24"/>
          <w:szCs w:val="24"/>
        </w:rPr>
        <w:t xml:space="preserve"> </w:t>
      </w:r>
      <w:r w:rsidRPr="004E4E9B">
        <w:rPr>
          <w:rStyle w:val="hps"/>
          <w:rFonts w:ascii="Book Antiqua" w:hAnsi="Book Antiqua"/>
          <w:sz w:val="24"/>
          <w:szCs w:val="24"/>
        </w:rPr>
        <w:t>kinase</w:t>
      </w:r>
      <w:r w:rsidRPr="004E4E9B">
        <w:rPr>
          <w:rFonts w:ascii="Book Antiqua" w:hAnsi="Book Antiqua"/>
          <w:sz w:val="24"/>
          <w:szCs w:val="24"/>
        </w:rPr>
        <w:t xml:space="preserve"> </w:t>
      </w:r>
      <w:r w:rsidRPr="004E4E9B">
        <w:rPr>
          <w:rStyle w:val="hps"/>
          <w:rFonts w:ascii="Book Antiqua" w:hAnsi="Book Antiqua"/>
          <w:sz w:val="24"/>
          <w:szCs w:val="24"/>
        </w:rPr>
        <w:t>B</w:t>
      </w:r>
      <w:r w:rsidRPr="004E4E9B">
        <w:rPr>
          <w:rFonts w:ascii="Book Antiqua" w:hAnsi="Book Antiqua"/>
          <w:sz w:val="24"/>
          <w:szCs w:val="24"/>
        </w:rPr>
        <w:t xml:space="preserve"> </w:t>
      </w:r>
      <w:r w:rsidR="00CE014B">
        <w:rPr>
          <w:rStyle w:val="hps"/>
          <w:rFonts w:ascii="Book Antiqua" w:hAnsi="Book Antiqua" w:hint="eastAsia"/>
          <w:sz w:val="24"/>
          <w:szCs w:val="24"/>
          <w:lang w:eastAsia="zh-CN"/>
        </w:rPr>
        <w:t>[</w:t>
      </w:r>
      <w:r w:rsidR="00BC2962" w:rsidRPr="004E4E9B">
        <w:rPr>
          <w:rFonts w:ascii="Book Antiqua" w:hAnsi="Book Antiqua"/>
          <w:sz w:val="24"/>
          <w:szCs w:val="24"/>
        </w:rPr>
        <w:t>Akt</w:t>
      </w:r>
      <w:r w:rsidR="00302BAB" w:rsidRPr="004E4E9B">
        <w:rPr>
          <w:rFonts w:ascii="Book Antiqua" w:hAnsi="Book Antiqua"/>
          <w:sz w:val="24"/>
          <w:szCs w:val="24"/>
        </w:rPr>
        <w:t>;</w:t>
      </w:r>
      <w:r w:rsidRPr="004E4E9B">
        <w:rPr>
          <w:rFonts w:ascii="Book Antiqua" w:hAnsi="Book Antiqua"/>
          <w:sz w:val="24"/>
          <w:szCs w:val="24"/>
        </w:rPr>
        <w:t xml:space="preserve"> </w:t>
      </w:r>
      <w:r w:rsidR="00BC2962" w:rsidRPr="004E4E9B">
        <w:rPr>
          <w:rStyle w:val="hps"/>
          <w:rFonts w:ascii="Book Antiqua" w:hAnsi="Book Antiqua"/>
          <w:sz w:val="24"/>
          <w:szCs w:val="24"/>
        </w:rPr>
        <w:t>the</w:t>
      </w:r>
      <w:r w:rsidRPr="004E4E9B">
        <w:rPr>
          <w:rFonts w:ascii="Book Antiqua" w:hAnsi="Book Antiqua"/>
          <w:sz w:val="24"/>
          <w:szCs w:val="24"/>
        </w:rPr>
        <w:t xml:space="preserve"> </w:t>
      </w:r>
      <w:r w:rsidRPr="004E4E9B">
        <w:rPr>
          <w:rStyle w:val="hps"/>
          <w:rFonts w:ascii="Book Antiqua" w:hAnsi="Book Antiqua"/>
          <w:sz w:val="24"/>
          <w:szCs w:val="24"/>
        </w:rPr>
        <w:t>overexpression of</w:t>
      </w:r>
      <w:r w:rsidRPr="004E4E9B">
        <w:rPr>
          <w:rFonts w:ascii="Book Antiqua" w:hAnsi="Book Antiqua"/>
          <w:sz w:val="24"/>
          <w:szCs w:val="24"/>
        </w:rPr>
        <w:t xml:space="preserve"> </w:t>
      </w:r>
      <w:r w:rsidR="00BC2962" w:rsidRPr="004E4E9B">
        <w:rPr>
          <w:rStyle w:val="hps"/>
          <w:rFonts w:ascii="Book Antiqua" w:hAnsi="Book Antiqua"/>
          <w:sz w:val="24"/>
          <w:szCs w:val="24"/>
        </w:rPr>
        <w:t>which</w:t>
      </w:r>
      <w:r w:rsidR="00BC2962" w:rsidRPr="004E4E9B">
        <w:rPr>
          <w:rFonts w:ascii="Book Antiqua" w:hAnsi="Book Antiqua"/>
          <w:sz w:val="24"/>
          <w:szCs w:val="24"/>
        </w:rPr>
        <w:t xml:space="preserve"> </w:t>
      </w:r>
      <w:r w:rsidRPr="004E4E9B">
        <w:rPr>
          <w:rStyle w:val="hps"/>
          <w:rFonts w:ascii="Book Antiqua" w:hAnsi="Book Antiqua"/>
          <w:sz w:val="24"/>
          <w:szCs w:val="24"/>
        </w:rPr>
        <w:t>promotes</w:t>
      </w:r>
      <w:r w:rsidRPr="004E4E9B">
        <w:rPr>
          <w:rFonts w:ascii="Book Antiqua" w:hAnsi="Book Antiqua"/>
          <w:sz w:val="24"/>
          <w:szCs w:val="24"/>
        </w:rPr>
        <w:t xml:space="preserve"> </w:t>
      </w:r>
      <w:r w:rsidRPr="004E4E9B">
        <w:rPr>
          <w:rStyle w:val="hps"/>
          <w:rFonts w:ascii="Book Antiqua" w:hAnsi="Book Antiqua"/>
          <w:sz w:val="24"/>
          <w:szCs w:val="24"/>
        </w:rPr>
        <w:t>invasion</w:t>
      </w:r>
      <w:r w:rsidRPr="004E4E9B">
        <w:rPr>
          <w:rFonts w:ascii="Book Antiqua" w:hAnsi="Book Antiqua"/>
          <w:sz w:val="24"/>
          <w:szCs w:val="24"/>
        </w:rPr>
        <w:t xml:space="preserve"> </w:t>
      </w:r>
      <w:r w:rsidRPr="004E4E9B">
        <w:rPr>
          <w:rStyle w:val="hps"/>
          <w:rFonts w:ascii="Book Antiqua" w:hAnsi="Book Antiqua"/>
          <w:sz w:val="24"/>
          <w:szCs w:val="24"/>
        </w:rPr>
        <w:t>and expression of</w:t>
      </w:r>
      <w:r w:rsidRPr="004E4E9B">
        <w:rPr>
          <w:rFonts w:ascii="Book Antiqua" w:hAnsi="Book Antiqua"/>
          <w:sz w:val="24"/>
          <w:szCs w:val="24"/>
        </w:rPr>
        <w:t xml:space="preserve"> </w:t>
      </w:r>
      <w:r w:rsidRPr="004E4E9B">
        <w:rPr>
          <w:rStyle w:val="hps"/>
          <w:rFonts w:ascii="Book Antiqua" w:hAnsi="Book Antiqua"/>
          <w:sz w:val="24"/>
          <w:szCs w:val="24"/>
        </w:rPr>
        <w:t>insulin</w:t>
      </w:r>
      <w:r w:rsidRPr="004E4E9B">
        <w:rPr>
          <w:rFonts w:ascii="Book Antiqua" w:hAnsi="Book Antiqua"/>
          <w:sz w:val="24"/>
          <w:szCs w:val="24"/>
        </w:rPr>
        <w:t xml:space="preserve"> </w:t>
      </w:r>
      <w:r w:rsidRPr="004E4E9B">
        <w:rPr>
          <w:rStyle w:val="hps"/>
          <w:rFonts w:ascii="Book Antiqua" w:hAnsi="Book Antiqua"/>
          <w:sz w:val="24"/>
          <w:szCs w:val="24"/>
        </w:rPr>
        <w:t>growth factor</w:t>
      </w:r>
      <w:r w:rsidRPr="004E4E9B">
        <w:rPr>
          <w:rFonts w:ascii="Book Antiqua" w:hAnsi="Book Antiqua"/>
          <w:sz w:val="24"/>
          <w:szCs w:val="24"/>
        </w:rPr>
        <w:t xml:space="preserve"> </w:t>
      </w:r>
      <w:r w:rsidRPr="004E4E9B">
        <w:rPr>
          <w:rStyle w:val="hps"/>
          <w:rFonts w:ascii="Book Antiqua" w:hAnsi="Book Antiqua"/>
          <w:sz w:val="24"/>
          <w:szCs w:val="24"/>
        </w:rPr>
        <w:t>receptor</w:t>
      </w:r>
      <w:r w:rsidRPr="004E4E9B">
        <w:rPr>
          <w:rFonts w:ascii="Book Antiqua" w:hAnsi="Book Antiqua"/>
          <w:sz w:val="24"/>
          <w:szCs w:val="24"/>
        </w:rPr>
        <w:t xml:space="preserve"> </w:t>
      </w:r>
      <w:r w:rsidRPr="004E4E9B">
        <w:rPr>
          <w:rStyle w:val="hps"/>
          <w:rFonts w:ascii="Book Antiqua" w:hAnsi="Book Antiqua"/>
          <w:sz w:val="24"/>
          <w:szCs w:val="24"/>
        </w:rPr>
        <w:t>(IGF</w:t>
      </w:r>
      <w:r w:rsidRPr="004E4E9B">
        <w:rPr>
          <w:rFonts w:ascii="Book Antiqua" w:hAnsi="Book Antiqua"/>
          <w:sz w:val="24"/>
          <w:szCs w:val="24"/>
        </w:rPr>
        <w:t>-1R)</w:t>
      </w:r>
      <w:r w:rsidRPr="004E4E9B">
        <w:rPr>
          <w:rStyle w:val="hps"/>
          <w:rFonts w:ascii="Book Antiqua" w:hAnsi="Book Antiqua"/>
          <w:sz w:val="24"/>
          <w:szCs w:val="24"/>
          <w:vertAlign w:val="superscript"/>
        </w:rPr>
        <w:t>[</w:t>
      </w:r>
      <w:r w:rsidR="0072615F" w:rsidRPr="004E4E9B">
        <w:rPr>
          <w:rFonts w:ascii="Book Antiqua" w:hAnsi="Book Antiqua"/>
          <w:sz w:val="24"/>
          <w:szCs w:val="24"/>
          <w:vertAlign w:val="superscript"/>
        </w:rPr>
        <w:t>9,10</w:t>
      </w:r>
      <w:r w:rsidR="001F1E06" w:rsidRPr="004E4E9B">
        <w:rPr>
          <w:rFonts w:ascii="Book Antiqua" w:hAnsi="Book Antiqua"/>
          <w:sz w:val="24"/>
          <w:szCs w:val="24"/>
          <w:vertAlign w:val="superscript"/>
        </w:rPr>
        <w:t>]</w:t>
      </w:r>
      <w:r w:rsidR="00CE014B">
        <w:rPr>
          <w:rFonts w:ascii="Book Antiqua" w:hAnsi="Book Antiqua" w:hint="eastAsia"/>
          <w:sz w:val="24"/>
          <w:szCs w:val="24"/>
          <w:lang w:eastAsia="zh-CN"/>
        </w:rPr>
        <w:t>]</w:t>
      </w:r>
      <w:r w:rsidR="00302BAB" w:rsidRPr="004E4E9B">
        <w:rPr>
          <w:rFonts w:ascii="Book Antiqua" w:hAnsi="Book Antiqua"/>
          <w:sz w:val="24"/>
          <w:szCs w:val="24"/>
        </w:rPr>
        <w:t>.</w:t>
      </w:r>
      <w:r w:rsidRPr="004E4E9B">
        <w:rPr>
          <w:rFonts w:ascii="Book Antiqua" w:hAnsi="Book Antiqua"/>
          <w:sz w:val="24"/>
          <w:szCs w:val="24"/>
        </w:rPr>
        <w:t xml:space="preserve"> </w:t>
      </w:r>
      <w:r w:rsidR="00C53058" w:rsidRPr="004E4E9B">
        <w:rPr>
          <w:rFonts w:ascii="Book Antiqua" w:hAnsi="Book Antiqua"/>
          <w:sz w:val="24"/>
          <w:szCs w:val="24"/>
        </w:rPr>
        <w:t>In addition,</w:t>
      </w:r>
      <w:r w:rsidR="001F1E06" w:rsidRPr="004E4E9B">
        <w:rPr>
          <w:rFonts w:ascii="Book Antiqua" w:hAnsi="Book Antiqua"/>
          <w:sz w:val="24"/>
          <w:szCs w:val="24"/>
        </w:rPr>
        <w:t xml:space="preserve"> </w:t>
      </w:r>
      <w:r w:rsidR="00C642FF" w:rsidRPr="004E4E9B">
        <w:rPr>
          <w:rStyle w:val="hps"/>
          <w:rFonts w:ascii="Book Antiqua" w:hAnsi="Book Antiqua"/>
          <w:sz w:val="24"/>
          <w:szCs w:val="24"/>
        </w:rPr>
        <w:t>K</w:t>
      </w:r>
      <w:r w:rsidR="00C53058" w:rsidRPr="004E4E9B">
        <w:rPr>
          <w:rStyle w:val="hps"/>
          <w:rFonts w:ascii="Book Antiqua" w:hAnsi="Book Antiqua"/>
          <w:sz w:val="24"/>
          <w:szCs w:val="24"/>
        </w:rPr>
        <w:t>-</w:t>
      </w:r>
      <w:r w:rsidR="005F2BB2" w:rsidRPr="004E4E9B">
        <w:rPr>
          <w:rStyle w:val="hps"/>
          <w:rFonts w:ascii="Book Antiqua" w:hAnsi="Book Antiqua"/>
          <w:sz w:val="24"/>
          <w:szCs w:val="24"/>
        </w:rPr>
        <w:t>r</w:t>
      </w:r>
      <w:r w:rsidR="00C53058" w:rsidRPr="004E4E9B">
        <w:rPr>
          <w:rStyle w:val="hps"/>
          <w:rFonts w:ascii="Book Antiqua" w:hAnsi="Book Antiqua"/>
          <w:sz w:val="24"/>
          <w:szCs w:val="24"/>
        </w:rPr>
        <w:t>as</w:t>
      </w:r>
      <w:r w:rsidR="00C642FF" w:rsidRPr="004E4E9B">
        <w:rPr>
          <w:rFonts w:ascii="Book Antiqua" w:hAnsi="Book Antiqua"/>
          <w:sz w:val="24"/>
          <w:szCs w:val="24"/>
        </w:rPr>
        <w:t xml:space="preserve"> </w:t>
      </w:r>
      <w:r w:rsidR="00C642FF" w:rsidRPr="004E4E9B">
        <w:rPr>
          <w:rStyle w:val="hps"/>
          <w:rFonts w:ascii="Book Antiqua" w:hAnsi="Book Antiqua"/>
          <w:sz w:val="24"/>
          <w:szCs w:val="24"/>
        </w:rPr>
        <w:t>is involved in</w:t>
      </w:r>
      <w:r w:rsidR="00C642FF" w:rsidRPr="004E4E9B">
        <w:rPr>
          <w:rFonts w:ascii="Book Antiqua" w:hAnsi="Book Antiqua"/>
          <w:sz w:val="24"/>
          <w:szCs w:val="24"/>
        </w:rPr>
        <w:t xml:space="preserve"> </w:t>
      </w:r>
      <w:r w:rsidR="00C642FF" w:rsidRPr="004E4E9B">
        <w:rPr>
          <w:rStyle w:val="hps"/>
          <w:rFonts w:ascii="Book Antiqua" w:hAnsi="Book Antiqua"/>
          <w:sz w:val="24"/>
          <w:szCs w:val="24"/>
        </w:rPr>
        <w:t>the pathogenesis of</w:t>
      </w:r>
      <w:r w:rsidR="00C642FF" w:rsidRPr="004E4E9B">
        <w:rPr>
          <w:rFonts w:ascii="Book Antiqua" w:hAnsi="Book Antiqua"/>
          <w:sz w:val="24"/>
          <w:szCs w:val="24"/>
        </w:rPr>
        <w:t xml:space="preserve"> </w:t>
      </w:r>
      <w:r w:rsidR="007D6A60" w:rsidRPr="004E4E9B">
        <w:rPr>
          <w:rStyle w:val="hps"/>
          <w:rFonts w:ascii="Book Antiqua" w:hAnsi="Book Antiqua"/>
          <w:sz w:val="24"/>
          <w:szCs w:val="24"/>
        </w:rPr>
        <w:t>PC</w:t>
      </w:r>
      <w:r w:rsidR="00C642FF" w:rsidRPr="004E4E9B">
        <w:rPr>
          <w:rFonts w:ascii="Book Antiqua" w:hAnsi="Book Antiqua"/>
          <w:sz w:val="24"/>
          <w:szCs w:val="24"/>
        </w:rPr>
        <w:t xml:space="preserve"> </w:t>
      </w:r>
      <w:r w:rsidR="002B5956" w:rsidRPr="004E4E9B">
        <w:rPr>
          <w:rStyle w:val="hps"/>
          <w:rFonts w:ascii="Book Antiqua" w:hAnsi="Book Antiqua"/>
          <w:sz w:val="24"/>
          <w:szCs w:val="24"/>
        </w:rPr>
        <w:t>via</w:t>
      </w:r>
      <w:r w:rsidR="00C642FF" w:rsidRPr="004E4E9B">
        <w:rPr>
          <w:rFonts w:ascii="Book Antiqua" w:hAnsi="Book Antiqua"/>
          <w:sz w:val="24"/>
          <w:szCs w:val="24"/>
        </w:rPr>
        <w:t xml:space="preserve"> </w:t>
      </w:r>
      <w:r w:rsidR="00C642FF" w:rsidRPr="004E4E9B">
        <w:rPr>
          <w:rStyle w:val="hps"/>
          <w:rFonts w:ascii="Book Antiqua" w:hAnsi="Book Antiqua"/>
          <w:sz w:val="24"/>
          <w:szCs w:val="24"/>
        </w:rPr>
        <w:t>tyrosine</w:t>
      </w:r>
      <w:r w:rsidR="00C642FF" w:rsidRPr="004E4E9B">
        <w:rPr>
          <w:rFonts w:ascii="Book Antiqua" w:hAnsi="Book Antiqua"/>
          <w:sz w:val="24"/>
          <w:szCs w:val="24"/>
        </w:rPr>
        <w:t xml:space="preserve"> </w:t>
      </w:r>
      <w:r w:rsidR="00C642FF" w:rsidRPr="004E4E9B">
        <w:rPr>
          <w:rStyle w:val="hps"/>
          <w:rFonts w:ascii="Book Antiqua" w:hAnsi="Book Antiqua"/>
          <w:sz w:val="24"/>
          <w:szCs w:val="24"/>
        </w:rPr>
        <w:t>kinase</w:t>
      </w:r>
      <w:r w:rsidR="00C642FF" w:rsidRPr="004E4E9B">
        <w:rPr>
          <w:rFonts w:ascii="Book Antiqua" w:hAnsi="Book Antiqua"/>
          <w:sz w:val="24"/>
          <w:szCs w:val="24"/>
        </w:rPr>
        <w:t xml:space="preserve"> </w:t>
      </w:r>
      <w:r w:rsidR="00401072" w:rsidRPr="004E4E9B">
        <w:rPr>
          <w:rStyle w:val="hps"/>
          <w:rFonts w:ascii="Book Antiqua" w:hAnsi="Book Antiqua"/>
          <w:sz w:val="24"/>
          <w:szCs w:val="24"/>
        </w:rPr>
        <w:t>pathway</w:t>
      </w:r>
      <w:r w:rsidR="0089632D" w:rsidRPr="004E4E9B">
        <w:rPr>
          <w:rStyle w:val="hps"/>
          <w:rFonts w:ascii="Book Antiqua" w:hAnsi="Book Antiqua"/>
          <w:sz w:val="24"/>
          <w:szCs w:val="24"/>
        </w:rPr>
        <w:t>s</w:t>
      </w:r>
      <w:r w:rsidR="00C642FF" w:rsidRPr="004E4E9B">
        <w:rPr>
          <w:rStyle w:val="hps"/>
          <w:rFonts w:ascii="Book Antiqua" w:hAnsi="Book Antiqua"/>
          <w:sz w:val="24"/>
          <w:szCs w:val="24"/>
          <w:vertAlign w:val="superscript"/>
        </w:rPr>
        <w:t>[</w:t>
      </w:r>
      <w:r w:rsidR="0072615F" w:rsidRPr="004E4E9B">
        <w:rPr>
          <w:rStyle w:val="hps"/>
          <w:rFonts w:ascii="Book Antiqua" w:hAnsi="Book Antiqua"/>
          <w:sz w:val="24"/>
          <w:szCs w:val="24"/>
          <w:vertAlign w:val="superscript"/>
        </w:rPr>
        <w:t>11,12</w:t>
      </w:r>
      <w:r w:rsidR="00C642FF" w:rsidRPr="004E4E9B">
        <w:rPr>
          <w:rStyle w:val="hps"/>
          <w:rFonts w:ascii="Book Antiqua" w:hAnsi="Book Antiqua"/>
          <w:sz w:val="24"/>
          <w:szCs w:val="24"/>
          <w:vertAlign w:val="superscript"/>
        </w:rPr>
        <w:t>]</w:t>
      </w:r>
      <w:r w:rsidR="00C642FF" w:rsidRPr="004E4E9B">
        <w:rPr>
          <w:rStyle w:val="hps"/>
          <w:rFonts w:ascii="Book Antiqua" w:hAnsi="Book Antiqua"/>
          <w:sz w:val="24"/>
          <w:szCs w:val="24"/>
        </w:rPr>
        <w:t xml:space="preserve">. </w:t>
      </w:r>
      <w:r w:rsidR="00C53058" w:rsidRPr="004E4E9B">
        <w:rPr>
          <w:rStyle w:val="hps"/>
          <w:rFonts w:ascii="Book Antiqua" w:hAnsi="Book Antiqua"/>
          <w:sz w:val="24"/>
          <w:szCs w:val="24"/>
        </w:rPr>
        <w:t xml:space="preserve">The expression of </w:t>
      </w:r>
      <w:r w:rsidR="00C53058" w:rsidRPr="004E4E9B">
        <w:rPr>
          <w:rFonts w:ascii="Book Antiqua" w:hAnsi="Book Antiqua"/>
          <w:sz w:val="24"/>
          <w:szCs w:val="24"/>
          <w:lang w:eastAsia="fr-FR"/>
        </w:rPr>
        <w:t>t</w:t>
      </w:r>
      <w:r w:rsidR="00372173" w:rsidRPr="004E4E9B">
        <w:rPr>
          <w:rFonts w:ascii="Book Antiqua" w:hAnsi="Book Antiqua"/>
          <w:sz w:val="24"/>
          <w:szCs w:val="24"/>
          <w:lang w:eastAsia="fr-FR"/>
        </w:rPr>
        <w:t>wo tyrosine kinase receptors</w:t>
      </w:r>
      <w:r w:rsidR="00C53058" w:rsidRPr="004E4E9B">
        <w:rPr>
          <w:rFonts w:ascii="Book Antiqua" w:hAnsi="Book Antiqua"/>
          <w:sz w:val="24"/>
          <w:szCs w:val="24"/>
          <w:lang w:eastAsia="fr-FR"/>
        </w:rPr>
        <w:t>, epidermal growth factor receptor</w:t>
      </w:r>
      <w:r w:rsidR="00FC3E25" w:rsidRPr="004E4E9B">
        <w:rPr>
          <w:rFonts w:ascii="Book Antiqua" w:hAnsi="Book Antiqua"/>
          <w:sz w:val="24"/>
          <w:szCs w:val="24"/>
          <w:lang w:eastAsia="fr-FR"/>
        </w:rPr>
        <w:t xml:space="preserve">s </w:t>
      </w:r>
      <w:r w:rsidR="002B5956" w:rsidRPr="004E4E9B">
        <w:rPr>
          <w:rFonts w:ascii="Book Antiqua" w:hAnsi="Book Antiqua"/>
          <w:sz w:val="24"/>
          <w:szCs w:val="24"/>
          <w:lang w:eastAsia="fr-FR"/>
        </w:rPr>
        <w:t xml:space="preserve">(EGFRs) </w:t>
      </w:r>
      <w:r w:rsidR="00372173" w:rsidRPr="004E4E9B">
        <w:rPr>
          <w:rFonts w:ascii="Book Antiqua" w:hAnsi="Book Antiqua"/>
          <w:sz w:val="24"/>
          <w:szCs w:val="24"/>
          <w:lang w:eastAsia="fr-FR"/>
        </w:rPr>
        <w:t>B-1 and B-2</w:t>
      </w:r>
      <w:r w:rsidR="00C53058" w:rsidRPr="004E4E9B">
        <w:rPr>
          <w:rFonts w:ascii="Book Antiqua" w:hAnsi="Book Antiqua"/>
          <w:sz w:val="24"/>
          <w:szCs w:val="24"/>
          <w:lang w:eastAsia="fr-FR"/>
        </w:rPr>
        <w:t>,</w:t>
      </w:r>
      <w:r w:rsidR="00372173" w:rsidRPr="004E4E9B">
        <w:rPr>
          <w:rFonts w:ascii="Book Antiqua" w:hAnsi="Book Antiqua"/>
          <w:sz w:val="24"/>
          <w:szCs w:val="24"/>
          <w:lang w:eastAsia="fr-FR"/>
        </w:rPr>
        <w:t xml:space="preserve"> has been found in 90</w:t>
      </w:r>
      <w:r w:rsidR="00974D68">
        <w:rPr>
          <w:rFonts w:ascii="Book Antiqua" w:hAnsi="Book Antiqua" w:hint="eastAsia"/>
          <w:sz w:val="24"/>
          <w:szCs w:val="24"/>
          <w:lang w:eastAsia="zh-CN"/>
        </w:rPr>
        <w:t>%</w:t>
      </w:r>
      <w:r w:rsidR="00372173" w:rsidRPr="004E4E9B">
        <w:rPr>
          <w:rFonts w:ascii="Book Antiqua" w:hAnsi="Book Antiqua"/>
          <w:sz w:val="24"/>
          <w:szCs w:val="24"/>
          <w:lang w:eastAsia="fr-FR"/>
        </w:rPr>
        <w:t xml:space="preserve"> </w:t>
      </w:r>
      <w:r w:rsidR="005575A3" w:rsidRPr="004E4E9B">
        <w:rPr>
          <w:rFonts w:ascii="Book Antiqua" w:hAnsi="Book Antiqua"/>
          <w:sz w:val="24"/>
          <w:szCs w:val="24"/>
          <w:lang w:eastAsia="fr-FR"/>
        </w:rPr>
        <w:t xml:space="preserve">and 21% of </w:t>
      </w:r>
      <w:r w:rsidR="007D6A60" w:rsidRPr="004E4E9B">
        <w:rPr>
          <w:rFonts w:ascii="Book Antiqua" w:hAnsi="Book Antiqua"/>
          <w:sz w:val="24"/>
          <w:szCs w:val="24"/>
          <w:lang w:eastAsia="fr-FR"/>
        </w:rPr>
        <w:t>PC</w:t>
      </w:r>
      <w:r w:rsidR="00C53058" w:rsidRPr="004E4E9B">
        <w:rPr>
          <w:rFonts w:ascii="Book Antiqua" w:hAnsi="Book Antiqua"/>
          <w:sz w:val="24"/>
          <w:szCs w:val="24"/>
          <w:lang w:eastAsia="fr-FR"/>
        </w:rPr>
        <w:t>s, respectively</w:t>
      </w:r>
      <w:r w:rsidR="005575A3" w:rsidRPr="004E4E9B">
        <w:rPr>
          <w:rFonts w:ascii="Book Antiqua" w:hAnsi="Book Antiqua"/>
          <w:sz w:val="24"/>
          <w:szCs w:val="24"/>
          <w:vertAlign w:val="superscript"/>
          <w:lang w:eastAsia="fr-FR"/>
        </w:rPr>
        <w:t>[</w:t>
      </w:r>
      <w:r w:rsidR="0072615F" w:rsidRPr="004E4E9B">
        <w:rPr>
          <w:rFonts w:ascii="Book Antiqua" w:hAnsi="Book Antiqua"/>
          <w:sz w:val="24"/>
          <w:szCs w:val="24"/>
          <w:vertAlign w:val="superscript"/>
          <w:lang w:eastAsia="fr-FR"/>
        </w:rPr>
        <w:t>13,14</w:t>
      </w:r>
      <w:r w:rsidR="00372173" w:rsidRPr="004E4E9B">
        <w:rPr>
          <w:rFonts w:ascii="Book Antiqua" w:hAnsi="Book Antiqua"/>
          <w:sz w:val="24"/>
          <w:szCs w:val="24"/>
          <w:vertAlign w:val="superscript"/>
          <w:lang w:eastAsia="fr-FR"/>
        </w:rPr>
        <w:t>]</w:t>
      </w:r>
      <w:r w:rsidR="00372173" w:rsidRPr="004E4E9B">
        <w:rPr>
          <w:rFonts w:ascii="Book Antiqua" w:hAnsi="Book Antiqua"/>
          <w:sz w:val="24"/>
          <w:szCs w:val="24"/>
          <w:lang w:eastAsia="fr-FR"/>
        </w:rPr>
        <w:t>.</w:t>
      </w:r>
      <w:r w:rsidR="001C6A32" w:rsidRPr="004E4E9B">
        <w:rPr>
          <w:rFonts w:ascii="Book Antiqua" w:hAnsi="Book Antiqua"/>
          <w:sz w:val="24"/>
          <w:szCs w:val="24"/>
          <w:lang w:eastAsia="fr-FR"/>
        </w:rPr>
        <w:t xml:space="preserve"> Increased coexpression of EGFR and its ligand in </w:t>
      </w:r>
      <w:r w:rsidR="007D6A60" w:rsidRPr="004E4E9B">
        <w:rPr>
          <w:rFonts w:ascii="Book Antiqua" w:hAnsi="Book Antiqua"/>
          <w:sz w:val="24"/>
          <w:szCs w:val="24"/>
          <w:lang w:eastAsia="fr-FR"/>
        </w:rPr>
        <w:t>PC</w:t>
      </w:r>
      <w:r w:rsidR="001C6A32" w:rsidRPr="004E4E9B">
        <w:rPr>
          <w:rFonts w:ascii="Book Antiqua" w:hAnsi="Book Antiqua"/>
          <w:sz w:val="24"/>
          <w:szCs w:val="24"/>
          <w:lang w:eastAsia="fr-FR"/>
        </w:rPr>
        <w:t xml:space="preserve"> </w:t>
      </w:r>
      <w:r w:rsidR="00C824C0" w:rsidRPr="004E4E9B">
        <w:rPr>
          <w:rFonts w:ascii="Book Antiqua" w:hAnsi="Book Antiqua"/>
          <w:sz w:val="24"/>
          <w:szCs w:val="24"/>
          <w:lang w:eastAsia="fr-FR"/>
        </w:rPr>
        <w:t>i</w:t>
      </w:r>
      <w:r w:rsidR="001C6A32" w:rsidRPr="004E4E9B">
        <w:rPr>
          <w:rFonts w:ascii="Book Antiqua" w:hAnsi="Book Antiqua"/>
          <w:sz w:val="24"/>
          <w:szCs w:val="24"/>
          <w:lang w:eastAsia="fr-FR"/>
        </w:rPr>
        <w:t xml:space="preserve">s associated with </w:t>
      </w:r>
      <w:r w:rsidR="0089632D" w:rsidRPr="004E4E9B">
        <w:rPr>
          <w:rFonts w:ascii="Book Antiqua" w:hAnsi="Book Antiqua"/>
          <w:sz w:val="24"/>
          <w:szCs w:val="24"/>
          <w:lang w:eastAsia="fr-FR"/>
        </w:rPr>
        <w:t xml:space="preserve">greater </w:t>
      </w:r>
      <w:r w:rsidR="001C6A32" w:rsidRPr="004E4E9B">
        <w:rPr>
          <w:rFonts w:ascii="Book Antiqua" w:hAnsi="Book Antiqua"/>
          <w:sz w:val="24"/>
          <w:szCs w:val="24"/>
          <w:lang w:eastAsia="fr-FR"/>
        </w:rPr>
        <w:t xml:space="preserve">liver </w:t>
      </w:r>
      <w:r w:rsidR="005575A3" w:rsidRPr="004E4E9B">
        <w:rPr>
          <w:rFonts w:ascii="Book Antiqua" w:hAnsi="Book Antiqua"/>
          <w:sz w:val="24"/>
          <w:szCs w:val="24"/>
          <w:lang w:eastAsia="fr-FR"/>
        </w:rPr>
        <w:t>metastasis and poorer prognosis</w:t>
      </w:r>
      <w:r w:rsidR="005575A3" w:rsidRPr="004E4E9B">
        <w:rPr>
          <w:rFonts w:ascii="Book Antiqua" w:hAnsi="Book Antiqua"/>
          <w:sz w:val="24"/>
          <w:szCs w:val="24"/>
          <w:vertAlign w:val="superscript"/>
          <w:lang w:eastAsia="fr-FR"/>
        </w:rPr>
        <w:t>[</w:t>
      </w:r>
      <w:r w:rsidR="0072615F" w:rsidRPr="004E4E9B">
        <w:rPr>
          <w:rFonts w:ascii="Book Antiqua" w:hAnsi="Book Antiqua"/>
          <w:sz w:val="24"/>
          <w:szCs w:val="24"/>
          <w:vertAlign w:val="superscript"/>
          <w:lang w:eastAsia="fr-FR"/>
        </w:rPr>
        <w:t>15-17</w:t>
      </w:r>
      <w:r w:rsidR="001C6A32" w:rsidRPr="004E4E9B">
        <w:rPr>
          <w:rFonts w:ascii="Book Antiqua" w:hAnsi="Book Antiqua"/>
          <w:sz w:val="24"/>
          <w:szCs w:val="24"/>
          <w:vertAlign w:val="superscript"/>
          <w:lang w:eastAsia="fr-FR"/>
        </w:rPr>
        <w:t>]</w:t>
      </w:r>
      <w:r w:rsidR="001C6A32" w:rsidRPr="004E4E9B">
        <w:rPr>
          <w:rFonts w:ascii="Book Antiqua" w:hAnsi="Book Antiqua"/>
          <w:sz w:val="24"/>
          <w:szCs w:val="24"/>
          <w:lang w:eastAsia="fr-FR"/>
        </w:rPr>
        <w:t>.</w:t>
      </w:r>
    </w:p>
    <w:p w:rsidR="00EB696F" w:rsidRPr="004E4E9B" w:rsidRDefault="00EB696F" w:rsidP="00DE5686">
      <w:pPr>
        <w:autoSpaceDE w:val="0"/>
        <w:autoSpaceDN w:val="0"/>
        <w:adjustRightInd w:val="0"/>
        <w:snapToGrid w:val="0"/>
        <w:spacing w:after="0" w:line="360" w:lineRule="auto"/>
        <w:jc w:val="both"/>
        <w:rPr>
          <w:rFonts w:ascii="Book Antiqua" w:hAnsi="Book Antiqua"/>
          <w:sz w:val="24"/>
          <w:szCs w:val="24"/>
          <w:lang w:eastAsia="fr-FR"/>
        </w:rPr>
      </w:pPr>
    </w:p>
    <w:p w:rsidR="00307ACB" w:rsidRPr="004E4E9B" w:rsidRDefault="00EC35C2" w:rsidP="00DE5686">
      <w:pPr>
        <w:autoSpaceDE w:val="0"/>
        <w:autoSpaceDN w:val="0"/>
        <w:adjustRightInd w:val="0"/>
        <w:snapToGrid w:val="0"/>
        <w:spacing w:after="0" w:line="360" w:lineRule="auto"/>
        <w:jc w:val="both"/>
        <w:rPr>
          <w:rStyle w:val="hps"/>
          <w:rFonts w:ascii="Book Antiqua" w:hAnsi="Book Antiqua"/>
          <w:sz w:val="24"/>
          <w:szCs w:val="24"/>
        </w:rPr>
      </w:pPr>
      <w:r w:rsidRPr="004E4E9B">
        <w:rPr>
          <w:rStyle w:val="hps"/>
          <w:rFonts w:ascii="Book Antiqua" w:hAnsi="Book Antiqua"/>
          <w:b/>
          <w:sz w:val="24"/>
          <w:szCs w:val="24"/>
        </w:rPr>
        <w:lastRenderedPageBreak/>
        <w:t>Anti</w:t>
      </w:r>
      <w:r w:rsidR="0023188F" w:rsidRPr="004E4E9B">
        <w:rPr>
          <w:rFonts w:ascii="Book Antiqua" w:hAnsi="Book Antiqua"/>
          <w:b/>
          <w:sz w:val="24"/>
          <w:szCs w:val="24"/>
        </w:rPr>
        <w:t>-</w:t>
      </w:r>
      <w:r w:rsidRPr="004E4E9B">
        <w:rPr>
          <w:rStyle w:val="hps"/>
          <w:rFonts w:ascii="Book Antiqua" w:hAnsi="Book Antiqua"/>
          <w:b/>
          <w:sz w:val="24"/>
          <w:szCs w:val="24"/>
        </w:rPr>
        <w:t>EGFR</w:t>
      </w:r>
      <w:r w:rsidR="007C3836" w:rsidRPr="004E4E9B">
        <w:rPr>
          <w:rStyle w:val="hps"/>
          <w:rFonts w:ascii="Book Antiqua" w:hAnsi="Book Antiqua"/>
          <w:b/>
          <w:sz w:val="24"/>
          <w:szCs w:val="24"/>
        </w:rPr>
        <w:t>:</w:t>
      </w:r>
      <w:r w:rsidR="008B6CBD" w:rsidRPr="004E4E9B">
        <w:rPr>
          <w:rStyle w:val="hps"/>
          <w:rFonts w:ascii="Book Antiqua" w:hAnsi="Book Antiqua"/>
          <w:sz w:val="24"/>
          <w:szCs w:val="24"/>
        </w:rPr>
        <w:t xml:space="preserve"> Therapies involving</w:t>
      </w:r>
      <w:r w:rsidR="008B6CBD" w:rsidRPr="004E4E9B">
        <w:rPr>
          <w:rStyle w:val="hps"/>
          <w:rFonts w:ascii="Book Antiqua" w:hAnsi="Book Antiqua"/>
          <w:b/>
          <w:sz w:val="24"/>
          <w:szCs w:val="24"/>
        </w:rPr>
        <w:t xml:space="preserve"> </w:t>
      </w:r>
      <w:r w:rsidR="008B6CBD" w:rsidRPr="004E4E9B">
        <w:rPr>
          <w:rStyle w:val="hps"/>
          <w:rFonts w:ascii="Book Antiqua" w:hAnsi="Book Antiqua"/>
          <w:sz w:val="24"/>
          <w:szCs w:val="24"/>
        </w:rPr>
        <w:t>anti</w:t>
      </w:r>
      <w:r w:rsidR="008B6CBD" w:rsidRPr="004E4E9B">
        <w:rPr>
          <w:rFonts w:ascii="Book Antiqua" w:hAnsi="Book Antiqua"/>
          <w:sz w:val="24"/>
          <w:szCs w:val="24"/>
        </w:rPr>
        <w:t>-</w:t>
      </w:r>
      <w:r w:rsidR="008B6CBD" w:rsidRPr="004E4E9B">
        <w:rPr>
          <w:rStyle w:val="hps"/>
          <w:rFonts w:ascii="Book Antiqua" w:hAnsi="Book Antiqua"/>
          <w:sz w:val="24"/>
          <w:szCs w:val="24"/>
        </w:rPr>
        <w:t>EGFR</w:t>
      </w:r>
      <w:r w:rsidR="008B6CBD" w:rsidRPr="004E4E9B">
        <w:rPr>
          <w:rFonts w:ascii="Book Antiqua" w:hAnsi="Book Antiqua"/>
          <w:sz w:val="24"/>
          <w:szCs w:val="24"/>
        </w:rPr>
        <w:t xml:space="preserve"> </w:t>
      </w:r>
      <w:r w:rsidR="00955E3D" w:rsidRPr="004E4E9B">
        <w:rPr>
          <w:rFonts w:ascii="Book Antiqua" w:hAnsi="Book Antiqua"/>
          <w:sz w:val="24"/>
          <w:szCs w:val="24"/>
        </w:rPr>
        <w:t>(epidermal growth factor receptor or HER1)</w:t>
      </w:r>
      <w:r w:rsidR="008B6CBD" w:rsidRPr="004E4E9B">
        <w:rPr>
          <w:rStyle w:val="hps"/>
          <w:rFonts w:ascii="Book Antiqua" w:hAnsi="Book Antiqua"/>
          <w:sz w:val="24"/>
          <w:szCs w:val="24"/>
        </w:rPr>
        <w:t>monoclonal</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antibodies include</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cetuximab, a</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chimeric</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IgG1-type,</w:t>
      </w:r>
      <w:r w:rsidR="008B6CBD" w:rsidRPr="004E4E9B">
        <w:rPr>
          <w:rFonts w:ascii="Book Antiqua" w:hAnsi="Book Antiqua"/>
          <w:sz w:val="24"/>
          <w:szCs w:val="24"/>
        </w:rPr>
        <w:t xml:space="preserve"> and </w:t>
      </w:r>
      <w:r w:rsidR="008B6CBD" w:rsidRPr="004E4E9B">
        <w:rPr>
          <w:rStyle w:val="hps"/>
          <w:rFonts w:ascii="Book Antiqua" w:hAnsi="Book Antiqua"/>
          <w:sz w:val="24"/>
          <w:szCs w:val="24"/>
        </w:rPr>
        <w:t>panitumumab</w:t>
      </w:r>
      <w:r w:rsidR="008B6CBD" w:rsidRPr="004E4E9B">
        <w:rPr>
          <w:rFonts w:ascii="Book Antiqua" w:hAnsi="Book Antiqua"/>
          <w:sz w:val="24"/>
          <w:szCs w:val="24"/>
        </w:rPr>
        <w:t>,</w:t>
      </w:r>
      <w:r w:rsidR="008B6CBD" w:rsidRPr="004E4E9B">
        <w:rPr>
          <w:rStyle w:val="hps"/>
          <w:rFonts w:ascii="Book Antiqua" w:hAnsi="Book Antiqua"/>
          <w:sz w:val="24"/>
          <w:szCs w:val="24"/>
        </w:rPr>
        <w:t xml:space="preserve"> a humanized IgG2-type antibody</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These antibodies</w:t>
      </w:r>
      <w:r w:rsidR="008B6CBD" w:rsidRPr="004E4E9B">
        <w:rPr>
          <w:rFonts w:ascii="Book Antiqua" w:hAnsi="Book Antiqua"/>
          <w:sz w:val="24"/>
          <w:szCs w:val="24"/>
        </w:rPr>
        <w:t xml:space="preserve"> reversibly </w:t>
      </w:r>
      <w:r w:rsidR="008B6CBD" w:rsidRPr="004E4E9B">
        <w:rPr>
          <w:rStyle w:val="hps"/>
          <w:rFonts w:ascii="Book Antiqua" w:hAnsi="Book Antiqua"/>
          <w:sz w:val="24"/>
          <w:szCs w:val="24"/>
        </w:rPr>
        <w:t>inhibit the</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tyrosine kinase</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domain</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of</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EGFR</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by</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competitive binding of</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ATP.</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As a result of antibody binding</w:t>
      </w:r>
      <w:r w:rsidR="008B6CBD" w:rsidRPr="004E4E9B">
        <w:rPr>
          <w:rFonts w:ascii="Book Antiqua" w:hAnsi="Book Antiqua"/>
          <w:sz w:val="24"/>
          <w:szCs w:val="24"/>
        </w:rPr>
        <w:t xml:space="preserve">, the receptor </w:t>
      </w:r>
      <w:r w:rsidR="008B6CBD" w:rsidRPr="004E4E9B">
        <w:rPr>
          <w:rStyle w:val="hps"/>
          <w:rFonts w:ascii="Book Antiqua" w:hAnsi="Book Antiqua"/>
          <w:sz w:val="24"/>
          <w:szCs w:val="24"/>
        </w:rPr>
        <w:t>internalizes</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complement-mediated</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cytotoxicity appears,</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and</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cell division</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is</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stopped.</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However, the anti</w:t>
      </w:r>
      <w:r w:rsidR="008B6CBD" w:rsidRPr="004E4E9B">
        <w:rPr>
          <w:rFonts w:ascii="Book Antiqua" w:hAnsi="Book Antiqua"/>
          <w:sz w:val="24"/>
          <w:szCs w:val="24"/>
        </w:rPr>
        <w:t>-</w:t>
      </w:r>
      <w:r w:rsidR="008B6CBD" w:rsidRPr="004E4E9B">
        <w:rPr>
          <w:rStyle w:val="hps"/>
          <w:rFonts w:ascii="Book Antiqua" w:hAnsi="Book Antiqua"/>
          <w:sz w:val="24"/>
          <w:szCs w:val="24"/>
        </w:rPr>
        <w:t>EGFR</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mechanism</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may not</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be effective if</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there are</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mutations in the</w:t>
      </w:r>
      <w:r w:rsidR="008B6CBD" w:rsidRPr="004E4E9B">
        <w:rPr>
          <w:rFonts w:ascii="Book Antiqua" w:hAnsi="Book Antiqua"/>
          <w:sz w:val="24"/>
          <w:szCs w:val="24"/>
        </w:rPr>
        <w:t xml:space="preserve"> </w:t>
      </w:r>
      <w:r w:rsidR="008B6CBD" w:rsidRPr="004E4E9B">
        <w:rPr>
          <w:rStyle w:val="hps"/>
          <w:rFonts w:ascii="Book Antiqua" w:hAnsi="Book Antiqua"/>
          <w:i/>
          <w:sz w:val="24"/>
          <w:szCs w:val="24"/>
        </w:rPr>
        <w:t>KRAS</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gene.</w:t>
      </w:r>
      <w:r w:rsidR="008B6CBD" w:rsidRPr="004E4E9B" w:rsidDel="007C3836">
        <w:rPr>
          <w:rStyle w:val="hps"/>
          <w:rFonts w:ascii="Book Antiqua" w:hAnsi="Book Antiqua"/>
          <w:sz w:val="24"/>
          <w:szCs w:val="24"/>
        </w:rPr>
        <w:t xml:space="preserve"> </w:t>
      </w:r>
      <w:r w:rsidR="008B6CBD" w:rsidRPr="004E4E9B">
        <w:rPr>
          <w:rStyle w:val="hps"/>
          <w:rFonts w:ascii="Book Antiqua" w:hAnsi="Book Antiqua"/>
          <w:sz w:val="24"/>
          <w:szCs w:val="24"/>
        </w:rPr>
        <w:t>Cetuximab</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seems to be more</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effective than</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panitumumab</w:t>
      </w:r>
      <w:r w:rsidR="006C06DC" w:rsidRPr="004E4E9B">
        <w:rPr>
          <w:rStyle w:val="hps"/>
          <w:rFonts w:ascii="Book Antiqua" w:hAnsi="Book Antiqua"/>
          <w:sz w:val="24"/>
          <w:szCs w:val="24"/>
        </w:rPr>
        <w:t>,</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as</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IgG1</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receptors</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are</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more effective than</w:t>
      </w:r>
      <w:r w:rsidR="008B6CBD" w:rsidRPr="004E4E9B">
        <w:rPr>
          <w:rFonts w:ascii="Book Antiqua" w:hAnsi="Book Antiqua"/>
          <w:sz w:val="24"/>
          <w:szCs w:val="24"/>
        </w:rPr>
        <w:t xml:space="preserve"> </w:t>
      </w:r>
      <w:r w:rsidR="008B6CBD" w:rsidRPr="004E4E9B">
        <w:rPr>
          <w:rStyle w:val="hps"/>
          <w:rFonts w:ascii="Book Antiqua" w:hAnsi="Book Antiqua"/>
          <w:sz w:val="24"/>
          <w:szCs w:val="24"/>
        </w:rPr>
        <w:t>IgG2</w:t>
      </w:r>
      <w:r w:rsidR="008B6CBD" w:rsidRPr="004E4E9B">
        <w:rPr>
          <w:rStyle w:val="hps"/>
          <w:rFonts w:ascii="Book Antiqua" w:hAnsi="Book Antiqua"/>
          <w:sz w:val="24"/>
          <w:szCs w:val="24"/>
          <w:vertAlign w:val="superscript"/>
        </w:rPr>
        <w:t>[</w:t>
      </w:r>
      <w:r w:rsidR="00097B47" w:rsidRPr="004E4E9B">
        <w:rPr>
          <w:rStyle w:val="hps"/>
          <w:rFonts w:ascii="Book Antiqua" w:hAnsi="Book Antiqua"/>
          <w:sz w:val="24"/>
          <w:szCs w:val="24"/>
          <w:vertAlign w:val="superscript"/>
        </w:rPr>
        <w:t>1</w:t>
      </w:r>
      <w:r w:rsidR="0072615F" w:rsidRPr="004E4E9B">
        <w:rPr>
          <w:rStyle w:val="hps"/>
          <w:rFonts w:ascii="Book Antiqua" w:hAnsi="Book Antiqua"/>
          <w:sz w:val="24"/>
          <w:szCs w:val="24"/>
          <w:vertAlign w:val="superscript"/>
        </w:rPr>
        <w:t>8</w:t>
      </w:r>
      <w:r w:rsidR="008B6CBD" w:rsidRPr="004E4E9B">
        <w:rPr>
          <w:rFonts w:ascii="Book Antiqua" w:hAnsi="Book Antiqua"/>
          <w:sz w:val="24"/>
          <w:szCs w:val="24"/>
          <w:vertAlign w:val="superscript"/>
        </w:rPr>
        <w:t>]</w:t>
      </w:r>
      <w:r w:rsidR="008B6CBD" w:rsidRPr="004E4E9B">
        <w:rPr>
          <w:rFonts w:ascii="Book Antiqua" w:hAnsi="Book Antiqua"/>
          <w:sz w:val="24"/>
          <w:szCs w:val="24"/>
        </w:rPr>
        <w:t>.</w:t>
      </w:r>
      <w:r w:rsidR="00CB08C9" w:rsidRPr="004E4E9B">
        <w:rPr>
          <w:rFonts w:ascii="Book Antiqua" w:hAnsi="Book Antiqua"/>
          <w:sz w:val="24"/>
          <w:szCs w:val="24"/>
        </w:rPr>
        <w:t xml:space="preserve"> However, its efficiency was not proved in clinical trials</w:t>
      </w:r>
      <w:r w:rsidR="00315E8C" w:rsidRPr="004E4E9B">
        <w:rPr>
          <w:rFonts w:ascii="Book Antiqua" w:hAnsi="Book Antiqua"/>
          <w:sz w:val="24"/>
          <w:szCs w:val="24"/>
        </w:rPr>
        <w:t xml:space="preserve"> (Table</w:t>
      </w:r>
      <w:r w:rsidR="00705D0F" w:rsidRPr="004E4E9B">
        <w:rPr>
          <w:rFonts w:ascii="Book Antiqua" w:hAnsi="Book Antiqua"/>
          <w:sz w:val="24"/>
          <w:szCs w:val="24"/>
          <w:lang w:eastAsia="zh-CN"/>
        </w:rPr>
        <w:t xml:space="preserve"> 1</w:t>
      </w:r>
      <w:r w:rsidR="00315E8C" w:rsidRPr="004E4E9B">
        <w:rPr>
          <w:rFonts w:ascii="Book Antiqua" w:hAnsi="Book Antiqua"/>
          <w:sz w:val="24"/>
          <w:szCs w:val="24"/>
        </w:rPr>
        <w:t>)</w:t>
      </w:r>
      <w:r w:rsidR="00CB08C9" w:rsidRPr="004E4E9B">
        <w:rPr>
          <w:rFonts w:ascii="Book Antiqua" w:hAnsi="Book Antiqua"/>
          <w:sz w:val="24"/>
          <w:szCs w:val="24"/>
        </w:rPr>
        <w:t>.</w:t>
      </w:r>
    </w:p>
    <w:p w:rsidR="00307ACB" w:rsidRPr="004E4E9B" w:rsidRDefault="004677E9" w:rsidP="00DE5686">
      <w:pPr>
        <w:autoSpaceDE w:val="0"/>
        <w:autoSpaceDN w:val="0"/>
        <w:adjustRightInd w:val="0"/>
        <w:snapToGrid w:val="0"/>
        <w:spacing w:after="0" w:line="360" w:lineRule="auto"/>
        <w:ind w:firstLine="420"/>
        <w:jc w:val="both"/>
        <w:rPr>
          <w:rFonts w:ascii="Book Antiqua" w:hAnsi="Book Antiqua"/>
          <w:sz w:val="24"/>
          <w:szCs w:val="24"/>
        </w:rPr>
      </w:pPr>
      <w:r w:rsidRPr="004E4E9B">
        <w:rPr>
          <w:rStyle w:val="hps"/>
          <w:rFonts w:ascii="Book Antiqua" w:hAnsi="Book Antiqua"/>
          <w:sz w:val="24"/>
          <w:szCs w:val="24"/>
        </w:rPr>
        <w:t>Erlotinib</w:t>
      </w:r>
      <w:r w:rsidR="008B6CBD" w:rsidRPr="004E4E9B">
        <w:rPr>
          <w:rStyle w:val="hps"/>
          <w:rFonts w:ascii="Book Antiqua" w:hAnsi="Book Antiqua"/>
          <w:sz w:val="24"/>
          <w:szCs w:val="24"/>
        </w:rPr>
        <w:t xml:space="preserve"> </w:t>
      </w:r>
      <w:r w:rsidR="00207D43" w:rsidRPr="004E4E9B">
        <w:rPr>
          <w:rStyle w:val="hps"/>
          <w:rFonts w:ascii="Book Antiqua" w:hAnsi="Book Antiqua"/>
          <w:sz w:val="24"/>
          <w:szCs w:val="24"/>
        </w:rPr>
        <w:t xml:space="preserve">is a </w:t>
      </w:r>
      <w:r w:rsidR="008B6CBD" w:rsidRPr="004E4E9B">
        <w:rPr>
          <w:rFonts w:ascii="Book Antiqua" w:hAnsi="Book Antiqua"/>
          <w:sz w:val="24"/>
          <w:szCs w:val="24"/>
          <w:lang w:eastAsia="fr-FR"/>
        </w:rPr>
        <w:t>small inhibitor of EGFR</w:t>
      </w:r>
      <w:r w:rsidRPr="004E4E9B">
        <w:rPr>
          <w:rFonts w:ascii="Book Antiqua" w:hAnsi="Book Antiqua"/>
          <w:sz w:val="24"/>
          <w:szCs w:val="24"/>
        </w:rPr>
        <w:t xml:space="preserve"> </w:t>
      </w:r>
      <w:r w:rsidR="00207D43" w:rsidRPr="004E4E9B">
        <w:rPr>
          <w:rStyle w:val="hps"/>
          <w:rFonts w:ascii="Book Antiqua" w:hAnsi="Book Antiqua"/>
          <w:sz w:val="24"/>
          <w:szCs w:val="24"/>
        </w:rPr>
        <w:t>that</w:t>
      </w:r>
      <w:r w:rsidRPr="004E4E9B">
        <w:rPr>
          <w:rFonts w:ascii="Book Antiqua" w:hAnsi="Book Antiqua"/>
          <w:sz w:val="24"/>
          <w:szCs w:val="24"/>
        </w:rPr>
        <w:t xml:space="preserve"> </w:t>
      </w:r>
      <w:r w:rsidRPr="004E4E9B">
        <w:rPr>
          <w:rStyle w:val="hps"/>
          <w:rFonts w:ascii="Book Antiqua" w:hAnsi="Book Antiqua"/>
          <w:sz w:val="24"/>
          <w:szCs w:val="24"/>
        </w:rPr>
        <w:t>increase</w:t>
      </w:r>
      <w:r w:rsidR="006B0C7F" w:rsidRPr="004E4E9B">
        <w:rPr>
          <w:rStyle w:val="hps"/>
          <w:rFonts w:ascii="Book Antiqua" w:hAnsi="Book Antiqua"/>
          <w:sz w:val="24"/>
          <w:szCs w:val="24"/>
        </w:rPr>
        <w:t>s</w:t>
      </w:r>
      <w:r w:rsidRPr="004E4E9B">
        <w:rPr>
          <w:rFonts w:ascii="Book Antiqua" w:hAnsi="Book Antiqua"/>
          <w:sz w:val="24"/>
          <w:szCs w:val="24"/>
        </w:rPr>
        <w:t xml:space="preserve"> </w:t>
      </w:r>
      <w:r w:rsidRPr="004E4E9B">
        <w:rPr>
          <w:rStyle w:val="hps"/>
          <w:rFonts w:ascii="Book Antiqua" w:hAnsi="Book Antiqua"/>
          <w:sz w:val="24"/>
          <w:szCs w:val="24"/>
        </w:rPr>
        <w:t>survival</w:t>
      </w:r>
      <w:r w:rsidRPr="004E4E9B">
        <w:rPr>
          <w:rFonts w:ascii="Book Antiqua" w:hAnsi="Book Antiqua"/>
          <w:sz w:val="24"/>
          <w:szCs w:val="24"/>
        </w:rPr>
        <w:t xml:space="preserve"> </w:t>
      </w:r>
      <w:r w:rsidR="006B0C7F" w:rsidRPr="004E4E9B">
        <w:rPr>
          <w:rFonts w:ascii="Book Antiqua" w:hAnsi="Book Antiqua"/>
          <w:sz w:val="24"/>
          <w:szCs w:val="24"/>
        </w:rPr>
        <w:t xml:space="preserve">by </w:t>
      </w:r>
      <w:r w:rsidR="006B0C7F" w:rsidRPr="004E4E9B">
        <w:rPr>
          <w:rStyle w:val="hps"/>
          <w:rFonts w:ascii="Book Antiqua" w:hAnsi="Book Antiqua"/>
          <w:sz w:val="24"/>
          <w:szCs w:val="24"/>
        </w:rPr>
        <w:t>two</w:t>
      </w:r>
      <w:r w:rsidRPr="004E4E9B">
        <w:rPr>
          <w:rFonts w:ascii="Book Antiqua" w:hAnsi="Book Antiqua"/>
          <w:sz w:val="24"/>
          <w:szCs w:val="24"/>
        </w:rPr>
        <w:t xml:space="preserve"> </w:t>
      </w:r>
      <w:r w:rsidRPr="004E4E9B">
        <w:rPr>
          <w:rStyle w:val="hps"/>
          <w:rFonts w:ascii="Book Antiqua" w:hAnsi="Book Antiqua"/>
          <w:sz w:val="24"/>
          <w:szCs w:val="24"/>
        </w:rPr>
        <w:t>weeks versus</w:t>
      </w:r>
      <w:r w:rsidRPr="004E4E9B">
        <w:rPr>
          <w:rFonts w:ascii="Book Antiqua" w:hAnsi="Book Antiqua"/>
          <w:sz w:val="24"/>
          <w:szCs w:val="24"/>
        </w:rPr>
        <w:t xml:space="preserve"> </w:t>
      </w:r>
      <w:r w:rsidR="007D6A60" w:rsidRPr="004E4E9B">
        <w:rPr>
          <w:rStyle w:val="hps"/>
          <w:rFonts w:ascii="Book Antiqua" w:hAnsi="Book Antiqua"/>
          <w:sz w:val="24"/>
          <w:szCs w:val="24"/>
        </w:rPr>
        <w:t>GEM</w:t>
      </w:r>
      <w:r w:rsidRPr="004E4E9B">
        <w:rPr>
          <w:rStyle w:val="hps"/>
          <w:rFonts w:ascii="Book Antiqua" w:hAnsi="Book Antiqua"/>
          <w:sz w:val="24"/>
          <w:szCs w:val="24"/>
        </w:rPr>
        <w:t xml:space="preserve"> monotherapy</w:t>
      </w:r>
      <w:r w:rsidRPr="004E4E9B">
        <w:rPr>
          <w:rStyle w:val="hps"/>
          <w:rFonts w:ascii="Book Antiqua" w:hAnsi="Book Antiqua"/>
          <w:sz w:val="24"/>
          <w:szCs w:val="24"/>
          <w:vertAlign w:val="superscript"/>
        </w:rPr>
        <w:t>[</w:t>
      </w:r>
      <w:r w:rsidR="00ED4617" w:rsidRPr="004E4E9B">
        <w:rPr>
          <w:rFonts w:ascii="Book Antiqua" w:hAnsi="Book Antiqua"/>
          <w:sz w:val="24"/>
          <w:szCs w:val="24"/>
          <w:vertAlign w:val="superscript"/>
        </w:rPr>
        <w:t>28</w:t>
      </w:r>
      <w:r w:rsidR="00026E8A" w:rsidRPr="004E4E9B">
        <w:rPr>
          <w:rFonts w:ascii="Book Antiqua" w:hAnsi="Book Antiqua"/>
          <w:sz w:val="24"/>
          <w:szCs w:val="24"/>
          <w:vertAlign w:val="superscript"/>
        </w:rPr>
        <w:t>,</w:t>
      </w:r>
      <w:r w:rsidR="00ED4617" w:rsidRPr="004E4E9B">
        <w:rPr>
          <w:rFonts w:ascii="Book Antiqua" w:hAnsi="Book Antiqua"/>
          <w:sz w:val="24"/>
          <w:szCs w:val="24"/>
          <w:vertAlign w:val="superscript"/>
        </w:rPr>
        <w:t>52</w:t>
      </w:r>
      <w:r w:rsidRPr="004E4E9B">
        <w:rPr>
          <w:rFonts w:ascii="Book Antiqua" w:hAnsi="Book Antiqua"/>
          <w:sz w:val="24"/>
          <w:szCs w:val="24"/>
          <w:vertAlign w:val="superscript"/>
        </w:rPr>
        <w:t>]</w:t>
      </w:r>
      <w:r w:rsidRPr="004E4E9B">
        <w:rPr>
          <w:rStyle w:val="hps"/>
          <w:rFonts w:ascii="Book Antiqua" w:hAnsi="Book Antiqua"/>
          <w:sz w:val="24"/>
          <w:szCs w:val="24"/>
        </w:rPr>
        <w:t>.</w:t>
      </w:r>
      <w:r w:rsidR="00816AF3" w:rsidRPr="004E4E9B">
        <w:rPr>
          <w:rStyle w:val="hps"/>
          <w:rFonts w:ascii="Book Antiqua" w:hAnsi="Book Antiqua"/>
          <w:sz w:val="24"/>
          <w:szCs w:val="24"/>
        </w:rPr>
        <w:t xml:space="preserve"> </w:t>
      </w:r>
      <w:r w:rsidR="006B0C7F" w:rsidRPr="004E4E9B">
        <w:rPr>
          <w:rStyle w:val="hps"/>
          <w:rFonts w:ascii="Book Antiqua" w:hAnsi="Book Antiqua"/>
          <w:sz w:val="24"/>
          <w:szCs w:val="24"/>
        </w:rPr>
        <w:t xml:space="preserve">However, </w:t>
      </w:r>
      <w:r w:rsidR="00816AF3" w:rsidRPr="004E4E9B">
        <w:rPr>
          <w:rStyle w:val="hps"/>
          <w:rFonts w:ascii="Book Antiqua" w:hAnsi="Book Antiqua"/>
          <w:sz w:val="24"/>
          <w:szCs w:val="24"/>
        </w:rPr>
        <w:t>r</w:t>
      </w:r>
      <w:r w:rsidRPr="004E4E9B">
        <w:rPr>
          <w:rStyle w:val="hps"/>
          <w:rFonts w:ascii="Book Antiqua" w:hAnsi="Book Antiqua"/>
          <w:sz w:val="24"/>
          <w:szCs w:val="24"/>
        </w:rPr>
        <w:t>e</w:t>
      </w:r>
      <w:r w:rsidR="00816AF3" w:rsidRPr="004E4E9B">
        <w:rPr>
          <w:rStyle w:val="hps"/>
          <w:rFonts w:ascii="Book Antiqua" w:hAnsi="Book Antiqua"/>
          <w:sz w:val="24"/>
          <w:szCs w:val="24"/>
        </w:rPr>
        <w:t>sistance to</w:t>
      </w:r>
      <w:r w:rsidRPr="004E4E9B">
        <w:rPr>
          <w:rFonts w:ascii="Book Antiqua" w:hAnsi="Book Antiqua"/>
          <w:sz w:val="24"/>
          <w:szCs w:val="24"/>
        </w:rPr>
        <w:t xml:space="preserve"> </w:t>
      </w:r>
      <w:r w:rsidRPr="004E4E9B">
        <w:rPr>
          <w:rStyle w:val="hps"/>
          <w:rFonts w:ascii="Book Antiqua" w:hAnsi="Book Antiqua"/>
          <w:sz w:val="24"/>
          <w:szCs w:val="24"/>
        </w:rPr>
        <w:t>erlotinib</w:t>
      </w:r>
      <w:r w:rsidRPr="004E4E9B">
        <w:rPr>
          <w:rFonts w:ascii="Book Antiqua" w:hAnsi="Book Antiqua"/>
          <w:sz w:val="24"/>
          <w:szCs w:val="24"/>
        </w:rPr>
        <w:t xml:space="preserve"> </w:t>
      </w:r>
      <w:r w:rsidRPr="004E4E9B">
        <w:rPr>
          <w:rStyle w:val="hps"/>
          <w:rFonts w:ascii="Book Antiqua" w:hAnsi="Book Antiqua"/>
          <w:sz w:val="24"/>
          <w:szCs w:val="24"/>
        </w:rPr>
        <w:t>after</w:t>
      </w:r>
      <w:r w:rsidRPr="004E4E9B">
        <w:rPr>
          <w:rFonts w:ascii="Book Antiqua" w:hAnsi="Book Antiqua"/>
          <w:sz w:val="24"/>
          <w:szCs w:val="24"/>
        </w:rPr>
        <w:t xml:space="preserve"> </w:t>
      </w:r>
      <w:r w:rsidRPr="004E4E9B">
        <w:rPr>
          <w:rStyle w:val="hps"/>
          <w:rFonts w:ascii="Book Antiqua" w:hAnsi="Book Antiqua"/>
          <w:sz w:val="24"/>
          <w:szCs w:val="24"/>
        </w:rPr>
        <w:t>an initial response</w:t>
      </w:r>
      <w:r w:rsidRPr="004E4E9B">
        <w:rPr>
          <w:rFonts w:ascii="Book Antiqua" w:hAnsi="Book Antiqua"/>
          <w:sz w:val="24"/>
          <w:szCs w:val="24"/>
        </w:rPr>
        <w:t xml:space="preserve"> </w:t>
      </w:r>
      <w:r w:rsidR="006B0C7F" w:rsidRPr="004E4E9B">
        <w:rPr>
          <w:rStyle w:val="hps"/>
          <w:rFonts w:ascii="Book Antiqua" w:hAnsi="Book Antiqua"/>
          <w:sz w:val="24"/>
          <w:szCs w:val="24"/>
        </w:rPr>
        <w:t xml:space="preserve">can </w:t>
      </w:r>
      <w:r w:rsidRPr="004E4E9B">
        <w:rPr>
          <w:rStyle w:val="hps"/>
          <w:rFonts w:ascii="Book Antiqua" w:hAnsi="Book Antiqua"/>
          <w:sz w:val="24"/>
          <w:szCs w:val="24"/>
        </w:rPr>
        <w:t>occur</w:t>
      </w:r>
      <w:r w:rsidRPr="004E4E9B">
        <w:rPr>
          <w:rFonts w:ascii="Book Antiqua" w:hAnsi="Book Antiqua"/>
          <w:sz w:val="24"/>
          <w:szCs w:val="24"/>
        </w:rPr>
        <w:t xml:space="preserve"> </w:t>
      </w:r>
      <w:r w:rsidRPr="004E4E9B">
        <w:rPr>
          <w:rStyle w:val="hps"/>
          <w:rFonts w:ascii="Book Antiqua" w:hAnsi="Book Antiqua"/>
          <w:sz w:val="24"/>
          <w:szCs w:val="24"/>
        </w:rPr>
        <w:t>due</w:t>
      </w:r>
      <w:r w:rsidRPr="004E4E9B">
        <w:rPr>
          <w:rFonts w:ascii="Book Antiqua" w:hAnsi="Book Antiqua"/>
          <w:sz w:val="24"/>
          <w:szCs w:val="24"/>
        </w:rPr>
        <w:t xml:space="preserve"> </w:t>
      </w:r>
      <w:r w:rsidR="006B0C7F" w:rsidRPr="004E4E9B">
        <w:rPr>
          <w:rFonts w:ascii="Book Antiqua" w:hAnsi="Book Antiqua"/>
          <w:sz w:val="24"/>
          <w:szCs w:val="24"/>
        </w:rPr>
        <w:t xml:space="preserve">to </w:t>
      </w:r>
      <w:r w:rsidR="00145CA3" w:rsidRPr="004E4E9B">
        <w:rPr>
          <w:rStyle w:val="hps"/>
          <w:rFonts w:ascii="Book Antiqua" w:hAnsi="Book Antiqua"/>
          <w:sz w:val="24"/>
          <w:szCs w:val="24"/>
        </w:rPr>
        <w:t>EGFR</w:t>
      </w:r>
      <w:r w:rsidR="00145CA3" w:rsidRPr="004E4E9B">
        <w:rPr>
          <w:rFonts w:ascii="Book Antiqua" w:hAnsi="Book Antiqua"/>
          <w:sz w:val="24"/>
          <w:szCs w:val="24"/>
        </w:rPr>
        <w:t xml:space="preserve"> </w:t>
      </w:r>
      <w:r w:rsidRPr="004E4E9B">
        <w:rPr>
          <w:rStyle w:val="hps"/>
          <w:rFonts w:ascii="Book Antiqua" w:hAnsi="Book Antiqua"/>
          <w:sz w:val="24"/>
          <w:szCs w:val="24"/>
        </w:rPr>
        <w:t>mutations</w:t>
      </w:r>
      <w:r w:rsidRPr="004E4E9B">
        <w:rPr>
          <w:rFonts w:ascii="Book Antiqua" w:hAnsi="Book Antiqua"/>
          <w:sz w:val="24"/>
          <w:szCs w:val="24"/>
        </w:rPr>
        <w:t xml:space="preserve">, </w:t>
      </w:r>
      <w:r w:rsidR="006B0C7F" w:rsidRPr="004E4E9B">
        <w:rPr>
          <w:rStyle w:val="hps"/>
          <w:rFonts w:ascii="Book Antiqua" w:hAnsi="Book Antiqua"/>
          <w:sz w:val="24"/>
          <w:szCs w:val="24"/>
        </w:rPr>
        <w:t>compensation through</w:t>
      </w:r>
      <w:r w:rsidRPr="004E4E9B">
        <w:rPr>
          <w:rFonts w:ascii="Book Antiqua" w:hAnsi="Book Antiqua"/>
          <w:sz w:val="24"/>
          <w:szCs w:val="24"/>
        </w:rPr>
        <w:t xml:space="preserve"> </w:t>
      </w:r>
      <w:r w:rsidR="008B7139" w:rsidRPr="004E4E9B">
        <w:rPr>
          <w:rFonts w:ascii="Book Antiqua" w:hAnsi="Book Antiqua"/>
          <w:bCs/>
          <w:sz w:val="24"/>
          <w:szCs w:val="24"/>
        </w:rPr>
        <w:t>hepatocyte growth factor receptor</w:t>
      </w:r>
      <w:r w:rsidR="006B0C7F" w:rsidRPr="004E4E9B">
        <w:rPr>
          <w:rFonts w:ascii="Book Antiqua" w:hAnsi="Book Antiqua"/>
          <w:b/>
          <w:bCs/>
          <w:sz w:val="24"/>
          <w:szCs w:val="24"/>
        </w:rPr>
        <w:t xml:space="preserve"> </w:t>
      </w:r>
      <w:r w:rsidR="006B0C7F" w:rsidRPr="004E4E9B">
        <w:rPr>
          <w:rStyle w:val="hps"/>
          <w:rFonts w:ascii="Book Antiqua" w:hAnsi="Book Antiqua"/>
          <w:sz w:val="24"/>
          <w:szCs w:val="24"/>
        </w:rPr>
        <w:t>(c-</w:t>
      </w:r>
      <w:r w:rsidRPr="004E4E9B">
        <w:rPr>
          <w:rStyle w:val="hps"/>
          <w:rFonts w:ascii="Book Antiqua" w:hAnsi="Book Antiqua"/>
          <w:sz w:val="24"/>
          <w:szCs w:val="24"/>
        </w:rPr>
        <w:t>M</w:t>
      </w:r>
      <w:r w:rsidR="006B0C7F" w:rsidRPr="004E4E9B">
        <w:rPr>
          <w:rStyle w:val="hps"/>
          <w:rFonts w:ascii="Book Antiqua" w:hAnsi="Book Antiqua"/>
          <w:sz w:val="24"/>
          <w:szCs w:val="24"/>
        </w:rPr>
        <w:t>et)</w:t>
      </w:r>
      <w:r w:rsidRPr="004E4E9B">
        <w:rPr>
          <w:rFonts w:ascii="Book Antiqua" w:hAnsi="Book Antiqua"/>
          <w:sz w:val="24"/>
          <w:szCs w:val="24"/>
        </w:rPr>
        <w:t xml:space="preserve">, </w:t>
      </w:r>
      <w:r w:rsidR="006B0C7F" w:rsidRPr="004E4E9B">
        <w:rPr>
          <w:rFonts w:ascii="Book Antiqua" w:hAnsi="Book Antiqua"/>
          <w:sz w:val="24"/>
          <w:szCs w:val="24"/>
        </w:rPr>
        <w:t>human epidermal growth factor receptor (</w:t>
      </w:r>
      <w:r w:rsidRPr="004E4E9B">
        <w:rPr>
          <w:rStyle w:val="hps"/>
          <w:rFonts w:ascii="Book Antiqua" w:hAnsi="Book Antiqua"/>
          <w:sz w:val="24"/>
          <w:szCs w:val="24"/>
        </w:rPr>
        <w:t>HER2</w:t>
      </w:r>
      <w:r w:rsidR="006B0C7F"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or</w:t>
      </w:r>
      <w:r w:rsidRPr="004E4E9B">
        <w:rPr>
          <w:rFonts w:ascii="Book Antiqua" w:hAnsi="Book Antiqua"/>
          <w:sz w:val="24"/>
          <w:szCs w:val="24"/>
        </w:rPr>
        <w:t xml:space="preserve"> </w:t>
      </w:r>
      <w:r w:rsidRPr="004E4E9B">
        <w:rPr>
          <w:rStyle w:val="hps"/>
          <w:rFonts w:ascii="Book Antiqua" w:hAnsi="Book Antiqua"/>
          <w:sz w:val="24"/>
          <w:szCs w:val="24"/>
        </w:rPr>
        <w:t>K</w:t>
      </w:r>
      <w:r w:rsidR="008D7099" w:rsidRPr="004E4E9B">
        <w:rPr>
          <w:rStyle w:val="hps"/>
          <w:rFonts w:ascii="Book Antiqua" w:hAnsi="Book Antiqua"/>
          <w:sz w:val="24"/>
          <w:szCs w:val="24"/>
        </w:rPr>
        <w:t>-</w:t>
      </w:r>
      <w:r w:rsidR="005F2BB2" w:rsidRPr="004E4E9B">
        <w:rPr>
          <w:rStyle w:val="hps"/>
          <w:rFonts w:ascii="Book Antiqua" w:hAnsi="Book Antiqua"/>
          <w:sz w:val="24"/>
          <w:szCs w:val="24"/>
        </w:rPr>
        <w:t>r</w:t>
      </w:r>
      <w:r w:rsidR="008D7099" w:rsidRPr="004E4E9B">
        <w:rPr>
          <w:rStyle w:val="hps"/>
          <w:rFonts w:ascii="Book Antiqua" w:hAnsi="Book Antiqua"/>
          <w:sz w:val="24"/>
          <w:szCs w:val="24"/>
        </w:rPr>
        <w:t>as</w:t>
      </w:r>
      <w:r w:rsidR="00816AF3" w:rsidRPr="004E4E9B">
        <w:rPr>
          <w:rStyle w:val="hps"/>
          <w:rFonts w:ascii="Book Antiqua" w:hAnsi="Book Antiqua"/>
          <w:sz w:val="24"/>
          <w:szCs w:val="24"/>
        </w:rPr>
        <w:t xml:space="preserve"> amplification</w:t>
      </w:r>
      <w:r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EGFR</w:t>
      </w:r>
      <w:r w:rsidRPr="004E4E9B">
        <w:rPr>
          <w:rFonts w:ascii="Book Antiqua" w:hAnsi="Book Antiqua"/>
          <w:sz w:val="24"/>
          <w:szCs w:val="24"/>
        </w:rPr>
        <w:t xml:space="preserve">-mediated </w:t>
      </w:r>
      <w:r w:rsidRPr="004E4E9B">
        <w:rPr>
          <w:rStyle w:val="hps"/>
          <w:rFonts w:ascii="Book Antiqua" w:hAnsi="Book Antiqua"/>
          <w:sz w:val="24"/>
          <w:szCs w:val="24"/>
        </w:rPr>
        <w:t>pathway</w:t>
      </w:r>
      <w:r w:rsidRPr="004E4E9B">
        <w:rPr>
          <w:rFonts w:ascii="Book Antiqua" w:hAnsi="Book Antiqua"/>
          <w:sz w:val="24"/>
          <w:szCs w:val="24"/>
        </w:rPr>
        <w:t xml:space="preserve"> </w:t>
      </w:r>
      <w:r w:rsidRPr="004E4E9B">
        <w:rPr>
          <w:rStyle w:val="hps"/>
          <w:rFonts w:ascii="Book Antiqua" w:hAnsi="Book Antiqua"/>
          <w:sz w:val="24"/>
          <w:szCs w:val="24"/>
        </w:rPr>
        <w:t>impairment</w:t>
      </w:r>
      <w:r w:rsidR="008D7099"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histologic</w:t>
      </w:r>
      <w:r w:rsidRPr="004E4E9B">
        <w:rPr>
          <w:rFonts w:ascii="Book Antiqua" w:hAnsi="Book Antiqua"/>
          <w:sz w:val="24"/>
          <w:szCs w:val="24"/>
        </w:rPr>
        <w:t xml:space="preserve"> </w:t>
      </w:r>
      <w:r w:rsidRPr="004E4E9B">
        <w:rPr>
          <w:rStyle w:val="hps"/>
          <w:rFonts w:ascii="Book Antiqua" w:hAnsi="Book Antiqua"/>
          <w:sz w:val="24"/>
          <w:szCs w:val="24"/>
        </w:rPr>
        <w:t>transformation</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Pr="004E4E9B">
        <w:rPr>
          <w:rStyle w:val="hps"/>
          <w:rFonts w:ascii="Book Antiqua" w:hAnsi="Book Antiqua"/>
          <w:sz w:val="24"/>
          <w:szCs w:val="24"/>
        </w:rPr>
        <w:t>the addition of a</w:t>
      </w:r>
      <w:r w:rsidRPr="004E4E9B">
        <w:rPr>
          <w:rFonts w:ascii="Book Antiqua" w:hAnsi="Book Antiqua"/>
          <w:sz w:val="24"/>
          <w:szCs w:val="24"/>
        </w:rPr>
        <w:t xml:space="preserve"> </w:t>
      </w:r>
      <w:r w:rsidRPr="004E4E9B">
        <w:rPr>
          <w:rStyle w:val="hps"/>
          <w:rFonts w:ascii="Book Antiqua" w:hAnsi="Book Antiqua"/>
          <w:sz w:val="24"/>
          <w:szCs w:val="24"/>
        </w:rPr>
        <w:t>mesenchymal</w:t>
      </w:r>
      <w:r w:rsidRPr="004E4E9B">
        <w:rPr>
          <w:rFonts w:ascii="Book Antiqua" w:hAnsi="Book Antiqua"/>
          <w:sz w:val="24"/>
          <w:szCs w:val="24"/>
        </w:rPr>
        <w:t xml:space="preserve"> </w:t>
      </w:r>
      <w:r w:rsidRPr="004E4E9B">
        <w:rPr>
          <w:rStyle w:val="hps"/>
          <w:rFonts w:ascii="Book Antiqua" w:hAnsi="Book Antiqua"/>
          <w:sz w:val="24"/>
          <w:szCs w:val="24"/>
        </w:rPr>
        <w:t>component</w:t>
      </w:r>
      <w:r w:rsidRPr="004E4E9B">
        <w:rPr>
          <w:rStyle w:val="hps"/>
          <w:rFonts w:ascii="Book Antiqua" w:hAnsi="Book Antiqua"/>
          <w:sz w:val="24"/>
          <w:szCs w:val="24"/>
          <w:vertAlign w:val="superscript"/>
        </w:rPr>
        <w:t>[</w:t>
      </w:r>
      <w:r w:rsidR="00ED4617" w:rsidRPr="004E4E9B">
        <w:rPr>
          <w:rStyle w:val="hps"/>
          <w:rFonts w:ascii="Book Antiqua" w:hAnsi="Book Antiqua"/>
          <w:sz w:val="24"/>
          <w:szCs w:val="24"/>
          <w:vertAlign w:val="superscript"/>
        </w:rPr>
        <w:t>53</w:t>
      </w:r>
      <w:r w:rsidRPr="004E4E9B">
        <w:rPr>
          <w:rFonts w:ascii="Book Antiqua" w:hAnsi="Book Antiqua"/>
          <w:sz w:val="24"/>
          <w:szCs w:val="24"/>
          <w:vertAlign w:val="superscript"/>
        </w:rPr>
        <w:t>]</w:t>
      </w:r>
      <w:r w:rsidRPr="004E4E9B">
        <w:rPr>
          <w:rFonts w:ascii="Book Antiqua" w:hAnsi="Book Antiqua"/>
          <w:sz w:val="24"/>
          <w:szCs w:val="24"/>
        </w:rPr>
        <w:t>.</w:t>
      </w:r>
      <w:r w:rsidR="001C6A32" w:rsidRPr="004E4E9B">
        <w:rPr>
          <w:rFonts w:ascii="Book Antiqua" w:hAnsi="Book Antiqua"/>
          <w:sz w:val="24"/>
          <w:szCs w:val="24"/>
          <w:lang w:eastAsia="fr-FR"/>
        </w:rPr>
        <w:t xml:space="preserve"> </w:t>
      </w:r>
      <w:r w:rsidR="008B6CBD" w:rsidRPr="004E4E9B">
        <w:rPr>
          <w:rFonts w:ascii="Book Antiqua" w:hAnsi="Book Antiqua"/>
          <w:sz w:val="24"/>
          <w:szCs w:val="24"/>
          <w:lang w:eastAsia="fr-FR"/>
        </w:rPr>
        <w:t xml:space="preserve">Combined with </w:t>
      </w:r>
      <w:r w:rsidR="007D6A60" w:rsidRPr="004E4E9B">
        <w:rPr>
          <w:rFonts w:ascii="Book Antiqua" w:hAnsi="Book Antiqua"/>
          <w:sz w:val="24"/>
          <w:szCs w:val="24"/>
          <w:lang w:eastAsia="fr-FR"/>
        </w:rPr>
        <w:t>GEM</w:t>
      </w:r>
      <w:r w:rsidR="008B6CBD" w:rsidRPr="004E4E9B">
        <w:rPr>
          <w:rFonts w:ascii="Book Antiqua" w:hAnsi="Book Antiqua"/>
          <w:sz w:val="24"/>
          <w:szCs w:val="24"/>
          <w:lang w:eastAsia="fr-FR"/>
        </w:rPr>
        <w:t xml:space="preserve"> or capecitabine, e</w:t>
      </w:r>
      <w:r w:rsidR="001C6A32" w:rsidRPr="004E4E9B">
        <w:rPr>
          <w:rFonts w:ascii="Book Antiqua" w:hAnsi="Book Antiqua"/>
          <w:sz w:val="24"/>
          <w:szCs w:val="24"/>
          <w:lang w:eastAsia="fr-FR"/>
        </w:rPr>
        <w:t xml:space="preserve">rlotinib </w:t>
      </w:r>
      <w:r w:rsidR="008B6CBD" w:rsidRPr="004E4E9B">
        <w:rPr>
          <w:rFonts w:ascii="Book Antiqua" w:hAnsi="Book Antiqua"/>
          <w:sz w:val="24"/>
          <w:szCs w:val="24"/>
          <w:lang w:eastAsia="fr-FR"/>
        </w:rPr>
        <w:t>can</w:t>
      </w:r>
      <w:r w:rsidR="001C6A32" w:rsidRPr="004E4E9B">
        <w:rPr>
          <w:rFonts w:ascii="Book Antiqua" w:hAnsi="Book Antiqua"/>
          <w:sz w:val="24"/>
          <w:szCs w:val="24"/>
          <w:lang w:eastAsia="fr-FR"/>
        </w:rPr>
        <w:t xml:space="preserve"> </w:t>
      </w:r>
      <w:r w:rsidR="008B6CBD" w:rsidRPr="004E4E9B">
        <w:rPr>
          <w:rFonts w:ascii="Book Antiqua" w:hAnsi="Book Antiqua"/>
          <w:sz w:val="24"/>
          <w:szCs w:val="24"/>
          <w:lang w:eastAsia="fr-FR"/>
        </w:rPr>
        <w:t>increase</w:t>
      </w:r>
      <w:r w:rsidR="001C6A32" w:rsidRPr="004E4E9B">
        <w:rPr>
          <w:rFonts w:ascii="Book Antiqua" w:hAnsi="Book Antiqua"/>
          <w:sz w:val="24"/>
          <w:szCs w:val="24"/>
          <w:lang w:eastAsia="fr-FR"/>
        </w:rPr>
        <w:t xml:space="preserve"> survival </w:t>
      </w:r>
      <w:r w:rsidR="008B6CBD" w:rsidRPr="004E4E9B">
        <w:rPr>
          <w:rFonts w:ascii="Book Antiqua" w:hAnsi="Book Antiqua"/>
          <w:sz w:val="24"/>
          <w:szCs w:val="24"/>
          <w:lang w:eastAsia="fr-FR"/>
        </w:rPr>
        <w:t>approximately</w:t>
      </w:r>
      <w:r w:rsidR="001C6A32" w:rsidRPr="004E4E9B">
        <w:rPr>
          <w:rFonts w:ascii="Book Antiqua" w:hAnsi="Book Antiqua"/>
          <w:sz w:val="24"/>
          <w:szCs w:val="24"/>
          <w:lang w:eastAsia="fr-FR"/>
        </w:rPr>
        <w:t xml:space="preserve"> one month over conventional monotherapy</w:t>
      </w:r>
      <w:r w:rsidR="001C6A32" w:rsidRPr="004E4E9B">
        <w:rPr>
          <w:rFonts w:ascii="Book Antiqua" w:hAnsi="Book Antiqua"/>
          <w:sz w:val="24"/>
          <w:szCs w:val="24"/>
          <w:vertAlign w:val="superscript"/>
          <w:lang w:eastAsia="fr-FR"/>
        </w:rPr>
        <w:t>[</w:t>
      </w:r>
      <w:r w:rsidR="00ED4617" w:rsidRPr="004E4E9B">
        <w:rPr>
          <w:rFonts w:ascii="Book Antiqua" w:hAnsi="Book Antiqua"/>
          <w:sz w:val="24"/>
          <w:szCs w:val="24"/>
          <w:vertAlign w:val="superscript"/>
          <w:lang w:eastAsia="fr-FR"/>
        </w:rPr>
        <w:t>54,55</w:t>
      </w:r>
      <w:r w:rsidR="001C6A32" w:rsidRPr="004E4E9B">
        <w:rPr>
          <w:rFonts w:ascii="Book Antiqua" w:hAnsi="Book Antiqua"/>
          <w:sz w:val="24"/>
          <w:szCs w:val="24"/>
          <w:vertAlign w:val="superscript"/>
          <w:lang w:eastAsia="fr-FR"/>
        </w:rPr>
        <w:t>]</w:t>
      </w:r>
      <w:r w:rsidR="00CB08C9" w:rsidRPr="004E4E9B">
        <w:rPr>
          <w:rFonts w:ascii="Book Antiqua" w:hAnsi="Book Antiqua"/>
          <w:sz w:val="24"/>
          <w:szCs w:val="24"/>
          <w:lang w:eastAsia="fr-FR"/>
        </w:rPr>
        <w:t>, proving its positive role in overall survival and p</w:t>
      </w:r>
      <w:r w:rsidR="00315E8C" w:rsidRPr="004E4E9B">
        <w:rPr>
          <w:rFonts w:ascii="Book Antiqua" w:hAnsi="Book Antiqua"/>
          <w:sz w:val="24"/>
          <w:szCs w:val="24"/>
          <w:lang w:eastAsia="fr-FR"/>
        </w:rPr>
        <w:t>rogression</w:t>
      </w:r>
      <w:r w:rsidR="0058682C" w:rsidRPr="004E4E9B">
        <w:rPr>
          <w:rFonts w:ascii="Book Antiqua" w:hAnsi="Book Antiqua"/>
          <w:sz w:val="24"/>
          <w:szCs w:val="24"/>
          <w:lang w:eastAsia="fr-FR"/>
        </w:rPr>
        <w:t xml:space="preserve"> disease free</w:t>
      </w:r>
      <w:r w:rsidR="00ED4617" w:rsidRPr="004E4E9B">
        <w:rPr>
          <w:rFonts w:ascii="Book Antiqua" w:hAnsi="Book Antiqua"/>
          <w:sz w:val="24"/>
          <w:szCs w:val="24"/>
          <w:vertAlign w:val="superscript"/>
          <w:lang w:eastAsia="fr-FR"/>
        </w:rPr>
        <w:t>[28]</w:t>
      </w:r>
      <w:r w:rsidR="000A09BC" w:rsidRPr="004E4E9B">
        <w:rPr>
          <w:rFonts w:ascii="Book Antiqua" w:hAnsi="Book Antiqua"/>
          <w:sz w:val="24"/>
          <w:szCs w:val="24"/>
          <w:vertAlign w:val="superscript"/>
          <w:lang w:eastAsia="fr-FR"/>
        </w:rPr>
        <w:t xml:space="preserve"> </w:t>
      </w:r>
      <w:r w:rsidR="000A09BC" w:rsidRPr="004E4E9B">
        <w:rPr>
          <w:rFonts w:ascii="Book Antiqua" w:hAnsi="Book Antiqua"/>
          <w:sz w:val="24"/>
          <w:szCs w:val="24"/>
          <w:lang w:eastAsia="fr-FR"/>
        </w:rPr>
        <w:t>Long survival was proved in association with radiotherapy and capecitabine, f</w:t>
      </w:r>
      <w:r w:rsidR="0072615F" w:rsidRPr="004E4E9B">
        <w:rPr>
          <w:rFonts w:ascii="Book Antiqua" w:hAnsi="Book Antiqua"/>
          <w:sz w:val="24"/>
          <w:szCs w:val="24"/>
          <w:lang w:eastAsia="fr-FR"/>
        </w:rPr>
        <w:t>ollowed by association with GEM</w:t>
      </w:r>
      <w:r w:rsidR="0072615F" w:rsidRPr="004E4E9B">
        <w:rPr>
          <w:rFonts w:ascii="Book Antiqua" w:hAnsi="Book Antiqua"/>
          <w:sz w:val="24"/>
          <w:szCs w:val="24"/>
          <w:vertAlign w:val="superscript"/>
          <w:lang w:eastAsia="fr-FR"/>
        </w:rPr>
        <w:t>[</w:t>
      </w:r>
      <w:r w:rsidR="00D62024" w:rsidRPr="004E4E9B">
        <w:rPr>
          <w:rFonts w:ascii="Book Antiqua" w:hAnsi="Book Antiqua"/>
          <w:sz w:val="24"/>
          <w:szCs w:val="24"/>
          <w:vertAlign w:val="superscript"/>
          <w:lang w:eastAsia="fr-FR"/>
        </w:rPr>
        <w:t>26</w:t>
      </w:r>
      <w:r w:rsidR="0072615F" w:rsidRPr="004E4E9B">
        <w:rPr>
          <w:rFonts w:ascii="Book Antiqua" w:hAnsi="Book Antiqua"/>
          <w:sz w:val="24"/>
          <w:szCs w:val="24"/>
          <w:vertAlign w:val="superscript"/>
          <w:lang w:eastAsia="fr-FR"/>
        </w:rPr>
        <w:t>]</w:t>
      </w:r>
      <w:r w:rsidR="00ED4617" w:rsidRPr="004E4E9B">
        <w:rPr>
          <w:rFonts w:ascii="Book Antiqua" w:hAnsi="Book Antiqua"/>
          <w:sz w:val="24"/>
          <w:szCs w:val="24"/>
          <w:shd w:val="clear" w:color="auto" w:fill="FFFFFF"/>
        </w:rPr>
        <w:t xml:space="preserve">. </w:t>
      </w:r>
      <w:r w:rsidR="00C40699" w:rsidRPr="004E4E9B">
        <w:rPr>
          <w:rFonts w:ascii="Book Antiqua" w:hAnsi="Book Antiqua"/>
          <w:sz w:val="24"/>
          <w:szCs w:val="24"/>
          <w:shd w:val="clear" w:color="auto" w:fill="FFFFFF"/>
        </w:rPr>
        <w:t>The</w:t>
      </w:r>
      <w:r w:rsidR="00FF478E">
        <w:rPr>
          <w:rFonts w:ascii="Book Antiqua" w:hAnsi="Book Antiqua"/>
          <w:sz w:val="24"/>
          <w:szCs w:val="24"/>
          <w:shd w:val="clear" w:color="auto" w:fill="FFFFFF"/>
        </w:rPr>
        <w:t xml:space="preserve"> </w:t>
      </w:r>
      <w:r w:rsidR="00C40699" w:rsidRPr="004E4E9B">
        <w:rPr>
          <w:rFonts w:ascii="Book Antiqua" w:hAnsi="Book Antiqua"/>
          <w:sz w:val="24"/>
          <w:szCs w:val="24"/>
          <w:shd w:val="clear" w:color="auto" w:fill="FFFFFF"/>
        </w:rPr>
        <w:t>dose escalated to rash does not improve the survival rate in g</w:t>
      </w:r>
      <w:r w:rsidR="0058682C" w:rsidRPr="004E4E9B">
        <w:rPr>
          <w:rFonts w:ascii="Book Antiqua" w:hAnsi="Book Antiqua"/>
          <w:sz w:val="24"/>
          <w:szCs w:val="24"/>
          <w:shd w:val="clear" w:color="auto" w:fill="FFFFFF"/>
        </w:rPr>
        <w:t>emcitabine refractory patients</w:t>
      </w:r>
      <w:r w:rsidR="00C40699" w:rsidRPr="004E4E9B">
        <w:rPr>
          <w:rFonts w:ascii="Book Antiqua" w:hAnsi="Book Antiqua"/>
          <w:sz w:val="24"/>
          <w:szCs w:val="24"/>
          <w:shd w:val="clear" w:color="auto" w:fill="FFFFFF"/>
          <w:vertAlign w:val="superscript"/>
        </w:rPr>
        <w:t>[</w:t>
      </w:r>
      <w:r w:rsidR="00D62024" w:rsidRPr="004E4E9B">
        <w:rPr>
          <w:rFonts w:ascii="Book Antiqua" w:hAnsi="Book Antiqua"/>
          <w:sz w:val="24"/>
          <w:szCs w:val="24"/>
          <w:shd w:val="clear" w:color="auto" w:fill="FFFFFF"/>
          <w:vertAlign w:val="superscript"/>
        </w:rPr>
        <w:t>56</w:t>
      </w:r>
      <w:r w:rsidR="00C40699" w:rsidRPr="004E4E9B">
        <w:rPr>
          <w:rFonts w:ascii="Book Antiqua" w:hAnsi="Book Antiqua"/>
          <w:sz w:val="24"/>
          <w:szCs w:val="24"/>
          <w:shd w:val="clear" w:color="auto" w:fill="FFFFFF"/>
          <w:vertAlign w:val="superscript"/>
        </w:rPr>
        <w:t>].</w:t>
      </w:r>
      <w:r w:rsidR="00905B89" w:rsidRPr="004E4E9B">
        <w:rPr>
          <w:rFonts w:ascii="Book Antiqua" w:hAnsi="Book Antiqua"/>
          <w:sz w:val="24"/>
          <w:szCs w:val="24"/>
          <w:shd w:val="clear" w:color="auto" w:fill="FFFFFF"/>
          <w:vertAlign w:val="superscript"/>
        </w:rPr>
        <w:t xml:space="preserve"> </w:t>
      </w:r>
      <w:r w:rsidR="00905B89" w:rsidRPr="004E4E9B">
        <w:rPr>
          <w:rFonts w:ascii="Book Antiqua" w:hAnsi="Book Antiqua"/>
          <w:sz w:val="24"/>
          <w:szCs w:val="24"/>
          <w:shd w:val="clear" w:color="auto" w:fill="FFFFFF"/>
        </w:rPr>
        <w:t>As second- line therapy,</w:t>
      </w:r>
      <w:r w:rsidR="00FF478E">
        <w:rPr>
          <w:rFonts w:ascii="Book Antiqua" w:hAnsi="Book Antiqua"/>
          <w:sz w:val="24"/>
          <w:szCs w:val="24"/>
          <w:shd w:val="clear" w:color="auto" w:fill="FFFFFF"/>
        </w:rPr>
        <w:t xml:space="preserve"> </w:t>
      </w:r>
      <w:r w:rsidR="00905B89" w:rsidRPr="004E4E9B">
        <w:rPr>
          <w:rFonts w:ascii="Book Antiqua" w:hAnsi="Book Antiqua"/>
          <w:sz w:val="24"/>
          <w:szCs w:val="24"/>
          <w:shd w:val="clear" w:color="auto" w:fill="FFFFFF"/>
        </w:rPr>
        <w:t>the erlotinib based- therapy failed to show significant improvement in overall surv</w:t>
      </w:r>
      <w:r w:rsidR="00ED4617" w:rsidRPr="004E4E9B">
        <w:rPr>
          <w:rFonts w:ascii="Book Antiqua" w:hAnsi="Book Antiqua"/>
          <w:sz w:val="24"/>
          <w:szCs w:val="24"/>
          <w:shd w:val="clear" w:color="auto" w:fill="FFFFFF"/>
        </w:rPr>
        <w:t>ival compared to other regimens</w:t>
      </w:r>
      <w:r w:rsidR="00905B89" w:rsidRPr="004E4E9B">
        <w:rPr>
          <w:rFonts w:ascii="Book Antiqua" w:hAnsi="Book Antiqua"/>
          <w:sz w:val="24"/>
          <w:szCs w:val="24"/>
          <w:shd w:val="clear" w:color="auto" w:fill="FFFFFF"/>
          <w:vertAlign w:val="superscript"/>
        </w:rPr>
        <w:t>[</w:t>
      </w:r>
      <w:r w:rsidR="00ED4617" w:rsidRPr="004E4E9B">
        <w:rPr>
          <w:rFonts w:ascii="Book Antiqua" w:hAnsi="Book Antiqua"/>
          <w:sz w:val="24"/>
          <w:szCs w:val="24"/>
          <w:shd w:val="clear" w:color="auto" w:fill="FFFFFF"/>
          <w:vertAlign w:val="superscript"/>
        </w:rPr>
        <w:t>6</w:t>
      </w:r>
      <w:r w:rsidR="00905B89" w:rsidRPr="004E4E9B">
        <w:rPr>
          <w:rFonts w:ascii="Book Antiqua" w:hAnsi="Book Antiqua"/>
          <w:sz w:val="24"/>
          <w:szCs w:val="24"/>
          <w:shd w:val="clear" w:color="auto" w:fill="FFFFFF"/>
          <w:vertAlign w:val="superscript"/>
        </w:rPr>
        <w:t>]</w:t>
      </w:r>
      <w:r w:rsidR="00905B89" w:rsidRPr="004E4E9B">
        <w:rPr>
          <w:rFonts w:ascii="Book Antiqua" w:hAnsi="Book Antiqua"/>
          <w:sz w:val="24"/>
          <w:szCs w:val="24"/>
          <w:shd w:val="clear" w:color="auto" w:fill="FFFFFF"/>
        </w:rPr>
        <w:t xml:space="preserve">. </w:t>
      </w:r>
      <w:r w:rsidR="008B6CBD" w:rsidRPr="004E4E9B">
        <w:rPr>
          <w:rFonts w:ascii="Book Antiqua" w:hAnsi="Book Antiqua"/>
          <w:sz w:val="24"/>
          <w:szCs w:val="24"/>
          <w:shd w:val="clear" w:color="auto" w:fill="FFFFFF"/>
        </w:rPr>
        <w:t>A phase III study found that</w:t>
      </w:r>
      <w:r w:rsidR="001C6A32" w:rsidRPr="004E4E9B">
        <w:rPr>
          <w:rFonts w:ascii="Book Antiqua" w:hAnsi="Book Antiqua"/>
          <w:sz w:val="24"/>
          <w:szCs w:val="24"/>
          <w:lang w:eastAsia="fr-FR"/>
        </w:rPr>
        <w:t xml:space="preserve"> </w:t>
      </w:r>
      <w:r w:rsidR="008B6CBD" w:rsidRPr="004E4E9B">
        <w:rPr>
          <w:rFonts w:ascii="Book Antiqua" w:hAnsi="Book Antiqua"/>
          <w:sz w:val="24"/>
          <w:szCs w:val="24"/>
          <w:lang w:eastAsia="fr-FR"/>
        </w:rPr>
        <w:t xml:space="preserve">the wild-type </w:t>
      </w:r>
      <w:r w:rsidR="008B7139" w:rsidRPr="004E4E9B">
        <w:rPr>
          <w:rFonts w:ascii="Book Antiqua" w:hAnsi="Book Antiqua"/>
          <w:i/>
          <w:sz w:val="24"/>
          <w:szCs w:val="24"/>
          <w:lang w:eastAsia="fr-FR"/>
        </w:rPr>
        <w:t>KRAS</w:t>
      </w:r>
      <w:r w:rsidR="001C6A32" w:rsidRPr="004E4E9B">
        <w:rPr>
          <w:rFonts w:ascii="Book Antiqua" w:hAnsi="Book Antiqua"/>
          <w:sz w:val="24"/>
          <w:szCs w:val="24"/>
          <w:lang w:eastAsia="fr-FR"/>
        </w:rPr>
        <w:t xml:space="preserve"> </w:t>
      </w:r>
      <w:r w:rsidR="008B6CBD" w:rsidRPr="004E4E9B">
        <w:rPr>
          <w:rFonts w:ascii="Book Antiqua" w:hAnsi="Book Antiqua"/>
          <w:sz w:val="24"/>
          <w:szCs w:val="24"/>
          <w:lang w:eastAsia="fr-FR"/>
        </w:rPr>
        <w:t>genotype is</w:t>
      </w:r>
      <w:r w:rsidR="001C6A32" w:rsidRPr="004E4E9B">
        <w:rPr>
          <w:rFonts w:ascii="Book Antiqua" w:hAnsi="Book Antiqua"/>
          <w:sz w:val="24"/>
          <w:szCs w:val="24"/>
          <w:lang w:eastAsia="fr-FR"/>
        </w:rPr>
        <w:t xml:space="preserve"> associated with an improved </w:t>
      </w:r>
      <w:r w:rsidR="008B6CBD" w:rsidRPr="004E4E9B">
        <w:rPr>
          <w:rFonts w:ascii="Book Antiqua" w:hAnsi="Book Antiqua"/>
          <w:sz w:val="24"/>
          <w:szCs w:val="24"/>
          <w:lang w:eastAsia="fr-FR"/>
        </w:rPr>
        <w:t xml:space="preserve">overall survival </w:t>
      </w:r>
      <w:r w:rsidR="00032079" w:rsidRPr="004E4E9B">
        <w:rPr>
          <w:rFonts w:ascii="Book Antiqua" w:hAnsi="Book Antiqua"/>
          <w:sz w:val="24"/>
          <w:szCs w:val="24"/>
          <w:lang w:eastAsia="fr-FR"/>
        </w:rPr>
        <w:t xml:space="preserve">(OS) </w:t>
      </w:r>
      <w:r w:rsidR="001C6A32" w:rsidRPr="004E4E9B">
        <w:rPr>
          <w:rFonts w:ascii="Book Antiqua" w:hAnsi="Book Antiqua"/>
          <w:sz w:val="24"/>
          <w:szCs w:val="24"/>
          <w:lang w:eastAsia="fr-FR"/>
        </w:rPr>
        <w:t>in erlotinib-treated</w:t>
      </w:r>
      <w:r w:rsidR="005575A3" w:rsidRPr="004E4E9B">
        <w:rPr>
          <w:rFonts w:ascii="Book Antiqua" w:hAnsi="Book Antiqua"/>
          <w:sz w:val="24"/>
          <w:szCs w:val="24"/>
          <w:lang w:eastAsia="fr-FR"/>
        </w:rPr>
        <w:t xml:space="preserve"> </w:t>
      </w:r>
      <w:r w:rsidR="007D6A60" w:rsidRPr="004E4E9B">
        <w:rPr>
          <w:rFonts w:ascii="Book Antiqua" w:hAnsi="Book Antiqua"/>
          <w:sz w:val="24"/>
          <w:szCs w:val="24"/>
          <w:lang w:eastAsia="fr-FR"/>
        </w:rPr>
        <w:t>PC</w:t>
      </w:r>
      <w:r w:rsidR="005575A3" w:rsidRPr="004E4E9B">
        <w:rPr>
          <w:rFonts w:ascii="Book Antiqua" w:hAnsi="Book Antiqua"/>
          <w:sz w:val="24"/>
          <w:szCs w:val="24"/>
          <w:vertAlign w:val="superscript"/>
          <w:lang w:eastAsia="fr-FR"/>
        </w:rPr>
        <w:t>[</w:t>
      </w:r>
      <w:r w:rsidR="00D62024" w:rsidRPr="004E4E9B">
        <w:rPr>
          <w:rFonts w:ascii="Book Antiqua" w:hAnsi="Book Antiqua"/>
          <w:sz w:val="24"/>
          <w:szCs w:val="24"/>
          <w:vertAlign w:val="superscript"/>
          <w:lang w:eastAsia="fr-FR"/>
        </w:rPr>
        <w:t>57</w:t>
      </w:r>
      <w:r w:rsidR="001C6A32" w:rsidRPr="004E4E9B">
        <w:rPr>
          <w:rFonts w:ascii="Book Antiqua" w:hAnsi="Book Antiqua"/>
          <w:sz w:val="24"/>
          <w:szCs w:val="24"/>
          <w:vertAlign w:val="superscript"/>
          <w:lang w:eastAsia="fr-FR"/>
        </w:rPr>
        <w:t>]</w:t>
      </w:r>
      <w:r w:rsidR="001C6A32" w:rsidRPr="004E4E9B">
        <w:rPr>
          <w:rFonts w:ascii="Book Antiqua" w:hAnsi="Book Antiqua"/>
          <w:sz w:val="24"/>
          <w:szCs w:val="24"/>
          <w:lang w:eastAsia="fr-FR"/>
        </w:rPr>
        <w:t xml:space="preserve">, but it is more </w:t>
      </w:r>
      <w:r w:rsidR="008B6CBD" w:rsidRPr="004E4E9B">
        <w:rPr>
          <w:rFonts w:ascii="Book Antiqua" w:hAnsi="Book Antiqua"/>
          <w:sz w:val="24"/>
          <w:szCs w:val="24"/>
          <w:lang w:eastAsia="fr-FR"/>
        </w:rPr>
        <w:t xml:space="preserve">of </w:t>
      </w:r>
      <w:r w:rsidR="001C6A32" w:rsidRPr="004E4E9B">
        <w:rPr>
          <w:rFonts w:ascii="Book Antiqua" w:hAnsi="Book Antiqua"/>
          <w:sz w:val="24"/>
          <w:szCs w:val="24"/>
          <w:lang w:eastAsia="fr-FR"/>
        </w:rPr>
        <w:t>a prognostic than a pred</w:t>
      </w:r>
      <w:r w:rsidR="005575A3" w:rsidRPr="004E4E9B">
        <w:rPr>
          <w:rFonts w:ascii="Book Antiqua" w:hAnsi="Book Antiqua"/>
          <w:sz w:val="24"/>
          <w:szCs w:val="24"/>
          <w:lang w:eastAsia="fr-FR"/>
        </w:rPr>
        <w:t>ictive factor</w:t>
      </w:r>
      <w:r w:rsidR="001C6A32" w:rsidRPr="004E4E9B">
        <w:rPr>
          <w:rFonts w:ascii="Book Antiqua" w:hAnsi="Book Antiqua"/>
          <w:sz w:val="24"/>
          <w:szCs w:val="24"/>
          <w:vertAlign w:val="superscript"/>
          <w:lang w:eastAsia="fr-FR"/>
        </w:rPr>
        <w:t>[</w:t>
      </w:r>
      <w:r w:rsidR="00D62024" w:rsidRPr="004E4E9B">
        <w:rPr>
          <w:rFonts w:ascii="Book Antiqua" w:hAnsi="Book Antiqua"/>
          <w:sz w:val="24"/>
          <w:szCs w:val="24"/>
          <w:vertAlign w:val="superscript"/>
          <w:lang w:eastAsia="fr-FR"/>
        </w:rPr>
        <w:t>58</w:t>
      </w:r>
      <w:r w:rsidR="001C6A32" w:rsidRPr="004E4E9B">
        <w:rPr>
          <w:rFonts w:ascii="Book Antiqua" w:hAnsi="Book Antiqua"/>
          <w:sz w:val="24"/>
          <w:szCs w:val="24"/>
          <w:vertAlign w:val="superscript"/>
          <w:lang w:eastAsia="fr-FR"/>
        </w:rPr>
        <w:t>]</w:t>
      </w:r>
      <w:r w:rsidR="001C6A32" w:rsidRPr="004E4E9B">
        <w:rPr>
          <w:rFonts w:ascii="Book Antiqua" w:hAnsi="Book Antiqua"/>
          <w:sz w:val="24"/>
          <w:szCs w:val="24"/>
          <w:lang w:eastAsia="fr-FR"/>
        </w:rPr>
        <w:t>.</w:t>
      </w:r>
      <w:r w:rsidR="007C3836" w:rsidRPr="004E4E9B" w:rsidDel="007C3836">
        <w:rPr>
          <w:rFonts w:ascii="Book Antiqua" w:hAnsi="Book Antiqua"/>
          <w:sz w:val="24"/>
          <w:szCs w:val="24"/>
          <w:lang w:eastAsia="fr-FR"/>
        </w:rPr>
        <w:t xml:space="preserve"> </w:t>
      </w:r>
      <w:r w:rsidR="001C6A32" w:rsidRPr="004E4E9B">
        <w:rPr>
          <w:rStyle w:val="hps"/>
          <w:rFonts w:ascii="Book Antiqua" w:hAnsi="Book Antiqua"/>
          <w:sz w:val="24"/>
          <w:szCs w:val="24"/>
        </w:rPr>
        <w:t>Other drugs</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in this</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class</w:t>
      </w:r>
      <w:r w:rsidR="008B6CBD" w:rsidRPr="004E4E9B">
        <w:rPr>
          <w:rStyle w:val="hps"/>
          <w:rFonts w:ascii="Book Antiqua" w:hAnsi="Book Antiqua"/>
          <w:sz w:val="24"/>
          <w:szCs w:val="24"/>
        </w:rPr>
        <w:t>,</w:t>
      </w:r>
      <w:r w:rsidR="001C6A32" w:rsidRPr="004E4E9B">
        <w:rPr>
          <w:rFonts w:ascii="Book Antiqua" w:hAnsi="Book Antiqua"/>
          <w:sz w:val="24"/>
          <w:szCs w:val="24"/>
        </w:rPr>
        <w:t xml:space="preserve"> </w:t>
      </w:r>
      <w:r w:rsidR="008B6CBD" w:rsidRPr="004E4E9B">
        <w:rPr>
          <w:rFonts w:ascii="Book Antiqua" w:hAnsi="Book Antiqua"/>
          <w:sz w:val="24"/>
          <w:szCs w:val="24"/>
        </w:rPr>
        <w:t>such as</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gefitinib</w:t>
      </w:r>
      <w:r w:rsidR="008B6CBD" w:rsidRPr="004E4E9B">
        <w:rPr>
          <w:rStyle w:val="hps"/>
          <w:rFonts w:ascii="Book Antiqua" w:hAnsi="Book Antiqua"/>
          <w:sz w:val="24"/>
          <w:szCs w:val="24"/>
        </w:rPr>
        <w:t>,</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have not been</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shown to be effective</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 xml:space="preserve">in </w:t>
      </w:r>
      <w:r w:rsidR="007D6A60" w:rsidRPr="004E4E9B">
        <w:rPr>
          <w:rStyle w:val="hps"/>
          <w:rFonts w:ascii="Book Antiqua" w:hAnsi="Book Antiqua"/>
          <w:sz w:val="24"/>
          <w:szCs w:val="24"/>
        </w:rPr>
        <w:t>PC</w:t>
      </w:r>
      <w:r w:rsidR="001C6A32" w:rsidRPr="004E4E9B">
        <w:rPr>
          <w:rStyle w:val="hps"/>
          <w:rFonts w:ascii="Book Antiqua" w:hAnsi="Book Antiqua"/>
          <w:sz w:val="24"/>
          <w:szCs w:val="24"/>
          <w:vertAlign w:val="superscript"/>
        </w:rPr>
        <w:t>[</w:t>
      </w:r>
      <w:r w:rsidR="00D62024" w:rsidRPr="004E4E9B">
        <w:rPr>
          <w:rFonts w:ascii="Book Antiqua" w:hAnsi="Book Antiqua"/>
          <w:sz w:val="24"/>
          <w:szCs w:val="24"/>
          <w:vertAlign w:val="superscript"/>
        </w:rPr>
        <w:t>59</w:t>
      </w:r>
      <w:r w:rsidR="001C6A32" w:rsidRPr="004E4E9B">
        <w:rPr>
          <w:rFonts w:ascii="Book Antiqua" w:hAnsi="Book Antiqua"/>
          <w:sz w:val="24"/>
          <w:szCs w:val="24"/>
          <w:vertAlign w:val="superscript"/>
        </w:rPr>
        <w:t>]</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Lapatinib</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caused</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reduction</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of cell growth</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and proliferation,</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but it</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has only been tested</w:t>
      </w:r>
      <w:r w:rsidR="001C6A32" w:rsidRPr="004E4E9B">
        <w:rPr>
          <w:rFonts w:ascii="Book Antiqua" w:hAnsi="Book Antiqua"/>
          <w:sz w:val="24"/>
          <w:szCs w:val="24"/>
        </w:rPr>
        <w:t xml:space="preserve"> </w:t>
      </w:r>
      <w:r w:rsidR="001C6A32" w:rsidRPr="004E4E9B">
        <w:rPr>
          <w:rStyle w:val="hps"/>
          <w:rFonts w:ascii="Book Antiqua" w:hAnsi="Book Antiqua"/>
          <w:sz w:val="24"/>
          <w:szCs w:val="24"/>
        </w:rPr>
        <w:t>in</w:t>
      </w:r>
      <w:r w:rsidR="001C6A32" w:rsidRPr="004E4E9B">
        <w:rPr>
          <w:rFonts w:ascii="Book Antiqua" w:hAnsi="Book Antiqua"/>
          <w:sz w:val="24"/>
          <w:szCs w:val="24"/>
        </w:rPr>
        <w:t xml:space="preserve"> </w:t>
      </w:r>
      <w:r w:rsidR="007D6A60" w:rsidRPr="004E4E9B">
        <w:rPr>
          <w:rStyle w:val="hps"/>
          <w:rFonts w:ascii="Book Antiqua" w:hAnsi="Book Antiqua"/>
          <w:sz w:val="24"/>
          <w:szCs w:val="24"/>
        </w:rPr>
        <w:t>PC</w:t>
      </w:r>
      <w:r w:rsidR="001C6A32" w:rsidRPr="004E4E9B">
        <w:rPr>
          <w:rStyle w:val="hps"/>
          <w:rFonts w:ascii="Book Antiqua" w:hAnsi="Book Antiqua"/>
          <w:sz w:val="24"/>
          <w:szCs w:val="24"/>
        </w:rPr>
        <w:t xml:space="preserve"> cell lines</w:t>
      </w:r>
      <w:r w:rsidR="001C6A32" w:rsidRPr="004E4E9B">
        <w:rPr>
          <w:rFonts w:ascii="Book Antiqua" w:hAnsi="Book Antiqua"/>
          <w:sz w:val="24"/>
          <w:szCs w:val="24"/>
          <w:vertAlign w:val="superscript"/>
        </w:rPr>
        <w:t>[</w:t>
      </w:r>
      <w:r w:rsidR="00D62024" w:rsidRPr="004E4E9B">
        <w:rPr>
          <w:rStyle w:val="hps"/>
          <w:rFonts w:ascii="Book Antiqua" w:hAnsi="Book Antiqua"/>
          <w:sz w:val="24"/>
          <w:szCs w:val="24"/>
          <w:vertAlign w:val="superscript"/>
        </w:rPr>
        <w:t>60</w:t>
      </w:r>
      <w:r w:rsidR="001C6A32" w:rsidRPr="004E4E9B">
        <w:rPr>
          <w:rFonts w:ascii="Book Antiqua" w:hAnsi="Book Antiqua"/>
          <w:sz w:val="24"/>
          <w:szCs w:val="24"/>
          <w:vertAlign w:val="superscript"/>
        </w:rPr>
        <w:t>]</w:t>
      </w:r>
      <w:r w:rsidR="001C6A32" w:rsidRPr="004E4E9B">
        <w:rPr>
          <w:rFonts w:ascii="Book Antiqua" w:hAnsi="Book Antiqua"/>
          <w:sz w:val="24"/>
          <w:szCs w:val="24"/>
        </w:rPr>
        <w:t>.</w:t>
      </w:r>
      <w:r w:rsidR="007C3836" w:rsidRPr="004E4E9B" w:rsidDel="007C3836">
        <w:rPr>
          <w:rFonts w:ascii="Book Antiqua" w:hAnsi="Book Antiqua"/>
          <w:sz w:val="24"/>
          <w:szCs w:val="24"/>
          <w:lang w:eastAsia="fr-FR"/>
        </w:rPr>
        <w:t xml:space="preserve"> </w:t>
      </w:r>
      <w:r w:rsidR="0040501A" w:rsidRPr="004E4E9B">
        <w:rPr>
          <w:rFonts w:ascii="Book Antiqua" w:hAnsi="Book Antiqua"/>
          <w:sz w:val="24"/>
          <w:szCs w:val="24"/>
        </w:rPr>
        <w:t xml:space="preserve">Vatalanib is an oral poly-tyrosine </w:t>
      </w:r>
      <w:r w:rsidR="008B6CBD" w:rsidRPr="004E4E9B">
        <w:rPr>
          <w:rFonts w:ascii="Book Antiqua" w:hAnsi="Book Antiqua"/>
          <w:sz w:val="24"/>
          <w:szCs w:val="24"/>
        </w:rPr>
        <w:t xml:space="preserve">kinase </w:t>
      </w:r>
      <w:r w:rsidR="0040501A" w:rsidRPr="004E4E9B">
        <w:rPr>
          <w:rFonts w:ascii="Book Antiqua" w:hAnsi="Book Antiqua"/>
          <w:sz w:val="24"/>
          <w:szCs w:val="24"/>
        </w:rPr>
        <w:t>inhibitor with strong affinity for platelet-derived growth factor and vascular endothelial growth factor (VEGF) receptors</w:t>
      </w:r>
      <w:r w:rsidR="00400CB2" w:rsidRPr="004E4E9B">
        <w:rPr>
          <w:rFonts w:ascii="Book Antiqua" w:hAnsi="Book Antiqua"/>
          <w:sz w:val="24"/>
          <w:szCs w:val="24"/>
        </w:rPr>
        <w:t xml:space="preserve"> (VEGFRs)</w:t>
      </w:r>
      <w:r w:rsidR="00207D43" w:rsidRPr="004E4E9B">
        <w:rPr>
          <w:rFonts w:ascii="Book Antiqua" w:hAnsi="Book Antiqua"/>
          <w:sz w:val="24"/>
          <w:szCs w:val="24"/>
        </w:rPr>
        <w:t xml:space="preserve">. </w:t>
      </w:r>
      <w:r w:rsidR="0040501A" w:rsidRPr="004E4E9B">
        <w:rPr>
          <w:rFonts w:ascii="Book Antiqua" w:hAnsi="Book Antiqua"/>
          <w:sz w:val="24"/>
          <w:szCs w:val="24"/>
        </w:rPr>
        <w:t>In metastatic disease it prov</w:t>
      </w:r>
      <w:r w:rsidR="00207D43" w:rsidRPr="004E4E9B">
        <w:rPr>
          <w:rFonts w:ascii="Book Antiqua" w:hAnsi="Book Antiqua"/>
          <w:sz w:val="24"/>
          <w:szCs w:val="24"/>
        </w:rPr>
        <w:t xml:space="preserve">ided </w:t>
      </w:r>
      <w:r w:rsidR="0040501A" w:rsidRPr="004E4E9B">
        <w:rPr>
          <w:rFonts w:ascii="Book Antiqua" w:hAnsi="Book Antiqua"/>
          <w:sz w:val="24"/>
          <w:szCs w:val="24"/>
        </w:rPr>
        <w:t>limited survival gain compared to historic controls</w:t>
      </w:r>
      <w:r w:rsidR="0040501A" w:rsidRPr="004E4E9B">
        <w:rPr>
          <w:rFonts w:ascii="Book Antiqua" w:hAnsi="Book Antiqua"/>
          <w:sz w:val="24"/>
          <w:szCs w:val="24"/>
          <w:vertAlign w:val="superscript"/>
        </w:rPr>
        <w:t>[</w:t>
      </w:r>
      <w:r w:rsidR="00D62024" w:rsidRPr="004E4E9B">
        <w:rPr>
          <w:rFonts w:ascii="Book Antiqua" w:hAnsi="Book Antiqua"/>
          <w:sz w:val="24"/>
          <w:szCs w:val="24"/>
          <w:vertAlign w:val="superscript"/>
        </w:rPr>
        <w:t>61</w:t>
      </w:r>
      <w:r w:rsidR="0040501A" w:rsidRPr="004E4E9B">
        <w:rPr>
          <w:rFonts w:ascii="Book Antiqua" w:hAnsi="Book Antiqua"/>
          <w:sz w:val="24"/>
          <w:szCs w:val="24"/>
          <w:vertAlign w:val="superscript"/>
        </w:rPr>
        <w:t>]</w:t>
      </w:r>
      <w:r w:rsidR="0040501A" w:rsidRPr="004E4E9B">
        <w:rPr>
          <w:rFonts w:ascii="Book Antiqua" w:hAnsi="Book Antiqua"/>
          <w:sz w:val="24"/>
          <w:szCs w:val="24"/>
        </w:rPr>
        <w:t>.</w:t>
      </w:r>
    </w:p>
    <w:p w:rsidR="0023188F" w:rsidRPr="004E4E9B" w:rsidRDefault="0023188F" w:rsidP="00DE5686">
      <w:pPr>
        <w:pStyle w:val="NoSpacing"/>
        <w:adjustRightInd w:val="0"/>
        <w:snapToGrid w:val="0"/>
        <w:spacing w:line="360" w:lineRule="auto"/>
        <w:jc w:val="both"/>
        <w:rPr>
          <w:rStyle w:val="hps"/>
          <w:rFonts w:ascii="Book Antiqua" w:hAnsi="Book Antiqua"/>
          <w:b/>
          <w:i/>
          <w:sz w:val="24"/>
          <w:szCs w:val="24"/>
        </w:rPr>
      </w:pPr>
    </w:p>
    <w:p w:rsidR="0023188F" w:rsidRPr="004E4E9B" w:rsidRDefault="0040501A"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b/>
          <w:sz w:val="24"/>
          <w:szCs w:val="24"/>
        </w:rPr>
        <w:lastRenderedPageBreak/>
        <w:t>Anti-</w:t>
      </w:r>
      <w:r w:rsidRPr="004E4E9B">
        <w:rPr>
          <w:rFonts w:ascii="Book Antiqua" w:hAnsi="Book Antiqua"/>
          <w:b/>
          <w:sz w:val="24"/>
          <w:szCs w:val="24"/>
        </w:rPr>
        <w:t>HER2</w:t>
      </w:r>
      <w:r w:rsidR="004675BA" w:rsidRPr="004E4E9B">
        <w:rPr>
          <w:rFonts w:ascii="Book Antiqua" w:hAnsi="Book Antiqua"/>
          <w:b/>
          <w:sz w:val="24"/>
          <w:szCs w:val="24"/>
        </w:rPr>
        <w:t>:</w:t>
      </w:r>
      <w:r w:rsidR="004675BA" w:rsidRPr="004E4E9B">
        <w:rPr>
          <w:rStyle w:val="hps"/>
          <w:rFonts w:ascii="Book Antiqua" w:hAnsi="Book Antiqua"/>
          <w:sz w:val="24"/>
          <w:szCs w:val="24"/>
        </w:rPr>
        <w:t xml:space="preserve"> </w:t>
      </w:r>
      <w:r w:rsidRPr="004E4E9B">
        <w:rPr>
          <w:rStyle w:val="hps"/>
          <w:rFonts w:ascii="Book Antiqua" w:hAnsi="Book Antiqua"/>
          <w:sz w:val="24"/>
          <w:szCs w:val="24"/>
        </w:rPr>
        <w:t>Trastuzumab</w:t>
      </w:r>
      <w:r w:rsidRPr="004E4E9B">
        <w:rPr>
          <w:rFonts w:ascii="Book Antiqua" w:hAnsi="Book Antiqua"/>
          <w:sz w:val="24"/>
          <w:szCs w:val="24"/>
        </w:rPr>
        <w:t xml:space="preserve">, </w:t>
      </w:r>
      <w:r w:rsidRPr="004E4E9B">
        <w:rPr>
          <w:rStyle w:val="hps"/>
          <w:rFonts w:ascii="Book Antiqua" w:hAnsi="Book Antiqua"/>
          <w:sz w:val="24"/>
          <w:szCs w:val="24"/>
        </w:rPr>
        <w:t>a humanized direct antibody</w:t>
      </w:r>
      <w:r w:rsidRPr="004E4E9B">
        <w:rPr>
          <w:rFonts w:ascii="Book Antiqua" w:hAnsi="Book Antiqua"/>
          <w:sz w:val="24"/>
          <w:szCs w:val="24"/>
        </w:rPr>
        <w:t xml:space="preserve"> </w:t>
      </w:r>
      <w:r w:rsidRPr="004E4E9B">
        <w:rPr>
          <w:rStyle w:val="hps"/>
          <w:rFonts w:ascii="Book Antiqua" w:hAnsi="Book Antiqua"/>
          <w:sz w:val="24"/>
          <w:szCs w:val="24"/>
        </w:rPr>
        <w:t>against</w:t>
      </w:r>
      <w:r w:rsidRPr="004E4E9B">
        <w:rPr>
          <w:rFonts w:ascii="Book Antiqua" w:hAnsi="Book Antiqua"/>
          <w:sz w:val="24"/>
          <w:szCs w:val="24"/>
        </w:rPr>
        <w:t xml:space="preserve"> </w:t>
      </w:r>
      <w:r w:rsidRPr="004E4E9B">
        <w:rPr>
          <w:rStyle w:val="hps"/>
          <w:rFonts w:ascii="Book Antiqua" w:hAnsi="Book Antiqua"/>
          <w:sz w:val="24"/>
          <w:szCs w:val="24"/>
        </w:rPr>
        <w:t>HER2</w:t>
      </w:r>
      <w:r w:rsidR="00955E3D" w:rsidRPr="004E4E9B">
        <w:rPr>
          <w:rStyle w:val="hps"/>
          <w:rFonts w:ascii="Book Antiqua" w:hAnsi="Book Antiqua"/>
          <w:sz w:val="24"/>
          <w:szCs w:val="24"/>
        </w:rPr>
        <w:t>(human epidermal growth factor 2)</w:t>
      </w:r>
      <w:r w:rsidRPr="004E4E9B">
        <w:rPr>
          <w:rFonts w:ascii="Book Antiqua" w:hAnsi="Book Antiqua"/>
          <w:sz w:val="24"/>
          <w:szCs w:val="24"/>
        </w:rPr>
        <w:t xml:space="preserve"> </w:t>
      </w:r>
      <w:r w:rsidRPr="004E4E9B">
        <w:rPr>
          <w:rStyle w:val="hps"/>
          <w:rFonts w:ascii="Book Antiqua" w:hAnsi="Book Antiqua"/>
          <w:sz w:val="24"/>
          <w:szCs w:val="24"/>
        </w:rPr>
        <w:t>kinase</w:t>
      </w:r>
      <w:r w:rsidR="00FF17B3"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was used in</w:t>
      </w:r>
      <w:r w:rsidRPr="004E4E9B">
        <w:rPr>
          <w:rFonts w:ascii="Book Antiqua" w:hAnsi="Book Antiqua"/>
          <w:sz w:val="24"/>
          <w:szCs w:val="24"/>
        </w:rPr>
        <w:t xml:space="preserve"> </w:t>
      </w:r>
      <w:r w:rsidRPr="004E4E9B">
        <w:rPr>
          <w:rStyle w:val="hps"/>
          <w:rFonts w:ascii="Book Antiqua" w:hAnsi="Book Antiqua"/>
          <w:sz w:val="24"/>
          <w:szCs w:val="24"/>
        </w:rPr>
        <w:t>combination</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007D6A60" w:rsidRPr="004E4E9B">
        <w:rPr>
          <w:rStyle w:val="hps"/>
          <w:rFonts w:ascii="Book Antiqua" w:hAnsi="Book Antiqua"/>
          <w:sz w:val="24"/>
          <w:szCs w:val="24"/>
        </w:rPr>
        <w:t>GEM</w:t>
      </w:r>
      <w:r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but there was no</w:t>
      </w:r>
      <w:r w:rsidRPr="004E4E9B">
        <w:rPr>
          <w:rFonts w:ascii="Book Antiqua" w:hAnsi="Book Antiqua"/>
          <w:sz w:val="24"/>
          <w:szCs w:val="24"/>
        </w:rPr>
        <w:t xml:space="preserve"> </w:t>
      </w:r>
      <w:r w:rsidRPr="004E4E9B">
        <w:rPr>
          <w:rStyle w:val="hps"/>
          <w:rFonts w:ascii="Book Antiqua" w:hAnsi="Book Antiqua"/>
          <w:sz w:val="24"/>
          <w:szCs w:val="24"/>
        </w:rPr>
        <w:t>survival</w:t>
      </w:r>
      <w:r w:rsidRPr="004E4E9B">
        <w:rPr>
          <w:rFonts w:ascii="Book Antiqua" w:hAnsi="Book Antiqua"/>
          <w:sz w:val="24"/>
          <w:szCs w:val="24"/>
        </w:rPr>
        <w:t xml:space="preserve"> </w:t>
      </w:r>
      <w:r w:rsidRPr="004E4E9B">
        <w:rPr>
          <w:rStyle w:val="hps"/>
          <w:rFonts w:ascii="Book Antiqua" w:hAnsi="Book Antiqua"/>
          <w:sz w:val="24"/>
          <w:szCs w:val="24"/>
        </w:rPr>
        <w:t>benefit</w:t>
      </w:r>
      <w:r w:rsidRPr="004E4E9B">
        <w:rPr>
          <w:rFonts w:ascii="Book Antiqua" w:hAnsi="Book Antiqua"/>
          <w:sz w:val="24"/>
          <w:szCs w:val="24"/>
        </w:rPr>
        <w:t xml:space="preserve"> </w:t>
      </w:r>
      <w:r w:rsidRPr="004E4E9B">
        <w:rPr>
          <w:rStyle w:val="hps"/>
          <w:rFonts w:ascii="Book Antiqua" w:hAnsi="Book Antiqua"/>
          <w:sz w:val="24"/>
          <w:szCs w:val="24"/>
        </w:rPr>
        <w:t>in</w:t>
      </w:r>
      <w:r w:rsidRPr="004E4E9B">
        <w:rPr>
          <w:rFonts w:ascii="Book Antiqua" w:hAnsi="Book Antiqua"/>
          <w:sz w:val="24"/>
          <w:szCs w:val="24"/>
        </w:rPr>
        <w:t xml:space="preserve"> </w:t>
      </w:r>
      <w:r w:rsidRPr="004E4E9B">
        <w:rPr>
          <w:rStyle w:val="hps"/>
          <w:rFonts w:ascii="Book Antiqua" w:hAnsi="Book Antiqua"/>
          <w:sz w:val="24"/>
          <w:szCs w:val="24"/>
        </w:rPr>
        <w:t>phase II studies</w:t>
      </w:r>
      <w:r w:rsidRPr="004E4E9B">
        <w:rPr>
          <w:rStyle w:val="hps"/>
          <w:rFonts w:ascii="Book Antiqua" w:hAnsi="Book Antiqua"/>
          <w:sz w:val="24"/>
          <w:szCs w:val="24"/>
          <w:vertAlign w:val="superscript"/>
        </w:rPr>
        <w:t>[</w:t>
      </w:r>
      <w:r w:rsidR="00D62024" w:rsidRPr="004E4E9B">
        <w:rPr>
          <w:rFonts w:ascii="Book Antiqua" w:hAnsi="Book Antiqua"/>
          <w:sz w:val="24"/>
          <w:szCs w:val="24"/>
          <w:vertAlign w:val="superscript"/>
        </w:rPr>
        <w:t>29,30</w:t>
      </w:r>
      <w:r w:rsidRPr="004E4E9B">
        <w:rPr>
          <w:rFonts w:ascii="Book Antiqua" w:hAnsi="Book Antiqua"/>
          <w:sz w:val="24"/>
          <w:szCs w:val="24"/>
          <w:vertAlign w:val="superscript"/>
        </w:rPr>
        <w:t>]</w:t>
      </w:r>
      <w:r w:rsidRPr="004E4E9B">
        <w:rPr>
          <w:rFonts w:ascii="Book Antiqua" w:hAnsi="Book Antiqua"/>
          <w:sz w:val="24"/>
          <w:szCs w:val="24"/>
        </w:rPr>
        <w:t xml:space="preserve">. </w:t>
      </w:r>
      <w:r w:rsidR="00FF17B3" w:rsidRPr="004E4E9B">
        <w:rPr>
          <w:rStyle w:val="hps"/>
          <w:rFonts w:ascii="Book Antiqua" w:hAnsi="Book Antiqua"/>
          <w:sz w:val="24"/>
          <w:szCs w:val="24"/>
        </w:rPr>
        <w:t xml:space="preserve">As </w:t>
      </w:r>
      <w:r w:rsidRPr="004E4E9B">
        <w:rPr>
          <w:rStyle w:val="hps"/>
          <w:rFonts w:ascii="Book Antiqua" w:hAnsi="Book Antiqua"/>
          <w:sz w:val="24"/>
          <w:szCs w:val="24"/>
        </w:rPr>
        <w:t>the presence of</w:t>
      </w:r>
      <w:r w:rsidRPr="004E4E9B">
        <w:rPr>
          <w:rFonts w:ascii="Book Antiqua" w:hAnsi="Book Antiqua"/>
          <w:sz w:val="24"/>
          <w:szCs w:val="24"/>
        </w:rPr>
        <w:t xml:space="preserve"> </w:t>
      </w:r>
      <w:r w:rsidRPr="004E4E9B">
        <w:rPr>
          <w:rStyle w:val="hps"/>
          <w:rFonts w:ascii="Book Antiqua" w:hAnsi="Book Antiqua"/>
          <w:sz w:val="24"/>
          <w:szCs w:val="24"/>
        </w:rPr>
        <w:t>HER2</w:t>
      </w:r>
      <w:r w:rsidRPr="004E4E9B">
        <w:rPr>
          <w:rFonts w:ascii="Book Antiqua" w:hAnsi="Book Antiqua"/>
          <w:sz w:val="24"/>
          <w:szCs w:val="24"/>
        </w:rPr>
        <w:t xml:space="preserve"> </w:t>
      </w:r>
      <w:r w:rsidRPr="004E4E9B">
        <w:rPr>
          <w:rStyle w:val="hps"/>
          <w:rFonts w:ascii="Book Antiqua" w:hAnsi="Book Antiqua"/>
          <w:sz w:val="24"/>
          <w:szCs w:val="24"/>
        </w:rPr>
        <w:t>is relatively low</w:t>
      </w:r>
      <w:r w:rsidRPr="004E4E9B">
        <w:rPr>
          <w:rFonts w:ascii="Book Antiqua" w:hAnsi="Book Antiqua"/>
          <w:sz w:val="24"/>
          <w:szCs w:val="24"/>
        </w:rPr>
        <w:t xml:space="preserve"> </w:t>
      </w:r>
      <w:r w:rsidRPr="004E4E9B">
        <w:rPr>
          <w:rStyle w:val="hps"/>
          <w:rFonts w:ascii="Book Antiqua" w:hAnsi="Book Antiqua"/>
          <w:sz w:val="24"/>
          <w:szCs w:val="24"/>
        </w:rPr>
        <w:t>in</w:t>
      </w:r>
      <w:r w:rsidRPr="004E4E9B">
        <w:rPr>
          <w:rFonts w:ascii="Book Antiqua" w:hAnsi="Book Antiqua"/>
          <w:sz w:val="24"/>
          <w:szCs w:val="24"/>
        </w:rPr>
        <w:t xml:space="preserve"> </w:t>
      </w:r>
      <w:r w:rsidR="007D6A60" w:rsidRPr="004E4E9B">
        <w:rPr>
          <w:rStyle w:val="hps"/>
          <w:rFonts w:ascii="Book Antiqua" w:hAnsi="Book Antiqua"/>
          <w:sz w:val="24"/>
          <w:szCs w:val="24"/>
        </w:rPr>
        <w:t>PC</w:t>
      </w:r>
      <w:r w:rsidRPr="004E4E9B">
        <w:rPr>
          <w:rFonts w:ascii="Book Antiqua" w:hAnsi="Book Antiqua"/>
          <w:sz w:val="24"/>
          <w:szCs w:val="24"/>
        </w:rPr>
        <w:t xml:space="preserve"> </w:t>
      </w:r>
      <w:r w:rsidRPr="004E4E9B">
        <w:rPr>
          <w:rStyle w:val="hps"/>
          <w:rFonts w:ascii="Book Antiqua" w:hAnsi="Book Antiqua"/>
          <w:sz w:val="24"/>
          <w:szCs w:val="24"/>
        </w:rPr>
        <w:t>specimens</w:t>
      </w:r>
      <w:r w:rsidRPr="004E4E9B">
        <w:rPr>
          <w:rStyle w:val="hps"/>
          <w:rFonts w:ascii="Book Antiqua" w:hAnsi="Book Antiqua"/>
          <w:sz w:val="24"/>
          <w:szCs w:val="24"/>
          <w:vertAlign w:val="superscript"/>
        </w:rPr>
        <w:t>[</w:t>
      </w:r>
      <w:r w:rsidR="00D62024" w:rsidRPr="004E4E9B">
        <w:rPr>
          <w:rFonts w:ascii="Book Antiqua" w:hAnsi="Book Antiqua"/>
          <w:sz w:val="24"/>
          <w:szCs w:val="24"/>
          <w:vertAlign w:val="superscript"/>
        </w:rPr>
        <w:t>62,63</w:t>
      </w:r>
      <w:r w:rsidRPr="004E4E9B">
        <w:rPr>
          <w:rFonts w:ascii="Book Antiqua" w:hAnsi="Book Antiqua"/>
          <w:sz w:val="24"/>
          <w:szCs w:val="24"/>
          <w:vertAlign w:val="superscript"/>
        </w:rPr>
        <w:t>]</w:t>
      </w:r>
      <w:r w:rsidRPr="004E4E9B">
        <w:rPr>
          <w:rFonts w:ascii="Book Antiqua" w:hAnsi="Book Antiqua"/>
          <w:sz w:val="24"/>
          <w:szCs w:val="24"/>
        </w:rPr>
        <w:t xml:space="preserve">, </w:t>
      </w:r>
      <w:r w:rsidR="00FF17B3" w:rsidRPr="004E4E9B">
        <w:rPr>
          <w:rFonts w:ascii="Book Antiqua" w:hAnsi="Book Antiqua"/>
          <w:sz w:val="24"/>
          <w:szCs w:val="24"/>
        </w:rPr>
        <w:t xml:space="preserve">anti-HER2 and anti-EGFR therapies can be combined, producing a </w:t>
      </w:r>
      <w:r w:rsidR="00FF17B3" w:rsidRPr="004E4E9B">
        <w:rPr>
          <w:rStyle w:val="hps"/>
          <w:rFonts w:ascii="Book Antiqua" w:hAnsi="Book Antiqua"/>
          <w:sz w:val="24"/>
          <w:szCs w:val="24"/>
        </w:rPr>
        <w:t>synergistic</w:t>
      </w:r>
      <w:r w:rsidR="00FF17B3" w:rsidRPr="004E4E9B">
        <w:rPr>
          <w:rFonts w:ascii="Book Antiqua" w:hAnsi="Book Antiqua"/>
          <w:sz w:val="24"/>
          <w:szCs w:val="24"/>
        </w:rPr>
        <w:t xml:space="preserve"> </w:t>
      </w:r>
      <w:r w:rsidRPr="004E4E9B">
        <w:rPr>
          <w:rStyle w:val="hps"/>
          <w:rFonts w:ascii="Book Antiqua" w:hAnsi="Book Antiqua"/>
          <w:sz w:val="24"/>
          <w:szCs w:val="24"/>
        </w:rPr>
        <w:t>effect</w:t>
      </w:r>
      <w:r w:rsidRPr="004E4E9B">
        <w:rPr>
          <w:rFonts w:ascii="Book Antiqua" w:hAnsi="Book Antiqua"/>
          <w:sz w:val="24"/>
          <w:szCs w:val="24"/>
        </w:rPr>
        <w:t xml:space="preserve"> </w:t>
      </w:r>
      <w:r w:rsidR="00FF17B3" w:rsidRPr="004E4E9B">
        <w:rPr>
          <w:rStyle w:val="hps"/>
          <w:rFonts w:ascii="Book Antiqua" w:hAnsi="Book Antiqua"/>
          <w:sz w:val="24"/>
          <w:szCs w:val="24"/>
        </w:rPr>
        <w:t>i</w:t>
      </w:r>
      <w:r w:rsidRPr="004E4E9B">
        <w:rPr>
          <w:rStyle w:val="hps"/>
          <w:rFonts w:ascii="Book Antiqua" w:hAnsi="Book Antiqua"/>
          <w:sz w:val="24"/>
          <w:szCs w:val="24"/>
        </w:rPr>
        <w:t>n</w:t>
      </w:r>
      <w:r w:rsidRPr="004E4E9B">
        <w:rPr>
          <w:rFonts w:ascii="Book Antiqua" w:hAnsi="Book Antiqua"/>
          <w:sz w:val="24"/>
          <w:szCs w:val="24"/>
        </w:rPr>
        <w:t xml:space="preserve"> </w:t>
      </w:r>
      <w:r w:rsidRPr="004E4E9B">
        <w:rPr>
          <w:rStyle w:val="hps"/>
          <w:rFonts w:ascii="Book Antiqua" w:hAnsi="Book Antiqua"/>
          <w:sz w:val="24"/>
          <w:szCs w:val="24"/>
        </w:rPr>
        <w:t>animal</w:t>
      </w:r>
      <w:r w:rsidR="00FF17B3" w:rsidRPr="004E4E9B">
        <w:rPr>
          <w:rStyle w:val="hps"/>
          <w:rFonts w:ascii="Book Antiqua" w:hAnsi="Book Antiqua"/>
          <w:sz w:val="24"/>
          <w:szCs w:val="24"/>
        </w:rPr>
        <w:t xml:space="preserve"> models</w:t>
      </w:r>
      <w:r w:rsidR="00BB70B4" w:rsidRPr="004E4E9B">
        <w:rPr>
          <w:rStyle w:val="hps"/>
          <w:rFonts w:ascii="Book Antiqua" w:hAnsi="Book Antiqua"/>
          <w:sz w:val="24"/>
          <w:szCs w:val="24"/>
        </w:rPr>
        <w:t xml:space="preserve"> </w:t>
      </w:r>
      <w:r w:rsidR="00FF17B3" w:rsidRPr="004E4E9B">
        <w:rPr>
          <w:rStyle w:val="hps"/>
          <w:rFonts w:ascii="Book Antiqua" w:hAnsi="Book Antiqua"/>
          <w:sz w:val="24"/>
          <w:szCs w:val="24"/>
        </w:rPr>
        <w:t>that</w:t>
      </w:r>
      <w:r w:rsidR="00FF17B3" w:rsidRPr="004E4E9B">
        <w:rPr>
          <w:rFonts w:ascii="Book Antiqua" w:hAnsi="Book Antiqua"/>
          <w:sz w:val="24"/>
          <w:szCs w:val="24"/>
        </w:rPr>
        <w:t xml:space="preserve"> is</w:t>
      </w:r>
      <w:r w:rsidRPr="004E4E9B">
        <w:rPr>
          <w:rFonts w:ascii="Book Antiqua" w:hAnsi="Book Antiqua"/>
          <w:sz w:val="24"/>
          <w:szCs w:val="24"/>
        </w:rPr>
        <w:t xml:space="preserve"> </w:t>
      </w:r>
      <w:r w:rsidRPr="004E4E9B">
        <w:rPr>
          <w:rStyle w:val="hps"/>
          <w:rFonts w:ascii="Book Antiqua" w:hAnsi="Book Antiqua"/>
          <w:sz w:val="24"/>
          <w:szCs w:val="24"/>
        </w:rPr>
        <w:t>independent</w:t>
      </w:r>
      <w:r w:rsidRPr="004E4E9B">
        <w:rPr>
          <w:rFonts w:ascii="Book Antiqua" w:hAnsi="Book Antiqua"/>
          <w:sz w:val="24"/>
          <w:szCs w:val="24"/>
        </w:rPr>
        <w:t xml:space="preserve"> </w:t>
      </w:r>
      <w:r w:rsidRPr="004E4E9B">
        <w:rPr>
          <w:rStyle w:val="hps"/>
          <w:rFonts w:ascii="Book Antiqua" w:hAnsi="Book Antiqua"/>
          <w:sz w:val="24"/>
          <w:szCs w:val="24"/>
        </w:rPr>
        <w:t>of</w:t>
      </w:r>
      <w:r w:rsidRPr="004E4E9B">
        <w:rPr>
          <w:rFonts w:ascii="Book Antiqua" w:hAnsi="Book Antiqua"/>
          <w:sz w:val="24"/>
          <w:szCs w:val="24"/>
        </w:rPr>
        <w:t xml:space="preserve"> </w:t>
      </w:r>
      <w:r w:rsidRPr="004E4E9B">
        <w:rPr>
          <w:rStyle w:val="hps"/>
          <w:rFonts w:ascii="Book Antiqua" w:hAnsi="Book Antiqua"/>
          <w:sz w:val="24"/>
          <w:szCs w:val="24"/>
        </w:rPr>
        <w:t>EGFR</w:t>
      </w:r>
      <w:r w:rsidRPr="004E4E9B">
        <w:rPr>
          <w:rFonts w:ascii="Book Antiqua" w:hAnsi="Book Antiqua"/>
          <w:sz w:val="24"/>
          <w:szCs w:val="24"/>
        </w:rPr>
        <w:t xml:space="preserve"> </w:t>
      </w:r>
      <w:r w:rsidR="000E79B8" w:rsidRPr="004E4E9B">
        <w:rPr>
          <w:rStyle w:val="hps"/>
          <w:rFonts w:ascii="Book Antiqua" w:hAnsi="Book Antiqua"/>
          <w:sz w:val="24"/>
          <w:szCs w:val="24"/>
        </w:rPr>
        <w:t>density</w:t>
      </w:r>
      <w:r w:rsidR="001A11A9" w:rsidRPr="004E4E9B">
        <w:rPr>
          <w:rStyle w:val="hps"/>
          <w:rFonts w:ascii="Book Antiqua" w:hAnsi="Book Antiqua"/>
          <w:sz w:val="24"/>
          <w:szCs w:val="24"/>
          <w:vertAlign w:val="superscript"/>
        </w:rPr>
        <w:t>[</w:t>
      </w:r>
      <w:r w:rsidR="00D62024" w:rsidRPr="004E4E9B">
        <w:rPr>
          <w:rStyle w:val="hps"/>
          <w:rFonts w:ascii="Book Antiqua" w:hAnsi="Book Antiqua"/>
          <w:sz w:val="24"/>
          <w:szCs w:val="24"/>
          <w:vertAlign w:val="superscript"/>
        </w:rPr>
        <w:t>64</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Style w:val="hps"/>
          <w:rFonts w:ascii="Book Antiqua" w:hAnsi="Book Antiqua"/>
          <w:sz w:val="24"/>
          <w:szCs w:val="24"/>
        </w:rPr>
        <w:t>The mechanism of</w:t>
      </w:r>
      <w:r w:rsidRPr="004E4E9B">
        <w:rPr>
          <w:rFonts w:ascii="Book Antiqua" w:hAnsi="Book Antiqua"/>
          <w:sz w:val="24"/>
          <w:szCs w:val="24"/>
        </w:rPr>
        <w:t xml:space="preserve"> </w:t>
      </w:r>
      <w:r w:rsidR="00FF17B3" w:rsidRPr="004E4E9B">
        <w:rPr>
          <w:rFonts w:ascii="Book Antiqua" w:hAnsi="Book Antiqua"/>
          <w:sz w:val="24"/>
          <w:szCs w:val="24"/>
        </w:rPr>
        <w:t xml:space="preserve">this </w:t>
      </w:r>
      <w:r w:rsidR="001A11A9" w:rsidRPr="004E4E9B">
        <w:rPr>
          <w:rStyle w:val="hps"/>
          <w:rFonts w:ascii="Book Antiqua" w:hAnsi="Book Antiqua"/>
          <w:sz w:val="24"/>
          <w:szCs w:val="24"/>
        </w:rPr>
        <w:t xml:space="preserve">combined </w:t>
      </w:r>
      <w:r w:rsidRPr="004E4E9B">
        <w:rPr>
          <w:rStyle w:val="hps"/>
          <w:rFonts w:ascii="Book Antiqua" w:hAnsi="Book Antiqua"/>
          <w:sz w:val="24"/>
          <w:szCs w:val="24"/>
        </w:rPr>
        <w:t>action</w:t>
      </w:r>
      <w:r w:rsidRPr="004E4E9B">
        <w:rPr>
          <w:rFonts w:ascii="Book Antiqua" w:hAnsi="Book Antiqua"/>
          <w:sz w:val="24"/>
          <w:szCs w:val="24"/>
        </w:rPr>
        <w:t xml:space="preserve"> </w:t>
      </w:r>
      <w:r w:rsidRPr="004E4E9B">
        <w:rPr>
          <w:rStyle w:val="hps"/>
          <w:rFonts w:ascii="Book Antiqua" w:hAnsi="Book Antiqua"/>
          <w:sz w:val="24"/>
          <w:szCs w:val="24"/>
        </w:rPr>
        <w:t xml:space="preserve">is based </w:t>
      </w:r>
      <w:r w:rsidR="00FF17B3" w:rsidRPr="004E4E9B">
        <w:rPr>
          <w:rStyle w:val="hps"/>
          <w:rFonts w:ascii="Book Antiqua" w:hAnsi="Book Antiqua"/>
          <w:sz w:val="24"/>
          <w:szCs w:val="24"/>
        </w:rPr>
        <w:t xml:space="preserve">either </w:t>
      </w:r>
      <w:r w:rsidRPr="004E4E9B">
        <w:rPr>
          <w:rStyle w:val="hps"/>
          <w:rFonts w:ascii="Book Antiqua" w:hAnsi="Book Antiqua"/>
          <w:sz w:val="24"/>
          <w:szCs w:val="24"/>
        </w:rPr>
        <w:t>on</w:t>
      </w:r>
      <w:r w:rsidRPr="004E4E9B">
        <w:rPr>
          <w:rFonts w:ascii="Book Antiqua" w:hAnsi="Book Antiqua"/>
          <w:sz w:val="24"/>
          <w:szCs w:val="24"/>
        </w:rPr>
        <w:t xml:space="preserve"> </w:t>
      </w:r>
      <w:r w:rsidRPr="004E4E9B">
        <w:rPr>
          <w:rStyle w:val="hps"/>
          <w:rFonts w:ascii="Book Antiqua" w:hAnsi="Book Antiqua"/>
          <w:sz w:val="24"/>
          <w:szCs w:val="24"/>
        </w:rPr>
        <w:t>decreased</w:t>
      </w:r>
      <w:r w:rsidRPr="004E4E9B">
        <w:rPr>
          <w:rFonts w:ascii="Book Antiqua" w:hAnsi="Book Antiqua"/>
          <w:sz w:val="24"/>
          <w:szCs w:val="24"/>
        </w:rPr>
        <w:t xml:space="preserve"> </w:t>
      </w:r>
      <w:r w:rsidR="00FF17B3" w:rsidRPr="004E4E9B">
        <w:rPr>
          <w:rStyle w:val="hps"/>
          <w:rFonts w:ascii="Book Antiqua" w:hAnsi="Book Antiqua"/>
          <w:sz w:val="24"/>
          <w:szCs w:val="24"/>
        </w:rPr>
        <w:t xml:space="preserve">Akt </w:t>
      </w:r>
      <w:r w:rsidRPr="004E4E9B">
        <w:rPr>
          <w:rStyle w:val="hps"/>
          <w:rFonts w:ascii="Book Antiqua" w:hAnsi="Book Antiqua"/>
          <w:sz w:val="24"/>
          <w:szCs w:val="24"/>
        </w:rPr>
        <w:t>phosphorylation</w:t>
      </w:r>
      <w:r w:rsidRPr="004E4E9B">
        <w:rPr>
          <w:rFonts w:ascii="Book Antiqua" w:hAnsi="Book Antiqua"/>
          <w:sz w:val="24"/>
          <w:szCs w:val="24"/>
        </w:rPr>
        <w:t xml:space="preserve"> </w:t>
      </w:r>
      <w:r w:rsidRPr="004E4E9B">
        <w:rPr>
          <w:rStyle w:val="hps"/>
          <w:rFonts w:ascii="Book Antiqua" w:hAnsi="Book Antiqua"/>
          <w:sz w:val="24"/>
          <w:szCs w:val="24"/>
        </w:rPr>
        <w:t>or</w:t>
      </w:r>
      <w:r w:rsidRPr="004E4E9B">
        <w:rPr>
          <w:rFonts w:ascii="Book Antiqua" w:hAnsi="Book Antiqua"/>
          <w:sz w:val="24"/>
          <w:szCs w:val="24"/>
        </w:rPr>
        <w:t xml:space="preserve"> </w:t>
      </w:r>
      <w:r w:rsidR="00D1327D" w:rsidRPr="004E4E9B">
        <w:rPr>
          <w:rFonts w:ascii="Book Antiqua" w:hAnsi="Book Antiqua"/>
          <w:sz w:val="24"/>
          <w:szCs w:val="24"/>
        </w:rPr>
        <w:t xml:space="preserve">on disturbance </w:t>
      </w:r>
      <w:r w:rsidR="00E95B35" w:rsidRPr="004E4E9B">
        <w:rPr>
          <w:rStyle w:val="hps"/>
          <w:rFonts w:ascii="Book Antiqua" w:hAnsi="Book Antiqua"/>
          <w:sz w:val="24"/>
          <w:szCs w:val="24"/>
        </w:rPr>
        <w:t>of</w:t>
      </w:r>
      <w:r w:rsidRPr="004E4E9B">
        <w:rPr>
          <w:rFonts w:ascii="Book Antiqua" w:hAnsi="Book Antiqua"/>
          <w:sz w:val="24"/>
          <w:szCs w:val="24"/>
        </w:rPr>
        <w:t xml:space="preserve"> </w:t>
      </w:r>
      <w:r w:rsidR="00E95B35" w:rsidRPr="004E4E9B">
        <w:rPr>
          <w:rStyle w:val="hps"/>
          <w:rFonts w:ascii="Book Antiqua" w:hAnsi="Book Antiqua"/>
          <w:sz w:val="24"/>
          <w:szCs w:val="24"/>
        </w:rPr>
        <w:t xml:space="preserve">EGFR/HER2 </w:t>
      </w:r>
      <w:r w:rsidRPr="004E4E9B">
        <w:rPr>
          <w:rStyle w:val="hps"/>
          <w:rFonts w:ascii="Book Antiqua" w:hAnsi="Book Antiqua"/>
          <w:sz w:val="24"/>
          <w:szCs w:val="24"/>
        </w:rPr>
        <w:t>heterodimeri</w:t>
      </w:r>
      <w:r w:rsidR="00FF17B3" w:rsidRPr="004E4E9B">
        <w:rPr>
          <w:rStyle w:val="hps"/>
          <w:rFonts w:ascii="Book Antiqua" w:hAnsi="Book Antiqua"/>
          <w:sz w:val="24"/>
          <w:szCs w:val="24"/>
        </w:rPr>
        <w:t>z</w:t>
      </w:r>
      <w:r w:rsidRPr="004E4E9B">
        <w:rPr>
          <w:rStyle w:val="hps"/>
          <w:rFonts w:ascii="Book Antiqua" w:hAnsi="Book Antiqua"/>
          <w:sz w:val="24"/>
          <w:szCs w:val="24"/>
        </w:rPr>
        <w:t>ation</w:t>
      </w:r>
      <w:r w:rsidRPr="004E4E9B">
        <w:rPr>
          <w:rStyle w:val="hps"/>
          <w:rFonts w:ascii="Book Antiqua" w:hAnsi="Book Antiqua"/>
          <w:sz w:val="24"/>
          <w:szCs w:val="24"/>
          <w:vertAlign w:val="superscript"/>
        </w:rPr>
        <w:t>[</w:t>
      </w:r>
      <w:r w:rsidR="00D62024" w:rsidRPr="004E4E9B">
        <w:rPr>
          <w:rFonts w:ascii="Book Antiqua" w:hAnsi="Book Antiqua"/>
          <w:sz w:val="24"/>
          <w:szCs w:val="24"/>
          <w:vertAlign w:val="superscript"/>
        </w:rPr>
        <w:t>65</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Style w:val="hps"/>
          <w:rFonts w:ascii="Book Antiqua" w:hAnsi="Book Antiqua"/>
          <w:sz w:val="24"/>
          <w:szCs w:val="24"/>
        </w:rPr>
        <w:t>The same mechanism</w:t>
      </w:r>
      <w:r w:rsidRPr="004E4E9B">
        <w:rPr>
          <w:rFonts w:ascii="Book Antiqua" w:hAnsi="Book Antiqua"/>
          <w:sz w:val="24"/>
          <w:szCs w:val="24"/>
        </w:rPr>
        <w:t xml:space="preserve"> </w:t>
      </w:r>
      <w:r w:rsidRPr="004E4E9B">
        <w:rPr>
          <w:rStyle w:val="hps"/>
          <w:rFonts w:ascii="Book Antiqua" w:hAnsi="Book Antiqua"/>
          <w:sz w:val="24"/>
          <w:szCs w:val="24"/>
        </w:rPr>
        <w:t xml:space="preserve">of action </w:t>
      </w:r>
      <w:r w:rsidR="00FF17B3" w:rsidRPr="004E4E9B">
        <w:rPr>
          <w:rStyle w:val="hps"/>
          <w:rFonts w:ascii="Book Antiqua" w:hAnsi="Book Antiqua"/>
          <w:sz w:val="24"/>
          <w:szCs w:val="24"/>
        </w:rPr>
        <w:t>occurs with</w:t>
      </w:r>
      <w:r w:rsidRPr="004E4E9B">
        <w:rPr>
          <w:rFonts w:ascii="Book Antiqua" w:hAnsi="Book Antiqua"/>
          <w:sz w:val="24"/>
          <w:szCs w:val="24"/>
        </w:rPr>
        <w:t xml:space="preserve"> </w:t>
      </w:r>
      <w:r w:rsidRPr="004E4E9B">
        <w:rPr>
          <w:rStyle w:val="hps"/>
          <w:rFonts w:ascii="Book Antiqua" w:hAnsi="Book Antiqua"/>
          <w:sz w:val="24"/>
          <w:szCs w:val="24"/>
        </w:rPr>
        <w:t>vitamin</w:t>
      </w:r>
      <w:r w:rsidRPr="004E4E9B">
        <w:rPr>
          <w:rFonts w:ascii="Book Antiqua" w:hAnsi="Book Antiqua"/>
          <w:sz w:val="24"/>
          <w:szCs w:val="24"/>
        </w:rPr>
        <w:t xml:space="preserve"> </w:t>
      </w:r>
      <w:r w:rsidRPr="004E4E9B">
        <w:rPr>
          <w:rStyle w:val="hps"/>
          <w:rFonts w:ascii="Book Antiqua" w:hAnsi="Book Antiqua"/>
          <w:sz w:val="24"/>
          <w:szCs w:val="24"/>
        </w:rPr>
        <w:t>E</w:t>
      </w:r>
      <w:r w:rsidRPr="004E4E9B">
        <w:rPr>
          <w:rFonts w:ascii="Book Antiqua" w:hAnsi="Book Antiqua"/>
          <w:sz w:val="24"/>
          <w:szCs w:val="24"/>
        </w:rPr>
        <w:t xml:space="preserve"> </w:t>
      </w:r>
      <w:r w:rsidRPr="004E4E9B">
        <w:rPr>
          <w:rStyle w:val="hps"/>
          <w:rFonts w:ascii="Book Antiqua" w:hAnsi="Book Antiqua"/>
          <w:sz w:val="24"/>
          <w:szCs w:val="24"/>
        </w:rPr>
        <w:t>isoforms</w:t>
      </w:r>
      <w:r w:rsidR="00FF17B3" w:rsidRPr="004E4E9B">
        <w:rPr>
          <w:rStyle w:val="hps"/>
          <w:rFonts w:ascii="Book Antiqua" w:hAnsi="Book Antiqua"/>
          <w:sz w:val="24"/>
          <w:szCs w:val="24"/>
        </w:rPr>
        <w:t>,</w:t>
      </w:r>
      <w:r w:rsidRPr="004E4E9B">
        <w:rPr>
          <w:rFonts w:ascii="Book Antiqua" w:hAnsi="Book Antiqua"/>
          <w:sz w:val="24"/>
          <w:szCs w:val="24"/>
        </w:rPr>
        <w:t xml:space="preserve"> </w:t>
      </w:r>
      <w:r w:rsidR="00FF17B3" w:rsidRPr="004E4E9B">
        <w:rPr>
          <w:rFonts w:ascii="Book Antiqua" w:hAnsi="Book Antiqua"/>
          <w:sz w:val="24"/>
          <w:szCs w:val="24"/>
        </w:rPr>
        <w:t xml:space="preserve">such as </w:t>
      </w:r>
      <w:r w:rsidRPr="004E4E9B">
        <w:rPr>
          <w:rStyle w:val="hps"/>
          <w:rFonts w:ascii="Book Antiqua" w:hAnsi="Book Antiqua"/>
          <w:sz w:val="24"/>
          <w:szCs w:val="24"/>
        </w:rPr>
        <w:t>tocotrienols</w:t>
      </w:r>
      <w:r w:rsidR="00FF17B3" w:rsidRPr="004E4E9B">
        <w:rPr>
          <w:rStyle w:val="hps"/>
          <w:rFonts w:ascii="Book Antiqua" w:hAnsi="Book Antiqua"/>
          <w:sz w:val="24"/>
          <w:szCs w:val="24"/>
        </w:rPr>
        <w:t>,</w:t>
      </w:r>
      <w:r w:rsidRPr="004E4E9B">
        <w:rPr>
          <w:rFonts w:ascii="Book Antiqua" w:hAnsi="Book Antiqua"/>
          <w:sz w:val="24"/>
          <w:szCs w:val="24"/>
        </w:rPr>
        <w:t xml:space="preserve"> </w:t>
      </w:r>
      <w:r w:rsidR="00FF17B3" w:rsidRPr="004E4E9B">
        <w:rPr>
          <w:rFonts w:ascii="Book Antiqua" w:hAnsi="Book Antiqua"/>
          <w:sz w:val="24"/>
          <w:szCs w:val="24"/>
        </w:rPr>
        <w:t xml:space="preserve">which </w:t>
      </w:r>
      <w:r w:rsidRPr="004E4E9B">
        <w:rPr>
          <w:rStyle w:val="hps"/>
          <w:rFonts w:ascii="Book Antiqua" w:hAnsi="Book Antiqua"/>
          <w:sz w:val="24"/>
          <w:szCs w:val="24"/>
        </w:rPr>
        <w:t>inhibit cell proliferation</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cell survival</w:t>
      </w:r>
      <w:r w:rsidRPr="004E4E9B">
        <w:rPr>
          <w:rFonts w:ascii="Book Antiqua" w:hAnsi="Book Antiqua"/>
          <w:sz w:val="24"/>
          <w:szCs w:val="24"/>
        </w:rPr>
        <w:t xml:space="preserve"> </w:t>
      </w:r>
      <w:r w:rsidRPr="004E4E9B">
        <w:rPr>
          <w:rStyle w:val="hps"/>
          <w:rFonts w:ascii="Book Antiqua" w:hAnsi="Book Antiqua"/>
          <w:sz w:val="24"/>
          <w:szCs w:val="24"/>
        </w:rPr>
        <w:t>in</w:t>
      </w:r>
      <w:r w:rsidRPr="004E4E9B">
        <w:rPr>
          <w:rFonts w:ascii="Book Antiqua" w:hAnsi="Book Antiqua"/>
          <w:sz w:val="24"/>
          <w:szCs w:val="24"/>
        </w:rPr>
        <w:t xml:space="preserve"> </w:t>
      </w:r>
      <w:r w:rsidRPr="004E4E9B">
        <w:rPr>
          <w:rStyle w:val="hps"/>
          <w:rFonts w:ascii="Book Antiqua" w:hAnsi="Book Antiqua"/>
          <w:sz w:val="24"/>
          <w:szCs w:val="24"/>
        </w:rPr>
        <w:t>studies on</w:t>
      </w:r>
      <w:r w:rsidRPr="004E4E9B">
        <w:rPr>
          <w:rFonts w:ascii="Book Antiqua" w:hAnsi="Book Antiqua"/>
          <w:sz w:val="24"/>
          <w:szCs w:val="24"/>
        </w:rPr>
        <w:t xml:space="preserve"> </w:t>
      </w:r>
      <w:r w:rsidR="007D6A60" w:rsidRPr="004E4E9B">
        <w:rPr>
          <w:rStyle w:val="hps"/>
          <w:rFonts w:ascii="Book Antiqua" w:hAnsi="Book Antiqua"/>
          <w:sz w:val="24"/>
          <w:szCs w:val="24"/>
        </w:rPr>
        <w:t>PC</w:t>
      </w:r>
      <w:r w:rsidRPr="004E4E9B">
        <w:rPr>
          <w:rStyle w:val="hps"/>
          <w:rFonts w:ascii="Book Antiqua" w:hAnsi="Book Antiqua"/>
          <w:sz w:val="24"/>
          <w:szCs w:val="24"/>
        </w:rPr>
        <w:t xml:space="preserve"> cell lines</w:t>
      </w:r>
      <w:r w:rsidRPr="004E4E9B">
        <w:rPr>
          <w:rStyle w:val="hps"/>
          <w:rFonts w:ascii="Book Antiqua" w:hAnsi="Book Antiqua"/>
          <w:sz w:val="24"/>
          <w:szCs w:val="24"/>
          <w:vertAlign w:val="superscript"/>
        </w:rPr>
        <w:t>[</w:t>
      </w:r>
      <w:r w:rsidR="00D62024" w:rsidRPr="004E4E9B">
        <w:rPr>
          <w:rStyle w:val="hps"/>
          <w:rFonts w:ascii="Book Antiqua" w:hAnsi="Book Antiqua"/>
          <w:sz w:val="24"/>
          <w:szCs w:val="24"/>
          <w:vertAlign w:val="superscript"/>
        </w:rPr>
        <w:t>66</w:t>
      </w:r>
      <w:r w:rsidRPr="004E4E9B">
        <w:rPr>
          <w:rFonts w:ascii="Book Antiqua" w:hAnsi="Book Antiqua"/>
          <w:sz w:val="24"/>
          <w:szCs w:val="24"/>
          <w:vertAlign w:val="superscript"/>
        </w:rPr>
        <w:t>]</w:t>
      </w:r>
      <w:r w:rsidRPr="004E4E9B">
        <w:rPr>
          <w:rFonts w:ascii="Book Antiqua" w:hAnsi="Book Antiqua"/>
          <w:sz w:val="24"/>
          <w:szCs w:val="24"/>
        </w:rPr>
        <w:t>.</w:t>
      </w:r>
    </w:p>
    <w:p w:rsidR="0023188F" w:rsidRPr="004E4E9B" w:rsidRDefault="0023188F" w:rsidP="00DE5686">
      <w:pPr>
        <w:pStyle w:val="NoSpacing"/>
        <w:adjustRightInd w:val="0"/>
        <w:snapToGrid w:val="0"/>
        <w:spacing w:line="360" w:lineRule="auto"/>
        <w:jc w:val="both"/>
        <w:rPr>
          <w:rFonts w:ascii="Book Antiqua" w:hAnsi="Book Antiqua"/>
          <w:sz w:val="24"/>
          <w:szCs w:val="24"/>
        </w:rPr>
      </w:pPr>
    </w:p>
    <w:p w:rsidR="0023188F" w:rsidRPr="004E4E9B" w:rsidRDefault="00E95B35"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b/>
          <w:sz w:val="24"/>
          <w:szCs w:val="24"/>
        </w:rPr>
        <w:t>Anti</w:t>
      </w:r>
      <w:r w:rsidR="0023188F" w:rsidRPr="004E4E9B">
        <w:rPr>
          <w:rFonts w:ascii="Book Antiqua" w:hAnsi="Book Antiqua"/>
          <w:b/>
          <w:sz w:val="24"/>
          <w:szCs w:val="24"/>
        </w:rPr>
        <w:t>-</w:t>
      </w:r>
      <w:r w:rsidR="004D1673" w:rsidRPr="004E4E9B">
        <w:rPr>
          <w:rFonts w:ascii="Book Antiqua" w:hAnsi="Book Antiqua"/>
          <w:b/>
          <w:sz w:val="24"/>
          <w:szCs w:val="24"/>
          <w:lang w:eastAsia="fr-FR"/>
        </w:rPr>
        <w:t>MAPK</w:t>
      </w:r>
      <w:r w:rsidR="004675BA" w:rsidRPr="004E4E9B">
        <w:rPr>
          <w:rStyle w:val="hps"/>
          <w:rFonts w:ascii="Book Antiqua" w:hAnsi="Book Antiqua"/>
          <w:b/>
          <w:sz w:val="24"/>
          <w:szCs w:val="24"/>
        </w:rPr>
        <w:t>:</w:t>
      </w:r>
      <w:r w:rsidR="004675BA" w:rsidRPr="004E4E9B">
        <w:rPr>
          <w:rFonts w:ascii="Book Antiqua" w:hAnsi="Book Antiqua"/>
          <w:sz w:val="24"/>
          <w:szCs w:val="24"/>
        </w:rPr>
        <w:t xml:space="preserve"> </w:t>
      </w:r>
      <w:r w:rsidR="001C6A32" w:rsidRPr="004E4E9B">
        <w:rPr>
          <w:rFonts w:ascii="Book Antiqua" w:hAnsi="Book Antiqua"/>
          <w:sz w:val="24"/>
          <w:szCs w:val="24"/>
        </w:rPr>
        <w:t xml:space="preserve">Inhibitors of </w:t>
      </w:r>
      <w:r w:rsidR="004D1673" w:rsidRPr="004E4E9B">
        <w:rPr>
          <w:rFonts w:ascii="Book Antiqua" w:hAnsi="Book Antiqua"/>
          <w:sz w:val="24"/>
          <w:szCs w:val="24"/>
        </w:rPr>
        <w:t xml:space="preserve">the </w:t>
      </w:r>
      <w:r w:rsidR="001C6A32" w:rsidRPr="004E4E9B">
        <w:rPr>
          <w:rFonts w:ascii="Book Antiqua" w:hAnsi="Book Antiqua"/>
          <w:sz w:val="24"/>
          <w:szCs w:val="24"/>
          <w:lang w:eastAsia="fr-FR"/>
        </w:rPr>
        <w:t>R</w:t>
      </w:r>
      <w:r w:rsidR="004D1673" w:rsidRPr="004E4E9B">
        <w:rPr>
          <w:rFonts w:ascii="Book Antiqua" w:hAnsi="Book Antiqua"/>
          <w:sz w:val="24"/>
          <w:szCs w:val="24"/>
          <w:lang w:eastAsia="fr-FR"/>
        </w:rPr>
        <w:t>as</w:t>
      </w:r>
      <w:r w:rsidR="001C6A32" w:rsidRPr="004E4E9B">
        <w:rPr>
          <w:rFonts w:ascii="Book Antiqua" w:hAnsi="Book Antiqua"/>
          <w:sz w:val="24"/>
          <w:szCs w:val="24"/>
          <w:lang w:eastAsia="fr-FR"/>
        </w:rPr>
        <w:t>/R</w:t>
      </w:r>
      <w:r w:rsidR="004D1673" w:rsidRPr="004E4E9B">
        <w:rPr>
          <w:rFonts w:ascii="Book Antiqua" w:hAnsi="Book Antiqua"/>
          <w:sz w:val="24"/>
          <w:szCs w:val="24"/>
          <w:lang w:eastAsia="fr-FR"/>
        </w:rPr>
        <w:t>af</w:t>
      </w:r>
      <w:r w:rsidR="001C6A32" w:rsidRPr="004E4E9B">
        <w:rPr>
          <w:rFonts w:ascii="Book Antiqua" w:hAnsi="Book Antiqua"/>
          <w:sz w:val="24"/>
          <w:szCs w:val="24"/>
          <w:lang w:eastAsia="fr-FR"/>
        </w:rPr>
        <w:t>/</w:t>
      </w:r>
      <w:r w:rsidR="004D1673" w:rsidRPr="004E4E9B">
        <w:rPr>
          <w:rFonts w:ascii="Book Antiqua" w:hAnsi="Book Antiqua"/>
          <w:sz w:val="24"/>
          <w:szCs w:val="24"/>
          <w:lang w:eastAsia="fr-FR"/>
        </w:rPr>
        <w:t>MAPK cascade</w:t>
      </w:r>
      <w:r w:rsidR="001C6A32" w:rsidRPr="004E4E9B">
        <w:rPr>
          <w:rFonts w:ascii="Book Antiqua" w:hAnsi="Book Antiqua"/>
          <w:sz w:val="24"/>
          <w:szCs w:val="24"/>
          <w:lang w:eastAsia="fr-FR"/>
        </w:rPr>
        <w:t>, which represents the effect of K</w:t>
      </w:r>
      <w:r w:rsidR="004D1673" w:rsidRPr="004E4E9B">
        <w:rPr>
          <w:rFonts w:ascii="Book Antiqua" w:hAnsi="Book Antiqua"/>
          <w:sz w:val="24"/>
          <w:szCs w:val="24"/>
          <w:lang w:eastAsia="fr-FR"/>
        </w:rPr>
        <w:t>-</w:t>
      </w:r>
      <w:r w:rsidR="001C6A32" w:rsidRPr="004E4E9B">
        <w:rPr>
          <w:rFonts w:ascii="Book Antiqua" w:hAnsi="Book Antiqua"/>
          <w:sz w:val="24"/>
          <w:szCs w:val="24"/>
          <w:lang w:eastAsia="fr-FR"/>
        </w:rPr>
        <w:t>ras activation</w:t>
      </w:r>
      <w:r w:rsidR="004D1673" w:rsidRPr="004E4E9B">
        <w:rPr>
          <w:rFonts w:ascii="Book Antiqua" w:hAnsi="Book Antiqua"/>
          <w:sz w:val="24"/>
          <w:szCs w:val="24"/>
          <w:lang w:eastAsia="fr-FR"/>
        </w:rPr>
        <w:t>,</w:t>
      </w:r>
      <w:r w:rsidR="001C6A32" w:rsidRPr="004E4E9B">
        <w:rPr>
          <w:rFonts w:ascii="Book Antiqua" w:hAnsi="Book Antiqua"/>
          <w:sz w:val="24"/>
          <w:szCs w:val="24"/>
          <w:lang w:eastAsia="fr-FR"/>
        </w:rPr>
        <w:t xml:space="preserve"> are being tested in clinical trials. In </w:t>
      </w:r>
      <w:r w:rsidR="007D6A60" w:rsidRPr="004E4E9B">
        <w:rPr>
          <w:rFonts w:ascii="Book Antiqua" w:hAnsi="Book Antiqua"/>
          <w:sz w:val="24"/>
          <w:szCs w:val="24"/>
          <w:lang w:eastAsia="fr-FR"/>
        </w:rPr>
        <w:t>GEM</w:t>
      </w:r>
      <w:r w:rsidR="001C6A32" w:rsidRPr="004E4E9B">
        <w:rPr>
          <w:rFonts w:ascii="Book Antiqua" w:hAnsi="Book Antiqua"/>
          <w:sz w:val="24"/>
          <w:szCs w:val="24"/>
          <w:lang w:eastAsia="fr-FR"/>
        </w:rPr>
        <w:t xml:space="preserve"> failure therapy, selumetinib </w:t>
      </w:r>
      <w:r w:rsidR="004D1673" w:rsidRPr="004E4E9B">
        <w:rPr>
          <w:rFonts w:ascii="Book Antiqua" w:hAnsi="Book Antiqua"/>
          <w:sz w:val="24"/>
          <w:szCs w:val="24"/>
          <w:lang w:eastAsia="fr-FR"/>
        </w:rPr>
        <w:t xml:space="preserve">had </w:t>
      </w:r>
      <w:r w:rsidR="001C6A32" w:rsidRPr="004E4E9B">
        <w:rPr>
          <w:rFonts w:ascii="Book Antiqua" w:hAnsi="Book Antiqua"/>
          <w:sz w:val="24"/>
          <w:szCs w:val="24"/>
          <w:lang w:eastAsia="fr-FR"/>
        </w:rPr>
        <w:t>the same efficacy as capecitabine</w:t>
      </w:r>
      <w:r w:rsidR="001C6A32" w:rsidRPr="004E4E9B">
        <w:rPr>
          <w:rFonts w:ascii="Book Antiqua" w:hAnsi="Book Antiqua"/>
          <w:sz w:val="24"/>
          <w:szCs w:val="24"/>
          <w:vertAlign w:val="superscript"/>
          <w:lang w:eastAsia="fr-FR"/>
        </w:rPr>
        <w:t>[</w:t>
      </w:r>
      <w:r w:rsidR="00A82BF5" w:rsidRPr="004E4E9B">
        <w:rPr>
          <w:rFonts w:ascii="Book Antiqua" w:hAnsi="Book Antiqua"/>
          <w:sz w:val="24"/>
          <w:szCs w:val="24"/>
          <w:vertAlign w:val="superscript"/>
          <w:lang w:eastAsia="fr-FR"/>
        </w:rPr>
        <w:t>3</w:t>
      </w:r>
      <w:r w:rsidR="00D62024" w:rsidRPr="004E4E9B">
        <w:rPr>
          <w:rFonts w:ascii="Book Antiqua" w:hAnsi="Book Antiqua"/>
          <w:sz w:val="24"/>
          <w:szCs w:val="24"/>
          <w:vertAlign w:val="superscript"/>
          <w:lang w:eastAsia="fr-FR"/>
        </w:rPr>
        <w:t>1</w:t>
      </w:r>
      <w:r w:rsidR="001C6A32" w:rsidRPr="004E4E9B">
        <w:rPr>
          <w:rFonts w:ascii="Book Antiqua" w:hAnsi="Book Antiqua"/>
          <w:sz w:val="24"/>
          <w:szCs w:val="24"/>
          <w:vertAlign w:val="superscript"/>
          <w:lang w:eastAsia="fr-FR"/>
        </w:rPr>
        <w:t>]</w:t>
      </w:r>
      <w:r w:rsidR="001C6A32" w:rsidRPr="004E4E9B">
        <w:rPr>
          <w:rFonts w:ascii="Book Antiqua" w:hAnsi="Book Antiqua"/>
          <w:sz w:val="24"/>
          <w:szCs w:val="24"/>
          <w:lang w:eastAsia="fr-FR"/>
        </w:rPr>
        <w:t xml:space="preserve">, </w:t>
      </w:r>
      <w:r w:rsidR="004D1673" w:rsidRPr="004E4E9B">
        <w:rPr>
          <w:rFonts w:ascii="Book Antiqua" w:hAnsi="Book Antiqua"/>
          <w:sz w:val="24"/>
          <w:szCs w:val="24"/>
          <w:lang w:eastAsia="fr-FR"/>
        </w:rPr>
        <w:t>though</w:t>
      </w:r>
      <w:r w:rsidR="001C6A32" w:rsidRPr="004E4E9B">
        <w:rPr>
          <w:rFonts w:ascii="Book Antiqua" w:hAnsi="Book Antiqua"/>
          <w:sz w:val="24"/>
          <w:szCs w:val="24"/>
          <w:lang w:eastAsia="fr-FR"/>
        </w:rPr>
        <w:t xml:space="preserve"> it seems promising in association with erlotinib</w:t>
      </w:r>
      <w:r w:rsidR="00A82BF5" w:rsidRPr="004E4E9B">
        <w:rPr>
          <w:rFonts w:ascii="Book Antiqua" w:hAnsi="Book Antiqua"/>
          <w:sz w:val="24"/>
          <w:szCs w:val="24"/>
          <w:vertAlign w:val="superscript"/>
          <w:lang w:eastAsia="fr-FR"/>
        </w:rPr>
        <w:t>[</w:t>
      </w:r>
      <w:r w:rsidR="00D62024" w:rsidRPr="004E4E9B">
        <w:rPr>
          <w:rFonts w:ascii="Book Antiqua" w:hAnsi="Book Antiqua"/>
          <w:sz w:val="24"/>
          <w:szCs w:val="24"/>
          <w:vertAlign w:val="superscript"/>
          <w:lang w:eastAsia="fr-FR"/>
        </w:rPr>
        <w:t>67</w:t>
      </w:r>
      <w:r w:rsidR="001C6A32" w:rsidRPr="004E4E9B">
        <w:rPr>
          <w:rFonts w:ascii="Book Antiqua" w:hAnsi="Book Antiqua"/>
          <w:sz w:val="24"/>
          <w:szCs w:val="24"/>
          <w:vertAlign w:val="superscript"/>
          <w:lang w:eastAsia="fr-FR"/>
        </w:rPr>
        <w:t>]</w:t>
      </w:r>
      <w:r w:rsidR="001C6A32" w:rsidRPr="004E4E9B">
        <w:rPr>
          <w:rFonts w:ascii="Book Antiqua" w:hAnsi="Book Antiqua"/>
          <w:sz w:val="24"/>
          <w:szCs w:val="24"/>
          <w:lang w:eastAsia="fr-FR"/>
        </w:rPr>
        <w:t xml:space="preserve">. </w:t>
      </w:r>
      <w:r w:rsidRPr="004E4E9B">
        <w:rPr>
          <w:rStyle w:val="hps"/>
          <w:rFonts w:ascii="Book Antiqua" w:hAnsi="Book Antiqua"/>
          <w:sz w:val="24"/>
          <w:szCs w:val="24"/>
        </w:rPr>
        <w:t>Trametinib</w:t>
      </w:r>
      <w:r w:rsidR="001C6A32" w:rsidRPr="004E4E9B">
        <w:rPr>
          <w:rFonts w:ascii="Book Antiqua" w:hAnsi="Book Antiqua"/>
          <w:sz w:val="24"/>
          <w:szCs w:val="24"/>
        </w:rPr>
        <w:t xml:space="preserve"> </w:t>
      </w:r>
      <w:r w:rsidRPr="004E4E9B">
        <w:rPr>
          <w:rStyle w:val="hps"/>
          <w:rFonts w:ascii="Book Antiqua" w:hAnsi="Book Antiqua"/>
          <w:sz w:val="24"/>
          <w:szCs w:val="24"/>
        </w:rPr>
        <w:t>inhibit</w:t>
      </w:r>
      <w:r w:rsidR="00BF0771" w:rsidRPr="004E4E9B">
        <w:rPr>
          <w:rStyle w:val="hps"/>
          <w:rFonts w:ascii="Book Antiqua" w:hAnsi="Book Antiqua"/>
          <w:sz w:val="24"/>
          <w:szCs w:val="24"/>
        </w:rPr>
        <w:t>s</w:t>
      </w:r>
      <w:r w:rsidRPr="004E4E9B">
        <w:rPr>
          <w:rStyle w:val="hps"/>
          <w:rFonts w:ascii="Book Antiqua" w:hAnsi="Book Antiqua"/>
          <w:sz w:val="24"/>
          <w:szCs w:val="24"/>
        </w:rPr>
        <w:t xml:space="preserve"> the proliferation of</w:t>
      </w:r>
      <w:r w:rsidRPr="004E4E9B">
        <w:rPr>
          <w:rFonts w:ascii="Book Antiqua" w:hAnsi="Book Antiqua"/>
          <w:sz w:val="24"/>
          <w:szCs w:val="24"/>
        </w:rPr>
        <w:t xml:space="preserve"> </w:t>
      </w:r>
      <w:r w:rsidR="007D6A60" w:rsidRPr="004E4E9B">
        <w:rPr>
          <w:rStyle w:val="hps"/>
          <w:rFonts w:ascii="Book Antiqua" w:hAnsi="Book Antiqua"/>
          <w:sz w:val="24"/>
          <w:szCs w:val="24"/>
        </w:rPr>
        <w:t>PC</w:t>
      </w:r>
      <w:r w:rsidRPr="004E4E9B">
        <w:rPr>
          <w:rStyle w:val="hps"/>
          <w:rFonts w:ascii="Book Antiqua" w:hAnsi="Book Antiqua"/>
          <w:sz w:val="24"/>
          <w:szCs w:val="24"/>
        </w:rPr>
        <w:t xml:space="preserve"> cell lines</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Pr="004E4E9B">
        <w:rPr>
          <w:rStyle w:val="hps"/>
          <w:rFonts w:ascii="Book Antiqua" w:hAnsi="Book Antiqua"/>
          <w:sz w:val="24"/>
          <w:szCs w:val="24"/>
        </w:rPr>
        <w:t>increased efficiency</w:t>
      </w:r>
      <w:r w:rsidRPr="004E4E9B">
        <w:rPr>
          <w:rFonts w:ascii="Book Antiqua" w:hAnsi="Book Antiqua"/>
          <w:sz w:val="24"/>
          <w:szCs w:val="24"/>
        </w:rPr>
        <w:t xml:space="preserve"> </w:t>
      </w:r>
      <w:r w:rsidRPr="004E4E9B">
        <w:rPr>
          <w:rStyle w:val="hps"/>
          <w:rFonts w:ascii="Book Antiqua" w:hAnsi="Book Antiqua"/>
          <w:sz w:val="24"/>
          <w:szCs w:val="24"/>
        </w:rPr>
        <w:t>if EGFR</w:t>
      </w:r>
      <w:r w:rsidR="004D1673" w:rsidRPr="004E4E9B">
        <w:rPr>
          <w:rStyle w:val="hps"/>
          <w:rFonts w:ascii="Book Antiqua" w:hAnsi="Book Antiqua"/>
          <w:sz w:val="24"/>
          <w:szCs w:val="24"/>
        </w:rPr>
        <w:t xml:space="preserve">/HER2 </w:t>
      </w:r>
      <w:r w:rsidRPr="004E4E9B">
        <w:rPr>
          <w:rStyle w:val="hps"/>
          <w:rFonts w:ascii="Book Antiqua" w:hAnsi="Book Antiqua"/>
          <w:sz w:val="24"/>
          <w:szCs w:val="24"/>
        </w:rPr>
        <w:t>inhibitors</w:t>
      </w:r>
      <w:r w:rsidR="004D1673" w:rsidRPr="004E4E9B">
        <w:rPr>
          <w:rStyle w:val="hps"/>
          <w:rFonts w:ascii="Book Antiqua" w:hAnsi="Book Antiqua"/>
          <w:sz w:val="24"/>
          <w:szCs w:val="24"/>
        </w:rPr>
        <w:t xml:space="preserve"> </w:t>
      </w:r>
      <w:r w:rsidR="004D1673" w:rsidRPr="004E4E9B">
        <w:rPr>
          <w:rFonts w:ascii="Book Antiqua" w:hAnsi="Book Antiqua"/>
          <w:sz w:val="24"/>
          <w:szCs w:val="24"/>
        </w:rPr>
        <w:t>are</w:t>
      </w:r>
      <w:r w:rsidRPr="004E4E9B">
        <w:rPr>
          <w:rFonts w:ascii="Book Antiqua" w:hAnsi="Book Antiqua"/>
          <w:sz w:val="24"/>
          <w:szCs w:val="24"/>
        </w:rPr>
        <w:t xml:space="preserve"> </w:t>
      </w:r>
      <w:r w:rsidR="00BF0771" w:rsidRPr="004E4E9B">
        <w:rPr>
          <w:rStyle w:val="hps"/>
          <w:rFonts w:ascii="Book Antiqua" w:hAnsi="Book Antiqua"/>
          <w:sz w:val="24"/>
          <w:szCs w:val="24"/>
        </w:rPr>
        <w:t xml:space="preserve">added, </w:t>
      </w:r>
      <w:r w:rsidR="004D1673" w:rsidRPr="004E4E9B">
        <w:rPr>
          <w:rStyle w:val="hps"/>
          <w:rFonts w:ascii="Book Antiqua" w:hAnsi="Book Antiqua"/>
          <w:sz w:val="24"/>
          <w:szCs w:val="24"/>
        </w:rPr>
        <w:t>likely</w:t>
      </w:r>
      <w:r w:rsidR="004D1673" w:rsidRPr="004E4E9B">
        <w:rPr>
          <w:rFonts w:ascii="Book Antiqua" w:hAnsi="Book Antiqua"/>
          <w:sz w:val="24"/>
          <w:szCs w:val="24"/>
        </w:rPr>
        <w:t xml:space="preserve"> </w:t>
      </w:r>
      <w:r w:rsidR="00BF0771" w:rsidRPr="004E4E9B">
        <w:rPr>
          <w:rStyle w:val="hps"/>
          <w:rFonts w:ascii="Book Antiqua" w:hAnsi="Book Antiqua"/>
          <w:sz w:val="24"/>
          <w:szCs w:val="24"/>
        </w:rPr>
        <w:t>because</w:t>
      </w:r>
      <w:r w:rsidRPr="004E4E9B">
        <w:rPr>
          <w:rStyle w:val="hps"/>
          <w:rFonts w:ascii="Book Antiqua" w:hAnsi="Book Antiqua"/>
          <w:sz w:val="24"/>
          <w:szCs w:val="24"/>
        </w:rPr>
        <w:t xml:space="preserve"> inhibition of</w:t>
      </w:r>
      <w:r w:rsidRPr="004E4E9B">
        <w:rPr>
          <w:rFonts w:ascii="Book Antiqua" w:hAnsi="Book Antiqua"/>
          <w:sz w:val="24"/>
          <w:szCs w:val="24"/>
        </w:rPr>
        <w:t xml:space="preserve"> </w:t>
      </w:r>
      <w:r w:rsidR="004D1673" w:rsidRPr="004E4E9B">
        <w:rPr>
          <w:rFonts w:ascii="Book Antiqua" w:hAnsi="Book Antiqua"/>
          <w:sz w:val="24"/>
          <w:szCs w:val="24"/>
        </w:rPr>
        <w:t xml:space="preserve">the </w:t>
      </w:r>
      <w:r w:rsidRPr="004E4E9B">
        <w:rPr>
          <w:rStyle w:val="hps"/>
          <w:rFonts w:ascii="Book Antiqua" w:hAnsi="Book Antiqua"/>
          <w:sz w:val="24"/>
          <w:szCs w:val="24"/>
        </w:rPr>
        <w:t>M</w:t>
      </w:r>
      <w:r w:rsidR="004D1673" w:rsidRPr="004E4E9B">
        <w:rPr>
          <w:rStyle w:val="hps"/>
          <w:rFonts w:ascii="Book Antiqua" w:hAnsi="Book Antiqua"/>
          <w:sz w:val="24"/>
          <w:szCs w:val="24"/>
        </w:rPr>
        <w:t>AP</w:t>
      </w:r>
      <w:r w:rsidRPr="004E4E9B">
        <w:rPr>
          <w:rStyle w:val="hps"/>
          <w:rFonts w:ascii="Book Antiqua" w:hAnsi="Book Antiqua"/>
          <w:sz w:val="24"/>
          <w:szCs w:val="24"/>
        </w:rPr>
        <w:t>K</w:t>
      </w:r>
      <w:r w:rsidRPr="004E4E9B">
        <w:rPr>
          <w:rFonts w:ascii="Book Antiqua" w:hAnsi="Book Antiqua"/>
          <w:sz w:val="24"/>
          <w:szCs w:val="24"/>
        </w:rPr>
        <w:t xml:space="preserve"> </w:t>
      </w:r>
      <w:r w:rsidRPr="004E4E9B">
        <w:rPr>
          <w:rStyle w:val="hps"/>
          <w:rFonts w:ascii="Book Antiqua" w:hAnsi="Book Antiqua"/>
          <w:sz w:val="24"/>
          <w:szCs w:val="24"/>
        </w:rPr>
        <w:t>pathway</w:t>
      </w:r>
      <w:r w:rsidR="00BF0771" w:rsidRPr="004E4E9B">
        <w:rPr>
          <w:rStyle w:val="hps"/>
          <w:rFonts w:ascii="Book Antiqua" w:hAnsi="Book Antiqua"/>
          <w:sz w:val="24"/>
          <w:szCs w:val="24"/>
        </w:rPr>
        <w:t xml:space="preserve"> </w:t>
      </w:r>
      <w:r w:rsidRPr="004E4E9B">
        <w:rPr>
          <w:rStyle w:val="hps"/>
          <w:rFonts w:ascii="Book Antiqua" w:hAnsi="Book Antiqua"/>
          <w:sz w:val="24"/>
          <w:szCs w:val="24"/>
        </w:rPr>
        <w:t>lead</w:t>
      </w:r>
      <w:r w:rsidR="00BF0771" w:rsidRPr="004E4E9B">
        <w:rPr>
          <w:rStyle w:val="hps"/>
          <w:rFonts w:ascii="Book Antiqua" w:hAnsi="Book Antiqua"/>
          <w:sz w:val="24"/>
          <w:szCs w:val="24"/>
        </w:rPr>
        <w:t>s</w:t>
      </w:r>
      <w:r w:rsidRPr="004E4E9B">
        <w:rPr>
          <w:rStyle w:val="hps"/>
          <w:rFonts w:ascii="Book Antiqua" w:hAnsi="Book Antiqua"/>
          <w:sz w:val="24"/>
          <w:szCs w:val="24"/>
        </w:rPr>
        <w:t xml:space="preserve"> to activation of</w:t>
      </w:r>
      <w:r w:rsidRPr="004E4E9B">
        <w:rPr>
          <w:rFonts w:ascii="Book Antiqua" w:hAnsi="Book Antiqua"/>
          <w:sz w:val="24"/>
          <w:szCs w:val="24"/>
        </w:rPr>
        <w:t xml:space="preserve"> </w:t>
      </w:r>
      <w:r w:rsidR="004D1673" w:rsidRPr="004E4E9B">
        <w:rPr>
          <w:rFonts w:ascii="Book Antiqua" w:hAnsi="Book Antiqua"/>
          <w:sz w:val="24"/>
          <w:szCs w:val="24"/>
        </w:rPr>
        <w:t xml:space="preserve">the </w:t>
      </w:r>
      <w:r w:rsidRPr="004E4E9B">
        <w:rPr>
          <w:rStyle w:val="hps"/>
          <w:rFonts w:ascii="Book Antiqua" w:hAnsi="Book Antiqua"/>
          <w:sz w:val="24"/>
          <w:szCs w:val="24"/>
        </w:rPr>
        <w:t>tyrosine</w:t>
      </w:r>
      <w:r w:rsidRPr="004E4E9B">
        <w:rPr>
          <w:rFonts w:ascii="Book Antiqua" w:hAnsi="Book Antiqua"/>
          <w:sz w:val="24"/>
          <w:szCs w:val="24"/>
        </w:rPr>
        <w:t xml:space="preserve"> </w:t>
      </w:r>
      <w:r w:rsidRPr="004E4E9B">
        <w:rPr>
          <w:rStyle w:val="hps"/>
          <w:rFonts w:ascii="Book Antiqua" w:hAnsi="Book Antiqua"/>
          <w:sz w:val="24"/>
          <w:szCs w:val="24"/>
        </w:rPr>
        <w:t>kinase</w:t>
      </w:r>
      <w:r w:rsidRPr="004E4E9B">
        <w:rPr>
          <w:rFonts w:ascii="Book Antiqua" w:hAnsi="Book Antiqua"/>
          <w:sz w:val="24"/>
          <w:szCs w:val="24"/>
        </w:rPr>
        <w:t xml:space="preserve"> </w:t>
      </w:r>
      <w:r w:rsidRPr="004E4E9B">
        <w:rPr>
          <w:rStyle w:val="hps"/>
          <w:rFonts w:ascii="Book Antiqua" w:hAnsi="Book Antiqua"/>
          <w:sz w:val="24"/>
          <w:szCs w:val="24"/>
        </w:rPr>
        <w:t>pathway</w:t>
      </w:r>
      <w:r w:rsidRPr="004E4E9B">
        <w:rPr>
          <w:rFonts w:ascii="Book Antiqua" w:hAnsi="Book Antiqua"/>
          <w:sz w:val="24"/>
          <w:szCs w:val="24"/>
        </w:rPr>
        <w:t xml:space="preserve"> </w:t>
      </w:r>
      <w:r w:rsidR="00BF0771" w:rsidRPr="004E4E9B">
        <w:rPr>
          <w:rFonts w:ascii="Book Antiqua" w:hAnsi="Book Antiqua"/>
          <w:sz w:val="24"/>
          <w:szCs w:val="24"/>
        </w:rPr>
        <w:t xml:space="preserve">through </w:t>
      </w:r>
      <w:r w:rsidR="0042797A" w:rsidRPr="004E4E9B">
        <w:rPr>
          <w:rStyle w:val="hps"/>
          <w:rFonts w:ascii="Book Antiqua" w:hAnsi="Book Antiqua"/>
          <w:sz w:val="24"/>
          <w:szCs w:val="24"/>
        </w:rPr>
        <w:t>feedback mechanism</w:t>
      </w:r>
      <w:r w:rsidR="004D1673" w:rsidRPr="004E4E9B">
        <w:rPr>
          <w:rStyle w:val="hps"/>
          <w:rFonts w:ascii="Book Antiqua" w:hAnsi="Book Antiqua"/>
          <w:sz w:val="24"/>
          <w:szCs w:val="24"/>
        </w:rPr>
        <w:t>s</w:t>
      </w:r>
      <w:r w:rsidRPr="004E4E9B">
        <w:rPr>
          <w:rStyle w:val="hps"/>
          <w:rFonts w:ascii="Book Antiqua" w:hAnsi="Book Antiqua"/>
          <w:sz w:val="24"/>
          <w:szCs w:val="24"/>
          <w:vertAlign w:val="superscript"/>
        </w:rPr>
        <w:t>[</w:t>
      </w:r>
      <w:r w:rsidR="00D62024" w:rsidRPr="004E4E9B">
        <w:rPr>
          <w:rStyle w:val="hps"/>
          <w:rFonts w:ascii="Book Antiqua" w:hAnsi="Book Antiqua"/>
          <w:sz w:val="24"/>
          <w:szCs w:val="24"/>
          <w:vertAlign w:val="superscript"/>
        </w:rPr>
        <w:t>68</w:t>
      </w:r>
      <w:r w:rsidRPr="004E4E9B">
        <w:rPr>
          <w:rFonts w:ascii="Book Antiqua" w:hAnsi="Book Antiqua"/>
          <w:sz w:val="24"/>
          <w:szCs w:val="24"/>
          <w:vertAlign w:val="superscript"/>
        </w:rPr>
        <w:t>]</w:t>
      </w:r>
      <w:r w:rsidRPr="004E4E9B">
        <w:rPr>
          <w:rFonts w:ascii="Book Antiqua" w:hAnsi="Book Antiqua"/>
          <w:sz w:val="24"/>
          <w:szCs w:val="24"/>
        </w:rPr>
        <w:t>.</w:t>
      </w:r>
      <w:r w:rsidR="004D1673" w:rsidRPr="004E4E9B">
        <w:rPr>
          <w:rFonts w:ascii="Book Antiqua" w:hAnsi="Book Antiqua"/>
          <w:sz w:val="24"/>
          <w:szCs w:val="24"/>
          <w:lang w:eastAsia="fr-FR"/>
        </w:rPr>
        <w:t xml:space="preserve"> Trials with trametinib and other MAPK cascade inhibitors (pimasertib</w:t>
      </w:r>
      <w:r w:rsidR="00B8771F" w:rsidRPr="004E4E9B">
        <w:rPr>
          <w:rFonts w:ascii="Book Antiqua" w:eastAsia="Calibri" w:hAnsi="Book Antiqua"/>
          <w:sz w:val="24"/>
          <w:szCs w:val="24"/>
        </w:rPr>
        <w:t xml:space="preserve"> </w:t>
      </w:r>
      <w:r w:rsidR="00B8771F" w:rsidRPr="004E4E9B">
        <w:rPr>
          <w:rFonts w:ascii="Book Antiqua" w:hAnsi="Book Antiqua"/>
          <w:sz w:val="24"/>
          <w:szCs w:val="24"/>
          <w:lang w:eastAsia="fr-FR"/>
        </w:rPr>
        <w:t>NCT01668017, NCT01390818</w:t>
      </w:r>
      <w:r w:rsidR="004D1673" w:rsidRPr="004E4E9B">
        <w:rPr>
          <w:rFonts w:ascii="Book Antiqua" w:hAnsi="Book Antiqua"/>
          <w:sz w:val="24"/>
          <w:szCs w:val="24"/>
          <w:lang w:eastAsia="fr-FR"/>
        </w:rPr>
        <w:t xml:space="preserve"> and refametinib</w:t>
      </w:r>
      <w:r w:rsidR="00B8771F" w:rsidRPr="004E4E9B">
        <w:rPr>
          <w:rFonts w:ascii="Book Antiqua" w:eastAsia="Calibri" w:hAnsi="Book Antiqua"/>
          <w:sz w:val="24"/>
          <w:szCs w:val="24"/>
        </w:rPr>
        <w:t xml:space="preserve"> </w:t>
      </w:r>
      <w:r w:rsidR="00B8771F" w:rsidRPr="004E4E9B">
        <w:rPr>
          <w:rFonts w:ascii="Book Antiqua" w:hAnsi="Book Antiqua"/>
          <w:sz w:val="24"/>
          <w:szCs w:val="24"/>
          <w:lang w:eastAsia="fr-FR"/>
        </w:rPr>
        <w:t>NCT01764828, NCT01392521</w:t>
      </w:r>
      <w:r w:rsidR="004D1673" w:rsidRPr="004E4E9B">
        <w:rPr>
          <w:rFonts w:ascii="Book Antiqua" w:hAnsi="Book Antiqua"/>
          <w:sz w:val="24"/>
          <w:szCs w:val="24"/>
          <w:lang w:eastAsia="fr-FR"/>
        </w:rPr>
        <w:t>) are still ongoing.</w:t>
      </w:r>
    </w:p>
    <w:p w:rsidR="0023188F" w:rsidRPr="004E4E9B" w:rsidRDefault="0023188F" w:rsidP="00DE5686">
      <w:pPr>
        <w:pStyle w:val="NoSpacing"/>
        <w:adjustRightInd w:val="0"/>
        <w:snapToGrid w:val="0"/>
        <w:spacing w:line="360" w:lineRule="auto"/>
        <w:jc w:val="both"/>
        <w:rPr>
          <w:rFonts w:ascii="Book Antiqua" w:hAnsi="Book Antiqua"/>
          <w:sz w:val="24"/>
          <w:szCs w:val="24"/>
        </w:rPr>
      </w:pPr>
    </w:p>
    <w:p w:rsidR="004677E9" w:rsidRPr="004E4E9B" w:rsidRDefault="00910228"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b/>
          <w:sz w:val="24"/>
          <w:szCs w:val="24"/>
        </w:rPr>
        <w:t>Anti</w:t>
      </w:r>
      <w:r w:rsidR="0023188F" w:rsidRPr="004E4E9B">
        <w:rPr>
          <w:rFonts w:ascii="Book Antiqua" w:hAnsi="Book Antiqua"/>
          <w:b/>
          <w:sz w:val="24"/>
          <w:szCs w:val="24"/>
        </w:rPr>
        <w:t>-</w:t>
      </w:r>
      <w:r w:rsidRPr="004E4E9B">
        <w:rPr>
          <w:rStyle w:val="hps"/>
          <w:rFonts w:ascii="Book Antiqua" w:hAnsi="Book Antiqua"/>
          <w:b/>
          <w:sz w:val="24"/>
          <w:szCs w:val="24"/>
        </w:rPr>
        <w:t>IGF-1R</w:t>
      </w:r>
      <w:r w:rsidR="004675BA" w:rsidRPr="004E4E9B">
        <w:rPr>
          <w:rStyle w:val="hps"/>
          <w:rFonts w:ascii="Book Antiqua" w:hAnsi="Book Antiqua"/>
          <w:b/>
          <w:sz w:val="24"/>
          <w:szCs w:val="24"/>
        </w:rPr>
        <w:t>:</w:t>
      </w:r>
      <w:r w:rsidR="004675BA" w:rsidRPr="004E4E9B">
        <w:rPr>
          <w:rStyle w:val="hps"/>
          <w:rFonts w:ascii="Book Antiqua" w:hAnsi="Book Antiqua"/>
          <w:sz w:val="24"/>
          <w:szCs w:val="24"/>
        </w:rPr>
        <w:t xml:space="preserve"> </w:t>
      </w:r>
      <w:r w:rsidR="00592A8E" w:rsidRPr="004E4E9B">
        <w:rPr>
          <w:rStyle w:val="hps"/>
          <w:rFonts w:ascii="Book Antiqua" w:hAnsi="Book Antiqua"/>
          <w:sz w:val="24"/>
          <w:szCs w:val="24"/>
        </w:rPr>
        <w:t>IGF</w:t>
      </w:r>
      <w:r w:rsidR="00592A8E" w:rsidRPr="004E4E9B">
        <w:rPr>
          <w:rFonts w:ascii="Book Antiqua" w:hAnsi="Book Antiqua"/>
          <w:sz w:val="24"/>
          <w:szCs w:val="24"/>
        </w:rPr>
        <w:t xml:space="preserve">-1R is potentially a </w:t>
      </w:r>
      <w:r w:rsidR="00592A8E" w:rsidRPr="004E4E9B">
        <w:rPr>
          <w:rStyle w:val="hps"/>
          <w:rFonts w:ascii="Book Antiqua" w:hAnsi="Book Antiqua"/>
          <w:sz w:val="24"/>
          <w:szCs w:val="24"/>
        </w:rPr>
        <w:t>predictive</w:t>
      </w:r>
      <w:r w:rsidR="00592A8E" w:rsidRPr="004E4E9B">
        <w:rPr>
          <w:rFonts w:ascii="Book Antiqua" w:hAnsi="Book Antiqua"/>
          <w:sz w:val="24"/>
          <w:szCs w:val="24"/>
        </w:rPr>
        <w:t xml:space="preserve"> </w:t>
      </w:r>
      <w:r w:rsidR="00592A8E" w:rsidRPr="004E4E9B">
        <w:rPr>
          <w:rStyle w:val="hps"/>
          <w:rFonts w:ascii="Book Antiqua" w:hAnsi="Book Antiqua"/>
          <w:sz w:val="24"/>
          <w:szCs w:val="24"/>
        </w:rPr>
        <w:t>marker</w:t>
      </w:r>
      <w:r w:rsidR="00592A8E" w:rsidRPr="004E4E9B">
        <w:rPr>
          <w:rFonts w:ascii="Book Antiqua" w:hAnsi="Book Antiqua"/>
          <w:sz w:val="24"/>
          <w:szCs w:val="24"/>
        </w:rPr>
        <w:t xml:space="preserve"> </w:t>
      </w:r>
      <w:r w:rsidR="00592A8E" w:rsidRPr="004E4E9B">
        <w:rPr>
          <w:rStyle w:val="hps"/>
          <w:rFonts w:ascii="Book Antiqua" w:hAnsi="Book Antiqua"/>
          <w:sz w:val="24"/>
          <w:szCs w:val="24"/>
        </w:rPr>
        <w:t>of</w:t>
      </w:r>
      <w:r w:rsidR="00592A8E" w:rsidRPr="004E4E9B">
        <w:rPr>
          <w:rFonts w:ascii="Book Antiqua" w:hAnsi="Book Antiqua"/>
          <w:sz w:val="24"/>
          <w:szCs w:val="24"/>
        </w:rPr>
        <w:t xml:space="preserve"> </w:t>
      </w:r>
      <w:r w:rsidR="00592A8E" w:rsidRPr="004E4E9B">
        <w:rPr>
          <w:rStyle w:val="hps"/>
          <w:rFonts w:ascii="Book Antiqua" w:hAnsi="Book Antiqua"/>
          <w:sz w:val="24"/>
          <w:szCs w:val="24"/>
        </w:rPr>
        <w:t>resectability</w:t>
      </w:r>
      <w:r w:rsidR="00592A8E" w:rsidRPr="004E4E9B">
        <w:rPr>
          <w:rFonts w:ascii="Book Antiqua" w:hAnsi="Book Antiqua"/>
          <w:sz w:val="24"/>
          <w:szCs w:val="24"/>
        </w:rPr>
        <w:t xml:space="preserve"> </w:t>
      </w:r>
      <w:r w:rsidR="00592A8E" w:rsidRPr="004E4E9B">
        <w:rPr>
          <w:rStyle w:val="hps"/>
          <w:rFonts w:ascii="Book Antiqua" w:hAnsi="Book Antiqua"/>
          <w:sz w:val="24"/>
          <w:szCs w:val="24"/>
        </w:rPr>
        <w:t>in</w:t>
      </w:r>
      <w:r w:rsidR="00592A8E" w:rsidRPr="004E4E9B">
        <w:rPr>
          <w:rFonts w:ascii="Book Antiqua" w:hAnsi="Book Antiqua"/>
          <w:sz w:val="24"/>
          <w:szCs w:val="24"/>
        </w:rPr>
        <w:t xml:space="preserve"> </w:t>
      </w:r>
      <w:r w:rsidR="007D6A60" w:rsidRPr="004E4E9B">
        <w:rPr>
          <w:rStyle w:val="hps"/>
          <w:rFonts w:ascii="Book Antiqua" w:hAnsi="Book Antiqua"/>
          <w:sz w:val="24"/>
          <w:szCs w:val="24"/>
        </w:rPr>
        <w:t>PC</w:t>
      </w:r>
      <w:r w:rsidR="00592A8E" w:rsidRPr="004E4E9B">
        <w:rPr>
          <w:rStyle w:val="hps"/>
          <w:rFonts w:ascii="Book Antiqua" w:hAnsi="Book Antiqua"/>
          <w:sz w:val="24"/>
          <w:szCs w:val="24"/>
        </w:rPr>
        <w:t>. A</w:t>
      </w:r>
      <w:r w:rsidR="00592A8E" w:rsidRPr="004E4E9B">
        <w:rPr>
          <w:rFonts w:ascii="Book Antiqua" w:hAnsi="Book Antiqua"/>
          <w:sz w:val="24"/>
          <w:szCs w:val="24"/>
        </w:rPr>
        <w:t xml:space="preserve"> </w:t>
      </w:r>
      <w:r w:rsidR="00592A8E" w:rsidRPr="004E4E9B">
        <w:rPr>
          <w:rStyle w:val="hps"/>
          <w:rFonts w:ascii="Book Antiqua" w:hAnsi="Book Antiqua"/>
          <w:sz w:val="24"/>
          <w:szCs w:val="24"/>
        </w:rPr>
        <w:t>phase II study</w:t>
      </w:r>
      <w:r w:rsidR="00592A8E" w:rsidRPr="004E4E9B">
        <w:rPr>
          <w:rFonts w:ascii="Book Antiqua" w:hAnsi="Book Antiqua"/>
          <w:sz w:val="24"/>
          <w:szCs w:val="24"/>
        </w:rPr>
        <w:t xml:space="preserve"> </w:t>
      </w:r>
      <w:r w:rsidR="00592A8E" w:rsidRPr="004E4E9B">
        <w:rPr>
          <w:rStyle w:val="hps"/>
          <w:rFonts w:ascii="Book Antiqua" w:hAnsi="Book Antiqua"/>
          <w:sz w:val="24"/>
          <w:szCs w:val="24"/>
        </w:rPr>
        <w:t>for treatment of</w:t>
      </w:r>
      <w:r w:rsidR="00592A8E" w:rsidRPr="004E4E9B">
        <w:rPr>
          <w:rFonts w:ascii="Book Antiqua" w:hAnsi="Book Antiqua"/>
          <w:sz w:val="24"/>
          <w:szCs w:val="24"/>
        </w:rPr>
        <w:t xml:space="preserve"> </w:t>
      </w:r>
      <w:r w:rsidR="00592A8E" w:rsidRPr="004E4E9B">
        <w:rPr>
          <w:rStyle w:val="hps"/>
          <w:rFonts w:ascii="Book Antiqua" w:hAnsi="Book Antiqua"/>
          <w:sz w:val="24"/>
          <w:szCs w:val="24"/>
        </w:rPr>
        <w:t>metastatic</w:t>
      </w:r>
      <w:r w:rsidR="00592A8E" w:rsidRPr="004E4E9B">
        <w:rPr>
          <w:rFonts w:ascii="Book Antiqua" w:hAnsi="Book Antiqua"/>
          <w:sz w:val="24"/>
          <w:szCs w:val="24"/>
        </w:rPr>
        <w:t xml:space="preserve"> </w:t>
      </w:r>
      <w:r w:rsidR="007D6A60" w:rsidRPr="004E4E9B">
        <w:rPr>
          <w:rStyle w:val="hps"/>
          <w:rFonts w:ascii="Book Antiqua" w:hAnsi="Book Antiqua"/>
          <w:sz w:val="24"/>
          <w:szCs w:val="24"/>
        </w:rPr>
        <w:t>PC</w:t>
      </w:r>
      <w:r w:rsidR="00592A8E" w:rsidRPr="004E4E9B">
        <w:rPr>
          <w:rStyle w:val="hps"/>
          <w:rFonts w:ascii="Book Antiqua" w:hAnsi="Book Antiqua"/>
          <w:sz w:val="24"/>
          <w:szCs w:val="24"/>
        </w:rPr>
        <w:t xml:space="preserve"> with monoclonal antibodies against IGF-1R showed that</w:t>
      </w:r>
      <w:r w:rsidR="00592A8E" w:rsidRPr="004E4E9B">
        <w:rPr>
          <w:rFonts w:ascii="Book Antiqua" w:hAnsi="Book Antiqua"/>
          <w:sz w:val="24"/>
          <w:szCs w:val="24"/>
        </w:rPr>
        <w:t xml:space="preserve"> </w:t>
      </w:r>
      <w:r w:rsidR="00592A8E" w:rsidRPr="004E4E9B">
        <w:rPr>
          <w:rStyle w:val="hps"/>
          <w:rFonts w:ascii="Book Antiqua" w:hAnsi="Book Antiqua"/>
          <w:sz w:val="24"/>
          <w:szCs w:val="24"/>
        </w:rPr>
        <w:t xml:space="preserve">ganitumab </w:t>
      </w:r>
      <w:r w:rsidRPr="004E4E9B">
        <w:rPr>
          <w:rStyle w:val="hps"/>
          <w:rFonts w:ascii="Book Antiqua" w:hAnsi="Book Antiqua"/>
          <w:sz w:val="24"/>
          <w:szCs w:val="24"/>
        </w:rPr>
        <w:t>resulted in a</w:t>
      </w:r>
      <w:r w:rsidRPr="004E4E9B">
        <w:rPr>
          <w:rFonts w:ascii="Book Antiqua" w:hAnsi="Book Antiqua"/>
          <w:sz w:val="24"/>
          <w:szCs w:val="24"/>
        </w:rPr>
        <w:t xml:space="preserve"> </w:t>
      </w:r>
      <w:r w:rsidR="0037640D" w:rsidRPr="004E4E9B">
        <w:rPr>
          <w:rStyle w:val="hps"/>
          <w:rFonts w:ascii="Book Antiqua" w:hAnsi="Book Antiqua"/>
          <w:sz w:val="24"/>
          <w:szCs w:val="24"/>
        </w:rPr>
        <w:t>10</w:t>
      </w:r>
      <w:r w:rsidR="00592A8E" w:rsidRPr="004E4E9B">
        <w:rPr>
          <w:rStyle w:val="hps"/>
          <w:rFonts w:ascii="Book Antiqua" w:hAnsi="Book Antiqua"/>
          <w:sz w:val="24"/>
          <w:szCs w:val="24"/>
        </w:rPr>
        <w:t xml:space="preserve">-mo </w:t>
      </w:r>
      <w:r w:rsidRPr="004E4E9B">
        <w:rPr>
          <w:rStyle w:val="hps"/>
          <w:rFonts w:ascii="Book Antiqua" w:hAnsi="Book Antiqua"/>
          <w:sz w:val="24"/>
          <w:szCs w:val="24"/>
        </w:rPr>
        <w:t>survival benefit</w:t>
      </w:r>
      <w:r w:rsidRPr="004E4E9B">
        <w:rPr>
          <w:rStyle w:val="hps"/>
          <w:rFonts w:ascii="Book Antiqua" w:hAnsi="Book Antiqua"/>
          <w:sz w:val="24"/>
          <w:szCs w:val="24"/>
          <w:vertAlign w:val="superscript"/>
        </w:rPr>
        <w:t>[</w:t>
      </w:r>
      <w:r w:rsidRPr="004E4E9B">
        <w:rPr>
          <w:rFonts w:ascii="Book Antiqua" w:hAnsi="Book Antiqua"/>
          <w:sz w:val="24"/>
          <w:szCs w:val="24"/>
          <w:vertAlign w:val="superscript"/>
        </w:rPr>
        <w:t>3</w:t>
      </w:r>
      <w:r w:rsidR="00D62024" w:rsidRPr="004E4E9B">
        <w:rPr>
          <w:rFonts w:ascii="Book Antiqua" w:hAnsi="Book Antiqua"/>
          <w:sz w:val="24"/>
          <w:szCs w:val="24"/>
          <w:vertAlign w:val="superscript"/>
        </w:rPr>
        <w:t>4</w:t>
      </w:r>
      <w:r w:rsidRPr="004E4E9B">
        <w:rPr>
          <w:rFonts w:ascii="Book Antiqua" w:hAnsi="Book Antiqua"/>
          <w:sz w:val="24"/>
          <w:szCs w:val="24"/>
          <w:vertAlign w:val="superscript"/>
        </w:rPr>
        <w:t>]</w:t>
      </w:r>
      <w:r w:rsidRPr="004E4E9B">
        <w:rPr>
          <w:rFonts w:ascii="Book Antiqua" w:hAnsi="Book Antiqua"/>
          <w:sz w:val="24"/>
          <w:szCs w:val="24"/>
        </w:rPr>
        <w:t>.</w:t>
      </w:r>
      <w:r w:rsidR="00066978" w:rsidRPr="004E4E9B">
        <w:rPr>
          <w:rFonts w:ascii="Book Antiqua" w:hAnsi="Book Antiqua"/>
          <w:sz w:val="24"/>
          <w:szCs w:val="24"/>
        </w:rPr>
        <w:t>However , a phase III study show</w:t>
      </w:r>
      <w:r w:rsidR="00D62024" w:rsidRPr="004E4E9B">
        <w:rPr>
          <w:rFonts w:ascii="Book Antiqua" w:hAnsi="Book Antiqua"/>
          <w:sz w:val="24"/>
          <w:szCs w:val="24"/>
        </w:rPr>
        <w:t>ed no survival improvement</w:t>
      </w:r>
      <w:r w:rsidR="00D62024" w:rsidRPr="004E4E9B">
        <w:rPr>
          <w:rFonts w:ascii="Book Antiqua" w:hAnsi="Book Antiqua"/>
          <w:sz w:val="24"/>
          <w:szCs w:val="24"/>
          <w:vertAlign w:val="superscript"/>
        </w:rPr>
        <w:t>[33</w:t>
      </w:r>
      <w:r w:rsidR="00066978" w:rsidRPr="004E4E9B">
        <w:rPr>
          <w:rFonts w:ascii="Book Antiqua" w:hAnsi="Book Antiqua"/>
          <w:sz w:val="24"/>
          <w:szCs w:val="24"/>
          <w:vertAlign w:val="superscript"/>
        </w:rPr>
        <w:t>]</w:t>
      </w:r>
      <w:r w:rsidR="00066978" w:rsidRPr="004E4E9B">
        <w:rPr>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 xml:space="preserve">Experimental studies </w:t>
      </w:r>
      <w:r w:rsidR="009B1A6F" w:rsidRPr="004E4E9B">
        <w:rPr>
          <w:rStyle w:val="hps"/>
          <w:rFonts w:ascii="Book Antiqua" w:hAnsi="Book Antiqua"/>
          <w:sz w:val="24"/>
          <w:szCs w:val="24"/>
        </w:rPr>
        <w:t>that</w:t>
      </w:r>
      <w:r w:rsidR="009B1A6F" w:rsidRPr="004E4E9B">
        <w:rPr>
          <w:rFonts w:ascii="Book Antiqua" w:hAnsi="Book Antiqua"/>
          <w:sz w:val="24"/>
          <w:szCs w:val="24"/>
        </w:rPr>
        <w:t xml:space="preserve"> </w:t>
      </w:r>
      <w:r w:rsidRPr="004E4E9B">
        <w:rPr>
          <w:rStyle w:val="hps"/>
          <w:rFonts w:ascii="Book Antiqua" w:hAnsi="Book Antiqua"/>
          <w:sz w:val="24"/>
          <w:szCs w:val="24"/>
        </w:rPr>
        <w:t>have</w:t>
      </w:r>
      <w:r w:rsidRPr="004E4E9B">
        <w:rPr>
          <w:rFonts w:ascii="Book Antiqua" w:hAnsi="Book Antiqua"/>
          <w:sz w:val="24"/>
          <w:szCs w:val="24"/>
        </w:rPr>
        <w:t xml:space="preserve"> </w:t>
      </w:r>
      <w:r w:rsidRPr="004E4E9B">
        <w:rPr>
          <w:rStyle w:val="hps"/>
          <w:rFonts w:ascii="Book Antiqua" w:hAnsi="Book Antiqua"/>
          <w:sz w:val="24"/>
          <w:szCs w:val="24"/>
        </w:rPr>
        <w:t>associated</w:t>
      </w:r>
      <w:r w:rsidRPr="004E4E9B">
        <w:rPr>
          <w:rFonts w:ascii="Book Antiqua" w:hAnsi="Book Antiqua"/>
          <w:sz w:val="24"/>
          <w:szCs w:val="24"/>
        </w:rPr>
        <w:t xml:space="preserve"> </w:t>
      </w:r>
      <w:r w:rsidRPr="004E4E9B">
        <w:rPr>
          <w:rStyle w:val="hps"/>
          <w:rFonts w:ascii="Book Antiqua" w:hAnsi="Book Antiqua"/>
          <w:sz w:val="24"/>
          <w:szCs w:val="24"/>
        </w:rPr>
        <w:t>anti-</w:t>
      </w:r>
      <w:r w:rsidRPr="004E4E9B">
        <w:rPr>
          <w:rFonts w:ascii="Book Antiqua" w:hAnsi="Book Antiqua"/>
          <w:sz w:val="24"/>
          <w:szCs w:val="24"/>
        </w:rPr>
        <w:t xml:space="preserve">EGFR </w:t>
      </w:r>
      <w:r w:rsidRPr="004E4E9B">
        <w:rPr>
          <w:rStyle w:val="hps"/>
          <w:rFonts w:ascii="Book Antiqua" w:hAnsi="Book Antiqua"/>
          <w:sz w:val="24"/>
          <w:szCs w:val="24"/>
        </w:rPr>
        <w:t>therapy</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Pr="004E4E9B">
        <w:rPr>
          <w:rStyle w:val="hps"/>
          <w:rFonts w:ascii="Book Antiqua" w:hAnsi="Book Antiqua"/>
          <w:sz w:val="24"/>
          <w:szCs w:val="24"/>
        </w:rPr>
        <w:t>anti-</w:t>
      </w:r>
      <w:r w:rsidRPr="004E4E9B">
        <w:rPr>
          <w:rFonts w:ascii="Book Antiqua" w:hAnsi="Book Antiqua"/>
          <w:sz w:val="24"/>
          <w:szCs w:val="24"/>
        </w:rPr>
        <w:t xml:space="preserve">IGF-1R </w:t>
      </w:r>
      <w:r w:rsidRPr="004E4E9B">
        <w:rPr>
          <w:rStyle w:val="hps"/>
          <w:rFonts w:ascii="Book Antiqua" w:hAnsi="Book Antiqua"/>
          <w:sz w:val="24"/>
          <w:szCs w:val="24"/>
        </w:rPr>
        <w:t>monoclonal</w:t>
      </w:r>
      <w:r w:rsidRPr="004E4E9B">
        <w:rPr>
          <w:rFonts w:ascii="Book Antiqua" w:hAnsi="Book Antiqua"/>
          <w:sz w:val="24"/>
          <w:szCs w:val="24"/>
        </w:rPr>
        <w:t xml:space="preserve"> </w:t>
      </w:r>
      <w:r w:rsidRPr="004E4E9B">
        <w:rPr>
          <w:rStyle w:val="hps"/>
          <w:rFonts w:ascii="Book Antiqua" w:hAnsi="Book Antiqua"/>
          <w:sz w:val="24"/>
          <w:szCs w:val="24"/>
        </w:rPr>
        <w:t>antibodies</w:t>
      </w:r>
      <w:r w:rsidRPr="004E4E9B">
        <w:rPr>
          <w:rFonts w:ascii="Book Antiqua" w:hAnsi="Book Antiqua"/>
          <w:sz w:val="24"/>
          <w:szCs w:val="24"/>
        </w:rPr>
        <w:t xml:space="preserve"> </w:t>
      </w:r>
      <w:r w:rsidRPr="004E4E9B">
        <w:rPr>
          <w:rStyle w:val="hps"/>
          <w:rFonts w:ascii="Book Antiqua" w:hAnsi="Book Antiqua"/>
          <w:sz w:val="24"/>
          <w:szCs w:val="24"/>
        </w:rPr>
        <w:t>have shown</w:t>
      </w:r>
      <w:r w:rsidRPr="004E4E9B">
        <w:rPr>
          <w:rFonts w:ascii="Book Antiqua" w:hAnsi="Book Antiqua"/>
          <w:sz w:val="24"/>
          <w:szCs w:val="24"/>
        </w:rPr>
        <w:t xml:space="preserve"> </w:t>
      </w:r>
      <w:r w:rsidRPr="004E4E9B">
        <w:rPr>
          <w:rStyle w:val="hps"/>
          <w:rFonts w:ascii="Book Antiqua" w:hAnsi="Book Antiqua"/>
          <w:sz w:val="24"/>
          <w:szCs w:val="24"/>
        </w:rPr>
        <w:t>promising results</w:t>
      </w:r>
      <w:r w:rsidRPr="004E4E9B">
        <w:rPr>
          <w:rStyle w:val="hps"/>
          <w:rFonts w:ascii="Book Antiqua" w:hAnsi="Book Antiqua"/>
          <w:sz w:val="24"/>
          <w:szCs w:val="24"/>
          <w:vertAlign w:val="superscript"/>
        </w:rPr>
        <w:t>[</w:t>
      </w:r>
      <w:r w:rsidR="00D62024" w:rsidRPr="004E4E9B">
        <w:rPr>
          <w:rFonts w:ascii="Book Antiqua" w:hAnsi="Book Antiqua"/>
          <w:sz w:val="24"/>
          <w:szCs w:val="24"/>
          <w:vertAlign w:val="superscript"/>
        </w:rPr>
        <w:t>69</w:t>
      </w:r>
      <w:r w:rsidRPr="004E4E9B">
        <w:rPr>
          <w:rFonts w:ascii="Book Antiqua" w:hAnsi="Book Antiqua"/>
          <w:sz w:val="24"/>
          <w:szCs w:val="24"/>
          <w:vertAlign w:val="superscript"/>
        </w:rPr>
        <w:t>]</w:t>
      </w:r>
      <w:r w:rsidRPr="004E4E9B">
        <w:rPr>
          <w:rFonts w:ascii="Book Antiqua" w:hAnsi="Book Antiqua"/>
          <w:sz w:val="24"/>
          <w:szCs w:val="24"/>
        </w:rPr>
        <w:t xml:space="preserve">, but </w:t>
      </w:r>
      <w:r w:rsidR="009B1A6F" w:rsidRPr="004E4E9B">
        <w:rPr>
          <w:rFonts w:ascii="Book Antiqua" w:hAnsi="Book Antiqua"/>
          <w:sz w:val="24"/>
          <w:szCs w:val="24"/>
        </w:rPr>
        <w:t xml:space="preserve">addition of </w:t>
      </w:r>
      <w:r w:rsidRPr="004E4E9B">
        <w:rPr>
          <w:rFonts w:ascii="Book Antiqua" w:hAnsi="Book Antiqua"/>
          <w:sz w:val="24"/>
          <w:szCs w:val="24"/>
        </w:rPr>
        <w:t xml:space="preserve">cixutumumab to erlotinib and </w:t>
      </w:r>
      <w:r w:rsidR="007D6A60" w:rsidRPr="004E4E9B">
        <w:rPr>
          <w:rFonts w:ascii="Book Antiqua" w:hAnsi="Book Antiqua"/>
          <w:sz w:val="24"/>
          <w:szCs w:val="24"/>
        </w:rPr>
        <w:t>GEM</w:t>
      </w:r>
      <w:r w:rsidR="009B1A6F" w:rsidRPr="004E4E9B">
        <w:rPr>
          <w:rFonts w:ascii="Book Antiqua" w:hAnsi="Book Antiqua"/>
          <w:sz w:val="24"/>
          <w:szCs w:val="24"/>
        </w:rPr>
        <w:t xml:space="preserve"> </w:t>
      </w:r>
      <w:r w:rsidRPr="004E4E9B">
        <w:rPr>
          <w:rFonts w:ascii="Book Antiqua" w:hAnsi="Book Antiqua"/>
          <w:sz w:val="24"/>
          <w:szCs w:val="24"/>
        </w:rPr>
        <w:t xml:space="preserve">did not lead to longer survival in metastatic </w:t>
      </w:r>
      <w:r w:rsidR="007D6A60" w:rsidRPr="004E4E9B">
        <w:rPr>
          <w:rFonts w:ascii="Book Antiqua" w:hAnsi="Book Antiqua"/>
          <w:sz w:val="24"/>
          <w:szCs w:val="24"/>
        </w:rPr>
        <w:t>PC</w:t>
      </w:r>
      <w:r w:rsidRPr="004E4E9B">
        <w:rPr>
          <w:rFonts w:ascii="Book Antiqua" w:hAnsi="Book Antiqua"/>
          <w:sz w:val="24"/>
          <w:szCs w:val="24"/>
          <w:vertAlign w:val="superscript"/>
        </w:rPr>
        <w:t>[</w:t>
      </w:r>
      <w:r w:rsidR="009F7109" w:rsidRPr="004E4E9B">
        <w:rPr>
          <w:rFonts w:ascii="Book Antiqua" w:hAnsi="Book Antiqua"/>
          <w:sz w:val="24"/>
          <w:szCs w:val="24"/>
          <w:vertAlign w:val="superscript"/>
        </w:rPr>
        <w:t>24</w:t>
      </w:r>
      <w:r w:rsidRPr="004E4E9B">
        <w:rPr>
          <w:rFonts w:ascii="Book Antiqua" w:hAnsi="Book Antiqua"/>
          <w:sz w:val="24"/>
          <w:szCs w:val="24"/>
          <w:vertAlign w:val="superscript"/>
        </w:rPr>
        <w:t>]</w:t>
      </w:r>
      <w:r w:rsidRPr="004E4E9B">
        <w:rPr>
          <w:rFonts w:ascii="Book Antiqua" w:hAnsi="Book Antiqua"/>
          <w:sz w:val="24"/>
          <w:szCs w:val="24"/>
        </w:rPr>
        <w:t>.</w:t>
      </w:r>
    </w:p>
    <w:p w:rsidR="0023188F" w:rsidRPr="004E4E9B" w:rsidRDefault="0023188F" w:rsidP="00DE5686">
      <w:pPr>
        <w:autoSpaceDE w:val="0"/>
        <w:autoSpaceDN w:val="0"/>
        <w:adjustRightInd w:val="0"/>
        <w:snapToGrid w:val="0"/>
        <w:spacing w:after="0" w:line="360" w:lineRule="auto"/>
        <w:jc w:val="both"/>
        <w:rPr>
          <w:rStyle w:val="hps"/>
          <w:rFonts w:ascii="Book Antiqua" w:hAnsi="Book Antiqua"/>
          <w:b/>
          <w:sz w:val="24"/>
          <w:szCs w:val="24"/>
        </w:rPr>
      </w:pPr>
    </w:p>
    <w:p w:rsidR="00604EA0" w:rsidRPr="004E4E9B" w:rsidRDefault="00604EA0"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b/>
          <w:sz w:val="24"/>
          <w:szCs w:val="24"/>
        </w:rPr>
        <w:t>Anti</w:t>
      </w:r>
      <w:r w:rsidR="0023188F" w:rsidRPr="004E4E9B">
        <w:rPr>
          <w:rStyle w:val="shorttext"/>
          <w:rFonts w:ascii="Book Antiqua" w:hAnsi="Book Antiqua"/>
          <w:b/>
          <w:sz w:val="24"/>
          <w:szCs w:val="24"/>
        </w:rPr>
        <w:t>-</w:t>
      </w:r>
      <w:r w:rsidRPr="004E4E9B">
        <w:rPr>
          <w:rStyle w:val="hps"/>
          <w:rFonts w:ascii="Book Antiqua" w:hAnsi="Book Antiqua"/>
          <w:b/>
          <w:sz w:val="24"/>
          <w:szCs w:val="24"/>
        </w:rPr>
        <w:t>c</w:t>
      </w:r>
      <w:r w:rsidRPr="004E4E9B">
        <w:rPr>
          <w:rStyle w:val="shorttext"/>
          <w:rFonts w:ascii="Book Antiqua" w:hAnsi="Book Antiqua"/>
          <w:b/>
          <w:sz w:val="24"/>
          <w:szCs w:val="24"/>
        </w:rPr>
        <w:t>-</w:t>
      </w:r>
      <w:r w:rsidR="006E2BB7" w:rsidRPr="004E4E9B">
        <w:rPr>
          <w:rStyle w:val="shorttext"/>
          <w:rFonts w:ascii="Book Antiqua" w:hAnsi="Book Antiqua"/>
          <w:b/>
          <w:sz w:val="24"/>
          <w:szCs w:val="24"/>
        </w:rPr>
        <w:t>Met</w:t>
      </w:r>
      <w:r w:rsidR="004675BA" w:rsidRPr="004E4E9B">
        <w:rPr>
          <w:rStyle w:val="shorttext"/>
          <w:rFonts w:ascii="Book Antiqua" w:hAnsi="Book Antiqua"/>
          <w:b/>
          <w:sz w:val="24"/>
          <w:szCs w:val="24"/>
        </w:rPr>
        <w:t>:</w:t>
      </w:r>
      <w:r w:rsidR="004675BA" w:rsidRPr="004E4E9B">
        <w:rPr>
          <w:rStyle w:val="hps"/>
          <w:rFonts w:ascii="Book Antiqua" w:hAnsi="Book Antiqua"/>
          <w:sz w:val="24"/>
          <w:szCs w:val="24"/>
        </w:rPr>
        <w:t xml:space="preserve"> </w:t>
      </w:r>
      <w:r w:rsidR="005858D7" w:rsidRPr="004E4E9B">
        <w:rPr>
          <w:rStyle w:val="hps"/>
          <w:rFonts w:ascii="Book Antiqua" w:hAnsi="Book Antiqua"/>
          <w:sz w:val="24"/>
          <w:szCs w:val="24"/>
        </w:rPr>
        <w:t>c</w:t>
      </w:r>
      <w:r w:rsidRPr="004E4E9B">
        <w:rPr>
          <w:rStyle w:val="hps"/>
          <w:rFonts w:ascii="Book Antiqua" w:hAnsi="Book Antiqua"/>
          <w:sz w:val="24"/>
          <w:szCs w:val="24"/>
        </w:rPr>
        <w:t>-Met</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its ligand</w:t>
      </w:r>
      <w:r w:rsidRPr="004E4E9B">
        <w:rPr>
          <w:rFonts w:ascii="Book Antiqua" w:hAnsi="Book Antiqua"/>
          <w:sz w:val="24"/>
          <w:szCs w:val="24"/>
        </w:rPr>
        <w:t xml:space="preserve"> </w:t>
      </w:r>
      <w:r w:rsidRPr="004E4E9B">
        <w:rPr>
          <w:rStyle w:val="hps"/>
          <w:rFonts w:ascii="Book Antiqua" w:hAnsi="Book Antiqua"/>
          <w:sz w:val="24"/>
          <w:szCs w:val="24"/>
        </w:rPr>
        <w:t>are</w:t>
      </w:r>
      <w:r w:rsidRPr="004E4E9B">
        <w:rPr>
          <w:rFonts w:ascii="Book Antiqua" w:hAnsi="Book Antiqua"/>
          <w:sz w:val="24"/>
          <w:szCs w:val="24"/>
        </w:rPr>
        <w:t xml:space="preserve"> </w:t>
      </w:r>
      <w:r w:rsidRPr="004E4E9B">
        <w:rPr>
          <w:rStyle w:val="hps"/>
          <w:rFonts w:ascii="Book Antiqua" w:hAnsi="Book Antiqua"/>
          <w:sz w:val="24"/>
          <w:szCs w:val="24"/>
        </w:rPr>
        <w:t>overexpressed in</w:t>
      </w:r>
      <w:r w:rsidRPr="004E4E9B">
        <w:rPr>
          <w:rFonts w:ascii="Book Antiqua" w:hAnsi="Book Antiqua"/>
          <w:sz w:val="24"/>
          <w:szCs w:val="24"/>
        </w:rPr>
        <w:t xml:space="preserve"> </w:t>
      </w:r>
      <w:r w:rsidR="007D6A60" w:rsidRPr="004E4E9B">
        <w:rPr>
          <w:rStyle w:val="hps"/>
          <w:rFonts w:ascii="Book Antiqua" w:hAnsi="Book Antiqua"/>
          <w:sz w:val="24"/>
          <w:szCs w:val="24"/>
        </w:rPr>
        <w:t>PC</w:t>
      </w:r>
      <w:r w:rsidRPr="004E4E9B">
        <w:rPr>
          <w:rFonts w:ascii="Book Antiqua" w:hAnsi="Book Antiqua"/>
          <w:sz w:val="24"/>
          <w:szCs w:val="24"/>
        </w:rPr>
        <w:t xml:space="preserve">, </w:t>
      </w:r>
      <w:r w:rsidRPr="004E4E9B">
        <w:rPr>
          <w:rStyle w:val="hps"/>
          <w:rFonts w:ascii="Book Antiqua" w:hAnsi="Book Antiqua"/>
          <w:sz w:val="24"/>
          <w:szCs w:val="24"/>
        </w:rPr>
        <w:t>but are not</w:t>
      </w:r>
      <w:r w:rsidRPr="004E4E9B">
        <w:rPr>
          <w:rFonts w:ascii="Book Antiqua" w:hAnsi="Book Antiqua"/>
          <w:sz w:val="24"/>
          <w:szCs w:val="24"/>
        </w:rPr>
        <w:t xml:space="preserve"> </w:t>
      </w:r>
      <w:r w:rsidRPr="004E4E9B">
        <w:rPr>
          <w:rStyle w:val="hps"/>
          <w:rFonts w:ascii="Book Antiqua" w:hAnsi="Book Antiqua"/>
          <w:sz w:val="24"/>
          <w:szCs w:val="24"/>
        </w:rPr>
        <w:t>sufficient</w:t>
      </w:r>
      <w:r w:rsidRPr="004E4E9B">
        <w:rPr>
          <w:rFonts w:ascii="Book Antiqua" w:hAnsi="Book Antiqua"/>
          <w:sz w:val="24"/>
          <w:szCs w:val="24"/>
        </w:rPr>
        <w:t xml:space="preserve"> </w:t>
      </w:r>
      <w:r w:rsidRPr="004E4E9B">
        <w:rPr>
          <w:rStyle w:val="hps"/>
          <w:rFonts w:ascii="Book Antiqua" w:hAnsi="Book Antiqua"/>
          <w:sz w:val="24"/>
          <w:szCs w:val="24"/>
        </w:rPr>
        <w:t>for</w:t>
      </w:r>
      <w:r w:rsidRPr="004E4E9B">
        <w:rPr>
          <w:rFonts w:ascii="Book Antiqua" w:hAnsi="Book Antiqua"/>
          <w:sz w:val="24"/>
          <w:szCs w:val="24"/>
        </w:rPr>
        <w:t xml:space="preserve"> </w:t>
      </w:r>
      <w:r w:rsidRPr="004E4E9B">
        <w:rPr>
          <w:rStyle w:val="hps"/>
          <w:rFonts w:ascii="Book Antiqua" w:hAnsi="Book Antiqua"/>
          <w:sz w:val="24"/>
          <w:szCs w:val="24"/>
        </w:rPr>
        <w:t>tumorigenesis</w:t>
      </w:r>
      <w:r w:rsidRPr="004E4E9B">
        <w:rPr>
          <w:rFonts w:ascii="Book Antiqua" w:hAnsi="Book Antiqua"/>
          <w:sz w:val="24"/>
          <w:szCs w:val="24"/>
        </w:rPr>
        <w:t xml:space="preserve"> </w:t>
      </w:r>
      <w:r w:rsidRPr="004E4E9B">
        <w:rPr>
          <w:rStyle w:val="hps"/>
          <w:rFonts w:ascii="Book Antiqua" w:hAnsi="Book Antiqua"/>
          <w:sz w:val="24"/>
          <w:szCs w:val="24"/>
        </w:rPr>
        <w:t>in</w:t>
      </w:r>
      <w:r w:rsidRPr="004E4E9B">
        <w:rPr>
          <w:rFonts w:ascii="Book Antiqua" w:hAnsi="Book Antiqua"/>
          <w:sz w:val="24"/>
          <w:szCs w:val="24"/>
        </w:rPr>
        <w:t xml:space="preserve"> </w:t>
      </w:r>
      <w:r w:rsidRPr="004E4E9B">
        <w:rPr>
          <w:rStyle w:val="hps"/>
          <w:rFonts w:ascii="Book Antiqua" w:hAnsi="Book Antiqua"/>
          <w:sz w:val="24"/>
          <w:szCs w:val="24"/>
        </w:rPr>
        <w:t>the absence of other</w:t>
      </w:r>
      <w:r w:rsidRPr="004E4E9B">
        <w:rPr>
          <w:rFonts w:ascii="Book Antiqua" w:hAnsi="Book Antiqua"/>
          <w:sz w:val="24"/>
          <w:szCs w:val="24"/>
        </w:rPr>
        <w:t xml:space="preserve"> </w:t>
      </w:r>
      <w:r w:rsidRPr="004E4E9B">
        <w:rPr>
          <w:rStyle w:val="hps"/>
          <w:rFonts w:ascii="Book Antiqua" w:hAnsi="Book Antiqua"/>
          <w:sz w:val="24"/>
          <w:szCs w:val="24"/>
        </w:rPr>
        <w:t>pro</w:t>
      </w:r>
      <w:r w:rsidRPr="004E4E9B">
        <w:rPr>
          <w:rStyle w:val="atn"/>
          <w:rFonts w:ascii="Book Antiqua" w:hAnsi="Book Antiqua"/>
          <w:sz w:val="24"/>
          <w:szCs w:val="24"/>
        </w:rPr>
        <w:t>-</w:t>
      </w:r>
      <w:r w:rsidRPr="004E4E9B">
        <w:rPr>
          <w:rFonts w:ascii="Book Antiqua" w:hAnsi="Book Antiqua"/>
          <w:sz w:val="24"/>
          <w:szCs w:val="24"/>
        </w:rPr>
        <w:t>oncogene</w:t>
      </w:r>
      <w:r w:rsidR="002661D6" w:rsidRPr="004E4E9B">
        <w:rPr>
          <w:rFonts w:ascii="Book Antiqua" w:hAnsi="Book Antiqua"/>
          <w:sz w:val="24"/>
          <w:szCs w:val="24"/>
        </w:rPr>
        <w:t>s</w:t>
      </w:r>
      <w:r w:rsidRPr="004E4E9B">
        <w:rPr>
          <w:rFonts w:ascii="Book Antiqua" w:hAnsi="Book Antiqua"/>
          <w:sz w:val="24"/>
          <w:szCs w:val="24"/>
        </w:rPr>
        <w:t xml:space="preserve">. </w:t>
      </w:r>
      <w:r w:rsidR="002661D6" w:rsidRPr="004E4E9B">
        <w:rPr>
          <w:rStyle w:val="hps"/>
          <w:rFonts w:ascii="Book Antiqua" w:hAnsi="Book Antiqua"/>
          <w:sz w:val="24"/>
          <w:szCs w:val="24"/>
        </w:rPr>
        <w:t>C</w:t>
      </w:r>
      <w:r w:rsidRPr="004E4E9B">
        <w:rPr>
          <w:rStyle w:val="hps"/>
          <w:rFonts w:ascii="Book Antiqua" w:hAnsi="Book Antiqua"/>
          <w:sz w:val="24"/>
          <w:szCs w:val="24"/>
        </w:rPr>
        <w:t>rizotinib</w:t>
      </w:r>
      <w:r w:rsidR="002661D6" w:rsidRPr="004E4E9B">
        <w:rPr>
          <w:rStyle w:val="hps"/>
          <w:rFonts w:ascii="Book Antiqua" w:hAnsi="Book Antiqua"/>
          <w:sz w:val="24"/>
          <w:szCs w:val="24"/>
        </w:rPr>
        <w:t xml:space="preserve"> is an inhibitor of c-Met that</w:t>
      </w:r>
      <w:r w:rsidRPr="004E4E9B">
        <w:rPr>
          <w:rFonts w:ascii="Book Antiqua" w:hAnsi="Book Antiqua"/>
          <w:sz w:val="24"/>
          <w:szCs w:val="24"/>
        </w:rPr>
        <w:t xml:space="preserve"> </w:t>
      </w:r>
      <w:r w:rsidRPr="004E4E9B">
        <w:rPr>
          <w:rStyle w:val="hps"/>
          <w:rFonts w:ascii="Book Antiqua" w:hAnsi="Book Antiqua"/>
          <w:sz w:val="24"/>
          <w:szCs w:val="24"/>
        </w:rPr>
        <w:t>has a role in reducing</w:t>
      </w:r>
      <w:r w:rsidRPr="004E4E9B">
        <w:rPr>
          <w:rFonts w:ascii="Book Antiqua" w:hAnsi="Book Antiqua"/>
          <w:sz w:val="24"/>
          <w:szCs w:val="24"/>
        </w:rPr>
        <w:t xml:space="preserve"> </w:t>
      </w:r>
      <w:r w:rsidRPr="004E4E9B">
        <w:rPr>
          <w:rStyle w:val="hps"/>
          <w:rFonts w:ascii="Book Antiqua" w:hAnsi="Book Antiqua"/>
          <w:sz w:val="24"/>
          <w:szCs w:val="24"/>
        </w:rPr>
        <w:t>tumor progression</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metastasis</w:t>
      </w:r>
      <w:r w:rsidR="002661D6" w:rsidRPr="004E4E9B">
        <w:rPr>
          <w:rFonts w:ascii="Book Antiqua" w:hAnsi="Book Antiqua"/>
          <w:sz w:val="24"/>
          <w:szCs w:val="24"/>
        </w:rPr>
        <w:t xml:space="preserve">, showing efficacy </w:t>
      </w:r>
      <w:r w:rsidRPr="004E4E9B">
        <w:rPr>
          <w:rStyle w:val="hps"/>
          <w:rFonts w:ascii="Book Antiqua" w:hAnsi="Book Antiqua"/>
          <w:sz w:val="24"/>
          <w:szCs w:val="24"/>
        </w:rPr>
        <w:lastRenderedPageBreak/>
        <w:t>in</w:t>
      </w:r>
      <w:r w:rsidRPr="004E4E9B">
        <w:rPr>
          <w:rFonts w:ascii="Book Antiqua" w:hAnsi="Book Antiqua"/>
          <w:sz w:val="24"/>
          <w:szCs w:val="24"/>
        </w:rPr>
        <w:t xml:space="preserve"> </w:t>
      </w:r>
      <w:r w:rsidR="002661D6" w:rsidRPr="004E4E9B">
        <w:rPr>
          <w:rFonts w:ascii="Book Antiqua" w:hAnsi="Book Antiqua"/>
          <w:sz w:val="24"/>
          <w:szCs w:val="24"/>
        </w:rPr>
        <w:t xml:space="preserve">stimulating </w:t>
      </w:r>
      <w:r w:rsidR="002661D6" w:rsidRPr="004E4E9B">
        <w:rPr>
          <w:rStyle w:val="hps"/>
          <w:rFonts w:ascii="Book Antiqua" w:hAnsi="Book Antiqua"/>
          <w:sz w:val="24"/>
          <w:szCs w:val="24"/>
        </w:rPr>
        <w:t xml:space="preserve">apoptosis in </w:t>
      </w:r>
      <w:r w:rsidRPr="004E4E9B">
        <w:rPr>
          <w:rStyle w:val="hps"/>
          <w:rFonts w:ascii="Book Antiqua" w:hAnsi="Book Antiqua"/>
          <w:sz w:val="24"/>
          <w:szCs w:val="24"/>
        </w:rPr>
        <w:t xml:space="preserve">combination with </w:t>
      </w:r>
      <w:r w:rsidR="007D6A60" w:rsidRPr="004E4E9B">
        <w:rPr>
          <w:rStyle w:val="hps"/>
          <w:rFonts w:ascii="Book Antiqua" w:hAnsi="Book Antiqua"/>
          <w:sz w:val="24"/>
          <w:szCs w:val="24"/>
        </w:rPr>
        <w:t>GEM</w:t>
      </w:r>
      <w:r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70-73</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Style w:val="hps"/>
          <w:rFonts w:ascii="Book Antiqua" w:hAnsi="Book Antiqua"/>
          <w:sz w:val="24"/>
          <w:szCs w:val="24"/>
        </w:rPr>
        <w:t>Cabozantinib</w:t>
      </w:r>
      <w:r w:rsidRPr="004E4E9B">
        <w:rPr>
          <w:rFonts w:ascii="Book Antiqua" w:hAnsi="Book Antiqua"/>
          <w:sz w:val="24"/>
          <w:szCs w:val="24"/>
        </w:rPr>
        <w:t xml:space="preserve"> </w:t>
      </w:r>
      <w:r w:rsidRPr="004E4E9B">
        <w:rPr>
          <w:rStyle w:val="hps"/>
          <w:rFonts w:ascii="Book Antiqua" w:hAnsi="Book Antiqua"/>
          <w:sz w:val="24"/>
          <w:szCs w:val="24"/>
        </w:rPr>
        <w:t>is an</w:t>
      </w:r>
      <w:r w:rsidR="002661D6" w:rsidRPr="004E4E9B">
        <w:rPr>
          <w:rStyle w:val="hps"/>
          <w:rFonts w:ascii="Book Antiqua" w:hAnsi="Book Antiqua"/>
          <w:sz w:val="24"/>
          <w:szCs w:val="24"/>
        </w:rPr>
        <w:t>other</w:t>
      </w:r>
      <w:r w:rsidRPr="004E4E9B">
        <w:rPr>
          <w:rStyle w:val="hps"/>
          <w:rFonts w:ascii="Book Antiqua" w:hAnsi="Book Antiqua"/>
          <w:sz w:val="24"/>
          <w:szCs w:val="24"/>
        </w:rPr>
        <w:t xml:space="preserve"> inhibitor of</w:t>
      </w:r>
      <w:r w:rsidRPr="004E4E9B">
        <w:rPr>
          <w:rFonts w:ascii="Book Antiqua" w:hAnsi="Book Antiqua"/>
          <w:sz w:val="24"/>
          <w:szCs w:val="24"/>
        </w:rPr>
        <w:t xml:space="preserve"> </w:t>
      </w:r>
      <w:r w:rsidR="002661D6" w:rsidRPr="004E4E9B">
        <w:rPr>
          <w:rStyle w:val="hps"/>
          <w:rFonts w:ascii="Book Antiqua" w:hAnsi="Book Antiqua"/>
          <w:sz w:val="24"/>
          <w:szCs w:val="24"/>
        </w:rPr>
        <w:t>c</w:t>
      </w:r>
      <w:r w:rsidR="002661D6" w:rsidRPr="004E4E9B">
        <w:rPr>
          <w:rFonts w:ascii="Book Antiqua" w:hAnsi="Book Antiqua"/>
          <w:sz w:val="24"/>
          <w:szCs w:val="24"/>
        </w:rPr>
        <w:t xml:space="preserve">-Met and </w:t>
      </w:r>
      <w:r w:rsidRPr="004E4E9B">
        <w:rPr>
          <w:rFonts w:ascii="Book Antiqua" w:hAnsi="Book Antiqua"/>
          <w:sz w:val="24"/>
          <w:szCs w:val="24"/>
        </w:rPr>
        <w:t xml:space="preserve">tumor </w:t>
      </w:r>
      <w:r w:rsidRPr="004E4E9B">
        <w:rPr>
          <w:rStyle w:val="hps"/>
          <w:rFonts w:ascii="Book Antiqua" w:hAnsi="Book Antiqua"/>
          <w:sz w:val="24"/>
          <w:szCs w:val="24"/>
        </w:rPr>
        <w:t>stem</w:t>
      </w:r>
      <w:r w:rsidRPr="004E4E9B">
        <w:rPr>
          <w:rFonts w:ascii="Book Antiqua" w:hAnsi="Book Antiqua"/>
          <w:sz w:val="24"/>
          <w:szCs w:val="24"/>
        </w:rPr>
        <w:t xml:space="preserve"> </w:t>
      </w:r>
      <w:r w:rsidRPr="004E4E9B">
        <w:rPr>
          <w:rStyle w:val="hps"/>
          <w:rFonts w:ascii="Book Antiqua" w:hAnsi="Book Antiqua"/>
          <w:sz w:val="24"/>
          <w:szCs w:val="24"/>
        </w:rPr>
        <w:t>cell</w:t>
      </w:r>
      <w:r w:rsidRPr="004E4E9B">
        <w:rPr>
          <w:rFonts w:ascii="Book Antiqua" w:hAnsi="Book Antiqua"/>
          <w:sz w:val="24"/>
          <w:szCs w:val="24"/>
        </w:rPr>
        <w:t xml:space="preserve"> </w:t>
      </w:r>
      <w:r w:rsidRPr="004E4E9B">
        <w:rPr>
          <w:rStyle w:val="hps"/>
          <w:rFonts w:ascii="Book Antiqua" w:hAnsi="Book Antiqua"/>
          <w:sz w:val="24"/>
          <w:szCs w:val="24"/>
        </w:rPr>
        <w:t>markers</w:t>
      </w:r>
      <w:r w:rsidRPr="004E4E9B">
        <w:rPr>
          <w:rFonts w:ascii="Book Antiqua" w:hAnsi="Book Antiqua"/>
          <w:sz w:val="24"/>
          <w:szCs w:val="24"/>
        </w:rPr>
        <w:t xml:space="preserve">. </w:t>
      </w:r>
      <w:r w:rsidR="006E2BB7" w:rsidRPr="004E4E9B">
        <w:rPr>
          <w:rFonts w:ascii="Book Antiqua" w:hAnsi="Book Antiqua"/>
          <w:sz w:val="24"/>
          <w:szCs w:val="24"/>
        </w:rPr>
        <w:t>Treatment</w:t>
      </w:r>
      <w:r w:rsidR="002661D6" w:rsidRPr="004E4E9B">
        <w:rPr>
          <w:rFonts w:ascii="Book Antiqua" w:hAnsi="Book Antiqua"/>
          <w:sz w:val="24"/>
          <w:szCs w:val="24"/>
        </w:rPr>
        <w:t xml:space="preserve"> in </w:t>
      </w:r>
      <w:r w:rsidR="002661D6" w:rsidRPr="004E4E9B">
        <w:rPr>
          <w:rStyle w:val="hps"/>
          <w:rFonts w:ascii="Book Antiqua" w:hAnsi="Book Antiqua"/>
          <w:sz w:val="24"/>
          <w:szCs w:val="24"/>
        </w:rPr>
        <w:t>a</w:t>
      </w:r>
      <w:r w:rsidRPr="004E4E9B">
        <w:rPr>
          <w:rStyle w:val="hps"/>
          <w:rFonts w:ascii="Book Antiqua" w:hAnsi="Book Antiqua"/>
          <w:sz w:val="24"/>
          <w:szCs w:val="24"/>
        </w:rPr>
        <w:t>ssociation with</w:t>
      </w:r>
      <w:r w:rsidRPr="004E4E9B">
        <w:rPr>
          <w:rFonts w:ascii="Book Antiqua" w:hAnsi="Book Antiqua"/>
          <w:sz w:val="24"/>
          <w:szCs w:val="24"/>
        </w:rPr>
        <w:t xml:space="preserve"> </w:t>
      </w:r>
      <w:r w:rsidRPr="004E4E9B">
        <w:rPr>
          <w:rStyle w:val="hps"/>
          <w:rFonts w:ascii="Book Antiqua" w:hAnsi="Book Antiqua"/>
          <w:sz w:val="24"/>
          <w:szCs w:val="24"/>
        </w:rPr>
        <w:t>IGF</w:t>
      </w:r>
      <w:r w:rsidRPr="004E4E9B">
        <w:rPr>
          <w:rFonts w:ascii="Book Antiqua" w:hAnsi="Book Antiqua"/>
          <w:sz w:val="24"/>
          <w:szCs w:val="24"/>
        </w:rPr>
        <w:t xml:space="preserve">-1R </w:t>
      </w:r>
      <w:r w:rsidRPr="004E4E9B">
        <w:rPr>
          <w:rStyle w:val="hps"/>
          <w:rFonts w:ascii="Book Antiqua" w:hAnsi="Book Antiqua"/>
          <w:sz w:val="24"/>
          <w:szCs w:val="24"/>
        </w:rPr>
        <w:t>inhibitors</w:t>
      </w:r>
      <w:r w:rsidRPr="004E4E9B">
        <w:rPr>
          <w:rFonts w:ascii="Book Antiqua" w:hAnsi="Book Antiqua"/>
          <w:sz w:val="24"/>
          <w:szCs w:val="24"/>
        </w:rPr>
        <w:t xml:space="preserve"> </w:t>
      </w:r>
      <w:r w:rsidRPr="004E4E9B">
        <w:rPr>
          <w:rStyle w:val="hps"/>
          <w:rFonts w:ascii="Book Antiqua" w:hAnsi="Book Antiqua"/>
          <w:sz w:val="24"/>
          <w:szCs w:val="24"/>
        </w:rPr>
        <w:t>may represent a</w:t>
      </w:r>
      <w:r w:rsidRPr="004E4E9B">
        <w:rPr>
          <w:rFonts w:ascii="Book Antiqua" w:hAnsi="Book Antiqua"/>
          <w:sz w:val="24"/>
          <w:szCs w:val="24"/>
        </w:rPr>
        <w:t xml:space="preserve"> </w:t>
      </w:r>
      <w:r w:rsidRPr="004E4E9B">
        <w:rPr>
          <w:rStyle w:val="hps"/>
          <w:rFonts w:ascii="Book Antiqua" w:hAnsi="Book Antiqua"/>
          <w:sz w:val="24"/>
          <w:szCs w:val="24"/>
        </w:rPr>
        <w:t>future</w:t>
      </w:r>
      <w:r w:rsidRPr="004E4E9B">
        <w:rPr>
          <w:rFonts w:ascii="Book Antiqua" w:hAnsi="Book Antiqua"/>
          <w:sz w:val="24"/>
          <w:szCs w:val="24"/>
        </w:rPr>
        <w:t xml:space="preserve"> </w:t>
      </w:r>
      <w:r w:rsidRPr="004E4E9B">
        <w:rPr>
          <w:rStyle w:val="hps"/>
          <w:rFonts w:ascii="Book Antiqua" w:hAnsi="Book Antiqua"/>
          <w:sz w:val="24"/>
          <w:szCs w:val="24"/>
        </w:rPr>
        <w:t>therapy</w:t>
      </w:r>
      <w:r w:rsidRPr="004E4E9B">
        <w:rPr>
          <w:rStyle w:val="hps"/>
          <w:rFonts w:ascii="Book Antiqua" w:hAnsi="Book Antiqua"/>
          <w:sz w:val="24"/>
          <w:szCs w:val="24"/>
          <w:vertAlign w:val="superscript"/>
        </w:rPr>
        <w:t>[</w:t>
      </w:r>
      <w:r w:rsidR="00D62024" w:rsidRPr="004E4E9B">
        <w:rPr>
          <w:rStyle w:val="hps"/>
          <w:rFonts w:ascii="Book Antiqua" w:hAnsi="Book Antiqua"/>
          <w:sz w:val="24"/>
          <w:szCs w:val="24"/>
          <w:vertAlign w:val="superscript"/>
        </w:rPr>
        <w:t>7</w:t>
      </w:r>
      <w:r w:rsidR="009F7109" w:rsidRPr="004E4E9B">
        <w:rPr>
          <w:rStyle w:val="hps"/>
          <w:rFonts w:ascii="Book Antiqua" w:hAnsi="Book Antiqua"/>
          <w:sz w:val="24"/>
          <w:szCs w:val="24"/>
          <w:vertAlign w:val="superscript"/>
        </w:rPr>
        <w:t>4</w:t>
      </w:r>
      <w:r w:rsidRPr="004E4E9B">
        <w:rPr>
          <w:rFonts w:ascii="Book Antiqua" w:hAnsi="Book Antiqua"/>
          <w:sz w:val="24"/>
          <w:szCs w:val="24"/>
          <w:vertAlign w:val="superscript"/>
        </w:rPr>
        <w:t>]</w:t>
      </w:r>
      <w:r w:rsidRPr="004E4E9B">
        <w:rPr>
          <w:rFonts w:ascii="Book Antiqua" w:hAnsi="Book Antiqua"/>
          <w:sz w:val="24"/>
          <w:szCs w:val="24"/>
        </w:rPr>
        <w:t>.</w:t>
      </w:r>
    </w:p>
    <w:p w:rsidR="0023188F" w:rsidRPr="004E4E9B" w:rsidRDefault="0023188F" w:rsidP="00DE5686">
      <w:pPr>
        <w:autoSpaceDE w:val="0"/>
        <w:autoSpaceDN w:val="0"/>
        <w:adjustRightInd w:val="0"/>
        <w:snapToGrid w:val="0"/>
        <w:spacing w:after="0" w:line="360" w:lineRule="auto"/>
        <w:jc w:val="both"/>
        <w:rPr>
          <w:rFonts w:ascii="Book Antiqua" w:hAnsi="Book Antiqua"/>
          <w:b/>
          <w:sz w:val="24"/>
          <w:szCs w:val="24"/>
          <w:lang w:eastAsia="fr-FR"/>
        </w:rPr>
      </w:pPr>
    </w:p>
    <w:p w:rsidR="0082242C" w:rsidRPr="004E4E9B" w:rsidRDefault="0023188F" w:rsidP="00DE5686">
      <w:pPr>
        <w:autoSpaceDE w:val="0"/>
        <w:autoSpaceDN w:val="0"/>
        <w:adjustRightInd w:val="0"/>
        <w:snapToGrid w:val="0"/>
        <w:spacing w:after="0" w:line="360" w:lineRule="auto"/>
        <w:jc w:val="both"/>
        <w:rPr>
          <w:rFonts w:ascii="Book Antiqua" w:hAnsi="Book Antiqua"/>
          <w:sz w:val="24"/>
          <w:szCs w:val="24"/>
          <w:lang w:eastAsia="fr-FR"/>
        </w:rPr>
      </w:pPr>
      <w:r w:rsidRPr="004E4E9B">
        <w:rPr>
          <w:rFonts w:ascii="Book Antiqua" w:hAnsi="Book Antiqua"/>
          <w:b/>
          <w:sz w:val="24"/>
          <w:szCs w:val="24"/>
          <w:lang w:eastAsia="fr-FR"/>
        </w:rPr>
        <w:t>Anti-</w:t>
      </w:r>
      <w:r w:rsidR="00604EA0" w:rsidRPr="004E4E9B">
        <w:rPr>
          <w:rFonts w:ascii="Book Antiqua" w:hAnsi="Book Antiqua"/>
          <w:b/>
          <w:sz w:val="24"/>
          <w:szCs w:val="24"/>
          <w:lang w:eastAsia="fr-FR"/>
        </w:rPr>
        <w:t>PI3K/</w:t>
      </w:r>
      <w:r w:rsidR="00913D39" w:rsidRPr="004E4E9B">
        <w:rPr>
          <w:rFonts w:ascii="Book Antiqua" w:hAnsi="Book Antiqua"/>
          <w:b/>
          <w:sz w:val="24"/>
          <w:szCs w:val="24"/>
          <w:lang w:eastAsia="fr-FR"/>
        </w:rPr>
        <w:t>Akt</w:t>
      </w:r>
      <w:r w:rsidR="00604EA0" w:rsidRPr="004E4E9B">
        <w:rPr>
          <w:rFonts w:ascii="Book Antiqua" w:hAnsi="Book Antiqua"/>
          <w:b/>
          <w:sz w:val="24"/>
          <w:szCs w:val="24"/>
          <w:lang w:eastAsia="fr-FR"/>
        </w:rPr>
        <w:t>/mTOR</w:t>
      </w:r>
      <w:r w:rsidR="00925532" w:rsidRPr="004E4E9B">
        <w:rPr>
          <w:rFonts w:ascii="Book Antiqua" w:hAnsi="Book Antiqua"/>
          <w:b/>
          <w:sz w:val="24"/>
          <w:szCs w:val="24"/>
          <w:lang w:eastAsia="fr-FR"/>
        </w:rPr>
        <w:t>:</w:t>
      </w:r>
      <w:r w:rsidR="00925532" w:rsidRPr="004E4E9B">
        <w:rPr>
          <w:rFonts w:ascii="Book Antiqua" w:hAnsi="Book Antiqua"/>
          <w:sz w:val="24"/>
          <w:szCs w:val="24"/>
          <w:lang w:eastAsia="fr-FR"/>
        </w:rPr>
        <w:t xml:space="preserve"> </w:t>
      </w:r>
      <w:r w:rsidR="00604EA0" w:rsidRPr="004E4E9B">
        <w:rPr>
          <w:rFonts w:ascii="Book Antiqua" w:hAnsi="Book Antiqua"/>
          <w:sz w:val="24"/>
          <w:szCs w:val="24"/>
          <w:lang w:eastAsia="fr-FR"/>
        </w:rPr>
        <w:t>The PI3K/</w:t>
      </w:r>
      <w:r w:rsidR="00913D39" w:rsidRPr="004E4E9B">
        <w:rPr>
          <w:rFonts w:ascii="Book Antiqua" w:hAnsi="Book Antiqua"/>
          <w:sz w:val="24"/>
          <w:szCs w:val="24"/>
          <w:lang w:eastAsia="fr-FR"/>
        </w:rPr>
        <w:t>Akt</w:t>
      </w:r>
      <w:r w:rsidR="00604EA0" w:rsidRPr="004E4E9B">
        <w:rPr>
          <w:rFonts w:ascii="Book Antiqua" w:hAnsi="Book Antiqua"/>
          <w:sz w:val="24"/>
          <w:szCs w:val="24"/>
          <w:lang w:eastAsia="fr-FR"/>
        </w:rPr>
        <w:t xml:space="preserve">/mTOR pathway </w:t>
      </w:r>
      <w:r w:rsidR="005858D7" w:rsidRPr="004E4E9B">
        <w:rPr>
          <w:rFonts w:ascii="Book Antiqua" w:hAnsi="Book Antiqua"/>
          <w:sz w:val="24"/>
          <w:szCs w:val="24"/>
          <w:lang w:eastAsia="fr-FR"/>
        </w:rPr>
        <w:t xml:space="preserve">is </w:t>
      </w:r>
      <w:r w:rsidR="00604EA0" w:rsidRPr="004E4E9B">
        <w:rPr>
          <w:rFonts w:ascii="Book Antiqua" w:hAnsi="Book Antiqua"/>
          <w:sz w:val="24"/>
          <w:szCs w:val="24"/>
          <w:lang w:eastAsia="fr-FR"/>
        </w:rPr>
        <w:t>one of the major signaling pathways mediating the effect of K-</w:t>
      </w:r>
      <w:r w:rsidR="009625C6" w:rsidRPr="004E4E9B">
        <w:rPr>
          <w:rFonts w:ascii="Book Antiqua" w:hAnsi="Book Antiqua"/>
          <w:sz w:val="24"/>
          <w:szCs w:val="24"/>
          <w:lang w:eastAsia="fr-FR"/>
        </w:rPr>
        <w:t>r</w:t>
      </w:r>
      <w:r w:rsidR="005F2BB2" w:rsidRPr="004E4E9B">
        <w:rPr>
          <w:rFonts w:ascii="Book Antiqua" w:hAnsi="Book Antiqua"/>
          <w:sz w:val="24"/>
          <w:szCs w:val="24"/>
          <w:lang w:eastAsia="fr-FR"/>
        </w:rPr>
        <w:t>as</w:t>
      </w:r>
      <w:r w:rsidR="00604EA0" w:rsidRPr="004E4E9B">
        <w:rPr>
          <w:rFonts w:ascii="Book Antiqua" w:hAnsi="Book Antiqua"/>
          <w:sz w:val="24"/>
          <w:szCs w:val="24"/>
          <w:lang w:eastAsia="fr-FR"/>
        </w:rPr>
        <w:t xml:space="preserve">. </w:t>
      </w:r>
      <w:r w:rsidR="00604EA0" w:rsidRPr="004E4E9B">
        <w:rPr>
          <w:rStyle w:val="hps"/>
          <w:rFonts w:ascii="Book Antiqua" w:hAnsi="Book Antiqua"/>
          <w:sz w:val="24"/>
          <w:szCs w:val="24"/>
        </w:rPr>
        <w:t>A</w:t>
      </w:r>
      <w:r w:rsidR="00913D39" w:rsidRPr="004E4E9B">
        <w:rPr>
          <w:rStyle w:val="hps"/>
          <w:rFonts w:ascii="Book Antiqua" w:hAnsi="Book Antiqua"/>
          <w:sz w:val="24"/>
          <w:szCs w:val="24"/>
        </w:rPr>
        <w:t xml:space="preserve">kt </w:t>
      </w:r>
      <w:r w:rsidR="00604EA0" w:rsidRPr="004E4E9B">
        <w:rPr>
          <w:rStyle w:val="hps"/>
          <w:rFonts w:ascii="Book Antiqua" w:hAnsi="Book Antiqua"/>
          <w:sz w:val="24"/>
          <w:szCs w:val="24"/>
        </w:rPr>
        <w:t>stimulates</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the phosphorylation of</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mTOR</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kinase</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via</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activation of cyclin</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D1</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and VEGF</w:t>
      </w:r>
      <w:r w:rsidR="00604EA0" w:rsidRPr="004E4E9B">
        <w:rPr>
          <w:rFonts w:ascii="Book Antiqua" w:hAnsi="Book Antiqua"/>
          <w:sz w:val="24"/>
          <w:szCs w:val="24"/>
        </w:rPr>
        <w:t xml:space="preserve">. </w:t>
      </w:r>
      <w:r w:rsidR="00604EA0" w:rsidRPr="004E4E9B">
        <w:rPr>
          <w:rFonts w:ascii="Book Antiqua" w:hAnsi="Book Antiqua"/>
          <w:sz w:val="24"/>
          <w:szCs w:val="24"/>
          <w:lang w:eastAsia="fr-FR"/>
        </w:rPr>
        <w:t xml:space="preserve">mTOR inhibitors, such as everolimus and temsirolimus, have been tested in </w:t>
      </w:r>
      <w:r w:rsidR="00913D39" w:rsidRPr="004E4E9B">
        <w:rPr>
          <w:rFonts w:ascii="Book Antiqua" w:hAnsi="Book Antiqua"/>
          <w:sz w:val="24"/>
          <w:szCs w:val="24"/>
          <w:lang w:eastAsia="fr-FR"/>
        </w:rPr>
        <w:t xml:space="preserve">a </w:t>
      </w:r>
      <w:r w:rsidR="00604EA0" w:rsidRPr="004E4E9B">
        <w:rPr>
          <w:rFonts w:ascii="Book Antiqua" w:hAnsi="Book Antiqua"/>
          <w:sz w:val="24"/>
          <w:szCs w:val="24"/>
          <w:lang w:eastAsia="fr-FR"/>
        </w:rPr>
        <w:t xml:space="preserve">phase II trial in patients with </w:t>
      </w:r>
      <w:r w:rsidR="007D6A60" w:rsidRPr="004E4E9B">
        <w:rPr>
          <w:rFonts w:ascii="Book Antiqua" w:hAnsi="Book Antiqua"/>
          <w:sz w:val="24"/>
          <w:szCs w:val="24"/>
          <w:lang w:eastAsia="fr-FR"/>
        </w:rPr>
        <w:t>GEM</w:t>
      </w:r>
      <w:r w:rsidR="00913D39" w:rsidRPr="004E4E9B">
        <w:rPr>
          <w:rFonts w:ascii="Book Antiqua" w:hAnsi="Book Antiqua"/>
          <w:sz w:val="24"/>
          <w:szCs w:val="24"/>
          <w:lang w:eastAsia="fr-FR"/>
        </w:rPr>
        <w:t>-</w:t>
      </w:r>
      <w:r w:rsidR="00604EA0" w:rsidRPr="004E4E9B">
        <w:rPr>
          <w:rFonts w:ascii="Book Antiqua" w:hAnsi="Book Antiqua"/>
          <w:sz w:val="24"/>
          <w:szCs w:val="24"/>
          <w:lang w:eastAsia="fr-FR"/>
        </w:rPr>
        <w:t>refracto</w:t>
      </w:r>
      <w:r w:rsidR="006539C3" w:rsidRPr="004E4E9B">
        <w:rPr>
          <w:rFonts w:ascii="Book Antiqua" w:hAnsi="Book Antiqua"/>
          <w:sz w:val="24"/>
          <w:szCs w:val="24"/>
          <w:lang w:eastAsia="fr-FR"/>
        </w:rPr>
        <w:t xml:space="preserve">ry </w:t>
      </w:r>
      <w:r w:rsidR="007D6A60" w:rsidRPr="004E4E9B">
        <w:rPr>
          <w:rFonts w:ascii="Book Antiqua" w:hAnsi="Book Antiqua"/>
          <w:sz w:val="24"/>
          <w:szCs w:val="24"/>
          <w:lang w:eastAsia="fr-FR"/>
        </w:rPr>
        <w:t>PC</w:t>
      </w:r>
      <w:r w:rsidR="00913D39" w:rsidRPr="004E4E9B">
        <w:rPr>
          <w:rFonts w:ascii="Book Antiqua" w:hAnsi="Book Antiqua"/>
          <w:sz w:val="24"/>
          <w:szCs w:val="24"/>
          <w:lang w:eastAsia="fr-FR"/>
        </w:rPr>
        <w:t>,</w:t>
      </w:r>
      <w:r w:rsidR="006539C3" w:rsidRPr="004E4E9B">
        <w:rPr>
          <w:rFonts w:ascii="Book Antiqua" w:hAnsi="Book Antiqua"/>
          <w:sz w:val="24"/>
          <w:szCs w:val="24"/>
          <w:lang w:eastAsia="fr-FR"/>
        </w:rPr>
        <w:t xml:space="preserve"> but with negative results</w:t>
      </w:r>
      <w:r w:rsidR="006539C3" w:rsidRPr="004E4E9B">
        <w:rPr>
          <w:rFonts w:ascii="Book Antiqua" w:hAnsi="Book Antiqua"/>
          <w:sz w:val="24"/>
          <w:szCs w:val="24"/>
          <w:vertAlign w:val="superscript"/>
          <w:lang w:eastAsia="fr-FR"/>
        </w:rPr>
        <w:t>[</w:t>
      </w:r>
      <w:r w:rsidR="009F7109" w:rsidRPr="004E4E9B">
        <w:rPr>
          <w:rFonts w:ascii="Book Antiqua" w:hAnsi="Book Antiqua"/>
          <w:sz w:val="24"/>
          <w:szCs w:val="24"/>
          <w:vertAlign w:val="superscript"/>
          <w:lang w:eastAsia="fr-FR"/>
        </w:rPr>
        <w:t>75,76</w:t>
      </w:r>
      <w:r w:rsidR="00604EA0" w:rsidRPr="004E4E9B">
        <w:rPr>
          <w:rFonts w:ascii="Book Antiqua" w:hAnsi="Book Antiqua"/>
          <w:sz w:val="24"/>
          <w:szCs w:val="24"/>
          <w:vertAlign w:val="superscript"/>
          <w:lang w:eastAsia="fr-FR"/>
        </w:rPr>
        <w:t>]</w:t>
      </w:r>
      <w:r w:rsidR="00604EA0" w:rsidRPr="004E4E9B">
        <w:rPr>
          <w:rFonts w:ascii="Book Antiqua" w:hAnsi="Book Antiqua"/>
          <w:sz w:val="24"/>
          <w:szCs w:val="24"/>
          <w:lang w:eastAsia="fr-FR"/>
        </w:rPr>
        <w:t xml:space="preserve">. </w:t>
      </w:r>
      <w:r w:rsidR="00F64705" w:rsidRPr="004E4E9B">
        <w:rPr>
          <w:rStyle w:val="hps"/>
          <w:rFonts w:ascii="Book Antiqua" w:hAnsi="Book Antiqua"/>
          <w:sz w:val="24"/>
          <w:szCs w:val="24"/>
        </w:rPr>
        <w:t>Rapamycin</w:t>
      </w:r>
      <w:r w:rsidR="00F64705" w:rsidRPr="004E4E9B">
        <w:rPr>
          <w:rFonts w:ascii="Book Antiqua" w:hAnsi="Book Antiqua"/>
          <w:sz w:val="24"/>
          <w:szCs w:val="24"/>
        </w:rPr>
        <w:t xml:space="preserve">, another </w:t>
      </w:r>
      <w:r w:rsidR="00F64705" w:rsidRPr="004E4E9B">
        <w:rPr>
          <w:rStyle w:val="hps"/>
          <w:rFonts w:ascii="Book Antiqua" w:hAnsi="Book Antiqua"/>
          <w:sz w:val="24"/>
          <w:szCs w:val="24"/>
        </w:rPr>
        <w:t>mTOR inhibitor</w:t>
      </w:r>
      <w:r w:rsidR="00F64705" w:rsidRPr="004E4E9B">
        <w:rPr>
          <w:rFonts w:ascii="Book Antiqua" w:hAnsi="Book Antiqua"/>
          <w:sz w:val="24"/>
          <w:szCs w:val="24"/>
        </w:rPr>
        <w:t xml:space="preserve">, </w:t>
      </w:r>
      <w:r w:rsidR="00F64705" w:rsidRPr="004E4E9B">
        <w:rPr>
          <w:rStyle w:val="hps"/>
          <w:rFonts w:ascii="Book Antiqua" w:hAnsi="Book Antiqua"/>
          <w:sz w:val="24"/>
          <w:szCs w:val="24"/>
        </w:rPr>
        <w:t>has also failed to demonstrate efficacy</w:t>
      </w:r>
      <w:r w:rsidR="00F64705" w:rsidRPr="004E4E9B">
        <w:rPr>
          <w:rFonts w:ascii="Book Antiqua" w:hAnsi="Book Antiqua"/>
          <w:sz w:val="24"/>
          <w:szCs w:val="24"/>
        </w:rPr>
        <w:t xml:space="preserve"> </w:t>
      </w:r>
      <w:r w:rsidR="00F64705" w:rsidRPr="004E4E9B">
        <w:rPr>
          <w:rStyle w:val="hps"/>
          <w:rFonts w:ascii="Book Antiqua" w:hAnsi="Book Antiqua"/>
          <w:sz w:val="24"/>
          <w:szCs w:val="24"/>
        </w:rPr>
        <w:t>in the treatment of</w:t>
      </w:r>
      <w:r w:rsidR="00F64705" w:rsidRPr="004E4E9B">
        <w:rPr>
          <w:rFonts w:ascii="Book Antiqua" w:hAnsi="Book Antiqua"/>
          <w:sz w:val="24"/>
          <w:szCs w:val="24"/>
        </w:rPr>
        <w:t xml:space="preserve"> </w:t>
      </w:r>
      <w:r w:rsidR="00F64705" w:rsidRPr="004E4E9B">
        <w:rPr>
          <w:rStyle w:val="hps"/>
          <w:rFonts w:ascii="Book Antiqua" w:hAnsi="Book Antiqua"/>
          <w:sz w:val="24"/>
          <w:szCs w:val="24"/>
        </w:rPr>
        <w:t>PC</w:t>
      </w:r>
      <w:r w:rsidR="00F64705" w:rsidRPr="004E4E9B">
        <w:rPr>
          <w:rFonts w:ascii="Book Antiqua" w:hAnsi="Book Antiqua"/>
          <w:sz w:val="24"/>
          <w:szCs w:val="24"/>
        </w:rPr>
        <w:t xml:space="preserve"> </w:t>
      </w:r>
      <w:r w:rsidR="00F64705" w:rsidRPr="004E4E9B">
        <w:rPr>
          <w:rStyle w:val="hps"/>
          <w:rFonts w:ascii="Book Antiqua" w:hAnsi="Book Antiqua"/>
          <w:sz w:val="24"/>
          <w:szCs w:val="24"/>
        </w:rPr>
        <w:t>in humans</w:t>
      </w:r>
      <w:r w:rsidR="00F64705" w:rsidRPr="004E4E9B">
        <w:rPr>
          <w:rStyle w:val="hps"/>
          <w:rFonts w:ascii="Book Antiqua" w:hAnsi="Book Antiqua"/>
          <w:sz w:val="24"/>
          <w:szCs w:val="24"/>
          <w:vertAlign w:val="superscript"/>
        </w:rPr>
        <w:t>[</w:t>
      </w:r>
      <w:r w:rsidR="00204B3E" w:rsidRPr="004E4E9B">
        <w:rPr>
          <w:rStyle w:val="hps"/>
          <w:rFonts w:ascii="Book Antiqua" w:hAnsi="Book Antiqua"/>
          <w:sz w:val="24"/>
          <w:szCs w:val="24"/>
          <w:vertAlign w:val="superscript"/>
        </w:rPr>
        <w:t>7</w:t>
      </w:r>
      <w:r w:rsidR="009F7109" w:rsidRPr="004E4E9B">
        <w:rPr>
          <w:rStyle w:val="hps"/>
          <w:rFonts w:ascii="Book Antiqua" w:hAnsi="Book Antiqua"/>
          <w:sz w:val="24"/>
          <w:szCs w:val="24"/>
          <w:vertAlign w:val="superscript"/>
        </w:rPr>
        <w:t>6</w:t>
      </w:r>
      <w:r w:rsidR="00F64705" w:rsidRPr="004E4E9B">
        <w:rPr>
          <w:rFonts w:ascii="Book Antiqua" w:hAnsi="Book Antiqua"/>
          <w:sz w:val="24"/>
          <w:szCs w:val="24"/>
          <w:vertAlign w:val="superscript"/>
        </w:rPr>
        <w:t>]</w:t>
      </w:r>
      <w:r w:rsidR="00F64705" w:rsidRPr="004E4E9B">
        <w:rPr>
          <w:rFonts w:ascii="Book Antiqua" w:hAnsi="Book Antiqua"/>
          <w:sz w:val="24"/>
          <w:szCs w:val="24"/>
        </w:rPr>
        <w:t>.</w:t>
      </w:r>
      <w:r w:rsidR="00F64705" w:rsidRPr="004E4E9B" w:rsidDel="00BE0097">
        <w:rPr>
          <w:rFonts w:ascii="Book Antiqua" w:hAnsi="Book Antiqua"/>
          <w:b/>
          <w:sz w:val="24"/>
          <w:szCs w:val="24"/>
          <w:lang w:eastAsia="fr-FR"/>
        </w:rPr>
        <w:t xml:space="preserve"> </w:t>
      </w:r>
      <w:r w:rsidR="00604EA0" w:rsidRPr="004E4E9B">
        <w:rPr>
          <w:rStyle w:val="hps"/>
          <w:rFonts w:ascii="Book Antiqua" w:hAnsi="Book Antiqua"/>
          <w:sz w:val="24"/>
          <w:szCs w:val="24"/>
        </w:rPr>
        <w:t>Everolimus</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and</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enzastaurin</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had no effect</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on</w:t>
      </w:r>
      <w:r w:rsidR="00604EA0" w:rsidRPr="004E4E9B">
        <w:rPr>
          <w:rFonts w:ascii="Book Antiqua" w:hAnsi="Book Antiqua"/>
          <w:sz w:val="24"/>
          <w:szCs w:val="24"/>
        </w:rPr>
        <w:t xml:space="preserve"> </w:t>
      </w:r>
      <w:r w:rsidR="007D6A60" w:rsidRPr="004E4E9B">
        <w:rPr>
          <w:rStyle w:val="hps"/>
          <w:rFonts w:ascii="Book Antiqua" w:hAnsi="Book Antiqua"/>
          <w:sz w:val="24"/>
          <w:szCs w:val="24"/>
        </w:rPr>
        <w:t>GEM</w:t>
      </w:r>
      <w:r w:rsidR="00604EA0" w:rsidRPr="004E4E9B">
        <w:rPr>
          <w:rStyle w:val="atn"/>
          <w:rFonts w:ascii="Book Antiqua" w:hAnsi="Book Antiqua"/>
          <w:sz w:val="24"/>
          <w:szCs w:val="24"/>
        </w:rPr>
        <w:t>-</w:t>
      </w:r>
      <w:r w:rsidR="00604EA0" w:rsidRPr="004E4E9B">
        <w:rPr>
          <w:rFonts w:ascii="Book Antiqua" w:hAnsi="Book Antiqua"/>
          <w:sz w:val="24"/>
          <w:szCs w:val="24"/>
        </w:rPr>
        <w:t xml:space="preserve">resistant </w:t>
      </w:r>
      <w:r w:rsidR="00604EA0" w:rsidRPr="004E4E9B">
        <w:rPr>
          <w:rStyle w:val="hps"/>
          <w:rFonts w:ascii="Book Antiqua" w:hAnsi="Book Antiqua"/>
          <w:sz w:val="24"/>
          <w:szCs w:val="24"/>
        </w:rPr>
        <w:t>tumor therapy</w:t>
      </w:r>
      <w:r w:rsidR="00604EA0" w:rsidRPr="004E4E9B">
        <w:rPr>
          <w:rFonts w:ascii="Book Antiqua" w:hAnsi="Book Antiqua"/>
          <w:sz w:val="24"/>
          <w:szCs w:val="24"/>
        </w:rPr>
        <w:t xml:space="preserve"> </w:t>
      </w:r>
      <w:r w:rsidR="00604EA0" w:rsidRPr="004E4E9B">
        <w:rPr>
          <w:rStyle w:val="hps"/>
          <w:rFonts w:ascii="Book Antiqua" w:hAnsi="Book Antiqua"/>
          <w:sz w:val="24"/>
          <w:szCs w:val="24"/>
        </w:rPr>
        <w:t>or</w:t>
      </w:r>
      <w:r w:rsidR="00604EA0" w:rsidRPr="004E4E9B">
        <w:rPr>
          <w:rFonts w:ascii="Book Antiqua" w:hAnsi="Book Antiqua"/>
          <w:sz w:val="24"/>
          <w:szCs w:val="24"/>
        </w:rPr>
        <w:t xml:space="preserve"> on </w:t>
      </w:r>
      <w:r w:rsidR="00604EA0" w:rsidRPr="004E4E9B">
        <w:rPr>
          <w:rStyle w:val="hps"/>
          <w:rFonts w:ascii="Book Antiqua" w:hAnsi="Book Antiqua"/>
          <w:sz w:val="24"/>
          <w:szCs w:val="24"/>
        </w:rPr>
        <w:t>advanced tumors</w:t>
      </w:r>
      <w:r w:rsidR="00604EA0"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75,77</w:t>
      </w:r>
      <w:r w:rsidR="00604EA0" w:rsidRPr="004E4E9B">
        <w:rPr>
          <w:rFonts w:ascii="Book Antiqua" w:hAnsi="Book Antiqua"/>
          <w:sz w:val="24"/>
          <w:szCs w:val="24"/>
          <w:vertAlign w:val="superscript"/>
        </w:rPr>
        <w:t>]</w:t>
      </w:r>
      <w:r w:rsidR="00604EA0" w:rsidRPr="004E4E9B">
        <w:rPr>
          <w:rFonts w:ascii="Book Antiqua" w:hAnsi="Book Antiqua"/>
          <w:sz w:val="24"/>
          <w:szCs w:val="24"/>
        </w:rPr>
        <w:t xml:space="preserve">. </w:t>
      </w:r>
      <w:r w:rsidR="00E71BD1" w:rsidRPr="004E4E9B">
        <w:rPr>
          <w:rFonts w:ascii="Book Antiqua" w:hAnsi="Book Antiqua"/>
          <w:sz w:val="24"/>
          <w:szCs w:val="24"/>
          <w:lang w:eastAsia="fr-FR"/>
        </w:rPr>
        <w:t>Rigosertib</w:t>
      </w:r>
      <w:r w:rsidR="00BE0097" w:rsidRPr="004E4E9B">
        <w:rPr>
          <w:rFonts w:ascii="Book Antiqua" w:hAnsi="Book Antiqua"/>
          <w:sz w:val="24"/>
          <w:szCs w:val="24"/>
          <w:lang w:eastAsia="fr-FR"/>
        </w:rPr>
        <w:t>,</w:t>
      </w:r>
      <w:r w:rsidR="00E71BD1" w:rsidRPr="004E4E9B">
        <w:rPr>
          <w:rFonts w:ascii="Book Antiqua" w:hAnsi="Book Antiqua"/>
          <w:sz w:val="24"/>
          <w:szCs w:val="24"/>
          <w:lang w:eastAsia="fr-FR"/>
        </w:rPr>
        <w:t xml:space="preserve"> a small molecular inhibitor of PI3K</w:t>
      </w:r>
      <w:r w:rsidR="00BE0097" w:rsidRPr="004E4E9B">
        <w:rPr>
          <w:rFonts w:ascii="Book Antiqua" w:hAnsi="Book Antiqua"/>
          <w:sz w:val="24"/>
          <w:szCs w:val="24"/>
          <w:lang w:eastAsia="fr-FR"/>
        </w:rPr>
        <w:t>,</w:t>
      </w:r>
      <w:r w:rsidR="00E71BD1" w:rsidRPr="004E4E9B">
        <w:rPr>
          <w:rFonts w:ascii="Book Antiqua" w:hAnsi="Book Antiqua"/>
          <w:sz w:val="24"/>
          <w:szCs w:val="24"/>
          <w:lang w:eastAsia="fr-FR"/>
        </w:rPr>
        <w:t xml:space="preserve"> added no surviv</w:t>
      </w:r>
      <w:r w:rsidR="004B0C63" w:rsidRPr="004E4E9B">
        <w:rPr>
          <w:rFonts w:ascii="Book Antiqua" w:hAnsi="Book Antiqua"/>
          <w:sz w:val="24"/>
          <w:szCs w:val="24"/>
          <w:lang w:eastAsia="fr-FR"/>
        </w:rPr>
        <w:t>al benefit in a phase III trial</w:t>
      </w:r>
      <w:r w:rsidR="004B0C63" w:rsidRPr="004E4E9B">
        <w:rPr>
          <w:rFonts w:ascii="Book Antiqua" w:hAnsi="Book Antiqua"/>
          <w:sz w:val="24"/>
          <w:szCs w:val="24"/>
          <w:vertAlign w:val="superscript"/>
          <w:lang w:eastAsia="fr-FR"/>
        </w:rPr>
        <w:t>[</w:t>
      </w:r>
      <w:r w:rsidR="009F7109" w:rsidRPr="004E4E9B">
        <w:rPr>
          <w:rFonts w:ascii="Book Antiqua" w:hAnsi="Book Antiqua"/>
          <w:sz w:val="24"/>
          <w:szCs w:val="24"/>
          <w:vertAlign w:val="superscript"/>
          <w:lang w:eastAsia="fr-FR"/>
        </w:rPr>
        <w:t>78</w:t>
      </w:r>
      <w:r w:rsidR="00E71BD1" w:rsidRPr="004E4E9B">
        <w:rPr>
          <w:rFonts w:ascii="Book Antiqua" w:hAnsi="Book Antiqua"/>
          <w:sz w:val="24"/>
          <w:szCs w:val="24"/>
          <w:vertAlign w:val="superscript"/>
          <w:lang w:eastAsia="fr-FR"/>
        </w:rPr>
        <w:t>]</w:t>
      </w:r>
      <w:r w:rsidR="00E71BD1" w:rsidRPr="004E4E9B">
        <w:rPr>
          <w:rFonts w:ascii="Book Antiqua" w:hAnsi="Book Antiqua"/>
          <w:sz w:val="24"/>
          <w:szCs w:val="24"/>
          <w:lang w:eastAsia="fr-FR"/>
        </w:rPr>
        <w:t xml:space="preserve">. Early phase clinical trials of other inhibitors of </w:t>
      </w:r>
      <w:r w:rsidR="00BE0097" w:rsidRPr="004E4E9B">
        <w:rPr>
          <w:rFonts w:ascii="Book Antiqua" w:hAnsi="Book Antiqua"/>
          <w:sz w:val="24"/>
          <w:szCs w:val="24"/>
          <w:lang w:eastAsia="fr-FR"/>
        </w:rPr>
        <w:t xml:space="preserve">the </w:t>
      </w:r>
      <w:r w:rsidR="00E71BD1" w:rsidRPr="004E4E9B">
        <w:rPr>
          <w:rFonts w:ascii="Book Antiqua" w:hAnsi="Book Antiqua"/>
          <w:sz w:val="24"/>
          <w:szCs w:val="24"/>
          <w:lang w:eastAsia="fr-FR"/>
        </w:rPr>
        <w:t>P13K/A</w:t>
      </w:r>
      <w:r w:rsidR="00BE0097" w:rsidRPr="004E4E9B">
        <w:rPr>
          <w:rFonts w:ascii="Book Antiqua" w:hAnsi="Book Antiqua"/>
          <w:sz w:val="24"/>
          <w:szCs w:val="24"/>
          <w:lang w:eastAsia="fr-FR"/>
        </w:rPr>
        <w:t>kt</w:t>
      </w:r>
      <w:r w:rsidR="00E71BD1" w:rsidRPr="004E4E9B">
        <w:rPr>
          <w:rFonts w:ascii="Book Antiqua" w:hAnsi="Book Antiqua"/>
          <w:sz w:val="24"/>
          <w:szCs w:val="24"/>
          <w:lang w:eastAsia="fr-FR"/>
        </w:rPr>
        <w:t xml:space="preserve">/mTOR pathway or combining these inhibitors with chemotherapy in </w:t>
      </w:r>
      <w:r w:rsidR="007D6A60" w:rsidRPr="004E4E9B">
        <w:rPr>
          <w:rFonts w:ascii="Book Antiqua" w:hAnsi="Book Antiqua"/>
          <w:sz w:val="24"/>
          <w:szCs w:val="24"/>
          <w:lang w:eastAsia="fr-FR"/>
        </w:rPr>
        <w:t>PC</w:t>
      </w:r>
      <w:r w:rsidR="00BE0097" w:rsidRPr="004E4E9B">
        <w:rPr>
          <w:rFonts w:ascii="Book Antiqua" w:hAnsi="Book Antiqua"/>
          <w:sz w:val="24"/>
          <w:szCs w:val="24"/>
          <w:lang w:eastAsia="fr-FR"/>
        </w:rPr>
        <w:t xml:space="preserve"> </w:t>
      </w:r>
      <w:r w:rsidR="00E71BD1" w:rsidRPr="004E4E9B">
        <w:rPr>
          <w:rFonts w:ascii="Book Antiqua" w:hAnsi="Book Antiqua"/>
          <w:sz w:val="24"/>
          <w:szCs w:val="24"/>
          <w:lang w:eastAsia="fr-FR"/>
        </w:rPr>
        <w:t>are ongoing</w:t>
      </w:r>
      <w:r w:rsidR="00B8771F" w:rsidRPr="004E4E9B">
        <w:rPr>
          <w:rFonts w:ascii="Book Antiqua" w:eastAsia="Calibri" w:hAnsi="Book Antiqua"/>
          <w:sz w:val="24"/>
          <w:szCs w:val="24"/>
        </w:rPr>
        <w:t xml:space="preserve"> </w:t>
      </w:r>
      <w:r w:rsidR="00B8771F" w:rsidRPr="004E4E9B">
        <w:rPr>
          <w:rStyle w:val="hps"/>
          <w:rFonts w:ascii="Book Antiqua" w:hAnsi="Book Antiqua"/>
          <w:sz w:val="24"/>
          <w:szCs w:val="24"/>
        </w:rPr>
        <w:t xml:space="preserve">ClinicalTrials.gov; </w:t>
      </w:r>
      <w:r w:rsidR="00B8771F" w:rsidRPr="004E4E9B">
        <w:rPr>
          <w:rFonts w:ascii="Book Antiqua" w:hAnsi="Book Antiqua"/>
          <w:sz w:val="24"/>
          <w:szCs w:val="24"/>
          <w:lang w:eastAsia="fr-FR"/>
        </w:rPr>
        <w:t>NCT02294006, NCT01087554, NCT01537107</w:t>
      </w:r>
      <w:r w:rsidR="00E71BD1" w:rsidRPr="004E4E9B">
        <w:rPr>
          <w:rFonts w:ascii="Book Antiqua" w:hAnsi="Book Antiqua"/>
          <w:sz w:val="24"/>
          <w:szCs w:val="24"/>
          <w:lang w:eastAsia="fr-FR"/>
        </w:rPr>
        <w:t xml:space="preserve">. </w:t>
      </w:r>
    </w:p>
    <w:p w:rsidR="00F43B96" w:rsidRPr="004E4E9B" w:rsidRDefault="00F43B96" w:rsidP="00DE5686">
      <w:pPr>
        <w:pStyle w:val="NoSpacing"/>
        <w:adjustRightInd w:val="0"/>
        <w:snapToGrid w:val="0"/>
        <w:spacing w:line="360" w:lineRule="auto"/>
        <w:jc w:val="both"/>
        <w:rPr>
          <w:rFonts w:ascii="Book Antiqua" w:hAnsi="Book Antiqua"/>
          <w:b/>
          <w:sz w:val="24"/>
          <w:szCs w:val="24"/>
          <w:lang w:eastAsia="fr-FR"/>
        </w:rPr>
      </w:pPr>
    </w:p>
    <w:p w:rsidR="00F43B96" w:rsidRPr="004E4E9B" w:rsidRDefault="00E71BD1" w:rsidP="00DE5686">
      <w:pPr>
        <w:pStyle w:val="NoSpacing"/>
        <w:adjustRightInd w:val="0"/>
        <w:snapToGrid w:val="0"/>
        <w:spacing w:line="360" w:lineRule="auto"/>
        <w:jc w:val="both"/>
        <w:rPr>
          <w:rFonts w:ascii="Book Antiqua" w:hAnsi="Book Antiqua"/>
          <w:b/>
          <w:i/>
          <w:sz w:val="24"/>
          <w:szCs w:val="24"/>
          <w:lang w:eastAsia="fr-FR"/>
        </w:rPr>
      </w:pPr>
      <w:r w:rsidRPr="004E4E9B">
        <w:rPr>
          <w:rFonts w:ascii="Book Antiqua" w:hAnsi="Book Antiqua"/>
          <w:b/>
          <w:i/>
          <w:sz w:val="24"/>
          <w:szCs w:val="24"/>
          <w:lang w:eastAsia="fr-FR"/>
        </w:rPr>
        <w:t>Therapy against DNA repair genes</w:t>
      </w:r>
    </w:p>
    <w:p w:rsidR="00604EA0" w:rsidRPr="004E4E9B" w:rsidRDefault="007D6A60" w:rsidP="00DE5686">
      <w:pPr>
        <w:pStyle w:val="NoSpacing"/>
        <w:adjustRightInd w:val="0"/>
        <w:snapToGrid w:val="0"/>
        <w:spacing w:line="360" w:lineRule="auto"/>
        <w:jc w:val="both"/>
        <w:rPr>
          <w:rFonts w:ascii="Book Antiqua" w:hAnsi="Book Antiqua"/>
          <w:b/>
          <w:sz w:val="24"/>
          <w:szCs w:val="24"/>
          <w:lang w:eastAsia="fr-FR"/>
        </w:rPr>
      </w:pPr>
      <w:r w:rsidRPr="004E4E9B">
        <w:rPr>
          <w:rStyle w:val="hps"/>
          <w:rFonts w:ascii="Book Antiqua" w:hAnsi="Book Antiqua"/>
          <w:sz w:val="24"/>
          <w:szCs w:val="24"/>
        </w:rPr>
        <w:t>PC</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 xml:space="preserve">may </w:t>
      </w:r>
      <w:r w:rsidR="0007130C" w:rsidRPr="004E4E9B">
        <w:rPr>
          <w:rStyle w:val="hps"/>
          <w:rFonts w:ascii="Book Antiqua" w:hAnsi="Book Antiqua"/>
          <w:sz w:val="24"/>
          <w:szCs w:val="24"/>
        </w:rPr>
        <w:t xml:space="preserve">induce expression of </w:t>
      </w:r>
      <w:r w:rsidR="00E71BD1" w:rsidRPr="004E4E9B">
        <w:rPr>
          <w:rStyle w:val="hps"/>
          <w:rFonts w:ascii="Book Antiqua" w:hAnsi="Book Antiqua"/>
          <w:sz w:val="24"/>
          <w:szCs w:val="24"/>
        </w:rPr>
        <w:t>DNA</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repair</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genes</w:t>
      </w:r>
      <w:r w:rsidR="00A77205" w:rsidRPr="004E4E9B">
        <w:rPr>
          <w:rStyle w:val="hps"/>
          <w:rFonts w:ascii="Book Antiqua" w:hAnsi="Book Antiqua"/>
          <w:sz w:val="24"/>
          <w:szCs w:val="24"/>
        </w:rPr>
        <w:t xml:space="preserve"> at post-transcriptional level</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from BRCA</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category</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1 or 2</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in</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7</w:t>
      </w:r>
      <w:r w:rsidR="00232496">
        <w:rPr>
          <w:rStyle w:val="hps"/>
          <w:rFonts w:ascii="Book Antiqua" w:hAnsi="Book Antiqua" w:hint="eastAsia"/>
          <w:sz w:val="24"/>
          <w:szCs w:val="24"/>
          <w:lang w:eastAsia="zh-CN"/>
        </w:rPr>
        <w:t>%</w:t>
      </w:r>
      <w:r w:rsidR="0007130C" w:rsidRPr="004E4E9B">
        <w:rPr>
          <w:rStyle w:val="hps"/>
          <w:rFonts w:ascii="Book Antiqua" w:hAnsi="Book Antiqua"/>
          <w:sz w:val="24"/>
          <w:szCs w:val="24"/>
        </w:rPr>
        <w:t>–</w:t>
      </w:r>
      <w:r w:rsidR="00E71BD1" w:rsidRPr="004E4E9B">
        <w:rPr>
          <w:rStyle w:val="hps"/>
          <w:rFonts w:ascii="Book Antiqua" w:hAnsi="Book Antiqua"/>
          <w:sz w:val="24"/>
          <w:szCs w:val="24"/>
        </w:rPr>
        <w:t>10%</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of</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sporadic</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tumors</w:t>
      </w:r>
      <w:r w:rsidR="00E71BD1" w:rsidRPr="004E4E9B">
        <w:rPr>
          <w:rStyle w:val="hps"/>
          <w:rFonts w:ascii="Book Antiqua" w:hAnsi="Book Antiqua"/>
          <w:sz w:val="24"/>
          <w:szCs w:val="24"/>
          <w:vertAlign w:val="superscript"/>
        </w:rPr>
        <w:t>[</w:t>
      </w:r>
      <w:r w:rsidR="009F7109" w:rsidRPr="004E4E9B">
        <w:rPr>
          <w:rStyle w:val="hps"/>
          <w:rFonts w:ascii="Book Antiqua" w:hAnsi="Book Antiqua"/>
          <w:sz w:val="24"/>
          <w:szCs w:val="24"/>
          <w:vertAlign w:val="superscript"/>
        </w:rPr>
        <w:t>79</w:t>
      </w:r>
      <w:r w:rsidR="00E71BD1" w:rsidRPr="004E4E9B">
        <w:rPr>
          <w:rFonts w:ascii="Book Antiqua" w:hAnsi="Book Antiqua"/>
          <w:sz w:val="24"/>
          <w:szCs w:val="24"/>
          <w:vertAlign w:val="superscript"/>
        </w:rPr>
        <w:t>]</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We</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believe that</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such tumors</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are more sensitive to</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the administration of</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polymerase</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inhibitors</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w:t>
      </w:r>
      <w:r w:rsidR="00E71BD1" w:rsidRPr="004E4E9B">
        <w:rPr>
          <w:rFonts w:ascii="Book Antiqua" w:hAnsi="Book Antiqua"/>
          <w:sz w:val="24"/>
          <w:szCs w:val="24"/>
        </w:rPr>
        <w:t>iniparib)</w:t>
      </w:r>
      <w:r w:rsidR="007A43DB" w:rsidRPr="004E4E9B">
        <w:rPr>
          <w:rFonts w:ascii="Book Antiqua" w:hAnsi="Book Antiqua"/>
          <w:sz w:val="24"/>
          <w:szCs w:val="24"/>
        </w:rPr>
        <w:t>,</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as verified</w:t>
      </w:r>
      <w:r w:rsidR="00E71BD1" w:rsidRPr="004E4E9B">
        <w:rPr>
          <w:rFonts w:ascii="Book Antiqua" w:hAnsi="Book Antiqua"/>
          <w:sz w:val="24"/>
          <w:szCs w:val="24"/>
        </w:rPr>
        <w:t xml:space="preserve"> </w:t>
      </w:r>
      <w:r w:rsidR="008B7139" w:rsidRPr="004E4E9B">
        <w:rPr>
          <w:rStyle w:val="hps"/>
          <w:rFonts w:ascii="Book Antiqua" w:hAnsi="Book Antiqua"/>
          <w:i/>
          <w:sz w:val="24"/>
          <w:szCs w:val="24"/>
        </w:rPr>
        <w:t>in</w:t>
      </w:r>
      <w:r w:rsidR="008B7139" w:rsidRPr="004E4E9B">
        <w:rPr>
          <w:rFonts w:ascii="Book Antiqua" w:hAnsi="Book Antiqua"/>
          <w:i/>
          <w:sz w:val="24"/>
          <w:szCs w:val="24"/>
        </w:rPr>
        <w:t xml:space="preserve"> </w:t>
      </w:r>
      <w:r w:rsidR="008B7139" w:rsidRPr="004E4E9B">
        <w:rPr>
          <w:rStyle w:val="hps"/>
          <w:rFonts w:ascii="Book Antiqua" w:hAnsi="Book Antiqua"/>
          <w:i/>
          <w:sz w:val="24"/>
          <w:szCs w:val="24"/>
        </w:rPr>
        <w:t>vitro</w:t>
      </w:r>
      <w:r w:rsidR="00E71BD1" w:rsidRPr="004E4E9B">
        <w:rPr>
          <w:rStyle w:val="hps"/>
          <w:rFonts w:ascii="Book Antiqua" w:hAnsi="Book Antiqua"/>
          <w:sz w:val="24"/>
          <w:szCs w:val="24"/>
          <w:vertAlign w:val="superscript"/>
        </w:rPr>
        <w:t>[</w:t>
      </w:r>
      <w:r w:rsidR="00204B3E" w:rsidRPr="004E4E9B">
        <w:rPr>
          <w:rStyle w:val="hps"/>
          <w:rFonts w:ascii="Book Antiqua" w:hAnsi="Book Antiqua"/>
          <w:sz w:val="24"/>
          <w:szCs w:val="24"/>
          <w:vertAlign w:val="superscript"/>
        </w:rPr>
        <w:t>8</w:t>
      </w:r>
      <w:r w:rsidR="009F7109" w:rsidRPr="004E4E9B">
        <w:rPr>
          <w:rStyle w:val="hps"/>
          <w:rFonts w:ascii="Book Antiqua" w:hAnsi="Book Antiqua"/>
          <w:sz w:val="24"/>
          <w:szCs w:val="24"/>
          <w:vertAlign w:val="superscript"/>
        </w:rPr>
        <w:t>0</w:t>
      </w:r>
      <w:r w:rsidR="00E71BD1" w:rsidRPr="004E4E9B">
        <w:rPr>
          <w:rFonts w:ascii="Book Antiqua" w:hAnsi="Book Antiqua"/>
          <w:sz w:val="24"/>
          <w:szCs w:val="24"/>
          <w:vertAlign w:val="superscript"/>
        </w:rPr>
        <w:t>]</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and</w:t>
      </w:r>
      <w:r w:rsidR="00E71BD1" w:rsidRPr="004E4E9B">
        <w:rPr>
          <w:rFonts w:ascii="Book Antiqua" w:hAnsi="Book Antiqua"/>
          <w:sz w:val="24"/>
          <w:szCs w:val="24"/>
        </w:rPr>
        <w:t xml:space="preserve"> </w:t>
      </w:r>
      <w:r w:rsidR="008B7139" w:rsidRPr="004E4E9B">
        <w:rPr>
          <w:rStyle w:val="hps"/>
          <w:rFonts w:ascii="Book Antiqua" w:hAnsi="Book Antiqua"/>
          <w:i/>
          <w:sz w:val="24"/>
          <w:szCs w:val="24"/>
        </w:rPr>
        <w:t>in vivo</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in a patient</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who achieved</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pathologic complete</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response</w:t>
      </w:r>
      <w:r w:rsidR="00E71BD1" w:rsidRPr="004E4E9B">
        <w:rPr>
          <w:rStyle w:val="hps"/>
          <w:rFonts w:ascii="Book Antiqua" w:hAnsi="Book Antiqua"/>
          <w:sz w:val="24"/>
          <w:szCs w:val="24"/>
          <w:vertAlign w:val="superscript"/>
        </w:rPr>
        <w:t>[</w:t>
      </w:r>
      <w:r w:rsidR="00204B3E" w:rsidRPr="004E4E9B">
        <w:rPr>
          <w:rStyle w:val="hps"/>
          <w:rFonts w:ascii="Book Antiqua" w:hAnsi="Book Antiqua"/>
          <w:sz w:val="24"/>
          <w:szCs w:val="24"/>
          <w:vertAlign w:val="superscript"/>
        </w:rPr>
        <w:t>8</w:t>
      </w:r>
      <w:r w:rsidR="009F7109" w:rsidRPr="004E4E9B">
        <w:rPr>
          <w:rStyle w:val="hps"/>
          <w:rFonts w:ascii="Book Antiqua" w:hAnsi="Book Antiqua"/>
          <w:sz w:val="24"/>
          <w:szCs w:val="24"/>
          <w:vertAlign w:val="superscript"/>
        </w:rPr>
        <w:t>1</w:t>
      </w:r>
      <w:r w:rsidR="00E71BD1" w:rsidRPr="004E4E9B">
        <w:rPr>
          <w:rFonts w:ascii="Book Antiqua" w:hAnsi="Book Antiqua"/>
          <w:sz w:val="24"/>
          <w:szCs w:val="24"/>
          <w:vertAlign w:val="superscript"/>
        </w:rPr>
        <w:t>]</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Treatment</w:t>
      </w:r>
      <w:r w:rsidR="001F1E06" w:rsidRPr="004E4E9B">
        <w:rPr>
          <w:rStyle w:val="hps"/>
          <w:rFonts w:ascii="Book Antiqua" w:hAnsi="Book Antiqua"/>
          <w:sz w:val="24"/>
          <w:szCs w:val="24"/>
        </w:rPr>
        <w:t>s</w:t>
      </w:r>
      <w:r w:rsidR="00E71BD1" w:rsidRPr="004E4E9B">
        <w:rPr>
          <w:rStyle w:val="hps"/>
          <w:rFonts w:ascii="Book Antiqua" w:hAnsi="Book Antiqua"/>
          <w:sz w:val="24"/>
          <w:szCs w:val="24"/>
        </w:rPr>
        <w:t xml:space="preserve"> with</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olaparib</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or</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veliparib</w:t>
      </w:r>
      <w:r w:rsidR="0007130C" w:rsidRPr="004E4E9B">
        <w:rPr>
          <w:rStyle w:val="hps"/>
          <w:rFonts w:ascii="Book Antiqua" w:hAnsi="Book Antiqua"/>
          <w:sz w:val="24"/>
          <w:szCs w:val="24"/>
        </w:rPr>
        <w:t>,</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in combination</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 xml:space="preserve">with </w:t>
      </w:r>
      <w:r w:rsidRPr="004E4E9B">
        <w:rPr>
          <w:rStyle w:val="hps"/>
          <w:rFonts w:ascii="Book Antiqua" w:hAnsi="Book Antiqua"/>
          <w:sz w:val="24"/>
          <w:szCs w:val="24"/>
        </w:rPr>
        <w:t>GEM</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or alone</w:t>
      </w:r>
      <w:r w:rsidR="0007130C" w:rsidRPr="004E4E9B">
        <w:rPr>
          <w:rStyle w:val="hps"/>
          <w:rFonts w:ascii="Book Antiqua" w:hAnsi="Book Antiqua"/>
          <w:sz w:val="24"/>
          <w:szCs w:val="24"/>
        </w:rPr>
        <w:t>,</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are</w:t>
      </w:r>
      <w:r w:rsidR="0007130C" w:rsidRPr="004E4E9B">
        <w:rPr>
          <w:rStyle w:val="hps"/>
          <w:rFonts w:ascii="Book Antiqua" w:hAnsi="Book Antiqua"/>
          <w:sz w:val="24"/>
          <w:szCs w:val="24"/>
        </w:rPr>
        <w:t xml:space="preserve"> currently being assessed </w:t>
      </w:r>
      <w:r w:rsidR="00E71BD1" w:rsidRPr="004E4E9B">
        <w:rPr>
          <w:rStyle w:val="hps"/>
          <w:rFonts w:ascii="Book Antiqua" w:hAnsi="Book Antiqua"/>
          <w:sz w:val="24"/>
          <w:szCs w:val="24"/>
        </w:rPr>
        <w:t>in</w:t>
      </w:r>
      <w:r w:rsidR="00E71BD1" w:rsidRPr="004E4E9B">
        <w:rPr>
          <w:rFonts w:ascii="Book Antiqua" w:hAnsi="Book Antiqua"/>
          <w:sz w:val="24"/>
          <w:szCs w:val="24"/>
        </w:rPr>
        <w:t xml:space="preserve"> </w:t>
      </w:r>
      <w:r w:rsidR="00E71BD1" w:rsidRPr="004E4E9B">
        <w:rPr>
          <w:rStyle w:val="hps"/>
          <w:rFonts w:ascii="Book Antiqua" w:hAnsi="Book Antiqua"/>
          <w:sz w:val="24"/>
          <w:szCs w:val="24"/>
        </w:rPr>
        <w:t>ongoing trials</w:t>
      </w:r>
      <w:r w:rsidR="00F65BDF" w:rsidRPr="004E4E9B">
        <w:rPr>
          <w:rStyle w:val="hps"/>
          <w:rFonts w:ascii="Book Antiqua" w:hAnsi="Book Antiqua"/>
          <w:sz w:val="24"/>
          <w:szCs w:val="24"/>
        </w:rPr>
        <w:t xml:space="preserve"> (</w:t>
      </w:r>
      <w:r w:rsidR="007859EF" w:rsidRPr="004E4E9B">
        <w:rPr>
          <w:rStyle w:val="hps"/>
          <w:rFonts w:ascii="Book Antiqua" w:hAnsi="Book Antiqua"/>
          <w:sz w:val="24"/>
          <w:szCs w:val="24"/>
        </w:rPr>
        <w:t>ClinicalTrials.gov</w:t>
      </w:r>
      <w:r w:rsidR="001F1E06" w:rsidRPr="004E4E9B">
        <w:rPr>
          <w:rStyle w:val="hps"/>
          <w:rFonts w:ascii="Book Antiqua" w:hAnsi="Book Antiqua"/>
          <w:sz w:val="24"/>
          <w:szCs w:val="24"/>
        </w:rPr>
        <w:t>;</w:t>
      </w:r>
      <w:r w:rsidR="007859EF" w:rsidRPr="004E4E9B">
        <w:rPr>
          <w:rStyle w:val="hps"/>
          <w:rFonts w:ascii="Book Antiqua" w:hAnsi="Book Antiqua"/>
          <w:sz w:val="24"/>
          <w:szCs w:val="24"/>
        </w:rPr>
        <w:t xml:space="preserve"> </w:t>
      </w:r>
      <w:r w:rsidR="00F65BDF" w:rsidRPr="004E4E9B">
        <w:rPr>
          <w:rStyle w:val="hps"/>
          <w:rFonts w:ascii="Book Antiqua" w:hAnsi="Book Antiqua"/>
          <w:sz w:val="24"/>
          <w:szCs w:val="24"/>
        </w:rPr>
        <w:t>NCT00515866</w:t>
      </w:r>
      <w:r w:rsidR="001F1E06" w:rsidRPr="004E4E9B">
        <w:rPr>
          <w:rStyle w:val="hps"/>
          <w:rFonts w:ascii="Book Antiqua" w:hAnsi="Book Antiqua"/>
          <w:sz w:val="24"/>
          <w:szCs w:val="24"/>
        </w:rPr>
        <w:t xml:space="preserve"> and</w:t>
      </w:r>
      <w:r w:rsidR="007A43DB" w:rsidRPr="004E4E9B">
        <w:rPr>
          <w:rStyle w:val="hps"/>
          <w:rFonts w:ascii="Book Antiqua" w:hAnsi="Book Antiqua"/>
          <w:sz w:val="24"/>
          <w:szCs w:val="24"/>
        </w:rPr>
        <w:t xml:space="preserve"> NCT</w:t>
      </w:r>
      <w:r w:rsidR="00F65BDF" w:rsidRPr="004E4E9B">
        <w:rPr>
          <w:rStyle w:val="hps"/>
          <w:rFonts w:ascii="Book Antiqua" w:hAnsi="Book Antiqua"/>
          <w:sz w:val="24"/>
          <w:szCs w:val="24"/>
        </w:rPr>
        <w:t>01908478)</w:t>
      </w:r>
      <w:r w:rsidR="004B0C63" w:rsidRPr="004E4E9B">
        <w:rPr>
          <w:rStyle w:val="hps"/>
          <w:rFonts w:ascii="Book Antiqua" w:hAnsi="Book Antiqua"/>
          <w:sz w:val="24"/>
          <w:szCs w:val="24"/>
          <w:vertAlign w:val="superscript"/>
        </w:rPr>
        <w:t>[</w:t>
      </w:r>
      <w:r w:rsidR="00204B3E" w:rsidRPr="004E4E9B">
        <w:rPr>
          <w:rStyle w:val="hps"/>
          <w:rFonts w:ascii="Book Antiqua" w:hAnsi="Book Antiqua"/>
          <w:sz w:val="24"/>
          <w:szCs w:val="24"/>
          <w:vertAlign w:val="superscript"/>
        </w:rPr>
        <w:t>8</w:t>
      </w:r>
      <w:r w:rsidR="009F7109" w:rsidRPr="004E4E9B">
        <w:rPr>
          <w:rStyle w:val="hps"/>
          <w:rFonts w:ascii="Book Antiqua" w:hAnsi="Book Antiqua"/>
          <w:sz w:val="24"/>
          <w:szCs w:val="24"/>
          <w:vertAlign w:val="superscript"/>
        </w:rPr>
        <w:t>2</w:t>
      </w:r>
      <w:r w:rsidR="00E71BD1" w:rsidRPr="004E4E9B">
        <w:rPr>
          <w:rFonts w:ascii="Book Antiqua" w:hAnsi="Book Antiqua"/>
          <w:sz w:val="24"/>
          <w:szCs w:val="24"/>
          <w:vertAlign w:val="superscript"/>
        </w:rPr>
        <w:t>]</w:t>
      </w:r>
      <w:r w:rsidR="00E71BD1" w:rsidRPr="004E4E9B">
        <w:rPr>
          <w:rFonts w:ascii="Book Antiqua" w:hAnsi="Book Antiqua"/>
          <w:sz w:val="24"/>
          <w:szCs w:val="24"/>
        </w:rPr>
        <w:t>.</w:t>
      </w:r>
    </w:p>
    <w:p w:rsidR="00F43B96" w:rsidRPr="004E4E9B" w:rsidRDefault="00F43B96" w:rsidP="00DE5686">
      <w:pPr>
        <w:pStyle w:val="NoSpacing"/>
        <w:adjustRightInd w:val="0"/>
        <w:snapToGrid w:val="0"/>
        <w:spacing w:line="360" w:lineRule="auto"/>
        <w:jc w:val="both"/>
        <w:rPr>
          <w:rStyle w:val="hps"/>
          <w:rFonts w:ascii="Book Antiqua" w:hAnsi="Book Antiqua"/>
          <w:b/>
          <w:sz w:val="24"/>
          <w:szCs w:val="24"/>
        </w:rPr>
      </w:pPr>
    </w:p>
    <w:p w:rsidR="00F43B96" w:rsidRPr="004E4E9B" w:rsidRDefault="001B378B" w:rsidP="00DE5686">
      <w:pPr>
        <w:pStyle w:val="NoSpacing"/>
        <w:adjustRightInd w:val="0"/>
        <w:snapToGrid w:val="0"/>
        <w:spacing w:line="360" w:lineRule="auto"/>
        <w:jc w:val="both"/>
        <w:rPr>
          <w:rStyle w:val="hps"/>
          <w:rFonts w:ascii="Book Antiqua" w:hAnsi="Book Antiqua"/>
          <w:b/>
          <w:i/>
          <w:sz w:val="24"/>
          <w:szCs w:val="24"/>
        </w:rPr>
      </w:pPr>
      <w:r w:rsidRPr="004E4E9B">
        <w:rPr>
          <w:rStyle w:val="hps"/>
          <w:rFonts w:ascii="Book Antiqua" w:hAnsi="Book Antiqua"/>
          <w:b/>
          <w:i/>
          <w:sz w:val="24"/>
          <w:szCs w:val="24"/>
        </w:rPr>
        <w:t>Therapy</w:t>
      </w:r>
      <w:r w:rsidRPr="004E4E9B">
        <w:rPr>
          <w:rFonts w:ascii="Book Antiqua" w:hAnsi="Book Antiqua"/>
          <w:b/>
          <w:i/>
          <w:sz w:val="24"/>
          <w:szCs w:val="24"/>
        </w:rPr>
        <w:t xml:space="preserve"> </w:t>
      </w:r>
      <w:r w:rsidRPr="004E4E9B">
        <w:rPr>
          <w:rStyle w:val="hps"/>
          <w:rFonts w:ascii="Book Antiqua" w:hAnsi="Book Antiqua"/>
          <w:b/>
          <w:i/>
          <w:sz w:val="24"/>
          <w:szCs w:val="24"/>
        </w:rPr>
        <w:t>against</w:t>
      </w:r>
      <w:r w:rsidRPr="004E4E9B">
        <w:rPr>
          <w:rFonts w:ascii="Book Antiqua" w:hAnsi="Book Antiqua"/>
          <w:b/>
          <w:i/>
          <w:sz w:val="24"/>
          <w:szCs w:val="24"/>
        </w:rPr>
        <w:t xml:space="preserve"> </w:t>
      </w:r>
      <w:r w:rsidRPr="004E4E9B">
        <w:rPr>
          <w:rStyle w:val="hps"/>
          <w:rFonts w:ascii="Book Antiqua" w:hAnsi="Book Antiqua"/>
          <w:b/>
          <w:i/>
          <w:sz w:val="24"/>
          <w:szCs w:val="24"/>
        </w:rPr>
        <w:t>histone</w:t>
      </w:r>
      <w:r w:rsidRPr="004E4E9B">
        <w:rPr>
          <w:rFonts w:ascii="Book Antiqua" w:hAnsi="Book Antiqua"/>
          <w:b/>
          <w:i/>
          <w:sz w:val="24"/>
          <w:szCs w:val="24"/>
        </w:rPr>
        <w:t xml:space="preserve"> </w:t>
      </w:r>
      <w:r w:rsidRPr="004E4E9B">
        <w:rPr>
          <w:rStyle w:val="hps"/>
          <w:rFonts w:ascii="Book Antiqua" w:hAnsi="Book Antiqua"/>
          <w:b/>
          <w:i/>
          <w:sz w:val="24"/>
          <w:szCs w:val="24"/>
        </w:rPr>
        <w:t>deacetylases</w:t>
      </w:r>
    </w:p>
    <w:p w:rsidR="0026145A" w:rsidRPr="004E4E9B" w:rsidRDefault="00BD688D" w:rsidP="00DE5686">
      <w:pPr>
        <w:pStyle w:val="NoSpacing"/>
        <w:adjustRightInd w:val="0"/>
        <w:snapToGrid w:val="0"/>
        <w:spacing w:line="360" w:lineRule="auto"/>
        <w:jc w:val="both"/>
        <w:rPr>
          <w:rStyle w:val="hps"/>
          <w:rFonts w:ascii="Book Antiqua" w:hAnsi="Book Antiqua"/>
          <w:b/>
          <w:sz w:val="24"/>
          <w:szCs w:val="24"/>
        </w:rPr>
      </w:pPr>
      <w:r w:rsidRPr="004E4E9B">
        <w:rPr>
          <w:rStyle w:val="hps"/>
          <w:rFonts w:ascii="Book Antiqua" w:hAnsi="Book Antiqua"/>
          <w:sz w:val="24"/>
          <w:szCs w:val="24"/>
        </w:rPr>
        <w:t>Chromatin is formed by the wrapping of DNA around h</w:t>
      </w:r>
      <w:r w:rsidR="001B378B" w:rsidRPr="004E4E9B">
        <w:rPr>
          <w:rStyle w:val="hps"/>
          <w:rFonts w:ascii="Book Antiqua" w:hAnsi="Book Antiqua"/>
          <w:sz w:val="24"/>
          <w:szCs w:val="24"/>
        </w:rPr>
        <w:t>istones</w:t>
      </w:r>
      <w:r w:rsidRPr="004E4E9B">
        <w:rPr>
          <w:rStyle w:val="hps"/>
          <w:rFonts w:ascii="Book Antiqua" w:hAnsi="Book Antiqua"/>
          <w:sz w:val="24"/>
          <w:szCs w:val="24"/>
        </w:rPr>
        <w:t xml:space="preserve">, a process that is regulated by </w:t>
      </w:r>
      <w:r w:rsidR="000D11DF" w:rsidRPr="004E4E9B">
        <w:rPr>
          <w:rStyle w:val="hps"/>
          <w:rFonts w:ascii="Book Antiqua" w:hAnsi="Book Antiqua"/>
          <w:sz w:val="24"/>
          <w:szCs w:val="24"/>
        </w:rPr>
        <w:t xml:space="preserve">histone </w:t>
      </w:r>
      <w:r w:rsidRPr="004E4E9B">
        <w:rPr>
          <w:rStyle w:val="hps"/>
          <w:rFonts w:ascii="Book Antiqua" w:hAnsi="Book Antiqua"/>
          <w:sz w:val="24"/>
          <w:szCs w:val="24"/>
        </w:rPr>
        <w:t>acetylation status.</w:t>
      </w:r>
      <w:r w:rsidR="001B378B" w:rsidRPr="004E4E9B">
        <w:rPr>
          <w:rFonts w:ascii="Book Antiqua" w:hAnsi="Book Antiqua"/>
          <w:sz w:val="24"/>
          <w:szCs w:val="24"/>
        </w:rPr>
        <w:t xml:space="preserve"> </w:t>
      </w:r>
      <w:r w:rsidRPr="004E4E9B">
        <w:rPr>
          <w:rStyle w:val="hps"/>
          <w:rFonts w:ascii="Book Antiqua" w:hAnsi="Book Antiqua"/>
          <w:sz w:val="24"/>
          <w:szCs w:val="24"/>
        </w:rPr>
        <w:t>Epigenetic</w:t>
      </w:r>
      <w:r w:rsidRPr="004E4E9B">
        <w:rPr>
          <w:rFonts w:ascii="Book Antiqua" w:hAnsi="Book Antiqua"/>
          <w:sz w:val="24"/>
          <w:szCs w:val="24"/>
        </w:rPr>
        <w:t xml:space="preserve"> </w:t>
      </w:r>
      <w:r w:rsidRPr="004E4E9B">
        <w:rPr>
          <w:rStyle w:val="hps"/>
          <w:rFonts w:ascii="Book Antiqua" w:hAnsi="Book Antiqua"/>
          <w:sz w:val="24"/>
          <w:szCs w:val="24"/>
        </w:rPr>
        <w:t>regulation of</w:t>
      </w:r>
      <w:r w:rsidRPr="004E4E9B">
        <w:rPr>
          <w:rFonts w:ascii="Book Antiqua" w:hAnsi="Book Antiqua"/>
          <w:sz w:val="24"/>
          <w:szCs w:val="24"/>
        </w:rPr>
        <w:t xml:space="preserve"> </w:t>
      </w:r>
      <w:r w:rsidRPr="004E4E9B">
        <w:rPr>
          <w:rStyle w:val="hps"/>
          <w:rFonts w:ascii="Book Antiqua" w:hAnsi="Book Antiqua"/>
          <w:sz w:val="24"/>
          <w:szCs w:val="24"/>
        </w:rPr>
        <w:t>tumor</w:t>
      </w:r>
      <w:r w:rsidRPr="004E4E9B">
        <w:rPr>
          <w:rFonts w:ascii="Book Antiqua" w:hAnsi="Book Antiqua"/>
          <w:sz w:val="24"/>
          <w:szCs w:val="24"/>
        </w:rPr>
        <w:t xml:space="preserve"> </w:t>
      </w:r>
      <w:r w:rsidRPr="004E4E9B">
        <w:rPr>
          <w:rStyle w:val="hps"/>
          <w:rFonts w:ascii="Book Antiqua" w:hAnsi="Book Antiqua"/>
          <w:sz w:val="24"/>
          <w:szCs w:val="24"/>
        </w:rPr>
        <w:t>suppressor</w:t>
      </w:r>
      <w:r w:rsidRPr="004E4E9B">
        <w:rPr>
          <w:rFonts w:ascii="Book Antiqua" w:hAnsi="Book Antiqua"/>
          <w:sz w:val="24"/>
          <w:szCs w:val="24"/>
        </w:rPr>
        <w:t xml:space="preserve"> </w:t>
      </w:r>
      <w:r w:rsidRPr="004E4E9B">
        <w:rPr>
          <w:rStyle w:val="hps"/>
          <w:rFonts w:ascii="Book Antiqua" w:hAnsi="Book Antiqua"/>
          <w:sz w:val="24"/>
          <w:szCs w:val="24"/>
        </w:rPr>
        <w:t>genes</w:t>
      </w:r>
      <w:r w:rsidRPr="004E4E9B">
        <w:rPr>
          <w:rFonts w:ascii="Book Antiqua" w:hAnsi="Book Antiqua"/>
          <w:sz w:val="24"/>
          <w:szCs w:val="24"/>
        </w:rPr>
        <w:t xml:space="preserve"> via </w:t>
      </w:r>
      <w:r w:rsidRPr="004E4E9B">
        <w:rPr>
          <w:rStyle w:val="hps"/>
          <w:rFonts w:ascii="Book Antiqua" w:hAnsi="Book Antiqua"/>
          <w:sz w:val="24"/>
          <w:szCs w:val="24"/>
        </w:rPr>
        <w:t>d</w:t>
      </w:r>
      <w:r w:rsidR="001B378B" w:rsidRPr="004E4E9B">
        <w:rPr>
          <w:rStyle w:val="hps"/>
          <w:rFonts w:ascii="Book Antiqua" w:hAnsi="Book Antiqua"/>
          <w:sz w:val="24"/>
          <w:szCs w:val="24"/>
        </w:rPr>
        <w:t>eacetylation</w:t>
      </w:r>
      <w:r w:rsidR="001B378B" w:rsidRPr="004E4E9B">
        <w:rPr>
          <w:rFonts w:ascii="Book Antiqua" w:hAnsi="Book Antiqua"/>
          <w:sz w:val="24"/>
          <w:szCs w:val="24"/>
        </w:rPr>
        <w:t xml:space="preserve"> </w:t>
      </w:r>
      <w:r w:rsidRPr="004E4E9B">
        <w:rPr>
          <w:rFonts w:ascii="Book Antiqua" w:hAnsi="Book Antiqua"/>
          <w:sz w:val="24"/>
          <w:szCs w:val="24"/>
        </w:rPr>
        <w:t xml:space="preserve">of histones </w:t>
      </w:r>
      <w:r w:rsidRPr="004E4E9B">
        <w:rPr>
          <w:rStyle w:val="hps"/>
          <w:rFonts w:ascii="Book Antiqua" w:hAnsi="Book Antiqua"/>
          <w:sz w:val="24"/>
          <w:szCs w:val="24"/>
        </w:rPr>
        <w:t>is</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involved</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 xml:space="preserve">in </w:t>
      </w:r>
      <w:r w:rsidRPr="004E4E9B">
        <w:rPr>
          <w:rStyle w:val="hps"/>
          <w:rFonts w:ascii="Book Antiqua" w:hAnsi="Book Antiqua"/>
          <w:sz w:val="24"/>
          <w:szCs w:val="24"/>
        </w:rPr>
        <w:t xml:space="preserve">the </w:t>
      </w:r>
      <w:r w:rsidR="001B378B" w:rsidRPr="004E4E9B">
        <w:rPr>
          <w:rStyle w:val="hps"/>
          <w:rFonts w:ascii="Book Antiqua" w:hAnsi="Book Antiqua"/>
          <w:sz w:val="24"/>
          <w:szCs w:val="24"/>
        </w:rPr>
        <w:t>apoptosis</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differentiation and</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growth</w:t>
      </w:r>
      <w:r w:rsidRPr="004E4E9B">
        <w:rPr>
          <w:rStyle w:val="hps"/>
          <w:rFonts w:ascii="Book Antiqua" w:hAnsi="Book Antiqua"/>
          <w:sz w:val="24"/>
          <w:szCs w:val="24"/>
        </w:rPr>
        <w:t xml:space="preserve"> of cells</w:t>
      </w:r>
      <w:r w:rsidR="001B378B" w:rsidRPr="004E4E9B">
        <w:rPr>
          <w:rFonts w:ascii="Book Antiqua" w:hAnsi="Book Antiqua"/>
          <w:sz w:val="24"/>
          <w:szCs w:val="24"/>
        </w:rPr>
        <w:t xml:space="preserve">, which influence </w:t>
      </w:r>
      <w:r w:rsidRPr="004E4E9B">
        <w:rPr>
          <w:rFonts w:ascii="Book Antiqua" w:hAnsi="Book Antiqua"/>
          <w:sz w:val="24"/>
          <w:szCs w:val="24"/>
        </w:rPr>
        <w:t xml:space="preserve">tumor cell </w:t>
      </w:r>
      <w:r w:rsidR="001B378B" w:rsidRPr="004E4E9B">
        <w:rPr>
          <w:rStyle w:val="hps"/>
          <w:rFonts w:ascii="Book Antiqua" w:hAnsi="Book Antiqua"/>
          <w:sz w:val="24"/>
          <w:szCs w:val="24"/>
        </w:rPr>
        <w:t>survival</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Suberoylanilide</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hydroxamic</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acid</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w:t>
      </w:r>
      <w:r w:rsidRPr="004E4E9B">
        <w:rPr>
          <w:rFonts w:ascii="Book Antiqua" w:hAnsi="Book Antiqua"/>
          <w:sz w:val="24"/>
          <w:szCs w:val="24"/>
        </w:rPr>
        <w:t>v</w:t>
      </w:r>
      <w:r w:rsidR="001B378B" w:rsidRPr="004E4E9B">
        <w:rPr>
          <w:rFonts w:ascii="Book Antiqua" w:hAnsi="Book Antiqua"/>
          <w:sz w:val="24"/>
          <w:szCs w:val="24"/>
        </w:rPr>
        <w:t xml:space="preserve">orinostat) </w:t>
      </w:r>
      <w:r w:rsidR="001B378B" w:rsidRPr="004E4E9B">
        <w:rPr>
          <w:rStyle w:val="hps"/>
          <w:rFonts w:ascii="Book Antiqua" w:hAnsi="Book Antiqua"/>
          <w:sz w:val="24"/>
          <w:szCs w:val="24"/>
        </w:rPr>
        <w:t>administered in combination with</w:t>
      </w:r>
      <w:r w:rsidR="001B378B" w:rsidRPr="004E4E9B">
        <w:rPr>
          <w:rFonts w:ascii="Book Antiqua" w:hAnsi="Book Antiqua"/>
          <w:sz w:val="24"/>
          <w:szCs w:val="24"/>
        </w:rPr>
        <w:t xml:space="preserve"> </w:t>
      </w:r>
      <w:r w:rsidR="007D6A60" w:rsidRPr="004E4E9B">
        <w:rPr>
          <w:rStyle w:val="hps"/>
          <w:rFonts w:ascii="Book Antiqua" w:hAnsi="Book Antiqua"/>
          <w:sz w:val="24"/>
          <w:szCs w:val="24"/>
        </w:rPr>
        <w:t>GEM</w:t>
      </w:r>
      <w:r w:rsidRPr="004E4E9B">
        <w:rPr>
          <w:rStyle w:val="hps"/>
          <w:rFonts w:ascii="Book Antiqua" w:hAnsi="Book Antiqua"/>
          <w:sz w:val="24"/>
          <w:szCs w:val="24"/>
        </w:rPr>
        <w:t xml:space="preserve"> and </w:t>
      </w:r>
      <w:r w:rsidR="001B378B" w:rsidRPr="004E4E9B">
        <w:rPr>
          <w:rStyle w:val="hps"/>
          <w:rFonts w:ascii="Book Antiqua" w:hAnsi="Book Antiqua"/>
          <w:sz w:val="24"/>
          <w:szCs w:val="24"/>
        </w:rPr>
        <w:t>bortezomib</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a</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26S</w:t>
      </w:r>
      <w:r w:rsidR="001B378B" w:rsidRPr="004E4E9B">
        <w:rPr>
          <w:rFonts w:ascii="Book Antiqua" w:hAnsi="Book Antiqua"/>
          <w:sz w:val="24"/>
          <w:szCs w:val="24"/>
        </w:rPr>
        <w:t xml:space="preserve"> </w:t>
      </w:r>
      <w:r w:rsidR="001B378B" w:rsidRPr="004E4E9B">
        <w:rPr>
          <w:rStyle w:val="hps"/>
          <w:rFonts w:ascii="Book Antiqua" w:hAnsi="Book Antiqua"/>
          <w:sz w:val="24"/>
          <w:szCs w:val="24"/>
        </w:rPr>
        <w:lastRenderedPageBreak/>
        <w:t>proteasome</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antagonist</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confer</w:t>
      </w:r>
      <w:r w:rsidRPr="004E4E9B">
        <w:rPr>
          <w:rStyle w:val="hps"/>
          <w:rFonts w:ascii="Book Antiqua" w:hAnsi="Book Antiqua"/>
          <w:sz w:val="24"/>
          <w:szCs w:val="24"/>
        </w:rPr>
        <w:t>s</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a strong</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apoptotic</w:t>
      </w:r>
      <w:r w:rsidR="00907061" w:rsidRPr="004E4E9B">
        <w:rPr>
          <w:rFonts w:ascii="Book Antiqua" w:hAnsi="Book Antiqua"/>
          <w:sz w:val="24"/>
          <w:szCs w:val="24"/>
        </w:rPr>
        <w:t xml:space="preserve"> , especially in association with bortezomib and GEM</w:t>
      </w:r>
      <w:r w:rsidR="00FF478E">
        <w:rPr>
          <w:rFonts w:ascii="Book Antiqua" w:hAnsi="Book Antiqua"/>
          <w:sz w:val="24"/>
          <w:szCs w:val="24"/>
        </w:rPr>
        <w:t xml:space="preserve"> </w:t>
      </w:r>
      <w:r w:rsidR="001B378B" w:rsidRPr="004E4E9B">
        <w:rPr>
          <w:rStyle w:val="hps"/>
          <w:rFonts w:ascii="Book Antiqua" w:hAnsi="Book Antiqua"/>
          <w:sz w:val="24"/>
          <w:szCs w:val="24"/>
        </w:rPr>
        <w:t>and</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radiosensitizing effect through the</w:t>
      </w:r>
      <w:r w:rsidR="001B378B" w:rsidRPr="004E4E9B">
        <w:rPr>
          <w:rFonts w:ascii="Book Antiqua" w:hAnsi="Book Antiqua"/>
          <w:sz w:val="24"/>
          <w:szCs w:val="24"/>
        </w:rPr>
        <w:t xml:space="preserve"> </w:t>
      </w:r>
      <w:r w:rsidRPr="004E4E9B">
        <w:rPr>
          <w:rStyle w:val="hps"/>
          <w:rFonts w:ascii="Book Antiqua" w:hAnsi="Book Antiqua"/>
          <w:sz w:val="24"/>
          <w:szCs w:val="24"/>
        </w:rPr>
        <w:t>nuclear factor-</w:t>
      </w:r>
      <w:r w:rsidRPr="004E4E9B">
        <w:rPr>
          <w:rStyle w:val="hps"/>
          <w:rFonts w:ascii="Book Antiqua" w:hAnsi="Book Antiqua"/>
          <w:sz w:val="24"/>
          <w:szCs w:val="24"/>
        </w:rPr>
        <w:sym w:font="Symbol" w:char="F06B"/>
      </w:r>
      <w:r w:rsidR="001B378B" w:rsidRPr="004E4E9B">
        <w:rPr>
          <w:rStyle w:val="hps"/>
          <w:rFonts w:ascii="Book Antiqua" w:hAnsi="Book Antiqua"/>
          <w:sz w:val="24"/>
          <w:szCs w:val="24"/>
        </w:rPr>
        <w:t>B</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pathway</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which is not activated</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in</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normal tissue</w:t>
      </w:r>
      <w:r w:rsidR="001B378B"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83-86</w:t>
      </w:r>
      <w:r w:rsidR="001B378B" w:rsidRPr="004E4E9B">
        <w:rPr>
          <w:rFonts w:ascii="Book Antiqua" w:hAnsi="Book Antiqua"/>
          <w:sz w:val="24"/>
          <w:szCs w:val="24"/>
          <w:vertAlign w:val="superscript"/>
        </w:rPr>
        <w:t>]</w:t>
      </w:r>
      <w:r w:rsidR="001B378B" w:rsidRPr="004E4E9B">
        <w:rPr>
          <w:rFonts w:ascii="Book Antiqua" w:hAnsi="Book Antiqua"/>
          <w:sz w:val="24"/>
          <w:szCs w:val="24"/>
        </w:rPr>
        <w:t>.</w:t>
      </w:r>
      <w:r w:rsidR="001B378B" w:rsidRPr="004E4E9B">
        <w:rPr>
          <w:rStyle w:val="hps"/>
          <w:rFonts w:ascii="Book Antiqua" w:hAnsi="Book Antiqua"/>
          <w:sz w:val="24"/>
          <w:szCs w:val="24"/>
        </w:rPr>
        <w:t>Phase</w:t>
      </w:r>
      <w:r w:rsidR="00FF478E">
        <w:rPr>
          <w:rFonts w:ascii="Book Antiqua" w:hAnsi="Book Antiqua"/>
          <w:sz w:val="24"/>
          <w:szCs w:val="24"/>
        </w:rPr>
        <w:t xml:space="preserve"> </w:t>
      </w:r>
      <w:r w:rsidR="00755989" w:rsidRPr="004E4E9B">
        <w:rPr>
          <w:rFonts w:ascii="Book Antiqua" w:hAnsi="Book Antiqua"/>
          <w:sz w:val="24"/>
          <w:szCs w:val="24"/>
        </w:rPr>
        <w:t xml:space="preserve">I and </w:t>
      </w:r>
      <w:r w:rsidR="001B378B" w:rsidRPr="004E4E9B">
        <w:rPr>
          <w:rStyle w:val="hps"/>
          <w:rFonts w:ascii="Book Antiqua" w:hAnsi="Book Antiqua"/>
          <w:sz w:val="24"/>
          <w:szCs w:val="24"/>
        </w:rPr>
        <w:t>II</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trials</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using</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such substances</w:t>
      </w:r>
      <w:r w:rsidR="00755989" w:rsidRPr="004E4E9B">
        <w:rPr>
          <w:rStyle w:val="hps"/>
          <w:rFonts w:ascii="Book Antiqua" w:hAnsi="Book Antiqua"/>
          <w:sz w:val="24"/>
          <w:szCs w:val="24"/>
        </w:rPr>
        <w:t xml:space="preserve"> in association with radiotherapy</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are</w:t>
      </w:r>
      <w:r w:rsidR="001B378B" w:rsidRPr="004E4E9B">
        <w:rPr>
          <w:rFonts w:ascii="Book Antiqua" w:hAnsi="Book Antiqua"/>
          <w:sz w:val="24"/>
          <w:szCs w:val="24"/>
        </w:rPr>
        <w:t xml:space="preserve"> </w:t>
      </w:r>
      <w:r w:rsidR="001B378B" w:rsidRPr="004E4E9B">
        <w:rPr>
          <w:rStyle w:val="hps"/>
          <w:rFonts w:ascii="Book Antiqua" w:hAnsi="Book Antiqua"/>
          <w:sz w:val="24"/>
          <w:szCs w:val="24"/>
        </w:rPr>
        <w:t>ongoing</w:t>
      </w:r>
      <w:r w:rsidR="00755989" w:rsidRPr="004E4E9B">
        <w:rPr>
          <w:rStyle w:val="hps"/>
          <w:rFonts w:ascii="Book Antiqua" w:hAnsi="Book Antiqua"/>
          <w:sz w:val="24"/>
          <w:szCs w:val="24"/>
        </w:rPr>
        <w:t>(</w:t>
      </w:r>
      <w:r w:rsidR="00755989" w:rsidRPr="004E4E9B">
        <w:rPr>
          <w:rStyle w:val="hps"/>
          <w:rFonts w:ascii="Book Antiqua" w:hAnsi="Book Antiqua"/>
          <w:i/>
          <w:sz w:val="24"/>
          <w:szCs w:val="24"/>
        </w:rPr>
        <w:t>e.g.</w:t>
      </w:r>
      <w:r w:rsidR="0058682C" w:rsidRPr="004E4E9B">
        <w:rPr>
          <w:rStyle w:val="hps"/>
          <w:rFonts w:ascii="Book Antiqua" w:hAnsi="Book Antiqua"/>
          <w:sz w:val="24"/>
          <w:szCs w:val="24"/>
          <w:lang w:eastAsia="zh-CN"/>
        </w:rPr>
        <w:t xml:space="preserve">, </w:t>
      </w:r>
      <w:r w:rsidR="00755989" w:rsidRPr="004E4E9B">
        <w:rPr>
          <w:rStyle w:val="hps"/>
          <w:rFonts w:ascii="Book Antiqua" w:hAnsi="Book Antiqua"/>
          <w:sz w:val="24"/>
          <w:szCs w:val="24"/>
        </w:rPr>
        <w:t xml:space="preserve">Clinical Trial.gov. </w:t>
      </w:r>
      <w:r w:rsidR="00755989" w:rsidRPr="004E4E9B">
        <w:rPr>
          <w:rFonts w:ascii="Book Antiqua" w:hAnsi="Book Antiqua"/>
          <w:sz w:val="24"/>
          <w:szCs w:val="24"/>
        </w:rPr>
        <w:t>NCT00983268</w:t>
      </w:r>
      <w:r w:rsidR="00FB657B" w:rsidRPr="004E4E9B">
        <w:rPr>
          <w:rFonts w:ascii="Book Antiqua" w:hAnsi="Book Antiqua"/>
          <w:sz w:val="24"/>
          <w:szCs w:val="24"/>
        </w:rPr>
        <w:t>,</w:t>
      </w:r>
      <w:r w:rsidR="00FF478E">
        <w:rPr>
          <w:rFonts w:ascii="Book Antiqua" w:hAnsi="Book Antiqua"/>
          <w:sz w:val="24"/>
          <w:szCs w:val="24"/>
        </w:rPr>
        <w:t xml:space="preserve"> </w:t>
      </w:r>
      <w:r w:rsidR="00FB657B" w:rsidRPr="004E4E9B">
        <w:rPr>
          <w:rFonts w:ascii="Book Antiqua" w:hAnsi="Book Antiqua"/>
          <w:sz w:val="24"/>
          <w:szCs w:val="24"/>
        </w:rPr>
        <w:t xml:space="preserve">NCT00243100 </w:t>
      </w:r>
      <w:r w:rsidR="00907061" w:rsidRPr="004E4E9B">
        <w:rPr>
          <w:rFonts w:ascii="Book Antiqua" w:hAnsi="Book Antiqua"/>
          <w:sz w:val="24"/>
          <w:szCs w:val="24"/>
        </w:rPr>
        <w:t>and NCT00948688 for nonmetastatic disease</w:t>
      </w:r>
      <w:r w:rsidR="00755989" w:rsidRPr="004E4E9B">
        <w:rPr>
          <w:rStyle w:val="hps"/>
          <w:rFonts w:ascii="Book Antiqua" w:hAnsi="Book Antiqua"/>
          <w:sz w:val="24"/>
          <w:szCs w:val="24"/>
        </w:rPr>
        <w:t>)</w:t>
      </w:r>
      <w:r w:rsidR="001B378B" w:rsidRPr="004E4E9B">
        <w:rPr>
          <w:rFonts w:ascii="Book Antiqua" w:hAnsi="Book Antiqua"/>
          <w:sz w:val="24"/>
          <w:szCs w:val="24"/>
        </w:rPr>
        <w:t>.</w:t>
      </w:r>
    </w:p>
    <w:p w:rsidR="00F43B96" w:rsidRPr="004E4E9B" w:rsidRDefault="00F43B96" w:rsidP="00DE5686">
      <w:pPr>
        <w:pStyle w:val="NoSpacing"/>
        <w:adjustRightInd w:val="0"/>
        <w:snapToGrid w:val="0"/>
        <w:spacing w:line="360" w:lineRule="auto"/>
        <w:jc w:val="both"/>
        <w:rPr>
          <w:rStyle w:val="hps"/>
          <w:rFonts w:ascii="Book Antiqua" w:hAnsi="Book Antiqua"/>
          <w:b/>
          <w:sz w:val="24"/>
          <w:szCs w:val="24"/>
        </w:rPr>
      </w:pPr>
    </w:p>
    <w:p w:rsidR="00F43B96" w:rsidRPr="004E4E9B" w:rsidRDefault="0026145A" w:rsidP="00DE5686">
      <w:pPr>
        <w:pStyle w:val="NoSpacing"/>
        <w:adjustRightInd w:val="0"/>
        <w:snapToGrid w:val="0"/>
        <w:spacing w:line="360" w:lineRule="auto"/>
        <w:jc w:val="both"/>
        <w:rPr>
          <w:rStyle w:val="hps"/>
          <w:rFonts w:ascii="Book Antiqua" w:hAnsi="Book Antiqua"/>
          <w:b/>
          <w:i/>
          <w:sz w:val="24"/>
          <w:szCs w:val="24"/>
        </w:rPr>
      </w:pPr>
      <w:r w:rsidRPr="004E4E9B">
        <w:rPr>
          <w:rStyle w:val="hps"/>
          <w:rFonts w:ascii="Book Antiqua" w:hAnsi="Book Antiqua"/>
          <w:b/>
          <w:i/>
          <w:sz w:val="24"/>
          <w:szCs w:val="24"/>
        </w:rPr>
        <w:t>Therapy</w:t>
      </w:r>
      <w:r w:rsidRPr="004E4E9B">
        <w:rPr>
          <w:rFonts w:ascii="Book Antiqua" w:hAnsi="Book Antiqua"/>
          <w:b/>
          <w:i/>
          <w:sz w:val="24"/>
          <w:szCs w:val="24"/>
        </w:rPr>
        <w:t xml:space="preserve"> against </w:t>
      </w:r>
      <w:r w:rsidRPr="004E4E9B">
        <w:rPr>
          <w:rStyle w:val="hps"/>
          <w:rFonts w:ascii="Book Antiqua" w:hAnsi="Book Antiqua"/>
          <w:b/>
          <w:i/>
          <w:sz w:val="24"/>
          <w:szCs w:val="24"/>
        </w:rPr>
        <w:t>microRNA</w:t>
      </w:r>
      <w:r w:rsidR="00BD688D" w:rsidRPr="004E4E9B">
        <w:rPr>
          <w:rStyle w:val="hps"/>
          <w:rFonts w:ascii="Book Antiqua" w:hAnsi="Book Antiqua"/>
          <w:b/>
          <w:i/>
          <w:sz w:val="24"/>
          <w:szCs w:val="24"/>
        </w:rPr>
        <w:t>s (miRNAs)</w:t>
      </w:r>
    </w:p>
    <w:p w:rsidR="0082242C" w:rsidRPr="004E4E9B" w:rsidRDefault="005E6D13"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sz w:val="24"/>
          <w:szCs w:val="24"/>
        </w:rPr>
        <w:t>m</w:t>
      </w:r>
      <w:r w:rsidR="0026145A" w:rsidRPr="004E4E9B">
        <w:rPr>
          <w:rStyle w:val="hps"/>
          <w:rFonts w:ascii="Book Antiqua" w:hAnsi="Book Antiqua"/>
          <w:sz w:val="24"/>
          <w:szCs w:val="24"/>
        </w:rPr>
        <w:t>iRNAs are</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single</w:t>
      </w:r>
      <w:r w:rsidR="0026145A" w:rsidRPr="004E4E9B">
        <w:rPr>
          <w:rFonts w:ascii="Book Antiqua" w:hAnsi="Book Antiqua"/>
          <w:sz w:val="24"/>
          <w:szCs w:val="24"/>
        </w:rPr>
        <w:t xml:space="preserve">-stranded </w:t>
      </w:r>
      <w:r w:rsidR="0026145A" w:rsidRPr="004E4E9B">
        <w:rPr>
          <w:rStyle w:val="hps"/>
          <w:rFonts w:ascii="Book Antiqua" w:hAnsi="Book Antiqua"/>
          <w:sz w:val="24"/>
          <w:szCs w:val="24"/>
        </w:rPr>
        <w:t>chain</w:t>
      </w:r>
      <w:r w:rsidR="00BD688D" w:rsidRPr="004E4E9B">
        <w:rPr>
          <w:rStyle w:val="hps"/>
          <w:rFonts w:ascii="Book Antiqua" w:hAnsi="Book Antiqua"/>
          <w:sz w:val="24"/>
          <w:szCs w:val="24"/>
        </w:rPr>
        <w:t>s</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 xml:space="preserve">of </w:t>
      </w:r>
      <w:r w:rsidR="00A77205" w:rsidRPr="004E4E9B">
        <w:rPr>
          <w:rStyle w:val="hps"/>
          <w:rFonts w:ascii="Book Antiqua" w:hAnsi="Book Antiqua"/>
          <w:sz w:val="24"/>
          <w:szCs w:val="24"/>
        </w:rPr>
        <w:t xml:space="preserve">non-coding RNA of </w:t>
      </w:r>
      <w:r w:rsidR="0026145A" w:rsidRPr="004E4E9B">
        <w:rPr>
          <w:rStyle w:val="hps"/>
          <w:rFonts w:ascii="Book Antiqua" w:hAnsi="Book Antiqua"/>
          <w:sz w:val="24"/>
          <w:szCs w:val="24"/>
        </w:rPr>
        <w:t>18</w:t>
      </w:r>
      <w:r w:rsidR="00BD688D" w:rsidRPr="004E4E9B">
        <w:rPr>
          <w:rStyle w:val="hps"/>
          <w:rFonts w:ascii="Book Antiqua" w:hAnsi="Book Antiqua"/>
          <w:sz w:val="24"/>
          <w:szCs w:val="24"/>
        </w:rPr>
        <w:t>–</w:t>
      </w:r>
      <w:r w:rsidR="0026145A" w:rsidRPr="004E4E9B">
        <w:rPr>
          <w:rStyle w:val="hps"/>
          <w:rFonts w:ascii="Book Antiqua" w:hAnsi="Book Antiqua"/>
          <w:sz w:val="24"/>
          <w:szCs w:val="24"/>
        </w:rPr>
        <w:t>24</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nucleotides</w:t>
      </w:r>
      <w:r w:rsidR="0026145A" w:rsidRPr="004E4E9B">
        <w:rPr>
          <w:rFonts w:ascii="Book Antiqua" w:hAnsi="Book Antiqua"/>
          <w:sz w:val="24"/>
          <w:szCs w:val="24"/>
        </w:rPr>
        <w:t xml:space="preserve"> </w:t>
      </w:r>
      <w:r w:rsidR="00BD688D" w:rsidRPr="004E4E9B">
        <w:rPr>
          <w:rStyle w:val="hps"/>
          <w:rFonts w:ascii="Book Antiqua" w:hAnsi="Book Antiqua"/>
          <w:sz w:val="24"/>
          <w:szCs w:val="24"/>
        </w:rPr>
        <w:t>that</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inhibit</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gene expression</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at the</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post-transcriptional level</w:t>
      </w:r>
      <w:r w:rsidR="0026145A" w:rsidRPr="004E4E9B">
        <w:rPr>
          <w:rFonts w:ascii="Book Antiqua" w:hAnsi="Book Antiqua"/>
          <w:sz w:val="24"/>
          <w:szCs w:val="24"/>
        </w:rPr>
        <w:t xml:space="preserve"> </w:t>
      </w:r>
      <w:r w:rsidR="00BD688D" w:rsidRPr="004E4E9B">
        <w:rPr>
          <w:rStyle w:val="hps"/>
          <w:rFonts w:ascii="Book Antiqua" w:hAnsi="Book Antiqua"/>
          <w:sz w:val="24"/>
          <w:szCs w:val="24"/>
        </w:rPr>
        <w:t>via</w:t>
      </w:r>
      <w:r w:rsidR="0026145A" w:rsidRPr="004E4E9B">
        <w:rPr>
          <w:rFonts w:ascii="Book Antiqua" w:hAnsi="Book Antiqua"/>
          <w:sz w:val="24"/>
          <w:szCs w:val="24"/>
        </w:rPr>
        <w:t xml:space="preserve"> </w:t>
      </w:r>
      <w:r w:rsidR="00BD688D" w:rsidRPr="004E4E9B">
        <w:rPr>
          <w:rFonts w:ascii="Book Antiqua" w:hAnsi="Book Antiqua"/>
          <w:sz w:val="24"/>
          <w:szCs w:val="24"/>
        </w:rPr>
        <w:t xml:space="preserve">triggering </w:t>
      </w:r>
      <w:r w:rsidR="0026145A" w:rsidRPr="004E4E9B">
        <w:rPr>
          <w:rStyle w:val="hps"/>
          <w:rFonts w:ascii="Book Antiqua" w:hAnsi="Book Antiqua"/>
          <w:sz w:val="24"/>
          <w:szCs w:val="24"/>
        </w:rPr>
        <w:t>complete degradation</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of the proteins</w:t>
      </w:r>
      <w:r w:rsidR="00BD688D" w:rsidRPr="004E4E9B">
        <w:rPr>
          <w:rStyle w:val="hps"/>
          <w:rFonts w:ascii="Book Antiqua" w:hAnsi="Book Antiqua"/>
          <w:sz w:val="24"/>
          <w:szCs w:val="24"/>
        </w:rPr>
        <w:t xml:space="preserve"> or halting translation</w:t>
      </w:r>
      <w:r w:rsidRPr="004E4E9B">
        <w:rPr>
          <w:rFonts w:ascii="Book Antiqua" w:hAnsi="Book Antiqua"/>
          <w:sz w:val="24"/>
          <w:szCs w:val="24"/>
        </w:rPr>
        <w:t>. m</w:t>
      </w:r>
      <w:r w:rsidR="00BD688D" w:rsidRPr="004E4E9B">
        <w:rPr>
          <w:rFonts w:ascii="Book Antiqua" w:hAnsi="Book Antiqua"/>
          <w:sz w:val="24"/>
          <w:szCs w:val="24"/>
        </w:rPr>
        <w:t>iRNAs</w:t>
      </w:r>
      <w:r w:rsidR="0026145A" w:rsidRPr="004E4E9B">
        <w:rPr>
          <w:rFonts w:ascii="Book Antiqua" w:hAnsi="Book Antiqua"/>
          <w:sz w:val="24"/>
          <w:szCs w:val="24"/>
        </w:rPr>
        <w:t xml:space="preserve"> </w:t>
      </w:r>
      <w:r w:rsidR="00BD688D" w:rsidRPr="004E4E9B">
        <w:rPr>
          <w:rFonts w:ascii="Book Antiqua" w:hAnsi="Book Antiqua"/>
          <w:sz w:val="24"/>
          <w:szCs w:val="24"/>
        </w:rPr>
        <w:t>can</w:t>
      </w:r>
      <w:r w:rsidR="0026145A" w:rsidRPr="004E4E9B">
        <w:rPr>
          <w:rFonts w:ascii="Book Antiqua" w:hAnsi="Book Antiqua"/>
          <w:sz w:val="24"/>
          <w:szCs w:val="24"/>
        </w:rPr>
        <w:t xml:space="preserve"> influence the </w:t>
      </w:r>
      <w:r w:rsidR="00BD688D" w:rsidRPr="004E4E9B">
        <w:rPr>
          <w:rStyle w:val="hps"/>
          <w:rFonts w:ascii="Book Antiqua" w:hAnsi="Book Antiqua"/>
          <w:sz w:val="24"/>
          <w:szCs w:val="24"/>
        </w:rPr>
        <w:t xml:space="preserve">proliferation, </w:t>
      </w:r>
      <w:r w:rsidR="0026145A" w:rsidRPr="004E4E9B">
        <w:rPr>
          <w:rStyle w:val="hps"/>
          <w:rFonts w:ascii="Book Antiqua" w:hAnsi="Book Antiqua"/>
          <w:sz w:val="24"/>
          <w:szCs w:val="24"/>
        </w:rPr>
        <w:t>apoptosis</w:t>
      </w:r>
      <w:r w:rsidR="00BD688D" w:rsidRPr="004E4E9B">
        <w:rPr>
          <w:rStyle w:val="hps"/>
          <w:rFonts w:ascii="Book Antiqua" w:hAnsi="Book Antiqua"/>
          <w:sz w:val="24"/>
          <w:szCs w:val="24"/>
        </w:rPr>
        <w:t>,</w:t>
      </w:r>
      <w:r w:rsidR="0026145A" w:rsidRPr="004E4E9B">
        <w:rPr>
          <w:rStyle w:val="hps"/>
          <w:rFonts w:ascii="Book Antiqua" w:hAnsi="Book Antiqua"/>
          <w:sz w:val="24"/>
          <w:szCs w:val="24"/>
        </w:rPr>
        <w:t xml:space="preserve"> and susceptibility</w:t>
      </w:r>
      <w:r w:rsidR="00BD688D" w:rsidRPr="004E4E9B">
        <w:rPr>
          <w:rStyle w:val="hps"/>
          <w:rFonts w:ascii="Book Antiqua" w:hAnsi="Book Antiqua"/>
          <w:sz w:val="24"/>
          <w:szCs w:val="24"/>
        </w:rPr>
        <w:t xml:space="preserve"> of tumors</w:t>
      </w:r>
      <w:r w:rsidR="0026145A" w:rsidRPr="004E4E9B">
        <w:rPr>
          <w:rStyle w:val="hps"/>
          <w:rFonts w:ascii="Book Antiqua" w:hAnsi="Book Antiqua"/>
          <w:sz w:val="24"/>
          <w:szCs w:val="24"/>
        </w:rPr>
        <w:t xml:space="preserve"> to</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chemotherapeutic agents.</w:t>
      </w:r>
      <w:r w:rsidR="0026145A" w:rsidRPr="004E4E9B">
        <w:rPr>
          <w:rFonts w:ascii="Book Antiqua" w:hAnsi="Book Antiqua"/>
          <w:sz w:val="24"/>
          <w:szCs w:val="24"/>
        </w:rPr>
        <w:t xml:space="preserve"> </w:t>
      </w:r>
      <w:r w:rsidR="00407B01" w:rsidRPr="004E4E9B">
        <w:rPr>
          <w:rStyle w:val="hps"/>
          <w:rFonts w:ascii="Book Antiqua" w:hAnsi="Book Antiqua"/>
          <w:sz w:val="24"/>
          <w:szCs w:val="24"/>
        </w:rPr>
        <w:t>m</w:t>
      </w:r>
      <w:r w:rsidR="0026145A" w:rsidRPr="004E4E9B">
        <w:rPr>
          <w:rStyle w:val="hps"/>
          <w:rFonts w:ascii="Book Antiqua" w:hAnsi="Book Antiqua"/>
          <w:sz w:val="24"/>
          <w:szCs w:val="24"/>
        </w:rPr>
        <w:t>iR</w:t>
      </w:r>
      <w:r w:rsidR="0026145A" w:rsidRPr="004E4E9B">
        <w:rPr>
          <w:rFonts w:ascii="Book Antiqua" w:hAnsi="Book Antiqua"/>
          <w:sz w:val="24"/>
          <w:szCs w:val="24"/>
        </w:rPr>
        <w:t xml:space="preserve">-21 </w:t>
      </w:r>
      <w:r w:rsidR="0026145A" w:rsidRPr="004E4E9B">
        <w:rPr>
          <w:rStyle w:val="hps"/>
          <w:rFonts w:ascii="Book Antiqua" w:hAnsi="Book Antiqua"/>
          <w:sz w:val="24"/>
          <w:szCs w:val="24"/>
        </w:rPr>
        <w:t>regulates the</w:t>
      </w:r>
      <w:r w:rsidR="0026145A" w:rsidRPr="004E4E9B">
        <w:rPr>
          <w:rFonts w:ascii="Book Antiqua" w:hAnsi="Book Antiqua"/>
          <w:sz w:val="24"/>
          <w:szCs w:val="24"/>
        </w:rPr>
        <w:t xml:space="preserve"> </w:t>
      </w:r>
      <w:r w:rsidR="00BD688D" w:rsidRPr="004E4E9B">
        <w:rPr>
          <w:rFonts w:ascii="Book Antiqua" w:hAnsi="Book Antiqua"/>
          <w:sz w:val="24"/>
          <w:szCs w:val="24"/>
        </w:rPr>
        <w:t xml:space="preserve">expression of the </w:t>
      </w:r>
      <w:r w:rsidR="0026145A" w:rsidRPr="004E4E9B">
        <w:rPr>
          <w:rStyle w:val="hps"/>
          <w:rFonts w:ascii="Book Antiqua" w:hAnsi="Book Antiqua"/>
          <w:sz w:val="24"/>
          <w:szCs w:val="24"/>
        </w:rPr>
        <w:t>tumor</w:t>
      </w:r>
      <w:r w:rsidR="0026145A" w:rsidRPr="004E4E9B">
        <w:rPr>
          <w:rFonts w:ascii="Book Antiqua" w:hAnsi="Book Antiqua"/>
          <w:sz w:val="24"/>
          <w:szCs w:val="24"/>
        </w:rPr>
        <w:t xml:space="preserve"> </w:t>
      </w:r>
      <w:r w:rsidR="00BD688D" w:rsidRPr="004E4E9B">
        <w:rPr>
          <w:rStyle w:val="hps"/>
          <w:rFonts w:ascii="Book Antiqua" w:hAnsi="Book Antiqua"/>
          <w:sz w:val="24"/>
          <w:szCs w:val="24"/>
        </w:rPr>
        <w:t xml:space="preserve">suppressors </w:t>
      </w:r>
      <w:r w:rsidR="008B7139" w:rsidRPr="004E4E9B">
        <w:rPr>
          <w:rStyle w:val="hps"/>
          <w:rFonts w:ascii="Book Antiqua" w:hAnsi="Book Antiqua"/>
          <w:i/>
          <w:sz w:val="24"/>
          <w:szCs w:val="24"/>
        </w:rPr>
        <w:t>CDKN1A</w:t>
      </w:r>
      <w:r w:rsidR="008B7139" w:rsidRPr="004E4E9B">
        <w:rPr>
          <w:rFonts w:ascii="Book Antiqua" w:hAnsi="Book Antiqua"/>
          <w:i/>
          <w:sz w:val="24"/>
          <w:szCs w:val="24"/>
        </w:rPr>
        <w:t xml:space="preserve">, </w:t>
      </w:r>
      <w:r w:rsidR="008B7139" w:rsidRPr="004E4E9B">
        <w:rPr>
          <w:rStyle w:val="hps"/>
          <w:rFonts w:ascii="Book Antiqua" w:hAnsi="Book Antiqua"/>
          <w:i/>
          <w:sz w:val="24"/>
          <w:szCs w:val="24"/>
        </w:rPr>
        <w:t>PTEN</w:t>
      </w:r>
      <w:r w:rsidR="00407B01" w:rsidRPr="004E4E9B">
        <w:rPr>
          <w:rFonts w:ascii="Book Antiqua" w:hAnsi="Book Antiqua"/>
          <w:sz w:val="24"/>
          <w:szCs w:val="24"/>
        </w:rPr>
        <w:t xml:space="preserve"> and</w:t>
      </w:r>
      <w:r w:rsidR="00145CA3" w:rsidRPr="004E4E9B">
        <w:rPr>
          <w:rFonts w:ascii="Book Antiqua" w:hAnsi="Book Antiqua"/>
          <w:sz w:val="24"/>
          <w:szCs w:val="24"/>
        </w:rPr>
        <w:t xml:space="preserve"> </w:t>
      </w:r>
      <w:r w:rsidR="008B7139" w:rsidRPr="004E4E9B">
        <w:rPr>
          <w:rStyle w:val="hps"/>
          <w:rFonts w:ascii="Book Antiqua" w:hAnsi="Book Antiqua"/>
          <w:i/>
          <w:sz w:val="24"/>
          <w:szCs w:val="24"/>
        </w:rPr>
        <w:t>PDCD4</w:t>
      </w:r>
      <w:r w:rsidR="00BD688D" w:rsidRPr="004E4E9B">
        <w:rPr>
          <w:rStyle w:val="hps"/>
          <w:rFonts w:ascii="Book Antiqua" w:hAnsi="Book Antiqua"/>
          <w:i/>
          <w:sz w:val="24"/>
          <w:szCs w:val="24"/>
        </w:rPr>
        <w:t xml:space="preserve">, </w:t>
      </w:r>
      <w:r w:rsidR="003F005B" w:rsidRPr="004E4E9B">
        <w:rPr>
          <w:rStyle w:val="hps"/>
          <w:rFonts w:ascii="Book Antiqua" w:hAnsi="Book Antiqua"/>
          <w:sz w:val="24"/>
          <w:szCs w:val="24"/>
        </w:rPr>
        <w:t xml:space="preserve">and </w:t>
      </w:r>
      <w:r w:rsidR="00BD688D" w:rsidRPr="004E4E9B">
        <w:rPr>
          <w:rStyle w:val="hps"/>
          <w:rFonts w:ascii="Book Antiqua" w:hAnsi="Book Antiqua"/>
          <w:sz w:val="24"/>
          <w:szCs w:val="24"/>
        </w:rPr>
        <w:t xml:space="preserve">can be </w:t>
      </w:r>
      <w:r w:rsidR="003F005B" w:rsidRPr="004E4E9B">
        <w:rPr>
          <w:rStyle w:val="hps"/>
          <w:rFonts w:ascii="Book Antiqua" w:hAnsi="Book Antiqua"/>
          <w:sz w:val="24"/>
          <w:szCs w:val="24"/>
        </w:rPr>
        <w:t>stimulated</w:t>
      </w:r>
      <w:r w:rsidR="00BD688D" w:rsidRPr="004E4E9B">
        <w:rPr>
          <w:rStyle w:val="hps"/>
          <w:rFonts w:ascii="Book Antiqua" w:hAnsi="Book Antiqua"/>
          <w:sz w:val="24"/>
          <w:szCs w:val="24"/>
        </w:rPr>
        <w:t xml:space="preserve"> </w:t>
      </w:r>
      <w:r w:rsidR="0026145A" w:rsidRPr="004E4E9B">
        <w:rPr>
          <w:rFonts w:ascii="Book Antiqua" w:hAnsi="Book Antiqua"/>
          <w:sz w:val="24"/>
          <w:szCs w:val="24"/>
        </w:rPr>
        <w:t xml:space="preserve">by </w:t>
      </w:r>
      <w:r w:rsidR="0026145A" w:rsidRPr="004E4E9B">
        <w:rPr>
          <w:rStyle w:val="hps"/>
          <w:rFonts w:ascii="Book Antiqua" w:hAnsi="Book Antiqua"/>
          <w:sz w:val="24"/>
          <w:szCs w:val="24"/>
        </w:rPr>
        <w:t>taking medications</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that interfere</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with</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tyrosine</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kinase</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pathway</w:t>
      </w:r>
      <w:r w:rsidR="00AA0C7C" w:rsidRPr="004E4E9B">
        <w:rPr>
          <w:rStyle w:val="hps"/>
          <w:rFonts w:ascii="Book Antiqua" w:hAnsi="Book Antiqua"/>
          <w:sz w:val="24"/>
          <w:szCs w:val="24"/>
        </w:rPr>
        <w:t>s</w:t>
      </w:r>
      <w:r w:rsidR="0026145A"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87</w:t>
      </w:r>
      <w:r w:rsidR="0026145A" w:rsidRPr="004E4E9B">
        <w:rPr>
          <w:rFonts w:ascii="Book Antiqua" w:hAnsi="Book Antiqua"/>
          <w:sz w:val="24"/>
          <w:szCs w:val="24"/>
          <w:vertAlign w:val="superscript"/>
        </w:rPr>
        <w:t>]</w:t>
      </w:r>
      <w:r w:rsidR="0026145A" w:rsidRPr="004E4E9B">
        <w:rPr>
          <w:rFonts w:ascii="Book Antiqua" w:hAnsi="Book Antiqua"/>
          <w:sz w:val="24"/>
          <w:szCs w:val="24"/>
        </w:rPr>
        <w:t xml:space="preserve">. </w:t>
      </w:r>
      <w:r w:rsidR="003F005B" w:rsidRPr="004E4E9B">
        <w:rPr>
          <w:rStyle w:val="hps"/>
          <w:rFonts w:ascii="Book Antiqua" w:hAnsi="Book Antiqua"/>
          <w:sz w:val="24"/>
          <w:szCs w:val="24"/>
        </w:rPr>
        <w:t>This miRNA</w:t>
      </w:r>
      <w:r w:rsidR="0026145A" w:rsidRPr="004E4E9B">
        <w:rPr>
          <w:rFonts w:ascii="Book Antiqua" w:hAnsi="Book Antiqua"/>
          <w:sz w:val="24"/>
          <w:szCs w:val="24"/>
        </w:rPr>
        <w:t xml:space="preserve"> </w:t>
      </w:r>
      <w:r w:rsidR="003F005B" w:rsidRPr="004E4E9B">
        <w:rPr>
          <w:rStyle w:val="hps"/>
          <w:rFonts w:ascii="Book Antiqua" w:hAnsi="Book Antiqua"/>
          <w:sz w:val="24"/>
          <w:szCs w:val="24"/>
        </w:rPr>
        <w:t>is</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overexpressed</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in</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79</w:t>
      </w:r>
      <w:r w:rsidR="0026145A" w:rsidRPr="004E4E9B">
        <w:rPr>
          <w:rFonts w:ascii="Book Antiqua" w:hAnsi="Book Antiqua"/>
          <w:sz w:val="24"/>
          <w:szCs w:val="24"/>
        </w:rPr>
        <w:t xml:space="preserve">% of </w:t>
      </w:r>
      <w:r w:rsidR="0026145A" w:rsidRPr="004E4E9B">
        <w:rPr>
          <w:rStyle w:val="hps"/>
          <w:rFonts w:ascii="Book Antiqua" w:hAnsi="Book Antiqua"/>
          <w:sz w:val="24"/>
          <w:szCs w:val="24"/>
        </w:rPr>
        <w:t>evaluated</w:t>
      </w:r>
      <w:r w:rsidR="0026145A" w:rsidRPr="004E4E9B">
        <w:rPr>
          <w:rFonts w:ascii="Book Antiqua" w:hAnsi="Book Antiqua"/>
          <w:sz w:val="24"/>
          <w:szCs w:val="24"/>
        </w:rPr>
        <w:t xml:space="preserve"> </w:t>
      </w:r>
      <w:r w:rsidR="007D6A60" w:rsidRPr="004E4E9B">
        <w:rPr>
          <w:rStyle w:val="hps"/>
          <w:rFonts w:ascii="Book Antiqua" w:hAnsi="Book Antiqua"/>
          <w:sz w:val="24"/>
          <w:szCs w:val="24"/>
        </w:rPr>
        <w:t>PC</w:t>
      </w:r>
      <w:r w:rsidR="0026145A" w:rsidRPr="004E4E9B">
        <w:rPr>
          <w:rStyle w:val="hps"/>
          <w:rFonts w:ascii="Book Antiqua" w:hAnsi="Book Antiqua"/>
          <w:sz w:val="24"/>
          <w:szCs w:val="24"/>
        </w:rPr>
        <w:t>s</w:t>
      </w:r>
      <w:r w:rsidR="003F005B" w:rsidRPr="004E4E9B">
        <w:rPr>
          <w:rStyle w:val="hps"/>
          <w:rFonts w:ascii="Book Antiqua" w:hAnsi="Book Antiqua"/>
          <w:sz w:val="24"/>
          <w:szCs w:val="24"/>
        </w:rPr>
        <w:t>, and</w:t>
      </w:r>
      <w:r w:rsidR="0026145A" w:rsidRPr="004E4E9B">
        <w:rPr>
          <w:rStyle w:val="hps"/>
          <w:rFonts w:ascii="Book Antiqua" w:hAnsi="Book Antiqua"/>
          <w:sz w:val="24"/>
          <w:szCs w:val="24"/>
        </w:rPr>
        <w:t xml:space="preserve"> </w:t>
      </w:r>
      <w:r w:rsidR="003F005B" w:rsidRPr="004E4E9B">
        <w:rPr>
          <w:rStyle w:val="hps"/>
          <w:rFonts w:ascii="Book Antiqua" w:hAnsi="Book Antiqua"/>
          <w:sz w:val="24"/>
          <w:szCs w:val="24"/>
        </w:rPr>
        <w:t>represents</w:t>
      </w:r>
      <w:r w:rsidR="003F005B" w:rsidRPr="004E4E9B">
        <w:rPr>
          <w:rFonts w:ascii="Book Antiqua" w:hAnsi="Book Antiqua"/>
          <w:sz w:val="24"/>
          <w:szCs w:val="24"/>
        </w:rPr>
        <w:t xml:space="preserve"> </w:t>
      </w:r>
      <w:r w:rsidR="0026145A" w:rsidRPr="004E4E9B">
        <w:rPr>
          <w:rStyle w:val="hps"/>
          <w:rFonts w:ascii="Book Antiqua" w:hAnsi="Book Antiqua"/>
          <w:sz w:val="24"/>
          <w:szCs w:val="24"/>
        </w:rPr>
        <w:t>a</w:t>
      </w:r>
      <w:r w:rsidR="003F005B" w:rsidRPr="004E4E9B">
        <w:rPr>
          <w:rStyle w:val="hps"/>
          <w:rFonts w:ascii="Book Antiqua" w:hAnsi="Book Antiqua"/>
          <w:sz w:val="24"/>
          <w:szCs w:val="24"/>
        </w:rPr>
        <w:t>n</w:t>
      </w:r>
      <w:r w:rsidR="0026145A" w:rsidRPr="004E4E9B">
        <w:rPr>
          <w:rStyle w:val="hps"/>
          <w:rFonts w:ascii="Book Antiqua" w:hAnsi="Book Antiqua"/>
          <w:sz w:val="24"/>
          <w:szCs w:val="24"/>
        </w:rPr>
        <w:t xml:space="preserve"> </w:t>
      </w:r>
      <w:r w:rsidR="003F005B" w:rsidRPr="004E4E9B">
        <w:rPr>
          <w:rStyle w:val="hps"/>
          <w:rFonts w:ascii="Book Antiqua" w:hAnsi="Book Antiqua"/>
          <w:sz w:val="24"/>
          <w:szCs w:val="24"/>
        </w:rPr>
        <w:t>unfavorable</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prognostic factor</w:t>
      </w:r>
      <w:r w:rsidR="0026145A"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88</w:t>
      </w:r>
      <w:r w:rsidR="0026145A" w:rsidRPr="004E4E9B">
        <w:rPr>
          <w:rFonts w:ascii="Book Antiqua" w:hAnsi="Book Antiqua"/>
          <w:sz w:val="24"/>
          <w:szCs w:val="24"/>
          <w:vertAlign w:val="superscript"/>
        </w:rPr>
        <w:t>]</w:t>
      </w:r>
      <w:r w:rsidR="0026145A" w:rsidRPr="004E4E9B">
        <w:rPr>
          <w:rFonts w:ascii="Book Antiqua" w:hAnsi="Book Antiqua"/>
          <w:sz w:val="24"/>
          <w:szCs w:val="24"/>
        </w:rPr>
        <w:t xml:space="preserve">. </w:t>
      </w:r>
      <w:r w:rsidR="009965C8" w:rsidRPr="004E4E9B">
        <w:rPr>
          <w:rStyle w:val="hps"/>
          <w:rFonts w:ascii="Book Antiqua" w:hAnsi="Book Antiqua"/>
          <w:sz w:val="24"/>
          <w:szCs w:val="24"/>
        </w:rPr>
        <w:t>m</w:t>
      </w:r>
      <w:r w:rsidR="0026145A" w:rsidRPr="004E4E9B">
        <w:rPr>
          <w:rStyle w:val="hps"/>
          <w:rFonts w:ascii="Book Antiqua" w:hAnsi="Book Antiqua"/>
          <w:sz w:val="24"/>
          <w:szCs w:val="24"/>
        </w:rPr>
        <w:t>iR</w:t>
      </w:r>
      <w:r w:rsidR="0026145A" w:rsidRPr="004E4E9B">
        <w:rPr>
          <w:rStyle w:val="atn"/>
          <w:rFonts w:ascii="Book Antiqua" w:hAnsi="Book Antiqua"/>
          <w:sz w:val="24"/>
          <w:szCs w:val="24"/>
        </w:rPr>
        <w:t>-</w:t>
      </w:r>
      <w:r w:rsidR="0026145A" w:rsidRPr="004E4E9B">
        <w:rPr>
          <w:rFonts w:ascii="Book Antiqua" w:hAnsi="Book Antiqua"/>
          <w:sz w:val="24"/>
          <w:szCs w:val="24"/>
        </w:rPr>
        <w:t xml:space="preserve">21 is </w:t>
      </w:r>
      <w:r w:rsidR="003F005B" w:rsidRPr="004E4E9B">
        <w:rPr>
          <w:rFonts w:ascii="Book Antiqua" w:hAnsi="Book Antiqua"/>
          <w:sz w:val="24"/>
          <w:szCs w:val="24"/>
        </w:rPr>
        <w:t xml:space="preserve">also </w:t>
      </w:r>
      <w:r w:rsidR="0026145A" w:rsidRPr="004E4E9B">
        <w:rPr>
          <w:rStyle w:val="hps"/>
          <w:rFonts w:ascii="Book Antiqua" w:hAnsi="Book Antiqua"/>
          <w:sz w:val="24"/>
          <w:szCs w:val="24"/>
        </w:rPr>
        <w:t>frequently found</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in</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chemoresistant</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pancreatic cells</w:t>
      </w:r>
      <w:r w:rsidR="0026145A"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88-90</w:t>
      </w:r>
      <w:r w:rsidR="0026145A" w:rsidRPr="004E4E9B">
        <w:rPr>
          <w:rFonts w:ascii="Book Antiqua" w:hAnsi="Book Antiqua"/>
          <w:sz w:val="24"/>
          <w:szCs w:val="24"/>
          <w:vertAlign w:val="superscript"/>
        </w:rPr>
        <w:t>]</w:t>
      </w:r>
      <w:r w:rsidR="0026145A" w:rsidRPr="004E4E9B">
        <w:rPr>
          <w:rFonts w:ascii="Book Antiqua" w:hAnsi="Book Antiqua"/>
          <w:sz w:val="24"/>
          <w:szCs w:val="24"/>
        </w:rPr>
        <w:t xml:space="preserve">, and </w:t>
      </w:r>
      <w:r w:rsidR="0026145A" w:rsidRPr="004E4E9B">
        <w:rPr>
          <w:rStyle w:val="hps"/>
          <w:rFonts w:ascii="Book Antiqua" w:hAnsi="Book Antiqua"/>
          <w:sz w:val="24"/>
          <w:szCs w:val="24"/>
        </w:rPr>
        <w:t>a lower level</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was associated with</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better response to</w:t>
      </w:r>
      <w:r w:rsidR="0026145A" w:rsidRPr="004E4E9B">
        <w:rPr>
          <w:rFonts w:ascii="Book Antiqua" w:hAnsi="Book Antiqua"/>
          <w:sz w:val="24"/>
          <w:szCs w:val="24"/>
        </w:rPr>
        <w:t xml:space="preserve"> </w:t>
      </w:r>
      <w:r w:rsidR="007D6A60" w:rsidRPr="004E4E9B">
        <w:rPr>
          <w:rStyle w:val="hps"/>
          <w:rFonts w:ascii="Book Antiqua" w:hAnsi="Book Antiqua"/>
          <w:sz w:val="24"/>
          <w:szCs w:val="24"/>
        </w:rPr>
        <w:t>GEM</w:t>
      </w:r>
      <w:r w:rsidR="0026145A"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91</w:t>
      </w:r>
      <w:r w:rsidR="0026145A" w:rsidRPr="004E4E9B">
        <w:rPr>
          <w:rFonts w:ascii="Book Antiqua" w:hAnsi="Book Antiqua"/>
          <w:sz w:val="24"/>
          <w:szCs w:val="24"/>
          <w:vertAlign w:val="superscript"/>
        </w:rPr>
        <w:t>]</w:t>
      </w:r>
      <w:r w:rsidR="0026145A" w:rsidRPr="004E4E9B">
        <w:rPr>
          <w:rFonts w:ascii="Book Antiqua" w:hAnsi="Book Antiqua"/>
          <w:sz w:val="24"/>
          <w:szCs w:val="24"/>
        </w:rPr>
        <w:t xml:space="preserve">. </w:t>
      </w:r>
      <w:r w:rsidR="003F005B" w:rsidRPr="004E4E9B">
        <w:rPr>
          <w:rFonts w:ascii="Book Antiqua" w:hAnsi="Book Antiqua"/>
          <w:sz w:val="24"/>
          <w:szCs w:val="24"/>
        </w:rPr>
        <w:t xml:space="preserve">In addition, </w:t>
      </w:r>
      <w:r w:rsidR="0026145A" w:rsidRPr="004E4E9B">
        <w:rPr>
          <w:rFonts w:ascii="Book Antiqua" w:hAnsi="Book Antiqua"/>
          <w:sz w:val="24"/>
          <w:szCs w:val="24"/>
        </w:rPr>
        <w:t xml:space="preserve">miR-21 </w:t>
      </w:r>
      <w:r w:rsidR="003F005B" w:rsidRPr="004E4E9B">
        <w:rPr>
          <w:rStyle w:val="hps"/>
          <w:rFonts w:ascii="Book Antiqua" w:hAnsi="Book Antiqua"/>
          <w:sz w:val="24"/>
          <w:szCs w:val="24"/>
        </w:rPr>
        <w:t>upregulates</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Bcl</w:t>
      </w:r>
      <w:r w:rsidR="0026145A" w:rsidRPr="004E4E9B">
        <w:rPr>
          <w:rFonts w:ascii="Book Antiqua" w:hAnsi="Book Antiqua"/>
          <w:sz w:val="24"/>
          <w:szCs w:val="24"/>
        </w:rPr>
        <w:t>-2</w:t>
      </w:r>
      <w:r w:rsidR="003F005B" w:rsidRPr="004E4E9B">
        <w:rPr>
          <w:rFonts w:ascii="Book Antiqua" w:hAnsi="Book Antiqua"/>
          <w:sz w:val="24"/>
          <w:szCs w:val="24"/>
        </w:rPr>
        <w:t xml:space="preserve"> and reduces</w:t>
      </w:r>
      <w:r w:rsidR="0026145A" w:rsidRPr="004E4E9B">
        <w:rPr>
          <w:rStyle w:val="hps"/>
          <w:rFonts w:ascii="Book Antiqua" w:hAnsi="Book Antiqua"/>
          <w:sz w:val="24"/>
          <w:szCs w:val="24"/>
        </w:rPr>
        <w:t xml:space="preserve"> chemosensitivity</w:t>
      </w:r>
      <w:r w:rsidR="0026145A" w:rsidRPr="004E4E9B">
        <w:rPr>
          <w:rFonts w:ascii="Book Antiqua" w:hAnsi="Book Antiqua"/>
          <w:sz w:val="24"/>
          <w:szCs w:val="24"/>
        </w:rPr>
        <w:t xml:space="preserve"> </w:t>
      </w:r>
      <w:r w:rsidR="0026145A" w:rsidRPr="004E4E9B">
        <w:rPr>
          <w:rStyle w:val="hps"/>
          <w:rFonts w:ascii="Book Antiqua" w:hAnsi="Book Antiqua"/>
          <w:sz w:val="24"/>
          <w:szCs w:val="24"/>
        </w:rPr>
        <w:t xml:space="preserve">to </w:t>
      </w:r>
      <w:r w:rsidR="007D6A60" w:rsidRPr="004E4E9B">
        <w:rPr>
          <w:rStyle w:val="hps"/>
          <w:rFonts w:ascii="Book Antiqua" w:hAnsi="Book Antiqua"/>
          <w:sz w:val="24"/>
          <w:szCs w:val="24"/>
        </w:rPr>
        <w:t>GEM</w:t>
      </w:r>
      <w:r w:rsidR="003F005B" w:rsidRPr="004E4E9B">
        <w:rPr>
          <w:rFonts w:ascii="Book Antiqua" w:hAnsi="Book Antiqua"/>
          <w:sz w:val="24"/>
          <w:szCs w:val="24"/>
        </w:rPr>
        <w:t>, thus</w:t>
      </w:r>
      <w:r w:rsidR="0026145A" w:rsidRPr="004E4E9B">
        <w:rPr>
          <w:rStyle w:val="hps"/>
          <w:rFonts w:ascii="Book Antiqua" w:hAnsi="Book Antiqua"/>
          <w:sz w:val="24"/>
          <w:szCs w:val="24"/>
        </w:rPr>
        <w:t xml:space="preserve"> </w:t>
      </w:r>
      <w:r w:rsidR="003F005B" w:rsidRPr="004E4E9B">
        <w:rPr>
          <w:rStyle w:val="hps"/>
          <w:rFonts w:ascii="Book Antiqua" w:hAnsi="Book Antiqua"/>
          <w:sz w:val="24"/>
          <w:szCs w:val="24"/>
        </w:rPr>
        <w:t xml:space="preserve">increasing cell </w:t>
      </w:r>
      <w:r w:rsidR="0026145A" w:rsidRPr="004E4E9B">
        <w:rPr>
          <w:rStyle w:val="hps"/>
          <w:rFonts w:ascii="Book Antiqua" w:hAnsi="Book Antiqua"/>
          <w:sz w:val="24"/>
          <w:szCs w:val="24"/>
        </w:rPr>
        <w:t>proliferation</w:t>
      </w:r>
      <w:r w:rsidR="0026145A"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92</w:t>
      </w:r>
      <w:r w:rsidR="0026145A" w:rsidRPr="004E4E9B">
        <w:rPr>
          <w:rFonts w:ascii="Book Antiqua" w:hAnsi="Book Antiqua"/>
          <w:sz w:val="24"/>
          <w:szCs w:val="24"/>
          <w:vertAlign w:val="superscript"/>
        </w:rPr>
        <w:t>]</w:t>
      </w:r>
      <w:r w:rsidR="0026145A" w:rsidRPr="004E4E9B">
        <w:rPr>
          <w:rFonts w:ascii="Book Antiqua" w:hAnsi="Book Antiqua"/>
          <w:sz w:val="24"/>
          <w:szCs w:val="24"/>
        </w:rPr>
        <w:t xml:space="preserve">. </w:t>
      </w:r>
    </w:p>
    <w:p w:rsidR="0082242C" w:rsidRPr="004E4E9B" w:rsidRDefault="003F005B" w:rsidP="00DE5686">
      <w:pPr>
        <w:autoSpaceDE w:val="0"/>
        <w:autoSpaceDN w:val="0"/>
        <w:adjustRightInd w:val="0"/>
        <w:snapToGrid w:val="0"/>
        <w:spacing w:after="0" w:line="360" w:lineRule="auto"/>
        <w:ind w:firstLine="420"/>
        <w:jc w:val="both"/>
        <w:rPr>
          <w:rFonts w:ascii="Book Antiqua" w:hAnsi="Book Antiqua"/>
          <w:sz w:val="24"/>
          <w:szCs w:val="24"/>
        </w:rPr>
      </w:pPr>
      <w:r w:rsidRPr="004E4E9B">
        <w:rPr>
          <w:rStyle w:val="hps"/>
          <w:rFonts w:ascii="Book Antiqua" w:hAnsi="Book Antiqua"/>
          <w:sz w:val="24"/>
          <w:szCs w:val="24"/>
        </w:rPr>
        <w:t>Inhibition of</w:t>
      </w:r>
      <w:r w:rsidR="00875F48" w:rsidRPr="004E4E9B">
        <w:rPr>
          <w:rFonts w:ascii="Book Antiqua" w:hAnsi="Book Antiqua"/>
          <w:sz w:val="24"/>
          <w:szCs w:val="24"/>
        </w:rPr>
        <w:t xml:space="preserve"> </w:t>
      </w:r>
      <w:r w:rsidR="00875F48" w:rsidRPr="004E4E9B">
        <w:rPr>
          <w:rStyle w:val="hps"/>
          <w:rFonts w:ascii="Book Antiqua" w:hAnsi="Book Antiqua"/>
          <w:sz w:val="24"/>
          <w:szCs w:val="24"/>
        </w:rPr>
        <w:t>miR</w:t>
      </w:r>
      <w:r w:rsidR="00875F48" w:rsidRPr="004E4E9B">
        <w:rPr>
          <w:rFonts w:ascii="Book Antiqua" w:hAnsi="Book Antiqua"/>
          <w:sz w:val="24"/>
          <w:szCs w:val="24"/>
        </w:rPr>
        <w:t xml:space="preserve">-221 </w:t>
      </w:r>
      <w:r w:rsidR="00875F48" w:rsidRPr="004E4E9B">
        <w:rPr>
          <w:rStyle w:val="hps"/>
          <w:rFonts w:ascii="Book Antiqua" w:hAnsi="Book Antiqua"/>
          <w:sz w:val="24"/>
          <w:szCs w:val="24"/>
        </w:rPr>
        <w:t>in</w:t>
      </w:r>
      <w:r w:rsidR="00875F48" w:rsidRPr="004E4E9B">
        <w:rPr>
          <w:rFonts w:ascii="Book Antiqua" w:hAnsi="Book Antiqua"/>
          <w:sz w:val="24"/>
          <w:szCs w:val="24"/>
        </w:rPr>
        <w:t xml:space="preserve"> </w:t>
      </w:r>
      <w:r w:rsidR="007D6A60" w:rsidRPr="004E4E9B">
        <w:rPr>
          <w:rStyle w:val="hps"/>
          <w:rFonts w:ascii="Book Antiqua" w:hAnsi="Book Antiqua"/>
          <w:sz w:val="24"/>
          <w:szCs w:val="24"/>
        </w:rPr>
        <w:t>PC</w:t>
      </w:r>
      <w:r w:rsidR="00875F48" w:rsidRPr="004E4E9B">
        <w:rPr>
          <w:rStyle w:val="hps"/>
          <w:rFonts w:ascii="Book Antiqua" w:hAnsi="Book Antiqua"/>
          <w:sz w:val="24"/>
          <w:szCs w:val="24"/>
        </w:rPr>
        <w:t xml:space="preserve"> cells</w:t>
      </w:r>
      <w:r w:rsidR="00875F48" w:rsidRPr="004E4E9B">
        <w:rPr>
          <w:rFonts w:ascii="Book Antiqua" w:hAnsi="Book Antiqua"/>
          <w:sz w:val="24"/>
          <w:szCs w:val="24"/>
        </w:rPr>
        <w:t xml:space="preserve"> </w:t>
      </w:r>
      <w:r w:rsidRPr="004E4E9B">
        <w:rPr>
          <w:rStyle w:val="hps"/>
          <w:rFonts w:ascii="Book Antiqua" w:hAnsi="Book Antiqua"/>
          <w:sz w:val="24"/>
          <w:szCs w:val="24"/>
        </w:rPr>
        <w:t>suppresses</w:t>
      </w:r>
      <w:r w:rsidR="00875F48" w:rsidRPr="004E4E9B">
        <w:rPr>
          <w:rStyle w:val="hps"/>
          <w:rFonts w:ascii="Book Antiqua" w:hAnsi="Book Antiqua"/>
          <w:sz w:val="24"/>
          <w:szCs w:val="24"/>
        </w:rPr>
        <w:t xml:space="preserve"> proliferation</w:t>
      </w:r>
      <w:r w:rsidR="00AA0C7C" w:rsidRPr="004E4E9B">
        <w:rPr>
          <w:rFonts w:ascii="Book Antiqua" w:hAnsi="Book Antiqua"/>
          <w:sz w:val="24"/>
          <w:szCs w:val="24"/>
        </w:rPr>
        <w:t xml:space="preserve"> and </w:t>
      </w:r>
      <w:r w:rsidRPr="004E4E9B">
        <w:rPr>
          <w:rStyle w:val="hps"/>
          <w:rFonts w:ascii="Book Antiqua" w:hAnsi="Book Antiqua"/>
          <w:sz w:val="24"/>
          <w:szCs w:val="24"/>
        </w:rPr>
        <w:t>upregulates the</w:t>
      </w:r>
      <w:r w:rsidR="00875F48" w:rsidRPr="004E4E9B">
        <w:rPr>
          <w:rFonts w:ascii="Book Antiqua" w:hAnsi="Book Antiqua"/>
          <w:sz w:val="24"/>
          <w:szCs w:val="24"/>
        </w:rPr>
        <w:t xml:space="preserve"> </w:t>
      </w:r>
      <w:r w:rsidR="00875F48" w:rsidRPr="004E4E9B">
        <w:rPr>
          <w:rStyle w:val="hps"/>
          <w:rFonts w:ascii="Book Antiqua" w:hAnsi="Book Antiqua"/>
          <w:sz w:val="24"/>
          <w:szCs w:val="24"/>
        </w:rPr>
        <w:t>tumor suppressor</w:t>
      </w:r>
      <w:r w:rsidR="00AA0C7C" w:rsidRPr="004E4E9B">
        <w:rPr>
          <w:rStyle w:val="hps"/>
          <w:rFonts w:ascii="Book Antiqua" w:hAnsi="Book Antiqua"/>
          <w:sz w:val="24"/>
          <w:szCs w:val="24"/>
        </w:rPr>
        <w:t>s</w:t>
      </w:r>
      <w:r w:rsidR="00875F48" w:rsidRPr="004E4E9B">
        <w:rPr>
          <w:rFonts w:ascii="Book Antiqua" w:hAnsi="Book Antiqua"/>
          <w:sz w:val="24"/>
          <w:szCs w:val="24"/>
        </w:rPr>
        <w:t xml:space="preserve"> </w:t>
      </w:r>
      <w:r w:rsidR="008B7139" w:rsidRPr="004E4E9B">
        <w:rPr>
          <w:rStyle w:val="hps"/>
          <w:rFonts w:ascii="Book Antiqua" w:hAnsi="Book Antiqua"/>
          <w:i/>
          <w:sz w:val="24"/>
          <w:szCs w:val="24"/>
        </w:rPr>
        <w:t>PTEN</w:t>
      </w:r>
      <w:r w:rsidR="00875F48" w:rsidRPr="004E4E9B">
        <w:rPr>
          <w:rFonts w:ascii="Book Antiqua" w:hAnsi="Book Antiqua"/>
          <w:sz w:val="24"/>
          <w:szCs w:val="24"/>
        </w:rPr>
        <w:t xml:space="preserve">, </w:t>
      </w:r>
      <w:r w:rsidR="001F1E06" w:rsidRPr="004E4E9B">
        <w:rPr>
          <w:rFonts w:ascii="Book Antiqua" w:hAnsi="Book Antiqua"/>
          <w:sz w:val="24"/>
          <w:szCs w:val="24"/>
        </w:rPr>
        <w:t xml:space="preserve">and </w:t>
      </w:r>
      <w:r w:rsidR="00145CA3" w:rsidRPr="004E4E9B">
        <w:rPr>
          <w:rStyle w:val="hps"/>
          <w:rFonts w:ascii="Book Antiqua" w:hAnsi="Book Antiqua"/>
          <w:sz w:val="24"/>
          <w:szCs w:val="24"/>
        </w:rPr>
        <w:t>p27</w:t>
      </w:r>
      <w:r w:rsidR="00145CA3" w:rsidRPr="004E4E9B">
        <w:rPr>
          <w:rFonts w:ascii="Book Antiqua" w:hAnsi="Book Antiqua"/>
          <w:sz w:val="24"/>
          <w:szCs w:val="24"/>
        </w:rPr>
        <w:t xml:space="preserve">, </w:t>
      </w:r>
      <w:r w:rsidR="00145CA3" w:rsidRPr="004E4E9B">
        <w:rPr>
          <w:rStyle w:val="hps"/>
          <w:rFonts w:ascii="Book Antiqua" w:hAnsi="Book Antiqua"/>
          <w:sz w:val="24"/>
          <w:szCs w:val="24"/>
        </w:rPr>
        <w:t>p57</w:t>
      </w:r>
      <w:r w:rsidR="00875F48" w:rsidRPr="004E4E9B">
        <w:rPr>
          <w:rFonts w:ascii="Book Antiqua" w:hAnsi="Book Antiqua"/>
          <w:sz w:val="24"/>
          <w:szCs w:val="24"/>
        </w:rPr>
        <w:t xml:space="preserve"> </w:t>
      </w:r>
      <w:r w:rsidR="00875F48" w:rsidRPr="004E4E9B">
        <w:rPr>
          <w:rStyle w:val="hps"/>
          <w:rFonts w:ascii="Book Antiqua" w:hAnsi="Book Antiqua"/>
          <w:sz w:val="24"/>
          <w:szCs w:val="24"/>
        </w:rPr>
        <w:t>and</w:t>
      </w:r>
      <w:r w:rsidR="00875F48" w:rsidRPr="004E4E9B">
        <w:rPr>
          <w:rFonts w:ascii="Book Antiqua" w:hAnsi="Book Antiqua"/>
          <w:sz w:val="24"/>
          <w:szCs w:val="24"/>
        </w:rPr>
        <w:t xml:space="preserve"> </w:t>
      </w:r>
      <w:r w:rsidR="00145CA3" w:rsidRPr="004E4E9B">
        <w:rPr>
          <w:rStyle w:val="hps"/>
          <w:rFonts w:ascii="Book Antiqua" w:hAnsi="Book Antiqua"/>
          <w:sz w:val="24"/>
          <w:szCs w:val="24"/>
        </w:rPr>
        <w:t>PUMA</w:t>
      </w:r>
      <w:r w:rsidR="00875F48" w:rsidRPr="004E4E9B">
        <w:rPr>
          <w:rStyle w:val="hps"/>
          <w:rFonts w:ascii="Book Antiqua" w:hAnsi="Book Antiqua"/>
          <w:sz w:val="24"/>
          <w:szCs w:val="24"/>
          <w:vertAlign w:val="superscript"/>
        </w:rPr>
        <w:t>[</w:t>
      </w:r>
      <w:r w:rsidR="00204B3E" w:rsidRPr="004E4E9B">
        <w:rPr>
          <w:rStyle w:val="hps"/>
          <w:rFonts w:ascii="Book Antiqua" w:hAnsi="Book Antiqua"/>
          <w:sz w:val="24"/>
          <w:szCs w:val="24"/>
          <w:vertAlign w:val="superscript"/>
        </w:rPr>
        <w:t>9</w:t>
      </w:r>
      <w:r w:rsidR="009F7109" w:rsidRPr="004E4E9B">
        <w:rPr>
          <w:rStyle w:val="hps"/>
          <w:rFonts w:ascii="Book Antiqua" w:hAnsi="Book Antiqua"/>
          <w:sz w:val="24"/>
          <w:szCs w:val="24"/>
          <w:vertAlign w:val="superscript"/>
        </w:rPr>
        <w:t>3</w:t>
      </w:r>
      <w:r w:rsidR="00875F48" w:rsidRPr="004E4E9B">
        <w:rPr>
          <w:rFonts w:ascii="Book Antiqua" w:hAnsi="Book Antiqua"/>
          <w:sz w:val="24"/>
          <w:szCs w:val="24"/>
          <w:vertAlign w:val="superscript"/>
        </w:rPr>
        <w:t>]</w:t>
      </w:r>
      <w:r w:rsidR="00875F48" w:rsidRPr="004E4E9B">
        <w:rPr>
          <w:rFonts w:ascii="Book Antiqua" w:hAnsi="Book Antiqua"/>
          <w:sz w:val="24"/>
          <w:szCs w:val="24"/>
        </w:rPr>
        <w:t xml:space="preserve">. </w:t>
      </w:r>
      <w:r w:rsidRPr="004E4E9B">
        <w:rPr>
          <w:rStyle w:val="hps"/>
          <w:rFonts w:ascii="Book Antiqua" w:hAnsi="Book Antiqua"/>
          <w:sz w:val="24"/>
          <w:szCs w:val="24"/>
        </w:rPr>
        <w:t>Introducing</w:t>
      </w:r>
      <w:r w:rsidRPr="004E4E9B">
        <w:rPr>
          <w:rFonts w:ascii="Book Antiqua" w:hAnsi="Book Antiqua"/>
          <w:sz w:val="24"/>
          <w:szCs w:val="24"/>
        </w:rPr>
        <w:t xml:space="preserve"> </w:t>
      </w:r>
      <w:r w:rsidR="00875F48" w:rsidRPr="004E4E9B">
        <w:rPr>
          <w:rStyle w:val="hps"/>
          <w:rFonts w:ascii="Book Antiqua" w:hAnsi="Book Antiqua"/>
          <w:sz w:val="24"/>
          <w:szCs w:val="24"/>
        </w:rPr>
        <w:t>anti-sense</w:t>
      </w:r>
      <w:r w:rsidR="00875F48" w:rsidRPr="004E4E9B">
        <w:rPr>
          <w:rFonts w:ascii="Book Antiqua" w:hAnsi="Book Antiqua"/>
          <w:sz w:val="24"/>
          <w:szCs w:val="24"/>
        </w:rPr>
        <w:t xml:space="preserve"> </w:t>
      </w:r>
      <w:r w:rsidR="00875F48" w:rsidRPr="004E4E9B">
        <w:rPr>
          <w:rStyle w:val="hps"/>
          <w:rFonts w:ascii="Book Antiqua" w:hAnsi="Book Antiqua"/>
          <w:sz w:val="24"/>
          <w:szCs w:val="24"/>
        </w:rPr>
        <w:t>oligonucleotide</w:t>
      </w:r>
      <w:r w:rsidRPr="004E4E9B">
        <w:rPr>
          <w:rStyle w:val="hps"/>
          <w:rFonts w:ascii="Book Antiqua" w:hAnsi="Book Antiqua"/>
          <w:sz w:val="24"/>
          <w:szCs w:val="24"/>
        </w:rPr>
        <w:t>s targeting</w:t>
      </w:r>
      <w:r w:rsidR="00875F48" w:rsidRPr="004E4E9B">
        <w:rPr>
          <w:rFonts w:ascii="Book Antiqua" w:hAnsi="Book Antiqua"/>
          <w:sz w:val="24"/>
          <w:szCs w:val="24"/>
        </w:rPr>
        <w:t xml:space="preserve"> </w:t>
      </w:r>
      <w:r w:rsidR="00875F48" w:rsidRPr="004E4E9B">
        <w:rPr>
          <w:rStyle w:val="hps"/>
          <w:rFonts w:ascii="Book Antiqua" w:hAnsi="Book Antiqua"/>
          <w:sz w:val="24"/>
          <w:szCs w:val="24"/>
        </w:rPr>
        <w:t>miR-</w:t>
      </w:r>
      <w:r w:rsidR="00875F48" w:rsidRPr="004E4E9B">
        <w:rPr>
          <w:rFonts w:ascii="Book Antiqua" w:hAnsi="Book Antiqua"/>
          <w:sz w:val="24"/>
          <w:szCs w:val="24"/>
        </w:rPr>
        <w:t xml:space="preserve">221 </w:t>
      </w:r>
      <w:r w:rsidRPr="004E4E9B">
        <w:rPr>
          <w:rFonts w:ascii="Book Antiqua" w:hAnsi="Book Antiqua"/>
          <w:sz w:val="24"/>
          <w:szCs w:val="24"/>
        </w:rPr>
        <w:t xml:space="preserve">or </w:t>
      </w:r>
      <w:r w:rsidRPr="004E4E9B">
        <w:rPr>
          <w:rStyle w:val="hps"/>
          <w:rFonts w:ascii="Book Antiqua" w:hAnsi="Book Antiqua"/>
          <w:sz w:val="24"/>
          <w:szCs w:val="24"/>
        </w:rPr>
        <w:t>miR</w:t>
      </w:r>
      <w:r w:rsidRPr="004E4E9B">
        <w:rPr>
          <w:rFonts w:ascii="Book Antiqua" w:hAnsi="Book Antiqua"/>
          <w:sz w:val="24"/>
          <w:szCs w:val="24"/>
        </w:rPr>
        <w:t xml:space="preserve">-21 </w:t>
      </w:r>
      <w:r w:rsidR="00875F48" w:rsidRPr="004E4E9B">
        <w:rPr>
          <w:rFonts w:ascii="Book Antiqua" w:hAnsi="Book Antiqua"/>
          <w:sz w:val="24"/>
          <w:szCs w:val="24"/>
        </w:rPr>
        <w:t>induce</w:t>
      </w:r>
      <w:r w:rsidRPr="004E4E9B">
        <w:rPr>
          <w:rFonts w:ascii="Book Antiqua" w:hAnsi="Book Antiqua"/>
          <w:sz w:val="24"/>
          <w:szCs w:val="24"/>
        </w:rPr>
        <w:t>s</w:t>
      </w:r>
      <w:r w:rsidR="00875F48" w:rsidRPr="004E4E9B">
        <w:rPr>
          <w:rFonts w:ascii="Book Antiqua" w:hAnsi="Book Antiqua"/>
          <w:sz w:val="24"/>
          <w:szCs w:val="24"/>
        </w:rPr>
        <w:t xml:space="preserve"> </w:t>
      </w:r>
      <w:r w:rsidR="00875F48" w:rsidRPr="004E4E9B">
        <w:rPr>
          <w:rStyle w:val="hps"/>
          <w:rFonts w:ascii="Book Antiqua" w:hAnsi="Book Antiqua"/>
          <w:sz w:val="24"/>
          <w:szCs w:val="24"/>
        </w:rPr>
        <w:t>apoptosis</w:t>
      </w:r>
      <w:r w:rsidR="00875F48" w:rsidRPr="004E4E9B">
        <w:rPr>
          <w:rFonts w:ascii="Book Antiqua" w:hAnsi="Book Antiqua"/>
          <w:sz w:val="24"/>
          <w:szCs w:val="24"/>
        </w:rPr>
        <w:t xml:space="preserve"> </w:t>
      </w:r>
      <w:r w:rsidR="00875F48" w:rsidRPr="004E4E9B">
        <w:rPr>
          <w:rStyle w:val="hps"/>
          <w:rFonts w:ascii="Book Antiqua" w:hAnsi="Book Antiqua"/>
          <w:sz w:val="24"/>
          <w:szCs w:val="24"/>
        </w:rPr>
        <w:t>and increases</w:t>
      </w:r>
      <w:r w:rsidR="00875F48" w:rsidRPr="004E4E9B">
        <w:rPr>
          <w:rFonts w:ascii="Book Antiqua" w:hAnsi="Book Antiqua"/>
          <w:sz w:val="24"/>
          <w:szCs w:val="24"/>
        </w:rPr>
        <w:t xml:space="preserve"> </w:t>
      </w:r>
      <w:r w:rsidRPr="004E4E9B">
        <w:rPr>
          <w:rFonts w:ascii="Book Antiqua" w:hAnsi="Book Antiqua"/>
          <w:sz w:val="24"/>
          <w:szCs w:val="24"/>
        </w:rPr>
        <w:t xml:space="preserve">cell </w:t>
      </w:r>
      <w:r w:rsidR="00875F48" w:rsidRPr="004E4E9B">
        <w:rPr>
          <w:rStyle w:val="hps"/>
          <w:rFonts w:ascii="Book Antiqua" w:hAnsi="Book Antiqua"/>
          <w:sz w:val="24"/>
          <w:szCs w:val="24"/>
        </w:rPr>
        <w:t>sensitivity to</w:t>
      </w:r>
      <w:r w:rsidR="00875F48" w:rsidRPr="004E4E9B">
        <w:rPr>
          <w:rFonts w:ascii="Book Antiqua" w:hAnsi="Book Antiqua"/>
          <w:sz w:val="24"/>
          <w:szCs w:val="24"/>
        </w:rPr>
        <w:t xml:space="preserve"> </w:t>
      </w:r>
      <w:r w:rsidR="007D6A60" w:rsidRPr="004E4E9B">
        <w:rPr>
          <w:rStyle w:val="hps"/>
          <w:rFonts w:ascii="Book Antiqua" w:hAnsi="Book Antiqua"/>
          <w:sz w:val="24"/>
          <w:szCs w:val="24"/>
        </w:rPr>
        <w:t>GEM</w:t>
      </w:r>
      <w:r w:rsidR="004B0C63" w:rsidRPr="004E4E9B">
        <w:rPr>
          <w:rStyle w:val="hps"/>
          <w:rFonts w:ascii="Book Antiqua" w:hAnsi="Book Antiqua"/>
          <w:sz w:val="24"/>
          <w:szCs w:val="24"/>
          <w:vertAlign w:val="superscript"/>
        </w:rPr>
        <w:t>[</w:t>
      </w:r>
      <w:r w:rsidR="00204B3E" w:rsidRPr="004E4E9B">
        <w:rPr>
          <w:rStyle w:val="hps"/>
          <w:rFonts w:ascii="Book Antiqua" w:hAnsi="Book Antiqua"/>
          <w:sz w:val="24"/>
          <w:szCs w:val="24"/>
          <w:vertAlign w:val="superscript"/>
        </w:rPr>
        <w:t>9</w:t>
      </w:r>
      <w:r w:rsidR="009F7109" w:rsidRPr="004E4E9B">
        <w:rPr>
          <w:rStyle w:val="hps"/>
          <w:rFonts w:ascii="Book Antiqua" w:hAnsi="Book Antiqua"/>
          <w:sz w:val="24"/>
          <w:szCs w:val="24"/>
          <w:vertAlign w:val="superscript"/>
        </w:rPr>
        <w:t>4</w:t>
      </w:r>
      <w:r w:rsidR="00875F48" w:rsidRPr="004E4E9B">
        <w:rPr>
          <w:rFonts w:ascii="Book Antiqua" w:hAnsi="Book Antiqua"/>
          <w:sz w:val="24"/>
          <w:szCs w:val="24"/>
          <w:vertAlign w:val="superscript"/>
        </w:rPr>
        <w:t>]</w:t>
      </w:r>
      <w:r w:rsidR="00875F48" w:rsidRPr="004E4E9B">
        <w:rPr>
          <w:rFonts w:ascii="Book Antiqua" w:hAnsi="Book Antiqua"/>
          <w:sz w:val="24"/>
          <w:szCs w:val="24"/>
        </w:rPr>
        <w:t>.</w:t>
      </w:r>
      <w:r w:rsidRPr="004E4E9B">
        <w:rPr>
          <w:rFonts w:ascii="Book Antiqua" w:hAnsi="Book Antiqua"/>
          <w:sz w:val="24"/>
          <w:szCs w:val="24"/>
        </w:rPr>
        <w:t xml:space="preserve"> Furthermore,</w:t>
      </w:r>
      <w:r w:rsidR="001F1E06" w:rsidRPr="004E4E9B">
        <w:rPr>
          <w:rFonts w:ascii="Book Antiqua" w:hAnsi="Book Antiqua"/>
          <w:sz w:val="24"/>
          <w:szCs w:val="24"/>
        </w:rPr>
        <w:t xml:space="preserve"> </w:t>
      </w:r>
      <w:r w:rsidR="006F2D68" w:rsidRPr="004E4E9B">
        <w:rPr>
          <w:rStyle w:val="hps"/>
          <w:rFonts w:ascii="Book Antiqua" w:hAnsi="Book Antiqua"/>
          <w:sz w:val="24"/>
          <w:szCs w:val="24"/>
        </w:rPr>
        <w:t>miR-</w:t>
      </w:r>
      <w:r w:rsidR="006F2D68" w:rsidRPr="004E4E9B">
        <w:rPr>
          <w:rFonts w:ascii="Book Antiqua" w:hAnsi="Book Antiqua"/>
          <w:sz w:val="24"/>
          <w:szCs w:val="24"/>
        </w:rPr>
        <w:t xml:space="preserve">181b </w:t>
      </w:r>
      <w:r w:rsidRPr="004E4E9B">
        <w:rPr>
          <w:rFonts w:ascii="Book Antiqua" w:hAnsi="Book Antiqua"/>
          <w:sz w:val="24"/>
          <w:szCs w:val="24"/>
        </w:rPr>
        <w:t xml:space="preserve">increases the </w:t>
      </w:r>
      <w:r w:rsidRPr="004E4E9B">
        <w:rPr>
          <w:rStyle w:val="hps"/>
          <w:rFonts w:ascii="Book Antiqua" w:hAnsi="Book Antiqua"/>
          <w:sz w:val="24"/>
          <w:szCs w:val="24"/>
        </w:rPr>
        <w:t>response of animals and chemoresistant</w:t>
      </w:r>
      <w:r w:rsidRPr="004E4E9B">
        <w:rPr>
          <w:rFonts w:ascii="Book Antiqua" w:hAnsi="Book Antiqua"/>
          <w:sz w:val="24"/>
          <w:szCs w:val="24"/>
        </w:rPr>
        <w:t xml:space="preserve"> </w:t>
      </w:r>
      <w:r w:rsidRPr="004E4E9B">
        <w:rPr>
          <w:rStyle w:val="hps"/>
          <w:rFonts w:ascii="Book Antiqua" w:hAnsi="Book Antiqua"/>
          <w:sz w:val="24"/>
          <w:szCs w:val="24"/>
        </w:rPr>
        <w:t>cell lines</w:t>
      </w:r>
      <w:r w:rsidRPr="004E4E9B">
        <w:rPr>
          <w:rFonts w:ascii="Book Antiqua" w:hAnsi="Book Antiqua"/>
          <w:sz w:val="24"/>
          <w:szCs w:val="24"/>
        </w:rPr>
        <w:t xml:space="preserve"> </w:t>
      </w:r>
      <w:r w:rsidRPr="004E4E9B">
        <w:rPr>
          <w:rStyle w:val="hps"/>
          <w:rFonts w:ascii="Book Antiqua" w:hAnsi="Book Antiqua"/>
          <w:sz w:val="24"/>
          <w:szCs w:val="24"/>
        </w:rPr>
        <w:t>to</w:t>
      </w:r>
      <w:r w:rsidRPr="004E4E9B">
        <w:rPr>
          <w:rFonts w:ascii="Book Antiqua" w:hAnsi="Book Antiqua"/>
          <w:sz w:val="24"/>
          <w:szCs w:val="24"/>
        </w:rPr>
        <w:t xml:space="preserve"> </w:t>
      </w:r>
      <w:r w:rsidRPr="004E4E9B">
        <w:rPr>
          <w:rStyle w:val="hps"/>
          <w:rFonts w:ascii="Book Antiqua" w:hAnsi="Book Antiqua"/>
          <w:sz w:val="24"/>
          <w:szCs w:val="24"/>
        </w:rPr>
        <w:t>chemotherapy</w:t>
      </w:r>
      <w:r w:rsidR="004B0C63" w:rsidRPr="004E4E9B">
        <w:rPr>
          <w:rStyle w:val="hps"/>
          <w:rFonts w:ascii="Book Antiqua" w:hAnsi="Book Antiqua"/>
          <w:sz w:val="24"/>
          <w:szCs w:val="24"/>
          <w:vertAlign w:val="superscript"/>
        </w:rPr>
        <w:t>[</w:t>
      </w:r>
      <w:r w:rsidR="00204B3E" w:rsidRPr="004E4E9B">
        <w:rPr>
          <w:rStyle w:val="hps"/>
          <w:rFonts w:ascii="Book Antiqua" w:hAnsi="Book Antiqua"/>
          <w:sz w:val="24"/>
          <w:szCs w:val="24"/>
          <w:vertAlign w:val="superscript"/>
        </w:rPr>
        <w:t>9</w:t>
      </w:r>
      <w:r w:rsidR="009F7109" w:rsidRPr="004E4E9B">
        <w:rPr>
          <w:rStyle w:val="hps"/>
          <w:rFonts w:ascii="Book Antiqua" w:hAnsi="Book Antiqua"/>
          <w:sz w:val="24"/>
          <w:szCs w:val="24"/>
          <w:vertAlign w:val="superscript"/>
        </w:rPr>
        <w:t>5</w:t>
      </w:r>
      <w:r w:rsidR="006F2D68" w:rsidRPr="004E4E9B">
        <w:rPr>
          <w:rFonts w:ascii="Book Antiqua" w:hAnsi="Book Antiqua"/>
          <w:sz w:val="24"/>
          <w:szCs w:val="24"/>
          <w:vertAlign w:val="superscript"/>
        </w:rPr>
        <w:t>]</w:t>
      </w:r>
      <w:r w:rsidR="006F2D68" w:rsidRPr="004E4E9B">
        <w:rPr>
          <w:rFonts w:ascii="Book Antiqua" w:hAnsi="Book Antiqua"/>
          <w:sz w:val="24"/>
          <w:szCs w:val="24"/>
        </w:rPr>
        <w:t xml:space="preserve">. </w:t>
      </w:r>
      <w:r w:rsidR="00671B3A" w:rsidRPr="004E4E9B">
        <w:rPr>
          <w:rStyle w:val="hps"/>
          <w:rFonts w:ascii="Book Antiqua" w:hAnsi="Book Antiqua"/>
          <w:sz w:val="24"/>
          <w:szCs w:val="24"/>
        </w:rPr>
        <w:t>m</w:t>
      </w:r>
      <w:r w:rsidR="006F2D68" w:rsidRPr="004E4E9B">
        <w:rPr>
          <w:rStyle w:val="hps"/>
          <w:rFonts w:ascii="Book Antiqua" w:hAnsi="Book Antiqua"/>
          <w:sz w:val="24"/>
          <w:szCs w:val="24"/>
        </w:rPr>
        <w:t>iR</w:t>
      </w:r>
      <w:r w:rsidR="006F2D68" w:rsidRPr="004E4E9B">
        <w:rPr>
          <w:rStyle w:val="atn"/>
          <w:rFonts w:ascii="Book Antiqua" w:hAnsi="Book Antiqua"/>
          <w:sz w:val="24"/>
          <w:szCs w:val="24"/>
        </w:rPr>
        <w:t>-</w:t>
      </w:r>
      <w:r w:rsidR="006F2D68" w:rsidRPr="004E4E9B">
        <w:rPr>
          <w:rFonts w:ascii="Book Antiqua" w:hAnsi="Book Antiqua"/>
          <w:sz w:val="24"/>
          <w:szCs w:val="24"/>
        </w:rPr>
        <w:t xml:space="preserve">20a </w:t>
      </w:r>
      <w:r w:rsidR="006F2D68" w:rsidRPr="004E4E9B">
        <w:rPr>
          <w:rStyle w:val="hps"/>
          <w:rFonts w:ascii="Book Antiqua" w:hAnsi="Book Antiqua"/>
          <w:sz w:val="24"/>
          <w:szCs w:val="24"/>
        </w:rPr>
        <w:t>targets</w:t>
      </w:r>
      <w:r w:rsidR="006F2D68" w:rsidRPr="004E4E9B">
        <w:rPr>
          <w:rFonts w:ascii="Book Antiqua" w:hAnsi="Book Antiqua"/>
          <w:sz w:val="24"/>
          <w:szCs w:val="24"/>
        </w:rPr>
        <w:t xml:space="preserve"> </w:t>
      </w:r>
      <w:r w:rsidR="006F2D68" w:rsidRPr="004E4E9B">
        <w:rPr>
          <w:rStyle w:val="hps"/>
          <w:rFonts w:ascii="Book Antiqua" w:hAnsi="Book Antiqua"/>
          <w:sz w:val="24"/>
          <w:szCs w:val="24"/>
        </w:rPr>
        <w:t>tumor</w:t>
      </w:r>
      <w:r w:rsidR="006F2D68" w:rsidRPr="004E4E9B">
        <w:rPr>
          <w:rFonts w:ascii="Book Antiqua" w:hAnsi="Book Antiqua"/>
          <w:sz w:val="24"/>
          <w:szCs w:val="24"/>
        </w:rPr>
        <w:t xml:space="preserve"> </w:t>
      </w:r>
      <w:r w:rsidR="006F2D68" w:rsidRPr="004E4E9B">
        <w:rPr>
          <w:rStyle w:val="hps"/>
          <w:rFonts w:ascii="Book Antiqua" w:hAnsi="Book Antiqua"/>
          <w:sz w:val="24"/>
          <w:szCs w:val="24"/>
        </w:rPr>
        <w:t>suppressor</w:t>
      </w:r>
      <w:r w:rsidR="006F2D68" w:rsidRPr="004E4E9B">
        <w:rPr>
          <w:rFonts w:ascii="Book Antiqua" w:hAnsi="Book Antiqua"/>
          <w:sz w:val="24"/>
          <w:szCs w:val="24"/>
        </w:rPr>
        <w:t xml:space="preserve"> </w:t>
      </w:r>
      <w:r w:rsidRPr="004E4E9B">
        <w:rPr>
          <w:rStyle w:val="hps"/>
          <w:rFonts w:ascii="Book Antiqua" w:hAnsi="Book Antiqua"/>
          <w:sz w:val="24"/>
          <w:szCs w:val="24"/>
        </w:rPr>
        <w:t xml:space="preserve">gene </w:t>
      </w:r>
      <w:r w:rsidR="008B7139" w:rsidRPr="004E4E9B">
        <w:rPr>
          <w:rStyle w:val="hps"/>
          <w:rFonts w:ascii="Book Antiqua" w:hAnsi="Book Antiqua"/>
          <w:i/>
          <w:sz w:val="24"/>
          <w:szCs w:val="24"/>
        </w:rPr>
        <w:t>CDH1</w:t>
      </w:r>
      <w:r w:rsidR="006F2D68" w:rsidRPr="004E4E9B">
        <w:rPr>
          <w:rFonts w:ascii="Book Antiqua" w:hAnsi="Book Antiqua"/>
          <w:sz w:val="24"/>
          <w:szCs w:val="24"/>
        </w:rPr>
        <w:t xml:space="preserve"> </w:t>
      </w:r>
      <w:r w:rsidRPr="004E4E9B">
        <w:rPr>
          <w:rFonts w:ascii="Book Antiqua" w:hAnsi="Book Antiqua"/>
          <w:sz w:val="24"/>
          <w:szCs w:val="24"/>
        </w:rPr>
        <w:t>and</w:t>
      </w:r>
      <w:r w:rsidR="006F2D68" w:rsidRPr="004E4E9B">
        <w:rPr>
          <w:rStyle w:val="hps"/>
          <w:rFonts w:ascii="Book Antiqua" w:hAnsi="Book Antiqua"/>
          <w:sz w:val="24"/>
          <w:szCs w:val="24"/>
        </w:rPr>
        <w:t xml:space="preserve"> </w:t>
      </w:r>
      <w:r w:rsidRPr="004E4E9B">
        <w:rPr>
          <w:rStyle w:val="hps"/>
          <w:rFonts w:ascii="Book Antiqua" w:hAnsi="Book Antiqua"/>
          <w:sz w:val="24"/>
          <w:szCs w:val="24"/>
        </w:rPr>
        <w:t xml:space="preserve">reduces </w:t>
      </w:r>
      <w:r w:rsidR="006F2D68" w:rsidRPr="004E4E9B">
        <w:rPr>
          <w:rStyle w:val="hps"/>
          <w:rFonts w:ascii="Book Antiqua" w:hAnsi="Book Antiqua"/>
          <w:sz w:val="24"/>
          <w:szCs w:val="24"/>
        </w:rPr>
        <w:t>proliferation</w:t>
      </w:r>
      <w:r w:rsidR="006F2D68" w:rsidRPr="004E4E9B">
        <w:rPr>
          <w:rFonts w:ascii="Book Antiqua" w:hAnsi="Book Antiqua"/>
          <w:sz w:val="24"/>
          <w:szCs w:val="24"/>
        </w:rPr>
        <w:t xml:space="preserve"> </w:t>
      </w:r>
      <w:r w:rsidR="006F2D68" w:rsidRPr="004E4E9B">
        <w:rPr>
          <w:rStyle w:val="hps"/>
          <w:rFonts w:ascii="Book Antiqua" w:hAnsi="Book Antiqua"/>
          <w:sz w:val="24"/>
          <w:szCs w:val="24"/>
        </w:rPr>
        <w:t>and metastasis</w:t>
      </w:r>
      <w:r w:rsidR="006F2D68" w:rsidRPr="004E4E9B">
        <w:rPr>
          <w:rStyle w:val="hps"/>
          <w:rFonts w:ascii="Book Antiqua" w:hAnsi="Book Antiqua"/>
          <w:sz w:val="24"/>
          <w:szCs w:val="24"/>
          <w:vertAlign w:val="superscript"/>
        </w:rPr>
        <w:t>[</w:t>
      </w:r>
      <w:r w:rsidR="009F7109" w:rsidRPr="004E4E9B">
        <w:rPr>
          <w:rFonts w:ascii="Book Antiqua" w:hAnsi="Book Antiqua"/>
          <w:sz w:val="24"/>
          <w:szCs w:val="24"/>
          <w:vertAlign w:val="superscript"/>
        </w:rPr>
        <w:t>96</w:t>
      </w:r>
      <w:r w:rsidR="006F2D68" w:rsidRPr="004E4E9B">
        <w:rPr>
          <w:rFonts w:ascii="Book Antiqua" w:hAnsi="Book Antiqua"/>
          <w:sz w:val="24"/>
          <w:szCs w:val="24"/>
          <w:vertAlign w:val="superscript"/>
        </w:rPr>
        <w:t>]</w:t>
      </w:r>
      <w:r w:rsidR="006F2D68" w:rsidRPr="004E4E9B">
        <w:rPr>
          <w:rFonts w:ascii="Book Antiqua" w:hAnsi="Book Antiqua"/>
          <w:sz w:val="24"/>
          <w:szCs w:val="24"/>
        </w:rPr>
        <w:t>.</w:t>
      </w:r>
      <w:r w:rsidR="00671B3A" w:rsidRPr="004E4E9B">
        <w:rPr>
          <w:rFonts w:ascii="Book Antiqua" w:hAnsi="Book Antiqua"/>
          <w:sz w:val="24"/>
          <w:szCs w:val="24"/>
        </w:rPr>
        <w:t xml:space="preserve"> m</w:t>
      </w:r>
      <w:r w:rsidRPr="004E4E9B">
        <w:rPr>
          <w:rFonts w:ascii="Book Antiqua" w:hAnsi="Book Antiqua"/>
          <w:sz w:val="24"/>
          <w:szCs w:val="24"/>
        </w:rPr>
        <w:t>iR-96</w:t>
      </w:r>
      <w:r w:rsidR="006F2D68" w:rsidRPr="004E4E9B">
        <w:rPr>
          <w:rFonts w:ascii="Book Antiqua" w:hAnsi="Book Antiqua"/>
          <w:sz w:val="24"/>
          <w:szCs w:val="24"/>
        </w:rPr>
        <w:t xml:space="preserve"> regulates the expression of </w:t>
      </w:r>
      <w:r w:rsidR="008B7139" w:rsidRPr="004E4E9B">
        <w:rPr>
          <w:rFonts w:ascii="Book Antiqua" w:hAnsi="Book Antiqua"/>
          <w:i/>
          <w:sz w:val="24"/>
          <w:szCs w:val="24"/>
        </w:rPr>
        <w:t>KRAS</w:t>
      </w:r>
      <w:r w:rsidR="006F2D68" w:rsidRPr="004E4E9B">
        <w:rPr>
          <w:rFonts w:ascii="Book Antiqua" w:hAnsi="Book Antiqua"/>
          <w:sz w:val="24"/>
          <w:szCs w:val="24"/>
        </w:rPr>
        <w:t xml:space="preserve">, and </w:t>
      </w:r>
      <w:r w:rsidR="00FD78B5" w:rsidRPr="004E4E9B">
        <w:rPr>
          <w:rFonts w:ascii="Book Antiqua" w:hAnsi="Book Antiqua"/>
          <w:sz w:val="24"/>
          <w:szCs w:val="24"/>
        </w:rPr>
        <w:t xml:space="preserve">shows </w:t>
      </w:r>
      <w:r w:rsidR="006F2D68" w:rsidRPr="004E4E9B">
        <w:rPr>
          <w:rFonts w:ascii="Book Antiqua" w:hAnsi="Book Antiqua"/>
          <w:sz w:val="24"/>
          <w:szCs w:val="24"/>
        </w:rPr>
        <w:t xml:space="preserve">low </w:t>
      </w:r>
      <w:r w:rsidR="00FD78B5" w:rsidRPr="004E4E9B">
        <w:rPr>
          <w:rFonts w:ascii="Book Antiqua" w:hAnsi="Book Antiqua"/>
          <w:sz w:val="24"/>
          <w:szCs w:val="24"/>
        </w:rPr>
        <w:t xml:space="preserve">expression </w:t>
      </w:r>
      <w:r w:rsidR="006F2D68" w:rsidRPr="004E4E9B">
        <w:rPr>
          <w:rFonts w:ascii="Book Antiqua" w:hAnsi="Book Antiqua"/>
          <w:sz w:val="24"/>
          <w:szCs w:val="24"/>
        </w:rPr>
        <w:t xml:space="preserve">in </w:t>
      </w:r>
      <w:r w:rsidR="007D6A60" w:rsidRPr="004E4E9B">
        <w:rPr>
          <w:rFonts w:ascii="Book Antiqua" w:hAnsi="Book Antiqua"/>
          <w:sz w:val="24"/>
          <w:szCs w:val="24"/>
        </w:rPr>
        <w:t>PC</w:t>
      </w:r>
      <w:r w:rsidR="004B0C63" w:rsidRPr="004E4E9B">
        <w:rPr>
          <w:rFonts w:ascii="Book Antiqua" w:hAnsi="Book Antiqua"/>
          <w:sz w:val="24"/>
          <w:szCs w:val="24"/>
        </w:rPr>
        <w:t xml:space="preserve"> compared to normal tissue</w:t>
      </w:r>
      <w:r w:rsidR="00FD78B5" w:rsidRPr="004E4E9B">
        <w:rPr>
          <w:rFonts w:ascii="Book Antiqua" w:hAnsi="Book Antiqua"/>
          <w:sz w:val="24"/>
          <w:szCs w:val="24"/>
        </w:rPr>
        <w:t>s</w:t>
      </w:r>
      <w:r w:rsidR="004B0C63" w:rsidRPr="004E4E9B">
        <w:rPr>
          <w:rFonts w:ascii="Book Antiqua" w:hAnsi="Book Antiqua"/>
          <w:sz w:val="24"/>
          <w:szCs w:val="24"/>
          <w:vertAlign w:val="superscript"/>
        </w:rPr>
        <w:t>[</w:t>
      </w:r>
      <w:r w:rsidR="009F7109" w:rsidRPr="004E4E9B">
        <w:rPr>
          <w:rFonts w:ascii="Book Antiqua" w:hAnsi="Book Antiqua"/>
          <w:sz w:val="24"/>
          <w:szCs w:val="24"/>
          <w:vertAlign w:val="superscript"/>
        </w:rPr>
        <w:t>97</w:t>
      </w:r>
      <w:r w:rsidR="006F2D68" w:rsidRPr="004E4E9B">
        <w:rPr>
          <w:rFonts w:ascii="Book Antiqua" w:hAnsi="Book Antiqua"/>
          <w:sz w:val="24"/>
          <w:szCs w:val="24"/>
          <w:vertAlign w:val="superscript"/>
        </w:rPr>
        <w:t>]</w:t>
      </w:r>
      <w:r w:rsidR="006F2D68" w:rsidRPr="004E4E9B">
        <w:rPr>
          <w:rFonts w:ascii="Book Antiqua" w:hAnsi="Book Antiqua"/>
          <w:sz w:val="24"/>
          <w:szCs w:val="24"/>
        </w:rPr>
        <w:t xml:space="preserve">. Administration of a synthetic precursor of this </w:t>
      </w:r>
      <w:r w:rsidRPr="004E4E9B">
        <w:rPr>
          <w:rFonts w:ascii="Book Antiqua" w:hAnsi="Book Antiqua"/>
          <w:sz w:val="24"/>
          <w:szCs w:val="24"/>
        </w:rPr>
        <w:t xml:space="preserve">miRNA also </w:t>
      </w:r>
      <w:r w:rsidR="006F2D68" w:rsidRPr="004E4E9B">
        <w:rPr>
          <w:rFonts w:ascii="Book Antiqua" w:hAnsi="Book Antiqua"/>
          <w:sz w:val="24"/>
          <w:szCs w:val="24"/>
        </w:rPr>
        <w:t>decrease</w:t>
      </w:r>
      <w:r w:rsidRPr="004E4E9B">
        <w:rPr>
          <w:rFonts w:ascii="Book Antiqua" w:hAnsi="Book Antiqua"/>
          <w:sz w:val="24"/>
          <w:szCs w:val="24"/>
        </w:rPr>
        <w:t xml:space="preserve">s </w:t>
      </w:r>
      <w:r w:rsidR="006F2D68" w:rsidRPr="004E4E9B">
        <w:rPr>
          <w:rFonts w:ascii="Book Antiqua" w:hAnsi="Book Antiqua"/>
          <w:sz w:val="24"/>
          <w:szCs w:val="24"/>
        </w:rPr>
        <w:t>cell proliferation and invasion</w:t>
      </w:r>
      <w:r w:rsidR="006F2D68" w:rsidRPr="004E4E9B">
        <w:rPr>
          <w:rFonts w:ascii="Book Antiqua" w:hAnsi="Book Antiqua"/>
          <w:sz w:val="24"/>
          <w:szCs w:val="24"/>
          <w:vertAlign w:val="superscript"/>
        </w:rPr>
        <w:t>[</w:t>
      </w:r>
      <w:r w:rsidR="009F7109" w:rsidRPr="004E4E9B">
        <w:rPr>
          <w:rFonts w:ascii="Book Antiqua" w:hAnsi="Book Antiqua"/>
          <w:sz w:val="24"/>
          <w:szCs w:val="24"/>
          <w:vertAlign w:val="superscript"/>
        </w:rPr>
        <w:t>97</w:t>
      </w:r>
      <w:r w:rsidR="006F2D68" w:rsidRPr="004E4E9B">
        <w:rPr>
          <w:rFonts w:ascii="Book Antiqua" w:hAnsi="Book Antiqua"/>
          <w:sz w:val="24"/>
          <w:szCs w:val="24"/>
          <w:vertAlign w:val="superscript"/>
        </w:rPr>
        <w:t>]</w:t>
      </w:r>
      <w:r w:rsidR="006F2D68" w:rsidRPr="004E4E9B">
        <w:rPr>
          <w:rFonts w:ascii="Book Antiqua" w:hAnsi="Book Antiqua"/>
          <w:sz w:val="24"/>
          <w:szCs w:val="24"/>
        </w:rPr>
        <w:t>.</w:t>
      </w:r>
      <w:r w:rsidRPr="004E4E9B" w:rsidDel="003F005B">
        <w:rPr>
          <w:rFonts w:ascii="Book Antiqua" w:hAnsi="Book Antiqua"/>
          <w:sz w:val="24"/>
          <w:szCs w:val="24"/>
        </w:rPr>
        <w:t xml:space="preserve"> </w:t>
      </w:r>
      <w:r w:rsidRPr="004E4E9B">
        <w:rPr>
          <w:rFonts w:ascii="Book Antiqua" w:hAnsi="Book Antiqua"/>
          <w:sz w:val="24"/>
          <w:szCs w:val="24"/>
        </w:rPr>
        <w:t>T</w:t>
      </w:r>
      <w:r w:rsidR="006F2D68" w:rsidRPr="004E4E9B">
        <w:rPr>
          <w:rFonts w:ascii="Book Antiqua" w:hAnsi="Book Antiqua"/>
          <w:sz w:val="24"/>
          <w:szCs w:val="24"/>
        </w:rPr>
        <w:t>herapeutic</w:t>
      </w:r>
      <w:r w:rsidRPr="004E4E9B">
        <w:rPr>
          <w:rFonts w:ascii="Book Antiqua" w:hAnsi="Book Antiqua"/>
          <w:sz w:val="24"/>
          <w:szCs w:val="24"/>
        </w:rPr>
        <w:t xml:space="preserve"> overexpression</w:t>
      </w:r>
      <w:r w:rsidRPr="004E4E9B" w:rsidDel="003F005B">
        <w:rPr>
          <w:rFonts w:ascii="Book Antiqua" w:hAnsi="Book Antiqua"/>
          <w:sz w:val="24"/>
          <w:szCs w:val="24"/>
        </w:rPr>
        <w:t xml:space="preserve"> </w:t>
      </w:r>
      <w:r w:rsidR="006F2D68" w:rsidRPr="004E4E9B">
        <w:rPr>
          <w:rFonts w:ascii="Book Antiqua" w:hAnsi="Book Antiqua"/>
          <w:sz w:val="24"/>
          <w:szCs w:val="24"/>
        </w:rPr>
        <w:t xml:space="preserve">of miR-34, which </w:t>
      </w:r>
      <w:r w:rsidRPr="004E4E9B">
        <w:rPr>
          <w:rFonts w:ascii="Book Antiqua" w:hAnsi="Book Antiqua"/>
          <w:sz w:val="24"/>
          <w:szCs w:val="24"/>
        </w:rPr>
        <w:t xml:space="preserve">targets </w:t>
      </w:r>
      <w:r w:rsidR="006F2D68" w:rsidRPr="004E4E9B">
        <w:rPr>
          <w:rFonts w:ascii="Book Antiqua" w:hAnsi="Book Antiqua"/>
          <w:sz w:val="24"/>
          <w:szCs w:val="24"/>
        </w:rPr>
        <w:t xml:space="preserve">the tumor suppressor </w:t>
      </w:r>
      <w:r w:rsidR="00185D15" w:rsidRPr="004E4E9B">
        <w:rPr>
          <w:rFonts w:ascii="Book Antiqua" w:hAnsi="Book Antiqua"/>
          <w:sz w:val="24"/>
          <w:szCs w:val="24"/>
        </w:rPr>
        <w:t>p53</w:t>
      </w:r>
      <w:r w:rsidR="006F2D68" w:rsidRPr="004E4E9B">
        <w:rPr>
          <w:rFonts w:ascii="Book Antiqua" w:hAnsi="Book Antiqua"/>
          <w:sz w:val="24"/>
          <w:szCs w:val="24"/>
        </w:rPr>
        <w:t xml:space="preserve">, </w:t>
      </w:r>
      <w:r w:rsidR="00D03D45" w:rsidRPr="004E4E9B">
        <w:rPr>
          <w:rFonts w:ascii="Book Antiqua" w:hAnsi="Book Antiqua"/>
          <w:sz w:val="24"/>
          <w:szCs w:val="24"/>
        </w:rPr>
        <w:t xml:space="preserve">decreases </w:t>
      </w:r>
      <w:r w:rsidR="006F2D68" w:rsidRPr="004E4E9B">
        <w:rPr>
          <w:rFonts w:ascii="Book Antiqua" w:hAnsi="Book Antiqua"/>
          <w:sz w:val="24"/>
          <w:szCs w:val="24"/>
        </w:rPr>
        <w:t xml:space="preserve">cell growth, </w:t>
      </w:r>
      <w:r w:rsidR="00D03D45" w:rsidRPr="004E4E9B">
        <w:rPr>
          <w:rFonts w:ascii="Book Antiqua" w:hAnsi="Book Antiqua"/>
          <w:sz w:val="24"/>
          <w:szCs w:val="24"/>
        </w:rPr>
        <w:t xml:space="preserve">arrests </w:t>
      </w:r>
      <w:r w:rsidR="006F2D68" w:rsidRPr="004E4E9B">
        <w:rPr>
          <w:rFonts w:ascii="Book Antiqua" w:hAnsi="Book Antiqua"/>
          <w:sz w:val="24"/>
          <w:szCs w:val="24"/>
        </w:rPr>
        <w:t>the cell cycle in G1 and G2/M phase</w:t>
      </w:r>
      <w:r w:rsidR="00D03D45" w:rsidRPr="004E4E9B">
        <w:rPr>
          <w:rFonts w:ascii="Book Antiqua" w:hAnsi="Book Antiqua"/>
          <w:sz w:val="24"/>
          <w:szCs w:val="24"/>
        </w:rPr>
        <w:t>s,</w:t>
      </w:r>
      <w:r w:rsidR="006F2D68" w:rsidRPr="004E4E9B">
        <w:rPr>
          <w:rFonts w:ascii="Book Antiqua" w:hAnsi="Book Antiqua"/>
          <w:sz w:val="24"/>
          <w:szCs w:val="24"/>
        </w:rPr>
        <w:t xml:space="preserve"> and </w:t>
      </w:r>
      <w:r w:rsidR="00F11502" w:rsidRPr="004E4E9B">
        <w:rPr>
          <w:rFonts w:ascii="Book Antiqua" w:hAnsi="Book Antiqua"/>
          <w:sz w:val="24"/>
          <w:szCs w:val="24"/>
        </w:rPr>
        <w:t>sensitiz</w:t>
      </w:r>
      <w:r w:rsidR="00D03D45" w:rsidRPr="004E4E9B">
        <w:rPr>
          <w:rFonts w:ascii="Book Antiqua" w:hAnsi="Book Antiqua"/>
          <w:sz w:val="24"/>
          <w:szCs w:val="24"/>
        </w:rPr>
        <w:t>es cells</w:t>
      </w:r>
      <w:r w:rsidR="00F11502" w:rsidRPr="004E4E9B">
        <w:rPr>
          <w:rFonts w:ascii="Book Antiqua" w:hAnsi="Book Antiqua"/>
          <w:sz w:val="24"/>
          <w:szCs w:val="24"/>
        </w:rPr>
        <w:t xml:space="preserve"> to chemotherapy</w:t>
      </w:r>
      <w:r w:rsidR="00F11502" w:rsidRPr="004E4E9B">
        <w:rPr>
          <w:rFonts w:ascii="Book Antiqua" w:hAnsi="Book Antiqua"/>
          <w:sz w:val="24"/>
          <w:szCs w:val="24"/>
          <w:vertAlign w:val="superscript"/>
        </w:rPr>
        <w:t>[</w:t>
      </w:r>
      <w:r w:rsidR="009F7109" w:rsidRPr="004E4E9B">
        <w:rPr>
          <w:rFonts w:ascii="Book Antiqua" w:hAnsi="Book Antiqua"/>
          <w:sz w:val="24"/>
          <w:szCs w:val="24"/>
          <w:vertAlign w:val="superscript"/>
        </w:rPr>
        <w:t>98</w:t>
      </w:r>
      <w:r w:rsidR="006F2D68" w:rsidRPr="004E4E9B">
        <w:rPr>
          <w:rFonts w:ascii="Book Antiqua" w:hAnsi="Book Antiqua"/>
          <w:sz w:val="24"/>
          <w:szCs w:val="24"/>
          <w:vertAlign w:val="superscript"/>
        </w:rPr>
        <w:t>]</w:t>
      </w:r>
      <w:r w:rsidR="006F2D68" w:rsidRPr="004E4E9B">
        <w:rPr>
          <w:rFonts w:ascii="Book Antiqua" w:hAnsi="Book Antiqua"/>
          <w:sz w:val="24"/>
          <w:szCs w:val="24"/>
        </w:rPr>
        <w:t>.</w:t>
      </w:r>
      <w:r w:rsidR="00D03D45" w:rsidRPr="004E4E9B">
        <w:rPr>
          <w:rFonts w:ascii="Book Antiqua" w:hAnsi="Book Antiqua"/>
          <w:sz w:val="24"/>
          <w:szCs w:val="24"/>
        </w:rPr>
        <w:t xml:space="preserve"> A summary of cancer-related </w:t>
      </w:r>
      <w:r w:rsidR="00671B3A" w:rsidRPr="004E4E9B">
        <w:rPr>
          <w:rFonts w:ascii="Book Antiqua" w:hAnsi="Book Antiqua"/>
          <w:sz w:val="24"/>
          <w:szCs w:val="24"/>
        </w:rPr>
        <w:t xml:space="preserve">target genes </w:t>
      </w:r>
      <w:r w:rsidR="00D03D45" w:rsidRPr="004E4E9B">
        <w:rPr>
          <w:rFonts w:ascii="Book Antiqua" w:hAnsi="Book Antiqua"/>
          <w:sz w:val="24"/>
          <w:szCs w:val="24"/>
        </w:rPr>
        <w:t xml:space="preserve">is presented in Table </w:t>
      </w:r>
      <w:r w:rsidR="00B0781F" w:rsidRPr="004E4E9B">
        <w:rPr>
          <w:rFonts w:ascii="Book Antiqua" w:hAnsi="Book Antiqua"/>
          <w:sz w:val="24"/>
          <w:szCs w:val="24"/>
        </w:rPr>
        <w:t>2</w:t>
      </w:r>
      <w:r w:rsidR="001F1E06" w:rsidRPr="004E4E9B">
        <w:rPr>
          <w:rFonts w:ascii="Book Antiqua" w:hAnsi="Book Antiqua"/>
          <w:sz w:val="24"/>
          <w:szCs w:val="24"/>
          <w:vertAlign w:val="superscript"/>
        </w:rPr>
        <w:t>[</w:t>
      </w:r>
      <w:r w:rsidR="009F7109" w:rsidRPr="004E4E9B">
        <w:rPr>
          <w:rFonts w:ascii="Book Antiqua" w:hAnsi="Book Antiqua"/>
          <w:sz w:val="24"/>
          <w:szCs w:val="24"/>
          <w:vertAlign w:val="superscript"/>
        </w:rPr>
        <w:t>94-105</w:t>
      </w:r>
      <w:r w:rsidR="001F1E06" w:rsidRPr="004E4E9B">
        <w:rPr>
          <w:rFonts w:ascii="Book Antiqua" w:hAnsi="Book Antiqua"/>
          <w:sz w:val="24"/>
          <w:szCs w:val="24"/>
          <w:vertAlign w:val="superscript"/>
        </w:rPr>
        <w:t>]</w:t>
      </w:r>
      <w:r w:rsidR="00D03D45" w:rsidRPr="004E4E9B">
        <w:rPr>
          <w:rFonts w:ascii="Book Antiqua" w:hAnsi="Book Antiqua"/>
          <w:sz w:val="24"/>
          <w:szCs w:val="24"/>
        </w:rPr>
        <w:t>.</w:t>
      </w:r>
    </w:p>
    <w:p w:rsidR="00FC75A9" w:rsidRPr="004E4E9B" w:rsidRDefault="00FC75A9" w:rsidP="00DE5686">
      <w:pPr>
        <w:adjustRightInd w:val="0"/>
        <w:snapToGrid w:val="0"/>
        <w:spacing w:after="0" w:line="360" w:lineRule="auto"/>
        <w:jc w:val="both"/>
        <w:rPr>
          <w:rFonts w:ascii="Book Antiqua" w:hAnsi="Book Antiqua"/>
          <w:sz w:val="24"/>
          <w:szCs w:val="24"/>
        </w:rPr>
      </w:pPr>
    </w:p>
    <w:p w:rsidR="00F43B96" w:rsidRPr="004E4E9B" w:rsidRDefault="00CD0812" w:rsidP="00DE5686">
      <w:pPr>
        <w:pStyle w:val="NoSpacing"/>
        <w:adjustRightInd w:val="0"/>
        <w:snapToGrid w:val="0"/>
        <w:spacing w:line="360" w:lineRule="auto"/>
        <w:jc w:val="both"/>
        <w:rPr>
          <w:rFonts w:ascii="Book Antiqua" w:hAnsi="Book Antiqua"/>
          <w:i/>
          <w:sz w:val="24"/>
          <w:szCs w:val="24"/>
        </w:rPr>
      </w:pPr>
      <w:r w:rsidRPr="004E4E9B">
        <w:rPr>
          <w:rStyle w:val="hps"/>
          <w:rFonts w:ascii="Book Antiqua" w:hAnsi="Book Antiqua"/>
          <w:b/>
          <w:i/>
          <w:sz w:val="24"/>
          <w:szCs w:val="24"/>
        </w:rPr>
        <w:lastRenderedPageBreak/>
        <w:t>Therapy</w:t>
      </w:r>
      <w:r w:rsidRPr="004E4E9B">
        <w:rPr>
          <w:rFonts w:ascii="Book Antiqua" w:hAnsi="Book Antiqua"/>
          <w:b/>
          <w:i/>
          <w:sz w:val="24"/>
          <w:szCs w:val="24"/>
        </w:rPr>
        <w:t xml:space="preserve"> </w:t>
      </w:r>
      <w:r w:rsidRPr="004E4E9B">
        <w:rPr>
          <w:rStyle w:val="hps"/>
          <w:rFonts w:ascii="Book Antiqua" w:hAnsi="Book Antiqua"/>
          <w:b/>
          <w:i/>
          <w:sz w:val="24"/>
          <w:szCs w:val="24"/>
        </w:rPr>
        <w:t>against</w:t>
      </w:r>
      <w:r w:rsidRPr="004E4E9B">
        <w:rPr>
          <w:rFonts w:ascii="Book Antiqua" w:hAnsi="Book Antiqua"/>
          <w:b/>
          <w:i/>
          <w:sz w:val="24"/>
          <w:szCs w:val="24"/>
        </w:rPr>
        <w:t xml:space="preserve"> </w:t>
      </w:r>
      <w:r w:rsidRPr="004E4E9B">
        <w:rPr>
          <w:rStyle w:val="hps"/>
          <w:rFonts w:ascii="Book Antiqua" w:hAnsi="Book Antiqua"/>
          <w:b/>
          <w:i/>
          <w:sz w:val="24"/>
          <w:szCs w:val="24"/>
        </w:rPr>
        <w:t>stromal</w:t>
      </w:r>
      <w:r w:rsidRPr="004E4E9B">
        <w:rPr>
          <w:rFonts w:ascii="Book Antiqua" w:hAnsi="Book Antiqua"/>
          <w:b/>
          <w:i/>
          <w:sz w:val="24"/>
          <w:szCs w:val="24"/>
        </w:rPr>
        <w:t xml:space="preserve"> </w:t>
      </w:r>
      <w:r w:rsidRPr="004E4E9B">
        <w:rPr>
          <w:rStyle w:val="hps"/>
          <w:rFonts w:ascii="Book Antiqua" w:hAnsi="Book Antiqua"/>
          <w:b/>
          <w:i/>
          <w:sz w:val="24"/>
          <w:szCs w:val="24"/>
        </w:rPr>
        <w:t>compartments</w:t>
      </w:r>
    </w:p>
    <w:p w:rsidR="00CD0812" w:rsidRPr="004E4E9B" w:rsidRDefault="00CD0812"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sz w:val="24"/>
          <w:szCs w:val="24"/>
        </w:rPr>
        <w:t>A number of studies</w:t>
      </w:r>
      <w:r w:rsidRPr="004E4E9B">
        <w:rPr>
          <w:rFonts w:ascii="Book Antiqua" w:hAnsi="Book Antiqua"/>
          <w:sz w:val="24"/>
          <w:szCs w:val="24"/>
        </w:rPr>
        <w:t xml:space="preserve"> </w:t>
      </w:r>
      <w:r w:rsidRPr="004E4E9B">
        <w:rPr>
          <w:rStyle w:val="hps"/>
          <w:rFonts w:ascii="Book Antiqua" w:hAnsi="Book Antiqua"/>
          <w:sz w:val="24"/>
          <w:szCs w:val="24"/>
        </w:rPr>
        <w:t xml:space="preserve">have </w:t>
      </w:r>
      <w:r w:rsidR="00D03D45" w:rsidRPr="004E4E9B">
        <w:rPr>
          <w:rStyle w:val="hps"/>
          <w:rFonts w:ascii="Book Antiqua" w:hAnsi="Book Antiqua"/>
          <w:sz w:val="24"/>
          <w:szCs w:val="24"/>
        </w:rPr>
        <w:t>targeted</w:t>
      </w:r>
      <w:r w:rsidRPr="004E4E9B">
        <w:rPr>
          <w:rFonts w:ascii="Book Antiqua" w:hAnsi="Book Antiqua"/>
          <w:sz w:val="24"/>
          <w:szCs w:val="24"/>
        </w:rPr>
        <w:t xml:space="preserve"> </w:t>
      </w:r>
      <w:r w:rsidRPr="004E4E9B">
        <w:rPr>
          <w:rStyle w:val="hps"/>
          <w:rFonts w:ascii="Book Antiqua" w:hAnsi="Book Antiqua"/>
          <w:sz w:val="24"/>
          <w:szCs w:val="24"/>
        </w:rPr>
        <w:t>stromal</w:t>
      </w:r>
      <w:r w:rsidRPr="004E4E9B">
        <w:rPr>
          <w:rFonts w:ascii="Book Antiqua" w:hAnsi="Book Antiqua"/>
          <w:sz w:val="24"/>
          <w:szCs w:val="24"/>
        </w:rPr>
        <w:t xml:space="preserve"> </w:t>
      </w:r>
      <w:r w:rsidRPr="004E4E9B">
        <w:rPr>
          <w:rStyle w:val="hps"/>
          <w:rFonts w:ascii="Book Antiqua" w:hAnsi="Book Antiqua"/>
          <w:sz w:val="24"/>
          <w:szCs w:val="24"/>
        </w:rPr>
        <w:t>elements</w:t>
      </w:r>
      <w:r w:rsidRPr="004E4E9B">
        <w:rPr>
          <w:rFonts w:ascii="Book Antiqua" w:hAnsi="Book Antiqua"/>
          <w:sz w:val="24"/>
          <w:szCs w:val="24"/>
        </w:rPr>
        <w:t xml:space="preserve"> </w:t>
      </w:r>
      <w:r w:rsidRPr="004E4E9B">
        <w:rPr>
          <w:rStyle w:val="hps"/>
          <w:rFonts w:ascii="Book Antiqua" w:hAnsi="Book Antiqua"/>
          <w:sz w:val="24"/>
          <w:szCs w:val="24"/>
        </w:rPr>
        <w:t>of</w:t>
      </w:r>
      <w:r w:rsidRPr="004E4E9B">
        <w:rPr>
          <w:rFonts w:ascii="Book Antiqua" w:hAnsi="Book Antiqua"/>
          <w:sz w:val="24"/>
          <w:szCs w:val="24"/>
        </w:rPr>
        <w:t xml:space="preserve"> </w:t>
      </w:r>
      <w:r w:rsidR="007D6A60" w:rsidRPr="004E4E9B">
        <w:rPr>
          <w:rStyle w:val="hps"/>
          <w:rFonts w:ascii="Book Antiqua" w:hAnsi="Book Antiqua"/>
          <w:sz w:val="24"/>
          <w:szCs w:val="24"/>
        </w:rPr>
        <w:t>PC</w:t>
      </w:r>
      <w:r w:rsidRPr="004E4E9B">
        <w:rPr>
          <w:rFonts w:ascii="Book Antiqua" w:hAnsi="Book Antiqua"/>
          <w:sz w:val="24"/>
          <w:szCs w:val="24"/>
        </w:rPr>
        <w:t xml:space="preserve">, </w:t>
      </w:r>
      <w:r w:rsidR="00D03D45" w:rsidRPr="004E4E9B">
        <w:rPr>
          <w:rStyle w:val="hps"/>
          <w:rFonts w:ascii="Book Antiqua" w:hAnsi="Book Antiqua"/>
          <w:sz w:val="24"/>
          <w:szCs w:val="24"/>
        </w:rPr>
        <w:t xml:space="preserve">including </w:t>
      </w:r>
      <w:r w:rsidRPr="004E4E9B">
        <w:rPr>
          <w:rStyle w:val="hps"/>
          <w:rFonts w:ascii="Book Antiqua" w:hAnsi="Book Antiqua"/>
          <w:sz w:val="24"/>
          <w:szCs w:val="24"/>
        </w:rPr>
        <w:t>the extracellular matrix</w:t>
      </w:r>
      <w:r w:rsidR="00D03D45" w:rsidRPr="004E4E9B">
        <w:rPr>
          <w:rStyle w:val="hps"/>
          <w:rFonts w:ascii="Book Antiqua" w:hAnsi="Book Antiqua"/>
          <w:sz w:val="24"/>
          <w:szCs w:val="24"/>
        </w:rPr>
        <w:t>,</w:t>
      </w:r>
      <w:r w:rsidRPr="004E4E9B">
        <w:rPr>
          <w:rFonts w:ascii="Book Antiqua" w:hAnsi="Book Antiqua"/>
          <w:sz w:val="24"/>
          <w:szCs w:val="24"/>
        </w:rPr>
        <w:t xml:space="preserve"> </w:t>
      </w:r>
      <w:r w:rsidR="00D03D45" w:rsidRPr="004E4E9B">
        <w:rPr>
          <w:rStyle w:val="hps"/>
          <w:rFonts w:ascii="Book Antiqua" w:hAnsi="Book Antiqua"/>
          <w:sz w:val="24"/>
          <w:szCs w:val="24"/>
        </w:rPr>
        <w:t xml:space="preserve">various </w:t>
      </w:r>
      <w:r w:rsidRPr="004E4E9B">
        <w:rPr>
          <w:rStyle w:val="hps"/>
          <w:rFonts w:ascii="Book Antiqua" w:hAnsi="Book Antiqua"/>
          <w:sz w:val="24"/>
          <w:szCs w:val="24"/>
        </w:rPr>
        <w:t>intracellular</w:t>
      </w:r>
      <w:r w:rsidRPr="004E4E9B">
        <w:rPr>
          <w:rFonts w:ascii="Book Antiqua" w:hAnsi="Book Antiqua"/>
          <w:sz w:val="24"/>
          <w:szCs w:val="24"/>
        </w:rPr>
        <w:t xml:space="preserve"> </w:t>
      </w:r>
      <w:r w:rsidRPr="004E4E9B">
        <w:rPr>
          <w:rStyle w:val="hps"/>
          <w:rFonts w:ascii="Book Antiqua" w:hAnsi="Book Antiqua"/>
          <w:sz w:val="24"/>
          <w:szCs w:val="24"/>
        </w:rPr>
        <w:t>signaling pathway</w:t>
      </w:r>
      <w:r w:rsidR="00D03D45" w:rsidRPr="004E4E9B">
        <w:rPr>
          <w:rFonts w:ascii="Book Antiqua" w:hAnsi="Book Antiqua"/>
          <w:sz w:val="24"/>
          <w:szCs w:val="24"/>
        </w:rPr>
        <w:t>s,</w:t>
      </w:r>
      <w:r w:rsidRPr="004E4E9B">
        <w:rPr>
          <w:rFonts w:ascii="Book Antiqua" w:hAnsi="Book Antiqua"/>
          <w:sz w:val="24"/>
          <w:szCs w:val="24"/>
        </w:rPr>
        <w:t xml:space="preserve"> </w:t>
      </w:r>
      <w:r w:rsidR="00D03D45"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immune</w:t>
      </w:r>
      <w:r w:rsidRPr="004E4E9B">
        <w:rPr>
          <w:rFonts w:ascii="Book Antiqua" w:hAnsi="Book Antiqua"/>
          <w:sz w:val="24"/>
          <w:szCs w:val="24"/>
        </w:rPr>
        <w:t xml:space="preserve"> </w:t>
      </w:r>
      <w:r w:rsidRPr="004E4E9B">
        <w:rPr>
          <w:rStyle w:val="hps"/>
          <w:rFonts w:ascii="Book Antiqua" w:hAnsi="Book Antiqua"/>
          <w:sz w:val="24"/>
          <w:szCs w:val="24"/>
        </w:rPr>
        <w:t>cells</w:t>
      </w:r>
      <w:r w:rsidRPr="004E4E9B">
        <w:rPr>
          <w:rFonts w:ascii="Book Antiqua" w:hAnsi="Book Antiqua"/>
          <w:sz w:val="24"/>
          <w:szCs w:val="24"/>
        </w:rPr>
        <w:t xml:space="preserve"> </w:t>
      </w:r>
      <w:r w:rsidRPr="004E4E9B">
        <w:rPr>
          <w:rStyle w:val="hps"/>
          <w:rFonts w:ascii="Book Antiqua" w:hAnsi="Book Antiqua"/>
          <w:sz w:val="24"/>
          <w:szCs w:val="24"/>
        </w:rPr>
        <w:t>(</w:t>
      </w:r>
      <w:r w:rsidR="00B0781F" w:rsidRPr="004E4E9B">
        <w:rPr>
          <w:rStyle w:val="hps"/>
          <w:rFonts w:ascii="Book Antiqua" w:hAnsi="Book Antiqua"/>
          <w:sz w:val="24"/>
          <w:szCs w:val="24"/>
        </w:rPr>
        <w:t>Figure 2</w:t>
      </w:r>
      <w:r w:rsidR="00315E8C" w:rsidRPr="004E4E9B">
        <w:rPr>
          <w:rStyle w:val="hps"/>
          <w:rFonts w:ascii="Book Antiqua" w:hAnsi="Book Antiqua"/>
          <w:sz w:val="24"/>
          <w:szCs w:val="24"/>
        </w:rPr>
        <w:t xml:space="preserve">, </w:t>
      </w:r>
      <w:r w:rsidRPr="004E4E9B">
        <w:rPr>
          <w:rFonts w:ascii="Book Antiqua" w:hAnsi="Book Antiqua"/>
          <w:sz w:val="24"/>
          <w:szCs w:val="24"/>
        </w:rPr>
        <w:t xml:space="preserve">Table </w:t>
      </w:r>
      <w:r w:rsidR="00B0781F" w:rsidRPr="004E4E9B">
        <w:rPr>
          <w:rStyle w:val="hps"/>
          <w:rFonts w:ascii="Book Antiqua" w:hAnsi="Book Antiqua"/>
          <w:sz w:val="24"/>
          <w:szCs w:val="24"/>
        </w:rPr>
        <w:t>3</w:t>
      </w:r>
      <w:r w:rsidRPr="004E4E9B">
        <w:rPr>
          <w:rFonts w:ascii="Book Antiqua" w:hAnsi="Book Antiqua"/>
          <w:sz w:val="24"/>
          <w:szCs w:val="24"/>
        </w:rPr>
        <w:t>)</w:t>
      </w:r>
      <w:r w:rsidR="001F1E06" w:rsidRPr="004E4E9B">
        <w:rPr>
          <w:rFonts w:ascii="Book Antiqua" w:hAnsi="Book Antiqua"/>
          <w:sz w:val="24"/>
          <w:szCs w:val="24"/>
          <w:vertAlign w:val="superscript"/>
        </w:rPr>
        <w:t>[</w:t>
      </w:r>
      <w:r w:rsidR="009F7109" w:rsidRPr="004E4E9B">
        <w:rPr>
          <w:rFonts w:ascii="Book Antiqua" w:hAnsi="Book Antiqua"/>
          <w:sz w:val="24"/>
          <w:szCs w:val="24"/>
          <w:vertAlign w:val="superscript"/>
        </w:rPr>
        <w:t>36,106-114</w:t>
      </w:r>
      <w:r w:rsidR="001F1E06" w:rsidRPr="004E4E9B">
        <w:rPr>
          <w:rFonts w:ascii="Book Antiqua" w:hAnsi="Book Antiqua"/>
          <w:sz w:val="24"/>
          <w:szCs w:val="24"/>
          <w:vertAlign w:val="superscript"/>
        </w:rPr>
        <w:t>]</w:t>
      </w:r>
      <w:r w:rsidRPr="004E4E9B">
        <w:rPr>
          <w:rFonts w:ascii="Book Antiqua" w:hAnsi="Book Antiqua"/>
          <w:sz w:val="24"/>
          <w:szCs w:val="24"/>
        </w:rPr>
        <w:t>.</w:t>
      </w:r>
    </w:p>
    <w:p w:rsidR="00F43B96" w:rsidRPr="004E4E9B" w:rsidRDefault="00F43B96" w:rsidP="00DE5686">
      <w:pPr>
        <w:autoSpaceDE w:val="0"/>
        <w:autoSpaceDN w:val="0"/>
        <w:adjustRightInd w:val="0"/>
        <w:snapToGrid w:val="0"/>
        <w:spacing w:after="0" w:line="360" w:lineRule="auto"/>
        <w:jc w:val="both"/>
        <w:rPr>
          <w:rFonts w:ascii="Book Antiqua" w:hAnsi="Book Antiqua"/>
          <w:b/>
          <w:bCs/>
          <w:i/>
          <w:sz w:val="24"/>
          <w:szCs w:val="24"/>
        </w:rPr>
      </w:pPr>
    </w:p>
    <w:p w:rsidR="0082242C" w:rsidRPr="004E4E9B" w:rsidRDefault="0001686B" w:rsidP="00DE5686">
      <w:pPr>
        <w:autoSpaceDE w:val="0"/>
        <w:autoSpaceDN w:val="0"/>
        <w:adjustRightInd w:val="0"/>
        <w:snapToGrid w:val="0"/>
        <w:spacing w:after="0" w:line="360" w:lineRule="auto"/>
        <w:jc w:val="both"/>
        <w:rPr>
          <w:rFonts w:ascii="Book Antiqua" w:hAnsi="Book Antiqua"/>
          <w:sz w:val="24"/>
          <w:szCs w:val="24"/>
          <w:lang w:eastAsia="fr-FR"/>
        </w:rPr>
      </w:pPr>
      <w:r w:rsidRPr="004E4E9B">
        <w:rPr>
          <w:rFonts w:ascii="Book Antiqua" w:hAnsi="Book Antiqua"/>
          <w:b/>
          <w:bCs/>
          <w:sz w:val="24"/>
          <w:szCs w:val="24"/>
        </w:rPr>
        <w:t>Therapies against s</w:t>
      </w:r>
      <w:r w:rsidR="00F47E69" w:rsidRPr="004E4E9B">
        <w:rPr>
          <w:rFonts w:ascii="Book Antiqua" w:hAnsi="Book Antiqua"/>
          <w:b/>
          <w:bCs/>
          <w:sz w:val="24"/>
          <w:szCs w:val="24"/>
        </w:rPr>
        <w:t>tromal extracellular matrix</w:t>
      </w:r>
      <w:r w:rsidR="00096B09" w:rsidRPr="004E4E9B">
        <w:rPr>
          <w:rFonts w:ascii="Book Antiqua" w:hAnsi="Book Antiqua"/>
          <w:b/>
          <w:bCs/>
          <w:sz w:val="24"/>
          <w:szCs w:val="24"/>
        </w:rPr>
        <w:t>:</w:t>
      </w:r>
      <w:r w:rsidR="00096B09" w:rsidRPr="004E4E9B">
        <w:rPr>
          <w:rFonts w:ascii="Book Antiqua" w:hAnsi="Book Antiqua"/>
          <w:sz w:val="24"/>
          <w:szCs w:val="24"/>
          <w:lang w:eastAsia="fr-FR"/>
        </w:rPr>
        <w:t xml:space="preserve"> </w:t>
      </w:r>
      <w:r w:rsidR="00F47E69" w:rsidRPr="004E4E9B">
        <w:rPr>
          <w:rFonts w:ascii="Book Antiqua" w:hAnsi="Book Antiqua"/>
          <w:sz w:val="24"/>
          <w:szCs w:val="24"/>
          <w:lang w:eastAsia="fr-FR"/>
        </w:rPr>
        <w:t xml:space="preserve">In the </w:t>
      </w:r>
      <w:r w:rsidR="00D03D45" w:rsidRPr="004E4E9B">
        <w:rPr>
          <w:rFonts w:ascii="Book Antiqua" w:hAnsi="Book Antiqua"/>
          <w:sz w:val="24"/>
          <w:szCs w:val="24"/>
          <w:lang w:eastAsia="fr-FR"/>
        </w:rPr>
        <w:t>p</w:t>
      </w:r>
      <w:r w:rsidR="00F47E69" w:rsidRPr="004E4E9B">
        <w:rPr>
          <w:rFonts w:ascii="Book Antiqua" w:hAnsi="Book Antiqua"/>
          <w:sz w:val="24"/>
          <w:szCs w:val="24"/>
          <w:lang w:eastAsia="fr-FR"/>
        </w:rPr>
        <w:t>ast few years</w:t>
      </w:r>
      <w:r w:rsidR="00D03D45" w:rsidRPr="004E4E9B">
        <w:rPr>
          <w:rFonts w:ascii="Book Antiqua" w:hAnsi="Book Antiqua"/>
          <w:sz w:val="24"/>
          <w:szCs w:val="24"/>
          <w:lang w:eastAsia="fr-FR"/>
        </w:rPr>
        <w:t>,</w:t>
      </w:r>
      <w:r w:rsidR="00F47E69" w:rsidRPr="004E4E9B">
        <w:rPr>
          <w:rFonts w:ascii="Book Antiqua" w:hAnsi="Book Antiqua"/>
          <w:sz w:val="24"/>
          <w:szCs w:val="24"/>
          <w:lang w:eastAsia="fr-FR"/>
        </w:rPr>
        <w:t xml:space="preserve"> scientists have </w:t>
      </w:r>
      <w:r w:rsidR="00D03D45" w:rsidRPr="004E4E9B">
        <w:rPr>
          <w:rFonts w:ascii="Book Antiqua" w:hAnsi="Book Antiqua"/>
          <w:sz w:val="24"/>
          <w:szCs w:val="24"/>
          <w:lang w:eastAsia="fr-FR"/>
        </w:rPr>
        <w:t xml:space="preserve">begun </w:t>
      </w:r>
      <w:r w:rsidR="00F47E69" w:rsidRPr="004E4E9B">
        <w:rPr>
          <w:rFonts w:ascii="Book Antiqua" w:hAnsi="Book Antiqua"/>
          <w:sz w:val="24"/>
          <w:szCs w:val="24"/>
          <w:lang w:eastAsia="fr-FR"/>
        </w:rPr>
        <w:t xml:space="preserve">to appreciate the importance of </w:t>
      </w:r>
      <w:r w:rsidR="00D03D45" w:rsidRPr="004E4E9B">
        <w:rPr>
          <w:rFonts w:ascii="Book Antiqua" w:hAnsi="Book Antiqua"/>
          <w:sz w:val="24"/>
          <w:szCs w:val="24"/>
          <w:lang w:eastAsia="fr-FR"/>
        </w:rPr>
        <w:t xml:space="preserve">the </w:t>
      </w:r>
      <w:r w:rsidR="00F47E69" w:rsidRPr="004E4E9B">
        <w:rPr>
          <w:rFonts w:ascii="Book Antiqua" w:hAnsi="Book Antiqua"/>
          <w:sz w:val="24"/>
          <w:szCs w:val="24"/>
          <w:lang w:eastAsia="fr-FR"/>
        </w:rPr>
        <w:t xml:space="preserve">microenvironment in sustaining pancreatic tumor growth. The microenvironment of </w:t>
      </w:r>
      <w:r w:rsidR="007D6A60" w:rsidRPr="004E4E9B">
        <w:rPr>
          <w:rFonts w:ascii="Book Antiqua" w:hAnsi="Book Antiqua"/>
          <w:sz w:val="24"/>
          <w:szCs w:val="24"/>
          <w:lang w:eastAsia="fr-FR"/>
        </w:rPr>
        <w:t>PC</w:t>
      </w:r>
      <w:r w:rsidR="00D03D45" w:rsidRPr="004E4E9B">
        <w:rPr>
          <w:rFonts w:ascii="Book Antiqua" w:hAnsi="Book Antiqua"/>
          <w:sz w:val="24"/>
          <w:szCs w:val="24"/>
          <w:lang w:eastAsia="fr-FR"/>
        </w:rPr>
        <w:t xml:space="preserve"> </w:t>
      </w:r>
      <w:r w:rsidR="00F47E69" w:rsidRPr="004E4E9B">
        <w:rPr>
          <w:rFonts w:ascii="Book Antiqua" w:hAnsi="Book Antiqua"/>
          <w:sz w:val="24"/>
          <w:szCs w:val="24"/>
          <w:lang w:eastAsia="fr-FR"/>
        </w:rPr>
        <w:t xml:space="preserve">is characterized by </w:t>
      </w:r>
      <w:r w:rsidR="00D03D45" w:rsidRPr="004E4E9B">
        <w:rPr>
          <w:rFonts w:ascii="Book Antiqua" w:hAnsi="Book Antiqua"/>
          <w:sz w:val="24"/>
          <w:szCs w:val="24"/>
          <w:lang w:eastAsia="fr-FR"/>
        </w:rPr>
        <w:t xml:space="preserve">an </w:t>
      </w:r>
      <w:r w:rsidR="00F47E69" w:rsidRPr="004E4E9B">
        <w:rPr>
          <w:rFonts w:ascii="Book Antiqua" w:hAnsi="Book Antiqua"/>
          <w:sz w:val="24"/>
          <w:szCs w:val="24"/>
          <w:lang w:eastAsia="fr-FR"/>
        </w:rPr>
        <w:t>extensive deposit</w:t>
      </w:r>
      <w:r w:rsidR="00D03D45" w:rsidRPr="004E4E9B">
        <w:rPr>
          <w:rFonts w:ascii="Book Antiqua" w:hAnsi="Book Antiqua"/>
          <w:sz w:val="24"/>
          <w:szCs w:val="24"/>
          <w:lang w:eastAsia="fr-FR"/>
        </w:rPr>
        <w:t>ion</w:t>
      </w:r>
      <w:r w:rsidR="00F47E69" w:rsidRPr="004E4E9B">
        <w:rPr>
          <w:rFonts w:ascii="Book Antiqua" w:hAnsi="Book Antiqua"/>
          <w:sz w:val="24"/>
          <w:szCs w:val="24"/>
          <w:lang w:eastAsia="fr-FR"/>
        </w:rPr>
        <w:t xml:space="preserve"> of extracellular matrix components and hypovascularity. These desmoplastic features are believed to </w:t>
      </w:r>
      <w:r w:rsidR="00D03D45" w:rsidRPr="004E4E9B">
        <w:rPr>
          <w:rFonts w:ascii="Book Antiqua" w:hAnsi="Book Antiqua"/>
          <w:sz w:val="24"/>
          <w:szCs w:val="24"/>
          <w:lang w:eastAsia="fr-FR"/>
        </w:rPr>
        <w:t>prevent</w:t>
      </w:r>
      <w:r w:rsidR="00F47E69" w:rsidRPr="004E4E9B">
        <w:rPr>
          <w:rFonts w:ascii="Book Antiqua" w:hAnsi="Book Antiqua"/>
          <w:sz w:val="24"/>
          <w:szCs w:val="24"/>
          <w:lang w:eastAsia="fr-FR"/>
        </w:rPr>
        <w:t xml:space="preserve"> drug delivery and contribute to primary resistance of drug therapy.</w:t>
      </w:r>
      <w:r w:rsidR="00100969" w:rsidRPr="004E4E9B">
        <w:rPr>
          <w:rFonts w:ascii="Book Antiqua" w:hAnsi="Book Antiqua"/>
          <w:sz w:val="24"/>
          <w:szCs w:val="24"/>
          <w:lang w:eastAsia="fr-FR"/>
        </w:rPr>
        <w:t xml:space="preserve"> </w:t>
      </w:r>
      <w:r w:rsidR="00F47E69" w:rsidRPr="004E4E9B">
        <w:rPr>
          <w:rFonts w:ascii="Book Antiqua" w:hAnsi="Book Antiqua"/>
          <w:sz w:val="24"/>
          <w:szCs w:val="24"/>
          <w:lang w:eastAsia="fr-FR"/>
        </w:rPr>
        <w:t xml:space="preserve">When targeting the stromal tissue, the difference </w:t>
      </w:r>
      <w:r w:rsidR="00D03D45" w:rsidRPr="004E4E9B">
        <w:rPr>
          <w:rFonts w:ascii="Book Antiqua" w:hAnsi="Book Antiqua"/>
          <w:sz w:val="24"/>
          <w:szCs w:val="24"/>
          <w:lang w:eastAsia="fr-FR"/>
        </w:rPr>
        <w:t xml:space="preserve">between local tumor and metastasis </w:t>
      </w:r>
      <w:r w:rsidR="00F47E69" w:rsidRPr="004E4E9B">
        <w:rPr>
          <w:rFonts w:ascii="Book Antiqua" w:hAnsi="Book Antiqua"/>
          <w:sz w:val="24"/>
          <w:szCs w:val="24"/>
          <w:lang w:eastAsia="fr-FR"/>
        </w:rPr>
        <w:t>microenvironment</w:t>
      </w:r>
      <w:r w:rsidR="00D03D45" w:rsidRPr="004E4E9B">
        <w:rPr>
          <w:rFonts w:ascii="Book Antiqua" w:hAnsi="Book Antiqua"/>
          <w:sz w:val="24"/>
          <w:szCs w:val="24"/>
          <w:lang w:eastAsia="fr-FR"/>
        </w:rPr>
        <w:t>s should be considered</w:t>
      </w:r>
      <w:r w:rsidR="00F47E69" w:rsidRPr="004E4E9B">
        <w:rPr>
          <w:rFonts w:ascii="Book Antiqua" w:hAnsi="Book Antiqua"/>
          <w:sz w:val="24"/>
          <w:szCs w:val="24"/>
          <w:lang w:eastAsia="fr-FR"/>
        </w:rPr>
        <w:t xml:space="preserve">. Metastasis is characterized by the </w:t>
      </w:r>
      <w:r w:rsidR="00D03D45" w:rsidRPr="004E4E9B">
        <w:rPr>
          <w:rFonts w:ascii="Book Antiqua" w:hAnsi="Book Antiqua"/>
          <w:sz w:val="24"/>
          <w:szCs w:val="24"/>
          <w:lang w:eastAsia="fr-FR"/>
        </w:rPr>
        <w:t xml:space="preserve">ability of tumor cells to </w:t>
      </w:r>
      <w:r w:rsidR="00F47E69" w:rsidRPr="004E4E9B">
        <w:rPr>
          <w:rFonts w:ascii="Book Antiqua" w:hAnsi="Book Antiqua"/>
          <w:sz w:val="24"/>
          <w:szCs w:val="24"/>
          <w:lang w:eastAsia="fr-FR"/>
        </w:rPr>
        <w:t xml:space="preserve">escape from the primary tumor, survive in circulation, </w:t>
      </w:r>
      <w:r w:rsidR="00D03D45" w:rsidRPr="004E4E9B">
        <w:rPr>
          <w:rFonts w:ascii="Book Antiqua" w:hAnsi="Book Antiqua"/>
          <w:sz w:val="24"/>
          <w:szCs w:val="24"/>
          <w:lang w:eastAsia="fr-FR"/>
        </w:rPr>
        <w:t xml:space="preserve">and </w:t>
      </w:r>
      <w:r w:rsidR="00F47E69" w:rsidRPr="004E4E9B">
        <w:rPr>
          <w:rFonts w:ascii="Book Antiqua" w:hAnsi="Book Antiqua"/>
          <w:sz w:val="24"/>
          <w:szCs w:val="24"/>
          <w:lang w:eastAsia="fr-FR"/>
        </w:rPr>
        <w:t>inva</w:t>
      </w:r>
      <w:r w:rsidR="00D03D45" w:rsidRPr="004E4E9B">
        <w:rPr>
          <w:rFonts w:ascii="Book Antiqua" w:hAnsi="Book Antiqua"/>
          <w:sz w:val="24"/>
          <w:szCs w:val="24"/>
          <w:lang w:eastAsia="fr-FR"/>
        </w:rPr>
        <w:t xml:space="preserve">de and </w:t>
      </w:r>
      <w:r w:rsidR="00F47E69" w:rsidRPr="004E4E9B">
        <w:rPr>
          <w:rFonts w:ascii="Book Antiqua" w:hAnsi="Book Antiqua"/>
          <w:sz w:val="24"/>
          <w:szCs w:val="24"/>
          <w:lang w:eastAsia="fr-FR"/>
        </w:rPr>
        <w:t>esta</w:t>
      </w:r>
      <w:r w:rsidR="0044453C" w:rsidRPr="004E4E9B">
        <w:rPr>
          <w:rFonts w:ascii="Book Antiqua" w:hAnsi="Book Antiqua"/>
          <w:sz w:val="24"/>
          <w:szCs w:val="24"/>
          <w:lang w:eastAsia="fr-FR"/>
        </w:rPr>
        <w:t xml:space="preserve">blish colonies in distant sites, </w:t>
      </w:r>
      <w:r w:rsidR="00D03D45" w:rsidRPr="004E4E9B">
        <w:rPr>
          <w:rFonts w:ascii="Book Antiqua" w:hAnsi="Book Antiqua"/>
          <w:sz w:val="24"/>
          <w:szCs w:val="24"/>
          <w:lang w:eastAsia="fr-FR"/>
        </w:rPr>
        <w:t xml:space="preserve">thus </w:t>
      </w:r>
      <w:r w:rsidR="00F47E69" w:rsidRPr="004E4E9B">
        <w:rPr>
          <w:rFonts w:ascii="Book Antiqua" w:hAnsi="Book Antiqua"/>
          <w:sz w:val="24"/>
          <w:szCs w:val="24"/>
          <w:lang w:eastAsia="fr-FR"/>
        </w:rPr>
        <w:t>warrant</w:t>
      </w:r>
      <w:r w:rsidR="00D03D45" w:rsidRPr="004E4E9B">
        <w:rPr>
          <w:rFonts w:ascii="Book Antiqua" w:hAnsi="Book Antiqua"/>
          <w:sz w:val="24"/>
          <w:szCs w:val="24"/>
          <w:lang w:eastAsia="fr-FR"/>
        </w:rPr>
        <w:t>ing</w:t>
      </w:r>
      <w:r w:rsidR="00F47E69" w:rsidRPr="004E4E9B">
        <w:rPr>
          <w:rFonts w:ascii="Book Antiqua" w:hAnsi="Book Antiqua"/>
          <w:sz w:val="24"/>
          <w:szCs w:val="24"/>
          <w:lang w:eastAsia="fr-FR"/>
        </w:rPr>
        <w:t xml:space="preserve"> special consideration in the design of clinical studies</w:t>
      </w:r>
      <w:r w:rsidR="00F47E69" w:rsidRPr="004E4E9B">
        <w:rPr>
          <w:rFonts w:ascii="Book Antiqua" w:hAnsi="Book Antiqua"/>
          <w:sz w:val="24"/>
          <w:szCs w:val="24"/>
          <w:vertAlign w:val="superscript"/>
          <w:lang w:eastAsia="fr-FR"/>
        </w:rPr>
        <w:t>[</w:t>
      </w:r>
      <w:r w:rsidR="009F7109" w:rsidRPr="004E4E9B">
        <w:rPr>
          <w:rFonts w:ascii="Book Antiqua" w:hAnsi="Book Antiqua"/>
          <w:sz w:val="24"/>
          <w:szCs w:val="24"/>
          <w:vertAlign w:val="superscript"/>
          <w:lang w:eastAsia="fr-FR"/>
        </w:rPr>
        <w:t>115</w:t>
      </w:r>
      <w:r w:rsidR="00F47E69" w:rsidRPr="004E4E9B">
        <w:rPr>
          <w:rFonts w:ascii="Book Antiqua" w:hAnsi="Book Antiqua"/>
          <w:sz w:val="24"/>
          <w:szCs w:val="24"/>
          <w:vertAlign w:val="superscript"/>
          <w:lang w:eastAsia="fr-FR"/>
        </w:rPr>
        <w:t>]</w:t>
      </w:r>
      <w:r w:rsidR="00F47E69" w:rsidRPr="004E4E9B">
        <w:rPr>
          <w:rFonts w:ascii="Book Antiqua" w:hAnsi="Book Antiqua"/>
          <w:sz w:val="24"/>
          <w:szCs w:val="24"/>
          <w:lang w:eastAsia="fr-FR"/>
        </w:rPr>
        <w:t>.</w:t>
      </w:r>
    </w:p>
    <w:p w:rsidR="00307ACB" w:rsidRPr="004E4E9B" w:rsidRDefault="00F43A8D" w:rsidP="00DE5686">
      <w:pPr>
        <w:autoSpaceDE w:val="0"/>
        <w:autoSpaceDN w:val="0"/>
        <w:adjustRightInd w:val="0"/>
        <w:snapToGrid w:val="0"/>
        <w:spacing w:after="0" w:line="360" w:lineRule="auto"/>
        <w:ind w:firstLine="420"/>
        <w:jc w:val="both"/>
        <w:rPr>
          <w:rFonts w:ascii="Book Antiqua" w:hAnsi="Book Antiqua"/>
          <w:b/>
          <w:bCs/>
          <w:sz w:val="24"/>
          <w:szCs w:val="24"/>
          <w:lang w:eastAsia="zh-CN"/>
        </w:rPr>
      </w:pPr>
      <w:r w:rsidRPr="004E4E9B">
        <w:rPr>
          <w:rFonts w:ascii="Book Antiqua" w:hAnsi="Book Antiqua"/>
          <w:sz w:val="24"/>
          <w:szCs w:val="24"/>
          <w:lang w:eastAsia="fr-FR"/>
        </w:rPr>
        <w:t>Matrix metalloproteinase</w:t>
      </w:r>
      <w:r w:rsidR="00D03D45" w:rsidRPr="004E4E9B">
        <w:rPr>
          <w:rFonts w:ascii="Book Antiqua" w:hAnsi="Book Antiqua"/>
          <w:sz w:val="24"/>
          <w:szCs w:val="24"/>
          <w:lang w:eastAsia="fr-FR"/>
        </w:rPr>
        <w:t>s</w:t>
      </w:r>
      <w:r w:rsidRPr="004E4E9B">
        <w:rPr>
          <w:rFonts w:ascii="Book Antiqua" w:hAnsi="Book Antiqua"/>
          <w:sz w:val="24"/>
          <w:szCs w:val="24"/>
          <w:lang w:eastAsia="fr-FR"/>
        </w:rPr>
        <w:t xml:space="preserve"> are a family of proteolytic enzymes responsible for </w:t>
      </w:r>
      <w:r w:rsidR="00D03D45" w:rsidRPr="004E4E9B">
        <w:rPr>
          <w:rFonts w:ascii="Book Antiqua" w:hAnsi="Book Antiqua"/>
          <w:sz w:val="24"/>
          <w:szCs w:val="24"/>
          <w:lang w:eastAsia="fr-FR"/>
        </w:rPr>
        <w:t xml:space="preserve">the </w:t>
      </w:r>
      <w:r w:rsidRPr="004E4E9B">
        <w:rPr>
          <w:rFonts w:ascii="Book Antiqua" w:hAnsi="Book Antiqua"/>
          <w:sz w:val="24"/>
          <w:szCs w:val="24"/>
          <w:lang w:eastAsia="fr-FR"/>
        </w:rPr>
        <w:t>breakdown of connective tissue proteins. The</w:t>
      </w:r>
      <w:r w:rsidR="00D03D45" w:rsidRPr="004E4E9B">
        <w:rPr>
          <w:rFonts w:ascii="Book Antiqua" w:hAnsi="Book Antiqua"/>
          <w:sz w:val="24"/>
          <w:szCs w:val="24"/>
          <w:lang w:eastAsia="fr-FR"/>
        </w:rPr>
        <w:t>se enzymes</w:t>
      </w:r>
      <w:r w:rsidRPr="004E4E9B">
        <w:rPr>
          <w:rFonts w:ascii="Book Antiqua" w:hAnsi="Book Antiqua"/>
          <w:sz w:val="24"/>
          <w:szCs w:val="24"/>
          <w:lang w:eastAsia="fr-FR"/>
        </w:rPr>
        <w:t xml:space="preserve"> are crucial in maintaining the growth, differentiation and repair of normal healthy tissue</w:t>
      </w:r>
      <w:r w:rsidR="00D03D45" w:rsidRPr="004E4E9B">
        <w:rPr>
          <w:rFonts w:ascii="Book Antiqua" w:hAnsi="Book Antiqua"/>
          <w:sz w:val="24"/>
          <w:szCs w:val="24"/>
          <w:lang w:eastAsia="fr-FR"/>
        </w:rPr>
        <w:t>, but</w:t>
      </w:r>
      <w:r w:rsidRPr="004E4E9B">
        <w:rPr>
          <w:rFonts w:ascii="Book Antiqua" w:hAnsi="Book Antiqua"/>
          <w:sz w:val="24"/>
          <w:szCs w:val="24"/>
          <w:lang w:eastAsia="fr-FR"/>
        </w:rPr>
        <w:t xml:space="preserve"> </w:t>
      </w:r>
      <w:r w:rsidR="00D03D45" w:rsidRPr="004E4E9B">
        <w:rPr>
          <w:rFonts w:ascii="Book Antiqua" w:hAnsi="Book Antiqua"/>
          <w:sz w:val="24"/>
          <w:szCs w:val="24"/>
          <w:lang w:eastAsia="fr-FR"/>
        </w:rPr>
        <w:t>a</w:t>
      </w:r>
      <w:r w:rsidRPr="004E4E9B">
        <w:rPr>
          <w:rFonts w:ascii="Book Antiqua" w:hAnsi="Book Antiqua"/>
          <w:sz w:val="24"/>
          <w:szCs w:val="24"/>
          <w:lang w:eastAsia="fr-FR"/>
        </w:rPr>
        <w:t>berrant expression is associated with inva</w:t>
      </w:r>
      <w:r w:rsidR="00A1603A" w:rsidRPr="004E4E9B">
        <w:rPr>
          <w:rFonts w:ascii="Book Antiqua" w:hAnsi="Book Antiqua"/>
          <w:sz w:val="24"/>
          <w:szCs w:val="24"/>
          <w:lang w:eastAsia="fr-FR"/>
        </w:rPr>
        <w:t>sive activities of solid tumors</w:t>
      </w:r>
      <w:r w:rsidRPr="004E4E9B">
        <w:rPr>
          <w:rFonts w:ascii="Book Antiqua" w:hAnsi="Book Antiqua"/>
          <w:sz w:val="24"/>
          <w:szCs w:val="24"/>
          <w:vertAlign w:val="superscript"/>
          <w:lang w:eastAsia="fr-FR"/>
        </w:rPr>
        <w:t>[</w:t>
      </w:r>
      <w:r w:rsidR="009F7109" w:rsidRPr="004E4E9B">
        <w:rPr>
          <w:rFonts w:ascii="Book Antiqua" w:hAnsi="Book Antiqua"/>
          <w:sz w:val="24"/>
          <w:szCs w:val="24"/>
          <w:vertAlign w:val="superscript"/>
          <w:lang w:eastAsia="fr-FR"/>
        </w:rPr>
        <w:t>116</w:t>
      </w:r>
      <w:r w:rsidRPr="004E4E9B">
        <w:rPr>
          <w:rFonts w:ascii="Book Antiqua" w:hAnsi="Book Antiqua"/>
          <w:sz w:val="24"/>
          <w:szCs w:val="24"/>
          <w:vertAlign w:val="superscript"/>
          <w:lang w:eastAsia="fr-FR"/>
        </w:rPr>
        <w:t>]</w:t>
      </w:r>
      <w:r w:rsidRPr="004E4E9B">
        <w:rPr>
          <w:rFonts w:ascii="Book Antiqua" w:hAnsi="Book Antiqua"/>
          <w:sz w:val="24"/>
          <w:szCs w:val="24"/>
          <w:lang w:eastAsia="fr-FR"/>
        </w:rPr>
        <w:t xml:space="preserve">. </w:t>
      </w:r>
      <w:r w:rsidR="00FD78B5" w:rsidRPr="004E4E9B">
        <w:rPr>
          <w:rFonts w:ascii="Book Antiqua" w:hAnsi="Book Antiqua"/>
          <w:sz w:val="24"/>
          <w:szCs w:val="24"/>
          <w:lang w:eastAsia="fr-FR"/>
        </w:rPr>
        <w:t>However, i</w:t>
      </w:r>
      <w:r w:rsidR="00D03D45" w:rsidRPr="004E4E9B">
        <w:rPr>
          <w:rFonts w:ascii="Book Antiqua" w:hAnsi="Book Antiqua"/>
          <w:sz w:val="24"/>
          <w:szCs w:val="24"/>
          <w:lang w:eastAsia="fr-FR"/>
        </w:rPr>
        <w:t>nhibition of matrix metalloproteinases</w:t>
      </w:r>
      <w:r w:rsidRPr="004E4E9B">
        <w:rPr>
          <w:rFonts w:ascii="Book Antiqua" w:hAnsi="Book Antiqua"/>
          <w:sz w:val="24"/>
          <w:szCs w:val="24"/>
          <w:lang w:eastAsia="fr-FR"/>
        </w:rPr>
        <w:t xml:space="preserve"> </w:t>
      </w:r>
      <w:r w:rsidR="00D03D45" w:rsidRPr="004E4E9B">
        <w:rPr>
          <w:rFonts w:ascii="Book Antiqua" w:hAnsi="Book Antiqua"/>
          <w:sz w:val="24"/>
          <w:szCs w:val="24"/>
          <w:lang w:eastAsia="fr-FR"/>
        </w:rPr>
        <w:t xml:space="preserve">by </w:t>
      </w:r>
      <w:r w:rsidRPr="004E4E9B">
        <w:rPr>
          <w:rFonts w:ascii="Book Antiqua" w:hAnsi="Book Antiqua"/>
          <w:sz w:val="24"/>
          <w:szCs w:val="24"/>
          <w:lang w:eastAsia="fr-FR"/>
        </w:rPr>
        <w:t>marimastat</w:t>
      </w:r>
      <w:r w:rsidR="00D03D45" w:rsidRPr="004E4E9B">
        <w:rPr>
          <w:rFonts w:ascii="Book Antiqua" w:hAnsi="Book Antiqua"/>
          <w:sz w:val="24"/>
          <w:szCs w:val="24"/>
          <w:lang w:eastAsia="fr-FR"/>
        </w:rPr>
        <w:t xml:space="preserve"> and </w:t>
      </w:r>
      <w:r w:rsidRPr="004E4E9B">
        <w:rPr>
          <w:rFonts w:ascii="Book Antiqua" w:hAnsi="Book Antiqua"/>
          <w:sz w:val="24"/>
          <w:szCs w:val="24"/>
          <w:lang w:eastAsia="fr-FR"/>
        </w:rPr>
        <w:t xml:space="preserve">tanomastat </w:t>
      </w:r>
      <w:r w:rsidR="00D03D45" w:rsidRPr="004E4E9B">
        <w:rPr>
          <w:rFonts w:ascii="Book Antiqua" w:hAnsi="Book Antiqua"/>
          <w:sz w:val="24"/>
          <w:szCs w:val="24"/>
          <w:lang w:eastAsia="fr-FR"/>
        </w:rPr>
        <w:t xml:space="preserve">showed no clinical activity </w:t>
      </w:r>
      <w:r w:rsidRPr="004E4E9B">
        <w:rPr>
          <w:rFonts w:ascii="Book Antiqua" w:hAnsi="Book Antiqua"/>
          <w:sz w:val="24"/>
          <w:szCs w:val="24"/>
          <w:lang w:eastAsia="fr-FR"/>
        </w:rPr>
        <w:t xml:space="preserve">in </w:t>
      </w:r>
      <w:r w:rsidR="00D03D45" w:rsidRPr="004E4E9B">
        <w:rPr>
          <w:rFonts w:ascii="Book Antiqua" w:hAnsi="Book Antiqua"/>
          <w:sz w:val="24"/>
          <w:szCs w:val="24"/>
          <w:lang w:eastAsia="fr-FR"/>
        </w:rPr>
        <w:t>combination with</w:t>
      </w:r>
      <w:r w:rsidRPr="004E4E9B">
        <w:rPr>
          <w:rFonts w:ascii="Book Antiqua" w:hAnsi="Book Antiqua"/>
          <w:sz w:val="24"/>
          <w:szCs w:val="24"/>
          <w:lang w:eastAsia="fr-FR"/>
        </w:rPr>
        <w:t xml:space="preserve"> </w:t>
      </w:r>
      <w:r w:rsidR="007D6A60" w:rsidRPr="004E4E9B">
        <w:rPr>
          <w:rFonts w:ascii="Book Antiqua" w:hAnsi="Book Antiqua"/>
          <w:sz w:val="24"/>
          <w:szCs w:val="24"/>
          <w:lang w:eastAsia="fr-FR"/>
        </w:rPr>
        <w:t>GEM</w:t>
      </w:r>
      <w:r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36,117</w:t>
      </w:r>
      <w:r w:rsidRPr="004E4E9B">
        <w:rPr>
          <w:rFonts w:ascii="Book Antiqua" w:hAnsi="Book Antiqua"/>
          <w:sz w:val="24"/>
          <w:szCs w:val="24"/>
          <w:vertAlign w:val="superscript"/>
          <w:lang w:eastAsia="fr-FR"/>
        </w:rPr>
        <w:t>]</w:t>
      </w:r>
      <w:r w:rsidR="00AF734C" w:rsidRPr="004E4E9B">
        <w:rPr>
          <w:rFonts w:ascii="Book Antiqua" w:hAnsi="Book Antiqua"/>
          <w:sz w:val="24"/>
          <w:szCs w:val="24"/>
          <w:lang w:eastAsia="fr-FR"/>
        </w:rPr>
        <w:t>.</w:t>
      </w:r>
      <w:r w:rsidRPr="004E4E9B">
        <w:rPr>
          <w:rFonts w:ascii="Book Antiqua" w:hAnsi="Book Antiqua"/>
          <w:sz w:val="24"/>
          <w:szCs w:val="24"/>
          <w:lang w:eastAsia="fr-FR"/>
        </w:rPr>
        <w:t xml:space="preserve"> </w:t>
      </w:r>
      <w:r w:rsidR="00FD78B5" w:rsidRPr="004E4E9B">
        <w:rPr>
          <w:rFonts w:ascii="Book Antiqua" w:hAnsi="Book Antiqua"/>
          <w:sz w:val="24"/>
          <w:szCs w:val="24"/>
          <w:lang w:eastAsia="fr-FR"/>
        </w:rPr>
        <w:t>T</w:t>
      </w:r>
      <w:r w:rsidR="00D03D45" w:rsidRPr="004E4E9B">
        <w:rPr>
          <w:rFonts w:ascii="Book Antiqua" w:hAnsi="Book Antiqua"/>
          <w:sz w:val="24"/>
          <w:szCs w:val="24"/>
          <w:lang w:eastAsia="fr-FR"/>
        </w:rPr>
        <w:t>he extracellular matrix also contains h</w:t>
      </w:r>
      <w:r w:rsidR="00C62375" w:rsidRPr="004E4E9B">
        <w:rPr>
          <w:rFonts w:ascii="Book Antiqua" w:hAnsi="Book Antiqua"/>
          <w:sz w:val="24"/>
          <w:szCs w:val="24"/>
          <w:lang w:eastAsia="fr-FR"/>
        </w:rPr>
        <w:t>yaluronan</w:t>
      </w:r>
      <w:r w:rsidR="00FD78B5" w:rsidRPr="004E4E9B">
        <w:rPr>
          <w:rFonts w:ascii="Book Antiqua" w:hAnsi="Book Antiqua"/>
          <w:sz w:val="24"/>
          <w:szCs w:val="24"/>
          <w:lang w:eastAsia="fr-FR"/>
        </w:rPr>
        <w:t xml:space="preserve"> </w:t>
      </w:r>
      <w:r w:rsidR="00F840CE" w:rsidRPr="004E4E9B">
        <w:rPr>
          <w:rFonts w:ascii="Book Antiqua" w:hAnsi="Book Antiqua"/>
          <w:sz w:val="24"/>
          <w:szCs w:val="24"/>
          <w:lang w:eastAsia="fr-FR"/>
        </w:rPr>
        <w:t>(</w:t>
      </w:r>
      <w:r w:rsidR="00C62375" w:rsidRPr="004E4E9B">
        <w:rPr>
          <w:rFonts w:ascii="Book Antiqua" w:hAnsi="Book Antiqua"/>
          <w:sz w:val="24"/>
          <w:szCs w:val="24"/>
          <w:lang w:eastAsia="fr-FR"/>
        </w:rPr>
        <w:t>a nonsulfated glycosaminoglycan</w:t>
      </w:r>
      <w:r w:rsidR="00F840CE" w:rsidRPr="004E4E9B">
        <w:rPr>
          <w:rFonts w:ascii="Book Antiqua" w:hAnsi="Book Antiqua"/>
          <w:sz w:val="24"/>
          <w:szCs w:val="24"/>
          <w:lang w:eastAsia="fr-FR"/>
        </w:rPr>
        <w:t>),</w:t>
      </w:r>
      <w:r w:rsidR="00D03D45" w:rsidRPr="004E4E9B">
        <w:rPr>
          <w:rFonts w:ascii="Book Antiqua" w:hAnsi="Book Antiqua"/>
          <w:sz w:val="24"/>
          <w:szCs w:val="24"/>
          <w:lang w:eastAsia="fr-FR"/>
        </w:rPr>
        <w:t xml:space="preserve"> is </w:t>
      </w:r>
      <w:r w:rsidR="00C62375" w:rsidRPr="004E4E9B">
        <w:rPr>
          <w:rFonts w:ascii="Book Antiqua" w:hAnsi="Book Antiqua"/>
          <w:sz w:val="24"/>
          <w:szCs w:val="24"/>
          <w:lang w:eastAsia="fr-FR"/>
        </w:rPr>
        <w:t>high</w:t>
      </w:r>
      <w:r w:rsidR="00D03D45" w:rsidRPr="004E4E9B">
        <w:rPr>
          <w:rFonts w:ascii="Book Antiqua" w:hAnsi="Book Antiqua"/>
          <w:sz w:val="24"/>
          <w:szCs w:val="24"/>
          <w:lang w:eastAsia="fr-FR"/>
        </w:rPr>
        <w:t>ly</w:t>
      </w:r>
      <w:r w:rsidR="00C62375" w:rsidRPr="004E4E9B">
        <w:rPr>
          <w:rFonts w:ascii="Book Antiqua" w:hAnsi="Book Antiqua"/>
          <w:sz w:val="24"/>
          <w:szCs w:val="24"/>
          <w:lang w:eastAsia="fr-FR"/>
        </w:rPr>
        <w:t xml:space="preserve"> </w:t>
      </w:r>
      <w:r w:rsidR="00D03D45" w:rsidRPr="004E4E9B">
        <w:rPr>
          <w:rFonts w:ascii="Book Antiqua" w:hAnsi="Book Antiqua"/>
          <w:sz w:val="24"/>
          <w:szCs w:val="24"/>
          <w:lang w:eastAsia="fr-FR"/>
        </w:rPr>
        <w:t xml:space="preserve">abundant </w:t>
      </w:r>
      <w:r w:rsidR="00C62375" w:rsidRPr="004E4E9B">
        <w:rPr>
          <w:rFonts w:ascii="Book Antiqua" w:hAnsi="Book Antiqua"/>
          <w:sz w:val="24"/>
          <w:szCs w:val="24"/>
          <w:lang w:eastAsia="fr-FR"/>
        </w:rPr>
        <w:t>in pancreatic tumor</w:t>
      </w:r>
      <w:r w:rsidR="00D03D45" w:rsidRPr="004E4E9B">
        <w:rPr>
          <w:rFonts w:ascii="Book Antiqua" w:hAnsi="Book Antiqua"/>
          <w:sz w:val="24"/>
          <w:szCs w:val="24"/>
          <w:lang w:eastAsia="fr-FR"/>
        </w:rPr>
        <w:t>s</w:t>
      </w:r>
      <w:r w:rsidR="00F840CE" w:rsidRPr="004E4E9B">
        <w:rPr>
          <w:rFonts w:ascii="Book Antiqua" w:hAnsi="Book Antiqua"/>
          <w:sz w:val="24"/>
          <w:szCs w:val="24"/>
          <w:lang w:eastAsia="fr-FR"/>
        </w:rPr>
        <w:t>,</w:t>
      </w:r>
      <w:r w:rsidR="00C62375" w:rsidRPr="004E4E9B">
        <w:rPr>
          <w:rFonts w:ascii="Book Antiqua" w:hAnsi="Book Antiqua"/>
          <w:sz w:val="24"/>
          <w:szCs w:val="24"/>
          <w:lang w:eastAsia="fr-FR"/>
        </w:rPr>
        <w:t xml:space="preserve"> and has been implicated in angiogenesis, epithelial mesenchymal</w:t>
      </w:r>
      <w:r w:rsidR="00AF734C" w:rsidRPr="004E4E9B">
        <w:rPr>
          <w:rFonts w:ascii="Book Antiqua" w:hAnsi="Book Antiqua"/>
          <w:sz w:val="24"/>
          <w:szCs w:val="24"/>
          <w:lang w:eastAsia="fr-FR"/>
        </w:rPr>
        <w:t xml:space="preserve"> transition</w:t>
      </w:r>
      <w:r w:rsidR="00D03D45" w:rsidRPr="004E4E9B">
        <w:rPr>
          <w:rFonts w:ascii="Book Antiqua" w:hAnsi="Book Antiqua"/>
          <w:sz w:val="24"/>
          <w:szCs w:val="24"/>
          <w:lang w:eastAsia="fr-FR"/>
        </w:rPr>
        <w:t>,</w:t>
      </w:r>
      <w:r w:rsidR="00AF734C" w:rsidRPr="004E4E9B">
        <w:rPr>
          <w:rFonts w:ascii="Book Antiqua" w:hAnsi="Book Antiqua"/>
          <w:sz w:val="24"/>
          <w:szCs w:val="24"/>
          <w:lang w:eastAsia="fr-FR"/>
        </w:rPr>
        <w:t xml:space="preserve"> and chemoresistance</w:t>
      </w:r>
      <w:r w:rsidR="00C62375" w:rsidRPr="004E4E9B">
        <w:rPr>
          <w:rFonts w:ascii="Book Antiqua" w:hAnsi="Book Antiqua"/>
          <w:sz w:val="24"/>
          <w:szCs w:val="24"/>
          <w:vertAlign w:val="superscript"/>
          <w:lang w:eastAsia="fr-FR"/>
        </w:rPr>
        <w:t>[</w:t>
      </w:r>
      <w:r w:rsidR="009F7109" w:rsidRPr="004E4E9B">
        <w:rPr>
          <w:rFonts w:ascii="Book Antiqua" w:hAnsi="Book Antiqua"/>
          <w:sz w:val="24"/>
          <w:szCs w:val="24"/>
          <w:vertAlign w:val="superscript"/>
          <w:lang w:eastAsia="fr-FR"/>
        </w:rPr>
        <w:t>11</w:t>
      </w:r>
      <w:r w:rsidR="006C7EA8" w:rsidRPr="004E4E9B">
        <w:rPr>
          <w:rFonts w:ascii="Book Antiqua" w:hAnsi="Book Antiqua"/>
          <w:sz w:val="24"/>
          <w:szCs w:val="24"/>
          <w:vertAlign w:val="superscript"/>
          <w:lang w:eastAsia="fr-FR"/>
        </w:rPr>
        <w:t>8</w:t>
      </w:r>
      <w:r w:rsidR="00C62375" w:rsidRPr="004E4E9B">
        <w:rPr>
          <w:rFonts w:ascii="Book Antiqua" w:hAnsi="Book Antiqua"/>
          <w:sz w:val="24"/>
          <w:szCs w:val="24"/>
          <w:vertAlign w:val="superscript"/>
          <w:lang w:eastAsia="fr-FR"/>
        </w:rPr>
        <w:t>]</w:t>
      </w:r>
      <w:r w:rsidR="00C62375" w:rsidRPr="004E4E9B">
        <w:rPr>
          <w:rFonts w:ascii="Book Antiqua" w:hAnsi="Book Antiqua"/>
          <w:sz w:val="24"/>
          <w:szCs w:val="24"/>
          <w:lang w:eastAsia="fr-FR"/>
        </w:rPr>
        <w:t xml:space="preserve">. A phase Ib study </w:t>
      </w:r>
      <w:r w:rsidR="00D03D45" w:rsidRPr="004E4E9B">
        <w:rPr>
          <w:rFonts w:ascii="Book Antiqua" w:hAnsi="Book Antiqua"/>
          <w:sz w:val="24"/>
          <w:szCs w:val="24"/>
          <w:lang w:eastAsia="fr-FR"/>
        </w:rPr>
        <w:t xml:space="preserve">combining </w:t>
      </w:r>
      <w:r w:rsidR="007D6A60" w:rsidRPr="004E4E9B">
        <w:rPr>
          <w:rFonts w:ascii="Book Antiqua" w:hAnsi="Book Antiqua"/>
          <w:sz w:val="24"/>
          <w:szCs w:val="24"/>
          <w:lang w:eastAsia="fr-FR"/>
        </w:rPr>
        <w:t>GEM</w:t>
      </w:r>
      <w:r w:rsidR="00C62375" w:rsidRPr="004E4E9B">
        <w:rPr>
          <w:rFonts w:ascii="Book Antiqua" w:hAnsi="Book Antiqua"/>
          <w:sz w:val="24"/>
          <w:szCs w:val="24"/>
          <w:lang w:eastAsia="fr-FR"/>
        </w:rPr>
        <w:t xml:space="preserve"> with hyaluronid</w:t>
      </w:r>
      <w:r w:rsidR="00AF734C" w:rsidRPr="004E4E9B">
        <w:rPr>
          <w:rFonts w:ascii="Book Antiqua" w:hAnsi="Book Antiqua"/>
          <w:sz w:val="24"/>
          <w:szCs w:val="24"/>
          <w:lang w:eastAsia="fr-FR"/>
        </w:rPr>
        <w:t>ase demonstrated</w:t>
      </w:r>
      <w:r w:rsidR="00C62375" w:rsidRPr="004E4E9B">
        <w:rPr>
          <w:rFonts w:ascii="Book Antiqua" w:hAnsi="Book Antiqua"/>
          <w:bCs/>
          <w:sz w:val="24"/>
          <w:szCs w:val="24"/>
        </w:rPr>
        <w:t xml:space="preserve"> partial response </w:t>
      </w:r>
      <w:r w:rsidR="00D03D45" w:rsidRPr="004E4E9B">
        <w:rPr>
          <w:rFonts w:ascii="Book Antiqua" w:hAnsi="Book Antiqua"/>
          <w:bCs/>
          <w:sz w:val="24"/>
          <w:szCs w:val="24"/>
        </w:rPr>
        <w:t xml:space="preserve">in </w:t>
      </w:r>
      <w:r w:rsidR="00C62375" w:rsidRPr="004E4E9B">
        <w:rPr>
          <w:rFonts w:ascii="Book Antiqua" w:hAnsi="Book Antiqua"/>
          <w:bCs/>
          <w:sz w:val="24"/>
          <w:szCs w:val="24"/>
        </w:rPr>
        <w:t xml:space="preserve">64% </w:t>
      </w:r>
      <w:r w:rsidR="00D03D45" w:rsidRPr="004E4E9B">
        <w:rPr>
          <w:rFonts w:ascii="Book Antiqua" w:hAnsi="Book Antiqua"/>
          <w:bCs/>
          <w:sz w:val="24"/>
          <w:szCs w:val="24"/>
        </w:rPr>
        <w:t xml:space="preserve">of </w:t>
      </w:r>
      <w:r w:rsidR="007D6A60" w:rsidRPr="004E4E9B">
        <w:rPr>
          <w:rFonts w:ascii="Book Antiqua" w:hAnsi="Book Antiqua"/>
          <w:bCs/>
          <w:sz w:val="24"/>
          <w:szCs w:val="24"/>
        </w:rPr>
        <w:t>PC</w:t>
      </w:r>
      <w:r w:rsidR="00C62375" w:rsidRPr="004E4E9B">
        <w:rPr>
          <w:rFonts w:ascii="Book Antiqua" w:hAnsi="Book Antiqua"/>
          <w:bCs/>
          <w:sz w:val="24"/>
          <w:szCs w:val="24"/>
        </w:rPr>
        <w:t xml:space="preserve"> patients with high level</w:t>
      </w:r>
      <w:r w:rsidR="00D03D45" w:rsidRPr="004E4E9B">
        <w:rPr>
          <w:rFonts w:ascii="Book Antiqua" w:hAnsi="Book Antiqua"/>
          <w:bCs/>
          <w:sz w:val="24"/>
          <w:szCs w:val="24"/>
        </w:rPr>
        <w:t>s</w:t>
      </w:r>
      <w:r w:rsidR="00C62375" w:rsidRPr="004E4E9B">
        <w:rPr>
          <w:rFonts w:ascii="Book Antiqua" w:hAnsi="Book Antiqua"/>
          <w:bCs/>
          <w:sz w:val="24"/>
          <w:szCs w:val="24"/>
        </w:rPr>
        <w:t xml:space="preserve"> of </w:t>
      </w:r>
      <w:r w:rsidR="007D40D4" w:rsidRPr="004E4E9B">
        <w:rPr>
          <w:rFonts w:ascii="Book Antiqua" w:hAnsi="Book Antiqua"/>
          <w:bCs/>
          <w:sz w:val="24"/>
          <w:szCs w:val="24"/>
        </w:rPr>
        <w:t>hy</w:t>
      </w:r>
      <w:r w:rsidR="00C62375" w:rsidRPr="004E4E9B">
        <w:rPr>
          <w:rFonts w:ascii="Book Antiqua" w:hAnsi="Book Antiqua"/>
          <w:bCs/>
          <w:sz w:val="24"/>
          <w:szCs w:val="24"/>
        </w:rPr>
        <w:t>aluronan</w:t>
      </w:r>
      <w:r w:rsidR="00C62375" w:rsidRPr="004E4E9B">
        <w:rPr>
          <w:rFonts w:ascii="Book Antiqua" w:hAnsi="Book Antiqua"/>
          <w:bCs/>
          <w:sz w:val="24"/>
          <w:szCs w:val="24"/>
          <w:vertAlign w:val="superscript"/>
        </w:rPr>
        <w:t>[</w:t>
      </w:r>
      <w:r w:rsidR="009F7109" w:rsidRPr="004E4E9B">
        <w:rPr>
          <w:rFonts w:ascii="Book Antiqua" w:hAnsi="Book Antiqua"/>
          <w:bCs/>
          <w:sz w:val="24"/>
          <w:szCs w:val="24"/>
          <w:vertAlign w:val="superscript"/>
        </w:rPr>
        <w:t>106</w:t>
      </w:r>
      <w:r w:rsidR="00C62375" w:rsidRPr="004E4E9B">
        <w:rPr>
          <w:rFonts w:ascii="Book Antiqua" w:hAnsi="Book Antiqua"/>
          <w:bCs/>
          <w:sz w:val="24"/>
          <w:szCs w:val="24"/>
          <w:vertAlign w:val="superscript"/>
        </w:rPr>
        <w:t>]</w:t>
      </w:r>
      <w:r w:rsidR="00C62375" w:rsidRPr="004E4E9B">
        <w:rPr>
          <w:rFonts w:ascii="Book Antiqua" w:hAnsi="Book Antiqua"/>
          <w:bCs/>
          <w:sz w:val="24"/>
          <w:szCs w:val="24"/>
        </w:rPr>
        <w:t xml:space="preserve">. </w:t>
      </w:r>
      <w:r w:rsidR="00C62375" w:rsidRPr="004E4E9B">
        <w:rPr>
          <w:rFonts w:ascii="Book Antiqua" w:hAnsi="Book Antiqua"/>
          <w:sz w:val="24"/>
          <w:szCs w:val="24"/>
          <w:lang w:eastAsia="fr-FR"/>
        </w:rPr>
        <w:t xml:space="preserve">A phase II study of this combination is </w:t>
      </w:r>
      <w:r w:rsidR="00D03D45" w:rsidRPr="004E4E9B">
        <w:rPr>
          <w:rFonts w:ascii="Book Antiqua" w:hAnsi="Book Antiqua"/>
          <w:sz w:val="24"/>
          <w:szCs w:val="24"/>
          <w:lang w:eastAsia="fr-FR"/>
        </w:rPr>
        <w:t xml:space="preserve">currently </w:t>
      </w:r>
      <w:r w:rsidR="00C62375" w:rsidRPr="004E4E9B">
        <w:rPr>
          <w:rFonts w:ascii="Book Antiqua" w:hAnsi="Book Antiqua"/>
          <w:sz w:val="24"/>
          <w:szCs w:val="24"/>
          <w:lang w:eastAsia="fr-FR"/>
        </w:rPr>
        <w:t>underway</w:t>
      </w:r>
      <w:r w:rsidR="00902CC7" w:rsidRPr="004E4E9B">
        <w:rPr>
          <w:rFonts w:ascii="Book Antiqua" w:hAnsi="Book Antiqua" w:cs="Arial"/>
          <w:b/>
          <w:bCs/>
          <w:color w:val="000000"/>
          <w:sz w:val="24"/>
          <w:szCs w:val="24"/>
        </w:rPr>
        <w:t xml:space="preserve"> </w:t>
      </w:r>
      <w:r w:rsidR="00FB5ACC" w:rsidRPr="004E4E9B">
        <w:rPr>
          <w:rFonts w:ascii="Book Antiqua" w:hAnsi="Book Antiqua"/>
          <w:bCs/>
          <w:sz w:val="24"/>
          <w:szCs w:val="24"/>
          <w:lang w:eastAsia="fr-FR"/>
        </w:rPr>
        <w:t>ClinicalTrials.gov</w:t>
      </w:r>
      <w:r w:rsidR="00902CC7" w:rsidRPr="004E4E9B">
        <w:rPr>
          <w:rFonts w:ascii="Book Antiqua" w:hAnsi="Book Antiqua"/>
          <w:bCs/>
          <w:sz w:val="24"/>
          <w:szCs w:val="24"/>
          <w:lang w:eastAsia="fr-FR"/>
        </w:rPr>
        <w:t>;</w:t>
      </w:r>
      <w:r w:rsidR="00902CC7" w:rsidRPr="004E4E9B">
        <w:rPr>
          <w:rFonts w:ascii="Book Antiqua" w:hAnsi="Book Antiqua"/>
          <w:sz w:val="24"/>
          <w:szCs w:val="24"/>
          <w:lang w:eastAsia="fr-FR"/>
        </w:rPr>
        <w:t>NCT01453153</w:t>
      </w:r>
      <w:r w:rsidR="00FB5ACC" w:rsidRPr="004E4E9B">
        <w:rPr>
          <w:rFonts w:ascii="Book Antiqua" w:hAnsi="Book Antiqua"/>
          <w:sz w:val="24"/>
          <w:szCs w:val="24"/>
          <w:lang w:eastAsia="zh-CN"/>
        </w:rPr>
        <w:t>.</w:t>
      </w:r>
    </w:p>
    <w:p w:rsidR="00C62375" w:rsidRPr="004E4E9B" w:rsidRDefault="00C62375" w:rsidP="00DE5686">
      <w:pPr>
        <w:pStyle w:val="NoSpacing"/>
        <w:adjustRightInd w:val="0"/>
        <w:snapToGrid w:val="0"/>
        <w:spacing w:line="360" w:lineRule="auto"/>
        <w:jc w:val="both"/>
        <w:rPr>
          <w:rFonts w:ascii="Book Antiqua" w:hAnsi="Book Antiqua"/>
          <w:sz w:val="24"/>
          <w:szCs w:val="24"/>
        </w:rPr>
      </w:pPr>
    </w:p>
    <w:p w:rsidR="0032446D" w:rsidRPr="004E4E9B" w:rsidRDefault="0001686B" w:rsidP="00DE5686">
      <w:pPr>
        <w:autoSpaceDE w:val="0"/>
        <w:autoSpaceDN w:val="0"/>
        <w:adjustRightInd w:val="0"/>
        <w:snapToGrid w:val="0"/>
        <w:spacing w:after="0" w:line="360" w:lineRule="auto"/>
        <w:jc w:val="both"/>
        <w:rPr>
          <w:rFonts w:ascii="Book Antiqua" w:hAnsi="Book Antiqua"/>
          <w:sz w:val="24"/>
          <w:szCs w:val="24"/>
          <w:lang w:eastAsia="fr-FR"/>
        </w:rPr>
      </w:pPr>
      <w:r w:rsidRPr="004E4E9B">
        <w:rPr>
          <w:rFonts w:ascii="Book Antiqua" w:hAnsi="Book Antiqua"/>
          <w:b/>
          <w:sz w:val="24"/>
          <w:szCs w:val="24"/>
          <w:lang w:eastAsia="fr-FR"/>
        </w:rPr>
        <w:t>Therapies against i</w:t>
      </w:r>
      <w:r w:rsidR="00676D93" w:rsidRPr="004E4E9B">
        <w:rPr>
          <w:rFonts w:ascii="Book Antiqua" w:hAnsi="Book Antiqua"/>
          <w:b/>
          <w:sz w:val="24"/>
          <w:szCs w:val="24"/>
          <w:lang w:eastAsia="fr-FR"/>
        </w:rPr>
        <w:t xml:space="preserve">ntracellular signaling pathways: </w:t>
      </w:r>
      <w:r w:rsidR="008B7139" w:rsidRPr="004E4E9B">
        <w:rPr>
          <w:rFonts w:ascii="Book Antiqua" w:hAnsi="Book Antiqua"/>
          <w:sz w:val="24"/>
          <w:szCs w:val="24"/>
          <w:lang w:eastAsia="fr-FR"/>
        </w:rPr>
        <w:t>Transforming growth factor (TGF)-</w:t>
      </w:r>
      <w:r w:rsidR="008B7139" w:rsidRPr="004E4E9B">
        <w:rPr>
          <w:rFonts w:ascii="Book Antiqua" w:hAnsi="Book Antiqua"/>
          <w:sz w:val="24"/>
          <w:szCs w:val="24"/>
          <w:lang w:eastAsia="fr-FR"/>
        </w:rPr>
        <w:sym w:font="Symbol" w:char="F062"/>
      </w:r>
      <w:r w:rsidR="00676D93" w:rsidRPr="004E4E9B">
        <w:rPr>
          <w:rFonts w:ascii="Book Antiqua" w:hAnsi="Book Antiqua"/>
          <w:b/>
          <w:sz w:val="24"/>
          <w:szCs w:val="24"/>
          <w:lang w:eastAsia="fr-FR"/>
        </w:rPr>
        <w:t xml:space="preserve"> </w:t>
      </w:r>
      <w:r w:rsidR="0032446D" w:rsidRPr="004E4E9B">
        <w:rPr>
          <w:rFonts w:ascii="Book Antiqua" w:hAnsi="Book Antiqua"/>
          <w:sz w:val="24"/>
          <w:szCs w:val="24"/>
          <w:lang w:eastAsia="fr-FR"/>
        </w:rPr>
        <w:t>signaling has been implicated in cancer cell proliferation, tumor angiogenesis, metastasis, and su</w:t>
      </w:r>
      <w:r w:rsidR="00AF734C" w:rsidRPr="004E4E9B">
        <w:rPr>
          <w:rFonts w:ascii="Book Antiqua" w:hAnsi="Book Antiqua"/>
          <w:sz w:val="24"/>
          <w:szCs w:val="24"/>
          <w:lang w:eastAsia="fr-FR"/>
        </w:rPr>
        <w:t>ppression of antitumor immunity</w:t>
      </w:r>
      <w:r w:rsidR="0032446D"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119,120</w:t>
      </w:r>
      <w:r w:rsidR="0032446D" w:rsidRPr="004E4E9B">
        <w:rPr>
          <w:rFonts w:ascii="Book Antiqua" w:hAnsi="Book Antiqua"/>
          <w:sz w:val="24"/>
          <w:szCs w:val="24"/>
          <w:vertAlign w:val="superscript"/>
          <w:lang w:eastAsia="fr-FR"/>
        </w:rPr>
        <w:t>]</w:t>
      </w:r>
      <w:r w:rsidR="0032446D" w:rsidRPr="004E4E9B">
        <w:rPr>
          <w:rFonts w:ascii="Book Antiqua" w:hAnsi="Book Antiqua"/>
          <w:sz w:val="24"/>
          <w:szCs w:val="24"/>
          <w:lang w:eastAsia="fr-FR"/>
        </w:rPr>
        <w:t xml:space="preserve">. </w:t>
      </w:r>
      <w:r w:rsidR="00452252" w:rsidRPr="004E4E9B">
        <w:rPr>
          <w:rFonts w:ascii="Book Antiqua" w:hAnsi="Book Antiqua"/>
          <w:sz w:val="24"/>
          <w:szCs w:val="24"/>
          <w:lang w:eastAsia="fr-FR"/>
        </w:rPr>
        <w:t xml:space="preserve">Its </w:t>
      </w:r>
      <w:r w:rsidR="00452252" w:rsidRPr="004E4E9B">
        <w:rPr>
          <w:rFonts w:ascii="Book Antiqua" w:hAnsi="Book Antiqua"/>
          <w:sz w:val="24"/>
          <w:szCs w:val="24"/>
          <w:lang w:eastAsia="fr-FR"/>
        </w:rPr>
        <w:lastRenderedPageBreak/>
        <w:t>overexpression is</w:t>
      </w:r>
      <w:r w:rsidR="00232496">
        <w:rPr>
          <w:rFonts w:ascii="Book Antiqua" w:hAnsi="Book Antiqua"/>
          <w:sz w:val="24"/>
          <w:szCs w:val="24"/>
          <w:lang w:eastAsia="fr-FR"/>
        </w:rPr>
        <w:t xml:space="preserve"> </w:t>
      </w:r>
      <w:r w:rsidR="00452252" w:rsidRPr="004E4E9B">
        <w:rPr>
          <w:rFonts w:ascii="Book Antiqua" w:hAnsi="Book Antiqua"/>
          <w:sz w:val="24"/>
          <w:szCs w:val="24"/>
          <w:lang w:eastAsia="fr-FR"/>
        </w:rPr>
        <w:t xml:space="preserve">associated with disease stage, clinical prognosis, and the immunodeficient state of the patients. </w:t>
      </w:r>
      <w:r w:rsidR="00676D93" w:rsidRPr="004E4E9B">
        <w:rPr>
          <w:rFonts w:ascii="Book Antiqua" w:hAnsi="Book Antiqua"/>
          <w:sz w:val="24"/>
          <w:szCs w:val="24"/>
          <w:lang w:eastAsia="fr-FR"/>
        </w:rPr>
        <w:t>TGF-β signaling is</w:t>
      </w:r>
      <w:r w:rsidR="0032446D" w:rsidRPr="004E4E9B">
        <w:rPr>
          <w:rFonts w:ascii="Book Antiqua" w:hAnsi="Book Antiqua"/>
          <w:sz w:val="24"/>
          <w:szCs w:val="24"/>
          <w:lang w:eastAsia="fr-FR"/>
        </w:rPr>
        <w:t xml:space="preserve"> mediat</w:t>
      </w:r>
      <w:r w:rsidR="00676D93" w:rsidRPr="004E4E9B">
        <w:rPr>
          <w:rFonts w:ascii="Book Antiqua" w:hAnsi="Book Antiqua"/>
          <w:sz w:val="24"/>
          <w:szCs w:val="24"/>
          <w:lang w:eastAsia="fr-FR"/>
        </w:rPr>
        <w:t xml:space="preserve">ed by </w:t>
      </w:r>
      <w:r w:rsidR="0032446D" w:rsidRPr="004E4E9B">
        <w:rPr>
          <w:rFonts w:ascii="Book Antiqua" w:hAnsi="Book Antiqua"/>
          <w:sz w:val="24"/>
          <w:szCs w:val="24"/>
          <w:lang w:eastAsia="fr-FR"/>
        </w:rPr>
        <w:t>SMAD4</w:t>
      </w:r>
      <w:r w:rsidR="00676D93" w:rsidRPr="004E4E9B">
        <w:rPr>
          <w:rFonts w:ascii="Book Antiqua" w:hAnsi="Book Antiqua"/>
          <w:sz w:val="24"/>
          <w:szCs w:val="24"/>
          <w:lang w:eastAsia="fr-FR"/>
        </w:rPr>
        <w:t>, for which</w:t>
      </w:r>
      <w:r w:rsidR="0032446D" w:rsidRPr="004E4E9B">
        <w:rPr>
          <w:rFonts w:ascii="Book Antiqua" w:hAnsi="Book Antiqua"/>
          <w:sz w:val="24"/>
          <w:szCs w:val="24"/>
          <w:lang w:eastAsia="fr-FR"/>
        </w:rPr>
        <w:t xml:space="preserve"> </w:t>
      </w:r>
      <w:r w:rsidR="00676D93" w:rsidRPr="004E4E9B">
        <w:rPr>
          <w:rFonts w:ascii="Book Antiqua" w:hAnsi="Book Antiqua"/>
          <w:sz w:val="24"/>
          <w:szCs w:val="24"/>
          <w:lang w:eastAsia="fr-FR"/>
        </w:rPr>
        <w:t xml:space="preserve">50% of human </w:t>
      </w:r>
      <w:r w:rsidR="007D6A60" w:rsidRPr="004E4E9B">
        <w:rPr>
          <w:rFonts w:ascii="Book Antiqua" w:hAnsi="Book Antiqua"/>
          <w:sz w:val="24"/>
          <w:szCs w:val="24"/>
          <w:lang w:eastAsia="fr-FR"/>
        </w:rPr>
        <w:t>PC</w:t>
      </w:r>
      <w:r w:rsidR="00676D93" w:rsidRPr="004E4E9B">
        <w:rPr>
          <w:rFonts w:ascii="Book Antiqua" w:hAnsi="Book Antiqua"/>
          <w:sz w:val="24"/>
          <w:szCs w:val="24"/>
          <w:lang w:eastAsia="fr-FR"/>
        </w:rPr>
        <w:t>s show a</w:t>
      </w:r>
      <w:r w:rsidR="0032446D" w:rsidRPr="004E4E9B">
        <w:rPr>
          <w:rFonts w:ascii="Book Antiqua" w:hAnsi="Book Antiqua"/>
          <w:sz w:val="24"/>
          <w:szCs w:val="24"/>
          <w:lang w:eastAsia="fr-FR"/>
        </w:rPr>
        <w:t>llelic deletion</w:t>
      </w:r>
      <w:r w:rsidR="0032446D"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121</w:t>
      </w:r>
      <w:r w:rsidR="0032446D" w:rsidRPr="004E4E9B">
        <w:rPr>
          <w:rFonts w:ascii="Book Antiqua" w:hAnsi="Book Antiqua"/>
          <w:sz w:val="24"/>
          <w:szCs w:val="24"/>
          <w:vertAlign w:val="superscript"/>
          <w:lang w:eastAsia="fr-FR"/>
        </w:rPr>
        <w:t>]</w:t>
      </w:r>
      <w:r w:rsidR="00676D93" w:rsidRPr="004E4E9B">
        <w:rPr>
          <w:rFonts w:ascii="Book Antiqua" w:hAnsi="Book Antiqua"/>
          <w:sz w:val="24"/>
          <w:szCs w:val="24"/>
          <w:lang w:eastAsia="fr-FR"/>
        </w:rPr>
        <w:t>.</w:t>
      </w:r>
      <w:r w:rsidR="000D4B79" w:rsidRPr="004E4E9B">
        <w:rPr>
          <w:rFonts w:ascii="Book Antiqua" w:hAnsi="Book Antiqua" w:cs="Arial"/>
          <w:color w:val="4F4F4F"/>
          <w:sz w:val="24"/>
          <w:szCs w:val="24"/>
        </w:rPr>
        <w:t xml:space="preserve"> </w:t>
      </w:r>
      <w:r w:rsidR="000D4B79" w:rsidRPr="004E4E9B">
        <w:rPr>
          <w:rFonts w:ascii="Book Antiqua" w:hAnsi="Book Antiqua"/>
          <w:sz w:val="24"/>
          <w:szCs w:val="24"/>
          <w:lang w:eastAsia="fr-FR"/>
        </w:rPr>
        <w:t>The complex TGFβ-SMAD4 translocate to the nucleus, where they interact at the promoter with other transcription factors at DNA sequence-specific binding sitesor with transcriptional coactivators.</w:t>
      </w:r>
      <w:r w:rsidR="0032446D" w:rsidRPr="004E4E9B">
        <w:rPr>
          <w:rFonts w:ascii="Book Antiqua" w:hAnsi="Book Antiqua"/>
          <w:sz w:val="24"/>
          <w:szCs w:val="24"/>
          <w:lang w:eastAsia="fr-FR"/>
        </w:rPr>
        <w:t xml:space="preserve"> </w:t>
      </w:r>
      <w:r w:rsidR="00676D93" w:rsidRPr="004E4E9B">
        <w:rPr>
          <w:rFonts w:ascii="Book Antiqua" w:hAnsi="Book Antiqua"/>
          <w:sz w:val="24"/>
          <w:szCs w:val="24"/>
          <w:lang w:eastAsia="fr-FR"/>
        </w:rPr>
        <w:t xml:space="preserve">Thus, </w:t>
      </w:r>
      <w:r w:rsidR="0032446D" w:rsidRPr="004E4E9B">
        <w:rPr>
          <w:rFonts w:ascii="Book Antiqua" w:hAnsi="Book Antiqua"/>
          <w:sz w:val="24"/>
          <w:szCs w:val="24"/>
          <w:lang w:eastAsia="fr-FR"/>
        </w:rPr>
        <w:t>aberration of TGFβ-SMAD4 signal</w:t>
      </w:r>
      <w:r w:rsidR="00676D93" w:rsidRPr="004E4E9B">
        <w:rPr>
          <w:rFonts w:ascii="Book Antiqua" w:hAnsi="Book Antiqua"/>
          <w:sz w:val="24"/>
          <w:szCs w:val="24"/>
          <w:lang w:eastAsia="fr-FR"/>
        </w:rPr>
        <w:t>ing</w:t>
      </w:r>
      <w:r w:rsidR="0032446D" w:rsidRPr="004E4E9B">
        <w:rPr>
          <w:rFonts w:ascii="Book Antiqua" w:hAnsi="Book Antiqua"/>
          <w:sz w:val="24"/>
          <w:szCs w:val="24"/>
          <w:lang w:eastAsia="fr-FR"/>
        </w:rPr>
        <w:t xml:space="preserve"> is believed to be an important step in pathogenesis of this cancer</w:t>
      </w:r>
      <w:r w:rsidR="0032446D"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122</w:t>
      </w:r>
      <w:r w:rsidR="0032446D" w:rsidRPr="004E4E9B">
        <w:rPr>
          <w:rFonts w:ascii="Book Antiqua" w:hAnsi="Book Antiqua"/>
          <w:sz w:val="24"/>
          <w:szCs w:val="24"/>
          <w:vertAlign w:val="superscript"/>
          <w:lang w:eastAsia="fr-FR"/>
        </w:rPr>
        <w:t>]</w:t>
      </w:r>
      <w:r w:rsidR="0032446D" w:rsidRPr="004E4E9B">
        <w:rPr>
          <w:rFonts w:ascii="Book Antiqua" w:hAnsi="Book Antiqua"/>
          <w:sz w:val="24"/>
          <w:szCs w:val="24"/>
          <w:lang w:eastAsia="fr-FR"/>
        </w:rPr>
        <w:t xml:space="preserve">. </w:t>
      </w:r>
      <w:r w:rsidR="008B7139" w:rsidRPr="004E4E9B">
        <w:rPr>
          <w:rFonts w:ascii="Book Antiqua" w:hAnsi="Book Antiqua"/>
          <w:i/>
          <w:sz w:val="24"/>
          <w:szCs w:val="24"/>
          <w:lang w:eastAsia="fr-FR"/>
        </w:rPr>
        <w:t>SMAD4</w:t>
      </w:r>
      <w:r w:rsidR="0032446D" w:rsidRPr="004E4E9B">
        <w:rPr>
          <w:rFonts w:ascii="Book Antiqua" w:hAnsi="Book Antiqua"/>
          <w:sz w:val="24"/>
          <w:szCs w:val="24"/>
          <w:lang w:eastAsia="fr-FR"/>
        </w:rPr>
        <w:t xml:space="preserve"> mutation leads to feedback overexpression of TGF-β1.</w:t>
      </w:r>
      <w:r w:rsidR="00096B09" w:rsidRPr="004E4E9B">
        <w:rPr>
          <w:rFonts w:ascii="Book Antiqua" w:hAnsi="Book Antiqua"/>
          <w:sz w:val="24"/>
          <w:szCs w:val="24"/>
          <w:lang w:eastAsia="fr-FR"/>
        </w:rPr>
        <w:t xml:space="preserve"> </w:t>
      </w:r>
      <w:r w:rsidR="006A2F79" w:rsidRPr="004E4E9B">
        <w:rPr>
          <w:rFonts w:ascii="Book Antiqua" w:hAnsi="Book Antiqua"/>
          <w:sz w:val="24"/>
          <w:szCs w:val="24"/>
          <w:lang w:eastAsia="fr-FR"/>
        </w:rPr>
        <w:t>D</w:t>
      </w:r>
      <w:r w:rsidR="0032446D" w:rsidRPr="004E4E9B">
        <w:rPr>
          <w:rFonts w:ascii="Book Antiqua" w:hAnsi="Book Antiqua"/>
          <w:sz w:val="24"/>
          <w:szCs w:val="24"/>
          <w:lang w:eastAsia="fr-FR"/>
        </w:rPr>
        <w:t xml:space="preserve">evelopment of anti-TGF treatment in </w:t>
      </w:r>
      <w:r w:rsidR="00676D93" w:rsidRPr="004E4E9B">
        <w:rPr>
          <w:rFonts w:ascii="Book Antiqua" w:hAnsi="Book Antiqua"/>
          <w:sz w:val="24"/>
          <w:szCs w:val="24"/>
          <w:lang w:eastAsia="fr-FR"/>
        </w:rPr>
        <w:t xml:space="preserve">advanced </w:t>
      </w:r>
      <w:r w:rsidR="007D6A60" w:rsidRPr="004E4E9B">
        <w:rPr>
          <w:rFonts w:ascii="Book Antiqua" w:hAnsi="Book Antiqua"/>
          <w:sz w:val="24"/>
          <w:szCs w:val="24"/>
          <w:lang w:eastAsia="fr-FR"/>
        </w:rPr>
        <w:t>PC</w:t>
      </w:r>
      <w:r w:rsidR="00676D93" w:rsidRPr="004E4E9B">
        <w:rPr>
          <w:rFonts w:ascii="Book Antiqua" w:hAnsi="Book Antiqua"/>
          <w:sz w:val="24"/>
          <w:szCs w:val="24"/>
          <w:lang w:eastAsia="fr-FR"/>
        </w:rPr>
        <w:t xml:space="preserve"> </w:t>
      </w:r>
      <w:r w:rsidR="0032446D" w:rsidRPr="004E4E9B">
        <w:rPr>
          <w:rFonts w:ascii="Book Antiqua" w:hAnsi="Book Antiqua"/>
          <w:sz w:val="24"/>
          <w:szCs w:val="24"/>
          <w:lang w:eastAsia="fr-FR"/>
        </w:rPr>
        <w:t>is still in the early clinical stage</w:t>
      </w:r>
      <w:r w:rsidR="00907061" w:rsidRPr="004E4E9B">
        <w:rPr>
          <w:rFonts w:ascii="Book Antiqua" w:hAnsi="Book Antiqua"/>
          <w:sz w:val="24"/>
          <w:szCs w:val="24"/>
          <w:lang w:eastAsia="fr-FR"/>
        </w:rPr>
        <w:t xml:space="preserve"> (</w:t>
      </w:r>
      <w:r w:rsidR="00907061" w:rsidRPr="004E4E9B">
        <w:rPr>
          <w:rFonts w:ascii="Book Antiqua" w:hAnsi="Book Antiqua"/>
          <w:bCs/>
          <w:sz w:val="24"/>
          <w:szCs w:val="24"/>
          <w:lang w:eastAsia="fr-FR"/>
        </w:rPr>
        <w:t xml:space="preserve">ClinicalTrials.gov </w:t>
      </w:r>
      <w:r w:rsidR="00907061" w:rsidRPr="004E4E9B">
        <w:rPr>
          <w:rFonts w:ascii="Book Antiqua" w:hAnsi="Book Antiqua"/>
          <w:sz w:val="24"/>
          <w:szCs w:val="24"/>
          <w:lang w:eastAsia="fr-FR"/>
        </w:rPr>
        <w:t>NCT00844064)</w:t>
      </w:r>
      <w:r w:rsidR="0032446D" w:rsidRPr="004E4E9B">
        <w:rPr>
          <w:rFonts w:ascii="Book Antiqua" w:hAnsi="Book Antiqua"/>
          <w:sz w:val="24"/>
          <w:szCs w:val="24"/>
          <w:lang w:eastAsia="fr-FR"/>
        </w:rPr>
        <w:t>.</w:t>
      </w:r>
    </w:p>
    <w:p w:rsidR="00307ACB" w:rsidRPr="004E4E9B" w:rsidRDefault="00676D93" w:rsidP="00DE5686">
      <w:pPr>
        <w:autoSpaceDE w:val="0"/>
        <w:autoSpaceDN w:val="0"/>
        <w:adjustRightInd w:val="0"/>
        <w:snapToGrid w:val="0"/>
        <w:spacing w:after="0" w:line="360" w:lineRule="auto"/>
        <w:jc w:val="both"/>
        <w:rPr>
          <w:rFonts w:ascii="Book Antiqua" w:hAnsi="Book Antiqua"/>
          <w:sz w:val="24"/>
          <w:szCs w:val="24"/>
          <w:lang w:eastAsia="fr-FR"/>
        </w:rPr>
      </w:pPr>
      <w:r w:rsidRPr="004E4E9B">
        <w:rPr>
          <w:rFonts w:ascii="Book Antiqua" w:hAnsi="Book Antiqua"/>
          <w:b/>
          <w:sz w:val="24"/>
          <w:szCs w:val="24"/>
          <w:lang w:eastAsia="fr-FR"/>
        </w:rPr>
        <w:tab/>
      </w:r>
      <w:r w:rsidR="00522B79" w:rsidRPr="004E4E9B">
        <w:rPr>
          <w:rFonts w:ascii="Book Antiqua" w:hAnsi="Book Antiqua"/>
          <w:sz w:val="24"/>
          <w:szCs w:val="24"/>
          <w:lang w:eastAsia="fr-FR"/>
        </w:rPr>
        <w:t xml:space="preserve">The </w:t>
      </w:r>
      <w:r w:rsidRPr="004E4E9B">
        <w:rPr>
          <w:rFonts w:ascii="Book Antiqua" w:hAnsi="Book Antiqua"/>
          <w:sz w:val="24"/>
          <w:szCs w:val="24"/>
          <w:lang w:eastAsia="fr-FR"/>
        </w:rPr>
        <w:t xml:space="preserve">hedgehog </w:t>
      </w:r>
      <w:r w:rsidR="00522B79" w:rsidRPr="004E4E9B">
        <w:rPr>
          <w:rFonts w:ascii="Book Antiqua" w:hAnsi="Book Antiqua"/>
          <w:sz w:val="24"/>
          <w:szCs w:val="24"/>
          <w:lang w:eastAsia="fr-FR"/>
        </w:rPr>
        <w:t xml:space="preserve">pathway has been shown to be an important signaling system in the microenvironment of </w:t>
      </w:r>
      <w:r w:rsidR="007D6A60" w:rsidRPr="004E4E9B">
        <w:rPr>
          <w:rFonts w:ascii="Book Antiqua" w:hAnsi="Book Antiqua"/>
          <w:sz w:val="24"/>
          <w:szCs w:val="24"/>
          <w:lang w:eastAsia="fr-FR"/>
        </w:rPr>
        <w:t>PC</w:t>
      </w:r>
      <w:r w:rsidR="00522B79" w:rsidRPr="004E4E9B">
        <w:rPr>
          <w:rFonts w:ascii="Book Antiqua" w:hAnsi="Book Antiqua"/>
          <w:sz w:val="24"/>
          <w:szCs w:val="24"/>
          <w:lang w:eastAsia="fr-FR"/>
        </w:rPr>
        <w:t>.</w:t>
      </w:r>
      <w:r w:rsidR="00FF478E">
        <w:rPr>
          <w:rFonts w:ascii="Book Antiqua" w:hAnsi="Book Antiqua"/>
          <w:sz w:val="24"/>
          <w:szCs w:val="24"/>
          <w:lang w:eastAsia="fr-FR"/>
        </w:rPr>
        <w:t xml:space="preserve"> </w:t>
      </w:r>
      <w:r w:rsidR="0044353D" w:rsidRPr="004E4E9B">
        <w:rPr>
          <w:rFonts w:ascii="Book Antiqua" w:hAnsi="Book Antiqua"/>
          <w:sz w:val="24"/>
          <w:szCs w:val="24"/>
          <w:lang w:eastAsia="fr-FR"/>
        </w:rPr>
        <w:t>The sonic hedgehog</w:t>
      </w:r>
      <w:r w:rsidR="00FF478E">
        <w:rPr>
          <w:rFonts w:ascii="Book Antiqua" w:hAnsi="Book Antiqua"/>
          <w:sz w:val="24"/>
          <w:szCs w:val="24"/>
          <w:lang w:eastAsia="fr-FR"/>
        </w:rPr>
        <w:t xml:space="preserve"> </w:t>
      </w:r>
      <w:r w:rsidR="0044353D" w:rsidRPr="004E4E9B">
        <w:rPr>
          <w:rFonts w:ascii="Book Antiqua" w:hAnsi="Book Antiqua"/>
          <w:sz w:val="24"/>
          <w:szCs w:val="24"/>
          <w:lang w:eastAsia="fr-FR"/>
        </w:rPr>
        <w:t>ligands are present in the fibroblasts of the PC, but not in the n</w:t>
      </w:r>
      <w:r w:rsidR="00204B3E" w:rsidRPr="004E4E9B">
        <w:rPr>
          <w:rFonts w:ascii="Book Antiqua" w:hAnsi="Book Antiqua"/>
          <w:sz w:val="24"/>
          <w:szCs w:val="24"/>
          <w:lang w:eastAsia="fr-FR"/>
        </w:rPr>
        <w:t>ormal pancreatic fibroblasts</w:t>
      </w:r>
      <w:r w:rsidR="0044353D"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123</w:t>
      </w:r>
      <w:r w:rsidR="0044353D" w:rsidRPr="004E4E9B">
        <w:rPr>
          <w:rFonts w:ascii="Book Antiqua" w:hAnsi="Book Antiqua"/>
          <w:sz w:val="24"/>
          <w:szCs w:val="24"/>
          <w:vertAlign w:val="superscript"/>
          <w:lang w:eastAsia="fr-FR"/>
        </w:rPr>
        <w:t>]</w:t>
      </w:r>
      <w:r w:rsidR="00204B3E" w:rsidRPr="004E4E9B">
        <w:rPr>
          <w:rFonts w:ascii="Book Antiqua" w:hAnsi="Book Antiqua"/>
          <w:sz w:val="24"/>
          <w:szCs w:val="24"/>
          <w:lang w:eastAsia="fr-FR"/>
        </w:rPr>
        <w:t>.</w:t>
      </w:r>
      <w:r w:rsidR="00232496">
        <w:rPr>
          <w:rFonts w:ascii="Book Antiqua" w:hAnsi="Book Antiqua" w:hint="eastAsia"/>
          <w:sz w:val="24"/>
          <w:szCs w:val="24"/>
          <w:lang w:eastAsia="zh-CN"/>
        </w:rPr>
        <w:t xml:space="preserve"> </w:t>
      </w:r>
      <w:r w:rsidR="0098641A" w:rsidRPr="004E4E9B">
        <w:rPr>
          <w:rFonts w:ascii="Book Antiqua" w:hAnsi="Book Antiqua"/>
          <w:sz w:val="24"/>
          <w:szCs w:val="24"/>
          <w:lang w:eastAsia="fr-FR"/>
        </w:rPr>
        <w:t xml:space="preserve">Binding of the </w:t>
      </w:r>
      <w:r w:rsidR="00522B79" w:rsidRPr="004E4E9B">
        <w:rPr>
          <w:rFonts w:ascii="Book Antiqua" w:hAnsi="Book Antiqua"/>
          <w:sz w:val="24"/>
          <w:szCs w:val="24"/>
          <w:lang w:eastAsia="fr-FR"/>
        </w:rPr>
        <w:t xml:space="preserve">sonic hedgehog ligand </w:t>
      </w:r>
      <w:r w:rsidR="0098641A" w:rsidRPr="004E4E9B">
        <w:rPr>
          <w:rFonts w:ascii="Book Antiqua" w:hAnsi="Book Antiqua"/>
          <w:sz w:val="24"/>
          <w:szCs w:val="24"/>
          <w:lang w:eastAsia="fr-FR"/>
        </w:rPr>
        <w:t xml:space="preserve">to </w:t>
      </w:r>
      <w:r w:rsidR="00522B79" w:rsidRPr="004E4E9B">
        <w:rPr>
          <w:rFonts w:ascii="Book Antiqua" w:hAnsi="Book Antiqua"/>
          <w:sz w:val="24"/>
          <w:szCs w:val="24"/>
          <w:lang w:eastAsia="fr-FR"/>
        </w:rPr>
        <w:t xml:space="preserve">its patched receptor </w:t>
      </w:r>
      <w:r w:rsidR="0098641A" w:rsidRPr="004E4E9B">
        <w:rPr>
          <w:rFonts w:ascii="Book Antiqua" w:hAnsi="Book Antiqua"/>
          <w:sz w:val="24"/>
          <w:szCs w:val="24"/>
          <w:lang w:eastAsia="fr-FR"/>
        </w:rPr>
        <w:t>activates</w:t>
      </w:r>
      <w:r w:rsidR="00522B79" w:rsidRPr="004E4E9B">
        <w:rPr>
          <w:rFonts w:ascii="Book Antiqua" w:hAnsi="Book Antiqua"/>
          <w:sz w:val="24"/>
          <w:szCs w:val="24"/>
          <w:lang w:eastAsia="fr-FR"/>
        </w:rPr>
        <w:t xml:space="preserve"> the </w:t>
      </w:r>
      <w:r w:rsidR="006376BE" w:rsidRPr="004E4E9B">
        <w:rPr>
          <w:rFonts w:ascii="Book Antiqua" w:hAnsi="Book Antiqua"/>
          <w:sz w:val="24"/>
          <w:szCs w:val="24"/>
          <w:lang w:eastAsia="fr-FR"/>
        </w:rPr>
        <w:t>s</w:t>
      </w:r>
      <w:r w:rsidR="00522B79" w:rsidRPr="004E4E9B">
        <w:rPr>
          <w:rFonts w:ascii="Book Antiqua" w:hAnsi="Book Antiqua"/>
          <w:sz w:val="24"/>
          <w:szCs w:val="24"/>
          <w:lang w:eastAsia="fr-FR"/>
        </w:rPr>
        <w:t>mo</w:t>
      </w:r>
      <w:r w:rsidR="0098641A" w:rsidRPr="004E4E9B">
        <w:rPr>
          <w:rFonts w:ascii="Book Antiqua" w:hAnsi="Book Antiqua"/>
          <w:sz w:val="24"/>
          <w:szCs w:val="24"/>
          <w:lang w:eastAsia="fr-FR"/>
        </w:rPr>
        <w:t>o</w:t>
      </w:r>
      <w:r w:rsidR="00522B79" w:rsidRPr="004E4E9B">
        <w:rPr>
          <w:rFonts w:ascii="Book Antiqua" w:hAnsi="Book Antiqua"/>
          <w:sz w:val="24"/>
          <w:szCs w:val="24"/>
          <w:lang w:eastAsia="fr-FR"/>
        </w:rPr>
        <w:t>thened and zinc finger protein</w:t>
      </w:r>
      <w:r w:rsidR="0098641A" w:rsidRPr="004E4E9B">
        <w:rPr>
          <w:rFonts w:ascii="Book Antiqua" w:hAnsi="Book Antiqua"/>
          <w:sz w:val="24"/>
          <w:szCs w:val="24"/>
          <w:lang w:eastAsia="fr-FR"/>
        </w:rPr>
        <w:t>s</w:t>
      </w:r>
      <w:r w:rsidR="00522B79" w:rsidRPr="004E4E9B">
        <w:rPr>
          <w:rFonts w:ascii="Book Antiqua" w:hAnsi="Book Antiqua"/>
          <w:sz w:val="24"/>
          <w:szCs w:val="24"/>
          <w:lang w:eastAsia="fr-FR"/>
        </w:rPr>
        <w:t xml:space="preserve">, </w:t>
      </w:r>
      <w:r w:rsidR="0098641A" w:rsidRPr="004E4E9B">
        <w:rPr>
          <w:rFonts w:ascii="Book Antiqua" w:hAnsi="Book Antiqua"/>
          <w:sz w:val="24"/>
          <w:szCs w:val="24"/>
          <w:lang w:eastAsia="fr-FR"/>
        </w:rPr>
        <w:t>driving</w:t>
      </w:r>
      <w:r w:rsidR="00522B79" w:rsidRPr="004E4E9B">
        <w:rPr>
          <w:rFonts w:ascii="Book Antiqua" w:hAnsi="Book Antiqua"/>
          <w:sz w:val="24"/>
          <w:szCs w:val="24"/>
          <w:lang w:eastAsia="fr-FR"/>
        </w:rPr>
        <w:t xml:space="preserve"> the expression of several target genes responsible for desmoplastic reaction</w:t>
      </w:r>
      <w:r w:rsidR="0098641A" w:rsidRPr="004E4E9B">
        <w:rPr>
          <w:rFonts w:ascii="Book Antiqua" w:hAnsi="Book Antiqua"/>
          <w:sz w:val="24"/>
          <w:szCs w:val="24"/>
          <w:lang w:eastAsia="fr-FR"/>
        </w:rPr>
        <w:t>s</w:t>
      </w:r>
      <w:r w:rsidR="00522B79" w:rsidRPr="004E4E9B">
        <w:rPr>
          <w:rFonts w:ascii="Book Antiqua" w:hAnsi="Book Antiqua"/>
          <w:sz w:val="24"/>
          <w:szCs w:val="24"/>
          <w:lang w:eastAsia="fr-FR"/>
        </w:rPr>
        <w:t xml:space="preserve"> and inhibit</w:t>
      </w:r>
      <w:r w:rsidR="0098641A" w:rsidRPr="004E4E9B">
        <w:rPr>
          <w:rFonts w:ascii="Book Antiqua" w:hAnsi="Book Antiqua"/>
          <w:sz w:val="24"/>
          <w:szCs w:val="24"/>
          <w:lang w:eastAsia="fr-FR"/>
        </w:rPr>
        <w:t>ion</w:t>
      </w:r>
      <w:r w:rsidR="00522B79" w:rsidRPr="004E4E9B">
        <w:rPr>
          <w:rFonts w:ascii="Book Antiqua" w:hAnsi="Book Antiqua"/>
          <w:sz w:val="24"/>
          <w:szCs w:val="24"/>
          <w:lang w:eastAsia="fr-FR"/>
        </w:rPr>
        <w:t xml:space="preserve"> </w:t>
      </w:r>
      <w:r w:rsidR="0098641A" w:rsidRPr="004E4E9B">
        <w:rPr>
          <w:rFonts w:ascii="Book Antiqua" w:hAnsi="Book Antiqua"/>
          <w:sz w:val="24"/>
          <w:szCs w:val="24"/>
          <w:lang w:eastAsia="fr-FR"/>
        </w:rPr>
        <w:t xml:space="preserve">of </w:t>
      </w:r>
      <w:r w:rsidR="007C063C" w:rsidRPr="004E4E9B">
        <w:rPr>
          <w:rFonts w:ascii="Book Antiqua" w:hAnsi="Book Antiqua"/>
          <w:sz w:val="24"/>
          <w:szCs w:val="24"/>
          <w:lang w:eastAsia="fr-FR"/>
        </w:rPr>
        <w:t>pancreatic cell autophagy</w:t>
      </w:r>
      <w:r w:rsidR="00522B79"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124</w:t>
      </w:r>
      <w:r w:rsidR="001A0CDD" w:rsidRPr="004E4E9B">
        <w:rPr>
          <w:rFonts w:ascii="Book Antiqua" w:hAnsi="Book Antiqua"/>
          <w:sz w:val="24"/>
          <w:szCs w:val="24"/>
          <w:vertAlign w:val="superscript"/>
          <w:lang w:eastAsia="fr-FR"/>
        </w:rPr>
        <w:t>]</w:t>
      </w:r>
      <w:r w:rsidR="001A0CDD" w:rsidRPr="004E4E9B">
        <w:rPr>
          <w:rFonts w:ascii="Book Antiqua" w:hAnsi="Book Antiqua"/>
          <w:sz w:val="24"/>
          <w:szCs w:val="24"/>
          <w:lang w:eastAsia="fr-FR"/>
        </w:rPr>
        <w:t xml:space="preserve">. </w:t>
      </w:r>
      <w:r w:rsidR="0098641A" w:rsidRPr="004E4E9B">
        <w:rPr>
          <w:rFonts w:ascii="Book Antiqua" w:hAnsi="Book Antiqua"/>
          <w:sz w:val="24"/>
          <w:szCs w:val="24"/>
          <w:lang w:eastAsia="fr-FR"/>
        </w:rPr>
        <w:t xml:space="preserve">Sonic hedgehog is expressed </w:t>
      </w:r>
      <w:r w:rsidR="00522B79" w:rsidRPr="004E4E9B">
        <w:rPr>
          <w:rFonts w:ascii="Book Antiqua" w:hAnsi="Book Antiqua"/>
          <w:sz w:val="24"/>
          <w:szCs w:val="24"/>
          <w:lang w:eastAsia="fr-FR"/>
        </w:rPr>
        <w:t>in cancer stem cells</w:t>
      </w:r>
      <w:r w:rsidR="00CC1FB3" w:rsidRPr="004E4E9B">
        <w:rPr>
          <w:rFonts w:ascii="Book Antiqua" w:hAnsi="Book Antiqua"/>
          <w:sz w:val="24"/>
          <w:szCs w:val="24"/>
          <w:lang w:eastAsia="fr-FR"/>
        </w:rPr>
        <w:t xml:space="preserve"> (CSCs)</w:t>
      </w:r>
      <w:r w:rsidR="00522B79" w:rsidRPr="004E4E9B">
        <w:rPr>
          <w:rFonts w:ascii="Book Antiqua" w:hAnsi="Book Antiqua"/>
          <w:sz w:val="24"/>
          <w:szCs w:val="24"/>
          <w:lang w:eastAsia="fr-FR"/>
        </w:rPr>
        <w:t>, rare tumor cells wi</w:t>
      </w:r>
      <w:r w:rsidR="007C063C" w:rsidRPr="004E4E9B">
        <w:rPr>
          <w:rFonts w:ascii="Book Antiqua" w:hAnsi="Book Antiqua"/>
          <w:sz w:val="24"/>
          <w:szCs w:val="24"/>
          <w:lang w:eastAsia="fr-FR"/>
        </w:rPr>
        <w:t xml:space="preserve">th abilities </w:t>
      </w:r>
      <w:r w:rsidR="0098641A" w:rsidRPr="004E4E9B">
        <w:rPr>
          <w:rFonts w:ascii="Book Antiqua" w:hAnsi="Book Antiqua"/>
          <w:sz w:val="24"/>
          <w:szCs w:val="24"/>
          <w:lang w:eastAsia="fr-FR"/>
        </w:rPr>
        <w:t xml:space="preserve">of </w:t>
      </w:r>
      <w:r w:rsidR="007C063C" w:rsidRPr="004E4E9B">
        <w:rPr>
          <w:rFonts w:ascii="Book Antiqua" w:hAnsi="Book Antiqua"/>
          <w:sz w:val="24"/>
          <w:szCs w:val="24"/>
          <w:lang w:eastAsia="fr-FR"/>
        </w:rPr>
        <w:t>self-renew</w:t>
      </w:r>
      <w:r w:rsidR="00FD78B5" w:rsidRPr="004E4E9B">
        <w:rPr>
          <w:rFonts w:ascii="Book Antiqua" w:hAnsi="Book Antiqua"/>
          <w:sz w:val="24"/>
          <w:szCs w:val="24"/>
          <w:lang w:eastAsia="fr-FR"/>
        </w:rPr>
        <w:t>al</w:t>
      </w:r>
      <w:r w:rsidR="007C063C" w:rsidRPr="004E4E9B">
        <w:rPr>
          <w:rFonts w:ascii="Book Antiqua" w:hAnsi="Book Antiqua"/>
          <w:sz w:val="24"/>
          <w:szCs w:val="24"/>
          <w:lang w:eastAsia="fr-FR"/>
        </w:rPr>
        <w:t xml:space="preserve"> </w:t>
      </w:r>
      <w:r w:rsidR="0098641A" w:rsidRPr="004E4E9B">
        <w:rPr>
          <w:rFonts w:ascii="Book Antiqua" w:hAnsi="Book Antiqua"/>
          <w:sz w:val="24"/>
          <w:szCs w:val="24"/>
          <w:lang w:eastAsia="fr-FR"/>
        </w:rPr>
        <w:t xml:space="preserve">which are </w:t>
      </w:r>
      <w:r w:rsidR="00522B79" w:rsidRPr="004E4E9B">
        <w:rPr>
          <w:rFonts w:ascii="Book Antiqua" w:hAnsi="Book Antiqua"/>
          <w:sz w:val="24"/>
          <w:szCs w:val="24"/>
          <w:lang w:eastAsia="fr-FR"/>
        </w:rPr>
        <w:t>responsible for tum</w:t>
      </w:r>
      <w:r w:rsidR="007C063C" w:rsidRPr="004E4E9B">
        <w:rPr>
          <w:rFonts w:ascii="Book Antiqua" w:hAnsi="Book Antiqua"/>
          <w:sz w:val="24"/>
          <w:szCs w:val="24"/>
          <w:lang w:eastAsia="fr-FR"/>
        </w:rPr>
        <w:t>or recurrence</w:t>
      </w:r>
      <w:r w:rsidR="00522B79" w:rsidRPr="004E4E9B">
        <w:rPr>
          <w:rFonts w:ascii="Book Antiqua" w:hAnsi="Book Antiqua"/>
          <w:sz w:val="24"/>
          <w:szCs w:val="24"/>
          <w:lang w:eastAsia="fr-FR"/>
        </w:rPr>
        <w:t xml:space="preserve"> and metastasis</w:t>
      </w:r>
      <w:r w:rsidR="0098641A" w:rsidRPr="004E4E9B">
        <w:rPr>
          <w:rFonts w:ascii="Book Antiqua" w:hAnsi="Book Antiqua"/>
          <w:sz w:val="24"/>
          <w:szCs w:val="24"/>
          <w:lang w:eastAsia="fr-FR"/>
        </w:rPr>
        <w:t>, as well as</w:t>
      </w:r>
      <w:r w:rsidR="00522B79" w:rsidRPr="004E4E9B">
        <w:rPr>
          <w:rFonts w:ascii="Book Antiqua" w:hAnsi="Book Antiqua"/>
          <w:sz w:val="24"/>
          <w:szCs w:val="24"/>
          <w:lang w:eastAsia="fr-FR"/>
        </w:rPr>
        <w:t xml:space="preserve"> </w:t>
      </w:r>
      <w:r w:rsidR="007C063C" w:rsidRPr="004E4E9B">
        <w:rPr>
          <w:rFonts w:ascii="Book Antiqua" w:hAnsi="Book Antiqua"/>
          <w:sz w:val="24"/>
          <w:szCs w:val="24"/>
          <w:lang w:eastAsia="fr-FR"/>
        </w:rPr>
        <w:t>resistance to current therapies</w:t>
      </w:r>
      <w:r w:rsidR="00522B79"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125</w:t>
      </w:r>
      <w:r w:rsidR="00522B79" w:rsidRPr="004E4E9B">
        <w:rPr>
          <w:rFonts w:ascii="Book Antiqua" w:hAnsi="Book Antiqua"/>
          <w:sz w:val="24"/>
          <w:szCs w:val="24"/>
          <w:vertAlign w:val="superscript"/>
          <w:lang w:eastAsia="fr-FR"/>
        </w:rPr>
        <w:t>]</w:t>
      </w:r>
      <w:r w:rsidR="00534C5F" w:rsidRPr="004E4E9B">
        <w:rPr>
          <w:rFonts w:ascii="Book Antiqua" w:hAnsi="Book Antiqua"/>
          <w:sz w:val="24"/>
          <w:szCs w:val="24"/>
          <w:lang w:eastAsia="fr-FR"/>
        </w:rPr>
        <w:t>;</w:t>
      </w:r>
      <w:r w:rsidR="00522B79" w:rsidRPr="004E4E9B">
        <w:rPr>
          <w:rFonts w:ascii="Book Antiqua" w:hAnsi="Book Antiqua"/>
          <w:sz w:val="24"/>
          <w:szCs w:val="24"/>
          <w:lang w:eastAsia="fr-FR"/>
        </w:rPr>
        <w:t xml:space="preserve"> </w:t>
      </w:r>
      <w:r w:rsidR="0098641A" w:rsidRPr="004E4E9B">
        <w:rPr>
          <w:rFonts w:ascii="Book Antiqua" w:hAnsi="Book Antiqua"/>
          <w:sz w:val="24"/>
          <w:szCs w:val="24"/>
          <w:lang w:eastAsia="fr-FR"/>
        </w:rPr>
        <w:t>t</w:t>
      </w:r>
      <w:r w:rsidR="00522B79" w:rsidRPr="004E4E9B">
        <w:rPr>
          <w:rFonts w:ascii="Book Antiqua" w:hAnsi="Book Antiqua"/>
          <w:sz w:val="24"/>
          <w:szCs w:val="24"/>
          <w:lang w:eastAsia="fr-FR"/>
        </w:rPr>
        <w:t>h</w:t>
      </w:r>
      <w:r w:rsidR="0098641A" w:rsidRPr="004E4E9B">
        <w:rPr>
          <w:rFonts w:ascii="Book Antiqua" w:hAnsi="Book Antiqua"/>
          <w:sz w:val="24"/>
          <w:szCs w:val="24"/>
          <w:lang w:eastAsia="fr-FR"/>
        </w:rPr>
        <w:t xml:space="preserve">us, </w:t>
      </w:r>
      <w:r w:rsidR="00534C5F" w:rsidRPr="004E4E9B">
        <w:rPr>
          <w:rFonts w:ascii="Book Antiqua" w:hAnsi="Book Antiqua"/>
          <w:sz w:val="24"/>
          <w:szCs w:val="24"/>
          <w:lang w:eastAsia="fr-FR"/>
        </w:rPr>
        <w:t>this factor represents</w:t>
      </w:r>
      <w:r w:rsidR="00522B79" w:rsidRPr="004E4E9B">
        <w:rPr>
          <w:rFonts w:ascii="Book Antiqua" w:hAnsi="Book Antiqua"/>
          <w:sz w:val="24"/>
          <w:szCs w:val="24"/>
          <w:lang w:eastAsia="fr-FR"/>
        </w:rPr>
        <w:t xml:space="preserve"> an attractive target for therapeutic intervention. Saridegib</w:t>
      </w:r>
      <w:r w:rsidR="00522B79" w:rsidRPr="004E4E9B">
        <w:rPr>
          <w:rFonts w:ascii="Book Antiqua" w:hAnsi="Book Antiqua"/>
          <w:bCs/>
          <w:sz w:val="24"/>
          <w:szCs w:val="24"/>
        </w:rPr>
        <w:t xml:space="preserve"> IPI-926</w:t>
      </w:r>
      <w:r w:rsidR="0098641A" w:rsidRPr="004E4E9B">
        <w:rPr>
          <w:rFonts w:ascii="Book Antiqua" w:hAnsi="Book Antiqua"/>
          <w:bCs/>
          <w:sz w:val="24"/>
          <w:szCs w:val="24"/>
        </w:rPr>
        <w:t xml:space="preserve"> is an inhibitor of this pathway</w:t>
      </w:r>
      <w:r w:rsidR="00522B79" w:rsidRPr="004E4E9B">
        <w:rPr>
          <w:rFonts w:ascii="Book Antiqua" w:hAnsi="Book Antiqua"/>
          <w:sz w:val="24"/>
          <w:szCs w:val="24"/>
          <w:lang w:eastAsia="fr-FR"/>
        </w:rPr>
        <w:t xml:space="preserve"> </w:t>
      </w:r>
      <w:r w:rsidR="0098641A" w:rsidRPr="004E4E9B">
        <w:rPr>
          <w:rFonts w:ascii="Book Antiqua" w:hAnsi="Book Antiqua"/>
          <w:sz w:val="24"/>
          <w:szCs w:val="24"/>
          <w:lang w:eastAsia="fr-FR"/>
        </w:rPr>
        <w:t>that</w:t>
      </w:r>
      <w:r w:rsidR="00522B79" w:rsidRPr="004E4E9B">
        <w:rPr>
          <w:rFonts w:ascii="Book Antiqua" w:hAnsi="Book Antiqua"/>
          <w:sz w:val="24"/>
          <w:szCs w:val="24"/>
          <w:lang w:eastAsia="fr-FR"/>
        </w:rPr>
        <w:t xml:space="preserve"> </w:t>
      </w:r>
      <w:r w:rsidR="0098641A" w:rsidRPr="004E4E9B">
        <w:rPr>
          <w:rFonts w:ascii="Book Antiqua" w:hAnsi="Book Antiqua"/>
          <w:sz w:val="24"/>
          <w:szCs w:val="24"/>
          <w:lang w:eastAsia="fr-FR"/>
        </w:rPr>
        <w:t xml:space="preserve">elevates </w:t>
      </w:r>
      <w:r w:rsidR="00522B79" w:rsidRPr="004E4E9B">
        <w:rPr>
          <w:rFonts w:ascii="Book Antiqua" w:hAnsi="Book Antiqua"/>
          <w:sz w:val="24"/>
          <w:szCs w:val="24"/>
          <w:lang w:eastAsia="fr-FR"/>
        </w:rPr>
        <w:t>intratumoral concentration</w:t>
      </w:r>
      <w:r w:rsidR="0098641A" w:rsidRPr="004E4E9B">
        <w:rPr>
          <w:rFonts w:ascii="Book Antiqua" w:hAnsi="Book Antiqua"/>
          <w:sz w:val="24"/>
          <w:szCs w:val="24"/>
          <w:lang w:eastAsia="fr-FR"/>
        </w:rPr>
        <w:t>s</w:t>
      </w:r>
      <w:r w:rsidR="00522B79" w:rsidRPr="004E4E9B">
        <w:rPr>
          <w:rFonts w:ascii="Book Antiqua" w:hAnsi="Book Antiqua"/>
          <w:sz w:val="24"/>
          <w:szCs w:val="24"/>
          <w:lang w:eastAsia="fr-FR"/>
        </w:rPr>
        <w:t xml:space="preserve"> of </w:t>
      </w:r>
      <w:r w:rsidR="007D6A60" w:rsidRPr="004E4E9B">
        <w:rPr>
          <w:rFonts w:ascii="Book Antiqua" w:hAnsi="Book Antiqua"/>
          <w:sz w:val="24"/>
          <w:szCs w:val="24"/>
          <w:lang w:eastAsia="fr-FR"/>
        </w:rPr>
        <w:t>GEM</w:t>
      </w:r>
      <w:r w:rsidR="00522B79" w:rsidRPr="004E4E9B">
        <w:rPr>
          <w:rFonts w:ascii="Book Antiqua" w:hAnsi="Book Antiqua"/>
          <w:sz w:val="24"/>
          <w:szCs w:val="24"/>
          <w:lang w:eastAsia="fr-FR"/>
        </w:rPr>
        <w:t>, reduc</w:t>
      </w:r>
      <w:r w:rsidR="0098641A" w:rsidRPr="004E4E9B">
        <w:rPr>
          <w:rFonts w:ascii="Book Antiqua" w:hAnsi="Book Antiqua"/>
          <w:sz w:val="24"/>
          <w:szCs w:val="24"/>
          <w:lang w:eastAsia="fr-FR"/>
        </w:rPr>
        <w:t xml:space="preserve">es </w:t>
      </w:r>
      <w:r w:rsidR="00522B79" w:rsidRPr="004E4E9B">
        <w:rPr>
          <w:rFonts w:ascii="Book Antiqua" w:hAnsi="Book Antiqua"/>
          <w:sz w:val="24"/>
          <w:szCs w:val="24"/>
          <w:lang w:eastAsia="fr-FR"/>
        </w:rPr>
        <w:t>the dense fibrotic reaction, and increase</w:t>
      </w:r>
      <w:r w:rsidR="0098641A" w:rsidRPr="004E4E9B">
        <w:rPr>
          <w:rFonts w:ascii="Book Antiqua" w:hAnsi="Book Antiqua"/>
          <w:sz w:val="24"/>
          <w:szCs w:val="24"/>
          <w:lang w:eastAsia="fr-FR"/>
        </w:rPr>
        <w:t>s</w:t>
      </w:r>
      <w:r w:rsidR="00522B79" w:rsidRPr="004E4E9B">
        <w:rPr>
          <w:rFonts w:ascii="Book Antiqua" w:hAnsi="Book Antiqua"/>
          <w:sz w:val="24"/>
          <w:szCs w:val="24"/>
          <w:lang w:eastAsia="fr-FR"/>
        </w:rPr>
        <w:t xml:space="preserve"> tumor neo-</w:t>
      </w:r>
      <w:r w:rsidR="007C063C" w:rsidRPr="004E4E9B">
        <w:rPr>
          <w:rFonts w:ascii="Book Antiqua" w:hAnsi="Book Antiqua"/>
          <w:sz w:val="24"/>
          <w:szCs w:val="24"/>
          <w:lang w:eastAsia="fr-FR"/>
        </w:rPr>
        <w:t xml:space="preserve">vascularization in </w:t>
      </w:r>
      <w:r w:rsidR="0098641A" w:rsidRPr="004E4E9B">
        <w:rPr>
          <w:rFonts w:ascii="Book Antiqua" w:hAnsi="Book Antiqua"/>
          <w:sz w:val="24"/>
          <w:szCs w:val="24"/>
          <w:lang w:eastAsia="fr-FR"/>
        </w:rPr>
        <w:t xml:space="preserve">an </w:t>
      </w:r>
      <w:r w:rsidR="007C063C" w:rsidRPr="004E4E9B">
        <w:rPr>
          <w:rFonts w:ascii="Book Antiqua" w:hAnsi="Book Antiqua"/>
          <w:sz w:val="24"/>
          <w:szCs w:val="24"/>
          <w:lang w:eastAsia="fr-FR"/>
        </w:rPr>
        <w:t>animal model</w:t>
      </w:r>
      <w:r w:rsidR="00522B79"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126</w:t>
      </w:r>
      <w:r w:rsidR="00522B79" w:rsidRPr="004E4E9B">
        <w:rPr>
          <w:rFonts w:ascii="Book Antiqua" w:hAnsi="Book Antiqua"/>
          <w:sz w:val="24"/>
          <w:szCs w:val="24"/>
          <w:vertAlign w:val="superscript"/>
          <w:lang w:eastAsia="fr-FR"/>
        </w:rPr>
        <w:t>]</w:t>
      </w:r>
      <w:r w:rsidR="00522B79" w:rsidRPr="004E4E9B">
        <w:rPr>
          <w:rFonts w:ascii="Book Antiqua" w:hAnsi="Book Antiqua"/>
          <w:sz w:val="24"/>
          <w:szCs w:val="24"/>
          <w:lang w:eastAsia="fr-FR"/>
        </w:rPr>
        <w:t>. However, in a double-blind randomized placebo-controlled phase II study</w:t>
      </w:r>
      <w:r w:rsidR="0098641A" w:rsidRPr="004E4E9B">
        <w:rPr>
          <w:rFonts w:ascii="Book Antiqua" w:hAnsi="Book Antiqua"/>
          <w:sz w:val="24"/>
          <w:szCs w:val="24"/>
          <w:lang w:eastAsia="fr-FR"/>
        </w:rPr>
        <w:t xml:space="preserve">, the combination of </w:t>
      </w:r>
      <w:r w:rsidR="007D6A60" w:rsidRPr="004E4E9B">
        <w:rPr>
          <w:rFonts w:ascii="Book Antiqua" w:hAnsi="Book Antiqua"/>
          <w:sz w:val="24"/>
          <w:szCs w:val="24"/>
          <w:lang w:eastAsia="fr-FR"/>
        </w:rPr>
        <w:t>GEM</w:t>
      </w:r>
      <w:r w:rsidR="0098641A" w:rsidRPr="004E4E9B">
        <w:rPr>
          <w:rFonts w:ascii="Book Antiqua" w:hAnsi="Book Antiqua"/>
          <w:sz w:val="24"/>
          <w:szCs w:val="24"/>
          <w:lang w:eastAsia="fr-FR"/>
        </w:rPr>
        <w:t xml:space="preserve"> with</w:t>
      </w:r>
      <w:r w:rsidR="00522B79" w:rsidRPr="004E4E9B">
        <w:rPr>
          <w:rFonts w:ascii="Book Antiqua" w:hAnsi="Book Antiqua"/>
          <w:sz w:val="24"/>
          <w:szCs w:val="24"/>
          <w:lang w:eastAsia="fr-FR"/>
        </w:rPr>
        <w:t xml:space="preserve"> Saridegib was associated with shorter survival</w:t>
      </w:r>
      <w:r w:rsidR="0098641A" w:rsidRPr="004E4E9B">
        <w:rPr>
          <w:rFonts w:ascii="Book Antiqua" w:hAnsi="Book Antiqua"/>
          <w:sz w:val="24"/>
          <w:szCs w:val="24"/>
          <w:lang w:eastAsia="fr-FR"/>
        </w:rPr>
        <w:t xml:space="preserve"> in </w:t>
      </w:r>
      <w:r w:rsidR="007D6A60" w:rsidRPr="004E4E9B">
        <w:rPr>
          <w:rFonts w:ascii="Book Antiqua" w:hAnsi="Book Antiqua"/>
          <w:sz w:val="24"/>
          <w:szCs w:val="24"/>
          <w:lang w:eastAsia="fr-FR"/>
        </w:rPr>
        <w:t>PC</w:t>
      </w:r>
      <w:r w:rsidR="0098641A" w:rsidRPr="004E4E9B">
        <w:rPr>
          <w:rFonts w:ascii="Book Antiqua" w:hAnsi="Book Antiqua"/>
          <w:sz w:val="24"/>
          <w:szCs w:val="24"/>
          <w:lang w:eastAsia="fr-FR"/>
        </w:rPr>
        <w:t xml:space="preserve"> patients, </w:t>
      </w:r>
      <w:r w:rsidR="00522B79" w:rsidRPr="004E4E9B">
        <w:rPr>
          <w:rFonts w:ascii="Book Antiqua" w:hAnsi="Book Antiqua"/>
          <w:sz w:val="24"/>
          <w:szCs w:val="24"/>
          <w:lang w:eastAsia="fr-FR"/>
        </w:rPr>
        <w:t>and the t</w:t>
      </w:r>
      <w:r w:rsidR="007C063C" w:rsidRPr="004E4E9B">
        <w:rPr>
          <w:rFonts w:ascii="Book Antiqua" w:hAnsi="Book Antiqua"/>
          <w:sz w:val="24"/>
          <w:szCs w:val="24"/>
          <w:lang w:eastAsia="fr-FR"/>
        </w:rPr>
        <w:t>rial was terminated prematurely</w:t>
      </w:r>
      <w:r w:rsidR="00522B79" w:rsidRPr="004E4E9B">
        <w:rPr>
          <w:rFonts w:ascii="Book Antiqua" w:hAnsi="Book Antiqua"/>
          <w:sz w:val="24"/>
          <w:szCs w:val="24"/>
          <w:vertAlign w:val="superscript"/>
          <w:lang w:eastAsia="fr-FR"/>
        </w:rPr>
        <w:t>[</w:t>
      </w:r>
      <w:r w:rsidR="006C7EA8" w:rsidRPr="004E4E9B">
        <w:rPr>
          <w:rFonts w:ascii="Book Antiqua" w:hAnsi="Book Antiqua"/>
          <w:sz w:val="24"/>
          <w:szCs w:val="24"/>
          <w:vertAlign w:val="superscript"/>
          <w:lang w:eastAsia="fr-FR"/>
        </w:rPr>
        <w:t>127</w:t>
      </w:r>
      <w:r w:rsidR="00522B79" w:rsidRPr="004E4E9B">
        <w:rPr>
          <w:rFonts w:ascii="Book Antiqua" w:hAnsi="Book Antiqua"/>
          <w:sz w:val="24"/>
          <w:szCs w:val="24"/>
          <w:vertAlign w:val="superscript"/>
          <w:lang w:eastAsia="fr-FR"/>
        </w:rPr>
        <w:t>]</w:t>
      </w:r>
      <w:r w:rsidR="00522B79" w:rsidRPr="004E4E9B">
        <w:rPr>
          <w:rFonts w:ascii="Book Antiqua" w:hAnsi="Book Antiqua"/>
          <w:sz w:val="24"/>
          <w:szCs w:val="24"/>
          <w:lang w:eastAsia="fr-FR"/>
        </w:rPr>
        <w:t xml:space="preserve">. </w:t>
      </w:r>
    </w:p>
    <w:p w:rsidR="0082242C" w:rsidRPr="004E4E9B" w:rsidRDefault="00676D93"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b/>
          <w:sz w:val="24"/>
          <w:szCs w:val="24"/>
          <w:lang w:eastAsia="fr-FR"/>
        </w:rPr>
        <w:tab/>
      </w:r>
      <w:r w:rsidR="00C21130" w:rsidRPr="004E4E9B">
        <w:rPr>
          <w:rFonts w:ascii="Book Antiqua" w:hAnsi="Book Antiqua"/>
          <w:sz w:val="24"/>
          <w:szCs w:val="24"/>
          <w:lang w:eastAsia="fr-FR"/>
        </w:rPr>
        <w:t xml:space="preserve">The dense fibro-inflammatory microenvironment of </w:t>
      </w:r>
      <w:r w:rsidR="007D6A60" w:rsidRPr="004E4E9B">
        <w:rPr>
          <w:rFonts w:ascii="Book Antiqua" w:hAnsi="Book Antiqua"/>
          <w:sz w:val="24"/>
          <w:szCs w:val="24"/>
          <w:lang w:eastAsia="fr-FR"/>
        </w:rPr>
        <w:t>PC</w:t>
      </w:r>
      <w:r w:rsidR="00C21130" w:rsidRPr="004E4E9B">
        <w:rPr>
          <w:rFonts w:ascii="Book Antiqua" w:hAnsi="Book Antiqua"/>
          <w:sz w:val="24"/>
          <w:szCs w:val="24"/>
          <w:lang w:eastAsia="fr-FR"/>
        </w:rPr>
        <w:t xml:space="preserve"> results in hypoxia</w:t>
      </w:r>
      <w:r w:rsidR="0075359C" w:rsidRPr="004E4E9B">
        <w:rPr>
          <w:rFonts w:ascii="Book Antiqua" w:hAnsi="Book Antiqua"/>
          <w:sz w:val="24"/>
          <w:szCs w:val="24"/>
          <w:lang w:eastAsia="fr-FR"/>
        </w:rPr>
        <w:t>, which activates</w:t>
      </w:r>
      <w:r w:rsidR="00C21130" w:rsidRPr="004E4E9B">
        <w:rPr>
          <w:rFonts w:ascii="Book Antiqua" w:hAnsi="Book Antiqua"/>
          <w:sz w:val="24"/>
          <w:szCs w:val="24"/>
          <w:lang w:eastAsia="fr-FR"/>
        </w:rPr>
        <w:t xml:space="preserve"> hypoxia-inducible factor-1</w:t>
      </w:r>
      <w:r w:rsidR="0075359C" w:rsidRPr="004E4E9B">
        <w:rPr>
          <w:rFonts w:ascii="Book Antiqua" w:hAnsi="Book Antiqua"/>
          <w:sz w:val="24"/>
          <w:szCs w:val="24"/>
          <w:lang w:eastAsia="fr-FR"/>
        </w:rPr>
        <w:sym w:font="Symbol" w:char="F061"/>
      </w:r>
      <w:r w:rsidR="00C21130" w:rsidRPr="004E4E9B">
        <w:rPr>
          <w:rFonts w:ascii="Book Antiqua" w:hAnsi="Book Antiqua"/>
          <w:sz w:val="24"/>
          <w:szCs w:val="24"/>
          <w:lang w:eastAsia="fr-FR"/>
        </w:rPr>
        <w:t xml:space="preserve"> </w:t>
      </w:r>
      <w:r w:rsidR="0075359C" w:rsidRPr="004E4E9B">
        <w:rPr>
          <w:rFonts w:ascii="Book Antiqua" w:hAnsi="Book Antiqua"/>
          <w:sz w:val="24"/>
          <w:szCs w:val="24"/>
          <w:lang w:eastAsia="fr-FR"/>
        </w:rPr>
        <w:t xml:space="preserve">and promotes tumor cell secretion of </w:t>
      </w:r>
      <w:r w:rsidR="00C21130" w:rsidRPr="004E4E9B">
        <w:rPr>
          <w:rFonts w:ascii="Book Antiqua" w:hAnsi="Book Antiqua"/>
          <w:sz w:val="24"/>
          <w:szCs w:val="24"/>
          <w:lang w:eastAsia="fr-FR"/>
        </w:rPr>
        <w:t>sonic hedgehog. As</w:t>
      </w:r>
      <w:r w:rsidR="00E76B7A" w:rsidRPr="004E4E9B">
        <w:rPr>
          <w:rFonts w:ascii="Book Antiqua" w:hAnsi="Book Antiqua"/>
          <w:sz w:val="24"/>
          <w:szCs w:val="24"/>
          <w:lang w:eastAsia="fr-FR"/>
        </w:rPr>
        <w:t xml:space="preserve"> a</w:t>
      </w:r>
      <w:r w:rsidR="00C21130" w:rsidRPr="004E4E9B">
        <w:rPr>
          <w:rFonts w:ascii="Book Antiqua" w:hAnsi="Book Antiqua"/>
          <w:sz w:val="24"/>
          <w:szCs w:val="24"/>
          <w:lang w:eastAsia="fr-FR"/>
        </w:rPr>
        <w:t xml:space="preserve"> result, the epitheli</w:t>
      </w:r>
      <w:r w:rsidR="00FD78B5" w:rsidRPr="004E4E9B">
        <w:rPr>
          <w:rFonts w:ascii="Book Antiqua" w:hAnsi="Book Antiqua"/>
          <w:sz w:val="24"/>
          <w:szCs w:val="24"/>
          <w:lang w:eastAsia="fr-FR"/>
        </w:rPr>
        <w:t>al</w:t>
      </w:r>
      <w:r w:rsidR="00C21130" w:rsidRPr="004E4E9B">
        <w:rPr>
          <w:rFonts w:ascii="Book Antiqua" w:hAnsi="Book Antiqua"/>
          <w:sz w:val="24"/>
          <w:szCs w:val="24"/>
          <w:lang w:eastAsia="fr-FR"/>
        </w:rPr>
        <w:t xml:space="preserve"> to mesench</w:t>
      </w:r>
      <w:r w:rsidR="0075359C" w:rsidRPr="004E4E9B">
        <w:rPr>
          <w:rFonts w:ascii="Book Antiqua" w:hAnsi="Book Antiqua"/>
          <w:sz w:val="24"/>
          <w:szCs w:val="24"/>
          <w:lang w:eastAsia="fr-FR"/>
        </w:rPr>
        <w:t>y</w:t>
      </w:r>
      <w:r w:rsidR="00C21130" w:rsidRPr="004E4E9B">
        <w:rPr>
          <w:rFonts w:ascii="Book Antiqua" w:hAnsi="Book Antiqua"/>
          <w:sz w:val="24"/>
          <w:szCs w:val="24"/>
          <w:lang w:eastAsia="fr-FR"/>
        </w:rPr>
        <w:t xml:space="preserve">mal transition is activated, </w:t>
      </w:r>
      <w:r w:rsidR="00CC1FB3" w:rsidRPr="004E4E9B">
        <w:rPr>
          <w:rFonts w:ascii="Book Antiqua" w:hAnsi="Book Antiqua"/>
          <w:sz w:val="24"/>
          <w:szCs w:val="24"/>
          <w:lang w:eastAsia="fr-FR"/>
        </w:rPr>
        <w:t>CSCs</w:t>
      </w:r>
      <w:r w:rsidR="00C21130" w:rsidRPr="004E4E9B">
        <w:rPr>
          <w:rFonts w:ascii="Book Antiqua" w:hAnsi="Book Antiqua"/>
          <w:sz w:val="24"/>
          <w:szCs w:val="24"/>
          <w:lang w:eastAsia="fr-FR"/>
        </w:rPr>
        <w:t xml:space="preserve"> are maintained</w:t>
      </w:r>
      <w:r w:rsidR="0075359C" w:rsidRPr="004E4E9B">
        <w:rPr>
          <w:rFonts w:ascii="Book Antiqua" w:hAnsi="Book Antiqua"/>
          <w:sz w:val="24"/>
          <w:szCs w:val="24"/>
          <w:lang w:eastAsia="fr-FR"/>
        </w:rPr>
        <w:t>,</w:t>
      </w:r>
      <w:r w:rsidR="00C21130" w:rsidRPr="004E4E9B">
        <w:rPr>
          <w:rFonts w:ascii="Book Antiqua" w:hAnsi="Book Antiqua"/>
          <w:sz w:val="24"/>
          <w:szCs w:val="24"/>
          <w:lang w:eastAsia="fr-FR"/>
        </w:rPr>
        <w:t xml:space="preserve"> and resistance to therapy occur</w:t>
      </w:r>
      <w:r w:rsidR="0075359C" w:rsidRPr="004E4E9B">
        <w:rPr>
          <w:rFonts w:ascii="Book Antiqua" w:hAnsi="Book Antiqua"/>
          <w:sz w:val="24"/>
          <w:szCs w:val="24"/>
          <w:lang w:eastAsia="fr-FR"/>
        </w:rPr>
        <w:t>s</w:t>
      </w:r>
      <w:r w:rsidR="00C21130" w:rsidRPr="004E4E9B">
        <w:rPr>
          <w:rFonts w:ascii="Book Antiqua" w:hAnsi="Book Antiqua"/>
          <w:sz w:val="24"/>
          <w:szCs w:val="24"/>
          <w:lang w:eastAsia="fr-FR"/>
        </w:rPr>
        <w:t xml:space="preserve">. </w:t>
      </w:r>
      <w:r w:rsidR="00266909" w:rsidRPr="004E4E9B">
        <w:rPr>
          <w:rFonts w:ascii="Book Antiqua" w:hAnsi="Book Antiqua"/>
          <w:sz w:val="24"/>
          <w:szCs w:val="24"/>
          <w:lang w:eastAsia="fr-FR"/>
        </w:rPr>
        <w:t>Moreover</w:t>
      </w:r>
      <w:r w:rsidR="0075359C" w:rsidRPr="004E4E9B">
        <w:rPr>
          <w:rFonts w:ascii="Book Antiqua" w:hAnsi="Book Antiqua"/>
          <w:sz w:val="24"/>
          <w:szCs w:val="24"/>
          <w:lang w:eastAsia="fr-FR"/>
        </w:rPr>
        <w:t>, hypoxia-inducible factor-1</w:t>
      </w:r>
      <w:r w:rsidR="0075359C" w:rsidRPr="004E4E9B">
        <w:rPr>
          <w:rFonts w:ascii="Book Antiqua" w:hAnsi="Book Antiqua"/>
          <w:sz w:val="24"/>
          <w:szCs w:val="24"/>
          <w:lang w:eastAsia="fr-FR"/>
        </w:rPr>
        <w:sym w:font="Symbol" w:char="F061"/>
      </w:r>
      <w:r w:rsidR="0075359C" w:rsidRPr="004E4E9B">
        <w:rPr>
          <w:rFonts w:ascii="Book Antiqua" w:hAnsi="Book Antiqua"/>
          <w:sz w:val="24"/>
          <w:szCs w:val="24"/>
          <w:lang w:eastAsia="fr-FR"/>
        </w:rPr>
        <w:t xml:space="preserve"> activates</w:t>
      </w:r>
      <w:r w:rsidR="00C21130" w:rsidRPr="004E4E9B">
        <w:rPr>
          <w:rFonts w:ascii="Book Antiqua" w:hAnsi="Book Antiqua"/>
          <w:sz w:val="24"/>
          <w:szCs w:val="24"/>
          <w:lang w:eastAsia="fr-FR"/>
        </w:rPr>
        <w:t xml:space="preserve"> leptin receptors and influences metastasis and survival</w:t>
      </w:r>
      <w:r w:rsidR="00C21130" w:rsidRPr="004E4E9B">
        <w:rPr>
          <w:rFonts w:ascii="Book Antiqua" w:hAnsi="Book Antiqua"/>
          <w:sz w:val="24"/>
          <w:szCs w:val="24"/>
          <w:vertAlign w:val="superscript"/>
          <w:lang w:eastAsia="fr-FR"/>
        </w:rPr>
        <w:t>[</w:t>
      </w:r>
      <w:r w:rsidR="00DF12ED" w:rsidRPr="004E4E9B">
        <w:rPr>
          <w:rFonts w:ascii="Book Antiqua" w:hAnsi="Book Antiqua"/>
          <w:sz w:val="24"/>
          <w:szCs w:val="24"/>
          <w:vertAlign w:val="superscript"/>
          <w:lang w:eastAsia="fr-FR"/>
        </w:rPr>
        <w:t>1</w:t>
      </w:r>
      <w:r w:rsidR="006C7EA8" w:rsidRPr="004E4E9B">
        <w:rPr>
          <w:rFonts w:ascii="Book Antiqua" w:hAnsi="Book Antiqua"/>
          <w:sz w:val="24"/>
          <w:szCs w:val="24"/>
          <w:vertAlign w:val="superscript"/>
          <w:lang w:eastAsia="fr-FR"/>
        </w:rPr>
        <w:t>28</w:t>
      </w:r>
      <w:r w:rsidR="00C21130" w:rsidRPr="004E4E9B">
        <w:rPr>
          <w:rFonts w:ascii="Book Antiqua" w:hAnsi="Book Antiqua"/>
          <w:sz w:val="24"/>
          <w:szCs w:val="24"/>
          <w:vertAlign w:val="superscript"/>
          <w:lang w:eastAsia="fr-FR"/>
        </w:rPr>
        <w:t>]</w:t>
      </w:r>
      <w:r w:rsidR="0029327E" w:rsidRPr="004E4E9B">
        <w:rPr>
          <w:rFonts w:ascii="Book Antiqua" w:hAnsi="Book Antiqua"/>
          <w:sz w:val="24"/>
          <w:szCs w:val="24"/>
          <w:lang w:eastAsia="fr-FR"/>
        </w:rPr>
        <w:t>,</w:t>
      </w:r>
      <w:r w:rsidR="00C21130" w:rsidRPr="004E4E9B">
        <w:rPr>
          <w:rFonts w:ascii="Book Antiqua" w:hAnsi="Book Antiqua"/>
          <w:sz w:val="24"/>
          <w:szCs w:val="24"/>
          <w:lang w:eastAsia="fr-FR"/>
        </w:rPr>
        <w:t xml:space="preserve"> </w:t>
      </w:r>
      <w:r w:rsidR="0038602F" w:rsidRPr="004E4E9B">
        <w:rPr>
          <w:rFonts w:ascii="Book Antiqua" w:hAnsi="Book Antiqua"/>
          <w:sz w:val="24"/>
          <w:szCs w:val="24"/>
          <w:lang w:eastAsia="fr-FR"/>
        </w:rPr>
        <w:t>and</w:t>
      </w:r>
      <w:r w:rsidR="0075359C" w:rsidRPr="004E4E9B">
        <w:rPr>
          <w:rFonts w:ascii="Book Antiqua" w:hAnsi="Book Antiqua"/>
          <w:sz w:val="24"/>
          <w:szCs w:val="24"/>
          <w:lang w:eastAsia="fr-FR"/>
        </w:rPr>
        <w:t xml:space="preserve"> </w:t>
      </w:r>
      <w:r w:rsidR="00C21130" w:rsidRPr="004E4E9B">
        <w:rPr>
          <w:rFonts w:ascii="Book Antiqua" w:hAnsi="Book Antiqua"/>
          <w:sz w:val="24"/>
          <w:szCs w:val="24"/>
          <w:lang w:eastAsia="fr-FR"/>
        </w:rPr>
        <w:t>act</w:t>
      </w:r>
      <w:r w:rsidR="007C063C" w:rsidRPr="004E4E9B">
        <w:rPr>
          <w:rFonts w:ascii="Book Antiqua" w:hAnsi="Book Antiqua"/>
          <w:sz w:val="24"/>
          <w:szCs w:val="24"/>
          <w:lang w:eastAsia="fr-FR"/>
        </w:rPr>
        <w:t>ivates actin-related mechanisms</w:t>
      </w:r>
      <w:r w:rsidR="0038602F" w:rsidRPr="004E4E9B">
        <w:rPr>
          <w:rFonts w:ascii="Book Antiqua" w:hAnsi="Book Antiqua"/>
          <w:sz w:val="24"/>
          <w:szCs w:val="24"/>
          <w:lang w:eastAsia="fr-FR"/>
        </w:rPr>
        <w:t xml:space="preserve"> as well</w:t>
      </w:r>
      <w:r w:rsidR="00C21130" w:rsidRPr="004E4E9B">
        <w:rPr>
          <w:rFonts w:ascii="Book Antiqua" w:hAnsi="Book Antiqua"/>
          <w:sz w:val="24"/>
          <w:szCs w:val="24"/>
          <w:vertAlign w:val="superscript"/>
          <w:lang w:eastAsia="fr-FR"/>
        </w:rPr>
        <w:t>[</w:t>
      </w:r>
      <w:r w:rsidR="00DF12ED" w:rsidRPr="004E4E9B">
        <w:rPr>
          <w:rFonts w:ascii="Book Antiqua" w:hAnsi="Book Antiqua"/>
          <w:sz w:val="24"/>
          <w:szCs w:val="24"/>
          <w:vertAlign w:val="superscript"/>
          <w:lang w:eastAsia="fr-FR"/>
        </w:rPr>
        <w:t>1</w:t>
      </w:r>
      <w:r w:rsidR="006C7EA8" w:rsidRPr="004E4E9B">
        <w:rPr>
          <w:rFonts w:ascii="Book Antiqua" w:hAnsi="Book Antiqua"/>
          <w:sz w:val="24"/>
          <w:szCs w:val="24"/>
          <w:vertAlign w:val="superscript"/>
          <w:lang w:eastAsia="fr-FR"/>
        </w:rPr>
        <w:t>29</w:t>
      </w:r>
      <w:r w:rsidR="00C21130" w:rsidRPr="004E4E9B">
        <w:rPr>
          <w:rFonts w:ascii="Book Antiqua" w:hAnsi="Book Antiqua"/>
          <w:sz w:val="24"/>
          <w:szCs w:val="24"/>
          <w:vertAlign w:val="superscript"/>
          <w:lang w:eastAsia="fr-FR"/>
        </w:rPr>
        <w:t>]</w:t>
      </w:r>
      <w:r w:rsidR="00C21130" w:rsidRPr="004E4E9B">
        <w:rPr>
          <w:rFonts w:ascii="Book Antiqua" w:hAnsi="Book Antiqua"/>
          <w:sz w:val="24"/>
          <w:szCs w:val="24"/>
          <w:lang w:eastAsia="fr-FR"/>
        </w:rPr>
        <w:t>.</w:t>
      </w:r>
      <w:r w:rsidR="0029327E" w:rsidRPr="004E4E9B">
        <w:rPr>
          <w:rFonts w:ascii="Book Antiqua" w:hAnsi="Book Antiqua"/>
          <w:sz w:val="24"/>
          <w:szCs w:val="24"/>
          <w:lang w:eastAsia="fr-FR"/>
        </w:rPr>
        <w:t xml:space="preserve"> </w:t>
      </w:r>
      <w:r w:rsidR="00C21130" w:rsidRPr="004E4E9B">
        <w:rPr>
          <w:rFonts w:ascii="Book Antiqua" w:hAnsi="Book Antiqua"/>
          <w:sz w:val="24"/>
          <w:szCs w:val="24"/>
          <w:lang w:eastAsia="fr-FR"/>
        </w:rPr>
        <w:t>Myo-inositol trispyrophosphate</w:t>
      </w:r>
      <w:r w:rsidR="00C21130" w:rsidRPr="004E4E9B">
        <w:rPr>
          <w:rFonts w:ascii="Book Antiqua" w:hAnsi="Book Antiqua"/>
          <w:sz w:val="24"/>
          <w:szCs w:val="24"/>
        </w:rPr>
        <w:t xml:space="preserve"> </w:t>
      </w:r>
      <w:r w:rsidR="0075359C" w:rsidRPr="004E4E9B">
        <w:rPr>
          <w:rFonts w:ascii="Book Antiqua" w:hAnsi="Book Antiqua"/>
          <w:sz w:val="24"/>
          <w:szCs w:val="24"/>
          <w:lang w:eastAsia="fr-FR"/>
        </w:rPr>
        <w:t xml:space="preserve">can </w:t>
      </w:r>
      <w:r w:rsidR="00C21130" w:rsidRPr="004E4E9B">
        <w:rPr>
          <w:rFonts w:ascii="Book Antiqua" w:hAnsi="Book Antiqua"/>
          <w:sz w:val="24"/>
          <w:szCs w:val="24"/>
          <w:lang w:eastAsia="fr-FR"/>
        </w:rPr>
        <w:t xml:space="preserve">reverse hypoxia and decrease desmoplasia in </w:t>
      </w:r>
      <w:r w:rsidR="0075359C" w:rsidRPr="004E4E9B">
        <w:rPr>
          <w:rFonts w:ascii="Book Antiqua" w:hAnsi="Book Antiqua"/>
          <w:sz w:val="24"/>
          <w:szCs w:val="24"/>
          <w:lang w:eastAsia="fr-FR"/>
        </w:rPr>
        <w:t xml:space="preserve">an </w:t>
      </w:r>
      <w:r w:rsidR="00C21130" w:rsidRPr="004E4E9B">
        <w:rPr>
          <w:rFonts w:ascii="Book Antiqua" w:hAnsi="Book Antiqua"/>
          <w:sz w:val="24"/>
          <w:szCs w:val="24"/>
          <w:lang w:eastAsia="fr-FR"/>
        </w:rPr>
        <w:t xml:space="preserve">animal model, with improved </w:t>
      </w:r>
      <w:r w:rsidR="00C21130" w:rsidRPr="004E4E9B">
        <w:rPr>
          <w:rFonts w:ascii="Book Antiqua" w:hAnsi="Book Antiqua"/>
          <w:sz w:val="24"/>
          <w:szCs w:val="24"/>
          <w:lang w:eastAsia="fr-FR"/>
        </w:rPr>
        <w:lastRenderedPageBreak/>
        <w:t>susceptib</w:t>
      </w:r>
      <w:r w:rsidR="007C063C" w:rsidRPr="004E4E9B">
        <w:rPr>
          <w:rFonts w:ascii="Book Antiqua" w:hAnsi="Book Antiqua"/>
          <w:sz w:val="24"/>
          <w:szCs w:val="24"/>
          <w:lang w:eastAsia="fr-FR"/>
        </w:rPr>
        <w:t xml:space="preserve">ility to </w:t>
      </w:r>
      <w:r w:rsidR="007D6A60" w:rsidRPr="004E4E9B">
        <w:rPr>
          <w:rFonts w:ascii="Book Antiqua" w:hAnsi="Book Antiqua"/>
          <w:sz w:val="24"/>
          <w:szCs w:val="24"/>
          <w:lang w:eastAsia="fr-FR"/>
        </w:rPr>
        <w:t>GEM</w:t>
      </w:r>
      <w:r w:rsidR="007C063C" w:rsidRPr="004E4E9B">
        <w:rPr>
          <w:rFonts w:ascii="Book Antiqua" w:hAnsi="Book Antiqua"/>
          <w:sz w:val="24"/>
          <w:szCs w:val="24"/>
          <w:lang w:eastAsia="fr-FR"/>
        </w:rPr>
        <w:t xml:space="preserve"> treatment</w:t>
      </w:r>
      <w:r w:rsidR="00C21130" w:rsidRPr="004E4E9B">
        <w:rPr>
          <w:rFonts w:ascii="Book Antiqua" w:hAnsi="Book Antiqua"/>
          <w:sz w:val="24"/>
          <w:szCs w:val="24"/>
          <w:vertAlign w:val="superscript"/>
          <w:lang w:eastAsia="fr-FR"/>
        </w:rPr>
        <w:t>[</w:t>
      </w:r>
      <w:r w:rsidR="004B33D5" w:rsidRPr="004E4E9B">
        <w:rPr>
          <w:rFonts w:ascii="Book Antiqua" w:hAnsi="Book Antiqua"/>
          <w:sz w:val="24"/>
          <w:szCs w:val="24"/>
          <w:vertAlign w:val="superscript"/>
          <w:lang w:eastAsia="fr-FR"/>
        </w:rPr>
        <w:t>1</w:t>
      </w:r>
      <w:r w:rsidR="006C7EA8" w:rsidRPr="004E4E9B">
        <w:rPr>
          <w:rFonts w:ascii="Book Antiqua" w:hAnsi="Book Antiqua"/>
          <w:sz w:val="24"/>
          <w:szCs w:val="24"/>
          <w:vertAlign w:val="superscript"/>
          <w:lang w:eastAsia="fr-FR"/>
        </w:rPr>
        <w:t>30</w:t>
      </w:r>
      <w:r w:rsidR="00C21130" w:rsidRPr="004E4E9B">
        <w:rPr>
          <w:rFonts w:ascii="Book Antiqua" w:hAnsi="Book Antiqua"/>
          <w:sz w:val="24"/>
          <w:szCs w:val="24"/>
          <w:vertAlign w:val="superscript"/>
          <w:lang w:eastAsia="fr-FR"/>
        </w:rPr>
        <w:t>,</w:t>
      </w:r>
      <w:r w:rsidR="004B33D5" w:rsidRPr="004E4E9B">
        <w:rPr>
          <w:rFonts w:ascii="Book Antiqua" w:hAnsi="Book Antiqua"/>
          <w:sz w:val="24"/>
          <w:szCs w:val="24"/>
          <w:vertAlign w:val="superscript"/>
          <w:lang w:eastAsia="fr-FR"/>
        </w:rPr>
        <w:t>1</w:t>
      </w:r>
      <w:r w:rsidR="006C7EA8" w:rsidRPr="004E4E9B">
        <w:rPr>
          <w:rFonts w:ascii="Book Antiqua" w:hAnsi="Book Antiqua"/>
          <w:sz w:val="24"/>
          <w:szCs w:val="24"/>
          <w:vertAlign w:val="superscript"/>
          <w:lang w:eastAsia="fr-FR"/>
        </w:rPr>
        <w:t>31</w:t>
      </w:r>
      <w:r w:rsidR="008B7139" w:rsidRPr="004E4E9B">
        <w:rPr>
          <w:rFonts w:ascii="Book Antiqua" w:hAnsi="Book Antiqua"/>
          <w:sz w:val="24"/>
          <w:szCs w:val="24"/>
          <w:vertAlign w:val="superscript"/>
          <w:lang w:eastAsia="fr-FR"/>
        </w:rPr>
        <w:t>]</w:t>
      </w:r>
      <w:r w:rsidR="008B7139" w:rsidRPr="004E4E9B">
        <w:rPr>
          <w:rFonts w:ascii="Book Antiqua" w:hAnsi="Book Antiqua"/>
          <w:sz w:val="24"/>
          <w:szCs w:val="24"/>
          <w:lang w:eastAsia="fr-FR"/>
        </w:rPr>
        <w:t>.</w:t>
      </w:r>
      <w:r w:rsidR="00444F4A" w:rsidRPr="004E4E9B">
        <w:rPr>
          <w:rFonts w:ascii="Book Antiqua" w:hAnsi="Book Antiqua"/>
          <w:sz w:val="24"/>
          <w:szCs w:val="24"/>
          <w:shd w:val="clear" w:color="auto" w:fill="FFFFFF"/>
        </w:rPr>
        <w:t xml:space="preserve"> </w:t>
      </w:r>
      <w:r w:rsidR="0075359C" w:rsidRPr="004E4E9B">
        <w:rPr>
          <w:rFonts w:ascii="Book Antiqua" w:hAnsi="Book Antiqua"/>
          <w:sz w:val="24"/>
          <w:szCs w:val="24"/>
          <w:lang w:eastAsia="fr-FR"/>
        </w:rPr>
        <w:t>Gene expression of hypoxia-inducible factor 1</w:t>
      </w:r>
      <w:r w:rsidR="008B7139" w:rsidRPr="004E4E9B">
        <w:rPr>
          <w:rFonts w:ascii="Book Antiqua" w:hAnsi="Book Antiqua"/>
          <w:sz w:val="24"/>
          <w:szCs w:val="24"/>
          <w:lang w:eastAsia="fr-FR"/>
        </w:rPr>
        <w:sym w:font="Symbol" w:char="F061"/>
      </w:r>
      <w:r w:rsidR="008B7139" w:rsidRPr="004E4E9B">
        <w:rPr>
          <w:rFonts w:ascii="Book Antiqua" w:hAnsi="Book Antiqua"/>
          <w:sz w:val="24"/>
          <w:szCs w:val="24"/>
          <w:lang w:eastAsia="fr-FR"/>
        </w:rPr>
        <w:t xml:space="preserve"> was reduced </w:t>
      </w:r>
      <w:r w:rsidR="0075359C" w:rsidRPr="004E4E9B">
        <w:rPr>
          <w:rFonts w:ascii="Book Antiqua" w:hAnsi="Book Antiqua"/>
          <w:sz w:val="24"/>
          <w:szCs w:val="24"/>
          <w:lang w:eastAsia="fr-FR"/>
        </w:rPr>
        <w:t>in an animal model by administration of</w:t>
      </w:r>
      <w:r w:rsidR="008B7139" w:rsidRPr="004E4E9B">
        <w:rPr>
          <w:rFonts w:ascii="Book Antiqua" w:hAnsi="Book Antiqua"/>
          <w:sz w:val="24"/>
          <w:szCs w:val="24"/>
          <w:lang w:eastAsia="fr-FR"/>
        </w:rPr>
        <w:t xml:space="preserve"> </w:t>
      </w:r>
      <w:r w:rsidR="00C21130" w:rsidRPr="004E4E9B">
        <w:rPr>
          <w:rFonts w:ascii="Book Antiqua" w:hAnsi="Book Antiqua"/>
          <w:sz w:val="24"/>
          <w:szCs w:val="24"/>
          <w:lang w:eastAsia="fr-FR"/>
        </w:rPr>
        <w:t xml:space="preserve">a novel synthetic </w:t>
      </w:r>
      <w:r w:rsidR="0075359C" w:rsidRPr="004E4E9B">
        <w:rPr>
          <w:rFonts w:ascii="Book Antiqua" w:hAnsi="Book Antiqua"/>
          <w:sz w:val="24"/>
          <w:szCs w:val="24"/>
          <w:lang w:eastAsia="fr-FR"/>
        </w:rPr>
        <w:t>compound</w:t>
      </w:r>
      <w:r w:rsidR="007C063C" w:rsidRPr="004E4E9B">
        <w:rPr>
          <w:rFonts w:ascii="Book Antiqua" w:hAnsi="Book Antiqua"/>
          <w:sz w:val="24"/>
          <w:szCs w:val="24"/>
          <w:vertAlign w:val="superscript"/>
          <w:lang w:eastAsia="fr-FR"/>
        </w:rPr>
        <w:t>[</w:t>
      </w:r>
      <w:r w:rsidR="004B33D5" w:rsidRPr="004E4E9B">
        <w:rPr>
          <w:rFonts w:ascii="Book Antiqua" w:hAnsi="Book Antiqua"/>
          <w:sz w:val="24"/>
          <w:szCs w:val="24"/>
          <w:vertAlign w:val="superscript"/>
          <w:lang w:eastAsia="fr-FR"/>
        </w:rPr>
        <w:t>1</w:t>
      </w:r>
      <w:r w:rsidR="006C7EA8" w:rsidRPr="004E4E9B">
        <w:rPr>
          <w:rFonts w:ascii="Book Antiqua" w:hAnsi="Book Antiqua"/>
          <w:sz w:val="24"/>
          <w:szCs w:val="24"/>
          <w:vertAlign w:val="superscript"/>
          <w:lang w:eastAsia="fr-FR"/>
        </w:rPr>
        <w:t>32</w:t>
      </w:r>
      <w:r w:rsidR="0044453C" w:rsidRPr="004E4E9B">
        <w:rPr>
          <w:rFonts w:ascii="Book Antiqua" w:hAnsi="Book Antiqua"/>
          <w:sz w:val="24"/>
          <w:szCs w:val="24"/>
          <w:vertAlign w:val="superscript"/>
          <w:lang w:eastAsia="fr-FR"/>
        </w:rPr>
        <w:t>]</w:t>
      </w:r>
      <w:r w:rsidR="00266909" w:rsidRPr="004E4E9B">
        <w:rPr>
          <w:rFonts w:ascii="Book Antiqua" w:hAnsi="Book Antiqua"/>
          <w:sz w:val="24"/>
          <w:szCs w:val="24"/>
          <w:lang w:eastAsia="fr-FR"/>
        </w:rPr>
        <w:t>, which is currently being tested in an</w:t>
      </w:r>
      <w:r w:rsidR="0044453C" w:rsidRPr="004E4E9B">
        <w:rPr>
          <w:rFonts w:ascii="Book Antiqua" w:hAnsi="Book Antiqua"/>
          <w:sz w:val="24"/>
          <w:szCs w:val="24"/>
          <w:lang w:eastAsia="fr-FR"/>
        </w:rPr>
        <w:t xml:space="preserve"> </w:t>
      </w:r>
      <w:r w:rsidR="00DB637E" w:rsidRPr="004E4E9B">
        <w:rPr>
          <w:rFonts w:ascii="Book Antiqua" w:hAnsi="Book Antiqua"/>
          <w:sz w:val="24"/>
          <w:szCs w:val="24"/>
          <w:lang w:eastAsia="fr-FR"/>
        </w:rPr>
        <w:t>ongoing trial</w:t>
      </w:r>
      <w:r w:rsidR="0029327E" w:rsidRPr="004E4E9B">
        <w:rPr>
          <w:rFonts w:ascii="Book Antiqua" w:hAnsi="Book Antiqua"/>
          <w:sz w:val="24"/>
          <w:szCs w:val="24"/>
          <w:lang w:eastAsia="fr-FR"/>
        </w:rPr>
        <w:t xml:space="preserve"> </w:t>
      </w:r>
      <w:r w:rsidR="007859EF" w:rsidRPr="004E4E9B">
        <w:rPr>
          <w:rFonts w:ascii="Book Antiqua" w:hAnsi="Book Antiqua"/>
          <w:sz w:val="24"/>
          <w:szCs w:val="24"/>
          <w:lang w:eastAsia="fr-FR"/>
        </w:rPr>
        <w:t>(ClinicalTrial</w:t>
      </w:r>
      <w:r w:rsidR="001F1E06" w:rsidRPr="004E4E9B">
        <w:rPr>
          <w:rFonts w:ascii="Book Antiqua" w:hAnsi="Book Antiqua"/>
          <w:sz w:val="24"/>
          <w:szCs w:val="24"/>
          <w:lang w:eastAsia="fr-FR"/>
        </w:rPr>
        <w:t>s</w:t>
      </w:r>
      <w:r w:rsidR="007859EF" w:rsidRPr="004E4E9B">
        <w:rPr>
          <w:rFonts w:ascii="Book Antiqua" w:hAnsi="Book Antiqua"/>
          <w:sz w:val="24"/>
          <w:szCs w:val="24"/>
          <w:lang w:eastAsia="fr-FR"/>
        </w:rPr>
        <w:t>.gov</w:t>
      </w:r>
      <w:r w:rsidR="001F1E06" w:rsidRPr="004E4E9B">
        <w:rPr>
          <w:rFonts w:ascii="Book Antiqua" w:hAnsi="Book Antiqua"/>
          <w:sz w:val="24"/>
          <w:szCs w:val="24"/>
          <w:lang w:eastAsia="fr-FR"/>
        </w:rPr>
        <w:t>;</w:t>
      </w:r>
      <w:r w:rsidR="007859EF" w:rsidRPr="004E4E9B">
        <w:rPr>
          <w:rFonts w:ascii="Book Antiqua" w:hAnsi="Book Antiqua"/>
          <w:sz w:val="24"/>
          <w:szCs w:val="24"/>
          <w:lang w:eastAsia="fr-FR"/>
        </w:rPr>
        <w:t xml:space="preserve"> NCT01248637)</w:t>
      </w:r>
      <w:r w:rsidR="00DB637E" w:rsidRPr="004E4E9B">
        <w:rPr>
          <w:rFonts w:ascii="Book Antiqua" w:hAnsi="Book Antiqua"/>
          <w:sz w:val="24"/>
          <w:szCs w:val="24"/>
          <w:lang w:eastAsia="fr-FR"/>
        </w:rPr>
        <w:t xml:space="preserve">. </w:t>
      </w:r>
    </w:p>
    <w:p w:rsidR="00307ACB" w:rsidRPr="004E4E9B" w:rsidRDefault="00676D93" w:rsidP="00DE5686">
      <w:pPr>
        <w:autoSpaceDE w:val="0"/>
        <w:autoSpaceDN w:val="0"/>
        <w:adjustRightInd w:val="0"/>
        <w:snapToGrid w:val="0"/>
        <w:spacing w:after="0" w:line="360" w:lineRule="auto"/>
        <w:jc w:val="both"/>
        <w:rPr>
          <w:rFonts w:ascii="Book Antiqua" w:hAnsi="Book Antiqua"/>
          <w:b/>
          <w:sz w:val="24"/>
          <w:szCs w:val="24"/>
          <w:lang w:eastAsia="fr-FR"/>
        </w:rPr>
      </w:pPr>
      <w:r w:rsidRPr="004E4E9B">
        <w:rPr>
          <w:rFonts w:ascii="Book Antiqua" w:hAnsi="Book Antiqua"/>
          <w:b/>
          <w:sz w:val="24"/>
          <w:szCs w:val="24"/>
          <w:lang w:eastAsia="fr-FR"/>
        </w:rPr>
        <w:tab/>
      </w:r>
      <w:r w:rsidR="00266909" w:rsidRPr="004E4E9B">
        <w:rPr>
          <w:rFonts w:ascii="Book Antiqua" w:hAnsi="Book Antiqua"/>
          <w:sz w:val="24"/>
          <w:szCs w:val="24"/>
          <w:lang w:eastAsia="fr-FR"/>
        </w:rPr>
        <w:t xml:space="preserve">Hypoxic conditions can also trigger </w:t>
      </w:r>
      <w:r w:rsidR="008B7139" w:rsidRPr="004E4E9B">
        <w:rPr>
          <w:rFonts w:ascii="Book Antiqua" w:hAnsi="Book Antiqua"/>
          <w:sz w:val="24"/>
          <w:szCs w:val="24"/>
          <w:lang w:eastAsia="fr-FR"/>
        </w:rPr>
        <w:t>N</w:t>
      </w:r>
      <w:r w:rsidR="00AB5369" w:rsidRPr="004E4E9B">
        <w:rPr>
          <w:rFonts w:ascii="Book Antiqua" w:hAnsi="Book Antiqua"/>
          <w:sz w:val="24"/>
          <w:szCs w:val="24"/>
          <w:lang w:eastAsia="fr-FR"/>
        </w:rPr>
        <w:t>otch signaling</w:t>
      </w:r>
      <w:r w:rsidR="00266909" w:rsidRPr="004E4E9B">
        <w:rPr>
          <w:rFonts w:ascii="Book Antiqua" w:hAnsi="Book Antiqua"/>
          <w:sz w:val="24"/>
          <w:szCs w:val="24"/>
          <w:lang w:eastAsia="fr-FR"/>
        </w:rPr>
        <w:t>, which</w:t>
      </w:r>
      <w:r w:rsidR="00AB5369" w:rsidRPr="004E4E9B">
        <w:rPr>
          <w:rFonts w:ascii="Book Antiqua" w:hAnsi="Book Antiqua"/>
          <w:sz w:val="24"/>
          <w:szCs w:val="24"/>
          <w:lang w:eastAsia="fr-FR"/>
        </w:rPr>
        <w:t xml:space="preserve"> </w:t>
      </w:r>
      <w:r w:rsidR="00266909" w:rsidRPr="004E4E9B">
        <w:rPr>
          <w:rFonts w:ascii="Book Antiqua" w:hAnsi="Book Antiqua"/>
          <w:sz w:val="24"/>
          <w:szCs w:val="24"/>
          <w:lang w:eastAsia="fr-FR"/>
        </w:rPr>
        <w:t>plays</w:t>
      </w:r>
      <w:r w:rsidR="00AB5369" w:rsidRPr="004E4E9B">
        <w:rPr>
          <w:rFonts w:ascii="Book Antiqua" w:hAnsi="Book Antiqua"/>
          <w:sz w:val="24"/>
          <w:szCs w:val="24"/>
          <w:lang w:eastAsia="fr-FR"/>
        </w:rPr>
        <w:t xml:space="preserve"> a critical role in organ devel</w:t>
      </w:r>
      <w:r w:rsidR="00DB637E" w:rsidRPr="004E4E9B">
        <w:rPr>
          <w:rFonts w:ascii="Book Antiqua" w:hAnsi="Book Antiqua"/>
          <w:sz w:val="24"/>
          <w:szCs w:val="24"/>
          <w:lang w:eastAsia="fr-FR"/>
        </w:rPr>
        <w:t>opment and cell differentiation.</w:t>
      </w:r>
      <w:r w:rsidR="00AB5369" w:rsidRPr="004E4E9B">
        <w:rPr>
          <w:rFonts w:ascii="Book Antiqua" w:hAnsi="Book Antiqua"/>
          <w:sz w:val="24"/>
          <w:szCs w:val="24"/>
          <w:lang w:eastAsia="fr-FR"/>
        </w:rPr>
        <w:t xml:space="preserve"> </w:t>
      </w:r>
      <w:r w:rsidR="00266909" w:rsidRPr="004E4E9B">
        <w:rPr>
          <w:rFonts w:ascii="Book Antiqua" w:hAnsi="Book Antiqua"/>
          <w:sz w:val="24"/>
          <w:szCs w:val="24"/>
          <w:lang w:eastAsia="fr-FR"/>
        </w:rPr>
        <w:t xml:space="preserve">Notch signaling </w:t>
      </w:r>
      <w:r w:rsidR="00AB5369" w:rsidRPr="004E4E9B">
        <w:rPr>
          <w:rFonts w:ascii="Book Antiqua" w:hAnsi="Book Antiqua"/>
          <w:sz w:val="24"/>
          <w:szCs w:val="24"/>
          <w:lang w:eastAsia="fr-FR"/>
        </w:rPr>
        <w:t xml:space="preserve">mediates </w:t>
      </w:r>
      <w:r w:rsidR="007D6A60" w:rsidRPr="004E4E9B">
        <w:rPr>
          <w:rFonts w:ascii="Book Antiqua" w:hAnsi="Book Antiqua"/>
          <w:sz w:val="24"/>
          <w:szCs w:val="24"/>
          <w:lang w:eastAsia="fr-FR"/>
        </w:rPr>
        <w:t>PC</w:t>
      </w:r>
      <w:r w:rsidR="00AB5369" w:rsidRPr="004E4E9B">
        <w:rPr>
          <w:rFonts w:ascii="Book Antiqua" w:hAnsi="Book Antiqua"/>
          <w:sz w:val="24"/>
          <w:szCs w:val="24"/>
          <w:lang w:eastAsia="fr-FR"/>
        </w:rPr>
        <w:t xml:space="preserve"> stem cell function, which contribute</w:t>
      </w:r>
      <w:r w:rsidR="00266909" w:rsidRPr="004E4E9B">
        <w:rPr>
          <w:rFonts w:ascii="Book Antiqua" w:hAnsi="Book Antiqua"/>
          <w:sz w:val="24"/>
          <w:szCs w:val="24"/>
          <w:lang w:eastAsia="fr-FR"/>
        </w:rPr>
        <w:t>s</w:t>
      </w:r>
      <w:r w:rsidR="00AB5369" w:rsidRPr="004E4E9B">
        <w:rPr>
          <w:rFonts w:ascii="Book Antiqua" w:hAnsi="Book Antiqua"/>
          <w:sz w:val="24"/>
          <w:szCs w:val="24"/>
          <w:lang w:eastAsia="fr-FR"/>
        </w:rPr>
        <w:t xml:space="preserve"> to chemotherapy</w:t>
      </w:r>
      <w:r w:rsidR="00521073" w:rsidRPr="004E4E9B">
        <w:rPr>
          <w:rFonts w:ascii="Book Antiqua" w:hAnsi="Book Antiqua"/>
          <w:sz w:val="24"/>
          <w:szCs w:val="24"/>
          <w:lang w:eastAsia="fr-FR"/>
        </w:rPr>
        <w:t xml:space="preserve"> resistance</w:t>
      </w:r>
      <w:r w:rsidR="00AB5369" w:rsidRPr="004E4E9B">
        <w:rPr>
          <w:rFonts w:ascii="Book Antiqua" w:hAnsi="Book Antiqua"/>
          <w:sz w:val="24"/>
          <w:szCs w:val="24"/>
          <w:lang w:eastAsia="fr-FR"/>
        </w:rPr>
        <w:t xml:space="preserve">, tumor recurrence, and metastasis. Upon </w:t>
      </w:r>
      <w:r w:rsidR="00266909" w:rsidRPr="004E4E9B">
        <w:rPr>
          <w:rFonts w:ascii="Book Antiqua" w:hAnsi="Book Antiqua"/>
          <w:sz w:val="24"/>
          <w:szCs w:val="24"/>
          <w:lang w:eastAsia="fr-FR"/>
        </w:rPr>
        <w:t xml:space="preserve">receptor </w:t>
      </w:r>
      <w:r w:rsidR="00AB5369" w:rsidRPr="004E4E9B">
        <w:rPr>
          <w:rFonts w:ascii="Book Antiqua" w:hAnsi="Book Antiqua"/>
          <w:sz w:val="24"/>
          <w:szCs w:val="24"/>
          <w:lang w:eastAsia="fr-FR"/>
        </w:rPr>
        <w:t>activation</w:t>
      </w:r>
      <w:r w:rsidR="00266909" w:rsidRPr="004E4E9B">
        <w:rPr>
          <w:rFonts w:ascii="Book Antiqua" w:hAnsi="Book Antiqua"/>
          <w:sz w:val="24"/>
          <w:szCs w:val="24"/>
          <w:lang w:eastAsia="fr-FR"/>
        </w:rPr>
        <w:t>,</w:t>
      </w:r>
      <w:r w:rsidR="00AB5369" w:rsidRPr="004E4E9B">
        <w:rPr>
          <w:rFonts w:ascii="Book Antiqua" w:hAnsi="Book Antiqua"/>
          <w:sz w:val="24"/>
          <w:szCs w:val="24"/>
          <w:lang w:eastAsia="fr-FR"/>
        </w:rPr>
        <w:t xml:space="preserve"> </w:t>
      </w:r>
      <w:r w:rsidR="0011129D" w:rsidRPr="004E4E9B">
        <w:rPr>
          <w:rFonts w:ascii="Book Antiqua" w:hAnsi="Book Antiqua"/>
          <w:sz w:val="24"/>
          <w:szCs w:val="24"/>
          <w:lang w:eastAsia="fr-FR"/>
        </w:rPr>
        <w:t>N</w:t>
      </w:r>
      <w:r w:rsidR="00AB5369" w:rsidRPr="004E4E9B">
        <w:rPr>
          <w:rFonts w:ascii="Book Antiqua" w:hAnsi="Book Antiqua"/>
          <w:sz w:val="24"/>
          <w:szCs w:val="24"/>
          <w:lang w:eastAsia="fr-FR"/>
        </w:rPr>
        <w:t>otch is cleaved by a cascade of proteolytic enzyme</w:t>
      </w:r>
      <w:r w:rsidR="00266909" w:rsidRPr="004E4E9B">
        <w:rPr>
          <w:rFonts w:ascii="Book Antiqua" w:hAnsi="Book Antiqua"/>
          <w:sz w:val="24"/>
          <w:szCs w:val="24"/>
          <w:lang w:eastAsia="fr-FR"/>
        </w:rPr>
        <w:t>s</w:t>
      </w:r>
      <w:r w:rsidR="00521073" w:rsidRPr="004E4E9B">
        <w:rPr>
          <w:rFonts w:ascii="Book Antiqua" w:hAnsi="Book Antiqua"/>
          <w:sz w:val="24"/>
          <w:szCs w:val="24"/>
          <w:lang w:eastAsia="fr-FR"/>
        </w:rPr>
        <w:t>,</w:t>
      </w:r>
      <w:r w:rsidR="00AB5369" w:rsidRPr="004E4E9B">
        <w:rPr>
          <w:rFonts w:ascii="Book Antiqua" w:hAnsi="Book Antiqua"/>
          <w:sz w:val="24"/>
          <w:szCs w:val="24"/>
          <w:lang w:eastAsia="fr-FR"/>
        </w:rPr>
        <w:t xml:space="preserve"> including </w:t>
      </w:r>
      <w:r w:rsidR="00266909" w:rsidRPr="004E4E9B">
        <w:rPr>
          <w:rFonts w:ascii="Book Antiqua" w:hAnsi="Book Antiqua"/>
          <w:sz w:val="24"/>
          <w:szCs w:val="24"/>
          <w:lang w:eastAsia="fr-FR"/>
        </w:rPr>
        <w:t>metalloproteinases</w:t>
      </w:r>
      <w:r w:rsidR="00AB5369" w:rsidRPr="004E4E9B">
        <w:rPr>
          <w:rFonts w:ascii="Book Antiqua" w:hAnsi="Book Antiqua"/>
          <w:sz w:val="24"/>
          <w:szCs w:val="24"/>
          <w:lang w:eastAsia="fr-FR"/>
        </w:rPr>
        <w:t>, tumor necrosis factor-α-converting enzyme</w:t>
      </w:r>
      <w:r w:rsidR="00266909" w:rsidRPr="004E4E9B">
        <w:rPr>
          <w:rFonts w:ascii="Book Antiqua" w:hAnsi="Book Antiqua"/>
          <w:sz w:val="24"/>
          <w:szCs w:val="24"/>
          <w:lang w:eastAsia="fr-FR"/>
        </w:rPr>
        <w:t>,</w:t>
      </w:r>
      <w:r w:rsidR="00AB5369" w:rsidRPr="004E4E9B">
        <w:rPr>
          <w:rFonts w:ascii="Book Antiqua" w:hAnsi="Book Antiqua"/>
          <w:sz w:val="24"/>
          <w:szCs w:val="24"/>
          <w:lang w:eastAsia="fr-FR"/>
        </w:rPr>
        <w:t xml:space="preserve"> and γ-secretase</w:t>
      </w:r>
      <w:r w:rsidR="007C063C" w:rsidRPr="004E4E9B">
        <w:rPr>
          <w:rFonts w:ascii="Book Antiqua" w:hAnsi="Book Antiqua"/>
          <w:sz w:val="24"/>
          <w:szCs w:val="24"/>
          <w:vertAlign w:val="superscript"/>
          <w:lang w:eastAsia="fr-FR"/>
        </w:rPr>
        <w:t>[</w:t>
      </w:r>
      <w:r w:rsidR="004B33D5" w:rsidRPr="004E4E9B">
        <w:rPr>
          <w:rFonts w:ascii="Book Antiqua" w:hAnsi="Book Antiqua"/>
          <w:sz w:val="24"/>
          <w:szCs w:val="24"/>
          <w:vertAlign w:val="superscript"/>
          <w:lang w:eastAsia="fr-FR"/>
        </w:rPr>
        <w:t>1</w:t>
      </w:r>
      <w:r w:rsidR="006C7EA8" w:rsidRPr="004E4E9B">
        <w:rPr>
          <w:rFonts w:ascii="Book Antiqua" w:hAnsi="Book Antiqua"/>
          <w:sz w:val="24"/>
          <w:szCs w:val="24"/>
          <w:vertAlign w:val="superscript"/>
          <w:lang w:eastAsia="fr-FR"/>
        </w:rPr>
        <w:t>33</w:t>
      </w:r>
      <w:r w:rsidR="00AB5369" w:rsidRPr="004E4E9B">
        <w:rPr>
          <w:rFonts w:ascii="Book Antiqua" w:hAnsi="Book Antiqua"/>
          <w:sz w:val="24"/>
          <w:szCs w:val="24"/>
          <w:vertAlign w:val="superscript"/>
          <w:lang w:eastAsia="fr-FR"/>
        </w:rPr>
        <w:t>]</w:t>
      </w:r>
      <w:r w:rsidR="00AB5369" w:rsidRPr="004E4E9B">
        <w:rPr>
          <w:rFonts w:ascii="Book Antiqua" w:hAnsi="Book Antiqua"/>
          <w:sz w:val="24"/>
          <w:szCs w:val="24"/>
          <w:lang w:eastAsia="fr-FR"/>
        </w:rPr>
        <w:t>. The oral γ-secretase inhibitor RO4929097</w:t>
      </w:r>
      <w:r w:rsidR="00266909" w:rsidRPr="004E4E9B">
        <w:rPr>
          <w:rFonts w:ascii="Book Antiqua" w:hAnsi="Book Antiqua"/>
          <w:sz w:val="24"/>
          <w:szCs w:val="24"/>
          <w:lang w:eastAsia="fr-FR"/>
        </w:rPr>
        <w:t xml:space="preserve"> </w:t>
      </w:r>
      <w:r w:rsidR="00AB5369" w:rsidRPr="004E4E9B">
        <w:rPr>
          <w:rFonts w:ascii="Book Antiqua" w:hAnsi="Book Antiqua"/>
          <w:sz w:val="24"/>
          <w:szCs w:val="24"/>
          <w:lang w:eastAsia="fr-FR"/>
        </w:rPr>
        <w:t xml:space="preserve">has completed </w:t>
      </w:r>
      <w:r w:rsidR="00266909" w:rsidRPr="004E4E9B">
        <w:rPr>
          <w:rFonts w:ascii="Book Antiqua" w:hAnsi="Book Antiqua"/>
          <w:sz w:val="24"/>
          <w:szCs w:val="24"/>
          <w:lang w:eastAsia="fr-FR"/>
        </w:rPr>
        <w:t xml:space="preserve">a </w:t>
      </w:r>
      <w:r w:rsidR="00AB5369" w:rsidRPr="004E4E9B">
        <w:rPr>
          <w:rFonts w:ascii="Book Antiqua" w:hAnsi="Book Antiqua"/>
          <w:sz w:val="24"/>
          <w:szCs w:val="24"/>
          <w:lang w:eastAsia="fr-FR"/>
        </w:rPr>
        <w:t xml:space="preserve">phase I trial </w:t>
      </w:r>
      <w:r w:rsidR="00266909" w:rsidRPr="004E4E9B">
        <w:rPr>
          <w:rFonts w:ascii="Book Antiqua" w:hAnsi="Book Antiqua"/>
          <w:sz w:val="24"/>
          <w:szCs w:val="24"/>
          <w:lang w:eastAsia="fr-FR"/>
        </w:rPr>
        <w:t xml:space="preserve">for treatment of metastatic cancer, </w:t>
      </w:r>
      <w:r w:rsidR="00AB5369" w:rsidRPr="004E4E9B">
        <w:rPr>
          <w:rFonts w:ascii="Book Antiqua" w:hAnsi="Book Antiqua"/>
          <w:sz w:val="24"/>
          <w:szCs w:val="24"/>
          <w:lang w:eastAsia="fr-FR"/>
        </w:rPr>
        <w:t>and</w:t>
      </w:r>
      <w:r w:rsidR="005A4CB3" w:rsidRPr="004E4E9B">
        <w:rPr>
          <w:rFonts w:ascii="Book Antiqua" w:hAnsi="Book Antiqua"/>
          <w:sz w:val="24"/>
          <w:szCs w:val="24"/>
          <w:lang w:eastAsia="fr-FR"/>
        </w:rPr>
        <w:t xml:space="preserve"> results are promising</w:t>
      </w:r>
      <w:r w:rsidR="00FF478E">
        <w:rPr>
          <w:rFonts w:ascii="Book Antiqua" w:hAnsi="Book Antiqua"/>
          <w:sz w:val="24"/>
          <w:szCs w:val="24"/>
          <w:lang w:eastAsia="fr-FR"/>
        </w:rPr>
        <w:t xml:space="preserve"> </w:t>
      </w:r>
      <w:r w:rsidR="00AB5369" w:rsidRPr="004E4E9B">
        <w:rPr>
          <w:rFonts w:ascii="Book Antiqua" w:hAnsi="Book Antiqua"/>
          <w:sz w:val="24"/>
          <w:szCs w:val="24"/>
          <w:lang w:eastAsia="fr-FR"/>
        </w:rPr>
        <w:t>Recently</w:t>
      </w:r>
      <w:r w:rsidR="00266909" w:rsidRPr="004E4E9B">
        <w:rPr>
          <w:rFonts w:ascii="Book Antiqua" w:hAnsi="Book Antiqua"/>
          <w:sz w:val="24"/>
          <w:szCs w:val="24"/>
          <w:lang w:eastAsia="fr-FR"/>
        </w:rPr>
        <w:t>,</w:t>
      </w:r>
      <w:r w:rsidR="00AB5369" w:rsidRPr="004E4E9B">
        <w:rPr>
          <w:rFonts w:ascii="Book Antiqua" w:hAnsi="Book Antiqua"/>
          <w:sz w:val="24"/>
          <w:szCs w:val="24"/>
          <w:lang w:eastAsia="fr-FR"/>
        </w:rPr>
        <w:t xml:space="preserve"> preliminary results from two phase I clinical trials </w:t>
      </w:r>
      <w:r w:rsidR="00266909" w:rsidRPr="004E4E9B">
        <w:rPr>
          <w:rFonts w:ascii="Book Antiqua" w:hAnsi="Book Antiqua"/>
          <w:sz w:val="24"/>
          <w:szCs w:val="24"/>
          <w:lang w:eastAsia="fr-FR"/>
        </w:rPr>
        <w:t xml:space="preserve">testing </w:t>
      </w:r>
      <w:r w:rsidR="00AB5369" w:rsidRPr="004E4E9B">
        <w:rPr>
          <w:rFonts w:ascii="Book Antiqua" w:hAnsi="Book Antiqua"/>
          <w:sz w:val="24"/>
          <w:szCs w:val="24"/>
          <w:lang w:eastAsia="fr-FR"/>
        </w:rPr>
        <w:t>anti-</w:t>
      </w:r>
      <w:r w:rsidR="0011129D" w:rsidRPr="004E4E9B">
        <w:rPr>
          <w:rFonts w:ascii="Book Antiqua" w:hAnsi="Book Antiqua"/>
          <w:sz w:val="24"/>
          <w:szCs w:val="24"/>
          <w:lang w:eastAsia="fr-FR"/>
        </w:rPr>
        <w:t>N</w:t>
      </w:r>
      <w:r w:rsidR="00266909" w:rsidRPr="004E4E9B">
        <w:rPr>
          <w:rFonts w:ascii="Book Antiqua" w:hAnsi="Book Antiqua"/>
          <w:sz w:val="24"/>
          <w:szCs w:val="24"/>
          <w:lang w:eastAsia="fr-FR"/>
        </w:rPr>
        <w:t xml:space="preserve">otch </w:t>
      </w:r>
      <w:r w:rsidR="00AB5369" w:rsidRPr="004E4E9B">
        <w:rPr>
          <w:rFonts w:ascii="Book Antiqua" w:hAnsi="Book Antiqua"/>
          <w:sz w:val="24"/>
          <w:szCs w:val="24"/>
          <w:lang w:eastAsia="fr-FR"/>
        </w:rPr>
        <w:t>antibodies</w:t>
      </w:r>
      <w:r w:rsidR="00266909" w:rsidRPr="004E4E9B">
        <w:rPr>
          <w:rFonts w:ascii="Book Antiqua" w:hAnsi="Book Antiqua"/>
          <w:sz w:val="24"/>
          <w:szCs w:val="24"/>
          <w:lang w:eastAsia="fr-FR"/>
        </w:rPr>
        <w:t xml:space="preserve"> (</w:t>
      </w:r>
      <w:r w:rsidR="00AB5369" w:rsidRPr="004E4E9B">
        <w:rPr>
          <w:rFonts w:ascii="Book Antiqua" w:hAnsi="Book Antiqua"/>
          <w:sz w:val="24"/>
          <w:szCs w:val="24"/>
          <w:lang w:eastAsia="fr-FR"/>
        </w:rPr>
        <w:t xml:space="preserve">OMP-59R5 and </w:t>
      </w:r>
      <w:r w:rsidR="007C063C" w:rsidRPr="004E4E9B">
        <w:rPr>
          <w:rFonts w:ascii="Book Antiqua" w:hAnsi="Book Antiqua"/>
          <w:sz w:val="24"/>
          <w:szCs w:val="24"/>
          <w:lang w:eastAsia="fr-FR"/>
        </w:rPr>
        <w:t>demcizumab</w:t>
      </w:r>
      <w:r w:rsidR="00266909" w:rsidRPr="004E4E9B">
        <w:rPr>
          <w:rFonts w:ascii="Book Antiqua" w:hAnsi="Book Antiqua"/>
          <w:sz w:val="24"/>
          <w:szCs w:val="24"/>
          <w:lang w:eastAsia="fr-FR"/>
        </w:rPr>
        <w:t xml:space="preserve">) </w:t>
      </w:r>
      <w:r w:rsidR="007C063C" w:rsidRPr="004E4E9B">
        <w:rPr>
          <w:rFonts w:ascii="Book Antiqua" w:hAnsi="Book Antiqua"/>
          <w:sz w:val="24"/>
          <w:szCs w:val="24"/>
          <w:lang w:eastAsia="fr-FR"/>
        </w:rPr>
        <w:t>have been presented</w:t>
      </w:r>
      <w:r w:rsidR="007C063C" w:rsidRPr="004E4E9B">
        <w:rPr>
          <w:rFonts w:ascii="Book Antiqua" w:hAnsi="Book Antiqua"/>
          <w:sz w:val="24"/>
          <w:szCs w:val="24"/>
          <w:vertAlign w:val="superscript"/>
          <w:lang w:eastAsia="fr-FR"/>
        </w:rPr>
        <w:t>[</w:t>
      </w:r>
      <w:r w:rsidR="004B33D5" w:rsidRPr="004E4E9B">
        <w:rPr>
          <w:rFonts w:ascii="Book Antiqua" w:hAnsi="Book Antiqua"/>
          <w:sz w:val="24"/>
          <w:szCs w:val="24"/>
          <w:vertAlign w:val="superscript"/>
          <w:lang w:eastAsia="fr-FR"/>
        </w:rPr>
        <w:t>1</w:t>
      </w:r>
      <w:r w:rsidR="006C7EA8" w:rsidRPr="004E4E9B">
        <w:rPr>
          <w:rFonts w:ascii="Book Antiqua" w:hAnsi="Book Antiqua"/>
          <w:sz w:val="24"/>
          <w:szCs w:val="24"/>
          <w:vertAlign w:val="superscript"/>
          <w:lang w:eastAsia="fr-FR"/>
        </w:rPr>
        <w:t>34,135</w:t>
      </w:r>
      <w:r w:rsidR="00AB5369" w:rsidRPr="004E4E9B">
        <w:rPr>
          <w:rFonts w:ascii="Book Antiqua" w:hAnsi="Book Antiqua"/>
          <w:sz w:val="24"/>
          <w:szCs w:val="24"/>
          <w:vertAlign w:val="superscript"/>
          <w:lang w:eastAsia="fr-FR"/>
        </w:rPr>
        <w:t>]</w:t>
      </w:r>
      <w:r w:rsidR="00AB5369" w:rsidRPr="004E4E9B">
        <w:rPr>
          <w:rFonts w:ascii="Book Antiqua" w:hAnsi="Book Antiqua"/>
          <w:sz w:val="24"/>
          <w:szCs w:val="24"/>
          <w:lang w:eastAsia="fr-FR"/>
        </w:rPr>
        <w:t xml:space="preserve">. A phase I study of </w:t>
      </w:r>
      <w:r w:rsidR="007859EF" w:rsidRPr="004E4E9B">
        <w:rPr>
          <w:rFonts w:ascii="Book Antiqua" w:hAnsi="Book Antiqua"/>
          <w:sz w:val="24"/>
          <w:szCs w:val="24"/>
          <w:lang w:eastAsia="fr-FR"/>
        </w:rPr>
        <w:t>an oral Notch inhibitor</w:t>
      </w:r>
      <w:r w:rsidR="007859EF" w:rsidRPr="004E4E9B">
        <w:rPr>
          <w:rFonts w:ascii="Book Antiqua" w:hAnsi="Book Antiqua" w:cs="Arial"/>
          <w:color w:val="000000"/>
          <w:sz w:val="24"/>
          <w:szCs w:val="24"/>
          <w:shd w:val="clear" w:color="auto" w:fill="FFFFFF"/>
        </w:rPr>
        <w:t xml:space="preserve"> </w:t>
      </w:r>
      <w:r w:rsidR="0029327E" w:rsidRPr="004E4E9B">
        <w:rPr>
          <w:rFonts w:ascii="Book Antiqua" w:hAnsi="Book Antiqua" w:cs="Arial"/>
          <w:color w:val="000000"/>
          <w:sz w:val="24"/>
          <w:szCs w:val="24"/>
          <w:shd w:val="clear" w:color="auto" w:fill="FFFFFF"/>
        </w:rPr>
        <w:t>(</w:t>
      </w:r>
      <w:r w:rsidR="008B7139" w:rsidRPr="004E4E9B">
        <w:rPr>
          <w:rFonts w:ascii="Book Antiqua" w:hAnsi="Book Antiqua" w:cs="Arial"/>
          <w:color w:val="000000"/>
          <w:sz w:val="24"/>
          <w:szCs w:val="24"/>
          <w:shd w:val="clear" w:color="auto" w:fill="FFFFFF"/>
        </w:rPr>
        <w:t>MK-0752</w:t>
      </w:r>
      <w:r w:rsidR="0029327E" w:rsidRPr="004E4E9B">
        <w:rPr>
          <w:rFonts w:ascii="Book Antiqua" w:hAnsi="Book Antiqua" w:cs="Arial"/>
          <w:color w:val="000000"/>
          <w:sz w:val="24"/>
          <w:szCs w:val="24"/>
          <w:shd w:val="clear" w:color="auto" w:fill="FFFFFF"/>
        </w:rPr>
        <w:t>)</w:t>
      </w:r>
      <w:r w:rsidR="008B7139" w:rsidRPr="004E4E9B">
        <w:rPr>
          <w:rFonts w:ascii="Book Antiqua" w:hAnsi="Book Antiqua"/>
          <w:sz w:val="24"/>
          <w:szCs w:val="24"/>
          <w:lang w:eastAsia="fr-FR"/>
        </w:rPr>
        <w:t xml:space="preserve"> </w:t>
      </w:r>
      <w:r w:rsidR="00AB5369" w:rsidRPr="004E4E9B">
        <w:rPr>
          <w:rFonts w:ascii="Book Antiqua" w:hAnsi="Book Antiqua"/>
          <w:sz w:val="24"/>
          <w:szCs w:val="24"/>
          <w:lang w:eastAsia="fr-FR"/>
        </w:rPr>
        <w:t xml:space="preserve">in combination with </w:t>
      </w:r>
      <w:r w:rsidR="007D6A60" w:rsidRPr="004E4E9B">
        <w:rPr>
          <w:rFonts w:ascii="Book Antiqua" w:hAnsi="Book Antiqua"/>
          <w:sz w:val="24"/>
          <w:szCs w:val="24"/>
          <w:lang w:eastAsia="fr-FR"/>
        </w:rPr>
        <w:t>GEM</w:t>
      </w:r>
      <w:r w:rsidR="00AB5369" w:rsidRPr="004E4E9B">
        <w:rPr>
          <w:rFonts w:ascii="Book Antiqua" w:hAnsi="Book Antiqua"/>
          <w:sz w:val="24"/>
          <w:szCs w:val="24"/>
          <w:lang w:eastAsia="fr-FR"/>
        </w:rPr>
        <w:t xml:space="preserve"> is now ongoing</w:t>
      </w:r>
      <w:r w:rsidR="0029327E" w:rsidRPr="004E4E9B">
        <w:rPr>
          <w:rFonts w:ascii="Book Antiqua" w:hAnsi="Book Antiqua"/>
          <w:sz w:val="24"/>
          <w:szCs w:val="24"/>
          <w:lang w:eastAsia="fr-FR"/>
        </w:rPr>
        <w:t xml:space="preserve"> </w:t>
      </w:r>
      <w:r w:rsidR="007859EF" w:rsidRPr="004E4E9B">
        <w:rPr>
          <w:rFonts w:ascii="Book Antiqua" w:hAnsi="Book Antiqua"/>
          <w:sz w:val="24"/>
          <w:szCs w:val="24"/>
          <w:lang w:eastAsia="fr-FR"/>
        </w:rPr>
        <w:t>(ClinicalTrial</w:t>
      </w:r>
      <w:r w:rsidR="0029327E" w:rsidRPr="004E4E9B">
        <w:rPr>
          <w:rFonts w:ascii="Book Antiqua" w:hAnsi="Book Antiqua"/>
          <w:sz w:val="24"/>
          <w:szCs w:val="24"/>
          <w:lang w:eastAsia="fr-FR"/>
        </w:rPr>
        <w:t>s</w:t>
      </w:r>
      <w:r w:rsidR="007859EF" w:rsidRPr="004E4E9B">
        <w:rPr>
          <w:rFonts w:ascii="Book Antiqua" w:hAnsi="Book Antiqua"/>
          <w:sz w:val="24"/>
          <w:szCs w:val="24"/>
          <w:lang w:eastAsia="fr-FR"/>
        </w:rPr>
        <w:t>.gov</w:t>
      </w:r>
      <w:r w:rsidR="0029327E" w:rsidRPr="004E4E9B">
        <w:rPr>
          <w:rFonts w:ascii="Book Antiqua" w:hAnsi="Book Antiqua"/>
          <w:sz w:val="24"/>
          <w:szCs w:val="24"/>
          <w:lang w:eastAsia="fr-FR"/>
        </w:rPr>
        <w:t>;</w:t>
      </w:r>
      <w:r w:rsidR="007859EF" w:rsidRPr="004E4E9B">
        <w:rPr>
          <w:rFonts w:ascii="Book Antiqua" w:hAnsi="Book Antiqua"/>
          <w:sz w:val="24"/>
          <w:szCs w:val="24"/>
          <w:lang w:eastAsia="fr-FR"/>
        </w:rPr>
        <w:t xml:space="preserve"> NCT010983440)</w:t>
      </w:r>
      <w:r w:rsidR="00AB5369" w:rsidRPr="004E4E9B">
        <w:rPr>
          <w:rFonts w:ascii="Book Antiqua" w:hAnsi="Book Antiqua"/>
          <w:sz w:val="24"/>
          <w:szCs w:val="24"/>
          <w:lang w:eastAsia="fr-FR"/>
        </w:rPr>
        <w:t xml:space="preserve">. </w:t>
      </w:r>
    </w:p>
    <w:p w:rsidR="004F0D76" w:rsidRPr="004E4E9B" w:rsidRDefault="004F0D76" w:rsidP="00DE5686">
      <w:pPr>
        <w:autoSpaceDE w:val="0"/>
        <w:autoSpaceDN w:val="0"/>
        <w:adjustRightInd w:val="0"/>
        <w:snapToGrid w:val="0"/>
        <w:spacing w:after="0" w:line="360" w:lineRule="auto"/>
        <w:jc w:val="both"/>
        <w:rPr>
          <w:rFonts w:ascii="Book Antiqua" w:hAnsi="Book Antiqua"/>
          <w:b/>
          <w:sz w:val="24"/>
          <w:szCs w:val="24"/>
          <w:lang w:eastAsia="fr-FR"/>
        </w:rPr>
      </w:pPr>
    </w:p>
    <w:p w:rsidR="004F0D76" w:rsidRPr="004E4E9B" w:rsidRDefault="008B7139" w:rsidP="00DE5686">
      <w:pPr>
        <w:autoSpaceDE w:val="0"/>
        <w:autoSpaceDN w:val="0"/>
        <w:adjustRightInd w:val="0"/>
        <w:snapToGrid w:val="0"/>
        <w:spacing w:after="0" w:line="360" w:lineRule="auto"/>
        <w:jc w:val="both"/>
        <w:rPr>
          <w:rFonts w:ascii="Book Antiqua" w:hAnsi="Book Antiqua"/>
          <w:b/>
          <w:i/>
          <w:sz w:val="24"/>
          <w:szCs w:val="24"/>
          <w:lang w:eastAsia="fr-FR"/>
        </w:rPr>
      </w:pPr>
      <w:r w:rsidRPr="004E4E9B">
        <w:rPr>
          <w:rFonts w:ascii="Book Antiqua" w:hAnsi="Book Antiqua"/>
          <w:b/>
          <w:sz w:val="24"/>
          <w:szCs w:val="24"/>
          <w:lang w:eastAsia="fr-FR"/>
        </w:rPr>
        <w:t>Enhanced drug delivery to microenvironment</w:t>
      </w:r>
      <w:r w:rsidR="0087443E" w:rsidRPr="004E4E9B">
        <w:rPr>
          <w:rFonts w:ascii="Book Antiqua" w:hAnsi="Book Antiqua"/>
          <w:b/>
          <w:sz w:val="24"/>
          <w:szCs w:val="24"/>
          <w:lang w:eastAsia="fr-FR"/>
        </w:rPr>
        <w:t>:</w:t>
      </w:r>
      <w:r w:rsidR="0087443E" w:rsidRPr="004E4E9B">
        <w:rPr>
          <w:rFonts w:ascii="Book Antiqua" w:hAnsi="Book Antiqua"/>
          <w:b/>
          <w:i/>
          <w:sz w:val="24"/>
          <w:szCs w:val="24"/>
          <w:lang w:eastAsia="fr-FR"/>
        </w:rPr>
        <w:t xml:space="preserve"> </w:t>
      </w:r>
      <w:r w:rsidR="004F0D76" w:rsidRPr="004E4E9B">
        <w:rPr>
          <w:rFonts w:ascii="Book Antiqua" w:hAnsi="Book Antiqua"/>
          <w:sz w:val="24"/>
          <w:szCs w:val="24"/>
          <w:lang w:eastAsia="fr-FR"/>
        </w:rPr>
        <w:t>Inefficient drug delivery might explain the lack of efficacy of systemic treatment</w:t>
      </w:r>
      <w:r w:rsidR="00266909" w:rsidRPr="004E4E9B">
        <w:rPr>
          <w:rFonts w:ascii="Book Antiqua" w:hAnsi="Book Antiqua"/>
          <w:sz w:val="24"/>
          <w:szCs w:val="24"/>
          <w:lang w:eastAsia="fr-FR"/>
        </w:rPr>
        <w:t>s</w:t>
      </w:r>
      <w:r w:rsidR="004F0D76" w:rsidRPr="004E4E9B">
        <w:rPr>
          <w:rFonts w:ascii="Book Antiqua" w:hAnsi="Book Antiqua"/>
          <w:sz w:val="24"/>
          <w:szCs w:val="24"/>
          <w:lang w:eastAsia="fr-FR"/>
        </w:rPr>
        <w:t xml:space="preserve">. Novel drug delivery vehicles have reformed the clinical use of traditional cytotoxic agents. </w:t>
      </w:r>
      <w:r w:rsidR="00266909" w:rsidRPr="004E4E9B">
        <w:rPr>
          <w:rFonts w:ascii="Book Antiqua" w:hAnsi="Book Antiqua"/>
          <w:sz w:val="24"/>
          <w:szCs w:val="24"/>
          <w:lang w:eastAsia="fr-FR"/>
        </w:rPr>
        <w:t>Nab</w:t>
      </w:r>
      <w:r w:rsidR="004F0D76" w:rsidRPr="004E4E9B">
        <w:rPr>
          <w:rFonts w:ascii="Book Antiqua" w:hAnsi="Book Antiqua"/>
          <w:sz w:val="24"/>
          <w:szCs w:val="24"/>
          <w:lang w:eastAsia="fr-FR"/>
        </w:rPr>
        <w:t>-</w:t>
      </w:r>
      <w:r w:rsidR="00266909" w:rsidRPr="004E4E9B">
        <w:rPr>
          <w:rFonts w:ascii="Book Antiqua" w:hAnsi="Book Antiqua"/>
          <w:sz w:val="24"/>
          <w:szCs w:val="24"/>
          <w:lang w:eastAsia="fr-FR"/>
        </w:rPr>
        <w:t>p</w:t>
      </w:r>
      <w:r w:rsidR="004F0D76" w:rsidRPr="004E4E9B">
        <w:rPr>
          <w:rFonts w:ascii="Book Antiqua" w:hAnsi="Book Antiqua"/>
          <w:sz w:val="24"/>
          <w:szCs w:val="24"/>
          <w:lang w:eastAsia="fr-FR"/>
        </w:rPr>
        <w:t>aclitaxel is an albumin</w:t>
      </w:r>
      <w:r w:rsidR="00266909" w:rsidRPr="004E4E9B">
        <w:rPr>
          <w:rFonts w:ascii="Book Antiqua" w:hAnsi="Book Antiqua"/>
          <w:sz w:val="24"/>
          <w:szCs w:val="24"/>
          <w:lang w:eastAsia="fr-FR"/>
        </w:rPr>
        <w:t>-</w:t>
      </w:r>
      <w:r w:rsidR="004F0D76" w:rsidRPr="004E4E9B">
        <w:rPr>
          <w:rFonts w:ascii="Book Antiqua" w:hAnsi="Book Antiqua"/>
          <w:sz w:val="24"/>
          <w:szCs w:val="24"/>
          <w:lang w:eastAsia="fr-FR"/>
        </w:rPr>
        <w:t xml:space="preserve">bound formulation that increases tumor accumulation of paclitaxel </w:t>
      </w:r>
      <w:r w:rsidR="004F0D76" w:rsidRPr="004E4E9B">
        <w:rPr>
          <w:rFonts w:ascii="Book Antiqua" w:hAnsi="Book Antiqua"/>
          <w:i/>
          <w:sz w:val="24"/>
          <w:szCs w:val="24"/>
          <w:lang w:eastAsia="fr-FR"/>
        </w:rPr>
        <w:t>via</w:t>
      </w:r>
      <w:r w:rsidR="004F0D76" w:rsidRPr="004E4E9B">
        <w:rPr>
          <w:rFonts w:ascii="Book Antiqua" w:hAnsi="Book Antiqua"/>
          <w:sz w:val="24"/>
          <w:szCs w:val="24"/>
          <w:lang w:eastAsia="fr-FR"/>
        </w:rPr>
        <w:t xml:space="preserve"> binding of albumin to the surrounding stroma </w:t>
      </w:r>
      <w:r w:rsidR="0027791C" w:rsidRPr="004E4E9B">
        <w:rPr>
          <w:rFonts w:ascii="Book Antiqua" w:hAnsi="Book Antiqua"/>
          <w:sz w:val="24"/>
          <w:szCs w:val="24"/>
          <w:lang w:eastAsia="fr-FR"/>
        </w:rPr>
        <w:t>that is en</w:t>
      </w:r>
      <w:r w:rsidR="004F0D76" w:rsidRPr="004E4E9B">
        <w:rPr>
          <w:rFonts w:ascii="Book Antiqua" w:hAnsi="Book Antiqua"/>
          <w:sz w:val="24"/>
          <w:szCs w:val="24"/>
          <w:lang w:eastAsia="fr-FR"/>
        </w:rPr>
        <w:t>rich</w:t>
      </w:r>
      <w:r w:rsidR="0027791C" w:rsidRPr="004E4E9B">
        <w:rPr>
          <w:rFonts w:ascii="Book Antiqua" w:hAnsi="Book Antiqua"/>
          <w:sz w:val="24"/>
          <w:szCs w:val="24"/>
          <w:lang w:eastAsia="fr-FR"/>
        </w:rPr>
        <w:t>ed</w:t>
      </w:r>
      <w:r w:rsidR="004F0D76" w:rsidRPr="004E4E9B">
        <w:rPr>
          <w:rFonts w:ascii="Book Antiqua" w:hAnsi="Book Antiqua"/>
          <w:sz w:val="24"/>
          <w:szCs w:val="24"/>
          <w:lang w:eastAsia="fr-FR"/>
        </w:rPr>
        <w:t xml:space="preserve"> in secreted protein acidic and rich in cysteine (SPARC). </w:t>
      </w:r>
      <w:r w:rsidR="00266909" w:rsidRPr="004E4E9B">
        <w:rPr>
          <w:rFonts w:ascii="Book Antiqua" w:hAnsi="Book Antiqua"/>
          <w:sz w:val="24"/>
          <w:szCs w:val="24"/>
        </w:rPr>
        <w:t>N</w:t>
      </w:r>
      <w:r w:rsidR="004F0D76" w:rsidRPr="004E4E9B">
        <w:rPr>
          <w:rFonts w:ascii="Book Antiqua" w:hAnsi="Book Antiqua"/>
          <w:sz w:val="24"/>
          <w:szCs w:val="24"/>
        </w:rPr>
        <w:t>ab-paclitaxel was developed to exploit the ability of SPARC to bind to albumin as a mean</w:t>
      </w:r>
      <w:r w:rsidR="00266909" w:rsidRPr="004E4E9B">
        <w:rPr>
          <w:rFonts w:ascii="Book Antiqua" w:hAnsi="Book Antiqua"/>
          <w:sz w:val="24"/>
          <w:szCs w:val="24"/>
        </w:rPr>
        <w:t>s</w:t>
      </w:r>
      <w:r w:rsidR="004F0D76" w:rsidRPr="004E4E9B">
        <w:rPr>
          <w:rFonts w:ascii="Book Antiqua" w:hAnsi="Book Antiqua"/>
          <w:sz w:val="24"/>
          <w:szCs w:val="24"/>
        </w:rPr>
        <w:t xml:space="preserve"> of increas</w:t>
      </w:r>
      <w:r w:rsidR="007C063C" w:rsidRPr="004E4E9B">
        <w:rPr>
          <w:rFonts w:ascii="Book Antiqua" w:hAnsi="Book Antiqua"/>
          <w:sz w:val="24"/>
          <w:szCs w:val="24"/>
        </w:rPr>
        <w:t>ing drug delivery to the tumor</w:t>
      </w:r>
      <w:r w:rsidR="004F0D76" w:rsidRPr="004E4E9B">
        <w:rPr>
          <w:rFonts w:ascii="Book Antiqua" w:hAnsi="Book Antiqua"/>
          <w:sz w:val="24"/>
          <w:szCs w:val="24"/>
          <w:vertAlign w:val="superscript"/>
        </w:rPr>
        <w:t>[</w:t>
      </w:r>
      <w:r w:rsidR="004B33D5" w:rsidRPr="004E4E9B">
        <w:rPr>
          <w:rFonts w:ascii="Book Antiqua" w:hAnsi="Book Antiqua"/>
          <w:sz w:val="24"/>
          <w:szCs w:val="24"/>
          <w:vertAlign w:val="superscript"/>
        </w:rPr>
        <w:t>1</w:t>
      </w:r>
      <w:r w:rsidR="006C7EA8" w:rsidRPr="004E4E9B">
        <w:rPr>
          <w:rFonts w:ascii="Book Antiqua" w:hAnsi="Book Antiqua"/>
          <w:sz w:val="24"/>
          <w:szCs w:val="24"/>
          <w:vertAlign w:val="superscript"/>
        </w:rPr>
        <w:t>36</w:t>
      </w:r>
      <w:r w:rsidR="004F0D76" w:rsidRPr="004E4E9B">
        <w:rPr>
          <w:rFonts w:ascii="Book Antiqua" w:hAnsi="Book Antiqua"/>
          <w:sz w:val="24"/>
          <w:szCs w:val="24"/>
          <w:vertAlign w:val="superscript"/>
        </w:rPr>
        <w:t>]</w:t>
      </w:r>
      <w:r w:rsidR="004F0D76" w:rsidRPr="004E4E9B">
        <w:rPr>
          <w:rFonts w:ascii="Book Antiqua" w:hAnsi="Book Antiqua"/>
          <w:sz w:val="24"/>
          <w:szCs w:val="24"/>
        </w:rPr>
        <w:t xml:space="preserve">. </w:t>
      </w:r>
      <w:r w:rsidR="004F0D76" w:rsidRPr="004E4E9B">
        <w:rPr>
          <w:rFonts w:ascii="Book Antiqua" w:hAnsi="Book Antiqua"/>
          <w:sz w:val="24"/>
          <w:szCs w:val="24"/>
          <w:lang w:eastAsia="fr-FR"/>
        </w:rPr>
        <w:t xml:space="preserve">In </w:t>
      </w:r>
      <w:r w:rsidR="00266909" w:rsidRPr="004E4E9B">
        <w:rPr>
          <w:rFonts w:ascii="Book Antiqua" w:hAnsi="Book Antiqua"/>
          <w:sz w:val="24"/>
          <w:szCs w:val="24"/>
          <w:lang w:eastAsia="fr-FR"/>
        </w:rPr>
        <w:t xml:space="preserve">an </w:t>
      </w:r>
      <w:r w:rsidR="004F0D76" w:rsidRPr="004E4E9B">
        <w:rPr>
          <w:rFonts w:ascii="Book Antiqua" w:hAnsi="Book Antiqua"/>
          <w:sz w:val="24"/>
          <w:szCs w:val="24"/>
          <w:lang w:eastAsia="fr-FR"/>
        </w:rPr>
        <w:t>animal model, intratumor</w:t>
      </w:r>
      <w:r w:rsidR="007C063C" w:rsidRPr="004E4E9B">
        <w:rPr>
          <w:rFonts w:ascii="Book Antiqua" w:hAnsi="Book Antiqua"/>
          <w:sz w:val="24"/>
          <w:szCs w:val="24"/>
          <w:lang w:eastAsia="fr-FR"/>
        </w:rPr>
        <w:t xml:space="preserve">al concentration of </w:t>
      </w:r>
      <w:r w:rsidR="007D6A60" w:rsidRPr="004E4E9B">
        <w:rPr>
          <w:rFonts w:ascii="Book Antiqua" w:hAnsi="Book Antiqua"/>
          <w:sz w:val="24"/>
          <w:szCs w:val="24"/>
          <w:lang w:eastAsia="fr-FR"/>
        </w:rPr>
        <w:t>GEM</w:t>
      </w:r>
      <w:r w:rsidR="004F0D76" w:rsidRPr="004E4E9B">
        <w:rPr>
          <w:rFonts w:ascii="Book Antiqua" w:hAnsi="Book Antiqua"/>
          <w:sz w:val="24"/>
          <w:szCs w:val="24"/>
          <w:lang w:eastAsia="fr-FR"/>
        </w:rPr>
        <w:t xml:space="preserve"> was increased 2.8-fold in mice receiving nab-paclitaxel</w:t>
      </w:r>
      <w:r w:rsidR="00266909" w:rsidRPr="004E4E9B">
        <w:rPr>
          <w:rFonts w:ascii="Book Antiqua" w:hAnsi="Book Antiqua"/>
          <w:sz w:val="24"/>
          <w:szCs w:val="24"/>
          <w:lang w:eastAsia="fr-FR"/>
        </w:rPr>
        <w:t xml:space="preserve"> in combination with </w:t>
      </w:r>
      <w:r w:rsidR="007D6A60" w:rsidRPr="004E4E9B">
        <w:rPr>
          <w:rFonts w:ascii="Book Antiqua" w:hAnsi="Book Antiqua"/>
          <w:sz w:val="24"/>
          <w:szCs w:val="24"/>
          <w:lang w:eastAsia="fr-FR"/>
        </w:rPr>
        <w:t>GEM</w:t>
      </w:r>
      <w:r w:rsidR="003B1C39" w:rsidRPr="004E4E9B">
        <w:rPr>
          <w:rFonts w:ascii="Book Antiqua" w:hAnsi="Book Antiqua"/>
          <w:sz w:val="24"/>
          <w:szCs w:val="24"/>
        </w:rPr>
        <w:t>, and</w:t>
      </w:r>
      <w:r w:rsidR="004F0D76" w:rsidRPr="004E4E9B">
        <w:rPr>
          <w:rFonts w:ascii="Book Antiqua" w:hAnsi="Book Antiqua"/>
          <w:sz w:val="24"/>
          <w:szCs w:val="24"/>
        </w:rPr>
        <w:t xml:space="preserve"> </w:t>
      </w:r>
      <w:r w:rsidR="003B1C39" w:rsidRPr="004E4E9B">
        <w:rPr>
          <w:rFonts w:ascii="Book Antiqua" w:hAnsi="Book Antiqua"/>
          <w:sz w:val="24"/>
          <w:szCs w:val="24"/>
        </w:rPr>
        <w:t>t</w:t>
      </w:r>
      <w:r w:rsidR="004F0D76" w:rsidRPr="004E4E9B">
        <w:rPr>
          <w:rFonts w:ascii="Book Antiqua" w:hAnsi="Book Antiqua"/>
          <w:sz w:val="24"/>
          <w:szCs w:val="24"/>
        </w:rPr>
        <w:t xml:space="preserve">reatment </w:t>
      </w:r>
      <w:r w:rsidR="0011129D" w:rsidRPr="004E4E9B">
        <w:rPr>
          <w:rFonts w:ascii="Book Antiqua" w:hAnsi="Book Antiqua"/>
          <w:sz w:val="24"/>
          <w:szCs w:val="24"/>
        </w:rPr>
        <w:t xml:space="preserve">of patients </w:t>
      </w:r>
      <w:r w:rsidR="004F0D76" w:rsidRPr="004E4E9B">
        <w:rPr>
          <w:rFonts w:ascii="Book Antiqua" w:hAnsi="Book Antiqua"/>
          <w:sz w:val="24"/>
          <w:szCs w:val="24"/>
        </w:rPr>
        <w:t xml:space="preserve">with nab-paclitaxel alone was also more effective than </w:t>
      </w:r>
      <w:r w:rsidR="007D6A60" w:rsidRPr="004E4E9B">
        <w:rPr>
          <w:rFonts w:ascii="Book Antiqua" w:hAnsi="Book Antiqua"/>
          <w:sz w:val="24"/>
          <w:szCs w:val="24"/>
        </w:rPr>
        <w:t>GEM</w:t>
      </w:r>
      <w:r w:rsidR="004F0D76" w:rsidRPr="004E4E9B">
        <w:rPr>
          <w:rFonts w:ascii="Book Antiqua" w:hAnsi="Book Antiqua"/>
          <w:sz w:val="24"/>
          <w:szCs w:val="24"/>
        </w:rPr>
        <w:t xml:space="preserve"> alone (aggregate tumor reg</w:t>
      </w:r>
      <w:r w:rsidR="00C97D99" w:rsidRPr="004E4E9B">
        <w:rPr>
          <w:rFonts w:ascii="Book Antiqua" w:hAnsi="Book Antiqua"/>
          <w:sz w:val="24"/>
          <w:szCs w:val="24"/>
        </w:rPr>
        <w:t>ression rates of 55</w:t>
      </w:r>
      <w:r w:rsidR="00092A24" w:rsidRPr="004E4E9B">
        <w:rPr>
          <w:rFonts w:ascii="Book Antiqua" w:hAnsi="Book Antiqua"/>
          <w:sz w:val="24"/>
          <w:szCs w:val="24"/>
          <w:lang w:eastAsia="zh-CN"/>
        </w:rPr>
        <w:t>%</w:t>
      </w:r>
      <w:r w:rsidR="00C97D99" w:rsidRPr="004E4E9B">
        <w:rPr>
          <w:rFonts w:ascii="Book Antiqua" w:hAnsi="Book Antiqua"/>
          <w:sz w:val="24"/>
          <w:szCs w:val="24"/>
        </w:rPr>
        <w:t>, 36</w:t>
      </w:r>
      <w:r w:rsidR="00092A24" w:rsidRPr="004E4E9B">
        <w:rPr>
          <w:rFonts w:ascii="Book Antiqua" w:hAnsi="Book Antiqua"/>
          <w:sz w:val="24"/>
          <w:szCs w:val="24"/>
          <w:lang w:eastAsia="zh-CN"/>
        </w:rPr>
        <w:t>%</w:t>
      </w:r>
      <w:r w:rsidR="00C97D99" w:rsidRPr="004E4E9B">
        <w:rPr>
          <w:rFonts w:ascii="Book Antiqua" w:hAnsi="Book Antiqua"/>
          <w:sz w:val="24"/>
          <w:szCs w:val="24"/>
        </w:rPr>
        <w:t xml:space="preserve"> and 24%</w:t>
      </w:r>
      <w:r w:rsidR="004F0D76" w:rsidRPr="004E4E9B">
        <w:rPr>
          <w:rFonts w:ascii="Book Antiqua" w:hAnsi="Book Antiqua"/>
          <w:sz w:val="24"/>
          <w:szCs w:val="24"/>
        </w:rPr>
        <w:t xml:space="preserve"> for nab-paclitaxel plus </w:t>
      </w:r>
      <w:r w:rsidR="007D6A60" w:rsidRPr="004E4E9B">
        <w:rPr>
          <w:rFonts w:ascii="Book Antiqua" w:hAnsi="Book Antiqua"/>
          <w:sz w:val="24"/>
          <w:szCs w:val="24"/>
        </w:rPr>
        <w:t>GEM</w:t>
      </w:r>
      <w:r w:rsidR="004F0D76" w:rsidRPr="004E4E9B">
        <w:rPr>
          <w:rFonts w:ascii="Book Antiqua" w:hAnsi="Book Antiqua"/>
          <w:sz w:val="24"/>
          <w:szCs w:val="24"/>
        </w:rPr>
        <w:t>, nab-paclitaxel alone and</w:t>
      </w:r>
      <w:r w:rsidR="0011129D" w:rsidRPr="004E4E9B">
        <w:rPr>
          <w:rFonts w:ascii="Book Antiqua" w:hAnsi="Book Antiqua"/>
          <w:sz w:val="24"/>
          <w:szCs w:val="24"/>
        </w:rPr>
        <w:t xml:space="preserve"> GEM alone,</w:t>
      </w:r>
      <w:r w:rsidR="004F0D76" w:rsidRPr="004E4E9B">
        <w:rPr>
          <w:rFonts w:ascii="Book Antiqua" w:hAnsi="Book Antiqua"/>
          <w:sz w:val="24"/>
          <w:szCs w:val="24"/>
        </w:rPr>
        <w:t xml:space="preserve"> </w:t>
      </w:r>
      <w:r w:rsidR="007C063C" w:rsidRPr="004E4E9B">
        <w:rPr>
          <w:rFonts w:ascii="Book Antiqua" w:hAnsi="Book Antiqua"/>
          <w:sz w:val="24"/>
          <w:szCs w:val="24"/>
        </w:rPr>
        <w:t>respectively)</w:t>
      </w:r>
      <w:r w:rsidR="004F0D76" w:rsidRPr="004E4E9B">
        <w:rPr>
          <w:rFonts w:ascii="Book Antiqua" w:hAnsi="Book Antiqua"/>
          <w:sz w:val="24"/>
          <w:szCs w:val="24"/>
          <w:vertAlign w:val="superscript"/>
        </w:rPr>
        <w:t>[</w:t>
      </w:r>
      <w:r w:rsidR="004B33D5" w:rsidRPr="004E4E9B">
        <w:rPr>
          <w:rFonts w:ascii="Book Antiqua" w:hAnsi="Book Antiqua"/>
          <w:sz w:val="24"/>
          <w:szCs w:val="24"/>
          <w:vertAlign w:val="superscript"/>
        </w:rPr>
        <w:t>1</w:t>
      </w:r>
      <w:r w:rsidR="006C7EA8" w:rsidRPr="004E4E9B">
        <w:rPr>
          <w:rFonts w:ascii="Book Antiqua" w:hAnsi="Book Antiqua"/>
          <w:sz w:val="24"/>
          <w:szCs w:val="24"/>
          <w:vertAlign w:val="superscript"/>
        </w:rPr>
        <w:t>37</w:t>
      </w:r>
      <w:r w:rsidR="004F0D76" w:rsidRPr="004E4E9B">
        <w:rPr>
          <w:rFonts w:ascii="Book Antiqua" w:hAnsi="Book Antiqua"/>
          <w:sz w:val="24"/>
          <w:szCs w:val="24"/>
          <w:vertAlign w:val="superscript"/>
        </w:rPr>
        <w:t>]</w:t>
      </w:r>
      <w:r w:rsidR="004F0D76" w:rsidRPr="004E4E9B">
        <w:rPr>
          <w:rFonts w:ascii="Book Antiqua" w:hAnsi="Book Antiqua"/>
          <w:sz w:val="24"/>
          <w:szCs w:val="24"/>
        </w:rPr>
        <w:t xml:space="preserve">. These findings suggest that nab-paclitaxel is able to destroy or alter the characteristics of the tumor stroma and increase vascularization in order to achieve enhanced delivery of cytotoxic chemotherapy to the tumor. Indeed, in two </w:t>
      </w:r>
      <w:r w:rsidR="007D6A60" w:rsidRPr="004E4E9B">
        <w:rPr>
          <w:rFonts w:ascii="Book Antiqua" w:hAnsi="Book Antiqua"/>
          <w:sz w:val="24"/>
          <w:szCs w:val="24"/>
        </w:rPr>
        <w:t>GEM</w:t>
      </w:r>
      <w:r w:rsidR="004F0D76" w:rsidRPr="004E4E9B">
        <w:rPr>
          <w:rFonts w:ascii="Book Antiqua" w:hAnsi="Book Antiqua"/>
          <w:sz w:val="24"/>
          <w:szCs w:val="24"/>
        </w:rPr>
        <w:t xml:space="preserve">-resistant xenografts, a profuse </w:t>
      </w:r>
      <w:r w:rsidR="004F0D76" w:rsidRPr="004E4E9B">
        <w:rPr>
          <w:rFonts w:ascii="Book Antiqua" w:hAnsi="Book Antiqua"/>
          <w:sz w:val="24"/>
          <w:szCs w:val="24"/>
        </w:rPr>
        <w:lastRenderedPageBreak/>
        <w:t xml:space="preserve">desmoplastic stroma remained after treatment with vehicle or </w:t>
      </w:r>
      <w:r w:rsidR="007D6A60" w:rsidRPr="004E4E9B">
        <w:rPr>
          <w:rFonts w:ascii="Book Antiqua" w:hAnsi="Book Antiqua"/>
          <w:sz w:val="24"/>
          <w:szCs w:val="24"/>
        </w:rPr>
        <w:t>GEM</w:t>
      </w:r>
      <w:r w:rsidR="004F0D76" w:rsidRPr="004E4E9B">
        <w:rPr>
          <w:rFonts w:ascii="Book Antiqua" w:hAnsi="Book Antiqua"/>
          <w:sz w:val="24"/>
          <w:szCs w:val="24"/>
        </w:rPr>
        <w:t xml:space="preserve"> alone, whereas the administration of nab-paclitaxel resulted in a significa</w:t>
      </w:r>
      <w:r w:rsidR="007C063C" w:rsidRPr="004E4E9B">
        <w:rPr>
          <w:rFonts w:ascii="Book Antiqua" w:hAnsi="Book Antiqua"/>
          <w:sz w:val="24"/>
          <w:szCs w:val="24"/>
        </w:rPr>
        <w:t>nt reduction in stromal content</w:t>
      </w:r>
      <w:r w:rsidR="004F0D76" w:rsidRPr="004E4E9B">
        <w:rPr>
          <w:rFonts w:ascii="Book Antiqua" w:hAnsi="Book Antiqua"/>
          <w:sz w:val="24"/>
          <w:szCs w:val="24"/>
          <w:vertAlign w:val="superscript"/>
        </w:rPr>
        <w:t>[</w:t>
      </w:r>
      <w:r w:rsidR="00AA7D59" w:rsidRPr="004E4E9B">
        <w:rPr>
          <w:rFonts w:ascii="Book Antiqua" w:hAnsi="Book Antiqua"/>
          <w:sz w:val="24"/>
          <w:szCs w:val="24"/>
          <w:vertAlign w:val="superscript"/>
        </w:rPr>
        <w:t>108</w:t>
      </w:r>
      <w:r w:rsidR="004F0D76" w:rsidRPr="004E4E9B">
        <w:rPr>
          <w:rFonts w:ascii="Book Antiqua" w:hAnsi="Book Antiqua"/>
          <w:sz w:val="24"/>
          <w:szCs w:val="24"/>
          <w:vertAlign w:val="superscript"/>
        </w:rPr>
        <w:t>]</w:t>
      </w:r>
      <w:r w:rsidR="004F0D76" w:rsidRPr="004E4E9B">
        <w:rPr>
          <w:rFonts w:ascii="Book Antiqua" w:hAnsi="Book Antiqua"/>
          <w:sz w:val="24"/>
          <w:szCs w:val="24"/>
        </w:rPr>
        <w:t xml:space="preserve">. In another study using the </w:t>
      </w:r>
      <w:r w:rsidR="007D6A60" w:rsidRPr="004E4E9B">
        <w:rPr>
          <w:rFonts w:ascii="Book Antiqua" w:hAnsi="Book Antiqua"/>
          <w:sz w:val="24"/>
          <w:szCs w:val="24"/>
        </w:rPr>
        <w:t>GEM</w:t>
      </w:r>
      <w:r w:rsidR="003B1C39" w:rsidRPr="004E4E9B">
        <w:rPr>
          <w:rFonts w:ascii="Book Antiqua" w:hAnsi="Book Antiqua"/>
          <w:sz w:val="24"/>
          <w:szCs w:val="24"/>
        </w:rPr>
        <w:t>-</w:t>
      </w:r>
      <w:r w:rsidR="004F0D76" w:rsidRPr="004E4E9B">
        <w:rPr>
          <w:rFonts w:ascii="Book Antiqua" w:hAnsi="Book Antiqua"/>
          <w:sz w:val="24"/>
          <w:szCs w:val="24"/>
        </w:rPr>
        <w:t xml:space="preserve">resistant mouse model, treatment with nab-paclitaxel and </w:t>
      </w:r>
      <w:r w:rsidR="007D6A60" w:rsidRPr="004E4E9B">
        <w:rPr>
          <w:rFonts w:ascii="Book Antiqua" w:hAnsi="Book Antiqua"/>
          <w:sz w:val="24"/>
          <w:szCs w:val="24"/>
        </w:rPr>
        <w:t>GEM</w:t>
      </w:r>
      <w:r w:rsidR="004F0D76" w:rsidRPr="004E4E9B">
        <w:rPr>
          <w:rFonts w:ascii="Book Antiqua" w:hAnsi="Book Antiqua"/>
          <w:sz w:val="24"/>
          <w:szCs w:val="24"/>
        </w:rPr>
        <w:t xml:space="preserve"> also resulted in an increase in intratumoral </w:t>
      </w:r>
      <w:r w:rsidR="007D6A60" w:rsidRPr="004E4E9B">
        <w:rPr>
          <w:rFonts w:ascii="Book Antiqua" w:hAnsi="Book Antiqua"/>
          <w:sz w:val="24"/>
          <w:szCs w:val="24"/>
        </w:rPr>
        <w:t>GEM</w:t>
      </w:r>
      <w:r w:rsidR="004F0D76" w:rsidRPr="004E4E9B">
        <w:rPr>
          <w:rFonts w:ascii="Book Antiqua" w:hAnsi="Book Antiqua"/>
          <w:sz w:val="24"/>
          <w:szCs w:val="24"/>
        </w:rPr>
        <w:t xml:space="preserve"> concentration and a reduction in tumor size compared with tr</w:t>
      </w:r>
      <w:r w:rsidR="007C063C" w:rsidRPr="004E4E9B">
        <w:rPr>
          <w:rFonts w:ascii="Book Antiqua" w:hAnsi="Book Antiqua"/>
          <w:sz w:val="24"/>
          <w:szCs w:val="24"/>
        </w:rPr>
        <w:t>eatment with either agent alone</w:t>
      </w:r>
      <w:r w:rsidR="004F0D76" w:rsidRPr="004E4E9B">
        <w:rPr>
          <w:rFonts w:ascii="Book Antiqua" w:hAnsi="Book Antiqua"/>
          <w:sz w:val="24"/>
          <w:szCs w:val="24"/>
          <w:vertAlign w:val="superscript"/>
        </w:rPr>
        <w:t>[</w:t>
      </w:r>
      <w:r w:rsidR="004B33D5" w:rsidRPr="004E4E9B">
        <w:rPr>
          <w:rFonts w:ascii="Book Antiqua" w:hAnsi="Book Antiqua"/>
          <w:sz w:val="24"/>
          <w:szCs w:val="24"/>
          <w:vertAlign w:val="superscript"/>
        </w:rPr>
        <w:t>1</w:t>
      </w:r>
      <w:r w:rsidR="006C7EA8" w:rsidRPr="004E4E9B">
        <w:rPr>
          <w:rFonts w:ascii="Book Antiqua" w:hAnsi="Book Antiqua"/>
          <w:sz w:val="24"/>
          <w:szCs w:val="24"/>
          <w:vertAlign w:val="superscript"/>
        </w:rPr>
        <w:t>38</w:t>
      </w:r>
      <w:r w:rsidR="004F0D76" w:rsidRPr="004E4E9B">
        <w:rPr>
          <w:rFonts w:ascii="Book Antiqua" w:hAnsi="Book Antiqua"/>
          <w:sz w:val="24"/>
          <w:szCs w:val="24"/>
          <w:vertAlign w:val="superscript"/>
        </w:rPr>
        <w:t>]</w:t>
      </w:r>
      <w:r w:rsidR="004F0D76" w:rsidRPr="004E4E9B">
        <w:rPr>
          <w:rFonts w:ascii="Book Antiqua" w:hAnsi="Book Antiqua"/>
          <w:sz w:val="24"/>
          <w:szCs w:val="24"/>
        </w:rPr>
        <w:t>.</w:t>
      </w:r>
    </w:p>
    <w:p w:rsidR="004F0D76" w:rsidRPr="004E4E9B" w:rsidRDefault="004F0D76" w:rsidP="00DE5686">
      <w:pPr>
        <w:autoSpaceDE w:val="0"/>
        <w:autoSpaceDN w:val="0"/>
        <w:adjustRightInd w:val="0"/>
        <w:snapToGrid w:val="0"/>
        <w:spacing w:after="0" w:line="360" w:lineRule="auto"/>
        <w:ind w:firstLine="420"/>
        <w:jc w:val="both"/>
        <w:rPr>
          <w:rFonts w:ascii="Book Antiqua" w:hAnsi="Book Antiqua"/>
          <w:sz w:val="24"/>
          <w:szCs w:val="24"/>
        </w:rPr>
      </w:pPr>
      <w:r w:rsidRPr="004E4E9B">
        <w:rPr>
          <w:rFonts w:ascii="Book Antiqua" w:hAnsi="Book Antiqua"/>
          <w:sz w:val="24"/>
          <w:szCs w:val="24"/>
          <w:lang w:eastAsia="fr-FR"/>
        </w:rPr>
        <w:t>In a recently published phase III study comparing nab-paclitaxel plus GEM versus GEM</w:t>
      </w:r>
      <w:r w:rsidR="005A4285" w:rsidRPr="004E4E9B">
        <w:rPr>
          <w:rFonts w:ascii="Book Antiqua" w:hAnsi="Book Antiqua"/>
          <w:sz w:val="24"/>
          <w:szCs w:val="24"/>
          <w:lang w:eastAsia="fr-FR"/>
        </w:rPr>
        <w:t xml:space="preserve"> alone</w:t>
      </w:r>
      <w:r w:rsidRPr="004E4E9B">
        <w:rPr>
          <w:rFonts w:ascii="Book Antiqua" w:hAnsi="Book Antiqua"/>
          <w:sz w:val="24"/>
          <w:szCs w:val="24"/>
          <w:lang w:eastAsia="fr-FR"/>
        </w:rPr>
        <w:t>, the addition of nab-paclitaxel significant</w:t>
      </w:r>
      <w:r w:rsidR="00AD11F7" w:rsidRPr="004E4E9B">
        <w:rPr>
          <w:rFonts w:ascii="Book Antiqua" w:hAnsi="Book Antiqua"/>
          <w:sz w:val="24"/>
          <w:szCs w:val="24"/>
          <w:lang w:eastAsia="fr-FR"/>
        </w:rPr>
        <w:t>ly</w:t>
      </w:r>
      <w:r w:rsidRPr="004E4E9B">
        <w:rPr>
          <w:rFonts w:ascii="Book Antiqua" w:hAnsi="Book Antiqua"/>
          <w:sz w:val="24"/>
          <w:szCs w:val="24"/>
          <w:lang w:eastAsia="fr-FR"/>
        </w:rPr>
        <w:t xml:space="preserve"> prolonged media</w:t>
      </w:r>
      <w:r w:rsidR="005A4285" w:rsidRPr="004E4E9B">
        <w:rPr>
          <w:rFonts w:ascii="Book Antiqua" w:hAnsi="Book Antiqua"/>
          <w:sz w:val="24"/>
          <w:szCs w:val="24"/>
          <w:lang w:eastAsia="fr-FR"/>
        </w:rPr>
        <w:t xml:space="preserve">n </w:t>
      </w:r>
      <w:r w:rsidR="00032079" w:rsidRPr="004E4E9B">
        <w:rPr>
          <w:rFonts w:ascii="Book Antiqua" w:hAnsi="Book Antiqua"/>
          <w:sz w:val="24"/>
          <w:szCs w:val="24"/>
          <w:lang w:eastAsia="fr-FR"/>
        </w:rPr>
        <w:t>OS</w:t>
      </w:r>
      <w:r w:rsidR="005A4285" w:rsidRPr="004E4E9B">
        <w:rPr>
          <w:rFonts w:ascii="Book Antiqua" w:hAnsi="Book Antiqua"/>
          <w:sz w:val="24"/>
          <w:szCs w:val="24"/>
          <w:lang w:eastAsia="fr-FR"/>
        </w:rPr>
        <w:t xml:space="preserve"> </w:t>
      </w:r>
      <w:r w:rsidRPr="004E4E9B">
        <w:rPr>
          <w:rFonts w:ascii="Book Antiqua" w:hAnsi="Book Antiqua"/>
          <w:sz w:val="24"/>
          <w:szCs w:val="24"/>
          <w:lang w:eastAsia="fr-FR"/>
        </w:rPr>
        <w:t>from 6.7 to 8.5 mo, with a corresponding increase in response rate from 7</w:t>
      </w:r>
      <w:r w:rsidR="00AC6E3E" w:rsidRPr="004E4E9B">
        <w:rPr>
          <w:rFonts w:ascii="Book Antiqua" w:hAnsi="Book Antiqua"/>
          <w:sz w:val="24"/>
          <w:szCs w:val="24"/>
          <w:lang w:eastAsia="zh-CN"/>
        </w:rPr>
        <w:t>%</w:t>
      </w:r>
      <w:r w:rsidRPr="004E4E9B">
        <w:rPr>
          <w:rFonts w:ascii="Book Antiqua" w:hAnsi="Book Antiqua"/>
          <w:sz w:val="24"/>
          <w:szCs w:val="24"/>
          <w:lang w:eastAsia="fr-FR"/>
        </w:rPr>
        <w:t xml:space="preserve"> to 23%</w:t>
      </w:r>
      <w:r w:rsidRPr="004E4E9B">
        <w:rPr>
          <w:rFonts w:ascii="Book Antiqua" w:hAnsi="Book Antiqua"/>
          <w:sz w:val="24"/>
          <w:szCs w:val="24"/>
          <w:vertAlign w:val="superscript"/>
          <w:lang w:eastAsia="fr-FR"/>
        </w:rPr>
        <w:t>[</w:t>
      </w:r>
      <w:r w:rsidR="004B33D5" w:rsidRPr="004E4E9B">
        <w:rPr>
          <w:rFonts w:ascii="Book Antiqua" w:hAnsi="Book Antiqua"/>
          <w:sz w:val="24"/>
          <w:szCs w:val="24"/>
          <w:vertAlign w:val="superscript"/>
          <w:lang w:eastAsia="fr-FR"/>
        </w:rPr>
        <w:t>1</w:t>
      </w:r>
      <w:r w:rsidR="006C7EA8" w:rsidRPr="004E4E9B">
        <w:rPr>
          <w:rFonts w:ascii="Book Antiqua" w:hAnsi="Book Antiqua"/>
          <w:sz w:val="24"/>
          <w:szCs w:val="24"/>
          <w:vertAlign w:val="superscript"/>
          <w:lang w:eastAsia="fr-FR"/>
        </w:rPr>
        <w:t>39</w:t>
      </w:r>
      <w:r w:rsidRPr="004E4E9B">
        <w:rPr>
          <w:rFonts w:ascii="Book Antiqua" w:hAnsi="Book Antiqua"/>
          <w:sz w:val="24"/>
          <w:szCs w:val="24"/>
          <w:vertAlign w:val="superscript"/>
          <w:lang w:eastAsia="fr-FR"/>
        </w:rPr>
        <w:t>]</w:t>
      </w:r>
      <w:r w:rsidR="005A4285" w:rsidRPr="004E4E9B">
        <w:rPr>
          <w:rFonts w:ascii="Book Antiqua" w:hAnsi="Book Antiqua"/>
          <w:sz w:val="24"/>
          <w:szCs w:val="24"/>
          <w:lang w:eastAsia="fr-FR"/>
        </w:rPr>
        <w:t>,</w:t>
      </w:r>
      <w:r w:rsidRPr="004E4E9B">
        <w:rPr>
          <w:rFonts w:ascii="Book Antiqua" w:hAnsi="Book Antiqua"/>
          <w:sz w:val="24"/>
          <w:szCs w:val="24"/>
          <w:lang w:eastAsia="fr-FR"/>
        </w:rPr>
        <w:t xml:space="preserve"> and </w:t>
      </w:r>
      <w:r w:rsidRPr="004E4E9B">
        <w:rPr>
          <w:rFonts w:ascii="Book Antiqua" w:hAnsi="Book Antiqua"/>
          <w:sz w:val="24"/>
          <w:szCs w:val="24"/>
        </w:rPr>
        <w:t>after one year from 22</w:t>
      </w:r>
      <w:r w:rsidR="00AC6E3E" w:rsidRPr="004E4E9B">
        <w:rPr>
          <w:rFonts w:ascii="Book Antiqua" w:hAnsi="Book Antiqua"/>
          <w:sz w:val="24"/>
          <w:szCs w:val="24"/>
          <w:lang w:eastAsia="zh-CN"/>
        </w:rPr>
        <w:t>%</w:t>
      </w:r>
      <w:r w:rsidRPr="004E4E9B">
        <w:rPr>
          <w:rFonts w:ascii="Book Antiqua" w:hAnsi="Book Antiqua"/>
          <w:sz w:val="24"/>
          <w:szCs w:val="24"/>
        </w:rPr>
        <w:t xml:space="preserve"> to 35%</w:t>
      </w:r>
      <w:r w:rsidRPr="004E4E9B">
        <w:rPr>
          <w:rFonts w:ascii="Book Antiqua" w:hAnsi="Book Antiqua"/>
          <w:sz w:val="24"/>
          <w:szCs w:val="24"/>
          <w:vertAlign w:val="superscript"/>
        </w:rPr>
        <w:t>[</w:t>
      </w:r>
      <w:r w:rsidR="004B33D5" w:rsidRPr="004E4E9B">
        <w:rPr>
          <w:rFonts w:ascii="Book Antiqua" w:hAnsi="Book Antiqua"/>
          <w:sz w:val="24"/>
          <w:szCs w:val="24"/>
          <w:vertAlign w:val="superscript"/>
        </w:rPr>
        <w:t>1</w:t>
      </w:r>
      <w:r w:rsidR="006C7EA8" w:rsidRPr="004E4E9B">
        <w:rPr>
          <w:rFonts w:ascii="Book Antiqua" w:hAnsi="Book Antiqua"/>
          <w:sz w:val="24"/>
          <w:szCs w:val="24"/>
          <w:vertAlign w:val="superscript"/>
        </w:rPr>
        <w:t>37</w:t>
      </w:r>
      <w:r w:rsidR="00D0466A" w:rsidRPr="004E4E9B">
        <w:rPr>
          <w:rFonts w:ascii="Book Antiqua" w:hAnsi="Book Antiqua"/>
          <w:sz w:val="24"/>
          <w:szCs w:val="24"/>
          <w:vertAlign w:val="superscript"/>
        </w:rPr>
        <w:t>,</w:t>
      </w:r>
      <w:r w:rsidR="004B33D5" w:rsidRPr="004E4E9B">
        <w:rPr>
          <w:rFonts w:ascii="Book Antiqua" w:hAnsi="Book Antiqua"/>
          <w:sz w:val="24"/>
          <w:szCs w:val="24"/>
          <w:vertAlign w:val="superscript"/>
        </w:rPr>
        <w:t>1</w:t>
      </w:r>
      <w:r w:rsidR="006C7EA8" w:rsidRPr="004E4E9B">
        <w:rPr>
          <w:rFonts w:ascii="Book Antiqua" w:hAnsi="Book Antiqua"/>
          <w:sz w:val="24"/>
          <w:szCs w:val="24"/>
          <w:vertAlign w:val="superscript"/>
        </w:rPr>
        <w:t>40</w:t>
      </w:r>
      <w:r w:rsidRPr="004E4E9B">
        <w:rPr>
          <w:rFonts w:ascii="Book Antiqua" w:hAnsi="Book Antiqua"/>
          <w:sz w:val="24"/>
          <w:szCs w:val="24"/>
          <w:vertAlign w:val="superscript"/>
        </w:rPr>
        <w:t>]</w:t>
      </w:r>
      <w:r w:rsidRPr="004E4E9B">
        <w:rPr>
          <w:rFonts w:ascii="Book Antiqua" w:hAnsi="Book Antiqua"/>
          <w:sz w:val="24"/>
          <w:szCs w:val="24"/>
          <w:lang w:eastAsia="fr-FR"/>
        </w:rPr>
        <w:t xml:space="preserve">. The nab-paclitaxel/GEM combination </w:t>
      </w:r>
      <w:r w:rsidR="00801789" w:rsidRPr="004E4E9B">
        <w:rPr>
          <w:rFonts w:ascii="Book Antiqua" w:hAnsi="Book Antiqua"/>
          <w:sz w:val="24"/>
          <w:szCs w:val="24"/>
          <w:lang w:eastAsia="fr-FR"/>
        </w:rPr>
        <w:t>has become</w:t>
      </w:r>
      <w:r w:rsidRPr="004E4E9B">
        <w:rPr>
          <w:rFonts w:ascii="Book Antiqua" w:hAnsi="Book Antiqua"/>
          <w:sz w:val="24"/>
          <w:szCs w:val="24"/>
          <w:lang w:eastAsia="fr-FR"/>
        </w:rPr>
        <w:t xml:space="preserve"> the second regimen </w:t>
      </w:r>
      <w:r w:rsidR="005A4285" w:rsidRPr="004E4E9B">
        <w:rPr>
          <w:rFonts w:ascii="Book Antiqua" w:hAnsi="Book Antiqua"/>
          <w:sz w:val="24"/>
          <w:szCs w:val="24"/>
          <w:lang w:eastAsia="fr-FR"/>
        </w:rPr>
        <w:t xml:space="preserve">shown </w:t>
      </w:r>
      <w:r w:rsidRPr="004E4E9B">
        <w:rPr>
          <w:rFonts w:ascii="Book Antiqua" w:hAnsi="Book Antiqua"/>
          <w:sz w:val="24"/>
          <w:szCs w:val="24"/>
          <w:lang w:eastAsia="fr-FR"/>
        </w:rPr>
        <w:t>to be superior to GEM</w:t>
      </w:r>
      <w:r w:rsidR="005A4285" w:rsidRPr="004E4E9B">
        <w:rPr>
          <w:rFonts w:ascii="Book Antiqua" w:hAnsi="Book Antiqua"/>
          <w:sz w:val="24"/>
          <w:szCs w:val="24"/>
          <w:lang w:eastAsia="fr-FR"/>
        </w:rPr>
        <w:t xml:space="preserve"> alone</w:t>
      </w:r>
      <w:r w:rsidRPr="004E4E9B">
        <w:rPr>
          <w:rFonts w:ascii="Book Antiqua" w:hAnsi="Book Antiqua"/>
          <w:sz w:val="24"/>
          <w:szCs w:val="24"/>
          <w:lang w:eastAsia="fr-FR"/>
        </w:rPr>
        <w:t xml:space="preserve"> and has been approved by the FDA for treatment of </w:t>
      </w:r>
      <w:r w:rsidR="005A4285" w:rsidRPr="004E4E9B">
        <w:rPr>
          <w:rFonts w:ascii="Book Antiqua" w:hAnsi="Book Antiqua"/>
          <w:sz w:val="24"/>
          <w:szCs w:val="24"/>
          <w:lang w:eastAsia="fr-FR"/>
        </w:rPr>
        <w:t>advanced PC</w:t>
      </w:r>
      <w:r w:rsidRPr="004E4E9B">
        <w:rPr>
          <w:rFonts w:ascii="Book Antiqua" w:hAnsi="Book Antiqua"/>
          <w:sz w:val="24"/>
          <w:szCs w:val="24"/>
          <w:lang w:eastAsia="fr-FR"/>
        </w:rPr>
        <w:t>. In a second</w:t>
      </w:r>
      <w:r w:rsidR="005A4285" w:rsidRPr="004E4E9B">
        <w:rPr>
          <w:rFonts w:ascii="Book Antiqua" w:hAnsi="Book Antiqua"/>
          <w:sz w:val="24"/>
          <w:szCs w:val="24"/>
          <w:lang w:eastAsia="fr-FR"/>
        </w:rPr>
        <w:t>-</w:t>
      </w:r>
      <w:r w:rsidRPr="004E4E9B">
        <w:rPr>
          <w:rFonts w:ascii="Book Antiqua" w:hAnsi="Book Antiqua"/>
          <w:sz w:val="24"/>
          <w:szCs w:val="24"/>
          <w:lang w:eastAsia="fr-FR"/>
        </w:rPr>
        <w:t xml:space="preserve">line setting, nab-paclitaxel monotherapy demonstrated clinical activity in GEM-refractory </w:t>
      </w:r>
      <w:r w:rsidR="005A4285" w:rsidRPr="004E4E9B">
        <w:rPr>
          <w:rFonts w:ascii="Book Antiqua" w:hAnsi="Book Antiqua"/>
          <w:sz w:val="24"/>
          <w:szCs w:val="24"/>
          <w:lang w:eastAsia="fr-FR"/>
        </w:rPr>
        <w:t xml:space="preserve">advanced PC </w:t>
      </w:r>
      <w:r w:rsidR="005B097E" w:rsidRPr="004E4E9B">
        <w:rPr>
          <w:rFonts w:ascii="Book Antiqua" w:hAnsi="Book Antiqua"/>
          <w:sz w:val="24"/>
          <w:szCs w:val="24"/>
          <w:lang w:eastAsia="fr-FR"/>
        </w:rPr>
        <w:t>patients in a phase II trial</w:t>
      </w:r>
      <w:r w:rsidRPr="004E4E9B">
        <w:rPr>
          <w:rFonts w:ascii="Book Antiqua" w:hAnsi="Book Antiqua"/>
          <w:sz w:val="24"/>
          <w:szCs w:val="24"/>
          <w:vertAlign w:val="superscript"/>
          <w:lang w:eastAsia="fr-FR"/>
        </w:rPr>
        <w:t>[</w:t>
      </w:r>
      <w:r w:rsidR="009F30D8" w:rsidRPr="004E4E9B">
        <w:rPr>
          <w:rFonts w:ascii="Book Antiqua" w:hAnsi="Book Antiqua"/>
          <w:sz w:val="24"/>
          <w:szCs w:val="24"/>
          <w:vertAlign w:val="superscript"/>
          <w:lang w:eastAsia="fr-FR"/>
        </w:rPr>
        <w:t>39</w:t>
      </w:r>
      <w:r w:rsidRPr="004E4E9B">
        <w:rPr>
          <w:rFonts w:ascii="Book Antiqua" w:hAnsi="Book Antiqua"/>
          <w:sz w:val="24"/>
          <w:szCs w:val="24"/>
          <w:vertAlign w:val="superscript"/>
          <w:lang w:eastAsia="fr-FR"/>
        </w:rPr>
        <w:t>]</w:t>
      </w:r>
      <w:r w:rsidRPr="004E4E9B">
        <w:rPr>
          <w:rFonts w:ascii="Book Antiqua" w:hAnsi="Book Antiqua"/>
          <w:sz w:val="24"/>
          <w:szCs w:val="24"/>
          <w:lang w:eastAsia="fr-FR"/>
        </w:rPr>
        <w:t xml:space="preserve">. </w:t>
      </w:r>
      <w:r w:rsidRPr="004E4E9B">
        <w:rPr>
          <w:rFonts w:ascii="Book Antiqua" w:hAnsi="Book Antiqua"/>
          <w:sz w:val="24"/>
          <w:szCs w:val="24"/>
        </w:rPr>
        <w:t>In this trial</w:t>
      </w:r>
      <w:r w:rsidR="005A4285" w:rsidRPr="004E4E9B">
        <w:rPr>
          <w:rFonts w:ascii="Book Antiqua" w:hAnsi="Book Antiqua"/>
          <w:sz w:val="24"/>
          <w:szCs w:val="24"/>
        </w:rPr>
        <w:t>,</w:t>
      </w:r>
      <w:r w:rsidRPr="004E4E9B">
        <w:rPr>
          <w:rFonts w:ascii="Book Antiqua" w:hAnsi="Book Antiqua"/>
          <w:sz w:val="24"/>
          <w:szCs w:val="24"/>
        </w:rPr>
        <w:t xml:space="preserve"> high expression of stromal protein was used to specifically enrich the concentration of a cytotoxic agent in the tumor. Additionally, Alvarez and colleagues</w:t>
      </w:r>
      <w:r w:rsidR="005A4285" w:rsidRPr="004E4E9B">
        <w:rPr>
          <w:rFonts w:ascii="Book Antiqua" w:hAnsi="Book Antiqua"/>
          <w:sz w:val="24"/>
          <w:szCs w:val="24"/>
          <w:vertAlign w:val="superscript"/>
        </w:rPr>
        <w:t>[</w:t>
      </w:r>
      <w:r w:rsidR="004B33D5" w:rsidRPr="004E4E9B">
        <w:rPr>
          <w:rFonts w:ascii="Book Antiqua" w:hAnsi="Book Antiqua"/>
          <w:sz w:val="24"/>
          <w:szCs w:val="24"/>
          <w:vertAlign w:val="superscript"/>
        </w:rPr>
        <w:t>1</w:t>
      </w:r>
      <w:r w:rsidR="009F30D8" w:rsidRPr="004E4E9B">
        <w:rPr>
          <w:rFonts w:ascii="Book Antiqua" w:hAnsi="Book Antiqua"/>
          <w:sz w:val="24"/>
          <w:szCs w:val="24"/>
          <w:vertAlign w:val="superscript"/>
        </w:rPr>
        <w:t>4</w:t>
      </w:r>
      <w:r w:rsidR="006C7EA8" w:rsidRPr="004E4E9B">
        <w:rPr>
          <w:rFonts w:ascii="Book Antiqua" w:hAnsi="Book Antiqua"/>
          <w:sz w:val="24"/>
          <w:szCs w:val="24"/>
          <w:vertAlign w:val="superscript"/>
        </w:rPr>
        <w:t>1</w:t>
      </w:r>
      <w:r w:rsidR="005A4285" w:rsidRPr="004E4E9B">
        <w:rPr>
          <w:rFonts w:ascii="Book Antiqua" w:hAnsi="Book Antiqua"/>
          <w:sz w:val="24"/>
          <w:szCs w:val="24"/>
          <w:vertAlign w:val="superscript"/>
        </w:rPr>
        <w:t>]</w:t>
      </w:r>
      <w:r w:rsidRPr="004E4E9B">
        <w:rPr>
          <w:rFonts w:ascii="Book Antiqua" w:hAnsi="Book Antiqua"/>
          <w:sz w:val="24"/>
          <w:szCs w:val="24"/>
        </w:rPr>
        <w:t xml:space="preserve"> demonstrated that nab-paclitaxel reduces the stiffness and the number of cancer</w:t>
      </w:r>
      <w:r w:rsidR="005A4285" w:rsidRPr="004E4E9B">
        <w:rPr>
          <w:rFonts w:ascii="Book Antiqua" w:hAnsi="Book Antiqua"/>
          <w:sz w:val="24"/>
          <w:szCs w:val="24"/>
        </w:rPr>
        <w:t>-</w:t>
      </w:r>
      <w:r w:rsidRPr="004E4E9B">
        <w:rPr>
          <w:rFonts w:ascii="Book Antiqua" w:hAnsi="Book Antiqua"/>
          <w:sz w:val="24"/>
          <w:szCs w:val="24"/>
        </w:rPr>
        <w:t xml:space="preserve">associated fibroblasts in human tumors treated with nab-paclitaxel. </w:t>
      </w:r>
      <w:r w:rsidR="0044453C" w:rsidRPr="004E4E9B">
        <w:rPr>
          <w:rFonts w:ascii="Book Antiqua" w:hAnsi="Book Antiqua"/>
          <w:sz w:val="24"/>
          <w:szCs w:val="24"/>
        </w:rPr>
        <w:t>I</w:t>
      </w:r>
      <w:r w:rsidRPr="004E4E9B">
        <w:rPr>
          <w:rFonts w:ascii="Book Antiqua" w:hAnsi="Book Antiqua"/>
          <w:sz w:val="24"/>
          <w:szCs w:val="24"/>
          <w:lang w:eastAsia="fr-FR"/>
        </w:rPr>
        <w:t xml:space="preserve">ts combination with different agents is now one of the most popular areas of clinical research in </w:t>
      </w:r>
      <w:r w:rsidR="005A4285" w:rsidRPr="004E4E9B">
        <w:rPr>
          <w:rFonts w:ascii="Book Antiqua" w:hAnsi="Book Antiqua"/>
          <w:sz w:val="24"/>
          <w:szCs w:val="24"/>
          <w:lang w:eastAsia="fr-FR"/>
        </w:rPr>
        <w:t>advanced PC</w:t>
      </w:r>
      <w:r w:rsidRPr="004E4E9B">
        <w:rPr>
          <w:rFonts w:ascii="Book Antiqua" w:hAnsi="Book Antiqua"/>
          <w:sz w:val="24"/>
          <w:szCs w:val="24"/>
          <w:lang w:eastAsia="fr-FR"/>
        </w:rPr>
        <w:t xml:space="preserve">. Another innovative approach to improve drug delivery </w:t>
      </w:r>
      <w:r w:rsidR="005A4285" w:rsidRPr="004E4E9B">
        <w:rPr>
          <w:rFonts w:ascii="Book Antiqua" w:hAnsi="Book Antiqua"/>
          <w:sz w:val="24"/>
          <w:szCs w:val="24"/>
          <w:lang w:eastAsia="fr-FR"/>
        </w:rPr>
        <w:t xml:space="preserve">that is under development is the use of </w:t>
      </w:r>
      <w:r w:rsidRPr="004E4E9B">
        <w:rPr>
          <w:rFonts w:ascii="Book Antiqua" w:hAnsi="Book Antiqua"/>
          <w:sz w:val="24"/>
          <w:szCs w:val="24"/>
          <w:lang w:eastAsia="fr-FR"/>
        </w:rPr>
        <w:t>nanotechnology and cancer</w:t>
      </w:r>
      <w:r w:rsidR="005A4285" w:rsidRPr="004E4E9B">
        <w:rPr>
          <w:rFonts w:ascii="Book Antiqua" w:hAnsi="Book Antiqua"/>
          <w:sz w:val="24"/>
          <w:szCs w:val="24"/>
          <w:lang w:eastAsia="fr-FR"/>
        </w:rPr>
        <w:t>-</w:t>
      </w:r>
      <w:r w:rsidRPr="004E4E9B">
        <w:rPr>
          <w:rFonts w:ascii="Book Antiqua" w:hAnsi="Book Antiqua"/>
          <w:sz w:val="24"/>
          <w:szCs w:val="24"/>
          <w:lang w:eastAsia="fr-FR"/>
        </w:rPr>
        <w:t>specific liposomes</w:t>
      </w:r>
      <w:r w:rsidRPr="004E4E9B">
        <w:rPr>
          <w:rFonts w:ascii="Book Antiqua" w:hAnsi="Book Antiqua"/>
          <w:sz w:val="24"/>
          <w:szCs w:val="24"/>
          <w:vertAlign w:val="superscript"/>
          <w:lang w:eastAsia="fr-FR"/>
        </w:rPr>
        <w:t>[</w:t>
      </w:r>
      <w:r w:rsidR="00A03152" w:rsidRPr="004E4E9B">
        <w:rPr>
          <w:rFonts w:ascii="Book Antiqua" w:hAnsi="Book Antiqua"/>
          <w:sz w:val="24"/>
          <w:szCs w:val="24"/>
          <w:vertAlign w:val="superscript"/>
          <w:lang w:eastAsia="fr-FR"/>
        </w:rPr>
        <w:t>1</w:t>
      </w:r>
      <w:r w:rsidR="009F30D8" w:rsidRPr="004E4E9B">
        <w:rPr>
          <w:rFonts w:ascii="Book Antiqua" w:hAnsi="Book Antiqua"/>
          <w:sz w:val="24"/>
          <w:szCs w:val="24"/>
          <w:vertAlign w:val="superscript"/>
          <w:lang w:eastAsia="fr-FR"/>
        </w:rPr>
        <w:t>4</w:t>
      </w:r>
      <w:r w:rsidR="006C7EA8" w:rsidRPr="004E4E9B">
        <w:rPr>
          <w:rFonts w:ascii="Book Antiqua" w:hAnsi="Book Antiqua"/>
          <w:sz w:val="24"/>
          <w:szCs w:val="24"/>
          <w:vertAlign w:val="superscript"/>
          <w:lang w:eastAsia="fr-FR"/>
        </w:rPr>
        <w:t>2</w:t>
      </w:r>
      <w:r w:rsidRPr="004E4E9B">
        <w:rPr>
          <w:rFonts w:ascii="Book Antiqua" w:hAnsi="Book Antiqua"/>
          <w:sz w:val="24"/>
          <w:szCs w:val="24"/>
          <w:vertAlign w:val="superscript"/>
          <w:lang w:eastAsia="fr-FR"/>
        </w:rPr>
        <w:t>]</w:t>
      </w:r>
      <w:r w:rsidRPr="004E4E9B">
        <w:rPr>
          <w:rFonts w:ascii="Book Antiqua" w:hAnsi="Book Antiqua"/>
          <w:sz w:val="24"/>
          <w:szCs w:val="24"/>
          <w:lang w:eastAsia="fr-FR"/>
        </w:rPr>
        <w:t>.</w:t>
      </w:r>
    </w:p>
    <w:p w:rsidR="002A6171" w:rsidRPr="004E4E9B" w:rsidRDefault="002A6171" w:rsidP="00DE5686">
      <w:pPr>
        <w:pStyle w:val="NoSpacing"/>
        <w:adjustRightInd w:val="0"/>
        <w:snapToGrid w:val="0"/>
        <w:spacing w:line="360" w:lineRule="auto"/>
        <w:jc w:val="both"/>
        <w:rPr>
          <w:rFonts w:ascii="Book Antiqua" w:hAnsi="Book Antiqua"/>
          <w:sz w:val="24"/>
          <w:szCs w:val="24"/>
        </w:rPr>
      </w:pPr>
    </w:p>
    <w:p w:rsidR="008C4BDB" w:rsidRPr="004E4E9B" w:rsidRDefault="008C4BDB" w:rsidP="00DE5686">
      <w:pPr>
        <w:autoSpaceDE w:val="0"/>
        <w:autoSpaceDN w:val="0"/>
        <w:adjustRightInd w:val="0"/>
        <w:snapToGrid w:val="0"/>
        <w:spacing w:after="0" w:line="360" w:lineRule="auto"/>
        <w:jc w:val="both"/>
        <w:rPr>
          <w:rFonts w:ascii="Book Antiqua" w:hAnsi="Book Antiqua"/>
          <w:b/>
          <w:bCs/>
          <w:i/>
          <w:sz w:val="24"/>
          <w:szCs w:val="24"/>
        </w:rPr>
      </w:pPr>
      <w:r w:rsidRPr="004E4E9B">
        <w:rPr>
          <w:rFonts w:ascii="Book Antiqua" w:hAnsi="Book Antiqua"/>
          <w:b/>
          <w:bCs/>
          <w:i/>
          <w:sz w:val="24"/>
          <w:szCs w:val="24"/>
        </w:rPr>
        <w:t>A</w:t>
      </w:r>
      <w:r w:rsidRPr="004E4E9B">
        <w:rPr>
          <w:rStyle w:val="hps"/>
          <w:rFonts w:ascii="Book Antiqua" w:hAnsi="Book Antiqua"/>
          <w:b/>
          <w:i/>
          <w:sz w:val="24"/>
          <w:szCs w:val="24"/>
        </w:rPr>
        <w:t>ntiangiogenic therapies</w:t>
      </w:r>
    </w:p>
    <w:p w:rsidR="008C4BDB" w:rsidRPr="004E4E9B" w:rsidRDefault="008C4BDB"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Antiangiogenesis is </w:t>
      </w:r>
      <w:r w:rsidR="009816F1" w:rsidRPr="004E4E9B">
        <w:rPr>
          <w:rFonts w:ascii="Book Antiqua" w:hAnsi="Book Antiqua"/>
          <w:sz w:val="24"/>
          <w:szCs w:val="24"/>
        </w:rPr>
        <w:t xml:space="preserve">clinically </w:t>
      </w:r>
      <w:r w:rsidRPr="004E4E9B">
        <w:rPr>
          <w:rFonts w:ascii="Book Antiqua" w:hAnsi="Book Antiqua"/>
          <w:sz w:val="24"/>
          <w:szCs w:val="24"/>
        </w:rPr>
        <w:t xml:space="preserve">ineffective in treating PC patients. Although most preclinical models of </w:t>
      </w:r>
      <w:r w:rsidR="007D6A60" w:rsidRPr="004E4E9B">
        <w:rPr>
          <w:rFonts w:ascii="Book Antiqua" w:hAnsi="Book Antiqua"/>
          <w:sz w:val="24"/>
          <w:szCs w:val="24"/>
        </w:rPr>
        <w:t>PC</w:t>
      </w:r>
      <w:r w:rsidRPr="004E4E9B">
        <w:rPr>
          <w:rFonts w:ascii="Book Antiqua" w:hAnsi="Book Antiqua"/>
          <w:sz w:val="24"/>
          <w:szCs w:val="24"/>
        </w:rPr>
        <w:t xml:space="preserve"> </w:t>
      </w:r>
      <w:r w:rsidR="005E0B6F" w:rsidRPr="004E4E9B">
        <w:rPr>
          <w:rFonts w:ascii="Book Antiqua" w:hAnsi="Book Antiqua"/>
          <w:sz w:val="24"/>
          <w:szCs w:val="24"/>
        </w:rPr>
        <w:t xml:space="preserve">have </w:t>
      </w:r>
      <w:r w:rsidRPr="004E4E9B">
        <w:rPr>
          <w:rFonts w:ascii="Book Antiqua" w:hAnsi="Book Antiqua"/>
          <w:sz w:val="24"/>
          <w:szCs w:val="24"/>
        </w:rPr>
        <w:t>suggested potential activity of many antiangiogenic agents, they failed to simulate human tumor microenvironment</w:t>
      </w:r>
      <w:r w:rsidR="009816F1" w:rsidRPr="004E4E9B">
        <w:rPr>
          <w:rFonts w:ascii="Book Antiqua" w:hAnsi="Book Antiqua"/>
          <w:sz w:val="24"/>
          <w:szCs w:val="24"/>
        </w:rPr>
        <w:t>s</w:t>
      </w:r>
      <w:r w:rsidRPr="004E4E9B">
        <w:rPr>
          <w:rFonts w:ascii="Book Antiqua" w:hAnsi="Book Antiqua"/>
          <w:sz w:val="24"/>
          <w:szCs w:val="24"/>
        </w:rPr>
        <w:t xml:space="preserve"> where dense stromal tissue with decreased vascular density is now known to be the main obstacle for effective drug delivery. Moreover, the withdrawal of antiangiogenic agents after therapy </w:t>
      </w:r>
      <w:r w:rsidR="009816F1" w:rsidRPr="004E4E9B">
        <w:rPr>
          <w:rFonts w:ascii="Book Antiqua" w:hAnsi="Book Antiqua"/>
          <w:sz w:val="24"/>
          <w:szCs w:val="24"/>
        </w:rPr>
        <w:t xml:space="preserve">may be </w:t>
      </w:r>
      <w:r w:rsidRPr="004E4E9B">
        <w:rPr>
          <w:rFonts w:ascii="Book Antiqua" w:hAnsi="Book Antiqua"/>
          <w:sz w:val="24"/>
          <w:szCs w:val="24"/>
        </w:rPr>
        <w:t>associate</w:t>
      </w:r>
      <w:r w:rsidR="009816F1" w:rsidRPr="004E4E9B">
        <w:rPr>
          <w:rFonts w:ascii="Book Antiqua" w:hAnsi="Book Antiqua"/>
          <w:sz w:val="24"/>
          <w:szCs w:val="24"/>
        </w:rPr>
        <w:t>d</w:t>
      </w:r>
      <w:r w:rsidRPr="004E4E9B">
        <w:rPr>
          <w:rFonts w:ascii="Book Antiqua" w:hAnsi="Book Antiqua"/>
          <w:sz w:val="24"/>
          <w:szCs w:val="24"/>
        </w:rPr>
        <w:t xml:space="preserve"> with increased tumor aggressiveness and invasion, offsetting the potential therapeutic benefits offered by antiangiogenic agents. It has </w:t>
      </w:r>
      <w:r w:rsidRPr="004E4E9B">
        <w:rPr>
          <w:rFonts w:ascii="Book Antiqua" w:hAnsi="Book Antiqua"/>
          <w:sz w:val="24"/>
          <w:szCs w:val="24"/>
        </w:rPr>
        <w:lastRenderedPageBreak/>
        <w:t>also been said that angiogenesis inhibition might alter the natural history of tumors by increasing tumor invasion and metastasis</w:t>
      </w:r>
      <w:r w:rsidRPr="004E4E9B">
        <w:rPr>
          <w:rFonts w:ascii="Book Antiqua" w:hAnsi="Book Antiqua"/>
          <w:sz w:val="24"/>
          <w:szCs w:val="24"/>
          <w:vertAlign w:val="superscript"/>
        </w:rPr>
        <w:t>[</w:t>
      </w:r>
      <w:r w:rsidR="00A03152" w:rsidRPr="004E4E9B">
        <w:rPr>
          <w:rFonts w:ascii="Book Antiqua" w:hAnsi="Book Antiqua"/>
          <w:sz w:val="24"/>
          <w:szCs w:val="24"/>
          <w:vertAlign w:val="superscript"/>
        </w:rPr>
        <w:t>1</w:t>
      </w:r>
      <w:r w:rsidR="009F30D8" w:rsidRPr="004E4E9B">
        <w:rPr>
          <w:rFonts w:ascii="Book Antiqua" w:hAnsi="Book Antiqua"/>
          <w:sz w:val="24"/>
          <w:szCs w:val="24"/>
          <w:vertAlign w:val="superscript"/>
        </w:rPr>
        <w:t>4</w:t>
      </w:r>
      <w:r w:rsidR="006C7EA8" w:rsidRPr="004E4E9B">
        <w:rPr>
          <w:rFonts w:ascii="Book Antiqua" w:hAnsi="Book Antiqua"/>
          <w:sz w:val="24"/>
          <w:szCs w:val="24"/>
          <w:vertAlign w:val="superscript"/>
        </w:rPr>
        <w:t>3</w:t>
      </w:r>
      <w:r w:rsidRPr="004E4E9B">
        <w:rPr>
          <w:rFonts w:ascii="Book Antiqua" w:hAnsi="Book Antiqua"/>
          <w:sz w:val="24"/>
          <w:szCs w:val="24"/>
          <w:vertAlign w:val="superscript"/>
        </w:rPr>
        <w:t>]</w:t>
      </w:r>
      <w:r w:rsidRPr="004E4E9B">
        <w:rPr>
          <w:rFonts w:ascii="Book Antiqua" w:hAnsi="Book Antiqua"/>
          <w:sz w:val="24"/>
          <w:szCs w:val="24"/>
        </w:rPr>
        <w:t xml:space="preserve">. </w:t>
      </w:r>
    </w:p>
    <w:p w:rsidR="0082242C" w:rsidRPr="004E4E9B" w:rsidRDefault="00ED4EF4"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ab/>
      </w:r>
      <w:r w:rsidR="00223745" w:rsidRPr="004E4E9B">
        <w:rPr>
          <w:rStyle w:val="hps"/>
          <w:rFonts w:ascii="Book Antiqua" w:hAnsi="Book Antiqua"/>
          <w:sz w:val="24"/>
          <w:szCs w:val="24"/>
        </w:rPr>
        <w:t>Overexpression of</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VEGF</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in</w:t>
      </w:r>
      <w:r w:rsidR="00223745" w:rsidRPr="004E4E9B">
        <w:rPr>
          <w:rFonts w:ascii="Book Antiqua" w:hAnsi="Book Antiqua"/>
          <w:sz w:val="24"/>
          <w:szCs w:val="24"/>
        </w:rPr>
        <w:t xml:space="preserve"> </w:t>
      </w:r>
      <w:r w:rsidR="007D6A60" w:rsidRPr="004E4E9B">
        <w:rPr>
          <w:rStyle w:val="hps"/>
          <w:rFonts w:ascii="Book Antiqua" w:hAnsi="Book Antiqua"/>
          <w:sz w:val="24"/>
          <w:szCs w:val="24"/>
        </w:rPr>
        <w:t>PC</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has been associated with</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tumor progression</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and</w:t>
      </w:r>
      <w:r w:rsidR="00223745" w:rsidRPr="004E4E9B">
        <w:rPr>
          <w:rFonts w:ascii="Book Antiqua" w:hAnsi="Book Antiqua"/>
          <w:sz w:val="24"/>
          <w:szCs w:val="24"/>
        </w:rPr>
        <w:t xml:space="preserve"> </w:t>
      </w:r>
      <w:r w:rsidR="00CF0931" w:rsidRPr="004E4E9B">
        <w:rPr>
          <w:rFonts w:ascii="Book Antiqua" w:hAnsi="Book Antiqua"/>
          <w:sz w:val="24"/>
          <w:szCs w:val="24"/>
        </w:rPr>
        <w:t xml:space="preserve">a </w:t>
      </w:r>
      <w:r w:rsidR="00184589" w:rsidRPr="004E4E9B">
        <w:rPr>
          <w:rFonts w:ascii="Book Antiqua" w:hAnsi="Book Antiqua"/>
          <w:sz w:val="24"/>
          <w:szCs w:val="24"/>
        </w:rPr>
        <w:t>worse</w:t>
      </w:r>
      <w:r w:rsidR="00073CFB" w:rsidRPr="004E4E9B">
        <w:rPr>
          <w:rFonts w:ascii="Book Antiqua" w:hAnsi="Book Antiqua"/>
          <w:sz w:val="24"/>
          <w:szCs w:val="24"/>
        </w:rPr>
        <w:t xml:space="preserve"> p</w:t>
      </w:r>
      <w:r w:rsidR="00223745" w:rsidRPr="004E4E9B">
        <w:rPr>
          <w:rStyle w:val="hps"/>
          <w:rFonts w:ascii="Book Antiqua" w:hAnsi="Book Antiqua"/>
          <w:sz w:val="24"/>
          <w:szCs w:val="24"/>
        </w:rPr>
        <w:t>rognosis</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Therefore</w:t>
      </w:r>
      <w:r w:rsidR="00223745" w:rsidRPr="004E4E9B">
        <w:rPr>
          <w:rFonts w:ascii="Book Antiqua" w:hAnsi="Book Antiqua"/>
          <w:sz w:val="24"/>
          <w:szCs w:val="24"/>
        </w:rPr>
        <w:t xml:space="preserve">, similar to </w:t>
      </w:r>
      <w:r w:rsidR="00223745" w:rsidRPr="004E4E9B">
        <w:rPr>
          <w:rStyle w:val="hps"/>
          <w:rFonts w:ascii="Book Antiqua" w:hAnsi="Book Antiqua"/>
          <w:sz w:val="24"/>
          <w:szCs w:val="24"/>
        </w:rPr>
        <w:t>other</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cancer</w:t>
      </w:r>
      <w:r w:rsidR="00223745" w:rsidRPr="004E4E9B">
        <w:rPr>
          <w:rFonts w:ascii="Book Antiqua" w:hAnsi="Book Antiqua"/>
          <w:sz w:val="24"/>
          <w:szCs w:val="24"/>
        </w:rPr>
        <w:t xml:space="preserve"> </w:t>
      </w:r>
      <w:r w:rsidR="00CF0931" w:rsidRPr="004E4E9B">
        <w:rPr>
          <w:rStyle w:val="hps"/>
          <w:rFonts w:ascii="Book Antiqua" w:hAnsi="Book Antiqua"/>
          <w:sz w:val="24"/>
          <w:szCs w:val="24"/>
        </w:rPr>
        <w:t>therapies</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angiogenesis</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is</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considered to be a</w:t>
      </w:r>
      <w:r w:rsidR="00223745" w:rsidRPr="004E4E9B">
        <w:rPr>
          <w:rFonts w:ascii="Book Antiqua" w:hAnsi="Book Antiqua"/>
          <w:sz w:val="24"/>
          <w:szCs w:val="24"/>
        </w:rPr>
        <w:t xml:space="preserve"> </w:t>
      </w:r>
      <w:r w:rsidR="00223745" w:rsidRPr="004E4E9B">
        <w:rPr>
          <w:rStyle w:val="hps"/>
          <w:rFonts w:ascii="Book Antiqua" w:hAnsi="Book Antiqua"/>
          <w:sz w:val="24"/>
          <w:szCs w:val="24"/>
        </w:rPr>
        <w:t>therapeutic target</w:t>
      </w:r>
      <w:r w:rsidR="00223745" w:rsidRPr="004E4E9B">
        <w:rPr>
          <w:rStyle w:val="hps"/>
          <w:rFonts w:ascii="Book Antiqua" w:hAnsi="Book Antiqua"/>
          <w:sz w:val="24"/>
          <w:szCs w:val="24"/>
          <w:vertAlign w:val="superscript"/>
        </w:rPr>
        <w:t>[</w:t>
      </w:r>
      <w:r w:rsidR="006C7EA8" w:rsidRPr="004E4E9B">
        <w:rPr>
          <w:rStyle w:val="hps"/>
          <w:rFonts w:ascii="Book Antiqua" w:hAnsi="Book Antiqua"/>
          <w:sz w:val="24"/>
          <w:szCs w:val="24"/>
          <w:vertAlign w:val="superscript"/>
        </w:rPr>
        <w:t>144</w:t>
      </w:r>
      <w:r w:rsidR="009F30D8"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4</w:t>
      </w:r>
      <w:r w:rsidR="006C7EA8" w:rsidRPr="004E4E9B">
        <w:rPr>
          <w:rStyle w:val="hps"/>
          <w:rFonts w:ascii="Book Antiqua" w:hAnsi="Book Antiqua"/>
          <w:sz w:val="24"/>
          <w:szCs w:val="24"/>
          <w:vertAlign w:val="superscript"/>
        </w:rPr>
        <w:t>5</w:t>
      </w:r>
      <w:r w:rsidR="00223745" w:rsidRPr="004E4E9B">
        <w:rPr>
          <w:rFonts w:ascii="Book Antiqua" w:hAnsi="Book Antiqua"/>
          <w:sz w:val="24"/>
          <w:szCs w:val="24"/>
          <w:vertAlign w:val="superscript"/>
        </w:rPr>
        <w:t>]</w:t>
      </w:r>
      <w:r w:rsidR="00223745" w:rsidRPr="004E4E9B">
        <w:rPr>
          <w:rFonts w:ascii="Book Antiqua" w:hAnsi="Book Antiqua"/>
          <w:sz w:val="24"/>
          <w:szCs w:val="24"/>
        </w:rPr>
        <w:t>.</w:t>
      </w:r>
      <w:r w:rsidR="008C4BDB" w:rsidRPr="004E4E9B">
        <w:rPr>
          <w:rFonts w:ascii="Book Antiqua" w:hAnsi="Book Antiqua"/>
          <w:bCs/>
          <w:sz w:val="24"/>
          <w:szCs w:val="24"/>
        </w:rPr>
        <w:t xml:space="preserve"> Humanized monoclonal antibodies such as </w:t>
      </w:r>
      <w:r w:rsidR="00A77205" w:rsidRPr="004E4E9B">
        <w:rPr>
          <w:rFonts w:ascii="Book Antiqua" w:hAnsi="Book Antiqua"/>
          <w:bCs/>
          <w:sz w:val="24"/>
          <w:szCs w:val="24"/>
        </w:rPr>
        <w:t>b</w:t>
      </w:r>
      <w:r w:rsidR="008C4BDB" w:rsidRPr="004E4E9B">
        <w:rPr>
          <w:rFonts w:ascii="Book Antiqua" w:hAnsi="Book Antiqua"/>
          <w:bCs/>
          <w:sz w:val="24"/>
          <w:szCs w:val="24"/>
        </w:rPr>
        <w:t xml:space="preserve">evacizumab have affinity for </w:t>
      </w:r>
      <w:r w:rsidR="00A338B7" w:rsidRPr="004E4E9B">
        <w:rPr>
          <w:rFonts w:ascii="Book Antiqua" w:hAnsi="Book Antiqua"/>
          <w:bCs/>
          <w:sz w:val="24"/>
          <w:szCs w:val="24"/>
        </w:rPr>
        <w:t xml:space="preserve">circulating </w:t>
      </w:r>
      <w:r w:rsidR="008C4BDB" w:rsidRPr="004E4E9B">
        <w:rPr>
          <w:rFonts w:ascii="Book Antiqua" w:hAnsi="Book Antiqua"/>
          <w:bCs/>
          <w:sz w:val="24"/>
          <w:szCs w:val="24"/>
        </w:rPr>
        <w:t>VEGF-A</w:t>
      </w:r>
      <w:r w:rsidR="00A338B7" w:rsidRPr="004E4E9B">
        <w:rPr>
          <w:rFonts w:ascii="Book Antiqua" w:hAnsi="Book Antiqua"/>
          <w:bCs/>
          <w:sz w:val="24"/>
          <w:szCs w:val="24"/>
        </w:rPr>
        <w:t>,</w:t>
      </w:r>
      <w:r w:rsidR="008C4BDB" w:rsidRPr="004E4E9B">
        <w:rPr>
          <w:rFonts w:ascii="Book Antiqua" w:hAnsi="Book Antiqua"/>
          <w:bCs/>
          <w:sz w:val="24"/>
          <w:szCs w:val="24"/>
        </w:rPr>
        <w:t xml:space="preserve"> but </w:t>
      </w:r>
      <w:r w:rsidR="00A338B7" w:rsidRPr="004E4E9B">
        <w:rPr>
          <w:rFonts w:ascii="Book Antiqua" w:hAnsi="Book Antiqua"/>
          <w:bCs/>
          <w:sz w:val="24"/>
          <w:szCs w:val="24"/>
        </w:rPr>
        <w:t xml:space="preserve">phase </w:t>
      </w:r>
      <w:r w:rsidR="008C4BDB" w:rsidRPr="004E4E9B">
        <w:rPr>
          <w:rFonts w:ascii="Book Antiqua" w:hAnsi="Book Antiqua"/>
          <w:bCs/>
          <w:sz w:val="24"/>
          <w:szCs w:val="24"/>
        </w:rPr>
        <w:t xml:space="preserve">II and III studies </w:t>
      </w:r>
      <w:r w:rsidR="00AC37A6" w:rsidRPr="004E4E9B">
        <w:rPr>
          <w:rFonts w:ascii="Book Antiqua" w:hAnsi="Book Antiqua"/>
          <w:bCs/>
          <w:sz w:val="24"/>
          <w:szCs w:val="24"/>
        </w:rPr>
        <w:t>s</w:t>
      </w:r>
      <w:r w:rsidR="008C4BDB" w:rsidRPr="004E4E9B">
        <w:rPr>
          <w:rFonts w:ascii="Book Antiqua" w:hAnsi="Book Antiqua"/>
          <w:bCs/>
          <w:sz w:val="24"/>
          <w:szCs w:val="24"/>
        </w:rPr>
        <w:t xml:space="preserve">howed no survival advantage when bevacizumab was </w:t>
      </w:r>
      <w:r w:rsidR="00A338B7" w:rsidRPr="004E4E9B">
        <w:rPr>
          <w:rFonts w:ascii="Book Antiqua" w:hAnsi="Book Antiqua"/>
          <w:bCs/>
          <w:sz w:val="24"/>
          <w:szCs w:val="24"/>
        </w:rPr>
        <w:t xml:space="preserve">combined </w:t>
      </w:r>
      <w:r w:rsidR="005B097E" w:rsidRPr="004E4E9B">
        <w:rPr>
          <w:rFonts w:ascii="Book Antiqua" w:hAnsi="Book Antiqua"/>
          <w:bCs/>
          <w:sz w:val="24"/>
          <w:szCs w:val="24"/>
        </w:rPr>
        <w:t xml:space="preserve">with </w:t>
      </w:r>
      <w:r w:rsidR="007D6A60" w:rsidRPr="004E4E9B">
        <w:rPr>
          <w:rFonts w:ascii="Book Antiqua" w:hAnsi="Book Antiqua"/>
          <w:bCs/>
          <w:sz w:val="24"/>
          <w:szCs w:val="24"/>
        </w:rPr>
        <w:t>GEM</w:t>
      </w:r>
      <w:r w:rsidR="005B097E" w:rsidRPr="004E4E9B">
        <w:rPr>
          <w:rFonts w:ascii="Book Antiqua" w:hAnsi="Book Antiqua"/>
          <w:bCs/>
          <w:sz w:val="24"/>
          <w:szCs w:val="24"/>
        </w:rPr>
        <w:t xml:space="preserve"> and erlotinib</w:t>
      </w:r>
      <w:r w:rsidR="00AC37A6" w:rsidRPr="004E4E9B">
        <w:rPr>
          <w:rFonts w:ascii="Book Antiqua" w:hAnsi="Book Antiqua"/>
          <w:bCs/>
          <w:sz w:val="24"/>
          <w:szCs w:val="24"/>
          <w:vertAlign w:val="superscript"/>
        </w:rPr>
        <w:t>[</w:t>
      </w:r>
      <w:r w:rsidR="009F30D8" w:rsidRPr="004E4E9B">
        <w:rPr>
          <w:rFonts w:ascii="Book Antiqua" w:hAnsi="Book Antiqua"/>
          <w:bCs/>
          <w:sz w:val="24"/>
          <w:szCs w:val="24"/>
          <w:vertAlign w:val="superscript"/>
        </w:rPr>
        <w:t>41-44</w:t>
      </w:r>
      <w:r w:rsidR="008C4BDB" w:rsidRPr="004E4E9B">
        <w:rPr>
          <w:rFonts w:ascii="Book Antiqua" w:hAnsi="Book Antiqua"/>
          <w:bCs/>
          <w:sz w:val="24"/>
          <w:szCs w:val="24"/>
          <w:vertAlign w:val="superscript"/>
        </w:rPr>
        <w:t>]</w:t>
      </w:r>
      <w:r w:rsidR="008C4BDB" w:rsidRPr="004E4E9B">
        <w:rPr>
          <w:rFonts w:ascii="Book Antiqua" w:hAnsi="Book Antiqua"/>
          <w:bCs/>
          <w:sz w:val="24"/>
          <w:szCs w:val="24"/>
        </w:rPr>
        <w:t xml:space="preserve">. </w:t>
      </w:r>
      <w:r w:rsidR="00A338B7" w:rsidRPr="004E4E9B">
        <w:rPr>
          <w:rFonts w:ascii="Book Antiqua" w:hAnsi="Book Antiqua"/>
          <w:bCs/>
          <w:sz w:val="24"/>
          <w:szCs w:val="24"/>
        </w:rPr>
        <w:t>A</w:t>
      </w:r>
      <w:r w:rsidR="008C4BDB" w:rsidRPr="004E4E9B">
        <w:rPr>
          <w:rFonts w:ascii="Book Antiqua" w:hAnsi="Book Antiqua"/>
          <w:bCs/>
          <w:sz w:val="24"/>
          <w:szCs w:val="24"/>
        </w:rPr>
        <w:t xml:space="preserve"> meta</w:t>
      </w:r>
      <w:r w:rsidR="00A338B7" w:rsidRPr="004E4E9B">
        <w:rPr>
          <w:rFonts w:ascii="Book Antiqua" w:hAnsi="Book Antiqua"/>
          <w:bCs/>
          <w:sz w:val="24"/>
          <w:szCs w:val="24"/>
        </w:rPr>
        <w:t>-</w:t>
      </w:r>
      <w:r w:rsidR="008C4BDB" w:rsidRPr="004E4E9B">
        <w:rPr>
          <w:rFonts w:ascii="Book Antiqua" w:hAnsi="Book Antiqua"/>
          <w:bCs/>
          <w:sz w:val="24"/>
          <w:szCs w:val="24"/>
        </w:rPr>
        <w:t xml:space="preserve">analysis </w:t>
      </w:r>
      <w:r w:rsidR="00A338B7" w:rsidRPr="004E4E9B">
        <w:rPr>
          <w:rFonts w:ascii="Book Antiqua" w:hAnsi="Book Antiqua"/>
          <w:bCs/>
          <w:sz w:val="24"/>
          <w:szCs w:val="24"/>
        </w:rPr>
        <w:t xml:space="preserve">found that </w:t>
      </w:r>
      <w:r w:rsidR="008C4BDB" w:rsidRPr="004E4E9B">
        <w:rPr>
          <w:rFonts w:ascii="Book Antiqua" w:hAnsi="Book Antiqua"/>
          <w:bCs/>
          <w:sz w:val="24"/>
          <w:szCs w:val="24"/>
        </w:rPr>
        <w:t xml:space="preserve">therapy </w:t>
      </w:r>
      <w:r w:rsidR="00A338B7" w:rsidRPr="004E4E9B">
        <w:rPr>
          <w:rFonts w:ascii="Book Antiqua" w:hAnsi="Book Antiqua"/>
          <w:bCs/>
          <w:sz w:val="24"/>
          <w:szCs w:val="24"/>
        </w:rPr>
        <w:t xml:space="preserve">with </w:t>
      </w:r>
      <w:r w:rsidR="008C4BDB" w:rsidRPr="004E4E9B">
        <w:rPr>
          <w:rFonts w:ascii="Book Antiqua" w:hAnsi="Book Antiqua"/>
          <w:bCs/>
          <w:sz w:val="24"/>
          <w:szCs w:val="24"/>
        </w:rPr>
        <w:t>bevacizumab-</w:t>
      </w:r>
      <w:r w:rsidR="007D6A60" w:rsidRPr="004E4E9B">
        <w:rPr>
          <w:rFonts w:ascii="Book Antiqua" w:hAnsi="Book Antiqua"/>
          <w:bCs/>
          <w:sz w:val="24"/>
          <w:szCs w:val="24"/>
        </w:rPr>
        <w:t>GEM</w:t>
      </w:r>
      <w:r w:rsidR="008C4BDB" w:rsidRPr="004E4E9B">
        <w:rPr>
          <w:rFonts w:ascii="Book Antiqua" w:hAnsi="Book Antiqua"/>
          <w:bCs/>
          <w:sz w:val="24"/>
          <w:szCs w:val="24"/>
        </w:rPr>
        <w:t xml:space="preserve"> </w:t>
      </w:r>
      <w:r w:rsidR="00A338B7" w:rsidRPr="004E4E9B">
        <w:rPr>
          <w:rFonts w:ascii="Book Antiqua" w:hAnsi="Book Antiqua"/>
          <w:bCs/>
          <w:sz w:val="24"/>
          <w:szCs w:val="24"/>
        </w:rPr>
        <w:t xml:space="preserve">was </w:t>
      </w:r>
      <w:r w:rsidR="008C4BDB" w:rsidRPr="004E4E9B">
        <w:rPr>
          <w:rFonts w:ascii="Book Antiqua" w:hAnsi="Book Antiqua"/>
          <w:bCs/>
          <w:sz w:val="24"/>
          <w:szCs w:val="24"/>
        </w:rPr>
        <w:t xml:space="preserve">associated </w:t>
      </w:r>
      <w:r w:rsidR="00A338B7" w:rsidRPr="004E4E9B">
        <w:rPr>
          <w:rFonts w:ascii="Book Antiqua" w:hAnsi="Book Antiqua"/>
          <w:bCs/>
          <w:sz w:val="24"/>
          <w:szCs w:val="24"/>
        </w:rPr>
        <w:t xml:space="preserve">with </w:t>
      </w:r>
      <w:r w:rsidR="008C4BDB" w:rsidRPr="004E4E9B">
        <w:rPr>
          <w:rFonts w:ascii="Book Antiqua" w:hAnsi="Book Antiqua"/>
          <w:bCs/>
          <w:sz w:val="24"/>
          <w:szCs w:val="24"/>
        </w:rPr>
        <w:t>a modest response rate, without survival modifications</w:t>
      </w:r>
      <w:r w:rsidR="008C4BDB" w:rsidRPr="004E4E9B">
        <w:rPr>
          <w:rFonts w:ascii="Book Antiqua" w:hAnsi="Book Antiqua"/>
          <w:bCs/>
          <w:sz w:val="24"/>
          <w:szCs w:val="24"/>
          <w:vertAlign w:val="superscript"/>
        </w:rPr>
        <w:t>[</w:t>
      </w:r>
      <w:r w:rsidR="009F30D8" w:rsidRPr="004E4E9B">
        <w:rPr>
          <w:rFonts w:ascii="Book Antiqua" w:hAnsi="Book Antiqua"/>
          <w:bCs/>
          <w:sz w:val="24"/>
          <w:szCs w:val="24"/>
          <w:vertAlign w:val="superscript"/>
        </w:rPr>
        <w:t>52</w:t>
      </w:r>
      <w:r w:rsidR="008C4BDB" w:rsidRPr="004E4E9B">
        <w:rPr>
          <w:rFonts w:ascii="Book Antiqua" w:hAnsi="Book Antiqua"/>
          <w:bCs/>
          <w:sz w:val="24"/>
          <w:szCs w:val="24"/>
          <w:vertAlign w:val="superscript"/>
        </w:rPr>
        <w:t>]</w:t>
      </w:r>
      <w:r w:rsidR="008C4BDB" w:rsidRPr="004E4E9B">
        <w:rPr>
          <w:rFonts w:ascii="Book Antiqua" w:hAnsi="Book Antiqua"/>
          <w:bCs/>
          <w:sz w:val="24"/>
          <w:szCs w:val="24"/>
        </w:rPr>
        <w:t xml:space="preserve">. Associations of two chemotherapeutic agents </w:t>
      </w:r>
      <w:r w:rsidR="00A338B7" w:rsidRPr="004E4E9B">
        <w:rPr>
          <w:rFonts w:ascii="Book Antiqua" w:hAnsi="Book Antiqua"/>
          <w:bCs/>
          <w:sz w:val="24"/>
          <w:szCs w:val="24"/>
        </w:rPr>
        <w:t>(</w:t>
      </w:r>
      <w:r w:rsidR="007D6A60" w:rsidRPr="004E4E9B">
        <w:rPr>
          <w:rFonts w:ascii="Book Antiqua" w:hAnsi="Book Antiqua"/>
          <w:bCs/>
          <w:sz w:val="24"/>
          <w:szCs w:val="24"/>
        </w:rPr>
        <w:t>GEM</w:t>
      </w:r>
      <w:r w:rsidR="00A338B7" w:rsidRPr="004E4E9B">
        <w:rPr>
          <w:rFonts w:ascii="Book Antiqua" w:hAnsi="Book Antiqua"/>
          <w:bCs/>
          <w:sz w:val="24"/>
          <w:szCs w:val="24"/>
        </w:rPr>
        <w:t xml:space="preserve">, </w:t>
      </w:r>
      <w:r w:rsidR="008C4BDB" w:rsidRPr="004E4E9B">
        <w:rPr>
          <w:rFonts w:ascii="Book Antiqua" w:hAnsi="Book Antiqua"/>
          <w:bCs/>
          <w:sz w:val="24"/>
          <w:szCs w:val="24"/>
        </w:rPr>
        <w:t>capecitabine</w:t>
      </w:r>
      <w:r w:rsidR="00A338B7" w:rsidRPr="004E4E9B">
        <w:rPr>
          <w:rFonts w:ascii="Book Antiqua" w:hAnsi="Book Antiqua"/>
          <w:bCs/>
          <w:sz w:val="24"/>
          <w:szCs w:val="24"/>
        </w:rPr>
        <w:t>)</w:t>
      </w:r>
      <w:r w:rsidR="008C4BDB" w:rsidRPr="004E4E9B">
        <w:rPr>
          <w:rFonts w:ascii="Book Antiqua" w:hAnsi="Book Antiqua"/>
          <w:bCs/>
          <w:sz w:val="24"/>
          <w:szCs w:val="24"/>
        </w:rPr>
        <w:t xml:space="preserve"> with two biologic </w:t>
      </w:r>
      <w:r w:rsidR="00A338B7" w:rsidRPr="004E4E9B">
        <w:rPr>
          <w:rFonts w:ascii="Book Antiqua" w:hAnsi="Book Antiqua"/>
          <w:bCs/>
          <w:sz w:val="24"/>
          <w:szCs w:val="24"/>
        </w:rPr>
        <w:t>therapies (</w:t>
      </w:r>
      <w:r w:rsidR="008C4BDB" w:rsidRPr="004E4E9B">
        <w:rPr>
          <w:rFonts w:ascii="Book Antiqua" w:hAnsi="Book Antiqua"/>
          <w:bCs/>
          <w:sz w:val="24"/>
          <w:szCs w:val="24"/>
        </w:rPr>
        <w:t>erlotinib</w:t>
      </w:r>
      <w:r w:rsidR="00A338B7" w:rsidRPr="004E4E9B">
        <w:rPr>
          <w:rFonts w:ascii="Book Antiqua" w:hAnsi="Book Antiqua"/>
          <w:bCs/>
          <w:sz w:val="24"/>
          <w:szCs w:val="24"/>
        </w:rPr>
        <w:t>,</w:t>
      </w:r>
      <w:r w:rsidR="008C4BDB" w:rsidRPr="004E4E9B">
        <w:rPr>
          <w:rFonts w:ascii="Book Antiqua" w:hAnsi="Book Antiqua"/>
          <w:bCs/>
          <w:sz w:val="24"/>
          <w:szCs w:val="24"/>
        </w:rPr>
        <w:t xml:space="preserve"> bevacizumab</w:t>
      </w:r>
      <w:r w:rsidR="00A338B7" w:rsidRPr="004E4E9B">
        <w:rPr>
          <w:rFonts w:ascii="Book Antiqua" w:hAnsi="Book Antiqua"/>
          <w:bCs/>
          <w:sz w:val="24"/>
          <w:szCs w:val="24"/>
        </w:rPr>
        <w:t>)</w:t>
      </w:r>
      <w:r w:rsidR="008C4BDB" w:rsidRPr="004E4E9B">
        <w:rPr>
          <w:rFonts w:ascii="Book Antiqua" w:hAnsi="Book Antiqua"/>
          <w:bCs/>
          <w:sz w:val="24"/>
          <w:szCs w:val="24"/>
        </w:rPr>
        <w:t xml:space="preserve"> </w:t>
      </w:r>
      <w:r w:rsidR="00A338B7" w:rsidRPr="004E4E9B">
        <w:rPr>
          <w:rFonts w:ascii="Book Antiqua" w:hAnsi="Book Antiqua"/>
          <w:bCs/>
          <w:sz w:val="24"/>
          <w:szCs w:val="24"/>
        </w:rPr>
        <w:t>provided an additional</w:t>
      </w:r>
      <w:r w:rsidR="008C4BDB" w:rsidRPr="004E4E9B">
        <w:rPr>
          <w:rFonts w:ascii="Book Antiqua" w:hAnsi="Book Antiqua"/>
          <w:bCs/>
          <w:sz w:val="24"/>
          <w:szCs w:val="24"/>
        </w:rPr>
        <w:t xml:space="preserve"> </w:t>
      </w:r>
      <w:r w:rsidR="00A338B7" w:rsidRPr="004E4E9B">
        <w:rPr>
          <w:rFonts w:ascii="Book Antiqua" w:hAnsi="Book Antiqua"/>
          <w:bCs/>
          <w:sz w:val="24"/>
          <w:szCs w:val="24"/>
        </w:rPr>
        <w:t>ten</w:t>
      </w:r>
      <w:r w:rsidR="008C4BDB" w:rsidRPr="004E4E9B">
        <w:rPr>
          <w:rFonts w:ascii="Book Antiqua" w:hAnsi="Book Antiqua"/>
          <w:bCs/>
          <w:sz w:val="24"/>
          <w:szCs w:val="24"/>
        </w:rPr>
        <w:t xml:space="preserve"> month</w:t>
      </w:r>
      <w:r w:rsidR="00A338B7" w:rsidRPr="004E4E9B">
        <w:rPr>
          <w:rFonts w:ascii="Book Antiqua" w:hAnsi="Book Antiqua"/>
          <w:bCs/>
          <w:sz w:val="24"/>
          <w:szCs w:val="24"/>
        </w:rPr>
        <w:t>s</w:t>
      </w:r>
      <w:r w:rsidR="008C4BDB" w:rsidRPr="004E4E9B">
        <w:rPr>
          <w:rFonts w:ascii="Book Antiqua" w:hAnsi="Book Antiqua"/>
          <w:bCs/>
          <w:sz w:val="24"/>
          <w:szCs w:val="24"/>
        </w:rPr>
        <w:t xml:space="preserve"> of s</w:t>
      </w:r>
      <w:r w:rsidR="005B097E" w:rsidRPr="004E4E9B">
        <w:rPr>
          <w:rFonts w:ascii="Book Antiqua" w:hAnsi="Book Antiqua"/>
          <w:bCs/>
          <w:sz w:val="24"/>
          <w:szCs w:val="24"/>
        </w:rPr>
        <w:t>urvival in metastatic disease</w:t>
      </w:r>
      <w:r w:rsidR="008C4BDB" w:rsidRPr="004E4E9B">
        <w:rPr>
          <w:rFonts w:ascii="Book Antiqua" w:hAnsi="Book Antiqua"/>
          <w:bCs/>
          <w:sz w:val="24"/>
          <w:szCs w:val="24"/>
          <w:vertAlign w:val="superscript"/>
        </w:rPr>
        <w:t>[</w:t>
      </w:r>
      <w:r w:rsidR="002655CA" w:rsidRPr="004E4E9B">
        <w:rPr>
          <w:rFonts w:ascii="Book Antiqua" w:hAnsi="Book Antiqua"/>
          <w:bCs/>
          <w:sz w:val="24"/>
          <w:szCs w:val="24"/>
          <w:vertAlign w:val="superscript"/>
        </w:rPr>
        <w:t>25</w:t>
      </w:r>
      <w:r w:rsidR="008C4BDB" w:rsidRPr="004E4E9B">
        <w:rPr>
          <w:rFonts w:ascii="Book Antiqua" w:hAnsi="Book Antiqua"/>
          <w:bCs/>
          <w:sz w:val="24"/>
          <w:szCs w:val="24"/>
          <w:vertAlign w:val="superscript"/>
        </w:rPr>
        <w:t>]</w:t>
      </w:r>
      <w:r w:rsidR="008C4BDB" w:rsidRPr="004E4E9B">
        <w:rPr>
          <w:rFonts w:ascii="Book Antiqua" w:hAnsi="Book Antiqua"/>
          <w:bCs/>
          <w:sz w:val="24"/>
          <w:szCs w:val="24"/>
        </w:rPr>
        <w:t xml:space="preserve">. The </w:t>
      </w:r>
      <w:r w:rsidR="00A338B7" w:rsidRPr="004E4E9B">
        <w:rPr>
          <w:rFonts w:ascii="Book Antiqua" w:hAnsi="Book Antiqua"/>
          <w:bCs/>
          <w:sz w:val="24"/>
          <w:szCs w:val="24"/>
        </w:rPr>
        <w:t>proposed mechanism for this effect involves the</w:t>
      </w:r>
      <w:r w:rsidR="008C4BDB" w:rsidRPr="004E4E9B">
        <w:rPr>
          <w:rFonts w:ascii="Book Antiqua" w:hAnsi="Book Antiqua"/>
          <w:bCs/>
          <w:sz w:val="24"/>
          <w:szCs w:val="24"/>
        </w:rPr>
        <w:t xml:space="preserve"> overexpression of platelet-derived growth factor and fibroblast growth factor</w:t>
      </w:r>
      <w:r w:rsidR="008C4BDB" w:rsidRPr="004E4E9B">
        <w:rPr>
          <w:rFonts w:ascii="Book Antiqua" w:hAnsi="Book Antiqua"/>
          <w:bCs/>
          <w:sz w:val="24"/>
          <w:szCs w:val="24"/>
          <w:vertAlign w:val="superscript"/>
        </w:rPr>
        <w:t>[</w:t>
      </w:r>
      <w:r w:rsidR="006C7EA8" w:rsidRPr="004E4E9B">
        <w:rPr>
          <w:rFonts w:ascii="Book Antiqua" w:hAnsi="Book Antiqua"/>
          <w:bCs/>
          <w:sz w:val="24"/>
          <w:szCs w:val="24"/>
          <w:vertAlign w:val="superscript"/>
        </w:rPr>
        <w:t>146</w:t>
      </w:r>
      <w:r w:rsidR="008C4BDB" w:rsidRPr="004E4E9B">
        <w:rPr>
          <w:rFonts w:ascii="Book Antiqua" w:hAnsi="Book Antiqua"/>
          <w:bCs/>
          <w:sz w:val="24"/>
          <w:szCs w:val="24"/>
          <w:vertAlign w:val="superscript"/>
        </w:rPr>
        <w:t>]</w:t>
      </w:r>
      <w:r w:rsidR="008C4BDB" w:rsidRPr="004E4E9B">
        <w:rPr>
          <w:rFonts w:ascii="Book Antiqua" w:hAnsi="Book Antiqua"/>
          <w:bCs/>
          <w:sz w:val="24"/>
          <w:szCs w:val="24"/>
        </w:rPr>
        <w:t>.</w:t>
      </w:r>
      <w:r w:rsidR="00A17C11" w:rsidRPr="004E4E9B">
        <w:rPr>
          <w:rFonts w:ascii="Book Antiqua" w:hAnsi="Book Antiqua"/>
          <w:bCs/>
          <w:sz w:val="24"/>
          <w:szCs w:val="24"/>
        </w:rPr>
        <w:t xml:space="preserve"> The</w:t>
      </w:r>
      <w:r w:rsidR="00A17C11" w:rsidRPr="004E4E9B" w:rsidDel="00A17C11">
        <w:rPr>
          <w:rFonts w:ascii="Book Antiqua" w:hAnsi="Book Antiqua"/>
          <w:bCs/>
          <w:i/>
          <w:sz w:val="24"/>
          <w:szCs w:val="24"/>
        </w:rPr>
        <w:t xml:space="preserve"> </w:t>
      </w:r>
      <w:r w:rsidR="00A17C11" w:rsidRPr="004E4E9B">
        <w:rPr>
          <w:rFonts w:ascii="Book Antiqua" w:hAnsi="Book Antiqua"/>
          <w:sz w:val="24"/>
          <w:szCs w:val="24"/>
        </w:rPr>
        <w:t>d</w:t>
      </w:r>
      <w:r w:rsidR="008C4BDB" w:rsidRPr="004E4E9B">
        <w:rPr>
          <w:rFonts w:ascii="Book Antiqua" w:hAnsi="Book Antiqua"/>
          <w:sz w:val="24"/>
          <w:szCs w:val="24"/>
        </w:rPr>
        <w:t>evelopment of bevacizumab</w:t>
      </w:r>
      <w:r w:rsidR="00A17C11" w:rsidRPr="004E4E9B">
        <w:rPr>
          <w:rFonts w:ascii="Book Antiqua" w:hAnsi="Book Antiqua"/>
          <w:sz w:val="24"/>
          <w:szCs w:val="24"/>
        </w:rPr>
        <w:t>-</w:t>
      </w:r>
      <w:r w:rsidR="008C4BDB" w:rsidRPr="004E4E9B">
        <w:rPr>
          <w:rFonts w:ascii="Book Antiqua" w:hAnsi="Book Antiqua"/>
          <w:sz w:val="24"/>
          <w:szCs w:val="24"/>
        </w:rPr>
        <w:t xml:space="preserve">related hypertension </w:t>
      </w:r>
      <w:r w:rsidR="00A17C11" w:rsidRPr="004E4E9B">
        <w:rPr>
          <w:rFonts w:ascii="Book Antiqua" w:hAnsi="Book Antiqua"/>
          <w:sz w:val="24"/>
          <w:szCs w:val="24"/>
        </w:rPr>
        <w:t>is also</w:t>
      </w:r>
      <w:r w:rsidR="008C4BDB" w:rsidRPr="004E4E9B">
        <w:rPr>
          <w:rFonts w:ascii="Book Antiqua" w:hAnsi="Book Antiqua"/>
          <w:sz w:val="24"/>
          <w:szCs w:val="24"/>
        </w:rPr>
        <w:t xml:space="preserve"> associated with better survival</w:t>
      </w:r>
      <w:r w:rsidR="008C4BDB" w:rsidRPr="004E4E9B">
        <w:rPr>
          <w:rFonts w:ascii="Book Antiqua" w:hAnsi="Book Antiqua"/>
          <w:sz w:val="24"/>
          <w:szCs w:val="24"/>
          <w:vertAlign w:val="superscript"/>
        </w:rPr>
        <w:t>[</w:t>
      </w:r>
      <w:r w:rsidR="006C7EA8" w:rsidRPr="004E4E9B">
        <w:rPr>
          <w:rFonts w:ascii="Book Antiqua" w:hAnsi="Book Antiqua"/>
          <w:sz w:val="24"/>
          <w:szCs w:val="24"/>
          <w:vertAlign w:val="superscript"/>
        </w:rPr>
        <w:t>147</w:t>
      </w:r>
      <w:r w:rsidR="008C4BDB" w:rsidRPr="004E4E9B">
        <w:rPr>
          <w:rFonts w:ascii="Book Antiqua" w:hAnsi="Book Antiqua"/>
          <w:sz w:val="24"/>
          <w:szCs w:val="24"/>
          <w:vertAlign w:val="superscript"/>
        </w:rPr>
        <w:t>]</w:t>
      </w:r>
      <w:r w:rsidR="008C4BDB" w:rsidRPr="004E4E9B">
        <w:rPr>
          <w:rFonts w:ascii="Book Antiqua" w:hAnsi="Book Antiqua"/>
          <w:sz w:val="24"/>
          <w:szCs w:val="24"/>
        </w:rPr>
        <w:t>. Other VEGF inhibitors,</w:t>
      </w:r>
      <w:r w:rsidR="00A17C11" w:rsidRPr="004E4E9B">
        <w:rPr>
          <w:rFonts w:ascii="Book Antiqua" w:hAnsi="Book Antiqua"/>
          <w:sz w:val="24"/>
          <w:szCs w:val="24"/>
        </w:rPr>
        <w:t xml:space="preserve"> such</w:t>
      </w:r>
      <w:r w:rsidR="008C4BDB" w:rsidRPr="004E4E9B">
        <w:rPr>
          <w:rFonts w:ascii="Book Antiqua" w:hAnsi="Book Antiqua"/>
          <w:sz w:val="24"/>
          <w:szCs w:val="24"/>
        </w:rPr>
        <w:t xml:space="preserve"> as </w:t>
      </w:r>
      <w:r w:rsidR="00A17C11" w:rsidRPr="004E4E9B">
        <w:rPr>
          <w:rFonts w:ascii="Book Antiqua" w:hAnsi="Book Antiqua"/>
          <w:sz w:val="24"/>
          <w:szCs w:val="24"/>
        </w:rPr>
        <w:t>a</w:t>
      </w:r>
      <w:r w:rsidR="008C4BDB" w:rsidRPr="004E4E9B">
        <w:rPr>
          <w:rFonts w:ascii="Book Antiqua" w:hAnsi="Book Antiqua"/>
          <w:sz w:val="24"/>
          <w:szCs w:val="24"/>
        </w:rPr>
        <w:t xml:space="preserve">xitinib </w:t>
      </w:r>
      <w:r w:rsidR="00A17C11" w:rsidRPr="004E4E9B">
        <w:rPr>
          <w:rFonts w:ascii="Book Antiqua" w:hAnsi="Book Antiqua"/>
          <w:sz w:val="24"/>
          <w:szCs w:val="24"/>
        </w:rPr>
        <w:t>and a</w:t>
      </w:r>
      <w:r w:rsidR="008C4BDB" w:rsidRPr="004E4E9B">
        <w:rPr>
          <w:rFonts w:ascii="Book Antiqua" w:hAnsi="Book Antiqua"/>
          <w:sz w:val="24"/>
          <w:szCs w:val="24"/>
        </w:rPr>
        <w:t xml:space="preserve">flibercept, </w:t>
      </w:r>
      <w:r w:rsidR="00A17C11" w:rsidRPr="004E4E9B">
        <w:rPr>
          <w:rFonts w:ascii="Book Antiqua" w:hAnsi="Book Antiqua"/>
          <w:sz w:val="24"/>
          <w:szCs w:val="24"/>
        </w:rPr>
        <w:t xml:space="preserve">provide </w:t>
      </w:r>
      <w:r w:rsidR="008C4BDB" w:rsidRPr="004E4E9B">
        <w:rPr>
          <w:rFonts w:ascii="Book Antiqua" w:hAnsi="Book Antiqua"/>
          <w:sz w:val="24"/>
          <w:szCs w:val="24"/>
        </w:rPr>
        <w:t>no surv</w:t>
      </w:r>
      <w:r w:rsidR="00000E72" w:rsidRPr="004E4E9B">
        <w:rPr>
          <w:rFonts w:ascii="Book Antiqua" w:hAnsi="Book Antiqua"/>
          <w:sz w:val="24"/>
          <w:szCs w:val="24"/>
        </w:rPr>
        <w:t>ival advantage</w:t>
      </w:r>
      <w:r w:rsidR="00000E72" w:rsidRPr="004E4E9B">
        <w:rPr>
          <w:rFonts w:ascii="Book Antiqua" w:hAnsi="Book Antiqua"/>
          <w:sz w:val="24"/>
          <w:szCs w:val="24"/>
          <w:vertAlign w:val="superscript"/>
        </w:rPr>
        <w:t>[</w:t>
      </w:r>
      <w:r w:rsidR="002655CA" w:rsidRPr="004E4E9B">
        <w:rPr>
          <w:rFonts w:ascii="Book Antiqua" w:hAnsi="Book Antiqua"/>
          <w:sz w:val="24"/>
          <w:szCs w:val="24"/>
          <w:vertAlign w:val="superscript"/>
        </w:rPr>
        <w:t>46-</w:t>
      </w:r>
      <w:r w:rsidR="006C7EA8" w:rsidRPr="004E4E9B">
        <w:rPr>
          <w:rFonts w:ascii="Book Antiqua" w:hAnsi="Book Antiqua"/>
          <w:sz w:val="24"/>
          <w:szCs w:val="24"/>
          <w:vertAlign w:val="superscript"/>
        </w:rPr>
        <w:t>48,148</w:t>
      </w:r>
      <w:r w:rsidR="008C4BDB" w:rsidRPr="004E4E9B">
        <w:rPr>
          <w:rFonts w:ascii="Book Antiqua" w:hAnsi="Book Antiqua"/>
          <w:sz w:val="24"/>
          <w:szCs w:val="24"/>
          <w:vertAlign w:val="superscript"/>
        </w:rPr>
        <w:t>]</w:t>
      </w:r>
      <w:r w:rsidR="008C4BDB" w:rsidRPr="004E4E9B">
        <w:rPr>
          <w:rFonts w:ascii="Book Antiqua" w:hAnsi="Book Antiqua"/>
          <w:sz w:val="24"/>
          <w:szCs w:val="24"/>
        </w:rPr>
        <w:t>.</w:t>
      </w:r>
      <w:r w:rsidR="00A17C11" w:rsidRPr="004E4E9B" w:rsidDel="00A17C11">
        <w:rPr>
          <w:rFonts w:ascii="Book Antiqua" w:hAnsi="Book Antiqua"/>
          <w:sz w:val="24"/>
          <w:szCs w:val="24"/>
        </w:rPr>
        <w:t xml:space="preserve"> </w:t>
      </w:r>
      <w:r w:rsidR="00A17C11" w:rsidRPr="004E4E9B">
        <w:rPr>
          <w:rFonts w:ascii="Book Antiqua" w:hAnsi="Book Antiqua"/>
          <w:sz w:val="24"/>
          <w:szCs w:val="24"/>
        </w:rPr>
        <w:t>In addition, s</w:t>
      </w:r>
      <w:r w:rsidR="005B097E" w:rsidRPr="004E4E9B">
        <w:rPr>
          <w:rFonts w:ascii="Book Antiqua" w:hAnsi="Book Antiqua"/>
          <w:sz w:val="24"/>
          <w:szCs w:val="24"/>
        </w:rPr>
        <w:t xml:space="preserve">orafenib </w:t>
      </w:r>
      <w:r w:rsidRPr="004E4E9B">
        <w:rPr>
          <w:rFonts w:ascii="Book Antiqua" w:hAnsi="Book Antiqua"/>
          <w:sz w:val="24"/>
          <w:szCs w:val="24"/>
        </w:rPr>
        <w:t>(</w:t>
      </w:r>
      <w:r w:rsidR="008C4BDB" w:rsidRPr="004E4E9B">
        <w:rPr>
          <w:rFonts w:ascii="Book Antiqua" w:hAnsi="Book Antiqua"/>
          <w:sz w:val="24"/>
          <w:szCs w:val="24"/>
        </w:rPr>
        <w:t>a</w:t>
      </w:r>
      <w:r w:rsidR="00A17C11" w:rsidRPr="004E4E9B">
        <w:rPr>
          <w:rFonts w:ascii="Book Antiqua" w:hAnsi="Book Antiqua"/>
          <w:sz w:val="24"/>
          <w:szCs w:val="24"/>
        </w:rPr>
        <w:t>n</w:t>
      </w:r>
      <w:r w:rsidR="008C4BDB" w:rsidRPr="004E4E9B">
        <w:rPr>
          <w:rFonts w:ascii="Book Antiqua" w:hAnsi="Book Antiqua"/>
          <w:sz w:val="24"/>
          <w:szCs w:val="24"/>
        </w:rPr>
        <w:t xml:space="preserve"> inhibitor of VEGFR and </w:t>
      </w:r>
      <w:r w:rsidR="00A17C11" w:rsidRPr="004E4E9B">
        <w:rPr>
          <w:rFonts w:ascii="Book Antiqua" w:hAnsi="Book Antiqua"/>
          <w:sz w:val="24"/>
          <w:szCs w:val="24"/>
        </w:rPr>
        <w:t>Ras/</w:t>
      </w:r>
      <w:r w:rsidR="008C4BDB" w:rsidRPr="004E4E9B">
        <w:rPr>
          <w:rFonts w:ascii="Book Antiqua" w:hAnsi="Book Antiqua"/>
          <w:sz w:val="24"/>
          <w:szCs w:val="24"/>
        </w:rPr>
        <w:t>R</w:t>
      </w:r>
      <w:r w:rsidR="00A17C11" w:rsidRPr="004E4E9B">
        <w:rPr>
          <w:rFonts w:ascii="Book Antiqua" w:hAnsi="Book Antiqua"/>
          <w:sz w:val="24"/>
          <w:szCs w:val="24"/>
        </w:rPr>
        <w:t>af/</w:t>
      </w:r>
      <w:r w:rsidRPr="004E4E9B">
        <w:rPr>
          <w:rFonts w:ascii="Book Antiqua" w:hAnsi="Book Antiqua"/>
          <w:sz w:val="24"/>
          <w:szCs w:val="24"/>
        </w:rPr>
        <w:t>MAPK signaling)</w:t>
      </w:r>
      <w:r w:rsidR="008C4BDB" w:rsidRPr="004E4E9B">
        <w:rPr>
          <w:rFonts w:ascii="Book Antiqua" w:hAnsi="Book Antiqua"/>
          <w:sz w:val="24"/>
          <w:szCs w:val="24"/>
        </w:rPr>
        <w:t xml:space="preserve"> had no supplementary value for patient survival over </w:t>
      </w:r>
      <w:r w:rsidR="007D6A60" w:rsidRPr="004E4E9B">
        <w:rPr>
          <w:rFonts w:ascii="Book Antiqua" w:hAnsi="Book Antiqua"/>
          <w:sz w:val="24"/>
          <w:szCs w:val="24"/>
        </w:rPr>
        <w:t>GEM</w:t>
      </w:r>
      <w:r w:rsidR="008C4BDB" w:rsidRPr="004E4E9B">
        <w:rPr>
          <w:rFonts w:ascii="Book Antiqua" w:hAnsi="Book Antiqua"/>
          <w:sz w:val="24"/>
          <w:szCs w:val="24"/>
          <w:vertAlign w:val="superscript"/>
        </w:rPr>
        <w:t>[</w:t>
      </w:r>
      <w:r w:rsidR="002655CA" w:rsidRPr="004E4E9B">
        <w:rPr>
          <w:rFonts w:ascii="Book Antiqua" w:hAnsi="Book Antiqua"/>
          <w:sz w:val="24"/>
          <w:szCs w:val="24"/>
          <w:vertAlign w:val="superscript"/>
        </w:rPr>
        <w:t>51</w:t>
      </w:r>
      <w:r w:rsidR="008C4BDB" w:rsidRPr="004E4E9B">
        <w:rPr>
          <w:rFonts w:ascii="Book Antiqua" w:hAnsi="Book Antiqua"/>
          <w:sz w:val="24"/>
          <w:szCs w:val="24"/>
          <w:vertAlign w:val="superscript"/>
        </w:rPr>
        <w:t>]</w:t>
      </w:r>
      <w:r w:rsidR="008C4BDB" w:rsidRPr="004E4E9B">
        <w:rPr>
          <w:rFonts w:ascii="Book Antiqua" w:hAnsi="Book Antiqua"/>
          <w:sz w:val="24"/>
          <w:szCs w:val="24"/>
        </w:rPr>
        <w:t xml:space="preserve">. </w:t>
      </w:r>
    </w:p>
    <w:p w:rsidR="00CD0812" w:rsidRPr="004E4E9B" w:rsidRDefault="00CD0812" w:rsidP="00DE5686">
      <w:pPr>
        <w:pStyle w:val="NoSpacing"/>
        <w:adjustRightInd w:val="0"/>
        <w:snapToGrid w:val="0"/>
        <w:spacing w:line="360" w:lineRule="auto"/>
        <w:jc w:val="both"/>
        <w:rPr>
          <w:rFonts w:ascii="Book Antiqua" w:hAnsi="Book Antiqua"/>
          <w:sz w:val="24"/>
          <w:szCs w:val="24"/>
        </w:rPr>
      </w:pPr>
    </w:p>
    <w:p w:rsidR="00997ACE" w:rsidRPr="004E4E9B" w:rsidRDefault="00F43B96" w:rsidP="00DE5686">
      <w:pPr>
        <w:adjustRightInd w:val="0"/>
        <w:snapToGrid w:val="0"/>
        <w:spacing w:after="0" w:line="360" w:lineRule="auto"/>
        <w:jc w:val="both"/>
        <w:rPr>
          <w:rFonts w:ascii="Book Antiqua" w:hAnsi="Book Antiqua"/>
          <w:b/>
          <w:sz w:val="24"/>
          <w:szCs w:val="24"/>
        </w:rPr>
      </w:pPr>
      <w:r w:rsidRPr="004E4E9B">
        <w:rPr>
          <w:rFonts w:ascii="Book Antiqua" w:hAnsi="Book Antiqua"/>
          <w:b/>
          <w:sz w:val="24"/>
          <w:szCs w:val="24"/>
        </w:rPr>
        <w:t>SPECIFIC IMMUNOTHERAPY</w:t>
      </w:r>
    </w:p>
    <w:p w:rsidR="00997ACE" w:rsidRPr="004E4E9B" w:rsidRDefault="00997ACE" w:rsidP="00DE5686">
      <w:pPr>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In pancreatic adenocarcinoma, interactions between tumor and host cells are </w:t>
      </w:r>
      <w:r w:rsidR="00B34DE4" w:rsidRPr="004E4E9B">
        <w:rPr>
          <w:rFonts w:ascii="Book Antiqua" w:hAnsi="Book Antiqua"/>
          <w:sz w:val="24"/>
          <w:szCs w:val="24"/>
        </w:rPr>
        <w:t xml:space="preserve">mediated </w:t>
      </w:r>
      <w:r w:rsidRPr="004E4E9B">
        <w:rPr>
          <w:rFonts w:ascii="Book Antiqua" w:hAnsi="Book Antiqua"/>
          <w:sz w:val="24"/>
          <w:szCs w:val="24"/>
        </w:rPr>
        <w:t xml:space="preserve">by inflammatory cells, fibroblasts and vascular endothelial cells. Intratumoral desmoplastic tissue is less vascularized, </w:t>
      </w:r>
      <w:r w:rsidR="00B34DE4" w:rsidRPr="004E4E9B">
        <w:rPr>
          <w:rFonts w:ascii="Book Antiqua" w:hAnsi="Book Antiqua"/>
          <w:sz w:val="24"/>
          <w:szCs w:val="24"/>
        </w:rPr>
        <w:t xml:space="preserve">and </w:t>
      </w:r>
      <w:r w:rsidRPr="004E4E9B">
        <w:rPr>
          <w:rFonts w:ascii="Book Antiqua" w:hAnsi="Book Antiqua"/>
          <w:sz w:val="24"/>
          <w:szCs w:val="24"/>
        </w:rPr>
        <w:t xml:space="preserve">cytotoxic substances </w:t>
      </w:r>
      <w:r w:rsidR="00B34DE4" w:rsidRPr="004E4E9B">
        <w:rPr>
          <w:rFonts w:ascii="Book Antiqua" w:hAnsi="Book Antiqua"/>
          <w:sz w:val="24"/>
          <w:szCs w:val="24"/>
        </w:rPr>
        <w:t xml:space="preserve">cannot easily </w:t>
      </w:r>
      <w:r w:rsidRPr="004E4E9B">
        <w:rPr>
          <w:rFonts w:ascii="Book Antiqua" w:hAnsi="Book Antiqua"/>
          <w:sz w:val="24"/>
          <w:szCs w:val="24"/>
        </w:rPr>
        <w:t>penetrate the connective matrix</w:t>
      </w:r>
      <w:r w:rsidR="00B34DE4" w:rsidRPr="004E4E9B">
        <w:rPr>
          <w:rFonts w:ascii="Book Antiqua" w:hAnsi="Book Antiqua"/>
          <w:sz w:val="24"/>
          <w:szCs w:val="24"/>
        </w:rPr>
        <w:t>.</w:t>
      </w:r>
      <w:r w:rsidRPr="004E4E9B">
        <w:rPr>
          <w:rFonts w:ascii="Book Antiqua" w:hAnsi="Book Antiqua"/>
          <w:sz w:val="24"/>
          <w:szCs w:val="24"/>
        </w:rPr>
        <w:t xml:space="preserve"> </w:t>
      </w:r>
      <w:r w:rsidR="00B34DE4" w:rsidRPr="004E4E9B">
        <w:rPr>
          <w:rFonts w:ascii="Book Antiqua" w:hAnsi="Book Antiqua"/>
          <w:sz w:val="24"/>
          <w:szCs w:val="24"/>
        </w:rPr>
        <w:t>T</w:t>
      </w:r>
      <w:r w:rsidRPr="004E4E9B">
        <w:rPr>
          <w:rFonts w:ascii="Book Antiqua" w:hAnsi="Book Antiqua"/>
          <w:sz w:val="24"/>
          <w:szCs w:val="24"/>
        </w:rPr>
        <w:t>herefore</w:t>
      </w:r>
      <w:r w:rsidR="00B34DE4" w:rsidRPr="004E4E9B">
        <w:rPr>
          <w:rFonts w:ascii="Book Antiqua" w:hAnsi="Book Antiqua"/>
          <w:sz w:val="24"/>
          <w:szCs w:val="24"/>
        </w:rPr>
        <w:t>,</w:t>
      </w:r>
      <w:r w:rsidRPr="004E4E9B">
        <w:rPr>
          <w:rFonts w:ascii="Book Antiqua" w:hAnsi="Book Antiqua"/>
          <w:sz w:val="24"/>
          <w:szCs w:val="24"/>
        </w:rPr>
        <w:t xml:space="preserve"> inflammatory cells and macrophages</w:t>
      </w:r>
      <w:r w:rsidR="00B34DE4" w:rsidRPr="004E4E9B">
        <w:rPr>
          <w:rFonts w:ascii="Book Antiqua" w:hAnsi="Book Antiqua"/>
          <w:sz w:val="24"/>
          <w:szCs w:val="24"/>
        </w:rPr>
        <w:t xml:space="preserve"> represent potential therapeutic targets. These cells can </w:t>
      </w:r>
      <w:r w:rsidRPr="004E4E9B">
        <w:rPr>
          <w:rFonts w:ascii="Book Antiqua" w:hAnsi="Book Antiqua"/>
          <w:sz w:val="24"/>
          <w:szCs w:val="24"/>
        </w:rPr>
        <w:t>acquire antitumor properties</w:t>
      </w:r>
      <w:r w:rsidR="00B34DE4" w:rsidRPr="004E4E9B">
        <w:rPr>
          <w:rFonts w:ascii="Book Antiqua" w:hAnsi="Book Antiqua"/>
          <w:sz w:val="24"/>
          <w:szCs w:val="24"/>
        </w:rPr>
        <w:t>, which</w:t>
      </w:r>
      <w:r w:rsidRPr="004E4E9B">
        <w:rPr>
          <w:rFonts w:ascii="Book Antiqua" w:hAnsi="Book Antiqua"/>
          <w:sz w:val="24"/>
          <w:szCs w:val="24"/>
        </w:rPr>
        <w:t xml:space="preserve"> </w:t>
      </w:r>
      <w:r w:rsidR="00B34DE4" w:rsidRPr="004E4E9B">
        <w:rPr>
          <w:rFonts w:ascii="Book Antiqua" w:hAnsi="Book Antiqua"/>
          <w:sz w:val="24"/>
          <w:szCs w:val="24"/>
        </w:rPr>
        <w:t xml:space="preserve">is </w:t>
      </w:r>
      <w:r w:rsidRPr="004E4E9B">
        <w:rPr>
          <w:rFonts w:ascii="Book Antiqua" w:hAnsi="Book Antiqua"/>
          <w:sz w:val="24"/>
          <w:szCs w:val="24"/>
        </w:rPr>
        <w:t xml:space="preserve">the main purpose </w:t>
      </w:r>
      <w:r w:rsidR="00B34DE4" w:rsidRPr="004E4E9B">
        <w:rPr>
          <w:rFonts w:ascii="Book Antiqua" w:hAnsi="Book Antiqua"/>
          <w:sz w:val="24"/>
          <w:szCs w:val="24"/>
        </w:rPr>
        <w:t>for</w:t>
      </w:r>
      <w:r w:rsidRPr="004E4E9B">
        <w:rPr>
          <w:rFonts w:ascii="Book Antiqua" w:hAnsi="Book Antiqua"/>
          <w:sz w:val="24"/>
          <w:szCs w:val="24"/>
        </w:rPr>
        <w:t xml:space="preserve"> specific </w:t>
      </w:r>
      <w:r w:rsidR="00B34DE4" w:rsidRPr="004E4E9B">
        <w:rPr>
          <w:rFonts w:ascii="Book Antiqua" w:hAnsi="Book Antiqua"/>
          <w:sz w:val="24"/>
          <w:szCs w:val="24"/>
        </w:rPr>
        <w:t>immunotherapies, including</w:t>
      </w:r>
      <w:r w:rsidRPr="004E4E9B">
        <w:rPr>
          <w:rFonts w:ascii="Book Antiqua" w:hAnsi="Book Antiqua"/>
          <w:sz w:val="24"/>
          <w:szCs w:val="24"/>
        </w:rPr>
        <w:t xml:space="preserve"> </w:t>
      </w:r>
      <w:r w:rsidR="00B34DE4" w:rsidRPr="004E4E9B">
        <w:rPr>
          <w:rFonts w:ascii="Book Antiqua" w:hAnsi="Book Antiqua"/>
          <w:sz w:val="24"/>
          <w:szCs w:val="24"/>
        </w:rPr>
        <w:t>vaccines and adoptive cell therapy.</w:t>
      </w:r>
    </w:p>
    <w:p w:rsidR="00997ACE" w:rsidRPr="004E4E9B" w:rsidRDefault="00997ACE" w:rsidP="00DE5686">
      <w:pPr>
        <w:autoSpaceDE w:val="0"/>
        <w:autoSpaceDN w:val="0"/>
        <w:adjustRightInd w:val="0"/>
        <w:snapToGrid w:val="0"/>
        <w:spacing w:after="0" w:line="360" w:lineRule="auto"/>
        <w:ind w:firstLine="420"/>
        <w:jc w:val="both"/>
        <w:rPr>
          <w:rFonts w:ascii="Book Antiqua" w:hAnsi="Book Antiqua"/>
          <w:sz w:val="24"/>
          <w:szCs w:val="24"/>
        </w:rPr>
      </w:pPr>
      <w:r w:rsidRPr="004E4E9B">
        <w:rPr>
          <w:rFonts w:ascii="Book Antiqua" w:hAnsi="Book Antiqua"/>
          <w:sz w:val="24"/>
          <w:szCs w:val="24"/>
        </w:rPr>
        <w:t>Antitumor vaccines</w:t>
      </w:r>
      <w:r w:rsidR="00873C73" w:rsidRPr="004E4E9B">
        <w:rPr>
          <w:rFonts w:ascii="Book Antiqua" w:hAnsi="Book Antiqua"/>
          <w:sz w:val="24"/>
          <w:szCs w:val="24"/>
        </w:rPr>
        <w:t xml:space="preserve"> </w:t>
      </w:r>
      <w:r w:rsidRPr="004E4E9B">
        <w:rPr>
          <w:rFonts w:ascii="Book Antiqua" w:hAnsi="Book Antiqua"/>
          <w:sz w:val="24"/>
          <w:szCs w:val="24"/>
        </w:rPr>
        <w:t xml:space="preserve">are biologic preparations that involve administering an antigen that is specific for a particular tumor type and </w:t>
      </w:r>
      <w:r w:rsidR="00B34DE4" w:rsidRPr="004E4E9B">
        <w:rPr>
          <w:rFonts w:ascii="Book Antiqua" w:hAnsi="Book Antiqua"/>
          <w:sz w:val="24"/>
          <w:szCs w:val="24"/>
        </w:rPr>
        <w:t xml:space="preserve">stimulating </w:t>
      </w:r>
      <w:r w:rsidRPr="004E4E9B">
        <w:rPr>
          <w:rFonts w:ascii="Book Antiqua" w:hAnsi="Book Antiqua"/>
          <w:sz w:val="24"/>
          <w:szCs w:val="24"/>
        </w:rPr>
        <w:t>the body’s natural ability to protect itself. There are a number of ways to deliver the</w:t>
      </w:r>
      <w:r w:rsidR="00D859ED" w:rsidRPr="004E4E9B">
        <w:rPr>
          <w:rFonts w:ascii="Book Antiqua" w:hAnsi="Book Antiqua"/>
          <w:sz w:val="24"/>
          <w:szCs w:val="24"/>
        </w:rPr>
        <w:t>se</w:t>
      </w:r>
      <w:r w:rsidRPr="004E4E9B">
        <w:rPr>
          <w:rFonts w:ascii="Book Antiqua" w:hAnsi="Book Antiqua"/>
          <w:sz w:val="24"/>
          <w:szCs w:val="24"/>
        </w:rPr>
        <w:t xml:space="preserve"> vaccines</w:t>
      </w:r>
      <w:r w:rsidR="00B34DE4" w:rsidRPr="004E4E9B">
        <w:rPr>
          <w:rFonts w:ascii="Book Antiqua" w:hAnsi="Book Antiqua"/>
          <w:sz w:val="24"/>
          <w:szCs w:val="24"/>
        </w:rPr>
        <w:t xml:space="preserve">: </w:t>
      </w:r>
      <w:r w:rsidRPr="004E4E9B">
        <w:rPr>
          <w:rFonts w:ascii="Book Antiqua" w:hAnsi="Book Antiqua"/>
          <w:sz w:val="24"/>
          <w:szCs w:val="24"/>
        </w:rPr>
        <w:t>whol</w:t>
      </w:r>
      <w:r w:rsidR="00B34DE4" w:rsidRPr="004E4E9B">
        <w:rPr>
          <w:rFonts w:ascii="Book Antiqua" w:hAnsi="Book Antiqua"/>
          <w:sz w:val="24"/>
          <w:szCs w:val="24"/>
        </w:rPr>
        <w:t>e-</w:t>
      </w:r>
      <w:r w:rsidRPr="004E4E9B">
        <w:rPr>
          <w:rFonts w:ascii="Book Antiqua" w:hAnsi="Book Antiqua"/>
          <w:sz w:val="24"/>
          <w:szCs w:val="24"/>
        </w:rPr>
        <w:t xml:space="preserve">cell recombinant vaccines, dendritic cell (DC) vaccines that combine antigen with </w:t>
      </w:r>
      <w:r w:rsidRPr="004E4E9B">
        <w:rPr>
          <w:rFonts w:ascii="Book Antiqua" w:hAnsi="Book Antiqua"/>
          <w:sz w:val="24"/>
          <w:szCs w:val="24"/>
        </w:rPr>
        <w:lastRenderedPageBreak/>
        <w:t>DCs to present to white cells, DNA vaccine</w:t>
      </w:r>
      <w:r w:rsidR="00B34DE4" w:rsidRPr="004E4E9B">
        <w:rPr>
          <w:rFonts w:ascii="Book Antiqua" w:hAnsi="Book Antiqua"/>
          <w:sz w:val="24"/>
          <w:szCs w:val="24"/>
        </w:rPr>
        <w:t>s</w:t>
      </w:r>
      <w:r w:rsidRPr="004E4E9B">
        <w:rPr>
          <w:rFonts w:ascii="Book Antiqua" w:hAnsi="Book Antiqua"/>
          <w:sz w:val="24"/>
          <w:szCs w:val="24"/>
        </w:rPr>
        <w:t xml:space="preserve"> </w:t>
      </w:r>
      <w:r w:rsidR="00B34DE4" w:rsidRPr="004E4E9B">
        <w:rPr>
          <w:rFonts w:ascii="Book Antiqua" w:hAnsi="Book Antiqua"/>
          <w:sz w:val="24"/>
          <w:szCs w:val="24"/>
        </w:rPr>
        <w:t>(</w:t>
      </w:r>
      <w:r w:rsidRPr="004E4E9B">
        <w:rPr>
          <w:rFonts w:ascii="Book Antiqua" w:hAnsi="Book Antiqua"/>
          <w:sz w:val="24"/>
          <w:szCs w:val="24"/>
        </w:rPr>
        <w:t>by inserting viral or bacterial DNA into human or animal cells</w:t>
      </w:r>
      <w:r w:rsidR="00B34DE4" w:rsidRPr="004E4E9B">
        <w:rPr>
          <w:rFonts w:ascii="Book Antiqua" w:hAnsi="Book Antiqua"/>
          <w:sz w:val="24"/>
          <w:szCs w:val="24"/>
        </w:rPr>
        <w:t>)</w:t>
      </w:r>
      <w:r w:rsidRPr="004E4E9B">
        <w:rPr>
          <w:rFonts w:ascii="Book Antiqua" w:hAnsi="Book Antiqua"/>
          <w:sz w:val="24"/>
          <w:szCs w:val="24"/>
        </w:rPr>
        <w:t xml:space="preserve">, or T-cell receptor peptide vaccines </w:t>
      </w:r>
      <w:r w:rsidR="00B34DE4" w:rsidRPr="004E4E9B">
        <w:rPr>
          <w:rFonts w:ascii="Book Antiqua" w:hAnsi="Book Antiqua"/>
          <w:sz w:val="24"/>
          <w:szCs w:val="24"/>
        </w:rPr>
        <w:t>(</w:t>
      </w:r>
      <w:r w:rsidRPr="004E4E9B">
        <w:rPr>
          <w:rFonts w:ascii="Book Antiqua" w:hAnsi="Book Antiqua"/>
          <w:sz w:val="24"/>
          <w:szCs w:val="24"/>
        </w:rPr>
        <w:t>by inserting peptides to modulate cell-mediated immunity</w:t>
      </w:r>
      <w:r w:rsidR="00B34DE4" w:rsidRPr="004E4E9B">
        <w:rPr>
          <w:rFonts w:ascii="Book Antiqua" w:hAnsi="Book Antiqua"/>
          <w:sz w:val="24"/>
          <w:szCs w:val="24"/>
        </w:rPr>
        <w:t>)</w:t>
      </w:r>
      <w:r w:rsidRPr="004E4E9B">
        <w:rPr>
          <w:rFonts w:ascii="Book Antiqua" w:hAnsi="Book Antiqua"/>
          <w:sz w:val="24"/>
          <w:szCs w:val="24"/>
        </w:rPr>
        <w:t>.</w:t>
      </w:r>
    </w:p>
    <w:p w:rsidR="00997ACE" w:rsidRPr="004E4E9B" w:rsidRDefault="00997ACE" w:rsidP="00DE5686">
      <w:pPr>
        <w:pStyle w:val="NoSpacing"/>
        <w:adjustRightInd w:val="0"/>
        <w:snapToGrid w:val="0"/>
        <w:spacing w:line="360" w:lineRule="auto"/>
        <w:jc w:val="both"/>
        <w:rPr>
          <w:rFonts w:ascii="Book Antiqua" w:hAnsi="Book Antiqua"/>
          <w:sz w:val="24"/>
          <w:szCs w:val="24"/>
        </w:rPr>
      </w:pPr>
    </w:p>
    <w:p w:rsidR="00997ACE" w:rsidRPr="004E4E9B" w:rsidRDefault="00997ACE" w:rsidP="00DE5686">
      <w:pPr>
        <w:adjustRightInd w:val="0"/>
        <w:snapToGrid w:val="0"/>
        <w:spacing w:after="0" w:line="360" w:lineRule="auto"/>
        <w:jc w:val="both"/>
        <w:rPr>
          <w:rFonts w:ascii="Book Antiqua" w:hAnsi="Book Antiqua"/>
          <w:b/>
          <w:bCs/>
          <w:i/>
          <w:sz w:val="24"/>
          <w:szCs w:val="24"/>
        </w:rPr>
      </w:pPr>
      <w:r w:rsidRPr="004E4E9B">
        <w:rPr>
          <w:rFonts w:ascii="Book Antiqua" w:hAnsi="Book Antiqua"/>
          <w:b/>
          <w:bCs/>
          <w:i/>
          <w:sz w:val="24"/>
          <w:szCs w:val="24"/>
        </w:rPr>
        <w:t>Whole</w:t>
      </w:r>
      <w:r w:rsidR="00B34DE4" w:rsidRPr="004E4E9B">
        <w:rPr>
          <w:rFonts w:ascii="Book Antiqua" w:hAnsi="Book Antiqua"/>
          <w:b/>
          <w:bCs/>
          <w:i/>
          <w:sz w:val="24"/>
          <w:szCs w:val="24"/>
        </w:rPr>
        <w:t>-</w:t>
      </w:r>
      <w:r w:rsidRPr="004E4E9B">
        <w:rPr>
          <w:rFonts w:ascii="Book Antiqua" w:hAnsi="Book Antiqua"/>
          <w:b/>
          <w:bCs/>
          <w:i/>
          <w:sz w:val="24"/>
          <w:szCs w:val="24"/>
        </w:rPr>
        <w:t>cell recombinant vaccines</w:t>
      </w:r>
    </w:p>
    <w:p w:rsidR="00997ACE" w:rsidRPr="004E4E9B" w:rsidRDefault="00997ACE"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sz w:val="24"/>
          <w:szCs w:val="24"/>
        </w:rPr>
        <w:t>The advantage</w:t>
      </w:r>
      <w:r w:rsidRPr="004E4E9B">
        <w:rPr>
          <w:rFonts w:ascii="Book Antiqua" w:hAnsi="Book Antiqua"/>
          <w:sz w:val="24"/>
          <w:szCs w:val="24"/>
        </w:rPr>
        <w:t xml:space="preserve"> </w:t>
      </w:r>
      <w:r w:rsidRPr="004E4E9B">
        <w:rPr>
          <w:rStyle w:val="hps"/>
          <w:rFonts w:ascii="Book Antiqua" w:hAnsi="Book Antiqua"/>
          <w:sz w:val="24"/>
          <w:szCs w:val="24"/>
        </w:rPr>
        <w:t>of using</w:t>
      </w:r>
      <w:r w:rsidRPr="004E4E9B">
        <w:rPr>
          <w:rFonts w:ascii="Book Antiqua" w:hAnsi="Book Antiqua"/>
          <w:sz w:val="24"/>
          <w:szCs w:val="24"/>
        </w:rPr>
        <w:t xml:space="preserve"> </w:t>
      </w:r>
      <w:r w:rsidRPr="004E4E9B">
        <w:rPr>
          <w:rStyle w:val="hps"/>
          <w:rFonts w:ascii="Book Antiqua" w:hAnsi="Book Antiqua"/>
          <w:sz w:val="24"/>
          <w:szCs w:val="24"/>
        </w:rPr>
        <w:t>whole</w:t>
      </w:r>
      <w:r w:rsidR="00175870" w:rsidRPr="004E4E9B">
        <w:rPr>
          <w:rStyle w:val="hps"/>
          <w:rFonts w:ascii="Book Antiqua" w:hAnsi="Book Antiqua"/>
          <w:sz w:val="24"/>
          <w:szCs w:val="24"/>
        </w:rPr>
        <w:t>-</w:t>
      </w:r>
      <w:r w:rsidRPr="004E4E9B">
        <w:rPr>
          <w:rStyle w:val="hps"/>
          <w:rFonts w:ascii="Book Antiqua" w:hAnsi="Book Antiqua"/>
          <w:sz w:val="24"/>
          <w:szCs w:val="24"/>
        </w:rPr>
        <w:t>cell</w:t>
      </w:r>
      <w:r w:rsidRPr="004E4E9B">
        <w:rPr>
          <w:rFonts w:ascii="Book Antiqua" w:hAnsi="Book Antiqua"/>
          <w:sz w:val="24"/>
          <w:szCs w:val="24"/>
        </w:rPr>
        <w:t xml:space="preserve"> </w:t>
      </w:r>
      <w:r w:rsidR="006812C9" w:rsidRPr="004E4E9B">
        <w:rPr>
          <w:rStyle w:val="hps"/>
          <w:rFonts w:ascii="Book Antiqua" w:hAnsi="Book Antiqua"/>
          <w:sz w:val="24"/>
          <w:szCs w:val="24"/>
        </w:rPr>
        <w:t xml:space="preserve">recombinant </w:t>
      </w:r>
      <w:r w:rsidRPr="004E4E9B">
        <w:rPr>
          <w:rStyle w:val="hps"/>
          <w:rFonts w:ascii="Book Antiqua" w:hAnsi="Book Antiqua"/>
          <w:sz w:val="24"/>
          <w:szCs w:val="24"/>
        </w:rPr>
        <w:t>vaccines</w:t>
      </w:r>
      <w:r w:rsidRPr="004E4E9B">
        <w:rPr>
          <w:rFonts w:ascii="Book Antiqua" w:hAnsi="Book Antiqua"/>
          <w:sz w:val="24"/>
          <w:szCs w:val="24"/>
        </w:rPr>
        <w:t xml:space="preserve"> </w:t>
      </w:r>
      <w:r w:rsidRPr="004E4E9B">
        <w:rPr>
          <w:rStyle w:val="hps"/>
          <w:rFonts w:ascii="Book Antiqua" w:hAnsi="Book Antiqua"/>
          <w:sz w:val="24"/>
          <w:szCs w:val="24"/>
        </w:rPr>
        <w:t>is that</w:t>
      </w:r>
      <w:r w:rsidRPr="004E4E9B">
        <w:rPr>
          <w:rFonts w:ascii="Book Antiqua" w:hAnsi="Book Antiqua"/>
          <w:sz w:val="24"/>
          <w:szCs w:val="24"/>
        </w:rPr>
        <w:t xml:space="preserve"> </w:t>
      </w:r>
      <w:r w:rsidRPr="004E4E9B">
        <w:rPr>
          <w:rStyle w:val="hps"/>
          <w:rFonts w:ascii="Book Antiqua" w:hAnsi="Book Antiqua"/>
          <w:sz w:val="24"/>
          <w:szCs w:val="24"/>
        </w:rPr>
        <w:t>tumor cells</w:t>
      </w:r>
      <w:r w:rsidRPr="004E4E9B">
        <w:rPr>
          <w:rFonts w:ascii="Book Antiqua" w:hAnsi="Book Antiqua"/>
          <w:sz w:val="24"/>
          <w:szCs w:val="24"/>
        </w:rPr>
        <w:t xml:space="preserve"> </w:t>
      </w:r>
      <w:r w:rsidRPr="004E4E9B">
        <w:rPr>
          <w:rStyle w:val="hps"/>
          <w:rFonts w:ascii="Book Antiqua" w:hAnsi="Book Antiqua"/>
          <w:sz w:val="24"/>
          <w:szCs w:val="24"/>
        </w:rPr>
        <w:t>express</w:t>
      </w:r>
      <w:r w:rsidRPr="004E4E9B">
        <w:rPr>
          <w:rFonts w:ascii="Book Antiqua" w:hAnsi="Book Antiqua"/>
          <w:sz w:val="24"/>
          <w:szCs w:val="24"/>
        </w:rPr>
        <w:t xml:space="preserve"> </w:t>
      </w:r>
      <w:r w:rsidRPr="004E4E9B">
        <w:rPr>
          <w:rStyle w:val="hps"/>
          <w:rFonts w:ascii="Book Antiqua" w:hAnsi="Book Antiqua"/>
          <w:sz w:val="24"/>
          <w:szCs w:val="24"/>
        </w:rPr>
        <w:t>a wide range of</w:t>
      </w:r>
      <w:r w:rsidRPr="004E4E9B">
        <w:rPr>
          <w:rFonts w:ascii="Book Antiqua" w:hAnsi="Book Antiqua"/>
          <w:sz w:val="24"/>
          <w:szCs w:val="24"/>
        </w:rPr>
        <w:t xml:space="preserve"> </w:t>
      </w:r>
      <w:r w:rsidRPr="004E4E9B">
        <w:rPr>
          <w:rStyle w:val="hps"/>
          <w:rFonts w:ascii="Book Antiqua" w:hAnsi="Book Antiqua"/>
          <w:sz w:val="24"/>
          <w:szCs w:val="24"/>
        </w:rPr>
        <w:t>tumor</w:t>
      </w:r>
      <w:r w:rsidR="00175870" w:rsidRPr="004E4E9B">
        <w:rPr>
          <w:rStyle w:val="hps"/>
          <w:rFonts w:ascii="Book Antiqua" w:hAnsi="Book Antiqua"/>
          <w:sz w:val="24"/>
          <w:szCs w:val="24"/>
        </w:rPr>
        <w:t>-</w:t>
      </w:r>
      <w:r w:rsidRPr="004E4E9B">
        <w:rPr>
          <w:rStyle w:val="hps"/>
          <w:rFonts w:ascii="Book Antiqua" w:hAnsi="Book Antiqua"/>
          <w:sz w:val="24"/>
          <w:szCs w:val="24"/>
        </w:rPr>
        <w:t>associated antigens</w:t>
      </w:r>
      <w:r w:rsidRPr="004E4E9B">
        <w:rPr>
          <w:rFonts w:ascii="Book Antiqua" w:hAnsi="Book Antiqua"/>
          <w:sz w:val="24"/>
          <w:szCs w:val="24"/>
        </w:rPr>
        <w:t xml:space="preserve">. </w:t>
      </w:r>
      <w:r w:rsidRPr="004E4E9B">
        <w:rPr>
          <w:rStyle w:val="hps"/>
          <w:rFonts w:ascii="Book Antiqua" w:hAnsi="Book Antiqua"/>
          <w:sz w:val="24"/>
          <w:szCs w:val="24"/>
        </w:rPr>
        <w:t>This</w:t>
      </w:r>
      <w:r w:rsidRPr="004E4E9B">
        <w:rPr>
          <w:rFonts w:ascii="Book Antiqua" w:hAnsi="Book Antiqua"/>
          <w:sz w:val="24"/>
          <w:szCs w:val="24"/>
        </w:rPr>
        <w:t xml:space="preserve"> </w:t>
      </w:r>
      <w:r w:rsidRPr="004E4E9B">
        <w:rPr>
          <w:rStyle w:val="hps"/>
          <w:rFonts w:ascii="Book Antiqua" w:hAnsi="Book Antiqua"/>
          <w:sz w:val="24"/>
          <w:szCs w:val="24"/>
        </w:rPr>
        <w:t>rich source of</w:t>
      </w:r>
      <w:r w:rsidRPr="004E4E9B">
        <w:rPr>
          <w:rFonts w:ascii="Book Antiqua" w:hAnsi="Book Antiqua"/>
          <w:sz w:val="24"/>
          <w:szCs w:val="24"/>
        </w:rPr>
        <w:t xml:space="preserve"> </w:t>
      </w:r>
      <w:r w:rsidRPr="004E4E9B">
        <w:rPr>
          <w:rStyle w:val="hps"/>
          <w:rFonts w:ascii="Book Antiqua" w:hAnsi="Book Antiqua"/>
          <w:sz w:val="24"/>
          <w:szCs w:val="24"/>
        </w:rPr>
        <w:t>antigens</w:t>
      </w:r>
      <w:r w:rsidRPr="004E4E9B">
        <w:rPr>
          <w:rFonts w:ascii="Book Antiqua" w:hAnsi="Book Antiqua"/>
          <w:sz w:val="24"/>
          <w:szCs w:val="24"/>
        </w:rPr>
        <w:t xml:space="preserve"> </w:t>
      </w:r>
      <w:r w:rsidRPr="004E4E9B">
        <w:rPr>
          <w:rStyle w:val="hps"/>
          <w:rFonts w:ascii="Book Antiqua" w:hAnsi="Book Antiqua"/>
          <w:sz w:val="24"/>
          <w:szCs w:val="24"/>
        </w:rPr>
        <w:t>contain</w:t>
      </w:r>
      <w:r w:rsidR="006812C9" w:rsidRPr="004E4E9B">
        <w:rPr>
          <w:rStyle w:val="hps"/>
          <w:rFonts w:ascii="Book Antiqua" w:hAnsi="Book Antiqua"/>
          <w:sz w:val="24"/>
          <w:szCs w:val="24"/>
        </w:rPr>
        <w:t>s</w:t>
      </w:r>
      <w:r w:rsidRPr="004E4E9B">
        <w:rPr>
          <w:rFonts w:ascii="Book Antiqua" w:hAnsi="Book Antiqua"/>
          <w:sz w:val="24"/>
          <w:szCs w:val="24"/>
        </w:rPr>
        <w:t xml:space="preserve"> </w:t>
      </w:r>
      <w:r w:rsidRPr="004E4E9B">
        <w:rPr>
          <w:rStyle w:val="hps"/>
          <w:rFonts w:ascii="Book Antiqua" w:hAnsi="Book Antiqua"/>
          <w:sz w:val="24"/>
          <w:szCs w:val="24"/>
        </w:rPr>
        <w:t>epitopes</w:t>
      </w:r>
      <w:r w:rsidRPr="004E4E9B">
        <w:rPr>
          <w:rFonts w:ascii="Book Antiqua" w:hAnsi="Book Antiqua"/>
          <w:sz w:val="24"/>
          <w:szCs w:val="24"/>
        </w:rPr>
        <w:t xml:space="preserve"> </w:t>
      </w:r>
      <w:r w:rsidRPr="004E4E9B">
        <w:rPr>
          <w:rStyle w:val="hps"/>
          <w:rFonts w:ascii="Book Antiqua" w:hAnsi="Book Antiqua"/>
          <w:sz w:val="24"/>
          <w:szCs w:val="24"/>
        </w:rPr>
        <w:t>of the two</w:t>
      </w:r>
      <w:r w:rsidRPr="004E4E9B">
        <w:rPr>
          <w:rFonts w:ascii="Book Antiqua" w:hAnsi="Book Antiqua"/>
          <w:sz w:val="24"/>
          <w:szCs w:val="24"/>
        </w:rPr>
        <w:t xml:space="preserve"> </w:t>
      </w:r>
      <w:r w:rsidRPr="004E4E9B">
        <w:rPr>
          <w:rStyle w:val="hps"/>
          <w:rFonts w:ascii="Book Antiqua" w:hAnsi="Book Antiqua"/>
          <w:sz w:val="24"/>
          <w:szCs w:val="24"/>
        </w:rPr>
        <w:t>types of T cells</w:t>
      </w:r>
      <w:r w:rsidRPr="004E4E9B">
        <w:rPr>
          <w:rFonts w:ascii="Book Antiqua" w:hAnsi="Book Antiqua"/>
          <w:sz w:val="24"/>
          <w:szCs w:val="24"/>
        </w:rPr>
        <w:t xml:space="preserve"> </w:t>
      </w:r>
      <w:r w:rsidR="00175870" w:rsidRPr="004E4E9B">
        <w:rPr>
          <w:rFonts w:ascii="Book Antiqua" w:hAnsi="Book Antiqua"/>
          <w:sz w:val="24"/>
          <w:szCs w:val="24"/>
        </w:rPr>
        <w:t>(</w:t>
      </w:r>
      <w:r w:rsidRPr="004E4E9B">
        <w:rPr>
          <w:rStyle w:val="hps"/>
          <w:rFonts w:ascii="Book Antiqua" w:hAnsi="Book Antiqua"/>
          <w:sz w:val="24"/>
          <w:szCs w:val="24"/>
        </w:rPr>
        <w:t>CD8+</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CD4+</w:t>
      </w:r>
      <w:r w:rsidR="00175870" w:rsidRPr="004E4E9B">
        <w:rPr>
          <w:rStyle w:val="hps"/>
          <w:rFonts w:ascii="Book Antiqua" w:hAnsi="Book Antiqua"/>
          <w:sz w:val="24"/>
          <w:szCs w:val="24"/>
        </w:rPr>
        <w:t>)</w:t>
      </w:r>
      <w:r w:rsidR="006812C9"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compared</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Pr="004E4E9B">
        <w:rPr>
          <w:rStyle w:val="hps"/>
          <w:rFonts w:ascii="Book Antiqua" w:hAnsi="Book Antiqua"/>
          <w:sz w:val="24"/>
          <w:szCs w:val="24"/>
        </w:rPr>
        <w:t>peptide-based</w:t>
      </w:r>
      <w:r w:rsidRPr="004E4E9B">
        <w:rPr>
          <w:rFonts w:ascii="Book Antiqua" w:hAnsi="Book Antiqua"/>
          <w:sz w:val="24"/>
          <w:szCs w:val="24"/>
        </w:rPr>
        <w:t xml:space="preserve"> </w:t>
      </w:r>
      <w:r w:rsidRPr="004E4E9B">
        <w:rPr>
          <w:rStyle w:val="hps"/>
          <w:rFonts w:ascii="Book Antiqua" w:hAnsi="Book Antiqua"/>
          <w:sz w:val="24"/>
          <w:szCs w:val="24"/>
        </w:rPr>
        <w:t>vaccines</w:t>
      </w:r>
      <w:r w:rsidR="006812C9" w:rsidRPr="004E4E9B">
        <w:rPr>
          <w:rStyle w:val="hps"/>
          <w:rFonts w:ascii="Book Antiqua" w:hAnsi="Book Antiqua"/>
          <w:sz w:val="24"/>
          <w:szCs w:val="24"/>
        </w:rPr>
        <w:t xml:space="preserve"> </w:t>
      </w:r>
      <w:r w:rsidR="00175870" w:rsidRPr="004E4E9B">
        <w:rPr>
          <w:rStyle w:val="hps"/>
          <w:rFonts w:ascii="Book Antiqua" w:hAnsi="Book Antiqua"/>
          <w:sz w:val="24"/>
          <w:szCs w:val="24"/>
        </w:rPr>
        <w:t>that</w:t>
      </w:r>
      <w:r w:rsidR="00175870" w:rsidRPr="004E4E9B">
        <w:rPr>
          <w:rFonts w:ascii="Book Antiqua" w:hAnsi="Book Antiqua"/>
          <w:sz w:val="24"/>
          <w:szCs w:val="24"/>
        </w:rPr>
        <w:t xml:space="preserve"> </w:t>
      </w:r>
      <w:r w:rsidRPr="004E4E9B">
        <w:rPr>
          <w:rStyle w:val="hps"/>
          <w:rFonts w:ascii="Book Antiqua" w:hAnsi="Book Antiqua"/>
          <w:sz w:val="24"/>
          <w:szCs w:val="24"/>
        </w:rPr>
        <w:t>contain</w:t>
      </w:r>
      <w:r w:rsidRPr="004E4E9B">
        <w:rPr>
          <w:rFonts w:ascii="Book Antiqua" w:hAnsi="Book Antiqua"/>
          <w:sz w:val="24"/>
          <w:szCs w:val="24"/>
        </w:rPr>
        <w:t xml:space="preserve"> </w:t>
      </w:r>
      <w:r w:rsidRPr="004E4E9B">
        <w:rPr>
          <w:rStyle w:val="hps"/>
          <w:rFonts w:ascii="Book Antiqua" w:hAnsi="Book Antiqua"/>
          <w:sz w:val="24"/>
          <w:szCs w:val="24"/>
        </w:rPr>
        <w:t>only one</w:t>
      </w:r>
      <w:r w:rsidRPr="004E4E9B">
        <w:rPr>
          <w:rFonts w:ascii="Book Antiqua" w:hAnsi="Book Antiqua"/>
          <w:sz w:val="24"/>
          <w:szCs w:val="24"/>
        </w:rPr>
        <w:t xml:space="preserve"> </w:t>
      </w:r>
      <w:r w:rsidRPr="004E4E9B">
        <w:rPr>
          <w:rStyle w:val="hps"/>
          <w:rFonts w:ascii="Book Antiqua" w:hAnsi="Book Antiqua"/>
          <w:sz w:val="24"/>
          <w:szCs w:val="24"/>
        </w:rPr>
        <w:t>epitope.</w:t>
      </w:r>
      <w:r w:rsidRPr="004E4E9B">
        <w:rPr>
          <w:rFonts w:ascii="Book Antiqua" w:hAnsi="Book Antiqua"/>
          <w:sz w:val="24"/>
          <w:szCs w:val="24"/>
        </w:rPr>
        <w:t xml:space="preserve"> </w:t>
      </w:r>
      <w:r w:rsidRPr="004E4E9B">
        <w:rPr>
          <w:rStyle w:val="hps"/>
          <w:rFonts w:ascii="Book Antiqua" w:hAnsi="Book Antiqua"/>
          <w:sz w:val="24"/>
          <w:szCs w:val="24"/>
        </w:rPr>
        <w:t>Autologous tumor</w:t>
      </w:r>
      <w:r w:rsidRPr="004E4E9B">
        <w:rPr>
          <w:rFonts w:ascii="Book Antiqua" w:hAnsi="Book Antiqua"/>
          <w:sz w:val="24"/>
          <w:szCs w:val="24"/>
        </w:rPr>
        <w:t xml:space="preserve"> </w:t>
      </w:r>
      <w:r w:rsidRPr="004E4E9B">
        <w:rPr>
          <w:rStyle w:val="hps"/>
          <w:rFonts w:ascii="Book Antiqua" w:hAnsi="Book Antiqua"/>
          <w:sz w:val="24"/>
          <w:szCs w:val="24"/>
        </w:rPr>
        <w:t>cells</w:t>
      </w:r>
      <w:r w:rsidRPr="004E4E9B">
        <w:rPr>
          <w:rFonts w:ascii="Book Antiqua" w:hAnsi="Book Antiqua"/>
          <w:sz w:val="24"/>
          <w:szCs w:val="24"/>
        </w:rPr>
        <w:t xml:space="preserve"> </w:t>
      </w:r>
      <w:r w:rsidRPr="004E4E9B">
        <w:rPr>
          <w:rStyle w:val="hps"/>
          <w:rFonts w:ascii="Book Antiqua" w:hAnsi="Book Antiqua"/>
          <w:sz w:val="24"/>
          <w:szCs w:val="24"/>
        </w:rPr>
        <w:t>are</w:t>
      </w:r>
      <w:r w:rsidRPr="004E4E9B">
        <w:rPr>
          <w:rFonts w:ascii="Book Antiqua" w:hAnsi="Book Antiqua"/>
          <w:sz w:val="24"/>
          <w:szCs w:val="24"/>
        </w:rPr>
        <w:t xml:space="preserve"> </w:t>
      </w:r>
      <w:r w:rsidRPr="004E4E9B">
        <w:rPr>
          <w:rStyle w:val="hps"/>
          <w:rFonts w:ascii="Book Antiqua" w:hAnsi="Book Antiqua"/>
          <w:sz w:val="24"/>
          <w:szCs w:val="24"/>
        </w:rPr>
        <w:t>the best source</w:t>
      </w:r>
      <w:r w:rsidRPr="004E4E9B">
        <w:rPr>
          <w:rFonts w:ascii="Book Antiqua" w:hAnsi="Book Antiqua"/>
          <w:sz w:val="24"/>
          <w:szCs w:val="24"/>
        </w:rPr>
        <w:t xml:space="preserve"> </w:t>
      </w:r>
      <w:r w:rsidRPr="004E4E9B">
        <w:rPr>
          <w:rStyle w:val="hps"/>
          <w:rFonts w:ascii="Book Antiqua" w:hAnsi="Book Antiqua"/>
          <w:sz w:val="24"/>
          <w:szCs w:val="24"/>
        </w:rPr>
        <w:t>of protein for</w:t>
      </w:r>
      <w:r w:rsidRPr="004E4E9B">
        <w:rPr>
          <w:rFonts w:ascii="Book Antiqua" w:hAnsi="Book Antiqua"/>
          <w:sz w:val="24"/>
          <w:szCs w:val="24"/>
        </w:rPr>
        <w:t xml:space="preserve"> </w:t>
      </w:r>
      <w:r w:rsidRPr="004E4E9B">
        <w:rPr>
          <w:rStyle w:val="hps"/>
          <w:rFonts w:ascii="Book Antiqua" w:hAnsi="Book Antiqua"/>
          <w:sz w:val="24"/>
          <w:szCs w:val="24"/>
        </w:rPr>
        <w:t>immunization</w:t>
      </w:r>
      <w:r w:rsidRPr="004E4E9B">
        <w:rPr>
          <w:rFonts w:ascii="Book Antiqua" w:hAnsi="Book Antiqua"/>
          <w:sz w:val="24"/>
          <w:szCs w:val="24"/>
        </w:rPr>
        <w:t xml:space="preserve">, but only </w:t>
      </w:r>
      <w:r w:rsidRPr="004E4E9B">
        <w:rPr>
          <w:rStyle w:val="hps"/>
          <w:rFonts w:ascii="Book Antiqua" w:hAnsi="Book Antiqua"/>
          <w:sz w:val="24"/>
          <w:szCs w:val="24"/>
        </w:rPr>
        <w:t>10</w:t>
      </w:r>
      <w:r w:rsidR="00AC6E3E" w:rsidRPr="004E4E9B">
        <w:rPr>
          <w:rStyle w:val="hps"/>
          <w:rFonts w:ascii="Book Antiqua" w:hAnsi="Book Antiqua"/>
          <w:sz w:val="24"/>
          <w:szCs w:val="24"/>
          <w:lang w:eastAsia="zh-CN"/>
        </w:rPr>
        <w:t>%</w:t>
      </w:r>
      <w:r w:rsidR="00175870" w:rsidRPr="004E4E9B">
        <w:rPr>
          <w:rStyle w:val="hps"/>
          <w:rFonts w:ascii="Book Antiqua" w:hAnsi="Book Antiqua"/>
          <w:sz w:val="24"/>
          <w:szCs w:val="24"/>
        </w:rPr>
        <w:t>–</w:t>
      </w:r>
      <w:r w:rsidRPr="004E4E9B">
        <w:rPr>
          <w:rStyle w:val="hps"/>
          <w:rFonts w:ascii="Book Antiqua" w:hAnsi="Book Antiqua"/>
          <w:sz w:val="24"/>
          <w:szCs w:val="24"/>
        </w:rPr>
        <w:t>15% of</w:t>
      </w:r>
      <w:r w:rsidRPr="004E4E9B">
        <w:rPr>
          <w:rFonts w:ascii="Book Antiqua" w:hAnsi="Book Antiqua"/>
          <w:sz w:val="24"/>
          <w:szCs w:val="24"/>
        </w:rPr>
        <w:t xml:space="preserve"> </w:t>
      </w:r>
      <w:r w:rsidRPr="004E4E9B">
        <w:rPr>
          <w:rStyle w:val="hps"/>
          <w:rFonts w:ascii="Book Antiqua" w:hAnsi="Book Antiqua"/>
          <w:sz w:val="24"/>
          <w:szCs w:val="24"/>
        </w:rPr>
        <w:t>patients diagnosed with</w:t>
      </w:r>
      <w:r w:rsidRPr="004E4E9B">
        <w:rPr>
          <w:rFonts w:ascii="Book Antiqua" w:hAnsi="Book Antiqua"/>
          <w:sz w:val="24"/>
          <w:szCs w:val="24"/>
        </w:rPr>
        <w:t xml:space="preserve"> </w:t>
      </w:r>
      <w:r w:rsidRPr="004E4E9B">
        <w:rPr>
          <w:rStyle w:val="hps"/>
          <w:rFonts w:ascii="Book Antiqua" w:hAnsi="Book Antiqua"/>
          <w:sz w:val="24"/>
          <w:szCs w:val="24"/>
        </w:rPr>
        <w:t>pancreatic tumors</w:t>
      </w:r>
      <w:r w:rsidRPr="004E4E9B">
        <w:rPr>
          <w:rFonts w:ascii="Book Antiqua" w:hAnsi="Book Antiqua"/>
          <w:sz w:val="24"/>
          <w:szCs w:val="24"/>
        </w:rPr>
        <w:t xml:space="preserve"> </w:t>
      </w:r>
      <w:r w:rsidRPr="004E4E9B">
        <w:rPr>
          <w:rStyle w:val="hps"/>
          <w:rFonts w:ascii="Book Antiqua" w:hAnsi="Book Antiqua"/>
          <w:sz w:val="24"/>
          <w:szCs w:val="24"/>
        </w:rPr>
        <w:t>are candidates for</w:t>
      </w:r>
      <w:r w:rsidRPr="004E4E9B">
        <w:rPr>
          <w:rFonts w:ascii="Book Antiqua" w:hAnsi="Book Antiqua"/>
          <w:sz w:val="24"/>
          <w:szCs w:val="24"/>
        </w:rPr>
        <w:t xml:space="preserve"> </w:t>
      </w:r>
      <w:r w:rsidRPr="004E4E9B">
        <w:rPr>
          <w:rStyle w:val="hps"/>
          <w:rFonts w:ascii="Book Antiqua" w:hAnsi="Book Antiqua"/>
          <w:sz w:val="24"/>
          <w:szCs w:val="24"/>
        </w:rPr>
        <w:t>surgical treatment.</w:t>
      </w:r>
      <w:r w:rsidRPr="004E4E9B">
        <w:rPr>
          <w:rFonts w:ascii="Book Antiqua" w:hAnsi="Book Antiqua"/>
          <w:sz w:val="24"/>
          <w:szCs w:val="24"/>
        </w:rPr>
        <w:t xml:space="preserve"> </w:t>
      </w:r>
      <w:r w:rsidRPr="004E4E9B">
        <w:rPr>
          <w:rStyle w:val="hps"/>
          <w:rFonts w:ascii="Book Antiqua" w:hAnsi="Book Antiqua"/>
          <w:sz w:val="24"/>
          <w:szCs w:val="24"/>
        </w:rPr>
        <w:t>In</w:t>
      </w:r>
      <w:r w:rsidRPr="004E4E9B">
        <w:rPr>
          <w:rFonts w:ascii="Book Antiqua" w:hAnsi="Book Antiqua"/>
          <w:sz w:val="24"/>
          <w:szCs w:val="24"/>
        </w:rPr>
        <w:t xml:space="preserve"> </w:t>
      </w:r>
      <w:r w:rsidRPr="004E4E9B">
        <w:rPr>
          <w:rStyle w:val="hps"/>
          <w:rFonts w:ascii="Book Antiqua" w:hAnsi="Book Antiqua"/>
          <w:sz w:val="24"/>
          <w:szCs w:val="24"/>
        </w:rPr>
        <w:t>addition,</w:t>
      </w:r>
      <w:r w:rsidRPr="004E4E9B">
        <w:rPr>
          <w:rFonts w:ascii="Book Antiqua" w:hAnsi="Book Antiqua"/>
          <w:sz w:val="24"/>
          <w:szCs w:val="24"/>
        </w:rPr>
        <w:t xml:space="preserve"> </w:t>
      </w:r>
      <w:r w:rsidR="00175870" w:rsidRPr="004E4E9B">
        <w:rPr>
          <w:rStyle w:val="hps"/>
          <w:rFonts w:ascii="Book Antiqua" w:hAnsi="Book Antiqua"/>
          <w:sz w:val="24"/>
          <w:szCs w:val="24"/>
        </w:rPr>
        <w:t>it</w:t>
      </w:r>
      <w:r w:rsidRPr="004E4E9B">
        <w:rPr>
          <w:rStyle w:val="hps"/>
          <w:rFonts w:ascii="Book Antiqua" w:hAnsi="Book Antiqua"/>
          <w:sz w:val="24"/>
          <w:szCs w:val="24"/>
        </w:rPr>
        <w:t xml:space="preserve"> is</w:t>
      </w:r>
      <w:r w:rsidRPr="004E4E9B">
        <w:rPr>
          <w:rFonts w:ascii="Book Antiqua" w:hAnsi="Book Antiqua"/>
          <w:sz w:val="24"/>
          <w:szCs w:val="24"/>
        </w:rPr>
        <w:t xml:space="preserve"> </w:t>
      </w:r>
      <w:r w:rsidRPr="004E4E9B">
        <w:rPr>
          <w:rStyle w:val="hps"/>
          <w:rFonts w:ascii="Book Antiqua" w:hAnsi="Book Antiqua"/>
          <w:sz w:val="24"/>
          <w:szCs w:val="24"/>
        </w:rPr>
        <w:t>difficult</w:t>
      </w:r>
      <w:r w:rsidRPr="004E4E9B">
        <w:rPr>
          <w:rFonts w:ascii="Book Antiqua" w:hAnsi="Book Antiqua"/>
          <w:sz w:val="24"/>
          <w:szCs w:val="24"/>
        </w:rPr>
        <w:t xml:space="preserve"> </w:t>
      </w:r>
      <w:r w:rsidRPr="004E4E9B">
        <w:rPr>
          <w:rStyle w:val="hps"/>
          <w:rFonts w:ascii="Book Antiqua" w:hAnsi="Book Antiqua"/>
          <w:sz w:val="24"/>
          <w:szCs w:val="24"/>
        </w:rPr>
        <w:t>to prepare</w:t>
      </w:r>
      <w:r w:rsidRPr="004E4E9B">
        <w:rPr>
          <w:rFonts w:ascii="Book Antiqua" w:hAnsi="Book Antiqua"/>
          <w:sz w:val="24"/>
          <w:szCs w:val="24"/>
        </w:rPr>
        <w:t xml:space="preserve"> </w:t>
      </w:r>
      <w:r w:rsidRPr="004E4E9B">
        <w:rPr>
          <w:rStyle w:val="hps"/>
          <w:rFonts w:ascii="Book Antiqua" w:hAnsi="Book Antiqua"/>
          <w:sz w:val="24"/>
          <w:szCs w:val="24"/>
        </w:rPr>
        <w:t>a</w:t>
      </w:r>
      <w:r w:rsidRPr="004E4E9B">
        <w:rPr>
          <w:rFonts w:ascii="Book Antiqua" w:hAnsi="Book Antiqua"/>
          <w:sz w:val="24"/>
          <w:szCs w:val="24"/>
        </w:rPr>
        <w:t xml:space="preserve"> </w:t>
      </w:r>
      <w:r w:rsidRPr="004E4E9B">
        <w:rPr>
          <w:rStyle w:val="hps"/>
          <w:rFonts w:ascii="Book Antiqua" w:hAnsi="Book Antiqua"/>
          <w:sz w:val="24"/>
          <w:szCs w:val="24"/>
        </w:rPr>
        <w:t>sufficient quantity</w:t>
      </w:r>
      <w:r w:rsidR="006812C9" w:rsidRPr="004E4E9B">
        <w:rPr>
          <w:rStyle w:val="hps"/>
          <w:rFonts w:ascii="Book Antiqua" w:hAnsi="Book Antiqua"/>
          <w:sz w:val="24"/>
          <w:szCs w:val="24"/>
        </w:rPr>
        <w:t xml:space="preserve"> of tumor cells </w:t>
      </w:r>
      <w:r w:rsidRPr="004E4E9B">
        <w:rPr>
          <w:rStyle w:val="hps"/>
          <w:rFonts w:ascii="Book Antiqua" w:hAnsi="Book Antiqua"/>
          <w:sz w:val="24"/>
          <w:szCs w:val="24"/>
        </w:rPr>
        <w:t>required to achieve</w:t>
      </w:r>
      <w:r w:rsidRPr="004E4E9B">
        <w:rPr>
          <w:rFonts w:ascii="Book Antiqua" w:hAnsi="Book Antiqua"/>
          <w:sz w:val="24"/>
          <w:szCs w:val="24"/>
        </w:rPr>
        <w:t xml:space="preserve"> </w:t>
      </w:r>
      <w:r w:rsidR="006812C9" w:rsidRPr="004E4E9B">
        <w:rPr>
          <w:rStyle w:val="hps"/>
          <w:rFonts w:ascii="Book Antiqua" w:hAnsi="Book Antiqua"/>
          <w:sz w:val="24"/>
          <w:szCs w:val="24"/>
        </w:rPr>
        <w:t>the</w:t>
      </w:r>
      <w:r w:rsidRPr="004E4E9B">
        <w:rPr>
          <w:rFonts w:ascii="Book Antiqua" w:hAnsi="Book Antiqua"/>
          <w:sz w:val="24"/>
          <w:szCs w:val="24"/>
        </w:rPr>
        <w:t xml:space="preserve"> </w:t>
      </w:r>
      <w:r w:rsidRPr="004E4E9B">
        <w:rPr>
          <w:rStyle w:val="hps"/>
          <w:rFonts w:ascii="Book Antiqua" w:hAnsi="Book Antiqua"/>
          <w:sz w:val="24"/>
          <w:szCs w:val="24"/>
        </w:rPr>
        <w:t>vaccine</w:t>
      </w:r>
      <w:r w:rsidRPr="004E4E9B">
        <w:rPr>
          <w:rFonts w:ascii="Book Antiqua" w:hAnsi="Book Antiqua"/>
          <w:sz w:val="24"/>
          <w:szCs w:val="24"/>
        </w:rPr>
        <w:t xml:space="preserve"> </w:t>
      </w:r>
      <w:r w:rsidRPr="004E4E9B">
        <w:rPr>
          <w:rStyle w:val="hps"/>
          <w:rFonts w:ascii="Book Antiqua" w:hAnsi="Book Antiqua"/>
          <w:sz w:val="24"/>
          <w:szCs w:val="24"/>
        </w:rPr>
        <w:t>due to</w:t>
      </w:r>
      <w:r w:rsidRPr="004E4E9B">
        <w:rPr>
          <w:rFonts w:ascii="Book Antiqua" w:hAnsi="Book Antiqua"/>
          <w:sz w:val="24"/>
          <w:szCs w:val="24"/>
        </w:rPr>
        <w:t xml:space="preserve"> </w:t>
      </w:r>
      <w:r w:rsidRPr="004E4E9B">
        <w:rPr>
          <w:rStyle w:val="hps"/>
          <w:rFonts w:ascii="Book Antiqua" w:hAnsi="Book Antiqua"/>
          <w:sz w:val="24"/>
          <w:szCs w:val="24"/>
        </w:rPr>
        <w:t>prolonged culture period</w:t>
      </w:r>
      <w:r w:rsidR="00175870" w:rsidRPr="004E4E9B">
        <w:rPr>
          <w:rStyle w:val="hps"/>
          <w:rFonts w:ascii="Book Antiqua" w:hAnsi="Book Antiqua"/>
          <w:sz w:val="24"/>
          <w:szCs w:val="24"/>
        </w:rPr>
        <w:t>s</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possible contamination</w:t>
      </w:r>
      <w:r w:rsidRPr="004E4E9B">
        <w:rPr>
          <w:rFonts w:ascii="Book Antiqua" w:hAnsi="Book Antiqua"/>
          <w:sz w:val="24"/>
          <w:szCs w:val="24"/>
        </w:rPr>
        <w:t xml:space="preserve"> </w:t>
      </w:r>
      <w:r w:rsidRPr="004E4E9B">
        <w:rPr>
          <w:rStyle w:val="hps"/>
          <w:rFonts w:ascii="Book Antiqua" w:hAnsi="Book Antiqua"/>
          <w:sz w:val="24"/>
          <w:szCs w:val="24"/>
        </w:rPr>
        <w:t>with bacteria</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fung</w:t>
      </w:r>
      <w:r w:rsidR="006812C9" w:rsidRPr="004E4E9B">
        <w:rPr>
          <w:rStyle w:val="hps"/>
          <w:rFonts w:ascii="Book Antiqua" w:hAnsi="Book Antiqua"/>
          <w:sz w:val="24"/>
          <w:szCs w:val="24"/>
        </w:rPr>
        <w:t>us</w:t>
      </w:r>
      <w:r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To avoid</w:t>
      </w:r>
      <w:r w:rsidRPr="004E4E9B">
        <w:rPr>
          <w:rFonts w:ascii="Book Antiqua" w:hAnsi="Book Antiqua"/>
          <w:sz w:val="24"/>
          <w:szCs w:val="24"/>
        </w:rPr>
        <w:t xml:space="preserve"> </w:t>
      </w:r>
      <w:r w:rsidRPr="004E4E9B">
        <w:rPr>
          <w:rStyle w:val="hps"/>
          <w:rFonts w:ascii="Book Antiqua" w:hAnsi="Book Antiqua"/>
          <w:sz w:val="24"/>
          <w:szCs w:val="24"/>
        </w:rPr>
        <w:t>these difficulties</w:t>
      </w:r>
      <w:r w:rsidR="00175870"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allogeneic</w:t>
      </w:r>
      <w:r w:rsidRPr="004E4E9B">
        <w:rPr>
          <w:rFonts w:ascii="Book Antiqua" w:hAnsi="Book Antiqua"/>
          <w:sz w:val="24"/>
          <w:szCs w:val="24"/>
        </w:rPr>
        <w:t xml:space="preserve"> </w:t>
      </w:r>
      <w:r w:rsidRPr="004E4E9B">
        <w:rPr>
          <w:rStyle w:val="hps"/>
          <w:rFonts w:ascii="Book Antiqua" w:hAnsi="Book Antiqua"/>
          <w:sz w:val="24"/>
          <w:szCs w:val="24"/>
        </w:rPr>
        <w:t>tumor cells</w:t>
      </w:r>
      <w:r w:rsidRPr="004E4E9B">
        <w:rPr>
          <w:rFonts w:ascii="Book Antiqua" w:hAnsi="Book Antiqua"/>
          <w:sz w:val="24"/>
          <w:szCs w:val="24"/>
        </w:rPr>
        <w:t xml:space="preserve"> </w:t>
      </w:r>
      <w:r w:rsidR="00175870" w:rsidRPr="004E4E9B">
        <w:rPr>
          <w:rFonts w:ascii="Book Antiqua" w:hAnsi="Book Antiqua"/>
          <w:sz w:val="24"/>
          <w:szCs w:val="24"/>
        </w:rPr>
        <w:t xml:space="preserve">can be used, which </w:t>
      </w:r>
      <w:r w:rsidR="00175870" w:rsidRPr="004E4E9B">
        <w:rPr>
          <w:rStyle w:val="hps"/>
          <w:rFonts w:ascii="Book Antiqua" w:hAnsi="Book Antiqua"/>
          <w:sz w:val="24"/>
          <w:szCs w:val="24"/>
        </w:rPr>
        <w:t>can</w:t>
      </w:r>
      <w:r w:rsidRPr="004E4E9B">
        <w:rPr>
          <w:rFonts w:ascii="Book Antiqua" w:hAnsi="Book Antiqua"/>
          <w:sz w:val="24"/>
          <w:szCs w:val="24"/>
        </w:rPr>
        <w:t xml:space="preserve"> </w:t>
      </w:r>
      <w:r w:rsidRPr="004E4E9B">
        <w:rPr>
          <w:rStyle w:val="hps"/>
          <w:rFonts w:ascii="Book Antiqua" w:hAnsi="Book Antiqua"/>
          <w:sz w:val="24"/>
          <w:szCs w:val="24"/>
        </w:rPr>
        <w:t>be produced</w:t>
      </w:r>
      <w:r w:rsidRPr="004E4E9B">
        <w:rPr>
          <w:rFonts w:ascii="Book Antiqua" w:hAnsi="Book Antiqua"/>
          <w:sz w:val="24"/>
          <w:szCs w:val="24"/>
        </w:rPr>
        <w:t xml:space="preserve"> </w:t>
      </w:r>
      <w:r w:rsidRPr="004E4E9B">
        <w:rPr>
          <w:rStyle w:val="hps"/>
          <w:rFonts w:ascii="Book Antiqua" w:hAnsi="Book Antiqua"/>
          <w:sz w:val="24"/>
          <w:szCs w:val="24"/>
        </w:rPr>
        <w:t>in larger quantities</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00175870" w:rsidRPr="004E4E9B">
        <w:rPr>
          <w:rStyle w:val="hps"/>
          <w:rFonts w:ascii="Book Antiqua" w:hAnsi="Book Antiqua"/>
          <w:sz w:val="24"/>
          <w:szCs w:val="24"/>
        </w:rPr>
        <w:t>do not require</w:t>
      </w:r>
      <w:r w:rsidRPr="004E4E9B">
        <w:rPr>
          <w:rStyle w:val="hps"/>
          <w:rFonts w:ascii="Book Antiqua" w:hAnsi="Book Antiqua"/>
          <w:sz w:val="24"/>
          <w:szCs w:val="24"/>
        </w:rPr>
        <w:t xml:space="preserve"> </w:t>
      </w:r>
      <w:r w:rsidR="00175870" w:rsidRPr="004E4E9B">
        <w:rPr>
          <w:rStyle w:val="hps"/>
          <w:rFonts w:ascii="Book Antiqua" w:hAnsi="Book Antiqua"/>
          <w:sz w:val="24"/>
          <w:szCs w:val="24"/>
        </w:rPr>
        <w:t>determination of</w:t>
      </w:r>
      <w:r w:rsidR="00175870" w:rsidRPr="004E4E9B">
        <w:rPr>
          <w:rFonts w:ascii="Book Antiqua" w:hAnsi="Book Antiqua"/>
          <w:sz w:val="24"/>
          <w:szCs w:val="24"/>
        </w:rPr>
        <w:t xml:space="preserve"> </w:t>
      </w:r>
      <w:r w:rsidRPr="004E4E9B">
        <w:rPr>
          <w:rStyle w:val="hps"/>
          <w:rFonts w:ascii="Book Antiqua" w:hAnsi="Book Antiqua"/>
          <w:sz w:val="24"/>
          <w:szCs w:val="24"/>
        </w:rPr>
        <w:t>the</w:t>
      </w:r>
      <w:r w:rsidRPr="004E4E9B">
        <w:rPr>
          <w:rFonts w:ascii="Book Antiqua" w:hAnsi="Book Antiqua"/>
          <w:sz w:val="24"/>
          <w:szCs w:val="24"/>
        </w:rPr>
        <w:t xml:space="preserve"> </w:t>
      </w:r>
      <w:r w:rsidRPr="004E4E9B">
        <w:rPr>
          <w:rStyle w:val="hps"/>
          <w:rFonts w:ascii="Book Antiqua" w:hAnsi="Book Antiqua"/>
          <w:sz w:val="24"/>
          <w:szCs w:val="24"/>
        </w:rPr>
        <w:t>patient</w:t>
      </w:r>
      <w:r w:rsidR="00175870" w:rsidRPr="004E4E9B">
        <w:rPr>
          <w:rStyle w:val="hps"/>
          <w:rFonts w:ascii="Book Antiqua" w:hAnsi="Book Antiqua"/>
          <w:sz w:val="24"/>
          <w:szCs w:val="24"/>
        </w:rPr>
        <w:t>’</w:t>
      </w:r>
      <w:r w:rsidRPr="004E4E9B">
        <w:rPr>
          <w:rStyle w:val="hps"/>
          <w:rFonts w:ascii="Book Antiqua" w:hAnsi="Book Antiqua"/>
          <w:sz w:val="24"/>
          <w:szCs w:val="24"/>
        </w:rPr>
        <w:t>s</w:t>
      </w:r>
      <w:r w:rsidRPr="004E4E9B">
        <w:rPr>
          <w:rFonts w:ascii="Book Antiqua" w:hAnsi="Book Antiqua"/>
          <w:sz w:val="24"/>
          <w:szCs w:val="24"/>
        </w:rPr>
        <w:t xml:space="preserve"> </w:t>
      </w:r>
      <w:r w:rsidR="00175870" w:rsidRPr="004E4E9B">
        <w:rPr>
          <w:rFonts w:ascii="Book Antiqua" w:hAnsi="Book Antiqua"/>
          <w:sz w:val="24"/>
          <w:szCs w:val="24"/>
        </w:rPr>
        <w:t>human leukocyte antigen</w:t>
      </w:r>
      <w:r w:rsidRPr="004E4E9B">
        <w:rPr>
          <w:rFonts w:ascii="Book Antiqua" w:hAnsi="Book Antiqua"/>
          <w:sz w:val="24"/>
          <w:szCs w:val="24"/>
        </w:rPr>
        <w:t xml:space="preserve"> </w:t>
      </w:r>
      <w:r w:rsidR="00175870" w:rsidRPr="004E4E9B">
        <w:rPr>
          <w:rFonts w:ascii="Book Antiqua" w:hAnsi="Book Antiqua"/>
          <w:sz w:val="24"/>
          <w:szCs w:val="24"/>
        </w:rPr>
        <w:t xml:space="preserve">and cell </w:t>
      </w:r>
      <w:r w:rsidRPr="004E4E9B">
        <w:rPr>
          <w:rStyle w:val="hps"/>
          <w:rFonts w:ascii="Book Antiqua" w:hAnsi="Book Antiqua"/>
          <w:sz w:val="24"/>
          <w:szCs w:val="24"/>
        </w:rPr>
        <w:t>type</w:t>
      </w:r>
      <w:r w:rsidR="00175870" w:rsidRPr="004E4E9B">
        <w:rPr>
          <w:rStyle w:val="hps"/>
          <w:rFonts w:ascii="Book Antiqua" w:hAnsi="Book Antiqua"/>
          <w:sz w:val="24"/>
          <w:szCs w:val="24"/>
        </w:rPr>
        <w:t>s</w:t>
      </w:r>
      <w:r w:rsidRPr="004E4E9B">
        <w:rPr>
          <w:rFonts w:ascii="Book Antiqua" w:hAnsi="Book Antiqua"/>
          <w:sz w:val="24"/>
          <w:szCs w:val="24"/>
        </w:rPr>
        <w:t xml:space="preserve">. </w:t>
      </w:r>
      <w:r w:rsidR="00175870" w:rsidRPr="004E4E9B">
        <w:rPr>
          <w:rStyle w:val="hps"/>
          <w:rFonts w:ascii="Book Antiqua" w:hAnsi="Book Antiqua"/>
          <w:sz w:val="24"/>
          <w:szCs w:val="24"/>
        </w:rPr>
        <w:t>Furthermore,</w:t>
      </w:r>
      <w:r w:rsidRPr="004E4E9B">
        <w:rPr>
          <w:rFonts w:ascii="Book Antiqua" w:hAnsi="Book Antiqua"/>
          <w:sz w:val="24"/>
          <w:szCs w:val="24"/>
        </w:rPr>
        <w:t xml:space="preserve"> </w:t>
      </w:r>
      <w:r w:rsidRPr="004E4E9B">
        <w:rPr>
          <w:rStyle w:val="hps"/>
          <w:rFonts w:ascii="Book Antiqua" w:hAnsi="Book Antiqua"/>
          <w:sz w:val="24"/>
          <w:szCs w:val="24"/>
        </w:rPr>
        <w:t>multiple</w:t>
      </w:r>
      <w:r w:rsidRPr="004E4E9B">
        <w:rPr>
          <w:rFonts w:ascii="Book Antiqua" w:hAnsi="Book Antiqua"/>
          <w:sz w:val="24"/>
          <w:szCs w:val="24"/>
        </w:rPr>
        <w:t xml:space="preserve"> </w:t>
      </w:r>
      <w:r w:rsidRPr="004E4E9B">
        <w:rPr>
          <w:rStyle w:val="hps"/>
          <w:rFonts w:ascii="Book Antiqua" w:hAnsi="Book Antiqua"/>
          <w:sz w:val="24"/>
          <w:szCs w:val="24"/>
        </w:rPr>
        <w:t>allogeneic</w:t>
      </w:r>
      <w:r w:rsidRPr="004E4E9B">
        <w:rPr>
          <w:rFonts w:ascii="Book Antiqua" w:hAnsi="Book Antiqua"/>
          <w:sz w:val="24"/>
          <w:szCs w:val="24"/>
        </w:rPr>
        <w:t xml:space="preserve"> </w:t>
      </w:r>
      <w:r w:rsidRPr="004E4E9B">
        <w:rPr>
          <w:rStyle w:val="hps"/>
          <w:rFonts w:ascii="Book Antiqua" w:hAnsi="Book Antiqua"/>
          <w:sz w:val="24"/>
          <w:szCs w:val="24"/>
        </w:rPr>
        <w:t>tumor antigens</w:t>
      </w:r>
      <w:r w:rsidRPr="004E4E9B">
        <w:rPr>
          <w:rFonts w:ascii="Book Antiqua" w:hAnsi="Book Antiqua"/>
          <w:sz w:val="24"/>
          <w:szCs w:val="24"/>
        </w:rPr>
        <w:t xml:space="preserve"> </w:t>
      </w:r>
      <w:r w:rsidR="00175870" w:rsidRPr="004E4E9B">
        <w:rPr>
          <w:rFonts w:ascii="Book Antiqua" w:hAnsi="Book Antiqua"/>
          <w:sz w:val="24"/>
          <w:szCs w:val="24"/>
        </w:rPr>
        <w:t xml:space="preserve">can be processed </w:t>
      </w:r>
      <w:r w:rsidRPr="004E4E9B">
        <w:rPr>
          <w:rStyle w:val="hps"/>
          <w:rFonts w:ascii="Book Antiqua" w:hAnsi="Book Antiqua"/>
          <w:sz w:val="24"/>
          <w:szCs w:val="24"/>
        </w:rPr>
        <w:t>using</w:t>
      </w:r>
      <w:r w:rsidRPr="004E4E9B">
        <w:rPr>
          <w:rFonts w:ascii="Book Antiqua" w:hAnsi="Book Antiqua"/>
          <w:sz w:val="24"/>
          <w:szCs w:val="24"/>
        </w:rPr>
        <w:t xml:space="preserve"> </w:t>
      </w:r>
      <w:r w:rsidRPr="004E4E9B">
        <w:rPr>
          <w:rStyle w:val="hps"/>
          <w:rFonts w:ascii="Book Antiqua" w:hAnsi="Book Antiqua"/>
          <w:sz w:val="24"/>
          <w:szCs w:val="24"/>
        </w:rPr>
        <w:t>the mechanism of</w:t>
      </w:r>
      <w:r w:rsidRPr="004E4E9B">
        <w:rPr>
          <w:rFonts w:ascii="Book Antiqua" w:hAnsi="Book Antiqua"/>
          <w:sz w:val="24"/>
          <w:szCs w:val="24"/>
        </w:rPr>
        <w:t xml:space="preserve"> </w:t>
      </w:r>
      <w:r w:rsidRPr="004E4E9B">
        <w:rPr>
          <w:rStyle w:val="hps"/>
          <w:rFonts w:ascii="Book Antiqua" w:hAnsi="Book Antiqua"/>
          <w:sz w:val="24"/>
          <w:szCs w:val="24"/>
        </w:rPr>
        <w:t>cross-</w:t>
      </w:r>
      <w:r w:rsidRPr="004E4E9B">
        <w:rPr>
          <w:rFonts w:ascii="Book Antiqua" w:hAnsi="Book Antiqua"/>
          <w:sz w:val="24"/>
          <w:szCs w:val="24"/>
        </w:rPr>
        <w:t xml:space="preserve">presentation </w:t>
      </w:r>
      <w:r w:rsidRPr="004E4E9B">
        <w:rPr>
          <w:rStyle w:val="hps"/>
          <w:rFonts w:ascii="Book Antiqua" w:hAnsi="Book Antiqua"/>
          <w:sz w:val="24"/>
          <w:szCs w:val="24"/>
        </w:rPr>
        <w:t>and</w:t>
      </w:r>
      <w:r w:rsidRPr="004E4E9B">
        <w:rPr>
          <w:rFonts w:ascii="Book Antiqua" w:hAnsi="Book Antiqua"/>
          <w:sz w:val="24"/>
          <w:szCs w:val="24"/>
        </w:rPr>
        <w:t xml:space="preserve"> </w:t>
      </w:r>
      <w:r w:rsidR="00175870" w:rsidRPr="004E4E9B">
        <w:rPr>
          <w:rStyle w:val="hps"/>
          <w:rFonts w:ascii="Book Antiqua" w:hAnsi="Book Antiqua"/>
          <w:sz w:val="24"/>
          <w:szCs w:val="24"/>
        </w:rPr>
        <w:t xml:space="preserve">simultaneous </w:t>
      </w:r>
      <w:r w:rsidRPr="004E4E9B">
        <w:rPr>
          <w:rStyle w:val="hps"/>
          <w:rFonts w:ascii="Book Antiqua" w:hAnsi="Book Antiqua"/>
          <w:sz w:val="24"/>
          <w:szCs w:val="24"/>
        </w:rPr>
        <w:t>induction of</w:t>
      </w:r>
      <w:r w:rsidR="006812C9" w:rsidRPr="004E4E9B">
        <w:rPr>
          <w:rStyle w:val="hps"/>
          <w:rFonts w:ascii="Book Antiqua" w:hAnsi="Book Antiqua"/>
          <w:sz w:val="24"/>
          <w:szCs w:val="24"/>
        </w:rPr>
        <w:t xml:space="preserve"> </w:t>
      </w:r>
      <w:r w:rsidRPr="004E4E9B">
        <w:rPr>
          <w:rStyle w:val="hps"/>
          <w:rFonts w:ascii="Book Antiqua" w:hAnsi="Book Antiqua"/>
          <w:sz w:val="24"/>
          <w:szCs w:val="24"/>
        </w:rPr>
        <w:t>CD4+</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CD8+</w:t>
      </w:r>
      <w:r w:rsidR="00175870" w:rsidRPr="004E4E9B">
        <w:rPr>
          <w:rStyle w:val="hps"/>
          <w:rFonts w:ascii="Book Antiqua" w:hAnsi="Book Antiqua"/>
          <w:sz w:val="24"/>
          <w:szCs w:val="24"/>
        </w:rPr>
        <w:t xml:space="preserve"> cells</w:t>
      </w:r>
      <w:r w:rsidR="006812C9" w:rsidRPr="004E4E9B">
        <w:rPr>
          <w:rStyle w:val="hps"/>
          <w:rFonts w:ascii="Book Antiqua" w:hAnsi="Book Antiqua"/>
          <w:sz w:val="24"/>
          <w:szCs w:val="24"/>
          <w:vertAlign w:val="superscript"/>
        </w:rPr>
        <w:t>[</w:t>
      </w:r>
      <w:r w:rsidR="004C679E" w:rsidRPr="004E4E9B">
        <w:rPr>
          <w:rStyle w:val="hps"/>
          <w:rFonts w:ascii="Book Antiqua" w:hAnsi="Book Antiqua"/>
          <w:sz w:val="24"/>
          <w:szCs w:val="24"/>
          <w:vertAlign w:val="superscript"/>
        </w:rPr>
        <w:t>149</w:t>
      </w:r>
      <w:r w:rsidR="006812C9" w:rsidRPr="004E4E9B">
        <w:rPr>
          <w:rStyle w:val="hps"/>
          <w:rFonts w:ascii="Book Antiqua" w:hAnsi="Book Antiqua"/>
          <w:sz w:val="24"/>
          <w:szCs w:val="24"/>
          <w:vertAlign w:val="superscript"/>
        </w:rPr>
        <w:t>]</w:t>
      </w:r>
      <w:r w:rsidRPr="004E4E9B">
        <w:rPr>
          <w:rStyle w:val="hps"/>
          <w:rFonts w:ascii="Book Antiqua" w:hAnsi="Book Antiqua"/>
          <w:sz w:val="24"/>
          <w:szCs w:val="24"/>
        </w:rPr>
        <w:t>.</w:t>
      </w:r>
    </w:p>
    <w:p w:rsidR="00873C73" w:rsidRPr="004E4E9B" w:rsidRDefault="00873C73" w:rsidP="00DE5686">
      <w:pPr>
        <w:pStyle w:val="NoSpacing"/>
        <w:adjustRightInd w:val="0"/>
        <w:snapToGrid w:val="0"/>
        <w:spacing w:line="360" w:lineRule="auto"/>
        <w:jc w:val="both"/>
        <w:rPr>
          <w:rStyle w:val="hps"/>
          <w:rFonts w:ascii="Book Antiqua" w:hAnsi="Book Antiqua"/>
          <w:b/>
          <w:sz w:val="24"/>
          <w:szCs w:val="24"/>
        </w:rPr>
      </w:pPr>
    </w:p>
    <w:p w:rsidR="006812C9" w:rsidRPr="004E4E9B" w:rsidRDefault="006812C9"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b/>
          <w:sz w:val="24"/>
          <w:szCs w:val="24"/>
        </w:rPr>
        <w:t>Algenpantucel</w:t>
      </w:r>
      <w:r w:rsidRPr="004E4E9B">
        <w:rPr>
          <w:rStyle w:val="atn"/>
          <w:rFonts w:ascii="Book Antiqua" w:hAnsi="Book Antiqua"/>
          <w:b/>
          <w:sz w:val="24"/>
          <w:szCs w:val="24"/>
        </w:rPr>
        <w:t>-</w:t>
      </w:r>
      <w:r w:rsidRPr="004E4E9B">
        <w:rPr>
          <w:rFonts w:ascii="Book Antiqua" w:hAnsi="Book Antiqua"/>
          <w:b/>
          <w:sz w:val="24"/>
          <w:szCs w:val="24"/>
        </w:rPr>
        <w:t>L</w:t>
      </w:r>
      <w:r w:rsidR="00873C73" w:rsidRPr="004E4E9B">
        <w:rPr>
          <w:rFonts w:ascii="Book Antiqua" w:hAnsi="Book Antiqua"/>
          <w:b/>
          <w:sz w:val="24"/>
          <w:szCs w:val="24"/>
        </w:rPr>
        <w:t>:</w:t>
      </w:r>
      <w:r w:rsidRPr="004E4E9B">
        <w:rPr>
          <w:rFonts w:ascii="Book Antiqua" w:hAnsi="Book Antiqua"/>
          <w:sz w:val="24"/>
          <w:szCs w:val="24"/>
        </w:rPr>
        <w:t xml:space="preserve"> </w:t>
      </w:r>
      <w:r w:rsidR="008B7139" w:rsidRPr="004E4E9B">
        <w:rPr>
          <w:rStyle w:val="hps"/>
          <w:rFonts w:ascii="Book Antiqua" w:hAnsi="Book Antiqua"/>
          <w:sz w:val="24"/>
          <w:szCs w:val="24"/>
        </w:rPr>
        <w:t>Algenpantucel</w:t>
      </w:r>
      <w:r w:rsidR="008B7139" w:rsidRPr="004E4E9B">
        <w:rPr>
          <w:rStyle w:val="atn"/>
          <w:rFonts w:ascii="Book Antiqua" w:hAnsi="Book Antiqua"/>
          <w:sz w:val="24"/>
          <w:szCs w:val="24"/>
        </w:rPr>
        <w:t>-</w:t>
      </w:r>
      <w:r w:rsidR="008B7139" w:rsidRPr="004E4E9B">
        <w:rPr>
          <w:rFonts w:ascii="Book Antiqua" w:hAnsi="Book Antiqua"/>
          <w:sz w:val="24"/>
          <w:szCs w:val="24"/>
        </w:rPr>
        <w:t>L</w:t>
      </w:r>
      <w:r w:rsidR="00FB4698" w:rsidRPr="004E4E9B">
        <w:rPr>
          <w:rStyle w:val="hps"/>
          <w:rFonts w:ascii="Book Antiqua" w:hAnsi="Book Antiqua"/>
          <w:sz w:val="24"/>
          <w:szCs w:val="24"/>
        </w:rPr>
        <w:t xml:space="preserve"> </w:t>
      </w:r>
      <w:r w:rsidRPr="004E4E9B">
        <w:rPr>
          <w:rStyle w:val="hps"/>
          <w:rFonts w:ascii="Book Antiqua" w:hAnsi="Book Antiqua"/>
          <w:sz w:val="24"/>
          <w:szCs w:val="24"/>
        </w:rPr>
        <w:t>contains</w:t>
      </w:r>
      <w:r w:rsidRPr="004E4E9B">
        <w:rPr>
          <w:rFonts w:ascii="Book Antiqua" w:hAnsi="Book Antiqua"/>
          <w:sz w:val="24"/>
          <w:szCs w:val="24"/>
        </w:rPr>
        <w:t xml:space="preserve"> </w:t>
      </w:r>
      <w:r w:rsidR="00FB4698" w:rsidRPr="004E4E9B">
        <w:rPr>
          <w:rFonts w:ascii="Book Antiqua" w:hAnsi="Book Antiqua"/>
          <w:sz w:val="24"/>
          <w:szCs w:val="24"/>
        </w:rPr>
        <w:t xml:space="preserve">cell lines expressing </w:t>
      </w:r>
      <w:r w:rsidR="004C2932" w:rsidRPr="004E4E9B">
        <w:rPr>
          <w:rStyle w:val="hps"/>
          <w:rFonts w:ascii="Book Antiqua" w:hAnsi="Book Antiqua"/>
          <w:sz w:val="24"/>
          <w:szCs w:val="24"/>
        </w:rPr>
        <w:t>α</w:t>
      </w:r>
      <w:r w:rsidR="00FB4698" w:rsidRPr="004E4E9B">
        <w:rPr>
          <w:rStyle w:val="hps"/>
          <w:rFonts w:ascii="Book Antiqua" w:hAnsi="Book Antiqua"/>
          <w:sz w:val="24"/>
          <w:szCs w:val="24"/>
        </w:rPr>
        <w:t>-galactosyl</w:t>
      </w:r>
      <w:r w:rsidR="00FB4698" w:rsidRPr="004E4E9B">
        <w:rPr>
          <w:rFonts w:ascii="Book Antiqua" w:hAnsi="Book Antiqua"/>
          <w:sz w:val="24"/>
          <w:szCs w:val="24"/>
        </w:rPr>
        <w:t xml:space="preserve"> </w:t>
      </w:r>
      <w:r w:rsidRPr="004E4E9B">
        <w:rPr>
          <w:rStyle w:val="hps"/>
          <w:rFonts w:ascii="Book Antiqua" w:hAnsi="Book Antiqua"/>
          <w:sz w:val="24"/>
          <w:szCs w:val="24"/>
        </w:rPr>
        <w:t>epitopes</w:t>
      </w:r>
      <w:r w:rsidRPr="004E4E9B">
        <w:rPr>
          <w:rFonts w:ascii="Book Antiqua" w:hAnsi="Book Antiqua"/>
          <w:sz w:val="24"/>
          <w:szCs w:val="24"/>
        </w:rPr>
        <w:t xml:space="preserve"> </w:t>
      </w:r>
      <w:r w:rsidRPr="004E4E9B">
        <w:rPr>
          <w:rStyle w:val="hps"/>
          <w:rFonts w:ascii="Book Antiqua" w:hAnsi="Book Antiqua"/>
          <w:sz w:val="24"/>
          <w:szCs w:val="24"/>
        </w:rPr>
        <w:t>on the surface of</w:t>
      </w:r>
      <w:r w:rsidRPr="004E4E9B">
        <w:rPr>
          <w:rFonts w:ascii="Book Antiqua" w:hAnsi="Book Antiqua"/>
          <w:sz w:val="24"/>
          <w:szCs w:val="24"/>
        </w:rPr>
        <w:t xml:space="preserve"> </w:t>
      </w:r>
      <w:r w:rsidRPr="004E4E9B">
        <w:rPr>
          <w:rStyle w:val="hps"/>
          <w:rFonts w:ascii="Book Antiqua" w:hAnsi="Book Antiqua"/>
          <w:sz w:val="24"/>
          <w:szCs w:val="24"/>
        </w:rPr>
        <w:t>proteins and</w:t>
      </w:r>
      <w:r w:rsidRPr="004E4E9B">
        <w:rPr>
          <w:rFonts w:ascii="Book Antiqua" w:hAnsi="Book Antiqua"/>
          <w:sz w:val="24"/>
          <w:szCs w:val="24"/>
        </w:rPr>
        <w:t xml:space="preserve"> </w:t>
      </w:r>
      <w:r w:rsidRPr="004E4E9B">
        <w:rPr>
          <w:rStyle w:val="hps"/>
          <w:rFonts w:ascii="Book Antiqua" w:hAnsi="Book Antiqua"/>
          <w:sz w:val="24"/>
          <w:szCs w:val="24"/>
        </w:rPr>
        <w:t>glycolipids</w:t>
      </w:r>
      <w:r w:rsidRPr="004E4E9B">
        <w:rPr>
          <w:rFonts w:ascii="Book Antiqua" w:hAnsi="Book Antiqua"/>
          <w:sz w:val="24"/>
          <w:szCs w:val="24"/>
        </w:rPr>
        <w:t xml:space="preserve">. </w:t>
      </w:r>
      <w:r w:rsidRPr="004E4E9B">
        <w:rPr>
          <w:rStyle w:val="hps"/>
          <w:rFonts w:ascii="Book Antiqua" w:hAnsi="Book Antiqua"/>
          <w:sz w:val="24"/>
          <w:szCs w:val="24"/>
        </w:rPr>
        <w:t>In humans</w:t>
      </w:r>
      <w:r w:rsidR="00FB4698"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these</w:t>
      </w:r>
      <w:r w:rsidRPr="004E4E9B">
        <w:rPr>
          <w:rFonts w:ascii="Book Antiqua" w:hAnsi="Book Antiqua"/>
          <w:sz w:val="24"/>
          <w:szCs w:val="24"/>
        </w:rPr>
        <w:t xml:space="preserve"> </w:t>
      </w:r>
      <w:r w:rsidRPr="004E4E9B">
        <w:rPr>
          <w:rStyle w:val="hps"/>
          <w:rFonts w:ascii="Book Antiqua" w:hAnsi="Book Antiqua"/>
          <w:sz w:val="24"/>
          <w:szCs w:val="24"/>
        </w:rPr>
        <w:t>epitopes</w:t>
      </w:r>
      <w:r w:rsidRPr="004E4E9B">
        <w:rPr>
          <w:rFonts w:ascii="Book Antiqua" w:hAnsi="Book Antiqua"/>
          <w:sz w:val="24"/>
          <w:szCs w:val="24"/>
        </w:rPr>
        <w:t xml:space="preserve"> </w:t>
      </w:r>
      <w:r w:rsidRPr="004E4E9B">
        <w:rPr>
          <w:rStyle w:val="hps"/>
          <w:rFonts w:ascii="Book Antiqua" w:hAnsi="Book Antiqua"/>
          <w:sz w:val="24"/>
          <w:szCs w:val="24"/>
        </w:rPr>
        <w:t>are missing,</w:t>
      </w:r>
      <w:r w:rsidRPr="004E4E9B">
        <w:rPr>
          <w:rFonts w:ascii="Book Antiqua" w:hAnsi="Book Antiqua"/>
          <w:sz w:val="24"/>
          <w:szCs w:val="24"/>
        </w:rPr>
        <w:t xml:space="preserve"> </w:t>
      </w:r>
      <w:r w:rsidRPr="004E4E9B">
        <w:rPr>
          <w:rStyle w:val="hps"/>
          <w:rFonts w:ascii="Book Antiqua" w:hAnsi="Book Antiqua"/>
          <w:sz w:val="24"/>
          <w:szCs w:val="24"/>
        </w:rPr>
        <w:t>but there are</w:t>
      </w:r>
      <w:r w:rsidRPr="004E4E9B">
        <w:rPr>
          <w:rFonts w:ascii="Book Antiqua" w:hAnsi="Book Antiqua"/>
          <w:sz w:val="24"/>
          <w:szCs w:val="24"/>
        </w:rPr>
        <w:t xml:space="preserve"> </w:t>
      </w:r>
      <w:r w:rsidRPr="004E4E9B">
        <w:rPr>
          <w:rStyle w:val="hps"/>
          <w:rFonts w:ascii="Book Antiqua" w:hAnsi="Book Antiqua"/>
          <w:sz w:val="24"/>
          <w:szCs w:val="24"/>
        </w:rPr>
        <w:t>natural</w:t>
      </w:r>
      <w:r w:rsidRPr="004E4E9B">
        <w:rPr>
          <w:rFonts w:ascii="Book Antiqua" w:hAnsi="Book Antiqua"/>
          <w:sz w:val="24"/>
          <w:szCs w:val="24"/>
        </w:rPr>
        <w:t xml:space="preserve"> </w:t>
      </w:r>
      <w:r w:rsidRPr="004E4E9B">
        <w:rPr>
          <w:rStyle w:val="hps"/>
          <w:rFonts w:ascii="Book Antiqua" w:hAnsi="Book Antiqua"/>
          <w:sz w:val="24"/>
          <w:szCs w:val="24"/>
        </w:rPr>
        <w:t>anti</w:t>
      </w:r>
      <w:r w:rsidR="00D859ED" w:rsidRPr="004E4E9B">
        <w:rPr>
          <w:rFonts w:ascii="Book Antiqua" w:hAnsi="Book Antiqua"/>
          <w:sz w:val="24"/>
          <w:szCs w:val="24"/>
        </w:rPr>
        <w:t>-</w:t>
      </w:r>
      <w:r w:rsidRPr="004E4E9B">
        <w:rPr>
          <w:rStyle w:val="hps"/>
          <w:rFonts w:ascii="Book Antiqua" w:hAnsi="Book Antiqua"/>
          <w:sz w:val="24"/>
          <w:szCs w:val="24"/>
        </w:rPr>
        <w:t>α</w:t>
      </w:r>
      <w:r w:rsidR="00FB4698" w:rsidRPr="004E4E9B">
        <w:rPr>
          <w:rStyle w:val="hps"/>
          <w:rFonts w:ascii="Book Antiqua" w:hAnsi="Book Antiqua"/>
          <w:sz w:val="24"/>
          <w:szCs w:val="24"/>
        </w:rPr>
        <w:t>-g</w:t>
      </w:r>
      <w:r w:rsidRPr="004E4E9B">
        <w:rPr>
          <w:rStyle w:val="hps"/>
          <w:rFonts w:ascii="Book Antiqua" w:hAnsi="Book Antiqua"/>
          <w:sz w:val="24"/>
          <w:szCs w:val="24"/>
        </w:rPr>
        <w:t>al</w:t>
      </w:r>
      <w:r w:rsidRPr="004E4E9B">
        <w:rPr>
          <w:rFonts w:ascii="Book Antiqua" w:hAnsi="Book Antiqua"/>
          <w:sz w:val="24"/>
          <w:szCs w:val="24"/>
        </w:rPr>
        <w:t xml:space="preserve"> </w:t>
      </w:r>
      <w:r w:rsidRPr="004E4E9B">
        <w:rPr>
          <w:rStyle w:val="hps"/>
          <w:rFonts w:ascii="Book Antiqua" w:hAnsi="Book Antiqua"/>
          <w:sz w:val="24"/>
          <w:szCs w:val="24"/>
        </w:rPr>
        <w:t>antibodies</w:t>
      </w:r>
      <w:r w:rsidRPr="004E4E9B">
        <w:rPr>
          <w:rFonts w:ascii="Book Antiqua" w:hAnsi="Book Antiqua"/>
          <w:sz w:val="24"/>
          <w:szCs w:val="24"/>
        </w:rPr>
        <w:t xml:space="preserve"> </w:t>
      </w:r>
      <w:r w:rsidRPr="004E4E9B">
        <w:rPr>
          <w:rStyle w:val="hps"/>
          <w:rFonts w:ascii="Book Antiqua" w:hAnsi="Book Antiqua"/>
          <w:sz w:val="24"/>
          <w:szCs w:val="24"/>
        </w:rPr>
        <w:t>that</w:t>
      </w:r>
      <w:r w:rsidRPr="004E4E9B">
        <w:rPr>
          <w:rFonts w:ascii="Book Antiqua" w:hAnsi="Book Antiqua"/>
          <w:sz w:val="24"/>
          <w:szCs w:val="24"/>
        </w:rPr>
        <w:t xml:space="preserve"> </w:t>
      </w:r>
      <w:r w:rsidRPr="004E4E9B">
        <w:rPr>
          <w:rStyle w:val="hps"/>
          <w:rFonts w:ascii="Book Antiqua" w:hAnsi="Book Antiqua"/>
          <w:sz w:val="24"/>
          <w:szCs w:val="24"/>
        </w:rPr>
        <w:t>stimulate</w:t>
      </w:r>
      <w:r w:rsidRPr="004E4E9B">
        <w:rPr>
          <w:rFonts w:ascii="Book Antiqua" w:hAnsi="Book Antiqua"/>
          <w:sz w:val="24"/>
          <w:szCs w:val="24"/>
        </w:rPr>
        <w:t xml:space="preserve"> </w:t>
      </w:r>
      <w:r w:rsidRPr="004E4E9B">
        <w:rPr>
          <w:rStyle w:val="hps"/>
          <w:rFonts w:ascii="Book Antiqua" w:hAnsi="Book Antiqua"/>
          <w:sz w:val="24"/>
          <w:szCs w:val="24"/>
        </w:rPr>
        <w:t>the immune response</w:t>
      </w:r>
      <w:r w:rsidRPr="004E4E9B">
        <w:rPr>
          <w:rFonts w:ascii="Book Antiqua" w:hAnsi="Book Antiqua"/>
          <w:sz w:val="24"/>
          <w:szCs w:val="24"/>
        </w:rPr>
        <w:t xml:space="preserve">, </w:t>
      </w:r>
      <w:r w:rsidRPr="004E4E9B">
        <w:rPr>
          <w:rStyle w:val="hps"/>
          <w:rFonts w:ascii="Book Antiqua" w:hAnsi="Book Antiqua"/>
          <w:sz w:val="24"/>
          <w:szCs w:val="24"/>
        </w:rPr>
        <w:t>including</w:t>
      </w:r>
      <w:r w:rsidRPr="004E4E9B">
        <w:rPr>
          <w:rFonts w:ascii="Book Antiqua" w:hAnsi="Book Antiqua"/>
          <w:sz w:val="24"/>
          <w:szCs w:val="24"/>
        </w:rPr>
        <w:t xml:space="preserve"> </w:t>
      </w:r>
      <w:r w:rsidRPr="004E4E9B">
        <w:rPr>
          <w:rStyle w:val="hps"/>
          <w:rFonts w:ascii="Book Antiqua" w:hAnsi="Book Antiqua"/>
          <w:sz w:val="24"/>
          <w:szCs w:val="24"/>
        </w:rPr>
        <w:t>against tumor cells</w:t>
      </w:r>
      <w:r w:rsidR="00BE0C62" w:rsidRPr="004E4E9B">
        <w:rPr>
          <w:rFonts w:ascii="Book Antiqua" w:hAnsi="Book Antiqua"/>
          <w:sz w:val="24"/>
          <w:szCs w:val="24"/>
          <w:vertAlign w:val="superscript"/>
        </w:rPr>
        <w:t>[</w:t>
      </w:r>
      <w:r w:rsidR="004C679E" w:rsidRPr="004E4E9B">
        <w:rPr>
          <w:rFonts w:ascii="Book Antiqua" w:hAnsi="Book Antiqua"/>
          <w:sz w:val="24"/>
          <w:szCs w:val="24"/>
          <w:vertAlign w:val="superscript"/>
        </w:rPr>
        <w:t>150,151</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Style w:val="hps"/>
          <w:rFonts w:ascii="Book Antiqua" w:hAnsi="Book Antiqua"/>
          <w:sz w:val="24"/>
          <w:szCs w:val="24"/>
        </w:rPr>
        <w:t>In a</w:t>
      </w:r>
      <w:r w:rsidRPr="004E4E9B">
        <w:rPr>
          <w:rFonts w:ascii="Book Antiqua" w:hAnsi="Book Antiqua"/>
          <w:sz w:val="24"/>
          <w:szCs w:val="24"/>
        </w:rPr>
        <w:t xml:space="preserve"> </w:t>
      </w:r>
      <w:r w:rsidRPr="004E4E9B">
        <w:rPr>
          <w:rStyle w:val="hps"/>
          <w:rFonts w:ascii="Book Antiqua" w:hAnsi="Book Antiqua"/>
          <w:sz w:val="24"/>
          <w:szCs w:val="24"/>
        </w:rPr>
        <w:t>phase II study</w:t>
      </w:r>
      <w:r w:rsidRPr="004E4E9B">
        <w:rPr>
          <w:rFonts w:ascii="Book Antiqua" w:hAnsi="Book Antiqua"/>
          <w:sz w:val="24"/>
          <w:szCs w:val="24"/>
        </w:rPr>
        <w:t xml:space="preserve"> </w:t>
      </w:r>
      <w:r w:rsidRPr="004E4E9B">
        <w:rPr>
          <w:rStyle w:val="hps"/>
          <w:rFonts w:ascii="Book Antiqua" w:hAnsi="Book Antiqua"/>
          <w:sz w:val="24"/>
          <w:szCs w:val="24"/>
        </w:rPr>
        <w:t>with this type of</w:t>
      </w:r>
      <w:r w:rsidRPr="004E4E9B">
        <w:rPr>
          <w:rFonts w:ascii="Book Antiqua" w:hAnsi="Book Antiqua"/>
          <w:sz w:val="24"/>
          <w:szCs w:val="24"/>
        </w:rPr>
        <w:t xml:space="preserve"> </w:t>
      </w:r>
      <w:r w:rsidRPr="004E4E9B">
        <w:rPr>
          <w:rStyle w:val="hps"/>
          <w:rFonts w:ascii="Book Antiqua" w:hAnsi="Book Antiqua"/>
          <w:sz w:val="24"/>
          <w:szCs w:val="24"/>
        </w:rPr>
        <w:t>immunotherapy</w:t>
      </w:r>
      <w:r w:rsidRPr="004E4E9B">
        <w:rPr>
          <w:rFonts w:ascii="Book Antiqua" w:hAnsi="Book Antiqua"/>
          <w:sz w:val="24"/>
          <w:szCs w:val="24"/>
        </w:rPr>
        <w:t xml:space="preserve"> </w:t>
      </w:r>
      <w:r w:rsidRPr="004E4E9B">
        <w:rPr>
          <w:rStyle w:val="hps"/>
          <w:rFonts w:ascii="Book Antiqua" w:hAnsi="Book Antiqua"/>
          <w:sz w:val="24"/>
          <w:szCs w:val="24"/>
        </w:rPr>
        <w:t>in combination with</w:t>
      </w:r>
      <w:r w:rsidRPr="004E4E9B">
        <w:rPr>
          <w:rFonts w:ascii="Book Antiqua" w:hAnsi="Book Antiqua"/>
          <w:sz w:val="24"/>
          <w:szCs w:val="24"/>
        </w:rPr>
        <w:t xml:space="preserve"> </w:t>
      </w:r>
      <w:r w:rsidR="007D6A60" w:rsidRPr="004E4E9B">
        <w:rPr>
          <w:rStyle w:val="hps"/>
          <w:rFonts w:ascii="Book Antiqua" w:hAnsi="Book Antiqua"/>
          <w:sz w:val="24"/>
          <w:szCs w:val="24"/>
        </w:rPr>
        <w:t>GEM</w:t>
      </w:r>
      <w:r w:rsidRPr="004E4E9B">
        <w:rPr>
          <w:rFonts w:ascii="Book Antiqua" w:hAnsi="Book Antiqua"/>
          <w:sz w:val="24"/>
          <w:szCs w:val="24"/>
        </w:rPr>
        <w:t xml:space="preserve"> </w:t>
      </w:r>
      <w:r w:rsidRPr="004E4E9B">
        <w:rPr>
          <w:rStyle w:val="hps"/>
          <w:rFonts w:ascii="Book Antiqua" w:hAnsi="Book Antiqua"/>
          <w:sz w:val="24"/>
          <w:szCs w:val="24"/>
        </w:rPr>
        <w:t>and 5-</w:t>
      </w:r>
      <w:r w:rsidRPr="004E4E9B">
        <w:rPr>
          <w:rFonts w:ascii="Book Antiqua" w:hAnsi="Book Antiqua"/>
          <w:sz w:val="24"/>
          <w:szCs w:val="24"/>
        </w:rPr>
        <w:t>FU</w:t>
      </w:r>
      <w:r w:rsidRPr="004E4E9B">
        <w:rPr>
          <w:rStyle w:val="hps"/>
          <w:rFonts w:ascii="Book Antiqua" w:hAnsi="Book Antiqua"/>
          <w:sz w:val="24"/>
          <w:szCs w:val="24"/>
        </w:rPr>
        <w:t>/irradiation</w:t>
      </w:r>
      <w:r w:rsidRPr="004E4E9B">
        <w:rPr>
          <w:rFonts w:ascii="Book Antiqua" w:hAnsi="Book Antiqua"/>
          <w:sz w:val="24"/>
          <w:szCs w:val="24"/>
        </w:rPr>
        <w:t xml:space="preserve">, </w:t>
      </w:r>
      <w:r w:rsidR="00FB4698" w:rsidRPr="004E4E9B">
        <w:rPr>
          <w:rStyle w:val="hps"/>
          <w:rFonts w:ascii="Book Antiqua" w:hAnsi="Book Antiqua"/>
          <w:sz w:val="24"/>
          <w:szCs w:val="24"/>
        </w:rPr>
        <w:t>algenpantucel</w:t>
      </w:r>
      <w:r w:rsidR="00FB4698" w:rsidRPr="004E4E9B">
        <w:rPr>
          <w:rStyle w:val="atn"/>
          <w:rFonts w:ascii="Book Antiqua" w:hAnsi="Book Antiqua"/>
          <w:sz w:val="24"/>
          <w:szCs w:val="24"/>
        </w:rPr>
        <w:t>-</w:t>
      </w:r>
      <w:r w:rsidR="00FB4698" w:rsidRPr="004E4E9B">
        <w:rPr>
          <w:rFonts w:ascii="Book Antiqua" w:hAnsi="Book Antiqua"/>
          <w:sz w:val="24"/>
          <w:szCs w:val="24"/>
        </w:rPr>
        <w:t xml:space="preserve">L </w:t>
      </w:r>
      <w:r w:rsidRPr="004E4E9B">
        <w:rPr>
          <w:rStyle w:val="hps"/>
          <w:rFonts w:ascii="Book Antiqua" w:hAnsi="Book Antiqua"/>
          <w:sz w:val="24"/>
          <w:szCs w:val="24"/>
        </w:rPr>
        <w:t>was injected</w:t>
      </w:r>
      <w:r w:rsidRPr="004E4E9B">
        <w:rPr>
          <w:rFonts w:ascii="Book Antiqua" w:hAnsi="Book Antiqua"/>
          <w:sz w:val="24"/>
          <w:szCs w:val="24"/>
        </w:rPr>
        <w:t xml:space="preserve"> </w:t>
      </w:r>
      <w:r w:rsidRPr="004E4E9B">
        <w:rPr>
          <w:rStyle w:val="hps"/>
          <w:rFonts w:ascii="Book Antiqua" w:hAnsi="Book Antiqua"/>
          <w:sz w:val="24"/>
          <w:szCs w:val="24"/>
        </w:rPr>
        <w:t>intradermally</w:t>
      </w:r>
      <w:r w:rsidRPr="004E4E9B">
        <w:rPr>
          <w:rFonts w:ascii="Book Antiqua" w:hAnsi="Book Antiqua"/>
          <w:sz w:val="24"/>
          <w:szCs w:val="24"/>
        </w:rPr>
        <w:t xml:space="preserve"> </w:t>
      </w:r>
      <w:r w:rsidRPr="004E4E9B">
        <w:rPr>
          <w:rStyle w:val="hps"/>
          <w:rFonts w:ascii="Book Antiqua" w:hAnsi="Book Antiqua"/>
          <w:sz w:val="24"/>
          <w:szCs w:val="24"/>
        </w:rPr>
        <w:t>(up to</w:t>
      </w:r>
      <w:r w:rsidRPr="004E4E9B">
        <w:rPr>
          <w:rFonts w:ascii="Book Antiqua" w:hAnsi="Book Antiqua"/>
          <w:sz w:val="24"/>
          <w:szCs w:val="24"/>
        </w:rPr>
        <w:t xml:space="preserve"> </w:t>
      </w:r>
      <w:r w:rsidRPr="004E4E9B">
        <w:rPr>
          <w:rStyle w:val="hps"/>
          <w:rFonts w:ascii="Book Antiqua" w:hAnsi="Book Antiqua"/>
          <w:sz w:val="24"/>
          <w:szCs w:val="24"/>
        </w:rPr>
        <w:t>14</w:t>
      </w:r>
      <w:r w:rsidRPr="004E4E9B">
        <w:rPr>
          <w:rFonts w:ascii="Book Antiqua" w:hAnsi="Book Antiqua"/>
          <w:sz w:val="24"/>
          <w:szCs w:val="24"/>
        </w:rPr>
        <w:t xml:space="preserve"> </w:t>
      </w:r>
      <w:r w:rsidRPr="004E4E9B">
        <w:rPr>
          <w:rStyle w:val="hps"/>
          <w:rFonts w:ascii="Book Antiqua" w:hAnsi="Book Antiqua"/>
          <w:sz w:val="24"/>
          <w:szCs w:val="24"/>
        </w:rPr>
        <w:t>vaccinations)</w:t>
      </w:r>
      <w:r w:rsidR="00FB4698"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15</w:t>
      </w:r>
      <w:r w:rsidR="004C679E" w:rsidRPr="004E4E9B">
        <w:rPr>
          <w:rStyle w:val="hps"/>
          <w:rFonts w:ascii="Book Antiqua" w:hAnsi="Book Antiqua"/>
          <w:sz w:val="24"/>
          <w:szCs w:val="24"/>
          <w:vertAlign w:val="superscript"/>
        </w:rPr>
        <w:t>2</w:t>
      </w:r>
      <w:r w:rsidR="00FB4698" w:rsidRPr="004E4E9B">
        <w:rPr>
          <w:rFonts w:ascii="Book Antiqua" w:hAnsi="Book Antiqua"/>
          <w:sz w:val="24"/>
          <w:szCs w:val="24"/>
          <w:vertAlign w:val="superscript"/>
        </w:rPr>
        <w:t>]</w:t>
      </w:r>
      <w:r w:rsidRPr="004E4E9B">
        <w:rPr>
          <w:rFonts w:ascii="Book Antiqua" w:hAnsi="Book Antiqua"/>
          <w:sz w:val="24"/>
          <w:szCs w:val="24"/>
        </w:rPr>
        <w:t xml:space="preserve">. </w:t>
      </w:r>
      <w:r w:rsidR="004C2932" w:rsidRPr="004E4E9B">
        <w:rPr>
          <w:rFonts w:ascii="Book Antiqua" w:hAnsi="Book Antiqua"/>
          <w:sz w:val="24"/>
          <w:szCs w:val="24"/>
        </w:rPr>
        <w:t xml:space="preserve">The </w:t>
      </w:r>
      <w:r w:rsidR="004C2932" w:rsidRPr="004E4E9B">
        <w:rPr>
          <w:rStyle w:val="hps"/>
          <w:rFonts w:ascii="Book Antiqua" w:hAnsi="Book Antiqua"/>
          <w:sz w:val="24"/>
          <w:szCs w:val="24"/>
        </w:rPr>
        <w:t>a</w:t>
      </w:r>
      <w:r w:rsidRPr="004E4E9B">
        <w:rPr>
          <w:rStyle w:val="hps"/>
          <w:rFonts w:ascii="Book Antiqua" w:hAnsi="Book Antiqua"/>
          <w:sz w:val="24"/>
          <w:szCs w:val="24"/>
        </w:rPr>
        <w:t>dverse reaction</w:t>
      </w:r>
      <w:r w:rsidR="00FB4698" w:rsidRPr="004E4E9B">
        <w:rPr>
          <w:rStyle w:val="hps"/>
          <w:rFonts w:ascii="Book Antiqua" w:hAnsi="Book Antiqua"/>
          <w:sz w:val="24"/>
          <w:szCs w:val="24"/>
        </w:rPr>
        <w:t>s</w:t>
      </w:r>
      <w:r w:rsidRPr="004E4E9B">
        <w:rPr>
          <w:rFonts w:ascii="Book Antiqua" w:hAnsi="Book Antiqua"/>
          <w:sz w:val="24"/>
          <w:szCs w:val="24"/>
        </w:rPr>
        <w:t xml:space="preserve"> </w:t>
      </w:r>
      <w:r w:rsidR="00FB4698" w:rsidRPr="004E4E9B">
        <w:rPr>
          <w:rStyle w:val="hps"/>
          <w:rFonts w:ascii="Book Antiqua" w:hAnsi="Book Antiqua"/>
          <w:sz w:val="24"/>
          <w:szCs w:val="24"/>
        </w:rPr>
        <w:t>were</w:t>
      </w:r>
      <w:r w:rsidR="00FB4698" w:rsidRPr="004E4E9B">
        <w:rPr>
          <w:rFonts w:ascii="Book Antiqua" w:hAnsi="Book Antiqua"/>
          <w:sz w:val="24"/>
          <w:szCs w:val="24"/>
        </w:rPr>
        <w:t xml:space="preserve"> </w:t>
      </w:r>
      <w:r w:rsidRPr="004E4E9B">
        <w:rPr>
          <w:rStyle w:val="hps"/>
          <w:rFonts w:ascii="Book Antiqua" w:hAnsi="Book Antiqua"/>
          <w:sz w:val="24"/>
          <w:szCs w:val="24"/>
        </w:rPr>
        <w:t>local response</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peripheral</w:t>
      </w:r>
      <w:r w:rsidRPr="004E4E9B">
        <w:rPr>
          <w:rFonts w:ascii="Book Antiqua" w:hAnsi="Book Antiqua"/>
          <w:sz w:val="24"/>
          <w:szCs w:val="24"/>
        </w:rPr>
        <w:t xml:space="preserve"> </w:t>
      </w:r>
      <w:r w:rsidRPr="004E4E9B">
        <w:rPr>
          <w:rStyle w:val="hps"/>
          <w:rFonts w:ascii="Book Antiqua" w:hAnsi="Book Antiqua"/>
          <w:sz w:val="24"/>
          <w:szCs w:val="24"/>
        </w:rPr>
        <w:t>hypereosinophilia</w:t>
      </w:r>
      <w:r w:rsidRPr="004E4E9B">
        <w:rPr>
          <w:rFonts w:ascii="Book Antiqua" w:hAnsi="Book Antiqua"/>
          <w:sz w:val="24"/>
          <w:szCs w:val="24"/>
        </w:rPr>
        <w:t xml:space="preserve">. </w:t>
      </w:r>
      <w:r w:rsidRPr="004E4E9B">
        <w:rPr>
          <w:rStyle w:val="hps"/>
          <w:rFonts w:ascii="Book Antiqua" w:hAnsi="Book Antiqua"/>
          <w:sz w:val="24"/>
          <w:szCs w:val="24"/>
        </w:rPr>
        <w:t>Survival at</w:t>
      </w:r>
      <w:r w:rsidR="00D859ED" w:rsidRPr="004E4E9B">
        <w:rPr>
          <w:rFonts w:ascii="Book Antiqua" w:hAnsi="Book Antiqua"/>
          <w:sz w:val="24"/>
          <w:szCs w:val="24"/>
        </w:rPr>
        <w:t xml:space="preserve"> 1</w:t>
      </w:r>
      <w:r w:rsidRPr="004E4E9B">
        <w:rPr>
          <w:rStyle w:val="hps"/>
          <w:rFonts w:ascii="Book Antiqua" w:hAnsi="Book Antiqua"/>
          <w:sz w:val="24"/>
          <w:szCs w:val="24"/>
        </w:rPr>
        <w:t xml:space="preserve"> year</w:t>
      </w:r>
      <w:r w:rsidRPr="004E4E9B">
        <w:rPr>
          <w:rFonts w:ascii="Book Antiqua" w:hAnsi="Book Antiqua"/>
          <w:sz w:val="24"/>
          <w:szCs w:val="24"/>
        </w:rPr>
        <w:t xml:space="preserve"> </w:t>
      </w:r>
      <w:r w:rsidRPr="004E4E9B">
        <w:rPr>
          <w:rStyle w:val="hps"/>
          <w:rFonts w:ascii="Book Antiqua" w:hAnsi="Book Antiqua"/>
          <w:sz w:val="24"/>
          <w:szCs w:val="24"/>
        </w:rPr>
        <w:t>was 86</w:t>
      </w:r>
      <w:r w:rsidRPr="004E4E9B">
        <w:rPr>
          <w:rFonts w:ascii="Book Antiqua" w:hAnsi="Book Antiqua"/>
          <w:sz w:val="24"/>
          <w:szCs w:val="24"/>
        </w:rPr>
        <w:t>%,</w:t>
      </w:r>
      <w:r w:rsidR="00E764D0" w:rsidRPr="004E4E9B">
        <w:rPr>
          <w:rFonts w:ascii="Book Antiqua" w:hAnsi="Book Antiqua"/>
          <w:sz w:val="24"/>
          <w:szCs w:val="24"/>
        </w:rPr>
        <w:t xml:space="preserve"> </w:t>
      </w:r>
      <w:r w:rsidR="004C2932" w:rsidRPr="004E4E9B">
        <w:rPr>
          <w:rStyle w:val="hps"/>
          <w:rFonts w:ascii="Book Antiqua" w:hAnsi="Book Antiqua"/>
          <w:sz w:val="24"/>
          <w:szCs w:val="24"/>
        </w:rPr>
        <w:t>better than</w:t>
      </w:r>
      <w:r w:rsidR="004C2932" w:rsidRPr="004E4E9B">
        <w:rPr>
          <w:rFonts w:ascii="Book Antiqua" w:hAnsi="Book Antiqua"/>
          <w:sz w:val="24"/>
          <w:szCs w:val="24"/>
        </w:rPr>
        <w:t xml:space="preserve"> </w:t>
      </w:r>
      <w:r w:rsidR="00FB4698" w:rsidRPr="004E4E9B">
        <w:rPr>
          <w:rFonts w:ascii="Book Antiqua" w:hAnsi="Book Antiqua"/>
          <w:sz w:val="24"/>
          <w:szCs w:val="24"/>
        </w:rPr>
        <w:t xml:space="preserve">the </w:t>
      </w:r>
      <w:r w:rsidRPr="004E4E9B">
        <w:rPr>
          <w:rStyle w:val="hps"/>
          <w:rFonts w:ascii="Book Antiqua" w:hAnsi="Book Antiqua"/>
          <w:sz w:val="24"/>
          <w:szCs w:val="24"/>
        </w:rPr>
        <w:t>81</w:t>
      </w:r>
      <w:r w:rsidR="004C2932" w:rsidRPr="004E4E9B">
        <w:rPr>
          <w:rFonts w:ascii="Book Antiqua" w:hAnsi="Book Antiqua"/>
          <w:sz w:val="24"/>
          <w:szCs w:val="24"/>
        </w:rPr>
        <w:t xml:space="preserve">% </w:t>
      </w:r>
      <w:r w:rsidR="00FB4698" w:rsidRPr="004E4E9B">
        <w:rPr>
          <w:rFonts w:ascii="Book Antiqua" w:hAnsi="Book Antiqua"/>
          <w:sz w:val="24"/>
          <w:szCs w:val="24"/>
        </w:rPr>
        <w:t xml:space="preserve">reported </w:t>
      </w:r>
      <w:r w:rsidR="004C2932" w:rsidRPr="004E4E9B">
        <w:rPr>
          <w:rFonts w:ascii="Book Antiqua" w:hAnsi="Book Antiqua"/>
          <w:sz w:val="24"/>
          <w:szCs w:val="24"/>
        </w:rPr>
        <w:t xml:space="preserve">in </w:t>
      </w:r>
      <w:r w:rsidRPr="004E4E9B">
        <w:rPr>
          <w:rStyle w:val="hps"/>
          <w:rFonts w:ascii="Book Antiqua" w:hAnsi="Book Antiqua"/>
          <w:sz w:val="24"/>
          <w:szCs w:val="24"/>
        </w:rPr>
        <w:t>the</w:t>
      </w:r>
      <w:r w:rsidRPr="004E4E9B">
        <w:rPr>
          <w:rFonts w:ascii="Book Antiqua" w:hAnsi="Book Antiqua"/>
          <w:sz w:val="24"/>
          <w:szCs w:val="24"/>
        </w:rPr>
        <w:t xml:space="preserve"> </w:t>
      </w:r>
      <w:r w:rsidRPr="004E4E9B">
        <w:rPr>
          <w:rStyle w:val="hps"/>
          <w:rFonts w:ascii="Book Antiqua" w:hAnsi="Book Antiqua"/>
          <w:sz w:val="24"/>
          <w:szCs w:val="24"/>
        </w:rPr>
        <w:t>RTOG</w:t>
      </w:r>
      <w:r w:rsidRPr="004E4E9B">
        <w:rPr>
          <w:rStyle w:val="atn"/>
          <w:rFonts w:ascii="Book Antiqua" w:hAnsi="Book Antiqua"/>
          <w:sz w:val="24"/>
          <w:szCs w:val="24"/>
        </w:rPr>
        <w:t>-</w:t>
      </w:r>
      <w:r w:rsidRPr="004E4E9B">
        <w:rPr>
          <w:rFonts w:ascii="Book Antiqua" w:hAnsi="Book Antiqua"/>
          <w:sz w:val="24"/>
          <w:szCs w:val="24"/>
        </w:rPr>
        <w:t xml:space="preserve">9704 </w:t>
      </w:r>
      <w:r w:rsidRPr="004E4E9B">
        <w:rPr>
          <w:rStyle w:val="hps"/>
          <w:rFonts w:ascii="Book Antiqua" w:hAnsi="Book Antiqua"/>
          <w:sz w:val="24"/>
          <w:szCs w:val="24"/>
        </w:rPr>
        <w:t>trial</w:t>
      </w:r>
      <w:r w:rsidR="004C2932" w:rsidRPr="004E4E9B">
        <w:rPr>
          <w:rFonts w:ascii="Book Antiqua" w:hAnsi="Book Antiqua"/>
          <w:sz w:val="24"/>
          <w:szCs w:val="24"/>
        </w:rPr>
        <w:t xml:space="preserve"> </w:t>
      </w:r>
      <w:r w:rsidR="00FB4698" w:rsidRPr="004E4E9B">
        <w:rPr>
          <w:rFonts w:ascii="Book Antiqua" w:hAnsi="Book Antiqua"/>
          <w:sz w:val="24"/>
          <w:szCs w:val="24"/>
        </w:rPr>
        <w:t xml:space="preserve">using </w:t>
      </w:r>
      <w:r w:rsidRPr="004E4E9B">
        <w:rPr>
          <w:rStyle w:val="hps"/>
          <w:rFonts w:ascii="Book Antiqua" w:hAnsi="Book Antiqua"/>
          <w:sz w:val="24"/>
          <w:szCs w:val="24"/>
        </w:rPr>
        <w:t>the</w:t>
      </w:r>
      <w:r w:rsidRPr="004E4E9B">
        <w:rPr>
          <w:rFonts w:ascii="Book Antiqua" w:hAnsi="Book Antiqua"/>
          <w:sz w:val="24"/>
          <w:szCs w:val="24"/>
        </w:rPr>
        <w:t xml:space="preserve"> </w:t>
      </w:r>
      <w:r w:rsidRPr="004E4E9B">
        <w:rPr>
          <w:rStyle w:val="hps"/>
          <w:rFonts w:ascii="Book Antiqua" w:hAnsi="Book Antiqua"/>
          <w:sz w:val="24"/>
          <w:szCs w:val="24"/>
        </w:rPr>
        <w:t>same</w:t>
      </w:r>
      <w:r w:rsidRPr="004E4E9B">
        <w:rPr>
          <w:rFonts w:ascii="Book Antiqua" w:hAnsi="Book Antiqua"/>
          <w:sz w:val="24"/>
          <w:szCs w:val="24"/>
        </w:rPr>
        <w:t xml:space="preserve"> </w:t>
      </w:r>
      <w:r w:rsidRPr="004E4E9B">
        <w:rPr>
          <w:rStyle w:val="hps"/>
          <w:rFonts w:ascii="Book Antiqua" w:hAnsi="Book Antiqua"/>
          <w:sz w:val="24"/>
          <w:szCs w:val="24"/>
        </w:rPr>
        <w:t>chemoradiotherapy</w:t>
      </w:r>
      <w:r w:rsidRPr="004E4E9B">
        <w:rPr>
          <w:rFonts w:ascii="Book Antiqua" w:hAnsi="Book Antiqua"/>
          <w:sz w:val="24"/>
          <w:szCs w:val="24"/>
        </w:rPr>
        <w:t xml:space="preserve"> </w:t>
      </w:r>
      <w:r w:rsidR="004C2932" w:rsidRPr="004E4E9B">
        <w:rPr>
          <w:rStyle w:val="hps"/>
          <w:rFonts w:ascii="Book Antiqua" w:hAnsi="Book Antiqua"/>
          <w:sz w:val="24"/>
          <w:szCs w:val="24"/>
        </w:rPr>
        <w:t>scheme</w:t>
      </w:r>
      <w:r w:rsidR="008B7139"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5</w:t>
      </w:r>
      <w:r w:rsidR="004C679E" w:rsidRPr="004E4E9B">
        <w:rPr>
          <w:rStyle w:val="hps"/>
          <w:rFonts w:ascii="Book Antiqua" w:hAnsi="Book Antiqua"/>
          <w:sz w:val="24"/>
          <w:szCs w:val="24"/>
          <w:vertAlign w:val="superscript"/>
        </w:rPr>
        <w:t>3</w:t>
      </w:r>
      <w:r w:rsidR="008B7139" w:rsidRPr="004E4E9B">
        <w:rPr>
          <w:rFonts w:ascii="Book Antiqua" w:hAnsi="Book Antiqua"/>
          <w:sz w:val="24"/>
          <w:szCs w:val="24"/>
          <w:vertAlign w:val="superscript"/>
        </w:rPr>
        <w:t>]</w:t>
      </w:r>
      <w:r w:rsidRPr="004E4E9B">
        <w:rPr>
          <w:rFonts w:ascii="Book Antiqua" w:hAnsi="Book Antiqua"/>
          <w:sz w:val="24"/>
          <w:szCs w:val="24"/>
        </w:rPr>
        <w:t>.</w:t>
      </w:r>
      <w:r w:rsidR="005D4746" w:rsidRPr="004E4E9B">
        <w:rPr>
          <w:rFonts w:ascii="Book Antiqua" w:hAnsi="Book Antiqua"/>
          <w:sz w:val="24"/>
          <w:szCs w:val="24"/>
        </w:rPr>
        <w:t xml:space="preserve"> Interestingly, the patients who received a higher dose of vaccine in the study (300 </w:t>
      </w:r>
      <w:r w:rsidR="00AC6E3E" w:rsidRPr="004E4E9B">
        <w:rPr>
          <w:rFonts w:ascii="Book Antiqua" w:hAnsi="Book Antiqua"/>
          <w:i/>
          <w:sz w:val="24"/>
          <w:szCs w:val="24"/>
        </w:rPr>
        <w:t>vs</w:t>
      </w:r>
      <w:r w:rsidR="005D4746" w:rsidRPr="004E4E9B">
        <w:rPr>
          <w:rFonts w:ascii="Book Antiqua" w:hAnsi="Book Antiqua"/>
          <w:sz w:val="24"/>
          <w:szCs w:val="24"/>
        </w:rPr>
        <w:t xml:space="preserve"> 100 million cells/dose) had an increase in 12-mo disease-free (81</w:t>
      </w:r>
      <w:r w:rsidR="00AC6E3E" w:rsidRPr="004E4E9B">
        <w:rPr>
          <w:rFonts w:ascii="Book Antiqua" w:hAnsi="Book Antiqua"/>
          <w:sz w:val="24"/>
          <w:szCs w:val="24"/>
          <w:lang w:eastAsia="zh-CN"/>
        </w:rPr>
        <w:t>%</w:t>
      </w:r>
      <w:r w:rsidR="005D4746" w:rsidRPr="004E4E9B">
        <w:rPr>
          <w:rFonts w:ascii="Book Antiqua" w:hAnsi="Book Antiqua"/>
          <w:sz w:val="24"/>
          <w:szCs w:val="24"/>
        </w:rPr>
        <w:t xml:space="preserve"> </w:t>
      </w:r>
      <w:r w:rsidR="00AC6E3E" w:rsidRPr="004E4E9B">
        <w:rPr>
          <w:rFonts w:ascii="Book Antiqua" w:hAnsi="Book Antiqua"/>
          <w:i/>
          <w:sz w:val="24"/>
          <w:szCs w:val="24"/>
        </w:rPr>
        <w:t>vs</w:t>
      </w:r>
      <w:r w:rsidR="005D4746" w:rsidRPr="004E4E9B">
        <w:rPr>
          <w:rFonts w:ascii="Book Antiqua" w:hAnsi="Book Antiqua"/>
          <w:sz w:val="24"/>
          <w:szCs w:val="24"/>
        </w:rPr>
        <w:t xml:space="preserve"> 51%) and </w:t>
      </w:r>
      <w:r w:rsidR="00FB4698" w:rsidRPr="004E4E9B">
        <w:rPr>
          <w:rFonts w:ascii="Book Antiqua" w:hAnsi="Book Antiqua"/>
          <w:sz w:val="24"/>
          <w:szCs w:val="24"/>
        </w:rPr>
        <w:t>overall</w:t>
      </w:r>
      <w:r w:rsidR="005D4746" w:rsidRPr="004E4E9B">
        <w:rPr>
          <w:rFonts w:ascii="Book Antiqua" w:hAnsi="Book Antiqua"/>
          <w:sz w:val="24"/>
          <w:szCs w:val="24"/>
        </w:rPr>
        <w:t xml:space="preserve"> (96</w:t>
      </w:r>
      <w:r w:rsidR="00AC6E3E" w:rsidRPr="004E4E9B">
        <w:rPr>
          <w:rFonts w:ascii="Book Antiqua" w:hAnsi="Book Antiqua"/>
          <w:sz w:val="24"/>
          <w:szCs w:val="24"/>
          <w:lang w:eastAsia="zh-CN"/>
        </w:rPr>
        <w:t>%</w:t>
      </w:r>
      <w:r w:rsidR="005D4746" w:rsidRPr="004E4E9B">
        <w:rPr>
          <w:rFonts w:ascii="Book Antiqua" w:hAnsi="Book Antiqua"/>
          <w:sz w:val="24"/>
          <w:szCs w:val="24"/>
        </w:rPr>
        <w:t xml:space="preserve"> </w:t>
      </w:r>
      <w:r w:rsidR="00AC6E3E" w:rsidRPr="004E4E9B">
        <w:rPr>
          <w:rFonts w:ascii="Book Antiqua" w:hAnsi="Book Antiqua"/>
          <w:i/>
          <w:sz w:val="24"/>
          <w:szCs w:val="24"/>
        </w:rPr>
        <w:t>vs</w:t>
      </w:r>
      <w:r w:rsidR="005D4746" w:rsidRPr="004E4E9B">
        <w:rPr>
          <w:rFonts w:ascii="Book Antiqua" w:hAnsi="Book Antiqua"/>
          <w:sz w:val="24"/>
          <w:szCs w:val="24"/>
        </w:rPr>
        <w:t xml:space="preserve"> 79%)</w:t>
      </w:r>
      <w:r w:rsidR="00FB4698" w:rsidRPr="004E4E9B">
        <w:rPr>
          <w:rFonts w:ascii="Book Antiqua" w:hAnsi="Book Antiqua"/>
          <w:sz w:val="24"/>
          <w:szCs w:val="24"/>
        </w:rPr>
        <w:t xml:space="preserve"> survivals</w:t>
      </w:r>
      <w:r w:rsidR="005D4746" w:rsidRPr="004E4E9B">
        <w:rPr>
          <w:rFonts w:ascii="Book Antiqua" w:hAnsi="Book Antiqua"/>
          <w:sz w:val="24"/>
          <w:szCs w:val="24"/>
        </w:rPr>
        <w:t xml:space="preserve">. Additionally, patients in this trial had a higher percentage of lymph node positivity (stage IIb) in comparison with the </w:t>
      </w:r>
      <w:r w:rsidR="005D4746" w:rsidRPr="004E4E9B">
        <w:rPr>
          <w:rFonts w:ascii="Book Antiqua" w:hAnsi="Book Antiqua"/>
          <w:sz w:val="24"/>
          <w:szCs w:val="24"/>
        </w:rPr>
        <w:lastRenderedPageBreak/>
        <w:t>RTOG-9704 trial (81</w:t>
      </w:r>
      <w:r w:rsidR="00AC6E3E" w:rsidRPr="004E4E9B">
        <w:rPr>
          <w:rFonts w:ascii="Book Antiqua" w:hAnsi="Book Antiqua"/>
          <w:sz w:val="24"/>
          <w:szCs w:val="24"/>
          <w:lang w:eastAsia="zh-CN"/>
        </w:rPr>
        <w:t>%</w:t>
      </w:r>
      <w:r w:rsidR="00145CA3" w:rsidRPr="004E4E9B">
        <w:rPr>
          <w:rFonts w:ascii="Book Antiqua" w:hAnsi="Book Antiqua"/>
          <w:sz w:val="24"/>
          <w:szCs w:val="24"/>
        </w:rPr>
        <w:t xml:space="preserve"> </w:t>
      </w:r>
      <w:r w:rsidR="00AC6E3E" w:rsidRPr="004E4E9B">
        <w:rPr>
          <w:rFonts w:ascii="Book Antiqua" w:hAnsi="Book Antiqua"/>
          <w:i/>
          <w:sz w:val="24"/>
          <w:szCs w:val="24"/>
        </w:rPr>
        <w:t>vs</w:t>
      </w:r>
      <w:r w:rsidR="00444F4A" w:rsidRPr="004E4E9B">
        <w:rPr>
          <w:rFonts w:ascii="Book Antiqua" w:hAnsi="Book Antiqua"/>
          <w:sz w:val="24"/>
          <w:szCs w:val="24"/>
        </w:rPr>
        <w:t xml:space="preserve"> </w:t>
      </w:r>
      <w:r w:rsidR="005D4746" w:rsidRPr="004E4E9B">
        <w:rPr>
          <w:rFonts w:ascii="Book Antiqua" w:hAnsi="Book Antiqua"/>
          <w:sz w:val="24"/>
          <w:szCs w:val="24"/>
        </w:rPr>
        <w:t>68%)</w:t>
      </w:r>
      <w:r w:rsidR="005D4746" w:rsidRPr="004E4E9B">
        <w:rPr>
          <w:rFonts w:ascii="Book Antiqua" w:hAnsi="Book Antiqua"/>
          <w:sz w:val="24"/>
          <w:szCs w:val="24"/>
          <w:vertAlign w:val="superscript"/>
        </w:rPr>
        <w:t>[</w:t>
      </w:r>
      <w:r w:rsidR="00AA7D59" w:rsidRPr="004E4E9B">
        <w:rPr>
          <w:rFonts w:ascii="Book Antiqua" w:hAnsi="Book Antiqua"/>
          <w:sz w:val="24"/>
          <w:szCs w:val="24"/>
          <w:vertAlign w:val="superscript"/>
        </w:rPr>
        <w:t>15</w:t>
      </w:r>
      <w:r w:rsidR="004C679E" w:rsidRPr="004E4E9B">
        <w:rPr>
          <w:rFonts w:ascii="Book Antiqua" w:hAnsi="Book Antiqua"/>
          <w:sz w:val="24"/>
          <w:szCs w:val="24"/>
          <w:vertAlign w:val="superscript"/>
        </w:rPr>
        <w:t>2</w:t>
      </w:r>
      <w:r w:rsidR="005D4746" w:rsidRPr="004E4E9B">
        <w:rPr>
          <w:rFonts w:ascii="Book Antiqua" w:hAnsi="Book Antiqua"/>
          <w:sz w:val="24"/>
          <w:szCs w:val="24"/>
          <w:vertAlign w:val="superscript"/>
        </w:rPr>
        <w:t>]</w:t>
      </w:r>
      <w:r w:rsidR="005D4746" w:rsidRPr="004E4E9B">
        <w:rPr>
          <w:rFonts w:ascii="Book Antiqua" w:hAnsi="Book Antiqua"/>
          <w:sz w:val="24"/>
          <w:szCs w:val="24"/>
        </w:rPr>
        <w:t>. Phase III studies are ongoing and the results are expected</w:t>
      </w:r>
      <w:r w:rsidR="00D30A7D" w:rsidRPr="004E4E9B">
        <w:rPr>
          <w:rFonts w:ascii="Book Antiqua" w:hAnsi="Book Antiqua"/>
          <w:sz w:val="24"/>
          <w:szCs w:val="24"/>
        </w:rPr>
        <w:t xml:space="preserve"> (</w:t>
      </w:r>
      <w:r w:rsidR="007859EF" w:rsidRPr="004E4E9B">
        <w:rPr>
          <w:rFonts w:ascii="Book Antiqua" w:hAnsi="Book Antiqua"/>
          <w:sz w:val="24"/>
          <w:szCs w:val="24"/>
        </w:rPr>
        <w:t>ClinicalTrial</w:t>
      </w:r>
      <w:r w:rsidR="00E5253E" w:rsidRPr="004E4E9B">
        <w:rPr>
          <w:rFonts w:ascii="Book Antiqua" w:hAnsi="Book Antiqua"/>
          <w:sz w:val="24"/>
          <w:szCs w:val="24"/>
        </w:rPr>
        <w:t>s</w:t>
      </w:r>
      <w:r w:rsidR="007859EF" w:rsidRPr="004E4E9B">
        <w:rPr>
          <w:rFonts w:ascii="Book Antiqua" w:hAnsi="Book Antiqua"/>
          <w:sz w:val="24"/>
          <w:szCs w:val="24"/>
        </w:rPr>
        <w:t>.gov</w:t>
      </w:r>
      <w:r w:rsidR="00E5253E" w:rsidRPr="004E4E9B">
        <w:rPr>
          <w:rFonts w:ascii="Book Antiqua" w:hAnsi="Book Antiqua"/>
          <w:sz w:val="24"/>
          <w:szCs w:val="24"/>
        </w:rPr>
        <w:t>;</w:t>
      </w:r>
      <w:r w:rsidR="007859EF" w:rsidRPr="004E4E9B">
        <w:rPr>
          <w:rFonts w:ascii="Book Antiqua" w:hAnsi="Book Antiqua"/>
          <w:sz w:val="24"/>
          <w:szCs w:val="24"/>
        </w:rPr>
        <w:t xml:space="preserve"> </w:t>
      </w:r>
      <w:r w:rsidR="00D30A7D" w:rsidRPr="004E4E9B">
        <w:rPr>
          <w:rFonts w:ascii="Book Antiqua" w:hAnsi="Book Antiqua"/>
          <w:sz w:val="24"/>
          <w:szCs w:val="24"/>
        </w:rPr>
        <w:t>NCT 01836432)</w:t>
      </w:r>
      <w:r w:rsidR="005D4746" w:rsidRPr="004E4E9B">
        <w:rPr>
          <w:rFonts w:ascii="Book Antiqua" w:hAnsi="Book Antiqua"/>
          <w:bCs/>
          <w:sz w:val="24"/>
          <w:szCs w:val="24"/>
        </w:rPr>
        <w:t>.</w:t>
      </w:r>
    </w:p>
    <w:p w:rsidR="00873C73" w:rsidRPr="004E4E9B" w:rsidRDefault="00873C73" w:rsidP="00DE5686">
      <w:pPr>
        <w:autoSpaceDE w:val="0"/>
        <w:autoSpaceDN w:val="0"/>
        <w:adjustRightInd w:val="0"/>
        <w:snapToGrid w:val="0"/>
        <w:spacing w:after="0" w:line="360" w:lineRule="auto"/>
        <w:jc w:val="both"/>
        <w:rPr>
          <w:rStyle w:val="hps"/>
          <w:rFonts w:ascii="Book Antiqua" w:hAnsi="Book Antiqua"/>
          <w:b/>
          <w:sz w:val="24"/>
          <w:szCs w:val="24"/>
        </w:rPr>
      </w:pPr>
    </w:p>
    <w:p w:rsidR="0082242C" w:rsidRPr="004E4E9B" w:rsidRDefault="00873C73"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b/>
          <w:sz w:val="24"/>
          <w:szCs w:val="24"/>
        </w:rPr>
        <w:t>G</w:t>
      </w:r>
      <w:r w:rsidR="005D4746" w:rsidRPr="004E4E9B">
        <w:rPr>
          <w:rFonts w:ascii="Book Antiqua" w:hAnsi="Book Antiqua"/>
          <w:b/>
          <w:sz w:val="24"/>
          <w:szCs w:val="24"/>
        </w:rPr>
        <w:t>ranulocyte–macrophage colony-stimulating factor</w:t>
      </w:r>
      <w:r w:rsidRPr="004E4E9B">
        <w:rPr>
          <w:rFonts w:ascii="Book Antiqua" w:hAnsi="Book Antiqua"/>
          <w:b/>
          <w:bCs/>
          <w:sz w:val="24"/>
          <w:szCs w:val="24"/>
        </w:rPr>
        <w:t xml:space="preserve"> vaccine</w:t>
      </w:r>
      <w:r w:rsidR="00671CED" w:rsidRPr="004E4E9B">
        <w:rPr>
          <w:rFonts w:ascii="Book Antiqua" w:hAnsi="Book Antiqua"/>
          <w:b/>
          <w:bCs/>
          <w:sz w:val="24"/>
          <w:szCs w:val="24"/>
        </w:rPr>
        <w:t xml:space="preserve"> (GVAX)</w:t>
      </w:r>
      <w:r w:rsidRPr="004E4E9B">
        <w:rPr>
          <w:rFonts w:ascii="Book Antiqua" w:hAnsi="Book Antiqua"/>
          <w:b/>
          <w:bCs/>
          <w:sz w:val="24"/>
          <w:szCs w:val="24"/>
        </w:rPr>
        <w:t>:</w:t>
      </w:r>
      <w:r w:rsidR="005D4746" w:rsidRPr="004E4E9B">
        <w:rPr>
          <w:rFonts w:ascii="Book Antiqua" w:hAnsi="Book Antiqua"/>
          <w:sz w:val="24"/>
          <w:szCs w:val="24"/>
        </w:rPr>
        <w:t xml:space="preserve"> </w:t>
      </w:r>
      <w:r w:rsidR="00232496" w:rsidRPr="00232496">
        <w:rPr>
          <w:rFonts w:ascii="Book Antiqua" w:hAnsi="Book Antiqua"/>
          <w:sz w:val="24"/>
          <w:szCs w:val="24"/>
        </w:rPr>
        <w:t>Granulocyte–macrophage colony-stimulating factor (GM-CSF)</w:t>
      </w:r>
      <w:r w:rsidR="005D4746" w:rsidRPr="004E4E9B">
        <w:rPr>
          <w:rFonts w:ascii="Book Antiqua" w:hAnsi="Book Antiqua"/>
          <w:sz w:val="24"/>
          <w:szCs w:val="24"/>
        </w:rPr>
        <w:t xml:space="preserve"> is a potent cytokine </w:t>
      </w:r>
      <w:r w:rsidR="00BB6321" w:rsidRPr="004E4E9B">
        <w:rPr>
          <w:rFonts w:ascii="Book Antiqua" w:hAnsi="Book Antiqua"/>
          <w:sz w:val="24"/>
          <w:szCs w:val="24"/>
        </w:rPr>
        <w:t xml:space="preserve">that </w:t>
      </w:r>
      <w:r w:rsidR="005D4746" w:rsidRPr="004E4E9B">
        <w:rPr>
          <w:rFonts w:ascii="Book Antiqua" w:hAnsi="Book Antiqua"/>
          <w:sz w:val="24"/>
          <w:szCs w:val="24"/>
        </w:rPr>
        <w:t xml:space="preserve">is able to mobilize monocytes, eosinophils and lymphocytes to the tumor sites. </w:t>
      </w:r>
      <w:r w:rsidR="00232496" w:rsidRPr="00232496">
        <w:rPr>
          <w:rFonts w:ascii="Book Antiqua" w:hAnsi="Book Antiqua"/>
          <w:sz w:val="24"/>
          <w:szCs w:val="24"/>
        </w:rPr>
        <w:t>GM-CSF</w:t>
      </w:r>
      <w:r w:rsidR="00232496" w:rsidRPr="004E4E9B">
        <w:rPr>
          <w:rFonts w:ascii="Book Antiqua" w:hAnsi="Book Antiqua"/>
          <w:sz w:val="24"/>
          <w:szCs w:val="24"/>
        </w:rPr>
        <w:t xml:space="preserve"> </w:t>
      </w:r>
      <w:r w:rsidR="00232496" w:rsidRPr="00232496">
        <w:rPr>
          <w:rFonts w:ascii="Book Antiqua" w:hAnsi="Book Antiqua"/>
          <w:sz w:val="24"/>
          <w:szCs w:val="24"/>
        </w:rPr>
        <w:t xml:space="preserve">vaccine </w:t>
      </w:r>
      <w:r w:rsidR="00232496">
        <w:rPr>
          <w:rFonts w:ascii="Book Antiqua" w:hAnsi="Book Antiqua" w:hint="eastAsia"/>
          <w:sz w:val="24"/>
          <w:szCs w:val="24"/>
          <w:lang w:eastAsia="zh-CN"/>
        </w:rPr>
        <w:t>(</w:t>
      </w:r>
      <w:r w:rsidR="00BB6321" w:rsidRPr="004E4E9B">
        <w:rPr>
          <w:rFonts w:ascii="Book Antiqua" w:hAnsi="Book Antiqua"/>
          <w:sz w:val="24"/>
          <w:szCs w:val="24"/>
        </w:rPr>
        <w:t>GVAX</w:t>
      </w:r>
      <w:r w:rsidR="00232496">
        <w:rPr>
          <w:rFonts w:ascii="Book Antiqua" w:hAnsi="Book Antiqua" w:hint="eastAsia"/>
          <w:sz w:val="24"/>
          <w:szCs w:val="24"/>
          <w:lang w:eastAsia="zh-CN"/>
        </w:rPr>
        <w:t>)</w:t>
      </w:r>
      <w:r w:rsidR="00055CDD" w:rsidRPr="004E4E9B">
        <w:rPr>
          <w:rFonts w:ascii="Book Antiqua" w:hAnsi="Book Antiqua"/>
          <w:sz w:val="24"/>
          <w:szCs w:val="24"/>
        </w:rPr>
        <w:t xml:space="preserve"> showed tumor-</w:t>
      </w:r>
      <w:r w:rsidR="005D4746" w:rsidRPr="004E4E9B">
        <w:rPr>
          <w:rFonts w:ascii="Book Antiqua" w:hAnsi="Book Antiqua"/>
          <w:sz w:val="24"/>
          <w:szCs w:val="24"/>
        </w:rPr>
        <w:t>free survival and also caused regression of tumor</w:t>
      </w:r>
      <w:r w:rsidR="000A7511" w:rsidRPr="004E4E9B">
        <w:rPr>
          <w:rFonts w:ascii="Book Antiqua" w:hAnsi="Book Antiqua"/>
          <w:sz w:val="24"/>
          <w:szCs w:val="24"/>
        </w:rPr>
        <w:t>s</w:t>
      </w:r>
      <w:r w:rsidR="005D4746" w:rsidRPr="004E4E9B">
        <w:rPr>
          <w:rFonts w:ascii="Book Antiqua" w:hAnsi="Book Antiqua"/>
          <w:sz w:val="24"/>
          <w:szCs w:val="24"/>
        </w:rPr>
        <w:t xml:space="preserve"> in mice</w:t>
      </w:r>
      <w:r w:rsidR="005D4746" w:rsidRPr="004E4E9B">
        <w:rPr>
          <w:rFonts w:ascii="Book Antiqua" w:hAnsi="Book Antiqua"/>
          <w:sz w:val="24"/>
          <w:szCs w:val="24"/>
          <w:vertAlign w:val="superscript"/>
        </w:rPr>
        <w:t>[</w:t>
      </w:r>
      <w:r w:rsidR="004C679E" w:rsidRPr="004E4E9B">
        <w:rPr>
          <w:rFonts w:ascii="Book Antiqua" w:hAnsi="Book Antiqua"/>
          <w:sz w:val="24"/>
          <w:szCs w:val="24"/>
          <w:vertAlign w:val="superscript"/>
        </w:rPr>
        <w:t>154</w:t>
      </w:r>
      <w:r w:rsidR="005D4746" w:rsidRPr="004E4E9B">
        <w:rPr>
          <w:rFonts w:ascii="Book Antiqua" w:hAnsi="Book Antiqua"/>
          <w:sz w:val="24"/>
          <w:szCs w:val="24"/>
          <w:vertAlign w:val="superscript"/>
        </w:rPr>
        <w:t>]</w:t>
      </w:r>
      <w:r w:rsidR="005D4746" w:rsidRPr="004E4E9B">
        <w:rPr>
          <w:rFonts w:ascii="Book Antiqua" w:hAnsi="Book Antiqua"/>
          <w:sz w:val="24"/>
          <w:szCs w:val="24"/>
        </w:rPr>
        <w:t>.</w:t>
      </w:r>
      <w:r w:rsidR="00BB6321" w:rsidRPr="004E4E9B" w:rsidDel="00BB6321">
        <w:rPr>
          <w:rFonts w:ascii="Book Antiqua" w:hAnsi="Book Antiqua"/>
          <w:sz w:val="24"/>
          <w:szCs w:val="24"/>
        </w:rPr>
        <w:t xml:space="preserve"> </w:t>
      </w:r>
      <w:r w:rsidR="00A413C2" w:rsidRPr="004E4E9B">
        <w:rPr>
          <w:rStyle w:val="hps"/>
          <w:rFonts w:ascii="Book Antiqua" w:hAnsi="Book Antiqua"/>
          <w:sz w:val="24"/>
          <w:szCs w:val="24"/>
        </w:rPr>
        <w:t>In a</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phase I study</w:t>
      </w:r>
      <w:r w:rsidR="00A413C2" w:rsidRPr="004E4E9B">
        <w:rPr>
          <w:rFonts w:ascii="Book Antiqua" w:hAnsi="Book Antiqua"/>
          <w:sz w:val="24"/>
          <w:szCs w:val="24"/>
        </w:rPr>
        <w:t xml:space="preserve">, </w:t>
      </w:r>
      <w:r w:rsidR="00BB6321" w:rsidRPr="004E4E9B">
        <w:rPr>
          <w:rStyle w:val="hps"/>
          <w:rFonts w:ascii="Book Antiqua" w:hAnsi="Book Antiqua"/>
          <w:sz w:val="24"/>
          <w:szCs w:val="24"/>
        </w:rPr>
        <w:t>14 patients</w:t>
      </w:r>
      <w:r w:rsidR="00BB6321" w:rsidRPr="004E4E9B">
        <w:rPr>
          <w:rFonts w:ascii="Book Antiqua" w:hAnsi="Book Antiqua"/>
          <w:sz w:val="24"/>
          <w:szCs w:val="24"/>
        </w:rPr>
        <w:t xml:space="preserve"> </w:t>
      </w:r>
      <w:r w:rsidR="00BB6321" w:rsidRPr="004E4E9B">
        <w:rPr>
          <w:rStyle w:val="hps"/>
          <w:rFonts w:ascii="Book Antiqua" w:hAnsi="Book Antiqua"/>
          <w:sz w:val="24"/>
          <w:szCs w:val="24"/>
        </w:rPr>
        <w:t xml:space="preserve">were vaccinated with a </w:t>
      </w:r>
      <w:r w:rsidR="00A413C2" w:rsidRPr="004E4E9B">
        <w:rPr>
          <w:rFonts w:ascii="Book Antiqua" w:hAnsi="Book Antiqua"/>
          <w:sz w:val="24"/>
          <w:szCs w:val="24"/>
        </w:rPr>
        <w:t xml:space="preserve">GVAX </w:t>
      </w:r>
      <w:r w:rsidR="00BB6321" w:rsidRPr="004E4E9B">
        <w:rPr>
          <w:rFonts w:ascii="Book Antiqua" w:hAnsi="Book Antiqua"/>
          <w:sz w:val="24"/>
          <w:szCs w:val="24"/>
        </w:rPr>
        <w:t>made from</w:t>
      </w:r>
      <w:r w:rsidR="00A413C2" w:rsidRPr="004E4E9B">
        <w:rPr>
          <w:rFonts w:ascii="Book Antiqua" w:hAnsi="Book Antiqua"/>
          <w:sz w:val="24"/>
          <w:szCs w:val="24"/>
        </w:rPr>
        <w:t xml:space="preserve"> irradiated cancer cell lines (PANC 6.03 and PANC 10.05) that were engineered to express GM-CSF, </w:t>
      </w:r>
      <w:r w:rsidR="00A413C2" w:rsidRPr="004E4E9B">
        <w:rPr>
          <w:rStyle w:val="hps"/>
          <w:rFonts w:ascii="Book Antiqua" w:hAnsi="Book Antiqua"/>
          <w:sz w:val="24"/>
          <w:szCs w:val="24"/>
        </w:rPr>
        <w:t>with an interval of</w:t>
      </w:r>
      <w:r w:rsidR="00A413C2" w:rsidRPr="004E4E9B">
        <w:rPr>
          <w:rFonts w:ascii="Book Antiqua" w:hAnsi="Book Antiqua"/>
          <w:sz w:val="24"/>
          <w:szCs w:val="24"/>
        </w:rPr>
        <w:t xml:space="preserve"> </w:t>
      </w:r>
      <w:r w:rsidR="00467B07" w:rsidRPr="004E4E9B">
        <w:rPr>
          <w:rStyle w:val="hps"/>
          <w:rFonts w:ascii="Book Antiqua" w:hAnsi="Book Antiqua"/>
          <w:sz w:val="24"/>
          <w:szCs w:val="24"/>
        </w:rPr>
        <w:t>8</w:t>
      </w:r>
      <w:r w:rsidR="00BB6321" w:rsidRPr="004E4E9B">
        <w:rPr>
          <w:rStyle w:val="hps"/>
          <w:rFonts w:ascii="Book Antiqua" w:hAnsi="Book Antiqua"/>
          <w:sz w:val="24"/>
          <w:szCs w:val="24"/>
        </w:rPr>
        <w:t xml:space="preserve"> </w:t>
      </w:r>
      <w:r w:rsidR="00A413C2" w:rsidRPr="004E4E9B">
        <w:rPr>
          <w:rStyle w:val="hps"/>
          <w:rFonts w:ascii="Book Antiqua" w:hAnsi="Book Antiqua"/>
          <w:sz w:val="24"/>
          <w:szCs w:val="24"/>
        </w:rPr>
        <w:t>weeks</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after resection of</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the pancreas</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and</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chemoradiotherapy</w:t>
      </w:r>
      <w:r w:rsidR="008B7139"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5</w:t>
      </w:r>
      <w:r w:rsidR="004C679E" w:rsidRPr="004E4E9B">
        <w:rPr>
          <w:rStyle w:val="hps"/>
          <w:rFonts w:ascii="Book Antiqua" w:hAnsi="Book Antiqua"/>
          <w:sz w:val="24"/>
          <w:szCs w:val="24"/>
          <w:vertAlign w:val="superscript"/>
        </w:rPr>
        <w:t>5</w:t>
      </w:r>
      <w:r w:rsidR="00BB6321" w:rsidRPr="004E4E9B">
        <w:rPr>
          <w:rFonts w:ascii="Book Antiqua" w:hAnsi="Book Antiqua"/>
          <w:sz w:val="24"/>
          <w:szCs w:val="24"/>
          <w:vertAlign w:val="superscript"/>
        </w:rPr>
        <w:t>]</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Patients</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who developed</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delayed hypersensitivity reaction</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were</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disease-free</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at</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25 mo</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from diagnosis</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Another</w:t>
      </w:r>
      <w:r w:rsidR="00A413C2" w:rsidRPr="004E4E9B">
        <w:rPr>
          <w:rFonts w:ascii="Book Antiqua" w:hAnsi="Book Antiqua"/>
          <w:sz w:val="24"/>
          <w:szCs w:val="24"/>
        </w:rPr>
        <w:t xml:space="preserve"> </w:t>
      </w:r>
      <w:r w:rsidR="00A413C2" w:rsidRPr="004E4E9B">
        <w:rPr>
          <w:rStyle w:val="hps"/>
          <w:rFonts w:ascii="Book Antiqua" w:hAnsi="Book Antiqua"/>
          <w:sz w:val="24"/>
          <w:szCs w:val="24"/>
        </w:rPr>
        <w:t>phase II study</w:t>
      </w:r>
      <w:r w:rsidR="0071438E" w:rsidRPr="004E4E9B">
        <w:rPr>
          <w:rFonts w:ascii="Book Antiqua" w:hAnsi="Book Antiqua"/>
          <w:sz w:val="24"/>
          <w:szCs w:val="24"/>
        </w:rPr>
        <w:t xml:space="preserve"> </w:t>
      </w:r>
      <w:r w:rsidR="00BB6321" w:rsidRPr="004E4E9B">
        <w:rPr>
          <w:rFonts w:ascii="Book Antiqua" w:hAnsi="Book Antiqua"/>
          <w:sz w:val="24"/>
          <w:szCs w:val="24"/>
        </w:rPr>
        <w:t xml:space="preserve">vaccinated </w:t>
      </w:r>
      <w:r w:rsidR="00BB6321" w:rsidRPr="004E4E9B">
        <w:rPr>
          <w:rStyle w:val="hps"/>
          <w:rFonts w:ascii="Book Antiqua" w:hAnsi="Book Antiqua"/>
          <w:sz w:val="24"/>
          <w:szCs w:val="24"/>
        </w:rPr>
        <w:t>60</w:t>
      </w:r>
      <w:r w:rsidR="00BB6321" w:rsidRPr="004E4E9B">
        <w:rPr>
          <w:rFonts w:ascii="Book Antiqua" w:hAnsi="Book Antiqua"/>
          <w:sz w:val="24"/>
          <w:szCs w:val="24"/>
        </w:rPr>
        <w:t xml:space="preserve"> </w:t>
      </w:r>
      <w:r w:rsidR="00BB6321" w:rsidRPr="004E4E9B">
        <w:rPr>
          <w:rStyle w:val="hps"/>
          <w:rFonts w:ascii="Book Antiqua" w:hAnsi="Book Antiqua"/>
          <w:sz w:val="24"/>
          <w:szCs w:val="24"/>
        </w:rPr>
        <w:t>patients with surgical treatment of</w:t>
      </w:r>
      <w:r w:rsidR="00BB6321" w:rsidRPr="004E4E9B">
        <w:rPr>
          <w:rFonts w:ascii="Book Antiqua" w:hAnsi="Book Antiqua"/>
          <w:sz w:val="24"/>
          <w:szCs w:val="24"/>
        </w:rPr>
        <w:t xml:space="preserve"> </w:t>
      </w:r>
      <w:r w:rsidR="00BB6321" w:rsidRPr="004E4E9B">
        <w:rPr>
          <w:rStyle w:val="hps"/>
          <w:rFonts w:ascii="Book Antiqua" w:hAnsi="Book Antiqua"/>
          <w:sz w:val="24"/>
          <w:szCs w:val="24"/>
        </w:rPr>
        <w:t>adenocarcinoma</w:t>
      </w:r>
      <w:r w:rsidR="00BB6321" w:rsidRPr="004E4E9B">
        <w:rPr>
          <w:rFonts w:ascii="Book Antiqua" w:hAnsi="Book Antiqua"/>
          <w:sz w:val="24"/>
          <w:szCs w:val="24"/>
        </w:rPr>
        <w:t xml:space="preserve"> </w:t>
      </w:r>
      <w:r w:rsidR="00BB6321" w:rsidRPr="004E4E9B">
        <w:rPr>
          <w:rStyle w:val="hps"/>
          <w:rFonts w:ascii="Book Antiqua" w:hAnsi="Book Antiqua"/>
          <w:sz w:val="24"/>
          <w:szCs w:val="24"/>
        </w:rPr>
        <w:t>and</w:t>
      </w:r>
      <w:r w:rsidR="00BB6321" w:rsidRPr="004E4E9B">
        <w:rPr>
          <w:rFonts w:ascii="Book Antiqua" w:hAnsi="Book Antiqua"/>
          <w:sz w:val="24"/>
          <w:szCs w:val="24"/>
        </w:rPr>
        <w:t xml:space="preserve"> with </w:t>
      </w:r>
      <w:r w:rsidR="00BB6321" w:rsidRPr="004E4E9B">
        <w:rPr>
          <w:rStyle w:val="hps"/>
          <w:rFonts w:ascii="Book Antiqua" w:hAnsi="Book Antiqua"/>
          <w:sz w:val="24"/>
          <w:szCs w:val="24"/>
        </w:rPr>
        <w:t>radiochemotherapy (</w:t>
      </w:r>
      <w:r w:rsidR="00BB6321" w:rsidRPr="004E4E9B">
        <w:rPr>
          <w:rFonts w:ascii="Book Antiqua" w:hAnsi="Book Antiqua"/>
          <w:sz w:val="24"/>
          <w:szCs w:val="24"/>
        </w:rPr>
        <w:t xml:space="preserve">5-FU-based </w:t>
      </w:r>
      <w:r w:rsidR="00BB6321" w:rsidRPr="004E4E9B">
        <w:rPr>
          <w:rStyle w:val="hps"/>
          <w:rFonts w:ascii="Book Antiqua" w:hAnsi="Book Antiqua"/>
          <w:sz w:val="24"/>
          <w:szCs w:val="24"/>
        </w:rPr>
        <w:t>regimen</w:t>
      </w:r>
      <w:r w:rsidR="00BB6321" w:rsidRPr="004E4E9B">
        <w:rPr>
          <w:rFonts w:ascii="Book Antiqua" w:hAnsi="Book Antiqua"/>
          <w:sz w:val="24"/>
          <w:szCs w:val="24"/>
        </w:rPr>
        <w:t>) with an</w:t>
      </w:r>
      <w:r w:rsidR="00A413C2" w:rsidRPr="004E4E9B">
        <w:rPr>
          <w:rFonts w:ascii="Book Antiqua" w:hAnsi="Book Antiqua"/>
          <w:sz w:val="24"/>
          <w:szCs w:val="24"/>
        </w:rPr>
        <w:t xml:space="preserve"> </w:t>
      </w:r>
      <w:r w:rsidR="0071438E" w:rsidRPr="004E4E9B">
        <w:rPr>
          <w:rStyle w:val="hps"/>
          <w:rFonts w:ascii="Book Antiqua" w:hAnsi="Book Antiqua"/>
          <w:sz w:val="24"/>
          <w:szCs w:val="24"/>
        </w:rPr>
        <w:t>allogeneic</w:t>
      </w:r>
      <w:r w:rsidR="0071438E" w:rsidRPr="004E4E9B">
        <w:rPr>
          <w:rFonts w:ascii="Book Antiqua" w:hAnsi="Book Antiqua"/>
          <w:sz w:val="24"/>
          <w:szCs w:val="24"/>
        </w:rPr>
        <w:t xml:space="preserve"> </w:t>
      </w:r>
      <w:r w:rsidR="00BB6321" w:rsidRPr="004E4E9B">
        <w:rPr>
          <w:rStyle w:val="hps"/>
          <w:rFonts w:ascii="Book Antiqua" w:hAnsi="Book Antiqua"/>
          <w:sz w:val="24"/>
          <w:szCs w:val="24"/>
        </w:rPr>
        <w:t>GVAX</w:t>
      </w:r>
      <w:r w:rsidR="00BB6321" w:rsidRPr="004E4E9B">
        <w:rPr>
          <w:rFonts w:ascii="Book Antiqua" w:hAnsi="Book Antiqua"/>
          <w:sz w:val="24"/>
          <w:szCs w:val="24"/>
          <w:vertAlign w:val="superscript"/>
        </w:rPr>
        <w:t>[</w:t>
      </w:r>
      <w:r w:rsidR="00AA7D59" w:rsidRPr="004E4E9B">
        <w:rPr>
          <w:rFonts w:ascii="Book Antiqua" w:hAnsi="Book Antiqua"/>
          <w:sz w:val="24"/>
          <w:szCs w:val="24"/>
          <w:vertAlign w:val="superscript"/>
        </w:rPr>
        <w:t>113,114</w:t>
      </w:r>
      <w:r w:rsidR="00BB6321" w:rsidRPr="004E4E9B">
        <w:rPr>
          <w:rFonts w:ascii="Book Antiqua" w:hAnsi="Book Antiqua"/>
          <w:sz w:val="24"/>
          <w:szCs w:val="24"/>
          <w:vertAlign w:val="superscript"/>
        </w:rPr>
        <w:t>]</w:t>
      </w:r>
      <w:r w:rsidR="00A413C2" w:rsidRPr="004E4E9B">
        <w:rPr>
          <w:rFonts w:ascii="Book Antiqua" w:hAnsi="Book Antiqua"/>
          <w:sz w:val="24"/>
          <w:szCs w:val="24"/>
        </w:rPr>
        <w:t>.</w:t>
      </w:r>
      <w:r w:rsidR="0071438E" w:rsidRPr="004E4E9B">
        <w:rPr>
          <w:rFonts w:ascii="Book Antiqua" w:hAnsi="Book Antiqua"/>
          <w:sz w:val="24"/>
          <w:szCs w:val="24"/>
        </w:rPr>
        <w:t xml:space="preserve"> A total of five immunotherapy treatments were delivered intradermally and the first treatment was given 8–10 w</w:t>
      </w:r>
      <w:r w:rsidR="00AC6E3E" w:rsidRPr="004E4E9B">
        <w:rPr>
          <w:rFonts w:ascii="Book Antiqua" w:hAnsi="Book Antiqua"/>
          <w:sz w:val="24"/>
          <w:szCs w:val="24"/>
        </w:rPr>
        <w:t>k</w:t>
      </w:r>
      <w:r w:rsidR="0071438E" w:rsidRPr="004E4E9B">
        <w:rPr>
          <w:rFonts w:ascii="Book Antiqua" w:hAnsi="Book Antiqua"/>
          <w:sz w:val="24"/>
          <w:szCs w:val="24"/>
        </w:rPr>
        <w:t xml:space="preserve"> after surgical resection</w:t>
      </w:r>
      <w:r w:rsidR="00374176" w:rsidRPr="004E4E9B">
        <w:rPr>
          <w:rFonts w:ascii="Book Antiqua" w:hAnsi="Book Antiqua"/>
          <w:sz w:val="24"/>
          <w:szCs w:val="24"/>
        </w:rPr>
        <w:t xml:space="preserve"> resulting in an 85% 1</w:t>
      </w:r>
      <w:r w:rsidR="00BB6321" w:rsidRPr="004E4E9B">
        <w:rPr>
          <w:rFonts w:ascii="Book Antiqua" w:hAnsi="Book Antiqua"/>
          <w:sz w:val="24"/>
          <w:szCs w:val="24"/>
        </w:rPr>
        <w:t>-year survival; the effect was attributed to</w:t>
      </w:r>
      <w:r w:rsidR="0071438E" w:rsidRPr="004E4E9B">
        <w:rPr>
          <w:rFonts w:ascii="Book Antiqua" w:hAnsi="Book Antiqua"/>
          <w:sz w:val="24"/>
          <w:szCs w:val="24"/>
        </w:rPr>
        <w:t xml:space="preserve"> </w:t>
      </w:r>
      <w:r w:rsidR="00BB6321" w:rsidRPr="004E4E9B">
        <w:rPr>
          <w:rFonts w:ascii="Book Antiqua" w:hAnsi="Book Antiqua"/>
          <w:sz w:val="24"/>
          <w:szCs w:val="24"/>
        </w:rPr>
        <w:t xml:space="preserve">the induction of </w:t>
      </w:r>
      <w:r w:rsidR="00BB6321" w:rsidRPr="004E4E9B">
        <w:rPr>
          <w:rFonts w:ascii="Book Antiqua" w:hAnsi="Book Antiqua"/>
          <w:bCs/>
          <w:sz w:val="24"/>
          <w:szCs w:val="24"/>
        </w:rPr>
        <w:t xml:space="preserve">CD8+ mesothelin-specific </w:t>
      </w:r>
      <w:r w:rsidR="0071438E" w:rsidRPr="004E4E9B">
        <w:rPr>
          <w:rFonts w:ascii="Book Antiqua" w:hAnsi="Book Antiqua"/>
          <w:bCs/>
          <w:sz w:val="24"/>
          <w:szCs w:val="24"/>
        </w:rPr>
        <w:t>T cell</w:t>
      </w:r>
      <w:r w:rsidR="00BB6321" w:rsidRPr="004E4E9B">
        <w:rPr>
          <w:rFonts w:ascii="Book Antiqua" w:hAnsi="Book Antiqua"/>
          <w:bCs/>
          <w:sz w:val="24"/>
          <w:szCs w:val="24"/>
        </w:rPr>
        <w:t>s</w:t>
      </w:r>
      <w:r w:rsidR="00E764D0" w:rsidRPr="004E4E9B">
        <w:rPr>
          <w:rFonts w:ascii="Book Antiqua" w:hAnsi="Book Antiqua"/>
          <w:bCs/>
          <w:sz w:val="24"/>
          <w:szCs w:val="24"/>
        </w:rPr>
        <w:t>.</w:t>
      </w:r>
      <w:r w:rsidR="0071438E" w:rsidRPr="004E4E9B">
        <w:rPr>
          <w:rFonts w:ascii="Book Antiqua" w:hAnsi="Book Antiqua"/>
          <w:bCs/>
          <w:sz w:val="24"/>
          <w:szCs w:val="24"/>
        </w:rPr>
        <w:t xml:space="preserve"> </w:t>
      </w:r>
      <w:r w:rsidR="0071438E" w:rsidRPr="004E4E9B">
        <w:rPr>
          <w:rFonts w:ascii="Book Antiqua" w:hAnsi="Book Antiqua"/>
          <w:sz w:val="24"/>
          <w:szCs w:val="24"/>
        </w:rPr>
        <w:t xml:space="preserve">GVAX immunotherapy induces </w:t>
      </w:r>
      <w:r w:rsidR="004A338C" w:rsidRPr="004E4E9B">
        <w:rPr>
          <w:rFonts w:ascii="Book Antiqua" w:hAnsi="Book Antiqua"/>
          <w:sz w:val="24"/>
          <w:szCs w:val="24"/>
        </w:rPr>
        <w:t xml:space="preserve">expression of </w:t>
      </w:r>
      <w:r w:rsidR="0071438E" w:rsidRPr="004E4E9B">
        <w:rPr>
          <w:rFonts w:ascii="Book Antiqua" w:hAnsi="Book Antiqua"/>
          <w:sz w:val="24"/>
          <w:szCs w:val="24"/>
        </w:rPr>
        <w:t>anti-</w:t>
      </w:r>
      <w:r w:rsidR="004A338C" w:rsidRPr="004E4E9B">
        <w:rPr>
          <w:rFonts w:ascii="Book Antiqua" w:hAnsi="Book Antiqua"/>
          <w:sz w:val="24"/>
          <w:szCs w:val="24"/>
        </w:rPr>
        <w:t xml:space="preserve">thyroglobulin </w:t>
      </w:r>
      <w:r w:rsidR="0071438E" w:rsidRPr="004E4E9B">
        <w:rPr>
          <w:rFonts w:ascii="Book Antiqua" w:hAnsi="Book Antiqua"/>
          <w:sz w:val="24"/>
          <w:szCs w:val="24"/>
        </w:rPr>
        <w:t>antibodies that recognize a unique antigenic repertoire associate</w:t>
      </w:r>
      <w:r w:rsidR="004A338C" w:rsidRPr="004E4E9B">
        <w:rPr>
          <w:rFonts w:ascii="Book Antiqua" w:hAnsi="Book Antiqua"/>
          <w:sz w:val="24"/>
          <w:szCs w:val="24"/>
        </w:rPr>
        <w:t>d</w:t>
      </w:r>
      <w:r w:rsidR="0071438E" w:rsidRPr="004E4E9B">
        <w:rPr>
          <w:rFonts w:ascii="Book Antiqua" w:hAnsi="Book Antiqua"/>
          <w:sz w:val="24"/>
          <w:szCs w:val="24"/>
        </w:rPr>
        <w:t xml:space="preserve"> with prolonged survival</w:t>
      </w:r>
      <w:r w:rsidR="00E902EE" w:rsidRPr="004E4E9B">
        <w:rPr>
          <w:rFonts w:ascii="Book Antiqua" w:hAnsi="Book Antiqua"/>
          <w:sz w:val="24"/>
          <w:szCs w:val="24"/>
          <w:vertAlign w:val="superscript"/>
        </w:rPr>
        <w:t>[</w:t>
      </w:r>
      <w:r w:rsidR="004C679E" w:rsidRPr="004E4E9B">
        <w:rPr>
          <w:rFonts w:ascii="Book Antiqua" w:hAnsi="Book Antiqua"/>
          <w:sz w:val="24"/>
          <w:szCs w:val="24"/>
          <w:vertAlign w:val="superscript"/>
        </w:rPr>
        <w:t>156</w:t>
      </w:r>
      <w:r w:rsidR="00E902EE" w:rsidRPr="004E4E9B">
        <w:rPr>
          <w:rFonts w:ascii="Book Antiqua" w:hAnsi="Book Antiqua"/>
          <w:sz w:val="24"/>
          <w:szCs w:val="24"/>
          <w:vertAlign w:val="superscript"/>
        </w:rPr>
        <w:t>]</w:t>
      </w:r>
      <w:r w:rsidR="00E902EE" w:rsidRPr="004E4E9B">
        <w:rPr>
          <w:rFonts w:ascii="Book Antiqua" w:hAnsi="Book Antiqua"/>
          <w:sz w:val="24"/>
          <w:szCs w:val="24"/>
        </w:rPr>
        <w:t>.</w:t>
      </w:r>
      <w:r w:rsidR="004A338C" w:rsidRPr="004E4E9B" w:rsidDel="004A338C">
        <w:rPr>
          <w:rFonts w:ascii="Book Antiqua" w:hAnsi="Book Antiqua"/>
          <w:sz w:val="24"/>
          <w:szCs w:val="24"/>
        </w:rPr>
        <w:t xml:space="preserve"> </w:t>
      </w:r>
      <w:r w:rsidR="00E902EE" w:rsidRPr="004E4E9B">
        <w:rPr>
          <w:rFonts w:ascii="Book Antiqua" w:hAnsi="Book Antiqua"/>
          <w:sz w:val="24"/>
          <w:szCs w:val="24"/>
        </w:rPr>
        <w:t>All these trials demonstrate post</w:t>
      </w:r>
      <w:r w:rsidR="004A338C" w:rsidRPr="004E4E9B">
        <w:rPr>
          <w:rFonts w:ascii="Book Antiqua" w:hAnsi="Book Antiqua"/>
          <w:sz w:val="24"/>
          <w:szCs w:val="24"/>
        </w:rPr>
        <w:t>-</w:t>
      </w:r>
      <w:r w:rsidR="00E902EE" w:rsidRPr="004E4E9B">
        <w:rPr>
          <w:rFonts w:ascii="Book Antiqua" w:hAnsi="Book Antiqua"/>
          <w:sz w:val="24"/>
          <w:szCs w:val="24"/>
        </w:rPr>
        <w:t>vaccination induction of CD8+ T cells to multiple mesothelin-specific epitopes, which c</w:t>
      </w:r>
      <w:r w:rsidR="00E764D0" w:rsidRPr="004E4E9B">
        <w:rPr>
          <w:rFonts w:ascii="Book Antiqua" w:hAnsi="Book Antiqua"/>
          <w:sz w:val="24"/>
          <w:szCs w:val="24"/>
        </w:rPr>
        <w:t>orrelate</w:t>
      </w:r>
      <w:r w:rsidR="00950DEE" w:rsidRPr="004E4E9B">
        <w:rPr>
          <w:rFonts w:ascii="Book Antiqua" w:hAnsi="Book Antiqua"/>
          <w:sz w:val="24"/>
          <w:szCs w:val="24"/>
        </w:rPr>
        <w:t>s</w:t>
      </w:r>
      <w:r w:rsidR="00E764D0" w:rsidRPr="004E4E9B">
        <w:rPr>
          <w:rFonts w:ascii="Book Antiqua" w:hAnsi="Book Antiqua"/>
          <w:sz w:val="24"/>
          <w:szCs w:val="24"/>
        </w:rPr>
        <w:t xml:space="preserve"> with improved survival</w:t>
      </w:r>
      <w:r w:rsidR="00E902EE" w:rsidRPr="004E4E9B">
        <w:rPr>
          <w:rFonts w:ascii="Book Antiqua" w:hAnsi="Book Antiqua"/>
          <w:sz w:val="24"/>
          <w:szCs w:val="24"/>
          <w:vertAlign w:val="superscript"/>
        </w:rPr>
        <w:t>[</w:t>
      </w:r>
      <w:r w:rsidR="004C679E" w:rsidRPr="004E4E9B">
        <w:rPr>
          <w:rFonts w:ascii="Book Antiqua" w:hAnsi="Book Antiqua"/>
          <w:sz w:val="24"/>
          <w:szCs w:val="24"/>
          <w:vertAlign w:val="superscript"/>
        </w:rPr>
        <w:t>113,114,155</w:t>
      </w:r>
      <w:r w:rsidR="00E902EE" w:rsidRPr="004E4E9B">
        <w:rPr>
          <w:rFonts w:ascii="Book Antiqua" w:hAnsi="Book Antiqua"/>
          <w:sz w:val="24"/>
          <w:szCs w:val="24"/>
          <w:vertAlign w:val="superscript"/>
        </w:rPr>
        <w:t>]</w:t>
      </w:r>
      <w:r w:rsidR="00E902EE" w:rsidRPr="004E4E9B">
        <w:rPr>
          <w:rFonts w:ascii="Book Antiqua" w:hAnsi="Book Antiqua"/>
          <w:sz w:val="24"/>
          <w:szCs w:val="24"/>
        </w:rPr>
        <w:t xml:space="preserve">. Mesothelin is a tumor-associated antigen that is overexpressed in most </w:t>
      </w:r>
      <w:r w:rsidR="004A338C" w:rsidRPr="004E4E9B">
        <w:rPr>
          <w:rFonts w:ascii="Book Antiqua" w:hAnsi="Book Antiqua"/>
          <w:sz w:val="24"/>
          <w:szCs w:val="24"/>
        </w:rPr>
        <w:t>ductal adenocarcinomas of the pancreas</w:t>
      </w:r>
      <w:r w:rsidR="00E902EE" w:rsidRPr="004E4E9B">
        <w:rPr>
          <w:rFonts w:ascii="Book Antiqua" w:hAnsi="Book Antiqua"/>
          <w:sz w:val="24"/>
          <w:szCs w:val="24"/>
        </w:rPr>
        <w:t xml:space="preserve"> and is thought to be involved in cell adhesion, and</w:t>
      </w:r>
      <w:r w:rsidR="004A338C" w:rsidRPr="004E4E9B">
        <w:rPr>
          <w:rFonts w:ascii="Book Antiqua" w:hAnsi="Book Antiqua"/>
          <w:sz w:val="24"/>
          <w:szCs w:val="24"/>
        </w:rPr>
        <w:t>,</w:t>
      </w:r>
      <w:r w:rsidR="00E902EE" w:rsidRPr="004E4E9B">
        <w:rPr>
          <w:rFonts w:ascii="Book Antiqua" w:hAnsi="Book Antiqua"/>
          <w:sz w:val="24"/>
          <w:szCs w:val="24"/>
        </w:rPr>
        <w:t xml:space="preserve"> therefore</w:t>
      </w:r>
      <w:r w:rsidR="004A338C" w:rsidRPr="004E4E9B">
        <w:rPr>
          <w:rFonts w:ascii="Book Antiqua" w:hAnsi="Book Antiqua"/>
          <w:sz w:val="24"/>
          <w:szCs w:val="24"/>
        </w:rPr>
        <w:t>,</w:t>
      </w:r>
      <w:r w:rsidR="00E902EE" w:rsidRPr="004E4E9B">
        <w:rPr>
          <w:rFonts w:ascii="Book Antiqua" w:hAnsi="Book Antiqua"/>
          <w:sz w:val="24"/>
          <w:szCs w:val="24"/>
        </w:rPr>
        <w:t xml:space="preserve"> </w:t>
      </w:r>
      <w:r w:rsidR="004A338C" w:rsidRPr="004E4E9B">
        <w:rPr>
          <w:rFonts w:ascii="Book Antiqua" w:hAnsi="Book Antiqua"/>
          <w:sz w:val="24"/>
          <w:szCs w:val="24"/>
        </w:rPr>
        <w:t xml:space="preserve">to </w:t>
      </w:r>
      <w:r w:rsidR="00E902EE" w:rsidRPr="004E4E9B">
        <w:rPr>
          <w:rFonts w:ascii="Book Antiqua" w:hAnsi="Book Antiqua"/>
          <w:sz w:val="24"/>
          <w:szCs w:val="24"/>
        </w:rPr>
        <w:t>play a role in metastas</w:t>
      </w:r>
      <w:r w:rsidR="004A338C" w:rsidRPr="004E4E9B">
        <w:rPr>
          <w:rFonts w:ascii="Book Antiqua" w:hAnsi="Book Antiqua"/>
          <w:sz w:val="24"/>
          <w:szCs w:val="24"/>
        </w:rPr>
        <w:t>i</w:t>
      </w:r>
      <w:r w:rsidR="00E902EE" w:rsidRPr="004E4E9B">
        <w:rPr>
          <w:rFonts w:ascii="Book Antiqua" w:hAnsi="Book Antiqua"/>
          <w:sz w:val="24"/>
          <w:szCs w:val="24"/>
        </w:rPr>
        <w:t>s</w:t>
      </w:r>
      <w:r w:rsidR="00E902EE" w:rsidRPr="004E4E9B">
        <w:rPr>
          <w:rFonts w:ascii="Book Antiqua" w:hAnsi="Book Antiqua"/>
          <w:sz w:val="24"/>
          <w:szCs w:val="24"/>
          <w:vertAlign w:val="superscript"/>
        </w:rPr>
        <w:t>[</w:t>
      </w:r>
      <w:r w:rsidR="004C679E" w:rsidRPr="004E4E9B">
        <w:rPr>
          <w:rFonts w:ascii="Book Antiqua" w:hAnsi="Book Antiqua"/>
          <w:sz w:val="24"/>
          <w:szCs w:val="24"/>
          <w:vertAlign w:val="superscript"/>
        </w:rPr>
        <w:t>157</w:t>
      </w:r>
      <w:r w:rsidR="00E902EE" w:rsidRPr="004E4E9B">
        <w:rPr>
          <w:rFonts w:ascii="Book Antiqua" w:hAnsi="Book Antiqua"/>
          <w:sz w:val="24"/>
          <w:szCs w:val="24"/>
          <w:vertAlign w:val="superscript"/>
        </w:rPr>
        <w:t>]</w:t>
      </w:r>
      <w:r w:rsidR="00E902EE" w:rsidRPr="004E4E9B">
        <w:rPr>
          <w:rFonts w:ascii="Book Antiqua" w:hAnsi="Book Antiqua"/>
          <w:sz w:val="24"/>
          <w:szCs w:val="24"/>
        </w:rPr>
        <w:t>.</w:t>
      </w:r>
    </w:p>
    <w:p w:rsidR="00873C73" w:rsidRPr="004E4E9B" w:rsidRDefault="00873C73" w:rsidP="00DE5686">
      <w:pPr>
        <w:pStyle w:val="NoSpacing"/>
        <w:adjustRightInd w:val="0"/>
        <w:snapToGrid w:val="0"/>
        <w:spacing w:line="360" w:lineRule="auto"/>
        <w:jc w:val="both"/>
        <w:rPr>
          <w:rStyle w:val="hps"/>
          <w:rFonts w:ascii="Book Antiqua" w:hAnsi="Book Antiqua"/>
          <w:b/>
          <w:i/>
          <w:sz w:val="24"/>
          <w:szCs w:val="24"/>
        </w:rPr>
      </w:pPr>
    </w:p>
    <w:p w:rsidR="00873C73" w:rsidRPr="004E4E9B" w:rsidRDefault="008D4D70" w:rsidP="00DE5686">
      <w:pPr>
        <w:pStyle w:val="NoSpacing"/>
        <w:adjustRightInd w:val="0"/>
        <w:snapToGrid w:val="0"/>
        <w:spacing w:line="360" w:lineRule="auto"/>
        <w:jc w:val="both"/>
        <w:rPr>
          <w:rFonts w:ascii="Book Antiqua" w:hAnsi="Book Antiqua"/>
          <w:i/>
          <w:sz w:val="24"/>
          <w:szCs w:val="24"/>
        </w:rPr>
      </w:pPr>
      <w:r w:rsidRPr="004E4E9B">
        <w:rPr>
          <w:rStyle w:val="hps"/>
          <w:rFonts w:ascii="Book Antiqua" w:hAnsi="Book Antiqua"/>
          <w:b/>
          <w:i/>
          <w:sz w:val="24"/>
          <w:szCs w:val="24"/>
        </w:rPr>
        <w:t>Peptide</w:t>
      </w:r>
      <w:r w:rsidRPr="004E4E9B">
        <w:rPr>
          <w:rFonts w:ascii="Book Antiqua" w:hAnsi="Book Antiqua"/>
          <w:b/>
          <w:i/>
          <w:sz w:val="24"/>
          <w:szCs w:val="24"/>
        </w:rPr>
        <w:t xml:space="preserve"> </w:t>
      </w:r>
      <w:r w:rsidRPr="004E4E9B">
        <w:rPr>
          <w:rStyle w:val="hps"/>
          <w:rFonts w:ascii="Book Antiqua" w:hAnsi="Book Antiqua"/>
          <w:b/>
          <w:i/>
          <w:sz w:val="24"/>
          <w:szCs w:val="24"/>
        </w:rPr>
        <w:t>vaccines</w:t>
      </w:r>
    </w:p>
    <w:p w:rsidR="0082242C" w:rsidRPr="004E4E9B" w:rsidRDefault="008D4D70"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sz w:val="24"/>
          <w:szCs w:val="24"/>
        </w:rPr>
        <w:t>Peptide-based</w:t>
      </w:r>
      <w:r w:rsidRPr="004E4E9B">
        <w:rPr>
          <w:rFonts w:ascii="Book Antiqua" w:hAnsi="Book Antiqua"/>
          <w:sz w:val="24"/>
          <w:szCs w:val="24"/>
        </w:rPr>
        <w:t xml:space="preserve"> </w:t>
      </w:r>
      <w:r w:rsidRPr="004E4E9B">
        <w:rPr>
          <w:rStyle w:val="hps"/>
          <w:rFonts w:ascii="Book Antiqua" w:hAnsi="Book Antiqua"/>
          <w:sz w:val="24"/>
          <w:szCs w:val="24"/>
        </w:rPr>
        <w:t>anti-tumor</w:t>
      </w:r>
      <w:r w:rsidRPr="004E4E9B">
        <w:rPr>
          <w:rFonts w:ascii="Book Antiqua" w:hAnsi="Book Antiqua"/>
          <w:sz w:val="24"/>
          <w:szCs w:val="24"/>
        </w:rPr>
        <w:t xml:space="preserve"> </w:t>
      </w:r>
      <w:r w:rsidRPr="004E4E9B">
        <w:rPr>
          <w:rStyle w:val="hps"/>
          <w:rFonts w:ascii="Book Antiqua" w:hAnsi="Book Antiqua"/>
          <w:sz w:val="24"/>
          <w:szCs w:val="24"/>
        </w:rPr>
        <w:t>vaccines</w:t>
      </w:r>
      <w:r w:rsidRPr="004E4E9B">
        <w:rPr>
          <w:rFonts w:ascii="Book Antiqua" w:hAnsi="Book Antiqua"/>
          <w:sz w:val="24"/>
          <w:szCs w:val="24"/>
        </w:rPr>
        <w:t xml:space="preserve"> </w:t>
      </w:r>
      <w:r w:rsidRPr="004E4E9B">
        <w:rPr>
          <w:rStyle w:val="hps"/>
          <w:rFonts w:ascii="Book Antiqua" w:hAnsi="Book Antiqua"/>
          <w:sz w:val="24"/>
          <w:szCs w:val="24"/>
        </w:rPr>
        <w:t>are prepared from</w:t>
      </w:r>
      <w:r w:rsidRPr="004E4E9B">
        <w:rPr>
          <w:rFonts w:ascii="Book Antiqua" w:hAnsi="Book Antiqua"/>
          <w:sz w:val="24"/>
          <w:szCs w:val="24"/>
        </w:rPr>
        <w:t xml:space="preserve"> </w:t>
      </w:r>
      <w:r w:rsidRPr="004E4E9B">
        <w:rPr>
          <w:rStyle w:val="hps"/>
          <w:rFonts w:ascii="Book Antiqua" w:hAnsi="Book Antiqua"/>
          <w:sz w:val="24"/>
          <w:szCs w:val="24"/>
        </w:rPr>
        <w:t>fragments of</w:t>
      </w:r>
      <w:r w:rsidRPr="004E4E9B">
        <w:rPr>
          <w:rFonts w:ascii="Book Antiqua" w:hAnsi="Book Antiqua"/>
          <w:sz w:val="24"/>
          <w:szCs w:val="24"/>
        </w:rPr>
        <w:t xml:space="preserve"> </w:t>
      </w:r>
      <w:r w:rsidRPr="004E4E9B">
        <w:rPr>
          <w:rStyle w:val="hps"/>
          <w:rFonts w:ascii="Book Antiqua" w:hAnsi="Book Antiqua"/>
          <w:sz w:val="24"/>
          <w:szCs w:val="24"/>
        </w:rPr>
        <w:t>antigenic</w:t>
      </w:r>
      <w:r w:rsidRPr="004E4E9B">
        <w:rPr>
          <w:rFonts w:ascii="Book Antiqua" w:hAnsi="Book Antiqua"/>
          <w:sz w:val="24"/>
          <w:szCs w:val="24"/>
        </w:rPr>
        <w:t xml:space="preserve"> </w:t>
      </w:r>
      <w:r w:rsidRPr="004E4E9B">
        <w:rPr>
          <w:rStyle w:val="hps"/>
          <w:rFonts w:ascii="Book Antiqua" w:hAnsi="Book Antiqua"/>
          <w:sz w:val="24"/>
          <w:szCs w:val="24"/>
        </w:rPr>
        <w:t>proteins</w:t>
      </w:r>
      <w:r w:rsidR="00BB28E6" w:rsidRPr="004E4E9B">
        <w:rPr>
          <w:rStyle w:val="hps"/>
          <w:rFonts w:ascii="Book Antiqua" w:hAnsi="Book Antiqua"/>
          <w:sz w:val="24"/>
          <w:szCs w:val="24"/>
        </w:rPr>
        <w:t>,</w:t>
      </w:r>
      <w:r w:rsidRPr="004E4E9B">
        <w:rPr>
          <w:rFonts w:ascii="Book Antiqua" w:hAnsi="Book Antiqua"/>
          <w:sz w:val="24"/>
          <w:szCs w:val="24"/>
        </w:rPr>
        <w:t xml:space="preserve"> </w:t>
      </w:r>
      <w:r w:rsidR="007D00F2" w:rsidRPr="004E4E9B">
        <w:rPr>
          <w:rStyle w:val="hps"/>
          <w:rFonts w:ascii="Book Antiqua" w:hAnsi="Book Antiqua"/>
          <w:sz w:val="24"/>
          <w:szCs w:val="24"/>
        </w:rPr>
        <w:t xml:space="preserve">which </w:t>
      </w:r>
      <w:r w:rsidR="00BB28E6" w:rsidRPr="004E4E9B">
        <w:rPr>
          <w:rStyle w:val="hps"/>
          <w:rFonts w:ascii="Book Antiqua" w:hAnsi="Book Antiqua"/>
          <w:sz w:val="24"/>
          <w:szCs w:val="24"/>
        </w:rPr>
        <w:t xml:space="preserve">are </w:t>
      </w:r>
      <w:r w:rsidRPr="004E4E9B">
        <w:rPr>
          <w:rStyle w:val="hps"/>
          <w:rFonts w:ascii="Book Antiqua" w:hAnsi="Book Antiqua"/>
          <w:sz w:val="24"/>
          <w:szCs w:val="24"/>
        </w:rPr>
        <w:t>the</w:t>
      </w:r>
      <w:r w:rsidRPr="004E4E9B">
        <w:rPr>
          <w:rFonts w:ascii="Book Antiqua" w:hAnsi="Book Antiqua"/>
          <w:sz w:val="24"/>
          <w:szCs w:val="24"/>
        </w:rPr>
        <w:t xml:space="preserve"> </w:t>
      </w:r>
      <w:r w:rsidRPr="004E4E9B">
        <w:rPr>
          <w:rStyle w:val="hps"/>
          <w:rFonts w:ascii="Book Antiqua" w:hAnsi="Book Antiqua"/>
          <w:sz w:val="24"/>
          <w:szCs w:val="24"/>
        </w:rPr>
        <w:t>minimal</w:t>
      </w:r>
      <w:r w:rsidR="007D00F2" w:rsidRPr="004E4E9B">
        <w:rPr>
          <w:rFonts w:ascii="Book Antiqua" w:hAnsi="Book Antiqua"/>
          <w:sz w:val="24"/>
          <w:szCs w:val="24"/>
        </w:rPr>
        <w:t xml:space="preserve"> </w:t>
      </w:r>
      <w:r w:rsidR="007D00F2" w:rsidRPr="004E4E9B">
        <w:rPr>
          <w:rStyle w:val="hps"/>
          <w:rFonts w:ascii="Book Antiqua" w:hAnsi="Book Antiqua"/>
          <w:sz w:val="24"/>
          <w:szCs w:val="24"/>
        </w:rPr>
        <w:t>immunogenic</w:t>
      </w:r>
      <w:r w:rsidRPr="004E4E9B">
        <w:rPr>
          <w:rFonts w:ascii="Book Antiqua" w:hAnsi="Book Antiqua"/>
          <w:sz w:val="24"/>
          <w:szCs w:val="24"/>
        </w:rPr>
        <w:t xml:space="preserve"> </w:t>
      </w:r>
      <w:r w:rsidRPr="004E4E9B">
        <w:rPr>
          <w:rStyle w:val="hps"/>
          <w:rFonts w:ascii="Book Antiqua" w:hAnsi="Book Antiqua"/>
          <w:sz w:val="24"/>
          <w:szCs w:val="24"/>
        </w:rPr>
        <w:t>region</w:t>
      </w:r>
      <w:r w:rsidR="006B6DD5" w:rsidRPr="004E4E9B">
        <w:rPr>
          <w:rStyle w:val="hps"/>
          <w:rFonts w:ascii="Book Antiqua" w:hAnsi="Book Antiqua"/>
          <w:sz w:val="24"/>
          <w:szCs w:val="24"/>
        </w:rPr>
        <w:t xml:space="preserve"> of</w:t>
      </w:r>
      <w:r w:rsidRPr="004E4E9B">
        <w:rPr>
          <w:rFonts w:ascii="Book Antiqua" w:hAnsi="Book Antiqua"/>
          <w:sz w:val="24"/>
          <w:szCs w:val="24"/>
        </w:rPr>
        <w:t xml:space="preserve"> </w:t>
      </w:r>
      <w:r w:rsidRPr="004E4E9B">
        <w:rPr>
          <w:rStyle w:val="hps"/>
          <w:rFonts w:ascii="Book Antiqua" w:hAnsi="Book Antiqua"/>
          <w:sz w:val="24"/>
          <w:szCs w:val="24"/>
        </w:rPr>
        <w:t>tumor</w:t>
      </w:r>
      <w:r w:rsidR="00BB28E6" w:rsidRPr="004E4E9B">
        <w:rPr>
          <w:rStyle w:val="hps"/>
          <w:rFonts w:ascii="Book Antiqua" w:hAnsi="Book Antiqua"/>
          <w:sz w:val="24"/>
          <w:szCs w:val="24"/>
        </w:rPr>
        <w:t>-</w:t>
      </w:r>
      <w:r w:rsidRPr="004E4E9B">
        <w:rPr>
          <w:rStyle w:val="hps"/>
          <w:rFonts w:ascii="Book Antiqua" w:hAnsi="Book Antiqua"/>
          <w:sz w:val="24"/>
          <w:szCs w:val="24"/>
        </w:rPr>
        <w:t>associated</w:t>
      </w:r>
      <w:r w:rsidRPr="004E4E9B">
        <w:rPr>
          <w:rFonts w:ascii="Book Antiqua" w:hAnsi="Book Antiqua"/>
          <w:sz w:val="24"/>
          <w:szCs w:val="24"/>
        </w:rPr>
        <w:t xml:space="preserve"> </w:t>
      </w:r>
      <w:r w:rsidRPr="004E4E9B">
        <w:rPr>
          <w:rStyle w:val="hps"/>
          <w:rFonts w:ascii="Book Antiqua" w:hAnsi="Book Antiqua"/>
          <w:sz w:val="24"/>
          <w:szCs w:val="24"/>
        </w:rPr>
        <w:t>antigens</w:t>
      </w:r>
      <w:r w:rsidR="00BB28E6" w:rsidRPr="004E4E9B">
        <w:rPr>
          <w:rFonts w:ascii="Book Antiqua" w:hAnsi="Book Antiqua"/>
          <w:sz w:val="24"/>
          <w:szCs w:val="24"/>
        </w:rPr>
        <w:t xml:space="preserve"> that</w:t>
      </w:r>
      <w:r w:rsidR="00BB28E6" w:rsidRPr="004E4E9B">
        <w:rPr>
          <w:rStyle w:val="hps"/>
          <w:rFonts w:ascii="Book Antiqua" w:hAnsi="Book Antiqua"/>
          <w:sz w:val="24"/>
          <w:szCs w:val="24"/>
        </w:rPr>
        <w:t xml:space="preserve"> are </w:t>
      </w:r>
      <w:r w:rsidRPr="004E4E9B">
        <w:rPr>
          <w:rStyle w:val="hps"/>
          <w:rFonts w:ascii="Book Antiqua" w:hAnsi="Book Antiqua"/>
          <w:sz w:val="24"/>
          <w:szCs w:val="24"/>
        </w:rPr>
        <w:t>simple</w:t>
      </w:r>
      <w:r w:rsidRPr="004E4E9B">
        <w:rPr>
          <w:rFonts w:ascii="Book Antiqua" w:hAnsi="Book Antiqua"/>
          <w:sz w:val="24"/>
          <w:szCs w:val="24"/>
        </w:rPr>
        <w:t xml:space="preserve">, safe, </w:t>
      </w:r>
      <w:r w:rsidRPr="004E4E9B">
        <w:rPr>
          <w:rStyle w:val="hps"/>
          <w:rFonts w:ascii="Book Antiqua" w:hAnsi="Book Antiqua"/>
          <w:sz w:val="24"/>
          <w:szCs w:val="24"/>
        </w:rPr>
        <w:t>stable</w:t>
      </w:r>
      <w:r w:rsidRPr="004E4E9B">
        <w:rPr>
          <w:rFonts w:ascii="Book Antiqua" w:hAnsi="Book Antiqua"/>
          <w:sz w:val="24"/>
          <w:szCs w:val="24"/>
        </w:rPr>
        <w:t xml:space="preserve"> </w:t>
      </w:r>
      <w:r w:rsidRPr="004E4E9B">
        <w:rPr>
          <w:rStyle w:val="hps"/>
          <w:rFonts w:ascii="Book Antiqua" w:hAnsi="Book Antiqua"/>
          <w:sz w:val="24"/>
          <w:szCs w:val="24"/>
        </w:rPr>
        <w:t>and economical</w:t>
      </w:r>
      <w:r w:rsidR="00BB28E6" w:rsidRPr="004E4E9B">
        <w:rPr>
          <w:rStyle w:val="hps"/>
          <w:rFonts w:ascii="Book Antiqua" w:hAnsi="Book Antiqua"/>
          <w:sz w:val="24"/>
          <w:szCs w:val="24"/>
        </w:rPr>
        <w:t xml:space="preserve"> for this purpose</w:t>
      </w:r>
      <w:r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Multiple</w:t>
      </w:r>
      <w:r w:rsidRPr="004E4E9B">
        <w:rPr>
          <w:rFonts w:ascii="Book Antiqua" w:hAnsi="Book Antiqua"/>
          <w:sz w:val="24"/>
          <w:szCs w:val="24"/>
        </w:rPr>
        <w:t xml:space="preserve"> </w:t>
      </w:r>
      <w:r w:rsidRPr="004E4E9B">
        <w:rPr>
          <w:rStyle w:val="hps"/>
          <w:rFonts w:ascii="Book Antiqua" w:hAnsi="Book Antiqua"/>
          <w:sz w:val="24"/>
          <w:szCs w:val="24"/>
        </w:rPr>
        <w:t>peptides</w:t>
      </w:r>
      <w:r w:rsidRPr="004E4E9B">
        <w:rPr>
          <w:rFonts w:ascii="Book Antiqua" w:hAnsi="Book Antiqua"/>
          <w:sz w:val="24"/>
          <w:szCs w:val="24"/>
        </w:rPr>
        <w:t xml:space="preserve"> </w:t>
      </w:r>
      <w:r w:rsidRPr="004E4E9B">
        <w:rPr>
          <w:rStyle w:val="hps"/>
          <w:rFonts w:ascii="Book Antiqua" w:hAnsi="Book Antiqua"/>
          <w:sz w:val="24"/>
          <w:szCs w:val="24"/>
        </w:rPr>
        <w:t>related to</w:t>
      </w:r>
      <w:r w:rsidRPr="004E4E9B">
        <w:rPr>
          <w:rFonts w:ascii="Book Antiqua" w:hAnsi="Book Antiqua"/>
          <w:sz w:val="24"/>
          <w:szCs w:val="24"/>
        </w:rPr>
        <w:t xml:space="preserve"> </w:t>
      </w:r>
      <w:r w:rsidRPr="004E4E9B">
        <w:rPr>
          <w:rStyle w:val="hps"/>
          <w:rFonts w:ascii="Book Antiqua" w:hAnsi="Book Antiqua"/>
          <w:sz w:val="24"/>
          <w:szCs w:val="24"/>
        </w:rPr>
        <w:t>major histocompatibility complex</w:t>
      </w:r>
      <w:r w:rsidRPr="004E4E9B">
        <w:rPr>
          <w:rFonts w:ascii="Book Antiqua" w:hAnsi="Book Antiqua"/>
          <w:sz w:val="24"/>
          <w:szCs w:val="24"/>
        </w:rPr>
        <w:t xml:space="preserve"> </w:t>
      </w:r>
      <w:r w:rsidRPr="004E4E9B">
        <w:rPr>
          <w:rStyle w:val="hps"/>
          <w:rFonts w:ascii="Book Antiqua" w:hAnsi="Book Antiqua"/>
          <w:sz w:val="24"/>
          <w:szCs w:val="24"/>
        </w:rPr>
        <w:t>class I</w:t>
      </w:r>
      <w:r w:rsidRPr="004E4E9B">
        <w:rPr>
          <w:rFonts w:ascii="Book Antiqua" w:hAnsi="Book Antiqua"/>
          <w:sz w:val="24"/>
          <w:szCs w:val="24"/>
        </w:rPr>
        <w:t xml:space="preserve"> </w:t>
      </w:r>
      <w:r w:rsidRPr="004E4E9B">
        <w:rPr>
          <w:rStyle w:val="hps"/>
          <w:rFonts w:ascii="Book Antiqua" w:hAnsi="Book Antiqua"/>
          <w:sz w:val="24"/>
          <w:szCs w:val="24"/>
        </w:rPr>
        <w:t>have been identified and</w:t>
      </w:r>
      <w:r w:rsidRPr="004E4E9B">
        <w:rPr>
          <w:rFonts w:ascii="Book Antiqua" w:hAnsi="Book Antiqua"/>
          <w:sz w:val="24"/>
          <w:szCs w:val="24"/>
        </w:rPr>
        <w:t xml:space="preserve"> </w:t>
      </w:r>
      <w:r w:rsidRPr="004E4E9B">
        <w:rPr>
          <w:rStyle w:val="hps"/>
          <w:rFonts w:ascii="Book Antiqua" w:hAnsi="Book Antiqua"/>
          <w:sz w:val="24"/>
          <w:szCs w:val="24"/>
        </w:rPr>
        <w:t>considered</w:t>
      </w:r>
      <w:r w:rsidRPr="004E4E9B">
        <w:rPr>
          <w:rFonts w:ascii="Book Antiqua" w:hAnsi="Book Antiqua"/>
          <w:sz w:val="24"/>
          <w:szCs w:val="24"/>
        </w:rPr>
        <w:t xml:space="preserve"> </w:t>
      </w:r>
      <w:r w:rsidR="009469A8" w:rsidRPr="004E4E9B">
        <w:rPr>
          <w:rFonts w:ascii="Book Antiqua" w:hAnsi="Book Antiqua"/>
          <w:sz w:val="24"/>
          <w:szCs w:val="24"/>
        </w:rPr>
        <w:t xml:space="preserve">as </w:t>
      </w:r>
      <w:r w:rsidRPr="004E4E9B">
        <w:rPr>
          <w:rStyle w:val="hps"/>
          <w:rFonts w:ascii="Book Antiqua" w:hAnsi="Book Antiqua"/>
          <w:sz w:val="24"/>
          <w:szCs w:val="24"/>
        </w:rPr>
        <w:t>candidate</w:t>
      </w:r>
      <w:r w:rsidR="00BB28E6" w:rsidRPr="004E4E9B">
        <w:rPr>
          <w:rStyle w:val="hps"/>
          <w:rFonts w:ascii="Book Antiqua" w:hAnsi="Book Antiqua"/>
          <w:sz w:val="24"/>
          <w:szCs w:val="24"/>
        </w:rPr>
        <w:t>s</w:t>
      </w:r>
      <w:r w:rsidR="006B6DD5"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and vaccination</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Pr="004E4E9B">
        <w:rPr>
          <w:rStyle w:val="hps"/>
          <w:rFonts w:ascii="Book Antiqua" w:hAnsi="Book Antiqua"/>
          <w:sz w:val="24"/>
          <w:szCs w:val="24"/>
        </w:rPr>
        <w:t>synthetic peptides</w:t>
      </w:r>
      <w:r w:rsidRPr="004E4E9B">
        <w:rPr>
          <w:rFonts w:ascii="Book Antiqua" w:hAnsi="Book Antiqua"/>
          <w:sz w:val="24"/>
          <w:szCs w:val="24"/>
        </w:rPr>
        <w:t xml:space="preserve"> </w:t>
      </w:r>
      <w:r w:rsidR="00BB28E6" w:rsidRPr="004E4E9B">
        <w:rPr>
          <w:rStyle w:val="hps"/>
          <w:rFonts w:ascii="Book Antiqua" w:hAnsi="Book Antiqua"/>
          <w:sz w:val="24"/>
          <w:szCs w:val="24"/>
        </w:rPr>
        <w:t>has been</w:t>
      </w:r>
      <w:r w:rsidR="00BB28E6" w:rsidRPr="004E4E9B">
        <w:rPr>
          <w:rFonts w:ascii="Book Antiqua" w:hAnsi="Book Antiqua"/>
          <w:sz w:val="24"/>
          <w:szCs w:val="24"/>
        </w:rPr>
        <w:t xml:space="preserve"> </w:t>
      </w:r>
      <w:r w:rsidRPr="004E4E9B">
        <w:rPr>
          <w:rStyle w:val="hps"/>
          <w:rFonts w:ascii="Book Antiqua" w:hAnsi="Book Antiqua"/>
          <w:sz w:val="24"/>
          <w:szCs w:val="24"/>
        </w:rPr>
        <w:t>studied</w:t>
      </w:r>
      <w:r w:rsidRPr="004E4E9B">
        <w:rPr>
          <w:rFonts w:ascii="Book Antiqua" w:hAnsi="Book Antiqua"/>
          <w:sz w:val="24"/>
          <w:szCs w:val="24"/>
        </w:rPr>
        <w:t xml:space="preserve"> </w:t>
      </w:r>
      <w:r w:rsidRPr="004E4E9B">
        <w:rPr>
          <w:rStyle w:val="hps"/>
          <w:rFonts w:ascii="Book Antiqua" w:hAnsi="Book Antiqua"/>
          <w:sz w:val="24"/>
          <w:szCs w:val="24"/>
        </w:rPr>
        <w:lastRenderedPageBreak/>
        <w:t>in</w:t>
      </w:r>
      <w:r w:rsidRPr="004E4E9B">
        <w:rPr>
          <w:rFonts w:ascii="Book Antiqua" w:hAnsi="Book Antiqua"/>
          <w:sz w:val="24"/>
          <w:szCs w:val="24"/>
        </w:rPr>
        <w:t xml:space="preserve"> </w:t>
      </w:r>
      <w:r w:rsidRPr="004E4E9B">
        <w:rPr>
          <w:rStyle w:val="hps"/>
          <w:rFonts w:ascii="Book Antiqua" w:hAnsi="Book Antiqua"/>
          <w:sz w:val="24"/>
          <w:szCs w:val="24"/>
        </w:rPr>
        <w:t>clinical trials</w:t>
      </w:r>
      <w:r w:rsidRPr="004E4E9B">
        <w:rPr>
          <w:rFonts w:ascii="Book Antiqua" w:hAnsi="Book Antiqua"/>
          <w:sz w:val="24"/>
          <w:szCs w:val="24"/>
        </w:rPr>
        <w:t xml:space="preserve"> </w:t>
      </w:r>
      <w:r w:rsidRPr="004E4E9B">
        <w:rPr>
          <w:rStyle w:val="hps"/>
          <w:rFonts w:ascii="Book Antiqua" w:hAnsi="Book Antiqua"/>
          <w:sz w:val="24"/>
          <w:szCs w:val="24"/>
        </w:rPr>
        <w:t>in combination</w:t>
      </w:r>
      <w:r w:rsidRPr="004E4E9B">
        <w:rPr>
          <w:rFonts w:ascii="Book Antiqua" w:hAnsi="Book Antiqua"/>
          <w:sz w:val="24"/>
          <w:szCs w:val="24"/>
        </w:rPr>
        <w:t xml:space="preserve"> </w:t>
      </w:r>
      <w:r w:rsidRPr="004E4E9B">
        <w:rPr>
          <w:rStyle w:val="hps"/>
          <w:rFonts w:ascii="Book Antiqua" w:hAnsi="Book Antiqua"/>
          <w:sz w:val="24"/>
          <w:szCs w:val="24"/>
        </w:rPr>
        <w:t>with</w:t>
      </w:r>
      <w:r w:rsidRPr="004E4E9B">
        <w:rPr>
          <w:rFonts w:ascii="Book Antiqua" w:hAnsi="Book Antiqua"/>
          <w:sz w:val="24"/>
          <w:szCs w:val="24"/>
        </w:rPr>
        <w:t xml:space="preserve"> </w:t>
      </w:r>
      <w:r w:rsidRPr="004E4E9B">
        <w:rPr>
          <w:rStyle w:val="hps"/>
          <w:rFonts w:ascii="Book Antiqua" w:hAnsi="Book Antiqua"/>
          <w:sz w:val="24"/>
          <w:szCs w:val="24"/>
        </w:rPr>
        <w:t>chemotherapy</w:t>
      </w:r>
      <w:r w:rsidRPr="004E4E9B">
        <w:rPr>
          <w:rFonts w:ascii="Book Antiqua" w:hAnsi="Book Antiqua"/>
          <w:sz w:val="24"/>
          <w:szCs w:val="24"/>
        </w:rPr>
        <w:t xml:space="preserve"> </w:t>
      </w:r>
      <w:r w:rsidRPr="004E4E9B">
        <w:rPr>
          <w:rStyle w:val="hps"/>
          <w:rFonts w:ascii="Book Antiqua" w:hAnsi="Book Antiqua"/>
          <w:sz w:val="24"/>
          <w:szCs w:val="24"/>
        </w:rPr>
        <w:t>sessions</w:t>
      </w:r>
      <w:r w:rsidRPr="004E4E9B">
        <w:rPr>
          <w:rFonts w:ascii="Book Antiqua" w:hAnsi="Book Antiqua"/>
          <w:sz w:val="24"/>
          <w:szCs w:val="24"/>
        </w:rPr>
        <w:t xml:space="preserve"> </w:t>
      </w:r>
      <w:r w:rsidRPr="004E4E9B">
        <w:rPr>
          <w:rStyle w:val="hps"/>
          <w:rFonts w:ascii="Book Antiqua" w:hAnsi="Book Antiqua"/>
          <w:sz w:val="24"/>
          <w:szCs w:val="24"/>
        </w:rPr>
        <w:t>in order to</w:t>
      </w:r>
      <w:r w:rsidRPr="004E4E9B">
        <w:rPr>
          <w:rFonts w:ascii="Book Antiqua" w:hAnsi="Book Antiqua"/>
          <w:sz w:val="24"/>
          <w:szCs w:val="24"/>
        </w:rPr>
        <w:t xml:space="preserve"> </w:t>
      </w:r>
      <w:r w:rsidR="006B6DD5" w:rsidRPr="004E4E9B">
        <w:rPr>
          <w:rStyle w:val="hps"/>
          <w:rFonts w:ascii="Book Antiqua" w:hAnsi="Book Antiqua"/>
          <w:sz w:val="24"/>
          <w:szCs w:val="24"/>
        </w:rPr>
        <w:t>produce</w:t>
      </w:r>
      <w:r w:rsidR="006B6DD5" w:rsidRPr="004E4E9B">
        <w:rPr>
          <w:rFonts w:ascii="Book Antiqua" w:hAnsi="Book Antiqua"/>
          <w:sz w:val="24"/>
          <w:szCs w:val="24"/>
        </w:rPr>
        <w:t xml:space="preserve"> </w:t>
      </w:r>
      <w:r w:rsidRPr="004E4E9B">
        <w:rPr>
          <w:rStyle w:val="hps"/>
          <w:rFonts w:ascii="Book Antiqua" w:hAnsi="Book Antiqua"/>
          <w:sz w:val="24"/>
          <w:szCs w:val="24"/>
        </w:rPr>
        <w:t>cytotoxic</w:t>
      </w:r>
      <w:r w:rsidRPr="004E4E9B">
        <w:rPr>
          <w:rFonts w:ascii="Book Antiqua" w:hAnsi="Book Antiqua"/>
          <w:sz w:val="24"/>
          <w:szCs w:val="24"/>
        </w:rPr>
        <w:t xml:space="preserve"> </w:t>
      </w:r>
      <w:r w:rsidRPr="004E4E9B">
        <w:rPr>
          <w:rStyle w:val="hps"/>
          <w:rFonts w:ascii="Book Antiqua" w:hAnsi="Book Antiqua"/>
          <w:sz w:val="24"/>
          <w:szCs w:val="24"/>
        </w:rPr>
        <w:t>T</w:t>
      </w:r>
      <w:r w:rsidRPr="004E4E9B">
        <w:rPr>
          <w:rFonts w:ascii="Book Antiqua" w:hAnsi="Book Antiqua"/>
          <w:sz w:val="24"/>
          <w:szCs w:val="24"/>
        </w:rPr>
        <w:t xml:space="preserve"> </w:t>
      </w:r>
      <w:r w:rsidRPr="004E4E9B">
        <w:rPr>
          <w:rStyle w:val="hps"/>
          <w:rFonts w:ascii="Book Antiqua" w:hAnsi="Book Antiqua"/>
          <w:sz w:val="24"/>
          <w:szCs w:val="24"/>
        </w:rPr>
        <w:t>lymphocytes</w:t>
      </w:r>
      <w:r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5</w:t>
      </w:r>
      <w:r w:rsidR="004C679E" w:rsidRPr="004E4E9B">
        <w:rPr>
          <w:rStyle w:val="hps"/>
          <w:rFonts w:ascii="Book Antiqua" w:hAnsi="Book Antiqua"/>
          <w:sz w:val="24"/>
          <w:szCs w:val="24"/>
          <w:vertAlign w:val="superscript"/>
        </w:rPr>
        <w:t>8</w:t>
      </w:r>
      <w:r w:rsidRPr="004E4E9B">
        <w:rPr>
          <w:rFonts w:ascii="Book Antiqua" w:hAnsi="Book Antiqua"/>
          <w:sz w:val="24"/>
          <w:szCs w:val="24"/>
          <w:vertAlign w:val="superscript"/>
        </w:rPr>
        <w:t>]</w:t>
      </w:r>
      <w:r w:rsidRPr="004E4E9B">
        <w:rPr>
          <w:rFonts w:ascii="Book Antiqua" w:hAnsi="Book Antiqua"/>
          <w:sz w:val="24"/>
          <w:szCs w:val="24"/>
        </w:rPr>
        <w:t>.</w:t>
      </w:r>
      <w:r w:rsidR="00BB28E6" w:rsidRPr="004E4E9B">
        <w:rPr>
          <w:rFonts w:ascii="Book Antiqua" w:hAnsi="Book Antiqua"/>
          <w:sz w:val="24"/>
          <w:szCs w:val="24"/>
        </w:rPr>
        <w:t xml:space="preserve"> </w:t>
      </w:r>
      <w:r w:rsidR="006B6DD5" w:rsidRPr="004E4E9B">
        <w:rPr>
          <w:rStyle w:val="hps"/>
          <w:rFonts w:ascii="Book Antiqua" w:hAnsi="Book Antiqua"/>
          <w:sz w:val="24"/>
          <w:szCs w:val="24"/>
        </w:rPr>
        <w:t>The use of</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peptide</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vaccines</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has</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some limitations</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the existence of a</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limited number</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of</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known</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antigenic peptides</w:t>
      </w:r>
      <w:r w:rsidR="006B6DD5" w:rsidRPr="004E4E9B">
        <w:rPr>
          <w:rFonts w:ascii="Book Antiqua" w:hAnsi="Book Antiqua"/>
          <w:sz w:val="24"/>
          <w:szCs w:val="24"/>
        </w:rPr>
        <w:t xml:space="preserve">; </w:t>
      </w:r>
      <w:r w:rsidR="009469A8" w:rsidRPr="004E4E9B">
        <w:rPr>
          <w:rFonts w:ascii="Book Antiqua" w:hAnsi="Book Antiqua"/>
          <w:sz w:val="24"/>
          <w:szCs w:val="24"/>
        </w:rPr>
        <w:t xml:space="preserve">the presence of suppressive immune cells in </w:t>
      </w:r>
      <w:r w:rsidR="006B6DD5" w:rsidRPr="004E4E9B">
        <w:rPr>
          <w:rStyle w:val="hps"/>
          <w:rFonts w:ascii="Book Antiqua" w:hAnsi="Book Antiqua"/>
          <w:sz w:val="24"/>
          <w:szCs w:val="24"/>
        </w:rPr>
        <w:t>tumoral</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microenvironment</w:t>
      </w:r>
      <w:r w:rsidR="00BB28E6" w:rsidRPr="004E4E9B">
        <w:rPr>
          <w:rStyle w:val="hps"/>
          <w:rFonts w:ascii="Book Antiqua" w:hAnsi="Book Antiqua"/>
          <w:sz w:val="24"/>
          <w:szCs w:val="24"/>
        </w:rPr>
        <w:t>s</w:t>
      </w:r>
      <w:r w:rsidR="006B6DD5" w:rsidRPr="004E4E9B">
        <w:rPr>
          <w:rFonts w:ascii="Book Antiqua" w:hAnsi="Book Antiqua"/>
          <w:sz w:val="24"/>
          <w:szCs w:val="24"/>
        </w:rPr>
        <w:t xml:space="preserve">; </w:t>
      </w:r>
      <w:r w:rsidR="00EC2A94" w:rsidRPr="004E4E9B">
        <w:rPr>
          <w:rFonts w:ascii="Book Antiqua" w:hAnsi="Book Antiqua"/>
          <w:sz w:val="24"/>
          <w:szCs w:val="24"/>
        </w:rPr>
        <w:t xml:space="preserve">the fact that </w:t>
      </w:r>
      <w:r w:rsidR="00CC1D3B" w:rsidRPr="004E4E9B">
        <w:rPr>
          <w:rStyle w:val="hps"/>
          <w:rFonts w:ascii="Book Antiqua" w:hAnsi="Book Antiqua"/>
          <w:sz w:val="24"/>
          <w:szCs w:val="24"/>
        </w:rPr>
        <w:t>DCs</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may have</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poor</w:t>
      </w:r>
      <w:r w:rsidR="006B6DD5" w:rsidRPr="004E4E9B">
        <w:rPr>
          <w:rFonts w:ascii="Book Antiqua" w:hAnsi="Book Antiqua"/>
          <w:sz w:val="24"/>
          <w:szCs w:val="24"/>
        </w:rPr>
        <w:t xml:space="preserve"> </w:t>
      </w:r>
      <w:r w:rsidR="00EC2A94" w:rsidRPr="004E4E9B">
        <w:rPr>
          <w:rStyle w:val="hps"/>
          <w:rFonts w:ascii="Book Antiqua" w:hAnsi="Book Antiqua"/>
          <w:sz w:val="24"/>
          <w:szCs w:val="24"/>
        </w:rPr>
        <w:t>functionality</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in patients with</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advanced</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pancreatic tumors</w:t>
      </w:r>
      <w:r w:rsidR="006B6DD5" w:rsidRPr="004E4E9B">
        <w:rPr>
          <w:rFonts w:ascii="Book Antiqua" w:hAnsi="Book Antiqua"/>
          <w:sz w:val="24"/>
          <w:szCs w:val="24"/>
        </w:rPr>
        <w:t xml:space="preserve">; </w:t>
      </w:r>
      <w:r w:rsidR="00EC2A94" w:rsidRPr="004E4E9B">
        <w:rPr>
          <w:rFonts w:ascii="Book Antiqua" w:hAnsi="Book Antiqua"/>
          <w:sz w:val="24"/>
          <w:szCs w:val="24"/>
        </w:rPr>
        <w:t xml:space="preserve">the observation that </w:t>
      </w:r>
      <w:r w:rsidR="006B6DD5" w:rsidRPr="004E4E9B">
        <w:rPr>
          <w:rStyle w:val="hps"/>
          <w:rFonts w:ascii="Book Antiqua" w:hAnsi="Book Antiqua"/>
          <w:sz w:val="24"/>
          <w:szCs w:val="24"/>
        </w:rPr>
        <w:t>CD8+</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cytotoxic</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T</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cells</w:t>
      </w:r>
      <w:r w:rsidR="006B6DD5" w:rsidRPr="004E4E9B">
        <w:rPr>
          <w:rFonts w:ascii="Book Antiqua" w:hAnsi="Book Antiqua"/>
          <w:sz w:val="24"/>
          <w:szCs w:val="24"/>
        </w:rPr>
        <w:t xml:space="preserve"> </w:t>
      </w:r>
      <w:r w:rsidR="00BB28E6" w:rsidRPr="004E4E9B">
        <w:rPr>
          <w:rStyle w:val="hps"/>
          <w:rFonts w:ascii="Book Antiqua" w:hAnsi="Book Antiqua"/>
          <w:sz w:val="24"/>
          <w:szCs w:val="24"/>
        </w:rPr>
        <w:t>are</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sometimes ineffective</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in the reaction with</w:t>
      </w:r>
      <w:r w:rsidR="006B6DD5" w:rsidRPr="004E4E9B">
        <w:rPr>
          <w:rFonts w:ascii="Book Antiqua" w:hAnsi="Book Antiqua"/>
          <w:sz w:val="24"/>
          <w:szCs w:val="24"/>
        </w:rPr>
        <w:t xml:space="preserve"> </w:t>
      </w:r>
      <w:r w:rsidR="006B6DD5" w:rsidRPr="004E4E9B">
        <w:rPr>
          <w:rStyle w:val="hps"/>
          <w:rFonts w:ascii="Book Antiqua" w:hAnsi="Book Antiqua"/>
          <w:sz w:val="24"/>
          <w:szCs w:val="24"/>
        </w:rPr>
        <w:t>pancreatic tumor cells</w:t>
      </w:r>
      <w:r w:rsidR="00EC2A94" w:rsidRPr="004E4E9B">
        <w:rPr>
          <w:rStyle w:val="hps"/>
          <w:rFonts w:ascii="Book Antiqua" w:hAnsi="Book Antiqua"/>
          <w:sz w:val="24"/>
          <w:szCs w:val="24"/>
        </w:rPr>
        <w:t>, which is mediated by production of</w:t>
      </w:r>
      <w:r w:rsidR="006B6DD5" w:rsidRPr="004E4E9B">
        <w:rPr>
          <w:rStyle w:val="hps"/>
          <w:rFonts w:ascii="Book Antiqua" w:hAnsi="Book Antiqua"/>
          <w:sz w:val="24"/>
          <w:szCs w:val="24"/>
        </w:rPr>
        <w:t xml:space="preserve"> </w:t>
      </w:r>
      <w:r w:rsidR="006B6DD5" w:rsidRPr="004E4E9B">
        <w:rPr>
          <w:rFonts w:ascii="Book Antiqua" w:hAnsi="Book Antiqua"/>
          <w:bCs/>
          <w:sz w:val="24"/>
          <w:szCs w:val="24"/>
        </w:rPr>
        <w:t xml:space="preserve">immunosuppressive cytokines such as </w:t>
      </w:r>
      <w:r w:rsidR="00BB28E6" w:rsidRPr="004E4E9B">
        <w:rPr>
          <w:rFonts w:ascii="Book Antiqua" w:hAnsi="Book Antiqua"/>
          <w:bCs/>
          <w:sz w:val="24"/>
          <w:szCs w:val="24"/>
        </w:rPr>
        <w:t>interleukin</w:t>
      </w:r>
      <w:r w:rsidR="006B6DD5" w:rsidRPr="004E4E9B">
        <w:rPr>
          <w:rFonts w:ascii="Book Antiqua" w:hAnsi="Book Antiqua"/>
          <w:bCs/>
          <w:sz w:val="24"/>
          <w:szCs w:val="24"/>
        </w:rPr>
        <w:t xml:space="preserve">-10 and </w:t>
      </w:r>
      <w:r w:rsidR="00BB28E6" w:rsidRPr="004E4E9B">
        <w:rPr>
          <w:rStyle w:val="hps"/>
          <w:rFonts w:ascii="Book Antiqua" w:hAnsi="Book Antiqua"/>
          <w:sz w:val="24"/>
          <w:szCs w:val="24"/>
        </w:rPr>
        <w:t>tumor growth factor</w:t>
      </w:r>
      <w:r w:rsidR="006B6DD5" w:rsidRPr="004E4E9B">
        <w:rPr>
          <w:rFonts w:ascii="Book Antiqua" w:hAnsi="Book Antiqua"/>
          <w:sz w:val="24"/>
          <w:szCs w:val="24"/>
        </w:rPr>
        <w:t>.</w:t>
      </w:r>
    </w:p>
    <w:p w:rsidR="00105491" w:rsidRPr="004E4E9B" w:rsidRDefault="00105491" w:rsidP="00DE5686">
      <w:pPr>
        <w:pStyle w:val="NoSpacing"/>
        <w:adjustRightInd w:val="0"/>
        <w:snapToGrid w:val="0"/>
        <w:spacing w:line="360" w:lineRule="auto"/>
        <w:jc w:val="both"/>
        <w:rPr>
          <w:rStyle w:val="hps"/>
          <w:rFonts w:ascii="Book Antiqua" w:hAnsi="Book Antiqua"/>
          <w:b/>
          <w:sz w:val="24"/>
          <w:szCs w:val="24"/>
        </w:rPr>
      </w:pPr>
    </w:p>
    <w:p w:rsidR="0082242C" w:rsidRPr="004E4E9B" w:rsidRDefault="006B6DD5"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b/>
          <w:sz w:val="24"/>
          <w:szCs w:val="24"/>
        </w:rPr>
        <w:t>K</w:t>
      </w:r>
      <w:r w:rsidR="00105491" w:rsidRPr="004E4E9B">
        <w:rPr>
          <w:rStyle w:val="hps"/>
          <w:rFonts w:ascii="Book Antiqua" w:hAnsi="Book Antiqua"/>
          <w:b/>
          <w:sz w:val="24"/>
          <w:szCs w:val="24"/>
        </w:rPr>
        <w:t>-</w:t>
      </w:r>
      <w:r w:rsidRPr="004E4E9B">
        <w:rPr>
          <w:rStyle w:val="hps"/>
          <w:rFonts w:ascii="Book Antiqua" w:hAnsi="Book Antiqua"/>
          <w:b/>
          <w:sz w:val="24"/>
          <w:szCs w:val="24"/>
        </w:rPr>
        <w:t>ras</w:t>
      </w:r>
      <w:r w:rsidRPr="004E4E9B">
        <w:rPr>
          <w:rFonts w:ascii="Book Antiqua" w:hAnsi="Book Antiqua"/>
          <w:b/>
          <w:sz w:val="24"/>
          <w:szCs w:val="24"/>
        </w:rPr>
        <w:t xml:space="preserve"> </w:t>
      </w:r>
      <w:r w:rsidRPr="004E4E9B">
        <w:rPr>
          <w:rStyle w:val="hps"/>
          <w:rFonts w:ascii="Book Antiqua" w:hAnsi="Book Antiqua"/>
          <w:b/>
          <w:sz w:val="24"/>
          <w:szCs w:val="24"/>
        </w:rPr>
        <w:t>vaccine</w:t>
      </w:r>
      <w:r w:rsidR="00873C73" w:rsidRPr="004E4E9B">
        <w:rPr>
          <w:rFonts w:ascii="Book Antiqua" w:hAnsi="Book Antiqua"/>
          <w:b/>
          <w:sz w:val="24"/>
          <w:szCs w:val="24"/>
        </w:rPr>
        <w:t>:</w:t>
      </w:r>
      <w:r w:rsidRPr="004E4E9B">
        <w:rPr>
          <w:rFonts w:ascii="Book Antiqua" w:hAnsi="Book Antiqua"/>
          <w:sz w:val="24"/>
          <w:szCs w:val="24"/>
        </w:rPr>
        <w:t xml:space="preserve"> </w:t>
      </w:r>
      <w:r w:rsidR="00D17CF5" w:rsidRPr="004E4E9B">
        <w:rPr>
          <w:rFonts w:ascii="Book Antiqua" w:hAnsi="Book Antiqua"/>
          <w:sz w:val="24"/>
          <w:szCs w:val="24"/>
        </w:rPr>
        <w:t>K-ras is though</w:t>
      </w:r>
      <w:r w:rsidR="00EC2A94" w:rsidRPr="004E4E9B">
        <w:rPr>
          <w:rFonts w:ascii="Book Antiqua" w:hAnsi="Book Antiqua"/>
          <w:sz w:val="24"/>
          <w:szCs w:val="24"/>
        </w:rPr>
        <w:t>t</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to</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be</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recognized by</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helper</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and</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cytotoxic T</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cells, and</w:t>
      </w:r>
      <w:r w:rsidR="00D17CF5" w:rsidRPr="004E4E9B">
        <w:rPr>
          <w:rFonts w:ascii="Book Antiqua" w:hAnsi="Book Antiqua"/>
          <w:sz w:val="24"/>
          <w:szCs w:val="24"/>
        </w:rPr>
        <w:t xml:space="preserve"> a</w:t>
      </w:r>
      <w:r w:rsidRPr="004E4E9B">
        <w:rPr>
          <w:rStyle w:val="hps"/>
          <w:rFonts w:ascii="Book Antiqua" w:hAnsi="Book Antiqua"/>
          <w:sz w:val="24"/>
          <w:szCs w:val="24"/>
        </w:rPr>
        <w:t>lmost 90</w:t>
      </w:r>
      <w:r w:rsidRPr="004E4E9B">
        <w:rPr>
          <w:rFonts w:ascii="Book Antiqua" w:hAnsi="Book Antiqua"/>
          <w:sz w:val="24"/>
          <w:szCs w:val="24"/>
        </w:rPr>
        <w:t xml:space="preserve">% of </w:t>
      </w:r>
      <w:r w:rsidRPr="004E4E9B">
        <w:rPr>
          <w:rStyle w:val="hps"/>
          <w:rFonts w:ascii="Book Antiqua" w:hAnsi="Book Antiqua"/>
          <w:sz w:val="24"/>
          <w:szCs w:val="24"/>
        </w:rPr>
        <w:t>pancreatic tumors</w:t>
      </w:r>
      <w:r w:rsidRPr="004E4E9B">
        <w:rPr>
          <w:rFonts w:ascii="Book Antiqua" w:hAnsi="Book Antiqua"/>
          <w:sz w:val="24"/>
          <w:szCs w:val="24"/>
        </w:rPr>
        <w:t xml:space="preserve"> </w:t>
      </w:r>
      <w:r w:rsidR="00105491" w:rsidRPr="004E4E9B">
        <w:rPr>
          <w:rStyle w:val="hps"/>
          <w:rFonts w:ascii="Book Antiqua" w:hAnsi="Book Antiqua"/>
          <w:sz w:val="24"/>
          <w:szCs w:val="24"/>
        </w:rPr>
        <w:t>involve</w:t>
      </w:r>
      <w:r w:rsidR="00105491" w:rsidRPr="004E4E9B">
        <w:rPr>
          <w:rFonts w:ascii="Book Antiqua" w:hAnsi="Book Antiqua"/>
          <w:sz w:val="24"/>
          <w:szCs w:val="24"/>
        </w:rPr>
        <w:t xml:space="preserve"> </w:t>
      </w:r>
      <w:r w:rsidRPr="004E4E9B">
        <w:rPr>
          <w:rStyle w:val="hps"/>
          <w:rFonts w:ascii="Book Antiqua" w:hAnsi="Book Antiqua"/>
          <w:sz w:val="24"/>
          <w:szCs w:val="24"/>
        </w:rPr>
        <w:t>mutations in the</w:t>
      </w:r>
      <w:r w:rsidRPr="004E4E9B">
        <w:rPr>
          <w:rFonts w:ascii="Book Antiqua" w:hAnsi="Book Antiqua"/>
          <w:sz w:val="24"/>
          <w:szCs w:val="24"/>
        </w:rPr>
        <w:t xml:space="preserve"> </w:t>
      </w:r>
      <w:r w:rsidR="008B7139" w:rsidRPr="004E4E9B">
        <w:rPr>
          <w:rStyle w:val="hps"/>
          <w:rFonts w:ascii="Book Antiqua" w:hAnsi="Book Antiqua"/>
          <w:i/>
          <w:sz w:val="24"/>
          <w:szCs w:val="24"/>
        </w:rPr>
        <w:t>K</w:t>
      </w:r>
      <w:r w:rsidR="008B7139" w:rsidRPr="004E4E9B">
        <w:rPr>
          <w:rFonts w:ascii="Book Antiqua" w:hAnsi="Book Antiqua"/>
          <w:i/>
          <w:sz w:val="24"/>
          <w:szCs w:val="24"/>
        </w:rPr>
        <w:t>RAS</w:t>
      </w:r>
      <w:r w:rsidRPr="004E4E9B">
        <w:rPr>
          <w:rFonts w:ascii="Book Antiqua" w:hAnsi="Book Antiqua"/>
          <w:sz w:val="24"/>
          <w:szCs w:val="24"/>
        </w:rPr>
        <w:t xml:space="preserve"> </w:t>
      </w:r>
      <w:r w:rsidRPr="004E4E9B">
        <w:rPr>
          <w:rStyle w:val="hps"/>
          <w:rFonts w:ascii="Book Antiqua" w:hAnsi="Book Antiqua"/>
          <w:sz w:val="24"/>
          <w:szCs w:val="24"/>
        </w:rPr>
        <w:t>oncogene</w:t>
      </w:r>
      <w:r w:rsidR="00D17CF5"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Peptide</w:t>
      </w:r>
      <w:r w:rsidRPr="004E4E9B">
        <w:rPr>
          <w:rFonts w:ascii="Book Antiqua" w:hAnsi="Book Antiqua"/>
          <w:sz w:val="24"/>
          <w:szCs w:val="24"/>
        </w:rPr>
        <w:t xml:space="preserve"> </w:t>
      </w:r>
      <w:r w:rsidRPr="004E4E9B">
        <w:rPr>
          <w:rStyle w:val="hps"/>
          <w:rFonts w:ascii="Book Antiqua" w:hAnsi="Book Antiqua"/>
          <w:sz w:val="24"/>
          <w:szCs w:val="24"/>
        </w:rPr>
        <w:t>vaccine</w:t>
      </w:r>
      <w:r w:rsidR="00D17CF5" w:rsidRPr="004E4E9B">
        <w:rPr>
          <w:rStyle w:val="hps"/>
          <w:rFonts w:ascii="Book Antiqua" w:hAnsi="Book Antiqua"/>
          <w:sz w:val="24"/>
          <w:szCs w:val="24"/>
        </w:rPr>
        <w:t>s</w:t>
      </w:r>
      <w:r w:rsidRPr="004E4E9B">
        <w:rPr>
          <w:rFonts w:ascii="Book Antiqua" w:hAnsi="Book Antiqua"/>
          <w:sz w:val="24"/>
          <w:szCs w:val="24"/>
        </w:rPr>
        <w:t xml:space="preserve"> </w:t>
      </w:r>
      <w:r w:rsidRPr="004E4E9B">
        <w:rPr>
          <w:rStyle w:val="hps"/>
          <w:rFonts w:ascii="Book Antiqua" w:hAnsi="Book Antiqua"/>
          <w:sz w:val="24"/>
          <w:szCs w:val="24"/>
        </w:rPr>
        <w:t>against</w:t>
      </w:r>
      <w:r w:rsidRPr="004E4E9B">
        <w:rPr>
          <w:rFonts w:ascii="Book Antiqua" w:hAnsi="Book Antiqua"/>
          <w:sz w:val="24"/>
          <w:szCs w:val="24"/>
        </w:rPr>
        <w:t xml:space="preserve"> </w:t>
      </w:r>
      <w:r w:rsidR="00D17CF5" w:rsidRPr="004E4E9B">
        <w:rPr>
          <w:rFonts w:ascii="Book Antiqua" w:hAnsi="Book Antiqua"/>
          <w:sz w:val="24"/>
          <w:szCs w:val="24"/>
        </w:rPr>
        <w:t xml:space="preserve">mutated </w:t>
      </w:r>
      <w:r w:rsidRPr="004E4E9B">
        <w:rPr>
          <w:rStyle w:val="hps"/>
          <w:rFonts w:ascii="Book Antiqua" w:hAnsi="Book Antiqua"/>
          <w:sz w:val="24"/>
          <w:szCs w:val="24"/>
        </w:rPr>
        <w:t>K</w:t>
      </w:r>
      <w:r w:rsidR="00D17CF5" w:rsidRPr="004E4E9B">
        <w:rPr>
          <w:rStyle w:val="hps"/>
          <w:rFonts w:ascii="Book Antiqua" w:hAnsi="Book Antiqua"/>
          <w:sz w:val="24"/>
          <w:szCs w:val="24"/>
        </w:rPr>
        <w:t>-</w:t>
      </w:r>
      <w:r w:rsidRPr="004E4E9B">
        <w:rPr>
          <w:rStyle w:val="hps"/>
          <w:rFonts w:ascii="Book Antiqua" w:hAnsi="Book Antiqua"/>
          <w:sz w:val="24"/>
          <w:szCs w:val="24"/>
        </w:rPr>
        <w:t>ras</w:t>
      </w:r>
      <w:r w:rsidRPr="004E4E9B">
        <w:rPr>
          <w:rFonts w:ascii="Book Antiqua" w:hAnsi="Book Antiqua"/>
          <w:sz w:val="24"/>
          <w:szCs w:val="24"/>
        </w:rPr>
        <w:t xml:space="preserve"> </w:t>
      </w:r>
      <w:r w:rsidR="00D17CF5" w:rsidRPr="004E4E9B">
        <w:rPr>
          <w:rStyle w:val="hps"/>
          <w:rFonts w:ascii="Book Antiqua" w:hAnsi="Book Antiqua"/>
          <w:sz w:val="24"/>
          <w:szCs w:val="24"/>
        </w:rPr>
        <w:t>are</w:t>
      </w:r>
      <w:r w:rsidRPr="004E4E9B">
        <w:rPr>
          <w:rStyle w:val="hps"/>
          <w:rFonts w:ascii="Book Antiqua" w:hAnsi="Book Antiqua"/>
          <w:sz w:val="24"/>
          <w:szCs w:val="24"/>
        </w:rPr>
        <w:t xml:space="preserve"> safe</w:t>
      </w:r>
      <w:r w:rsidRPr="004E4E9B">
        <w:rPr>
          <w:rFonts w:ascii="Book Antiqua" w:hAnsi="Book Antiqua"/>
          <w:sz w:val="24"/>
          <w:szCs w:val="24"/>
        </w:rPr>
        <w:t xml:space="preserve"> </w:t>
      </w:r>
      <w:r w:rsidRPr="004E4E9B">
        <w:rPr>
          <w:rStyle w:val="hps"/>
          <w:rFonts w:ascii="Book Antiqua" w:hAnsi="Book Antiqua"/>
          <w:sz w:val="24"/>
          <w:szCs w:val="24"/>
        </w:rPr>
        <w:t>for administration</w:t>
      </w:r>
      <w:r w:rsidRPr="004E4E9B">
        <w:rPr>
          <w:rFonts w:ascii="Book Antiqua" w:hAnsi="Book Antiqua"/>
          <w:sz w:val="24"/>
          <w:szCs w:val="24"/>
        </w:rPr>
        <w:t xml:space="preserve"> </w:t>
      </w:r>
      <w:r w:rsidRPr="004E4E9B">
        <w:rPr>
          <w:rStyle w:val="hps"/>
          <w:rFonts w:ascii="Book Antiqua" w:hAnsi="Book Antiqua"/>
          <w:sz w:val="24"/>
          <w:szCs w:val="24"/>
        </w:rPr>
        <w:t>to humans</w:t>
      </w:r>
      <w:r w:rsidRPr="004E4E9B">
        <w:rPr>
          <w:rStyle w:val="hps"/>
          <w:rFonts w:ascii="Book Antiqua" w:hAnsi="Book Antiqua"/>
          <w:sz w:val="24"/>
          <w:szCs w:val="24"/>
          <w:vertAlign w:val="superscript"/>
        </w:rPr>
        <w:t>[</w:t>
      </w:r>
      <w:r w:rsidR="004C679E" w:rsidRPr="004E4E9B">
        <w:rPr>
          <w:rFonts w:ascii="Book Antiqua" w:hAnsi="Book Antiqua"/>
          <w:sz w:val="24"/>
          <w:szCs w:val="24"/>
          <w:vertAlign w:val="superscript"/>
        </w:rPr>
        <w:t>159-161</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Style w:val="hps"/>
          <w:rFonts w:ascii="Book Antiqua" w:hAnsi="Book Antiqua"/>
          <w:sz w:val="24"/>
          <w:szCs w:val="24"/>
        </w:rPr>
        <w:t>but</w:t>
      </w:r>
      <w:r w:rsidRPr="004E4E9B">
        <w:rPr>
          <w:rFonts w:ascii="Book Antiqua" w:hAnsi="Book Antiqua"/>
          <w:sz w:val="24"/>
          <w:szCs w:val="24"/>
        </w:rPr>
        <w:t xml:space="preserve"> </w:t>
      </w:r>
      <w:r w:rsidRPr="004E4E9B">
        <w:rPr>
          <w:rStyle w:val="hps"/>
          <w:rFonts w:ascii="Book Antiqua" w:hAnsi="Book Antiqua"/>
          <w:sz w:val="24"/>
          <w:szCs w:val="24"/>
        </w:rPr>
        <w:t>only</w:t>
      </w:r>
      <w:r w:rsidRPr="004E4E9B">
        <w:rPr>
          <w:rFonts w:ascii="Book Antiqua" w:hAnsi="Book Antiqua"/>
          <w:sz w:val="24"/>
          <w:szCs w:val="24"/>
        </w:rPr>
        <w:t xml:space="preserve"> </w:t>
      </w:r>
      <w:r w:rsidRPr="004E4E9B">
        <w:rPr>
          <w:rStyle w:val="hps"/>
          <w:rFonts w:ascii="Book Antiqua" w:hAnsi="Book Antiqua"/>
          <w:sz w:val="24"/>
          <w:szCs w:val="24"/>
        </w:rPr>
        <w:t>one of the</w:t>
      </w:r>
      <w:r w:rsidRPr="004E4E9B">
        <w:rPr>
          <w:rFonts w:ascii="Book Antiqua" w:hAnsi="Book Antiqua"/>
          <w:sz w:val="24"/>
          <w:szCs w:val="24"/>
        </w:rPr>
        <w:t xml:space="preserve"> </w:t>
      </w:r>
      <w:r w:rsidRPr="004E4E9B">
        <w:rPr>
          <w:rStyle w:val="hps"/>
          <w:rFonts w:ascii="Book Antiqua" w:hAnsi="Book Antiqua"/>
          <w:sz w:val="24"/>
          <w:szCs w:val="24"/>
        </w:rPr>
        <w:t>nine patients</w:t>
      </w:r>
      <w:r w:rsidRPr="004E4E9B">
        <w:rPr>
          <w:rFonts w:ascii="Book Antiqua" w:hAnsi="Book Antiqua"/>
          <w:sz w:val="24"/>
          <w:szCs w:val="24"/>
        </w:rPr>
        <w:t xml:space="preserve"> </w:t>
      </w:r>
      <w:r w:rsidRPr="004E4E9B">
        <w:rPr>
          <w:rStyle w:val="hps"/>
          <w:rFonts w:ascii="Book Antiqua" w:hAnsi="Book Antiqua"/>
          <w:sz w:val="24"/>
          <w:szCs w:val="24"/>
        </w:rPr>
        <w:t>had</w:t>
      </w:r>
      <w:r w:rsidR="00D17CF5" w:rsidRPr="004E4E9B">
        <w:rPr>
          <w:rStyle w:val="hps"/>
          <w:rFonts w:ascii="Book Antiqua" w:hAnsi="Book Antiqua"/>
          <w:sz w:val="24"/>
          <w:szCs w:val="24"/>
        </w:rPr>
        <w:t xml:space="preserve"> a</w:t>
      </w:r>
      <w:r w:rsidRPr="004E4E9B">
        <w:rPr>
          <w:rFonts w:ascii="Book Antiqua" w:hAnsi="Book Antiqua"/>
          <w:sz w:val="24"/>
          <w:szCs w:val="24"/>
        </w:rPr>
        <w:t xml:space="preserve"> </w:t>
      </w:r>
      <w:r w:rsidRPr="004E4E9B">
        <w:rPr>
          <w:rStyle w:val="hps"/>
          <w:rFonts w:ascii="Book Antiqua" w:hAnsi="Book Antiqua"/>
          <w:sz w:val="24"/>
          <w:szCs w:val="24"/>
        </w:rPr>
        <w:t>cytotoxic T lymphocyte</w:t>
      </w:r>
      <w:r w:rsidRPr="004E4E9B">
        <w:rPr>
          <w:rFonts w:ascii="Book Antiqua" w:hAnsi="Book Antiqua"/>
          <w:sz w:val="24"/>
          <w:szCs w:val="24"/>
        </w:rPr>
        <w:t xml:space="preserve"> </w:t>
      </w:r>
      <w:r w:rsidRPr="004E4E9B">
        <w:rPr>
          <w:rStyle w:val="hps"/>
          <w:rFonts w:ascii="Book Antiqua" w:hAnsi="Book Antiqua"/>
          <w:sz w:val="24"/>
          <w:szCs w:val="24"/>
        </w:rPr>
        <w:t>immune response</w:t>
      </w:r>
      <w:r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16</w:t>
      </w:r>
      <w:r w:rsidR="004C679E" w:rsidRPr="004E4E9B">
        <w:rPr>
          <w:rStyle w:val="hps"/>
          <w:rFonts w:ascii="Book Antiqua" w:hAnsi="Book Antiqua"/>
          <w:sz w:val="24"/>
          <w:szCs w:val="24"/>
          <w:vertAlign w:val="superscript"/>
        </w:rPr>
        <w:t>1</w:t>
      </w:r>
      <w:r w:rsidRPr="004E4E9B">
        <w:rPr>
          <w:rFonts w:ascii="Book Antiqua" w:hAnsi="Book Antiqua"/>
          <w:sz w:val="24"/>
          <w:szCs w:val="24"/>
          <w:vertAlign w:val="superscript"/>
        </w:rPr>
        <w:t>]</w:t>
      </w:r>
      <w:r w:rsidRPr="004E4E9B">
        <w:rPr>
          <w:rFonts w:ascii="Book Antiqua" w:hAnsi="Book Antiqua"/>
          <w:sz w:val="24"/>
          <w:szCs w:val="24"/>
        </w:rPr>
        <w:t>.</w:t>
      </w:r>
      <w:r w:rsidR="00873C73" w:rsidRPr="004E4E9B">
        <w:rPr>
          <w:rFonts w:ascii="Book Antiqua" w:hAnsi="Book Antiqua"/>
          <w:sz w:val="24"/>
          <w:szCs w:val="24"/>
        </w:rPr>
        <w:t xml:space="preserve"> </w:t>
      </w:r>
      <w:r w:rsidRPr="004E4E9B">
        <w:rPr>
          <w:rStyle w:val="hps"/>
          <w:rFonts w:ascii="Book Antiqua" w:hAnsi="Book Antiqua"/>
          <w:sz w:val="24"/>
          <w:szCs w:val="24"/>
        </w:rPr>
        <w:t>A</w:t>
      </w:r>
      <w:r w:rsidRPr="004E4E9B">
        <w:rPr>
          <w:rFonts w:ascii="Book Antiqua" w:hAnsi="Book Antiqua"/>
          <w:sz w:val="24"/>
          <w:szCs w:val="24"/>
        </w:rPr>
        <w:t xml:space="preserve"> </w:t>
      </w:r>
      <w:r w:rsidR="00EC56C2" w:rsidRPr="004E4E9B">
        <w:rPr>
          <w:rStyle w:val="hps"/>
          <w:rFonts w:ascii="Book Antiqua" w:hAnsi="Book Antiqua"/>
          <w:sz w:val="24"/>
          <w:szCs w:val="24"/>
        </w:rPr>
        <w:t>study of</w:t>
      </w:r>
      <w:r w:rsidRPr="004E4E9B">
        <w:rPr>
          <w:rStyle w:val="hps"/>
          <w:rFonts w:ascii="Book Antiqua" w:hAnsi="Book Antiqua"/>
          <w:sz w:val="24"/>
          <w:szCs w:val="24"/>
        </w:rPr>
        <w:t xml:space="preserve"> synthetic</w:t>
      </w:r>
      <w:r w:rsidRPr="004E4E9B">
        <w:rPr>
          <w:rFonts w:ascii="Book Antiqua" w:hAnsi="Book Antiqua"/>
          <w:sz w:val="24"/>
          <w:szCs w:val="24"/>
        </w:rPr>
        <w:t xml:space="preserve"> </w:t>
      </w:r>
      <w:r w:rsidRPr="004E4E9B">
        <w:rPr>
          <w:rStyle w:val="hps"/>
          <w:rFonts w:ascii="Book Antiqua" w:hAnsi="Book Antiqua"/>
          <w:sz w:val="24"/>
          <w:szCs w:val="24"/>
        </w:rPr>
        <w:t>vaccine for</w:t>
      </w:r>
      <w:r w:rsidRPr="004E4E9B">
        <w:rPr>
          <w:rFonts w:ascii="Book Antiqua" w:hAnsi="Book Antiqua"/>
          <w:sz w:val="24"/>
          <w:szCs w:val="24"/>
        </w:rPr>
        <w:t xml:space="preserve"> </w:t>
      </w:r>
      <w:r w:rsidR="00D17CF5" w:rsidRPr="004E4E9B">
        <w:rPr>
          <w:rFonts w:ascii="Book Antiqua" w:hAnsi="Book Antiqua"/>
          <w:sz w:val="24"/>
          <w:szCs w:val="24"/>
        </w:rPr>
        <w:t>a K-</w:t>
      </w:r>
      <w:r w:rsidRPr="004E4E9B">
        <w:rPr>
          <w:rStyle w:val="hps"/>
          <w:rFonts w:ascii="Book Antiqua" w:hAnsi="Book Antiqua"/>
          <w:sz w:val="24"/>
          <w:szCs w:val="24"/>
        </w:rPr>
        <w:t>ras</w:t>
      </w:r>
      <w:r w:rsidRPr="004E4E9B">
        <w:rPr>
          <w:rFonts w:ascii="Book Antiqua" w:hAnsi="Book Antiqua"/>
          <w:sz w:val="24"/>
          <w:szCs w:val="24"/>
        </w:rPr>
        <w:t xml:space="preserve"> </w:t>
      </w:r>
      <w:r w:rsidRPr="004E4E9B">
        <w:rPr>
          <w:rStyle w:val="hps"/>
          <w:rFonts w:ascii="Book Antiqua" w:hAnsi="Book Antiqua"/>
          <w:sz w:val="24"/>
          <w:szCs w:val="24"/>
        </w:rPr>
        <w:t>mutation</w:t>
      </w:r>
      <w:r w:rsidRPr="004E4E9B">
        <w:rPr>
          <w:rFonts w:ascii="Book Antiqua" w:hAnsi="Book Antiqua"/>
          <w:sz w:val="24"/>
          <w:szCs w:val="24"/>
        </w:rPr>
        <w:t xml:space="preserve"> </w:t>
      </w:r>
      <w:r w:rsidRPr="004E4E9B">
        <w:rPr>
          <w:rStyle w:val="hps"/>
          <w:rFonts w:ascii="Book Antiqua" w:hAnsi="Book Antiqua"/>
          <w:sz w:val="24"/>
          <w:szCs w:val="24"/>
        </w:rPr>
        <w:t>and GM-</w:t>
      </w:r>
      <w:r w:rsidRPr="004E4E9B">
        <w:rPr>
          <w:rFonts w:ascii="Book Antiqua" w:hAnsi="Book Antiqua"/>
          <w:sz w:val="24"/>
          <w:szCs w:val="24"/>
        </w:rPr>
        <w:t xml:space="preserve">CSF </w:t>
      </w:r>
      <w:r w:rsidR="00D17CF5" w:rsidRPr="004E4E9B">
        <w:rPr>
          <w:rStyle w:val="hps"/>
          <w:rFonts w:ascii="Book Antiqua" w:hAnsi="Book Antiqua"/>
          <w:sz w:val="24"/>
          <w:szCs w:val="24"/>
        </w:rPr>
        <w:t>showed</w:t>
      </w:r>
      <w:r w:rsidRPr="004E4E9B">
        <w:rPr>
          <w:rFonts w:ascii="Book Antiqua" w:hAnsi="Book Antiqua"/>
          <w:sz w:val="24"/>
          <w:szCs w:val="24"/>
        </w:rPr>
        <w:t xml:space="preserve"> </w:t>
      </w:r>
      <w:r w:rsidRPr="004E4E9B">
        <w:rPr>
          <w:rStyle w:val="hps"/>
          <w:rFonts w:ascii="Book Antiqua" w:hAnsi="Book Antiqua"/>
          <w:sz w:val="24"/>
          <w:szCs w:val="24"/>
        </w:rPr>
        <w:t>an immune response in</w:t>
      </w:r>
      <w:r w:rsidRPr="004E4E9B">
        <w:rPr>
          <w:rFonts w:ascii="Book Antiqua" w:hAnsi="Book Antiqua"/>
          <w:sz w:val="24"/>
          <w:szCs w:val="24"/>
        </w:rPr>
        <w:t xml:space="preserve"> </w:t>
      </w:r>
      <w:r w:rsidRPr="004E4E9B">
        <w:rPr>
          <w:rStyle w:val="hps"/>
          <w:rFonts w:ascii="Book Antiqua" w:hAnsi="Book Antiqua"/>
          <w:sz w:val="24"/>
          <w:szCs w:val="24"/>
        </w:rPr>
        <w:t>25</w:t>
      </w:r>
      <w:r w:rsidR="00D17CF5" w:rsidRPr="004E4E9B">
        <w:rPr>
          <w:rStyle w:val="hps"/>
          <w:rFonts w:ascii="Book Antiqua" w:hAnsi="Book Antiqua"/>
          <w:sz w:val="24"/>
          <w:szCs w:val="24"/>
        </w:rPr>
        <w:t>/</w:t>
      </w:r>
      <w:r w:rsidRPr="004E4E9B">
        <w:rPr>
          <w:rStyle w:val="hps"/>
          <w:rFonts w:ascii="Book Antiqua" w:hAnsi="Book Antiqua"/>
          <w:sz w:val="24"/>
          <w:szCs w:val="24"/>
        </w:rPr>
        <w:t>48</w:t>
      </w:r>
      <w:r w:rsidRPr="004E4E9B">
        <w:rPr>
          <w:rFonts w:ascii="Book Antiqua" w:hAnsi="Book Antiqua"/>
          <w:sz w:val="24"/>
          <w:szCs w:val="24"/>
        </w:rPr>
        <w:t xml:space="preserve"> </w:t>
      </w:r>
      <w:r w:rsidR="00EC56C2" w:rsidRPr="004E4E9B">
        <w:rPr>
          <w:rFonts w:ascii="Book Antiqua" w:hAnsi="Book Antiqua"/>
          <w:sz w:val="24"/>
          <w:szCs w:val="24"/>
        </w:rPr>
        <w:t xml:space="preserve">of the enrolled </w:t>
      </w:r>
      <w:r w:rsidRPr="004E4E9B">
        <w:rPr>
          <w:rStyle w:val="hps"/>
          <w:rFonts w:ascii="Book Antiqua" w:hAnsi="Book Antiqua"/>
          <w:sz w:val="24"/>
          <w:szCs w:val="24"/>
        </w:rPr>
        <w:t>patients</w:t>
      </w:r>
      <w:r w:rsidR="00D17CF5" w:rsidRPr="004E4E9B">
        <w:rPr>
          <w:rStyle w:val="hps"/>
          <w:rFonts w:ascii="Book Antiqua" w:hAnsi="Book Antiqua"/>
          <w:sz w:val="24"/>
          <w:szCs w:val="24"/>
          <w:vertAlign w:val="superscript"/>
        </w:rPr>
        <w:t>[</w:t>
      </w:r>
      <w:r w:rsidR="004C679E" w:rsidRPr="004E4E9B">
        <w:rPr>
          <w:rFonts w:ascii="Book Antiqua" w:hAnsi="Book Antiqua"/>
          <w:sz w:val="24"/>
          <w:szCs w:val="24"/>
          <w:vertAlign w:val="superscript"/>
        </w:rPr>
        <w:t>162</w:t>
      </w:r>
      <w:r w:rsidR="00D17CF5" w:rsidRPr="004E4E9B">
        <w:rPr>
          <w:rFonts w:ascii="Book Antiqua" w:hAnsi="Book Antiqua"/>
          <w:sz w:val="24"/>
          <w:szCs w:val="24"/>
          <w:vertAlign w:val="superscript"/>
        </w:rPr>
        <w:t>]</w:t>
      </w:r>
      <w:r w:rsidRPr="004E4E9B">
        <w:rPr>
          <w:rFonts w:ascii="Book Antiqua" w:hAnsi="Book Antiqua"/>
          <w:sz w:val="24"/>
          <w:szCs w:val="24"/>
        </w:rPr>
        <w:t xml:space="preserve">. </w:t>
      </w:r>
      <w:r w:rsidR="00D17CF5" w:rsidRPr="004E4E9B">
        <w:rPr>
          <w:rStyle w:val="hps"/>
          <w:rFonts w:ascii="Book Antiqua" w:hAnsi="Book Antiqua"/>
          <w:sz w:val="24"/>
          <w:szCs w:val="24"/>
        </w:rPr>
        <w:t xml:space="preserve">For </w:t>
      </w:r>
      <w:r w:rsidRPr="004E4E9B">
        <w:rPr>
          <w:rStyle w:val="hps"/>
          <w:rFonts w:ascii="Book Antiqua" w:hAnsi="Book Antiqua"/>
          <w:sz w:val="24"/>
          <w:szCs w:val="24"/>
        </w:rPr>
        <w:t>these</w:t>
      </w:r>
      <w:r w:rsidR="00D17CF5" w:rsidRPr="004E4E9B">
        <w:rPr>
          <w:rStyle w:val="hps"/>
          <w:rFonts w:ascii="Book Antiqua" w:hAnsi="Book Antiqua"/>
          <w:sz w:val="24"/>
          <w:szCs w:val="24"/>
        </w:rPr>
        <w:t xml:space="preserve"> patients</w:t>
      </w:r>
      <w:r w:rsidRPr="004E4E9B">
        <w:rPr>
          <w:rFonts w:ascii="Book Antiqua" w:hAnsi="Book Antiqua"/>
          <w:sz w:val="24"/>
          <w:szCs w:val="24"/>
        </w:rPr>
        <w:t xml:space="preserve">, </w:t>
      </w:r>
      <w:r w:rsidRPr="004E4E9B">
        <w:rPr>
          <w:rStyle w:val="hps"/>
          <w:rFonts w:ascii="Book Antiqua" w:hAnsi="Book Antiqua"/>
          <w:sz w:val="24"/>
          <w:szCs w:val="24"/>
        </w:rPr>
        <w:t>survival</w:t>
      </w:r>
      <w:r w:rsidRPr="004E4E9B">
        <w:rPr>
          <w:rFonts w:ascii="Book Antiqua" w:hAnsi="Book Antiqua"/>
          <w:sz w:val="24"/>
          <w:szCs w:val="24"/>
        </w:rPr>
        <w:t xml:space="preserve"> </w:t>
      </w:r>
      <w:r w:rsidRPr="004E4E9B">
        <w:rPr>
          <w:rStyle w:val="hps"/>
          <w:rFonts w:ascii="Book Antiqua" w:hAnsi="Book Antiqua"/>
          <w:sz w:val="24"/>
          <w:szCs w:val="24"/>
        </w:rPr>
        <w:t>was 148</w:t>
      </w:r>
      <w:r w:rsidRPr="004E4E9B">
        <w:rPr>
          <w:rFonts w:ascii="Book Antiqua" w:hAnsi="Book Antiqua"/>
          <w:sz w:val="24"/>
          <w:szCs w:val="24"/>
        </w:rPr>
        <w:t xml:space="preserve"> </w:t>
      </w:r>
      <w:r w:rsidRPr="004E4E9B">
        <w:rPr>
          <w:rStyle w:val="hps"/>
          <w:rFonts w:ascii="Book Antiqua" w:hAnsi="Book Antiqua"/>
          <w:sz w:val="24"/>
          <w:szCs w:val="24"/>
        </w:rPr>
        <w:t>d</w:t>
      </w:r>
      <w:r w:rsidRPr="004E4E9B">
        <w:rPr>
          <w:rFonts w:ascii="Book Antiqua" w:hAnsi="Book Antiqua"/>
          <w:sz w:val="24"/>
          <w:szCs w:val="24"/>
        </w:rPr>
        <w:t xml:space="preserve"> </w:t>
      </w:r>
      <w:r w:rsidRPr="004E4E9B">
        <w:rPr>
          <w:rStyle w:val="hps"/>
          <w:rFonts w:ascii="Book Antiqua" w:hAnsi="Book Antiqua"/>
          <w:sz w:val="24"/>
          <w:szCs w:val="24"/>
        </w:rPr>
        <w:t>compared to</w:t>
      </w:r>
      <w:r w:rsidRPr="004E4E9B">
        <w:rPr>
          <w:rFonts w:ascii="Book Antiqua" w:hAnsi="Book Antiqua"/>
          <w:sz w:val="24"/>
          <w:szCs w:val="24"/>
        </w:rPr>
        <w:t xml:space="preserve"> </w:t>
      </w:r>
      <w:r w:rsidRPr="004E4E9B">
        <w:rPr>
          <w:rStyle w:val="hps"/>
          <w:rFonts w:ascii="Book Antiqua" w:hAnsi="Book Antiqua"/>
          <w:sz w:val="24"/>
          <w:szCs w:val="24"/>
        </w:rPr>
        <w:t>61 d</w:t>
      </w:r>
      <w:r w:rsidRPr="004E4E9B">
        <w:rPr>
          <w:rFonts w:ascii="Book Antiqua" w:hAnsi="Book Antiqua"/>
          <w:sz w:val="24"/>
          <w:szCs w:val="24"/>
        </w:rPr>
        <w:t xml:space="preserve"> </w:t>
      </w:r>
      <w:r w:rsidR="00BD22C5" w:rsidRPr="004E4E9B">
        <w:rPr>
          <w:rStyle w:val="hps"/>
          <w:rFonts w:ascii="Book Antiqua" w:hAnsi="Book Antiqua"/>
          <w:sz w:val="24"/>
          <w:szCs w:val="24"/>
        </w:rPr>
        <w:t>for</w:t>
      </w:r>
      <w:r w:rsidRPr="004E4E9B">
        <w:rPr>
          <w:rFonts w:ascii="Book Antiqua" w:hAnsi="Book Antiqua"/>
          <w:sz w:val="24"/>
          <w:szCs w:val="24"/>
        </w:rPr>
        <w:t xml:space="preserve"> </w:t>
      </w:r>
      <w:r w:rsidR="00BD22C5" w:rsidRPr="004E4E9B">
        <w:rPr>
          <w:rFonts w:ascii="Book Antiqua" w:hAnsi="Book Antiqua"/>
          <w:sz w:val="24"/>
          <w:szCs w:val="24"/>
        </w:rPr>
        <w:t xml:space="preserve">the </w:t>
      </w:r>
      <w:r w:rsidRPr="004E4E9B">
        <w:rPr>
          <w:rStyle w:val="hps"/>
          <w:rFonts w:ascii="Book Antiqua" w:hAnsi="Book Antiqua"/>
          <w:sz w:val="24"/>
          <w:szCs w:val="24"/>
        </w:rPr>
        <w:t>non</w:t>
      </w:r>
      <w:r w:rsidRPr="004E4E9B">
        <w:rPr>
          <w:rFonts w:ascii="Book Antiqua" w:hAnsi="Book Antiqua"/>
          <w:sz w:val="24"/>
          <w:szCs w:val="24"/>
        </w:rPr>
        <w:t xml:space="preserve">-responders. </w:t>
      </w:r>
      <w:r w:rsidRPr="004E4E9B">
        <w:rPr>
          <w:rStyle w:val="hps"/>
          <w:rFonts w:ascii="Book Antiqua" w:hAnsi="Book Antiqua"/>
          <w:sz w:val="24"/>
          <w:szCs w:val="24"/>
        </w:rPr>
        <w:t>Twenty patients</w:t>
      </w:r>
      <w:r w:rsidRPr="004E4E9B">
        <w:rPr>
          <w:rFonts w:ascii="Book Antiqua" w:hAnsi="Book Antiqua"/>
          <w:sz w:val="24"/>
          <w:szCs w:val="24"/>
        </w:rPr>
        <w:t xml:space="preserve"> </w:t>
      </w:r>
      <w:r w:rsidRPr="004E4E9B">
        <w:rPr>
          <w:rStyle w:val="hps"/>
          <w:rFonts w:ascii="Book Antiqua" w:hAnsi="Book Antiqua"/>
          <w:sz w:val="24"/>
          <w:szCs w:val="24"/>
        </w:rPr>
        <w:t>in this study</w:t>
      </w:r>
      <w:r w:rsidR="00D17CF5"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and another</w:t>
      </w:r>
      <w:r w:rsidRPr="004E4E9B">
        <w:rPr>
          <w:rFonts w:ascii="Book Antiqua" w:hAnsi="Book Antiqua"/>
          <w:sz w:val="24"/>
          <w:szCs w:val="24"/>
        </w:rPr>
        <w:t xml:space="preserve"> </w:t>
      </w:r>
      <w:r w:rsidRPr="004E4E9B">
        <w:rPr>
          <w:rStyle w:val="hps"/>
          <w:rFonts w:ascii="Book Antiqua" w:hAnsi="Book Antiqua"/>
          <w:sz w:val="24"/>
          <w:szCs w:val="24"/>
        </w:rPr>
        <w:t>group of 23</w:t>
      </w:r>
      <w:r w:rsidRPr="004E4E9B">
        <w:rPr>
          <w:rFonts w:ascii="Book Antiqua" w:hAnsi="Book Antiqua"/>
          <w:sz w:val="24"/>
          <w:szCs w:val="24"/>
        </w:rPr>
        <w:t xml:space="preserve"> </w:t>
      </w:r>
      <w:r w:rsidRPr="004E4E9B">
        <w:rPr>
          <w:rStyle w:val="hps"/>
          <w:rFonts w:ascii="Book Antiqua" w:hAnsi="Book Antiqua"/>
          <w:sz w:val="24"/>
          <w:szCs w:val="24"/>
        </w:rPr>
        <w:t>patients</w:t>
      </w:r>
      <w:r w:rsidR="00D17CF5" w:rsidRPr="004E4E9B">
        <w:rPr>
          <w:rStyle w:val="hps"/>
          <w:rFonts w:ascii="Book Antiqua" w:hAnsi="Book Antiqua"/>
          <w:sz w:val="24"/>
          <w:szCs w:val="24"/>
        </w:rPr>
        <w:t>,</w:t>
      </w:r>
      <w:r w:rsidRPr="004E4E9B">
        <w:rPr>
          <w:rStyle w:val="hps"/>
          <w:rFonts w:ascii="Book Antiqua" w:hAnsi="Book Antiqua"/>
          <w:sz w:val="24"/>
          <w:szCs w:val="24"/>
        </w:rPr>
        <w:t xml:space="preserve"> have been followed</w:t>
      </w:r>
      <w:r w:rsidR="00B5294D" w:rsidRPr="004E4E9B">
        <w:rPr>
          <w:rStyle w:val="hps"/>
          <w:rFonts w:ascii="Book Antiqua" w:hAnsi="Book Antiqua"/>
          <w:sz w:val="24"/>
          <w:szCs w:val="24"/>
        </w:rPr>
        <w:t>-up</w:t>
      </w:r>
      <w:r w:rsidRPr="004E4E9B">
        <w:rPr>
          <w:rFonts w:ascii="Book Antiqua" w:hAnsi="Book Antiqua"/>
          <w:sz w:val="24"/>
          <w:szCs w:val="24"/>
        </w:rPr>
        <w:t xml:space="preserve"> </w:t>
      </w:r>
      <w:r w:rsidRPr="004E4E9B">
        <w:rPr>
          <w:rStyle w:val="hps"/>
          <w:rFonts w:ascii="Book Antiqua" w:hAnsi="Book Antiqua"/>
          <w:sz w:val="24"/>
          <w:szCs w:val="24"/>
        </w:rPr>
        <w:t>for a long time</w:t>
      </w:r>
      <w:r w:rsidRPr="004E4E9B">
        <w:rPr>
          <w:rFonts w:ascii="Book Antiqua" w:hAnsi="Book Antiqua"/>
          <w:sz w:val="24"/>
          <w:szCs w:val="24"/>
        </w:rPr>
        <w:t xml:space="preserve"> </w:t>
      </w:r>
      <w:r w:rsidR="00B5294D" w:rsidRPr="004E4E9B">
        <w:rPr>
          <w:rStyle w:val="hps"/>
          <w:rFonts w:ascii="Book Antiqua" w:hAnsi="Book Antiqua"/>
          <w:sz w:val="24"/>
          <w:szCs w:val="24"/>
        </w:rPr>
        <w:t>and have shown</w:t>
      </w:r>
      <w:r w:rsidRPr="004E4E9B">
        <w:rPr>
          <w:rStyle w:val="hps"/>
          <w:rFonts w:ascii="Book Antiqua" w:hAnsi="Book Antiqua"/>
          <w:sz w:val="24"/>
          <w:szCs w:val="24"/>
        </w:rPr>
        <w:t xml:space="preserve"> a</w:t>
      </w:r>
      <w:r w:rsidRPr="004E4E9B">
        <w:rPr>
          <w:rFonts w:ascii="Book Antiqua" w:hAnsi="Book Antiqua"/>
          <w:sz w:val="24"/>
          <w:szCs w:val="24"/>
        </w:rPr>
        <w:t xml:space="preserve"> </w:t>
      </w:r>
      <w:r w:rsidRPr="004E4E9B">
        <w:rPr>
          <w:rStyle w:val="hps"/>
          <w:rFonts w:ascii="Book Antiqua" w:hAnsi="Book Antiqua"/>
          <w:sz w:val="24"/>
          <w:szCs w:val="24"/>
        </w:rPr>
        <w:t xml:space="preserve">median </w:t>
      </w:r>
      <w:r w:rsidR="00B5294D" w:rsidRPr="004E4E9B">
        <w:rPr>
          <w:rStyle w:val="hps"/>
          <w:rFonts w:ascii="Book Antiqua" w:hAnsi="Book Antiqua"/>
          <w:sz w:val="24"/>
          <w:szCs w:val="24"/>
        </w:rPr>
        <w:t>5</w:t>
      </w:r>
      <w:r w:rsidR="00D17CF5" w:rsidRPr="004E4E9B">
        <w:rPr>
          <w:rStyle w:val="hps"/>
          <w:rFonts w:ascii="Book Antiqua" w:hAnsi="Book Antiqua"/>
          <w:sz w:val="24"/>
          <w:szCs w:val="24"/>
        </w:rPr>
        <w:t xml:space="preserve">-year </w:t>
      </w:r>
      <w:r w:rsidRPr="004E4E9B">
        <w:rPr>
          <w:rStyle w:val="hps"/>
          <w:rFonts w:ascii="Book Antiqua" w:hAnsi="Book Antiqua"/>
          <w:sz w:val="24"/>
          <w:szCs w:val="24"/>
        </w:rPr>
        <w:t>survival</w:t>
      </w:r>
      <w:r w:rsidRPr="004E4E9B">
        <w:rPr>
          <w:rFonts w:ascii="Book Antiqua" w:hAnsi="Book Antiqua"/>
          <w:sz w:val="24"/>
          <w:szCs w:val="24"/>
        </w:rPr>
        <w:t xml:space="preserve"> </w:t>
      </w:r>
      <w:r w:rsidR="00B5294D" w:rsidRPr="004E4E9B">
        <w:rPr>
          <w:rFonts w:ascii="Book Antiqua" w:hAnsi="Book Antiqua"/>
          <w:sz w:val="24"/>
          <w:szCs w:val="24"/>
        </w:rPr>
        <w:t xml:space="preserve">rate </w:t>
      </w:r>
      <w:r w:rsidRPr="004E4E9B">
        <w:rPr>
          <w:rStyle w:val="hps"/>
          <w:rFonts w:ascii="Book Antiqua" w:hAnsi="Book Antiqua"/>
          <w:sz w:val="24"/>
          <w:szCs w:val="24"/>
        </w:rPr>
        <w:t>of</w:t>
      </w:r>
      <w:r w:rsidRPr="004E4E9B">
        <w:rPr>
          <w:rFonts w:ascii="Book Antiqua" w:hAnsi="Book Antiqua"/>
          <w:sz w:val="24"/>
          <w:szCs w:val="24"/>
        </w:rPr>
        <w:t xml:space="preserve"> </w:t>
      </w:r>
      <w:r w:rsidRPr="004E4E9B">
        <w:rPr>
          <w:rStyle w:val="hps"/>
          <w:rFonts w:ascii="Book Antiqua" w:hAnsi="Book Antiqua"/>
          <w:sz w:val="24"/>
          <w:szCs w:val="24"/>
        </w:rPr>
        <w:t>20</w:t>
      </w:r>
      <w:r w:rsidRPr="004E4E9B">
        <w:rPr>
          <w:rFonts w:ascii="Book Antiqua" w:hAnsi="Book Antiqua"/>
          <w:sz w:val="24"/>
          <w:szCs w:val="24"/>
        </w:rPr>
        <w:t xml:space="preserve">% </w:t>
      </w:r>
      <w:r w:rsidRPr="004E4E9B">
        <w:rPr>
          <w:rStyle w:val="hps"/>
          <w:rFonts w:ascii="Book Antiqua" w:hAnsi="Book Antiqua"/>
          <w:sz w:val="24"/>
          <w:szCs w:val="24"/>
        </w:rPr>
        <w:t>(</w:t>
      </w:r>
      <w:r w:rsidR="00D17CF5" w:rsidRPr="004E4E9B">
        <w:rPr>
          <w:rStyle w:val="hps"/>
          <w:rFonts w:ascii="Book Antiqua" w:hAnsi="Book Antiqua"/>
          <w:sz w:val="24"/>
          <w:szCs w:val="24"/>
        </w:rPr>
        <w:t xml:space="preserve">four </w:t>
      </w:r>
      <w:r w:rsidRPr="004E4E9B">
        <w:rPr>
          <w:rStyle w:val="hps"/>
          <w:rFonts w:ascii="Book Antiqua" w:hAnsi="Book Antiqua"/>
          <w:sz w:val="24"/>
          <w:szCs w:val="24"/>
        </w:rPr>
        <w:t>patients</w:t>
      </w:r>
      <w:r w:rsidRPr="004E4E9B">
        <w:rPr>
          <w:rFonts w:ascii="Book Antiqua" w:hAnsi="Book Antiqua"/>
          <w:sz w:val="24"/>
          <w:szCs w:val="24"/>
        </w:rPr>
        <w:t>)</w:t>
      </w:r>
      <w:r w:rsidR="00B5294D" w:rsidRPr="004E4E9B">
        <w:rPr>
          <w:rFonts w:ascii="Book Antiqua" w:hAnsi="Book Antiqua"/>
          <w:sz w:val="24"/>
          <w:szCs w:val="24"/>
        </w:rPr>
        <w:t>, while</w:t>
      </w:r>
      <w:r w:rsidR="00D17CF5" w:rsidRPr="004E4E9B">
        <w:rPr>
          <w:rFonts w:ascii="Book Antiqua" w:hAnsi="Book Antiqua"/>
          <w:sz w:val="24"/>
          <w:szCs w:val="24"/>
        </w:rPr>
        <w:t xml:space="preserve"> a </w:t>
      </w:r>
      <w:r w:rsidRPr="004E4E9B">
        <w:rPr>
          <w:rFonts w:ascii="Book Antiqua" w:hAnsi="Book Antiqua"/>
          <w:sz w:val="24"/>
          <w:szCs w:val="24"/>
        </w:rPr>
        <w:t xml:space="preserve">29% </w:t>
      </w:r>
      <w:r w:rsidR="00D17CF5" w:rsidRPr="004E4E9B">
        <w:rPr>
          <w:rFonts w:ascii="Book Antiqua" w:hAnsi="Book Antiqua"/>
          <w:sz w:val="24"/>
          <w:szCs w:val="24"/>
        </w:rPr>
        <w:t xml:space="preserve">survival </w:t>
      </w:r>
      <w:r w:rsidR="00B5294D" w:rsidRPr="004E4E9B">
        <w:rPr>
          <w:rFonts w:ascii="Book Antiqua" w:hAnsi="Book Antiqua"/>
          <w:sz w:val="24"/>
          <w:szCs w:val="24"/>
        </w:rPr>
        <w:t xml:space="preserve">rate was observed </w:t>
      </w:r>
      <w:r w:rsidR="00D17CF5" w:rsidRPr="004E4E9B">
        <w:rPr>
          <w:rFonts w:ascii="Book Antiqua" w:hAnsi="Book Antiqua"/>
          <w:sz w:val="24"/>
          <w:szCs w:val="24"/>
        </w:rPr>
        <w:t xml:space="preserve">in another group of patients </w:t>
      </w:r>
      <w:r w:rsidRPr="004E4E9B">
        <w:rPr>
          <w:rFonts w:ascii="Book Antiqua" w:hAnsi="Book Antiqua"/>
          <w:sz w:val="24"/>
          <w:szCs w:val="24"/>
        </w:rPr>
        <w:t xml:space="preserve">with </w:t>
      </w:r>
      <w:r w:rsidRPr="004E4E9B">
        <w:rPr>
          <w:rStyle w:val="hps"/>
          <w:rFonts w:ascii="Book Antiqua" w:hAnsi="Book Antiqua"/>
          <w:sz w:val="24"/>
          <w:szCs w:val="24"/>
        </w:rPr>
        <w:t>immune response</w:t>
      </w:r>
      <w:r w:rsidR="00D17CF5" w:rsidRPr="004E4E9B">
        <w:rPr>
          <w:rFonts w:ascii="Book Antiqua" w:hAnsi="Book Antiqua"/>
          <w:sz w:val="24"/>
          <w:szCs w:val="24"/>
        </w:rPr>
        <w:t>;</w:t>
      </w:r>
      <w:r w:rsidR="007B6A3E" w:rsidRPr="004E4E9B">
        <w:rPr>
          <w:rFonts w:ascii="Book Antiqua" w:hAnsi="Book Antiqua"/>
          <w:sz w:val="24"/>
          <w:szCs w:val="24"/>
        </w:rPr>
        <w:t xml:space="preserve"> </w:t>
      </w:r>
      <w:r w:rsidR="00D17CF5" w:rsidRPr="004E4E9B">
        <w:rPr>
          <w:rStyle w:val="hps"/>
          <w:rFonts w:ascii="Book Antiqua" w:hAnsi="Book Antiqua"/>
          <w:sz w:val="24"/>
          <w:szCs w:val="24"/>
        </w:rPr>
        <w:t>a</w:t>
      </w:r>
      <w:r w:rsidR="007B6A3E" w:rsidRPr="004E4E9B">
        <w:rPr>
          <w:rStyle w:val="hps"/>
          <w:rFonts w:ascii="Book Antiqua" w:hAnsi="Book Antiqua"/>
          <w:sz w:val="24"/>
          <w:szCs w:val="24"/>
        </w:rPr>
        <w:t>dverse effects to</w:t>
      </w:r>
      <w:r w:rsidR="007B6A3E" w:rsidRPr="004E4E9B">
        <w:rPr>
          <w:rFonts w:ascii="Book Antiqua" w:hAnsi="Book Antiqua"/>
          <w:sz w:val="24"/>
          <w:szCs w:val="24"/>
        </w:rPr>
        <w:t xml:space="preserve"> </w:t>
      </w:r>
      <w:r w:rsidR="00D17CF5" w:rsidRPr="004E4E9B">
        <w:rPr>
          <w:rFonts w:ascii="Book Antiqua" w:hAnsi="Book Antiqua"/>
          <w:sz w:val="24"/>
          <w:szCs w:val="24"/>
        </w:rPr>
        <w:t xml:space="preserve">the </w:t>
      </w:r>
      <w:r w:rsidR="007B6A3E" w:rsidRPr="004E4E9B">
        <w:rPr>
          <w:rStyle w:val="hps"/>
          <w:rFonts w:ascii="Book Antiqua" w:hAnsi="Book Antiqua"/>
          <w:sz w:val="24"/>
          <w:szCs w:val="24"/>
        </w:rPr>
        <w:t>vaccine were minimal</w:t>
      </w:r>
      <w:r w:rsidR="007B6A3E" w:rsidRPr="004E4E9B">
        <w:rPr>
          <w:rStyle w:val="hps"/>
          <w:rFonts w:ascii="Book Antiqua" w:hAnsi="Book Antiqua"/>
          <w:sz w:val="24"/>
          <w:szCs w:val="24"/>
          <w:vertAlign w:val="superscript"/>
        </w:rPr>
        <w:t>[</w:t>
      </w:r>
      <w:r w:rsidR="004C679E" w:rsidRPr="004E4E9B">
        <w:rPr>
          <w:rFonts w:ascii="Book Antiqua" w:hAnsi="Book Antiqua"/>
          <w:sz w:val="24"/>
          <w:szCs w:val="24"/>
          <w:vertAlign w:val="superscript"/>
        </w:rPr>
        <w:t>163</w:t>
      </w:r>
      <w:r w:rsidR="007B6A3E" w:rsidRPr="004E4E9B">
        <w:rPr>
          <w:rFonts w:ascii="Book Antiqua" w:hAnsi="Book Antiqua"/>
          <w:sz w:val="24"/>
          <w:szCs w:val="24"/>
          <w:vertAlign w:val="superscript"/>
        </w:rPr>
        <w:t>]</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Using</w:t>
      </w:r>
      <w:r w:rsidR="007B6A3E" w:rsidRPr="004E4E9B">
        <w:rPr>
          <w:rFonts w:ascii="Book Antiqua" w:hAnsi="Book Antiqua"/>
          <w:sz w:val="24"/>
          <w:szCs w:val="24"/>
        </w:rPr>
        <w:t xml:space="preserve"> </w:t>
      </w:r>
      <w:r w:rsidR="00D17CF5" w:rsidRPr="004E4E9B">
        <w:rPr>
          <w:rFonts w:ascii="Book Antiqua" w:hAnsi="Book Antiqua"/>
          <w:sz w:val="24"/>
          <w:szCs w:val="24"/>
        </w:rPr>
        <w:t xml:space="preserve">synthetic </w:t>
      </w:r>
      <w:r w:rsidR="007B6A3E" w:rsidRPr="004E4E9B">
        <w:rPr>
          <w:rFonts w:ascii="Book Antiqua" w:hAnsi="Book Antiqua"/>
          <w:sz w:val="24"/>
          <w:szCs w:val="24"/>
        </w:rPr>
        <w:t>K</w:t>
      </w:r>
      <w:r w:rsidR="00D17CF5" w:rsidRPr="004E4E9B">
        <w:rPr>
          <w:rFonts w:ascii="Book Antiqua" w:hAnsi="Book Antiqua"/>
          <w:sz w:val="24"/>
          <w:szCs w:val="24"/>
        </w:rPr>
        <w:t>-</w:t>
      </w:r>
      <w:r w:rsidR="007B6A3E" w:rsidRPr="004E4E9B">
        <w:rPr>
          <w:rFonts w:ascii="Book Antiqua" w:hAnsi="Book Antiqua"/>
          <w:sz w:val="24"/>
          <w:szCs w:val="24"/>
        </w:rPr>
        <w:t>ras vaccines based on long peptides to induce antigen-specific polyclonal CD8+ and CD4+ T</w:t>
      </w:r>
      <w:r w:rsidR="00753643" w:rsidRPr="004E4E9B">
        <w:rPr>
          <w:rFonts w:ascii="Book Antiqua" w:hAnsi="Book Antiqua"/>
          <w:sz w:val="24"/>
          <w:szCs w:val="24"/>
        </w:rPr>
        <w:t>,</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Weden</w:t>
      </w:r>
      <w:r w:rsidR="007B6A3E" w:rsidRPr="004E4E9B">
        <w:rPr>
          <w:rFonts w:ascii="Book Antiqua" w:hAnsi="Book Antiqua"/>
          <w:sz w:val="24"/>
          <w:szCs w:val="24"/>
        </w:rPr>
        <w:t xml:space="preserve"> </w:t>
      </w:r>
      <w:r w:rsidR="008B7139" w:rsidRPr="004E4E9B">
        <w:rPr>
          <w:rStyle w:val="hps"/>
          <w:rFonts w:ascii="Book Antiqua" w:hAnsi="Book Antiqua"/>
          <w:i/>
          <w:sz w:val="24"/>
          <w:szCs w:val="24"/>
        </w:rPr>
        <w:t>et al</w:t>
      </w:r>
      <w:r w:rsidR="007B6A3E"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6</w:t>
      </w:r>
      <w:r w:rsidR="004C679E" w:rsidRPr="004E4E9B">
        <w:rPr>
          <w:rStyle w:val="hps"/>
          <w:rFonts w:ascii="Book Antiqua" w:hAnsi="Book Antiqua"/>
          <w:sz w:val="24"/>
          <w:szCs w:val="24"/>
          <w:vertAlign w:val="superscript"/>
        </w:rPr>
        <w:t>3</w:t>
      </w:r>
      <w:r w:rsidR="007B6A3E" w:rsidRPr="004E4E9B">
        <w:rPr>
          <w:rFonts w:ascii="Book Antiqua" w:hAnsi="Book Antiqua"/>
          <w:sz w:val="24"/>
          <w:szCs w:val="24"/>
          <w:vertAlign w:val="superscript"/>
        </w:rPr>
        <w:t>]</w:t>
      </w:r>
      <w:r w:rsidR="007B6A3E" w:rsidRPr="004E4E9B">
        <w:rPr>
          <w:rFonts w:ascii="Book Antiqua" w:hAnsi="Book Antiqua"/>
          <w:sz w:val="24"/>
          <w:szCs w:val="24"/>
        </w:rPr>
        <w:t xml:space="preserve"> </w:t>
      </w:r>
      <w:r w:rsidR="00D17CF5" w:rsidRPr="004E4E9B">
        <w:rPr>
          <w:rStyle w:val="hps"/>
          <w:rFonts w:ascii="Book Antiqua" w:hAnsi="Book Antiqua"/>
          <w:sz w:val="24"/>
          <w:szCs w:val="24"/>
        </w:rPr>
        <w:t xml:space="preserve">reported </w:t>
      </w:r>
      <w:r w:rsidR="007B6A3E" w:rsidRPr="004E4E9B">
        <w:rPr>
          <w:rStyle w:val="hps"/>
          <w:rFonts w:ascii="Book Antiqua" w:hAnsi="Book Antiqua"/>
          <w:sz w:val="24"/>
          <w:szCs w:val="24"/>
        </w:rPr>
        <w:t>a</w:t>
      </w:r>
      <w:r w:rsidR="007B6A3E" w:rsidRPr="004E4E9B">
        <w:rPr>
          <w:rFonts w:ascii="Book Antiqua" w:hAnsi="Book Antiqua"/>
          <w:sz w:val="24"/>
          <w:szCs w:val="24"/>
        </w:rPr>
        <w:t xml:space="preserve"> </w:t>
      </w:r>
      <w:r w:rsidR="00B5294D" w:rsidRPr="004E4E9B">
        <w:rPr>
          <w:rStyle w:val="hps"/>
          <w:rFonts w:ascii="Book Antiqua" w:hAnsi="Book Antiqua"/>
          <w:sz w:val="24"/>
          <w:szCs w:val="24"/>
        </w:rPr>
        <w:t>10</w:t>
      </w:r>
      <w:r w:rsidR="007B6A3E" w:rsidRPr="004E4E9B">
        <w:rPr>
          <w:rStyle w:val="hps"/>
          <w:rFonts w:ascii="Book Antiqua" w:hAnsi="Book Antiqua"/>
          <w:sz w:val="24"/>
          <w:szCs w:val="24"/>
        </w:rPr>
        <w:t>-year survival</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rate</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of 20%</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in a group of patients</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after pancreatic tumor resection</w:t>
      </w:r>
      <w:r w:rsidR="007B6A3E" w:rsidRPr="004E4E9B">
        <w:rPr>
          <w:rFonts w:ascii="Book Antiqua" w:hAnsi="Book Antiqua"/>
          <w:sz w:val="24"/>
          <w:szCs w:val="24"/>
        </w:rPr>
        <w:t>.</w:t>
      </w:r>
      <w:r w:rsidR="00D17CF5" w:rsidRPr="004E4E9B" w:rsidDel="00D17CF5">
        <w:rPr>
          <w:rFonts w:ascii="Book Antiqua" w:hAnsi="Book Antiqua"/>
          <w:sz w:val="24"/>
          <w:szCs w:val="24"/>
        </w:rPr>
        <w:t xml:space="preserve"> </w:t>
      </w:r>
      <w:r w:rsidR="007B6A3E" w:rsidRPr="004E4E9B">
        <w:rPr>
          <w:rStyle w:val="hps"/>
          <w:rFonts w:ascii="Book Antiqua" w:hAnsi="Book Antiqua"/>
          <w:sz w:val="24"/>
          <w:szCs w:val="24"/>
        </w:rPr>
        <w:t>Another</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 xml:space="preserve">recent study </w:t>
      </w:r>
      <w:r w:rsidR="00D17CF5" w:rsidRPr="004E4E9B">
        <w:rPr>
          <w:rStyle w:val="hps"/>
          <w:rFonts w:ascii="Book Antiqua" w:hAnsi="Book Antiqua"/>
          <w:sz w:val="24"/>
          <w:szCs w:val="24"/>
        </w:rPr>
        <w:t>show</w:t>
      </w:r>
      <w:r w:rsidR="00753643" w:rsidRPr="004E4E9B">
        <w:rPr>
          <w:rStyle w:val="hps"/>
          <w:rFonts w:ascii="Book Antiqua" w:hAnsi="Book Antiqua"/>
          <w:sz w:val="24"/>
          <w:szCs w:val="24"/>
        </w:rPr>
        <w:t>ed no effect</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of</w:t>
      </w:r>
      <w:r w:rsidR="007B6A3E" w:rsidRPr="004E4E9B">
        <w:rPr>
          <w:rFonts w:ascii="Book Antiqua" w:hAnsi="Book Antiqua"/>
          <w:sz w:val="24"/>
          <w:szCs w:val="24"/>
        </w:rPr>
        <w:t xml:space="preserve"> </w:t>
      </w:r>
      <w:r w:rsidR="00D17CF5" w:rsidRPr="004E4E9B">
        <w:rPr>
          <w:rFonts w:ascii="Book Antiqua" w:hAnsi="Book Antiqua"/>
          <w:sz w:val="24"/>
          <w:szCs w:val="24"/>
        </w:rPr>
        <w:t xml:space="preserve">a </w:t>
      </w:r>
      <w:r w:rsidR="007B6A3E" w:rsidRPr="004E4E9B">
        <w:rPr>
          <w:rStyle w:val="hps"/>
          <w:rFonts w:ascii="Book Antiqua" w:hAnsi="Book Antiqua"/>
          <w:sz w:val="24"/>
          <w:szCs w:val="24"/>
        </w:rPr>
        <w:t>21</w:t>
      </w:r>
      <w:r w:rsidR="007B6A3E" w:rsidRPr="004E4E9B">
        <w:rPr>
          <w:rFonts w:ascii="Book Antiqua" w:hAnsi="Book Antiqua"/>
          <w:sz w:val="24"/>
          <w:szCs w:val="24"/>
        </w:rPr>
        <w:t xml:space="preserve">-mer </w:t>
      </w:r>
      <w:r w:rsidR="007B6A3E" w:rsidRPr="004E4E9B">
        <w:rPr>
          <w:rStyle w:val="hps"/>
          <w:rFonts w:ascii="Book Antiqua" w:hAnsi="Book Antiqua"/>
          <w:sz w:val="24"/>
          <w:szCs w:val="24"/>
        </w:rPr>
        <w:t>peptide</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vaccine</w:t>
      </w:r>
      <w:r w:rsidR="007B6A3E" w:rsidRPr="004E4E9B">
        <w:rPr>
          <w:rFonts w:ascii="Book Antiqua" w:hAnsi="Book Antiqua"/>
          <w:sz w:val="24"/>
          <w:szCs w:val="24"/>
        </w:rPr>
        <w:t xml:space="preserve"> </w:t>
      </w:r>
      <w:r w:rsidR="00D17CF5" w:rsidRPr="004E4E9B">
        <w:rPr>
          <w:rStyle w:val="hps"/>
          <w:rFonts w:ascii="Book Antiqua" w:hAnsi="Book Antiqua"/>
          <w:sz w:val="24"/>
          <w:szCs w:val="24"/>
        </w:rPr>
        <w:t>based on a</w:t>
      </w:r>
      <w:r w:rsidR="00D17CF5" w:rsidRPr="004E4E9B">
        <w:rPr>
          <w:rFonts w:ascii="Book Antiqua" w:hAnsi="Book Antiqua"/>
          <w:sz w:val="24"/>
          <w:szCs w:val="24"/>
        </w:rPr>
        <w:t xml:space="preserve"> </w:t>
      </w:r>
      <w:r w:rsidR="007B6A3E" w:rsidRPr="004E4E9B">
        <w:rPr>
          <w:rStyle w:val="hps"/>
          <w:rFonts w:ascii="Book Antiqua" w:hAnsi="Book Antiqua"/>
          <w:i/>
          <w:sz w:val="24"/>
          <w:szCs w:val="24"/>
        </w:rPr>
        <w:t>KRAS</w:t>
      </w:r>
      <w:r w:rsidR="007B6A3E" w:rsidRPr="004E4E9B">
        <w:rPr>
          <w:rFonts w:ascii="Book Antiqua" w:hAnsi="Book Antiqua"/>
          <w:i/>
          <w:sz w:val="24"/>
          <w:szCs w:val="24"/>
        </w:rPr>
        <w:t xml:space="preserve"> </w:t>
      </w:r>
      <w:r w:rsidR="007B6A3E" w:rsidRPr="004E4E9B">
        <w:rPr>
          <w:rStyle w:val="hps"/>
          <w:rFonts w:ascii="Book Antiqua" w:hAnsi="Book Antiqua"/>
          <w:sz w:val="24"/>
          <w:szCs w:val="24"/>
        </w:rPr>
        <w:t>mutation</w:t>
      </w:r>
      <w:r w:rsidR="00D17CF5" w:rsidRPr="004E4E9B">
        <w:rPr>
          <w:rStyle w:val="hps"/>
          <w:rFonts w:ascii="Book Antiqua" w:hAnsi="Book Antiqua"/>
          <w:sz w:val="24"/>
          <w:szCs w:val="24"/>
        </w:rPr>
        <w:t xml:space="preserve"> in 24 patients</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vaccinated</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monthly</w:t>
      </w:r>
      <w:r w:rsidR="00D17CF5" w:rsidRPr="004E4E9B">
        <w:rPr>
          <w:rFonts w:ascii="Book Antiqua" w:hAnsi="Book Antiqua"/>
          <w:sz w:val="24"/>
          <w:szCs w:val="24"/>
        </w:rPr>
        <w:t xml:space="preserve"> </w:t>
      </w:r>
      <w:r w:rsidR="00D17CF5" w:rsidRPr="004E4E9B">
        <w:rPr>
          <w:rStyle w:val="hps"/>
          <w:rFonts w:ascii="Book Antiqua" w:hAnsi="Book Antiqua"/>
          <w:sz w:val="24"/>
          <w:szCs w:val="24"/>
        </w:rPr>
        <w:t xml:space="preserve">for </w:t>
      </w:r>
      <w:r w:rsidR="00B5294D" w:rsidRPr="004E4E9B">
        <w:rPr>
          <w:rStyle w:val="hps"/>
          <w:rFonts w:ascii="Book Antiqua" w:hAnsi="Book Antiqua"/>
          <w:sz w:val="24"/>
          <w:szCs w:val="24"/>
        </w:rPr>
        <w:t>3</w:t>
      </w:r>
      <w:r w:rsidR="00D17CF5" w:rsidRPr="004E4E9B">
        <w:rPr>
          <w:rStyle w:val="hps"/>
          <w:rFonts w:ascii="Book Antiqua" w:hAnsi="Book Antiqua"/>
          <w:sz w:val="24"/>
          <w:szCs w:val="24"/>
        </w:rPr>
        <w:t xml:space="preserve"> mo</w:t>
      </w:r>
      <w:r w:rsidR="007B6A3E"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6</w:t>
      </w:r>
      <w:r w:rsidR="004C679E" w:rsidRPr="004E4E9B">
        <w:rPr>
          <w:rStyle w:val="hps"/>
          <w:rFonts w:ascii="Book Antiqua" w:hAnsi="Book Antiqua"/>
          <w:sz w:val="24"/>
          <w:szCs w:val="24"/>
          <w:vertAlign w:val="superscript"/>
        </w:rPr>
        <w:t>4</w:t>
      </w:r>
      <w:r w:rsidR="007B6A3E" w:rsidRPr="004E4E9B">
        <w:rPr>
          <w:rFonts w:ascii="Book Antiqua" w:hAnsi="Book Antiqua"/>
          <w:sz w:val="24"/>
          <w:szCs w:val="24"/>
          <w:vertAlign w:val="superscript"/>
        </w:rPr>
        <w:t>]</w:t>
      </w:r>
      <w:r w:rsidR="007B6A3E" w:rsidRPr="004E4E9B">
        <w:rPr>
          <w:rFonts w:ascii="Book Antiqua" w:hAnsi="Book Antiqua"/>
          <w:sz w:val="24"/>
          <w:szCs w:val="24"/>
        </w:rPr>
        <w:t>.</w:t>
      </w:r>
      <w:r w:rsidR="00D17CF5" w:rsidRPr="004E4E9B" w:rsidDel="00D17CF5">
        <w:rPr>
          <w:rFonts w:ascii="Book Antiqua" w:hAnsi="Book Antiqua"/>
          <w:sz w:val="24"/>
          <w:szCs w:val="24"/>
        </w:rPr>
        <w:t xml:space="preserve"> </w:t>
      </w:r>
      <w:r w:rsidR="00D17CF5" w:rsidRPr="004E4E9B">
        <w:rPr>
          <w:rFonts w:ascii="Book Antiqua" w:hAnsi="Book Antiqua"/>
          <w:sz w:val="24"/>
          <w:szCs w:val="24"/>
        </w:rPr>
        <w:t xml:space="preserve">Administration of </w:t>
      </w:r>
      <w:r w:rsidR="007B6A3E" w:rsidRPr="004E4E9B">
        <w:rPr>
          <w:rStyle w:val="hps"/>
          <w:rFonts w:ascii="Book Antiqua" w:hAnsi="Book Antiqua"/>
          <w:sz w:val="24"/>
          <w:szCs w:val="24"/>
        </w:rPr>
        <w:t>Reolysin</w:t>
      </w:r>
      <w:r w:rsidR="007B6A3E" w:rsidRPr="004E4E9B">
        <w:rPr>
          <w:rFonts w:ascii="Book Antiqua" w:hAnsi="Book Antiqua"/>
          <w:sz w:val="24"/>
          <w:szCs w:val="24"/>
        </w:rPr>
        <w:t xml:space="preserve">, an </w:t>
      </w:r>
      <w:r w:rsidR="007B6A3E" w:rsidRPr="004E4E9B">
        <w:rPr>
          <w:rStyle w:val="hps"/>
          <w:rFonts w:ascii="Book Antiqua" w:hAnsi="Book Antiqua"/>
          <w:sz w:val="24"/>
          <w:szCs w:val="24"/>
        </w:rPr>
        <w:t>oncolytic</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virus</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that replicates</w:t>
      </w:r>
      <w:r w:rsidR="007B6A3E" w:rsidRPr="004E4E9B">
        <w:rPr>
          <w:rFonts w:ascii="Book Antiqua" w:hAnsi="Book Antiqua"/>
          <w:sz w:val="24"/>
          <w:szCs w:val="24"/>
        </w:rPr>
        <w:t xml:space="preserve"> and </w:t>
      </w:r>
      <w:r w:rsidR="007B6A3E" w:rsidRPr="004E4E9B">
        <w:rPr>
          <w:rStyle w:val="hps"/>
          <w:rFonts w:ascii="Book Antiqua" w:hAnsi="Book Antiqua"/>
          <w:sz w:val="24"/>
          <w:szCs w:val="24"/>
        </w:rPr>
        <w:t>kill cells</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with</w:t>
      </w:r>
      <w:r w:rsidR="00D17CF5" w:rsidRPr="004E4E9B">
        <w:rPr>
          <w:rStyle w:val="hps"/>
          <w:rFonts w:ascii="Book Antiqua" w:hAnsi="Book Antiqua"/>
          <w:sz w:val="24"/>
          <w:szCs w:val="24"/>
        </w:rPr>
        <w:t xml:space="preserve"> a</w:t>
      </w:r>
      <w:r w:rsidR="007B6A3E" w:rsidRPr="004E4E9B">
        <w:rPr>
          <w:rFonts w:ascii="Book Antiqua" w:hAnsi="Book Antiqua"/>
          <w:sz w:val="24"/>
          <w:szCs w:val="24"/>
        </w:rPr>
        <w:t xml:space="preserve"> </w:t>
      </w:r>
      <w:r w:rsidR="008B7139" w:rsidRPr="004E4E9B">
        <w:rPr>
          <w:rStyle w:val="hps"/>
          <w:rFonts w:ascii="Book Antiqua" w:hAnsi="Book Antiqua"/>
          <w:i/>
          <w:sz w:val="24"/>
          <w:szCs w:val="24"/>
        </w:rPr>
        <w:t>KRAS</w:t>
      </w:r>
      <w:r w:rsidR="00145CA3" w:rsidRPr="004E4E9B">
        <w:rPr>
          <w:rFonts w:ascii="Book Antiqua" w:hAnsi="Book Antiqua"/>
          <w:sz w:val="24"/>
          <w:szCs w:val="24"/>
        </w:rPr>
        <w:t xml:space="preserve"> </w:t>
      </w:r>
      <w:r w:rsidR="007B6A3E" w:rsidRPr="004E4E9B">
        <w:rPr>
          <w:rStyle w:val="hps"/>
          <w:rFonts w:ascii="Book Antiqua" w:hAnsi="Book Antiqua"/>
          <w:sz w:val="24"/>
          <w:szCs w:val="24"/>
        </w:rPr>
        <w:t>mutation</w:t>
      </w:r>
      <w:r w:rsidR="00D17CF5" w:rsidRPr="004E4E9B">
        <w:rPr>
          <w:rStyle w:val="hps"/>
          <w:rFonts w:ascii="Book Antiqua" w:hAnsi="Book Antiqua"/>
          <w:sz w:val="24"/>
          <w:szCs w:val="24"/>
        </w:rPr>
        <w:t>,</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 xml:space="preserve">was </w:t>
      </w:r>
      <w:r w:rsidR="00D17CF5" w:rsidRPr="004E4E9B">
        <w:rPr>
          <w:rStyle w:val="hps"/>
          <w:rFonts w:ascii="Book Antiqua" w:hAnsi="Book Antiqua"/>
          <w:sz w:val="24"/>
          <w:szCs w:val="24"/>
        </w:rPr>
        <w:t>well tolerated by</w:t>
      </w:r>
      <w:r w:rsidR="007B6A3E" w:rsidRPr="004E4E9B">
        <w:rPr>
          <w:rStyle w:val="hps"/>
          <w:rFonts w:ascii="Book Antiqua" w:hAnsi="Book Antiqua"/>
          <w:sz w:val="24"/>
          <w:szCs w:val="24"/>
        </w:rPr>
        <w:t xml:space="preserve"> patients with</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breast</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tumors</w:t>
      </w:r>
      <w:r w:rsidR="00D17CF5"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6</w:t>
      </w:r>
      <w:r w:rsidR="004C679E" w:rsidRPr="004E4E9B">
        <w:rPr>
          <w:rStyle w:val="hps"/>
          <w:rFonts w:ascii="Book Antiqua" w:hAnsi="Book Antiqua"/>
          <w:sz w:val="24"/>
          <w:szCs w:val="24"/>
          <w:vertAlign w:val="superscript"/>
        </w:rPr>
        <w:t>5</w:t>
      </w:r>
      <w:r w:rsidR="00D17CF5" w:rsidRPr="004E4E9B">
        <w:rPr>
          <w:rFonts w:ascii="Book Antiqua" w:hAnsi="Book Antiqua"/>
          <w:sz w:val="24"/>
          <w:szCs w:val="24"/>
          <w:vertAlign w:val="superscript"/>
        </w:rPr>
        <w:t>]</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but</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further studies</w:t>
      </w:r>
      <w:r w:rsidR="007B6A3E" w:rsidRPr="004E4E9B">
        <w:rPr>
          <w:rFonts w:ascii="Book Antiqua" w:hAnsi="Book Antiqua"/>
          <w:sz w:val="24"/>
          <w:szCs w:val="24"/>
        </w:rPr>
        <w:t xml:space="preserve"> </w:t>
      </w:r>
      <w:r w:rsidR="007B6A3E" w:rsidRPr="004E4E9B">
        <w:rPr>
          <w:rStyle w:val="hps"/>
          <w:rFonts w:ascii="Book Antiqua" w:hAnsi="Book Antiqua"/>
          <w:sz w:val="24"/>
          <w:szCs w:val="24"/>
        </w:rPr>
        <w:t>are expected</w:t>
      </w:r>
      <w:r w:rsidR="007B6A3E" w:rsidRPr="004E4E9B">
        <w:rPr>
          <w:rFonts w:ascii="Book Antiqua" w:hAnsi="Book Antiqua"/>
          <w:sz w:val="24"/>
          <w:szCs w:val="24"/>
        </w:rPr>
        <w:t>.</w:t>
      </w:r>
    </w:p>
    <w:p w:rsidR="007B6A3E" w:rsidRPr="004E4E9B" w:rsidRDefault="007025D3" w:rsidP="00DE5686">
      <w:pPr>
        <w:adjustRightInd w:val="0"/>
        <w:snapToGrid w:val="0"/>
        <w:spacing w:after="0" w:line="360" w:lineRule="auto"/>
        <w:ind w:firstLine="420"/>
        <w:jc w:val="both"/>
        <w:rPr>
          <w:rFonts w:ascii="Book Antiqua" w:hAnsi="Book Antiqua"/>
          <w:sz w:val="24"/>
          <w:szCs w:val="24"/>
        </w:rPr>
      </w:pPr>
      <w:r w:rsidRPr="004E4E9B">
        <w:rPr>
          <w:rFonts w:ascii="Book Antiqua" w:hAnsi="Book Antiqua"/>
          <w:sz w:val="24"/>
          <w:szCs w:val="24"/>
        </w:rPr>
        <w:t xml:space="preserve">Immunotherapy in the form of vaccination against mutant K-ras </w:t>
      </w:r>
      <w:r w:rsidR="007B05DA" w:rsidRPr="004E4E9B">
        <w:rPr>
          <w:rFonts w:ascii="Book Antiqua" w:hAnsi="Book Antiqua"/>
          <w:sz w:val="24"/>
          <w:szCs w:val="24"/>
        </w:rPr>
        <w:t xml:space="preserve">has been developed </w:t>
      </w:r>
      <w:r w:rsidRPr="004E4E9B">
        <w:rPr>
          <w:rFonts w:ascii="Book Antiqua" w:hAnsi="Book Antiqua"/>
          <w:sz w:val="24"/>
          <w:szCs w:val="24"/>
        </w:rPr>
        <w:t xml:space="preserve">as an adjunct to surgical resection and appears as a promising principle of adjuvant therapy. Taking into account that </w:t>
      </w:r>
      <w:r w:rsidR="00D17CF5" w:rsidRPr="004E4E9B">
        <w:rPr>
          <w:rFonts w:ascii="Book Antiqua" w:hAnsi="Book Antiqua"/>
          <w:sz w:val="24"/>
          <w:szCs w:val="24"/>
        </w:rPr>
        <w:t>K-</w:t>
      </w:r>
      <w:r w:rsidRPr="004E4E9B">
        <w:rPr>
          <w:rFonts w:ascii="Book Antiqua" w:hAnsi="Book Antiqua"/>
          <w:sz w:val="24"/>
          <w:szCs w:val="24"/>
        </w:rPr>
        <w:t>ras vaccination is virtually free of side effects, the results should encourage much larger controlled studies.</w:t>
      </w:r>
    </w:p>
    <w:p w:rsidR="00873C73" w:rsidRPr="004E4E9B" w:rsidRDefault="00873C73" w:rsidP="00DE5686">
      <w:pPr>
        <w:autoSpaceDE w:val="0"/>
        <w:autoSpaceDN w:val="0"/>
        <w:adjustRightInd w:val="0"/>
        <w:snapToGrid w:val="0"/>
        <w:spacing w:after="0" w:line="360" w:lineRule="auto"/>
        <w:jc w:val="both"/>
        <w:rPr>
          <w:rStyle w:val="hps"/>
          <w:rFonts w:ascii="Book Antiqua" w:hAnsi="Book Antiqua"/>
          <w:b/>
          <w:sz w:val="24"/>
          <w:szCs w:val="24"/>
        </w:rPr>
      </w:pPr>
    </w:p>
    <w:p w:rsidR="0082242C" w:rsidRPr="004E4E9B" w:rsidRDefault="007025D3"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b/>
          <w:sz w:val="24"/>
          <w:szCs w:val="24"/>
        </w:rPr>
        <w:lastRenderedPageBreak/>
        <w:t>Telomerase</w:t>
      </w:r>
      <w:r w:rsidRPr="004E4E9B">
        <w:rPr>
          <w:rStyle w:val="shorttext"/>
          <w:rFonts w:ascii="Book Antiqua" w:hAnsi="Book Antiqua"/>
          <w:b/>
          <w:sz w:val="24"/>
          <w:szCs w:val="24"/>
        </w:rPr>
        <w:t xml:space="preserve"> </w:t>
      </w:r>
      <w:r w:rsidRPr="004E4E9B">
        <w:rPr>
          <w:rStyle w:val="hps"/>
          <w:rFonts w:ascii="Book Antiqua" w:hAnsi="Book Antiqua"/>
          <w:b/>
          <w:sz w:val="24"/>
          <w:szCs w:val="24"/>
        </w:rPr>
        <w:t>peptide vaccine</w:t>
      </w:r>
      <w:r w:rsidR="00873C73" w:rsidRPr="004E4E9B">
        <w:rPr>
          <w:rFonts w:ascii="Book Antiqua" w:hAnsi="Book Antiqua"/>
          <w:b/>
          <w:sz w:val="24"/>
          <w:szCs w:val="24"/>
        </w:rPr>
        <w:t>:</w:t>
      </w:r>
      <w:r w:rsidR="00A070E8" w:rsidRPr="004E4E9B">
        <w:rPr>
          <w:rFonts w:ascii="Book Antiqua" w:hAnsi="Book Antiqua"/>
          <w:b/>
          <w:sz w:val="24"/>
          <w:szCs w:val="24"/>
        </w:rPr>
        <w:t xml:space="preserve"> </w:t>
      </w:r>
      <w:r w:rsidRPr="004E4E9B">
        <w:rPr>
          <w:rFonts w:ascii="Book Antiqua" w:hAnsi="Book Antiqua"/>
          <w:sz w:val="24"/>
          <w:szCs w:val="24"/>
        </w:rPr>
        <w:t xml:space="preserve">Telomerase is a ribonucleotide enzyme </w:t>
      </w:r>
      <w:r w:rsidR="00730F64" w:rsidRPr="004E4E9B">
        <w:rPr>
          <w:rFonts w:ascii="Book Antiqua" w:hAnsi="Book Antiqua"/>
          <w:sz w:val="24"/>
          <w:szCs w:val="24"/>
        </w:rPr>
        <w:t>that maintains cellular stability and</w:t>
      </w:r>
      <w:r w:rsidRPr="004E4E9B">
        <w:rPr>
          <w:rFonts w:ascii="Book Antiqua" w:hAnsi="Book Antiqua"/>
          <w:sz w:val="24"/>
          <w:szCs w:val="24"/>
        </w:rPr>
        <w:t xml:space="preserve"> is expressed </w:t>
      </w:r>
      <w:r w:rsidR="00730F64" w:rsidRPr="004E4E9B">
        <w:rPr>
          <w:rFonts w:ascii="Book Antiqua" w:hAnsi="Book Antiqua"/>
          <w:sz w:val="24"/>
          <w:szCs w:val="24"/>
        </w:rPr>
        <w:t xml:space="preserve">by </w:t>
      </w:r>
      <w:r w:rsidRPr="004E4E9B">
        <w:rPr>
          <w:rFonts w:ascii="Book Antiqua" w:hAnsi="Book Antiqua"/>
          <w:sz w:val="24"/>
          <w:szCs w:val="24"/>
        </w:rPr>
        <w:t>almost all cancer cells (85</w:t>
      </w:r>
      <w:r w:rsidR="00AC6E3E" w:rsidRPr="004E4E9B">
        <w:rPr>
          <w:rFonts w:ascii="Book Antiqua" w:hAnsi="Book Antiqua"/>
          <w:sz w:val="24"/>
          <w:szCs w:val="24"/>
          <w:lang w:eastAsia="zh-CN"/>
        </w:rPr>
        <w:t>%</w:t>
      </w:r>
      <w:r w:rsidR="00730F64" w:rsidRPr="004E4E9B">
        <w:rPr>
          <w:rFonts w:ascii="Book Antiqua" w:hAnsi="Book Antiqua"/>
          <w:sz w:val="24"/>
          <w:szCs w:val="24"/>
        </w:rPr>
        <w:t>–</w:t>
      </w:r>
      <w:r w:rsidRPr="004E4E9B">
        <w:rPr>
          <w:rFonts w:ascii="Book Antiqua" w:hAnsi="Book Antiqua"/>
          <w:sz w:val="24"/>
          <w:szCs w:val="24"/>
        </w:rPr>
        <w:t>90%)</w:t>
      </w:r>
      <w:r w:rsidRPr="004E4E9B">
        <w:rPr>
          <w:rFonts w:ascii="Book Antiqua" w:hAnsi="Book Antiqua"/>
          <w:sz w:val="24"/>
          <w:szCs w:val="24"/>
          <w:vertAlign w:val="superscript"/>
        </w:rPr>
        <w:t>[</w:t>
      </w:r>
      <w:r w:rsidR="004C679E" w:rsidRPr="004E4E9B">
        <w:rPr>
          <w:rFonts w:ascii="Book Antiqua" w:hAnsi="Book Antiqua"/>
          <w:sz w:val="24"/>
          <w:szCs w:val="24"/>
          <w:vertAlign w:val="superscript"/>
        </w:rPr>
        <w:t>166</w:t>
      </w:r>
      <w:r w:rsidRPr="004E4E9B">
        <w:rPr>
          <w:rFonts w:ascii="Book Antiqua" w:hAnsi="Book Antiqua"/>
          <w:sz w:val="24"/>
          <w:szCs w:val="24"/>
          <w:vertAlign w:val="superscript"/>
        </w:rPr>
        <w:t>]</w:t>
      </w:r>
      <w:r w:rsidR="00730F64" w:rsidRPr="004E4E9B">
        <w:rPr>
          <w:rFonts w:ascii="Book Antiqua" w:hAnsi="Book Antiqua"/>
          <w:sz w:val="24"/>
          <w:szCs w:val="24"/>
        </w:rPr>
        <w:t>, including PC</w:t>
      </w:r>
      <w:r w:rsidRPr="004E4E9B">
        <w:rPr>
          <w:rFonts w:ascii="Book Antiqua" w:hAnsi="Book Antiqua"/>
          <w:sz w:val="24"/>
          <w:szCs w:val="24"/>
          <w:vertAlign w:val="superscript"/>
        </w:rPr>
        <w:t>[</w:t>
      </w:r>
      <w:r w:rsidR="004C679E" w:rsidRPr="004E4E9B">
        <w:rPr>
          <w:rFonts w:ascii="Book Antiqua" w:hAnsi="Book Antiqua"/>
          <w:sz w:val="24"/>
          <w:szCs w:val="24"/>
          <w:vertAlign w:val="superscript"/>
        </w:rPr>
        <w:t>167</w:t>
      </w:r>
      <w:r w:rsidRPr="004E4E9B">
        <w:rPr>
          <w:rFonts w:ascii="Book Antiqua" w:hAnsi="Book Antiqua"/>
          <w:sz w:val="24"/>
          <w:szCs w:val="24"/>
          <w:vertAlign w:val="superscript"/>
        </w:rPr>
        <w:t>]</w:t>
      </w:r>
      <w:r w:rsidRPr="004E4E9B">
        <w:rPr>
          <w:rFonts w:ascii="Book Antiqua" w:hAnsi="Book Antiqua"/>
          <w:sz w:val="24"/>
          <w:szCs w:val="24"/>
        </w:rPr>
        <w:t>.</w:t>
      </w:r>
      <w:r w:rsidR="00A070E8" w:rsidRPr="004E4E9B">
        <w:rPr>
          <w:rFonts w:ascii="Book Antiqua" w:hAnsi="Book Antiqua"/>
          <w:b/>
          <w:sz w:val="24"/>
          <w:szCs w:val="24"/>
        </w:rPr>
        <w:t xml:space="preserve"> </w:t>
      </w:r>
      <w:r w:rsidR="00FF1935" w:rsidRPr="004E4E9B">
        <w:rPr>
          <w:rStyle w:val="hps"/>
          <w:rFonts w:ascii="Book Antiqua" w:hAnsi="Book Antiqua"/>
          <w:sz w:val="24"/>
          <w:szCs w:val="24"/>
        </w:rPr>
        <w:t>Activation of</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reverse transcriptase from</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human</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telomerase</w:t>
      </w:r>
      <w:r w:rsidR="00FF1935" w:rsidRPr="004E4E9B">
        <w:rPr>
          <w:rFonts w:ascii="Book Antiqua" w:hAnsi="Book Antiqua"/>
          <w:sz w:val="24"/>
          <w:szCs w:val="24"/>
        </w:rPr>
        <w:t xml:space="preserve"> </w:t>
      </w:r>
      <w:r w:rsidR="00730F64" w:rsidRPr="004E4E9B">
        <w:rPr>
          <w:rStyle w:val="hps"/>
          <w:rFonts w:ascii="Book Antiqua" w:hAnsi="Book Antiqua"/>
          <w:sz w:val="24"/>
          <w:szCs w:val="24"/>
        </w:rPr>
        <w:t>increases</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cell</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viability</w:t>
      </w:r>
      <w:r w:rsidR="00FF1935" w:rsidRPr="004E4E9B">
        <w:rPr>
          <w:rFonts w:ascii="Book Antiqua" w:hAnsi="Book Antiqua"/>
          <w:sz w:val="24"/>
          <w:szCs w:val="24"/>
        </w:rPr>
        <w:t xml:space="preserve">, </w:t>
      </w:r>
      <w:r w:rsidR="00730F64" w:rsidRPr="004E4E9B">
        <w:rPr>
          <w:rFonts w:ascii="Book Antiqua" w:hAnsi="Book Antiqua"/>
          <w:sz w:val="24"/>
          <w:szCs w:val="24"/>
        </w:rPr>
        <w:t>and is thus</w:t>
      </w:r>
      <w:r w:rsidR="00FF1935" w:rsidRPr="004E4E9B">
        <w:rPr>
          <w:rStyle w:val="hps"/>
          <w:rFonts w:ascii="Book Antiqua" w:hAnsi="Book Antiqua"/>
          <w:sz w:val="24"/>
          <w:szCs w:val="24"/>
        </w:rPr>
        <w:t xml:space="preserve"> an</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attractive</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target</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for</w:t>
      </w:r>
      <w:r w:rsidR="00FF1935" w:rsidRPr="004E4E9B">
        <w:rPr>
          <w:rFonts w:ascii="Book Antiqua" w:hAnsi="Book Antiqua"/>
          <w:sz w:val="24"/>
          <w:szCs w:val="24"/>
        </w:rPr>
        <w:t xml:space="preserve"> </w:t>
      </w:r>
      <w:r w:rsidR="00730F64" w:rsidRPr="004E4E9B">
        <w:rPr>
          <w:rFonts w:ascii="Book Antiqua" w:hAnsi="Book Antiqua"/>
          <w:sz w:val="24"/>
          <w:szCs w:val="24"/>
        </w:rPr>
        <w:t xml:space="preserve">an </w:t>
      </w:r>
      <w:r w:rsidR="00FF1935" w:rsidRPr="004E4E9B">
        <w:rPr>
          <w:rStyle w:val="hps"/>
          <w:rFonts w:ascii="Book Antiqua" w:hAnsi="Book Antiqua"/>
          <w:sz w:val="24"/>
          <w:szCs w:val="24"/>
        </w:rPr>
        <w:t>immunotherapy</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antigen</w:t>
      </w:r>
      <w:r w:rsidR="00FF1935" w:rsidRPr="004E4E9B">
        <w:rPr>
          <w:rFonts w:ascii="Book Antiqua" w:hAnsi="Book Antiqua"/>
          <w:sz w:val="24"/>
          <w:szCs w:val="24"/>
        </w:rPr>
        <w:t xml:space="preserve">. </w:t>
      </w:r>
      <w:r w:rsidR="00FF1935" w:rsidRPr="004E4E9B">
        <w:rPr>
          <w:rStyle w:val="hps"/>
          <w:rFonts w:ascii="Book Antiqua" w:hAnsi="Book Antiqua"/>
          <w:sz w:val="24"/>
          <w:szCs w:val="24"/>
        </w:rPr>
        <w:t>In a</w:t>
      </w:r>
      <w:r w:rsidR="00FF1935" w:rsidRPr="004E4E9B">
        <w:rPr>
          <w:rStyle w:val="shorttext"/>
          <w:rFonts w:ascii="Book Antiqua" w:hAnsi="Book Antiqua"/>
          <w:sz w:val="24"/>
          <w:szCs w:val="24"/>
        </w:rPr>
        <w:t xml:space="preserve"> </w:t>
      </w:r>
      <w:r w:rsidR="00FF1935" w:rsidRPr="004E4E9B">
        <w:rPr>
          <w:rStyle w:val="hps"/>
          <w:rFonts w:ascii="Book Antiqua" w:hAnsi="Book Antiqua"/>
          <w:sz w:val="24"/>
          <w:szCs w:val="24"/>
        </w:rPr>
        <w:t>phase I</w:t>
      </w:r>
      <w:r w:rsidR="00730F64" w:rsidRPr="004E4E9B">
        <w:rPr>
          <w:rStyle w:val="atn"/>
          <w:rFonts w:ascii="Book Antiqua" w:hAnsi="Book Antiqua"/>
          <w:sz w:val="24"/>
          <w:szCs w:val="24"/>
        </w:rPr>
        <w:t>–</w:t>
      </w:r>
      <w:r w:rsidR="00FF1935" w:rsidRPr="004E4E9B">
        <w:rPr>
          <w:rStyle w:val="shorttext"/>
          <w:rFonts w:ascii="Book Antiqua" w:hAnsi="Book Antiqua"/>
          <w:sz w:val="24"/>
          <w:szCs w:val="24"/>
        </w:rPr>
        <w:t xml:space="preserve">II </w:t>
      </w:r>
      <w:r w:rsidR="00FF1935" w:rsidRPr="004E4E9B">
        <w:rPr>
          <w:rStyle w:val="hps"/>
          <w:rFonts w:ascii="Book Antiqua" w:hAnsi="Book Antiqua"/>
          <w:sz w:val="24"/>
          <w:szCs w:val="24"/>
        </w:rPr>
        <w:t>study</w:t>
      </w:r>
      <w:r w:rsidR="00FF1935" w:rsidRPr="004E4E9B">
        <w:rPr>
          <w:rStyle w:val="shorttext"/>
          <w:rFonts w:ascii="Book Antiqua" w:hAnsi="Book Antiqua"/>
          <w:sz w:val="24"/>
          <w:szCs w:val="24"/>
        </w:rPr>
        <w:t xml:space="preserve">, the administration of </w:t>
      </w:r>
      <w:r w:rsidR="00730F64" w:rsidRPr="004E4E9B">
        <w:rPr>
          <w:rStyle w:val="shorttext"/>
          <w:rFonts w:ascii="Book Antiqua" w:hAnsi="Book Antiqua"/>
          <w:sz w:val="24"/>
          <w:szCs w:val="24"/>
        </w:rPr>
        <w:t xml:space="preserve">a </w:t>
      </w:r>
      <w:r w:rsidR="00FF1935" w:rsidRPr="004E4E9B">
        <w:rPr>
          <w:rFonts w:ascii="Book Antiqua" w:hAnsi="Book Antiqua"/>
          <w:sz w:val="24"/>
          <w:szCs w:val="24"/>
        </w:rPr>
        <w:t xml:space="preserve">telomerase peptide vaccine </w:t>
      </w:r>
      <w:r w:rsidR="00730F64" w:rsidRPr="004E4E9B">
        <w:rPr>
          <w:rFonts w:ascii="Book Antiqua" w:hAnsi="Book Antiqua"/>
          <w:sz w:val="24"/>
          <w:szCs w:val="24"/>
        </w:rPr>
        <w:t>(</w:t>
      </w:r>
      <w:r w:rsidR="00FF1935" w:rsidRPr="004E4E9B">
        <w:rPr>
          <w:rFonts w:ascii="Book Antiqua" w:hAnsi="Book Antiqua"/>
          <w:sz w:val="24"/>
          <w:szCs w:val="24"/>
        </w:rPr>
        <w:t>GV1001</w:t>
      </w:r>
      <w:r w:rsidR="00730F64" w:rsidRPr="004E4E9B">
        <w:rPr>
          <w:rFonts w:ascii="Book Antiqua" w:hAnsi="Book Antiqua"/>
          <w:sz w:val="24"/>
          <w:szCs w:val="24"/>
        </w:rPr>
        <w:t>)</w:t>
      </w:r>
      <w:r w:rsidR="00FF1935" w:rsidRPr="004E4E9B">
        <w:rPr>
          <w:rFonts w:ascii="Book Antiqua" w:hAnsi="Book Antiqua"/>
          <w:sz w:val="24"/>
          <w:szCs w:val="24"/>
        </w:rPr>
        <w:t xml:space="preserve"> and immunogenic response was </w:t>
      </w:r>
      <w:r w:rsidR="00733D8F" w:rsidRPr="004E4E9B">
        <w:rPr>
          <w:rFonts w:ascii="Book Antiqua" w:hAnsi="Book Antiqua"/>
          <w:sz w:val="24"/>
          <w:szCs w:val="24"/>
        </w:rPr>
        <w:t xml:space="preserve">found to be </w:t>
      </w:r>
      <w:r w:rsidR="00FF1935" w:rsidRPr="004E4E9B">
        <w:rPr>
          <w:rFonts w:ascii="Book Antiqua" w:hAnsi="Book Antiqua"/>
          <w:sz w:val="24"/>
          <w:szCs w:val="24"/>
        </w:rPr>
        <w:t>correlated with prolonged survival</w:t>
      </w:r>
      <w:r w:rsidR="00FF1935" w:rsidRPr="004E4E9B">
        <w:rPr>
          <w:rFonts w:ascii="Book Antiqua" w:hAnsi="Book Antiqua"/>
          <w:bCs/>
          <w:sz w:val="24"/>
          <w:szCs w:val="24"/>
        </w:rPr>
        <w:t xml:space="preserve"> </w:t>
      </w:r>
      <w:r w:rsidR="00730F64" w:rsidRPr="004E4E9B">
        <w:rPr>
          <w:rFonts w:ascii="Book Antiqua" w:hAnsi="Book Antiqua"/>
          <w:bCs/>
          <w:sz w:val="24"/>
          <w:szCs w:val="24"/>
        </w:rPr>
        <w:t>(</w:t>
      </w:r>
      <w:r w:rsidR="00FF1935" w:rsidRPr="004E4E9B">
        <w:rPr>
          <w:rStyle w:val="hps"/>
          <w:rFonts w:ascii="Book Antiqua" w:hAnsi="Book Antiqua"/>
          <w:sz w:val="24"/>
          <w:szCs w:val="24"/>
        </w:rPr>
        <w:t>25</w:t>
      </w:r>
      <w:r w:rsidR="00FF1935" w:rsidRPr="004E4E9B">
        <w:rPr>
          <w:rStyle w:val="shorttext"/>
          <w:rFonts w:ascii="Book Antiqua" w:hAnsi="Book Antiqua"/>
          <w:sz w:val="24"/>
          <w:szCs w:val="24"/>
        </w:rPr>
        <w:t xml:space="preserve">% at </w:t>
      </w:r>
      <w:r w:rsidR="00733D8F" w:rsidRPr="004E4E9B">
        <w:rPr>
          <w:rStyle w:val="shorttext"/>
          <w:rFonts w:ascii="Book Antiqua" w:hAnsi="Book Antiqua"/>
          <w:sz w:val="24"/>
          <w:szCs w:val="24"/>
        </w:rPr>
        <w:t>1</w:t>
      </w:r>
      <w:r w:rsidR="00730F64" w:rsidRPr="004E4E9B">
        <w:rPr>
          <w:rStyle w:val="shorttext"/>
          <w:rFonts w:ascii="Book Antiqua" w:hAnsi="Book Antiqua"/>
          <w:sz w:val="24"/>
          <w:szCs w:val="24"/>
        </w:rPr>
        <w:t xml:space="preserve"> </w:t>
      </w:r>
      <w:r w:rsidR="00FF1935" w:rsidRPr="004E4E9B">
        <w:rPr>
          <w:rStyle w:val="shorttext"/>
          <w:rFonts w:ascii="Book Antiqua" w:hAnsi="Book Antiqua"/>
          <w:sz w:val="24"/>
          <w:szCs w:val="24"/>
        </w:rPr>
        <w:t>year</w:t>
      </w:r>
      <w:r w:rsidR="00730F64" w:rsidRPr="004E4E9B">
        <w:rPr>
          <w:rStyle w:val="shorttext"/>
          <w:rFonts w:ascii="Book Antiqua" w:hAnsi="Book Antiqua"/>
          <w:sz w:val="24"/>
          <w:szCs w:val="24"/>
        </w:rPr>
        <w:t>)</w:t>
      </w:r>
      <w:r w:rsidR="00FF1935" w:rsidRPr="004E4E9B">
        <w:rPr>
          <w:rStyle w:val="shorttext"/>
          <w:rFonts w:ascii="Book Antiqua" w:hAnsi="Book Antiqua"/>
          <w:sz w:val="24"/>
          <w:szCs w:val="24"/>
        </w:rPr>
        <w:t xml:space="preserve"> </w:t>
      </w:r>
      <w:r w:rsidR="00FF1935" w:rsidRPr="004E4E9B">
        <w:rPr>
          <w:rStyle w:val="hps"/>
          <w:rFonts w:ascii="Book Antiqua" w:hAnsi="Book Antiqua"/>
          <w:sz w:val="24"/>
          <w:szCs w:val="24"/>
        </w:rPr>
        <w:t>and</w:t>
      </w:r>
      <w:r w:rsidR="00FF1935" w:rsidRPr="004E4E9B">
        <w:rPr>
          <w:rStyle w:val="shorttext"/>
          <w:rFonts w:ascii="Book Antiqua" w:hAnsi="Book Antiqua"/>
          <w:sz w:val="24"/>
          <w:szCs w:val="24"/>
        </w:rPr>
        <w:t xml:space="preserve"> </w:t>
      </w:r>
      <w:r w:rsidR="00FF1935" w:rsidRPr="004E4E9B">
        <w:rPr>
          <w:rStyle w:val="hps"/>
          <w:rFonts w:ascii="Book Antiqua" w:hAnsi="Book Antiqua"/>
          <w:sz w:val="24"/>
          <w:szCs w:val="24"/>
        </w:rPr>
        <w:t>good tolerability</w:t>
      </w:r>
      <w:r w:rsidR="00FF1935"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6</w:t>
      </w:r>
      <w:r w:rsidR="004C679E" w:rsidRPr="004E4E9B">
        <w:rPr>
          <w:rStyle w:val="hps"/>
          <w:rFonts w:ascii="Book Antiqua" w:hAnsi="Book Antiqua"/>
          <w:sz w:val="24"/>
          <w:szCs w:val="24"/>
          <w:vertAlign w:val="superscript"/>
        </w:rPr>
        <w:t>8</w:t>
      </w:r>
      <w:r w:rsidR="00FF1935" w:rsidRPr="004E4E9B">
        <w:rPr>
          <w:rStyle w:val="shorttext"/>
          <w:rFonts w:ascii="Book Antiqua" w:hAnsi="Book Antiqua"/>
          <w:sz w:val="24"/>
          <w:szCs w:val="24"/>
          <w:vertAlign w:val="superscript"/>
        </w:rPr>
        <w:t>]</w:t>
      </w:r>
      <w:r w:rsidR="00B562D9" w:rsidRPr="004E4E9B">
        <w:rPr>
          <w:rStyle w:val="shorttext"/>
          <w:rFonts w:ascii="Book Antiqua" w:hAnsi="Book Antiqua"/>
          <w:sz w:val="24"/>
          <w:szCs w:val="24"/>
        </w:rPr>
        <w:t xml:space="preserve">. </w:t>
      </w:r>
      <w:r w:rsidR="00B562D9" w:rsidRPr="004E4E9B">
        <w:rPr>
          <w:rFonts w:ascii="Book Antiqua" w:hAnsi="Book Antiqua"/>
          <w:bCs/>
          <w:sz w:val="24"/>
          <w:szCs w:val="24"/>
        </w:rPr>
        <w:t xml:space="preserve">However, </w:t>
      </w:r>
      <w:r w:rsidR="00730F64" w:rsidRPr="004E4E9B">
        <w:rPr>
          <w:rFonts w:ascii="Book Antiqua" w:hAnsi="Book Antiqua"/>
          <w:bCs/>
          <w:sz w:val="24"/>
          <w:szCs w:val="24"/>
        </w:rPr>
        <w:t xml:space="preserve">a </w:t>
      </w:r>
      <w:r w:rsidR="00B562D9" w:rsidRPr="004E4E9B">
        <w:rPr>
          <w:rFonts w:ascii="Book Antiqua" w:hAnsi="Book Antiqua"/>
          <w:bCs/>
          <w:sz w:val="24"/>
          <w:szCs w:val="24"/>
        </w:rPr>
        <w:t xml:space="preserve">phase III study </w:t>
      </w:r>
      <w:r w:rsidR="00730F64" w:rsidRPr="004E4E9B">
        <w:rPr>
          <w:rFonts w:ascii="Book Antiqua" w:hAnsi="Book Antiqua"/>
          <w:bCs/>
          <w:sz w:val="24"/>
          <w:szCs w:val="24"/>
        </w:rPr>
        <w:t>in</w:t>
      </w:r>
      <w:r w:rsidR="00B562D9" w:rsidRPr="004E4E9B">
        <w:rPr>
          <w:rFonts w:ascii="Book Antiqua" w:hAnsi="Book Antiqua"/>
          <w:bCs/>
          <w:sz w:val="24"/>
          <w:szCs w:val="24"/>
        </w:rPr>
        <w:t xml:space="preserve"> unresectable and metastatic </w:t>
      </w:r>
      <w:r w:rsidR="00730F64" w:rsidRPr="004E4E9B">
        <w:rPr>
          <w:rFonts w:ascii="Book Antiqua" w:hAnsi="Book Antiqua"/>
          <w:bCs/>
          <w:sz w:val="24"/>
          <w:szCs w:val="24"/>
        </w:rPr>
        <w:t>pancreatic ductal adenocarcinoma</w:t>
      </w:r>
      <w:r w:rsidR="00B562D9" w:rsidRPr="004E4E9B">
        <w:rPr>
          <w:rFonts w:ascii="Book Antiqua" w:hAnsi="Book Antiqua"/>
          <w:bCs/>
          <w:sz w:val="24"/>
          <w:szCs w:val="24"/>
        </w:rPr>
        <w:t xml:space="preserve"> </w:t>
      </w:r>
      <w:r w:rsidR="00C875BA" w:rsidRPr="004E4E9B">
        <w:rPr>
          <w:rFonts w:ascii="Book Antiqua" w:hAnsi="Book Antiqua"/>
          <w:bCs/>
          <w:sz w:val="24"/>
          <w:szCs w:val="24"/>
        </w:rPr>
        <w:t xml:space="preserve">that </w:t>
      </w:r>
      <w:r w:rsidR="00B562D9" w:rsidRPr="004E4E9B">
        <w:rPr>
          <w:rFonts w:ascii="Book Antiqua" w:hAnsi="Book Antiqua"/>
          <w:bCs/>
          <w:sz w:val="24"/>
          <w:szCs w:val="24"/>
        </w:rPr>
        <w:t xml:space="preserve">compared PrimoVax (GV1001 </w:t>
      </w:r>
      <w:r w:rsidR="00730F64" w:rsidRPr="004E4E9B">
        <w:rPr>
          <w:rFonts w:ascii="Book Antiqua" w:hAnsi="Book Antiqua"/>
          <w:bCs/>
          <w:sz w:val="24"/>
          <w:szCs w:val="24"/>
        </w:rPr>
        <w:t>and GVAX</w:t>
      </w:r>
      <w:r w:rsidR="00B562D9" w:rsidRPr="004E4E9B">
        <w:rPr>
          <w:rFonts w:ascii="Book Antiqua" w:hAnsi="Book Antiqua"/>
          <w:bCs/>
          <w:sz w:val="24"/>
          <w:szCs w:val="24"/>
        </w:rPr>
        <w:t xml:space="preserve">) administered sequentially with </w:t>
      </w:r>
      <w:r w:rsidR="007D6A60" w:rsidRPr="004E4E9B">
        <w:rPr>
          <w:rFonts w:ascii="Book Antiqua" w:hAnsi="Book Antiqua"/>
          <w:bCs/>
          <w:sz w:val="24"/>
          <w:szCs w:val="24"/>
        </w:rPr>
        <w:t>GEM</w:t>
      </w:r>
      <w:r w:rsidR="00B562D9" w:rsidRPr="004E4E9B">
        <w:rPr>
          <w:rFonts w:ascii="Book Antiqua" w:hAnsi="Book Antiqua"/>
          <w:bCs/>
          <w:sz w:val="24"/>
          <w:szCs w:val="24"/>
        </w:rPr>
        <w:t xml:space="preserve"> against </w:t>
      </w:r>
      <w:r w:rsidR="007D6A60" w:rsidRPr="004E4E9B">
        <w:rPr>
          <w:rFonts w:ascii="Book Antiqua" w:hAnsi="Book Antiqua"/>
          <w:bCs/>
          <w:sz w:val="24"/>
          <w:szCs w:val="24"/>
        </w:rPr>
        <w:t>GEM</w:t>
      </w:r>
      <w:r w:rsidR="00B562D9" w:rsidRPr="004E4E9B">
        <w:rPr>
          <w:rFonts w:ascii="Book Antiqua" w:hAnsi="Book Antiqua"/>
          <w:bCs/>
          <w:sz w:val="24"/>
          <w:szCs w:val="24"/>
        </w:rPr>
        <w:t xml:space="preserve"> alone was closed due to lack of survival (median </w:t>
      </w:r>
      <w:r w:rsidR="00032079" w:rsidRPr="004E4E9B">
        <w:rPr>
          <w:rFonts w:ascii="Book Antiqua" w:hAnsi="Book Antiqua"/>
          <w:bCs/>
          <w:sz w:val="24"/>
          <w:szCs w:val="24"/>
        </w:rPr>
        <w:t>OS</w:t>
      </w:r>
      <w:r w:rsidR="003408D4" w:rsidRPr="004E4E9B">
        <w:rPr>
          <w:rFonts w:ascii="Book Antiqua" w:hAnsi="Book Antiqua"/>
          <w:bCs/>
          <w:sz w:val="24"/>
          <w:szCs w:val="24"/>
        </w:rPr>
        <w:t>:</w:t>
      </w:r>
      <w:r w:rsidR="00730F64" w:rsidRPr="004E4E9B">
        <w:rPr>
          <w:rFonts w:ascii="Book Antiqua" w:hAnsi="Book Antiqua"/>
          <w:bCs/>
          <w:sz w:val="24"/>
          <w:szCs w:val="24"/>
        </w:rPr>
        <w:t xml:space="preserve"> </w:t>
      </w:r>
      <w:r w:rsidR="00B562D9" w:rsidRPr="004E4E9B">
        <w:rPr>
          <w:rFonts w:ascii="Book Antiqua" w:hAnsi="Book Antiqua"/>
          <w:bCs/>
          <w:sz w:val="24"/>
          <w:szCs w:val="24"/>
        </w:rPr>
        <w:t xml:space="preserve">5.9 </w:t>
      </w:r>
      <w:r w:rsidR="002916FC" w:rsidRPr="004E4E9B">
        <w:rPr>
          <w:rFonts w:ascii="Book Antiqua" w:hAnsi="Book Antiqua"/>
          <w:bCs/>
          <w:sz w:val="24"/>
          <w:szCs w:val="24"/>
        </w:rPr>
        <w:t>mo</w:t>
      </w:r>
      <w:r w:rsidR="002916FC" w:rsidRPr="004E4E9B">
        <w:rPr>
          <w:rFonts w:ascii="Book Antiqua" w:hAnsi="Book Antiqua"/>
          <w:bCs/>
          <w:i/>
          <w:sz w:val="24"/>
          <w:szCs w:val="24"/>
        </w:rPr>
        <w:t xml:space="preserve"> </w:t>
      </w:r>
      <w:r w:rsidR="00AC6E3E" w:rsidRPr="004E4E9B">
        <w:rPr>
          <w:rFonts w:ascii="Book Antiqua" w:hAnsi="Book Antiqua"/>
          <w:bCs/>
          <w:i/>
          <w:sz w:val="24"/>
          <w:szCs w:val="24"/>
        </w:rPr>
        <w:t>vs</w:t>
      </w:r>
      <w:r w:rsidR="00B562D9" w:rsidRPr="004E4E9B">
        <w:rPr>
          <w:rFonts w:ascii="Book Antiqua" w:hAnsi="Book Antiqua"/>
          <w:bCs/>
          <w:sz w:val="24"/>
          <w:szCs w:val="24"/>
        </w:rPr>
        <w:t xml:space="preserve"> 7.3 mo)</w:t>
      </w:r>
      <w:r w:rsidR="00B562D9" w:rsidRPr="004E4E9B">
        <w:rPr>
          <w:rFonts w:ascii="Book Antiqua" w:hAnsi="Book Antiqua"/>
          <w:bCs/>
          <w:sz w:val="24"/>
          <w:szCs w:val="24"/>
          <w:vertAlign w:val="superscript"/>
        </w:rPr>
        <w:t>[</w:t>
      </w:r>
      <w:r w:rsidR="004C679E" w:rsidRPr="004E4E9B">
        <w:rPr>
          <w:rFonts w:ascii="Book Antiqua" w:hAnsi="Book Antiqua"/>
          <w:bCs/>
          <w:sz w:val="24"/>
          <w:szCs w:val="24"/>
          <w:vertAlign w:val="superscript"/>
        </w:rPr>
        <w:t>169,170</w:t>
      </w:r>
      <w:r w:rsidR="00B562D9" w:rsidRPr="004E4E9B">
        <w:rPr>
          <w:rFonts w:ascii="Book Antiqua" w:hAnsi="Book Antiqua"/>
          <w:bCs/>
          <w:sz w:val="24"/>
          <w:szCs w:val="24"/>
          <w:vertAlign w:val="superscript"/>
        </w:rPr>
        <w:t>]</w:t>
      </w:r>
      <w:r w:rsidR="00B562D9" w:rsidRPr="004E4E9B">
        <w:rPr>
          <w:rFonts w:ascii="Book Antiqua" w:hAnsi="Book Antiqua"/>
          <w:bCs/>
          <w:sz w:val="24"/>
          <w:szCs w:val="24"/>
        </w:rPr>
        <w:t>. A second GV1001 phase III trial (TeloVac) in unresectable and metastatic PC compared the association between the vaccination and subsequent or concurrent chemotherapy (</w:t>
      </w:r>
      <w:r w:rsidR="007D6A60" w:rsidRPr="004E4E9B">
        <w:rPr>
          <w:rFonts w:ascii="Book Antiqua" w:hAnsi="Book Antiqua"/>
          <w:bCs/>
          <w:sz w:val="24"/>
          <w:szCs w:val="24"/>
        </w:rPr>
        <w:t>GEM</w:t>
      </w:r>
      <w:r w:rsidR="00B562D9" w:rsidRPr="004E4E9B">
        <w:rPr>
          <w:rFonts w:ascii="Book Antiqua" w:hAnsi="Book Antiqua"/>
          <w:bCs/>
          <w:sz w:val="24"/>
          <w:szCs w:val="24"/>
        </w:rPr>
        <w:t xml:space="preserve"> and capecitabine) </w:t>
      </w:r>
      <w:r w:rsidR="00032079" w:rsidRPr="004E4E9B">
        <w:rPr>
          <w:rFonts w:ascii="Book Antiqua" w:hAnsi="Book Antiqua"/>
          <w:bCs/>
          <w:sz w:val="24"/>
          <w:szCs w:val="24"/>
        </w:rPr>
        <w:t>ver</w:t>
      </w:r>
      <w:r w:rsidR="003408D4" w:rsidRPr="004E4E9B">
        <w:rPr>
          <w:rFonts w:ascii="Book Antiqua" w:hAnsi="Book Antiqua"/>
          <w:bCs/>
          <w:sz w:val="24"/>
          <w:szCs w:val="24"/>
        </w:rPr>
        <w:t>sus</w:t>
      </w:r>
      <w:r w:rsidR="00032079" w:rsidRPr="004E4E9B">
        <w:rPr>
          <w:rFonts w:ascii="Book Antiqua" w:hAnsi="Book Antiqua"/>
          <w:bCs/>
          <w:sz w:val="24"/>
          <w:szCs w:val="24"/>
        </w:rPr>
        <w:t xml:space="preserve"> </w:t>
      </w:r>
      <w:r w:rsidR="00B562D9" w:rsidRPr="004E4E9B">
        <w:rPr>
          <w:rFonts w:ascii="Book Antiqua" w:hAnsi="Book Antiqua"/>
          <w:bCs/>
          <w:sz w:val="24"/>
          <w:szCs w:val="24"/>
        </w:rPr>
        <w:t>chemotherapy alone</w:t>
      </w:r>
      <w:r w:rsidR="003408D4" w:rsidRPr="004E4E9B">
        <w:rPr>
          <w:rFonts w:ascii="Book Antiqua" w:hAnsi="Book Antiqua"/>
          <w:bCs/>
          <w:sz w:val="24"/>
          <w:szCs w:val="24"/>
        </w:rPr>
        <w:t xml:space="preserve">; there were no significant survival differences (median OS: 6.94 and 8.36 </w:t>
      </w:r>
      <w:r w:rsidR="006A6185" w:rsidRPr="004E4E9B">
        <w:rPr>
          <w:rFonts w:ascii="Book Antiqua" w:hAnsi="Book Antiqua"/>
          <w:bCs/>
          <w:sz w:val="24"/>
          <w:szCs w:val="24"/>
        </w:rPr>
        <w:t>mo</w:t>
      </w:r>
      <w:r w:rsidR="006A6185" w:rsidRPr="004E4E9B">
        <w:rPr>
          <w:rFonts w:ascii="Book Antiqua" w:hAnsi="Book Antiqua"/>
          <w:bCs/>
          <w:i/>
          <w:sz w:val="24"/>
          <w:szCs w:val="24"/>
        </w:rPr>
        <w:t xml:space="preserve"> </w:t>
      </w:r>
      <w:r w:rsidR="00AC6E3E" w:rsidRPr="004E4E9B">
        <w:rPr>
          <w:rFonts w:ascii="Book Antiqua" w:hAnsi="Book Antiqua"/>
          <w:bCs/>
          <w:i/>
          <w:sz w:val="24"/>
          <w:szCs w:val="24"/>
        </w:rPr>
        <w:t>vs</w:t>
      </w:r>
      <w:r w:rsidR="003408D4" w:rsidRPr="004E4E9B">
        <w:rPr>
          <w:rFonts w:ascii="Book Antiqua" w:hAnsi="Book Antiqua"/>
          <w:bCs/>
          <w:sz w:val="24"/>
          <w:szCs w:val="24"/>
        </w:rPr>
        <w:t xml:space="preserve"> 7.89 mo, respectively)</w:t>
      </w:r>
      <w:r w:rsidR="00032079" w:rsidRPr="004E4E9B">
        <w:rPr>
          <w:rFonts w:ascii="Book Antiqua" w:hAnsi="Book Antiqua"/>
          <w:bCs/>
          <w:sz w:val="24"/>
          <w:szCs w:val="24"/>
          <w:vertAlign w:val="superscript"/>
        </w:rPr>
        <w:t>[</w:t>
      </w:r>
      <w:r w:rsidR="006143A7" w:rsidRPr="004E4E9B">
        <w:rPr>
          <w:rFonts w:ascii="Book Antiqua" w:hAnsi="Book Antiqua"/>
          <w:bCs/>
          <w:sz w:val="24"/>
          <w:szCs w:val="24"/>
          <w:vertAlign w:val="superscript"/>
        </w:rPr>
        <w:t>1</w:t>
      </w:r>
      <w:r w:rsidR="004C679E" w:rsidRPr="004E4E9B">
        <w:rPr>
          <w:rFonts w:ascii="Book Antiqua" w:hAnsi="Book Antiqua"/>
          <w:bCs/>
          <w:sz w:val="24"/>
          <w:szCs w:val="24"/>
          <w:vertAlign w:val="superscript"/>
        </w:rPr>
        <w:t>71</w:t>
      </w:r>
      <w:r w:rsidR="00032079" w:rsidRPr="004E4E9B">
        <w:rPr>
          <w:rFonts w:ascii="Book Antiqua" w:hAnsi="Book Antiqua"/>
          <w:bCs/>
          <w:sz w:val="24"/>
          <w:szCs w:val="24"/>
          <w:vertAlign w:val="superscript"/>
        </w:rPr>
        <w:t>]</w:t>
      </w:r>
      <w:r w:rsidR="00B562D9" w:rsidRPr="004E4E9B">
        <w:rPr>
          <w:rFonts w:ascii="Book Antiqua" w:hAnsi="Book Antiqua"/>
          <w:bCs/>
          <w:sz w:val="24"/>
          <w:szCs w:val="24"/>
        </w:rPr>
        <w:t xml:space="preserve">. Furthermore, patients in the sequential arm received only </w:t>
      </w:r>
      <w:r w:rsidR="00C875BA" w:rsidRPr="004E4E9B">
        <w:rPr>
          <w:rFonts w:ascii="Book Antiqua" w:hAnsi="Book Antiqua"/>
          <w:bCs/>
          <w:sz w:val="24"/>
          <w:szCs w:val="24"/>
        </w:rPr>
        <w:t>2</w:t>
      </w:r>
      <w:r w:rsidR="003408D4" w:rsidRPr="004E4E9B">
        <w:rPr>
          <w:rFonts w:ascii="Book Antiqua" w:hAnsi="Book Antiqua"/>
          <w:bCs/>
          <w:sz w:val="24"/>
          <w:szCs w:val="24"/>
        </w:rPr>
        <w:t xml:space="preserve"> </w:t>
      </w:r>
      <w:r w:rsidR="00B562D9" w:rsidRPr="004E4E9B">
        <w:rPr>
          <w:rFonts w:ascii="Book Antiqua" w:hAnsi="Book Antiqua"/>
          <w:bCs/>
          <w:sz w:val="24"/>
          <w:szCs w:val="24"/>
        </w:rPr>
        <w:t>months of</w:t>
      </w:r>
      <w:r w:rsidR="00845238" w:rsidRPr="004E4E9B">
        <w:rPr>
          <w:rFonts w:ascii="Book Antiqua" w:hAnsi="Book Antiqua"/>
          <w:bCs/>
          <w:sz w:val="24"/>
          <w:szCs w:val="24"/>
        </w:rPr>
        <w:t xml:space="preserve"> </w:t>
      </w:r>
      <w:r w:rsidR="00B562D9" w:rsidRPr="004E4E9B">
        <w:rPr>
          <w:rFonts w:ascii="Book Antiqua" w:hAnsi="Book Antiqua"/>
          <w:bCs/>
          <w:sz w:val="24"/>
          <w:szCs w:val="24"/>
        </w:rPr>
        <w:t>chemotherapy before being taken off an active therapy that has a historical median</w:t>
      </w:r>
      <w:r w:rsidR="00845238" w:rsidRPr="004E4E9B">
        <w:rPr>
          <w:rFonts w:ascii="Book Antiqua" w:hAnsi="Book Antiqua"/>
          <w:bCs/>
          <w:sz w:val="24"/>
          <w:szCs w:val="24"/>
        </w:rPr>
        <w:t xml:space="preserve"> </w:t>
      </w:r>
      <w:r w:rsidR="00B562D9" w:rsidRPr="004E4E9B">
        <w:rPr>
          <w:rFonts w:ascii="Book Antiqua" w:hAnsi="Book Antiqua"/>
          <w:bCs/>
          <w:sz w:val="24"/>
          <w:szCs w:val="24"/>
        </w:rPr>
        <w:t>progression-free survival of 4.3 mo</w:t>
      </w:r>
      <w:r w:rsidR="00787B74" w:rsidRPr="004E4E9B">
        <w:rPr>
          <w:rFonts w:ascii="Book Antiqua" w:hAnsi="Book Antiqua"/>
          <w:bCs/>
          <w:sz w:val="24"/>
          <w:szCs w:val="24"/>
          <w:vertAlign w:val="superscript"/>
        </w:rPr>
        <w:t xml:space="preserve"> </w:t>
      </w:r>
      <w:r w:rsidR="00B562D9" w:rsidRPr="004E4E9B">
        <w:rPr>
          <w:rFonts w:ascii="Book Antiqua" w:hAnsi="Book Antiqua"/>
          <w:bCs/>
          <w:sz w:val="24"/>
          <w:szCs w:val="24"/>
          <w:vertAlign w:val="superscript"/>
        </w:rPr>
        <w:t>[</w:t>
      </w:r>
      <w:r w:rsidR="00AA7D59" w:rsidRPr="004E4E9B">
        <w:rPr>
          <w:rFonts w:ascii="Book Antiqua" w:hAnsi="Book Antiqua"/>
          <w:bCs/>
          <w:sz w:val="24"/>
          <w:szCs w:val="24"/>
          <w:vertAlign w:val="superscript"/>
        </w:rPr>
        <w:t>17</w:t>
      </w:r>
      <w:r w:rsidR="004C679E" w:rsidRPr="004E4E9B">
        <w:rPr>
          <w:rFonts w:ascii="Book Antiqua" w:hAnsi="Book Antiqua"/>
          <w:bCs/>
          <w:sz w:val="24"/>
          <w:szCs w:val="24"/>
          <w:vertAlign w:val="superscript"/>
        </w:rPr>
        <w:t>2</w:t>
      </w:r>
      <w:r w:rsidR="00B562D9" w:rsidRPr="004E4E9B">
        <w:rPr>
          <w:rFonts w:ascii="Book Antiqua" w:hAnsi="Book Antiqua"/>
          <w:bCs/>
          <w:sz w:val="24"/>
          <w:szCs w:val="24"/>
          <w:vertAlign w:val="superscript"/>
        </w:rPr>
        <w:t>]</w:t>
      </w:r>
      <w:r w:rsidR="00B562D9" w:rsidRPr="004E4E9B">
        <w:rPr>
          <w:rFonts w:ascii="Book Antiqua" w:hAnsi="Book Antiqua"/>
          <w:bCs/>
          <w:sz w:val="24"/>
          <w:szCs w:val="24"/>
        </w:rPr>
        <w:t>. Despite the disappointing phase III results, the</w:t>
      </w:r>
      <w:r w:rsidR="00845238" w:rsidRPr="004E4E9B">
        <w:rPr>
          <w:rFonts w:ascii="Book Antiqua" w:hAnsi="Book Antiqua"/>
          <w:bCs/>
          <w:sz w:val="24"/>
          <w:szCs w:val="24"/>
        </w:rPr>
        <w:t xml:space="preserve"> </w:t>
      </w:r>
      <w:r w:rsidR="003408D4" w:rsidRPr="004E4E9B">
        <w:rPr>
          <w:rFonts w:ascii="Book Antiqua" w:hAnsi="Book Antiqua"/>
          <w:bCs/>
          <w:sz w:val="24"/>
          <w:szCs w:val="24"/>
        </w:rPr>
        <w:t xml:space="preserve">findings </w:t>
      </w:r>
      <w:r w:rsidR="00B562D9" w:rsidRPr="004E4E9B">
        <w:rPr>
          <w:rFonts w:ascii="Book Antiqua" w:hAnsi="Book Antiqua"/>
          <w:bCs/>
          <w:sz w:val="24"/>
          <w:szCs w:val="24"/>
        </w:rPr>
        <w:t xml:space="preserve">have identified biomarkers that may predict response to this vaccine and new research may </w:t>
      </w:r>
      <w:r w:rsidR="00C875BA" w:rsidRPr="004E4E9B">
        <w:rPr>
          <w:rFonts w:ascii="Book Antiqua" w:hAnsi="Book Antiqua"/>
          <w:bCs/>
          <w:sz w:val="24"/>
          <w:szCs w:val="24"/>
        </w:rPr>
        <w:t>indicate</w:t>
      </w:r>
      <w:r w:rsidR="003408D4" w:rsidRPr="004E4E9B">
        <w:rPr>
          <w:rFonts w:ascii="Book Antiqua" w:hAnsi="Book Antiqua"/>
          <w:bCs/>
          <w:sz w:val="24"/>
          <w:szCs w:val="24"/>
        </w:rPr>
        <w:t xml:space="preserve"> </w:t>
      </w:r>
      <w:r w:rsidR="00B562D9" w:rsidRPr="004E4E9B">
        <w:rPr>
          <w:rFonts w:ascii="Book Antiqua" w:hAnsi="Book Antiqua"/>
          <w:bCs/>
          <w:sz w:val="24"/>
          <w:szCs w:val="24"/>
        </w:rPr>
        <w:t>benefit in a subgroup of patients</w:t>
      </w:r>
      <w:r w:rsidR="00B562D9" w:rsidRPr="004E4E9B">
        <w:rPr>
          <w:rFonts w:ascii="Book Antiqua" w:hAnsi="Book Antiqua"/>
          <w:bCs/>
          <w:sz w:val="24"/>
          <w:szCs w:val="24"/>
          <w:vertAlign w:val="superscript"/>
        </w:rPr>
        <w:t>[</w:t>
      </w:r>
      <w:r w:rsidR="00AA7D59" w:rsidRPr="004E4E9B">
        <w:rPr>
          <w:rFonts w:ascii="Book Antiqua" w:hAnsi="Book Antiqua"/>
          <w:bCs/>
          <w:sz w:val="24"/>
          <w:szCs w:val="24"/>
          <w:vertAlign w:val="superscript"/>
        </w:rPr>
        <w:t>17</w:t>
      </w:r>
      <w:r w:rsidR="004C679E" w:rsidRPr="004E4E9B">
        <w:rPr>
          <w:rFonts w:ascii="Book Antiqua" w:hAnsi="Book Antiqua"/>
          <w:bCs/>
          <w:sz w:val="24"/>
          <w:szCs w:val="24"/>
          <w:vertAlign w:val="superscript"/>
        </w:rPr>
        <w:t>3</w:t>
      </w:r>
      <w:r w:rsidR="00B562D9" w:rsidRPr="004E4E9B">
        <w:rPr>
          <w:rFonts w:ascii="Book Antiqua" w:hAnsi="Book Antiqua"/>
          <w:bCs/>
          <w:sz w:val="24"/>
          <w:szCs w:val="24"/>
          <w:vertAlign w:val="superscript"/>
        </w:rPr>
        <w:t>]</w:t>
      </w:r>
      <w:r w:rsidR="00B562D9" w:rsidRPr="004E4E9B">
        <w:rPr>
          <w:rFonts w:ascii="Book Antiqua" w:hAnsi="Book Antiqua"/>
          <w:bCs/>
          <w:sz w:val="24"/>
          <w:szCs w:val="24"/>
        </w:rPr>
        <w:t xml:space="preserve">. </w:t>
      </w:r>
      <w:r w:rsidR="00C875BA" w:rsidRPr="004E4E9B">
        <w:rPr>
          <w:rStyle w:val="hps"/>
          <w:rFonts w:ascii="Book Antiqua" w:hAnsi="Book Antiqua"/>
          <w:sz w:val="24"/>
          <w:szCs w:val="24"/>
        </w:rPr>
        <w:t>In addition, t</w:t>
      </w:r>
      <w:r w:rsidR="000638F4" w:rsidRPr="004E4E9B">
        <w:rPr>
          <w:rStyle w:val="hps"/>
          <w:rFonts w:ascii="Book Antiqua" w:hAnsi="Book Antiqua"/>
          <w:sz w:val="24"/>
          <w:szCs w:val="24"/>
        </w:rPr>
        <w:t>here is another</w:t>
      </w:r>
      <w:r w:rsidR="000638F4" w:rsidRPr="004E4E9B">
        <w:rPr>
          <w:rFonts w:ascii="Book Antiqua" w:hAnsi="Book Antiqua"/>
          <w:sz w:val="24"/>
          <w:szCs w:val="24"/>
        </w:rPr>
        <w:t xml:space="preserve"> </w:t>
      </w:r>
      <w:r w:rsidR="000638F4" w:rsidRPr="004E4E9B">
        <w:rPr>
          <w:rStyle w:val="hps"/>
          <w:rFonts w:ascii="Book Antiqua" w:hAnsi="Book Antiqua"/>
          <w:sz w:val="24"/>
          <w:szCs w:val="24"/>
        </w:rPr>
        <w:t>ongoing study</w:t>
      </w:r>
      <w:r w:rsidR="000638F4" w:rsidRPr="004E4E9B">
        <w:rPr>
          <w:rFonts w:ascii="Book Antiqua" w:hAnsi="Book Antiqua"/>
          <w:sz w:val="24"/>
          <w:szCs w:val="24"/>
        </w:rPr>
        <w:t xml:space="preserve"> </w:t>
      </w:r>
      <w:r w:rsidR="000638F4" w:rsidRPr="004E4E9B">
        <w:rPr>
          <w:rStyle w:val="hps"/>
          <w:rFonts w:ascii="Book Antiqua" w:hAnsi="Book Antiqua"/>
          <w:sz w:val="24"/>
          <w:szCs w:val="24"/>
        </w:rPr>
        <w:t>in patients</w:t>
      </w:r>
      <w:r w:rsidR="000638F4" w:rsidRPr="004E4E9B">
        <w:rPr>
          <w:rFonts w:ascii="Book Antiqua" w:hAnsi="Book Antiqua"/>
          <w:sz w:val="24"/>
          <w:szCs w:val="24"/>
        </w:rPr>
        <w:t xml:space="preserve"> </w:t>
      </w:r>
      <w:r w:rsidR="000638F4" w:rsidRPr="004E4E9B">
        <w:rPr>
          <w:rStyle w:val="hps"/>
          <w:rFonts w:ascii="Book Antiqua" w:hAnsi="Book Antiqua"/>
          <w:sz w:val="24"/>
          <w:szCs w:val="24"/>
        </w:rPr>
        <w:t>with advanced disease</w:t>
      </w:r>
      <w:r w:rsidR="000638F4" w:rsidRPr="004E4E9B">
        <w:rPr>
          <w:rFonts w:ascii="Book Antiqua" w:hAnsi="Book Antiqua"/>
          <w:sz w:val="24"/>
          <w:szCs w:val="24"/>
        </w:rPr>
        <w:t xml:space="preserve"> </w:t>
      </w:r>
      <w:r w:rsidR="000638F4" w:rsidRPr="004E4E9B">
        <w:rPr>
          <w:rStyle w:val="hps"/>
          <w:rFonts w:ascii="Book Antiqua" w:hAnsi="Book Antiqua"/>
          <w:sz w:val="24"/>
          <w:szCs w:val="24"/>
        </w:rPr>
        <w:t>that includes</w:t>
      </w:r>
      <w:r w:rsidR="000638F4" w:rsidRPr="004E4E9B">
        <w:rPr>
          <w:rFonts w:ascii="Book Antiqua" w:hAnsi="Book Antiqua"/>
          <w:sz w:val="24"/>
          <w:szCs w:val="24"/>
        </w:rPr>
        <w:t xml:space="preserve"> </w:t>
      </w:r>
      <w:r w:rsidR="000638F4" w:rsidRPr="004E4E9B">
        <w:rPr>
          <w:rStyle w:val="hps"/>
          <w:rFonts w:ascii="Book Antiqua" w:hAnsi="Book Antiqua"/>
          <w:sz w:val="24"/>
          <w:szCs w:val="24"/>
        </w:rPr>
        <w:t>radiochemotherapy</w:t>
      </w:r>
      <w:r w:rsidR="00E5253E" w:rsidRPr="004E4E9B">
        <w:rPr>
          <w:rStyle w:val="hps"/>
          <w:rFonts w:ascii="Book Antiqua" w:hAnsi="Book Antiqua"/>
          <w:sz w:val="24"/>
          <w:szCs w:val="24"/>
        </w:rPr>
        <w:t xml:space="preserve"> </w:t>
      </w:r>
      <w:r w:rsidR="007859EF" w:rsidRPr="004E4E9B">
        <w:rPr>
          <w:rStyle w:val="hps"/>
          <w:rFonts w:ascii="Book Antiqua" w:hAnsi="Book Antiqua"/>
          <w:sz w:val="24"/>
          <w:szCs w:val="24"/>
        </w:rPr>
        <w:t>(ClinicalTrial</w:t>
      </w:r>
      <w:r w:rsidR="00E5253E" w:rsidRPr="004E4E9B">
        <w:rPr>
          <w:rStyle w:val="hps"/>
          <w:rFonts w:ascii="Book Antiqua" w:hAnsi="Book Antiqua"/>
          <w:sz w:val="24"/>
          <w:szCs w:val="24"/>
        </w:rPr>
        <w:t>s</w:t>
      </w:r>
      <w:r w:rsidR="007859EF" w:rsidRPr="004E4E9B">
        <w:rPr>
          <w:rStyle w:val="hps"/>
          <w:rFonts w:ascii="Book Antiqua" w:hAnsi="Book Antiqua"/>
          <w:sz w:val="24"/>
          <w:szCs w:val="24"/>
        </w:rPr>
        <w:t>.gov</w:t>
      </w:r>
      <w:r w:rsidR="00E5253E" w:rsidRPr="004E4E9B">
        <w:rPr>
          <w:rStyle w:val="hps"/>
          <w:rFonts w:ascii="Book Antiqua" w:hAnsi="Book Antiqua"/>
          <w:sz w:val="24"/>
          <w:szCs w:val="24"/>
        </w:rPr>
        <w:t>;</w:t>
      </w:r>
      <w:r w:rsidR="007859EF" w:rsidRPr="004E4E9B">
        <w:rPr>
          <w:rFonts w:ascii="Book Antiqua" w:hAnsi="Book Antiqua" w:cs="Arial"/>
          <w:color w:val="000000"/>
          <w:sz w:val="24"/>
          <w:szCs w:val="24"/>
          <w:shd w:val="clear" w:color="auto" w:fill="FFFFFF"/>
        </w:rPr>
        <w:t xml:space="preserve"> </w:t>
      </w:r>
      <w:r w:rsidR="007859EF" w:rsidRPr="004E4E9B">
        <w:rPr>
          <w:rFonts w:ascii="Book Antiqua" w:hAnsi="Book Antiqua"/>
          <w:sz w:val="24"/>
          <w:szCs w:val="24"/>
        </w:rPr>
        <w:t>NCT01342224</w:t>
      </w:r>
      <w:r w:rsidR="007859EF" w:rsidRPr="004E4E9B">
        <w:rPr>
          <w:rStyle w:val="hps"/>
          <w:rFonts w:ascii="Book Antiqua" w:hAnsi="Book Antiqua"/>
          <w:sz w:val="24"/>
          <w:szCs w:val="24"/>
        </w:rPr>
        <w:t>)</w:t>
      </w:r>
      <w:r w:rsidR="000638F4" w:rsidRPr="004E4E9B">
        <w:rPr>
          <w:rFonts w:ascii="Book Antiqua" w:hAnsi="Book Antiqua"/>
          <w:sz w:val="24"/>
          <w:szCs w:val="24"/>
        </w:rPr>
        <w:t>.</w:t>
      </w:r>
    </w:p>
    <w:p w:rsidR="00873C73" w:rsidRPr="004E4E9B" w:rsidRDefault="00873C73" w:rsidP="00DE5686">
      <w:pPr>
        <w:pStyle w:val="NoSpacing"/>
        <w:adjustRightInd w:val="0"/>
        <w:snapToGrid w:val="0"/>
        <w:spacing w:line="360" w:lineRule="auto"/>
        <w:jc w:val="both"/>
        <w:rPr>
          <w:rStyle w:val="hps"/>
          <w:rFonts w:ascii="Book Antiqua" w:hAnsi="Book Antiqua"/>
          <w:b/>
          <w:sz w:val="24"/>
          <w:szCs w:val="24"/>
        </w:rPr>
      </w:pPr>
    </w:p>
    <w:p w:rsidR="0082242C" w:rsidRPr="004E4E9B" w:rsidRDefault="00DB600A"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b/>
          <w:sz w:val="24"/>
          <w:szCs w:val="24"/>
        </w:rPr>
        <w:t>Survivin</w:t>
      </w:r>
      <w:r w:rsidR="00765001" w:rsidRPr="004E4E9B">
        <w:rPr>
          <w:rStyle w:val="hps"/>
          <w:rFonts w:ascii="Book Antiqua" w:hAnsi="Book Antiqua"/>
          <w:b/>
          <w:sz w:val="24"/>
          <w:szCs w:val="24"/>
        </w:rPr>
        <w:t>-based vaccine</w:t>
      </w:r>
      <w:r w:rsidR="00873C73" w:rsidRPr="004E4E9B">
        <w:rPr>
          <w:rStyle w:val="hps"/>
          <w:rFonts w:ascii="Book Antiqua" w:hAnsi="Book Antiqua"/>
          <w:b/>
          <w:sz w:val="24"/>
          <w:szCs w:val="24"/>
        </w:rPr>
        <w:t>:</w:t>
      </w:r>
      <w:r w:rsidRPr="004E4E9B">
        <w:rPr>
          <w:rFonts w:ascii="Book Antiqua" w:hAnsi="Book Antiqua"/>
          <w:b/>
          <w:sz w:val="24"/>
          <w:szCs w:val="24"/>
        </w:rPr>
        <w:t xml:space="preserve"> </w:t>
      </w:r>
      <w:r w:rsidR="008B7139" w:rsidRPr="004E4E9B">
        <w:rPr>
          <w:rFonts w:ascii="Book Antiqua" w:hAnsi="Book Antiqua"/>
          <w:sz w:val="24"/>
          <w:szCs w:val="24"/>
        </w:rPr>
        <w:t xml:space="preserve">Survivin </w:t>
      </w:r>
      <w:r w:rsidR="00185D15" w:rsidRPr="004E4E9B">
        <w:rPr>
          <w:rStyle w:val="hps"/>
          <w:rFonts w:ascii="Book Antiqua" w:hAnsi="Book Antiqua"/>
          <w:sz w:val="24"/>
          <w:szCs w:val="24"/>
        </w:rPr>
        <w:t>is</w:t>
      </w:r>
      <w:r w:rsidRPr="004E4E9B">
        <w:rPr>
          <w:rStyle w:val="hps"/>
          <w:rFonts w:ascii="Book Antiqua" w:hAnsi="Book Antiqua"/>
          <w:sz w:val="24"/>
          <w:szCs w:val="24"/>
        </w:rPr>
        <w:t xml:space="preserve"> an inhibitor of</w:t>
      </w:r>
      <w:r w:rsidRPr="004E4E9B">
        <w:rPr>
          <w:rFonts w:ascii="Book Antiqua" w:hAnsi="Book Antiqua"/>
          <w:sz w:val="24"/>
          <w:szCs w:val="24"/>
        </w:rPr>
        <w:t xml:space="preserve"> </w:t>
      </w:r>
      <w:r w:rsidRPr="004E4E9B">
        <w:rPr>
          <w:rStyle w:val="hps"/>
          <w:rFonts w:ascii="Book Antiqua" w:hAnsi="Book Antiqua"/>
          <w:sz w:val="24"/>
          <w:szCs w:val="24"/>
        </w:rPr>
        <w:t>apoptosis</w:t>
      </w:r>
      <w:r w:rsidRPr="004E4E9B">
        <w:rPr>
          <w:rFonts w:ascii="Book Antiqua" w:hAnsi="Book Antiqua"/>
          <w:sz w:val="24"/>
          <w:szCs w:val="24"/>
        </w:rPr>
        <w:t xml:space="preserve"> </w:t>
      </w:r>
      <w:r w:rsidR="00765001" w:rsidRPr="004E4E9B">
        <w:rPr>
          <w:rFonts w:ascii="Book Antiqua" w:hAnsi="Book Antiqua"/>
          <w:sz w:val="24"/>
          <w:szCs w:val="24"/>
        </w:rPr>
        <w:t xml:space="preserve">and </w:t>
      </w:r>
      <w:r w:rsidRPr="004E4E9B">
        <w:rPr>
          <w:rFonts w:ascii="Book Antiqua" w:hAnsi="Book Antiqua"/>
          <w:sz w:val="24"/>
          <w:szCs w:val="24"/>
        </w:rPr>
        <w:t xml:space="preserve">is </w:t>
      </w:r>
      <w:r w:rsidRPr="004E4E9B">
        <w:rPr>
          <w:rStyle w:val="hps"/>
          <w:rFonts w:ascii="Book Antiqua" w:hAnsi="Book Antiqua"/>
          <w:sz w:val="24"/>
          <w:szCs w:val="24"/>
        </w:rPr>
        <w:t>found in</w:t>
      </w:r>
      <w:r w:rsidRPr="004E4E9B">
        <w:rPr>
          <w:rFonts w:ascii="Book Antiqua" w:hAnsi="Book Antiqua"/>
          <w:sz w:val="24"/>
          <w:szCs w:val="24"/>
        </w:rPr>
        <w:t xml:space="preserve"> </w:t>
      </w:r>
      <w:r w:rsidR="007D6A60" w:rsidRPr="004E4E9B">
        <w:rPr>
          <w:rStyle w:val="hps"/>
          <w:rFonts w:ascii="Book Antiqua" w:hAnsi="Book Antiqua"/>
          <w:sz w:val="24"/>
          <w:szCs w:val="24"/>
        </w:rPr>
        <w:t>PC</w:t>
      </w:r>
      <w:r w:rsidRPr="004E4E9B">
        <w:rPr>
          <w:rFonts w:ascii="Book Antiqua" w:hAnsi="Book Antiqua"/>
          <w:sz w:val="24"/>
          <w:szCs w:val="24"/>
        </w:rPr>
        <w:t xml:space="preserve">. </w:t>
      </w:r>
      <w:r w:rsidRPr="004E4E9B">
        <w:rPr>
          <w:rStyle w:val="hps"/>
          <w:rFonts w:ascii="Book Antiqua" w:hAnsi="Book Antiqua"/>
          <w:sz w:val="24"/>
          <w:szCs w:val="24"/>
        </w:rPr>
        <w:t>There have been</w:t>
      </w:r>
      <w:r w:rsidRPr="004E4E9B">
        <w:rPr>
          <w:rFonts w:ascii="Book Antiqua" w:hAnsi="Book Antiqua"/>
          <w:sz w:val="24"/>
          <w:szCs w:val="24"/>
        </w:rPr>
        <w:t xml:space="preserve"> </w:t>
      </w:r>
      <w:r w:rsidRPr="004E4E9B">
        <w:rPr>
          <w:rStyle w:val="hps"/>
          <w:rFonts w:ascii="Book Antiqua" w:hAnsi="Book Antiqua"/>
          <w:sz w:val="24"/>
          <w:szCs w:val="24"/>
        </w:rPr>
        <w:t>isolated cases</w:t>
      </w:r>
      <w:r w:rsidRPr="004E4E9B">
        <w:rPr>
          <w:rFonts w:ascii="Book Antiqua" w:hAnsi="Book Antiqua"/>
          <w:sz w:val="24"/>
          <w:szCs w:val="24"/>
        </w:rPr>
        <w:t xml:space="preserve"> </w:t>
      </w:r>
      <w:r w:rsidRPr="004E4E9B">
        <w:rPr>
          <w:rStyle w:val="hps"/>
          <w:rFonts w:ascii="Book Antiqua" w:hAnsi="Book Antiqua"/>
          <w:sz w:val="24"/>
          <w:szCs w:val="24"/>
        </w:rPr>
        <w:t>of</w:t>
      </w:r>
      <w:r w:rsidRPr="004E4E9B">
        <w:rPr>
          <w:rFonts w:ascii="Book Antiqua" w:hAnsi="Book Antiqua"/>
          <w:sz w:val="24"/>
          <w:szCs w:val="24"/>
        </w:rPr>
        <w:t xml:space="preserve"> </w:t>
      </w:r>
      <w:r w:rsidRPr="004E4E9B">
        <w:rPr>
          <w:rStyle w:val="hps"/>
          <w:rFonts w:ascii="Book Antiqua" w:hAnsi="Book Antiqua"/>
          <w:sz w:val="24"/>
          <w:szCs w:val="24"/>
        </w:rPr>
        <w:t>complete remission</w:t>
      </w:r>
      <w:r w:rsidRPr="004E4E9B">
        <w:rPr>
          <w:rFonts w:ascii="Book Antiqua" w:hAnsi="Book Antiqua"/>
          <w:sz w:val="24"/>
          <w:szCs w:val="24"/>
        </w:rPr>
        <w:t xml:space="preserve"> </w:t>
      </w:r>
      <w:r w:rsidR="00765001" w:rsidRPr="004E4E9B">
        <w:rPr>
          <w:rStyle w:val="hps"/>
          <w:rFonts w:ascii="Book Antiqua" w:hAnsi="Book Antiqua"/>
          <w:sz w:val="24"/>
          <w:szCs w:val="24"/>
        </w:rPr>
        <w:t>with a</w:t>
      </w:r>
      <w:r w:rsidR="00765001" w:rsidRPr="004E4E9B">
        <w:rPr>
          <w:rFonts w:ascii="Book Antiqua" w:hAnsi="Book Antiqua"/>
          <w:sz w:val="24"/>
          <w:szCs w:val="24"/>
        </w:rPr>
        <w:t xml:space="preserve"> </w:t>
      </w:r>
      <w:r w:rsidRPr="004E4E9B">
        <w:rPr>
          <w:rStyle w:val="hps"/>
          <w:rFonts w:ascii="Book Antiqua" w:hAnsi="Book Antiqua"/>
          <w:sz w:val="24"/>
          <w:szCs w:val="24"/>
        </w:rPr>
        <w:t>survivin</w:t>
      </w:r>
      <w:r w:rsidRPr="004E4E9B">
        <w:rPr>
          <w:rFonts w:ascii="Book Antiqua" w:hAnsi="Book Antiqua"/>
          <w:sz w:val="24"/>
          <w:szCs w:val="24"/>
        </w:rPr>
        <w:t xml:space="preserve">-based </w:t>
      </w:r>
      <w:r w:rsidRPr="004E4E9B">
        <w:rPr>
          <w:rStyle w:val="hps"/>
          <w:rFonts w:ascii="Book Antiqua" w:hAnsi="Book Antiqua"/>
          <w:sz w:val="24"/>
          <w:szCs w:val="24"/>
        </w:rPr>
        <w:t>vaccine</w:t>
      </w:r>
      <w:r w:rsidRPr="004E4E9B">
        <w:rPr>
          <w:rFonts w:ascii="Book Antiqua" w:hAnsi="Book Antiqua"/>
          <w:sz w:val="24"/>
          <w:szCs w:val="24"/>
        </w:rPr>
        <w:t xml:space="preserve"> </w:t>
      </w:r>
      <w:r w:rsidRPr="004E4E9B">
        <w:rPr>
          <w:rStyle w:val="hps"/>
          <w:rFonts w:ascii="Book Antiqua" w:hAnsi="Book Antiqua"/>
          <w:sz w:val="24"/>
          <w:szCs w:val="24"/>
        </w:rPr>
        <w:t>in patients with</w:t>
      </w:r>
      <w:r w:rsidRPr="004E4E9B">
        <w:rPr>
          <w:rFonts w:ascii="Book Antiqua" w:hAnsi="Book Antiqua"/>
          <w:sz w:val="24"/>
          <w:szCs w:val="24"/>
        </w:rPr>
        <w:t xml:space="preserve"> </w:t>
      </w:r>
      <w:r w:rsidRPr="004E4E9B">
        <w:rPr>
          <w:rStyle w:val="hps"/>
          <w:rFonts w:ascii="Book Antiqua" w:hAnsi="Book Antiqua"/>
          <w:sz w:val="24"/>
          <w:szCs w:val="24"/>
        </w:rPr>
        <w:t>metastatic disease</w:t>
      </w:r>
      <w:r w:rsidRPr="004E4E9B">
        <w:rPr>
          <w:rStyle w:val="hps"/>
          <w:rFonts w:ascii="Book Antiqua" w:hAnsi="Book Antiqua"/>
          <w:sz w:val="24"/>
          <w:szCs w:val="24"/>
          <w:vertAlign w:val="superscript"/>
        </w:rPr>
        <w:t>[</w:t>
      </w:r>
      <w:r w:rsidR="002655CA" w:rsidRPr="004E4E9B">
        <w:rPr>
          <w:rStyle w:val="hps"/>
          <w:rFonts w:ascii="Book Antiqua" w:hAnsi="Book Antiqua"/>
          <w:sz w:val="24"/>
          <w:szCs w:val="24"/>
          <w:vertAlign w:val="superscript"/>
        </w:rPr>
        <w:t>1</w:t>
      </w:r>
      <w:r w:rsidR="004C679E" w:rsidRPr="004E4E9B">
        <w:rPr>
          <w:rStyle w:val="hps"/>
          <w:rFonts w:ascii="Book Antiqua" w:hAnsi="Book Antiqua"/>
          <w:sz w:val="24"/>
          <w:szCs w:val="24"/>
          <w:vertAlign w:val="superscript"/>
        </w:rPr>
        <w:t>58</w:t>
      </w:r>
      <w:r w:rsidR="00145CA3" w:rsidRPr="004E4E9B">
        <w:rPr>
          <w:rFonts w:ascii="Book Antiqua" w:hAnsi="Book Antiqua"/>
          <w:sz w:val="24"/>
          <w:szCs w:val="24"/>
          <w:vertAlign w:val="superscript"/>
        </w:rPr>
        <w:t>]</w:t>
      </w:r>
      <w:r w:rsidR="00145CA3" w:rsidRPr="004E4E9B">
        <w:rPr>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This</w:t>
      </w:r>
      <w:r w:rsidRPr="004E4E9B">
        <w:rPr>
          <w:rFonts w:ascii="Book Antiqua" w:hAnsi="Book Antiqua"/>
          <w:sz w:val="24"/>
          <w:szCs w:val="24"/>
        </w:rPr>
        <w:t xml:space="preserve"> </w:t>
      </w:r>
      <w:r w:rsidRPr="004E4E9B">
        <w:rPr>
          <w:rStyle w:val="hps"/>
          <w:rFonts w:ascii="Book Antiqua" w:hAnsi="Book Antiqua"/>
          <w:sz w:val="24"/>
          <w:szCs w:val="24"/>
        </w:rPr>
        <w:t>effect</w:t>
      </w:r>
      <w:r w:rsidRPr="004E4E9B">
        <w:rPr>
          <w:rFonts w:ascii="Book Antiqua" w:hAnsi="Book Antiqua"/>
          <w:sz w:val="24"/>
          <w:szCs w:val="24"/>
        </w:rPr>
        <w:t xml:space="preserve"> </w:t>
      </w:r>
      <w:r w:rsidRPr="004E4E9B">
        <w:rPr>
          <w:rStyle w:val="hps"/>
          <w:rFonts w:ascii="Book Antiqua" w:hAnsi="Book Antiqua"/>
          <w:sz w:val="24"/>
          <w:szCs w:val="24"/>
        </w:rPr>
        <w:t>was confirmed</w:t>
      </w:r>
      <w:r w:rsidRPr="004E4E9B">
        <w:rPr>
          <w:rFonts w:ascii="Book Antiqua" w:hAnsi="Book Antiqua"/>
          <w:sz w:val="24"/>
          <w:szCs w:val="24"/>
        </w:rPr>
        <w:t xml:space="preserve"> </w:t>
      </w:r>
      <w:r w:rsidRPr="004E4E9B">
        <w:rPr>
          <w:rStyle w:val="hps"/>
          <w:rFonts w:ascii="Book Antiqua" w:hAnsi="Book Antiqua"/>
          <w:sz w:val="24"/>
          <w:szCs w:val="24"/>
        </w:rPr>
        <w:t>only</w:t>
      </w:r>
      <w:r w:rsidRPr="004E4E9B">
        <w:rPr>
          <w:rFonts w:ascii="Book Antiqua" w:hAnsi="Book Antiqua"/>
          <w:sz w:val="24"/>
          <w:szCs w:val="24"/>
        </w:rPr>
        <w:t xml:space="preserve"> </w:t>
      </w:r>
      <w:r w:rsidRPr="004E4E9B">
        <w:rPr>
          <w:rStyle w:val="hps"/>
          <w:rFonts w:ascii="Book Antiqua" w:hAnsi="Book Antiqua"/>
          <w:sz w:val="24"/>
          <w:szCs w:val="24"/>
        </w:rPr>
        <w:t>in combination</w:t>
      </w:r>
      <w:r w:rsidRPr="004E4E9B">
        <w:rPr>
          <w:rFonts w:ascii="Book Antiqua" w:hAnsi="Book Antiqua"/>
          <w:sz w:val="24"/>
          <w:szCs w:val="24"/>
        </w:rPr>
        <w:t xml:space="preserve"> </w:t>
      </w:r>
      <w:r w:rsidRPr="004E4E9B">
        <w:rPr>
          <w:rStyle w:val="hps"/>
          <w:rFonts w:ascii="Book Antiqua" w:hAnsi="Book Antiqua"/>
          <w:sz w:val="24"/>
          <w:szCs w:val="24"/>
        </w:rPr>
        <w:t xml:space="preserve">with </w:t>
      </w:r>
      <w:r w:rsidR="007D6A60" w:rsidRPr="004E4E9B">
        <w:rPr>
          <w:rStyle w:val="hps"/>
          <w:rFonts w:ascii="Book Antiqua" w:hAnsi="Book Antiqua"/>
          <w:sz w:val="24"/>
          <w:szCs w:val="24"/>
        </w:rPr>
        <w:t>GEM</w:t>
      </w:r>
      <w:r w:rsidRPr="004E4E9B">
        <w:rPr>
          <w:rFonts w:ascii="Book Antiqua" w:hAnsi="Book Antiqua"/>
          <w:sz w:val="24"/>
          <w:szCs w:val="24"/>
        </w:rPr>
        <w:t xml:space="preserve"> </w:t>
      </w:r>
      <w:r w:rsidR="00765001" w:rsidRPr="004E4E9B">
        <w:rPr>
          <w:rFonts w:ascii="Book Antiqua" w:hAnsi="Book Antiqua"/>
          <w:sz w:val="24"/>
          <w:szCs w:val="24"/>
        </w:rPr>
        <w:t xml:space="preserve">in an </w:t>
      </w:r>
      <w:r w:rsidRPr="004E4E9B">
        <w:rPr>
          <w:rStyle w:val="hps"/>
          <w:rFonts w:ascii="Book Antiqua" w:hAnsi="Book Antiqua"/>
          <w:sz w:val="24"/>
          <w:szCs w:val="24"/>
        </w:rPr>
        <w:t>experimental study</w:t>
      </w:r>
      <w:r w:rsidR="00765001" w:rsidRPr="004E4E9B" w:rsidDel="00765001">
        <w:rPr>
          <w:rFonts w:ascii="Book Antiqua" w:hAnsi="Book Antiqua"/>
          <w:sz w:val="24"/>
          <w:szCs w:val="24"/>
        </w:rPr>
        <w:t xml:space="preserve"> </w:t>
      </w:r>
      <w:r w:rsidR="00765001" w:rsidRPr="004E4E9B">
        <w:rPr>
          <w:rFonts w:ascii="Book Antiqua" w:hAnsi="Book Antiqua"/>
          <w:sz w:val="24"/>
          <w:szCs w:val="24"/>
        </w:rPr>
        <w:t>using a</w:t>
      </w:r>
      <w:r w:rsidR="0070497E" w:rsidRPr="004E4E9B">
        <w:rPr>
          <w:rFonts w:ascii="Book Antiqua" w:hAnsi="Book Antiqua"/>
          <w:sz w:val="24"/>
          <w:szCs w:val="24"/>
        </w:rPr>
        <w:t xml:space="preserve"> modified vaccinia A</w:t>
      </w:r>
      <w:r w:rsidR="00B974F4" w:rsidRPr="004E4E9B">
        <w:rPr>
          <w:rFonts w:ascii="Book Antiqua" w:hAnsi="Book Antiqua"/>
          <w:sz w:val="24"/>
          <w:szCs w:val="24"/>
        </w:rPr>
        <w:t xml:space="preserve">nkara </w:t>
      </w:r>
      <w:r w:rsidR="0070497E" w:rsidRPr="004E4E9B">
        <w:rPr>
          <w:rFonts w:ascii="Book Antiqua" w:hAnsi="Book Antiqua"/>
          <w:sz w:val="24"/>
          <w:szCs w:val="24"/>
        </w:rPr>
        <w:t xml:space="preserve">in </w:t>
      </w:r>
      <w:r w:rsidR="00765001" w:rsidRPr="004E4E9B">
        <w:rPr>
          <w:rFonts w:ascii="Book Antiqua" w:hAnsi="Book Antiqua"/>
          <w:sz w:val="24"/>
          <w:szCs w:val="24"/>
        </w:rPr>
        <w:t xml:space="preserve">a murine pancreatic model, </w:t>
      </w:r>
      <w:r w:rsidR="00CF0C9B" w:rsidRPr="004E4E9B">
        <w:rPr>
          <w:rFonts w:ascii="Book Antiqua" w:hAnsi="Book Antiqua"/>
          <w:sz w:val="24"/>
          <w:szCs w:val="24"/>
        </w:rPr>
        <w:t xml:space="preserve">which </w:t>
      </w:r>
      <w:r w:rsidR="00B974F4" w:rsidRPr="004E4E9B">
        <w:rPr>
          <w:rFonts w:ascii="Book Antiqua" w:hAnsi="Book Antiqua"/>
          <w:sz w:val="24"/>
          <w:szCs w:val="24"/>
        </w:rPr>
        <w:t>show</w:t>
      </w:r>
      <w:r w:rsidR="00CF0C9B" w:rsidRPr="004E4E9B">
        <w:rPr>
          <w:rFonts w:ascii="Book Antiqua" w:hAnsi="Book Antiqua"/>
          <w:sz w:val="24"/>
          <w:szCs w:val="24"/>
        </w:rPr>
        <w:t>ed</w:t>
      </w:r>
      <w:r w:rsidR="00B974F4" w:rsidRPr="004E4E9B">
        <w:rPr>
          <w:rFonts w:ascii="Book Antiqua" w:hAnsi="Book Antiqua"/>
          <w:sz w:val="24"/>
          <w:szCs w:val="24"/>
        </w:rPr>
        <w:t xml:space="preserve"> enhanced survivin-specific CD8 interferon-γ immune responses in </w:t>
      </w:r>
      <w:r w:rsidR="00F50E16" w:rsidRPr="004E4E9B">
        <w:rPr>
          <w:rFonts w:ascii="Book Antiqua" w:hAnsi="Book Antiqua"/>
          <w:sz w:val="24"/>
          <w:szCs w:val="24"/>
        </w:rPr>
        <w:t xml:space="preserve">the </w:t>
      </w:r>
      <w:r w:rsidR="00765001" w:rsidRPr="004E4E9B">
        <w:rPr>
          <w:rFonts w:ascii="Book Antiqua" w:hAnsi="Book Antiqua"/>
          <w:sz w:val="24"/>
          <w:szCs w:val="24"/>
        </w:rPr>
        <w:t>vaccinated</w:t>
      </w:r>
      <w:r w:rsidR="00B974F4" w:rsidRPr="004E4E9B">
        <w:rPr>
          <w:rFonts w:ascii="Book Antiqua" w:hAnsi="Book Antiqua"/>
          <w:sz w:val="24"/>
          <w:szCs w:val="24"/>
        </w:rPr>
        <w:t xml:space="preserve"> mice</w:t>
      </w:r>
      <w:r w:rsidR="00765001" w:rsidRPr="004E4E9B">
        <w:rPr>
          <w:rStyle w:val="hps"/>
          <w:rFonts w:ascii="Book Antiqua" w:hAnsi="Book Antiqua"/>
          <w:sz w:val="24"/>
          <w:szCs w:val="24"/>
          <w:vertAlign w:val="superscript"/>
        </w:rPr>
        <w:t>[</w:t>
      </w:r>
      <w:r w:rsidR="00EE6AA7" w:rsidRPr="004E4E9B">
        <w:rPr>
          <w:rStyle w:val="hps"/>
          <w:rFonts w:ascii="Book Antiqua" w:hAnsi="Book Antiqua"/>
          <w:sz w:val="24"/>
          <w:szCs w:val="24"/>
          <w:vertAlign w:val="superscript"/>
        </w:rPr>
        <w:t>1</w:t>
      </w:r>
      <w:r w:rsidR="00AA7D59" w:rsidRPr="004E4E9B">
        <w:rPr>
          <w:rStyle w:val="hps"/>
          <w:rFonts w:ascii="Book Antiqua" w:hAnsi="Book Antiqua"/>
          <w:sz w:val="24"/>
          <w:szCs w:val="24"/>
          <w:vertAlign w:val="superscript"/>
        </w:rPr>
        <w:t>7</w:t>
      </w:r>
      <w:r w:rsidR="004C679E" w:rsidRPr="004E4E9B">
        <w:rPr>
          <w:rStyle w:val="hps"/>
          <w:rFonts w:ascii="Book Antiqua" w:hAnsi="Book Antiqua"/>
          <w:sz w:val="24"/>
          <w:szCs w:val="24"/>
          <w:vertAlign w:val="superscript"/>
        </w:rPr>
        <w:t>4</w:t>
      </w:r>
      <w:r w:rsidR="00765001" w:rsidRPr="004E4E9B">
        <w:rPr>
          <w:rFonts w:ascii="Book Antiqua" w:hAnsi="Book Antiqua"/>
          <w:sz w:val="24"/>
          <w:szCs w:val="24"/>
          <w:vertAlign w:val="superscript"/>
        </w:rPr>
        <w:t>]</w:t>
      </w:r>
      <w:r w:rsidR="00765001" w:rsidRPr="004E4E9B">
        <w:rPr>
          <w:rFonts w:ascii="Book Antiqua" w:hAnsi="Book Antiqua"/>
          <w:sz w:val="24"/>
          <w:szCs w:val="24"/>
        </w:rPr>
        <w:t>.</w:t>
      </w:r>
    </w:p>
    <w:p w:rsidR="00873C73" w:rsidRPr="004E4E9B" w:rsidRDefault="00873C73" w:rsidP="00DE5686">
      <w:pPr>
        <w:autoSpaceDE w:val="0"/>
        <w:autoSpaceDN w:val="0"/>
        <w:adjustRightInd w:val="0"/>
        <w:snapToGrid w:val="0"/>
        <w:spacing w:after="0" w:line="360" w:lineRule="auto"/>
        <w:jc w:val="both"/>
        <w:rPr>
          <w:rFonts w:ascii="Book Antiqua" w:hAnsi="Book Antiqua"/>
          <w:b/>
          <w:sz w:val="24"/>
          <w:szCs w:val="24"/>
        </w:rPr>
      </w:pPr>
    </w:p>
    <w:p w:rsidR="0082242C" w:rsidRPr="004E4E9B" w:rsidRDefault="00B974F4"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b/>
          <w:sz w:val="24"/>
          <w:szCs w:val="24"/>
        </w:rPr>
        <w:t>M</w:t>
      </w:r>
      <w:r w:rsidR="008831EC" w:rsidRPr="004E4E9B">
        <w:rPr>
          <w:rFonts w:ascii="Book Antiqua" w:hAnsi="Book Antiqua"/>
          <w:b/>
          <w:sz w:val="24"/>
          <w:szCs w:val="24"/>
        </w:rPr>
        <w:t xml:space="preserve">ucin </w:t>
      </w:r>
      <w:r w:rsidRPr="004E4E9B">
        <w:rPr>
          <w:rFonts w:ascii="Book Antiqua" w:hAnsi="Book Antiqua"/>
          <w:b/>
          <w:sz w:val="24"/>
          <w:szCs w:val="24"/>
        </w:rPr>
        <w:t>1</w:t>
      </w:r>
      <w:r w:rsidR="008831EC" w:rsidRPr="004E4E9B">
        <w:rPr>
          <w:rFonts w:ascii="Book Antiqua" w:hAnsi="Book Antiqua"/>
          <w:b/>
          <w:sz w:val="24"/>
          <w:szCs w:val="24"/>
        </w:rPr>
        <w:t xml:space="preserve"> vaccine</w:t>
      </w:r>
      <w:r w:rsidR="00873C73" w:rsidRPr="004E4E9B">
        <w:rPr>
          <w:rFonts w:ascii="Book Antiqua" w:hAnsi="Book Antiqua"/>
          <w:b/>
          <w:sz w:val="24"/>
          <w:szCs w:val="24"/>
        </w:rPr>
        <w:t>:</w:t>
      </w:r>
      <w:r w:rsidRPr="004E4E9B">
        <w:rPr>
          <w:rFonts w:ascii="Book Antiqua" w:hAnsi="Book Antiqua"/>
          <w:sz w:val="24"/>
          <w:szCs w:val="24"/>
        </w:rPr>
        <w:t xml:space="preserve"> </w:t>
      </w:r>
      <w:r w:rsidR="00787B74" w:rsidRPr="00787B74">
        <w:rPr>
          <w:rFonts w:ascii="Book Antiqua" w:hAnsi="Book Antiqua"/>
          <w:sz w:val="24"/>
          <w:szCs w:val="24"/>
        </w:rPr>
        <w:t>Mucin (MUC)</w:t>
      </w:r>
      <w:r w:rsidR="008831EC" w:rsidRPr="004E4E9B">
        <w:rPr>
          <w:rFonts w:ascii="Book Antiqua" w:hAnsi="Book Antiqua"/>
          <w:sz w:val="24"/>
          <w:szCs w:val="24"/>
        </w:rPr>
        <w:t xml:space="preserve">1 </w:t>
      </w:r>
      <w:r w:rsidRPr="004E4E9B">
        <w:rPr>
          <w:rFonts w:ascii="Book Antiqua" w:hAnsi="Book Antiqua"/>
          <w:sz w:val="24"/>
          <w:szCs w:val="24"/>
        </w:rPr>
        <w:t>is highly</w:t>
      </w:r>
      <w:r w:rsidR="00496A2B" w:rsidRPr="004E4E9B">
        <w:rPr>
          <w:rFonts w:ascii="Book Antiqua" w:hAnsi="Book Antiqua"/>
          <w:sz w:val="24"/>
          <w:szCs w:val="24"/>
        </w:rPr>
        <w:t xml:space="preserve"> expressed in </w:t>
      </w:r>
      <w:r w:rsidR="007D6A60" w:rsidRPr="004E4E9B">
        <w:rPr>
          <w:rFonts w:ascii="Book Antiqua" w:hAnsi="Book Antiqua"/>
          <w:sz w:val="24"/>
          <w:szCs w:val="24"/>
        </w:rPr>
        <w:t>PC</w:t>
      </w:r>
      <w:r w:rsidRPr="004E4E9B">
        <w:rPr>
          <w:rFonts w:ascii="Book Antiqua" w:hAnsi="Book Antiqua"/>
          <w:sz w:val="24"/>
          <w:szCs w:val="24"/>
          <w:vertAlign w:val="superscript"/>
        </w:rPr>
        <w:t>[</w:t>
      </w:r>
      <w:r w:rsidR="00034958" w:rsidRPr="004E4E9B">
        <w:rPr>
          <w:rFonts w:ascii="Book Antiqua" w:hAnsi="Book Antiqua"/>
          <w:sz w:val="24"/>
          <w:szCs w:val="24"/>
          <w:vertAlign w:val="superscript"/>
        </w:rPr>
        <w:t>175</w:t>
      </w:r>
      <w:r w:rsidRPr="004E4E9B">
        <w:rPr>
          <w:rFonts w:ascii="Book Antiqua" w:hAnsi="Book Antiqua"/>
          <w:sz w:val="24"/>
          <w:szCs w:val="24"/>
          <w:vertAlign w:val="superscript"/>
        </w:rPr>
        <w:t>]</w:t>
      </w:r>
      <w:r w:rsidR="008831EC" w:rsidRPr="004E4E9B">
        <w:rPr>
          <w:rFonts w:ascii="Book Antiqua" w:hAnsi="Book Antiqua"/>
          <w:sz w:val="24"/>
          <w:szCs w:val="24"/>
        </w:rPr>
        <w:t>, and</w:t>
      </w:r>
      <w:r w:rsidRPr="004E4E9B">
        <w:rPr>
          <w:rFonts w:ascii="Book Antiqua" w:hAnsi="Book Antiqua"/>
          <w:sz w:val="24"/>
          <w:szCs w:val="24"/>
        </w:rPr>
        <w:t xml:space="preserve"> </w:t>
      </w:r>
      <w:r w:rsidR="008831EC" w:rsidRPr="004E4E9B">
        <w:rPr>
          <w:rFonts w:ascii="Book Antiqua" w:hAnsi="Book Antiqua"/>
          <w:sz w:val="24"/>
          <w:szCs w:val="24"/>
        </w:rPr>
        <w:t>p</w:t>
      </w:r>
      <w:r w:rsidRPr="004E4E9B">
        <w:rPr>
          <w:rFonts w:ascii="Book Antiqua" w:hAnsi="Book Antiqua"/>
          <w:sz w:val="24"/>
          <w:szCs w:val="24"/>
        </w:rPr>
        <w:t>hase I and II studies of MUC1 antigen</w:t>
      </w:r>
      <w:r w:rsidR="008831EC" w:rsidRPr="004E4E9B">
        <w:rPr>
          <w:rFonts w:ascii="Book Antiqua" w:hAnsi="Book Antiqua"/>
          <w:sz w:val="24"/>
          <w:szCs w:val="24"/>
        </w:rPr>
        <w:t>-</w:t>
      </w:r>
      <w:r w:rsidRPr="004E4E9B">
        <w:rPr>
          <w:rFonts w:ascii="Book Antiqua" w:hAnsi="Book Antiqua"/>
          <w:sz w:val="24"/>
          <w:szCs w:val="24"/>
        </w:rPr>
        <w:t xml:space="preserve">pulsed DC vaccines showed hopeful results in advanced </w:t>
      </w:r>
      <w:r w:rsidR="007D6A60" w:rsidRPr="004E4E9B">
        <w:rPr>
          <w:rFonts w:ascii="Book Antiqua" w:hAnsi="Book Antiqua"/>
          <w:sz w:val="24"/>
          <w:szCs w:val="24"/>
        </w:rPr>
        <w:lastRenderedPageBreak/>
        <w:t>PC</w:t>
      </w:r>
      <w:r w:rsidRPr="004E4E9B">
        <w:rPr>
          <w:rFonts w:ascii="Book Antiqua" w:hAnsi="Book Antiqua"/>
          <w:sz w:val="24"/>
          <w:szCs w:val="24"/>
          <w:vertAlign w:val="superscript"/>
        </w:rPr>
        <w:t>[</w:t>
      </w:r>
      <w:r w:rsidR="004C679E" w:rsidRPr="004E4E9B">
        <w:rPr>
          <w:rFonts w:ascii="Book Antiqua" w:hAnsi="Book Antiqua"/>
          <w:sz w:val="24"/>
          <w:szCs w:val="24"/>
          <w:vertAlign w:val="superscript"/>
        </w:rPr>
        <w:t>176,177</w:t>
      </w:r>
      <w:r w:rsidRPr="004E4E9B">
        <w:rPr>
          <w:rFonts w:ascii="Book Antiqua" w:hAnsi="Book Antiqua"/>
          <w:sz w:val="24"/>
          <w:szCs w:val="24"/>
          <w:vertAlign w:val="superscript"/>
        </w:rPr>
        <w:t>]</w:t>
      </w:r>
      <w:r w:rsidRPr="004E4E9B">
        <w:rPr>
          <w:rFonts w:ascii="Book Antiqua" w:hAnsi="Book Antiqua"/>
          <w:sz w:val="24"/>
          <w:szCs w:val="24"/>
        </w:rPr>
        <w:t xml:space="preserve">. A phase I study in advanced </w:t>
      </w:r>
      <w:r w:rsidR="007D6A60" w:rsidRPr="004E4E9B">
        <w:rPr>
          <w:rFonts w:ascii="Book Antiqua" w:hAnsi="Book Antiqua"/>
          <w:sz w:val="24"/>
          <w:szCs w:val="24"/>
        </w:rPr>
        <w:t>PC</w:t>
      </w:r>
      <w:r w:rsidRPr="004E4E9B">
        <w:rPr>
          <w:rFonts w:ascii="Book Antiqua" w:hAnsi="Book Antiqua"/>
          <w:sz w:val="24"/>
          <w:szCs w:val="24"/>
        </w:rPr>
        <w:t xml:space="preserve"> </w:t>
      </w:r>
      <w:r w:rsidR="008831EC" w:rsidRPr="004E4E9B">
        <w:rPr>
          <w:rFonts w:ascii="Book Antiqua" w:hAnsi="Book Antiqua"/>
          <w:sz w:val="24"/>
          <w:szCs w:val="24"/>
        </w:rPr>
        <w:t xml:space="preserve">showed that the </w:t>
      </w:r>
      <w:r w:rsidRPr="004E4E9B">
        <w:rPr>
          <w:rFonts w:ascii="Book Antiqua" w:hAnsi="Book Antiqua"/>
          <w:sz w:val="24"/>
          <w:szCs w:val="24"/>
        </w:rPr>
        <w:t xml:space="preserve">vaccinia virus expressing </w:t>
      </w:r>
      <w:r w:rsidR="008831EC" w:rsidRPr="004E4E9B">
        <w:rPr>
          <w:rStyle w:val="hps"/>
          <w:rFonts w:ascii="Book Antiqua" w:hAnsi="Book Antiqua"/>
          <w:sz w:val="24"/>
          <w:szCs w:val="24"/>
        </w:rPr>
        <w:t>carcinoembryonic antigen</w:t>
      </w:r>
      <w:r w:rsidR="008831EC" w:rsidRPr="004E4E9B">
        <w:rPr>
          <w:rFonts w:ascii="Book Antiqua" w:hAnsi="Book Antiqua"/>
          <w:sz w:val="24"/>
          <w:szCs w:val="24"/>
        </w:rPr>
        <w:t xml:space="preserve"> (</w:t>
      </w:r>
      <w:r w:rsidRPr="004E4E9B">
        <w:rPr>
          <w:rFonts w:ascii="Book Antiqua" w:hAnsi="Book Antiqua"/>
          <w:sz w:val="24"/>
          <w:szCs w:val="24"/>
        </w:rPr>
        <w:t>CEA</w:t>
      </w:r>
      <w:r w:rsidR="008831EC" w:rsidRPr="004E4E9B">
        <w:rPr>
          <w:rFonts w:ascii="Book Antiqua" w:hAnsi="Book Antiqua"/>
          <w:sz w:val="24"/>
          <w:szCs w:val="24"/>
        </w:rPr>
        <w:t>)</w:t>
      </w:r>
      <w:r w:rsidRPr="004E4E9B">
        <w:rPr>
          <w:rFonts w:ascii="Book Antiqua" w:hAnsi="Book Antiqua"/>
          <w:sz w:val="24"/>
          <w:szCs w:val="24"/>
        </w:rPr>
        <w:t xml:space="preserve"> and MUC1 and co</w:t>
      </w:r>
      <w:r w:rsidR="006D7CB9" w:rsidRPr="004E4E9B">
        <w:rPr>
          <w:rFonts w:ascii="Book Antiqua" w:hAnsi="Book Antiqua"/>
          <w:sz w:val="24"/>
          <w:szCs w:val="24"/>
        </w:rPr>
        <w:t>-</w:t>
      </w:r>
      <w:r w:rsidRPr="004E4E9B">
        <w:rPr>
          <w:rFonts w:ascii="Book Antiqua" w:hAnsi="Book Antiqua"/>
          <w:sz w:val="24"/>
          <w:szCs w:val="24"/>
        </w:rPr>
        <w:t xml:space="preserve">stimulatory molecules </w:t>
      </w:r>
      <w:r w:rsidR="008831EC" w:rsidRPr="004E4E9B">
        <w:rPr>
          <w:rFonts w:ascii="Book Antiqua" w:hAnsi="Book Antiqua"/>
          <w:sz w:val="24"/>
          <w:szCs w:val="24"/>
        </w:rPr>
        <w:t xml:space="preserve">was </w:t>
      </w:r>
      <w:r w:rsidRPr="004E4E9B">
        <w:rPr>
          <w:rFonts w:ascii="Book Antiqua" w:hAnsi="Book Antiqua"/>
          <w:sz w:val="24"/>
          <w:szCs w:val="24"/>
        </w:rPr>
        <w:t xml:space="preserve">well </w:t>
      </w:r>
      <w:r w:rsidR="008831EC" w:rsidRPr="004E4E9B">
        <w:rPr>
          <w:rFonts w:ascii="Book Antiqua" w:hAnsi="Book Antiqua"/>
          <w:sz w:val="24"/>
          <w:szCs w:val="24"/>
        </w:rPr>
        <w:t xml:space="preserve">tolerated </w:t>
      </w:r>
      <w:r w:rsidRPr="004E4E9B">
        <w:rPr>
          <w:rFonts w:ascii="Book Antiqua" w:hAnsi="Book Antiqua"/>
          <w:sz w:val="24"/>
          <w:szCs w:val="24"/>
        </w:rPr>
        <w:t>an</w:t>
      </w:r>
      <w:r w:rsidR="008831EC" w:rsidRPr="004E4E9B">
        <w:rPr>
          <w:rFonts w:ascii="Book Antiqua" w:hAnsi="Book Antiqua"/>
          <w:sz w:val="24"/>
          <w:szCs w:val="24"/>
        </w:rPr>
        <w:t xml:space="preserve">d provided an </w:t>
      </w:r>
      <w:r w:rsidR="00032079" w:rsidRPr="004E4E9B">
        <w:rPr>
          <w:rFonts w:ascii="Book Antiqua" w:hAnsi="Book Antiqua"/>
          <w:sz w:val="24"/>
          <w:szCs w:val="24"/>
        </w:rPr>
        <w:t>OS</w:t>
      </w:r>
      <w:r w:rsidRPr="004E4E9B">
        <w:rPr>
          <w:rFonts w:ascii="Book Antiqua" w:hAnsi="Book Antiqua"/>
          <w:sz w:val="24"/>
          <w:szCs w:val="24"/>
        </w:rPr>
        <w:t xml:space="preserve"> advantage in immune</w:t>
      </w:r>
      <w:r w:rsidR="008831EC" w:rsidRPr="004E4E9B">
        <w:rPr>
          <w:rFonts w:ascii="Book Antiqua" w:hAnsi="Book Antiqua"/>
          <w:sz w:val="24"/>
          <w:szCs w:val="24"/>
        </w:rPr>
        <w:t>-</w:t>
      </w:r>
      <w:r w:rsidRPr="004E4E9B">
        <w:rPr>
          <w:rFonts w:ascii="Book Antiqua" w:hAnsi="Book Antiqua"/>
          <w:sz w:val="24"/>
          <w:szCs w:val="24"/>
        </w:rPr>
        <w:t>responsive patients</w:t>
      </w:r>
      <w:r w:rsidRPr="004E4E9B">
        <w:rPr>
          <w:rFonts w:ascii="Book Antiqua" w:hAnsi="Book Antiqua"/>
          <w:sz w:val="24"/>
          <w:szCs w:val="24"/>
          <w:vertAlign w:val="superscript"/>
        </w:rPr>
        <w:t>[</w:t>
      </w:r>
      <w:r w:rsidR="004C679E" w:rsidRPr="004E4E9B">
        <w:rPr>
          <w:rFonts w:ascii="Book Antiqua" w:hAnsi="Book Antiqua"/>
          <w:sz w:val="24"/>
          <w:szCs w:val="24"/>
          <w:vertAlign w:val="superscript"/>
        </w:rPr>
        <w:t>178</w:t>
      </w:r>
      <w:r w:rsidRPr="004E4E9B">
        <w:rPr>
          <w:rFonts w:ascii="Book Antiqua" w:hAnsi="Book Antiqua"/>
          <w:sz w:val="24"/>
          <w:szCs w:val="24"/>
          <w:vertAlign w:val="superscript"/>
        </w:rPr>
        <w:t>]</w:t>
      </w:r>
      <w:r w:rsidRPr="004E4E9B">
        <w:rPr>
          <w:rFonts w:ascii="Book Antiqua" w:hAnsi="Book Antiqua"/>
          <w:sz w:val="24"/>
          <w:szCs w:val="24"/>
        </w:rPr>
        <w:t xml:space="preserve">. </w:t>
      </w:r>
      <w:r w:rsidR="008831EC" w:rsidRPr="004E4E9B">
        <w:rPr>
          <w:rFonts w:ascii="Book Antiqua" w:hAnsi="Book Antiqua"/>
          <w:sz w:val="24"/>
          <w:szCs w:val="24"/>
        </w:rPr>
        <w:t>However, a phase III trial using fowlpox viruses expressing these same molecules failed to show improvement in OS in PC patients when compared to chemotherapy or best supportive care in a palliative setting</w:t>
      </w:r>
      <w:r w:rsidR="008831EC" w:rsidRPr="004E4E9B">
        <w:rPr>
          <w:rFonts w:ascii="Book Antiqua" w:hAnsi="Book Antiqua"/>
          <w:sz w:val="24"/>
          <w:szCs w:val="24"/>
          <w:vertAlign w:val="superscript"/>
        </w:rPr>
        <w:t>[</w:t>
      </w:r>
      <w:r w:rsidR="004C679E" w:rsidRPr="004E4E9B">
        <w:rPr>
          <w:rFonts w:ascii="Book Antiqua" w:hAnsi="Book Antiqua"/>
          <w:sz w:val="24"/>
          <w:szCs w:val="24"/>
          <w:vertAlign w:val="superscript"/>
        </w:rPr>
        <w:t>179</w:t>
      </w:r>
      <w:r w:rsidR="008831EC" w:rsidRPr="004E4E9B">
        <w:rPr>
          <w:rFonts w:ascii="Book Antiqua" w:hAnsi="Book Antiqua"/>
          <w:sz w:val="24"/>
          <w:szCs w:val="24"/>
          <w:vertAlign w:val="superscript"/>
        </w:rPr>
        <w:t>]</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Administration of a</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pox</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virus-based</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vaccine</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target</w:t>
      </w:r>
      <w:r w:rsidR="008831EC" w:rsidRPr="004E4E9B">
        <w:rPr>
          <w:rFonts w:ascii="Book Antiqua" w:hAnsi="Book Antiqua"/>
          <w:sz w:val="24"/>
          <w:szCs w:val="24"/>
        </w:rPr>
        <w:t xml:space="preserve">ing </w:t>
      </w:r>
      <w:r w:rsidR="008831EC" w:rsidRPr="004E4E9B">
        <w:rPr>
          <w:rStyle w:val="hps"/>
          <w:rFonts w:ascii="Book Antiqua" w:hAnsi="Book Antiqua"/>
          <w:sz w:val="24"/>
          <w:szCs w:val="24"/>
        </w:rPr>
        <w:t>MUC</w:t>
      </w:r>
      <w:r w:rsidR="008831EC" w:rsidRPr="004E4E9B">
        <w:rPr>
          <w:rFonts w:ascii="Book Antiqua" w:hAnsi="Book Antiqua"/>
          <w:sz w:val="24"/>
          <w:szCs w:val="24"/>
        </w:rPr>
        <w:t xml:space="preserve">-1 and CEA </w:t>
      </w:r>
      <w:r w:rsidR="008831EC" w:rsidRPr="004E4E9B">
        <w:rPr>
          <w:rStyle w:val="hps"/>
          <w:rFonts w:ascii="Book Antiqua" w:hAnsi="Book Antiqua"/>
          <w:sz w:val="24"/>
          <w:szCs w:val="24"/>
        </w:rPr>
        <w:t>induced a</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favorable</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immune response</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on</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T</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cells,</w:t>
      </w:r>
      <w:r w:rsidR="008831EC" w:rsidRPr="004E4E9B">
        <w:rPr>
          <w:rFonts w:ascii="Book Antiqua" w:hAnsi="Book Antiqua"/>
          <w:sz w:val="24"/>
          <w:szCs w:val="24"/>
        </w:rPr>
        <w:t xml:space="preserve"> but </w:t>
      </w:r>
      <w:r w:rsidR="008831EC" w:rsidRPr="004E4E9B">
        <w:rPr>
          <w:rStyle w:val="hps"/>
          <w:rFonts w:ascii="Book Antiqua" w:hAnsi="Book Antiqua"/>
          <w:sz w:val="24"/>
          <w:szCs w:val="24"/>
        </w:rPr>
        <w:t>has not been</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confirmed</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as</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beneficial</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in</w:t>
      </w:r>
      <w:r w:rsidR="008831EC" w:rsidRPr="004E4E9B">
        <w:rPr>
          <w:rFonts w:ascii="Book Antiqua" w:hAnsi="Book Antiqua"/>
          <w:sz w:val="24"/>
          <w:szCs w:val="24"/>
        </w:rPr>
        <w:t xml:space="preserve"> </w:t>
      </w:r>
      <w:r w:rsidR="008831EC" w:rsidRPr="004E4E9B">
        <w:rPr>
          <w:rStyle w:val="hps"/>
          <w:rFonts w:ascii="Book Antiqua" w:hAnsi="Book Antiqua"/>
          <w:sz w:val="24"/>
          <w:szCs w:val="24"/>
        </w:rPr>
        <w:t>a phase III study</w:t>
      </w:r>
      <w:r w:rsidR="008831EC" w:rsidRPr="004E4E9B">
        <w:rPr>
          <w:rStyle w:val="hps"/>
          <w:rFonts w:ascii="Book Antiqua" w:hAnsi="Book Antiqua"/>
          <w:sz w:val="24"/>
          <w:szCs w:val="24"/>
          <w:vertAlign w:val="superscript"/>
        </w:rPr>
        <w:t>[</w:t>
      </w:r>
      <w:r w:rsidR="004C679E" w:rsidRPr="004E4E9B">
        <w:rPr>
          <w:rStyle w:val="hps"/>
          <w:rFonts w:ascii="Book Antiqua" w:hAnsi="Book Antiqua"/>
          <w:sz w:val="24"/>
          <w:szCs w:val="24"/>
          <w:vertAlign w:val="superscript"/>
        </w:rPr>
        <w:t>176</w:t>
      </w:r>
      <w:r w:rsidR="00EE6AA7" w:rsidRPr="004E4E9B">
        <w:rPr>
          <w:rStyle w:val="hps"/>
          <w:rFonts w:ascii="Book Antiqua" w:hAnsi="Book Antiqua"/>
          <w:sz w:val="24"/>
          <w:szCs w:val="24"/>
          <w:vertAlign w:val="superscript"/>
        </w:rPr>
        <w:t>,1</w:t>
      </w:r>
      <w:r w:rsidR="004C679E" w:rsidRPr="004E4E9B">
        <w:rPr>
          <w:rStyle w:val="hps"/>
          <w:rFonts w:ascii="Book Antiqua" w:hAnsi="Book Antiqua"/>
          <w:sz w:val="24"/>
          <w:szCs w:val="24"/>
          <w:vertAlign w:val="superscript"/>
        </w:rPr>
        <w:t>78</w:t>
      </w:r>
      <w:r w:rsidR="008831EC" w:rsidRPr="004E4E9B">
        <w:rPr>
          <w:rFonts w:ascii="Book Antiqua" w:hAnsi="Book Antiqua"/>
          <w:sz w:val="24"/>
          <w:szCs w:val="24"/>
          <w:vertAlign w:val="superscript"/>
        </w:rPr>
        <w:t>]</w:t>
      </w:r>
      <w:r w:rsidR="008831EC" w:rsidRPr="004E4E9B">
        <w:rPr>
          <w:rFonts w:ascii="Book Antiqua" w:hAnsi="Book Antiqua"/>
          <w:sz w:val="24"/>
          <w:szCs w:val="24"/>
        </w:rPr>
        <w:t>. Intratumoral a</w:t>
      </w:r>
      <w:r w:rsidRPr="004E4E9B">
        <w:rPr>
          <w:rFonts w:ascii="Book Antiqua" w:hAnsi="Book Antiqua"/>
          <w:sz w:val="24"/>
          <w:szCs w:val="24"/>
        </w:rPr>
        <w:t xml:space="preserve">dministration of the recombinant fowlpox PANVAC plus subcutaneous recombinant vaccinia and recombinant </w:t>
      </w:r>
      <w:r w:rsidR="008831EC" w:rsidRPr="004E4E9B">
        <w:rPr>
          <w:rFonts w:ascii="Book Antiqua" w:hAnsi="Book Antiqua"/>
          <w:sz w:val="24"/>
          <w:szCs w:val="24"/>
        </w:rPr>
        <w:t>GM-CSF</w:t>
      </w:r>
      <w:r w:rsidR="008831EC" w:rsidRPr="004E4E9B" w:rsidDel="008831EC">
        <w:rPr>
          <w:rFonts w:ascii="Book Antiqua" w:hAnsi="Book Antiqua"/>
          <w:sz w:val="24"/>
          <w:szCs w:val="24"/>
        </w:rPr>
        <w:t xml:space="preserve"> </w:t>
      </w:r>
      <w:r w:rsidRPr="004E4E9B">
        <w:rPr>
          <w:rFonts w:ascii="Book Antiqua" w:hAnsi="Book Antiqua"/>
          <w:sz w:val="24"/>
          <w:szCs w:val="24"/>
        </w:rPr>
        <w:t xml:space="preserve">is </w:t>
      </w:r>
      <w:r w:rsidR="008831EC" w:rsidRPr="004E4E9B">
        <w:rPr>
          <w:rFonts w:ascii="Book Antiqua" w:hAnsi="Book Antiqua"/>
          <w:sz w:val="24"/>
          <w:szCs w:val="24"/>
        </w:rPr>
        <w:t xml:space="preserve">currently underway </w:t>
      </w:r>
      <w:r w:rsidRPr="004E4E9B">
        <w:rPr>
          <w:rFonts w:ascii="Book Antiqua" w:hAnsi="Book Antiqua"/>
          <w:sz w:val="24"/>
          <w:szCs w:val="24"/>
        </w:rPr>
        <w:t>in a phase I study.</w:t>
      </w:r>
      <w:r w:rsidR="008831EC" w:rsidRPr="004E4E9B" w:rsidDel="008831EC">
        <w:rPr>
          <w:rFonts w:ascii="Book Antiqua" w:hAnsi="Book Antiqua"/>
          <w:sz w:val="24"/>
          <w:szCs w:val="24"/>
        </w:rPr>
        <w:t xml:space="preserve"> </w:t>
      </w:r>
      <w:r w:rsidRPr="004E4E9B">
        <w:rPr>
          <w:rFonts w:ascii="Book Antiqua" w:hAnsi="Book Antiqua"/>
          <w:sz w:val="24"/>
          <w:szCs w:val="24"/>
        </w:rPr>
        <w:t>In another study</w:t>
      </w:r>
      <w:r w:rsidR="008831EC" w:rsidRPr="004E4E9B">
        <w:rPr>
          <w:rFonts w:ascii="Book Antiqua" w:hAnsi="Book Antiqua"/>
          <w:sz w:val="24"/>
          <w:szCs w:val="24"/>
        </w:rPr>
        <w:t>,</w:t>
      </w:r>
      <w:r w:rsidRPr="004E4E9B">
        <w:rPr>
          <w:rFonts w:ascii="Book Antiqua" w:hAnsi="Book Antiqua"/>
          <w:sz w:val="24"/>
          <w:szCs w:val="24"/>
        </w:rPr>
        <w:t xml:space="preserve"> 16 patients with advanced </w:t>
      </w:r>
      <w:r w:rsidR="007D6A60" w:rsidRPr="004E4E9B">
        <w:rPr>
          <w:rFonts w:ascii="Book Antiqua" w:hAnsi="Book Antiqua"/>
          <w:sz w:val="24"/>
          <w:szCs w:val="24"/>
        </w:rPr>
        <w:t>PC</w:t>
      </w:r>
      <w:r w:rsidRPr="004E4E9B">
        <w:rPr>
          <w:rFonts w:ascii="Book Antiqua" w:hAnsi="Book Antiqua"/>
          <w:sz w:val="24"/>
          <w:szCs w:val="24"/>
        </w:rPr>
        <w:t xml:space="preserve"> who were vaccinated with DCs pulsed with MUC1</w:t>
      </w:r>
      <w:r w:rsidR="008831EC" w:rsidRPr="004E4E9B">
        <w:rPr>
          <w:rFonts w:ascii="Book Antiqua" w:hAnsi="Book Antiqua"/>
          <w:sz w:val="24"/>
          <w:szCs w:val="24"/>
        </w:rPr>
        <w:t xml:space="preserve"> </w:t>
      </w:r>
      <w:r w:rsidRPr="004E4E9B">
        <w:rPr>
          <w:rFonts w:ascii="Book Antiqua" w:hAnsi="Book Antiqua"/>
          <w:sz w:val="24"/>
          <w:szCs w:val="24"/>
        </w:rPr>
        <w:t>showed an increase in CD8</w:t>
      </w:r>
      <w:r w:rsidR="008831EC" w:rsidRPr="004E4E9B">
        <w:rPr>
          <w:rFonts w:ascii="Book Antiqua" w:hAnsi="Book Antiqua"/>
          <w:sz w:val="24"/>
          <w:szCs w:val="24"/>
        </w:rPr>
        <w:t>+</w:t>
      </w:r>
      <w:r w:rsidRPr="004E4E9B">
        <w:rPr>
          <w:rFonts w:ascii="Book Antiqua" w:hAnsi="Book Antiqua"/>
          <w:sz w:val="24"/>
          <w:szCs w:val="24"/>
        </w:rPr>
        <w:t xml:space="preserve"> cells in peripheral blood</w:t>
      </w:r>
      <w:r w:rsidR="008831EC" w:rsidRPr="004E4E9B">
        <w:rPr>
          <w:rFonts w:ascii="Book Antiqua" w:hAnsi="Book Antiqua"/>
          <w:sz w:val="24"/>
          <w:szCs w:val="24"/>
        </w:rPr>
        <w:t>;</w:t>
      </w:r>
      <w:r w:rsidRPr="004E4E9B">
        <w:rPr>
          <w:rFonts w:ascii="Book Antiqua" w:hAnsi="Book Antiqua"/>
          <w:sz w:val="24"/>
          <w:szCs w:val="24"/>
        </w:rPr>
        <w:t xml:space="preserve"> </w:t>
      </w:r>
      <w:r w:rsidR="008831EC" w:rsidRPr="004E4E9B">
        <w:rPr>
          <w:rFonts w:ascii="Book Antiqua" w:hAnsi="Book Antiqua"/>
          <w:sz w:val="24"/>
          <w:szCs w:val="24"/>
        </w:rPr>
        <w:t>2/</w:t>
      </w:r>
      <w:r w:rsidRPr="004E4E9B">
        <w:rPr>
          <w:rFonts w:ascii="Book Antiqua" w:hAnsi="Book Antiqua"/>
          <w:sz w:val="24"/>
          <w:szCs w:val="24"/>
        </w:rPr>
        <w:t xml:space="preserve">15 patients with resected </w:t>
      </w:r>
      <w:r w:rsidR="007D6A60" w:rsidRPr="004E4E9B">
        <w:rPr>
          <w:rFonts w:ascii="Book Antiqua" w:hAnsi="Book Antiqua"/>
          <w:sz w:val="24"/>
          <w:szCs w:val="24"/>
        </w:rPr>
        <w:t>PC</w:t>
      </w:r>
      <w:r w:rsidRPr="004E4E9B">
        <w:rPr>
          <w:rFonts w:ascii="Book Antiqua" w:hAnsi="Book Antiqua"/>
          <w:sz w:val="24"/>
          <w:szCs w:val="24"/>
        </w:rPr>
        <w:t xml:space="preserve"> were alive and disease</w:t>
      </w:r>
      <w:r w:rsidR="008831EC" w:rsidRPr="004E4E9B">
        <w:rPr>
          <w:rFonts w:ascii="Book Antiqua" w:hAnsi="Book Antiqua"/>
          <w:sz w:val="24"/>
          <w:szCs w:val="24"/>
        </w:rPr>
        <w:t xml:space="preserve"> </w:t>
      </w:r>
      <w:r w:rsidRPr="004E4E9B">
        <w:rPr>
          <w:rFonts w:ascii="Book Antiqua" w:hAnsi="Book Antiqua"/>
          <w:sz w:val="24"/>
          <w:szCs w:val="24"/>
        </w:rPr>
        <w:t>free at 32 and 61 months</w:t>
      </w:r>
      <w:r w:rsidRPr="004E4E9B">
        <w:rPr>
          <w:rFonts w:ascii="Book Antiqua" w:hAnsi="Book Antiqua"/>
          <w:sz w:val="24"/>
          <w:szCs w:val="24"/>
          <w:vertAlign w:val="superscript"/>
        </w:rPr>
        <w:t>[</w:t>
      </w:r>
      <w:r w:rsidR="00AA7D59" w:rsidRPr="004E4E9B">
        <w:rPr>
          <w:rFonts w:ascii="Book Antiqua" w:hAnsi="Book Antiqua"/>
          <w:sz w:val="24"/>
          <w:szCs w:val="24"/>
          <w:vertAlign w:val="superscript"/>
        </w:rPr>
        <w:t>17</w:t>
      </w:r>
      <w:r w:rsidR="004C679E" w:rsidRPr="004E4E9B">
        <w:rPr>
          <w:rFonts w:ascii="Book Antiqua" w:hAnsi="Book Antiqua"/>
          <w:sz w:val="24"/>
          <w:szCs w:val="24"/>
          <w:vertAlign w:val="superscript"/>
        </w:rPr>
        <w:t>6</w:t>
      </w:r>
      <w:r w:rsidRPr="004E4E9B">
        <w:rPr>
          <w:rFonts w:ascii="Book Antiqua" w:hAnsi="Book Antiqua"/>
          <w:sz w:val="24"/>
          <w:szCs w:val="24"/>
          <w:vertAlign w:val="superscript"/>
        </w:rPr>
        <w:t>]</w:t>
      </w:r>
      <w:r w:rsidRPr="004E4E9B">
        <w:rPr>
          <w:rFonts w:ascii="Book Antiqua" w:hAnsi="Book Antiqua"/>
          <w:sz w:val="24"/>
          <w:szCs w:val="24"/>
        </w:rPr>
        <w:t xml:space="preserve">. </w:t>
      </w:r>
    </w:p>
    <w:p w:rsidR="00873C73" w:rsidRPr="004E4E9B" w:rsidRDefault="00873C73" w:rsidP="00DE5686">
      <w:pPr>
        <w:autoSpaceDE w:val="0"/>
        <w:autoSpaceDN w:val="0"/>
        <w:adjustRightInd w:val="0"/>
        <w:snapToGrid w:val="0"/>
        <w:spacing w:after="0" w:line="360" w:lineRule="auto"/>
        <w:jc w:val="both"/>
        <w:rPr>
          <w:rFonts w:ascii="Book Antiqua" w:hAnsi="Book Antiqua"/>
          <w:b/>
          <w:sz w:val="24"/>
          <w:szCs w:val="24"/>
        </w:rPr>
      </w:pPr>
    </w:p>
    <w:p w:rsidR="00690A01" w:rsidRPr="004E4E9B" w:rsidRDefault="00873C73"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b/>
          <w:sz w:val="24"/>
          <w:szCs w:val="24"/>
        </w:rPr>
        <w:t>Anti-</w:t>
      </w:r>
      <w:r w:rsidR="00690A01" w:rsidRPr="004E4E9B">
        <w:rPr>
          <w:rFonts w:ascii="Book Antiqua" w:hAnsi="Book Antiqua"/>
          <w:b/>
          <w:sz w:val="24"/>
          <w:szCs w:val="24"/>
        </w:rPr>
        <w:t>VEGFR</w:t>
      </w:r>
      <w:r w:rsidRPr="004E4E9B">
        <w:rPr>
          <w:rFonts w:ascii="Book Antiqua" w:hAnsi="Book Antiqua"/>
          <w:b/>
          <w:sz w:val="24"/>
          <w:szCs w:val="24"/>
        </w:rPr>
        <w:t xml:space="preserve"> vaccine:</w:t>
      </w:r>
      <w:r w:rsidR="00690A01" w:rsidRPr="004E4E9B">
        <w:rPr>
          <w:rFonts w:ascii="Book Antiqua" w:hAnsi="Book Antiqua"/>
          <w:sz w:val="24"/>
          <w:szCs w:val="24"/>
        </w:rPr>
        <w:t xml:space="preserve"> </w:t>
      </w:r>
      <w:r w:rsidR="00860EC1" w:rsidRPr="004E4E9B">
        <w:rPr>
          <w:rFonts w:ascii="Book Antiqua" w:hAnsi="Book Antiqua"/>
          <w:sz w:val="24"/>
          <w:szCs w:val="24"/>
        </w:rPr>
        <w:t xml:space="preserve">An anti-VEGFR vaccine </w:t>
      </w:r>
      <w:r w:rsidR="00690A01" w:rsidRPr="004E4E9B">
        <w:rPr>
          <w:rFonts w:ascii="Book Antiqua" w:hAnsi="Book Antiqua"/>
          <w:sz w:val="24"/>
          <w:szCs w:val="24"/>
        </w:rPr>
        <w:t xml:space="preserve">was given in association with </w:t>
      </w:r>
      <w:r w:rsidR="007D6A60" w:rsidRPr="004E4E9B">
        <w:rPr>
          <w:rFonts w:ascii="Book Antiqua" w:hAnsi="Book Antiqua"/>
          <w:sz w:val="24"/>
          <w:szCs w:val="24"/>
        </w:rPr>
        <w:t>GEM</w:t>
      </w:r>
      <w:r w:rsidR="00690A01" w:rsidRPr="004E4E9B">
        <w:rPr>
          <w:rFonts w:ascii="Book Antiqua" w:hAnsi="Book Antiqua"/>
          <w:sz w:val="24"/>
          <w:szCs w:val="24"/>
        </w:rPr>
        <w:t xml:space="preserve"> </w:t>
      </w:r>
      <w:r w:rsidR="00860EC1" w:rsidRPr="004E4E9B">
        <w:rPr>
          <w:rFonts w:ascii="Book Antiqua" w:hAnsi="Book Antiqua"/>
          <w:sz w:val="24"/>
          <w:szCs w:val="24"/>
        </w:rPr>
        <w:t xml:space="preserve">to </w:t>
      </w:r>
      <w:r w:rsidR="00690A01" w:rsidRPr="004E4E9B">
        <w:rPr>
          <w:rFonts w:ascii="Book Antiqua" w:hAnsi="Book Antiqua"/>
          <w:sz w:val="24"/>
          <w:szCs w:val="24"/>
        </w:rPr>
        <w:t xml:space="preserve">patients with unresectable or metastatic disease, </w:t>
      </w:r>
      <w:r w:rsidR="003253B0" w:rsidRPr="004E4E9B">
        <w:rPr>
          <w:rFonts w:ascii="Book Antiqua" w:hAnsi="Book Antiqua"/>
          <w:sz w:val="24"/>
          <w:szCs w:val="24"/>
        </w:rPr>
        <w:t>and produced</w:t>
      </w:r>
      <w:r w:rsidR="00690A01" w:rsidRPr="004E4E9B">
        <w:rPr>
          <w:rFonts w:ascii="Book Antiqua" w:hAnsi="Book Antiqua"/>
          <w:sz w:val="24"/>
          <w:szCs w:val="24"/>
        </w:rPr>
        <w:t xml:space="preserve"> an </w:t>
      </w:r>
      <w:r w:rsidR="00032079" w:rsidRPr="004E4E9B">
        <w:rPr>
          <w:rFonts w:ascii="Book Antiqua" w:hAnsi="Book Antiqua"/>
          <w:sz w:val="24"/>
          <w:szCs w:val="24"/>
        </w:rPr>
        <w:t>OS</w:t>
      </w:r>
      <w:r w:rsidR="003253B0" w:rsidRPr="004E4E9B">
        <w:rPr>
          <w:rFonts w:ascii="Book Antiqua" w:hAnsi="Book Antiqua"/>
          <w:sz w:val="24"/>
          <w:szCs w:val="24"/>
        </w:rPr>
        <w:t xml:space="preserve"> rate of 8.7 months;</w:t>
      </w:r>
      <w:r w:rsidR="00860EC1" w:rsidRPr="004E4E9B">
        <w:rPr>
          <w:rFonts w:ascii="Book Antiqua" w:hAnsi="Book Antiqua"/>
          <w:sz w:val="24"/>
          <w:szCs w:val="24"/>
        </w:rPr>
        <w:t xml:space="preserve"> </w:t>
      </w:r>
      <w:r w:rsidR="00690A01" w:rsidRPr="004E4E9B">
        <w:rPr>
          <w:rFonts w:ascii="Book Antiqua" w:hAnsi="Book Antiqua"/>
          <w:sz w:val="24"/>
          <w:szCs w:val="24"/>
        </w:rPr>
        <w:t>phase</w:t>
      </w:r>
      <w:r w:rsidR="00860EC1" w:rsidRPr="004E4E9B">
        <w:rPr>
          <w:rFonts w:ascii="Book Antiqua" w:hAnsi="Book Antiqua"/>
          <w:sz w:val="24"/>
          <w:szCs w:val="24"/>
        </w:rPr>
        <w:t xml:space="preserve"> II</w:t>
      </w:r>
      <w:r w:rsidR="00690A01" w:rsidRPr="004E4E9B">
        <w:rPr>
          <w:rFonts w:ascii="Book Antiqua" w:hAnsi="Book Antiqua"/>
          <w:sz w:val="24"/>
          <w:szCs w:val="24"/>
        </w:rPr>
        <w:t xml:space="preserve"> study </w:t>
      </w:r>
      <w:r w:rsidR="00860EC1" w:rsidRPr="004E4E9B">
        <w:rPr>
          <w:rFonts w:ascii="Book Antiqua" w:hAnsi="Book Antiqua"/>
          <w:sz w:val="24"/>
          <w:szCs w:val="24"/>
        </w:rPr>
        <w:t xml:space="preserve">results </w:t>
      </w:r>
      <w:r w:rsidR="00690A01" w:rsidRPr="004E4E9B">
        <w:rPr>
          <w:rFonts w:ascii="Book Antiqua" w:hAnsi="Book Antiqua"/>
          <w:sz w:val="24"/>
          <w:szCs w:val="24"/>
        </w:rPr>
        <w:t>are expected</w:t>
      </w:r>
      <w:r w:rsidR="00690A01" w:rsidRPr="004E4E9B">
        <w:rPr>
          <w:rFonts w:ascii="Book Antiqua" w:hAnsi="Book Antiqua"/>
          <w:sz w:val="24"/>
          <w:szCs w:val="24"/>
          <w:vertAlign w:val="superscript"/>
        </w:rPr>
        <w:t>[</w:t>
      </w:r>
      <w:r w:rsidR="00022CCC" w:rsidRPr="004E4E9B">
        <w:rPr>
          <w:rFonts w:ascii="Book Antiqua" w:hAnsi="Book Antiqua"/>
          <w:sz w:val="24"/>
          <w:szCs w:val="24"/>
          <w:vertAlign w:val="superscript"/>
        </w:rPr>
        <w:t>1</w:t>
      </w:r>
      <w:r w:rsidR="004C679E" w:rsidRPr="004E4E9B">
        <w:rPr>
          <w:rFonts w:ascii="Book Antiqua" w:hAnsi="Book Antiqua"/>
          <w:sz w:val="24"/>
          <w:szCs w:val="24"/>
          <w:vertAlign w:val="superscript"/>
        </w:rPr>
        <w:t>80</w:t>
      </w:r>
      <w:r w:rsidR="00690A01" w:rsidRPr="004E4E9B">
        <w:rPr>
          <w:rFonts w:ascii="Book Antiqua" w:hAnsi="Book Antiqua"/>
          <w:sz w:val="24"/>
          <w:szCs w:val="24"/>
          <w:vertAlign w:val="superscript"/>
        </w:rPr>
        <w:t>]</w:t>
      </w:r>
      <w:r w:rsidR="00690A01" w:rsidRPr="004E4E9B">
        <w:rPr>
          <w:rFonts w:ascii="Book Antiqua" w:hAnsi="Book Antiqua"/>
          <w:sz w:val="24"/>
          <w:szCs w:val="24"/>
        </w:rPr>
        <w:t>.</w:t>
      </w:r>
    </w:p>
    <w:p w:rsidR="00873C73" w:rsidRPr="004E4E9B" w:rsidRDefault="00873C73" w:rsidP="00DE5686">
      <w:pPr>
        <w:autoSpaceDE w:val="0"/>
        <w:autoSpaceDN w:val="0"/>
        <w:adjustRightInd w:val="0"/>
        <w:snapToGrid w:val="0"/>
        <w:spacing w:after="0" w:line="360" w:lineRule="auto"/>
        <w:jc w:val="both"/>
        <w:rPr>
          <w:rFonts w:ascii="Book Antiqua" w:hAnsi="Book Antiqua"/>
          <w:sz w:val="24"/>
          <w:szCs w:val="24"/>
        </w:rPr>
      </w:pPr>
    </w:p>
    <w:p w:rsidR="00690A01" w:rsidRPr="004E4E9B" w:rsidRDefault="00690A01"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b/>
          <w:sz w:val="24"/>
          <w:szCs w:val="24"/>
        </w:rPr>
        <w:t>Personalized peptide vaccination</w:t>
      </w:r>
      <w:r w:rsidR="00873C73" w:rsidRPr="004E4E9B">
        <w:rPr>
          <w:rFonts w:ascii="Book Antiqua" w:hAnsi="Book Antiqua"/>
          <w:b/>
          <w:sz w:val="24"/>
          <w:szCs w:val="24"/>
        </w:rPr>
        <w:t>:</w:t>
      </w:r>
      <w:r w:rsidR="003E075D" w:rsidRPr="004E4E9B">
        <w:rPr>
          <w:rFonts w:ascii="Book Antiqua" w:hAnsi="Book Antiqua"/>
          <w:sz w:val="24"/>
          <w:szCs w:val="24"/>
        </w:rPr>
        <w:t xml:space="preserve"> </w:t>
      </w:r>
      <w:r w:rsidR="008B7139" w:rsidRPr="004E4E9B">
        <w:rPr>
          <w:rFonts w:ascii="Book Antiqua" w:hAnsi="Book Antiqua"/>
          <w:sz w:val="24"/>
          <w:szCs w:val="24"/>
        </w:rPr>
        <w:t>Personalized peptide vaccination</w:t>
      </w:r>
      <w:r w:rsidR="00341CC6" w:rsidRPr="004E4E9B">
        <w:rPr>
          <w:rFonts w:ascii="Book Antiqua" w:hAnsi="Book Antiqua"/>
          <w:sz w:val="24"/>
          <w:szCs w:val="24"/>
        </w:rPr>
        <w:t xml:space="preserve"> </w:t>
      </w:r>
      <w:r w:rsidR="00C840B6" w:rsidRPr="004E4E9B">
        <w:rPr>
          <w:rFonts w:ascii="Book Antiqua" w:hAnsi="Book Antiqua"/>
          <w:sz w:val="24"/>
          <w:szCs w:val="24"/>
        </w:rPr>
        <w:t>was attempted</w:t>
      </w:r>
      <w:r w:rsidR="003E075D" w:rsidRPr="004E4E9B">
        <w:rPr>
          <w:rFonts w:ascii="Book Antiqua" w:hAnsi="Book Antiqua"/>
          <w:sz w:val="24"/>
          <w:szCs w:val="24"/>
        </w:rPr>
        <w:t xml:space="preserve"> after</w:t>
      </w:r>
      <w:r w:rsidRPr="004E4E9B">
        <w:rPr>
          <w:rFonts w:ascii="Book Antiqua" w:hAnsi="Book Antiqua"/>
          <w:sz w:val="24"/>
          <w:szCs w:val="24"/>
        </w:rPr>
        <w:t xml:space="preserve"> preparation of pre-vaccination peripheral blood mononuclear cells and plasma as </w:t>
      </w:r>
      <w:r w:rsidR="0072052D" w:rsidRPr="004E4E9B">
        <w:rPr>
          <w:rFonts w:ascii="Book Antiqua" w:hAnsi="Book Antiqua"/>
          <w:sz w:val="24"/>
          <w:szCs w:val="24"/>
        </w:rPr>
        <w:t>a first-</w:t>
      </w:r>
      <w:r w:rsidRPr="004E4E9B">
        <w:rPr>
          <w:rFonts w:ascii="Book Antiqua" w:hAnsi="Book Antiqua"/>
          <w:sz w:val="24"/>
          <w:szCs w:val="24"/>
        </w:rPr>
        <w:t xml:space="preserve">line therapy in association with </w:t>
      </w:r>
      <w:r w:rsidR="007D6A60" w:rsidRPr="004E4E9B">
        <w:rPr>
          <w:rFonts w:ascii="Book Antiqua" w:hAnsi="Book Antiqua"/>
          <w:sz w:val="24"/>
          <w:szCs w:val="24"/>
        </w:rPr>
        <w:t>GEM</w:t>
      </w:r>
      <w:r w:rsidRPr="004E4E9B">
        <w:rPr>
          <w:rFonts w:ascii="Book Antiqua" w:hAnsi="Book Antiqua"/>
          <w:sz w:val="24"/>
          <w:szCs w:val="24"/>
        </w:rPr>
        <w:t xml:space="preserve"> in unresectable pati</w:t>
      </w:r>
      <w:r w:rsidR="00FC572E" w:rsidRPr="004E4E9B">
        <w:rPr>
          <w:rFonts w:ascii="Book Antiqua" w:hAnsi="Book Antiqua"/>
          <w:sz w:val="24"/>
          <w:szCs w:val="24"/>
        </w:rPr>
        <w:t>ents. This attempt showed</w:t>
      </w:r>
      <w:r w:rsidRPr="004E4E9B">
        <w:rPr>
          <w:rFonts w:ascii="Book Antiqua" w:hAnsi="Book Antiqua"/>
          <w:sz w:val="24"/>
          <w:szCs w:val="24"/>
        </w:rPr>
        <w:t xml:space="preserve"> </w:t>
      </w:r>
      <w:r w:rsidR="0072052D" w:rsidRPr="004E4E9B">
        <w:rPr>
          <w:rFonts w:ascii="Book Antiqua" w:hAnsi="Book Antiqua"/>
          <w:sz w:val="24"/>
          <w:szCs w:val="24"/>
        </w:rPr>
        <w:t xml:space="preserve">a </w:t>
      </w:r>
      <w:r w:rsidR="00FC572E" w:rsidRPr="004E4E9B">
        <w:rPr>
          <w:rFonts w:ascii="Book Antiqua" w:hAnsi="Book Antiqua"/>
          <w:sz w:val="24"/>
          <w:szCs w:val="24"/>
        </w:rPr>
        <w:t>1</w:t>
      </w:r>
      <w:r w:rsidR="0072052D" w:rsidRPr="004E4E9B">
        <w:rPr>
          <w:rFonts w:ascii="Book Antiqua" w:hAnsi="Book Antiqua"/>
          <w:sz w:val="24"/>
          <w:szCs w:val="24"/>
        </w:rPr>
        <w:t>-</w:t>
      </w:r>
      <w:r w:rsidRPr="004E4E9B">
        <w:rPr>
          <w:rFonts w:ascii="Book Antiqua" w:hAnsi="Book Antiqua"/>
          <w:sz w:val="24"/>
          <w:szCs w:val="24"/>
        </w:rPr>
        <w:t>year survival rate of 38%</w:t>
      </w:r>
      <w:r w:rsidRPr="004E4E9B">
        <w:rPr>
          <w:rFonts w:ascii="Book Antiqua" w:hAnsi="Book Antiqua"/>
          <w:sz w:val="24"/>
          <w:szCs w:val="24"/>
          <w:vertAlign w:val="superscript"/>
        </w:rPr>
        <w:t>[</w:t>
      </w:r>
      <w:r w:rsidR="00AA7D59" w:rsidRPr="004E4E9B">
        <w:rPr>
          <w:rFonts w:ascii="Book Antiqua" w:hAnsi="Book Antiqua"/>
          <w:sz w:val="24"/>
          <w:szCs w:val="24"/>
          <w:vertAlign w:val="superscript"/>
        </w:rPr>
        <w:t>18</w:t>
      </w:r>
      <w:r w:rsidR="004C679E" w:rsidRPr="004E4E9B">
        <w:rPr>
          <w:rFonts w:ascii="Book Antiqua" w:hAnsi="Book Antiqua"/>
          <w:sz w:val="24"/>
          <w:szCs w:val="24"/>
          <w:vertAlign w:val="superscript"/>
        </w:rPr>
        <w:t>1</w:t>
      </w:r>
      <w:r w:rsidRPr="004E4E9B">
        <w:rPr>
          <w:rFonts w:ascii="Book Antiqua" w:hAnsi="Book Antiqua"/>
          <w:sz w:val="24"/>
          <w:szCs w:val="24"/>
          <w:vertAlign w:val="superscript"/>
        </w:rPr>
        <w:t>]</w:t>
      </w:r>
      <w:r w:rsidR="00FC572E" w:rsidRPr="004E4E9B">
        <w:rPr>
          <w:rFonts w:ascii="Book Antiqua" w:hAnsi="Book Antiqua"/>
          <w:sz w:val="24"/>
          <w:szCs w:val="24"/>
        </w:rPr>
        <w:t>; h</w:t>
      </w:r>
      <w:r w:rsidR="0072052D" w:rsidRPr="004E4E9B">
        <w:rPr>
          <w:rFonts w:ascii="Book Antiqua" w:hAnsi="Book Antiqua"/>
          <w:sz w:val="24"/>
          <w:szCs w:val="24"/>
        </w:rPr>
        <w:t>owever,</w:t>
      </w:r>
      <w:r w:rsidRPr="004E4E9B">
        <w:rPr>
          <w:rFonts w:ascii="Book Antiqua" w:hAnsi="Book Antiqua"/>
          <w:sz w:val="24"/>
          <w:szCs w:val="24"/>
        </w:rPr>
        <w:t xml:space="preserve"> </w:t>
      </w:r>
      <w:r w:rsidR="0072052D" w:rsidRPr="004E4E9B">
        <w:rPr>
          <w:rFonts w:ascii="Book Antiqua" w:hAnsi="Book Antiqua"/>
          <w:sz w:val="24"/>
          <w:szCs w:val="24"/>
        </w:rPr>
        <w:t>f</w:t>
      </w:r>
      <w:r w:rsidRPr="004E4E9B">
        <w:rPr>
          <w:rFonts w:ascii="Book Antiqua" w:hAnsi="Book Antiqua"/>
          <w:sz w:val="24"/>
          <w:szCs w:val="24"/>
        </w:rPr>
        <w:t>urther evaluation</w:t>
      </w:r>
      <w:r w:rsidR="0072052D" w:rsidRPr="004E4E9B">
        <w:rPr>
          <w:rFonts w:ascii="Book Antiqua" w:hAnsi="Book Antiqua"/>
          <w:sz w:val="24"/>
          <w:szCs w:val="24"/>
        </w:rPr>
        <w:t>s</w:t>
      </w:r>
      <w:r w:rsidRPr="004E4E9B">
        <w:rPr>
          <w:rFonts w:ascii="Book Antiqua" w:hAnsi="Book Antiqua"/>
          <w:sz w:val="24"/>
          <w:szCs w:val="24"/>
        </w:rPr>
        <w:t xml:space="preserve"> are needed. </w:t>
      </w:r>
    </w:p>
    <w:p w:rsidR="00341CC6" w:rsidRPr="004E4E9B" w:rsidRDefault="00341CC6" w:rsidP="00DE5686">
      <w:pPr>
        <w:autoSpaceDE w:val="0"/>
        <w:autoSpaceDN w:val="0"/>
        <w:adjustRightInd w:val="0"/>
        <w:snapToGrid w:val="0"/>
        <w:spacing w:after="0" w:line="360" w:lineRule="auto"/>
        <w:jc w:val="both"/>
        <w:rPr>
          <w:rFonts w:ascii="Book Antiqua" w:hAnsi="Book Antiqua"/>
          <w:b/>
          <w:sz w:val="24"/>
          <w:szCs w:val="24"/>
        </w:rPr>
      </w:pPr>
    </w:p>
    <w:p w:rsidR="00690A01" w:rsidRPr="004E4E9B" w:rsidRDefault="00185D15"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
          <w:sz w:val="24"/>
          <w:szCs w:val="24"/>
        </w:rPr>
        <w:t>Nanoparticles:</w:t>
      </w:r>
      <w:r w:rsidR="00690A01" w:rsidRPr="004E4E9B">
        <w:rPr>
          <w:rFonts w:ascii="Book Antiqua" w:hAnsi="Book Antiqua"/>
          <w:sz w:val="24"/>
          <w:szCs w:val="24"/>
        </w:rPr>
        <w:t xml:space="preserve"> </w:t>
      </w:r>
      <w:r w:rsidR="008B7139" w:rsidRPr="004E4E9B">
        <w:rPr>
          <w:rFonts w:ascii="Book Antiqua" w:hAnsi="Book Antiqua"/>
          <w:sz w:val="24"/>
          <w:szCs w:val="24"/>
        </w:rPr>
        <w:t>Nanoparticles</w:t>
      </w:r>
      <w:r w:rsidR="0072052D" w:rsidRPr="004E4E9B">
        <w:rPr>
          <w:rFonts w:ascii="Book Antiqua" w:hAnsi="Book Antiqua"/>
          <w:sz w:val="24"/>
          <w:szCs w:val="24"/>
        </w:rPr>
        <w:t xml:space="preserve"> </w:t>
      </w:r>
      <w:r w:rsidR="00690A01" w:rsidRPr="004E4E9B">
        <w:rPr>
          <w:rFonts w:ascii="Book Antiqua" w:hAnsi="Book Antiqua"/>
          <w:sz w:val="24"/>
          <w:szCs w:val="24"/>
        </w:rPr>
        <w:t>are non-specific</w:t>
      </w:r>
      <w:r w:rsidR="0072052D" w:rsidRPr="004E4E9B">
        <w:rPr>
          <w:rFonts w:ascii="Book Antiqua" w:hAnsi="Book Antiqua"/>
          <w:sz w:val="24"/>
          <w:szCs w:val="24"/>
        </w:rPr>
        <w:t xml:space="preserve"> and </w:t>
      </w:r>
      <w:r w:rsidR="00690A01" w:rsidRPr="004E4E9B">
        <w:rPr>
          <w:rFonts w:ascii="Book Antiqua" w:hAnsi="Book Antiqua"/>
          <w:sz w:val="24"/>
          <w:szCs w:val="24"/>
        </w:rPr>
        <w:t>are taken</w:t>
      </w:r>
      <w:r w:rsidR="0072052D" w:rsidRPr="004E4E9B">
        <w:rPr>
          <w:rFonts w:ascii="Book Antiqua" w:hAnsi="Book Antiqua"/>
          <w:sz w:val="24"/>
          <w:szCs w:val="24"/>
        </w:rPr>
        <w:t>-up</w:t>
      </w:r>
      <w:r w:rsidR="00690A01" w:rsidRPr="004E4E9B">
        <w:rPr>
          <w:rFonts w:ascii="Book Antiqua" w:hAnsi="Book Antiqua"/>
          <w:sz w:val="24"/>
          <w:szCs w:val="24"/>
        </w:rPr>
        <w:t xml:space="preserve"> in the spleen</w:t>
      </w:r>
      <w:r w:rsidR="0072052D" w:rsidRPr="004E4E9B">
        <w:rPr>
          <w:rFonts w:ascii="Book Antiqua" w:hAnsi="Book Antiqua"/>
          <w:sz w:val="24"/>
          <w:szCs w:val="24"/>
        </w:rPr>
        <w:t>.</w:t>
      </w:r>
      <w:r w:rsidR="00690A01" w:rsidRPr="004E4E9B">
        <w:rPr>
          <w:rFonts w:ascii="Book Antiqua" w:hAnsi="Book Antiqua"/>
          <w:sz w:val="24"/>
          <w:szCs w:val="24"/>
        </w:rPr>
        <w:t xml:space="preserve"> </w:t>
      </w:r>
      <w:r w:rsidR="0072052D" w:rsidRPr="004E4E9B">
        <w:rPr>
          <w:rFonts w:ascii="Book Antiqua" w:hAnsi="Book Antiqua"/>
          <w:sz w:val="24"/>
          <w:szCs w:val="24"/>
        </w:rPr>
        <w:t>T</w:t>
      </w:r>
      <w:r w:rsidR="00690A01" w:rsidRPr="004E4E9B">
        <w:rPr>
          <w:rFonts w:ascii="Book Antiqua" w:hAnsi="Book Antiqua"/>
          <w:sz w:val="24"/>
          <w:szCs w:val="24"/>
        </w:rPr>
        <w:t xml:space="preserve">hey can be safely used as </w:t>
      </w:r>
      <w:r w:rsidR="0072052D" w:rsidRPr="004E4E9B">
        <w:rPr>
          <w:rFonts w:ascii="Book Antiqua" w:hAnsi="Book Antiqua"/>
          <w:sz w:val="24"/>
          <w:szCs w:val="24"/>
        </w:rPr>
        <w:t xml:space="preserve">a vaccine </w:t>
      </w:r>
      <w:r w:rsidR="00690A01" w:rsidRPr="004E4E9B">
        <w:rPr>
          <w:rFonts w:ascii="Book Antiqua" w:hAnsi="Book Antiqua"/>
          <w:sz w:val="24"/>
          <w:szCs w:val="24"/>
        </w:rPr>
        <w:t xml:space="preserve">platform without the risk of prolonged side effects. In animal models, </w:t>
      </w:r>
      <w:r w:rsidR="00690A01" w:rsidRPr="004E4E9B">
        <w:rPr>
          <w:rFonts w:ascii="Book Antiqua" w:hAnsi="Book Antiqua"/>
          <w:bCs/>
          <w:sz w:val="24"/>
          <w:szCs w:val="24"/>
        </w:rPr>
        <w:t>nanoparticulate delivery of diphther</w:t>
      </w:r>
      <w:r w:rsidR="00A070E8" w:rsidRPr="004E4E9B">
        <w:rPr>
          <w:rFonts w:ascii="Book Antiqua" w:hAnsi="Book Antiqua"/>
          <w:bCs/>
          <w:sz w:val="24"/>
          <w:szCs w:val="24"/>
        </w:rPr>
        <w:t xml:space="preserve">ia </w:t>
      </w:r>
      <w:r w:rsidR="0072052D" w:rsidRPr="004E4E9B">
        <w:rPr>
          <w:rFonts w:ascii="Book Antiqua" w:hAnsi="Book Antiqua"/>
          <w:bCs/>
          <w:sz w:val="24"/>
          <w:szCs w:val="24"/>
        </w:rPr>
        <w:t xml:space="preserve">toxin DNA </w:t>
      </w:r>
      <w:r w:rsidR="00A070E8" w:rsidRPr="004E4E9B">
        <w:rPr>
          <w:rFonts w:ascii="Book Antiqua" w:hAnsi="Book Antiqua"/>
          <w:bCs/>
          <w:sz w:val="24"/>
          <w:szCs w:val="24"/>
        </w:rPr>
        <w:t>effectively kills m</w:t>
      </w:r>
      <w:r w:rsidR="00690A01" w:rsidRPr="004E4E9B">
        <w:rPr>
          <w:rFonts w:ascii="Book Antiqua" w:hAnsi="Book Antiqua"/>
          <w:bCs/>
          <w:sz w:val="24"/>
          <w:szCs w:val="24"/>
        </w:rPr>
        <w:t>esothelin</w:t>
      </w:r>
      <w:r w:rsidR="0072052D" w:rsidRPr="004E4E9B">
        <w:rPr>
          <w:rFonts w:ascii="Book Antiqua" w:hAnsi="Book Antiqua"/>
          <w:bCs/>
          <w:sz w:val="24"/>
          <w:szCs w:val="24"/>
        </w:rPr>
        <w:t>-</w:t>
      </w:r>
      <w:r w:rsidR="00690A01" w:rsidRPr="004E4E9B">
        <w:rPr>
          <w:rFonts w:ascii="Book Antiqua" w:hAnsi="Book Antiqua"/>
          <w:bCs/>
          <w:sz w:val="24"/>
          <w:szCs w:val="24"/>
        </w:rPr>
        <w:t xml:space="preserve">expressing </w:t>
      </w:r>
      <w:r w:rsidR="007D6A60" w:rsidRPr="004E4E9B">
        <w:rPr>
          <w:rFonts w:ascii="Book Antiqua" w:hAnsi="Book Antiqua"/>
          <w:bCs/>
          <w:sz w:val="24"/>
          <w:szCs w:val="24"/>
        </w:rPr>
        <w:t>PC</w:t>
      </w:r>
      <w:r w:rsidR="0072052D" w:rsidRPr="004E4E9B">
        <w:rPr>
          <w:rFonts w:ascii="Book Antiqua" w:hAnsi="Book Antiqua"/>
          <w:bCs/>
          <w:sz w:val="24"/>
          <w:szCs w:val="24"/>
        </w:rPr>
        <w:t xml:space="preserve"> </w:t>
      </w:r>
      <w:r w:rsidR="00690A01" w:rsidRPr="004E4E9B">
        <w:rPr>
          <w:rFonts w:ascii="Book Antiqua" w:hAnsi="Book Antiqua"/>
          <w:bCs/>
          <w:sz w:val="24"/>
          <w:szCs w:val="24"/>
        </w:rPr>
        <w:t>cells</w:t>
      </w:r>
      <w:r w:rsidR="00690A01" w:rsidRPr="004E4E9B">
        <w:rPr>
          <w:rFonts w:ascii="Book Antiqua" w:hAnsi="Book Antiqua"/>
          <w:bCs/>
          <w:sz w:val="24"/>
          <w:szCs w:val="24"/>
          <w:vertAlign w:val="superscript"/>
        </w:rPr>
        <w:t>[</w:t>
      </w:r>
      <w:r w:rsidR="004C679E" w:rsidRPr="004E4E9B">
        <w:rPr>
          <w:rFonts w:ascii="Book Antiqua" w:hAnsi="Book Antiqua"/>
          <w:bCs/>
          <w:sz w:val="24"/>
          <w:szCs w:val="24"/>
          <w:vertAlign w:val="superscript"/>
        </w:rPr>
        <w:t>182</w:t>
      </w:r>
      <w:r w:rsidR="00690A01" w:rsidRPr="004E4E9B">
        <w:rPr>
          <w:rFonts w:ascii="Book Antiqua" w:hAnsi="Book Antiqua"/>
          <w:bCs/>
          <w:sz w:val="24"/>
          <w:szCs w:val="24"/>
          <w:vertAlign w:val="superscript"/>
        </w:rPr>
        <w:t>]</w:t>
      </w:r>
      <w:r w:rsidR="00690A01" w:rsidRPr="004E4E9B">
        <w:rPr>
          <w:rFonts w:ascii="Book Antiqua" w:hAnsi="Book Antiqua"/>
          <w:bCs/>
          <w:sz w:val="24"/>
          <w:szCs w:val="24"/>
        </w:rPr>
        <w:t xml:space="preserve">. </w:t>
      </w:r>
    </w:p>
    <w:p w:rsidR="00E5253E" w:rsidRPr="004E4E9B" w:rsidRDefault="00E5253E" w:rsidP="00DE5686">
      <w:pPr>
        <w:autoSpaceDE w:val="0"/>
        <w:autoSpaceDN w:val="0"/>
        <w:adjustRightInd w:val="0"/>
        <w:snapToGrid w:val="0"/>
        <w:spacing w:after="0" w:line="360" w:lineRule="auto"/>
        <w:jc w:val="both"/>
        <w:rPr>
          <w:rStyle w:val="hps"/>
          <w:rFonts w:ascii="Book Antiqua" w:hAnsi="Book Antiqua"/>
          <w:b/>
          <w:sz w:val="24"/>
          <w:szCs w:val="24"/>
        </w:rPr>
      </w:pPr>
    </w:p>
    <w:p w:rsidR="001359C4" w:rsidRPr="004E4E9B" w:rsidRDefault="001359C4"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b/>
          <w:sz w:val="24"/>
          <w:szCs w:val="24"/>
        </w:rPr>
        <w:t>Heat shock proteins:</w:t>
      </w:r>
      <w:r w:rsidRPr="004E4E9B">
        <w:rPr>
          <w:rFonts w:ascii="Book Antiqua" w:hAnsi="Book Antiqua"/>
          <w:sz w:val="24"/>
          <w:szCs w:val="24"/>
        </w:rPr>
        <w:t xml:space="preserve"> Heat shock proteins also </w:t>
      </w:r>
      <w:r w:rsidRPr="004E4E9B">
        <w:rPr>
          <w:rStyle w:val="hps"/>
          <w:rFonts w:ascii="Book Antiqua" w:hAnsi="Book Antiqua"/>
          <w:sz w:val="24"/>
          <w:szCs w:val="24"/>
        </w:rPr>
        <w:t>play a role in</w:t>
      </w:r>
      <w:r w:rsidRPr="004E4E9B">
        <w:rPr>
          <w:rFonts w:ascii="Book Antiqua" w:hAnsi="Book Antiqua"/>
          <w:sz w:val="24"/>
          <w:szCs w:val="24"/>
        </w:rPr>
        <w:t xml:space="preserve"> </w:t>
      </w:r>
      <w:r w:rsidRPr="004E4E9B">
        <w:rPr>
          <w:rStyle w:val="hps"/>
          <w:rFonts w:ascii="Book Antiqua" w:hAnsi="Book Antiqua"/>
          <w:sz w:val="24"/>
          <w:szCs w:val="24"/>
        </w:rPr>
        <w:t>the stabilization</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delivery of peptides,</w:t>
      </w:r>
      <w:r w:rsidRPr="004E4E9B">
        <w:rPr>
          <w:rFonts w:ascii="Book Antiqua" w:hAnsi="Book Antiqua"/>
          <w:sz w:val="24"/>
          <w:szCs w:val="24"/>
        </w:rPr>
        <w:t xml:space="preserve"> and </w:t>
      </w:r>
      <w:r w:rsidRPr="004E4E9B">
        <w:rPr>
          <w:rStyle w:val="hps"/>
          <w:rFonts w:ascii="Book Antiqua" w:hAnsi="Book Antiqua"/>
          <w:sz w:val="24"/>
          <w:szCs w:val="24"/>
        </w:rPr>
        <w:t>in inducing</w:t>
      </w:r>
      <w:r w:rsidRPr="004E4E9B">
        <w:rPr>
          <w:rFonts w:ascii="Book Antiqua" w:hAnsi="Book Antiqua"/>
          <w:sz w:val="24"/>
          <w:szCs w:val="24"/>
        </w:rPr>
        <w:t xml:space="preserve"> </w:t>
      </w:r>
      <w:r w:rsidRPr="004E4E9B">
        <w:rPr>
          <w:rStyle w:val="hps"/>
          <w:rFonts w:ascii="Book Antiqua" w:hAnsi="Book Antiqua"/>
          <w:sz w:val="24"/>
          <w:szCs w:val="24"/>
        </w:rPr>
        <w:t>immunity</w:t>
      </w:r>
      <w:r w:rsidRPr="004E4E9B">
        <w:rPr>
          <w:rFonts w:ascii="Book Antiqua" w:hAnsi="Book Antiqua"/>
          <w:sz w:val="24"/>
          <w:szCs w:val="24"/>
        </w:rPr>
        <w:t xml:space="preserve"> </w:t>
      </w:r>
      <w:r w:rsidRPr="004E4E9B">
        <w:rPr>
          <w:rStyle w:val="hps"/>
          <w:rFonts w:ascii="Book Antiqua" w:hAnsi="Book Antiqua"/>
          <w:sz w:val="24"/>
          <w:szCs w:val="24"/>
        </w:rPr>
        <w:t>against</w:t>
      </w:r>
      <w:r w:rsidRPr="004E4E9B">
        <w:rPr>
          <w:rFonts w:ascii="Book Antiqua" w:hAnsi="Book Antiqua"/>
          <w:sz w:val="24"/>
          <w:szCs w:val="24"/>
        </w:rPr>
        <w:t xml:space="preserve"> </w:t>
      </w:r>
      <w:r w:rsidRPr="004E4E9B">
        <w:rPr>
          <w:rStyle w:val="hps"/>
          <w:rFonts w:ascii="Book Antiqua" w:hAnsi="Book Antiqua"/>
          <w:sz w:val="24"/>
          <w:szCs w:val="24"/>
        </w:rPr>
        <w:t>autologous</w:t>
      </w:r>
      <w:r w:rsidRPr="004E4E9B">
        <w:rPr>
          <w:rFonts w:ascii="Book Antiqua" w:hAnsi="Book Antiqua"/>
          <w:sz w:val="24"/>
          <w:szCs w:val="24"/>
        </w:rPr>
        <w:t xml:space="preserve"> </w:t>
      </w:r>
      <w:r w:rsidRPr="004E4E9B">
        <w:rPr>
          <w:rStyle w:val="hps"/>
          <w:rFonts w:ascii="Book Antiqua" w:hAnsi="Book Antiqua"/>
          <w:sz w:val="24"/>
          <w:szCs w:val="24"/>
        </w:rPr>
        <w:t>tumors</w:t>
      </w:r>
      <w:r w:rsidRPr="004E4E9B">
        <w:rPr>
          <w:rStyle w:val="hps"/>
          <w:rFonts w:ascii="Book Antiqua" w:hAnsi="Book Antiqua"/>
          <w:sz w:val="24"/>
          <w:szCs w:val="24"/>
          <w:vertAlign w:val="superscript"/>
        </w:rPr>
        <w:t>[</w:t>
      </w:r>
      <w:r w:rsidR="00EE6AA7" w:rsidRPr="004E4E9B">
        <w:rPr>
          <w:rStyle w:val="hps"/>
          <w:rFonts w:ascii="Book Antiqua" w:hAnsi="Book Antiqua"/>
          <w:sz w:val="24"/>
          <w:szCs w:val="24"/>
          <w:vertAlign w:val="superscript"/>
        </w:rPr>
        <w:t>1</w:t>
      </w:r>
      <w:r w:rsidR="0037538E" w:rsidRPr="004E4E9B">
        <w:rPr>
          <w:rStyle w:val="hps"/>
          <w:rFonts w:ascii="Book Antiqua" w:hAnsi="Book Antiqua"/>
          <w:sz w:val="24"/>
          <w:szCs w:val="24"/>
          <w:vertAlign w:val="superscript"/>
        </w:rPr>
        <w:t>8</w:t>
      </w:r>
      <w:r w:rsidR="004C679E" w:rsidRPr="004E4E9B">
        <w:rPr>
          <w:rStyle w:val="hps"/>
          <w:rFonts w:ascii="Book Antiqua" w:hAnsi="Book Antiqua"/>
          <w:sz w:val="24"/>
          <w:szCs w:val="24"/>
          <w:vertAlign w:val="superscript"/>
        </w:rPr>
        <w:t>3</w:t>
      </w:r>
      <w:r w:rsidRPr="004E4E9B">
        <w:rPr>
          <w:rFonts w:ascii="Book Antiqua" w:hAnsi="Book Antiqua"/>
          <w:sz w:val="24"/>
          <w:szCs w:val="24"/>
          <w:vertAlign w:val="superscript"/>
        </w:rPr>
        <w:t>]</w:t>
      </w:r>
      <w:r w:rsidRPr="004E4E9B">
        <w:rPr>
          <w:rFonts w:ascii="Book Antiqua" w:hAnsi="Book Antiqua"/>
          <w:sz w:val="24"/>
          <w:szCs w:val="24"/>
        </w:rPr>
        <w:t xml:space="preserve">. In </w:t>
      </w:r>
      <w:r w:rsidRPr="004E4E9B">
        <w:rPr>
          <w:rFonts w:ascii="Book Antiqua" w:hAnsi="Book Antiqua"/>
          <w:sz w:val="24"/>
          <w:szCs w:val="24"/>
        </w:rPr>
        <w:lastRenderedPageBreak/>
        <w:t>one study, 3/10</w:t>
      </w:r>
      <w:r w:rsidRPr="004E4E9B">
        <w:rPr>
          <w:rStyle w:val="hps"/>
          <w:rFonts w:ascii="Book Antiqua" w:hAnsi="Book Antiqua"/>
          <w:sz w:val="24"/>
          <w:szCs w:val="24"/>
        </w:rPr>
        <w:t xml:space="preserve"> patients treated with an autologous vaccine</w:t>
      </w:r>
      <w:r w:rsidRPr="004E4E9B">
        <w:rPr>
          <w:rFonts w:ascii="Book Antiqua" w:hAnsi="Book Antiqua"/>
          <w:sz w:val="24"/>
          <w:szCs w:val="24"/>
        </w:rPr>
        <w:t xml:space="preserve"> </w:t>
      </w:r>
      <w:r w:rsidRPr="004E4E9B">
        <w:rPr>
          <w:rStyle w:val="hps"/>
          <w:rFonts w:ascii="Book Antiqua" w:hAnsi="Book Antiqua"/>
          <w:sz w:val="24"/>
          <w:szCs w:val="24"/>
        </w:rPr>
        <w:t>prepared from</w:t>
      </w:r>
      <w:r w:rsidRPr="004E4E9B">
        <w:rPr>
          <w:rFonts w:ascii="Book Antiqua" w:hAnsi="Book Antiqua"/>
          <w:sz w:val="24"/>
          <w:szCs w:val="24"/>
        </w:rPr>
        <w:t xml:space="preserve"> </w:t>
      </w:r>
      <w:r w:rsidRPr="004E4E9B">
        <w:rPr>
          <w:rStyle w:val="hps"/>
          <w:rFonts w:ascii="Book Antiqua" w:hAnsi="Book Antiqua"/>
          <w:sz w:val="24"/>
          <w:szCs w:val="24"/>
        </w:rPr>
        <w:t>resected</w:t>
      </w:r>
      <w:r w:rsidRPr="004E4E9B">
        <w:rPr>
          <w:rFonts w:ascii="Book Antiqua" w:hAnsi="Book Antiqua"/>
          <w:sz w:val="24"/>
          <w:szCs w:val="24"/>
        </w:rPr>
        <w:t xml:space="preserve"> </w:t>
      </w:r>
      <w:r w:rsidRPr="004E4E9B">
        <w:rPr>
          <w:rStyle w:val="hps"/>
          <w:rFonts w:ascii="Book Antiqua" w:hAnsi="Book Antiqua"/>
          <w:sz w:val="24"/>
          <w:szCs w:val="24"/>
        </w:rPr>
        <w:t>tumors</w:t>
      </w:r>
      <w:r w:rsidRPr="004E4E9B">
        <w:rPr>
          <w:rFonts w:ascii="Book Antiqua" w:hAnsi="Book Antiqua"/>
          <w:sz w:val="24"/>
          <w:szCs w:val="24"/>
        </w:rPr>
        <w:t xml:space="preserve"> </w:t>
      </w:r>
      <w:r w:rsidRPr="004E4E9B">
        <w:rPr>
          <w:rStyle w:val="hps"/>
          <w:rFonts w:ascii="Book Antiqua" w:hAnsi="Book Antiqua"/>
          <w:sz w:val="24"/>
          <w:szCs w:val="24"/>
        </w:rPr>
        <w:t>showed no</w:t>
      </w:r>
      <w:r w:rsidRPr="004E4E9B">
        <w:rPr>
          <w:rFonts w:ascii="Book Antiqua" w:hAnsi="Book Antiqua"/>
          <w:sz w:val="24"/>
          <w:szCs w:val="24"/>
        </w:rPr>
        <w:t xml:space="preserve"> </w:t>
      </w:r>
      <w:r w:rsidRPr="004E4E9B">
        <w:rPr>
          <w:rStyle w:val="hps"/>
          <w:rFonts w:ascii="Book Antiqua" w:hAnsi="Book Antiqua"/>
          <w:sz w:val="24"/>
          <w:szCs w:val="24"/>
        </w:rPr>
        <w:t>tumor recurrence</w:t>
      </w:r>
      <w:r w:rsidRPr="004E4E9B">
        <w:rPr>
          <w:rFonts w:ascii="Book Antiqua" w:hAnsi="Book Antiqua"/>
          <w:sz w:val="24"/>
          <w:szCs w:val="24"/>
        </w:rPr>
        <w:t xml:space="preserve"> </w:t>
      </w:r>
      <w:r w:rsidRPr="004E4E9B">
        <w:rPr>
          <w:rStyle w:val="hps"/>
          <w:rFonts w:ascii="Book Antiqua" w:hAnsi="Book Antiqua"/>
          <w:sz w:val="24"/>
          <w:szCs w:val="24"/>
        </w:rPr>
        <w:t>at 2.6</w:t>
      </w:r>
      <w:r w:rsidRPr="004E4E9B">
        <w:rPr>
          <w:rFonts w:ascii="Book Antiqua" w:hAnsi="Book Antiqua"/>
          <w:sz w:val="24"/>
          <w:szCs w:val="24"/>
        </w:rPr>
        <w:t xml:space="preserve">, 2.7 </w:t>
      </w:r>
      <w:r w:rsidRPr="004E4E9B">
        <w:rPr>
          <w:rStyle w:val="hps"/>
          <w:rFonts w:ascii="Book Antiqua" w:hAnsi="Book Antiqua"/>
          <w:sz w:val="24"/>
          <w:szCs w:val="24"/>
        </w:rPr>
        <w:t>and 5.0 years of</w:t>
      </w:r>
      <w:r w:rsidRPr="004E4E9B">
        <w:rPr>
          <w:rFonts w:ascii="Book Antiqua" w:hAnsi="Book Antiqua"/>
          <w:sz w:val="24"/>
          <w:szCs w:val="24"/>
        </w:rPr>
        <w:t xml:space="preserve"> </w:t>
      </w:r>
      <w:r w:rsidRPr="004E4E9B">
        <w:rPr>
          <w:rStyle w:val="hps"/>
          <w:rFonts w:ascii="Book Antiqua" w:hAnsi="Book Antiqua"/>
          <w:sz w:val="24"/>
          <w:szCs w:val="24"/>
        </w:rPr>
        <w:t>follow-up</w:t>
      </w:r>
      <w:r w:rsidRPr="004E4E9B">
        <w:rPr>
          <w:rFonts w:ascii="Book Antiqua" w:hAnsi="Book Antiqua"/>
          <w:sz w:val="24"/>
          <w:szCs w:val="24"/>
        </w:rPr>
        <w:t>,</w:t>
      </w:r>
      <w:r w:rsidRPr="004E4E9B">
        <w:rPr>
          <w:rStyle w:val="hps"/>
          <w:rFonts w:ascii="Book Antiqua" w:hAnsi="Book Antiqua"/>
          <w:sz w:val="24"/>
          <w:szCs w:val="24"/>
        </w:rPr>
        <w:t xml:space="preserve"> though</w:t>
      </w:r>
      <w:r w:rsidRPr="004E4E9B">
        <w:rPr>
          <w:rFonts w:ascii="Book Antiqua" w:hAnsi="Book Antiqua"/>
          <w:sz w:val="24"/>
          <w:szCs w:val="24"/>
        </w:rPr>
        <w:t xml:space="preserve"> </w:t>
      </w:r>
      <w:r w:rsidRPr="004E4E9B">
        <w:rPr>
          <w:rStyle w:val="hps"/>
          <w:rFonts w:ascii="Book Antiqua" w:hAnsi="Book Antiqua"/>
          <w:sz w:val="24"/>
          <w:szCs w:val="24"/>
        </w:rPr>
        <w:t>there was</w:t>
      </w:r>
      <w:r w:rsidRPr="004E4E9B">
        <w:rPr>
          <w:rFonts w:ascii="Book Antiqua" w:hAnsi="Book Antiqua"/>
          <w:sz w:val="24"/>
          <w:szCs w:val="24"/>
        </w:rPr>
        <w:t xml:space="preserve"> no</w:t>
      </w:r>
      <w:r w:rsidRPr="004E4E9B">
        <w:rPr>
          <w:rStyle w:val="hps"/>
          <w:rFonts w:ascii="Book Antiqua" w:hAnsi="Book Antiqua"/>
          <w:sz w:val="24"/>
          <w:szCs w:val="24"/>
        </w:rPr>
        <w:t xml:space="preserve"> correlation between</w:t>
      </w:r>
      <w:r w:rsidRPr="004E4E9B">
        <w:rPr>
          <w:rFonts w:ascii="Book Antiqua" w:hAnsi="Book Antiqua"/>
          <w:sz w:val="24"/>
          <w:szCs w:val="24"/>
        </w:rPr>
        <w:t xml:space="preserve"> </w:t>
      </w:r>
      <w:r w:rsidRPr="004E4E9B">
        <w:rPr>
          <w:rStyle w:val="hps"/>
          <w:rFonts w:ascii="Book Antiqua" w:hAnsi="Book Antiqua"/>
          <w:sz w:val="24"/>
          <w:szCs w:val="24"/>
        </w:rPr>
        <w:t>stimulating</w:t>
      </w:r>
      <w:r w:rsidRPr="004E4E9B">
        <w:rPr>
          <w:rFonts w:ascii="Book Antiqua" w:hAnsi="Book Antiqua"/>
          <w:sz w:val="24"/>
          <w:szCs w:val="24"/>
        </w:rPr>
        <w:t xml:space="preserve"> </w:t>
      </w:r>
      <w:r w:rsidRPr="004E4E9B">
        <w:rPr>
          <w:rStyle w:val="hps"/>
          <w:rFonts w:ascii="Book Antiqua" w:hAnsi="Book Antiqua"/>
          <w:sz w:val="24"/>
          <w:szCs w:val="24"/>
        </w:rPr>
        <w:t>immunity and</w:t>
      </w:r>
      <w:r w:rsidRPr="004E4E9B">
        <w:rPr>
          <w:rFonts w:ascii="Book Antiqua" w:hAnsi="Book Antiqua"/>
          <w:sz w:val="24"/>
          <w:szCs w:val="24"/>
        </w:rPr>
        <w:t xml:space="preserve"> </w:t>
      </w:r>
      <w:r w:rsidRPr="004E4E9B">
        <w:rPr>
          <w:rStyle w:val="hps"/>
          <w:rFonts w:ascii="Book Antiqua" w:hAnsi="Book Antiqua"/>
          <w:sz w:val="24"/>
          <w:szCs w:val="24"/>
        </w:rPr>
        <w:t>survival</w:t>
      </w:r>
      <w:r w:rsidRPr="004E4E9B">
        <w:rPr>
          <w:rStyle w:val="hps"/>
          <w:rFonts w:ascii="Book Antiqua" w:hAnsi="Book Antiqua"/>
          <w:sz w:val="24"/>
          <w:szCs w:val="24"/>
          <w:vertAlign w:val="superscript"/>
        </w:rPr>
        <w:t>[</w:t>
      </w:r>
      <w:r w:rsidR="0037538E" w:rsidRPr="004E4E9B">
        <w:rPr>
          <w:rStyle w:val="hps"/>
          <w:rFonts w:ascii="Book Antiqua" w:hAnsi="Book Antiqua"/>
          <w:sz w:val="24"/>
          <w:szCs w:val="24"/>
          <w:vertAlign w:val="superscript"/>
        </w:rPr>
        <w:t>18</w:t>
      </w:r>
      <w:r w:rsidR="004C679E" w:rsidRPr="004E4E9B">
        <w:rPr>
          <w:rStyle w:val="hps"/>
          <w:rFonts w:ascii="Book Antiqua" w:hAnsi="Book Antiqua"/>
          <w:sz w:val="24"/>
          <w:szCs w:val="24"/>
          <w:vertAlign w:val="superscript"/>
        </w:rPr>
        <w:t>4</w:t>
      </w:r>
      <w:r w:rsidRPr="004E4E9B">
        <w:rPr>
          <w:rFonts w:ascii="Book Antiqua" w:hAnsi="Book Antiqua"/>
          <w:sz w:val="24"/>
          <w:szCs w:val="24"/>
          <w:vertAlign w:val="superscript"/>
        </w:rPr>
        <w:t>]</w:t>
      </w:r>
      <w:r w:rsidRPr="004E4E9B">
        <w:rPr>
          <w:rFonts w:ascii="Book Antiqua" w:hAnsi="Book Antiqua"/>
          <w:sz w:val="24"/>
          <w:szCs w:val="24"/>
        </w:rPr>
        <w:t>.</w:t>
      </w:r>
    </w:p>
    <w:p w:rsidR="00873C73" w:rsidRPr="004E4E9B" w:rsidRDefault="00873C73" w:rsidP="00DE5686">
      <w:pPr>
        <w:autoSpaceDE w:val="0"/>
        <w:autoSpaceDN w:val="0"/>
        <w:adjustRightInd w:val="0"/>
        <w:snapToGrid w:val="0"/>
        <w:spacing w:after="0" w:line="360" w:lineRule="auto"/>
        <w:jc w:val="both"/>
        <w:rPr>
          <w:rFonts w:ascii="Book Antiqua" w:hAnsi="Book Antiqua"/>
          <w:b/>
          <w:i/>
          <w:sz w:val="24"/>
          <w:szCs w:val="24"/>
        </w:rPr>
      </w:pPr>
    </w:p>
    <w:p w:rsidR="00873C73"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b/>
          <w:i/>
          <w:sz w:val="24"/>
          <w:szCs w:val="24"/>
        </w:rPr>
        <w:t>DC</w:t>
      </w:r>
      <w:r w:rsidR="00690A01" w:rsidRPr="004E4E9B">
        <w:rPr>
          <w:rFonts w:ascii="Book Antiqua" w:hAnsi="Book Antiqua"/>
          <w:b/>
          <w:i/>
          <w:sz w:val="24"/>
          <w:szCs w:val="24"/>
        </w:rPr>
        <w:t xml:space="preserve"> vaccines</w:t>
      </w:r>
      <w:r w:rsidRPr="004E4E9B">
        <w:rPr>
          <w:rFonts w:ascii="Book Antiqua" w:hAnsi="Book Antiqua"/>
          <w:b/>
          <w:sz w:val="24"/>
          <w:szCs w:val="24"/>
        </w:rPr>
        <w:t xml:space="preserve"> </w:t>
      </w:r>
    </w:p>
    <w:p w:rsidR="0082242C" w:rsidRPr="004E4E9B" w:rsidRDefault="00DC2631"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DCs are the most potent antigen-</w:t>
      </w:r>
      <w:r w:rsidR="004C2A7E" w:rsidRPr="004E4E9B">
        <w:rPr>
          <w:rFonts w:ascii="Book Antiqua" w:hAnsi="Book Antiqua"/>
          <w:sz w:val="24"/>
          <w:szCs w:val="24"/>
        </w:rPr>
        <w:t>presenting cells, and t</w:t>
      </w:r>
      <w:r w:rsidRPr="004E4E9B">
        <w:rPr>
          <w:rFonts w:ascii="Book Antiqua" w:hAnsi="Book Antiqua"/>
          <w:sz w:val="24"/>
          <w:szCs w:val="24"/>
        </w:rPr>
        <w:t>hey can cause a high an</w:t>
      </w:r>
      <w:r w:rsidR="004C2A7E" w:rsidRPr="004E4E9B">
        <w:rPr>
          <w:rFonts w:ascii="Book Antiqua" w:hAnsi="Book Antiqua"/>
          <w:sz w:val="24"/>
          <w:szCs w:val="24"/>
        </w:rPr>
        <w:t>tigenic response via stimulation of</w:t>
      </w:r>
      <w:r w:rsidRPr="004E4E9B">
        <w:rPr>
          <w:rFonts w:ascii="Book Antiqua" w:hAnsi="Book Antiqua"/>
          <w:sz w:val="24"/>
          <w:szCs w:val="24"/>
        </w:rPr>
        <w:t xml:space="preserve"> T and B cells. DC vaccines </w:t>
      </w:r>
      <w:r w:rsidR="00690A01" w:rsidRPr="004E4E9B">
        <w:rPr>
          <w:rFonts w:ascii="Book Antiqua" w:hAnsi="Book Antiqua"/>
          <w:sz w:val="24"/>
          <w:szCs w:val="24"/>
        </w:rPr>
        <w:t>combine tumor antigen</w:t>
      </w:r>
      <w:r w:rsidRPr="004E4E9B">
        <w:rPr>
          <w:rFonts w:ascii="Book Antiqua" w:hAnsi="Book Antiqua"/>
          <w:sz w:val="24"/>
          <w:szCs w:val="24"/>
        </w:rPr>
        <w:t>s</w:t>
      </w:r>
      <w:r w:rsidR="00690A01" w:rsidRPr="004E4E9B">
        <w:rPr>
          <w:rFonts w:ascii="Book Antiqua" w:hAnsi="Book Antiqua"/>
          <w:sz w:val="24"/>
          <w:szCs w:val="24"/>
        </w:rPr>
        <w:t xml:space="preserve"> with DCs for present</w:t>
      </w:r>
      <w:r w:rsidRPr="004E4E9B">
        <w:rPr>
          <w:rFonts w:ascii="Book Antiqua" w:hAnsi="Book Antiqua"/>
          <w:sz w:val="24"/>
          <w:szCs w:val="24"/>
        </w:rPr>
        <w:t xml:space="preserve">ation to </w:t>
      </w:r>
      <w:r w:rsidR="00690A01" w:rsidRPr="004E4E9B">
        <w:rPr>
          <w:rFonts w:ascii="Book Antiqua" w:hAnsi="Book Antiqua"/>
          <w:sz w:val="24"/>
          <w:szCs w:val="24"/>
        </w:rPr>
        <w:t xml:space="preserve">effector T cells. Viral or bacterial DNA is inserted </w:t>
      </w:r>
      <w:r w:rsidRPr="004E4E9B">
        <w:rPr>
          <w:rFonts w:ascii="Book Antiqua" w:hAnsi="Book Antiqua"/>
          <w:sz w:val="24"/>
          <w:szCs w:val="24"/>
        </w:rPr>
        <w:t>in</w:t>
      </w:r>
      <w:r w:rsidR="00690A01" w:rsidRPr="004E4E9B">
        <w:rPr>
          <w:rFonts w:ascii="Book Antiqua" w:hAnsi="Book Antiqua"/>
          <w:sz w:val="24"/>
          <w:szCs w:val="24"/>
        </w:rPr>
        <w:t>to human cells to modulate cell-mediated immunity by the DNA vaccines. It has been shown that DC vaccine plus lymphokine</w:t>
      </w:r>
      <w:r w:rsidRPr="004E4E9B">
        <w:rPr>
          <w:rFonts w:ascii="Book Antiqua" w:hAnsi="Book Antiqua"/>
          <w:sz w:val="24"/>
          <w:szCs w:val="24"/>
        </w:rPr>
        <w:t>-</w:t>
      </w:r>
      <w:r w:rsidR="00690A01" w:rsidRPr="004E4E9B">
        <w:rPr>
          <w:rFonts w:ascii="Book Antiqua" w:hAnsi="Book Antiqua"/>
          <w:sz w:val="24"/>
          <w:szCs w:val="24"/>
        </w:rPr>
        <w:t xml:space="preserve">activated killer cell treatment and chemotherapy prolonged </w:t>
      </w:r>
      <w:r w:rsidR="00032079" w:rsidRPr="004E4E9B">
        <w:rPr>
          <w:rFonts w:ascii="Book Antiqua" w:hAnsi="Book Antiqua"/>
          <w:sz w:val="24"/>
          <w:szCs w:val="24"/>
        </w:rPr>
        <w:t>OS</w:t>
      </w:r>
      <w:r w:rsidR="00690A01" w:rsidRPr="004E4E9B">
        <w:rPr>
          <w:rFonts w:ascii="Book Antiqua" w:hAnsi="Book Antiqua"/>
          <w:sz w:val="24"/>
          <w:szCs w:val="24"/>
        </w:rPr>
        <w:t xml:space="preserve"> compared to </w:t>
      </w:r>
      <w:r w:rsidR="004C2A7E" w:rsidRPr="004E4E9B">
        <w:rPr>
          <w:rFonts w:ascii="Book Antiqua" w:hAnsi="Book Antiqua"/>
          <w:sz w:val="24"/>
          <w:szCs w:val="24"/>
        </w:rPr>
        <w:t xml:space="preserve">effects observed in </w:t>
      </w:r>
      <w:r w:rsidR="00690A01" w:rsidRPr="004E4E9B">
        <w:rPr>
          <w:rFonts w:ascii="Book Antiqua" w:hAnsi="Book Antiqua"/>
          <w:sz w:val="24"/>
          <w:szCs w:val="24"/>
        </w:rPr>
        <w:t xml:space="preserve">patients </w:t>
      </w:r>
      <w:r w:rsidR="004C2A7E" w:rsidRPr="004E4E9B">
        <w:rPr>
          <w:rFonts w:ascii="Book Antiqua" w:hAnsi="Book Antiqua"/>
          <w:sz w:val="24"/>
          <w:szCs w:val="24"/>
        </w:rPr>
        <w:t xml:space="preserve">who </w:t>
      </w:r>
      <w:r w:rsidR="00690A01" w:rsidRPr="004E4E9B">
        <w:rPr>
          <w:rFonts w:ascii="Book Antiqua" w:hAnsi="Book Antiqua"/>
          <w:sz w:val="24"/>
          <w:szCs w:val="24"/>
        </w:rPr>
        <w:t>received o</w:t>
      </w:r>
      <w:r w:rsidR="00DC4EA1" w:rsidRPr="004E4E9B">
        <w:rPr>
          <w:rFonts w:ascii="Book Antiqua" w:hAnsi="Book Antiqua"/>
          <w:sz w:val="24"/>
          <w:szCs w:val="24"/>
        </w:rPr>
        <w:t>nly DC vaccine or chemotherapy</w:t>
      </w:r>
      <w:r w:rsidR="00DC4EA1" w:rsidRPr="004E4E9B">
        <w:rPr>
          <w:rFonts w:ascii="Book Antiqua" w:hAnsi="Book Antiqua"/>
          <w:sz w:val="24"/>
          <w:szCs w:val="24"/>
          <w:vertAlign w:val="superscript"/>
        </w:rPr>
        <w:t>[</w:t>
      </w:r>
      <w:r w:rsidR="004C679E" w:rsidRPr="004E4E9B">
        <w:rPr>
          <w:rFonts w:ascii="Book Antiqua" w:hAnsi="Book Antiqua"/>
          <w:sz w:val="24"/>
          <w:szCs w:val="24"/>
          <w:vertAlign w:val="superscript"/>
        </w:rPr>
        <w:t>158,185</w:t>
      </w:r>
      <w:r w:rsidR="00DC4EA1" w:rsidRPr="004E4E9B">
        <w:rPr>
          <w:rFonts w:ascii="Book Antiqua" w:hAnsi="Book Antiqua"/>
          <w:sz w:val="24"/>
          <w:szCs w:val="24"/>
          <w:vertAlign w:val="superscript"/>
        </w:rPr>
        <w:t>]</w:t>
      </w:r>
      <w:r w:rsidR="00690A01" w:rsidRPr="004E4E9B">
        <w:rPr>
          <w:rFonts w:ascii="Book Antiqua" w:hAnsi="Book Antiqua"/>
          <w:sz w:val="24"/>
          <w:szCs w:val="24"/>
        </w:rPr>
        <w:t xml:space="preserve">. </w:t>
      </w:r>
      <w:r w:rsidR="00DC4EA1" w:rsidRPr="004E4E9B">
        <w:rPr>
          <w:rFonts w:ascii="Book Antiqua" w:hAnsi="Book Antiqua"/>
          <w:sz w:val="24"/>
          <w:szCs w:val="24"/>
        </w:rPr>
        <w:t>In a multi</w:t>
      </w:r>
      <w:r w:rsidRPr="004E4E9B">
        <w:rPr>
          <w:rFonts w:ascii="Book Antiqua" w:hAnsi="Book Antiqua"/>
          <w:sz w:val="24"/>
          <w:szCs w:val="24"/>
        </w:rPr>
        <w:t>-</w:t>
      </w:r>
      <w:r w:rsidR="00DC4EA1" w:rsidRPr="004E4E9B">
        <w:rPr>
          <w:rFonts w:ascii="Book Antiqua" w:hAnsi="Book Antiqua"/>
          <w:sz w:val="24"/>
          <w:szCs w:val="24"/>
        </w:rPr>
        <w:t>cent</w:t>
      </w:r>
      <w:r w:rsidRPr="004E4E9B">
        <w:rPr>
          <w:rFonts w:ascii="Book Antiqua" w:hAnsi="Book Antiqua"/>
          <w:sz w:val="24"/>
          <w:szCs w:val="24"/>
        </w:rPr>
        <w:t>er</w:t>
      </w:r>
      <w:r w:rsidR="00DC4EA1" w:rsidRPr="004E4E9B">
        <w:rPr>
          <w:rFonts w:ascii="Book Antiqua" w:hAnsi="Book Antiqua"/>
          <w:sz w:val="24"/>
          <w:szCs w:val="24"/>
        </w:rPr>
        <w:t xml:space="preserve"> study o</w:t>
      </w:r>
      <w:r w:rsidRPr="004E4E9B">
        <w:rPr>
          <w:rFonts w:ascii="Book Antiqua" w:hAnsi="Book Antiqua"/>
          <w:sz w:val="24"/>
          <w:szCs w:val="24"/>
        </w:rPr>
        <w:t>f</w:t>
      </w:r>
      <w:r w:rsidR="00DC4EA1" w:rsidRPr="004E4E9B">
        <w:rPr>
          <w:rFonts w:ascii="Book Antiqua" w:hAnsi="Book Antiqua"/>
          <w:sz w:val="24"/>
          <w:szCs w:val="24"/>
        </w:rPr>
        <w:t xml:space="preserve"> 255 patients who received chemotherapy plus vaccine, the median survival was 16.5 months, with er</w:t>
      </w:r>
      <w:r w:rsidRPr="004E4E9B">
        <w:rPr>
          <w:rFonts w:ascii="Book Antiqua" w:hAnsi="Book Antiqua"/>
          <w:sz w:val="24"/>
          <w:szCs w:val="24"/>
        </w:rPr>
        <w:t>y</w:t>
      </w:r>
      <w:r w:rsidR="00DC4EA1" w:rsidRPr="004E4E9B">
        <w:rPr>
          <w:rFonts w:ascii="Book Antiqua" w:hAnsi="Book Antiqua"/>
          <w:sz w:val="24"/>
          <w:szCs w:val="24"/>
        </w:rPr>
        <w:t xml:space="preserve">thema reaction after vaccination </w:t>
      </w:r>
      <w:r w:rsidR="004C2A7E" w:rsidRPr="004E4E9B">
        <w:rPr>
          <w:rFonts w:ascii="Book Antiqua" w:hAnsi="Book Antiqua"/>
          <w:sz w:val="24"/>
          <w:szCs w:val="24"/>
        </w:rPr>
        <w:t xml:space="preserve">identified </w:t>
      </w:r>
      <w:r w:rsidR="00DC4EA1" w:rsidRPr="004E4E9B">
        <w:rPr>
          <w:rFonts w:ascii="Book Antiqua" w:hAnsi="Book Antiqua"/>
          <w:sz w:val="24"/>
          <w:szCs w:val="24"/>
        </w:rPr>
        <w:t xml:space="preserve">as a factor </w:t>
      </w:r>
      <w:r w:rsidRPr="004E4E9B">
        <w:rPr>
          <w:rFonts w:ascii="Book Antiqua" w:hAnsi="Book Antiqua"/>
          <w:sz w:val="24"/>
          <w:szCs w:val="24"/>
        </w:rPr>
        <w:t xml:space="preserve">related to </w:t>
      </w:r>
      <w:r w:rsidR="00DC4EA1" w:rsidRPr="004E4E9B">
        <w:rPr>
          <w:rFonts w:ascii="Book Antiqua" w:hAnsi="Book Antiqua"/>
          <w:sz w:val="24"/>
          <w:szCs w:val="24"/>
        </w:rPr>
        <w:t>better survival</w:t>
      </w:r>
      <w:r w:rsidR="00DC4EA1" w:rsidRPr="004E4E9B">
        <w:rPr>
          <w:rFonts w:ascii="Book Antiqua" w:hAnsi="Book Antiqua"/>
          <w:sz w:val="24"/>
          <w:szCs w:val="24"/>
          <w:vertAlign w:val="superscript"/>
        </w:rPr>
        <w:t>[</w:t>
      </w:r>
      <w:r w:rsidR="004C679E" w:rsidRPr="004E4E9B">
        <w:rPr>
          <w:rFonts w:ascii="Book Antiqua" w:hAnsi="Book Antiqua"/>
          <w:sz w:val="24"/>
          <w:szCs w:val="24"/>
          <w:vertAlign w:val="superscript"/>
        </w:rPr>
        <w:t>186</w:t>
      </w:r>
      <w:r w:rsidR="00DC4EA1" w:rsidRPr="004E4E9B">
        <w:rPr>
          <w:rFonts w:ascii="Book Antiqua" w:hAnsi="Book Antiqua"/>
          <w:sz w:val="24"/>
          <w:szCs w:val="24"/>
          <w:vertAlign w:val="superscript"/>
        </w:rPr>
        <w:t>]</w:t>
      </w:r>
      <w:r w:rsidR="00DC4EA1" w:rsidRPr="004E4E9B">
        <w:rPr>
          <w:rFonts w:ascii="Book Antiqua" w:hAnsi="Book Antiqua"/>
          <w:sz w:val="24"/>
          <w:szCs w:val="24"/>
        </w:rPr>
        <w:t xml:space="preserve">. </w:t>
      </w:r>
      <w:r w:rsidRPr="004E4E9B">
        <w:rPr>
          <w:rFonts w:ascii="Book Antiqua" w:hAnsi="Book Antiqua"/>
          <w:sz w:val="24"/>
          <w:szCs w:val="24"/>
        </w:rPr>
        <w:t xml:space="preserve">The effects were </w:t>
      </w:r>
      <w:r w:rsidR="0028132B" w:rsidRPr="004E4E9B">
        <w:rPr>
          <w:rFonts w:ascii="Book Antiqua" w:hAnsi="Book Antiqua"/>
          <w:sz w:val="24"/>
          <w:szCs w:val="24"/>
        </w:rPr>
        <w:t xml:space="preserve">considered </w:t>
      </w:r>
      <w:r w:rsidRPr="004E4E9B">
        <w:rPr>
          <w:rFonts w:ascii="Book Antiqua" w:hAnsi="Book Antiqua"/>
          <w:sz w:val="24"/>
          <w:szCs w:val="24"/>
        </w:rPr>
        <w:t xml:space="preserve">likely </w:t>
      </w:r>
      <w:r w:rsidR="0028132B" w:rsidRPr="004E4E9B">
        <w:rPr>
          <w:rFonts w:ascii="Book Antiqua" w:hAnsi="Book Antiqua"/>
          <w:sz w:val="24"/>
          <w:szCs w:val="24"/>
        </w:rPr>
        <w:t xml:space="preserve">due </w:t>
      </w:r>
      <w:r w:rsidRPr="004E4E9B">
        <w:rPr>
          <w:rFonts w:ascii="Book Antiqua" w:hAnsi="Book Antiqua"/>
          <w:sz w:val="24"/>
          <w:szCs w:val="24"/>
        </w:rPr>
        <w:t>to t</w:t>
      </w:r>
      <w:r w:rsidR="00DC4EA1" w:rsidRPr="004E4E9B">
        <w:rPr>
          <w:rFonts w:ascii="Book Antiqua" w:hAnsi="Book Antiqua"/>
          <w:sz w:val="24"/>
          <w:szCs w:val="24"/>
        </w:rPr>
        <w:t xml:space="preserve">he enhancement of tumor cell immunogenicity </w:t>
      </w:r>
      <w:r w:rsidRPr="004E4E9B">
        <w:rPr>
          <w:rFonts w:ascii="Book Antiqua" w:hAnsi="Book Antiqua"/>
          <w:sz w:val="24"/>
          <w:szCs w:val="24"/>
        </w:rPr>
        <w:t xml:space="preserve">by treatment </w:t>
      </w:r>
      <w:r w:rsidR="00DC4EA1" w:rsidRPr="004E4E9B">
        <w:rPr>
          <w:rFonts w:ascii="Book Antiqua" w:hAnsi="Book Antiqua"/>
          <w:sz w:val="24"/>
          <w:szCs w:val="24"/>
        </w:rPr>
        <w:t xml:space="preserve">with </w:t>
      </w:r>
      <w:r w:rsidR="007D6A60" w:rsidRPr="004E4E9B">
        <w:rPr>
          <w:rFonts w:ascii="Book Antiqua" w:hAnsi="Book Antiqua"/>
          <w:sz w:val="24"/>
          <w:szCs w:val="24"/>
        </w:rPr>
        <w:t>GEM</w:t>
      </w:r>
      <w:r w:rsidR="00DC4EA1" w:rsidRPr="004E4E9B">
        <w:rPr>
          <w:rFonts w:ascii="Book Antiqua" w:hAnsi="Book Antiqua"/>
          <w:sz w:val="24"/>
          <w:szCs w:val="24"/>
        </w:rPr>
        <w:t>, which increases the efficacy of the vaccine</w:t>
      </w:r>
      <w:r w:rsidR="00DC4EA1" w:rsidRPr="004E4E9B">
        <w:rPr>
          <w:rFonts w:ascii="Book Antiqua" w:hAnsi="Book Antiqua"/>
          <w:sz w:val="24"/>
          <w:szCs w:val="24"/>
          <w:vertAlign w:val="superscript"/>
        </w:rPr>
        <w:t>[</w:t>
      </w:r>
      <w:r w:rsidR="004C679E" w:rsidRPr="004E4E9B">
        <w:rPr>
          <w:rFonts w:ascii="Book Antiqua" w:hAnsi="Book Antiqua"/>
          <w:sz w:val="24"/>
          <w:szCs w:val="24"/>
          <w:vertAlign w:val="superscript"/>
        </w:rPr>
        <w:t>187</w:t>
      </w:r>
      <w:r w:rsidR="008B7139" w:rsidRPr="004E4E9B">
        <w:rPr>
          <w:rFonts w:ascii="Book Antiqua" w:hAnsi="Book Antiqua"/>
          <w:sz w:val="24"/>
          <w:szCs w:val="24"/>
          <w:vertAlign w:val="superscript"/>
        </w:rPr>
        <w:t>]</w:t>
      </w:r>
      <w:r w:rsidR="00DC4EA1" w:rsidRPr="004E4E9B">
        <w:rPr>
          <w:rFonts w:ascii="Book Antiqua" w:hAnsi="Book Antiqua"/>
          <w:sz w:val="24"/>
          <w:szCs w:val="24"/>
        </w:rPr>
        <w:t>. However,</w:t>
      </w:r>
      <w:r w:rsidR="00DC4EA1" w:rsidRPr="004E4E9B">
        <w:rPr>
          <w:rFonts w:ascii="Book Antiqua" w:hAnsi="Book Antiqua"/>
          <w:sz w:val="24"/>
          <w:szCs w:val="24"/>
          <w:shd w:val="clear" w:color="auto" w:fill="FFFFFF"/>
        </w:rPr>
        <w:t xml:space="preserve"> </w:t>
      </w:r>
      <w:r w:rsidR="00DC4EA1" w:rsidRPr="004E4E9B">
        <w:rPr>
          <w:rFonts w:ascii="Book Antiqua" w:hAnsi="Book Antiqua"/>
          <w:sz w:val="24"/>
          <w:szCs w:val="24"/>
        </w:rPr>
        <w:t>tumor-reactive T</w:t>
      </w:r>
      <w:r w:rsidR="00753643" w:rsidRPr="004E4E9B">
        <w:rPr>
          <w:rFonts w:ascii="Book Antiqua" w:hAnsi="Book Antiqua"/>
          <w:sz w:val="24"/>
          <w:szCs w:val="24"/>
        </w:rPr>
        <w:t xml:space="preserve"> </w:t>
      </w:r>
      <w:r w:rsidR="00DC4EA1" w:rsidRPr="004E4E9B">
        <w:rPr>
          <w:rFonts w:ascii="Book Antiqua" w:hAnsi="Book Antiqua"/>
          <w:sz w:val="24"/>
          <w:szCs w:val="24"/>
        </w:rPr>
        <w:t xml:space="preserve">cells in peripheral blood </w:t>
      </w:r>
      <w:r w:rsidRPr="004E4E9B">
        <w:rPr>
          <w:rFonts w:ascii="Book Antiqua" w:hAnsi="Book Antiqua"/>
          <w:sz w:val="24"/>
          <w:szCs w:val="24"/>
        </w:rPr>
        <w:t>were</w:t>
      </w:r>
      <w:r w:rsidR="00DC4EA1" w:rsidRPr="004E4E9B">
        <w:rPr>
          <w:rFonts w:ascii="Book Antiqua" w:hAnsi="Book Antiqua"/>
          <w:sz w:val="24"/>
          <w:szCs w:val="24"/>
        </w:rPr>
        <w:t xml:space="preserve"> decreased and the cytotoxic T</w:t>
      </w:r>
      <w:r w:rsidR="005125D8" w:rsidRPr="004E4E9B">
        <w:rPr>
          <w:rFonts w:ascii="Book Antiqua" w:hAnsi="Book Antiqua"/>
          <w:sz w:val="24"/>
          <w:szCs w:val="24"/>
        </w:rPr>
        <w:t xml:space="preserve"> </w:t>
      </w:r>
      <w:r w:rsidR="00DC4EA1" w:rsidRPr="004E4E9B">
        <w:rPr>
          <w:rFonts w:ascii="Book Antiqua" w:hAnsi="Book Antiqua"/>
          <w:sz w:val="24"/>
          <w:szCs w:val="24"/>
        </w:rPr>
        <w:t>cell-mediated killing</w:t>
      </w:r>
      <w:r w:rsidRPr="004E4E9B">
        <w:rPr>
          <w:rFonts w:ascii="Book Antiqua" w:hAnsi="Book Antiqua"/>
          <w:sz w:val="24"/>
          <w:szCs w:val="24"/>
        </w:rPr>
        <w:t xml:space="preserve"> </w:t>
      </w:r>
      <w:r w:rsidR="00DC4EA1" w:rsidRPr="004E4E9B">
        <w:rPr>
          <w:rFonts w:ascii="Book Antiqua" w:hAnsi="Book Antiqua"/>
          <w:sz w:val="24"/>
          <w:szCs w:val="24"/>
        </w:rPr>
        <w:t>was normal</w:t>
      </w:r>
      <w:r w:rsidR="007732C0" w:rsidRPr="004E4E9B">
        <w:rPr>
          <w:rFonts w:ascii="Book Antiqua" w:hAnsi="Book Antiqua"/>
          <w:sz w:val="24"/>
          <w:szCs w:val="24"/>
          <w:vertAlign w:val="superscript"/>
        </w:rPr>
        <w:t>[</w:t>
      </w:r>
      <w:r w:rsidR="004C679E" w:rsidRPr="004E4E9B">
        <w:rPr>
          <w:rFonts w:ascii="Book Antiqua" w:hAnsi="Book Antiqua"/>
          <w:sz w:val="24"/>
          <w:szCs w:val="24"/>
          <w:vertAlign w:val="superscript"/>
        </w:rPr>
        <w:t>188</w:t>
      </w:r>
      <w:r w:rsidR="007732C0" w:rsidRPr="004E4E9B">
        <w:rPr>
          <w:rFonts w:ascii="Book Antiqua" w:hAnsi="Book Antiqua"/>
          <w:sz w:val="24"/>
          <w:szCs w:val="24"/>
          <w:vertAlign w:val="superscript"/>
        </w:rPr>
        <w:t>]</w:t>
      </w:r>
      <w:r w:rsidR="00DC4EA1" w:rsidRPr="004E4E9B">
        <w:rPr>
          <w:rFonts w:ascii="Book Antiqua" w:hAnsi="Book Antiqua"/>
          <w:sz w:val="24"/>
          <w:szCs w:val="24"/>
        </w:rPr>
        <w:t>.</w:t>
      </w:r>
      <w:r w:rsidRPr="004E4E9B" w:rsidDel="00DC2631">
        <w:rPr>
          <w:rFonts w:ascii="Book Antiqua" w:hAnsi="Book Antiqua"/>
          <w:sz w:val="24"/>
          <w:szCs w:val="24"/>
        </w:rPr>
        <w:t xml:space="preserve"> </w:t>
      </w:r>
      <w:r w:rsidR="007732C0" w:rsidRPr="004E4E9B">
        <w:rPr>
          <w:rStyle w:val="hps"/>
          <w:rFonts w:ascii="Book Antiqua" w:hAnsi="Book Antiqua"/>
          <w:sz w:val="24"/>
          <w:szCs w:val="24"/>
        </w:rPr>
        <w:t>The combination of these</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vaccines</w:t>
      </w:r>
      <w:r w:rsidR="007732C0" w:rsidRPr="004E4E9B">
        <w:rPr>
          <w:rFonts w:ascii="Book Antiqua" w:hAnsi="Book Antiqua"/>
          <w:sz w:val="24"/>
          <w:szCs w:val="24"/>
        </w:rPr>
        <w:t xml:space="preserve"> with </w:t>
      </w:r>
      <w:r w:rsidR="007732C0" w:rsidRPr="004E4E9B">
        <w:rPr>
          <w:rStyle w:val="hps"/>
          <w:rFonts w:ascii="Book Antiqua" w:hAnsi="Book Antiqua"/>
          <w:sz w:val="24"/>
          <w:szCs w:val="24"/>
        </w:rPr>
        <w:t>mRNA</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encoding</w:t>
      </w:r>
      <w:r w:rsidR="007732C0" w:rsidRPr="004E4E9B">
        <w:rPr>
          <w:rFonts w:ascii="Book Antiqua" w:hAnsi="Book Antiqua"/>
          <w:sz w:val="24"/>
          <w:szCs w:val="24"/>
        </w:rPr>
        <w:t xml:space="preserve"> </w:t>
      </w:r>
      <w:r w:rsidRPr="004E4E9B">
        <w:rPr>
          <w:rStyle w:val="hps"/>
          <w:rFonts w:ascii="Book Antiqua" w:hAnsi="Book Antiqua"/>
          <w:sz w:val="24"/>
          <w:szCs w:val="24"/>
        </w:rPr>
        <w:t>CEA</w:t>
      </w:r>
      <w:r w:rsidRPr="004E4E9B">
        <w:rPr>
          <w:rFonts w:ascii="Book Antiqua" w:hAnsi="Book Antiqua"/>
          <w:sz w:val="24"/>
          <w:szCs w:val="24"/>
        </w:rPr>
        <w:t xml:space="preserve"> </w:t>
      </w:r>
      <w:r w:rsidR="007732C0" w:rsidRPr="004E4E9B">
        <w:rPr>
          <w:rStyle w:val="hps"/>
          <w:rFonts w:ascii="Book Antiqua" w:hAnsi="Book Antiqua"/>
          <w:sz w:val="24"/>
          <w:szCs w:val="24"/>
        </w:rPr>
        <w:t>produced an</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effective immunization</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and</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survival benefit for</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three</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patients with</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resected pancreatic tumor</w:t>
      </w:r>
      <w:r w:rsidRPr="004E4E9B">
        <w:rPr>
          <w:rStyle w:val="hps"/>
          <w:rFonts w:ascii="Book Antiqua" w:hAnsi="Book Antiqua"/>
          <w:sz w:val="24"/>
          <w:szCs w:val="24"/>
        </w:rPr>
        <w:t>s</w:t>
      </w:r>
      <w:r w:rsidR="007732C0" w:rsidRPr="004E4E9B">
        <w:rPr>
          <w:rStyle w:val="hps"/>
          <w:rFonts w:ascii="Book Antiqua" w:hAnsi="Book Antiqua"/>
          <w:sz w:val="24"/>
          <w:szCs w:val="24"/>
        </w:rPr>
        <w:t xml:space="preserve"> </w:t>
      </w:r>
      <w:r w:rsidRPr="004E4E9B">
        <w:rPr>
          <w:rStyle w:val="hps"/>
          <w:rFonts w:ascii="Book Antiqua" w:hAnsi="Book Antiqua"/>
          <w:sz w:val="24"/>
          <w:szCs w:val="24"/>
        </w:rPr>
        <w:t>receiving</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neoadjuvant therapy</w:t>
      </w:r>
      <w:r w:rsidR="007732C0" w:rsidRPr="004E4E9B">
        <w:rPr>
          <w:rFonts w:ascii="Book Antiqua" w:hAnsi="Book Antiqua"/>
          <w:sz w:val="24"/>
          <w:szCs w:val="24"/>
        </w:rPr>
        <w:t xml:space="preserve">, </w:t>
      </w:r>
      <w:r w:rsidR="0028132B" w:rsidRPr="004E4E9B">
        <w:rPr>
          <w:rFonts w:ascii="Book Antiqua" w:hAnsi="Book Antiqua"/>
          <w:sz w:val="24"/>
          <w:szCs w:val="24"/>
        </w:rPr>
        <w:t xml:space="preserve">each of </w:t>
      </w:r>
      <w:r w:rsidRPr="004E4E9B">
        <w:rPr>
          <w:rStyle w:val="hps"/>
          <w:rFonts w:ascii="Book Antiqua" w:hAnsi="Book Antiqua"/>
          <w:sz w:val="24"/>
          <w:szCs w:val="24"/>
        </w:rPr>
        <w:t xml:space="preserve">who </w:t>
      </w:r>
      <w:r w:rsidR="007732C0" w:rsidRPr="004E4E9B">
        <w:rPr>
          <w:rStyle w:val="hps"/>
          <w:rFonts w:ascii="Book Antiqua" w:hAnsi="Book Antiqua"/>
          <w:sz w:val="24"/>
          <w:szCs w:val="24"/>
        </w:rPr>
        <w:t>survived 30 months</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after diagnosis</w:t>
      </w:r>
      <w:r w:rsidR="007732C0" w:rsidRPr="004E4E9B">
        <w:rPr>
          <w:rStyle w:val="hps"/>
          <w:rFonts w:ascii="Book Antiqua" w:hAnsi="Book Antiqua"/>
          <w:sz w:val="24"/>
          <w:szCs w:val="24"/>
          <w:vertAlign w:val="superscript"/>
        </w:rPr>
        <w:t>[</w:t>
      </w:r>
      <w:r w:rsidR="00EE6AA7" w:rsidRPr="004E4E9B">
        <w:rPr>
          <w:rStyle w:val="hps"/>
          <w:rFonts w:ascii="Book Antiqua" w:hAnsi="Book Antiqua"/>
          <w:sz w:val="24"/>
          <w:szCs w:val="24"/>
          <w:vertAlign w:val="superscript"/>
        </w:rPr>
        <w:t>1</w:t>
      </w:r>
      <w:r w:rsidR="004C679E" w:rsidRPr="004E4E9B">
        <w:rPr>
          <w:rStyle w:val="hps"/>
          <w:rFonts w:ascii="Book Antiqua" w:hAnsi="Book Antiqua"/>
          <w:sz w:val="24"/>
          <w:szCs w:val="24"/>
          <w:vertAlign w:val="superscript"/>
        </w:rPr>
        <w:t>89</w:t>
      </w:r>
      <w:r w:rsidR="007732C0" w:rsidRPr="004E4E9B">
        <w:rPr>
          <w:rFonts w:ascii="Book Antiqua" w:hAnsi="Book Antiqua"/>
          <w:sz w:val="24"/>
          <w:szCs w:val="24"/>
          <w:vertAlign w:val="superscript"/>
        </w:rPr>
        <w:t>]</w:t>
      </w:r>
      <w:r w:rsidR="007732C0" w:rsidRPr="004E4E9B">
        <w:rPr>
          <w:rStyle w:val="hps"/>
          <w:rFonts w:ascii="Book Antiqua" w:hAnsi="Book Antiqua"/>
          <w:sz w:val="24"/>
          <w:szCs w:val="24"/>
        </w:rPr>
        <w:t xml:space="preserve">. The combination of </w:t>
      </w:r>
      <w:r w:rsidRPr="004E4E9B">
        <w:rPr>
          <w:rStyle w:val="hps"/>
          <w:rFonts w:ascii="Book Antiqua" w:hAnsi="Book Antiqua"/>
          <w:sz w:val="24"/>
          <w:szCs w:val="24"/>
        </w:rPr>
        <w:t>DC</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vaccine</w:t>
      </w:r>
      <w:r w:rsidRPr="004E4E9B">
        <w:rPr>
          <w:rStyle w:val="hps"/>
          <w:rFonts w:ascii="Book Antiqua" w:hAnsi="Book Antiqua"/>
          <w:sz w:val="24"/>
          <w:szCs w:val="24"/>
        </w:rPr>
        <w:t>s</w:t>
      </w:r>
      <w:r w:rsidR="007732C0" w:rsidRPr="004E4E9B">
        <w:rPr>
          <w:rFonts w:ascii="Book Antiqua" w:hAnsi="Book Antiqua"/>
          <w:sz w:val="24"/>
          <w:szCs w:val="24"/>
        </w:rPr>
        <w:t xml:space="preserve"> with </w:t>
      </w:r>
      <w:r w:rsidR="007732C0" w:rsidRPr="004E4E9B">
        <w:rPr>
          <w:rStyle w:val="hps"/>
          <w:rFonts w:ascii="Book Antiqua" w:hAnsi="Book Antiqua"/>
          <w:sz w:val="24"/>
          <w:szCs w:val="24"/>
        </w:rPr>
        <w:t>DNA for</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MUC1</w:t>
      </w:r>
      <w:r w:rsidR="007732C0" w:rsidRPr="004E4E9B">
        <w:rPr>
          <w:rFonts w:ascii="Book Antiqua" w:hAnsi="Book Antiqua"/>
          <w:sz w:val="24"/>
          <w:szCs w:val="24"/>
        </w:rPr>
        <w:t xml:space="preserve"> </w:t>
      </w:r>
      <w:r w:rsidR="0028132B" w:rsidRPr="004E4E9B">
        <w:rPr>
          <w:rStyle w:val="hps"/>
          <w:rFonts w:ascii="Book Antiqua" w:hAnsi="Book Antiqua"/>
          <w:sz w:val="24"/>
          <w:szCs w:val="24"/>
        </w:rPr>
        <w:t>has been</w:t>
      </w:r>
      <w:r w:rsidR="007732C0" w:rsidRPr="004E4E9B">
        <w:rPr>
          <w:rStyle w:val="hps"/>
          <w:rFonts w:ascii="Book Antiqua" w:hAnsi="Book Antiqua"/>
          <w:sz w:val="24"/>
          <w:szCs w:val="24"/>
        </w:rPr>
        <w:t xml:space="preserve"> </w:t>
      </w:r>
      <w:r w:rsidR="0028132B" w:rsidRPr="004E4E9B">
        <w:rPr>
          <w:rStyle w:val="hps"/>
          <w:rFonts w:ascii="Book Antiqua" w:hAnsi="Book Antiqua"/>
          <w:sz w:val="24"/>
          <w:szCs w:val="24"/>
        </w:rPr>
        <w:t>found to be</w:t>
      </w:r>
      <w:r w:rsidR="007732C0" w:rsidRPr="004E4E9B">
        <w:rPr>
          <w:rFonts w:ascii="Book Antiqua" w:hAnsi="Book Antiqua"/>
          <w:sz w:val="24"/>
          <w:szCs w:val="24"/>
        </w:rPr>
        <w:t xml:space="preserve"> beneficial </w:t>
      </w:r>
      <w:r w:rsidR="007732C0" w:rsidRPr="004E4E9B">
        <w:rPr>
          <w:rStyle w:val="hps"/>
          <w:rFonts w:ascii="Book Antiqua" w:hAnsi="Book Antiqua"/>
          <w:sz w:val="24"/>
          <w:szCs w:val="24"/>
        </w:rPr>
        <w:t xml:space="preserve">in </w:t>
      </w:r>
      <w:r w:rsidR="0028132B" w:rsidRPr="004E4E9B">
        <w:rPr>
          <w:rStyle w:val="hps"/>
          <w:rFonts w:ascii="Book Antiqua" w:hAnsi="Book Antiqua"/>
          <w:sz w:val="24"/>
          <w:szCs w:val="24"/>
        </w:rPr>
        <w:t xml:space="preserve">a </w:t>
      </w:r>
      <w:r w:rsidR="003A163A" w:rsidRPr="004E4E9B">
        <w:rPr>
          <w:rStyle w:val="hps"/>
          <w:rFonts w:ascii="Book Antiqua" w:hAnsi="Book Antiqua"/>
          <w:sz w:val="24"/>
          <w:szCs w:val="24"/>
        </w:rPr>
        <w:t>small portion of</w:t>
      </w:r>
      <w:r w:rsidR="007732C0" w:rsidRPr="004E4E9B">
        <w:rPr>
          <w:rStyle w:val="hps"/>
          <w:rFonts w:ascii="Book Antiqua" w:hAnsi="Book Antiqua"/>
          <w:sz w:val="24"/>
          <w:szCs w:val="24"/>
        </w:rPr>
        <w:t xml:space="preserve"> resected patients</w:t>
      </w:r>
      <w:r w:rsidR="007732C0" w:rsidRPr="004E4E9B">
        <w:rPr>
          <w:rStyle w:val="hps"/>
          <w:rFonts w:ascii="Book Antiqua" w:hAnsi="Book Antiqua"/>
          <w:sz w:val="24"/>
          <w:szCs w:val="24"/>
          <w:vertAlign w:val="superscript"/>
        </w:rPr>
        <w:t>[</w:t>
      </w:r>
      <w:r w:rsidR="00EE6AA7" w:rsidRPr="004E4E9B">
        <w:rPr>
          <w:rStyle w:val="hps"/>
          <w:rFonts w:ascii="Book Antiqua" w:hAnsi="Book Antiqua"/>
          <w:sz w:val="24"/>
          <w:szCs w:val="24"/>
          <w:vertAlign w:val="superscript"/>
        </w:rPr>
        <w:t>1</w:t>
      </w:r>
      <w:r w:rsidR="0037538E" w:rsidRPr="004E4E9B">
        <w:rPr>
          <w:rStyle w:val="hps"/>
          <w:rFonts w:ascii="Book Antiqua" w:hAnsi="Book Antiqua"/>
          <w:sz w:val="24"/>
          <w:szCs w:val="24"/>
          <w:vertAlign w:val="superscript"/>
        </w:rPr>
        <w:t>7</w:t>
      </w:r>
      <w:r w:rsidR="004C679E" w:rsidRPr="004E4E9B">
        <w:rPr>
          <w:rStyle w:val="hps"/>
          <w:rFonts w:ascii="Book Antiqua" w:hAnsi="Book Antiqua"/>
          <w:sz w:val="24"/>
          <w:szCs w:val="24"/>
          <w:vertAlign w:val="superscript"/>
        </w:rPr>
        <w:t>6</w:t>
      </w:r>
      <w:r w:rsidR="007732C0" w:rsidRPr="004E4E9B">
        <w:rPr>
          <w:rFonts w:ascii="Book Antiqua" w:hAnsi="Book Antiqua"/>
          <w:sz w:val="24"/>
          <w:szCs w:val="24"/>
          <w:vertAlign w:val="superscript"/>
        </w:rPr>
        <w:t>]</w:t>
      </w:r>
      <w:r w:rsidR="00E477D4" w:rsidRPr="004E4E9B">
        <w:rPr>
          <w:rFonts w:ascii="Book Antiqua" w:hAnsi="Book Antiqua"/>
          <w:sz w:val="24"/>
          <w:szCs w:val="24"/>
        </w:rPr>
        <w:t>, and</w:t>
      </w:r>
      <w:r w:rsidR="007732C0" w:rsidRPr="004E4E9B">
        <w:rPr>
          <w:rFonts w:ascii="Book Antiqua" w:hAnsi="Book Antiqua"/>
          <w:sz w:val="24"/>
          <w:szCs w:val="24"/>
        </w:rPr>
        <w:t xml:space="preserve"> </w:t>
      </w:r>
      <w:r w:rsidR="00E477D4" w:rsidRPr="004E4E9B">
        <w:rPr>
          <w:rStyle w:val="hps"/>
          <w:rFonts w:ascii="Book Antiqua" w:hAnsi="Book Antiqua"/>
          <w:sz w:val="24"/>
          <w:szCs w:val="24"/>
        </w:rPr>
        <w:t>as</w:t>
      </w:r>
      <w:r w:rsidR="007732C0" w:rsidRPr="004E4E9B">
        <w:rPr>
          <w:rStyle w:val="hps"/>
          <w:rFonts w:ascii="Book Antiqua" w:hAnsi="Book Antiqua"/>
          <w:sz w:val="24"/>
          <w:szCs w:val="24"/>
        </w:rPr>
        <w:t xml:space="preserve"> ineffective</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in</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metastatic disease</w:t>
      </w:r>
      <w:r w:rsidR="007732C0" w:rsidRPr="004E4E9B">
        <w:rPr>
          <w:rStyle w:val="hps"/>
          <w:rFonts w:ascii="Book Antiqua" w:hAnsi="Book Antiqua"/>
          <w:sz w:val="24"/>
          <w:szCs w:val="24"/>
          <w:vertAlign w:val="superscript"/>
        </w:rPr>
        <w:t>[</w:t>
      </w:r>
      <w:r w:rsidR="004D4648" w:rsidRPr="004E4E9B">
        <w:rPr>
          <w:rStyle w:val="hps"/>
          <w:rFonts w:ascii="Book Antiqua" w:hAnsi="Book Antiqua"/>
          <w:sz w:val="24"/>
          <w:szCs w:val="24"/>
          <w:vertAlign w:val="superscript"/>
        </w:rPr>
        <w:t>1</w:t>
      </w:r>
      <w:r w:rsidR="0037538E" w:rsidRPr="004E4E9B">
        <w:rPr>
          <w:rStyle w:val="hps"/>
          <w:rFonts w:ascii="Book Antiqua" w:hAnsi="Book Antiqua"/>
          <w:sz w:val="24"/>
          <w:szCs w:val="24"/>
          <w:vertAlign w:val="superscript"/>
        </w:rPr>
        <w:t>7</w:t>
      </w:r>
      <w:r w:rsidR="004C679E" w:rsidRPr="004E4E9B">
        <w:rPr>
          <w:rStyle w:val="hps"/>
          <w:rFonts w:ascii="Book Antiqua" w:hAnsi="Book Antiqua"/>
          <w:sz w:val="24"/>
          <w:szCs w:val="24"/>
          <w:vertAlign w:val="superscript"/>
        </w:rPr>
        <w:t>7</w:t>
      </w:r>
      <w:r w:rsidR="007732C0" w:rsidRPr="004E4E9B">
        <w:rPr>
          <w:rFonts w:ascii="Book Antiqua" w:hAnsi="Book Antiqua"/>
          <w:sz w:val="24"/>
          <w:szCs w:val="24"/>
          <w:vertAlign w:val="superscript"/>
        </w:rPr>
        <w:t>]</w:t>
      </w:r>
      <w:r w:rsidR="007732C0" w:rsidRPr="004E4E9B">
        <w:rPr>
          <w:rStyle w:val="hps"/>
          <w:rFonts w:ascii="Book Antiqua" w:hAnsi="Book Antiqua"/>
          <w:sz w:val="24"/>
          <w:szCs w:val="24"/>
        </w:rPr>
        <w:t>. The combination</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with</w:t>
      </w:r>
      <w:r w:rsidR="007732C0" w:rsidRPr="004E4E9B">
        <w:rPr>
          <w:rFonts w:ascii="Book Antiqua" w:hAnsi="Book Antiqua"/>
          <w:sz w:val="24"/>
          <w:szCs w:val="24"/>
        </w:rPr>
        <w:t xml:space="preserve"> </w:t>
      </w:r>
      <w:r w:rsidRPr="004E4E9B">
        <w:rPr>
          <w:rFonts w:ascii="Book Antiqua" w:hAnsi="Book Antiqua"/>
          <w:sz w:val="24"/>
          <w:szCs w:val="24"/>
        </w:rPr>
        <w:t>telomerase reverse transcriptase</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 xml:space="preserve">mRNA </w:t>
      </w:r>
      <w:r w:rsidRPr="004E4E9B">
        <w:rPr>
          <w:rStyle w:val="hps"/>
          <w:rFonts w:ascii="Book Antiqua" w:hAnsi="Book Antiqua"/>
          <w:sz w:val="24"/>
          <w:szCs w:val="24"/>
        </w:rPr>
        <w:t xml:space="preserve">demonstrated </w:t>
      </w:r>
      <w:r w:rsidR="007732C0" w:rsidRPr="004E4E9B">
        <w:rPr>
          <w:rStyle w:val="hps"/>
          <w:rFonts w:ascii="Book Antiqua" w:hAnsi="Book Antiqua"/>
          <w:sz w:val="24"/>
          <w:szCs w:val="24"/>
        </w:rPr>
        <w:t>encouraging</w:t>
      </w:r>
      <w:r w:rsidR="007732C0" w:rsidRPr="004E4E9B">
        <w:rPr>
          <w:rFonts w:ascii="Book Antiqua" w:hAnsi="Book Antiqua"/>
          <w:sz w:val="24"/>
          <w:szCs w:val="24"/>
        </w:rPr>
        <w:t xml:space="preserve"> </w:t>
      </w:r>
      <w:r w:rsidRPr="004E4E9B">
        <w:rPr>
          <w:rFonts w:ascii="Book Antiqua" w:hAnsi="Book Antiqua"/>
          <w:sz w:val="24"/>
          <w:szCs w:val="24"/>
        </w:rPr>
        <w:t>results when</w:t>
      </w:r>
      <w:r w:rsidR="007732C0" w:rsidRPr="004E4E9B">
        <w:rPr>
          <w:rStyle w:val="hps"/>
          <w:rFonts w:ascii="Book Antiqua" w:hAnsi="Book Antiqua"/>
          <w:sz w:val="24"/>
          <w:szCs w:val="24"/>
        </w:rPr>
        <w:t xml:space="preserve"> administrated after</w:t>
      </w:r>
      <w:r w:rsidR="007732C0" w:rsidRPr="004E4E9B">
        <w:rPr>
          <w:rFonts w:ascii="Book Antiqua" w:hAnsi="Book Antiqua"/>
          <w:sz w:val="24"/>
          <w:szCs w:val="24"/>
        </w:rPr>
        <w:t xml:space="preserve"> </w:t>
      </w:r>
      <w:r w:rsidR="007732C0" w:rsidRPr="004E4E9B">
        <w:rPr>
          <w:rStyle w:val="hps"/>
          <w:rFonts w:ascii="Book Antiqua" w:hAnsi="Book Antiqua"/>
          <w:sz w:val="24"/>
          <w:szCs w:val="24"/>
        </w:rPr>
        <w:t>radical surgical treatment</w:t>
      </w:r>
      <w:r w:rsidR="007732C0" w:rsidRPr="004E4E9B">
        <w:rPr>
          <w:rStyle w:val="hps"/>
          <w:rFonts w:ascii="Book Antiqua" w:hAnsi="Book Antiqua"/>
          <w:sz w:val="24"/>
          <w:szCs w:val="24"/>
          <w:vertAlign w:val="superscript"/>
        </w:rPr>
        <w:t>[</w:t>
      </w:r>
      <w:r w:rsidR="00EE6AA7" w:rsidRPr="004E4E9B">
        <w:rPr>
          <w:rStyle w:val="hps"/>
          <w:rFonts w:ascii="Book Antiqua" w:hAnsi="Book Antiqua"/>
          <w:sz w:val="24"/>
          <w:szCs w:val="24"/>
          <w:vertAlign w:val="superscript"/>
        </w:rPr>
        <w:t>19</w:t>
      </w:r>
      <w:r w:rsidR="004C679E" w:rsidRPr="004E4E9B">
        <w:rPr>
          <w:rStyle w:val="hps"/>
          <w:rFonts w:ascii="Book Antiqua" w:hAnsi="Book Antiqua"/>
          <w:sz w:val="24"/>
          <w:szCs w:val="24"/>
          <w:vertAlign w:val="superscript"/>
        </w:rPr>
        <w:t>0</w:t>
      </w:r>
      <w:r w:rsidR="007732C0" w:rsidRPr="004E4E9B">
        <w:rPr>
          <w:rFonts w:ascii="Book Antiqua" w:hAnsi="Book Antiqua"/>
          <w:sz w:val="24"/>
          <w:szCs w:val="24"/>
          <w:vertAlign w:val="superscript"/>
        </w:rPr>
        <w:t>]</w:t>
      </w:r>
      <w:r w:rsidR="007732C0" w:rsidRPr="004E4E9B">
        <w:rPr>
          <w:rFonts w:ascii="Book Antiqua" w:hAnsi="Book Antiqua"/>
          <w:sz w:val="24"/>
          <w:szCs w:val="24"/>
        </w:rPr>
        <w:t>.</w:t>
      </w:r>
      <w:r w:rsidRPr="004E4E9B" w:rsidDel="00DC2631">
        <w:rPr>
          <w:rFonts w:ascii="Book Antiqua" w:hAnsi="Book Antiqua"/>
          <w:sz w:val="24"/>
          <w:szCs w:val="24"/>
        </w:rPr>
        <w:t xml:space="preserve"> </w:t>
      </w:r>
      <w:r w:rsidR="007732C0" w:rsidRPr="004E4E9B">
        <w:rPr>
          <w:rFonts w:ascii="Book Antiqua" w:hAnsi="Book Antiqua"/>
          <w:sz w:val="24"/>
          <w:szCs w:val="24"/>
        </w:rPr>
        <w:t xml:space="preserve">Targeting more than one checkpoint pathway at the same time might be another option for </w:t>
      </w:r>
      <w:r w:rsidRPr="004E4E9B">
        <w:rPr>
          <w:rFonts w:ascii="Book Antiqua" w:hAnsi="Book Antiqua"/>
          <w:sz w:val="24"/>
          <w:szCs w:val="24"/>
        </w:rPr>
        <w:t xml:space="preserve">obtaining </w:t>
      </w:r>
      <w:r w:rsidR="007732C0" w:rsidRPr="004E4E9B">
        <w:rPr>
          <w:rFonts w:ascii="Book Antiqua" w:hAnsi="Book Antiqua"/>
          <w:sz w:val="24"/>
          <w:szCs w:val="24"/>
        </w:rPr>
        <w:t xml:space="preserve">increased efficacy. </w:t>
      </w:r>
    </w:p>
    <w:p w:rsidR="007732C0" w:rsidRPr="004E4E9B" w:rsidRDefault="007732C0" w:rsidP="00DE5686">
      <w:pPr>
        <w:autoSpaceDE w:val="0"/>
        <w:autoSpaceDN w:val="0"/>
        <w:adjustRightInd w:val="0"/>
        <w:snapToGrid w:val="0"/>
        <w:spacing w:after="0" w:line="360" w:lineRule="auto"/>
        <w:ind w:firstLine="420"/>
        <w:jc w:val="both"/>
        <w:rPr>
          <w:rFonts w:ascii="Book Antiqua" w:hAnsi="Book Antiqua"/>
          <w:sz w:val="24"/>
          <w:szCs w:val="24"/>
        </w:rPr>
      </w:pPr>
      <w:r w:rsidRPr="004E4E9B">
        <w:rPr>
          <w:rFonts w:ascii="Book Antiqua" w:hAnsi="Book Antiqua"/>
          <w:sz w:val="24"/>
          <w:szCs w:val="24"/>
        </w:rPr>
        <w:t xml:space="preserve">Administration of </w:t>
      </w:r>
      <w:r w:rsidR="00DC2631" w:rsidRPr="004E4E9B">
        <w:rPr>
          <w:rFonts w:ascii="Book Antiqua" w:hAnsi="Book Antiqua"/>
          <w:sz w:val="24"/>
          <w:szCs w:val="24"/>
        </w:rPr>
        <w:t>the anti-cytotoxic lymphocyte antibody (ipilimumab) and GVAX increased the survival of 15</w:t>
      </w:r>
      <w:r w:rsidR="005125D8" w:rsidRPr="004E4E9B">
        <w:rPr>
          <w:rFonts w:ascii="Book Antiqua" w:hAnsi="Book Antiqua"/>
          <w:sz w:val="24"/>
          <w:szCs w:val="24"/>
        </w:rPr>
        <w:t>/</w:t>
      </w:r>
      <w:r w:rsidR="00073C0A" w:rsidRPr="004E4E9B">
        <w:rPr>
          <w:rFonts w:ascii="Book Antiqua" w:hAnsi="Book Antiqua"/>
          <w:sz w:val="24"/>
          <w:szCs w:val="24"/>
        </w:rPr>
        <w:t>30</w:t>
      </w:r>
      <w:r w:rsidR="00DC2631" w:rsidRPr="004E4E9B">
        <w:rPr>
          <w:rFonts w:ascii="Book Antiqua" w:hAnsi="Book Antiqua"/>
          <w:sz w:val="24"/>
          <w:szCs w:val="24"/>
        </w:rPr>
        <w:t xml:space="preserve"> previously treated patients with metastatic disease compared to </w:t>
      </w:r>
      <w:r w:rsidR="007D6A60" w:rsidRPr="004E4E9B">
        <w:rPr>
          <w:rFonts w:ascii="Book Antiqua" w:hAnsi="Book Antiqua"/>
          <w:sz w:val="24"/>
          <w:szCs w:val="24"/>
        </w:rPr>
        <w:t>GEM</w:t>
      </w:r>
      <w:r w:rsidRPr="004E4E9B">
        <w:rPr>
          <w:rFonts w:ascii="Book Antiqua" w:hAnsi="Book Antiqua"/>
          <w:sz w:val="24"/>
          <w:szCs w:val="24"/>
        </w:rPr>
        <w:t xml:space="preserve"> </w:t>
      </w:r>
      <w:r w:rsidR="00DC2631" w:rsidRPr="004E4E9B">
        <w:rPr>
          <w:rFonts w:ascii="Book Antiqua" w:hAnsi="Book Antiqua"/>
          <w:sz w:val="24"/>
          <w:szCs w:val="24"/>
        </w:rPr>
        <w:t>alone</w:t>
      </w:r>
      <w:r w:rsidR="00452EB5" w:rsidRPr="004E4E9B">
        <w:rPr>
          <w:rStyle w:val="hps"/>
          <w:rFonts w:ascii="Book Antiqua" w:hAnsi="Book Antiqua"/>
          <w:sz w:val="24"/>
          <w:szCs w:val="24"/>
        </w:rPr>
        <w:t xml:space="preserve"> </w:t>
      </w:r>
      <w:r w:rsidRPr="004E4E9B">
        <w:rPr>
          <w:rFonts w:ascii="Book Antiqua" w:hAnsi="Book Antiqua"/>
          <w:sz w:val="24"/>
          <w:szCs w:val="24"/>
        </w:rPr>
        <w:t xml:space="preserve">(5.5 </w:t>
      </w:r>
      <w:r w:rsidR="00787B74" w:rsidRPr="004E4E9B">
        <w:rPr>
          <w:rFonts w:ascii="Book Antiqua" w:hAnsi="Book Antiqua"/>
          <w:sz w:val="24"/>
          <w:szCs w:val="24"/>
        </w:rPr>
        <w:t>mo</w:t>
      </w:r>
      <w:r w:rsidR="00787B74" w:rsidRPr="004E4E9B">
        <w:rPr>
          <w:rFonts w:ascii="Book Antiqua" w:hAnsi="Book Antiqua"/>
          <w:i/>
          <w:iCs/>
          <w:sz w:val="24"/>
          <w:szCs w:val="24"/>
        </w:rPr>
        <w:t xml:space="preserve"> </w:t>
      </w:r>
      <w:r w:rsidR="00AC6E3E" w:rsidRPr="004E4E9B">
        <w:rPr>
          <w:rFonts w:ascii="Book Antiqua" w:hAnsi="Book Antiqua"/>
          <w:i/>
          <w:iCs/>
          <w:sz w:val="24"/>
          <w:szCs w:val="24"/>
        </w:rPr>
        <w:t>vs</w:t>
      </w:r>
      <w:r w:rsidRPr="004E4E9B">
        <w:rPr>
          <w:rFonts w:ascii="Book Antiqua" w:hAnsi="Book Antiqua"/>
          <w:sz w:val="24"/>
          <w:szCs w:val="24"/>
        </w:rPr>
        <w:t xml:space="preserve"> 3.3 mo), </w:t>
      </w:r>
      <w:r w:rsidRPr="004E4E9B">
        <w:rPr>
          <w:rStyle w:val="hps"/>
          <w:rFonts w:ascii="Book Antiqua" w:hAnsi="Book Antiqua"/>
          <w:sz w:val="24"/>
          <w:szCs w:val="24"/>
        </w:rPr>
        <w:t>supporting</w:t>
      </w:r>
      <w:r w:rsidRPr="004E4E9B">
        <w:rPr>
          <w:rFonts w:ascii="Book Antiqua" w:hAnsi="Book Antiqua"/>
          <w:sz w:val="24"/>
          <w:szCs w:val="24"/>
        </w:rPr>
        <w:t xml:space="preserve"> </w:t>
      </w:r>
      <w:r w:rsidRPr="004E4E9B">
        <w:rPr>
          <w:rStyle w:val="hps"/>
          <w:rFonts w:ascii="Book Antiqua" w:hAnsi="Book Antiqua"/>
          <w:sz w:val="24"/>
          <w:szCs w:val="24"/>
        </w:rPr>
        <w:t xml:space="preserve">the </w:t>
      </w:r>
      <w:r w:rsidR="001359C4" w:rsidRPr="004E4E9B">
        <w:rPr>
          <w:rStyle w:val="hps"/>
          <w:rFonts w:ascii="Book Antiqua" w:hAnsi="Book Antiqua"/>
          <w:sz w:val="24"/>
          <w:szCs w:val="24"/>
        </w:rPr>
        <w:t>approach of</w:t>
      </w:r>
      <w:r w:rsidRPr="004E4E9B">
        <w:rPr>
          <w:rFonts w:ascii="Book Antiqua" w:hAnsi="Book Antiqua"/>
          <w:sz w:val="24"/>
          <w:szCs w:val="24"/>
        </w:rPr>
        <w:t xml:space="preserve"> </w:t>
      </w:r>
      <w:r w:rsidRPr="004E4E9B">
        <w:rPr>
          <w:rStyle w:val="hps"/>
          <w:rFonts w:ascii="Book Antiqua" w:hAnsi="Book Antiqua"/>
          <w:sz w:val="24"/>
          <w:szCs w:val="24"/>
        </w:rPr>
        <w:t>blocking</w:t>
      </w:r>
      <w:r w:rsidRPr="004E4E9B">
        <w:rPr>
          <w:rFonts w:ascii="Book Antiqua" w:hAnsi="Book Antiqua"/>
          <w:sz w:val="24"/>
          <w:szCs w:val="24"/>
        </w:rPr>
        <w:t xml:space="preserve"> </w:t>
      </w:r>
      <w:r w:rsidRPr="004E4E9B">
        <w:rPr>
          <w:rStyle w:val="hps"/>
          <w:rFonts w:ascii="Book Antiqua" w:hAnsi="Book Antiqua"/>
          <w:sz w:val="24"/>
          <w:szCs w:val="24"/>
        </w:rPr>
        <w:t>cytotoxic lymphocytes</w:t>
      </w:r>
      <w:r w:rsidRPr="004E4E9B">
        <w:rPr>
          <w:rFonts w:ascii="Book Antiqua" w:hAnsi="Book Antiqua"/>
          <w:sz w:val="24"/>
          <w:szCs w:val="24"/>
        </w:rPr>
        <w:t xml:space="preserve"> by </w:t>
      </w:r>
      <w:r w:rsidR="001359C4" w:rsidRPr="004E4E9B">
        <w:rPr>
          <w:rStyle w:val="hps"/>
          <w:rFonts w:ascii="Book Antiqua" w:hAnsi="Book Antiqua"/>
          <w:sz w:val="24"/>
          <w:szCs w:val="24"/>
        </w:rPr>
        <w:t>promoting the</w:t>
      </w:r>
      <w:r w:rsidRPr="004E4E9B">
        <w:rPr>
          <w:rStyle w:val="hps"/>
          <w:rFonts w:ascii="Book Antiqua" w:hAnsi="Book Antiqua"/>
          <w:sz w:val="24"/>
          <w:szCs w:val="24"/>
        </w:rPr>
        <w:t xml:space="preserve"> </w:t>
      </w:r>
      <w:r w:rsidR="001359C4" w:rsidRPr="004E4E9B">
        <w:rPr>
          <w:rFonts w:ascii="Book Antiqua" w:hAnsi="Book Antiqua"/>
          <w:sz w:val="24"/>
          <w:szCs w:val="24"/>
        </w:rPr>
        <w:t>GM-CSF</w:t>
      </w:r>
      <w:r w:rsidR="001359C4" w:rsidRPr="004E4E9B" w:rsidDel="008831EC">
        <w:rPr>
          <w:rFonts w:ascii="Book Antiqua" w:hAnsi="Book Antiqua"/>
          <w:sz w:val="24"/>
          <w:szCs w:val="24"/>
        </w:rPr>
        <w:t xml:space="preserve"> </w:t>
      </w:r>
      <w:r w:rsidRPr="004E4E9B">
        <w:rPr>
          <w:rStyle w:val="hps"/>
          <w:rFonts w:ascii="Book Antiqua" w:hAnsi="Book Antiqua"/>
          <w:sz w:val="24"/>
          <w:szCs w:val="24"/>
        </w:rPr>
        <w:t>antitumor response</w:t>
      </w:r>
      <w:r w:rsidRPr="004E4E9B">
        <w:rPr>
          <w:rStyle w:val="hps"/>
          <w:rFonts w:ascii="Book Antiqua" w:hAnsi="Book Antiqua"/>
          <w:sz w:val="24"/>
          <w:szCs w:val="24"/>
          <w:vertAlign w:val="superscript"/>
        </w:rPr>
        <w:t>[</w:t>
      </w:r>
      <w:r w:rsidR="00EE6AA7" w:rsidRPr="004E4E9B">
        <w:rPr>
          <w:rStyle w:val="hps"/>
          <w:rFonts w:ascii="Book Antiqua" w:hAnsi="Book Antiqua"/>
          <w:sz w:val="24"/>
          <w:szCs w:val="24"/>
          <w:vertAlign w:val="superscript"/>
        </w:rPr>
        <w:t>11</w:t>
      </w:r>
      <w:r w:rsidR="0037538E" w:rsidRPr="004E4E9B">
        <w:rPr>
          <w:rStyle w:val="hps"/>
          <w:rFonts w:ascii="Book Antiqua" w:hAnsi="Book Antiqua"/>
          <w:sz w:val="24"/>
          <w:szCs w:val="24"/>
          <w:vertAlign w:val="superscript"/>
        </w:rPr>
        <w:t>1</w:t>
      </w:r>
      <w:r w:rsidRPr="004E4E9B">
        <w:rPr>
          <w:rFonts w:ascii="Book Antiqua" w:hAnsi="Book Antiqua"/>
          <w:sz w:val="24"/>
          <w:szCs w:val="24"/>
          <w:vertAlign w:val="superscript"/>
        </w:rPr>
        <w:t>]</w:t>
      </w:r>
      <w:r w:rsidRPr="004E4E9B">
        <w:rPr>
          <w:rFonts w:ascii="Book Antiqua" w:hAnsi="Book Antiqua"/>
          <w:sz w:val="24"/>
          <w:szCs w:val="24"/>
        </w:rPr>
        <w:t xml:space="preserve">. </w:t>
      </w:r>
      <w:r w:rsidRPr="004E4E9B">
        <w:rPr>
          <w:rFonts w:ascii="Book Antiqua" w:hAnsi="Book Antiqua"/>
          <w:sz w:val="24"/>
          <w:szCs w:val="24"/>
        </w:rPr>
        <w:lastRenderedPageBreak/>
        <w:t>Survival was correlated with CD8+, mesothelin</w:t>
      </w:r>
      <w:r w:rsidR="001359C4" w:rsidRPr="004E4E9B">
        <w:rPr>
          <w:rFonts w:ascii="Book Antiqua" w:hAnsi="Book Antiqua"/>
          <w:sz w:val="24"/>
          <w:szCs w:val="24"/>
        </w:rPr>
        <w:t>-</w:t>
      </w:r>
      <w:r w:rsidRPr="004E4E9B">
        <w:rPr>
          <w:rFonts w:ascii="Book Antiqua" w:hAnsi="Book Antiqua"/>
          <w:sz w:val="24"/>
          <w:szCs w:val="24"/>
        </w:rPr>
        <w:t xml:space="preserve">specific T cell quantity. </w:t>
      </w:r>
      <w:r w:rsidR="001359C4" w:rsidRPr="004E4E9B">
        <w:rPr>
          <w:rFonts w:ascii="Book Antiqua" w:hAnsi="Book Antiqua"/>
          <w:sz w:val="24"/>
          <w:szCs w:val="24"/>
        </w:rPr>
        <w:t>A p</w:t>
      </w:r>
      <w:r w:rsidRPr="004E4E9B">
        <w:rPr>
          <w:rFonts w:ascii="Book Antiqua" w:hAnsi="Book Antiqua"/>
          <w:sz w:val="24"/>
          <w:szCs w:val="24"/>
        </w:rPr>
        <w:t xml:space="preserve">hase II study of this protocol is under development due to this promising result. </w:t>
      </w:r>
      <w:r w:rsidR="001359C4" w:rsidRPr="004E4E9B">
        <w:rPr>
          <w:rFonts w:ascii="Book Antiqua" w:hAnsi="Book Antiqua"/>
          <w:sz w:val="24"/>
          <w:szCs w:val="24"/>
        </w:rPr>
        <w:t>Despite the encouraging findings, however,</w:t>
      </w:r>
      <w:r w:rsidR="00452EB5" w:rsidRPr="004E4E9B">
        <w:rPr>
          <w:rFonts w:ascii="Book Antiqua" w:hAnsi="Book Antiqua"/>
          <w:sz w:val="24"/>
          <w:szCs w:val="24"/>
        </w:rPr>
        <w:t xml:space="preserve"> </w:t>
      </w:r>
      <w:r w:rsidR="001359C4" w:rsidRPr="004E4E9B">
        <w:rPr>
          <w:rFonts w:ascii="Book Antiqua" w:hAnsi="Book Antiqua"/>
          <w:sz w:val="24"/>
          <w:szCs w:val="24"/>
        </w:rPr>
        <w:t xml:space="preserve">clinical </w:t>
      </w:r>
      <w:r w:rsidR="00EE5CF8" w:rsidRPr="004E4E9B">
        <w:rPr>
          <w:rFonts w:ascii="Book Antiqua" w:hAnsi="Book Antiqua"/>
          <w:sz w:val="24"/>
          <w:szCs w:val="24"/>
        </w:rPr>
        <w:t>responses have been seen in</w:t>
      </w:r>
      <w:r w:rsidRPr="004E4E9B">
        <w:rPr>
          <w:rFonts w:ascii="Book Antiqua" w:hAnsi="Book Antiqua"/>
          <w:sz w:val="24"/>
          <w:szCs w:val="24"/>
        </w:rPr>
        <w:t xml:space="preserve"> </w:t>
      </w:r>
      <w:r w:rsidR="001359C4" w:rsidRPr="004E4E9B">
        <w:rPr>
          <w:rFonts w:ascii="Book Antiqua" w:hAnsi="Book Antiqua"/>
          <w:sz w:val="24"/>
          <w:szCs w:val="24"/>
        </w:rPr>
        <w:t xml:space="preserve">only </w:t>
      </w:r>
      <w:r w:rsidRPr="004E4E9B">
        <w:rPr>
          <w:rFonts w:ascii="Book Antiqua" w:hAnsi="Book Antiqua"/>
          <w:sz w:val="24"/>
          <w:szCs w:val="24"/>
        </w:rPr>
        <w:t>a minority of patients, presumably due to insufficient expansion of antigen-specific cytotoxic T lymphocytes capable of eradicating tumor cells.</w:t>
      </w:r>
      <w:r w:rsidRPr="004E4E9B">
        <w:rPr>
          <w:rFonts w:ascii="Book Antiqua" w:hAnsi="Book Antiqua"/>
          <w:sz w:val="24"/>
          <w:szCs w:val="24"/>
          <w:shd w:val="clear" w:color="auto" w:fill="FFFFFF"/>
        </w:rPr>
        <w:t xml:space="preserve"> </w:t>
      </w:r>
      <w:r w:rsidR="001359C4" w:rsidRPr="004E4E9B">
        <w:rPr>
          <w:rFonts w:ascii="Book Antiqua" w:hAnsi="Book Antiqua"/>
          <w:sz w:val="24"/>
          <w:szCs w:val="24"/>
          <w:shd w:val="clear" w:color="auto" w:fill="FFFFFF"/>
        </w:rPr>
        <w:t xml:space="preserve">Interestingly, </w:t>
      </w:r>
      <w:r w:rsidR="001359C4" w:rsidRPr="004E4E9B">
        <w:rPr>
          <w:rFonts w:ascii="Book Antiqua" w:hAnsi="Book Antiqua"/>
          <w:sz w:val="24"/>
          <w:szCs w:val="24"/>
        </w:rPr>
        <w:t>e</w:t>
      </w:r>
      <w:r w:rsidRPr="004E4E9B">
        <w:rPr>
          <w:rFonts w:ascii="Book Antiqua" w:hAnsi="Book Antiqua"/>
          <w:sz w:val="24"/>
          <w:szCs w:val="24"/>
        </w:rPr>
        <w:t xml:space="preserve">ndoscopic ultrasound-guided fine-needle injection of OK432-pulsed </w:t>
      </w:r>
      <w:r w:rsidR="001359C4" w:rsidRPr="004E4E9B">
        <w:rPr>
          <w:rFonts w:ascii="Book Antiqua" w:hAnsi="Book Antiqua"/>
          <w:sz w:val="24"/>
          <w:szCs w:val="24"/>
        </w:rPr>
        <w:t>DCs</w:t>
      </w:r>
      <w:r w:rsidRPr="004E4E9B">
        <w:rPr>
          <w:rFonts w:ascii="Book Antiqua" w:hAnsi="Book Antiqua"/>
          <w:sz w:val="24"/>
          <w:szCs w:val="24"/>
        </w:rPr>
        <w:t xml:space="preserve"> into a tumor</w:t>
      </w:r>
      <w:r w:rsidR="001359C4" w:rsidRPr="004E4E9B">
        <w:rPr>
          <w:rFonts w:ascii="Book Antiqua" w:hAnsi="Book Antiqua"/>
          <w:sz w:val="24"/>
          <w:szCs w:val="24"/>
        </w:rPr>
        <w:t xml:space="preserve"> </w:t>
      </w:r>
      <w:r w:rsidRPr="004E4E9B">
        <w:rPr>
          <w:rFonts w:ascii="Book Antiqua" w:hAnsi="Book Antiqua"/>
          <w:sz w:val="24"/>
          <w:szCs w:val="24"/>
        </w:rPr>
        <w:t>followed by intravenous infusion of lymphokine-activated killer cells stimulated with anti-CD3 monoclonal antibody</w:t>
      </w:r>
      <w:r w:rsidRPr="004E4E9B">
        <w:rPr>
          <w:rFonts w:ascii="Book Antiqua" w:hAnsi="Book Antiqua"/>
          <w:sz w:val="24"/>
          <w:szCs w:val="24"/>
          <w:shd w:val="clear" w:color="auto" w:fill="FFFFFF"/>
        </w:rPr>
        <w:t xml:space="preserve"> </w:t>
      </w:r>
      <w:r w:rsidRPr="004E4E9B">
        <w:rPr>
          <w:rFonts w:ascii="Book Antiqua" w:hAnsi="Book Antiqua"/>
          <w:sz w:val="24"/>
          <w:szCs w:val="24"/>
        </w:rPr>
        <w:t>was synergistically effective in a phase I study</w:t>
      </w:r>
      <w:r w:rsidR="00452EB5" w:rsidRPr="004E4E9B">
        <w:rPr>
          <w:rFonts w:ascii="Book Antiqua" w:hAnsi="Book Antiqua"/>
          <w:sz w:val="24"/>
          <w:szCs w:val="24"/>
          <w:vertAlign w:val="superscript"/>
        </w:rPr>
        <w:t>[</w:t>
      </w:r>
      <w:r w:rsidR="004C679E" w:rsidRPr="004E4E9B">
        <w:rPr>
          <w:rFonts w:ascii="Book Antiqua" w:hAnsi="Book Antiqua"/>
          <w:sz w:val="24"/>
          <w:szCs w:val="24"/>
          <w:vertAlign w:val="superscript"/>
        </w:rPr>
        <w:t>191</w:t>
      </w:r>
      <w:r w:rsidR="00452EB5" w:rsidRPr="004E4E9B">
        <w:rPr>
          <w:rFonts w:ascii="Book Antiqua" w:hAnsi="Book Antiqua"/>
          <w:sz w:val="24"/>
          <w:szCs w:val="24"/>
          <w:vertAlign w:val="superscript"/>
        </w:rPr>
        <w:t>]</w:t>
      </w:r>
      <w:r w:rsidR="00452EB5" w:rsidRPr="004E4E9B">
        <w:rPr>
          <w:rFonts w:ascii="Book Antiqua" w:hAnsi="Book Antiqua"/>
          <w:sz w:val="24"/>
          <w:szCs w:val="24"/>
        </w:rPr>
        <w:t xml:space="preserve">. </w:t>
      </w:r>
    </w:p>
    <w:p w:rsidR="00452EB5" w:rsidRPr="004E4E9B" w:rsidRDefault="00452EB5" w:rsidP="00DE5686">
      <w:pPr>
        <w:adjustRightInd w:val="0"/>
        <w:snapToGrid w:val="0"/>
        <w:spacing w:after="0" w:line="360" w:lineRule="auto"/>
        <w:ind w:firstLine="420"/>
        <w:jc w:val="both"/>
        <w:rPr>
          <w:rFonts w:ascii="Book Antiqua" w:hAnsi="Book Antiqua"/>
          <w:sz w:val="24"/>
          <w:szCs w:val="24"/>
        </w:rPr>
      </w:pPr>
      <w:r w:rsidRPr="004E4E9B">
        <w:rPr>
          <w:rFonts w:ascii="Book Antiqua" w:hAnsi="Book Antiqua"/>
          <w:sz w:val="24"/>
          <w:szCs w:val="24"/>
        </w:rPr>
        <w:t xml:space="preserve">CD40 is a </w:t>
      </w:r>
      <w:r w:rsidR="001359C4" w:rsidRPr="004E4E9B">
        <w:rPr>
          <w:rFonts w:ascii="Book Antiqua" w:hAnsi="Book Antiqua"/>
          <w:sz w:val="24"/>
          <w:szCs w:val="24"/>
        </w:rPr>
        <w:t xml:space="preserve">potential </w:t>
      </w:r>
      <w:r w:rsidRPr="004E4E9B">
        <w:rPr>
          <w:rFonts w:ascii="Book Antiqua" w:hAnsi="Book Antiqua"/>
          <w:sz w:val="24"/>
          <w:szCs w:val="24"/>
        </w:rPr>
        <w:t>immunomodulatory target, because it is a co-stimulatory molecule for antigen</w:t>
      </w:r>
      <w:r w:rsidR="001359C4" w:rsidRPr="004E4E9B">
        <w:rPr>
          <w:rFonts w:ascii="Book Antiqua" w:hAnsi="Book Antiqua"/>
          <w:sz w:val="24"/>
          <w:szCs w:val="24"/>
        </w:rPr>
        <w:t>-</w:t>
      </w:r>
      <w:r w:rsidRPr="004E4E9B">
        <w:rPr>
          <w:rFonts w:ascii="Book Antiqua" w:hAnsi="Book Antiqua"/>
          <w:sz w:val="24"/>
          <w:szCs w:val="24"/>
        </w:rPr>
        <w:t xml:space="preserve">presenting cells. </w:t>
      </w:r>
      <w:r w:rsidR="007D6A60" w:rsidRPr="004E4E9B">
        <w:rPr>
          <w:rFonts w:ascii="Book Antiqua" w:hAnsi="Book Antiqua"/>
          <w:sz w:val="24"/>
          <w:szCs w:val="24"/>
        </w:rPr>
        <w:t>GEM</w:t>
      </w:r>
      <w:r w:rsidRPr="004E4E9B">
        <w:rPr>
          <w:rFonts w:ascii="Book Antiqua" w:hAnsi="Book Antiqua"/>
          <w:sz w:val="24"/>
          <w:szCs w:val="24"/>
        </w:rPr>
        <w:t xml:space="preserve"> </w:t>
      </w:r>
      <w:r w:rsidR="001359C4" w:rsidRPr="004E4E9B">
        <w:rPr>
          <w:rFonts w:ascii="Book Antiqua" w:hAnsi="Book Antiqua"/>
          <w:sz w:val="24"/>
          <w:szCs w:val="24"/>
        </w:rPr>
        <w:t xml:space="preserve">with </w:t>
      </w:r>
      <w:r w:rsidRPr="004E4E9B">
        <w:rPr>
          <w:rFonts w:ascii="Book Antiqua" w:hAnsi="Book Antiqua"/>
          <w:sz w:val="24"/>
          <w:szCs w:val="24"/>
        </w:rPr>
        <w:t>CD40</w:t>
      </w:r>
      <w:r w:rsidR="001359C4" w:rsidRPr="004E4E9B">
        <w:rPr>
          <w:rFonts w:ascii="Book Antiqua" w:hAnsi="Book Antiqua"/>
          <w:sz w:val="24"/>
          <w:szCs w:val="24"/>
        </w:rPr>
        <w:t xml:space="preserve"> agonist-</w:t>
      </w:r>
      <w:r w:rsidRPr="004E4E9B">
        <w:rPr>
          <w:rFonts w:ascii="Book Antiqua" w:hAnsi="Book Antiqua"/>
          <w:sz w:val="24"/>
          <w:szCs w:val="24"/>
        </w:rPr>
        <w:t>activat</w:t>
      </w:r>
      <w:r w:rsidR="001359C4" w:rsidRPr="004E4E9B">
        <w:rPr>
          <w:rFonts w:ascii="Book Antiqua" w:hAnsi="Book Antiqua"/>
          <w:sz w:val="24"/>
          <w:szCs w:val="24"/>
        </w:rPr>
        <w:t>ed</w:t>
      </w:r>
      <w:r w:rsidRPr="004E4E9B">
        <w:rPr>
          <w:rFonts w:ascii="Book Antiqua" w:hAnsi="Book Antiqua"/>
          <w:sz w:val="24"/>
          <w:szCs w:val="24"/>
        </w:rPr>
        <w:t xml:space="preserve"> T cells reduce</w:t>
      </w:r>
      <w:r w:rsidR="001359C4" w:rsidRPr="004E4E9B">
        <w:rPr>
          <w:rFonts w:ascii="Book Antiqua" w:hAnsi="Book Antiqua"/>
          <w:sz w:val="24"/>
          <w:szCs w:val="24"/>
        </w:rPr>
        <w:t>s</w:t>
      </w:r>
      <w:r w:rsidRPr="004E4E9B">
        <w:rPr>
          <w:rFonts w:ascii="Book Antiqua" w:hAnsi="Book Antiqua"/>
          <w:sz w:val="24"/>
          <w:szCs w:val="24"/>
        </w:rPr>
        <w:t xml:space="preserve"> tumor burden in advanced </w:t>
      </w:r>
      <w:r w:rsidR="007D6A60" w:rsidRPr="004E4E9B">
        <w:rPr>
          <w:rFonts w:ascii="Book Antiqua" w:hAnsi="Book Antiqua"/>
          <w:sz w:val="24"/>
          <w:szCs w:val="24"/>
        </w:rPr>
        <w:t>PC</w:t>
      </w:r>
      <w:r w:rsidRPr="004E4E9B">
        <w:rPr>
          <w:rFonts w:ascii="Book Antiqua" w:hAnsi="Book Antiqua"/>
          <w:sz w:val="24"/>
          <w:szCs w:val="24"/>
        </w:rPr>
        <w:t xml:space="preserve"> patients in a phase I</w:t>
      </w:r>
      <w:r w:rsidR="003E075D" w:rsidRPr="004E4E9B">
        <w:rPr>
          <w:rFonts w:ascii="Book Antiqua" w:hAnsi="Book Antiqua"/>
          <w:sz w:val="24"/>
          <w:szCs w:val="24"/>
        </w:rPr>
        <w:t xml:space="preserve"> study</w:t>
      </w:r>
      <w:r w:rsidRPr="004E4E9B">
        <w:rPr>
          <w:rFonts w:ascii="Book Antiqua" w:hAnsi="Book Antiqua"/>
          <w:sz w:val="24"/>
          <w:szCs w:val="24"/>
          <w:vertAlign w:val="superscript"/>
        </w:rPr>
        <w:t>[</w:t>
      </w:r>
      <w:r w:rsidR="004C679E" w:rsidRPr="004E4E9B">
        <w:rPr>
          <w:rFonts w:ascii="Book Antiqua" w:hAnsi="Book Antiqua"/>
          <w:sz w:val="24"/>
          <w:szCs w:val="24"/>
          <w:vertAlign w:val="superscript"/>
        </w:rPr>
        <w:t>192</w:t>
      </w:r>
      <w:r w:rsidRPr="004E4E9B">
        <w:rPr>
          <w:rFonts w:ascii="Book Antiqua" w:hAnsi="Book Antiqua"/>
          <w:sz w:val="24"/>
          <w:szCs w:val="24"/>
          <w:vertAlign w:val="superscript"/>
        </w:rPr>
        <w:t>]</w:t>
      </w:r>
      <w:r w:rsidRPr="004E4E9B">
        <w:rPr>
          <w:rFonts w:ascii="Book Antiqua" w:hAnsi="Book Antiqua"/>
          <w:sz w:val="24"/>
          <w:szCs w:val="24"/>
        </w:rPr>
        <w:t xml:space="preserve">, by decreasing tumor stroma and </w:t>
      </w:r>
      <w:r w:rsidR="001359C4" w:rsidRPr="004E4E9B">
        <w:rPr>
          <w:rFonts w:ascii="Book Antiqua" w:hAnsi="Book Antiqua"/>
          <w:sz w:val="24"/>
          <w:szCs w:val="24"/>
        </w:rPr>
        <w:t xml:space="preserve">increasing </w:t>
      </w:r>
      <w:r w:rsidRPr="004E4E9B">
        <w:rPr>
          <w:rFonts w:ascii="Book Antiqua" w:hAnsi="Book Antiqua"/>
          <w:sz w:val="24"/>
          <w:szCs w:val="24"/>
        </w:rPr>
        <w:t>infilt</w:t>
      </w:r>
      <w:r w:rsidR="00BA0DC3" w:rsidRPr="004E4E9B">
        <w:rPr>
          <w:rFonts w:ascii="Book Antiqua" w:hAnsi="Book Antiqua"/>
          <w:sz w:val="24"/>
          <w:szCs w:val="24"/>
        </w:rPr>
        <w:t>ration of activated macrophages</w:t>
      </w:r>
      <w:r w:rsidRPr="004E4E9B">
        <w:rPr>
          <w:rFonts w:ascii="Book Antiqua" w:hAnsi="Book Antiqua"/>
          <w:sz w:val="24"/>
          <w:szCs w:val="24"/>
          <w:vertAlign w:val="superscript"/>
        </w:rPr>
        <w:t>[</w:t>
      </w:r>
      <w:r w:rsidR="004C679E" w:rsidRPr="004E4E9B">
        <w:rPr>
          <w:rFonts w:ascii="Book Antiqua" w:hAnsi="Book Antiqua"/>
          <w:sz w:val="24"/>
          <w:szCs w:val="24"/>
          <w:vertAlign w:val="superscript"/>
        </w:rPr>
        <w:t>112</w:t>
      </w:r>
      <w:r w:rsidRPr="004E4E9B">
        <w:rPr>
          <w:rFonts w:ascii="Book Antiqua" w:hAnsi="Book Antiqua"/>
          <w:sz w:val="24"/>
          <w:szCs w:val="24"/>
          <w:vertAlign w:val="superscript"/>
        </w:rPr>
        <w:t>]</w:t>
      </w:r>
      <w:r w:rsidRPr="004E4E9B">
        <w:rPr>
          <w:rFonts w:ascii="Book Antiqua" w:hAnsi="Book Antiqua"/>
          <w:sz w:val="24"/>
          <w:szCs w:val="24"/>
        </w:rPr>
        <w:t>.</w:t>
      </w:r>
    </w:p>
    <w:p w:rsidR="0082242C" w:rsidRPr="004E4E9B" w:rsidRDefault="00452EB5" w:rsidP="00DE5686">
      <w:pPr>
        <w:autoSpaceDE w:val="0"/>
        <w:autoSpaceDN w:val="0"/>
        <w:adjustRightInd w:val="0"/>
        <w:snapToGrid w:val="0"/>
        <w:spacing w:after="0" w:line="360" w:lineRule="auto"/>
        <w:ind w:firstLine="420"/>
        <w:jc w:val="both"/>
        <w:rPr>
          <w:rFonts w:ascii="Book Antiqua" w:hAnsi="Book Antiqua"/>
          <w:sz w:val="24"/>
          <w:szCs w:val="24"/>
        </w:rPr>
      </w:pPr>
      <w:r w:rsidRPr="004E4E9B">
        <w:rPr>
          <w:rStyle w:val="hps"/>
          <w:rFonts w:ascii="Book Antiqua" w:hAnsi="Book Antiqua"/>
          <w:sz w:val="24"/>
          <w:szCs w:val="24"/>
        </w:rPr>
        <w:t>Adoptive</w:t>
      </w:r>
      <w:r w:rsidRPr="004E4E9B">
        <w:rPr>
          <w:rFonts w:ascii="Book Antiqua" w:hAnsi="Book Antiqua"/>
          <w:sz w:val="24"/>
          <w:szCs w:val="24"/>
        </w:rPr>
        <w:t xml:space="preserve"> </w:t>
      </w:r>
      <w:r w:rsidRPr="004E4E9B">
        <w:rPr>
          <w:rStyle w:val="hps"/>
          <w:rFonts w:ascii="Book Antiqua" w:hAnsi="Book Antiqua"/>
          <w:sz w:val="24"/>
          <w:szCs w:val="24"/>
        </w:rPr>
        <w:t>cell therapy</w:t>
      </w:r>
      <w:r w:rsidRPr="004E4E9B">
        <w:rPr>
          <w:rFonts w:ascii="Book Antiqua" w:hAnsi="Book Antiqua"/>
          <w:sz w:val="24"/>
          <w:szCs w:val="24"/>
        </w:rPr>
        <w:t xml:space="preserve"> consist</w:t>
      </w:r>
      <w:r w:rsidR="001359C4" w:rsidRPr="004E4E9B">
        <w:rPr>
          <w:rFonts w:ascii="Book Antiqua" w:hAnsi="Book Antiqua"/>
          <w:sz w:val="24"/>
          <w:szCs w:val="24"/>
        </w:rPr>
        <w:t>s</w:t>
      </w:r>
      <w:r w:rsidRPr="004E4E9B">
        <w:rPr>
          <w:rFonts w:ascii="Book Antiqua" w:hAnsi="Book Antiqua"/>
          <w:sz w:val="24"/>
          <w:szCs w:val="24"/>
        </w:rPr>
        <w:t xml:space="preserve"> </w:t>
      </w:r>
      <w:r w:rsidR="001359C4" w:rsidRPr="004E4E9B">
        <w:rPr>
          <w:rStyle w:val="hps"/>
          <w:rFonts w:ascii="Book Antiqua" w:hAnsi="Book Antiqua"/>
          <w:sz w:val="24"/>
          <w:szCs w:val="24"/>
        </w:rPr>
        <w:t>of re-</w:t>
      </w:r>
      <w:r w:rsidRPr="004E4E9B">
        <w:rPr>
          <w:rStyle w:val="hps"/>
          <w:rFonts w:ascii="Book Antiqua" w:hAnsi="Book Antiqua"/>
          <w:sz w:val="24"/>
          <w:szCs w:val="24"/>
        </w:rPr>
        <w:t>transfer</w:t>
      </w:r>
      <w:r w:rsidR="001359C4" w:rsidRPr="004E4E9B">
        <w:rPr>
          <w:rStyle w:val="hps"/>
          <w:rFonts w:ascii="Book Antiqua" w:hAnsi="Book Antiqua"/>
          <w:sz w:val="24"/>
          <w:szCs w:val="24"/>
        </w:rPr>
        <w:t>r</w:t>
      </w:r>
      <w:r w:rsidRPr="004E4E9B">
        <w:rPr>
          <w:rStyle w:val="hps"/>
          <w:rFonts w:ascii="Book Antiqua" w:hAnsi="Book Antiqua"/>
          <w:sz w:val="24"/>
          <w:szCs w:val="24"/>
        </w:rPr>
        <w:t>ing</w:t>
      </w:r>
      <w:r w:rsidRPr="004E4E9B">
        <w:rPr>
          <w:rFonts w:ascii="Book Antiqua" w:hAnsi="Book Antiqua"/>
          <w:sz w:val="24"/>
          <w:szCs w:val="24"/>
        </w:rPr>
        <w:t xml:space="preserve"> autologous </w:t>
      </w:r>
      <w:r w:rsidRPr="004E4E9B">
        <w:rPr>
          <w:rStyle w:val="hps"/>
          <w:rFonts w:ascii="Book Antiqua" w:hAnsi="Book Antiqua"/>
          <w:sz w:val="24"/>
          <w:szCs w:val="24"/>
        </w:rPr>
        <w:t>cytotoxic T lymphocytes</w:t>
      </w:r>
      <w:r w:rsidRPr="004E4E9B">
        <w:rPr>
          <w:rFonts w:ascii="Book Antiqua" w:hAnsi="Book Antiqua"/>
          <w:sz w:val="24"/>
          <w:szCs w:val="24"/>
        </w:rPr>
        <w:t xml:space="preserve"> </w:t>
      </w:r>
      <w:r w:rsidRPr="004E4E9B">
        <w:rPr>
          <w:rStyle w:val="hps"/>
          <w:rFonts w:ascii="Book Antiqua" w:hAnsi="Book Antiqua"/>
          <w:sz w:val="24"/>
          <w:szCs w:val="24"/>
        </w:rPr>
        <w:t>harvested</w:t>
      </w:r>
      <w:r w:rsidRPr="004E4E9B">
        <w:rPr>
          <w:rFonts w:ascii="Book Antiqua" w:hAnsi="Book Antiqua"/>
          <w:sz w:val="24"/>
          <w:szCs w:val="24"/>
        </w:rPr>
        <w:t xml:space="preserve"> </w:t>
      </w:r>
      <w:r w:rsidRPr="004E4E9B">
        <w:rPr>
          <w:rStyle w:val="hps"/>
          <w:rFonts w:ascii="Book Antiqua" w:hAnsi="Book Antiqua"/>
          <w:sz w:val="24"/>
          <w:szCs w:val="24"/>
        </w:rPr>
        <w:t>from the patient</w:t>
      </w:r>
      <w:r w:rsidR="001359C4" w:rsidRPr="004E4E9B">
        <w:rPr>
          <w:rStyle w:val="hps"/>
          <w:rFonts w:ascii="Book Antiqua" w:hAnsi="Book Antiqua"/>
          <w:sz w:val="24"/>
          <w:szCs w:val="24"/>
        </w:rPr>
        <w:t xml:space="preserve"> after</w:t>
      </w:r>
      <w:r w:rsidRPr="004E4E9B">
        <w:rPr>
          <w:rStyle w:val="hps"/>
          <w:rFonts w:ascii="Book Antiqua" w:hAnsi="Book Antiqua"/>
          <w:sz w:val="24"/>
          <w:szCs w:val="24"/>
        </w:rPr>
        <w:t xml:space="preserve"> </w:t>
      </w:r>
      <w:r w:rsidR="008B7139" w:rsidRPr="004E4E9B">
        <w:rPr>
          <w:rStyle w:val="hps"/>
          <w:rFonts w:ascii="Book Antiqua" w:hAnsi="Book Antiqua"/>
          <w:i/>
          <w:sz w:val="24"/>
          <w:szCs w:val="24"/>
        </w:rPr>
        <w:t>in vitro</w:t>
      </w:r>
      <w:r w:rsidR="001359C4" w:rsidRPr="004E4E9B">
        <w:rPr>
          <w:rStyle w:val="hps"/>
          <w:rFonts w:ascii="Book Antiqua" w:hAnsi="Book Antiqua"/>
          <w:sz w:val="24"/>
          <w:szCs w:val="24"/>
        </w:rPr>
        <w:t xml:space="preserve"> activation of</w:t>
      </w:r>
      <w:r w:rsidRPr="004E4E9B">
        <w:rPr>
          <w:rFonts w:ascii="Book Antiqua" w:hAnsi="Book Antiqua"/>
          <w:sz w:val="24"/>
          <w:szCs w:val="24"/>
        </w:rPr>
        <w:t xml:space="preserve"> </w:t>
      </w:r>
      <w:r w:rsidRPr="004E4E9B">
        <w:rPr>
          <w:rStyle w:val="hps"/>
          <w:rFonts w:ascii="Book Antiqua" w:hAnsi="Book Antiqua"/>
          <w:sz w:val="24"/>
          <w:szCs w:val="24"/>
        </w:rPr>
        <w:t>K</w:t>
      </w:r>
      <w:r w:rsidR="001359C4" w:rsidRPr="004E4E9B">
        <w:rPr>
          <w:rStyle w:val="hps"/>
          <w:rFonts w:ascii="Book Antiqua" w:hAnsi="Book Antiqua"/>
          <w:sz w:val="24"/>
          <w:szCs w:val="24"/>
        </w:rPr>
        <w:t>-</w:t>
      </w:r>
      <w:r w:rsidRPr="004E4E9B">
        <w:rPr>
          <w:rStyle w:val="hps"/>
          <w:rFonts w:ascii="Book Antiqua" w:hAnsi="Book Antiqua"/>
          <w:sz w:val="24"/>
          <w:szCs w:val="24"/>
        </w:rPr>
        <w:t>ras</w:t>
      </w:r>
      <w:r w:rsidRPr="004E4E9B">
        <w:rPr>
          <w:rFonts w:ascii="Book Antiqua" w:hAnsi="Book Antiqua"/>
          <w:sz w:val="24"/>
          <w:szCs w:val="24"/>
        </w:rPr>
        <w:t xml:space="preserve">, </w:t>
      </w:r>
      <w:r w:rsidRPr="004E4E9B">
        <w:rPr>
          <w:rStyle w:val="hps"/>
          <w:rFonts w:ascii="Book Antiqua" w:hAnsi="Book Antiqua"/>
          <w:sz w:val="24"/>
          <w:szCs w:val="24"/>
        </w:rPr>
        <w:t>telomerase</w:t>
      </w:r>
      <w:r w:rsidR="006D7CB9"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or</w:t>
      </w:r>
      <w:r w:rsidRPr="004E4E9B">
        <w:rPr>
          <w:rFonts w:ascii="Book Antiqua" w:hAnsi="Book Antiqua"/>
          <w:sz w:val="24"/>
          <w:szCs w:val="24"/>
        </w:rPr>
        <w:t xml:space="preserve"> </w:t>
      </w:r>
      <w:r w:rsidRPr="004E4E9B">
        <w:rPr>
          <w:rStyle w:val="hps"/>
          <w:rFonts w:ascii="Book Antiqua" w:hAnsi="Book Antiqua"/>
          <w:sz w:val="24"/>
          <w:szCs w:val="24"/>
        </w:rPr>
        <w:t>mesot</w:t>
      </w:r>
      <w:r w:rsidR="006D7CB9" w:rsidRPr="004E4E9B">
        <w:rPr>
          <w:rStyle w:val="hps"/>
          <w:rFonts w:ascii="Book Antiqua" w:hAnsi="Book Antiqua"/>
          <w:sz w:val="24"/>
          <w:szCs w:val="24"/>
        </w:rPr>
        <w:t>h</w:t>
      </w:r>
      <w:r w:rsidRPr="004E4E9B">
        <w:rPr>
          <w:rStyle w:val="hps"/>
          <w:rFonts w:ascii="Book Antiqua" w:hAnsi="Book Antiqua"/>
          <w:sz w:val="24"/>
          <w:szCs w:val="24"/>
        </w:rPr>
        <w:t>elin</w:t>
      </w:r>
      <w:r w:rsidR="001359C4" w:rsidRPr="004E4E9B">
        <w:rPr>
          <w:rStyle w:val="hps"/>
          <w:rFonts w:ascii="Book Antiqua" w:hAnsi="Book Antiqua"/>
          <w:sz w:val="24"/>
          <w:szCs w:val="24"/>
        </w:rPr>
        <w:t>. This method</w:t>
      </w:r>
      <w:r w:rsidRPr="004E4E9B">
        <w:rPr>
          <w:rFonts w:ascii="Book Antiqua" w:hAnsi="Book Antiqua"/>
          <w:sz w:val="24"/>
          <w:szCs w:val="24"/>
        </w:rPr>
        <w:t xml:space="preserve"> </w:t>
      </w:r>
      <w:r w:rsidRPr="004E4E9B">
        <w:rPr>
          <w:rFonts w:ascii="Book Antiqua" w:hAnsi="Book Antiqua"/>
          <w:sz w:val="24"/>
          <w:szCs w:val="24"/>
          <w:shd w:val="clear" w:color="auto" w:fill="FFFFFF"/>
        </w:rPr>
        <w:t>help</w:t>
      </w:r>
      <w:r w:rsidR="001359C4" w:rsidRPr="004E4E9B">
        <w:rPr>
          <w:rFonts w:ascii="Book Antiqua" w:hAnsi="Book Antiqua"/>
          <w:sz w:val="24"/>
          <w:szCs w:val="24"/>
          <w:shd w:val="clear" w:color="auto" w:fill="FFFFFF"/>
        </w:rPr>
        <w:t>s</w:t>
      </w:r>
      <w:r w:rsidRPr="004E4E9B">
        <w:rPr>
          <w:rFonts w:ascii="Book Antiqua" w:hAnsi="Book Antiqua"/>
          <w:sz w:val="24"/>
          <w:szCs w:val="24"/>
          <w:shd w:val="clear" w:color="auto" w:fill="FFFFFF"/>
        </w:rPr>
        <w:t xml:space="preserve"> </w:t>
      </w:r>
      <w:r w:rsidR="001359C4" w:rsidRPr="004E4E9B">
        <w:rPr>
          <w:rFonts w:ascii="Book Antiqua" w:hAnsi="Book Antiqua"/>
          <w:sz w:val="24"/>
          <w:szCs w:val="24"/>
          <w:shd w:val="clear" w:color="auto" w:fill="FFFFFF"/>
        </w:rPr>
        <w:t xml:space="preserve">the </w:t>
      </w:r>
      <w:r w:rsidRPr="004E4E9B">
        <w:rPr>
          <w:rFonts w:ascii="Book Antiqua" w:hAnsi="Book Antiqua"/>
          <w:sz w:val="24"/>
          <w:szCs w:val="24"/>
        </w:rPr>
        <w:t xml:space="preserve">immune system </w:t>
      </w:r>
      <w:r w:rsidR="00DD4898" w:rsidRPr="004E4E9B">
        <w:rPr>
          <w:rFonts w:ascii="Book Antiqua" w:hAnsi="Book Antiqua"/>
          <w:sz w:val="24"/>
          <w:szCs w:val="24"/>
        </w:rPr>
        <w:t xml:space="preserve">to </w:t>
      </w:r>
      <w:r w:rsidRPr="004E4E9B">
        <w:rPr>
          <w:rFonts w:ascii="Book Antiqua" w:hAnsi="Book Antiqua"/>
          <w:sz w:val="24"/>
          <w:szCs w:val="24"/>
        </w:rPr>
        <w:t>recover more quickly after chemotherapy and improve</w:t>
      </w:r>
      <w:r w:rsidR="001359C4" w:rsidRPr="004E4E9B">
        <w:rPr>
          <w:rFonts w:ascii="Book Antiqua" w:hAnsi="Book Antiqua"/>
          <w:sz w:val="24"/>
          <w:szCs w:val="24"/>
        </w:rPr>
        <w:t>s</w:t>
      </w:r>
      <w:r w:rsidRPr="004E4E9B">
        <w:rPr>
          <w:rFonts w:ascii="Book Antiqua" w:hAnsi="Book Antiqua"/>
          <w:sz w:val="24"/>
          <w:szCs w:val="24"/>
        </w:rPr>
        <w:t xml:space="preserve"> response</w:t>
      </w:r>
      <w:r w:rsidR="001359C4" w:rsidRPr="004E4E9B">
        <w:rPr>
          <w:rFonts w:ascii="Book Antiqua" w:hAnsi="Book Antiqua"/>
          <w:sz w:val="24"/>
          <w:szCs w:val="24"/>
        </w:rPr>
        <w:t>s</w:t>
      </w:r>
      <w:r w:rsidRPr="004E4E9B">
        <w:rPr>
          <w:rFonts w:ascii="Book Antiqua" w:hAnsi="Book Antiqua"/>
          <w:sz w:val="24"/>
          <w:szCs w:val="24"/>
        </w:rPr>
        <w:t xml:space="preserve"> to other </w:t>
      </w:r>
      <w:r w:rsidR="001359C4" w:rsidRPr="004E4E9B">
        <w:rPr>
          <w:rFonts w:ascii="Book Antiqua" w:hAnsi="Book Antiqua"/>
          <w:sz w:val="24"/>
          <w:szCs w:val="24"/>
        </w:rPr>
        <w:t>immunotherapies</w:t>
      </w:r>
      <w:r w:rsidRPr="004E4E9B">
        <w:rPr>
          <w:rFonts w:ascii="Book Antiqua" w:hAnsi="Book Antiqua"/>
          <w:sz w:val="24"/>
          <w:szCs w:val="24"/>
        </w:rPr>
        <w:t xml:space="preserve">. However, </w:t>
      </w:r>
      <w:r w:rsidRPr="004E4E9B">
        <w:rPr>
          <w:rStyle w:val="hps"/>
          <w:rFonts w:ascii="Book Antiqua" w:hAnsi="Book Antiqua"/>
          <w:sz w:val="24"/>
          <w:szCs w:val="24"/>
        </w:rPr>
        <w:t>extensive studies</w:t>
      </w:r>
      <w:r w:rsidRPr="004E4E9B">
        <w:rPr>
          <w:rFonts w:ascii="Book Antiqua" w:hAnsi="Book Antiqua"/>
          <w:sz w:val="24"/>
          <w:szCs w:val="24"/>
        </w:rPr>
        <w:t xml:space="preserve"> </w:t>
      </w:r>
      <w:r w:rsidRPr="004E4E9B">
        <w:rPr>
          <w:rStyle w:val="hps"/>
          <w:rFonts w:ascii="Book Antiqua" w:hAnsi="Book Antiqua"/>
          <w:sz w:val="24"/>
          <w:szCs w:val="24"/>
        </w:rPr>
        <w:t>have not been</w:t>
      </w:r>
      <w:r w:rsidRPr="004E4E9B">
        <w:rPr>
          <w:rFonts w:ascii="Book Antiqua" w:hAnsi="Book Antiqua"/>
          <w:sz w:val="24"/>
          <w:szCs w:val="24"/>
        </w:rPr>
        <w:t xml:space="preserve"> </w:t>
      </w:r>
      <w:r w:rsidRPr="004E4E9B">
        <w:rPr>
          <w:rStyle w:val="hps"/>
          <w:rFonts w:ascii="Book Antiqua" w:hAnsi="Book Antiqua"/>
          <w:sz w:val="24"/>
          <w:szCs w:val="24"/>
        </w:rPr>
        <w:t>performed</w:t>
      </w:r>
      <w:r w:rsidRPr="004E4E9B">
        <w:rPr>
          <w:rStyle w:val="hps"/>
          <w:rFonts w:ascii="Book Antiqua" w:hAnsi="Book Antiqua"/>
          <w:sz w:val="24"/>
          <w:szCs w:val="24"/>
          <w:vertAlign w:val="superscript"/>
        </w:rPr>
        <w:t>[</w:t>
      </w:r>
      <w:r w:rsidR="0037538E" w:rsidRPr="004E4E9B">
        <w:rPr>
          <w:rFonts w:ascii="Book Antiqua" w:hAnsi="Book Antiqua"/>
          <w:sz w:val="24"/>
          <w:szCs w:val="24"/>
          <w:vertAlign w:val="superscript"/>
        </w:rPr>
        <w:t>19</w:t>
      </w:r>
      <w:r w:rsidR="00026531" w:rsidRPr="004E4E9B">
        <w:rPr>
          <w:rFonts w:ascii="Book Antiqua" w:hAnsi="Book Antiqua"/>
          <w:sz w:val="24"/>
          <w:szCs w:val="24"/>
          <w:vertAlign w:val="superscript"/>
        </w:rPr>
        <w:t>3-195</w:t>
      </w:r>
      <w:r w:rsidRPr="004E4E9B">
        <w:rPr>
          <w:rFonts w:ascii="Book Antiqua" w:hAnsi="Book Antiqua"/>
          <w:sz w:val="24"/>
          <w:szCs w:val="24"/>
          <w:vertAlign w:val="superscript"/>
        </w:rPr>
        <w:t>]</w:t>
      </w:r>
      <w:r w:rsidRPr="004E4E9B">
        <w:rPr>
          <w:rFonts w:ascii="Book Antiqua" w:hAnsi="Book Antiqua"/>
          <w:sz w:val="24"/>
          <w:szCs w:val="24"/>
        </w:rPr>
        <w:t>.</w:t>
      </w:r>
    </w:p>
    <w:p w:rsidR="00CC0C70" w:rsidRPr="004E4E9B" w:rsidDel="001359C4" w:rsidRDefault="00CC0C70" w:rsidP="00DE5686">
      <w:pPr>
        <w:autoSpaceDE w:val="0"/>
        <w:autoSpaceDN w:val="0"/>
        <w:adjustRightInd w:val="0"/>
        <w:snapToGrid w:val="0"/>
        <w:spacing w:after="0" w:line="360" w:lineRule="auto"/>
        <w:jc w:val="both"/>
        <w:rPr>
          <w:rFonts w:ascii="Book Antiqua" w:hAnsi="Book Antiqua"/>
          <w:sz w:val="24"/>
          <w:szCs w:val="24"/>
        </w:rPr>
      </w:pPr>
    </w:p>
    <w:p w:rsidR="00EA1072" w:rsidRPr="004E4E9B" w:rsidRDefault="00096B09" w:rsidP="00DE5686">
      <w:pPr>
        <w:pStyle w:val="NoSpacing"/>
        <w:adjustRightInd w:val="0"/>
        <w:snapToGrid w:val="0"/>
        <w:spacing w:line="360" w:lineRule="auto"/>
        <w:jc w:val="both"/>
        <w:rPr>
          <w:rFonts w:ascii="Book Antiqua" w:hAnsi="Book Antiqua"/>
          <w:b/>
          <w:sz w:val="24"/>
          <w:szCs w:val="24"/>
        </w:rPr>
      </w:pPr>
      <w:r w:rsidRPr="004E4E9B">
        <w:rPr>
          <w:rStyle w:val="hps"/>
          <w:rFonts w:ascii="Book Antiqua" w:hAnsi="Book Antiqua"/>
          <w:b/>
          <w:sz w:val="24"/>
          <w:szCs w:val="24"/>
        </w:rPr>
        <w:t>IMMUNOTHERAPY</w:t>
      </w:r>
      <w:r w:rsidRPr="004E4E9B">
        <w:rPr>
          <w:rFonts w:ascii="Book Antiqua" w:hAnsi="Book Antiqua"/>
          <w:b/>
          <w:sz w:val="24"/>
          <w:szCs w:val="24"/>
        </w:rPr>
        <w:t xml:space="preserve"> </w:t>
      </w:r>
      <w:r w:rsidRPr="004E4E9B">
        <w:rPr>
          <w:rStyle w:val="hps"/>
          <w:rFonts w:ascii="Book Antiqua" w:hAnsi="Book Antiqua"/>
          <w:b/>
          <w:sz w:val="24"/>
          <w:szCs w:val="24"/>
        </w:rPr>
        <w:t>TARGETING</w:t>
      </w:r>
      <w:r w:rsidRPr="004E4E9B">
        <w:rPr>
          <w:rFonts w:ascii="Book Antiqua" w:hAnsi="Book Antiqua"/>
          <w:b/>
          <w:sz w:val="24"/>
          <w:szCs w:val="24"/>
        </w:rPr>
        <w:t xml:space="preserve"> </w:t>
      </w:r>
      <w:r w:rsidRPr="004E4E9B">
        <w:rPr>
          <w:rStyle w:val="hps"/>
          <w:rFonts w:ascii="Book Antiqua" w:hAnsi="Book Antiqua"/>
          <w:b/>
          <w:sz w:val="24"/>
          <w:szCs w:val="24"/>
        </w:rPr>
        <w:t>TUMOR STEM</w:t>
      </w:r>
      <w:r w:rsidRPr="004E4E9B">
        <w:rPr>
          <w:rFonts w:ascii="Book Antiqua" w:hAnsi="Book Antiqua"/>
          <w:b/>
          <w:sz w:val="24"/>
          <w:szCs w:val="24"/>
        </w:rPr>
        <w:t xml:space="preserve"> </w:t>
      </w:r>
      <w:r w:rsidRPr="004E4E9B">
        <w:rPr>
          <w:rStyle w:val="hps"/>
          <w:rFonts w:ascii="Book Antiqua" w:hAnsi="Book Antiqua"/>
          <w:b/>
          <w:sz w:val="24"/>
          <w:szCs w:val="24"/>
        </w:rPr>
        <w:t>CELLS</w:t>
      </w:r>
    </w:p>
    <w:p w:rsidR="0082242C" w:rsidRPr="004E4E9B" w:rsidRDefault="00EA1072" w:rsidP="00DE5686">
      <w:pPr>
        <w:pStyle w:val="NoSpacing"/>
        <w:adjustRightInd w:val="0"/>
        <w:snapToGrid w:val="0"/>
        <w:spacing w:line="360" w:lineRule="auto"/>
        <w:jc w:val="both"/>
        <w:rPr>
          <w:rFonts w:ascii="Book Antiqua" w:hAnsi="Book Antiqua"/>
          <w:sz w:val="24"/>
          <w:szCs w:val="24"/>
        </w:rPr>
      </w:pPr>
      <w:r w:rsidRPr="004E4E9B">
        <w:rPr>
          <w:rStyle w:val="hps"/>
          <w:rFonts w:ascii="Book Antiqua" w:hAnsi="Book Antiqua"/>
          <w:sz w:val="24"/>
          <w:szCs w:val="24"/>
        </w:rPr>
        <w:t>Most</w:t>
      </w:r>
      <w:r w:rsidRPr="004E4E9B">
        <w:rPr>
          <w:rFonts w:ascii="Book Antiqua" w:hAnsi="Book Antiqua"/>
          <w:sz w:val="24"/>
          <w:szCs w:val="24"/>
        </w:rPr>
        <w:t xml:space="preserve"> </w:t>
      </w:r>
      <w:r w:rsidRPr="004E4E9B">
        <w:rPr>
          <w:rStyle w:val="hps"/>
          <w:rFonts w:ascii="Book Antiqua" w:hAnsi="Book Antiqua"/>
          <w:sz w:val="24"/>
          <w:szCs w:val="24"/>
        </w:rPr>
        <w:t>patients with</w:t>
      </w:r>
      <w:r w:rsidRPr="004E4E9B">
        <w:rPr>
          <w:rFonts w:ascii="Book Antiqua" w:hAnsi="Book Antiqua"/>
          <w:sz w:val="24"/>
          <w:szCs w:val="24"/>
        </w:rPr>
        <w:t xml:space="preserve"> </w:t>
      </w:r>
      <w:r w:rsidRPr="004E4E9B">
        <w:rPr>
          <w:rStyle w:val="hps"/>
          <w:rFonts w:ascii="Book Antiqua" w:hAnsi="Book Antiqua"/>
          <w:sz w:val="24"/>
          <w:szCs w:val="24"/>
        </w:rPr>
        <w:t>PC</w:t>
      </w:r>
      <w:r w:rsidRPr="004E4E9B">
        <w:rPr>
          <w:rFonts w:ascii="Book Antiqua" w:hAnsi="Book Antiqua"/>
          <w:sz w:val="24"/>
          <w:szCs w:val="24"/>
        </w:rPr>
        <w:t xml:space="preserve"> </w:t>
      </w:r>
      <w:r w:rsidRPr="004E4E9B">
        <w:rPr>
          <w:rStyle w:val="hps"/>
          <w:rFonts w:ascii="Book Antiqua" w:hAnsi="Book Antiqua"/>
          <w:sz w:val="24"/>
          <w:szCs w:val="24"/>
        </w:rPr>
        <w:t>who</w:t>
      </w:r>
      <w:r w:rsidRPr="004E4E9B">
        <w:rPr>
          <w:rFonts w:ascii="Book Antiqua" w:hAnsi="Book Antiqua"/>
          <w:sz w:val="24"/>
          <w:szCs w:val="24"/>
        </w:rPr>
        <w:t xml:space="preserve"> </w:t>
      </w:r>
      <w:r w:rsidRPr="004E4E9B">
        <w:rPr>
          <w:rStyle w:val="hps"/>
          <w:rFonts w:ascii="Book Antiqua" w:hAnsi="Book Antiqua"/>
          <w:sz w:val="24"/>
          <w:szCs w:val="24"/>
        </w:rPr>
        <w:t>initially</w:t>
      </w:r>
      <w:r w:rsidRPr="004E4E9B">
        <w:rPr>
          <w:rFonts w:ascii="Book Antiqua" w:hAnsi="Book Antiqua"/>
          <w:sz w:val="24"/>
          <w:szCs w:val="24"/>
        </w:rPr>
        <w:t xml:space="preserve"> </w:t>
      </w:r>
      <w:r w:rsidRPr="004E4E9B">
        <w:rPr>
          <w:rStyle w:val="hps"/>
          <w:rFonts w:ascii="Book Antiqua" w:hAnsi="Book Antiqua"/>
          <w:sz w:val="24"/>
          <w:szCs w:val="24"/>
        </w:rPr>
        <w:t>respond</w:t>
      </w:r>
      <w:r w:rsidRPr="004E4E9B">
        <w:rPr>
          <w:rFonts w:ascii="Book Antiqua" w:hAnsi="Book Antiqua"/>
          <w:sz w:val="24"/>
          <w:szCs w:val="24"/>
        </w:rPr>
        <w:t xml:space="preserve"> </w:t>
      </w:r>
      <w:r w:rsidRPr="004E4E9B">
        <w:rPr>
          <w:rStyle w:val="hps"/>
          <w:rFonts w:ascii="Book Antiqua" w:hAnsi="Book Antiqua"/>
          <w:sz w:val="24"/>
          <w:szCs w:val="24"/>
        </w:rPr>
        <w:t>to</w:t>
      </w:r>
      <w:r w:rsidRPr="004E4E9B">
        <w:rPr>
          <w:rFonts w:ascii="Book Antiqua" w:hAnsi="Book Antiqua"/>
          <w:sz w:val="24"/>
          <w:szCs w:val="24"/>
        </w:rPr>
        <w:t xml:space="preserve"> </w:t>
      </w:r>
      <w:r w:rsidRPr="004E4E9B">
        <w:rPr>
          <w:rStyle w:val="hps"/>
          <w:rFonts w:ascii="Book Antiqua" w:hAnsi="Book Antiqua"/>
          <w:sz w:val="24"/>
          <w:szCs w:val="24"/>
        </w:rPr>
        <w:t>standard chemotherapy</w:t>
      </w:r>
      <w:r w:rsidRPr="004E4E9B">
        <w:rPr>
          <w:rFonts w:ascii="Book Antiqua" w:hAnsi="Book Antiqua"/>
          <w:sz w:val="24"/>
          <w:szCs w:val="24"/>
        </w:rPr>
        <w:t xml:space="preserve"> </w:t>
      </w:r>
      <w:r w:rsidRPr="004E4E9B">
        <w:rPr>
          <w:rStyle w:val="hps"/>
          <w:rFonts w:ascii="Book Antiqua" w:hAnsi="Book Antiqua"/>
          <w:sz w:val="24"/>
          <w:szCs w:val="24"/>
        </w:rPr>
        <w:t>relapse</w:t>
      </w:r>
      <w:r w:rsidRPr="004E4E9B">
        <w:rPr>
          <w:rFonts w:ascii="Book Antiqua" w:hAnsi="Book Antiqua"/>
          <w:sz w:val="24"/>
          <w:szCs w:val="24"/>
        </w:rPr>
        <w:t xml:space="preserve"> </w:t>
      </w:r>
      <w:r w:rsidRPr="004E4E9B">
        <w:rPr>
          <w:rStyle w:val="hps"/>
          <w:rFonts w:ascii="Book Antiqua" w:hAnsi="Book Antiqua"/>
          <w:sz w:val="24"/>
          <w:szCs w:val="24"/>
        </w:rPr>
        <w:t>because of small</w:t>
      </w:r>
      <w:r w:rsidRPr="004E4E9B">
        <w:rPr>
          <w:rFonts w:ascii="Book Antiqua" w:hAnsi="Book Antiqua"/>
          <w:sz w:val="24"/>
          <w:szCs w:val="24"/>
        </w:rPr>
        <w:t xml:space="preserve"> </w:t>
      </w:r>
      <w:r w:rsidRPr="004E4E9B">
        <w:rPr>
          <w:rStyle w:val="hps"/>
          <w:rFonts w:ascii="Book Antiqua" w:hAnsi="Book Antiqua"/>
          <w:sz w:val="24"/>
          <w:szCs w:val="24"/>
        </w:rPr>
        <w:t>populations of</w:t>
      </w:r>
      <w:r w:rsidRPr="004E4E9B">
        <w:rPr>
          <w:rFonts w:ascii="Book Antiqua" w:hAnsi="Book Antiqua"/>
          <w:sz w:val="24"/>
          <w:szCs w:val="24"/>
        </w:rPr>
        <w:t xml:space="preserve"> </w:t>
      </w:r>
      <w:r w:rsidRPr="004E4E9B">
        <w:rPr>
          <w:rStyle w:val="hps"/>
          <w:rFonts w:ascii="Book Antiqua" w:hAnsi="Book Antiqua"/>
          <w:sz w:val="24"/>
          <w:szCs w:val="24"/>
        </w:rPr>
        <w:t>tumor cells/tumor</w:t>
      </w:r>
      <w:r w:rsidRPr="004E4E9B">
        <w:rPr>
          <w:rFonts w:ascii="Book Antiqua" w:hAnsi="Book Antiqua"/>
          <w:sz w:val="24"/>
          <w:szCs w:val="24"/>
        </w:rPr>
        <w:t xml:space="preserve"> </w:t>
      </w:r>
      <w:r w:rsidRPr="004E4E9B">
        <w:rPr>
          <w:rStyle w:val="hps"/>
          <w:rFonts w:ascii="Book Antiqua" w:hAnsi="Book Antiqua"/>
          <w:sz w:val="24"/>
          <w:szCs w:val="24"/>
        </w:rPr>
        <w:t>stem</w:t>
      </w:r>
      <w:r w:rsidRPr="004E4E9B">
        <w:rPr>
          <w:rFonts w:ascii="Book Antiqua" w:hAnsi="Book Antiqua"/>
          <w:sz w:val="24"/>
          <w:szCs w:val="24"/>
        </w:rPr>
        <w:t xml:space="preserve"> </w:t>
      </w:r>
      <w:r w:rsidRPr="004E4E9B">
        <w:rPr>
          <w:rStyle w:val="hps"/>
          <w:rFonts w:ascii="Book Antiqua" w:hAnsi="Book Antiqua"/>
          <w:sz w:val="24"/>
          <w:szCs w:val="24"/>
        </w:rPr>
        <w:t>cells</w:t>
      </w:r>
      <w:r w:rsidRPr="004E4E9B">
        <w:rPr>
          <w:rFonts w:ascii="Book Antiqua" w:hAnsi="Book Antiqua"/>
          <w:sz w:val="24"/>
          <w:szCs w:val="24"/>
        </w:rPr>
        <w:t xml:space="preserve"> </w:t>
      </w:r>
      <w:r w:rsidRPr="004E4E9B">
        <w:rPr>
          <w:rStyle w:val="hps"/>
          <w:rFonts w:ascii="Book Antiqua" w:hAnsi="Book Antiqua"/>
          <w:sz w:val="24"/>
          <w:szCs w:val="24"/>
        </w:rPr>
        <w:t>(</w:t>
      </w:r>
      <w:r w:rsidR="006F008D" w:rsidRPr="004E4E9B">
        <w:rPr>
          <w:rStyle w:val="hps"/>
          <w:rFonts w:ascii="Book Antiqua" w:hAnsi="Book Antiqua"/>
          <w:i/>
          <w:sz w:val="24"/>
          <w:szCs w:val="24"/>
        </w:rPr>
        <w:t>i.e.</w:t>
      </w:r>
      <w:r w:rsidR="00AC6E3E" w:rsidRPr="004E4E9B">
        <w:rPr>
          <w:rStyle w:val="hps"/>
          <w:rFonts w:ascii="Book Antiqua" w:hAnsi="Book Antiqua"/>
          <w:sz w:val="24"/>
          <w:szCs w:val="24"/>
          <w:lang w:eastAsia="zh-CN"/>
        </w:rPr>
        <w:t>,</w:t>
      </w:r>
      <w:r w:rsidR="006F008D" w:rsidRPr="004E4E9B">
        <w:rPr>
          <w:rStyle w:val="hps"/>
          <w:rFonts w:ascii="Book Antiqua" w:hAnsi="Book Antiqua"/>
          <w:sz w:val="24"/>
          <w:szCs w:val="24"/>
        </w:rPr>
        <w:t xml:space="preserve"> </w:t>
      </w:r>
      <w:r w:rsidRPr="004E4E9B">
        <w:rPr>
          <w:rStyle w:val="hps"/>
          <w:rFonts w:ascii="Book Antiqua" w:hAnsi="Book Antiqua"/>
          <w:sz w:val="24"/>
          <w:szCs w:val="24"/>
        </w:rPr>
        <w:t>CSC</w:t>
      </w:r>
      <w:r w:rsidR="006F008D" w:rsidRPr="004E4E9B">
        <w:rPr>
          <w:rStyle w:val="hps"/>
          <w:rFonts w:ascii="Book Antiqua" w:hAnsi="Book Antiqua"/>
          <w:sz w:val="24"/>
          <w:szCs w:val="24"/>
        </w:rPr>
        <w:t>s</w:t>
      </w:r>
      <w:r w:rsidRPr="004E4E9B">
        <w:rPr>
          <w:rFonts w:ascii="Book Antiqua" w:hAnsi="Book Antiqua"/>
          <w:sz w:val="24"/>
          <w:szCs w:val="24"/>
        </w:rPr>
        <w:t xml:space="preserve">). </w:t>
      </w:r>
      <w:r w:rsidR="006F008D" w:rsidRPr="004E4E9B">
        <w:rPr>
          <w:rFonts w:ascii="Book Antiqua" w:hAnsi="Book Antiqua"/>
          <w:sz w:val="24"/>
          <w:szCs w:val="24"/>
        </w:rPr>
        <w:t>CSCs</w:t>
      </w:r>
      <w:r w:rsidRPr="004E4E9B">
        <w:rPr>
          <w:rFonts w:ascii="Book Antiqua" w:hAnsi="Book Antiqua"/>
          <w:sz w:val="24"/>
          <w:szCs w:val="24"/>
        </w:rPr>
        <w:t xml:space="preserve"> </w:t>
      </w:r>
      <w:r w:rsidRPr="004E4E9B">
        <w:rPr>
          <w:rStyle w:val="hps"/>
          <w:rFonts w:ascii="Book Antiqua" w:hAnsi="Book Antiqua"/>
          <w:sz w:val="24"/>
          <w:szCs w:val="24"/>
        </w:rPr>
        <w:t xml:space="preserve">are </w:t>
      </w:r>
      <w:r w:rsidR="006F008D" w:rsidRPr="004E4E9B">
        <w:rPr>
          <w:rStyle w:val="hps"/>
          <w:rFonts w:ascii="Book Antiqua" w:hAnsi="Book Antiqua"/>
          <w:sz w:val="24"/>
          <w:szCs w:val="24"/>
        </w:rPr>
        <w:t xml:space="preserve">better </w:t>
      </w:r>
      <w:r w:rsidRPr="004E4E9B">
        <w:rPr>
          <w:rStyle w:val="hps"/>
          <w:rFonts w:ascii="Book Antiqua" w:hAnsi="Book Antiqua"/>
          <w:sz w:val="24"/>
          <w:szCs w:val="24"/>
        </w:rPr>
        <w:t>able</w:t>
      </w:r>
      <w:r w:rsidRPr="004E4E9B">
        <w:rPr>
          <w:rFonts w:ascii="Book Antiqua" w:hAnsi="Book Antiqua"/>
          <w:sz w:val="24"/>
          <w:szCs w:val="24"/>
        </w:rPr>
        <w:t xml:space="preserve"> </w:t>
      </w:r>
      <w:r w:rsidRPr="004E4E9B">
        <w:rPr>
          <w:rStyle w:val="hps"/>
          <w:rFonts w:ascii="Book Antiqua" w:hAnsi="Book Antiqua"/>
          <w:sz w:val="24"/>
          <w:szCs w:val="24"/>
        </w:rPr>
        <w:t>than other</w:t>
      </w:r>
      <w:r w:rsidRPr="004E4E9B">
        <w:rPr>
          <w:rFonts w:ascii="Book Antiqua" w:hAnsi="Book Antiqua"/>
          <w:sz w:val="24"/>
          <w:szCs w:val="24"/>
        </w:rPr>
        <w:t xml:space="preserve"> </w:t>
      </w:r>
      <w:r w:rsidRPr="004E4E9B">
        <w:rPr>
          <w:rStyle w:val="hps"/>
          <w:rFonts w:ascii="Book Antiqua" w:hAnsi="Book Antiqua"/>
          <w:sz w:val="24"/>
          <w:szCs w:val="24"/>
        </w:rPr>
        <w:t>tumor cells</w:t>
      </w:r>
      <w:r w:rsidRPr="004E4E9B">
        <w:rPr>
          <w:rFonts w:ascii="Book Antiqua" w:hAnsi="Book Antiqua"/>
          <w:sz w:val="24"/>
          <w:szCs w:val="24"/>
        </w:rPr>
        <w:t xml:space="preserve"> </w:t>
      </w:r>
      <w:r w:rsidRPr="004E4E9B">
        <w:rPr>
          <w:rStyle w:val="hps"/>
          <w:rFonts w:ascii="Book Antiqua" w:hAnsi="Book Antiqua"/>
          <w:sz w:val="24"/>
          <w:szCs w:val="24"/>
        </w:rPr>
        <w:t>to multiply and to initiate new</w:t>
      </w:r>
      <w:r w:rsidRPr="004E4E9B">
        <w:rPr>
          <w:rFonts w:ascii="Book Antiqua" w:hAnsi="Book Antiqua"/>
          <w:sz w:val="24"/>
          <w:szCs w:val="24"/>
        </w:rPr>
        <w:t xml:space="preserve"> </w:t>
      </w:r>
      <w:r w:rsidRPr="004E4E9B">
        <w:rPr>
          <w:rStyle w:val="hps"/>
          <w:rFonts w:ascii="Book Antiqua" w:hAnsi="Book Antiqua"/>
          <w:sz w:val="24"/>
          <w:szCs w:val="24"/>
        </w:rPr>
        <w:t>tumors</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sustain</w:t>
      </w:r>
      <w:r w:rsidRPr="004E4E9B">
        <w:rPr>
          <w:rFonts w:ascii="Book Antiqua" w:hAnsi="Book Antiqua"/>
          <w:sz w:val="24"/>
          <w:szCs w:val="24"/>
        </w:rPr>
        <w:t xml:space="preserve"> </w:t>
      </w:r>
      <w:r w:rsidRPr="004E4E9B">
        <w:rPr>
          <w:rStyle w:val="hps"/>
          <w:rFonts w:ascii="Book Antiqua" w:hAnsi="Book Antiqua"/>
          <w:sz w:val="24"/>
          <w:szCs w:val="24"/>
        </w:rPr>
        <w:t>tumor growth</w:t>
      </w:r>
      <w:r w:rsidRPr="004E4E9B">
        <w:rPr>
          <w:rFonts w:ascii="Book Antiqua" w:hAnsi="Book Antiqua"/>
          <w:sz w:val="24"/>
          <w:szCs w:val="24"/>
        </w:rPr>
        <w:t xml:space="preserve">. </w:t>
      </w:r>
      <w:r w:rsidRPr="004E4E9B">
        <w:rPr>
          <w:rStyle w:val="hps"/>
          <w:rFonts w:ascii="Book Antiqua" w:hAnsi="Book Antiqua"/>
          <w:sz w:val="24"/>
          <w:szCs w:val="24"/>
        </w:rPr>
        <w:t>It has been shown</w:t>
      </w:r>
      <w:r w:rsidRPr="004E4E9B">
        <w:rPr>
          <w:rFonts w:ascii="Book Antiqua" w:hAnsi="Book Antiqua"/>
          <w:sz w:val="24"/>
          <w:szCs w:val="24"/>
        </w:rPr>
        <w:t xml:space="preserve"> </w:t>
      </w:r>
      <w:r w:rsidRPr="004E4E9B">
        <w:rPr>
          <w:rStyle w:val="hps"/>
          <w:rFonts w:ascii="Book Antiqua" w:hAnsi="Book Antiqua"/>
          <w:sz w:val="24"/>
          <w:szCs w:val="24"/>
        </w:rPr>
        <w:t>that</w:t>
      </w:r>
      <w:r w:rsidRPr="004E4E9B">
        <w:rPr>
          <w:rFonts w:ascii="Book Antiqua" w:hAnsi="Book Antiqua"/>
          <w:sz w:val="24"/>
          <w:szCs w:val="24"/>
        </w:rPr>
        <w:t xml:space="preserve"> </w:t>
      </w:r>
      <w:r w:rsidRPr="004E4E9B">
        <w:rPr>
          <w:rStyle w:val="hps"/>
          <w:rFonts w:ascii="Book Antiqua" w:hAnsi="Book Antiqua"/>
          <w:sz w:val="24"/>
          <w:szCs w:val="24"/>
        </w:rPr>
        <w:t>pancreatic tumor</w:t>
      </w:r>
      <w:r w:rsidR="006F008D" w:rsidRPr="004E4E9B">
        <w:rPr>
          <w:rFonts w:ascii="Book Antiqua" w:hAnsi="Book Antiqua"/>
          <w:sz w:val="24"/>
          <w:szCs w:val="24"/>
        </w:rPr>
        <w:t>s</w:t>
      </w:r>
      <w:r w:rsidR="006F008D" w:rsidRPr="004E4E9B">
        <w:rPr>
          <w:rStyle w:val="hps"/>
          <w:rFonts w:ascii="Book Antiqua" w:hAnsi="Book Antiqua"/>
          <w:sz w:val="24"/>
          <w:szCs w:val="24"/>
        </w:rPr>
        <w:t xml:space="preserve"> that</w:t>
      </w:r>
      <w:r w:rsidRPr="004E4E9B">
        <w:rPr>
          <w:rFonts w:ascii="Book Antiqua" w:hAnsi="Book Antiqua"/>
          <w:sz w:val="24"/>
          <w:szCs w:val="24"/>
        </w:rPr>
        <w:t xml:space="preserve"> </w:t>
      </w:r>
      <w:r w:rsidRPr="004E4E9B">
        <w:rPr>
          <w:rStyle w:val="hps"/>
          <w:rFonts w:ascii="Book Antiqua" w:hAnsi="Book Antiqua"/>
          <w:sz w:val="24"/>
          <w:szCs w:val="24"/>
        </w:rPr>
        <w:t>are</w:t>
      </w:r>
      <w:r w:rsidRPr="004E4E9B">
        <w:rPr>
          <w:rFonts w:ascii="Book Antiqua" w:hAnsi="Book Antiqua"/>
          <w:sz w:val="24"/>
          <w:szCs w:val="24"/>
        </w:rPr>
        <w:t xml:space="preserve"> </w:t>
      </w:r>
      <w:r w:rsidRPr="004E4E9B">
        <w:rPr>
          <w:rStyle w:val="hps"/>
          <w:rFonts w:ascii="Book Antiqua" w:hAnsi="Book Antiqua"/>
          <w:sz w:val="24"/>
          <w:szCs w:val="24"/>
        </w:rPr>
        <w:t>resistant to</w:t>
      </w:r>
      <w:r w:rsidRPr="004E4E9B">
        <w:rPr>
          <w:rFonts w:ascii="Book Antiqua" w:hAnsi="Book Antiqua"/>
          <w:sz w:val="24"/>
          <w:szCs w:val="24"/>
        </w:rPr>
        <w:t xml:space="preserve"> </w:t>
      </w:r>
      <w:r w:rsidRPr="004E4E9B">
        <w:rPr>
          <w:rStyle w:val="hps"/>
          <w:rFonts w:ascii="Book Antiqua" w:hAnsi="Book Antiqua"/>
          <w:sz w:val="24"/>
          <w:szCs w:val="24"/>
        </w:rPr>
        <w:t>chemoradiotherapy</w:t>
      </w:r>
      <w:r w:rsidRPr="004E4E9B">
        <w:rPr>
          <w:rFonts w:ascii="Book Antiqua" w:hAnsi="Book Antiqua"/>
          <w:sz w:val="24"/>
          <w:szCs w:val="24"/>
        </w:rPr>
        <w:t xml:space="preserve"> are </w:t>
      </w:r>
      <w:r w:rsidRPr="004E4E9B">
        <w:rPr>
          <w:rStyle w:val="hps"/>
          <w:rFonts w:ascii="Book Antiqua" w:hAnsi="Book Antiqua"/>
          <w:sz w:val="24"/>
          <w:szCs w:val="24"/>
        </w:rPr>
        <w:t>rich in</w:t>
      </w:r>
      <w:r w:rsidRPr="004E4E9B">
        <w:rPr>
          <w:rFonts w:ascii="Book Antiqua" w:hAnsi="Book Antiqua"/>
          <w:sz w:val="24"/>
          <w:szCs w:val="24"/>
        </w:rPr>
        <w:t xml:space="preserve"> </w:t>
      </w:r>
      <w:r w:rsidRPr="004E4E9B">
        <w:rPr>
          <w:rStyle w:val="hps"/>
          <w:rFonts w:ascii="Book Antiqua" w:hAnsi="Book Antiqua"/>
          <w:sz w:val="24"/>
          <w:szCs w:val="24"/>
        </w:rPr>
        <w:t>CSC</w:t>
      </w:r>
      <w:r w:rsidR="006F008D" w:rsidRPr="004E4E9B">
        <w:rPr>
          <w:rFonts w:ascii="Book Antiqua" w:hAnsi="Book Antiqua"/>
          <w:sz w:val="24"/>
          <w:szCs w:val="24"/>
        </w:rPr>
        <w:t>s</w:t>
      </w:r>
      <w:r w:rsidRPr="004E4E9B">
        <w:rPr>
          <w:rFonts w:ascii="Book Antiqua" w:hAnsi="Book Antiqua"/>
          <w:sz w:val="24"/>
          <w:szCs w:val="24"/>
        </w:rPr>
        <w:t>.</w:t>
      </w:r>
      <w:r w:rsidR="006F008D" w:rsidRPr="004E4E9B" w:rsidDel="006F008D">
        <w:rPr>
          <w:rFonts w:ascii="Book Antiqua" w:hAnsi="Book Antiqua"/>
          <w:sz w:val="24"/>
          <w:szCs w:val="24"/>
        </w:rPr>
        <w:t xml:space="preserve"> </w:t>
      </w:r>
      <w:r w:rsidR="006F008D" w:rsidRPr="004E4E9B">
        <w:rPr>
          <w:rFonts w:ascii="Book Antiqua" w:hAnsi="Book Antiqua"/>
          <w:sz w:val="24"/>
          <w:szCs w:val="24"/>
        </w:rPr>
        <w:t xml:space="preserve">These tumors are </w:t>
      </w:r>
      <w:r w:rsidR="006F008D" w:rsidRPr="004E4E9B">
        <w:rPr>
          <w:rStyle w:val="hps"/>
          <w:rFonts w:ascii="Book Antiqua" w:hAnsi="Book Antiqua"/>
          <w:sz w:val="24"/>
          <w:szCs w:val="24"/>
        </w:rPr>
        <w:t>candidates for</w:t>
      </w:r>
      <w:r w:rsidR="006F008D" w:rsidRPr="004E4E9B">
        <w:rPr>
          <w:rFonts w:ascii="Book Antiqua" w:hAnsi="Book Antiqua"/>
          <w:sz w:val="24"/>
          <w:szCs w:val="24"/>
        </w:rPr>
        <w:t xml:space="preserve"> </w:t>
      </w:r>
      <w:r w:rsidR="006F008D" w:rsidRPr="004E4E9B">
        <w:rPr>
          <w:rStyle w:val="hps"/>
          <w:rFonts w:ascii="Book Antiqua" w:hAnsi="Book Antiqua"/>
          <w:sz w:val="24"/>
          <w:szCs w:val="24"/>
        </w:rPr>
        <w:t>immunotherapy, and</w:t>
      </w:r>
      <w:r w:rsidR="006F008D" w:rsidRPr="004E4E9B">
        <w:rPr>
          <w:rFonts w:ascii="Book Antiqua" w:hAnsi="Book Antiqua"/>
          <w:sz w:val="24"/>
          <w:szCs w:val="24"/>
        </w:rPr>
        <w:t xml:space="preserve"> </w:t>
      </w:r>
      <w:r w:rsidRPr="004E4E9B">
        <w:rPr>
          <w:rStyle w:val="hps"/>
          <w:rFonts w:ascii="Book Antiqua" w:hAnsi="Book Antiqua"/>
          <w:sz w:val="24"/>
          <w:szCs w:val="24"/>
        </w:rPr>
        <w:t>CSC</w:t>
      </w:r>
      <w:r w:rsidR="006F008D" w:rsidRPr="004E4E9B">
        <w:rPr>
          <w:rFonts w:ascii="Book Antiqua" w:hAnsi="Book Antiqua"/>
          <w:sz w:val="24"/>
          <w:szCs w:val="24"/>
        </w:rPr>
        <w:t>-</w:t>
      </w:r>
      <w:r w:rsidRPr="004E4E9B">
        <w:rPr>
          <w:rStyle w:val="hps"/>
          <w:rFonts w:ascii="Book Antiqua" w:hAnsi="Book Antiqua"/>
          <w:sz w:val="24"/>
          <w:szCs w:val="24"/>
        </w:rPr>
        <w:t>targeted therapy</w:t>
      </w:r>
      <w:r w:rsidRPr="004E4E9B">
        <w:rPr>
          <w:rFonts w:ascii="Book Antiqua" w:hAnsi="Book Antiqua"/>
          <w:sz w:val="24"/>
          <w:szCs w:val="24"/>
        </w:rPr>
        <w:t xml:space="preserve"> </w:t>
      </w:r>
      <w:r w:rsidRPr="004E4E9B">
        <w:rPr>
          <w:rStyle w:val="hps"/>
          <w:rFonts w:ascii="Book Antiqua" w:hAnsi="Book Antiqua"/>
          <w:sz w:val="24"/>
          <w:szCs w:val="24"/>
        </w:rPr>
        <w:t>can be</w:t>
      </w:r>
      <w:r w:rsidRPr="004E4E9B">
        <w:rPr>
          <w:rFonts w:ascii="Book Antiqua" w:hAnsi="Book Antiqua"/>
          <w:sz w:val="24"/>
          <w:szCs w:val="24"/>
        </w:rPr>
        <w:t xml:space="preserve"> </w:t>
      </w:r>
      <w:r w:rsidRPr="004E4E9B">
        <w:rPr>
          <w:rStyle w:val="hps"/>
          <w:rFonts w:ascii="Book Antiqua" w:hAnsi="Book Antiqua"/>
          <w:sz w:val="24"/>
          <w:szCs w:val="24"/>
        </w:rPr>
        <w:t>applied</w:t>
      </w:r>
      <w:r w:rsidRPr="004E4E9B">
        <w:rPr>
          <w:rFonts w:ascii="Book Antiqua" w:hAnsi="Book Antiqua"/>
          <w:sz w:val="24"/>
          <w:szCs w:val="24"/>
        </w:rPr>
        <w:t xml:space="preserve"> </w:t>
      </w:r>
      <w:r w:rsidRPr="004E4E9B">
        <w:rPr>
          <w:rStyle w:val="hps"/>
          <w:rFonts w:ascii="Book Antiqua" w:hAnsi="Book Antiqua"/>
          <w:sz w:val="24"/>
          <w:szCs w:val="24"/>
        </w:rPr>
        <w:t>to prevent</w:t>
      </w:r>
      <w:r w:rsidRPr="004E4E9B">
        <w:rPr>
          <w:rFonts w:ascii="Book Antiqua" w:hAnsi="Book Antiqua"/>
          <w:sz w:val="24"/>
          <w:szCs w:val="24"/>
        </w:rPr>
        <w:t xml:space="preserve"> </w:t>
      </w:r>
      <w:r w:rsidRPr="004E4E9B">
        <w:rPr>
          <w:rStyle w:val="hps"/>
          <w:rFonts w:ascii="Book Antiqua" w:hAnsi="Book Antiqua"/>
          <w:sz w:val="24"/>
          <w:szCs w:val="24"/>
        </w:rPr>
        <w:t>resistance to</w:t>
      </w:r>
      <w:r w:rsidRPr="004E4E9B">
        <w:rPr>
          <w:rFonts w:ascii="Book Antiqua" w:hAnsi="Book Antiqua"/>
          <w:sz w:val="24"/>
          <w:szCs w:val="24"/>
        </w:rPr>
        <w:t xml:space="preserve"> </w:t>
      </w:r>
      <w:r w:rsidRPr="004E4E9B">
        <w:rPr>
          <w:rStyle w:val="hps"/>
          <w:rFonts w:ascii="Book Antiqua" w:hAnsi="Book Antiqua"/>
          <w:sz w:val="24"/>
          <w:szCs w:val="24"/>
        </w:rPr>
        <w:t>chemotherapy</w:t>
      </w:r>
      <w:r w:rsidRPr="004E4E9B">
        <w:rPr>
          <w:rFonts w:ascii="Book Antiqua" w:hAnsi="Book Antiqua"/>
          <w:sz w:val="24"/>
          <w:szCs w:val="24"/>
        </w:rPr>
        <w:t>.</w:t>
      </w:r>
    </w:p>
    <w:p w:rsidR="006F008D" w:rsidRPr="004E4E9B" w:rsidRDefault="006F008D" w:rsidP="00DE5686">
      <w:pPr>
        <w:pStyle w:val="NoSpacing"/>
        <w:adjustRightInd w:val="0"/>
        <w:snapToGrid w:val="0"/>
        <w:spacing w:line="360" w:lineRule="auto"/>
        <w:ind w:firstLine="420"/>
        <w:jc w:val="both"/>
        <w:rPr>
          <w:rFonts w:ascii="Book Antiqua" w:hAnsi="Book Antiqua"/>
          <w:sz w:val="24"/>
          <w:szCs w:val="24"/>
        </w:rPr>
      </w:pPr>
      <w:r w:rsidRPr="004E4E9B">
        <w:rPr>
          <w:rStyle w:val="hps"/>
          <w:rFonts w:ascii="Book Antiqua" w:hAnsi="Book Antiqua"/>
          <w:sz w:val="24"/>
          <w:szCs w:val="24"/>
        </w:rPr>
        <w:t>T</w:t>
      </w:r>
      <w:r w:rsidR="00EA1072" w:rsidRPr="004E4E9B">
        <w:rPr>
          <w:rStyle w:val="hps"/>
          <w:rFonts w:ascii="Book Antiqua" w:hAnsi="Book Antiqua"/>
          <w:sz w:val="24"/>
          <w:szCs w:val="24"/>
        </w:rPr>
        <w:t>argeted immunotherapy on</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tumor</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stem</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cells</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 xml:space="preserve">using </w:t>
      </w:r>
      <w:r w:rsidRPr="004E4E9B">
        <w:rPr>
          <w:rStyle w:val="hps"/>
          <w:rFonts w:ascii="Book Antiqua" w:hAnsi="Book Antiqua"/>
          <w:sz w:val="24"/>
          <w:szCs w:val="24"/>
        </w:rPr>
        <w:sym w:font="Symbol" w:char="F067"/>
      </w:r>
      <w:r w:rsidRPr="004E4E9B">
        <w:rPr>
          <w:rStyle w:val="hps"/>
          <w:rFonts w:ascii="Book Antiqua" w:hAnsi="Book Antiqua"/>
          <w:sz w:val="24"/>
          <w:szCs w:val="24"/>
        </w:rPr>
        <w:sym w:font="Symbol" w:char="F064"/>
      </w:r>
      <w:r w:rsidR="00EA1072" w:rsidRPr="004E4E9B">
        <w:rPr>
          <w:rFonts w:ascii="Book Antiqua" w:hAnsi="Book Antiqua"/>
          <w:sz w:val="24"/>
          <w:szCs w:val="24"/>
        </w:rPr>
        <w:t xml:space="preserve"> </w:t>
      </w:r>
      <w:r w:rsidR="00EA1072" w:rsidRPr="004E4E9B">
        <w:rPr>
          <w:rStyle w:val="hps"/>
          <w:rFonts w:ascii="Book Antiqua" w:hAnsi="Book Antiqua"/>
          <w:sz w:val="24"/>
          <w:szCs w:val="24"/>
        </w:rPr>
        <w:t>T</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cells</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natural</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killer</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cells</w:t>
      </w:r>
      <w:r w:rsidRPr="004E4E9B">
        <w:rPr>
          <w:rStyle w:val="hps"/>
          <w:rFonts w:ascii="Book Antiqua" w:hAnsi="Book Antiqua"/>
          <w:sz w:val="24"/>
          <w:szCs w:val="24"/>
        </w:rPr>
        <w:t>,</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and</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anti-tumor</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vaccines</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based on</w:t>
      </w:r>
      <w:r w:rsidR="00EA1072" w:rsidRPr="004E4E9B">
        <w:rPr>
          <w:rFonts w:ascii="Book Antiqua" w:hAnsi="Book Antiqua"/>
          <w:sz w:val="24"/>
          <w:szCs w:val="24"/>
        </w:rPr>
        <w:t xml:space="preserve"> </w:t>
      </w:r>
      <w:r w:rsidRPr="004E4E9B">
        <w:rPr>
          <w:rStyle w:val="hps"/>
          <w:rFonts w:ascii="Book Antiqua" w:hAnsi="Book Antiqua"/>
          <w:sz w:val="24"/>
          <w:szCs w:val="24"/>
        </w:rPr>
        <w:t>DCs</w:t>
      </w:r>
      <w:r w:rsidR="00EA1072" w:rsidRPr="004E4E9B">
        <w:rPr>
          <w:rStyle w:val="hps"/>
          <w:rFonts w:ascii="Book Antiqua" w:hAnsi="Book Antiqua"/>
          <w:sz w:val="24"/>
          <w:szCs w:val="24"/>
        </w:rPr>
        <w:t xml:space="preserve"> has been successfully</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used to activate</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responses of</w:t>
      </w:r>
      <w:r w:rsidR="00EA1072" w:rsidRPr="004E4E9B">
        <w:rPr>
          <w:rFonts w:ascii="Book Antiqua" w:hAnsi="Book Antiqua"/>
          <w:sz w:val="24"/>
          <w:szCs w:val="24"/>
        </w:rPr>
        <w:t xml:space="preserve"> </w:t>
      </w:r>
      <w:r w:rsidRPr="004E4E9B">
        <w:rPr>
          <w:rStyle w:val="hps"/>
          <w:rFonts w:ascii="Book Antiqua" w:hAnsi="Book Antiqua"/>
          <w:sz w:val="24"/>
          <w:szCs w:val="24"/>
        </w:rPr>
        <w:t xml:space="preserve">CSC-specific </w:t>
      </w:r>
      <w:r w:rsidR="00EA1072" w:rsidRPr="004E4E9B">
        <w:rPr>
          <w:rStyle w:val="hps"/>
          <w:rFonts w:ascii="Book Antiqua" w:hAnsi="Book Antiqua"/>
          <w:sz w:val="24"/>
          <w:szCs w:val="24"/>
        </w:rPr>
        <w:t>cytotoxic T</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lymphocyte</w:t>
      </w:r>
      <w:r w:rsidRPr="004E4E9B">
        <w:rPr>
          <w:rStyle w:val="hps"/>
          <w:rFonts w:ascii="Book Antiqua" w:hAnsi="Book Antiqua"/>
          <w:sz w:val="24"/>
          <w:szCs w:val="24"/>
        </w:rPr>
        <w:t>s,</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leading to</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the expression</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of</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high levels of</w:t>
      </w:r>
      <w:r w:rsidR="00EA1072" w:rsidRPr="004E4E9B">
        <w:rPr>
          <w:rFonts w:ascii="Book Antiqua" w:hAnsi="Book Antiqua"/>
          <w:sz w:val="24"/>
          <w:szCs w:val="24"/>
        </w:rPr>
        <w:t xml:space="preserve"> </w:t>
      </w:r>
      <w:r w:rsidRPr="004E4E9B">
        <w:rPr>
          <w:rStyle w:val="hps"/>
          <w:rFonts w:ascii="Book Antiqua" w:hAnsi="Book Antiqua"/>
          <w:sz w:val="24"/>
          <w:szCs w:val="24"/>
        </w:rPr>
        <w:t>inte</w:t>
      </w:r>
      <w:r w:rsidR="005E6A03" w:rsidRPr="004E4E9B">
        <w:rPr>
          <w:rStyle w:val="hps"/>
          <w:rFonts w:ascii="Book Antiqua" w:hAnsi="Book Antiqua"/>
          <w:sz w:val="24"/>
          <w:szCs w:val="24"/>
        </w:rPr>
        <w:t>r</w:t>
      </w:r>
      <w:r w:rsidRPr="004E4E9B">
        <w:rPr>
          <w:rStyle w:val="hps"/>
          <w:rFonts w:ascii="Book Antiqua" w:hAnsi="Book Antiqua"/>
          <w:sz w:val="24"/>
          <w:szCs w:val="24"/>
        </w:rPr>
        <w:t>feron</w:t>
      </w:r>
      <w:r w:rsidR="00EA1072" w:rsidRPr="004E4E9B">
        <w:rPr>
          <w:rStyle w:val="hps"/>
          <w:rFonts w:ascii="Book Antiqua" w:hAnsi="Book Antiqua"/>
          <w:sz w:val="24"/>
          <w:szCs w:val="24"/>
        </w:rPr>
        <w:t>-</w:t>
      </w:r>
      <w:r w:rsidRPr="004E4E9B">
        <w:rPr>
          <w:rStyle w:val="hps"/>
          <w:rFonts w:ascii="Book Antiqua" w:hAnsi="Book Antiqua"/>
          <w:sz w:val="24"/>
          <w:szCs w:val="24"/>
        </w:rPr>
        <w:sym w:font="Symbol" w:char="F067"/>
      </w:r>
      <w:r w:rsidR="00EA1072" w:rsidRPr="004E4E9B">
        <w:rPr>
          <w:rFonts w:ascii="Book Antiqua" w:hAnsi="Book Antiqua"/>
          <w:sz w:val="24"/>
          <w:szCs w:val="24"/>
        </w:rPr>
        <w:t xml:space="preserve"> </w:t>
      </w:r>
      <w:r w:rsidR="00EA1072" w:rsidRPr="004E4E9B">
        <w:rPr>
          <w:rStyle w:val="hps"/>
          <w:rFonts w:ascii="Book Antiqua" w:hAnsi="Book Antiqua"/>
          <w:sz w:val="24"/>
          <w:szCs w:val="24"/>
        </w:rPr>
        <w:t>and</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enhanced</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destruction</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of</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CSCs</w:t>
      </w:r>
      <w:r w:rsidR="00EA1072" w:rsidRPr="004E4E9B">
        <w:rPr>
          <w:rFonts w:ascii="Book Antiqua" w:hAnsi="Book Antiqua"/>
          <w:sz w:val="24"/>
          <w:szCs w:val="24"/>
        </w:rPr>
        <w:t xml:space="preserve"> </w:t>
      </w:r>
      <w:r w:rsidR="008B7139" w:rsidRPr="004E4E9B">
        <w:rPr>
          <w:rStyle w:val="hps"/>
          <w:rFonts w:ascii="Book Antiqua" w:hAnsi="Book Antiqua"/>
          <w:i/>
          <w:sz w:val="24"/>
          <w:szCs w:val="24"/>
        </w:rPr>
        <w:t>in vitro</w:t>
      </w:r>
      <w:r w:rsidR="00EA1072" w:rsidRPr="004E4E9B">
        <w:rPr>
          <w:rStyle w:val="hps"/>
          <w:rFonts w:ascii="Book Antiqua" w:hAnsi="Book Antiqua"/>
          <w:sz w:val="24"/>
          <w:szCs w:val="24"/>
        </w:rPr>
        <w:t>.</w:t>
      </w:r>
      <w:r w:rsidRPr="004E4E9B" w:rsidDel="006F008D">
        <w:rPr>
          <w:rStyle w:val="hps"/>
          <w:rFonts w:ascii="Book Antiqua" w:hAnsi="Book Antiqua"/>
          <w:sz w:val="24"/>
          <w:szCs w:val="24"/>
        </w:rPr>
        <w:t xml:space="preserve"> </w:t>
      </w:r>
      <w:r w:rsidR="00EA1072" w:rsidRPr="004E4E9B">
        <w:rPr>
          <w:rStyle w:val="hps"/>
          <w:rFonts w:ascii="Book Antiqua" w:hAnsi="Book Antiqua"/>
          <w:sz w:val="24"/>
          <w:szCs w:val="24"/>
        </w:rPr>
        <w:t>Transfer of</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stem</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cells</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may have</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antitumor effect</w:t>
      </w:r>
      <w:r w:rsidRPr="004E4E9B">
        <w:rPr>
          <w:rStyle w:val="hps"/>
          <w:rFonts w:ascii="Book Antiqua" w:hAnsi="Book Antiqua"/>
          <w:sz w:val="24"/>
          <w:szCs w:val="24"/>
        </w:rPr>
        <w:t>s</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 xml:space="preserve">due to decreased </w:t>
      </w:r>
      <w:r w:rsidRPr="004E4E9B">
        <w:rPr>
          <w:rStyle w:val="hps"/>
          <w:rFonts w:ascii="Book Antiqua" w:hAnsi="Book Antiqua"/>
          <w:sz w:val="24"/>
          <w:szCs w:val="24"/>
        </w:rPr>
        <w:t xml:space="preserve">activity </w:t>
      </w:r>
      <w:r w:rsidR="00EA1072" w:rsidRPr="004E4E9B">
        <w:rPr>
          <w:rStyle w:val="hps"/>
          <w:rFonts w:ascii="Book Antiqua" w:hAnsi="Book Antiqua"/>
          <w:sz w:val="24"/>
          <w:szCs w:val="24"/>
        </w:rPr>
        <w:t>of</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Wnt</w:t>
      </w:r>
      <w:r w:rsidR="00EA1072" w:rsidRPr="004E4E9B">
        <w:rPr>
          <w:rFonts w:ascii="Book Antiqua" w:hAnsi="Book Antiqua"/>
          <w:sz w:val="24"/>
          <w:szCs w:val="24"/>
        </w:rPr>
        <w:t xml:space="preserve"> </w:t>
      </w:r>
      <w:r w:rsidRPr="004E4E9B">
        <w:rPr>
          <w:rFonts w:ascii="Book Antiqua" w:hAnsi="Book Antiqua"/>
          <w:sz w:val="24"/>
          <w:szCs w:val="24"/>
        </w:rPr>
        <w:t xml:space="preserve">or Akt </w:t>
      </w:r>
      <w:r w:rsidR="00EA1072" w:rsidRPr="004E4E9B">
        <w:rPr>
          <w:rStyle w:val="hps"/>
          <w:rFonts w:ascii="Book Antiqua" w:hAnsi="Book Antiqua"/>
          <w:sz w:val="24"/>
          <w:szCs w:val="24"/>
        </w:rPr>
        <w:lastRenderedPageBreak/>
        <w:t>pathway</w:t>
      </w:r>
      <w:r w:rsidRPr="004E4E9B">
        <w:rPr>
          <w:rStyle w:val="hps"/>
          <w:rFonts w:ascii="Book Antiqua" w:hAnsi="Book Antiqua"/>
          <w:sz w:val="24"/>
          <w:szCs w:val="24"/>
        </w:rPr>
        <w:t>s</w:t>
      </w:r>
      <w:r w:rsidR="00EA1072" w:rsidRPr="004E4E9B">
        <w:rPr>
          <w:rStyle w:val="hps"/>
          <w:rFonts w:ascii="Book Antiqua" w:hAnsi="Book Antiqua"/>
          <w:sz w:val="24"/>
          <w:szCs w:val="24"/>
          <w:vertAlign w:val="superscript"/>
        </w:rPr>
        <w:t>[</w:t>
      </w:r>
      <w:r w:rsidR="00026531" w:rsidRPr="004E4E9B">
        <w:rPr>
          <w:rFonts w:ascii="Book Antiqua" w:hAnsi="Book Antiqua"/>
          <w:sz w:val="24"/>
          <w:szCs w:val="24"/>
          <w:vertAlign w:val="superscript"/>
        </w:rPr>
        <w:t>196,197</w:t>
      </w:r>
      <w:r w:rsidR="00EA1072" w:rsidRPr="004E4E9B">
        <w:rPr>
          <w:rFonts w:ascii="Book Antiqua" w:hAnsi="Book Antiqua"/>
          <w:sz w:val="24"/>
          <w:szCs w:val="24"/>
          <w:vertAlign w:val="superscript"/>
        </w:rPr>
        <w:t>]</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Antitumor</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action</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will be</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possible only if</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three conditions are met</w:t>
      </w:r>
      <w:r w:rsidR="00EA1072" w:rsidRPr="004E4E9B">
        <w:rPr>
          <w:rFonts w:ascii="Book Antiqua" w:hAnsi="Book Antiqua"/>
          <w:sz w:val="24"/>
          <w:szCs w:val="24"/>
        </w:rPr>
        <w:t xml:space="preserve">: direct </w:t>
      </w:r>
      <w:r w:rsidR="00EA1072" w:rsidRPr="004E4E9B">
        <w:rPr>
          <w:rStyle w:val="hps"/>
          <w:rFonts w:ascii="Book Antiqua" w:hAnsi="Book Antiqua"/>
          <w:sz w:val="24"/>
          <w:szCs w:val="24"/>
        </w:rPr>
        <w:t>tumor</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migration</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and</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intratumoral</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incorporation, releas</w:t>
      </w:r>
      <w:r w:rsidR="006D7CB9" w:rsidRPr="004E4E9B">
        <w:rPr>
          <w:rStyle w:val="hps"/>
          <w:rFonts w:ascii="Book Antiqua" w:hAnsi="Book Antiqua"/>
          <w:sz w:val="24"/>
          <w:szCs w:val="24"/>
        </w:rPr>
        <w:t>e of</w:t>
      </w:r>
      <w:r w:rsidR="00EA1072" w:rsidRPr="004E4E9B">
        <w:rPr>
          <w:rStyle w:val="hps"/>
          <w:rFonts w:ascii="Book Antiqua" w:hAnsi="Book Antiqua"/>
          <w:sz w:val="24"/>
          <w:szCs w:val="24"/>
        </w:rPr>
        <w:t xml:space="preserve"> the</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antitumor agent</w:t>
      </w:r>
      <w:r w:rsidRPr="004E4E9B">
        <w:rPr>
          <w:rStyle w:val="hps"/>
          <w:rFonts w:ascii="Book Antiqua" w:hAnsi="Book Antiqua"/>
          <w:sz w:val="24"/>
          <w:szCs w:val="24"/>
        </w:rPr>
        <w:t>,</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 xml:space="preserve">and </w:t>
      </w:r>
      <w:r w:rsidR="00651C83" w:rsidRPr="004E4E9B">
        <w:rPr>
          <w:rStyle w:val="hps"/>
          <w:rFonts w:ascii="Book Antiqua" w:hAnsi="Book Antiqua"/>
          <w:sz w:val="24"/>
          <w:szCs w:val="24"/>
        </w:rPr>
        <w:t xml:space="preserve">generation </w:t>
      </w:r>
      <w:r w:rsidR="00DE108F" w:rsidRPr="004E4E9B">
        <w:rPr>
          <w:rStyle w:val="hps"/>
          <w:rFonts w:ascii="Book Antiqua" w:hAnsi="Book Antiqua"/>
          <w:sz w:val="24"/>
          <w:szCs w:val="24"/>
        </w:rPr>
        <w:t xml:space="preserve">of </w:t>
      </w:r>
      <w:r w:rsidR="00EA1072" w:rsidRPr="004E4E9B">
        <w:rPr>
          <w:rStyle w:val="hps"/>
          <w:rFonts w:ascii="Book Antiqua" w:hAnsi="Book Antiqua"/>
          <w:sz w:val="24"/>
          <w:szCs w:val="24"/>
        </w:rPr>
        <w:t>a</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specific</w:t>
      </w:r>
      <w:r w:rsidR="00EA1072" w:rsidRPr="004E4E9B">
        <w:rPr>
          <w:rFonts w:ascii="Book Antiqua" w:hAnsi="Book Antiqua"/>
          <w:sz w:val="24"/>
          <w:szCs w:val="24"/>
        </w:rPr>
        <w:t xml:space="preserve"> </w:t>
      </w:r>
      <w:r w:rsidR="00EA1072" w:rsidRPr="004E4E9B">
        <w:rPr>
          <w:rStyle w:val="hps"/>
          <w:rFonts w:ascii="Book Antiqua" w:hAnsi="Book Antiqua"/>
          <w:sz w:val="24"/>
          <w:szCs w:val="24"/>
        </w:rPr>
        <w:t>organ-vector</w:t>
      </w:r>
      <w:r w:rsidR="00EA1072" w:rsidRPr="004E4E9B">
        <w:rPr>
          <w:rStyle w:val="hps"/>
          <w:rFonts w:ascii="Book Antiqua" w:hAnsi="Book Antiqua"/>
          <w:sz w:val="24"/>
          <w:szCs w:val="24"/>
          <w:vertAlign w:val="superscript"/>
        </w:rPr>
        <w:t>[</w:t>
      </w:r>
      <w:r w:rsidR="00026531" w:rsidRPr="004E4E9B">
        <w:rPr>
          <w:rStyle w:val="hps"/>
          <w:rFonts w:ascii="Book Antiqua" w:hAnsi="Book Antiqua"/>
          <w:sz w:val="24"/>
          <w:szCs w:val="24"/>
          <w:vertAlign w:val="superscript"/>
        </w:rPr>
        <w:t>197</w:t>
      </w:r>
      <w:r w:rsidR="00EA1072" w:rsidRPr="004E4E9B">
        <w:rPr>
          <w:rFonts w:ascii="Book Antiqua" w:hAnsi="Book Antiqua"/>
          <w:sz w:val="24"/>
          <w:szCs w:val="24"/>
          <w:vertAlign w:val="superscript"/>
        </w:rPr>
        <w:t>]</w:t>
      </w:r>
      <w:r w:rsidR="00EA1072" w:rsidRPr="004E4E9B">
        <w:rPr>
          <w:rFonts w:ascii="Book Antiqua" w:hAnsi="Book Antiqua"/>
          <w:sz w:val="24"/>
          <w:szCs w:val="24"/>
        </w:rPr>
        <w:t>.</w:t>
      </w:r>
      <w:r w:rsidRPr="004E4E9B" w:rsidDel="006F008D">
        <w:rPr>
          <w:rFonts w:ascii="Book Antiqua" w:hAnsi="Book Antiqua"/>
          <w:sz w:val="24"/>
          <w:szCs w:val="24"/>
        </w:rPr>
        <w:t xml:space="preserve"> </w:t>
      </w:r>
    </w:p>
    <w:p w:rsidR="0082242C" w:rsidRPr="004E4E9B" w:rsidRDefault="00EA1072" w:rsidP="00DE5686">
      <w:pPr>
        <w:pStyle w:val="NoSpacing"/>
        <w:adjustRightInd w:val="0"/>
        <w:snapToGrid w:val="0"/>
        <w:spacing w:line="360" w:lineRule="auto"/>
        <w:ind w:firstLine="420"/>
        <w:jc w:val="both"/>
        <w:rPr>
          <w:rFonts w:ascii="Book Antiqua" w:hAnsi="Book Antiqua"/>
          <w:sz w:val="24"/>
          <w:szCs w:val="24"/>
        </w:rPr>
      </w:pPr>
      <w:r w:rsidRPr="004E4E9B">
        <w:rPr>
          <w:rFonts w:ascii="Book Antiqua" w:hAnsi="Book Antiqua"/>
          <w:sz w:val="24"/>
          <w:szCs w:val="24"/>
        </w:rPr>
        <w:t xml:space="preserve">The use of immunotherapy for treatment of </w:t>
      </w:r>
      <w:r w:rsidR="006F008D" w:rsidRPr="004E4E9B">
        <w:rPr>
          <w:rFonts w:ascii="Book Antiqua" w:hAnsi="Book Antiqua"/>
          <w:bCs/>
          <w:sz w:val="24"/>
          <w:szCs w:val="24"/>
        </w:rPr>
        <w:t>pancreatic ductal adenocarcinoma</w:t>
      </w:r>
      <w:r w:rsidRPr="004E4E9B">
        <w:rPr>
          <w:rFonts w:ascii="Book Antiqua" w:hAnsi="Book Antiqua"/>
          <w:sz w:val="24"/>
          <w:szCs w:val="24"/>
        </w:rPr>
        <w:t xml:space="preserve"> is promising</w:t>
      </w:r>
      <w:r w:rsidR="006F008D" w:rsidRPr="004E4E9B">
        <w:rPr>
          <w:rFonts w:ascii="Book Antiqua" w:hAnsi="Book Antiqua"/>
          <w:sz w:val="24"/>
          <w:szCs w:val="24"/>
        </w:rPr>
        <w:t>, though</w:t>
      </w:r>
      <w:r w:rsidRPr="004E4E9B">
        <w:rPr>
          <w:rFonts w:ascii="Book Antiqua" w:hAnsi="Book Antiqua"/>
          <w:sz w:val="24"/>
          <w:szCs w:val="24"/>
        </w:rPr>
        <w:t xml:space="preserve"> </w:t>
      </w:r>
      <w:r w:rsidR="006F008D" w:rsidRPr="004E4E9B">
        <w:rPr>
          <w:rFonts w:ascii="Book Antiqua" w:hAnsi="Book Antiqua"/>
          <w:sz w:val="24"/>
          <w:szCs w:val="24"/>
        </w:rPr>
        <w:t>its</w:t>
      </w:r>
      <w:r w:rsidRPr="004E4E9B">
        <w:rPr>
          <w:rFonts w:ascii="Book Antiqua" w:hAnsi="Book Antiqua"/>
          <w:sz w:val="24"/>
          <w:szCs w:val="24"/>
        </w:rPr>
        <w:t xml:space="preserve"> immunotolerant environment continues to be a major hurdle. </w:t>
      </w:r>
      <w:r w:rsidR="006F008D" w:rsidRPr="004E4E9B">
        <w:rPr>
          <w:rFonts w:ascii="Book Antiqua" w:hAnsi="Book Antiqua"/>
          <w:sz w:val="24"/>
          <w:szCs w:val="24"/>
        </w:rPr>
        <w:t>T</w:t>
      </w:r>
      <w:r w:rsidRPr="004E4E9B">
        <w:rPr>
          <w:rFonts w:ascii="Book Antiqua" w:hAnsi="Book Antiqua"/>
          <w:sz w:val="24"/>
          <w:szCs w:val="24"/>
        </w:rPr>
        <w:t>herapeutic vaccines have the ability to activate antitumor immune responses; however, these strategies need to be combine</w:t>
      </w:r>
      <w:r w:rsidR="00F51AF9" w:rsidRPr="004E4E9B">
        <w:rPr>
          <w:rFonts w:ascii="Book Antiqua" w:hAnsi="Book Antiqua"/>
          <w:sz w:val="24"/>
          <w:szCs w:val="24"/>
        </w:rPr>
        <w:t>d with immune-modulating agents</w:t>
      </w:r>
      <w:r w:rsidRPr="004E4E9B">
        <w:rPr>
          <w:rFonts w:ascii="Book Antiqua" w:hAnsi="Book Antiqua"/>
          <w:sz w:val="24"/>
          <w:szCs w:val="24"/>
        </w:rPr>
        <w:t>,</w:t>
      </w:r>
      <w:r w:rsidR="00F51AF9" w:rsidRPr="004E4E9B">
        <w:rPr>
          <w:rFonts w:ascii="Book Antiqua" w:hAnsi="Book Antiqua"/>
          <w:sz w:val="24"/>
          <w:szCs w:val="24"/>
        </w:rPr>
        <w:t xml:space="preserve"> </w:t>
      </w:r>
      <w:r w:rsidR="00A62E6F" w:rsidRPr="004E4E9B">
        <w:rPr>
          <w:rFonts w:ascii="Book Antiqua" w:hAnsi="Book Antiqua"/>
          <w:sz w:val="24"/>
          <w:szCs w:val="24"/>
        </w:rPr>
        <w:t>chemotherapies</w:t>
      </w:r>
      <w:r w:rsidRPr="004E4E9B">
        <w:rPr>
          <w:rFonts w:ascii="Book Antiqua" w:hAnsi="Book Antiqua"/>
          <w:sz w:val="24"/>
          <w:szCs w:val="24"/>
        </w:rPr>
        <w:t xml:space="preserve"> or radiation</w:t>
      </w:r>
      <w:r w:rsidR="006F008D" w:rsidRPr="004E4E9B">
        <w:rPr>
          <w:rFonts w:ascii="Book Antiqua" w:hAnsi="Book Antiqua"/>
          <w:sz w:val="24"/>
          <w:szCs w:val="24"/>
        </w:rPr>
        <w:t>,</w:t>
      </w:r>
      <w:r w:rsidRPr="004E4E9B">
        <w:rPr>
          <w:rFonts w:ascii="Book Antiqua" w:hAnsi="Book Antiqua"/>
          <w:sz w:val="24"/>
          <w:szCs w:val="24"/>
        </w:rPr>
        <w:t xml:space="preserve"> depending on the patient disease status. There is also a great need to optimize vectors, antigens, and patient selection. Additionally, more preclinical and early-phase clinical trials need to be </w:t>
      </w:r>
      <w:r w:rsidR="006F008D" w:rsidRPr="004E4E9B">
        <w:rPr>
          <w:rFonts w:ascii="Book Antiqua" w:hAnsi="Book Antiqua"/>
          <w:sz w:val="24"/>
          <w:szCs w:val="24"/>
        </w:rPr>
        <w:t xml:space="preserve">conducted </w:t>
      </w:r>
      <w:r w:rsidRPr="004E4E9B">
        <w:rPr>
          <w:rFonts w:ascii="Book Antiqua" w:hAnsi="Book Antiqua"/>
          <w:sz w:val="24"/>
          <w:szCs w:val="24"/>
        </w:rPr>
        <w:t>to determine if and which chemotherapies would complement immunotherapies</w:t>
      </w:r>
      <w:r w:rsidR="006F008D" w:rsidRPr="004E4E9B">
        <w:rPr>
          <w:rFonts w:ascii="Book Antiqua" w:hAnsi="Book Antiqua"/>
          <w:sz w:val="24"/>
          <w:szCs w:val="24"/>
        </w:rPr>
        <w:t>,</w:t>
      </w:r>
      <w:r w:rsidRPr="004E4E9B">
        <w:rPr>
          <w:rFonts w:ascii="Book Antiqua" w:hAnsi="Book Antiqua"/>
          <w:sz w:val="24"/>
          <w:szCs w:val="24"/>
        </w:rPr>
        <w:t xml:space="preserve"> and determine how to optimally sequence the administration of immunotherapy with chemotherapy and radiation.</w:t>
      </w:r>
      <w:r w:rsidR="00CD1677" w:rsidRPr="004E4E9B">
        <w:rPr>
          <w:rFonts w:ascii="Book Antiqua" w:hAnsi="Book Antiqua"/>
          <w:sz w:val="24"/>
          <w:szCs w:val="24"/>
        </w:rPr>
        <w:t xml:space="preserve"> </w:t>
      </w:r>
      <w:r w:rsidRPr="004E4E9B">
        <w:rPr>
          <w:rFonts w:ascii="Book Antiqua" w:hAnsi="Book Antiqua"/>
          <w:sz w:val="24"/>
          <w:szCs w:val="24"/>
        </w:rPr>
        <w:t>Combinations of active and passive immunologic treatments, targeted agents and conventional chemotherapies might be important strategies for increasing efficacy.</w:t>
      </w:r>
    </w:p>
    <w:p w:rsidR="00EA1072" w:rsidRPr="004E4E9B" w:rsidRDefault="00EA1072" w:rsidP="00DE5686">
      <w:pPr>
        <w:autoSpaceDE w:val="0"/>
        <w:autoSpaceDN w:val="0"/>
        <w:adjustRightInd w:val="0"/>
        <w:snapToGrid w:val="0"/>
        <w:spacing w:after="0" w:line="360" w:lineRule="auto"/>
        <w:jc w:val="both"/>
        <w:rPr>
          <w:rFonts w:ascii="Book Antiqua" w:hAnsi="Book Antiqua"/>
          <w:sz w:val="24"/>
          <w:szCs w:val="24"/>
        </w:rPr>
      </w:pPr>
    </w:p>
    <w:p w:rsidR="00873C73" w:rsidRPr="004E4E9B" w:rsidRDefault="00873C73" w:rsidP="00DE5686">
      <w:pPr>
        <w:adjustRightInd w:val="0"/>
        <w:snapToGrid w:val="0"/>
        <w:spacing w:after="0" w:line="360" w:lineRule="auto"/>
        <w:jc w:val="both"/>
        <w:rPr>
          <w:rFonts w:ascii="Book Antiqua" w:hAnsi="Book Antiqua"/>
          <w:b/>
          <w:sz w:val="24"/>
          <w:szCs w:val="24"/>
        </w:rPr>
      </w:pPr>
      <w:r w:rsidRPr="004E4E9B">
        <w:rPr>
          <w:rFonts w:ascii="Book Antiqua" w:hAnsi="Book Antiqua"/>
          <w:b/>
          <w:sz w:val="24"/>
          <w:szCs w:val="24"/>
        </w:rPr>
        <w:t>CONCLUSION</w:t>
      </w:r>
    </w:p>
    <w:p w:rsidR="00EA1072" w:rsidRPr="004E4E9B" w:rsidRDefault="00873C73" w:rsidP="00DE5686">
      <w:pPr>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T</w:t>
      </w:r>
      <w:r w:rsidR="00EA1072" w:rsidRPr="004E4E9B">
        <w:rPr>
          <w:rFonts w:ascii="Book Antiqua" w:hAnsi="Book Antiqua"/>
          <w:sz w:val="24"/>
          <w:szCs w:val="24"/>
        </w:rPr>
        <w:t>he goal of th</w:t>
      </w:r>
      <w:r w:rsidR="00CD1677" w:rsidRPr="004E4E9B">
        <w:rPr>
          <w:rFonts w:ascii="Book Antiqua" w:hAnsi="Book Antiqua"/>
          <w:sz w:val="24"/>
          <w:szCs w:val="24"/>
        </w:rPr>
        <w:t>e</w:t>
      </w:r>
      <w:r w:rsidR="00EA1072" w:rsidRPr="004E4E9B">
        <w:rPr>
          <w:rFonts w:ascii="Book Antiqua" w:hAnsi="Book Antiqua"/>
          <w:sz w:val="24"/>
          <w:szCs w:val="24"/>
        </w:rPr>
        <w:t>s</w:t>
      </w:r>
      <w:r w:rsidR="00CD1677" w:rsidRPr="004E4E9B">
        <w:rPr>
          <w:rFonts w:ascii="Book Antiqua" w:hAnsi="Book Antiqua"/>
          <w:sz w:val="24"/>
          <w:szCs w:val="24"/>
        </w:rPr>
        <w:t>e</w:t>
      </w:r>
      <w:r w:rsidR="00EA1072" w:rsidRPr="004E4E9B">
        <w:rPr>
          <w:rFonts w:ascii="Book Antiqua" w:hAnsi="Book Antiqua"/>
          <w:sz w:val="24"/>
          <w:szCs w:val="24"/>
        </w:rPr>
        <w:t xml:space="preserve"> new treatments is to </w:t>
      </w:r>
      <w:r w:rsidR="00CD1677" w:rsidRPr="004E4E9B">
        <w:rPr>
          <w:rFonts w:ascii="Book Antiqua" w:hAnsi="Book Antiqua"/>
          <w:sz w:val="24"/>
          <w:szCs w:val="24"/>
        </w:rPr>
        <w:t xml:space="preserve">obtain faster and more stable </w:t>
      </w:r>
      <w:r w:rsidR="00EA1072" w:rsidRPr="004E4E9B">
        <w:rPr>
          <w:rFonts w:ascii="Book Antiqua" w:hAnsi="Book Antiqua"/>
          <w:sz w:val="24"/>
          <w:szCs w:val="24"/>
        </w:rPr>
        <w:t>tumor response. Passive immunotherapy may have a role in combination with radiochemotherapy</w:t>
      </w:r>
      <w:r w:rsidR="00CD1677" w:rsidRPr="004E4E9B">
        <w:rPr>
          <w:rFonts w:ascii="Book Antiqua" w:hAnsi="Book Antiqua"/>
          <w:sz w:val="24"/>
          <w:szCs w:val="24"/>
        </w:rPr>
        <w:t>.</w:t>
      </w:r>
      <w:r w:rsidRPr="004E4E9B">
        <w:rPr>
          <w:rFonts w:ascii="Book Antiqua" w:hAnsi="Book Antiqua"/>
          <w:sz w:val="24"/>
          <w:szCs w:val="24"/>
        </w:rPr>
        <w:t xml:space="preserve"> </w:t>
      </w:r>
      <w:r w:rsidR="00CD1677" w:rsidRPr="004E4E9B">
        <w:rPr>
          <w:rFonts w:ascii="Book Antiqua" w:hAnsi="Book Antiqua"/>
          <w:sz w:val="24"/>
          <w:szCs w:val="24"/>
        </w:rPr>
        <w:t xml:space="preserve">Furthermore, </w:t>
      </w:r>
      <w:r w:rsidR="00EA1072" w:rsidRPr="004E4E9B">
        <w:rPr>
          <w:rFonts w:ascii="Book Antiqua" w:hAnsi="Book Antiqua"/>
          <w:sz w:val="24"/>
          <w:szCs w:val="24"/>
        </w:rPr>
        <w:t xml:space="preserve">vaccines would allow </w:t>
      </w:r>
      <w:r w:rsidR="00CD1677" w:rsidRPr="004E4E9B">
        <w:rPr>
          <w:rFonts w:ascii="Book Antiqua" w:hAnsi="Book Antiqua"/>
          <w:sz w:val="24"/>
          <w:szCs w:val="24"/>
        </w:rPr>
        <w:t xml:space="preserve">restoration of </w:t>
      </w:r>
      <w:r w:rsidR="00EA1072" w:rsidRPr="004E4E9B">
        <w:rPr>
          <w:rFonts w:ascii="Book Antiqua" w:hAnsi="Book Antiqua"/>
          <w:sz w:val="24"/>
          <w:szCs w:val="24"/>
        </w:rPr>
        <w:t>specific immune response</w:t>
      </w:r>
      <w:r w:rsidR="00CD1677" w:rsidRPr="004E4E9B">
        <w:rPr>
          <w:rFonts w:ascii="Book Antiqua" w:hAnsi="Book Antiqua"/>
          <w:sz w:val="24"/>
          <w:szCs w:val="24"/>
        </w:rPr>
        <w:t>s after adjuvant or palliative treatment,</w:t>
      </w:r>
      <w:r w:rsidR="00EA1072" w:rsidRPr="004E4E9B">
        <w:rPr>
          <w:rFonts w:ascii="Book Antiqua" w:hAnsi="Book Antiqua"/>
          <w:sz w:val="24"/>
          <w:szCs w:val="24"/>
        </w:rPr>
        <w:t xml:space="preserve"> and </w:t>
      </w:r>
      <w:r w:rsidR="00CD1677" w:rsidRPr="004E4E9B">
        <w:rPr>
          <w:rFonts w:ascii="Book Antiqua" w:hAnsi="Book Antiqua"/>
          <w:sz w:val="24"/>
          <w:szCs w:val="24"/>
        </w:rPr>
        <w:t xml:space="preserve">would </w:t>
      </w:r>
      <w:r w:rsidR="00EA1072" w:rsidRPr="004E4E9B">
        <w:rPr>
          <w:rFonts w:ascii="Book Antiqua" w:hAnsi="Book Antiqua"/>
          <w:sz w:val="24"/>
          <w:szCs w:val="24"/>
        </w:rPr>
        <w:t xml:space="preserve">continue the fight against residual tumor cells. Knowing the genetic implications in </w:t>
      </w:r>
      <w:r w:rsidR="007D6A60" w:rsidRPr="004E4E9B">
        <w:rPr>
          <w:rFonts w:ascii="Book Antiqua" w:hAnsi="Book Antiqua"/>
          <w:sz w:val="24"/>
          <w:szCs w:val="24"/>
        </w:rPr>
        <w:t>PC</w:t>
      </w:r>
      <w:r w:rsidR="00EA1072" w:rsidRPr="004E4E9B">
        <w:rPr>
          <w:rFonts w:ascii="Book Antiqua" w:hAnsi="Book Antiqua"/>
          <w:sz w:val="24"/>
          <w:szCs w:val="24"/>
        </w:rPr>
        <w:t>, the combination of two or more vaccines would be beneficial.</w:t>
      </w:r>
    </w:p>
    <w:p w:rsidR="00EA1072" w:rsidRPr="004E4E9B" w:rsidRDefault="00EA1072" w:rsidP="00DE5686">
      <w:pPr>
        <w:pStyle w:val="NoSpacing"/>
        <w:adjustRightInd w:val="0"/>
        <w:snapToGrid w:val="0"/>
        <w:spacing w:line="360" w:lineRule="auto"/>
        <w:ind w:firstLine="420"/>
        <w:jc w:val="both"/>
        <w:rPr>
          <w:rFonts w:ascii="Book Antiqua" w:hAnsi="Book Antiqua"/>
          <w:sz w:val="24"/>
          <w:szCs w:val="24"/>
        </w:rPr>
      </w:pPr>
      <w:r w:rsidRPr="004E4E9B">
        <w:rPr>
          <w:rStyle w:val="hps"/>
          <w:rFonts w:ascii="Book Antiqua" w:hAnsi="Book Antiqua"/>
          <w:sz w:val="24"/>
          <w:szCs w:val="24"/>
        </w:rPr>
        <w:t>In</w:t>
      </w:r>
      <w:r w:rsidRPr="004E4E9B">
        <w:rPr>
          <w:rFonts w:ascii="Book Antiqua" w:hAnsi="Book Antiqua"/>
          <w:sz w:val="24"/>
          <w:szCs w:val="24"/>
        </w:rPr>
        <w:t xml:space="preserve"> </w:t>
      </w:r>
      <w:r w:rsidRPr="004E4E9B">
        <w:rPr>
          <w:rStyle w:val="hps"/>
          <w:rFonts w:ascii="Book Antiqua" w:hAnsi="Book Antiqua"/>
          <w:sz w:val="24"/>
          <w:szCs w:val="24"/>
        </w:rPr>
        <w:t>the future,</w:t>
      </w:r>
      <w:r w:rsidRPr="004E4E9B">
        <w:rPr>
          <w:rFonts w:ascii="Book Antiqua" w:hAnsi="Book Antiqua"/>
          <w:sz w:val="24"/>
          <w:szCs w:val="24"/>
        </w:rPr>
        <w:t xml:space="preserve"> </w:t>
      </w:r>
      <w:r w:rsidRPr="004E4E9B">
        <w:rPr>
          <w:rStyle w:val="hps"/>
          <w:rFonts w:ascii="Book Antiqua" w:hAnsi="Book Antiqua"/>
          <w:sz w:val="24"/>
          <w:szCs w:val="24"/>
        </w:rPr>
        <w:t>treatment will</w:t>
      </w:r>
      <w:r w:rsidRPr="004E4E9B">
        <w:rPr>
          <w:rFonts w:ascii="Book Antiqua" w:hAnsi="Book Antiqua"/>
          <w:sz w:val="24"/>
          <w:szCs w:val="24"/>
        </w:rPr>
        <w:t xml:space="preserve"> </w:t>
      </w:r>
      <w:r w:rsidR="00CD1677" w:rsidRPr="004E4E9B">
        <w:rPr>
          <w:rStyle w:val="hps"/>
          <w:rFonts w:ascii="Book Antiqua" w:hAnsi="Book Antiqua"/>
          <w:sz w:val="24"/>
          <w:szCs w:val="24"/>
        </w:rPr>
        <w:t>likely</w:t>
      </w:r>
      <w:r w:rsidR="00CD1677" w:rsidRPr="004E4E9B">
        <w:rPr>
          <w:rFonts w:ascii="Book Antiqua" w:hAnsi="Book Antiqua"/>
          <w:sz w:val="24"/>
          <w:szCs w:val="24"/>
        </w:rPr>
        <w:t xml:space="preserve"> </w:t>
      </w:r>
      <w:r w:rsidRPr="004E4E9B">
        <w:rPr>
          <w:rStyle w:val="hps"/>
          <w:rFonts w:ascii="Book Antiqua" w:hAnsi="Book Antiqua"/>
          <w:sz w:val="24"/>
          <w:szCs w:val="24"/>
        </w:rPr>
        <w:t>include</w:t>
      </w:r>
      <w:r w:rsidRPr="004E4E9B">
        <w:rPr>
          <w:rFonts w:ascii="Book Antiqua" w:hAnsi="Book Antiqua"/>
          <w:sz w:val="24"/>
          <w:szCs w:val="24"/>
        </w:rPr>
        <w:t xml:space="preserve"> </w:t>
      </w:r>
      <w:r w:rsidRPr="004E4E9B">
        <w:rPr>
          <w:rStyle w:val="hps"/>
          <w:rFonts w:ascii="Book Antiqua" w:hAnsi="Book Antiqua"/>
          <w:sz w:val="24"/>
          <w:szCs w:val="24"/>
        </w:rPr>
        <w:t>personalized medicine</w:t>
      </w:r>
      <w:r w:rsidRPr="004E4E9B">
        <w:rPr>
          <w:rFonts w:ascii="Book Antiqua" w:hAnsi="Book Antiqua"/>
          <w:sz w:val="24"/>
          <w:szCs w:val="24"/>
        </w:rPr>
        <w:t xml:space="preserve"> </w:t>
      </w:r>
      <w:r w:rsidRPr="004E4E9B">
        <w:rPr>
          <w:rStyle w:val="hps"/>
          <w:rFonts w:ascii="Book Antiqua" w:hAnsi="Book Antiqua"/>
          <w:sz w:val="24"/>
          <w:szCs w:val="24"/>
        </w:rPr>
        <w:t>to each patient</w:t>
      </w:r>
      <w:r w:rsidRPr="004E4E9B">
        <w:rPr>
          <w:rFonts w:ascii="Book Antiqua" w:hAnsi="Book Antiqua"/>
          <w:sz w:val="24"/>
          <w:szCs w:val="24"/>
        </w:rPr>
        <w:t xml:space="preserve">, </w:t>
      </w:r>
      <w:r w:rsidR="00CD1677" w:rsidRPr="004E4E9B">
        <w:rPr>
          <w:rFonts w:ascii="Book Antiqua" w:hAnsi="Book Antiqua"/>
          <w:sz w:val="24"/>
          <w:szCs w:val="24"/>
        </w:rPr>
        <w:t xml:space="preserve">tailored for </w:t>
      </w:r>
      <w:r w:rsidR="00CD1677" w:rsidRPr="004E4E9B">
        <w:rPr>
          <w:rStyle w:val="hps"/>
          <w:rFonts w:ascii="Book Antiqua" w:hAnsi="Book Antiqua"/>
          <w:sz w:val="24"/>
          <w:szCs w:val="24"/>
        </w:rPr>
        <w:t>numerous</w:t>
      </w:r>
      <w:r w:rsidR="00CD1677" w:rsidRPr="004E4E9B">
        <w:rPr>
          <w:rFonts w:ascii="Book Antiqua" w:hAnsi="Book Antiqua"/>
          <w:sz w:val="24"/>
          <w:szCs w:val="24"/>
        </w:rPr>
        <w:t xml:space="preserve"> </w:t>
      </w:r>
      <w:r w:rsidR="00CD1677" w:rsidRPr="004E4E9B">
        <w:rPr>
          <w:rStyle w:val="hps"/>
          <w:rFonts w:ascii="Book Antiqua" w:hAnsi="Book Antiqua"/>
          <w:sz w:val="24"/>
          <w:szCs w:val="24"/>
        </w:rPr>
        <w:t>molecular</w:t>
      </w:r>
      <w:r w:rsidR="00CD1677" w:rsidRPr="004E4E9B">
        <w:rPr>
          <w:rFonts w:ascii="Book Antiqua" w:hAnsi="Book Antiqua"/>
          <w:sz w:val="24"/>
          <w:szCs w:val="24"/>
        </w:rPr>
        <w:t xml:space="preserve"> </w:t>
      </w:r>
      <w:r w:rsidR="00CD1677" w:rsidRPr="004E4E9B">
        <w:rPr>
          <w:rStyle w:val="hps"/>
          <w:rFonts w:ascii="Book Antiqua" w:hAnsi="Book Antiqua"/>
          <w:sz w:val="24"/>
          <w:szCs w:val="24"/>
        </w:rPr>
        <w:t>therapeutic targets</w:t>
      </w:r>
      <w:r w:rsidR="00CD1677" w:rsidRPr="004E4E9B">
        <w:rPr>
          <w:rFonts w:ascii="Book Antiqua" w:hAnsi="Book Antiqua"/>
          <w:sz w:val="24"/>
          <w:szCs w:val="24"/>
        </w:rPr>
        <w:t xml:space="preserve"> </w:t>
      </w:r>
      <w:r w:rsidR="00CD1677" w:rsidRPr="004E4E9B">
        <w:rPr>
          <w:rStyle w:val="hps"/>
          <w:rFonts w:ascii="Book Antiqua" w:hAnsi="Book Antiqua"/>
          <w:sz w:val="24"/>
          <w:szCs w:val="24"/>
        </w:rPr>
        <w:t>of</w:t>
      </w:r>
      <w:r w:rsidR="00CD1677" w:rsidRPr="004E4E9B">
        <w:rPr>
          <w:rFonts w:ascii="Book Antiqua" w:hAnsi="Book Antiqua"/>
          <w:sz w:val="24"/>
          <w:szCs w:val="24"/>
        </w:rPr>
        <w:t xml:space="preserve"> </w:t>
      </w:r>
      <w:r w:rsidR="00CD1677" w:rsidRPr="004E4E9B">
        <w:rPr>
          <w:rStyle w:val="hps"/>
          <w:rFonts w:ascii="Book Antiqua" w:hAnsi="Book Antiqua"/>
          <w:sz w:val="24"/>
          <w:szCs w:val="24"/>
        </w:rPr>
        <w:t>multiple</w:t>
      </w:r>
      <w:r w:rsidR="00CD1677" w:rsidRPr="004E4E9B">
        <w:rPr>
          <w:rFonts w:ascii="Book Antiqua" w:hAnsi="Book Antiqua"/>
          <w:sz w:val="24"/>
          <w:szCs w:val="24"/>
        </w:rPr>
        <w:t xml:space="preserve"> </w:t>
      </w:r>
      <w:r w:rsidR="00CD1677" w:rsidRPr="004E4E9B">
        <w:rPr>
          <w:rStyle w:val="hps"/>
          <w:rFonts w:ascii="Book Antiqua" w:hAnsi="Book Antiqua"/>
          <w:sz w:val="24"/>
          <w:szCs w:val="24"/>
        </w:rPr>
        <w:t>pathogenetic</w:t>
      </w:r>
      <w:r w:rsidR="00CD1677" w:rsidRPr="004E4E9B">
        <w:rPr>
          <w:rFonts w:ascii="Book Antiqua" w:hAnsi="Book Antiqua"/>
          <w:sz w:val="24"/>
          <w:szCs w:val="24"/>
        </w:rPr>
        <w:t xml:space="preserve"> </w:t>
      </w:r>
      <w:r w:rsidR="00CD1677" w:rsidRPr="004E4E9B">
        <w:rPr>
          <w:rStyle w:val="hps"/>
          <w:rFonts w:ascii="Book Antiqua" w:hAnsi="Book Antiqua"/>
          <w:sz w:val="24"/>
          <w:szCs w:val="24"/>
        </w:rPr>
        <w:t xml:space="preserve">pathways </w:t>
      </w:r>
      <w:r w:rsidRPr="004E4E9B">
        <w:rPr>
          <w:rStyle w:val="hps"/>
          <w:rFonts w:ascii="Book Antiqua" w:hAnsi="Book Antiqua"/>
          <w:sz w:val="24"/>
          <w:szCs w:val="24"/>
        </w:rPr>
        <w:t>in</w:t>
      </w:r>
      <w:r w:rsidRPr="004E4E9B">
        <w:rPr>
          <w:rFonts w:ascii="Book Antiqua" w:hAnsi="Book Antiqua"/>
          <w:sz w:val="24"/>
          <w:szCs w:val="24"/>
        </w:rPr>
        <w:t xml:space="preserve"> </w:t>
      </w:r>
      <w:r w:rsidR="007D6A60" w:rsidRPr="004E4E9B">
        <w:rPr>
          <w:rStyle w:val="hps"/>
          <w:rFonts w:ascii="Book Antiqua" w:hAnsi="Book Antiqua"/>
          <w:sz w:val="24"/>
          <w:szCs w:val="24"/>
        </w:rPr>
        <w:t>PC</w:t>
      </w:r>
      <w:r w:rsidR="00CD1677" w:rsidRPr="004E4E9B">
        <w:rPr>
          <w:rStyle w:val="hps"/>
          <w:rFonts w:ascii="Book Antiqua" w:hAnsi="Book Antiqua"/>
          <w:sz w:val="24"/>
          <w:szCs w:val="24"/>
        </w:rPr>
        <w:t>,</w:t>
      </w:r>
      <w:r w:rsidRPr="004E4E9B">
        <w:rPr>
          <w:rFonts w:ascii="Book Antiqua" w:hAnsi="Book Antiqua"/>
          <w:sz w:val="24"/>
          <w:szCs w:val="24"/>
        </w:rPr>
        <w:t xml:space="preserve"> </w:t>
      </w:r>
      <w:r w:rsidRPr="004E4E9B">
        <w:rPr>
          <w:rStyle w:val="hps"/>
          <w:rFonts w:ascii="Book Antiqua" w:hAnsi="Book Antiqua"/>
          <w:sz w:val="24"/>
          <w:szCs w:val="24"/>
        </w:rPr>
        <w:t>and</w:t>
      </w:r>
      <w:r w:rsidRPr="004E4E9B">
        <w:rPr>
          <w:rFonts w:ascii="Book Antiqua" w:hAnsi="Book Antiqua"/>
          <w:sz w:val="24"/>
          <w:szCs w:val="24"/>
        </w:rPr>
        <w:t xml:space="preserve"> </w:t>
      </w:r>
      <w:r w:rsidRPr="004E4E9B">
        <w:rPr>
          <w:rStyle w:val="hps"/>
          <w:rFonts w:ascii="Book Antiqua" w:hAnsi="Book Antiqua"/>
          <w:sz w:val="24"/>
          <w:szCs w:val="24"/>
        </w:rPr>
        <w:t>is</w:t>
      </w:r>
      <w:r w:rsidRPr="004E4E9B">
        <w:rPr>
          <w:rFonts w:ascii="Book Antiqua" w:hAnsi="Book Antiqua"/>
          <w:sz w:val="24"/>
          <w:szCs w:val="24"/>
        </w:rPr>
        <w:t xml:space="preserve"> </w:t>
      </w:r>
      <w:r w:rsidRPr="004E4E9B">
        <w:rPr>
          <w:rStyle w:val="hps"/>
          <w:rFonts w:ascii="Book Antiqua" w:hAnsi="Book Antiqua"/>
          <w:sz w:val="24"/>
          <w:szCs w:val="24"/>
        </w:rPr>
        <w:t>expected</w:t>
      </w:r>
      <w:r w:rsidRPr="004E4E9B">
        <w:rPr>
          <w:rFonts w:ascii="Book Antiqua" w:hAnsi="Book Antiqua"/>
          <w:sz w:val="24"/>
          <w:szCs w:val="24"/>
        </w:rPr>
        <w:t xml:space="preserve"> </w:t>
      </w:r>
      <w:r w:rsidRPr="004E4E9B">
        <w:rPr>
          <w:rStyle w:val="hps"/>
          <w:rFonts w:ascii="Book Antiqua" w:hAnsi="Book Antiqua"/>
          <w:sz w:val="24"/>
          <w:szCs w:val="24"/>
        </w:rPr>
        <w:t>to</w:t>
      </w:r>
      <w:r w:rsidRPr="004E4E9B">
        <w:rPr>
          <w:rFonts w:ascii="Book Antiqua" w:hAnsi="Book Antiqua"/>
          <w:sz w:val="24"/>
          <w:szCs w:val="24"/>
        </w:rPr>
        <w:t xml:space="preserve"> </w:t>
      </w:r>
      <w:r w:rsidRPr="004E4E9B">
        <w:rPr>
          <w:rStyle w:val="hps"/>
          <w:rFonts w:ascii="Book Antiqua" w:hAnsi="Book Antiqua"/>
          <w:sz w:val="24"/>
          <w:szCs w:val="24"/>
        </w:rPr>
        <w:t>occupy</w:t>
      </w:r>
      <w:r w:rsidRPr="004E4E9B">
        <w:rPr>
          <w:rFonts w:ascii="Book Antiqua" w:hAnsi="Book Antiqua"/>
          <w:sz w:val="24"/>
          <w:szCs w:val="24"/>
        </w:rPr>
        <w:t xml:space="preserve"> </w:t>
      </w:r>
      <w:r w:rsidRPr="004E4E9B">
        <w:rPr>
          <w:rStyle w:val="hps"/>
          <w:rFonts w:ascii="Book Antiqua" w:hAnsi="Book Antiqua"/>
          <w:sz w:val="24"/>
          <w:szCs w:val="24"/>
        </w:rPr>
        <w:t>a central role in</w:t>
      </w:r>
      <w:r w:rsidRPr="004E4E9B">
        <w:rPr>
          <w:rFonts w:ascii="Book Antiqua" w:hAnsi="Book Antiqua"/>
          <w:sz w:val="24"/>
          <w:szCs w:val="24"/>
        </w:rPr>
        <w:t xml:space="preserve"> </w:t>
      </w:r>
      <w:r w:rsidRPr="004E4E9B">
        <w:rPr>
          <w:rStyle w:val="hps"/>
          <w:rFonts w:ascii="Book Antiqua" w:hAnsi="Book Antiqua"/>
          <w:sz w:val="24"/>
          <w:szCs w:val="24"/>
        </w:rPr>
        <w:t>stem cell therapy</w:t>
      </w:r>
      <w:r w:rsidRPr="004E4E9B">
        <w:rPr>
          <w:rFonts w:ascii="Book Antiqua" w:hAnsi="Book Antiqua"/>
          <w:sz w:val="24"/>
          <w:szCs w:val="24"/>
        </w:rPr>
        <w:t>.</w:t>
      </w:r>
    </w:p>
    <w:p w:rsidR="004E4E9B" w:rsidRPr="004E4E9B" w:rsidRDefault="004E4E9B" w:rsidP="00DE5686">
      <w:pPr>
        <w:adjustRightInd w:val="0"/>
        <w:snapToGrid w:val="0"/>
        <w:spacing w:after="0" w:line="360" w:lineRule="auto"/>
        <w:jc w:val="both"/>
        <w:rPr>
          <w:rFonts w:ascii="Book Antiqua" w:hAnsi="Book Antiqua"/>
          <w:sz w:val="24"/>
          <w:szCs w:val="24"/>
          <w:lang w:eastAsia="zh-CN"/>
        </w:rPr>
      </w:pPr>
    </w:p>
    <w:p w:rsidR="00A070E8" w:rsidRPr="004E4E9B" w:rsidRDefault="00B23BBD" w:rsidP="00DE5686">
      <w:pPr>
        <w:autoSpaceDE w:val="0"/>
        <w:autoSpaceDN w:val="0"/>
        <w:adjustRightInd w:val="0"/>
        <w:snapToGrid w:val="0"/>
        <w:spacing w:after="0" w:line="360" w:lineRule="auto"/>
        <w:jc w:val="both"/>
        <w:rPr>
          <w:rFonts w:ascii="Book Antiqua" w:hAnsi="Book Antiqua"/>
          <w:b/>
          <w:sz w:val="21"/>
          <w:szCs w:val="24"/>
        </w:rPr>
      </w:pPr>
      <w:r w:rsidRPr="004E4E9B">
        <w:rPr>
          <w:rFonts w:ascii="Book Antiqua" w:hAnsi="Book Antiqua"/>
          <w:b/>
          <w:sz w:val="21"/>
          <w:szCs w:val="24"/>
        </w:rPr>
        <w:t>REFERENCES</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1 </w:t>
      </w:r>
      <w:r w:rsidRPr="00931DE8">
        <w:rPr>
          <w:rFonts w:ascii="Book Antiqua" w:eastAsia="SimSun" w:hAnsi="Book Antiqua" w:cs="SimSun"/>
          <w:b/>
          <w:bCs/>
          <w:color w:val="000000"/>
          <w:sz w:val="21"/>
          <w:szCs w:val="21"/>
        </w:rPr>
        <w:t>Jemal A</w:t>
      </w:r>
      <w:r w:rsidRPr="00931DE8">
        <w:rPr>
          <w:rFonts w:ascii="Book Antiqua" w:eastAsia="SimSun" w:hAnsi="Book Antiqua" w:cs="SimSun"/>
          <w:color w:val="000000"/>
          <w:sz w:val="21"/>
          <w:szCs w:val="21"/>
        </w:rPr>
        <w:t>, Siegel R, Xu J, Ward E. Cancer statistics, 2010. </w:t>
      </w:r>
      <w:r w:rsidRPr="00931DE8">
        <w:rPr>
          <w:rFonts w:ascii="Book Antiqua" w:eastAsia="SimSun" w:hAnsi="Book Antiqua" w:cs="SimSun"/>
          <w:i/>
          <w:iCs/>
          <w:color w:val="000000"/>
          <w:sz w:val="21"/>
          <w:szCs w:val="21"/>
        </w:rPr>
        <w:t>CA Cancer J Clin</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60</w:t>
      </w:r>
      <w:r w:rsidRPr="00931DE8">
        <w:rPr>
          <w:rFonts w:ascii="Book Antiqua" w:eastAsia="SimSun" w:hAnsi="Book Antiqua" w:cs="SimSun"/>
          <w:color w:val="000000"/>
          <w:sz w:val="21"/>
          <w:szCs w:val="21"/>
        </w:rPr>
        <w:t>: 277-300 [PMID: 20610543 DOI: 10.3322/caac.20073]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2 </w:t>
      </w:r>
      <w:r w:rsidRPr="00931DE8">
        <w:rPr>
          <w:rFonts w:ascii="Book Antiqua" w:eastAsia="SimSun" w:hAnsi="Book Antiqua" w:cs="SimSun"/>
          <w:b/>
          <w:bCs/>
          <w:color w:val="000000"/>
          <w:sz w:val="21"/>
          <w:szCs w:val="21"/>
        </w:rPr>
        <w:t>Sener SF</w:t>
      </w:r>
      <w:r w:rsidRPr="00931DE8">
        <w:rPr>
          <w:rFonts w:ascii="Book Antiqua" w:eastAsia="SimSun" w:hAnsi="Book Antiqua" w:cs="SimSun"/>
          <w:color w:val="000000"/>
          <w:sz w:val="21"/>
          <w:szCs w:val="21"/>
        </w:rPr>
        <w:t>, Fremgen A, Menck HR, Winchester DP. Pancreatic cancer: a report of treatment and survival trends for 100,313 patients diagnosed from 1985-1995, using the National Cancer Database. </w:t>
      </w:r>
      <w:r w:rsidRPr="00931DE8">
        <w:rPr>
          <w:rFonts w:ascii="Book Antiqua" w:eastAsia="SimSun" w:hAnsi="Book Antiqua" w:cs="SimSun"/>
          <w:i/>
          <w:iCs/>
          <w:color w:val="000000"/>
          <w:sz w:val="21"/>
          <w:szCs w:val="21"/>
        </w:rPr>
        <w:t>J Am Coll Surg</w:t>
      </w:r>
      <w:r w:rsidRPr="00931DE8">
        <w:rPr>
          <w:rFonts w:ascii="Book Antiqua" w:eastAsia="SimSun" w:hAnsi="Book Antiqua" w:cs="SimSun"/>
          <w:color w:val="000000"/>
          <w:sz w:val="21"/>
          <w:szCs w:val="21"/>
        </w:rPr>
        <w:t> 1999; </w:t>
      </w:r>
      <w:r w:rsidRPr="00931DE8">
        <w:rPr>
          <w:rFonts w:ascii="Book Antiqua" w:eastAsia="SimSun" w:hAnsi="Book Antiqua" w:cs="SimSun"/>
          <w:b/>
          <w:bCs/>
          <w:color w:val="000000"/>
          <w:sz w:val="21"/>
          <w:szCs w:val="21"/>
        </w:rPr>
        <w:t>189</w:t>
      </w:r>
      <w:r w:rsidRPr="00931DE8">
        <w:rPr>
          <w:rFonts w:ascii="Book Antiqua" w:eastAsia="SimSun" w:hAnsi="Book Antiqua" w:cs="SimSun"/>
          <w:color w:val="000000"/>
          <w:sz w:val="21"/>
          <w:szCs w:val="21"/>
        </w:rPr>
        <w:t>: 1-7 [PMID: 10401733 DOI: 10.1016/S1072-7515(99)00075-7]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3 </w:t>
      </w:r>
      <w:r w:rsidRPr="00931DE8">
        <w:rPr>
          <w:rFonts w:ascii="Book Antiqua" w:eastAsia="SimSun" w:hAnsi="Book Antiqua" w:cs="SimSun"/>
          <w:b/>
          <w:bCs/>
          <w:color w:val="000000"/>
          <w:sz w:val="21"/>
          <w:szCs w:val="21"/>
        </w:rPr>
        <w:t>Neoptolemos JP</w:t>
      </w:r>
      <w:r w:rsidRPr="00931DE8">
        <w:rPr>
          <w:rFonts w:ascii="Book Antiqua" w:eastAsia="SimSun" w:hAnsi="Book Antiqua" w:cs="SimSun"/>
          <w:color w:val="000000"/>
          <w:sz w:val="21"/>
          <w:szCs w:val="21"/>
        </w:rPr>
        <w:t>, Stocken DD, Friess H, Bassi C, Dunn JA, Hickey H, Beger H, Fernandez-Cruz L, Dervenis C, Lacaine F, Falconi M, Pederzoli P, Pap A, Spooner D, Kerr DJ, Büchler MW. A randomized trial of chemoradiotherapy and chemotherapy after resection of pancreatic cancer. </w:t>
      </w:r>
      <w:r w:rsidRPr="00931DE8">
        <w:rPr>
          <w:rFonts w:ascii="Book Antiqua" w:eastAsia="SimSun" w:hAnsi="Book Antiqua" w:cs="SimSun"/>
          <w:i/>
          <w:iCs/>
          <w:color w:val="000000"/>
          <w:sz w:val="21"/>
          <w:szCs w:val="21"/>
        </w:rPr>
        <w:t>N Engl J Med</w:t>
      </w:r>
      <w:r w:rsidRPr="00931DE8">
        <w:rPr>
          <w:rFonts w:ascii="Book Antiqua" w:eastAsia="SimSun" w:hAnsi="Book Antiqua" w:cs="SimSun"/>
          <w:color w:val="000000"/>
          <w:sz w:val="21"/>
          <w:szCs w:val="21"/>
        </w:rPr>
        <w:t> 2004; </w:t>
      </w:r>
      <w:r w:rsidRPr="00931DE8">
        <w:rPr>
          <w:rFonts w:ascii="Book Antiqua" w:eastAsia="SimSun" w:hAnsi="Book Antiqua" w:cs="SimSun"/>
          <w:b/>
          <w:bCs/>
          <w:color w:val="000000"/>
          <w:sz w:val="21"/>
          <w:szCs w:val="21"/>
        </w:rPr>
        <w:t>350</w:t>
      </w:r>
      <w:r w:rsidRPr="00931DE8">
        <w:rPr>
          <w:rFonts w:ascii="Book Antiqua" w:eastAsia="SimSun" w:hAnsi="Book Antiqua" w:cs="SimSun"/>
          <w:color w:val="000000"/>
          <w:sz w:val="21"/>
          <w:szCs w:val="21"/>
        </w:rPr>
        <w:t>: 1200-1210 [PMID: 15028824 DOI: 10.1056/NEJMoa032295]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4 </w:t>
      </w:r>
      <w:r w:rsidRPr="00931DE8">
        <w:rPr>
          <w:rFonts w:ascii="Book Antiqua" w:eastAsia="SimSun" w:hAnsi="Book Antiqua" w:cs="SimSun"/>
          <w:b/>
          <w:bCs/>
          <w:color w:val="000000"/>
          <w:sz w:val="21"/>
          <w:szCs w:val="21"/>
        </w:rPr>
        <w:t>Burris HA</w:t>
      </w:r>
      <w:r w:rsidRPr="00931DE8">
        <w:rPr>
          <w:rFonts w:ascii="Book Antiqua" w:eastAsia="SimSun" w:hAnsi="Book Antiqua" w:cs="SimSun"/>
          <w:color w:val="000000"/>
          <w:sz w:val="21"/>
          <w:szCs w:val="21"/>
        </w:rPr>
        <w:t>,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1997; </w:t>
      </w:r>
      <w:r w:rsidRPr="00931DE8">
        <w:rPr>
          <w:rFonts w:ascii="Book Antiqua" w:eastAsia="SimSun" w:hAnsi="Book Antiqua" w:cs="SimSun"/>
          <w:b/>
          <w:bCs/>
          <w:color w:val="000000"/>
          <w:sz w:val="21"/>
          <w:szCs w:val="21"/>
        </w:rPr>
        <w:t>15</w:t>
      </w:r>
      <w:r w:rsidRPr="00931DE8">
        <w:rPr>
          <w:rFonts w:ascii="Book Antiqua" w:eastAsia="SimSun" w:hAnsi="Book Antiqua" w:cs="SimSun"/>
          <w:color w:val="000000"/>
          <w:sz w:val="21"/>
          <w:szCs w:val="21"/>
        </w:rPr>
        <w:t>: 2403-2413 [PMID: 9196156]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5 </w:t>
      </w:r>
      <w:r w:rsidRPr="00931DE8">
        <w:rPr>
          <w:rFonts w:ascii="Book Antiqua" w:eastAsia="SimSun" w:hAnsi="Book Antiqua" w:cs="SimSun"/>
          <w:b/>
          <w:bCs/>
          <w:color w:val="000000"/>
          <w:sz w:val="21"/>
          <w:szCs w:val="21"/>
        </w:rPr>
        <w:t>Berlin JD</w:t>
      </w:r>
      <w:r w:rsidRPr="00931DE8">
        <w:rPr>
          <w:rFonts w:ascii="Book Antiqua" w:eastAsia="SimSun" w:hAnsi="Book Antiqua" w:cs="SimSun"/>
          <w:color w:val="000000"/>
          <w:sz w:val="21"/>
          <w:szCs w:val="21"/>
        </w:rPr>
        <w:t>, Catalano P, Thomas JP, Kugler JW, Haller DG, Benson AB. Phase III study of gemcitabine in combination with fluorouracil versus gemcitabine alone in patients with advanced pancreatic carcinoma: Eastern Cooperative Oncology Group Trial E2297.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2002; </w:t>
      </w:r>
      <w:r w:rsidRPr="00931DE8">
        <w:rPr>
          <w:rFonts w:ascii="Book Antiqua" w:eastAsia="SimSun" w:hAnsi="Book Antiqua" w:cs="SimSun"/>
          <w:b/>
          <w:bCs/>
          <w:color w:val="000000"/>
          <w:sz w:val="21"/>
          <w:szCs w:val="21"/>
        </w:rPr>
        <w:t>20</w:t>
      </w:r>
      <w:r w:rsidRPr="00931DE8">
        <w:rPr>
          <w:rFonts w:ascii="Book Antiqua" w:eastAsia="SimSun" w:hAnsi="Book Antiqua" w:cs="SimSun"/>
          <w:color w:val="000000"/>
          <w:sz w:val="21"/>
          <w:szCs w:val="21"/>
        </w:rPr>
        <w:t>: 3270-3275 [PMID: 12149301]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6 </w:t>
      </w:r>
      <w:r w:rsidRPr="00931DE8">
        <w:rPr>
          <w:rFonts w:ascii="Book Antiqua" w:eastAsia="SimSun" w:hAnsi="Book Antiqua" w:cs="SimSun"/>
          <w:b/>
          <w:bCs/>
          <w:color w:val="000000"/>
          <w:sz w:val="21"/>
          <w:szCs w:val="21"/>
        </w:rPr>
        <w:t>Rahma OE</w:t>
      </w:r>
      <w:r w:rsidRPr="00931DE8">
        <w:rPr>
          <w:rFonts w:ascii="Book Antiqua" w:eastAsia="SimSun" w:hAnsi="Book Antiqua" w:cs="SimSun"/>
          <w:color w:val="000000"/>
          <w:sz w:val="21"/>
          <w:szCs w:val="21"/>
        </w:rPr>
        <w:t>, Duffy A, Liewehr DJ, Steinberg SM, Greten TF. Second-line treatment in advanced pancreatic cancer: a comprehensive analysis of published clinical trials. </w:t>
      </w:r>
      <w:r w:rsidRPr="00931DE8">
        <w:rPr>
          <w:rFonts w:ascii="Book Antiqua" w:eastAsia="SimSun" w:hAnsi="Book Antiqua" w:cs="SimSun"/>
          <w:i/>
          <w:iCs/>
          <w:color w:val="000000"/>
          <w:sz w:val="21"/>
          <w:szCs w:val="21"/>
        </w:rPr>
        <w:t>Ann Oncol</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24</w:t>
      </w:r>
      <w:r w:rsidRPr="00931DE8">
        <w:rPr>
          <w:rFonts w:ascii="Book Antiqua" w:eastAsia="SimSun" w:hAnsi="Book Antiqua" w:cs="SimSun"/>
          <w:color w:val="000000"/>
          <w:sz w:val="21"/>
          <w:szCs w:val="21"/>
        </w:rPr>
        <w:t>: 1972-1979 [PMID: 23670093 DOI: 10.1093/annonc/mdt166]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7 </w:t>
      </w:r>
      <w:r w:rsidRPr="00931DE8">
        <w:rPr>
          <w:rFonts w:ascii="Book Antiqua" w:eastAsia="SimSun" w:hAnsi="Book Antiqua" w:cs="SimSun"/>
          <w:b/>
          <w:bCs/>
          <w:color w:val="000000"/>
          <w:sz w:val="21"/>
          <w:szCs w:val="21"/>
        </w:rPr>
        <w:t>Matsuda K</w:t>
      </w:r>
      <w:r w:rsidRPr="00931DE8">
        <w:rPr>
          <w:rFonts w:ascii="Book Antiqua" w:eastAsia="SimSun" w:hAnsi="Book Antiqua" w:cs="SimSun"/>
          <w:color w:val="000000"/>
          <w:sz w:val="21"/>
          <w:szCs w:val="21"/>
        </w:rPr>
        <w:t>, Idezawa T, You XJ, Kothari NH, Fan H, Korc M. Multiple mitogenic pathways in pancreatic cancer cells are blocked by a truncated epidermal growth factor receptor. </w:t>
      </w:r>
      <w:r w:rsidRPr="00931DE8">
        <w:rPr>
          <w:rFonts w:ascii="Book Antiqua" w:eastAsia="SimSun" w:hAnsi="Book Antiqua" w:cs="SimSun"/>
          <w:i/>
          <w:iCs/>
          <w:color w:val="000000"/>
          <w:sz w:val="21"/>
          <w:szCs w:val="21"/>
        </w:rPr>
        <w:t>Cancer Res</w:t>
      </w:r>
      <w:r w:rsidRPr="00931DE8">
        <w:rPr>
          <w:rFonts w:ascii="Book Antiqua" w:eastAsia="SimSun" w:hAnsi="Book Antiqua" w:cs="SimSun"/>
          <w:color w:val="000000"/>
          <w:sz w:val="21"/>
          <w:szCs w:val="21"/>
        </w:rPr>
        <w:t> 2002; </w:t>
      </w:r>
      <w:r w:rsidRPr="00931DE8">
        <w:rPr>
          <w:rFonts w:ascii="Book Antiqua" w:eastAsia="SimSun" w:hAnsi="Book Antiqua" w:cs="SimSun"/>
          <w:b/>
          <w:bCs/>
          <w:color w:val="000000"/>
          <w:sz w:val="21"/>
          <w:szCs w:val="21"/>
        </w:rPr>
        <w:t>62</w:t>
      </w:r>
      <w:r w:rsidRPr="00931DE8">
        <w:rPr>
          <w:rFonts w:ascii="Book Antiqua" w:eastAsia="SimSun" w:hAnsi="Book Antiqua" w:cs="SimSun"/>
          <w:color w:val="000000"/>
          <w:sz w:val="21"/>
          <w:szCs w:val="21"/>
        </w:rPr>
        <w:t>: 5611-5617 [PMID: 12359775]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8 </w:t>
      </w:r>
      <w:r w:rsidRPr="00931DE8">
        <w:rPr>
          <w:rFonts w:ascii="Book Antiqua" w:eastAsia="SimSun" w:hAnsi="Book Antiqua" w:cs="SimSun"/>
          <w:b/>
          <w:bCs/>
          <w:color w:val="000000"/>
          <w:sz w:val="21"/>
          <w:szCs w:val="21"/>
        </w:rPr>
        <w:t>Perugini RA</w:t>
      </w:r>
      <w:r w:rsidRPr="00931DE8">
        <w:rPr>
          <w:rFonts w:ascii="Book Antiqua" w:eastAsia="SimSun" w:hAnsi="Book Antiqua" w:cs="SimSun"/>
          <w:color w:val="000000"/>
          <w:sz w:val="21"/>
          <w:szCs w:val="21"/>
        </w:rPr>
        <w:t>, McDade TP, Vittimberga FJ, Callery MP. Pancreatic cancer cell proliferation is phosphatidylinositol 3-kinase dependent. </w:t>
      </w:r>
      <w:r w:rsidRPr="00931DE8">
        <w:rPr>
          <w:rFonts w:ascii="Book Antiqua" w:eastAsia="SimSun" w:hAnsi="Book Antiqua" w:cs="SimSun"/>
          <w:i/>
          <w:iCs/>
          <w:color w:val="000000"/>
          <w:sz w:val="21"/>
          <w:szCs w:val="21"/>
        </w:rPr>
        <w:t>J Surg Res</w:t>
      </w:r>
      <w:r w:rsidRPr="00931DE8">
        <w:rPr>
          <w:rFonts w:ascii="Book Antiqua" w:eastAsia="SimSun" w:hAnsi="Book Antiqua" w:cs="SimSun"/>
          <w:color w:val="000000"/>
          <w:sz w:val="21"/>
          <w:szCs w:val="21"/>
        </w:rPr>
        <w:t> 2000; </w:t>
      </w:r>
      <w:r w:rsidRPr="00931DE8">
        <w:rPr>
          <w:rFonts w:ascii="Book Antiqua" w:eastAsia="SimSun" w:hAnsi="Book Antiqua" w:cs="SimSun"/>
          <w:b/>
          <w:bCs/>
          <w:color w:val="000000"/>
          <w:sz w:val="21"/>
          <w:szCs w:val="21"/>
        </w:rPr>
        <w:t>90</w:t>
      </w:r>
      <w:r w:rsidRPr="00931DE8">
        <w:rPr>
          <w:rFonts w:ascii="Book Antiqua" w:eastAsia="SimSun" w:hAnsi="Book Antiqua" w:cs="SimSun"/>
          <w:color w:val="000000"/>
          <w:sz w:val="21"/>
          <w:szCs w:val="21"/>
        </w:rPr>
        <w:t>: 39-44 [PMID: 10781373]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9 </w:t>
      </w:r>
      <w:r w:rsidRPr="00931DE8">
        <w:rPr>
          <w:rFonts w:ascii="Book Antiqua" w:eastAsia="SimSun" w:hAnsi="Book Antiqua" w:cs="SimSun"/>
          <w:b/>
          <w:bCs/>
          <w:color w:val="000000"/>
          <w:sz w:val="21"/>
          <w:szCs w:val="21"/>
        </w:rPr>
        <w:t>Cheng JQ</w:t>
      </w:r>
      <w:r w:rsidRPr="00931DE8">
        <w:rPr>
          <w:rFonts w:ascii="Book Antiqua" w:eastAsia="SimSun" w:hAnsi="Book Antiqua" w:cs="SimSun"/>
          <w:color w:val="000000"/>
          <w:sz w:val="21"/>
          <w:szCs w:val="21"/>
        </w:rPr>
        <w:t>, Ruggeri B, Klein WM, Sonoda G, Altomare DA, Watson DK, Testa JR. Amplification of AKT2 in human pancreatic cells and inhibition of AKT2 expression and tumorigenicity by antisense RNA. </w:t>
      </w:r>
      <w:r w:rsidRPr="00931DE8">
        <w:rPr>
          <w:rFonts w:ascii="Book Antiqua" w:eastAsia="SimSun" w:hAnsi="Book Antiqua" w:cs="SimSun"/>
          <w:i/>
          <w:iCs/>
          <w:color w:val="000000"/>
          <w:sz w:val="21"/>
          <w:szCs w:val="21"/>
        </w:rPr>
        <w:t>Proc Natl Acad Sci USA</w:t>
      </w:r>
      <w:r w:rsidRPr="00931DE8">
        <w:rPr>
          <w:rFonts w:ascii="Book Antiqua" w:eastAsia="SimSun" w:hAnsi="Book Antiqua" w:cs="SimSun"/>
          <w:color w:val="000000"/>
          <w:sz w:val="21"/>
          <w:szCs w:val="21"/>
        </w:rPr>
        <w:t> 1996; </w:t>
      </w:r>
      <w:r w:rsidRPr="00931DE8">
        <w:rPr>
          <w:rFonts w:ascii="Book Antiqua" w:eastAsia="SimSun" w:hAnsi="Book Antiqua" w:cs="SimSun"/>
          <w:b/>
          <w:bCs/>
          <w:color w:val="000000"/>
          <w:sz w:val="21"/>
          <w:szCs w:val="21"/>
        </w:rPr>
        <w:t>93</w:t>
      </w:r>
      <w:r w:rsidRPr="00931DE8">
        <w:rPr>
          <w:rFonts w:ascii="Book Antiqua" w:eastAsia="SimSun" w:hAnsi="Book Antiqua" w:cs="SimSun"/>
          <w:color w:val="000000"/>
          <w:sz w:val="21"/>
          <w:szCs w:val="21"/>
        </w:rPr>
        <w:t>: 3636-3641 [PMID: 8622988 DOI: 10.1073/pnas.93.8.3636]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10 </w:t>
      </w:r>
      <w:r w:rsidRPr="00931DE8">
        <w:rPr>
          <w:rFonts w:ascii="Book Antiqua" w:eastAsia="SimSun" w:hAnsi="Book Antiqua" w:cs="SimSun"/>
          <w:b/>
          <w:bCs/>
          <w:color w:val="000000"/>
          <w:sz w:val="21"/>
          <w:szCs w:val="21"/>
        </w:rPr>
        <w:t>Tanno S</w:t>
      </w:r>
      <w:r w:rsidRPr="00931DE8">
        <w:rPr>
          <w:rFonts w:ascii="Book Antiqua" w:eastAsia="SimSun" w:hAnsi="Book Antiqua" w:cs="SimSun"/>
          <w:color w:val="000000"/>
          <w:sz w:val="21"/>
          <w:szCs w:val="21"/>
        </w:rPr>
        <w:t>, Tanno S, Mitsuuchi Y, Altomare DA, Xiao GH, Testa JR. AKT activation up-regulates insulin-like growth factor I receptor expression and promotes invasiveness of human pancreatic cancer cells. </w:t>
      </w:r>
      <w:r w:rsidRPr="00931DE8">
        <w:rPr>
          <w:rFonts w:ascii="Book Antiqua" w:eastAsia="SimSun" w:hAnsi="Book Antiqua" w:cs="SimSun"/>
          <w:i/>
          <w:iCs/>
          <w:color w:val="000000"/>
          <w:sz w:val="21"/>
          <w:szCs w:val="21"/>
        </w:rPr>
        <w:t>Cancer Res</w:t>
      </w:r>
      <w:r w:rsidRPr="00931DE8">
        <w:rPr>
          <w:rFonts w:ascii="Book Antiqua" w:eastAsia="SimSun" w:hAnsi="Book Antiqua" w:cs="SimSun"/>
          <w:color w:val="000000"/>
          <w:sz w:val="21"/>
          <w:szCs w:val="21"/>
        </w:rPr>
        <w:t> 2001; </w:t>
      </w:r>
      <w:r w:rsidRPr="00931DE8">
        <w:rPr>
          <w:rFonts w:ascii="Book Antiqua" w:eastAsia="SimSun" w:hAnsi="Book Antiqua" w:cs="SimSun"/>
          <w:b/>
          <w:bCs/>
          <w:color w:val="000000"/>
          <w:sz w:val="21"/>
          <w:szCs w:val="21"/>
        </w:rPr>
        <w:t>61</w:t>
      </w:r>
      <w:r w:rsidRPr="00931DE8">
        <w:rPr>
          <w:rFonts w:ascii="Book Antiqua" w:eastAsia="SimSun" w:hAnsi="Book Antiqua" w:cs="SimSun"/>
          <w:color w:val="000000"/>
          <w:sz w:val="21"/>
          <w:szCs w:val="21"/>
        </w:rPr>
        <w:t>: 589-593 [PMID: 11212254]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11 </w:t>
      </w:r>
      <w:r w:rsidRPr="00931DE8">
        <w:rPr>
          <w:rFonts w:ascii="Book Antiqua" w:eastAsia="SimSun" w:hAnsi="Book Antiqua" w:cs="SimSun"/>
          <w:b/>
          <w:bCs/>
          <w:color w:val="000000"/>
          <w:sz w:val="21"/>
          <w:szCs w:val="21"/>
        </w:rPr>
        <w:t>Ardito CM</w:t>
      </w:r>
      <w:r w:rsidRPr="00931DE8">
        <w:rPr>
          <w:rFonts w:ascii="Book Antiqua" w:eastAsia="SimSun" w:hAnsi="Book Antiqua" w:cs="SimSun"/>
          <w:color w:val="000000"/>
          <w:sz w:val="21"/>
          <w:szCs w:val="21"/>
        </w:rPr>
        <w:t>, Grüner BM, Takeuchi KK, Lubeseder-Martellato C, Teichmann N, Mazur PK, Delgiorno KE, Carpenter ES, Halbrook CJ, Hall JC, Pal D, Briel T, Herner A, Trajkovic-Arsic M, Sipos B, Liou GY, Storz P, Murray NR, Threadgill DW, Sibilia M, Washington MK, Wilson CL, Schmid RM, Raines EW, Crawford HC, Siveke JT. EGF receptor is required for KRAS-induced pancreatic tumorigenesis. </w:t>
      </w:r>
      <w:r w:rsidRPr="00931DE8">
        <w:rPr>
          <w:rFonts w:ascii="Book Antiqua" w:eastAsia="SimSun" w:hAnsi="Book Antiqua" w:cs="SimSun"/>
          <w:i/>
          <w:iCs/>
          <w:color w:val="000000"/>
          <w:sz w:val="21"/>
          <w:szCs w:val="21"/>
        </w:rPr>
        <w:t>Cancer Cell</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22</w:t>
      </w:r>
      <w:r w:rsidRPr="00931DE8">
        <w:rPr>
          <w:rFonts w:ascii="Book Antiqua" w:eastAsia="SimSun" w:hAnsi="Book Antiqua" w:cs="SimSun"/>
          <w:color w:val="000000"/>
          <w:sz w:val="21"/>
          <w:szCs w:val="21"/>
        </w:rPr>
        <w:t>: 304-317 [PMID: 22975374 DOI: 10.1016/j.ccr.2012.07.024]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12 </w:t>
      </w:r>
      <w:r w:rsidRPr="00931DE8">
        <w:rPr>
          <w:rFonts w:ascii="Book Antiqua" w:eastAsia="SimSun" w:hAnsi="Book Antiqua" w:cs="SimSun"/>
          <w:b/>
          <w:bCs/>
          <w:color w:val="000000"/>
          <w:sz w:val="21"/>
          <w:szCs w:val="21"/>
        </w:rPr>
        <w:t>Navas C</w:t>
      </w:r>
      <w:r w:rsidRPr="00931DE8">
        <w:rPr>
          <w:rFonts w:ascii="Book Antiqua" w:eastAsia="SimSun" w:hAnsi="Book Antiqua" w:cs="SimSun"/>
          <w:color w:val="000000"/>
          <w:sz w:val="21"/>
          <w:szCs w:val="21"/>
        </w:rPr>
        <w:t>, Hernández-Porras I, Schuhmacher AJ, Sibilia M, Guerra C, Barbacid M. EGF receptor signaling is essential for k-ras oncogene-driven pancreatic ductal adenocarcinoma. </w:t>
      </w:r>
      <w:r w:rsidRPr="00931DE8">
        <w:rPr>
          <w:rFonts w:ascii="Book Antiqua" w:eastAsia="SimSun" w:hAnsi="Book Antiqua" w:cs="SimSun"/>
          <w:i/>
          <w:iCs/>
          <w:color w:val="000000"/>
          <w:sz w:val="21"/>
          <w:szCs w:val="21"/>
        </w:rPr>
        <w:t>Cancer Cell</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22</w:t>
      </w:r>
      <w:r w:rsidRPr="00931DE8">
        <w:rPr>
          <w:rFonts w:ascii="Book Antiqua" w:eastAsia="SimSun" w:hAnsi="Book Antiqua" w:cs="SimSun"/>
          <w:color w:val="000000"/>
          <w:sz w:val="21"/>
          <w:szCs w:val="21"/>
        </w:rPr>
        <w:t>: 318-330 [PMID: 22975375]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13 </w:t>
      </w:r>
      <w:r w:rsidRPr="00931DE8">
        <w:rPr>
          <w:rFonts w:ascii="Book Antiqua" w:eastAsia="SimSun" w:hAnsi="Book Antiqua" w:cs="SimSun"/>
          <w:b/>
          <w:bCs/>
          <w:color w:val="000000"/>
          <w:sz w:val="21"/>
          <w:szCs w:val="21"/>
        </w:rPr>
        <w:t>Safran H</w:t>
      </w:r>
      <w:r w:rsidRPr="00931DE8">
        <w:rPr>
          <w:rFonts w:ascii="Book Antiqua" w:eastAsia="SimSun" w:hAnsi="Book Antiqua" w:cs="SimSun"/>
          <w:color w:val="000000"/>
          <w:sz w:val="21"/>
          <w:szCs w:val="21"/>
        </w:rPr>
        <w:t>, Steinhoff M, Mangray S, Rathore R, King TC, Chai L, Berzein K, Moore T, Iannitti D, Reiss P, Pasquariello T, Akerman P, Quirk D, Mass R, Goldstein L, Tantravahi U. Overexpression of the HER-2/neu oncogene in pancreatic adenocarcinoma. </w:t>
      </w:r>
      <w:r w:rsidRPr="00931DE8">
        <w:rPr>
          <w:rFonts w:ascii="Book Antiqua" w:eastAsia="SimSun" w:hAnsi="Book Antiqua" w:cs="SimSun"/>
          <w:i/>
          <w:iCs/>
          <w:color w:val="000000"/>
          <w:sz w:val="21"/>
          <w:szCs w:val="21"/>
        </w:rPr>
        <w:t>Am J Clin Oncol</w:t>
      </w:r>
      <w:r w:rsidRPr="00931DE8">
        <w:rPr>
          <w:rFonts w:ascii="Book Antiqua" w:eastAsia="SimSun" w:hAnsi="Book Antiqua" w:cs="SimSun"/>
          <w:color w:val="000000"/>
          <w:sz w:val="21"/>
          <w:szCs w:val="21"/>
        </w:rPr>
        <w:t> 2001; </w:t>
      </w:r>
      <w:r w:rsidRPr="00931DE8">
        <w:rPr>
          <w:rFonts w:ascii="Book Antiqua" w:eastAsia="SimSun" w:hAnsi="Book Antiqua" w:cs="SimSun"/>
          <w:b/>
          <w:bCs/>
          <w:color w:val="000000"/>
          <w:sz w:val="21"/>
          <w:szCs w:val="21"/>
        </w:rPr>
        <w:t>24</w:t>
      </w:r>
      <w:r w:rsidRPr="00931DE8">
        <w:rPr>
          <w:rFonts w:ascii="Book Antiqua" w:eastAsia="SimSun" w:hAnsi="Book Antiqua" w:cs="SimSun"/>
          <w:color w:val="000000"/>
          <w:sz w:val="21"/>
          <w:szCs w:val="21"/>
        </w:rPr>
        <w:t>: 496-499 [PMID: 11586103 DOI: 10.1097/00000421-200110000-00016]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14 </w:t>
      </w:r>
      <w:r w:rsidRPr="00931DE8">
        <w:rPr>
          <w:rFonts w:ascii="Book Antiqua" w:eastAsia="SimSun" w:hAnsi="Book Antiqua" w:cs="SimSun"/>
          <w:b/>
          <w:bCs/>
          <w:color w:val="000000"/>
          <w:sz w:val="21"/>
          <w:szCs w:val="21"/>
        </w:rPr>
        <w:t>Lemoine NR</w:t>
      </w:r>
      <w:r w:rsidRPr="00931DE8">
        <w:rPr>
          <w:rFonts w:ascii="Book Antiqua" w:eastAsia="SimSun" w:hAnsi="Book Antiqua" w:cs="SimSun"/>
          <w:color w:val="000000"/>
          <w:sz w:val="21"/>
          <w:szCs w:val="21"/>
        </w:rPr>
        <w:t>, Hughes CM, Barton CM, Poulsom R, Jeffery RE, Klöppel G, Hall PA, Gullick WJ. The epidermal growth factor receptor in human pancreatic cancer. </w:t>
      </w:r>
      <w:r w:rsidRPr="00931DE8">
        <w:rPr>
          <w:rFonts w:ascii="Book Antiqua" w:eastAsia="SimSun" w:hAnsi="Book Antiqua" w:cs="SimSun"/>
          <w:i/>
          <w:iCs/>
          <w:color w:val="000000"/>
          <w:sz w:val="21"/>
          <w:szCs w:val="21"/>
        </w:rPr>
        <w:t>J Pathol</w:t>
      </w:r>
      <w:r w:rsidRPr="00931DE8">
        <w:rPr>
          <w:rFonts w:ascii="Book Antiqua" w:eastAsia="SimSun" w:hAnsi="Book Antiqua" w:cs="SimSun"/>
          <w:color w:val="000000"/>
          <w:sz w:val="21"/>
          <w:szCs w:val="21"/>
        </w:rPr>
        <w:t> 1992; </w:t>
      </w:r>
      <w:r w:rsidRPr="00931DE8">
        <w:rPr>
          <w:rFonts w:ascii="Book Antiqua" w:eastAsia="SimSun" w:hAnsi="Book Antiqua" w:cs="SimSun"/>
          <w:b/>
          <w:bCs/>
          <w:color w:val="000000"/>
          <w:sz w:val="21"/>
          <w:szCs w:val="21"/>
        </w:rPr>
        <w:t>166</w:t>
      </w:r>
      <w:r w:rsidRPr="00931DE8">
        <w:rPr>
          <w:rFonts w:ascii="Book Antiqua" w:eastAsia="SimSun" w:hAnsi="Book Antiqua" w:cs="SimSun"/>
          <w:color w:val="000000"/>
          <w:sz w:val="21"/>
          <w:szCs w:val="21"/>
        </w:rPr>
        <w:t>: 7-12 [PMID: 1538276 DOI: 10.1002/path.1711660103]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15 </w:t>
      </w:r>
      <w:r w:rsidRPr="00931DE8">
        <w:rPr>
          <w:rFonts w:ascii="Book Antiqua" w:eastAsia="SimSun" w:hAnsi="Book Antiqua" w:cs="SimSun"/>
          <w:b/>
          <w:bCs/>
          <w:color w:val="000000"/>
          <w:sz w:val="21"/>
          <w:szCs w:val="21"/>
        </w:rPr>
        <w:t>Yamanaka Y</w:t>
      </w:r>
      <w:r w:rsidRPr="00931DE8">
        <w:rPr>
          <w:rFonts w:ascii="Book Antiqua" w:eastAsia="SimSun" w:hAnsi="Book Antiqua" w:cs="SimSun"/>
          <w:color w:val="000000"/>
          <w:sz w:val="21"/>
          <w:szCs w:val="21"/>
        </w:rPr>
        <w:t>, Friess H, Kobrin MS, Buchler M, Beger HG, Korc M. Coexpression of epidermal growth factor receptor and ligands in human pancreatic cancer is associated with enhanced tumor aggressiveness. </w:t>
      </w:r>
      <w:r w:rsidRPr="00931DE8">
        <w:rPr>
          <w:rFonts w:ascii="Book Antiqua" w:eastAsia="SimSun" w:hAnsi="Book Antiqua" w:cs="SimSun"/>
          <w:i/>
          <w:iCs/>
          <w:color w:val="000000"/>
          <w:sz w:val="21"/>
          <w:szCs w:val="21"/>
        </w:rPr>
        <w:t>Anticancer Res</w:t>
      </w:r>
      <w:r w:rsidRPr="00931DE8">
        <w:rPr>
          <w:rFonts w:ascii="Book Antiqua" w:eastAsia="SimSun" w:hAnsi="Book Antiqua" w:cs="SimSun"/>
          <w:color w:val="000000"/>
          <w:sz w:val="21"/>
          <w:szCs w:val="21"/>
        </w:rPr>
        <w:t> 1993; </w:t>
      </w:r>
      <w:r w:rsidRPr="00931DE8">
        <w:rPr>
          <w:rFonts w:ascii="Book Antiqua" w:eastAsia="SimSun" w:hAnsi="Book Antiqua" w:cs="SimSun"/>
          <w:b/>
          <w:bCs/>
          <w:color w:val="000000"/>
          <w:sz w:val="21"/>
          <w:szCs w:val="21"/>
        </w:rPr>
        <w:t>13</w:t>
      </w:r>
      <w:r w:rsidRPr="00931DE8">
        <w:rPr>
          <w:rFonts w:ascii="Book Antiqua" w:eastAsia="SimSun" w:hAnsi="Book Antiqua" w:cs="SimSun"/>
          <w:color w:val="000000"/>
          <w:sz w:val="21"/>
          <w:szCs w:val="21"/>
        </w:rPr>
        <w:t>: 565-569 [PMID: 8317885]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16 </w:t>
      </w:r>
      <w:r w:rsidRPr="00931DE8">
        <w:rPr>
          <w:rFonts w:ascii="Book Antiqua" w:eastAsia="SimSun" w:hAnsi="Book Antiqua" w:cs="SimSun"/>
          <w:b/>
          <w:bCs/>
          <w:color w:val="000000"/>
          <w:sz w:val="21"/>
          <w:szCs w:val="21"/>
        </w:rPr>
        <w:t>Dong M</w:t>
      </w:r>
      <w:r w:rsidRPr="00931DE8">
        <w:rPr>
          <w:rFonts w:ascii="Book Antiqua" w:eastAsia="SimSun" w:hAnsi="Book Antiqua" w:cs="SimSun"/>
          <w:color w:val="000000"/>
          <w:sz w:val="21"/>
          <w:szCs w:val="21"/>
        </w:rPr>
        <w:t>, Nio Y, Guo KJ, Tamura K, Tian YL, Dong YT. Epidermal growth factor and its receptor as prognostic indicators in Chinese patients with pancreatic cancer. </w:t>
      </w:r>
      <w:r w:rsidRPr="00931DE8">
        <w:rPr>
          <w:rFonts w:ascii="Book Antiqua" w:eastAsia="SimSun" w:hAnsi="Book Antiqua" w:cs="SimSun"/>
          <w:i/>
          <w:iCs/>
          <w:color w:val="000000"/>
          <w:sz w:val="21"/>
          <w:szCs w:val="21"/>
        </w:rPr>
        <w:t>Anticancer Res</w:t>
      </w:r>
      <w:r w:rsidRPr="00931DE8">
        <w:rPr>
          <w:rFonts w:ascii="Book Antiqua" w:eastAsia="SimSun" w:hAnsi="Book Antiqua" w:cs="SimSun"/>
          <w:color w:val="000000"/>
          <w:sz w:val="21"/>
          <w:szCs w:val="21"/>
        </w:rPr>
        <w:t> 1998; </w:t>
      </w:r>
      <w:r w:rsidRPr="00931DE8">
        <w:rPr>
          <w:rFonts w:ascii="Book Antiqua" w:eastAsia="SimSun" w:hAnsi="Book Antiqua" w:cs="SimSun"/>
          <w:b/>
          <w:bCs/>
          <w:color w:val="000000"/>
          <w:sz w:val="21"/>
          <w:szCs w:val="21"/>
        </w:rPr>
        <w:t>18</w:t>
      </w:r>
      <w:r w:rsidRPr="00931DE8">
        <w:rPr>
          <w:rFonts w:ascii="Book Antiqua" w:eastAsia="SimSun" w:hAnsi="Book Antiqua" w:cs="SimSun"/>
          <w:color w:val="000000"/>
          <w:sz w:val="21"/>
          <w:szCs w:val="21"/>
        </w:rPr>
        <w:t>: 4613-4619 [PMID: 9891528]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17 </w:t>
      </w:r>
      <w:r w:rsidRPr="00931DE8">
        <w:rPr>
          <w:rFonts w:ascii="Book Antiqua" w:eastAsia="SimSun" w:hAnsi="Book Antiqua" w:cs="SimSun"/>
          <w:b/>
          <w:bCs/>
          <w:color w:val="000000"/>
          <w:sz w:val="21"/>
          <w:szCs w:val="21"/>
        </w:rPr>
        <w:t>Tobita K</w:t>
      </w:r>
      <w:r w:rsidRPr="00931DE8">
        <w:rPr>
          <w:rFonts w:ascii="Book Antiqua" w:eastAsia="SimSun" w:hAnsi="Book Antiqua" w:cs="SimSun"/>
          <w:color w:val="000000"/>
          <w:sz w:val="21"/>
          <w:szCs w:val="21"/>
        </w:rPr>
        <w:t>, Kijima H, Dowaki S, Kashiwagi H, Ohtani Y, Oida Y, Yamazaki H, Nakamura M, Ueyama Y, Tanaka M, Inokuchi S, Makuuchi H. Epidermal growth factor receptor expression in human pancreatic cancer: Significance for liver metastasis. </w:t>
      </w:r>
      <w:r w:rsidRPr="00931DE8">
        <w:rPr>
          <w:rFonts w:ascii="Book Antiqua" w:eastAsia="SimSun" w:hAnsi="Book Antiqua" w:cs="SimSun"/>
          <w:i/>
          <w:iCs/>
          <w:color w:val="000000"/>
          <w:sz w:val="21"/>
          <w:szCs w:val="21"/>
        </w:rPr>
        <w:t>Int J Mol Med</w:t>
      </w:r>
      <w:r w:rsidRPr="00931DE8">
        <w:rPr>
          <w:rFonts w:ascii="Book Antiqua" w:eastAsia="SimSun" w:hAnsi="Book Antiqua" w:cs="SimSun"/>
          <w:color w:val="000000"/>
          <w:sz w:val="21"/>
          <w:szCs w:val="21"/>
        </w:rPr>
        <w:t> 2003; </w:t>
      </w:r>
      <w:r w:rsidRPr="00931DE8">
        <w:rPr>
          <w:rFonts w:ascii="Book Antiqua" w:eastAsia="SimSun" w:hAnsi="Book Antiqua" w:cs="SimSun"/>
          <w:b/>
          <w:bCs/>
          <w:color w:val="000000"/>
          <w:sz w:val="21"/>
          <w:szCs w:val="21"/>
        </w:rPr>
        <w:t>11</w:t>
      </w:r>
      <w:r w:rsidRPr="00931DE8">
        <w:rPr>
          <w:rFonts w:ascii="Book Antiqua" w:eastAsia="SimSun" w:hAnsi="Book Antiqua" w:cs="SimSun"/>
          <w:color w:val="000000"/>
          <w:sz w:val="21"/>
          <w:szCs w:val="21"/>
        </w:rPr>
        <w:t>: 305-309 [PMID: 12579331]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18 </w:t>
      </w:r>
      <w:r w:rsidRPr="00931DE8">
        <w:rPr>
          <w:rFonts w:ascii="Book Antiqua" w:eastAsia="SimSun" w:hAnsi="Book Antiqua" w:cs="SimSun"/>
          <w:b/>
          <w:bCs/>
          <w:color w:val="000000"/>
          <w:sz w:val="21"/>
          <w:szCs w:val="21"/>
        </w:rPr>
        <w:t>Campoli M</w:t>
      </w:r>
      <w:r w:rsidRPr="00931DE8">
        <w:rPr>
          <w:rFonts w:ascii="Book Antiqua" w:eastAsia="SimSun" w:hAnsi="Book Antiqua" w:cs="SimSun"/>
          <w:color w:val="000000"/>
          <w:sz w:val="21"/>
          <w:szCs w:val="21"/>
        </w:rPr>
        <w:t>, Ferris R, Ferrone S, Wang X. Immunotherapy of malignant disease with tumor antigen-specific monoclonal antibodies. </w:t>
      </w:r>
      <w:r w:rsidRPr="00931DE8">
        <w:rPr>
          <w:rFonts w:ascii="Book Antiqua" w:eastAsia="SimSun" w:hAnsi="Book Antiqua" w:cs="SimSun"/>
          <w:i/>
          <w:iCs/>
          <w:color w:val="000000"/>
          <w:sz w:val="21"/>
          <w:szCs w:val="21"/>
        </w:rPr>
        <w:t>Clin Cancer Res</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16</w:t>
      </w:r>
      <w:r w:rsidRPr="00931DE8">
        <w:rPr>
          <w:rFonts w:ascii="Book Antiqua" w:eastAsia="SimSun" w:hAnsi="Book Antiqua" w:cs="SimSun"/>
          <w:color w:val="000000"/>
          <w:sz w:val="21"/>
          <w:szCs w:val="21"/>
        </w:rPr>
        <w:t>: 11-20 [PMID: 20028761 DOI: 10.1158/1078-0432.CCR-09-2345]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19 </w:t>
      </w:r>
      <w:r w:rsidRPr="00931DE8">
        <w:rPr>
          <w:rFonts w:ascii="Book Antiqua" w:eastAsia="SimSun" w:hAnsi="Book Antiqua" w:cs="SimSun"/>
          <w:b/>
          <w:color w:val="000000"/>
          <w:sz w:val="21"/>
          <w:szCs w:val="21"/>
        </w:rPr>
        <w:t>Burtness B</w:t>
      </w:r>
      <w:r w:rsidRPr="00931DE8">
        <w:rPr>
          <w:rFonts w:ascii="Book Antiqua" w:eastAsia="SimSun" w:hAnsi="Book Antiqua" w:cs="SimSun"/>
          <w:color w:val="000000"/>
          <w:sz w:val="21"/>
          <w:szCs w:val="21"/>
        </w:rPr>
        <w:t>, Powell M, Catalano P, Berlin J, Liles DK, Chapman AE, Mitchell E, Benson AB. Randomized Phase II Trial of Irinotecan/Docetaxel or Irinotecan/Docetaxel Plus Cetuximab for Metastatic Pancreatic Cancer: An Eastern Cooperative Oncology Group Study. </w:t>
      </w:r>
      <w:r w:rsidRPr="00931DE8">
        <w:rPr>
          <w:rFonts w:ascii="Book Antiqua" w:eastAsia="SimSun" w:hAnsi="Book Antiqua" w:cs="SimSun"/>
          <w:i/>
          <w:iCs/>
          <w:color w:val="000000"/>
          <w:sz w:val="21"/>
          <w:szCs w:val="21"/>
        </w:rPr>
        <w:t>Am J Clin Oncol</w:t>
      </w:r>
      <w:r w:rsidRPr="00931DE8">
        <w:rPr>
          <w:rFonts w:ascii="Book Antiqua" w:eastAsia="SimSun" w:hAnsi="Book Antiqua" w:cs="SimSun"/>
          <w:color w:val="000000"/>
          <w:sz w:val="21"/>
          <w:szCs w:val="21"/>
        </w:rPr>
        <w:t> 2014; Epub ahead of print [PMID: 24685886]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20 </w:t>
      </w:r>
      <w:r w:rsidRPr="00931DE8">
        <w:rPr>
          <w:rFonts w:ascii="Book Antiqua" w:eastAsia="SimSun" w:hAnsi="Book Antiqua" w:cs="SimSun"/>
          <w:b/>
          <w:bCs/>
          <w:color w:val="000000"/>
          <w:sz w:val="21"/>
          <w:szCs w:val="21"/>
        </w:rPr>
        <w:t>Fensterer H</w:t>
      </w:r>
      <w:r w:rsidRPr="00931DE8">
        <w:rPr>
          <w:rFonts w:ascii="Book Antiqua" w:eastAsia="SimSun" w:hAnsi="Book Antiqua" w:cs="SimSun"/>
          <w:color w:val="000000"/>
          <w:sz w:val="21"/>
          <w:szCs w:val="21"/>
        </w:rPr>
        <w:t>, Schade-Brittinger C, Müller HH, Tebbe S, Fass J, Lindig U, Settmacher U, Schmidt WE, Märten A, Ebert MP, Kornmann M, Hofheinz R, Endlicher E, Brendel C, Barth PJ, Bartsch DK, Michl P, Gress TM. Multicenter phase II trial to investigate safety and efficacy of gemcitabine combined with cetuximab as adjuvant therapy in pancreatic cancer (ATIP). </w:t>
      </w:r>
      <w:r w:rsidRPr="00931DE8">
        <w:rPr>
          <w:rFonts w:ascii="Book Antiqua" w:eastAsia="SimSun" w:hAnsi="Book Antiqua" w:cs="SimSun"/>
          <w:i/>
          <w:iCs/>
          <w:color w:val="000000"/>
          <w:sz w:val="21"/>
          <w:szCs w:val="21"/>
        </w:rPr>
        <w:t>Ann Oncol</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24</w:t>
      </w:r>
      <w:r w:rsidRPr="00931DE8">
        <w:rPr>
          <w:rFonts w:ascii="Book Antiqua" w:eastAsia="SimSun" w:hAnsi="Book Antiqua" w:cs="SimSun"/>
          <w:color w:val="000000"/>
          <w:sz w:val="21"/>
          <w:szCs w:val="21"/>
        </w:rPr>
        <w:t>: 2576-2581 [PMID: 23897705 DOI: 10.1093/annonc/mdt270]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21 </w:t>
      </w:r>
      <w:r w:rsidRPr="00931DE8">
        <w:rPr>
          <w:rFonts w:ascii="Book Antiqua" w:eastAsia="SimSun" w:hAnsi="Book Antiqua" w:cs="SimSun"/>
          <w:b/>
          <w:bCs/>
          <w:color w:val="000000"/>
          <w:sz w:val="21"/>
          <w:szCs w:val="21"/>
        </w:rPr>
        <w:t>Philip PA</w:t>
      </w:r>
      <w:r w:rsidRPr="00931DE8">
        <w:rPr>
          <w:rFonts w:ascii="Book Antiqua" w:eastAsia="SimSun" w:hAnsi="Book Antiqua" w:cs="SimSun"/>
          <w:color w:val="000000"/>
          <w:sz w:val="21"/>
          <w:szCs w:val="21"/>
        </w:rPr>
        <w:t>, Benedetti J, Corless CL, Wong R, O'Reilly EM, Flynn PJ, Rowland KM, Atkins JN, Mirtsching BC, Rivkin SE, Khorana AA, Goldman B, Fenoglio-Preiser CM, Abbruzzese JL, Blanke CD. Phase III study comparing gemcitabine plus cetuximab versus gemcitabine in patients with advanced pancreatic adenocarcinoma: Southwest Oncology Group-directed intergroup trial S0205.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28</w:t>
      </w:r>
      <w:r w:rsidRPr="00931DE8">
        <w:rPr>
          <w:rFonts w:ascii="Book Antiqua" w:eastAsia="SimSun" w:hAnsi="Book Antiqua" w:cs="SimSun"/>
          <w:color w:val="000000"/>
          <w:sz w:val="21"/>
          <w:szCs w:val="21"/>
        </w:rPr>
        <w:t>: 3605-3610 [PMID: 20606093 DOI: 10.1200/JCO.2009.25.7550]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 xml:space="preserve">22 </w:t>
      </w:r>
      <w:r w:rsidRPr="00931DE8">
        <w:rPr>
          <w:rFonts w:ascii="Book Antiqua" w:eastAsia="SimSun" w:hAnsi="Book Antiqua" w:cs="SimSun"/>
          <w:b/>
          <w:color w:val="000000"/>
          <w:sz w:val="21"/>
          <w:szCs w:val="21"/>
        </w:rPr>
        <w:t>Munter M</w:t>
      </w:r>
      <w:r w:rsidRPr="00931DE8">
        <w:rPr>
          <w:rFonts w:ascii="Book Antiqua" w:eastAsia="SimSun" w:hAnsi="Book Antiqua" w:cs="SimSun"/>
          <w:color w:val="000000"/>
          <w:sz w:val="21"/>
          <w:szCs w:val="21"/>
        </w:rPr>
        <w:t xml:space="preserve">, Timke C, Abdollahi A, Friess H, Jaeger D, Heeger S, Buchler M, Debus J, Huber P, Krempien R. Final results of a phase II trial [PARC-Study ISRCTN56652283] for patients with primary inoperable locally advanced pancreatic cancer combining intensity modulated radiotherapy (IMRT) with cetuximab and gemcitabine. </w:t>
      </w:r>
      <w:r w:rsidRPr="00931DE8">
        <w:rPr>
          <w:rFonts w:ascii="Book Antiqua" w:eastAsia="SimSun" w:hAnsi="Book Antiqua" w:cs="SimSun"/>
          <w:i/>
          <w:color w:val="000000"/>
          <w:sz w:val="21"/>
          <w:szCs w:val="21"/>
        </w:rPr>
        <w:t>J Clin Oncol</w:t>
      </w:r>
      <w:r w:rsidRPr="00931DE8">
        <w:rPr>
          <w:rFonts w:ascii="Book Antiqua" w:eastAsia="SimSun" w:hAnsi="Book Antiqua" w:cs="SimSun"/>
          <w:color w:val="000000"/>
          <w:sz w:val="21"/>
          <w:szCs w:val="21"/>
        </w:rPr>
        <w:t xml:space="preserve"> 2008; </w:t>
      </w:r>
      <w:r w:rsidRPr="00931DE8">
        <w:rPr>
          <w:rFonts w:ascii="Book Antiqua" w:eastAsia="SimSun" w:hAnsi="Book Antiqua" w:cs="SimSun"/>
          <w:b/>
          <w:color w:val="000000"/>
          <w:sz w:val="21"/>
          <w:szCs w:val="21"/>
        </w:rPr>
        <w:t>26</w:t>
      </w:r>
      <w:r w:rsidRPr="00931DE8">
        <w:rPr>
          <w:rFonts w:ascii="Book Antiqua" w:eastAsia="SimSun" w:hAnsi="Book Antiqua" w:cs="SimSun"/>
          <w:color w:val="000000"/>
          <w:sz w:val="21"/>
          <w:szCs w:val="21"/>
        </w:rPr>
        <w:t xml:space="preserve"> (suppl): 4613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23 </w:t>
      </w:r>
      <w:r w:rsidRPr="00931DE8">
        <w:rPr>
          <w:rFonts w:ascii="Book Antiqua" w:eastAsia="SimSun" w:hAnsi="Book Antiqua" w:cs="SimSun"/>
          <w:b/>
          <w:color w:val="000000"/>
          <w:sz w:val="21"/>
          <w:szCs w:val="21"/>
        </w:rPr>
        <w:t>Lim JY</w:t>
      </w:r>
      <w:r w:rsidRPr="00931DE8">
        <w:rPr>
          <w:rFonts w:ascii="Book Antiqua" w:eastAsia="SimSun" w:hAnsi="Book Antiqua" w:cs="SimSun"/>
          <w:color w:val="000000"/>
          <w:sz w:val="21"/>
          <w:szCs w:val="21"/>
        </w:rPr>
        <w:t>, Cho JH, Lee SJ, Lee DK, Yoon DS, Cho JY. Gemcitabine Combined with Capecitabine Compared to Gemcitabine with or without Erlotinib as First-Line Chemotherapy in Patients with Advanced Pancreatic Cancer. </w:t>
      </w:r>
      <w:r w:rsidRPr="00931DE8">
        <w:rPr>
          <w:rFonts w:ascii="Book Antiqua" w:eastAsia="SimSun" w:hAnsi="Book Antiqua" w:cs="SimSun"/>
          <w:i/>
          <w:iCs/>
          <w:color w:val="000000"/>
          <w:sz w:val="21"/>
          <w:szCs w:val="21"/>
        </w:rPr>
        <w:t>Cancer Res Treat</w:t>
      </w:r>
      <w:r w:rsidRPr="00931DE8">
        <w:rPr>
          <w:rFonts w:ascii="Book Antiqua" w:eastAsia="SimSun" w:hAnsi="Book Antiqua" w:cs="SimSun"/>
          <w:color w:val="000000"/>
          <w:sz w:val="21"/>
          <w:szCs w:val="21"/>
        </w:rPr>
        <w:t> 2014; Epub ahead of print [PMID: 25327494 DOI: 10.4143/crt.2013.158]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24 </w:t>
      </w:r>
      <w:r w:rsidRPr="00931DE8">
        <w:rPr>
          <w:rFonts w:ascii="Book Antiqua" w:eastAsia="SimSun" w:hAnsi="Book Antiqua" w:cs="SimSun"/>
          <w:b/>
          <w:bCs/>
          <w:color w:val="000000"/>
          <w:sz w:val="21"/>
          <w:szCs w:val="21"/>
        </w:rPr>
        <w:t>Philip PA</w:t>
      </w:r>
      <w:r w:rsidRPr="00931DE8">
        <w:rPr>
          <w:rFonts w:ascii="Book Antiqua" w:eastAsia="SimSun" w:hAnsi="Book Antiqua" w:cs="SimSun"/>
          <w:color w:val="000000"/>
          <w:sz w:val="21"/>
          <w:szCs w:val="21"/>
        </w:rPr>
        <w:t>, Goldman B, Ramanathan RK, Lenz HJ, Lowy AM, Whitehead RP, Wakatsuki T, Iqbal S, Gaur R, Benedetti JK, Blanke CD. Dual blockade of epidermal growth factor receptor and insulin-like growth factor receptor-1 signaling in metastatic pancreatic cancer: phase Ib and randomized phase II trial of gemcitabine, erlotinib, and cixutumumab versus gemcitabine plus erlotinib (SWOG S0727). </w:t>
      </w:r>
      <w:r w:rsidRPr="00931DE8">
        <w:rPr>
          <w:rFonts w:ascii="Book Antiqua" w:eastAsia="SimSun" w:hAnsi="Book Antiqua" w:cs="SimSun"/>
          <w:i/>
          <w:iCs/>
          <w:color w:val="000000"/>
          <w:sz w:val="21"/>
          <w:szCs w:val="21"/>
        </w:rPr>
        <w:t>Cancer</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120</w:t>
      </w:r>
      <w:r w:rsidRPr="00931DE8">
        <w:rPr>
          <w:rFonts w:ascii="Book Antiqua" w:eastAsia="SimSun" w:hAnsi="Book Antiqua" w:cs="SimSun"/>
          <w:color w:val="000000"/>
          <w:sz w:val="21"/>
          <w:szCs w:val="21"/>
        </w:rPr>
        <w:t>: 2980-2985 [PMID: 25041791 DOI: 10.1002/cncr.28744]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25 </w:t>
      </w:r>
      <w:r w:rsidRPr="00931DE8">
        <w:rPr>
          <w:rFonts w:ascii="Book Antiqua" w:eastAsia="SimSun" w:hAnsi="Book Antiqua" w:cs="SimSun"/>
          <w:b/>
          <w:bCs/>
          <w:color w:val="000000"/>
          <w:sz w:val="21"/>
          <w:szCs w:val="21"/>
        </w:rPr>
        <w:t>Watkins DJ</w:t>
      </w:r>
      <w:r w:rsidRPr="00931DE8">
        <w:rPr>
          <w:rFonts w:ascii="Book Antiqua" w:eastAsia="SimSun" w:hAnsi="Book Antiqua" w:cs="SimSun"/>
          <w:color w:val="000000"/>
          <w:sz w:val="21"/>
          <w:szCs w:val="21"/>
        </w:rPr>
        <w:t>, Starling N, Cunningham D, Thomas J, Webb J, Brown G, Barbachano Y, Oates J, Chau I. The combination of a chemotherapy doublet (gemcitabine and capecitabine) with a biological doublet (bevacizumab and erlotinib) in patients with advanced pancreatic adenocarcinoma. The results of a phase I/II study. </w:t>
      </w:r>
      <w:r w:rsidRPr="00931DE8">
        <w:rPr>
          <w:rFonts w:ascii="Book Antiqua" w:eastAsia="SimSun" w:hAnsi="Book Antiqua" w:cs="SimSun"/>
          <w:i/>
          <w:iCs/>
          <w:color w:val="000000"/>
          <w:sz w:val="21"/>
          <w:szCs w:val="21"/>
        </w:rPr>
        <w:t>Eur J Cancer</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50</w:t>
      </w:r>
      <w:r w:rsidRPr="00931DE8">
        <w:rPr>
          <w:rFonts w:ascii="Book Antiqua" w:eastAsia="SimSun" w:hAnsi="Book Antiqua" w:cs="SimSun"/>
          <w:color w:val="000000"/>
          <w:sz w:val="21"/>
          <w:szCs w:val="21"/>
        </w:rPr>
        <w:t>: 1422-1429 [PMID: 24613126 DOI: 10.1016/j.ejca.2014.02.003]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26 </w:t>
      </w:r>
      <w:r w:rsidRPr="00931DE8">
        <w:rPr>
          <w:rFonts w:ascii="Book Antiqua" w:eastAsia="SimSun" w:hAnsi="Book Antiqua" w:cs="SimSun"/>
          <w:b/>
          <w:bCs/>
          <w:color w:val="000000"/>
          <w:sz w:val="21"/>
          <w:szCs w:val="21"/>
        </w:rPr>
        <w:t>Herman JM</w:t>
      </w:r>
      <w:r w:rsidRPr="00931DE8">
        <w:rPr>
          <w:rFonts w:ascii="Book Antiqua" w:eastAsia="SimSun" w:hAnsi="Book Antiqua" w:cs="SimSun"/>
          <w:color w:val="000000"/>
          <w:sz w:val="21"/>
          <w:szCs w:val="21"/>
        </w:rPr>
        <w:t>, Fan KY, Wild AT, Hacker-Prietz A, Wood LD, Blackford AL, Ellsworth S, Zheng L, Le DT, De Jesus-Acosta A, Hidalgo M, Donehower RC, Schulick RD, Edil BH, Choti MA, Hruban RH, Pawlik TM, Cameron JL, Laheru DA, Wolfgang CL. Phase 2 study of erlotinib combined with adjuvant chemoradiation and chemotherapy in patients with resectable pancreatic cancer. </w:t>
      </w:r>
      <w:r w:rsidRPr="00931DE8">
        <w:rPr>
          <w:rFonts w:ascii="Book Antiqua" w:eastAsia="SimSun" w:hAnsi="Book Antiqua" w:cs="SimSun"/>
          <w:i/>
          <w:iCs/>
          <w:color w:val="000000"/>
          <w:sz w:val="21"/>
          <w:szCs w:val="21"/>
        </w:rPr>
        <w:t>Int J Radiat Oncol Biol Phys</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86</w:t>
      </w:r>
      <w:r w:rsidRPr="00931DE8">
        <w:rPr>
          <w:rFonts w:ascii="Book Antiqua" w:eastAsia="SimSun" w:hAnsi="Book Antiqua" w:cs="SimSun"/>
          <w:color w:val="000000"/>
          <w:sz w:val="21"/>
          <w:szCs w:val="21"/>
        </w:rPr>
        <w:t>: 678-685 [PMID: 23773391 DOI: 10.1016/j.ijrobp.2013.03.032]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27 </w:t>
      </w:r>
      <w:r w:rsidRPr="00931DE8">
        <w:rPr>
          <w:rFonts w:ascii="Book Antiqua" w:eastAsia="SimSun" w:hAnsi="Book Antiqua" w:cs="SimSun"/>
          <w:b/>
          <w:bCs/>
          <w:color w:val="000000"/>
          <w:sz w:val="21"/>
          <w:szCs w:val="21"/>
        </w:rPr>
        <w:t>Feliu J</w:t>
      </w:r>
      <w:r w:rsidRPr="00931DE8">
        <w:rPr>
          <w:rFonts w:ascii="Book Antiqua" w:eastAsia="SimSun" w:hAnsi="Book Antiqua" w:cs="SimSun"/>
          <w:color w:val="000000"/>
          <w:sz w:val="21"/>
          <w:szCs w:val="21"/>
        </w:rPr>
        <w:t>, Borrega P, León A, López-Gómez L, López M, Castro J, Belda-Iniesta C, Barriuso J, Martínez V, González-Barón M. Phase II study of a fixed dose-rate infusion of gemcitabine associated with erlotinib in advanced pancreatic cancer. </w:t>
      </w:r>
      <w:r w:rsidRPr="00931DE8">
        <w:rPr>
          <w:rFonts w:ascii="Book Antiqua" w:eastAsia="SimSun" w:hAnsi="Book Antiqua" w:cs="SimSun"/>
          <w:i/>
          <w:iCs/>
          <w:color w:val="000000"/>
          <w:sz w:val="21"/>
          <w:szCs w:val="21"/>
        </w:rPr>
        <w:t>Cancer Chemother Pharmacol</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67</w:t>
      </w:r>
      <w:r w:rsidRPr="00931DE8">
        <w:rPr>
          <w:rFonts w:ascii="Book Antiqua" w:eastAsia="SimSun" w:hAnsi="Book Antiqua" w:cs="SimSun"/>
          <w:color w:val="000000"/>
          <w:sz w:val="21"/>
          <w:szCs w:val="21"/>
        </w:rPr>
        <w:t>: 215-221 [PMID: 20927525 DOI: 10.1007/s00280-010-1472-0]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28 </w:t>
      </w:r>
      <w:r w:rsidRPr="00931DE8">
        <w:rPr>
          <w:rFonts w:ascii="Book Antiqua" w:eastAsia="SimSun" w:hAnsi="Book Antiqua" w:cs="SimSun"/>
          <w:b/>
          <w:bCs/>
          <w:color w:val="000000"/>
          <w:sz w:val="21"/>
          <w:szCs w:val="21"/>
        </w:rPr>
        <w:t>Moore MJ</w:t>
      </w:r>
      <w:r w:rsidRPr="00931DE8">
        <w:rPr>
          <w:rFonts w:ascii="Book Antiqua" w:eastAsia="SimSun" w:hAnsi="Book Antiqua" w:cs="SimSun"/>
          <w:color w:val="000000"/>
          <w:sz w:val="21"/>
          <w:szCs w:val="21"/>
        </w:rPr>
        <w:t>,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2007; </w:t>
      </w:r>
      <w:r w:rsidRPr="00931DE8">
        <w:rPr>
          <w:rFonts w:ascii="Book Antiqua" w:eastAsia="SimSun" w:hAnsi="Book Antiqua" w:cs="SimSun"/>
          <w:b/>
          <w:bCs/>
          <w:color w:val="000000"/>
          <w:sz w:val="21"/>
          <w:szCs w:val="21"/>
        </w:rPr>
        <w:t>25</w:t>
      </w:r>
      <w:r w:rsidRPr="00931DE8">
        <w:rPr>
          <w:rFonts w:ascii="Book Antiqua" w:eastAsia="SimSun" w:hAnsi="Book Antiqua" w:cs="SimSun"/>
          <w:color w:val="000000"/>
          <w:sz w:val="21"/>
          <w:szCs w:val="21"/>
        </w:rPr>
        <w:t>: 1960-1966 [PMID: 17452677]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29 </w:t>
      </w:r>
      <w:r w:rsidRPr="00931DE8">
        <w:rPr>
          <w:rFonts w:ascii="Book Antiqua" w:eastAsia="SimSun" w:hAnsi="Book Antiqua" w:cs="SimSun"/>
          <w:b/>
          <w:bCs/>
          <w:color w:val="000000"/>
          <w:sz w:val="21"/>
          <w:szCs w:val="21"/>
        </w:rPr>
        <w:t>Harder J</w:t>
      </w:r>
      <w:r w:rsidRPr="00931DE8">
        <w:rPr>
          <w:rFonts w:ascii="Book Antiqua" w:eastAsia="SimSun" w:hAnsi="Book Antiqua" w:cs="SimSun"/>
          <w:color w:val="000000"/>
          <w:sz w:val="21"/>
          <w:szCs w:val="21"/>
        </w:rPr>
        <w:t>, Ihorst G, Heinemann V, Hofheinz R, Moehler M, Buechler P, Kloeppel G, Röcken C, Bitzer M, Boeck S, Endlicher E, Reinacher-Schick A, Schmoor C, Geissler M. Multicentre phase II trial of trastuzumab and capecitabine in patients with HER2 overexpressing metastatic pancreatic cancer. </w:t>
      </w:r>
      <w:r w:rsidRPr="00931DE8">
        <w:rPr>
          <w:rFonts w:ascii="Book Antiqua" w:eastAsia="SimSun" w:hAnsi="Book Antiqua" w:cs="SimSun"/>
          <w:i/>
          <w:iCs/>
          <w:color w:val="000000"/>
          <w:sz w:val="21"/>
          <w:szCs w:val="21"/>
        </w:rPr>
        <w:t>Br J Cancer</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106</w:t>
      </w:r>
      <w:r w:rsidRPr="00931DE8">
        <w:rPr>
          <w:rFonts w:ascii="Book Antiqua" w:eastAsia="SimSun" w:hAnsi="Book Antiqua" w:cs="SimSun"/>
          <w:color w:val="000000"/>
          <w:sz w:val="21"/>
          <w:szCs w:val="21"/>
        </w:rPr>
        <w:t>: 1033-1038 [PMID: 22374460 DOI: 10.1038/bjc.2012.18]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30 </w:t>
      </w:r>
      <w:r w:rsidRPr="00931DE8">
        <w:rPr>
          <w:rFonts w:ascii="Book Antiqua" w:eastAsia="SimSun" w:hAnsi="Book Antiqua" w:cs="SimSun"/>
          <w:b/>
          <w:bCs/>
          <w:color w:val="000000"/>
          <w:sz w:val="21"/>
          <w:szCs w:val="21"/>
        </w:rPr>
        <w:t>Safran H</w:t>
      </w:r>
      <w:r w:rsidRPr="00931DE8">
        <w:rPr>
          <w:rFonts w:ascii="Book Antiqua" w:eastAsia="SimSun" w:hAnsi="Book Antiqua" w:cs="SimSun"/>
          <w:color w:val="000000"/>
          <w:sz w:val="21"/>
          <w:szCs w:val="21"/>
        </w:rPr>
        <w:t>, Iannitti D, Ramanathan R, Schwartz JD, Steinhoff M, Nauman C, Hesketh P, Rathore R, Wolff R, Tantravahi U, Hughes TM, Maia C, Pasquariello T, Goldstein L, King T, Tsai JY, Kennedy T. Herceptin and gemcitabine for metastatic pancreatic cancers that overexpress HER-2/neu. </w:t>
      </w:r>
      <w:r w:rsidRPr="00931DE8">
        <w:rPr>
          <w:rFonts w:ascii="Book Antiqua" w:eastAsia="SimSun" w:hAnsi="Book Antiqua" w:cs="SimSun"/>
          <w:i/>
          <w:iCs/>
          <w:color w:val="000000"/>
          <w:sz w:val="21"/>
          <w:szCs w:val="21"/>
        </w:rPr>
        <w:t>Cancer Invest</w:t>
      </w:r>
      <w:r w:rsidRPr="00931DE8">
        <w:rPr>
          <w:rFonts w:ascii="Book Antiqua" w:eastAsia="SimSun" w:hAnsi="Book Antiqua" w:cs="SimSun"/>
          <w:color w:val="000000"/>
          <w:sz w:val="21"/>
          <w:szCs w:val="21"/>
        </w:rPr>
        <w:t> 2004; </w:t>
      </w:r>
      <w:r w:rsidRPr="00931DE8">
        <w:rPr>
          <w:rFonts w:ascii="Book Antiqua" w:eastAsia="SimSun" w:hAnsi="Book Antiqua" w:cs="SimSun"/>
          <w:b/>
          <w:bCs/>
          <w:color w:val="000000"/>
          <w:sz w:val="21"/>
          <w:szCs w:val="21"/>
        </w:rPr>
        <w:t>22</w:t>
      </w:r>
      <w:r w:rsidRPr="00931DE8">
        <w:rPr>
          <w:rFonts w:ascii="Book Antiqua" w:eastAsia="SimSun" w:hAnsi="Book Antiqua" w:cs="SimSun"/>
          <w:color w:val="000000"/>
          <w:sz w:val="21"/>
          <w:szCs w:val="21"/>
        </w:rPr>
        <w:t>: 706-712 [PMID: 15581051 DOI: 10.1081/CNV-200032974]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31 </w:t>
      </w:r>
      <w:r w:rsidRPr="00931DE8">
        <w:rPr>
          <w:rFonts w:ascii="Book Antiqua" w:eastAsia="SimSun" w:hAnsi="Book Antiqua" w:cs="SimSun"/>
          <w:b/>
          <w:bCs/>
          <w:color w:val="000000"/>
          <w:sz w:val="21"/>
          <w:szCs w:val="21"/>
        </w:rPr>
        <w:t>Bodoky G</w:t>
      </w:r>
      <w:r w:rsidRPr="00931DE8">
        <w:rPr>
          <w:rFonts w:ascii="Book Antiqua" w:eastAsia="SimSun" w:hAnsi="Book Antiqua" w:cs="SimSun"/>
          <w:color w:val="000000"/>
          <w:sz w:val="21"/>
          <w:szCs w:val="21"/>
        </w:rPr>
        <w:t>, Timcheva C, Spigel DR, La Stella PJ, Ciuleanu TE, Pover G, Tebbutt NC. A phase II open-label randomized study to assess the efficacy and safety of selumetinib (AZD6244 [ARRY-142886]) versus capecitabine in patients with advanced or metastatic pancreatic cancer who have failed first-line gemcitabine therapy. </w:t>
      </w:r>
      <w:r w:rsidRPr="00931DE8">
        <w:rPr>
          <w:rFonts w:ascii="Book Antiqua" w:eastAsia="SimSun" w:hAnsi="Book Antiqua" w:cs="SimSun"/>
          <w:i/>
          <w:iCs/>
          <w:color w:val="000000"/>
          <w:sz w:val="21"/>
          <w:szCs w:val="21"/>
        </w:rPr>
        <w:t>Invest New Drugs</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30</w:t>
      </w:r>
      <w:r w:rsidRPr="00931DE8">
        <w:rPr>
          <w:rFonts w:ascii="Book Antiqua" w:eastAsia="SimSun" w:hAnsi="Book Antiqua" w:cs="SimSun"/>
          <w:color w:val="000000"/>
          <w:sz w:val="21"/>
          <w:szCs w:val="21"/>
        </w:rPr>
        <w:t>: 1216-1223 [PMID: 21594619 DOI: 10.1007/s10637-011-9687-4]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32 </w:t>
      </w:r>
      <w:r w:rsidRPr="00931DE8">
        <w:rPr>
          <w:rFonts w:ascii="Book Antiqua" w:eastAsia="SimSun" w:hAnsi="Book Antiqua" w:cs="SimSun"/>
          <w:b/>
          <w:bCs/>
          <w:color w:val="000000"/>
          <w:sz w:val="21"/>
          <w:szCs w:val="21"/>
        </w:rPr>
        <w:t>Infante JR</w:t>
      </w:r>
      <w:r w:rsidRPr="00931DE8">
        <w:rPr>
          <w:rFonts w:ascii="Book Antiqua" w:eastAsia="SimSun" w:hAnsi="Book Antiqua" w:cs="SimSun"/>
          <w:color w:val="000000"/>
          <w:sz w:val="21"/>
          <w:szCs w:val="21"/>
        </w:rPr>
        <w:t>, Somer BG, Park JO, Li CP, Scheulen ME, Kasubhai SM, Oh DY, Liu Y, Redhu S, Steplewski K, Le N. A randomised, double-blind, placebo-controlled trial of trametinib, an oral MEK inhibitor, in combination with gemcitabine for patients with untreated metastatic adenocarcinoma of the pancreas. </w:t>
      </w:r>
      <w:r w:rsidRPr="00931DE8">
        <w:rPr>
          <w:rFonts w:ascii="Book Antiqua" w:eastAsia="SimSun" w:hAnsi="Book Antiqua" w:cs="SimSun"/>
          <w:i/>
          <w:iCs/>
          <w:color w:val="000000"/>
          <w:sz w:val="21"/>
          <w:szCs w:val="21"/>
        </w:rPr>
        <w:t>Eur J Cancer</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50</w:t>
      </w:r>
      <w:r w:rsidRPr="00931DE8">
        <w:rPr>
          <w:rFonts w:ascii="Book Antiqua" w:eastAsia="SimSun" w:hAnsi="Book Antiqua" w:cs="SimSun"/>
          <w:color w:val="000000"/>
          <w:sz w:val="21"/>
          <w:szCs w:val="21"/>
        </w:rPr>
        <w:t>: 2072-2081 [PMID: 24915778 DOI: 10.1016/j.ejca.2014.04.024]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33 </w:t>
      </w:r>
      <w:r w:rsidRPr="00931DE8">
        <w:rPr>
          <w:rFonts w:ascii="Book Antiqua" w:eastAsia="SimSun" w:hAnsi="Book Antiqua" w:cs="SimSun"/>
          <w:b/>
          <w:color w:val="000000"/>
          <w:sz w:val="21"/>
          <w:szCs w:val="21"/>
        </w:rPr>
        <w:t>Fuchs CS</w:t>
      </w:r>
      <w:r w:rsidRPr="00931DE8">
        <w:rPr>
          <w:rFonts w:ascii="Book Antiqua" w:eastAsia="SimSun" w:hAnsi="Book Antiqua" w:cs="SimSun"/>
          <w:color w:val="000000"/>
          <w:sz w:val="21"/>
          <w:szCs w:val="21"/>
        </w:rPr>
        <w:t>, Azevedo S, Okusaka T, Van Laethem JL, Lipton LR, Riess H, Szczylik C, Moore MJ, Peeters M, Bodoky G, Ikeda M, Melichar B, Nemecek R, Ohkawa S, Świeboda-Sadlej A, Tjulandin SA, Van Cutsem E, Loberg R, Haddad V, Gansert JL, Bach BA, Carrato A. A phase 3 randomized, double-blind, placebo-controlled trial of ganitumab or placebo in combination with gemcitabine as first-line therapy for metastatic adenocarcinoma of the pancreas: the GAMMA trial† </w:t>
      </w:r>
      <w:r w:rsidRPr="00931DE8">
        <w:rPr>
          <w:rFonts w:ascii="Book Antiqua" w:eastAsia="SimSun" w:hAnsi="Book Antiqua" w:cs="SimSun"/>
          <w:i/>
          <w:iCs/>
          <w:color w:val="000000"/>
          <w:sz w:val="21"/>
          <w:szCs w:val="21"/>
        </w:rPr>
        <w:t>Ann Oncol</w:t>
      </w:r>
      <w:r w:rsidRPr="00931DE8">
        <w:rPr>
          <w:rFonts w:ascii="Book Antiqua" w:eastAsia="SimSun" w:hAnsi="Book Antiqua" w:cs="SimSun"/>
          <w:color w:val="000000"/>
          <w:sz w:val="21"/>
          <w:szCs w:val="21"/>
        </w:rPr>
        <w:t> 2015; Epub ahead of print [PMID: 25609246]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34 </w:t>
      </w:r>
      <w:r w:rsidRPr="00931DE8">
        <w:rPr>
          <w:rFonts w:ascii="Book Antiqua" w:eastAsia="SimSun" w:hAnsi="Book Antiqua" w:cs="SimSun"/>
          <w:b/>
          <w:bCs/>
          <w:color w:val="000000"/>
          <w:sz w:val="21"/>
          <w:szCs w:val="21"/>
        </w:rPr>
        <w:t>McCaffery I</w:t>
      </w:r>
      <w:r w:rsidRPr="00931DE8">
        <w:rPr>
          <w:rFonts w:ascii="Book Antiqua" w:eastAsia="SimSun" w:hAnsi="Book Antiqua" w:cs="SimSun"/>
          <w:color w:val="000000"/>
          <w:sz w:val="21"/>
          <w:szCs w:val="21"/>
        </w:rPr>
        <w:t>, Tudor Y, Deng H, Tang R, Suzuki S, Badola S, Kindler HL, Fuchs CS, Loh E, Patterson SD, Chen L, Gansert JL. Putative predictive biomarkers of survival in patients with metastatic pancreatic adenocarcinoma treated with gemcitabine and ganitumab, an IGF1R inhibitor. </w:t>
      </w:r>
      <w:r w:rsidRPr="00931DE8">
        <w:rPr>
          <w:rFonts w:ascii="Book Antiqua" w:eastAsia="SimSun" w:hAnsi="Book Antiqua" w:cs="SimSun"/>
          <w:i/>
          <w:iCs/>
          <w:color w:val="000000"/>
          <w:sz w:val="21"/>
          <w:szCs w:val="21"/>
        </w:rPr>
        <w:t>Clin Cancer Res</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19</w:t>
      </w:r>
      <w:r w:rsidRPr="00931DE8">
        <w:rPr>
          <w:rFonts w:ascii="Book Antiqua" w:eastAsia="SimSun" w:hAnsi="Book Antiqua" w:cs="SimSun"/>
          <w:color w:val="000000"/>
          <w:sz w:val="21"/>
          <w:szCs w:val="21"/>
        </w:rPr>
        <w:t>: 4282-4289 [PMID: 23741071 DOI: 10.1158/1078-0432.CCR-12-1840]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35 </w:t>
      </w:r>
      <w:r w:rsidRPr="00931DE8">
        <w:rPr>
          <w:rFonts w:ascii="Book Antiqua" w:eastAsia="SimSun" w:hAnsi="Book Antiqua" w:cs="SimSun"/>
          <w:b/>
          <w:bCs/>
          <w:color w:val="000000"/>
          <w:sz w:val="21"/>
          <w:szCs w:val="21"/>
        </w:rPr>
        <w:t>Kindler HL</w:t>
      </w:r>
      <w:r w:rsidRPr="00931DE8">
        <w:rPr>
          <w:rFonts w:ascii="Book Antiqua" w:eastAsia="SimSun" w:hAnsi="Book Antiqua" w:cs="SimSun"/>
          <w:color w:val="000000"/>
          <w:sz w:val="21"/>
          <w:szCs w:val="21"/>
        </w:rPr>
        <w:t>, Richards DA, Garbo LE, Garon EB, Stephenson JJ, Rocha-Lima CM, Safran H, Chan D, Kocs DM, Galimi F, McGreivy J, Bray SL, Hei Y, Feigal EG, Loh E, Fuchs CS. A randomized, placebo-controlled phase 2 study of ganitumab (AMG 479) or conatumumab (AMG 655) in combination with gemcitabine in patients with metastatic pancreatic cancer. </w:t>
      </w:r>
      <w:r w:rsidRPr="00931DE8">
        <w:rPr>
          <w:rFonts w:ascii="Book Antiqua" w:eastAsia="SimSun" w:hAnsi="Book Antiqua" w:cs="SimSun"/>
          <w:i/>
          <w:iCs/>
          <w:color w:val="000000"/>
          <w:sz w:val="21"/>
          <w:szCs w:val="21"/>
        </w:rPr>
        <w:t>Ann Oncol</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23</w:t>
      </w:r>
      <w:r w:rsidRPr="00931DE8">
        <w:rPr>
          <w:rFonts w:ascii="Book Antiqua" w:eastAsia="SimSun" w:hAnsi="Book Antiqua" w:cs="SimSun"/>
          <w:color w:val="000000"/>
          <w:sz w:val="21"/>
          <w:szCs w:val="21"/>
        </w:rPr>
        <w:t>: 2834-2842 [PMID: 22700995 DOI: 10.1093/annonc/mds142]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36 </w:t>
      </w:r>
      <w:r w:rsidRPr="00931DE8">
        <w:rPr>
          <w:rFonts w:ascii="Book Antiqua" w:eastAsia="SimSun" w:hAnsi="Book Antiqua" w:cs="SimSun"/>
          <w:b/>
          <w:bCs/>
          <w:color w:val="000000"/>
          <w:sz w:val="21"/>
          <w:szCs w:val="21"/>
        </w:rPr>
        <w:t>Bramhall SR</w:t>
      </w:r>
      <w:r w:rsidRPr="00931DE8">
        <w:rPr>
          <w:rFonts w:ascii="Book Antiqua" w:eastAsia="SimSun" w:hAnsi="Book Antiqua" w:cs="SimSun"/>
          <w:color w:val="000000"/>
          <w:sz w:val="21"/>
          <w:szCs w:val="21"/>
        </w:rPr>
        <w:t>, Schulz J, Nemunaitis J, Brown PD, Baillet M, Buckels JA. A double-blind placebo-controlled, randomised study comparing gemcitabine and marimastat with gemcitabine and placebo as first line therapy in patients with advanced pancreatic cancer. </w:t>
      </w:r>
      <w:r w:rsidRPr="00931DE8">
        <w:rPr>
          <w:rFonts w:ascii="Book Antiqua" w:eastAsia="SimSun" w:hAnsi="Book Antiqua" w:cs="SimSun"/>
          <w:i/>
          <w:iCs/>
          <w:color w:val="000000"/>
          <w:sz w:val="21"/>
          <w:szCs w:val="21"/>
        </w:rPr>
        <w:t>Br J Cancer</w:t>
      </w:r>
      <w:r w:rsidRPr="00931DE8">
        <w:rPr>
          <w:rFonts w:ascii="Book Antiqua" w:eastAsia="SimSun" w:hAnsi="Book Antiqua" w:cs="SimSun"/>
          <w:color w:val="000000"/>
          <w:sz w:val="21"/>
          <w:szCs w:val="21"/>
        </w:rPr>
        <w:t> 2002; </w:t>
      </w:r>
      <w:r w:rsidRPr="00931DE8">
        <w:rPr>
          <w:rFonts w:ascii="Book Antiqua" w:eastAsia="SimSun" w:hAnsi="Book Antiqua" w:cs="SimSun"/>
          <w:b/>
          <w:bCs/>
          <w:color w:val="000000"/>
          <w:sz w:val="21"/>
          <w:szCs w:val="21"/>
        </w:rPr>
        <w:t>87</w:t>
      </w:r>
      <w:r w:rsidRPr="00931DE8">
        <w:rPr>
          <w:rFonts w:ascii="Book Antiqua" w:eastAsia="SimSun" w:hAnsi="Book Antiqua" w:cs="SimSun"/>
          <w:color w:val="000000"/>
          <w:sz w:val="21"/>
          <w:szCs w:val="21"/>
        </w:rPr>
        <w:t>: 161-167 [PMID: 12107836 DOI: 10.1038/sj.bjc.6600446]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37 </w:t>
      </w:r>
      <w:r w:rsidRPr="00931DE8">
        <w:rPr>
          <w:rFonts w:ascii="Book Antiqua" w:eastAsia="SimSun" w:hAnsi="Book Antiqua" w:cs="SimSun"/>
          <w:b/>
          <w:bCs/>
          <w:color w:val="000000"/>
          <w:sz w:val="21"/>
          <w:szCs w:val="21"/>
        </w:rPr>
        <w:t>De Jesus-Acosta A</w:t>
      </w:r>
      <w:r w:rsidRPr="00931DE8">
        <w:rPr>
          <w:rFonts w:ascii="Book Antiqua" w:eastAsia="SimSun" w:hAnsi="Book Antiqua" w:cs="SimSun"/>
          <w:color w:val="000000"/>
          <w:sz w:val="21"/>
          <w:szCs w:val="21"/>
        </w:rPr>
        <w:t>, Laheru D, Maitra A, Arcaroli J, Rudek MA, Dasari A, Blatchford PJ, Quackenbush K, Messersmith W. A phase II study of the gamma secretase inhibitor RO4929097 in patients with previously treated metastatic pancreatic adenocarcinoma. </w:t>
      </w:r>
      <w:r w:rsidRPr="00931DE8">
        <w:rPr>
          <w:rFonts w:ascii="Book Antiqua" w:eastAsia="SimSun" w:hAnsi="Book Antiqua" w:cs="SimSun"/>
          <w:i/>
          <w:iCs/>
          <w:color w:val="000000"/>
          <w:sz w:val="21"/>
          <w:szCs w:val="21"/>
        </w:rPr>
        <w:t>Invest New Drugs</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32</w:t>
      </w:r>
      <w:r w:rsidRPr="00931DE8">
        <w:rPr>
          <w:rFonts w:ascii="Book Antiqua" w:eastAsia="SimSun" w:hAnsi="Book Antiqua" w:cs="SimSun"/>
          <w:color w:val="000000"/>
          <w:sz w:val="21"/>
          <w:szCs w:val="21"/>
        </w:rPr>
        <w:t>: 739-745 [PMID: 24668033 DOI: 10.1007/s10637-014-0083-8]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38 </w:t>
      </w:r>
      <w:r w:rsidRPr="00931DE8">
        <w:rPr>
          <w:rFonts w:ascii="Book Antiqua" w:eastAsia="SimSun" w:hAnsi="Book Antiqua" w:cs="SimSun"/>
          <w:b/>
          <w:bCs/>
          <w:color w:val="000000"/>
          <w:sz w:val="21"/>
          <w:szCs w:val="21"/>
        </w:rPr>
        <w:t>Goldstein D</w:t>
      </w:r>
      <w:r w:rsidRPr="00931DE8">
        <w:rPr>
          <w:rFonts w:ascii="Book Antiqua" w:eastAsia="SimSun" w:hAnsi="Book Antiqua" w:cs="SimSun"/>
          <w:color w:val="000000"/>
          <w:sz w:val="21"/>
          <w:szCs w:val="21"/>
        </w:rPr>
        <w:t>, El-Maraghi RH, Hammel P, Heinemann V, Kunzmann V, Sastre J, Scheithauer W, Siena S, Tabernero J, Teixeira L, Tortora G, Van Laethem JL, Young R, Penenberg DN, Lu B, Romano A, Von Hoff DD. nab-Paclitaxel plus gemcitabine for metastatic pancreatic cancer: long-term survival from a phase III trial. </w:t>
      </w:r>
      <w:r w:rsidRPr="00931DE8">
        <w:rPr>
          <w:rFonts w:ascii="Book Antiqua" w:eastAsia="SimSun" w:hAnsi="Book Antiqua" w:cs="SimSun"/>
          <w:i/>
          <w:iCs/>
          <w:color w:val="000000"/>
          <w:sz w:val="21"/>
          <w:szCs w:val="21"/>
        </w:rPr>
        <w:t>J Natl Cancer Inst</w:t>
      </w:r>
      <w:r w:rsidRPr="00931DE8">
        <w:rPr>
          <w:rFonts w:ascii="Book Antiqua" w:eastAsia="SimSun" w:hAnsi="Book Antiqua" w:cs="SimSun"/>
          <w:color w:val="000000"/>
          <w:sz w:val="21"/>
          <w:szCs w:val="21"/>
        </w:rPr>
        <w:t> 2015; </w:t>
      </w:r>
      <w:r w:rsidRPr="00931DE8">
        <w:rPr>
          <w:rFonts w:ascii="Book Antiqua" w:eastAsia="SimSun" w:hAnsi="Book Antiqua" w:cs="SimSun"/>
          <w:b/>
          <w:bCs/>
          <w:color w:val="000000"/>
          <w:sz w:val="21"/>
          <w:szCs w:val="21"/>
        </w:rPr>
        <w:t>107</w:t>
      </w:r>
      <w:r w:rsidRPr="00931DE8">
        <w:rPr>
          <w:rFonts w:ascii="Book Antiqua" w:eastAsia="SimSun" w:hAnsi="Book Antiqua" w:cs="SimSun"/>
          <w:color w:val="000000"/>
          <w:sz w:val="21"/>
          <w:szCs w:val="21"/>
        </w:rPr>
        <w:t>: [PMID: 25638248 DOI: 10.1093/jnci/dju413]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39 </w:t>
      </w:r>
      <w:r w:rsidRPr="00931DE8">
        <w:rPr>
          <w:rFonts w:ascii="Book Antiqua" w:eastAsia="SimSun" w:hAnsi="Book Antiqua" w:cs="SimSun"/>
          <w:b/>
          <w:bCs/>
          <w:color w:val="000000"/>
          <w:sz w:val="21"/>
          <w:szCs w:val="21"/>
        </w:rPr>
        <w:t>Hosein PJ</w:t>
      </w:r>
      <w:r w:rsidRPr="00931DE8">
        <w:rPr>
          <w:rFonts w:ascii="Book Antiqua" w:eastAsia="SimSun" w:hAnsi="Book Antiqua" w:cs="SimSun"/>
          <w:color w:val="000000"/>
          <w:sz w:val="21"/>
          <w:szCs w:val="21"/>
        </w:rPr>
        <w:t xml:space="preserve">, de Lima Lopes G, Pastorini VH, Gomez C, Macintyre J, Zayas G, Reis I, Montero AJ, Merchan JR, Rocha Lima CM. A phase II trial of nab-Paclitaxel as second-line therapy in </w:t>
      </w:r>
      <w:r w:rsidRPr="00931DE8">
        <w:rPr>
          <w:rFonts w:ascii="Book Antiqua" w:eastAsia="SimSun" w:hAnsi="Book Antiqua" w:cs="SimSun"/>
          <w:color w:val="000000"/>
          <w:sz w:val="21"/>
          <w:szCs w:val="21"/>
        </w:rPr>
        <w:lastRenderedPageBreak/>
        <w:t>patients with advanced pancreatic cancer. </w:t>
      </w:r>
      <w:r w:rsidRPr="00931DE8">
        <w:rPr>
          <w:rFonts w:ascii="Book Antiqua" w:eastAsia="SimSun" w:hAnsi="Book Antiqua" w:cs="SimSun"/>
          <w:i/>
          <w:iCs/>
          <w:color w:val="000000"/>
          <w:sz w:val="21"/>
          <w:szCs w:val="21"/>
        </w:rPr>
        <w:t>Am J Clin Oncol</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36</w:t>
      </w:r>
      <w:r w:rsidRPr="00931DE8">
        <w:rPr>
          <w:rFonts w:ascii="Book Antiqua" w:eastAsia="SimSun" w:hAnsi="Book Antiqua" w:cs="SimSun"/>
          <w:color w:val="000000"/>
          <w:sz w:val="21"/>
          <w:szCs w:val="21"/>
        </w:rPr>
        <w:t>: 151-156 [PMID: 22307213 DOI: 10.1097/COC.0b013e3182436e8c]</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40 </w:t>
      </w:r>
      <w:r w:rsidRPr="00931DE8">
        <w:rPr>
          <w:rFonts w:ascii="Book Antiqua" w:eastAsia="SimSun" w:hAnsi="Book Antiqua" w:cs="SimSun"/>
          <w:b/>
          <w:bCs/>
          <w:color w:val="000000"/>
          <w:sz w:val="21"/>
          <w:szCs w:val="21"/>
        </w:rPr>
        <w:t>Sahora K</w:t>
      </w:r>
      <w:r w:rsidRPr="00931DE8">
        <w:rPr>
          <w:rFonts w:ascii="Book Antiqua" w:eastAsia="SimSun" w:hAnsi="Book Antiqua" w:cs="SimSun"/>
          <w:color w:val="000000"/>
          <w:sz w:val="21"/>
          <w:szCs w:val="21"/>
        </w:rPr>
        <w:t>, Schindl M, Kuehrer I, Eisenhut A, Werba G, Brostjan C, Telek B, Ba'ssalamah A, Stift J, Schoppmann SF, Gnant M. A phase II trial of two durations of Bevacizumab added to neoadjuvant gemcitabine for borderline and locally advanced pancreatic cancer. </w:t>
      </w:r>
      <w:r w:rsidRPr="00931DE8">
        <w:rPr>
          <w:rFonts w:ascii="Book Antiqua" w:eastAsia="SimSun" w:hAnsi="Book Antiqua" w:cs="SimSun"/>
          <w:i/>
          <w:iCs/>
          <w:color w:val="000000"/>
          <w:sz w:val="21"/>
          <w:szCs w:val="21"/>
        </w:rPr>
        <w:t>Anticancer Res</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34</w:t>
      </w:r>
      <w:r w:rsidRPr="00931DE8">
        <w:rPr>
          <w:rFonts w:ascii="Book Antiqua" w:eastAsia="SimSun" w:hAnsi="Book Antiqua" w:cs="SimSun"/>
          <w:color w:val="000000"/>
          <w:sz w:val="21"/>
          <w:szCs w:val="21"/>
        </w:rPr>
        <w:t>: 2377-2384 [PMID: 24778046]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41 </w:t>
      </w:r>
      <w:r w:rsidRPr="00931DE8">
        <w:rPr>
          <w:rFonts w:ascii="Book Antiqua" w:eastAsia="SimSun" w:hAnsi="Book Antiqua" w:cs="SimSun"/>
          <w:b/>
          <w:bCs/>
          <w:color w:val="000000"/>
          <w:sz w:val="21"/>
          <w:szCs w:val="21"/>
        </w:rPr>
        <w:t>Kindler HL</w:t>
      </w:r>
      <w:r w:rsidRPr="00931DE8">
        <w:rPr>
          <w:rFonts w:ascii="Book Antiqua" w:eastAsia="SimSun" w:hAnsi="Book Antiqua" w:cs="SimSun"/>
          <w:color w:val="000000"/>
          <w:sz w:val="21"/>
          <w:szCs w:val="21"/>
        </w:rPr>
        <w:t>,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28</w:t>
      </w:r>
      <w:r w:rsidRPr="00931DE8">
        <w:rPr>
          <w:rFonts w:ascii="Book Antiqua" w:eastAsia="SimSun" w:hAnsi="Book Antiqua" w:cs="SimSun"/>
          <w:color w:val="000000"/>
          <w:sz w:val="21"/>
          <w:szCs w:val="21"/>
        </w:rPr>
        <w:t>: 3617-3622 [PMID: 20606091 DOI: 10.1200/JCO.2010.28.1386]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42 </w:t>
      </w:r>
      <w:r w:rsidRPr="00931DE8">
        <w:rPr>
          <w:rFonts w:ascii="Book Antiqua" w:eastAsia="SimSun" w:hAnsi="Book Antiqua" w:cs="SimSun"/>
          <w:b/>
          <w:bCs/>
          <w:color w:val="000000"/>
          <w:sz w:val="21"/>
          <w:szCs w:val="21"/>
        </w:rPr>
        <w:t>Crane CH</w:t>
      </w:r>
      <w:r w:rsidRPr="00931DE8">
        <w:rPr>
          <w:rFonts w:ascii="Book Antiqua" w:eastAsia="SimSun" w:hAnsi="Book Antiqua" w:cs="SimSun"/>
          <w:color w:val="000000"/>
          <w:sz w:val="21"/>
          <w:szCs w:val="21"/>
        </w:rPr>
        <w:t>, Winter K, Regine WF, Safran H, Rich TA, Curran W, Wolff RA, Willett CG. Phase II study of bevacizumab with concurrent capecitabine and radiation followed by maintenance gemcitabine and bevacizumab for locally advanced pancreatic cancer: Radiation Therapy Oncology Group RTOG 0411.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27</w:t>
      </w:r>
      <w:r w:rsidRPr="00931DE8">
        <w:rPr>
          <w:rFonts w:ascii="Book Antiqua" w:eastAsia="SimSun" w:hAnsi="Book Antiqua" w:cs="SimSun"/>
          <w:color w:val="000000"/>
          <w:sz w:val="21"/>
          <w:szCs w:val="21"/>
        </w:rPr>
        <w:t>: 4096-4102 [PMID: 19636002 DOI: 10.1200/JCO.2009.21.8529]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43 </w:t>
      </w:r>
      <w:r w:rsidRPr="00931DE8">
        <w:rPr>
          <w:rFonts w:ascii="Book Antiqua" w:eastAsia="SimSun" w:hAnsi="Book Antiqua" w:cs="SimSun"/>
          <w:b/>
          <w:bCs/>
          <w:color w:val="000000"/>
          <w:sz w:val="21"/>
          <w:szCs w:val="21"/>
        </w:rPr>
        <w:t>Ko AH</w:t>
      </w:r>
      <w:r w:rsidRPr="00931DE8">
        <w:rPr>
          <w:rFonts w:ascii="Book Antiqua" w:eastAsia="SimSun" w:hAnsi="Book Antiqua" w:cs="SimSun"/>
          <w:color w:val="000000"/>
          <w:sz w:val="21"/>
          <w:szCs w:val="21"/>
        </w:rPr>
        <w:t>, Venook AP, Bergsland EK, Kelley RK, Korn WM, Dito E, Schillinger B, Scott J, Hwang J, Tempero MA. A phase II study of bevacizumab plus erlotinib for gemcitabine-refractory metastatic pancreatic cancer. </w:t>
      </w:r>
      <w:r w:rsidRPr="00931DE8">
        <w:rPr>
          <w:rFonts w:ascii="Book Antiqua" w:eastAsia="SimSun" w:hAnsi="Book Antiqua" w:cs="SimSun"/>
          <w:i/>
          <w:iCs/>
          <w:color w:val="000000"/>
          <w:sz w:val="21"/>
          <w:szCs w:val="21"/>
        </w:rPr>
        <w:t>Cancer Chemother Pharmacol</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66</w:t>
      </w:r>
      <w:r w:rsidRPr="00931DE8">
        <w:rPr>
          <w:rFonts w:ascii="Book Antiqua" w:eastAsia="SimSun" w:hAnsi="Book Antiqua" w:cs="SimSun"/>
          <w:color w:val="000000"/>
          <w:sz w:val="21"/>
          <w:szCs w:val="21"/>
        </w:rPr>
        <w:t>: 1051-1057 [PMID: 20130876 DOI: 10.1007/s00280-010-1257-5]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44 </w:t>
      </w:r>
      <w:r w:rsidRPr="00931DE8">
        <w:rPr>
          <w:rFonts w:ascii="Book Antiqua" w:eastAsia="SimSun" w:hAnsi="Book Antiqua" w:cs="SimSun"/>
          <w:b/>
          <w:bCs/>
          <w:color w:val="000000"/>
          <w:sz w:val="21"/>
          <w:szCs w:val="21"/>
        </w:rPr>
        <w:t>Van Cutsem E</w:t>
      </w:r>
      <w:r w:rsidRPr="00931DE8">
        <w:rPr>
          <w:rFonts w:ascii="Book Antiqua" w:eastAsia="SimSun" w:hAnsi="Book Antiqua" w:cs="SimSun"/>
          <w:color w:val="000000"/>
          <w:sz w:val="21"/>
          <w:szCs w:val="21"/>
        </w:rPr>
        <w:t>, Vervenne WL, Bennouna J, Humblet Y, Gill S, Van Laethem JL, Verslype C, Scheithauer W, Shang A, Cosaert J, Moore MJ. Phase III trial of bevacizumab in combination with gemcitabine and erlotinib in patients with metastatic pancreatic cancer.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27</w:t>
      </w:r>
      <w:r w:rsidRPr="00931DE8">
        <w:rPr>
          <w:rFonts w:ascii="Book Antiqua" w:eastAsia="SimSun" w:hAnsi="Book Antiqua" w:cs="SimSun"/>
          <w:color w:val="000000"/>
          <w:sz w:val="21"/>
          <w:szCs w:val="21"/>
        </w:rPr>
        <w:t>: 2231-2237 [PMID: 19307500 DOI: 10.1200/JCO.2008.20.0238]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45</w:t>
      </w:r>
      <w:r w:rsidRPr="00931DE8">
        <w:rPr>
          <w:rFonts w:ascii="Book Antiqua" w:eastAsia="SimSun" w:hAnsi="Book Antiqua" w:cs="SimSun"/>
          <w:b/>
          <w:color w:val="000000"/>
          <w:sz w:val="21"/>
          <w:szCs w:val="21"/>
        </w:rPr>
        <w:t xml:space="preserve"> Ioka T</w:t>
      </w:r>
      <w:r w:rsidRPr="00931DE8">
        <w:rPr>
          <w:rFonts w:ascii="Book Antiqua" w:eastAsia="SimSun" w:hAnsi="Book Antiqua" w:cs="SimSun"/>
          <w:color w:val="000000"/>
          <w:sz w:val="21"/>
          <w:szCs w:val="21"/>
        </w:rPr>
        <w:t>, Okusaka T, Ohkawa S, Boku N, Sawaki A, Fujii Y, Kamei Y, Takahashi S, Namazu K, Umeyama Y, Bycott P, Furuse J. Efficacy and safety of axitinib in combination with gemcitabine in advanced pancreatic cancer: subgroup analyses by region, including Japan, from the global randomized Phase III trial. </w:t>
      </w:r>
      <w:r w:rsidRPr="00931DE8">
        <w:rPr>
          <w:rFonts w:ascii="Book Antiqua" w:eastAsia="SimSun" w:hAnsi="Book Antiqua" w:cs="SimSun"/>
          <w:i/>
          <w:iCs/>
          <w:color w:val="000000"/>
          <w:sz w:val="21"/>
          <w:szCs w:val="21"/>
        </w:rPr>
        <w:t>Jpn J Clin Oncol</w:t>
      </w:r>
      <w:r w:rsidRPr="00931DE8">
        <w:rPr>
          <w:rFonts w:ascii="Book Antiqua" w:eastAsia="SimSun" w:hAnsi="Book Antiqua" w:cs="SimSun"/>
          <w:color w:val="000000"/>
          <w:sz w:val="21"/>
          <w:szCs w:val="21"/>
        </w:rPr>
        <w:t> 2015; Epub ahead of print [PMID: 25647781]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46 </w:t>
      </w:r>
      <w:r w:rsidRPr="00931DE8">
        <w:rPr>
          <w:rFonts w:ascii="Book Antiqua" w:eastAsia="SimSun" w:hAnsi="Book Antiqua" w:cs="SimSun"/>
          <w:b/>
          <w:bCs/>
          <w:color w:val="000000"/>
          <w:sz w:val="21"/>
          <w:szCs w:val="21"/>
        </w:rPr>
        <w:t>Spano JP</w:t>
      </w:r>
      <w:r w:rsidRPr="00931DE8">
        <w:rPr>
          <w:rFonts w:ascii="Book Antiqua" w:eastAsia="SimSun" w:hAnsi="Book Antiqua" w:cs="SimSun"/>
          <w:color w:val="000000"/>
          <w:sz w:val="21"/>
          <w:szCs w:val="21"/>
        </w:rPr>
        <w:t>, Chodkiewicz C, Maurel J, Wong R, Wasan H, Barone C, Létourneau R, Bajetta E, Pithavala Y, Bycott P, Trask P, Liau K, Ricart AD, Kim S, Rixe O. Efficacy of gemcitabine plus axitinib compared with gemcitabine alone in patients with advanced pancreatic cancer: an open-label randomised phase II study. </w:t>
      </w:r>
      <w:r w:rsidRPr="00931DE8">
        <w:rPr>
          <w:rFonts w:ascii="Book Antiqua" w:eastAsia="SimSun" w:hAnsi="Book Antiqua" w:cs="SimSun"/>
          <w:i/>
          <w:iCs/>
          <w:color w:val="000000"/>
          <w:sz w:val="21"/>
          <w:szCs w:val="21"/>
        </w:rPr>
        <w:t>Lancet</w:t>
      </w:r>
      <w:r w:rsidRPr="00931DE8">
        <w:rPr>
          <w:rFonts w:ascii="Book Antiqua" w:eastAsia="SimSun" w:hAnsi="Book Antiqua" w:cs="SimSun"/>
          <w:color w:val="000000"/>
          <w:sz w:val="21"/>
          <w:szCs w:val="21"/>
        </w:rPr>
        <w:t> 2008; </w:t>
      </w:r>
      <w:r w:rsidRPr="00931DE8">
        <w:rPr>
          <w:rFonts w:ascii="Book Antiqua" w:eastAsia="SimSun" w:hAnsi="Book Antiqua" w:cs="SimSun"/>
          <w:b/>
          <w:bCs/>
          <w:color w:val="000000"/>
          <w:sz w:val="21"/>
          <w:szCs w:val="21"/>
        </w:rPr>
        <w:t>371</w:t>
      </w:r>
      <w:r w:rsidRPr="00931DE8">
        <w:rPr>
          <w:rFonts w:ascii="Book Antiqua" w:eastAsia="SimSun" w:hAnsi="Book Antiqua" w:cs="SimSun"/>
          <w:color w:val="000000"/>
          <w:sz w:val="21"/>
          <w:szCs w:val="21"/>
        </w:rPr>
        <w:t>: 2101-2108 [PMID: 18514303 DOI: 10.1016/S0140-6736(08)60661-3]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47 </w:t>
      </w:r>
      <w:r w:rsidRPr="00931DE8">
        <w:rPr>
          <w:rFonts w:ascii="Book Antiqua" w:eastAsia="SimSun" w:hAnsi="Book Antiqua" w:cs="SimSun"/>
          <w:b/>
          <w:bCs/>
          <w:color w:val="000000"/>
          <w:sz w:val="21"/>
          <w:szCs w:val="21"/>
        </w:rPr>
        <w:t>Kindler HL</w:t>
      </w:r>
      <w:r w:rsidRPr="00931DE8">
        <w:rPr>
          <w:rFonts w:ascii="Book Antiqua" w:eastAsia="SimSun" w:hAnsi="Book Antiqua" w:cs="SimSun"/>
          <w:color w:val="000000"/>
          <w:sz w:val="21"/>
          <w:szCs w:val="21"/>
        </w:rPr>
        <w:t>, Ioka T, Richel DJ, Bennouna J, Létourneau R, Okusaka T, Funakoshi A, Furuse J, Park YS, Ohkawa S, Springett GM, Wasan HS, Trask PC, Bycott P, Ricart AD, Kim S, Van Cutsem E. Axitinib plus gemcitabine versus placebo plus gemcitabine in patients with advanced pancreatic adenocarcinoma: a double-blind randomised phase 3 study. </w:t>
      </w:r>
      <w:r w:rsidRPr="00931DE8">
        <w:rPr>
          <w:rFonts w:ascii="Book Antiqua" w:eastAsia="SimSun" w:hAnsi="Book Antiqua" w:cs="SimSun"/>
          <w:i/>
          <w:iCs/>
          <w:color w:val="000000"/>
          <w:sz w:val="21"/>
          <w:szCs w:val="21"/>
        </w:rPr>
        <w:t>Lancet Oncol</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12</w:t>
      </w:r>
      <w:r w:rsidRPr="00931DE8">
        <w:rPr>
          <w:rFonts w:ascii="Book Antiqua" w:eastAsia="SimSun" w:hAnsi="Book Antiqua" w:cs="SimSun"/>
          <w:color w:val="000000"/>
          <w:sz w:val="21"/>
          <w:szCs w:val="21"/>
        </w:rPr>
        <w:t>: 256-262 [PMID: 21306953 DOI: 10.1016/S1470-2045(11)70004-3]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48 </w:t>
      </w:r>
      <w:r w:rsidRPr="00931DE8">
        <w:rPr>
          <w:rFonts w:ascii="Book Antiqua" w:eastAsia="SimSun" w:hAnsi="Book Antiqua" w:cs="SimSun"/>
          <w:b/>
          <w:bCs/>
          <w:color w:val="000000"/>
          <w:sz w:val="21"/>
          <w:szCs w:val="21"/>
        </w:rPr>
        <w:t>Rougier P</w:t>
      </w:r>
      <w:r w:rsidRPr="00931DE8">
        <w:rPr>
          <w:rFonts w:ascii="Book Antiqua" w:eastAsia="SimSun" w:hAnsi="Book Antiqua" w:cs="SimSun"/>
          <w:color w:val="000000"/>
          <w:sz w:val="21"/>
          <w:szCs w:val="21"/>
        </w:rPr>
        <w:t xml:space="preserve">, Riess H, Manges R, Karasek P, Humblet Y, Barone C, Santoro A, Assadourian S, Hatteville L, Philip PA. Randomised, placebo-controlled, double-blind, parallel-group phase III </w:t>
      </w:r>
      <w:r w:rsidRPr="00931DE8">
        <w:rPr>
          <w:rFonts w:ascii="Book Antiqua" w:eastAsia="SimSun" w:hAnsi="Book Antiqua" w:cs="SimSun"/>
          <w:color w:val="000000"/>
          <w:sz w:val="21"/>
          <w:szCs w:val="21"/>
        </w:rPr>
        <w:lastRenderedPageBreak/>
        <w:t>study evaluating aflibercept in patients receiving first-line treatment with gemcitabine for metastatic pancreatic cancer. </w:t>
      </w:r>
      <w:r w:rsidRPr="00931DE8">
        <w:rPr>
          <w:rFonts w:ascii="Book Antiqua" w:eastAsia="SimSun" w:hAnsi="Book Antiqua" w:cs="SimSun"/>
          <w:i/>
          <w:iCs/>
          <w:color w:val="000000"/>
          <w:sz w:val="21"/>
          <w:szCs w:val="21"/>
        </w:rPr>
        <w:t>Eur J Cancer</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49</w:t>
      </w:r>
      <w:r w:rsidRPr="00931DE8">
        <w:rPr>
          <w:rFonts w:ascii="Book Antiqua" w:eastAsia="SimSun" w:hAnsi="Book Antiqua" w:cs="SimSun"/>
          <w:color w:val="000000"/>
          <w:sz w:val="21"/>
          <w:szCs w:val="21"/>
        </w:rPr>
        <w:t>: 2633-2642 [PMID: 23642329 DOI: 10.1016/j.ejca.2013.04.002]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49 </w:t>
      </w:r>
      <w:r w:rsidRPr="00931DE8">
        <w:rPr>
          <w:rFonts w:ascii="Book Antiqua" w:eastAsia="SimSun" w:hAnsi="Book Antiqua" w:cs="SimSun"/>
          <w:b/>
          <w:bCs/>
          <w:color w:val="000000"/>
          <w:sz w:val="21"/>
          <w:szCs w:val="21"/>
        </w:rPr>
        <w:t>Chiorean EG</w:t>
      </w:r>
      <w:r w:rsidRPr="00931DE8">
        <w:rPr>
          <w:rFonts w:ascii="Book Antiqua" w:eastAsia="SimSun" w:hAnsi="Book Antiqua" w:cs="SimSun"/>
          <w:color w:val="000000"/>
          <w:sz w:val="21"/>
          <w:szCs w:val="21"/>
        </w:rPr>
        <w:t>, Schneider BP, Akisik FM, Perkins SM, Anderson S, Johnson CS, DeWitt J, Helft P, Clark R, Johnston EL, Spittler AJ, Deluca J, Bu G, Shahda S, Loehrer PJ, Sandrasegaran K, Cardenes HR. Phase 1 pharmacogenetic and pharmacodynamic study of sorafenib with concurrent radiation therapy and gemcitabine in locally advanced unresectable pancreatic cancer. </w:t>
      </w:r>
      <w:r w:rsidRPr="00931DE8">
        <w:rPr>
          <w:rFonts w:ascii="Book Antiqua" w:eastAsia="SimSun" w:hAnsi="Book Antiqua" w:cs="SimSun"/>
          <w:i/>
          <w:iCs/>
          <w:color w:val="000000"/>
          <w:sz w:val="21"/>
          <w:szCs w:val="21"/>
        </w:rPr>
        <w:t>Int J Radiat Oncol Biol Phys</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89</w:t>
      </w:r>
      <w:r w:rsidRPr="00931DE8">
        <w:rPr>
          <w:rFonts w:ascii="Book Antiqua" w:eastAsia="SimSun" w:hAnsi="Book Antiqua" w:cs="SimSun"/>
          <w:color w:val="000000"/>
          <w:sz w:val="21"/>
          <w:szCs w:val="21"/>
        </w:rPr>
        <w:t>: 284-291 [PMID: 24726286 DOI: 10.1016/j.ijrobp.2014.02.024]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50 </w:t>
      </w:r>
      <w:r w:rsidRPr="00931DE8">
        <w:rPr>
          <w:rFonts w:ascii="Book Antiqua" w:eastAsia="SimSun" w:hAnsi="Book Antiqua" w:cs="SimSun"/>
          <w:b/>
          <w:bCs/>
          <w:color w:val="000000"/>
          <w:sz w:val="21"/>
          <w:szCs w:val="21"/>
        </w:rPr>
        <w:t>Cascinu S</w:t>
      </w:r>
      <w:r w:rsidRPr="00931DE8">
        <w:rPr>
          <w:rFonts w:ascii="Book Antiqua" w:eastAsia="SimSun" w:hAnsi="Book Antiqua" w:cs="SimSun"/>
          <w:color w:val="000000"/>
          <w:sz w:val="21"/>
          <w:szCs w:val="21"/>
        </w:rPr>
        <w:t>, Berardi R, Sobrero A, Bidoli P, Labianca R, Siena S, Ferrari D, Barni S, Aitini E, Zagonel V, Caprioni F, Villa F, Mosconi S, Faloppi L, Tonini G, Boni C, Conte P, Di Costanzo F, Cinquini M. Sorafenib does not improve efficacy of chemotherapy in advanced pancreatic cancer: A GISCAD randomized phase II study. </w:t>
      </w:r>
      <w:r w:rsidRPr="00931DE8">
        <w:rPr>
          <w:rFonts w:ascii="Book Antiqua" w:eastAsia="SimSun" w:hAnsi="Book Antiqua" w:cs="SimSun"/>
          <w:i/>
          <w:iCs/>
          <w:color w:val="000000"/>
          <w:sz w:val="21"/>
          <w:szCs w:val="21"/>
        </w:rPr>
        <w:t>Dig Liver Dis</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46</w:t>
      </w:r>
      <w:r w:rsidRPr="00931DE8">
        <w:rPr>
          <w:rFonts w:ascii="Book Antiqua" w:eastAsia="SimSun" w:hAnsi="Book Antiqua" w:cs="SimSun"/>
          <w:color w:val="000000"/>
          <w:sz w:val="21"/>
          <w:szCs w:val="21"/>
        </w:rPr>
        <w:t>: 182-186 [PMID: 24189171 DOI: 10.1016/j.dld.2013.09.020]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51 </w:t>
      </w:r>
      <w:r w:rsidRPr="00931DE8">
        <w:rPr>
          <w:rFonts w:ascii="Book Antiqua" w:eastAsia="SimSun" w:hAnsi="Book Antiqua" w:cs="SimSun"/>
          <w:b/>
          <w:bCs/>
          <w:color w:val="000000"/>
          <w:sz w:val="21"/>
          <w:szCs w:val="21"/>
        </w:rPr>
        <w:t>Gonçalves A</w:t>
      </w:r>
      <w:r w:rsidRPr="00931DE8">
        <w:rPr>
          <w:rFonts w:ascii="Book Antiqua" w:eastAsia="SimSun" w:hAnsi="Book Antiqua" w:cs="SimSun"/>
          <w:color w:val="000000"/>
          <w:sz w:val="21"/>
          <w:szCs w:val="21"/>
        </w:rPr>
        <w:t>, Gilabert M, François E, Dahan L, Perrier H, Lamy R, Re D, Largillier R, Gasmi M, Tchiknavorian X, Esterni B, Genre D, Moureau-Zabotto L, Giovannini M, Seitz JF, Delpero JR, Turrini O, Viens P, Raoul JL. BAYPAN study: a double-blind phase III randomized trial comparing gemcitabine plus sorafenib and gemcitabine plus placebo in patients with advanced pancreatic cancer. </w:t>
      </w:r>
      <w:r w:rsidRPr="00931DE8">
        <w:rPr>
          <w:rFonts w:ascii="Book Antiqua" w:eastAsia="SimSun" w:hAnsi="Book Antiqua" w:cs="SimSun"/>
          <w:i/>
          <w:iCs/>
          <w:color w:val="000000"/>
          <w:sz w:val="21"/>
          <w:szCs w:val="21"/>
        </w:rPr>
        <w:t>Ann Oncol</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23</w:t>
      </w:r>
      <w:r w:rsidRPr="00931DE8">
        <w:rPr>
          <w:rFonts w:ascii="Book Antiqua" w:eastAsia="SimSun" w:hAnsi="Book Antiqua" w:cs="SimSun"/>
          <w:color w:val="000000"/>
          <w:sz w:val="21"/>
          <w:szCs w:val="21"/>
        </w:rPr>
        <w:t>: 2799-2805 [PMID: 22771827 DOI: 10.1093/annonc/mds135]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52 </w:t>
      </w:r>
      <w:r w:rsidRPr="00931DE8">
        <w:rPr>
          <w:rFonts w:ascii="Book Antiqua" w:eastAsia="SimSun" w:hAnsi="Book Antiqua" w:cs="SimSun"/>
          <w:b/>
          <w:bCs/>
          <w:color w:val="000000"/>
          <w:sz w:val="21"/>
          <w:szCs w:val="21"/>
        </w:rPr>
        <w:t>Tian W</w:t>
      </w:r>
      <w:r w:rsidRPr="00931DE8">
        <w:rPr>
          <w:rFonts w:ascii="Book Antiqua" w:eastAsia="SimSun" w:hAnsi="Book Antiqua" w:cs="SimSun"/>
          <w:color w:val="000000"/>
          <w:sz w:val="21"/>
          <w:szCs w:val="21"/>
        </w:rPr>
        <w:t>, Ding W, Kim S, Xu X, Pan M, Chen S. Efficacy and safety profile of combining agents against epidermal growth factor receptor or vascular endothelium growth factor receptor with gemcitabine-based chemotherapy in patients with advanced pancreatic cancer: a meta-analysis. </w:t>
      </w:r>
      <w:r w:rsidRPr="00931DE8">
        <w:rPr>
          <w:rFonts w:ascii="Book Antiqua" w:eastAsia="SimSun" w:hAnsi="Book Antiqua" w:cs="SimSun"/>
          <w:i/>
          <w:iCs/>
          <w:color w:val="000000"/>
          <w:sz w:val="21"/>
          <w:szCs w:val="21"/>
        </w:rPr>
        <w:t>Pancreatology</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13</w:t>
      </w:r>
      <w:r w:rsidRPr="00931DE8">
        <w:rPr>
          <w:rFonts w:ascii="Book Antiqua" w:eastAsia="SimSun" w:hAnsi="Book Antiqua" w:cs="SimSun"/>
          <w:color w:val="000000"/>
          <w:sz w:val="21"/>
          <w:szCs w:val="21"/>
        </w:rPr>
        <w:t>: 415-422 [PMID: 23890141 DOI: 10.1016/j.pan.2013.04.195]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53 </w:t>
      </w:r>
      <w:r w:rsidRPr="00931DE8">
        <w:rPr>
          <w:rFonts w:ascii="Book Antiqua" w:eastAsia="SimSun" w:hAnsi="Book Antiqua" w:cs="SimSun"/>
          <w:b/>
          <w:bCs/>
          <w:color w:val="000000"/>
          <w:sz w:val="21"/>
          <w:szCs w:val="21"/>
        </w:rPr>
        <w:t>Chong CR</w:t>
      </w:r>
      <w:r w:rsidRPr="00931DE8">
        <w:rPr>
          <w:rFonts w:ascii="Book Antiqua" w:eastAsia="SimSun" w:hAnsi="Book Antiqua" w:cs="SimSun"/>
          <w:color w:val="000000"/>
          <w:sz w:val="21"/>
          <w:szCs w:val="21"/>
        </w:rPr>
        <w:t>, Jänne PA. The quest to overcome resistance to EGFR-targeted therapies in cancer. </w:t>
      </w:r>
      <w:r w:rsidRPr="00931DE8">
        <w:rPr>
          <w:rFonts w:ascii="Book Antiqua" w:eastAsia="SimSun" w:hAnsi="Book Antiqua" w:cs="SimSun"/>
          <w:i/>
          <w:iCs/>
          <w:color w:val="000000"/>
          <w:sz w:val="21"/>
          <w:szCs w:val="21"/>
        </w:rPr>
        <w:t>Nat Med</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19</w:t>
      </w:r>
      <w:r w:rsidRPr="00931DE8">
        <w:rPr>
          <w:rFonts w:ascii="Book Antiqua" w:eastAsia="SimSun" w:hAnsi="Book Antiqua" w:cs="SimSun"/>
          <w:color w:val="000000"/>
          <w:sz w:val="21"/>
          <w:szCs w:val="21"/>
        </w:rPr>
        <w:t>: 1389-1400 [PMID: 24202392 DOI: 10.1038/nm.3388]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54 </w:t>
      </w:r>
      <w:r w:rsidRPr="00931DE8">
        <w:rPr>
          <w:rFonts w:ascii="Book Antiqua" w:eastAsia="SimSun" w:hAnsi="Book Antiqua" w:cs="SimSun"/>
          <w:b/>
          <w:bCs/>
          <w:color w:val="000000"/>
          <w:sz w:val="21"/>
          <w:szCs w:val="21"/>
        </w:rPr>
        <w:t>da Cunha Santos G</w:t>
      </w:r>
      <w:r w:rsidRPr="00931DE8">
        <w:rPr>
          <w:rFonts w:ascii="Book Antiqua" w:eastAsia="SimSun" w:hAnsi="Book Antiqua" w:cs="SimSun"/>
          <w:color w:val="000000"/>
          <w:sz w:val="21"/>
          <w:szCs w:val="21"/>
        </w:rPr>
        <w:t>, Dhani N, Tu D, Chin K, Ludkovski O, Kamel-Reid S, Squire J, Parulekar W, Moore MJ, Tsao MS. Molecular predictors of outcome in a phase 3 study of gemcitabine and erlotinib therapy in patients with advanced pancreatic cancer: National Cancer Institute of Canada Clinical Trials Group Study PA.3. </w:t>
      </w:r>
      <w:r w:rsidRPr="00931DE8">
        <w:rPr>
          <w:rFonts w:ascii="Book Antiqua" w:eastAsia="SimSun" w:hAnsi="Book Antiqua" w:cs="SimSun"/>
          <w:i/>
          <w:iCs/>
          <w:color w:val="000000"/>
          <w:sz w:val="21"/>
          <w:szCs w:val="21"/>
        </w:rPr>
        <w:t>Cancer</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116</w:t>
      </w:r>
      <w:r w:rsidRPr="00931DE8">
        <w:rPr>
          <w:rFonts w:ascii="Book Antiqua" w:eastAsia="SimSun" w:hAnsi="Book Antiqua" w:cs="SimSun"/>
          <w:color w:val="000000"/>
          <w:sz w:val="21"/>
          <w:szCs w:val="21"/>
        </w:rPr>
        <w:t>: 5599-5607 [PMID: 20824720 DOI: 10.1002/cncr.25393]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55 </w:t>
      </w:r>
      <w:r w:rsidRPr="00931DE8">
        <w:rPr>
          <w:rFonts w:ascii="Book Antiqua" w:eastAsia="SimSun" w:hAnsi="Book Antiqua" w:cs="SimSun"/>
          <w:b/>
          <w:bCs/>
          <w:color w:val="000000"/>
          <w:sz w:val="21"/>
          <w:szCs w:val="21"/>
        </w:rPr>
        <w:t>Kulke MH</w:t>
      </w:r>
      <w:r w:rsidRPr="00931DE8">
        <w:rPr>
          <w:rFonts w:ascii="Book Antiqua" w:eastAsia="SimSun" w:hAnsi="Book Antiqua" w:cs="SimSun"/>
          <w:color w:val="000000"/>
          <w:sz w:val="21"/>
          <w:szCs w:val="21"/>
        </w:rPr>
        <w:t>, Blaszkowsky LS, Ryan DP, Clark JW, Meyerhardt JA, Zhu AX, Enzinger PC, Kwak EL, Muzikansky A, Lawrence C, Fuchs CS. Capecitabine plus erlotinib in gemcitabine-refractory advanced pancreatic cancer.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2007; </w:t>
      </w:r>
      <w:r w:rsidRPr="00931DE8">
        <w:rPr>
          <w:rFonts w:ascii="Book Antiqua" w:eastAsia="SimSun" w:hAnsi="Book Antiqua" w:cs="SimSun"/>
          <w:b/>
          <w:bCs/>
          <w:color w:val="000000"/>
          <w:sz w:val="21"/>
          <w:szCs w:val="21"/>
        </w:rPr>
        <w:t>25</w:t>
      </w:r>
      <w:r w:rsidRPr="00931DE8">
        <w:rPr>
          <w:rFonts w:ascii="Book Antiqua" w:eastAsia="SimSun" w:hAnsi="Book Antiqua" w:cs="SimSun"/>
          <w:color w:val="000000"/>
          <w:sz w:val="21"/>
          <w:szCs w:val="21"/>
        </w:rPr>
        <w:t>: 4787-4792 [PMID: 17947726 DOI: 10.1200/JCO.2007.11.8521]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56 </w:t>
      </w:r>
      <w:r w:rsidRPr="00931DE8">
        <w:rPr>
          <w:rFonts w:ascii="Book Antiqua" w:eastAsia="SimSun" w:hAnsi="Book Antiqua" w:cs="SimSun"/>
          <w:b/>
          <w:bCs/>
          <w:color w:val="000000"/>
          <w:sz w:val="21"/>
          <w:szCs w:val="21"/>
        </w:rPr>
        <w:t>Renouf DJ</w:t>
      </w:r>
      <w:r w:rsidRPr="00931DE8">
        <w:rPr>
          <w:rFonts w:ascii="Book Antiqua" w:eastAsia="SimSun" w:hAnsi="Book Antiqua" w:cs="SimSun"/>
          <w:color w:val="000000"/>
          <w:sz w:val="21"/>
          <w:szCs w:val="21"/>
        </w:rPr>
        <w:t>, Tang PA, Hedley D, Chen E, Kamel-Reid S, Tsao MS, Tran-Thanh D, Gill S, Dhani N, Au HJ, Wang L, Moore MJ. A phase II study of erlotinib in gemcitabine refractory advanced pancreatic cancer. </w:t>
      </w:r>
      <w:r w:rsidRPr="00931DE8">
        <w:rPr>
          <w:rFonts w:ascii="Book Antiqua" w:eastAsia="SimSun" w:hAnsi="Book Antiqua" w:cs="SimSun"/>
          <w:i/>
          <w:iCs/>
          <w:color w:val="000000"/>
          <w:sz w:val="21"/>
          <w:szCs w:val="21"/>
        </w:rPr>
        <w:t>Eur J Cancer</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50</w:t>
      </w:r>
      <w:r w:rsidRPr="00931DE8">
        <w:rPr>
          <w:rFonts w:ascii="Book Antiqua" w:eastAsia="SimSun" w:hAnsi="Book Antiqua" w:cs="SimSun"/>
          <w:color w:val="000000"/>
          <w:sz w:val="21"/>
          <w:szCs w:val="21"/>
        </w:rPr>
        <w:t>: 1909-1915 [PMID: 24857345 DOI: 10.1016/j.ejca.2014.04.008]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57 </w:t>
      </w:r>
      <w:r w:rsidRPr="00931DE8">
        <w:rPr>
          <w:rFonts w:ascii="Book Antiqua" w:eastAsia="SimSun" w:hAnsi="Book Antiqua" w:cs="SimSun"/>
          <w:b/>
          <w:bCs/>
          <w:color w:val="000000"/>
          <w:sz w:val="21"/>
          <w:szCs w:val="21"/>
        </w:rPr>
        <w:t>Boeck S</w:t>
      </w:r>
      <w:r w:rsidRPr="00931DE8">
        <w:rPr>
          <w:rFonts w:ascii="Book Antiqua" w:eastAsia="SimSun" w:hAnsi="Book Antiqua" w:cs="SimSun"/>
          <w:color w:val="000000"/>
          <w:sz w:val="21"/>
          <w:szCs w:val="21"/>
        </w:rPr>
        <w:t>, Jung A, Laubender RP, Neumann J, Egg R, Goritschan C, Vehling-Kaiser U, Winkelmann C, Fischer von Weikersthal L, Clemens MR, Gauler TC, Märten A, Klein S, Kojouharoff G, Barner M, Geissler M, Greten TF, Mansmann U, Kirchner T, Heinemann V. EGFR pathway biomarkers in erlotinib-treated patients with advanced pancreatic cancer: translational results from the randomised, crossover phase 3 trial AIO-PK0104. </w:t>
      </w:r>
      <w:r w:rsidRPr="00931DE8">
        <w:rPr>
          <w:rFonts w:ascii="Book Antiqua" w:eastAsia="SimSun" w:hAnsi="Book Antiqua" w:cs="SimSun"/>
          <w:i/>
          <w:iCs/>
          <w:color w:val="000000"/>
          <w:sz w:val="21"/>
          <w:szCs w:val="21"/>
        </w:rPr>
        <w:t>Br J Cancer</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108</w:t>
      </w:r>
      <w:r w:rsidRPr="00931DE8">
        <w:rPr>
          <w:rFonts w:ascii="Book Antiqua" w:eastAsia="SimSun" w:hAnsi="Book Antiqua" w:cs="SimSun"/>
          <w:color w:val="000000"/>
          <w:sz w:val="21"/>
          <w:szCs w:val="21"/>
        </w:rPr>
        <w:t>: 469-476 [PMID: 23169292 DOI: 10.1038/bjc.2012.495]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58 </w:t>
      </w:r>
      <w:r w:rsidRPr="00931DE8">
        <w:rPr>
          <w:rFonts w:ascii="Book Antiqua" w:eastAsia="SimSun" w:hAnsi="Book Antiqua" w:cs="SimSun"/>
          <w:b/>
          <w:bCs/>
          <w:color w:val="000000"/>
          <w:sz w:val="21"/>
          <w:szCs w:val="21"/>
        </w:rPr>
        <w:t>Boeck S</w:t>
      </w:r>
      <w:r w:rsidRPr="00931DE8">
        <w:rPr>
          <w:rFonts w:ascii="Book Antiqua" w:eastAsia="SimSun" w:hAnsi="Book Antiqua" w:cs="SimSun"/>
          <w:color w:val="000000"/>
          <w:sz w:val="21"/>
          <w:szCs w:val="21"/>
        </w:rPr>
        <w:t>, Jung A, Laubender RP, Neumann J, Egg R, Goritschan C, Ormanns S, Haas M, Modest DP, Kirchner T, Heinemann V. KRAS mutation status is not predictive for objective response to anti-EGFR treatment with erlotinib in patients with advanced pancreatic cancer. </w:t>
      </w:r>
      <w:r w:rsidRPr="00931DE8">
        <w:rPr>
          <w:rFonts w:ascii="Book Antiqua" w:eastAsia="SimSun" w:hAnsi="Book Antiqua" w:cs="SimSun"/>
          <w:i/>
          <w:iCs/>
          <w:color w:val="000000"/>
          <w:sz w:val="21"/>
          <w:szCs w:val="21"/>
        </w:rPr>
        <w:t>J Gastroenterol</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48</w:t>
      </w:r>
      <w:r w:rsidRPr="00931DE8">
        <w:rPr>
          <w:rFonts w:ascii="Book Antiqua" w:eastAsia="SimSun" w:hAnsi="Book Antiqua" w:cs="SimSun"/>
          <w:color w:val="000000"/>
          <w:sz w:val="21"/>
          <w:szCs w:val="21"/>
        </w:rPr>
        <w:t>: 544-548 [PMID: 23435671 DOI: 10.1007/s00535-013-0767-4]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59 </w:t>
      </w:r>
      <w:r w:rsidRPr="00931DE8">
        <w:rPr>
          <w:rFonts w:ascii="Book Antiqua" w:eastAsia="SimSun" w:hAnsi="Book Antiqua" w:cs="SimSun"/>
          <w:b/>
          <w:bCs/>
          <w:color w:val="000000"/>
          <w:sz w:val="21"/>
          <w:szCs w:val="21"/>
        </w:rPr>
        <w:t>Brell JM</w:t>
      </w:r>
      <w:r w:rsidRPr="00931DE8">
        <w:rPr>
          <w:rFonts w:ascii="Book Antiqua" w:eastAsia="SimSun" w:hAnsi="Book Antiqua" w:cs="SimSun"/>
          <w:color w:val="000000"/>
          <w:sz w:val="21"/>
          <w:szCs w:val="21"/>
        </w:rPr>
        <w:t>, Matin K, Evans T, Volkin RL, Kiefer GJ, Schlesselman JJ, Dranko S, Rath L, Schmotzer A, Lenzner D, Ramanathan RK. Phase II study of docetaxel and gefitinib as second-line therapy in gemcitabine pretreated patients with advanced pancreatic cancer. </w:t>
      </w:r>
      <w:r w:rsidRPr="00931DE8">
        <w:rPr>
          <w:rFonts w:ascii="Book Antiqua" w:eastAsia="SimSun" w:hAnsi="Book Antiqua" w:cs="SimSun"/>
          <w:i/>
          <w:iCs/>
          <w:color w:val="000000"/>
          <w:sz w:val="21"/>
          <w:szCs w:val="21"/>
        </w:rPr>
        <w:t>Oncology</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76</w:t>
      </w:r>
      <w:r w:rsidRPr="00931DE8">
        <w:rPr>
          <w:rFonts w:ascii="Book Antiqua" w:eastAsia="SimSun" w:hAnsi="Book Antiqua" w:cs="SimSun"/>
          <w:color w:val="000000"/>
          <w:sz w:val="21"/>
          <w:szCs w:val="21"/>
        </w:rPr>
        <w:t>: 270-274 [PMID: 19258727 DOI: 10.1159/000206141]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60 </w:t>
      </w:r>
      <w:r w:rsidRPr="00931DE8">
        <w:rPr>
          <w:rFonts w:ascii="Book Antiqua" w:eastAsia="SimSun" w:hAnsi="Book Antiqua" w:cs="SimSun"/>
          <w:b/>
          <w:bCs/>
          <w:color w:val="000000"/>
          <w:sz w:val="21"/>
          <w:szCs w:val="21"/>
        </w:rPr>
        <w:t>Singla S</w:t>
      </w:r>
      <w:r w:rsidRPr="00931DE8">
        <w:rPr>
          <w:rFonts w:ascii="Book Antiqua" w:eastAsia="SimSun" w:hAnsi="Book Antiqua" w:cs="SimSun"/>
          <w:color w:val="000000"/>
          <w:sz w:val="21"/>
          <w:szCs w:val="21"/>
        </w:rPr>
        <w:t>, Pippin JA, Drebin JA. Dual ErbB1 and ErbB2 receptor tyrosine kinase inhibition exerts synergistic effect with conventional chemotherapy in pancreatic cancer. </w:t>
      </w:r>
      <w:r w:rsidRPr="00931DE8">
        <w:rPr>
          <w:rFonts w:ascii="Book Antiqua" w:eastAsia="SimSun" w:hAnsi="Book Antiqua" w:cs="SimSun"/>
          <w:i/>
          <w:iCs/>
          <w:color w:val="000000"/>
          <w:sz w:val="21"/>
          <w:szCs w:val="21"/>
        </w:rPr>
        <w:t>Oncol Rep</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28</w:t>
      </w:r>
      <w:r w:rsidRPr="00931DE8">
        <w:rPr>
          <w:rFonts w:ascii="Book Antiqua" w:eastAsia="SimSun" w:hAnsi="Book Antiqua" w:cs="SimSun"/>
          <w:color w:val="000000"/>
          <w:sz w:val="21"/>
          <w:szCs w:val="21"/>
        </w:rPr>
        <w:t>: 2211-2216 [PMID: 23007710]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61 </w:t>
      </w:r>
      <w:r w:rsidRPr="00931DE8">
        <w:rPr>
          <w:rFonts w:ascii="Book Antiqua" w:eastAsia="SimSun" w:hAnsi="Book Antiqua" w:cs="SimSun"/>
          <w:b/>
          <w:bCs/>
          <w:color w:val="000000"/>
          <w:sz w:val="21"/>
          <w:szCs w:val="21"/>
        </w:rPr>
        <w:t>Dragovich T</w:t>
      </w:r>
      <w:r w:rsidRPr="00931DE8">
        <w:rPr>
          <w:rFonts w:ascii="Book Antiqua" w:eastAsia="SimSun" w:hAnsi="Book Antiqua" w:cs="SimSun"/>
          <w:color w:val="000000"/>
          <w:sz w:val="21"/>
          <w:szCs w:val="21"/>
        </w:rPr>
        <w:t>, Laheru D, Dayyani F, Bolejack V, Smith L, Seng J, Burris H, Rosen P, Hidalgo M, Ritch P, Baker AF, Raghunand N, Crowley J, Von Hoff DD. Phase II trial of vatalanib in patients with advanced or metastatic pancreatic adenocarcinoma after first-line gemcitabine therapy (PCRT O4-001). </w:t>
      </w:r>
      <w:r w:rsidRPr="00931DE8">
        <w:rPr>
          <w:rFonts w:ascii="Book Antiqua" w:eastAsia="SimSun" w:hAnsi="Book Antiqua" w:cs="SimSun"/>
          <w:i/>
          <w:iCs/>
          <w:color w:val="000000"/>
          <w:sz w:val="21"/>
          <w:szCs w:val="21"/>
        </w:rPr>
        <w:t>Cancer Chemother Pharmacol</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74</w:t>
      </w:r>
      <w:r w:rsidRPr="00931DE8">
        <w:rPr>
          <w:rFonts w:ascii="Book Antiqua" w:eastAsia="SimSun" w:hAnsi="Book Antiqua" w:cs="SimSun"/>
          <w:color w:val="000000"/>
          <w:sz w:val="21"/>
          <w:szCs w:val="21"/>
        </w:rPr>
        <w:t>: 379-387 [PMID: 24939212 DOI: 10.1007/s00280-014-2499-4]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62 </w:t>
      </w:r>
      <w:r w:rsidRPr="00931DE8">
        <w:rPr>
          <w:rFonts w:ascii="Book Antiqua" w:eastAsia="SimSun" w:hAnsi="Book Antiqua" w:cs="SimSun"/>
          <w:b/>
          <w:bCs/>
          <w:color w:val="000000"/>
          <w:sz w:val="21"/>
          <w:szCs w:val="21"/>
        </w:rPr>
        <w:t>Saxby AJ</w:t>
      </w:r>
      <w:r w:rsidRPr="00931DE8">
        <w:rPr>
          <w:rFonts w:ascii="Book Antiqua" w:eastAsia="SimSun" w:hAnsi="Book Antiqua" w:cs="SimSun"/>
          <w:color w:val="000000"/>
          <w:sz w:val="21"/>
          <w:szCs w:val="21"/>
        </w:rPr>
        <w:t>, Nielsen A, Scarlett CJ, Clarkson A, Morey A, Gill A, Smith RC. Assessment of HER-2 status in pancreatic adenocarcinoma: correlation of immunohistochemistry, quantitative real-time RT-PCR, and FISH with aneuploidy and survival. </w:t>
      </w:r>
      <w:r w:rsidRPr="00931DE8">
        <w:rPr>
          <w:rFonts w:ascii="Book Antiqua" w:eastAsia="SimSun" w:hAnsi="Book Antiqua" w:cs="SimSun"/>
          <w:i/>
          <w:iCs/>
          <w:color w:val="000000"/>
          <w:sz w:val="21"/>
          <w:szCs w:val="21"/>
        </w:rPr>
        <w:t>Am J Surg Pathol</w:t>
      </w:r>
      <w:r w:rsidRPr="00931DE8">
        <w:rPr>
          <w:rFonts w:ascii="Book Antiqua" w:eastAsia="SimSun" w:hAnsi="Book Antiqua" w:cs="SimSun"/>
          <w:color w:val="000000"/>
          <w:sz w:val="21"/>
          <w:szCs w:val="21"/>
        </w:rPr>
        <w:t> 2005; </w:t>
      </w:r>
      <w:r w:rsidRPr="00931DE8">
        <w:rPr>
          <w:rFonts w:ascii="Book Antiqua" w:eastAsia="SimSun" w:hAnsi="Book Antiqua" w:cs="SimSun"/>
          <w:b/>
          <w:bCs/>
          <w:color w:val="000000"/>
          <w:sz w:val="21"/>
          <w:szCs w:val="21"/>
        </w:rPr>
        <w:t>29</w:t>
      </w:r>
      <w:r w:rsidRPr="00931DE8">
        <w:rPr>
          <w:rFonts w:ascii="Book Antiqua" w:eastAsia="SimSun" w:hAnsi="Book Antiqua" w:cs="SimSun"/>
          <w:color w:val="000000"/>
          <w:sz w:val="21"/>
          <w:szCs w:val="21"/>
        </w:rPr>
        <w:t>: 1125-1134 [PMID: 16096400 DOI: 10.1097/01.pas.0000160979.85457.73]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63 </w:t>
      </w:r>
      <w:r w:rsidRPr="00931DE8">
        <w:rPr>
          <w:rFonts w:ascii="Book Antiqua" w:eastAsia="SimSun" w:hAnsi="Book Antiqua" w:cs="SimSun"/>
          <w:b/>
          <w:bCs/>
          <w:color w:val="000000"/>
          <w:sz w:val="21"/>
          <w:szCs w:val="21"/>
        </w:rPr>
        <w:t>Walsh N</w:t>
      </w:r>
      <w:r w:rsidRPr="00931DE8">
        <w:rPr>
          <w:rFonts w:ascii="Book Antiqua" w:eastAsia="SimSun" w:hAnsi="Book Antiqua" w:cs="SimSun"/>
          <w:color w:val="000000"/>
          <w:sz w:val="21"/>
          <w:szCs w:val="21"/>
        </w:rPr>
        <w:t>, Kennedy S, Larkin A, Corkery B, O'Driscoll L, Clynes M, Crown J, O'Donovan N. EGFR and HER2 inhibition in pancreatic cancer. </w:t>
      </w:r>
      <w:r w:rsidRPr="00931DE8">
        <w:rPr>
          <w:rFonts w:ascii="Book Antiqua" w:eastAsia="SimSun" w:hAnsi="Book Antiqua" w:cs="SimSun"/>
          <w:i/>
          <w:iCs/>
          <w:color w:val="000000"/>
          <w:sz w:val="21"/>
          <w:szCs w:val="21"/>
        </w:rPr>
        <w:t>Invest New Drugs</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31</w:t>
      </w:r>
      <w:r w:rsidRPr="00931DE8">
        <w:rPr>
          <w:rFonts w:ascii="Book Antiqua" w:eastAsia="SimSun" w:hAnsi="Book Antiqua" w:cs="SimSun"/>
          <w:color w:val="000000"/>
          <w:sz w:val="21"/>
          <w:szCs w:val="21"/>
        </w:rPr>
        <w:t>: 558-566 [PMID: 23076814 DOI: 10.1007/s10637-012-9891-x]</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64 </w:t>
      </w:r>
      <w:r w:rsidRPr="00931DE8">
        <w:rPr>
          <w:rFonts w:ascii="Book Antiqua" w:eastAsia="SimSun" w:hAnsi="Book Antiqua" w:cs="SimSun"/>
          <w:b/>
          <w:bCs/>
          <w:color w:val="000000"/>
          <w:sz w:val="21"/>
          <w:szCs w:val="21"/>
        </w:rPr>
        <w:t>Maron R</w:t>
      </w:r>
      <w:r w:rsidRPr="00931DE8">
        <w:rPr>
          <w:rFonts w:ascii="Book Antiqua" w:eastAsia="SimSun" w:hAnsi="Book Antiqua" w:cs="SimSun"/>
          <w:color w:val="000000"/>
          <w:sz w:val="21"/>
          <w:szCs w:val="21"/>
        </w:rPr>
        <w:t>, Schechter B, Mancini M, Mahlknecht G, Yarden Y, Sela M. Inhibition of pancreatic carcinoma by homo- and heterocombinations of antibodies against EGF-receptor and its kin HER2/ErbB-2. </w:t>
      </w:r>
      <w:r w:rsidRPr="00931DE8">
        <w:rPr>
          <w:rFonts w:ascii="Book Antiqua" w:eastAsia="SimSun" w:hAnsi="Book Antiqua" w:cs="SimSun"/>
          <w:i/>
          <w:iCs/>
          <w:color w:val="000000"/>
          <w:sz w:val="21"/>
          <w:szCs w:val="21"/>
        </w:rPr>
        <w:t>Proc Natl Acad Sci USA</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110</w:t>
      </w:r>
      <w:r w:rsidRPr="00931DE8">
        <w:rPr>
          <w:rFonts w:ascii="Book Antiqua" w:eastAsia="SimSun" w:hAnsi="Book Antiqua" w:cs="SimSun"/>
          <w:color w:val="000000"/>
          <w:sz w:val="21"/>
          <w:szCs w:val="21"/>
        </w:rPr>
        <w:t>: 15389-15394 [PMID: 24003140 DOI: 10.1073/pnas.1313857110]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65 </w:t>
      </w:r>
      <w:r w:rsidRPr="00931DE8">
        <w:rPr>
          <w:rFonts w:ascii="Book Antiqua" w:eastAsia="SimSun" w:hAnsi="Book Antiqua" w:cs="SimSun"/>
          <w:b/>
          <w:bCs/>
          <w:color w:val="000000"/>
          <w:sz w:val="21"/>
          <w:szCs w:val="21"/>
        </w:rPr>
        <w:t>Larbouret C</w:t>
      </w:r>
      <w:r w:rsidRPr="00931DE8">
        <w:rPr>
          <w:rFonts w:ascii="Book Antiqua" w:eastAsia="SimSun" w:hAnsi="Book Antiqua" w:cs="SimSun"/>
          <w:color w:val="000000"/>
          <w:sz w:val="21"/>
          <w:szCs w:val="21"/>
        </w:rPr>
        <w:t>, Gaborit N, Chardès T, Coelho M, Campigna E, Bascoul-Mollevi C, Mach JP, Azria D, Robert B, Pèlegrin A. In pancreatic carcinoma, dual EGFR/HER2 targeting with cetuximab/trastuzumab is more effective than treatment with trastuzumab/erlotinib or lapatinib alone: implication of receptors' down-regulation and dimers' disruption. </w:t>
      </w:r>
      <w:r w:rsidRPr="00931DE8">
        <w:rPr>
          <w:rFonts w:ascii="Book Antiqua" w:eastAsia="SimSun" w:hAnsi="Book Antiqua" w:cs="SimSun"/>
          <w:i/>
          <w:iCs/>
          <w:color w:val="000000"/>
          <w:sz w:val="21"/>
          <w:szCs w:val="21"/>
        </w:rPr>
        <w:t>Neoplasia</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14</w:t>
      </w:r>
      <w:r w:rsidRPr="00931DE8">
        <w:rPr>
          <w:rFonts w:ascii="Book Antiqua" w:eastAsia="SimSun" w:hAnsi="Book Antiqua" w:cs="SimSun"/>
          <w:color w:val="000000"/>
          <w:sz w:val="21"/>
          <w:szCs w:val="21"/>
        </w:rPr>
        <w:t>: 121-130 [PMID: 22431920]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66 </w:t>
      </w:r>
      <w:r w:rsidRPr="00931DE8">
        <w:rPr>
          <w:rFonts w:ascii="Book Antiqua" w:eastAsia="SimSun" w:hAnsi="Book Antiqua" w:cs="SimSun"/>
          <w:b/>
          <w:bCs/>
          <w:color w:val="000000"/>
          <w:sz w:val="21"/>
          <w:szCs w:val="21"/>
        </w:rPr>
        <w:t>Shin-Kang S</w:t>
      </w:r>
      <w:r w:rsidRPr="00931DE8">
        <w:rPr>
          <w:rFonts w:ascii="Book Antiqua" w:eastAsia="SimSun" w:hAnsi="Book Antiqua" w:cs="SimSun"/>
          <w:color w:val="000000"/>
          <w:sz w:val="21"/>
          <w:szCs w:val="21"/>
        </w:rPr>
        <w:t xml:space="preserve">, Ramsauer VP, Lightner J, Chakraborty K, Stone W, Campbell S, Reddy SA, Krishnan K. Tocotrienols inhibit AKT and ERK activation and suppress pancreatic cancer cell </w:t>
      </w:r>
      <w:r w:rsidRPr="00931DE8">
        <w:rPr>
          <w:rFonts w:ascii="Book Antiqua" w:eastAsia="SimSun" w:hAnsi="Book Antiqua" w:cs="SimSun"/>
          <w:color w:val="000000"/>
          <w:sz w:val="21"/>
          <w:szCs w:val="21"/>
        </w:rPr>
        <w:lastRenderedPageBreak/>
        <w:t>proliferation by suppressing the ErbB2 pathway. </w:t>
      </w:r>
      <w:r w:rsidRPr="00931DE8">
        <w:rPr>
          <w:rFonts w:ascii="Book Antiqua" w:eastAsia="SimSun" w:hAnsi="Book Antiqua" w:cs="SimSun"/>
          <w:i/>
          <w:iCs/>
          <w:color w:val="000000"/>
          <w:sz w:val="21"/>
          <w:szCs w:val="21"/>
        </w:rPr>
        <w:t>Free Radic Biol Med</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51</w:t>
      </w:r>
      <w:r w:rsidRPr="00931DE8">
        <w:rPr>
          <w:rFonts w:ascii="Book Antiqua" w:eastAsia="SimSun" w:hAnsi="Book Antiqua" w:cs="SimSun"/>
          <w:color w:val="000000"/>
          <w:sz w:val="21"/>
          <w:szCs w:val="21"/>
        </w:rPr>
        <w:t>: 1164-1174 [PMID: 21723941 DOI: 10.1016/j.freeradbiomed.2011.06.008]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67 </w:t>
      </w:r>
      <w:r w:rsidRPr="00931DE8">
        <w:rPr>
          <w:rFonts w:ascii="Book Antiqua" w:eastAsia="SimSun" w:hAnsi="Book Antiqua" w:cs="SimSun"/>
          <w:b/>
          <w:color w:val="000000"/>
          <w:sz w:val="21"/>
          <w:szCs w:val="21"/>
        </w:rPr>
        <w:t>Ko AH</w:t>
      </w:r>
      <w:r w:rsidRPr="00931DE8">
        <w:rPr>
          <w:rFonts w:ascii="Book Antiqua" w:eastAsia="SimSun" w:hAnsi="Book Antiqua" w:cs="SimSun"/>
          <w:color w:val="000000"/>
          <w:sz w:val="21"/>
          <w:szCs w:val="21"/>
        </w:rPr>
        <w:t xml:space="preserve">, Tempero MA, Bekaii-Saab TB, Kuhn P,Courtin R, Ziyeh S, Tahiri S, Kelley RK, Dito E, Ong A, Linetskaya R, Mirzoeva OK, Wu C, Venook AP, Korn WM. Dual mek/egfr inhibition for advanced, chemotherapy-refractory pancreatic cancer: A multicenter phase II trial of selumetinib (azd6244; arry-142886) plus erlotinib. </w:t>
      </w:r>
      <w:r w:rsidRPr="00931DE8">
        <w:rPr>
          <w:rFonts w:ascii="Book Antiqua" w:eastAsia="SimSun" w:hAnsi="Book Antiqua" w:cs="SimSun"/>
          <w:i/>
          <w:color w:val="000000"/>
          <w:sz w:val="21"/>
          <w:szCs w:val="21"/>
        </w:rPr>
        <w:t xml:space="preserve">J Clin Oncol </w:t>
      </w:r>
      <w:r w:rsidRPr="00931DE8">
        <w:rPr>
          <w:rFonts w:ascii="Book Antiqua" w:eastAsia="SimSun" w:hAnsi="Book Antiqua" w:cs="SimSun"/>
          <w:color w:val="000000"/>
          <w:sz w:val="21"/>
          <w:szCs w:val="21"/>
        </w:rPr>
        <w:t xml:space="preserve">2013; </w:t>
      </w:r>
      <w:r w:rsidRPr="00931DE8">
        <w:rPr>
          <w:rFonts w:ascii="Book Antiqua" w:eastAsia="SimSun" w:hAnsi="Book Antiqua" w:cs="SimSun"/>
          <w:b/>
          <w:color w:val="000000"/>
          <w:sz w:val="21"/>
          <w:szCs w:val="21"/>
        </w:rPr>
        <w:t>31</w:t>
      </w:r>
      <w:r w:rsidRPr="00931DE8">
        <w:rPr>
          <w:rFonts w:ascii="Book Antiqua" w:eastAsia="SimSun" w:hAnsi="Book Antiqua" w:cs="SimSun"/>
          <w:color w:val="000000"/>
          <w:sz w:val="21"/>
          <w:szCs w:val="21"/>
        </w:rPr>
        <w:t>(suppl): 4014a</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68 </w:t>
      </w:r>
      <w:r w:rsidRPr="00931DE8">
        <w:rPr>
          <w:rFonts w:ascii="Book Antiqua" w:eastAsia="SimSun" w:hAnsi="Book Antiqua" w:cs="SimSun"/>
          <w:b/>
          <w:bCs/>
          <w:color w:val="000000"/>
          <w:sz w:val="21"/>
          <w:szCs w:val="21"/>
        </w:rPr>
        <w:t>Hirakawa T</w:t>
      </w:r>
      <w:r w:rsidRPr="00931DE8">
        <w:rPr>
          <w:rFonts w:ascii="Book Antiqua" w:eastAsia="SimSun" w:hAnsi="Book Antiqua" w:cs="SimSun"/>
          <w:color w:val="000000"/>
          <w:sz w:val="21"/>
          <w:szCs w:val="21"/>
        </w:rPr>
        <w:t>, Yashiro M, Murata A, Hirata K, Kimura K, Amano R, Yamada N, Nakata B, Hirakawa K. IGF-1 receptor and IGF binding protein-3 might predict prognosis of patients with resectable pancreatic cancer. </w:t>
      </w:r>
      <w:r w:rsidRPr="00931DE8">
        <w:rPr>
          <w:rFonts w:ascii="Book Antiqua" w:eastAsia="SimSun" w:hAnsi="Book Antiqua" w:cs="SimSun"/>
          <w:i/>
          <w:iCs/>
          <w:color w:val="000000"/>
          <w:sz w:val="21"/>
          <w:szCs w:val="21"/>
        </w:rPr>
        <w:t>BMC Cancer</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13</w:t>
      </w:r>
      <w:r w:rsidRPr="00931DE8">
        <w:rPr>
          <w:rFonts w:ascii="Book Antiqua" w:eastAsia="SimSun" w:hAnsi="Book Antiqua" w:cs="SimSun"/>
          <w:color w:val="000000"/>
          <w:sz w:val="21"/>
          <w:szCs w:val="21"/>
        </w:rPr>
        <w:t>: 392 [PMID: 23962053 DOI: 10.1186/1471-2407-13-392]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69 </w:t>
      </w:r>
      <w:r w:rsidRPr="00931DE8">
        <w:rPr>
          <w:rFonts w:ascii="Book Antiqua" w:eastAsia="SimSun" w:hAnsi="Book Antiqua" w:cs="SimSun"/>
          <w:b/>
          <w:bCs/>
          <w:color w:val="000000"/>
          <w:sz w:val="21"/>
          <w:szCs w:val="21"/>
        </w:rPr>
        <w:t>Ioannou N</w:t>
      </w:r>
      <w:r w:rsidRPr="00931DE8">
        <w:rPr>
          <w:rFonts w:ascii="Book Antiqua" w:eastAsia="SimSun" w:hAnsi="Book Antiqua" w:cs="SimSun"/>
          <w:color w:val="000000"/>
          <w:sz w:val="21"/>
          <w:szCs w:val="21"/>
        </w:rPr>
        <w:t>, Seddon AM, Dalgleish A, Mackintosh D, Modjtahedi H. Treatment with a combination of the ErbB (HER) family blocker afatinib and the IGF-IR inhibitor, NVP-AEW541 induces synergistic growth inhibition of human pancreatic cancer cells. </w:t>
      </w:r>
      <w:r w:rsidRPr="00931DE8">
        <w:rPr>
          <w:rFonts w:ascii="Book Antiqua" w:eastAsia="SimSun" w:hAnsi="Book Antiqua" w:cs="SimSun"/>
          <w:i/>
          <w:iCs/>
          <w:color w:val="000000"/>
          <w:sz w:val="21"/>
          <w:szCs w:val="21"/>
        </w:rPr>
        <w:t>BMC Cancer</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13</w:t>
      </w:r>
      <w:r w:rsidRPr="00931DE8">
        <w:rPr>
          <w:rFonts w:ascii="Book Antiqua" w:eastAsia="SimSun" w:hAnsi="Book Antiqua" w:cs="SimSun"/>
          <w:color w:val="000000"/>
          <w:sz w:val="21"/>
          <w:szCs w:val="21"/>
        </w:rPr>
        <w:t>: 41 [PMID: 23367880 DOI: 10.1186/1471-2407-13-41]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70 </w:t>
      </w:r>
      <w:r w:rsidRPr="00931DE8">
        <w:rPr>
          <w:rFonts w:ascii="Book Antiqua" w:eastAsia="SimSun" w:hAnsi="Book Antiqua" w:cs="SimSun"/>
          <w:b/>
          <w:bCs/>
          <w:color w:val="000000"/>
          <w:sz w:val="21"/>
          <w:szCs w:val="21"/>
        </w:rPr>
        <w:t>Avan A</w:t>
      </w:r>
      <w:r w:rsidRPr="00931DE8">
        <w:rPr>
          <w:rFonts w:ascii="Book Antiqua" w:eastAsia="SimSun" w:hAnsi="Book Antiqua" w:cs="SimSun"/>
          <w:color w:val="000000"/>
          <w:sz w:val="21"/>
          <w:szCs w:val="21"/>
        </w:rPr>
        <w:t>, Caretti V, Funel N, Galvani E, Maftouh M, Honeywell RJ, Lagerweij T, Van Tellingen O, Campani D, Fuchs D, Verheul HM, Schuurhuis GJ, Boggi U, Peters GJ, Würdinger T, Giovannetti E. Crizotinib inhibits metabolic inactivation of gemcitabine in c-Met-driven pancreatic carcinoma. </w:t>
      </w:r>
      <w:r w:rsidRPr="00931DE8">
        <w:rPr>
          <w:rFonts w:ascii="Book Antiqua" w:eastAsia="SimSun" w:hAnsi="Book Antiqua" w:cs="SimSun"/>
          <w:i/>
          <w:iCs/>
          <w:color w:val="000000"/>
          <w:sz w:val="21"/>
          <w:szCs w:val="21"/>
        </w:rPr>
        <w:t>Cancer Res</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73</w:t>
      </w:r>
      <w:r w:rsidRPr="00931DE8">
        <w:rPr>
          <w:rFonts w:ascii="Book Antiqua" w:eastAsia="SimSun" w:hAnsi="Book Antiqua" w:cs="SimSun"/>
          <w:color w:val="000000"/>
          <w:sz w:val="21"/>
          <w:szCs w:val="21"/>
        </w:rPr>
        <w:t>: 6745-6756 [PMID: 24085787 DOI: 10.1158/0008-5472.CAN-13-0837]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71 </w:t>
      </w:r>
      <w:r w:rsidRPr="00931DE8">
        <w:rPr>
          <w:rFonts w:ascii="Book Antiqua" w:eastAsia="SimSun" w:hAnsi="Book Antiqua" w:cs="SimSun"/>
          <w:b/>
          <w:bCs/>
          <w:color w:val="000000"/>
          <w:sz w:val="21"/>
          <w:szCs w:val="21"/>
        </w:rPr>
        <w:t>Avan A</w:t>
      </w:r>
      <w:r w:rsidRPr="00931DE8">
        <w:rPr>
          <w:rFonts w:ascii="Book Antiqua" w:eastAsia="SimSun" w:hAnsi="Book Antiqua" w:cs="SimSun"/>
          <w:color w:val="000000"/>
          <w:sz w:val="21"/>
          <w:szCs w:val="21"/>
        </w:rPr>
        <w:t>, Quint K, Nicolini F, Funel N, Frampton AE, Maftouh M, Pelliccioni S, Schuurhuis GJ, Peters GJ, Giovannetti E. Enhancement of the antiproliferative activity of gemcitabine by modulation of c-Met pathway in pancreatic cancer. </w:t>
      </w:r>
      <w:r w:rsidRPr="00931DE8">
        <w:rPr>
          <w:rFonts w:ascii="Book Antiqua" w:eastAsia="SimSun" w:hAnsi="Book Antiqua" w:cs="SimSun"/>
          <w:i/>
          <w:iCs/>
          <w:color w:val="000000"/>
          <w:sz w:val="21"/>
          <w:szCs w:val="21"/>
        </w:rPr>
        <w:t>Curr Pharm Des</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19</w:t>
      </w:r>
      <w:r w:rsidRPr="00931DE8">
        <w:rPr>
          <w:rFonts w:ascii="Book Antiqua" w:eastAsia="SimSun" w:hAnsi="Book Antiqua" w:cs="SimSun"/>
          <w:color w:val="000000"/>
          <w:sz w:val="21"/>
          <w:szCs w:val="21"/>
        </w:rPr>
        <w:t>: 940-950 [PMID: 22973962 DOI: 10.2174/1381612811306050940]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72 </w:t>
      </w:r>
      <w:r w:rsidRPr="00931DE8">
        <w:rPr>
          <w:rFonts w:ascii="Book Antiqua" w:eastAsia="SimSun" w:hAnsi="Book Antiqua" w:cs="SimSun"/>
          <w:b/>
          <w:bCs/>
          <w:color w:val="000000"/>
          <w:sz w:val="21"/>
          <w:szCs w:val="21"/>
        </w:rPr>
        <w:t>Li C</w:t>
      </w:r>
      <w:r w:rsidRPr="00931DE8">
        <w:rPr>
          <w:rFonts w:ascii="Book Antiqua" w:eastAsia="SimSun" w:hAnsi="Book Antiqua" w:cs="SimSun"/>
          <w:color w:val="000000"/>
          <w:sz w:val="21"/>
          <w:szCs w:val="21"/>
        </w:rPr>
        <w:t>, Wu JJ, Hynes M, Dosch J, Sarkar B, Welling TH, Pasca di Magliano M, Simeone DM. c-Met is a marker of pancreatic cancer stem cells and therapeutic target. </w:t>
      </w:r>
      <w:r w:rsidRPr="00931DE8">
        <w:rPr>
          <w:rFonts w:ascii="Book Antiqua" w:eastAsia="SimSun" w:hAnsi="Book Antiqua" w:cs="SimSun"/>
          <w:i/>
          <w:iCs/>
          <w:color w:val="000000"/>
          <w:sz w:val="21"/>
          <w:szCs w:val="21"/>
        </w:rPr>
        <w:t>Gastroenterology</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141</w:t>
      </w:r>
      <w:r w:rsidRPr="00931DE8">
        <w:rPr>
          <w:rFonts w:ascii="Book Antiqua" w:eastAsia="SimSun" w:hAnsi="Book Antiqua" w:cs="SimSun"/>
          <w:color w:val="000000"/>
          <w:sz w:val="21"/>
          <w:szCs w:val="21"/>
        </w:rPr>
        <w:t>: 2218-2227.e5 [PMID: 21864475 DOI: 10.1053/j.gastro.2011.08.009]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73 </w:t>
      </w:r>
      <w:r w:rsidRPr="00931DE8">
        <w:rPr>
          <w:rFonts w:ascii="Book Antiqua" w:eastAsia="SimSun" w:hAnsi="Book Antiqua" w:cs="SimSun"/>
          <w:b/>
          <w:bCs/>
          <w:color w:val="000000"/>
          <w:sz w:val="21"/>
          <w:szCs w:val="21"/>
        </w:rPr>
        <w:t>Hage C</w:t>
      </w:r>
      <w:r w:rsidRPr="00931DE8">
        <w:rPr>
          <w:rFonts w:ascii="Book Antiqua" w:eastAsia="SimSun" w:hAnsi="Book Antiqua" w:cs="SimSun"/>
          <w:color w:val="000000"/>
          <w:sz w:val="21"/>
          <w:szCs w:val="21"/>
        </w:rPr>
        <w:t>, Rausch V, Giese N, Giese T, Schönsiegel F, Labsch S, Nwaeburu C, Mattern J, Gladkich J, Herr I. The novel c-Met inhibitor cabozantinib overcomes gemcitabine resistance and stem cell signaling in pancreatic cancer. </w:t>
      </w:r>
      <w:r w:rsidRPr="00931DE8">
        <w:rPr>
          <w:rFonts w:ascii="Book Antiqua" w:eastAsia="SimSun" w:hAnsi="Book Antiqua" w:cs="SimSun"/>
          <w:i/>
          <w:iCs/>
          <w:color w:val="000000"/>
          <w:sz w:val="21"/>
          <w:szCs w:val="21"/>
        </w:rPr>
        <w:t>Cell Death Dis</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4</w:t>
      </w:r>
      <w:r w:rsidRPr="00931DE8">
        <w:rPr>
          <w:rFonts w:ascii="Book Antiqua" w:eastAsia="SimSun" w:hAnsi="Book Antiqua" w:cs="SimSun"/>
          <w:color w:val="000000"/>
          <w:sz w:val="21"/>
          <w:szCs w:val="21"/>
        </w:rPr>
        <w:t>: e627 [PMID: 23661005 DOI: 10.1038/cddis.2013.158]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74 </w:t>
      </w:r>
      <w:r w:rsidRPr="00931DE8">
        <w:rPr>
          <w:rFonts w:ascii="Book Antiqua" w:eastAsia="SimSun" w:hAnsi="Book Antiqua" w:cs="SimSun"/>
          <w:b/>
          <w:bCs/>
          <w:color w:val="000000"/>
          <w:sz w:val="21"/>
          <w:szCs w:val="21"/>
        </w:rPr>
        <w:t>Ucar DA</w:t>
      </w:r>
      <w:r w:rsidRPr="00931DE8">
        <w:rPr>
          <w:rFonts w:ascii="Book Antiqua" w:eastAsia="SimSun" w:hAnsi="Book Antiqua" w:cs="SimSun"/>
          <w:color w:val="000000"/>
          <w:sz w:val="21"/>
          <w:szCs w:val="21"/>
        </w:rPr>
        <w:t>, Magis AT, He DH, Lawrence NJ, Sebti SM, Kurenova E, Zajac-Kaye M, Zhang J, Hochwald SN. Inhibiting the interaction of cMET and IGF-1R with FAK effectively reduces growth of pancreatic cancer cells in vitro and in vivo. </w:t>
      </w:r>
      <w:r w:rsidRPr="00931DE8">
        <w:rPr>
          <w:rFonts w:ascii="Book Antiqua" w:eastAsia="SimSun" w:hAnsi="Book Antiqua" w:cs="SimSun"/>
          <w:i/>
          <w:iCs/>
          <w:color w:val="000000"/>
          <w:sz w:val="21"/>
          <w:szCs w:val="21"/>
        </w:rPr>
        <w:t>Anticancer Agents Med Chem</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13</w:t>
      </w:r>
      <w:r w:rsidRPr="00931DE8">
        <w:rPr>
          <w:rFonts w:ascii="Book Antiqua" w:eastAsia="SimSun" w:hAnsi="Book Antiqua" w:cs="SimSun"/>
          <w:color w:val="000000"/>
          <w:sz w:val="21"/>
          <w:szCs w:val="21"/>
        </w:rPr>
        <w:t>: 595-602 [PMID: 23272972 DOI: 10.2174/1871520611313040009]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75 </w:t>
      </w:r>
      <w:r w:rsidRPr="00931DE8">
        <w:rPr>
          <w:rFonts w:ascii="Book Antiqua" w:eastAsia="SimSun" w:hAnsi="Book Antiqua" w:cs="SimSun"/>
          <w:b/>
          <w:bCs/>
          <w:color w:val="000000"/>
          <w:sz w:val="21"/>
          <w:szCs w:val="21"/>
        </w:rPr>
        <w:t>Wolpin BM</w:t>
      </w:r>
      <w:r w:rsidRPr="00931DE8">
        <w:rPr>
          <w:rFonts w:ascii="Book Antiqua" w:eastAsia="SimSun" w:hAnsi="Book Antiqua" w:cs="SimSun"/>
          <w:color w:val="000000"/>
          <w:sz w:val="21"/>
          <w:szCs w:val="21"/>
        </w:rPr>
        <w:t>, Hezel AF, Abrams T, Blaszkowsky LS, Meyerhardt JA, Chan JA, Enzinger PC, Allen B, Clark JW, Ryan DP, Fuchs CS. Oral mTOR inhibitor everolimus in patients with gemcitabine-refractory metastatic pancreatic cancer.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27</w:t>
      </w:r>
      <w:r w:rsidRPr="00931DE8">
        <w:rPr>
          <w:rFonts w:ascii="Book Antiqua" w:eastAsia="SimSun" w:hAnsi="Book Antiqua" w:cs="SimSun"/>
          <w:color w:val="000000"/>
          <w:sz w:val="21"/>
          <w:szCs w:val="21"/>
        </w:rPr>
        <w:t>: 193-198 [PMID: 19047305 DOI: 10.1200/JCO.2008.18.9514]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76 </w:t>
      </w:r>
      <w:r w:rsidRPr="00931DE8">
        <w:rPr>
          <w:rFonts w:ascii="Book Antiqua" w:eastAsia="SimSun" w:hAnsi="Book Antiqua" w:cs="SimSun"/>
          <w:b/>
          <w:bCs/>
          <w:color w:val="000000"/>
          <w:sz w:val="21"/>
          <w:szCs w:val="21"/>
        </w:rPr>
        <w:t>Javle MM</w:t>
      </w:r>
      <w:r w:rsidRPr="00931DE8">
        <w:rPr>
          <w:rFonts w:ascii="Book Antiqua" w:eastAsia="SimSun" w:hAnsi="Book Antiqua" w:cs="SimSun"/>
          <w:color w:val="000000"/>
          <w:sz w:val="21"/>
          <w:szCs w:val="21"/>
        </w:rPr>
        <w:t>, Shroff RT, Xiong H, Varadhachary GA, Fogelman D, Reddy SA, Davis D, Zhang Y, Wolff RA, Abbruzzese JL. Inhibition of the mammalian target of rapamycin (mTOR) in advanced pancreatic cancer: results of two phase II studies. </w:t>
      </w:r>
      <w:r w:rsidRPr="00931DE8">
        <w:rPr>
          <w:rFonts w:ascii="Book Antiqua" w:eastAsia="SimSun" w:hAnsi="Book Antiqua" w:cs="SimSun"/>
          <w:i/>
          <w:iCs/>
          <w:color w:val="000000"/>
          <w:sz w:val="21"/>
          <w:szCs w:val="21"/>
        </w:rPr>
        <w:t>BMC Cancer</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10</w:t>
      </w:r>
      <w:r w:rsidRPr="00931DE8">
        <w:rPr>
          <w:rFonts w:ascii="Book Antiqua" w:eastAsia="SimSun" w:hAnsi="Book Antiqua" w:cs="SimSun"/>
          <w:color w:val="000000"/>
          <w:sz w:val="21"/>
          <w:szCs w:val="21"/>
        </w:rPr>
        <w:t>: 368 [PMID: 20630061 DOI: 10.1186/1471-2407-10-368]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77 </w:t>
      </w:r>
      <w:r w:rsidRPr="00931DE8">
        <w:rPr>
          <w:rFonts w:ascii="Book Antiqua" w:eastAsia="SimSun" w:hAnsi="Book Antiqua" w:cs="SimSun"/>
          <w:b/>
          <w:bCs/>
          <w:color w:val="000000"/>
          <w:sz w:val="21"/>
          <w:szCs w:val="21"/>
        </w:rPr>
        <w:t>Richards DA</w:t>
      </w:r>
      <w:r w:rsidRPr="00931DE8">
        <w:rPr>
          <w:rFonts w:ascii="Book Antiqua" w:eastAsia="SimSun" w:hAnsi="Book Antiqua" w:cs="SimSun"/>
          <w:color w:val="000000"/>
          <w:sz w:val="21"/>
          <w:szCs w:val="21"/>
        </w:rPr>
        <w:t>, Kuefler PR, Becerra C, Wilfong LS, Gersh RH, Boehm KA, Zhan F, Asmar L, Myrand SP, Hozak RR, Zhao L, Gill JF, Mullaney BP, Obasaju CK, Nicol SJ. Gemcitabine plus enzastaurin or single-agent gemcitabine in locally advanced or metastatic pancreatic cancer: results of a phase II, randomized, noncomparative study. </w:t>
      </w:r>
      <w:r w:rsidRPr="00931DE8">
        <w:rPr>
          <w:rFonts w:ascii="Book Antiqua" w:eastAsia="SimSun" w:hAnsi="Book Antiqua" w:cs="SimSun"/>
          <w:i/>
          <w:iCs/>
          <w:color w:val="000000"/>
          <w:sz w:val="21"/>
          <w:szCs w:val="21"/>
        </w:rPr>
        <w:t>Invest New Drugs</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29</w:t>
      </w:r>
      <w:r w:rsidRPr="00931DE8">
        <w:rPr>
          <w:rFonts w:ascii="Book Antiqua" w:eastAsia="SimSun" w:hAnsi="Book Antiqua" w:cs="SimSun"/>
          <w:color w:val="000000"/>
          <w:sz w:val="21"/>
          <w:szCs w:val="21"/>
        </w:rPr>
        <w:t>: 144-153 [PMID: 19714296 DOI: 10.1007/s10637-009-9307-8]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78 Onconova Therapeutics. Onconova Announces Results of Interim Analysis of Metastatic Pancreatic Cancer Study, 2013. Available from: URL: http: // investor.onconova.com/ releasedetail.cfm? ReleaseID5814465. Accessed July 14, 2014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79 </w:t>
      </w:r>
      <w:r w:rsidRPr="00931DE8">
        <w:rPr>
          <w:rFonts w:ascii="Book Antiqua" w:eastAsia="SimSun" w:hAnsi="Book Antiqua" w:cs="SimSun"/>
          <w:b/>
          <w:bCs/>
          <w:color w:val="000000"/>
          <w:sz w:val="21"/>
          <w:szCs w:val="21"/>
        </w:rPr>
        <w:t>Shi C</w:t>
      </w:r>
      <w:r w:rsidRPr="00931DE8">
        <w:rPr>
          <w:rFonts w:ascii="Book Antiqua" w:eastAsia="SimSun" w:hAnsi="Book Antiqua" w:cs="SimSun"/>
          <w:color w:val="000000"/>
          <w:sz w:val="21"/>
          <w:szCs w:val="21"/>
        </w:rPr>
        <w:t>, Hruban RH, Klein AP. Familial pancreatic cancer. </w:t>
      </w:r>
      <w:r w:rsidRPr="00931DE8">
        <w:rPr>
          <w:rFonts w:ascii="Book Antiqua" w:eastAsia="SimSun" w:hAnsi="Book Antiqua" w:cs="SimSun"/>
          <w:i/>
          <w:iCs/>
          <w:color w:val="000000"/>
          <w:sz w:val="21"/>
          <w:szCs w:val="21"/>
        </w:rPr>
        <w:t>Arch Pathol Lab Med</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133</w:t>
      </w:r>
      <w:r w:rsidRPr="00931DE8">
        <w:rPr>
          <w:rFonts w:ascii="Book Antiqua" w:eastAsia="SimSun" w:hAnsi="Book Antiqua" w:cs="SimSun"/>
          <w:color w:val="000000"/>
          <w:sz w:val="21"/>
          <w:szCs w:val="21"/>
        </w:rPr>
        <w:t>: 365-374 [PMID: 19260742]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80 </w:t>
      </w:r>
      <w:r w:rsidRPr="00931DE8">
        <w:rPr>
          <w:rFonts w:ascii="Book Antiqua" w:eastAsia="SimSun" w:hAnsi="Book Antiqua" w:cs="SimSun"/>
          <w:b/>
          <w:bCs/>
          <w:color w:val="000000"/>
          <w:sz w:val="21"/>
          <w:szCs w:val="21"/>
        </w:rPr>
        <w:t>Jacob DA</w:t>
      </w:r>
      <w:r w:rsidRPr="00931DE8">
        <w:rPr>
          <w:rFonts w:ascii="Book Antiqua" w:eastAsia="SimSun" w:hAnsi="Book Antiqua" w:cs="SimSun"/>
          <w:color w:val="000000"/>
          <w:sz w:val="21"/>
          <w:szCs w:val="21"/>
        </w:rPr>
        <w:t>, Bahra M, Langrehr JM, Boas-Knoop S, Stefaniak R, Davis J, Schumacher G, Lippert S, Neumann UP. Combination therapy of poly (ADP-ribose) polymerase inhibitor 3-aminobenzamide and gemcitabine shows strong antitumor activity in pancreatic cancer cells. </w:t>
      </w:r>
      <w:r w:rsidRPr="00931DE8">
        <w:rPr>
          <w:rFonts w:ascii="Book Antiqua" w:eastAsia="SimSun" w:hAnsi="Book Antiqua" w:cs="SimSun"/>
          <w:i/>
          <w:iCs/>
          <w:color w:val="000000"/>
          <w:sz w:val="21"/>
          <w:szCs w:val="21"/>
        </w:rPr>
        <w:t>J Gastroenterol Hepatol</w:t>
      </w:r>
      <w:r w:rsidRPr="00931DE8">
        <w:rPr>
          <w:rFonts w:ascii="Book Antiqua" w:eastAsia="SimSun" w:hAnsi="Book Antiqua" w:cs="SimSun"/>
          <w:color w:val="000000"/>
          <w:sz w:val="21"/>
          <w:szCs w:val="21"/>
        </w:rPr>
        <w:t> 2007; </w:t>
      </w:r>
      <w:r w:rsidRPr="00931DE8">
        <w:rPr>
          <w:rFonts w:ascii="Book Antiqua" w:eastAsia="SimSun" w:hAnsi="Book Antiqua" w:cs="SimSun"/>
          <w:b/>
          <w:bCs/>
          <w:color w:val="000000"/>
          <w:sz w:val="21"/>
          <w:szCs w:val="21"/>
        </w:rPr>
        <w:t>22</w:t>
      </w:r>
      <w:r w:rsidRPr="00931DE8">
        <w:rPr>
          <w:rFonts w:ascii="Book Antiqua" w:eastAsia="SimSun" w:hAnsi="Book Antiqua" w:cs="SimSun"/>
          <w:color w:val="000000"/>
          <w:sz w:val="21"/>
          <w:szCs w:val="21"/>
        </w:rPr>
        <w:t>: 738-748 [PMID: 17444865]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81 </w:t>
      </w:r>
      <w:r w:rsidRPr="00931DE8">
        <w:rPr>
          <w:rFonts w:ascii="Book Antiqua" w:eastAsia="SimSun" w:hAnsi="Book Antiqua" w:cs="SimSun"/>
          <w:b/>
          <w:bCs/>
          <w:color w:val="000000"/>
          <w:sz w:val="21"/>
          <w:szCs w:val="21"/>
        </w:rPr>
        <w:t>Fogelman DR</w:t>
      </w:r>
      <w:r w:rsidRPr="00931DE8">
        <w:rPr>
          <w:rFonts w:ascii="Book Antiqua" w:eastAsia="SimSun" w:hAnsi="Book Antiqua" w:cs="SimSun"/>
          <w:color w:val="000000"/>
          <w:sz w:val="21"/>
          <w:szCs w:val="21"/>
        </w:rPr>
        <w:t>, Wolff RA, Kopetz S, Javle M, Bradley C, Mok I, Cabanillas F, Abbruzzese JL. Evidence for the efficacy of Iniparib, a PARP-1 inhibitor, in BRCA2-associated pancreatic cancer. </w:t>
      </w:r>
      <w:r w:rsidRPr="00931DE8">
        <w:rPr>
          <w:rFonts w:ascii="Book Antiqua" w:eastAsia="SimSun" w:hAnsi="Book Antiqua" w:cs="SimSun"/>
          <w:i/>
          <w:iCs/>
          <w:color w:val="000000"/>
          <w:sz w:val="21"/>
          <w:szCs w:val="21"/>
        </w:rPr>
        <w:t>Anticancer Res</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31</w:t>
      </w:r>
      <w:r w:rsidRPr="00931DE8">
        <w:rPr>
          <w:rFonts w:ascii="Book Antiqua" w:eastAsia="SimSun" w:hAnsi="Book Antiqua" w:cs="SimSun"/>
          <w:color w:val="000000"/>
          <w:sz w:val="21"/>
          <w:szCs w:val="21"/>
        </w:rPr>
        <w:t>: 1417-1420 [PMID: 21508395]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82 </w:t>
      </w:r>
      <w:r w:rsidRPr="00931DE8">
        <w:rPr>
          <w:rFonts w:ascii="Book Antiqua" w:eastAsia="SimSun" w:hAnsi="Book Antiqua" w:cs="SimSun"/>
          <w:b/>
          <w:color w:val="000000"/>
          <w:sz w:val="21"/>
          <w:szCs w:val="21"/>
        </w:rPr>
        <w:t>Pishvaian MJ</w:t>
      </w:r>
      <w:r w:rsidRPr="00931DE8">
        <w:rPr>
          <w:rFonts w:ascii="Book Antiqua" w:eastAsia="SimSun" w:hAnsi="Book Antiqua" w:cs="SimSun"/>
          <w:color w:val="000000"/>
          <w:sz w:val="21"/>
          <w:szCs w:val="21"/>
        </w:rPr>
        <w:t>, Slack R, Witkiewicz A, He AR He, Hwang JJ, Hankin A, Ley L, Apte SK, Littman SJ, Weiner LM, Marshall J, Brody JR. A phase I/II study of the PARP inhibitor, ABT-888 plus 5-fluorouracil and oxaliplatin (modified FOLFOX-6) in patients with metastatic pancreatic cancer. Proceedings of the ASCO Annual Meeting 2011, ISSN: 0732-183X</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83 </w:t>
      </w:r>
      <w:r w:rsidRPr="00931DE8">
        <w:rPr>
          <w:rFonts w:ascii="Book Antiqua" w:eastAsia="SimSun" w:hAnsi="Book Antiqua" w:cs="SimSun"/>
          <w:b/>
          <w:bCs/>
          <w:color w:val="000000"/>
          <w:sz w:val="21"/>
          <w:szCs w:val="21"/>
        </w:rPr>
        <w:t>Lee JK</w:t>
      </w:r>
      <w:r w:rsidRPr="00931DE8">
        <w:rPr>
          <w:rFonts w:ascii="Book Antiqua" w:eastAsia="SimSun" w:hAnsi="Book Antiqua" w:cs="SimSun"/>
          <w:color w:val="000000"/>
          <w:sz w:val="21"/>
          <w:szCs w:val="21"/>
        </w:rPr>
        <w:t>, Ryu JK, Yang KY, Woo SM, Park JK, Yoon WJ, Lee SH, Jeong KS, Kim YT, Yoon YB. Effects and mechanisms of the combination of suberoylanilide hydroxamic acid and bortezomib on the anticancer property of gemcitabine in pancreatic cancer. </w:t>
      </w:r>
      <w:r w:rsidRPr="00931DE8">
        <w:rPr>
          <w:rFonts w:ascii="Book Antiqua" w:eastAsia="SimSun" w:hAnsi="Book Antiqua" w:cs="SimSun"/>
          <w:i/>
          <w:iCs/>
          <w:color w:val="000000"/>
          <w:sz w:val="21"/>
          <w:szCs w:val="21"/>
        </w:rPr>
        <w:t>Pancreas</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40</w:t>
      </w:r>
      <w:r w:rsidRPr="00931DE8">
        <w:rPr>
          <w:rFonts w:ascii="Book Antiqua" w:eastAsia="SimSun" w:hAnsi="Book Antiqua" w:cs="SimSun"/>
          <w:color w:val="000000"/>
          <w:sz w:val="21"/>
          <w:szCs w:val="21"/>
        </w:rPr>
        <w:t>: 966-973 [PMID: 21487323 DOI: 10.1097/MPA.0b013e3182156d5a]</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84 </w:t>
      </w:r>
      <w:r w:rsidRPr="00931DE8">
        <w:rPr>
          <w:rFonts w:ascii="Book Antiqua" w:eastAsia="SimSun" w:hAnsi="Book Antiqua" w:cs="SimSun"/>
          <w:b/>
          <w:bCs/>
          <w:color w:val="000000"/>
          <w:sz w:val="21"/>
          <w:szCs w:val="21"/>
        </w:rPr>
        <w:t>Deorukhkar A</w:t>
      </w:r>
      <w:r w:rsidRPr="00931DE8">
        <w:rPr>
          <w:rFonts w:ascii="Book Antiqua" w:eastAsia="SimSun" w:hAnsi="Book Antiqua" w:cs="SimSun"/>
          <w:color w:val="000000"/>
          <w:sz w:val="21"/>
          <w:szCs w:val="21"/>
        </w:rPr>
        <w:t>, Shentu S, Park HC, Diagaradjane P, Puduvalli V, Aggarwal B, Guha S, Krishnan S. Inhibition of radiation-induced DNA repair and prosurvival pathways contributes to vorinostat-mediated radiosensitization of pancreatic cancer cells. </w:t>
      </w:r>
      <w:r w:rsidRPr="00931DE8">
        <w:rPr>
          <w:rFonts w:ascii="Book Antiqua" w:eastAsia="SimSun" w:hAnsi="Book Antiqua" w:cs="SimSun"/>
          <w:i/>
          <w:iCs/>
          <w:color w:val="000000"/>
          <w:sz w:val="21"/>
          <w:szCs w:val="21"/>
        </w:rPr>
        <w:t>Pancreas</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39</w:t>
      </w:r>
      <w:r w:rsidRPr="00931DE8">
        <w:rPr>
          <w:rFonts w:ascii="Book Antiqua" w:eastAsia="SimSun" w:hAnsi="Book Antiqua" w:cs="SimSun"/>
          <w:color w:val="000000"/>
          <w:sz w:val="21"/>
          <w:szCs w:val="21"/>
        </w:rPr>
        <w:t>: 1277-1283 [PMID: 20531243 DOI: 10.1097/MPA.0b013e3181dd63e1]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85 </w:t>
      </w:r>
      <w:r w:rsidRPr="00931DE8">
        <w:rPr>
          <w:rFonts w:ascii="Book Antiqua" w:eastAsia="SimSun" w:hAnsi="Book Antiqua" w:cs="SimSun"/>
          <w:b/>
          <w:bCs/>
          <w:color w:val="000000"/>
          <w:sz w:val="21"/>
          <w:szCs w:val="21"/>
        </w:rPr>
        <w:t>Arnold NB</w:t>
      </w:r>
      <w:r w:rsidRPr="00931DE8">
        <w:rPr>
          <w:rFonts w:ascii="Book Antiqua" w:eastAsia="SimSun" w:hAnsi="Book Antiqua" w:cs="SimSun"/>
          <w:color w:val="000000"/>
          <w:sz w:val="21"/>
          <w:szCs w:val="21"/>
        </w:rPr>
        <w:t>, Arkus N, Gunn J, Korc M. The histone deacetylase inhibitor suberoylanilide hydroxamic acid induces growth inhibition and enhances gemcitabine-induced cell death in pancreatic cancer. </w:t>
      </w:r>
      <w:r w:rsidRPr="00931DE8">
        <w:rPr>
          <w:rFonts w:ascii="Book Antiqua" w:eastAsia="SimSun" w:hAnsi="Book Antiqua" w:cs="SimSun"/>
          <w:i/>
          <w:iCs/>
          <w:color w:val="000000"/>
          <w:sz w:val="21"/>
          <w:szCs w:val="21"/>
        </w:rPr>
        <w:t>Clin Cancer Res</w:t>
      </w:r>
      <w:r w:rsidRPr="00931DE8">
        <w:rPr>
          <w:rFonts w:ascii="Book Antiqua" w:eastAsia="SimSun" w:hAnsi="Book Antiqua" w:cs="SimSun"/>
          <w:color w:val="000000"/>
          <w:sz w:val="21"/>
          <w:szCs w:val="21"/>
        </w:rPr>
        <w:t> 2007; </w:t>
      </w:r>
      <w:r w:rsidRPr="00931DE8">
        <w:rPr>
          <w:rFonts w:ascii="Book Antiqua" w:eastAsia="SimSun" w:hAnsi="Book Antiqua" w:cs="SimSun"/>
          <w:b/>
          <w:bCs/>
          <w:color w:val="000000"/>
          <w:sz w:val="21"/>
          <w:szCs w:val="21"/>
        </w:rPr>
        <w:t>13</w:t>
      </w:r>
      <w:r w:rsidRPr="00931DE8">
        <w:rPr>
          <w:rFonts w:ascii="Book Antiqua" w:eastAsia="SimSun" w:hAnsi="Book Antiqua" w:cs="SimSun"/>
          <w:color w:val="000000"/>
          <w:sz w:val="21"/>
          <w:szCs w:val="21"/>
        </w:rPr>
        <w:t>: 18-26 [PMID: 17200334 DOI: 10.1158/1078-0432.CCR-06-0914]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86 </w:t>
      </w:r>
      <w:r w:rsidRPr="00931DE8">
        <w:rPr>
          <w:rFonts w:ascii="Book Antiqua" w:eastAsia="SimSun" w:hAnsi="Book Antiqua" w:cs="SimSun"/>
          <w:b/>
          <w:bCs/>
          <w:color w:val="000000"/>
          <w:sz w:val="21"/>
          <w:szCs w:val="21"/>
        </w:rPr>
        <w:t>Sung V</w:t>
      </w:r>
      <w:r w:rsidRPr="00931DE8">
        <w:rPr>
          <w:rFonts w:ascii="Book Antiqua" w:eastAsia="SimSun" w:hAnsi="Book Antiqua" w:cs="SimSun"/>
          <w:color w:val="000000"/>
          <w:sz w:val="21"/>
          <w:szCs w:val="21"/>
        </w:rPr>
        <w:t>, Richard N, Brady H, Maier A, Kelter G, Heise C. Histone deacetylase inhibitor MGCD0103 synergizes with gemcitabine in human pancreatic cells. </w:t>
      </w:r>
      <w:r w:rsidRPr="00931DE8">
        <w:rPr>
          <w:rFonts w:ascii="Book Antiqua" w:eastAsia="SimSun" w:hAnsi="Book Antiqua" w:cs="SimSun"/>
          <w:i/>
          <w:iCs/>
          <w:color w:val="000000"/>
          <w:sz w:val="21"/>
          <w:szCs w:val="21"/>
        </w:rPr>
        <w:t>Cancer Sci</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102</w:t>
      </w:r>
      <w:r w:rsidRPr="00931DE8">
        <w:rPr>
          <w:rFonts w:ascii="Book Antiqua" w:eastAsia="SimSun" w:hAnsi="Book Antiqua" w:cs="SimSun"/>
          <w:color w:val="000000"/>
          <w:sz w:val="21"/>
          <w:szCs w:val="21"/>
        </w:rPr>
        <w:t>: 1201-1207 [PMID: 21375679 DOI: 10.1111/j.1349-7006.2011.01921.x]</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87 </w:t>
      </w:r>
      <w:r w:rsidRPr="00931DE8">
        <w:rPr>
          <w:rFonts w:ascii="Book Antiqua" w:eastAsia="SimSun" w:hAnsi="Book Antiqua" w:cs="SimSun"/>
          <w:b/>
          <w:bCs/>
          <w:color w:val="000000"/>
          <w:sz w:val="21"/>
          <w:szCs w:val="21"/>
        </w:rPr>
        <w:t>Seike M</w:t>
      </w:r>
      <w:r w:rsidRPr="00931DE8">
        <w:rPr>
          <w:rFonts w:ascii="Book Antiqua" w:eastAsia="SimSun" w:hAnsi="Book Antiqua" w:cs="SimSun"/>
          <w:color w:val="000000"/>
          <w:sz w:val="21"/>
          <w:szCs w:val="21"/>
        </w:rPr>
        <w:t>, Goto A, Okano T, Bowman ED, Schetter AJ, Horikawa I, Mathe EA, Jen J, Yang P, Sugimura H, Gemma A, Kudoh S, Croce CM, Harris CC. MiR-21 is an EGFR-regulated anti-apoptotic factor in lung cancer in never-smokers. </w:t>
      </w:r>
      <w:r w:rsidRPr="00931DE8">
        <w:rPr>
          <w:rFonts w:ascii="Book Antiqua" w:eastAsia="SimSun" w:hAnsi="Book Antiqua" w:cs="SimSun"/>
          <w:i/>
          <w:iCs/>
          <w:color w:val="000000"/>
          <w:sz w:val="21"/>
          <w:szCs w:val="21"/>
        </w:rPr>
        <w:t>Proc Natl Acad Sci USA</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106</w:t>
      </w:r>
      <w:r w:rsidRPr="00931DE8">
        <w:rPr>
          <w:rFonts w:ascii="Book Antiqua" w:eastAsia="SimSun" w:hAnsi="Book Antiqua" w:cs="SimSun"/>
          <w:color w:val="000000"/>
          <w:sz w:val="21"/>
          <w:szCs w:val="21"/>
        </w:rPr>
        <w:t>: 12085-12090 [PMID: 19597153 DOI: 10.1073/pnas.0905234106]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88 </w:t>
      </w:r>
      <w:r w:rsidRPr="00931DE8">
        <w:rPr>
          <w:rFonts w:ascii="Book Antiqua" w:eastAsia="SimSun" w:hAnsi="Book Antiqua" w:cs="SimSun"/>
          <w:b/>
          <w:bCs/>
          <w:color w:val="000000"/>
          <w:sz w:val="21"/>
          <w:szCs w:val="21"/>
        </w:rPr>
        <w:t>Dillhoff M</w:t>
      </w:r>
      <w:r w:rsidRPr="00931DE8">
        <w:rPr>
          <w:rFonts w:ascii="Book Antiqua" w:eastAsia="SimSun" w:hAnsi="Book Antiqua" w:cs="SimSun"/>
          <w:color w:val="000000"/>
          <w:sz w:val="21"/>
          <w:szCs w:val="21"/>
        </w:rPr>
        <w:t>, Liu J, Frankel W, Croce C, Bloomston M. MicroRNA-21 is overexpressed in pancreatic cancer and a potential predictor of survival. </w:t>
      </w:r>
      <w:r w:rsidRPr="00931DE8">
        <w:rPr>
          <w:rFonts w:ascii="Book Antiqua" w:eastAsia="SimSun" w:hAnsi="Book Antiqua" w:cs="SimSun"/>
          <w:i/>
          <w:iCs/>
          <w:color w:val="000000"/>
          <w:sz w:val="21"/>
          <w:szCs w:val="21"/>
        </w:rPr>
        <w:t>J Gastrointest Surg</w:t>
      </w:r>
      <w:r w:rsidRPr="00931DE8">
        <w:rPr>
          <w:rFonts w:ascii="Book Antiqua" w:eastAsia="SimSun" w:hAnsi="Book Antiqua" w:cs="SimSun"/>
          <w:color w:val="000000"/>
          <w:sz w:val="21"/>
          <w:szCs w:val="21"/>
        </w:rPr>
        <w:t> 2008; </w:t>
      </w:r>
      <w:r w:rsidRPr="00931DE8">
        <w:rPr>
          <w:rFonts w:ascii="Book Antiqua" w:eastAsia="SimSun" w:hAnsi="Book Antiqua" w:cs="SimSun"/>
          <w:b/>
          <w:bCs/>
          <w:color w:val="000000"/>
          <w:sz w:val="21"/>
          <w:szCs w:val="21"/>
        </w:rPr>
        <w:t>12</w:t>
      </w:r>
      <w:r w:rsidRPr="00931DE8">
        <w:rPr>
          <w:rFonts w:ascii="Book Antiqua" w:eastAsia="SimSun" w:hAnsi="Book Antiqua" w:cs="SimSun"/>
          <w:color w:val="000000"/>
          <w:sz w:val="21"/>
          <w:szCs w:val="21"/>
        </w:rPr>
        <w:t>: 2171-2176 [PMID: 18642050 DOI: 10.1007/s11605-008-0584-x]</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89 </w:t>
      </w:r>
      <w:r w:rsidRPr="00931DE8">
        <w:rPr>
          <w:rFonts w:ascii="Book Antiqua" w:eastAsia="SimSun" w:hAnsi="Book Antiqua" w:cs="SimSun"/>
          <w:b/>
          <w:bCs/>
          <w:color w:val="000000"/>
          <w:sz w:val="21"/>
          <w:szCs w:val="21"/>
        </w:rPr>
        <w:t>Ali S</w:t>
      </w:r>
      <w:r w:rsidRPr="00931DE8">
        <w:rPr>
          <w:rFonts w:ascii="Book Antiqua" w:eastAsia="SimSun" w:hAnsi="Book Antiqua" w:cs="SimSun"/>
          <w:color w:val="000000"/>
          <w:sz w:val="21"/>
          <w:szCs w:val="21"/>
        </w:rPr>
        <w:t>, Almhanna K, Chen W, Philip PA, Sarkar FH. Differentially expressed miRNAs in the plasma may provide a molecular signature for aggressive pancreatic cancer. </w:t>
      </w:r>
      <w:r w:rsidRPr="00931DE8">
        <w:rPr>
          <w:rFonts w:ascii="Book Antiqua" w:eastAsia="SimSun" w:hAnsi="Book Antiqua" w:cs="SimSun"/>
          <w:i/>
          <w:iCs/>
          <w:color w:val="000000"/>
          <w:sz w:val="21"/>
          <w:szCs w:val="21"/>
        </w:rPr>
        <w:t>Am J Transl Res</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3</w:t>
      </w:r>
      <w:r w:rsidRPr="00931DE8">
        <w:rPr>
          <w:rFonts w:ascii="Book Antiqua" w:eastAsia="SimSun" w:hAnsi="Book Antiqua" w:cs="SimSun"/>
          <w:color w:val="000000"/>
          <w:sz w:val="21"/>
          <w:szCs w:val="21"/>
        </w:rPr>
        <w:t>: 28-47 [PMID: 21139804]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90 </w:t>
      </w:r>
      <w:r w:rsidRPr="00931DE8">
        <w:rPr>
          <w:rFonts w:ascii="Book Antiqua" w:eastAsia="SimSun" w:hAnsi="Book Antiqua" w:cs="SimSun"/>
          <w:b/>
          <w:bCs/>
          <w:color w:val="000000"/>
          <w:sz w:val="21"/>
          <w:szCs w:val="21"/>
        </w:rPr>
        <w:t>Schultz NA</w:t>
      </w:r>
      <w:r w:rsidRPr="00931DE8">
        <w:rPr>
          <w:rFonts w:ascii="Book Antiqua" w:eastAsia="SimSun" w:hAnsi="Book Antiqua" w:cs="SimSun"/>
          <w:color w:val="000000"/>
          <w:sz w:val="21"/>
          <w:szCs w:val="21"/>
        </w:rPr>
        <w:t>, Andersen KK, Roslind A, Willenbrock H, Wøjdemann M, Johansen JS. Prognostic microRNAs in cancer tissue from patients operated for pancreatic cancer--five microRNAs in a prognostic index. </w:t>
      </w:r>
      <w:r w:rsidRPr="00931DE8">
        <w:rPr>
          <w:rFonts w:ascii="Book Antiqua" w:eastAsia="SimSun" w:hAnsi="Book Antiqua" w:cs="SimSun"/>
          <w:i/>
          <w:iCs/>
          <w:color w:val="000000"/>
          <w:sz w:val="21"/>
          <w:szCs w:val="21"/>
        </w:rPr>
        <w:t>World J Surg</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36</w:t>
      </w:r>
      <w:r w:rsidRPr="00931DE8">
        <w:rPr>
          <w:rFonts w:ascii="Book Antiqua" w:eastAsia="SimSun" w:hAnsi="Book Antiqua" w:cs="SimSun"/>
          <w:color w:val="000000"/>
          <w:sz w:val="21"/>
          <w:szCs w:val="21"/>
        </w:rPr>
        <w:t>: 2699-2707 [PMID: 22851141 DOI: 10.1007/s00268-012-1705-y]</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91 </w:t>
      </w:r>
      <w:r w:rsidRPr="00931DE8">
        <w:rPr>
          <w:rFonts w:ascii="Book Antiqua" w:eastAsia="SimSun" w:hAnsi="Book Antiqua" w:cs="SimSun"/>
          <w:b/>
          <w:bCs/>
          <w:color w:val="000000"/>
          <w:sz w:val="21"/>
          <w:szCs w:val="21"/>
        </w:rPr>
        <w:t>Hwang JH</w:t>
      </w:r>
      <w:r w:rsidRPr="00931DE8">
        <w:rPr>
          <w:rFonts w:ascii="Book Antiqua" w:eastAsia="SimSun" w:hAnsi="Book Antiqua" w:cs="SimSun"/>
          <w:color w:val="000000"/>
          <w:sz w:val="21"/>
          <w:szCs w:val="21"/>
        </w:rPr>
        <w:t>, Voortman J, Giovannetti E, Steinberg SM, Leon LG, Kim YT, Funel N, Park JK, Kim MA, Kang GH, Kim SW, Del Chiaro M, Peters GJ, Giaccone G. Identification of microRNA-21 as a biomarker for chemoresistance and clinical outcome following adjuvant therapy in resectable pancreatic cancer. </w:t>
      </w:r>
      <w:r w:rsidRPr="00931DE8">
        <w:rPr>
          <w:rFonts w:ascii="Book Antiqua" w:eastAsia="SimSun" w:hAnsi="Book Antiqua" w:cs="SimSun"/>
          <w:i/>
          <w:iCs/>
          <w:color w:val="000000"/>
          <w:sz w:val="21"/>
          <w:szCs w:val="21"/>
        </w:rPr>
        <w:t>PLoS One</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5</w:t>
      </w:r>
      <w:r w:rsidRPr="00931DE8">
        <w:rPr>
          <w:rFonts w:ascii="Book Antiqua" w:eastAsia="SimSun" w:hAnsi="Book Antiqua" w:cs="SimSun"/>
          <w:color w:val="000000"/>
          <w:sz w:val="21"/>
          <w:szCs w:val="21"/>
        </w:rPr>
        <w:t>: e10630 [PMID: 20498843 DOI: 10.1371/journal.pone.0010630]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92 </w:t>
      </w:r>
      <w:r w:rsidRPr="00931DE8">
        <w:rPr>
          <w:rFonts w:ascii="Book Antiqua" w:eastAsia="SimSun" w:hAnsi="Book Antiqua" w:cs="SimSun"/>
          <w:b/>
          <w:bCs/>
          <w:color w:val="000000"/>
          <w:sz w:val="21"/>
          <w:szCs w:val="21"/>
        </w:rPr>
        <w:t>Dong J</w:t>
      </w:r>
      <w:r w:rsidRPr="00931DE8">
        <w:rPr>
          <w:rFonts w:ascii="Book Antiqua" w:eastAsia="SimSun" w:hAnsi="Book Antiqua" w:cs="SimSun"/>
          <w:color w:val="000000"/>
          <w:sz w:val="21"/>
          <w:szCs w:val="21"/>
        </w:rPr>
        <w:t>, Zhao YP, Zhou L, Zhang TP, Chen G. Bcl-2 upregulation induced by miR-21 via a direct interaction is associated with apoptosis and chemoresistance in MIA PaCa-2 pancreatic cancer cells. </w:t>
      </w:r>
      <w:r w:rsidRPr="00931DE8">
        <w:rPr>
          <w:rFonts w:ascii="Book Antiqua" w:eastAsia="SimSun" w:hAnsi="Book Antiqua" w:cs="SimSun"/>
          <w:i/>
          <w:iCs/>
          <w:color w:val="000000"/>
          <w:sz w:val="21"/>
          <w:szCs w:val="21"/>
        </w:rPr>
        <w:t>Arch Med Res</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42</w:t>
      </w:r>
      <w:r w:rsidRPr="00931DE8">
        <w:rPr>
          <w:rFonts w:ascii="Book Antiqua" w:eastAsia="SimSun" w:hAnsi="Book Antiqua" w:cs="SimSun"/>
          <w:color w:val="000000"/>
          <w:sz w:val="21"/>
          <w:szCs w:val="21"/>
        </w:rPr>
        <w:t>: 8-14 [PMID: 21376256 DOI: 10.1016/j.arcmed.2011.01.006]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93 </w:t>
      </w:r>
      <w:r w:rsidRPr="00931DE8">
        <w:rPr>
          <w:rFonts w:ascii="Book Antiqua" w:eastAsia="SimSun" w:hAnsi="Book Antiqua" w:cs="SimSun"/>
          <w:b/>
          <w:bCs/>
          <w:color w:val="000000"/>
          <w:sz w:val="21"/>
          <w:szCs w:val="21"/>
        </w:rPr>
        <w:t>Sarkar S</w:t>
      </w:r>
      <w:r w:rsidRPr="00931DE8">
        <w:rPr>
          <w:rFonts w:ascii="Book Antiqua" w:eastAsia="SimSun" w:hAnsi="Book Antiqua" w:cs="SimSun"/>
          <w:color w:val="000000"/>
          <w:sz w:val="21"/>
          <w:szCs w:val="21"/>
        </w:rPr>
        <w:t>, Dubaybo H, Ali S, Goncalves P, Kollepara SL, Sethi S, Philip PA, Li Y. Down-regulation of miR-221 inhibits proliferation of pancreatic cancer cells through up-regulation of PTEN, p27(kip1), p57(kip2), and PUMA. </w:t>
      </w:r>
      <w:r w:rsidRPr="00931DE8">
        <w:rPr>
          <w:rFonts w:ascii="Book Antiqua" w:eastAsia="SimSun" w:hAnsi="Book Antiqua" w:cs="SimSun"/>
          <w:i/>
          <w:iCs/>
          <w:color w:val="000000"/>
          <w:sz w:val="21"/>
          <w:szCs w:val="21"/>
        </w:rPr>
        <w:t>Am J Cancer Res</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3</w:t>
      </w:r>
      <w:r w:rsidRPr="00931DE8">
        <w:rPr>
          <w:rFonts w:ascii="Book Antiqua" w:eastAsia="SimSun" w:hAnsi="Book Antiqua" w:cs="SimSun"/>
          <w:color w:val="000000"/>
          <w:sz w:val="21"/>
          <w:szCs w:val="21"/>
        </w:rPr>
        <w:t>: 465-477 [PMID: 24224124]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94 </w:t>
      </w:r>
      <w:r w:rsidRPr="00931DE8">
        <w:rPr>
          <w:rFonts w:ascii="Book Antiqua" w:eastAsia="SimSun" w:hAnsi="Book Antiqua" w:cs="SimSun"/>
          <w:b/>
          <w:bCs/>
          <w:color w:val="000000"/>
          <w:sz w:val="21"/>
          <w:szCs w:val="21"/>
        </w:rPr>
        <w:t>Park JK</w:t>
      </w:r>
      <w:r w:rsidRPr="00931DE8">
        <w:rPr>
          <w:rFonts w:ascii="Book Antiqua" w:eastAsia="SimSun" w:hAnsi="Book Antiqua" w:cs="SimSun"/>
          <w:color w:val="000000"/>
          <w:sz w:val="21"/>
          <w:szCs w:val="21"/>
        </w:rPr>
        <w:t>, Lee EJ, Esau C, Schmittgen TD. Antisense inhibition of microRNA-21 or -221 arrests cell cycle, induces apoptosis, and sensitizes the effects of gemcitabine in pancreatic adenocarcinoma. </w:t>
      </w:r>
      <w:r w:rsidRPr="00931DE8">
        <w:rPr>
          <w:rFonts w:ascii="Book Antiqua" w:eastAsia="SimSun" w:hAnsi="Book Antiqua" w:cs="SimSun"/>
          <w:i/>
          <w:iCs/>
          <w:color w:val="000000"/>
          <w:sz w:val="21"/>
          <w:szCs w:val="21"/>
        </w:rPr>
        <w:t>Pancreas</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38</w:t>
      </w:r>
      <w:r w:rsidRPr="00931DE8">
        <w:rPr>
          <w:rFonts w:ascii="Book Antiqua" w:eastAsia="SimSun" w:hAnsi="Book Antiqua" w:cs="SimSun"/>
          <w:color w:val="000000"/>
          <w:sz w:val="21"/>
          <w:szCs w:val="21"/>
        </w:rPr>
        <w:t>: e190-e199 [PMID: 19730150 DOI: 10.1097/MPA.0b013e3181ba82e1]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95 </w:t>
      </w:r>
      <w:r w:rsidRPr="00931DE8">
        <w:rPr>
          <w:rFonts w:ascii="Book Antiqua" w:eastAsia="SimSun" w:hAnsi="Book Antiqua" w:cs="SimSun"/>
          <w:b/>
          <w:bCs/>
          <w:color w:val="000000"/>
          <w:sz w:val="21"/>
          <w:szCs w:val="21"/>
        </w:rPr>
        <w:t>Cai B</w:t>
      </w:r>
      <w:r w:rsidRPr="00931DE8">
        <w:rPr>
          <w:rFonts w:ascii="Book Antiqua" w:eastAsia="SimSun" w:hAnsi="Book Antiqua" w:cs="SimSun"/>
          <w:color w:val="000000"/>
          <w:sz w:val="21"/>
          <w:szCs w:val="21"/>
        </w:rPr>
        <w:t>, An Y, Lv N, Chen J, Tu M, Sun J, Wu P, Wei J, Jiang K, Miao Y. miRNA-181b increases the sensitivity of pancreatic ductal adenocarcinoma cells to gemcitabine in vitro and in nude mice by targeting BCL-2. </w:t>
      </w:r>
      <w:r w:rsidRPr="00931DE8">
        <w:rPr>
          <w:rFonts w:ascii="Book Antiqua" w:eastAsia="SimSun" w:hAnsi="Book Antiqua" w:cs="SimSun"/>
          <w:i/>
          <w:iCs/>
          <w:color w:val="000000"/>
          <w:sz w:val="21"/>
          <w:szCs w:val="21"/>
        </w:rPr>
        <w:t>Oncol Rep</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29</w:t>
      </w:r>
      <w:r w:rsidRPr="00931DE8">
        <w:rPr>
          <w:rFonts w:ascii="Book Antiqua" w:eastAsia="SimSun" w:hAnsi="Book Antiqua" w:cs="SimSun"/>
          <w:color w:val="000000"/>
          <w:sz w:val="21"/>
          <w:szCs w:val="21"/>
        </w:rPr>
        <w:t>: 1769-1776 [PMID: 23440261]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96 </w:t>
      </w:r>
      <w:r w:rsidRPr="00931DE8">
        <w:rPr>
          <w:rFonts w:ascii="Book Antiqua" w:eastAsia="SimSun" w:hAnsi="Book Antiqua" w:cs="SimSun"/>
          <w:b/>
          <w:bCs/>
          <w:color w:val="000000"/>
          <w:sz w:val="21"/>
          <w:szCs w:val="21"/>
        </w:rPr>
        <w:t>Yan H</w:t>
      </w:r>
      <w:r w:rsidRPr="00931DE8">
        <w:rPr>
          <w:rFonts w:ascii="Book Antiqua" w:eastAsia="SimSun" w:hAnsi="Book Antiqua" w:cs="SimSun"/>
          <w:color w:val="000000"/>
          <w:sz w:val="21"/>
          <w:szCs w:val="21"/>
        </w:rPr>
        <w:t>, Wu J, Liu W, Zuo Y, Chen S, Zhang S, Zeng M, Huang W. MicroRNA-20a overexpression inhibited proliferation and metastasis of pancreatic carcinoma cells. </w:t>
      </w:r>
      <w:r w:rsidRPr="00931DE8">
        <w:rPr>
          <w:rFonts w:ascii="Book Antiqua" w:eastAsia="SimSun" w:hAnsi="Book Antiqua" w:cs="SimSun"/>
          <w:i/>
          <w:iCs/>
          <w:color w:val="000000"/>
          <w:sz w:val="21"/>
          <w:szCs w:val="21"/>
        </w:rPr>
        <w:t>Hum Gene Ther</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21</w:t>
      </w:r>
      <w:r w:rsidRPr="00931DE8">
        <w:rPr>
          <w:rFonts w:ascii="Book Antiqua" w:eastAsia="SimSun" w:hAnsi="Book Antiqua" w:cs="SimSun"/>
          <w:color w:val="000000"/>
          <w:sz w:val="21"/>
          <w:szCs w:val="21"/>
        </w:rPr>
        <w:t>: 1723-1734 [PMID: 20583868 DOI: 10.1089/hum.2010.061]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97 </w:t>
      </w:r>
      <w:r w:rsidRPr="00931DE8">
        <w:rPr>
          <w:rFonts w:ascii="Book Antiqua" w:eastAsia="SimSun" w:hAnsi="Book Antiqua" w:cs="SimSun"/>
          <w:b/>
          <w:bCs/>
          <w:color w:val="000000"/>
          <w:sz w:val="21"/>
          <w:szCs w:val="21"/>
        </w:rPr>
        <w:t>Yu S</w:t>
      </w:r>
      <w:r w:rsidRPr="00931DE8">
        <w:rPr>
          <w:rFonts w:ascii="Book Antiqua" w:eastAsia="SimSun" w:hAnsi="Book Antiqua" w:cs="SimSun"/>
          <w:color w:val="000000"/>
          <w:sz w:val="21"/>
          <w:szCs w:val="21"/>
        </w:rPr>
        <w:t>, Lu Z, Liu C, Meng Y, Ma Y, Zhao W, Liu J, Yu J, Chen J. miRNA-96 suppresses KRAS and functions as a tumor suppressor gene in pancreatic cancer. </w:t>
      </w:r>
      <w:r w:rsidRPr="00931DE8">
        <w:rPr>
          <w:rFonts w:ascii="Book Antiqua" w:eastAsia="SimSun" w:hAnsi="Book Antiqua" w:cs="SimSun"/>
          <w:i/>
          <w:iCs/>
          <w:color w:val="000000"/>
          <w:sz w:val="21"/>
          <w:szCs w:val="21"/>
        </w:rPr>
        <w:t>Cancer Res</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70</w:t>
      </w:r>
      <w:r w:rsidRPr="00931DE8">
        <w:rPr>
          <w:rFonts w:ascii="Book Antiqua" w:eastAsia="SimSun" w:hAnsi="Book Antiqua" w:cs="SimSun"/>
          <w:color w:val="000000"/>
          <w:sz w:val="21"/>
          <w:szCs w:val="21"/>
        </w:rPr>
        <w:t>: 6015-6025 [PMID: 20610624 DOI: 10.1158/0008-5472.CAN-09-4531]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98 </w:t>
      </w:r>
      <w:r w:rsidRPr="00931DE8">
        <w:rPr>
          <w:rFonts w:ascii="Book Antiqua" w:eastAsia="SimSun" w:hAnsi="Book Antiqua" w:cs="SimSun"/>
          <w:b/>
          <w:bCs/>
          <w:color w:val="000000"/>
          <w:sz w:val="21"/>
          <w:szCs w:val="21"/>
        </w:rPr>
        <w:t>Ji Q</w:t>
      </w:r>
      <w:r w:rsidRPr="00931DE8">
        <w:rPr>
          <w:rFonts w:ascii="Book Antiqua" w:eastAsia="SimSun" w:hAnsi="Book Antiqua" w:cs="SimSun"/>
          <w:color w:val="000000"/>
          <w:sz w:val="21"/>
          <w:szCs w:val="21"/>
        </w:rPr>
        <w:t>, Hao X, Zhang M, Tang W, Yang M, Li L, Xiang D, Desano JT, Bommer GT, Fan D, Fearon ER, Lawrence TS, Xu L. MicroRNA miR-34 inhibits human pancreatic cancer tumor-initiating cells. </w:t>
      </w:r>
      <w:r w:rsidRPr="00931DE8">
        <w:rPr>
          <w:rFonts w:ascii="Book Antiqua" w:eastAsia="SimSun" w:hAnsi="Book Antiqua" w:cs="SimSun"/>
          <w:i/>
          <w:iCs/>
          <w:color w:val="000000"/>
          <w:sz w:val="21"/>
          <w:szCs w:val="21"/>
        </w:rPr>
        <w:t>PLoS One</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4</w:t>
      </w:r>
      <w:r w:rsidRPr="00931DE8">
        <w:rPr>
          <w:rFonts w:ascii="Book Antiqua" w:eastAsia="SimSun" w:hAnsi="Book Antiqua" w:cs="SimSun"/>
          <w:color w:val="000000"/>
          <w:sz w:val="21"/>
          <w:szCs w:val="21"/>
        </w:rPr>
        <w:t>: e6816 [PMID: 19714243 DOI: 10.1371/journal.pone.0006816]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99 </w:t>
      </w:r>
      <w:r w:rsidRPr="00931DE8">
        <w:rPr>
          <w:rFonts w:ascii="Book Antiqua" w:eastAsia="SimSun" w:hAnsi="Book Antiqua" w:cs="SimSun"/>
          <w:b/>
          <w:bCs/>
          <w:color w:val="000000"/>
          <w:sz w:val="21"/>
          <w:szCs w:val="21"/>
        </w:rPr>
        <w:t>Moriyama T</w:t>
      </w:r>
      <w:r w:rsidRPr="00931DE8">
        <w:rPr>
          <w:rFonts w:ascii="Book Antiqua" w:eastAsia="SimSun" w:hAnsi="Book Antiqua" w:cs="SimSun"/>
          <w:color w:val="000000"/>
          <w:sz w:val="21"/>
          <w:szCs w:val="21"/>
        </w:rPr>
        <w:t>, Ohuchida K, Mizumoto K, Yu J, Sato N, Nabae T, Takahata S, Toma H, Nagai E, Tanaka M. MicroRNA-21 modulates biological functions of pancreatic cancer cells including their proliferation, invasion, and chemoresistance. </w:t>
      </w:r>
      <w:r w:rsidRPr="00931DE8">
        <w:rPr>
          <w:rFonts w:ascii="Book Antiqua" w:eastAsia="SimSun" w:hAnsi="Book Antiqua" w:cs="SimSun"/>
          <w:i/>
          <w:iCs/>
          <w:color w:val="000000"/>
          <w:sz w:val="21"/>
          <w:szCs w:val="21"/>
        </w:rPr>
        <w:t>Mol Cancer Ther</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8</w:t>
      </w:r>
      <w:r w:rsidRPr="00931DE8">
        <w:rPr>
          <w:rFonts w:ascii="Book Antiqua" w:eastAsia="SimSun" w:hAnsi="Book Antiqua" w:cs="SimSun"/>
          <w:color w:val="000000"/>
          <w:sz w:val="21"/>
          <w:szCs w:val="21"/>
        </w:rPr>
        <w:t>: 1067-1074 [PMID: 19435867 DOI: 10.1158/1535-7163.MCT-08-0592]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100 </w:t>
      </w:r>
      <w:r w:rsidRPr="00931DE8">
        <w:rPr>
          <w:rFonts w:ascii="Book Antiqua" w:eastAsia="SimSun" w:hAnsi="Book Antiqua" w:cs="SimSun"/>
          <w:b/>
          <w:bCs/>
          <w:color w:val="000000"/>
          <w:sz w:val="21"/>
          <w:szCs w:val="21"/>
        </w:rPr>
        <w:t>Habbe N</w:t>
      </w:r>
      <w:r w:rsidRPr="00931DE8">
        <w:rPr>
          <w:rFonts w:ascii="Book Antiqua" w:eastAsia="SimSun" w:hAnsi="Book Antiqua" w:cs="SimSun"/>
          <w:color w:val="000000"/>
          <w:sz w:val="21"/>
          <w:szCs w:val="21"/>
        </w:rPr>
        <w:t>, Koorstra JB, Mendell JT, Offerhaus GJ, Ryu JK, Feldmann G, Mullendore ME, Goggins MG, Hong SM, Maitra A. MicroRNA miR-155 is a biomarker of early pancreatic neoplasia. </w:t>
      </w:r>
      <w:r w:rsidRPr="00931DE8">
        <w:rPr>
          <w:rFonts w:ascii="Book Antiqua" w:eastAsia="SimSun" w:hAnsi="Book Antiqua" w:cs="SimSun"/>
          <w:i/>
          <w:iCs/>
          <w:color w:val="000000"/>
          <w:sz w:val="21"/>
          <w:szCs w:val="21"/>
        </w:rPr>
        <w:t>Cancer Biol Ther</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8</w:t>
      </w:r>
      <w:r w:rsidRPr="00931DE8">
        <w:rPr>
          <w:rFonts w:ascii="Book Antiqua" w:eastAsia="SimSun" w:hAnsi="Book Antiqua" w:cs="SimSun"/>
          <w:color w:val="000000"/>
          <w:sz w:val="21"/>
          <w:szCs w:val="21"/>
        </w:rPr>
        <w:t>: 340-346 [PMID: 19106647 DOI: 10.4161/cbt.8.4.7338]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101 </w:t>
      </w:r>
      <w:r w:rsidRPr="00931DE8">
        <w:rPr>
          <w:rFonts w:ascii="Book Antiqua" w:eastAsia="SimSun" w:hAnsi="Book Antiqua" w:cs="SimSun"/>
          <w:b/>
          <w:bCs/>
          <w:color w:val="000000"/>
          <w:sz w:val="21"/>
          <w:szCs w:val="21"/>
        </w:rPr>
        <w:t>Chen C</w:t>
      </w:r>
      <w:r w:rsidRPr="00931DE8">
        <w:rPr>
          <w:rFonts w:ascii="Book Antiqua" w:eastAsia="SimSun" w:hAnsi="Book Antiqua" w:cs="SimSun"/>
          <w:color w:val="000000"/>
          <w:sz w:val="21"/>
          <w:szCs w:val="21"/>
        </w:rPr>
        <w:t>, Zhang Y, Zhang L, Weakley SM, Yao Q. MicroRNA-196: critical roles and clinical applications in development and cancer. </w:t>
      </w:r>
      <w:r w:rsidRPr="00931DE8">
        <w:rPr>
          <w:rFonts w:ascii="Book Antiqua" w:eastAsia="SimSun" w:hAnsi="Book Antiqua" w:cs="SimSun"/>
          <w:i/>
          <w:iCs/>
          <w:color w:val="000000"/>
          <w:sz w:val="21"/>
          <w:szCs w:val="21"/>
        </w:rPr>
        <w:t>J Cell Mol Med</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15</w:t>
      </w:r>
      <w:r w:rsidRPr="00931DE8">
        <w:rPr>
          <w:rFonts w:ascii="Book Antiqua" w:eastAsia="SimSun" w:hAnsi="Book Antiqua" w:cs="SimSun"/>
          <w:color w:val="000000"/>
          <w:sz w:val="21"/>
          <w:szCs w:val="21"/>
        </w:rPr>
        <w:t>: 14-23 [PMID: 21091634 DOI: 10.1111/j.1582-4934.2010.01219.x]</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102 </w:t>
      </w:r>
      <w:r w:rsidRPr="00931DE8">
        <w:rPr>
          <w:rFonts w:ascii="Book Antiqua" w:eastAsia="SimSun" w:hAnsi="Book Antiqua" w:cs="SimSun"/>
          <w:b/>
          <w:bCs/>
          <w:color w:val="000000"/>
          <w:sz w:val="21"/>
          <w:szCs w:val="21"/>
        </w:rPr>
        <w:t>Torrisani J</w:t>
      </w:r>
      <w:r w:rsidRPr="00931DE8">
        <w:rPr>
          <w:rFonts w:ascii="Book Antiqua" w:eastAsia="SimSun" w:hAnsi="Book Antiqua" w:cs="SimSun"/>
          <w:color w:val="000000"/>
          <w:sz w:val="21"/>
          <w:szCs w:val="21"/>
        </w:rPr>
        <w:t>, Bournet B, du Rieu MC, Bouisson M, Souque A, Escourrou J, Buscail L, Cordelier P. let-7 MicroRNA transfer in pancreatic cancer-derived cells inhibits in vitro cell proliferation but fails to alter tumor progression. </w:t>
      </w:r>
      <w:r w:rsidRPr="00931DE8">
        <w:rPr>
          <w:rFonts w:ascii="Book Antiqua" w:eastAsia="SimSun" w:hAnsi="Book Antiqua" w:cs="SimSun"/>
          <w:i/>
          <w:iCs/>
          <w:color w:val="000000"/>
          <w:sz w:val="21"/>
          <w:szCs w:val="21"/>
        </w:rPr>
        <w:t>Hum Gene Ther</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20</w:t>
      </w:r>
      <w:r w:rsidRPr="00931DE8">
        <w:rPr>
          <w:rFonts w:ascii="Book Antiqua" w:eastAsia="SimSun" w:hAnsi="Book Antiqua" w:cs="SimSun"/>
          <w:color w:val="000000"/>
          <w:sz w:val="21"/>
          <w:szCs w:val="21"/>
        </w:rPr>
        <w:t>: 831-844 [PMID: 19323605 DOI: 10.1089/hum.2008.134]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103 </w:t>
      </w:r>
      <w:r w:rsidRPr="00931DE8">
        <w:rPr>
          <w:rFonts w:ascii="Book Antiqua" w:eastAsia="SimSun" w:hAnsi="Book Antiqua" w:cs="SimSun"/>
          <w:b/>
          <w:bCs/>
          <w:color w:val="000000"/>
          <w:sz w:val="21"/>
          <w:szCs w:val="21"/>
        </w:rPr>
        <w:t>Zhao WG</w:t>
      </w:r>
      <w:r w:rsidRPr="00931DE8">
        <w:rPr>
          <w:rFonts w:ascii="Book Antiqua" w:eastAsia="SimSun" w:hAnsi="Book Antiqua" w:cs="SimSun"/>
          <w:color w:val="000000"/>
          <w:sz w:val="21"/>
          <w:szCs w:val="21"/>
        </w:rPr>
        <w:t>, Yu SN, Lu ZH, Ma YH, Gu YM, Chen J. The miR-217 microRNA functions as a potential tumor suppressor in pancreatic ductal adenocarcinoma by targeting KRAS. </w:t>
      </w:r>
      <w:r w:rsidRPr="00931DE8">
        <w:rPr>
          <w:rFonts w:ascii="Book Antiqua" w:eastAsia="SimSun" w:hAnsi="Book Antiqua" w:cs="SimSun"/>
          <w:i/>
          <w:iCs/>
          <w:color w:val="000000"/>
          <w:sz w:val="21"/>
          <w:szCs w:val="21"/>
        </w:rPr>
        <w:t>Carcinogenesis</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31</w:t>
      </w:r>
      <w:r w:rsidRPr="00931DE8">
        <w:rPr>
          <w:rFonts w:ascii="Book Antiqua" w:eastAsia="SimSun" w:hAnsi="Book Antiqua" w:cs="SimSun"/>
          <w:color w:val="000000"/>
          <w:sz w:val="21"/>
          <w:szCs w:val="21"/>
        </w:rPr>
        <w:t>: 1726-1733 [PMID: 20675343 DOI: 10.1093/carcin/bgq160]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104 </w:t>
      </w:r>
      <w:r w:rsidRPr="00931DE8">
        <w:rPr>
          <w:rFonts w:ascii="Book Antiqua" w:eastAsia="SimSun" w:hAnsi="Book Antiqua" w:cs="SimSun"/>
          <w:b/>
          <w:bCs/>
          <w:color w:val="000000"/>
          <w:sz w:val="21"/>
          <w:szCs w:val="21"/>
        </w:rPr>
        <w:t>Li Y</w:t>
      </w:r>
      <w:r w:rsidRPr="00931DE8">
        <w:rPr>
          <w:rFonts w:ascii="Book Antiqua" w:eastAsia="SimSun" w:hAnsi="Book Antiqua" w:cs="SimSun"/>
          <w:color w:val="000000"/>
          <w:sz w:val="21"/>
          <w:szCs w:val="21"/>
        </w:rPr>
        <w:t>, Vandenboom TG, Wang Z, Kong D, Ali S, Philip PA, Sarkar FH. miR-146a suppresses invasion of pancreatic cancer cells. </w:t>
      </w:r>
      <w:r w:rsidRPr="00931DE8">
        <w:rPr>
          <w:rFonts w:ascii="Book Antiqua" w:eastAsia="SimSun" w:hAnsi="Book Antiqua" w:cs="SimSun"/>
          <w:i/>
          <w:iCs/>
          <w:color w:val="000000"/>
          <w:sz w:val="21"/>
          <w:szCs w:val="21"/>
        </w:rPr>
        <w:t>Cancer Res</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70</w:t>
      </w:r>
      <w:r w:rsidRPr="00931DE8">
        <w:rPr>
          <w:rFonts w:ascii="Book Antiqua" w:eastAsia="SimSun" w:hAnsi="Book Antiqua" w:cs="SimSun"/>
          <w:color w:val="000000"/>
          <w:sz w:val="21"/>
          <w:szCs w:val="21"/>
        </w:rPr>
        <w:t>: 1486-1495 [PMID: 20124483 DOI: 10.1158/0008-5472.CAN-09-2792]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105 </w:t>
      </w:r>
      <w:r w:rsidRPr="00931DE8">
        <w:rPr>
          <w:rFonts w:ascii="Book Antiqua" w:eastAsia="SimSun" w:hAnsi="Book Antiqua" w:cs="SimSun"/>
          <w:b/>
          <w:bCs/>
          <w:color w:val="000000"/>
          <w:sz w:val="21"/>
          <w:szCs w:val="21"/>
        </w:rPr>
        <w:t>Hou B</w:t>
      </w:r>
      <w:r w:rsidRPr="00931DE8">
        <w:rPr>
          <w:rFonts w:ascii="Book Antiqua" w:eastAsia="SimSun" w:hAnsi="Book Antiqua" w:cs="SimSun"/>
          <w:color w:val="000000"/>
          <w:sz w:val="21"/>
          <w:szCs w:val="21"/>
        </w:rPr>
        <w:t>, Jian Z, Chen S, Ou Y, Li S, Ou J. [Expression of miR-216a in pancreatic cancer and its clinical significance]. </w:t>
      </w:r>
      <w:r w:rsidRPr="00931DE8">
        <w:rPr>
          <w:rFonts w:ascii="Book Antiqua" w:eastAsia="SimSun" w:hAnsi="Book Antiqua" w:cs="SimSun"/>
          <w:i/>
          <w:iCs/>
          <w:color w:val="000000"/>
          <w:sz w:val="21"/>
          <w:szCs w:val="21"/>
        </w:rPr>
        <w:t>Nan Fang Yi Ke Da Xue Xue Bao</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32</w:t>
      </w:r>
      <w:r w:rsidRPr="00931DE8">
        <w:rPr>
          <w:rFonts w:ascii="Book Antiqua" w:eastAsia="SimSun" w:hAnsi="Book Antiqua" w:cs="SimSun"/>
          <w:color w:val="000000"/>
          <w:sz w:val="21"/>
          <w:szCs w:val="21"/>
        </w:rPr>
        <w:t>: 1628-1631 [PMID: 23174591]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106 </w:t>
      </w:r>
      <w:r w:rsidRPr="00931DE8">
        <w:rPr>
          <w:rFonts w:ascii="Book Antiqua" w:eastAsia="SimSun" w:hAnsi="Book Antiqua" w:cs="SimSun"/>
          <w:b/>
          <w:bCs/>
          <w:color w:val="000000"/>
          <w:sz w:val="21"/>
          <w:szCs w:val="21"/>
        </w:rPr>
        <w:t>Strimpakos AS</w:t>
      </w:r>
      <w:r w:rsidRPr="00931DE8">
        <w:rPr>
          <w:rFonts w:ascii="Book Antiqua" w:eastAsia="SimSun" w:hAnsi="Book Antiqua" w:cs="SimSun"/>
          <w:color w:val="000000"/>
          <w:sz w:val="21"/>
          <w:szCs w:val="21"/>
        </w:rPr>
        <w:t>, Saif MW. Update on phase I studies in advanced pancreatic adenocarcinoma. Hunting in darkness? </w:t>
      </w:r>
      <w:r w:rsidRPr="00931DE8">
        <w:rPr>
          <w:rFonts w:ascii="Book Antiqua" w:eastAsia="SimSun" w:hAnsi="Book Antiqua" w:cs="SimSun"/>
          <w:i/>
          <w:iCs/>
          <w:color w:val="000000"/>
          <w:sz w:val="21"/>
          <w:szCs w:val="21"/>
        </w:rPr>
        <w:t>JOP</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14</w:t>
      </w:r>
      <w:r w:rsidRPr="00931DE8">
        <w:rPr>
          <w:rFonts w:ascii="Book Antiqua" w:eastAsia="SimSun" w:hAnsi="Book Antiqua" w:cs="SimSun"/>
          <w:color w:val="000000"/>
          <w:sz w:val="21"/>
          <w:szCs w:val="21"/>
        </w:rPr>
        <w:t>: 354-358 [PMID: 23846926]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107 </w:t>
      </w:r>
      <w:r w:rsidRPr="00931DE8">
        <w:rPr>
          <w:rFonts w:ascii="Book Antiqua" w:eastAsia="SimSun" w:hAnsi="Book Antiqua" w:cs="SimSun"/>
          <w:b/>
          <w:color w:val="000000"/>
          <w:sz w:val="21"/>
          <w:szCs w:val="21"/>
        </w:rPr>
        <w:t>Stephenson J</w:t>
      </w:r>
      <w:r w:rsidRPr="00931DE8">
        <w:rPr>
          <w:rFonts w:ascii="Book Antiqua" w:eastAsia="SimSun" w:hAnsi="Book Antiqua" w:cs="SimSun"/>
          <w:color w:val="000000"/>
          <w:sz w:val="21"/>
          <w:szCs w:val="21"/>
        </w:rPr>
        <w:t>, Richards DA, Wolpin BM, Becerra C, Hamm JT, Messersmith WA, Devens S, Cushing J, Goddard J, Schmalbach T, Fuchs CS. The safety of IPI-926, a novel hedgehog pathway inhibitor, in combination with gemcitabine in patients (pts) with metastatic pancreatic cancer.</w:t>
      </w:r>
      <w:r w:rsidRPr="00931DE8">
        <w:rPr>
          <w:rFonts w:ascii="Book Antiqua" w:eastAsia="SimSun" w:hAnsi="Book Antiqua" w:cs="SimSun"/>
          <w:i/>
          <w:color w:val="000000"/>
          <w:sz w:val="21"/>
          <w:szCs w:val="21"/>
        </w:rPr>
        <w:t xml:space="preserve"> J Clin Oncol</w:t>
      </w:r>
      <w:r w:rsidRPr="00931DE8">
        <w:rPr>
          <w:rFonts w:ascii="Book Antiqua" w:eastAsia="SimSun" w:hAnsi="Book Antiqua" w:cs="SimSun"/>
          <w:color w:val="000000"/>
          <w:sz w:val="21"/>
          <w:szCs w:val="21"/>
        </w:rPr>
        <w:t xml:space="preserve"> 2011; </w:t>
      </w:r>
      <w:r w:rsidRPr="00931DE8">
        <w:rPr>
          <w:rFonts w:ascii="Book Antiqua" w:eastAsia="SimSun" w:hAnsi="Book Antiqua" w:cs="SimSun"/>
          <w:b/>
          <w:color w:val="000000"/>
          <w:sz w:val="21"/>
          <w:szCs w:val="21"/>
        </w:rPr>
        <w:t>29</w:t>
      </w:r>
      <w:r w:rsidRPr="00931DE8">
        <w:rPr>
          <w:rFonts w:ascii="Book Antiqua" w:eastAsia="SimSun" w:hAnsi="Book Antiqua" w:cs="SimSun"/>
          <w:color w:val="000000"/>
          <w:sz w:val="21"/>
          <w:szCs w:val="21"/>
        </w:rPr>
        <w:t xml:space="preserve"> suppl: Abstr 4114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108 </w:t>
      </w:r>
      <w:r w:rsidRPr="00931DE8">
        <w:rPr>
          <w:rFonts w:ascii="Book Antiqua" w:eastAsia="SimSun" w:hAnsi="Book Antiqua" w:cs="SimSun"/>
          <w:b/>
          <w:color w:val="000000"/>
          <w:sz w:val="21"/>
          <w:szCs w:val="21"/>
        </w:rPr>
        <w:t>Oettle H</w:t>
      </w:r>
      <w:r w:rsidRPr="00931DE8">
        <w:rPr>
          <w:rFonts w:ascii="Book Antiqua" w:eastAsia="SimSun" w:hAnsi="Book Antiqua" w:cs="SimSun"/>
          <w:color w:val="000000"/>
          <w:sz w:val="21"/>
          <w:szCs w:val="21"/>
        </w:rPr>
        <w:t xml:space="preserve">, Hilbig A, Seufferlein T, Schmid RM, Luger T, von Wichert G, Schmaus S, Heinrichs H, Schlingensiepen K. Interim results of the phase I/II study of trabedersen (AP 12009) in patients with pancreatic carcinoma, malignant melanoma, or colorectal carcinoma. </w:t>
      </w:r>
      <w:r w:rsidRPr="00931DE8">
        <w:rPr>
          <w:rFonts w:ascii="Book Antiqua" w:eastAsia="SimSun" w:hAnsi="Book Antiqua" w:cs="SimSun"/>
          <w:i/>
          <w:color w:val="000000"/>
          <w:sz w:val="21"/>
          <w:szCs w:val="21"/>
        </w:rPr>
        <w:t>J Clin Oncol</w:t>
      </w:r>
      <w:r w:rsidRPr="00931DE8">
        <w:rPr>
          <w:rFonts w:ascii="Book Antiqua" w:eastAsia="SimSun" w:hAnsi="Book Antiqua" w:cs="SimSun"/>
          <w:color w:val="000000"/>
          <w:sz w:val="21"/>
          <w:szCs w:val="21"/>
        </w:rPr>
        <w:t xml:space="preserve"> 2009; </w:t>
      </w:r>
      <w:r w:rsidRPr="00931DE8">
        <w:rPr>
          <w:rFonts w:ascii="Book Antiqua" w:eastAsia="SimSun" w:hAnsi="Book Antiqua" w:cs="SimSun"/>
          <w:b/>
          <w:color w:val="000000"/>
          <w:sz w:val="21"/>
          <w:szCs w:val="21"/>
        </w:rPr>
        <w:t>27</w:t>
      </w:r>
      <w:r w:rsidRPr="00931DE8">
        <w:rPr>
          <w:rFonts w:ascii="Book Antiqua" w:eastAsia="SimSun" w:hAnsi="Book Antiqua" w:cs="SimSun"/>
          <w:color w:val="000000"/>
          <w:sz w:val="21"/>
          <w:szCs w:val="21"/>
        </w:rPr>
        <w:t xml:space="preserve"> suppl: nAbstr 4619.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109 </w:t>
      </w:r>
      <w:r w:rsidRPr="00931DE8">
        <w:rPr>
          <w:rFonts w:ascii="Book Antiqua" w:eastAsia="SimSun" w:hAnsi="Book Antiqua" w:cs="SimSun"/>
          <w:b/>
          <w:bCs/>
          <w:color w:val="000000"/>
          <w:sz w:val="21"/>
          <w:szCs w:val="21"/>
        </w:rPr>
        <w:t>Yabuuchi S</w:t>
      </w:r>
      <w:r w:rsidRPr="00931DE8">
        <w:rPr>
          <w:rFonts w:ascii="Book Antiqua" w:eastAsia="SimSun" w:hAnsi="Book Antiqua" w:cs="SimSun"/>
          <w:color w:val="000000"/>
          <w:sz w:val="21"/>
          <w:szCs w:val="21"/>
        </w:rPr>
        <w:t>, Pai SG, Campbell NR, de Wilde RF, De Oliveira E, Korangath P, Streppel MM, Rasheed ZA, Hidalgo M, Maitra A, Rajeshkumar NV. Notch signaling pathway targeted therapy suppresses tumor progression and metastatic spread in pancreatic cancer. </w:t>
      </w:r>
      <w:r w:rsidRPr="00931DE8">
        <w:rPr>
          <w:rFonts w:ascii="Book Antiqua" w:eastAsia="SimSun" w:hAnsi="Book Antiqua" w:cs="SimSun"/>
          <w:i/>
          <w:iCs/>
          <w:color w:val="000000"/>
          <w:sz w:val="21"/>
          <w:szCs w:val="21"/>
        </w:rPr>
        <w:t>Cancer Lett</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335</w:t>
      </w:r>
      <w:r w:rsidRPr="00931DE8">
        <w:rPr>
          <w:rFonts w:ascii="Book Antiqua" w:eastAsia="SimSun" w:hAnsi="Book Antiqua" w:cs="SimSun"/>
          <w:color w:val="000000"/>
          <w:sz w:val="21"/>
          <w:szCs w:val="21"/>
        </w:rPr>
        <w:t>: 41-51 [PMID: 23402814 DOI: 10.1016/j.canlet.2013.01.054]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110 </w:t>
      </w:r>
      <w:r w:rsidRPr="00931DE8">
        <w:rPr>
          <w:rFonts w:ascii="Book Antiqua" w:eastAsia="SimSun" w:hAnsi="Book Antiqua" w:cs="SimSun"/>
          <w:b/>
          <w:bCs/>
          <w:color w:val="000000"/>
          <w:sz w:val="21"/>
          <w:szCs w:val="21"/>
        </w:rPr>
        <w:t>Brahmer JR</w:t>
      </w:r>
      <w:r w:rsidRPr="00931DE8">
        <w:rPr>
          <w:rFonts w:ascii="Book Antiqua" w:eastAsia="SimSun" w:hAnsi="Book Antiqua" w:cs="SimSun"/>
          <w:color w:val="000000"/>
          <w:sz w:val="21"/>
          <w:szCs w:val="21"/>
        </w:rPr>
        <w:t>,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931DE8">
        <w:rPr>
          <w:rFonts w:ascii="Book Antiqua" w:eastAsia="SimSun" w:hAnsi="Book Antiqua" w:cs="SimSun"/>
          <w:i/>
          <w:iCs/>
          <w:color w:val="000000"/>
          <w:sz w:val="21"/>
          <w:szCs w:val="21"/>
        </w:rPr>
        <w:t>N Engl J Med</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366</w:t>
      </w:r>
      <w:r w:rsidRPr="00931DE8">
        <w:rPr>
          <w:rFonts w:ascii="Book Antiqua" w:eastAsia="SimSun" w:hAnsi="Book Antiqua" w:cs="SimSun"/>
          <w:color w:val="000000"/>
          <w:sz w:val="21"/>
          <w:szCs w:val="21"/>
        </w:rPr>
        <w:t>: 2455-2465 [PMID: 22658128 DOI: 10.1056/NEJMoa1200694]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111 </w:t>
      </w:r>
      <w:r w:rsidRPr="00931DE8">
        <w:rPr>
          <w:rFonts w:ascii="Book Antiqua" w:eastAsia="SimSun" w:hAnsi="Book Antiqua" w:cs="SimSun"/>
          <w:b/>
          <w:bCs/>
          <w:color w:val="000000"/>
          <w:sz w:val="21"/>
          <w:szCs w:val="21"/>
        </w:rPr>
        <w:t>Le DT</w:t>
      </w:r>
      <w:r w:rsidRPr="00931DE8">
        <w:rPr>
          <w:rFonts w:ascii="Book Antiqua" w:eastAsia="SimSun" w:hAnsi="Book Antiqua" w:cs="SimSun"/>
          <w:color w:val="000000"/>
          <w:sz w:val="21"/>
          <w:szCs w:val="21"/>
        </w:rPr>
        <w:t>, Lutz E, Uram JN, Sugar EA, Onners B, Solt S, Zheng L, Diaz LA, Donehower RC, Jaffee EM, Laheru DA. Evaluation of ipilimumab in combination with allogeneic pancreatic tumor cells transfected with a GM-CSF gene in previously treated pancreatic cancer. </w:t>
      </w:r>
      <w:r w:rsidRPr="00931DE8">
        <w:rPr>
          <w:rFonts w:ascii="Book Antiqua" w:eastAsia="SimSun" w:hAnsi="Book Antiqua" w:cs="SimSun"/>
          <w:i/>
          <w:iCs/>
          <w:color w:val="000000"/>
          <w:sz w:val="21"/>
          <w:szCs w:val="21"/>
        </w:rPr>
        <w:t>J Immunother</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36</w:t>
      </w:r>
      <w:r w:rsidRPr="00931DE8">
        <w:rPr>
          <w:rFonts w:ascii="Book Antiqua" w:eastAsia="SimSun" w:hAnsi="Book Antiqua" w:cs="SimSun"/>
          <w:color w:val="000000"/>
          <w:sz w:val="21"/>
          <w:szCs w:val="21"/>
        </w:rPr>
        <w:t>: 382-389 [PMID: 23924790 DOI: 10.1097/CJI.0b013e31829fb7a2]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112 </w:t>
      </w:r>
      <w:r w:rsidRPr="00931DE8">
        <w:rPr>
          <w:rFonts w:ascii="Book Antiqua" w:eastAsia="SimSun" w:hAnsi="Book Antiqua" w:cs="SimSun"/>
          <w:b/>
          <w:bCs/>
          <w:color w:val="000000"/>
          <w:sz w:val="21"/>
          <w:szCs w:val="21"/>
        </w:rPr>
        <w:t>Beatty GL</w:t>
      </w:r>
      <w:r w:rsidRPr="00931DE8">
        <w:rPr>
          <w:rFonts w:ascii="Book Antiqua" w:eastAsia="SimSun" w:hAnsi="Book Antiqua" w:cs="SimSun"/>
          <w:color w:val="000000"/>
          <w:sz w:val="21"/>
          <w:szCs w:val="21"/>
        </w:rPr>
        <w:t>, Torigian DA, Chiorean EG, Saboury B, Brothers A, Alavi A, Troxel AB, Sun W, Teitelbaum UR, Vonderheide RH, O'Dwyer PJ. A phase I study of an agonist CD40 monoclonal antibody (CP-870,893) in combination with gemcitabine in patients with advanced pancreatic ductal adenocarcinoma. </w:t>
      </w:r>
      <w:r w:rsidRPr="00931DE8">
        <w:rPr>
          <w:rFonts w:ascii="Book Antiqua" w:eastAsia="SimSun" w:hAnsi="Book Antiqua" w:cs="SimSun"/>
          <w:i/>
          <w:iCs/>
          <w:color w:val="000000"/>
          <w:sz w:val="21"/>
          <w:szCs w:val="21"/>
        </w:rPr>
        <w:t>Clin Cancer Res</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19</w:t>
      </w:r>
      <w:r w:rsidRPr="00931DE8">
        <w:rPr>
          <w:rFonts w:ascii="Book Antiqua" w:eastAsia="SimSun" w:hAnsi="Book Antiqua" w:cs="SimSun"/>
          <w:color w:val="000000"/>
          <w:sz w:val="21"/>
          <w:szCs w:val="21"/>
        </w:rPr>
        <w:t>: 6286-6295 [PMID: 23983255 DOI: 10.1158/1078-0432.CCR-13-1320]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113 </w:t>
      </w:r>
      <w:r w:rsidRPr="00931DE8">
        <w:rPr>
          <w:rFonts w:ascii="Book Antiqua" w:eastAsia="SimSun" w:hAnsi="Book Antiqua" w:cs="SimSun"/>
          <w:b/>
          <w:bCs/>
          <w:color w:val="000000"/>
          <w:sz w:val="21"/>
          <w:szCs w:val="21"/>
        </w:rPr>
        <w:t>Lutz E</w:t>
      </w:r>
      <w:r w:rsidRPr="00931DE8">
        <w:rPr>
          <w:rFonts w:ascii="Book Antiqua" w:eastAsia="SimSun" w:hAnsi="Book Antiqua" w:cs="SimSun"/>
          <w:color w:val="000000"/>
          <w:sz w:val="21"/>
          <w:szCs w:val="21"/>
        </w:rPr>
        <w:t>, Yeo CJ, Lillemoe KD, Biedrzycki B, Kobrin B, Herman J, Sugar E, Piantadosi S, Cameron JL, Solt S, Onners B, Tartakovsky I, Choi M, Sharma R, Illei PB, Hruban RH, Abrams RA, Le D, Jaffee E, Laheru D. A lethally irradiated allogeneic granulocyte-macrophage colony stimulating factor-secreting tumor vaccine for pancreatic adenocarcinoma. A Phase II trial of safety, efficacy, and immune activation. </w:t>
      </w:r>
      <w:r w:rsidRPr="00931DE8">
        <w:rPr>
          <w:rFonts w:ascii="Book Antiqua" w:eastAsia="SimSun" w:hAnsi="Book Antiqua" w:cs="SimSun"/>
          <w:i/>
          <w:iCs/>
          <w:color w:val="000000"/>
          <w:sz w:val="21"/>
          <w:szCs w:val="21"/>
        </w:rPr>
        <w:t>Ann Surg</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253</w:t>
      </w:r>
      <w:r w:rsidRPr="00931DE8">
        <w:rPr>
          <w:rFonts w:ascii="Book Antiqua" w:eastAsia="SimSun" w:hAnsi="Book Antiqua" w:cs="SimSun"/>
          <w:color w:val="000000"/>
          <w:sz w:val="21"/>
          <w:szCs w:val="21"/>
        </w:rPr>
        <w:t>: 328-335 [PMID: 21217520 DOI: 10.1097/SLA.0b013e3181fd271c]</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114 </w:t>
      </w:r>
      <w:r w:rsidRPr="00931DE8">
        <w:rPr>
          <w:rFonts w:ascii="Book Antiqua" w:eastAsia="SimSun" w:hAnsi="Book Antiqua" w:cs="SimSun"/>
          <w:b/>
          <w:bCs/>
          <w:color w:val="000000"/>
          <w:sz w:val="21"/>
          <w:szCs w:val="21"/>
        </w:rPr>
        <w:t>Laheru D</w:t>
      </w:r>
      <w:r w:rsidRPr="00931DE8">
        <w:rPr>
          <w:rFonts w:ascii="Book Antiqua" w:eastAsia="SimSun" w:hAnsi="Book Antiqua" w:cs="SimSun"/>
          <w:color w:val="000000"/>
          <w:sz w:val="21"/>
          <w:szCs w:val="21"/>
        </w:rPr>
        <w:t>, Lutz E, Burke J, Biedrzycki B, Solt S, Onners B, Tartakovsky I, Nemunaitis J, Le D, Sugar E, Hege K, Jaffee E. Allogeneic granulocyte macrophage colony-stimulating factor-secreting tumor immunotherapy alone or in sequence with cyclophosphamide for metastatic pancreatic cancer: a pilot study of safety, feasibility, and immune activation. </w:t>
      </w:r>
      <w:r w:rsidRPr="00931DE8">
        <w:rPr>
          <w:rFonts w:ascii="Book Antiqua" w:eastAsia="SimSun" w:hAnsi="Book Antiqua" w:cs="SimSun"/>
          <w:i/>
          <w:iCs/>
          <w:color w:val="000000"/>
          <w:sz w:val="21"/>
          <w:szCs w:val="21"/>
        </w:rPr>
        <w:t>Clin Cancer Res</w:t>
      </w:r>
      <w:r w:rsidRPr="00931DE8">
        <w:rPr>
          <w:rFonts w:ascii="Book Antiqua" w:eastAsia="SimSun" w:hAnsi="Book Antiqua" w:cs="SimSun"/>
          <w:color w:val="000000"/>
          <w:sz w:val="21"/>
          <w:szCs w:val="21"/>
        </w:rPr>
        <w:t> 2008; </w:t>
      </w:r>
      <w:r w:rsidRPr="00931DE8">
        <w:rPr>
          <w:rFonts w:ascii="Book Antiqua" w:eastAsia="SimSun" w:hAnsi="Book Antiqua" w:cs="SimSun"/>
          <w:b/>
          <w:bCs/>
          <w:color w:val="000000"/>
          <w:sz w:val="21"/>
          <w:szCs w:val="21"/>
        </w:rPr>
        <w:t>14</w:t>
      </w:r>
      <w:r w:rsidRPr="00931DE8">
        <w:rPr>
          <w:rFonts w:ascii="Book Antiqua" w:eastAsia="SimSun" w:hAnsi="Book Antiqua" w:cs="SimSun"/>
          <w:color w:val="000000"/>
          <w:sz w:val="21"/>
          <w:szCs w:val="21"/>
        </w:rPr>
        <w:t>: 1455-1463 [PMID: 18316569 DOI: 10.1158/1078-0432.CCR-07-0371]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115 </w:t>
      </w:r>
      <w:r w:rsidRPr="00931DE8">
        <w:rPr>
          <w:rFonts w:ascii="Book Antiqua" w:eastAsia="SimSun" w:hAnsi="Book Antiqua" w:cs="SimSun"/>
          <w:b/>
          <w:bCs/>
          <w:color w:val="000000"/>
          <w:sz w:val="21"/>
          <w:szCs w:val="21"/>
        </w:rPr>
        <w:t>Joyce JA</w:t>
      </w:r>
      <w:r w:rsidRPr="00931DE8">
        <w:rPr>
          <w:rFonts w:ascii="Book Antiqua" w:eastAsia="SimSun" w:hAnsi="Book Antiqua" w:cs="SimSun"/>
          <w:color w:val="000000"/>
          <w:sz w:val="21"/>
          <w:szCs w:val="21"/>
        </w:rPr>
        <w:t>, Pollard JW. Microenvironmental regulation of metastasis. </w:t>
      </w:r>
      <w:r w:rsidRPr="00931DE8">
        <w:rPr>
          <w:rFonts w:ascii="Book Antiqua" w:eastAsia="SimSun" w:hAnsi="Book Antiqua" w:cs="SimSun"/>
          <w:i/>
          <w:iCs/>
          <w:color w:val="000000"/>
          <w:sz w:val="21"/>
          <w:szCs w:val="21"/>
        </w:rPr>
        <w:t>Nat Rev Cancer</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9</w:t>
      </w:r>
      <w:r w:rsidRPr="00931DE8">
        <w:rPr>
          <w:rFonts w:ascii="Book Antiqua" w:eastAsia="SimSun" w:hAnsi="Book Antiqua" w:cs="SimSun"/>
          <w:color w:val="000000"/>
          <w:sz w:val="21"/>
          <w:szCs w:val="21"/>
        </w:rPr>
        <w:t>: 239-252 [PMID: 19279573 DOI: 10.1038/nrc2618]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116 </w:t>
      </w:r>
      <w:r w:rsidRPr="00931DE8">
        <w:rPr>
          <w:rFonts w:ascii="Book Antiqua" w:eastAsia="SimSun" w:hAnsi="Book Antiqua" w:cs="SimSun"/>
          <w:b/>
          <w:bCs/>
          <w:color w:val="000000"/>
          <w:sz w:val="21"/>
          <w:szCs w:val="21"/>
        </w:rPr>
        <w:t>Chambers AF</w:t>
      </w:r>
      <w:r w:rsidRPr="00931DE8">
        <w:rPr>
          <w:rFonts w:ascii="Book Antiqua" w:eastAsia="SimSun" w:hAnsi="Book Antiqua" w:cs="SimSun"/>
          <w:color w:val="000000"/>
          <w:sz w:val="21"/>
          <w:szCs w:val="21"/>
        </w:rPr>
        <w:t>, Matrisian LM. Changing views of the role of matrix metalloproteinases in metastasis. </w:t>
      </w:r>
      <w:r w:rsidRPr="00931DE8">
        <w:rPr>
          <w:rFonts w:ascii="Book Antiqua" w:eastAsia="SimSun" w:hAnsi="Book Antiqua" w:cs="SimSun"/>
          <w:i/>
          <w:iCs/>
          <w:color w:val="000000"/>
          <w:sz w:val="21"/>
          <w:szCs w:val="21"/>
        </w:rPr>
        <w:t>J Natl Cancer Inst</w:t>
      </w:r>
      <w:r w:rsidRPr="00931DE8">
        <w:rPr>
          <w:rFonts w:ascii="Book Antiqua" w:eastAsia="SimSun" w:hAnsi="Book Antiqua" w:cs="SimSun"/>
          <w:color w:val="000000"/>
          <w:sz w:val="21"/>
          <w:szCs w:val="21"/>
        </w:rPr>
        <w:t> 1997; </w:t>
      </w:r>
      <w:r w:rsidRPr="00931DE8">
        <w:rPr>
          <w:rFonts w:ascii="Book Antiqua" w:eastAsia="SimSun" w:hAnsi="Book Antiqua" w:cs="SimSun"/>
          <w:b/>
          <w:bCs/>
          <w:color w:val="000000"/>
          <w:sz w:val="21"/>
          <w:szCs w:val="21"/>
        </w:rPr>
        <w:t>89</w:t>
      </w:r>
      <w:r w:rsidRPr="00931DE8">
        <w:rPr>
          <w:rFonts w:ascii="Book Antiqua" w:eastAsia="SimSun" w:hAnsi="Book Antiqua" w:cs="SimSun"/>
          <w:color w:val="000000"/>
          <w:sz w:val="21"/>
          <w:szCs w:val="21"/>
        </w:rPr>
        <w:t>: 1260-1270 [PMID: 9293916 DOI: 10.1093/jnci/89.17.1260]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117 </w:t>
      </w:r>
      <w:r w:rsidRPr="00931DE8">
        <w:rPr>
          <w:rFonts w:ascii="Book Antiqua" w:eastAsia="SimSun" w:hAnsi="Book Antiqua" w:cs="SimSun"/>
          <w:b/>
          <w:bCs/>
          <w:color w:val="000000"/>
          <w:sz w:val="21"/>
          <w:szCs w:val="21"/>
        </w:rPr>
        <w:t>Moore MJ</w:t>
      </w:r>
      <w:r w:rsidRPr="00931DE8">
        <w:rPr>
          <w:rFonts w:ascii="Book Antiqua" w:eastAsia="SimSun" w:hAnsi="Book Antiqua" w:cs="SimSun"/>
          <w:color w:val="000000"/>
          <w:sz w:val="21"/>
          <w:szCs w:val="21"/>
        </w:rPr>
        <w:t>, Hamm J, Dancey J, Eisenberg PD, Dagenais M, Fields A, Hagan K, Greenberg B, Colwell B, Zee B, Tu D, Ottaway J, Humphrey R, Seymour L. Comparison of gemcitabine versus the matrix metalloproteinase inhibitor BAY 12-9566 in patients with advanced or metastatic adenocarcinoma of the pancreas: a phase III trial of the National Cancer Institute of Canada Clinical Trials Group.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2003; </w:t>
      </w:r>
      <w:r w:rsidRPr="00931DE8">
        <w:rPr>
          <w:rFonts w:ascii="Book Antiqua" w:eastAsia="SimSun" w:hAnsi="Book Antiqua" w:cs="SimSun"/>
          <w:b/>
          <w:bCs/>
          <w:color w:val="000000"/>
          <w:sz w:val="21"/>
          <w:szCs w:val="21"/>
        </w:rPr>
        <w:t>21</w:t>
      </w:r>
      <w:r w:rsidRPr="00931DE8">
        <w:rPr>
          <w:rFonts w:ascii="Book Antiqua" w:eastAsia="SimSun" w:hAnsi="Book Antiqua" w:cs="SimSun"/>
          <w:color w:val="000000"/>
          <w:sz w:val="21"/>
          <w:szCs w:val="21"/>
        </w:rPr>
        <w:t>: 3296-3302 [PMID: 12947065 DOI: 10.1200/JCO.2003.02.098]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118 </w:t>
      </w:r>
      <w:r w:rsidRPr="00931DE8">
        <w:rPr>
          <w:rFonts w:ascii="Book Antiqua" w:eastAsia="SimSun" w:hAnsi="Book Antiqua" w:cs="SimSun"/>
          <w:b/>
          <w:bCs/>
          <w:color w:val="000000"/>
          <w:sz w:val="21"/>
          <w:szCs w:val="21"/>
        </w:rPr>
        <w:t>Toole BP</w:t>
      </w:r>
      <w:r w:rsidRPr="00931DE8">
        <w:rPr>
          <w:rFonts w:ascii="Book Antiqua" w:eastAsia="SimSun" w:hAnsi="Book Antiqua" w:cs="SimSun"/>
          <w:color w:val="000000"/>
          <w:sz w:val="21"/>
          <w:szCs w:val="21"/>
        </w:rPr>
        <w:t>, Slomiany MG. Hyaluronan: a constitutive regulator of chemoresistance and malignancy in cancer cells. </w:t>
      </w:r>
      <w:r w:rsidRPr="00931DE8">
        <w:rPr>
          <w:rFonts w:ascii="Book Antiqua" w:eastAsia="SimSun" w:hAnsi="Book Antiqua" w:cs="SimSun"/>
          <w:i/>
          <w:iCs/>
          <w:color w:val="000000"/>
          <w:sz w:val="21"/>
          <w:szCs w:val="21"/>
        </w:rPr>
        <w:t>Semin Cancer Biol</w:t>
      </w:r>
      <w:r w:rsidRPr="00931DE8">
        <w:rPr>
          <w:rFonts w:ascii="Book Antiqua" w:eastAsia="SimSun" w:hAnsi="Book Antiqua" w:cs="SimSun"/>
          <w:color w:val="000000"/>
          <w:sz w:val="21"/>
          <w:szCs w:val="21"/>
        </w:rPr>
        <w:t> 2008; </w:t>
      </w:r>
      <w:r w:rsidRPr="00931DE8">
        <w:rPr>
          <w:rFonts w:ascii="Book Antiqua" w:eastAsia="SimSun" w:hAnsi="Book Antiqua" w:cs="SimSun"/>
          <w:b/>
          <w:bCs/>
          <w:color w:val="000000"/>
          <w:sz w:val="21"/>
          <w:szCs w:val="21"/>
        </w:rPr>
        <w:t>18</w:t>
      </w:r>
      <w:r w:rsidRPr="00931DE8">
        <w:rPr>
          <w:rFonts w:ascii="Book Antiqua" w:eastAsia="SimSun" w:hAnsi="Book Antiqua" w:cs="SimSun"/>
          <w:color w:val="000000"/>
          <w:sz w:val="21"/>
          <w:szCs w:val="21"/>
        </w:rPr>
        <w:t>: 244-250 [PMID: 18534864 DOI: 10.1016/j.semcancer.2008.03.009]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119 </w:t>
      </w:r>
      <w:r w:rsidRPr="00931DE8">
        <w:rPr>
          <w:rFonts w:ascii="Book Antiqua" w:eastAsia="SimSun" w:hAnsi="Book Antiqua" w:cs="SimSun"/>
          <w:b/>
          <w:color w:val="000000"/>
          <w:sz w:val="21"/>
          <w:szCs w:val="21"/>
        </w:rPr>
        <w:t>Hanks BA</w:t>
      </w:r>
      <w:r w:rsidRPr="00931DE8">
        <w:rPr>
          <w:rFonts w:ascii="Book Antiqua" w:eastAsia="SimSun" w:hAnsi="Book Antiqua" w:cs="SimSun"/>
          <w:color w:val="000000"/>
          <w:sz w:val="21"/>
          <w:szCs w:val="21"/>
        </w:rPr>
        <w:t xml:space="preserve">, Holtzhausen A, Gimpel P, Jamieson R, Campbell OM, Sun L, Augustine CK,Tyler DS, Osada T, Morse M, Ling LE, Lyerly HK, Blobe GC. Effect of the loss of the type III TGF β receptor during tumor progression on tumor microenvironment: Preclinical development of TGFβ inhibition and TGFβ related biomarkers to enhance immunotherapy efficacy. </w:t>
      </w:r>
      <w:r w:rsidRPr="00931DE8">
        <w:rPr>
          <w:rFonts w:ascii="Book Antiqua" w:eastAsia="SimSun" w:hAnsi="Book Antiqua" w:cs="SimSun"/>
          <w:i/>
          <w:color w:val="000000"/>
          <w:sz w:val="21"/>
          <w:szCs w:val="21"/>
        </w:rPr>
        <w:t xml:space="preserve">J Clin Oncol </w:t>
      </w:r>
      <w:r w:rsidRPr="00931DE8">
        <w:rPr>
          <w:rFonts w:ascii="Book Antiqua" w:eastAsia="SimSun" w:hAnsi="Book Antiqua" w:cs="SimSun"/>
          <w:color w:val="000000"/>
          <w:sz w:val="21"/>
          <w:szCs w:val="21"/>
        </w:rPr>
        <w:t xml:space="preserve">2012; </w:t>
      </w:r>
      <w:r w:rsidRPr="00931DE8">
        <w:rPr>
          <w:rFonts w:ascii="Book Antiqua" w:eastAsia="SimSun" w:hAnsi="Book Antiqua" w:cs="SimSun"/>
          <w:b/>
          <w:color w:val="000000"/>
          <w:sz w:val="21"/>
          <w:szCs w:val="21"/>
        </w:rPr>
        <w:t>30</w:t>
      </w:r>
      <w:r w:rsidRPr="00931DE8">
        <w:rPr>
          <w:rFonts w:ascii="Book Antiqua" w:eastAsia="SimSun" w:hAnsi="Book Antiqua" w:cs="SimSun"/>
          <w:color w:val="000000"/>
          <w:sz w:val="21"/>
          <w:szCs w:val="21"/>
        </w:rPr>
        <w:t>: 10563a</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120 </w:t>
      </w:r>
      <w:r w:rsidRPr="00931DE8">
        <w:rPr>
          <w:rFonts w:ascii="Book Antiqua" w:eastAsia="SimSun" w:hAnsi="Book Antiqua" w:cs="SimSun"/>
          <w:b/>
          <w:bCs/>
          <w:color w:val="000000"/>
          <w:sz w:val="21"/>
          <w:szCs w:val="21"/>
        </w:rPr>
        <w:t>Ikushima H</w:t>
      </w:r>
      <w:r w:rsidRPr="00931DE8">
        <w:rPr>
          <w:rFonts w:ascii="Book Antiqua" w:eastAsia="SimSun" w:hAnsi="Book Antiqua" w:cs="SimSun"/>
          <w:color w:val="000000"/>
          <w:sz w:val="21"/>
          <w:szCs w:val="21"/>
        </w:rPr>
        <w:t>, Miyazono K. TGFbeta signalling: a complex web in cancer progression. </w:t>
      </w:r>
      <w:r w:rsidRPr="00931DE8">
        <w:rPr>
          <w:rFonts w:ascii="Book Antiqua" w:eastAsia="SimSun" w:hAnsi="Book Antiqua" w:cs="SimSun"/>
          <w:i/>
          <w:iCs/>
          <w:color w:val="000000"/>
          <w:sz w:val="21"/>
          <w:szCs w:val="21"/>
        </w:rPr>
        <w:t>Nat Rev Cancer</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10</w:t>
      </w:r>
      <w:r w:rsidRPr="00931DE8">
        <w:rPr>
          <w:rFonts w:ascii="Book Antiqua" w:eastAsia="SimSun" w:hAnsi="Book Antiqua" w:cs="SimSun"/>
          <w:color w:val="000000"/>
          <w:sz w:val="21"/>
          <w:szCs w:val="21"/>
        </w:rPr>
        <w:t>: 415-424 [PMID: 20495575 DOI: 10.1038/nrc2853]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121 </w:t>
      </w:r>
      <w:r w:rsidRPr="00931DE8">
        <w:rPr>
          <w:rFonts w:ascii="Book Antiqua" w:eastAsia="SimSun" w:hAnsi="Book Antiqua" w:cs="SimSun"/>
          <w:b/>
          <w:bCs/>
          <w:color w:val="000000"/>
          <w:sz w:val="21"/>
          <w:szCs w:val="21"/>
        </w:rPr>
        <w:t>Hahn SA</w:t>
      </w:r>
      <w:r w:rsidRPr="00931DE8">
        <w:rPr>
          <w:rFonts w:ascii="Book Antiqua" w:eastAsia="SimSun" w:hAnsi="Book Antiqua" w:cs="SimSun"/>
          <w:color w:val="000000"/>
          <w:sz w:val="21"/>
          <w:szCs w:val="21"/>
        </w:rPr>
        <w:t>, Schutte M, Hoque AT, Moskaluk CA, da Costa LT, Rozenblum E, Weinstein CL, Fischer A, Yeo CJ, Hruban RH, Kern SE. DPC4, a candidate tumor suppressor gene at human chromosome 18q21.1. </w:t>
      </w:r>
      <w:r w:rsidRPr="00931DE8">
        <w:rPr>
          <w:rFonts w:ascii="Book Antiqua" w:eastAsia="SimSun" w:hAnsi="Book Antiqua" w:cs="SimSun"/>
          <w:i/>
          <w:iCs/>
          <w:color w:val="000000"/>
          <w:sz w:val="21"/>
          <w:szCs w:val="21"/>
        </w:rPr>
        <w:t>Science</w:t>
      </w:r>
      <w:r w:rsidRPr="00931DE8">
        <w:rPr>
          <w:rFonts w:ascii="Book Antiqua" w:eastAsia="SimSun" w:hAnsi="Book Antiqua" w:cs="SimSun"/>
          <w:color w:val="000000"/>
          <w:sz w:val="21"/>
          <w:szCs w:val="21"/>
        </w:rPr>
        <w:t> 1996; </w:t>
      </w:r>
      <w:r w:rsidRPr="00931DE8">
        <w:rPr>
          <w:rFonts w:ascii="Book Antiqua" w:eastAsia="SimSun" w:hAnsi="Book Antiqua" w:cs="SimSun"/>
          <w:b/>
          <w:bCs/>
          <w:color w:val="000000"/>
          <w:sz w:val="21"/>
          <w:szCs w:val="21"/>
        </w:rPr>
        <w:t>271</w:t>
      </w:r>
      <w:r w:rsidRPr="00931DE8">
        <w:rPr>
          <w:rFonts w:ascii="Book Antiqua" w:eastAsia="SimSun" w:hAnsi="Book Antiqua" w:cs="SimSun"/>
          <w:color w:val="000000"/>
          <w:sz w:val="21"/>
          <w:szCs w:val="21"/>
        </w:rPr>
        <w:t>: 350-353 [PMID: 8553070 DOI: 10.1126/science.271.5247.350]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122 </w:t>
      </w:r>
      <w:r w:rsidRPr="00931DE8">
        <w:rPr>
          <w:rFonts w:ascii="Book Antiqua" w:eastAsia="SimSun" w:hAnsi="Book Antiqua" w:cs="SimSun"/>
          <w:b/>
          <w:bCs/>
          <w:color w:val="000000"/>
          <w:sz w:val="21"/>
          <w:szCs w:val="21"/>
        </w:rPr>
        <w:t>Jones S</w:t>
      </w:r>
      <w:r w:rsidRPr="00931DE8">
        <w:rPr>
          <w:rFonts w:ascii="Book Antiqua" w:eastAsia="SimSun" w:hAnsi="Book Antiqua" w:cs="SimSun"/>
          <w:color w:val="000000"/>
          <w:sz w:val="21"/>
          <w:szCs w:val="21"/>
        </w:rPr>
        <w:t>,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Core signaling pathways in human pancreatic cancers revealed by global genomic analyses. </w:t>
      </w:r>
      <w:r w:rsidRPr="00931DE8">
        <w:rPr>
          <w:rFonts w:ascii="Book Antiqua" w:eastAsia="SimSun" w:hAnsi="Book Antiqua" w:cs="SimSun"/>
          <w:i/>
          <w:iCs/>
          <w:color w:val="000000"/>
          <w:sz w:val="21"/>
          <w:szCs w:val="21"/>
        </w:rPr>
        <w:t>Science</w:t>
      </w:r>
      <w:r w:rsidRPr="00931DE8">
        <w:rPr>
          <w:rFonts w:ascii="Book Antiqua" w:eastAsia="SimSun" w:hAnsi="Book Antiqua" w:cs="SimSun"/>
          <w:color w:val="000000"/>
          <w:sz w:val="21"/>
          <w:szCs w:val="21"/>
        </w:rPr>
        <w:t> 2008; </w:t>
      </w:r>
      <w:r w:rsidRPr="00931DE8">
        <w:rPr>
          <w:rFonts w:ascii="Book Antiqua" w:eastAsia="SimSun" w:hAnsi="Book Antiqua" w:cs="SimSun"/>
          <w:b/>
          <w:bCs/>
          <w:color w:val="000000"/>
          <w:sz w:val="21"/>
          <w:szCs w:val="21"/>
        </w:rPr>
        <w:t>321</w:t>
      </w:r>
      <w:r w:rsidRPr="00931DE8">
        <w:rPr>
          <w:rFonts w:ascii="Book Antiqua" w:eastAsia="SimSun" w:hAnsi="Book Antiqua" w:cs="SimSun"/>
          <w:color w:val="000000"/>
          <w:sz w:val="21"/>
          <w:szCs w:val="21"/>
        </w:rPr>
        <w:t>: 1801-1806 [PMID: 18772397 DOI: 10.1126/science.1164368]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123 </w:t>
      </w:r>
      <w:r w:rsidRPr="00931DE8">
        <w:rPr>
          <w:rFonts w:ascii="Book Antiqua" w:eastAsia="SimSun" w:hAnsi="Book Antiqua" w:cs="SimSun"/>
          <w:b/>
          <w:bCs/>
          <w:color w:val="000000"/>
          <w:sz w:val="21"/>
          <w:szCs w:val="21"/>
        </w:rPr>
        <w:t>Xu Y</w:t>
      </w:r>
      <w:r w:rsidRPr="00931DE8">
        <w:rPr>
          <w:rFonts w:ascii="Book Antiqua" w:eastAsia="SimSun" w:hAnsi="Book Antiqua" w:cs="SimSun"/>
          <w:color w:val="000000"/>
          <w:sz w:val="21"/>
          <w:szCs w:val="21"/>
        </w:rPr>
        <w:t>, An Y, Wang X, Zha W, Li X. Inhibition of the Hedgehog pathway induces autophagy in pancreatic ductal adenocarcinoma cells. </w:t>
      </w:r>
      <w:r w:rsidRPr="00931DE8">
        <w:rPr>
          <w:rFonts w:ascii="Book Antiqua" w:eastAsia="SimSun" w:hAnsi="Book Antiqua" w:cs="SimSun"/>
          <w:i/>
          <w:iCs/>
          <w:color w:val="000000"/>
          <w:sz w:val="21"/>
          <w:szCs w:val="21"/>
        </w:rPr>
        <w:t>Oncol Rep</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31</w:t>
      </w:r>
      <w:r w:rsidRPr="00931DE8">
        <w:rPr>
          <w:rFonts w:ascii="Book Antiqua" w:eastAsia="SimSun" w:hAnsi="Book Antiqua" w:cs="SimSun"/>
          <w:color w:val="000000"/>
          <w:sz w:val="21"/>
          <w:szCs w:val="21"/>
        </w:rPr>
        <w:t>: 707-712 [PMID: 24297612]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124 </w:t>
      </w:r>
      <w:r w:rsidRPr="00931DE8">
        <w:rPr>
          <w:rFonts w:ascii="Book Antiqua" w:eastAsia="SimSun" w:hAnsi="Book Antiqua" w:cs="SimSun"/>
          <w:b/>
          <w:bCs/>
          <w:color w:val="000000"/>
          <w:sz w:val="21"/>
          <w:szCs w:val="21"/>
        </w:rPr>
        <w:t>Thayer SP</w:t>
      </w:r>
      <w:r w:rsidRPr="00931DE8">
        <w:rPr>
          <w:rFonts w:ascii="Book Antiqua" w:eastAsia="SimSun" w:hAnsi="Book Antiqua" w:cs="SimSun"/>
          <w:color w:val="000000"/>
          <w:sz w:val="21"/>
          <w:szCs w:val="21"/>
        </w:rPr>
        <w:t>, di Magliano MP, Heiser PW, Nielsen CM, Roberts DJ, Lauwers GY, Qi YP, Gysin S, Fernández-del Castillo C, Yajnik V, Antoniu B, McMahon M, Warshaw AL, Hebrok M. Hedgehog is an early and late mediator of pancreatic cancer tumorigenesis. </w:t>
      </w:r>
      <w:r w:rsidRPr="00931DE8">
        <w:rPr>
          <w:rFonts w:ascii="Book Antiqua" w:eastAsia="SimSun" w:hAnsi="Book Antiqua" w:cs="SimSun"/>
          <w:i/>
          <w:iCs/>
          <w:color w:val="000000"/>
          <w:sz w:val="21"/>
          <w:szCs w:val="21"/>
        </w:rPr>
        <w:t>Nature</w:t>
      </w:r>
      <w:r w:rsidRPr="00931DE8">
        <w:rPr>
          <w:rFonts w:ascii="Book Antiqua" w:eastAsia="SimSun" w:hAnsi="Book Antiqua" w:cs="SimSun"/>
          <w:color w:val="000000"/>
          <w:sz w:val="21"/>
          <w:szCs w:val="21"/>
        </w:rPr>
        <w:t> 2003; </w:t>
      </w:r>
      <w:r w:rsidRPr="00931DE8">
        <w:rPr>
          <w:rFonts w:ascii="Book Antiqua" w:eastAsia="SimSun" w:hAnsi="Book Antiqua" w:cs="SimSun"/>
          <w:b/>
          <w:bCs/>
          <w:color w:val="000000"/>
          <w:sz w:val="21"/>
          <w:szCs w:val="21"/>
        </w:rPr>
        <w:t>425</w:t>
      </w:r>
      <w:r w:rsidRPr="00931DE8">
        <w:rPr>
          <w:rFonts w:ascii="Book Antiqua" w:eastAsia="SimSun" w:hAnsi="Book Antiqua" w:cs="SimSun"/>
          <w:color w:val="000000"/>
          <w:sz w:val="21"/>
          <w:szCs w:val="21"/>
        </w:rPr>
        <w:t>: 851-856 [PMID: 14520413 DOI: 10.1038/nature02009]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125 </w:t>
      </w:r>
      <w:r w:rsidRPr="00931DE8">
        <w:rPr>
          <w:rFonts w:ascii="Book Antiqua" w:eastAsia="SimSun" w:hAnsi="Book Antiqua" w:cs="SimSun"/>
          <w:b/>
          <w:bCs/>
          <w:color w:val="000000"/>
          <w:sz w:val="21"/>
          <w:szCs w:val="21"/>
        </w:rPr>
        <w:t>Hidalgo M</w:t>
      </w:r>
      <w:r w:rsidRPr="00931DE8">
        <w:rPr>
          <w:rFonts w:ascii="Book Antiqua" w:eastAsia="SimSun" w:hAnsi="Book Antiqua" w:cs="SimSun"/>
          <w:color w:val="000000"/>
          <w:sz w:val="21"/>
          <w:szCs w:val="21"/>
        </w:rPr>
        <w:t>, Maitra A. The hedgehog pathway and pancreatic cancer. </w:t>
      </w:r>
      <w:r w:rsidRPr="00931DE8">
        <w:rPr>
          <w:rFonts w:ascii="Book Antiqua" w:eastAsia="SimSun" w:hAnsi="Book Antiqua" w:cs="SimSun"/>
          <w:i/>
          <w:iCs/>
          <w:color w:val="000000"/>
          <w:sz w:val="21"/>
          <w:szCs w:val="21"/>
        </w:rPr>
        <w:t>N Engl J Med</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361</w:t>
      </w:r>
      <w:r w:rsidRPr="00931DE8">
        <w:rPr>
          <w:rFonts w:ascii="Book Antiqua" w:eastAsia="SimSun" w:hAnsi="Book Antiqua" w:cs="SimSun"/>
          <w:color w:val="000000"/>
          <w:sz w:val="21"/>
          <w:szCs w:val="21"/>
        </w:rPr>
        <w:t>: 2094-2096 [PMID: 19923581 DOI: 10.1056/NEJMcibr0905857]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126 </w:t>
      </w:r>
      <w:r w:rsidRPr="00931DE8">
        <w:rPr>
          <w:rFonts w:ascii="Book Antiqua" w:eastAsia="SimSun" w:hAnsi="Book Antiqua" w:cs="SimSun"/>
          <w:b/>
          <w:bCs/>
          <w:color w:val="000000"/>
          <w:sz w:val="21"/>
          <w:szCs w:val="21"/>
        </w:rPr>
        <w:t>Olive KP</w:t>
      </w:r>
      <w:r w:rsidRPr="00931DE8">
        <w:rPr>
          <w:rFonts w:ascii="Book Antiqua" w:eastAsia="SimSun" w:hAnsi="Book Antiqua" w:cs="SimSun"/>
          <w:color w:val="000000"/>
          <w:sz w:val="21"/>
          <w:szCs w:val="21"/>
        </w:rPr>
        <w:t>, Jacobetz MA, Davidson CJ, Gopinathan A, McIntyre D, Honess D, Madhu B, Goldgraben MA, Caldwell ME, Allard D, Frese KK, Denicola G, Feig C, Combs C, Winter SP, Ireland-Zecchini H, Reichelt S, Howat WJ, Chang A, Dhara M, Wang L, Rückert F, Grützmann R, Pilarsky C, Izeradjene K, Hingorani SR, Huang P, Davies SE, Plunkett W, Egorin M, Hruban RH, Whitebread N, McGovern K, Adams J, Iacobuzio-Donahue C, Griffiths J, Tuveson DA. Inhibition of Hedgehog signaling enhances delivery of chemotherapy in a mouse model of pancreatic cancer. </w:t>
      </w:r>
      <w:r w:rsidRPr="00931DE8">
        <w:rPr>
          <w:rFonts w:ascii="Book Antiqua" w:eastAsia="SimSun" w:hAnsi="Book Antiqua" w:cs="SimSun"/>
          <w:i/>
          <w:iCs/>
          <w:color w:val="000000"/>
          <w:sz w:val="21"/>
          <w:szCs w:val="21"/>
        </w:rPr>
        <w:t>Science</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324</w:t>
      </w:r>
      <w:r w:rsidRPr="00931DE8">
        <w:rPr>
          <w:rFonts w:ascii="Book Antiqua" w:eastAsia="SimSun" w:hAnsi="Book Antiqua" w:cs="SimSun"/>
          <w:color w:val="000000"/>
          <w:sz w:val="21"/>
          <w:szCs w:val="21"/>
        </w:rPr>
        <w:t>: 1457-1461 [PMID: 19460966 DOI: 10.1126/science.1171362]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127 Infinity Pharmaceuticals. Infinity Reports Update From Phase 2 Study of Saridegib Plus Gemcitabine in Patients With Metastatic Pancreatic Cancer, 2012. Available from: URL: http: //www.businesswire.com/news/home/20120127005146/en/Infinity-Reports-Update-Phase-2-Study-Saridegib#.U8PymNhOV2s. Accessed April 27, 2014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128 </w:t>
      </w:r>
      <w:r w:rsidRPr="00931DE8">
        <w:rPr>
          <w:rFonts w:ascii="Book Antiqua" w:eastAsia="SimSun" w:hAnsi="Book Antiqua" w:cs="SimSun"/>
          <w:b/>
          <w:bCs/>
          <w:color w:val="000000"/>
          <w:sz w:val="21"/>
          <w:szCs w:val="21"/>
        </w:rPr>
        <w:t>Ren H</w:t>
      </w:r>
      <w:r w:rsidRPr="00931DE8">
        <w:rPr>
          <w:rFonts w:ascii="Book Antiqua" w:eastAsia="SimSun" w:hAnsi="Book Antiqua" w:cs="SimSun"/>
          <w:color w:val="000000"/>
          <w:sz w:val="21"/>
          <w:szCs w:val="21"/>
        </w:rPr>
        <w:t>, Jia L, Zhao T, Zhang H, Chen J, Yang S, Liu J, Yu M, Hao J. Hypoxia inducible factor (HIF)-1α directly activates leptin receptor (Ob-R) in pancreatic cancer cells. </w:t>
      </w:r>
      <w:r w:rsidRPr="00931DE8">
        <w:rPr>
          <w:rFonts w:ascii="Book Antiqua" w:eastAsia="SimSun" w:hAnsi="Book Antiqua" w:cs="SimSun"/>
          <w:i/>
          <w:iCs/>
          <w:color w:val="000000"/>
          <w:sz w:val="21"/>
          <w:szCs w:val="21"/>
        </w:rPr>
        <w:t>Cancer Lett</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354</w:t>
      </w:r>
      <w:r w:rsidRPr="00931DE8">
        <w:rPr>
          <w:rFonts w:ascii="Book Antiqua" w:eastAsia="SimSun" w:hAnsi="Book Antiqua" w:cs="SimSun"/>
          <w:color w:val="000000"/>
          <w:sz w:val="21"/>
          <w:szCs w:val="21"/>
        </w:rPr>
        <w:t>: 172-180 [PMID: 25130171 DOI: 10.1016/j.canlet.2014.08.001]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129 </w:t>
      </w:r>
      <w:r w:rsidRPr="00931DE8">
        <w:rPr>
          <w:rFonts w:ascii="Book Antiqua" w:eastAsia="SimSun" w:hAnsi="Book Antiqua" w:cs="SimSun"/>
          <w:b/>
          <w:bCs/>
          <w:color w:val="000000"/>
          <w:sz w:val="21"/>
          <w:szCs w:val="21"/>
        </w:rPr>
        <w:t>Zhao X</w:t>
      </w:r>
      <w:r w:rsidRPr="00931DE8">
        <w:rPr>
          <w:rFonts w:ascii="Book Antiqua" w:eastAsia="SimSun" w:hAnsi="Book Antiqua" w:cs="SimSun"/>
          <w:color w:val="000000"/>
          <w:sz w:val="21"/>
          <w:szCs w:val="21"/>
        </w:rPr>
        <w:t>, Gao S, Ren H, Sun W, Zhang H, Sun J, Yang S, Hao J. Hypoxia-inducible factor-1 promotes pancreatic ductal adenocarcinoma invasion and metastasis by activating transcription of the actin-bundling protein fascin. </w:t>
      </w:r>
      <w:r w:rsidRPr="00931DE8">
        <w:rPr>
          <w:rFonts w:ascii="Book Antiqua" w:eastAsia="SimSun" w:hAnsi="Book Antiqua" w:cs="SimSun"/>
          <w:i/>
          <w:iCs/>
          <w:color w:val="000000"/>
          <w:sz w:val="21"/>
          <w:szCs w:val="21"/>
        </w:rPr>
        <w:t>Cancer Res</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74</w:t>
      </w:r>
      <w:r w:rsidRPr="00931DE8">
        <w:rPr>
          <w:rFonts w:ascii="Book Antiqua" w:eastAsia="SimSun" w:hAnsi="Book Antiqua" w:cs="SimSun"/>
          <w:color w:val="000000"/>
          <w:sz w:val="21"/>
          <w:szCs w:val="21"/>
        </w:rPr>
        <w:t>: 2455-2464 [PMID: 24599125 DOI: 10.1158/0008-5472.CAN-13-3009]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130 </w:t>
      </w:r>
      <w:r w:rsidRPr="00931DE8">
        <w:rPr>
          <w:rFonts w:ascii="Book Antiqua" w:eastAsia="SimSun" w:hAnsi="Book Antiqua" w:cs="SimSun"/>
          <w:b/>
          <w:bCs/>
          <w:color w:val="000000"/>
          <w:sz w:val="21"/>
          <w:szCs w:val="21"/>
        </w:rPr>
        <w:t>Raykov Z</w:t>
      </w:r>
      <w:r w:rsidRPr="00931DE8">
        <w:rPr>
          <w:rFonts w:ascii="Book Antiqua" w:eastAsia="SimSun" w:hAnsi="Book Antiqua" w:cs="SimSun"/>
          <w:color w:val="000000"/>
          <w:sz w:val="21"/>
          <w:szCs w:val="21"/>
        </w:rPr>
        <w:t>, Grekova SP, Bour G, Lehn JM, Giese NA, Nicolau C, Aprahamian M. Myo-inositol trispyrophosphate-mediated hypoxia reversion controls pancreatic cancer in rodents and enhances gemcitabine efficacy. </w:t>
      </w:r>
      <w:r w:rsidRPr="00931DE8">
        <w:rPr>
          <w:rFonts w:ascii="Book Antiqua" w:eastAsia="SimSun" w:hAnsi="Book Antiqua" w:cs="SimSun"/>
          <w:i/>
          <w:iCs/>
          <w:color w:val="000000"/>
          <w:sz w:val="21"/>
          <w:szCs w:val="21"/>
        </w:rPr>
        <w:t>Int J Cancer</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134</w:t>
      </w:r>
      <w:r w:rsidRPr="00931DE8">
        <w:rPr>
          <w:rFonts w:ascii="Book Antiqua" w:eastAsia="SimSun" w:hAnsi="Book Antiqua" w:cs="SimSun"/>
          <w:color w:val="000000"/>
          <w:sz w:val="21"/>
          <w:szCs w:val="21"/>
        </w:rPr>
        <w:t>: 2572-2582 [PMID: 24214898 DOI: 10.1002/ijc.28597]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131 </w:t>
      </w:r>
      <w:r w:rsidRPr="00931DE8">
        <w:rPr>
          <w:rFonts w:ascii="Book Antiqua" w:eastAsia="SimSun" w:hAnsi="Book Antiqua" w:cs="SimSun"/>
          <w:b/>
          <w:bCs/>
          <w:color w:val="000000"/>
          <w:sz w:val="21"/>
          <w:szCs w:val="21"/>
        </w:rPr>
        <w:t>Kasuya K</w:t>
      </w:r>
      <w:r w:rsidRPr="00931DE8">
        <w:rPr>
          <w:rFonts w:ascii="Book Antiqua" w:eastAsia="SimSun" w:hAnsi="Book Antiqua" w:cs="SimSun"/>
          <w:color w:val="000000"/>
          <w:sz w:val="21"/>
          <w:szCs w:val="21"/>
        </w:rPr>
        <w:t>, Tsuchida A, Nagakawa Y, Suzuki M, Abe Y, Itoi T, Serizawa H, Nagao T, Shimazu M, Aoki T. Hypoxia-inducible factor-1α expression and gemcitabine chemotherapy for pancreatic cancer. </w:t>
      </w:r>
      <w:r w:rsidRPr="00931DE8">
        <w:rPr>
          <w:rFonts w:ascii="Book Antiqua" w:eastAsia="SimSun" w:hAnsi="Book Antiqua" w:cs="SimSun"/>
          <w:i/>
          <w:iCs/>
          <w:color w:val="000000"/>
          <w:sz w:val="21"/>
          <w:szCs w:val="21"/>
        </w:rPr>
        <w:t>Oncol Rep</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26</w:t>
      </w:r>
      <w:r w:rsidRPr="00931DE8">
        <w:rPr>
          <w:rFonts w:ascii="Book Antiqua" w:eastAsia="SimSun" w:hAnsi="Book Antiqua" w:cs="SimSun"/>
          <w:color w:val="000000"/>
          <w:sz w:val="21"/>
          <w:szCs w:val="21"/>
        </w:rPr>
        <w:t>: 1399-1406 [PMID: 21922147]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132 </w:t>
      </w:r>
      <w:r w:rsidRPr="00931DE8">
        <w:rPr>
          <w:rFonts w:ascii="Book Antiqua" w:eastAsia="SimSun" w:hAnsi="Book Antiqua" w:cs="SimSun"/>
          <w:b/>
          <w:bCs/>
          <w:color w:val="000000"/>
          <w:sz w:val="21"/>
          <w:szCs w:val="21"/>
        </w:rPr>
        <w:t>Bao B</w:t>
      </w:r>
      <w:r w:rsidRPr="00931DE8">
        <w:rPr>
          <w:rFonts w:ascii="Book Antiqua" w:eastAsia="SimSun" w:hAnsi="Book Antiqua" w:cs="SimSun"/>
          <w:color w:val="000000"/>
          <w:sz w:val="21"/>
          <w:szCs w:val="21"/>
        </w:rPr>
        <w:t>, Ali S, Ahmad A, Azmi AS, Li Y, Banerjee S, Kong D, Sethi S, Aboukameel A, Padhye SB, Sarkar FH. Hypoxia-induced aggressiveness of pancreatic cancer cells is due to increased expression of VEGF, IL-6 and miR-21, which can be attenuated by CDF treatment. </w:t>
      </w:r>
      <w:r w:rsidRPr="00931DE8">
        <w:rPr>
          <w:rFonts w:ascii="Book Antiqua" w:eastAsia="SimSun" w:hAnsi="Book Antiqua" w:cs="SimSun"/>
          <w:i/>
          <w:iCs/>
          <w:color w:val="000000"/>
          <w:sz w:val="21"/>
          <w:szCs w:val="21"/>
        </w:rPr>
        <w:t>PLoS One</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7</w:t>
      </w:r>
      <w:r w:rsidRPr="00931DE8">
        <w:rPr>
          <w:rFonts w:ascii="Book Antiqua" w:eastAsia="SimSun" w:hAnsi="Book Antiqua" w:cs="SimSun"/>
          <w:color w:val="000000"/>
          <w:sz w:val="21"/>
          <w:szCs w:val="21"/>
        </w:rPr>
        <w:t>: e50165 [PMID: 23272057 DOI: 10.1371/journal.pone.0050165]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133 </w:t>
      </w:r>
      <w:r w:rsidRPr="00931DE8">
        <w:rPr>
          <w:rFonts w:ascii="Book Antiqua" w:eastAsia="SimSun" w:hAnsi="Book Antiqua" w:cs="SimSun"/>
          <w:b/>
          <w:bCs/>
          <w:color w:val="000000"/>
          <w:sz w:val="21"/>
          <w:szCs w:val="21"/>
        </w:rPr>
        <w:t>Fortini ME</w:t>
      </w:r>
      <w:r w:rsidRPr="00931DE8">
        <w:rPr>
          <w:rFonts w:ascii="Book Antiqua" w:eastAsia="SimSun" w:hAnsi="Book Antiqua" w:cs="SimSun"/>
          <w:color w:val="000000"/>
          <w:sz w:val="21"/>
          <w:szCs w:val="21"/>
        </w:rPr>
        <w:t>. Notch signaling: the core pathway and its posttranslational regulation. </w:t>
      </w:r>
      <w:r w:rsidRPr="00931DE8">
        <w:rPr>
          <w:rFonts w:ascii="Book Antiqua" w:eastAsia="SimSun" w:hAnsi="Book Antiqua" w:cs="SimSun"/>
          <w:i/>
          <w:iCs/>
          <w:color w:val="000000"/>
          <w:sz w:val="21"/>
          <w:szCs w:val="21"/>
        </w:rPr>
        <w:t>Dev Cell</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16</w:t>
      </w:r>
      <w:r w:rsidRPr="00931DE8">
        <w:rPr>
          <w:rFonts w:ascii="Book Antiqua" w:eastAsia="SimSun" w:hAnsi="Book Antiqua" w:cs="SimSun"/>
          <w:color w:val="000000"/>
          <w:sz w:val="21"/>
          <w:szCs w:val="21"/>
        </w:rPr>
        <w:t>: 633-647 [PMID: 19460341 DOI: 10.1016/j.devcel.2009.03.010]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134 </w:t>
      </w:r>
      <w:r w:rsidRPr="00931DE8">
        <w:rPr>
          <w:rFonts w:ascii="Book Antiqua" w:eastAsia="SimSun" w:hAnsi="Book Antiqua" w:cs="SimSun"/>
          <w:b/>
          <w:color w:val="000000"/>
          <w:sz w:val="21"/>
          <w:szCs w:val="21"/>
        </w:rPr>
        <w:t>O’Reilly EM</w:t>
      </w:r>
      <w:r w:rsidRPr="00931DE8">
        <w:rPr>
          <w:rFonts w:ascii="Book Antiqua" w:eastAsia="SimSun" w:hAnsi="Book Antiqua" w:cs="SimSun"/>
          <w:color w:val="000000"/>
          <w:sz w:val="21"/>
          <w:szCs w:val="21"/>
        </w:rPr>
        <w:t xml:space="preserve">, Smith LS, Bendell JC, Strickler JH, Zalupski M, Gluck W, Kapoun A, Yen WC, Xu L, Hill D, Zhou L, Dupont J, Cohn AL. Phase 1b of anticancer stem cell antibody omp-59r5 (antinotch 2/3) in combination with nab-paclitaxel and gemcitabine in patients with untreated metastatic pancreatic cancer. </w:t>
      </w:r>
      <w:r w:rsidRPr="00931DE8">
        <w:rPr>
          <w:rFonts w:ascii="Book Antiqua" w:eastAsia="SimSun" w:hAnsi="Book Antiqua" w:cs="SimSun"/>
          <w:i/>
          <w:color w:val="000000"/>
          <w:sz w:val="21"/>
          <w:szCs w:val="21"/>
        </w:rPr>
        <w:t xml:space="preserve">J Clin Oncol </w:t>
      </w:r>
      <w:r w:rsidRPr="00931DE8">
        <w:rPr>
          <w:rFonts w:ascii="Book Antiqua" w:eastAsia="SimSun" w:hAnsi="Book Antiqua" w:cs="SimSun"/>
          <w:color w:val="000000"/>
          <w:sz w:val="21"/>
          <w:szCs w:val="21"/>
        </w:rPr>
        <w:t xml:space="preserve">2014; </w:t>
      </w:r>
      <w:r w:rsidRPr="00931DE8">
        <w:rPr>
          <w:rFonts w:ascii="Book Antiqua" w:eastAsia="SimSun" w:hAnsi="Book Antiqua" w:cs="SimSun"/>
          <w:b/>
          <w:color w:val="000000"/>
          <w:sz w:val="21"/>
          <w:szCs w:val="21"/>
        </w:rPr>
        <w:t>32</w:t>
      </w:r>
      <w:r w:rsidRPr="00931DE8">
        <w:rPr>
          <w:rFonts w:ascii="Book Antiqua" w:eastAsia="SimSun" w:hAnsi="Book Antiqua" w:cs="SimSun"/>
          <w:color w:val="000000"/>
          <w:sz w:val="21"/>
          <w:szCs w:val="21"/>
        </w:rPr>
        <w:t xml:space="preserve"> (suppl 3): 220a</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135 </w:t>
      </w:r>
      <w:r w:rsidRPr="00931DE8">
        <w:rPr>
          <w:rFonts w:ascii="Book Antiqua" w:eastAsia="SimSun" w:hAnsi="Book Antiqua" w:cs="SimSun"/>
          <w:b/>
          <w:color w:val="000000"/>
          <w:sz w:val="21"/>
          <w:szCs w:val="21"/>
        </w:rPr>
        <w:t>Gracian AC</w:t>
      </w:r>
      <w:r w:rsidRPr="00931DE8">
        <w:rPr>
          <w:rFonts w:ascii="Book Antiqua" w:eastAsia="SimSun" w:hAnsi="Book Antiqua" w:cs="SimSun"/>
          <w:color w:val="000000"/>
          <w:sz w:val="21"/>
          <w:szCs w:val="21"/>
        </w:rPr>
        <w:t xml:space="preserve">, Jameson MB, Grande E, Cooray P, Parnis F, Grimison P, Jeffery M, Stagg RJ,Dupont J, Tebbutt NC. A phase 1b study of the anticancer stem cell agent demcizumab and gemcitabine with or without paclitaxel protein bound particles in patients with pancreatic cancer. </w:t>
      </w:r>
      <w:r w:rsidRPr="00931DE8">
        <w:rPr>
          <w:rFonts w:ascii="Book Antiqua" w:eastAsia="SimSun" w:hAnsi="Book Antiqua" w:cs="SimSun"/>
          <w:i/>
          <w:color w:val="000000"/>
          <w:sz w:val="21"/>
          <w:szCs w:val="21"/>
        </w:rPr>
        <w:t xml:space="preserve">J Clin Oncol </w:t>
      </w:r>
      <w:r w:rsidRPr="00931DE8">
        <w:rPr>
          <w:rFonts w:ascii="Book Antiqua" w:eastAsia="SimSun" w:hAnsi="Book Antiqua" w:cs="SimSun"/>
          <w:color w:val="000000"/>
          <w:sz w:val="21"/>
          <w:szCs w:val="21"/>
        </w:rPr>
        <w:t xml:space="preserve">2014; </w:t>
      </w:r>
      <w:r w:rsidRPr="00931DE8">
        <w:rPr>
          <w:rFonts w:ascii="Book Antiqua" w:eastAsia="SimSun" w:hAnsi="Book Antiqua" w:cs="SimSun"/>
          <w:b/>
          <w:color w:val="000000"/>
          <w:sz w:val="21"/>
          <w:szCs w:val="21"/>
        </w:rPr>
        <w:t>32</w:t>
      </w:r>
      <w:r w:rsidRPr="00931DE8">
        <w:rPr>
          <w:rFonts w:ascii="Book Antiqua" w:eastAsia="SimSun" w:hAnsi="Book Antiqua" w:cs="SimSun"/>
          <w:color w:val="000000"/>
          <w:sz w:val="21"/>
          <w:szCs w:val="21"/>
        </w:rPr>
        <w:t xml:space="preserve"> (suppl 3): 279a</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136 </w:t>
      </w:r>
      <w:r w:rsidRPr="00931DE8">
        <w:rPr>
          <w:rFonts w:ascii="Book Antiqua" w:eastAsia="SimSun" w:hAnsi="Book Antiqua" w:cs="SimSun"/>
          <w:b/>
          <w:bCs/>
          <w:color w:val="000000"/>
          <w:sz w:val="21"/>
          <w:szCs w:val="21"/>
        </w:rPr>
        <w:t>Desai N</w:t>
      </w:r>
      <w:r w:rsidRPr="00931DE8">
        <w:rPr>
          <w:rFonts w:ascii="Book Antiqua" w:eastAsia="SimSun" w:hAnsi="Book Antiqua" w:cs="SimSun"/>
          <w:color w:val="000000"/>
          <w:sz w:val="21"/>
          <w:szCs w:val="21"/>
        </w:rPr>
        <w:t>, Trieu V, Damascelli B, Soon-Shiong P. SPARC Expression Correlates with Tumor Response to Albumin-Bound Paclitaxel in Head and Neck Cancer Patients. </w:t>
      </w:r>
      <w:r w:rsidRPr="00931DE8">
        <w:rPr>
          <w:rFonts w:ascii="Book Antiqua" w:eastAsia="SimSun" w:hAnsi="Book Antiqua" w:cs="SimSun"/>
          <w:i/>
          <w:iCs/>
          <w:color w:val="000000"/>
          <w:sz w:val="21"/>
          <w:szCs w:val="21"/>
        </w:rPr>
        <w:t>Transl Oncol</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2</w:t>
      </w:r>
      <w:r w:rsidRPr="00931DE8">
        <w:rPr>
          <w:rFonts w:ascii="Book Antiqua" w:eastAsia="SimSun" w:hAnsi="Book Antiqua" w:cs="SimSun"/>
          <w:color w:val="000000"/>
          <w:sz w:val="21"/>
          <w:szCs w:val="21"/>
        </w:rPr>
        <w:t>: 59-64 [PMID: 19412420 DOI: 10.1593/tlo.09109]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137 </w:t>
      </w:r>
      <w:r w:rsidRPr="00931DE8">
        <w:rPr>
          <w:rFonts w:ascii="Book Antiqua" w:eastAsia="SimSun" w:hAnsi="Book Antiqua" w:cs="SimSun"/>
          <w:b/>
          <w:bCs/>
          <w:color w:val="000000"/>
          <w:sz w:val="21"/>
          <w:szCs w:val="21"/>
        </w:rPr>
        <w:t>Von Hoff DD</w:t>
      </w:r>
      <w:r w:rsidRPr="00931DE8">
        <w:rPr>
          <w:rFonts w:ascii="Book Antiqua" w:eastAsia="SimSun" w:hAnsi="Book Antiqua" w:cs="SimSun"/>
          <w:color w:val="000000"/>
          <w:sz w:val="21"/>
          <w:szCs w:val="21"/>
        </w:rPr>
        <w:t>, Ramanathan RK, Borad MJ, Laheru DA, Smith LS, Wood TE, Korn RL, Desai N, Trieu V, Iglesias JL, Zhang H, Soon-Shiong P, Shi T, Rajeshkumar NV, Maitra A, Hidalgo M. Gemcitabine plus nab-paclitaxel is an active regimen in patients with advanced pancreatic cancer: a phase I/II trial.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29</w:t>
      </w:r>
      <w:r w:rsidRPr="00931DE8">
        <w:rPr>
          <w:rFonts w:ascii="Book Antiqua" w:eastAsia="SimSun" w:hAnsi="Book Antiqua" w:cs="SimSun"/>
          <w:color w:val="000000"/>
          <w:sz w:val="21"/>
          <w:szCs w:val="21"/>
        </w:rPr>
        <w:t>: 4548-4554 [PMID: 21969517 DOI: 10.1200/JCO.2011.36.5742]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138 </w:t>
      </w:r>
      <w:r w:rsidRPr="00931DE8">
        <w:rPr>
          <w:rFonts w:ascii="Book Antiqua" w:eastAsia="SimSun" w:hAnsi="Book Antiqua" w:cs="SimSun"/>
          <w:b/>
          <w:color w:val="000000"/>
          <w:sz w:val="21"/>
          <w:szCs w:val="21"/>
        </w:rPr>
        <w:t>Frese KK</w:t>
      </w:r>
      <w:r w:rsidRPr="00931DE8">
        <w:rPr>
          <w:rFonts w:ascii="Book Antiqua" w:eastAsia="SimSun" w:hAnsi="Book Antiqua" w:cs="SimSun"/>
          <w:color w:val="000000"/>
          <w:sz w:val="21"/>
          <w:szCs w:val="21"/>
        </w:rPr>
        <w:t xml:space="preserve">, Neesse A, Cook N, Bapiro TE, Lolkema MP, Jodrell DI, Tuveson DA. Nab- Paclitaxel potentiates gemcitabine activity by reducing cytidine deaminase levels in a mouse </w:t>
      </w:r>
      <w:r w:rsidRPr="00931DE8">
        <w:rPr>
          <w:rFonts w:ascii="Book Antiqua" w:eastAsia="SimSun" w:hAnsi="Book Antiqua" w:cs="SimSun"/>
          <w:color w:val="000000"/>
          <w:sz w:val="21"/>
          <w:szCs w:val="21"/>
        </w:rPr>
        <w:lastRenderedPageBreak/>
        <w:t xml:space="preserve">model of pancreatic cancer. </w:t>
      </w:r>
      <w:r w:rsidRPr="00931DE8">
        <w:rPr>
          <w:rFonts w:ascii="Book Antiqua" w:eastAsia="SimSun" w:hAnsi="Book Antiqua" w:cs="SimSun"/>
          <w:i/>
          <w:color w:val="000000"/>
          <w:sz w:val="21"/>
          <w:szCs w:val="21"/>
        </w:rPr>
        <w:t xml:space="preserve">Cancer Discov </w:t>
      </w:r>
      <w:r w:rsidRPr="00931DE8">
        <w:rPr>
          <w:rFonts w:ascii="Book Antiqua" w:eastAsia="SimSun" w:hAnsi="Book Antiqua" w:cs="SimSun"/>
          <w:color w:val="000000"/>
          <w:sz w:val="21"/>
          <w:szCs w:val="21"/>
        </w:rPr>
        <w:t xml:space="preserve">2012; </w:t>
      </w:r>
      <w:r w:rsidRPr="00931DE8">
        <w:rPr>
          <w:rFonts w:ascii="Book Antiqua" w:eastAsia="SimSun" w:hAnsi="Book Antiqua" w:cs="SimSun"/>
          <w:b/>
          <w:color w:val="000000"/>
          <w:sz w:val="21"/>
          <w:szCs w:val="21"/>
        </w:rPr>
        <w:t>28</w:t>
      </w:r>
      <w:r w:rsidRPr="00931DE8">
        <w:rPr>
          <w:rFonts w:ascii="Book Antiqua" w:eastAsia="SimSun" w:hAnsi="Book Antiqua" w:cs="SimSun"/>
          <w:color w:val="000000"/>
          <w:sz w:val="21"/>
          <w:szCs w:val="21"/>
        </w:rPr>
        <w:t>: 2012 [PMID: 22585996 DOI: 10.1158/2159-8290.CD-11-0242]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139 </w:t>
      </w:r>
      <w:r w:rsidRPr="00931DE8">
        <w:rPr>
          <w:rFonts w:ascii="Book Antiqua" w:eastAsia="SimSun" w:hAnsi="Book Antiqua" w:cs="SimSun"/>
          <w:b/>
          <w:bCs/>
          <w:color w:val="000000"/>
          <w:sz w:val="21"/>
          <w:szCs w:val="21"/>
        </w:rPr>
        <w:t>Von Hoff DD</w:t>
      </w:r>
      <w:r w:rsidRPr="00931DE8">
        <w:rPr>
          <w:rFonts w:ascii="Book Antiqua" w:eastAsia="SimSun" w:hAnsi="Book Antiqua" w:cs="SimSun"/>
          <w:color w:val="000000"/>
          <w:sz w:val="21"/>
          <w:szCs w:val="21"/>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931DE8">
        <w:rPr>
          <w:rFonts w:ascii="Book Antiqua" w:eastAsia="SimSun" w:hAnsi="Book Antiqua" w:cs="SimSun"/>
          <w:i/>
          <w:iCs/>
          <w:color w:val="000000"/>
          <w:sz w:val="21"/>
          <w:szCs w:val="21"/>
        </w:rPr>
        <w:t>N Engl J Med</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369</w:t>
      </w:r>
      <w:r w:rsidRPr="00931DE8">
        <w:rPr>
          <w:rFonts w:ascii="Book Antiqua" w:eastAsia="SimSun" w:hAnsi="Book Antiqua" w:cs="SimSun"/>
          <w:color w:val="000000"/>
          <w:sz w:val="21"/>
          <w:szCs w:val="21"/>
        </w:rPr>
        <w:t>: 1691-1703 [PMID: 24131140 DOI: 10.1056/NEJMoa1304369]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140 </w:t>
      </w:r>
      <w:r w:rsidRPr="00931DE8">
        <w:rPr>
          <w:rFonts w:ascii="Book Antiqua" w:eastAsia="SimSun" w:hAnsi="Book Antiqua" w:cs="SimSun"/>
          <w:b/>
          <w:color w:val="000000"/>
          <w:sz w:val="21"/>
          <w:szCs w:val="21"/>
        </w:rPr>
        <w:t>Von Hoff DD</w:t>
      </w:r>
      <w:r w:rsidRPr="00931DE8">
        <w:rPr>
          <w:rFonts w:ascii="Book Antiqua" w:eastAsia="SimSun" w:hAnsi="Book Antiqua" w:cs="SimSun"/>
          <w:color w:val="000000"/>
          <w:sz w:val="21"/>
          <w:szCs w:val="21"/>
        </w:rPr>
        <w:t>. Final Results of a Randomized Phase III Study of Weekly Nabpaclitaxel Plus Gemcitabine versus Gemcitabine Alone in Patients with Metastatic Adenocarcinoma of the Pancreas, ASCO, San Francisco , CA, USA, 2013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141 </w:t>
      </w:r>
      <w:r w:rsidRPr="00931DE8">
        <w:rPr>
          <w:rFonts w:ascii="Book Antiqua" w:eastAsia="SimSun" w:hAnsi="Book Antiqua" w:cs="SimSun"/>
          <w:b/>
          <w:bCs/>
          <w:color w:val="000000"/>
          <w:sz w:val="21"/>
          <w:szCs w:val="21"/>
        </w:rPr>
        <w:t>Alvarez R</w:t>
      </w:r>
      <w:r w:rsidRPr="00931DE8">
        <w:rPr>
          <w:rFonts w:ascii="Book Antiqua" w:eastAsia="SimSun" w:hAnsi="Book Antiqua" w:cs="SimSun"/>
          <w:color w:val="000000"/>
          <w:sz w:val="21"/>
          <w:szCs w:val="21"/>
        </w:rPr>
        <w:t>, Musteanu M, Garcia-Garcia E, Lopez-Casas PP, Megias D, Guerra C, Muñoz M, Quijano Y, Cubillo A, Rodriguez-Pascual J, Plaza C, de Vicente E, Prados S, Tabernero S, Barbacid M, Lopez-Rios F, Hidalgo M. Stromal disrupting effects of nab-paclitaxel in pancreatic cancer. </w:t>
      </w:r>
      <w:r w:rsidRPr="00931DE8">
        <w:rPr>
          <w:rFonts w:ascii="Book Antiqua" w:eastAsia="SimSun" w:hAnsi="Book Antiqua" w:cs="SimSun"/>
          <w:i/>
          <w:iCs/>
          <w:color w:val="000000"/>
          <w:sz w:val="21"/>
          <w:szCs w:val="21"/>
        </w:rPr>
        <w:t>Br J Cancer</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109</w:t>
      </w:r>
      <w:r w:rsidRPr="00931DE8">
        <w:rPr>
          <w:rFonts w:ascii="Book Antiqua" w:eastAsia="SimSun" w:hAnsi="Book Antiqua" w:cs="SimSun"/>
          <w:color w:val="000000"/>
          <w:sz w:val="21"/>
          <w:szCs w:val="21"/>
        </w:rPr>
        <w:t>: 926-933 [PMID: 23907428 DOI: 10.1038/bjc.2013.415]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142 </w:t>
      </w:r>
      <w:r w:rsidRPr="00931DE8">
        <w:rPr>
          <w:rFonts w:ascii="Book Antiqua" w:eastAsia="SimSun" w:hAnsi="Book Antiqua" w:cs="SimSun"/>
          <w:b/>
          <w:bCs/>
          <w:color w:val="000000"/>
          <w:sz w:val="21"/>
          <w:szCs w:val="21"/>
        </w:rPr>
        <w:t>Xie X</w:t>
      </w:r>
      <w:r w:rsidRPr="00931DE8">
        <w:rPr>
          <w:rFonts w:ascii="Book Antiqua" w:eastAsia="SimSun" w:hAnsi="Book Antiqua" w:cs="SimSun"/>
          <w:color w:val="000000"/>
          <w:sz w:val="21"/>
          <w:szCs w:val="21"/>
        </w:rPr>
        <w:t>, Xia W, Li Z, Kuo HP, Liu Y, Li Z, Ding Q, Zhang S, Spohn B, Yang Y, Wei Y, Lang JY, Evans DB, Chiao PJ, Abbruzzese JL, Hung MC. Targeted expression of BikDD eradicates pancreatic tumors in noninvasive imaging models. </w:t>
      </w:r>
      <w:r w:rsidRPr="00931DE8">
        <w:rPr>
          <w:rFonts w:ascii="Book Antiqua" w:eastAsia="SimSun" w:hAnsi="Book Antiqua" w:cs="SimSun"/>
          <w:i/>
          <w:iCs/>
          <w:color w:val="000000"/>
          <w:sz w:val="21"/>
          <w:szCs w:val="21"/>
        </w:rPr>
        <w:t>Cancer Cell</w:t>
      </w:r>
      <w:r w:rsidRPr="00931DE8">
        <w:rPr>
          <w:rFonts w:ascii="Book Antiqua" w:eastAsia="SimSun" w:hAnsi="Book Antiqua" w:cs="SimSun"/>
          <w:color w:val="000000"/>
          <w:sz w:val="21"/>
          <w:szCs w:val="21"/>
        </w:rPr>
        <w:t> 2007; </w:t>
      </w:r>
      <w:r w:rsidRPr="00931DE8">
        <w:rPr>
          <w:rFonts w:ascii="Book Antiqua" w:eastAsia="SimSun" w:hAnsi="Book Antiqua" w:cs="SimSun"/>
          <w:b/>
          <w:bCs/>
          <w:color w:val="000000"/>
          <w:sz w:val="21"/>
          <w:szCs w:val="21"/>
        </w:rPr>
        <w:t>12</w:t>
      </w:r>
      <w:r w:rsidRPr="00931DE8">
        <w:rPr>
          <w:rFonts w:ascii="Book Antiqua" w:eastAsia="SimSun" w:hAnsi="Book Antiqua" w:cs="SimSun"/>
          <w:color w:val="000000"/>
          <w:sz w:val="21"/>
          <w:szCs w:val="21"/>
        </w:rPr>
        <w:t>: 52-65 [PMID: 17613436 DOI: 10.1016/j.ccr.2007.05.009]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143 </w:t>
      </w:r>
      <w:r w:rsidRPr="00931DE8">
        <w:rPr>
          <w:rFonts w:ascii="Book Antiqua" w:eastAsia="SimSun" w:hAnsi="Book Antiqua" w:cs="SimSun"/>
          <w:b/>
          <w:bCs/>
          <w:color w:val="000000"/>
          <w:sz w:val="21"/>
          <w:szCs w:val="21"/>
        </w:rPr>
        <w:t>Pàez-Ribes M</w:t>
      </w:r>
      <w:r w:rsidRPr="00931DE8">
        <w:rPr>
          <w:rFonts w:ascii="Book Antiqua" w:eastAsia="SimSun" w:hAnsi="Book Antiqua" w:cs="SimSun"/>
          <w:color w:val="000000"/>
          <w:sz w:val="21"/>
          <w:szCs w:val="21"/>
        </w:rPr>
        <w:t>, Allen E, Hudock J, Takeda T, Okuyama H, Viñals F, Inoue M, Bergers G, Hanahan D, Casanovas O. Antiangiogenic therapy elicits malignant progression of tumors to increased local invasion and distant metastasis. </w:t>
      </w:r>
      <w:r w:rsidRPr="00931DE8">
        <w:rPr>
          <w:rFonts w:ascii="Book Antiqua" w:eastAsia="SimSun" w:hAnsi="Book Antiqua" w:cs="SimSun"/>
          <w:i/>
          <w:iCs/>
          <w:color w:val="000000"/>
          <w:sz w:val="21"/>
          <w:szCs w:val="21"/>
        </w:rPr>
        <w:t>Cancer Cell</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15</w:t>
      </w:r>
      <w:r w:rsidRPr="00931DE8">
        <w:rPr>
          <w:rFonts w:ascii="Book Antiqua" w:eastAsia="SimSun" w:hAnsi="Book Antiqua" w:cs="SimSun"/>
          <w:color w:val="000000"/>
          <w:sz w:val="21"/>
          <w:szCs w:val="21"/>
        </w:rPr>
        <w:t>: 220-231 [PMID: 19249680 DOI: 10.1016/j.ccr.2009.01.027]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144 </w:t>
      </w:r>
      <w:r w:rsidRPr="00931DE8">
        <w:rPr>
          <w:rFonts w:ascii="Book Antiqua" w:eastAsia="SimSun" w:hAnsi="Book Antiqua" w:cs="SimSun"/>
          <w:b/>
          <w:bCs/>
          <w:color w:val="000000"/>
          <w:sz w:val="21"/>
          <w:szCs w:val="21"/>
        </w:rPr>
        <w:t>Kuehn R</w:t>
      </w:r>
      <w:r w:rsidRPr="00931DE8">
        <w:rPr>
          <w:rFonts w:ascii="Book Antiqua" w:eastAsia="SimSun" w:hAnsi="Book Antiqua" w:cs="SimSun"/>
          <w:color w:val="000000"/>
          <w:sz w:val="21"/>
          <w:szCs w:val="21"/>
        </w:rPr>
        <w:t>, Lelkes PI, Bloechle C, Niendorf A, Izbicki JR. Angiogenesis, angiogenic growth factors, and cell adhesion molecules are upregulated in chronic pancreatic diseases: angiogenesis in chronic pancreatitis and in pancreatic cancer. </w:t>
      </w:r>
      <w:r w:rsidRPr="00931DE8">
        <w:rPr>
          <w:rFonts w:ascii="Book Antiqua" w:eastAsia="SimSun" w:hAnsi="Book Antiqua" w:cs="SimSun"/>
          <w:i/>
          <w:iCs/>
          <w:color w:val="000000"/>
          <w:sz w:val="21"/>
          <w:szCs w:val="21"/>
        </w:rPr>
        <w:t>Pancreas</w:t>
      </w:r>
      <w:r w:rsidRPr="00931DE8">
        <w:rPr>
          <w:rFonts w:ascii="Book Antiqua" w:eastAsia="SimSun" w:hAnsi="Book Antiqua" w:cs="SimSun"/>
          <w:color w:val="000000"/>
          <w:sz w:val="21"/>
          <w:szCs w:val="21"/>
        </w:rPr>
        <w:t> 1999; </w:t>
      </w:r>
      <w:r w:rsidRPr="00931DE8">
        <w:rPr>
          <w:rFonts w:ascii="Book Antiqua" w:eastAsia="SimSun" w:hAnsi="Book Antiqua" w:cs="SimSun"/>
          <w:b/>
          <w:bCs/>
          <w:color w:val="000000"/>
          <w:sz w:val="21"/>
          <w:szCs w:val="21"/>
        </w:rPr>
        <w:t>18</w:t>
      </w:r>
      <w:r w:rsidRPr="00931DE8">
        <w:rPr>
          <w:rFonts w:ascii="Book Antiqua" w:eastAsia="SimSun" w:hAnsi="Book Antiqua" w:cs="SimSun"/>
          <w:color w:val="000000"/>
          <w:sz w:val="21"/>
          <w:szCs w:val="21"/>
        </w:rPr>
        <w:t>: 96-103 [PMID: 9888665 DOI: 10.1097/00006676-199901000-00012]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145 </w:t>
      </w:r>
      <w:r w:rsidRPr="00931DE8">
        <w:rPr>
          <w:rFonts w:ascii="Book Antiqua" w:eastAsia="SimSun" w:hAnsi="Book Antiqua" w:cs="SimSun"/>
          <w:b/>
          <w:bCs/>
          <w:color w:val="000000"/>
          <w:sz w:val="21"/>
          <w:szCs w:val="21"/>
        </w:rPr>
        <w:t>Seo Y</w:t>
      </w:r>
      <w:r w:rsidRPr="00931DE8">
        <w:rPr>
          <w:rFonts w:ascii="Book Antiqua" w:eastAsia="SimSun" w:hAnsi="Book Antiqua" w:cs="SimSun"/>
          <w:color w:val="000000"/>
          <w:sz w:val="21"/>
          <w:szCs w:val="21"/>
        </w:rPr>
        <w:t>, Baba H, Fukuda T, Takashima M, Sugimachi K. High expression of vascular endothelial growth factor is associated with liver metastasis and a poor prognosis for patients with ductal pancreatic adenocarcinoma. </w:t>
      </w:r>
      <w:r w:rsidRPr="00931DE8">
        <w:rPr>
          <w:rFonts w:ascii="Book Antiqua" w:eastAsia="SimSun" w:hAnsi="Book Antiqua" w:cs="SimSun"/>
          <w:i/>
          <w:iCs/>
          <w:color w:val="000000"/>
          <w:sz w:val="21"/>
          <w:szCs w:val="21"/>
        </w:rPr>
        <w:t>Cancer</w:t>
      </w:r>
      <w:r w:rsidRPr="00931DE8">
        <w:rPr>
          <w:rFonts w:ascii="Book Antiqua" w:eastAsia="SimSun" w:hAnsi="Book Antiqua" w:cs="SimSun"/>
          <w:color w:val="000000"/>
          <w:sz w:val="21"/>
          <w:szCs w:val="21"/>
        </w:rPr>
        <w:t> 2000; </w:t>
      </w:r>
      <w:r w:rsidRPr="00931DE8">
        <w:rPr>
          <w:rFonts w:ascii="Book Antiqua" w:eastAsia="SimSun" w:hAnsi="Book Antiqua" w:cs="SimSun"/>
          <w:b/>
          <w:bCs/>
          <w:color w:val="000000"/>
          <w:sz w:val="21"/>
          <w:szCs w:val="21"/>
        </w:rPr>
        <w:t>88</w:t>
      </w:r>
      <w:r w:rsidRPr="00931DE8">
        <w:rPr>
          <w:rFonts w:ascii="Book Antiqua" w:eastAsia="SimSun" w:hAnsi="Book Antiqua" w:cs="SimSun"/>
          <w:color w:val="000000"/>
          <w:sz w:val="21"/>
          <w:szCs w:val="21"/>
        </w:rPr>
        <w:t>: 2239-2245 [PMID: 10820344 DOI: 10.1002/(SICI)1097-0142(20000515)88:10&lt;2239::AID-CNCR6&gt;3.0.CO;2-V]</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146 </w:t>
      </w:r>
      <w:r w:rsidRPr="00931DE8">
        <w:rPr>
          <w:rFonts w:ascii="Book Antiqua" w:eastAsia="SimSun" w:hAnsi="Book Antiqua" w:cs="SimSun"/>
          <w:b/>
          <w:bCs/>
          <w:color w:val="000000"/>
          <w:sz w:val="21"/>
          <w:szCs w:val="21"/>
        </w:rPr>
        <w:t>Casanovas O</w:t>
      </w:r>
      <w:r w:rsidRPr="00931DE8">
        <w:rPr>
          <w:rFonts w:ascii="Book Antiqua" w:eastAsia="SimSun" w:hAnsi="Book Antiqua" w:cs="SimSun"/>
          <w:color w:val="000000"/>
          <w:sz w:val="21"/>
          <w:szCs w:val="21"/>
        </w:rPr>
        <w:t>, Hicklin DJ, Bergers G, Hanahan D. Drug resistance by evasion of antiangiogenic targeting of VEGF signaling in late-stage pancreatic islet tumors. </w:t>
      </w:r>
      <w:r w:rsidRPr="00931DE8">
        <w:rPr>
          <w:rFonts w:ascii="Book Antiqua" w:eastAsia="SimSun" w:hAnsi="Book Antiqua" w:cs="SimSun"/>
          <w:i/>
          <w:iCs/>
          <w:color w:val="000000"/>
          <w:sz w:val="21"/>
          <w:szCs w:val="21"/>
        </w:rPr>
        <w:t>Cancer Cell</w:t>
      </w:r>
      <w:r w:rsidRPr="00931DE8">
        <w:rPr>
          <w:rFonts w:ascii="Book Antiqua" w:eastAsia="SimSun" w:hAnsi="Book Antiqua" w:cs="SimSun"/>
          <w:color w:val="000000"/>
          <w:sz w:val="21"/>
          <w:szCs w:val="21"/>
        </w:rPr>
        <w:t> 2005; </w:t>
      </w:r>
      <w:r w:rsidRPr="00931DE8">
        <w:rPr>
          <w:rFonts w:ascii="Book Antiqua" w:eastAsia="SimSun" w:hAnsi="Book Antiqua" w:cs="SimSun"/>
          <w:b/>
          <w:bCs/>
          <w:color w:val="000000"/>
          <w:sz w:val="21"/>
          <w:szCs w:val="21"/>
        </w:rPr>
        <w:t>8</w:t>
      </w:r>
      <w:r w:rsidRPr="00931DE8">
        <w:rPr>
          <w:rFonts w:ascii="Book Antiqua" w:eastAsia="SimSun" w:hAnsi="Book Antiqua" w:cs="SimSun"/>
          <w:color w:val="000000"/>
          <w:sz w:val="21"/>
          <w:szCs w:val="21"/>
        </w:rPr>
        <w:t>: 299-309 [PMID: 16226705 DOI: 10.1016/j.ccr.2005.09.005]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147 </w:t>
      </w:r>
      <w:r w:rsidRPr="00931DE8">
        <w:rPr>
          <w:rFonts w:ascii="Book Antiqua" w:eastAsia="SimSun" w:hAnsi="Book Antiqua" w:cs="SimSun"/>
          <w:b/>
          <w:color w:val="000000"/>
          <w:sz w:val="21"/>
          <w:szCs w:val="21"/>
        </w:rPr>
        <w:t>Pant S</w:t>
      </w:r>
      <w:r w:rsidRPr="00931DE8">
        <w:rPr>
          <w:rFonts w:ascii="Book Antiqua" w:eastAsia="SimSun" w:hAnsi="Book Antiqua" w:cs="SimSun"/>
          <w:color w:val="000000"/>
          <w:sz w:val="21"/>
          <w:szCs w:val="21"/>
        </w:rPr>
        <w:t>, Martin LK, Geyer S, Wei L, Van Loon K, Sommovilla N, Zalupski M, Iyer R, Fogelman D, Ko AH, Bekaii-Saab T. Treatment-related Hypertension as a Pharmacodynamic Biomarker for the Efficacy of Bevacizumab in Advanced Pancreas Cancer: A Pooled Analysis of 4 Prospective Trials of Gemcitabine-based Therapy With Bevacizumab. </w:t>
      </w:r>
      <w:r w:rsidRPr="00931DE8">
        <w:rPr>
          <w:rFonts w:ascii="Book Antiqua" w:eastAsia="SimSun" w:hAnsi="Book Antiqua" w:cs="SimSun"/>
          <w:i/>
          <w:iCs/>
          <w:color w:val="000000"/>
          <w:sz w:val="21"/>
          <w:szCs w:val="21"/>
        </w:rPr>
        <w:t>Am J Clin Oncol</w:t>
      </w:r>
      <w:r w:rsidRPr="00931DE8">
        <w:rPr>
          <w:rFonts w:ascii="Book Antiqua" w:eastAsia="SimSun" w:hAnsi="Book Antiqua" w:cs="SimSun"/>
          <w:color w:val="000000"/>
          <w:sz w:val="21"/>
          <w:szCs w:val="21"/>
        </w:rPr>
        <w:t> 2014; Epub ahead of print [PMID: 25068471 DOI: 10.1097/COC.0000000000000108]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148 </w:t>
      </w:r>
      <w:r w:rsidRPr="00931DE8">
        <w:rPr>
          <w:rFonts w:ascii="Book Antiqua" w:eastAsia="SimSun" w:hAnsi="Book Antiqua" w:cs="SimSun"/>
          <w:b/>
          <w:bCs/>
          <w:color w:val="000000"/>
          <w:sz w:val="21"/>
          <w:szCs w:val="21"/>
        </w:rPr>
        <w:t>Taeger J</w:t>
      </w:r>
      <w:r w:rsidRPr="00931DE8">
        <w:rPr>
          <w:rFonts w:ascii="Book Antiqua" w:eastAsia="SimSun" w:hAnsi="Book Antiqua" w:cs="SimSun"/>
          <w:color w:val="000000"/>
          <w:sz w:val="21"/>
          <w:szCs w:val="21"/>
        </w:rPr>
        <w:t>, Moser C, Hellerbrand C, Mycielska ME, Glockzin G, Schlitt HJ, Geissler EK, Stoeltzing O, Lang SA. Targeting FGFR/PDGFR/VEGFR impairs tumor growth, angiogenesis, and metastasis by effects on tumor cells, endothelial cells, and pericytes in pancreatic cancer. </w:t>
      </w:r>
      <w:r w:rsidRPr="00931DE8">
        <w:rPr>
          <w:rFonts w:ascii="Book Antiqua" w:eastAsia="SimSun" w:hAnsi="Book Antiqua" w:cs="SimSun"/>
          <w:i/>
          <w:iCs/>
          <w:color w:val="000000"/>
          <w:sz w:val="21"/>
          <w:szCs w:val="21"/>
        </w:rPr>
        <w:t>Mol Cancer Ther</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10</w:t>
      </w:r>
      <w:r w:rsidRPr="00931DE8">
        <w:rPr>
          <w:rFonts w:ascii="Book Antiqua" w:eastAsia="SimSun" w:hAnsi="Book Antiqua" w:cs="SimSun"/>
          <w:color w:val="000000"/>
          <w:sz w:val="21"/>
          <w:szCs w:val="21"/>
        </w:rPr>
        <w:t>: 2157-2167 [PMID: 21885862 DOI: 10.1158/1535-7163.MCT-11-0312]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149 </w:t>
      </w:r>
      <w:r w:rsidRPr="00931DE8">
        <w:rPr>
          <w:rFonts w:ascii="Book Antiqua" w:eastAsia="SimSun" w:hAnsi="Book Antiqua" w:cs="SimSun"/>
          <w:b/>
          <w:bCs/>
          <w:color w:val="000000"/>
          <w:sz w:val="21"/>
          <w:szCs w:val="21"/>
        </w:rPr>
        <w:t>Niccolai E</w:t>
      </w:r>
      <w:r w:rsidRPr="00931DE8">
        <w:rPr>
          <w:rFonts w:ascii="Book Antiqua" w:eastAsia="SimSun" w:hAnsi="Book Antiqua" w:cs="SimSun"/>
          <w:color w:val="000000"/>
          <w:sz w:val="21"/>
          <w:szCs w:val="21"/>
        </w:rPr>
        <w:t>, Prisco D, D'Elios MM, Amedei A. What is recent in pancreatic cancer immunotherapy? </w:t>
      </w:r>
      <w:r w:rsidRPr="00931DE8">
        <w:rPr>
          <w:rFonts w:ascii="Book Antiqua" w:eastAsia="SimSun" w:hAnsi="Book Antiqua" w:cs="SimSun"/>
          <w:i/>
          <w:iCs/>
          <w:color w:val="000000"/>
          <w:sz w:val="21"/>
          <w:szCs w:val="21"/>
        </w:rPr>
        <w:t>Biomed Res Int</w:t>
      </w:r>
      <w:r w:rsidRPr="00931DE8">
        <w:rPr>
          <w:rFonts w:ascii="Book Antiqua" w:eastAsia="SimSun" w:hAnsi="Book Antiqua" w:cs="SimSun"/>
          <w:color w:val="000000"/>
          <w:sz w:val="21"/>
          <w:szCs w:val="21"/>
        </w:rPr>
        <w:t> 2013; </w:t>
      </w:r>
      <w:r w:rsidRPr="00931DE8">
        <w:rPr>
          <w:rFonts w:ascii="Book Antiqua" w:eastAsia="SimSun" w:hAnsi="Book Antiqua" w:cs="SimSun"/>
          <w:b/>
          <w:bCs/>
          <w:color w:val="000000"/>
          <w:sz w:val="21"/>
          <w:szCs w:val="21"/>
        </w:rPr>
        <w:t>2013</w:t>
      </w:r>
      <w:r w:rsidRPr="00931DE8">
        <w:rPr>
          <w:rFonts w:ascii="Book Antiqua" w:eastAsia="SimSun" w:hAnsi="Book Antiqua" w:cs="SimSun"/>
          <w:color w:val="000000"/>
          <w:sz w:val="21"/>
          <w:szCs w:val="21"/>
        </w:rPr>
        <w:t>: 492372 [PMID: 23509731]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150 </w:t>
      </w:r>
      <w:r w:rsidRPr="00931DE8">
        <w:rPr>
          <w:rFonts w:ascii="Book Antiqua" w:eastAsia="SimSun" w:hAnsi="Book Antiqua" w:cs="SimSun"/>
          <w:b/>
          <w:bCs/>
          <w:color w:val="000000"/>
          <w:sz w:val="21"/>
          <w:szCs w:val="21"/>
        </w:rPr>
        <w:t>Rossi GR</w:t>
      </w:r>
      <w:r w:rsidRPr="00931DE8">
        <w:rPr>
          <w:rFonts w:ascii="Book Antiqua" w:eastAsia="SimSun" w:hAnsi="Book Antiqua" w:cs="SimSun"/>
          <w:color w:val="000000"/>
          <w:sz w:val="21"/>
          <w:szCs w:val="21"/>
        </w:rPr>
        <w:t>, Mautino MR, Unfer RC, Seregina TM, Vahanian N, Link CJ. Effective treatment of preexisting melanoma with whole cell vaccines expressing alpha(1,3)-galactosyl epitopes. </w:t>
      </w:r>
      <w:r w:rsidRPr="00931DE8">
        <w:rPr>
          <w:rFonts w:ascii="Book Antiqua" w:eastAsia="SimSun" w:hAnsi="Book Antiqua" w:cs="SimSun"/>
          <w:i/>
          <w:iCs/>
          <w:color w:val="000000"/>
          <w:sz w:val="21"/>
          <w:szCs w:val="21"/>
        </w:rPr>
        <w:t>Cancer Res</w:t>
      </w:r>
      <w:r w:rsidRPr="00931DE8">
        <w:rPr>
          <w:rFonts w:ascii="Book Antiqua" w:eastAsia="SimSun" w:hAnsi="Book Antiqua" w:cs="SimSun"/>
          <w:color w:val="000000"/>
          <w:sz w:val="21"/>
          <w:szCs w:val="21"/>
        </w:rPr>
        <w:t> 2005; </w:t>
      </w:r>
      <w:r w:rsidRPr="00931DE8">
        <w:rPr>
          <w:rFonts w:ascii="Book Antiqua" w:eastAsia="SimSun" w:hAnsi="Book Antiqua" w:cs="SimSun"/>
          <w:b/>
          <w:bCs/>
          <w:color w:val="000000"/>
          <w:sz w:val="21"/>
          <w:szCs w:val="21"/>
        </w:rPr>
        <w:t>65</w:t>
      </w:r>
      <w:r w:rsidRPr="00931DE8">
        <w:rPr>
          <w:rFonts w:ascii="Book Antiqua" w:eastAsia="SimSun" w:hAnsi="Book Antiqua" w:cs="SimSun"/>
          <w:color w:val="000000"/>
          <w:sz w:val="21"/>
          <w:szCs w:val="21"/>
        </w:rPr>
        <w:t>: 10555-10561 [PMID: 16288048 DOI: 10.1158/0008-5472.CAN-05-0627]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151 </w:t>
      </w:r>
      <w:r w:rsidRPr="00931DE8">
        <w:rPr>
          <w:rFonts w:ascii="Book Antiqua" w:eastAsia="SimSun" w:hAnsi="Book Antiqua" w:cs="SimSun"/>
          <w:b/>
          <w:bCs/>
          <w:color w:val="000000"/>
          <w:sz w:val="21"/>
          <w:szCs w:val="21"/>
        </w:rPr>
        <w:t>Rossi GR</w:t>
      </w:r>
      <w:r w:rsidRPr="00931DE8">
        <w:rPr>
          <w:rFonts w:ascii="Book Antiqua" w:eastAsia="SimSun" w:hAnsi="Book Antiqua" w:cs="SimSun"/>
          <w:color w:val="000000"/>
          <w:sz w:val="21"/>
          <w:szCs w:val="21"/>
        </w:rPr>
        <w:t>, Unfer RC, Seregina T, Link CJ. Complete protection against melanoma in absence of autoimmune depigmentation after rejection of melanoma cells expressing alpha(1,3)galactosyl epitopes. </w:t>
      </w:r>
      <w:r w:rsidRPr="00931DE8">
        <w:rPr>
          <w:rFonts w:ascii="Book Antiqua" w:eastAsia="SimSun" w:hAnsi="Book Antiqua" w:cs="SimSun"/>
          <w:i/>
          <w:iCs/>
          <w:color w:val="000000"/>
          <w:sz w:val="21"/>
          <w:szCs w:val="21"/>
        </w:rPr>
        <w:t>Cancer Immunol Immunother</w:t>
      </w:r>
      <w:r w:rsidRPr="00931DE8">
        <w:rPr>
          <w:rFonts w:ascii="Book Antiqua" w:eastAsia="SimSun" w:hAnsi="Book Antiqua" w:cs="SimSun"/>
          <w:color w:val="000000"/>
          <w:sz w:val="21"/>
          <w:szCs w:val="21"/>
        </w:rPr>
        <w:t> 2005; </w:t>
      </w:r>
      <w:r w:rsidRPr="00931DE8">
        <w:rPr>
          <w:rFonts w:ascii="Book Antiqua" w:eastAsia="SimSun" w:hAnsi="Book Antiqua" w:cs="SimSun"/>
          <w:b/>
          <w:bCs/>
          <w:color w:val="000000"/>
          <w:sz w:val="21"/>
          <w:szCs w:val="21"/>
        </w:rPr>
        <w:t>54</w:t>
      </w:r>
      <w:r w:rsidRPr="00931DE8">
        <w:rPr>
          <w:rFonts w:ascii="Book Antiqua" w:eastAsia="SimSun" w:hAnsi="Book Antiqua" w:cs="SimSun"/>
          <w:color w:val="000000"/>
          <w:sz w:val="21"/>
          <w:szCs w:val="21"/>
        </w:rPr>
        <w:t>: 999-1009 [PMID: 15889257]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152 </w:t>
      </w:r>
      <w:r w:rsidRPr="00931DE8">
        <w:rPr>
          <w:rFonts w:ascii="Book Antiqua" w:eastAsia="SimSun" w:hAnsi="Book Antiqua" w:cs="SimSun"/>
          <w:b/>
          <w:color w:val="000000"/>
          <w:sz w:val="21"/>
          <w:szCs w:val="21"/>
        </w:rPr>
        <w:t>Hardacre J</w:t>
      </w:r>
      <w:r w:rsidRPr="00931DE8">
        <w:rPr>
          <w:rFonts w:ascii="Book Antiqua" w:eastAsia="SimSun" w:hAnsi="Book Antiqua" w:cs="SimSun"/>
          <w:color w:val="000000"/>
          <w:sz w:val="21"/>
          <w:szCs w:val="21"/>
        </w:rPr>
        <w:t xml:space="preserve">, Mulcahy M, Small W, Talamonti MS, Obel JC, Rocha Lima CMS, Safran H, Lenz HJ, Chiorean EG, Vahanian NN, Link CJ. Addition of algenpantucel-L immunotherapy to standard of care (SOC) adjuvant therapy for pancreatic cancer. </w:t>
      </w:r>
      <w:r w:rsidRPr="00931DE8">
        <w:rPr>
          <w:rFonts w:ascii="Book Antiqua" w:eastAsia="SimSun" w:hAnsi="Book Antiqua" w:cs="SimSun"/>
          <w:i/>
          <w:color w:val="000000"/>
          <w:sz w:val="21"/>
          <w:szCs w:val="21"/>
        </w:rPr>
        <w:t xml:space="preserve">J Clin Oncol </w:t>
      </w:r>
      <w:r w:rsidRPr="00931DE8">
        <w:rPr>
          <w:rFonts w:ascii="Book Antiqua" w:eastAsia="SimSun" w:hAnsi="Book Antiqua" w:cs="SimSun"/>
          <w:color w:val="000000"/>
          <w:sz w:val="21"/>
          <w:szCs w:val="21"/>
        </w:rPr>
        <w:t xml:space="preserve">2012; </w:t>
      </w:r>
      <w:r w:rsidRPr="00931DE8">
        <w:rPr>
          <w:rFonts w:ascii="Book Antiqua" w:eastAsia="SimSun" w:hAnsi="Book Antiqua" w:cs="SimSun"/>
          <w:b/>
          <w:color w:val="000000"/>
          <w:sz w:val="21"/>
          <w:szCs w:val="21"/>
        </w:rPr>
        <w:t>30</w:t>
      </w:r>
      <w:r w:rsidRPr="00931DE8">
        <w:rPr>
          <w:rFonts w:ascii="Book Antiqua" w:eastAsia="SimSun" w:hAnsi="Book Antiqua" w:cs="SimSun"/>
          <w:color w:val="000000"/>
          <w:sz w:val="21"/>
          <w:szCs w:val="21"/>
        </w:rPr>
        <w:t xml:space="preserve"> Suppl: abstract 4049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153 </w:t>
      </w:r>
      <w:r w:rsidRPr="00931DE8">
        <w:rPr>
          <w:rFonts w:ascii="Book Antiqua" w:eastAsia="SimSun" w:hAnsi="Book Antiqua" w:cs="SimSun"/>
          <w:b/>
          <w:bCs/>
          <w:color w:val="000000"/>
          <w:sz w:val="21"/>
          <w:szCs w:val="21"/>
        </w:rPr>
        <w:t>Regine WF</w:t>
      </w:r>
      <w:r w:rsidRPr="00931DE8">
        <w:rPr>
          <w:rFonts w:ascii="Book Antiqua" w:eastAsia="SimSun" w:hAnsi="Book Antiqua" w:cs="SimSun"/>
          <w:color w:val="000000"/>
          <w:sz w:val="21"/>
          <w:szCs w:val="21"/>
        </w:rPr>
        <w:t>, Winter KA, Abrams RA, Safran H, Hoffman JP, Konski A, Benson AB, Macdonald JS, Kudrimoti MR, Fromm ML, Haddock MG, Schaefer P, Willett CG, Rich TA. Fluorouracil vs gemcitabine chemotherapy before and after fluorouracil-based chemoradiation following resection of pancreatic adenocarcinoma: a randomized controlled trial. </w:t>
      </w:r>
      <w:r w:rsidRPr="00931DE8">
        <w:rPr>
          <w:rFonts w:ascii="Book Antiqua" w:eastAsia="SimSun" w:hAnsi="Book Antiqua" w:cs="SimSun"/>
          <w:i/>
          <w:iCs/>
          <w:color w:val="000000"/>
          <w:sz w:val="21"/>
          <w:szCs w:val="21"/>
        </w:rPr>
        <w:t>JAMA</w:t>
      </w:r>
      <w:r w:rsidRPr="00931DE8">
        <w:rPr>
          <w:rFonts w:ascii="Book Antiqua" w:eastAsia="SimSun" w:hAnsi="Book Antiqua" w:cs="SimSun"/>
          <w:color w:val="000000"/>
          <w:sz w:val="21"/>
          <w:szCs w:val="21"/>
        </w:rPr>
        <w:t> 2008; </w:t>
      </w:r>
      <w:r w:rsidRPr="00931DE8">
        <w:rPr>
          <w:rFonts w:ascii="Book Antiqua" w:eastAsia="SimSun" w:hAnsi="Book Antiqua" w:cs="SimSun"/>
          <w:b/>
          <w:bCs/>
          <w:color w:val="000000"/>
          <w:sz w:val="21"/>
          <w:szCs w:val="21"/>
        </w:rPr>
        <w:t>299</w:t>
      </w:r>
      <w:r w:rsidRPr="00931DE8">
        <w:rPr>
          <w:rFonts w:ascii="Book Antiqua" w:eastAsia="SimSun" w:hAnsi="Book Antiqua" w:cs="SimSun"/>
          <w:color w:val="000000"/>
          <w:sz w:val="21"/>
          <w:szCs w:val="21"/>
        </w:rPr>
        <w:t>: 1019-1026 [PMID: 18319412 DOI: 10.1007/s00262-005-0667-4]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154 </w:t>
      </w:r>
      <w:r w:rsidRPr="00931DE8">
        <w:rPr>
          <w:rFonts w:ascii="Book Antiqua" w:eastAsia="SimSun" w:hAnsi="Book Antiqua" w:cs="SimSun"/>
          <w:b/>
          <w:bCs/>
          <w:color w:val="000000"/>
          <w:sz w:val="21"/>
          <w:szCs w:val="21"/>
        </w:rPr>
        <w:t>Dranoff G</w:t>
      </w:r>
      <w:r w:rsidRPr="00931DE8">
        <w:rPr>
          <w:rFonts w:ascii="Book Antiqua" w:eastAsia="SimSun" w:hAnsi="Book Antiqua" w:cs="SimSun"/>
          <w:color w:val="000000"/>
          <w:sz w:val="21"/>
          <w:szCs w:val="21"/>
        </w:rPr>
        <w:t>, Jaffee E, Lazenby A, Golumbek P, Levitsky H, Brose K, Jackson V, Hamada H, Pardoll D, Mulligan RC. Vaccination with irradiated tumor cells engineered to secrete murine granulocyte-macrophage colony-stimulating factor stimulates potent, specific, and long-lasting anti-tumor immunity. </w:t>
      </w:r>
      <w:r w:rsidRPr="00931DE8">
        <w:rPr>
          <w:rFonts w:ascii="Book Antiqua" w:eastAsia="SimSun" w:hAnsi="Book Antiqua" w:cs="SimSun"/>
          <w:i/>
          <w:iCs/>
          <w:color w:val="000000"/>
          <w:sz w:val="21"/>
          <w:szCs w:val="21"/>
        </w:rPr>
        <w:t>Proc Natl Acad Sci USA</w:t>
      </w:r>
      <w:r w:rsidRPr="00931DE8">
        <w:rPr>
          <w:rFonts w:ascii="Book Antiqua" w:eastAsia="SimSun" w:hAnsi="Book Antiqua" w:cs="SimSun"/>
          <w:color w:val="000000"/>
          <w:sz w:val="21"/>
          <w:szCs w:val="21"/>
        </w:rPr>
        <w:t> 1993; </w:t>
      </w:r>
      <w:r w:rsidRPr="00931DE8">
        <w:rPr>
          <w:rFonts w:ascii="Book Antiqua" w:eastAsia="SimSun" w:hAnsi="Book Antiqua" w:cs="SimSun"/>
          <w:b/>
          <w:bCs/>
          <w:color w:val="000000"/>
          <w:sz w:val="21"/>
          <w:szCs w:val="21"/>
        </w:rPr>
        <w:t>90</w:t>
      </w:r>
      <w:r w:rsidRPr="00931DE8">
        <w:rPr>
          <w:rFonts w:ascii="Book Antiqua" w:eastAsia="SimSun" w:hAnsi="Book Antiqua" w:cs="SimSun"/>
          <w:color w:val="000000"/>
          <w:sz w:val="21"/>
          <w:szCs w:val="21"/>
        </w:rPr>
        <w:t>: 3539-3543 [PMID: 8097319 DOI: 10.1073/pnas.90.8.3539]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155 </w:t>
      </w:r>
      <w:r w:rsidRPr="00931DE8">
        <w:rPr>
          <w:rFonts w:ascii="Book Antiqua" w:eastAsia="SimSun" w:hAnsi="Book Antiqua" w:cs="SimSun"/>
          <w:b/>
          <w:bCs/>
          <w:color w:val="000000"/>
          <w:sz w:val="21"/>
          <w:szCs w:val="21"/>
        </w:rPr>
        <w:t>Jaffee EM</w:t>
      </w:r>
      <w:r w:rsidRPr="00931DE8">
        <w:rPr>
          <w:rFonts w:ascii="Book Antiqua" w:eastAsia="SimSun" w:hAnsi="Book Antiqua" w:cs="SimSun"/>
          <w:color w:val="000000"/>
          <w:sz w:val="21"/>
          <w:szCs w:val="21"/>
        </w:rPr>
        <w:t>, Hruban RH, Biedrzycki B, Laheru D, Schepers K, Sauter PR, Goemann M, Coleman J, Grochow L, Donehower RC, Lillemoe KD, O'Reilly S, Abrams RA, Pardoll DM, Cameron JL, Yeo CJ. Novel allogeneic granulocyte-macrophage colony-stimulating factor-secreting tumor vaccine for pancreatic cancer: a phase I trial of safety and immune activation.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2001; </w:t>
      </w:r>
      <w:r w:rsidRPr="00931DE8">
        <w:rPr>
          <w:rFonts w:ascii="Book Antiqua" w:eastAsia="SimSun" w:hAnsi="Book Antiqua" w:cs="SimSun"/>
          <w:b/>
          <w:bCs/>
          <w:color w:val="000000"/>
          <w:sz w:val="21"/>
          <w:szCs w:val="21"/>
        </w:rPr>
        <w:t>19</w:t>
      </w:r>
      <w:r w:rsidRPr="00931DE8">
        <w:rPr>
          <w:rFonts w:ascii="Book Antiqua" w:eastAsia="SimSun" w:hAnsi="Book Antiqua" w:cs="SimSun"/>
          <w:color w:val="000000"/>
          <w:sz w:val="21"/>
          <w:szCs w:val="21"/>
        </w:rPr>
        <w:t>: 145-156 [PMID: 11134207]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156 </w:t>
      </w:r>
      <w:r w:rsidRPr="00931DE8">
        <w:rPr>
          <w:rFonts w:ascii="Book Antiqua" w:eastAsia="SimSun" w:hAnsi="Book Antiqua" w:cs="SimSun"/>
          <w:b/>
          <w:bCs/>
          <w:color w:val="000000"/>
          <w:sz w:val="21"/>
          <w:szCs w:val="21"/>
        </w:rPr>
        <w:t>De Remigis A</w:t>
      </w:r>
      <w:r w:rsidRPr="00931DE8">
        <w:rPr>
          <w:rFonts w:ascii="Book Antiqua" w:eastAsia="SimSun" w:hAnsi="Book Antiqua" w:cs="SimSun"/>
          <w:color w:val="000000"/>
          <w:sz w:val="21"/>
          <w:szCs w:val="21"/>
        </w:rPr>
        <w:t>, de Gruijl TD, Uram JN, Tzou SC, Iwama S, Talor MV, Armstrong TD, Santegoets SJ, Slovin SF, Zheng L, Laheru DA, Jaffee EM, Gerritsen WR, van den Eertwegh AJ, Le DT, Caturegli P. Development of thyroglobulin antibodies after GVAX immunotherapy is associated with prolonged survival. </w:t>
      </w:r>
      <w:r w:rsidRPr="00931DE8">
        <w:rPr>
          <w:rFonts w:ascii="Book Antiqua" w:eastAsia="SimSun" w:hAnsi="Book Antiqua" w:cs="SimSun"/>
          <w:i/>
          <w:iCs/>
          <w:color w:val="000000"/>
          <w:sz w:val="21"/>
          <w:szCs w:val="21"/>
        </w:rPr>
        <w:t>Int J Cancer</w:t>
      </w:r>
      <w:r w:rsidRPr="00931DE8">
        <w:rPr>
          <w:rFonts w:ascii="Book Antiqua" w:eastAsia="SimSun" w:hAnsi="Book Antiqua" w:cs="SimSun"/>
          <w:color w:val="000000"/>
          <w:sz w:val="21"/>
          <w:szCs w:val="21"/>
        </w:rPr>
        <w:t> 2015; </w:t>
      </w:r>
      <w:r w:rsidRPr="00931DE8">
        <w:rPr>
          <w:rFonts w:ascii="Book Antiqua" w:eastAsia="SimSun" w:hAnsi="Book Antiqua" w:cs="SimSun"/>
          <w:b/>
          <w:bCs/>
          <w:color w:val="000000"/>
          <w:sz w:val="21"/>
          <w:szCs w:val="21"/>
        </w:rPr>
        <w:t>136</w:t>
      </w:r>
      <w:r w:rsidRPr="00931DE8">
        <w:rPr>
          <w:rFonts w:ascii="Book Antiqua" w:eastAsia="SimSun" w:hAnsi="Book Antiqua" w:cs="SimSun"/>
          <w:color w:val="000000"/>
          <w:sz w:val="21"/>
          <w:szCs w:val="21"/>
        </w:rPr>
        <w:t>: 127-137 [PMID: 24832153 DOI: 10.1002/ijc.28973]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157 </w:t>
      </w:r>
      <w:r w:rsidRPr="00931DE8">
        <w:rPr>
          <w:rFonts w:ascii="Book Antiqua" w:eastAsia="SimSun" w:hAnsi="Book Antiqua" w:cs="SimSun"/>
          <w:b/>
          <w:bCs/>
          <w:color w:val="000000"/>
          <w:sz w:val="21"/>
          <w:szCs w:val="21"/>
        </w:rPr>
        <w:t>Argani P</w:t>
      </w:r>
      <w:r w:rsidRPr="00931DE8">
        <w:rPr>
          <w:rFonts w:ascii="Book Antiqua" w:eastAsia="SimSun" w:hAnsi="Book Antiqua" w:cs="SimSun"/>
          <w:color w:val="000000"/>
          <w:sz w:val="21"/>
          <w:szCs w:val="21"/>
        </w:rPr>
        <w:t xml:space="preserve">, Iacobuzio-Donahue C, Ryu B, Rosty C, Goggins M, Wilentz RE, Murugesan SR, Leach SD, Jaffee E, Yeo CJ, Cameron JL, Kern SE, Hruban RH. Mesothelin is overexpressed in the vast majority of ductal adenocarcinomas of the pancreas: identification of a new pancreatic </w:t>
      </w:r>
      <w:r w:rsidRPr="00931DE8">
        <w:rPr>
          <w:rFonts w:ascii="Book Antiqua" w:eastAsia="SimSun" w:hAnsi="Book Antiqua" w:cs="SimSun"/>
          <w:color w:val="000000"/>
          <w:sz w:val="21"/>
          <w:szCs w:val="21"/>
        </w:rPr>
        <w:lastRenderedPageBreak/>
        <w:t>cancer marker by serial analysis of gene expression (SAGE). </w:t>
      </w:r>
      <w:r w:rsidRPr="00931DE8">
        <w:rPr>
          <w:rFonts w:ascii="Book Antiqua" w:eastAsia="SimSun" w:hAnsi="Book Antiqua" w:cs="SimSun"/>
          <w:i/>
          <w:iCs/>
          <w:color w:val="000000"/>
          <w:sz w:val="21"/>
          <w:szCs w:val="21"/>
        </w:rPr>
        <w:t>Clin Cancer Res</w:t>
      </w:r>
      <w:r w:rsidRPr="00931DE8">
        <w:rPr>
          <w:rFonts w:ascii="Book Antiqua" w:eastAsia="SimSun" w:hAnsi="Book Antiqua" w:cs="SimSun"/>
          <w:color w:val="000000"/>
          <w:sz w:val="21"/>
          <w:szCs w:val="21"/>
        </w:rPr>
        <w:t> 2001; </w:t>
      </w:r>
      <w:r w:rsidRPr="00931DE8">
        <w:rPr>
          <w:rFonts w:ascii="Book Antiqua" w:eastAsia="SimSun" w:hAnsi="Book Antiqua" w:cs="SimSun"/>
          <w:b/>
          <w:bCs/>
          <w:color w:val="000000"/>
          <w:sz w:val="21"/>
          <w:szCs w:val="21"/>
        </w:rPr>
        <w:t>7</w:t>
      </w:r>
      <w:r w:rsidRPr="00931DE8">
        <w:rPr>
          <w:rFonts w:ascii="Book Antiqua" w:eastAsia="SimSun" w:hAnsi="Book Antiqua" w:cs="SimSun"/>
          <w:color w:val="000000"/>
          <w:sz w:val="21"/>
          <w:szCs w:val="21"/>
        </w:rPr>
        <w:t>: 3862-3868 [PMID: 11751476]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158 </w:t>
      </w:r>
      <w:r w:rsidRPr="00931DE8">
        <w:rPr>
          <w:rFonts w:ascii="Book Antiqua" w:eastAsia="SimSun" w:hAnsi="Book Antiqua" w:cs="SimSun"/>
          <w:b/>
          <w:bCs/>
          <w:color w:val="000000"/>
          <w:sz w:val="21"/>
          <w:szCs w:val="21"/>
        </w:rPr>
        <w:t>Wobser M</w:t>
      </w:r>
      <w:r w:rsidRPr="00931DE8">
        <w:rPr>
          <w:rFonts w:ascii="Book Antiqua" w:eastAsia="SimSun" w:hAnsi="Book Antiqua" w:cs="SimSun"/>
          <w:color w:val="000000"/>
          <w:sz w:val="21"/>
          <w:szCs w:val="21"/>
        </w:rPr>
        <w:t>, Keikavoussi P, Kunzmann V, Weininger M, Andersen MH, Becker JC. Complete remission of liver metastasis of pancreatic cancer under vaccination with a HLA-A2 restricted peptide derived from the universal tumor antigen survivin. </w:t>
      </w:r>
      <w:r w:rsidRPr="00931DE8">
        <w:rPr>
          <w:rFonts w:ascii="Book Antiqua" w:eastAsia="SimSun" w:hAnsi="Book Antiqua" w:cs="SimSun"/>
          <w:i/>
          <w:iCs/>
          <w:color w:val="000000"/>
          <w:sz w:val="21"/>
          <w:szCs w:val="21"/>
        </w:rPr>
        <w:t>Cancer Immunol Immunother</w:t>
      </w:r>
      <w:r w:rsidRPr="00931DE8">
        <w:rPr>
          <w:rFonts w:ascii="Book Antiqua" w:eastAsia="SimSun" w:hAnsi="Book Antiqua" w:cs="SimSun"/>
          <w:color w:val="000000"/>
          <w:sz w:val="21"/>
          <w:szCs w:val="21"/>
        </w:rPr>
        <w:t> 2006; </w:t>
      </w:r>
      <w:r w:rsidRPr="00931DE8">
        <w:rPr>
          <w:rFonts w:ascii="Book Antiqua" w:eastAsia="SimSun" w:hAnsi="Book Antiqua" w:cs="SimSun"/>
          <w:b/>
          <w:bCs/>
          <w:color w:val="000000"/>
          <w:sz w:val="21"/>
          <w:szCs w:val="21"/>
        </w:rPr>
        <w:t>55</w:t>
      </w:r>
      <w:r w:rsidRPr="00931DE8">
        <w:rPr>
          <w:rFonts w:ascii="Book Antiqua" w:eastAsia="SimSun" w:hAnsi="Book Antiqua" w:cs="SimSun"/>
          <w:color w:val="000000"/>
          <w:sz w:val="21"/>
          <w:szCs w:val="21"/>
        </w:rPr>
        <w:t>: 1294-1298 [PMID: 16315030 DOI: 10.1007/s00262-005-0102-x]</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159 </w:t>
      </w:r>
      <w:r w:rsidRPr="00931DE8">
        <w:rPr>
          <w:rFonts w:ascii="Book Antiqua" w:eastAsia="SimSun" w:hAnsi="Book Antiqua" w:cs="SimSun"/>
          <w:b/>
          <w:bCs/>
          <w:color w:val="000000"/>
          <w:sz w:val="21"/>
          <w:szCs w:val="21"/>
        </w:rPr>
        <w:t>Gjertsen MK</w:t>
      </w:r>
      <w:r w:rsidRPr="00931DE8">
        <w:rPr>
          <w:rFonts w:ascii="Book Antiqua" w:eastAsia="SimSun" w:hAnsi="Book Antiqua" w:cs="SimSun"/>
          <w:color w:val="000000"/>
          <w:sz w:val="21"/>
          <w:szCs w:val="21"/>
        </w:rPr>
        <w:t>, Bakka A, Breivik J, Saeterdal I, Gedde-Dahl T, Stokke KT, Sølheim BG, Egge TS, Søreide O, Thorsby E, Gaudernack G. Ex vivo ras peptide vaccination in patients with advanced pancreatic cancer: results of a phase I/II study. </w:t>
      </w:r>
      <w:r w:rsidRPr="00931DE8">
        <w:rPr>
          <w:rFonts w:ascii="Book Antiqua" w:eastAsia="SimSun" w:hAnsi="Book Antiqua" w:cs="SimSun"/>
          <w:i/>
          <w:iCs/>
          <w:color w:val="000000"/>
          <w:sz w:val="21"/>
          <w:szCs w:val="21"/>
        </w:rPr>
        <w:t>Int J Cancer</w:t>
      </w:r>
      <w:r w:rsidRPr="00931DE8">
        <w:rPr>
          <w:rFonts w:ascii="Book Antiqua" w:eastAsia="SimSun" w:hAnsi="Book Antiqua" w:cs="SimSun"/>
          <w:color w:val="000000"/>
          <w:sz w:val="21"/>
          <w:szCs w:val="21"/>
        </w:rPr>
        <w:t> 1996; </w:t>
      </w:r>
      <w:r w:rsidRPr="00931DE8">
        <w:rPr>
          <w:rFonts w:ascii="Book Antiqua" w:eastAsia="SimSun" w:hAnsi="Book Antiqua" w:cs="SimSun"/>
          <w:b/>
          <w:bCs/>
          <w:color w:val="000000"/>
          <w:sz w:val="21"/>
          <w:szCs w:val="21"/>
        </w:rPr>
        <w:t>65</w:t>
      </w:r>
      <w:r w:rsidRPr="00931DE8">
        <w:rPr>
          <w:rFonts w:ascii="Book Antiqua" w:eastAsia="SimSun" w:hAnsi="Book Antiqua" w:cs="SimSun"/>
          <w:color w:val="000000"/>
          <w:sz w:val="21"/>
          <w:szCs w:val="21"/>
        </w:rPr>
        <w:t>: 450-453 [PMID: 8621226 DOI: 10.1002/(SICI)1097-0215(19960208)65:4&lt;450::AID-IJC10&gt;3.0.CO;2-E]</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160 </w:t>
      </w:r>
      <w:r w:rsidRPr="00931DE8">
        <w:rPr>
          <w:rFonts w:ascii="Book Antiqua" w:eastAsia="SimSun" w:hAnsi="Book Antiqua" w:cs="SimSun"/>
          <w:b/>
          <w:bCs/>
          <w:color w:val="000000"/>
          <w:sz w:val="21"/>
          <w:szCs w:val="21"/>
        </w:rPr>
        <w:t>Gjertsen MK</w:t>
      </w:r>
      <w:r w:rsidRPr="00931DE8">
        <w:rPr>
          <w:rFonts w:ascii="Book Antiqua" w:eastAsia="SimSun" w:hAnsi="Book Antiqua" w:cs="SimSun"/>
          <w:color w:val="000000"/>
          <w:sz w:val="21"/>
          <w:szCs w:val="21"/>
        </w:rPr>
        <w:t>, Bakka A, Breivik J, Saeterdal I, Solheim BG, Søreide O, Thorsby E, Gaudernack G. Vaccination with mutant ras peptides and induction of T-cell responsiveness in pancreatic carcinoma patients carrying the corresponding RAS mutation. </w:t>
      </w:r>
      <w:r w:rsidRPr="00931DE8">
        <w:rPr>
          <w:rFonts w:ascii="Book Antiqua" w:eastAsia="SimSun" w:hAnsi="Book Antiqua" w:cs="SimSun"/>
          <w:i/>
          <w:iCs/>
          <w:color w:val="000000"/>
          <w:sz w:val="21"/>
          <w:szCs w:val="21"/>
        </w:rPr>
        <w:t>Lancet</w:t>
      </w:r>
      <w:r w:rsidRPr="00931DE8">
        <w:rPr>
          <w:rFonts w:ascii="Book Antiqua" w:eastAsia="SimSun" w:hAnsi="Book Antiqua" w:cs="SimSun"/>
          <w:color w:val="000000"/>
          <w:sz w:val="21"/>
          <w:szCs w:val="21"/>
        </w:rPr>
        <w:t> 1995; </w:t>
      </w:r>
      <w:r w:rsidRPr="00931DE8">
        <w:rPr>
          <w:rFonts w:ascii="Book Antiqua" w:eastAsia="SimSun" w:hAnsi="Book Antiqua" w:cs="SimSun"/>
          <w:b/>
          <w:bCs/>
          <w:color w:val="000000"/>
          <w:sz w:val="21"/>
          <w:szCs w:val="21"/>
        </w:rPr>
        <w:t>346</w:t>
      </w:r>
      <w:r w:rsidRPr="00931DE8">
        <w:rPr>
          <w:rFonts w:ascii="Book Antiqua" w:eastAsia="SimSun" w:hAnsi="Book Antiqua" w:cs="SimSun"/>
          <w:color w:val="000000"/>
          <w:sz w:val="21"/>
          <w:szCs w:val="21"/>
        </w:rPr>
        <w:t>: 1399-1400 [PMID: 7475823 DOI: 10.1016/S0140-6736(95)92408-6]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161 </w:t>
      </w:r>
      <w:r w:rsidRPr="00931DE8">
        <w:rPr>
          <w:rFonts w:ascii="Book Antiqua" w:eastAsia="SimSun" w:hAnsi="Book Antiqua" w:cs="SimSun"/>
          <w:b/>
          <w:bCs/>
          <w:color w:val="000000"/>
          <w:sz w:val="21"/>
          <w:szCs w:val="21"/>
        </w:rPr>
        <w:t>Carbone DP</w:t>
      </w:r>
      <w:r w:rsidRPr="00931DE8">
        <w:rPr>
          <w:rFonts w:ascii="Book Antiqua" w:eastAsia="SimSun" w:hAnsi="Book Antiqua" w:cs="SimSun"/>
          <w:color w:val="000000"/>
          <w:sz w:val="21"/>
          <w:szCs w:val="21"/>
        </w:rPr>
        <w:t>, Ciernik IF, Kelley MJ, Smith MC, Nadaf S, Kavanaugh D, Maher VE, Stipanov M, Contois D, Johnson BE, Pendleton CD, Seifert B, Carter C, Read EJ, Greenblatt J, Top LE, Kelsey MI, Minna JD, Berzofsky JA. Immunization with mutant p53- and K-ras-derived peptides in cancer patients: immune response and clinical outcome.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2005; </w:t>
      </w:r>
      <w:r w:rsidRPr="00931DE8">
        <w:rPr>
          <w:rFonts w:ascii="Book Antiqua" w:eastAsia="SimSun" w:hAnsi="Book Antiqua" w:cs="SimSun"/>
          <w:b/>
          <w:bCs/>
          <w:color w:val="000000"/>
          <w:sz w:val="21"/>
          <w:szCs w:val="21"/>
        </w:rPr>
        <w:t>23</w:t>
      </w:r>
      <w:r w:rsidRPr="00931DE8">
        <w:rPr>
          <w:rFonts w:ascii="Book Antiqua" w:eastAsia="SimSun" w:hAnsi="Book Antiqua" w:cs="SimSun"/>
          <w:color w:val="000000"/>
          <w:sz w:val="21"/>
          <w:szCs w:val="21"/>
        </w:rPr>
        <w:t>: 5099-5107 [PMID: 15983396 DOI: 10.1200/JCO.2005.03.158]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162 </w:t>
      </w:r>
      <w:r w:rsidRPr="00931DE8">
        <w:rPr>
          <w:rFonts w:ascii="Book Antiqua" w:eastAsia="SimSun" w:hAnsi="Book Antiqua" w:cs="SimSun"/>
          <w:b/>
          <w:bCs/>
          <w:color w:val="000000"/>
          <w:sz w:val="21"/>
          <w:szCs w:val="21"/>
        </w:rPr>
        <w:t>Gjertsen MK</w:t>
      </w:r>
      <w:r w:rsidRPr="00931DE8">
        <w:rPr>
          <w:rFonts w:ascii="Book Antiqua" w:eastAsia="SimSun" w:hAnsi="Book Antiqua" w:cs="SimSun"/>
          <w:color w:val="000000"/>
          <w:sz w:val="21"/>
          <w:szCs w:val="21"/>
        </w:rPr>
        <w:t>, Buanes T, Rosseland AR, Bakka A, Gladhaug I, Søreide O, Eriksen JA, Møller M, Baksaas I, Lothe RA, Saeterdal I, Gaudernack G. Intradermal ras peptide vaccination with granulocyte-macrophage colony-stimulating factor as adjuvant: Clinical and immunological responses in patients with pancreatic adenocarcinoma. </w:t>
      </w:r>
      <w:r w:rsidRPr="00931DE8">
        <w:rPr>
          <w:rFonts w:ascii="Book Antiqua" w:eastAsia="SimSun" w:hAnsi="Book Antiqua" w:cs="SimSun"/>
          <w:i/>
          <w:iCs/>
          <w:color w:val="000000"/>
          <w:sz w:val="21"/>
          <w:szCs w:val="21"/>
        </w:rPr>
        <w:t>Int J Cancer</w:t>
      </w:r>
      <w:r w:rsidRPr="00931DE8">
        <w:rPr>
          <w:rFonts w:ascii="Book Antiqua" w:eastAsia="SimSun" w:hAnsi="Book Antiqua" w:cs="SimSun"/>
          <w:color w:val="000000"/>
          <w:sz w:val="21"/>
          <w:szCs w:val="21"/>
        </w:rPr>
        <w:t> 2001; </w:t>
      </w:r>
      <w:r w:rsidRPr="00931DE8">
        <w:rPr>
          <w:rFonts w:ascii="Book Antiqua" w:eastAsia="SimSun" w:hAnsi="Book Antiqua" w:cs="SimSun"/>
          <w:b/>
          <w:bCs/>
          <w:color w:val="000000"/>
          <w:sz w:val="21"/>
          <w:szCs w:val="21"/>
        </w:rPr>
        <w:t>92</w:t>
      </w:r>
      <w:r w:rsidRPr="00931DE8">
        <w:rPr>
          <w:rFonts w:ascii="Book Antiqua" w:eastAsia="SimSun" w:hAnsi="Book Antiqua" w:cs="SimSun"/>
          <w:color w:val="000000"/>
          <w:sz w:val="21"/>
          <w:szCs w:val="21"/>
        </w:rPr>
        <w:t>: 441-450 [PMID: 11291084 DOI: 10.1002/ijc.1205]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163 </w:t>
      </w:r>
      <w:r w:rsidRPr="00931DE8">
        <w:rPr>
          <w:rFonts w:ascii="Book Antiqua" w:eastAsia="SimSun" w:hAnsi="Book Antiqua" w:cs="SimSun"/>
          <w:b/>
          <w:bCs/>
          <w:color w:val="000000"/>
          <w:sz w:val="21"/>
          <w:szCs w:val="21"/>
        </w:rPr>
        <w:t>Wedén S</w:t>
      </w:r>
      <w:r w:rsidRPr="00931DE8">
        <w:rPr>
          <w:rFonts w:ascii="Book Antiqua" w:eastAsia="SimSun" w:hAnsi="Book Antiqua" w:cs="SimSun"/>
          <w:color w:val="000000"/>
          <w:sz w:val="21"/>
          <w:szCs w:val="21"/>
        </w:rPr>
        <w:t>, Klemp M, Gladhaug IP, Møller M, Eriksen JA, Gaudernack G, Buanes T. Long-term follow-up of patients with resected pancreatic cancer following vaccination against mutant K-ras. </w:t>
      </w:r>
      <w:r w:rsidRPr="00931DE8">
        <w:rPr>
          <w:rFonts w:ascii="Book Antiqua" w:eastAsia="SimSun" w:hAnsi="Book Antiqua" w:cs="SimSun"/>
          <w:i/>
          <w:iCs/>
          <w:color w:val="000000"/>
          <w:sz w:val="21"/>
          <w:szCs w:val="21"/>
        </w:rPr>
        <w:t>Int J Cancer</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128</w:t>
      </w:r>
      <w:r w:rsidRPr="00931DE8">
        <w:rPr>
          <w:rFonts w:ascii="Book Antiqua" w:eastAsia="SimSun" w:hAnsi="Book Antiqua" w:cs="SimSun"/>
          <w:color w:val="000000"/>
          <w:sz w:val="21"/>
          <w:szCs w:val="21"/>
        </w:rPr>
        <w:t>: 1120-1128 [PMID: 20473937 DOI: 10.1002/ijc.25449]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164 </w:t>
      </w:r>
      <w:r w:rsidRPr="00931DE8">
        <w:rPr>
          <w:rFonts w:ascii="Book Antiqua" w:eastAsia="SimSun" w:hAnsi="Book Antiqua" w:cs="SimSun"/>
          <w:b/>
          <w:bCs/>
          <w:color w:val="000000"/>
          <w:sz w:val="21"/>
          <w:szCs w:val="21"/>
        </w:rPr>
        <w:t>Abou-Alfa GK</w:t>
      </w:r>
      <w:r w:rsidRPr="00931DE8">
        <w:rPr>
          <w:rFonts w:ascii="Book Antiqua" w:eastAsia="SimSun" w:hAnsi="Book Antiqua" w:cs="SimSun"/>
          <w:color w:val="000000"/>
          <w:sz w:val="21"/>
          <w:szCs w:val="21"/>
        </w:rPr>
        <w:t>, Chapman PB, Feilchenfeldt J, Brennan MF, Capanu M, Gansukh B, Jacobs G, Levin A, Neville D, Kelsen DP, O'Reilly EM. Targeting mutated K-ras in pancreatic adenocarcinoma using an adjuvant vaccine. </w:t>
      </w:r>
      <w:r w:rsidRPr="00931DE8">
        <w:rPr>
          <w:rFonts w:ascii="Book Antiqua" w:eastAsia="SimSun" w:hAnsi="Book Antiqua" w:cs="SimSun"/>
          <w:i/>
          <w:iCs/>
          <w:color w:val="000000"/>
          <w:sz w:val="21"/>
          <w:szCs w:val="21"/>
        </w:rPr>
        <w:t>Am J Clin Oncol</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34</w:t>
      </w:r>
      <w:r w:rsidRPr="00931DE8">
        <w:rPr>
          <w:rFonts w:ascii="Book Antiqua" w:eastAsia="SimSun" w:hAnsi="Book Antiqua" w:cs="SimSun"/>
          <w:color w:val="000000"/>
          <w:sz w:val="21"/>
          <w:szCs w:val="21"/>
        </w:rPr>
        <w:t>: 321-325 [PMID: 20686403 DOI: 10.1097/COC.0b013e3181e84b1f]</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165 </w:t>
      </w:r>
      <w:r w:rsidRPr="00931DE8">
        <w:rPr>
          <w:rFonts w:ascii="Book Antiqua" w:eastAsia="SimSun" w:hAnsi="Book Antiqua" w:cs="SimSun"/>
          <w:b/>
          <w:bCs/>
          <w:color w:val="000000"/>
          <w:sz w:val="21"/>
          <w:szCs w:val="21"/>
        </w:rPr>
        <w:t>Gollamudi R</w:t>
      </w:r>
      <w:r w:rsidRPr="00931DE8">
        <w:rPr>
          <w:rFonts w:ascii="Book Antiqua" w:eastAsia="SimSun" w:hAnsi="Book Antiqua" w:cs="SimSun"/>
          <w:color w:val="000000"/>
          <w:sz w:val="21"/>
          <w:szCs w:val="21"/>
        </w:rPr>
        <w:t>, Ghalib MH, Desai KK, Chaudhary I, Wong B, Einstein M, Coffey M, Gill GM, Mettinger K, Mariadason JM, Mani S, Goel S. Intravenous administration of Reolysin, a live replication competent RNA virus is safe in patients with advanced solid tumors. </w:t>
      </w:r>
      <w:r w:rsidRPr="00931DE8">
        <w:rPr>
          <w:rFonts w:ascii="Book Antiqua" w:eastAsia="SimSun" w:hAnsi="Book Antiqua" w:cs="SimSun"/>
          <w:i/>
          <w:iCs/>
          <w:color w:val="000000"/>
          <w:sz w:val="21"/>
          <w:szCs w:val="21"/>
        </w:rPr>
        <w:t>Invest New Drugs</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28</w:t>
      </w:r>
      <w:r w:rsidRPr="00931DE8">
        <w:rPr>
          <w:rFonts w:ascii="Book Antiqua" w:eastAsia="SimSun" w:hAnsi="Book Antiqua" w:cs="SimSun"/>
          <w:color w:val="000000"/>
          <w:sz w:val="21"/>
          <w:szCs w:val="21"/>
        </w:rPr>
        <w:t>: 641-649 [PMID: 19572105 DOI: 10.1007/s10637-009-9279-8]</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166 </w:t>
      </w:r>
      <w:r w:rsidRPr="00931DE8">
        <w:rPr>
          <w:rFonts w:ascii="Book Antiqua" w:eastAsia="SimSun" w:hAnsi="Book Antiqua" w:cs="SimSun"/>
          <w:b/>
          <w:bCs/>
          <w:color w:val="000000"/>
          <w:sz w:val="21"/>
          <w:szCs w:val="21"/>
        </w:rPr>
        <w:t>Vasef MA</w:t>
      </w:r>
      <w:r w:rsidRPr="00931DE8">
        <w:rPr>
          <w:rFonts w:ascii="Book Antiqua" w:eastAsia="SimSun" w:hAnsi="Book Antiqua" w:cs="SimSun"/>
          <w:color w:val="000000"/>
          <w:sz w:val="21"/>
          <w:szCs w:val="21"/>
        </w:rPr>
        <w:t>, Ross JS, Cohen MB. Telomerase activity in human solid tumors. Diagnostic utility and clinical applications. </w:t>
      </w:r>
      <w:r w:rsidRPr="00931DE8">
        <w:rPr>
          <w:rFonts w:ascii="Book Antiqua" w:eastAsia="SimSun" w:hAnsi="Book Antiqua" w:cs="SimSun"/>
          <w:i/>
          <w:iCs/>
          <w:color w:val="000000"/>
          <w:sz w:val="21"/>
          <w:szCs w:val="21"/>
        </w:rPr>
        <w:t>Am J Clin Pathol</w:t>
      </w:r>
      <w:r w:rsidRPr="00931DE8">
        <w:rPr>
          <w:rFonts w:ascii="Book Antiqua" w:eastAsia="SimSun" w:hAnsi="Book Antiqua" w:cs="SimSun"/>
          <w:color w:val="000000"/>
          <w:sz w:val="21"/>
          <w:szCs w:val="21"/>
        </w:rPr>
        <w:t> 1999; </w:t>
      </w:r>
      <w:r w:rsidRPr="00931DE8">
        <w:rPr>
          <w:rFonts w:ascii="Book Antiqua" w:eastAsia="SimSun" w:hAnsi="Book Antiqua" w:cs="SimSun"/>
          <w:b/>
          <w:bCs/>
          <w:color w:val="000000"/>
          <w:sz w:val="21"/>
          <w:szCs w:val="21"/>
        </w:rPr>
        <w:t>112</w:t>
      </w:r>
      <w:r w:rsidRPr="00931DE8">
        <w:rPr>
          <w:rFonts w:ascii="Book Antiqua" w:eastAsia="SimSun" w:hAnsi="Book Antiqua" w:cs="SimSun"/>
          <w:color w:val="000000"/>
          <w:sz w:val="21"/>
          <w:szCs w:val="21"/>
        </w:rPr>
        <w:t>: S68-S75 [PMID: 10396302]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167 </w:t>
      </w:r>
      <w:r w:rsidRPr="00931DE8">
        <w:rPr>
          <w:rFonts w:ascii="Book Antiqua" w:eastAsia="SimSun" w:hAnsi="Book Antiqua" w:cs="SimSun"/>
          <w:b/>
          <w:bCs/>
          <w:color w:val="000000"/>
          <w:sz w:val="21"/>
          <w:szCs w:val="21"/>
        </w:rPr>
        <w:t>Suehara N</w:t>
      </w:r>
      <w:r w:rsidRPr="00931DE8">
        <w:rPr>
          <w:rFonts w:ascii="Book Antiqua" w:eastAsia="SimSun" w:hAnsi="Book Antiqua" w:cs="SimSun"/>
          <w:color w:val="000000"/>
          <w:sz w:val="21"/>
          <w:szCs w:val="21"/>
        </w:rPr>
        <w:t xml:space="preserve">, Mizumoto K, Kusumoto M, Niiyama H, Ogawa T, Yamaguchi K, Yokohata K, Tanaka M. Telomerase activity detected in pancreatic juice 19 months before a tumor is detected </w:t>
      </w:r>
      <w:r w:rsidRPr="00931DE8">
        <w:rPr>
          <w:rFonts w:ascii="Book Antiqua" w:eastAsia="SimSun" w:hAnsi="Book Antiqua" w:cs="SimSun"/>
          <w:color w:val="000000"/>
          <w:sz w:val="21"/>
          <w:szCs w:val="21"/>
        </w:rPr>
        <w:lastRenderedPageBreak/>
        <w:t>in a patient with pancreatic cancer. </w:t>
      </w:r>
      <w:r w:rsidRPr="00931DE8">
        <w:rPr>
          <w:rFonts w:ascii="Book Antiqua" w:eastAsia="SimSun" w:hAnsi="Book Antiqua" w:cs="SimSun"/>
          <w:i/>
          <w:iCs/>
          <w:color w:val="000000"/>
          <w:sz w:val="21"/>
          <w:szCs w:val="21"/>
        </w:rPr>
        <w:t>Am J Gastroenterol</w:t>
      </w:r>
      <w:r w:rsidRPr="00931DE8">
        <w:rPr>
          <w:rFonts w:ascii="Book Antiqua" w:eastAsia="SimSun" w:hAnsi="Book Antiqua" w:cs="SimSun"/>
          <w:color w:val="000000"/>
          <w:sz w:val="21"/>
          <w:szCs w:val="21"/>
        </w:rPr>
        <w:t> 1998; </w:t>
      </w:r>
      <w:r w:rsidRPr="00931DE8">
        <w:rPr>
          <w:rFonts w:ascii="Book Antiqua" w:eastAsia="SimSun" w:hAnsi="Book Antiqua" w:cs="SimSun"/>
          <w:b/>
          <w:bCs/>
          <w:color w:val="000000"/>
          <w:sz w:val="21"/>
          <w:szCs w:val="21"/>
        </w:rPr>
        <w:t>93</w:t>
      </w:r>
      <w:r w:rsidRPr="00931DE8">
        <w:rPr>
          <w:rFonts w:ascii="Book Antiqua" w:eastAsia="SimSun" w:hAnsi="Book Antiqua" w:cs="SimSun"/>
          <w:color w:val="000000"/>
          <w:sz w:val="21"/>
          <w:szCs w:val="21"/>
        </w:rPr>
        <w:t>: 1967-1971 [PMID: 9772067 DOI: 10.1111/j.1572-0241.1998.00557.x]</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168 </w:t>
      </w:r>
      <w:r w:rsidRPr="00931DE8">
        <w:rPr>
          <w:rFonts w:ascii="Book Antiqua" w:eastAsia="SimSun" w:hAnsi="Book Antiqua" w:cs="SimSun"/>
          <w:b/>
          <w:bCs/>
          <w:color w:val="000000"/>
          <w:sz w:val="21"/>
          <w:szCs w:val="21"/>
        </w:rPr>
        <w:t>Bernhardt SL</w:t>
      </w:r>
      <w:r w:rsidRPr="00931DE8">
        <w:rPr>
          <w:rFonts w:ascii="Book Antiqua" w:eastAsia="SimSun" w:hAnsi="Book Antiqua" w:cs="SimSun"/>
          <w:color w:val="000000"/>
          <w:sz w:val="21"/>
          <w:szCs w:val="21"/>
        </w:rPr>
        <w:t>, Gjertsen MK, Trachsel S, Møller M, Eriksen JA, Meo M, Buanes T, Gaudernack G. Telomerase peptide vaccination of patients with non-resectable pancreatic cancer: A dose escalating phase I/II study. </w:t>
      </w:r>
      <w:r w:rsidRPr="00931DE8">
        <w:rPr>
          <w:rFonts w:ascii="Book Antiqua" w:eastAsia="SimSun" w:hAnsi="Book Antiqua" w:cs="SimSun"/>
          <w:i/>
          <w:iCs/>
          <w:color w:val="000000"/>
          <w:sz w:val="21"/>
          <w:szCs w:val="21"/>
        </w:rPr>
        <w:t>Br J Cancer</w:t>
      </w:r>
      <w:r w:rsidRPr="00931DE8">
        <w:rPr>
          <w:rFonts w:ascii="Book Antiqua" w:eastAsia="SimSun" w:hAnsi="Book Antiqua" w:cs="SimSun"/>
          <w:color w:val="000000"/>
          <w:sz w:val="21"/>
          <w:szCs w:val="21"/>
        </w:rPr>
        <w:t> 2006; </w:t>
      </w:r>
      <w:r w:rsidRPr="00931DE8">
        <w:rPr>
          <w:rFonts w:ascii="Book Antiqua" w:eastAsia="SimSun" w:hAnsi="Book Antiqua" w:cs="SimSun"/>
          <w:b/>
          <w:bCs/>
          <w:color w:val="000000"/>
          <w:sz w:val="21"/>
          <w:szCs w:val="21"/>
        </w:rPr>
        <w:t>95</w:t>
      </w:r>
      <w:r w:rsidRPr="00931DE8">
        <w:rPr>
          <w:rFonts w:ascii="Book Antiqua" w:eastAsia="SimSun" w:hAnsi="Book Antiqua" w:cs="SimSun"/>
          <w:color w:val="000000"/>
          <w:sz w:val="21"/>
          <w:szCs w:val="21"/>
        </w:rPr>
        <w:t>: 1474-1482 [PMID: 17060934 DOI: 10.1038/sj.bjc.6603437]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 xml:space="preserve">169 </w:t>
      </w:r>
      <w:r w:rsidRPr="00931DE8">
        <w:rPr>
          <w:rFonts w:ascii="Book Antiqua" w:eastAsia="SimSun" w:hAnsi="Book Antiqua" w:cs="SimSun"/>
          <w:b/>
          <w:color w:val="000000"/>
          <w:sz w:val="21"/>
          <w:szCs w:val="21"/>
        </w:rPr>
        <w:t>Buanes T</w:t>
      </w:r>
      <w:r w:rsidRPr="00931DE8">
        <w:rPr>
          <w:rFonts w:ascii="Book Antiqua" w:eastAsia="SimSun" w:hAnsi="Book Antiqua" w:cs="SimSun"/>
          <w:color w:val="000000"/>
          <w:sz w:val="21"/>
          <w:szCs w:val="21"/>
        </w:rPr>
        <w:t xml:space="preserve">, Maurel J, Liauw W, Hebbar M, Nemunaitis J. A randomized phase II study of gemcitabine(G) versus GV1001 in sequential combination with G in patients with unresectable and metastatic pancreas cancer. </w:t>
      </w:r>
      <w:r w:rsidRPr="00931DE8">
        <w:rPr>
          <w:rFonts w:ascii="Book Antiqua" w:eastAsia="SimSun" w:hAnsi="Book Antiqua" w:cs="SimSun"/>
          <w:i/>
          <w:color w:val="000000"/>
          <w:sz w:val="21"/>
          <w:szCs w:val="21"/>
        </w:rPr>
        <w:t>J Clin Oncol</w:t>
      </w:r>
      <w:r w:rsidRPr="00931DE8">
        <w:rPr>
          <w:rFonts w:ascii="Book Antiqua" w:eastAsia="SimSun" w:hAnsi="Book Antiqua" w:cs="SimSun"/>
          <w:color w:val="000000"/>
          <w:sz w:val="21"/>
          <w:szCs w:val="21"/>
        </w:rPr>
        <w:t xml:space="preserve"> 2009; </w:t>
      </w:r>
      <w:r w:rsidRPr="00931DE8">
        <w:rPr>
          <w:rFonts w:ascii="Book Antiqua" w:eastAsia="SimSun" w:hAnsi="Book Antiqua" w:cs="SimSun"/>
          <w:b/>
          <w:color w:val="000000"/>
          <w:sz w:val="21"/>
          <w:szCs w:val="21"/>
        </w:rPr>
        <w:t>27</w:t>
      </w:r>
      <w:r w:rsidRPr="00931DE8">
        <w:rPr>
          <w:rFonts w:ascii="Book Antiqua" w:eastAsia="SimSun" w:hAnsi="Book Antiqua" w:cs="SimSun"/>
          <w:color w:val="000000"/>
          <w:sz w:val="21"/>
          <w:szCs w:val="21"/>
        </w:rPr>
        <w:t>: abstr 4601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170 GV1001 and Gemcitabine in Sequential Combination to Gemcitabine Monotherapy in Pancreatic Cancer. Available from: URL: http: //clinicaltrials.gov/ct2/show/NCT00358566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171</w:t>
      </w:r>
      <w:r w:rsidRPr="00931DE8">
        <w:rPr>
          <w:rFonts w:ascii="Book Antiqua" w:eastAsia="SimSun" w:hAnsi="Book Antiqua" w:cs="SimSun"/>
          <w:b/>
          <w:color w:val="000000"/>
          <w:sz w:val="21"/>
          <w:szCs w:val="21"/>
        </w:rPr>
        <w:t xml:space="preserve"> Middleton GW</w:t>
      </w:r>
      <w:r w:rsidRPr="00931DE8">
        <w:rPr>
          <w:rFonts w:ascii="Book Antiqua" w:eastAsia="SimSun" w:hAnsi="Book Antiqua" w:cs="SimSun"/>
          <w:color w:val="000000"/>
          <w:sz w:val="21"/>
          <w:szCs w:val="21"/>
        </w:rPr>
        <w:t>, Valle JW, Wadsley J Propper D, Coxon FY, Ross PJ, Madhusudan S, Roques T, Cunningham D, Corrie P, Greenhalf W, Shaw V, Cox TF, Silcocks P, Nanson G, Neoptolemos JP. A phase III randomized trial of chemoimmunotherapy comprising gemcitabine and capecitabine with or without telomerase vaccine GV1001 in patients with locally advanced or metastatic pancreatic cancer. ASCO Meeting Abstracts; 2013. p. LBA4004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172 </w:t>
      </w:r>
      <w:r w:rsidRPr="00931DE8">
        <w:rPr>
          <w:rFonts w:ascii="Book Antiqua" w:eastAsia="SimSun" w:hAnsi="Book Antiqua" w:cs="SimSun"/>
          <w:b/>
          <w:bCs/>
          <w:color w:val="000000"/>
          <w:sz w:val="21"/>
          <w:szCs w:val="21"/>
        </w:rPr>
        <w:t>Herrmann R</w:t>
      </w:r>
      <w:r w:rsidRPr="00931DE8">
        <w:rPr>
          <w:rFonts w:ascii="Book Antiqua" w:eastAsia="SimSun" w:hAnsi="Book Antiqua" w:cs="SimSun"/>
          <w:color w:val="000000"/>
          <w:sz w:val="21"/>
          <w:szCs w:val="21"/>
        </w:rPr>
        <w:t>, Bodoky G, Ruhstaller T, Glimelius B, Bajetta E, Schüller J, Saletti P, Bauer J, Figer A, Pestalozzi B, Köhne CH, Mingrone W, Stemmer SM, Tàmas K, Kornek GV, Koeberle D, Cina S, Bernhard J, Dietrich D, Scheithauer W. Gemcitabine plus capecitabine compared with gemcitabine alone in advanced pancreatic cancer: a randomized, multicenter, phase III trial of the Swiss Group for Clinical Cancer Research and the Central European Cooperative Oncology Group. </w:t>
      </w:r>
      <w:r w:rsidRPr="00931DE8">
        <w:rPr>
          <w:rFonts w:ascii="Book Antiqua" w:eastAsia="SimSun" w:hAnsi="Book Antiqua" w:cs="SimSun"/>
          <w:i/>
          <w:iCs/>
          <w:color w:val="000000"/>
          <w:sz w:val="21"/>
          <w:szCs w:val="21"/>
        </w:rPr>
        <w:t>J Clin Oncol</w:t>
      </w:r>
      <w:r w:rsidRPr="00931DE8">
        <w:rPr>
          <w:rFonts w:ascii="Book Antiqua" w:eastAsia="SimSun" w:hAnsi="Book Antiqua" w:cs="SimSun"/>
          <w:color w:val="000000"/>
          <w:sz w:val="21"/>
          <w:szCs w:val="21"/>
        </w:rPr>
        <w:t> 2007; </w:t>
      </w:r>
      <w:r w:rsidRPr="00931DE8">
        <w:rPr>
          <w:rFonts w:ascii="Book Antiqua" w:eastAsia="SimSun" w:hAnsi="Book Antiqua" w:cs="SimSun"/>
          <w:b/>
          <w:bCs/>
          <w:color w:val="000000"/>
          <w:sz w:val="21"/>
          <w:szCs w:val="21"/>
        </w:rPr>
        <w:t>25</w:t>
      </w:r>
      <w:r w:rsidRPr="00931DE8">
        <w:rPr>
          <w:rFonts w:ascii="Book Antiqua" w:eastAsia="SimSun" w:hAnsi="Book Antiqua" w:cs="SimSun"/>
          <w:color w:val="000000"/>
          <w:sz w:val="21"/>
          <w:szCs w:val="21"/>
        </w:rPr>
        <w:t>: 2212-2217 [PMID: 17538165 DOI: 10.1200/JCO.2006.09.0886]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173 Final-Results-Phase-III-TeloVac-Trial-Pancreatic, 2013. . Press release. Available from: URL: http: //www.businesswire.com/news/home/ 20130608005934 /en/</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174 </w:t>
      </w:r>
      <w:r w:rsidRPr="00931DE8">
        <w:rPr>
          <w:rFonts w:ascii="Book Antiqua" w:eastAsia="SimSun" w:hAnsi="Book Antiqua" w:cs="SimSun"/>
          <w:b/>
          <w:bCs/>
          <w:color w:val="000000"/>
          <w:sz w:val="21"/>
          <w:szCs w:val="21"/>
        </w:rPr>
        <w:t>Ishizaki H</w:t>
      </w:r>
      <w:r w:rsidRPr="00931DE8">
        <w:rPr>
          <w:rFonts w:ascii="Book Antiqua" w:eastAsia="SimSun" w:hAnsi="Book Antiqua" w:cs="SimSun"/>
          <w:color w:val="000000"/>
          <w:sz w:val="21"/>
          <w:szCs w:val="21"/>
        </w:rPr>
        <w:t>, Manuel ER, Song GY, Srivastava T, Sun S, Diamond DJ, Ellenhorn JD. Modified vaccinia Ankara expressing survivin combined with gemcitabine generates specific antitumor effects in a murine pancreatic carcinoma model. </w:t>
      </w:r>
      <w:r w:rsidRPr="00931DE8">
        <w:rPr>
          <w:rFonts w:ascii="Book Antiqua" w:eastAsia="SimSun" w:hAnsi="Book Antiqua" w:cs="SimSun"/>
          <w:i/>
          <w:iCs/>
          <w:color w:val="000000"/>
          <w:sz w:val="21"/>
          <w:szCs w:val="21"/>
        </w:rPr>
        <w:t>Cancer Immunol Immunother</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60</w:t>
      </w:r>
      <w:r w:rsidRPr="00931DE8">
        <w:rPr>
          <w:rFonts w:ascii="Book Antiqua" w:eastAsia="SimSun" w:hAnsi="Book Antiqua" w:cs="SimSun"/>
          <w:color w:val="000000"/>
          <w:sz w:val="21"/>
          <w:szCs w:val="21"/>
        </w:rPr>
        <w:t>: 99-109 [PMID: 20960189 DOI: 10.1007/s00262-010-0923-0]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175 </w:t>
      </w:r>
      <w:r w:rsidRPr="00931DE8">
        <w:rPr>
          <w:rFonts w:ascii="Book Antiqua" w:eastAsia="SimSun" w:hAnsi="Book Antiqua" w:cs="SimSun"/>
          <w:b/>
          <w:bCs/>
          <w:color w:val="000000"/>
          <w:sz w:val="21"/>
          <w:szCs w:val="21"/>
        </w:rPr>
        <w:t>Kotera Y</w:t>
      </w:r>
      <w:r w:rsidRPr="00931DE8">
        <w:rPr>
          <w:rFonts w:ascii="Book Antiqua" w:eastAsia="SimSun" w:hAnsi="Book Antiqua" w:cs="SimSun"/>
          <w:color w:val="000000"/>
          <w:sz w:val="21"/>
          <w:szCs w:val="21"/>
        </w:rPr>
        <w:t>, Fontenot JD, Pecher G, Metzgar RS, Finn OJ. Humoral immunity against a tandem repeat epitope of human mucin MUC-1 in sera from breast, pancreatic, and colon cancer patients. </w:t>
      </w:r>
      <w:r w:rsidRPr="00931DE8">
        <w:rPr>
          <w:rFonts w:ascii="Book Antiqua" w:eastAsia="SimSun" w:hAnsi="Book Antiqua" w:cs="SimSun"/>
          <w:i/>
          <w:iCs/>
          <w:color w:val="000000"/>
          <w:sz w:val="21"/>
          <w:szCs w:val="21"/>
        </w:rPr>
        <w:t>Cancer Res</w:t>
      </w:r>
      <w:r w:rsidRPr="00931DE8">
        <w:rPr>
          <w:rFonts w:ascii="Book Antiqua" w:eastAsia="SimSun" w:hAnsi="Book Antiqua" w:cs="SimSun"/>
          <w:color w:val="000000"/>
          <w:sz w:val="21"/>
          <w:szCs w:val="21"/>
        </w:rPr>
        <w:t> 1994; </w:t>
      </w:r>
      <w:r w:rsidRPr="00931DE8">
        <w:rPr>
          <w:rFonts w:ascii="Book Antiqua" w:eastAsia="SimSun" w:hAnsi="Book Antiqua" w:cs="SimSun"/>
          <w:b/>
          <w:bCs/>
          <w:color w:val="000000"/>
          <w:sz w:val="21"/>
          <w:szCs w:val="21"/>
        </w:rPr>
        <w:t>54</w:t>
      </w:r>
      <w:r w:rsidRPr="00931DE8">
        <w:rPr>
          <w:rFonts w:ascii="Book Antiqua" w:eastAsia="SimSun" w:hAnsi="Book Antiqua" w:cs="SimSun"/>
          <w:color w:val="000000"/>
          <w:sz w:val="21"/>
          <w:szCs w:val="21"/>
        </w:rPr>
        <w:t>: 2856-2860 [PMID: 7514493]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176 </w:t>
      </w:r>
      <w:r w:rsidRPr="00931DE8">
        <w:rPr>
          <w:rFonts w:ascii="Book Antiqua" w:eastAsia="SimSun" w:hAnsi="Book Antiqua" w:cs="SimSun"/>
          <w:b/>
          <w:bCs/>
          <w:color w:val="000000"/>
          <w:sz w:val="21"/>
          <w:szCs w:val="21"/>
        </w:rPr>
        <w:t>Ramanathan RK</w:t>
      </w:r>
      <w:r w:rsidRPr="00931DE8">
        <w:rPr>
          <w:rFonts w:ascii="Book Antiqua" w:eastAsia="SimSun" w:hAnsi="Book Antiqua" w:cs="SimSun"/>
          <w:color w:val="000000"/>
          <w:sz w:val="21"/>
          <w:szCs w:val="21"/>
        </w:rPr>
        <w:t>, Lee KM, McKolanis J, Hitbold E, Schraut W, Moser AJ, Warnick E, Whiteside T, Osborne J, Kim H, Day R, Troetschel M, Finn OJ. Phase I study of a MUC1 vaccine composed of different doses of MUC1 peptide with SB-AS2 adjuvant in resected and locally advanced pancreatic cancer. </w:t>
      </w:r>
      <w:r w:rsidRPr="00931DE8">
        <w:rPr>
          <w:rFonts w:ascii="Book Antiqua" w:eastAsia="SimSun" w:hAnsi="Book Antiqua" w:cs="SimSun"/>
          <w:i/>
          <w:iCs/>
          <w:color w:val="000000"/>
          <w:sz w:val="21"/>
          <w:szCs w:val="21"/>
        </w:rPr>
        <w:t>Cancer Immunol Immunother</w:t>
      </w:r>
      <w:r w:rsidRPr="00931DE8">
        <w:rPr>
          <w:rFonts w:ascii="Book Antiqua" w:eastAsia="SimSun" w:hAnsi="Book Antiqua" w:cs="SimSun"/>
          <w:color w:val="000000"/>
          <w:sz w:val="21"/>
          <w:szCs w:val="21"/>
        </w:rPr>
        <w:t> 2005; </w:t>
      </w:r>
      <w:r w:rsidRPr="00931DE8">
        <w:rPr>
          <w:rFonts w:ascii="Book Antiqua" w:eastAsia="SimSun" w:hAnsi="Book Antiqua" w:cs="SimSun"/>
          <w:b/>
          <w:bCs/>
          <w:color w:val="000000"/>
          <w:sz w:val="21"/>
          <w:szCs w:val="21"/>
        </w:rPr>
        <w:t>54</w:t>
      </w:r>
      <w:r w:rsidRPr="00931DE8">
        <w:rPr>
          <w:rFonts w:ascii="Book Antiqua" w:eastAsia="SimSun" w:hAnsi="Book Antiqua" w:cs="SimSun"/>
          <w:color w:val="000000"/>
          <w:sz w:val="21"/>
          <w:szCs w:val="21"/>
        </w:rPr>
        <w:t>: 254-264 [PMID: 15372205 DOI: 10.1007/s00262-004-0581-1]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177 </w:t>
      </w:r>
      <w:r w:rsidRPr="00931DE8">
        <w:rPr>
          <w:rFonts w:ascii="Book Antiqua" w:eastAsia="SimSun" w:hAnsi="Book Antiqua" w:cs="SimSun"/>
          <w:b/>
          <w:bCs/>
          <w:color w:val="000000"/>
          <w:sz w:val="21"/>
          <w:szCs w:val="21"/>
        </w:rPr>
        <w:t>Rong Y</w:t>
      </w:r>
      <w:r w:rsidRPr="00931DE8">
        <w:rPr>
          <w:rFonts w:ascii="Book Antiqua" w:eastAsia="SimSun" w:hAnsi="Book Antiqua" w:cs="SimSun"/>
          <w:color w:val="000000"/>
          <w:sz w:val="21"/>
          <w:szCs w:val="21"/>
        </w:rPr>
        <w:t xml:space="preserve">, Qin X, Jin D, Lou W, Wu L, Wang D, Wu W, Ni X, Mao Z, Kuang T, Zang YQ, Qin X. A phase I pilot trial of MUC1-peptide-pulsed dendritic cells in the treatment of advanced </w:t>
      </w:r>
      <w:r w:rsidRPr="00931DE8">
        <w:rPr>
          <w:rFonts w:ascii="Book Antiqua" w:eastAsia="SimSun" w:hAnsi="Book Antiqua" w:cs="SimSun"/>
          <w:color w:val="000000"/>
          <w:sz w:val="21"/>
          <w:szCs w:val="21"/>
        </w:rPr>
        <w:lastRenderedPageBreak/>
        <w:t>pancreatic cancer. </w:t>
      </w:r>
      <w:r w:rsidRPr="00931DE8">
        <w:rPr>
          <w:rFonts w:ascii="Book Antiqua" w:eastAsia="SimSun" w:hAnsi="Book Antiqua" w:cs="SimSun"/>
          <w:i/>
          <w:iCs/>
          <w:color w:val="000000"/>
          <w:sz w:val="21"/>
          <w:szCs w:val="21"/>
        </w:rPr>
        <w:t>Clin Exp Med</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12</w:t>
      </w:r>
      <w:r w:rsidRPr="00931DE8">
        <w:rPr>
          <w:rFonts w:ascii="Book Antiqua" w:eastAsia="SimSun" w:hAnsi="Book Antiqua" w:cs="SimSun"/>
          <w:color w:val="000000"/>
          <w:sz w:val="21"/>
          <w:szCs w:val="21"/>
        </w:rPr>
        <w:t>: 173-180 [PMID: 21932124 DOI: 10.1007/s10238-011-0159-0]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178 </w:t>
      </w:r>
      <w:r w:rsidRPr="00931DE8">
        <w:rPr>
          <w:rFonts w:ascii="Book Antiqua" w:eastAsia="SimSun" w:hAnsi="Book Antiqua" w:cs="SimSun"/>
          <w:b/>
          <w:bCs/>
          <w:color w:val="000000"/>
          <w:sz w:val="21"/>
          <w:szCs w:val="21"/>
        </w:rPr>
        <w:t>Kaufman HL</w:t>
      </w:r>
      <w:r w:rsidRPr="00931DE8">
        <w:rPr>
          <w:rFonts w:ascii="Book Antiqua" w:eastAsia="SimSun" w:hAnsi="Book Antiqua" w:cs="SimSun"/>
          <w:color w:val="000000"/>
          <w:sz w:val="21"/>
          <w:szCs w:val="21"/>
        </w:rPr>
        <w:t>, Kim-Schulze S, Manson K, DeRaffele G, Mitcham J, Seo KS, Kim DW, Marshall J. Poxvirus-based vaccine therapy for patients with advanced pancreatic cancer. </w:t>
      </w:r>
      <w:r w:rsidRPr="00931DE8">
        <w:rPr>
          <w:rFonts w:ascii="Book Antiqua" w:eastAsia="SimSun" w:hAnsi="Book Antiqua" w:cs="SimSun"/>
          <w:i/>
          <w:iCs/>
          <w:color w:val="000000"/>
          <w:sz w:val="21"/>
          <w:szCs w:val="21"/>
        </w:rPr>
        <w:t>J Transl Med</w:t>
      </w:r>
      <w:r w:rsidRPr="00931DE8">
        <w:rPr>
          <w:rFonts w:ascii="Book Antiqua" w:eastAsia="SimSun" w:hAnsi="Book Antiqua" w:cs="SimSun"/>
          <w:color w:val="000000"/>
          <w:sz w:val="21"/>
          <w:szCs w:val="21"/>
        </w:rPr>
        <w:t> 2007; </w:t>
      </w:r>
      <w:r w:rsidRPr="00931DE8">
        <w:rPr>
          <w:rFonts w:ascii="Book Antiqua" w:eastAsia="SimSun" w:hAnsi="Book Antiqua" w:cs="SimSun"/>
          <w:b/>
          <w:bCs/>
          <w:color w:val="000000"/>
          <w:sz w:val="21"/>
          <w:szCs w:val="21"/>
        </w:rPr>
        <w:t>5</w:t>
      </w:r>
      <w:r w:rsidRPr="00931DE8">
        <w:rPr>
          <w:rFonts w:ascii="Book Antiqua" w:eastAsia="SimSun" w:hAnsi="Book Antiqua" w:cs="SimSun"/>
          <w:color w:val="000000"/>
          <w:sz w:val="21"/>
          <w:szCs w:val="21"/>
        </w:rPr>
        <w:t>: 60 [PMID: 18039393 DOI: 10.1186/1479-5876-5-60]</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179 Therion Reports Results of Phase 3 PANVAC-VF Trial and Announces Plans for Company Sale. PR Newswire 28 June. Available from: URL: http: //www.prnewswire. com/news-releases/therion -reports-results-of-phase- 3-panvac-vf-trial-and-announces-plans-for-companysale- 56997582.html</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180 </w:t>
      </w:r>
      <w:r w:rsidRPr="00931DE8">
        <w:rPr>
          <w:rFonts w:ascii="Book Antiqua" w:eastAsia="SimSun" w:hAnsi="Book Antiqua" w:cs="SimSun"/>
          <w:b/>
          <w:bCs/>
          <w:color w:val="000000"/>
          <w:sz w:val="21"/>
          <w:szCs w:val="21"/>
        </w:rPr>
        <w:t>Miyazawa M</w:t>
      </w:r>
      <w:r w:rsidRPr="00931DE8">
        <w:rPr>
          <w:rFonts w:ascii="Book Antiqua" w:eastAsia="SimSun" w:hAnsi="Book Antiqua" w:cs="SimSun"/>
          <w:color w:val="000000"/>
          <w:sz w:val="21"/>
          <w:szCs w:val="21"/>
        </w:rPr>
        <w:t>, Ohsawa R, Tsunoda T, Hirono S, Kawai M, Tani M, Nakamura Y, Yamaue H. Phase I clinical trial using peptide vaccine for human vascular endothelial growth factor receptor 2 in combination with gemcitabine for patients with advanced pancreatic cancer. </w:t>
      </w:r>
      <w:r w:rsidRPr="00931DE8">
        <w:rPr>
          <w:rFonts w:ascii="Book Antiqua" w:eastAsia="SimSun" w:hAnsi="Book Antiqua" w:cs="SimSun"/>
          <w:i/>
          <w:iCs/>
          <w:color w:val="000000"/>
          <w:sz w:val="21"/>
          <w:szCs w:val="21"/>
        </w:rPr>
        <w:t>Cancer Sci</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101</w:t>
      </w:r>
      <w:r w:rsidRPr="00931DE8">
        <w:rPr>
          <w:rFonts w:ascii="Book Antiqua" w:eastAsia="SimSun" w:hAnsi="Book Antiqua" w:cs="SimSun"/>
          <w:color w:val="000000"/>
          <w:sz w:val="21"/>
          <w:szCs w:val="21"/>
        </w:rPr>
        <w:t>: 433-439 [PMID: 19930156 DOI: 10.1111/j.1349-7006.2009.01416.x]</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181 </w:t>
      </w:r>
      <w:r w:rsidRPr="00931DE8">
        <w:rPr>
          <w:rFonts w:ascii="Book Antiqua" w:eastAsia="SimSun" w:hAnsi="Book Antiqua" w:cs="SimSun"/>
          <w:b/>
          <w:bCs/>
          <w:color w:val="000000"/>
          <w:sz w:val="21"/>
          <w:szCs w:val="21"/>
        </w:rPr>
        <w:t>Yanagimoto H</w:t>
      </w:r>
      <w:r w:rsidRPr="00931DE8">
        <w:rPr>
          <w:rFonts w:ascii="Book Antiqua" w:eastAsia="SimSun" w:hAnsi="Book Antiqua" w:cs="SimSun"/>
          <w:color w:val="000000"/>
          <w:sz w:val="21"/>
          <w:szCs w:val="21"/>
        </w:rPr>
        <w:t>, Shiomi H, Satoi S, Mine T, Toyokawa H, Yamamoto T, Tani T, Yamada A, Kwon AH, Komatsu N, Itoh K, Noguchi M. A phase II study of personalized peptide vaccination combined with gemcitabine for non-resectable pancreatic cancer patients. </w:t>
      </w:r>
      <w:r w:rsidRPr="00931DE8">
        <w:rPr>
          <w:rFonts w:ascii="Book Antiqua" w:eastAsia="SimSun" w:hAnsi="Book Antiqua" w:cs="SimSun"/>
          <w:i/>
          <w:iCs/>
          <w:color w:val="000000"/>
          <w:sz w:val="21"/>
          <w:szCs w:val="21"/>
        </w:rPr>
        <w:t>Oncol Rep</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24</w:t>
      </w:r>
      <w:r w:rsidRPr="00931DE8">
        <w:rPr>
          <w:rFonts w:ascii="Book Antiqua" w:eastAsia="SimSun" w:hAnsi="Book Antiqua" w:cs="SimSun"/>
          <w:color w:val="000000"/>
          <w:sz w:val="21"/>
          <w:szCs w:val="21"/>
        </w:rPr>
        <w:t>: 795-801 [PMID: 20664989]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182 </w:t>
      </w:r>
      <w:r w:rsidRPr="00931DE8">
        <w:rPr>
          <w:rFonts w:ascii="Book Antiqua" w:eastAsia="SimSun" w:hAnsi="Book Antiqua" w:cs="SimSun"/>
          <w:b/>
          <w:bCs/>
          <w:color w:val="000000"/>
          <w:sz w:val="21"/>
          <w:szCs w:val="21"/>
        </w:rPr>
        <w:t>Showalter SL</w:t>
      </w:r>
      <w:r w:rsidRPr="00931DE8">
        <w:rPr>
          <w:rFonts w:ascii="Book Antiqua" w:eastAsia="SimSun" w:hAnsi="Book Antiqua" w:cs="SimSun"/>
          <w:color w:val="000000"/>
          <w:sz w:val="21"/>
          <w:szCs w:val="21"/>
        </w:rPr>
        <w:t>, Huang YH, Witkiewicz A, Costantino CL, Yeo CJ, Green JJ, Langer R, Anderson DG, Sawicki JA, Brody JR. Nanoparticulate delivery of diphtheria toxin DNA effectively kills Mesothelin expressing pancreatic cancer cells. </w:t>
      </w:r>
      <w:r w:rsidRPr="00931DE8">
        <w:rPr>
          <w:rFonts w:ascii="Book Antiqua" w:eastAsia="SimSun" w:hAnsi="Book Antiqua" w:cs="SimSun"/>
          <w:i/>
          <w:iCs/>
          <w:color w:val="000000"/>
          <w:sz w:val="21"/>
          <w:szCs w:val="21"/>
        </w:rPr>
        <w:t>Cancer Biol Ther</w:t>
      </w:r>
      <w:r w:rsidRPr="00931DE8">
        <w:rPr>
          <w:rFonts w:ascii="Book Antiqua" w:eastAsia="SimSun" w:hAnsi="Book Antiqua" w:cs="SimSun"/>
          <w:color w:val="000000"/>
          <w:sz w:val="21"/>
          <w:szCs w:val="21"/>
        </w:rPr>
        <w:t> 2008; </w:t>
      </w:r>
      <w:r w:rsidRPr="00931DE8">
        <w:rPr>
          <w:rFonts w:ascii="Book Antiqua" w:eastAsia="SimSun" w:hAnsi="Book Antiqua" w:cs="SimSun"/>
          <w:b/>
          <w:bCs/>
          <w:color w:val="000000"/>
          <w:sz w:val="21"/>
          <w:szCs w:val="21"/>
        </w:rPr>
        <w:t>7</w:t>
      </w:r>
      <w:r w:rsidRPr="00931DE8">
        <w:rPr>
          <w:rFonts w:ascii="Book Antiqua" w:eastAsia="SimSun" w:hAnsi="Book Antiqua" w:cs="SimSun"/>
          <w:color w:val="000000"/>
          <w:sz w:val="21"/>
          <w:szCs w:val="21"/>
        </w:rPr>
        <w:t>: 1584-1590 [PMID: 19039293 DOI: 10.4161/cbt.7.10.6562]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183 </w:t>
      </w:r>
      <w:r w:rsidRPr="00931DE8">
        <w:rPr>
          <w:rFonts w:ascii="Book Antiqua" w:eastAsia="SimSun" w:hAnsi="Book Antiqua" w:cs="SimSun"/>
          <w:b/>
          <w:bCs/>
          <w:color w:val="000000"/>
          <w:sz w:val="21"/>
          <w:szCs w:val="21"/>
        </w:rPr>
        <w:t>Oki Y</w:t>
      </w:r>
      <w:r w:rsidRPr="00931DE8">
        <w:rPr>
          <w:rFonts w:ascii="Book Antiqua" w:eastAsia="SimSun" w:hAnsi="Book Antiqua" w:cs="SimSun"/>
          <w:color w:val="000000"/>
          <w:sz w:val="21"/>
          <w:szCs w:val="21"/>
        </w:rPr>
        <w:t>, Younes A. Heat shock protein-based cancer vaccines. </w:t>
      </w:r>
      <w:r w:rsidRPr="00931DE8">
        <w:rPr>
          <w:rFonts w:ascii="Book Antiqua" w:eastAsia="SimSun" w:hAnsi="Book Antiqua" w:cs="SimSun"/>
          <w:i/>
          <w:iCs/>
          <w:color w:val="000000"/>
          <w:sz w:val="21"/>
          <w:szCs w:val="21"/>
        </w:rPr>
        <w:t>Expert Rev Vaccines</w:t>
      </w:r>
      <w:r w:rsidRPr="00931DE8">
        <w:rPr>
          <w:rFonts w:ascii="Book Antiqua" w:eastAsia="SimSun" w:hAnsi="Book Antiqua" w:cs="SimSun"/>
          <w:color w:val="000000"/>
          <w:sz w:val="21"/>
          <w:szCs w:val="21"/>
        </w:rPr>
        <w:t> 2004; </w:t>
      </w:r>
      <w:r w:rsidRPr="00931DE8">
        <w:rPr>
          <w:rFonts w:ascii="Book Antiqua" w:eastAsia="SimSun" w:hAnsi="Book Antiqua" w:cs="SimSun"/>
          <w:b/>
          <w:bCs/>
          <w:color w:val="000000"/>
          <w:sz w:val="21"/>
          <w:szCs w:val="21"/>
        </w:rPr>
        <w:t>3</w:t>
      </w:r>
      <w:r w:rsidRPr="00931DE8">
        <w:rPr>
          <w:rFonts w:ascii="Book Antiqua" w:eastAsia="SimSun" w:hAnsi="Book Antiqua" w:cs="SimSun"/>
          <w:color w:val="000000"/>
          <w:sz w:val="21"/>
          <w:szCs w:val="21"/>
        </w:rPr>
        <w:t>: 403-411 [PMID: 15270645 DOI: 10.1586/14760584.3.4.403]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184 </w:t>
      </w:r>
      <w:r w:rsidRPr="00931DE8">
        <w:rPr>
          <w:rFonts w:ascii="Book Antiqua" w:eastAsia="SimSun" w:hAnsi="Book Antiqua" w:cs="SimSun"/>
          <w:b/>
          <w:bCs/>
          <w:color w:val="000000"/>
          <w:sz w:val="21"/>
          <w:szCs w:val="21"/>
        </w:rPr>
        <w:t>Maki RG</w:t>
      </w:r>
      <w:r w:rsidRPr="00931DE8">
        <w:rPr>
          <w:rFonts w:ascii="Book Antiqua" w:eastAsia="SimSun" w:hAnsi="Book Antiqua" w:cs="SimSun"/>
          <w:color w:val="000000"/>
          <w:sz w:val="21"/>
          <w:szCs w:val="21"/>
        </w:rPr>
        <w:t>, Livingston PO, Lewis JJ, Janetzki S, Klimstra D, Desantis D, Srivastava PK, Brennan MF. A phase I pilot study of autologous heat shock protein vaccine HSPPC-96 in patients with resected pancreatic adenocarcinoma. </w:t>
      </w:r>
      <w:r w:rsidRPr="00931DE8">
        <w:rPr>
          <w:rFonts w:ascii="Book Antiqua" w:eastAsia="SimSun" w:hAnsi="Book Antiqua" w:cs="SimSun"/>
          <w:i/>
          <w:iCs/>
          <w:color w:val="000000"/>
          <w:sz w:val="21"/>
          <w:szCs w:val="21"/>
        </w:rPr>
        <w:t>Dig Dis Sci</w:t>
      </w:r>
      <w:r w:rsidRPr="00931DE8">
        <w:rPr>
          <w:rFonts w:ascii="Book Antiqua" w:eastAsia="SimSun" w:hAnsi="Book Antiqua" w:cs="SimSun"/>
          <w:color w:val="000000"/>
          <w:sz w:val="21"/>
          <w:szCs w:val="21"/>
        </w:rPr>
        <w:t> 2007; </w:t>
      </w:r>
      <w:r w:rsidRPr="00931DE8">
        <w:rPr>
          <w:rFonts w:ascii="Book Antiqua" w:eastAsia="SimSun" w:hAnsi="Book Antiqua" w:cs="SimSun"/>
          <w:b/>
          <w:bCs/>
          <w:color w:val="000000"/>
          <w:sz w:val="21"/>
          <w:szCs w:val="21"/>
        </w:rPr>
        <w:t>52</w:t>
      </w:r>
      <w:r w:rsidRPr="00931DE8">
        <w:rPr>
          <w:rFonts w:ascii="Book Antiqua" w:eastAsia="SimSun" w:hAnsi="Book Antiqua" w:cs="SimSun"/>
          <w:color w:val="000000"/>
          <w:sz w:val="21"/>
          <w:szCs w:val="21"/>
        </w:rPr>
        <w:t>: 1964-1972 [PMID: 17420942 DOI: 10.1007/s10620-006-9205-2]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185 </w:t>
      </w:r>
      <w:r w:rsidRPr="00931DE8">
        <w:rPr>
          <w:rFonts w:ascii="Book Antiqua" w:eastAsia="SimSun" w:hAnsi="Book Antiqua" w:cs="SimSun"/>
          <w:b/>
          <w:bCs/>
          <w:color w:val="000000"/>
          <w:sz w:val="21"/>
          <w:szCs w:val="21"/>
        </w:rPr>
        <w:t>Kimura Y</w:t>
      </w:r>
      <w:r w:rsidRPr="00931DE8">
        <w:rPr>
          <w:rFonts w:ascii="Book Antiqua" w:eastAsia="SimSun" w:hAnsi="Book Antiqua" w:cs="SimSun"/>
          <w:color w:val="000000"/>
          <w:sz w:val="21"/>
          <w:szCs w:val="21"/>
        </w:rPr>
        <w:t>, Tsukada J, Tomoda T, Takahashi H, Imai K, Shimamura K, Sunamura M, Yonemitsu Y, Shimodaira S, Koido S, Homma S, Okamoto M. Clinical and immunologic evaluation of dendritic cell-based immunotherapy in combination with gemcitabine and/or S-1 in patients with advanced pancreatic carcinoma. </w:t>
      </w:r>
      <w:r w:rsidRPr="00931DE8">
        <w:rPr>
          <w:rFonts w:ascii="Book Antiqua" w:eastAsia="SimSun" w:hAnsi="Book Antiqua" w:cs="SimSun"/>
          <w:i/>
          <w:iCs/>
          <w:color w:val="000000"/>
          <w:sz w:val="21"/>
          <w:szCs w:val="21"/>
        </w:rPr>
        <w:t>Pancreas</w:t>
      </w:r>
      <w:r w:rsidRPr="00931DE8">
        <w:rPr>
          <w:rFonts w:ascii="Book Antiqua" w:eastAsia="SimSun" w:hAnsi="Book Antiqua" w:cs="SimSun"/>
          <w:color w:val="000000"/>
          <w:sz w:val="21"/>
          <w:szCs w:val="21"/>
        </w:rPr>
        <w:t> 2012; </w:t>
      </w:r>
      <w:r w:rsidRPr="00931DE8">
        <w:rPr>
          <w:rFonts w:ascii="Book Antiqua" w:eastAsia="SimSun" w:hAnsi="Book Antiqua" w:cs="SimSun"/>
          <w:b/>
          <w:bCs/>
          <w:color w:val="000000"/>
          <w:sz w:val="21"/>
          <w:szCs w:val="21"/>
        </w:rPr>
        <w:t>41</w:t>
      </w:r>
      <w:r w:rsidRPr="00931DE8">
        <w:rPr>
          <w:rFonts w:ascii="Book Antiqua" w:eastAsia="SimSun" w:hAnsi="Book Antiqua" w:cs="SimSun"/>
          <w:color w:val="000000"/>
          <w:sz w:val="21"/>
          <w:szCs w:val="21"/>
        </w:rPr>
        <w:t>: 195-205 [PMID: 21792083 DOI: 10.1097/MPA.0b013e31822398c6]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186 </w:t>
      </w:r>
      <w:r w:rsidRPr="00931DE8">
        <w:rPr>
          <w:rFonts w:ascii="Book Antiqua" w:eastAsia="SimSun" w:hAnsi="Book Antiqua" w:cs="SimSun"/>
          <w:b/>
          <w:bCs/>
          <w:color w:val="000000"/>
          <w:sz w:val="21"/>
          <w:szCs w:val="21"/>
        </w:rPr>
        <w:t>Kobayashi M</w:t>
      </w:r>
      <w:r w:rsidRPr="00931DE8">
        <w:rPr>
          <w:rFonts w:ascii="Book Antiqua" w:eastAsia="SimSun" w:hAnsi="Book Antiqua" w:cs="SimSun"/>
          <w:color w:val="000000"/>
          <w:sz w:val="21"/>
          <w:szCs w:val="21"/>
        </w:rPr>
        <w:t>, Shimodaira S, Nagai K, Ogasawara M, Takahashi H, Abe H, Tanii M, Okamoto M, Tsujitani S, Yusa S, Ishidao T, Kishimoto J, Shibamoto Y, Nagaya M, Yonemitsu Y. Prognostic factors related to add-on dendritic cell vaccines on patients with inoperable pancreatic cancer receiving chemotherapy: a multicenter analysis. </w:t>
      </w:r>
      <w:r w:rsidRPr="00931DE8">
        <w:rPr>
          <w:rFonts w:ascii="Book Antiqua" w:eastAsia="SimSun" w:hAnsi="Book Antiqua" w:cs="SimSun"/>
          <w:i/>
          <w:iCs/>
          <w:color w:val="000000"/>
          <w:sz w:val="21"/>
          <w:szCs w:val="21"/>
        </w:rPr>
        <w:t>Cancer Immunol Immunother</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63</w:t>
      </w:r>
      <w:r w:rsidRPr="00931DE8">
        <w:rPr>
          <w:rFonts w:ascii="Book Antiqua" w:eastAsia="SimSun" w:hAnsi="Book Antiqua" w:cs="SimSun"/>
          <w:color w:val="000000"/>
          <w:sz w:val="21"/>
          <w:szCs w:val="21"/>
        </w:rPr>
        <w:t>: 797-806 [PMID: 24777613 DOI: 10.1007/s00262-014-1554-7]</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187 </w:t>
      </w:r>
      <w:r w:rsidRPr="00931DE8">
        <w:rPr>
          <w:rFonts w:ascii="Book Antiqua" w:eastAsia="SimSun" w:hAnsi="Book Antiqua" w:cs="SimSun"/>
          <w:b/>
          <w:bCs/>
          <w:color w:val="000000"/>
          <w:sz w:val="21"/>
          <w:szCs w:val="21"/>
        </w:rPr>
        <w:t>Pei Q</w:t>
      </w:r>
      <w:r w:rsidRPr="00931DE8">
        <w:rPr>
          <w:rFonts w:ascii="Book Antiqua" w:eastAsia="SimSun" w:hAnsi="Book Antiqua" w:cs="SimSun"/>
          <w:color w:val="000000"/>
          <w:sz w:val="21"/>
          <w:szCs w:val="21"/>
        </w:rPr>
        <w:t xml:space="preserve">, Pan J, Zhu H, Ding X, Liu W, Lv Y, Zou X, Luo H. Gemcitabine-treated pancreatic cancer cell medium induces the specific CTL antitumor activity by stimulating the maturation of </w:t>
      </w:r>
      <w:r w:rsidRPr="00931DE8">
        <w:rPr>
          <w:rFonts w:ascii="Book Antiqua" w:eastAsia="SimSun" w:hAnsi="Book Antiqua" w:cs="SimSun"/>
          <w:color w:val="000000"/>
          <w:sz w:val="21"/>
          <w:szCs w:val="21"/>
        </w:rPr>
        <w:lastRenderedPageBreak/>
        <w:t>dendritic cells. </w:t>
      </w:r>
      <w:r w:rsidRPr="00931DE8">
        <w:rPr>
          <w:rFonts w:ascii="Book Antiqua" w:eastAsia="SimSun" w:hAnsi="Book Antiqua" w:cs="SimSun"/>
          <w:i/>
          <w:iCs/>
          <w:color w:val="000000"/>
          <w:sz w:val="21"/>
          <w:szCs w:val="21"/>
        </w:rPr>
        <w:t>Int Immunopharmacol</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19</w:t>
      </w:r>
      <w:r w:rsidRPr="00931DE8">
        <w:rPr>
          <w:rFonts w:ascii="Book Antiqua" w:eastAsia="SimSun" w:hAnsi="Book Antiqua" w:cs="SimSun"/>
          <w:color w:val="000000"/>
          <w:sz w:val="21"/>
          <w:szCs w:val="21"/>
        </w:rPr>
        <w:t>: 10-16 [PMID: 24389382 DOI: 10.1016/j.intimp.2013.12.022]</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188 </w:t>
      </w:r>
      <w:r w:rsidRPr="00931DE8">
        <w:rPr>
          <w:rFonts w:ascii="Book Antiqua" w:eastAsia="SimSun" w:hAnsi="Book Antiqua" w:cs="SimSun"/>
          <w:b/>
          <w:bCs/>
          <w:color w:val="000000"/>
          <w:sz w:val="21"/>
          <w:szCs w:val="21"/>
        </w:rPr>
        <w:t>Bauer C</w:t>
      </w:r>
      <w:r w:rsidRPr="00931DE8">
        <w:rPr>
          <w:rFonts w:ascii="Book Antiqua" w:eastAsia="SimSun" w:hAnsi="Book Antiqua" w:cs="SimSun"/>
          <w:color w:val="000000"/>
          <w:sz w:val="21"/>
          <w:szCs w:val="21"/>
        </w:rPr>
        <w:t>, Sterzik A, Bauernfeind F, Duewell P, Conrad C, Kiefl R, Endres S, Eigler A, Schnurr M, Dauer M. Concomitant gemcitabine therapy negatively affects DC vaccine-induced CD8(+) T-cell and B-cell responses but improves clinical efficacy in a murine pancreatic carcinoma model. </w:t>
      </w:r>
      <w:r w:rsidRPr="00931DE8">
        <w:rPr>
          <w:rFonts w:ascii="Book Antiqua" w:eastAsia="SimSun" w:hAnsi="Book Antiqua" w:cs="SimSun"/>
          <w:i/>
          <w:iCs/>
          <w:color w:val="000000"/>
          <w:sz w:val="21"/>
          <w:szCs w:val="21"/>
        </w:rPr>
        <w:t>Cancer Immunol Immunother</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63</w:t>
      </w:r>
      <w:r w:rsidRPr="00931DE8">
        <w:rPr>
          <w:rFonts w:ascii="Book Antiqua" w:eastAsia="SimSun" w:hAnsi="Book Antiqua" w:cs="SimSun"/>
          <w:color w:val="000000"/>
          <w:sz w:val="21"/>
          <w:szCs w:val="21"/>
        </w:rPr>
        <w:t>: 321-333 [PMID: 24384835 DOI: 10.1007/s00262-013-1510-y]</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189 </w:t>
      </w:r>
      <w:r w:rsidRPr="00931DE8">
        <w:rPr>
          <w:rFonts w:ascii="Book Antiqua" w:eastAsia="SimSun" w:hAnsi="Book Antiqua" w:cs="SimSun"/>
          <w:b/>
          <w:bCs/>
          <w:color w:val="000000"/>
          <w:sz w:val="21"/>
          <w:szCs w:val="21"/>
        </w:rPr>
        <w:t>Morse MA</w:t>
      </w:r>
      <w:r w:rsidRPr="00931DE8">
        <w:rPr>
          <w:rFonts w:ascii="Book Antiqua" w:eastAsia="SimSun" w:hAnsi="Book Antiqua" w:cs="SimSun"/>
          <w:color w:val="000000"/>
          <w:sz w:val="21"/>
          <w:szCs w:val="21"/>
        </w:rPr>
        <w:t>, Nair SK, Boczkowski D, Tyler D, Hurwitz HI, Proia A, Clay TM, Schlom J, Gilboa E, Lyerly HK. The feasibility and safety of immunotherapy with dendritic cells loaded with CEA mRNA following neoadjuvant chemoradiotherapy and resection of pancreatic cancer. </w:t>
      </w:r>
      <w:r w:rsidRPr="00931DE8">
        <w:rPr>
          <w:rFonts w:ascii="Book Antiqua" w:eastAsia="SimSun" w:hAnsi="Book Antiqua" w:cs="SimSun"/>
          <w:i/>
          <w:iCs/>
          <w:color w:val="000000"/>
          <w:sz w:val="21"/>
          <w:szCs w:val="21"/>
        </w:rPr>
        <w:t>Int J Gastrointest Cancer</w:t>
      </w:r>
      <w:r w:rsidRPr="00931DE8">
        <w:rPr>
          <w:rFonts w:ascii="Book Antiqua" w:eastAsia="SimSun" w:hAnsi="Book Antiqua" w:cs="SimSun"/>
          <w:color w:val="000000"/>
          <w:sz w:val="21"/>
          <w:szCs w:val="21"/>
        </w:rPr>
        <w:t> 2002; </w:t>
      </w:r>
      <w:r w:rsidRPr="00931DE8">
        <w:rPr>
          <w:rFonts w:ascii="Book Antiqua" w:eastAsia="SimSun" w:hAnsi="Book Antiqua" w:cs="SimSun"/>
          <w:b/>
          <w:bCs/>
          <w:color w:val="000000"/>
          <w:sz w:val="21"/>
          <w:szCs w:val="21"/>
        </w:rPr>
        <w:t>32</w:t>
      </w:r>
      <w:r w:rsidRPr="00931DE8">
        <w:rPr>
          <w:rFonts w:ascii="Book Antiqua" w:eastAsia="SimSun" w:hAnsi="Book Antiqua" w:cs="SimSun"/>
          <w:color w:val="000000"/>
          <w:sz w:val="21"/>
          <w:szCs w:val="21"/>
        </w:rPr>
        <w:t>: 1-6 [PMID: 12630764 DOI: 10.1385/IJGC: 32: 1: 1]</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190 </w:t>
      </w:r>
      <w:r w:rsidRPr="00931DE8">
        <w:rPr>
          <w:rFonts w:ascii="Book Antiqua" w:eastAsia="SimSun" w:hAnsi="Book Antiqua" w:cs="SimSun"/>
          <w:b/>
          <w:bCs/>
          <w:color w:val="000000"/>
          <w:sz w:val="21"/>
          <w:szCs w:val="21"/>
        </w:rPr>
        <w:t>Suso EM</w:t>
      </w:r>
      <w:r w:rsidRPr="00931DE8">
        <w:rPr>
          <w:rFonts w:ascii="Book Antiqua" w:eastAsia="SimSun" w:hAnsi="Book Antiqua" w:cs="SimSun"/>
          <w:color w:val="000000"/>
          <w:sz w:val="21"/>
          <w:szCs w:val="21"/>
        </w:rPr>
        <w:t>, Dueland S, Rasmussen AM, Vetrhus T, Aamdal S, Kvalheim G, Gaudernack G. hTERT mRNA dendritic cell vaccination: complete response in a pancreatic cancer patient associated with response against several hTERT epitopes. </w:t>
      </w:r>
      <w:r w:rsidRPr="00931DE8">
        <w:rPr>
          <w:rFonts w:ascii="Book Antiqua" w:eastAsia="SimSun" w:hAnsi="Book Antiqua" w:cs="SimSun"/>
          <w:i/>
          <w:iCs/>
          <w:color w:val="000000"/>
          <w:sz w:val="21"/>
          <w:szCs w:val="21"/>
        </w:rPr>
        <w:t>Cancer Immunol Immunother</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60</w:t>
      </w:r>
      <w:r w:rsidRPr="00931DE8">
        <w:rPr>
          <w:rFonts w:ascii="Book Antiqua" w:eastAsia="SimSun" w:hAnsi="Book Antiqua" w:cs="SimSun"/>
          <w:color w:val="000000"/>
          <w:sz w:val="21"/>
          <w:szCs w:val="21"/>
        </w:rPr>
        <w:t>: 809-818 [PMID: 21365467 DOI: 10.1007/s00262-011-0991-9]</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191 </w:t>
      </w:r>
      <w:r w:rsidRPr="00931DE8">
        <w:rPr>
          <w:rFonts w:ascii="Book Antiqua" w:eastAsia="SimSun" w:hAnsi="Book Antiqua" w:cs="SimSun"/>
          <w:b/>
          <w:bCs/>
          <w:color w:val="000000"/>
          <w:sz w:val="21"/>
          <w:szCs w:val="21"/>
        </w:rPr>
        <w:t>Hirooka Y</w:t>
      </w:r>
      <w:r w:rsidRPr="00931DE8">
        <w:rPr>
          <w:rFonts w:ascii="Book Antiqua" w:eastAsia="SimSun" w:hAnsi="Book Antiqua" w:cs="SimSun"/>
          <w:color w:val="000000"/>
          <w:sz w:val="21"/>
          <w:szCs w:val="21"/>
        </w:rPr>
        <w:t>, Itoh A, Kawashima H, Hara K, Nonogaki K, Kasugai T, Ohno E, Ishikawa T, Matsubara H, Ishigami M, Katano Y, Ohmiya N, Niwa Y, Yamamoto K, Kaneko T, Nieda M, Yokokawa K, Goto H. A combination therapy of gemcitabine with immunotherapy for patients with inoperable locally advanced pancreatic cancer. </w:t>
      </w:r>
      <w:r w:rsidRPr="00931DE8">
        <w:rPr>
          <w:rFonts w:ascii="Book Antiqua" w:eastAsia="SimSun" w:hAnsi="Book Antiqua" w:cs="SimSun"/>
          <w:i/>
          <w:iCs/>
          <w:color w:val="000000"/>
          <w:sz w:val="21"/>
          <w:szCs w:val="21"/>
        </w:rPr>
        <w:t>Pancreas</w:t>
      </w:r>
      <w:r w:rsidRPr="00931DE8">
        <w:rPr>
          <w:rFonts w:ascii="Book Antiqua" w:eastAsia="SimSun" w:hAnsi="Book Antiqua" w:cs="SimSun"/>
          <w:color w:val="000000"/>
          <w:sz w:val="21"/>
          <w:szCs w:val="21"/>
        </w:rPr>
        <w:t> 2009; </w:t>
      </w:r>
      <w:r w:rsidRPr="00931DE8">
        <w:rPr>
          <w:rFonts w:ascii="Book Antiqua" w:eastAsia="SimSun" w:hAnsi="Book Antiqua" w:cs="SimSun"/>
          <w:b/>
          <w:bCs/>
          <w:color w:val="000000"/>
          <w:sz w:val="21"/>
          <w:szCs w:val="21"/>
        </w:rPr>
        <w:t>38</w:t>
      </w:r>
      <w:r w:rsidRPr="00931DE8">
        <w:rPr>
          <w:rFonts w:ascii="Book Antiqua" w:eastAsia="SimSun" w:hAnsi="Book Antiqua" w:cs="SimSun"/>
          <w:color w:val="000000"/>
          <w:sz w:val="21"/>
          <w:szCs w:val="21"/>
        </w:rPr>
        <w:t>: e69-e74 [PMID: 19276867 DOI: 10.1097/MPA.0b013e318197a9e3]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192 </w:t>
      </w:r>
      <w:r w:rsidRPr="00931DE8">
        <w:rPr>
          <w:rFonts w:ascii="Book Antiqua" w:eastAsia="SimSun" w:hAnsi="Book Antiqua" w:cs="SimSun"/>
          <w:b/>
          <w:bCs/>
          <w:color w:val="000000"/>
          <w:sz w:val="21"/>
          <w:szCs w:val="21"/>
        </w:rPr>
        <w:t>Beatty GL</w:t>
      </w:r>
      <w:r w:rsidRPr="00931DE8">
        <w:rPr>
          <w:rFonts w:ascii="Book Antiqua" w:eastAsia="SimSun" w:hAnsi="Book Antiqua" w:cs="SimSun"/>
          <w:color w:val="000000"/>
          <w:sz w:val="21"/>
          <w:szCs w:val="21"/>
        </w:rPr>
        <w:t>, Chiorean EG, Fishman MP, Saboury B, Teitelbaum UR, Sun W, Huhn RD, Song W, Li D, Sharp LL, Torigian DA, O'Dwyer PJ, Vonderheide RH. CD40 agonists alter tumor stroma and show efficacy against pancreatic carcinoma in mice and humans. </w:t>
      </w:r>
      <w:r w:rsidRPr="00931DE8">
        <w:rPr>
          <w:rFonts w:ascii="Book Antiqua" w:eastAsia="SimSun" w:hAnsi="Book Antiqua" w:cs="SimSun"/>
          <w:i/>
          <w:iCs/>
          <w:color w:val="000000"/>
          <w:sz w:val="21"/>
          <w:szCs w:val="21"/>
        </w:rPr>
        <w:t>Science</w:t>
      </w:r>
      <w:r w:rsidRPr="00931DE8">
        <w:rPr>
          <w:rFonts w:ascii="Book Antiqua" w:eastAsia="SimSun" w:hAnsi="Book Antiqua" w:cs="SimSun"/>
          <w:color w:val="000000"/>
          <w:sz w:val="21"/>
          <w:szCs w:val="21"/>
        </w:rPr>
        <w:t> 2011; </w:t>
      </w:r>
      <w:r w:rsidRPr="00931DE8">
        <w:rPr>
          <w:rFonts w:ascii="Book Antiqua" w:eastAsia="SimSun" w:hAnsi="Book Antiqua" w:cs="SimSun"/>
          <w:b/>
          <w:bCs/>
          <w:color w:val="000000"/>
          <w:sz w:val="21"/>
          <w:szCs w:val="21"/>
        </w:rPr>
        <w:t>331</w:t>
      </w:r>
      <w:r w:rsidRPr="00931DE8">
        <w:rPr>
          <w:rFonts w:ascii="Book Antiqua" w:eastAsia="SimSun" w:hAnsi="Book Antiqua" w:cs="SimSun"/>
          <w:color w:val="000000"/>
          <w:sz w:val="21"/>
          <w:szCs w:val="21"/>
        </w:rPr>
        <w:t>: 1612-1616 [PMID: 21436454 DOI: 10.1126/science.1198443]</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193 </w:t>
      </w:r>
      <w:r w:rsidRPr="00931DE8">
        <w:rPr>
          <w:rFonts w:ascii="Book Antiqua" w:eastAsia="SimSun" w:hAnsi="Book Antiqua" w:cs="SimSun"/>
          <w:b/>
          <w:bCs/>
          <w:color w:val="000000"/>
          <w:sz w:val="21"/>
          <w:szCs w:val="21"/>
        </w:rPr>
        <w:t>Yang B</w:t>
      </w:r>
      <w:r w:rsidRPr="00931DE8">
        <w:rPr>
          <w:rFonts w:ascii="Book Antiqua" w:eastAsia="SimSun" w:hAnsi="Book Antiqua" w:cs="SimSun"/>
          <w:color w:val="000000"/>
          <w:sz w:val="21"/>
          <w:szCs w:val="21"/>
        </w:rPr>
        <w:t>, He Y, Sun DL, Zou Y, Qin XH, Huang BH. [Specific immune against pancreatic cancer induced by dendritic cells pulsed with mutant K-ras peptide]. </w:t>
      </w:r>
      <w:r w:rsidRPr="00931DE8">
        <w:rPr>
          <w:rFonts w:ascii="Book Antiqua" w:eastAsia="SimSun" w:hAnsi="Book Antiqua" w:cs="SimSun"/>
          <w:i/>
          <w:iCs/>
          <w:color w:val="000000"/>
          <w:sz w:val="21"/>
          <w:szCs w:val="21"/>
        </w:rPr>
        <w:t>Zhonghua Yi Xue Za Zhi</w:t>
      </w:r>
      <w:r w:rsidRPr="00931DE8">
        <w:rPr>
          <w:rFonts w:ascii="Book Antiqua" w:eastAsia="SimSun" w:hAnsi="Book Antiqua" w:cs="SimSun"/>
          <w:color w:val="000000"/>
          <w:sz w:val="21"/>
          <w:szCs w:val="21"/>
        </w:rPr>
        <w:t> 2008; </w:t>
      </w:r>
      <w:r w:rsidRPr="00931DE8">
        <w:rPr>
          <w:rFonts w:ascii="Book Antiqua" w:eastAsia="SimSun" w:hAnsi="Book Antiqua" w:cs="SimSun"/>
          <w:b/>
          <w:bCs/>
          <w:color w:val="000000"/>
          <w:sz w:val="21"/>
          <w:szCs w:val="21"/>
        </w:rPr>
        <w:t>88</w:t>
      </w:r>
      <w:r w:rsidRPr="00931DE8">
        <w:rPr>
          <w:rFonts w:ascii="Book Antiqua" w:eastAsia="SimSun" w:hAnsi="Book Antiqua" w:cs="SimSun"/>
          <w:color w:val="000000"/>
          <w:sz w:val="21"/>
          <w:szCs w:val="21"/>
        </w:rPr>
        <w:t>: 1956-1960 [PMID: 19062734]</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194 </w:t>
      </w:r>
      <w:r w:rsidRPr="00931DE8">
        <w:rPr>
          <w:rFonts w:ascii="Book Antiqua" w:eastAsia="SimSun" w:hAnsi="Book Antiqua" w:cs="SimSun"/>
          <w:b/>
          <w:bCs/>
          <w:color w:val="000000"/>
          <w:sz w:val="21"/>
          <w:szCs w:val="21"/>
        </w:rPr>
        <w:t>Schmidt J</w:t>
      </w:r>
      <w:r w:rsidRPr="00931DE8">
        <w:rPr>
          <w:rFonts w:ascii="Book Antiqua" w:eastAsia="SimSun" w:hAnsi="Book Antiqua" w:cs="SimSun"/>
          <w:color w:val="000000"/>
          <w:sz w:val="21"/>
          <w:szCs w:val="21"/>
        </w:rPr>
        <w:t>, Ryschich E, Sievers E, Schmidt-Wolf IG, Büchler MW, Märten A. Telomerase-specific T-cells kill pancreatic tumor cells in vitro and in vivo. </w:t>
      </w:r>
      <w:r w:rsidRPr="00931DE8">
        <w:rPr>
          <w:rFonts w:ascii="Book Antiqua" w:eastAsia="SimSun" w:hAnsi="Book Antiqua" w:cs="SimSun"/>
          <w:i/>
          <w:iCs/>
          <w:color w:val="000000"/>
          <w:sz w:val="21"/>
          <w:szCs w:val="21"/>
        </w:rPr>
        <w:t>Cancer</w:t>
      </w:r>
      <w:r w:rsidRPr="00931DE8">
        <w:rPr>
          <w:rFonts w:ascii="Book Antiqua" w:eastAsia="SimSun" w:hAnsi="Book Antiqua" w:cs="SimSun"/>
          <w:color w:val="000000"/>
          <w:sz w:val="21"/>
          <w:szCs w:val="21"/>
        </w:rPr>
        <w:t> 2006; </w:t>
      </w:r>
      <w:r w:rsidRPr="00931DE8">
        <w:rPr>
          <w:rFonts w:ascii="Book Antiqua" w:eastAsia="SimSun" w:hAnsi="Book Antiqua" w:cs="SimSun"/>
          <w:b/>
          <w:bCs/>
          <w:color w:val="000000"/>
          <w:sz w:val="21"/>
          <w:szCs w:val="21"/>
        </w:rPr>
        <w:t>106</w:t>
      </w:r>
      <w:r w:rsidRPr="00931DE8">
        <w:rPr>
          <w:rFonts w:ascii="Book Antiqua" w:eastAsia="SimSun" w:hAnsi="Book Antiqua" w:cs="SimSun"/>
          <w:color w:val="000000"/>
          <w:sz w:val="21"/>
          <w:szCs w:val="21"/>
        </w:rPr>
        <w:t>: 759-764 [PMID: 16369992 DOI: 10.1002/cncr.21655]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195 </w:t>
      </w:r>
      <w:r w:rsidRPr="00931DE8">
        <w:rPr>
          <w:rFonts w:ascii="Book Antiqua" w:eastAsia="SimSun" w:hAnsi="Book Antiqua" w:cs="SimSun"/>
          <w:b/>
          <w:bCs/>
          <w:color w:val="000000"/>
          <w:sz w:val="21"/>
          <w:szCs w:val="21"/>
        </w:rPr>
        <w:t>Yokokawa J</w:t>
      </w:r>
      <w:r w:rsidRPr="00931DE8">
        <w:rPr>
          <w:rFonts w:ascii="Book Antiqua" w:eastAsia="SimSun" w:hAnsi="Book Antiqua" w:cs="SimSun"/>
          <w:color w:val="000000"/>
          <w:sz w:val="21"/>
          <w:szCs w:val="21"/>
        </w:rPr>
        <w:t>, Palena C, Arlen P, Hassan R, Ho M, Pastan I, Schlom J, Tsang KY. Identification of novel human CTL epitopes and their agonist epitopes of mesothelin. </w:t>
      </w:r>
      <w:r w:rsidRPr="00931DE8">
        <w:rPr>
          <w:rFonts w:ascii="Book Antiqua" w:eastAsia="SimSun" w:hAnsi="Book Antiqua" w:cs="SimSun"/>
          <w:i/>
          <w:iCs/>
          <w:color w:val="000000"/>
          <w:sz w:val="21"/>
          <w:szCs w:val="21"/>
        </w:rPr>
        <w:t>Clin Cancer Res</w:t>
      </w:r>
      <w:r w:rsidRPr="00931DE8">
        <w:rPr>
          <w:rFonts w:ascii="Book Antiqua" w:eastAsia="SimSun" w:hAnsi="Book Antiqua" w:cs="SimSun"/>
          <w:color w:val="000000"/>
          <w:sz w:val="21"/>
          <w:szCs w:val="21"/>
        </w:rPr>
        <w:t> 2005; </w:t>
      </w:r>
      <w:r w:rsidRPr="00931DE8">
        <w:rPr>
          <w:rFonts w:ascii="Book Antiqua" w:eastAsia="SimSun" w:hAnsi="Book Antiqua" w:cs="SimSun"/>
          <w:b/>
          <w:bCs/>
          <w:color w:val="000000"/>
          <w:sz w:val="21"/>
          <w:szCs w:val="21"/>
        </w:rPr>
        <w:t>11</w:t>
      </w:r>
      <w:r w:rsidRPr="00931DE8">
        <w:rPr>
          <w:rFonts w:ascii="Book Antiqua" w:eastAsia="SimSun" w:hAnsi="Book Antiqua" w:cs="SimSun"/>
          <w:color w:val="000000"/>
          <w:sz w:val="21"/>
          <w:szCs w:val="21"/>
        </w:rPr>
        <w:t>: 6342-6351 [PMID: 16144939 DOI: 10.1158/1078-0432.CCR-05-0596]</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t>196 </w:t>
      </w:r>
      <w:r w:rsidRPr="00931DE8">
        <w:rPr>
          <w:rFonts w:ascii="Book Antiqua" w:eastAsia="SimSun" w:hAnsi="Book Antiqua" w:cs="SimSun"/>
          <w:b/>
          <w:bCs/>
          <w:color w:val="000000"/>
          <w:sz w:val="21"/>
          <w:szCs w:val="21"/>
        </w:rPr>
        <w:t>Kidd S</w:t>
      </w:r>
      <w:r w:rsidRPr="00931DE8">
        <w:rPr>
          <w:rFonts w:ascii="Book Antiqua" w:eastAsia="SimSun" w:hAnsi="Book Antiqua" w:cs="SimSun"/>
          <w:color w:val="000000"/>
          <w:sz w:val="21"/>
          <w:szCs w:val="21"/>
        </w:rPr>
        <w:t>, Caldwell L, Dietrich M, Samudio I, Spaeth EL, Watson K, Shi Y, Abbruzzese J, Konopleva M, Andreeff M, Marini FC. Mesenchymal stromal cells alone or expressing interferon-beta suppress pancreatic tumors in vivo, an effect countered by anti-inflammatory treatment. </w:t>
      </w:r>
      <w:r w:rsidRPr="00931DE8">
        <w:rPr>
          <w:rFonts w:ascii="Book Antiqua" w:eastAsia="SimSun" w:hAnsi="Book Antiqua" w:cs="SimSun"/>
          <w:i/>
          <w:iCs/>
          <w:color w:val="000000"/>
          <w:sz w:val="21"/>
          <w:szCs w:val="21"/>
        </w:rPr>
        <w:t>Cytotherapy</w:t>
      </w:r>
      <w:r w:rsidRPr="00931DE8">
        <w:rPr>
          <w:rFonts w:ascii="Book Antiqua" w:eastAsia="SimSun" w:hAnsi="Book Antiqua" w:cs="SimSun"/>
          <w:color w:val="000000"/>
          <w:sz w:val="21"/>
          <w:szCs w:val="21"/>
        </w:rPr>
        <w:t> 2010; </w:t>
      </w:r>
      <w:r w:rsidRPr="00931DE8">
        <w:rPr>
          <w:rFonts w:ascii="Book Antiqua" w:eastAsia="SimSun" w:hAnsi="Book Antiqua" w:cs="SimSun"/>
          <w:b/>
          <w:bCs/>
          <w:color w:val="000000"/>
          <w:sz w:val="21"/>
          <w:szCs w:val="21"/>
        </w:rPr>
        <w:t>12</w:t>
      </w:r>
      <w:r w:rsidRPr="00931DE8">
        <w:rPr>
          <w:rFonts w:ascii="Book Antiqua" w:eastAsia="SimSun" w:hAnsi="Book Antiqua" w:cs="SimSun"/>
          <w:color w:val="000000"/>
          <w:sz w:val="21"/>
          <w:szCs w:val="21"/>
        </w:rPr>
        <w:t>: 615-625 [PMID: 20230221 DOI: 10.3109/14653241003631815]</w:t>
      </w:r>
    </w:p>
    <w:p w:rsidR="004E4E9B" w:rsidRPr="00931DE8" w:rsidRDefault="004E4E9B" w:rsidP="004E4E9B">
      <w:pPr>
        <w:jc w:val="both"/>
        <w:rPr>
          <w:rFonts w:ascii="Book Antiqua" w:eastAsia="SimSun" w:hAnsi="Book Antiqua" w:cs="SimSun"/>
          <w:color w:val="000000"/>
          <w:sz w:val="21"/>
          <w:szCs w:val="21"/>
        </w:rPr>
      </w:pPr>
      <w:r w:rsidRPr="00931DE8">
        <w:rPr>
          <w:rFonts w:ascii="Book Antiqua" w:eastAsia="SimSun" w:hAnsi="Book Antiqua" w:cs="SimSun"/>
          <w:color w:val="000000"/>
          <w:sz w:val="21"/>
          <w:szCs w:val="21"/>
        </w:rPr>
        <w:lastRenderedPageBreak/>
        <w:t>197 </w:t>
      </w:r>
      <w:r w:rsidRPr="00931DE8">
        <w:rPr>
          <w:rFonts w:ascii="Book Antiqua" w:eastAsia="SimSun" w:hAnsi="Book Antiqua" w:cs="SimSun"/>
          <w:b/>
          <w:bCs/>
          <w:color w:val="000000"/>
          <w:sz w:val="21"/>
          <w:szCs w:val="21"/>
        </w:rPr>
        <w:t>Moniri MR</w:t>
      </w:r>
      <w:r w:rsidRPr="00931DE8">
        <w:rPr>
          <w:rFonts w:ascii="Book Antiqua" w:eastAsia="SimSun" w:hAnsi="Book Antiqua" w:cs="SimSun"/>
          <w:color w:val="000000"/>
          <w:sz w:val="21"/>
          <w:szCs w:val="21"/>
        </w:rPr>
        <w:t>, Dai LJ, Warnock GL. The challenge of pancreatic cancer therapy and novel treatment strategy using engineered mesenchymal stem cells. </w:t>
      </w:r>
      <w:r w:rsidRPr="00931DE8">
        <w:rPr>
          <w:rFonts w:ascii="Book Antiqua" w:eastAsia="SimSun" w:hAnsi="Book Antiqua" w:cs="SimSun"/>
          <w:i/>
          <w:iCs/>
          <w:color w:val="000000"/>
          <w:sz w:val="21"/>
          <w:szCs w:val="21"/>
        </w:rPr>
        <w:t>Cancer Gene Ther</w:t>
      </w:r>
      <w:r w:rsidRPr="00931DE8">
        <w:rPr>
          <w:rFonts w:ascii="Book Antiqua" w:eastAsia="SimSun" w:hAnsi="Book Antiqua" w:cs="SimSun"/>
          <w:color w:val="000000"/>
          <w:sz w:val="21"/>
          <w:szCs w:val="21"/>
        </w:rPr>
        <w:t> 2014; </w:t>
      </w:r>
      <w:r w:rsidRPr="00931DE8">
        <w:rPr>
          <w:rFonts w:ascii="Book Antiqua" w:eastAsia="SimSun" w:hAnsi="Book Antiqua" w:cs="SimSun"/>
          <w:b/>
          <w:bCs/>
          <w:color w:val="000000"/>
          <w:sz w:val="21"/>
          <w:szCs w:val="21"/>
        </w:rPr>
        <w:t>21</w:t>
      </w:r>
      <w:r w:rsidRPr="00931DE8">
        <w:rPr>
          <w:rFonts w:ascii="Book Antiqua" w:eastAsia="SimSun" w:hAnsi="Book Antiqua" w:cs="SimSun"/>
          <w:color w:val="000000"/>
          <w:sz w:val="21"/>
          <w:szCs w:val="21"/>
        </w:rPr>
        <w:t>: 12-23 [PMID: 24384772 DOI: 10.1038/cgt.2013.83]</w:t>
      </w:r>
    </w:p>
    <w:p w:rsidR="004E4E9B" w:rsidRPr="00931DE8" w:rsidRDefault="004E4E9B" w:rsidP="004E4E9B">
      <w:pPr>
        <w:jc w:val="both"/>
        <w:rPr>
          <w:rFonts w:ascii="Book Antiqua" w:hAnsi="Book Antiqua"/>
          <w:sz w:val="21"/>
          <w:szCs w:val="21"/>
        </w:rPr>
      </w:pPr>
    </w:p>
    <w:p w:rsidR="004E4E9B" w:rsidRPr="005E0F17" w:rsidRDefault="004E4E9B" w:rsidP="004E4E9B">
      <w:pPr>
        <w:wordWrap w:val="0"/>
        <w:spacing w:line="360" w:lineRule="auto"/>
        <w:jc w:val="right"/>
        <w:rPr>
          <w:rFonts w:ascii="Book Antiqua" w:hAnsi="Book Antiqua"/>
          <w:b/>
          <w:bCs/>
          <w:sz w:val="21"/>
        </w:rPr>
      </w:pPr>
      <w:r w:rsidRPr="005E0F17">
        <w:rPr>
          <w:rFonts w:ascii="Book Antiqua" w:hAnsi="Book Antiqua"/>
          <w:b/>
          <w:bCs/>
          <w:sz w:val="21"/>
        </w:rPr>
        <w:t xml:space="preserve">P-Reviewer: </w:t>
      </w:r>
      <w:r w:rsidR="005E0F17" w:rsidRPr="005E0F17">
        <w:rPr>
          <w:rFonts w:ascii="Book Antiqua" w:hAnsi="Book Antiqua"/>
          <w:bCs/>
          <w:sz w:val="21"/>
        </w:rPr>
        <w:t>Christodoulidis</w:t>
      </w:r>
      <w:r w:rsidR="005E0F17" w:rsidRPr="005E0F17">
        <w:rPr>
          <w:rFonts w:ascii="Book Antiqua" w:hAnsi="Book Antiqua" w:hint="eastAsia"/>
          <w:bCs/>
          <w:sz w:val="21"/>
          <w:lang w:eastAsia="zh-CN"/>
        </w:rPr>
        <w:t xml:space="preserve"> G, </w:t>
      </w:r>
      <w:r w:rsidR="005E0F17" w:rsidRPr="005E0F17">
        <w:rPr>
          <w:rFonts w:ascii="Book Antiqua" w:hAnsi="Book Antiqua"/>
          <w:bCs/>
          <w:sz w:val="21"/>
          <w:lang w:eastAsia="zh-CN"/>
        </w:rPr>
        <w:t>Dai ZJ</w:t>
      </w:r>
      <w:r w:rsidR="005E0F17" w:rsidRPr="005E0F17">
        <w:rPr>
          <w:rFonts w:ascii="Book Antiqua" w:hAnsi="Book Antiqua" w:hint="eastAsia"/>
          <w:bCs/>
          <w:sz w:val="21"/>
          <w:lang w:eastAsia="zh-CN"/>
        </w:rPr>
        <w:t>,</w:t>
      </w:r>
      <w:r w:rsidRPr="005E0F17">
        <w:rPr>
          <w:rFonts w:ascii="Book Antiqua" w:hAnsi="Book Antiqua" w:hint="eastAsia"/>
          <w:bCs/>
          <w:sz w:val="21"/>
        </w:rPr>
        <w:t xml:space="preserve"> </w:t>
      </w:r>
      <w:r w:rsidR="005E0F17" w:rsidRPr="005E0F17">
        <w:rPr>
          <w:rFonts w:ascii="Book Antiqua" w:hAnsi="Book Antiqua"/>
          <w:bCs/>
          <w:sz w:val="21"/>
        </w:rPr>
        <w:t>Du</w:t>
      </w:r>
      <w:r w:rsidR="005E0F17" w:rsidRPr="005E0F17">
        <w:rPr>
          <w:rFonts w:ascii="Book Antiqua" w:hAnsi="Book Antiqua" w:hint="eastAsia"/>
          <w:bCs/>
          <w:sz w:val="21"/>
          <w:lang w:eastAsia="zh-CN"/>
        </w:rPr>
        <w:t xml:space="preserve"> YQ, </w:t>
      </w:r>
      <w:r w:rsidR="005E0F17" w:rsidRPr="005E0F17">
        <w:rPr>
          <w:rFonts w:ascii="Book Antiqua" w:hAnsi="Book Antiqua"/>
          <w:bCs/>
          <w:sz w:val="21"/>
          <w:lang w:eastAsia="zh-CN"/>
        </w:rPr>
        <w:t>Izbicki JR</w:t>
      </w:r>
      <w:r w:rsidR="005E0F17" w:rsidRPr="005E0F17">
        <w:rPr>
          <w:rFonts w:ascii="Book Antiqua" w:hAnsi="Book Antiqua" w:hint="eastAsia"/>
          <w:bCs/>
          <w:sz w:val="21"/>
          <w:lang w:eastAsia="zh-CN"/>
        </w:rPr>
        <w:t xml:space="preserve">, </w:t>
      </w:r>
      <w:r w:rsidR="005E0F17" w:rsidRPr="005E0F17">
        <w:rPr>
          <w:rFonts w:ascii="Book Antiqua" w:hAnsi="Book Antiqua"/>
          <w:bCs/>
          <w:sz w:val="21"/>
          <w:lang w:eastAsia="zh-CN"/>
        </w:rPr>
        <w:t>Mizuno N</w:t>
      </w:r>
      <w:r w:rsidRPr="005E0F17">
        <w:rPr>
          <w:rFonts w:ascii="Book Antiqua" w:hAnsi="Book Antiqua" w:hint="eastAsia"/>
          <w:b/>
          <w:bCs/>
          <w:sz w:val="21"/>
        </w:rPr>
        <w:t xml:space="preserve"> </w:t>
      </w:r>
      <w:r w:rsidRPr="005E0F17">
        <w:rPr>
          <w:rFonts w:ascii="Book Antiqua" w:hAnsi="Book Antiqua"/>
          <w:b/>
          <w:bCs/>
          <w:sz w:val="21"/>
        </w:rPr>
        <w:t>S-Editor:</w:t>
      </w:r>
      <w:r w:rsidRPr="005E0F17">
        <w:rPr>
          <w:rFonts w:ascii="Book Antiqua" w:hAnsi="Book Antiqua"/>
          <w:sz w:val="21"/>
        </w:rPr>
        <w:t xml:space="preserve"> </w:t>
      </w:r>
      <w:r w:rsidRPr="005E0F17">
        <w:rPr>
          <w:rFonts w:ascii="Book Antiqua" w:hAnsi="Book Antiqua" w:hint="eastAsia"/>
          <w:sz w:val="21"/>
          <w:lang w:eastAsia="zh-CN"/>
        </w:rPr>
        <w:t>Ma YJ</w:t>
      </w:r>
      <w:r w:rsidRPr="005E0F17">
        <w:rPr>
          <w:rFonts w:ascii="Book Antiqua" w:hAnsi="Book Antiqua" w:hint="eastAsia"/>
          <w:sz w:val="21"/>
        </w:rPr>
        <w:t xml:space="preserve"> </w:t>
      </w:r>
      <w:r w:rsidRPr="005E0F17">
        <w:rPr>
          <w:rFonts w:ascii="Book Antiqua" w:hAnsi="Book Antiqua"/>
          <w:b/>
          <w:bCs/>
          <w:sz w:val="21"/>
        </w:rPr>
        <w:t>L-Editor:</w:t>
      </w:r>
      <w:r w:rsidR="00232496">
        <w:rPr>
          <w:rFonts w:ascii="Book Antiqua" w:hAnsi="Book Antiqua"/>
          <w:sz w:val="21"/>
        </w:rPr>
        <w:t xml:space="preserve"> </w:t>
      </w:r>
      <w:r w:rsidRPr="005E0F17">
        <w:rPr>
          <w:rFonts w:ascii="Book Antiqua" w:hAnsi="Book Antiqua"/>
          <w:b/>
          <w:bCs/>
          <w:sz w:val="21"/>
        </w:rPr>
        <w:t>E-Editor:</w:t>
      </w:r>
    </w:p>
    <w:p w:rsidR="00B0781F" w:rsidRPr="004E4E9B" w:rsidRDefault="00B0781F" w:rsidP="00DE5686">
      <w:pPr>
        <w:autoSpaceDE w:val="0"/>
        <w:autoSpaceDN w:val="0"/>
        <w:adjustRightInd w:val="0"/>
        <w:snapToGrid w:val="0"/>
        <w:spacing w:after="0" w:line="360" w:lineRule="auto"/>
        <w:jc w:val="both"/>
        <w:rPr>
          <w:rFonts w:ascii="Book Antiqua" w:hAnsi="Book Antiqua"/>
          <w:b/>
          <w:sz w:val="24"/>
          <w:szCs w:val="24"/>
          <w:lang w:eastAsia="zh-CN"/>
        </w:rPr>
      </w:pPr>
      <w:r w:rsidRPr="004E4E9B">
        <w:rPr>
          <w:rStyle w:val="hps"/>
          <w:rFonts w:ascii="Book Antiqua" w:hAnsi="Book Antiqua"/>
          <w:b/>
          <w:sz w:val="24"/>
          <w:szCs w:val="24"/>
        </w:rPr>
        <w:br w:type="page"/>
      </w:r>
      <w:r w:rsidRPr="004E4E9B">
        <w:rPr>
          <w:rFonts w:ascii="Book Antiqua" w:hAnsi="Book Antiqua"/>
          <w:b/>
          <w:sz w:val="24"/>
          <w:szCs w:val="24"/>
        </w:rPr>
        <w:lastRenderedPageBreak/>
        <w:t xml:space="preserve">Table 1 </w:t>
      </w:r>
      <w:r w:rsidRPr="008B556A">
        <w:rPr>
          <w:rFonts w:ascii="Book Antiqua" w:hAnsi="Book Antiqua"/>
          <w:b/>
          <w:caps/>
          <w:sz w:val="24"/>
          <w:szCs w:val="24"/>
        </w:rPr>
        <w:t>r</w:t>
      </w:r>
      <w:r w:rsidRPr="004E4E9B">
        <w:rPr>
          <w:rFonts w:ascii="Book Antiqua" w:hAnsi="Book Antiqua"/>
          <w:b/>
          <w:sz w:val="24"/>
          <w:szCs w:val="24"/>
        </w:rPr>
        <w:t xml:space="preserve">esults of different studies </w:t>
      </w:r>
      <w:r w:rsidR="008B556A">
        <w:rPr>
          <w:rFonts w:ascii="Book Antiqua" w:hAnsi="Book Antiqua"/>
          <w:b/>
          <w:sz w:val="24"/>
          <w:szCs w:val="24"/>
        </w:rPr>
        <w:t>concerning new targeted therapy</w:t>
      </w: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bl>
      <w:tblPr>
        <w:tblStyle w:val="TableGrid"/>
        <w:tblW w:w="90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5"/>
        <w:gridCol w:w="1175"/>
        <w:gridCol w:w="1276"/>
        <w:gridCol w:w="2268"/>
        <w:gridCol w:w="850"/>
        <w:gridCol w:w="992"/>
        <w:gridCol w:w="993"/>
      </w:tblGrid>
      <w:tr w:rsidR="00B0781F" w:rsidRPr="00813293" w:rsidTr="00BD2AFE">
        <w:tc>
          <w:tcPr>
            <w:tcW w:w="1485" w:type="dxa"/>
            <w:tcBorders>
              <w:top w:val="single" w:sz="4" w:space="0" w:color="auto"/>
              <w:bottom w:val="single" w:sz="4" w:space="0" w:color="auto"/>
            </w:tcBorders>
          </w:tcPr>
          <w:p w:rsidR="00B0781F" w:rsidRPr="00813293" w:rsidRDefault="0047209B" w:rsidP="00DE5686">
            <w:pPr>
              <w:autoSpaceDE w:val="0"/>
              <w:autoSpaceDN w:val="0"/>
              <w:adjustRightInd w:val="0"/>
              <w:snapToGrid w:val="0"/>
              <w:spacing w:after="0" w:line="360" w:lineRule="auto"/>
              <w:jc w:val="both"/>
              <w:rPr>
                <w:rFonts w:ascii="Book Antiqua" w:hAnsi="Book Antiqua"/>
                <w:b/>
                <w:sz w:val="24"/>
                <w:szCs w:val="24"/>
                <w:lang w:eastAsia="zh-CN"/>
              </w:rPr>
            </w:pPr>
            <w:r w:rsidRPr="00813293">
              <w:rPr>
                <w:rFonts w:ascii="Book Antiqua" w:hAnsi="Book Antiqua" w:hint="eastAsia"/>
                <w:b/>
                <w:sz w:val="24"/>
                <w:szCs w:val="24"/>
                <w:lang w:eastAsia="zh-CN"/>
              </w:rPr>
              <w:t>Ref.</w:t>
            </w:r>
          </w:p>
        </w:tc>
        <w:tc>
          <w:tcPr>
            <w:tcW w:w="1175" w:type="dxa"/>
            <w:tcBorders>
              <w:top w:val="single" w:sz="4" w:space="0" w:color="auto"/>
              <w:bottom w:val="single" w:sz="4" w:space="0" w:color="auto"/>
            </w:tcBorders>
          </w:tcPr>
          <w:p w:rsidR="00B0781F" w:rsidRPr="00813293" w:rsidRDefault="00B0781F" w:rsidP="00DE5686">
            <w:pPr>
              <w:autoSpaceDE w:val="0"/>
              <w:autoSpaceDN w:val="0"/>
              <w:adjustRightInd w:val="0"/>
              <w:snapToGrid w:val="0"/>
              <w:spacing w:after="0" w:line="360" w:lineRule="auto"/>
              <w:jc w:val="both"/>
              <w:rPr>
                <w:rFonts w:ascii="Book Antiqua" w:hAnsi="Book Antiqua"/>
                <w:b/>
                <w:sz w:val="24"/>
                <w:szCs w:val="24"/>
              </w:rPr>
            </w:pPr>
            <w:r w:rsidRPr="00813293">
              <w:rPr>
                <w:rFonts w:ascii="Book Antiqua" w:hAnsi="Book Antiqua"/>
                <w:b/>
                <w:sz w:val="24"/>
                <w:szCs w:val="24"/>
              </w:rPr>
              <w:t xml:space="preserve">Patients </w:t>
            </w:r>
            <w:r w:rsidR="000D0414" w:rsidRPr="00813293">
              <w:rPr>
                <w:rFonts w:ascii="Book Antiqua" w:hAnsi="Book Antiqua"/>
                <w:b/>
                <w:sz w:val="24"/>
                <w:szCs w:val="24"/>
              </w:rPr>
              <w:t>n</w:t>
            </w:r>
            <w:r w:rsidRPr="00813293">
              <w:rPr>
                <w:rFonts w:ascii="Book Antiqua" w:hAnsi="Book Antiqua"/>
                <w:b/>
                <w:sz w:val="24"/>
                <w:szCs w:val="24"/>
              </w:rPr>
              <w:t>o</w:t>
            </w:r>
            <w:r w:rsidR="00F71B41">
              <w:rPr>
                <w:rFonts w:ascii="Book Antiqua" w:hAnsi="Book Antiqua" w:hint="eastAsia"/>
                <w:b/>
                <w:sz w:val="24"/>
                <w:szCs w:val="24"/>
                <w:lang w:eastAsia="zh-CN"/>
              </w:rPr>
              <w:t>.</w:t>
            </w:r>
            <w:r w:rsidRPr="00813293">
              <w:rPr>
                <w:rFonts w:ascii="Book Antiqua" w:hAnsi="Book Antiqua"/>
                <w:b/>
                <w:sz w:val="24"/>
                <w:szCs w:val="24"/>
              </w:rPr>
              <w:t>/disease stage</w:t>
            </w:r>
          </w:p>
        </w:tc>
        <w:tc>
          <w:tcPr>
            <w:tcW w:w="1276" w:type="dxa"/>
            <w:tcBorders>
              <w:top w:val="single" w:sz="4" w:space="0" w:color="auto"/>
              <w:bottom w:val="single" w:sz="4" w:space="0" w:color="auto"/>
            </w:tcBorders>
          </w:tcPr>
          <w:p w:rsidR="00B0781F" w:rsidRPr="00813293" w:rsidRDefault="00B0781F" w:rsidP="00DE5686">
            <w:pPr>
              <w:autoSpaceDE w:val="0"/>
              <w:autoSpaceDN w:val="0"/>
              <w:adjustRightInd w:val="0"/>
              <w:snapToGrid w:val="0"/>
              <w:spacing w:after="0" w:line="360" w:lineRule="auto"/>
              <w:jc w:val="both"/>
              <w:rPr>
                <w:rFonts w:ascii="Book Antiqua" w:hAnsi="Book Antiqua"/>
                <w:b/>
                <w:sz w:val="24"/>
                <w:szCs w:val="24"/>
              </w:rPr>
            </w:pPr>
            <w:r w:rsidRPr="00813293">
              <w:rPr>
                <w:rFonts w:ascii="Book Antiqua" w:hAnsi="Book Antiqua"/>
                <w:b/>
                <w:sz w:val="24"/>
                <w:szCs w:val="24"/>
              </w:rPr>
              <w:t>Study type</w:t>
            </w:r>
          </w:p>
        </w:tc>
        <w:tc>
          <w:tcPr>
            <w:tcW w:w="2268" w:type="dxa"/>
            <w:tcBorders>
              <w:top w:val="single" w:sz="4" w:space="0" w:color="auto"/>
              <w:bottom w:val="single" w:sz="4" w:space="0" w:color="auto"/>
            </w:tcBorders>
          </w:tcPr>
          <w:p w:rsidR="00B0781F" w:rsidRPr="00813293" w:rsidRDefault="00B0781F" w:rsidP="00DE5686">
            <w:pPr>
              <w:autoSpaceDE w:val="0"/>
              <w:autoSpaceDN w:val="0"/>
              <w:adjustRightInd w:val="0"/>
              <w:snapToGrid w:val="0"/>
              <w:spacing w:after="0" w:line="360" w:lineRule="auto"/>
              <w:jc w:val="both"/>
              <w:rPr>
                <w:rFonts w:ascii="Book Antiqua" w:hAnsi="Book Antiqua"/>
                <w:b/>
                <w:sz w:val="24"/>
                <w:szCs w:val="24"/>
              </w:rPr>
            </w:pPr>
            <w:r w:rsidRPr="00813293">
              <w:rPr>
                <w:rFonts w:ascii="Book Antiqua" w:hAnsi="Book Antiqua"/>
                <w:b/>
                <w:sz w:val="24"/>
                <w:szCs w:val="24"/>
              </w:rPr>
              <w:t>Drugs</w:t>
            </w:r>
          </w:p>
        </w:tc>
        <w:tc>
          <w:tcPr>
            <w:tcW w:w="850" w:type="dxa"/>
            <w:tcBorders>
              <w:top w:val="single" w:sz="4" w:space="0" w:color="auto"/>
              <w:bottom w:val="single" w:sz="4" w:space="0" w:color="auto"/>
            </w:tcBorders>
          </w:tcPr>
          <w:p w:rsidR="00B0781F" w:rsidRPr="00813293" w:rsidRDefault="00B0781F" w:rsidP="00DE5686">
            <w:pPr>
              <w:autoSpaceDE w:val="0"/>
              <w:autoSpaceDN w:val="0"/>
              <w:adjustRightInd w:val="0"/>
              <w:snapToGrid w:val="0"/>
              <w:spacing w:after="0" w:line="360" w:lineRule="auto"/>
              <w:jc w:val="both"/>
              <w:rPr>
                <w:rFonts w:ascii="Book Antiqua" w:hAnsi="Book Antiqua"/>
                <w:b/>
                <w:sz w:val="24"/>
                <w:szCs w:val="24"/>
              </w:rPr>
            </w:pPr>
            <w:r w:rsidRPr="00813293">
              <w:rPr>
                <w:rFonts w:ascii="Book Antiqua" w:hAnsi="Book Antiqua"/>
                <w:b/>
                <w:sz w:val="24"/>
                <w:szCs w:val="24"/>
              </w:rPr>
              <w:t>OS</w:t>
            </w:r>
          </w:p>
        </w:tc>
        <w:tc>
          <w:tcPr>
            <w:tcW w:w="992" w:type="dxa"/>
            <w:tcBorders>
              <w:top w:val="single" w:sz="4" w:space="0" w:color="auto"/>
              <w:bottom w:val="single" w:sz="4" w:space="0" w:color="auto"/>
            </w:tcBorders>
          </w:tcPr>
          <w:p w:rsidR="00B0781F" w:rsidRPr="00813293" w:rsidRDefault="00B0781F" w:rsidP="00DE5686">
            <w:pPr>
              <w:autoSpaceDE w:val="0"/>
              <w:autoSpaceDN w:val="0"/>
              <w:adjustRightInd w:val="0"/>
              <w:snapToGrid w:val="0"/>
              <w:spacing w:after="0" w:line="360" w:lineRule="auto"/>
              <w:jc w:val="both"/>
              <w:rPr>
                <w:rFonts w:ascii="Book Antiqua" w:hAnsi="Book Antiqua"/>
                <w:b/>
                <w:sz w:val="24"/>
                <w:szCs w:val="24"/>
              </w:rPr>
            </w:pPr>
            <w:r w:rsidRPr="00813293">
              <w:rPr>
                <w:rFonts w:ascii="Book Antiqua" w:hAnsi="Book Antiqua"/>
                <w:b/>
                <w:sz w:val="24"/>
                <w:szCs w:val="24"/>
              </w:rPr>
              <w:t>PFS</w:t>
            </w:r>
          </w:p>
        </w:tc>
        <w:tc>
          <w:tcPr>
            <w:tcW w:w="993" w:type="dxa"/>
            <w:tcBorders>
              <w:top w:val="single" w:sz="4" w:space="0" w:color="auto"/>
              <w:bottom w:val="single" w:sz="4" w:space="0" w:color="auto"/>
            </w:tcBorders>
          </w:tcPr>
          <w:p w:rsidR="00B0781F" w:rsidRPr="00813293" w:rsidRDefault="00B0781F" w:rsidP="00DE5686">
            <w:pPr>
              <w:autoSpaceDE w:val="0"/>
              <w:autoSpaceDN w:val="0"/>
              <w:adjustRightInd w:val="0"/>
              <w:snapToGrid w:val="0"/>
              <w:spacing w:after="0" w:line="360" w:lineRule="auto"/>
              <w:jc w:val="both"/>
              <w:rPr>
                <w:rFonts w:ascii="Book Antiqua" w:hAnsi="Book Antiqua"/>
                <w:b/>
                <w:sz w:val="24"/>
                <w:szCs w:val="24"/>
              </w:rPr>
            </w:pPr>
            <w:r w:rsidRPr="00813293">
              <w:rPr>
                <w:rFonts w:ascii="Book Antiqua" w:hAnsi="Book Antiqua"/>
                <w:b/>
                <w:sz w:val="24"/>
                <w:szCs w:val="24"/>
              </w:rPr>
              <w:t>Benefit</w:t>
            </w:r>
          </w:p>
        </w:tc>
      </w:tr>
      <w:tr w:rsidR="00B0781F" w:rsidRPr="004E4E9B" w:rsidTr="00BD2AFE">
        <w:tc>
          <w:tcPr>
            <w:tcW w:w="1485" w:type="dxa"/>
            <w:tcBorders>
              <w:top w:val="single" w:sz="4" w:space="0" w:color="auto"/>
            </w:tcBorders>
          </w:tcPr>
          <w:p w:rsidR="00B0781F" w:rsidRPr="004E4E9B" w:rsidRDefault="00B0781F" w:rsidP="00F64004">
            <w:pPr>
              <w:autoSpaceDE w:val="0"/>
              <w:autoSpaceDN w:val="0"/>
              <w:adjustRightInd w:val="0"/>
              <w:snapToGrid w:val="0"/>
              <w:spacing w:after="0" w:line="360" w:lineRule="auto"/>
              <w:ind w:left="240" w:hangingChars="100" w:hanging="240"/>
              <w:jc w:val="both"/>
              <w:rPr>
                <w:rFonts w:ascii="Book Antiqua" w:hAnsi="Book Antiqua"/>
                <w:sz w:val="24"/>
                <w:szCs w:val="24"/>
              </w:rPr>
            </w:pPr>
            <w:r w:rsidRPr="004E4E9B">
              <w:rPr>
                <w:rFonts w:ascii="Book Antiqua" w:hAnsi="Book Antiqua"/>
                <w:sz w:val="24"/>
                <w:szCs w:val="24"/>
              </w:rPr>
              <w:t xml:space="preserve">Burtness </w:t>
            </w:r>
            <w:r w:rsidR="00F64004" w:rsidRPr="004E4E9B">
              <w:rPr>
                <w:rFonts w:ascii="Book Antiqua" w:hAnsi="Book Antiqua"/>
                <w:i/>
                <w:sz w:val="24"/>
                <w:szCs w:val="24"/>
                <w:lang w:eastAsia="zh-CN"/>
              </w:rPr>
              <w:t>et al</w:t>
            </w:r>
            <w:r w:rsidR="00F64004" w:rsidRPr="004E4E9B">
              <w:rPr>
                <w:rFonts w:ascii="Book Antiqua" w:hAnsi="Book Antiqua"/>
                <w:sz w:val="24"/>
                <w:szCs w:val="24"/>
                <w:vertAlign w:val="superscript"/>
              </w:rPr>
              <w:t>[19]</w:t>
            </w:r>
            <w:r w:rsidR="00F64004" w:rsidRPr="004E4E9B">
              <w:rPr>
                <w:rFonts w:ascii="Book Antiqua" w:hAnsi="Book Antiqua"/>
                <w:sz w:val="24"/>
                <w:szCs w:val="24"/>
                <w:lang w:eastAsia="zh-CN"/>
              </w:rPr>
              <w:t xml:space="preserve">, </w:t>
            </w:r>
            <w:r w:rsidRPr="004E4E9B">
              <w:rPr>
                <w:rFonts w:ascii="Book Antiqua" w:hAnsi="Book Antiqua"/>
                <w:sz w:val="24"/>
                <w:szCs w:val="24"/>
              </w:rPr>
              <w:t>2014</w:t>
            </w:r>
          </w:p>
        </w:tc>
        <w:tc>
          <w:tcPr>
            <w:tcW w:w="1175" w:type="dxa"/>
            <w:tcBorders>
              <w:top w:val="single" w:sz="4" w:space="0" w:color="auto"/>
            </w:tcBorders>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87 /metastatic</w:t>
            </w:r>
          </w:p>
        </w:tc>
        <w:tc>
          <w:tcPr>
            <w:tcW w:w="1276" w:type="dxa"/>
            <w:tcBorders>
              <w:top w:val="single" w:sz="4" w:space="0" w:color="auto"/>
            </w:tcBorders>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r w:rsidR="00FF478E">
              <w:rPr>
                <w:rFonts w:ascii="Book Antiqua" w:hAnsi="Book Antiqua"/>
                <w:sz w:val="24"/>
                <w:szCs w:val="24"/>
              </w:rPr>
              <w:t xml:space="preserve"> </w:t>
            </w:r>
            <w:r w:rsidRPr="004E4E9B">
              <w:rPr>
                <w:rFonts w:ascii="Book Antiqua" w:hAnsi="Book Antiqua"/>
                <w:sz w:val="24"/>
                <w:szCs w:val="24"/>
              </w:rPr>
              <w:t>RCT</w:t>
            </w: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c>
          <w:tcPr>
            <w:tcW w:w="2268" w:type="dxa"/>
            <w:tcBorders>
              <w:top w:val="single" w:sz="4" w:space="0" w:color="auto"/>
            </w:tcBorders>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Docetaxel</w:t>
            </w:r>
            <w:r w:rsidR="00F71B41">
              <w:rPr>
                <w:rFonts w:ascii="Book Antiqua" w:hAnsi="Book Antiqua" w:hint="eastAsia"/>
                <w:sz w:val="24"/>
                <w:szCs w:val="24"/>
                <w:lang w:eastAsia="zh-CN"/>
              </w:rPr>
              <w:t xml:space="preserve"> </w:t>
            </w:r>
            <w:r w:rsidRPr="004E4E9B">
              <w:rPr>
                <w:rFonts w:ascii="Book Antiqua" w:hAnsi="Book Antiqua"/>
                <w:sz w:val="24"/>
                <w:szCs w:val="24"/>
              </w:rPr>
              <w:t>+ Irinotecan</w:t>
            </w:r>
            <w:r w:rsidR="00F71B41">
              <w:rPr>
                <w:rFonts w:ascii="Book Antiqua" w:hAnsi="Book Antiqua" w:hint="eastAsia"/>
                <w:sz w:val="24"/>
                <w:szCs w:val="24"/>
                <w:lang w:eastAsia="zh-CN"/>
              </w:rPr>
              <w:t xml:space="preserve"> </w:t>
            </w:r>
            <w:r w:rsidRPr="004E4E9B">
              <w:rPr>
                <w:rFonts w:ascii="Book Antiqua" w:hAnsi="Book Antiqua"/>
                <w:sz w:val="24"/>
                <w:szCs w:val="24"/>
              </w:rPr>
              <w:t>±</w:t>
            </w:r>
            <w:r w:rsidR="00F71B41">
              <w:rPr>
                <w:rFonts w:ascii="Book Antiqua" w:hAnsi="Book Antiqua" w:hint="eastAsia"/>
                <w:sz w:val="24"/>
                <w:szCs w:val="24"/>
                <w:lang w:eastAsia="zh-CN"/>
              </w:rPr>
              <w:t xml:space="preserve"> </w:t>
            </w:r>
            <w:r w:rsidRPr="004E4E9B">
              <w:rPr>
                <w:rFonts w:ascii="Book Antiqua" w:hAnsi="Book Antiqua"/>
                <w:sz w:val="24"/>
                <w:szCs w:val="24"/>
              </w:rPr>
              <w:t>Cetuximab</w:t>
            </w:r>
          </w:p>
        </w:tc>
        <w:tc>
          <w:tcPr>
            <w:tcW w:w="850" w:type="dxa"/>
            <w:tcBorders>
              <w:top w:val="single" w:sz="4" w:space="0" w:color="auto"/>
            </w:tcBorders>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6.5 </w:t>
            </w:r>
            <w:r w:rsidRPr="00F71B41">
              <w:rPr>
                <w:rFonts w:ascii="Book Antiqua" w:hAnsi="Book Antiqua"/>
                <w:i/>
                <w:sz w:val="24"/>
                <w:szCs w:val="24"/>
              </w:rPr>
              <w:t>vs</w:t>
            </w:r>
            <w:r w:rsidRPr="004E4E9B">
              <w:rPr>
                <w:rFonts w:ascii="Book Antiqua" w:hAnsi="Book Antiqua"/>
                <w:sz w:val="24"/>
                <w:szCs w:val="24"/>
              </w:rPr>
              <w:t xml:space="preserve"> 5.4</w:t>
            </w:r>
          </w:p>
        </w:tc>
        <w:tc>
          <w:tcPr>
            <w:tcW w:w="992" w:type="dxa"/>
            <w:tcBorders>
              <w:top w:val="single" w:sz="4" w:space="0" w:color="auto"/>
            </w:tcBorders>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3.9 </w:t>
            </w:r>
            <w:r w:rsidRPr="00F71B41">
              <w:rPr>
                <w:rFonts w:ascii="Book Antiqua" w:hAnsi="Book Antiqua"/>
                <w:i/>
                <w:sz w:val="24"/>
                <w:szCs w:val="24"/>
              </w:rPr>
              <w:t>vs</w:t>
            </w:r>
            <w:r w:rsidRPr="004E4E9B">
              <w:rPr>
                <w:rFonts w:ascii="Book Antiqua" w:hAnsi="Book Antiqua"/>
                <w:sz w:val="24"/>
                <w:szCs w:val="24"/>
              </w:rPr>
              <w:t xml:space="preserve"> 4.5</w:t>
            </w:r>
          </w:p>
        </w:tc>
        <w:tc>
          <w:tcPr>
            <w:tcW w:w="993" w:type="dxa"/>
            <w:tcBorders>
              <w:top w:val="single" w:sz="4" w:space="0" w:color="auto"/>
            </w:tcBorders>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AF4500">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Fensterer </w:t>
            </w:r>
            <w:r w:rsidR="00AF4500" w:rsidRPr="004E4E9B">
              <w:rPr>
                <w:rFonts w:ascii="Book Antiqua" w:hAnsi="Book Antiqua"/>
                <w:i/>
                <w:sz w:val="24"/>
                <w:szCs w:val="24"/>
                <w:lang w:eastAsia="zh-CN"/>
              </w:rPr>
              <w:t>et al</w:t>
            </w:r>
            <w:r w:rsidR="00AF4500" w:rsidRPr="004E4E9B">
              <w:rPr>
                <w:rFonts w:ascii="Book Antiqua" w:hAnsi="Book Antiqua"/>
                <w:sz w:val="24"/>
                <w:szCs w:val="24"/>
                <w:vertAlign w:val="superscript"/>
              </w:rPr>
              <w:t>[</w:t>
            </w:r>
            <w:r w:rsidR="00AF4500">
              <w:rPr>
                <w:rFonts w:ascii="Book Antiqua" w:hAnsi="Book Antiqua" w:hint="eastAsia"/>
                <w:sz w:val="24"/>
                <w:szCs w:val="24"/>
                <w:vertAlign w:val="superscript"/>
                <w:lang w:eastAsia="zh-CN"/>
              </w:rPr>
              <w:t>20</w:t>
            </w:r>
            <w:r w:rsidR="00AF4500" w:rsidRPr="004E4E9B">
              <w:rPr>
                <w:rFonts w:ascii="Book Antiqua" w:hAnsi="Book Antiqua"/>
                <w:sz w:val="24"/>
                <w:szCs w:val="24"/>
                <w:vertAlign w:val="superscript"/>
              </w:rPr>
              <w:t>]</w:t>
            </w:r>
            <w:r w:rsidR="00AF4500" w:rsidRPr="004E4E9B">
              <w:rPr>
                <w:rFonts w:ascii="Book Antiqua" w:hAnsi="Book Antiqua"/>
                <w:sz w:val="24"/>
                <w:szCs w:val="24"/>
                <w:lang w:eastAsia="zh-CN"/>
              </w:rPr>
              <w:t xml:space="preserve">, </w:t>
            </w:r>
            <w:r w:rsidRPr="004E4E9B">
              <w:rPr>
                <w:rFonts w:ascii="Book Antiqua" w:hAnsi="Book Antiqua"/>
                <w:sz w:val="24"/>
                <w:szCs w:val="24"/>
              </w:rPr>
              <w:t>2014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73 /resected </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II </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F71B41">
              <w:rPr>
                <w:rFonts w:ascii="Book Antiqua" w:hAnsi="Book Antiqua" w:hint="eastAsia"/>
                <w:sz w:val="24"/>
                <w:szCs w:val="24"/>
                <w:lang w:eastAsia="zh-CN"/>
              </w:rPr>
              <w:t xml:space="preserve"> </w:t>
            </w:r>
            <w:r w:rsidRPr="004E4E9B">
              <w:rPr>
                <w:rFonts w:ascii="Book Antiqua" w:hAnsi="Book Antiqua"/>
                <w:sz w:val="24"/>
                <w:szCs w:val="24"/>
              </w:rPr>
              <w:t>+</w:t>
            </w:r>
            <w:r w:rsidR="00F71B41">
              <w:rPr>
                <w:rFonts w:ascii="Book Antiqua" w:hAnsi="Book Antiqua" w:hint="eastAsia"/>
                <w:sz w:val="24"/>
                <w:szCs w:val="24"/>
                <w:lang w:eastAsia="zh-CN"/>
              </w:rPr>
              <w:t xml:space="preserve"> </w:t>
            </w:r>
            <w:r w:rsidRPr="004E4E9B">
              <w:rPr>
                <w:rFonts w:ascii="Book Antiqua" w:hAnsi="Book Antiqua"/>
                <w:sz w:val="24"/>
                <w:szCs w:val="24"/>
              </w:rPr>
              <w:t>Cetuximab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22.4</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NA</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Negative </w:t>
            </w:r>
          </w:p>
        </w:tc>
      </w:tr>
      <w:tr w:rsidR="00B0781F" w:rsidRPr="004E4E9B" w:rsidTr="00BD2AFE">
        <w:tc>
          <w:tcPr>
            <w:tcW w:w="1485" w:type="dxa"/>
          </w:tcPr>
          <w:p w:rsidR="00B0781F" w:rsidRPr="004E4E9B" w:rsidRDefault="00AF4500" w:rsidP="00AF4500">
            <w:pPr>
              <w:autoSpaceDE w:val="0"/>
              <w:autoSpaceDN w:val="0"/>
              <w:adjustRightInd w:val="0"/>
              <w:snapToGrid w:val="0"/>
              <w:spacing w:after="0" w:line="360" w:lineRule="auto"/>
              <w:jc w:val="both"/>
              <w:rPr>
                <w:rFonts w:ascii="Book Antiqua" w:hAnsi="Book Antiqua"/>
                <w:sz w:val="24"/>
                <w:szCs w:val="24"/>
                <w:lang w:eastAsia="zh-CN"/>
              </w:rPr>
            </w:pPr>
            <w:r w:rsidRPr="00AF4500">
              <w:rPr>
                <w:rFonts w:ascii="Book Antiqua" w:hAnsi="Book Antiqua"/>
                <w:sz w:val="24"/>
                <w:szCs w:val="24"/>
              </w:rPr>
              <w:t>Philip</w:t>
            </w:r>
            <w:r>
              <w:rPr>
                <w:rFonts w:ascii="Book Antiqua" w:hAnsi="Book Antiqua" w:hint="eastAsia"/>
                <w:sz w:val="24"/>
                <w:szCs w:val="24"/>
                <w:lang w:eastAsia="zh-CN"/>
              </w:rPr>
              <w:t xml:space="preserve"> </w:t>
            </w:r>
            <w:r w:rsidRPr="004E4E9B">
              <w:rPr>
                <w:rFonts w:ascii="Book Antiqua" w:hAnsi="Book Antiqua"/>
                <w:i/>
                <w:sz w:val="24"/>
                <w:szCs w:val="24"/>
                <w:lang w:eastAsia="zh-CN"/>
              </w:rPr>
              <w:t>et al</w:t>
            </w:r>
            <w:r w:rsidRPr="004E4E9B">
              <w:rPr>
                <w:rFonts w:ascii="Book Antiqua" w:hAnsi="Book Antiqua"/>
                <w:sz w:val="24"/>
                <w:szCs w:val="24"/>
                <w:vertAlign w:val="superscript"/>
              </w:rPr>
              <w:t>[</w:t>
            </w:r>
            <w:r>
              <w:rPr>
                <w:rFonts w:ascii="Book Antiqua" w:hAnsi="Book Antiqua" w:hint="eastAsia"/>
                <w:sz w:val="24"/>
                <w:szCs w:val="24"/>
                <w:vertAlign w:val="superscript"/>
                <w:lang w:eastAsia="zh-CN"/>
              </w:rPr>
              <w:t>21</w:t>
            </w:r>
            <w:r w:rsidRPr="004E4E9B">
              <w:rPr>
                <w:rFonts w:ascii="Book Antiqua" w:hAnsi="Book Antiqua"/>
                <w:sz w:val="24"/>
                <w:szCs w:val="24"/>
                <w:vertAlign w:val="superscript"/>
              </w:rPr>
              <w:t>]</w:t>
            </w:r>
            <w:r w:rsidRPr="004E4E9B">
              <w:rPr>
                <w:rFonts w:ascii="Book Antiqua" w:hAnsi="Book Antiqua"/>
                <w:sz w:val="24"/>
                <w:szCs w:val="24"/>
                <w:lang w:eastAsia="zh-CN"/>
              </w:rPr>
              <w:t xml:space="preserve">, </w:t>
            </w:r>
            <w:r>
              <w:rPr>
                <w:rFonts w:ascii="Book Antiqua" w:hAnsi="Book Antiqua" w:hint="eastAsia"/>
                <w:sz w:val="24"/>
                <w:szCs w:val="24"/>
                <w:lang w:eastAsia="zh-CN"/>
              </w:rPr>
              <w:t>2010</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743/ locally advanced or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Cetuximab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5.9 </w:t>
            </w:r>
            <w:r w:rsidRPr="00F71B41">
              <w:rPr>
                <w:rFonts w:ascii="Book Antiqua" w:hAnsi="Book Antiqua"/>
                <w:i/>
                <w:sz w:val="24"/>
                <w:szCs w:val="24"/>
              </w:rPr>
              <w:t>vs</w:t>
            </w:r>
            <w:r w:rsidRPr="004E4E9B">
              <w:rPr>
                <w:rFonts w:ascii="Book Antiqua" w:hAnsi="Book Antiqua"/>
                <w:sz w:val="24"/>
                <w:szCs w:val="24"/>
              </w:rPr>
              <w:t xml:space="preserve"> 6.3</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F71B41">
              <w:rPr>
                <w:rFonts w:ascii="Book Antiqua" w:hAnsi="Book Antiqua"/>
                <w:sz w:val="24"/>
                <w:szCs w:val="24"/>
              </w:rPr>
              <w:t>3</w:t>
            </w:r>
            <w:r w:rsidR="00F71B41">
              <w:rPr>
                <w:rFonts w:ascii="Book Antiqua" w:hAnsi="Book Antiqua" w:hint="eastAsia"/>
                <w:i/>
                <w:sz w:val="24"/>
                <w:szCs w:val="24"/>
                <w:lang w:eastAsia="zh-CN"/>
              </w:rPr>
              <w:t xml:space="preserve"> </w:t>
            </w:r>
            <w:r w:rsidRPr="00F71B41">
              <w:rPr>
                <w:rFonts w:ascii="Book Antiqua" w:hAnsi="Book Antiqua"/>
                <w:i/>
                <w:sz w:val="24"/>
                <w:szCs w:val="24"/>
              </w:rPr>
              <w:t>vs</w:t>
            </w:r>
            <w:r w:rsidRPr="004E4E9B">
              <w:rPr>
                <w:rFonts w:ascii="Book Antiqua" w:hAnsi="Book Antiqua"/>
                <w:sz w:val="24"/>
                <w:szCs w:val="24"/>
              </w:rPr>
              <w:t xml:space="preserve"> 3.5</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Munter</w:t>
            </w:r>
            <w:r w:rsidR="004D3271">
              <w:rPr>
                <w:rFonts w:ascii="Book Antiqua" w:hAnsi="Book Antiqua" w:hint="eastAsia"/>
                <w:bCs/>
                <w:sz w:val="24"/>
                <w:szCs w:val="24"/>
                <w:lang w:eastAsia="zh-CN"/>
              </w:rPr>
              <w:t xml:space="preserve">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22</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Pr="004E4E9B">
              <w:rPr>
                <w:rFonts w:ascii="Book Antiqua" w:hAnsi="Book Antiqua"/>
                <w:bCs/>
                <w:sz w:val="24"/>
                <w:szCs w:val="24"/>
              </w:rPr>
              <w:t xml:space="preserve"> 2008 </w:t>
            </w: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66/ locally advanced </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RT</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Cetuximab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15</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Lim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23</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127 /locally advanced</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retrospective</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 Capecitabine </w:t>
            </w:r>
            <w:r w:rsidRPr="004D3271">
              <w:rPr>
                <w:rFonts w:ascii="Book Antiqua" w:hAnsi="Book Antiqua"/>
                <w:i/>
                <w:sz w:val="24"/>
                <w:szCs w:val="24"/>
              </w:rPr>
              <w:t>vs</w:t>
            </w:r>
            <w:r w:rsidRPr="004E4E9B">
              <w:rPr>
                <w:rFonts w:ascii="Book Antiqua" w:hAnsi="Book Antiqua"/>
                <w:sz w:val="24"/>
                <w:szCs w:val="24"/>
              </w:rPr>
              <w:t xml:space="preserve"> 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Erlotinib </w:t>
            </w:r>
            <w:r w:rsidRPr="004D3271">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21 </w:t>
            </w:r>
            <w:r w:rsidRPr="004D3271">
              <w:rPr>
                <w:rFonts w:ascii="Book Antiqua" w:hAnsi="Book Antiqua"/>
                <w:i/>
                <w:sz w:val="24"/>
                <w:szCs w:val="24"/>
              </w:rPr>
              <w:t>vs</w:t>
            </w:r>
            <w:r w:rsidRPr="004E4E9B">
              <w:rPr>
                <w:rFonts w:ascii="Book Antiqua" w:hAnsi="Book Antiqua"/>
                <w:sz w:val="24"/>
                <w:szCs w:val="24"/>
              </w:rPr>
              <w:t xml:space="preserve"> 12 </w:t>
            </w:r>
            <w:r w:rsidRPr="004D3271">
              <w:rPr>
                <w:rFonts w:ascii="Book Antiqua" w:hAnsi="Book Antiqua"/>
                <w:i/>
                <w:sz w:val="24"/>
                <w:szCs w:val="24"/>
              </w:rPr>
              <w:t>vs</w:t>
            </w:r>
            <w:r w:rsidRPr="004E4E9B">
              <w:rPr>
                <w:rFonts w:ascii="Book Antiqua" w:hAnsi="Book Antiqua"/>
                <w:sz w:val="24"/>
                <w:szCs w:val="24"/>
              </w:rPr>
              <w:t xml:space="preserve"> 15</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8.9 </w:t>
            </w:r>
            <w:r w:rsidRPr="004D3271">
              <w:rPr>
                <w:rFonts w:ascii="Book Antiqua" w:hAnsi="Book Antiqua"/>
                <w:i/>
                <w:sz w:val="24"/>
                <w:szCs w:val="24"/>
              </w:rPr>
              <w:t>vs</w:t>
            </w:r>
            <w:r w:rsidRPr="004E4E9B">
              <w:rPr>
                <w:rFonts w:ascii="Book Antiqua" w:hAnsi="Book Antiqua"/>
                <w:sz w:val="24"/>
                <w:szCs w:val="24"/>
              </w:rPr>
              <w:t xml:space="preserve"> 5.2 </w:t>
            </w:r>
            <w:r w:rsidRPr="004D3271">
              <w:rPr>
                <w:rFonts w:ascii="Book Antiqua" w:hAnsi="Book Antiqua"/>
                <w:i/>
                <w:sz w:val="24"/>
                <w:szCs w:val="24"/>
              </w:rPr>
              <w:t>vs</w:t>
            </w:r>
            <w:r w:rsidRPr="004E4E9B">
              <w:rPr>
                <w:rFonts w:ascii="Book Antiqua" w:hAnsi="Book Antiqua"/>
                <w:sz w:val="24"/>
                <w:szCs w:val="24"/>
              </w:rPr>
              <w:t xml:space="preserve"> 3.9</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 for Erlotinib</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Philip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24</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2014 </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10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Erlotinib</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Cixutumumab </w:t>
            </w:r>
            <w:r w:rsidRPr="004D3271">
              <w:rPr>
                <w:rFonts w:ascii="Book Antiqua" w:hAnsi="Book Antiqua"/>
                <w:i/>
                <w:sz w:val="24"/>
                <w:szCs w:val="24"/>
              </w:rPr>
              <w:t>vs</w:t>
            </w:r>
            <w:r w:rsidRPr="004E4E9B">
              <w:rPr>
                <w:rFonts w:ascii="Book Antiqua" w:hAnsi="Book Antiqua"/>
                <w:sz w:val="24"/>
                <w:szCs w:val="24"/>
              </w:rPr>
              <w:t xml:space="preserve"> GEM</w:t>
            </w:r>
            <w:r w:rsidR="004D3271">
              <w:rPr>
                <w:rFonts w:ascii="Book Antiqua" w:hAnsi="Book Antiqua" w:hint="eastAsia"/>
                <w:sz w:val="24"/>
                <w:szCs w:val="24"/>
                <w:lang w:eastAsia="zh-CN"/>
              </w:rPr>
              <w:t xml:space="preserve"> </w:t>
            </w:r>
            <w:r w:rsidRPr="004E4E9B">
              <w:rPr>
                <w:rFonts w:ascii="Book Antiqua" w:hAnsi="Book Antiqua"/>
                <w:sz w:val="24"/>
                <w:szCs w:val="24"/>
              </w:rPr>
              <w:t>+ Erlotinib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7 </w:t>
            </w:r>
            <w:r w:rsidRPr="004D3271">
              <w:rPr>
                <w:rFonts w:ascii="Book Antiqua" w:hAnsi="Book Antiqua"/>
                <w:i/>
                <w:sz w:val="24"/>
                <w:szCs w:val="24"/>
              </w:rPr>
              <w:t>vs</w:t>
            </w:r>
            <w:r w:rsidRPr="004E4E9B">
              <w:rPr>
                <w:rFonts w:ascii="Book Antiqua" w:hAnsi="Book Antiqua"/>
                <w:sz w:val="24"/>
                <w:szCs w:val="24"/>
              </w:rPr>
              <w:t xml:space="preserve"> 6.7</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3.6 </w:t>
            </w:r>
            <w:r w:rsidRPr="004D3271">
              <w:rPr>
                <w:rFonts w:ascii="Book Antiqua" w:hAnsi="Book Antiqua"/>
                <w:i/>
                <w:sz w:val="24"/>
                <w:szCs w:val="24"/>
              </w:rPr>
              <w:t>vs</w:t>
            </w:r>
            <w:r w:rsidRPr="004E4E9B">
              <w:rPr>
                <w:rFonts w:ascii="Book Antiqua" w:hAnsi="Book Antiqua"/>
                <w:sz w:val="24"/>
                <w:szCs w:val="24"/>
              </w:rPr>
              <w:t xml:space="preserve"> 3.6</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Watkins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25</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44/ advance</w:t>
            </w:r>
            <w:r w:rsidRPr="004E4E9B">
              <w:rPr>
                <w:rFonts w:ascii="Book Antiqua" w:hAnsi="Book Antiqua"/>
                <w:sz w:val="24"/>
                <w:szCs w:val="24"/>
              </w:rPr>
              <w:lastRenderedPageBreak/>
              <w:t xml:space="preserve">d </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Capecitabine</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lastRenderedPageBreak/>
              <w:t>Erlotinib</w:t>
            </w:r>
            <w:r w:rsidR="004D3271">
              <w:rPr>
                <w:rFonts w:ascii="Book Antiqua" w:hAnsi="Book Antiqua" w:hint="eastAsia"/>
                <w:sz w:val="24"/>
                <w:szCs w:val="24"/>
                <w:lang w:eastAsia="zh-CN"/>
              </w:rPr>
              <w:t xml:space="preserve"> </w:t>
            </w:r>
            <w:r w:rsidRPr="004E4E9B">
              <w:rPr>
                <w:rFonts w:ascii="Book Antiqua" w:hAnsi="Book Antiqua"/>
                <w:sz w:val="24"/>
                <w:szCs w:val="24"/>
              </w:rPr>
              <w:t>+</w:t>
            </w: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Bevacizumab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12.6</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8.4</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 xml:space="preserve">Herman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26</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2013</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48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Capecitabine</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Erlotinib +</w:t>
            </w:r>
            <w:r w:rsidR="004D3271">
              <w:rPr>
                <w:rFonts w:ascii="Book Antiqua" w:hAnsi="Book Antiqua" w:hint="eastAsia"/>
                <w:sz w:val="24"/>
                <w:szCs w:val="24"/>
                <w:lang w:eastAsia="zh-CN"/>
              </w:rPr>
              <w:t xml:space="preserve"> </w:t>
            </w:r>
            <w:r w:rsidRPr="004E4E9B">
              <w:rPr>
                <w:rFonts w:ascii="Book Antiqua" w:hAnsi="Book Antiqua"/>
                <w:sz w:val="24"/>
                <w:szCs w:val="24"/>
              </w:rPr>
              <w:t>RT followed by GEM</w:t>
            </w:r>
            <w:r w:rsidR="004D3271">
              <w:rPr>
                <w:rFonts w:ascii="Book Antiqua" w:hAnsi="Book Antiqua" w:hint="eastAsia"/>
                <w:sz w:val="24"/>
                <w:szCs w:val="24"/>
                <w:lang w:eastAsia="zh-CN"/>
              </w:rPr>
              <w:t xml:space="preserve"> </w:t>
            </w:r>
            <w:r w:rsidRPr="004E4E9B">
              <w:rPr>
                <w:rFonts w:ascii="Book Antiqua" w:hAnsi="Book Antiqua"/>
                <w:sz w:val="24"/>
                <w:szCs w:val="24"/>
              </w:rPr>
              <w:t>+ Erlotinib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24.4</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15.6</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Feliu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27</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2011</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42 /advanced </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Erlotinib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8 </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5</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Negative </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Moore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28</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2007</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569/</w:t>
            </w: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advanced</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Erlotinib </w:t>
            </w:r>
            <w:r w:rsidRPr="004D3271">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6.2 </w:t>
            </w:r>
            <w:r w:rsidRPr="004D3271">
              <w:rPr>
                <w:rFonts w:ascii="Book Antiqua" w:hAnsi="Book Antiqua"/>
                <w:i/>
                <w:sz w:val="24"/>
                <w:szCs w:val="24"/>
              </w:rPr>
              <w:t>vs</w:t>
            </w:r>
            <w:r w:rsidRPr="004E4E9B">
              <w:rPr>
                <w:rFonts w:ascii="Book Antiqua" w:hAnsi="Book Antiqua"/>
                <w:sz w:val="24"/>
                <w:szCs w:val="24"/>
              </w:rPr>
              <w:t xml:space="preserve"> 5.9</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3.7 </w:t>
            </w:r>
            <w:r w:rsidRPr="004D3271">
              <w:rPr>
                <w:rFonts w:ascii="Book Antiqua" w:hAnsi="Book Antiqua"/>
                <w:i/>
                <w:sz w:val="24"/>
                <w:szCs w:val="24"/>
              </w:rPr>
              <w:t>vs</w:t>
            </w:r>
            <w:r w:rsidRPr="004E4E9B">
              <w:rPr>
                <w:rFonts w:ascii="Book Antiqua" w:hAnsi="Book Antiqua"/>
                <w:sz w:val="24"/>
                <w:szCs w:val="24"/>
              </w:rPr>
              <w:t xml:space="preserve"> 3.5</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Positive </w:t>
            </w:r>
          </w:p>
        </w:tc>
      </w:tr>
      <w:tr w:rsidR="00B0781F" w:rsidRPr="004E4E9B" w:rsidTr="00BD2AFE">
        <w:tc>
          <w:tcPr>
            <w:tcW w:w="148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Harder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29</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2012 </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17/ metastatic HER2+</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Capecitabine</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Trastuzumab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6.9</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12.5</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Safran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30</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2004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34/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Gemcitabine + Trastuzumab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7</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Bodoky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31</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2012</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70/ advanced </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Capecitabine </w:t>
            </w:r>
            <w:r w:rsidRPr="004D3271">
              <w:rPr>
                <w:rFonts w:ascii="Book Antiqua" w:hAnsi="Book Antiqua"/>
                <w:i/>
                <w:sz w:val="24"/>
                <w:szCs w:val="24"/>
              </w:rPr>
              <w:t>vs</w:t>
            </w:r>
            <w:r w:rsidRPr="004E4E9B">
              <w:rPr>
                <w:rFonts w:ascii="Book Antiqua" w:hAnsi="Book Antiqua"/>
                <w:sz w:val="24"/>
                <w:szCs w:val="24"/>
              </w:rPr>
              <w:t xml:space="preserve"> Selumetinib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5 vs 5.4</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88% </w:t>
            </w:r>
            <w:r w:rsidRPr="004D3271">
              <w:rPr>
                <w:rFonts w:ascii="Book Antiqua" w:hAnsi="Book Antiqua"/>
                <w:i/>
                <w:sz w:val="24"/>
                <w:szCs w:val="24"/>
              </w:rPr>
              <w:t>vs</w:t>
            </w:r>
            <w:r w:rsidRPr="004E4E9B">
              <w:rPr>
                <w:rFonts w:ascii="Book Antiqua" w:hAnsi="Book Antiqua"/>
                <w:sz w:val="24"/>
                <w:szCs w:val="24"/>
              </w:rPr>
              <w:t xml:space="preserve"> 84%</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Infante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32</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160/metastatic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Trametinib </w:t>
            </w:r>
            <w:r w:rsidRPr="004D3271">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8.4 </w:t>
            </w:r>
            <w:r w:rsidRPr="004D3271">
              <w:rPr>
                <w:rFonts w:ascii="Book Antiqua" w:hAnsi="Book Antiqua"/>
                <w:i/>
                <w:sz w:val="24"/>
                <w:szCs w:val="24"/>
              </w:rPr>
              <w:t xml:space="preserve">vs </w:t>
            </w:r>
            <w:r w:rsidRPr="004E4E9B">
              <w:rPr>
                <w:rFonts w:ascii="Book Antiqua" w:hAnsi="Book Antiqua"/>
                <w:sz w:val="24"/>
                <w:szCs w:val="24"/>
              </w:rPr>
              <w:t>6.7</w:t>
            </w:r>
          </w:p>
        </w:tc>
        <w:tc>
          <w:tcPr>
            <w:tcW w:w="992" w:type="dxa"/>
            <w:shd w:val="clear" w:color="auto" w:fill="auto"/>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Fuchs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33</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2015</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322/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 Ganitumab </w:t>
            </w:r>
            <w:r w:rsidRPr="004D3271">
              <w:rPr>
                <w:rFonts w:ascii="Book Antiqua" w:hAnsi="Book Antiqua"/>
                <w:i/>
                <w:sz w:val="24"/>
                <w:szCs w:val="24"/>
              </w:rPr>
              <w:t xml:space="preserve">vs </w:t>
            </w:r>
            <w:r w:rsidRPr="004E4E9B">
              <w:rPr>
                <w:rFonts w:ascii="Book Antiqua" w:hAnsi="Book Antiqua"/>
                <w:sz w:val="24"/>
                <w:szCs w:val="24"/>
              </w:rPr>
              <w:t>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7.2 </w:t>
            </w:r>
            <w:r w:rsidRPr="004D3271">
              <w:rPr>
                <w:rFonts w:ascii="Book Antiqua" w:hAnsi="Book Antiqua"/>
                <w:i/>
                <w:sz w:val="24"/>
                <w:szCs w:val="24"/>
              </w:rPr>
              <w:t>vs</w:t>
            </w:r>
            <w:r w:rsidRPr="004E4E9B">
              <w:rPr>
                <w:rFonts w:ascii="Book Antiqua" w:hAnsi="Book Antiqua"/>
                <w:sz w:val="24"/>
                <w:szCs w:val="24"/>
              </w:rPr>
              <w:t xml:space="preserve"> 7</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3.7 </w:t>
            </w:r>
            <w:r w:rsidRPr="004D3271">
              <w:rPr>
                <w:rFonts w:ascii="Book Antiqua" w:hAnsi="Book Antiqua"/>
                <w:i/>
                <w:sz w:val="24"/>
                <w:szCs w:val="24"/>
              </w:rPr>
              <w:t>vs</w:t>
            </w:r>
            <w:r w:rsidRPr="004E4E9B">
              <w:rPr>
                <w:rFonts w:ascii="Book Antiqua" w:hAnsi="Book Antiqua"/>
                <w:sz w:val="24"/>
                <w:szCs w:val="24"/>
              </w:rPr>
              <w:t xml:space="preserve"> 3.6</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McCaffery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34</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2013</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84/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GEM+Ganitumab </w:t>
            </w:r>
            <w:r w:rsidRPr="004D3271">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16 </w:t>
            </w:r>
            <w:r w:rsidRPr="004D3271">
              <w:rPr>
                <w:rFonts w:ascii="Book Antiqua" w:hAnsi="Book Antiqua"/>
                <w:i/>
                <w:sz w:val="24"/>
                <w:szCs w:val="24"/>
              </w:rPr>
              <w:t xml:space="preserve">vs </w:t>
            </w:r>
            <w:r w:rsidRPr="004E4E9B">
              <w:rPr>
                <w:rFonts w:ascii="Book Antiqua" w:hAnsi="Book Antiqua"/>
                <w:sz w:val="24"/>
                <w:szCs w:val="24"/>
              </w:rPr>
              <w:t>5.9</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Positive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Kindler </w:t>
            </w:r>
            <w:r w:rsidR="004D3271" w:rsidRPr="004E4E9B">
              <w:rPr>
                <w:rFonts w:ascii="Book Antiqua" w:hAnsi="Book Antiqua"/>
                <w:i/>
                <w:sz w:val="24"/>
                <w:szCs w:val="24"/>
                <w:lang w:eastAsia="zh-CN"/>
              </w:rPr>
              <w:t xml:space="preserve">et </w:t>
            </w:r>
            <w:r w:rsidR="004D3271" w:rsidRPr="004E4E9B">
              <w:rPr>
                <w:rFonts w:ascii="Book Antiqua" w:hAnsi="Book Antiqua"/>
                <w:i/>
                <w:sz w:val="24"/>
                <w:szCs w:val="24"/>
                <w:lang w:eastAsia="zh-CN"/>
              </w:rPr>
              <w:lastRenderedPageBreak/>
              <w:t>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35</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2012</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 xml:space="preserve">125/ </w:t>
            </w:r>
            <w:r w:rsidRPr="004E4E9B">
              <w:rPr>
                <w:rFonts w:ascii="Book Antiqua" w:hAnsi="Book Antiqua"/>
                <w:sz w:val="24"/>
                <w:szCs w:val="24"/>
              </w:rPr>
              <w:lastRenderedPageBreak/>
              <w:t>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4D3271">
              <w:rPr>
                <w:rFonts w:ascii="Book Antiqua" w:hAnsi="Book Antiqua" w:hint="eastAsia"/>
                <w:sz w:val="24"/>
                <w:szCs w:val="24"/>
                <w:lang w:eastAsia="zh-CN"/>
              </w:rPr>
              <w:t xml:space="preserve"> </w:t>
            </w:r>
            <w:r w:rsidRPr="004E4E9B">
              <w:rPr>
                <w:rFonts w:ascii="Book Antiqua" w:hAnsi="Book Antiqua"/>
                <w:sz w:val="24"/>
                <w:szCs w:val="24"/>
              </w:rPr>
              <w:t>+</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Ganitumab </w:t>
            </w:r>
            <w:r w:rsidRPr="004D3271">
              <w:rPr>
                <w:rFonts w:ascii="Book Antiqua" w:hAnsi="Book Antiqua"/>
                <w:i/>
                <w:sz w:val="24"/>
                <w:szCs w:val="24"/>
              </w:rPr>
              <w:lastRenderedPageBreak/>
              <w:t>vs</w:t>
            </w:r>
            <w:r w:rsidRPr="004E4E9B">
              <w:rPr>
                <w:rFonts w:ascii="Book Antiqua" w:hAnsi="Book Antiqua"/>
                <w:sz w:val="24"/>
                <w:szCs w:val="24"/>
              </w:rPr>
              <w:t xml:space="preserve"> GEM</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 Conatumumab </w:t>
            </w:r>
            <w:r w:rsidRPr="004D3271">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 xml:space="preserve">8.7 </w:t>
            </w:r>
            <w:r w:rsidRPr="004D3271">
              <w:rPr>
                <w:rFonts w:ascii="Book Antiqua" w:hAnsi="Book Antiqua"/>
                <w:i/>
                <w:sz w:val="24"/>
                <w:szCs w:val="24"/>
              </w:rPr>
              <w:t>vs</w:t>
            </w:r>
            <w:r w:rsidRPr="004E4E9B">
              <w:rPr>
                <w:rFonts w:ascii="Book Antiqua" w:hAnsi="Book Antiqua"/>
                <w:sz w:val="24"/>
                <w:szCs w:val="24"/>
              </w:rPr>
              <w:t xml:space="preserve"> </w:t>
            </w:r>
            <w:r w:rsidRPr="004E4E9B">
              <w:rPr>
                <w:rFonts w:ascii="Book Antiqua" w:hAnsi="Book Antiqua"/>
                <w:sz w:val="24"/>
                <w:szCs w:val="24"/>
              </w:rPr>
              <w:lastRenderedPageBreak/>
              <w:t xml:space="preserve">7.5 </w:t>
            </w:r>
            <w:r w:rsidRPr="004D3271">
              <w:rPr>
                <w:rFonts w:ascii="Book Antiqua" w:hAnsi="Book Antiqua"/>
                <w:i/>
                <w:sz w:val="24"/>
                <w:szCs w:val="24"/>
              </w:rPr>
              <w:t>vs</w:t>
            </w:r>
            <w:r w:rsidRPr="004E4E9B">
              <w:rPr>
                <w:rFonts w:ascii="Book Antiqua" w:hAnsi="Book Antiqua"/>
                <w:sz w:val="24"/>
                <w:szCs w:val="24"/>
              </w:rPr>
              <w:t xml:space="preserve"> 5.9</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 xml:space="preserve">5.1 </w:t>
            </w:r>
            <w:r w:rsidRPr="004D3271">
              <w:rPr>
                <w:rFonts w:ascii="Book Antiqua" w:hAnsi="Book Antiqua"/>
                <w:i/>
                <w:sz w:val="24"/>
                <w:szCs w:val="24"/>
              </w:rPr>
              <w:t>vs</w:t>
            </w:r>
            <w:r w:rsidRPr="004E4E9B">
              <w:rPr>
                <w:rFonts w:ascii="Book Antiqua" w:hAnsi="Book Antiqua"/>
                <w:sz w:val="24"/>
                <w:szCs w:val="24"/>
              </w:rPr>
              <w:t xml:space="preserve"> 4 </w:t>
            </w:r>
            <w:r w:rsidRPr="004D3271">
              <w:rPr>
                <w:rFonts w:ascii="Book Antiqua" w:hAnsi="Book Antiqua"/>
                <w:i/>
                <w:sz w:val="24"/>
                <w:szCs w:val="24"/>
              </w:rPr>
              <w:lastRenderedPageBreak/>
              <w:t>vs</w:t>
            </w:r>
            <w:r w:rsidRPr="004E4E9B">
              <w:rPr>
                <w:rFonts w:ascii="Book Antiqua" w:hAnsi="Book Antiqua"/>
                <w:sz w:val="24"/>
                <w:szCs w:val="24"/>
              </w:rPr>
              <w:t xml:space="preserve"> 2</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Positiv</w:t>
            </w:r>
            <w:r w:rsidRPr="004E4E9B">
              <w:rPr>
                <w:rFonts w:ascii="Book Antiqua" w:hAnsi="Book Antiqua"/>
                <w:sz w:val="24"/>
                <w:szCs w:val="24"/>
              </w:rPr>
              <w:lastRenderedPageBreak/>
              <w:t>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ind w:left="240" w:hangingChars="100" w:hanging="240"/>
              <w:jc w:val="both"/>
              <w:rPr>
                <w:rFonts w:ascii="Book Antiqua" w:hAnsi="Book Antiqua"/>
                <w:sz w:val="24"/>
                <w:szCs w:val="24"/>
              </w:rPr>
            </w:pPr>
            <w:r w:rsidRPr="004E4E9B">
              <w:rPr>
                <w:rFonts w:ascii="Book Antiqua" w:hAnsi="Book Antiqua"/>
                <w:sz w:val="24"/>
                <w:szCs w:val="24"/>
              </w:rPr>
              <w:lastRenderedPageBreak/>
              <w:t xml:space="preserve">Bramhall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36</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2002</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239 /advanced</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 +</w:t>
            </w:r>
            <w:r w:rsidR="004D3271">
              <w:rPr>
                <w:rFonts w:ascii="Book Antiqua" w:hAnsi="Book Antiqua" w:hint="eastAsia"/>
                <w:sz w:val="24"/>
                <w:szCs w:val="24"/>
                <w:lang w:eastAsia="zh-CN"/>
              </w:rPr>
              <w:t xml:space="preserve"> </w:t>
            </w:r>
            <w:r w:rsidRPr="004E4E9B">
              <w:rPr>
                <w:rFonts w:ascii="Book Antiqua" w:hAnsi="Book Antiqua"/>
                <w:sz w:val="24"/>
                <w:szCs w:val="24"/>
              </w:rPr>
              <w:t xml:space="preserve">Marimastat </w:t>
            </w:r>
            <w:r w:rsidRPr="00C13756">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C1375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165.5 d</w:t>
            </w:r>
          </w:p>
        </w:tc>
        <w:tc>
          <w:tcPr>
            <w:tcW w:w="992" w:type="dxa"/>
          </w:tcPr>
          <w:p w:rsidR="00B0781F" w:rsidRPr="004E4E9B" w:rsidRDefault="00B0781F" w:rsidP="00C1375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92.5 d</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4D3271" w:rsidP="004D3271">
            <w:pPr>
              <w:autoSpaceDE w:val="0"/>
              <w:autoSpaceDN w:val="0"/>
              <w:adjustRightInd w:val="0"/>
              <w:snapToGrid w:val="0"/>
              <w:spacing w:after="0" w:line="360" w:lineRule="auto"/>
              <w:jc w:val="both"/>
              <w:rPr>
                <w:rFonts w:ascii="Book Antiqua" w:hAnsi="Book Antiqua"/>
                <w:sz w:val="24"/>
                <w:szCs w:val="24"/>
              </w:rPr>
            </w:pPr>
            <w:r w:rsidRPr="004D3271">
              <w:rPr>
                <w:rFonts w:ascii="Book Antiqua" w:hAnsi="Book Antiqua"/>
                <w:sz w:val="24"/>
                <w:szCs w:val="24"/>
              </w:rPr>
              <w:t>De Jesus-Acosta</w:t>
            </w:r>
            <w:r w:rsidR="00B0781F" w:rsidRPr="004E4E9B">
              <w:rPr>
                <w:rFonts w:ascii="Book Antiqua" w:hAnsi="Book Antiqua"/>
                <w:sz w:val="24"/>
                <w:szCs w:val="24"/>
              </w:rPr>
              <w:t xml:space="preserve"> </w:t>
            </w:r>
            <w:r w:rsidRPr="004E4E9B">
              <w:rPr>
                <w:rFonts w:ascii="Book Antiqua" w:hAnsi="Book Antiqua"/>
                <w:i/>
                <w:sz w:val="24"/>
                <w:szCs w:val="24"/>
                <w:lang w:eastAsia="zh-CN"/>
              </w:rPr>
              <w:t>et al</w:t>
            </w:r>
            <w:r w:rsidRPr="004E4E9B">
              <w:rPr>
                <w:rFonts w:ascii="Book Antiqua" w:hAnsi="Book Antiqua"/>
                <w:sz w:val="24"/>
                <w:szCs w:val="24"/>
                <w:vertAlign w:val="superscript"/>
              </w:rPr>
              <w:t>[</w:t>
            </w:r>
            <w:r>
              <w:rPr>
                <w:rFonts w:ascii="Book Antiqua" w:hAnsi="Book Antiqua" w:hint="eastAsia"/>
                <w:sz w:val="24"/>
                <w:szCs w:val="24"/>
                <w:vertAlign w:val="superscript"/>
                <w:lang w:eastAsia="zh-CN"/>
              </w:rPr>
              <w:t>37</w:t>
            </w:r>
            <w:r w:rsidRPr="004E4E9B">
              <w:rPr>
                <w:rFonts w:ascii="Book Antiqua" w:hAnsi="Book Antiqua"/>
                <w:sz w:val="24"/>
                <w:szCs w:val="24"/>
                <w:vertAlign w:val="superscript"/>
              </w:rPr>
              <w:t>]</w:t>
            </w:r>
            <w:r w:rsidRPr="004E4E9B">
              <w:rPr>
                <w:rFonts w:ascii="Book Antiqua" w:hAnsi="Book Antiqua"/>
                <w:sz w:val="24"/>
                <w:szCs w:val="24"/>
                <w:lang w:eastAsia="zh-CN"/>
              </w:rPr>
              <w:t>,</w:t>
            </w:r>
            <w:r>
              <w:rPr>
                <w:rFonts w:ascii="Book Antiqua" w:hAnsi="Book Antiqua" w:hint="eastAsia"/>
                <w:sz w:val="24"/>
                <w:szCs w:val="24"/>
                <w:lang w:eastAsia="zh-CN"/>
              </w:rPr>
              <w:t xml:space="preserve"> </w:t>
            </w:r>
            <w:r w:rsidR="00B0781F" w:rsidRPr="004E4E9B">
              <w:rPr>
                <w:rFonts w:ascii="Book Antiqua" w:hAnsi="Book Antiqua"/>
                <w:sz w:val="24"/>
                <w:szCs w:val="24"/>
              </w:rPr>
              <w:t>2014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17/metastatic second line therapy</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GEM+ inhibitor </w:t>
            </w:r>
            <w:r w:rsidRPr="004E4E9B">
              <w:rPr>
                <w:rFonts w:ascii="Times New Roman" w:hAnsi="Times New Roman"/>
                <w:sz w:val="24"/>
                <w:szCs w:val="24"/>
              </w:rPr>
              <w:t>ɤ</w:t>
            </w:r>
            <w:r w:rsidRPr="004E4E9B">
              <w:rPr>
                <w:rFonts w:ascii="Book Antiqua" w:hAnsi="Book Antiqua"/>
                <w:sz w:val="24"/>
                <w:szCs w:val="24"/>
              </w:rPr>
              <w:t xml:space="preserve"> secretase</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4</w:t>
            </w:r>
          </w:p>
        </w:tc>
        <w:tc>
          <w:tcPr>
            <w:tcW w:w="992"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1.5</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Positive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Goldstein</w:t>
            </w:r>
            <w:r w:rsidR="004D3271">
              <w:rPr>
                <w:rFonts w:ascii="Book Antiqua" w:hAnsi="Book Antiqua" w:hint="eastAsia"/>
                <w:sz w:val="24"/>
                <w:szCs w:val="24"/>
                <w:lang w:eastAsia="zh-CN"/>
              </w:rPr>
              <w:t xml:space="preserve">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38</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Pr="004E4E9B">
              <w:rPr>
                <w:rFonts w:ascii="Book Antiqua" w:hAnsi="Book Antiqua"/>
                <w:sz w:val="24"/>
                <w:szCs w:val="24"/>
              </w:rPr>
              <w:t xml:space="preserve"> 2015</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861/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Nab-paclitaxel </w:t>
            </w:r>
            <w:r w:rsidRPr="00C13756">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8.7 </w:t>
            </w:r>
            <w:r w:rsidRPr="00C13756">
              <w:rPr>
                <w:rFonts w:ascii="Book Antiqua" w:hAnsi="Book Antiqua"/>
                <w:i/>
                <w:sz w:val="24"/>
                <w:szCs w:val="24"/>
              </w:rPr>
              <w:t>vs</w:t>
            </w:r>
            <w:r w:rsidRPr="004E4E9B">
              <w:rPr>
                <w:rFonts w:ascii="Book Antiqua" w:hAnsi="Book Antiqua"/>
                <w:sz w:val="24"/>
                <w:szCs w:val="24"/>
              </w:rPr>
              <w:t xml:space="preserve"> 6.6</w:t>
            </w:r>
          </w:p>
        </w:tc>
        <w:tc>
          <w:tcPr>
            <w:tcW w:w="992" w:type="dxa"/>
            <w:shd w:val="clear" w:color="auto" w:fill="auto"/>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Positive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Hosein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39</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2013</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19 /advanced second line therapy</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 Nab-paclitaxel</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7.3</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Positive</w:t>
            </w:r>
          </w:p>
        </w:tc>
      </w:tr>
      <w:tr w:rsidR="00B0781F" w:rsidRPr="004E4E9B" w:rsidTr="00BD2AFE">
        <w:tc>
          <w:tcPr>
            <w:tcW w:w="1485" w:type="dxa"/>
          </w:tcPr>
          <w:p w:rsidR="00B0781F" w:rsidRPr="004E4E9B" w:rsidRDefault="004D3271" w:rsidP="004D3271">
            <w:pPr>
              <w:autoSpaceDE w:val="0"/>
              <w:autoSpaceDN w:val="0"/>
              <w:adjustRightInd w:val="0"/>
              <w:snapToGrid w:val="0"/>
              <w:spacing w:after="0" w:line="360" w:lineRule="auto"/>
              <w:jc w:val="both"/>
              <w:rPr>
                <w:rFonts w:ascii="Book Antiqua" w:hAnsi="Book Antiqua"/>
                <w:sz w:val="24"/>
                <w:szCs w:val="24"/>
              </w:rPr>
            </w:pPr>
            <w:r w:rsidRPr="004D3271">
              <w:rPr>
                <w:rFonts w:ascii="Book Antiqua" w:hAnsi="Book Antiqua"/>
                <w:sz w:val="24"/>
                <w:szCs w:val="24"/>
              </w:rPr>
              <w:t>Pant</w:t>
            </w:r>
            <w:r w:rsidR="00FF478E">
              <w:rPr>
                <w:rFonts w:ascii="Book Antiqua" w:hAnsi="Book Antiqua"/>
                <w:sz w:val="24"/>
                <w:szCs w:val="24"/>
              </w:rPr>
              <w:t xml:space="preserve"> </w:t>
            </w:r>
            <w:r w:rsidRPr="004E4E9B">
              <w:rPr>
                <w:rFonts w:ascii="Book Antiqua" w:hAnsi="Book Antiqua"/>
                <w:i/>
                <w:sz w:val="24"/>
                <w:szCs w:val="24"/>
                <w:lang w:eastAsia="zh-CN"/>
              </w:rPr>
              <w:t>et al</w:t>
            </w:r>
            <w:r w:rsidRPr="004E4E9B">
              <w:rPr>
                <w:rFonts w:ascii="Book Antiqua" w:hAnsi="Book Antiqua"/>
                <w:sz w:val="24"/>
                <w:szCs w:val="24"/>
                <w:vertAlign w:val="superscript"/>
              </w:rPr>
              <w:t>[</w:t>
            </w:r>
            <w:r>
              <w:rPr>
                <w:rFonts w:ascii="Book Antiqua" w:hAnsi="Book Antiqua" w:hint="eastAsia"/>
                <w:sz w:val="24"/>
                <w:szCs w:val="24"/>
                <w:vertAlign w:val="superscript"/>
                <w:lang w:eastAsia="zh-CN"/>
              </w:rPr>
              <w:t>40</w:t>
            </w:r>
            <w:r w:rsidRPr="004E4E9B">
              <w:rPr>
                <w:rFonts w:ascii="Book Antiqua" w:hAnsi="Book Antiqua"/>
                <w:sz w:val="24"/>
                <w:szCs w:val="24"/>
                <w:vertAlign w:val="superscript"/>
              </w:rPr>
              <w:t>]</w:t>
            </w:r>
            <w:r w:rsidRPr="004E4E9B">
              <w:rPr>
                <w:rFonts w:ascii="Book Antiqua" w:hAnsi="Book Antiqua"/>
                <w:sz w:val="24"/>
                <w:szCs w:val="24"/>
                <w:lang w:eastAsia="zh-CN"/>
              </w:rPr>
              <w:t>,</w:t>
            </w:r>
            <w:r>
              <w:rPr>
                <w:rFonts w:ascii="Book Antiqua" w:hAnsi="Book Antiqua" w:hint="eastAsia"/>
                <w:sz w:val="24"/>
                <w:szCs w:val="24"/>
                <w:lang w:eastAsia="zh-CN"/>
              </w:rPr>
              <w:t xml:space="preserve"> </w:t>
            </w:r>
            <w:r w:rsidR="00B0781F" w:rsidRPr="004E4E9B">
              <w:rPr>
                <w:rFonts w:ascii="Book Antiqua" w:hAnsi="Book Antiqua"/>
                <w:sz w:val="24"/>
                <w:szCs w:val="24"/>
              </w:rPr>
              <w:t>2014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30/ advanced locally</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 +</w:t>
            </w:r>
            <w:r w:rsidR="00C13756">
              <w:rPr>
                <w:rFonts w:ascii="Book Antiqua" w:hAnsi="Book Antiqua" w:hint="eastAsia"/>
                <w:sz w:val="24"/>
                <w:szCs w:val="24"/>
                <w:lang w:eastAsia="zh-CN"/>
              </w:rPr>
              <w:t xml:space="preserve"> </w:t>
            </w:r>
            <w:r w:rsidRPr="004E4E9B">
              <w:rPr>
                <w:rFonts w:ascii="Book Antiqua" w:hAnsi="Book Antiqua"/>
                <w:sz w:val="24"/>
                <w:szCs w:val="24"/>
              </w:rPr>
              <w:t>Capecitabine Bevacizumab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10.4</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Kindler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41</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2010</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535/ advanced</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Bevacizumab </w:t>
            </w:r>
            <w:r w:rsidRPr="00C13756">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5.8 </w:t>
            </w:r>
            <w:r w:rsidRPr="00C13756">
              <w:rPr>
                <w:rFonts w:ascii="Book Antiqua" w:hAnsi="Book Antiqua"/>
                <w:i/>
                <w:sz w:val="24"/>
                <w:szCs w:val="24"/>
              </w:rPr>
              <w:t>vs</w:t>
            </w:r>
            <w:r w:rsidRPr="004E4E9B">
              <w:rPr>
                <w:rFonts w:ascii="Book Antiqua" w:hAnsi="Book Antiqua"/>
                <w:sz w:val="24"/>
                <w:szCs w:val="24"/>
              </w:rPr>
              <w:t xml:space="preserve"> 5.9</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3.8 </w:t>
            </w:r>
            <w:r w:rsidRPr="00C13756">
              <w:rPr>
                <w:rFonts w:ascii="Book Antiqua" w:hAnsi="Book Antiqua"/>
                <w:i/>
                <w:sz w:val="24"/>
                <w:szCs w:val="24"/>
              </w:rPr>
              <w:t>vs</w:t>
            </w:r>
            <w:r w:rsidRPr="004E4E9B">
              <w:rPr>
                <w:rFonts w:ascii="Book Antiqua" w:hAnsi="Book Antiqua"/>
                <w:sz w:val="24"/>
                <w:szCs w:val="24"/>
              </w:rPr>
              <w:t xml:space="preserve"> 2.9</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Crane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42</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2009</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82/ advanced</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RT</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capecitabine+bevacizumab, followed by 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bevacizumab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11.9</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 xml:space="preserve">Ko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43</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2010</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36 /metastatic GEM refractory</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Bevacizumab</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Erlotinib</w:t>
            </w:r>
          </w:p>
        </w:tc>
        <w:tc>
          <w:tcPr>
            <w:tcW w:w="850" w:type="dxa"/>
          </w:tcPr>
          <w:p w:rsidR="00B0781F" w:rsidRPr="004E4E9B" w:rsidRDefault="00B0781F" w:rsidP="00C1375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102 d</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lang w:eastAsia="zh-CN"/>
              </w:rPr>
            </w:pPr>
            <w:r w:rsidRPr="004E4E9B">
              <w:rPr>
                <w:rFonts w:ascii="Book Antiqua" w:hAnsi="Book Antiqua"/>
                <w:sz w:val="24"/>
                <w:szCs w:val="24"/>
              </w:rPr>
              <w:t xml:space="preserve">Van Cutsem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44</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2009</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607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erlotinib</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bevacizumab </w:t>
            </w:r>
            <w:r w:rsidRPr="00C13756">
              <w:rPr>
                <w:rFonts w:ascii="Book Antiqua" w:hAnsi="Book Antiqua"/>
                <w:i/>
                <w:sz w:val="24"/>
                <w:szCs w:val="24"/>
              </w:rPr>
              <w:t>vs</w:t>
            </w:r>
            <w:r w:rsidRPr="004E4E9B">
              <w:rPr>
                <w:rFonts w:ascii="Book Antiqua" w:hAnsi="Book Antiqua"/>
                <w:sz w:val="24"/>
                <w:szCs w:val="24"/>
              </w:rPr>
              <w:t xml:space="preserve"> 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erlotinib</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7.1 </w:t>
            </w:r>
            <w:r w:rsidRPr="00C13756">
              <w:rPr>
                <w:rFonts w:ascii="Book Antiqua" w:hAnsi="Book Antiqua"/>
                <w:i/>
                <w:sz w:val="24"/>
                <w:szCs w:val="24"/>
              </w:rPr>
              <w:t>vs</w:t>
            </w:r>
            <w:r w:rsidRPr="004E4E9B">
              <w:rPr>
                <w:rFonts w:ascii="Book Antiqua" w:hAnsi="Book Antiqua"/>
                <w:sz w:val="24"/>
                <w:szCs w:val="24"/>
              </w:rPr>
              <w:t xml:space="preserve"> 6</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4.6 </w:t>
            </w:r>
            <w:r w:rsidRPr="00C13756">
              <w:rPr>
                <w:rFonts w:ascii="Book Antiqua" w:hAnsi="Book Antiqua"/>
                <w:i/>
                <w:sz w:val="24"/>
                <w:szCs w:val="24"/>
              </w:rPr>
              <w:t>vs</w:t>
            </w:r>
            <w:r w:rsidRPr="004E4E9B">
              <w:rPr>
                <w:rFonts w:ascii="Book Antiqua" w:hAnsi="Book Antiqua"/>
                <w:sz w:val="24"/>
                <w:szCs w:val="24"/>
              </w:rPr>
              <w:t xml:space="preserve"> 3.6</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IokaT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45</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2015</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632/ advanced</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axitinib </w:t>
            </w:r>
            <w:r w:rsidRPr="00C13756">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5.1 </w:t>
            </w:r>
            <w:r w:rsidRPr="00C13756">
              <w:rPr>
                <w:rFonts w:ascii="Book Antiqua" w:hAnsi="Book Antiqua"/>
                <w:i/>
                <w:sz w:val="24"/>
                <w:szCs w:val="24"/>
              </w:rPr>
              <w:t>vs</w:t>
            </w:r>
            <w:r w:rsidRPr="004E4E9B">
              <w:rPr>
                <w:rFonts w:ascii="Book Antiqua" w:hAnsi="Book Antiqua"/>
                <w:sz w:val="24"/>
                <w:szCs w:val="24"/>
              </w:rPr>
              <w:t xml:space="preserve"> 5.4</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Spano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46</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2008</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103/ advanced and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axitinib </w:t>
            </w:r>
            <w:r w:rsidRPr="00C13756">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6.9 </w:t>
            </w:r>
            <w:r w:rsidRPr="00C13756">
              <w:rPr>
                <w:rFonts w:ascii="Book Antiqua" w:hAnsi="Book Antiqua"/>
                <w:i/>
                <w:sz w:val="24"/>
                <w:szCs w:val="24"/>
              </w:rPr>
              <w:t>vs</w:t>
            </w:r>
            <w:r w:rsidRPr="004E4E9B">
              <w:rPr>
                <w:rFonts w:ascii="Book Antiqua" w:hAnsi="Book Antiqua"/>
                <w:sz w:val="24"/>
                <w:szCs w:val="24"/>
              </w:rPr>
              <w:t xml:space="preserve"> 5.6</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Kindler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47</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2011</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632/ advanced or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axitinib </w:t>
            </w:r>
            <w:r w:rsidRPr="00C13756">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8.5 </w:t>
            </w:r>
            <w:r w:rsidRPr="00C13756">
              <w:rPr>
                <w:rFonts w:ascii="Book Antiqua" w:hAnsi="Book Antiqua"/>
                <w:i/>
                <w:sz w:val="24"/>
                <w:szCs w:val="24"/>
              </w:rPr>
              <w:t>vs</w:t>
            </w:r>
            <w:r w:rsidRPr="004E4E9B">
              <w:rPr>
                <w:rFonts w:ascii="Book Antiqua" w:hAnsi="Book Antiqua"/>
                <w:sz w:val="24"/>
                <w:szCs w:val="24"/>
              </w:rPr>
              <w:t xml:space="preserve"> 8.3</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Rougier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48</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2013</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427/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Aflibercept </w:t>
            </w:r>
            <w:r w:rsidRPr="00C13756">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6.5 </w:t>
            </w:r>
            <w:r w:rsidRPr="00C13756">
              <w:rPr>
                <w:rFonts w:ascii="Book Antiqua" w:hAnsi="Book Antiqua"/>
                <w:i/>
                <w:sz w:val="24"/>
                <w:szCs w:val="24"/>
              </w:rPr>
              <w:t>vs</w:t>
            </w:r>
            <w:r w:rsidRPr="004E4E9B">
              <w:rPr>
                <w:rFonts w:ascii="Book Antiqua" w:hAnsi="Book Antiqua"/>
                <w:sz w:val="24"/>
                <w:szCs w:val="24"/>
              </w:rPr>
              <w:t xml:space="preserve"> 7.8</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3.7 </w:t>
            </w:r>
            <w:r w:rsidRPr="00C13756">
              <w:rPr>
                <w:rFonts w:ascii="Book Antiqua" w:hAnsi="Book Antiqua"/>
                <w:i/>
                <w:sz w:val="24"/>
                <w:szCs w:val="24"/>
              </w:rPr>
              <w:t>vs</w:t>
            </w:r>
            <w:r w:rsidRPr="004E4E9B">
              <w:rPr>
                <w:rFonts w:ascii="Book Antiqua" w:hAnsi="Book Antiqua"/>
                <w:sz w:val="24"/>
                <w:szCs w:val="24"/>
              </w:rPr>
              <w:t xml:space="preserve"> 3.7</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Chiorean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49</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27/ advanced</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Sorafenib followed by RT</w:t>
            </w:r>
            <w:r w:rsidR="00C13756">
              <w:rPr>
                <w:rFonts w:ascii="Book Antiqua" w:hAnsi="Book Antiqua" w:hint="eastAsia"/>
                <w:sz w:val="24"/>
                <w:szCs w:val="24"/>
                <w:lang w:eastAsia="zh-CN"/>
              </w:rPr>
              <w:t xml:space="preserve"> </w:t>
            </w:r>
            <w:r w:rsidRPr="004E4E9B">
              <w:rPr>
                <w:rFonts w:ascii="Book Antiqua" w:hAnsi="Book Antiqua"/>
                <w:sz w:val="24"/>
                <w:szCs w:val="24"/>
              </w:rPr>
              <w:t>+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12.6</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10.6</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B0781F" w:rsidP="004D3271">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Cascinu </w:t>
            </w:r>
            <w:r w:rsidR="004D3271" w:rsidRPr="004E4E9B">
              <w:rPr>
                <w:rFonts w:ascii="Book Antiqua" w:hAnsi="Book Antiqua"/>
                <w:i/>
                <w:sz w:val="24"/>
                <w:szCs w:val="24"/>
                <w:lang w:eastAsia="zh-CN"/>
              </w:rPr>
              <w:t>et al</w:t>
            </w:r>
            <w:r w:rsidR="004D3271" w:rsidRPr="004E4E9B">
              <w:rPr>
                <w:rFonts w:ascii="Book Antiqua" w:hAnsi="Book Antiqua"/>
                <w:sz w:val="24"/>
                <w:szCs w:val="24"/>
                <w:vertAlign w:val="superscript"/>
              </w:rPr>
              <w:t>[</w:t>
            </w:r>
            <w:r w:rsidR="004D3271">
              <w:rPr>
                <w:rFonts w:ascii="Book Antiqua" w:hAnsi="Book Antiqua" w:hint="eastAsia"/>
                <w:sz w:val="24"/>
                <w:szCs w:val="24"/>
                <w:vertAlign w:val="superscript"/>
                <w:lang w:eastAsia="zh-CN"/>
              </w:rPr>
              <w:t>50</w:t>
            </w:r>
            <w:r w:rsidR="004D3271" w:rsidRPr="004E4E9B">
              <w:rPr>
                <w:rFonts w:ascii="Book Antiqua" w:hAnsi="Book Antiqua"/>
                <w:sz w:val="24"/>
                <w:szCs w:val="24"/>
                <w:vertAlign w:val="superscript"/>
              </w:rPr>
              <w:t>]</w:t>
            </w:r>
            <w:r w:rsidR="004D3271" w:rsidRPr="004E4E9B">
              <w:rPr>
                <w:rFonts w:ascii="Book Antiqua" w:hAnsi="Book Antiqua"/>
                <w:sz w:val="24"/>
                <w:szCs w:val="24"/>
                <w:lang w:eastAsia="zh-CN"/>
              </w:rPr>
              <w:t>,</w:t>
            </w:r>
            <w:r w:rsidR="004D3271">
              <w:rPr>
                <w:rFonts w:ascii="Book Antiqua" w:hAnsi="Book Antiqua" w:hint="eastAsia"/>
                <w:sz w:val="24"/>
                <w:szCs w:val="24"/>
                <w:lang w:eastAsia="zh-CN"/>
              </w:rPr>
              <w:t xml:space="preserve"> </w:t>
            </w:r>
            <w:r w:rsidRPr="004E4E9B">
              <w:rPr>
                <w:rFonts w:ascii="Book Antiqua" w:hAnsi="Book Antiqua"/>
                <w:sz w:val="24"/>
                <w:szCs w:val="24"/>
              </w:rPr>
              <w:t>2014</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144/ advanced</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 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Cisplatin + Sorafenib </w:t>
            </w:r>
            <w:r w:rsidRPr="00C13756">
              <w:rPr>
                <w:rFonts w:ascii="Book Antiqua" w:hAnsi="Book Antiqua"/>
                <w:i/>
                <w:sz w:val="24"/>
                <w:szCs w:val="24"/>
              </w:rPr>
              <w:t>vs</w:t>
            </w:r>
            <w:r w:rsidRPr="004E4E9B">
              <w:rPr>
                <w:rFonts w:ascii="Book Antiqua" w:hAnsi="Book Antiqua"/>
                <w:sz w:val="24"/>
                <w:szCs w:val="24"/>
              </w:rPr>
              <w:t xml:space="preserve"> 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Cisplatin</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7.5 </w:t>
            </w:r>
            <w:r w:rsidRPr="00C13756">
              <w:rPr>
                <w:rFonts w:ascii="Book Antiqua" w:hAnsi="Book Antiqua"/>
                <w:i/>
                <w:sz w:val="24"/>
                <w:szCs w:val="24"/>
              </w:rPr>
              <w:t>vs</w:t>
            </w:r>
            <w:r w:rsidRPr="004E4E9B">
              <w:rPr>
                <w:rFonts w:ascii="Book Antiqua" w:hAnsi="Book Antiqua"/>
                <w:sz w:val="24"/>
                <w:szCs w:val="24"/>
              </w:rPr>
              <w:t xml:space="preserve"> 8.3</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4.3 </w:t>
            </w:r>
            <w:r w:rsidRPr="00C13756">
              <w:rPr>
                <w:rFonts w:ascii="Book Antiqua" w:hAnsi="Book Antiqua"/>
                <w:i/>
                <w:sz w:val="24"/>
                <w:szCs w:val="24"/>
              </w:rPr>
              <w:t>vs</w:t>
            </w:r>
            <w:r w:rsidRPr="004E4E9B">
              <w:rPr>
                <w:rFonts w:ascii="Book Antiqua" w:hAnsi="Book Antiqua"/>
                <w:sz w:val="24"/>
                <w:szCs w:val="24"/>
              </w:rPr>
              <w:t xml:space="preserve"> 4.5</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r w:rsidR="00B0781F" w:rsidRPr="004E4E9B" w:rsidTr="00BD2AFE">
        <w:tc>
          <w:tcPr>
            <w:tcW w:w="1485" w:type="dxa"/>
          </w:tcPr>
          <w:p w:rsidR="00B0781F" w:rsidRPr="004E4E9B" w:rsidRDefault="004D3271" w:rsidP="004D3271">
            <w:pPr>
              <w:autoSpaceDE w:val="0"/>
              <w:autoSpaceDN w:val="0"/>
              <w:adjustRightInd w:val="0"/>
              <w:snapToGrid w:val="0"/>
              <w:spacing w:after="0" w:line="360" w:lineRule="auto"/>
              <w:jc w:val="both"/>
              <w:rPr>
                <w:rFonts w:ascii="Book Antiqua" w:hAnsi="Book Antiqua"/>
                <w:sz w:val="24"/>
                <w:szCs w:val="24"/>
                <w:lang w:eastAsia="zh-CN"/>
              </w:rPr>
            </w:pPr>
            <w:r w:rsidRPr="004D3271">
              <w:rPr>
                <w:rFonts w:ascii="Book Antiqua" w:hAnsi="Book Antiqua"/>
                <w:sz w:val="24"/>
                <w:szCs w:val="24"/>
              </w:rPr>
              <w:lastRenderedPageBreak/>
              <w:t xml:space="preserve">Gonçalves </w:t>
            </w:r>
            <w:r w:rsidRPr="004E4E9B">
              <w:rPr>
                <w:rFonts w:ascii="Book Antiqua" w:hAnsi="Book Antiqua"/>
                <w:i/>
                <w:sz w:val="24"/>
                <w:szCs w:val="24"/>
                <w:lang w:eastAsia="zh-CN"/>
              </w:rPr>
              <w:t>et al</w:t>
            </w:r>
            <w:r w:rsidRPr="004E4E9B">
              <w:rPr>
                <w:rFonts w:ascii="Book Antiqua" w:hAnsi="Book Antiqua"/>
                <w:sz w:val="24"/>
                <w:szCs w:val="24"/>
                <w:vertAlign w:val="superscript"/>
              </w:rPr>
              <w:t>[</w:t>
            </w:r>
            <w:r>
              <w:rPr>
                <w:rFonts w:ascii="Book Antiqua" w:hAnsi="Book Antiqua" w:hint="eastAsia"/>
                <w:sz w:val="24"/>
                <w:szCs w:val="24"/>
                <w:vertAlign w:val="superscript"/>
                <w:lang w:eastAsia="zh-CN"/>
              </w:rPr>
              <w:t>51</w:t>
            </w:r>
            <w:r w:rsidRPr="004E4E9B">
              <w:rPr>
                <w:rFonts w:ascii="Book Antiqua" w:hAnsi="Book Antiqua"/>
                <w:sz w:val="24"/>
                <w:szCs w:val="24"/>
                <w:vertAlign w:val="superscript"/>
              </w:rPr>
              <w:t>]</w:t>
            </w:r>
            <w:r w:rsidRPr="004E4E9B">
              <w:rPr>
                <w:rFonts w:ascii="Book Antiqua" w:hAnsi="Book Antiqua"/>
                <w:sz w:val="24"/>
                <w:szCs w:val="24"/>
                <w:lang w:eastAsia="zh-CN"/>
              </w:rPr>
              <w:t>,</w:t>
            </w:r>
            <w:r>
              <w:rPr>
                <w:rFonts w:ascii="Book Antiqua" w:hAnsi="Book Antiqua" w:hint="eastAsia"/>
                <w:sz w:val="24"/>
                <w:szCs w:val="24"/>
                <w:lang w:eastAsia="zh-CN"/>
              </w:rPr>
              <w:t xml:space="preserve"> </w:t>
            </w:r>
            <w:r w:rsidR="00B0781F" w:rsidRPr="004E4E9B">
              <w:rPr>
                <w:rFonts w:ascii="Book Antiqua" w:hAnsi="Book Antiqua"/>
                <w:sz w:val="24"/>
                <w:szCs w:val="24"/>
              </w:rPr>
              <w:t>2012</w:t>
            </w:r>
          </w:p>
        </w:tc>
        <w:tc>
          <w:tcPr>
            <w:tcW w:w="1175"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104/ advanced or metastatic</w:t>
            </w:r>
          </w:p>
        </w:tc>
        <w:tc>
          <w:tcPr>
            <w:tcW w:w="1276"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IIIRCT</w:t>
            </w:r>
          </w:p>
        </w:tc>
        <w:tc>
          <w:tcPr>
            <w:tcW w:w="2268"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GEM</w:t>
            </w:r>
            <w:r w:rsidR="00C13756">
              <w:rPr>
                <w:rFonts w:ascii="Book Antiqua" w:hAnsi="Book Antiqua" w:hint="eastAsia"/>
                <w:sz w:val="24"/>
                <w:szCs w:val="24"/>
                <w:lang w:eastAsia="zh-CN"/>
              </w:rPr>
              <w:t xml:space="preserve"> </w:t>
            </w:r>
            <w:r w:rsidRPr="004E4E9B">
              <w:rPr>
                <w:rFonts w:ascii="Book Antiqua" w:hAnsi="Book Antiqua"/>
                <w:sz w:val="24"/>
                <w:szCs w:val="24"/>
              </w:rPr>
              <w:t>+</w:t>
            </w:r>
            <w:r w:rsidR="00C13756">
              <w:rPr>
                <w:rFonts w:ascii="Book Antiqua" w:hAnsi="Book Antiqua" w:hint="eastAsia"/>
                <w:sz w:val="24"/>
                <w:szCs w:val="24"/>
                <w:lang w:eastAsia="zh-CN"/>
              </w:rPr>
              <w:t xml:space="preserve"> </w:t>
            </w:r>
            <w:r w:rsidRPr="004E4E9B">
              <w:rPr>
                <w:rFonts w:ascii="Book Antiqua" w:hAnsi="Book Antiqua"/>
                <w:sz w:val="24"/>
                <w:szCs w:val="24"/>
              </w:rPr>
              <w:t xml:space="preserve">Sorafenib </w:t>
            </w:r>
            <w:r w:rsidRPr="00C13756">
              <w:rPr>
                <w:rFonts w:ascii="Book Antiqua" w:hAnsi="Book Antiqua"/>
                <w:i/>
                <w:sz w:val="24"/>
                <w:szCs w:val="24"/>
              </w:rPr>
              <w:t>vs</w:t>
            </w:r>
            <w:r w:rsidRPr="004E4E9B">
              <w:rPr>
                <w:rFonts w:ascii="Book Antiqua" w:hAnsi="Book Antiqua"/>
                <w:sz w:val="24"/>
                <w:szCs w:val="24"/>
              </w:rPr>
              <w:t xml:space="preserve"> GEM</w:t>
            </w:r>
          </w:p>
        </w:tc>
        <w:tc>
          <w:tcPr>
            <w:tcW w:w="850"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5.7 </w:t>
            </w:r>
            <w:r w:rsidRPr="00C13756">
              <w:rPr>
                <w:rFonts w:ascii="Book Antiqua" w:hAnsi="Book Antiqua"/>
                <w:i/>
                <w:sz w:val="24"/>
                <w:szCs w:val="24"/>
              </w:rPr>
              <w:t>vs</w:t>
            </w:r>
            <w:r w:rsidRPr="004E4E9B">
              <w:rPr>
                <w:rFonts w:ascii="Book Antiqua" w:hAnsi="Book Antiqua"/>
                <w:sz w:val="24"/>
                <w:szCs w:val="24"/>
              </w:rPr>
              <w:t xml:space="preserve"> 3.8</w:t>
            </w:r>
          </w:p>
        </w:tc>
        <w:tc>
          <w:tcPr>
            <w:tcW w:w="992" w:type="dxa"/>
            <w:shd w:val="clear" w:color="auto" w:fill="FFFFFF" w:themeFill="background1"/>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 xml:space="preserve">9.2 </w:t>
            </w:r>
            <w:r w:rsidRPr="00C13756">
              <w:rPr>
                <w:rFonts w:ascii="Book Antiqua" w:hAnsi="Book Antiqua"/>
                <w:i/>
                <w:sz w:val="24"/>
                <w:szCs w:val="24"/>
              </w:rPr>
              <w:t>vs</w:t>
            </w:r>
            <w:r w:rsidRPr="004E4E9B">
              <w:rPr>
                <w:rFonts w:ascii="Book Antiqua" w:hAnsi="Book Antiqua"/>
                <w:sz w:val="24"/>
                <w:szCs w:val="24"/>
              </w:rPr>
              <w:t xml:space="preserve"> 8</w:t>
            </w:r>
          </w:p>
        </w:tc>
        <w:tc>
          <w:tcPr>
            <w:tcW w:w="993" w:type="dxa"/>
          </w:tcPr>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Negative</w:t>
            </w:r>
          </w:p>
        </w:tc>
      </w:tr>
    </w:tbl>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lang w:eastAsia="zh-CN"/>
        </w:rPr>
      </w:pPr>
      <w:r w:rsidRPr="004E4E9B">
        <w:rPr>
          <w:rFonts w:ascii="Book Antiqua" w:hAnsi="Book Antiqua"/>
          <w:sz w:val="24"/>
          <w:szCs w:val="24"/>
        </w:rPr>
        <w:t>OS</w:t>
      </w:r>
      <w:r w:rsidR="00C13756">
        <w:rPr>
          <w:rFonts w:ascii="Book Antiqua" w:hAnsi="Book Antiqua" w:hint="eastAsia"/>
          <w:sz w:val="24"/>
          <w:szCs w:val="24"/>
          <w:lang w:eastAsia="zh-CN"/>
        </w:rPr>
        <w:t xml:space="preserve">: </w:t>
      </w:r>
      <w:r w:rsidR="00C13756" w:rsidRPr="004E4E9B">
        <w:rPr>
          <w:rFonts w:ascii="Book Antiqua" w:hAnsi="Book Antiqua"/>
          <w:sz w:val="24"/>
          <w:szCs w:val="24"/>
        </w:rPr>
        <w:t xml:space="preserve">Overall </w:t>
      </w:r>
      <w:r w:rsidRPr="004E4E9B">
        <w:rPr>
          <w:rFonts w:ascii="Book Antiqua" w:hAnsi="Book Antiqua"/>
          <w:sz w:val="24"/>
          <w:szCs w:val="24"/>
        </w:rPr>
        <w:t>survival</w:t>
      </w:r>
      <w:r w:rsidR="00C13756">
        <w:rPr>
          <w:rFonts w:ascii="Book Antiqua" w:hAnsi="Book Antiqua" w:hint="eastAsia"/>
          <w:sz w:val="24"/>
          <w:szCs w:val="24"/>
          <w:lang w:eastAsia="zh-CN"/>
        </w:rPr>
        <w:t>;</w:t>
      </w:r>
      <w:r w:rsidRPr="004E4E9B">
        <w:rPr>
          <w:rFonts w:ascii="Book Antiqua" w:hAnsi="Book Antiqua"/>
          <w:sz w:val="24"/>
          <w:szCs w:val="24"/>
        </w:rPr>
        <w:t xml:space="preserve"> PFS</w:t>
      </w:r>
      <w:r w:rsidR="00C13756">
        <w:rPr>
          <w:rFonts w:ascii="Book Antiqua" w:hAnsi="Book Antiqua" w:hint="eastAsia"/>
          <w:sz w:val="24"/>
          <w:szCs w:val="24"/>
          <w:lang w:eastAsia="zh-CN"/>
        </w:rPr>
        <w:t xml:space="preserve">: </w:t>
      </w:r>
      <w:r w:rsidR="00C13756" w:rsidRPr="004E4E9B">
        <w:rPr>
          <w:rFonts w:ascii="Book Antiqua" w:hAnsi="Book Antiqua"/>
          <w:sz w:val="24"/>
          <w:szCs w:val="24"/>
        </w:rPr>
        <w:t xml:space="preserve">Progression </w:t>
      </w:r>
      <w:r w:rsidRPr="004E4E9B">
        <w:rPr>
          <w:rFonts w:ascii="Book Antiqua" w:hAnsi="Book Antiqua"/>
          <w:sz w:val="24"/>
          <w:szCs w:val="24"/>
        </w:rPr>
        <w:t>free survival; RCT</w:t>
      </w:r>
      <w:r w:rsidR="00C13756">
        <w:rPr>
          <w:rFonts w:ascii="Book Antiqua" w:hAnsi="Book Antiqua" w:hint="eastAsia"/>
          <w:sz w:val="24"/>
          <w:szCs w:val="24"/>
          <w:lang w:eastAsia="zh-CN"/>
        </w:rPr>
        <w:t>:</w:t>
      </w:r>
      <w:r w:rsidRPr="004E4E9B">
        <w:rPr>
          <w:rFonts w:ascii="Book Antiqua" w:hAnsi="Book Antiqua"/>
          <w:sz w:val="24"/>
          <w:szCs w:val="24"/>
        </w:rPr>
        <w:t xml:space="preserve"> </w:t>
      </w:r>
      <w:r w:rsidR="00C13756" w:rsidRPr="004E4E9B">
        <w:rPr>
          <w:rFonts w:ascii="Book Antiqua" w:hAnsi="Book Antiqua"/>
          <w:sz w:val="24"/>
          <w:szCs w:val="24"/>
        </w:rPr>
        <w:t xml:space="preserve">Randomized </w:t>
      </w:r>
      <w:r w:rsidRPr="004E4E9B">
        <w:rPr>
          <w:rFonts w:ascii="Book Antiqua" w:hAnsi="Book Antiqua"/>
          <w:sz w:val="24"/>
          <w:szCs w:val="24"/>
        </w:rPr>
        <w:t>control trial; Advanced diseases</w:t>
      </w:r>
      <w:r w:rsidR="00C13756">
        <w:rPr>
          <w:rFonts w:ascii="Book Antiqua" w:hAnsi="Book Antiqua" w:hint="eastAsia"/>
          <w:sz w:val="24"/>
          <w:szCs w:val="24"/>
          <w:lang w:eastAsia="zh-CN"/>
        </w:rPr>
        <w:t>:</w:t>
      </w:r>
      <w:r w:rsidRPr="004E4E9B">
        <w:rPr>
          <w:rFonts w:ascii="Book Antiqua" w:hAnsi="Book Antiqua"/>
          <w:sz w:val="24"/>
          <w:szCs w:val="24"/>
        </w:rPr>
        <w:t xml:space="preserve"> </w:t>
      </w:r>
      <w:r w:rsidR="00C13756" w:rsidRPr="004E4E9B">
        <w:rPr>
          <w:rFonts w:ascii="Book Antiqua" w:hAnsi="Book Antiqua"/>
          <w:sz w:val="24"/>
          <w:szCs w:val="24"/>
        </w:rPr>
        <w:t xml:space="preserve">Locally </w:t>
      </w:r>
      <w:r w:rsidRPr="004E4E9B">
        <w:rPr>
          <w:rFonts w:ascii="Book Antiqua" w:hAnsi="Book Antiqua"/>
          <w:sz w:val="24"/>
          <w:szCs w:val="24"/>
        </w:rPr>
        <w:t>advanced and metastatic; RT</w:t>
      </w:r>
      <w:r w:rsidR="00C13756">
        <w:rPr>
          <w:rFonts w:ascii="Book Antiqua" w:hAnsi="Book Antiqua" w:hint="eastAsia"/>
          <w:sz w:val="24"/>
          <w:szCs w:val="24"/>
          <w:lang w:eastAsia="zh-CN"/>
        </w:rPr>
        <w:t>:</w:t>
      </w:r>
      <w:r w:rsidRPr="004E4E9B">
        <w:rPr>
          <w:rFonts w:ascii="Book Antiqua" w:hAnsi="Book Antiqua"/>
          <w:sz w:val="24"/>
          <w:szCs w:val="24"/>
        </w:rPr>
        <w:t xml:space="preserve"> </w:t>
      </w:r>
      <w:r w:rsidR="00C13756" w:rsidRPr="004E4E9B">
        <w:rPr>
          <w:rFonts w:ascii="Book Antiqua" w:hAnsi="Book Antiqua"/>
          <w:sz w:val="24"/>
          <w:szCs w:val="24"/>
        </w:rPr>
        <w:t>Radiotherapy</w:t>
      </w:r>
      <w:r w:rsidRPr="004E4E9B">
        <w:rPr>
          <w:rFonts w:ascii="Book Antiqua" w:hAnsi="Book Antiqua"/>
          <w:sz w:val="24"/>
          <w:szCs w:val="24"/>
        </w:rPr>
        <w:t>; GEM</w:t>
      </w:r>
      <w:r w:rsidR="00C13756">
        <w:rPr>
          <w:rFonts w:ascii="Book Antiqua" w:hAnsi="Book Antiqua" w:hint="eastAsia"/>
          <w:sz w:val="24"/>
          <w:szCs w:val="24"/>
          <w:lang w:eastAsia="zh-CN"/>
        </w:rPr>
        <w:t>:</w:t>
      </w:r>
      <w:r w:rsidRPr="004E4E9B">
        <w:rPr>
          <w:rFonts w:ascii="Book Antiqua" w:hAnsi="Book Antiqua"/>
          <w:sz w:val="24"/>
          <w:szCs w:val="24"/>
        </w:rPr>
        <w:t xml:space="preserve"> </w:t>
      </w:r>
      <w:r w:rsidR="00C13756" w:rsidRPr="004E4E9B">
        <w:rPr>
          <w:rFonts w:ascii="Book Antiqua" w:hAnsi="Book Antiqua"/>
          <w:sz w:val="24"/>
          <w:szCs w:val="24"/>
        </w:rPr>
        <w:t>Gemcitabine</w:t>
      </w:r>
      <w:r w:rsidR="00C13756">
        <w:rPr>
          <w:rFonts w:ascii="Book Antiqua" w:hAnsi="Book Antiqua" w:hint="eastAsia"/>
          <w:sz w:val="24"/>
          <w:szCs w:val="24"/>
          <w:lang w:eastAsia="zh-CN"/>
        </w:rPr>
        <w:t>.</w:t>
      </w: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p w:rsidR="00B0781F" w:rsidRPr="004E4E9B" w:rsidRDefault="00B0781F" w:rsidP="00DE5686">
      <w:pPr>
        <w:autoSpaceDE w:val="0"/>
        <w:autoSpaceDN w:val="0"/>
        <w:adjustRightInd w:val="0"/>
        <w:snapToGrid w:val="0"/>
        <w:spacing w:after="0" w:line="360" w:lineRule="auto"/>
        <w:jc w:val="both"/>
        <w:rPr>
          <w:rFonts w:ascii="Book Antiqua" w:hAnsi="Book Antiqua"/>
          <w:sz w:val="24"/>
          <w:szCs w:val="24"/>
        </w:rPr>
      </w:pPr>
    </w:p>
    <w:p w:rsidR="00B0781F" w:rsidRPr="004E4E9B" w:rsidRDefault="00B0781F" w:rsidP="00DE5686">
      <w:pPr>
        <w:adjustRightInd w:val="0"/>
        <w:snapToGrid w:val="0"/>
        <w:spacing w:after="0" w:line="360" w:lineRule="auto"/>
        <w:jc w:val="both"/>
        <w:rPr>
          <w:rStyle w:val="hps"/>
          <w:rFonts w:ascii="Book Antiqua" w:hAnsi="Book Antiqua"/>
          <w:b/>
          <w:sz w:val="24"/>
          <w:szCs w:val="24"/>
        </w:rPr>
      </w:pPr>
    </w:p>
    <w:p w:rsidR="00EA1072" w:rsidRPr="004E4E9B" w:rsidRDefault="00EA1072" w:rsidP="00DE5686">
      <w:pPr>
        <w:adjustRightInd w:val="0"/>
        <w:snapToGrid w:val="0"/>
        <w:spacing w:after="0" w:line="360" w:lineRule="auto"/>
        <w:ind w:hanging="454"/>
        <w:jc w:val="both"/>
        <w:rPr>
          <w:rFonts w:ascii="Book Antiqua" w:hAnsi="Book Antiqua"/>
          <w:b/>
          <w:bCs/>
          <w:iCs/>
          <w:sz w:val="24"/>
          <w:szCs w:val="24"/>
        </w:rPr>
      </w:pPr>
    </w:p>
    <w:p w:rsidR="00245D97" w:rsidRPr="004E4E9B" w:rsidRDefault="00245D97" w:rsidP="00DE5686">
      <w:pPr>
        <w:adjustRightInd w:val="0"/>
        <w:snapToGrid w:val="0"/>
        <w:spacing w:after="0" w:line="360" w:lineRule="auto"/>
        <w:jc w:val="both"/>
        <w:rPr>
          <w:rStyle w:val="hps"/>
          <w:rFonts w:ascii="Book Antiqua" w:hAnsi="Book Antiqua"/>
          <w:b/>
          <w:sz w:val="24"/>
          <w:szCs w:val="24"/>
        </w:rPr>
      </w:pPr>
      <w:r w:rsidRPr="004E4E9B">
        <w:rPr>
          <w:rStyle w:val="hps"/>
          <w:rFonts w:ascii="Book Antiqua" w:hAnsi="Book Antiqua"/>
          <w:b/>
          <w:sz w:val="24"/>
          <w:szCs w:val="24"/>
        </w:rPr>
        <w:br w:type="page"/>
      </w:r>
    </w:p>
    <w:p w:rsidR="00690A01" w:rsidRPr="004E4E9B" w:rsidRDefault="00245D97" w:rsidP="00DE5686">
      <w:pPr>
        <w:pStyle w:val="NoSpacing"/>
        <w:adjustRightInd w:val="0"/>
        <w:snapToGrid w:val="0"/>
        <w:spacing w:line="360" w:lineRule="auto"/>
        <w:jc w:val="both"/>
        <w:rPr>
          <w:rFonts w:ascii="Book Antiqua" w:hAnsi="Book Antiqua"/>
          <w:b/>
          <w:sz w:val="24"/>
          <w:szCs w:val="24"/>
        </w:rPr>
      </w:pPr>
      <w:r w:rsidRPr="004E4E9B">
        <w:rPr>
          <w:rStyle w:val="hps"/>
          <w:rFonts w:ascii="Book Antiqua" w:hAnsi="Book Antiqua"/>
          <w:b/>
          <w:sz w:val="24"/>
          <w:szCs w:val="24"/>
        </w:rPr>
        <w:lastRenderedPageBreak/>
        <w:t>Table</w:t>
      </w:r>
      <w:r w:rsidRPr="004E4E9B">
        <w:rPr>
          <w:rStyle w:val="shorttext"/>
          <w:rFonts w:ascii="Book Antiqua" w:hAnsi="Book Antiqua"/>
          <w:b/>
          <w:sz w:val="24"/>
          <w:szCs w:val="24"/>
        </w:rPr>
        <w:t xml:space="preserve"> </w:t>
      </w:r>
      <w:r w:rsidR="00B0781F" w:rsidRPr="004E4E9B">
        <w:rPr>
          <w:rStyle w:val="hps"/>
          <w:rFonts w:ascii="Book Antiqua" w:hAnsi="Book Antiqua"/>
          <w:b/>
          <w:sz w:val="24"/>
          <w:szCs w:val="24"/>
        </w:rPr>
        <w:t>2</w:t>
      </w:r>
      <w:r w:rsidRPr="004E4E9B">
        <w:rPr>
          <w:rStyle w:val="shorttext"/>
          <w:rFonts w:ascii="Book Antiqua" w:hAnsi="Book Antiqua"/>
          <w:b/>
          <w:sz w:val="24"/>
          <w:szCs w:val="24"/>
        </w:rPr>
        <w:t xml:space="preserve"> </w:t>
      </w:r>
      <w:r w:rsidRPr="004E4E9B">
        <w:rPr>
          <w:rStyle w:val="hps"/>
          <w:rFonts w:ascii="Book Antiqua" w:hAnsi="Book Antiqua"/>
          <w:b/>
          <w:sz w:val="24"/>
          <w:szCs w:val="24"/>
        </w:rPr>
        <w:t>Potential</w:t>
      </w:r>
      <w:r w:rsidRPr="004E4E9B">
        <w:rPr>
          <w:rStyle w:val="shorttext"/>
          <w:rFonts w:ascii="Book Antiqua" w:hAnsi="Book Antiqua"/>
          <w:b/>
          <w:sz w:val="24"/>
          <w:szCs w:val="24"/>
        </w:rPr>
        <w:t xml:space="preserve"> </w:t>
      </w:r>
      <w:r w:rsidRPr="004E4E9B">
        <w:rPr>
          <w:rStyle w:val="hps"/>
          <w:rFonts w:ascii="Book Antiqua" w:hAnsi="Book Antiqua"/>
          <w:b/>
          <w:sz w:val="24"/>
          <w:szCs w:val="24"/>
        </w:rPr>
        <w:t>therapeutic targets</w:t>
      </w:r>
      <w:r w:rsidRPr="004E4E9B">
        <w:rPr>
          <w:rStyle w:val="shorttext"/>
          <w:rFonts w:ascii="Book Antiqua" w:hAnsi="Book Antiqua"/>
          <w:b/>
          <w:sz w:val="24"/>
          <w:szCs w:val="24"/>
        </w:rPr>
        <w:t xml:space="preserve"> </w:t>
      </w:r>
      <w:r w:rsidRPr="004E4E9B">
        <w:rPr>
          <w:rStyle w:val="hps"/>
          <w:rFonts w:ascii="Book Antiqua" w:hAnsi="Book Antiqua"/>
          <w:b/>
          <w:sz w:val="24"/>
          <w:szCs w:val="24"/>
        </w:rPr>
        <w:t>using</w:t>
      </w:r>
      <w:r w:rsidRPr="004E4E9B">
        <w:rPr>
          <w:rStyle w:val="shorttext"/>
          <w:rFonts w:ascii="Book Antiqua" w:hAnsi="Book Antiqua"/>
          <w:b/>
          <w:sz w:val="24"/>
          <w:szCs w:val="24"/>
        </w:rPr>
        <w:t xml:space="preserve"> </w:t>
      </w:r>
      <w:r w:rsidRPr="004E4E9B">
        <w:rPr>
          <w:rStyle w:val="hps"/>
          <w:rFonts w:ascii="Book Antiqua" w:hAnsi="Book Antiqua"/>
          <w:b/>
          <w:sz w:val="24"/>
          <w:szCs w:val="24"/>
        </w:rPr>
        <w:t>miRN</w:t>
      </w:r>
      <w:r w:rsidR="00127D82" w:rsidRPr="004E4E9B">
        <w:rPr>
          <w:rStyle w:val="hps"/>
          <w:rFonts w:ascii="Book Antiqua" w:hAnsi="Book Antiqua"/>
          <w:b/>
          <w:sz w:val="24"/>
          <w:szCs w:val="24"/>
        </w:rPr>
        <w:t>A</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757"/>
        <w:gridCol w:w="1052"/>
        <w:gridCol w:w="1552"/>
        <w:gridCol w:w="2799"/>
        <w:gridCol w:w="2020"/>
      </w:tblGrid>
      <w:tr w:rsidR="0062063A" w:rsidRPr="004E4E9B" w:rsidTr="00C13756">
        <w:tc>
          <w:tcPr>
            <w:tcW w:w="1757" w:type="dxa"/>
            <w:tcBorders>
              <w:top w:val="single" w:sz="4" w:space="0" w:color="auto"/>
              <w:bottom w:val="single" w:sz="4" w:space="0" w:color="auto"/>
            </w:tcBorders>
            <w:vAlign w:val="center"/>
          </w:tcPr>
          <w:p w:rsidR="0062063A" w:rsidRPr="004E4E9B" w:rsidRDefault="00612DA1" w:rsidP="00C13756">
            <w:pPr>
              <w:autoSpaceDE w:val="0"/>
              <w:autoSpaceDN w:val="0"/>
              <w:adjustRightInd w:val="0"/>
              <w:snapToGrid w:val="0"/>
              <w:spacing w:after="0" w:line="360" w:lineRule="auto"/>
              <w:jc w:val="both"/>
              <w:rPr>
                <w:rFonts w:ascii="Book Antiqua" w:hAnsi="Book Antiqua"/>
                <w:b/>
                <w:sz w:val="24"/>
                <w:szCs w:val="24"/>
                <w:lang w:eastAsia="zh-CN"/>
              </w:rPr>
            </w:pPr>
            <w:r w:rsidRPr="004E4E9B">
              <w:rPr>
                <w:rFonts w:ascii="Book Antiqua" w:hAnsi="Book Antiqua"/>
                <w:b/>
                <w:sz w:val="24"/>
                <w:szCs w:val="24"/>
              </w:rPr>
              <w:t>Ref</w:t>
            </w:r>
            <w:r w:rsidR="00C13756">
              <w:rPr>
                <w:rFonts w:ascii="Book Antiqua" w:hAnsi="Book Antiqua" w:hint="eastAsia"/>
                <w:b/>
                <w:sz w:val="24"/>
                <w:szCs w:val="24"/>
                <w:lang w:eastAsia="zh-CN"/>
              </w:rPr>
              <w:t>.</w:t>
            </w:r>
          </w:p>
        </w:tc>
        <w:tc>
          <w:tcPr>
            <w:tcW w:w="1052" w:type="dxa"/>
            <w:tcBorders>
              <w:top w:val="single" w:sz="4" w:space="0" w:color="auto"/>
              <w:bottom w:val="single" w:sz="4" w:space="0" w:color="auto"/>
            </w:tcBorders>
            <w:vAlign w:val="center"/>
          </w:tcPr>
          <w:p w:rsidR="0062063A" w:rsidRPr="004E4E9B" w:rsidRDefault="00127D82" w:rsidP="00DE5686">
            <w:pPr>
              <w:autoSpaceDE w:val="0"/>
              <w:autoSpaceDN w:val="0"/>
              <w:adjustRightInd w:val="0"/>
              <w:snapToGrid w:val="0"/>
              <w:spacing w:after="0" w:line="360" w:lineRule="auto"/>
              <w:jc w:val="both"/>
              <w:rPr>
                <w:rFonts w:ascii="Book Antiqua" w:hAnsi="Book Antiqua"/>
                <w:b/>
                <w:sz w:val="24"/>
                <w:szCs w:val="24"/>
              </w:rPr>
            </w:pPr>
            <w:r w:rsidRPr="004E4E9B">
              <w:rPr>
                <w:rFonts w:ascii="Book Antiqua" w:hAnsi="Book Antiqua"/>
                <w:b/>
                <w:sz w:val="24"/>
                <w:szCs w:val="24"/>
              </w:rPr>
              <w:t>mi</w:t>
            </w:r>
            <w:r w:rsidR="0062063A" w:rsidRPr="004E4E9B">
              <w:rPr>
                <w:rFonts w:ascii="Book Antiqua" w:hAnsi="Book Antiqua"/>
                <w:b/>
                <w:sz w:val="24"/>
                <w:szCs w:val="24"/>
              </w:rPr>
              <w:t>RN</w:t>
            </w:r>
            <w:r w:rsidRPr="004E4E9B">
              <w:rPr>
                <w:rFonts w:ascii="Book Antiqua" w:hAnsi="Book Antiqua"/>
                <w:b/>
                <w:sz w:val="24"/>
                <w:szCs w:val="24"/>
              </w:rPr>
              <w:t>A</w:t>
            </w:r>
          </w:p>
        </w:tc>
        <w:tc>
          <w:tcPr>
            <w:tcW w:w="1552" w:type="dxa"/>
            <w:tcBorders>
              <w:top w:val="single" w:sz="4" w:space="0" w:color="auto"/>
              <w:bottom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
                <w:sz w:val="24"/>
                <w:szCs w:val="24"/>
              </w:rPr>
            </w:pPr>
            <w:r w:rsidRPr="004E4E9B">
              <w:rPr>
                <w:rStyle w:val="hps"/>
                <w:rFonts w:ascii="Book Antiqua" w:hAnsi="Book Antiqua"/>
                <w:b/>
                <w:sz w:val="24"/>
                <w:szCs w:val="24"/>
              </w:rPr>
              <w:t>Oncogene/tumor suppressor</w:t>
            </w:r>
          </w:p>
        </w:tc>
        <w:tc>
          <w:tcPr>
            <w:tcW w:w="2799" w:type="dxa"/>
            <w:tcBorders>
              <w:top w:val="single" w:sz="4" w:space="0" w:color="auto"/>
              <w:bottom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
                <w:sz w:val="24"/>
                <w:szCs w:val="24"/>
              </w:rPr>
            </w:pPr>
            <w:r w:rsidRPr="004E4E9B">
              <w:rPr>
                <w:rStyle w:val="hps"/>
                <w:rFonts w:ascii="Book Antiqua" w:hAnsi="Book Antiqua"/>
                <w:b/>
                <w:sz w:val="24"/>
                <w:szCs w:val="24"/>
              </w:rPr>
              <w:t>Target</w:t>
            </w:r>
            <w:r w:rsidRPr="004E4E9B">
              <w:rPr>
                <w:rStyle w:val="shorttext"/>
                <w:rFonts w:ascii="Book Antiqua" w:hAnsi="Book Antiqua"/>
                <w:b/>
                <w:sz w:val="24"/>
                <w:szCs w:val="24"/>
              </w:rPr>
              <w:t xml:space="preserve"> </w:t>
            </w:r>
            <w:r w:rsidRPr="004E4E9B">
              <w:rPr>
                <w:rStyle w:val="hps"/>
                <w:rFonts w:ascii="Book Antiqua" w:hAnsi="Book Antiqua"/>
                <w:b/>
                <w:sz w:val="24"/>
                <w:szCs w:val="24"/>
              </w:rPr>
              <w:t>genes</w:t>
            </w:r>
          </w:p>
        </w:tc>
        <w:tc>
          <w:tcPr>
            <w:tcW w:w="2020" w:type="dxa"/>
            <w:tcBorders>
              <w:top w:val="single" w:sz="4" w:space="0" w:color="auto"/>
              <w:bottom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
                <w:sz w:val="24"/>
                <w:szCs w:val="24"/>
              </w:rPr>
            </w:pPr>
            <w:r w:rsidRPr="004E4E9B">
              <w:rPr>
                <w:rStyle w:val="hps"/>
                <w:rFonts w:ascii="Book Antiqua" w:hAnsi="Book Antiqua"/>
                <w:b/>
                <w:sz w:val="24"/>
                <w:szCs w:val="24"/>
              </w:rPr>
              <w:t>Cellular process</w:t>
            </w:r>
            <w:r w:rsidRPr="004E4E9B">
              <w:rPr>
                <w:rStyle w:val="shorttext"/>
                <w:rFonts w:ascii="Book Antiqua" w:hAnsi="Book Antiqua"/>
                <w:b/>
                <w:sz w:val="24"/>
                <w:szCs w:val="24"/>
              </w:rPr>
              <w:t xml:space="preserve"> </w:t>
            </w:r>
            <w:r w:rsidRPr="004E4E9B">
              <w:rPr>
                <w:rStyle w:val="hps"/>
                <w:rFonts w:ascii="Book Antiqua" w:hAnsi="Book Antiqua"/>
                <w:b/>
                <w:sz w:val="24"/>
                <w:szCs w:val="24"/>
              </w:rPr>
              <w:t>affected</w:t>
            </w:r>
          </w:p>
        </w:tc>
      </w:tr>
      <w:tr w:rsidR="0062063A" w:rsidRPr="004E4E9B" w:rsidTr="00C13756">
        <w:tc>
          <w:tcPr>
            <w:tcW w:w="1757" w:type="dxa"/>
            <w:tcBorders>
              <w:top w:val="single" w:sz="4" w:space="0" w:color="auto"/>
            </w:tcBorders>
            <w:vAlign w:val="center"/>
          </w:tcPr>
          <w:p w:rsidR="0062063A" w:rsidRPr="004E4E9B" w:rsidRDefault="007073AF"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Moriyama</w:t>
            </w:r>
            <w:r w:rsidR="00667991" w:rsidRPr="004E4E9B">
              <w:rPr>
                <w:rFonts w:ascii="Book Antiqua" w:hAnsi="Book Antiqua"/>
                <w:sz w:val="24"/>
                <w:szCs w:val="24"/>
              </w:rPr>
              <w:t xml:space="preserve"> </w:t>
            </w:r>
            <w:r w:rsidR="00667991" w:rsidRPr="004E4E9B">
              <w:rPr>
                <w:rFonts w:ascii="Book Antiqua" w:hAnsi="Book Antiqua"/>
                <w:i/>
                <w:sz w:val="24"/>
                <w:szCs w:val="24"/>
              </w:rPr>
              <w:t>et al</w:t>
            </w:r>
            <w:r w:rsidR="00FB774E" w:rsidRPr="004E4E9B">
              <w:rPr>
                <w:rFonts w:ascii="Book Antiqua" w:hAnsi="Book Antiqua"/>
                <w:sz w:val="24"/>
                <w:szCs w:val="24"/>
                <w:vertAlign w:val="superscript"/>
              </w:rPr>
              <w:t>[99]</w:t>
            </w:r>
            <w:r w:rsidR="00FB774E">
              <w:rPr>
                <w:rFonts w:ascii="Book Antiqua" w:hAnsi="Book Antiqua" w:hint="eastAsia"/>
                <w:sz w:val="24"/>
                <w:szCs w:val="24"/>
                <w:lang w:eastAsia="zh-CN"/>
              </w:rPr>
              <w:t>,</w:t>
            </w:r>
            <w:r w:rsidR="0062063A" w:rsidRPr="004E4E9B">
              <w:rPr>
                <w:rFonts w:ascii="Book Antiqua" w:hAnsi="Book Antiqua"/>
                <w:sz w:val="24"/>
                <w:szCs w:val="24"/>
              </w:rPr>
              <w:t xml:space="preserve"> 2009</w:t>
            </w:r>
          </w:p>
        </w:tc>
        <w:tc>
          <w:tcPr>
            <w:tcW w:w="1052" w:type="dxa"/>
            <w:tcBorders>
              <w:top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miR-21</w:t>
            </w:r>
          </w:p>
        </w:tc>
        <w:tc>
          <w:tcPr>
            <w:tcW w:w="1552" w:type="dxa"/>
            <w:tcBorders>
              <w:top w:val="single" w:sz="4" w:space="0" w:color="auto"/>
            </w:tcBorders>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O</w:t>
            </w:r>
            <w:r w:rsidR="0062063A" w:rsidRPr="004E4E9B">
              <w:rPr>
                <w:rStyle w:val="hps"/>
                <w:rFonts w:ascii="Book Antiqua" w:hAnsi="Book Antiqua"/>
                <w:sz w:val="24"/>
                <w:szCs w:val="24"/>
              </w:rPr>
              <w:t>ncogene</w:t>
            </w:r>
          </w:p>
        </w:tc>
        <w:tc>
          <w:tcPr>
            <w:tcW w:w="2799" w:type="dxa"/>
            <w:tcBorders>
              <w:top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rPr>
            </w:pPr>
            <w:r w:rsidRPr="004E4E9B">
              <w:rPr>
                <w:rFonts w:ascii="Book Antiqua" w:hAnsi="Book Antiqua"/>
                <w:i/>
                <w:sz w:val="24"/>
                <w:szCs w:val="24"/>
                <w:shd w:val="clear" w:color="auto" w:fill="FFFFFF"/>
              </w:rPr>
              <w:t>CDK6, PDCD4, CDKN1A, FAS, IL6R, SOCS5, APAF1, NFlB, TPM1</w:t>
            </w:r>
          </w:p>
        </w:tc>
        <w:tc>
          <w:tcPr>
            <w:tcW w:w="2020" w:type="dxa"/>
            <w:tcBorders>
              <w:top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Apoptosis</w:t>
            </w:r>
            <w:r w:rsidRPr="004E4E9B">
              <w:rPr>
                <w:rStyle w:val="shorttext"/>
                <w:rFonts w:ascii="Book Antiqua" w:hAnsi="Book Antiqua"/>
                <w:sz w:val="24"/>
                <w:szCs w:val="24"/>
              </w:rPr>
              <w:t xml:space="preserve">, </w:t>
            </w:r>
            <w:r w:rsidRPr="004E4E9B">
              <w:rPr>
                <w:rStyle w:val="hps"/>
                <w:rFonts w:ascii="Book Antiqua" w:hAnsi="Book Antiqua"/>
                <w:sz w:val="24"/>
                <w:szCs w:val="24"/>
              </w:rPr>
              <w:t>cell proliferation</w:t>
            </w:r>
            <w:r w:rsidRPr="004E4E9B">
              <w:rPr>
                <w:rStyle w:val="shorttext"/>
                <w:rFonts w:ascii="Book Antiqua" w:hAnsi="Book Antiqua"/>
                <w:sz w:val="24"/>
                <w:szCs w:val="24"/>
              </w:rPr>
              <w:t xml:space="preserve">, </w:t>
            </w:r>
            <w:r w:rsidRPr="004E4E9B">
              <w:rPr>
                <w:rStyle w:val="hps"/>
                <w:rFonts w:ascii="Book Antiqua" w:hAnsi="Book Antiqua"/>
                <w:sz w:val="24"/>
                <w:szCs w:val="24"/>
              </w:rPr>
              <w:t>cell</w:t>
            </w:r>
            <w:r w:rsidRPr="004E4E9B">
              <w:rPr>
                <w:rStyle w:val="shorttext"/>
                <w:rFonts w:ascii="Book Antiqua" w:hAnsi="Book Antiqua"/>
                <w:sz w:val="24"/>
                <w:szCs w:val="24"/>
              </w:rPr>
              <w:t xml:space="preserve"> </w:t>
            </w:r>
            <w:r w:rsidRPr="004E4E9B">
              <w:rPr>
                <w:rStyle w:val="hps"/>
                <w:rFonts w:ascii="Book Antiqua" w:hAnsi="Book Antiqua"/>
                <w:sz w:val="24"/>
                <w:szCs w:val="24"/>
              </w:rPr>
              <w:t>invasion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Park</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[9</w:t>
            </w:r>
            <w:r w:rsidR="00FB774E">
              <w:rPr>
                <w:rFonts w:ascii="Book Antiqua" w:hAnsi="Book Antiqua" w:hint="eastAsia"/>
                <w:sz w:val="24"/>
                <w:szCs w:val="24"/>
                <w:vertAlign w:val="superscript"/>
                <w:lang w:eastAsia="zh-CN"/>
              </w:rPr>
              <w:t>4</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w:t>
            </w:r>
            <w:r w:rsidR="007073AF" w:rsidRPr="004E4E9B">
              <w:rPr>
                <w:rFonts w:ascii="Book Antiqua" w:hAnsi="Book Antiqua"/>
                <w:sz w:val="24"/>
                <w:szCs w:val="24"/>
              </w:rPr>
              <w:t xml:space="preserve"> 2009</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miR-221</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O</w:t>
            </w:r>
            <w:r w:rsidR="0062063A" w:rsidRPr="004E4E9B">
              <w:rPr>
                <w:rStyle w:val="hps"/>
                <w:rFonts w:ascii="Book Antiqua" w:hAnsi="Book Antiqua"/>
                <w:sz w:val="24"/>
                <w:szCs w:val="24"/>
              </w:rPr>
              <w:t>ncogene</w:t>
            </w:r>
            <w:r w:rsidR="0062063A" w:rsidRPr="004E4E9B">
              <w:rPr>
                <w:rFonts w:ascii="Book Antiqua" w:hAnsi="Book Antiqua"/>
                <w:sz w:val="24"/>
                <w:szCs w:val="24"/>
              </w:rPr>
              <w:t xml:space="preserve"> </w:t>
            </w:r>
          </w:p>
        </w:tc>
        <w:tc>
          <w:tcPr>
            <w:tcW w:w="27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rPr>
            </w:pPr>
            <w:r w:rsidRPr="004E4E9B">
              <w:rPr>
                <w:rFonts w:ascii="Book Antiqua" w:hAnsi="Book Antiqua"/>
                <w:i/>
                <w:sz w:val="24"/>
                <w:szCs w:val="24"/>
                <w:shd w:val="clear" w:color="auto" w:fill="FFFFFF"/>
              </w:rPr>
              <w:t>CDKN1B, CDKN1C, KIT</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Cell</w:t>
            </w:r>
            <w:r w:rsidRPr="004E4E9B">
              <w:rPr>
                <w:rStyle w:val="shorttext"/>
                <w:rFonts w:ascii="Book Antiqua" w:hAnsi="Book Antiqua"/>
                <w:sz w:val="24"/>
                <w:szCs w:val="24"/>
              </w:rPr>
              <w:t xml:space="preserve"> </w:t>
            </w:r>
            <w:r w:rsidRPr="004E4E9B">
              <w:rPr>
                <w:rStyle w:val="hps"/>
                <w:rFonts w:ascii="Book Antiqua" w:hAnsi="Book Antiqua"/>
                <w:sz w:val="24"/>
                <w:szCs w:val="24"/>
              </w:rPr>
              <w:t>migration</w:t>
            </w:r>
            <w:r w:rsidRPr="004E4E9B">
              <w:rPr>
                <w:rStyle w:val="shorttext"/>
                <w:rFonts w:ascii="Book Antiqua" w:hAnsi="Book Antiqua"/>
                <w:sz w:val="24"/>
                <w:szCs w:val="24"/>
              </w:rPr>
              <w:t xml:space="preserve">, </w:t>
            </w:r>
            <w:r w:rsidRPr="004E4E9B">
              <w:rPr>
                <w:rStyle w:val="hps"/>
                <w:rFonts w:ascii="Book Antiqua" w:hAnsi="Book Antiqua"/>
                <w:sz w:val="24"/>
                <w:szCs w:val="24"/>
              </w:rPr>
              <w:t>proliferation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Habbe</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100</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w:t>
            </w:r>
            <w:r w:rsidR="007073AF" w:rsidRPr="004E4E9B">
              <w:rPr>
                <w:rFonts w:ascii="Book Antiqua" w:hAnsi="Book Antiqua"/>
                <w:sz w:val="24"/>
                <w:szCs w:val="24"/>
              </w:rPr>
              <w:t xml:space="preserve"> 2009</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miR-155</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O</w:t>
            </w:r>
            <w:r w:rsidR="0062063A" w:rsidRPr="004E4E9B">
              <w:rPr>
                <w:rStyle w:val="hps"/>
                <w:rFonts w:ascii="Book Antiqua" w:hAnsi="Book Antiqua"/>
                <w:sz w:val="24"/>
                <w:szCs w:val="24"/>
              </w:rPr>
              <w:t>ncogene</w:t>
            </w:r>
          </w:p>
        </w:tc>
        <w:tc>
          <w:tcPr>
            <w:tcW w:w="27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rPr>
            </w:pPr>
            <w:r w:rsidRPr="004E4E9B">
              <w:rPr>
                <w:rFonts w:ascii="Book Antiqua" w:hAnsi="Book Antiqua"/>
                <w:i/>
                <w:sz w:val="24"/>
                <w:szCs w:val="24"/>
                <w:shd w:val="clear" w:color="auto" w:fill="FFFFFF"/>
              </w:rPr>
              <w:t>AGTR1, APC, ARID2, BACH1, CEBPB, CYR61, DET1, EDN1, ETS1, FADD, FGF7, FOXO3</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Cell</w:t>
            </w:r>
            <w:r w:rsidRPr="004E4E9B">
              <w:rPr>
                <w:rStyle w:val="shorttext"/>
                <w:rFonts w:ascii="Book Antiqua" w:hAnsi="Book Antiqua"/>
                <w:sz w:val="24"/>
                <w:szCs w:val="24"/>
              </w:rPr>
              <w:t xml:space="preserve"> </w:t>
            </w:r>
            <w:r w:rsidRPr="004E4E9B">
              <w:rPr>
                <w:rStyle w:val="hps"/>
                <w:rFonts w:ascii="Book Antiqua" w:hAnsi="Book Antiqua"/>
                <w:sz w:val="24"/>
                <w:szCs w:val="24"/>
              </w:rPr>
              <w:t>migration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Chen</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101</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w:t>
            </w:r>
            <w:r w:rsidR="007073AF" w:rsidRPr="004E4E9B">
              <w:rPr>
                <w:rFonts w:ascii="Book Antiqua" w:hAnsi="Book Antiqua"/>
                <w:sz w:val="24"/>
                <w:szCs w:val="24"/>
              </w:rPr>
              <w:t xml:space="preserve"> 2011</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miR-196a</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O</w:t>
            </w:r>
            <w:r w:rsidR="0062063A" w:rsidRPr="004E4E9B">
              <w:rPr>
                <w:rStyle w:val="hps"/>
                <w:rFonts w:ascii="Book Antiqua" w:hAnsi="Book Antiqua"/>
                <w:sz w:val="24"/>
                <w:szCs w:val="24"/>
              </w:rPr>
              <w:t>ncogene</w:t>
            </w:r>
          </w:p>
        </w:tc>
        <w:tc>
          <w:tcPr>
            <w:tcW w:w="27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rPr>
            </w:pPr>
            <w:r w:rsidRPr="004E4E9B">
              <w:rPr>
                <w:rFonts w:ascii="Book Antiqua" w:hAnsi="Book Antiqua"/>
                <w:i/>
                <w:sz w:val="24"/>
                <w:szCs w:val="24"/>
                <w:shd w:val="clear" w:color="auto" w:fill="FFFFFF"/>
              </w:rPr>
              <w:t>NRAS, HOXB8, HMGA2, AN</w:t>
            </w:r>
            <w:r w:rsidR="00644B5D" w:rsidRPr="004E4E9B">
              <w:rPr>
                <w:rFonts w:ascii="Book Antiqua" w:hAnsi="Book Antiqua"/>
                <w:i/>
                <w:sz w:val="24"/>
                <w:szCs w:val="24"/>
                <w:shd w:val="clear" w:color="auto" w:fill="FFFFFF"/>
              </w:rPr>
              <w:t>X</w:t>
            </w:r>
            <w:r w:rsidRPr="004E4E9B">
              <w:rPr>
                <w:rFonts w:ascii="Book Antiqua" w:hAnsi="Book Antiqua"/>
                <w:i/>
                <w:sz w:val="24"/>
                <w:szCs w:val="24"/>
                <w:shd w:val="clear" w:color="auto" w:fill="FFFFFF"/>
              </w:rPr>
              <w:t>A1</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Cell growth</w:t>
            </w:r>
            <w:r w:rsidRPr="004E4E9B">
              <w:rPr>
                <w:rStyle w:val="shorttext"/>
                <w:rFonts w:ascii="Book Antiqua" w:hAnsi="Book Antiqua"/>
                <w:sz w:val="24"/>
                <w:szCs w:val="24"/>
              </w:rPr>
              <w:t xml:space="preserve"> </w:t>
            </w:r>
            <w:r w:rsidRPr="004E4E9B">
              <w:rPr>
                <w:rStyle w:val="hps"/>
                <w:rFonts w:ascii="Book Antiqua" w:hAnsi="Book Antiqua"/>
                <w:sz w:val="24"/>
                <w:szCs w:val="24"/>
              </w:rPr>
              <w:t>and differentiation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Cai</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95</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w:t>
            </w:r>
            <w:r w:rsidR="007073AF" w:rsidRPr="004E4E9B">
              <w:rPr>
                <w:rFonts w:ascii="Book Antiqua" w:hAnsi="Book Antiqua"/>
                <w:sz w:val="24"/>
                <w:szCs w:val="24"/>
              </w:rPr>
              <w:t xml:space="preserve"> 2013</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miR-181b</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O</w:t>
            </w:r>
            <w:r w:rsidR="0062063A" w:rsidRPr="004E4E9B">
              <w:rPr>
                <w:rStyle w:val="hps"/>
                <w:rFonts w:ascii="Book Antiqua" w:hAnsi="Book Antiqua"/>
                <w:sz w:val="24"/>
                <w:szCs w:val="24"/>
              </w:rPr>
              <w:t>ncogene</w:t>
            </w:r>
          </w:p>
        </w:tc>
        <w:tc>
          <w:tcPr>
            <w:tcW w:w="2799" w:type="dxa"/>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i/>
                <w:sz w:val="24"/>
                <w:szCs w:val="24"/>
                <w:shd w:val="clear" w:color="auto" w:fill="FFFFFF"/>
              </w:rPr>
            </w:pPr>
            <w:r w:rsidRPr="004E4E9B">
              <w:rPr>
                <w:rFonts w:ascii="Book Antiqua" w:hAnsi="Book Antiqua"/>
                <w:i/>
                <w:sz w:val="24"/>
                <w:szCs w:val="24"/>
                <w:shd w:val="clear" w:color="auto" w:fill="FFFFFF"/>
              </w:rPr>
              <w:t>BCL</w:t>
            </w:r>
            <w:r w:rsidR="0062063A" w:rsidRPr="004E4E9B">
              <w:rPr>
                <w:rFonts w:ascii="Book Antiqua" w:hAnsi="Book Antiqua"/>
                <w:i/>
                <w:sz w:val="24"/>
                <w:szCs w:val="24"/>
                <w:shd w:val="clear" w:color="auto" w:fill="FFFFFF"/>
              </w:rPr>
              <w:t>2</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Sensitization</w:t>
            </w:r>
            <w:r w:rsidRPr="004E4E9B">
              <w:rPr>
                <w:rStyle w:val="shorttext"/>
                <w:rFonts w:ascii="Book Antiqua" w:hAnsi="Book Antiqua"/>
                <w:sz w:val="24"/>
                <w:szCs w:val="24"/>
              </w:rPr>
              <w:t xml:space="preserve"> </w:t>
            </w:r>
            <w:r w:rsidRPr="004E4E9B">
              <w:rPr>
                <w:rStyle w:val="hps"/>
                <w:rFonts w:ascii="Book Antiqua" w:hAnsi="Book Antiqua"/>
                <w:sz w:val="24"/>
                <w:szCs w:val="24"/>
              </w:rPr>
              <w:t>to gemcitabine</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Yan</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96</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w:t>
            </w:r>
            <w:r w:rsidR="0062063A" w:rsidRPr="004E4E9B">
              <w:rPr>
                <w:rFonts w:ascii="Book Antiqua" w:hAnsi="Book Antiqua"/>
                <w:sz w:val="24"/>
                <w:szCs w:val="24"/>
              </w:rPr>
              <w:t xml:space="preserve"> 2010</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miR-20a</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O</w:t>
            </w:r>
            <w:r w:rsidR="0062063A" w:rsidRPr="004E4E9B">
              <w:rPr>
                <w:rStyle w:val="hps"/>
                <w:rFonts w:ascii="Book Antiqua" w:hAnsi="Book Antiqua"/>
                <w:sz w:val="24"/>
                <w:szCs w:val="24"/>
              </w:rPr>
              <w:t>ncogene</w:t>
            </w:r>
          </w:p>
        </w:tc>
        <w:tc>
          <w:tcPr>
            <w:tcW w:w="2799" w:type="dxa"/>
            <w:vAlign w:val="center"/>
          </w:tcPr>
          <w:p w:rsidR="00307ACB" w:rsidRPr="004E4E9B" w:rsidRDefault="00644B5D" w:rsidP="00DE5686">
            <w:pPr>
              <w:autoSpaceDE w:val="0"/>
              <w:autoSpaceDN w:val="0"/>
              <w:adjustRightInd w:val="0"/>
              <w:snapToGrid w:val="0"/>
              <w:spacing w:after="0" w:line="360" w:lineRule="auto"/>
              <w:jc w:val="both"/>
              <w:rPr>
                <w:rFonts w:ascii="Book Antiqua" w:hAnsi="Book Antiqua"/>
                <w:i/>
                <w:sz w:val="24"/>
                <w:szCs w:val="24"/>
                <w:shd w:val="clear" w:color="auto" w:fill="FFFFFF"/>
              </w:rPr>
            </w:pPr>
            <w:r w:rsidRPr="004E4E9B">
              <w:rPr>
                <w:rFonts w:ascii="Book Antiqua" w:hAnsi="Book Antiqua"/>
                <w:i/>
                <w:sz w:val="24"/>
                <w:szCs w:val="24"/>
                <w:shd w:val="clear" w:color="auto" w:fill="FFFFFF"/>
              </w:rPr>
              <w:t>STAT3</w:t>
            </w:r>
            <w:r w:rsidR="008B7139" w:rsidRPr="004E4E9B">
              <w:rPr>
                <w:rFonts w:ascii="Book Antiqua" w:hAnsi="Book Antiqua"/>
                <w:i/>
                <w:sz w:val="24"/>
                <w:szCs w:val="24"/>
                <w:shd w:val="clear" w:color="auto" w:fill="FFFFFF"/>
              </w:rPr>
              <w:t xml:space="preserve">, CDH1 </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Proliferation</w:t>
            </w:r>
            <w:r w:rsidRPr="004E4E9B">
              <w:rPr>
                <w:rStyle w:val="shorttext"/>
                <w:rFonts w:ascii="Book Antiqua" w:hAnsi="Book Antiqua"/>
                <w:sz w:val="24"/>
                <w:szCs w:val="24"/>
              </w:rPr>
              <w:t xml:space="preserve"> </w:t>
            </w:r>
            <w:r w:rsidRPr="004E4E9B">
              <w:rPr>
                <w:rStyle w:val="hps"/>
                <w:rFonts w:ascii="Book Antiqua" w:hAnsi="Book Antiqua"/>
                <w:sz w:val="24"/>
                <w:szCs w:val="24"/>
              </w:rPr>
              <w:t>and</w:t>
            </w:r>
            <w:r w:rsidRPr="004E4E9B">
              <w:rPr>
                <w:rStyle w:val="shorttext"/>
                <w:rFonts w:ascii="Book Antiqua" w:hAnsi="Book Antiqua"/>
                <w:sz w:val="24"/>
                <w:szCs w:val="24"/>
              </w:rPr>
              <w:t xml:space="preserve"> </w:t>
            </w:r>
            <w:r w:rsidR="00E16653" w:rsidRPr="004E4E9B">
              <w:rPr>
                <w:rStyle w:val="hps"/>
                <w:rFonts w:ascii="Book Antiqua" w:hAnsi="Book Antiqua"/>
                <w:sz w:val="24"/>
                <w:szCs w:val="24"/>
              </w:rPr>
              <w:t>i</w:t>
            </w:r>
            <w:r w:rsidRPr="004E4E9B">
              <w:rPr>
                <w:rStyle w:val="hps"/>
                <w:rFonts w:ascii="Book Antiqua" w:hAnsi="Book Antiqua"/>
                <w:sz w:val="24"/>
                <w:szCs w:val="24"/>
              </w:rPr>
              <w:t>nvasion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Torrisani</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102</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 xml:space="preserve">, </w:t>
            </w:r>
            <w:r w:rsidR="007073AF" w:rsidRPr="004E4E9B">
              <w:rPr>
                <w:rFonts w:ascii="Book Antiqua" w:hAnsi="Book Antiqua"/>
                <w:sz w:val="24"/>
                <w:szCs w:val="24"/>
              </w:rPr>
              <w:t>2009</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Let-7</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T</w:t>
            </w:r>
            <w:r w:rsidR="0062063A" w:rsidRPr="004E4E9B">
              <w:rPr>
                <w:rStyle w:val="hps"/>
                <w:rFonts w:ascii="Book Antiqua" w:hAnsi="Book Antiqua"/>
                <w:sz w:val="24"/>
                <w:szCs w:val="24"/>
              </w:rPr>
              <w:t>umor suppressor</w:t>
            </w:r>
          </w:p>
        </w:tc>
        <w:tc>
          <w:tcPr>
            <w:tcW w:w="27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rPr>
            </w:pPr>
            <w:r w:rsidRPr="004E4E9B">
              <w:rPr>
                <w:rFonts w:ascii="Book Antiqua" w:hAnsi="Book Antiqua"/>
                <w:i/>
                <w:sz w:val="24"/>
                <w:szCs w:val="24"/>
                <w:shd w:val="clear" w:color="auto" w:fill="FFFFFF"/>
              </w:rPr>
              <w:t>KRAS, HMGA2, TRIM71, NF2</w:t>
            </w:r>
          </w:p>
        </w:tc>
        <w:tc>
          <w:tcPr>
            <w:tcW w:w="2020" w:type="dxa"/>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C</w:t>
            </w:r>
            <w:r w:rsidR="0062063A" w:rsidRPr="004E4E9B">
              <w:rPr>
                <w:rStyle w:val="hps"/>
                <w:rFonts w:ascii="Book Antiqua" w:hAnsi="Book Antiqua"/>
                <w:sz w:val="24"/>
                <w:szCs w:val="24"/>
              </w:rPr>
              <w:t>ell</w:t>
            </w:r>
            <w:r w:rsidR="0062063A" w:rsidRPr="004E4E9B">
              <w:rPr>
                <w:rStyle w:val="shorttext"/>
                <w:rFonts w:ascii="Book Antiqua" w:hAnsi="Book Antiqua"/>
                <w:sz w:val="24"/>
                <w:szCs w:val="24"/>
              </w:rPr>
              <w:t xml:space="preserve"> </w:t>
            </w:r>
            <w:r w:rsidR="0062063A" w:rsidRPr="004E4E9B">
              <w:rPr>
                <w:rStyle w:val="hps"/>
                <w:rFonts w:ascii="Book Antiqua" w:hAnsi="Book Antiqua"/>
                <w:sz w:val="24"/>
                <w:szCs w:val="24"/>
              </w:rPr>
              <w:t>proliferation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Ji</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98</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w:t>
            </w:r>
            <w:r w:rsidR="0062063A" w:rsidRPr="004E4E9B">
              <w:rPr>
                <w:rFonts w:ascii="Book Antiqua" w:hAnsi="Book Antiqua"/>
                <w:sz w:val="24"/>
                <w:szCs w:val="24"/>
              </w:rPr>
              <w:t xml:space="preserve"> 2009</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miR-34a</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T</w:t>
            </w:r>
            <w:r w:rsidR="0062063A" w:rsidRPr="004E4E9B">
              <w:rPr>
                <w:rStyle w:val="hps"/>
                <w:rFonts w:ascii="Book Antiqua" w:hAnsi="Book Antiqua"/>
                <w:sz w:val="24"/>
                <w:szCs w:val="24"/>
              </w:rPr>
              <w:t>umor suppressor</w:t>
            </w:r>
          </w:p>
        </w:tc>
        <w:tc>
          <w:tcPr>
            <w:tcW w:w="27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rPr>
            </w:pPr>
            <w:r w:rsidRPr="004E4E9B">
              <w:rPr>
                <w:rFonts w:ascii="Book Antiqua" w:hAnsi="Book Antiqua"/>
                <w:i/>
                <w:sz w:val="24"/>
                <w:szCs w:val="24"/>
                <w:shd w:val="clear" w:color="auto" w:fill="FFFFFF"/>
              </w:rPr>
              <w:t>NOTCH1, BCL2, E2F3, VEGFA, SIRT1, CCND1, CDK6</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Apoptosis</w:t>
            </w:r>
            <w:r w:rsidRPr="004E4E9B">
              <w:rPr>
                <w:rStyle w:val="shorttext"/>
                <w:rFonts w:ascii="Book Antiqua" w:hAnsi="Book Antiqua"/>
                <w:sz w:val="24"/>
                <w:szCs w:val="24"/>
              </w:rPr>
              <w:t xml:space="preserve">, </w:t>
            </w:r>
            <w:r w:rsidRPr="004E4E9B">
              <w:rPr>
                <w:rStyle w:val="hps"/>
                <w:rFonts w:ascii="Book Antiqua" w:hAnsi="Book Antiqua"/>
                <w:sz w:val="24"/>
                <w:szCs w:val="24"/>
              </w:rPr>
              <w:t>cell proliferation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Zhao</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103</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 xml:space="preserve">, </w:t>
            </w:r>
            <w:r w:rsidR="0062063A" w:rsidRPr="004E4E9B">
              <w:rPr>
                <w:rFonts w:ascii="Book Antiqua" w:hAnsi="Book Antiqua"/>
                <w:sz w:val="24"/>
                <w:szCs w:val="24"/>
              </w:rPr>
              <w:t>2010</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miR-217</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T</w:t>
            </w:r>
            <w:r w:rsidR="0062063A" w:rsidRPr="004E4E9B">
              <w:rPr>
                <w:rStyle w:val="hps"/>
                <w:rFonts w:ascii="Book Antiqua" w:hAnsi="Book Antiqua"/>
                <w:sz w:val="24"/>
                <w:szCs w:val="24"/>
              </w:rPr>
              <w:t>umor suppressor</w:t>
            </w:r>
          </w:p>
        </w:tc>
        <w:tc>
          <w:tcPr>
            <w:tcW w:w="27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rPr>
            </w:pPr>
            <w:r w:rsidRPr="004E4E9B">
              <w:rPr>
                <w:rFonts w:ascii="Book Antiqua" w:hAnsi="Book Antiqua"/>
                <w:i/>
                <w:sz w:val="24"/>
                <w:szCs w:val="24"/>
                <w:shd w:val="clear" w:color="auto" w:fill="FFFFFF"/>
              </w:rPr>
              <w:t>KRAS, SIRT1, PTEN</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Cell</w:t>
            </w:r>
            <w:r w:rsidRPr="004E4E9B">
              <w:rPr>
                <w:rStyle w:val="shorttext"/>
                <w:rFonts w:ascii="Book Antiqua" w:hAnsi="Book Antiqua"/>
                <w:sz w:val="24"/>
                <w:szCs w:val="24"/>
              </w:rPr>
              <w:t xml:space="preserve"> </w:t>
            </w:r>
            <w:r w:rsidRPr="004E4E9B">
              <w:rPr>
                <w:rStyle w:val="hps"/>
                <w:rFonts w:ascii="Book Antiqua" w:hAnsi="Book Antiqua"/>
                <w:sz w:val="24"/>
                <w:szCs w:val="24"/>
              </w:rPr>
              <w:t>proliferation</w:t>
            </w:r>
            <w:r w:rsidRPr="004E4E9B">
              <w:rPr>
                <w:rStyle w:val="shorttext"/>
                <w:rFonts w:ascii="Book Antiqua" w:hAnsi="Book Antiqua"/>
                <w:sz w:val="24"/>
                <w:szCs w:val="24"/>
              </w:rPr>
              <w:t>, invasion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Yu</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97</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 xml:space="preserve">, </w:t>
            </w:r>
            <w:r w:rsidR="0062063A" w:rsidRPr="004E4E9B">
              <w:rPr>
                <w:rFonts w:ascii="Book Antiqua" w:hAnsi="Book Antiqua"/>
                <w:sz w:val="24"/>
                <w:szCs w:val="24"/>
              </w:rPr>
              <w:t>2010</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miR-96</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T</w:t>
            </w:r>
            <w:r w:rsidR="0062063A" w:rsidRPr="004E4E9B">
              <w:rPr>
                <w:rStyle w:val="hps"/>
                <w:rFonts w:ascii="Book Antiqua" w:hAnsi="Book Antiqua"/>
                <w:sz w:val="24"/>
                <w:szCs w:val="24"/>
              </w:rPr>
              <w:t>umor suppressor</w:t>
            </w:r>
          </w:p>
        </w:tc>
        <w:tc>
          <w:tcPr>
            <w:tcW w:w="27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shd w:val="clear" w:color="auto" w:fill="FFFFFF"/>
              </w:rPr>
            </w:pPr>
            <w:r w:rsidRPr="004E4E9B">
              <w:rPr>
                <w:rFonts w:ascii="Book Antiqua" w:hAnsi="Book Antiqua"/>
                <w:i/>
                <w:sz w:val="24"/>
                <w:szCs w:val="24"/>
                <w:shd w:val="clear" w:color="auto" w:fill="FFFFFF"/>
              </w:rPr>
              <w:t>KRAS</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Invasion,</w:t>
            </w:r>
            <w:r w:rsidRPr="004E4E9B">
              <w:rPr>
                <w:rStyle w:val="shorttext"/>
                <w:rFonts w:ascii="Book Antiqua" w:hAnsi="Book Antiqua"/>
                <w:sz w:val="24"/>
                <w:szCs w:val="24"/>
              </w:rPr>
              <w:t xml:space="preserve"> </w:t>
            </w:r>
            <w:r w:rsidRPr="004E4E9B">
              <w:rPr>
                <w:rStyle w:val="hps"/>
                <w:rFonts w:ascii="Book Antiqua" w:hAnsi="Book Antiqua"/>
                <w:sz w:val="24"/>
                <w:szCs w:val="24"/>
              </w:rPr>
              <w:t>cell</w:t>
            </w:r>
            <w:r w:rsidRPr="004E4E9B">
              <w:rPr>
                <w:rStyle w:val="shorttext"/>
                <w:rFonts w:ascii="Book Antiqua" w:hAnsi="Book Antiqua"/>
                <w:sz w:val="24"/>
                <w:szCs w:val="24"/>
              </w:rPr>
              <w:t xml:space="preserve"> </w:t>
            </w:r>
            <w:r w:rsidRPr="004E4E9B">
              <w:rPr>
                <w:rStyle w:val="hps"/>
                <w:rFonts w:ascii="Book Antiqua" w:hAnsi="Book Antiqua"/>
                <w:sz w:val="24"/>
                <w:szCs w:val="24"/>
              </w:rPr>
              <w:t>migration</w:t>
            </w:r>
            <w:r w:rsidRPr="004E4E9B">
              <w:rPr>
                <w:rStyle w:val="shorttext"/>
                <w:rFonts w:ascii="Book Antiqua" w:hAnsi="Book Antiqua"/>
                <w:sz w:val="24"/>
                <w:szCs w:val="24"/>
              </w:rPr>
              <w:t xml:space="preserve">, </w:t>
            </w:r>
            <w:r w:rsidRPr="004E4E9B">
              <w:rPr>
                <w:rStyle w:val="hps"/>
                <w:rFonts w:ascii="Book Antiqua" w:hAnsi="Book Antiqua"/>
                <w:sz w:val="24"/>
                <w:szCs w:val="24"/>
              </w:rPr>
              <w:t>apoptosis</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lastRenderedPageBreak/>
              <w:t>Li</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104</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 xml:space="preserve">, </w:t>
            </w:r>
            <w:r w:rsidR="0062063A" w:rsidRPr="004E4E9B">
              <w:rPr>
                <w:rFonts w:ascii="Book Antiqua" w:hAnsi="Book Antiqua"/>
                <w:sz w:val="24"/>
                <w:szCs w:val="24"/>
              </w:rPr>
              <w:t>2010</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miR-146a</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T</w:t>
            </w:r>
            <w:r w:rsidR="0062063A" w:rsidRPr="004E4E9B">
              <w:rPr>
                <w:rStyle w:val="hps"/>
                <w:rFonts w:ascii="Book Antiqua" w:hAnsi="Book Antiqua"/>
                <w:sz w:val="24"/>
                <w:szCs w:val="24"/>
              </w:rPr>
              <w:t>umor suppressor</w:t>
            </w:r>
          </w:p>
        </w:tc>
        <w:tc>
          <w:tcPr>
            <w:tcW w:w="2799" w:type="dxa"/>
            <w:vAlign w:val="center"/>
          </w:tcPr>
          <w:p w:rsidR="00307ACB" w:rsidRPr="004E4E9B" w:rsidRDefault="0062063A" w:rsidP="00DE5686">
            <w:pPr>
              <w:autoSpaceDE w:val="0"/>
              <w:autoSpaceDN w:val="0"/>
              <w:adjustRightInd w:val="0"/>
              <w:snapToGrid w:val="0"/>
              <w:spacing w:after="0" w:line="360" w:lineRule="auto"/>
              <w:jc w:val="both"/>
              <w:rPr>
                <w:rFonts w:ascii="Book Antiqua" w:hAnsi="Book Antiqua"/>
                <w:sz w:val="24"/>
                <w:szCs w:val="24"/>
                <w:shd w:val="clear" w:color="auto" w:fill="FFFFFF"/>
              </w:rPr>
            </w:pPr>
            <w:r w:rsidRPr="004E4E9B">
              <w:rPr>
                <w:rFonts w:ascii="Book Antiqua" w:hAnsi="Book Antiqua"/>
                <w:i/>
                <w:sz w:val="24"/>
                <w:szCs w:val="24"/>
                <w:shd w:val="clear" w:color="auto" w:fill="FFFFFF"/>
              </w:rPr>
              <w:t>EGFR</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Invasion</w:t>
            </w:r>
          </w:p>
        </w:tc>
      </w:tr>
      <w:tr w:rsidR="0062063A" w:rsidRPr="004E4E9B" w:rsidTr="00C13756">
        <w:tc>
          <w:tcPr>
            <w:tcW w:w="1757" w:type="dxa"/>
            <w:vAlign w:val="center"/>
          </w:tcPr>
          <w:p w:rsidR="0062063A" w:rsidRPr="004E4E9B" w:rsidRDefault="00667991" w:rsidP="00FB774E">
            <w:pPr>
              <w:autoSpaceDE w:val="0"/>
              <w:autoSpaceDN w:val="0"/>
              <w:adjustRightInd w:val="0"/>
              <w:snapToGrid w:val="0"/>
              <w:spacing w:after="0" w:line="360" w:lineRule="auto"/>
              <w:jc w:val="both"/>
              <w:rPr>
                <w:rFonts w:ascii="Book Antiqua" w:hAnsi="Book Antiqua"/>
                <w:sz w:val="24"/>
                <w:szCs w:val="24"/>
                <w:lang w:eastAsia="zh-CN"/>
              </w:rPr>
            </w:pPr>
            <w:r w:rsidRPr="004E4E9B">
              <w:rPr>
                <w:rFonts w:ascii="Book Antiqua" w:hAnsi="Book Antiqua"/>
                <w:sz w:val="24"/>
                <w:szCs w:val="24"/>
              </w:rPr>
              <w:t>Hou</w:t>
            </w:r>
            <w:r w:rsidRPr="004E4E9B">
              <w:rPr>
                <w:rFonts w:ascii="Book Antiqua" w:hAnsi="Book Antiqua"/>
                <w:i/>
                <w:sz w:val="24"/>
                <w:szCs w:val="24"/>
              </w:rPr>
              <w:t xml:space="preserve"> </w:t>
            </w:r>
            <w:r w:rsidR="00FB774E" w:rsidRPr="004E4E9B">
              <w:rPr>
                <w:rFonts w:ascii="Book Antiqua" w:hAnsi="Book Antiqua"/>
                <w:i/>
                <w:sz w:val="24"/>
                <w:szCs w:val="24"/>
              </w:rPr>
              <w:t>et al</w:t>
            </w:r>
            <w:r w:rsidR="00FB774E" w:rsidRPr="004E4E9B">
              <w:rPr>
                <w:rFonts w:ascii="Book Antiqua" w:hAnsi="Book Antiqua"/>
                <w:sz w:val="24"/>
                <w:szCs w:val="24"/>
                <w:vertAlign w:val="superscript"/>
              </w:rPr>
              <w:t>[</w:t>
            </w:r>
            <w:r w:rsidR="00FB774E">
              <w:rPr>
                <w:rFonts w:ascii="Book Antiqua" w:hAnsi="Book Antiqua" w:hint="eastAsia"/>
                <w:sz w:val="24"/>
                <w:szCs w:val="24"/>
                <w:vertAlign w:val="superscript"/>
                <w:lang w:eastAsia="zh-CN"/>
              </w:rPr>
              <w:t>105</w:t>
            </w:r>
            <w:r w:rsidR="00FB774E" w:rsidRPr="004E4E9B">
              <w:rPr>
                <w:rFonts w:ascii="Book Antiqua" w:hAnsi="Book Antiqua"/>
                <w:sz w:val="24"/>
                <w:szCs w:val="24"/>
                <w:vertAlign w:val="superscript"/>
              </w:rPr>
              <w:t>]</w:t>
            </w:r>
            <w:r w:rsidR="00FB774E">
              <w:rPr>
                <w:rFonts w:ascii="Book Antiqua" w:hAnsi="Book Antiqua" w:hint="eastAsia"/>
                <w:sz w:val="24"/>
                <w:szCs w:val="24"/>
                <w:lang w:eastAsia="zh-CN"/>
              </w:rPr>
              <w:t>,</w:t>
            </w:r>
            <w:r w:rsidR="0062063A" w:rsidRPr="004E4E9B">
              <w:rPr>
                <w:rFonts w:ascii="Book Antiqua" w:hAnsi="Book Antiqua"/>
                <w:sz w:val="24"/>
                <w:szCs w:val="24"/>
              </w:rPr>
              <w:t xml:space="preserve"> 2012</w:t>
            </w:r>
          </w:p>
        </w:tc>
        <w:tc>
          <w:tcPr>
            <w:tcW w:w="1052"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miR-216a</w:t>
            </w:r>
          </w:p>
        </w:tc>
        <w:tc>
          <w:tcPr>
            <w:tcW w:w="1552" w:type="dxa"/>
            <w:vAlign w:val="center"/>
          </w:tcPr>
          <w:p w:rsidR="0062063A" w:rsidRPr="004E4E9B" w:rsidRDefault="00E16653" w:rsidP="00DE5686">
            <w:pPr>
              <w:autoSpaceDE w:val="0"/>
              <w:autoSpaceDN w:val="0"/>
              <w:adjustRightInd w:val="0"/>
              <w:snapToGrid w:val="0"/>
              <w:spacing w:after="0" w:line="360" w:lineRule="auto"/>
              <w:jc w:val="both"/>
              <w:rPr>
                <w:rFonts w:ascii="Book Antiqua" w:hAnsi="Book Antiqua"/>
                <w:sz w:val="24"/>
                <w:szCs w:val="24"/>
              </w:rPr>
            </w:pPr>
            <w:r w:rsidRPr="004E4E9B">
              <w:rPr>
                <w:rStyle w:val="hps"/>
                <w:rFonts w:ascii="Book Antiqua" w:hAnsi="Book Antiqua"/>
                <w:sz w:val="24"/>
                <w:szCs w:val="24"/>
              </w:rPr>
              <w:t>T</w:t>
            </w:r>
            <w:r w:rsidR="0062063A" w:rsidRPr="004E4E9B">
              <w:rPr>
                <w:rStyle w:val="hps"/>
                <w:rFonts w:ascii="Book Antiqua" w:hAnsi="Book Antiqua"/>
                <w:sz w:val="24"/>
                <w:szCs w:val="24"/>
              </w:rPr>
              <w:t>umor suppressor</w:t>
            </w:r>
          </w:p>
        </w:tc>
        <w:tc>
          <w:tcPr>
            <w:tcW w:w="27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i/>
                <w:sz w:val="24"/>
                <w:szCs w:val="24"/>
              </w:rPr>
            </w:pPr>
            <w:r w:rsidRPr="004E4E9B">
              <w:rPr>
                <w:rFonts w:ascii="Book Antiqua" w:hAnsi="Book Antiqua"/>
                <w:i/>
                <w:sz w:val="24"/>
                <w:szCs w:val="24"/>
                <w:shd w:val="clear" w:color="auto" w:fill="FFFFFF"/>
              </w:rPr>
              <w:t>PTEN, CDC42, CD44, SIRT1</w:t>
            </w:r>
          </w:p>
        </w:tc>
        <w:tc>
          <w:tcPr>
            <w:tcW w:w="2020"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sz w:val="24"/>
                <w:szCs w:val="24"/>
              </w:rPr>
            </w:pPr>
            <w:r w:rsidRPr="004E4E9B">
              <w:rPr>
                <w:rFonts w:ascii="Book Antiqua" w:hAnsi="Book Antiqua"/>
                <w:sz w:val="24"/>
                <w:szCs w:val="24"/>
              </w:rPr>
              <w:t>Tumor</w:t>
            </w:r>
            <w:r w:rsidR="00263B66" w:rsidRPr="004E4E9B">
              <w:rPr>
                <w:rFonts w:ascii="Book Antiqua" w:hAnsi="Book Antiqua"/>
                <w:sz w:val="24"/>
                <w:szCs w:val="24"/>
              </w:rPr>
              <w:t>i</w:t>
            </w:r>
            <w:r w:rsidRPr="004E4E9B">
              <w:rPr>
                <w:rFonts w:ascii="Book Antiqua" w:hAnsi="Book Antiqua"/>
                <w:sz w:val="24"/>
                <w:szCs w:val="24"/>
              </w:rPr>
              <w:t>genicity</w:t>
            </w:r>
          </w:p>
        </w:tc>
      </w:tr>
    </w:tbl>
    <w:p w:rsidR="0062063A" w:rsidRPr="004E4E9B" w:rsidRDefault="0062063A" w:rsidP="00DE5686">
      <w:pPr>
        <w:pStyle w:val="NoSpacing"/>
        <w:adjustRightInd w:val="0"/>
        <w:snapToGrid w:val="0"/>
        <w:spacing w:line="360" w:lineRule="auto"/>
        <w:jc w:val="both"/>
        <w:rPr>
          <w:rFonts w:ascii="Book Antiqua" w:hAnsi="Book Antiqua"/>
          <w:sz w:val="24"/>
          <w:szCs w:val="24"/>
        </w:rPr>
      </w:pPr>
    </w:p>
    <w:p w:rsidR="00B23BBD" w:rsidRPr="004E4E9B" w:rsidRDefault="00B23BBD" w:rsidP="00DE5686">
      <w:pPr>
        <w:adjustRightInd w:val="0"/>
        <w:snapToGrid w:val="0"/>
        <w:spacing w:after="0" w:line="360" w:lineRule="auto"/>
        <w:jc w:val="both"/>
        <w:rPr>
          <w:rStyle w:val="hps"/>
          <w:rFonts w:ascii="Book Antiqua" w:hAnsi="Book Antiqua"/>
          <w:b/>
          <w:sz w:val="24"/>
          <w:szCs w:val="24"/>
        </w:rPr>
      </w:pPr>
      <w:r w:rsidRPr="004E4E9B">
        <w:rPr>
          <w:rStyle w:val="hps"/>
          <w:rFonts w:ascii="Book Antiqua" w:hAnsi="Book Antiqua"/>
          <w:b/>
          <w:sz w:val="24"/>
          <w:szCs w:val="24"/>
        </w:rPr>
        <w:br w:type="page"/>
      </w:r>
    </w:p>
    <w:p w:rsidR="001F4087" w:rsidRPr="004E4E9B" w:rsidRDefault="0062063A" w:rsidP="00DE5686">
      <w:pPr>
        <w:pStyle w:val="NoSpacing"/>
        <w:adjustRightInd w:val="0"/>
        <w:snapToGrid w:val="0"/>
        <w:spacing w:line="360" w:lineRule="auto"/>
        <w:jc w:val="both"/>
        <w:rPr>
          <w:rFonts w:ascii="Book Antiqua" w:hAnsi="Book Antiqua"/>
          <w:b/>
          <w:sz w:val="24"/>
          <w:szCs w:val="24"/>
        </w:rPr>
      </w:pPr>
      <w:r w:rsidRPr="004E4E9B">
        <w:rPr>
          <w:rStyle w:val="hps"/>
          <w:rFonts w:ascii="Book Antiqua" w:hAnsi="Book Antiqua"/>
          <w:b/>
          <w:sz w:val="24"/>
          <w:szCs w:val="24"/>
        </w:rPr>
        <w:lastRenderedPageBreak/>
        <w:t>Table</w:t>
      </w:r>
      <w:r w:rsidRPr="004E4E9B">
        <w:rPr>
          <w:rFonts w:ascii="Book Antiqua" w:hAnsi="Book Antiqua"/>
          <w:b/>
          <w:sz w:val="24"/>
          <w:szCs w:val="24"/>
        </w:rPr>
        <w:t xml:space="preserve"> </w:t>
      </w:r>
      <w:r w:rsidR="00B0781F" w:rsidRPr="004E4E9B">
        <w:rPr>
          <w:rStyle w:val="hps"/>
          <w:rFonts w:ascii="Book Antiqua" w:hAnsi="Book Antiqua"/>
          <w:b/>
          <w:sz w:val="24"/>
          <w:szCs w:val="24"/>
        </w:rPr>
        <w:t>3</w:t>
      </w:r>
      <w:r w:rsidRPr="004E4E9B">
        <w:rPr>
          <w:rFonts w:ascii="Book Antiqua" w:hAnsi="Book Antiqua"/>
          <w:b/>
          <w:sz w:val="24"/>
          <w:szCs w:val="24"/>
        </w:rPr>
        <w:t xml:space="preserve"> </w:t>
      </w:r>
      <w:r w:rsidRPr="004E4E9B">
        <w:rPr>
          <w:rStyle w:val="hps"/>
          <w:rFonts w:ascii="Book Antiqua" w:hAnsi="Book Antiqua"/>
          <w:b/>
          <w:sz w:val="24"/>
          <w:szCs w:val="24"/>
        </w:rPr>
        <w:t>Studies with</w:t>
      </w:r>
      <w:r w:rsidRPr="004E4E9B">
        <w:rPr>
          <w:rFonts w:ascii="Book Antiqua" w:hAnsi="Book Antiqua"/>
          <w:b/>
          <w:sz w:val="24"/>
          <w:szCs w:val="24"/>
        </w:rPr>
        <w:t xml:space="preserve"> </w:t>
      </w:r>
      <w:r w:rsidRPr="004E4E9B">
        <w:rPr>
          <w:rStyle w:val="hps"/>
          <w:rFonts w:ascii="Book Antiqua" w:hAnsi="Book Antiqua"/>
          <w:b/>
          <w:sz w:val="24"/>
          <w:szCs w:val="24"/>
        </w:rPr>
        <w:t>monoclonal</w:t>
      </w:r>
      <w:r w:rsidRPr="004E4E9B">
        <w:rPr>
          <w:rFonts w:ascii="Book Antiqua" w:hAnsi="Book Antiqua"/>
          <w:b/>
          <w:sz w:val="24"/>
          <w:szCs w:val="24"/>
        </w:rPr>
        <w:t xml:space="preserve"> </w:t>
      </w:r>
      <w:r w:rsidRPr="004E4E9B">
        <w:rPr>
          <w:rStyle w:val="hps"/>
          <w:rFonts w:ascii="Book Antiqua" w:hAnsi="Book Antiqua"/>
          <w:b/>
          <w:sz w:val="24"/>
          <w:szCs w:val="24"/>
        </w:rPr>
        <w:t>antibodies</w:t>
      </w:r>
      <w:r w:rsidRPr="004E4E9B">
        <w:rPr>
          <w:rFonts w:ascii="Book Antiqua" w:hAnsi="Book Antiqua"/>
          <w:b/>
          <w:sz w:val="24"/>
          <w:szCs w:val="24"/>
        </w:rPr>
        <w:t xml:space="preserve"> </w:t>
      </w:r>
      <w:r w:rsidR="00612DA1" w:rsidRPr="004E4E9B">
        <w:rPr>
          <w:rStyle w:val="hps"/>
          <w:rFonts w:ascii="Book Antiqua" w:hAnsi="Book Antiqua"/>
          <w:b/>
          <w:sz w:val="24"/>
          <w:szCs w:val="24"/>
        </w:rPr>
        <w:t>that</w:t>
      </w:r>
      <w:r w:rsidRPr="004E4E9B">
        <w:rPr>
          <w:rFonts w:ascii="Book Antiqua" w:hAnsi="Book Antiqua"/>
          <w:b/>
          <w:sz w:val="24"/>
          <w:szCs w:val="24"/>
        </w:rPr>
        <w:t xml:space="preserve"> </w:t>
      </w:r>
      <w:r w:rsidR="00612DA1" w:rsidRPr="004E4E9B">
        <w:rPr>
          <w:rStyle w:val="hps"/>
          <w:rFonts w:ascii="Book Antiqua" w:hAnsi="Book Antiqua"/>
          <w:b/>
          <w:sz w:val="24"/>
          <w:szCs w:val="24"/>
        </w:rPr>
        <w:t xml:space="preserve">target the </w:t>
      </w:r>
      <w:r w:rsidRPr="004E4E9B">
        <w:rPr>
          <w:rStyle w:val="hps"/>
          <w:rFonts w:ascii="Book Antiqua" w:hAnsi="Book Antiqua"/>
          <w:b/>
          <w:sz w:val="24"/>
          <w:szCs w:val="24"/>
        </w:rPr>
        <w:t>tumor</w:t>
      </w:r>
      <w:r w:rsidRPr="004E4E9B">
        <w:rPr>
          <w:rFonts w:ascii="Book Antiqua" w:hAnsi="Book Antiqua"/>
          <w:b/>
          <w:sz w:val="24"/>
          <w:szCs w:val="24"/>
        </w:rPr>
        <w:t xml:space="preserve"> </w:t>
      </w:r>
      <w:r w:rsidRPr="004E4E9B">
        <w:rPr>
          <w:rStyle w:val="hps"/>
          <w:rFonts w:ascii="Book Antiqua" w:hAnsi="Book Antiqua"/>
          <w:b/>
          <w:sz w:val="24"/>
          <w:szCs w:val="24"/>
        </w:rPr>
        <w:t>stromal</w:t>
      </w:r>
      <w:r w:rsidRPr="004E4E9B">
        <w:rPr>
          <w:rFonts w:ascii="Book Antiqua" w:hAnsi="Book Antiqua"/>
          <w:b/>
          <w:sz w:val="24"/>
          <w:szCs w:val="24"/>
        </w:rPr>
        <w:t xml:space="preserve"> </w:t>
      </w:r>
      <w:r w:rsidRPr="004E4E9B">
        <w:rPr>
          <w:rStyle w:val="hps"/>
          <w:rFonts w:ascii="Book Antiqua" w:hAnsi="Book Antiqua"/>
          <w:b/>
          <w:sz w:val="24"/>
          <w:szCs w:val="24"/>
        </w:rPr>
        <w:t xml:space="preserve">component </w:t>
      </w:r>
    </w:p>
    <w:tbl>
      <w:tblPr>
        <w:tblW w:w="0" w:type="auto"/>
        <w:tblBorders>
          <w:top w:val="single" w:sz="4" w:space="0" w:color="auto"/>
          <w:bottom w:val="single" w:sz="4" w:space="0" w:color="auto"/>
        </w:tblBorders>
        <w:tblLook w:val="04A0" w:firstRow="1" w:lastRow="0" w:firstColumn="1" w:lastColumn="0" w:noHBand="0" w:noVBand="1"/>
      </w:tblPr>
      <w:tblGrid>
        <w:gridCol w:w="2293"/>
        <w:gridCol w:w="2301"/>
        <w:gridCol w:w="2343"/>
        <w:gridCol w:w="2299"/>
      </w:tblGrid>
      <w:tr w:rsidR="0062063A" w:rsidRPr="004E4E9B" w:rsidTr="00AE0D9A">
        <w:trPr>
          <w:trHeight w:val="478"/>
        </w:trPr>
        <w:tc>
          <w:tcPr>
            <w:tcW w:w="2293" w:type="dxa"/>
            <w:tcBorders>
              <w:top w:val="single" w:sz="4" w:space="0" w:color="auto"/>
              <w:bottom w:val="single" w:sz="4" w:space="0" w:color="auto"/>
            </w:tcBorders>
            <w:vAlign w:val="center"/>
          </w:tcPr>
          <w:p w:rsidR="0062063A" w:rsidRPr="004E4E9B" w:rsidRDefault="00644B5D" w:rsidP="00AE0D9A">
            <w:pPr>
              <w:autoSpaceDE w:val="0"/>
              <w:autoSpaceDN w:val="0"/>
              <w:adjustRightInd w:val="0"/>
              <w:snapToGrid w:val="0"/>
              <w:spacing w:after="0" w:line="360" w:lineRule="auto"/>
              <w:jc w:val="both"/>
              <w:rPr>
                <w:rFonts w:ascii="Book Antiqua" w:hAnsi="Book Antiqua"/>
                <w:b/>
                <w:bCs/>
                <w:sz w:val="24"/>
                <w:szCs w:val="24"/>
                <w:lang w:eastAsia="zh-CN"/>
              </w:rPr>
            </w:pPr>
            <w:r w:rsidRPr="004E4E9B">
              <w:rPr>
                <w:rStyle w:val="hps"/>
                <w:rFonts w:ascii="Book Antiqua" w:hAnsi="Book Antiqua"/>
                <w:b/>
                <w:sz w:val="24"/>
                <w:szCs w:val="24"/>
              </w:rPr>
              <w:t>Ref</w:t>
            </w:r>
            <w:r w:rsidR="00AE0D9A">
              <w:rPr>
                <w:rStyle w:val="hps"/>
                <w:rFonts w:ascii="Book Antiqua" w:hAnsi="Book Antiqua" w:hint="eastAsia"/>
                <w:b/>
                <w:sz w:val="24"/>
                <w:szCs w:val="24"/>
                <w:lang w:eastAsia="zh-CN"/>
              </w:rPr>
              <w:t>.</w:t>
            </w:r>
          </w:p>
        </w:tc>
        <w:tc>
          <w:tcPr>
            <w:tcW w:w="2301" w:type="dxa"/>
            <w:tcBorders>
              <w:top w:val="single" w:sz="4" w:space="0" w:color="auto"/>
              <w:bottom w:val="single" w:sz="4" w:space="0" w:color="auto"/>
            </w:tcBorders>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b/>
                <w:bCs/>
                <w:sz w:val="24"/>
                <w:szCs w:val="24"/>
              </w:rPr>
            </w:pPr>
            <w:r w:rsidRPr="004E4E9B">
              <w:rPr>
                <w:rStyle w:val="hps"/>
                <w:rFonts w:ascii="Book Antiqua" w:hAnsi="Book Antiqua"/>
                <w:b/>
                <w:sz w:val="24"/>
                <w:szCs w:val="24"/>
              </w:rPr>
              <w:t>S</w:t>
            </w:r>
            <w:r w:rsidR="0062063A" w:rsidRPr="004E4E9B">
              <w:rPr>
                <w:rStyle w:val="hps"/>
                <w:rFonts w:ascii="Book Antiqua" w:hAnsi="Book Antiqua"/>
                <w:b/>
                <w:sz w:val="24"/>
                <w:szCs w:val="24"/>
              </w:rPr>
              <w:t>tromal</w:t>
            </w:r>
            <w:r w:rsidR="0062063A" w:rsidRPr="004E4E9B">
              <w:rPr>
                <w:rStyle w:val="shorttext"/>
                <w:rFonts w:ascii="Book Antiqua" w:hAnsi="Book Antiqua"/>
                <w:b/>
                <w:sz w:val="24"/>
                <w:szCs w:val="24"/>
              </w:rPr>
              <w:t xml:space="preserve"> </w:t>
            </w:r>
            <w:r w:rsidR="0062063A" w:rsidRPr="004E4E9B">
              <w:rPr>
                <w:rStyle w:val="hps"/>
                <w:rFonts w:ascii="Book Antiqua" w:hAnsi="Book Antiqua"/>
                <w:b/>
                <w:sz w:val="24"/>
                <w:szCs w:val="24"/>
              </w:rPr>
              <w:t>component</w:t>
            </w:r>
          </w:p>
        </w:tc>
        <w:tc>
          <w:tcPr>
            <w:tcW w:w="2343" w:type="dxa"/>
            <w:tcBorders>
              <w:top w:val="single" w:sz="4" w:space="0" w:color="auto"/>
              <w:bottom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
                <w:bCs/>
                <w:sz w:val="24"/>
                <w:szCs w:val="24"/>
              </w:rPr>
            </w:pPr>
            <w:r w:rsidRPr="004E4E9B">
              <w:rPr>
                <w:rStyle w:val="hps"/>
                <w:rFonts w:ascii="Book Antiqua" w:hAnsi="Book Antiqua"/>
                <w:b/>
                <w:sz w:val="24"/>
                <w:szCs w:val="24"/>
              </w:rPr>
              <w:t>Therapeutic</w:t>
            </w:r>
            <w:r w:rsidRPr="004E4E9B">
              <w:rPr>
                <w:rStyle w:val="shorttext"/>
                <w:rFonts w:ascii="Book Antiqua" w:hAnsi="Book Antiqua"/>
                <w:b/>
                <w:sz w:val="24"/>
                <w:szCs w:val="24"/>
              </w:rPr>
              <w:t xml:space="preserve"> </w:t>
            </w:r>
            <w:r w:rsidRPr="004E4E9B">
              <w:rPr>
                <w:rStyle w:val="hps"/>
                <w:rFonts w:ascii="Book Antiqua" w:hAnsi="Book Antiqua"/>
                <w:b/>
                <w:sz w:val="24"/>
                <w:szCs w:val="24"/>
              </w:rPr>
              <w:t>target</w:t>
            </w:r>
          </w:p>
        </w:tc>
        <w:tc>
          <w:tcPr>
            <w:tcW w:w="2299" w:type="dxa"/>
            <w:tcBorders>
              <w:top w:val="single" w:sz="4" w:space="0" w:color="auto"/>
              <w:bottom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
                <w:bCs/>
                <w:sz w:val="24"/>
                <w:szCs w:val="24"/>
              </w:rPr>
            </w:pPr>
            <w:r w:rsidRPr="004E4E9B">
              <w:rPr>
                <w:rStyle w:val="hps"/>
                <w:rFonts w:ascii="Book Antiqua" w:hAnsi="Book Antiqua"/>
                <w:b/>
                <w:sz w:val="24"/>
                <w:szCs w:val="24"/>
              </w:rPr>
              <w:t>Treatment</w:t>
            </w:r>
          </w:p>
        </w:tc>
      </w:tr>
      <w:tr w:rsidR="0062063A" w:rsidRPr="004E4E9B" w:rsidTr="00AE0D9A">
        <w:trPr>
          <w:trHeight w:val="482"/>
        </w:trPr>
        <w:tc>
          <w:tcPr>
            <w:tcW w:w="2293" w:type="dxa"/>
            <w:tcBorders>
              <w:top w:val="single" w:sz="4" w:space="0" w:color="auto"/>
            </w:tcBorders>
            <w:vAlign w:val="center"/>
          </w:tcPr>
          <w:p w:rsidR="0062063A" w:rsidRPr="004E4E9B" w:rsidRDefault="007073AF"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Strimpakos</w:t>
            </w:r>
            <w:r w:rsidR="00644B5D" w:rsidRPr="004E4E9B">
              <w:rPr>
                <w:rFonts w:ascii="Book Antiqua" w:hAnsi="Book Antiqua"/>
                <w:bCs/>
                <w:sz w:val="24"/>
                <w:szCs w:val="24"/>
              </w:rPr>
              <w:t xml:space="preserve"> </w:t>
            </w:r>
            <w:r w:rsidR="00644B5D" w:rsidRPr="004E4E9B">
              <w:rPr>
                <w:rFonts w:ascii="Book Antiqua" w:hAnsi="Book Antiqua"/>
                <w:bCs/>
                <w:i/>
                <w:sz w:val="24"/>
                <w:szCs w:val="24"/>
              </w:rPr>
              <w:t>et al</w:t>
            </w:r>
            <w:r w:rsidR="00AE0D9A" w:rsidRPr="004E4E9B">
              <w:rPr>
                <w:rFonts w:ascii="Book Antiqua" w:hAnsi="Book Antiqua"/>
                <w:bCs/>
                <w:sz w:val="24"/>
                <w:szCs w:val="24"/>
                <w:vertAlign w:val="superscript"/>
              </w:rPr>
              <w:t>[106]</w:t>
            </w:r>
            <w:r w:rsidR="00AE0D9A">
              <w:rPr>
                <w:rFonts w:ascii="Book Antiqua" w:hAnsi="Book Antiqua" w:hint="eastAsia"/>
                <w:bCs/>
                <w:sz w:val="24"/>
                <w:szCs w:val="24"/>
                <w:lang w:eastAsia="zh-CN"/>
              </w:rPr>
              <w:t>,</w:t>
            </w:r>
            <w:r w:rsidRPr="004E4E9B">
              <w:rPr>
                <w:rFonts w:ascii="Book Antiqua" w:hAnsi="Book Antiqua"/>
                <w:bCs/>
                <w:sz w:val="24"/>
                <w:szCs w:val="24"/>
              </w:rPr>
              <w:t xml:space="preserve"> 2013</w:t>
            </w:r>
          </w:p>
        </w:tc>
        <w:tc>
          <w:tcPr>
            <w:tcW w:w="2301" w:type="dxa"/>
            <w:tcBorders>
              <w:top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Extracellular</w:t>
            </w:r>
            <w:r w:rsidRPr="004E4E9B">
              <w:rPr>
                <w:rStyle w:val="shorttext"/>
                <w:rFonts w:ascii="Book Antiqua" w:hAnsi="Book Antiqua"/>
                <w:sz w:val="24"/>
                <w:szCs w:val="24"/>
              </w:rPr>
              <w:t xml:space="preserve"> </w:t>
            </w:r>
            <w:r w:rsidRPr="004E4E9B">
              <w:rPr>
                <w:rStyle w:val="hps"/>
                <w:rFonts w:ascii="Book Antiqua" w:hAnsi="Book Antiqua"/>
                <w:sz w:val="24"/>
                <w:szCs w:val="24"/>
              </w:rPr>
              <w:t>matrix</w:t>
            </w:r>
          </w:p>
        </w:tc>
        <w:tc>
          <w:tcPr>
            <w:tcW w:w="2343" w:type="dxa"/>
            <w:tcBorders>
              <w:top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H</w:t>
            </w:r>
            <w:r w:rsidR="007D40D4" w:rsidRPr="004E4E9B">
              <w:rPr>
                <w:rFonts w:ascii="Book Antiqua" w:hAnsi="Book Antiqua"/>
                <w:bCs/>
                <w:sz w:val="24"/>
                <w:szCs w:val="24"/>
              </w:rPr>
              <w:t>y</w:t>
            </w:r>
            <w:r w:rsidRPr="004E4E9B">
              <w:rPr>
                <w:rFonts w:ascii="Book Antiqua" w:hAnsi="Book Antiqua"/>
                <w:bCs/>
                <w:sz w:val="24"/>
                <w:szCs w:val="24"/>
              </w:rPr>
              <w:t>aluronan</w:t>
            </w:r>
          </w:p>
        </w:tc>
        <w:tc>
          <w:tcPr>
            <w:tcW w:w="2299" w:type="dxa"/>
            <w:tcBorders>
              <w:top w:val="single" w:sz="4" w:space="0" w:color="auto"/>
            </w:tcBorders>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sz w:val="24"/>
                <w:szCs w:val="24"/>
                <w:shd w:val="clear" w:color="auto" w:fill="FFFFFF"/>
              </w:rPr>
              <w:t>PEGPH20</w:t>
            </w:r>
          </w:p>
        </w:tc>
      </w:tr>
      <w:tr w:rsidR="0062063A" w:rsidRPr="004E4E9B" w:rsidTr="00AE0D9A">
        <w:trPr>
          <w:trHeight w:val="482"/>
        </w:trPr>
        <w:tc>
          <w:tcPr>
            <w:tcW w:w="2293" w:type="dxa"/>
            <w:vAlign w:val="center"/>
          </w:tcPr>
          <w:p w:rsidR="0062063A" w:rsidRPr="004E4E9B" w:rsidRDefault="00AF734C"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Bramhall</w:t>
            </w:r>
            <w:r w:rsidR="00644B5D" w:rsidRPr="004E4E9B">
              <w:rPr>
                <w:rFonts w:ascii="Book Antiqua" w:hAnsi="Book Antiqua"/>
                <w:bCs/>
                <w:sz w:val="24"/>
                <w:szCs w:val="24"/>
              </w:rPr>
              <w:t xml:space="preserve">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w:t>
            </w:r>
            <w:r w:rsidR="00AE0D9A">
              <w:rPr>
                <w:rFonts w:ascii="Book Antiqua" w:hAnsi="Book Antiqua" w:hint="eastAsia"/>
                <w:bCs/>
                <w:sz w:val="24"/>
                <w:szCs w:val="24"/>
                <w:vertAlign w:val="superscript"/>
                <w:lang w:eastAsia="zh-CN"/>
              </w:rPr>
              <w:t>36</w:t>
            </w:r>
            <w:r w:rsidR="00AE0D9A" w:rsidRPr="004E4E9B">
              <w:rPr>
                <w:rFonts w:ascii="Book Antiqua" w:hAnsi="Book Antiqua"/>
                <w:bCs/>
                <w:sz w:val="24"/>
                <w:szCs w:val="24"/>
                <w:vertAlign w:val="superscript"/>
              </w:rPr>
              <w:t>]</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0062063A" w:rsidRPr="004E4E9B">
              <w:rPr>
                <w:rFonts w:ascii="Book Antiqua" w:hAnsi="Book Antiqua"/>
                <w:bCs/>
                <w:sz w:val="24"/>
                <w:szCs w:val="24"/>
              </w:rPr>
              <w:t>200</w:t>
            </w:r>
            <w:r w:rsidRPr="004E4E9B">
              <w:rPr>
                <w:rFonts w:ascii="Book Antiqua" w:hAnsi="Book Antiqua"/>
                <w:bCs/>
                <w:sz w:val="24"/>
                <w:szCs w:val="24"/>
              </w:rPr>
              <w:t>2</w:t>
            </w:r>
          </w:p>
        </w:tc>
        <w:tc>
          <w:tcPr>
            <w:tcW w:w="2301" w:type="dxa"/>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Extracellular</w:t>
            </w:r>
            <w:r w:rsidRPr="004E4E9B">
              <w:rPr>
                <w:rStyle w:val="shorttext"/>
                <w:rFonts w:ascii="Book Antiqua" w:hAnsi="Book Antiqua"/>
                <w:sz w:val="24"/>
                <w:szCs w:val="24"/>
              </w:rPr>
              <w:t xml:space="preserve"> </w:t>
            </w:r>
            <w:r w:rsidRPr="004E4E9B">
              <w:rPr>
                <w:rStyle w:val="hps"/>
                <w:rFonts w:ascii="Book Antiqua" w:hAnsi="Book Antiqua"/>
                <w:sz w:val="24"/>
                <w:szCs w:val="24"/>
              </w:rPr>
              <w:t>matrix</w:t>
            </w:r>
          </w:p>
        </w:tc>
        <w:tc>
          <w:tcPr>
            <w:tcW w:w="2343"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Metalloproteinase</w:t>
            </w:r>
          </w:p>
        </w:tc>
        <w:tc>
          <w:tcPr>
            <w:tcW w:w="22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sz w:val="24"/>
                <w:szCs w:val="24"/>
                <w:shd w:val="clear" w:color="auto" w:fill="FFFFFF"/>
              </w:rPr>
              <w:t>Marimastat</w:t>
            </w:r>
          </w:p>
        </w:tc>
      </w:tr>
      <w:tr w:rsidR="0062063A" w:rsidRPr="004E4E9B" w:rsidTr="00AE0D9A">
        <w:trPr>
          <w:trHeight w:val="482"/>
        </w:trPr>
        <w:tc>
          <w:tcPr>
            <w:tcW w:w="2293" w:type="dxa"/>
            <w:vAlign w:val="center"/>
          </w:tcPr>
          <w:p w:rsidR="0062063A" w:rsidRPr="004E4E9B" w:rsidRDefault="00644B5D"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Stephenson</w:t>
            </w:r>
            <w:r w:rsidRPr="004E4E9B">
              <w:rPr>
                <w:rFonts w:ascii="Book Antiqua" w:hAnsi="Book Antiqua"/>
                <w:bCs/>
                <w:i/>
                <w:sz w:val="24"/>
                <w:szCs w:val="24"/>
              </w:rPr>
              <w:t xml:space="preserve">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w:t>
            </w:r>
            <w:r w:rsidR="00AE0D9A">
              <w:rPr>
                <w:rFonts w:ascii="Book Antiqua" w:hAnsi="Book Antiqua" w:hint="eastAsia"/>
                <w:bCs/>
                <w:sz w:val="24"/>
                <w:szCs w:val="24"/>
                <w:vertAlign w:val="superscript"/>
                <w:lang w:eastAsia="zh-CN"/>
              </w:rPr>
              <w:t>107</w:t>
            </w:r>
            <w:r w:rsidR="00AE0D9A" w:rsidRPr="004E4E9B">
              <w:rPr>
                <w:rFonts w:ascii="Book Antiqua" w:hAnsi="Book Antiqua"/>
                <w:bCs/>
                <w:sz w:val="24"/>
                <w:szCs w:val="24"/>
                <w:vertAlign w:val="superscript"/>
              </w:rPr>
              <w:t>]</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Pr="004E4E9B">
              <w:rPr>
                <w:rFonts w:ascii="Book Antiqua" w:hAnsi="Book Antiqua"/>
                <w:bCs/>
                <w:sz w:val="24"/>
                <w:szCs w:val="24"/>
              </w:rPr>
              <w:t xml:space="preserve"> </w:t>
            </w:r>
            <w:r w:rsidR="0062063A" w:rsidRPr="004E4E9B">
              <w:rPr>
                <w:rFonts w:ascii="Book Antiqua" w:hAnsi="Book Antiqua"/>
                <w:bCs/>
                <w:sz w:val="24"/>
                <w:szCs w:val="24"/>
              </w:rPr>
              <w:t>2011</w:t>
            </w:r>
          </w:p>
        </w:tc>
        <w:tc>
          <w:tcPr>
            <w:tcW w:w="2301"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Signaling pathways</w:t>
            </w:r>
          </w:p>
        </w:tc>
        <w:tc>
          <w:tcPr>
            <w:tcW w:w="2343"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Hedgehog</w:t>
            </w:r>
          </w:p>
        </w:tc>
        <w:tc>
          <w:tcPr>
            <w:tcW w:w="22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sz w:val="24"/>
                <w:szCs w:val="24"/>
                <w:shd w:val="clear" w:color="auto" w:fill="FFFFFF"/>
              </w:rPr>
              <w:t>Vismodegib (GDC-0449)</w:t>
            </w:r>
          </w:p>
        </w:tc>
      </w:tr>
      <w:tr w:rsidR="0062063A" w:rsidRPr="004E4E9B" w:rsidTr="00AE0D9A">
        <w:trPr>
          <w:trHeight w:val="482"/>
        </w:trPr>
        <w:tc>
          <w:tcPr>
            <w:tcW w:w="2293" w:type="dxa"/>
            <w:vAlign w:val="center"/>
          </w:tcPr>
          <w:p w:rsidR="0062063A" w:rsidRPr="004E4E9B" w:rsidRDefault="00644B5D"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 xml:space="preserve">Oettle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[10</w:t>
            </w:r>
            <w:r w:rsidR="00AE0D9A">
              <w:rPr>
                <w:rFonts w:ascii="Book Antiqua" w:hAnsi="Book Antiqua" w:hint="eastAsia"/>
                <w:bCs/>
                <w:sz w:val="24"/>
                <w:szCs w:val="24"/>
                <w:vertAlign w:val="superscript"/>
                <w:lang w:eastAsia="zh-CN"/>
              </w:rPr>
              <w:t>8</w:t>
            </w:r>
            <w:r w:rsidR="00AE0D9A" w:rsidRPr="004E4E9B">
              <w:rPr>
                <w:rFonts w:ascii="Book Antiqua" w:hAnsi="Book Antiqua"/>
                <w:bCs/>
                <w:sz w:val="24"/>
                <w:szCs w:val="24"/>
                <w:vertAlign w:val="superscript"/>
              </w:rPr>
              <w:t>]</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Pr="004E4E9B">
              <w:rPr>
                <w:rFonts w:ascii="Book Antiqua" w:hAnsi="Book Antiqua"/>
                <w:bCs/>
                <w:sz w:val="24"/>
                <w:szCs w:val="24"/>
              </w:rPr>
              <w:t xml:space="preserve"> </w:t>
            </w:r>
            <w:r w:rsidR="0062063A" w:rsidRPr="004E4E9B">
              <w:rPr>
                <w:rFonts w:ascii="Book Antiqua" w:hAnsi="Book Antiqua"/>
                <w:bCs/>
                <w:sz w:val="24"/>
                <w:szCs w:val="24"/>
              </w:rPr>
              <w:t>2009</w:t>
            </w:r>
          </w:p>
        </w:tc>
        <w:tc>
          <w:tcPr>
            <w:tcW w:w="2301" w:type="dxa"/>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Signaling pathways</w:t>
            </w:r>
          </w:p>
        </w:tc>
        <w:tc>
          <w:tcPr>
            <w:tcW w:w="2343" w:type="dxa"/>
            <w:vAlign w:val="center"/>
          </w:tcPr>
          <w:p w:rsidR="0062063A" w:rsidRPr="004E4E9B" w:rsidRDefault="00127D82" w:rsidP="00DE5686">
            <w:pPr>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 xml:space="preserve">Transforming growth factor </w:t>
            </w:r>
            <w:r w:rsidR="00644B5D" w:rsidRPr="004E4E9B">
              <w:rPr>
                <w:rStyle w:val="hps"/>
                <w:rFonts w:ascii="Book Antiqua" w:hAnsi="Book Antiqua"/>
                <w:sz w:val="24"/>
                <w:szCs w:val="24"/>
              </w:rPr>
              <w:sym w:font="Symbol" w:char="F062"/>
            </w:r>
            <w:r w:rsidR="0062063A" w:rsidRPr="004E4E9B">
              <w:rPr>
                <w:rStyle w:val="shorttext"/>
                <w:rFonts w:ascii="Book Antiqua" w:hAnsi="Book Antiqua"/>
                <w:sz w:val="24"/>
                <w:szCs w:val="24"/>
              </w:rPr>
              <w:t xml:space="preserve"> </w:t>
            </w:r>
            <w:r w:rsidR="0062063A" w:rsidRPr="004E4E9B">
              <w:rPr>
                <w:rStyle w:val="hps"/>
                <w:rFonts w:ascii="Book Antiqua" w:hAnsi="Book Antiqua"/>
                <w:sz w:val="24"/>
                <w:szCs w:val="24"/>
              </w:rPr>
              <w:t>receptor</w:t>
            </w:r>
          </w:p>
        </w:tc>
        <w:tc>
          <w:tcPr>
            <w:tcW w:w="22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Trabedersen</w:t>
            </w:r>
          </w:p>
        </w:tc>
      </w:tr>
      <w:tr w:rsidR="0062063A" w:rsidRPr="004E4E9B" w:rsidTr="00AE0D9A">
        <w:trPr>
          <w:trHeight w:val="482"/>
        </w:trPr>
        <w:tc>
          <w:tcPr>
            <w:tcW w:w="2293" w:type="dxa"/>
            <w:vAlign w:val="center"/>
          </w:tcPr>
          <w:p w:rsidR="0062063A" w:rsidRPr="004E4E9B" w:rsidRDefault="00644B5D"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 xml:space="preserve">Yabuuchi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[10</w:t>
            </w:r>
            <w:r w:rsidR="00AE0D9A">
              <w:rPr>
                <w:rFonts w:ascii="Book Antiqua" w:hAnsi="Book Antiqua" w:hint="eastAsia"/>
                <w:bCs/>
                <w:sz w:val="24"/>
                <w:szCs w:val="24"/>
                <w:vertAlign w:val="superscript"/>
                <w:lang w:eastAsia="zh-CN"/>
              </w:rPr>
              <w:t>9</w:t>
            </w:r>
            <w:r w:rsidR="00AE0D9A" w:rsidRPr="004E4E9B">
              <w:rPr>
                <w:rFonts w:ascii="Book Antiqua" w:hAnsi="Book Antiqua"/>
                <w:bCs/>
                <w:sz w:val="24"/>
                <w:szCs w:val="24"/>
                <w:vertAlign w:val="superscript"/>
              </w:rPr>
              <w:t>]</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Pr="004E4E9B">
              <w:rPr>
                <w:rFonts w:ascii="Book Antiqua" w:hAnsi="Book Antiqua"/>
                <w:bCs/>
                <w:sz w:val="24"/>
                <w:szCs w:val="24"/>
              </w:rPr>
              <w:t xml:space="preserve"> </w:t>
            </w:r>
            <w:r w:rsidR="0062063A" w:rsidRPr="004E4E9B">
              <w:rPr>
                <w:rFonts w:ascii="Book Antiqua" w:hAnsi="Book Antiqua"/>
                <w:bCs/>
                <w:sz w:val="24"/>
                <w:szCs w:val="24"/>
              </w:rPr>
              <w:t>2013</w:t>
            </w:r>
          </w:p>
        </w:tc>
        <w:tc>
          <w:tcPr>
            <w:tcW w:w="2301" w:type="dxa"/>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Signaling pathways</w:t>
            </w:r>
          </w:p>
        </w:tc>
        <w:tc>
          <w:tcPr>
            <w:tcW w:w="2343"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Notch</w:t>
            </w:r>
          </w:p>
        </w:tc>
        <w:tc>
          <w:tcPr>
            <w:tcW w:w="22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PF-03084014 </w:t>
            </w:r>
          </w:p>
        </w:tc>
      </w:tr>
      <w:tr w:rsidR="0062063A" w:rsidRPr="004E4E9B" w:rsidTr="00AE0D9A">
        <w:trPr>
          <w:trHeight w:val="482"/>
        </w:trPr>
        <w:tc>
          <w:tcPr>
            <w:tcW w:w="2293" w:type="dxa"/>
            <w:vAlign w:val="center"/>
          </w:tcPr>
          <w:p w:rsidR="0062063A" w:rsidRPr="004E4E9B" w:rsidRDefault="0062063A"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Brahmer</w:t>
            </w:r>
            <w:r w:rsidR="00644B5D" w:rsidRPr="004E4E9B">
              <w:rPr>
                <w:rFonts w:ascii="Book Antiqua" w:hAnsi="Book Antiqua"/>
                <w:bCs/>
                <w:i/>
                <w:sz w:val="24"/>
                <w:szCs w:val="24"/>
              </w:rPr>
              <w:t xml:space="preserve">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[1</w:t>
            </w:r>
            <w:r w:rsidR="00AE0D9A">
              <w:rPr>
                <w:rFonts w:ascii="Book Antiqua" w:hAnsi="Book Antiqua" w:hint="eastAsia"/>
                <w:bCs/>
                <w:sz w:val="24"/>
                <w:szCs w:val="24"/>
                <w:vertAlign w:val="superscript"/>
                <w:lang w:eastAsia="zh-CN"/>
              </w:rPr>
              <w:t>10</w:t>
            </w:r>
            <w:r w:rsidR="00AE0D9A" w:rsidRPr="004E4E9B">
              <w:rPr>
                <w:rFonts w:ascii="Book Antiqua" w:hAnsi="Book Antiqua"/>
                <w:bCs/>
                <w:sz w:val="24"/>
                <w:szCs w:val="24"/>
                <w:vertAlign w:val="superscript"/>
              </w:rPr>
              <w:t>6]</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00644B5D" w:rsidRPr="004E4E9B">
              <w:rPr>
                <w:rFonts w:ascii="Book Antiqua" w:hAnsi="Book Antiqua"/>
                <w:bCs/>
                <w:sz w:val="24"/>
                <w:szCs w:val="24"/>
              </w:rPr>
              <w:t xml:space="preserve"> </w:t>
            </w:r>
            <w:r w:rsidRPr="004E4E9B">
              <w:rPr>
                <w:rFonts w:ascii="Book Antiqua" w:hAnsi="Book Antiqua"/>
                <w:bCs/>
                <w:sz w:val="24"/>
                <w:szCs w:val="24"/>
              </w:rPr>
              <w:t>2012</w:t>
            </w:r>
          </w:p>
        </w:tc>
        <w:tc>
          <w:tcPr>
            <w:tcW w:w="2301"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Immune cells</w:t>
            </w:r>
          </w:p>
        </w:tc>
        <w:tc>
          <w:tcPr>
            <w:tcW w:w="2343"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Receiver</w:t>
            </w:r>
            <w:r w:rsidRPr="004E4E9B">
              <w:rPr>
                <w:rStyle w:val="shorttext"/>
                <w:rFonts w:ascii="Book Antiqua" w:hAnsi="Book Antiqua"/>
                <w:sz w:val="24"/>
                <w:szCs w:val="24"/>
              </w:rPr>
              <w:t xml:space="preserve"> </w:t>
            </w:r>
            <w:r w:rsidRPr="004E4E9B">
              <w:rPr>
                <w:rStyle w:val="hps"/>
                <w:rFonts w:ascii="Book Antiqua" w:hAnsi="Book Antiqua"/>
                <w:sz w:val="24"/>
                <w:szCs w:val="24"/>
              </w:rPr>
              <w:t>for</w:t>
            </w:r>
            <w:r w:rsidRPr="004E4E9B">
              <w:rPr>
                <w:rStyle w:val="shorttext"/>
                <w:rFonts w:ascii="Book Antiqua" w:hAnsi="Book Antiqua"/>
                <w:sz w:val="24"/>
                <w:szCs w:val="24"/>
              </w:rPr>
              <w:t xml:space="preserve"> </w:t>
            </w:r>
            <w:r w:rsidRPr="004E4E9B">
              <w:rPr>
                <w:rStyle w:val="hps"/>
                <w:rFonts w:ascii="Book Antiqua" w:hAnsi="Book Antiqua"/>
                <w:sz w:val="24"/>
                <w:szCs w:val="24"/>
              </w:rPr>
              <w:t>programmed cell death</w:t>
            </w:r>
          </w:p>
        </w:tc>
        <w:tc>
          <w:tcPr>
            <w:tcW w:w="22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BMS-936559</w:t>
            </w:r>
          </w:p>
        </w:tc>
      </w:tr>
      <w:tr w:rsidR="0062063A" w:rsidRPr="004E4E9B" w:rsidTr="00AE0D9A">
        <w:trPr>
          <w:trHeight w:val="482"/>
        </w:trPr>
        <w:tc>
          <w:tcPr>
            <w:tcW w:w="2293" w:type="dxa"/>
            <w:vAlign w:val="center"/>
          </w:tcPr>
          <w:p w:rsidR="0062063A" w:rsidRPr="004E4E9B" w:rsidRDefault="00644B5D"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Le</w:t>
            </w:r>
            <w:r w:rsidRPr="004E4E9B">
              <w:rPr>
                <w:rFonts w:ascii="Book Antiqua" w:hAnsi="Book Antiqua"/>
                <w:bCs/>
                <w:i/>
                <w:sz w:val="24"/>
                <w:szCs w:val="24"/>
              </w:rPr>
              <w:t xml:space="preserve">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w:t>
            </w:r>
            <w:r w:rsidR="00AE0D9A">
              <w:rPr>
                <w:rFonts w:ascii="Book Antiqua" w:hAnsi="Book Antiqua" w:hint="eastAsia"/>
                <w:bCs/>
                <w:sz w:val="24"/>
                <w:szCs w:val="24"/>
                <w:vertAlign w:val="superscript"/>
                <w:lang w:eastAsia="zh-CN"/>
              </w:rPr>
              <w:t>111</w:t>
            </w:r>
            <w:r w:rsidR="00AE0D9A" w:rsidRPr="004E4E9B">
              <w:rPr>
                <w:rFonts w:ascii="Book Antiqua" w:hAnsi="Book Antiqua"/>
                <w:bCs/>
                <w:sz w:val="24"/>
                <w:szCs w:val="24"/>
                <w:vertAlign w:val="superscript"/>
              </w:rPr>
              <w:t>]</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0062063A" w:rsidRPr="004E4E9B">
              <w:rPr>
                <w:rFonts w:ascii="Book Antiqua" w:hAnsi="Book Antiqua"/>
                <w:bCs/>
                <w:sz w:val="24"/>
                <w:szCs w:val="24"/>
              </w:rPr>
              <w:t>2013</w:t>
            </w:r>
          </w:p>
        </w:tc>
        <w:tc>
          <w:tcPr>
            <w:tcW w:w="2301" w:type="dxa"/>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Immune cells</w:t>
            </w:r>
          </w:p>
        </w:tc>
        <w:tc>
          <w:tcPr>
            <w:tcW w:w="2343"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 xml:space="preserve">Cytotoxic T-lymphocyte antigen 4 </w:t>
            </w:r>
          </w:p>
        </w:tc>
        <w:tc>
          <w:tcPr>
            <w:tcW w:w="22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Ipilimumab</w:t>
            </w:r>
          </w:p>
        </w:tc>
      </w:tr>
      <w:tr w:rsidR="0062063A" w:rsidRPr="004E4E9B" w:rsidTr="00AE0D9A">
        <w:trPr>
          <w:trHeight w:val="482"/>
        </w:trPr>
        <w:tc>
          <w:tcPr>
            <w:tcW w:w="2293" w:type="dxa"/>
            <w:vAlign w:val="center"/>
          </w:tcPr>
          <w:p w:rsidR="0062063A" w:rsidRPr="004E4E9B" w:rsidRDefault="00644B5D"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Beatty</w:t>
            </w:r>
            <w:r w:rsidRPr="004E4E9B">
              <w:rPr>
                <w:rFonts w:ascii="Book Antiqua" w:hAnsi="Book Antiqua"/>
                <w:bCs/>
                <w:i/>
                <w:sz w:val="24"/>
                <w:szCs w:val="24"/>
              </w:rPr>
              <w:t xml:space="preserve">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w:t>
            </w:r>
            <w:r w:rsidR="00AE0D9A">
              <w:rPr>
                <w:rFonts w:ascii="Book Antiqua" w:hAnsi="Book Antiqua" w:hint="eastAsia"/>
                <w:bCs/>
                <w:sz w:val="24"/>
                <w:szCs w:val="24"/>
                <w:vertAlign w:val="superscript"/>
                <w:lang w:eastAsia="zh-CN"/>
              </w:rPr>
              <w:t>112</w:t>
            </w:r>
            <w:r w:rsidR="00AE0D9A" w:rsidRPr="004E4E9B">
              <w:rPr>
                <w:rFonts w:ascii="Book Antiqua" w:hAnsi="Book Antiqua"/>
                <w:bCs/>
                <w:sz w:val="24"/>
                <w:szCs w:val="24"/>
                <w:vertAlign w:val="superscript"/>
              </w:rPr>
              <w:t>]</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0062063A" w:rsidRPr="004E4E9B">
              <w:rPr>
                <w:rFonts w:ascii="Book Antiqua" w:hAnsi="Book Antiqua"/>
                <w:bCs/>
                <w:sz w:val="24"/>
                <w:szCs w:val="24"/>
              </w:rPr>
              <w:t xml:space="preserve"> 2013</w:t>
            </w:r>
          </w:p>
        </w:tc>
        <w:tc>
          <w:tcPr>
            <w:tcW w:w="2301" w:type="dxa"/>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Immune cells</w:t>
            </w:r>
          </w:p>
        </w:tc>
        <w:tc>
          <w:tcPr>
            <w:tcW w:w="2343"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CD40</w:t>
            </w:r>
          </w:p>
        </w:tc>
        <w:tc>
          <w:tcPr>
            <w:tcW w:w="22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CP-870893</w:t>
            </w:r>
          </w:p>
        </w:tc>
      </w:tr>
      <w:tr w:rsidR="0062063A" w:rsidRPr="004E4E9B" w:rsidTr="00AE0D9A">
        <w:trPr>
          <w:trHeight w:val="482"/>
        </w:trPr>
        <w:tc>
          <w:tcPr>
            <w:tcW w:w="2293" w:type="dxa"/>
            <w:vAlign w:val="center"/>
          </w:tcPr>
          <w:p w:rsidR="0062063A" w:rsidRPr="004E4E9B" w:rsidRDefault="00644B5D" w:rsidP="00AE0D9A">
            <w:pPr>
              <w:autoSpaceDE w:val="0"/>
              <w:autoSpaceDN w:val="0"/>
              <w:adjustRightInd w:val="0"/>
              <w:snapToGrid w:val="0"/>
              <w:spacing w:after="0" w:line="360" w:lineRule="auto"/>
              <w:jc w:val="both"/>
              <w:rPr>
                <w:rFonts w:ascii="Book Antiqua" w:hAnsi="Book Antiqua"/>
                <w:bCs/>
                <w:sz w:val="24"/>
                <w:szCs w:val="24"/>
                <w:vertAlign w:val="superscript"/>
              </w:rPr>
            </w:pPr>
            <w:r w:rsidRPr="004E4E9B">
              <w:rPr>
                <w:rFonts w:ascii="Book Antiqua" w:hAnsi="Book Antiqua"/>
                <w:bCs/>
                <w:sz w:val="24"/>
                <w:szCs w:val="24"/>
              </w:rPr>
              <w:t xml:space="preserve">Lutz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[1</w:t>
            </w:r>
            <w:r w:rsidR="00AE0D9A">
              <w:rPr>
                <w:rFonts w:ascii="Book Antiqua" w:hAnsi="Book Antiqua" w:hint="eastAsia"/>
                <w:bCs/>
                <w:sz w:val="24"/>
                <w:szCs w:val="24"/>
                <w:vertAlign w:val="superscript"/>
                <w:lang w:eastAsia="zh-CN"/>
              </w:rPr>
              <w:t>13</w:t>
            </w:r>
            <w:r w:rsidR="00AE0D9A" w:rsidRPr="004E4E9B">
              <w:rPr>
                <w:rFonts w:ascii="Book Antiqua" w:hAnsi="Book Antiqua"/>
                <w:bCs/>
                <w:sz w:val="24"/>
                <w:szCs w:val="24"/>
                <w:vertAlign w:val="superscript"/>
              </w:rPr>
              <w:t>]</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00667991" w:rsidRPr="004E4E9B">
              <w:rPr>
                <w:rFonts w:ascii="Book Antiqua" w:hAnsi="Book Antiqua"/>
                <w:bCs/>
                <w:sz w:val="24"/>
                <w:szCs w:val="24"/>
              </w:rPr>
              <w:t>201</w:t>
            </w:r>
            <w:r w:rsidRPr="004E4E9B">
              <w:rPr>
                <w:rFonts w:ascii="Book Antiqua" w:hAnsi="Book Antiqua"/>
                <w:bCs/>
                <w:sz w:val="24"/>
                <w:szCs w:val="24"/>
              </w:rPr>
              <w:t>1</w:t>
            </w:r>
          </w:p>
        </w:tc>
        <w:tc>
          <w:tcPr>
            <w:tcW w:w="2301" w:type="dxa"/>
            <w:vAlign w:val="center"/>
          </w:tcPr>
          <w:p w:rsidR="0062063A"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Immune cells</w:t>
            </w:r>
          </w:p>
        </w:tc>
        <w:tc>
          <w:tcPr>
            <w:tcW w:w="2343"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CB8</w:t>
            </w:r>
          </w:p>
        </w:tc>
        <w:tc>
          <w:tcPr>
            <w:tcW w:w="2299" w:type="dxa"/>
            <w:vAlign w:val="center"/>
          </w:tcPr>
          <w:p w:rsidR="0062063A" w:rsidRPr="004E4E9B" w:rsidRDefault="0062063A"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GVAX</w:t>
            </w:r>
          </w:p>
        </w:tc>
      </w:tr>
      <w:tr w:rsidR="00644B5D" w:rsidRPr="004E4E9B" w:rsidTr="00AE0D9A">
        <w:trPr>
          <w:trHeight w:val="483"/>
        </w:trPr>
        <w:tc>
          <w:tcPr>
            <w:tcW w:w="2293" w:type="dxa"/>
            <w:vAlign w:val="center"/>
          </w:tcPr>
          <w:p w:rsidR="00644B5D" w:rsidRPr="004E4E9B" w:rsidRDefault="00644B5D" w:rsidP="00AE0D9A">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 xml:space="preserve">Laheru </w:t>
            </w:r>
            <w:r w:rsidR="00AE0D9A" w:rsidRPr="004E4E9B">
              <w:rPr>
                <w:rFonts w:ascii="Book Antiqua" w:hAnsi="Book Antiqua"/>
                <w:bCs/>
                <w:i/>
                <w:sz w:val="24"/>
                <w:szCs w:val="24"/>
              </w:rPr>
              <w:t>et al</w:t>
            </w:r>
            <w:r w:rsidR="00AE0D9A" w:rsidRPr="004E4E9B">
              <w:rPr>
                <w:rFonts w:ascii="Book Antiqua" w:hAnsi="Book Antiqua"/>
                <w:bCs/>
                <w:sz w:val="24"/>
                <w:szCs w:val="24"/>
                <w:vertAlign w:val="superscript"/>
              </w:rPr>
              <w:t>[</w:t>
            </w:r>
            <w:r w:rsidR="00AE0D9A">
              <w:rPr>
                <w:rFonts w:ascii="Book Antiqua" w:hAnsi="Book Antiqua" w:hint="eastAsia"/>
                <w:bCs/>
                <w:sz w:val="24"/>
                <w:szCs w:val="24"/>
                <w:vertAlign w:val="superscript"/>
                <w:lang w:eastAsia="zh-CN"/>
              </w:rPr>
              <w:t>114</w:t>
            </w:r>
            <w:r w:rsidR="00AE0D9A" w:rsidRPr="004E4E9B">
              <w:rPr>
                <w:rFonts w:ascii="Book Antiqua" w:hAnsi="Book Antiqua"/>
                <w:bCs/>
                <w:sz w:val="24"/>
                <w:szCs w:val="24"/>
                <w:vertAlign w:val="superscript"/>
              </w:rPr>
              <w:t>]</w:t>
            </w:r>
            <w:r w:rsidR="00AE0D9A">
              <w:rPr>
                <w:rFonts w:ascii="Book Antiqua" w:hAnsi="Book Antiqua" w:hint="eastAsia"/>
                <w:bCs/>
                <w:sz w:val="24"/>
                <w:szCs w:val="24"/>
                <w:lang w:eastAsia="zh-CN"/>
              </w:rPr>
              <w:t>,</w:t>
            </w:r>
            <w:r w:rsidR="00AE0D9A" w:rsidRPr="004E4E9B">
              <w:rPr>
                <w:rFonts w:ascii="Book Antiqua" w:hAnsi="Book Antiqua"/>
                <w:bCs/>
                <w:sz w:val="24"/>
                <w:szCs w:val="24"/>
              </w:rPr>
              <w:t xml:space="preserve"> </w:t>
            </w:r>
            <w:r w:rsidRPr="004E4E9B">
              <w:rPr>
                <w:rFonts w:ascii="Book Antiqua" w:hAnsi="Book Antiqua"/>
                <w:bCs/>
                <w:sz w:val="24"/>
                <w:szCs w:val="24"/>
              </w:rPr>
              <w:t>2008</w:t>
            </w:r>
          </w:p>
        </w:tc>
        <w:tc>
          <w:tcPr>
            <w:tcW w:w="2301" w:type="dxa"/>
            <w:vAlign w:val="center"/>
          </w:tcPr>
          <w:p w:rsidR="00644B5D"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Style w:val="hps"/>
                <w:rFonts w:ascii="Book Antiqua" w:hAnsi="Book Antiqua"/>
                <w:sz w:val="24"/>
                <w:szCs w:val="24"/>
              </w:rPr>
              <w:t>Immune cells</w:t>
            </w:r>
          </w:p>
        </w:tc>
        <w:tc>
          <w:tcPr>
            <w:tcW w:w="2343" w:type="dxa"/>
            <w:vAlign w:val="center"/>
          </w:tcPr>
          <w:p w:rsidR="00644B5D"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CB8</w:t>
            </w:r>
          </w:p>
        </w:tc>
        <w:tc>
          <w:tcPr>
            <w:tcW w:w="2299" w:type="dxa"/>
            <w:vAlign w:val="center"/>
          </w:tcPr>
          <w:p w:rsidR="00644B5D" w:rsidRPr="004E4E9B" w:rsidRDefault="00644B5D" w:rsidP="00DE5686">
            <w:pPr>
              <w:autoSpaceDE w:val="0"/>
              <w:autoSpaceDN w:val="0"/>
              <w:adjustRightInd w:val="0"/>
              <w:snapToGrid w:val="0"/>
              <w:spacing w:after="0" w:line="360" w:lineRule="auto"/>
              <w:jc w:val="both"/>
              <w:rPr>
                <w:rFonts w:ascii="Book Antiqua" w:hAnsi="Book Antiqua"/>
                <w:bCs/>
                <w:sz w:val="24"/>
                <w:szCs w:val="24"/>
              </w:rPr>
            </w:pPr>
            <w:r w:rsidRPr="004E4E9B">
              <w:rPr>
                <w:rFonts w:ascii="Book Antiqua" w:hAnsi="Book Antiqua"/>
                <w:bCs/>
                <w:sz w:val="24"/>
                <w:szCs w:val="24"/>
              </w:rPr>
              <w:t>GVAX</w:t>
            </w:r>
          </w:p>
        </w:tc>
      </w:tr>
    </w:tbl>
    <w:p w:rsidR="00767D89" w:rsidRDefault="00671CED" w:rsidP="00DE5686">
      <w:pPr>
        <w:adjustRightInd w:val="0"/>
        <w:snapToGrid w:val="0"/>
        <w:spacing w:after="0" w:line="360" w:lineRule="auto"/>
        <w:jc w:val="both"/>
        <w:rPr>
          <w:rFonts w:ascii="Book Antiqua" w:hAnsi="Book Antiqua"/>
          <w:sz w:val="24"/>
          <w:szCs w:val="24"/>
          <w:lang w:eastAsia="zh-CN"/>
        </w:rPr>
      </w:pPr>
      <w:r w:rsidRPr="004E4E9B">
        <w:rPr>
          <w:rFonts w:ascii="Book Antiqua" w:hAnsi="Book Antiqua"/>
          <w:sz w:val="24"/>
          <w:szCs w:val="24"/>
        </w:rPr>
        <w:t>GVAX</w:t>
      </w:r>
      <w:r w:rsidR="00AE0D9A">
        <w:rPr>
          <w:rFonts w:ascii="Book Antiqua" w:hAnsi="Book Antiqua" w:hint="eastAsia"/>
          <w:sz w:val="24"/>
          <w:szCs w:val="24"/>
          <w:lang w:eastAsia="zh-CN"/>
        </w:rPr>
        <w:t>:</w:t>
      </w:r>
      <w:r w:rsidRPr="004E4E9B">
        <w:rPr>
          <w:rFonts w:ascii="Book Antiqua" w:hAnsi="Book Antiqua"/>
          <w:sz w:val="24"/>
          <w:szCs w:val="24"/>
        </w:rPr>
        <w:t xml:space="preserve"> </w:t>
      </w:r>
      <w:r w:rsidRPr="00AE0D9A">
        <w:rPr>
          <w:rFonts w:ascii="Book Antiqua" w:hAnsi="Book Antiqua"/>
          <w:caps/>
          <w:sz w:val="24"/>
          <w:szCs w:val="24"/>
        </w:rPr>
        <w:t>g</w:t>
      </w:r>
      <w:r w:rsidRPr="004E4E9B">
        <w:rPr>
          <w:rFonts w:ascii="Book Antiqua" w:hAnsi="Book Antiqua"/>
          <w:sz w:val="24"/>
          <w:szCs w:val="24"/>
        </w:rPr>
        <w:t>ranulocyte–macrophage colony-stimulating factor vaccine.</w:t>
      </w:r>
    </w:p>
    <w:p w:rsidR="008C31B4" w:rsidRDefault="008C31B4" w:rsidP="00DE5686">
      <w:pPr>
        <w:adjustRightInd w:val="0"/>
        <w:snapToGrid w:val="0"/>
        <w:spacing w:after="0" w:line="360" w:lineRule="auto"/>
        <w:jc w:val="both"/>
        <w:rPr>
          <w:rFonts w:ascii="Book Antiqua" w:hAnsi="Book Antiqua"/>
          <w:sz w:val="24"/>
          <w:szCs w:val="24"/>
          <w:lang w:eastAsia="zh-CN"/>
        </w:rPr>
      </w:pPr>
    </w:p>
    <w:p w:rsidR="008C31B4" w:rsidRDefault="008C31B4" w:rsidP="00DE5686">
      <w:pPr>
        <w:adjustRightInd w:val="0"/>
        <w:snapToGrid w:val="0"/>
        <w:spacing w:after="0" w:line="360" w:lineRule="auto"/>
        <w:jc w:val="both"/>
        <w:rPr>
          <w:rFonts w:ascii="Book Antiqua" w:hAnsi="Book Antiqua"/>
          <w:sz w:val="24"/>
          <w:szCs w:val="24"/>
          <w:lang w:eastAsia="zh-CN"/>
        </w:rPr>
      </w:pPr>
    </w:p>
    <w:p w:rsidR="008C31B4" w:rsidRDefault="008C31B4" w:rsidP="00DE5686">
      <w:pPr>
        <w:adjustRightInd w:val="0"/>
        <w:snapToGrid w:val="0"/>
        <w:spacing w:after="0" w:line="360" w:lineRule="auto"/>
        <w:jc w:val="both"/>
        <w:rPr>
          <w:rFonts w:ascii="Book Antiqua" w:hAnsi="Book Antiqua"/>
          <w:sz w:val="24"/>
          <w:szCs w:val="24"/>
          <w:lang w:eastAsia="zh-CN"/>
        </w:rPr>
      </w:pPr>
    </w:p>
    <w:p w:rsidR="008C31B4" w:rsidRDefault="008C31B4" w:rsidP="00DE5686">
      <w:pPr>
        <w:adjustRightInd w:val="0"/>
        <w:snapToGrid w:val="0"/>
        <w:spacing w:after="0" w:line="360" w:lineRule="auto"/>
        <w:jc w:val="both"/>
        <w:rPr>
          <w:rFonts w:ascii="Book Antiqua" w:hAnsi="Book Antiqua"/>
          <w:sz w:val="24"/>
          <w:szCs w:val="24"/>
          <w:lang w:eastAsia="zh-CN"/>
        </w:rPr>
      </w:pPr>
    </w:p>
    <w:p w:rsidR="008C31B4" w:rsidRDefault="00866AAE" w:rsidP="008C31B4">
      <w:pPr>
        <w:spacing w:after="0"/>
        <w:ind w:firstLine="720"/>
        <w:rPr>
          <w:lang w:eastAsia="zh-CN"/>
        </w:rPr>
      </w:pPr>
      <w:r>
        <w:rPr>
          <w:noProof/>
          <w:lang w:eastAsia="zh-CN"/>
        </w:rPr>
        <w:lastRenderedPageBreak/>
        <w:drawing>
          <wp:inline distT="0" distB="0" distL="0" distR="0" wp14:anchorId="68A5F443" wp14:editId="435FC752">
            <wp:extent cx="5486400" cy="62236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6223635"/>
                    </a:xfrm>
                    <a:prstGeom prst="rect">
                      <a:avLst/>
                    </a:prstGeom>
                  </pic:spPr>
                </pic:pic>
              </a:graphicData>
            </a:graphic>
          </wp:inline>
        </w:drawing>
      </w:r>
    </w:p>
    <w:p w:rsidR="008C31B4" w:rsidRPr="00865811" w:rsidRDefault="00865811" w:rsidP="008C31B4">
      <w:pPr>
        <w:rPr>
          <w:rFonts w:ascii="Book Antiqua" w:hAnsi="Book Antiqua"/>
          <w:b/>
          <w:sz w:val="24"/>
          <w:szCs w:val="24"/>
          <w:lang w:eastAsia="zh-CN"/>
        </w:rPr>
      </w:pPr>
      <w:r w:rsidRPr="00865811">
        <w:rPr>
          <w:rFonts w:ascii="Book Antiqua" w:hAnsi="Book Antiqua"/>
          <w:b/>
          <w:sz w:val="24"/>
          <w:szCs w:val="24"/>
        </w:rPr>
        <w:t>Figure 1</w:t>
      </w:r>
      <w:r w:rsidR="008C31B4" w:rsidRPr="00865811">
        <w:rPr>
          <w:rFonts w:ascii="Book Antiqua" w:hAnsi="Book Antiqua"/>
          <w:b/>
          <w:sz w:val="24"/>
          <w:szCs w:val="24"/>
        </w:rPr>
        <w:t xml:space="preserve"> Ne</w:t>
      </w:r>
      <w:r w:rsidRPr="00865811">
        <w:rPr>
          <w:rFonts w:ascii="Book Antiqua" w:hAnsi="Book Antiqua"/>
          <w:b/>
          <w:sz w:val="24"/>
          <w:szCs w:val="24"/>
        </w:rPr>
        <w:t>w targeted therapy at the cell surface of the tumor</w:t>
      </w:r>
      <w:r w:rsidRPr="00865811">
        <w:rPr>
          <w:rFonts w:ascii="Book Antiqua" w:hAnsi="Book Antiqua"/>
          <w:b/>
          <w:sz w:val="24"/>
          <w:szCs w:val="24"/>
          <w:lang w:eastAsia="zh-CN"/>
        </w:rPr>
        <w:t>.</w:t>
      </w:r>
    </w:p>
    <w:p w:rsidR="008C31B4" w:rsidRPr="008C31B4" w:rsidRDefault="008C31B4" w:rsidP="008C31B4">
      <w:pPr>
        <w:spacing w:after="0"/>
        <w:ind w:firstLine="720"/>
        <w:rPr>
          <w:lang w:eastAsia="zh-CN"/>
        </w:rPr>
      </w:pPr>
    </w:p>
    <w:p w:rsidR="008C31B4" w:rsidRDefault="008C31B4" w:rsidP="008C31B4">
      <w:pPr>
        <w:spacing w:after="0"/>
        <w:ind w:firstLine="720"/>
        <w:rPr>
          <w:lang w:eastAsia="zh-CN"/>
        </w:rPr>
      </w:pPr>
    </w:p>
    <w:p w:rsidR="008C31B4" w:rsidRDefault="008C31B4" w:rsidP="008C31B4">
      <w:pPr>
        <w:spacing w:after="0"/>
        <w:ind w:firstLine="720"/>
      </w:pPr>
    </w:p>
    <w:p w:rsidR="008C31B4" w:rsidRDefault="008C31B4" w:rsidP="008C31B4">
      <w:pPr>
        <w:spacing w:after="0"/>
        <w:ind w:firstLine="720"/>
      </w:pPr>
    </w:p>
    <w:p w:rsidR="008C31B4" w:rsidRPr="00722427" w:rsidRDefault="00722427" w:rsidP="00865811">
      <w:pPr>
        <w:rPr>
          <w:rFonts w:ascii="Book Antiqua" w:hAnsi="Book Antiqua"/>
          <w:b/>
          <w:sz w:val="24"/>
          <w:szCs w:val="24"/>
          <w:lang w:eastAsia="zh-CN"/>
        </w:rPr>
      </w:pPr>
      <w:r>
        <w:rPr>
          <w:noProof/>
          <w:lang w:eastAsia="zh-CN"/>
        </w:rPr>
        <w:lastRenderedPageBreak/>
        <w:drawing>
          <wp:inline distT="0" distB="0" distL="0" distR="0" wp14:anchorId="31CE0CB5" wp14:editId="3E30C607">
            <wp:extent cx="5486400" cy="2124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124075"/>
                    </a:xfrm>
                    <a:prstGeom prst="rect">
                      <a:avLst/>
                    </a:prstGeom>
                  </pic:spPr>
                </pic:pic>
              </a:graphicData>
            </a:graphic>
          </wp:inline>
        </w:drawing>
      </w:r>
    </w:p>
    <w:p w:rsidR="00722427" w:rsidRDefault="00722427" w:rsidP="00865811">
      <w:pPr>
        <w:rPr>
          <w:rFonts w:ascii="Book Antiqua" w:hAnsi="Book Antiqua"/>
          <w:b/>
          <w:sz w:val="24"/>
          <w:szCs w:val="24"/>
          <w:lang w:eastAsia="zh-CN"/>
        </w:rPr>
      </w:pPr>
    </w:p>
    <w:p w:rsidR="008C31B4" w:rsidRPr="00865811" w:rsidRDefault="00865811" w:rsidP="00865811">
      <w:pPr>
        <w:rPr>
          <w:rFonts w:ascii="Book Antiqua" w:hAnsi="Book Antiqua"/>
          <w:b/>
          <w:sz w:val="24"/>
          <w:szCs w:val="24"/>
        </w:rPr>
      </w:pPr>
      <w:r w:rsidRPr="00865811">
        <w:rPr>
          <w:rFonts w:ascii="Book Antiqua" w:hAnsi="Book Antiqua"/>
          <w:b/>
          <w:sz w:val="24"/>
          <w:szCs w:val="24"/>
        </w:rPr>
        <w:t xml:space="preserve">Figure 2 New targeted therapy </w:t>
      </w:r>
      <w:r w:rsidR="008C31B4" w:rsidRPr="00865811">
        <w:rPr>
          <w:rFonts w:ascii="Book Antiqua" w:hAnsi="Book Antiqua"/>
          <w:b/>
          <w:sz w:val="24"/>
          <w:szCs w:val="24"/>
        </w:rPr>
        <w:t>directed against stromal compartments</w:t>
      </w:r>
      <w:r w:rsidR="008C31B4" w:rsidRPr="00865811">
        <w:rPr>
          <w:rFonts w:ascii="Book Antiqua" w:hAnsi="Book Antiqua" w:hint="eastAsia"/>
          <w:b/>
          <w:sz w:val="24"/>
          <w:szCs w:val="24"/>
        </w:rPr>
        <w:t>.</w:t>
      </w:r>
    </w:p>
    <w:sectPr w:rsidR="008C31B4" w:rsidRPr="00865811" w:rsidSect="00B23BB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63" w:rsidRDefault="00100963" w:rsidP="007C45D3">
      <w:pPr>
        <w:spacing w:after="0" w:line="240" w:lineRule="auto"/>
      </w:pPr>
      <w:r>
        <w:separator/>
      </w:r>
    </w:p>
  </w:endnote>
  <w:endnote w:type="continuationSeparator" w:id="0">
    <w:p w:rsidR="00100963" w:rsidRDefault="00100963" w:rsidP="007C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63" w:rsidRDefault="00100963" w:rsidP="007C45D3">
      <w:pPr>
        <w:spacing w:after="0" w:line="240" w:lineRule="auto"/>
      </w:pPr>
      <w:r>
        <w:separator/>
      </w:r>
    </w:p>
  </w:footnote>
  <w:footnote w:type="continuationSeparator" w:id="0">
    <w:p w:rsidR="00100963" w:rsidRDefault="00100963" w:rsidP="007C4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A05BE"/>
    <w:multiLevelType w:val="multilevel"/>
    <w:tmpl w:val="DF02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FF"/>
    <w:rsid w:val="00000E72"/>
    <w:rsid w:val="00007F3F"/>
    <w:rsid w:val="00015C37"/>
    <w:rsid w:val="0001686B"/>
    <w:rsid w:val="00022CCC"/>
    <w:rsid w:val="00024242"/>
    <w:rsid w:val="00026531"/>
    <w:rsid w:val="00026E8A"/>
    <w:rsid w:val="00032079"/>
    <w:rsid w:val="000331FA"/>
    <w:rsid w:val="00034958"/>
    <w:rsid w:val="00040178"/>
    <w:rsid w:val="00046C91"/>
    <w:rsid w:val="00050ABA"/>
    <w:rsid w:val="00055CDD"/>
    <w:rsid w:val="00061382"/>
    <w:rsid w:val="000617AC"/>
    <w:rsid w:val="000638F4"/>
    <w:rsid w:val="00066978"/>
    <w:rsid w:val="0007130C"/>
    <w:rsid w:val="00072312"/>
    <w:rsid w:val="00073C0A"/>
    <w:rsid w:val="00073CFB"/>
    <w:rsid w:val="00082582"/>
    <w:rsid w:val="00086328"/>
    <w:rsid w:val="00092A24"/>
    <w:rsid w:val="00096B09"/>
    <w:rsid w:val="00097B47"/>
    <w:rsid w:val="000A09BC"/>
    <w:rsid w:val="000A7511"/>
    <w:rsid w:val="000B0F36"/>
    <w:rsid w:val="000C008A"/>
    <w:rsid w:val="000D0414"/>
    <w:rsid w:val="000D11DF"/>
    <w:rsid w:val="000D1585"/>
    <w:rsid w:val="000D4B79"/>
    <w:rsid w:val="000D5A6D"/>
    <w:rsid w:val="000D76C8"/>
    <w:rsid w:val="000E4B98"/>
    <w:rsid w:val="000E79B8"/>
    <w:rsid w:val="001006AE"/>
    <w:rsid w:val="00100963"/>
    <w:rsid w:val="00100969"/>
    <w:rsid w:val="00105491"/>
    <w:rsid w:val="001067E5"/>
    <w:rsid w:val="0011129D"/>
    <w:rsid w:val="00113A23"/>
    <w:rsid w:val="001234E0"/>
    <w:rsid w:val="00123C54"/>
    <w:rsid w:val="00127D82"/>
    <w:rsid w:val="0013222C"/>
    <w:rsid w:val="0013289A"/>
    <w:rsid w:val="001359C4"/>
    <w:rsid w:val="0013643C"/>
    <w:rsid w:val="00144F86"/>
    <w:rsid w:val="00145852"/>
    <w:rsid w:val="00145CA3"/>
    <w:rsid w:val="00152D3B"/>
    <w:rsid w:val="00155B9D"/>
    <w:rsid w:val="00163729"/>
    <w:rsid w:val="00175870"/>
    <w:rsid w:val="00183E08"/>
    <w:rsid w:val="00184589"/>
    <w:rsid w:val="00185D15"/>
    <w:rsid w:val="001A0CDD"/>
    <w:rsid w:val="001A11A9"/>
    <w:rsid w:val="001B378B"/>
    <w:rsid w:val="001C5386"/>
    <w:rsid w:val="001C6A32"/>
    <w:rsid w:val="001D2177"/>
    <w:rsid w:val="001D4F27"/>
    <w:rsid w:val="001E10C9"/>
    <w:rsid w:val="001F1E06"/>
    <w:rsid w:val="001F4087"/>
    <w:rsid w:val="00204B3E"/>
    <w:rsid w:val="00206A78"/>
    <w:rsid w:val="00207D43"/>
    <w:rsid w:val="00215A4A"/>
    <w:rsid w:val="00216307"/>
    <w:rsid w:val="00216968"/>
    <w:rsid w:val="002208A6"/>
    <w:rsid w:val="00223262"/>
    <w:rsid w:val="00223745"/>
    <w:rsid w:val="0023188F"/>
    <w:rsid w:val="00232496"/>
    <w:rsid w:val="002377B2"/>
    <w:rsid w:val="00242770"/>
    <w:rsid w:val="0024528A"/>
    <w:rsid w:val="00245D97"/>
    <w:rsid w:val="002470F8"/>
    <w:rsid w:val="0025470E"/>
    <w:rsid w:val="0026145A"/>
    <w:rsid w:val="002630E1"/>
    <w:rsid w:val="00263432"/>
    <w:rsid w:val="00263B66"/>
    <w:rsid w:val="002655CA"/>
    <w:rsid w:val="002661D6"/>
    <w:rsid w:val="00266909"/>
    <w:rsid w:val="0027158C"/>
    <w:rsid w:val="00272E40"/>
    <w:rsid w:val="00274898"/>
    <w:rsid w:val="0027791C"/>
    <w:rsid w:val="0028132B"/>
    <w:rsid w:val="002908F3"/>
    <w:rsid w:val="002916FC"/>
    <w:rsid w:val="00291F63"/>
    <w:rsid w:val="00292DF0"/>
    <w:rsid w:val="0029327E"/>
    <w:rsid w:val="002A055B"/>
    <w:rsid w:val="002A2A0B"/>
    <w:rsid w:val="002A32D5"/>
    <w:rsid w:val="002A6171"/>
    <w:rsid w:val="002A65AF"/>
    <w:rsid w:val="002B1A48"/>
    <w:rsid w:val="002B5956"/>
    <w:rsid w:val="002B7E98"/>
    <w:rsid w:val="002D79DB"/>
    <w:rsid w:val="002F2149"/>
    <w:rsid w:val="00302BAB"/>
    <w:rsid w:val="003063B2"/>
    <w:rsid w:val="00307ACB"/>
    <w:rsid w:val="0031076C"/>
    <w:rsid w:val="00315E8C"/>
    <w:rsid w:val="0032446D"/>
    <w:rsid w:val="003253B0"/>
    <w:rsid w:val="00326FEC"/>
    <w:rsid w:val="003372BF"/>
    <w:rsid w:val="003408D4"/>
    <w:rsid w:val="00341B1D"/>
    <w:rsid w:val="00341CC6"/>
    <w:rsid w:val="0034224C"/>
    <w:rsid w:val="00362554"/>
    <w:rsid w:val="0036797F"/>
    <w:rsid w:val="00372173"/>
    <w:rsid w:val="00374176"/>
    <w:rsid w:val="0037538E"/>
    <w:rsid w:val="0037640D"/>
    <w:rsid w:val="00383AF5"/>
    <w:rsid w:val="0038602F"/>
    <w:rsid w:val="00393C72"/>
    <w:rsid w:val="00395735"/>
    <w:rsid w:val="00397F6A"/>
    <w:rsid w:val="00397F7D"/>
    <w:rsid w:val="003A163A"/>
    <w:rsid w:val="003B1C39"/>
    <w:rsid w:val="003C5AE0"/>
    <w:rsid w:val="003D45EB"/>
    <w:rsid w:val="003E075D"/>
    <w:rsid w:val="003E0FA2"/>
    <w:rsid w:val="003E58FF"/>
    <w:rsid w:val="003E746C"/>
    <w:rsid w:val="003F005B"/>
    <w:rsid w:val="003F0E5D"/>
    <w:rsid w:val="003F4B6A"/>
    <w:rsid w:val="00400CB2"/>
    <w:rsid w:val="00401072"/>
    <w:rsid w:val="0040501A"/>
    <w:rsid w:val="00407B01"/>
    <w:rsid w:val="004236CD"/>
    <w:rsid w:val="00426AE6"/>
    <w:rsid w:val="0042797A"/>
    <w:rsid w:val="0044177A"/>
    <w:rsid w:val="00442AC3"/>
    <w:rsid w:val="0044353D"/>
    <w:rsid w:val="0044453C"/>
    <w:rsid w:val="00444F4A"/>
    <w:rsid w:val="004519CB"/>
    <w:rsid w:val="00452252"/>
    <w:rsid w:val="00452E5A"/>
    <w:rsid w:val="00452EB5"/>
    <w:rsid w:val="00453EFD"/>
    <w:rsid w:val="004564C0"/>
    <w:rsid w:val="004630D9"/>
    <w:rsid w:val="00464C9A"/>
    <w:rsid w:val="004675BA"/>
    <w:rsid w:val="004677E9"/>
    <w:rsid w:val="00467B07"/>
    <w:rsid w:val="0047209B"/>
    <w:rsid w:val="004722AB"/>
    <w:rsid w:val="00496A2B"/>
    <w:rsid w:val="004A338C"/>
    <w:rsid w:val="004A6D73"/>
    <w:rsid w:val="004B0C63"/>
    <w:rsid w:val="004B33D5"/>
    <w:rsid w:val="004C0A33"/>
    <w:rsid w:val="004C2932"/>
    <w:rsid w:val="004C2A7E"/>
    <w:rsid w:val="004C679E"/>
    <w:rsid w:val="004D1673"/>
    <w:rsid w:val="004D3271"/>
    <w:rsid w:val="004D4648"/>
    <w:rsid w:val="004E1E81"/>
    <w:rsid w:val="004E2080"/>
    <w:rsid w:val="004E2252"/>
    <w:rsid w:val="004E42BD"/>
    <w:rsid w:val="004E4E9B"/>
    <w:rsid w:val="004E5EC1"/>
    <w:rsid w:val="004F0D76"/>
    <w:rsid w:val="00510BF5"/>
    <w:rsid w:val="005125D8"/>
    <w:rsid w:val="00512FF2"/>
    <w:rsid w:val="00521073"/>
    <w:rsid w:val="00522B79"/>
    <w:rsid w:val="00524FA5"/>
    <w:rsid w:val="00527CD3"/>
    <w:rsid w:val="00532B9E"/>
    <w:rsid w:val="00534C5F"/>
    <w:rsid w:val="00534EBD"/>
    <w:rsid w:val="00535D5B"/>
    <w:rsid w:val="005575A3"/>
    <w:rsid w:val="00562563"/>
    <w:rsid w:val="005760ED"/>
    <w:rsid w:val="00580404"/>
    <w:rsid w:val="0058251D"/>
    <w:rsid w:val="005835AD"/>
    <w:rsid w:val="005858D7"/>
    <w:rsid w:val="0058682C"/>
    <w:rsid w:val="00592A8E"/>
    <w:rsid w:val="005A29FD"/>
    <w:rsid w:val="005A4285"/>
    <w:rsid w:val="005A4CB3"/>
    <w:rsid w:val="005A75FF"/>
    <w:rsid w:val="005B097E"/>
    <w:rsid w:val="005B3649"/>
    <w:rsid w:val="005B5F7F"/>
    <w:rsid w:val="005D3EE4"/>
    <w:rsid w:val="005D4746"/>
    <w:rsid w:val="005E0B6F"/>
    <w:rsid w:val="005E0F17"/>
    <w:rsid w:val="005E6A03"/>
    <w:rsid w:val="005E6D13"/>
    <w:rsid w:val="005F1997"/>
    <w:rsid w:val="005F2BB2"/>
    <w:rsid w:val="005F5856"/>
    <w:rsid w:val="005F6C98"/>
    <w:rsid w:val="005F701E"/>
    <w:rsid w:val="00601666"/>
    <w:rsid w:val="00602440"/>
    <w:rsid w:val="00604EA0"/>
    <w:rsid w:val="00612CB6"/>
    <w:rsid w:val="00612DA1"/>
    <w:rsid w:val="006143A7"/>
    <w:rsid w:val="0062063A"/>
    <w:rsid w:val="006376BE"/>
    <w:rsid w:val="00644B5D"/>
    <w:rsid w:val="00651C83"/>
    <w:rsid w:val="006539C3"/>
    <w:rsid w:val="00655E69"/>
    <w:rsid w:val="00657426"/>
    <w:rsid w:val="00664E5B"/>
    <w:rsid w:val="00666016"/>
    <w:rsid w:val="00667991"/>
    <w:rsid w:val="00671B3A"/>
    <w:rsid w:val="00671CED"/>
    <w:rsid w:val="00672DB3"/>
    <w:rsid w:val="00676D93"/>
    <w:rsid w:val="006812C9"/>
    <w:rsid w:val="00684F99"/>
    <w:rsid w:val="00685CC2"/>
    <w:rsid w:val="0068638B"/>
    <w:rsid w:val="00690A01"/>
    <w:rsid w:val="00690B26"/>
    <w:rsid w:val="006A2350"/>
    <w:rsid w:val="006A2F79"/>
    <w:rsid w:val="006A6185"/>
    <w:rsid w:val="006A6839"/>
    <w:rsid w:val="006B0C7F"/>
    <w:rsid w:val="006B60FB"/>
    <w:rsid w:val="006B6DD5"/>
    <w:rsid w:val="006B7EA7"/>
    <w:rsid w:val="006C06DC"/>
    <w:rsid w:val="006C32D0"/>
    <w:rsid w:val="006C7EA8"/>
    <w:rsid w:val="006D36AE"/>
    <w:rsid w:val="006D4354"/>
    <w:rsid w:val="006D7CB9"/>
    <w:rsid w:val="006E2BB7"/>
    <w:rsid w:val="006F008D"/>
    <w:rsid w:val="006F2D68"/>
    <w:rsid w:val="006F5F5D"/>
    <w:rsid w:val="007025D3"/>
    <w:rsid w:val="007028AD"/>
    <w:rsid w:val="0070497E"/>
    <w:rsid w:val="00705D0F"/>
    <w:rsid w:val="00707158"/>
    <w:rsid w:val="007073AF"/>
    <w:rsid w:val="00710E65"/>
    <w:rsid w:val="007129BA"/>
    <w:rsid w:val="0071438E"/>
    <w:rsid w:val="0071607A"/>
    <w:rsid w:val="007164FE"/>
    <w:rsid w:val="0072052D"/>
    <w:rsid w:val="00722427"/>
    <w:rsid w:val="0072615F"/>
    <w:rsid w:val="00730F64"/>
    <w:rsid w:val="00733D8F"/>
    <w:rsid w:val="0075359C"/>
    <w:rsid w:val="00753638"/>
    <w:rsid w:val="00753643"/>
    <w:rsid w:val="00755989"/>
    <w:rsid w:val="00756E79"/>
    <w:rsid w:val="007632A8"/>
    <w:rsid w:val="00765001"/>
    <w:rsid w:val="00767D89"/>
    <w:rsid w:val="007732C0"/>
    <w:rsid w:val="00777F74"/>
    <w:rsid w:val="00782563"/>
    <w:rsid w:val="007859EF"/>
    <w:rsid w:val="00786B36"/>
    <w:rsid w:val="00787B74"/>
    <w:rsid w:val="007923AB"/>
    <w:rsid w:val="007A374A"/>
    <w:rsid w:val="007A43DB"/>
    <w:rsid w:val="007A5393"/>
    <w:rsid w:val="007A55D4"/>
    <w:rsid w:val="007B05DA"/>
    <w:rsid w:val="007B1F3C"/>
    <w:rsid w:val="007B6A3E"/>
    <w:rsid w:val="007C063C"/>
    <w:rsid w:val="007C3836"/>
    <w:rsid w:val="007C45D3"/>
    <w:rsid w:val="007C4B62"/>
    <w:rsid w:val="007C6653"/>
    <w:rsid w:val="007D00F2"/>
    <w:rsid w:val="007D40D4"/>
    <w:rsid w:val="007D6A60"/>
    <w:rsid w:val="007E4976"/>
    <w:rsid w:val="007F269D"/>
    <w:rsid w:val="00801789"/>
    <w:rsid w:val="00813293"/>
    <w:rsid w:val="00816AF3"/>
    <w:rsid w:val="0082242C"/>
    <w:rsid w:val="008321A4"/>
    <w:rsid w:val="00833106"/>
    <w:rsid w:val="0083455D"/>
    <w:rsid w:val="00844B10"/>
    <w:rsid w:val="00845238"/>
    <w:rsid w:val="00854885"/>
    <w:rsid w:val="00860EC1"/>
    <w:rsid w:val="00865811"/>
    <w:rsid w:val="00866AAE"/>
    <w:rsid w:val="00873C73"/>
    <w:rsid w:val="0087443E"/>
    <w:rsid w:val="008758EC"/>
    <w:rsid w:val="00875F48"/>
    <w:rsid w:val="008831EC"/>
    <w:rsid w:val="0088437E"/>
    <w:rsid w:val="00886659"/>
    <w:rsid w:val="00887C43"/>
    <w:rsid w:val="00890584"/>
    <w:rsid w:val="0089632D"/>
    <w:rsid w:val="008A2A67"/>
    <w:rsid w:val="008A616F"/>
    <w:rsid w:val="008A7ED2"/>
    <w:rsid w:val="008B32DC"/>
    <w:rsid w:val="008B556A"/>
    <w:rsid w:val="008B6CBD"/>
    <w:rsid w:val="008B7139"/>
    <w:rsid w:val="008B7408"/>
    <w:rsid w:val="008C31B4"/>
    <w:rsid w:val="008C4BDB"/>
    <w:rsid w:val="008C5D04"/>
    <w:rsid w:val="008C771E"/>
    <w:rsid w:val="008D4D70"/>
    <w:rsid w:val="008D58F5"/>
    <w:rsid w:val="008D6FD7"/>
    <w:rsid w:val="008D7099"/>
    <w:rsid w:val="00902CC7"/>
    <w:rsid w:val="00905B89"/>
    <w:rsid w:val="00907061"/>
    <w:rsid w:val="00910228"/>
    <w:rsid w:val="00913039"/>
    <w:rsid w:val="00913A5C"/>
    <w:rsid w:val="00913D39"/>
    <w:rsid w:val="009172A6"/>
    <w:rsid w:val="00922050"/>
    <w:rsid w:val="009236B8"/>
    <w:rsid w:val="00925532"/>
    <w:rsid w:val="0092598F"/>
    <w:rsid w:val="00932414"/>
    <w:rsid w:val="00940A53"/>
    <w:rsid w:val="009469A8"/>
    <w:rsid w:val="00946C1C"/>
    <w:rsid w:val="00950DEE"/>
    <w:rsid w:val="00950E70"/>
    <w:rsid w:val="00952226"/>
    <w:rsid w:val="00953725"/>
    <w:rsid w:val="00955E3D"/>
    <w:rsid w:val="00962032"/>
    <w:rsid w:val="009625C6"/>
    <w:rsid w:val="00974D68"/>
    <w:rsid w:val="009816F1"/>
    <w:rsid w:val="0098641A"/>
    <w:rsid w:val="00986FF3"/>
    <w:rsid w:val="009914E2"/>
    <w:rsid w:val="009965C8"/>
    <w:rsid w:val="00997ACE"/>
    <w:rsid w:val="009A03D1"/>
    <w:rsid w:val="009A361C"/>
    <w:rsid w:val="009A4397"/>
    <w:rsid w:val="009B1A6F"/>
    <w:rsid w:val="009C2B47"/>
    <w:rsid w:val="009C4F3B"/>
    <w:rsid w:val="009C7619"/>
    <w:rsid w:val="009E6D14"/>
    <w:rsid w:val="009F19A8"/>
    <w:rsid w:val="009F30D8"/>
    <w:rsid w:val="009F43A3"/>
    <w:rsid w:val="009F7109"/>
    <w:rsid w:val="00A01657"/>
    <w:rsid w:val="00A03152"/>
    <w:rsid w:val="00A070E8"/>
    <w:rsid w:val="00A1029C"/>
    <w:rsid w:val="00A1603A"/>
    <w:rsid w:val="00A17C11"/>
    <w:rsid w:val="00A23809"/>
    <w:rsid w:val="00A25FAC"/>
    <w:rsid w:val="00A2627D"/>
    <w:rsid w:val="00A338B7"/>
    <w:rsid w:val="00A36A0A"/>
    <w:rsid w:val="00A37A69"/>
    <w:rsid w:val="00A403F5"/>
    <w:rsid w:val="00A413C2"/>
    <w:rsid w:val="00A4557B"/>
    <w:rsid w:val="00A53FF9"/>
    <w:rsid w:val="00A62BAF"/>
    <w:rsid w:val="00A62E6F"/>
    <w:rsid w:val="00A7135B"/>
    <w:rsid w:val="00A713B8"/>
    <w:rsid w:val="00A77205"/>
    <w:rsid w:val="00A81BEB"/>
    <w:rsid w:val="00A82BF5"/>
    <w:rsid w:val="00A9178B"/>
    <w:rsid w:val="00AA0C7C"/>
    <w:rsid w:val="00AA7D59"/>
    <w:rsid w:val="00AB1E01"/>
    <w:rsid w:val="00AB5369"/>
    <w:rsid w:val="00AB6AB6"/>
    <w:rsid w:val="00AB7A57"/>
    <w:rsid w:val="00AC37A6"/>
    <w:rsid w:val="00AC6E3E"/>
    <w:rsid w:val="00AD11F7"/>
    <w:rsid w:val="00AD6FD3"/>
    <w:rsid w:val="00AD7329"/>
    <w:rsid w:val="00AE0D9A"/>
    <w:rsid w:val="00AE5F5D"/>
    <w:rsid w:val="00AE6BFA"/>
    <w:rsid w:val="00AF050F"/>
    <w:rsid w:val="00AF3C16"/>
    <w:rsid w:val="00AF4500"/>
    <w:rsid w:val="00AF6CD8"/>
    <w:rsid w:val="00AF70AA"/>
    <w:rsid w:val="00AF734C"/>
    <w:rsid w:val="00B0781F"/>
    <w:rsid w:val="00B14C84"/>
    <w:rsid w:val="00B23BBD"/>
    <w:rsid w:val="00B25A45"/>
    <w:rsid w:val="00B27D2C"/>
    <w:rsid w:val="00B3062B"/>
    <w:rsid w:val="00B34DE4"/>
    <w:rsid w:val="00B4148E"/>
    <w:rsid w:val="00B5294D"/>
    <w:rsid w:val="00B562D9"/>
    <w:rsid w:val="00B63781"/>
    <w:rsid w:val="00B71899"/>
    <w:rsid w:val="00B76769"/>
    <w:rsid w:val="00B82130"/>
    <w:rsid w:val="00B83476"/>
    <w:rsid w:val="00B86458"/>
    <w:rsid w:val="00B8771F"/>
    <w:rsid w:val="00B96FB6"/>
    <w:rsid w:val="00B974F4"/>
    <w:rsid w:val="00BA0DC3"/>
    <w:rsid w:val="00BA7CA0"/>
    <w:rsid w:val="00BB28E6"/>
    <w:rsid w:val="00BB6321"/>
    <w:rsid w:val="00BB702E"/>
    <w:rsid w:val="00BB70B4"/>
    <w:rsid w:val="00BC00EF"/>
    <w:rsid w:val="00BC09A2"/>
    <w:rsid w:val="00BC2962"/>
    <w:rsid w:val="00BD22C3"/>
    <w:rsid w:val="00BD22C5"/>
    <w:rsid w:val="00BD2AFE"/>
    <w:rsid w:val="00BD3E78"/>
    <w:rsid w:val="00BD688D"/>
    <w:rsid w:val="00BE0097"/>
    <w:rsid w:val="00BE0C62"/>
    <w:rsid w:val="00BE56F7"/>
    <w:rsid w:val="00BF0771"/>
    <w:rsid w:val="00BF2D60"/>
    <w:rsid w:val="00C027C1"/>
    <w:rsid w:val="00C07164"/>
    <w:rsid w:val="00C13756"/>
    <w:rsid w:val="00C16535"/>
    <w:rsid w:val="00C21130"/>
    <w:rsid w:val="00C234A1"/>
    <w:rsid w:val="00C40699"/>
    <w:rsid w:val="00C43C52"/>
    <w:rsid w:val="00C45837"/>
    <w:rsid w:val="00C53058"/>
    <w:rsid w:val="00C62375"/>
    <w:rsid w:val="00C642FF"/>
    <w:rsid w:val="00C65935"/>
    <w:rsid w:val="00C74603"/>
    <w:rsid w:val="00C768C5"/>
    <w:rsid w:val="00C824C0"/>
    <w:rsid w:val="00C840B6"/>
    <w:rsid w:val="00C852BD"/>
    <w:rsid w:val="00C875BA"/>
    <w:rsid w:val="00C9372E"/>
    <w:rsid w:val="00C97D99"/>
    <w:rsid w:val="00CA3D47"/>
    <w:rsid w:val="00CB08C9"/>
    <w:rsid w:val="00CC0C70"/>
    <w:rsid w:val="00CC1D3B"/>
    <w:rsid w:val="00CC1FB3"/>
    <w:rsid w:val="00CC3620"/>
    <w:rsid w:val="00CD0812"/>
    <w:rsid w:val="00CD1677"/>
    <w:rsid w:val="00CE014B"/>
    <w:rsid w:val="00CF0931"/>
    <w:rsid w:val="00CF0C9B"/>
    <w:rsid w:val="00CF1E0B"/>
    <w:rsid w:val="00CF2585"/>
    <w:rsid w:val="00CF2EE7"/>
    <w:rsid w:val="00CF4712"/>
    <w:rsid w:val="00D02B32"/>
    <w:rsid w:val="00D03D45"/>
    <w:rsid w:val="00D0466A"/>
    <w:rsid w:val="00D1327D"/>
    <w:rsid w:val="00D17CF5"/>
    <w:rsid w:val="00D22FFE"/>
    <w:rsid w:val="00D30A7D"/>
    <w:rsid w:val="00D373C0"/>
    <w:rsid w:val="00D46BD1"/>
    <w:rsid w:val="00D512DF"/>
    <w:rsid w:val="00D62024"/>
    <w:rsid w:val="00D70555"/>
    <w:rsid w:val="00D74DF9"/>
    <w:rsid w:val="00D81673"/>
    <w:rsid w:val="00D859ED"/>
    <w:rsid w:val="00D86C87"/>
    <w:rsid w:val="00D92C2B"/>
    <w:rsid w:val="00D92D00"/>
    <w:rsid w:val="00D92E26"/>
    <w:rsid w:val="00D954CD"/>
    <w:rsid w:val="00DA7860"/>
    <w:rsid w:val="00DB600A"/>
    <w:rsid w:val="00DB637E"/>
    <w:rsid w:val="00DC06D0"/>
    <w:rsid w:val="00DC13BE"/>
    <w:rsid w:val="00DC2631"/>
    <w:rsid w:val="00DC37F6"/>
    <w:rsid w:val="00DC4EA1"/>
    <w:rsid w:val="00DD27DE"/>
    <w:rsid w:val="00DD4898"/>
    <w:rsid w:val="00DD770E"/>
    <w:rsid w:val="00DE108F"/>
    <w:rsid w:val="00DE146C"/>
    <w:rsid w:val="00DE147C"/>
    <w:rsid w:val="00DE25A3"/>
    <w:rsid w:val="00DE5686"/>
    <w:rsid w:val="00DF12ED"/>
    <w:rsid w:val="00E02E1D"/>
    <w:rsid w:val="00E05C5F"/>
    <w:rsid w:val="00E16653"/>
    <w:rsid w:val="00E32C31"/>
    <w:rsid w:val="00E32C95"/>
    <w:rsid w:val="00E477D4"/>
    <w:rsid w:val="00E5175B"/>
    <w:rsid w:val="00E5253E"/>
    <w:rsid w:val="00E71BD1"/>
    <w:rsid w:val="00E764D0"/>
    <w:rsid w:val="00E76B7A"/>
    <w:rsid w:val="00E77E72"/>
    <w:rsid w:val="00E87DF4"/>
    <w:rsid w:val="00E902EE"/>
    <w:rsid w:val="00E903EA"/>
    <w:rsid w:val="00E954D3"/>
    <w:rsid w:val="00E95B35"/>
    <w:rsid w:val="00EA1072"/>
    <w:rsid w:val="00EB063E"/>
    <w:rsid w:val="00EB696F"/>
    <w:rsid w:val="00EC2A94"/>
    <w:rsid w:val="00EC35C2"/>
    <w:rsid w:val="00EC56C2"/>
    <w:rsid w:val="00ED4617"/>
    <w:rsid w:val="00ED499D"/>
    <w:rsid w:val="00ED4EF4"/>
    <w:rsid w:val="00ED5D02"/>
    <w:rsid w:val="00EE5CF8"/>
    <w:rsid w:val="00EE6AA7"/>
    <w:rsid w:val="00EE7283"/>
    <w:rsid w:val="00EF2ABE"/>
    <w:rsid w:val="00F11502"/>
    <w:rsid w:val="00F11B3D"/>
    <w:rsid w:val="00F209A7"/>
    <w:rsid w:val="00F23182"/>
    <w:rsid w:val="00F232D7"/>
    <w:rsid w:val="00F325FC"/>
    <w:rsid w:val="00F42877"/>
    <w:rsid w:val="00F43A8D"/>
    <w:rsid w:val="00F43B96"/>
    <w:rsid w:val="00F47E69"/>
    <w:rsid w:val="00F50E16"/>
    <w:rsid w:val="00F513DE"/>
    <w:rsid w:val="00F51AF9"/>
    <w:rsid w:val="00F56474"/>
    <w:rsid w:val="00F64004"/>
    <w:rsid w:val="00F64705"/>
    <w:rsid w:val="00F65BDF"/>
    <w:rsid w:val="00F66F25"/>
    <w:rsid w:val="00F71B41"/>
    <w:rsid w:val="00F7281D"/>
    <w:rsid w:val="00F80A17"/>
    <w:rsid w:val="00F81BF2"/>
    <w:rsid w:val="00F8228C"/>
    <w:rsid w:val="00F840CE"/>
    <w:rsid w:val="00F91556"/>
    <w:rsid w:val="00F925D3"/>
    <w:rsid w:val="00F92BA4"/>
    <w:rsid w:val="00FA12F2"/>
    <w:rsid w:val="00FA6C84"/>
    <w:rsid w:val="00FB4698"/>
    <w:rsid w:val="00FB5ACC"/>
    <w:rsid w:val="00FB657B"/>
    <w:rsid w:val="00FB774E"/>
    <w:rsid w:val="00FC24EA"/>
    <w:rsid w:val="00FC3E25"/>
    <w:rsid w:val="00FC572E"/>
    <w:rsid w:val="00FC5A77"/>
    <w:rsid w:val="00FC67BE"/>
    <w:rsid w:val="00FC75A9"/>
    <w:rsid w:val="00FD5111"/>
    <w:rsid w:val="00FD78B5"/>
    <w:rsid w:val="00FE367F"/>
    <w:rsid w:val="00FE4A8D"/>
    <w:rsid w:val="00FE668E"/>
    <w:rsid w:val="00FF1599"/>
    <w:rsid w:val="00FF17B3"/>
    <w:rsid w:val="00FF1935"/>
    <w:rsid w:val="00FF4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D43A77C-665F-4AA7-9CA1-2BA37E43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5F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078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A75FF"/>
  </w:style>
  <w:style w:type="character" w:customStyle="1" w:styleId="atn">
    <w:name w:val="atn"/>
    <w:basedOn w:val="DefaultParagraphFont"/>
    <w:rsid w:val="009C2B47"/>
  </w:style>
  <w:style w:type="paragraph" w:styleId="NoSpacing">
    <w:name w:val="No Spacing"/>
    <w:uiPriority w:val="1"/>
    <w:qFormat/>
    <w:rsid w:val="009C2B47"/>
    <w:rPr>
      <w:sz w:val="22"/>
      <w:szCs w:val="22"/>
    </w:rPr>
  </w:style>
  <w:style w:type="character" w:styleId="Hyperlink">
    <w:name w:val="Hyperlink"/>
    <w:basedOn w:val="DefaultParagraphFont"/>
    <w:uiPriority w:val="99"/>
    <w:unhideWhenUsed/>
    <w:rsid w:val="008D6FD7"/>
    <w:rPr>
      <w:color w:val="0000FF"/>
      <w:u w:val="single"/>
    </w:rPr>
  </w:style>
  <w:style w:type="character" w:customStyle="1" w:styleId="shorttext">
    <w:name w:val="short_text"/>
    <w:basedOn w:val="DefaultParagraphFont"/>
    <w:rsid w:val="00604EA0"/>
  </w:style>
  <w:style w:type="table" w:styleId="TableGrid">
    <w:name w:val="Table Grid"/>
    <w:basedOn w:val="TableNormal"/>
    <w:uiPriority w:val="59"/>
    <w:rsid w:val="00604E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5D3"/>
    <w:rPr>
      <w:sz w:val="22"/>
      <w:szCs w:val="22"/>
    </w:rPr>
  </w:style>
  <w:style w:type="paragraph" w:styleId="Footer">
    <w:name w:val="footer"/>
    <w:basedOn w:val="Normal"/>
    <w:link w:val="FooterChar"/>
    <w:uiPriority w:val="99"/>
    <w:unhideWhenUsed/>
    <w:rsid w:val="007C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5D3"/>
    <w:rPr>
      <w:sz w:val="22"/>
      <w:szCs w:val="22"/>
    </w:rPr>
  </w:style>
  <w:style w:type="character" w:styleId="CommentReference">
    <w:name w:val="annotation reference"/>
    <w:basedOn w:val="DefaultParagraphFont"/>
    <w:uiPriority w:val="99"/>
    <w:semiHidden/>
    <w:unhideWhenUsed/>
    <w:rsid w:val="00B23BBD"/>
    <w:rPr>
      <w:sz w:val="18"/>
      <w:szCs w:val="18"/>
    </w:rPr>
  </w:style>
  <w:style w:type="paragraph" w:styleId="CommentText">
    <w:name w:val="annotation text"/>
    <w:basedOn w:val="Normal"/>
    <w:link w:val="CommentTextChar"/>
    <w:uiPriority w:val="99"/>
    <w:semiHidden/>
    <w:unhideWhenUsed/>
    <w:rsid w:val="00B23BBD"/>
    <w:pPr>
      <w:spacing w:line="240" w:lineRule="auto"/>
    </w:pPr>
    <w:rPr>
      <w:sz w:val="24"/>
      <w:szCs w:val="24"/>
    </w:rPr>
  </w:style>
  <w:style w:type="character" w:customStyle="1" w:styleId="CommentTextChar">
    <w:name w:val="Comment Text Char"/>
    <w:basedOn w:val="DefaultParagraphFont"/>
    <w:link w:val="CommentText"/>
    <w:uiPriority w:val="99"/>
    <w:semiHidden/>
    <w:rsid w:val="00B23BBD"/>
    <w:rPr>
      <w:sz w:val="24"/>
      <w:szCs w:val="24"/>
    </w:rPr>
  </w:style>
  <w:style w:type="paragraph" w:styleId="CommentSubject">
    <w:name w:val="annotation subject"/>
    <w:basedOn w:val="CommentText"/>
    <w:next w:val="CommentText"/>
    <w:link w:val="CommentSubjectChar"/>
    <w:uiPriority w:val="99"/>
    <w:semiHidden/>
    <w:unhideWhenUsed/>
    <w:rsid w:val="00B23BBD"/>
    <w:rPr>
      <w:b/>
      <w:bCs/>
      <w:sz w:val="20"/>
      <w:szCs w:val="20"/>
    </w:rPr>
  </w:style>
  <w:style w:type="character" w:customStyle="1" w:styleId="CommentSubjectChar">
    <w:name w:val="Comment Subject Char"/>
    <w:basedOn w:val="CommentTextChar"/>
    <w:link w:val="CommentSubject"/>
    <w:uiPriority w:val="99"/>
    <w:semiHidden/>
    <w:rsid w:val="00B23BBD"/>
    <w:rPr>
      <w:b/>
      <w:bCs/>
      <w:sz w:val="24"/>
      <w:szCs w:val="24"/>
    </w:rPr>
  </w:style>
  <w:style w:type="paragraph" w:styleId="BalloonText">
    <w:name w:val="Balloon Text"/>
    <w:basedOn w:val="Normal"/>
    <w:link w:val="BalloonTextChar"/>
    <w:uiPriority w:val="99"/>
    <w:semiHidden/>
    <w:unhideWhenUsed/>
    <w:rsid w:val="00B23B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BBD"/>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B0781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078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63">
      <w:bodyDiv w:val="1"/>
      <w:marLeft w:val="0"/>
      <w:marRight w:val="0"/>
      <w:marTop w:val="0"/>
      <w:marBottom w:val="0"/>
      <w:divBdr>
        <w:top w:val="none" w:sz="0" w:space="0" w:color="auto"/>
        <w:left w:val="none" w:sz="0" w:space="0" w:color="auto"/>
        <w:bottom w:val="none" w:sz="0" w:space="0" w:color="auto"/>
        <w:right w:val="none" w:sz="0" w:space="0" w:color="auto"/>
      </w:divBdr>
      <w:divsChild>
        <w:div w:id="408037696">
          <w:marLeft w:val="0"/>
          <w:marRight w:val="0"/>
          <w:marTop w:val="0"/>
          <w:marBottom w:val="90"/>
          <w:divBdr>
            <w:top w:val="none" w:sz="0" w:space="0" w:color="auto"/>
            <w:left w:val="none" w:sz="0" w:space="0" w:color="auto"/>
            <w:bottom w:val="none" w:sz="0" w:space="0" w:color="auto"/>
            <w:right w:val="none" w:sz="0" w:space="0" w:color="auto"/>
          </w:divBdr>
        </w:div>
      </w:divsChild>
    </w:div>
    <w:div w:id="98526298">
      <w:bodyDiv w:val="1"/>
      <w:marLeft w:val="0"/>
      <w:marRight w:val="0"/>
      <w:marTop w:val="0"/>
      <w:marBottom w:val="0"/>
      <w:divBdr>
        <w:top w:val="none" w:sz="0" w:space="0" w:color="auto"/>
        <w:left w:val="none" w:sz="0" w:space="0" w:color="auto"/>
        <w:bottom w:val="none" w:sz="0" w:space="0" w:color="auto"/>
        <w:right w:val="none" w:sz="0" w:space="0" w:color="auto"/>
      </w:divBdr>
    </w:div>
    <w:div w:id="108358067">
      <w:bodyDiv w:val="1"/>
      <w:marLeft w:val="0"/>
      <w:marRight w:val="0"/>
      <w:marTop w:val="0"/>
      <w:marBottom w:val="0"/>
      <w:divBdr>
        <w:top w:val="none" w:sz="0" w:space="0" w:color="auto"/>
        <w:left w:val="none" w:sz="0" w:space="0" w:color="auto"/>
        <w:bottom w:val="none" w:sz="0" w:space="0" w:color="auto"/>
        <w:right w:val="none" w:sz="0" w:space="0" w:color="auto"/>
      </w:divBdr>
    </w:div>
    <w:div w:id="407465702">
      <w:bodyDiv w:val="1"/>
      <w:marLeft w:val="0"/>
      <w:marRight w:val="0"/>
      <w:marTop w:val="0"/>
      <w:marBottom w:val="0"/>
      <w:divBdr>
        <w:top w:val="none" w:sz="0" w:space="0" w:color="auto"/>
        <w:left w:val="none" w:sz="0" w:space="0" w:color="auto"/>
        <w:bottom w:val="none" w:sz="0" w:space="0" w:color="auto"/>
        <w:right w:val="none" w:sz="0" w:space="0" w:color="auto"/>
      </w:divBdr>
    </w:div>
    <w:div w:id="597059783">
      <w:bodyDiv w:val="1"/>
      <w:marLeft w:val="0"/>
      <w:marRight w:val="0"/>
      <w:marTop w:val="0"/>
      <w:marBottom w:val="0"/>
      <w:divBdr>
        <w:top w:val="none" w:sz="0" w:space="0" w:color="auto"/>
        <w:left w:val="none" w:sz="0" w:space="0" w:color="auto"/>
        <w:bottom w:val="none" w:sz="0" w:space="0" w:color="auto"/>
        <w:right w:val="none" w:sz="0" w:space="0" w:color="auto"/>
      </w:divBdr>
    </w:div>
    <w:div w:id="726104771">
      <w:bodyDiv w:val="1"/>
      <w:marLeft w:val="0"/>
      <w:marRight w:val="0"/>
      <w:marTop w:val="0"/>
      <w:marBottom w:val="0"/>
      <w:divBdr>
        <w:top w:val="none" w:sz="0" w:space="0" w:color="auto"/>
        <w:left w:val="none" w:sz="0" w:space="0" w:color="auto"/>
        <w:bottom w:val="none" w:sz="0" w:space="0" w:color="auto"/>
        <w:right w:val="none" w:sz="0" w:space="0" w:color="auto"/>
      </w:divBdr>
      <w:divsChild>
        <w:div w:id="1048411980">
          <w:marLeft w:val="0"/>
          <w:marRight w:val="0"/>
          <w:marTop w:val="0"/>
          <w:marBottom w:val="90"/>
          <w:divBdr>
            <w:top w:val="none" w:sz="0" w:space="0" w:color="auto"/>
            <w:left w:val="none" w:sz="0" w:space="0" w:color="auto"/>
            <w:bottom w:val="none" w:sz="0" w:space="0" w:color="auto"/>
            <w:right w:val="none" w:sz="0" w:space="0" w:color="auto"/>
          </w:divBdr>
        </w:div>
      </w:divsChild>
    </w:div>
    <w:div w:id="808127549">
      <w:bodyDiv w:val="1"/>
      <w:marLeft w:val="0"/>
      <w:marRight w:val="0"/>
      <w:marTop w:val="0"/>
      <w:marBottom w:val="0"/>
      <w:divBdr>
        <w:top w:val="none" w:sz="0" w:space="0" w:color="auto"/>
        <w:left w:val="none" w:sz="0" w:space="0" w:color="auto"/>
        <w:bottom w:val="none" w:sz="0" w:space="0" w:color="auto"/>
        <w:right w:val="none" w:sz="0" w:space="0" w:color="auto"/>
      </w:divBdr>
    </w:div>
    <w:div w:id="856383473">
      <w:bodyDiv w:val="1"/>
      <w:marLeft w:val="0"/>
      <w:marRight w:val="0"/>
      <w:marTop w:val="0"/>
      <w:marBottom w:val="0"/>
      <w:divBdr>
        <w:top w:val="none" w:sz="0" w:space="0" w:color="auto"/>
        <w:left w:val="none" w:sz="0" w:space="0" w:color="auto"/>
        <w:bottom w:val="none" w:sz="0" w:space="0" w:color="auto"/>
        <w:right w:val="none" w:sz="0" w:space="0" w:color="auto"/>
      </w:divBdr>
    </w:div>
    <w:div w:id="876509743">
      <w:bodyDiv w:val="1"/>
      <w:marLeft w:val="0"/>
      <w:marRight w:val="0"/>
      <w:marTop w:val="0"/>
      <w:marBottom w:val="0"/>
      <w:divBdr>
        <w:top w:val="none" w:sz="0" w:space="0" w:color="auto"/>
        <w:left w:val="none" w:sz="0" w:space="0" w:color="auto"/>
        <w:bottom w:val="none" w:sz="0" w:space="0" w:color="auto"/>
        <w:right w:val="none" w:sz="0" w:space="0" w:color="auto"/>
      </w:divBdr>
    </w:div>
    <w:div w:id="893731835">
      <w:bodyDiv w:val="1"/>
      <w:marLeft w:val="0"/>
      <w:marRight w:val="0"/>
      <w:marTop w:val="0"/>
      <w:marBottom w:val="0"/>
      <w:divBdr>
        <w:top w:val="none" w:sz="0" w:space="0" w:color="auto"/>
        <w:left w:val="none" w:sz="0" w:space="0" w:color="auto"/>
        <w:bottom w:val="none" w:sz="0" w:space="0" w:color="auto"/>
        <w:right w:val="none" w:sz="0" w:space="0" w:color="auto"/>
      </w:divBdr>
    </w:div>
    <w:div w:id="991254952">
      <w:bodyDiv w:val="1"/>
      <w:marLeft w:val="0"/>
      <w:marRight w:val="0"/>
      <w:marTop w:val="0"/>
      <w:marBottom w:val="0"/>
      <w:divBdr>
        <w:top w:val="none" w:sz="0" w:space="0" w:color="auto"/>
        <w:left w:val="none" w:sz="0" w:space="0" w:color="auto"/>
        <w:bottom w:val="none" w:sz="0" w:space="0" w:color="auto"/>
        <w:right w:val="none" w:sz="0" w:space="0" w:color="auto"/>
      </w:divBdr>
      <w:divsChild>
        <w:div w:id="1787891234">
          <w:marLeft w:val="0"/>
          <w:marRight w:val="0"/>
          <w:marTop w:val="0"/>
          <w:marBottom w:val="90"/>
          <w:divBdr>
            <w:top w:val="none" w:sz="0" w:space="0" w:color="auto"/>
            <w:left w:val="none" w:sz="0" w:space="0" w:color="auto"/>
            <w:bottom w:val="none" w:sz="0" w:space="0" w:color="auto"/>
            <w:right w:val="none" w:sz="0" w:space="0" w:color="auto"/>
          </w:divBdr>
        </w:div>
      </w:divsChild>
    </w:div>
    <w:div w:id="994990705">
      <w:bodyDiv w:val="1"/>
      <w:marLeft w:val="0"/>
      <w:marRight w:val="0"/>
      <w:marTop w:val="0"/>
      <w:marBottom w:val="0"/>
      <w:divBdr>
        <w:top w:val="none" w:sz="0" w:space="0" w:color="auto"/>
        <w:left w:val="none" w:sz="0" w:space="0" w:color="auto"/>
        <w:bottom w:val="none" w:sz="0" w:space="0" w:color="auto"/>
        <w:right w:val="none" w:sz="0" w:space="0" w:color="auto"/>
      </w:divBdr>
    </w:div>
    <w:div w:id="996960234">
      <w:bodyDiv w:val="1"/>
      <w:marLeft w:val="0"/>
      <w:marRight w:val="0"/>
      <w:marTop w:val="0"/>
      <w:marBottom w:val="0"/>
      <w:divBdr>
        <w:top w:val="none" w:sz="0" w:space="0" w:color="auto"/>
        <w:left w:val="none" w:sz="0" w:space="0" w:color="auto"/>
        <w:bottom w:val="none" w:sz="0" w:space="0" w:color="auto"/>
        <w:right w:val="none" w:sz="0" w:space="0" w:color="auto"/>
      </w:divBdr>
    </w:div>
    <w:div w:id="1037388051">
      <w:bodyDiv w:val="1"/>
      <w:marLeft w:val="0"/>
      <w:marRight w:val="0"/>
      <w:marTop w:val="0"/>
      <w:marBottom w:val="0"/>
      <w:divBdr>
        <w:top w:val="none" w:sz="0" w:space="0" w:color="auto"/>
        <w:left w:val="none" w:sz="0" w:space="0" w:color="auto"/>
        <w:bottom w:val="none" w:sz="0" w:space="0" w:color="auto"/>
        <w:right w:val="none" w:sz="0" w:space="0" w:color="auto"/>
      </w:divBdr>
    </w:div>
    <w:div w:id="1074161706">
      <w:bodyDiv w:val="1"/>
      <w:marLeft w:val="0"/>
      <w:marRight w:val="0"/>
      <w:marTop w:val="0"/>
      <w:marBottom w:val="0"/>
      <w:divBdr>
        <w:top w:val="none" w:sz="0" w:space="0" w:color="auto"/>
        <w:left w:val="none" w:sz="0" w:space="0" w:color="auto"/>
        <w:bottom w:val="none" w:sz="0" w:space="0" w:color="auto"/>
        <w:right w:val="none" w:sz="0" w:space="0" w:color="auto"/>
      </w:divBdr>
    </w:div>
    <w:div w:id="1133206871">
      <w:bodyDiv w:val="1"/>
      <w:marLeft w:val="0"/>
      <w:marRight w:val="0"/>
      <w:marTop w:val="0"/>
      <w:marBottom w:val="0"/>
      <w:divBdr>
        <w:top w:val="none" w:sz="0" w:space="0" w:color="auto"/>
        <w:left w:val="none" w:sz="0" w:space="0" w:color="auto"/>
        <w:bottom w:val="none" w:sz="0" w:space="0" w:color="auto"/>
        <w:right w:val="none" w:sz="0" w:space="0" w:color="auto"/>
      </w:divBdr>
    </w:div>
    <w:div w:id="1135757218">
      <w:bodyDiv w:val="1"/>
      <w:marLeft w:val="0"/>
      <w:marRight w:val="0"/>
      <w:marTop w:val="0"/>
      <w:marBottom w:val="0"/>
      <w:divBdr>
        <w:top w:val="none" w:sz="0" w:space="0" w:color="auto"/>
        <w:left w:val="none" w:sz="0" w:space="0" w:color="auto"/>
        <w:bottom w:val="none" w:sz="0" w:space="0" w:color="auto"/>
        <w:right w:val="none" w:sz="0" w:space="0" w:color="auto"/>
      </w:divBdr>
    </w:div>
    <w:div w:id="1196043162">
      <w:bodyDiv w:val="1"/>
      <w:marLeft w:val="0"/>
      <w:marRight w:val="0"/>
      <w:marTop w:val="0"/>
      <w:marBottom w:val="0"/>
      <w:divBdr>
        <w:top w:val="none" w:sz="0" w:space="0" w:color="auto"/>
        <w:left w:val="none" w:sz="0" w:space="0" w:color="auto"/>
        <w:bottom w:val="none" w:sz="0" w:space="0" w:color="auto"/>
        <w:right w:val="none" w:sz="0" w:space="0" w:color="auto"/>
      </w:divBdr>
      <w:divsChild>
        <w:div w:id="1155143356">
          <w:marLeft w:val="0"/>
          <w:marRight w:val="0"/>
          <w:marTop w:val="0"/>
          <w:marBottom w:val="90"/>
          <w:divBdr>
            <w:top w:val="none" w:sz="0" w:space="0" w:color="auto"/>
            <w:left w:val="none" w:sz="0" w:space="0" w:color="auto"/>
            <w:bottom w:val="none" w:sz="0" w:space="0" w:color="auto"/>
            <w:right w:val="none" w:sz="0" w:space="0" w:color="auto"/>
          </w:divBdr>
        </w:div>
      </w:divsChild>
    </w:div>
    <w:div w:id="1236629899">
      <w:bodyDiv w:val="1"/>
      <w:marLeft w:val="0"/>
      <w:marRight w:val="0"/>
      <w:marTop w:val="0"/>
      <w:marBottom w:val="0"/>
      <w:divBdr>
        <w:top w:val="none" w:sz="0" w:space="0" w:color="auto"/>
        <w:left w:val="none" w:sz="0" w:space="0" w:color="auto"/>
        <w:bottom w:val="none" w:sz="0" w:space="0" w:color="auto"/>
        <w:right w:val="none" w:sz="0" w:space="0" w:color="auto"/>
      </w:divBdr>
    </w:div>
    <w:div w:id="1267081258">
      <w:bodyDiv w:val="1"/>
      <w:marLeft w:val="0"/>
      <w:marRight w:val="0"/>
      <w:marTop w:val="0"/>
      <w:marBottom w:val="0"/>
      <w:divBdr>
        <w:top w:val="none" w:sz="0" w:space="0" w:color="auto"/>
        <w:left w:val="none" w:sz="0" w:space="0" w:color="auto"/>
        <w:bottom w:val="none" w:sz="0" w:space="0" w:color="auto"/>
        <w:right w:val="none" w:sz="0" w:space="0" w:color="auto"/>
      </w:divBdr>
    </w:div>
    <w:div w:id="1267884465">
      <w:bodyDiv w:val="1"/>
      <w:marLeft w:val="0"/>
      <w:marRight w:val="0"/>
      <w:marTop w:val="0"/>
      <w:marBottom w:val="0"/>
      <w:divBdr>
        <w:top w:val="none" w:sz="0" w:space="0" w:color="auto"/>
        <w:left w:val="none" w:sz="0" w:space="0" w:color="auto"/>
        <w:bottom w:val="none" w:sz="0" w:space="0" w:color="auto"/>
        <w:right w:val="none" w:sz="0" w:space="0" w:color="auto"/>
      </w:divBdr>
    </w:div>
    <w:div w:id="1384981209">
      <w:bodyDiv w:val="1"/>
      <w:marLeft w:val="0"/>
      <w:marRight w:val="0"/>
      <w:marTop w:val="0"/>
      <w:marBottom w:val="0"/>
      <w:divBdr>
        <w:top w:val="none" w:sz="0" w:space="0" w:color="auto"/>
        <w:left w:val="none" w:sz="0" w:space="0" w:color="auto"/>
        <w:bottom w:val="none" w:sz="0" w:space="0" w:color="auto"/>
        <w:right w:val="none" w:sz="0" w:space="0" w:color="auto"/>
      </w:divBdr>
    </w:div>
    <w:div w:id="1411805865">
      <w:bodyDiv w:val="1"/>
      <w:marLeft w:val="0"/>
      <w:marRight w:val="0"/>
      <w:marTop w:val="0"/>
      <w:marBottom w:val="0"/>
      <w:divBdr>
        <w:top w:val="none" w:sz="0" w:space="0" w:color="auto"/>
        <w:left w:val="none" w:sz="0" w:space="0" w:color="auto"/>
        <w:bottom w:val="none" w:sz="0" w:space="0" w:color="auto"/>
        <w:right w:val="none" w:sz="0" w:space="0" w:color="auto"/>
      </w:divBdr>
      <w:divsChild>
        <w:div w:id="436103061">
          <w:marLeft w:val="0"/>
          <w:marRight w:val="0"/>
          <w:marTop w:val="0"/>
          <w:marBottom w:val="0"/>
          <w:divBdr>
            <w:top w:val="none" w:sz="0" w:space="0" w:color="auto"/>
            <w:left w:val="none" w:sz="0" w:space="0" w:color="auto"/>
            <w:bottom w:val="none" w:sz="0" w:space="0" w:color="auto"/>
            <w:right w:val="none" w:sz="0" w:space="0" w:color="auto"/>
          </w:divBdr>
          <w:divsChild>
            <w:div w:id="926038771">
              <w:marLeft w:val="0"/>
              <w:marRight w:val="0"/>
              <w:marTop w:val="0"/>
              <w:marBottom w:val="0"/>
              <w:divBdr>
                <w:top w:val="none" w:sz="0" w:space="0" w:color="auto"/>
                <w:left w:val="none" w:sz="0" w:space="0" w:color="auto"/>
                <w:bottom w:val="none" w:sz="0" w:space="0" w:color="auto"/>
                <w:right w:val="none" w:sz="0" w:space="0" w:color="auto"/>
              </w:divBdr>
              <w:divsChild>
                <w:div w:id="195198386">
                  <w:marLeft w:val="0"/>
                  <w:marRight w:val="0"/>
                  <w:marTop w:val="0"/>
                  <w:marBottom w:val="0"/>
                  <w:divBdr>
                    <w:top w:val="none" w:sz="0" w:space="0" w:color="auto"/>
                    <w:left w:val="none" w:sz="0" w:space="0" w:color="auto"/>
                    <w:bottom w:val="none" w:sz="0" w:space="0" w:color="auto"/>
                    <w:right w:val="none" w:sz="0" w:space="0" w:color="auto"/>
                  </w:divBdr>
                  <w:divsChild>
                    <w:div w:id="29107840">
                      <w:marLeft w:val="0"/>
                      <w:marRight w:val="0"/>
                      <w:marTop w:val="0"/>
                      <w:marBottom w:val="0"/>
                      <w:divBdr>
                        <w:top w:val="none" w:sz="0" w:space="0" w:color="auto"/>
                        <w:left w:val="none" w:sz="0" w:space="0" w:color="auto"/>
                        <w:bottom w:val="none" w:sz="0" w:space="0" w:color="auto"/>
                        <w:right w:val="none" w:sz="0" w:space="0" w:color="auto"/>
                      </w:divBdr>
                      <w:divsChild>
                        <w:div w:id="1428698266">
                          <w:marLeft w:val="0"/>
                          <w:marRight w:val="0"/>
                          <w:marTop w:val="0"/>
                          <w:marBottom w:val="0"/>
                          <w:divBdr>
                            <w:top w:val="none" w:sz="0" w:space="0" w:color="auto"/>
                            <w:left w:val="none" w:sz="0" w:space="0" w:color="auto"/>
                            <w:bottom w:val="none" w:sz="0" w:space="0" w:color="auto"/>
                            <w:right w:val="none" w:sz="0" w:space="0" w:color="auto"/>
                          </w:divBdr>
                          <w:divsChild>
                            <w:div w:id="84917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089390">
      <w:bodyDiv w:val="1"/>
      <w:marLeft w:val="0"/>
      <w:marRight w:val="0"/>
      <w:marTop w:val="0"/>
      <w:marBottom w:val="0"/>
      <w:divBdr>
        <w:top w:val="none" w:sz="0" w:space="0" w:color="auto"/>
        <w:left w:val="none" w:sz="0" w:space="0" w:color="auto"/>
        <w:bottom w:val="none" w:sz="0" w:space="0" w:color="auto"/>
        <w:right w:val="none" w:sz="0" w:space="0" w:color="auto"/>
      </w:divBdr>
    </w:div>
    <w:div w:id="1713310548">
      <w:bodyDiv w:val="1"/>
      <w:marLeft w:val="0"/>
      <w:marRight w:val="0"/>
      <w:marTop w:val="0"/>
      <w:marBottom w:val="0"/>
      <w:divBdr>
        <w:top w:val="none" w:sz="0" w:space="0" w:color="auto"/>
        <w:left w:val="none" w:sz="0" w:space="0" w:color="auto"/>
        <w:bottom w:val="none" w:sz="0" w:space="0" w:color="auto"/>
        <w:right w:val="none" w:sz="0" w:space="0" w:color="auto"/>
      </w:divBdr>
    </w:div>
    <w:div w:id="194976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adaseice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09A1-D1B0-4DA7-81BC-9FFB1BAF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16835</Words>
  <Characters>95964</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112574</CharactersWithSpaces>
  <SharedDoc>false</SharedDoc>
  <HLinks>
    <vt:vector size="2100" baseType="variant">
      <vt:variant>
        <vt:i4>1179737</vt:i4>
      </vt:variant>
      <vt:variant>
        <vt:i4>1065</vt:i4>
      </vt:variant>
      <vt:variant>
        <vt:i4>0</vt:i4>
      </vt:variant>
      <vt:variant>
        <vt:i4>5</vt:i4>
      </vt:variant>
      <vt:variant>
        <vt:lpwstr>http://dx.doi.org/10.1038/cgt.2013.83</vt:lpwstr>
      </vt:variant>
      <vt:variant>
        <vt:lpwstr/>
      </vt:variant>
      <vt:variant>
        <vt:i4>3276845</vt:i4>
      </vt:variant>
      <vt:variant>
        <vt:i4>1062</vt:i4>
      </vt:variant>
      <vt:variant>
        <vt:i4>0</vt:i4>
      </vt:variant>
      <vt:variant>
        <vt:i4>5</vt:i4>
      </vt:variant>
      <vt:variant>
        <vt:lpwstr>http://www.ncbi.nlm.nih.gov/pubmed/24384772</vt:lpwstr>
      </vt:variant>
      <vt:variant>
        <vt:lpwstr/>
      </vt:variant>
      <vt:variant>
        <vt:i4>6619243</vt:i4>
      </vt:variant>
      <vt:variant>
        <vt:i4>1059</vt:i4>
      </vt:variant>
      <vt:variant>
        <vt:i4>0</vt:i4>
      </vt:variant>
      <vt:variant>
        <vt:i4>5</vt:i4>
      </vt:variant>
      <vt:variant>
        <vt:lpwstr>http://dx.doi.org/10.3109/14653241003631815</vt:lpwstr>
      </vt:variant>
      <vt:variant>
        <vt:lpwstr/>
      </vt:variant>
      <vt:variant>
        <vt:i4>3211382</vt:i4>
      </vt:variant>
      <vt:variant>
        <vt:i4>1056</vt:i4>
      </vt:variant>
      <vt:variant>
        <vt:i4>0</vt:i4>
      </vt:variant>
      <vt:variant>
        <vt:i4>5</vt:i4>
      </vt:variant>
      <vt:variant>
        <vt:lpwstr>http://dx.doi.org/10.1158/1078-0432.CCR-05-0596</vt:lpwstr>
      </vt:variant>
      <vt:variant>
        <vt:lpwstr/>
      </vt:variant>
      <vt:variant>
        <vt:i4>5111875</vt:i4>
      </vt:variant>
      <vt:variant>
        <vt:i4>1053</vt:i4>
      </vt:variant>
      <vt:variant>
        <vt:i4>0</vt:i4>
      </vt:variant>
      <vt:variant>
        <vt:i4>5</vt:i4>
      </vt:variant>
      <vt:variant>
        <vt:lpwstr>http://dx.doi.org/10.1002/cncr.21655</vt:lpwstr>
      </vt:variant>
      <vt:variant>
        <vt:lpwstr/>
      </vt:variant>
      <vt:variant>
        <vt:i4>3997809</vt:i4>
      </vt:variant>
      <vt:variant>
        <vt:i4>1050</vt:i4>
      </vt:variant>
      <vt:variant>
        <vt:i4>0</vt:i4>
      </vt:variant>
      <vt:variant>
        <vt:i4>5</vt:i4>
      </vt:variant>
      <vt:variant>
        <vt:lpwstr>http://dx.doi.org/10.1158/1078-0432.CCR-13-1320</vt:lpwstr>
      </vt:variant>
      <vt:variant>
        <vt:lpwstr/>
      </vt:variant>
      <vt:variant>
        <vt:i4>1507393</vt:i4>
      </vt:variant>
      <vt:variant>
        <vt:i4>1047</vt:i4>
      </vt:variant>
      <vt:variant>
        <vt:i4>0</vt:i4>
      </vt:variant>
      <vt:variant>
        <vt:i4>5</vt:i4>
      </vt:variant>
      <vt:variant>
        <vt:lpwstr>http://dx.doi.org/10.1126/science.1198443</vt:lpwstr>
      </vt:variant>
      <vt:variant>
        <vt:lpwstr/>
      </vt:variant>
      <vt:variant>
        <vt:i4>4128869</vt:i4>
      </vt:variant>
      <vt:variant>
        <vt:i4>1044</vt:i4>
      </vt:variant>
      <vt:variant>
        <vt:i4>0</vt:i4>
      </vt:variant>
      <vt:variant>
        <vt:i4>5</vt:i4>
      </vt:variant>
      <vt:variant>
        <vt:lpwstr>http://dx.doi.org/10.1097/MPA.0b013e318197a9e3</vt:lpwstr>
      </vt:variant>
      <vt:variant>
        <vt:lpwstr/>
      </vt:variant>
      <vt:variant>
        <vt:i4>3342368</vt:i4>
      </vt:variant>
      <vt:variant>
        <vt:i4>1041</vt:i4>
      </vt:variant>
      <vt:variant>
        <vt:i4>0</vt:i4>
      </vt:variant>
      <vt:variant>
        <vt:i4>5</vt:i4>
      </vt:variant>
      <vt:variant>
        <vt:lpwstr>http://www.ncbi.nlm.nih.gov/pubmed/19276867</vt:lpwstr>
      </vt:variant>
      <vt:variant>
        <vt:lpwstr/>
      </vt:variant>
      <vt:variant>
        <vt:i4>262269</vt:i4>
      </vt:variant>
      <vt:variant>
        <vt:i4>1038</vt:i4>
      </vt:variant>
      <vt:variant>
        <vt:i4>0</vt:i4>
      </vt:variant>
      <vt:variant>
        <vt:i4>5</vt:i4>
      </vt:variant>
      <vt:variant>
        <vt:lpwstr>http://www.ncbi.nlm.nih.gov/pubmed?term=Goto%20H%5BAuthor%5D&amp;cauthor=true&amp;cauthor_uid=19276867</vt:lpwstr>
      </vt:variant>
      <vt:variant>
        <vt:lpwstr/>
      </vt:variant>
      <vt:variant>
        <vt:i4>458848</vt:i4>
      </vt:variant>
      <vt:variant>
        <vt:i4>1035</vt:i4>
      </vt:variant>
      <vt:variant>
        <vt:i4>0</vt:i4>
      </vt:variant>
      <vt:variant>
        <vt:i4>5</vt:i4>
      </vt:variant>
      <vt:variant>
        <vt:lpwstr>http://www.ncbi.nlm.nih.gov/pubmed?term=Yokokawa%20K%5BAuthor%5D&amp;cauthor=true&amp;cauthor_uid=19276867</vt:lpwstr>
      </vt:variant>
      <vt:variant>
        <vt:lpwstr/>
      </vt:variant>
      <vt:variant>
        <vt:i4>6684761</vt:i4>
      </vt:variant>
      <vt:variant>
        <vt:i4>1032</vt:i4>
      </vt:variant>
      <vt:variant>
        <vt:i4>0</vt:i4>
      </vt:variant>
      <vt:variant>
        <vt:i4>5</vt:i4>
      </vt:variant>
      <vt:variant>
        <vt:lpwstr>http://www.ncbi.nlm.nih.gov/pubmed?term=Nieda%20M%5BAuthor%5D&amp;cauthor=true&amp;cauthor_uid=19276867</vt:lpwstr>
      </vt:variant>
      <vt:variant>
        <vt:lpwstr/>
      </vt:variant>
      <vt:variant>
        <vt:i4>7536640</vt:i4>
      </vt:variant>
      <vt:variant>
        <vt:i4>1029</vt:i4>
      </vt:variant>
      <vt:variant>
        <vt:i4>0</vt:i4>
      </vt:variant>
      <vt:variant>
        <vt:i4>5</vt:i4>
      </vt:variant>
      <vt:variant>
        <vt:lpwstr>http://www.ncbi.nlm.nih.gov/pubmed?term=Kaneko%20T%5BAuthor%5D&amp;cauthor=true&amp;cauthor_uid=19276867</vt:lpwstr>
      </vt:variant>
      <vt:variant>
        <vt:lpwstr/>
      </vt:variant>
      <vt:variant>
        <vt:i4>458851</vt:i4>
      </vt:variant>
      <vt:variant>
        <vt:i4>1026</vt:i4>
      </vt:variant>
      <vt:variant>
        <vt:i4>0</vt:i4>
      </vt:variant>
      <vt:variant>
        <vt:i4>5</vt:i4>
      </vt:variant>
      <vt:variant>
        <vt:lpwstr>http://www.ncbi.nlm.nih.gov/pubmed?term=Yamamoto%20K%5BAuthor%5D&amp;cauthor=true&amp;cauthor_uid=19276867</vt:lpwstr>
      </vt:variant>
      <vt:variant>
        <vt:lpwstr/>
      </vt:variant>
      <vt:variant>
        <vt:i4>1900663</vt:i4>
      </vt:variant>
      <vt:variant>
        <vt:i4>1023</vt:i4>
      </vt:variant>
      <vt:variant>
        <vt:i4>0</vt:i4>
      </vt:variant>
      <vt:variant>
        <vt:i4>5</vt:i4>
      </vt:variant>
      <vt:variant>
        <vt:lpwstr>http://www.ncbi.nlm.nih.gov/pubmed?term=Niwa%20Y%5BAuthor%5D&amp;cauthor=true&amp;cauthor_uid=19276867</vt:lpwstr>
      </vt:variant>
      <vt:variant>
        <vt:lpwstr/>
      </vt:variant>
      <vt:variant>
        <vt:i4>6422549</vt:i4>
      </vt:variant>
      <vt:variant>
        <vt:i4>1020</vt:i4>
      </vt:variant>
      <vt:variant>
        <vt:i4>0</vt:i4>
      </vt:variant>
      <vt:variant>
        <vt:i4>5</vt:i4>
      </vt:variant>
      <vt:variant>
        <vt:lpwstr>http://www.ncbi.nlm.nih.gov/pubmed?term=Ohmiya%20N%5BAuthor%5D&amp;cauthor=true&amp;cauthor_uid=19276867</vt:lpwstr>
      </vt:variant>
      <vt:variant>
        <vt:lpwstr/>
      </vt:variant>
      <vt:variant>
        <vt:i4>7995423</vt:i4>
      </vt:variant>
      <vt:variant>
        <vt:i4>1017</vt:i4>
      </vt:variant>
      <vt:variant>
        <vt:i4>0</vt:i4>
      </vt:variant>
      <vt:variant>
        <vt:i4>5</vt:i4>
      </vt:variant>
      <vt:variant>
        <vt:lpwstr>http://www.ncbi.nlm.nih.gov/pubmed?term=Katano%20Y%5BAuthor%5D&amp;cauthor=true&amp;cauthor_uid=19276867</vt:lpwstr>
      </vt:variant>
      <vt:variant>
        <vt:lpwstr/>
      </vt:variant>
      <vt:variant>
        <vt:i4>1245285</vt:i4>
      </vt:variant>
      <vt:variant>
        <vt:i4>1014</vt:i4>
      </vt:variant>
      <vt:variant>
        <vt:i4>0</vt:i4>
      </vt:variant>
      <vt:variant>
        <vt:i4>5</vt:i4>
      </vt:variant>
      <vt:variant>
        <vt:lpwstr>http://www.ncbi.nlm.nih.gov/pubmed?term=Ishigami%20M%5BAuthor%5D&amp;cauthor=true&amp;cauthor_uid=19276867</vt:lpwstr>
      </vt:variant>
      <vt:variant>
        <vt:lpwstr/>
      </vt:variant>
      <vt:variant>
        <vt:i4>6881370</vt:i4>
      </vt:variant>
      <vt:variant>
        <vt:i4>1011</vt:i4>
      </vt:variant>
      <vt:variant>
        <vt:i4>0</vt:i4>
      </vt:variant>
      <vt:variant>
        <vt:i4>5</vt:i4>
      </vt:variant>
      <vt:variant>
        <vt:lpwstr>http://www.ncbi.nlm.nih.gov/pubmed?term=Matsubara%20H%5BAuthor%5D&amp;cauthor=true&amp;cauthor_uid=19276867</vt:lpwstr>
      </vt:variant>
      <vt:variant>
        <vt:lpwstr/>
      </vt:variant>
      <vt:variant>
        <vt:i4>131187</vt:i4>
      </vt:variant>
      <vt:variant>
        <vt:i4>1008</vt:i4>
      </vt:variant>
      <vt:variant>
        <vt:i4>0</vt:i4>
      </vt:variant>
      <vt:variant>
        <vt:i4>5</vt:i4>
      </vt:variant>
      <vt:variant>
        <vt:lpwstr>http://www.ncbi.nlm.nih.gov/pubmed?term=Ishikawa%20T%5BAuthor%5D&amp;cauthor=true&amp;cauthor_uid=19276867</vt:lpwstr>
      </vt:variant>
      <vt:variant>
        <vt:lpwstr/>
      </vt:variant>
      <vt:variant>
        <vt:i4>917615</vt:i4>
      </vt:variant>
      <vt:variant>
        <vt:i4>1005</vt:i4>
      </vt:variant>
      <vt:variant>
        <vt:i4>0</vt:i4>
      </vt:variant>
      <vt:variant>
        <vt:i4>5</vt:i4>
      </vt:variant>
      <vt:variant>
        <vt:lpwstr>http://www.ncbi.nlm.nih.gov/pubmed?term=Ohno%20E%5BAuthor%5D&amp;cauthor=true&amp;cauthor_uid=19276867</vt:lpwstr>
      </vt:variant>
      <vt:variant>
        <vt:lpwstr/>
      </vt:variant>
      <vt:variant>
        <vt:i4>1966140</vt:i4>
      </vt:variant>
      <vt:variant>
        <vt:i4>1002</vt:i4>
      </vt:variant>
      <vt:variant>
        <vt:i4>0</vt:i4>
      </vt:variant>
      <vt:variant>
        <vt:i4>5</vt:i4>
      </vt:variant>
      <vt:variant>
        <vt:lpwstr>http://www.ncbi.nlm.nih.gov/pubmed?term=Kasugai%20T%5BAuthor%5D&amp;cauthor=true&amp;cauthor_uid=19276867</vt:lpwstr>
      </vt:variant>
      <vt:variant>
        <vt:lpwstr/>
      </vt:variant>
      <vt:variant>
        <vt:i4>983138</vt:i4>
      </vt:variant>
      <vt:variant>
        <vt:i4>999</vt:i4>
      </vt:variant>
      <vt:variant>
        <vt:i4>0</vt:i4>
      </vt:variant>
      <vt:variant>
        <vt:i4>5</vt:i4>
      </vt:variant>
      <vt:variant>
        <vt:lpwstr>http://www.ncbi.nlm.nih.gov/pubmed?term=Nonogaki%20K%5BAuthor%5D&amp;cauthor=true&amp;cauthor_uid=19276867</vt:lpwstr>
      </vt:variant>
      <vt:variant>
        <vt:lpwstr/>
      </vt:variant>
      <vt:variant>
        <vt:i4>458868</vt:i4>
      </vt:variant>
      <vt:variant>
        <vt:i4>996</vt:i4>
      </vt:variant>
      <vt:variant>
        <vt:i4>0</vt:i4>
      </vt:variant>
      <vt:variant>
        <vt:i4>5</vt:i4>
      </vt:variant>
      <vt:variant>
        <vt:lpwstr>http://www.ncbi.nlm.nih.gov/pubmed?term=Hara%20K%5BAuthor%5D&amp;cauthor=true&amp;cauthor_uid=19276867</vt:lpwstr>
      </vt:variant>
      <vt:variant>
        <vt:lpwstr/>
      </vt:variant>
      <vt:variant>
        <vt:i4>7209041</vt:i4>
      </vt:variant>
      <vt:variant>
        <vt:i4>993</vt:i4>
      </vt:variant>
      <vt:variant>
        <vt:i4>0</vt:i4>
      </vt:variant>
      <vt:variant>
        <vt:i4>5</vt:i4>
      </vt:variant>
      <vt:variant>
        <vt:lpwstr>http://www.ncbi.nlm.nih.gov/pubmed?term=Kawashima%20H%5BAuthor%5D&amp;cauthor=true&amp;cauthor_uid=19276867</vt:lpwstr>
      </vt:variant>
      <vt:variant>
        <vt:lpwstr/>
      </vt:variant>
      <vt:variant>
        <vt:i4>1114216</vt:i4>
      </vt:variant>
      <vt:variant>
        <vt:i4>990</vt:i4>
      </vt:variant>
      <vt:variant>
        <vt:i4>0</vt:i4>
      </vt:variant>
      <vt:variant>
        <vt:i4>5</vt:i4>
      </vt:variant>
      <vt:variant>
        <vt:lpwstr>http://www.ncbi.nlm.nih.gov/pubmed?term=Itoh%20A%5BAuthor%5D&amp;cauthor=true&amp;cauthor_uid=19276867</vt:lpwstr>
      </vt:variant>
      <vt:variant>
        <vt:lpwstr/>
      </vt:variant>
      <vt:variant>
        <vt:i4>393267</vt:i4>
      </vt:variant>
      <vt:variant>
        <vt:i4>987</vt:i4>
      </vt:variant>
      <vt:variant>
        <vt:i4>0</vt:i4>
      </vt:variant>
      <vt:variant>
        <vt:i4>5</vt:i4>
      </vt:variant>
      <vt:variant>
        <vt:lpwstr>http://www.ncbi.nlm.nih.gov/pubmed?term=Hirooka%20Y%5BAuthor%5D&amp;cauthor=true&amp;cauthor_uid=19276867</vt:lpwstr>
      </vt:variant>
      <vt:variant>
        <vt:lpwstr/>
      </vt:variant>
      <vt:variant>
        <vt:i4>7733280</vt:i4>
      </vt:variant>
      <vt:variant>
        <vt:i4>984</vt:i4>
      </vt:variant>
      <vt:variant>
        <vt:i4>0</vt:i4>
      </vt:variant>
      <vt:variant>
        <vt:i4>5</vt:i4>
      </vt:variant>
      <vt:variant>
        <vt:lpwstr>http://dx.doi.org/10.1007/s00262-011-0991-9</vt:lpwstr>
      </vt:variant>
      <vt:variant>
        <vt:lpwstr/>
      </vt:variant>
      <vt:variant>
        <vt:i4>1048597</vt:i4>
      </vt:variant>
      <vt:variant>
        <vt:i4>981</vt:i4>
      </vt:variant>
      <vt:variant>
        <vt:i4>0</vt:i4>
      </vt:variant>
      <vt:variant>
        <vt:i4>5</vt:i4>
      </vt:variant>
      <vt:variant>
        <vt:lpwstr>http://www.ncbi.nlm.nih.gov/pubmed/?term=pancreas+cancer+Suso%2C+Dueland+2011</vt:lpwstr>
      </vt:variant>
      <vt:variant>
        <vt:lpwstr/>
      </vt:variant>
      <vt:variant>
        <vt:i4>3735616</vt:i4>
      </vt:variant>
      <vt:variant>
        <vt:i4>978</vt:i4>
      </vt:variant>
      <vt:variant>
        <vt:i4>0</vt:i4>
      </vt:variant>
      <vt:variant>
        <vt:i4>5</vt:i4>
      </vt:variant>
      <vt:variant>
        <vt:lpwstr>http://www.ncbi.nlm.nih.gov/pubmed?term=Rasmussen%20AM%5BAuthor%5D&amp;cauthor=true&amp;cauthor_uid=21365467</vt:lpwstr>
      </vt:variant>
      <vt:variant>
        <vt:lpwstr/>
      </vt:variant>
      <vt:variant>
        <vt:i4>1900588</vt:i4>
      </vt:variant>
      <vt:variant>
        <vt:i4>975</vt:i4>
      </vt:variant>
      <vt:variant>
        <vt:i4>0</vt:i4>
      </vt:variant>
      <vt:variant>
        <vt:i4>5</vt:i4>
      </vt:variant>
      <vt:variant>
        <vt:lpwstr>http://www.ncbi.nlm.nih.gov/pubmed?term=Dueland%20S%5BAuthor%5D&amp;cauthor=true&amp;cauthor_uid=21365467</vt:lpwstr>
      </vt:variant>
      <vt:variant>
        <vt:lpwstr/>
      </vt:variant>
      <vt:variant>
        <vt:i4>3276817</vt:i4>
      </vt:variant>
      <vt:variant>
        <vt:i4>972</vt:i4>
      </vt:variant>
      <vt:variant>
        <vt:i4>0</vt:i4>
      </vt:variant>
      <vt:variant>
        <vt:i4>5</vt:i4>
      </vt:variant>
      <vt:variant>
        <vt:lpwstr>http://www.ncbi.nlm.nih.gov/pubmed?term=Suso%20EM%5BAuthor%5D&amp;cauthor=true&amp;cauthor_uid=21365467</vt:lpwstr>
      </vt:variant>
      <vt:variant>
        <vt:lpwstr/>
      </vt:variant>
      <vt:variant>
        <vt:i4>5308506</vt:i4>
      </vt:variant>
      <vt:variant>
        <vt:i4>969</vt:i4>
      </vt:variant>
      <vt:variant>
        <vt:i4>0</vt:i4>
      </vt:variant>
      <vt:variant>
        <vt:i4>5</vt:i4>
      </vt:variant>
      <vt:variant>
        <vt:lpwstr>http://dx.doi.org/10.1385/IJGC:32:1:1</vt:lpwstr>
      </vt:variant>
      <vt:variant>
        <vt:lpwstr/>
      </vt:variant>
      <vt:variant>
        <vt:i4>8192045</vt:i4>
      </vt:variant>
      <vt:variant>
        <vt:i4>966</vt:i4>
      </vt:variant>
      <vt:variant>
        <vt:i4>0</vt:i4>
      </vt:variant>
      <vt:variant>
        <vt:i4>5</vt:i4>
      </vt:variant>
      <vt:variant>
        <vt:lpwstr>http://dx.doi.org/10.1007/s00262-013-1510-y</vt:lpwstr>
      </vt:variant>
      <vt:variant>
        <vt:lpwstr/>
      </vt:variant>
      <vt:variant>
        <vt:i4>3538978</vt:i4>
      </vt:variant>
      <vt:variant>
        <vt:i4>963</vt:i4>
      </vt:variant>
      <vt:variant>
        <vt:i4>0</vt:i4>
      </vt:variant>
      <vt:variant>
        <vt:i4>5</vt:i4>
      </vt:variant>
      <vt:variant>
        <vt:lpwstr>http://www.ncbi.nlm.nih.gov/pubmed/24384835</vt:lpwstr>
      </vt:variant>
      <vt:variant>
        <vt:lpwstr/>
      </vt:variant>
      <vt:variant>
        <vt:i4>2490487</vt:i4>
      </vt:variant>
      <vt:variant>
        <vt:i4>960</vt:i4>
      </vt:variant>
      <vt:variant>
        <vt:i4>0</vt:i4>
      </vt:variant>
      <vt:variant>
        <vt:i4>5</vt:i4>
      </vt:variant>
      <vt:variant>
        <vt:lpwstr>http://dx.doi.org/10.1016/j.intimp.2013.12.022</vt:lpwstr>
      </vt:variant>
      <vt:variant>
        <vt:lpwstr/>
      </vt:variant>
      <vt:variant>
        <vt:i4>3145769</vt:i4>
      </vt:variant>
      <vt:variant>
        <vt:i4>957</vt:i4>
      </vt:variant>
      <vt:variant>
        <vt:i4>0</vt:i4>
      </vt:variant>
      <vt:variant>
        <vt:i4>5</vt:i4>
      </vt:variant>
      <vt:variant>
        <vt:lpwstr>http://www.ncbi.nlm.nih.gov/pubmed/24389382</vt:lpwstr>
      </vt:variant>
      <vt:variant>
        <vt:lpwstr/>
      </vt:variant>
      <vt:variant>
        <vt:i4>8257577</vt:i4>
      </vt:variant>
      <vt:variant>
        <vt:i4>954</vt:i4>
      </vt:variant>
      <vt:variant>
        <vt:i4>0</vt:i4>
      </vt:variant>
      <vt:variant>
        <vt:i4>5</vt:i4>
      </vt:variant>
      <vt:variant>
        <vt:lpwstr>http://dx.doi.org/10.1007/s00262-014-1554-7</vt:lpwstr>
      </vt:variant>
      <vt:variant>
        <vt:lpwstr/>
      </vt:variant>
      <vt:variant>
        <vt:i4>3342371</vt:i4>
      </vt:variant>
      <vt:variant>
        <vt:i4>951</vt:i4>
      </vt:variant>
      <vt:variant>
        <vt:i4>0</vt:i4>
      </vt:variant>
      <vt:variant>
        <vt:i4>5</vt:i4>
      </vt:variant>
      <vt:variant>
        <vt:lpwstr>http://www.ncbi.nlm.nih.gov/pubmed/24777613</vt:lpwstr>
      </vt:variant>
      <vt:variant>
        <vt:lpwstr/>
      </vt:variant>
      <vt:variant>
        <vt:i4>3932208</vt:i4>
      </vt:variant>
      <vt:variant>
        <vt:i4>948</vt:i4>
      </vt:variant>
      <vt:variant>
        <vt:i4>0</vt:i4>
      </vt:variant>
      <vt:variant>
        <vt:i4>5</vt:i4>
      </vt:variant>
      <vt:variant>
        <vt:lpwstr>http://dx.doi.org/10.1097/MPA.0b013e31822398c6</vt:lpwstr>
      </vt:variant>
      <vt:variant>
        <vt:lpwstr/>
      </vt:variant>
      <vt:variant>
        <vt:i4>8060970</vt:i4>
      </vt:variant>
      <vt:variant>
        <vt:i4>945</vt:i4>
      </vt:variant>
      <vt:variant>
        <vt:i4>0</vt:i4>
      </vt:variant>
      <vt:variant>
        <vt:i4>5</vt:i4>
      </vt:variant>
      <vt:variant>
        <vt:lpwstr>http://dx.doi.org/10.1007/s00262-005-0102-x</vt:lpwstr>
      </vt:variant>
      <vt:variant>
        <vt:lpwstr/>
      </vt:variant>
      <vt:variant>
        <vt:i4>7733290</vt:i4>
      </vt:variant>
      <vt:variant>
        <vt:i4>942</vt:i4>
      </vt:variant>
      <vt:variant>
        <vt:i4>0</vt:i4>
      </vt:variant>
      <vt:variant>
        <vt:i4>5</vt:i4>
      </vt:variant>
      <vt:variant>
        <vt:lpwstr>http://dx.doi.org/10.1007/s10620-006-9205-2</vt:lpwstr>
      </vt:variant>
      <vt:variant>
        <vt:lpwstr/>
      </vt:variant>
      <vt:variant>
        <vt:i4>6815864</vt:i4>
      </vt:variant>
      <vt:variant>
        <vt:i4>939</vt:i4>
      </vt:variant>
      <vt:variant>
        <vt:i4>0</vt:i4>
      </vt:variant>
      <vt:variant>
        <vt:i4>5</vt:i4>
      </vt:variant>
      <vt:variant>
        <vt:lpwstr>http://dx.doi.org/10.1586/14760584.3.4.403</vt:lpwstr>
      </vt:variant>
      <vt:variant>
        <vt:lpwstr/>
      </vt:variant>
      <vt:variant>
        <vt:i4>3276897</vt:i4>
      </vt:variant>
      <vt:variant>
        <vt:i4>936</vt:i4>
      </vt:variant>
      <vt:variant>
        <vt:i4>0</vt:i4>
      </vt:variant>
      <vt:variant>
        <vt:i4>5</vt:i4>
      </vt:variant>
      <vt:variant>
        <vt:lpwstr>http://dx.doi.org/10.4161/cbt.7.10.6562</vt:lpwstr>
      </vt:variant>
      <vt:variant>
        <vt:lpwstr/>
      </vt:variant>
      <vt:variant>
        <vt:i4>5308481</vt:i4>
      </vt:variant>
      <vt:variant>
        <vt:i4>933</vt:i4>
      </vt:variant>
      <vt:variant>
        <vt:i4>0</vt:i4>
      </vt:variant>
      <vt:variant>
        <vt:i4>5</vt:i4>
      </vt:variant>
      <vt:variant>
        <vt:lpwstr>http://www.ncbi.nlm.nih.gov/pubmed/?term=Showalter++2008+nanopartices</vt:lpwstr>
      </vt:variant>
      <vt:variant>
        <vt:lpwstr/>
      </vt:variant>
      <vt:variant>
        <vt:i4>2424917</vt:i4>
      </vt:variant>
      <vt:variant>
        <vt:i4>930</vt:i4>
      </vt:variant>
      <vt:variant>
        <vt:i4>0</vt:i4>
      </vt:variant>
      <vt:variant>
        <vt:i4>5</vt:i4>
      </vt:variant>
      <vt:variant>
        <vt:lpwstr>http://www.ncbi.nlm.nih.gov/pubmed?term=Brody%20JR%5BAuthor%5D&amp;cauthor=true&amp;cauthor_uid=19039293</vt:lpwstr>
      </vt:variant>
      <vt:variant>
        <vt:lpwstr/>
      </vt:variant>
      <vt:variant>
        <vt:i4>4390959</vt:i4>
      </vt:variant>
      <vt:variant>
        <vt:i4>927</vt:i4>
      </vt:variant>
      <vt:variant>
        <vt:i4>0</vt:i4>
      </vt:variant>
      <vt:variant>
        <vt:i4>5</vt:i4>
      </vt:variant>
      <vt:variant>
        <vt:lpwstr>http://www.ncbi.nlm.nih.gov/pubmed?term=Sawicki%20JA%5BAuthor%5D&amp;cauthor=true&amp;cauthor_uid=19039293</vt:lpwstr>
      </vt:variant>
      <vt:variant>
        <vt:lpwstr/>
      </vt:variant>
      <vt:variant>
        <vt:i4>3932168</vt:i4>
      </vt:variant>
      <vt:variant>
        <vt:i4>924</vt:i4>
      </vt:variant>
      <vt:variant>
        <vt:i4>0</vt:i4>
      </vt:variant>
      <vt:variant>
        <vt:i4>5</vt:i4>
      </vt:variant>
      <vt:variant>
        <vt:lpwstr>http://www.ncbi.nlm.nih.gov/pubmed?term=Anderson%20DG%5BAuthor%5D&amp;cauthor=true&amp;cauthor_uid=19039293</vt:lpwstr>
      </vt:variant>
      <vt:variant>
        <vt:lpwstr/>
      </vt:variant>
      <vt:variant>
        <vt:i4>6291467</vt:i4>
      </vt:variant>
      <vt:variant>
        <vt:i4>921</vt:i4>
      </vt:variant>
      <vt:variant>
        <vt:i4>0</vt:i4>
      </vt:variant>
      <vt:variant>
        <vt:i4>5</vt:i4>
      </vt:variant>
      <vt:variant>
        <vt:lpwstr>http://www.ncbi.nlm.nih.gov/pubmed?term=Langer%20R%5BAuthor%5D&amp;cauthor=true&amp;cauthor_uid=19039293</vt:lpwstr>
      </vt:variant>
      <vt:variant>
        <vt:lpwstr/>
      </vt:variant>
      <vt:variant>
        <vt:i4>3932237</vt:i4>
      </vt:variant>
      <vt:variant>
        <vt:i4>918</vt:i4>
      </vt:variant>
      <vt:variant>
        <vt:i4>0</vt:i4>
      </vt:variant>
      <vt:variant>
        <vt:i4>5</vt:i4>
      </vt:variant>
      <vt:variant>
        <vt:lpwstr>http://www.ncbi.nlm.nih.gov/pubmed?term=Green%20JJ%5BAuthor%5D&amp;cauthor=true&amp;cauthor_uid=19039293</vt:lpwstr>
      </vt:variant>
      <vt:variant>
        <vt:lpwstr/>
      </vt:variant>
      <vt:variant>
        <vt:i4>5111870</vt:i4>
      </vt:variant>
      <vt:variant>
        <vt:i4>915</vt:i4>
      </vt:variant>
      <vt:variant>
        <vt:i4>0</vt:i4>
      </vt:variant>
      <vt:variant>
        <vt:i4>5</vt:i4>
      </vt:variant>
      <vt:variant>
        <vt:lpwstr>http://www.ncbi.nlm.nih.gov/pubmed?term=Yeo%20CJ%5BAuthor%5D&amp;cauthor=true&amp;cauthor_uid=19039293</vt:lpwstr>
      </vt:variant>
      <vt:variant>
        <vt:lpwstr/>
      </vt:variant>
      <vt:variant>
        <vt:i4>6160496</vt:i4>
      </vt:variant>
      <vt:variant>
        <vt:i4>912</vt:i4>
      </vt:variant>
      <vt:variant>
        <vt:i4>0</vt:i4>
      </vt:variant>
      <vt:variant>
        <vt:i4>5</vt:i4>
      </vt:variant>
      <vt:variant>
        <vt:lpwstr>http://www.ncbi.nlm.nih.gov/pubmed?term=Costantino%20CL%5BAuthor%5D&amp;cauthor=true&amp;cauthor_uid=19039293</vt:lpwstr>
      </vt:variant>
      <vt:variant>
        <vt:lpwstr/>
      </vt:variant>
      <vt:variant>
        <vt:i4>7536658</vt:i4>
      </vt:variant>
      <vt:variant>
        <vt:i4>909</vt:i4>
      </vt:variant>
      <vt:variant>
        <vt:i4>0</vt:i4>
      </vt:variant>
      <vt:variant>
        <vt:i4>5</vt:i4>
      </vt:variant>
      <vt:variant>
        <vt:lpwstr>http://www.ncbi.nlm.nih.gov/pubmed?term=Witkiewicz%20A%5BAuthor%5D&amp;cauthor=true&amp;cauthor_uid=19039293</vt:lpwstr>
      </vt:variant>
      <vt:variant>
        <vt:lpwstr/>
      </vt:variant>
      <vt:variant>
        <vt:i4>3276892</vt:i4>
      </vt:variant>
      <vt:variant>
        <vt:i4>906</vt:i4>
      </vt:variant>
      <vt:variant>
        <vt:i4>0</vt:i4>
      </vt:variant>
      <vt:variant>
        <vt:i4>5</vt:i4>
      </vt:variant>
      <vt:variant>
        <vt:lpwstr>http://www.ncbi.nlm.nih.gov/pubmed?term=Huang%20YH%5BAuthor%5D&amp;cauthor=true&amp;cauthor_uid=19039293</vt:lpwstr>
      </vt:variant>
      <vt:variant>
        <vt:lpwstr/>
      </vt:variant>
      <vt:variant>
        <vt:i4>3866691</vt:i4>
      </vt:variant>
      <vt:variant>
        <vt:i4>903</vt:i4>
      </vt:variant>
      <vt:variant>
        <vt:i4>0</vt:i4>
      </vt:variant>
      <vt:variant>
        <vt:i4>5</vt:i4>
      </vt:variant>
      <vt:variant>
        <vt:lpwstr>http://www.ncbi.nlm.nih.gov/pubmed?term=Showalter%20SL%5BAuthor%5D&amp;cauthor=true&amp;cauthor_uid=19039293</vt:lpwstr>
      </vt:variant>
      <vt:variant>
        <vt:lpwstr/>
      </vt:variant>
      <vt:variant>
        <vt:i4>7798820</vt:i4>
      </vt:variant>
      <vt:variant>
        <vt:i4>900</vt:i4>
      </vt:variant>
      <vt:variant>
        <vt:i4>0</vt:i4>
      </vt:variant>
      <vt:variant>
        <vt:i4>5</vt:i4>
      </vt:variant>
      <vt:variant>
        <vt:lpwstr>http://www.ncbi.nlm.nih.gov/pubmed/?term=Yanagimoto%2C+Shiomi%2C+Satoi</vt:lpwstr>
      </vt:variant>
      <vt:variant>
        <vt:lpwstr/>
      </vt:variant>
      <vt:variant>
        <vt:i4>1179705</vt:i4>
      </vt:variant>
      <vt:variant>
        <vt:i4>897</vt:i4>
      </vt:variant>
      <vt:variant>
        <vt:i4>0</vt:i4>
      </vt:variant>
      <vt:variant>
        <vt:i4>5</vt:i4>
      </vt:variant>
      <vt:variant>
        <vt:lpwstr>http://www.ncbi.nlm.nih.gov/pubmed?term=Noguchi%20M%5BAuthor%5D&amp;cauthor=true&amp;cauthor_uid=20664989</vt:lpwstr>
      </vt:variant>
      <vt:variant>
        <vt:lpwstr/>
      </vt:variant>
      <vt:variant>
        <vt:i4>1835107</vt:i4>
      </vt:variant>
      <vt:variant>
        <vt:i4>894</vt:i4>
      </vt:variant>
      <vt:variant>
        <vt:i4>0</vt:i4>
      </vt:variant>
      <vt:variant>
        <vt:i4>5</vt:i4>
      </vt:variant>
      <vt:variant>
        <vt:lpwstr>http://www.ncbi.nlm.nih.gov/pubmed?term=Itoh%20K%5BAuthor%5D&amp;cauthor=true&amp;cauthor_uid=20664989</vt:lpwstr>
      </vt:variant>
      <vt:variant>
        <vt:lpwstr/>
      </vt:variant>
      <vt:variant>
        <vt:i4>1900606</vt:i4>
      </vt:variant>
      <vt:variant>
        <vt:i4>891</vt:i4>
      </vt:variant>
      <vt:variant>
        <vt:i4>0</vt:i4>
      </vt:variant>
      <vt:variant>
        <vt:i4>5</vt:i4>
      </vt:variant>
      <vt:variant>
        <vt:lpwstr>http://www.ncbi.nlm.nih.gov/pubmed?term=Komatsu%20N%5BAuthor%5D&amp;cauthor=true&amp;cauthor_uid=20664989</vt:lpwstr>
      </vt:variant>
      <vt:variant>
        <vt:lpwstr/>
      </vt:variant>
      <vt:variant>
        <vt:i4>4128796</vt:i4>
      </vt:variant>
      <vt:variant>
        <vt:i4>888</vt:i4>
      </vt:variant>
      <vt:variant>
        <vt:i4>0</vt:i4>
      </vt:variant>
      <vt:variant>
        <vt:i4>5</vt:i4>
      </vt:variant>
      <vt:variant>
        <vt:lpwstr>http://www.ncbi.nlm.nih.gov/pubmed?term=Kwon%20AH%5BAuthor%5D&amp;cauthor=true&amp;cauthor_uid=20664989</vt:lpwstr>
      </vt:variant>
      <vt:variant>
        <vt:lpwstr/>
      </vt:variant>
      <vt:variant>
        <vt:i4>7012373</vt:i4>
      </vt:variant>
      <vt:variant>
        <vt:i4>885</vt:i4>
      </vt:variant>
      <vt:variant>
        <vt:i4>0</vt:i4>
      </vt:variant>
      <vt:variant>
        <vt:i4>5</vt:i4>
      </vt:variant>
      <vt:variant>
        <vt:lpwstr>http://www.ncbi.nlm.nih.gov/pubmed?term=Yamada%20A%5BAuthor%5D&amp;cauthor=true&amp;cauthor_uid=20664989</vt:lpwstr>
      </vt:variant>
      <vt:variant>
        <vt:lpwstr/>
      </vt:variant>
      <vt:variant>
        <vt:i4>1507455</vt:i4>
      </vt:variant>
      <vt:variant>
        <vt:i4>882</vt:i4>
      </vt:variant>
      <vt:variant>
        <vt:i4>0</vt:i4>
      </vt:variant>
      <vt:variant>
        <vt:i4>5</vt:i4>
      </vt:variant>
      <vt:variant>
        <vt:lpwstr>http://www.ncbi.nlm.nih.gov/pubmed?term=Tani%20T%5BAuthor%5D&amp;cauthor=true&amp;cauthor_uid=20664989</vt:lpwstr>
      </vt:variant>
      <vt:variant>
        <vt:lpwstr/>
      </vt:variant>
      <vt:variant>
        <vt:i4>2031720</vt:i4>
      </vt:variant>
      <vt:variant>
        <vt:i4>879</vt:i4>
      </vt:variant>
      <vt:variant>
        <vt:i4>0</vt:i4>
      </vt:variant>
      <vt:variant>
        <vt:i4>5</vt:i4>
      </vt:variant>
      <vt:variant>
        <vt:lpwstr>http://www.ncbi.nlm.nih.gov/pubmed?term=Yamamoto%20T%5BAuthor%5D&amp;cauthor=true&amp;cauthor_uid=20664989</vt:lpwstr>
      </vt:variant>
      <vt:variant>
        <vt:lpwstr/>
      </vt:variant>
      <vt:variant>
        <vt:i4>196724</vt:i4>
      </vt:variant>
      <vt:variant>
        <vt:i4>876</vt:i4>
      </vt:variant>
      <vt:variant>
        <vt:i4>0</vt:i4>
      </vt:variant>
      <vt:variant>
        <vt:i4>5</vt:i4>
      </vt:variant>
      <vt:variant>
        <vt:lpwstr>http://www.ncbi.nlm.nih.gov/pubmed?term=Toyokawa%20H%5BAuthor%5D&amp;cauthor=true&amp;cauthor_uid=20664989</vt:lpwstr>
      </vt:variant>
      <vt:variant>
        <vt:lpwstr/>
      </vt:variant>
      <vt:variant>
        <vt:i4>1245286</vt:i4>
      </vt:variant>
      <vt:variant>
        <vt:i4>873</vt:i4>
      </vt:variant>
      <vt:variant>
        <vt:i4>0</vt:i4>
      </vt:variant>
      <vt:variant>
        <vt:i4>5</vt:i4>
      </vt:variant>
      <vt:variant>
        <vt:lpwstr>http://www.ncbi.nlm.nih.gov/pubmed?term=Mine%20T%5BAuthor%5D&amp;cauthor=true&amp;cauthor_uid=20664989</vt:lpwstr>
      </vt:variant>
      <vt:variant>
        <vt:lpwstr/>
      </vt:variant>
      <vt:variant>
        <vt:i4>7209034</vt:i4>
      </vt:variant>
      <vt:variant>
        <vt:i4>870</vt:i4>
      </vt:variant>
      <vt:variant>
        <vt:i4>0</vt:i4>
      </vt:variant>
      <vt:variant>
        <vt:i4>5</vt:i4>
      </vt:variant>
      <vt:variant>
        <vt:lpwstr>http://www.ncbi.nlm.nih.gov/pubmed?term=Satoi%20S%5BAuthor%5D&amp;cauthor=true&amp;cauthor_uid=20664989</vt:lpwstr>
      </vt:variant>
      <vt:variant>
        <vt:lpwstr/>
      </vt:variant>
      <vt:variant>
        <vt:i4>7143442</vt:i4>
      </vt:variant>
      <vt:variant>
        <vt:i4>867</vt:i4>
      </vt:variant>
      <vt:variant>
        <vt:i4>0</vt:i4>
      </vt:variant>
      <vt:variant>
        <vt:i4>5</vt:i4>
      </vt:variant>
      <vt:variant>
        <vt:lpwstr>http://www.ncbi.nlm.nih.gov/pubmed?term=Shiomi%20H%5BAuthor%5D&amp;cauthor=true&amp;cauthor_uid=20664989</vt:lpwstr>
      </vt:variant>
      <vt:variant>
        <vt:lpwstr/>
      </vt:variant>
      <vt:variant>
        <vt:i4>6946828</vt:i4>
      </vt:variant>
      <vt:variant>
        <vt:i4>864</vt:i4>
      </vt:variant>
      <vt:variant>
        <vt:i4>0</vt:i4>
      </vt:variant>
      <vt:variant>
        <vt:i4>5</vt:i4>
      </vt:variant>
      <vt:variant>
        <vt:lpwstr>http://www.ncbi.nlm.nih.gov/pubmed?term=Yanagimoto%20H%5BAuthor%5D&amp;cauthor=true&amp;cauthor_uid=20664989</vt:lpwstr>
      </vt:variant>
      <vt:variant>
        <vt:lpwstr/>
      </vt:variant>
      <vt:variant>
        <vt:i4>2883629</vt:i4>
      </vt:variant>
      <vt:variant>
        <vt:i4>861</vt:i4>
      </vt:variant>
      <vt:variant>
        <vt:i4>0</vt:i4>
      </vt:variant>
      <vt:variant>
        <vt:i4>5</vt:i4>
      </vt:variant>
      <vt:variant>
        <vt:lpwstr>http://dx.doi.org/10.1111/j.1349-7006.2009.01416.x</vt:lpwstr>
      </vt:variant>
      <vt:variant>
        <vt:lpwstr/>
      </vt:variant>
      <vt:variant>
        <vt:i4>3014712</vt:i4>
      </vt:variant>
      <vt:variant>
        <vt:i4>858</vt:i4>
      </vt:variant>
      <vt:variant>
        <vt:i4>0</vt:i4>
      </vt:variant>
      <vt:variant>
        <vt:i4>5</vt:i4>
      </vt:variant>
      <vt:variant>
        <vt:lpwstr>http://www.ncbi.nlm.nih.gov/pubmed/?term=%5CMiyazawa%2C+Ohsawa%2C++Tsunoda</vt:lpwstr>
      </vt:variant>
      <vt:variant>
        <vt:lpwstr/>
      </vt:variant>
      <vt:variant>
        <vt:i4>7143425</vt:i4>
      </vt:variant>
      <vt:variant>
        <vt:i4>855</vt:i4>
      </vt:variant>
      <vt:variant>
        <vt:i4>0</vt:i4>
      </vt:variant>
      <vt:variant>
        <vt:i4>5</vt:i4>
      </vt:variant>
      <vt:variant>
        <vt:lpwstr>http://www.ncbi.nlm.nih.gov/pubmed?term=Yamaue%20H%5BAuthor%5D&amp;cauthor=true&amp;cauthor_uid=19930156</vt:lpwstr>
      </vt:variant>
      <vt:variant>
        <vt:lpwstr/>
      </vt:variant>
      <vt:variant>
        <vt:i4>852090</vt:i4>
      </vt:variant>
      <vt:variant>
        <vt:i4>852</vt:i4>
      </vt:variant>
      <vt:variant>
        <vt:i4>0</vt:i4>
      </vt:variant>
      <vt:variant>
        <vt:i4>5</vt:i4>
      </vt:variant>
      <vt:variant>
        <vt:lpwstr>http://www.ncbi.nlm.nih.gov/pubmed?term=Nakamura%20Y%5BAuthor%5D&amp;cauthor=true&amp;cauthor_uid=19930156</vt:lpwstr>
      </vt:variant>
      <vt:variant>
        <vt:lpwstr/>
      </vt:variant>
      <vt:variant>
        <vt:i4>327802</vt:i4>
      </vt:variant>
      <vt:variant>
        <vt:i4>849</vt:i4>
      </vt:variant>
      <vt:variant>
        <vt:i4>0</vt:i4>
      </vt:variant>
      <vt:variant>
        <vt:i4>5</vt:i4>
      </vt:variant>
      <vt:variant>
        <vt:lpwstr>http://www.ncbi.nlm.nih.gov/pubmed?term=Tani%20M%5BAuthor%5D&amp;cauthor=true&amp;cauthor_uid=19930156</vt:lpwstr>
      </vt:variant>
      <vt:variant>
        <vt:lpwstr/>
      </vt:variant>
      <vt:variant>
        <vt:i4>6619211</vt:i4>
      </vt:variant>
      <vt:variant>
        <vt:i4>846</vt:i4>
      </vt:variant>
      <vt:variant>
        <vt:i4>0</vt:i4>
      </vt:variant>
      <vt:variant>
        <vt:i4>5</vt:i4>
      </vt:variant>
      <vt:variant>
        <vt:lpwstr>http://www.ncbi.nlm.nih.gov/pubmed?term=Kawai%20M%5BAuthor%5D&amp;cauthor=true&amp;cauthor_uid=19930156</vt:lpwstr>
      </vt:variant>
      <vt:variant>
        <vt:lpwstr/>
      </vt:variant>
      <vt:variant>
        <vt:i4>7995412</vt:i4>
      </vt:variant>
      <vt:variant>
        <vt:i4>843</vt:i4>
      </vt:variant>
      <vt:variant>
        <vt:i4>0</vt:i4>
      </vt:variant>
      <vt:variant>
        <vt:i4>5</vt:i4>
      </vt:variant>
      <vt:variant>
        <vt:lpwstr>http://www.ncbi.nlm.nih.gov/pubmed?term=Hirono%20S%5BAuthor%5D&amp;cauthor=true&amp;cauthor_uid=19930156</vt:lpwstr>
      </vt:variant>
      <vt:variant>
        <vt:lpwstr/>
      </vt:variant>
      <vt:variant>
        <vt:i4>1835048</vt:i4>
      </vt:variant>
      <vt:variant>
        <vt:i4>840</vt:i4>
      </vt:variant>
      <vt:variant>
        <vt:i4>0</vt:i4>
      </vt:variant>
      <vt:variant>
        <vt:i4>5</vt:i4>
      </vt:variant>
      <vt:variant>
        <vt:lpwstr>http://www.ncbi.nlm.nih.gov/pubmed?term=Tsunoda%20T%5BAuthor%5D&amp;cauthor=true&amp;cauthor_uid=19930156</vt:lpwstr>
      </vt:variant>
      <vt:variant>
        <vt:lpwstr/>
      </vt:variant>
      <vt:variant>
        <vt:i4>7995403</vt:i4>
      </vt:variant>
      <vt:variant>
        <vt:i4>837</vt:i4>
      </vt:variant>
      <vt:variant>
        <vt:i4>0</vt:i4>
      </vt:variant>
      <vt:variant>
        <vt:i4>5</vt:i4>
      </vt:variant>
      <vt:variant>
        <vt:lpwstr>http://www.ncbi.nlm.nih.gov/pubmed?term=Ohsawa%20R%5BAuthor%5D&amp;cauthor=true&amp;cauthor_uid=19930156</vt:lpwstr>
      </vt:variant>
      <vt:variant>
        <vt:lpwstr/>
      </vt:variant>
      <vt:variant>
        <vt:i4>327801</vt:i4>
      </vt:variant>
      <vt:variant>
        <vt:i4>834</vt:i4>
      </vt:variant>
      <vt:variant>
        <vt:i4>0</vt:i4>
      </vt:variant>
      <vt:variant>
        <vt:i4>5</vt:i4>
      </vt:variant>
      <vt:variant>
        <vt:lpwstr>http://www.ncbi.nlm.nih.gov/pubmed?term=Miyazawa%20M%5BAuthor%5D&amp;cauthor=true&amp;cauthor_uid=19930156</vt:lpwstr>
      </vt:variant>
      <vt:variant>
        <vt:lpwstr/>
      </vt:variant>
      <vt:variant>
        <vt:i4>6815800</vt:i4>
      </vt:variant>
      <vt:variant>
        <vt:i4>831</vt:i4>
      </vt:variant>
      <vt:variant>
        <vt:i4>0</vt:i4>
      </vt:variant>
      <vt:variant>
        <vt:i4>5</vt:i4>
      </vt:variant>
      <vt:variant>
        <vt:lpwstr>http://www.prnewswire/</vt:lpwstr>
      </vt:variant>
      <vt:variant>
        <vt:lpwstr/>
      </vt:variant>
      <vt:variant>
        <vt:i4>5505098</vt:i4>
      </vt:variant>
      <vt:variant>
        <vt:i4>828</vt:i4>
      </vt:variant>
      <vt:variant>
        <vt:i4>0</vt:i4>
      </vt:variant>
      <vt:variant>
        <vt:i4>5</vt:i4>
      </vt:variant>
      <vt:variant>
        <vt:lpwstr>http://dx.doi.org/10.1186/1479-5876-5-60</vt:lpwstr>
      </vt:variant>
      <vt:variant>
        <vt:lpwstr/>
      </vt:variant>
      <vt:variant>
        <vt:i4>7405605</vt:i4>
      </vt:variant>
      <vt:variant>
        <vt:i4>825</vt:i4>
      </vt:variant>
      <vt:variant>
        <vt:i4>0</vt:i4>
      </vt:variant>
      <vt:variant>
        <vt:i4>5</vt:i4>
      </vt:variant>
      <vt:variant>
        <vt:lpwstr>http://dx.doi.org/10.1007/s10238-011-0159-0</vt:lpwstr>
      </vt:variant>
      <vt:variant>
        <vt:lpwstr/>
      </vt:variant>
      <vt:variant>
        <vt:i4>7471149</vt:i4>
      </vt:variant>
      <vt:variant>
        <vt:i4>822</vt:i4>
      </vt:variant>
      <vt:variant>
        <vt:i4>0</vt:i4>
      </vt:variant>
      <vt:variant>
        <vt:i4>5</vt:i4>
      </vt:variant>
      <vt:variant>
        <vt:lpwstr>http://dx.doi.org/10.1007/s00262-004-0581-1</vt:lpwstr>
      </vt:variant>
      <vt:variant>
        <vt:lpwstr/>
      </vt:variant>
      <vt:variant>
        <vt:i4>8126498</vt:i4>
      </vt:variant>
      <vt:variant>
        <vt:i4>819</vt:i4>
      </vt:variant>
      <vt:variant>
        <vt:i4>0</vt:i4>
      </vt:variant>
      <vt:variant>
        <vt:i4>5</vt:i4>
      </vt:variant>
      <vt:variant>
        <vt:lpwstr>http://dx.doi.org/10.1007/s00262-010-0923-0</vt:lpwstr>
      </vt:variant>
      <vt:variant>
        <vt:lpwstr/>
      </vt:variant>
      <vt:variant>
        <vt:i4>8060970</vt:i4>
      </vt:variant>
      <vt:variant>
        <vt:i4>816</vt:i4>
      </vt:variant>
      <vt:variant>
        <vt:i4>0</vt:i4>
      </vt:variant>
      <vt:variant>
        <vt:i4>5</vt:i4>
      </vt:variant>
      <vt:variant>
        <vt:lpwstr>http://dx.doi.org/10.1007/s00262-005-0102-x</vt:lpwstr>
      </vt:variant>
      <vt:variant>
        <vt:lpwstr/>
      </vt:variant>
      <vt:variant>
        <vt:i4>3080245</vt:i4>
      </vt:variant>
      <vt:variant>
        <vt:i4>813</vt:i4>
      </vt:variant>
      <vt:variant>
        <vt:i4>0</vt:i4>
      </vt:variant>
      <vt:variant>
        <vt:i4>5</vt:i4>
      </vt:variant>
      <vt:variant>
        <vt:lpwstr>http://www.businesswire.com/news/home/ 20130608005934 /en/</vt:lpwstr>
      </vt:variant>
      <vt:variant>
        <vt:lpwstr/>
      </vt:variant>
      <vt:variant>
        <vt:i4>3670129</vt:i4>
      </vt:variant>
      <vt:variant>
        <vt:i4>810</vt:i4>
      </vt:variant>
      <vt:variant>
        <vt:i4>0</vt:i4>
      </vt:variant>
      <vt:variant>
        <vt:i4>5</vt:i4>
      </vt:variant>
      <vt:variant>
        <vt:lpwstr>http://dx.doi.org/10.1200/JCO.2006.09.0886</vt:lpwstr>
      </vt:variant>
      <vt:variant>
        <vt:lpwstr/>
      </vt:variant>
      <vt:variant>
        <vt:i4>917580</vt:i4>
      </vt:variant>
      <vt:variant>
        <vt:i4>807</vt:i4>
      </vt:variant>
      <vt:variant>
        <vt:i4>0</vt:i4>
      </vt:variant>
      <vt:variant>
        <vt:i4>5</vt:i4>
      </vt:variant>
      <vt:variant>
        <vt:lpwstr>http://dx.doi.org/10.1038/sj.bjc.6603437</vt:lpwstr>
      </vt:variant>
      <vt:variant>
        <vt:lpwstr/>
      </vt:variant>
      <vt:variant>
        <vt:i4>2752548</vt:i4>
      </vt:variant>
      <vt:variant>
        <vt:i4>804</vt:i4>
      </vt:variant>
      <vt:variant>
        <vt:i4>0</vt:i4>
      </vt:variant>
      <vt:variant>
        <vt:i4>5</vt:i4>
      </vt:variant>
      <vt:variant>
        <vt:lpwstr>http://dx.doi.org/10.1111/j.1572-0241.1998.00557.x</vt:lpwstr>
      </vt:variant>
      <vt:variant>
        <vt:lpwstr/>
      </vt:variant>
      <vt:variant>
        <vt:i4>7929895</vt:i4>
      </vt:variant>
      <vt:variant>
        <vt:i4>801</vt:i4>
      </vt:variant>
      <vt:variant>
        <vt:i4>0</vt:i4>
      </vt:variant>
      <vt:variant>
        <vt:i4>5</vt:i4>
      </vt:variant>
      <vt:variant>
        <vt:lpwstr>http://dx.doi.org/10.1007/s10637-009-9279-8</vt:lpwstr>
      </vt:variant>
      <vt:variant>
        <vt:lpwstr/>
      </vt:variant>
      <vt:variant>
        <vt:i4>1638428</vt:i4>
      </vt:variant>
      <vt:variant>
        <vt:i4>798</vt:i4>
      </vt:variant>
      <vt:variant>
        <vt:i4>0</vt:i4>
      </vt:variant>
      <vt:variant>
        <vt:i4>5</vt:i4>
      </vt:variant>
      <vt:variant>
        <vt:lpwstr>http://www.ncbi.nlm.nih.gov/pubmed/19572105/</vt:lpwstr>
      </vt:variant>
      <vt:variant>
        <vt:lpwstr/>
      </vt:variant>
      <vt:variant>
        <vt:i4>3080281</vt:i4>
      </vt:variant>
      <vt:variant>
        <vt:i4>795</vt:i4>
      </vt:variant>
      <vt:variant>
        <vt:i4>0</vt:i4>
      </vt:variant>
      <vt:variant>
        <vt:i4>5</vt:i4>
      </vt:variant>
      <vt:variant>
        <vt:lpwstr>http://www.ncbi.nlm.nih.gov/pubmed?term=Desai%20KK%5BAuthor%5D&amp;cauthor=true&amp;cauthor_uid=19572105</vt:lpwstr>
      </vt:variant>
      <vt:variant>
        <vt:lpwstr/>
      </vt:variant>
      <vt:variant>
        <vt:i4>4325495</vt:i4>
      </vt:variant>
      <vt:variant>
        <vt:i4>792</vt:i4>
      </vt:variant>
      <vt:variant>
        <vt:i4>0</vt:i4>
      </vt:variant>
      <vt:variant>
        <vt:i4>5</vt:i4>
      </vt:variant>
      <vt:variant>
        <vt:lpwstr>http://www.ncbi.nlm.nih.gov/pubmed?term=Ghalib%20MH%5BAuthor%5D&amp;cauthor=true&amp;cauthor_uid=19572105</vt:lpwstr>
      </vt:variant>
      <vt:variant>
        <vt:lpwstr/>
      </vt:variant>
      <vt:variant>
        <vt:i4>6553683</vt:i4>
      </vt:variant>
      <vt:variant>
        <vt:i4>789</vt:i4>
      </vt:variant>
      <vt:variant>
        <vt:i4>0</vt:i4>
      </vt:variant>
      <vt:variant>
        <vt:i4>5</vt:i4>
      </vt:variant>
      <vt:variant>
        <vt:lpwstr>http://www.ncbi.nlm.nih.gov/pubmed?term=Gollamudi%20R%5BAuthor%5D&amp;cauthor=true&amp;cauthor_uid=19572105</vt:lpwstr>
      </vt:variant>
      <vt:variant>
        <vt:lpwstr/>
      </vt:variant>
      <vt:variant>
        <vt:i4>2162740</vt:i4>
      </vt:variant>
      <vt:variant>
        <vt:i4>786</vt:i4>
      </vt:variant>
      <vt:variant>
        <vt:i4>0</vt:i4>
      </vt:variant>
      <vt:variant>
        <vt:i4>5</vt:i4>
      </vt:variant>
      <vt:variant>
        <vt:lpwstr>http://dx.doi.org/10.1097/COC.0b013e3181e84b1f</vt:lpwstr>
      </vt:variant>
      <vt:variant>
        <vt:lpwstr/>
      </vt:variant>
      <vt:variant>
        <vt:i4>2490469</vt:i4>
      </vt:variant>
      <vt:variant>
        <vt:i4>783</vt:i4>
      </vt:variant>
      <vt:variant>
        <vt:i4>0</vt:i4>
      </vt:variant>
      <vt:variant>
        <vt:i4>5</vt:i4>
      </vt:variant>
      <vt:variant>
        <vt:lpwstr>http://dx.doi.org/10.1002/ijc.25449</vt:lpwstr>
      </vt:variant>
      <vt:variant>
        <vt:lpwstr/>
      </vt:variant>
      <vt:variant>
        <vt:i4>5242889</vt:i4>
      </vt:variant>
      <vt:variant>
        <vt:i4>780</vt:i4>
      </vt:variant>
      <vt:variant>
        <vt:i4>0</vt:i4>
      </vt:variant>
      <vt:variant>
        <vt:i4>5</vt:i4>
      </vt:variant>
      <vt:variant>
        <vt:lpwstr>http://www.ncbi.nlm.nih.gov/pubmed/?term=Weden+Klemp+2011+pancreas+cancer</vt:lpwstr>
      </vt:variant>
      <vt:variant>
        <vt:lpwstr/>
      </vt:variant>
      <vt:variant>
        <vt:i4>3014682</vt:i4>
      </vt:variant>
      <vt:variant>
        <vt:i4>777</vt:i4>
      </vt:variant>
      <vt:variant>
        <vt:i4>0</vt:i4>
      </vt:variant>
      <vt:variant>
        <vt:i4>5</vt:i4>
      </vt:variant>
      <vt:variant>
        <vt:lpwstr>http://www.ncbi.nlm.nih.gov/pubmed?term=Gladhaug%20IP%5BAuthor%5D&amp;cauthor=true&amp;cauthor_uid=20473937</vt:lpwstr>
      </vt:variant>
      <vt:variant>
        <vt:lpwstr/>
      </vt:variant>
      <vt:variant>
        <vt:i4>7274565</vt:i4>
      </vt:variant>
      <vt:variant>
        <vt:i4>774</vt:i4>
      </vt:variant>
      <vt:variant>
        <vt:i4>0</vt:i4>
      </vt:variant>
      <vt:variant>
        <vt:i4>5</vt:i4>
      </vt:variant>
      <vt:variant>
        <vt:lpwstr>http://www.ncbi.nlm.nih.gov/pubmed?term=Klemp%20M%5BAuthor%5D&amp;cauthor=true&amp;cauthor_uid=20473937</vt:lpwstr>
      </vt:variant>
      <vt:variant>
        <vt:lpwstr/>
      </vt:variant>
      <vt:variant>
        <vt:i4>7012359</vt:i4>
      </vt:variant>
      <vt:variant>
        <vt:i4>771</vt:i4>
      </vt:variant>
      <vt:variant>
        <vt:i4>0</vt:i4>
      </vt:variant>
      <vt:variant>
        <vt:i4>5</vt:i4>
      </vt:variant>
      <vt:variant>
        <vt:lpwstr>http://www.ncbi.nlm.nih.gov/pubmed?term=Wed%C3%A9n%20S%5BAuthor%5D&amp;cauthor=true&amp;cauthor_uid=20473937</vt:lpwstr>
      </vt:variant>
      <vt:variant>
        <vt:lpwstr/>
      </vt:variant>
      <vt:variant>
        <vt:i4>2097250</vt:i4>
      </vt:variant>
      <vt:variant>
        <vt:i4>768</vt:i4>
      </vt:variant>
      <vt:variant>
        <vt:i4>0</vt:i4>
      </vt:variant>
      <vt:variant>
        <vt:i4>5</vt:i4>
      </vt:variant>
      <vt:variant>
        <vt:lpwstr>http://dx.doi.org/10.1002/ijc.1205</vt:lpwstr>
      </vt:variant>
      <vt:variant>
        <vt:lpwstr/>
      </vt:variant>
      <vt:variant>
        <vt:i4>66</vt:i4>
      </vt:variant>
      <vt:variant>
        <vt:i4>765</vt:i4>
      </vt:variant>
      <vt:variant>
        <vt:i4>0</vt:i4>
      </vt:variant>
      <vt:variant>
        <vt:i4>5</vt:i4>
      </vt:variant>
      <vt:variant>
        <vt:lpwstr>http://dx.doi.org/10.1200/JCO.2005.03.158</vt:lpwstr>
      </vt:variant>
      <vt:variant>
        <vt:lpwstr/>
      </vt:variant>
      <vt:variant>
        <vt:i4>7667762</vt:i4>
      </vt:variant>
      <vt:variant>
        <vt:i4>762</vt:i4>
      </vt:variant>
      <vt:variant>
        <vt:i4>0</vt:i4>
      </vt:variant>
      <vt:variant>
        <vt:i4>5</vt:i4>
      </vt:variant>
      <vt:variant>
        <vt:lpwstr>http://dx.doi.org/10.1016/S0140-6736(95)92408-6</vt:lpwstr>
      </vt:variant>
      <vt:variant>
        <vt:lpwstr/>
      </vt:variant>
      <vt:variant>
        <vt:i4>5111884</vt:i4>
      </vt:variant>
      <vt:variant>
        <vt:i4>759</vt:i4>
      </vt:variant>
      <vt:variant>
        <vt:i4>0</vt:i4>
      </vt:variant>
      <vt:variant>
        <vt:i4>5</vt:i4>
      </vt:variant>
      <vt:variant>
        <vt:lpwstr>http://dx.doi.org/10.1002/(SICI)1097-0215(19960208)65:4%3C450::AID-IJC10%3E3.0.CO;2-E</vt:lpwstr>
      </vt:variant>
      <vt:variant>
        <vt:lpwstr/>
      </vt:variant>
      <vt:variant>
        <vt:i4>8060970</vt:i4>
      </vt:variant>
      <vt:variant>
        <vt:i4>756</vt:i4>
      </vt:variant>
      <vt:variant>
        <vt:i4>0</vt:i4>
      </vt:variant>
      <vt:variant>
        <vt:i4>5</vt:i4>
      </vt:variant>
      <vt:variant>
        <vt:lpwstr>http://dx.doi.org/10.1007/s00262-005-0102-x</vt:lpwstr>
      </vt:variant>
      <vt:variant>
        <vt:lpwstr/>
      </vt:variant>
      <vt:variant>
        <vt:i4>7602283</vt:i4>
      </vt:variant>
      <vt:variant>
        <vt:i4>753</vt:i4>
      </vt:variant>
      <vt:variant>
        <vt:i4>0</vt:i4>
      </vt:variant>
      <vt:variant>
        <vt:i4>5</vt:i4>
      </vt:variant>
      <vt:variant>
        <vt:lpwstr>http://www.ncbi.nlm.nih.gov/pubmed/?term=pancreas+cancer+Wobser+Keikavoussi</vt:lpwstr>
      </vt:variant>
      <vt:variant>
        <vt:lpwstr/>
      </vt:variant>
      <vt:variant>
        <vt:i4>1835119</vt:i4>
      </vt:variant>
      <vt:variant>
        <vt:i4>750</vt:i4>
      </vt:variant>
      <vt:variant>
        <vt:i4>0</vt:i4>
      </vt:variant>
      <vt:variant>
        <vt:i4>5</vt:i4>
      </vt:variant>
      <vt:variant>
        <vt:lpwstr>http://www.ncbi.nlm.nih.gov/pubmed?term=Kunzmann%20V%5BAuthor%5D&amp;cauthor=true&amp;cauthor_uid=16315030</vt:lpwstr>
      </vt:variant>
      <vt:variant>
        <vt:lpwstr/>
      </vt:variant>
      <vt:variant>
        <vt:i4>1179705</vt:i4>
      </vt:variant>
      <vt:variant>
        <vt:i4>747</vt:i4>
      </vt:variant>
      <vt:variant>
        <vt:i4>0</vt:i4>
      </vt:variant>
      <vt:variant>
        <vt:i4>5</vt:i4>
      </vt:variant>
      <vt:variant>
        <vt:lpwstr>http://www.ncbi.nlm.nih.gov/pubmed?term=Keikavoussi%20P%5BAuthor%5D&amp;cauthor=true&amp;cauthor_uid=16315030</vt:lpwstr>
      </vt:variant>
      <vt:variant>
        <vt:lpwstr/>
      </vt:variant>
      <vt:variant>
        <vt:i4>6881305</vt:i4>
      </vt:variant>
      <vt:variant>
        <vt:i4>744</vt:i4>
      </vt:variant>
      <vt:variant>
        <vt:i4>0</vt:i4>
      </vt:variant>
      <vt:variant>
        <vt:i4>5</vt:i4>
      </vt:variant>
      <vt:variant>
        <vt:lpwstr>http://www.ncbi.nlm.nih.gov/pubmed?term=Wobser%20M%5BAuthor%5D&amp;cauthor=true&amp;cauthor_uid=16315030</vt:lpwstr>
      </vt:variant>
      <vt:variant>
        <vt:lpwstr/>
      </vt:variant>
      <vt:variant>
        <vt:i4>2621544</vt:i4>
      </vt:variant>
      <vt:variant>
        <vt:i4>741</vt:i4>
      </vt:variant>
      <vt:variant>
        <vt:i4>0</vt:i4>
      </vt:variant>
      <vt:variant>
        <vt:i4>5</vt:i4>
      </vt:variant>
      <vt:variant>
        <vt:lpwstr>http://dx.doi.org/10.1002/ijc.28973</vt:lpwstr>
      </vt:variant>
      <vt:variant>
        <vt:lpwstr/>
      </vt:variant>
      <vt:variant>
        <vt:i4>3997728</vt:i4>
      </vt:variant>
      <vt:variant>
        <vt:i4>738</vt:i4>
      </vt:variant>
      <vt:variant>
        <vt:i4>0</vt:i4>
      </vt:variant>
      <vt:variant>
        <vt:i4>5</vt:i4>
      </vt:variant>
      <vt:variant>
        <vt:lpwstr>http://www.ncbi.nlm.nih.gov/pubmed/24832153</vt:lpwstr>
      </vt:variant>
      <vt:variant>
        <vt:lpwstr/>
      </vt:variant>
      <vt:variant>
        <vt:i4>4980831</vt:i4>
      </vt:variant>
      <vt:variant>
        <vt:i4>732</vt:i4>
      </vt:variant>
      <vt:variant>
        <vt:i4>0</vt:i4>
      </vt:variant>
      <vt:variant>
        <vt:i4>5</vt:i4>
      </vt:variant>
      <vt:variant>
        <vt:lpwstr>http://dx.doi.org/10.1073/pnas.90.8.3539</vt:lpwstr>
      </vt:variant>
      <vt:variant>
        <vt:lpwstr/>
      </vt:variant>
      <vt:variant>
        <vt:i4>8192040</vt:i4>
      </vt:variant>
      <vt:variant>
        <vt:i4>729</vt:i4>
      </vt:variant>
      <vt:variant>
        <vt:i4>0</vt:i4>
      </vt:variant>
      <vt:variant>
        <vt:i4>5</vt:i4>
      </vt:variant>
      <vt:variant>
        <vt:lpwstr>http://dx.doi.org/10.1007/s00262-005-0667-4</vt:lpwstr>
      </vt:variant>
      <vt:variant>
        <vt:lpwstr/>
      </vt:variant>
      <vt:variant>
        <vt:i4>8192040</vt:i4>
      </vt:variant>
      <vt:variant>
        <vt:i4>726</vt:i4>
      </vt:variant>
      <vt:variant>
        <vt:i4>0</vt:i4>
      </vt:variant>
      <vt:variant>
        <vt:i4>5</vt:i4>
      </vt:variant>
      <vt:variant>
        <vt:lpwstr>http://dx.doi.org/10.1007/s00262-005-0667-4</vt:lpwstr>
      </vt:variant>
      <vt:variant>
        <vt:lpwstr/>
      </vt:variant>
      <vt:variant>
        <vt:i4>3735663</vt:i4>
      </vt:variant>
      <vt:variant>
        <vt:i4>723</vt:i4>
      </vt:variant>
      <vt:variant>
        <vt:i4>0</vt:i4>
      </vt:variant>
      <vt:variant>
        <vt:i4>5</vt:i4>
      </vt:variant>
      <vt:variant>
        <vt:lpwstr>http://dx.doi.org/10.1158/0008-5472.CAN-05-0627</vt:lpwstr>
      </vt:variant>
      <vt:variant>
        <vt:lpwstr/>
      </vt:variant>
      <vt:variant>
        <vt:i4>3997730</vt:i4>
      </vt:variant>
      <vt:variant>
        <vt:i4>720</vt:i4>
      </vt:variant>
      <vt:variant>
        <vt:i4>0</vt:i4>
      </vt:variant>
      <vt:variant>
        <vt:i4>5</vt:i4>
      </vt:variant>
      <vt:variant>
        <vt:lpwstr>http://www.ncbi.nlm.nih.gov/pubmed/23509731</vt:lpwstr>
      </vt:variant>
      <vt:variant>
        <vt:lpwstr/>
      </vt:variant>
      <vt:variant>
        <vt:i4>2424947</vt:i4>
      </vt:variant>
      <vt:variant>
        <vt:i4>717</vt:i4>
      </vt:variant>
      <vt:variant>
        <vt:i4>0</vt:i4>
      </vt:variant>
      <vt:variant>
        <vt:i4>5</vt:i4>
      </vt:variant>
      <vt:variant>
        <vt:lpwstr>http://dx.doi.org/10.1093/annonc/mds135</vt:lpwstr>
      </vt:variant>
      <vt:variant>
        <vt:lpwstr/>
      </vt:variant>
      <vt:variant>
        <vt:i4>7929910</vt:i4>
      </vt:variant>
      <vt:variant>
        <vt:i4>714</vt:i4>
      </vt:variant>
      <vt:variant>
        <vt:i4>0</vt:i4>
      </vt:variant>
      <vt:variant>
        <vt:i4>5</vt:i4>
      </vt:variant>
      <vt:variant>
        <vt:lpwstr>http://dx.doi.org/10.1016/S1470-2045(11)70004-3</vt:lpwstr>
      </vt:variant>
      <vt:variant>
        <vt:lpwstr/>
      </vt:variant>
      <vt:variant>
        <vt:i4>3276846</vt:i4>
      </vt:variant>
      <vt:variant>
        <vt:i4>711</vt:i4>
      </vt:variant>
      <vt:variant>
        <vt:i4>0</vt:i4>
      </vt:variant>
      <vt:variant>
        <vt:i4>5</vt:i4>
      </vt:variant>
      <vt:variant>
        <vt:lpwstr>http://www.ncbi.nlm.nih.gov/pubmed/21306953</vt:lpwstr>
      </vt:variant>
      <vt:variant>
        <vt:lpwstr/>
      </vt:variant>
      <vt:variant>
        <vt:i4>4456553</vt:i4>
      </vt:variant>
      <vt:variant>
        <vt:i4>708</vt:i4>
      </vt:variant>
      <vt:variant>
        <vt:i4>0</vt:i4>
      </vt:variant>
      <vt:variant>
        <vt:i4>5</vt:i4>
      </vt:variant>
      <vt:variant>
        <vt:lpwstr>http://www.ncbi.nlm.nih.gov/pubmed?term=Richel%20DJ%5BAuthor%5D&amp;cauthor=true&amp;cauthor_uid=21306953</vt:lpwstr>
      </vt:variant>
      <vt:variant>
        <vt:lpwstr/>
      </vt:variant>
      <vt:variant>
        <vt:i4>1835117</vt:i4>
      </vt:variant>
      <vt:variant>
        <vt:i4>705</vt:i4>
      </vt:variant>
      <vt:variant>
        <vt:i4>0</vt:i4>
      </vt:variant>
      <vt:variant>
        <vt:i4>5</vt:i4>
      </vt:variant>
      <vt:variant>
        <vt:lpwstr>http://www.ncbi.nlm.nih.gov/pubmed?term=Ioka%20T%5BAuthor%5D&amp;cauthor=true&amp;cauthor_uid=21306953</vt:lpwstr>
      </vt:variant>
      <vt:variant>
        <vt:lpwstr/>
      </vt:variant>
      <vt:variant>
        <vt:i4>4522043</vt:i4>
      </vt:variant>
      <vt:variant>
        <vt:i4>702</vt:i4>
      </vt:variant>
      <vt:variant>
        <vt:i4>0</vt:i4>
      </vt:variant>
      <vt:variant>
        <vt:i4>5</vt:i4>
      </vt:variant>
      <vt:variant>
        <vt:lpwstr>http://www.ncbi.nlm.nih.gov/pubmed?term=Kindler%20HL%5BAuthor%5D&amp;cauthor=true&amp;cauthor_uid=21306953</vt:lpwstr>
      </vt:variant>
      <vt:variant>
        <vt:lpwstr/>
      </vt:variant>
      <vt:variant>
        <vt:i4>3604601</vt:i4>
      </vt:variant>
      <vt:variant>
        <vt:i4>687</vt:i4>
      </vt:variant>
      <vt:variant>
        <vt:i4>0</vt:i4>
      </vt:variant>
      <vt:variant>
        <vt:i4>5</vt:i4>
      </vt:variant>
      <vt:variant>
        <vt:lpwstr>http://dx.doi.org/10.1158/1535-7163.MCT-11-0312</vt:lpwstr>
      </vt:variant>
      <vt:variant>
        <vt:lpwstr/>
      </vt:variant>
      <vt:variant>
        <vt:i4>3735591</vt:i4>
      </vt:variant>
      <vt:variant>
        <vt:i4>684</vt:i4>
      </vt:variant>
      <vt:variant>
        <vt:i4>0</vt:i4>
      </vt:variant>
      <vt:variant>
        <vt:i4>5</vt:i4>
      </vt:variant>
      <vt:variant>
        <vt:lpwstr>http://www.ncbi.nlm.nih.gov/pubmed/21885862</vt:lpwstr>
      </vt:variant>
      <vt:variant>
        <vt:lpwstr/>
      </vt:variant>
      <vt:variant>
        <vt:i4>6029314</vt:i4>
      </vt:variant>
      <vt:variant>
        <vt:i4>681</vt:i4>
      </vt:variant>
      <vt:variant>
        <vt:i4>0</vt:i4>
      </vt:variant>
      <vt:variant>
        <vt:i4>5</vt:i4>
      </vt:variant>
      <vt:variant>
        <vt:lpwstr>http://dx.doi.org/10.1016/j.ejca.2013.04.002</vt:lpwstr>
      </vt:variant>
      <vt:variant>
        <vt:lpwstr/>
      </vt:variant>
      <vt:variant>
        <vt:i4>7864379</vt:i4>
      </vt:variant>
      <vt:variant>
        <vt:i4>678</vt:i4>
      </vt:variant>
      <vt:variant>
        <vt:i4>0</vt:i4>
      </vt:variant>
      <vt:variant>
        <vt:i4>5</vt:i4>
      </vt:variant>
      <vt:variant>
        <vt:lpwstr>http://dx.doi.org/10.1016/S0140-6736(08)60661-3</vt:lpwstr>
      </vt:variant>
      <vt:variant>
        <vt:lpwstr/>
      </vt:variant>
      <vt:variant>
        <vt:i4>2228332</vt:i4>
      </vt:variant>
      <vt:variant>
        <vt:i4>675</vt:i4>
      </vt:variant>
      <vt:variant>
        <vt:i4>0</vt:i4>
      </vt:variant>
      <vt:variant>
        <vt:i4>5</vt:i4>
      </vt:variant>
      <vt:variant>
        <vt:lpwstr>http://dx.doi.org/10.1097/COC.0000000000000108</vt:lpwstr>
      </vt:variant>
      <vt:variant>
        <vt:lpwstr/>
      </vt:variant>
      <vt:variant>
        <vt:i4>3997729</vt:i4>
      </vt:variant>
      <vt:variant>
        <vt:i4>672</vt:i4>
      </vt:variant>
      <vt:variant>
        <vt:i4>0</vt:i4>
      </vt:variant>
      <vt:variant>
        <vt:i4>5</vt:i4>
      </vt:variant>
      <vt:variant>
        <vt:lpwstr>http://www.ncbi.nlm.nih.gov/pubmed/25068471</vt:lpwstr>
      </vt:variant>
      <vt:variant>
        <vt:lpwstr/>
      </vt:variant>
      <vt:variant>
        <vt:i4>1704037</vt:i4>
      </vt:variant>
      <vt:variant>
        <vt:i4>669</vt:i4>
      </vt:variant>
      <vt:variant>
        <vt:i4>0</vt:i4>
      </vt:variant>
      <vt:variant>
        <vt:i4>5</vt:i4>
      </vt:variant>
      <vt:variant>
        <vt:lpwstr>http://www.ncbi.nlm.nih.gov/pubmed?term=Bekaii-Saab%20T%5BAuthor%5D&amp;cauthor=true&amp;cauthor_uid=25068471</vt:lpwstr>
      </vt:variant>
      <vt:variant>
        <vt:lpwstr/>
      </vt:variant>
      <vt:variant>
        <vt:i4>4980859</vt:i4>
      </vt:variant>
      <vt:variant>
        <vt:i4>666</vt:i4>
      </vt:variant>
      <vt:variant>
        <vt:i4>0</vt:i4>
      </vt:variant>
      <vt:variant>
        <vt:i4>5</vt:i4>
      </vt:variant>
      <vt:variant>
        <vt:lpwstr>http://www.ncbi.nlm.nih.gov/pubmed?term=Ko%20AH%5BAuthor%5D&amp;cauthor=true&amp;cauthor_uid=25068471</vt:lpwstr>
      </vt:variant>
      <vt:variant>
        <vt:lpwstr/>
      </vt:variant>
      <vt:variant>
        <vt:i4>393324</vt:i4>
      </vt:variant>
      <vt:variant>
        <vt:i4>663</vt:i4>
      </vt:variant>
      <vt:variant>
        <vt:i4>0</vt:i4>
      </vt:variant>
      <vt:variant>
        <vt:i4>5</vt:i4>
      </vt:variant>
      <vt:variant>
        <vt:lpwstr>http://www.ncbi.nlm.nih.gov/pubmed?term=Fogelman%20D%5BAuthor%5D&amp;cauthor=true&amp;cauthor_uid=25068471</vt:lpwstr>
      </vt:variant>
      <vt:variant>
        <vt:lpwstr/>
      </vt:variant>
      <vt:variant>
        <vt:i4>1179756</vt:i4>
      </vt:variant>
      <vt:variant>
        <vt:i4>660</vt:i4>
      </vt:variant>
      <vt:variant>
        <vt:i4>0</vt:i4>
      </vt:variant>
      <vt:variant>
        <vt:i4>5</vt:i4>
      </vt:variant>
      <vt:variant>
        <vt:lpwstr>http://www.ncbi.nlm.nih.gov/pubmed?term=Iyer%20R%5BAuthor%5D&amp;cauthor=true&amp;cauthor_uid=25068471</vt:lpwstr>
      </vt:variant>
      <vt:variant>
        <vt:lpwstr/>
      </vt:variant>
      <vt:variant>
        <vt:i4>524397</vt:i4>
      </vt:variant>
      <vt:variant>
        <vt:i4>657</vt:i4>
      </vt:variant>
      <vt:variant>
        <vt:i4>0</vt:i4>
      </vt:variant>
      <vt:variant>
        <vt:i4>5</vt:i4>
      </vt:variant>
      <vt:variant>
        <vt:lpwstr>http://www.ncbi.nlm.nih.gov/pubmed?term=Zalupski%20M%5BAuthor%5D&amp;cauthor=true&amp;cauthor_uid=25068471</vt:lpwstr>
      </vt:variant>
      <vt:variant>
        <vt:lpwstr/>
      </vt:variant>
      <vt:variant>
        <vt:i4>8126484</vt:i4>
      </vt:variant>
      <vt:variant>
        <vt:i4>654</vt:i4>
      </vt:variant>
      <vt:variant>
        <vt:i4>0</vt:i4>
      </vt:variant>
      <vt:variant>
        <vt:i4>5</vt:i4>
      </vt:variant>
      <vt:variant>
        <vt:lpwstr>http://www.ncbi.nlm.nih.gov/pubmed?term=Sommovilla%20N%5BAuthor%5D&amp;cauthor=true&amp;cauthor_uid=25068471</vt:lpwstr>
      </vt:variant>
      <vt:variant>
        <vt:lpwstr/>
      </vt:variant>
      <vt:variant>
        <vt:i4>7667785</vt:i4>
      </vt:variant>
      <vt:variant>
        <vt:i4>651</vt:i4>
      </vt:variant>
      <vt:variant>
        <vt:i4>0</vt:i4>
      </vt:variant>
      <vt:variant>
        <vt:i4>5</vt:i4>
      </vt:variant>
      <vt:variant>
        <vt:lpwstr>http://www.ncbi.nlm.nih.gov/pubmed?term=Van%20Loon%20K%5BAuthor%5D&amp;cauthor=true&amp;cauthor_uid=25068471</vt:lpwstr>
      </vt:variant>
      <vt:variant>
        <vt:lpwstr/>
      </vt:variant>
      <vt:variant>
        <vt:i4>45</vt:i4>
      </vt:variant>
      <vt:variant>
        <vt:i4>648</vt:i4>
      </vt:variant>
      <vt:variant>
        <vt:i4>0</vt:i4>
      </vt:variant>
      <vt:variant>
        <vt:i4>5</vt:i4>
      </vt:variant>
      <vt:variant>
        <vt:lpwstr>http://www.ncbi.nlm.nih.gov/pubmed?term=Wei%20L%5BAuthor%5D&amp;cauthor=true&amp;cauthor_uid=25068471</vt:lpwstr>
      </vt:variant>
      <vt:variant>
        <vt:lpwstr/>
      </vt:variant>
      <vt:variant>
        <vt:i4>6619200</vt:i4>
      </vt:variant>
      <vt:variant>
        <vt:i4>645</vt:i4>
      </vt:variant>
      <vt:variant>
        <vt:i4>0</vt:i4>
      </vt:variant>
      <vt:variant>
        <vt:i4>5</vt:i4>
      </vt:variant>
      <vt:variant>
        <vt:lpwstr>http://www.ncbi.nlm.nih.gov/pubmed?term=Geyer%20S%5BAuthor%5D&amp;cauthor=true&amp;cauthor_uid=25068471</vt:lpwstr>
      </vt:variant>
      <vt:variant>
        <vt:lpwstr/>
      </vt:variant>
      <vt:variant>
        <vt:i4>5570661</vt:i4>
      </vt:variant>
      <vt:variant>
        <vt:i4>642</vt:i4>
      </vt:variant>
      <vt:variant>
        <vt:i4>0</vt:i4>
      </vt:variant>
      <vt:variant>
        <vt:i4>5</vt:i4>
      </vt:variant>
      <vt:variant>
        <vt:lpwstr>http://www.ncbi.nlm.nih.gov/pubmed?term=Martin%20LK%5BAuthor%5D&amp;cauthor=true&amp;cauthor_uid=25068471</vt:lpwstr>
      </vt:variant>
      <vt:variant>
        <vt:lpwstr/>
      </vt:variant>
      <vt:variant>
        <vt:i4>852094</vt:i4>
      </vt:variant>
      <vt:variant>
        <vt:i4>639</vt:i4>
      </vt:variant>
      <vt:variant>
        <vt:i4>0</vt:i4>
      </vt:variant>
      <vt:variant>
        <vt:i4>5</vt:i4>
      </vt:variant>
      <vt:variant>
        <vt:lpwstr>http://www.ncbi.nlm.nih.gov/pubmed?term=Pant%20S%5BAuthor%5D&amp;cauthor=true&amp;cauthor_uid=25068471</vt:lpwstr>
      </vt:variant>
      <vt:variant>
        <vt:lpwstr/>
      </vt:variant>
      <vt:variant>
        <vt:i4>2752563</vt:i4>
      </vt:variant>
      <vt:variant>
        <vt:i4>636</vt:i4>
      </vt:variant>
      <vt:variant>
        <vt:i4>0</vt:i4>
      </vt:variant>
      <vt:variant>
        <vt:i4>5</vt:i4>
      </vt:variant>
      <vt:variant>
        <vt:lpwstr>http://dx.doi.org/10.1016/j.ccr.2005.09.005</vt:lpwstr>
      </vt:variant>
      <vt:variant>
        <vt:lpwstr/>
      </vt:variant>
      <vt:variant>
        <vt:i4>3473445</vt:i4>
      </vt:variant>
      <vt:variant>
        <vt:i4>633</vt:i4>
      </vt:variant>
      <vt:variant>
        <vt:i4>0</vt:i4>
      </vt:variant>
      <vt:variant>
        <vt:i4>5</vt:i4>
      </vt:variant>
      <vt:variant>
        <vt:lpwstr>http://www.ncbi.nlm.nih.gov/pubmed/16226705</vt:lpwstr>
      </vt:variant>
      <vt:variant>
        <vt:lpwstr/>
      </vt:variant>
      <vt:variant>
        <vt:i4>5963781</vt:i4>
      </vt:variant>
      <vt:variant>
        <vt:i4>630</vt:i4>
      </vt:variant>
      <vt:variant>
        <vt:i4>0</vt:i4>
      </vt:variant>
      <vt:variant>
        <vt:i4>5</vt:i4>
      </vt:variant>
      <vt:variant>
        <vt:lpwstr>http://dx.doi.org/10.1016/j.ejca.2014.02.003</vt:lpwstr>
      </vt:variant>
      <vt:variant>
        <vt:lpwstr/>
      </vt:variant>
      <vt:variant>
        <vt:i4>3473442</vt:i4>
      </vt:variant>
      <vt:variant>
        <vt:i4>627</vt:i4>
      </vt:variant>
      <vt:variant>
        <vt:i4>0</vt:i4>
      </vt:variant>
      <vt:variant>
        <vt:i4>5</vt:i4>
      </vt:variant>
      <vt:variant>
        <vt:lpwstr>http://www.ncbi.nlm.nih.gov/pubmed/24613126</vt:lpwstr>
      </vt:variant>
      <vt:variant>
        <vt:lpwstr/>
      </vt:variant>
      <vt:variant>
        <vt:i4>1769578</vt:i4>
      </vt:variant>
      <vt:variant>
        <vt:i4>624</vt:i4>
      </vt:variant>
      <vt:variant>
        <vt:i4>0</vt:i4>
      </vt:variant>
      <vt:variant>
        <vt:i4>5</vt:i4>
      </vt:variant>
      <vt:variant>
        <vt:lpwstr>http://www.ncbi.nlm.nih.gov/pubmed?term=Chau%20I%5BAuthor%5D&amp;cauthor=true&amp;cauthor_uid=24613126</vt:lpwstr>
      </vt:variant>
      <vt:variant>
        <vt:lpwstr/>
      </vt:variant>
      <vt:variant>
        <vt:i4>6881374</vt:i4>
      </vt:variant>
      <vt:variant>
        <vt:i4>621</vt:i4>
      </vt:variant>
      <vt:variant>
        <vt:i4>0</vt:i4>
      </vt:variant>
      <vt:variant>
        <vt:i4>5</vt:i4>
      </vt:variant>
      <vt:variant>
        <vt:lpwstr>http://www.ncbi.nlm.nih.gov/pubmed?term=Oates%20J%5BAuthor%5D&amp;cauthor=true&amp;cauthor_uid=24613126</vt:lpwstr>
      </vt:variant>
      <vt:variant>
        <vt:lpwstr/>
      </vt:variant>
      <vt:variant>
        <vt:i4>7864351</vt:i4>
      </vt:variant>
      <vt:variant>
        <vt:i4>618</vt:i4>
      </vt:variant>
      <vt:variant>
        <vt:i4>0</vt:i4>
      </vt:variant>
      <vt:variant>
        <vt:i4>5</vt:i4>
      </vt:variant>
      <vt:variant>
        <vt:lpwstr>http://www.ncbi.nlm.nih.gov/pubmed?term=Barbachano%20Y%5BAuthor%5D&amp;cauthor=true&amp;cauthor_uid=24613126</vt:lpwstr>
      </vt:variant>
      <vt:variant>
        <vt:lpwstr/>
      </vt:variant>
      <vt:variant>
        <vt:i4>6815832</vt:i4>
      </vt:variant>
      <vt:variant>
        <vt:i4>615</vt:i4>
      </vt:variant>
      <vt:variant>
        <vt:i4>0</vt:i4>
      </vt:variant>
      <vt:variant>
        <vt:i4>5</vt:i4>
      </vt:variant>
      <vt:variant>
        <vt:lpwstr>http://www.ncbi.nlm.nih.gov/pubmed?term=Brown%20G%5BAuthor%5D&amp;cauthor=true&amp;cauthor_uid=24613126</vt:lpwstr>
      </vt:variant>
      <vt:variant>
        <vt:lpwstr/>
      </vt:variant>
      <vt:variant>
        <vt:i4>131197</vt:i4>
      </vt:variant>
      <vt:variant>
        <vt:i4>612</vt:i4>
      </vt:variant>
      <vt:variant>
        <vt:i4>0</vt:i4>
      </vt:variant>
      <vt:variant>
        <vt:i4>5</vt:i4>
      </vt:variant>
      <vt:variant>
        <vt:lpwstr>http://www.ncbi.nlm.nih.gov/pubmed?term=Webb%20J%5BAuthor%5D&amp;cauthor=true&amp;cauthor_uid=24613126</vt:lpwstr>
      </vt:variant>
      <vt:variant>
        <vt:lpwstr/>
      </vt:variant>
      <vt:variant>
        <vt:i4>7536658</vt:i4>
      </vt:variant>
      <vt:variant>
        <vt:i4>609</vt:i4>
      </vt:variant>
      <vt:variant>
        <vt:i4>0</vt:i4>
      </vt:variant>
      <vt:variant>
        <vt:i4>5</vt:i4>
      </vt:variant>
      <vt:variant>
        <vt:lpwstr>http://www.ncbi.nlm.nih.gov/pubmed?term=Thomas%20J%5BAuthor%5D&amp;cauthor=true&amp;cauthor_uid=24613126</vt:lpwstr>
      </vt:variant>
      <vt:variant>
        <vt:lpwstr/>
      </vt:variant>
      <vt:variant>
        <vt:i4>8060938</vt:i4>
      </vt:variant>
      <vt:variant>
        <vt:i4>606</vt:i4>
      </vt:variant>
      <vt:variant>
        <vt:i4>0</vt:i4>
      </vt:variant>
      <vt:variant>
        <vt:i4>5</vt:i4>
      </vt:variant>
      <vt:variant>
        <vt:lpwstr>http://www.ncbi.nlm.nih.gov/pubmed?term=Cunningham%20D%5BAuthor%5D&amp;cauthor=true&amp;cauthor_uid=24613126</vt:lpwstr>
      </vt:variant>
      <vt:variant>
        <vt:lpwstr/>
      </vt:variant>
      <vt:variant>
        <vt:i4>589944</vt:i4>
      </vt:variant>
      <vt:variant>
        <vt:i4>603</vt:i4>
      </vt:variant>
      <vt:variant>
        <vt:i4>0</vt:i4>
      </vt:variant>
      <vt:variant>
        <vt:i4>5</vt:i4>
      </vt:variant>
      <vt:variant>
        <vt:lpwstr>http://www.ncbi.nlm.nih.gov/pubmed?term=Starling%20N%5BAuthor%5D&amp;cauthor=true&amp;cauthor_uid=24613126</vt:lpwstr>
      </vt:variant>
      <vt:variant>
        <vt:lpwstr/>
      </vt:variant>
      <vt:variant>
        <vt:i4>4587570</vt:i4>
      </vt:variant>
      <vt:variant>
        <vt:i4>600</vt:i4>
      </vt:variant>
      <vt:variant>
        <vt:i4>0</vt:i4>
      </vt:variant>
      <vt:variant>
        <vt:i4>5</vt:i4>
      </vt:variant>
      <vt:variant>
        <vt:lpwstr>http://www.ncbi.nlm.nih.gov/pubmed?term=Watkins%20DJ%5BAuthor%5D&amp;cauthor=true&amp;cauthor_uid=24613126</vt:lpwstr>
      </vt:variant>
      <vt:variant>
        <vt:lpwstr/>
      </vt:variant>
      <vt:variant>
        <vt:i4>2555953</vt:i4>
      </vt:variant>
      <vt:variant>
        <vt:i4>597</vt:i4>
      </vt:variant>
      <vt:variant>
        <vt:i4>0</vt:i4>
      </vt:variant>
      <vt:variant>
        <vt:i4>5</vt:i4>
      </vt:variant>
      <vt:variant>
        <vt:lpwstr>http://dx.doi.org/10.1016/j.pan.2013.04.195</vt:lpwstr>
      </vt:variant>
      <vt:variant>
        <vt:lpwstr/>
      </vt:variant>
      <vt:variant>
        <vt:i4>4063277</vt:i4>
      </vt:variant>
      <vt:variant>
        <vt:i4>594</vt:i4>
      </vt:variant>
      <vt:variant>
        <vt:i4>0</vt:i4>
      </vt:variant>
      <vt:variant>
        <vt:i4>5</vt:i4>
      </vt:variant>
      <vt:variant>
        <vt:lpwstr>http://www.ncbi.nlm.nih.gov/pubmed/23890141</vt:lpwstr>
      </vt:variant>
      <vt:variant>
        <vt:lpwstr/>
      </vt:variant>
      <vt:variant>
        <vt:i4>3145843</vt:i4>
      </vt:variant>
      <vt:variant>
        <vt:i4>591</vt:i4>
      </vt:variant>
      <vt:variant>
        <vt:i4>0</vt:i4>
      </vt:variant>
      <vt:variant>
        <vt:i4>5</vt:i4>
      </vt:variant>
      <vt:variant>
        <vt:lpwstr>http://dx.doi.org/10.1200/JCO.2008.20.0238</vt:lpwstr>
      </vt:variant>
      <vt:variant>
        <vt:lpwstr/>
      </vt:variant>
      <vt:variant>
        <vt:i4>1769483</vt:i4>
      </vt:variant>
      <vt:variant>
        <vt:i4>588</vt:i4>
      </vt:variant>
      <vt:variant>
        <vt:i4>0</vt:i4>
      </vt:variant>
      <vt:variant>
        <vt:i4>5</vt:i4>
      </vt:variant>
      <vt:variant>
        <vt:lpwstr>http://www.ncbi.nlm.nih.gov/pubmed/?term=pancreas+cancer+bevacizumab+van+cutsem+2009</vt:lpwstr>
      </vt:variant>
      <vt:variant>
        <vt:lpwstr/>
      </vt:variant>
      <vt:variant>
        <vt:i4>1310821</vt:i4>
      </vt:variant>
      <vt:variant>
        <vt:i4>585</vt:i4>
      </vt:variant>
      <vt:variant>
        <vt:i4>0</vt:i4>
      </vt:variant>
      <vt:variant>
        <vt:i4>5</vt:i4>
      </vt:variant>
      <vt:variant>
        <vt:lpwstr>http://www.ncbi.nlm.nih.gov/pubmed?term=Bennouna%20J%5BAuthor%5D&amp;cauthor=true&amp;cauthor_uid=19307500</vt:lpwstr>
      </vt:variant>
      <vt:variant>
        <vt:lpwstr/>
      </vt:variant>
      <vt:variant>
        <vt:i4>2424848</vt:i4>
      </vt:variant>
      <vt:variant>
        <vt:i4>582</vt:i4>
      </vt:variant>
      <vt:variant>
        <vt:i4>0</vt:i4>
      </vt:variant>
      <vt:variant>
        <vt:i4>5</vt:i4>
      </vt:variant>
      <vt:variant>
        <vt:lpwstr>http://www.ncbi.nlm.nih.gov/pubmed?term=Vervenne%20WL%5BAuthor%5D&amp;cauthor=true&amp;cauthor_uid=19307500</vt:lpwstr>
      </vt:variant>
      <vt:variant>
        <vt:lpwstr/>
      </vt:variant>
      <vt:variant>
        <vt:i4>1769520</vt:i4>
      </vt:variant>
      <vt:variant>
        <vt:i4>579</vt:i4>
      </vt:variant>
      <vt:variant>
        <vt:i4>0</vt:i4>
      </vt:variant>
      <vt:variant>
        <vt:i4>5</vt:i4>
      </vt:variant>
      <vt:variant>
        <vt:lpwstr>http://www.ncbi.nlm.nih.gov/pubmed?term=Van%20Cutsem%20E%5BAuthor%5D&amp;cauthor=true&amp;cauthor_uid=19307500</vt:lpwstr>
      </vt:variant>
      <vt:variant>
        <vt:lpwstr/>
      </vt:variant>
      <vt:variant>
        <vt:i4>7864355</vt:i4>
      </vt:variant>
      <vt:variant>
        <vt:i4>576</vt:i4>
      </vt:variant>
      <vt:variant>
        <vt:i4>0</vt:i4>
      </vt:variant>
      <vt:variant>
        <vt:i4>5</vt:i4>
      </vt:variant>
      <vt:variant>
        <vt:lpwstr>http://dx.doi.org/10.1007/s00280-010-1257-5</vt:lpwstr>
      </vt:variant>
      <vt:variant>
        <vt:lpwstr/>
      </vt:variant>
      <vt:variant>
        <vt:i4>3407917</vt:i4>
      </vt:variant>
      <vt:variant>
        <vt:i4>573</vt:i4>
      </vt:variant>
      <vt:variant>
        <vt:i4>0</vt:i4>
      </vt:variant>
      <vt:variant>
        <vt:i4>5</vt:i4>
      </vt:variant>
      <vt:variant>
        <vt:lpwstr>http://www.ncbi.nlm.nih.gov/pubmed/20130876</vt:lpwstr>
      </vt:variant>
      <vt:variant>
        <vt:lpwstr/>
      </vt:variant>
      <vt:variant>
        <vt:i4>2883661</vt:i4>
      </vt:variant>
      <vt:variant>
        <vt:i4>570</vt:i4>
      </vt:variant>
      <vt:variant>
        <vt:i4>0</vt:i4>
      </vt:variant>
      <vt:variant>
        <vt:i4>5</vt:i4>
      </vt:variant>
      <vt:variant>
        <vt:lpwstr>http://www.ncbi.nlm.nih.gov/pubmed?term=Bergsland%20EK%5BAuthor%5D&amp;cauthor=true&amp;cauthor_uid=20130876</vt:lpwstr>
      </vt:variant>
      <vt:variant>
        <vt:lpwstr/>
      </vt:variant>
      <vt:variant>
        <vt:i4>4915315</vt:i4>
      </vt:variant>
      <vt:variant>
        <vt:i4>567</vt:i4>
      </vt:variant>
      <vt:variant>
        <vt:i4>0</vt:i4>
      </vt:variant>
      <vt:variant>
        <vt:i4>5</vt:i4>
      </vt:variant>
      <vt:variant>
        <vt:lpwstr>http://www.ncbi.nlm.nih.gov/pubmed?term=Venook%20AP%5BAuthor%5D&amp;cauthor=true&amp;cauthor_uid=20130876</vt:lpwstr>
      </vt:variant>
      <vt:variant>
        <vt:lpwstr/>
      </vt:variant>
      <vt:variant>
        <vt:i4>4522103</vt:i4>
      </vt:variant>
      <vt:variant>
        <vt:i4>564</vt:i4>
      </vt:variant>
      <vt:variant>
        <vt:i4>0</vt:i4>
      </vt:variant>
      <vt:variant>
        <vt:i4>5</vt:i4>
      </vt:variant>
      <vt:variant>
        <vt:lpwstr>http://www.ncbi.nlm.nih.gov/pubmed?term=Ko%20AH%5BAuthor%5D&amp;cauthor=true&amp;cauthor_uid=20130876</vt:lpwstr>
      </vt:variant>
      <vt:variant>
        <vt:lpwstr/>
      </vt:variant>
      <vt:variant>
        <vt:i4>3604603</vt:i4>
      </vt:variant>
      <vt:variant>
        <vt:i4>561</vt:i4>
      </vt:variant>
      <vt:variant>
        <vt:i4>0</vt:i4>
      </vt:variant>
      <vt:variant>
        <vt:i4>5</vt:i4>
      </vt:variant>
      <vt:variant>
        <vt:lpwstr>http://dx.doi.org/10.1200/JCO.2009.21.8529</vt:lpwstr>
      </vt:variant>
      <vt:variant>
        <vt:lpwstr/>
      </vt:variant>
      <vt:variant>
        <vt:i4>3211308</vt:i4>
      </vt:variant>
      <vt:variant>
        <vt:i4>558</vt:i4>
      </vt:variant>
      <vt:variant>
        <vt:i4>0</vt:i4>
      </vt:variant>
      <vt:variant>
        <vt:i4>5</vt:i4>
      </vt:variant>
      <vt:variant>
        <vt:lpwstr>http://www.ncbi.nlm.nih.gov/pubmed/19636002</vt:lpwstr>
      </vt:variant>
      <vt:variant>
        <vt:lpwstr/>
      </vt:variant>
      <vt:variant>
        <vt:i4>5242984</vt:i4>
      </vt:variant>
      <vt:variant>
        <vt:i4>555</vt:i4>
      </vt:variant>
      <vt:variant>
        <vt:i4>0</vt:i4>
      </vt:variant>
      <vt:variant>
        <vt:i4>5</vt:i4>
      </vt:variant>
      <vt:variant>
        <vt:lpwstr>http://www.ncbi.nlm.nih.gov/pubmed?term=Regine%20WF%5BAuthor%5D&amp;cauthor=true&amp;cauthor_uid=19636002</vt:lpwstr>
      </vt:variant>
      <vt:variant>
        <vt:lpwstr/>
      </vt:variant>
      <vt:variant>
        <vt:i4>6357008</vt:i4>
      </vt:variant>
      <vt:variant>
        <vt:i4>552</vt:i4>
      </vt:variant>
      <vt:variant>
        <vt:i4>0</vt:i4>
      </vt:variant>
      <vt:variant>
        <vt:i4>5</vt:i4>
      </vt:variant>
      <vt:variant>
        <vt:lpwstr>http://www.ncbi.nlm.nih.gov/pubmed?term=Winter%20K%5BAuthor%5D&amp;cauthor=true&amp;cauthor_uid=19636002</vt:lpwstr>
      </vt:variant>
      <vt:variant>
        <vt:lpwstr/>
      </vt:variant>
      <vt:variant>
        <vt:i4>3539023</vt:i4>
      </vt:variant>
      <vt:variant>
        <vt:i4>549</vt:i4>
      </vt:variant>
      <vt:variant>
        <vt:i4>0</vt:i4>
      </vt:variant>
      <vt:variant>
        <vt:i4>5</vt:i4>
      </vt:variant>
      <vt:variant>
        <vt:lpwstr>http://www.ncbi.nlm.nih.gov/pubmed?term=Crane%20CH%5BAuthor%5D&amp;cauthor=true&amp;cauthor_uid=19636002</vt:lpwstr>
      </vt:variant>
      <vt:variant>
        <vt:lpwstr/>
      </vt:variant>
      <vt:variant>
        <vt:i4>3604592</vt:i4>
      </vt:variant>
      <vt:variant>
        <vt:i4>546</vt:i4>
      </vt:variant>
      <vt:variant>
        <vt:i4>0</vt:i4>
      </vt:variant>
      <vt:variant>
        <vt:i4>5</vt:i4>
      </vt:variant>
      <vt:variant>
        <vt:lpwstr>http://dx.doi.org/10.1200/JCO.2010.28.1386</vt:lpwstr>
      </vt:variant>
      <vt:variant>
        <vt:lpwstr/>
      </vt:variant>
      <vt:variant>
        <vt:i4>3866662</vt:i4>
      </vt:variant>
      <vt:variant>
        <vt:i4>543</vt:i4>
      </vt:variant>
      <vt:variant>
        <vt:i4>0</vt:i4>
      </vt:variant>
      <vt:variant>
        <vt:i4>5</vt:i4>
      </vt:variant>
      <vt:variant>
        <vt:lpwstr>http://www.ncbi.nlm.nih.gov/pubmed/20606091</vt:lpwstr>
      </vt:variant>
      <vt:variant>
        <vt:lpwstr/>
      </vt:variant>
      <vt:variant>
        <vt:i4>7864331</vt:i4>
      </vt:variant>
      <vt:variant>
        <vt:i4>540</vt:i4>
      </vt:variant>
      <vt:variant>
        <vt:i4>0</vt:i4>
      </vt:variant>
      <vt:variant>
        <vt:i4>5</vt:i4>
      </vt:variant>
      <vt:variant>
        <vt:lpwstr>http://www.ncbi.nlm.nih.gov/pubmed?term=Hollis%20D%5BAuthor%5D&amp;cauthor=true&amp;cauthor_uid=20606091</vt:lpwstr>
      </vt:variant>
      <vt:variant>
        <vt:lpwstr/>
      </vt:variant>
      <vt:variant>
        <vt:i4>1507374</vt:i4>
      </vt:variant>
      <vt:variant>
        <vt:i4>537</vt:i4>
      </vt:variant>
      <vt:variant>
        <vt:i4>0</vt:i4>
      </vt:variant>
      <vt:variant>
        <vt:i4>5</vt:i4>
      </vt:variant>
      <vt:variant>
        <vt:lpwstr>http://www.ncbi.nlm.nih.gov/pubmed?term=Niedzwiecki%20D%5BAuthor%5D&amp;cauthor=true&amp;cauthor_uid=20606091</vt:lpwstr>
      </vt:variant>
      <vt:variant>
        <vt:lpwstr/>
      </vt:variant>
      <vt:variant>
        <vt:i4>5177394</vt:i4>
      </vt:variant>
      <vt:variant>
        <vt:i4>534</vt:i4>
      </vt:variant>
      <vt:variant>
        <vt:i4>0</vt:i4>
      </vt:variant>
      <vt:variant>
        <vt:i4>5</vt:i4>
      </vt:variant>
      <vt:variant>
        <vt:lpwstr>http://www.ncbi.nlm.nih.gov/pubmed?term=Kindler%20HL%5BAuthor%5D&amp;cauthor=true&amp;cauthor_uid=20606091</vt:lpwstr>
      </vt:variant>
      <vt:variant>
        <vt:lpwstr/>
      </vt:variant>
      <vt:variant>
        <vt:i4>3997814</vt:i4>
      </vt:variant>
      <vt:variant>
        <vt:i4>531</vt:i4>
      </vt:variant>
      <vt:variant>
        <vt:i4>0</vt:i4>
      </vt:variant>
      <vt:variant>
        <vt:i4>5</vt:i4>
      </vt:variant>
      <vt:variant>
        <vt:lpwstr>http://dx.doi.org/10.1002/(SICI)1097-0142(20000515)88:10%3C2239::AID-CNCR6%3E3.0.CO;2-V</vt:lpwstr>
      </vt:variant>
      <vt:variant>
        <vt:lpwstr/>
      </vt:variant>
      <vt:variant>
        <vt:i4>6291565</vt:i4>
      </vt:variant>
      <vt:variant>
        <vt:i4>528</vt:i4>
      </vt:variant>
      <vt:variant>
        <vt:i4>0</vt:i4>
      </vt:variant>
      <vt:variant>
        <vt:i4>5</vt:i4>
      </vt:variant>
      <vt:variant>
        <vt:lpwstr>http://dx.doi.org/10.1097/00006676-199901000-00012</vt:lpwstr>
      </vt:variant>
      <vt:variant>
        <vt:lpwstr/>
      </vt:variant>
      <vt:variant>
        <vt:i4>2359355</vt:i4>
      </vt:variant>
      <vt:variant>
        <vt:i4>525</vt:i4>
      </vt:variant>
      <vt:variant>
        <vt:i4>0</vt:i4>
      </vt:variant>
      <vt:variant>
        <vt:i4>5</vt:i4>
      </vt:variant>
      <vt:variant>
        <vt:lpwstr>http://dx.doi.org/10.1016/j.ccr.2009.01.027</vt:lpwstr>
      </vt:variant>
      <vt:variant>
        <vt:lpwstr/>
      </vt:variant>
      <vt:variant>
        <vt:i4>2621503</vt:i4>
      </vt:variant>
      <vt:variant>
        <vt:i4>522</vt:i4>
      </vt:variant>
      <vt:variant>
        <vt:i4>0</vt:i4>
      </vt:variant>
      <vt:variant>
        <vt:i4>5</vt:i4>
      </vt:variant>
      <vt:variant>
        <vt:lpwstr>http://dx.doi.org/10.1016/j.ccr.2007.05.009</vt:lpwstr>
      </vt:variant>
      <vt:variant>
        <vt:lpwstr/>
      </vt:variant>
      <vt:variant>
        <vt:i4>2490494</vt:i4>
      </vt:variant>
      <vt:variant>
        <vt:i4>519</vt:i4>
      </vt:variant>
      <vt:variant>
        <vt:i4>0</vt:i4>
      </vt:variant>
      <vt:variant>
        <vt:i4>5</vt:i4>
      </vt:variant>
      <vt:variant>
        <vt:lpwstr>http://dx.doi.org/10.1038/bjc.2013.415</vt:lpwstr>
      </vt:variant>
      <vt:variant>
        <vt:lpwstr/>
      </vt:variant>
      <vt:variant>
        <vt:i4>3604598</vt:i4>
      </vt:variant>
      <vt:variant>
        <vt:i4>516</vt:i4>
      </vt:variant>
      <vt:variant>
        <vt:i4>0</vt:i4>
      </vt:variant>
      <vt:variant>
        <vt:i4>5</vt:i4>
      </vt:variant>
      <vt:variant>
        <vt:lpwstr>http://dx.doi.org/10.1200/JCO.2011.36.5742</vt:lpwstr>
      </vt:variant>
      <vt:variant>
        <vt:lpwstr/>
      </vt:variant>
      <vt:variant>
        <vt:i4>3604598</vt:i4>
      </vt:variant>
      <vt:variant>
        <vt:i4>513</vt:i4>
      </vt:variant>
      <vt:variant>
        <vt:i4>0</vt:i4>
      </vt:variant>
      <vt:variant>
        <vt:i4>5</vt:i4>
      </vt:variant>
      <vt:variant>
        <vt:lpwstr>http://dx.doi.org/10.1200/JCO.2011.36.5742</vt:lpwstr>
      </vt:variant>
      <vt:variant>
        <vt:lpwstr/>
      </vt:variant>
      <vt:variant>
        <vt:i4>4063284</vt:i4>
      </vt:variant>
      <vt:variant>
        <vt:i4>510</vt:i4>
      </vt:variant>
      <vt:variant>
        <vt:i4>0</vt:i4>
      </vt:variant>
      <vt:variant>
        <vt:i4>5</vt:i4>
      </vt:variant>
      <vt:variant>
        <vt:lpwstr>http://dx.doi.org/10.1056/NEJMoa1304369</vt:lpwstr>
      </vt:variant>
      <vt:variant>
        <vt:lpwstr/>
      </vt:variant>
      <vt:variant>
        <vt:i4>3735601</vt:i4>
      </vt:variant>
      <vt:variant>
        <vt:i4>507</vt:i4>
      </vt:variant>
      <vt:variant>
        <vt:i4>0</vt:i4>
      </vt:variant>
      <vt:variant>
        <vt:i4>5</vt:i4>
      </vt:variant>
      <vt:variant>
        <vt:lpwstr>http://dx.doi.org/10.1158/2159-8290.CD-11-0242</vt:lpwstr>
      </vt:variant>
      <vt:variant>
        <vt:lpwstr/>
      </vt:variant>
      <vt:variant>
        <vt:i4>3604598</vt:i4>
      </vt:variant>
      <vt:variant>
        <vt:i4>504</vt:i4>
      </vt:variant>
      <vt:variant>
        <vt:i4>0</vt:i4>
      </vt:variant>
      <vt:variant>
        <vt:i4>5</vt:i4>
      </vt:variant>
      <vt:variant>
        <vt:lpwstr>http://dx.doi.org/10.1200/JCO.2011.36.5742</vt:lpwstr>
      </vt:variant>
      <vt:variant>
        <vt:lpwstr/>
      </vt:variant>
      <vt:variant>
        <vt:i4>2162807</vt:i4>
      </vt:variant>
      <vt:variant>
        <vt:i4>501</vt:i4>
      </vt:variant>
      <vt:variant>
        <vt:i4>0</vt:i4>
      </vt:variant>
      <vt:variant>
        <vt:i4>5</vt:i4>
      </vt:variant>
      <vt:variant>
        <vt:lpwstr>http://dx.doi.org/10.1593/tlo.09109</vt:lpwstr>
      </vt:variant>
      <vt:variant>
        <vt:lpwstr/>
      </vt:variant>
      <vt:variant>
        <vt:i4>3735672</vt:i4>
      </vt:variant>
      <vt:variant>
        <vt:i4>498</vt:i4>
      </vt:variant>
      <vt:variant>
        <vt:i4>0</vt:i4>
      </vt:variant>
      <vt:variant>
        <vt:i4>5</vt:i4>
      </vt:variant>
      <vt:variant>
        <vt:lpwstr>http://dx.doi.org/10.1016/j.devcel.2009.03.010</vt:lpwstr>
      </vt:variant>
      <vt:variant>
        <vt:lpwstr/>
      </vt:variant>
      <vt:variant>
        <vt:i4>3997810</vt:i4>
      </vt:variant>
      <vt:variant>
        <vt:i4>495</vt:i4>
      </vt:variant>
      <vt:variant>
        <vt:i4>0</vt:i4>
      </vt:variant>
      <vt:variant>
        <vt:i4>5</vt:i4>
      </vt:variant>
      <vt:variant>
        <vt:lpwstr>http://dx.doi.org/10.1371/journal.pone.0050165</vt:lpwstr>
      </vt:variant>
      <vt:variant>
        <vt:lpwstr/>
      </vt:variant>
      <vt:variant>
        <vt:i4>3604514</vt:i4>
      </vt:variant>
      <vt:variant>
        <vt:i4>492</vt:i4>
      </vt:variant>
      <vt:variant>
        <vt:i4>0</vt:i4>
      </vt:variant>
      <vt:variant>
        <vt:i4>5</vt:i4>
      </vt:variant>
      <vt:variant>
        <vt:lpwstr>http://www.ncbi.nlm.nih.gov/pubmed/23272057</vt:lpwstr>
      </vt:variant>
      <vt:variant>
        <vt:lpwstr/>
      </vt:variant>
      <vt:variant>
        <vt:i4>3997732</vt:i4>
      </vt:variant>
      <vt:variant>
        <vt:i4>489</vt:i4>
      </vt:variant>
      <vt:variant>
        <vt:i4>0</vt:i4>
      </vt:variant>
      <vt:variant>
        <vt:i4>5</vt:i4>
      </vt:variant>
      <vt:variant>
        <vt:lpwstr>http://www.ncbi.nlm.nih.gov/pubmed/21922147</vt:lpwstr>
      </vt:variant>
      <vt:variant>
        <vt:lpwstr/>
      </vt:variant>
      <vt:variant>
        <vt:i4>2490468</vt:i4>
      </vt:variant>
      <vt:variant>
        <vt:i4>486</vt:i4>
      </vt:variant>
      <vt:variant>
        <vt:i4>0</vt:i4>
      </vt:variant>
      <vt:variant>
        <vt:i4>5</vt:i4>
      </vt:variant>
      <vt:variant>
        <vt:lpwstr>http://dx.doi.org/10.1002/ijc.28597</vt:lpwstr>
      </vt:variant>
      <vt:variant>
        <vt:lpwstr/>
      </vt:variant>
      <vt:variant>
        <vt:i4>3997739</vt:i4>
      </vt:variant>
      <vt:variant>
        <vt:i4>483</vt:i4>
      </vt:variant>
      <vt:variant>
        <vt:i4>0</vt:i4>
      </vt:variant>
      <vt:variant>
        <vt:i4>5</vt:i4>
      </vt:variant>
      <vt:variant>
        <vt:lpwstr>http://www.ncbi.nlm.nih.gov/pubmed/24214898</vt:lpwstr>
      </vt:variant>
      <vt:variant>
        <vt:lpwstr/>
      </vt:variant>
      <vt:variant>
        <vt:i4>4063336</vt:i4>
      </vt:variant>
      <vt:variant>
        <vt:i4>480</vt:i4>
      </vt:variant>
      <vt:variant>
        <vt:i4>0</vt:i4>
      </vt:variant>
      <vt:variant>
        <vt:i4>5</vt:i4>
      </vt:variant>
      <vt:variant>
        <vt:lpwstr>http://dx.doi.org/10.1158/0008-5472.CAN-13-3009</vt:lpwstr>
      </vt:variant>
      <vt:variant>
        <vt:lpwstr/>
      </vt:variant>
      <vt:variant>
        <vt:i4>3932202</vt:i4>
      </vt:variant>
      <vt:variant>
        <vt:i4>477</vt:i4>
      </vt:variant>
      <vt:variant>
        <vt:i4>0</vt:i4>
      </vt:variant>
      <vt:variant>
        <vt:i4>5</vt:i4>
      </vt:variant>
      <vt:variant>
        <vt:lpwstr>http://www.ncbi.nlm.nih.gov/pubmed/24599125</vt:lpwstr>
      </vt:variant>
      <vt:variant>
        <vt:lpwstr/>
      </vt:variant>
      <vt:variant>
        <vt:i4>2162795</vt:i4>
      </vt:variant>
      <vt:variant>
        <vt:i4>474</vt:i4>
      </vt:variant>
      <vt:variant>
        <vt:i4>0</vt:i4>
      </vt:variant>
      <vt:variant>
        <vt:i4>5</vt:i4>
      </vt:variant>
      <vt:variant>
        <vt:lpwstr>http://dx.doi.org/10.1016/j.canlet.2014.08.001</vt:lpwstr>
      </vt:variant>
      <vt:variant>
        <vt:lpwstr/>
      </vt:variant>
      <vt:variant>
        <vt:i4>3407905</vt:i4>
      </vt:variant>
      <vt:variant>
        <vt:i4>471</vt:i4>
      </vt:variant>
      <vt:variant>
        <vt:i4>0</vt:i4>
      </vt:variant>
      <vt:variant>
        <vt:i4>5</vt:i4>
      </vt:variant>
      <vt:variant>
        <vt:lpwstr>http://www.ncbi.nlm.nih.gov/pubmed/25130171</vt:lpwstr>
      </vt:variant>
      <vt:variant>
        <vt:lpwstr/>
      </vt:variant>
      <vt:variant>
        <vt:i4>4980824</vt:i4>
      </vt:variant>
      <vt:variant>
        <vt:i4>468</vt:i4>
      </vt:variant>
      <vt:variant>
        <vt:i4>0</vt:i4>
      </vt:variant>
      <vt:variant>
        <vt:i4>5</vt:i4>
      </vt:variant>
      <vt:variant>
        <vt:lpwstr>http://www.businesswire.com/</vt:lpwstr>
      </vt:variant>
      <vt:variant>
        <vt:lpwstr/>
      </vt:variant>
      <vt:variant>
        <vt:i4>1835080</vt:i4>
      </vt:variant>
      <vt:variant>
        <vt:i4>465</vt:i4>
      </vt:variant>
      <vt:variant>
        <vt:i4>0</vt:i4>
      </vt:variant>
      <vt:variant>
        <vt:i4>5</vt:i4>
      </vt:variant>
      <vt:variant>
        <vt:lpwstr>http://dx.doi.org/10.1126/science.1171362</vt:lpwstr>
      </vt:variant>
      <vt:variant>
        <vt:lpwstr/>
      </vt:variant>
      <vt:variant>
        <vt:i4>4980816</vt:i4>
      </vt:variant>
      <vt:variant>
        <vt:i4>462</vt:i4>
      </vt:variant>
      <vt:variant>
        <vt:i4>0</vt:i4>
      </vt:variant>
      <vt:variant>
        <vt:i4>5</vt:i4>
      </vt:variant>
      <vt:variant>
        <vt:lpwstr>http://dx.doi.org/10.1056/NEJMcibr0905857</vt:lpwstr>
      </vt:variant>
      <vt:variant>
        <vt:lpwstr/>
      </vt:variant>
      <vt:variant>
        <vt:i4>1245195</vt:i4>
      </vt:variant>
      <vt:variant>
        <vt:i4>459</vt:i4>
      </vt:variant>
      <vt:variant>
        <vt:i4>0</vt:i4>
      </vt:variant>
      <vt:variant>
        <vt:i4>5</vt:i4>
      </vt:variant>
      <vt:variant>
        <vt:lpwstr>http://dx.doi.org/10.1038/nature02009</vt:lpwstr>
      </vt:variant>
      <vt:variant>
        <vt:lpwstr/>
      </vt:variant>
      <vt:variant>
        <vt:i4>3538989</vt:i4>
      </vt:variant>
      <vt:variant>
        <vt:i4>456</vt:i4>
      </vt:variant>
      <vt:variant>
        <vt:i4>0</vt:i4>
      </vt:variant>
      <vt:variant>
        <vt:i4>5</vt:i4>
      </vt:variant>
      <vt:variant>
        <vt:lpwstr>http://www.ncbi.nlm.nih.gov/pubmed/24297612</vt:lpwstr>
      </vt:variant>
      <vt:variant>
        <vt:lpwstr/>
      </vt:variant>
      <vt:variant>
        <vt:i4>1638473</vt:i4>
      </vt:variant>
      <vt:variant>
        <vt:i4>453</vt:i4>
      </vt:variant>
      <vt:variant>
        <vt:i4>0</vt:i4>
      </vt:variant>
      <vt:variant>
        <vt:i4>5</vt:i4>
      </vt:variant>
      <vt:variant>
        <vt:lpwstr>http://dx.doi.org/10.1126/science.1164368</vt:lpwstr>
      </vt:variant>
      <vt:variant>
        <vt:lpwstr/>
      </vt:variant>
      <vt:variant>
        <vt:i4>3473508</vt:i4>
      </vt:variant>
      <vt:variant>
        <vt:i4>450</vt:i4>
      </vt:variant>
      <vt:variant>
        <vt:i4>0</vt:i4>
      </vt:variant>
      <vt:variant>
        <vt:i4>5</vt:i4>
      </vt:variant>
      <vt:variant>
        <vt:lpwstr>http://dx.doi.org/10.1126/science.271.5247.350</vt:lpwstr>
      </vt:variant>
      <vt:variant>
        <vt:lpwstr/>
      </vt:variant>
      <vt:variant>
        <vt:i4>1376342</vt:i4>
      </vt:variant>
      <vt:variant>
        <vt:i4>447</vt:i4>
      </vt:variant>
      <vt:variant>
        <vt:i4>0</vt:i4>
      </vt:variant>
      <vt:variant>
        <vt:i4>5</vt:i4>
      </vt:variant>
      <vt:variant>
        <vt:lpwstr>http://dx.doi.org/10.1038/nrc2853</vt:lpwstr>
      </vt:variant>
      <vt:variant>
        <vt:lpwstr/>
      </vt:variant>
      <vt:variant>
        <vt:i4>4784198</vt:i4>
      </vt:variant>
      <vt:variant>
        <vt:i4>444</vt:i4>
      </vt:variant>
      <vt:variant>
        <vt:i4>0</vt:i4>
      </vt:variant>
      <vt:variant>
        <vt:i4>5</vt:i4>
      </vt:variant>
      <vt:variant>
        <vt:lpwstr>http://dx.doi.org/10.1016/j.semcancer.2008.03.009</vt:lpwstr>
      </vt:variant>
      <vt:variant>
        <vt:lpwstr/>
      </vt:variant>
      <vt:variant>
        <vt:i4>655426</vt:i4>
      </vt:variant>
      <vt:variant>
        <vt:i4>441</vt:i4>
      </vt:variant>
      <vt:variant>
        <vt:i4>0</vt:i4>
      </vt:variant>
      <vt:variant>
        <vt:i4>5</vt:i4>
      </vt:variant>
      <vt:variant>
        <vt:lpwstr>http://dx.doi.org/10.1200/JCO.2003.02.098</vt:lpwstr>
      </vt:variant>
      <vt:variant>
        <vt:lpwstr/>
      </vt:variant>
      <vt:variant>
        <vt:i4>983112</vt:i4>
      </vt:variant>
      <vt:variant>
        <vt:i4>438</vt:i4>
      </vt:variant>
      <vt:variant>
        <vt:i4>0</vt:i4>
      </vt:variant>
      <vt:variant>
        <vt:i4>5</vt:i4>
      </vt:variant>
      <vt:variant>
        <vt:lpwstr>http://dx.doi.org/10.1038/sj.bjc.6600446</vt:lpwstr>
      </vt:variant>
      <vt:variant>
        <vt:lpwstr/>
      </vt:variant>
      <vt:variant>
        <vt:i4>4915290</vt:i4>
      </vt:variant>
      <vt:variant>
        <vt:i4>435</vt:i4>
      </vt:variant>
      <vt:variant>
        <vt:i4>0</vt:i4>
      </vt:variant>
      <vt:variant>
        <vt:i4>5</vt:i4>
      </vt:variant>
      <vt:variant>
        <vt:lpwstr>http://dx.doi.org/10.1093/jnci/89.17.1260</vt:lpwstr>
      </vt:variant>
      <vt:variant>
        <vt:lpwstr/>
      </vt:variant>
      <vt:variant>
        <vt:i4>1114200</vt:i4>
      </vt:variant>
      <vt:variant>
        <vt:i4>432</vt:i4>
      </vt:variant>
      <vt:variant>
        <vt:i4>0</vt:i4>
      </vt:variant>
      <vt:variant>
        <vt:i4>5</vt:i4>
      </vt:variant>
      <vt:variant>
        <vt:lpwstr>http://dx.doi.org/10.1038/nrc2618</vt:lpwstr>
      </vt:variant>
      <vt:variant>
        <vt:lpwstr/>
      </vt:variant>
      <vt:variant>
        <vt:i4>3997808</vt:i4>
      </vt:variant>
      <vt:variant>
        <vt:i4>429</vt:i4>
      </vt:variant>
      <vt:variant>
        <vt:i4>0</vt:i4>
      </vt:variant>
      <vt:variant>
        <vt:i4>5</vt:i4>
      </vt:variant>
      <vt:variant>
        <vt:lpwstr>http://dx.doi.org/10.1158/1078-0432.CCR-07-0371</vt:lpwstr>
      </vt:variant>
      <vt:variant>
        <vt:lpwstr/>
      </vt:variant>
      <vt:variant>
        <vt:i4>3014691</vt:i4>
      </vt:variant>
      <vt:variant>
        <vt:i4>426</vt:i4>
      </vt:variant>
      <vt:variant>
        <vt:i4>0</vt:i4>
      </vt:variant>
      <vt:variant>
        <vt:i4>5</vt:i4>
      </vt:variant>
      <vt:variant>
        <vt:lpwstr>http://dx.doi.org/10.1097/SLA.0b013e3181fd271c</vt:lpwstr>
      </vt:variant>
      <vt:variant>
        <vt:lpwstr/>
      </vt:variant>
      <vt:variant>
        <vt:i4>3997809</vt:i4>
      </vt:variant>
      <vt:variant>
        <vt:i4>423</vt:i4>
      </vt:variant>
      <vt:variant>
        <vt:i4>0</vt:i4>
      </vt:variant>
      <vt:variant>
        <vt:i4>5</vt:i4>
      </vt:variant>
      <vt:variant>
        <vt:lpwstr>http://dx.doi.org/10.1158/1078-0432.CCR-13-1320</vt:lpwstr>
      </vt:variant>
      <vt:variant>
        <vt:lpwstr/>
      </vt:variant>
      <vt:variant>
        <vt:i4>7864420</vt:i4>
      </vt:variant>
      <vt:variant>
        <vt:i4>420</vt:i4>
      </vt:variant>
      <vt:variant>
        <vt:i4>0</vt:i4>
      </vt:variant>
      <vt:variant>
        <vt:i4>5</vt:i4>
      </vt:variant>
      <vt:variant>
        <vt:lpwstr>http://dx.doi.org/10.1097/CJI.0b013e31829fb7a2</vt:lpwstr>
      </vt:variant>
      <vt:variant>
        <vt:lpwstr/>
      </vt:variant>
      <vt:variant>
        <vt:i4>3407921</vt:i4>
      </vt:variant>
      <vt:variant>
        <vt:i4>417</vt:i4>
      </vt:variant>
      <vt:variant>
        <vt:i4>0</vt:i4>
      </vt:variant>
      <vt:variant>
        <vt:i4>5</vt:i4>
      </vt:variant>
      <vt:variant>
        <vt:lpwstr>http://dx.doi.org/10.1056/NEJMoa1200694</vt:lpwstr>
      </vt:variant>
      <vt:variant>
        <vt:lpwstr/>
      </vt:variant>
      <vt:variant>
        <vt:i4>2949225</vt:i4>
      </vt:variant>
      <vt:variant>
        <vt:i4>414</vt:i4>
      </vt:variant>
      <vt:variant>
        <vt:i4>0</vt:i4>
      </vt:variant>
      <vt:variant>
        <vt:i4>5</vt:i4>
      </vt:variant>
      <vt:variant>
        <vt:lpwstr>http://dx.doi.org/10.1016/j.canlet.2013.01.054</vt:lpwstr>
      </vt:variant>
      <vt:variant>
        <vt:lpwstr/>
      </vt:variant>
      <vt:variant>
        <vt:i4>3473453</vt:i4>
      </vt:variant>
      <vt:variant>
        <vt:i4>411</vt:i4>
      </vt:variant>
      <vt:variant>
        <vt:i4>0</vt:i4>
      </vt:variant>
      <vt:variant>
        <vt:i4>5</vt:i4>
      </vt:variant>
      <vt:variant>
        <vt:lpwstr>http://www.ncbi.nlm.nih.gov/pubmed/23402814</vt:lpwstr>
      </vt:variant>
      <vt:variant>
        <vt:lpwstr/>
      </vt:variant>
      <vt:variant>
        <vt:i4>3932166</vt:i4>
      </vt:variant>
      <vt:variant>
        <vt:i4>408</vt:i4>
      </vt:variant>
      <vt:variant>
        <vt:i4>0</vt:i4>
      </vt:variant>
      <vt:variant>
        <vt:i4>5</vt:i4>
      </vt:variant>
      <vt:variant>
        <vt:lpwstr>http://www.ncbi.nlm.nih.gov/pubmed?term=Campbell%20NR%5BAuthor%5D&amp;cauthor=true&amp;cauthor_uid=23402814</vt:lpwstr>
      </vt:variant>
      <vt:variant>
        <vt:lpwstr/>
      </vt:variant>
      <vt:variant>
        <vt:i4>4390949</vt:i4>
      </vt:variant>
      <vt:variant>
        <vt:i4>405</vt:i4>
      </vt:variant>
      <vt:variant>
        <vt:i4>0</vt:i4>
      </vt:variant>
      <vt:variant>
        <vt:i4>5</vt:i4>
      </vt:variant>
      <vt:variant>
        <vt:lpwstr>http://www.ncbi.nlm.nih.gov/pubmed?term=Pai%20SG%5BAuthor%5D&amp;cauthor=true&amp;cauthor_uid=23402814</vt:lpwstr>
      </vt:variant>
      <vt:variant>
        <vt:lpwstr/>
      </vt:variant>
      <vt:variant>
        <vt:i4>983150</vt:i4>
      </vt:variant>
      <vt:variant>
        <vt:i4>402</vt:i4>
      </vt:variant>
      <vt:variant>
        <vt:i4>0</vt:i4>
      </vt:variant>
      <vt:variant>
        <vt:i4>5</vt:i4>
      </vt:variant>
      <vt:variant>
        <vt:lpwstr>http://www.ncbi.nlm.nih.gov/pubmed?term=Yabuuchi%20S%5BAuthor%5D&amp;cauthor=true&amp;cauthor_uid=23402814</vt:lpwstr>
      </vt:variant>
      <vt:variant>
        <vt:lpwstr/>
      </vt:variant>
      <vt:variant>
        <vt:i4>983112</vt:i4>
      </vt:variant>
      <vt:variant>
        <vt:i4>399</vt:i4>
      </vt:variant>
      <vt:variant>
        <vt:i4>0</vt:i4>
      </vt:variant>
      <vt:variant>
        <vt:i4>5</vt:i4>
      </vt:variant>
      <vt:variant>
        <vt:lpwstr>http://dx.doi.org/10.1038/sj.bjc.6600446</vt:lpwstr>
      </vt:variant>
      <vt:variant>
        <vt:lpwstr/>
      </vt:variant>
      <vt:variant>
        <vt:i4>3932270</vt:i4>
      </vt:variant>
      <vt:variant>
        <vt:i4>396</vt:i4>
      </vt:variant>
      <vt:variant>
        <vt:i4>0</vt:i4>
      </vt:variant>
      <vt:variant>
        <vt:i4>5</vt:i4>
      </vt:variant>
      <vt:variant>
        <vt:lpwstr>http://dx.doi.org/10.1158/0008-5472.CAN-09-2792</vt:lpwstr>
      </vt:variant>
      <vt:variant>
        <vt:lpwstr/>
      </vt:variant>
      <vt:variant>
        <vt:i4>2293865</vt:i4>
      </vt:variant>
      <vt:variant>
        <vt:i4>393</vt:i4>
      </vt:variant>
      <vt:variant>
        <vt:i4>0</vt:i4>
      </vt:variant>
      <vt:variant>
        <vt:i4>5</vt:i4>
      </vt:variant>
      <vt:variant>
        <vt:lpwstr>http://dx.doi.org/10.1093/carcin/bgq160</vt:lpwstr>
      </vt:variant>
      <vt:variant>
        <vt:lpwstr/>
      </vt:variant>
      <vt:variant>
        <vt:i4>3997816</vt:i4>
      </vt:variant>
      <vt:variant>
        <vt:i4>390</vt:i4>
      </vt:variant>
      <vt:variant>
        <vt:i4>0</vt:i4>
      </vt:variant>
      <vt:variant>
        <vt:i4>5</vt:i4>
      </vt:variant>
      <vt:variant>
        <vt:lpwstr>http://dx.doi.org/10.1089/hum.2008.134</vt:lpwstr>
      </vt:variant>
      <vt:variant>
        <vt:lpwstr/>
      </vt:variant>
      <vt:variant>
        <vt:i4>2162731</vt:i4>
      </vt:variant>
      <vt:variant>
        <vt:i4>387</vt:i4>
      </vt:variant>
      <vt:variant>
        <vt:i4>0</vt:i4>
      </vt:variant>
      <vt:variant>
        <vt:i4>5</vt:i4>
      </vt:variant>
      <vt:variant>
        <vt:lpwstr>http://dx.doi.org/10.1111/j.1582-4934.2010.01219.x</vt:lpwstr>
      </vt:variant>
      <vt:variant>
        <vt:lpwstr/>
      </vt:variant>
      <vt:variant>
        <vt:i4>2556020</vt:i4>
      </vt:variant>
      <vt:variant>
        <vt:i4>384</vt:i4>
      </vt:variant>
      <vt:variant>
        <vt:i4>0</vt:i4>
      </vt:variant>
      <vt:variant>
        <vt:i4>5</vt:i4>
      </vt:variant>
      <vt:variant>
        <vt:lpwstr>http://dx.doi.org/10.4161/cbt.8.4.7338</vt:lpwstr>
      </vt:variant>
      <vt:variant>
        <vt:lpwstr/>
      </vt:variant>
      <vt:variant>
        <vt:i4>6291559</vt:i4>
      </vt:variant>
      <vt:variant>
        <vt:i4>381</vt:i4>
      </vt:variant>
      <vt:variant>
        <vt:i4>0</vt:i4>
      </vt:variant>
      <vt:variant>
        <vt:i4>5</vt:i4>
      </vt:variant>
      <vt:variant>
        <vt:lpwstr>http://dx.doi.org/10.1097/MPA.0b013e3181ba82e1</vt:lpwstr>
      </vt:variant>
      <vt:variant>
        <vt:lpwstr/>
      </vt:variant>
      <vt:variant>
        <vt:i4>3539070</vt:i4>
      </vt:variant>
      <vt:variant>
        <vt:i4>378</vt:i4>
      </vt:variant>
      <vt:variant>
        <vt:i4>0</vt:i4>
      </vt:variant>
      <vt:variant>
        <vt:i4>5</vt:i4>
      </vt:variant>
      <vt:variant>
        <vt:lpwstr>http://dx.doi.org/10.1158/1535-7163.MCT-08-0592</vt:lpwstr>
      </vt:variant>
      <vt:variant>
        <vt:lpwstr/>
      </vt:variant>
      <vt:variant>
        <vt:i4>3145836</vt:i4>
      </vt:variant>
      <vt:variant>
        <vt:i4>375</vt:i4>
      </vt:variant>
      <vt:variant>
        <vt:i4>0</vt:i4>
      </vt:variant>
      <vt:variant>
        <vt:i4>5</vt:i4>
      </vt:variant>
      <vt:variant>
        <vt:lpwstr>http://dx.doi.org/10.1158/0008-5472.CAN-09-4531</vt:lpwstr>
      </vt:variant>
      <vt:variant>
        <vt:lpwstr/>
      </vt:variant>
      <vt:variant>
        <vt:i4>3211388</vt:i4>
      </vt:variant>
      <vt:variant>
        <vt:i4>372</vt:i4>
      </vt:variant>
      <vt:variant>
        <vt:i4>0</vt:i4>
      </vt:variant>
      <vt:variant>
        <vt:i4>5</vt:i4>
      </vt:variant>
      <vt:variant>
        <vt:lpwstr>http://dx.doi.org/10.1089/hum.2010.061</vt:lpwstr>
      </vt:variant>
      <vt:variant>
        <vt:lpwstr/>
      </vt:variant>
      <vt:variant>
        <vt:i4>6291559</vt:i4>
      </vt:variant>
      <vt:variant>
        <vt:i4>369</vt:i4>
      </vt:variant>
      <vt:variant>
        <vt:i4>0</vt:i4>
      </vt:variant>
      <vt:variant>
        <vt:i4>5</vt:i4>
      </vt:variant>
      <vt:variant>
        <vt:lpwstr>http://dx.doi.org/10.1097/MPA.0b013e3181ba82e1</vt:lpwstr>
      </vt:variant>
      <vt:variant>
        <vt:lpwstr/>
      </vt:variant>
      <vt:variant>
        <vt:i4>3538977</vt:i4>
      </vt:variant>
      <vt:variant>
        <vt:i4>366</vt:i4>
      </vt:variant>
      <vt:variant>
        <vt:i4>0</vt:i4>
      </vt:variant>
      <vt:variant>
        <vt:i4>5</vt:i4>
      </vt:variant>
      <vt:variant>
        <vt:lpwstr>http://www.ncbi.nlm.nih.gov/pubmed/24224124</vt:lpwstr>
      </vt:variant>
      <vt:variant>
        <vt:lpwstr/>
      </vt:variant>
      <vt:variant>
        <vt:i4>2949217</vt:i4>
      </vt:variant>
      <vt:variant>
        <vt:i4>363</vt:i4>
      </vt:variant>
      <vt:variant>
        <vt:i4>0</vt:i4>
      </vt:variant>
      <vt:variant>
        <vt:i4>5</vt:i4>
      </vt:variant>
      <vt:variant>
        <vt:lpwstr>http://dx.doi.org/10.1016/j.arcmed.2011.01.006</vt:lpwstr>
      </vt:variant>
      <vt:variant>
        <vt:lpwstr/>
      </vt:variant>
      <vt:variant>
        <vt:i4>3866743</vt:i4>
      </vt:variant>
      <vt:variant>
        <vt:i4>360</vt:i4>
      </vt:variant>
      <vt:variant>
        <vt:i4>0</vt:i4>
      </vt:variant>
      <vt:variant>
        <vt:i4>5</vt:i4>
      </vt:variant>
      <vt:variant>
        <vt:lpwstr>http://dx.doi.org/10.1371/journal.pone.0010630</vt:lpwstr>
      </vt:variant>
      <vt:variant>
        <vt:lpwstr/>
      </vt:variant>
      <vt:variant>
        <vt:i4>7798826</vt:i4>
      </vt:variant>
      <vt:variant>
        <vt:i4>357</vt:i4>
      </vt:variant>
      <vt:variant>
        <vt:i4>0</vt:i4>
      </vt:variant>
      <vt:variant>
        <vt:i4>5</vt:i4>
      </vt:variant>
      <vt:variant>
        <vt:lpwstr>http://dx.doi.org/10.1007/s00268-012-1705-y</vt:lpwstr>
      </vt:variant>
      <vt:variant>
        <vt:lpwstr/>
      </vt:variant>
      <vt:variant>
        <vt:i4>8126511</vt:i4>
      </vt:variant>
      <vt:variant>
        <vt:i4>354</vt:i4>
      </vt:variant>
      <vt:variant>
        <vt:i4>0</vt:i4>
      </vt:variant>
      <vt:variant>
        <vt:i4>5</vt:i4>
      </vt:variant>
      <vt:variant>
        <vt:lpwstr>http://dx.doi.org/10.1007/s11605-008-0584-x</vt:lpwstr>
      </vt:variant>
      <vt:variant>
        <vt:lpwstr/>
      </vt:variant>
      <vt:variant>
        <vt:i4>5177433</vt:i4>
      </vt:variant>
      <vt:variant>
        <vt:i4>351</vt:i4>
      </vt:variant>
      <vt:variant>
        <vt:i4>0</vt:i4>
      </vt:variant>
      <vt:variant>
        <vt:i4>5</vt:i4>
      </vt:variant>
      <vt:variant>
        <vt:lpwstr>http://dx.doi.org/10.1073/pnas.0905234106</vt:lpwstr>
      </vt:variant>
      <vt:variant>
        <vt:lpwstr/>
      </vt:variant>
      <vt:variant>
        <vt:i4>3014703</vt:i4>
      </vt:variant>
      <vt:variant>
        <vt:i4>348</vt:i4>
      </vt:variant>
      <vt:variant>
        <vt:i4>0</vt:i4>
      </vt:variant>
      <vt:variant>
        <vt:i4>5</vt:i4>
      </vt:variant>
      <vt:variant>
        <vt:lpwstr>http://dx.doi.org/10.1111/j.1349-7006.2011.01921.x</vt:lpwstr>
      </vt:variant>
      <vt:variant>
        <vt:lpwstr/>
      </vt:variant>
      <vt:variant>
        <vt:i4>3801210</vt:i4>
      </vt:variant>
      <vt:variant>
        <vt:i4>345</vt:i4>
      </vt:variant>
      <vt:variant>
        <vt:i4>0</vt:i4>
      </vt:variant>
      <vt:variant>
        <vt:i4>5</vt:i4>
      </vt:variant>
      <vt:variant>
        <vt:lpwstr>http://dx.doi.org/10.1158/1078-0432.CCR-06-0914</vt:lpwstr>
      </vt:variant>
      <vt:variant>
        <vt:lpwstr/>
      </vt:variant>
      <vt:variant>
        <vt:i4>6553711</vt:i4>
      </vt:variant>
      <vt:variant>
        <vt:i4>342</vt:i4>
      </vt:variant>
      <vt:variant>
        <vt:i4>0</vt:i4>
      </vt:variant>
      <vt:variant>
        <vt:i4>5</vt:i4>
      </vt:variant>
      <vt:variant>
        <vt:lpwstr>http://dx.doi.org/10.1097/MPA.0b013e3181dd63e1</vt:lpwstr>
      </vt:variant>
      <vt:variant>
        <vt:lpwstr/>
      </vt:variant>
      <vt:variant>
        <vt:i4>3276839</vt:i4>
      </vt:variant>
      <vt:variant>
        <vt:i4>339</vt:i4>
      </vt:variant>
      <vt:variant>
        <vt:i4>0</vt:i4>
      </vt:variant>
      <vt:variant>
        <vt:i4>5</vt:i4>
      </vt:variant>
      <vt:variant>
        <vt:lpwstr>http://www.ncbi.nlm.nih.gov/pubmed/20531243</vt:lpwstr>
      </vt:variant>
      <vt:variant>
        <vt:lpwstr/>
      </vt:variant>
      <vt:variant>
        <vt:i4>3211370</vt:i4>
      </vt:variant>
      <vt:variant>
        <vt:i4>336</vt:i4>
      </vt:variant>
      <vt:variant>
        <vt:i4>0</vt:i4>
      </vt:variant>
      <vt:variant>
        <vt:i4>5</vt:i4>
      </vt:variant>
      <vt:variant>
        <vt:lpwstr>http://dx.doi.org/10.1097/MPA.0b013e3182156d5a</vt:lpwstr>
      </vt:variant>
      <vt:variant>
        <vt:lpwstr/>
      </vt:variant>
      <vt:variant>
        <vt:i4>3342380</vt:i4>
      </vt:variant>
      <vt:variant>
        <vt:i4>333</vt:i4>
      </vt:variant>
      <vt:variant>
        <vt:i4>0</vt:i4>
      </vt:variant>
      <vt:variant>
        <vt:i4>5</vt:i4>
      </vt:variant>
      <vt:variant>
        <vt:lpwstr>http://www.ncbi.nlm.nih.gov/pubmed/21487323</vt:lpwstr>
      </vt:variant>
      <vt:variant>
        <vt:lpwstr/>
      </vt:variant>
      <vt:variant>
        <vt:i4>7733347</vt:i4>
      </vt:variant>
      <vt:variant>
        <vt:i4>330</vt:i4>
      </vt:variant>
      <vt:variant>
        <vt:i4>0</vt:i4>
      </vt:variant>
      <vt:variant>
        <vt:i4>5</vt:i4>
      </vt:variant>
      <vt:variant>
        <vt:lpwstr>http://www.ncbi.nlm.nih.gov/pubmed/?term=pancreas+cancer+PARP+iniparib</vt:lpwstr>
      </vt:variant>
      <vt:variant>
        <vt:lpwstr/>
      </vt:variant>
      <vt:variant>
        <vt:i4>6881284</vt:i4>
      </vt:variant>
      <vt:variant>
        <vt:i4>327</vt:i4>
      </vt:variant>
      <vt:variant>
        <vt:i4>0</vt:i4>
      </vt:variant>
      <vt:variant>
        <vt:i4>5</vt:i4>
      </vt:variant>
      <vt:variant>
        <vt:lpwstr>http://www.ncbi.nlm.nih.gov/pubmed?term=Kopetz%20S%5BAuthor%5D&amp;cauthor=true&amp;cauthor_uid=21508395</vt:lpwstr>
      </vt:variant>
      <vt:variant>
        <vt:lpwstr/>
      </vt:variant>
      <vt:variant>
        <vt:i4>2424899</vt:i4>
      </vt:variant>
      <vt:variant>
        <vt:i4>324</vt:i4>
      </vt:variant>
      <vt:variant>
        <vt:i4>0</vt:i4>
      </vt:variant>
      <vt:variant>
        <vt:i4>5</vt:i4>
      </vt:variant>
      <vt:variant>
        <vt:lpwstr>http://www.ncbi.nlm.nih.gov/pubmed?term=Wolff%20RA%5BAuthor%5D&amp;cauthor=true&amp;cauthor_uid=21508395</vt:lpwstr>
      </vt:variant>
      <vt:variant>
        <vt:lpwstr/>
      </vt:variant>
      <vt:variant>
        <vt:i4>2359299</vt:i4>
      </vt:variant>
      <vt:variant>
        <vt:i4>321</vt:i4>
      </vt:variant>
      <vt:variant>
        <vt:i4>0</vt:i4>
      </vt:variant>
      <vt:variant>
        <vt:i4>5</vt:i4>
      </vt:variant>
      <vt:variant>
        <vt:lpwstr>http://www.ncbi.nlm.nih.gov/pubmed?term=Fogelman%20DR%5BAuthor%5D&amp;cauthor=true&amp;cauthor_uid=21508395</vt:lpwstr>
      </vt:variant>
      <vt:variant>
        <vt:lpwstr/>
      </vt:variant>
      <vt:variant>
        <vt:i4>3604525</vt:i4>
      </vt:variant>
      <vt:variant>
        <vt:i4>318</vt:i4>
      </vt:variant>
      <vt:variant>
        <vt:i4>0</vt:i4>
      </vt:variant>
      <vt:variant>
        <vt:i4>5</vt:i4>
      </vt:variant>
      <vt:variant>
        <vt:lpwstr>http://www.ncbi.nlm.nih.gov/pubmed/17444865</vt:lpwstr>
      </vt:variant>
      <vt:variant>
        <vt:lpwstr/>
      </vt:variant>
      <vt:variant>
        <vt:i4>3342337</vt:i4>
      </vt:variant>
      <vt:variant>
        <vt:i4>315</vt:i4>
      </vt:variant>
      <vt:variant>
        <vt:i4>0</vt:i4>
      </vt:variant>
      <vt:variant>
        <vt:i4>5</vt:i4>
      </vt:variant>
      <vt:variant>
        <vt:lpwstr>http://www.ncbi.nlm.nih.gov/pubmed?term=Langrehr%20JM%5BAuthor%5D&amp;cauthor=true&amp;cauthor_uid=17444865</vt:lpwstr>
      </vt:variant>
      <vt:variant>
        <vt:lpwstr/>
      </vt:variant>
      <vt:variant>
        <vt:i4>8126549</vt:i4>
      </vt:variant>
      <vt:variant>
        <vt:i4>312</vt:i4>
      </vt:variant>
      <vt:variant>
        <vt:i4>0</vt:i4>
      </vt:variant>
      <vt:variant>
        <vt:i4>5</vt:i4>
      </vt:variant>
      <vt:variant>
        <vt:lpwstr>http://www.ncbi.nlm.nih.gov/pubmed?term=Bahra%20M%5BAuthor%5D&amp;cauthor=true&amp;cauthor_uid=17444865</vt:lpwstr>
      </vt:variant>
      <vt:variant>
        <vt:lpwstr/>
      </vt:variant>
      <vt:variant>
        <vt:i4>2818114</vt:i4>
      </vt:variant>
      <vt:variant>
        <vt:i4>309</vt:i4>
      </vt:variant>
      <vt:variant>
        <vt:i4>0</vt:i4>
      </vt:variant>
      <vt:variant>
        <vt:i4>5</vt:i4>
      </vt:variant>
      <vt:variant>
        <vt:lpwstr>http://www.ncbi.nlm.nih.gov/pubmed?term=Jacob%20DA%5BAuthor%5D&amp;cauthor=true&amp;cauthor_uid=17444865</vt:lpwstr>
      </vt:variant>
      <vt:variant>
        <vt:lpwstr/>
      </vt:variant>
      <vt:variant>
        <vt:i4>8257576</vt:i4>
      </vt:variant>
      <vt:variant>
        <vt:i4>303</vt:i4>
      </vt:variant>
      <vt:variant>
        <vt:i4>0</vt:i4>
      </vt:variant>
      <vt:variant>
        <vt:i4>5</vt:i4>
      </vt:variant>
      <vt:variant>
        <vt:lpwstr>http://dx.doi.org/10.1007/s10637-009-9307-8</vt:lpwstr>
      </vt:variant>
      <vt:variant>
        <vt:lpwstr/>
      </vt:variant>
      <vt:variant>
        <vt:i4>1114187</vt:i4>
      </vt:variant>
      <vt:variant>
        <vt:i4>300</vt:i4>
      </vt:variant>
      <vt:variant>
        <vt:i4>0</vt:i4>
      </vt:variant>
      <vt:variant>
        <vt:i4>5</vt:i4>
      </vt:variant>
      <vt:variant>
        <vt:lpwstr>http://www.ncbi.nlm.nih.gov/pubmed/?term=pancreas+cancer+PI3K%2FAKT+Richards</vt:lpwstr>
      </vt:variant>
      <vt:variant>
        <vt:lpwstr/>
      </vt:variant>
      <vt:variant>
        <vt:i4>1114147</vt:i4>
      </vt:variant>
      <vt:variant>
        <vt:i4>297</vt:i4>
      </vt:variant>
      <vt:variant>
        <vt:i4>0</vt:i4>
      </vt:variant>
      <vt:variant>
        <vt:i4>5</vt:i4>
      </vt:variant>
      <vt:variant>
        <vt:lpwstr>http://www.ncbi.nlm.nih.gov/pubmed?term=Becerra%20C%5BAuthor%5D&amp;cauthor=true&amp;cauthor_uid=19714296</vt:lpwstr>
      </vt:variant>
      <vt:variant>
        <vt:lpwstr/>
      </vt:variant>
      <vt:variant>
        <vt:i4>4325409</vt:i4>
      </vt:variant>
      <vt:variant>
        <vt:i4>294</vt:i4>
      </vt:variant>
      <vt:variant>
        <vt:i4>0</vt:i4>
      </vt:variant>
      <vt:variant>
        <vt:i4>5</vt:i4>
      </vt:variant>
      <vt:variant>
        <vt:lpwstr>http://www.ncbi.nlm.nih.gov/pubmed?term=Kuefler%20PR%5BAuthor%5D&amp;cauthor=true&amp;cauthor_uid=19714296</vt:lpwstr>
      </vt:variant>
      <vt:variant>
        <vt:lpwstr/>
      </vt:variant>
      <vt:variant>
        <vt:i4>2097152</vt:i4>
      </vt:variant>
      <vt:variant>
        <vt:i4>291</vt:i4>
      </vt:variant>
      <vt:variant>
        <vt:i4>0</vt:i4>
      </vt:variant>
      <vt:variant>
        <vt:i4>5</vt:i4>
      </vt:variant>
      <vt:variant>
        <vt:lpwstr>http://www.ncbi.nlm.nih.gov/pubmed?term=Richards%20DA%5BAuthor%5D&amp;cauthor=true&amp;cauthor_uid=19714296</vt:lpwstr>
      </vt:variant>
      <vt:variant>
        <vt:lpwstr/>
      </vt:variant>
      <vt:variant>
        <vt:i4>3670128</vt:i4>
      </vt:variant>
      <vt:variant>
        <vt:i4>288</vt:i4>
      </vt:variant>
      <vt:variant>
        <vt:i4>0</vt:i4>
      </vt:variant>
      <vt:variant>
        <vt:i4>5</vt:i4>
      </vt:variant>
      <vt:variant>
        <vt:lpwstr>http://dx.doi.org/10.1200/JCO.2008.18.9514</vt:lpwstr>
      </vt:variant>
      <vt:variant>
        <vt:lpwstr/>
      </vt:variant>
      <vt:variant>
        <vt:i4>3538984</vt:i4>
      </vt:variant>
      <vt:variant>
        <vt:i4>285</vt:i4>
      </vt:variant>
      <vt:variant>
        <vt:i4>0</vt:i4>
      </vt:variant>
      <vt:variant>
        <vt:i4>5</vt:i4>
      </vt:variant>
      <vt:variant>
        <vt:lpwstr>http://www.ncbi.nlm.nih.gov/pubmed/19047305</vt:lpwstr>
      </vt:variant>
      <vt:variant>
        <vt:lpwstr/>
      </vt:variant>
      <vt:variant>
        <vt:i4>7995502</vt:i4>
      </vt:variant>
      <vt:variant>
        <vt:i4>282</vt:i4>
      </vt:variant>
      <vt:variant>
        <vt:i4>0</vt:i4>
      </vt:variant>
      <vt:variant>
        <vt:i4>5</vt:i4>
      </vt:variant>
      <vt:variant>
        <vt:lpwstr>http://dx.doi.org/10.1186/1471-2407-10-368</vt:lpwstr>
      </vt:variant>
      <vt:variant>
        <vt:lpwstr/>
      </vt:variant>
      <vt:variant>
        <vt:i4>3670128</vt:i4>
      </vt:variant>
      <vt:variant>
        <vt:i4>279</vt:i4>
      </vt:variant>
      <vt:variant>
        <vt:i4>0</vt:i4>
      </vt:variant>
      <vt:variant>
        <vt:i4>5</vt:i4>
      </vt:variant>
      <vt:variant>
        <vt:lpwstr>http://dx.doi.org/10.1200/JCO.2008.18.9514</vt:lpwstr>
      </vt:variant>
      <vt:variant>
        <vt:lpwstr/>
      </vt:variant>
      <vt:variant>
        <vt:i4>5898328</vt:i4>
      </vt:variant>
      <vt:variant>
        <vt:i4>276</vt:i4>
      </vt:variant>
      <vt:variant>
        <vt:i4>0</vt:i4>
      </vt:variant>
      <vt:variant>
        <vt:i4>5</vt:i4>
      </vt:variant>
      <vt:variant>
        <vt:lpwstr>http://dx.doi.org/10.2174/1871520611313040009</vt:lpwstr>
      </vt:variant>
      <vt:variant>
        <vt:lpwstr/>
      </vt:variant>
      <vt:variant>
        <vt:i4>3473451</vt:i4>
      </vt:variant>
      <vt:variant>
        <vt:i4>273</vt:i4>
      </vt:variant>
      <vt:variant>
        <vt:i4>0</vt:i4>
      </vt:variant>
      <vt:variant>
        <vt:i4>5</vt:i4>
      </vt:variant>
      <vt:variant>
        <vt:lpwstr>http://www.ncbi.nlm.nih.gov/pubmed/23272972</vt:lpwstr>
      </vt:variant>
      <vt:variant>
        <vt:lpwstr/>
      </vt:variant>
      <vt:variant>
        <vt:i4>4784143</vt:i4>
      </vt:variant>
      <vt:variant>
        <vt:i4>270</vt:i4>
      </vt:variant>
      <vt:variant>
        <vt:i4>0</vt:i4>
      </vt:variant>
      <vt:variant>
        <vt:i4>5</vt:i4>
      </vt:variant>
      <vt:variant>
        <vt:lpwstr>http://dx.doi.org/10.1038/cddis.2013.158</vt:lpwstr>
      </vt:variant>
      <vt:variant>
        <vt:lpwstr/>
      </vt:variant>
      <vt:variant>
        <vt:i4>3473443</vt:i4>
      </vt:variant>
      <vt:variant>
        <vt:i4>267</vt:i4>
      </vt:variant>
      <vt:variant>
        <vt:i4>0</vt:i4>
      </vt:variant>
      <vt:variant>
        <vt:i4>5</vt:i4>
      </vt:variant>
      <vt:variant>
        <vt:lpwstr>http://www.ncbi.nlm.nih.gov/pubmed/23661005</vt:lpwstr>
      </vt:variant>
      <vt:variant>
        <vt:lpwstr/>
      </vt:variant>
      <vt:variant>
        <vt:i4>3014757</vt:i4>
      </vt:variant>
      <vt:variant>
        <vt:i4>264</vt:i4>
      </vt:variant>
      <vt:variant>
        <vt:i4>0</vt:i4>
      </vt:variant>
      <vt:variant>
        <vt:i4>5</vt:i4>
      </vt:variant>
      <vt:variant>
        <vt:lpwstr>http://dx.doi.org/10.1053/j.gastro.2011.08.009</vt:lpwstr>
      </vt:variant>
      <vt:variant>
        <vt:lpwstr/>
      </vt:variant>
      <vt:variant>
        <vt:i4>3735589</vt:i4>
      </vt:variant>
      <vt:variant>
        <vt:i4>261</vt:i4>
      </vt:variant>
      <vt:variant>
        <vt:i4>0</vt:i4>
      </vt:variant>
      <vt:variant>
        <vt:i4>5</vt:i4>
      </vt:variant>
      <vt:variant>
        <vt:lpwstr>http://www.ncbi.nlm.nih.gov/pubmed/21864475</vt:lpwstr>
      </vt:variant>
      <vt:variant>
        <vt:lpwstr/>
      </vt:variant>
      <vt:variant>
        <vt:i4>5767251</vt:i4>
      </vt:variant>
      <vt:variant>
        <vt:i4>258</vt:i4>
      </vt:variant>
      <vt:variant>
        <vt:i4>0</vt:i4>
      </vt:variant>
      <vt:variant>
        <vt:i4>5</vt:i4>
      </vt:variant>
      <vt:variant>
        <vt:lpwstr>http://dx.doi.org/10.2174/13816128130512</vt:lpwstr>
      </vt:variant>
      <vt:variant>
        <vt:lpwstr/>
      </vt:variant>
      <vt:variant>
        <vt:i4>5832795</vt:i4>
      </vt:variant>
      <vt:variant>
        <vt:i4>255</vt:i4>
      </vt:variant>
      <vt:variant>
        <vt:i4>0</vt:i4>
      </vt:variant>
      <vt:variant>
        <vt:i4>5</vt:i4>
      </vt:variant>
      <vt:variant>
        <vt:lpwstr>http://dx.doi.org/10.2174/1381612811306050940</vt:lpwstr>
      </vt:variant>
      <vt:variant>
        <vt:lpwstr/>
      </vt:variant>
      <vt:variant>
        <vt:i4>6029395</vt:i4>
      </vt:variant>
      <vt:variant>
        <vt:i4>252</vt:i4>
      </vt:variant>
      <vt:variant>
        <vt:i4>0</vt:i4>
      </vt:variant>
      <vt:variant>
        <vt:i4>5</vt:i4>
      </vt:variant>
      <vt:variant>
        <vt:lpwstr>http://dx.doi.org/10.2174/138161213804547312</vt:lpwstr>
      </vt:variant>
      <vt:variant>
        <vt:lpwstr/>
      </vt:variant>
      <vt:variant>
        <vt:i4>4063274</vt:i4>
      </vt:variant>
      <vt:variant>
        <vt:i4>249</vt:i4>
      </vt:variant>
      <vt:variant>
        <vt:i4>0</vt:i4>
      </vt:variant>
      <vt:variant>
        <vt:i4>5</vt:i4>
      </vt:variant>
      <vt:variant>
        <vt:lpwstr>http://www.ncbi.nlm.nih.gov/pubmed/22973962</vt:lpwstr>
      </vt:variant>
      <vt:variant>
        <vt:lpwstr/>
      </vt:variant>
      <vt:variant>
        <vt:i4>4063328</vt:i4>
      </vt:variant>
      <vt:variant>
        <vt:i4>246</vt:i4>
      </vt:variant>
      <vt:variant>
        <vt:i4>0</vt:i4>
      </vt:variant>
      <vt:variant>
        <vt:i4>5</vt:i4>
      </vt:variant>
      <vt:variant>
        <vt:lpwstr>http://dx.doi.org/10.1158/0008-5472.CAN-13-0837</vt:lpwstr>
      </vt:variant>
      <vt:variant>
        <vt:lpwstr/>
      </vt:variant>
      <vt:variant>
        <vt:i4>4128813</vt:i4>
      </vt:variant>
      <vt:variant>
        <vt:i4>243</vt:i4>
      </vt:variant>
      <vt:variant>
        <vt:i4>0</vt:i4>
      </vt:variant>
      <vt:variant>
        <vt:i4>5</vt:i4>
      </vt:variant>
      <vt:variant>
        <vt:lpwstr>http://www.ncbi.nlm.nih.gov/pubmed/24085787</vt:lpwstr>
      </vt:variant>
      <vt:variant>
        <vt:lpwstr/>
      </vt:variant>
      <vt:variant>
        <vt:i4>5111883</vt:i4>
      </vt:variant>
      <vt:variant>
        <vt:i4>240</vt:i4>
      </vt:variant>
      <vt:variant>
        <vt:i4>0</vt:i4>
      </vt:variant>
      <vt:variant>
        <vt:i4>5</vt:i4>
      </vt:variant>
      <vt:variant>
        <vt:lpwstr>http://dx.doi.org/10.1002/cncr.28744</vt:lpwstr>
      </vt:variant>
      <vt:variant>
        <vt:lpwstr/>
      </vt:variant>
      <vt:variant>
        <vt:i4>3801120</vt:i4>
      </vt:variant>
      <vt:variant>
        <vt:i4>237</vt:i4>
      </vt:variant>
      <vt:variant>
        <vt:i4>0</vt:i4>
      </vt:variant>
      <vt:variant>
        <vt:i4>5</vt:i4>
      </vt:variant>
      <vt:variant>
        <vt:lpwstr>http://www.ncbi.nlm.nih.gov/pubmed/25041791</vt:lpwstr>
      </vt:variant>
      <vt:variant>
        <vt:lpwstr/>
      </vt:variant>
      <vt:variant>
        <vt:i4>4587608</vt:i4>
      </vt:variant>
      <vt:variant>
        <vt:i4>234</vt:i4>
      </vt:variant>
      <vt:variant>
        <vt:i4>0</vt:i4>
      </vt:variant>
      <vt:variant>
        <vt:i4>5</vt:i4>
      </vt:variant>
      <vt:variant>
        <vt:lpwstr>http://dx.doi.org/10.1186/1471-2407-13-41</vt:lpwstr>
      </vt:variant>
      <vt:variant>
        <vt:lpwstr/>
      </vt:variant>
      <vt:variant>
        <vt:i4>4063275</vt:i4>
      </vt:variant>
      <vt:variant>
        <vt:i4>231</vt:i4>
      </vt:variant>
      <vt:variant>
        <vt:i4>0</vt:i4>
      </vt:variant>
      <vt:variant>
        <vt:i4>5</vt:i4>
      </vt:variant>
      <vt:variant>
        <vt:lpwstr>http://www.ncbi.nlm.nih.gov/pubmed/23367880</vt:lpwstr>
      </vt:variant>
      <vt:variant>
        <vt:lpwstr/>
      </vt:variant>
      <vt:variant>
        <vt:i4>3801210</vt:i4>
      </vt:variant>
      <vt:variant>
        <vt:i4>228</vt:i4>
      </vt:variant>
      <vt:variant>
        <vt:i4>0</vt:i4>
      </vt:variant>
      <vt:variant>
        <vt:i4>5</vt:i4>
      </vt:variant>
      <vt:variant>
        <vt:lpwstr>http://dx.doi.org/10.1158/1078-0432.CCR-12-1840</vt:lpwstr>
      </vt:variant>
      <vt:variant>
        <vt:lpwstr/>
      </vt:variant>
      <vt:variant>
        <vt:i4>3342369</vt:i4>
      </vt:variant>
      <vt:variant>
        <vt:i4>225</vt:i4>
      </vt:variant>
      <vt:variant>
        <vt:i4>0</vt:i4>
      </vt:variant>
      <vt:variant>
        <vt:i4>5</vt:i4>
      </vt:variant>
      <vt:variant>
        <vt:lpwstr>http://www.ncbi.nlm.nih.gov/pubmed/23741071</vt:lpwstr>
      </vt:variant>
      <vt:variant>
        <vt:lpwstr/>
      </vt:variant>
      <vt:variant>
        <vt:i4>7536737</vt:i4>
      </vt:variant>
      <vt:variant>
        <vt:i4>222</vt:i4>
      </vt:variant>
      <vt:variant>
        <vt:i4>0</vt:i4>
      </vt:variant>
      <vt:variant>
        <vt:i4>5</vt:i4>
      </vt:variant>
      <vt:variant>
        <vt:lpwstr>http://dx.doi.org/10.1186/1471-2407-13-392</vt:lpwstr>
      </vt:variant>
      <vt:variant>
        <vt:lpwstr/>
      </vt:variant>
      <vt:variant>
        <vt:i4>3932195</vt:i4>
      </vt:variant>
      <vt:variant>
        <vt:i4>219</vt:i4>
      </vt:variant>
      <vt:variant>
        <vt:i4>0</vt:i4>
      </vt:variant>
      <vt:variant>
        <vt:i4>5</vt:i4>
      </vt:variant>
      <vt:variant>
        <vt:lpwstr>http://www.ncbi.nlm.nih.gov/pubmed/23962053</vt:lpwstr>
      </vt:variant>
      <vt:variant>
        <vt:lpwstr/>
      </vt:variant>
      <vt:variant>
        <vt:i4>8257580</vt:i4>
      </vt:variant>
      <vt:variant>
        <vt:i4>216</vt:i4>
      </vt:variant>
      <vt:variant>
        <vt:i4>0</vt:i4>
      </vt:variant>
      <vt:variant>
        <vt:i4>5</vt:i4>
      </vt:variant>
      <vt:variant>
        <vt:lpwstr>http://dx.doi.org/10.1007/s10637-011-9687-4</vt:lpwstr>
      </vt:variant>
      <vt:variant>
        <vt:lpwstr/>
      </vt:variant>
      <vt:variant>
        <vt:i4>7798825</vt:i4>
      </vt:variant>
      <vt:variant>
        <vt:i4>213</vt:i4>
      </vt:variant>
      <vt:variant>
        <vt:i4>0</vt:i4>
      </vt:variant>
      <vt:variant>
        <vt:i4>5</vt:i4>
      </vt:variant>
      <vt:variant>
        <vt:lpwstr>http://dx.doi.org/10.1007/s10637-011-9713-6</vt:lpwstr>
      </vt:variant>
      <vt:variant>
        <vt:lpwstr/>
      </vt:variant>
      <vt:variant>
        <vt:i4>5439577</vt:i4>
      </vt:variant>
      <vt:variant>
        <vt:i4>210</vt:i4>
      </vt:variant>
      <vt:variant>
        <vt:i4>0</vt:i4>
      </vt:variant>
      <vt:variant>
        <vt:i4>5</vt:i4>
      </vt:variant>
      <vt:variant>
        <vt:lpwstr>http://dx.doi.org/10.1016/j.freeradbiomed.2011.06.008</vt:lpwstr>
      </vt:variant>
      <vt:variant>
        <vt:lpwstr/>
      </vt:variant>
      <vt:variant>
        <vt:i4>3276844</vt:i4>
      </vt:variant>
      <vt:variant>
        <vt:i4>207</vt:i4>
      </vt:variant>
      <vt:variant>
        <vt:i4>0</vt:i4>
      </vt:variant>
      <vt:variant>
        <vt:i4>5</vt:i4>
      </vt:variant>
      <vt:variant>
        <vt:lpwstr>http://www.ncbi.nlm.nih.gov/pubmed/21723941</vt:lpwstr>
      </vt:variant>
      <vt:variant>
        <vt:lpwstr/>
      </vt:variant>
      <vt:variant>
        <vt:i4>3473454</vt:i4>
      </vt:variant>
      <vt:variant>
        <vt:i4>204</vt:i4>
      </vt:variant>
      <vt:variant>
        <vt:i4>0</vt:i4>
      </vt:variant>
      <vt:variant>
        <vt:i4>5</vt:i4>
      </vt:variant>
      <vt:variant>
        <vt:lpwstr>http://www.ncbi.nlm.nih.gov/pubmed/22431920</vt:lpwstr>
      </vt:variant>
      <vt:variant>
        <vt:lpwstr/>
      </vt:variant>
      <vt:variant>
        <vt:i4>4653139</vt:i4>
      </vt:variant>
      <vt:variant>
        <vt:i4>201</vt:i4>
      </vt:variant>
      <vt:variant>
        <vt:i4>0</vt:i4>
      </vt:variant>
      <vt:variant>
        <vt:i4>5</vt:i4>
      </vt:variant>
      <vt:variant>
        <vt:lpwstr>http://dx.doi.org/10.1073/pnas.1313857110</vt:lpwstr>
      </vt:variant>
      <vt:variant>
        <vt:lpwstr/>
      </vt:variant>
      <vt:variant>
        <vt:i4>3473443</vt:i4>
      </vt:variant>
      <vt:variant>
        <vt:i4>198</vt:i4>
      </vt:variant>
      <vt:variant>
        <vt:i4>0</vt:i4>
      </vt:variant>
      <vt:variant>
        <vt:i4>5</vt:i4>
      </vt:variant>
      <vt:variant>
        <vt:lpwstr>http://www.ncbi.nlm.nih.gov/pubmed/24003140</vt:lpwstr>
      </vt:variant>
      <vt:variant>
        <vt:lpwstr/>
      </vt:variant>
      <vt:variant>
        <vt:i4>8126500</vt:i4>
      </vt:variant>
      <vt:variant>
        <vt:i4>195</vt:i4>
      </vt:variant>
      <vt:variant>
        <vt:i4>0</vt:i4>
      </vt:variant>
      <vt:variant>
        <vt:i4>5</vt:i4>
      </vt:variant>
      <vt:variant>
        <vt:lpwstr>http://dx.doi.org/10.1007/s10637-012-9891-x</vt:lpwstr>
      </vt:variant>
      <vt:variant>
        <vt:lpwstr/>
      </vt:variant>
      <vt:variant>
        <vt:i4>3473450</vt:i4>
      </vt:variant>
      <vt:variant>
        <vt:i4>192</vt:i4>
      </vt:variant>
      <vt:variant>
        <vt:i4>0</vt:i4>
      </vt:variant>
      <vt:variant>
        <vt:i4>5</vt:i4>
      </vt:variant>
      <vt:variant>
        <vt:lpwstr>http://www.ncbi.nlm.nih.gov/pubmed/23076814</vt:lpwstr>
      </vt:variant>
      <vt:variant>
        <vt:lpwstr/>
      </vt:variant>
      <vt:variant>
        <vt:i4>6291487</vt:i4>
      </vt:variant>
      <vt:variant>
        <vt:i4>189</vt:i4>
      </vt:variant>
      <vt:variant>
        <vt:i4>0</vt:i4>
      </vt:variant>
      <vt:variant>
        <vt:i4>5</vt:i4>
      </vt:variant>
      <vt:variant>
        <vt:lpwstr>http://www.ncbi.nlm.nih.gov/pubmed?term=Larkin%20A%5BAuthor%5D&amp;cauthor=true&amp;cauthor_uid=23076814</vt:lpwstr>
      </vt:variant>
      <vt:variant>
        <vt:lpwstr/>
      </vt:variant>
      <vt:variant>
        <vt:i4>131134</vt:i4>
      </vt:variant>
      <vt:variant>
        <vt:i4>186</vt:i4>
      </vt:variant>
      <vt:variant>
        <vt:i4>0</vt:i4>
      </vt:variant>
      <vt:variant>
        <vt:i4>5</vt:i4>
      </vt:variant>
      <vt:variant>
        <vt:lpwstr>http://www.ncbi.nlm.nih.gov/pubmed?term=Kennedy%20S%5BAuthor%5D&amp;cauthor=true&amp;cauthor_uid=23076814</vt:lpwstr>
      </vt:variant>
      <vt:variant>
        <vt:lpwstr/>
      </vt:variant>
      <vt:variant>
        <vt:i4>8323145</vt:i4>
      </vt:variant>
      <vt:variant>
        <vt:i4>183</vt:i4>
      </vt:variant>
      <vt:variant>
        <vt:i4>0</vt:i4>
      </vt:variant>
      <vt:variant>
        <vt:i4>5</vt:i4>
      </vt:variant>
      <vt:variant>
        <vt:lpwstr>http://www.ncbi.nlm.nih.gov/pubmed?term=Walsh%20N%5BAuthor%5D&amp;cauthor=true&amp;cauthor_uid=23076814</vt:lpwstr>
      </vt:variant>
      <vt:variant>
        <vt:lpwstr/>
      </vt:variant>
      <vt:variant>
        <vt:i4>6094855</vt:i4>
      </vt:variant>
      <vt:variant>
        <vt:i4>180</vt:i4>
      </vt:variant>
      <vt:variant>
        <vt:i4>0</vt:i4>
      </vt:variant>
      <vt:variant>
        <vt:i4>5</vt:i4>
      </vt:variant>
      <vt:variant>
        <vt:lpwstr>http://dx.doi.org/10.1097/01.pas.0000160979.85457.73</vt:lpwstr>
      </vt:variant>
      <vt:variant>
        <vt:lpwstr/>
      </vt:variant>
      <vt:variant>
        <vt:i4>1507407</vt:i4>
      </vt:variant>
      <vt:variant>
        <vt:i4>177</vt:i4>
      </vt:variant>
      <vt:variant>
        <vt:i4>0</vt:i4>
      </vt:variant>
      <vt:variant>
        <vt:i4>5</vt:i4>
      </vt:variant>
      <vt:variant>
        <vt:lpwstr>http://dx.doi.org/10.1038/bjc.2012.18</vt:lpwstr>
      </vt:variant>
      <vt:variant>
        <vt:lpwstr/>
      </vt:variant>
      <vt:variant>
        <vt:i4>3342375</vt:i4>
      </vt:variant>
      <vt:variant>
        <vt:i4>174</vt:i4>
      </vt:variant>
      <vt:variant>
        <vt:i4>0</vt:i4>
      </vt:variant>
      <vt:variant>
        <vt:i4>5</vt:i4>
      </vt:variant>
      <vt:variant>
        <vt:lpwstr>http://www.ncbi.nlm.nih.gov/pubmed/22374460</vt:lpwstr>
      </vt:variant>
      <vt:variant>
        <vt:lpwstr/>
      </vt:variant>
      <vt:variant>
        <vt:i4>6488132</vt:i4>
      </vt:variant>
      <vt:variant>
        <vt:i4>171</vt:i4>
      </vt:variant>
      <vt:variant>
        <vt:i4>0</vt:i4>
      </vt:variant>
      <vt:variant>
        <vt:i4>5</vt:i4>
      </vt:variant>
      <vt:variant>
        <vt:lpwstr>http://www.ncbi.nlm.nih.gov/pubmed?term=Heinemann%20V%5BAuthor%5D&amp;cauthor=true&amp;cauthor_uid=22374460</vt:lpwstr>
      </vt:variant>
      <vt:variant>
        <vt:lpwstr/>
      </vt:variant>
      <vt:variant>
        <vt:i4>6619163</vt:i4>
      </vt:variant>
      <vt:variant>
        <vt:i4>168</vt:i4>
      </vt:variant>
      <vt:variant>
        <vt:i4>0</vt:i4>
      </vt:variant>
      <vt:variant>
        <vt:i4>5</vt:i4>
      </vt:variant>
      <vt:variant>
        <vt:lpwstr>http://www.ncbi.nlm.nih.gov/pubmed?term=Ihorst%20G%5BAuthor%5D&amp;cauthor=true&amp;cauthor_uid=22374460</vt:lpwstr>
      </vt:variant>
      <vt:variant>
        <vt:lpwstr/>
      </vt:variant>
      <vt:variant>
        <vt:i4>7405585</vt:i4>
      </vt:variant>
      <vt:variant>
        <vt:i4>165</vt:i4>
      </vt:variant>
      <vt:variant>
        <vt:i4>0</vt:i4>
      </vt:variant>
      <vt:variant>
        <vt:i4>5</vt:i4>
      </vt:variant>
      <vt:variant>
        <vt:lpwstr>http://www.ncbi.nlm.nih.gov/pubmed?term=Harder%20J%5BAuthor%5D&amp;cauthor=true&amp;cauthor_uid=22374460</vt:lpwstr>
      </vt:variant>
      <vt:variant>
        <vt:lpwstr/>
      </vt:variant>
      <vt:variant>
        <vt:i4>2949239</vt:i4>
      </vt:variant>
      <vt:variant>
        <vt:i4>162</vt:i4>
      </vt:variant>
      <vt:variant>
        <vt:i4>0</vt:i4>
      </vt:variant>
      <vt:variant>
        <vt:i4>5</vt:i4>
      </vt:variant>
      <vt:variant>
        <vt:lpwstr>http://dx.doi.org/10.1081/CNV-200032974</vt:lpwstr>
      </vt:variant>
      <vt:variant>
        <vt:lpwstr/>
      </vt:variant>
      <vt:variant>
        <vt:i4>7536683</vt:i4>
      </vt:variant>
      <vt:variant>
        <vt:i4>159</vt:i4>
      </vt:variant>
      <vt:variant>
        <vt:i4>0</vt:i4>
      </vt:variant>
      <vt:variant>
        <vt:i4>5</vt:i4>
      </vt:variant>
      <vt:variant>
        <vt:lpwstr>http://dx.doi.org/10.1007/s00280-014-2499-4</vt:lpwstr>
      </vt:variant>
      <vt:variant>
        <vt:lpwstr/>
      </vt:variant>
      <vt:variant>
        <vt:i4>3342371</vt:i4>
      </vt:variant>
      <vt:variant>
        <vt:i4>156</vt:i4>
      </vt:variant>
      <vt:variant>
        <vt:i4>0</vt:i4>
      </vt:variant>
      <vt:variant>
        <vt:i4>5</vt:i4>
      </vt:variant>
      <vt:variant>
        <vt:lpwstr>http://www.ncbi.nlm.nih.gov/pubmed/24939212</vt:lpwstr>
      </vt:variant>
      <vt:variant>
        <vt:lpwstr/>
      </vt:variant>
      <vt:variant>
        <vt:i4>3407906</vt:i4>
      </vt:variant>
      <vt:variant>
        <vt:i4>153</vt:i4>
      </vt:variant>
      <vt:variant>
        <vt:i4>0</vt:i4>
      </vt:variant>
      <vt:variant>
        <vt:i4>5</vt:i4>
      </vt:variant>
      <vt:variant>
        <vt:lpwstr>http://www.ncbi.nlm.nih.gov/pubmed/23007710</vt:lpwstr>
      </vt:variant>
      <vt:variant>
        <vt:lpwstr/>
      </vt:variant>
      <vt:variant>
        <vt:i4>6684770</vt:i4>
      </vt:variant>
      <vt:variant>
        <vt:i4>150</vt:i4>
      </vt:variant>
      <vt:variant>
        <vt:i4>0</vt:i4>
      </vt:variant>
      <vt:variant>
        <vt:i4>5</vt:i4>
      </vt:variant>
      <vt:variant>
        <vt:lpwstr>http://dx.doi.org/10.1159/000206141</vt:lpwstr>
      </vt:variant>
      <vt:variant>
        <vt:lpwstr/>
      </vt:variant>
      <vt:variant>
        <vt:i4>5242898</vt:i4>
      </vt:variant>
      <vt:variant>
        <vt:i4>147</vt:i4>
      </vt:variant>
      <vt:variant>
        <vt:i4>0</vt:i4>
      </vt:variant>
      <vt:variant>
        <vt:i4>5</vt:i4>
      </vt:variant>
      <vt:variant>
        <vt:lpwstr>http://www.ncbi.nlm.nih.gov/pubmed/?term=Brell+2009+EGFR</vt:lpwstr>
      </vt:variant>
      <vt:variant>
        <vt:lpwstr/>
      </vt:variant>
      <vt:variant>
        <vt:i4>7929936</vt:i4>
      </vt:variant>
      <vt:variant>
        <vt:i4>144</vt:i4>
      </vt:variant>
      <vt:variant>
        <vt:i4>0</vt:i4>
      </vt:variant>
      <vt:variant>
        <vt:i4>5</vt:i4>
      </vt:variant>
      <vt:variant>
        <vt:lpwstr>http://www.ncbi.nlm.nih.gov/pubmed?term=Evans%20T%5BAuthor%5D&amp;cauthor=true&amp;cauthor_uid=19258727</vt:lpwstr>
      </vt:variant>
      <vt:variant>
        <vt:lpwstr/>
      </vt:variant>
      <vt:variant>
        <vt:i4>6881359</vt:i4>
      </vt:variant>
      <vt:variant>
        <vt:i4>141</vt:i4>
      </vt:variant>
      <vt:variant>
        <vt:i4>0</vt:i4>
      </vt:variant>
      <vt:variant>
        <vt:i4>5</vt:i4>
      </vt:variant>
      <vt:variant>
        <vt:lpwstr>http://www.ncbi.nlm.nih.gov/pubmed?term=Matin%20K%5BAuthor%5D&amp;cauthor=true&amp;cauthor_uid=19258727</vt:lpwstr>
      </vt:variant>
      <vt:variant>
        <vt:lpwstr/>
      </vt:variant>
      <vt:variant>
        <vt:i4>3473474</vt:i4>
      </vt:variant>
      <vt:variant>
        <vt:i4>138</vt:i4>
      </vt:variant>
      <vt:variant>
        <vt:i4>0</vt:i4>
      </vt:variant>
      <vt:variant>
        <vt:i4>5</vt:i4>
      </vt:variant>
      <vt:variant>
        <vt:lpwstr>http://www.ncbi.nlm.nih.gov/pubmed?term=Brell%20JM%5BAuthor%5D&amp;cauthor=true&amp;cauthor_uid=19258727</vt:lpwstr>
      </vt:variant>
      <vt:variant>
        <vt:lpwstr/>
      </vt:variant>
      <vt:variant>
        <vt:i4>8060973</vt:i4>
      </vt:variant>
      <vt:variant>
        <vt:i4>135</vt:i4>
      </vt:variant>
      <vt:variant>
        <vt:i4>0</vt:i4>
      </vt:variant>
      <vt:variant>
        <vt:i4>5</vt:i4>
      </vt:variant>
      <vt:variant>
        <vt:lpwstr>http://dx.doi.org/10.1007/s00535-013-0767-4</vt:lpwstr>
      </vt:variant>
      <vt:variant>
        <vt:lpwstr/>
      </vt:variant>
      <vt:variant>
        <vt:i4>3407904</vt:i4>
      </vt:variant>
      <vt:variant>
        <vt:i4>132</vt:i4>
      </vt:variant>
      <vt:variant>
        <vt:i4>0</vt:i4>
      </vt:variant>
      <vt:variant>
        <vt:i4>5</vt:i4>
      </vt:variant>
      <vt:variant>
        <vt:lpwstr>http://www.ncbi.nlm.nih.gov/pubmed/23435671</vt:lpwstr>
      </vt:variant>
      <vt:variant>
        <vt:lpwstr/>
      </vt:variant>
      <vt:variant>
        <vt:i4>2556022</vt:i4>
      </vt:variant>
      <vt:variant>
        <vt:i4>129</vt:i4>
      </vt:variant>
      <vt:variant>
        <vt:i4>0</vt:i4>
      </vt:variant>
      <vt:variant>
        <vt:i4>5</vt:i4>
      </vt:variant>
      <vt:variant>
        <vt:lpwstr>http://dx.doi.org/10.1038/bjc.2012.495</vt:lpwstr>
      </vt:variant>
      <vt:variant>
        <vt:lpwstr/>
      </vt:variant>
      <vt:variant>
        <vt:i4>3342369</vt:i4>
      </vt:variant>
      <vt:variant>
        <vt:i4>126</vt:i4>
      </vt:variant>
      <vt:variant>
        <vt:i4>0</vt:i4>
      </vt:variant>
      <vt:variant>
        <vt:i4>5</vt:i4>
      </vt:variant>
      <vt:variant>
        <vt:lpwstr>http://www.ncbi.nlm.nih.gov/pubmed/23169292</vt:lpwstr>
      </vt:variant>
      <vt:variant>
        <vt:lpwstr/>
      </vt:variant>
      <vt:variant>
        <vt:i4>852001</vt:i4>
      </vt:variant>
      <vt:variant>
        <vt:i4>123</vt:i4>
      </vt:variant>
      <vt:variant>
        <vt:i4>0</vt:i4>
      </vt:variant>
      <vt:variant>
        <vt:i4>5</vt:i4>
      </vt:variant>
      <vt:variant>
        <vt:lpwstr>http://www.ncbi.nlm.nih.gov/pubmed?term=Neumann%20J%5BAuthor%5D&amp;cauthor=true&amp;cauthor_uid=23169292</vt:lpwstr>
      </vt:variant>
      <vt:variant>
        <vt:lpwstr/>
      </vt:variant>
      <vt:variant>
        <vt:i4>3604561</vt:i4>
      </vt:variant>
      <vt:variant>
        <vt:i4>120</vt:i4>
      </vt:variant>
      <vt:variant>
        <vt:i4>0</vt:i4>
      </vt:variant>
      <vt:variant>
        <vt:i4>5</vt:i4>
      </vt:variant>
      <vt:variant>
        <vt:lpwstr>http://www.ncbi.nlm.nih.gov/pubmed?term=Laubender%20RP%5BAuthor%5D&amp;cauthor=true&amp;cauthor_uid=23169292</vt:lpwstr>
      </vt:variant>
      <vt:variant>
        <vt:lpwstr/>
      </vt:variant>
      <vt:variant>
        <vt:i4>1769578</vt:i4>
      </vt:variant>
      <vt:variant>
        <vt:i4>117</vt:i4>
      </vt:variant>
      <vt:variant>
        <vt:i4>0</vt:i4>
      </vt:variant>
      <vt:variant>
        <vt:i4>5</vt:i4>
      </vt:variant>
      <vt:variant>
        <vt:lpwstr>http://www.ncbi.nlm.nih.gov/pubmed?term=Jung%20A%5BAuthor%5D&amp;cauthor=true&amp;cauthor_uid=23169292</vt:lpwstr>
      </vt:variant>
      <vt:variant>
        <vt:lpwstr/>
      </vt:variant>
      <vt:variant>
        <vt:i4>6750272</vt:i4>
      </vt:variant>
      <vt:variant>
        <vt:i4>114</vt:i4>
      </vt:variant>
      <vt:variant>
        <vt:i4>0</vt:i4>
      </vt:variant>
      <vt:variant>
        <vt:i4>5</vt:i4>
      </vt:variant>
      <vt:variant>
        <vt:lpwstr>http://www.ncbi.nlm.nih.gov/pubmed?term=Boeck%20S%5BAuthor%5D&amp;cauthor=true&amp;cauthor_uid=23169292</vt:lpwstr>
      </vt:variant>
      <vt:variant>
        <vt:lpwstr/>
      </vt:variant>
      <vt:variant>
        <vt:i4>3276923</vt:i4>
      </vt:variant>
      <vt:variant>
        <vt:i4>111</vt:i4>
      </vt:variant>
      <vt:variant>
        <vt:i4>0</vt:i4>
      </vt:variant>
      <vt:variant>
        <vt:i4>5</vt:i4>
      </vt:variant>
      <vt:variant>
        <vt:lpwstr>http://dx.doi.org/10.1200/JCO.2007.11.8521</vt:lpwstr>
      </vt:variant>
      <vt:variant>
        <vt:lpwstr/>
      </vt:variant>
      <vt:variant>
        <vt:i4>5046347</vt:i4>
      </vt:variant>
      <vt:variant>
        <vt:i4>108</vt:i4>
      </vt:variant>
      <vt:variant>
        <vt:i4>0</vt:i4>
      </vt:variant>
      <vt:variant>
        <vt:i4>5</vt:i4>
      </vt:variant>
      <vt:variant>
        <vt:lpwstr>http://dx.doi.org/10.1002/cncr.25393</vt:lpwstr>
      </vt:variant>
      <vt:variant>
        <vt:lpwstr/>
      </vt:variant>
      <vt:variant>
        <vt:i4>393232</vt:i4>
      </vt:variant>
      <vt:variant>
        <vt:i4>105</vt:i4>
      </vt:variant>
      <vt:variant>
        <vt:i4>0</vt:i4>
      </vt:variant>
      <vt:variant>
        <vt:i4>5</vt:i4>
      </vt:variant>
      <vt:variant>
        <vt:lpwstr>http://dx.doi.org/10.1038/nm.3388</vt:lpwstr>
      </vt:variant>
      <vt:variant>
        <vt:lpwstr/>
      </vt:variant>
      <vt:variant>
        <vt:i4>3866657</vt:i4>
      </vt:variant>
      <vt:variant>
        <vt:i4>102</vt:i4>
      </vt:variant>
      <vt:variant>
        <vt:i4>0</vt:i4>
      </vt:variant>
      <vt:variant>
        <vt:i4>5</vt:i4>
      </vt:variant>
      <vt:variant>
        <vt:lpwstr>http://www.ncbi.nlm.nih.gov/pubmed/24202392</vt:lpwstr>
      </vt:variant>
      <vt:variant>
        <vt:lpwstr/>
      </vt:variant>
      <vt:variant>
        <vt:i4>4718703</vt:i4>
      </vt:variant>
      <vt:variant>
        <vt:i4>99</vt:i4>
      </vt:variant>
      <vt:variant>
        <vt:i4>0</vt:i4>
      </vt:variant>
      <vt:variant>
        <vt:i4>5</vt:i4>
      </vt:variant>
      <vt:variant>
        <vt:lpwstr>http://www.ncbi.nlm.nih.gov/pubmed?term=J%C3%A4nne%20PA%5BAuthor%5D&amp;cauthor=true&amp;cauthor_uid=24202392</vt:lpwstr>
      </vt:variant>
      <vt:variant>
        <vt:lpwstr/>
      </vt:variant>
      <vt:variant>
        <vt:i4>3866697</vt:i4>
      </vt:variant>
      <vt:variant>
        <vt:i4>96</vt:i4>
      </vt:variant>
      <vt:variant>
        <vt:i4>0</vt:i4>
      </vt:variant>
      <vt:variant>
        <vt:i4>5</vt:i4>
      </vt:variant>
      <vt:variant>
        <vt:lpwstr>http://www.ncbi.nlm.nih.gov/pubmed?term=Chong%20CR%5BAuthor%5D&amp;cauthor=true&amp;cauthor_uid=24202392</vt:lpwstr>
      </vt:variant>
      <vt:variant>
        <vt:lpwstr/>
      </vt:variant>
      <vt:variant>
        <vt:i4>2555953</vt:i4>
      </vt:variant>
      <vt:variant>
        <vt:i4>93</vt:i4>
      </vt:variant>
      <vt:variant>
        <vt:i4>0</vt:i4>
      </vt:variant>
      <vt:variant>
        <vt:i4>5</vt:i4>
      </vt:variant>
      <vt:variant>
        <vt:lpwstr>http://dx.doi.org/10.1016/j.pan.2013.04.195</vt:lpwstr>
      </vt:variant>
      <vt:variant>
        <vt:lpwstr/>
      </vt:variant>
      <vt:variant>
        <vt:i4>4063277</vt:i4>
      </vt:variant>
      <vt:variant>
        <vt:i4>90</vt:i4>
      </vt:variant>
      <vt:variant>
        <vt:i4>0</vt:i4>
      </vt:variant>
      <vt:variant>
        <vt:i4>5</vt:i4>
      </vt:variant>
      <vt:variant>
        <vt:lpwstr>http://www.ncbi.nlm.nih.gov/pubmed/23890141</vt:lpwstr>
      </vt:variant>
      <vt:variant>
        <vt:lpwstr/>
      </vt:variant>
      <vt:variant>
        <vt:i4>3539068</vt:i4>
      </vt:variant>
      <vt:variant>
        <vt:i4>87</vt:i4>
      </vt:variant>
      <vt:variant>
        <vt:i4>0</vt:i4>
      </vt:variant>
      <vt:variant>
        <vt:i4>5</vt:i4>
      </vt:variant>
      <vt:variant>
        <vt:lpwstr>http://dx.doi.org/10.1200/JCO.2006.07.9525</vt:lpwstr>
      </vt:variant>
      <vt:variant>
        <vt:lpwstr/>
      </vt:variant>
      <vt:variant>
        <vt:i4>524392</vt:i4>
      </vt:variant>
      <vt:variant>
        <vt:i4>84</vt:i4>
      </vt:variant>
      <vt:variant>
        <vt:i4>0</vt:i4>
      </vt:variant>
      <vt:variant>
        <vt:i4>5</vt:i4>
      </vt:variant>
      <vt:variant>
        <vt:lpwstr>http://www.ncbi.nlm.nih.gov/pubmed?term=Hamm%20J%5BAuthor%5D&amp;cauthor=true&amp;cauthor_uid=17452677</vt:lpwstr>
      </vt:variant>
      <vt:variant>
        <vt:lpwstr/>
      </vt:variant>
      <vt:variant>
        <vt:i4>8257611</vt:i4>
      </vt:variant>
      <vt:variant>
        <vt:i4>81</vt:i4>
      </vt:variant>
      <vt:variant>
        <vt:i4>0</vt:i4>
      </vt:variant>
      <vt:variant>
        <vt:i4>5</vt:i4>
      </vt:variant>
      <vt:variant>
        <vt:lpwstr>http://www.ncbi.nlm.nih.gov/pubmed?term=Goldstein%20D%5BAuthor%5D&amp;cauthor=true&amp;cauthor_uid=17452677</vt:lpwstr>
      </vt:variant>
      <vt:variant>
        <vt:lpwstr/>
      </vt:variant>
      <vt:variant>
        <vt:i4>3276912</vt:i4>
      </vt:variant>
      <vt:variant>
        <vt:i4>78</vt:i4>
      </vt:variant>
      <vt:variant>
        <vt:i4>0</vt:i4>
      </vt:variant>
      <vt:variant>
        <vt:i4>5</vt:i4>
      </vt:variant>
      <vt:variant>
        <vt:lpwstr>http://dx.doi.org/10.1158/1078-0432.CCR-09-2345</vt:lpwstr>
      </vt:variant>
      <vt:variant>
        <vt:lpwstr/>
      </vt:variant>
      <vt:variant>
        <vt:i4>6029378</vt:i4>
      </vt:variant>
      <vt:variant>
        <vt:i4>75</vt:i4>
      </vt:variant>
      <vt:variant>
        <vt:i4>0</vt:i4>
      </vt:variant>
      <vt:variant>
        <vt:i4>5</vt:i4>
      </vt:variant>
      <vt:variant>
        <vt:lpwstr>http://dx.doi.org/10.1002/path.1711660103</vt:lpwstr>
      </vt:variant>
      <vt:variant>
        <vt:lpwstr/>
      </vt:variant>
      <vt:variant>
        <vt:i4>6946926</vt:i4>
      </vt:variant>
      <vt:variant>
        <vt:i4>72</vt:i4>
      </vt:variant>
      <vt:variant>
        <vt:i4>0</vt:i4>
      </vt:variant>
      <vt:variant>
        <vt:i4>5</vt:i4>
      </vt:variant>
      <vt:variant>
        <vt:lpwstr>http://dx.doi.org/10.1097/00000421-200110000-00016</vt:lpwstr>
      </vt:variant>
      <vt:variant>
        <vt:lpwstr/>
      </vt:variant>
      <vt:variant>
        <vt:i4>3080252</vt:i4>
      </vt:variant>
      <vt:variant>
        <vt:i4>69</vt:i4>
      </vt:variant>
      <vt:variant>
        <vt:i4>0</vt:i4>
      </vt:variant>
      <vt:variant>
        <vt:i4>5</vt:i4>
      </vt:variant>
      <vt:variant>
        <vt:lpwstr>http://dx.doi.org/10.1016/j.ccr.2012.07.024</vt:lpwstr>
      </vt:variant>
      <vt:variant>
        <vt:lpwstr/>
      </vt:variant>
      <vt:variant>
        <vt:i4>6160426</vt:i4>
      </vt:variant>
      <vt:variant>
        <vt:i4>66</vt:i4>
      </vt:variant>
      <vt:variant>
        <vt:i4>0</vt:i4>
      </vt:variant>
      <vt:variant>
        <vt:i4>5</vt:i4>
      </vt:variant>
      <vt:variant>
        <vt:lpwstr>http://www.ncbi.nlm.nih.gov/pubmed?term=Schuhmacher%20AJ%5BAuthor%5D&amp;cauthor=true&amp;cauthor_uid=22975375</vt:lpwstr>
      </vt:variant>
      <vt:variant>
        <vt:lpwstr/>
      </vt:variant>
      <vt:variant>
        <vt:i4>6291474</vt:i4>
      </vt:variant>
      <vt:variant>
        <vt:i4>63</vt:i4>
      </vt:variant>
      <vt:variant>
        <vt:i4>0</vt:i4>
      </vt:variant>
      <vt:variant>
        <vt:i4>5</vt:i4>
      </vt:variant>
      <vt:variant>
        <vt:lpwstr>http://www.ncbi.nlm.nih.gov/pubmed?term=Hern%C3%A1ndez-Porras%20I%5BAuthor%5D&amp;cauthor=true&amp;cauthor_uid=22975375</vt:lpwstr>
      </vt:variant>
      <vt:variant>
        <vt:lpwstr/>
      </vt:variant>
      <vt:variant>
        <vt:i4>6357078</vt:i4>
      </vt:variant>
      <vt:variant>
        <vt:i4>60</vt:i4>
      </vt:variant>
      <vt:variant>
        <vt:i4>0</vt:i4>
      </vt:variant>
      <vt:variant>
        <vt:i4>5</vt:i4>
      </vt:variant>
      <vt:variant>
        <vt:lpwstr>http://www.ncbi.nlm.nih.gov/pubmed?term=Navas%20C%5BAuthor%5D&amp;cauthor=true&amp;cauthor_uid=22975375</vt:lpwstr>
      </vt:variant>
      <vt:variant>
        <vt:lpwstr/>
      </vt:variant>
      <vt:variant>
        <vt:i4>3080252</vt:i4>
      </vt:variant>
      <vt:variant>
        <vt:i4>57</vt:i4>
      </vt:variant>
      <vt:variant>
        <vt:i4>0</vt:i4>
      </vt:variant>
      <vt:variant>
        <vt:i4>5</vt:i4>
      </vt:variant>
      <vt:variant>
        <vt:lpwstr>http://dx.doi.org/10.1016/j.ccr.2012.07.024</vt:lpwstr>
      </vt:variant>
      <vt:variant>
        <vt:lpwstr/>
      </vt:variant>
      <vt:variant>
        <vt:i4>2949229</vt:i4>
      </vt:variant>
      <vt:variant>
        <vt:i4>54</vt:i4>
      </vt:variant>
      <vt:variant>
        <vt:i4>0</vt:i4>
      </vt:variant>
      <vt:variant>
        <vt:i4>5</vt:i4>
      </vt:variant>
      <vt:variant>
        <vt:lpwstr>http://www.ncbi.nlm.nih.gov/pubmed/?term=Ardito%2C+C.M.+et+al.+EGF+receptor+is+required+for+KRAS-induced+pancreatic+tumorigenesis.Cancer+Cell+22%2C+304%E2%80%93317+(2012).</vt:lpwstr>
      </vt:variant>
      <vt:variant>
        <vt:lpwstr/>
      </vt:variant>
      <vt:variant>
        <vt:i4>2293776</vt:i4>
      </vt:variant>
      <vt:variant>
        <vt:i4>51</vt:i4>
      </vt:variant>
      <vt:variant>
        <vt:i4>0</vt:i4>
      </vt:variant>
      <vt:variant>
        <vt:i4>5</vt:i4>
      </vt:variant>
      <vt:variant>
        <vt:lpwstr>http://www.ncbi.nlm.nih.gov/pubmed?term=Takeuchi%20KK%5BAuthor%5D&amp;cauthor=true&amp;cauthor_uid=22975374</vt:lpwstr>
      </vt:variant>
      <vt:variant>
        <vt:lpwstr/>
      </vt:variant>
      <vt:variant>
        <vt:i4>1507374</vt:i4>
      </vt:variant>
      <vt:variant>
        <vt:i4>48</vt:i4>
      </vt:variant>
      <vt:variant>
        <vt:i4>0</vt:i4>
      </vt:variant>
      <vt:variant>
        <vt:i4>5</vt:i4>
      </vt:variant>
      <vt:variant>
        <vt:lpwstr>http://www.ncbi.nlm.nih.gov/pubmed?term=Gr%C3%BCner%20BM%5BAuthor%5D&amp;cauthor=true&amp;cauthor_uid=22975374</vt:lpwstr>
      </vt:variant>
      <vt:variant>
        <vt:lpwstr/>
      </vt:variant>
      <vt:variant>
        <vt:i4>5308517</vt:i4>
      </vt:variant>
      <vt:variant>
        <vt:i4>45</vt:i4>
      </vt:variant>
      <vt:variant>
        <vt:i4>0</vt:i4>
      </vt:variant>
      <vt:variant>
        <vt:i4>5</vt:i4>
      </vt:variant>
      <vt:variant>
        <vt:lpwstr>http://www.ncbi.nlm.nih.gov/pubmed?term=Ardito%20CM%5BAuthor%5D&amp;cauthor=true&amp;cauthor_uid=22975374</vt:lpwstr>
      </vt:variant>
      <vt:variant>
        <vt:lpwstr/>
      </vt:variant>
      <vt:variant>
        <vt:i4>3407908</vt:i4>
      </vt:variant>
      <vt:variant>
        <vt:i4>42</vt:i4>
      </vt:variant>
      <vt:variant>
        <vt:i4>0</vt:i4>
      </vt:variant>
      <vt:variant>
        <vt:i4>5</vt:i4>
      </vt:variant>
      <vt:variant>
        <vt:lpwstr>http://www.ncbi.nlm.nih.gov/pubmed/11212254</vt:lpwstr>
      </vt:variant>
      <vt:variant>
        <vt:lpwstr/>
      </vt:variant>
      <vt:variant>
        <vt:i4>4194396</vt:i4>
      </vt:variant>
      <vt:variant>
        <vt:i4>39</vt:i4>
      </vt:variant>
      <vt:variant>
        <vt:i4>0</vt:i4>
      </vt:variant>
      <vt:variant>
        <vt:i4>5</vt:i4>
      </vt:variant>
      <vt:variant>
        <vt:lpwstr>http://dx.doi.org/10.1073/pnas.93.8.3636</vt:lpwstr>
      </vt:variant>
      <vt:variant>
        <vt:lpwstr/>
      </vt:variant>
      <vt:variant>
        <vt:i4>3866666</vt:i4>
      </vt:variant>
      <vt:variant>
        <vt:i4>36</vt:i4>
      </vt:variant>
      <vt:variant>
        <vt:i4>0</vt:i4>
      </vt:variant>
      <vt:variant>
        <vt:i4>5</vt:i4>
      </vt:variant>
      <vt:variant>
        <vt:lpwstr>http://www.ncbi.nlm.nih.gov/pubmed/8622988</vt:lpwstr>
      </vt:variant>
      <vt:variant>
        <vt:lpwstr/>
      </vt:variant>
      <vt:variant>
        <vt:i4>3145773</vt:i4>
      </vt:variant>
      <vt:variant>
        <vt:i4>33</vt:i4>
      </vt:variant>
      <vt:variant>
        <vt:i4>0</vt:i4>
      </vt:variant>
      <vt:variant>
        <vt:i4>5</vt:i4>
      </vt:variant>
      <vt:variant>
        <vt:lpwstr>http://www.ncbi.nlm.nih.gov/pubmed/10781373</vt:lpwstr>
      </vt:variant>
      <vt:variant>
        <vt:lpwstr/>
      </vt:variant>
      <vt:variant>
        <vt:i4>3932198</vt:i4>
      </vt:variant>
      <vt:variant>
        <vt:i4>30</vt:i4>
      </vt:variant>
      <vt:variant>
        <vt:i4>0</vt:i4>
      </vt:variant>
      <vt:variant>
        <vt:i4>5</vt:i4>
      </vt:variant>
      <vt:variant>
        <vt:lpwstr>http://www.ncbi.nlm.nih.gov/pubmed/12359775</vt:lpwstr>
      </vt:variant>
      <vt:variant>
        <vt:lpwstr/>
      </vt:variant>
      <vt:variant>
        <vt:i4>3866685</vt:i4>
      </vt:variant>
      <vt:variant>
        <vt:i4>27</vt:i4>
      </vt:variant>
      <vt:variant>
        <vt:i4>0</vt:i4>
      </vt:variant>
      <vt:variant>
        <vt:i4>5</vt:i4>
      </vt:variant>
      <vt:variant>
        <vt:lpwstr>http://dx.doi.org/10.1056/NEJMoa032295</vt:lpwstr>
      </vt:variant>
      <vt:variant>
        <vt:lpwstr/>
      </vt:variant>
      <vt:variant>
        <vt:i4>3866665</vt:i4>
      </vt:variant>
      <vt:variant>
        <vt:i4>24</vt:i4>
      </vt:variant>
      <vt:variant>
        <vt:i4>0</vt:i4>
      </vt:variant>
      <vt:variant>
        <vt:i4>5</vt:i4>
      </vt:variant>
      <vt:variant>
        <vt:lpwstr>http://www.ncbi.nlm.nih.gov/pubmed/15028824</vt:lpwstr>
      </vt:variant>
      <vt:variant>
        <vt:lpwstr/>
      </vt:variant>
      <vt:variant>
        <vt:i4>7536702</vt:i4>
      </vt:variant>
      <vt:variant>
        <vt:i4>21</vt:i4>
      </vt:variant>
      <vt:variant>
        <vt:i4>0</vt:i4>
      </vt:variant>
      <vt:variant>
        <vt:i4>5</vt:i4>
      </vt:variant>
      <vt:variant>
        <vt:lpwstr>http://dx.doi.org/10.1016/S1072-7515(99)00075-7</vt:lpwstr>
      </vt:variant>
      <vt:variant>
        <vt:lpwstr/>
      </vt:variant>
      <vt:variant>
        <vt:i4>131085</vt:i4>
      </vt:variant>
      <vt:variant>
        <vt:i4>18</vt:i4>
      </vt:variant>
      <vt:variant>
        <vt:i4>0</vt:i4>
      </vt:variant>
      <vt:variant>
        <vt:i4>5</vt:i4>
      </vt:variant>
      <vt:variant>
        <vt:lpwstr>http://www.ncbi.nlm.nih.gov/pubmed/?term=Sener%2C+Fremgen+et+al.%2C+1999</vt:lpwstr>
      </vt:variant>
      <vt:variant>
        <vt:lpwstr/>
      </vt:variant>
      <vt:variant>
        <vt:i4>4522095</vt:i4>
      </vt:variant>
      <vt:variant>
        <vt:i4>15</vt:i4>
      </vt:variant>
      <vt:variant>
        <vt:i4>0</vt:i4>
      </vt:variant>
      <vt:variant>
        <vt:i4>5</vt:i4>
      </vt:variant>
      <vt:variant>
        <vt:lpwstr>http://www.ncbi.nlm.nih.gov/pubmed?term=Winchester%20DP%5BAuthor%5D&amp;cauthor=true&amp;cauthor_uid=10401733</vt:lpwstr>
      </vt:variant>
      <vt:variant>
        <vt:lpwstr/>
      </vt:variant>
      <vt:variant>
        <vt:i4>3801165</vt:i4>
      </vt:variant>
      <vt:variant>
        <vt:i4>12</vt:i4>
      </vt:variant>
      <vt:variant>
        <vt:i4>0</vt:i4>
      </vt:variant>
      <vt:variant>
        <vt:i4>5</vt:i4>
      </vt:variant>
      <vt:variant>
        <vt:lpwstr>http://www.ncbi.nlm.nih.gov/pubmed?term=Menck%20HR%5BAuthor%5D&amp;cauthor=true&amp;cauthor_uid=10401733</vt:lpwstr>
      </vt:variant>
      <vt:variant>
        <vt:lpwstr/>
      </vt:variant>
      <vt:variant>
        <vt:i4>1376308</vt:i4>
      </vt:variant>
      <vt:variant>
        <vt:i4>9</vt:i4>
      </vt:variant>
      <vt:variant>
        <vt:i4>0</vt:i4>
      </vt:variant>
      <vt:variant>
        <vt:i4>5</vt:i4>
      </vt:variant>
      <vt:variant>
        <vt:lpwstr>http://www.ncbi.nlm.nih.gov/pubmed?term=Fremgen%20A%5BAuthor%5D&amp;cauthor=true&amp;cauthor_uid=10401733</vt:lpwstr>
      </vt:variant>
      <vt:variant>
        <vt:lpwstr/>
      </vt:variant>
      <vt:variant>
        <vt:i4>2621521</vt:i4>
      </vt:variant>
      <vt:variant>
        <vt:i4>6</vt:i4>
      </vt:variant>
      <vt:variant>
        <vt:i4>0</vt:i4>
      </vt:variant>
      <vt:variant>
        <vt:i4>5</vt:i4>
      </vt:variant>
      <vt:variant>
        <vt:lpwstr>http://www.ncbi.nlm.nih.gov/pubmed?term=Sener%20SF%5BAuthor%5D&amp;cauthor=true&amp;cauthor_uid=10401733</vt:lpwstr>
      </vt:variant>
      <vt:variant>
        <vt:lpwstr/>
      </vt:variant>
      <vt:variant>
        <vt:i4>5242945</vt:i4>
      </vt:variant>
      <vt:variant>
        <vt:i4>3</vt:i4>
      </vt:variant>
      <vt:variant>
        <vt:i4>0</vt:i4>
      </vt:variant>
      <vt:variant>
        <vt:i4>5</vt:i4>
      </vt:variant>
      <vt:variant>
        <vt:lpwstr>http://dx.doi.org/10.3322/caac.20073</vt:lpwstr>
      </vt:variant>
      <vt:variant>
        <vt:lpwstr/>
      </vt:variant>
      <vt:variant>
        <vt:i4>3145762</vt:i4>
      </vt:variant>
      <vt:variant>
        <vt:i4>0</vt:i4>
      </vt:variant>
      <vt:variant>
        <vt:i4>0</vt:i4>
      </vt:variant>
      <vt:variant>
        <vt:i4>5</vt:i4>
      </vt:variant>
      <vt:variant>
        <vt:lpwstr>http://www.ncbi.nlm.nih.gov/pubmed/20610543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LS Ma</cp:lastModifiedBy>
  <cp:revision>2</cp:revision>
  <cp:lastPrinted>2015-03-11T12:59:00Z</cp:lastPrinted>
  <dcterms:created xsi:type="dcterms:W3CDTF">2015-04-16T04:28:00Z</dcterms:created>
  <dcterms:modified xsi:type="dcterms:W3CDTF">2015-04-16T04:28:00Z</dcterms:modified>
</cp:coreProperties>
</file>