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8C697C" w14:textId="77777777" w:rsidR="007B6211" w:rsidRPr="000E16CB" w:rsidRDefault="007B6211" w:rsidP="00EE5035">
      <w:pPr>
        <w:spacing w:after="0" w:line="360" w:lineRule="auto"/>
        <w:jc w:val="both"/>
        <w:rPr>
          <w:rFonts w:ascii="Book Antiqua" w:hAnsi="Book Antiqua" w:cs="Tahoma"/>
          <w:b/>
          <w:color w:val="000000"/>
          <w:sz w:val="24"/>
          <w:szCs w:val="24"/>
          <w:lang w:eastAsia="zh-CN"/>
        </w:rPr>
      </w:pPr>
      <w:r w:rsidRPr="000E16CB">
        <w:rPr>
          <w:rFonts w:ascii="Book Antiqua" w:hAnsi="Book Antiqua" w:cs="Tahoma"/>
          <w:b/>
          <w:color w:val="0000FF"/>
          <w:sz w:val="24"/>
          <w:szCs w:val="24"/>
        </w:rPr>
        <w:t xml:space="preserve">Name of journal: </w:t>
      </w:r>
      <w:r w:rsidRPr="000E16CB">
        <w:rPr>
          <w:rFonts w:ascii="Book Antiqua" w:hAnsi="Book Antiqua" w:cs="Tahoma"/>
          <w:b/>
          <w:color w:val="000000"/>
          <w:sz w:val="24"/>
          <w:szCs w:val="24"/>
        </w:rPr>
        <w:t>World Journal of Clinical Cases</w:t>
      </w:r>
    </w:p>
    <w:p w14:paraId="30D6A5D4" w14:textId="61C50536" w:rsidR="007B6211" w:rsidRPr="000E16CB" w:rsidRDefault="007B6211" w:rsidP="00EE5035">
      <w:pPr>
        <w:spacing w:after="0" w:line="360" w:lineRule="auto"/>
        <w:jc w:val="both"/>
        <w:rPr>
          <w:rFonts w:ascii="Book Antiqua" w:hAnsi="Book Antiqua" w:cs="Tahoma"/>
          <w:b/>
          <w:color w:val="0000FF"/>
          <w:sz w:val="24"/>
          <w:szCs w:val="24"/>
          <w:lang w:eastAsia="zh-CN"/>
        </w:rPr>
      </w:pPr>
      <w:r w:rsidRPr="000E16CB">
        <w:rPr>
          <w:rFonts w:ascii="Book Antiqua" w:hAnsi="Book Antiqua" w:cs="Tahoma"/>
          <w:b/>
          <w:color w:val="0000FF"/>
          <w:sz w:val="24"/>
          <w:szCs w:val="24"/>
        </w:rPr>
        <w:t xml:space="preserve">ESPS Manuscript NO: </w:t>
      </w:r>
      <w:r w:rsidRPr="000E16CB">
        <w:rPr>
          <w:rFonts w:ascii="Book Antiqua" w:hAnsi="Book Antiqua" w:cs="Tahoma" w:hint="eastAsia"/>
          <w:b/>
          <w:color w:val="0000FF"/>
          <w:sz w:val="24"/>
          <w:szCs w:val="24"/>
          <w:lang w:eastAsia="zh-CN"/>
        </w:rPr>
        <w:t>16226</w:t>
      </w:r>
    </w:p>
    <w:p w14:paraId="35A47FD2" w14:textId="5C31ABF1" w:rsidR="007B6211" w:rsidRPr="000E16CB" w:rsidRDefault="007B6211" w:rsidP="00EE5035">
      <w:pPr>
        <w:spacing w:after="0" w:line="360" w:lineRule="auto"/>
        <w:jc w:val="both"/>
        <w:rPr>
          <w:rFonts w:ascii="Book Antiqua" w:hAnsi="Book Antiqua"/>
          <w:b/>
          <w:sz w:val="24"/>
          <w:szCs w:val="24"/>
          <w:lang w:eastAsia="zh-CN"/>
        </w:rPr>
      </w:pPr>
      <w:r w:rsidRPr="000E16CB">
        <w:rPr>
          <w:rFonts w:ascii="Book Antiqua" w:hAnsi="Book Antiqua" w:cs="Tahoma"/>
          <w:b/>
          <w:color w:val="0000FF"/>
          <w:sz w:val="24"/>
          <w:szCs w:val="24"/>
        </w:rPr>
        <w:t>Columns:</w:t>
      </w:r>
      <w:r w:rsidRPr="000E16CB">
        <w:rPr>
          <w:rFonts w:ascii="Book Antiqua" w:hAnsi="Book Antiqua"/>
          <w:b/>
          <w:sz w:val="24"/>
          <w:szCs w:val="24"/>
        </w:rPr>
        <w:t xml:space="preserve"> </w:t>
      </w:r>
      <w:r w:rsidR="000E16CB" w:rsidRPr="000E16CB">
        <w:rPr>
          <w:rFonts w:ascii="Book Antiqua" w:hAnsi="Book Antiqua"/>
          <w:b/>
          <w:sz w:val="24"/>
          <w:szCs w:val="24"/>
          <w:lang w:eastAsia="zh-CN"/>
        </w:rPr>
        <w:t>REVIEW</w:t>
      </w:r>
    </w:p>
    <w:p w14:paraId="331AEBDA" w14:textId="77777777" w:rsidR="007B6211" w:rsidRPr="000E16CB" w:rsidRDefault="007B6211" w:rsidP="00EE5035">
      <w:pPr>
        <w:spacing w:after="0" w:line="360" w:lineRule="auto"/>
        <w:jc w:val="both"/>
        <w:rPr>
          <w:rFonts w:ascii="Book Antiqua" w:hAnsi="Book Antiqua"/>
          <w:b/>
          <w:sz w:val="24"/>
          <w:szCs w:val="24"/>
          <w:lang w:eastAsia="zh-CN"/>
        </w:rPr>
      </w:pPr>
    </w:p>
    <w:p w14:paraId="6B21B2E4" w14:textId="7D0B7D2F" w:rsidR="00E83427" w:rsidRPr="000E16CB" w:rsidRDefault="002D4AC8" w:rsidP="00EE5035">
      <w:pPr>
        <w:spacing w:after="0" w:line="360" w:lineRule="auto"/>
        <w:jc w:val="both"/>
        <w:rPr>
          <w:rFonts w:ascii="Book Antiqua" w:hAnsi="Book Antiqua" w:cs="Arial"/>
          <w:b/>
          <w:color w:val="222222"/>
          <w:sz w:val="24"/>
          <w:szCs w:val="24"/>
          <w:lang w:eastAsia="zh-CN"/>
        </w:rPr>
      </w:pPr>
      <w:r w:rsidRPr="000E16CB">
        <w:rPr>
          <w:rFonts w:ascii="Book Antiqua" w:hAnsi="Book Antiqua" w:cs="Arial"/>
          <w:b/>
          <w:color w:val="222222"/>
          <w:sz w:val="24"/>
          <w:szCs w:val="24"/>
        </w:rPr>
        <w:t xml:space="preserve">Giant </w:t>
      </w:r>
      <w:r w:rsidR="002D441B" w:rsidRPr="000E16CB">
        <w:rPr>
          <w:rFonts w:ascii="Book Antiqua" w:hAnsi="Book Antiqua" w:cs="Arial"/>
          <w:b/>
          <w:color w:val="222222"/>
          <w:sz w:val="24"/>
          <w:szCs w:val="24"/>
        </w:rPr>
        <w:t>cell arteriti</w:t>
      </w:r>
      <w:r w:rsidRPr="000E16CB">
        <w:rPr>
          <w:rFonts w:ascii="Book Antiqua" w:hAnsi="Book Antiqua" w:cs="Arial"/>
          <w:b/>
          <w:color w:val="222222"/>
          <w:sz w:val="24"/>
          <w:szCs w:val="24"/>
        </w:rPr>
        <w:t>s: Current treatment and management</w:t>
      </w:r>
    </w:p>
    <w:p w14:paraId="47259806" w14:textId="77777777" w:rsidR="00745405" w:rsidRPr="000E16CB" w:rsidRDefault="00745405" w:rsidP="00EE5035">
      <w:pPr>
        <w:spacing w:after="0" w:line="360" w:lineRule="auto"/>
        <w:jc w:val="both"/>
        <w:rPr>
          <w:rFonts w:ascii="Book Antiqua" w:hAnsi="Book Antiqua" w:cs="Arial"/>
          <w:color w:val="222222"/>
          <w:sz w:val="24"/>
          <w:szCs w:val="24"/>
          <w:lang w:eastAsia="zh-CN"/>
        </w:rPr>
      </w:pPr>
    </w:p>
    <w:p w14:paraId="483C2A0A" w14:textId="3849E3CA" w:rsidR="00745405" w:rsidRPr="000E16CB" w:rsidRDefault="00745405" w:rsidP="00EE5035">
      <w:pPr>
        <w:spacing w:after="0" w:line="360" w:lineRule="auto"/>
        <w:jc w:val="both"/>
        <w:rPr>
          <w:rFonts w:ascii="Book Antiqua" w:hAnsi="Book Antiqua" w:cs="Arial"/>
          <w:color w:val="222222"/>
          <w:sz w:val="24"/>
          <w:szCs w:val="24"/>
          <w:lang w:eastAsia="zh-CN"/>
        </w:rPr>
      </w:pPr>
      <w:r w:rsidRPr="000E16CB">
        <w:rPr>
          <w:rFonts w:ascii="Book Antiqua" w:hAnsi="Book Antiqua" w:cs="Arial"/>
          <w:color w:val="222222"/>
          <w:sz w:val="24"/>
          <w:szCs w:val="24"/>
          <w:lang w:eastAsia="zh-CN"/>
        </w:rPr>
        <w:t>Ponte</w:t>
      </w:r>
      <w:r w:rsidRPr="000E16CB">
        <w:rPr>
          <w:rFonts w:ascii="Book Antiqua" w:hAnsi="Book Antiqua" w:cs="Arial"/>
          <w:color w:val="222222"/>
          <w:sz w:val="24"/>
          <w:szCs w:val="24"/>
        </w:rPr>
        <w:t xml:space="preserve"> </w:t>
      </w:r>
      <w:r w:rsidRPr="000E16CB">
        <w:rPr>
          <w:rFonts w:ascii="Book Antiqua" w:hAnsi="Book Antiqua" w:cs="Arial" w:hint="eastAsia"/>
          <w:color w:val="222222"/>
          <w:sz w:val="24"/>
          <w:szCs w:val="24"/>
          <w:lang w:eastAsia="zh-CN"/>
        </w:rPr>
        <w:t>C</w:t>
      </w:r>
      <w:r w:rsidRPr="000E16CB">
        <w:rPr>
          <w:rFonts w:ascii="Book Antiqua" w:hAnsi="Book Antiqua" w:cs="Arial" w:hint="eastAsia"/>
          <w:i/>
          <w:color w:val="222222"/>
          <w:sz w:val="24"/>
          <w:szCs w:val="24"/>
          <w:lang w:eastAsia="zh-CN"/>
        </w:rPr>
        <w:t xml:space="preserve"> et al. </w:t>
      </w:r>
      <w:r w:rsidRPr="000E16CB">
        <w:rPr>
          <w:rFonts w:ascii="Book Antiqua" w:hAnsi="Book Antiqua" w:cs="Arial"/>
          <w:color w:val="222222"/>
          <w:sz w:val="24"/>
          <w:szCs w:val="24"/>
        </w:rPr>
        <w:t>Current</w:t>
      </w:r>
      <w:r w:rsidR="00A00F09" w:rsidRPr="000E16CB">
        <w:rPr>
          <w:rFonts w:ascii="Book Antiqua" w:hAnsi="Book Antiqua" w:cs="Arial"/>
          <w:color w:val="222222"/>
          <w:sz w:val="24"/>
          <w:szCs w:val="24"/>
        </w:rPr>
        <w:t xml:space="preserve"> management of giant cell arteritis</w:t>
      </w:r>
    </w:p>
    <w:p w14:paraId="38865C34" w14:textId="77777777" w:rsidR="00C37CA4" w:rsidRPr="000E16CB" w:rsidRDefault="00C37CA4" w:rsidP="00EE5035">
      <w:pPr>
        <w:spacing w:after="0" w:line="360" w:lineRule="auto"/>
        <w:jc w:val="both"/>
        <w:rPr>
          <w:rFonts w:ascii="Book Antiqua" w:hAnsi="Book Antiqua" w:cs="Arial"/>
          <w:color w:val="222222"/>
          <w:sz w:val="24"/>
          <w:szCs w:val="24"/>
          <w:lang w:eastAsia="zh-CN"/>
        </w:rPr>
      </w:pPr>
    </w:p>
    <w:p w14:paraId="2A166751" w14:textId="77777777" w:rsidR="00C37CA4" w:rsidRPr="000E16CB" w:rsidRDefault="00C37CA4" w:rsidP="00EE5035">
      <w:pPr>
        <w:spacing w:after="0" w:line="360" w:lineRule="auto"/>
        <w:jc w:val="both"/>
        <w:rPr>
          <w:rFonts w:ascii="Book Antiqua" w:hAnsi="Book Antiqua" w:cs="Arial"/>
          <w:color w:val="222222"/>
          <w:sz w:val="24"/>
          <w:szCs w:val="24"/>
          <w:lang w:eastAsia="zh-CN"/>
        </w:rPr>
      </w:pPr>
      <w:r w:rsidRPr="000E16CB">
        <w:rPr>
          <w:rFonts w:ascii="Book Antiqua" w:hAnsi="Book Antiqua" w:cs="Arial"/>
          <w:color w:val="222222"/>
          <w:sz w:val="24"/>
          <w:szCs w:val="24"/>
          <w:lang w:eastAsia="zh-CN"/>
        </w:rPr>
        <w:t xml:space="preserve">Cristina </w:t>
      </w:r>
      <w:bookmarkStart w:id="0" w:name="OLE_LINK582"/>
      <w:bookmarkStart w:id="1" w:name="OLE_LINK583"/>
      <w:r w:rsidRPr="000E16CB">
        <w:rPr>
          <w:rFonts w:ascii="Book Antiqua" w:hAnsi="Book Antiqua" w:cs="Arial"/>
          <w:color w:val="222222"/>
          <w:sz w:val="24"/>
          <w:szCs w:val="24"/>
          <w:lang w:eastAsia="zh-CN"/>
        </w:rPr>
        <w:t>Ponte</w:t>
      </w:r>
      <w:bookmarkEnd w:id="0"/>
      <w:bookmarkEnd w:id="1"/>
      <w:r w:rsidRPr="000E16CB">
        <w:rPr>
          <w:rFonts w:ascii="Book Antiqua" w:hAnsi="Book Antiqua" w:cs="Arial"/>
          <w:color w:val="222222"/>
          <w:sz w:val="24"/>
          <w:szCs w:val="24"/>
          <w:lang w:eastAsia="zh-CN"/>
        </w:rPr>
        <w:t>, Ana Filipa Rodrigues, Lorraine O’Neill, Raashid Ahmed Luqmani</w:t>
      </w:r>
    </w:p>
    <w:p w14:paraId="515231A4" w14:textId="77777777" w:rsidR="002D441B" w:rsidRPr="000E16CB" w:rsidRDefault="002D441B" w:rsidP="00EE5035">
      <w:pPr>
        <w:spacing w:after="0" w:line="360" w:lineRule="auto"/>
        <w:jc w:val="both"/>
        <w:rPr>
          <w:rFonts w:ascii="Book Antiqua" w:hAnsi="Book Antiqua"/>
          <w:color w:val="000000"/>
          <w:sz w:val="24"/>
          <w:szCs w:val="24"/>
          <w:lang w:eastAsia="zh-CN"/>
        </w:rPr>
      </w:pPr>
    </w:p>
    <w:p w14:paraId="45DC17F6" w14:textId="556A9F04" w:rsidR="00691A6F" w:rsidRPr="000E16CB" w:rsidRDefault="002D441B" w:rsidP="00EE5035">
      <w:pPr>
        <w:spacing w:after="0" w:line="360" w:lineRule="auto"/>
        <w:jc w:val="both"/>
        <w:rPr>
          <w:rFonts w:ascii="Book Antiqua" w:hAnsi="Book Antiqua"/>
          <w:sz w:val="24"/>
          <w:szCs w:val="24"/>
          <w:lang w:eastAsia="zh-CN"/>
        </w:rPr>
      </w:pPr>
      <w:r w:rsidRPr="000E16CB">
        <w:rPr>
          <w:rFonts w:ascii="Book Antiqua" w:hAnsi="Book Antiqua" w:cs="Arial"/>
          <w:b/>
          <w:color w:val="222222"/>
          <w:sz w:val="24"/>
          <w:szCs w:val="24"/>
          <w:lang w:eastAsia="zh-CN"/>
        </w:rPr>
        <w:t>Cristina Ponte,</w:t>
      </w:r>
      <w:r w:rsidRPr="000E16CB">
        <w:rPr>
          <w:rFonts w:ascii="Book Antiqua" w:hAnsi="Book Antiqua" w:cs="Arial" w:hint="eastAsia"/>
          <w:b/>
          <w:color w:val="222222"/>
          <w:sz w:val="24"/>
          <w:szCs w:val="24"/>
          <w:lang w:eastAsia="zh-CN"/>
        </w:rPr>
        <w:t xml:space="preserve"> </w:t>
      </w:r>
      <w:r w:rsidRPr="000E16CB">
        <w:rPr>
          <w:rFonts w:ascii="Book Antiqua" w:hAnsi="Book Antiqua" w:cs="Arial"/>
          <w:b/>
          <w:color w:val="222222"/>
          <w:sz w:val="24"/>
          <w:szCs w:val="24"/>
          <w:lang w:eastAsia="zh-CN"/>
        </w:rPr>
        <w:t>Ana Filipa Rodrigues,</w:t>
      </w:r>
      <w:r w:rsidRPr="000E16CB">
        <w:rPr>
          <w:rFonts w:ascii="Book Antiqua" w:hAnsi="Book Antiqua" w:cs="Arial" w:hint="eastAsia"/>
          <w:b/>
          <w:color w:val="222222"/>
          <w:sz w:val="24"/>
          <w:szCs w:val="24"/>
          <w:lang w:eastAsia="zh-CN"/>
        </w:rPr>
        <w:t xml:space="preserve"> </w:t>
      </w:r>
      <w:r w:rsidRPr="000E16CB">
        <w:rPr>
          <w:rFonts w:ascii="Book Antiqua" w:hAnsi="Book Antiqua" w:cs="Arial"/>
          <w:b/>
          <w:color w:val="222222"/>
          <w:sz w:val="24"/>
          <w:szCs w:val="24"/>
          <w:lang w:eastAsia="zh-CN"/>
        </w:rPr>
        <w:t>Lorraine O’Neill, Raashid Ahmed Luqmani</w:t>
      </w:r>
      <w:r w:rsidRPr="000E16CB">
        <w:rPr>
          <w:rFonts w:ascii="Book Antiqua" w:hAnsi="Book Antiqua" w:hint="eastAsia"/>
          <w:b/>
          <w:sz w:val="24"/>
          <w:szCs w:val="24"/>
          <w:lang w:eastAsia="zh-CN"/>
        </w:rPr>
        <w:t xml:space="preserve">, </w:t>
      </w:r>
      <w:r w:rsidR="00691A6F" w:rsidRPr="000E16CB">
        <w:rPr>
          <w:rFonts w:ascii="Book Antiqua" w:hAnsi="Book Antiqua"/>
          <w:sz w:val="24"/>
          <w:szCs w:val="24"/>
        </w:rPr>
        <w:t>Nuffield Department of Orthopaedics Rheumatology and Musculoskeletal Sciences, Botnar Research Centre, University of Oxford, Oxford</w:t>
      </w:r>
      <w:r w:rsidR="00BC414C" w:rsidRPr="000E16CB">
        <w:t xml:space="preserve"> </w:t>
      </w:r>
      <w:r w:rsidR="00BC414C" w:rsidRPr="000E16CB">
        <w:rPr>
          <w:rFonts w:ascii="Book Antiqua" w:hAnsi="Book Antiqua"/>
          <w:sz w:val="24"/>
          <w:szCs w:val="24"/>
        </w:rPr>
        <w:t>OX1 2JD</w:t>
      </w:r>
      <w:r w:rsidR="00691A6F" w:rsidRPr="000E16CB">
        <w:rPr>
          <w:rFonts w:ascii="Book Antiqua" w:hAnsi="Book Antiqua"/>
          <w:sz w:val="24"/>
          <w:szCs w:val="24"/>
        </w:rPr>
        <w:t xml:space="preserve">, </w:t>
      </w:r>
      <w:r w:rsidRPr="000E16CB">
        <w:rPr>
          <w:rFonts w:ascii="Book Antiqua" w:hAnsi="Book Antiqua"/>
          <w:sz w:val="24"/>
          <w:szCs w:val="24"/>
        </w:rPr>
        <w:t>United Kingdom</w:t>
      </w:r>
    </w:p>
    <w:p w14:paraId="6080BCF2" w14:textId="77777777" w:rsidR="002D441B" w:rsidRPr="000E16CB" w:rsidRDefault="002D441B" w:rsidP="00EE5035">
      <w:pPr>
        <w:spacing w:after="0" w:line="360" w:lineRule="auto"/>
        <w:jc w:val="both"/>
        <w:rPr>
          <w:rFonts w:ascii="Book Antiqua" w:hAnsi="Book Antiqua"/>
          <w:sz w:val="24"/>
          <w:szCs w:val="24"/>
          <w:lang w:eastAsia="zh-CN"/>
        </w:rPr>
      </w:pPr>
    </w:p>
    <w:p w14:paraId="27902551" w14:textId="0B1EFD9D" w:rsidR="00691A6F" w:rsidRPr="000E16CB" w:rsidRDefault="002D441B" w:rsidP="00EE5035">
      <w:pPr>
        <w:spacing w:after="0" w:line="360" w:lineRule="auto"/>
        <w:jc w:val="both"/>
        <w:rPr>
          <w:rFonts w:ascii="Book Antiqua" w:hAnsi="Book Antiqua"/>
          <w:sz w:val="24"/>
          <w:szCs w:val="24"/>
          <w:lang w:val="pt-PT" w:eastAsia="zh-CN"/>
        </w:rPr>
      </w:pPr>
      <w:r w:rsidRPr="000E16CB">
        <w:rPr>
          <w:rFonts w:ascii="Book Antiqua" w:hAnsi="Book Antiqua" w:cs="Arial"/>
          <w:b/>
          <w:color w:val="222222"/>
          <w:sz w:val="24"/>
          <w:szCs w:val="24"/>
          <w:lang w:eastAsia="zh-CN"/>
        </w:rPr>
        <w:t>Cristina Ponte,</w:t>
      </w:r>
      <w:r w:rsidR="00691A6F" w:rsidRPr="000E16CB">
        <w:rPr>
          <w:rFonts w:ascii="Book Antiqua" w:hAnsi="Book Antiqua"/>
          <w:b/>
          <w:sz w:val="24"/>
          <w:szCs w:val="24"/>
          <w:lang w:val="pt-PT"/>
        </w:rPr>
        <w:t xml:space="preserve"> </w:t>
      </w:r>
      <w:r w:rsidR="0098222C" w:rsidRPr="000E16CB">
        <w:rPr>
          <w:rFonts w:ascii="Book Antiqua" w:hAnsi="Book Antiqua"/>
          <w:sz w:val="24"/>
          <w:szCs w:val="24"/>
          <w:lang w:val="pt-PT"/>
        </w:rPr>
        <w:t>D</w:t>
      </w:r>
      <w:r w:rsidR="0098222C" w:rsidRPr="000E16CB">
        <w:rPr>
          <w:rFonts w:ascii="Book Antiqua" w:hAnsi="Book Antiqua" w:cs="Arial"/>
          <w:bCs/>
          <w:color w:val="222222"/>
          <w:sz w:val="24"/>
          <w:szCs w:val="24"/>
          <w:lang w:val="pt-PT"/>
        </w:rPr>
        <w:t>epartment of Rheumatology,</w:t>
      </w:r>
      <w:r w:rsidR="0098222C" w:rsidRPr="000E16CB">
        <w:rPr>
          <w:rFonts w:ascii="Book Antiqua" w:hAnsi="Book Antiqua"/>
          <w:sz w:val="24"/>
          <w:szCs w:val="24"/>
          <w:lang w:val="pt-PT"/>
        </w:rPr>
        <w:t xml:space="preserve"> </w:t>
      </w:r>
      <w:r w:rsidR="00691A6F" w:rsidRPr="000E16CB">
        <w:rPr>
          <w:rFonts w:ascii="Book Antiqua" w:hAnsi="Book Antiqua"/>
          <w:sz w:val="24"/>
          <w:szCs w:val="24"/>
          <w:lang w:val="pt-PT"/>
        </w:rPr>
        <w:t>Hospital de Santa Maria</w:t>
      </w:r>
      <w:r w:rsidR="00BC414C" w:rsidRPr="000E16CB">
        <w:rPr>
          <w:rFonts w:ascii="Book Antiqua" w:hAnsi="Book Antiqua" w:hint="eastAsia"/>
          <w:sz w:val="24"/>
          <w:szCs w:val="24"/>
          <w:lang w:val="pt-PT" w:eastAsia="zh-CN"/>
        </w:rPr>
        <w:t xml:space="preserve">, </w:t>
      </w:r>
      <w:r w:rsidR="00691A6F" w:rsidRPr="000E16CB">
        <w:rPr>
          <w:rFonts w:ascii="Book Antiqua" w:hAnsi="Book Antiqua"/>
          <w:sz w:val="24"/>
          <w:szCs w:val="24"/>
          <w:lang w:val="pt-PT"/>
        </w:rPr>
        <w:t xml:space="preserve">CHLN, Lisbon Academic Medical Centre, </w:t>
      </w:r>
      <w:r w:rsidR="00BC414C" w:rsidRPr="000E16CB">
        <w:rPr>
          <w:rFonts w:ascii="Book Antiqua" w:hAnsi="Book Antiqua"/>
          <w:sz w:val="24"/>
          <w:szCs w:val="24"/>
          <w:lang w:val="pt-PT"/>
        </w:rPr>
        <w:t xml:space="preserve">1649-035 </w:t>
      </w:r>
      <w:r w:rsidR="00691A6F" w:rsidRPr="000E16CB">
        <w:rPr>
          <w:rFonts w:ascii="Book Antiqua" w:hAnsi="Book Antiqua"/>
          <w:sz w:val="24"/>
          <w:szCs w:val="24"/>
          <w:lang w:val="pt-PT"/>
        </w:rPr>
        <w:t>Lisbon, Portugal</w:t>
      </w:r>
    </w:p>
    <w:p w14:paraId="45DD8C38" w14:textId="77777777" w:rsidR="002D441B" w:rsidRPr="000E16CB" w:rsidRDefault="002D441B" w:rsidP="00EE5035">
      <w:pPr>
        <w:spacing w:after="0" w:line="360" w:lineRule="auto"/>
        <w:jc w:val="both"/>
        <w:rPr>
          <w:rFonts w:ascii="Book Antiqua" w:hAnsi="Book Antiqua"/>
          <w:sz w:val="24"/>
          <w:szCs w:val="24"/>
          <w:lang w:val="pt-PT" w:eastAsia="zh-CN"/>
        </w:rPr>
      </w:pPr>
    </w:p>
    <w:p w14:paraId="5FF44BF2" w14:textId="6CFF6777" w:rsidR="00691A6F" w:rsidRPr="000E16CB" w:rsidRDefault="002D441B" w:rsidP="00EE5035">
      <w:pPr>
        <w:spacing w:after="0" w:line="360" w:lineRule="auto"/>
        <w:jc w:val="both"/>
        <w:rPr>
          <w:rFonts w:ascii="Book Antiqua" w:hAnsi="Book Antiqua"/>
          <w:sz w:val="24"/>
          <w:szCs w:val="24"/>
          <w:lang w:val="pt-PT" w:eastAsia="zh-CN"/>
        </w:rPr>
      </w:pPr>
      <w:r w:rsidRPr="000E16CB">
        <w:rPr>
          <w:rFonts w:ascii="Book Antiqua" w:hAnsi="Book Antiqua" w:cs="Arial"/>
          <w:b/>
          <w:color w:val="222222"/>
          <w:sz w:val="24"/>
          <w:szCs w:val="24"/>
          <w:lang w:eastAsia="zh-CN"/>
        </w:rPr>
        <w:t>Ana Filipa Rodrigues</w:t>
      </w:r>
      <w:r w:rsidRPr="000E16CB">
        <w:rPr>
          <w:rFonts w:ascii="Book Antiqua" w:hAnsi="Book Antiqua" w:cs="Arial"/>
          <w:color w:val="222222"/>
          <w:sz w:val="24"/>
          <w:szCs w:val="24"/>
          <w:lang w:eastAsia="zh-CN"/>
        </w:rPr>
        <w:t>,</w:t>
      </w:r>
      <w:r w:rsidRPr="000E16CB">
        <w:rPr>
          <w:rFonts w:ascii="Book Antiqua" w:hAnsi="Book Antiqua" w:cs="Arial" w:hint="eastAsia"/>
          <w:color w:val="222222"/>
          <w:sz w:val="24"/>
          <w:szCs w:val="24"/>
          <w:lang w:eastAsia="zh-CN"/>
        </w:rPr>
        <w:t xml:space="preserve"> </w:t>
      </w:r>
      <w:r w:rsidR="0098222C" w:rsidRPr="000E16CB">
        <w:rPr>
          <w:rFonts w:ascii="Book Antiqua" w:hAnsi="Book Antiqua"/>
          <w:sz w:val="24"/>
          <w:szCs w:val="24"/>
          <w:lang w:val="pt-PT"/>
        </w:rPr>
        <w:t>D</w:t>
      </w:r>
      <w:r w:rsidR="0098222C" w:rsidRPr="000E16CB">
        <w:rPr>
          <w:rFonts w:ascii="Book Antiqua" w:hAnsi="Book Antiqua" w:cs="Arial"/>
          <w:bCs/>
          <w:color w:val="222222"/>
          <w:sz w:val="24"/>
          <w:szCs w:val="24"/>
          <w:lang w:val="pt-PT"/>
        </w:rPr>
        <w:t xml:space="preserve">epartment of Internal Medicine, </w:t>
      </w:r>
      <w:r w:rsidR="00691A6F" w:rsidRPr="000E16CB">
        <w:rPr>
          <w:rFonts w:ascii="Book Antiqua" w:hAnsi="Book Antiqua"/>
          <w:sz w:val="24"/>
          <w:szCs w:val="24"/>
          <w:lang w:val="pt-PT"/>
        </w:rPr>
        <w:t>Hospital das Caldas da Rainha</w:t>
      </w:r>
      <w:r w:rsidR="00BC414C" w:rsidRPr="000E16CB">
        <w:rPr>
          <w:rFonts w:ascii="Book Antiqua" w:hAnsi="Book Antiqua" w:hint="eastAsia"/>
          <w:sz w:val="24"/>
          <w:szCs w:val="24"/>
          <w:lang w:val="pt-PT" w:eastAsia="zh-CN"/>
        </w:rPr>
        <w:t xml:space="preserve">, </w:t>
      </w:r>
      <w:r w:rsidR="00691A6F" w:rsidRPr="000E16CB">
        <w:rPr>
          <w:rFonts w:ascii="Book Antiqua" w:hAnsi="Book Antiqua"/>
          <w:sz w:val="24"/>
          <w:szCs w:val="24"/>
          <w:lang w:val="pt-PT"/>
        </w:rPr>
        <w:t xml:space="preserve">Centro Hospitalar Oeste, </w:t>
      </w:r>
      <w:r w:rsidR="00BC414C" w:rsidRPr="000E16CB">
        <w:rPr>
          <w:rFonts w:ascii="Book Antiqua" w:hAnsi="Book Antiqua"/>
          <w:sz w:val="24"/>
          <w:szCs w:val="24"/>
          <w:lang w:val="pt-PT"/>
        </w:rPr>
        <w:t xml:space="preserve">2500-176 </w:t>
      </w:r>
      <w:r w:rsidR="00691A6F" w:rsidRPr="000E16CB">
        <w:rPr>
          <w:rFonts w:ascii="Book Antiqua" w:hAnsi="Book Antiqua"/>
          <w:sz w:val="24"/>
          <w:szCs w:val="24"/>
          <w:lang w:val="pt-PT"/>
        </w:rPr>
        <w:t>Caldas da Rainha, Portugal</w:t>
      </w:r>
    </w:p>
    <w:p w14:paraId="5F59274B" w14:textId="77777777" w:rsidR="002D441B" w:rsidRPr="000E16CB" w:rsidRDefault="002D441B" w:rsidP="00EE5035">
      <w:pPr>
        <w:spacing w:after="0" w:line="360" w:lineRule="auto"/>
        <w:jc w:val="both"/>
        <w:rPr>
          <w:rFonts w:ascii="Book Antiqua" w:hAnsi="Book Antiqua"/>
          <w:sz w:val="24"/>
          <w:szCs w:val="24"/>
          <w:lang w:val="pt-PT" w:eastAsia="zh-CN"/>
        </w:rPr>
      </w:pPr>
    </w:p>
    <w:p w14:paraId="3A12739B" w14:textId="4CC6B1D2" w:rsidR="00691A6F" w:rsidRPr="000E16CB" w:rsidRDefault="002D441B" w:rsidP="00EE5035">
      <w:pPr>
        <w:spacing w:after="0" w:line="360" w:lineRule="auto"/>
        <w:jc w:val="both"/>
        <w:rPr>
          <w:rFonts w:ascii="Book Antiqua" w:hAnsi="Book Antiqua"/>
          <w:sz w:val="24"/>
          <w:szCs w:val="24"/>
        </w:rPr>
      </w:pPr>
      <w:r w:rsidRPr="000E16CB">
        <w:rPr>
          <w:rFonts w:ascii="Book Antiqua" w:hAnsi="Book Antiqua" w:cs="Arial"/>
          <w:b/>
          <w:color w:val="222222"/>
          <w:sz w:val="24"/>
          <w:szCs w:val="24"/>
          <w:lang w:eastAsia="zh-CN"/>
        </w:rPr>
        <w:t>Lorraine O’Neill,</w:t>
      </w:r>
      <w:r w:rsidRPr="000E16CB">
        <w:rPr>
          <w:rFonts w:ascii="Book Antiqua" w:hAnsi="Book Antiqua" w:cs="Arial"/>
          <w:color w:val="222222"/>
          <w:sz w:val="24"/>
          <w:szCs w:val="24"/>
          <w:lang w:eastAsia="zh-CN"/>
        </w:rPr>
        <w:t xml:space="preserve"> </w:t>
      </w:r>
      <w:r w:rsidR="00691A6F" w:rsidRPr="000E16CB">
        <w:rPr>
          <w:rFonts w:ascii="Book Antiqua" w:hAnsi="Book Antiqua"/>
          <w:sz w:val="24"/>
          <w:szCs w:val="24"/>
        </w:rPr>
        <w:t>D</w:t>
      </w:r>
      <w:r w:rsidR="00691A6F" w:rsidRPr="000E16CB">
        <w:rPr>
          <w:rFonts w:ascii="Book Antiqua" w:hAnsi="Book Antiqua" w:cs="Arial"/>
          <w:bCs/>
          <w:color w:val="222222"/>
          <w:sz w:val="24"/>
          <w:szCs w:val="24"/>
        </w:rPr>
        <w:t xml:space="preserve">epartment of Rheumatology, St Vincent's University Hospital, </w:t>
      </w:r>
      <w:r w:rsidR="00BC414C" w:rsidRPr="000E16CB">
        <w:rPr>
          <w:rFonts w:ascii="Book Antiqua" w:hAnsi="Book Antiqua" w:cs="Arial"/>
          <w:bCs/>
          <w:color w:val="222222"/>
          <w:sz w:val="24"/>
          <w:szCs w:val="24"/>
        </w:rPr>
        <w:t>Dublin 4</w:t>
      </w:r>
      <w:r w:rsidR="00691A6F" w:rsidRPr="000E16CB">
        <w:rPr>
          <w:rFonts w:ascii="Book Antiqua" w:hAnsi="Book Antiqua" w:cs="Arial"/>
          <w:bCs/>
          <w:color w:val="222222"/>
          <w:sz w:val="24"/>
          <w:szCs w:val="24"/>
        </w:rPr>
        <w:t>, Ireland</w:t>
      </w:r>
    </w:p>
    <w:p w14:paraId="1579D8B8" w14:textId="77777777" w:rsidR="00246A7A" w:rsidRPr="000E16CB" w:rsidRDefault="00246A7A" w:rsidP="00EE5035">
      <w:pPr>
        <w:spacing w:after="0" w:line="360" w:lineRule="auto"/>
        <w:jc w:val="both"/>
        <w:rPr>
          <w:rFonts w:ascii="Book Antiqua" w:hAnsi="Book Antiqua" w:cs="Arial"/>
          <w:b/>
          <w:color w:val="222222"/>
          <w:sz w:val="24"/>
          <w:szCs w:val="24"/>
        </w:rPr>
      </w:pPr>
    </w:p>
    <w:p w14:paraId="015DF64B" w14:textId="5E62A7E7" w:rsidR="00246A7A" w:rsidRPr="000E16CB" w:rsidRDefault="00246A7A" w:rsidP="00EE5035">
      <w:pPr>
        <w:pBdr>
          <w:bottom w:val="single" w:sz="4" w:space="1" w:color="auto"/>
        </w:pBdr>
        <w:spacing w:after="0" w:line="360" w:lineRule="auto"/>
        <w:jc w:val="both"/>
        <w:rPr>
          <w:rFonts w:ascii="Book Antiqua" w:hAnsi="Book Antiqua" w:cs="Arial"/>
          <w:b/>
          <w:color w:val="222222"/>
          <w:sz w:val="24"/>
          <w:szCs w:val="24"/>
          <w:lang w:eastAsia="zh-CN"/>
        </w:rPr>
      </w:pPr>
      <w:r w:rsidRPr="000E16CB">
        <w:rPr>
          <w:rFonts w:ascii="Book Antiqua" w:hAnsi="Book Antiqua" w:cs="Arial"/>
          <w:b/>
          <w:color w:val="222222"/>
          <w:sz w:val="24"/>
          <w:szCs w:val="24"/>
        </w:rPr>
        <w:t>Author contributions</w:t>
      </w:r>
      <w:r w:rsidR="00745405" w:rsidRPr="000E16CB">
        <w:rPr>
          <w:rFonts w:ascii="Book Antiqua" w:hAnsi="Book Antiqua" w:cs="Arial" w:hint="eastAsia"/>
          <w:b/>
          <w:color w:val="222222"/>
          <w:sz w:val="24"/>
          <w:szCs w:val="24"/>
          <w:lang w:eastAsia="zh-CN"/>
        </w:rPr>
        <w:t xml:space="preserve">: </w:t>
      </w:r>
      <w:r w:rsidRPr="000E16CB">
        <w:rPr>
          <w:rFonts w:ascii="Book Antiqua" w:hAnsi="Book Antiqua"/>
          <w:color w:val="000000"/>
          <w:sz w:val="24"/>
          <w:szCs w:val="24"/>
        </w:rPr>
        <w:t>All authors contributed to the writing of this review manuscript.</w:t>
      </w:r>
    </w:p>
    <w:p w14:paraId="6AEAABAB" w14:textId="77777777" w:rsidR="00246A7A" w:rsidRPr="000E16CB" w:rsidRDefault="00246A7A" w:rsidP="00EE5035">
      <w:pPr>
        <w:pBdr>
          <w:bottom w:val="single" w:sz="4" w:space="1" w:color="auto"/>
        </w:pBdr>
        <w:spacing w:after="0" w:line="360" w:lineRule="auto"/>
        <w:jc w:val="both"/>
        <w:rPr>
          <w:rFonts w:ascii="Book Antiqua" w:hAnsi="Book Antiqua" w:cs="Arial"/>
          <w:b/>
          <w:color w:val="222222"/>
          <w:sz w:val="24"/>
          <w:szCs w:val="24"/>
        </w:rPr>
      </w:pPr>
    </w:p>
    <w:p w14:paraId="70F842B9" w14:textId="2A790768" w:rsidR="00246A7A" w:rsidRPr="000E16CB" w:rsidRDefault="00BF4482" w:rsidP="00EE5035">
      <w:pPr>
        <w:pBdr>
          <w:bottom w:val="single" w:sz="4" w:space="1" w:color="auto"/>
        </w:pBdr>
        <w:spacing w:after="0" w:line="360" w:lineRule="auto"/>
        <w:jc w:val="both"/>
        <w:rPr>
          <w:rFonts w:ascii="Book Antiqua" w:hAnsi="Book Antiqua" w:cs="Utopia-Regular"/>
          <w:sz w:val="24"/>
          <w:szCs w:val="24"/>
          <w:lang w:eastAsia="zh-CN"/>
        </w:rPr>
      </w:pPr>
      <w:r w:rsidRPr="00811398">
        <w:rPr>
          <w:rFonts w:ascii="Book Antiqua" w:hAnsi="Book Antiqua"/>
          <w:b/>
          <w:sz w:val="24"/>
        </w:rPr>
        <w:t>Conflict-of-interest</w:t>
      </w:r>
      <w:r w:rsidR="00745405" w:rsidRPr="000E16CB">
        <w:rPr>
          <w:rFonts w:ascii="Book Antiqua" w:hAnsi="Book Antiqua" w:cs="Arial" w:hint="eastAsia"/>
          <w:b/>
          <w:color w:val="222222"/>
          <w:sz w:val="24"/>
          <w:szCs w:val="24"/>
          <w:lang w:eastAsia="zh-CN"/>
        </w:rPr>
        <w:t xml:space="preserve">: </w:t>
      </w:r>
      <w:r w:rsidR="00246A7A" w:rsidRPr="000E16CB">
        <w:rPr>
          <w:rFonts w:ascii="Book Antiqua" w:hAnsi="Book Antiqua" w:cs="Utopia-Regular"/>
          <w:sz w:val="24"/>
          <w:szCs w:val="24"/>
        </w:rPr>
        <w:t>The authors have no conflicts of interest.</w:t>
      </w:r>
    </w:p>
    <w:p w14:paraId="58DF0650" w14:textId="77777777" w:rsidR="00745405" w:rsidRPr="000E16CB" w:rsidRDefault="00745405" w:rsidP="00EE5035">
      <w:pPr>
        <w:pBdr>
          <w:bottom w:val="single" w:sz="4" w:space="1" w:color="auto"/>
        </w:pBdr>
        <w:spacing w:after="0" w:line="360" w:lineRule="auto"/>
        <w:jc w:val="both"/>
        <w:rPr>
          <w:rFonts w:ascii="Book Antiqua" w:hAnsi="Book Antiqua" w:cs="Arial"/>
          <w:b/>
          <w:color w:val="222222"/>
          <w:sz w:val="24"/>
          <w:szCs w:val="24"/>
          <w:lang w:eastAsia="zh-CN"/>
        </w:rPr>
      </w:pPr>
    </w:p>
    <w:p w14:paraId="49082778" w14:textId="77777777" w:rsidR="00745405" w:rsidRPr="000E16CB" w:rsidRDefault="00745405" w:rsidP="00EE5035">
      <w:pPr>
        <w:spacing w:after="0" w:line="360" w:lineRule="auto"/>
        <w:jc w:val="both"/>
        <w:rPr>
          <w:rFonts w:ascii="Book Antiqua" w:hAnsi="Book Antiqua"/>
          <w:b/>
          <w:color w:val="000000"/>
          <w:sz w:val="24"/>
        </w:rPr>
      </w:pPr>
      <w:bookmarkStart w:id="2" w:name="OLE_LINK155"/>
      <w:bookmarkStart w:id="3" w:name="OLE_LINK183"/>
      <w:r w:rsidRPr="000E16CB">
        <w:rPr>
          <w:rFonts w:ascii="Book Antiqua" w:hAnsi="Book Antiqua"/>
          <w:b/>
          <w:color w:val="000000"/>
          <w:sz w:val="24"/>
        </w:rPr>
        <w:t xml:space="preserve">Open-Access: </w:t>
      </w:r>
      <w:r w:rsidRPr="000E16CB">
        <w:rPr>
          <w:rFonts w:ascii="Book Antiqua" w:hAnsi="Book Antiqua"/>
          <w:color w:val="000000"/>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w:t>
      </w:r>
      <w:r w:rsidRPr="000E16CB">
        <w:rPr>
          <w:rFonts w:ascii="Book Antiqua" w:hAnsi="Book Antiqua"/>
          <w:color w:val="000000"/>
          <w:sz w:val="24"/>
        </w:rPr>
        <w:lastRenderedPageBreak/>
        <w:t>non-commercially, and license their derivative works on different terms, provided the original work is properly cited and the use is non-commercial. See: http://creativecommons.org/licenses/by-nc/4.0/</w:t>
      </w:r>
    </w:p>
    <w:bookmarkEnd w:id="2"/>
    <w:bookmarkEnd w:id="3"/>
    <w:p w14:paraId="7F24AD30" w14:textId="77777777" w:rsidR="00246A7A" w:rsidRPr="000E16CB" w:rsidRDefault="00246A7A" w:rsidP="00EE5035">
      <w:pPr>
        <w:pBdr>
          <w:bottom w:val="single" w:sz="4" w:space="1" w:color="auto"/>
        </w:pBdr>
        <w:spacing w:after="0" w:line="360" w:lineRule="auto"/>
        <w:jc w:val="both"/>
        <w:rPr>
          <w:rFonts w:ascii="Book Antiqua" w:hAnsi="Book Antiqua"/>
          <w:color w:val="000000"/>
          <w:sz w:val="24"/>
          <w:szCs w:val="24"/>
        </w:rPr>
      </w:pPr>
    </w:p>
    <w:p w14:paraId="06F77066" w14:textId="379BAB69" w:rsidR="00246A7A" w:rsidRPr="000E16CB" w:rsidRDefault="00246A7A" w:rsidP="00EE5035">
      <w:pPr>
        <w:pBdr>
          <w:bottom w:val="single" w:sz="4" w:space="1" w:color="auto"/>
        </w:pBdr>
        <w:spacing w:after="0" w:line="360" w:lineRule="auto"/>
        <w:jc w:val="both"/>
        <w:rPr>
          <w:rFonts w:ascii="Book Antiqua" w:hAnsi="Book Antiqua" w:cs="Arial"/>
          <w:b/>
          <w:color w:val="222222"/>
          <w:sz w:val="24"/>
          <w:szCs w:val="24"/>
          <w:lang w:eastAsia="zh-CN"/>
        </w:rPr>
      </w:pPr>
      <w:r w:rsidRPr="000E16CB">
        <w:rPr>
          <w:rFonts w:ascii="Book Antiqua" w:hAnsi="Book Antiqua" w:cs="Arial"/>
          <w:b/>
          <w:color w:val="222222"/>
          <w:sz w:val="24"/>
          <w:szCs w:val="24"/>
        </w:rPr>
        <w:t>Correspondence</w:t>
      </w:r>
      <w:r w:rsidR="00745405" w:rsidRPr="000E16CB">
        <w:rPr>
          <w:rFonts w:ascii="Book Antiqua" w:hAnsi="Book Antiqua" w:cs="Arial" w:hint="eastAsia"/>
          <w:b/>
          <w:color w:val="222222"/>
          <w:sz w:val="24"/>
          <w:szCs w:val="24"/>
          <w:lang w:eastAsia="zh-CN"/>
        </w:rPr>
        <w:t xml:space="preserve"> to:  </w:t>
      </w:r>
      <w:r w:rsidRPr="000E16CB">
        <w:rPr>
          <w:rFonts w:ascii="Book Antiqua" w:hAnsi="Book Antiqua" w:cs="Arial"/>
          <w:b/>
          <w:sz w:val="24"/>
          <w:szCs w:val="24"/>
        </w:rPr>
        <w:t>Cristina Ponte, MD</w:t>
      </w:r>
      <w:r w:rsidR="00745405" w:rsidRPr="000E16CB">
        <w:rPr>
          <w:rFonts w:ascii="Book Antiqua" w:hAnsi="Book Antiqua" w:cs="Arial" w:hint="eastAsia"/>
          <w:b/>
          <w:sz w:val="24"/>
          <w:szCs w:val="24"/>
          <w:lang w:eastAsia="zh-CN"/>
        </w:rPr>
        <w:t xml:space="preserve">, </w:t>
      </w:r>
      <w:r w:rsidR="00745405" w:rsidRPr="000E16CB">
        <w:rPr>
          <w:rFonts w:ascii="Book Antiqua" w:hAnsi="Book Antiqua" w:cs="Arial" w:hint="eastAsia"/>
          <w:b/>
          <w:color w:val="222222"/>
          <w:sz w:val="24"/>
          <w:szCs w:val="24"/>
          <w:lang w:eastAsia="zh-CN"/>
        </w:rPr>
        <w:t xml:space="preserve"> </w:t>
      </w:r>
      <w:r w:rsidRPr="000E16CB">
        <w:rPr>
          <w:rFonts w:ascii="Book Antiqua" w:hAnsi="Book Antiqua" w:cs="Arial"/>
          <w:sz w:val="24"/>
          <w:szCs w:val="24"/>
        </w:rPr>
        <w:t xml:space="preserve">Nuffield Department of Orthopaedics, Rheumatology and Musculoskeletal Sciences, </w:t>
      </w:r>
      <w:r w:rsidR="00745405" w:rsidRPr="000E16CB">
        <w:rPr>
          <w:rFonts w:ascii="Book Antiqua" w:hAnsi="Book Antiqua" w:cs="Arial" w:hint="eastAsia"/>
          <w:b/>
          <w:color w:val="222222"/>
          <w:sz w:val="24"/>
          <w:szCs w:val="24"/>
          <w:lang w:eastAsia="zh-CN"/>
        </w:rPr>
        <w:t xml:space="preserve"> </w:t>
      </w:r>
      <w:r w:rsidRPr="000E16CB">
        <w:rPr>
          <w:rFonts w:ascii="Book Antiqua" w:hAnsi="Book Antiqua" w:cs="Arial"/>
          <w:sz w:val="24"/>
          <w:szCs w:val="24"/>
        </w:rPr>
        <w:t xml:space="preserve">Botnar Research Centre, University of Oxford, </w:t>
      </w:r>
      <w:r w:rsidR="00745405" w:rsidRPr="000E16CB">
        <w:rPr>
          <w:rFonts w:ascii="Book Antiqua" w:hAnsi="Book Antiqua" w:cs="Arial" w:hint="eastAsia"/>
          <w:b/>
          <w:color w:val="222222"/>
          <w:sz w:val="24"/>
          <w:szCs w:val="24"/>
          <w:lang w:eastAsia="zh-CN"/>
        </w:rPr>
        <w:t xml:space="preserve"> </w:t>
      </w:r>
      <w:r w:rsidR="00745405" w:rsidRPr="000E16CB">
        <w:rPr>
          <w:rFonts w:ascii="Book Antiqua" w:hAnsi="Book Antiqua" w:cs="Arial"/>
          <w:sz w:val="24"/>
          <w:szCs w:val="24"/>
        </w:rPr>
        <w:t>Nuffield Orthopaedic Centre</w:t>
      </w:r>
      <w:r w:rsidR="00745405" w:rsidRPr="000E16CB">
        <w:rPr>
          <w:rFonts w:ascii="Book Antiqua" w:hAnsi="Book Antiqua" w:cs="Arial" w:hint="eastAsia"/>
          <w:sz w:val="24"/>
          <w:szCs w:val="24"/>
          <w:lang w:eastAsia="zh-CN"/>
        </w:rPr>
        <w:t xml:space="preserve">, </w:t>
      </w:r>
      <w:r w:rsidRPr="000E16CB">
        <w:rPr>
          <w:rFonts w:ascii="Book Antiqua" w:hAnsi="Book Antiqua" w:cs="Arial"/>
          <w:sz w:val="24"/>
          <w:szCs w:val="24"/>
        </w:rPr>
        <w:t>Windmill Road,</w:t>
      </w:r>
      <w:r w:rsidR="00745405" w:rsidRPr="000E16CB">
        <w:rPr>
          <w:rFonts w:ascii="Book Antiqua" w:hAnsi="Book Antiqua" w:cs="Arial" w:hint="eastAsia"/>
          <w:b/>
          <w:color w:val="222222"/>
          <w:sz w:val="24"/>
          <w:szCs w:val="24"/>
          <w:lang w:eastAsia="zh-CN"/>
        </w:rPr>
        <w:t xml:space="preserve"> </w:t>
      </w:r>
      <w:r w:rsidR="00CE0570" w:rsidRPr="000E16CB">
        <w:rPr>
          <w:rFonts w:ascii="Book Antiqua" w:hAnsi="Book Antiqua" w:cs="Arial"/>
          <w:sz w:val="24"/>
          <w:szCs w:val="24"/>
        </w:rPr>
        <w:t xml:space="preserve">Oxford, OX3 7LD, </w:t>
      </w:r>
      <w:r w:rsidRPr="000E16CB">
        <w:rPr>
          <w:rFonts w:ascii="Book Antiqua" w:hAnsi="Book Antiqua" w:cs="Arial"/>
          <w:sz w:val="24"/>
          <w:szCs w:val="24"/>
        </w:rPr>
        <w:t>United Kingdom</w:t>
      </w:r>
      <w:r w:rsidR="00745405" w:rsidRPr="000E16CB">
        <w:rPr>
          <w:rFonts w:ascii="Book Antiqua" w:hAnsi="Book Antiqua" w:cs="Arial" w:hint="eastAsia"/>
          <w:sz w:val="24"/>
          <w:szCs w:val="24"/>
          <w:lang w:eastAsia="zh-CN"/>
        </w:rPr>
        <w:t>.</w:t>
      </w:r>
      <w:r w:rsidRPr="000E16CB">
        <w:rPr>
          <w:rFonts w:ascii="Book Antiqua" w:hAnsi="Book Antiqua" w:cs="Arial"/>
          <w:sz w:val="24"/>
          <w:szCs w:val="24"/>
        </w:rPr>
        <w:t xml:space="preserve"> </w:t>
      </w:r>
      <w:r w:rsidR="00745405" w:rsidRPr="000E16CB">
        <w:rPr>
          <w:rFonts w:ascii="Book Antiqua" w:hAnsi="Book Antiqua"/>
          <w:color w:val="000000"/>
          <w:sz w:val="24"/>
          <w:szCs w:val="24"/>
          <w:lang w:val="pt-PT"/>
        </w:rPr>
        <w:t>cristinadbponte@gmail.com</w:t>
      </w:r>
    </w:p>
    <w:p w14:paraId="4B54CE9A" w14:textId="77777777" w:rsidR="0028321F" w:rsidRPr="000E16CB" w:rsidRDefault="00246A7A" w:rsidP="0028321F">
      <w:pPr>
        <w:pBdr>
          <w:bottom w:val="single" w:sz="4" w:space="1" w:color="auto"/>
        </w:pBdr>
        <w:spacing w:after="0" w:line="360" w:lineRule="auto"/>
        <w:jc w:val="both"/>
        <w:rPr>
          <w:rFonts w:ascii="Book Antiqua" w:hAnsi="Book Antiqua" w:cs="Arial"/>
          <w:sz w:val="24"/>
          <w:szCs w:val="24"/>
          <w:lang w:eastAsia="zh-CN"/>
        </w:rPr>
      </w:pPr>
      <w:r w:rsidRPr="000E16CB">
        <w:rPr>
          <w:rFonts w:ascii="Book Antiqua" w:hAnsi="Book Antiqua" w:cs="Arial"/>
          <w:b/>
          <w:sz w:val="24"/>
          <w:szCs w:val="24"/>
        </w:rPr>
        <w:t>Telephone</w:t>
      </w:r>
      <w:r w:rsidRPr="000E16CB">
        <w:rPr>
          <w:rFonts w:ascii="Book Antiqua" w:hAnsi="Book Antiqua" w:cs="Arial"/>
          <w:sz w:val="24"/>
          <w:szCs w:val="24"/>
        </w:rPr>
        <w:t>: +44</w:t>
      </w:r>
      <w:r w:rsidR="00745405" w:rsidRPr="000E16CB">
        <w:rPr>
          <w:rFonts w:ascii="Book Antiqua" w:hAnsi="Book Antiqua" w:cs="Arial" w:hint="eastAsia"/>
          <w:sz w:val="24"/>
          <w:szCs w:val="24"/>
          <w:lang w:eastAsia="zh-CN"/>
        </w:rPr>
        <w:t>-</w:t>
      </w:r>
      <w:r w:rsidRPr="000E16CB">
        <w:rPr>
          <w:rFonts w:ascii="Book Antiqua" w:hAnsi="Book Antiqua" w:cs="Arial"/>
          <w:sz w:val="24"/>
          <w:szCs w:val="24"/>
        </w:rPr>
        <w:t>1865</w:t>
      </w:r>
      <w:r w:rsidR="00745405" w:rsidRPr="000E16CB">
        <w:rPr>
          <w:rFonts w:ascii="Book Antiqua" w:hAnsi="Book Antiqua" w:cs="Arial" w:hint="eastAsia"/>
          <w:sz w:val="24"/>
          <w:szCs w:val="24"/>
          <w:lang w:eastAsia="zh-CN"/>
        </w:rPr>
        <w:t>-</w:t>
      </w:r>
      <w:bookmarkStart w:id="4" w:name="OLE_LINK476"/>
      <w:bookmarkStart w:id="5" w:name="OLE_LINK477"/>
      <w:bookmarkStart w:id="6" w:name="OLE_LINK117"/>
      <w:bookmarkStart w:id="7" w:name="OLE_LINK528"/>
      <w:bookmarkStart w:id="8" w:name="OLE_LINK542"/>
      <w:r w:rsidR="0028321F" w:rsidRPr="000E16CB">
        <w:rPr>
          <w:rFonts w:ascii="Book Antiqua" w:hAnsi="Book Antiqua" w:cs="Arial"/>
          <w:sz w:val="24"/>
          <w:szCs w:val="24"/>
        </w:rPr>
        <w:t>227374</w:t>
      </w:r>
    </w:p>
    <w:p w14:paraId="3E2EDD6B" w14:textId="77777777" w:rsidR="0028321F" w:rsidRPr="000E16CB" w:rsidRDefault="0028321F" w:rsidP="0028321F">
      <w:pPr>
        <w:pBdr>
          <w:bottom w:val="single" w:sz="4" w:space="1" w:color="auto"/>
        </w:pBdr>
        <w:spacing w:after="0" w:line="360" w:lineRule="auto"/>
        <w:jc w:val="both"/>
        <w:rPr>
          <w:rFonts w:ascii="Book Antiqua" w:hAnsi="Book Antiqua" w:cs="Arial"/>
          <w:sz w:val="24"/>
          <w:szCs w:val="24"/>
          <w:lang w:eastAsia="zh-CN"/>
        </w:rPr>
      </w:pPr>
    </w:p>
    <w:p w14:paraId="0D5A7477" w14:textId="77777777" w:rsidR="0028321F" w:rsidRPr="000E16CB" w:rsidRDefault="00745405" w:rsidP="0028321F">
      <w:pPr>
        <w:pBdr>
          <w:bottom w:val="single" w:sz="4" w:space="1" w:color="auto"/>
        </w:pBdr>
        <w:spacing w:after="0" w:line="360" w:lineRule="auto"/>
        <w:jc w:val="both"/>
        <w:rPr>
          <w:rFonts w:ascii="Book Antiqua" w:hAnsi="Book Antiqua" w:cs="Arial"/>
          <w:sz w:val="24"/>
          <w:szCs w:val="24"/>
          <w:lang w:eastAsia="zh-CN"/>
        </w:rPr>
      </w:pPr>
      <w:r w:rsidRPr="000E16CB">
        <w:rPr>
          <w:rFonts w:ascii="Book Antiqua" w:hAnsi="Book Antiqua"/>
          <w:b/>
          <w:sz w:val="24"/>
        </w:rPr>
        <w:t>Received:</w:t>
      </w:r>
      <w:r w:rsidRPr="000E16CB">
        <w:rPr>
          <w:rFonts w:ascii="Book Antiqua" w:hAnsi="Book Antiqua" w:hint="eastAsia"/>
          <w:b/>
          <w:sz w:val="24"/>
          <w:lang w:eastAsia="zh-CN"/>
        </w:rPr>
        <w:t xml:space="preserve"> </w:t>
      </w:r>
      <w:r w:rsidRPr="000E16CB">
        <w:rPr>
          <w:rFonts w:ascii="Book Antiqua" w:hAnsi="Book Antiqua" w:hint="eastAsia"/>
          <w:sz w:val="24"/>
          <w:lang w:eastAsia="zh-CN"/>
        </w:rPr>
        <w:t>January 5, 2015</w:t>
      </w:r>
    </w:p>
    <w:p w14:paraId="4CDE5CED" w14:textId="77777777" w:rsidR="0028321F" w:rsidRPr="000E16CB" w:rsidRDefault="00745405" w:rsidP="0028321F">
      <w:pPr>
        <w:pBdr>
          <w:bottom w:val="single" w:sz="4" w:space="1" w:color="auto"/>
        </w:pBdr>
        <w:spacing w:after="0" w:line="360" w:lineRule="auto"/>
        <w:jc w:val="both"/>
        <w:rPr>
          <w:rFonts w:ascii="Book Antiqua" w:hAnsi="Book Antiqua" w:cs="Arial"/>
          <w:sz w:val="24"/>
          <w:szCs w:val="24"/>
          <w:lang w:eastAsia="zh-CN"/>
        </w:rPr>
      </w:pPr>
      <w:r w:rsidRPr="000E16CB">
        <w:rPr>
          <w:rFonts w:ascii="Book Antiqua" w:hAnsi="Book Antiqua" w:hint="eastAsia"/>
          <w:b/>
          <w:sz w:val="24"/>
        </w:rPr>
        <w:t>Peer-review started</w:t>
      </w:r>
      <w:r w:rsidRPr="000E16CB">
        <w:rPr>
          <w:rFonts w:ascii="Book Antiqua" w:hAnsi="Book Antiqua"/>
          <w:b/>
          <w:sz w:val="24"/>
        </w:rPr>
        <w:t>:</w:t>
      </w:r>
      <w:r w:rsidRPr="000E16CB">
        <w:rPr>
          <w:rFonts w:ascii="Book Antiqua" w:hAnsi="Book Antiqua" w:hint="eastAsia"/>
          <w:sz w:val="24"/>
          <w:lang w:eastAsia="zh-CN"/>
        </w:rPr>
        <w:t xml:space="preserve"> January 20, 2015</w:t>
      </w:r>
    </w:p>
    <w:p w14:paraId="405015F4" w14:textId="77777777" w:rsidR="0028321F" w:rsidRPr="000E16CB" w:rsidRDefault="00745405" w:rsidP="0028321F">
      <w:pPr>
        <w:pBdr>
          <w:bottom w:val="single" w:sz="4" w:space="1" w:color="auto"/>
        </w:pBdr>
        <w:spacing w:after="0" w:line="360" w:lineRule="auto"/>
        <w:jc w:val="both"/>
        <w:rPr>
          <w:rFonts w:ascii="Book Antiqua" w:hAnsi="Book Antiqua" w:cs="Arial"/>
          <w:sz w:val="24"/>
          <w:szCs w:val="24"/>
          <w:lang w:eastAsia="zh-CN"/>
        </w:rPr>
      </w:pPr>
      <w:r w:rsidRPr="000E16CB">
        <w:rPr>
          <w:rFonts w:ascii="Book Antiqua" w:hAnsi="Book Antiqua"/>
          <w:b/>
          <w:sz w:val="24"/>
        </w:rPr>
        <w:t>First decision:</w:t>
      </w:r>
      <w:r w:rsidRPr="000E16CB">
        <w:rPr>
          <w:rFonts w:ascii="Book Antiqua" w:hAnsi="Book Antiqua" w:hint="eastAsia"/>
          <w:sz w:val="24"/>
          <w:lang w:eastAsia="zh-CN"/>
        </w:rPr>
        <w:t xml:space="preserve"> January 30, 2015</w:t>
      </w:r>
    </w:p>
    <w:p w14:paraId="11B83C99" w14:textId="77777777" w:rsidR="0028321F" w:rsidRPr="000E16CB" w:rsidRDefault="00745405" w:rsidP="0028321F">
      <w:pPr>
        <w:pBdr>
          <w:bottom w:val="single" w:sz="4" w:space="1" w:color="auto"/>
        </w:pBdr>
        <w:spacing w:after="0" w:line="360" w:lineRule="auto"/>
        <w:jc w:val="both"/>
        <w:rPr>
          <w:rFonts w:ascii="Book Antiqua" w:hAnsi="Book Antiqua" w:cs="Arial"/>
          <w:sz w:val="24"/>
          <w:szCs w:val="24"/>
          <w:lang w:eastAsia="zh-CN"/>
        </w:rPr>
      </w:pPr>
      <w:r w:rsidRPr="000E16CB">
        <w:rPr>
          <w:rFonts w:ascii="Book Antiqua" w:hAnsi="Book Antiqua"/>
          <w:b/>
          <w:sz w:val="24"/>
        </w:rPr>
        <w:t>Revised:</w:t>
      </w:r>
      <w:r w:rsidRPr="000E16CB">
        <w:rPr>
          <w:rFonts w:ascii="Book Antiqua" w:hAnsi="Book Antiqua" w:hint="eastAsia"/>
          <w:b/>
          <w:sz w:val="24"/>
          <w:lang w:eastAsia="zh-CN"/>
        </w:rPr>
        <w:t xml:space="preserve"> </w:t>
      </w:r>
      <w:r w:rsidRPr="000E16CB">
        <w:rPr>
          <w:rFonts w:ascii="Book Antiqua" w:hAnsi="Book Antiqua" w:hint="eastAsia"/>
          <w:sz w:val="24"/>
          <w:lang w:eastAsia="zh-CN"/>
        </w:rPr>
        <w:t>February 28, 2015</w:t>
      </w:r>
    </w:p>
    <w:p w14:paraId="24E9CD65" w14:textId="10DC23D5" w:rsidR="0028321F" w:rsidRPr="000E16CB" w:rsidRDefault="00745405" w:rsidP="0028321F">
      <w:pPr>
        <w:pBdr>
          <w:bottom w:val="single" w:sz="4" w:space="1" w:color="auto"/>
        </w:pBdr>
        <w:spacing w:after="0" w:line="360" w:lineRule="auto"/>
        <w:jc w:val="both"/>
        <w:rPr>
          <w:rFonts w:ascii="Book Antiqua" w:hAnsi="Book Antiqua" w:cs="Arial"/>
          <w:sz w:val="24"/>
          <w:szCs w:val="24"/>
          <w:lang w:eastAsia="zh-CN"/>
        </w:rPr>
      </w:pPr>
      <w:r w:rsidRPr="000E16CB">
        <w:rPr>
          <w:rFonts w:ascii="Book Antiqua" w:hAnsi="Book Antiqua"/>
          <w:b/>
          <w:sz w:val="24"/>
        </w:rPr>
        <w:t>Accepted:</w:t>
      </w:r>
      <w:r w:rsidRPr="000E16CB">
        <w:rPr>
          <w:rFonts w:ascii="Book Antiqua" w:hAnsi="Book Antiqua" w:hint="eastAsia"/>
          <w:b/>
          <w:sz w:val="24"/>
        </w:rPr>
        <w:t xml:space="preserve"> </w:t>
      </w:r>
      <w:r w:rsidR="00620DEF" w:rsidRPr="00620DEF">
        <w:rPr>
          <w:rFonts w:ascii="Book Antiqua" w:hAnsi="Book Antiqua"/>
          <w:sz w:val="24"/>
        </w:rPr>
        <w:t>March 30, 2015</w:t>
      </w:r>
      <w:r w:rsidRPr="000E16CB">
        <w:rPr>
          <w:rFonts w:ascii="Book Antiqua" w:hAnsi="Book Antiqua" w:hint="eastAsia"/>
          <w:b/>
          <w:sz w:val="24"/>
        </w:rPr>
        <w:t xml:space="preserve"> </w:t>
      </w:r>
    </w:p>
    <w:p w14:paraId="2FB2C9E0" w14:textId="77777777" w:rsidR="0028321F" w:rsidRPr="000E16CB" w:rsidRDefault="00745405" w:rsidP="0028321F">
      <w:pPr>
        <w:pBdr>
          <w:bottom w:val="single" w:sz="4" w:space="1" w:color="auto"/>
        </w:pBdr>
        <w:spacing w:after="0" w:line="360" w:lineRule="auto"/>
        <w:jc w:val="both"/>
        <w:rPr>
          <w:rFonts w:ascii="Book Antiqua" w:hAnsi="Book Antiqua" w:cs="Arial"/>
          <w:sz w:val="24"/>
          <w:szCs w:val="24"/>
          <w:lang w:eastAsia="zh-CN"/>
        </w:rPr>
      </w:pPr>
      <w:r w:rsidRPr="000E16CB">
        <w:rPr>
          <w:rFonts w:ascii="Book Antiqua" w:hAnsi="Book Antiqua"/>
          <w:b/>
          <w:sz w:val="24"/>
        </w:rPr>
        <w:t>Article in press:</w:t>
      </w:r>
      <w:bookmarkStart w:id="9" w:name="_GoBack"/>
      <w:bookmarkEnd w:id="9"/>
    </w:p>
    <w:p w14:paraId="6C3B6B03" w14:textId="78F75E27" w:rsidR="00745405" w:rsidRPr="000E16CB" w:rsidRDefault="00745405" w:rsidP="0028321F">
      <w:pPr>
        <w:pBdr>
          <w:bottom w:val="single" w:sz="4" w:space="1" w:color="auto"/>
        </w:pBdr>
        <w:spacing w:after="0" w:line="360" w:lineRule="auto"/>
        <w:jc w:val="both"/>
        <w:rPr>
          <w:rFonts w:ascii="Book Antiqua" w:hAnsi="Book Antiqua" w:cs="Arial"/>
          <w:sz w:val="24"/>
          <w:szCs w:val="24"/>
        </w:rPr>
      </w:pPr>
      <w:r w:rsidRPr="000E16CB">
        <w:rPr>
          <w:rFonts w:ascii="Book Antiqua" w:hAnsi="Book Antiqua"/>
          <w:b/>
          <w:sz w:val="24"/>
        </w:rPr>
        <w:t>Published online:</w:t>
      </w:r>
    </w:p>
    <w:bookmarkEnd w:id="4"/>
    <w:bookmarkEnd w:id="5"/>
    <w:bookmarkEnd w:id="6"/>
    <w:bookmarkEnd w:id="7"/>
    <w:bookmarkEnd w:id="8"/>
    <w:p w14:paraId="007466CC" w14:textId="001DE412" w:rsidR="00745405" w:rsidRPr="000E16CB" w:rsidRDefault="00745405" w:rsidP="00EE5035">
      <w:pPr>
        <w:spacing w:after="0"/>
        <w:jc w:val="both"/>
        <w:rPr>
          <w:rFonts w:ascii="Book Antiqua" w:hAnsi="Book Antiqua" w:cs="Arial"/>
          <w:b/>
          <w:color w:val="222222"/>
          <w:sz w:val="24"/>
          <w:szCs w:val="24"/>
        </w:rPr>
      </w:pPr>
    </w:p>
    <w:p w14:paraId="0AED7F05" w14:textId="575F5CB5" w:rsidR="00745405" w:rsidRPr="000E16CB" w:rsidRDefault="00A51D27" w:rsidP="00EE5035">
      <w:pPr>
        <w:pBdr>
          <w:bottom w:val="single" w:sz="4" w:space="1" w:color="auto"/>
        </w:pBdr>
        <w:spacing w:after="0" w:line="360" w:lineRule="auto"/>
        <w:jc w:val="both"/>
        <w:rPr>
          <w:rFonts w:ascii="Book Antiqua" w:hAnsi="Book Antiqua" w:cs="Arial"/>
          <w:b/>
          <w:color w:val="222222"/>
          <w:sz w:val="24"/>
          <w:szCs w:val="24"/>
          <w:lang w:eastAsia="zh-CN"/>
        </w:rPr>
      </w:pPr>
      <w:r w:rsidRPr="000E16CB">
        <w:rPr>
          <w:rFonts w:ascii="Book Antiqua" w:hAnsi="Book Antiqua" w:cs="Arial"/>
          <w:b/>
          <w:color w:val="222222"/>
          <w:sz w:val="24"/>
          <w:szCs w:val="24"/>
        </w:rPr>
        <w:t>A</w:t>
      </w:r>
      <w:r w:rsidR="00745405" w:rsidRPr="000E16CB">
        <w:rPr>
          <w:rFonts w:ascii="Book Antiqua" w:hAnsi="Book Antiqua" w:cs="Arial"/>
          <w:b/>
          <w:color w:val="222222"/>
          <w:sz w:val="24"/>
          <w:szCs w:val="24"/>
        </w:rPr>
        <w:t>bstract</w:t>
      </w:r>
    </w:p>
    <w:p w14:paraId="29B6D0E1" w14:textId="77777777" w:rsidR="00745405" w:rsidRPr="000E16CB" w:rsidRDefault="00F9609C" w:rsidP="00EE5035">
      <w:pPr>
        <w:pBdr>
          <w:bottom w:val="single" w:sz="4" w:space="1" w:color="auto"/>
        </w:pBdr>
        <w:spacing w:after="0" w:line="360" w:lineRule="auto"/>
        <w:jc w:val="both"/>
        <w:rPr>
          <w:rFonts w:ascii="Book Antiqua" w:hAnsi="Book Antiqua" w:cs="Arial"/>
          <w:b/>
          <w:color w:val="222222"/>
          <w:sz w:val="24"/>
          <w:szCs w:val="24"/>
          <w:lang w:eastAsia="zh-CN"/>
        </w:rPr>
      </w:pPr>
      <w:r w:rsidRPr="000E16CB">
        <w:rPr>
          <w:rFonts w:ascii="Book Antiqua" w:hAnsi="Book Antiqua"/>
          <w:color w:val="000000"/>
          <w:sz w:val="24"/>
          <w:szCs w:val="24"/>
        </w:rPr>
        <w:t xml:space="preserve">Glucocorticoids remain the cornerstone of medical therapy in giant cell arteritis (GCA) and should be started immediately to prevent severe consequences of the disease, such as blindness. However, </w:t>
      </w:r>
      <w:r w:rsidR="00604806" w:rsidRPr="000E16CB">
        <w:rPr>
          <w:rFonts w:ascii="Book Antiqua" w:hAnsi="Book Antiqua"/>
          <w:color w:val="000000"/>
          <w:sz w:val="24"/>
          <w:szCs w:val="24"/>
        </w:rPr>
        <w:t>glucocorticoid</w:t>
      </w:r>
      <w:r w:rsidRPr="000E16CB">
        <w:rPr>
          <w:rFonts w:ascii="Book Antiqua" w:hAnsi="Book Antiqua"/>
          <w:color w:val="000000"/>
          <w:sz w:val="24"/>
          <w:szCs w:val="24"/>
        </w:rPr>
        <w:t xml:space="preserve"> therapy leads to significant toxicity in over 80% of the patients. Various steroid-sparing agents have been tried, but robust scientific evidence of their efficacy and safety is still lacking. </w:t>
      </w:r>
      <w:r w:rsidRPr="000E16CB">
        <w:rPr>
          <w:rFonts w:ascii="Book Antiqua" w:hAnsi="Book Antiqua" w:cs="Arial"/>
          <w:sz w:val="24"/>
          <w:szCs w:val="24"/>
        </w:rPr>
        <w:t>Tocilizumab, a monoclonal IL-6 receptor blocker, has shown promising results in a number of case series and is now being tested in a multi</w:t>
      </w:r>
      <w:r w:rsidR="00B50264" w:rsidRPr="000E16CB">
        <w:rPr>
          <w:rFonts w:ascii="Book Antiqua" w:hAnsi="Book Antiqua" w:cs="Arial"/>
          <w:sz w:val="24"/>
          <w:szCs w:val="24"/>
        </w:rPr>
        <w:t>-</w:t>
      </w:r>
      <w:r w:rsidRPr="000E16CB">
        <w:rPr>
          <w:rFonts w:ascii="Book Antiqua" w:hAnsi="Book Antiqua" w:cs="Arial"/>
          <w:sz w:val="24"/>
          <w:szCs w:val="24"/>
        </w:rPr>
        <w:t>centr</w:t>
      </w:r>
      <w:r w:rsidR="00B50264" w:rsidRPr="000E16CB">
        <w:rPr>
          <w:rFonts w:ascii="Book Antiqua" w:hAnsi="Book Antiqua" w:cs="Arial"/>
          <w:sz w:val="24"/>
          <w:szCs w:val="24"/>
        </w:rPr>
        <w:t>e</w:t>
      </w:r>
      <w:r w:rsidRPr="000E16CB">
        <w:rPr>
          <w:rFonts w:ascii="Book Antiqua" w:hAnsi="Book Antiqua" w:cs="Arial"/>
          <w:sz w:val="24"/>
          <w:szCs w:val="24"/>
        </w:rPr>
        <w:t xml:space="preserve"> randomized controlled trial. Other targeted treatments, such as the use of abatacept, are also now under investigation in GCA.  The need for surgical treatment is rare and should ideally be performed in a quiescent phase of the disease. Not all patients follow the same course, but there are no valid biomarkers to assess therapy response. </w:t>
      </w:r>
      <w:r w:rsidR="00B50264" w:rsidRPr="000E16CB">
        <w:rPr>
          <w:rFonts w:ascii="Book Antiqua" w:hAnsi="Book Antiqua" w:cs="Arial"/>
          <w:sz w:val="24"/>
          <w:szCs w:val="24"/>
        </w:rPr>
        <w:t>Monitoring of disease progress still relies on assessing c</w:t>
      </w:r>
      <w:r w:rsidRPr="000E16CB">
        <w:rPr>
          <w:rFonts w:ascii="Book Antiqua" w:hAnsi="Book Antiqua" w:cs="Arial"/>
          <w:sz w:val="24"/>
          <w:szCs w:val="24"/>
        </w:rPr>
        <w:t>linical features and measur</w:t>
      </w:r>
      <w:r w:rsidR="00B50264" w:rsidRPr="000E16CB">
        <w:rPr>
          <w:rFonts w:ascii="Book Antiqua" w:hAnsi="Book Antiqua" w:cs="Arial"/>
          <w:sz w:val="24"/>
          <w:szCs w:val="24"/>
        </w:rPr>
        <w:t>ing</w:t>
      </w:r>
      <w:r w:rsidRPr="000E16CB">
        <w:rPr>
          <w:rFonts w:ascii="Book Antiqua" w:hAnsi="Book Antiqua" w:cs="Arial"/>
          <w:sz w:val="24"/>
          <w:szCs w:val="24"/>
        </w:rPr>
        <w:t xml:space="preserve"> inflammatory markers (C</w:t>
      </w:r>
      <w:r w:rsidR="00604806" w:rsidRPr="000E16CB">
        <w:rPr>
          <w:rFonts w:ascii="Book Antiqua" w:hAnsi="Book Antiqua" w:cs="Arial"/>
          <w:sz w:val="24"/>
          <w:szCs w:val="24"/>
        </w:rPr>
        <w:t>-reactive protein</w:t>
      </w:r>
      <w:r w:rsidRPr="000E16CB">
        <w:rPr>
          <w:rFonts w:ascii="Book Antiqua" w:hAnsi="Book Antiqua" w:cs="Arial"/>
          <w:sz w:val="24"/>
          <w:szCs w:val="24"/>
        </w:rPr>
        <w:t xml:space="preserve"> and </w:t>
      </w:r>
      <w:r w:rsidR="00604806" w:rsidRPr="000E16CB">
        <w:rPr>
          <w:rFonts w:ascii="Book Antiqua" w:hAnsi="Book Antiqua" w:cs="Arial"/>
          <w:sz w:val="24"/>
          <w:szCs w:val="24"/>
        </w:rPr>
        <w:t>erythrocyte sedimentation rate</w:t>
      </w:r>
      <w:r w:rsidRPr="000E16CB">
        <w:rPr>
          <w:rFonts w:ascii="Book Antiqua" w:hAnsi="Book Antiqua" w:cs="Arial"/>
          <w:sz w:val="24"/>
          <w:szCs w:val="24"/>
        </w:rPr>
        <w:t xml:space="preserve">). </w:t>
      </w:r>
      <w:r w:rsidR="00724A55" w:rsidRPr="000E16CB">
        <w:rPr>
          <w:rFonts w:ascii="Book Antiqua" w:hAnsi="Book Antiqua" w:cs="Arial"/>
          <w:sz w:val="24"/>
          <w:szCs w:val="24"/>
        </w:rPr>
        <w:t>Imaging techniques (</w:t>
      </w:r>
      <w:r w:rsidR="00724A55" w:rsidRPr="000E16CB">
        <w:rPr>
          <w:rFonts w:ascii="Book Antiqua" w:hAnsi="Book Antiqua" w:cs="Arial"/>
          <w:i/>
          <w:sz w:val="24"/>
          <w:szCs w:val="24"/>
        </w:rPr>
        <w:t>e.g.</w:t>
      </w:r>
      <w:r w:rsidR="00745405" w:rsidRPr="000E16CB">
        <w:rPr>
          <w:rFonts w:ascii="Book Antiqua" w:hAnsi="Book Antiqua" w:cs="Arial" w:hint="eastAsia"/>
          <w:i/>
          <w:sz w:val="24"/>
          <w:szCs w:val="24"/>
          <w:lang w:eastAsia="zh-CN"/>
        </w:rPr>
        <w:t>,</w:t>
      </w:r>
      <w:r w:rsidR="00724A55" w:rsidRPr="000E16CB">
        <w:rPr>
          <w:rFonts w:ascii="Book Antiqua" w:hAnsi="Book Antiqua" w:cs="Arial"/>
          <w:sz w:val="24"/>
          <w:szCs w:val="24"/>
        </w:rPr>
        <w:t xml:space="preserve"> ultrasound) are clearly important screening tools for aortic aneurysms and assessing patients with large-vessel involvement, but may also have an important role as biomarkers of disease activity over time or in response to therapy</w:t>
      </w:r>
      <w:r w:rsidRPr="000E16CB">
        <w:rPr>
          <w:rFonts w:ascii="Book Antiqua" w:hAnsi="Book Antiqua" w:cs="Arial"/>
          <w:sz w:val="24"/>
          <w:szCs w:val="24"/>
        </w:rPr>
        <w:t xml:space="preserve">. Although GCA is the most common </w:t>
      </w:r>
      <w:r w:rsidR="00B50264" w:rsidRPr="000E16CB">
        <w:rPr>
          <w:rFonts w:ascii="Book Antiqua" w:hAnsi="Book Antiqua" w:cs="Arial"/>
          <w:sz w:val="24"/>
          <w:szCs w:val="24"/>
        </w:rPr>
        <w:t xml:space="preserve">form of </w:t>
      </w:r>
      <w:r w:rsidRPr="000E16CB">
        <w:rPr>
          <w:rFonts w:ascii="Book Antiqua" w:hAnsi="Book Antiqua" w:cs="Arial"/>
          <w:sz w:val="24"/>
          <w:szCs w:val="24"/>
        </w:rPr>
        <w:t xml:space="preserve">primary vasculitis, the </w:t>
      </w:r>
      <w:r w:rsidRPr="000E16CB">
        <w:rPr>
          <w:rFonts w:ascii="Book Antiqua" w:hAnsi="Book Antiqua"/>
          <w:color w:val="000000"/>
          <w:sz w:val="24"/>
          <w:szCs w:val="24"/>
        </w:rPr>
        <w:t xml:space="preserve">optimal strategies for treatment and monitoring </w:t>
      </w:r>
      <w:r w:rsidR="00B50264" w:rsidRPr="000E16CB">
        <w:rPr>
          <w:rFonts w:ascii="Book Antiqua" w:hAnsi="Book Antiqua"/>
          <w:color w:val="000000"/>
          <w:sz w:val="24"/>
          <w:szCs w:val="24"/>
        </w:rPr>
        <w:t xml:space="preserve">remain uncertain. </w:t>
      </w:r>
    </w:p>
    <w:p w14:paraId="4C1A6308" w14:textId="77777777" w:rsidR="00745405" w:rsidRPr="000E16CB" w:rsidRDefault="00745405" w:rsidP="00EE5035">
      <w:pPr>
        <w:pBdr>
          <w:bottom w:val="single" w:sz="4" w:space="1" w:color="auto"/>
        </w:pBdr>
        <w:spacing w:after="0" w:line="360" w:lineRule="auto"/>
        <w:jc w:val="both"/>
        <w:rPr>
          <w:rFonts w:ascii="Book Antiqua" w:hAnsi="Book Antiqua" w:cs="Arial"/>
          <w:b/>
          <w:color w:val="222222"/>
          <w:sz w:val="24"/>
          <w:szCs w:val="24"/>
          <w:lang w:eastAsia="zh-CN"/>
        </w:rPr>
      </w:pPr>
    </w:p>
    <w:p w14:paraId="39844C51" w14:textId="2B5615A8" w:rsidR="00745405" w:rsidRDefault="0037127A" w:rsidP="00EE5035">
      <w:pPr>
        <w:pBdr>
          <w:bottom w:val="single" w:sz="4" w:space="1" w:color="auto"/>
        </w:pBdr>
        <w:spacing w:after="0" w:line="360" w:lineRule="auto"/>
        <w:jc w:val="both"/>
        <w:rPr>
          <w:rFonts w:ascii="Book Antiqua" w:hAnsi="Book Antiqua" w:cs="Arial"/>
          <w:color w:val="222222"/>
          <w:sz w:val="24"/>
          <w:szCs w:val="24"/>
          <w:lang w:eastAsia="zh-CN"/>
        </w:rPr>
      </w:pPr>
      <w:r w:rsidRPr="000E16CB">
        <w:rPr>
          <w:rFonts w:ascii="Book Antiqua" w:hAnsi="Book Antiqua" w:cs="Arial"/>
          <w:b/>
          <w:color w:val="222222"/>
          <w:sz w:val="24"/>
          <w:szCs w:val="24"/>
        </w:rPr>
        <w:t>Key</w:t>
      </w:r>
      <w:r w:rsidR="00745405" w:rsidRPr="000E16CB">
        <w:rPr>
          <w:rFonts w:ascii="Book Antiqua" w:hAnsi="Book Antiqua" w:cs="Arial" w:hint="eastAsia"/>
          <w:b/>
          <w:color w:val="222222"/>
          <w:sz w:val="24"/>
          <w:szCs w:val="24"/>
          <w:lang w:eastAsia="zh-CN"/>
        </w:rPr>
        <w:t xml:space="preserve"> </w:t>
      </w:r>
      <w:r w:rsidRPr="000E16CB">
        <w:rPr>
          <w:rFonts w:ascii="Book Antiqua" w:hAnsi="Book Antiqua" w:cs="Arial"/>
          <w:b/>
          <w:color w:val="222222"/>
          <w:sz w:val="24"/>
          <w:szCs w:val="24"/>
        </w:rPr>
        <w:t>words</w:t>
      </w:r>
      <w:r w:rsidR="0016679C" w:rsidRPr="000E16CB">
        <w:rPr>
          <w:rFonts w:ascii="Book Antiqua" w:hAnsi="Book Antiqua" w:cs="Arial"/>
          <w:b/>
          <w:color w:val="222222"/>
          <w:sz w:val="24"/>
          <w:szCs w:val="24"/>
        </w:rPr>
        <w:t xml:space="preserve">: </w:t>
      </w:r>
      <w:r w:rsidR="0016679C" w:rsidRPr="000E16CB">
        <w:rPr>
          <w:rFonts w:ascii="Book Antiqua" w:hAnsi="Book Antiqua" w:cs="Arial"/>
          <w:color w:val="222222"/>
          <w:sz w:val="24"/>
          <w:szCs w:val="24"/>
        </w:rPr>
        <w:t>Giant c</w:t>
      </w:r>
      <w:r w:rsidRPr="000E16CB">
        <w:rPr>
          <w:rFonts w:ascii="Book Antiqua" w:hAnsi="Book Antiqua" w:cs="Arial"/>
          <w:color w:val="222222"/>
          <w:sz w:val="24"/>
          <w:szCs w:val="24"/>
        </w:rPr>
        <w:t xml:space="preserve">ell arteritis; </w:t>
      </w:r>
      <w:r w:rsidR="00745405" w:rsidRPr="000E16CB">
        <w:rPr>
          <w:rFonts w:ascii="Book Antiqua" w:hAnsi="Book Antiqua" w:cs="Arial"/>
          <w:color w:val="222222"/>
          <w:sz w:val="24"/>
          <w:szCs w:val="24"/>
        </w:rPr>
        <w:t>Therapy</w:t>
      </w:r>
      <w:r w:rsidRPr="000E16CB">
        <w:rPr>
          <w:rFonts w:ascii="Book Antiqua" w:hAnsi="Book Antiqua" w:cs="Arial"/>
          <w:color w:val="222222"/>
          <w:sz w:val="24"/>
          <w:szCs w:val="24"/>
        </w:rPr>
        <w:t xml:space="preserve">; </w:t>
      </w:r>
      <w:r w:rsidR="00745405" w:rsidRPr="000E16CB">
        <w:rPr>
          <w:rFonts w:ascii="Book Antiqua" w:hAnsi="Book Antiqua" w:cs="Arial"/>
          <w:color w:val="222222"/>
          <w:sz w:val="24"/>
          <w:szCs w:val="24"/>
        </w:rPr>
        <w:t xml:space="preserve">Disease </w:t>
      </w:r>
      <w:r w:rsidRPr="000E16CB">
        <w:rPr>
          <w:rFonts w:ascii="Book Antiqua" w:hAnsi="Book Antiqua" w:cs="Arial"/>
          <w:color w:val="222222"/>
          <w:sz w:val="24"/>
          <w:szCs w:val="24"/>
        </w:rPr>
        <w:t xml:space="preserve">management; </w:t>
      </w:r>
      <w:r w:rsidR="00745405" w:rsidRPr="000E16CB">
        <w:rPr>
          <w:rFonts w:ascii="Book Antiqua" w:hAnsi="Book Antiqua" w:cs="Arial"/>
          <w:color w:val="222222"/>
          <w:sz w:val="24"/>
          <w:szCs w:val="24"/>
        </w:rPr>
        <w:t>Glucocorticoids</w:t>
      </w:r>
      <w:r w:rsidRPr="000E16CB">
        <w:rPr>
          <w:rFonts w:ascii="Book Antiqua" w:hAnsi="Book Antiqua" w:cs="Arial"/>
          <w:color w:val="222222"/>
          <w:sz w:val="24"/>
          <w:szCs w:val="24"/>
        </w:rPr>
        <w:t xml:space="preserve">; </w:t>
      </w:r>
      <w:r w:rsidR="00745405" w:rsidRPr="000E16CB">
        <w:rPr>
          <w:rFonts w:ascii="Book Antiqua" w:hAnsi="Book Antiqua" w:cs="Arial"/>
          <w:color w:val="222222"/>
          <w:sz w:val="24"/>
          <w:szCs w:val="24"/>
        </w:rPr>
        <w:t xml:space="preserve">Immunosuppressive </w:t>
      </w:r>
      <w:r w:rsidR="0016679C" w:rsidRPr="000E16CB">
        <w:rPr>
          <w:rFonts w:ascii="Book Antiqua" w:hAnsi="Book Antiqua" w:cs="Arial"/>
          <w:color w:val="222222"/>
          <w:sz w:val="24"/>
          <w:szCs w:val="24"/>
        </w:rPr>
        <w:t>a</w:t>
      </w:r>
      <w:r w:rsidRPr="000E16CB">
        <w:rPr>
          <w:rFonts w:ascii="Book Antiqua" w:hAnsi="Book Antiqua" w:cs="Arial"/>
          <w:color w:val="222222"/>
          <w:sz w:val="24"/>
          <w:szCs w:val="24"/>
        </w:rPr>
        <w:t>gents</w:t>
      </w:r>
    </w:p>
    <w:p w14:paraId="3ADF6B88" w14:textId="77777777" w:rsidR="00FA4794" w:rsidRPr="000E16CB" w:rsidRDefault="00FA4794" w:rsidP="00EE5035">
      <w:pPr>
        <w:pBdr>
          <w:bottom w:val="single" w:sz="4" w:space="1" w:color="auto"/>
        </w:pBdr>
        <w:spacing w:after="0" w:line="360" w:lineRule="auto"/>
        <w:jc w:val="both"/>
        <w:rPr>
          <w:rFonts w:ascii="Book Antiqua" w:hAnsi="Book Antiqua" w:cs="Arial"/>
          <w:b/>
          <w:color w:val="222222"/>
          <w:sz w:val="24"/>
          <w:szCs w:val="24"/>
          <w:lang w:eastAsia="zh-CN"/>
        </w:rPr>
      </w:pPr>
    </w:p>
    <w:p w14:paraId="54CF96F7" w14:textId="77777777" w:rsidR="00FA4794" w:rsidRDefault="00FA4794" w:rsidP="00FA4794">
      <w:pPr>
        <w:spacing w:line="360" w:lineRule="auto"/>
        <w:rPr>
          <w:rFonts w:ascii="Book Antiqua" w:hAnsi="Book Antiqua" w:cs="Arial"/>
          <w:sz w:val="24"/>
        </w:rPr>
      </w:pPr>
      <w:bookmarkStart w:id="10" w:name="OLE_LINK55"/>
      <w:bookmarkStart w:id="11" w:name="OLE_LINK56"/>
      <w:bookmarkStart w:id="12" w:name="OLE_LINK105"/>
      <w:bookmarkStart w:id="13" w:name="OLE_LINK116"/>
      <w:bookmarkStart w:id="14" w:name="OLE_LINK89"/>
      <w:proofErr w:type="gramStart"/>
      <w:r w:rsidRPr="0071780A">
        <w:rPr>
          <w:rFonts w:ascii="Book Antiqua" w:hAnsi="Book Antiqua"/>
          <w:b/>
          <w:sz w:val="24"/>
        </w:rPr>
        <w:t>©</w:t>
      </w:r>
      <w:bookmarkEnd w:id="10"/>
      <w:bookmarkEnd w:id="11"/>
      <w:r w:rsidRPr="0071780A">
        <w:rPr>
          <w:rFonts w:ascii="Book Antiqua" w:hAnsi="Book Antiqua" w:hint="eastAsia"/>
          <w:b/>
          <w:sz w:val="24"/>
        </w:rPr>
        <w:t xml:space="preserve"> </w:t>
      </w:r>
      <w:r w:rsidRPr="0071780A">
        <w:rPr>
          <w:rFonts w:ascii="Book Antiqua" w:hAnsi="Book Antiqua" w:cs="Arial"/>
          <w:b/>
          <w:sz w:val="24"/>
        </w:rPr>
        <w:t>The Author(s) 2015.</w:t>
      </w:r>
      <w:proofErr w:type="gramEnd"/>
      <w:r w:rsidRPr="0071780A">
        <w:rPr>
          <w:rFonts w:ascii="Book Antiqua" w:hAnsi="Book Antiqua" w:cs="Arial"/>
          <w:b/>
          <w:sz w:val="24"/>
        </w:rPr>
        <w:t xml:space="preserve"> </w:t>
      </w:r>
      <w:r w:rsidRPr="00B55A90">
        <w:rPr>
          <w:rFonts w:ascii="Book Antiqua" w:hAnsi="Book Antiqua" w:cs="Arial"/>
          <w:sz w:val="24"/>
        </w:rPr>
        <w:t>Published by Baishideng Publishing Group Inc. All rights reserved.</w:t>
      </w:r>
    </w:p>
    <w:bookmarkEnd w:id="12"/>
    <w:bookmarkEnd w:id="13"/>
    <w:bookmarkEnd w:id="14"/>
    <w:p w14:paraId="1694E01C" w14:textId="77777777" w:rsidR="00FA4794" w:rsidRDefault="00FA4794" w:rsidP="00EE5035">
      <w:pPr>
        <w:pBdr>
          <w:bottom w:val="single" w:sz="4" w:space="1" w:color="auto"/>
        </w:pBdr>
        <w:spacing w:after="0" w:line="360" w:lineRule="auto"/>
        <w:jc w:val="both"/>
        <w:rPr>
          <w:rFonts w:ascii="Book Antiqua" w:hAnsi="Book Antiqua" w:cs="Arial"/>
          <w:color w:val="222222"/>
          <w:sz w:val="24"/>
          <w:szCs w:val="24"/>
          <w:lang w:eastAsia="zh-CN"/>
        </w:rPr>
      </w:pPr>
    </w:p>
    <w:p w14:paraId="227339FC" w14:textId="3221D276" w:rsidR="00745405" w:rsidRDefault="00745405" w:rsidP="00EE5035">
      <w:pPr>
        <w:pBdr>
          <w:bottom w:val="single" w:sz="4" w:space="1" w:color="auto"/>
        </w:pBdr>
        <w:spacing w:after="0" w:line="360" w:lineRule="auto"/>
        <w:jc w:val="both"/>
        <w:rPr>
          <w:rFonts w:ascii="Book Antiqua" w:hAnsi="Book Antiqua" w:cs="Arial"/>
          <w:sz w:val="24"/>
          <w:szCs w:val="24"/>
          <w:lang w:eastAsia="zh-CN"/>
        </w:rPr>
      </w:pPr>
      <w:r w:rsidRPr="000E16CB">
        <w:rPr>
          <w:rFonts w:ascii="Book Antiqua" w:hAnsi="Book Antiqua" w:cs="Arial"/>
          <w:b/>
          <w:color w:val="222222"/>
          <w:sz w:val="24"/>
          <w:szCs w:val="24"/>
          <w:lang w:val="pt-PT"/>
        </w:rPr>
        <w:t>Core tip</w:t>
      </w:r>
      <w:r w:rsidRPr="000E16CB">
        <w:rPr>
          <w:rFonts w:ascii="Book Antiqua" w:hAnsi="Book Antiqua" w:cs="Arial" w:hint="eastAsia"/>
          <w:b/>
          <w:color w:val="222222"/>
          <w:sz w:val="24"/>
          <w:szCs w:val="24"/>
          <w:lang w:val="pt-PT" w:eastAsia="zh-CN"/>
        </w:rPr>
        <w:t xml:space="preserve">: </w:t>
      </w:r>
      <w:r w:rsidRPr="000E16CB">
        <w:rPr>
          <w:rFonts w:ascii="Book Antiqua" w:hAnsi="Book Antiqua" w:cs="Arial"/>
          <w:sz w:val="24"/>
          <w:szCs w:val="24"/>
        </w:rPr>
        <w:t>Giant cell arteritis (GCA) is the most common form of primary systemic vasculitis. Treatment with high doses of glucocorticoids should be initiated as early as possible to prevent ischaemic manifestations, such as blindness (occurring in up to 20%). However, glucocorticoid therapy leads to significant toxicity in over 80% of the patients. Various steroid-sparing agents have been tried, but robust scientific evidence of their efficacy and safety is still lacking. Not all patients follow the same course, but there are no valid biomarkers to assess therapy response. The authors review the optimal strategies for treatment and monitoring of patients with GCA.</w:t>
      </w:r>
    </w:p>
    <w:p w14:paraId="282D062B" w14:textId="77777777" w:rsidR="00FA4794" w:rsidRPr="000E16CB" w:rsidRDefault="00FA4794" w:rsidP="00EE5035">
      <w:pPr>
        <w:pBdr>
          <w:bottom w:val="single" w:sz="4" w:space="1" w:color="auto"/>
        </w:pBdr>
        <w:spacing w:after="0" w:line="360" w:lineRule="auto"/>
        <w:jc w:val="both"/>
        <w:rPr>
          <w:rFonts w:ascii="Book Antiqua" w:hAnsi="Book Antiqua" w:cs="Arial"/>
          <w:b/>
          <w:color w:val="222222"/>
          <w:sz w:val="24"/>
          <w:szCs w:val="24"/>
          <w:lang w:val="pt-PT" w:eastAsia="zh-CN"/>
        </w:rPr>
      </w:pPr>
    </w:p>
    <w:p w14:paraId="0E63C3FD" w14:textId="5E15B1A3" w:rsidR="00745405" w:rsidRPr="000E16CB" w:rsidRDefault="00C37CA4" w:rsidP="00EE5035">
      <w:pPr>
        <w:spacing w:after="0" w:line="360" w:lineRule="auto"/>
        <w:jc w:val="both"/>
        <w:rPr>
          <w:rFonts w:ascii="Book Antiqua" w:hAnsi="Book Antiqua" w:cs="Arial"/>
          <w:color w:val="222222"/>
          <w:sz w:val="24"/>
          <w:szCs w:val="24"/>
          <w:lang w:eastAsia="zh-CN"/>
        </w:rPr>
      </w:pPr>
      <w:bookmarkStart w:id="15" w:name="OLE_LINK73"/>
      <w:bookmarkStart w:id="16" w:name="OLE_LINK74"/>
      <w:bookmarkStart w:id="17" w:name="OLE_LINK424"/>
      <w:bookmarkStart w:id="18" w:name="OLE_LINK425"/>
      <w:r w:rsidRPr="000E16CB">
        <w:rPr>
          <w:rFonts w:ascii="Book Antiqua" w:hAnsi="Book Antiqua" w:cs="Arial"/>
          <w:color w:val="222222"/>
          <w:sz w:val="24"/>
          <w:szCs w:val="24"/>
          <w:lang w:eastAsia="zh-CN"/>
        </w:rPr>
        <w:t>Ponte</w:t>
      </w:r>
      <w:r w:rsidRPr="000E16CB">
        <w:rPr>
          <w:rFonts w:ascii="Book Antiqua" w:hAnsi="Book Antiqua" w:cs="Arial" w:hint="eastAsia"/>
          <w:color w:val="222222"/>
          <w:sz w:val="24"/>
          <w:szCs w:val="24"/>
          <w:lang w:eastAsia="zh-CN"/>
        </w:rPr>
        <w:t xml:space="preserve"> C, </w:t>
      </w:r>
      <w:r w:rsidRPr="000E16CB">
        <w:rPr>
          <w:rFonts w:ascii="Book Antiqua" w:hAnsi="Book Antiqua" w:cs="Arial"/>
          <w:color w:val="222222"/>
          <w:sz w:val="24"/>
          <w:szCs w:val="24"/>
          <w:lang w:eastAsia="zh-CN"/>
        </w:rPr>
        <w:t>Rodrigues</w:t>
      </w:r>
      <w:r w:rsidRPr="000E16CB">
        <w:rPr>
          <w:rFonts w:ascii="Book Antiqua" w:hAnsi="Book Antiqua" w:cs="Arial" w:hint="eastAsia"/>
          <w:color w:val="222222"/>
          <w:sz w:val="24"/>
          <w:szCs w:val="24"/>
          <w:lang w:eastAsia="zh-CN"/>
        </w:rPr>
        <w:t xml:space="preserve"> AF, </w:t>
      </w:r>
      <w:r w:rsidRPr="000E16CB">
        <w:rPr>
          <w:rFonts w:ascii="Book Antiqua" w:hAnsi="Book Antiqua" w:cs="Arial"/>
          <w:color w:val="222222"/>
          <w:sz w:val="24"/>
          <w:szCs w:val="24"/>
          <w:lang w:eastAsia="zh-CN"/>
        </w:rPr>
        <w:t>O’Neill</w:t>
      </w:r>
      <w:r w:rsidRPr="000E16CB">
        <w:rPr>
          <w:rFonts w:ascii="Book Antiqua" w:hAnsi="Book Antiqua" w:cs="Arial" w:hint="eastAsia"/>
          <w:color w:val="222222"/>
          <w:sz w:val="24"/>
          <w:szCs w:val="24"/>
          <w:lang w:eastAsia="zh-CN"/>
        </w:rPr>
        <w:t xml:space="preserve"> L, </w:t>
      </w:r>
      <w:r w:rsidRPr="000E16CB">
        <w:rPr>
          <w:rFonts w:ascii="Book Antiqua" w:hAnsi="Book Antiqua" w:cs="Arial"/>
          <w:color w:val="222222"/>
          <w:sz w:val="24"/>
          <w:szCs w:val="24"/>
          <w:lang w:eastAsia="zh-CN"/>
        </w:rPr>
        <w:t>Luqmani</w:t>
      </w:r>
      <w:r w:rsidRPr="000E16CB">
        <w:rPr>
          <w:rFonts w:ascii="Book Antiqua" w:hAnsi="Book Antiqua" w:cs="Arial" w:hint="eastAsia"/>
          <w:color w:val="222222"/>
          <w:sz w:val="24"/>
          <w:szCs w:val="24"/>
          <w:lang w:eastAsia="zh-CN"/>
        </w:rPr>
        <w:t xml:space="preserve"> RA. </w:t>
      </w:r>
      <w:r w:rsidRPr="000E16CB">
        <w:rPr>
          <w:rFonts w:ascii="Book Antiqua" w:hAnsi="Book Antiqua" w:cs="Arial"/>
          <w:color w:val="222222"/>
          <w:sz w:val="24"/>
          <w:szCs w:val="24"/>
          <w:lang w:eastAsia="zh-CN"/>
        </w:rPr>
        <w:t>Giant cell arteritis: Current treatment and management</w:t>
      </w:r>
      <w:r w:rsidRPr="000E16CB">
        <w:rPr>
          <w:rFonts w:ascii="Book Antiqua" w:hAnsi="Book Antiqua" w:cs="Arial" w:hint="eastAsia"/>
          <w:color w:val="222222"/>
          <w:sz w:val="24"/>
          <w:szCs w:val="24"/>
          <w:lang w:eastAsia="zh-CN"/>
        </w:rPr>
        <w:t xml:space="preserve">. </w:t>
      </w:r>
      <w:r w:rsidRPr="000E16CB">
        <w:rPr>
          <w:rFonts w:ascii="Book Antiqua" w:hAnsi="Book Antiqua"/>
          <w:i/>
          <w:iCs/>
          <w:sz w:val="24"/>
          <w:szCs w:val="24"/>
        </w:rPr>
        <w:t>World J Clin Cases</w:t>
      </w:r>
      <w:r w:rsidRPr="000E16CB">
        <w:rPr>
          <w:rFonts w:ascii="Book Antiqua" w:hAnsi="Book Antiqua"/>
          <w:sz w:val="24"/>
        </w:rPr>
        <w:t xml:space="preserve"> </w:t>
      </w:r>
      <w:r w:rsidR="00745405" w:rsidRPr="000E16CB">
        <w:rPr>
          <w:rFonts w:ascii="Book Antiqua" w:hAnsi="Book Antiqua"/>
          <w:sz w:val="24"/>
        </w:rPr>
        <w:t>201</w:t>
      </w:r>
      <w:r w:rsidR="00745405" w:rsidRPr="000E16CB">
        <w:rPr>
          <w:rFonts w:ascii="Book Antiqua" w:hAnsi="Book Antiqua" w:hint="eastAsia"/>
          <w:sz w:val="24"/>
        </w:rPr>
        <w:t>5</w:t>
      </w:r>
      <w:r w:rsidR="00745405" w:rsidRPr="000E16CB">
        <w:rPr>
          <w:rFonts w:ascii="Book Antiqua" w:hAnsi="Book Antiqua"/>
          <w:sz w:val="24"/>
        </w:rPr>
        <w:t xml:space="preserve">; </w:t>
      </w:r>
      <w:bookmarkStart w:id="19" w:name="OLE_LINK1689"/>
      <w:bookmarkStart w:id="20" w:name="OLE_LINK1298"/>
      <w:bookmarkStart w:id="21" w:name="OLE_LINK1297"/>
      <w:proofErr w:type="gramStart"/>
      <w:r w:rsidR="00745405" w:rsidRPr="000E16CB">
        <w:rPr>
          <w:rFonts w:ascii="Book Antiqua" w:hAnsi="Book Antiqua"/>
          <w:sz w:val="24"/>
        </w:rPr>
        <w:t>In</w:t>
      </w:r>
      <w:proofErr w:type="gramEnd"/>
      <w:r w:rsidR="00745405" w:rsidRPr="000E16CB">
        <w:rPr>
          <w:rFonts w:ascii="Book Antiqua" w:hAnsi="Book Antiqua"/>
          <w:sz w:val="24"/>
        </w:rPr>
        <w:t xml:space="preserve"> press</w:t>
      </w:r>
      <w:bookmarkEnd w:id="19"/>
      <w:bookmarkEnd w:id="20"/>
      <w:bookmarkEnd w:id="21"/>
    </w:p>
    <w:bookmarkEnd w:id="15"/>
    <w:bookmarkEnd w:id="16"/>
    <w:bookmarkEnd w:id="17"/>
    <w:bookmarkEnd w:id="18"/>
    <w:p w14:paraId="7E3C359F" w14:textId="77777777" w:rsidR="00BF4482" w:rsidRPr="000E16CB" w:rsidRDefault="00BF4482" w:rsidP="00EE5035">
      <w:pPr>
        <w:spacing w:after="0"/>
        <w:jc w:val="both"/>
        <w:rPr>
          <w:rFonts w:ascii="Book Antiqua" w:hAnsi="Book Antiqua" w:cs="Arial"/>
          <w:b/>
          <w:color w:val="222222"/>
          <w:sz w:val="24"/>
          <w:szCs w:val="24"/>
          <w:lang w:eastAsia="zh-CN"/>
        </w:rPr>
      </w:pPr>
    </w:p>
    <w:p w14:paraId="0C800C87" w14:textId="1C397B1B" w:rsidR="002D4AC8" w:rsidRPr="000E16CB" w:rsidRDefault="002D1A23" w:rsidP="00EE5035">
      <w:pPr>
        <w:pBdr>
          <w:bottom w:val="single" w:sz="4" w:space="1" w:color="auto"/>
        </w:pBdr>
        <w:spacing w:after="0" w:line="360" w:lineRule="auto"/>
        <w:jc w:val="both"/>
        <w:rPr>
          <w:rFonts w:ascii="Book Antiqua" w:hAnsi="Book Antiqua" w:cs="Arial"/>
          <w:b/>
          <w:color w:val="222222"/>
          <w:sz w:val="24"/>
          <w:szCs w:val="24"/>
        </w:rPr>
      </w:pPr>
      <w:r w:rsidRPr="000E16CB">
        <w:rPr>
          <w:rFonts w:ascii="Book Antiqua" w:hAnsi="Book Antiqua" w:cs="Arial"/>
          <w:b/>
          <w:color w:val="222222"/>
          <w:sz w:val="24"/>
          <w:szCs w:val="24"/>
        </w:rPr>
        <w:t>INTRODUCTION</w:t>
      </w:r>
    </w:p>
    <w:p w14:paraId="276D3FF5" w14:textId="4666A57F" w:rsidR="00AF704C" w:rsidRPr="000E16CB" w:rsidRDefault="00AF704C" w:rsidP="00EE5035">
      <w:pPr>
        <w:autoSpaceDE w:val="0"/>
        <w:autoSpaceDN w:val="0"/>
        <w:adjustRightInd w:val="0"/>
        <w:spacing w:after="0" w:line="360" w:lineRule="auto"/>
        <w:jc w:val="both"/>
        <w:rPr>
          <w:rFonts w:ascii="Book Antiqua" w:hAnsi="Book Antiqua" w:cs="Arial"/>
          <w:sz w:val="24"/>
          <w:szCs w:val="24"/>
        </w:rPr>
      </w:pPr>
      <w:r w:rsidRPr="000E16CB">
        <w:rPr>
          <w:rFonts w:ascii="Book Antiqua" w:hAnsi="Book Antiqua" w:cs="Arial"/>
          <w:sz w:val="24"/>
          <w:szCs w:val="24"/>
        </w:rPr>
        <w:t>Giant cell arteritis (GCA), also called temporal arteritis, is the most common form of primary systemic vasculitis, with an overall incidenc</w:t>
      </w:r>
      <w:r w:rsidR="00C37CA4" w:rsidRPr="000E16CB">
        <w:rPr>
          <w:rFonts w:ascii="Book Antiqua" w:hAnsi="Book Antiqua" w:cs="Arial"/>
          <w:sz w:val="24"/>
          <w:szCs w:val="24"/>
        </w:rPr>
        <w:t xml:space="preserve">e of 15–25 per 100000 per </w:t>
      </w:r>
      <w:proofErr w:type="gramStart"/>
      <w:r w:rsidR="00C37CA4" w:rsidRPr="000E16CB">
        <w:rPr>
          <w:rFonts w:ascii="Book Antiqua" w:hAnsi="Book Antiqua" w:cs="Arial"/>
          <w:sz w:val="24"/>
          <w:szCs w:val="24"/>
        </w:rPr>
        <w:t>year</w:t>
      </w:r>
      <w:r w:rsidRPr="000E16CB">
        <w:rPr>
          <w:rFonts w:ascii="Book Antiqua" w:hAnsi="Book Antiqua" w:cs="Arial"/>
          <w:sz w:val="24"/>
          <w:szCs w:val="24"/>
          <w:vertAlign w:val="superscript"/>
        </w:rPr>
        <w:t>[</w:t>
      </w:r>
      <w:proofErr w:type="gramEnd"/>
      <w:r w:rsidRPr="000E16CB">
        <w:rPr>
          <w:rFonts w:ascii="Book Antiqua" w:hAnsi="Book Antiqua" w:cs="Arial"/>
          <w:sz w:val="24"/>
          <w:szCs w:val="24"/>
          <w:vertAlign w:val="superscript"/>
        </w:rPr>
        <w:t>1]</w:t>
      </w:r>
      <w:r w:rsidRPr="000E16CB">
        <w:rPr>
          <w:rFonts w:ascii="Book Antiqua" w:hAnsi="Book Antiqua" w:cs="Arial"/>
          <w:sz w:val="24"/>
          <w:szCs w:val="24"/>
        </w:rPr>
        <w:t xml:space="preserve">. It affects large and medium-sized blood vessels with a predisposition for the cranial </w:t>
      </w:r>
      <w:r w:rsidR="00B50264" w:rsidRPr="000E16CB">
        <w:rPr>
          <w:rFonts w:ascii="Book Antiqua" w:hAnsi="Book Antiqua" w:cs="Arial"/>
          <w:sz w:val="24"/>
          <w:szCs w:val="24"/>
        </w:rPr>
        <w:t>branches</w:t>
      </w:r>
      <w:r w:rsidRPr="000E16CB">
        <w:rPr>
          <w:rFonts w:ascii="Book Antiqua" w:hAnsi="Book Antiqua" w:cs="Arial"/>
          <w:sz w:val="24"/>
          <w:szCs w:val="24"/>
        </w:rPr>
        <w:t xml:space="preserve"> derived from the carotid </w:t>
      </w:r>
      <w:r w:rsidR="00B50264" w:rsidRPr="000E16CB">
        <w:rPr>
          <w:rFonts w:ascii="Book Antiqua" w:hAnsi="Book Antiqua" w:cs="Arial"/>
          <w:sz w:val="24"/>
          <w:szCs w:val="24"/>
        </w:rPr>
        <w:t xml:space="preserve">artery; </w:t>
      </w:r>
      <w:r w:rsidR="00BF79FD" w:rsidRPr="000E16CB">
        <w:rPr>
          <w:rFonts w:ascii="Book Antiqua" w:hAnsi="Book Antiqua" w:cs="Arial"/>
          <w:sz w:val="24"/>
          <w:szCs w:val="24"/>
        </w:rPr>
        <w:t>in approximately 50% of</w:t>
      </w:r>
      <w:r w:rsidRPr="000E16CB">
        <w:rPr>
          <w:rFonts w:ascii="Book Antiqua" w:hAnsi="Book Antiqua" w:cs="Arial"/>
          <w:sz w:val="24"/>
          <w:szCs w:val="24"/>
        </w:rPr>
        <w:t xml:space="preserve"> cases</w:t>
      </w:r>
      <w:r w:rsidR="00B50264" w:rsidRPr="000E16CB">
        <w:rPr>
          <w:rFonts w:ascii="Book Antiqua" w:hAnsi="Book Antiqua" w:cs="Arial"/>
          <w:sz w:val="24"/>
          <w:szCs w:val="24"/>
        </w:rPr>
        <w:t>,</w:t>
      </w:r>
      <w:r w:rsidRPr="000E16CB">
        <w:rPr>
          <w:rFonts w:ascii="Book Antiqua" w:hAnsi="Book Antiqua" w:cs="Arial"/>
          <w:sz w:val="24"/>
          <w:szCs w:val="24"/>
        </w:rPr>
        <w:t xml:space="preserve"> the aorta and its majo</w:t>
      </w:r>
      <w:r w:rsidR="00C37CA4" w:rsidRPr="000E16CB">
        <w:rPr>
          <w:rFonts w:ascii="Book Antiqua" w:hAnsi="Book Antiqua" w:cs="Arial"/>
          <w:sz w:val="24"/>
          <w:szCs w:val="24"/>
        </w:rPr>
        <w:t>r branches may also be involved</w:t>
      </w:r>
      <w:r w:rsidRPr="000E16CB">
        <w:rPr>
          <w:rFonts w:ascii="Book Antiqua" w:hAnsi="Book Antiqua" w:cs="Arial"/>
          <w:sz w:val="24"/>
          <w:szCs w:val="24"/>
          <w:vertAlign w:val="superscript"/>
        </w:rPr>
        <w:t>[2,3]</w:t>
      </w:r>
      <w:r w:rsidRPr="000E16CB">
        <w:rPr>
          <w:rFonts w:ascii="Book Antiqua" w:hAnsi="Book Antiqua" w:cs="Arial"/>
          <w:sz w:val="24"/>
          <w:szCs w:val="24"/>
        </w:rPr>
        <w:t xml:space="preserve">. It typically affects individuals aged </w:t>
      </w:r>
      <w:r w:rsidR="00B50264" w:rsidRPr="000E16CB">
        <w:rPr>
          <w:rFonts w:ascii="Book Antiqua" w:hAnsi="Book Antiqua" w:cs="Arial"/>
          <w:sz w:val="24"/>
          <w:szCs w:val="24"/>
        </w:rPr>
        <w:t xml:space="preserve">above </w:t>
      </w:r>
      <w:r w:rsidRPr="000E16CB">
        <w:rPr>
          <w:rFonts w:ascii="Book Antiqua" w:hAnsi="Book Antiqua" w:cs="Arial"/>
          <w:sz w:val="24"/>
          <w:szCs w:val="24"/>
        </w:rPr>
        <w:t>50 years and is two to four time</w:t>
      </w:r>
      <w:r w:rsidR="00C37CA4" w:rsidRPr="000E16CB">
        <w:rPr>
          <w:rFonts w:ascii="Book Antiqua" w:hAnsi="Book Antiqua" w:cs="Arial"/>
          <w:sz w:val="24"/>
          <w:szCs w:val="24"/>
        </w:rPr>
        <w:t xml:space="preserve">s more common in women than </w:t>
      </w:r>
      <w:proofErr w:type="gramStart"/>
      <w:r w:rsidR="00C37CA4" w:rsidRPr="000E16CB">
        <w:rPr>
          <w:rFonts w:ascii="Book Antiqua" w:hAnsi="Book Antiqua" w:cs="Arial"/>
          <w:sz w:val="24"/>
          <w:szCs w:val="24"/>
        </w:rPr>
        <w:t>men</w:t>
      </w:r>
      <w:r w:rsidR="00C37CA4" w:rsidRPr="000E16CB">
        <w:rPr>
          <w:rFonts w:ascii="Book Antiqua" w:hAnsi="Book Antiqua" w:cs="Arial"/>
          <w:sz w:val="24"/>
          <w:szCs w:val="24"/>
          <w:vertAlign w:val="superscript"/>
        </w:rPr>
        <w:t>[</w:t>
      </w:r>
      <w:proofErr w:type="gramEnd"/>
      <w:r w:rsidR="00C37CA4" w:rsidRPr="000E16CB">
        <w:rPr>
          <w:rFonts w:ascii="Book Antiqua" w:hAnsi="Book Antiqua" w:cs="Arial"/>
          <w:sz w:val="24"/>
          <w:szCs w:val="24"/>
          <w:vertAlign w:val="superscript"/>
        </w:rPr>
        <w:t>4,</w:t>
      </w:r>
      <w:r w:rsidRPr="000E16CB">
        <w:rPr>
          <w:rFonts w:ascii="Book Antiqua" w:hAnsi="Book Antiqua" w:cs="Arial"/>
          <w:sz w:val="24"/>
          <w:szCs w:val="24"/>
          <w:vertAlign w:val="superscript"/>
        </w:rPr>
        <w:t>5]</w:t>
      </w:r>
      <w:r w:rsidRPr="000E16CB">
        <w:rPr>
          <w:rFonts w:ascii="Book Antiqua" w:hAnsi="Book Antiqua" w:cs="Arial"/>
          <w:sz w:val="24"/>
          <w:szCs w:val="24"/>
        </w:rPr>
        <w:t xml:space="preserve">. </w:t>
      </w:r>
      <w:r w:rsidR="00A4711C" w:rsidRPr="000E16CB">
        <w:rPr>
          <w:rFonts w:ascii="Book Antiqua" w:hAnsi="Book Antiqua" w:cs="Arial"/>
          <w:sz w:val="24"/>
          <w:szCs w:val="24"/>
        </w:rPr>
        <w:t>P</w:t>
      </w:r>
      <w:r w:rsidR="00B74C88" w:rsidRPr="000E16CB">
        <w:rPr>
          <w:rFonts w:ascii="Book Antiqua" w:hAnsi="Book Antiqua" w:cs="Arial"/>
          <w:sz w:val="24"/>
          <w:szCs w:val="24"/>
        </w:rPr>
        <w:t>olymyalgia rheumatic</w:t>
      </w:r>
      <w:r w:rsidR="00EE6859" w:rsidRPr="000E16CB">
        <w:rPr>
          <w:rFonts w:ascii="Book Antiqua" w:hAnsi="Book Antiqua" w:cs="Arial"/>
          <w:sz w:val="24"/>
          <w:szCs w:val="24"/>
        </w:rPr>
        <w:t>a</w:t>
      </w:r>
      <w:r w:rsidR="00B74C88" w:rsidRPr="000E16CB">
        <w:rPr>
          <w:rFonts w:ascii="Book Antiqua" w:hAnsi="Book Antiqua" w:cs="Arial"/>
          <w:sz w:val="24"/>
          <w:szCs w:val="24"/>
        </w:rPr>
        <w:t xml:space="preserve"> (PMR)</w:t>
      </w:r>
      <w:r w:rsidR="00A4711C" w:rsidRPr="000E16CB">
        <w:rPr>
          <w:rFonts w:ascii="Book Antiqua" w:hAnsi="Book Antiqua" w:cs="Arial"/>
          <w:sz w:val="24"/>
          <w:szCs w:val="24"/>
        </w:rPr>
        <w:t xml:space="preserve"> can be present in up to 50% of the cases, beginning before, simultaneously or after the clinical manifestations of GCA, suggesting they are different spectr</w:t>
      </w:r>
      <w:r w:rsidR="00C37CA4" w:rsidRPr="000E16CB">
        <w:rPr>
          <w:rFonts w:ascii="Book Antiqua" w:hAnsi="Book Antiqua" w:cs="Arial"/>
          <w:sz w:val="24"/>
          <w:szCs w:val="24"/>
        </w:rPr>
        <w:t xml:space="preserve">ums of the same disease </w:t>
      </w:r>
      <w:proofErr w:type="gramStart"/>
      <w:r w:rsidR="00C37CA4" w:rsidRPr="000E16CB">
        <w:rPr>
          <w:rFonts w:ascii="Book Antiqua" w:hAnsi="Book Antiqua" w:cs="Arial"/>
          <w:sz w:val="24"/>
          <w:szCs w:val="24"/>
        </w:rPr>
        <w:t>process</w:t>
      </w:r>
      <w:r w:rsidR="00A4711C" w:rsidRPr="000E16CB">
        <w:rPr>
          <w:rFonts w:ascii="Book Antiqua" w:hAnsi="Book Antiqua" w:cs="Arial"/>
          <w:sz w:val="24"/>
          <w:szCs w:val="24"/>
          <w:vertAlign w:val="superscript"/>
        </w:rPr>
        <w:t>[</w:t>
      </w:r>
      <w:proofErr w:type="gramEnd"/>
      <w:r w:rsidR="00A4711C" w:rsidRPr="000E16CB">
        <w:rPr>
          <w:rFonts w:ascii="Book Antiqua" w:hAnsi="Book Antiqua" w:cs="Arial"/>
          <w:sz w:val="24"/>
          <w:szCs w:val="24"/>
          <w:vertAlign w:val="superscript"/>
        </w:rPr>
        <w:t>6]</w:t>
      </w:r>
      <w:r w:rsidR="00A4711C" w:rsidRPr="000E16CB">
        <w:rPr>
          <w:rFonts w:ascii="Book Antiqua" w:hAnsi="Book Antiqua" w:cs="Arial"/>
          <w:sz w:val="24"/>
          <w:szCs w:val="24"/>
        </w:rPr>
        <w:t xml:space="preserve">. </w:t>
      </w:r>
    </w:p>
    <w:p w14:paraId="6786C843" w14:textId="53B4FD11" w:rsidR="00E833D8" w:rsidRPr="000E16CB" w:rsidRDefault="00AF704C" w:rsidP="00EE5035">
      <w:pPr>
        <w:autoSpaceDE w:val="0"/>
        <w:autoSpaceDN w:val="0"/>
        <w:adjustRightInd w:val="0"/>
        <w:spacing w:after="0" w:line="360" w:lineRule="auto"/>
        <w:ind w:firstLineChars="200" w:firstLine="480"/>
        <w:jc w:val="both"/>
        <w:rPr>
          <w:rFonts w:ascii="Book Antiqua" w:hAnsi="Book Antiqua" w:cs="Arial"/>
          <w:sz w:val="24"/>
          <w:szCs w:val="24"/>
        </w:rPr>
      </w:pPr>
      <w:r w:rsidRPr="000E16CB">
        <w:rPr>
          <w:rFonts w:ascii="Book Antiqua" w:hAnsi="Book Antiqua" w:cs="Arial"/>
          <w:sz w:val="24"/>
          <w:szCs w:val="24"/>
        </w:rPr>
        <w:t>Due to the intense myointimal proliferation and vessel occlusion, which in up to 20% of the cases</w:t>
      </w:r>
      <w:r w:rsidR="00C4198A" w:rsidRPr="000E16CB">
        <w:rPr>
          <w:rFonts w:ascii="Book Antiqua" w:hAnsi="Book Antiqua" w:cs="Arial"/>
          <w:sz w:val="24"/>
          <w:szCs w:val="24"/>
        </w:rPr>
        <w:t xml:space="preserve"> may lead to blindness (usually permanent)</w:t>
      </w:r>
      <w:r w:rsidRPr="000E16CB">
        <w:rPr>
          <w:rFonts w:ascii="Book Antiqua" w:hAnsi="Book Antiqua" w:cs="Arial"/>
          <w:sz w:val="24"/>
          <w:szCs w:val="24"/>
        </w:rPr>
        <w:t>, GCA is c</w:t>
      </w:r>
      <w:r w:rsidR="00C37CA4" w:rsidRPr="000E16CB">
        <w:rPr>
          <w:rFonts w:ascii="Book Antiqua" w:hAnsi="Book Antiqua" w:cs="Arial"/>
          <w:sz w:val="24"/>
          <w:szCs w:val="24"/>
        </w:rPr>
        <w:t>onsidered a medical emergency</w:t>
      </w:r>
      <w:r w:rsidR="00A4711C" w:rsidRPr="000E16CB">
        <w:rPr>
          <w:rFonts w:ascii="Book Antiqua" w:hAnsi="Book Antiqua" w:cs="Arial"/>
          <w:sz w:val="24"/>
          <w:szCs w:val="24"/>
          <w:vertAlign w:val="superscript"/>
        </w:rPr>
        <w:t>[7</w:t>
      </w:r>
      <w:r w:rsidRPr="000E16CB">
        <w:rPr>
          <w:rFonts w:ascii="Book Antiqua" w:hAnsi="Book Antiqua" w:cs="Arial"/>
          <w:sz w:val="24"/>
          <w:szCs w:val="24"/>
          <w:vertAlign w:val="superscript"/>
        </w:rPr>
        <w:t>,</w:t>
      </w:r>
      <w:r w:rsidR="00A4711C" w:rsidRPr="000E16CB">
        <w:rPr>
          <w:rFonts w:ascii="Book Antiqua" w:hAnsi="Book Antiqua" w:cs="Arial"/>
          <w:sz w:val="24"/>
          <w:szCs w:val="24"/>
          <w:vertAlign w:val="superscript"/>
        </w:rPr>
        <w:t>8</w:t>
      </w:r>
      <w:r w:rsidRPr="000E16CB">
        <w:rPr>
          <w:rFonts w:ascii="Book Antiqua" w:hAnsi="Book Antiqua" w:cs="Arial"/>
          <w:sz w:val="24"/>
          <w:szCs w:val="24"/>
          <w:vertAlign w:val="superscript"/>
        </w:rPr>
        <w:t>]</w:t>
      </w:r>
      <w:r w:rsidRPr="000E16CB">
        <w:rPr>
          <w:rFonts w:ascii="Book Antiqua" w:hAnsi="Book Antiqua" w:cs="Arial"/>
          <w:sz w:val="24"/>
          <w:szCs w:val="24"/>
        </w:rPr>
        <w:t>. Treatment with high doses of glucocorticoids should be initiated as early as possible to rapidly control inflammatory symptoms and prevent ischaemic manifestations, such as jaw claudication, visual loss and stroke.</w:t>
      </w:r>
      <w:r w:rsidR="00AA1DD1" w:rsidRPr="000E16CB">
        <w:rPr>
          <w:rFonts w:ascii="Book Antiqua" w:hAnsi="Book Antiqua" w:cs="Arial"/>
          <w:sz w:val="24"/>
          <w:szCs w:val="24"/>
        </w:rPr>
        <w:t xml:space="preserve"> </w:t>
      </w:r>
      <w:r w:rsidRPr="000E16CB">
        <w:rPr>
          <w:rFonts w:ascii="Book Antiqua" w:hAnsi="Book Antiqua" w:cs="Arial"/>
          <w:sz w:val="24"/>
          <w:szCs w:val="24"/>
        </w:rPr>
        <w:t xml:space="preserve">However, the burden of high-dose </w:t>
      </w:r>
      <w:r w:rsidR="006B69D4" w:rsidRPr="000E16CB">
        <w:rPr>
          <w:rFonts w:ascii="Book Antiqua" w:hAnsi="Book Antiqua"/>
          <w:color w:val="000000"/>
          <w:sz w:val="24"/>
          <w:szCs w:val="24"/>
        </w:rPr>
        <w:t>glucocorticoids</w:t>
      </w:r>
      <w:r w:rsidR="006B69D4" w:rsidRPr="000E16CB">
        <w:rPr>
          <w:rFonts w:ascii="Book Antiqua" w:hAnsi="Book Antiqua" w:cs="Arial"/>
          <w:sz w:val="24"/>
          <w:szCs w:val="24"/>
        </w:rPr>
        <w:t xml:space="preserve"> </w:t>
      </w:r>
      <w:r w:rsidRPr="000E16CB">
        <w:rPr>
          <w:rFonts w:ascii="Book Antiqua" w:hAnsi="Book Antiqua" w:cs="Arial"/>
          <w:sz w:val="24"/>
          <w:szCs w:val="24"/>
        </w:rPr>
        <w:t>is considerable, especially in the elderly, with over 80% of the patients experiencing significant t</w:t>
      </w:r>
      <w:r w:rsidR="00C37CA4" w:rsidRPr="000E16CB">
        <w:rPr>
          <w:rFonts w:ascii="Book Antiqua" w:hAnsi="Book Antiqua" w:cs="Arial"/>
          <w:sz w:val="24"/>
          <w:szCs w:val="24"/>
        </w:rPr>
        <w:t>reatment related side-</w:t>
      </w:r>
      <w:proofErr w:type="gramStart"/>
      <w:r w:rsidR="00C37CA4" w:rsidRPr="000E16CB">
        <w:rPr>
          <w:rFonts w:ascii="Book Antiqua" w:hAnsi="Book Antiqua" w:cs="Arial"/>
          <w:sz w:val="24"/>
          <w:szCs w:val="24"/>
        </w:rPr>
        <w:t>effects</w:t>
      </w:r>
      <w:r w:rsidR="00A4711C" w:rsidRPr="000E16CB">
        <w:rPr>
          <w:rFonts w:ascii="Book Antiqua" w:hAnsi="Book Antiqua" w:cs="Arial"/>
          <w:sz w:val="24"/>
          <w:szCs w:val="24"/>
          <w:vertAlign w:val="superscript"/>
        </w:rPr>
        <w:t>[</w:t>
      </w:r>
      <w:proofErr w:type="gramEnd"/>
      <w:r w:rsidR="00A4711C" w:rsidRPr="000E16CB">
        <w:rPr>
          <w:rFonts w:ascii="Book Antiqua" w:hAnsi="Book Antiqua" w:cs="Arial"/>
          <w:sz w:val="24"/>
          <w:szCs w:val="24"/>
          <w:vertAlign w:val="superscript"/>
        </w:rPr>
        <w:t>9</w:t>
      </w:r>
      <w:r w:rsidRPr="000E16CB">
        <w:rPr>
          <w:rFonts w:ascii="Book Antiqua" w:hAnsi="Book Antiqua" w:cs="Arial"/>
          <w:sz w:val="24"/>
          <w:szCs w:val="24"/>
          <w:vertAlign w:val="superscript"/>
        </w:rPr>
        <w:t>]</w:t>
      </w:r>
      <w:r w:rsidRPr="000E16CB">
        <w:rPr>
          <w:rFonts w:ascii="Book Antiqua" w:hAnsi="Book Antiqua" w:cs="Arial"/>
          <w:sz w:val="24"/>
          <w:szCs w:val="24"/>
        </w:rPr>
        <w:t>.</w:t>
      </w:r>
      <w:r w:rsidR="00E833D8" w:rsidRPr="000E16CB">
        <w:rPr>
          <w:rFonts w:ascii="Book Antiqua" w:hAnsi="Book Antiqua" w:cs="Arial"/>
          <w:sz w:val="24"/>
          <w:szCs w:val="24"/>
        </w:rPr>
        <w:t xml:space="preserve"> Proven </w:t>
      </w:r>
      <w:r w:rsidR="00E833D8" w:rsidRPr="000E16CB">
        <w:rPr>
          <w:rFonts w:ascii="Book Antiqua" w:hAnsi="Book Antiqua" w:cs="Arial"/>
          <w:i/>
          <w:sz w:val="24"/>
          <w:szCs w:val="24"/>
        </w:rPr>
        <w:t xml:space="preserve">et </w:t>
      </w:r>
      <w:proofErr w:type="gramStart"/>
      <w:r w:rsidR="00E833D8" w:rsidRPr="000E16CB">
        <w:rPr>
          <w:rFonts w:ascii="Book Antiqua" w:hAnsi="Book Antiqua" w:cs="Arial"/>
          <w:i/>
          <w:sz w:val="24"/>
          <w:szCs w:val="24"/>
        </w:rPr>
        <w:t>al</w:t>
      </w:r>
      <w:r w:rsidR="00AA1DD1" w:rsidRPr="000E16CB">
        <w:rPr>
          <w:rFonts w:ascii="Book Antiqua" w:hAnsi="Book Antiqua" w:cs="Arial"/>
          <w:sz w:val="24"/>
          <w:szCs w:val="24"/>
          <w:vertAlign w:val="superscript"/>
        </w:rPr>
        <w:t>[</w:t>
      </w:r>
      <w:proofErr w:type="gramEnd"/>
      <w:r w:rsidR="007B34AD" w:rsidRPr="000E16CB">
        <w:rPr>
          <w:rFonts w:ascii="Book Antiqua" w:hAnsi="Book Antiqua" w:cs="Arial"/>
          <w:sz w:val="24"/>
          <w:szCs w:val="24"/>
          <w:vertAlign w:val="superscript"/>
        </w:rPr>
        <w:t>10</w:t>
      </w:r>
      <w:r w:rsidR="00AA1DD1" w:rsidRPr="000E16CB">
        <w:rPr>
          <w:rFonts w:ascii="Book Antiqua" w:hAnsi="Book Antiqua" w:cs="Arial"/>
          <w:sz w:val="24"/>
          <w:szCs w:val="24"/>
          <w:vertAlign w:val="superscript"/>
        </w:rPr>
        <w:t>]</w:t>
      </w:r>
      <w:r w:rsidR="00AA1DD1" w:rsidRPr="000E16CB">
        <w:rPr>
          <w:rFonts w:ascii="Book Antiqua" w:hAnsi="Book Antiqua" w:cs="Arial"/>
          <w:sz w:val="24"/>
          <w:szCs w:val="24"/>
        </w:rPr>
        <w:t xml:space="preserve"> </w:t>
      </w:r>
      <w:r w:rsidR="00E833D8" w:rsidRPr="000E16CB">
        <w:rPr>
          <w:rFonts w:ascii="Book Antiqua" w:hAnsi="Book Antiqua" w:cs="Arial"/>
          <w:sz w:val="24"/>
          <w:szCs w:val="24"/>
        </w:rPr>
        <w:t>have reported a high number of major adverse advents related to long-term glucocorticoid use in</w:t>
      </w:r>
      <w:r w:rsidR="00AA1DD1" w:rsidRPr="000E16CB">
        <w:rPr>
          <w:rFonts w:ascii="Book Antiqua" w:hAnsi="Book Antiqua" w:cs="Arial"/>
          <w:sz w:val="24"/>
          <w:szCs w:val="24"/>
        </w:rPr>
        <w:t xml:space="preserve"> </w:t>
      </w:r>
      <w:r w:rsidR="00E833D8" w:rsidRPr="000E16CB">
        <w:rPr>
          <w:rFonts w:ascii="Book Antiqua" w:hAnsi="Book Antiqua" w:cs="Arial"/>
          <w:sz w:val="24"/>
          <w:szCs w:val="24"/>
        </w:rPr>
        <w:t>GCA</w:t>
      </w:r>
      <w:r w:rsidR="00AA1DD1" w:rsidRPr="000E16CB">
        <w:rPr>
          <w:rFonts w:ascii="Book Antiqua" w:hAnsi="Book Antiqua" w:cs="Arial"/>
          <w:sz w:val="24"/>
          <w:szCs w:val="24"/>
        </w:rPr>
        <w:t>: posterior subcapsular cataract (41%), bone fractures (38%), infections (31%), hypertension (22%), diabetes mellitus (9%) and gastrointestinal bleeding (4%).</w:t>
      </w:r>
    </w:p>
    <w:p w14:paraId="701AEDB7" w14:textId="0D59F6AB" w:rsidR="00AF704C" w:rsidRPr="000E16CB" w:rsidRDefault="00CE0570" w:rsidP="00EE5035">
      <w:pPr>
        <w:autoSpaceDE w:val="0"/>
        <w:autoSpaceDN w:val="0"/>
        <w:adjustRightInd w:val="0"/>
        <w:spacing w:after="0" w:line="360" w:lineRule="auto"/>
        <w:ind w:firstLineChars="200" w:firstLine="480"/>
        <w:jc w:val="both"/>
        <w:rPr>
          <w:rFonts w:ascii="Book Antiqua" w:hAnsi="Book Antiqua" w:cs="Arial"/>
          <w:sz w:val="24"/>
          <w:szCs w:val="24"/>
        </w:rPr>
      </w:pPr>
      <w:r w:rsidRPr="000E16CB">
        <w:rPr>
          <w:rFonts w:ascii="Book Antiqua" w:hAnsi="Book Antiqua" w:cs="Arial"/>
          <w:sz w:val="24"/>
          <w:szCs w:val="24"/>
        </w:rPr>
        <w:t>Moreover</w:t>
      </w:r>
      <w:r w:rsidR="00AF704C" w:rsidRPr="000E16CB">
        <w:rPr>
          <w:rFonts w:ascii="Book Antiqua" w:hAnsi="Book Antiqua" w:cs="Arial"/>
          <w:sz w:val="24"/>
          <w:szCs w:val="24"/>
        </w:rPr>
        <w:t xml:space="preserve">, the optimal duration and doses of </w:t>
      </w:r>
      <w:r w:rsidR="006B69D4" w:rsidRPr="000E16CB">
        <w:rPr>
          <w:rFonts w:ascii="Book Antiqua" w:hAnsi="Book Antiqua"/>
          <w:color w:val="000000"/>
          <w:sz w:val="24"/>
          <w:szCs w:val="24"/>
        </w:rPr>
        <w:t>glucocorticoid</w:t>
      </w:r>
      <w:r w:rsidR="006B69D4" w:rsidRPr="000E16CB">
        <w:rPr>
          <w:rFonts w:ascii="Book Antiqua" w:hAnsi="Book Antiqua" w:cs="Arial"/>
          <w:sz w:val="24"/>
          <w:szCs w:val="24"/>
        </w:rPr>
        <w:t xml:space="preserve"> </w:t>
      </w:r>
      <w:r w:rsidR="00AF704C" w:rsidRPr="000E16CB">
        <w:rPr>
          <w:rFonts w:ascii="Book Antiqua" w:hAnsi="Book Antiqua" w:cs="Arial"/>
          <w:sz w:val="24"/>
          <w:szCs w:val="24"/>
        </w:rPr>
        <w:t xml:space="preserve">treatment varies from patient to patient, as well as the need to add other immunosuppressant agents to control disease activity and reduce </w:t>
      </w:r>
      <w:r w:rsidR="006B69D4" w:rsidRPr="000E16CB">
        <w:rPr>
          <w:rFonts w:ascii="Book Antiqua" w:hAnsi="Book Antiqua"/>
          <w:color w:val="000000"/>
          <w:sz w:val="24"/>
          <w:szCs w:val="24"/>
        </w:rPr>
        <w:t>glucocorticoid</w:t>
      </w:r>
      <w:r w:rsidR="006B69D4" w:rsidRPr="000E16CB">
        <w:rPr>
          <w:rFonts w:ascii="Book Antiqua" w:hAnsi="Book Antiqua" w:cs="Arial"/>
          <w:sz w:val="24"/>
          <w:szCs w:val="24"/>
        </w:rPr>
        <w:t xml:space="preserve"> </w:t>
      </w:r>
      <w:r w:rsidR="00AF704C" w:rsidRPr="000E16CB">
        <w:rPr>
          <w:rFonts w:ascii="Book Antiqua" w:hAnsi="Book Antiqua" w:cs="Arial"/>
          <w:sz w:val="24"/>
          <w:szCs w:val="24"/>
        </w:rPr>
        <w:t>toxicity.</w:t>
      </w:r>
    </w:p>
    <w:p w14:paraId="541E6B9B" w14:textId="77777777" w:rsidR="00AF704C" w:rsidRPr="000E16CB" w:rsidRDefault="00AF704C" w:rsidP="00EE5035">
      <w:pPr>
        <w:autoSpaceDE w:val="0"/>
        <w:autoSpaceDN w:val="0"/>
        <w:adjustRightInd w:val="0"/>
        <w:spacing w:after="0" w:line="360" w:lineRule="auto"/>
        <w:ind w:firstLineChars="150" w:firstLine="360"/>
        <w:jc w:val="both"/>
        <w:rPr>
          <w:rFonts w:ascii="Book Antiqua" w:hAnsi="Book Antiqua" w:cs="Arial"/>
          <w:sz w:val="24"/>
          <w:szCs w:val="24"/>
        </w:rPr>
      </w:pPr>
      <w:r w:rsidRPr="000E16CB">
        <w:rPr>
          <w:rFonts w:ascii="Book Antiqua" w:hAnsi="Book Antiqua" w:cs="Arial"/>
          <w:sz w:val="24"/>
          <w:szCs w:val="24"/>
        </w:rPr>
        <w:t>The key issues in managing GCA after its diagnosis are prompt institution of correct therapy; recognition and amelioration of the adverse events related to immunosuppressant medications; and rapid identification of disease activity and flares.</w:t>
      </w:r>
    </w:p>
    <w:p w14:paraId="2E130954" w14:textId="160689B9" w:rsidR="0016679C" w:rsidRPr="000E16CB" w:rsidRDefault="00AF704C" w:rsidP="00EE5035">
      <w:pPr>
        <w:autoSpaceDE w:val="0"/>
        <w:autoSpaceDN w:val="0"/>
        <w:adjustRightInd w:val="0"/>
        <w:spacing w:after="0" w:line="360" w:lineRule="auto"/>
        <w:ind w:firstLineChars="150" w:firstLine="360"/>
        <w:jc w:val="both"/>
        <w:rPr>
          <w:rFonts w:ascii="Book Antiqua" w:hAnsi="Book Antiqua" w:cs="Arial"/>
          <w:sz w:val="24"/>
          <w:szCs w:val="24"/>
        </w:rPr>
      </w:pPr>
      <w:r w:rsidRPr="000E16CB">
        <w:rPr>
          <w:rFonts w:ascii="Book Antiqua" w:hAnsi="Book Antiqua" w:cs="Arial"/>
          <w:sz w:val="24"/>
          <w:szCs w:val="24"/>
        </w:rPr>
        <w:t>Our purpose is to review the current therapeutic options, guidelines and clinical trials in GCA, as well as to discuss follow-up strategies and potential biomarkers for this condition</w:t>
      </w:r>
      <w:r w:rsidR="000E16CB" w:rsidRPr="000E16CB">
        <w:rPr>
          <w:rFonts w:ascii="Book Antiqua" w:hAnsi="Book Antiqua" w:cs="Arial"/>
          <w:sz w:val="24"/>
          <w:szCs w:val="24"/>
        </w:rPr>
        <w:t xml:space="preserve"> (Figure 1)</w:t>
      </w:r>
      <w:r w:rsidRPr="000E16CB">
        <w:rPr>
          <w:rFonts w:ascii="Book Antiqua" w:hAnsi="Book Antiqua" w:cs="Arial"/>
          <w:sz w:val="24"/>
          <w:szCs w:val="24"/>
        </w:rPr>
        <w:t>.</w:t>
      </w:r>
    </w:p>
    <w:p w14:paraId="2B59A433" w14:textId="77777777" w:rsidR="00B37099" w:rsidRPr="000E16CB" w:rsidRDefault="00B37099" w:rsidP="00EE5035">
      <w:pPr>
        <w:autoSpaceDE w:val="0"/>
        <w:autoSpaceDN w:val="0"/>
        <w:adjustRightInd w:val="0"/>
        <w:spacing w:after="0" w:line="360" w:lineRule="auto"/>
        <w:jc w:val="both"/>
        <w:rPr>
          <w:rFonts w:ascii="Book Antiqua" w:hAnsi="Book Antiqua" w:cs="Arial"/>
          <w:sz w:val="24"/>
          <w:szCs w:val="24"/>
        </w:rPr>
      </w:pPr>
    </w:p>
    <w:p w14:paraId="28FCF359" w14:textId="615D6198" w:rsidR="002D4AC8" w:rsidRPr="000E16CB" w:rsidRDefault="002D1A23" w:rsidP="00EE5035">
      <w:pPr>
        <w:pBdr>
          <w:bottom w:val="single" w:sz="4" w:space="1" w:color="auto"/>
        </w:pBdr>
        <w:spacing w:after="0" w:line="360" w:lineRule="auto"/>
        <w:jc w:val="both"/>
        <w:rPr>
          <w:rFonts w:ascii="Book Antiqua" w:hAnsi="Book Antiqua" w:cs="Arial"/>
          <w:b/>
          <w:color w:val="222222"/>
          <w:sz w:val="24"/>
          <w:szCs w:val="24"/>
        </w:rPr>
      </w:pPr>
      <w:r w:rsidRPr="000E16CB">
        <w:rPr>
          <w:rFonts w:ascii="Book Antiqua" w:hAnsi="Book Antiqua" w:cs="Arial"/>
          <w:b/>
          <w:color w:val="222222"/>
          <w:sz w:val="24"/>
          <w:szCs w:val="24"/>
        </w:rPr>
        <w:t>TREATMENT</w:t>
      </w:r>
    </w:p>
    <w:p w14:paraId="0B10675D" w14:textId="24F498F7" w:rsidR="009274A0" w:rsidRPr="000E16CB" w:rsidRDefault="002D1A23" w:rsidP="00EE5035">
      <w:pPr>
        <w:spacing w:after="0" w:line="360" w:lineRule="auto"/>
        <w:jc w:val="both"/>
        <w:rPr>
          <w:rFonts w:ascii="Book Antiqua" w:hAnsi="Book Antiqua" w:cs="Arial"/>
          <w:b/>
          <w:i/>
          <w:color w:val="222222"/>
          <w:sz w:val="24"/>
          <w:szCs w:val="24"/>
        </w:rPr>
      </w:pPr>
      <w:r w:rsidRPr="000E16CB">
        <w:rPr>
          <w:rFonts w:ascii="Book Antiqua" w:hAnsi="Book Antiqua" w:cs="Arial"/>
          <w:b/>
          <w:i/>
          <w:color w:val="222222"/>
          <w:sz w:val="24"/>
          <w:szCs w:val="24"/>
        </w:rPr>
        <w:t>M</w:t>
      </w:r>
      <w:r w:rsidR="00C37CA4" w:rsidRPr="000E16CB">
        <w:rPr>
          <w:rFonts w:ascii="Book Antiqua" w:hAnsi="Book Antiqua" w:cs="Arial"/>
          <w:b/>
          <w:i/>
          <w:color w:val="222222"/>
          <w:sz w:val="24"/>
          <w:szCs w:val="24"/>
        </w:rPr>
        <w:t>edical treatment</w:t>
      </w:r>
    </w:p>
    <w:p w14:paraId="569D1079" w14:textId="77777777" w:rsidR="00C37CA4" w:rsidRPr="000E16CB" w:rsidRDefault="008B215A" w:rsidP="00EE5035">
      <w:pPr>
        <w:spacing w:after="0" w:line="360" w:lineRule="auto"/>
        <w:jc w:val="both"/>
        <w:rPr>
          <w:rFonts w:ascii="Book Antiqua" w:hAnsi="Book Antiqua" w:cs="Arial"/>
          <w:bCs/>
          <w:sz w:val="24"/>
          <w:szCs w:val="24"/>
          <w:lang w:eastAsia="zh-CN"/>
        </w:rPr>
      </w:pPr>
      <w:r w:rsidRPr="000E16CB">
        <w:rPr>
          <w:rFonts w:ascii="Book Antiqua" w:hAnsi="Book Antiqua" w:cs="Arial"/>
          <w:sz w:val="24"/>
          <w:szCs w:val="24"/>
        </w:rPr>
        <w:t xml:space="preserve">In GCA medical treatment is </w:t>
      </w:r>
      <w:r w:rsidR="00952123" w:rsidRPr="000E16CB">
        <w:rPr>
          <w:rFonts w:ascii="Book Antiqua" w:hAnsi="Book Antiqua" w:cs="Arial"/>
          <w:sz w:val="24"/>
          <w:szCs w:val="24"/>
        </w:rPr>
        <w:t xml:space="preserve">required for </w:t>
      </w:r>
      <w:r w:rsidRPr="000E16CB">
        <w:rPr>
          <w:rFonts w:ascii="Book Antiqua" w:hAnsi="Book Antiqua" w:cs="Arial"/>
          <w:sz w:val="24"/>
          <w:szCs w:val="24"/>
        </w:rPr>
        <w:t>induction and maintenance of remission.</w:t>
      </w:r>
      <w:r w:rsidRPr="000E16CB">
        <w:rPr>
          <w:rFonts w:ascii="Book Antiqua" w:hAnsi="Book Antiqua" w:cs="Arial"/>
          <w:bCs/>
          <w:sz w:val="24"/>
          <w:szCs w:val="24"/>
        </w:rPr>
        <w:t xml:space="preserve"> </w:t>
      </w:r>
    </w:p>
    <w:p w14:paraId="05B48178" w14:textId="77777777" w:rsidR="00A00F09" w:rsidRPr="000E16CB" w:rsidRDefault="00A00F09" w:rsidP="00EE5035">
      <w:pPr>
        <w:spacing w:after="0" w:line="360" w:lineRule="auto"/>
        <w:jc w:val="both"/>
        <w:rPr>
          <w:rFonts w:ascii="Book Antiqua" w:hAnsi="Book Antiqua" w:cs="Arial"/>
          <w:bCs/>
          <w:sz w:val="24"/>
          <w:szCs w:val="24"/>
          <w:lang w:eastAsia="zh-CN"/>
        </w:rPr>
      </w:pPr>
    </w:p>
    <w:p w14:paraId="4D05F9EC" w14:textId="0E5AAEAB" w:rsidR="00AF704C" w:rsidRPr="000E16CB" w:rsidRDefault="00A51D27" w:rsidP="00EE5035">
      <w:pPr>
        <w:spacing w:after="0" w:line="360" w:lineRule="auto"/>
        <w:jc w:val="both"/>
        <w:rPr>
          <w:rFonts w:ascii="Book Antiqua" w:hAnsi="Book Antiqua" w:cs="Arial"/>
          <w:b/>
          <w:color w:val="222222"/>
          <w:sz w:val="24"/>
          <w:szCs w:val="24"/>
          <w:lang w:eastAsia="zh-CN"/>
        </w:rPr>
      </w:pPr>
      <w:r w:rsidRPr="000E16CB">
        <w:rPr>
          <w:rFonts w:ascii="Book Antiqua" w:hAnsi="Book Antiqua" w:cs="Arial"/>
          <w:b/>
          <w:color w:val="222222"/>
          <w:sz w:val="24"/>
          <w:szCs w:val="24"/>
        </w:rPr>
        <w:t>Induction</w:t>
      </w:r>
      <w:r w:rsidR="00C37CA4" w:rsidRPr="000E16CB">
        <w:rPr>
          <w:rFonts w:ascii="Book Antiqua" w:hAnsi="Book Antiqua" w:cs="Arial" w:hint="eastAsia"/>
          <w:b/>
          <w:color w:val="222222"/>
          <w:sz w:val="24"/>
          <w:szCs w:val="24"/>
          <w:lang w:eastAsia="zh-CN"/>
        </w:rPr>
        <w:t xml:space="preserve">: </w:t>
      </w:r>
      <w:r w:rsidR="00AF704C" w:rsidRPr="000E16CB">
        <w:rPr>
          <w:rFonts w:ascii="Book Antiqua" w:hAnsi="Book Antiqua" w:cs="Arial"/>
          <w:sz w:val="24"/>
          <w:szCs w:val="24"/>
        </w:rPr>
        <w:t>G</w:t>
      </w:r>
      <w:r w:rsidR="00604806" w:rsidRPr="000E16CB">
        <w:rPr>
          <w:rFonts w:ascii="Book Antiqua" w:hAnsi="Book Antiqua" w:cs="Arial"/>
          <w:sz w:val="24"/>
          <w:szCs w:val="24"/>
        </w:rPr>
        <w:t>lucocorticoids</w:t>
      </w:r>
      <w:r w:rsidR="00AF704C" w:rsidRPr="000E16CB">
        <w:rPr>
          <w:rFonts w:ascii="Book Antiqua" w:hAnsi="Book Antiqua" w:cs="Arial"/>
          <w:sz w:val="24"/>
          <w:szCs w:val="24"/>
        </w:rPr>
        <w:t xml:space="preserve"> remain the cornerstone of treatment in GCA since their discovery</w:t>
      </w:r>
      <w:r w:rsidR="00C37CA4" w:rsidRPr="000E16CB">
        <w:rPr>
          <w:rFonts w:ascii="Book Antiqua" w:hAnsi="Book Antiqua" w:cs="Arial"/>
          <w:sz w:val="24"/>
          <w:szCs w:val="24"/>
        </w:rPr>
        <w:t xml:space="preserve"> in the 1950s</w:t>
      </w:r>
      <w:r w:rsidR="0016679C" w:rsidRPr="000E16CB">
        <w:rPr>
          <w:rFonts w:ascii="Book Antiqua" w:hAnsi="Book Antiqua" w:cs="Arial"/>
          <w:sz w:val="24"/>
          <w:szCs w:val="24"/>
          <w:vertAlign w:val="superscript"/>
        </w:rPr>
        <w:t>[</w:t>
      </w:r>
      <w:r w:rsidR="007B34AD" w:rsidRPr="000E16CB">
        <w:rPr>
          <w:rFonts w:ascii="Book Antiqua" w:hAnsi="Book Antiqua" w:cs="Arial"/>
          <w:sz w:val="24"/>
          <w:szCs w:val="24"/>
          <w:vertAlign w:val="superscript"/>
        </w:rPr>
        <w:t>11</w:t>
      </w:r>
      <w:r w:rsidR="0016679C" w:rsidRPr="000E16CB">
        <w:rPr>
          <w:rFonts w:ascii="Book Antiqua" w:hAnsi="Book Antiqua" w:cs="Arial"/>
          <w:sz w:val="24"/>
          <w:szCs w:val="24"/>
          <w:vertAlign w:val="superscript"/>
        </w:rPr>
        <w:t>]</w:t>
      </w:r>
      <w:r w:rsidR="0016679C" w:rsidRPr="000E16CB">
        <w:rPr>
          <w:rFonts w:ascii="Book Antiqua" w:hAnsi="Book Antiqua" w:cs="Arial"/>
          <w:sz w:val="24"/>
          <w:szCs w:val="24"/>
        </w:rPr>
        <w:t>.</w:t>
      </w:r>
      <w:r w:rsidR="00AF704C" w:rsidRPr="000E16CB">
        <w:rPr>
          <w:rFonts w:ascii="Book Antiqua" w:hAnsi="Book Antiqua" w:cs="Arial"/>
          <w:sz w:val="24"/>
          <w:szCs w:val="24"/>
        </w:rPr>
        <w:t xml:space="preserve"> They should be prescribed immediately after the diagnosis of GCA is suspected, and in most cases are able to provide complete symptomatic</w:t>
      </w:r>
      <w:r w:rsidR="00C37CA4" w:rsidRPr="000E16CB">
        <w:rPr>
          <w:rFonts w:ascii="Book Antiqua" w:hAnsi="Book Antiqua" w:cs="Arial"/>
          <w:sz w:val="24"/>
          <w:szCs w:val="24"/>
        </w:rPr>
        <w:t xml:space="preserve"> relief within 24-48 </w:t>
      </w:r>
      <w:proofErr w:type="gramStart"/>
      <w:r w:rsidR="00C37CA4" w:rsidRPr="000E16CB">
        <w:rPr>
          <w:rFonts w:ascii="Book Antiqua" w:hAnsi="Book Antiqua" w:cs="Arial"/>
          <w:sz w:val="24"/>
          <w:szCs w:val="24"/>
        </w:rPr>
        <w:t>h</w:t>
      </w:r>
      <w:r w:rsidR="003E1EED" w:rsidRPr="000E16CB">
        <w:rPr>
          <w:rFonts w:ascii="Book Antiqua" w:hAnsi="Book Antiqua" w:cs="Arial"/>
          <w:sz w:val="24"/>
          <w:szCs w:val="24"/>
          <w:vertAlign w:val="superscript"/>
        </w:rPr>
        <w:t>[</w:t>
      </w:r>
      <w:proofErr w:type="gramEnd"/>
      <w:r w:rsidR="003E1EED" w:rsidRPr="000E16CB">
        <w:rPr>
          <w:rFonts w:ascii="Book Antiqua" w:hAnsi="Book Antiqua" w:cs="Arial"/>
          <w:sz w:val="24"/>
          <w:szCs w:val="24"/>
          <w:vertAlign w:val="superscript"/>
        </w:rPr>
        <w:t>12</w:t>
      </w:r>
      <w:r w:rsidR="001557B9" w:rsidRPr="000E16CB">
        <w:rPr>
          <w:rFonts w:ascii="Book Antiqua" w:hAnsi="Book Antiqua" w:cs="Arial"/>
          <w:sz w:val="24"/>
          <w:szCs w:val="24"/>
          <w:vertAlign w:val="superscript"/>
        </w:rPr>
        <w:t>]</w:t>
      </w:r>
      <w:r w:rsidRPr="000E16CB">
        <w:rPr>
          <w:rFonts w:ascii="Book Antiqua" w:hAnsi="Book Antiqua" w:cs="Arial"/>
          <w:sz w:val="24"/>
          <w:szCs w:val="24"/>
        </w:rPr>
        <w:t>.</w:t>
      </w:r>
    </w:p>
    <w:p w14:paraId="7951C299" w14:textId="51D4B392" w:rsidR="00AF704C" w:rsidRPr="000E16CB" w:rsidRDefault="00AF704C" w:rsidP="00EE5035">
      <w:pPr>
        <w:spacing w:after="0" w:line="360" w:lineRule="auto"/>
        <w:ind w:firstLineChars="200" w:firstLine="480"/>
        <w:jc w:val="both"/>
        <w:rPr>
          <w:rFonts w:ascii="Book Antiqua" w:hAnsi="Book Antiqua" w:cs="Arial"/>
          <w:sz w:val="24"/>
          <w:szCs w:val="24"/>
        </w:rPr>
      </w:pPr>
      <w:r w:rsidRPr="000E16CB">
        <w:rPr>
          <w:rFonts w:ascii="Book Antiqua" w:hAnsi="Book Antiqua" w:cs="Arial"/>
          <w:sz w:val="24"/>
          <w:szCs w:val="24"/>
        </w:rPr>
        <w:t xml:space="preserve">Despite their importance, there are no clinical trials comparing different </w:t>
      </w:r>
      <w:r w:rsidR="00604806" w:rsidRPr="000E16CB">
        <w:rPr>
          <w:rFonts w:ascii="Book Antiqua" w:hAnsi="Book Antiqua" w:cs="Arial"/>
          <w:sz w:val="24"/>
          <w:szCs w:val="24"/>
        </w:rPr>
        <w:t xml:space="preserve">glucocorticoid </w:t>
      </w:r>
      <w:r w:rsidRPr="000E16CB">
        <w:rPr>
          <w:rFonts w:ascii="Book Antiqua" w:hAnsi="Book Antiqua" w:cs="Arial"/>
          <w:sz w:val="24"/>
          <w:szCs w:val="24"/>
        </w:rPr>
        <w:t xml:space="preserve">dosing regimens. Most clinicians will base their practice on personal experience and on the European League Against Rheumatism (EULAR) and British Society for Rheumatology (BSR) </w:t>
      </w:r>
      <w:proofErr w:type="gramStart"/>
      <w:r w:rsidRPr="000E16CB">
        <w:rPr>
          <w:rFonts w:ascii="Book Antiqua" w:hAnsi="Book Antiqua" w:cs="Arial"/>
          <w:sz w:val="24"/>
          <w:szCs w:val="24"/>
        </w:rPr>
        <w:t>guidelin</w:t>
      </w:r>
      <w:r w:rsidR="00C37CA4" w:rsidRPr="000E16CB">
        <w:rPr>
          <w:rFonts w:ascii="Book Antiqua" w:hAnsi="Book Antiqua" w:cs="Arial"/>
          <w:sz w:val="24"/>
          <w:szCs w:val="24"/>
        </w:rPr>
        <w:t>es</w:t>
      </w:r>
      <w:r w:rsidR="00C37CA4" w:rsidRPr="000E16CB">
        <w:rPr>
          <w:rFonts w:ascii="Book Antiqua" w:hAnsi="Book Antiqua" w:cs="Arial"/>
          <w:sz w:val="24"/>
          <w:szCs w:val="24"/>
          <w:vertAlign w:val="superscript"/>
        </w:rPr>
        <w:t>[</w:t>
      </w:r>
      <w:proofErr w:type="gramEnd"/>
      <w:r w:rsidR="00C37CA4" w:rsidRPr="000E16CB">
        <w:rPr>
          <w:rFonts w:ascii="Book Antiqua" w:hAnsi="Book Antiqua" w:cs="Arial"/>
          <w:sz w:val="24"/>
          <w:szCs w:val="24"/>
          <w:vertAlign w:val="superscript"/>
        </w:rPr>
        <w:t>9,</w:t>
      </w:r>
      <w:r w:rsidR="003E1EED" w:rsidRPr="000E16CB">
        <w:rPr>
          <w:rFonts w:ascii="Book Antiqua" w:hAnsi="Book Antiqua" w:cs="Arial"/>
          <w:sz w:val="24"/>
          <w:szCs w:val="24"/>
          <w:vertAlign w:val="superscript"/>
        </w:rPr>
        <w:t>13</w:t>
      </w:r>
      <w:r w:rsidRPr="000E16CB">
        <w:rPr>
          <w:rFonts w:ascii="Book Antiqua" w:hAnsi="Book Antiqua" w:cs="Arial"/>
          <w:sz w:val="24"/>
          <w:szCs w:val="24"/>
          <w:vertAlign w:val="superscript"/>
        </w:rPr>
        <w:t>]</w:t>
      </w:r>
      <w:r w:rsidRPr="000E16CB">
        <w:rPr>
          <w:rFonts w:ascii="Book Antiqua" w:hAnsi="Book Antiqua" w:cs="Arial"/>
          <w:sz w:val="24"/>
          <w:szCs w:val="24"/>
        </w:rPr>
        <w:t>. These guidelines were based on an extensive literature review of the available evidence, including published data from randomised controlled trials, and full consensus by expert opinion.</w:t>
      </w:r>
    </w:p>
    <w:p w14:paraId="50A36F0D" w14:textId="2470F99B" w:rsidR="00AF704C" w:rsidRPr="000E16CB" w:rsidRDefault="00AF704C" w:rsidP="00EE5035">
      <w:pPr>
        <w:spacing w:after="0" w:line="360" w:lineRule="auto"/>
        <w:ind w:firstLineChars="150" w:firstLine="360"/>
        <w:jc w:val="both"/>
        <w:rPr>
          <w:rFonts w:ascii="Book Antiqua" w:hAnsi="Book Antiqua" w:cs="Arial"/>
          <w:color w:val="000000"/>
          <w:sz w:val="24"/>
          <w:szCs w:val="24"/>
        </w:rPr>
      </w:pPr>
      <w:r w:rsidRPr="000E16CB">
        <w:rPr>
          <w:rFonts w:ascii="Book Antiqua" w:hAnsi="Book Antiqua" w:cs="Arial"/>
          <w:sz w:val="24"/>
          <w:szCs w:val="24"/>
        </w:rPr>
        <w:t>The EULAR guidelines recommend 1 month of high-dose glucocorticoid therapy (prednisolone 1 mg/ kg</w:t>
      </w:r>
      <w:r w:rsidR="00C37CA4" w:rsidRPr="000E16CB">
        <w:rPr>
          <w:rFonts w:ascii="Book Antiqua" w:hAnsi="Book Antiqua" w:cs="Arial" w:hint="eastAsia"/>
          <w:sz w:val="24"/>
          <w:szCs w:val="24"/>
          <w:lang w:eastAsia="zh-CN"/>
        </w:rPr>
        <w:t xml:space="preserve"> per </w:t>
      </w:r>
      <w:r w:rsidRPr="000E16CB">
        <w:rPr>
          <w:rFonts w:ascii="Book Antiqua" w:hAnsi="Book Antiqua" w:cs="Arial"/>
          <w:sz w:val="24"/>
          <w:szCs w:val="24"/>
        </w:rPr>
        <w:t>day, maximum 60 mg/d) for induction of remission and pulsed intravenous methylprednisolone for patients with early onset of visual symptoms (dose not specified). The BSR guidelines advise prednisolone 40 to 60 mg (</w:t>
      </w:r>
      <w:r w:rsidR="00604806" w:rsidRPr="000E16CB">
        <w:rPr>
          <w:rFonts w:ascii="Book Antiqua" w:hAnsi="Book Antiqua" w:cs="Arial"/>
          <w:sz w:val="24"/>
          <w:szCs w:val="24"/>
        </w:rPr>
        <w:t xml:space="preserve">at least </w:t>
      </w:r>
      <w:r w:rsidRPr="000E16CB">
        <w:rPr>
          <w:rFonts w:ascii="Book Antiqua" w:hAnsi="Book Antiqua" w:cs="Arial"/>
          <w:sz w:val="24"/>
          <w:szCs w:val="24"/>
        </w:rPr>
        <w:t>0.75</w:t>
      </w:r>
      <w:r w:rsidR="00C37CA4" w:rsidRPr="000E16CB">
        <w:rPr>
          <w:rFonts w:ascii="Book Antiqua" w:hAnsi="Book Antiqua" w:cs="Arial" w:hint="eastAsia"/>
          <w:sz w:val="24"/>
          <w:szCs w:val="24"/>
          <w:lang w:eastAsia="zh-CN"/>
        </w:rPr>
        <w:t xml:space="preserve"> </w:t>
      </w:r>
      <w:r w:rsidRPr="000E16CB">
        <w:rPr>
          <w:rFonts w:ascii="Book Antiqua" w:hAnsi="Book Antiqua" w:cs="Arial"/>
          <w:sz w:val="24"/>
          <w:szCs w:val="24"/>
        </w:rPr>
        <w:t xml:space="preserve">mg/kg) daily until the resolution of symptoms and laboratory abnormalities for patients with uncomplicated GCA (without visual loss or jaw claudication); 500 mg to 1 g of intravenous methylprednisolone </w:t>
      </w:r>
      <w:r w:rsidR="00F31BDD" w:rsidRPr="000E16CB">
        <w:rPr>
          <w:rFonts w:ascii="Book Antiqua" w:hAnsi="Book Antiqua" w:cs="Arial"/>
          <w:sz w:val="24"/>
          <w:szCs w:val="24"/>
        </w:rPr>
        <w:t>per day for</w:t>
      </w:r>
      <w:r w:rsidRPr="000E16CB">
        <w:rPr>
          <w:rFonts w:ascii="Book Antiqua" w:hAnsi="Book Antiqua" w:cs="Arial"/>
          <w:sz w:val="24"/>
          <w:szCs w:val="24"/>
        </w:rPr>
        <w:t xml:space="preserve"> 3 d for patients with visual loss or </w:t>
      </w:r>
      <w:r w:rsidR="00F31BDD" w:rsidRPr="000E16CB">
        <w:rPr>
          <w:rFonts w:ascii="Book Antiqua" w:hAnsi="Book Antiqua" w:cs="Arial"/>
          <w:sz w:val="24"/>
          <w:szCs w:val="24"/>
        </w:rPr>
        <w:t xml:space="preserve">a </w:t>
      </w:r>
      <w:r w:rsidRPr="000E16CB">
        <w:rPr>
          <w:rFonts w:ascii="Book Antiqua" w:hAnsi="Book Antiqua" w:cs="Arial"/>
          <w:sz w:val="24"/>
          <w:szCs w:val="24"/>
        </w:rPr>
        <w:t>history of amaurosis fugax; and at least 60</w:t>
      </w:r>
      <w:r w:rsidR="00604806" w:rsidRPr="000E16CB">
        <w:rPr>
          <w:rFonts w:ascii="Book Antiqua" w:hAnsi="Book Antiqua" w:cs="Arial"/>
          <w:sz w:val="24"/>
          <w:szCs w:val="24"/>
        </w:rPr>
        <w:t xml:space="preserve"> </w:t>
      </w:r>
      <w:r w:rsidRPr="000E16CB">
        <w:rPr>
          <w:rFonts w:ascii="Book Antiqua" w:hAnsi="Book Antiqua" w:cs="Arial"/>
          <w:sz w:val="24"/>
          <w:szCs w:val="24"/>
        </w:rPr>
        <w:t>mg prednisolone daily for patients with established visual loss.</w:t>
      </w:r>
      <w:r w:rsidR="00F31BDD" w:rsidRPr="000E16CB">
        <w:rPr>
          <w:rFonts w:ascii="Book Antiqua" w:hAnsi="Book Antiqua" w:cs="Arial"/>
          <w:sz w:val="24"/>
          <w:szCs w:val="24"/>
        </w:rPr>
        <w:t xml:space="preserve"> </w:t>
      </w:r>
      <w:r w:rsidRPr="000E16CB">
        <w:rPr>
          <w:rFonts w:ascii="Book Antiqua" w:hAnsi="Book Antiqua" w:cs="Arial"/>
          <w:sz w:val="24"/>
          <w:szCs w:val="24"/>
        </w:rPr>
        <w:t>Daily dosing is more effective than alternate day dosing, but single or divided daily dose</w:t>
      </w:r>
      <w:r w:rsidR="00C37CA4" w:rsidRPr="000E16CB">
        <w:rPr>
          <w:rFonts w:ascii="Book Antiqua" w:hAnsi="Book Antiqua" w:cs="Arial"/>
          <w:sz w:val="24"/>
          <w:szCs w:val="24"/>
        </w:rPr>
        <w:t xml:space="preserve">s have shown comparable </w:t>
      </w:r>
      <w:proofErr w:type="gramStart"/>
      <w:r w:rsidR="00C37CA4" w:rsidRPr="000E16CB">
        <w:rPr>
          <w:rFonts w:ascii="Book Antiqua" w:hAnsi="Book Antiqua" w:cs="Arial"/>
          <w:sz w:val="24"/>
          <w:szCs w:val="24"/>
        </w:rPr>
        <w:t>results</w:t>
      </w:r>
      <w:r w:rsidRPr="000E16CB">
        <w:rPr>
          <w:rFonts w:ascii="Book Antiqua" w:hAnsi="Book Antiqua" w:cs="Arial"/>
          <w:sz w:val="24"/>
          <w:szCs w:val="24"/>
          <w:vertAlign w:val="superscript"/>
        </w:rPr>
        <w:t>[</w:t>
      </w:r>
      <w:proofErr w:type="gramEnd"/>
      <w:r w:rsidR="003E1EED" w:rsidRPr="000E16CB">
        <w:rPr>
          <w:rFonts w:ascii="Book Antiqua" w:hAnsi="Book Antiqua" w:cs="Arial"/>
          <w:sz w:val="24"/>
          <w:szCs w:val="24"/>
          <w:vertAlign w:val="superscript"/>
        </w:rPr>
        <w:t>14</w:t>
      </w:r>
      <w:r w:rsidRPr="000E16CB">
        <w:rPr>
          <w:rFonts w:ascii="Book Antiqua" w:hAnsi="Book Antiqua" w:cs="Arial"/>
          <w:sz w:val="24"/>
          <w:szCs w:val="24"/>
          <w:vertAlign w:val="superscript"/>
        </w:rPr>
        <w:t>]</w:t>
      </w:r>
      <w:r w:rsidRPr="000E16CB">
        <w:rPr>
          <w:rFonts w:ascii="Book Antiqua" w:hAnsi="Book Antiqua" w:cs="Arial"/>
          <w:sz w:val="24"/>
          <w:szCs w:val="24"/>
        </w:rPr>
        <w:t>.</w:t>
      </w:r>
    </w:p>
    <w:p w14:paraId="28E82F26" w14:textId="789E2C91" w:rsidR="00AF704C" w:rsidRPr="000E16CB" w:rsidRDefault="00AF704C" w:rsidP="00EE5035">
      <w:pPr>
        <w:spacing w:after="0" w:line="360" w:lineRule="auto"/>
        <w:ind w:firstLineChars="150" w:firstLine="360"/>
        <w:jc w:val="both"/>
        <w:rPr>
          <w:rFonts w:ascii="Book Antiqua" w:hAnsi="Book Antiqua" w:cs="Arial"/>
          <w:sz w:val="24"/>
          <w:szCs w:val="24"/>
        </w:rPr>
      </w:pPr>
      <w:r w:rsidRPr="000E16CB">
        <w:rPr>
          <w:rFonts w:ascii="Book Antiqua" w:hAnsi="Book Antiqua" w:cs="Arial"/>
          <w:sz w:val="24"/>
          <w:szCs w:val="24"/>
        </w:rPr>
        <w:t>Induction treatment with high-dose pulsed intravenous (IV) methylprednisolone (15 mg/kg for 3 consecutive days followed by oral prednisone dose of 40 mg/d) has been suggested for all patients with GCA to allow faster tapering and a lower cumulative steroid dose in a  double-blind, placebo-controlled, randomi</w:t>
      </w:r>
      <w:r w:rsidR="00D80AED" w:rsidRPr="000E16CB">
        <w:rPr>
          <w:rFonts w:ascii="Book Antiqua" w:hAnsi="Book Antiqua" w:cs="Arial"/>
          <w:sz w:val="24"/>
          <w:szCs w:val="24"/>
        </w:rPr>
        <w:t>zed trial involving 27 patients</w:t>
      </w:r>
      <w:r w:rsidRPr="000E16CB">
        <w:rPr>
          <w:rFonts w:ascii="Book Antiqua" w:hAnsi="Book Antiqua" w:cs="Arial"/>
          <w:sz w:val="24"/>
          <w:szCs w:val="24"/>
          <w:vertAlign w:val="superscript"/>
        </w:rPr>
        <w:t>[</w:t>
      </w:r>
      <w:r w:rsidR="003E1EED" w:rsidRPr="000E16CB">
        <w:rPr>
          <w:rFonts w:ascii="Book Antiqua" w:hAnsi="Book Antiqua" w:cs="Arial"/>
          <w:sz w:val="24"/>
          <w:szCs w:val="24"/>
          <w:vertAlign w:val="superscript"/>
        </w:rPr>
        <w:t>15</w:t>
      </w:r>
      <w:r w:rsidRPr="000E16CB">
        <w:rPr>
          <w:rFonts w:ascii="Book Antiqua" w:hAnsi="Book Antiqua" w:cs="Arial"/>
          <w:sz w:val="24"/>
          <w:szCs w:val="24"/>
          <w:vertAlign w:val="superscript"/>
        </w:rPr>
        <w:t>]</w:t>
      </w:r>
      <w:r w:rsidRPr="000E16CB">
        <w:rPr>
          <w:rFonts w:ascii="Book Antiqua" w:hAnsi="Book Antiqua" w:cs="Arial"/>
          <w:sz w:val="24"/>
          <w:szCs w:val="24"/>
        </w:rPr>
        <w:t>. Although a greater number of patients were able to reduce their oral prednisolone to 5 mg/d by week 36 with this regimen, the small sample size was not sufficient to draw conclusions regarding the differences in steroid-related adverse events; therefore, these results should not be generalized. Larger studies are needed to ad</w:t>
      </w:r>
      <w:r w:rsidR="00D80AED" w:rsidRPr="000E16CB">
        <w:rPr>
          <w:rFonts w:ascii="Book Antiqua" w:hAnsi="Book Antiqua" w:cs="Arial"/>
          <w:sz w:val="24"/>
          <w:szCs w:val="24"/>
        </w:rPr>
        <w:t xml:space="preserve">dress this </w:t>
      </w:r>
      <w:proofErr w:type="gramStart"/>
      <w:r w:rsidR="00D80AED" w:rsidRPr="000E16CB">
        <w:rPr>
          <w:rFonts w:ascii="Book Antiqua" w:hAnsi="Book Antiqua" w:cs="Arial"/>
          <w:sz w:val="24"/>
          <w:szCs w:val="24"/>
        </w:rPr>
        <w:t>issue</w:t>
      </w:r>
      <w:r w:rsidR="003E1EED" w:rsidRPr="000E16CB">
        <w:rPr>
          <w:rFonts w:ascii="Book Antiqua" w:hAnsi="Book Antiqua" w:cs="Arial"/>
          <w:sz w:val="24"/>
          <w:szCs w:val="24"/>
          <w:vertAlign w:val="superscript"/>
        </w:rPr>
        <w:t>[</w:t>
      </w:r>
      <w:proofErr w:type="gramEnd"/>
      <w:r w:rsidR="003E1EED" w:rsidRPr="000E16CB">
        <w:rPr>
          <w:rFonts w:ascii="Book Antiqua" w:hAnsi="Book Antiqua" w:cs="Arial"/>
          <w:sz w:val="24"/>
          <w:szCs w:val="24"/>
          <w:vertAlign w:val="superscript"/>
        </w:rPr>
        <w:t>16</w:t>
      </w:r>
      <w:r w:rsidRPr="000E16CB">
        <w:rPr>
          <w:rFonts w:ascii="Book Antiqua" w:hAnsi="Book Antiqua" w:cs="Arial"/>
          <w:sz w:val="24"/>
          <w:szCs w:val="24"/>
          <w:vertAlign w:val="superscript"/>
        </w:rPr>
        <w:t>]</w:t>
      </w:r>
      <w:r w:rsidRPr="000E16CB">
        <w:rPr>
          <w:rFonts w:ascii="Book Antiqua" w:hAnsi="Book Antiqua" w:cs="Arial"/>
          <w:sz w:val="24"/>
          <w:szCs w:val="24"/>
        </w:rPr>
        <w:t xml:space="preserve">. </w:t>
      </w:r>
    </w:p>
    <w:p w14:paraId="6E658E15" w14:textId="5229B5CC" w:rsidR="00AF704C" w:rsidRPr="000E16CB" w:rsidRDefault="0050022F" w:rsidP="00EE5035">
      <w:pPr>
        <w:autoSpaceDE w:val="0"/>
        <w:autoSpaceDN w:val="0"/>
        <w:adjustRightInd w:val="0"/>
        <w:spacing w:after="0" w:line="360" w:lineRule="auto"/>
        <w:ind w:firstLineChars="150" w:firstLine="360"/>
        <w:jc w:val="both"/>
        <w:rPr>
          <w:rFonts w:ascii="Book Antiqua" w:hAnsi="Book Antiqua" w:cs="Arial"/>
          <w:sz w:val="24"/>
          <w:szCs w:val="24"/>
        </w:rPr>
      </w:pPr>
      <w:r w:rsidRPr="000E16CB">
        <w:rPr>
          <w:rFonts w:ascii="Book Antiqua" w:hAnsi="Book Antiqua" w:cs="Arial"/>
          <w:sz w:val="24"/>
          <w:szCs w:val="24"/>
        </w:rPr>
        <w:t>The most frequent type of eye involvement in GCA is anterior i</w:t>
      </w:r>
      <w:r w:rsidR="00D80AED" w:rsidRPr="000E16CB">
        <w:rPr>
          <w:rFonts w:ascii="Book Antiqua" w:hAnsi="Book Antiqua" w:cs="Arial"/>
          <w:sz w:val="24"/>
          <w:szCs w:val="24"/>
        </w:rPr>
        <w:t>schemic optic neuropathy (AION)</w:t>
      </w:r>
      <w:r w:rsidRPr="000E16CB">
        <w:rPr>
          <w:rFonts w:ascii="Book Antiqua" w:hAnsi="Book Antiqua" w:cs="Arial"/>
          <w:sz w:val="24"/>
          <w:szCs w:val="24"/>
          <w:vertAlign w:val="superscript"/>
        </w:rPr>
        <w:t>[</w:t>
      </w:r>
      <w:r w:rsidR="007C32AE" w:rsidRPr="000E16CB">
        <w:rPr>
          <w:rFonts w:ascii="Book Antiqua" w:hAnsi="Book Antiqua" w:cs="Arial"/>
          <w:sz w:val="24"/>
          <w:szCs w:val="24"/>
          <w:vertAlign w:val="superscript"/>
        </w:rPr>
        <w:t>17</w:t>
      </w:r>
      <w:r w:rsidRPr="000E16CB">
        <w:rPr>
          <w:rFonts w:ascii="Book Antiqua" w:hAnsi="Book Antiqua" w:cs="Arial"/>
          <w:sz w:val="24"/>
          <w:szCs w:val="24"/>
          <w:vertAlign w:val="superscript"/>
        </w:rPr>
        <w:t>]</w:t>
      </w:r>
      <w:r w:rsidRPr="000E16CB">
        <w:rPr>
          <w:rFonts w:ascii="Book Antiqua" w:hAnsi="Book Antiqua" w:cs="Arial"/>
          <w:sz w:val="24"/>
          <w:szCs w:val="24"/>
        </w:rPr>
        <w:t>, but other visual manifestations can also occur (</w:t>
      </w:r>
      <w:r w:rsidR="00D80AED" w:rsidRPr="000E16CB">
        <w:rPr>
          <w:rFonts w:ascii="Book Antiqua" w:hAnsi="Book Antiqua" w:cs="Arial"/>
          <w:sz w:val="24"/>
          <w:szCs w:val="24"/>
        </w:rPr>
        <w:t xml:space="preserve">Table </w:t>
      </w:r>
      <w:r w:rsidRPr="000E16CB">
        <w:rPr>
          <w:rFonts w:ascii="Book Antiqua" w:hAnsi="Book Antiqua" w:cs="Arial"/>
          <w:sz w:val="24"/>
          <w:szCs w:val="24"/>
        </w:rPr>
        <w:t xml:space="preserve">1). </w:t>
      </w:r>
      <w:r w:rsidR="00AF704C" w:rsidRPr="000E16CB">
        <w:rPr>
          <w:rFonts w:ascii="Book Antiqua" w:hAnsi="Book Antiqua" w:cs="Arial"/>
          <w:sz w:val="24"/>
          <w:szCs w:val="24"/>
        </w:rPr>
        <w:t xml:space="preserve">A degree of controversy exists regarding induction treatment by either high-dose pulsed IV methylprednisolone or oral prednisolone in GCA patients with </w:t>
      </w:r>
      <w:r w:rsidRPr="000E16CB">
        <w:rPr>
          <w:rFonts w:ascii="Book Antiqua" w:hAnsi="Book Antiqua" w:cs="Arial"/>
          <w:sz w:val="24"/>
          <w:szCs w:val="24"/>
        </w:rPr>
        <w:t>visual symptoms</w:t>
      </w:r>
      <w:r w:rsidR="00AF704C" w:rsidRPr="000E16CB">
        <w:rPr>
          <w:rFonts w:ascii="Book Antiqua" w:hAnsi="Book Antiqua" w:cs="Arial"/>
          <w:sz w:val="24"/>
          <w:szCs w:val="24"/>
        </w:rPr>
        <w:t>. There are patients who despite being given high doses of IV methylprednisolone still develop visual loss</w:t>
      </w:r>
      <w:r w:rsidR="003F3218" w:rsidRPr="000E16CB">
        <w:rPr>
          <w:rFonts w:ascii="Book Antiqua" w:hAnsi="Book Antiqua" w:cs="Arial"/>
          <w:sz w:val="24"/>
          <w:szCs w:val="24"/>
        </w:rPr>
        <w:t>.</w:t>
      </w:r>
      <w:r w:rsidR="0016679C" w:rsidRPr="000E16CB">
        <w:rPr>
          <w:rFonts w:ascii="Book Antiqua" w:hAnsi="Book Antiqua" w:cs="Arial"/>
          <w:sz w:val="24"/>
          <w:szCs w:val="24"/>
        </w:rPr>
        <w:t xml:space="preserve"> </w:t>
      </w:r>
      <w:r w:rsidR="00AF704C" w:rsidRPr="000E16CB">
        <w:rPr>
          <w:rFonts w:ascii="Book Antiqua" w:hAnsi="Book Antiqua" w:cs="Arial"/>
          <w:sz w:val="24"/>
          <w:szCs w:val="24"/>
        </w:rPr>
        <w:t>This might be explained by the latent period of up to 5 days between starting treatment and co</w:t>
      </w:r>
      <w:r w:rsidR="003F3218" w:rsidRPr="000E16CB">
        <w:rPr>
          <w:rFonts w:ascii="Book Antiqua" w:hAnsi="Book Antiqua" w:cs="Arial"/>
          <w:sz w:val="24"/>
          <w:szCs w:val="24"/>
        </w:rPr>
        <w:t>ntrolling the arteritic process in the wall of the posterior ciliary arteries</w:t>
      </w:r>
      <w:r w:rsidR="00030038" w:rsidRPr="000E16CB">
        <w:rPr>
          <w:rFonts w:ascii="Book Antiqua" w:hAnsi="Book Antiqua" w:cs="Arial"/>
          <w:sz w:val="24"/>
          <w:szCs w:val="24"/>
        </w:rPr>
        <w:t>;</w:t>
      </w:r>
      <w:r w:rsidR="003F3218" w:rsidRPr="000E16CB">
        <w:rPr>
          <w:rFonts w:ascii="Book Antiqua" w:hAnsi="Book Antiqua" w:cs="Arial"/>
          <w:sz w:val="24"/>
          <w:szCs w:val="24"/>
        </w:rPr>
        <w:t xml:space="preserve"> as well as </w:t>
      </w:r>
      <w:r w:rsidR="00BB5046" w:rsidRPr="000E16CB">
        <w:rPr>
          <w:rFonts w:ascii="Book Antiqua" w:hAnsi="Book Antiqua" w:cs="Arial"/>
          <w:sz w:val="24"/>
          <w:szCs w:val="24"/>
        </w:rPr>
        <w:t xml:space="preserve">by the decreased perfusion pressure in the vascular bed of the optic nerve head </w:t>
      </w:r>
      <w:r w:rsidR="00030038" w:rsidRPr="000E16CB">
        <w:rPr>
          <w:rFonts w:ascii="Book Antiqua" w:hAnsi="Book Antiqua" w:cs="Arial"/>
          <w:sz w:val="24"/>
          <w:szCs w:val="24"/>
        </w:rPr>
        <w:t xml:space="preserve">that </w:t>
      </w:r>
      <w:r w:rsidR="00BB5046" w:rsidRPr="000E16CB">
        <w:rPr>
          <w:rFonts w:ascii="Book Antiqua" w:hAnsi="Book Antiqua" w:cs="Arial"/>
          <w:sz w:val="24"/>
          <w:szCs w:val="24"/>
        </w:rPr>
        <w:t>makes it very prone to ischae</w:t>
      </w:r>
      <w:r w:rsidR="00030038" w:rsidRPr="000E16CB">
        <w:rPr>
          <w:rFonts w:ascii="Book Antiqua" w:hAnsi="Book Antiqua" w:cs="Arial"/>
          <w:sz w:val="24"/>
          <w:szCs w:val="24"/>
        </w:rPr>
        <w:t>mia</w:t>
      </w:r>
      <w:r w:rsidR="00BB5046" w:rsidRPr="000E16CB">
        <w:rPr>
          <w:rFonts w:ascii="Book Antiqua" w:hAnsi="Book Antiqua" w:cs="Arial"/>
          <w:sz w:val="24"/>
          <w:szCs w:val="24"/>
        </w:rPr>
        <w:t xml:space="preserve"> </w:t>
      </w:r>
      <w:r w:rsidR="00030038" w:rsidRPr="000E16CB">
        <w:rPr>
          <w:rFonts w:ascii="Book Antiqua" w:hAnsi="Book Antiqua" w:cs="Arial"/>
          <w:sz w:val="24"/>
          <w:szCs w:val="24"/>
        </w:rPr>
        <w:t>due to</w:t>
      </w:r>
      <w:r w:rsidR="00BB5046" w:rsidRPr="000E16CB">
        <w:rPr>
          <w:rFonts w:ascii="Book Antiqua" w:hAnsi="Book Antiqua" w:cs="Arial"/>
          <w:sz w:val="24"/>
          <w:szCs w:val="24"/>
        </w:rPr>
        <w:t xml:space="preserve"> any minor fall of the </w:t>
      </w:r>
      <w:r w:rsidR="00030038" w:rsidRPr="000E16CB">
        <w:rPr>
          <w:rFonts w:ascii="Book Antiqua" w:hAnsi="Book Antiqua" w:cs="Arial"/>
          <w:sz w:val="24"/>
          <w:szCs w:val="24"/>
        </w:rPr>
        <w:t xml:space="preserve">systemic </w:t>
      </w:r>
      <w:r w:rsidR="00BB5046" w:rsidRPr="000E16CB">
        <w:rPr>
          <w:rFonts w:ascii="Book Antiqua" w:hAnsi="Book Antiqua" w:cs="Arial"/>
          <w:sz w:val="24"/>
          <w:szCs w:val="24"/>
        </w:rPr>
        <w:t>blood</w:t>
      </w:r>
      <w:r w:rsidR="00030038" w:rsidRPr="000E16CB">
        <w:rPr>
          <w:rFonts w:ascii="Book Antiqua" w:hAnsi="Book Antiqua" w:cs="Arial"/>
          <w:sz w:val="24"/>
          <w:szCs w:val="24"/>
        </w:rPr>
        <w:t xml:space="preserve"> </w:t>
      </w:r>
      <w:proofErr w:type="gramStart"/>
      <w:r w:rsidR="00030038" w:rsidRPr="000E16CB">
        <w:rPr>
          <w:rFonts w:ascii="Book Antiqua" w:hAnsi="Book Antiqua" w:cs="Arial"/>
          <w:sz w:val="24"/>
          <w:szCs w:val="24"/>
        </w:rPr>
        <w:t>pressure</w:t>
      </w:r>
      <w:r w:rsidR="007C32AE" w:rsidRPr="000E16CB">
        <w:rPr>
          <w:rFonts w:ascii="Book Antiqua" w:hAnsi="Book Antiqua" w:cs="Arial"/>
          <w:sz w:val="24"/>
          <w:szCs w:val="24"/>
          <w:vertAlign w:val="superscript"/>
        </w:rPr>
        <w:t>[</w:t>
      </w:r>
      <w:proofErr w:type="gramEnd"/>
      <w:r w:rsidR="007C32AE" w:rsidRPr="000E16CB">
        <w:rPr>
          <w:rFonts w:ascii="Book Antiqua" w:hAnsi="Book Antiqua" w:cs="Arial"/>
          <w:sz w:val="24"/>
          <w:szCs w:val="24"/>
          <w:vertAlign w:val="superscript"/>
        </w:rPr>
        <w:t>18</w:t>
      </w:r>
      <w:r w:rsidR="003F3218" w:rsidRPr="000E16CB">
        <w:rPr>
          <w:rFonts w:ascii="Book Antiqua" w:hAnsi="Book Antiqua" w:cs="Arial"/>
          <w:sz w:val="24"/>
          <w:szCs w:val="24"/>
          <w:vertAlign w:val="superscript"/>
        </w:rPr>
        <w:t>]</w:t>
      </w:r>
      <w:r w:rsidR="003F3218" w:rsidRPr="000E16CB">
        <w:rPr>
          <w:rFonts w:ascii="Book Antiqua" w:hAnsi="Book Antiqua" w:cs="Arial"/>
          <w:sz w:val="24"/>
          <w:szCs w:val="24"/>
        </w:rPr>
        <w:t>.</w:t>
      </w:r>
      <w:r w:rsidR="00030038" w:rsidRPr="000E16CB">
        <w:rPr>
          <w:rFonts w:ascii="Book Antiqua" w:hAnsi="Book Antiqua" w:cs="Arial"/>
          <w:sz w:val="24"/>
          <w:szCs w:val="24"/>
        </w:rPr>
        <w:t xml:space="preserve"> </w:t>
      </w:r>
      <w:r w:rsidR="00AF704C" w:rsidRPr="000E16CB">
        <w:rPr>
          <w:rFonts w:ascii="Book Antiqua" w:hAnsi="Book Antiqua" w:cs="Arial"/>
          <w:sz w:val="24"/>
          <w:szCs w:val="24"/>
        </w:rPr>
        <w:t xml:space="preserve">Another proposed explanation is that </w:t>
      </w:r>
      <w:r w:rsidR="006B69D4" w:rsidRPr="000E16CB">
        <w:rPr>
          <w:rFonts w:ascii="Book Antiqua" w:hAnsi="Book Antiqua" w:cs="Arial"/>
          <w:sz w:val="24"/>
          <w:szCs w:val="24"/>
        </w:rPr>
        <w:t>glucocorticoids</w:t>
      </w:r>
      <w:r w:rsidR="00AF704C" w:rsidRPr="000E16CB">
        <w:rPr>
          <w:rFonts w:ascii="Book Antiqua" w:hAnsi="Book Antiqua" w:cs="Arial"/>
          <w:sz w:val="24"/>
          <w:szCs w:val="24"/>
        </w:rPr>
        <w:t xml:space="preserve"> may have a pro-coagulant effect by</w:t>
      </w:r>
      <w:r w:rsidR="00236D1B" w:rsidRPr="000E16CB">
        <w:rPr>
          <w:rFonts w:ascii="Book Antiqua" w:hAnsi="Book Antiqua" w:cs="Arial"/>
          <w:sz w:val="24"/>
          <w:szCs w:val="24"/>
        </w:rPr>
        <w:t xml:space="preserve"> e</w:t>
      </w:r>
      <w:r w:rsidR="00794A01" w:rsidRPr="000E16CB">
        <w:rPr>
          <w:rFonts w:ascii="Book Antiqua" w:hAnsi="Book Antiqua" w:cs="Arial"/>
          <w:sz w:val="24"/>
          <w:szCs w:val="24"/>
        </w:rPr>
        <w:t>nh</w:t>
      </w:r>
      <w:r w:rsidR="00D80AED" w:rsidRPr="000E16CB">
        <w:rPr>
          <w:rFonts w:ascii="Book Antiqua" w:hAnsi="Book Antiqua" w:cs="Arial"/>
          <w:sz w:val="24"/>
          <w:szCs w:val="24"/>
        </w:rPr>
        <w:t xml:space="preserve">ancing platelet </w:t>
      </w:r>
      <w:proofErr w:type="gramStart"/>
      <w:r w:rsidR="00D80AED" w:rsidRPr="000E16CB">
        <w:rPr>
          <w:rFonts w:ascii="Book Antiqua" w:hAnsi="Book Antiqua" w:cs="Arial"/>
          <w:sz w:val="24"/>
          <w:szCs w:val="24"/>
        </w:rPr>
        <w:t>activation</w:t>
      </w:r>
      <w:r w:rsidR="00794A01" w:rsidRPr="000E16CB">
        <w:rPr>
          <w:rFonts w:ascii="Book Antiqua" w:hAnsi="Book Antiqua" w:cs="Arial"/>
          <w:sz w:val="24"/>
          <w:szCs w:val="24"/>
          <w:vertAlign w:val="superscript"/>
        </w:rPr>
        <w:t>[</w:t>
      </w:r>
      <w:proofErr w:type="gramEnd"/>
      <w:r w:rsidR="00794A01" w:rsidRPr="000E16CB">
        <w:rPr>
          <w:rFonts w:ascii="Book Antiqua" w:hAnsi="Book Antiqua" w:cs="Arial"/>
          <w:sz w:val="24"/>
          <w:szCs w:val="24"/>
          <w:vertAlign w:val="superscript"/>
        </w:rPr>
        <w:t>1</w:t>
      </w:r>
      <w:r w:rsidR="007C32AE" w:rsidRPr="000E16CB">
        <w:rPr>
          <w:rFonts w:ascii="Book Antiqua" w:hAnsi="Book Antiqua" w:cs="Arial"/>
          <w:sz w:val="24"/>
          <w:szCs w:val="24"/>
          <w:vertAlign w:val="superscript"/>
        </w:rPr>
        <w:t>9</w:t>
      </w:r>
      <w:r w:rsidR="00236D1B" w:rsidRPr="000E16CB">
        <w:rPr>
          <w:rFonts w:ascii="Book Antiqua" w:hAnsi="Book Antiqua" w:cs="Arial"/>
          <w:sz w:val="24"/>
          <w:szCs w:val="24"/>
          <w:vertAlign w:val="superscript"/>
        </w:rPr>
        <w:t>]</w:t>
      </w:r>
      <w:r w:rsidR="00AF704C" w:rsidRPr="000E16CB">
        <w:rPr>
          <w:rFonts w:ascii="Book Antiqua" w:hAnsi="Book Antiqua" w:cs="Arial"/>
          <w:sz w:val="24"/>
          <w:szCs w:val="24"/>
        </w:rPr>
        <w:t>, but this needs further confirmation. Al</w:t>
      </w:r>
      <w:r w:rsidR="00236D1B" w:rsidRPr="000E16CB">
        <w:rPr>
          <w:rFonts w:ascii="Book Antiqua" w:hAnsi="Book Antiqua" w:cs="Arial"/>
          <w:sz w:val="24"/>
          <w:szCs w:val="24"/>
        </w:rPr>
        <w:t>though</w:t>
      </w:r>
      <w:r w:rsidR="00D80AED" w:rsidRPr="000E16CB">
        <w:rPr>
          <w:rFonts w:ascii="Book Antiqua" w:hAnsi="Book Antiqua" w:cs="Arial"/>
          <w:sz w:val="24"/>
          <w:szCs w:val="24"/>
        </w:rPr>
        <w:t xml:space="preserve"> conflicting data </w:t>
      </w:r>
      <w:proofErr w:type="gramStart"/>
      <w:r w:rsidR="00D80AED" w:rsidRPr="000E16CB">
        <w:rPr>
          <w:rFonts w:ascii="Book Antiqua" w:hAnsi="Book Antiqua" w:cs="Arial"/>
          <w:sz w:val="24"/>
          <w:szCs w:val="24"/>
        </w:rPr>
        <w:t>exist</w:t>
      </w:r>
      <w:r w:rsidR="007C32AE" w:rsidRPr="000E16CB">
        <w:rPr>
          <w:rFonts w:ascii="Book Antiqua" w:hAnsi="Book Antiqua" w:cs="Arial"/>
          <w:sz w:val="24"/>
          <w:szCs w:val="24"/>
          <w:vertAlign w:val="superscript"/>
        </w:rPr>
        <w:t>[</w:t>
      </w:r>
      <w:proofErr w:type="gramEnd"/>
      <w:r w:rsidR="007C32AE" w:rsidRPr="000E16CB">
        <w:rPr>
          <w:rFonts w:ascii="Book Antiqua" w:hAnsi="Book Antiqua" w:cs="Arial"/>
          <w:sz w:val="24"/>
          <w:szCs w:val="24"/>
          <w:vertAlign w:val="superscript"/>
        </w:rPr>
        <w:t>18</w:t>
      </w:r>
      <w:r w:rsidR="008658A3" w:rsidRPr="000E16CB">
        <w:rPr>
          <w:rFonts w:ascii="Book Antiqua" w:hAnsi="Book Antiqua" w:cs="Arial"/>
          <w:sz w:val="24"/>
          <w:szCs w:val="24"/>
          <w:vertAlign w:val="superscript"/>
        </w:rPr>
        <w:t>,</w:t>
      </w:r>
      <w:r w:rsidR="007C32AE" w:rsidRPr="000E16CB">
        <w:rPr>
          <w:rFonts w:ascii="Book Antiqua" w:hAnsi="Book Antiqua" w:cs="Arial"/>
          <w:sz w:val="24"/>
          <w:szCs w:val="24"/>
          <w:vertAlign w:val="superscript"/>
        </w:rPr>
        <w:t>20-22</w:t>
      </w:r>
      <w:r w:rsidR="00236D1B" w:rsidRPr="000E16CB">
        <w:rPr>
          <w:rFonts w:ascii="Book Antiqua" w:hAnsi="Book Antiqua" w:cs="Arial"/>
          <w:sz w:val="24"/>
          <w:szCs w:val="24"/>
          <w:vertAlign w:val="superscript"/>
        </w:rPr>
        <w:t>]</w:t>
      </w:r>
      <w:r w:rsidR="00AF704C" w:rsidRPr="000E16CB">
        <w:rPr>
          <w:rFonts w:ascii="Book Antiqua" w:hAnsi="Book Antiqua" w:cs="Arial"/>
          <w:sz w:val="24"/>
          <w:szCs w:val="24"/>
        </w:rPr>
        <w:t xml:space="preserve">, most clinicians, especially ophthalmologists, </w:t>
      </w:r>
      <w:r w:rsidR="00F31BDD" w:rsidRPr="000E16CB">
        <w:rPr>
          <w:rFonts w:ascii="Book Antiqua" w:hAnsi="Book Antiqua" w:cs="Arial"/>
          <w:sz w:val="24"/>
          <w:szCs w:val="24"/>
        </w:rPr>
        <w:t>will</w:t>
      </w:r>
      <w:r w:rsidR="00AF704C" w:rsidRPr="000E16CB">
        <w:rPr>
          <w:rFonts w:ascii="Book Antiqua" w:hAnsi="Book Antiqua" w:cs="Arial"/>
          <w:sz w:val="24"/>
          <w:szCs w:val="24"/>
        </w:rPr>
        <w:t xml:space="preserve"> prescribe IV steroids when presented with a patient with GCA with acute visual impairment.</w:t>
      </w:r>
      <w:r w:rsidR="00C4198A" w:rsidRPr="000E16CB">
        <w:rPr>
          <w:rFonts w:ascii="Book Antiqua" w:hAnsi="Book Antiqua" w:cs="Arial"/>
          <w:sz w:val="24"/>
          <w:szCs w:val="24"/>
        </w:rPr>
        <w:t xml:space="preserve"> </w:t>
      </w:r>
    </w:p>
    <w:p w14:paraId="41DD09C6" w14:textId="77777777" w:rsidR="00941DEC" w:rsidRPr="000E16CB" w:rsidRDefault="00941DEC" w:rsidP="00EE5035">
      <w:pPr>
        <w:autoSpaceDE w:val="0"/>
        <w:autoSpaceDN w:val="0"/>
        <w:adjustRightInd w:val="0"/>
        <w:spacing w:after="0" w:line="360" w:lineRule="auto"/>
        <w:jc w:val="both"/>
        <w:rPr>
          <w:rFonts w:ascii="Book Antiqua" w:hAnsi="Book Antiqua" w:cs="Arial"/>
          <w:sz w:val="24"/>
          <w:szCs w:val="24"/>
        </w:rPr>
      </w:pPr>
    </w:p>
    <w:p w14:paraId="073ADFE3" w14:textId="67B5B158" w:rsidR="00C80DDF" w:rsidRPr="000E16CB" w:rsidRDefault="00A51D27" w:rsidP="00EE5035">
      <w:pPr>
        <w:spacing w:after="0" w:line="360" w:lineRule="auto"/>
        <w:jc w:val="both"/>
        <w:rPr>
          <w:rFonts w:ascii="Book Antiqua" w:hAnsi="Book Antiqua" w:cs="Arial"/>
          <w:b/>
          <w:sz w:val="24"/>
          <w:szCs w:val="24"/>
          <w:lang w:eastAsia="zh-CN"/>
        </w:rPr>
      </w:pPr>
      <w:r w:rsidRPr="000E16CB">
        <w:rPr>
          <w:rFonts w:ascii="Book Antiqua" w:hAnsi="Book Antiqua" w:cs="Arial"/>
          <w:b/>
          <w:sz w:val="24"/>
          <w:szCs w:val="24"/>
        </w:rPr>
        <w:t xml:space="preserve">Other </w:t>
      </w:r>
      <w:r w:rsidR="00D80AED" w:rsidRPr="000E16CB">
        <w:rPr>
          <w:rFonts w:ascii="Book Antiqua" w:hAnsi="Book Antiqua" w:cs="Arial"/>
          <w:b/>
          <w:sz w:val="24"/>
          <w:szCs w:val="24"/>
        </w:rPr>
        <w:t>immunosuppressive therapy</w:t>
      </w:r>
      <w:r w:rsidR="00D80AED" w:rsidRPr="000E16CB">
        <w:rPr>
          <w:rFonts w:ascii="Book Antiqua" w:hAnsi="Book Antiqua" w:cs="Arial" w:hint="eastAsia"/>
          <w:b/>
          <w:sz w:val="24"/>
          <w:szCs w:val="24"/>
          <w:lang w:eastAsia="zh-CN"/>
        </w:rPr>
        <w:t xml:space="preserve">: </w:t>
      </w:r>
      <w:r w:rsidR="0098222C" w:rsidRPr="000E16CB">
        <w:rPr>
          <w:rFonts w:ascii="Book Antiqua" w:hAnsi="Book Antiqua" w:cs="Arial"/>
          <w:sz w:val="24"/>
          <w:szCs w:val="24"/>
        </w:rPr>
        <w:t>The key</w:t>
      </w:r>
      <w:r w:rsidR="00AB0BE2" w:rsidRPr="000E16CB">
        <w:rPr>
          <w:rFonts w:ascii="Book Antiqua" w:hAnsi="Book Antiqua" w:cs="Arial"/>
          <w:sz w:val="24"/>
          <w:szCs w:val="24"/>
        </w:rPr>
        <w:t xml:space="preserve"> </w:t>
      </w:r>
      <w:r w:rsidR="00F31BDD" w:rsidRPr="000E16CB">
        <w:rPr>
          <w:rFonts w:ascii="Book Antiqua" w:hAnsi="Book Antiqua" w:cs="Arial"/>
          <w:sz w:val="24"/>
          <w:szCs w:val="24"/>
        </w:rPr>
        <w:t xml:space="preserve">to </w:t>
      </w:r>
      <w:r w:rsidR="00AB0BE2" w:rsidRPr="000E16CB">
        <w:rPr>
          <w:rFonts w:ascii="Book Antiqua" w:hAnsi="Book Antiqua" w:cs="Arial"/>
          <w:sz w:val="24"/>
          <w:szCs w:val="24"/>
        </w:rPr>
        <w:t>successful induction therapy is to initiate glucocorticoids as quickly as possible, given their rapid onset of action. Other immunosuppressive treatment</w:t>
      </w:r>
      <w:r w:rsidR="00D1709B" w:rsidRPr="000E16CB">
        <w:rPr>
          <w:rFonts w:ascii="Book Antiqua" w:hAnsi="Book Antiqua" w:cs="Arial"/>
          <w:sz w:val="24"/>
          <w:szCs w:val="24"/>
        </w:rPr>
        <w:t>s</w:t>
      </w:r>
      <w:r w:rsidR="00AB0BE2" w:rsidRPr="000E16CB">
        <w:rPr>
          <w:rFonts w:ascii="Book Antiqua" w:hAnsi="Book Antiqua" w:cs="Arial"/>
          <w:sz w:val="24"/>
          <w:szCs w:val="24"/>
        </w:rPr>
        <w:t xml:space="preserve"> prescribed at presentation of the disease ha</w:t>
      </w:r>
      <w:r w:rsidR="0008326B" w:rsidRPr="000E16CB">
        <w:rPr>
          <w:rFonts w:ascii="Book Antiqua" w:hAnsi="Book Antiqua" w:cs="Arial"/>
          <w:sz w:val="24"/>
          <w:szCs w:val="24"/>
        </w:rPr>
        <w:t>ve been tried, particularly with the aim of allowing a faster withdrawal of steroids or help controlling severe manifestations of the disease</w:t>
      </w:r>
      <w:r w:rsidR="00247EEF" w:rsidRPr="000E16CB">
        <w:rPr>
          <w:rFonts w:ascii="Book Antiqua" w:hAnsi="Book Antiqua" w:cs="Arial"/>
          <w:sz w:val="24"/>
          <w:szCs w:val="24"/>
        </w:rPr>
        <w:t xml:space="preserve">; however, results have been conflicting </w:t>
      </w:r>
      <w:r w:rsidR="00D80AED" w:rsidRPr="000E16CB">
        <w:rPr>
          <w:rFonts w:ascii="Book Antiqua" w:hAnsi="Book Antiqua" w:cs="Arial"/>
          <w:sz w:val="24"/>
          <w:szCs w:val="24"/>
        </w:rPr>
        <w:t xml:space="preserve">and generally </w:t>
      </w:r>
      <w:proofErr w:type="gramStart"/>
      <w:r w:rsidR="00D80AED" w:rsidRPr="000E16CB">
        <w:rPr>
          <w:rFonts w:ascii="Book Antiqua" w:hAnsi="Book Antiqua" w:cs="Arial"/>
          <w:sz w:val="24"/>
          <w:szCs w:val="24"/>
        </w:rPr>
        <w:t>disappointing</w:t>
      </w:r>
      <w:r w:rsidR="00794A01" w:rsidRPr="000E16CB">
        <w:rPr>
          <w:rFonts w:ascii="Book Antiqua" w:hAnsi="Book Antiqua" w:cs="Arial"/>
          <w:sz w:val="24"/>
          <w:szCs w:val="24"/>
          <w:vertAlign w:val="superscript"/>
        </w:rPr>
        <w:t>[</w:t>
      </w:r>
      <w:proofErr w:type="gramEnd"/>
      <w:r w:rsidR="00794A01" w:rsidRPr="000E16CB">
        <w:rPr>
          <w:rFonts w:ascii="Book Antiqua" w:hAnsi="Book Antiqua" w:cs="Arial"/>
          <w:sz w:val="24"/>
          <w:szCs w:val="24"/>
          <w:vertAlign w:val="superscript"/>
        </w:rPr>
        <w:t>2</w:t>
      </w:r>
      <w:r w:rsidR="007C32AE" w:rsidRPr="000E16CB">
        <w:rPr>
          <w:rFonts w:ascii="Book Antiqua" w:hAnsi="Book Antiqua" w:cs="Arial"/>
          <w:sz w:val="24"/>
          <w:szCs w:val="24"/>
          <w:vertAlign w:val="superscript"/>
        </w:rPr>
        <w:t>3-25</w:t>
      </w:r>
      <w:r w:rsidR="008658A3" w:rsidRPr="000E16CB">
        <w:rPr>
          <w:rFonts w:ascii="Book Antiqua" w:hAnsi="Book Antiqua" w:cs="Arial"/>
          <w:sz w:val="24"/>
          <w:szCs w:val="24"/>
          <w:vertAlign w:val="superscript"/>
        </w:rPr>
        <w:t>]</w:t>
      </w:r>
      <w:r w:rsidR="00247EEF" w:rsidRPr="000E16CB">
        <w:rPr>
          <w:rFonts w:ascii="Book Antiqua" w:hAnsi="Book Antiqua" w:cs="Arial"/>
          <w:sz w:val="24"/>
          <w:szCs w:val="24"/>
        </w:rPr>
        <w:t>.</w:t>
      </w:r>
    </w:p>
    <w:p w14:paraId="78ABB3BF" w14:textId="44FE33FD" w:rsidR="00247EEF" w:rsidRPr="000E16CB" w:rsidRDefault="00247EEF" w:rsidP="00EE5035">
      <w:pPr>
        <w:autoSpaceDE w:val="0"/>
        <w:autoSpaceDN w:val="0"/>
        <w:adjustRightInd w:val="0"/>
        <w:spacing w:after="0" w:line="360" w:lineRule="auto"/>
        <w:ind w:firstLineChars="150" w:firstLine="360"/>
        <w:jc w:val="both"/>
        <w:rPr>
          <w:rFonts w:ascii="Book Antiqua" w:hAnsi="Book Antiqua" w:cs="Arial"/>
          <w:sz w:val="24"/>
          <w:szCs w:val="24"/>
        </w:rPr>
      </w:pPr>
      <w:r w:rsidRPr="000E16CB">
        <w:rPr>
          <w:rFonts w:ascii="Book Antiqua" w:hAnsi="Book Antiqua" w:cs="Arial"/>
          <w:sz w:val="24"/>
          <w:szCs w:val="24"/>
        </w:rPr>
        <w:t xml:space="preserve">Nevertheless, </w:t>
      </w:r>
      <w:r w:rsidR="00EC2DFF" w:rsidRPr="000E16CB">
        <w:rPr>
          <w:rFonts w:ascii="Book Antiqua" w:hAnsi="Book Antiqua" w:cs="Arial"/>
          <w:sz w:val="24"/>
          <w:szCs w:val="24"/>
        </w:rPr>
        <w:t xml:space="preserve">when a patient </w:t>
      </w:r>
      <w:r w:rsidR="00F31BDD" w:rsidRPr="000E16CB">
        <w:rPr>
          <w:rFonts w:ascii="Book Antiqua" w:hAnsi="Book Antiqua" w:cs="Arial"/>
          <w:sz w:val="24"/>
          <w:szCs w:val="24"/>
        </w:rPr>
        <w:t>has</w:t>
      </w:r>
      <w:r w:rsidR="00EC2DFF" w:rsidRPr="000E16CB">
        <w:rPr>
          <w:rFonts w:ascii="Book Antiqua" w:hAnsi="Book Antiqua" w:cs="Arial"/>
          <w:sz w:val="24"/>
          <w:szCs w:val="24"/>
        </w:rPr>
        <w:t xml:space="preserve"> an unacceptable </w:t>
      </w:r>
      <w:r w:rsidR="00FE4680" w:rsidRPr="000E16CB">
        <w:rPr>
          <w:rFonts w:ascii="Book Antiqua" w:hAnsi="Book Antiqua" w:cs="Arial"/>
          <w:sz w:val="24"/>
          <w:szCs w:val="24"/>
        </w:rPr>
        <w:t>high-risk of glucocorticoid-related side effects</w:t>
      </w:r>
      <w:r w:rsidR="00EC2DFF" w:rsidRPr="000E16CB">
        <w:rPr>
          <w:rFonts w:ascii="Book Antiqua" w:hAnsi="Book Antiqua" w:cs="Arial"/>
          <w:sz w:val="24"/>
          <w:szCs w:val="24"/>
        </w:rPr>
        <w:t>, such as concomitant severe osteoporosis</w:t>
      </w:r>
      <w:r w:rsidR="00FE4680" w:rsidRPr="000E16CB">
        <w:rPr>
          <w:rFonts w:ascii="Book Antiqua" w:hAnsi="Book Antiqua" w:cs="Arial"/>
          <w:sz w:val="24"/>
          <w:szCs w:val="24"/>
        </w:rPr>
        <w:t xml:space="preserve"> and</w:t>
      </w:r>
      <w:r w:rsidR="00EC2DFF" w:rsidRPr="000E16CB">
        <w:rPr>
          <w:rFonts w:ascii="Book Antiqua" w:hAnsi="Book Antiqua" w:cs="Arial"/>
          <w:sz w:val="24"/>
          <w:szCs w:val="24"/>
        </w:rPr>
        <w:t xml:space="preserve"> poorly controlled high blood pressure or diabetes</w:t>
      </w:r>
      <w:r w:rsidR="00FE4680" w:rsidRPr="000E16CB">
        <w:rPr>
          <w:rFonts w:ascii="Book Antiqua" w:hAnsi="Book Antiqua"/>
          <w:sz w:val="24"/>
          <w:szCs w:val="24"/>
        </w:rPr>
        <w:t xml:space="preserve"> </w:t>
      </w:r>
      <w:r w:rsidR="00FE4680" w:rsidRPr="000E16CB">
        <w:rPr>
          <w:rFonts w:ascii="Book Antiqua" w:hAnsi="Book Antiqua" w:cs="Arial"/>
          <w:sz w:val="24"/>
          <w:szCs w:val="24"/>
        </w:rPr>
        <w:t>mellitus</w:t>
      </w:r>
      <w:r w:rsidR="00EC2DFF" w:rsidRPr="000E16CB">
        <w:rPr>
          <w:rFonts w:ascii="Book Antiqua" w:hAnsi="Book Antiqua" w:cs="Arial"/>
          <w:sz w:val="24"/>
          <w:szCs w:val="24"/>
        </w:rPr>
        <w:t>, it might be feasible to add another immunosuppressive</w:t>
      </w:r>
      <w:r w:rsidR="007D3972" w:rsidRPr="000E16CB">
        <w:rPr>
          <w:rFonts w:ascii="Book Antiqua" w:hAnsi="Book Antiqua" w:cs="Arial"/>
          <w:sz w:val="24"/>
          <w:szCs w:val="24"/>
        </w:rPr>
        <w:t xml:space="preserve"> (</w:t>
      </w:r>
      <w:r w:rsidR="00F31BDD" w:rsidRPr="000E16CB">
        <w:rPr>
          <w:rFonts w:ascii="Book Antiqua" w:hAnsi="Book Antiqua" w:cs="Arial"/>
          <w:i/>
          <w:sz w:val="24"/>
          <w:szCs w:val="24"/>
        </w:rPr>
        <w:t>e.g.</w:t>
      </w:r>
      <w:r w:rsidR="00D80AED" w:rsidRPr="000E16CB">
        <w:rPr>
          <w:rFonts w:ascii="Book Antiqua" w:hAnsi="Book Antiqua" w:cs="Arial" w:hint="eastAsia"/>
          <w:i/>
          <w:sz w:val="24"/>
          <w:szCs w:val="24"/>
          <w:lang w:eastAsia="zh-CN"/>
        </w:rPr>
        <w:t>,</w:t>
      </w:r>
      <w:r w:rsidR="007D3972" w:rsidRPr="000E16CB">
        <w:rPr>
          <w:rFonts w:ascii="Book Antiqua" w:hAnsi="Book Antiqua" w:cs="Arial"/>
          <w:sz w:val="24"/>
          <w:szCs w:val="24"/>
        </w:rPr>
        <w:t xml:space="preserve"> </w:t>
      </w:r>
      <w:r w:rsidR="00D80AED" w:rsidRPr="000E16CB">
        <w:rPr>
          <w:rFonts w:ascii="Book Antiqua" w:hAnsi="Book Antiqua" w:cs="Arial"/>
          <w:sz w:val="24"/>
          <w:szCs w:val="24"/>
        </w:rPr>
        <w:t>methotrexate</w:t>
      </w:r>
      <w:r w:rsidR="00E9265F" w:rsidRPr="000E16CB">
        <w:rPr>
          <w:rFonts w:ascii="Book Antiqua" w:hAnsi="Book Antiqua" w:cs="Arial"/>
          <w:sz w:val="24"/>
          <w:szCs w:val="24"/>
          <w:vertAlign w:val="superscript"/>
        </w:rPr>
        <w:t>[</w:t>
      </w:r>
      <w:r w:rsidR="007C32AE" w:rsidRPr="000E16CB">
        <w:rPr>
          <w:rFonts w:ascii="Book Antiqua" w:hAnsi="Book Antiqua" w:cs="Arial"/>
          <w:sz w:val="24"/>
          <w:szCs w:val="24"/>
          <w:vertAlign w:val="superscript"/>
        </w:rPr>
        <w:t>26</w:t>
      </w:r>
      <w:r w:rsidR="007D3972" w:rsidRPr="000E16CB">
        <w:rPr>
          <w:rFonts w:ascii="Book Antiqua" w:hAnsi="Book Antiqua" w:cs="Arial"/>
          <w:sz w:val="24"/>
          <w:szCs w:val="24"/>
          <w:vertAlign w:val="superscript"/>
        </w:rPr>
        <w:t>]</w:t>
      </w:r>
      <w:r w:rsidR="007D3972" w:rsidRPr="000E16CB">
        <w:rPr>
          <w:rFonts w:ascii="Book Antiqua" w:hAnsi="Book Antiqua" w:cs="Arial"/>
          <w:sz w:val="24"/>
          <w:szCs w:val="24"/>
        </w:rPr>
        <w:t xml:space="preserve">) at the onset of the disease </w:t>
      </w:r>
      <w:r w:rsidR="00EC2DFF" w:rsidRPr="000E16CB">
        <w:rPr>
          <w:rFonts w:ascii="Book Antiqua" w:hAnsi="Book Antiqua" w:cs="Arial"/>
          <w:sz w:val="24"/>
          <w:szCs w:val="24"/>
        </w:rPr>
        <w:t xml:space="preserve">to </w:t>
      </w:r>
      <w:r w:rsidR="00FE4680" w:rsidRPr="000E16CB">
        <w:rPr>
          <w:rFonts w:ascii="Book Antiqua" w:hAnsi="Book Antiqua" w:cs="Arial"/>
          <w:sz w:val="24"/>
          <w:szCs w:val="24"/>
        </w:rPr>
        <w:t>allow</w:t>
      </w:r>
      <w:r w:rsidR="00EC2DFF" w:rsidRPr="000E16CB">
        <w:rPr>
          <w:rFonts w:ascii="Book Antiqua" w:hAnsi="Book Antiqua" w:cs="Arial"/>
          <w:sz w:val="24"/>
          <w:szCs w:val="24"/>
        </w:rPr>
        <w:t xml:space="preserve"> </w:t>
      </w:r>
      <w:r w:rsidR="00FE4680" w:rsidRPr="000E16CB">
        <w:rPr>
          <w:rFonts w:ascii="Book Antiqua" w:hAnsi="Book Antiqua" w:cs="Arial"/>
          <w:sz w:val="24"/>
          <w:szCs w:val="24"/>
        </w:rPr>
        <w:t>a safer and faster</w:t>
      </w:r>
      <w:r w:rsidR="00EC2DFF" w:rsidRPr="000E16CB">
        <w:rPr>
          <w:rFonts w:ascii="Book Antiqua" w:hAnsi="Book Antiqua" w:cs="Arial"/>
          <w:sz w:val="24"/>
          <w:szCs w:val="24"/>
        </w:rPr>
        <w:t xml:space="preserve"> taper</w:t>
      </w:r>
      <w:r w:rsidR="00FE4680" w:rsidRPr="000E16CB">
        <w:rPr>
          <w:rFonts w:ascii="Book Antiqua" w:hAnsi="Book Antiqua" w:cs="Arial"/>
          <w:sz w:val="24"/>
          <w:szCs w:val="24"/>
        </w:rPr>
        <w:t>ing of</w:t>
      </w:r>
      <w:r w:rsidR="00EC2DFF" w:rsidRPr="000E16CB">
        <w:rPr>
          <w:rFonts w:ascii="Book Antiqua" w:hAnsi="Book Antiqua" w:cs="Arial"/>
          <w:sz w:val="24"/>
          <w:szCs w:val="24"/>
        </w:rPr>
        <w:t xml:space="preserve"> </w:t>
      </w:r>
      <w:r w:rsidR="006B69D4" w:rsidRPr="000E16CB">
        <w:rPr>
          <w:rFonts w:ascii="Book Antiqua" w:hAnsi="Book Antiqua"/>
          <w:color w:val="000000"/>
          <w:sz w:val="24"/>
          <w:szCs w:val="24"/>
        </w:rPr>
        <w:t>glucocorticoids</w:t>
      </w:r>
      <w:r w:rsidR="00445AEC" w:rsidRPr="000E16CB">
        <w:rPr>
          <w:rFonts w:ascii="Book Antiqua" w:hAnsi="Book Antiqua" w:cs="Arial"/>
          <w:sz w:val="24"/>
          <w:szCs w:val="24"/>
        </w:rPr>
        <w:t>.</w:t>
      </w:r>
    </w:p>
    <w:p w14:paraId="04CCE2A0" w14:textId="77777777" w:rsidR="00AD24C3" w:rsidRPr="000E16CB" w:rsidRDefault="00AD24C3" w:rsidP="00EE5035">
      <w:pPr>
        <w:spacing w:after="0" w:line="360" w:lineRule="auto"/>
        <w:jc w:val="both"/>
        <w:rPr>
          <w:rFonts w:ascii="Book Antiqua" w:hAnsi="Book Antiqua" w:cs="Arial"/>
          <w:b/>
          <w:color w:val="222222"/>
          <w:sz w:val="24"/>
          <w:szCs w:val="24"/>
        </w:rPr>
      </w:pPr>
    </w:p>
    <w:p w14:paraId="40F4F58C" w14:textId="1CD0A60B" w:rsidR="005913ED" w:rsidRPr="000E16CB" w:rsidRDefault="00A51D27" w:rsidP="00EE5035">
      <w:pPr>
        <w:spacing w:after="0" w:line="360" w:lineRule="auto"/>
        <w:jc w:val="both"/>
        <w:rPr>
          <w:rFonts w:ascii="Book Antiqua" w:hAnsi="Book Antiqua" w:cs="Arial"/>
          <w:b/>
          <w:color w:val="222222"/>
          <w:sz w:val="24"/>
          <w:szCs w:val="24"/>
          <w:lang w:eastAsia="zh-CN"/>
        </w:rPr>
      </w:pPr>
      <w:r w:rsidRPr="000E16CB">
        <w:rPr>
          <w:rFonts w:ascii="Book Antiqua" w:hAnsi="Book Antiqua" w:cs="Arial"/>
          <w:b/>
          <w:color w:val="222222"/>
          <w:sz w:val="24"/>
          <w:szCs w:val="24"/>
        </w:rPr>
        <w:t>Maintenance</w:t>
      </w:r>
      <w:r w:rsidR="00D80AED" w:rsidRPr="000E16CB">
        <w:rPr>
          <w:rFonts w:ascii="Book Antiqua" w:hAnsi="Book Antiqua" w:cs="Arial" w:hint="eastAsia"/>
          <w:b/>
          <w:color w:val="222222"/>
          <w:sz w:val="24"/>
          <w:szCs w:val="24"/>
          <w:lang w:eastAsia="zh-CN"/>
        </w:rPr>
        <w:t xml:space="preserve">: </w:t>
      </w:r>
      <w:r w:rsidR="00604806" w:rsidRPr="000E16CB">
        <w:rPr>
          <w:rFonts w:ascii="Book Antiqua" w:hAnsi="Book Antiqua" w:cs="Arial"/>
          <w:sz w:val="24"/>
          <w:szCs w:val="24"/>
        </w:rPr>
        <w:t xml:space="preserve">Glucocorticoid </w:t>
      </w:r>
      <w:r w:rsidR="00AF704C" w:rsidRPr="000E16CB">
        <w:rPr>
          <w:rFonts w:ascii="Book Antiqua" w:hAnsi="Book Antiqua" w:cs="Arial"/>
          <w:color w:val="000000" w:themeColor="text1"/>
          <w:sz w:val="24"/>
          <w:szCs w:val="24"/>
        </w:rPr>
        <w:t xml:space="preserve">reduction should be considered only in the absence of clinical symptoms, signs and laboratory abnormalities suggestive of active disease. The tapering regimen is variable; it is highly dependent on the clinician’s personal experience, disease severity and response to treatment, </w:t>
      </w:r>
      <w:r w:rsidR="00F31BDD" w:rsidRPr="000E16CB">
        <w:rPr>
          <w:rFonts w:ascii="Book Antiqua" w:hAnsi="Book Antiqua" w:cs="Arial"/>
          <w:color w:val="000000" w:themeColor="text1"/>
          <w:sz w:val="24"/>
          <w:szCs w:val="24"/>
        </w:rPr>
        <w:t xml:space="preserve">use of </w:t>
      </w:r>
      <w:r w:rsidR="00AF704C" w:rsidRPr="000E16CB">
        <w:rPr>
          <w:rFonts w:ascii="Book Antiqua" w:hAnsi="Book Antiqua" w:cs="Arial"/>
          <w:color w:val="000000" w:themeColor="text1"/>
          <w:sz w:val="24"/>
          <w:szCs w:val="24"/>
        </w:rPr>
        <w:t xml:space="preserve">concomitant immunosuppressive agents, </w:t>
      </w:r>
      <w:r w:rsidR="00F31BDD" w:rsidRPr="000E16CB">
        <w:rPr>
          <w:rFonts w:ascii="Book Antiqua" w:hAnsi="Book Antiqua" w:cs="Arial"/>
          <w:color w:val="000000" w:themeColor="text1"/>
          <w:sz w:val="24"/>
          <w:szCs w:val="24"/>
        </w:rPr>
        <w:t xml:space="preserve">the </w:t>
      </w:r>
      <w:r w:rsidR="00AF704C" w:rsidRPr="000E16CB">
        <w:rPr>
          <w:rFonts w:ascii="Book Antiqua" w:hAnsi="Book Antiqua" w:cs="Arial"/>
          <w:color w:val="000000" w:themeColor="text1"/>
          <w:sz w:val="24"/>
          <w:szCs w:val="24"/>
        </w:rPr>
        <w:t xml:space="preserve">patient’s compliance and the occurrence of steroid related toxicity. Nevertheless, </w:t>
      </w:r>
      <w:r w:rsidR="00F31BDD" w:rsidRPr="000E16CB">
        <w:rPr>
          <w:rFonts w:ascii="Book Antiqua" w:hAnsi="Book Antiqua" w:cs="Arial"/>
          <w:color w:val="000000" w:themeColor="text1"/>
          <w:sz w:val="24"/>
          <w:szCs w:val="24"/>
        </w:rPr>
        <w:t xml:space="preserve">the </w:t>
      </w:r>
      <w:proofErr w:type="gramStart"/>
      <w:r w:rsidR="00D80AED" w:rsidRPr="000E16CB">
        <w:rPr>
          <w:rFonts w:ascii="Book Antiqua" w:hAnsi="Book Antiqua" w:cs="Arial"/>
          <w:color w:val="000000" w:themeColor="text1"/>
          <w:sz w:val="24"/>
          <w:szCs w:val="24"/>
        </w:rPr>
        <w:t>BSR</w:t>
      </w:r>
      <w:r w:rsidR="00AF704C" w:rsidRPr="000E16CB">
        <w:rPr>
          <w:rFonts w:ascii="Book Antiqua" w:hAnsi="Book Antiqua" w:cs="Arial"/>
          <w:color w:val="000000" w:themeColor="text1"/>
          <w:sz w:val="24"/>
          <w:szCs w:val="24"/>
          <w:vertAlign w:val="superscript"/>
        </w:rPr>
        <w:t>[</w:t>
      </w:r>
      <w:proofErr w:type="gramEnd"/>
      <w:r w:rsidR="008658A3" w:rsidRPr="000E16CB">
        <w:rPr>
          <w:rFonts w:ascii="Book Antiqua" w:hAnsi="Book Antiqua" w:cs="Arial"/>
          <w:color w:val="000000" w:themeColor="text1"/>
          <w:sz w:val="24"/>
          <w:szCs w:val="24"/>
          <w:vertAlign w:val="superscript"/>
        </w:rPr>
        <w:t>1</w:t>
      </w:r>
      <w:r w:rsidR="007C32AE" w:rsidRPr="000E16CB">
        <w:rPr>
          <w:rFonts w:ascii="Book Antiqua" w:hAnsi="Book Antiqua" w:cs="Arial"/>
          <w:color w:val="000000" w:themeColor="text1"/>
          <w:sz w:val="24"/>
          <w:szCs w:val="24"/>
          <w:vertAlign w:val="superscript"/>
        </w:rPr>
        <w:t>3</w:t>
      </w:r>
      <w:r w:rsidR="00AF704C" w:rsidRPr="000E16CB">
        <w:rPr>
          <w:rFonts w:ascii="Book Antiqua" w:hAnsi="Book Antiqua" w:cs="Arial"/>
          <w:color w:val="000000" w:themeColor="text1"/>
          <w:sz w:val="24"/>
          <w:szCs w:val="24"/>
          <w:vertAlign w:val="superscript"/>
        </w:rPr>
        <w:t xml:space="preserve">] </w:t>
      </w:r>
      <w:r w:rsidR="00AF704C" w:rsidRPr="000E16CB">
        <w:rPr>
          <w:rFonts w:ascii="Book Antiqua" w:hAnsi="Book Antiqua" w:cs="Arial"/>
          <w:color w:val="000000" w:themeColor="text1"/>
          <w:sz w:val="24"/>
          <w:szCs w:val="24"/>
        </w:rPr>
        <w:t>has proposed a standard tapering scheme after 1 month of treatment: reduc</w:t>
      </w:r>
      <w:r w:rsidR="0099360B" w:rsidRPr="000E16CB">
        <w:rPr>
          <w:rFonts w:ascii="Book Antiqua" w:hAnsi="Book Antiqua" w:cs="Arial"/>
          <w:color w:val="000000" w:themeColor="text1"/>
          <w:sz w:val="24"/>
          <w:szCs w:val="24"/>
        </w:rPr>
        <w:t>ing by</w:t>
      </w:r>
      <w:r w:rsidR="00AF704C" w:rsidRPr="000E16CB">
        <w:rPr>
          <w:rFonts w:ascii="Book Antiqua" w:hAnsi="Book Antiqua" w:cs="Arial"/>
          <w:color w:val="000000" w:themeColor="text1"/>
          <w:sz w:val="24"/>
          <w:szCs w:val="24"/>
        </w:rPr>
        <w:t xml:space="preserve"> 10mg of prednisolone every 2 w</w:t>
      </w:r>
      <w:r w:rsidR="00D80AED" w:rsidRPr="000E16CB">
        <w:rPr>
          <w:rFonts w:ascii="Book Antiqua" w:hAnsi="Book Antiqua" w:cs="Arial"/>
          <w:color w:val="000000" w:themeColor="text1"/>
          <w:sz w:val="24"/>
          <w:szCs w:val="24"/>
        </w:rPr>
        <w:t>k</w:t>
      </w:r>
      <w:r w:rsidR="00AF704C" w:rsidRPr="000E16CB">
        <w:rPr>
          <w:rFonts w:ascii="Book Antiqua" w:hAnsi="Book Antiqua" w:cs="Arial"/>
          <w:color w:val="000000" w:themeColor="text1"/>
          <w:sz w:val="24"/>
          <w:szCs w:val="24"/>
        </w:rPr>
        <w:t xml:space="preserve"> to 20 mg, then another 2.5</w:t>
      </w:r>
      <w:r w:rsidR="00D80AED" w:rsidRPr="000E16CB">
        <w:rPr>
          <w:rFonts w:ascii="Book Antiqua" w:hAnsi="Book Antiqua" w:cs="Arial" w:hint="eastAsia"/>
          <w:color w:val="000000" w:themeColor="text1"/>
          <w:sz w:val="24"/>
          <w:szCs w:val="24"/>
          <w:lang w:eastAsia="zh-CN"/>
        </w:rPr>
        <w:t xml:space="preserve"> </w:t>
      </w:r>
      <w:r w:rsidR="00AF704C" w:rsidRPr="000E16CB">
        <w:rPr>
          <w:rFonts w:ascii="Book Antiqua" w:hAnsi="Book Antiqua" w:cs="Arial"/>
          <w:color w:val="000000" w:themeColor="text1"/>
          <w:sz w:val="24"/>
          <w:szCs w:val="24"/>
        </w:rPr>
        <w:t>mg every 2-4 w</w:t>
      </w:r>
      <w:r w:rsidR="00D80AED" w:rsidRPr="000E16CB">
        <w:rPr>
          <w:rFonts w:ascii="Book Antiqua" w:hAnsi="Book Antiqua" w:cs="Arial"/>
          <w:color w:val="000000" w:themeColor="text1"/>
          <w:sz w:val="24"/>
          <w:szCs w:val="24"/>
        </w:rPr>
        <w:t>k</w:t>
      </w:r>
      <w:r w:rsidR="00AF704C" w:rsidRPr="000E16CB">
        <w:rPr>
          <w:rFonts w:ascii="Book Antiqua" w:hAnsi="Book Antiqua" w:cs="Arial"/>
          <w:color w:val="000000" w:themeColor="text1"/>
          <w:sz w:val="24"/>
          <w:szCs w:val="24"/>
        </w:rPr>
        <w:t xml:space="preserve"> to 10 mg, followed by a decrease of 1mg every 1-2 mo. </w:t>
      </w:r>
    </w:p>
    <w:p w14:paraId="78E0E32E" w14:textId="45DDDC64" w:rsidR="00BB6DC7" w:rsidRPr="000E16CB" w:rsidRDefault="00AF704C" w:rsidP="00EE5035">
      <w:pPr>
        <w:autoSpaceDE w:val="0"/>
        <w:autoSpaceDN w:val="0"/>
        <w:adjustRightInd w:val="0"/>
        <w:spacing w:after="0" w:line="360" w:lineRule="auto"/>
        <w:ind w:firstLineChars="200" w:firstLine="480"/>
        <w:jc w:val="both"/>
        <w:rPr>
          <w:rFonts w:ascii="Book Antiqua" w:hAnsi="Book Antiqua" w:cs="Arial"/>
          <w:color w:val="000000" w:themeColor="text1"/>
          <w:sz w:val="24"/>
          <w:szCs w:val="24"/>
        </w:rPr>
      </w:pPr>
      <w:r w:rsidRPr="000E16CB">
        <w:rPr>
          <w:rFonts w:ascii="Book Antiqua" w:hAnsi="Book Antiqua" w:cs="Arial"/>
          <w:color w:val="000000" w:themeColor="text1"/>
          <w:sz w:val="24"/>
          <w:szCs w:val="24"/>
        </w:rPr>
        <w:t>During steroid tapering, flares occur in up to 50% of patients</w:t>
      </w:r>
      <w:r w:rsidR="0099360B" w:rsidRPr="000E16CB">
        <w:rPr>
          <w:rFonts w:ascii="Book Antiqua" w:hAnsi="Book Antiqua" w:cs="Arial"/>
          <w:color w:val="000000" w:themeColor="text1"/>
          <w:sz w:val="24"/>
          <w:szCs w:val="24"/>
        </w:rPr>
        <w:t>,</w:t>
      </w:r>
      <w:r w:rsidRPr="000E16CB">
        <w:rPr>
          <w:rFonts w:ascii="Book Antiqua" w:hAnsi="Book Antiqua" w:cs="Arial"/>
          <w:color w:val="000000" w:themeColor="text1"/>
          <w:sz w:val="24"/>
          <w:szCs w:val="24"/>
        </w:rPr>
        <w:t xml:space="preserve"> requiring escalation of </w:t>
      </w:r>
      <w:r w:rsidR="00604806" w:rsidRPr="000E16CB">
        <w:rPr>
          <w:rFonts w:ascii="Book Antiqua" w:hAnsi="Book Antiqua" w:cs="Arial"/>
          <w:color w:val="000000" w:themeColor="text1"/>
          <w:sz w:val="24"/>
          <w:szCs w:val="24"/>
        </w:rPr>
        <w:t>g</w:t>
      </w:r>
      <w:r w:rsidR="00604806" w:rsidRPr="000E16CB">
        <w:rPr>
          <w:rFonts w:ascii="Book Antiqua" w:hAnsi="Book Antiqua" w:cs="Arial"/>
          <w:sz w:val="24"/>
          <w:szCs w:val="24"/>
        </w:rPr>
        <w:t xml:space="preserve">lucocorticoids </w:t>
      </w:r>
      <w:r w:rsidRPr="000E16CB">
        <w:rPr>
          <w:rFonts w:ascii="Book Antiqua" w:hAnsi="Book Antiqua" w:cs="Arial"/>
          <w:color w:val="000000" w:themeColor="text1"/>
          <w:sz w:val="24"/>
          <w:szCs w:val="24"/>
        </w:rPr>
        <w:t xml:space="preserve">and a more prolonged treatment course. </w:t>
      </w:r>
      <w:r w:rsidR="00801F59" w:rsidRPr="000E16CB">
        <w:rPr>
          <w:rFonts w:ascii="Book Antiqua" w:hAnsi="Book Antiqua" w:cs="Arial"/>
          <w:color w:val="000000" w:themeColor="text1"/>
          <w:sz w:val="24"/>
          <w:szCs w:val="24"/>
        </w:rPr>
        <w:t>An increase of 5-10 mg/da</w:t>
      </w:r>
      <w:r w:rsidR="00BA407E" w:rsidRPr="000E16CB">
        <w:rPr>
          <w:rFonts w:ascii="Book Antiqua" w:hAnsi="Book Antiqua" w:cs="Arial"/>
          <w:color w:val="000000" w:themeColor="text1"/>
          <w:sz w:val="24"/>
          <w:szCs w:val="24"/>
        </w:rPr>
        <w:t>y</w:t>
      </w:r>
      <w:r w:rsidR="00801F59" w:rsidRPr="000E16CB">
        <w:rPr>
          <w:rFonts w:ascii="Book Antiqua" w:hAnsi="Book Antiqua" w:cs="Arial"/>
          <w:color w:val="000000" w:themeColor="text1"/>
          <w:sz w:val="24"/>
          <w:szCs w:val="24"/>
        </w:rPr>
        <w:t xml:space="preserve"> of prednisolone </w:t>
      </w:r>
      <w:r w:rsidR="00BA407E" w:rsidRPr="000E16CB">
        <w:rPr>
          <w:rFonts w:ascii="Book Antiqua" w:hAnsi="Book Antiqua" w:cs="Arial"/>
          <w:color w:val="000000" w:themeColor="text1"/>
          <w:sz w:val="24"/>
          <w:szCs w:val="24"/>
        </w:rPr>
        <w:t>is usually</w:t>
      </w:r>
      <w:r w:rsidR="00801F59" w:rsidRPr="000E16CB">
        <w:rPr>
          <w:rFonts w:ascii="Book Antiqua" w:hAnsi="Book Antiqua" w:cs="Arial"/>
          <w:color w:val="000000" w:themeColor="text1"/>
          <w:sz w:val="24"/>
          <w:szCs w:val="24"/>
        </w:rPr>
        <w:t xml:space="preserve"> sufficient to treat </w:t>
      </w:r>
      <w:r w:rsidR="00BA407E" w:rsidRPr="000E16CB">
        <w:rPr>
          <w:rFonts w:ascii="Book Antiqua" w:hAnsi="Book Antiqua" w:cs="Arial"/>
          <w:color w:val="000000" w:themeColor="text1"/>
          <w:sz w:val="24"/>
          <w:szCs w:val="24"/>
        </w:rPr>
        <w:t xml:space="preserve">a common </w:t>
      </w:r>
      <w:r w:rsidR="00801F59" w:rsidRPr="000E16CB">
        <w:rPr>
          <w:rFonts w:ascii="Book Antiqua" w:hAnsi="Book Antiqua" w:cs="Arial"/>
          <w:color w:val="000000" w:themeColor="text1"/>
          <w:sz w:val="24"/>
          <w:szCs w:val="24"/>
        </w:rPr>
        <w:t>relapse</w:t>
      </w:r>
      <w:r w:rsidR="00BA407E" w:rsidRPr="000E16CB">
        <w:rPr>
          <w:rFonts w:ascii="Book Antiqua" w:hAnsi="Book Antiqua" w:cs="Arial"/>
          <w:color w:val="000000" w:themeColor="text1"/>
          <w:sz w:val="24"/>
          <w:szCs w:val="24"/>
        </w:rPr>
        <w:t xml:space="preserve">; however, in the presence of ocular or neurological symptoms </w:t>
      </w:r>
      <w:r w:rsidR="0099360B" w:rsidRPr="000E16CB">
        <w:rPr>
          <w:rFonts w:ascii="Book Antiqua" w:hAnsi="Book Antiqua" w:cs="Arial"/>
          <w:color w:val="000000" w:themeColor="text1"/>
          <w:sz w:val="24"/>
          <w:szCs w:val="24"/>
        </w:rPr>
        <w:t>an</w:t>
      </w:r>
      <w:r w:rsidR="00BA407E" w:rsidRPr="000E16CB">
        <w:rPr>
          <w:rFonts w:ascii="Book Antiqua" w:hAnsi="Book Antiqua" w:cs="Arial"/>
          <w:color w:val="000000" w:themeColor="text1"/>
          <w:sz w:val="24"/>
          <w:szCs w:val="24"/>
        </w:rPr>
        <w:t xml:space="preserve"> increase to the </w:t>
      </w:r>
      <w:r w:rsidR="0099360B" w:rsidRPr="000E16CB">
        <w:rPr>
          <w:rFonts w:ascii="Book Antiqua" w:hAnsi="Book Antiqua" w:cs="Arial"/>
          <w:color w:val="000000" w:themeColor="text1"/>
          <w:sz w:val="24"/>
          <w:szCs w:val="24"/>
        </w:rPr>
        <w:t xml:space="preserve">original </w:t>
      </w:r>
      <w:r w:rsidR="00BA407E" w:rsidRPr="000E16CB">
        <w:rPr>
          <w:rFonts w:ascii="Book Antiqua" w:hAnsi="Book Antiqua" w:cs="Arial"/>
          <w:color w:val="000000" w:themeColor="text1"/>
          <w:sz w:val="24"/>
          <w:szCs w:val="24"/>
        </w:rPr>
        <w:t xml:space="preserve">induction dose </w:t>
      </w:r>
      <w:r w:rsidR="0099360B" w:rsidRPr="000E16CB">
        <w:rPr>
          <w:rFonts w:ascii="Book Antiqua" w:hAnsi="Book Antiqua" w:cs="Arial"/>
          <w:color w:val="000000" w:themeColor="text1"/>
          <w:sz w:val="24"/>
          <w:szCs w:val="24"/>
        </w:rPr>
        <w:t>(0.75</w:t>
      </w:r>
      <w:r w:rsidR="0098222C" w:rsidRPr="000E16CB">
        <w:rPr>
          <w:rFonts w:ascii="Book Antiqua" w:hAnsi="Book Antiqua" w:cs="Arial"/>
          <w:color w:val="000000" w:themeColor="text1"/>
          <w:sz w:val="24"/>
          <w:szCs w:val="24"/>
        </w:rPr>
        <w:t xml:space="preserve"> </w:t>
      </w:r>
      <w:r w:rsidR="0099360B" w:rsidRPr="000E16CB">
        <w:rPr>
          <w:rFonts w:ascii="Book Antiqua" w:hAnsi="Book Antiqua" w:cs="Arial"/>
          <w:color w:val="000000" w:themeColor="text1"/>
          <w:sz w:val="24"/>
          <w:szCs w:val="24"/>
        </w:rPr>
        <w:t>-</w:t>
      </w:r>
      <w:r w:rsidR="0098222C" w:rsidRPr="000E16CB">
        <w:rPr>
          <w:rFonts w:ascii="Book Antiqua" w:hAnsi="Book Antiqua" w:cs="Arial"/>
          <w:color w:val="000000" w:themeColor="text1"/>
          <w:sz w:val="24"/>
          <w:szCs w:val="24"/>
        </w:rPr>
        <w:t xml:space="preserve"> </w:t>
      </w:r>
      <w:r w:rsidR="00BA407E" w:rsidRPr="000E16CB">
        <w:rPr>
          <w:rFonts w:ascii="Book Antiqua" w:hAnsi="Book Antiqua" w:cs="Arial"/>
          <w:color w:val="000000" w:themeColor="text1"/>
          <w:sz w:val="24"/>
          <w:szCs w:val="24"/>
        </w:rPr>
        <w:t>1 mg/kg</w:t>
      </w:r>
      <w:r w:rsidR="00D80AED" w:rsidRPr="000E16CB">
        <w:rPr>
          <w:rFonts w:ascii="Book Antiqua" w:hAnsi="Book Antiqua" w:cs="Arial" w:hint="eastAsia"/>
          <w:color w:val="000000" w:themeColor="text1"/>
          <w:sz w:val="24"/>
          <w:szCs w:val="24"/>
          <w:lang w:eastAsia="zh-CN"/>
        </w:rPr>
        <w:t xml:space="preserve"> per </w:t>
      </w:r>
      <w:r w:rsidR="00BA407E" w:rsidRPr="000E16CB">
        <w:rPr>
          <w:rFonts w:ascii="Book Antiqua" w:hAnsi="Book Antiqua" w:cs="Arial"/>
          <w:color w:val="000000" w:themeColor="text1"/>
          <w:sz w:val="24"/>
          <w:szCs w:val="24"/>
        </w:rPr>
        <w:t>day</w:t>
      </w:r>
      <w:r w:rsidR="0099360B" w:rsidRPr="000E16CB">
        <w:rPr>
          <w:rFonts w:ascii="Book Antiqua" w:hAnsi="Book Antiqua" w:cs="Arial"/>
          <w:color w:val="000000" w:themeColor="text1"/>
          <w:sz w:val="24"/>
          <w:szCs w:val="24"/>
        </w:rPr>
        <w:t xml:space="preserve">) </w:t>
      </w:r>
      <w:r w:rsidR="00BA407E" w:rsidRPr="000E16CB">
        <w:rPr>
          <w:rFonts w:ascii="Book Antiqua" w:hAnsi="Book Antiqua" w:cs="Arial"/>
          <w:color w:val="000000" w:themeColor="text1"/>
          <w:sz w:val="24"/>
          <w:szCs w:val="24"/>
        </w:rPr>
        <w:t>should be considered.</w:t>
      </w:r>
      <w:r w:rsidRPr="000E16CB">
        <w:rPr>
          <w:rFonts w:ascii="Book Antiqua" w:hAnsi="Book Antiqua" w:cs="Arial"/>
          <w:color w:val="000000" w:themeColor="text1"/>
          <w:sz w:val="24"/>
          <w:szCs w:val="24"/>
        </w:rPr>
        <w:t xml:space="preserve"> </w:t>
      </w:r>
    </w:p>
    <w:p w14:paraId="422B0AB5" w14:textId="3EA76AB7" w:rsidR="007919D1" w:rsidRPr="000E16CB" w:rsidRDefault="00BB6DC7" w:rsidP="00EE5035">
      <w:pPr>
        <w:autoSpaceDE w:val="0"/>
        <w:autoSpaceDN w:val="0"/>
        <w:adjustRightInd w:val="0"/>
        <w:spacing w:after="0" w:line="360" w:lineRule="auto"/>
        <w:ind w:firstLineChars="200" w:firstLine="480"/>
        <w:jc w:val="both"/>
        <w:rPr>
          <w:rFonts w:ascii="Book Antiqua" w:hAnsi="Book Antiqua" w:cs="Arial"/>
          <w:color w:val="000000" w:themeColor="text1"/>
          <w:sz w:val="24"/>
          <w:szCs w:val="24"/>
        </w:rPr>
      </w:pPr>
      <w:r w:rsidRPr="000E16CB">
        <w:rPr>
          <w:rFonts w:ascii="Book Antiqua" w:hAnsi="Book Antiqua" w:cs="Arial"/>
          <w:color w:val="000000" w:themeColor="text1"/>
          <w:sz w:val="24"/>
          <w:szCs w:val="24"/>
        </w:rPr>
        <w:t xml:space="preserve">There are no </w:t>
      </w:r>
      <w:r w:rsidR="003A59B2" w:rsidRPr="000E16CB">
        <w:rPr>
          <w:rFonts w:ascii="Book Antiqua" w:hAnsi="Book Antiqua" w:cs="Arial"/>
          <w:color w:val="000000" w:themeColor="text1"/>
          <w:sz w:val="24"/>
          <w:szCs w:val="24"/>
        </w:rPr>
        <w:t xml:space="preserve">reliable predictors to determine treatment duration. Hernandez-Rodriguez </w:t>
      </w:r>
      <w:r w:rsidR="003A59B2" w:rsidRPr="000E16CB">
        <w:rPr>
          <w:rFonts w:ascii="Book Antiqua" w:hAnsi="Book Antiqua" w:cs="Arial"/>
          <w:i/>
          <w:color w:val="000000" w:themeColor="text1"/>
          <w:sz w:val="24"/>
          <w:szCs w:val="24"/>
        </w:rPr>
        <w:t xml:space="preserve">et </w:t>
      </w:r>
      <w:proofErr w:type="gramStart"/>
      <w:r w:rsidR="003A59B2" w:rsidRPr="000E16CB">
        <w:rPr>
          <w:rFonts w:ascii="Book Antiqua" w:hAnsi="Book Antiqua" w:cs="Arial"/>
          <w:i/>
          <w:color w:val="000000" w:themeColor="text1"/>
          <w:sz w:val="24"/>
          <w:szCs w:val="24"/>
        </w:rPr>
        <w:t>al</w:t>
      </w:r>
      <w:r w:rsidR="007919D1" w:rsidRPr="000E16CB">
        <w:rPr>
          <w:rFonts w:ascii="Book Antiqua" w:hAnsi="Book Antiqua" w:cs="Arial"/>
          <w:color w:val="000000" w:themeColor="text1"/>
          <w:sz w:val="24"/>
          <w:szCs w:val="24"/>
          <w:vertAlign w:val="superscript"/>
        </w:rPr>
        <w:t>[</w:t>
      </w:r>
      <w:proofErr w:type="gramEnd"/>
      <w:r w:rsidR="002A244D" w:rsidRPr="000E16CB">
        <w:rPr>
          <w:rFonts w:ascii="Book Antiqua" w:hAnsi="Book Antiqua" w:cs="Arial"/>
          <w:color w:val="000000" w:themeColor="text1"/>
          <w:sz w:val="24"/>
          <w:szCs w:val="24"/>
          <w:vertAlign w:val="superscript"/>
        </w:rPr>
        <w:t>27</w:t>
      </w:r>
      <w:r w:rsidR="007919D1" w:rsidRPr="000E16CB">
        <w:rPr>
          <w:rFonts w:ascii="Book Antiqua" w:hAnsi="Book Antiqua" w:cs="Arial"/>
          <w:color w:val="000000" w:themeColor="text1"/>
          <w:sz w:val="24"/>
          <w:szCs w:val="24"/>
          <w:vertAlign w:val="superscript"/>
        </w:rPr>
        <w:t xml:space="preserve">] </w:t>
      </w:r>
      <w:r w:rsidR="003A59B2" w:rsidRPr="000E16CB">
        <w:rPr>
          <w:rFonts w:ascii="Book Antiqua" w:hAnsi="Book Antiqua" w:cs="Arial"/>
          <w:color w:val="000000" w:themeColor="text1"/>
          <w:sz w:val="24"/>
          <w:szCs w:val="24"/>
        </w:rPr>
        <w:t xml:space="preserve">have suggested that the intensity of the systemic inflammatory response </w:t>
      </w:r>
      <w:r w:rsidR="00A7223F" w:rsidRPr="000E16CB">
        <w:rPr>
          <w:rFonts w:ascii="Book Antiqua" w:hAnsi="Book Antiqua" w:cs="Arial"/>
          <w:color w:val="000000" w:themeColor="text1"/>
          <w:sz w:val="24"/>
          <w:szCs w:val="24"/>
        </w:rPr>
        <w:t xml:space="preserve">at baseline </w:t>
      </w:r>
      <w:r w:rsidR="003A59B2" w:rsidRPr="000E16CB">
        <w:rPr>
          <w:rFonts w:ascii="Book Antiqua" w:hAnsi="Book Antiqua" w:cs="Arial"/>
          <w:color w:val="000000" w:themeColor="text1"/>
          <w:sz w:val="24"/>
          <w:szCs w:val="24"/>
        </w:rPr>
        <w:t xml:space="preserve">may </w:t>
      </w:r>
      <w:r w:rsidR="00827187" w:rsidRPr="000E16CB">
        <w:rPr>
          <w:rFonts w:ascii="Book Antiqua" w:hAnsi="Book Antiqua" w:cs="Arial"/>
          <w:color w:val="000000" w:themeColor="text1"/>
          <w:sz w:val="24"/>
          <w:szCs w:val="24"/>
        </w:rPr>
        <w:t xml:space="preserve">influence the number of </w:t>
      </w:r>
      <w:r w:rsidR="007919D1" w:rsidRPr="000E16CB">
        <w:rPr>
          <w:rFonts w:ascii="Book Antiqua" w:hAnsi="Book Antiqua" w:cs="Arial"/>
          <w:color w:val="000000" w:themeColor="text1"/>
          <w:sz w:val="24"/>
          <w:szCs w:val="24"/>
        </w:rPr>
        <w:t xml:space="preserve">disease </w:t>
      </w:r>
      <w:r w:rsidR="00827187" w:rsidRPr="000E16CB">
        <w:rPr>
          <w:rFonts w:ascii="Book Antiqua" w:hAnsi="Book Antiqua" w:cs="Arial"/>
          <w:color w:val="000000" w:themeColor="text1"/>
          <w:sz w:val="24"/>
          <w:szCs w:val="24"/>
        </w:rPr>
        <w:t>relapses and</w:t>
      </w:r>
      <w:r w:rsidR="003A59B2" w:rsidRPr="000E16CB">
        <w:rPr>
          <w:rFonts w:ascii="Book Antiqua" w:hAnsi="Book Antiqua" w:cs="Arial"/>
          <w:color w:val="000000" w:themeColor="text1"/>
          <w:sz w:val="24"/>
          <w:szCs w:val="24"/>
        </w:rPr>
        <w:t xml:space="preserve"> time needed to </w:t>
      </w:r>
      <w:r w:rsidR="00AD24C3" w:rsidRPr="000E16CB">
        <w:rPr>
          <w:rFonts w:ascii="Book Antiqua" w:hAnsi="Book Antiqua" w:cs="Arial"/>
          <w:color w:val="000000" w:themeColor="text1"/>
          <w:sz w:val="24"/>
          <w:szCs w:val="24"/>
        </w:rPr>
        <w:t xml:space="preserve">safely </w:t>
      </w:r>
      <w:r w:rsidR="00827187" w:rsidRPr="000E16CB">
        <w:rPr>
          <w:rFonts w:ascii="Book Antiqua" w:hAnsi="Book Antiqua" w:cs="Arial"/>
          <w:color w:val="000000" w:themeColor="text1"/>
          <w:sz w:val="24"/>
          <w:szCs w:val="24"/>
        </w:rPr>
        <w:t>withdrawal</w:t>
      </w:r>
      <w:r w:rsidR="00A7223F" w:rsidRPr="000E16CB">
        <w:rPr>
          <w:rFonts w:ascii="Book Antiqua" w:hAnsi="Book Antiqua" w:cs="Arial"/>
          <w:color w:val="000000" w:themeColor="text1"/>
          <w:sz w:val="24"/>
          <w:szCs w:val="24"/>
        </w:rPr>
        <w:t xml:space="preserve"> steroids</w:t>
      </w:r>
      <w:r w:rsidR="00827187" w:rsidRPr="000E16CB">
        <w:rPr>
          <w:rFonts w:ascii="Book Antiqua" w:hAnsi="Book Antiqua" w:cs="Arial"/>
          <w:color w:val="000000" w:themeColor="text1"/>
          <w:sz w:val="24"/>
          <w:szCs w:val="24"/>
        </w:rPr>
        <w:t>. Different studies have show</w:t>
      </w:r>
      <w:r w:rsidR="00D80AED" w:rsidRPr="000E16CB">
        <w:rPr>
          <w:rFonts w:ascii="Book Antiqua" w:hAnsi="Book Antiqua" w:cs="Arial"/>
          <w:color w:val="000000" w:themeColor="text1"/>
          <w:sz w:val="24"/>
          <w:szCs w:val="24"/>
        </w:rPr>
        <w:t xml:space="preserve">n different treatment </w:t>
      </w:r>
      <w:proofErr w:type="gramStart"/>
      <w:r w:rsidR="00D80AED" w:rsidRPr="000E16CB">
        <w:rPr>
          <w:rFonts w:ascii="Book Antiqua" w:hAnsi="Book Antiqua" w:cs="Arial"/>
          <w:color w:val="000000" w:themeColor="text1"/>
          <w:sz w:val="24"/>
          <w:szCs w:val="24"/>
        </w:rPr>
        <w:t>durations</w:t>
      </w:r>
      <w:r w:rsidR="00827187" w:rsidRPr="000E16CB">
        <w:rPr>
          <w:rFonts w:ascii="Book Antiqua" w:hAnsi="Book Antiqua" w:cs="Arial"/>
          <w:color w:val="000000" w:themeColor="text1"/>
          <w:sz w:val="24"/>
          <w:szCs w:val="24"/>
          <w:vertAlign w:val="superscript"/>
        </w:rPr>
        <w:t>[</w:t>
      </w:r>
      <w:proofErr w:type="gramEnd"/>
      <w:r w:rsidR="00E06974" w:rsidRPr="000E16CB">
        <w:rPr>
          <w:rFonts w:ascii="Book Antiqua" w:hAnsi="Book Antiqua" w:cs="Arial"/>
          <w:color w:val="000000" w:themeColor="text1"/>
          <w:sz w:val="24"/>
          <w:szCs w:val="24"/>
          <w:vertAlign w:val="superscript"/>
        </w:rPr>
        <w:t>28-30</w:t>
      </w:r>
      <w:r w:rsidR="00827187" w:rsidRPr="000E16CB">
        <w:rPr>
          <w:rFonts w:ascii="Book Antiqua" w:hAnsi="Book Antiqua" w:cs="Arial"/>
          <w:color w:val="000000" w:themeColor="text1"/>
          <w:sz w:val="24"/>
          <w:szCs w:val="24"/>
          <w:vertAlign w:val="superscript"/>
        </w:rPr>
        <w:t>]</w:t>
      </w:r>
      <w:r w:rsidR="00827187" w:rsidRPr="000E16CB">
        <w:rPr>
          <w:rFonts w:ascii="Book Antiqua" w:hAnsi="Book Antiqua" w:cs="Arial"/>
          <w:color w:val="000000" w:themeColor="text1"/>
          <w:sz w:val="24"/>
          <w:szCs w:val="24"/>
        </w:rPr>
        <w:t xml:space="preserve">, but </w:t>
      </w:r>
      <w:r w:rsidR="007919D1" w:rsidRPr="000E16CB">
        <w:rPr>
          <w:rFonts w:ascii="Book Antiqua" w:hAnsi="Book Antiqua" w:cs="Arial"/>
          <w:color w:val="000000" w:themeColor="text1"/>
          <w:sz w:val="24"/>
          <w:szCs w:val="24"/>
        </w:rPr>
        <w:t>typically 2 to 3 year</w:t>
      </w:r>
      <w:r w:rsidR="00AD24C3" w:rsidRPr="000E16CB">
        <w:rPr>
          <w:rFonts w:ascii="Book Antiqua" w:hAnsi="Book Antiqua" w:cs="Arial"/>
          <w:color w:val="000000" w:themeColor="text1"/>
          <w:sz w:val="24"/>
          <w:szCs w:val="24"/>
        </w:rPr>
        <w:t>s</w:t>
      </w:r>
      <w:r w:rsidR="007919D1" w:rsidRPr="000E16CB">
        <w:rPr>
          <w:rFonts w:ascii="Book Antiqua" w:hAnsi="Book Antiqua" w:cs="Arial"/>
          <w:color w:val="000000" w:themeColor="text1"/>
          <w:sz w:val="24"/>
          <w:szCs w:val="24"/>
        </w:rPr>
        <w:t xml:space="preserve"> are ne</w:t>
      </w:r>
      <w:r w:rsidR="00AD24C3" w:rsidRPr="000E16CB">
        <w:rPr>
          <w:rFonts w:ascii="Book Antiqua" w:hAnsi="Book Antiqua" w:cs="Arial"/>
          <w:color w:val="000000" w:themeColor="text1"/>
          <w:sz w:val="24"/>
          <w:szCs w:val="24"/>
        </w:rPr>
        <w:t>cessary</w:t>
      </w:r>
      <w:r w:rsidR="007919D1" w:rsidRPr="000E16CB">
        <w:rPr>
          <w:rFonts w:ascii="Book Antiqua" w:hAnsi="Book Antiqua" w:cs="Arial"/>
          <w:color w:val="000000" w:themeColor="text1"/>
          <w:sz w:val="24"/>
          <w:szCs w:val="24"/>
        </w:rPr>
        <w:t xml:space="preserve"> for the patients to be weaned off </w:t>
      </w:r>
      <w:r w:rsidR="00AD24C3" w:rsidRPr="000E16CB">
        <w:rPr>
          <w:rFonts w:ascii="Book Antiqua" w:hAnsi="Book Antiqua" w:cs="Arial"/>
          <w:color w:val="000000" w:themeColor="text1"/>
          <w:sz w:val="24"/>
          <w:szCs w:val="24"/>
        </w:rPr>
        <w:t xml:space="preserve">glucocorticoids </w:t>
      </w:r>
      <w:r w:rsidR="007919D1" w:rsidRPr="000E16CB">
        <w:rPr>
          <w:rFonts w:ascii="Book Antiqua" w:hAnsi="Book Antiqua" w:cs="Arial"/>
          <w:color w:val="000000" w:themeColor="text1"/>
          <w:sz w:val="24"/>
          <w:szCs w:val="24"/>
        </w:rPr>
        <w:t>without any clinical features of active disease. In some cases, particularly when the disease is recurrent or there is secondary adrenal insufficiency, the treatment</w:t>
      </w:r>
      <w:r w:rsidR="00D80AED" w:rsidRPr="000E16CB">
        <w:rPr>
          <w:rFonts w:ascii="Book Antiqua" w:hAnsi="Book Antiqua" w:cs="Arial"/>
          <w:color w:val="000000" w:themeColor="text1"/>
          <w:sz w:val="24"/>
          <w:szCs w:val="24"/>
        </w:rPr>
        <w:t xml:space="preserve"> duration may exceed 5 </w:t>
      </w:r>
      <w:proofErr w:type="gramStart"/>
      <w:r w:rsidR="00D80AED" w:rsidRPr="000E16CB">
        <w:rPr>
          <w:rFonts w:ascii="Book Antiqua" w:hAnsi="Book Antiqua" w:cs="Arial"/>
          <w:color w:val="000000" w:themeColor="text1"/>
          <w:sz w:val="24"/>
          <w:szCs w:val="24"/>
        </w:rPr>
        <w:t>years</w:t>
      </w:r>
      <w:r w:rsidR="00E06974" w:rsidRPr="000E16CB">
        <w:rPr>
          <w:rFonts w:ascii="Book Antiqua" w:hAnsi="Book Antiqua" w:cs="Arial"/>
          <w:color w:val="000000" w:themeColor="text1"/>
          <w:sz w:val="24"/>
          <w:szCs w:val="24"/>
          <w:vertAlign w:val="superscript"/>
        </w:rPr>
        <w:t>[</w:t>
      </w:r>
      <w:proofErr w:type="gramEnd"/>
      <w:r w:rsidR="00E06974" w:rsidRPr="000E16CB">
        <w:rPr>
          <w:rFonts w:ascii="Book Antiqua" w:hAnsi="Book Antiqua" w:cs="Arial"/>
          <w:color w:val="000000" w:themeColor="text1"/>
          <w:sz w:val="24"/>
          <w:szCs w:val="24"/>
          <w:vertAlign w:val="superscript"/>
        </w:rPr>
        <w:t>31</w:t>
      </w:r>
      <w:r w:rsidR="00D80AED" w:rsidRPr="000E16CB">
        <w:rPr>
          <w:rFonts w:ascii="Book Antiqua" w:hAnsi="Book Antiqua" w:cs="Arial"/>
          <w:color w:val="000000" w:themeColor="text1"/>
          <w:sz w:val="24"/>
          <w:szCs w:val="24"/>
          <w:vertAlign w:val="superscript"/>
        </w:rPr>
        <w:t>,</w:t>
      </w:r>
      <w:r w:rsidR="007919D1" w:rsidRPr="000E16CB">
        <w:rPr>
          <w:rFonts w:ascii="Book Antiqua" w:hAnsi="Book Antiqua" w:cs="Arial"/>
          <w:color w:val="000000" w:themeColor="text1"/>
          <w:sz w:val="24"/>
          <w:szCs w:val="24"/>
          <w:vertAlign w:val="superscript"/>
        </w:rPr>
        <w:t>9]</w:t>
      </w:r>
      <w:r w:rsidR="007919D1" w:rsidRPr="000E16CB">
        <w:rPr>
          <w:rFonts w:ascii="Book Antiqua" w:hAnsi="Book Antiqua" w:cs="Arial"/>
          <w:color w:val="000000" w:themeColor="text1"/>
          <w:sz w:val="24"/>
          <w:szCs w:val="24"/>
        </w:rPr>
        <w:t>.</w:t>
      </w:r>
    </w:p>
    <w:p w14:paraId="14F22CF1" w14:textId="77777777" w:rsidR="0050022F" w:rsidRPr="000E16CB" w:rsidRDefault="0050022F" w:rsidP="00EE5035">
      <w:pPr>
        <w:autoSpaceDE w:val="0"/>
        <w:autoSpaceDN w:val="0"/>
        <w:adjustRightInd w:val="0"/>
        <w:spacing w:after="0" w:line="360" w:lineRule="auto"/>
        <w:jc w:val="both"/>
        <w:rPr>
          <w:rFonts w:ascii="Book Antiqua" w:hAnsi="Book Antiqua" w:cs="Arial"/>
          <w:color w:val="000000" w:themeColor="text1"/>
          <w:sz w:val="24"/>
          <w:szCs w:val="24"/>
        </w:rPr>
      </w:pPr>
    </w:p>
    <w:p w14:paraId="231BCF74" w14:textId="1692AB52" w:rsidR="00AF704C" w:rsidRPr="000E16CB" w:rsidRDefault="00A51D27" w:rsidP="00EE5035">
      <w:pPr>
        <w:spacing w:after="0" w:line="360" w:lineRule="auto"/>
        <w:jc w:val="both"/>
        <w:rPr>
          <w:rFonts w:ascii="Book Antiqua" w:hAnsi="Book Antiqua" w:cs="Arial"/>
          <w:b/>
          <w:sz w:val="24"/>
          <w:szCs w:val="24"/>
          <w:lang w:eastAsia="zh-CN"/>
        </w:rPr>
      </w:pPr>
      <w:r w:rsidRPr="000E16CB">
        <w:rPr>
          <w:rFonts w:ascii="Book Antiqua" w:hAnsi="Book Antiqua" w:cs="Arial"/>
          <w:b/>
          <w:sz w:val="24"/>
          <w:szCs w:val="24"/>
        </w:rPr>
        <w:t>Other</w:t>
      </w:r>
      <w:r w:rsidR="00D80AED" w:rsidRPr="000E16CB">
        <w:rPr>
          <w:rFonts w:ascii="Book Antiqua" w:hAnsi="Book Antiqua" w:cs="Arial"/>
          <w:b/>
          <w:sz w:val="24"/>
          <w:szCs w:val="24"/>
        </w:rPr>
        <w:t xml:space="preserve"> immunosuppressive therapy</w:t>
      </w:r>
      <w:r w:rsidR="00D80AED" w:rsidRPr="000E16CB">
        <w:rPr>
          <w:rFonts w:ascii="Book Antiqua" w:hAnsi="Book Antiqua" w:cs="Arial" w:hint="eastAsia"/>
          <w:b/>
          <w:sz w:val="24"/>
          <w:szCs w:val="24"/>
          <w:lang w:eastAsia="zh-CN"/>
        </w:rPr>
        <w:t xml:space="preserve">: </w:t>
      </w:r>
      <w:r w:rsidR="00AF704C" w:rsidRPr="000E16CB">
        <w:rPr>
          <w:rFonts w:ascii="Book Antiqua" w:hAnsi="Book Antiqua" w:cs="Arial"/>
          <w:sz w:val="24"/>
          <w:szCs w:val="24"/>
        </w:rPr>
        <w:t xml:space="preserve">The search for an effective disease-modifying agent for the treatment of GCA has proven elusive.  Few clinical trials </w:t>
      </w:r>
      <w:r w:rsidR="0099360B" w:rsidRPr="000E16CB">
        <w:rPr>
          <w:rFonts w:ascii="Book Antiqua" w:hAnsi="Book Antiqua" w:cs="Arial"/>
          <w:sz w:val="24"/>
          <w:szCs w:val="24"/>
        </w:rPr>
        <w:t>have been performed;</w:t>
      </w:r>
      <w:r w:rsidR="00AF704C" w:rsidRPr="000E16CB">
        <w:rPr>
          <w:rFonts w:ascii="Book Antiqua" w:hAnsi="Book Antiqua" w:cs="Arial"/>
          <w:sz w:val="24"/>
          <w:szCs w:val="24"/>
        </w:rPr>
        <w:t xml:space="preserve"> the number of patients enrolled is limited and the duration of follow up is often short.</w:t>
      </w:r>
      <w:r w:rsidR="00C11B36" w:rsidRPr="000E16CB">
        <w:rPr>
          <w:rFonts w:ascii="Book Antiqua" w:hAnsi="Book Antiqua" w:cs="Arial"/>
          <w:sz w:val="24"/>
          <w:szCs w:val="24"/>
        </w:rPr>
        <w:t xml:space="preserve"> </w:t>
      </w:r>
      <w:r w:rsidR="00AF704C" w:rsidRPr="000E16CB">
        <w:rPr>
          <w:rFonts w:ascii="Book Antiqua" w:hAnsi="Book Antiqua" w:cs="Arial"/>
          <w:sz w:val="24"/>
          <w:szCs w:val="24"/>
        </w:rPr>
        <w:t>A number of drugs have been studied, with disappointing results</w:t>
      </w:r>
      <w:r w:rsidR="00872BAA" w:rsidRPr="000E16CB">
        <w:rPr>
          <w:rFonts w:ascii="Book Antiqua" w:hAnsi="Book Antiqua" w:cs="Arial"/>
          <w:sz w:val="24"/>
          <w:szCs w:val="24"/>
        </w:rPr>
        <w:t xml:space="preserve"> to date</w:t>
      </w:r>
      <w:r w:rsidR="00AF704C" w:rsidRPr="000E16CB">
        <w:rPr>
          <w:rFonts w:ascii="Book Antiqua" w:hAnsi="Book Antiqua" w:cs="Arial"/>
          <w:sz w:val="24"/>
          <w:szCs w:val="24"/>
        </w:rPr>
        <w:t xml:space="preserve">. </w:t>
      </w:r>
    </w:p>
    <w:p w14:paraId="7CF2586C" w14:textId="4378D30C" w:rsidR="007D3972" w:rsidRPr="000E16CB" w:rsidRDefault="00AF704C" w:rsidP="00EE5035">
      <w:pPr>
        <w:spacing w:after="0" w:line="360" w:lineRule="auto"/>
        <w:ind w:firstLineChars="150" w:firstLine="360"/>
        <w:jc w:val="both"/>
        <w:rPr>
          <w:rFonts w:ascii="Book Antiqua" w:hAnsi="Book Antiqua" w:cs="Arial"/>
          <w:sz w:val="24"/>
          <w:szCs w:val="24"/>
        </w:rPr>
      </w:pPr>
      <w:r w:rsidRPr="000E16CB">
        <w:rPr>
          <w:rFonts w:ascii="Book Antiqua" w:hAnsi="Book Antiqua" w:cs="Arial"/>
          <w:sz w:val="24"/>
          <w:szCs w:val="24"/>
        </w:rPr>
        <w:t>However given the significant burden of morbidity associated with long</w:t>
      </w:r>
      <w:r w:rsidR="00872BAA" w:rsidRPr="000E16CB">
        <w:rPr>
          <w:rFonts w:ascii="Book Antiqua" w:hAnsi="Book Antiqua" w:cs="Arial"/>
          <w:sz w:val="24"/>
          <w:szCs w:val="24"/>
        </w:rPr>
        <w:t xml:space="preserve"> </w:t>
      </w:r>
      <w:r w:rsidRPr="000E16CB">
        <w:rPr>
          <w:rFonts w:ascii="Book Antiqua" w:hAnsi="Book Antiqua" w:cs="Arial"/>
          <w:sz w:val="24"/>
          <w:szCs w:val="24"/>
        </w:rPr>
        <w:t xml:space="preserve">term </w:t>
      </w:r>
      <w:r w:rsidR="00872BAA" w:rsidRPr="000E16CB">
        <w:rPr>
          <w:rFonts w:ascii="Book Antiqua" w:hAnsi="Book Antiqua" w:cs="Arial"/>
          <w:sz w:val="24"/>
          <w:szCs w:val="24"/>
        </w:rPr>
        <w:t>glucocorticoid</w:t>
      </w:r>
      <w:r w:rsidRPr="000E16CB">
        <w:rPr>
          <w:rFonts w:ascii="Book Antiqua" w:hAnsi="Book Antiqua" w:cs="Arial"/>
          <w:sz w:val="24"/>
          <w:szCs w:val="24"/>
        </w:rPr>
        <w:t xml:space="preserve"> treatment, current BSR guidelines for the management of GCA recommend consideratio</w:t>
      </w:r>
      <w:r w:rsidR="007D3972" w:rsidRPr="000E16CB">
        <w:rPr>
          <w:rFonts w:ascii="Book Antiqua" w:hAnsi="Book Antiqua" w:cs="Arial"/>
          <w:sz w:val="24"/>
          <w:szCs w:val="24"/>
        </w:rPr>
        <w:t>n of the early introduction of m</w:t>
      </w:r>
      <w:r w:rsidRPr="000E16CB">
        <w:rPr>
          <w:rFonts w:ascii="Book Antiqua" w:hAnsi="Book Antiqua" w:cs="Arial"/>
          <w:sz w:val="24"/>
          <w:szCs w:val="24"/>
        </w:rPr>
        <w:t>ethotrexate or alternative immunosuppress</w:t>
      </w:r>
      <w:r w:rsidR="00D80AED" w:rsidRPr="000E16CB">
        <w:rPr>
          <w:rFonts w:ascii="Book Antiqua" w:hAnsi="Book Antiqua" w:cs="Arial"/>
          <w:sz w:val="24"/>
          <w:szCs w:val="24"/>
        </w:rPr>
        <w:t xml:space="preserve">ant therapy following a </w:t>
      </w:r>
      <w:proofErr w:type="gramStart"/>
      <w:r w:rsidR="00D80AED" w:rsidRPr="000E16CB">
        <w:rPr>
          <w:rFonts w:ascii="Book Antiqua" w:hAnsi="Book Antiqua" w:cs="Arial"/>
          <w:sz w:val="24"/>
          <w:szCs w:val="24"/>
        </w:rPr>
        <w:t>relapse</w:t>
      </w:r>
      <w:r w:rsidR="007D3972" w:rsidRPr="000E16CB">
        <w:rPr>
          <w:rFonts w:ascii="Book Antiqua" w:hAnsi="Book Antiqua" w:cs="Arial"/>
          <w:sz w:val="24"/>
          <w:szCs w:val="24"/>
          <w:vertAlign w:val="superscript"/>
        </w:rPr>
        <w:t>[</w:t>
      </w:r>
      <w:proofErr w:type="gramEnd"/>
      <w:r w:rsidR="007D3972" w:rsidRPr="000E16CB">
        <w:rPr>
          <w:rFonts w:ascii="Book Antiqua" w:hAnsi="Book Antiqua" w:cs="Arial"/>
          <w:sz w:val="24"/>
          <w:szCs w:val="24"/>
          <w:vertAlign w:val="superscript"/>
        </w:rPr>
        <w:t>1</w:t>
      </w:r>
      <w:r w:rsidR="00E06974" w:rsidRPr="000E16CB">
        <w:rPr>
          <w:rFonts w:ascii="Book Antiqua" w:hAnsi="Book Antiqua" w:cs="Arial"/>
          <w:sz w:val="24"/>
          <w:szCs w:val="24"/>
          <w:vertAlign w:val="superscript"/>
        </w:rPr>
        <w:t>3</w:t>
      </w:r>
      <w:r w:rsidR="007D3972" w:rsidRPr="000E16CB">
        <w:rPr>
          <w:rFonts w:ascii="Book Antiqua" w:hAnsi="Book Antiqua" w:cs="Arial"/>
          <w:sz w:val="24"/>
          <w:szCs w:val="24"/>
          <w:vertAlign w:val="superscript"/>
        </w:rPr>
        <w:t>]</w:t>
      </w:r>
      <w:r w:rsidR="007D3972" w:rsidRPr="000E16CB">
        <w:rPr>
          <w:rFonts w:ascii="Book Antiqua" w:hAnsi="Book Antiqua" w:cs="Arial"/>
          <w:sz w:val="24"/>
          <w:szCs w:val="24"/>
        </w:rPr>
        <w:t xml:space="preserve"> </w:t>
      </w:r>
      <w:r w:rsidRPr="000E16CB">
        <w:rPr>
          <w:rFonts w:ascii="Book Antiqua" w:hAnsi="Book Antiqua" w:cs="Arial"/>
          <w:sz w:val="24"/>
          <w:szCs w:val="24"/>
        </w:rPr>
        <w:t>and EULAR guidelines for the management of large vessel vasculitis recommend that an immunosuppressant agent should be considered for use in large vessel va</w:t>
      </w:r>
      <w:r w:rsidR="007D3972" w:rsidRPr="000E16CB">
        <w:rPr>
          <w:rFonts w:ascii="Book Antiqua" w:hAnsi="Book Antiqua" w:cs="Arial"/>
          <w:sz w:val="24"/>
          <w:szCs w:val="24"/>
        </w:rPr>
        <w:t>s</w:t>
      </w:r>
      <w:r w:rsidR="00794A01" w:rsidRPr="000E16CB">
        <w:rPr>
          <w:rFonts w:ascii="Book Antiqua" w:hAnsi="Book Antiqua" w:cs="Arial"/>
          <w:sz w:val="24"/>
          <w:szCs w:val="24"/>
        </w:rPr>
        <w:t>culitis as a</w:t>
      </w:r>
      <w:r w:rsidR="00D80AED" w:rsidRPr="000E16CB">
        <w:rPr>
          <w:rFonts w:ascii="Book Antiqua" w:hAnsi="Book Antiqua" w:cs="Arial"/>
          <w:sz w:val="24"/>
          <w:szCs w:val="24"/>
        </w:rPr>
        <w:t>djunctive therapy</w:t>
      </w:r>
      <w:r w:rsidR="00794A01" w:rsidRPr="000E16CB">
        <w:rPr>
          <w:rFonts w:ascii="Book Antiqua" w:hAnsi="Book Antiqua" w:cs="Arial"/>
          <w:sz w:val="24"/>
          <w:szCs w:val="24"/>
          <w:vertAlign w:val="superscript"/>
        </w:rPr>
        <w:t>[9</w:t>
      </w:r>
      <w:r w:rsidR="007D3972" w:rsidRPr="000E16CB">
        <w:rPr>
          <w:rFonts w:ascii="Book Antiqua" w:hAnsi="Book Antiqua" w:cs="Arial"/>
          <w:sz w:val="24"/>
          <w:szCs w:val="24"/>
          <w:vertAlign w:val="superscript"/>
        </w:rPr>
        <w:t>]</w:t>
      </w:r>
      <w:r w:rsidR="007D3972" w:rsidRPr="000E16CB">
        <w:rPr>
          <w:rFonts w:ascii="Book Antiqua" w:hAnsi="Book Antiqua" w:cs="Arial"/>
          <w:sz w:val="24"/>
          <w:szCs w:val="24"/>
        </w:rPr>
        <w:t>.</w:t>
      </w:r>
    </w:p>
    <w:p w14:paraId="78372BC8" w14:textId="4034309F" w:rsidR="00AF704C" w:rsidRPr="000E16CB" w:rsidRDefault="00AF704C" w:rsidP="00EE5035">
      <w:pPr>
        <w:spacing w:after="0" w:line="360" w:lineRule="auto"/>
        <w:jc w:val="both"/>
        <w:rPr>
          <w:rFonts w:ascii="Book Antiqua" w:hAnsi="Book Antiqua" w:cs="Arial"/>
          <w:sz w:val="24"/>
          <w:szCs w:val="24"/>
        </w:rPr>
      </w:pPr>
      <w:r w:rsidRPr="000E16CB">
        <w:rPr>
          <w:rFonts w:ascii="Book Antiqua" w:hAnsi="Book Antiqua" w:cs="Arial"/>
          <w:sz w:val="24"/>
          <w:szCs w:val="24"/>
        </w:rPr>
        <w:t xml:space="preserve">Of the limited available evidence, </w:t>
      </w:r>
      <w:r w:rsidR="007D3972" w:rsidRPr="000E16CB">
        <w:rPr>
          <w:rFonts w:ascii="Book Antiqua" w:hAnsi="Book Antiqua" w:cs="Arial"/>
          <w:sz w:val="24"/>
          <w:szCs w:val="24"/>
        </w:rPr>
        <w:t>m</w:t>
      </w:r>
      <w:r w:rsidRPr="000E16CB">
        <w:rPr>
          <w:rFonts w:ascii="Book Antiqua" w:hAnsi="Book Antiqua" w:cs="Arial"/>
          <w:sz w:val="24"/>
          <w:szCs w:val="24"/>
        </w:rPr>
        <w:t>ethotrexate may be of benefit in the management of GCA. Three prospective randomised double blind placebo controlled trials have addressed this issue.</w:t>
      </w:r>
      <w:r w:rsidR="00E01A1E" w:rsidRPr="000E16CB">
        <w:rPr>
          <w:rFonts w:ascii="Book Antiqua" w:hAnsi="Book Antiqua" w:cs="Arial"/>
          <w:sz w:val="24"/>
          <w:szCs w:val="24"/>
        </w:rPr>
        <w:t xml:space="preserve"> </w:t>
      </w:r>
      <w:r w:rsidRPr="000E16CB">
        <w:rPr>
          <w:rFonts w:ascii="Book Antiqua" w:hAnsi="Book Antiqua" w:cs="Arial"/>
          <w:sz w:val="24"/>
          <w:szCs w:val="24"/>
        </w:rPr>
        <w:t>In 2001, Spiera and colleagues randomised 21 patients with newly diagnosed GCA to high dose cor</w:t>
      </w:r>
      <w:r w:rsidR="007D3972" w:rsidRPr="000E16CB">
        <w:rPr>
          <w:rFonts w:ascii="Book Antiqua" w:hAnsi="Book Antiqua" w:cs="Arial"/>
          <w:sz w:val="24"/>
          <w:szCs w:val="24"/>
        </w:rPr>
        <w:t>ticosteroids plus m</w:t>
      </w:r>
      <w:r w:rsidRPr="000E16CB">
        <w:rPr>
          <w:rFonts w:ascii="Book Antiqua" w:hAnsi="Book Antiqua" w:cs="Arial"/>
          <w:sz w:val="24"/>
          <w:szCs w:val="24"/>
        </w:rPr>
        <w:t>ethotrexate (up to 20</w:t>
      </w:r>
      <w:r w:rsidR="00604806" w:rsidRPr="000E16CB">
        <w:rPr>
          <w:rFonts w:ascii="Book Antiqua" w:hAnsi="Book Antiqua" w:cs="Arial"/>
          <w:sz w:val="24"/>
          <w:szCs w:val="24"/>
        </w:rPr>
        <w:t xml:space="preserve"> </w:t>
      </w:r>
      <w:r w:rsidRPr="000E16CB">
        <w:rPr>
          <w:rFonts w:ascii="Book Antiqua" w:hAnsi="Book Antiqua" w:cs="Arial"/>
          <w:sz w:val="24"/>
          <w:szCs w:val="24"/>
        </w:rPr>
        <w:t>mg once weekly) or placebo. At study completion</w:t>
      </w:r>
      <w:r w:rsidR="005D3251" w:rsidRPr="000E16CB">
        <w:rPr>
          <w:rFonts w:ascii="Book Antiqua" w:hAnsi="Book Antiqua" w:cs="Arial"/>
          <w:sz w:val="24"/>
          <w:szCs w:val="24"/>
        </w:rPr>
        <w:t xml:space="preserve"> there were no</w:t>
      </w:r>
      <w:r w:rsidRPr="000E16CB">
        <w:rPr>
          <w:rFonts w:ascii="Book Antiqua" w:hAnsi="Book Antiqua" w:cs="Arial"/>
          <w:sz w:val="24"/>
          <w:szCs w:val="24"/>
        </w:rPr>
        <w:t xml:space="preserve"> differe</w:t>
      </w:r>
      <w:r w:rsidR="007D3972" w:rsidRPr="000E16CB">
        <w:rPr>
          <w:rFonts w:ascii="Book Antiqua" w:hAnsi="Book Antiqua" w:cs="Arial"/>
          <w:sz w:val="24"/>
          <w:szCs w:val="24"/>
        </w:rPr>
        <w:t>nces between the m</w:t>
      </w:r>
      <w:r w:rsidRPr="000E16CB">
        <w:rPr>
          <w:rFonts w:ascii="Book Antiqua" w:hAnsi="Book Antiqua" w:cs="Arial"/>
          <w:sz w:val="24"/>
          <w:szCs w:val="24"/>
        </w:rPr>
        <w:t xml:space="preserve">ethotrexate and placebo groups with regard to cumulative steroid dose, relapse or adverse </w:t>
      </w:r>
      <w:proofErr w:type="gramStart"/>
      <w:r w:rsidRPr="000E16CB">
        <w:rPr>
          <w:rFonts w:ascii="Book Antiqua" w:hAnsi="Book Antiqua" w:cs="Arial"/>
          <w:sz w:val="24"/>
          <w:szCs w:val="24"/>
        </w:rPr>
        <w:t>events</w:t>
      </w:r>
      <w:r w:rsidR="00E06974" w:rsidRPr="000E16CB">
        <w:rPr>
          <w:rFonts w:ascii="Book Antiqua" w:hAnsi="Book Antiqua" w:cs="Arial"/>
          <w:sz w:val="24"/>
          <w:szCs w:val="24"/>
          <w:vertAlign w:val="superscript"/>
        </w:rPr>
        <w:t>[</w:t>
      </w:r>
      <w:proofErr w:type="gramEnd"/>
      <w:r w:rsidR="00E06974" w:rsidRPr="000E16CB">
        <w:rPr>
          <w:rFonts w:ascii="Book Antiqua" w:hAnsi="Book Antiqua" w:cs="Arial"/>
          <w:sz w:val="24"/>
          <w:szCs w:val="24"/>
          <w:vertAlign w:val="superscript"/>
        </w:rPr>
        <w:t>24</w:t>
      </w:r>
      <w:r w:rsidR="007D3972" w:rsidRPr="000E16CB">
        <w:rPr>
          <w:rFonts w:ascii="Book Antiqua" w:hAnsi="Book Antiqua" w:cs="Arial"/>
          <w:sz w:val="24"/>
          <w:szCs w:val="24"/>
          <w:vertAlign w:val="superscript"/>
        </w:rPr>
        <w:t>]</w:t>
      </w:r>
      <w:r w:rsidRPr="000E16CB">
        <w:rPr>
          <w:rFonts w:ascii="Book Antiqua" w:hAnsi="Book Antiqua" w:cs="Arial"/>
          <w:sz w:val="24"/>
          <w:szCs w:val="24"/>
        </w:rPr>
        <w:t>.</w:t>
      </w:r>
      <w:r w:rsidR="007D3972" w:rsidRPr="000E16CB">
        <w:rPr>
          <w:rFonts w:ascii="Book Antiqua" w:hAnsi="Book Antiqua" w:cs="Arial"/>
          <w:sz w:val="24"/>
          <w:szCs w:val="24"/>
        </w:rPr>
        <w:t xml:space="preserve"> </w:t>
      </w:r>
      <w:r w:rsidRPr="000E16CB">
        <w:rPr>
          <w:rFonts w:ascii="Book Antiqua" w:hAnsi="Book Antiqua" w:cs="Arial"/>
          <w:sz w:val="24"/>
          <w:szCs w:val="24"/>
        </w:rPr>
        <w:t>In a similar study</w:t>
      </w:r>
      <w:r w:rsidR="00E01A1E" w:rsidRPr="000E16CB">
        <w:rPr>
          <w:rFonts w:ascii="Book Antiqua" w:hAnsi="Book Antiqua" w:cs="Arial"/>
          <w:sz w:val="24"/>
          <w:szCs w:val="24"/>
        </w:rPr>
        <w:t>,</w:t>
      </w:r>
      <w:r w:rsidRPr="000E16CB">
        <w:rPr>
          <w:rFonts w:ascii="Book Antiqua" w:hAnsi="Book Antiqua" w:cs="Arial"/>
          <w:sz w:val="24"/>
          <w:szCs w:val="24"/>
        </w:rPr>
        <w:t xml:space="preserve"> in the same year</w:t>
      </w:r>
      <w:r w:rsidR="00E01A1E" w:rsidRPr="000E16CB">
        <w:rPr>
          <w:rFonts w:ascii="Book Antiqua" w:hAnsi="Book Antiqua" w:cs="Arial"/>
          <w:sz w:val="24"/>
          <w:szCs w:val="24"/>
        </w:rPr>
        <w:t>,</w:t>
      </w:r>
      <w:r w:rsidRPr="000E16CB">
        <w:rPr>
          <w:rFonts w:ascii="Book Antiqua" w:hAnsi="Book Antiqua" w:cs="Arial"/>
          <w:sz w:val="24"/>
          <w:szCs w:val="24"/>
        </w:rPr>
        <w:t xml:space="preserve"> Jover </w:t>
      </w:r>
      <w:r w:rsidRPr="000E16CB">
        <w:rPr>
          <w:rFonts w:ascii="Book Antiqua" w:hAnsi="Book Antiqua" w:cs="Arial"/>
          <w:i/>
          <w:sz w:val="24"/>
          <w:szCs w:val="24"/>
        </w:rPr>
        <w:t xml:space="preserve">et </w:t>
      </w:r>
      <w:proofErr w:type="gramStart"/>
      <w:r w:rsidRPr="000E16CB">
        <w:rPr>
          <w:rFonts w:ascii="Book Antiqua" w:hAnsi="Book Antiqua" w:cs="Arial"/>
          <w:i/>
          <w:sz w:val="24"/>
          <w:szCs w:val="24"/>
        </w:rPr>
        <w:t>al</w:t>
      </w:r>
      <w:r w:rsidR="00D80AED" w:rsidRPr="000E16CB">
        <w:rPr>
          <w:rFonts w:ascii="Book Antiqua" w:hAnsi="Book Antiqua" w:cs="Arial"/>
          <w:sz w:val="24"/>
          <w:szCs w:val="24"/>
          <w:vertAlign w:val="superscript"/>
        </w:rPr>
        <w:t>[</w:t>
      </w:r>
      <w:proofErr w:type="gramEnd"/>
      <w:r w:rsidR="00D80AED" w:rsidRPr="000E16CB">
        <w:rPr>
          <w:rFonts w:ascii="Book Antiqua" w:hAnsi="Book Antiqua" w:cs="Arial"/>
          <w:sz w:val="24"/>
          <w:szCs w:val="24"/>
          <w:vertAlign w:val="superscript"/>
        </w:rPr>
        <w:t>26]</w:t>
      </w:r>
      <w:r w:rsidRPr="000E16CB">
        <w:rPr>
          <w:rFonts w:ascii="Book Antiqua" w:hAnsi="Book Antiqua" w:cs="Arial"/>
          <w:sz w:val="24"/>
          <w:szCs w:val="24"/>
        </w:rPr>
        <w:t xml:space="preserve"> randomised 42 patients to high dose corticosteroid and </w:t>
      </w:r>
      <w:r w:rsidR="005D3251" w:rsidRPr="000E16CB">
        <w:rPr>
          <w:rFonts w:ascii="Book Antiqua" w:hAnsi="Book Antiqua" w:cs="Arial"/>
          <w:sz w:val="24"/>
          <w:szCs w:val="24"/>
        </w:rPr>
        <w:t>m</w:t>
      </w:r>
      <w:r w:rsidRPr="000E16CB">
        <w:rPr>
          <w:rFonts w:ascii="Book Antiqua" w:hAnsi="Book Antiqua" w:cs="Arial"/>
          <w:sz w:val="24"/>
          <w:szCs w:val="24"/>
        </w:rPr>
        <w:t xml:space="preserve">ethotrexate (10 mg per week) or placebo. Significant differences were reported in terms of </w:t>
      </w:r>
      <w:r w:rsidR="005D3251" w:rsidRPr="000E16CB">
        <w:rPr>
          <w:rFonts w:ascii="Book Antiqua" w:hAnsi="Book Antiqua" w:cs="Arial"/>
          <w:sz w:val="24"/>
          <w:szCs w:val="24"/>
        </w:rPr>
        <w:t xml:space="preserve">reduction in </w:t>
      </w:r>
      <w:r w:rsidRPr="000E16CB">
        <w:rPr>
          <w:rFonts w:ascii="Book Antiqua" w:hAnsi="Book Antiqua" w:cs="Arial"/>
          <w:sz w:val="24"/>
          <w:szCs w:val="24"/>
        </w:rPr>
        <w:t>relapse (one relap</w:t>
      </w:r>
      <w:r w:rsidR="00445AEC" w:rsidRPr="000E16CB">
        <w:rPr>
          <w:rFonts w:ascii="Book Antiqua" w:hAnsi="Book Antiqua" w:cs="Arial"/>
          <w:sz w:val="24"/>
          <w:szCs w:val="24"/>
        </w:rPr>
        <w:t xml:space="preserve">se </w:t>
      </w:r>
      <w:r w:rsidR="00D80AED" w:rsidRPr="000E16CB">
        <w:rPr>
          <w:rFonts w:ascii="Book Antiqua" w:hAnsi="Book Antiqua" w:cs="Arial"/>
          <w:i/>
          <w:sz w:val="24"/>
          <w:szCs w:val="24"/>
        </w:rPr>
        <w:t>P</w:t>
      </w:r>
      <w:r w:rsidR="00D80AED" w:rsidRPr="000E16CB">
        <w:rPr>
          <w:rFonts w:ascii="Book Antiqua" w:hAnsi="Book Antiqua" w:cs="Arial"/>
          <w:i/>
          <w:sz w:val="24"/>
          <w:szCs w:val="24"/>
          <w:lang w:eastAsia="zh-CN"/>
        </w:rPr>
        <w:t xml:space="preserve"> </w:t>
      </w:r>
      <w:r w:rsidR="00445AEC" w:rsidRPr="000E16CB">
        <w:rPr>
          <w:rFonts w:ascii="Book Antiqua" w:hAnsi="Book Antiqua" w:cs="Arial"/>
          <w:sz w:val="24"/>
          <w:szCs w:val="24"/>
        </w:rPr>
        <w:t>=</w:t>
      </w:r>
      <w:r w:rsidR="00D80AED" w:rsidRPr="000E16CB">
        <w:rPr>
          <w:rFonts w:ascii="Book Antiqua" w:hAnsi="Book Antiqua" w:cs="Arial" w:hint="eastAsia"/>
          <w:sz w:val="24"/>
          <w:szCs w:val="24"/>
          <w:lang w:eastAsia="zh-CN"/>
        </w:rPr>
        <w:t xml:space="preserve"> </w:t>
      </w:r>
      <w:r w:rsidR="00445AEC" w:rsidRPr="000E16CB">
        <w:rPr>
          <w:rFonts w:ascii="Book Antiqua" w:hAnsi="Book Antiqua" w:cs="Arial"/>
          <w:sz w:val="24"/>
          <w:szCs w:val="24"/>
        </w:rPr>
        <w:t xml:space="preserve">0.02, multiple relapses </w:t>
      </w:r>
      <w:r w:rsidR="00D80AED" w:rsidRPr="000E16CB">
        <w:rPr>
          <w:rFonts w:ascii="Book Antiqua" w:hAnsi="Book Antiqua" w:cs="Arial"/>
          <w:i/>
          <w:sz w:val="24"/>
          <w:szCs w:val="24"/>
        </w:rPr>
        <w:t>P</w:t>
      </w:r>
      <w:r w:rsidR="00D80AED" w:rsidRPr="000E16CB">
        <w:rPr>
          <w:rFonts w:ascii="Book Antiqua" w:hAnsi="Book Antiqua" w:cs="Arial"/>
          <w:i/>
          <w:sz w:val="24"/>
          <w:szCs w:val="24"/>
          <w:lang w:eastAsia="zh-CN"/>
        </w:rPr>
        <w:t xml:space="preserve"> </w:t>
      </w:r>
      <w:r w:rsidR="00445AEC" w:rsidRPr="000E16CB">
        <w:rPr>
          <w:rFonts w:ascii="Book Antiqua" w:hAnsi="Book Antiqua" w:cs="Arial"/>
          <w:sz w:val="24"/>
          <w:szCs w:val="24"/>
        </w:rPr>
        <w:t>=</w:t>
      </w:r>
      <w:r w:rsidR="00D80AED" w:rsidRPr="000E16CB">
        <w:rPr>
          <w:rFonts w:ascii="Book Antiqua" w:hAnsi="Book Antiqua" w:cs="Arial" w:hint="eastAsia"/>
          <w:sz w:val="24"/>
          <w:szCs w:val="24"/>
          <w:lang w:eastAsia="zh-CN"/>
        </w:rPr>
        <w:t xml:space="preserve"> </w:t>
      </w:r>
      <w:r w:rsidRPr="000E16CB">
        <w:rPr>
          <w:rFonts w:ascii="Book Antiqua" w:hAnsi="Book Antiqua" w:cs="Arial"/>
          <w:sz w:val="24"/>
          <w:szCs w:val="24"/>
        </w:rPr>
        <w:t xml:space="preserve">0.004) and </w:t>
      </w:r>
      <w:r w:rsidR="00177AAE" w:rsidRPr="000E16CB">
        <w:rPr>
          <w:rFonts w:ascii="Book Antiqua" w:hAnsi="Book Antiqua" w:cs="Arial"/>
          <w:sz w:val="24"/>
          <w:szCs w:val="24"/>
        </w:rPr>
        <w:t xml:space="preserve">lower </w:t>
      </w:r>
      <w:r w:rsidRPr="000E16CB">
        <w:rPr>
          <w:rFonts w:ascii="Book Antiqua" w:hAnsi="Book Antiqua" w:cs="Arial"/>
          <w:sz w:val="24"/>
          <w:szCs w:val="24"/>
        </w:rPr>
        <w:t>mean cumulative steroid dose (</w:t>
      </w:r>
      <w:r w:rsidR="00D80AED" w:rsidRPr="000E16CB">
        <w:rPr>
          <w:rFonts w:ascii="Book Antiqua" w:hAnsi="Book Antiqua" w:cs="Arial"/>
          <w:i/>
          <w:sz w:val="24"/>
          <w:szCs w:val="24"/>
        </w:rPr>
        <w:t>P</w:t>
      </w:r>
      <w:r w:rsidR="00D80AED" w:rsidRPr="000E16CB">
        <w:rPr>
          <w:rFonts w:ascii="Book Antiqua" w:hAnsi="Book Antiqua" w:cs="Arial"/>
          <w:i/>
          <w:sz w:val="24"/>
          <w:szCs w:val="24"/>
          <w:lang w:eastAsia="zh-CN"/>
        </w:rPr>
        <w:t xml:space="preserve"> </w:t>
      </w:r>
      <w:r w:rsidRPr="000E16CB">
        <w:rPr>
          <w:rFonts w:ascii="Book Antiqua" w:hAnsi="Book Antiqua" w:cs="Arial"/>
          <w:sz w:val="24"/>
          <w:szCs w:val="24"/>
        </w:rPr>
        <w:t>=</w:t>
      </w:r>
      <w:r w:rsidR="00D80AED" w:rsidRPr="000E16CB">
        <w:rPr>
          <w:rFonts w:ascii="Book Antiqua" w:hAnsi="Book Antiqua" w:cs="Arial" w:hint="eastAsia"/>
          <w:sz w:val="24"/>
          <w:szCs w:val="24"/>
          <w:lang w:eastAsia="zh-CN"/>
        </w:rPr>
        <w:t xml:space="preserve"> </w:t>
      </w:r>
      <w:r w:rsidRPr="000E16CB">
        <w:rPr>
          <w:rFonts w:ascii="Book Antiqua" w:hAnsi="Book Antiqua" w:cs="Arial"/>
          <w:sz w:val="24"/>
          <w:szCs w:val="24"/>
        </w:rPr>
        <w:t>0.0009)</w:t>
      </w:r>
      <w:r w:rsidR="00177AAE" w:rsidRPr="000E16CB">
        <w:rPr>
          <w:rFonts w:ascii="Book Antiqua" w:hAnsi="Book Antiqua" w:cs="Arial"/>
          <w:sz w:val="24"/>
          <w:szCs w:val="24"/>
        </w:rPr>
        <w:t xml:space="preserve"> for the methotrexate treated group</w:t>
      </w:r>
      <w:r w:rsidRPr="000E16CB">
        <w:rPr>
          <w:rFonts w:ascii="Book Antiqua" w:hAnsi="Book Antiqua" w:cs="Arial"/>
          <w:sz w:val="24"/>
          <w:szCs w:val="24"/>
        </w:rPr>
        <w:t xml:space="preserve">. Adverse events were similar in the two groups. In 2002, Hoffman </w:t>
      </w:r>
      <w:r w:rsidRPr="000E16CB">
        <w:rPr>
          <w:rFonts w:ascii="Book Antiqua" w:hAnsi="Book Antiqua" w:cs="Arial"/>
          <w:i/>
          <w:sz w:val="24"/>
          <w:szCs w:val="24"/>
        </w:rPr>
        <w:t xml:space="preserve">et </w:t>
      </w:r>
      <w:proofErr w:type="gramStart"/>
      <w:r w:rsidRPr="000E16CB">
        <w:rPr>
          <w:rFonts w:ascii="Book Antiqua" w:hAnsi="Book Antiqua" w:cs="Arial"/>
          <w:i/>
          <w:sz w:val="24"/>
          <w:szCs w:val="24"/>
        </w:rPr>
        <w:t>al</w:t>
      </w:r>
      <w:r w:rsidR="00D80AED" w:rsidRPr="000E16CB">
        <w:rPr>
          <w:rFonts w:ascii="Book Antiqua" w:hAnsi="Book Antiqua" w:cs="Arial"/>
          <w:sz w:val="24"/>
          <w:szCs w:val="24"/>
          <w:vertAlign w:val="superscript"/>
        </w:rPr>
        <w:t>[</w:t>
      </w:r>
      <w:proofErr w:type="gramEnd"/>
      <w:r w:rsidR="00D80AED" w:rsidRPr="000E16CB">
        <w:rPr>
          <w:rFonts w:ascii="Book Antiqua" w:hAnsi="Book Antiqua" w:cs="Arial"/>
          <w:sz w:val="24"/>
          <w:szCs w:val="24"/>
          <w:vertAlign w:val="superscript"/>
        </w:rPr>
        <w:t>32]</w:t>
      </w:r>
      <w:r w:rsidRPr="000E16CB">
        <w:rPr>
          <w:rFonts w:ascii="Book Antiqua" w:hAnsi="Book Antiqua" w:cs="Arial"/>
          <w:sz w:val="24"/>
          <w:szCs w:val="24"/>
        </w:rPr>
        <w:t xml:space="preserve"> randomised 98 patients </w:t>
      </w:r>
      <w:r w:rsidR="00177AAE" w:rsidRPr="000E16CB">
        <w:rPr>
          <w:rFonts w:ascii="Book Antiqua" w:hAnsi="Book Antiqua" w:cs="Arial"/>
          <w:sz w:val="24"/>
          <w:szCs w:val="24"/>
        </w:rPr>
        <w:t xml:space="preserve">with </w:t>
      </w:r>
      <w:r w:rsidRPr="000E16CB">
        <w:rPr>
          <w:rFonts w:ascii="Book Antiqua" w:hAnsi="Book Antiqua" w:cs="Arial"/>
          <w:sz w:val="24"/>
          <w:szCs w:val="24"/>
        </w:rPr>
        <w:t xml:space="preserve">newly diagnosed GCA </w:t>
      </w:r>
      <w:r w:rsidR="00177AAE" w:rsidRPr="000E16CB">
        <w:rPr>
          <w:rFonts w:ascii="Book Antiqua" w:hAnsi="Book Antiqua" w:cs="Arial"/>
          <w:sz w:val="24"/>
          <w:szCs w:val="24"/>
        </w:rPr>
        <w:t>to glucocorticoids plus either m</w:t>
      </w:r>
      <w:r w:rsidRPr="000E16CB">
        <w:rPr>
          <w:rFonts w:ascii="Book Antiqua" w:hAnsi="Book Antiqua" w:cs="Arial"/>
          <w:sz w:val="24"/>
          <w:szCs w:val="24"/>
        </w:rPr>
        <w:t xml:space="preserve">ethotrexate </w:t>
      </w:r>
      <w:r w:rsidR="00177AAE" w:rsidRPr="000E16CB">
        <w:rPr>
          <w:rFonts w:ascii="Book Antiqua" w:hAnsi="Book Antiqua" w:cs="Arial"/>
          <w:sz w:val="24"/>
          <w:szCs w:val="24"/>
        </w:rPr>
        <w:t>(up</w:t>
      </w:r>
      <w:r w:rsidRPr="000E16CB">
        <w:rPr>
          <w:rFonts w:ascii="Book Antiqua" w:hAnsi="Book Antiqua" w:cs="Arial"/>
          <w:sz w:val="24"/>
          <w:szCs w:val="24"/>
        </w:rPr>
        <w:t xml:space="preserve"> to a maximum of 15 mg once weekly</w:t>
      </w:r>
      <w:r w:rsidR="00177AAE" w:rsidRPr="000E16CB">
        <w:rPr>
          <w:rFonts w:ascii="Book Antiqua" w:hAnsi="Book Antiqua" w:cs="Arial"/>
          <w:sz w:val="24"/>
          <w:szCs w:val="24"/>
        </w:rPr>
        <w:t>) or placebo</w:t>
      </w:r>
      <w:r w:rsidRPr="000E16CB">
        <w:rPr>
          <w:rFonts w:ascii="Book Antiqua" w:hAnsi="Book Antiqua" w:cs="Arial"/>
          <w:sz w:val="24"/>
          <w:szCs w:val="24"/>
        </w:rPr>
        <w:t>. No differences were observed in cumulative steroid exposure or in the number</w:t>
      </w:r>
      <w:r w:rsidR="007D3972" w:rsidRPr="000E16CB">
        <w:rPr>
          <w:rFonts w:ascii="Book Antiqua" w:hAnsi="Book Antiqua" w:cs="Arial"/>
          <w:sz w:val="24"/>
          <w:szCs w:val="24"/>
        </w:rPr>
        <w:t xml:space="preserve"> of adverse events between the m</w:t>
      </w:r>
      <w:r w:rsidRPr="000E16CB">
        <w:rPr>
          <w:rFonts w:ascii="Book Antiqua" w:hAnsi="Book Antiqua" w:cs="Arial"/>
          <w:sz w:val="24"/>
          <w:szCs w:val="24"/>
        </w:rPr>
        <w:t>ethotrexate and placebo trea</w:t>
      </w:r>
      <w:r w:rsidR="007D3972" w:rsidRPr="000E16CB">
        <w:rPr>
          <w:rFonts w:ascii="Book Antiqua" w:hAnsi="Book Antiqua" w:cs="Arial"/>
          <w:sz w:val="24"/>
          <w:szCs w:val="24"/>
        </w:rPr>
        <w:t>ted groups. One patient in the m</w:t>
      </w:r>
      <w:r w:rsidRPr="000E16CB">
        <w:rPr>
          <w:rFonts w:ascii="Book Antiqua" w:hAnsi="Book Antiqua" w:cs="Arial"/>
          <w:sz w:val="24"/>
          <w:szCs w:val="24"/>
        </w:rPr>
        <w:t xml:space="preserve">ethotrexate treated group relapsed </w:t>
      </w:r>
      <w:r w:rsidRPr="000E16CB">
        <w:rPr>
          <w:rFonts w:ascii="Book Antiqua" w:hAnsi="Book Antiqua" w:cs="Arial"/>
          <w:i/>
          <w:sz w:val="24"/>
          <w:szCs w:val="24"/>
        </w:rPr>
        <w:t>vs</w:t>
      </w:r>
      <w:r w:rsidRPr="000E16CB">
        <w:rPr>
          <w:rFonts w:ascii="Book Antiqua" w:hAnsi="Book Antiqua" w:cs="Arial"/>
          <w:sz w:val="24"/>
          <w:szCs w:val="24"/>
        </w:rPr>
        <w:t xml:space="preserve"> five patients in the placebo group.</w:t>
      </w:r>
      <w:r w:rsidR="007D3972" w:rsidRPr="000E16CB">
        <w:rPr>
          <w:rFonts w:ascii="Book Antiqua" w:hAnsi="Book Antiqua" w:cs="Arial"/>
          <w:sz w:val="24"/>
          <w:szCs w:val="24"/>
        </w:rPr>
        <w:t xml:space="preserve"> </w:t>
      </w:r>
      <w:r w:rsidRPr="000E16CB">
        <w:rPr>
          <w:rFonts w:ascii="Book Antiqua" w:hAnsi="Book Antiqua" w:cs="Arial"/>
          <w:sz w:val="24"/>
          <w:szCs w:val="24"/>
        </w:rPr>
        <w:t xml:space="preserve">A subsequent </w:t>
      </w:r>
      <w:r w:rsidR="00177AAE" w:rsidRPr="000E16CB">
        <w:rPr>
          <w:rFonts w:ascii="Book Antiqua" w:hAnsi="Book Antiqua" w:cs="Arial"/>
          <w:sz w:val="24"/>
          <w:szCs w:val="24"/>
        </w:rPr>
        <w:t xml:space="preserve">meta-analysis of </w:t>
      </w:r>
      <w:r w:rsidRPr="000E16CB">
        <w:rPr>
          <w:rFonts w:ascii="Book Antiqua" w:hAnsi="Book Antiqua" w:cs="Arial"/>
          <w:sz w:val="24"/>
          <w:szCs w:val="24"/>
        </w:rPr>
        <w:t xml:space="preserve">individual patient data </w:t>
      </w:r>
      <w:r w:rsidR="00177AAE" w:rsidRPr="000E16CB">
        <w:rPr>
          <w:rFonts w:ascii="Book Antiqua" w:hAnsi="Book Antiqua" w:cs="Arial"/>
          <w:sz w:val="24"/>
          <w:szCs w:val="24"/>
        </w:rPr>
        <w:t>from</w:t>
      </w:r>
      <w:r w:rsidRPr="000E16CB">
        <w:rPr>
          <w:rFonts w:ascii="Book Antiqua" w:hAnsi="Book Antiqua" w:cs="Arial"/>
          <w:sz w:val="24"/>
          <w:szCs w:val="24"/>
        </w:rPr>
        <w:t xml:space="preserve"> these three trials </w:t>
      </w:r>
      <w:r w:rsidR="007D3972" w:rsidRPr="000E16CB">
        <w:rPr>
          <w:rFonts w:ascii="Book Antiqua" w:hAnsi="Book Antiqua" w:cs="Arial"/>
          <w:sz w:val="24"/>
          <w:szCs w:val="24"/>
        </w:rPr>
        <w:t xml:space="preserve">demonstrated </w:t>
      </w:r>
      <w:r w:rsidRPr="000E16CB">
        <w:rPr>
          <w:rFonts w:ascii="Book Antiqua" w:hAnsi="Book Antiqua" w:cs="Arial"/>
          <w:sz w:val="24"/>
          <w:szCs w:val="24"/>
        </w:rPr>
        <w:t xml:space="preserve">a modest reduction in relapse and </w:t>
      </w:r>
      <w:r w:rsidR="00177AAE" w:rsidRPr="000E16CB">
        <w:rPr>
          <w:rFonts w:ascii="Book Antiqua" w:hAnsi="Book Antiqua" w:cs="Arial"/>
          <w:sz w:val="24"/>
          <w:szCs w:val="24"/>
        </w:rPr>
        <w:t>glucocorticoid</w:t>
      </w:r>
      <w:r w:rsidR="007D3972" w:rsidRPr="000E16CB">
        <w:rPr>
          <w:rFonts w:ascii="Book Antiqua" w:hAnsi="Book Antiqua" w:cs="Arial"/>
          <w:sz w:val="24"/>
          <w:szCs w:val="24"/>
        </w:rPr>
        <w:t xml:space="preserve"> exposure in the m</w:t>
      </w:r>
      <w:r w:rsidRPr="000E16CB">
        <w:rPr>
          <w:rFonts w:ascii="Book Antiqua" w:hAnsi="Book Antiqua" w:cs="Arial"/>
          <w:sz w:val="24"/>
          <w:szCs w:val="24"/>
        </w:rPr>
        <w:t xml:space="preserve">ethotrexate treated groups. However, adverse events remained similar between the </w:t>
      </w:r>
      <w:proofErr w:type="gramStart"/>
      <w:r w:rsidRPr="000E16CB">
        <w:rPr>
          <w:rFonts w:ascii="Book Antiqua" w:hAnsi="Book Antiqua" w:cs="Arial"/>
          <w:sz w:val="24"/>
          <w:szCs w:val="24"/>
        </w:rPr>
        <w:t>groups</w:t>
      </w:r>
      <w:r w:rsidR="00E06974" w:rsidRPr="000E16CB">
        <w:rPr>
          <w:rFonts w:ascii="Book Antiqua" w:hAnsi="Book Antiqua" w:cs="Arial"/>
          <w:sz w:val="24"/>
          <w:szCs w:val="24"/>
          <w:vertAlign w:val="superscript"/>
        </w:rPr>
        <w:t>[</w:t>
      </w:r>
      <w:proofErr w:type="gramEnd"/>
      <w:r w:rsidR="00E06974" w:rsidRPr="000E16CB">
        <w:rPr>
          <w:rFonts w:ascii="Book Antiqua" w:hAnsi="Book Antiqua" w:cs="Arial"/>
          <w:sz w:val="24"/>
          <w:szCs w:val="24"/>
          <w:vertAlign w:val="superscript"/>
        </w:rPr>
        <w:t>33</w:t>
      </w:r>
      <w:r w:rsidR="007D3972" w:rsidRPr="000E16CB">
        <w:rPr>
          <w:rFonts w:ascii="Book Antiqua" w:hAnsi="Book Antiqua" w:cs="Arial"/>
          <w:sz w:val="24"/>
          <w:szCs w:val="24"/>
          <w:vertAlign w:val="superscript"/>
        </w:rPr>
        <w:t>]</w:t>
      </w:r>
      <w:r w:rsidRPr="000E16CB">
        <w:rPr>
          <w:rFonts w:ascii="Book Antiqua" w:hAnsi="Book Antiqua" w:cs="Arial"/>
          <w:sz w:val="24"/>
          <w:szCs w:val="24"/>
        </w:rPr>
        <w:t xml:space="preserve">. </w:t>
      </w:r>
    </w:p>
    <w:p w14:paraId="15A61997" w14:textId="59704F15" w:rsidR="003E7306" w:rsidRPr="000E16CB" w:rsidRDefault="00253A7D" w:rsidP="00EE5035">
      <w:pPr>
        <w:spacing w:after="0" w:line="360" w:lineRule="auto"/>
        <w:ind w:firstLineChars="150" w:firstLine="360"/>
        <w:jc w:val="both"/>
        <w:rPr>
          <w:rFonts w:ascii="Book Antiqua" w:hAnsi="Book Antiqua" w:cs="Arial"/>
          <w:sz w:val="24"/>
          <w:szCs w:val="24"/>
        </w:rPr>
      </w:pPr>
      <w:r w:rsidRPr="000E16CB">
        <w:rPr>
          <w:rFonts w:ascii="Book Antiqua" w:hAnsi="Book Antiqua" w:cs="Arial"/>
          <w:sz w:val="24"/>
          <w:szCs w:val="24"/>
        </w:rPr>
        <w:t>Azathioprine is often considered as a potential steroid- sparing agent in GCA.  Evidence supporting its use is limited</w:t>
      </w:r>
      <w:r w:rsidR="003E7306" w:rsidRPr="000E16CB">
        <w:rPr>
          <w:rFonts w:ascii="Book Antiqua" w:hAnsi="Book Antiqua" w:cs="Arial"/>
          <w:sz w:val="24"/>
          <w:szCs w:val="24"/>
        </w:rPr>
        <w:t>.  O</w:t>
      </w:r>
      <w:r w:rsidRPr="000E16CB">
        <w:rPr>
          <w:rFonts w:ascii="Book Antiqua" w:hAnsi="Book Antiqua" w:cs="Arial"/>
          <w:sz w:val="24"/>
          <w:szCs w:val="24"/>
        </w:rPr>
        <w:t xml:space="preserve">nly one double blind randomised placebo controlled trial </w:t>
      </w:r>
      <w:r w:rsidR="003E7306" w:rsidRPr="000E16CB">
        <w:rPr>
          <w:rFonts w:ascii="Book Antiqua" w:hAnsi="Book Antiqua" w:cs="Arial"/>
          <w:sz w:val="24"/>
          <w:szCs w:val="24"/>
        </w:rPr>
        <w:t>was performed</w:t>
      </w:r>
      <w:r w:rsidR="00E01859" w:rsidRPr="000E16CB">
        <w:rPr>
          <w:rFonts w:ascii="Book Antiqua" w:hAnsi="Book Antiqua" w:cs="Arial"/>
          <w:sz w:val="24"/>
          <w:szCs w:val="24"/>
        </w:rPr>
        <w:t>,</w:t>
      </w:r>
      <w:r w:rsidR="003E7306" w:rsidRPr="000E16CB">
        <w:rPr>
          <w:rFonts w:ascii="Book Antiqua" w:hAnsi="Book Antiqua" w:cs="Arial"/>
          <w:sz w:val="24"/>
          <w:szCs w:val="24"/>
        </w:rPr>
        <w:t xml:space="preserve"> which included 31 patients with GCA or PMR, or both (not differentiated) randomly assigned in a double blind fashion to either a standard glucocorticoid treatment schedule plus placebo or standard treatment plus azathioprine (150 mg od).  At week 52 the treatment arm had a statistically significant reduction in steroid requirements (</w:t>
      </w:r>
      <w:r w:rsidR="00D80AED" w:rsidRPr="000E16CB">
        <w:rPr>
          <w:rFonts w:ascii="Book Antiqua" w:hAnsi="Book Antiqua" w:cs="Arial"/>
          <w:i/>
          <w:sz w:val="24"/>
          <w:szCs w:val="24"/>
        </w:rPr>
        <w:t>P</w:t>
      </w:r>
      <w:r w:rsidR="00D80AED" w:rsidRPr="000E16CB">
        <w:rPr>
          <w:rFonts w:ascii="Book Antiqua" w:hAnsi="Book Antiqua" w:cs="Arial" w:hint="eastAsia"/>
          <w:sz w:val="24"/>
          <w:szCs w:val="24"/>
          <w:lang w:eastAsia="zh-CN"/>
        </w:rPr>
        <w:t xml:space="preserve"> </w:t>
      </w:r>
      <w:r w:rsidR="003E7306" w:rsidRPr="000E16CB">
        <w:rPr>
          <w:rFonts w:ascii="Book Antiqua" w:hAnsi="Book Antiqua" w:cs="Arial"/>
          <w:sz w:val="24"/>
          <w:szCs w:val="24"/>
        </w:rPr>
        <w:t>&lt;</w:t>
      </w:r>
      <w:r w:rsidR="00D80AED" w:rsidRPr="000E16CB">
        <w:rPr>
          <w:rFonts w:ascii="Book Antiqua" w:hAnsi="Book Antiqua" w:cs="Arial" w:hint="eastAsia"/>
          <w:sz w:val="24"/>
          <w:szCs w:val="24"/>
          <w:lang w:eastAsia="zh-CN"/>
        </w:rPr>
        <w:t xml:space="preserve"> </w:t>
      </w:r>
      <w:r w:rsidR="003E7306" w:rsidRPr="000E16CB">
        <w:rPr>
          <w:rFonts w:ascii="Book Antiqua" w:hAnsi="Book Antiqua" w:cs="Arial"/>
          <w:sz w:val="24"/>
          <w:szCs w:val="24"/>
        </w:rPr>
        <w:t xml:space="preserve">0.05). However, the maintenance steroid dose was low in both arms at week 52, and the differences observed (1.9 +/- 0.84 mg </w:t>
      </w:r>
      <w:r w:rsidR="003E7306" w:rsidRPr="000E16CB">
        <w:rPr>
          <w:rFonts w:ascii="Book Antiqua" w:hAnsi="Book Antiqua" w:cs="Arial"/>
          <w:i/>
          <w:sz w:val="24"/>
          <w:szCs w:val="24"/>
        </w:rPr>
        <w:t>vs</w:t>
      </w:r>
      <w:r w:rsidR="003E7306" w:rsidRPr="000E16CB">
        <w:rPr>
          <w:rFonts w:ascii="Book Antiqua" w:hAnsi="Book Antiqua" w:cs="Arial"/>
          <w:sz w:val="24"/>
          <w:szCs w:val="24"/>
        </w:rPr>
        <w:t xml:space="preserve"> 4.2 +/- 0.58 mg) while statistically significant are in practical terms of l</w:t>
      </w:r>
      <w:r w:rsidR="00D80AED" w:rsidRPr="000E16CB">
        <w:rPr>
          <w:rFonts w:ascii="Book Antiqua" w:hAnsi="Book Antiqua" w:cs="Arial"/>
          <w:sz w:val="24"/>
          <w:szCs w:val="24"/>
        </w:rPr>
        <w:t xml:space="preserve">imited clinical </w:t>
      </w:r>
      <w:proofErr w:type="gramStart"/>
      <w:r w:rsidR="00D80AED" w:rsidRPr="000E16CB">
        <w:rPr>
          <w:rFonts w:ascii="Book Antiqua" w:hAnsi="Book Antiqua" w:cs="Arial"/>
          <w:sz w:val="24"/>
          <w:szCs w:val="24"/>
        </w:rPr>
        <w:t>significance</w:t>
      </w:r>
      <w:r w:rsidR="00E06974" w:rsidRPr="000E16CB">
        <w:rPr>
          <w:rFonts w:ascii="Book Antiqua" w:hAnsi="Book Antiqua" w:cs="Arial"/>
          <w:sz w:val="24"/>
          <w:szCs w:val="24"/>
          <w:vertAlign w:val="superscript"/>
        </w:rPr>
        <w:t>[</w:t>
      </w:r>
      <w:proofErr w:type="gramEnd"/>
      <w:r w:rsidR="00E06974" w:rsidRPr="000E16CB">
        <w:rPr>
          <w:rFonts w:ascii="Book Antiqua" w:hAnsi="Book Antiqua" w:cs="Arial"/>
          <w:sz w:val="24"/>
          <w:szCs w:val="24"/>
          <w:vertAlign w:val="superscript"/>
        </w:rPr>
        <w:t>34</w:t>
      </w:r>
      <w:r w:rsidR="003E7306" w:rsidRPr="000E16CB">
        <w:rPr>
          <w:rFonts w:ascii="Book Antiqua" w:hAnsi="Book Antiqua" w:cs="Arial"/>
          <w:sz w:val="24"/>
          <w:szCs w:val="24"/>
          <w:vertAlign w:val="superscript"/>
        </w:rPr>
        <w:t>]</w:t>
      </w:r>
      <w:r w:rsidR="003E7306" w:rsidRPr="000E16CB">
        <w:rPr>
          <w:rFonts w:ascii="Book Antiqua" w:hAnsi="Book Antiqua" w:cs="Arial"/>
          <w:sz w:val="24"/>
          <w:szCs w:val="24"/>
        </w:rPr>
        <w:t xml:space="preserve">. </w:t>
      </w:r>
    </w:p>
    <w:p w14:paraId="09C7116B" w14:textId="4D94FA65" w:rsidR="00AF704C" w:rsidRPr="000E16CB" w:rsidRDefault="00AF704C" w:rsidP="00EE5035">
      <w:pPr>
        <w:spacing w:after="0" w:line="360" w:lineRule="auto"/>
        <w:ind w:firstLineChars="150" w:firstLine="360"/>
        <w:jc w:val="both"/>
        <w:rPr>
          <w:rFonts w:ascii="Book Antiqua" w:hAnsi="Book Antiqua" w:cs="Arial"/>
          <w:sz w:val="24"/>
          <w:szCs w:val="24"/>
        </w:rPr>
      </w:pPr>
      <w:r w:rsidRPr="000E16CB">
        <w:rPr>
          <w:rFonts w:ascii="Book Antiqua" w:hAnsi="Book Antiqua" w:cs="Arial"/>
          <w:sz w:val="24"/>
          <w:szCs w:val="24"/>
        </w:rPr>
        <w:t>Two small ca</w:t>
      </w:r>
      <w:r w:rsidR="007D3972" w:rsidRPr="000E16CB">
        <w:rPr>
          <w:rFonts w:ascii="Book Antiqua" w:hAnsi="Book Antiqua" w:cs="Arial"/>
          <w:sz w:val="24"/>
          <w:szCs w:val="24"/>
        </w:rPr>
        <w:t>ses series have suggested that l</w:t>
      </w:r>
      <w:r w:rsidRPr="000E16CB">
        <w:rPr>
          <w:rFonts w:ascii="Book Antiqua" w:hAnsi="Book Antiqua" w:cs="Arial"/>
          <w:sz w:val="24"/>
          <w:szCs w:val="24"/>
        </w:rPr>
        <w:t>eflunomide has a steroid sparing effect</w:t>
      </w:r>
      <w:r w:rsidR="00D80AED" w:rsidRPr="000E16CB">
        <w:rPr>
          <w:rFonts w:ascii="Book Antiqua" w:hAnsi="Book Antiqua" w:cs="Arial"/>
          <w:sz w:val="24"/>
          <w:szCs w:val="24"/>
        </w:rPr>
        <w:t xml:space="preserve"> in patients with PMR and </w:t>
      </w:r>
      <w:proofErr w:type="gramStart"/>
      <w:r w:rsidR="00D80AED" w:rsidRPr="000E16CB">
        <w:rPr>
          <w:rFonts w:ascii="Book Antiqua" w:hAnsi="Book Antiqua" w:cs="Arial"/>
          <w:sz w:val="24"/>
          <w:szCs w:val="24"/>
        </w:rPr>
        <w:t>GCA</w:t>
      </w:r>
      <w:r w:rsidR="00D80AED" w:rsidRPr="000E16CB">
        <w:rPr>
          <w:rFonts w:ascii="Book Antiqua" w:hAnsi="Book Antiqua" w:cs="Arial"/>
          <w:sz w:val="24"/>
          <w:szCs w:val="24"/>
          <w:vertAlign w:val="superscript"/>
        </w:rPr>
        <w:t>[</w:t>
      </w:r>
      <w:proofErr w:type="gramEnd"/>
      <w:r w:rsidR="00D80AED" w:rsidRPr="000E16CB">
        <w:rPr>
          <w:rFonts w:ascii="Book Antiqua" w:hAnsi="Book Antiqua" w:cs="Arial"/>
          <w:sz w:val="24"/>
          <w:szCs w:val="24"/>
          <w:vertAlign w:val="superscript"/>
        </w:rPr>
        <w:t>35,</w:t>
      </w:r>
      <w:r w:rsidR="00E06974" w:rsidRPr="000E16CB">
        <w:rPr>
          <w:rFonts w:ascii="Book Antiqua" w:hAnsi="Book Antiqua" w:cs="Arial"/>
          <w:sz w:val="24"/>
          <w:szCs w:val="24"/>
          <w:vertAlign w:val="superscript"/>
        </w:rPr>
        <w:t>36</w:t>
      </w:r>
      <w:r w:rsidR="007D3972" w:rsidRPr="000E16CB">
        <w:rPr>
          <w:rFonts w:ascii="Book Antiqua" w:hAnsi="Book Antiqua" w:cs="Arial"/>
          <w:sz w:val="24"/>
          <w:szCs w:val="24"/>
          <w:vertAlign w:val="superscript"/>
        </w:rPr>
        <w:t>]</w:t>
      </w:r>
      <w:r w:rsidR="007D3972" w:rsidRPr="000E16CB">
        <w:rPr>
          <w:rFonts w:ascii="Book Antiqua" w:hAnsi="Book Antiqua" w:cs="Arial"/>
          <w:sz w:val="24"/>
          <w:szCs w:val="24"/>
        </w:rPr>
        <w:t>.</w:t>
      </w:r>
      <w:r w:rsidR="00177AAE" w:rsidRPr="000E16CB">
        <w:rPr>
          <w:rFonts w:ascii="Book Antiqua" w:hAnsi="Book Antiqua" w:cs="Arial"/>
          <w:sz w:val="24"/>
          <w:szCs w:val="24"/>
        </w:rPr>
        <w:t xml:space="preserve"> </w:t>
      </w:r>
      <w:r w:rsidR="007D3972" w:rsidRPr="000E16CB">
        <w:rPr>
          <w:rFonts w:ascii="Book Antiqua" w:hAnsi="Book Antiqua" w:cs="Arial"/>
          <w:sz w:val="24"/>
          <w:szCs w:val="24"/>
        </w:rPr>
        <w:t xml:space="preserve"> </w:t>
      </w:r>
      <w:r w:rsidRPr="000E16CB">
        <w:rPr>
          <w:rFonts w:ascii="Book Antiqua" w:hAnsi="Book Antiqua" w:cs="Arial"/>
          <w:sz w:val="24"/>
          <w:szCs w:val="24"/>
        </w:rPr>
        <w:t xml:space="preserve">Adizie </w:t>
      </w:r>
      <w:r w:rsidRPr="000E16CB">
        <w:rPr>
          <w:rFonts w:ascii="Book Antiqua" w:hAnsi="Book Antiqua" w:cs="Arial"/>
          <w:i/>
          <w:sz w:val="24"/>
          <w:szCs w:val="24"/>
        </w:rPr>
        <w:t>et al</w:t>
      </w:r>
      <w:r w:rsidR="007D3972" w:rsidRPr="000E16CB">
        <w:rPr>
          <w:rFonts w:ascii="Book Antiqua" w:hAnsi="Book Antiqua" w:cs="Arial"/>
          <w:sz w:val="24"/>
          <w:szCs w:val="24"/>
        </w:rPr>
        <w:t xml:space="preserve"> demonstrated the efficacy of l</w:t>
      </w:r>
      <w:r w:rsidRPr="000E16CB">
        <w:rPr>
          <w:rFonts w:ascii="Book Antiqua" w:hAnsi="Book Antiqua" w:cs="Arial"/>
          <w:sz w:val="24"/>
          <w:szCs w:val="24"/>
        </w:rPr>
        <w:t xml:space="preserve">eflunomide in </w:t>
      </w:r>
      <w:r w:rsidR="00177AAE" w:rsidRPr="000E16CB">
        <w:rPr>
          <w:rFonts w:ascii="Book Antiqua" w:hAnsi="Book Antiqua" w:cs="Arial"/>
          <w:sz w:val="24"/>
          <w:szCs w:val="24"/>
        </w:rPr>
        <w:t>patients</w:t>
      </w:r>
      <w:r w:rsidRPr="000E16CB">
        <w:rPr>
          <w:rFonts w:ascii="Book Antiqua" w:hAnsi="Book Antiqua" w:cs="Arial"/>
          <w:sz w:val="24"/>
          <w:szCs w:val="24"/>
        </w:rPr>
        <w:t xml:space="preserve"> with difficult to treat disease. However, these results require replication in prospective randomised placebo controlled trials. </w:t>
      </w:r>
    </w:p>
    <w:p w14:paraId="34F3F663" w14:textId="6756D93E" w:rsidR="007D3972" w:rsidRPr="000E16CB" w:rsidRDefault="00AF704C" w:rsidP="00EE5035">
      <w:pPr>
        <w:spacing w:after="0" w:line="360" w:lineRule="auto"/>
        <w:ind w:firstLineChars="200" w:firstLine="480"/>
        <w:jc w:val="both"/>
        <w:rPr>
          <w:rFonts w:ascii="Book Antiqua" w:hAnsi="Book Antiqua" w:cs="Arial"/>
          <w:sz w:val="24"/>
          <w:szCs w:val="24"/>
        </w:rPr>
      </w:pPr>
      <w:r w:rsidRPr="000E16CB">
        <w:rPr>
          <w:rFonts w:ascii="Book Antiqua" w:hAnsi="Book Antiqua" w:cs="Arial"/>
          <w:sz w:val="24"/>
          <w:szCs w:val="24"/>
        </w:rPr>
        <w:t>A number of retros</w:t>
      </w:r>
      <w:r w:rsidR="007D3972" w:rsidRPr="000E16CB">
        <w:rPr>
          <w:rFonts w:ascii="Book Antiqua" w:hAnsi="Book Antiqua" w:cs="Arial"/>
          <w:sz w:val="24"/>
          <w:szCs w:val="24"/>
        </w:rPr>
        <w:t>pective studies have looked at c</w:t>
      </w:r>
      <w:r w:rsidRPr="000E16CB">
        <w:rPr>
          <w:rFonts w:ascii="Book Antiqua" w:hAnsi="Book Antiqua" w:cs="Arial"/>
          <w:sz w:val="24"/>
          <w:szCs w:val="24"/>
        </w:rPr>
        <w:t>yclophosphamide use in patients with GCA, particularly in those who were steroid resistant, dependent or t</w:t>
      </w:r>
      <w:r w:rsidR="007D3972" w:rsidRPr="000E16CB">
        <w:rPr>
          <w:rFonts w:ascii="Book Antiqua" w:hAnsi="Book Antiqua" w:cs="Arial"/>
          <w:sz w:val="24"/>
          <w:szCs w:val="24"/>
        </w:rPr>
        <w:t>oxic and who had failed either methotrexate or a</w:t>
      </w:r>
      <w:r w:rsidRPr="000E16CB">
        <w:rPr>
          <w:rFonts w:ascii="Book Antiqua" w:hAnsi="Book Antiqua" w:cs="Arial"/>
          <w:sz w:val="24"/>
          <w:szCs w:val="24"/>
        </w:rPr>
        <w:t xml:space="preserve">zathioprine. Overall a significant </w:t>
      </w:r>
      <w:r w:rsidR="00177AAE" w:rsidRPr="000E16CB">
        <w:rPr>
          <w:rFonts w:ascii="Book Antiqua" w:hAnsi="Book Antiqua" w:cs="Arial"/>
          <w:sz w:val="24"/>
          <w:szCs w:val="24"/>
        </w:rPr>
        <w:t xml:space="preserve">sustained </w:t>
      </w:r>
      <w:r w:rsidRPr="000E16CB">
        <w:rPr>
          <w:rFonts w:ascii="Book Antiqua" w:hAnsi="Book Antiqua" w:cs="Arial"/>
          <w:sz w:val="24"/>
          <w:szCs w:val="24"/>
        </w:rPr>
        <w:t>response was demonstrated (</w:t>
      </w:r>
      <w:r w:rsidR="00177AAE" w:rsidRPr="000E16CB">
        <w:rPr>
          <w:rFonts w:ascii="Book Antiqua" w:hAnsi="Book Antiqua" w:cs="Arial"/>
          <w:sz w:val="24"/>
          <w:szCs w:val="24"/>
        </w:rPr>
        <w:t xml:space="preserve">in </w:t>
      </w:r>
      <w:r w:rsidRPr="000E16CB">
        <w:rPr>
          <w:rFonts w:ascii="Book Antiqua" w:hAnsi="Book Antiqua" w:cs="Arial"/>
          <w:sz w:val="24"/>
          <w:szCs w:val="24"/>
        </w:rPr>
        <w:t xml:space="preserve">up to 80%), with </w:t>
      </w:r>
      <w:r w:rsidR="00177AAE" w:rsidRPr="000E16CB">
        <w:rPr>
          <w:rFonts w:ascii="Book Antiqua" w:hAnsi="Book Antiqua" w:cs="Arial"/>
          <w:sz w:val="24"/>
          <w:szCs w:val="24"/>
        </w:rPr>
        <w:t xml:space="preserve">lowering of </w:t>
      </w:r>
      <w:r w:rsidRPr="000E16CB">
        <w:rPr>
          <w:rFonts w:ascii="Book Antiqua" w:hAnsi="Book Antiqua" w:cs="Arial"/>
          <w:sz w:val="24"/>
          <w:szCs w:val="24"/>
        </w:rPr>
        <w:t xml:space="preserve">steroid </w:t>
      </w:r>
      <w:r w:rsidR="00177AAE" w:rsidRPr="000E16CB">
        <w:rPr>
          <w:rFonts w:ascii="Book Antiqua" w:hAnsi="Book Antiqua" w:cs="Arial"/>
          <w:sz w:val="24"/>
          <w:szCs w:val="24"/>
        </w:rPr>
        <w:t>doses</w:t>
      </w:r>
      <w:r w:rsidRPr="000E16CB">
        <w:rPr>
          <w:rFonts w:ascii="Book Antiqua" w:hAnsi="Book Antiqua" w:cs="Arial"/>
          <w:sz w:val="24"/>
          <w:szCs w:val="24"/>
        </w:rPr>
        <w:t xml:space="preserve">. However, </w:t>
      </w:r>
      <w:r w:rsidR="00177AAE" w:rsidRPr="000E16CB">
        <w:rPr>
          <w:rFonts w:ascii="Book Antiqua" w:hAnsi="Book Antiqua" w:cs="Arial"/>
          <w:sz w:val="24"/>
          <w:szCs w:val="24"/>
        </w:rPr>
        <w:t>substantial</w:t>
      </w:r>
      <w:r w:rsidRPr="000E16CB">
        <w:rPr>
          <w:rFonts w:ascii="Book Antiqua" w:hAnsi="Book Antiqua" w:cs="Arial"/>
          <w:sz w:val="24"/>
          <w:szCs w:val="24"/>
        </w:rPr>
        <w:t xml:space="preserve"> treatment related adverse events ob</w:t>
      </w:r>
      <w:r w:rsidR="00E01A1E" w:rsidRPr="000E16CB">
        <w:rPr>
          <w:rFonts w:ascii="Book Antiqua" w:hAnsi="Book Antiqua" w:cs="Arial"/>
          <w:sz w:val="24"/>
          <w:szCs w:val="24"/>
        </w:rPr>
        <w:t xml:space="preserve">served limits it routine </w:t>
      </w:r>
      <w:proofErr w:type="gramStart"/>
      <w:r w:rsidR="00E01A1E" w:rsidRPr="000E16CB">
        <w:rPr>
          <w:rFonts w:ascii="Book Antiqua" w:hAnsi="Book Antiqua" w:cs="Arial"/>
          <w:sz w:val="24"/>
          <w:szCs w:val="24"/>
        </w:rPr>
        <w:t>use</w:t>
      </w:r>
      <w:r w:rsidR="00445AEC" w:rsidRPr="000E16CB">
        <w:rPr>
          <w:rFonts w:ascii="Book Antiqua" w:hAnsi="Book Antiqua" w:cs="Arial"/>
          <w:sz w:val="24"/>
          <w:szCs w:val="24"/>
          <w:vertAlign w:val="superscript"/>
        </w:rPr>
        <w:t>[</w:t>
      </w:r>
      <w:proofErr w:type="gramEnd"/>
      <w:r w:rsidR="00445AEC" w:rsidRPr="000E16CB">
        <w:rPr>
          <w:rFonts w:ascii="Book Antiqua" w:hAnsi="Book Antiqua" w:cs="Arial"/>
          <w:sz w:val="24"/>
          <w:szCs w:val="24"/>
          <w:vertAlign w:val="superscript"/>
        </w:rPr>
        <w:t>3</w:t>
      </w:r>
      <w:r w:rsidR="00E06974" w:rsidRPr="000E16CB">
        <w:rPr>
          <w:rFonts w:ascii="Book Antiqua" w:hAnsi="Book Antiqua" w:cs="Arial"/>
          <w:sz w:val="24"/>
          <w:szCs w:val="24"/>
          <w:vertAlign w:val="superscript"/>
        </w:rPr>
        <w:t>7</w:t>
      </w:r>
      <w:r w:rsidR="00445AEC" w:rsidRPr="000E16CB">
        <w:rPr>
          <w:rFonts w:ascii="Book Antiqua" w:hAnsi="Book Antiqua" w:cs="Arial"/>
          <w:sz w:val="24"/>
          <w:szCs w:val="24"/>
          <w:vertAlign w:val="superscript"/>
        </w:rPr>
        <w:t>-</w:t>
      </w:r>
      <w:r w:rsidR="00E06974" w:rsidRPr="000E16CB">
        <w:rPr>
          <w:rFonts w:ascii="Book Antiqua" w:hAnsi="Book Antiqua" w:cs="Arial"/>
          <w:sz w:val="24"/>
          <w:szCs w:val="24"/>
          <w:vertAlign w:val="superscript"/>
        </w:rPr>
        <w:t>40</w:t>
      </w:r>
      <w:r w:rsidR="007D3972" w:rsidRPr="000E16CB">
        <w:rPr>
          <w:rFonts w:ascii="Book Antiqua" w:hAnsi="Book Antiqua" w:cs="Arial"/>
          <w:sz w:val="24"/>
          <w:szCs w:val="24"/>
          <w:vertAlign w:val="superscript"/>
        </w:rPr>
        <w:t>]</w:t>
      </w:r>
      <w:r w:rsidR="007D3972" w:rsidRPr="000E16CB">
        <w:rPr>
          <w:rFonts w:ascii="Book Antiqua" w:hAnsi="Book Antiqua" w:cs="Arial"/>
          <w:sz w:val="24"/>
          <w:szCs w:val="24"/>
        </w:rPr>
        <w:t>.</w:t>
      </w:r>
    </w:p>
    <w:p w14:paraId="0E3FF681" w14:textId="09D91697" w:rsidR="00AF704C" w:rsidRPr="000E16CB" w:rsidRDefault="00445AEC" w:rsidP="00EE5035">
      <w:pPr>
        <w:spacing w:after="0" w:line="360" w:lineRule="auto"/>
        <w:ind w:firstLineChars="150" w:firstLine="360"/>
        <w:jc w:val="both"/>
        <w:rPr>
          <w:rFonts w:ascii="Book Antiqua" w:hAnsi="Book Antiqua" w:cs="Arial"/>
          <w:sz w:val="24"/>
          <w:szCs w:val="24"/>
        </w:rPr>
      </w:pPr>
      <w:r w:rsidRPr="000E16CB">
        <w:rPr>
          <w:rFonts w:ascii="Book Antiqua" w:hAnsi="Book Antiqua" w:cs="Arial"/>
          <w:sz w:val="24"/>
          <w:szCs w:val="24"/>
        </w:rPr>
        <w:t>Neither h</w:t>
      </w:r>
      <w:r w:rsidR="00AF704C" w:rsidRPr="000E16CB">
        <w:rPr>
          <w:rFonts w:ascii="Book Antiqua" w:hAnsi="Book Antiqua" w:cs="Arial"/>
          <w:sz w:val="24"/>
          <w:szCs w:val="24"/>
        </w:rPr>
        <w:t>ydrox</w:t>
      </w:r>
      <w:r w:rsidRPr="000E16CB">
        <w:rPr>
          <w:rFonts w:ascii="Book Antiqua" w:hAnsi="Book Antiqua" w:cs="Arial"/>
          <w:sz w:val="24"/>
          <w:szCs w:val="24"/>
        </w:rPr>
        <w:t>ychloroquine nor c</w:t>
      </w:r>
      <w:r w:rsidR="00E01A1E" w:rsidRPr="000E16CB">
        <w:rPr>
          <w:rFonts w:ascii="Book Antiqua" w:hAnsi="Book Antiqua" w:cs="Arial"/>
          <w:sz w:val="24"/>
          <w:szCs w:val="24"/>
        </w:rPr>
        <w:t xml:space="preserve">yclosporine </w:t>
      </w:r>
      <w:r w:rsidR="00AF704C" w:rsidRPr="000E16CB">
        <w:rPr>
          <w:rFonts w:ascii="Book Antiqua" w:hAnsi="Book Antiqua" w:cs="Arial"/>
          <w:sz w:val="24"/>
          <w:szCs w:val="24"/>
        </w:rPr>
        <w:t>have demonstrated any benefit in clinical trials i</w:t>
      </w:r>
      <w:r w:rsidR="00E01A1E" w:rsidRPr="000E16CB">
        <w:rPr>
          <w:rFonts w:ascii="Book Antiqua" w:hAnsi="Book Antiqua" w:cs="Arial"/>
          <w:sz w:val="24"/>
          <w:szCs w:val="24"/>
        </w:rPr>
        <w:t xml:space="preserve">n the management of </w:t>
      </w:r>
      <w:proofErr w:type="gramStart"/>
      <w:r w:rsidR="00E01A1E" w:rsidRPr="000E16CB">
        <w:rPr>
          <w:rFonts w:ascii="Book Antiqua" w:hAnsi="Book Antiqua" w:cs="Arial"/>
          <w:sz w:val="24"/>
          <w:szCs w:val="24"/>
        </w:rPr>
        <w:t>GCA</w:t>
      </w:r>
      <w:r w:rsidR="00E06974" w:rsidRPr="000E16CB">
        <w:rPr>
          <w:rFonts w:ascii="Book Antiqua" w:hAnsi="Book Antiqua" w:cs="Arial"/>
          <w:sz w:val="24"/>
          <w:szCs w:val="24"/>
          <w:vertAlign w:val="superscript"/>
        </w:rPr>
        <w:t>[</w:t>
      </w:r>
      <w:proofErr w:type="gramEnd"/>
      <w:r w:rsidR="00E06974" w:rsidRPr="000E16CB">
        <w:rPr>
          <w:rFonts w:ascii="Book Antiqua" w:hAnsi="Book Antiqua" w:cs="Arial"/>
          <w:sz w:val="24"/>
          <w:szCs w:val="24"/>
          <w:vertAlign w:val="superscript"/>
        </w:rPr>
        <w:t>41-43</w:t>
      </w:r>
      <w:r w:rsidRPr="000E16CB">
        <w:rPr>
          <w:rFonts w:ascii="Book Antiqua" w:hAnsi="Book Antiqua" w:cs="Arial"/>
          <w:sz w:val="24"/>
          <w:szCs w:val="24"/>
          <w:vertAlign w:val="superscript"/>
        </w:rPr>
        <w:t>]</w:t>
      </w:r>
      <w:r w:rsidRPr="000E16CB">
        <w:rPr>
          <w:rFonts w:ascii="Book Antiqua" w:hAnsi="Book Antiqua" w:cs="Arial"/>
          <w:sz w:val="24"/>
          <w:szCs w:val="24"/>
        </w:rPr>
        <w:t>.</w:t>
      </w:r>
    </w:p>
    <w:p w14:paraId="46E071BA" w14:textId="385B09B1" w:rsidR="00AF704C" w:rsidRPr="000E16CB" w:rsidRDefault="00AF704C" w:rsidP="00EE5035">
      <w:pPr>
        <w:spacing w:after="0" w:line="360" w:lineRule="auto"/>
        <w:ind w:firstLineChars="150" w:firstLine="360"/>
        <w:jc w:val="both"/>
        <w:rPr>
          <w:rFonts w:ascii="Book Antiqua" w:hAnsi="Book Antiqua" w:cs="Arial"/>
          <w:sz w:val="24"/>
          <w:szCs w:val="24"/>
        </w:rPr>
      </w:pPr>
      <w:r w:rsidRPr="000E16CB">
        <w:rPr>
          <w:rFonts w:ascii="Book Antiqua" w:hAnsi="Book Antiqua" w:cs="Arial"/>
          <w:sz w:val="24"/>
          <w:szCs w:val="24"/>
        </w:rPr>
        <w:t>TNF</w:t>
      </w:r>
      <w:r w:rsidRPr="000E16CB">
        <w:rPr>
          <w:rFonts w:ascii="Book Antiqua" w:hAnsi="Book Antiqua"/>
          <w:sz w:val="24"/>
          <w:szCs w:val="24"/>
        </w:rPr>
        <w:sym w:font="Symbol" w:char="F061"/>
      </w:r>
      <w:r w:rsidRPr="000E16CB">
        <w:rPr>
          <w:rFonts w:ascii="Book Antiqua" w:hAnsi="Book Antiqua" w:cs="Arial"/>
          <w:sz w:val="24"/>
          <w:szCs w:val="24"/>
        </w:rPr>
        <w:t xml:space="preserve"> is upregulated in GCA with elevated serum levels in active disease and increased expression of TNF</w:t>
      </w:r>
      <w:r w:rsidRPr="000E16CB">
        <w:rPr>
          <w:rFonts w:ascii="Book Antiqua" w:hAnsi="Book Antiqua"/>
          <w:sz w:val="24"/>
          <w:szCs w:val="24"/>
        </w:rPr>
        <w:sym w:font="Symbol" w:char="F061"/>
      </w:r>
      <w:r w:rsidRPr="000E16CB">
        <w:rPr>
          <w:rFonts w:ascii="Book Antiqua" w:hAnsi="Book Antiqua" w:cs="Arial"/>
          <w:sz w:val="24"/>
          <w:szCs w:val="24"/>
        </w:rPr>
        <w:t xml:space="preserve"> in the temporal artery wall of patients with </w:t>
      </w:r>
      <w:proofErr w:type="gramStart"/>
      <w:r w:rsidRPr="000E16CB">
        <w:rPr>
          <w:rFonts w:ascii="Book Antiqua" w:hAnsi="Book Antiqua" w:cs="Arial"/>
          <w:sz w:val="24"/>
          <w:szCs w:val="24"/>
        </w:rPr>
        <w:t>GCA</w:t>
      </w:r>
      <w:r w:rsidR="00E06974" w:rsidRPr="000E16CB">
        <w:rPr>
          <w:rFonts w:ascii="Book Antiqua" w:hAnsi="Book Antiqua" w:cs="Arial"/>
          <w:sz w:val="24"/>
          <w:szCs w:val="24"/>
          <w:vertAlign w:val="superscript"/>
        </w:rPr>
        <w:t>[</w:t>
      </w:r>
      <w:proofErr w:type="gramEnd"/>
      <w:r w:rsidR="00E06974" w:rsidRPr="000E16CB">
        <w:rPr>
          <w:rFonts w:ascii="Book Antiqua" w:hAnsi="Book Antiqua" w:cs="Arial"/>
          <w:sz w:val="24"/>
          <w:szCs w:val="24"/>
          <w:vertAlign w:val="superscript"/>
        </w:rPr>
        <w:t>44</w:t>
      </w:r>
      <w:r w:rsidR="00445AEC" w:rsidRPr="000E16CB">
        <w:rPr>
          <w:rFonts w:ascii="Book Antiqua" w:hAnsi="Book Antiqua" w:cs="Arial"/>
          <w:sz w:val="24"/>
          <w:szCs w:val="24"/>
          <w:vertAlign w:val="superscript"/>
        </w:rPr>
        <w:t>]</w:t>
      </w:r>
      <w:r w:rsidR="00445AEC" w:rsidRPr="000E16CB">
        <w:rPr>
          <w:rFonts w:ascii="Book Antiqua" w:hAnsi="Book Antiqua" w:cs="Arial"/>
          <w:sz w:val="24"/>
          <w:szCs w:val="24"/>
        </w:rPr>
        <w:t xml:space="preserve">. </w:t>
      </w:r>
      <w:r w:rsidR="00BB235A" w:rsidRPr="000E16CB">
        <w:rPr>
          <w:rFonts w:ascii="Book Antiqua" w:hAnsi="Book Antiqua" w:cs="Arial"/>
          <w:sz w:val="24"/>
          <w:szCs w:val="24"/>
        </w:rPr>
        <w:t>However TNF</w:t>
      </w:r>
      <w:r w:rsidR="00BB235A" w:rsidRPr="000E16CB">
        <w:rPr>
          <w:rFonts w:ascii="Book Antiqua" w:hAnsi="Book Antiqua"/>
          <w:sz w:val="24"/>
          <w:szCs w:val="24"/>
        </w:rPr>
        <w:sym w:font="Symbol" w:char="F061"/>
      </w:r>
      <w:r w:rsidR="00177AAE" w:rsidRPr="000E16CB">
        <w:rPr>
          <w:rFonts w:ascii="Book Antiqua" w:hAnsi="Book Antiqua" w:cs="Arial"/>
          <w:sz w:val="24"/>
          <w:szCs w:val="24"/>
        </w:rPr>
        <w:t xml:space="preserve"> </w:t>
      </w:r>
      <w:r w:rsidRPr="000E16CB">
        <w:rPr>
          <w:rFonts w:ascii="Book Antiqua" w:hAnsi="Book Antiqua" w:cs="Arial"/>
          <w:sz w:val="24"/>
          <w:szCs w:val="24"/>
        </w:rPr>
        <w:t>inhibition in GCA has proven disappointing.  Three randomised double blind placebo controlled trials of TNF</w:t>
      </w:r>
      <w:r w:rsidR="00BB235A" w:rsidRPr="000E16CB">
        <w:rPr>
          <w:rFonts w:ascii="Book Antiqua" w:hAnsi="Book Antiqua"/>
          <w:sz w:val="24"/>
          <w:szCs w:val="24"/>
        </w:rPr>
        <w:sym w:font="Symbol" w:char="F061"/>
      </w:r>
      <w:r w:rsidRPr="000E16CB">
        <w:rPr>
          <w:rFonts w:ascii="Book Antiqua" w:hAnsi="Book Antiqua" w:cs="Arial"/>
          <w:sz w:val="24"/>
          <w:szCs w:val="24"/>
        </w:rPr>
        <w:t xml:space="preserve"> inhibitors</w:t>
      </w:r>
      <w:r w:rsidR="00177AAE" w:rsidRPr="000E16CB">
        <w:rPr>
          <w:rFonts w:ascii="Book Antiqua" w:hAnsi="Book Antiqua" w:cs="Arial"/>
          <w:sz w:val="24"/>
          <w:szCs w:val="24"/>
        </w:rPr>
        <w:t xml:space="preserve"> (</w:t>
      </w:r>
      <w:r w:rsidR="00445AEC" w:rsidRPr="000E16CB">
        <w:rPr>
          <w:rFonts w:ascii="Book Antiqua" w:hAnsi="Book Antiqua" w:cs="Arial"/>
          <w:sz w:val="24"/>
          <w:szCs w:val="24"/>
        </w:rPr>
        <w:t>infliximab, adalimumab and e</w:t>
      </w:r>
      <w:r w:rsidRPr="000E16CB">
        <w:rPr>
          <w:rFonts w:ascii="Book Antiqua" w:hAnsi="Book Antiqua" w:cs="Arial"/>
          <w:sz w:val="24"/>
          <w:szCs w:val="24"/>
        </w:rPr>
        <w:t>tanercept</w:t>
      </w:r>
      <w:r w:rsidR="00177AAE" w:rsidRPr="000E16CB">
        <w:rPr>
          <w:rFonts w:ascii="Book Antiqua" w:hAnsi="Book Antiqua" w:cs="Arial"/>
          <w:sz w:val="24"/>
          <w:szCs w:val="24"/>
        </w:rPr>
        <w:t>)</w:t>
      </w:r>
      <w:r w:rsidRPr="000E16CB">
        <w:rPr>
          <w:rFonts w:ascii="Book Antiqua" w:hAnsi="Book Antiqua" w:cs="Arial"/>
          <w:sz w:val="24"/>
          <w:szCs w:val="24"/>
        </w:rPr>
        <w:t xml:space="preserve"> have failed to show promise in the treatment of </w:t>
      </w:r>
      <w:r w:rsidR="00445AEC" w:rsidRPr="000E16CB">
        <w:rPr>
          <w:rFonts w:ascii="Book Antiqua" w:hAnsi="Book Antiqua" w:cs="Arial"/>
          <w:sz w:val="24"/>
          <w:szCs w:val="24"/>
        </w:rPr>
        <w:t>patients with GCA. Neither the i</w:t>
      </w:r>
      <w:r w:rsidRPr="000E16CB">
        <w:rPr>
          <w:rFonts w:ascii="Book Antiqua" w:hAnsi="Book Antiqua" w:cs="Arial"/>
          <w:sz w:val="24"/>
          <w:szCs w:val="24"/>
        </w:rPr>
        <w:t>n</w:t>
      </w:r>
      <w:r w:rsidR="00445AEC" w:rsidRPr="000E16CB">
        <w:rPr>
          <w:rFonts w:ascii="Book Antiqua" w:hAnsi="Book Antiqua" w:cs="Arial"/>
          <w:sz w:val="24"/>
          <w:szCs w:val="24"/>
        </w:rPr>
        <w:t>fliximab nor the a</w:t>
      </w:r>
      <w:r w:rsidRPr="000E16CB">
        <w:rPr>
          <w:rFonts w:ascii="Book Antiqua" w:hAnsi="Book Antiqua" w:cs="Arial"/>
          <w:sz w:val="24"/>
          <w:szCs w:val="24"/>
        </w:rPr>
        <w:t>dalimumab studies met t</w:t>
      </w:r>
      <w:r w:rsidR="00445AEC" w:rsidRPr="000E16CB">
        <w:rPr>
          <w:rFonts w:ascii="Book Antiqua" w:hAnsi="Book Antiqua" w:cs="Arial"/>
          <w:sz w:val="24"/>
          <w:szCs w:val="24"/>
        </w:rPr>
        <w:t>heir primary endpoints and the i</w:t>
      </w:r>
      <w:r w:rsidRPr="000E16CB">
        <w:rPr>
          <w:rFonts w:ascii="Book Antiqua" w:hAnsi="Book Antiqua" w:cs="Arial"/>
          <w:sz w:val="24"/>
          <w:szCs w:val="24"/>
        </w:rPr>
        <w:t xml:space="preserve">nfliximab trial was stopped prematurely following the interim </w:t>
      </w:r>
      <w:proofErr w:type="gramStart"/>
      <w:r w:rsidRPr="000E16CB">
        <w:rPr>
          <w:rFonts w:ascii="Book Antiqua" w:hAnsi="Book Antiqua" w:cs="Arial"/>
          <w:sz w:val="24"/>
          <w:szCs w:val="24"/>
        </w:rPr>
        <w:t>analysis</w:t>
      </w:r>
      <w:r w:rsidR="00445AEC" w:rsidRPr="000E16CB">
        <w:rPr>
          <w:rFonts w:ascii="Book Antiqua" w:hAnsi="Book Antiqua" w:cs="Arial"/>
          <w:sz w:val="24"/>
          <w:szCs w:val="24"/>
          <w:vertAlign w:val="superscript"/>
        </w:rPr>
        <w:t>[</w:t>
      </w:r>
      <w:proofErr w:type="gramEnd"/>
      <w:r w:rsidR="00445AEC" w:rsidRPr="000E16CB">
        <w:rPr>
          <w:rFonts w:ascii="Book Antiqua" w:hAnsi="Book Antiqua" w:cs="Arial"/>
          <w:sz w:val="24"/>
          <w:szCs w:val="24"/>
          <w:vertAlign w:val="superscript"/>
        </w:rPr>
        <w:t>2</w:t>
      </w:r>
      <w:r w:rsidR="00D80AED" w:rsidRPr="000E16CB">
        <w:rPr>
          <w:rFonts w:ascii="Book Antiqua" w:hAnsi="Book Antiqua" w:cs="Arial"/>
          <w:sz w:val="24"/>
          <w:szCs w:val="24"/>
          <w:vertAlign w:val="superscript"/>
        </w:rPr>
        <w:t>5,</w:t>
      </w:r>
      <w:r w:rsidR="00E06974" w:rsidRPr="000E16CB">
        <w:rPr>
          <w:rFonts w:ascii="Book Antiqua" w:hAnsi="Book Antiqua" w:cs="Arial"/>
          <w:sz w:val="24"/>
          <w:szCs w:val="24"/>
          <w:vertAlign w:val="superscript"/>
        </w:rPr>
        <w:t>45</w:t>
      </w:r>
      <w:r w:rsidR="00445AEC" w:rsidRPr="000E16CB">
        <w:rPr>
          <w:rFonts w:ascii="Book Antiqua" w:hAnsi="Book Antiqua" w:cs="Arial"/>
          <w:sz w:val="24"/>
          <w:szCs w:val="24"/>
          <w:vertAlign w:val="superscript"/>
        </w:rPr>
        <w:t>]</w:t>
      </w:r>
      <w:r w:rsidR="00445AEC" w:rsidRPr="000E16CB">
        <w:rPr>
          <w:rFonts w:ascii="Book Antiqua" w:hAnsi="Book Antiqua" w:cs="Arial"/>
          <w:sz w:val="24"/>
          <w:szCs w:val="24"/>
        </w:rPr>
        <w:t xml:space="preserve">. </w:t>
      </w:r>
      <w:r w:rsidR="004C64B0" w:rsidRPr="000E16CB">
        <w:rPr>
          <w:rFonts w:ascii="Book Antiqua" w:hAnsi="Book Antiqua" w:cs="Arial"/>
          <w:sz w:val="24"/>
          <w:szCs w:val="24"/>
        </w:rPr>
        <w:t>Nevertheless, p</w:t>
      </w:r>
      <w:r w:rsidR="00445AEC" w:rsidRPr="000E16CB">
        <w:rPr>
          <w:rFonts w:ascii="Book Antiqua" w:hAnsi="Book Antiqua" w:cs="Arial"/>
          <w:sz w:val="24"/>
          <w:szCs w:val="24"/>
        </w:rPr>
        <w:t>atients on e</w:t>
      </w:r>
      <w:r w:rsidRPr="000E16CB">
        <w:rPr>
          <w:rFonts w:ascii="Book Antiqua" w:hAnsi="Book Antiqua" w:cs="Arial"/>
          <w:sz w:val="24"/>
          <w:szCs w:val="24"/>
        </w:rPr>
        <w:t>tanercept did have a statistically significant lower cumulative steroid dose a</w:t>
      </w:r>
      <w:r w:rsidR="004C64B0" w:rsidRPr="000E16CB">
        <w:rPr>
          <w:rFonts w:ascii="Book Antiqua" w:hAnsi="Book Antiqua" w:cs="Arial"/>
          <w:sz w:val="24"/>
          <w:szCs w:val="24"/>
        </w:rPr>
        <w:t>f</w:t>
      </w:r>
      <w:r w:rsidRPr="000E16CB">
        <w:rPr>
          <w:rFonts w:ascii="Book Antiqua" w:hAnsi="Book Antiqua" w:cs="Arial"/>
          <w:sz w:val="24"/>
          <w:szCs w:val="24"/>
        </w:rPr>
        <w:t>t</w:t>
      </w:r>
      <w:r w:rsidR="004C64B0" w:rsidRPr="000E16CB">
        <w:rPr>
          <w:rFonts w:ascii="Book Antiqua" w:hAnsi="Book Antiqua" w:cs="Arial"/>
          <w:sz w:val="24"/>
          <w:szCs w:val="24"/>
        </w:rPr>
        <w:t>er</w:t>
      </w:r>
      <w:r w:rsidRPr="000E16CB">
        <w:rPr>
          <w:rFonts w:ascii="Book Antiqua" w:hAnsi="Book Antiqua" w:cs="Arial"/>
          <w:sz w:val="24"/>
          <w:szCs w:val="24"/>
        </w:rPr>
        <w:t xml:space="preserve"> 1 year</w:t>
      </w:r>
      <w:r w:rsidR="004C64B0" w:rsidRPr="000E16CB">
        <w:rPr>
          <w:rFonts w:ascii="Book Antiqua" w:hAnsi="Book Antiqua" w:cs="Arial"/>
          <w:sz w:val="24"/>
          <w:szCs w:val="24"/>
        </w:rPr>
        <w:t>;</w:t>
      </w:r>
      <w:r w:rsidRPr="000E16CB">
        <w:rPr>
          <w:rFonts w:ascii="Book Antiqua" w:hAnsi="Book Antiqua" w:cs="Arial"/>
          <w:sz w:val="24"/>
          <w:szCs w:val="24"/>
        </w:rPr>
        <w:t xml:space="preserve"> however</w:t>
      </w:r>
      <w:r w:rsidR="00BB235A" w:rsidRPr="000E16CB">
        <w:rPr>
          <w:rFonts w:ascii="Book Antiqua" w:hAnsi="Book Antiqua" w:cs="Arial"/>
          <w:sz w:val="24"/>
          <w:szCs w:val="24"/>
        </w:rPr>
        <w:t>,</w:t>
      </w:r>
      <w:r w:rsidRPr="000E16CB">
        <w:rPr>
          <w:rFonts w:ascii="Book Antiqua" w:hAnsi="Book Antiqua" w:cs="Arial"/>
          <w:sz w:val="24"/>
          <w:szCs w:val="24"/>
        </w:rPr>
        <w:t xml:space="preserve"> given that only 17 patients in total were enrolled in this study, firm conclusions cannot be </w:t>
      </w:r>
      <w:proofErr w:type="gramStart"/>
      <w:r w:rsidRPr="000E16CB">
        <w:rPr>
          <w:rFonts w:ascii="Book Antiqua" w:hAnsi="Book Antiqua" w:cs="Arial"/>
          <w:sz w:val="24"/>
          <w:szCs w:val="24"/>
        </w:rPr>
        <w:t>made</w:t>
      </w:r>
      <w:r w:rsidR="00E06974" w:rsidRPr="000E16CB">
        <w:rPr>
          <w:rFonts w:ascii="Book Antiqua" w:hAnsi="Book Antiqua" w:cs="Arial"/>
          <w:sz w:val="24"/>
          <w:szCs w:val="24"/>
          <w:vertAlign w:val="superscript"/>
        </w:rPr>
        <w:t>[</w:t>
      </w:r>
      <w:proofErr w:type="gramEnd"/>
      <w:r w:rsidR="00E06974" w:rsidRPr="000E16CB">
        <w:rPr>
          <w:rFonts w:ascii="Book Antiqua" w:hAnsi="Book Antiqua" w:cs="Arial"/>
          <w:sz w:val="24"/>
          <w:szCs w:val="24"/>
          <w:vertAlign w:val="superscript"/>
        </w:rPr>
        <w:t>46</w:t>
      </w:r>
      <w:r w:rsidR="00445AEC" w:rsidRPr="000E16CB">
        <w:rPr>
          <w:rFonts w:ascii="Book Antiqua" w:hAnsi="Book Antiqua" w:cs="Arial"/>
          <w:sz w:val="24"/>
          <w:szCs w:val="24"/>
          <w:vertAlign w:val="superscript"/>
        </w:rPr>
        <w:t>]</w:t>
      </w:r>
      <w:r w:rsidRPr="000E16CB">
        <w:rPr>
          <w:rFonts w:ascii="Book Antiqua" w:hAnsi="Book Antiqua" w:cs="Arial"/>
          <w:sz w:val="24"/>
          <w:szCs w:val="24"/>
        </w:rPr>
        <w:t>.</w:t>
      </w:r>
    </w:p>
    <w:p w14:paraId="2B77D59F" w14:textId="79582EEF" w:rsidR="00BF3D74" w:rsidRPr="000E16CB" w:rsidRDefault="00445AEC" w:rsidP="00EE5035">
      <w:pPr>
        <w:spacing w:after="0" w:line="360" w:lineRule="auto"/>
        <w:ind w:firstLineChars="150" w:firstLine="360"/>
        <w:jc w:val="both"/>
        <w:rPr>
          <w:rFonts w:ascii="Book Antiqua" w:hAnsi="Book Antiqua" w:cs="Arial"/>
          <w:sz w:val="24"/>
          <w:szCs w:val="24"/>
        </w:rPr>
      </w:pPr>
      <w:r w:rsidRPr="000E16CB">
        <w:rPr>
          <w:rFonts w:ascii="Book Antiqua" w:hAnsi="Book Antiqua" w:cs="Arial"/>
          <w:sz w:val="24"/>
          <w:szCs w:val="24"/>
        </w:rPr>
        <w:t>More recently</w:t>
      </w:r>
      <w:r w:rsidR="004C64B0" w:rsidRPr="000E16CB">
        <w:rPr>
          <w:rFonts w:ascii="Book Antiqua" w:hAnsi="Book Antiqua" w:cs="Arial"/>
          <w:sz w:val="24"/>
          <w:szCs w:val="24"/>
        </w:rPr>
        <w:t>,</w:t>
      </w:r>
      <w:r w:rsidRPr="000E16CB">
        <w:rPr>
          <w:rFonts w:ascii="Book Antiqua" w:hAnsi="Book Antiqua" w:cs="Arial"/>
          <w:sz w:val="24"/>
          <w:szCs w:val="24"/>
        </w:rPr>
        <w:t xml:space="preserve"> treatment with t</w:t>
      </w:r>
      <w:r w:rsidR="00AF704C" w:rsidRPr="000E16CB">
        <w:rPr>
          <w:rFonts w:ascii="Book Antiqua" w:hAnsi="Book Antiqua" w:cs="Arial"/>
          <w:sz w:val="24"/>
          <w:szCs w:val="24"/>
        </w:rPr>
        <w:t>ocilizumab, a monoclonal IL-6 receptor blocker</w:t>
      </w:r>
      <w:r w:rsidRPr="000E16CB">
        <w:rPr>
          <w:rFonts w:ascii="Book Antiqua" w:hAnsi="Book Antiqua" w:cs="Arial"/>
          <w:sz w:val="24"/>
          <w:szCs w:val="24"/>
        </w:rPr>
        <w:t>,</w:t>
      </w:r>
      <w:r w:rsidR="00AF704C" w:rsidRPr="000E16CB">
        <w:rPr>
          <w:rFonts w:ascii="Book Antiqua" w:hAnsi="Book Antiqua" w:cs="Arial"/>
          <w:sz w:val="24"/>
          <w:szCs w:val="24"/>
        </w:rPr>
        <w:t xml:space="preserve"> has shown potential in a number of case studies and case series in the treatment of patients with PMR and GCA in terms of improvement of clinical symptoms and reduction in the acute phase </w:t>
      </w:r>
      <w:proofErr w:type="gramStart"/>
      <w:r w:rsidR="00AF704C" w:rsidRPr="000E16CB">
        <w:rPr>
          <w:rFonts w:ascii="Book Antiqua" w:hAnsi="Book Antiqua" w:cs="Arial"/>
          <w:sz w:val="24"/>
          <w:szCs w:val="24"/>
        </w:rPr>
        <w:t>response</w:t>
      </w:r>
      <w:r w:rsidR="00794A01" w:rsidRPr="000E16CB">
        <w:rPr>
          <w:rFonts w:ascii="Book Antiqua" w:hAnsi="Book Antiqua" w:cs="Arial"/>
          <w:sz w:val="24"/>
          <w:szCs w:val="24"/>
          <w:vertAlign w:val="superscript"/>
        </w:rPr>
        <w:t>[</w:t>
      </w:r>
      <w:proofErr w:type="gramEnd"/>
      <w:r w:rsidR="00794A01" w:rsidRPr="000E16CB">
        <w:rPr>
          <w:rFonts w:ascii="Book Antiqua" w:hAnsi="Book Antiqua" w:cs="Arial"/>
          <w:sz w:val="24"/>
          <w:szCs w:val="24"/>
          <w:vertAlign w:val="superscript"/>
        </w:rPr>
        <w:t>4</w:t>
      </w:r>
      <w:r w:rsidR="00E06974" w:rsidRPr="000E16CB">
        <w:rPr>
          <w:rFonts w:ascii="Book Antiqua" w:hAnsi="Book Antiqua" w:cs="Arial"/>
          <w:sz w:val="24"/>
          <w:szCs w:val="24"/>
          <w:vertAlign w:val="superscript"/>
        </w:rPr>
        <w:t>7-50</w:t>
      </w:r>
      <w:r w:rsidRPr="000E16CB">
        <w:rPr>
          <w:rFonts w:ascii="Book Antiqua" w:hAnsi="Book Antiqua" w:cs="Arial"/>
          <w:sz w:val="24"/>
          <w:szCs w:val="24"/>
          <w:vertAlign w:val="superscript"/>
        </w:rPr>
        <w:t>]</w:t>
      </w:r>
      <w:r w:rsidR="00AF704C" w:rsidRPr="000E16CB">
        <w:rPr>
          <w:rFonts w:ascii="Book Antiqua" w:hAnsi="Book Antiqua" w:cs="Arial"/>
          <w:sz w:val="24"/>
          <w:szCs w:val="24"/>
        </w:rPr>
        <w:t xml:space="preserve">. GiACTA is a </w:t>
      </w:r>
      <w:r w:rsidRPr="000E16CB">
        <w:rPr>
          <w:rFonts w:ascii="Book Antiqua" w:hAnsi="Book Antiqua" w:cs="Arial"/>
          <w:sz w:val="24"/>
          <w:szCs w:val="24"/>
        </w:rPr>
        <w:t>multicentre</w:t>
      </w:r>
      <w:r w:rsidR="00AF704C" w:rsidRPr="000E16CB">
        <w:rPr>
          <w:rFonts w:ascii="Book Antiqua" w:hAnsi="Book Antiqua" w:cs="Arial"/>
          <w:sz w:val="24"/>
          <w:szCs w:val="24"/>
        </w:rPr>
        <w:t xml:space="preserve">, randomised, double-blind, placebo controlled trial designed to test the ability of </w:t>
      </w:r>
      <w:r w:rsidRPr="000E16CB">
        <w:rPr>
          <w:rFonts w:ascii="Book Antiqua" w:hAnsi="Book Antiqua" w:cs="Arial"/>
          <w:sz w:val="24"/>
          <w:szCs w:val="24"/>
        </w:rPr>
        <w:t>t</w:t>
      </w:r>
      <w:r w:rsidR="00AF704C" w:rsidRPr="000E16CB">
        <w:rPr>
          <w:rFonts w:ascii="Book Antiqua" w:hAnsi="Book Antiqua" w:cs="Arial"/>
          <w:sz w:val="24"/>
          <w:szCs w:val="24"/>
        </w:rPr>
        <w:t xml:space="preserve">ocilizumab to maintain disease remission in GCA and is currently </w:t>
      </w:r>
      <w:proofErr w:type="gramStart"/>
      <w:r w:rsidR="00AF704C" w:rsidRPr="000E16CB">
        <w:rPr>
          <w:rFonts w:ascii="Book Antiqua" w:hAnsi="Book Antiqua" w:cs="Arial"/>
          <w:sz w:val="24"/>
          <w:szCs w:val="24"/>
        </w:rPr>
        <w:t>ongoing</w:t>
      </w:r>
      <w:r w:rsidR="00E06974" w:rsidRPr="000E16CB">
        <w:rPr>
          <w:rFonts w:ascii="Book Antiqua" w:hAnsi="Book Antiqua" w:cs="Arial"/>
          <w:sz w:val="24"/>
          <w:szCs w:val="24"/>
          <w:vertAlign w:val="superscript"/>
        </w:rPr>
        <w:t>[</w:t>
      </w:r>
      <w:proofErr w:type="gramEnd"/>
      <w:r w:rsidR="00E06974" w:rsidRPr="000E16CB">
        <w:rPr>
          <w:rFonts w:ascii="Book Antiqua" w:hAnsi="Book Antiqua" w:cs="Arial"/>
          <w:sz w:val="24"/>
          <w:szCs w:val="24"/>
          <w:vertAlign w:val="superscript"/>
        </w:rPr>
        <w:t>51</w:t>
      </w:r>
      <w:r w:rsidRPr="000E16CB">
        <w:rPr>
          <w:rFonts w:ascii="Book Antiqua" w:hAnsi="Book Antiqua" w:cs="Arial"/>
          <w:sz w:val="24"/>
          <w:szCs w:val="24"/>
          <w:vertAlign w:val="superscript"/>
        </w:rPr>
        <w:t>]</w:t>
      </w:r>
      <w:r w:rsidRPr="000E16CB">
        <w:rPr>
          <w:rFonts w:ascii="Book Antiqua" w:hAnsi="Book Antiqua" w:cs="Arial"/>
          <w:sz w:val="24"/>
          <w:szCs w:val="24"/>
        </w:rPr>
        <w:t>.</w:t>
      </w:r>
    </w:p>
    <w:p w14:paraId="2F4B0191" w14:textId="77777777" w:rsidR="00A51D27" w:rsidRPr="000E16CB" w:rsidRDefault="00A51D27" w:rsidP="00EE5035">
      <w:pPr>
        <w:spacing w:after="0" w:line="360" w:lineRule="auto"/>
        <w:jc w:val="both"/>
        <w:rPr>
          <w:rFonts w:ascii="Book Antiqua" w:hAnsi="Book Antiqua" w:cs="Arial"/>
          <w:b/>
          <w:color w:val="222222"/>
          <w:sz w:val="24"/>
          <w:szCs w:val="24"/>
        </w:rPr>
      </w:pPr>
    </w:p>
    <w:p w14:paraId="7E6BAE16" w14:textId="7FB73312" w:rsidR="00266457" w:rsidRPr="000E16CB" w:rsidRDefault="00A51D27" w:rsidP="00EE5035">
      <w:pPr>
        <w:spacing w:after="0" w:line="360" w:lineRule="auto"/>
        <w:jc w:val="both"/>
        <w:rPr>
          <w:rFonts w:ascii="Book Antiqua" w:hAnsi="Book Antiqua" w:cs="Arial"/>
          <w:b/>
          <w:color w:val="222222"/>
          <w:sz w:val="24"/>
          <w:szCs w:val="24"/>
          <w:lang w:eastAsia="zh-CN"/>
        </w:rPr>
      </w:pPr>
      <w:r w:rsidRPr="000E16CB">
        <w:rPr>
          <w:rFonts w:ascii="Book Antiqua" w:hAnsi="Book Antiqua" w:cs="Arial"/>
          <w:b/>
          <w:color w:val="222222"/>
          <w:sz w:val="24"/>
          <w:szCs w:val="24"/>
        </w:rPr>
        <w:t xml:space="preserve">Adjuvant </w:t>
      </w:r>
      <w:r w:rsidR="00D80AED" w:rsidRPr="000E16CB">
        <w:rPr>
          <w:rFonts w:ascii="Book Antiqua" w:hAnsi="Book Antiqua" w:cs="Arial"/>
          <w:b/>
          <w:color w:val="222222"/>
          <w:sz w:val="24"/>
          <w:szCs w:val="24"/>
        </w:rPr>
        <w:t>therapies</w:t>
      </w:r>
      <w:r w:rsidR="00D80AED" w:rsidRPr="000E16CB">
        <w:rPr>
          <w:rFonts w:ascii="Book Antiqua" w:hAnsi="Book Antiqua" w:cs="Arial" w:hint="eastAsia"/>
          <w:b/>
          <w:color w:val="222222"/>
          <w:sz w:val="24"/>
          <w:szCs w:val="24"/>
          <w:lang w:eastAsia="zh-CN"/>
        </w:rPr>
        <w:t xml:space="preserve">: </w:t>
      </w:r>
      <w:r w:rsidR="00F9609C" w:rsidRPr="000E16CB">
        <w:rPr>
          <w:rFonts w:ascii="Book Antiqua" w:hAnsi="Book Antiqua"/>
          <w:sz w:val="24"/>
          <w:szCs w:val="24"/>
        </w:rPr>
        <w:t xml:space="preserve">The use of antiplatelet agents in GCA is controversial. There are no randomised controlled trials </w:t>
      </w:r>
      <w:r w:rsidR="00266457" w:rsidRPr="000E16CB">
        <w:rPr>
          <w:rFonts w:ascii="Book Antiqua" w:hAnsi="Book Antiqua"/>
          <w:sz w:val="24"/>
          <w:szCs w:val="24"/>
        </w:rPr>
        <w:t>that have evaluated the use of a</w:t>
      </w:r>
      <w:r w:rsidR="00F9609C" w:rsidRPr="000E16CB">
        <w:rPr>
          <w:rFonts w:ascii="Book Antiqua" w:hAnsi="Book Antiqua"/>
          <w:sz w:val="24"/>
          <w:szCs w:val="24"/>
        </w:rPr>
        <w:t xml:space="preserve">spirin as an adjuvant treatment in GCA. </w:t>
      </w:r>
      <w:r w:rsidR="00286764" w:rsidRPr="000E16CB">
        <w:rPr>
          <w:rFonts w:ascii="Book Antiqua" w:hAnsi="Book Antiqua"/>
          <w:sz w:val="24"/>
          <w:szCs w:val="24"/>
        </w:rPr>
        <w:t xml:space="preserve"> </w:t>
      </w:r>
      <w:r w:rsidR="00F9609C" w:rsidRPr="000E16CB">
        <w:rPr>
          <w:rFonts w:ascii="Book Antiqua" w:hAnsi="Book Antiqua"/>
          <w:sz w:val="24"/>
          <w:szCs w:val="24"/>
        </w:rPr>
        <w:t>However</w:t>
      </w:r>
      <w:r w:rsidR="00CE4F1E" w:rsidRPr="000E16CB">
        <w:rPr>
          <w:rFonts w:ascii="Book Antiqua" w:hAnsi="Book Antiqua"/>
          <w:sz w:val="24"/>
          <w:szCs w:val="24"/>
        </w:rPr>
        <w:t>,</w:t>
      </w:r>
      <w:r w:rsidR="00F9609C" w:rsidRPr="000E16CB">
        <w:rPr>
          <w:rFonts w:ascii="Book Antiqua" w:hAnsi="Book Antiqua"/>
          <w:sz w:val="24"/>
          <w:szCs w:val="24"/>
        </w:rPr>
        <w:t xml:space="preserve"> in addition to its antiplatelet effe</w:t>
      </w:r>
      <w:r w:rsidR="00266457" w:rsidRPr="000E16CB">
        <w:rPr>
          <w:rFonts w:ascii="Book Antiqua" w:hAnsi="Book Antiqua"/>
          <w:sz w:val="24"/>
          <w:szCs w:val="24"/>
        </w:rPr>
        <w:t>cts</w:t>
      </w:r>
      <w:r w:rsidR="00286764" w:rsidRPr="000E16CB">
        <w:rPr>
          <w:rFonts w:ascii="Book Antiqua" w:hAnsi="Book Antiqua"/>
          <w:sz w:val="24"/>
          <w:szCs w:val="24"/>
        </w:rPr>
        <w:t>,</w:t>
      </w:r>
      <w:r w:rsidR="00266457" w:rsidRPr="000E16CB">
        <w:rPr>
          <w:rFonts w:ascii="Book Antiqua" w:hAnsi="Book Antiqua"/>
          <w:sz w:val="24"/>
          <w:szCs w:val="24"/>
        </w:rPr>
        <w:t xml:space="preserve"> a</w:t>
      </w:r>
      <w:r w:rsidR="00F9609C" w:rsidRPr="000E16CB">
        <w:rPr>
          <w:rFonts w:ascii="Book Antiqua" w:hAnsi="Book Antiqua"/>
          <w:sz w:val="24"/>
          <w:szCs w:val="24"/>
        </w:rPr>
        <w:t>spirin may have a disease modifying effect in GCA. One of the signature cytokines driving vascular inflammation in GCA is Interferon gamma (IFN</w:t>
      </w:r>
      <w:r w:rsidR="00F9609C" w:rsidRPr="000E16CB">
        <w:rPr>
          <w:rFonts w:ascii="Book Antiqua" w:hAnsi="Book Antiqua"/>
          <w:sz w:val="24"/>
          <w:szCs w:val="24"/>
        </w:rPr>
        <w:sym w:font="Symbol" w:char="F067"/>
      </w:r>
      <w:r w:rsidR="00F9609C" w:rsidRPr="000E16CB">
        <w:rPr>
          <w:rFonts w:ascii="Book Antiqua" w:hAnsi="Book Antiqua"/>
          <w:sz w:val="24"/>
          <w:szCs w:val="24"/>
        </w:rPr>
        <w:t>). IFN</w:t>
      </w:r>
      <w:r w:rsidR="00F9609C" w:rsidRPr="000E16CB">
        <w:rPr>
          <w:rFonts w:ascii="Book Antiqua" w:hAnsi="Book Antiqua"/>
          <w:sz w:val="24"/>
          <w:szCs w:val="24"/>
        </w:rPr>
        <w:sym w:font="Symbol" w:char="F067"/>
      </w:r>
      <w:r w:rsidR="00F9609C" w:rsidRPr="000E16CB">
        <w:rPr>
          <w:rFonts w:ascii="Book Antiqua" w:hAnsi="Book Antiqua"/>
          <w:sz w:val="24"/>
          <w:szCs w:val="24"/>
        </w:rPr>
        <w:t xml:space="preserve"> is produced by T</w:t>
      </w:r>
      <w:r w:rsidR="00286764" w:rsidRPr="000E16CB">
        <w:rPr>
          <w:rFonts w:ascii="Book Antiqua" w:hAnsi="Book Antiqua"/>
          <w:sz w:val="24"/>
          <w:szCs w:val="24"/>
        </w:rPr>
        <w:t>h</w:t>
      </w:r>
      <w:r w:rsidR="00F9609C" w:rsidRPr="000E16CB">
        <w:rPr>
          <w:rFonts w:ascii="Book Antiqua" w:hAnsi="Book Antiqua"/>
          <w:sz w:val="24"/>
          <w:szCs w:val="24"/>
        </w:rPr>
        <w:t xml:space="preserve">1 cells and its production is relatively steroid resistant with </w:t>
      </w:r>
      <w:r w:rsidR="00286764" w:rsidRPr="000E16CB">
        <w:rPr>
          <w:rFonts w:ascii="Book Antiqua" w:hAnsi="Book Antiqua"/>
          <w:sz w:val="24"/>
          <w:szCs w:val="24"/>
        </w:rPr>
        <w:t>very</w:t>
      </w:r>
      <w:r w:rsidR="00F9609C" w:rsidRPr="000E16CB">
        <w:rPr>
          <w:rFonts w:ascii="Book Antiqua" w:hAnsi="Book Antiqua"/>
          <w:sz w:val="24"/>
          <w:szCs w:val="24"/>
        </w:rPr>
        <w:t xml:space="preserve"> high doses of </w:t>
      </w:r>
      <w:r w:rsidR="00286764" w:rsidRPr="000E16CB">
        <w:rPr>
          <w:rFonts w:ascii="Book Antiqua" w:hAnsi="Book Antiqua"/>
          <w:sz w:val="24"/>
          <w:szCs w:val="24"/>
        </w:rPr>
        <w:t>glucocorticoid</w:t>
      </w:r>
      <w:r w:rsidR="00F9609C" w:rsidRPr="000E16CB">
        <w:rPr>
          <w:rFonts w:ascii="Book Antiqua" w:hAnsi="Book Antiqua"/>
          <w:sz w:val="24"/>
          <w:szCs w:val="24"/>
        </w:rPr>
        <w:t xml:space="preserve"> </w:t>
      </w:r>
      <w:r w:rsidR="00445AEC" w:rsidRPr="000E16CB">
        <w:rPr>
          <w:rFonts w:ascii="Book Antiqua" w:hAnsi="Book Antiqua"/>
          <w:sz w:val="24"/>
          <w:szCs w:val="24"/>
        </w:rPr>
        <w:t xml:space="preserve">required </w:t>
      </w:r>
      <w:r w:rsidR="00286764" w:rsidRPr="000E16CB">
        <w:rPr>
          <w:rFonts w:ascii="Book Antiqua" w:hAnsi="Book Antiqua"/>
          <w:sz w:val="24"/>
          <w:szCs w:val="24"/>
        </w:rPr>
        <w:t>for effective</w:t>
      </w:r>
      <w:r w:rsidR="00445AEC" w:rsidRPr="000E16CB">
        <w:rPr>
          <w:rFonts w:ascii="Book Antiqua" w:hAnsi="Book Antiqua"/>
          <w:sz w:val="24"/>
          <w:szCs w:val="24"/>
        </w:rPr>
        <w:t xml:space="preserve"> suppression.</w:t>
      </w:r>
    </w:p>
    <w:p w14:paraId="61A35F40" w14:textId="7BE806A2" w:rsidR="00F9609C" w:rsidRPr="000E16CB" w:rsidRDefault="00F9609C" w:rsidP="00EE5035">
      <w:pPr>
        <w:spacing w:after="0" w:line="360" w:lineRule="auto"/>
        <w:ind w:firstLineChars="200" w:firstLine="480"/>
        <w:jc w:val="both"/>
        <w:rPr>
          <w:rFonts w:ascii="Book Antiqua" w:hAnsi="Book Antiqua" w:cs="AGaramond-Regular"/>
          <w:color w:val="000000"/>
          <w:sz w:val="24"/>
          <w:szCs w:val="24"/>
          <w:lang w:eastAsia="zh-CN"/>
        </w:rPr>
      </w:pPr>
      <w:r w:rsidRPr="000E16CB">
        <w:rPr>
          <w:rFonts w:ascii="Book Antiqua" w:hAnsi="Book Antiqua"/>
          <w:sz w:val="24"/>
          <w:szCs w:val="24"/>
        </w:rPr>
        <w:t>Using a SCID mouse chimera model, Weyand and co</w:t>
      </w:r>
      <w:r w:rsidR="00C11B36" w:rsidRPr="000E16CB">
        <w:rPr>
          <w:rFonts w:ascii="Book Antiqua" w:hAnsi="Book Antiqua"/>
          <w:sz w:val="24"/>
          <w:szCs w:val="24"/>
        </w:rPr>
        <w:t xml:space="preserve">lleagues have demonstrated that </w:t>
      </w:r>
      <w:r w:rsidRPr="000E16CB">
        <w:rPr>
          <w:rFonts w:ascii="Book Antiqua" w:hAnsi="Book Antiqua"/>
          <w:sz w:val="24"/>
          <w:szCs w:val="24"/>
        </w:rPr>
        <w:t>I</w:t>
      </w:r>
      <w:r w:rsidR="007D3E83" w:rsidRPr="000E16CB">
        <w:rPr>
          <w:rFonts w:ascii="Book Antiqua" w:hAnsi="Book Antiqua"/>
          <w:sz w:val="24"/>
          <w:szCs w:val="24"/>
        </w:rPr>
        <w:t>F</w:t>
      </w:r>
      <w:r w:rsidRPr="000E16CB">
        <w:rPr>
          <w:rFonts w:ascii="Book Antiqua" w:hAnsi="Book Antiqua"/>
          <w:sz w:val="24"/>
          <w:szCs w:val="24"/>
        </w:rPr>
        <w:t>N</w:t>
      </w:r>
      <w:r w:rsidRPr="000E16CB">
        <w:rPr>
          <w:rFonts w:ascii="Book Antiqua" w:hAnsi="Book Antiqua"/>
          <w:sz w:val="24"/>
          <w:szCs w:val="24"/>
        </w:rPr>
        <w:sym w:font="Symbol" w:char="F067"/>
      </w:r>
      <w:r w:rsidRPr="000E16CB">
        <w:rPr>
          <w:rFonts w:ascii="Book Antiqua" w:hAnsi="Book Antiqua"/>
          <w:sz w:val="24"/>
          <w:szCs w:val="24"/>
        </w:rPr>
        <w:t xml:space="preserve"> production by T cel</w:t>
      </w:r>
      <w:r w:rsidR="00162D86" w:rsidRPr="000E16CB">
        <w:rPr>
          <w:rFonts w:ascii="Book Antiqua" w:hAnsi="Book Antiqua"/>
          <w:sz w:val="24"/>
          <w:szCs w:val="24"/>
        </w:rPr>
        <w:t xml:space="preserve">ls was suppressed by high dose </w:t>
      </w:r>
      <w:proofErr w:type="gramStart"/>
      <w:r w:rsidR="00162D86" w:rsidRPr="000E16CB">
        <w:rPr>
          <w:rFonts w:ascii="Book Antiqua" w:hAnsi="Book Antiqua"/>
          <w:sz w:val="24"/>
          <w:szCs w:val="24"/>
        </w:rPr>
        <w:t>a</w:t>
      </w:r>
      <w:r w:rsidRPr="000E16CB">
        <w:rPr>
          <w:rFonts w:ascii="Book Antiqua" w:hAnsi="Book Antiqua"/>
          <w:sz w:val="24"/>
          <w:szCs w:val="24"/>
        </w:rPr>
        <w:t>spirin</w:t>
      </w:r>
      <w:r w:rsidR="00794A01" w:rsidRPr="000E16CB">
        <w:rPr>
          <w:rFonts w:ascii="Book Antiqua" w:hAnsi="Book Antiqua"/>
          <w:sz w:val="24"/>
          <w:szCs w:val="24"/>
          <w:vertAlign w:val="superscript"/>
        </w:rPr>
        <w:t>[</w:t>
      </w:r>
      <w:proofErr w:type="gramEnd"/>
      <w:r w:rsidR="00E06974" w:rsidRPr="000E16CB">
        <w:rPr>
          <w:rFonts w:ascii="Book Antiqua" w:hAnsi="Book Antiqua"/>
          <w:sz w:val="24"/>
          <w:szCs w:val="24"/>
          <w:vertAlign w:val="superscript"/>
        </w:rPr>
        <w:t>52</w:t>
      </w:r>
      <w:r w:rsidR="00445AEC" w:rsidRPr="000E16CB">
        <w:rPr>
          <w:rFonts w:ascii="Book Antiqua" w:hAnsi="Book Antiqua"/>
          <w:sz w:val="24"/>
          <w:szCs w:val="24"/>
          <w:vertAlign w:val="superscript"/>
        </w:rPr>
        <w:t>]</w:t>
      </w:r>
      <w:r w:rsidR="009B37BB" w:rsidRPr="000E16CB">
        <w:rPr>
          <w:rFonts w:ascii="Book Antiqua" w:hAnsi="Book Antiqua"/>
          <w:sz w:val="24"/>
          <w:szCs w:val="24"/>
        </w:rPr>
        <w:t>.</w:t>
      </w:r>
      <w:r w:rsidR="00286764" w:rsidRPr="000E16CB">
        <w:rPr>
          <w:rFonts w:ascii="Book Antiqua" w:hAnsi="Book Antiqua"/>
          <w:sz w:val="24"/>
          <w:szCs w:val="24"/>
        </w:rPr>
        <w:t xml:space="preserve"> </w:t>
      </w:r>
      <w:r w:rsidR="00CE4F1E" w:rsidRPr="000E16CB">
        <w:rPr>
          <w:rFonts w:ascii="Book Antiqua" w:hAnsi="Book Antiqua" w:cs="AGaramond-Regular"/>
          <w:color w:val="000000"/>
          <w:sz w:val="24"/>
          <w:szCs w:val="24"/>
        </w:rPr>
        <w:t xml:space="preserve">Nesher </w:t>
      </w:r>
      <w:r w:rsidR="00CE4F1E" w:rsidRPr="000E16CB">
        <w:rPr>
          <w:rFonts w:ascii="Book Antiqua" w:hAnsi="Book Antiqua" w:cs="AGaramond-Regular"/>
          <w:i/>
          <w:color w:val="000000"/>
          <w:sz w:val="24"/>
          <w:szCs w:val="24"/>
        </w:rPr>
        <w:t>et</w:t>
      </w:r>
      <w:r w:rsidRPr="000E16CB">
        <w:rPr>
          <w:rFonts w:ascii="Book Antiqua" w:hAnsi="Book Antiqua" w:cs="AGaramond-Regular"/>
          <w:i/>
          <w:color w:val="000000"/>
          <w:sz w:val="24"/>
          <w:szCs w:val="24"/>
        </w:rPr>
        <w:t xml:space="preserve"> al</w:t>
      </w:r>
      <w:r w:rsidR="00D80AED" w:rsidRPr="000E16CB">
        <w:rPr>
          <w:rFonts w:ascii="Book Antiqua" w:hAnsi="Book Antiqua" w:cs="AGaramond-Regular"/>
          <w:sz w:val="24"/>
          <w:szCs w:val="24"/>
          <w:vertAlign w:val="superscript"/>
        </w:rPr>
        <w:t>[53]</w:t>
      </w:r>
      <w:r w:rsidRPr="000E16CB">
        <w:rPr>
          <w:rFonts w:ascii="Book Antiqua" w:hAnsi="Book Antiqua" w:cs="AGaramond-Regular"/>
          <w:color w:val="000000"/>
          <w:sz w:val="24"/>
          <w:szCs w:val="24"/>
        </w:rPr>
        <w:t xml:space="preserve"> in a retrospective review of 175 patients with GCA in 2004 found a significantly </w:t>
      </w:r>
      <w:r w:rsidRPr="000E16CB">
        <w:rPr>
          <w:rFonts w:ascii="Book Antiqua" w:hAnsi="Book Antiqua" w:cs="AGaramond-Regular"/>
          <w:sz w:val="24"/>
          <w:szCs w:val="24"/>
        </w:rPr>
        <w:t xml:space="preserve">increased risk of ischaemic events in patients who were not on aspirin prior their diagnosis of GCA (29% </w:t>
      </w:r>
      <w:r w:rsidRPr="000E16CB">
        <w:rPr>
          <w:rFonts w:ascii="Book Antiqua" w:hAnsi="Book Antiqua" w:cs="AGaramond-Regular"/>
          <w:i/>
          <w:sz w:val="24"/>
          <w:szCs w:val="24"/>
        </w:rPr>
        <w:t>vs</w:t>
      </w:r>
      <w:r w:rsidRPr="000E16CB">
        <w:rPr>
          <w:rFonts w:ascii="Book Antiqua" w:hAnsi="Book Antiqua" w:cs="AGaramond-Regular"/>
          <w:sz w:val="24"/>
          <w:szCs w:val="24"/>
        </w:rPr>
        <w:t xml:space="preserve"> 8%)</w:t>
      </w:r>
      <w:r w:rsidR="00445AEC" w:rsidRPr="000E16CB">
        <w:rPr>
          <w:rFonts w:ascii="Book Antiqua" w:hAnsi="Book Antiqua" w:cs="AGaramond-Regular"/>
          <w:sz w:val="24"/>
          <w:szCs w:val="24"/>
        </w:rPr>
        <w:t>.</w:t>
      </w:r>
      <w:r w:rsidRPr="000E16CB">
        <w:rPr>
          <w:rFonts w:ascii="Book Antiqua" w:hAnsi="Book Antiqua" w:cs="AGaramond-Regular"/>
          <w:sz w:val="24"/>
          <w:szCs w:val="24"/>
        </w:rPr>
        <w:t xml:space="preserve"> Similar res</w:t>
      </w:r>
      <w:r w:rsidR="00266457" w:rsidRPr="000E16CB">
        <w:rPr>
          <w:rFonts w:ascii="Book Antiqua" w:hAnsi="Book Antiqua" w:cs="AGaramond-Regular"/>
          <w:sz w:val="24"/>
          <w:szCs w:val="24"/>
        </w:rPr>
        <w:t xml:space="preserve">ults </w:t>
      </w:r>
      <w:r w:rsidR="00266457" w:rsidRPr="000E16CB">
        <w:rPr>
          <w:rFonts w:ascii="Book Antiqua" w:hAnsi="Book Antiqua" w:cs="AGaramond-Regular"/>
          <w:color w:val="000000"/>
          <w:sz w:val="24"/>
          <w:szCs w:val="24"/>
        </w:rPr>
        <w:t xml:space="preserve">were reported by Lee </w:t>
      </w:r>
      <w:r w:rsidR="00266457" w:rsidRPr="000E16CB">
        <w:rPr>
          <w:rFonts w:ascii="Book Antiqua" w:hAnsi="Book Antiqua" w:cs="AGaramond-Regular"/>
          <w:i/>
          <w:color w:val="000000"/>
          <w:sz w:val="24"/>
          <w:szCs w:val="24"/>
        </w:rPr>
        <w:t xml:space="preserve">et </w:t>
      </w:r>
      <w:proofErr w:type="gramStart"/>
      <w:r w:rsidR="00266457" w:rsidRPr="000E16CB">
        <w:rPr>
          <w:rFonts w:ascii="Book Antiqua" w:hAnsi="Book Antiqua" w:cs="AGaramond-Regular"/>
          <w:i/>
          <w:color w:val="000000"/>
          <w:sz w:val="24"/>
          <w:szCs w:val="24"/>
        </w:rPr>
        <w:t>al</w:t>
      </w:r>
      <w:r w:rsidR="00D80AED" w:rsidRPr="000E16CB">
        <w:rPr>
          <w:rFonts w:ascii="Book Antiqua" w:hAnsi="Book Antiqua" w:cs="AGaramond-Regular"/>
          <w:color w:val="000000"/>
          <w:sz w:val="24"/>
          <w:szCs w:val="24"/>
          <w:vertAlign w:val="superscript"/>
        </w:rPr>
        <w:t>[</w:t>
      </w:r>
      <w:proofErr w:type="gramEnd"/>
      <w:r w:rsidR="00D80AED" w:rsidRPr="000E16CB">
        <w:rPr>
          <w:rFonts w:ascii="Book Antiqua" w:hAnsi="Book Antiqua" w:cs="AGaramond-Regular"/>
          <w:color w:val="000000"/>
          <w:sz w:val="24"/>
          <w:szCs w:val="24"/>
          <w:vertAlign w:val="superscript"/>
        </w:rPr>
        <w:t>54]</w:t>
      </w:r>
      <w:r w:rsidR="00266457" w:rsidRPr="000E16CB">
        <w:rPr>
          <w:rFonts w:ascii="Book Antiqua" w:hAnsi="Book Antiqua" w:cs="AGaramond-Regular"/>
          <w:color w:val="000000"/>
          <w:sz w:val="24"/>
          <w:szCs w:val="24"/>
        </w:rPr>
        <w:t xml:space="preserve"> </w:t>
      </w:r>
      <w:r w:rsidRPr="000E16CB">
        <w:rPr>
          <w:rFonts w:ascii="Book Antiqua" w:hAnsi="Book Antiqua" w:cs="AGaramond-Regular"/>
          <w:color w:val="000000"/>
          <w:sz w:val="24"/>
          <w:szCs w:val="24"/>
        </w:rPr>
        <w:t xml:space="preserve">with 16% </w:t>
      </w:r>
      <w:r w:rsidR="00286764" w:rsidRPr="000E16CB">
        <w:rPr>
          <w:rFonts w:ascii="Book Antiqua" w:hAnsi="Book Antiqua" w:cs="AGaramond-Regular"/>
          <w:color w:val="000000"/>
          <w:sz w:val="24"/>
          <w:szCs w:val="24"/>
        </w:rPr>
        <w:t xml:space="preserve">of </w:t>
      </w:r>
      <w:r w:rsidRPr="000E16CB">
        <w:rPr>
          <w:rFonts w:ascii="Book Antiqua" w:hAnsi="Book Antiqua" w:cs="AGaramond-Regular"/>
          <w:color w:val="000000"/>
          <w:sz w:val="24"/>
          <w:szCs w:val="24"/>
        </w:rPr>
        <w:t xml:space="preserve">patients who were on aspirin at the time of their diagnosis having an ischaemic event </w:t>
      </w:r>
      <w:r w:rsidRPr="000E16CB">
        <w:rPr>
          <w:rFonts w:ascii="Book Antiqua" w:hAnsi="Book Antiqua" w:cs="AGaramond-Regular"/>
          <w:i/>
          <w:color w:val="000000"/>
          <w:sz w:val="24"/>
          <w:szCs w:val="24"/>
        </w:rPr>
        <w:t>vs</w:t>
      </w:r>
      <w:r w:rsidRPr="000E16CB">
        <w:rPr>
          <w:rFonts w:ascii="Book Antiqua" w:hAnsi="Book Antiqua" w:cs="AGaramond-Regular"/>
          <w:color w:val="000000"/>
          <w:sz w:val="24"/>
          <w:szCs w:val="24"/>
        </w:rPr>
        <w:t xml:space="preserve"> 48% of those who were not on aspirin. </w:t>
      </w:r>
      <w:r w:rsidRPr="000E16CB">
        <w:rPr>
          <w:rFonts w:ascii="Book Antiqua" w:hAnsi="Book Antiqua" w:cs="AdvTimes"/>
          <w:sz w:val="24"/>
          <w:szCs w:val="24"/>
        </w:rPr>
        <w:t>Other studies have not demons</w:t>
      </w:r>
      <w:r w:rsidR="00266457" w:rsidRPr="000E16CB">
        <w:rPr>
          <w:rFonts w:ascii="Book Antiqua" w:hAnsi="Book Antiqua" w:cs="AdvTimes"/>
          <w:sz w:val="24"/>
          <w:szCs w:val="24"/>
        </w:rPr>
        <w:t xml:space="preserve">trated any clinical benefit </w:t>
      </w:r>
      <w:r w:rsidR="00286764" w:rsidRPr="000E16CB">
        <w:rPr>
          <w:rFonts w:ascii="Book Antiqua" w:hAnsi="Book Antiqua" w:cs="AdvTimes"/>
          <w:sz w:val="24"/>
          <w:szCs w:val="24"/>
        </w:rPr>
        <w:t>from the use of</w:t>
      </w:r>
      <w:r w:rsidR="00266457" w:rsidRPr="000E16CB">
        <w:rPr>
          <w:rFonts w:ascii="Book Antiqua" w:hAnsi="Book Antiqua" w:cs="AdvTimes"/>
          <w:sz w:val="24"/>
          <w:szCs w:val="24"/>
        </w:rPr>
        <w:t xml:space="preserve"> </w:t>
      </w:r>
      <w:proofErr w:type="gramStart"/>
      <w:r w:rsidR="00266457" w:rsidRPr="000E16CB">
        <w:rPr>
          <w:rFonts w:ascii="Book Antiqua" w:hAnsi="Book Antiqua" w:cs="AdvTimes"/>
          <w:sz w:val="24"/>
          <w:szCs w:val="24"/>
        </w:rPr>
        <w:t>a</w:t>
      </w:r>
      <w:r w:rsidR="00D80AED" w:rsidRPr="000E16CB">
        <w:rPr>
          <w:rFonts w:ascii="Book Antiqua" w:hAnsi="Book Antiqua" w:cs="AdvTimes"/>
          <w:sz w:val="24"/>
          <w:szCs w:val="24"/>
        </w:rPr>
        <w:t>spirin</w:t>
      </w:r>
      <w:r w:rsidR="00E06974" w:rsidRPr="000E16CB">
        <w:rPr>
          <w:rFonts w:ascii="Book Antiqua" w:hAnsi="Book Antiqua" w:cs="AdvTimes"/>
          <w:sz w:val="24"/>
          <w:szCs w:val="24"/>
          <w:vertAlign w:val="superscript"/>
        </w:rPr>
        <w:t>[</w:t>
      </w:r>
      <w:proofErr w:type="gramEnd"/>
      <w:r w:rsidR="00E06974" w:rsidRPr="000E16CB">
        <w:rPr>
          <w:rFonts w:ascii="Book Antiqua" w:hAnsi="Book Antiqua" w:cs="AdvTimes"/>
          <w:sz w:val="24"/>
          <w:szCs w:val="24"/>
          <w:vertAlign w:val="superscript"/>
        </w:rPr>
        <w:t>55</w:t>
      </w:r>
      <w:r w:rsidR="00162D86" w:rsidRPr="000E16CB">
        <w:rPr>
          <w:rFonts w:ascii="Book Antiqua" w:hAnsi="Book Antiqua" w:cs="AdvTimes"/>
          <w:sz w:val="24"/>
          <w:szCs w:val="24"/>
          <w:vertAlign w:val="superscript"/>
        </w:rPr>
        <w:t>,</w:t>
      </w:r>
      <w:r w:rsidR="00E06974" w:rsidRPr="000E16CB">
        <w:rPr>
          <w:rFonts w:ascii="Book Antiqua" w:hAnsi="Book Antiqua" w:cs="AdvTimes"/>
          <w:sz w:val="24"/>
          <w:szCs w:val="24"/>
          <w:vertAlign w:val="superscript"/>
        </w:rPr>
        <w:t>56</w:t>
      </w:r>
      <w:r w:rsidR="00162D86" w:rsidRPr="000E16CB">
        <w:rPr>
          <w:rFonts w:ascii="Book Antiqua" w:hAnsi="Book Antiqua" w:cs="AdvTimes"/>
          <w:sz w:val="24"/>
          <w:szCs w:val="24"/>
          <w:vertAlign w:val="superscript"/>
        </w:rPr>
        <w:t>]</w:t>
      </w:r>
      <w:r w:rsidR="00162D86" w:rsidRPr="000E16CB">
        <w:rPr>
          <w:rFonts w:ascii="Book Antiqua" w:hAnsi="Book Antiqua" w:cs="AdvTimes"/>
          <w:sz w:val="24"/>
          <w:szCs w:val="24"/>
        </w:rPr>
        <w:t>.</w:t>
      </w:r>
      <w:r w:rsidRPr="000E16CB">
        <w:rPr>
          <w:rFonts w:ascii="Book Antiqua" w:hAnsi="Book Antiqua" w:cs="AGaramond-Regular"/>
          <w:color w:val="0000FF"/>
          <w:sz w:val="24"/>
          <w:szCs w:val="24"/>
        </w:rPr>
        <w:t xml:space="preserve"> </w:t>
      </w:r>
      <w:r w:rsidRPr="000E16CB">
        <w:rPr>
          <w:rFonts w:ascii="Book Antiqua" w:hAnsi="Book Antiqua" w:cs="AGaramond-Regular"/>
          <w:color w:val="000000" w:themeColor="text1"/>
          <w:sz w:val="24"/>
          <w:szCs w:val="24"/>
        </w:rPr>
        <w:t xml:space="preserve">Some of the discrepant findings may be explained by a higher burden of ischaemic heart disease in some cohorts, which is of </w:t>
      </w:r>
      <w:proofErr w:type="gramStart"/>
      <w:r w:rsidRPr="000E16CB">
        <w:rPr>
          <w:rFonts w:ascii="Book Antiqua" w:hAnsi="Book Antiqua" w:cs="AGaramond-Regular"/>
          <w:color w:val="000000" w:themeColor="text1"/>
          <w:sz w:val="24"/>
          <w:szCs w:val="24"/>
        </w:rPr>
        <w:t>itself</w:t>
      </w:r>
      <w:proofErr w:type="gramEnd"/>
      <w:r w:rsidRPr="000E16CB">
        <w:rPr>
          <w:rFonts w:ascii="Book Antiqua" w:hAnsi="Book Antiqua" w:cs="AGaramond-Regular"/>
          <w:color w:val="000000" w:themeColor="text1"/>
          <w:sz w:val="24"/>
          <w:szCs w:val="24"/>
        </w:rPr>
        <w:t xml:space="preserve"> associated with a higher risk of developing a</w:t>
      </w:r>
      <w:r w:rsidR="00286764" w:rsidRPr="000E16CB">
        <w:rPr>
          <w:rFonts w:ascii="Book Antiqua" w:hAnsi="Book Antiqua" w:cs="AGaramond-Regular"/>
          <w:color w:val="000000" w:themeColor="text1"/>
          <w:sz w:val="24"/>
          <w:szCs w:val="24"/>
        </w:rPr>
        <w:t xml:space="preserve"> subsequent</w:t>
      </w:r>
      <w:r w:rsidRPr="000E16CB">
        <w:rPr>
          <w:rFonts w:ascii="Book Antiqua" w:hAnsi="Book Antiqua" w:cs="AGaramond-Regular"/>
          <w:color w:val="000000" w:themeColor="text1"/>
          <w:sz w:val="24"/>
          <w:szCs w:val="24"/>
        </w:rPr>
        <w:t xml:space="preserve"> ischaemic event. </w:t>
      </w:r>
      <w:r w:rsidRPr="000E16CB">
        <w:rPr>
          <w:rFonts w:ascii="Book Antiqua" w:hAnsi="Book Antiqua" w:cs="AGaramond-Regular"/>
          <w:color w:val="000000"/>
          <w:sz w:val="24"/>
          <w:szCs w:val="24"/>
        </w:rPr>
        <w:t xml:space="preserve">Nevertheless, the use of low-dose aspirin </w:t>
      </w:r>
      <w:r w:rsidRPr="000E16CB">
        <w:rPr>
          <w:rFonts w:ascii="Book Antiqua" w:hAnsi="Book Antiqua" w:cs="Arial"/>
          <w:color w:val="000000"/>
          <w:sz w:val="24"/>
          <w:szCs w:val="24"/>
        </w:rPr>
        <w:t>(75–150 mg/day)</w:t>
      </w:r>
      <w:r w:rsidRPr="000E16CB">
        <w:rPr>
          <w:rFonts w:ascii="Book Antiqua" w:hAnsi="Book Antiqua" w:cs="AGaramond-Regular"/>
          <w:color w:val="000000"/>
          <w:sz w:val="24"/>
          <w:szCs w:val="24"/>
        </w:rPr>
        <w:t xml:space="preserve"> is routinely recommended </w:t>
      </w:r>
      <w:r w:rsidR="00266457" w:rsidRPr="000E16CB">
        <w:rPr>
          <w:rFonts w:ascii="Book Antiqua" w:hAnsi="Book Antiqua" w:cs="AGaramond-Regular"/>
          <w:color w:val="000000"/>
          <w:sz w:val="24"/>
          <w:szCs w:val="24"/>
        </w:rPr>
        <w:t xml:space="preserve">for patients with GCA </w:t>
      </w:r>
      <w:r w:rsidRPr="000E16CB">
        <w:rPr>
          <w:rFonts w:ascii="Book Antiqua" w:hAnsi="Book Antiqua" w:cs="AGaramond-Regular"/>
          <w:color w:val="000000"/>
          <w:sz w:val="24"/>
          <w:szCs w:val="24"/>
        </w:rPr>
        <w:t xml:space="preserve">in the absence of </w:t>
      </w:r>
      <w:proofErr w:type="gramStart"/>
      <w:r w:rsidRPr="000E16CB">
        <w:rPr>
          <w:rFonts w:ascii="Book Antiqua" w:hAnsi="Book Antiqua" w:cs="AGaramond-Regular"/>
          <w:color w:val="000000"/>
          <w:sz w:val="24"/>
          <w:szCs w:val="24"/>
        </w:rPr>
        <w:t>contraindications</w:t>
      </w:r>
      <w:r w:rsidR="00162D86" w:rsidRPr="000E16CB">
        <w:rPr>
          <w:rFonts w:ascii="Book Antiqua" w:hAnsi="Book Antiqua" w:cs="AGaramond-Regular"/>
          <w:color w:val="000000"/>
          <w:sz w:val="24"/>
          <w:szCs w:val="24"/>
          <w:vertAlign w:val="superscript"/>
        </w:rPr>
        <w:t>[</w:t>
      </w:r>
      <w:proofErr w:type="gramEnd"/>
      <w:r w:rsidR="00162D86" w:rsidRPr="000E16CB">
        <w:rPr>
          <w:rFonts w:ascii="Book Antiqua" w:hAnsi="Book Antiqua" w:cs="AGaramond-Regular"/>
          <w:color w:val="000000"/>
          <w:sz w:val="24"/>
          <w:szCs w:val="24"/>
          <w:vertAlign w:val="superscript"/>
        </w:rPr>
        <w:t>1</w:t>
      </w:r>
      <w:r w:rsidR="00E06974" w:rsidRPr="000E16CB">
        <w:rPr>
          <w:rFonts w:ascii="Book Antiqua" w:hAnsi="Book Antiqua" w:cs="AGaramond-Regular"/>
          <w:color w:val="000000"/>
          <w:sz w:val="24"/>
          <w:szCs w:val="24"/>
          <w:vertAlign w:val="superscript"/>
        </w:rPr>
        <w:t>3</w:t>
      </w:r>
      <w:r w:rsidR="00162D86" w:rsidRPr="000E16CB">
        <w:rPr>
          <w:rFonts w:ascii="Book Antiqua" w:hAnsi="Book Antiqua" w:cs="AGaramond-Regular"/>
          <w:color w:val="000000"/>
          <w:sz w:val="24"/>
          <w:szCs w:val="24"/>
          <w:vertAlign w:val="superscript"/>
        </w:rPr>
        <w:t>]</w:t>
      </w:r>
      <w:r w:rsidRPr="000E16CB">
        <w:rPr>
          <w:rFonts w:ascii="Book Antiqua" w:hAnsi="Book Antiqua" w:cs="AGaramond-Regular"/>
          <w:color w:val="000000"/>
          <w:sz w:val="24"/>
          <w:szCs w:val="24"/>
        </w:rPr>
        <w:t>.</w:t>
      </w:r>
    </w:p>
    <w:p w14:paraId="0F53725C" w14:textId="77777777" w:rsidR="00D80AED" w:rsidRPr="000E16CB" w:rsidRDefault="00D80AED" w:rsidP="00EE5035">
      <w:pPr>
        <w:spacing w:after="0" w:line="360" w:lineRule="auto"/>
        <w:ind w:firstLineChars="200" w:firstLine="480"/>
        <w:jc w:val="both"/>
        <w:rPr>
          <w:rFonts w:ascii="Book Antiqua" w:hAnsi="Book Antiqua" w:cs="AGaramond-Regular"/>
          <w:color w:val="000000"/>
          <w:sz w:val="24"/>
          <w:szCs w:val="24"/>
          <w:lang w:eastAsia="zh-CN"/>
        </w:rPr>
      </w:pPr>
    </w:p>
    <w:p w14:paraId="5389FB82" w14:textId="77777777" w:rsidR="00E01A1E" w:rsidRPr="000E16CB" w:rsidRDefault="00A51D27" w:rsidP="00EE5035">
      <w:pPr>
        <w:spacing w:after="0" w:line="360" w:lineRule="auto"/>
        <w:jc w:val="both"/>
        <w:rPr>
          <w:rFonts w:ascii="Book Antiqua" w:hAnsi="Book Antiqua" w:cs="Arial"/>
          <w:b/>
          <w:i/>
          <w:sz w:val="24"/>
          <w:szCs w:val="24"/>
        </w:rPr>
      </w:pPr>
      <w:r w:rsidRPr="000E16CB">
        <w:rPr>
          <w:rFonts w:ascii="Book Antiqua" w:hAnsi="Book Antiqua" w:cs="Arial"/>
          <w:b/>
          <w:i/>
          <w:sz w:val="24"/>
          <w:szCs w:val="24"/>
        </w:rPr>
        <w:t>Statins</w:t>
      </w:r>
    </w:p>
    <w:p w14:paraId="261309BC" w14:textId="34EFD111" w:rsidR="00BB235A" w:rsidRPr="000E16CB" w:rsidRDefault="00BB235A" w:rsidP="00EE5035">
      <w:pPr>
        <w:autoSpaceDE w:val="0"/>
        <w:autoSpaceDN w:val="0"/>
        <w:adjustRightInd w:val="0"/>
        <w:spacing w:after="0" w:line="360" w:lineRule="auto"/>
        <w:jc w:val="both"/>
        <w:rPr>
          <w:rFonts w:ascii="Book Antiqua" w:hAnsi="Book Antiqua"/>
          <w:sz w:val="24"/>
          <w:szCs w:val="24"/>
          <w:lang w:eastAsia="zh-CN"/>
        </w:rPr>
      </w:pPr>
      <w:r w:rsidRPr="000E16CB">
        <w:rPr>
          <w:rFonts w:ascii="Book Antiqua" w:hAnsi="Book Antiqua" w:cs="AGaramond-Regular"/>
          <w:sz w:val="24"/>
          <w:szCs w:val="24"/>
        </w:rPr>
        <w:t>Statins are inhibitors of 3-hydroxy-3-methylglutaryl coenzyme A reductase, the most powerful class of lipid lowering drugs to date, widely used in medical practice. Apart from their lipid lowering effect, additional pleotropic effects have been discovered, which include anti-inflammatory and immunomodulatory properties. Statins are capable of the following actions: sup</w:t>
      </w:r>
      <w:r w:rsidR="00604806" w:rsidRPr="000E16CB">
        <w:rPr>
          <w:rFonts w:ascii="Book Antiqua" w:hAnsi="Book Antiqua" w:cs="AGaramond-Regular"/>
          <w:sz w:val="24"/>
          <w:szCs w:val="24"/>
        </w:rPr>
        <w:t>p</w:t>
      </w:r>
      <w:r w:rsidRPr="000E16CB">
        <w:rPr>
          <w:rFonts w:ascii="Book Antiqua" w:hAnsi="Book Antiqua" w:cs="AGaramond-Regular"/>
          <w:sz w:val="24"/>
          <w:szCs w:val="24"/>
        </w:rPr>
        <w:t>ressing the expression of major histocompatibility complex class II antigen induced by IFNγ in various cells; decreasing T-cell activation and proliferation; down-regulating endothelial adhesion molecules; and reducing circulating inflammatory molecules and cytokines such as IL-6, IL-8, IL1</w:t>
      </w:r>
      <w:r w:rsidRPr="000E16CB">
        <w:rPr>
          <w:rFonts w:ascii="Book Antiqua" w:hAnsi="Book Antiqua" w:cs="MathematicalPi-One"/>
          <w:sz w:val="24"/>
          <w:szCs w:val="24"/>
        </w:rPr>
        <w:t>β</w:t>
      </w:r>
      <w:r w:rsidRPr="000E16CB">
        <w:rPr>
          <w:rFonts w:ascii="Book Antiqua" w:hAnsi="Book Antiqua" w:cs="AGaramond-Regular"/>
          <w:sz w:val="24"/>
          <w:szCs w:val="24"/>
        </w:rPr>
        <w:t>, TNFα, as well as acute phase proteins (CRP). Moreover they restore endothelial cell function and decrease muscle cell proliferation in the vessel wall, which in tu</w:t>
      </w:r>
      <w:r w:rsidR="00D80AED" w:rsidRPr="000E16CB">
        <w:rPr>
          <w:rFonts w:ascii="Book Antiqua" w:hAnsi="Book Antiqua" w:cs="AGaramond-Regular"/>
          <w:sz w:val="24"/>
          <w:szCs w:val="24"/>
        </w:rPr>
        <w:t xml:space="preserve">rn prevents intimal </w:t>
      </w:r>
      <w:proofErr w:type="gramStart"/>
      <w:r w:rsidR="00D80AED" w:rsidRPr="000E16CB">
        <w:rPr>
          <w:rFonts w:ascii="Book Antiqua" w:hAnsi="Book Antiqua" w:cs="AGaramond-Regular"/>
          <w:sz w:val="24"/>
          <w:szCs w:val="24"/>
        </w:rPr>
        <w:t>hyperplasia</w:t>
      </w:r>
      <w:r w:rsidRPr="000E16CB">
        <w:rPr>
          <w:rFonts w:ascii="Book Antiqua" w:hAnsi="Book Antiqua" w:cs="AGaramond-Regular"/>
          <w:sz w:val="24"/>
          <w:szCs w:val="24"/>
          <w:vertAlign w:val="superscript"/>
        </w:rPr>
        <w:t>[</w:t>
      </w:r>
      <w:proofErr w:type="gramEnd"/>
      <w:r w:rsidRPr="000E16CB">
        <w:rPr>
          <w:rFonts w:ascii="Book Antiqua" w:hAnsi="Book Antiqua" w:cs="AGaramond-Regular"/>
          <w:sz w:val="24"/>
          <w:szCs w:val="24"/>
          <w:vertAlign w:val="superscript"/>
        </w:rPr>
        <w:t>5</w:t>
      </w:r>
      <w:r w:rsidR="00D80AED" w:rsidRPr="000E16CB">
        <w:rPr>
          <w:rFonts w:ascii="Book Antiqua" w:hAnsi="Book Antiqua" w:cs="AGaramond-Regular"/>
          <w:sz w:val="24"/>
          <w:szCs w:val="24"/>
          <w:vertAlign w:val="superscript"/>
        </w:rPr>
        <w:t>7,</w:t>
      </w:r>
      <w:r w:rsidR="00E06974" w:rsidRPr="000E16CB">
        <w:rPr>
          <w:rFonts w:ascii="Book Antiqua" w:hAnsi="Book Antiqua" w:cs="AGaramond-Regular"/>
          <w:sz w:val="24"/>
          <w:szCs w:val="24"/>
          <w:vertAlign w:val="superscript"/>
        </w:rPr>
        <w:t>58</w:t>
      </w:r>
      <w:r w:rsidRPr="000E16CB">
        <w:rPr>
          <w:rFonts w:ascii="Book Antiqua" w:hAnsi="Book Antiqua" w:cs="AGaramond-Regular"/>
          <w:sz w:val="24"/>
          <w:szCs w:val="24"/>
          <w:vertAlign w:val="superscript"/>
        </w:rPr>
        <w:t>]</w:t>
      </w:r>
      <w:r w:rsidRPr="000E16CB">
        <w:rPr>
          <w:rFonts w:ascii="Book Antiqua" w:hAnsi="Book Antiqua" w:cs="AGaramond-Regular"/>
          <w:sz w:val="24"/>
          <w:szCs w:val="24"/>
        </w:rPr>
        <w:t>.</w:t>
      </w:r>
      <w:r w:rsidRPr="000E16CB">
        <w:rPr>
          <w:rFonts w:ascii="Book Antiqua" w:hAnsi="Book Antiqua"/>
          <w:sz w:val="24"/>
          <w:szCs w:val="24"/>
        </w:rPr>
        <w:t xml:space="preserve"> Given the pathophysiology of the disease, statins could influence the inflammatory process in GCA, since some of the </w:t>
      </w:r>
      <w:r w:rsidRPr="000E16CB">
        <w:rPr>
          <w:rFonts w:ascii="Book Antiqua" w:hAnsi="Book Antiqua" w:cs="AGaramond-Regular"/>
          <w:sz w:val="24"/>
          <w:szCs w:val="24"/>
        </w:rPr>
        <w:t xml:space="preserve">inflammatory pathways may be shared with atherosclerosis. </w:t>
      </w:r>
      <w:r w:rsidRPr="000E16CB">
        <w:rPr>
          <w:rFonts w:ascii="Book Antiqua" w:hAnsi="Book Antiqua" w:cs="Arial"/>
          <w:sz w:val="24"/>
          <w:szCs w:val="24"/>
        </w:rPr>
        <w:t>Narváez and colleagues conducted a retrospective follow-up study with 121 patients with GCA treated with or without statins, which found</w:t>
      </w:r>
      <w:r w:rsidRPr="000E16CB">
        <w:rPr>
          <w:rFonts w:ascii="Book Antiqua" w:hAnsi="Book Antiqua"/>
          <w:sz w:val="24"/>
          <w:szCs w:val="24"/>
        </w:rPr>
        <w:t xml:space="preserve"> no signif</w:t>
      </w:r>
      <w:r w:rsidR="00D80AED" w:rsidRPr="000E16CB">
        <w:rPr>
          <w:rFonts w:ascii="Book Antiqua" w:hAnsi="Book Antiqua"/>
          <w:sz w:val="24"/>
          <w:szCs w:val="24"/>
        </w:rPr>
        <w:t xml:space="preserve">icant benefit from their </w:t>
      </w:r>
      <w:proofErr w:type="gramStart"/>
      <w:r w:rsidR="00D80AED" w:rsidRPr="000E16CB">
        <w:rPr>
          <w:rFonts w:ascii="Book Antiqua" w:hAnsi="Book Antiqua"/>
          <w:sz w:val="24"/>
          <w:szCs w:val="24"/>
        </w:rPr>
        <w:t>use</w:t>
      </w:r>
      <w:r w:rsidR="00E06974" w:rsidRPr="000E16CB">
        <w:rPr>
          <w:rFonts w:ascii="Book Antiqua" w:hAnsi="Book Antiqua"/>
          <w:sz w:val="24"/>
          <w:szCs w:val="24"/>
          <w:vertAlign w:val="superscript"/>
        </w:rPr>
        <w:t>[</w:t>
      </w:r>
      <w:proofErr w:type="gramEnd"/>
      <w:r w:rsidR="00E06974" w:rsidRPr="000E16CB">
        <w:rPr>
          <w:rFonts w:ascii="Book Antiqua" w:hAnsi="Book Antiqua"/>
          <w:sz w:val="24"/>
          <w:szCs w:val="24"/>
          <w:vertAlign w:val="superscript"/>
        </w:rPr>
        <w:t>59</w:t>
      </w:r>
      <w:r w:rsidRPr="000E16CB">
        <w:rPr>
          <w:rFonts w:ascii="Book Antiqua" w:hAnsi="Book Antiqua"/>
          <w:sz w:val="24"/>
          <w:szCs w:val="24"/>
          <w:vertAlign w:val="superscript"/>
        </w:rPr>
        <w:t>]</w:t>
      </w:r>
      <w:r w:rsidRPr="000E16CB">
        <w:rPr>
          <w:rFonts w:ascii="Book Antiqua" w:hAnsi="Book Antiqua"/>
          <w:sz w:val="24"/>
          <w:szCs w:val="24"/>
        </w:rPr>
        <w:t>. By contrast, in another retrospective study of 594 patients (GCA and controls), patients receiving statins were less likely to develop GCA; however, these drugs did not appear to modify the clinical presentation or disease course in patien</w:t>
      </w:r>
      <w:r w:rsidR="00D80AED" w:rsidRPr="000E16CB">
        <w:rPr>
          <w:rFonts w:ascii="Book Antiqua" w:hAnsi="Book Antiqua"/>
          <w:sz w:val="24"/>
          <w:szCs w:val="24"/>
        </w:rPr>
        <w:t xml:space="preserve">ts who actually developed </w:t>
      </w:r>
      <w:proofErr w:type="gramStart"/>
      <w:r w:rsidR="00D80AED" w:rsidRPr="000E16CB">
        <w:rPr>
          <w:rFonts w:ascii="Book Antiqua" w:hAnsi="Book Antiqua"/>
          <w:sz w:val="24"/>
          <w:szCs w:val="24"/>
        </w:rPr>
        <w:t>GCA</w:t>
      </w:r>
      <w:r w:rsidR="00DF7E75" w:rsidRPr="000E16CB">
        <w:rPr>
          <w:rFonts w:ascii="Book Antiqua" w:hAnsi="Book Antiqua"/>
          <w:sz w:val="24"/>
          <w:szCs w:val="24"/>
          <w:vertAlign w:val="superscript"/>
        </w:rPr>
        <w:t>[</w:t>
      </w:r>
      <w:proofErr w:type="gramEnd"/>
      <w:r w:rsidR="00DF7E75" w:rsidRPr="000E16CB">
        <w:rPr>
          <w:rFonts w:ascii="Book Antiqua" w:hAnsi="Book Antiqua"/>
          <w:sz w:val="24"/>
          <w:szCs w:val="24"/>
          <w:vertAlign w:val="superscript"/>
        </w:rPr>
        <w:t>60</w:t>
      </w:r>
      <w:r w:rsidRPr="000E16CB">
        <w:rPr>
          <w:rFonts w:ascii="Book Antiqua" w:hAnsi="Book Antiqua"/>
          <w:sz w:val="24"/>
          <w:szCs w:val="24"/>
          <w:vertAlign w:val="superscript"/>
        </w:rPr>
        <w:t>]</w:t>
      </w:r>
      <w:r w:rsidRPr="000E16CB">
        <w:rPr>
          <w:rFonts w:ascii="Book Antiqua" w:hAnsi="Book Antiqua"/>
          <w:sz w:val="24"/>
          <w:szCs w:val="24"/>
        </w:rPr>
        <w:t>. To date there are no formal recommendations on the use of statins in patients with GCA.</w:t>
      </w:r>
    </w:p>
    <w:p w14:paraId="0EC8887B" w14:textId="77777777" w:rsidR="00D80AED" w:rsidRPr="000E16CB" w:rsidRDefault="00D80AED" w:rsidP="00EE5035">
      <w:pPr>
        <w:autoSpaceDE w:val="0"/>
        <w:autoSpaceDN w:val="0"/>
        <w:adjustRightInd w:val="0"/>
        <w:spacing w:after="0" w:line="360" w:lineRule="auto"/>
        <w:jc w:val="both"/>
        <w:rPr>
          <w:rFonts w:ascii="Book Antiqua" w:hAnsi="Book Antiqua"/>
          <w:sz w:val="24"/>
          <w:szCs w:val="24"/>
          <w:lang w:eastAsia="zh-CN"/>
        </w:rPr>
      </w:pPr>
    </w:p>
    <w:p w14:paraId="754D643E" w14:textId="03B436D9" w:rsidR="000444D8" w:rsidRPr="000E16CB" w:rsidRDefault="00A51D27" w:rsidP="00EE5035">
      <w:pPr>
        <w:spacing w:after="0" w:line="360" w:lineRule="auto"/>
        <w:jc w:val="both"/>
        <w:rPr>
          <w:rFonts w:ascii="Book Antiqua" w:hAnsi="Book Antiqua"/>
          <w:sz w:val="24"/>
          <w:szCs w:val="24"/>
          <w:lang w:eastAsia="zh-CN"/>
        </w:rPr>
      </w:pPr>
      <w:r w:rsidRPr="000E16CB">
        <w:rPr>
          <w:rFonts w:ascii="Book Antiqua" w:hAnsi="Book Antiqua" w:cs="Arial"/>
          <w:b/>
          <w:sz w:val="24"/>
          <w:szCs w:val="24"/>
        </w:rPr>
        <w:t xml:space="preserve">Bone </w:t>
      </w:r>
      <w:r w:rsidR="00D80AED" w:rsidRPr="000E16CB">
        <w:rPr>
          <w:rFonts w:ascii="Book Antiqua" w:hAnsi="Book Antiqua" w:cs="Arial"/>
          <w:b/>
          <w:sz w:val="24"/>
          <w:szCs w:val="24"/>
        </w:rPr>
        <w:t>protection</w:t>
      </w:r>
      <w:r w:rsidR="00D80AED" w:rsidRPr="000E16CB">
        <w:rPr>
          <w:rFonts w:ascii="Book Antiqua" w:hAnsi="Book Antiqua" w:cs="Arial" w:hint="eastAsia"/>
          <w:b/>
          <w:sz w:val="24"/>
          <w:szCs w:val="24"/>
          <w:lang w:eastAsia="zh-CN"/>
        </w:rPr>
        <w:t xml:space="preserve">: </w:t>
      </w:r>
      <w:r w:rsidR="00CE4F1E" w:rsidRPr="000E16CB">
        <w:rPr>
          <w:rFonts w:ascii="Book Antiqua" w:hAnsi="Book Antiqua"/>
          <w:sz w:val="24"/>
          <w:szCs w:val="24"/>
        </w:rPr>
        <w:t xml:space="preserve">The treatment of GCA requires both long-term and high dose </w:t>
      </w:r>
      <w:r w:rsidR="00F91B8C" w:rsidRPr="000E16CB">
        <w:rPr>
          <w:rFonts w:ascii="Book Antiqua" w:hAnsi="Book Antiqua"/>
          <w:sz w:val="24"/>
          <w:szCs w:val="24"/>
        </w:rPr>
        <w:t>glucocorticoid</w:t>
      </w:r>
      <w:r w:rsidR="00CE4F1E" w:rsidRPr="000E16CB">
        <w:rPr>
          <w:rFonts w:ascii="Book Antiqua" w:hAnsi="Book Antiqua"/>
          <w:sz w:val="24"/>
          <w:szCs w:val="24"/>
        </w:rPr>
        <w:t xml:space="preserve"> therapy.  Oral </w:t>
      </w:r>
      <w:r w:rsidR="00F91B8C" w:rsidRPr="000E16CB">
        <w:rPr>
          <w:rFonts w:ascii="Book Antiqua" w:hAnsi="Book Antiqua"/>
          <w:sz w:val="24"/>
          <w:szCs w:val="24"/>
        </w:rPr>
        <w:t>glucocorticoid</w:t>
      </w:r>
      <w:r w:rsidR="00CE4F1E" w:rsidRPr="000E16CB">
        <w:rPr>
          <w:rFonts w:ascii="Book Antiqua" w:hAnsi="Book Antiqua"/>
          <w:sz w:val="24"/>
          <w:szCs w:val="24"/>
        </w:rPr>
        <w:t xml:space="preserve"> treatment with </w:t>
      </w:r>
      <w:r w:rsidR="00F91B8C" w:rsidRPr="000E16CB">
        <w:rPr>
          <w:rFonts w:ascii="Book Antiqua" w:hAnsi="Book Antiqua"/>
          <w:sz w:val="24"/>
          <w:szCs w:val="24"/>
        </w:rPr>
        <w:t xml:space="preserve">the equivalent of </w:t>
      </w:r>
      <w:r w:rsidR="00CE4F1E" w:rsidRPr="000E16CB">
        <w:rPr>
          <w:rFonts w:ascii="Book Antiqua" w:hAnsi="Book Antiqua"/>
          <w:sz w:val="24"/>
          <w:szCs w:val="24"/>
        </w:rPr>
        <w:t xml:space="preserve">&gt;5 mg prednisone daily can lead to a reduction in bone mineral density and a rapid dose-dependent increase in the risk of </w:t>
      </w:r>
      <w:proofErr w:type="gramStart"/>
      <w:r w:rsidR="00CE4F1E" w:rsidRPr="000E16CB">
        <w:rPr>
          <w:rFonts w:ascii="Book Antiqua" w:hAnsi="Book Antiqua"/>
          <w:sz w:val="24"/>
          <w:szCs w:val="24"/>
        </w:rPr>
        <w:t>fracture</w:t>
      </w:r>
      <w:r w:rsidR="00794A01" w:rsidRPr="000E16CB">
        <w:rPr>
          <w:rFonts w:ascii="Book Antiqua" w:hAnsi="Book Antiqua"/>
          <w:sz w:val="24"/>
          <w:szCs w:val="24"/>
          <w:vertAlign w:val="superscript"/>
        </w:rPr>
        <w:t>[</w:t>
      </w:r>
      <w:proofErr w:type="gramEnd"/>
      <w:r w:rsidR="00D80AED" w:rsidRPr="000E16CB">
        <w:rPr>
          <w:rFonts w:ascii="Book Antiqua" w:hAnsi="Book Antiqua"/>
          <w:sz w:val="24"/>
          <w:szCs w:val="24"/>
          <w:vertAlign w:val="superscript"/>
        </w:rPr>
        <w:t>61,</w:t>
      </w:r>
      <w:r w:rsidR="00794A01" w:rsidRPr="000E16CB">
        <w:rPr>
          <w:rFonts w:ascii="Book Antiqua" w:hAnsi="Book Antiqua"/>
          <w:sz w:val="24"/>
          <w:szCs w:val="24"/>
          <w:vertAlign w:val="superscript"/>
        </w:rPr>
        <w:t>6</w:t>
      </w:r>
      <w:r w:rsidR="00DF7E75" w:rsidRPr="000E16CB">
        <w:rPr>
          <w:rFonts w:ascii="Book Antiqua" w:hAnsi="Book Antiqua"/>
          <w:sz w:val="24"/>
          <w:szCs w:val="24"/>
          <w:vertAlign w:val="superscript"/>
        </w:rPr>
        <w:t>2</w:t>
      </w:r>
      <w:r w:rsidR="00162D86" w:rsidRPr="000E16CB">
        <w:rPr>
          <w:rFonts w:ascii="Book Antiqua" w:hAnsi="Book Antiqua"/>
          <w:sz w:val="24"/>
          <w:szCs w:val="24"/>
          <w:vertAlign w:val="superscript"/>
        </w:rPr>
        <w:t>]</w:t>
      </w:r>
      <w:r w:rsidR="00162D86" w:rsidRPr="000E16CB">
        <w:rPr>
          <w:rFonts w:ascii="Book Antiqua" w:hAnsi="Book Antiqua"/>
          <w:sz w:val="24"/>
          <w:szCs w:val="24"/>
        </w:rPr>
        <w:t>.</w:t>
      </w:r>
      <w:r w:rsidR="00F91B8C" w:rsidRPr="000E16CB">
        <w:rPr>
          <w:rFonts w:ascii="Book Antiqua" w:hAnsi="Book Antiqua"/>
          <w:sz w:val="24"/>
          <w:szCs w:val="24"/>
        </w:rPr>
        <w:t xml:space="preserve"> </w:t>
      </w:r>
      <w:r w:rsidR="00CE4F1E" w:rsidRPr="000E16CB">
        <w:rPr>
          <w:rFonts w:ascii="Book Antiqua" w:hAnsi="Book Antiqua"/>
          <w:sz w:val="24"/>
          <w:szCs w:val="24"/>
        </w:rPr>
        <w:t>Calcium in isolation appears to have little effect in preventi</w:t>
      </w:r>
      <w:r w:rsidR="00F91B8C" w:rsidRPr="000E16CB">
        <w:rPr>
          <w:rFonts w:ascii="Book Antiqua" w:hAnsi="Book Antiqua"/>
          <w:sz w:val="24"/>
          <w:szCs w:val="24"/>
        </w:rPr>
        <w:t>ng</w:t>
      </w:r>
      <w:r w:rsidR="00CE4F1E" w:rsidRPr="000E16CB">
        <w:rPr>
          <w:rFonts w:ascii="Book Antiqua" w:hAnsi="Book Antiqua"/>
          <w:sz w:val="24"/>
          <w:szCs w:val="24"/>
        </w:rPr>
        <w:t xml:space="preserve"> bone los</w:t>
      </w:r>
      <w:r w:rsidR="00162D86" w:rsidRPr="000E16CB">
        <w:rPr>
          <w:rFonts w:ascii="Book Antiqua" w:hAnsi="Book Antiqua"/>
          <w:sz w:val="24"/>
          <w:szCs w:val="24"/>
        </w:rPr>
        <w:t xml:space="preserve">s in patients starting </w:t>
      </w:r>
      <w:proofErr w:type="gramStart"/>
      <w:r w:rsidR="00F91B8C" w:rsidRPr="000E16CB">
        <w:rPr>
          <w:rFonts w:ascii="Book Antiqua" w:hAnsi="Book Antiqua"/>
          <w:sz w:val="24"/>
          <w:szCs w:val="24"/>
        </w:rPr>
        <w:t>glucocorticoids</w:t>
      </w:r>
      <w:r w:rsidR="00794A01" w:rsidRPr="000E16CB">
        <w:rPr>
          <w:rFonts w:ascii="Book Antiqua" w:hAnsi="Book Antiqua"/>
          <w:sz w:val="24"/>
          <w:szCs w:val="24"/>
          <w:vertAlign w:val="superscript"/>
        </w:rPr>
        <w:t>[</w:t>
      </w:r>
      <w:proofErr w:type="gramEnd"/>
      <w:r w:rsidR="00DF7E75" w:rsidRPr="000E16CB">
        <w:rPr>
          <w:rFonts w:ascii="Book Antiqua" w:hAnsi="Book Antiqua"/>
          <w:sz w:val="24"/>
          <w:szCs w:val="24"/>
          <w:vertAlign w:val="superscript"/>
        </w:rPr>
        <w:t>63</w:t>
      </w:r>
      <w:r w:rsidR="00162D86" w:rsidRPr="000E16CB">
        <w:rPr>
          <w:rFonts w:ascii="Book Antiqua" w:hAnsi="Book Antiqua"/>
          <w:sz w:val="24"/>
          <w:szCs w:val="24"/>
          <w:vertAlign w:val="superscript"/>
        </w:rPr>
        <w:t>]</w:t>
      </w:r>
      <w:r w:rsidR="00162D86" w:rsidRPr="000E16CB">
        <w:rPr>
          <w:rFonts w:ascii="Book Antiqua" w:hAnsi="Book Antiqua"/>
          <w:sz w:val="24"/>
          <w:szCs w:val="24"/>
        </w:rPr>
        <w:t xml:space="preserve"> </w:t>
      </w:r>
      <w:r w:rsidR="00CE4F1E" w:rsidRPr="000E16CB">
        <w:rPr>
          <w:rFonts w:ascii="Book Antiqua" w:hAnsi="Book Antiqua"/>
          <w:sz w:val="24"/>
          <w:szCs w:val="24"/>
        </w:rPr>
        <w:t>although</w:t>
      </w:r>
      <w:r w:rsidR="00F91B8C" w:rsidRPr="000E16CB">
        <w:rPr>
          <w:rFonts w:ascii="Book Antiqua" w:hAnsi="Book Antiqua"/>
          <w:sz w:val="24"/>
          <w:szCs w:val="24"/>
        </w:rPr>
        <w:t xml:space="preserve"> when combined with</w:t>
      </w:r>
      <w:r w:rsidR="00CE4F1E" w:rsidRPr="000E16CB">
        <w:rPr>
          <w:rFonts w:ascii="Book Antiqua" w:hAnsi="Book Antiqua"/>
          <w:sz w:val="24"/>
          <w:szCs w:val="24"/>
        </w:rPr>
        <w:t xml:space="preserve"> vitamin D</w:t>
      </w:r>
      <w:r w:rsidR="00F91B8C" w:rsidRPr="000E16CB">
        <w:rPr>
          <w:rFonts w:ascii="Book Antiqua" w:hAnsi="Book Antiqua"/>
          <w:sz w:val="24"/>
          <w:szCs w:val="24"/>
        </w:rPr>
        <w:t>, it is a</w:t>
      </w:r>
      <w:r w:rsidR="00CE4F1E" w:rsidRPr="000E16CB">
        <w:rPr>
          <w:rFonts w:ascii="Book Antiqua" w:hAnsi="Book Antiqua"/>
          <w:sz w:val="24"/>
          <w:szCs w:val="24"/>
        </w:rPr>
        <w:t>n appropriate adjunctive treatment</w:t>
      </w:r>
      <w:r w:rsidR="00162D86" w:rsidRPr="000E16CB">
        <w:rPr>
          <w:rFonts w:ascii="Book Antiqua" w:hAnsi="Book Antiqua"/>
          <w:sz w:val="24"/>
          <w:szCs w:val="24"/>
          <w:vertAlign w:val="superscript"/>
        </w:rPr>
        <w:t>[</w:t>
      </w:r>
      <w:r w:rsidR="00DF7E75" w:rsidRPr="000E16CB">
        <w:rPr>
          <w:rFonts w:ascii="Book Antiqua" w:hAnsi="Book Antiqua"/>
          <w:sz w:val="24"/>
          <w:szCs w:val="24"/>
          <w:vertAlign w:val="superscript"/>
        </w:rPr>
        <w:t>64</w:t>
      </w:r>
      <w:r w:rsidR="00BB235A" w:rsidRPr="000E16CB">
        <w:rPr>
          <w:rFonts w:ascii="Book Antiqua" w:hAnsi="Book Antiqua"/>
          <w:sz w:val="24"/>
          <w:szCs w:val="24"/>
          <w:vertAlign w:val="superscript"/>
        </w:rPr>
        <w:t>]</w:t>
      </w:r>
      <w:r w:rsidR="00BB235A" w:rsidRPr="000E16CB">
        <w:rPr>
          <w:rFonts w:ascii="Book Antiqua" w:hAnsi="Book Antiqua"/>
          <w:sz w:val="24"/>
          <w:szCs w:val="24"/>
        </w:rPr>
        <w:t>.</w:t>
      </w:r>
      <w:r w:rsidR="00CE4F1E" w:rsidRPr="000E16CB">
        <w:rPr>
          <w:rFonts w:ascii="Book Antiqua" w:hAnsi="Book Antiqua"/>
          <w:sz w:val="24"/>
          <w:szCs w:val="24"/>
        </w:rPr>
        <w:t xml:space="preserve">  </w:t>
      </w:r>
      <w:r w:rsidR="000444D8" w:rsidRPr="000E16CB">
        <w:rPr>
          <w:rFonts w:ascii="Book Antiqua" w:hAnsi="Book Antiqua"/>
          <w:sz w:val="24"/>
          <w:szCs w:val="24"/>
        </w:rPr>
        <w:t>B</w:t>
      </w:r>
      <w:r w:rsidR="00CE4F1E" w:rsidRPr="000E16CB">
        <w:rPr>
          <w:rFonts w:ascii="Book Antiqua" w:hAnsi="Book Antiqua"/>
          <w:sz w:val="24"/>
          <w:szCs w:val="24"/>
        </w:rPr>
        <w:t>isphosphonates are indicated</w:t>
      </w:r>
      <w:r w:rsidR="000444D8" w:rsidRPr="000E16CB">
        <w:rPr>
          <w:rFonts w:ascii="Book Antiqua" w:hAnsi="Book Antiqua"/>
          <w:sz w:val="24"/>
          <w:szCs w:val="24"/>
        </w:rPr>
        <w:t xml:space="preserve"> in accordance</w:t>
      </w:r>
      <w:r w:rsidR="00E80786" w:rsidRPr="000E16CB">
        <w:rPr>
          <w:rFonts w:ascii="Book Antiqua" w:hAnsi="Book Antiqua"/>
          <w:sz w:val="24"/>
          <w:szCs w:val="24"/>
        </w:rPr>
        <w:t xml:space="preserve"> </w:t>
      </w:r>
      <w:r w:rsidR="00F91B8C" w:rsidRPr="000E16CB">
        <w:rPr>
          <w:rFonts w:ascii="Book Antiqua" w:hAnsi="Book Antiqua"/>
          <w:sz w:val="24"/>
          <w:szCs w:val="24"/>
        </w:rPr>
        <w:t>with</w:t>
      </w:r>
      <w:r w:rsidR="000444D8" w:rsidRPr="000E16CB">
        <w:rPr>
          <w:rFonts w:ascii="Book Antiqua" w:hAnsi="Book Antiqua"/>
          <w:sz w:val="24"/>
          <w:szCs w:val="24"/>
        </w:rPr>
        <w:t xml:space="preserve"> local guidelines</w:t>
      </w:r>
      <w:r w:rsidR="005A4683" w:rsidRPr="000E16CB">
        <w:rPr>
          <w:rFonts w:ascii="Book Antiqua" w:hAnsi="Book Antiqua"/>
          <w:sz w:val="24"/>
          <w:szCs w:val="24"/>
        </w:rPr>
        <w:t>. For example,</w:t>
      </w:r>
      <w:r w:rsidR="00F91B8C" w:rsidRPr="000E16CB">
        <w:rPr>
          <w:rFonts w:ascii="Book Antiqua" w:hAnsi="Book Antiqua"/>
          <w:sz w:val="24"/>
          <w:szCs w:val="24"/>
        </w:rPr>
        <w:t xml:space="preserve"> the </w:t>
      </w:r>
      <w:r w:rsidR="000444D8" w:rsidRPr="000E16CB">
        <w:rPr>
          <w:rFonts w:ascii="Book Antiqua" w:hAnsi="Book Antiqua"/>
          <w:sz w:val="24"/>
          <w:szCs w:val="24"/>
        </w:rPr>
        <w:t xml:space="preserve">BSR </w:t>
      </w:r>
      <w:r w:rsidR="005A4683" w:rsidRPr="000E16CB">
        <w:rPr>
          <w:rFonts w:ascii="Book Antiqua" w:hAnsi="Book Antiqua"/>
          <w:sz w:val="24"/>
          <w:szCs w:val="24"/>
        </w:rPr>
        <w:t>advi</w:t>
      </w:r>
      <w:r w:rsidR="00F91B8C" w:rsidRPr="000E16CB">
        <w:rPr>
          <w:rFonts w:ascii="Book Antiqua" w:hAnsi="Book Antiqua"/>
          <w:sz w:val="24"/>
          <w:szCs w:val="24"/>
        </w:rPr>
        <w:t>s</w:t>
      </w:r>
      <w:r w:rsidR="005A4683" w:rsidRPr="000E16CB">
        <w:rPr>
          <w:rFonts w:ascii="Book Antiqua" w:hAnsi="Book Antiqua"/>
          <w:sz w:val="24"/>
          <w:szCs w:val="24"/>
        </w:rPr>
        <w:t>e</w:t>
      </w:r>
      <w:r w:rsidR="00BB235A" w:rsidRPr="000E16CB">
        <w:rPr>
          <w:rFonts w:ascii="Book Antiqua" w:hAnsi="Book Antiqua"/>
          <w:sz w:val="24"/>
          <w:szCs w:val="24"/>
        </w:rPr>
        <w:t xml:space="preserve"> </w:t>
      </w:r>
      <w:r w:rsidR="000444D8" w:rsidRPr="000E16CB">
        <w:rPr>
          <w:rFonts w:ascii="Book Antiqua" w:hAnsi="Book Antiqua"/>
          <w:sz w:val="24"/>
          <w:szCs w:val="24"/>
        </w:rPr>
        <w:t>weekly bisphosphonate</w:t>
      </w:r>
      <w:r w:rsidR="005A4683" w:rsidRPr="000E16CB">
        <w:rPr>
          <w:rFonts w:ascii="Book Antiqua" w:hAnsi="Book Antiqua"/>
          <w:sz w:val="24"/>
          <w:szCs w:val="24"/>
        </w:rPr>
        <w:t xml:space="preserve"> </w:t>
      </w:r>
      <w:r w:rsidR="00F91B8C" w:rsidRPr="000E16CB">
        <w:rPr>
          <w:rFonts w:ascii="Book Antiqua" w:hAnsi="Book Antiqua"/>
          <w:sz w:val="24"/>
          <w:szCs w:val="24"/>
        </w:rPr>
        <w:t>therapy for</w:t>
      </w:r>
      <w:r w:rsidR="00D80AED" w:rsidRPr="000E16CB">
        <w:rPr>
          <w:rFonts w:ascii="Book Antiqua" w:hAnsi="Book Antiqua"/>
          <w:sz w:val="24"/>
          <w:szCs w:val="24"/>
        </w:rPr>
        <w:t xml:space="preserve"> all patients with </w:t>
      </w:r>
      <w:proofErr w:type="gramStart"/>
      <w:r w:rsidR="00D80AED" w:rsidRPr="000E16CB">
        <w:rPr>
          <w:rFonts w:ascii="Book Antiqua" w:hAnsi="Book Antiqua"/>
          <w:sz w:val="24"/>
          <w:szCs w:val="24"/>
        </w:rPr>
        <w:t>GCA</w:t>
      </w:r>
      <w:r w:rsidR="00794A01" w:rsidRPr="000E16CB">
        <w:rPr>
          <w:rFonts w:ascii="Book Antiqua" w:hAnsi="Book Antiqua"/>
          <w:sz w:val="24"/>
          <w:szCs w:val="24"/>
          <w:vertAlign w:val="superscript"/>
        </w:rPr>
        <w:t>[</w:t>
      </w:r>
      <w:proofErr w:type="gramEnd"/>
      <w:r w:rsidR="00794A01" w:rsidRPr="000E16CB">
        <w:rPr>
          <w:rFonts w:ascii="Book Antiqua" w:hAnsi="Book Antiqua"/>
          <w:sz w:val="24"/>
          <w:szCs w:val="24"/>
          <w:vertAlign w:val="superscript"/>
        </w:rPr>
        <w:t>1</w:t>
      </w:r>
      <w:r w:rsidR="00DF7E75" w:rsidRPr="000E16CB">
        <w:rPr>
          <w:rFonts w:ascii="Book Antiqua" w:hAnsi="Book Antiqua"/>
          <w:sz w:val="24"/>
          <w:szCs w:val="24"/>
          <w:vertAlign w:val="superscript"/>
        </w:rPr>
        <w:t>3</w:t>
      </w:r>
      <w:r w:rsidR="005A4683" w:rsidRPr="000E16CB">
        <w:rPr>
          <w:rFonts w:ascii="Book Antiqua" w:hAnsi="Book Antiqua"/>
          <w:sz w:val="24"/>
          <w:szCs w:val="24"/>
          <w:vertAlign w:val="superscript"/>
        </w:rPr>
        <w:t>]</w:t>
      </w:r>
      <w:r w:rsidR="005A4683" w:rsidRPr="000E16CB">
        <w:rPr>
          <w:rFonts w:ascii="Book Antiqua" w:hAnsi="Book Antiqua"/>
          <w:sz w:val="24"/>
          <w:szCs w:val="24"/>
        </w:rPr>
        <w:t xml:space="preserve">, but </w:t>
      </w:r>
      <w:r w:rsidR="00724A55" w:rsidRPr="000E16CB">
        <w:rPr>
          <w:rFonts w:ascii="Book Antiqua" w:hAnsi="Book Antiqua"/>
          <w:sz w:val="24"/>
          <w:szCs w:val="24"/>
        </w:rPr>
        <w:t>American College of Rheumatology (</w:t>
      </w:r>
      <w:r w:rsidR="00E80786" w:rsidRPr="000E16CB">
        <w:rPr>
          <w:rFonts w:ascii="Book Antiqua" w:hAnsi="Book Antiqua"/>
          <w:sz w:val="24"/>
          <w:szCs w:val="24"/>
        </w:rPr>
        <w:t>ACR</w:t>
      </w:r>
      <w:r w:rsidR="00724A55" w:rsidRPr="000E16CB">
        <w:rPr>
          <w:rFonts w:ascii="Book Antiqua" w:hAnsi="Book Antiqua"/>
          <w:sz w:val="24"/>
          <w:szCs w:val="24"/>
        </w:rPr>
        <w:t>)</w:t>
      </w:r>
      <w:r w:rsidR="00E80786" w:rsidRPr="000E16CB">
        <w:rPr>
          <w:rFonts w:ascii="Book Antiqua" w:hAnsi="Book Antiqua"/>
          <w:sz w:val="24"/>
          <w:szCs w:val="24"/>
        </w:rPr>
        <w:t xml:space="preserve"> recommends a stratified approach according </w:t>
      </w:r>
      <w:r w:rsidR="00D80AED" w:rsidRPr="000E16CB">
        <w:rPr>
          <w:rFonts w:ascii="Book Antiqua" w:hAnsi="Book Antiqua"/>
          <w:sz w:val="24"/>
          <w:szCs w:val="24"/>
        </w:rPr>
        <w:t>to the FRAX score</w:t>
      </w:r>
      <w:r w:rsidR="005A4683" w:rsidRPr="000E16CB">
        <w:rPr>
          <w:rFonts w:ascii="Book Antiqua" w:hAnsi="Book Antiqua"/>
          <w:sz w:val="24"/>
          <w:szCs w:val="24"/>
          <w:vertAlign w:val="superscript"/>
        </w:rPr>
        <w:t>[</w:t>
      </w:r>
      <w:r w:rsidR="00DF7E75" w:rsidRPr="000E16CB">
        <w:rPr>
          <w:rFonts w:ascii="Book Antiqua" w:hAnsi="Book Antiqua"/>
          <w:sz w:val="24"/>
          <w:szCs w:val="24"/>
          <w:vertAlign w:val="superscript"/>
        </w:rPr>
        <w:t>65</w:t>
      </w:r>
      <w:r w:rsidR="005A4683" w:rsidRPr="000E16CB">
        <w:rPr>
          <w:rFonts w:ascii="Book Antiqua" w:hAnsi="Book Antiqua"/>
          <w:sz w:val="24"/>
          <w:szCs w:val="24"/>
          <w:vertAlign w:val="superscript"/>
        </w:rPr>
        <w:t>]</w:t>
      </w:r>
      <w:r w:rsidR="005A4683" w:rsidRPr="000E16CB">
        <w:rPr>
          <w:rFonts w:ascii="Book Antiqua" w:hAnsi="Book Antiqua"/>
          <w:sz w:val="24"/>
          <w:szCs w:val="24"/>
        </w:rPr>
        <w:t>.</w:t>
      </w:r>
    </w:p>
    <w:p w14:paraId="46ECF4DF" w14:textId="77777777" w:rsidR="00D80AED" w:rsidRPr="000E16CB" w:rsidRDefault="00D80AED" w:rsidP="00EE5035">
      <w:pPr>
        <w:spacing w:after="0" w:line="360" w:lineRule="auto"/>
        <w:jc w:val="both"/>
        <w:rPr>
          <w:rFonts w:ascii="Book Antiqua" w:hAnsi="Book Antiqua" w:cs="Arial"/>
          <w:b/>
          <w:sz w:val="24"/>
          <w:szCs w:val="24"/>
          <w:lang w:eastAsia="zh-CN"/>
        </w:rPr>
      </w:pPr>
    </w:p>
    <w:p w14:paraId="1582692F" w14:textId="704201B4" w:rsidR="005A4683" w:rsidRPr="000E16CB" w:rsidRDefault="00A51D27" w:rsidP="00EE5035">
      <w:pPr>
        <w:spacing w:after="0" w:line="360" w:lineRule="auto"/>
        <w:jc w:val="both"/>
        <w:rPr>
          <w:rFonts w:ascii="Book Antiqua" w:hAnsi="Book Antiqua" w:cs="Arial"/>
          <w:bCs/>
          <w:i/>
          <w:sz w:val="24"/>
          <w:szCs w:val="24"/>
          <w:lang w:eastAsia="zh-CN"/>
        </w:rPr>
      </w:pPr>
      <w:r w:rsidRPr="000E16CB">
        <w:rPr>
          <w:rFonts w:ascii="Book Antiqua" w:hAnsi="Book Antiqua" w:cs="Arial"/>
          <w:b/>
          <w:sz w:val="24"/>
          <w:szCs w:val="24"/>
        </w:rPr>
        <w:t xml:space="preserve">Gastrointestinal </w:t>
      </w:r>
      <w:r w:rsidR="00D80AED" w:rsidRPr="000E16CB">
        <w:rPr>
          <w:rFonts w:ascii="Book Antiqua" w:hAnsi="Book Antiqua" w:cs="Arial"/>
          <w:b/>
          <w:sz w:val="24"/>
          <w:szCs w:val="24"/>
        </w:rPr>
        <w:t>protection</w:t>
      </w:r>
      <w:r w:rsidR="00D80AED" w:rsidRPr="000E16CB">
        <w:rPr>
          <w:rFonts w:ascii="Book Antiqua" w:hAnsi="Book Antiqua" w:cs="Arial" w:hint="eastAsia"/>
          <w:b/>
          <w:sz w:val="24"/>
          <w:szCs w:val="24"/>
          <w:lang w:eastAsia="zh-CN"/>
        </w:rPr>
        <w:t>:</w:t>
      </w:r>
      <w:r w:rsidR="00D80AED" w:rsidRPr="000E16CB">
        <w:rPr>
          <w:rFonts w:ascii="Book Antiqua" w:hAnsi="Book Antiqua" w:cs="Arial" w:hint="eastAsia"/>
          <w:bCs/>
          <w:i/>
          <w:sz w:val="24"/>
          <w:szCs w:val="24"/>
          <w:lang w:eastAsia="zh-CN"/>
        </w:rPr>
        <w:t xml:space="preserve"> </w:t>
      </w:r>
      <w:r w:rsidR="00CE4F1E" w:rsidRPr="000E16CB">
        <w:rPr>
          <w:rFonts w:ascii="Book Antiqua" w:hAnsi="Book Antiqua"/>
          <w:sz w:val="24"/>
          <w:szCs w:val="24"/>
        </w:rPr>
        <w:t xml:space="preserve">Given the high doses and long term duration of </w:t>
      </w:r>
      <w:r w:rsidR="00F91B8C" w:rsidRPr="000E16CB">
        <w:rPr>
          <w:rFonts w:ascii="Book Antiqua" w:hAnsi="Book Antiqua"/>
          <w:sz w:val="24"/>
          <w:szCs w:val="24"/>
        </w:rPr>
        <w:t>glucocorticoid</w:t>
      </w:r>
      <w:r w:rsidR="00CE4F1E" w:rsidRPr="000E16CB">
        <w:rPr>
          <w:rFonts w:ascii="Book Antiqua" w:hAnsi="Book Antiqua"/>
          <w:sz w:val="24"/>
          <w:szCs w:val="24"/>
        </w:rPr>
        <w:t xml:space="preserve"> therapy in patients with GCA, gastrointestinal protection is recommended with proton pump inhibitors, especially if concomitant risk factors are present such as NSAID use, and </w:t>
      </w:r>
      <w:r w:rsidR="005A4683" w:rsidRPr="000E16CB">
        <w:rPr>
          <w:rFonts w:ascii="Book Antiqua" w:hAnsi="Book Antiqua"/>
          <w:sz w:val="24"/>
          <w:szCs w:val="24"/>
        </w:rPr>
        <w:t>older</w:t>
      </w:r>
      <w:r w:rsidRPr="000E16CB">
        <w:rPr>
          <w:rFonts w:ascii="Book Antiqua" w:hAnsi="Book Antiqua"/>
          <w:sz w:val="24"/>
          <w:szCs w:val="24"/>
        </w:rPr>
        <w:t xml:space="preserve"> age</w:t>
      </w:r>
      <w:r w:rsidR="005A4683" w:rsidRPr="000E16CB">
        <w:rPr>
          <w:rFonts w:ascii="Book Antiqua" w:hAnsi="Book Antiqua"/>
          <w:sz w:val="24"/>
          <w:szCs w:val="24"/>
          <w:vertAlign w:val="superscript"/>
        </w:rPr>
        <w:t>[1</w:t>
      </w:r>
      <w:r w:rsidR="00DF7E75" w:rsidRPr="000E16CB">
        <w:rPr>
          <w:rFonts w:ascii="Book Antiqua" w:hAnsi="Book Antiqua"/>
          <w:sz w:val="24"/>
          <w:szCs w:val="24"/>
          <w:vertAlign w:val="superscript"/>
        </w:rPr>
        <w:t>3</w:t>
      </w:r>
      <w:r w:rsidR="00D80AED" w:rsidRPr="000E16CB">
        <w:rPr>
          <w:rFonts w:ascii="Book Antiqua" w:hAnsi="Book Antiqua"/>
          <w:sz w:val="24"/>
          <w:szCs w:val="24"/>
          <w:vertAlign w:val="superscript"/>
        </w:rPr>
        <w:t>,</w:t>
      </w:r>
      <w:r w:rsidR="00DF7E75" w:rsidRPr="000E16CB">
        <w:rPr>
          <w:rFonts w:ascii="Book Antiqua" w:hAnsi="Book Antiqua"/>
          <w:sz w:val="24"/>
          <w:szCs w:val="24"/>
          <w:vertAlign w:val="superscript"/>
        </w:rPr>
        <w:t>66</w:t>
      </w:r>
      <w:r w:rsidR="005A4683" w:rsidRPr="000E16CB">
        <w:rPr>
          <w:rFonts w:ascii="Book Antiqua" w:hAnsi="Book Antiqua"/>
          <w:sz w:val="24"/>
          <w:szCs w:val="24"/>
          <w:vertAlign w:val="superscript"/>
        </w:rPr>
        <w:t>]</w:t>
      </w:r>
      <w:r w:rsidRPr="000E16CB">
        <w:rPr>
          <w:rFonts w:ascii="Book Antiqua" w:hAnsi="Book Antiqua"/>
          <w:sz w:val="24"/>
          <w:szCs w:val="24"/>
        </w:rPr>
        <w:t>.</w:t>
      </w:r>
      <w:r w:rsidR="00F91B8C" w:rsidRPr="000E16CB">
        <w:rPr>
          <w:rFonts w:ascii="Book Antiqua" w:hAnsi="Book Antiqua"/>
          <w:sz w:val="24"/>
          <w:szCs w:val="24"/>
        </w:rPr>
        <w:t xml:space="preserve"> However, in clinical practice it is often advisable to discontinue NSAID use (apart from low dose aspirin) whilst the patient is receiving glucocorticoids.</w:t>
      </w:r>
    </w:p>
    <w:p w14:paraId="4709FEC0" w14:textId="77777777" w:rsidR="005A4683" w:rsidRPr="000E16CB" w:rsidRDefault="005A4683" w:rsidP="00EE5035">
      <w:pPr>
        <w:autoSpaceDE w:val="0"/>
        <w:autoSpaceDN w:val="0"/>
        <w:adjustRightInd w:val="0"/>
        <w:spacing w:after="0" w:line="360" w:lineRule="auto"/>
        <w:jc w:val="both"/>
        <w:rPr>
          <w:rFonts w:ascii="Book Antiqua" w:hAnsi="Book Antiqua"/>
          <w:sz w:val="24"/>
          <w:szCs w:val="24"/>
        </w:rPr>
      </w:pPr>
    </w:p>
    <w:p w14:paraId="702632C1" w14:textId="442C4F80" w:rsidR="0084107B" w:rsidRPr="000E16CB" w:rsidRDefault="00A51D27" w:rsidP="00EE5035">
      <w:pPr>
        <w:spacing w:after="0" w:line="360" w:lineRule="auto"/>
        <w:jc w:val="both"/>
        <w:rPr>
          <w:rFonts w:ascii="Book Antiqua" w:hAnsi="Book Antiqua" w:cs="Arial"/>
          <w:b/>
          <w:color w:val="222222"/>
          <w:sz w:val="24"/>
          <w:szCs w:val="24"/>
          <w:lang w:eastAsia="zh-CN"/>
        </w:rPr>
      </w:pPr>
      <w:r w:rsidRPr="000E16CB">
        <w:rPr>
          <w:rFonts w:ascii="Book Antiqua" w:hAnsi="Book Antiqua" w:cs="Arial"/>
          <w:b/>
          <w:color w:val="222222"/>
          <w:sz w:val="24"/>
          <w:szCs w:val="24"/>
        </w:rPr>
        <w:t xml:space="preserve">Future </w:t>
      </w:r>
      <w:r w:rsidR="00D80AED" w:rsidRPr="000E16CB">
        <w:rPr>
          <w:rFonts w:ascii="Book Antiqua" w:hAnsi="Book Antiqua" w:cs="Arial"/>
          <w:b/>
          <w:color w:val="222222"/>
          <w:sz w:val="24"/>
          <w:szCs w:val="24"/>
        </w:rPr>
        <w:t>therapies</w:t>
      </w:r>
      <w:r w:rsidR="00D80AED" w:rsidRPr="000E16CB">
        <w:rPr>
          <w:rFonts w:ascii="Book Antiqua" w:hAnsi="Book Antiqua" w:cs="Arial" w:hint="eastAsia"/>
          <w:b/>
          <w:color w:val="222222"/>
          <w:sz w:val="24"/>
          <w:szCs w:val="24"/>
          <w:lang w:eastAsia="zh-CN"/>
        </w:rPr>
        <w:t xml:space="preserve">: </w:t>
      </w:r>
      <w:r w:rsidR="00872BAA" w:rsidRPr="000E16CB">
        <w:rPr>
          <w:rFonts w:ascii="Book Antiqua" w:hAnsi="Book Antiqua"/>
          <w:sz w:val="24"/>
          <w:szCs w:val="24"/>
        </w:rPr>
        <w:t xml:space="preserve">Advances in </w:t>
      </w:r>
      <w:r w:rsidR="00C95513" w:rsidRPr="000E16CB">
        <w:rPr>
          <w:rFonts w:ascii="Book Antiqua" w:hAnsi="Book Antiqua"/>
          <w:sz w:val="24"/>
          <w:szCs w:val="24"/>
        </w:rPr>
        <w:t>immunology ha</w:t>
      </w:r>
      <w:r w:rsidR="00872BAA" w:rsidRPr="000E16CB">
        <w:rPr>
          <w:rFonts w:ascii="Book Antiqua" w:hAnsi="Book Antiqua"/>
          <w:sz w:val="24"/>
          <w:szCs w:val="24"/>
        </w:rPr>
        <w:t>ve</w:t>
      </w:r>
      <w:r w:rsidR="00C95513" w:rsidRPr="000E16CB">
        <w:rPr>
          <w:rFonts w:ascii="Book Antiqua" w:hAnsi="Book Antiqua"/>
          <w:sz w:val="24"/>
          <w:szCs w:val="24"/>
        </w:rPr>
        <w:t xml:space="preserve"> </w:t>
      </w:r>
      <w:r w:rsidR="00872BAA" w:rsidRPr="000E16CB">
        <w:rPr>
          <w:rFonts w:ascii="Book Antiqua" w:hAnsi="Book Antiqua"/>
          <w:sz w:val="24"/>
          <w:szCs w:val="24"/>
        </w:rPr>
        <w:t xml:space="preserve">revealed that </w:t>
      </w:r>
      <w:r w:rsidR="00C95513" w:rsidRPr="000E16CB">
        <w:rPr>
          <w:rFonts w:ascii="Book Antiqua" w:hAnsi="Book Antiqua"/>
          <w:sz w:val="24"/>
          <w:szCs w:val="24"/>
        </w:rPr>
        <w:t>a number of molecules are important modulator</w:t>
      </w:r>
      <w:r w:rsidR="00872BAA" w:rsidRPr="000E16CB">
        <w:rPr>
          <w:rFonts w:ascii="Book Antiqua" w:hAnsi="Book Antiqua"/>
          <w:sz w:val="24"/>
          <w:szCs w:val="24"/>
        </w:rPr>
        <w:t>s</w:t>
      </w:r>
      <w:r w:rsidR="00C95513" w:rsidRPr="000E16CB">
        <w:rPr>
          <w:rFonts w:ascii="Book Antiqua" w:hAnsi="Book Antiqua"/>
          <w:sz w:val="24"/>
          <w:szCs w:val="24"/>
        </w:rPr>
        <w:t xml:space="preserve"> in the pathophysiology of GCA. </w:t>
      </w:r>
      <w:r w:rsidR="00607FD1" w:rsidRPr="000E16CB">
        <w:rPr>
          <w:rFonts w:ascii="Book Antiqua" w:hAnsi="Book Antiqua"/>
          <w:sz w:val="24"/>
          <w:szCs w:val="24"/>
        </w:rPr>
        <w:t xml:space="preserve"> </w:t>
      </w:r>
      <w:r w:rsidR="00C95513" w:rsidRPr="000E16CB">
        <w:rPr>
          <w:rFonts w:ascii="Book Antiqua" w:hAnsi="Book Antiqua"/>
          <w:sz w:val="24"/>
          <w:szCs w:val="24"/>
        </w:rPr>
        <w:t xml:space="preserve">Patients with </w:t>
      </w:r>
      <w:r w:rsidR="00286764" w:rsidRPr="000E16CB">
        <w:rPr>
          <w:rFonts w:ascii="Book Antiqua" w:hAnsi="Book Antiqua"/>
          <w:sz w:val="24"/>
          <w:szCs w:val="24"/>
        </w:rPr>
        <w:t>GCA</w:t>
      </w:r>
      <w:r w:rsidR="00607FD1" w:rsidRPr="000E16CB">
        <w:rPr>
          <w:rFonts w:ascii="Book Antiqua" w:hAnsi="Book Antiqua"/>
          <w:sz w:val="24"/>
          <w:szCs w:val="24"/>
        </w:rPr>
        <w:t>,</w:t>
      </w:r>
      <w:r w:rsidR="00286764" w:rsidRPr="000E16CB">
        <w:rPr>
          <w:rFonts w:ascii="Book Antiqua" w:hAnsi="Book Antiqua"/>
          <w:sz w:val="24"/>
          <w:szCs w:val="24"/>
        </w:rPr>
        <w:t xml:space="preserve"> refractory to glucocorticoids</w:t>
      </w:r>
      <w:r w:rsidR="00607FD1" w:rsidRPr="000E16CB">
        <w:rPr>
          <w:rFonts w:ascii="Book Antiqua" w:hAnsi="Book Antiqua"/>
          <w:sz w:val="24"/>
          <w:szCs w:val="24"/>
        </w:rPr>
        <w:t>,</w:t>
      </w:r>
      <w:r w:rsidR="00286764" w:rsidRPr="000E16CB">
        <w:rPr>
          <w:rFonts w:ascii="Book Antiqua" w:hAnsi="Book Antiqua"/>
          <w:sz w:val="24"/>
          <w:szCs w:val="24"/>
        </w:rPr>
        <w:t xml:space="preserve"> </w:t>
      </w:r>
      <w:r w:rsidR="009D529D" w:rsidRPr="000E16CB">
        <w:rPr>
          <w:rFonts w:ascii="Book Antiqua" w:hAnsi="Book Antiqua"/>
          <w:sz w:val="24"/>
          <w:szCs w:val="24"/>
        </w:rPr>
        <w:t>have</w:t>
      </w:r>
      <w:r w:rsidR="00C95513" w:rsidRPr="000E16CB">
        <w:rPr>
          <w:rFonts w:ascii="Book Antiqua" w:hAnsi="Book Antiqua"/>
          <w:sz w:val="24"/>
          <w:szCs w:val="24"/>
        </w:rPr>
        <w:t xml:space="preserve"> a higher expression of pro-inflammatory cytokines such as s IL-1β, TNFα, and IL-6. </w:t>
      </w:r>
      <w:r w:rsidR="009D529D" w:rsidRPr="000E16CB">
        <w:rPr>
          <w:rFonts w:ascii="Book Antiqua" w:hAnsi="Book Antiqua"/>
          <w:sz w:val="24"/>
          <w:szCs w:val="24"/>
        </w:rPr>
        <w:t>M</w:t>
      </w:r>
      <w:r w:rsidR="00C95513" w:rsidRPr="000E16CB">
        <w:rPr>
          <w:rFonts w:ascii="Book Antiqua" w:hAnsi="Book Antiqua"/>
          <w:sz w:val="24"/>
          <w:szCs w:val="24"/>
        </w:rPr>
        <w:t>ice lacking the interleukin 1</w:t>
      </w:r>
      <w:r w:rsidR="009D529D" w:rsidRPr="000E16CB">
        <w:rPr>
          <w:rFonts w:ascii="Book Antiqua" w:hAnsi="Book Antiqua"/>
          <w:sz w:val="24"/>
          <w:szCs w:val="24"/>
        </w:rPr>
        <w:t xml:space="preserve"> </w:t>
      </w:r>
      <w:r w:rsidR="00C95513" w:rsidRPr="000E16CB">
        <w:rPr>
          <w:rFonts w:ascii="Book Antiqua" w:hAnsi="Book Antiqua"/>
          <w:sz w:val="24"/>
          <w:szCs w:val="24"/>
        </w:rPr>
        <w:t xml:space="preserve">receptor antagonist (IL-1ra) gene developed large vessel </w:t>
      </w:r>
      <w:proofErr w:type="gramStart"/>
      <w:r w:rsidR="00C95513" w:rsidRPr="000E16CB">
        <w:rPr>
          <w:rFonts w:ascii="Book Antiqua" w:hAnsi="Book Antiqua"/>
          <w:sz w:val="24"/>
          <w:szCs w:val="24"/>
        </w:rPr>
        <w:t>vasculitis</w:t>
      </w:r>
      <w:r w:rsidR="00DF7E75" w:rsidRPr="000E16CB">
        <w:rPr>
          <w:rFonts w:ascii="Book Antiqua" w:hAnsi="Book Antiqua"/>
          <w:sz w:val="24"/>
          <w:szCs w:val="24"/>
          <w:vertAlign w:val="superscript"/>
        </w:rPr>
        <w:t>[</w:t>
      </w:r>
      <w:proofErr w:type="gramEnd"/>
      <w:r w:rsidR="00DF7E75" w:rsidRPr="000E16CB">
        <w:rPr>
          <w:rFonts w:ascii="Book Antiqua" w:hAnsi="Book Antiqua"/>
          <w:sz w:val="24"/>
          <w:szCs w:val="24"/>
          <w:vertAlign w:val="superscript"/>
        </w:rPr>
        <w:t>67</w:t>
      </w:r>
      <w:r w:rsidR="00162D86" w:rsidRPr="000E16CB">
        <w:rPr>
          <w:rFonts w:ascii="Book Antiqua" w:hAnsi="Book Antiqua"/>
          <w:sz w:val="24"/>
          <w:szCs w:val="24"/>
          <w:vertAlign w:val="superscript"/>
        </w:rPr>
        <w:t>]</w:t>
      </w:r>
      <w:r w:rsidR="009D529D" w:rsidRPr="000E16CB">
        <w:rPr>
          <w:rFonts w:ascii="Book Antiqua" w:hAnsi="Book Antiqua"/>
          <w:sz w:val="24"/>
          <w:szCs w:val="24"/>
        </w:rPr>
        <w:t>, suggesting that</w:t>
      </w:r>
      <w:r w:rsidR="00C95513" w:rsidRPr="000E16CB">
        <w:rPr>
          <w:rFonts w:ascii="Book Antiqua" w:hAnsi="Book Antiqua"/>
          <w:sz w:val="24"/>
          <w:szCs w:val="24"/>
        </w:rPr>
        <w:t xml:space="preserve"> </w:t>
      </w:r>
      <w:r w:rsidR="009D529D" w:rsidRPr="000E16CB">
        <w:rPr>
          <w:rFonts w:ascii="Book Antiqua" w:hAnsi="Book Antiqua"/>
          <w:sz w:val="24"/>
          <w:szCs w:val="24"/>
        </w:rPr>
        <w:t xml:space="preserve">IL-1 inhibition </w:t>
      </w:r>
      <w:r w:rsidR="00C95513" w:rsidRPr="000E16CB">
        <w:rPr>
          <w:rFonts w:ascii="Book Antiqua" w:hAnsi="Book Antiqua"/>
          <w:sz w:val="24"/>
          <w:szCs w:val="24"/>
        </w:rPr>
        <w:t xml:space="preserve">could be a therapeutic option in patients with GCA. Ly </w:t>
      </w:r>
      <w:r w:rsidR="00C95513" w:rsidRPr="000E16CB">
        <w:rPr>
          <w:rFonts w:ascii="Book Antiqua" w:hAnsi="Book Antiqua"/>
          <w:i/>
          <w:sz w:val="24"/>
          <w:szCs w:val="24"/>
        </w:rPr>
        <w:t xml:space="preserve">et </w:t>
      </w:r>
      <w:proofErr w:type="gramStart"/>
      <w:r w:rsidR="00C95513" w:rsidRPr="000E16CB">
        <w:rPr>
          <w:rFonts w:ascii="Book Antiqua" w:hAnsi="Book Antiqua"/>
          <w:i/>
          <w:sz w:val="24"/>
          <w:szCs w:val="24"/>
        </w:rPr>
        <w:t>al</w:t>
      </w:r>
      <w:r w:rsidR="00D80AED" w:rsidRPr="000E16CB">
        <w:rPr>
          <w:rFonts w:ascii="Book Antiqua" w:hAnsi="Book Antiqua"/>
          <w:sz w:val="24"/>
          <w:szCs w:val="24"/>
          <w:vertAlign w:val="superscript"/>
        </w:rPr>
        <w:t>[</w:t>
      </w:r>
      <w:proofErr w:type="gramEnd"/>
      <w:r w:rsidR="00D80AED" w:rsidRPr="000E16CB">
        <w:rPr>
          <w:rFonts w:ascii="Book Antiqua" w:hAnsi="Book Antiqua"/>
          <w:sz w:val="24"/>
          <w:szCs w:val="24"/>
          <w:vertAlign w:val="superscript"/>
        </w:rPr>
        <w:t>68]</w:t>
      </w:r>
      <w:r w:rsidR="00C95513" w:rsidRPr="000E16CB">
        <w:rPr>
          <w:rFonts w:ascii="Book Antiqua" w:hAnsi="Book Antiqua"/>
          <w:sz w:val="24"/>
          <w:szCs w:val="24"/>
        </w:rPr>
        <w:t xml:space="preserve"> have </w:t>
      </w:r>
      <w:r w:rsidR="009D529D" w:rsidRPr="000E16CB">
        <w:rPr>
          <w:rFonts w:ascii="Book Antiqua" w:hAnsi="Book Antiqua"/>
          <w:sz w:val="24"/>
          <w:szCs w:val="24"/>
        </w:rPr>
        <w:t>reported</w:t>
      </w:r>
      <w:r w:rsidR="00C95513" w:rsidRPr="000E16CB">
        <w:rPr>
          <w:rFonts w:ascii="Book Antiqua" w:hAnsi="Book Antiqua"/>
          <w:sz w:val="24"/>
          <w:szCs w:val="24"/>
        </w:rPr>
        <w:t xml:space="preserve"> three patients </w:t>
      </w:r>
      <w:r w:rsidR="00EE6E67" w:rsidRPr="000E16CB">
        <w:rPr>
          <w:rFonts w:ascii="Book Antiqua" w:hAnsi="Book Antiqua"/>
          <w:sz w:val="24"/>
          <w:szCs w:val="24"/>
        </w:rPr>
        <w:t xml:space="preserve">with GCA, refractory to </w:t>
      </w:r>
      <w:r w:rsidR="009D529D" w:rsidRPr="000E16CB">
        <w:rPr>
          <w:rFonts w:ascii="Book Antiqua" w:hAnsi="Book Antiqua"/>
          <w:sz w:val="24"/>
          <w:szCs w:val="24"/>
        </w:rPr>
        <w:t>glucocorticoids</w:t>
      </w:r>
      <w:r w:rsidR="00EE6E67" w:rsidRPr="000E16CB">
        <w:rPr>
          <w:rFonts w:ascii="Book Antiqua" w:hAnsi="Book Antiqua"/>
          <w:sz w:val="24"/>
          <w:szCs w:val="24"/>
        </w:rPr>
        <w:t>,  who were successfully treated with ana</w:t>
      </w:r>
      <w:r w:rsidR="00162D86" w:rsidRPr="000E16CB">
        <w:rPr>
          <w:rFonts w:ascii="Book Antiqua" w:hAnsi="Book Antiqua"/>
          <w:sz w:val="24"/>
          <w:szCs w:val="24"/>
        </w:rPr>
        <w:t xml:space="preserve">kinra, showing </w:t>
      </w:r>
      <w:r w:rsidR="009D529D" w:rsidRPr="000E16CB">
        <w:rPr>
          <w:rFonts w:ascii="Book Antiqua" w:hAnsi="Book Antiqua"/>
          <w:sz w:val="24"/>
          <w:szCs w:val="24"/>
        </w:rPr>
        <w:t xml:space="preserve">improvement in </w:t>
      </w:r>
      <w:r w:rsidR="00162D86" w:rsidRPr="000E16CB">
        <w:rPr>
          <w:rFonts w:ascii="Book Antiqua" w:hAnsi="Book Antiqua"/>
          <w:sz w:val="24"/>
          <w:szCs w:val="24"/>
        </w:rPr>
        <w:t xml:space="preserve">clinical and/or </w:t>
      </w:r>
      <w:r w:rsidR="00EE6E67" w:rsidRPr="000E16CB">
        <w:rPr>
          <w:rFonts w:ascii="Book Antiqua" w:hAnsi="Book Antiqua" w:cs="Arial"/>
          <w:sz w:val="24"/>
          <w:szCs w:val="24"/>
        </w:rPr>
        <w:t>inflammatory markers</w:t>
      </w:r>
      <w:r w:rsidR="00EE6E67" w:rsidRPr="000E16CB">
        <w:rPr>
          <w:rFonts w:ascii="Book Antiqua" w:hAnsi="Book Antiqua"/>
          <w:sz w:val="24"/>
          <w:szCs w:val="24"/>
        </w:rPr>
        <w:t xml:space="preserve"> (two patients </w:t>
      </w:r>
      <w:r w:rsidR="009D529D" w:rsidRPr="000E16CB">
        <w:rPr>
          <w:rFonts w:ascii="Book Antiqua" w:hAnsi="Book Antiqua"/>
          <w:sz w:val="24"/>
          <w:szCs w:val="24"/>
        </w:rPr>
        <w:t>also showed radiologic</w:t>
      </w:r>
      <w:r w:rsidR="00D80AED" w:rsidRPr="000E16CB">
        <w:rPr>
          <w:rFonts w:ascii="Book Antiqua" w:hAnsi="Book Antiqua"/>
          <w:sz w:val="24"/>
          <w:szCs w:val="24"/>
        </w:rPr>
        <w:t xml:space="preserve"> improvement)</w:t>
      </w:r>
      <w:r w:rsidR="00162D86" w:rsidRPr="000E16CB">
        <w:rPr>
          <w:rFonts w:ascii="Book Antiqua" w:hAnsi="Book Antiqua"/>
          <w:sz w:val="24"/>
          <w:szCs w:val="24"/>
        </w:rPr>
        <w:t>.</w:t>
      </w:r>
      <w:r w:rsidR="00EE6E67" w:rsidRPr="000E16CB">
        <w:rPr>
          <w:rFonts w:ascii="Book Antiqua" w:hAnsi="Book Antiqua"/>
          <w:sz w:val="24"/>
          <w:szCs w:val="24"/>
        </w:rPr>
        <w:t xml:space="preserve"> However, </w:t>
      </w:r>
      <w:r w:rsidR="00EE6E67" w:rsidRPr="000E16CB">
        <w:rPr>
          <w:rFonts w:ascii="Book Antiqua" w:eastAsia="Times New Roman" w:hAnsi="Book Antiqua" w:cs="Arial"/>
          <w:sz w:val="24"/>
          <w:szCs w:val="24"/>
          <w:lang w:eastAsia="pt-PT"/>
        </w:rPr>
        <w:t>randomized control trials are needed to determine the true efficacy and safety of this drug.</w:t>
      </w:r>
      <w:r w:rsidR="009D529D" w:rsidRPr="000E16CB">
        <w:rPr>
          <w:rFonts w:ascii="Book Antiqua" w:eastAsia="Times New Roman" w:hAnsi="Book Antiqua" w:cs="Arial"/>
          <w:sz w:val="24"/>
          <w:szCs w:val="24"/>
          <w:lang w:eastAsia="pt-PT"/>
        </w:rPr>
        <w:t xml:space="preserve"> </w:t>
      </w:r>
      <w:r w:rsidR="00BD66C9" w:rsidRPr="000E16CB">
        <w:rPr>
          <w:rFonts w:ascii="Book Antiqua" w:eastAsia="Times New Roman" w:hAnsi="Book Antiqua" w:cs="Arial"/>
          <w:sz w:val="24"/>
          <w:szCs w:val="24"/>
          <w:lang w:eastAsia="pt-PT"/>
        </w:rPr>
        <w:t xml:space="preserve"> </w:t>
      </w:r>
      <w:r w:rsidR="00BE3628" w:rsidRPr="000E16CB">
        <w:rPr>
          <w:rFonts w:ascii="Book Antiqua" w:hAnsi="Book Antiqua"/>
          <w:sz w:val="24"/>
          <w:szCs w:val="24"/>
        </w:rPr>
        <w:t>Activated T-cells are be</w:t>
      </w:r>
      <w:r w:rsidR="00BD66C9" w:rsidRPr="000E16CB">
        <w:rPr>
          <w:rFonts w:ascii="Book Antiqua" w:hAnsi="Book Antiqua"/>
          <w:sz w:val="24"/>
          <w:szCs w:val="24"/>
        </w:rPr>
        <w:t>lieved to have a critical role i</w:t>
      </w:r>
      <w:r w:rsidR="00BE3628" w:rsidRPr="000E16CB">
        <w:rPr>
          <w:rFonts w:ascii="Book Antiqua" w:hAnsi="Book Antiqua"/>
          <w:sz w:val="24"/>
          <w:szCs w:val="24"/>
        </w:rPr>
        <w:t>n the dev</w:t>
      </w:r>
      <w:r w:rsidR="00607FD1" w:rsidRPr="000E16CB">
        <w:rPr>
          <w:rFonts w:ascii="Book Antiqua" w:hAnsi="Book Antiqua"/>
          <w:sz w:val="24"/>
          <w:szCs w:val="24"/>
        </w:rPr>
        <w:t>elopment of</w:t>
      </w:r>
      <w:r w:rsidR="00BE3628" w:rsidRPr="000E16CB">
        <w:rPr>
          <w:rFonts w:ascii="Book Antiqua" w:hAnsi="Book Antiqua"/>
          <w:sz w:val="24"/>
          <w:szCs w:val="24"/>
        </w:rPr>
        <w:t xml:space="preserve"> large-vessel vasculitis. Abatacept, a signal modulator of T-cell activation, is being </w:t>
      </w:r>
      <w:r w:rsidR="00BD66C9" w:rsidRPr="000E16CB">
        <w:rPr>
          <w:rFonts w:ascii="Book Antiqua" w:hAnsi="Book Antiqua"/>
          <w:sz w:val="24"/>
          <w:szCs w:val="24"/>
        </w:rPr>
        <w:t>evaluated</w:t>
      </w:r>
      <w:r w:rsidR="00BE3628" w:rsidRPr="000E16CB">
        <w:rPr>
          <w:rFonts w:ascii="Book Antiqua" w:hAnsi="Book Antiqua"/>
          <w:sz w:val="24"/>
          <w:szCs w:val="24"/>
        </w:rPr>
        <w:t xml:space="preserve"> </w:t>
      </w:r>
      <w:r w:rsidR="00BD66C9" w:rsidRPr="000E16CB">
        <w:rPr>
          <w:rFonts w:ascii="Book Antiqua" w:hAnsi="Book Antiqua"/>
          <w:sz w:val="24"/>
          <w:szCs w:val="24"/>
        </w:rPr>
        <w:t>in a randomized study of patients with active</w:t>
      </w:r>
      <w:r w:rsidR="00162D86" w:rsidRPr="000E16CB">
        <w:rPr>
          <w:rFonts w:ascii="Book Antiqua" w:hAnsi="Book Antiqua"/>
          <w:sz w:val="24"/>
          <w:szCs w:val="24"/>
        </w:rPr>
        <w:t xml:space="preserve"> GCA </w:t>
      </w:r>
      <w:r w:rsidR="00BD66C9" w:rsidRPr="000E16CB">
        <w:rPr>
          <w:rFonts w:ascii="Book Antiqua" w:hAnsi="Book Antiqua"/>
          <w:sz w:val="24"/>
          <w:szCs w:val="24"/>
        </w:rPr>
        <w:t>or</w:t>
      </w:r>
      <w:r w:rsidR="00D80AED" w:rsidRPr="000E16CB">
        <w:rPr>
          <w:rFonts w:ascii="Book Antiqua" w:hAnsi="Book Antiqua"/>
          <w:sz w:val="24"/>
          <w:szCs w:val="24"/>
        </w:rPr>
        <w:t xml:space="preserve"> Takayasu’s </w:t>
      </w:r>
      <w:proofErr w:type="gramStart"/>
      <w:r w:rsidR="00D80AED" w:rsidRPr="000E16CB">
        <w:rPr>
          <w:rFonts w:ascii="Book Antiqua" w:hAnsi="Book Antiqua"/>
          <w:sz w:val="24"/>
          <w:szCs w:val="24"/>
        </w:rPr>
        <w:t>Arteritis</w:t>
      </w:r>
      <w:r w:rsidR="00DF7E75" w:rsidRPr="000E16CB">
        <w:rPr>
          <w:rFonts w:ascii="Book Antiqua" w:hAnsi="Book Antiqua"/>
          <w:sz w:val="24"/>
          <w:szCs w:val="24"/>
          <w:vertAlign w:val="superscript"/>
        </w:rPr>
        <w:t>[</w:t>
      </w:r>
      <w:proofErr w:type="gramEnd"/>
      <w:r w:rsidR="00DF7E75" w:rsidRPr="000E16CB">
        <w:rPr>
          <w:rFonts w:ascii="Book Antiqua" w:hAnsi="Book Antiqua"/>
          <w:sz w:val="24"/>
          <w:szCs w:val="24"/>
          <w:vertAlign w:val="superscript"/>
        </w:rPr>
        <w:t>69</w:t>
      </w:r>
      <w:r w:rsidR="00162D86" w:rsidRPr="000E16CB">
        <w:rPr>
          <w:rFonts w:ascii="Book Antiqua" w:hAnsi="Book Antiqua"/>
          <w:sz w:val="24"/>
          <w:szCs w:val="24"/>
          <w:vertAlign w:val="superscript"/>
        </w:rPr>
        <w:t>]</w:t>
      </w:r>
      <w:r w:rsidR="00162D86" w:rsidRPr="000E16CB">
        <w:rPr>
          <w:rFonts w:ascii="Book Antiqua" w:hAnsi="Book Antiqua"/>
          <w:sz w:val="24"/>
          <w:szCs w:val="24"/>
        </w:rPr>
        <w:t xml:space="preserve">. </w:t>
      </w:r>
    </w:p>
    <w:p w14:paraId="04760995" w14:textId="77777777" w:rsidR="00A51D27" w:rsidRPr="000E16CB" w:rsidRDefault="00A51D27" w:rsidP="00EE5035">
      <w:pPr>
        <w:spacing w:after="0" w:line="360" w:lineRule="auto"/>
        <w:jc w:val="both"/>
        <w:rPr>
          <w:rFonts w:ascii="Book Antiqua" w:hAnsi="Book Antiqua" w:cs="Arial"/>
          <w:b/>
          <w:color w:val="222222"/>
          <w:sz w:val="24"/>
          <w:szCs w:val="24"/>
        </w:rPr>
      </w:pPr>
    </w:p>
    <w:p w14:paraId="3F5A4929" w14:textId="38B5C36D" w:rsidR="00BF3D74" w:rsidRPr="000E16CB" w:rsidRDefault="00BF3D74" w:rsidP="00EE5035">
      <w:pPr>
        <w:spacing w:after="0" w:line="360" w:lineRule="auto"/>
        <w:jc w:val="both"/>
        <w:rPr>
          <w:rFonts w:ascii="Book Antiqua" w:hAnsi="Book Antiqua" w:cs="Arial"/>
          <w:b/>
          <w:i/>
          <w:color w:val="222222"/>
          <w:sz w:val="24"/>
          <w:szCs w:val="24"/>
        </w:rPr>
      </w:pPr>
      <w:r w:rsidRPr="000E16CB">
        <w:rPr>
          <w:rFonts w:ascii="Book Antiqua" w:hAnsi="Book Antiqua" w:cs="Arial"/>
          <w:b/>
          <w:i/>
          <w:color w:val="222222"/>
          <w:sz w:val="24"/>
          <w:szCs w:val="24"/>
        </w:rPr>
        <w:t>S</w:t>
      </w:r>
      <w:r w:rsidR="00D80AED" w:rsidRPr="000E16CB">
        <w:rPr>
          <w:rFonts w:ascii="Book Antiqua" w:hAnsi="Book Antiqua" w:cs="Arial"/>
          <w:b/>
          <w:i/>
          <w:color w:val="222222"/>
          <w:sz w:val="24"/>
          <w:szCs w:val="24"/>
        </w:rPr>
        <w:t>urgical treatment</w:t>
      </w:r>
    </w:p>
    <w:p w14:paraId="05B56DEF" w14:textId="2873A324" w:rsidR="00786F05" w:rsidRPr="000E16CB" w:rsidRDefault="00786F05" w:rsidP="00EE5035">
      <w:pPr>
        <w:shd w:val="clear" w:color="auto" w:fill="FFFFFF"/>
        <w:spacing w:after="0" w:line="360" w:lineRule="auto"/>
        <w:jc w:val="both"/>
        <w:rPr>
          <w:rFonts w:ascii="Book Antiqua" w:hAnsi="Book Antiqua" w:cs="Arial"/>
          <w:sz w:val="24"/>
          <w:szCs w:val="24"/>
        </w:rPr>
      </w:pPr>
      <w:r w:rsidRPr="000E16CB">
        <w:rPr>
          <w:rFonts w:ascii="Book Antiqua" w:hAnsi="Book Antiqua" w:cs="Arial"/>
          <w:sz w:val="24"/>
          <w:szCs w:val="24"/>
        </w:rPr>
        <w:t>Extracranial involvement in GCA, or large-vessel GCA (LV-GCA), has been described in 30</w:t>
      </w:r>
      <w:r w:rsidR="00D80AED" w:rsidRPr="000E16CB">
        <w:rPr>
          <w:rFonts w:ascii="Book Antiqua" w:hAnsi="Book Antiqua" w:cs="Arial" w:hint="eastAsia"/>
          <w:sz w:val="24"/>
          <w:szCs w:val="24"/>
          <w:lang w:eastAsia="zh-CN"/>
        </w:rPr>
        <w:t>%</w:t>
      </w:r>
      <w:r w:rsidRPr="000E16CB">
        <w:rPr>
          <w:rFonts w:ascii="Book Antiqua" w:hAnsi="Book Antiqua" w:cs="Arial"/>
          <w:sz w:val="24"/>
          <w:szCs w:val="24"/>
        </w:rPr>
        <w:t>-80% of cases, varying according to</w:t>
      </w:r>
      <w:r w:rsidR="00D80AED" w:rsidRPr="000E16CB">
        <w:rPr>
          <w:rFonts w:ascii="Book Antiqua" w:hAnsi="Book Antiqua" w:cs="Arial"/>
          <w:sz w:val="24"/>
          <w:szCs w:val="24"/>
        </w:rPr>
        <w:t xml:space="preserve"> the imaging modality </w:t>
      </w:r>
      <w:proofErr w:type="gramStart"/>
      <w:r w:rsidR="00D80AED" w:rsidRPr="000E16CB">
        <w:rPr>
          <w:rFonts w:ascii="Book Antiqua" w:hAnsi="Book Antiqua" w:cs="Arial"/>
          <w:sz w:val="24"/>
          <w:szCs w:val="24"/>
        </w:rPr>
        <w:t>performed</w:t>
      </w:r>
      <w:r w:rsidRPr="000E16CB">
        <w:rPr>
          <w:rFonts w:ascii="Book Antiqua" w:hAnsi="Book Antiqua" w:cs="Arial"/>
          <w:sz w:val="24"/>
          <w:szCs w:val="24"/>
          <w:vertAlign w:val="superscript"/>
        </w:rPr>
        <w:t>[</w:t>
      </w:r>
      <w:proofErr w:type="gramEnd"/>
      <w:r w:rsidR="00D80AED" w:rsidRPr="000E16CB">
        <w:rPr>
          <w:rFonts w:ascii="Book Antiqua" w:hAnsi="Book Antiqua" w:cs="Arial"/>
          <w:sz w:val="24"/>
          <w:szCs w:val="24"/>
          <w:vertAlign w:val="superscript"/>
        </w:rPr>
        <w:t>70,</w:t>
      </w:r>
      <w:r w:rsidR="00DF7E75" w:rsidRPr="000E16CB">
        <w:rPr>
          <w:rFonts w:ascii="Book Antiqua" w:hAnsi="Book Antiqua" w:cs="Arial"/>
          <w:sz w:val="24"/>
          <w:szCs w:val="24"/>
          <w:vertAlign w:val="superscript"/>
        </w:rPr>
        <w:t>71</w:t>
      </w:r>
      <w:r w:rsidRPr="000E16CB">
        <w:rPr>
          <w:rFonts w:ascii="Book Antiqua" w:hAnsi="Book Antiqua" w:cs="Arial"/>
          <w:sz w:val="24"/>
          <w:szCs w:val="24"/>
          <w:vertAlign w:val="superscript"/>
        </w:rPr>
        <w:t>]</w:t>
      </w:r>
      <w:r w:rsidRPr="000E16CB">
        <w:rPr>
          <w:rFonts w:ascii="Book Antiqua" w:hAnsi="Book Antiqua" w:cs="Arial"/>
          <w:sz w:val="24"/>
          <w:szCs w:val="24"/>
        </w:rPr>
        <w:t>. However, most patients with LV-GCA improve with medical treatment alone, making the need for surgical interventions uncommon.</w:t>
      </w:r>
    </w:p>
    <w:p w14:paraId="1C471A9B" w14:textId="03353C90" w:rsidR="00D62724" w:rsidRPr="000E16CB" w:rsidRDefault="005A4683" w:rsidP="00EE5035">
      <w:pPr>
        <w:shd w:val="clear" w:color="auto" w:fill="FFFFFF"/>
        <w:spacing w:after="0" w:line="360" w:lineRule="auto"/>
        <w:ind w:firstLineChars="150" w:firstLine="360"/>
        <w:jc w:val="both"/>
        <w:rPr>
          <w:rFonts w:ascii="Book Antiqua" w:hAnsi="Book Antiqua" w:cs="Arial"/>
          <w:sz w:val="24"/>
          <w:szCs w:val="24"/>
        </w:rPr>
      </w:pPr>
      <w:r w:rsidRPr="000E16CB">
        <w:rPr>
          <w:rFonts w:ascii="Book Antiqua" w:hAnsi="Book Antiqua" w:cs="Arial"/>
          <w:sz w:val="24"/>
          <w:szCs w:val="24"/>
        </w:rPr>
        <w:t xml:space="preserve">The risk of aortic aneurysm is </w:t>
      </w:r>
      <w:r w:rsidR="00872BAA" w:rsidRPr="000E16CB">
        <w:rPr>
          <w:rFonts w:ascii="Book Antiqua" w:hAnsi="Book Antiqua" w:cs="Arial"/>
          <w:sz w:val="24"/>
          <w:szCs w:val="24"/>
        </w:rPr>
        <w:t>higher</w:t>
      </w:r>
      <w:r w:rsidRPr="000E16CB">
        <w:rPr>
          <w:rFonts w:ascii="Book Antiqua" w:hAnsi="Book Antiqua" w:cs="Arial"/>
          <w:sz w:val="24"/>
          <w:szCs w:val="24"/>
        </w:rPr>
        <w:t xml:space="preserve"> in patients with GCA when comparing with the general population (twofold increased risk</w:t>
      </w:r>
      <w:r w:rsidR="00D80AED" w:rsidRPr="000E16CB">
        <w:rPr>
          <w:rFonts w:ascii="Book Antiqua" w:hAnsi="Book Antiqua" w:cs="Arial"/>
          <w:sz w:val="24"/>
          <w:szCs w:val="24"/>
        </w:rPr>
        <w:t xml:space="preserve"> in the </w:t>
      </w:r>
      <w:proofErr w:type="gramStart"/>
      <w:r w:rsidR="00D80AED" w:rsidRPr="000E16CB">
        <w:rPr>
          <w:rFonts w:ascii="Book Antiqua" w:hAnsi="Book Antiqua" w:cs="Arial"/>
          <w:sz w:val="24"/>
          <w:szCs w:val="24"/>
        </w:rPr>
        <w:t>UK</w:t>
      </w:r>
      <w:r w:rsidR="00D62724" w:rsidRPr="000E16CB">
        <w:rPr>
          <w:rFonts w:ascii="Book Antiqua" w:hAnsi="Book Antiqua" w:cs="Arial"/>
          <w:sz w:val="24"/>
          <w:szCs w:val="24"/>
          <w:vertAlign w:val="superscript"/>
        </w:rPr>
        <w:t>[</w:t>
      </w:r>
      <w:proofErr w:type="gramEnd"/>
      <w:r w:rsidR="00DF7E75" w:rsidRPr="000E16CB">
        <w:rPr>
          <w:rFonts w:ascii="Book Antiqua" w:hAnsi="Book Antiqua" w:cs="Arial"/>
          <w:sz w:val="24"/>
          <w:szCs w:val="24"/>
          <w:vertAlign w:val="superscript"/>
        </w:rPr>
        <w:t>72</w:t>
      </w:r>
      <w:r w:rsidR="00D62724" w:rsidRPr="000E16CB">
        <w:rPr>
          <w:rFonts w:ascii="Book Antiqua" w:hAnsi="Book Antiqua" w:cs="Arial"/>
          <w:sz w:val="24"/>
          <w:szCs w:val="24"/>
          <w:vertAlign w:val="superscript"/>
        </w:rPr>
        <w:t>]</w:t>
      </w:r>
      <w:r w:rsidR="00D62724" w:rsidRPr="000E16CB">
        <w:rPr>
          <w:rFonts w:ascii="Book Antiqua" w:hAnsi="Book Antiqua" w:cs="Arial"/>
          <w:sz w:val="24"/>
          <w:szCs w:val="24"/>
        </w:rPr>
        <w:t xml:space="preserve">), and </w:t>
      </w:r>
      <w:r w:rsidR="00872BAA" w:rsidRPr="000E16CB">
        <w:rPr>
          <w:rFonts w:ascii="Book Antiqua" w:hAnsi="Book Antiqua" w:cs="Arial"/>
          <w:sz w:val="24"/>
          <w:szCs w:val="24"/>
        </w:rPr>
        <w:t>the aneurysms are more likely t</w:t>
      </w:r>
      <w:r w:rsidRPr="000E16CB">
        <w:rPr>
          <w:rFonts w:ascii="Book Antiqua" w:hAnsi="Book Antiqua" w:cs="Arial"/>
          <w:sz w:val="24"/>
          <w:szCs w:val="24"/>
        </w:rPr>
        <w:t xml:space="preserve">o occur late </w:t>
      </w:r>
      <w:r w:rsidR="00872BAA" w:rsidRPr="000E16CB">
        <w:rPr>
          <w:rFonts w:ascii="Book Antiqua" w:hAnsi="Book Antiqua" w:cs="Arial"/>
          <w:sz w:val="24"/>
          <w:szCs w:val="24"/>
        </w:rPr>
        <w:t xml:space="preserve">in </w:t>
      </w:r>
      <w:r w:rsidRPr="000E16CB">
        <w:rPr>
          <w:rFonts w:ascii="Book Antiqua" w:hAnsi="Book Antiqua" w:cs="Arial"/>
          <w:sz w:val="24"/>
          <w:szCs w:val="24"/>
        </w:rPr>
        <w:t>the disease</w:t>
      </w:r>
      <w:r w:rsidR="00872BAA" w:rsidRPr="000E16CB">
        <w:rPr>
          <w:rFonts w:ascii="Book Antiqua" w:hAnsi="Book Antiqua" w:cs="Arial"/>
          <w:sz w:val="24"/>
          <w:szCs w:val="24"/>
        </w:rPr>
        <w:t xml:space="preserve"> course</w:t>
      </w:r>
      <w:r w:rsidRPr="000E16CB">
        <w:rPr>
          <w:rFonts w:ascii="Book Antiqua" w:hAnsi="Book Antiqua" w:cs="Arial"/>
          <w:sz w:val="24"/>
          <w:szCs w:val="24"/>
        </w:rPr>
        <w:t xml:space="preserve">. </w:t>
      </w:r>
      <w:r w:rsidR="00D62724" w:rsidRPr="000E16CB">
        <w:rPr>
          <w:rFonts w:ascii="Book Antiqua" w:hAnsi="Book Antiqua" w:cs="Arial"/>
          <w:sz w:val="24"/>
          <w:szCs w:val="24"/>
        </w:rPr>
        <w:t xml:space="preserve">Given there are no validated guidelines on surgical repair of aneurysms </w:t>
      </w:r>
      <w:r w:rsidR="00A9662F" w:rsidRPr="000E16CB">
        <w:rPr>
          <w:rFonts w:ascii="Book Antiqua" w:hAnsi="Book Antiqua" w:cs="Arial"/>
          <w:sz w:val="24"/>
          <w:szCs w:val="24"/>
        </w:rPr>
        <w:t>in</w:t>
      </w:r>
      <w:r w:rsidR="00D62724" w:rsidRPr="000E16CB">
        <w:rPr>
          <w:rFonts w:ascii="Book Antiqua" w:hAnsi="Book Antiqua" w:cs="Arial"/>
          <w:sz w:val="24"/>
          <w:szCs w:val="24"/>
        </w:rPr>
        <w:t xml:space="preserve"> patients with GCA, most strategies are based on</w:t>
      </w:r>
      <w:r w:rsidR="00A9662F" w:rsidRPr="000E16CB">
        <w:rPr>
          <w:rFonts w:ascii="Book Antiqua" w:hAnsi="Book Antiqua" w:cs="Arial"/>
          <w:sz w:val="24"/>
          <w:szCs w:val="24"/>
        </w:rPr>
        <w:t xml:space="preserve"> the</w:t>
      </w:r>
      <w:r w:rsidR="00D62724" w:rsidRPr="000E16CB">
        <w:rPr>
          <w:rFonts w:ascii="Book Antiqua" w:hAnsi="Book Antiqua" w:cs="Arial"/>
          <w:sz w:val="24"/>
          <w:szCs w:val="24"/>
        </w:rPr>
        <w:t xml:space="preserve"> recommendations </w:t>
      </w:r>
      <w:r w:rsidR="00A9662F" w:rsidRPr="000E16CB">
        <w:rPr>
          <w:rFonts w:ascii="Book Antiqua" w:hAnsi="Book Antiqua" w:cs="Arial"/>
          <w:sz w:val="24"/>
          <w:szCs w:val="24"/>
        </w:rPr>
        <w:t xml:space="preserve">of </w:t>
      </w:r>
      <w:r w:rsidR="00D62724" w:rsidRPr="000E16CB">
        <w:rPr>
          <w:rFonts w:ascii="Book Antiqua" w:hAnsi="Book Antiqua" w:cs="Arial"/>
          <w:sz w:val="24"/>
          <w:szCs w:val="24"/>
        </w:rPr>
        <w:t xml:space="preserve">atherosclerosis-related aneurysms. Surgical intervention should be considered </w:t>
      </w:r>
      <w:r w:rsidR="00A9662F" w:rsidRPr="000E16CB">
        <w:rPr>
          <w:rFonts w:ascii="Book Antiqua" w:hAnsi="Book Antiqua" w:cs="Arial"/>
          <w:sz w:val="24"/>
          <w:szCs w:val="24"/>
        </w:rPr>
        <w:t>in case of symptomatic aneurysm</w:t>
      </w:r>
      <w:r w:rsidR="00D62724" w:rsidRPr="000E16CB">
        <w:rPr>
          <w:rFonts w:ascii="Book Antiqua" w:hAnsi="Book Antiqua" w:cs="Arial"/>
          <w:sz w:val="24"/>
          <w:szCs w:val="24"/>
        </w:rPr>
        <w:t>; ascend</w:t>
      </w:r>
      <w:r w:rsidR="00872BAA" w:rsidRPr="000E16CB">
        <w:rPr>
          <w:rFonts w:ascii="Book Antiqua" w:hAnsi="Book Antiqua" w:cs="Arial"/>
          <w:sz w:val="24"/>
          <w:szCs w:val="24"/>
        </w:rPr>
        <w:t>ing</w:t>
      </w:r>
      <w:r w:rsidR="00D62724" w:rsidRPr="000E16CB">
        <w:rPr>
          <w:rFonts w:ascii="Book Antiqua" w:hAnsi="Book Antiqua" w:cs="Arial"/>
          <w:sz w:val="24"/>
          <w:szCs w:val="24"/>
        </w:rPr>
        <w:t xml:space="preserve"> aorta </w:t>
      </w:r>
      <w:r w:rsidR="00A9662F" w:rsidRPr="000E16CB">
        <w:rPr>
          <w:rFonts w:ascii="Book Antiqua" w:hAnsi="Book Antiqua" w:cs="Arial"/>
          <w:sz w:val="24"/>
          <w:szCs w:val="24"/>
        </w:rPr>
        <w:t>aneurysm</w:t>
      </w:r>
      <w:r w:rsidR="00D62724" w:rsidRPr="000E16CB">
        <w:rPr>
          <w:rFonts w:ascii="Book Antiqua" w:hAnsi="Book Antiqua" w:cs="Arial"/>
          <w:sz w:val="24"/>
          <w:szCs w:val="24"/>
        </w:rPr>
        <w:t xml:space="preserve"> </w:t>
      </w:r>
      <w:r w:rsidR="00A9662F" w:rsidRPr="000E16CB">
        <w:rPr>
          <w:rFonts w:ascii="Book Antiqua" w:hAnsi="Book Antiqua" w:cs="Arial"/>
          <w:sz w:val="24"/>
          <w:szCs w:val="24"/>
        </w:rPr>
        <w:t>&gt;</w:t>
      </w:r>
      <w:r w:rsidR="00D62724" w:rsidRPr="000E16CB">
        <w:rPr>
          <w:rFonts w:ascii="Book Antiqua" w:hAnsi="Book Antiqua" w:cs="Arial"/>
          <w:sz w:val="24"/>
          <w:szCs w:val="24"/>
        </w:rPr>
        <w:t>5</w:t>
      </w:r>
      <w:r w:rsidR="00D80AED" w:rsidRPr="000E16CB">
        <w:rPr>
          <w:rFonts w:ascii="Book Antiqua" w:hAnsi="Book Antiqua" w:cs="Arial" w:hint="eastAsia"/>
          <w:sz w:val="24"/>
          <w:szCs w:val="24"/>
          <w:lang w:eastAsia="zh-CN"/>
        </w:rPr>
        <w:t xml:space="preserve"> </w:t>
      </w:r>
      <w:r w:rsidR="00D62724" w:rsidRPr="000E16CB">
        <w:rPr>
          <w:rFonts w:ascii="Book Antiqua" w:hAnsi="Book Antiqua" w:cs="Arial"/>
          <w:sz w:val="24"/>
          <w:szCs w:val="24"/>
        </w:rPr>
        <w:t>cm</w:t>
      </w:r>
      <w:r w:rsidR="00872BAA" w:rsidRPr="000E16CB">
        <w:rPr>
          <w:rFonts w:ascii="Book Antiqua" w:hAnsi="Book Antiqua" w:cs="Arial"/>
          <w:sz w:val="24"/>
          <w:szCs w:val="24"/>
        </w:rPr>
        <w:t xml:space="preserve"> in diameter</w:t>
      </w:r>
      <w:r w:rsidR="00D62724" w:rsidRPr="000E16CB">
        <w:rPr>
          <w:rFonts w:ascii="Book Antiqua" w:hAnsi="Book Antiqua" w:cs="Arial"/>
          <w:sz w:val="24"/>
          <w:szCs w:val="24"/>
        </w:rPr>
        <w:t>; descend</w:t>
      </w:r>
      <w:r w:rsidR="00872BAA" w:rsidRPr="000E16CB">
        <w:rPr>
          <w:rFonts w:ascii="Book Antiqua" w:hAnsi="Book Antiqua" w:cs="Arial"/>
          <w:sz w:val="24"/>
          <w:szCs w:val="24"/>
        </w:rPr>
        <w:t>ing</w:t>
      </w:r>
      <w:r w:rsidR="00D62724" w:rsidRPr="000E16CB">
        <w:rPr>
          <w:rFonts w:ascii="Book Antiqua" w:hAnsi="Book Antiqua" w:cs="Arial"/>
          <w:sz w:val="24"/>
          <w:szCs w:val="24"/>
        </w:rPr>
        <w:t xml:space="preserve"> aorta </w:t>
      </w:r>
      <w:r w:rsidR="00A9662F" w:rsidRPr="000E16CB">
        <w:rPr>
          <w:rFonts w:ascii="Book Antiqua" w:hAnsi="Book Antiqua" w:cs="Arial"/>
          <w:sz w:val="24"/>
          <w:szCs w:val="24"/>
        </w:rPr>
        <w:t>aneurysm</w:t>
      </w:r>
      <w:r w:rsidR="00D62724" w:rsidRPr="000E16CB">
        <w:rPr>
          <w:rFonts w:ascii="Book Antiqua" w:hAnsi="Book Antiqua" w:cs="Arial"/>
          <w:sz w:val="24"/>
          <w:szCs w:val="24"/>
        </w:rPr>
        <w:t xml:space="preserve"> </w:t>
      </w:r>
      <w:r w:rsidR="00A9662F" w:rsidRPr="000E16CB">
        <w:rPr>
          <w:rFonts w:ascii="Book Antiqua" w:hAnsi="Book Antiqua" w:cs="Arial"/>
          <w:sz w:val="24"/>
          <w:szCs w:val="24"/>
        </w:rPr>
        <w:t>&gt;</w:t>
      </w:r>
      <w:r w:rsidR="00D80AED" w:rsidRPr="000E16CB">
        <w:rPr>
          <w:rFonts w:ascii="Book Antiqua" w:hAnsi="Book Antiqua" w:cs="Arial" w:hint="eastAsia"/>
          <w:sz w:val="24"/>
          <w:szCs w:val="24"/>
          <w:lang w:eastAsia="zh-CN"/>
        </w:rPr>
        <w:t xml:space="preserve"> </w:t>
      </w:r>
      <w:r w:rsidR="00D62724" w:rsidRPr="000E16CB">
        <w:rPr>
          <w:rFonts w:ascii="Book Antiqua" w:hAnsi="Book Antiqua" w:cs="Arial"/>
          <w:sz w:val="24"/>
          <w:szCs w:val="24"/>
        </w:rPr>
        <w:t>6 cm; abdominal aorta</w:t>
      </w:r>
      <w:r w:rsidR="00A9662F" w:rsidRPr="000E16CB">
        <w:rPr>
          <w:rFonts w:ascii="Book Antiqua" w:hAnsi="Book Antiqua" w:cs="Arial"/>
          <w:sz w:val="24"/>
          <w:szCs w:val="24"/>
        </w:rPr>
        <w:t xml:space="preserve"> aneurysm &gt; 5.5</w:t>
      </w:r>
      <w:r w:rsidR="00D80AED" w:rsidRPr="000E16CB">
        <w:rPr>
          <w:rFonts w:ascii="Book Antiqua" w:hAnsi="Book Antiqua" w:cs="Arial" w:hint="eastAsia"/>
          <w:sz w:val="24"/>
          <w:szCs w:val="24"/>
          <w:lang w:eastAsia="zh-CN"/>
        </w:rPr>
        <w:t xml:space="preserve"> </w:t>
      </w:r>
      <w:r w:rsidR="00A9662F" w:rsidRPr="000E16CB">
        <w:rPr>
          <w:rFonts w:ascii="Book Antiqua" w:hAnsi="Book Antiqua" w:cs="Arial"/>
          <w:sz w:val="24"/>
          <w:szCs w:val="24"/>
        </w:rPr>
        <w:t>cm; and an aneurysm which ha</w:t>
      </w:r>
      <w:r w:rsidR="00872BAA" w:rsidRPr="000E16CB">
        <w:rPr>
          <w:rFonts w:ascii="Book Antiqua" w:hAnsi="Book Antiqua" w:cs="Arial"/>
          <w:sz w:val="24"/>
          <w:szCs w:val="24"/>
        </w:rPr>
        <w:t>s</w:t>
      </w:r>
      <w:r w:rsidR="00A9662F" w:rsidRPr="000E16CB">
        <w:rPr>
          <w:rFonts w:ascii="Book Antiqua" w:hAnsi="Book Antiqua" w:cs="Arial"/>
          <w:sz w:val="24"/>
          <w:szCs w:val="24"/>
        </w:rPr>
        <w:t xml:space="preserve"> grown &gt; 0.5</w:t>
      </w:r>
      <w:r w:rsidR="00D80AED" w:rsidRPr="000E16CB">
        <w:rPr>
          <w:rFonts w:ascii="Book Antiqua" w:hAnsi="Book Antiqua" w:cs="Arial" w:hint="eastAsia"/>
          <w:sz w:val="24"/>
          <w:szCs w:val="24"/>
          <w:lang w:eastAsia="zh-CN"/>
        </w:rPr>
        <w:t xml:space="preserve"> </w:t>
      </w:r>
      <w:r w:rsidR="00A9662F" w:rsidRPr="000E16CB">
        <w:rPr>
          <w:rFonts w:ascii="Book Antiqua" w:hAnsi="Book Antiqua" w:cs="Arial"/>
          <w:sz w:val="24"/>
          <w:szCs w:val="24"/>
        </w:rPr>
        <w:t>cm within a 6 month period</w:t>
      </w:r>
      <w:r w:rsidR="00162D86" w:rsidRPr="000E16CB">
        <w:rPr>
          <w:rFonts w:ascii="Book Antiqua" w:hAnsi="Book Antiqua" w:cs="Arial"/>
          <w:sz w:val="24"/>
          <w:szCs w:val="24"/>
          <w:vertAlign w:val="superscript"/>
        </w:rPr>
        <w:t>[</w:t>
      </w:r>
      <w:r w:rsidR="00DF7E75" w:rsidRPr="000E16CB">
        <w:rPr>
          <w:rFonts w:ascii="Book Antiqua" w:hAnsi="Book Antiqua" w:cs="Arial"/>
          <w:sz w:val="24"/>
          <w:szCs w:val="24"/>
          <w:vertAlign w:val="superscript"/>
        </w:rPr>
        <w:t>73</w:t>
      </w:r>
      <w:r w:rsidR="00162D86" w:rsidRPr="000E16CB">
        <w:rPr>
          <w:rFonts w:ascii="Book Antiqua" w:hAnsi="Book Antiqua" w:cs="Arial"/>
          <w:sz w:val="24"/>
          <w:szCs w:val="24"/>
          <w:vertAlign w:val="superscript"/>
        </w:rPr>
        <w:t>]</w:t>
      </w:r>
      <w:r w:rsidR="00A9662F" w:rsidRPr="000E16CB">
        <w:rPr>
          <w:rFonts w:ascii="Book Antiqua" w:hAnsi="Book Antiqua" w:cs="Arial"/>
          <w:sz w:val="24"/>
          <w:szCs w:val="24"/>
        </w:rPr>
        <w:t>.</w:t>
      </w:r>
    </w:p>
    <w:p w14:paraId="6ED4694C" w14:textId="794CBD08" w:rsidR="009523CF" w:rsidRPr="000E16CB" w:rsidRDefault="00F849BD" w:rsidP="00EE5035">
      <w:pPr>
        <w:shd w:val="clear" w:color="auto" w:fill="FFFFFF"/>
        <w:spacing w:after="0" w:line="360" w:lineRule="auto"/>
        <w:ind w:firstLineChars="150" w:firstLine="360"/>
        <w:jc w:val="both"/>
        <w:rPr>
          <w:rFonts w:ascii="Book Antiqua" w:hAnsi="Book Antiqua" w:cs="Arial"/>
          <w:sz w:val="24"/>
          <w:szCs w:val="24"/>
        </w:rPr>
      </w:pPr>
      <w:r w:rsidRPr="000E16CB">
        <w:rPr>
          <w:rFonts w:ascii="Book Antiqua" w:hAnsi="Book Antiqua" w:cs="Arial"/>
          <w:sz w:val="24"/>
          <w:szCs w:val="24"/>
        </w:rPr>
        <w:t>In addition, revascularization procedures (</w:t>
      </w:r>
      <w:r w:rsidRPr="000E16CB">
        <w:rPr>
          <w:rFonts w:ascii="Book Antiqua" w:hAnsi="Book Antiqua" w:cs="Arial"/>
          <w:i/>
          <w:sz w:val="24"/>
          <w:szCs w:val="24"/>
        </w:rPr>
        <w:t>e.g.</w:t>
      </w:r>
      <w:r w:rsidR="00D80AED" w:rsidRPr="000E16CB">
        <w:rPr>
          <w:rFonts w:ascii="Book Antiqua" w:hAnsi="Book Antiqua" w:cs="Arial" w:hint="eastAsia"/>
          <w:i/>
          <w:sz w:val="24"/>
          <w:szCs w:val="24"/>
          <w:lang w:eastAsia="zh-CN"/>
        </w:rPr>
        <w:t>,</w:t>
      </w:r>
      <w:r w:rsidRPr="000E16CB">
        <w:rPr>
          <w:rFonts w:ascii="Book Antiqua" w:hAnsi="Book Antiqua" w:cs="Arial"/>
          <w:sz w:val="24"/>
          <w:szCs w:val="24"/>
        </w:rPr>
        <w:t xml:space="preserve"> angioplasty, stenting or bypass surgery) due to artery stenosis are rarely required. Although narrowing of important arteries, such as </w:t>
      </w:r>
      <w:r w:rsidR="00872BAA" w:rsidRPr="000E16CB">
        <w:rPr>
          <w:rFonts w:ascii="Book Antiqua" w:hAnsi="Book Antiqua" w:cs="Arial"/>
          <w:sz w:val="24"/>
          <w:szCs w:val="24"/>
        </w:rPr>
        <w:t xml:space="preserve">the </w:t>
      </w:r>
      <w:r w:rsidRPr="000E16CB">
        <w:rPr>
          <w:rFonts w:ascii="Book Antiqua" w:hAnsi="Book Antiqua" w:cs="Arial"/>
          <w:sz w:val="24"/>
          <w:szCs w:val="24"/>
        </w:rPr>
        <w:t xml:space="preserve">subclavian artery, may compromise distal tissue viability, the development of </w:t>
      </w:r>
      <w:r w:rsidR="00F65B77" w:rsidRPr="000E16CB">
        <w:rPr>
          <w:rFonts w:ascii="Book Antiqua" w:hAnsi="Book Antiqua" w:cs="Arial"/>
          <w:sz w:val="24"/>
          <w:szCs w:val="24"/>
        </w:rPr>
        <w:t xml:space="preserve">extensive </w:t>
      </w:r>
      <w:r w:rsidRPr="000E16CB">
        <w:rPr>
          <w:rFonts w:ascii="Book Antiqua" w:hAnsi="Book Antiqua" w:cs="Arial"/>
          <w:sz w:val="24"/>
          <w:szCs w:val="24"/>
        </w:rPr>
        <w:t xml:space="preserve">collateral circulation </w:t>
      </w:r>
      <w:r w:rsidR="00F65B77" w:rsidRPr="000E16CB">
        <w:rPr>
          <w:rFonts w:ascii="Book Antiqua" w:hAnsi="Book Antiqua" w:cs="Arial"/>
          <w:sz w:val="24"/>
          <w:szCs w:val="24"/>
        </w:rPr>
        <w:t xml:space="preserve">over time is usually sufficient to maintain </w:t>
      </w:r>
      <w:r w:rsidR="00872BAA" w:rsidRPr="000E16CB">
        <w:rPr>
          <w:rFonts w:ascii="Book Antiqua" w:hAnsi="Book Antiqua" w:cs="Arial"/>
          <w:sz w:val="24"/>
          <w:szCs w:val="24"/>
        </w:rPr>
        <w:t>adequate</w:t>
      </w:r>
      <w:r w:rsidR="00F65B77" w:rsidRPr="000E16CB">
        <w:rPr>
          <w:rFonts w:ascii="Book Antiqua" w:hAnsi="Book Antiqua" w:cs="Arial"/>
          <w:sz w:val="24"/>
          <w:szCs w:val="24"/>
        </w:rPr>
        <w:t xml:space="preserve"> tissue </w:t>
      </w:r>
      <w:r w:rsidR="00872BAA" w:rsidRPr="000E16CB">
        <w:rPr>
          <w:rFonts w:ascii="Book Antiqua" w:hAnsi="Book Antiqua" w:cs="Arial"/>
          <w:sz w:val="24"/>
          <w:szCs w:val="24"/>
        </w:rPr>
        <w:t>viability</w:t>
      </w:r>
      <w:r w:rsidR="00F65B77" w:rsidRPr="000E16CB">
        <w:rPr>
          <w:rFonts w:ascii="Book Antiqua" w:hAnsi="Book Antiqua" w:cs="Arial"/>
          <w:sz w:val="24"/>
          <w:szCs w:val="24"/>
        </w:rPr>
        <w:t xml:space="preserve">, even when ischaemic symptoms, such as limb claudication or </w:t>
      </w:r>
      <w:r w:rsidR="00872BAA" w:rsidRPr="000E16CB">
        <w:rPr>
          <w:rFonts w:ascii="Book Antiqua" w:hAnsi="Book Antiqua" w:cs="Arial"/>
          <w:sz w:val="24"/>
          <w:szCs w:val="24"/>
        </w:rPr>
        <w:t xml:space="preserve">loss of </w:t>
      </w:r>
      <w:r w:rsidR="00F65B77" w:rsidRPr="000E16CB">
        <w:rPr>
          <w:rFonts w:ascii="Book Antiqua" w:hAnsi="Book Antiqua" w:cs="Arial"/>
          <w:sz w:val="24"/>
          <w:szCs w:val="24"/>
        </w:rPr>
        <w:t xml:space="preserve">large </w:t>
      </w:r>
      <w:r w:rsidR="00872BAA" w:rsidRPr="000E16CB">
        <w:rPr>
          <w:rFonts w:ascii="Book Antiqua" w:hAnsi="Book Antiqua" w:cs="Arial"/>
          <w:sz w:val="24"/>
          <w:szCs w:val="24"/>
        </w:rPr>
        <w:t xml:space="preserve">vessel </w:t>
      </w:r>
      <w:r w:rsidR="00F65B77" w:rsidRPr="000E16CB">
        <w:rPr>
          <w:rFonts w:ascii="Book Antiqua" w:hAnsi="Book Antiqua" w:cs="Arial"/>
          <w:sz w:val="24"/>
          <w:szCs w:val="24"/>
        </w:rPr>
        <w:t xml:space="preserve">pulses, are </w:t>
      </w:r>
      <w:r w:rsidR="001B2080" w:rsidRPr="000E16CB">
        <w:rPr>
          <w:rFonts w:ascii="Book Antiqua" w:hAnsi="Book Antiqua" w:cs="Arial"/>
          <w:sz w:val="24"/>
          <w:szCs w:val="24"/>
        </w:rPr>
        <w:t>observed</w:t>
      </w:r>
      <w:r w:rsidR="00F65B77" w:rsidRPr="000E16CB">
        <w:rPr>
          <w:rFonts w:ascii="Book Antiqua" w:hAnsi="Book Antiqua" w:cs="Arial"/>
          <w:sz w:val="24"/>
          <w:szCs w:val="24"/>
        </w:rPr>
        <w:t>.</w:t>
      </w:r>
      <w:r w:rsidR="001B2080" w:rsidRPr="000E16CB">
        <w:rPr>
          <w:rFonts w:ascii="Book Antiqua" w:hAnsi="Book Antiqua" w:cs="Arial"/>
          <w:sz w:val="24"/>
          <w:szCs w:val="24"/>
        </w:rPr>
        <w:t xml:space="preserve"> </w:t>
      </w:r>
      <w:r w:rsidR="009523CF" w:rsidRPr="000E16CB">
        <w:rPr>
          <w:rFonts w:ascii="Book Antiqua" w:hAnsi="Book Antiqua" w:cs="Arial"/>
          <w:sz w:val="24"/>
          <w:szCs w:val="24"/>
        </w:rPr>
        <w:t>T</w:t>
      </w:r>
      <w:r w:rsidR="001B2080" w:rsidRPr="000E16CB">
        <w:rPr>
          <w:rFonts w:ascii="Book Antiqua" w:hAnsi="Book Antiqua" w:cs="Arial"/>
          <w:sz w:val="24"/>
          <w:szCs w:val="24"/>
        </w:rPr>
        <w:t xml:space="preserve">here have been some case reports of successful revascularization surgery, but with </w:t>
      </w:r>
      <w:r w:rsidR="00D80AED" w:rsidRPr="000E16CB">
        <w:rPr>
          <w:rFonts w:ascii="Book Antiqua" w:hAnsi="Book Antiqua" w:cs="Arial"/>
          <w:sz w:val="24"/>
          <w:szCs w:val="24"/>
        </w:rPr>
        <w:t xml:space="preserve">common </w:t>
      </w:r>
      <w:proofErr w:type="gramStart"/>
      <w:r w:rsidR="00D80AED" w:rsidRPr="000E16CB">
        <w:rPr>
          <w:rFonts w:ascii="Book Antiqua" w:hAnsi="Book Antiqua" w:cs="Arial"/>
          <w:sz w:val="24"/>
          <w:szCs w:val="24"/>
        </w:rPr>
        <w:t>restenosis</w:t>
      </w:r>
      <w:r w:rsidR="009523CF" w:rsidRPr="000E16CB">
        <w:rPr>
          <w:rFonts w:ascii="Book Antiqua" w:hAnsi="Book Antiqua" w:cs="Arial"/>
          <w:sz w:val="24"/>
          <w:szCs w:val="24"/>
          <w:vertAlign w:val="superscript"/>
        </w:rPr>
        <w:t>[</w:t>
      </w:r>
      <w:proofErr w:type="gramEnd"/>
      <w:r w:rsidR="00DF7E75" w:rsidRPr="000E16CB">
        <w:rPr>
          <w:rFonts w:ascii="Book Antiqua" w:hAnsi="Book Antiqua" w:cs="Arial"/>
          <w:sz w:val="24"/>
          <w:szCs w:val="24"/>
          <w:vertAlign w:val="superscript"/>
        </w:rPr>
        <w:t>74-76</w:t>
      </w:r>
      <w:r w:rsidR="009523CF" w:rsidRPr="000E16CB">
        <w:rPr>
          <w:rFonts w:ascii="Book Antiqua" w:hAnsi="Book Antiqua" w:cs="Arial"/>
          <w:sz w:val="24"/>
          <w:szCs w:val="24"/>
          <w:vertAlign w:val="superscript"/>
        </w:rPr>
        <w:t>]</w:t>
      </w:r>
      <w:r w:rsidR="009523CF" w:rsidRPr="000E16CB">
        <w:rPr>
          <w:rFonts w:ascii="Book Antiqua" w:hAnsi="Book Antiqua" w:cs="Arial"/>
          <w:sz w:val="24"/>
          <w:szCs w:val="24"/>
        </w:rPr>
        <w:t>. When necessary, surgical treatment should be performed in the quiescent phase of the dis</w:t>
      </w:r>
      <w:r w:rsidR="00D80AED" w:rsidRPr="000E16CB">
        <w:rPr>
          <w:rFonts w:ascii="Book Antiqua" w:hAnsi="Book Antiqua" w:cs="Arial"/>
          <w:sz w:val="24"/>
          <w:szCs w:val="24"/>
        </w:rPr>
        <w:t xml:space="preserve">ease and in experienced </w:t>
      </w:r>
      <w:proofErr w:type="gramStart"/>
      <w:r w:rsidR="00D80AED" w:rsidRPr="000E16CB">
        <w:rPr>
          <w:rFonts w:ascii="Book Antiqua" w:hAnsi="Book Antiqua" w:cs="Arial"/>
          <w:sz w:val="24"/>
          <w:szCs w:val="24"/>
        </w:rPr>
        <w:t>centres</w:t>
      </w:r>
      <w:r w:rsidR="009523CF" w:rsidRPr="000E16CB">
        <w:rPr>
          <w:rFonts w:ascii="Book Antiqua" w:hAnsi="Book Antiqua" w:cs="Arial"/>
          <w:sz w:val="24"/>
          <w:szCs w:val="24"/>
          <w:vertAlign w:val="superscript"/>
        </w:rPr>
        <w:t>[</w:t>
      </w:r>
      <w:proofErr w:type="gramEnd"/>
      <w:r w:rsidR="00794A01" w:rsidRPr="000E16CB">
        <w:rPr>
          <w:rFonts w:ascii="Book Antiqua" w:hAnsi="Book Antiqua" w:cs="Arial"/>
          <w:sz w:val="24"/>
          <w:szCs w:val="24"/>
          <w:vertAlign w:val="superscript"/>
        </w:rPr>
        <w:t>9</w:t>
      </w:r>
      <w:r w:rsidR="009523CF" w:rsidRPr="000E16CB">
        <w:rPr>
          <w:rFonts w:ascii="Book Antiqua" w:hAnsi="Book Antiqua" w:cs="Arial"/>
          <w:sz w:val="24"/>
          <w:szCs w:val="24"/>
          <w:vertAlign w:val="superscript"/>
        </w:rPr>
        <w:t>]</w:t>
      </w:r>
      <w:r w:rsidR="00872BAA" w:rsidRPr="000E16CB">
        <w:rPr>
          <w:rFonts w:ascii="Book Antiqua" w:hAnsi="Book Antiqua" w:cs="Arial"/>
          <w:sz w:val="24"/>
          <w:szCs w:val="24"/>
        </w:rPr>
        <w:t>.</w:t>
      </w:r>
    </w:p>
    <w:p w14:paraId="62F2200C" w14:textId="4A688EFF" w:rsidR="002E52A0" w:rsidRPr="000E16CB" w:rsidRDefault="002E52A0" w:rsidP="00EE5035">
      <w:pPr>
        <w:shd w:val="clear" w:color="auto" w:fill="FFFFFF"/>
        <w:spacing w:after="0" w:line="360" w:lineRule="auto"/>
        <w:ind w:firstLineChars="150" w:firstLine="360"/>
        <w:jc w:val="both"/>
        <w:rPr>
          <w:rFonts w:ascii="Book Antiqua" w:hAnsi="Book Antiqua" w:cs="Arial"/>
          <w:sz w:val="24"/>
          <w:szCs w:val="24"/>
        </w:rPr>
      </w:pPr>
      <w:r w:rsidRPr="000E16CB">
        <w:rPr>
          <w:rFonts w:ascii="Book Antiqua" w:hAnsi="Book Antiqua" w:cs="Arial"/>
          <w:sz w:val="24"/>
          <w:szCs w:val="24"/>
        </w:rPr>
        <w:t>Aortic structural damage in GCA is associated with a trend towards increased mortality (of any cause)</w:t>
      </w:r>
      <w:r w:rsidR="00450A0C" w:rsidRPr="000E16CB">
        <w:rPr>
          <w:rFonts w:ascii="Book Antiqua" w:hAnsi="Book Antiqua" w:cs="Arial"/>
          <w:sz w:val="24"/>
          <w:szCs w:val="24"/>
        </w:rPr>
        <w:t xml:space="preserve"> [</w:t>
      </w:r>
      <w:r w:rsidR="00DF7E75" w:rsidRPr="000E16CB">
        <w:rPr>
          <w:rFonts w:ascii="Book Antiqua" w:hAnsi="Book Antiqua" w:cs="Arial"/>
          <w:sz w:val="24"/>
          <w:szCs w:val="24"/>
        </w:rPr>
        <w:t>77</w:t>
      </w:r>
      <w:r w:rsidR="00450A0C" w:rsidRPr="000E16CB">
        <w:rPr>
          <w:rFonts w:ascii="Book Antiqua" w:hAnsi="Book Antiqua" w:cs="Arial"/>
          <w:sz w:val="24"/>
          <w:szCs w:val="24"/>
        </w:rPr>
        <w:t>]</w:t>
      </w:r>
      <w:r w:rsidRPr="000E16CB">
        <w:rPr>
          <w:rFonts w:ascii="Book Antiqua" w:hAnsi="Book Antiqua" w:cs="Arial"/>
          <w:sz w:val="24"/>
          <w:szCs w:val="24"/>
        </w:rPr>
        <w:t xml:space="preserve">; however, the comparison between surgical outcomes in GCA </w:t>
      </w:r>
      <w:r w:rsidR="00D27891" w:rsidRPr="000E16CB">
        <w:rPr>
          <w:rFonts w:ascii="Book Antiqua" w:hAnsi="Book Antiqua" w:cs="Arial"/>
          <w:sz w:val="24"/>
          <w:szCs w:val="24"/>
        </w:rPr>
        <w:t xml:space="preserve">and </w:t>
      </w:r>
      <w:r w:rsidRPr="000E16CB">
        <w:rPr>
          <w:rFonts w:ascii="Book Antiqua" w:hAnsi="Book Antiqua" w:cs="Arial"/>
          <w:sz w:val="24"/>
          <w:szCs w:val="24"/>
        </w:rPr>
        <w:t xml:space="preserve">other causes of aortic disease has not been evaluated. </w:t>
      </w:r>
    </w:p>
    <w:p w14:paraId="65D88344" w14:textId="385A0D37" w:rsidR="00B37099" w:rsidRPr="000E16CB" w:rsidRDefault="00B37099" w:rsidP="00EE5035">
      <w:pPr>
        <w:spacing w:after="0" w:line="360" w:lineRule="auto"/>
        <w:jc w:val="both"/>
        <w:rPr>
          <w:rFonts w:ascii="Book Antiqua" w:hAnsi="Book Antiqua" w:cs="AdvTT3713a231"/>
          <w:color w:val="131413"/>
          <w:sz w:val="24"/>
          <w:szCs w:val="24"/>
        </w:rPr>
      </w:pPr>
    </w:p>
    <w:p w14:paraId="3E30AEE1" w14:textId="0FFCD60B" w:rsidR="002D4AC8" w:rsidRPr="000E16CB" w:rsidRDefault="00BF3D74" w:rsidP="00EE5035">
      <w:pPr>
        <w:pBdr>
          <w:bottom w:val="single" w:sz="4" w:space="1" w:color="auto"/>
        </w:pBdr>
        <w:spacing w:after="0" w:line="360" w:lineRule="auto"/>
        <w:jc w:val="both"/>
        <w:rPr>
          <w:rFonts w:ascii="Book Antiqua" w:hAnsi="Book Antiqua" w:cs="Arial"/>
          <w:b/>
          <w:color w:val="222222"/>
          <w:sz w:val="24"/>
          <w:szCs w:val="24"/>
        </w:rPr>
      </w:pPr>
      <w:r w:rsidRPr="000E16CB">
        <w:rPr>
          <w:rFonts w:ascii="Book Antiqua" w:hAnsi="Book Antiqua" w:cs="Arial"/>
          <w:b/>
          <w:color w:val="222222"/>
          <w:sz w:val="24"/>
          <w:szCs w:val="24"/>
        </w:rPr>
        <w:t>MANAGEMENT</w:t>
      </w:r>
    </w:p>
    <w:p w14:paraId="5A0A6A3A" w14:textId="203FC441" w:rsidR="00D046F1" w:rsidRPr="000E16CB" w:rsidRDefault="00515A79" w:rsidP="00EE5035">
      <w:pPr>
        <w:autoSpaceDE w:val="0"/>
        <w:autoSpaceDN w:val="0"/>
        <w:adjustRightInd w:val="0"/>
        <w:spacing w:after="0" w:line="360" w:lineRule="auto"/>
        <w:jc w:val="both"/>
        <w:rPr>
          <w:rFonts w:ascii="Book Antiqua" w:hAnsi="Book Antiqua" w:cs="Arial"/>
          <w:sz w:val="24"/>
          <w:szCs w:val="24"/>
          <w:lang w:eastAsia="zh-CN"/>
        </w:rPr>
      </w:pPr>
      <w:r w:rsidRPr="000E16CB">
        <w:rPr>
          <w:rFonts w:ascii="Book Antiqua" w:hAnsi="Book Antiqua" w:cs="Arial"/>
          <w:sz w:val="24"/>
          <w:szCs w:val="24"/>
        </w:rPr>
        <w:t xml:space="preserve">Not all patients with GCA respond to </w:t>
      </w:r>
      <w:r w:rsidR="00D046F1" w:rsidRPr="000E16CB">
        <w:rPr>
          <w:rFonts w:ascii="Book Antiqua" w:hAnsi="Book Antiqua" w:cs="Arial"/>
          <w:sz w:val="24"/>
          <w:szCs w:val="24"/>
        </w:rPr>
        <w:t>t</w:t>
      </w:r>
      <w:r w:rsidR="00D65192" w:rsidRPr="000E16CB">
        <w:rPr>
          <w:rFonts w:ascii="Book Antiqua" w:hAnsi="Book Antiqua" w:cs="Arial"/>
          <w:sz w:val="24"/>
          <w:szCs w:val="24"/>
        </w:rPr>
        <w:t>herapy</w:t>
      </w:r>
      <w:r w:rsidR="00D046F1" w:rsidRPr="000E16CB">
        <w:rPr>
          <w:rFonts w:ascii="Book Antiqua" w:hAnsi="Book Antiqua" w:cs="Arial"/>
          <w:sz w:val="24"/>
          <w:szCs w:val="24"/>
        </w:rPr>
        <w:t xml:space="preserve"> in the same way, </w:t>
      </w:r>
      <w:r w:rsidR="00D65192" w:rsidRPr="000E16CB">
        <w:rPr>
          <w:rFonts w:ascii="Book Antiqua" w:hAnsi="Book Antiqua" w:cs="Arial"/>
          <w:sz w:val="24"/>
          <w:szCs w:val="24"/>
        </w:rPr>
        <w:t>but there are no valid biomarkers to assess treatment response</w:t>
      </w:r>
      <w:r w:rsidR="00D046F1" w:rsidRPr="000E16CB">
        <w:rPr>
          <w:rFonts w:ascii="Book Antiqua" w:hAnsi="Book Antiqua" w:cs="Arial"/>
          <w:sz w:val="24"/>
          <w:szCs w:val="24"/>
        </w:rPr>
        <w:t xml:space="preserve">. </w:t>
      </w:r>
      <w:r w:rsidR="005547BE" w:rsidRPr="000E16CB">
        <w:rPr>
          <w:rFonts w:ascii="Book Antiqua" w:hAnsi="Book Antiqua" w:cs="Arial"/>
          <w:sz w:val="24"/>
          <w:szCs w:val="24"/>
        </w:rPr>
        <w:t>S</w:t>
      </w:r>
      <w:r w:rsidR="00D65192" w:rsidRPr="000E16CB">
        <w:rPr>
          <w:rFonts w:ascii="Book Antiqua" w:hAnsi="Book Antiqua" w:cs="Arial"/>
          <w:sz w:val="24"/>
          <w:szCs w:val="24"/>
        </w:rPr>
        <w:t>everal potential molecular and imaging biomarkers have been investigated.</w:t>
      </w:r>
    </w:p>
    <w:p w14:paraId="71AC1A51" w14:textId="77777777" w:rsidR="00D80AED" w:rsidRPr="000E16CB" w:rsidRDefault="00D80AED" w:rsidP="00EE5035">
      <w:pPr>
        <w:autoSpaceDE w:val="0"/>
        <w:autoSpaceDN w:val="0"/>
        <w:adjustRightInd w:val="0"/>
        <w:spacing w:after="0" w:line="360" w:lineRule="auto"/>
        <w:jc w:val="both"/>
        <w:rPr>
          <w:rFonts w:ascii="Book Antiqua" w:hAnsi="Book Antiqua" w:cs="Arial"/>
          <w:sz w:val="24"/>
          <w:szCs w:val="24"/>
          <w:lang w:eastAsia="zh-CN"/>
        </w:rPr>
      </w:pPr>
    </w:p>
    <w:p w14:paraId="5E62ED1E" w14:textId="559CE45C" w:rsidR="00D65192" w:rsidRPr="000E16CB" w:rsidRDefault="005547BE" w:rsidP="00EE5035">
      <w:pPr>
        <w:spacing w:after="0" w:line="360" w:lineRule="auto"/>
        <w:jc w:val="both"/>
        <w:rPr>
          <w:rFonts w:ascii="Book Antiqua" w:hAnsi="Book Antiqua" w:cs="Arial"/>
          <w:b/>
          <w:i/>
          <w:color w:val="222222"/>
          <w:sz w:val="24"/>
          <w:szCs w:val="24"/>
        </w:rPr>
      </w:pPr>
      <w:r w:rsidRPr="000E16CB">
        <w:rPr>
          <w:rFonts w:ascii="Book Antiqua" w:hAnsi="Book Antiqua" w:cs="Arial"/>
          <w:b/>
          <w:i/>
          <w:color w:val="222222"/>
          <w:sz w:val="24"/>
          <w:szCs w:val="24"/>
        </w:rPr>
        <w:t>M</w:t>
      </w:r>
      <w:r w:rsidR="00D80AED" w:rsidRPr="000E16CB">
        <w:rPr>
          <w:rFonts w:ascii="Book Antiqua" w:hAnsi="Book Antiqua" w:cs="Arial"/>
          <w:b/>
          <w:i/>
          <w:color w:val="222222"/>
          <w:sz w:val="24"/>
          <w:szCs w:val="24"/>
        </w:rPr>
        <w:t xml:space="preserve">olecular markers </w:t>
      </w:r>
    </w:p>
    <w:p w14:paraId="40380D52" w14:textId="7FCCFC61" w:rsidR="002772DA" w:rsidRPr="000E16CB" w:rsidRDefault="005547BE" w:rsidP="00EE5035">
      <w:pPr>
        <w:autoSpaceDE w:val="0"/>
        <w:autoSpaceDN w:val="0"/>
        <w:adjustRightInd w:val="0"/>
        <w:spacing w:after="0" w:line="360" w:lineRule="auto"/>
        <w:jc w:val="both"/>
        <w:rPr>
          <w:rFonts w:ascii="Book Antiqua" w:hAnsi="Book Antiqua"/>
          <w:sz w:val="24"/>
          <w:szCs w:val="24"/>
          <w:lang w:eastAsia="zh-CN"/>
        </w:rPr>
      </w:pPr>
      <w:r w:rsidRPr="000E16CB">
        <w:rPr>
          <w:rFonts w:ascii="Book Antiqua" w:hAnsi="Book Antiqua" w:cs="Arial"/>
          <w:sz w:val="24"/>
          <w:szCs w:val="24"/>
        </w:rPr>
        <w:t>Changes in the conventional inflammatory markers (CRP and ESR) do not consisten</w:t>
      </w:r>
      <w:r w:rsidR="00D80AED" w:rsidRPr="000E16CB">
        <w:rPr>
          <w:rFonts w:ascii="Book Antiqua" w:hAnsi="Book Antiqua" w:cs="Arial"/>
          <w:sz w:val="24"/>
          <w:szCs w:val="24"/>
        </w:rPr>
        <w:t xml:space="preserve">tly reflect disease </w:t>
      </w:r>
      <w:proofErr w:type="gramStart"/>
      <w:r w:rsidR="00D80AED" w:rsidRPr="000E16CB">
        <w:rPr>
          <w:rFonts w:ascii="Book Antiqua" w:hAnsi="Book Antiqua" w:cs="Arial"/>
          <w:sz w:val="24"/>
          <w:szCs w:val="24"/>
        </w:rPr>
        <w:t>activity</w:t>
      </w:r>
      <w:r w:rsidR="00DF7E75" w:rsidRPr="000E16CB">
        <w:rPr>
          <w:rFonts w:ascii="Book Antiqua" w:hAnsi="Book Antiqua" w:cs="Arial"/>
          <w:sz w:val="24"/>
          <w:szCs w:val="24"/>
          <w:vertAlign w:val="superscript"/>
        </w:rPr>
        <w:t>[</w:t>
      </w:r>
      <w:proofErr w:type="gramEnd"/>
      <w:r w:rsidR="00DF7E75" w:rsidRPr="000E16CB">
        <w:rPr>
          <w:rFonts w:ascii="Book Antiqua" w:hAnsi="Book Antiqua" w:cs="Arial"/>
          <w:sz w:val="24"/>
          <w:szCs w:val="24"/>
          <w:vertAlign w:val="superscript"/>
        </w:rPr>
        <w:t>78</w:t>
      </w:r>
      <w:r w:rsidRPr="000E16CB">
        <w:rPr>
          <w:rFonts w:ascii="Book Antiqua" w:hAnsi="Book Antiqua" w:cs="Arial"/>
          <w:sz w:val="24"/>
          <w:szCs w:val="24"/>
          <w:vertAlign w:val="superscript"/>
        </w:rPr>
        <w:t>]</w:t>
      </w:r>
      <w:r w:rsidRPr="000E16CB">
        <w:rPr>
          <w:rFonts w:ascii="Book Antiqua" w:hAnsi="Book Antiqua" w:cs="Arial"/>
          <w:sz w:val="24"/>
          <w:szCs w:val="24"/>
        </w:rPr>
        <w:t xml:space="preserve">; however, they are still the laboratory tests used routinely to monitor the effects of therapy. </w:t>
      </w:r>
      <w:r w:rsidR="00D65192" w:rsidRPr="000E16CB">
        <w:rPr>
          <w:rFonts w:ascii="Book Antiqua" w:hAnsi="Book Antiqua"/>
          <w:sz w:val="24"/>
          <w:szCs w:val="24"/>
        </w:rPr>
        <w:t>Serum levels of IL-6 have been found to be more sensitive than ESR for indicating disease activity in untreated a</w:t>
      </w:r>
      <w:r w:rsidR="00D80AED" w:rsidRPr="000E16CB">
        <w:rPr>
          <w:rFonts w:ascii="Book Antiqua" w:hAnsi="Book Antiqua"/>
          <w:sz w:val="24"/>
          <w:szCs w:val="24"/>
        </w:rPr>
        <w:t xml:space="preserve">nd treated patients with </w:t>
      </w:r>
      <w:proofErr w:type="gramStart"/>
      <w:r w:rsidR="00D80AED" w:rsidRPr="000E16CB">
        <w:rPr>
          <w:rFonts w:ascii="Book Antiqua" w:hAnsi="Book Antiqua"/>
          <w:sz w:val="24"/>
          <w:szCs w:val="24"/>
        </w:rPr>
        <w:t>GCA</w:t>
      </w:r>
      <w:r w:rsidR="00DF7E75" w:rsidRPr="000E16CB">
        <w:rPr>
          <w:rFonts w:ascii="Book Antiqua" w:hAnsi="Book Antiqua"/>
          <w:sz w:val="24"/>
          <w:szCs w:val="24"/>
          <w:vertAlign w:val="superscript"/>
        </w:rPr>
        <w:t>[</w:t>
      </w:r>
      <w:proofErr w:type="gramEnd"/>
      <w:r w:rsidR="00DF7E75" w:rsidRPr="000E16CB">
        <w:rPr>
          <w:rFonts w:ascii="Book Antiqua" w:hAnsi="Book Antiqua"/>
          <w:sz w:val="24"/>
          <w:szCs w:val="24"/>
          <w:vertAlign w:val="superscript"/>
        </w:rPr>
        <w:t>79</w:t>
      </w:r>
      <w:r w:rsidR="00D65192" w:rsidRPr="000E16CB">
        <w:rPr>
          <w:rFonts w:ascii="Book Antiqua" w:hAnsi="Book Antiqua"/>
          <w:sz w:val="24"/>
          <w:szCs w:val="24"/>
          <w:vertAlign w:val="superscript"/>
        </w:rPr>
        <w:t>]</w:t>
      </w:r>
      <w:r w:rsidR="00D65192" w:rsidRPr="000E16CB">
        <w:rPr>
          <w:rFonts w:ascii="Book Antiqua" w:hAnsi="Book Antiqua"/>
          <w:sz w:val="24"/>
          <w:szCs w:val="24"/>
        </w:rPr>
        <w:t>. Additionally, circulating pentraxin 3 (PTX3) and vascular endothelial growth factor (VEGF) levels have been recognized to be significantly increased in patients with ve</w:t>
      </w:r>
      <w:r w:rsidR="00D80AED" w:rsidRPr="000E16CB">
        <w:rPr>
          <w:rFonts w:ascii="Book Antiqua" w:hAnsi="Book Antiqua"/>
          <w:sz w:val="24"/>
          <w:szCs w:val="24"/>
        </w:rPr>
        <w:t>ry recent optic nerve ischaemia</w:t>
      </w:r>
      <w:r w:rsidR="00D65192" w:rsidRPr="000E16CB">
        <w:rPr>
          <w:rFonts w:ascii="Book Antiqua" w:hAnsi="Book Antiqua"/>
          <w:sz w:val="24"/>
          <w:szCs w:val="24"/>
          <w:vertAlign w:val="superscript"/>
        </w:rPr>
        <w:t>[</w:t>
      </w:r>
      <w:r w:rsidR="00DF7E75" w:rsidRPr="000E16CB">
        <w:rPr>
          <w:rFonts w:ascii="Book Antiqua" w:hAnsi="Book Antiqua"/>
          <w:sz w:val="24"/>
          <w:szCs w:val="24"/>
          <w:vertAlign w:val="superscript"/>
        </w:rPr>
        <w:t>80</w:t>
      </w:r>
      <w:r w:rsidR="00D65192" w:rsidRPr="000E16CB">
        <w:rPr>
          <w:rFonts w:ascii="Book Antiqua" w:hAnsi="Book Antiqua"/>
          <w:sz w:val="24"/>
          <w:szCs w:val="24"/>
          <w:vertAlign w:val="superscript"/>
        </w:rPr>
        <w:t>]</w:t>
      </w:r>
      <w:r w:rsidR="00D65192" w:rsidRPr="000E16CB">
        <w:rPr>
          <w:rFonts w:ascii="Book Antiqua" w:hAnsi="Book Antiqua"/>
          <w:sz w:val="24"/>
          <w:szCs w:val="24"/>
        </w:rPr>
        <w:t xml:space="preserve">, with VEGF levels </w:t>
      </w:r>
      <w:r w:rsidR="00D80AED" w:rsidRPr="000E16CB">
        <w:rPr>
          <w:rFonts w:ascii="Book Antiqua" w:hAnsi="Book Antiqua"/>
          <w:sz w:val="24"/>
          <w:szCs w:val="24"/>
        </w:rPr>
        <w:t>responding well to treatment</w:t>
      </w:r>
      <w:r w:rsidR="00DF7E75" w:rsidRPr="000E16CB">
        <w:rPr>
          <w:rFonts w:ascii="Book Antiqua" w:hAnsi="Book Antiqua"/>
          <w:sz w:val="24"/>
          <w:szCs w:val="24"/>
          <w:vertAlign w:val="superscript"/>
        </w:rPr>
        <w:t>[81</w:t>
      </w:r>
      <w:r w:rsidR="00D65192" w:rsidRPr="000E16CB">
        <w:rPr>
          <w:rFonts w:ascii="Book Antiqua" w:hAnsi="Book Antiqua"/>
          <w:sz w:val="24"/>
          <w:szCs w:val="24"/>
          <w:vertAlign w:val="superscript"/>
        </w:rPr>
        <w:t>]</w:t>
      </w:r>
      <w:r w:rsidR="00D65192" w:rsidRPr="000E16CB">
        <w:rPr>
          <w:rFonts w:ascii="Book Antiqua" w:hAnsi="Book Antiqua"/>
          <w:sz w:val="24"/>
          <w:szCs w:val="24"/>
        </w:rPr>
        <w:t xml:space="preserve">. </w:t>
      </w:r>
      <w:r w:rsidR="002772DA" w:rsidRPr="000E16CB">
        <w:rPr>
          <w:rFonts w:ascii="Book Antiqua" w:hAnsi="Book Antiqua"/>
          <w:sz w:val="24"/>
          <w:szCs w:val="24"/>
        </w:rPr>
        <w:t xml:space="preserve">Antibodies against ferritin have also been suggested as potential activity markers for GCA, particularly in patients without cranial artery </w:t>
      </w:r>
      <w:proofErr w:type="gramStart"/>
      <w:r w:rsidR="002772DA" w:rsidRPr="000E16CB">
        <w:rPr>
          <w:rFonts w:ascii="Book Antiqua" w:hAnsi="Book Antiqua"/>
          <w:sz w:val="24"/>
          <w:szCs w:val="24"/>
        </w:rPr>
        <w:t>involvemen</w:t>
      </w:r>
      <w:r w:rsidR="00D80AED" w:rsidRPr="000E16CB">
        <w:rPr>
          <w:rFonts w:ascii="Book Antiqua" w:hAnsi="Book Antiqua"/>
          <w:sz w:val="24"/>
          <w:szCs w:val="24"/>
        </w:rPr>
        <w:t>t</w:t>
      </w:r>
      <w:r w:rsidR="002772DA" w:rsidRPr="000E16CB">
        <w:rPr>
          <w:rFonts w:ascii="Book Antiqua" w:hAnsi="Book Antiqua"/>
          <w:sz w:val="24"/>
          <w:szCs w:val="24"/>
          <w:vertAlign w:val="superscript"/>
        </w:rPr>
        <w:t>[</w:t>
      </w:r>
      <w:proofErr w:type="gramEnd"/>
      <w:r w:rsidR="00DF7E75" w:rsidRPr="000E16CB">
        <w:rPr>
          <w:rFonts w:ascii="Book Antiqua" w:hAnsi="Book Antiqua"/>
          <w:sz w:val="24"/>
          <w:szCs w:val="24"/>
          <w:vertAlign w:val="superscript"/>
        </w:rPr>
        <w:t>8</w:t>
      </w:r>
      <w:r w:rsidR="002772DA" w:rsidRPr="000E16CB">
        <w:rPr>
          <w:rFonts w:ascii="Book Antiqua" w:hAnsi="Book Antiqua"/>
          <w:sz w:val="24"/>
          <w:szCs w:val="24"/>
          <w:vertAlign w:val="superscript"/>
        </w:rPr>
        <w:t>2]</w:t>
      </w:r>
      <w:r w:rsidR="002772DA" w:rsidRPr="000E16CB">
        <w:rPr>
          <w:rFonts w:ascii="Book Antiqua" w:hAnsi="Book Antiqua"/>
          <w:sz w:val="24"/>
          <w:szCs w:val="24"/>
        </w:rPr>
        <w:t xml:space="preserve">. However, further studies with larger series are warrant to understand the potential role of these serum markers in the assessment of </w:t>
      </w:r>
      <w:r w:rsidR="00AD4D27" w:rsidRPr="000E16CB">
        <w:rPr>
          <w:rFonts w:ascii="Book Antiqua" w:hAnsi="Book Antiqua"/>
          <w:sz w:val="24"/>
          <w:szCs w:val="24"/>
        </w:rPr>
        <w:t>GCA</w:t>
      </w:r>
      <w:r w:rsidR="002772DA" w:rsidRPr="000E16CB">
        <w:rPr>
          <w:rFonts w:ascii="Book Antiqua" w:hAnsi="Book Antiqua"/>
          <w:sz w:val="24"/>
          <w:szCs w:val="24"/>
        </w:rPr>
        <w:t>.</w:t>
      </w:r>
    </w:p>
    <w:p w14:paraId="2D441C3A" w14:textId="77777777" w:rsidR="00D80AED" w:rsidRPr="000E16CB" w:rsidRDefault="00D80AED" w:rsidP="00EE5035">
      <w:pPr>
        <w:autoSpaceDE w:val="0"/>
        <w:autoSpaceDN w:val="0"/>
        <w:adjustRightInd w:val="0"/>
        <w:spacing w:after="0" w:line="360" w:lineRule="auto"/>
        <w:jc w:val="both"/>
        <w:rPr>
          <w:rFonts w:ascii="Book Antiqua" w:hAnsi="Book Antiqua"/>
          <w:sz w:val="24"/>
          <w:szCs w:val="24"/>
          <w:lang w:eastAsia="zh-CN"/>
        </w:rPr>
      </w:pPr>
    </w:p>
    <w:p w14:paraId="5B1992A7" w14:textId="7D5B868F" w:rsidR="00AD4D27" w:rsidRPr="000E16CB" w:rsidRDefault="00AD4D27" w:rsidP="00EE5035">
      <w:pPr>
        <w:spacing w:after="0" w:line="360" w:lineRule="auto"/>
        <w:jc w:val="both"/>
        <w:rPr>
          <w:rFonts w:ascii="Book Antiqua" w:hAnsi="Book Antiqua" w:cs="Arial"/>
          <w:sz w:val="24"/>
          <w:szCs w:val="24"/>
        </w:rPr>
      </w:pPr>
      <w:r w:rsidRPr="000E16CB">
        <w:rPr>
          <w:rFonts w:ascii="Book Antiqua" w:hAnsi="Book Antiqua" w:cs="Arial"/>
          <w:b/>
          <w:i/>
          <w:color w:val="222222"/>
          <w:sz w:val="24"/>
          <w:szCs w:val="24"/>
        </w:rPr>
        <w:t>I</w:t>
      </w:r>
      <w:r w:rsidR="00D80AED" w:rsidRPr="000E16CB">
        <w:rPr>
          <w:rFonts w:ascii="Book Antiqua" w:hAnsi="Book Antiqua" w:cs="Arial"/>
          <w:b/>
          <w:i/>
          <w:color w:val="222222"/>
          <w:sz w:val="24"/>
          <w:szCs w:val="24"/>
        </w:rPr>
        <w:t>maging</w:t>
      </w:r>
      <w:r w:rsidR="00D80AED" w:rsidRPr="000E16CB">
        <w:rPr>
          <w:rFonts w:ascii="Book Antiqua" w:hAnsi="Book Antiqua" w:cs="Arial"/>
          <w:sz w:val="24"/>
          <w:szCs w:val="24"/>
        </w:rPr>
        <w:t xml:space="preserve"> </w:t>
      </w:r>
    </w:p>
    <w:p w14:paraId="2C3FDC2B" w14:textId="5747898B" w:rsidR="00364906" w:rsidRPr="000E16CB" w:rsidRDefault="00364906" w:rsidP="00EE5035">
      <w:pPr>
        <w:autoSpaceDE w:val="0"/>
        <w:autoSpaceDN w:val="0"/>
        <w:adjustRightInd w:val="0"/>
        <w:spacing w:after="0" w:line="360" w:lineRule="auto"/>
        <w:jc w:val="both"/>
        <w:rPr>
          <w:rFonts w:ascii="Book Antiqua" w:hAnsi="Book Antiqua" w:cs="Arial"/>
          <w:sz w:val="24"/>
          <w:szCs w:val="24"/>
          <w:lang w:eastAsia="zh-CN"/>
        </w:rPr>
      </w:pPr>
      <w:r w:rsidRPr="000E16CB">
        <w:rPr>
          <w:rFonts w:ascii="Book Antiqua" w:hAnsi="Book Antiqua" w:cs="Arial"/>
          <w:sz w:val="24"/>
          <w:szCs w:val="24"/>
        </w:rPr>
        <w:t xml:space="preserve">Imaging techniques, especially for patients with extracranial involvement, have </w:t>
      </w:r>
      <w:r w:rsidR="00AD4D27" w:rsidRPr="000E16CB">
        <w:rPr>
          <w:rFonts w:ascii="Book Antiqua" w:hAnsi="Book Antiqua" w:cs="Arial"/>
          <w:sz w:val="24"/>
          <w:szCs w:val="24"/>
        </w:rPr>
        <w:t>an important</w:t>
      </w:r>
      <w:r w:rsidRPr="000E16CB">
        <w:rPr>
          <w:rFonts w:ascii="Book Antiqua" w:hAnsi="Book Antiqua" w:cs="Arial"/>
          <w:sz w:val="24"/>
          <w:szCs w:val="24"/>
        </w:rPr>
        <w:t xml:space="preserve"> role in monitoring </w:t>
      </w:r>
      <w:r w:rsidR="00AD4D27" w:rsidRPr="000E16CB">
        <w:rPr>
          <w:rFonts w:ascii="Book Antiqua" w:hAnsi="Book Antiqua" w:cs="Arial"/>
          <w:sz w:val="24"/>
          <w:szCs w:val="24"/>
        </w:rPr>
        <w:t>patients with GCA</w:t>
      </w:r>
    </w:p>
    <w:p w14:paraId="3B461B07" w14:textId="77777777" w:rsidR="00D80AED" w:rsidRPr="000E16CB" w:rsidRDefault="00D80AED" w:rsidP="00EE5035">
      <w:pPr>
        <w:autoSpaceDE w:val="0"/>
        <w:autoSpaceDN w:val="0"/>
        <w:adjustRightInd w:val="0"/>
        <w:spacing w:after="0" w:line="360" w:lineRule="auto"/>
        <w:jc w:val="both"/>
        <w:rPr>
          <w:rFonts w:ascii="Book Antiqua" w:hAnsi="Book Antiqua" w:cs="Arial"/>
          <w:sz w:val="24"/>
          <w:szCs w:val="24"/>
          <w:lang w:eastAsia="zh-CN"/>
        </w:rPr>
      </w:pPr>
    </w:p>
    <w:p w14:paraId="11BFBDCF" w14:textId="17CE861F" w:rsidR="00003059" w:rsidRPr="000E16CB" w:rsidRDefault="00B52107" w:rsidP="00EE5035">
      <w:pPr>
        <w:spacing w:after="0" w:line="360" w:lineRule="auto"/>
        <w:jc w:val="both"/>
        <w:rPr>
          <w:rFonts w:ascii="Book Antiqua" w:hAnsi="Book Antiqua" w:cs="Arial"/>
          <w:sz w:val="24"/>
          <w:szCs w:val="24"/>
          <w:lang w:eastAsia="zh-CN"/>
        </w:rPr>
      </w:pPr>
      <w:r w:rsidRPr="000E16CB">
        <w:rPr>
          <w:rFonts w:ascii="Book Antiqua" w:hAnsi="Book Antiqua" w:cs="Arial"/>
          <w:b/>
          <w:sz w:val="24"/>
          <w:szCs w:val="24"/>
        </w:rPr>
        <w:t>Ultrasound</w:t>
      </w:r>
      <w:r w:rsidR="00D80AED" w:rsidRPr="000E16CB">
        <w:rPr>
          <w:rFonts w:ascii="Book Antiqua" w:hAnsi="Book Antiqua" w:cs="Arial" w:hint="eastAsia"/>
          <w:b/>
          <w:sz w:val="24"/>
          <w:szCs w:val="24"/>
          <w:lang w:eastAsia="zh-CN"/>
        </w:rPr>
        <w:t xml:space="preserve">: </w:t>
      </w:r>
      <w:r w:rsidR="0020051F" w:rsidRPr="000E16CB">
        <w:rPr>
          <w:rFonts w:ascii="Book Antiqua" w:hAnsi="Book Antiqua" w:cs="Arial"/>
          <w:sz w:val="24"/>
          <w:szCs w:val="24"/>
        </w:rPr>
        <w:t xml:space="preserve">Three meta-analyses have reported the high value and validity of </w:t>
      </w:r>
      <w:r w:rsidR="00407C0F" w:rsidRPr="000E16CB">
        <w:rPr>
          <w:rFonts w:ascii="Book Antiqua" w:hAnsi="Book Antiqua" w:cs="Arial"/>
          <w:sz w:val="24"/>
          <w:szCs w:val="24"/>
        </w:rPr>
        <w:t>ultrasound</w:t>
      </w:r>
      <w:r w:rsidR="00D80AED" w:rsidRPr="000E16CB">
        <w:rPr>
          <w:rFonts w:ascii="Book Antiqua" w:hAnsi="Book Antiqua" w:cs="Arial"/>
          <w:sz w:val="24"/>
          <w:szCs w:val="24"/>
        </w:rPr>
        <w:t xml:space="preserve"> in diagnosing </w:t>
      </w:r>
      <w:proofErr w:type="gramStart"/>
      <w:r w:rsidR="00D80AED" w:rsidRPr="000E16CB">
        <w:rPr>
          <w:rFonts w:ascii="Book Antiqua" w:hAnsi="Book Antiqua" w:cs="Arial"/>
          <w:sz w:val="24"/>
          <w:szCs w:val="24"/>
        </w:rPr>
        <w:t>GCA</w:t>
      </w:r>
      <w:r w:rsidR="003E6648" w:rsidRPr="000E16CB">
        <w:rPr>
          <w:rFonts w:ascii="Book Antiqua" w:hAnsi="Book Antiqua" w:cs="Arial"/>
          <w:sz w:val="24"/>
          <w:szCs w:val="24"/>
          <w:vertAlign w:val="superscript"/>
        </w:rPr>
        <w:t>[</w:t>
      </w:r>
      <w:proofErr w:type="gramEnd"/>
      <w:r w:rsidR="00DF7E75" w:rsidRPr="000E16CB">
        <w:rPr>
          <w:rFonts w:ascii="Book Antiqua" w:hAnsi="Book Antiqua" w:cs="Arial"/>
          <w:sz w:val="24"/>
          <w:szCs w:val="24"/>
          <w:vertAlign w:val="superscript"/>
        </w:rPr>
        <w:t>83</w:t>
      </w:r>
      <w:r w:rsidR="00162D86" w:rsidRPr="000E16CB">
        <w:rPr>
          <w:rFonts w:ascii="Book Antiqua" w:hAnsi="Book Antiqua" w:cs="Arial"/>
          <w:sz w:val="24"/>
          <w:szCs w:val="24"/>
          <w:vertAlign w:val="superscript"/>
        </w:rPr>
        <w:t>-</w:t>
      </w:r>
      <w:r w:rsidR="00DF7E75" w:rsidRPr="000E16CB">
        <w:rPr>
          <w:rFonts w:ascii="Book Antiqua" w:hAnsi="Book Antiqua" w:cs="Arial"/>
          <w:sz w:val="24"/>
          <w:szCs w:val="24"/>
          <w:vertAlign w:val="superscript"/>
        </w:rPr>
        <w:t>85</w:t>
      </w:r>
      <w:r w:rsidR="003E6648" w:rsidRPr="000E16CB">
        <w:rPr>
          <w:rFonts w:ascii="Book Antiqua" w:hAnsi="Book Antiqua" w:cs="Arial"/>
          <w:sz w:val="24"/>
          <w:szCs w:val="24"/>
          <w:vertAlign w:val="superscript"/>
        </w:rPr>
        <w:t>]</w:t>
      </w:r>
      <w:r w:rsidR="003E6648" w:rsidRPr="000E16CB">
        <w:rPr>
          <w:rFonts w:ascii="Book Antiqua" w:hAnsi="Book Antiqua" w:cs="Arial"/>
          <w:sz w:val="24"/>
          <w:szCs w:val="24"/>
        </w:rPr>
        <w:t xml:space="preserve">, </w:t>
      </w:r>
      <w:r w:rsidR="0020051F" w:rsidRPr="000E16CB">
        <w:rPr>
          <w:rFonts w:ascii="Book Antiqua" w:hAnsi="Book Antiqua" w:cs="Arial"/>
          <w:sz w:val="24"/>
          <w:szCs w:val="24"/>
        </w:rPr>
        <w:t xml:space="preserve">and </w:t>
      </w:r>
      <w:r w:rsidR="00407C0F" w:rsidRPr="000E16CB">
        <w:rPr>
          <w:rFonts w:ascii="Book Antiqua" w:hAnsi="Book Antiqua" w:cs="Arial"/>
          <w:sz w:val="24"/>
          <w:szCs w:val="24"/>
        </w:rPr>
        <w:t>we have recently</w:t>
      </w:r>
      <w:r w:rsidR="0020051F" w:rsidRPr="000E16CB">
        <w:rPr>
          <w:rFonts w:ascii="Book Antiqua" w:hAnsi="Book Antiqua" w:cs="Arial"/>
          <w:sz w:val="24"/>
          <w:szCs w:val="24"/>
        </w:rPr>
        <w:t xml:space="preserve"> completed patient recruitment</w:t>
      </w:r>
      <w:r w:rsidR="00407C0F" w:rsidRPr="000E16CB">
        <w:rPr>
          <w:rFonts w:ascii="Book Antiqua" w:hAnsi="Book Antiqua" w:cs="Arial"/>
          <w:sz w:val="24"/>
          <w:szCs w:val="24"/>
        </w:rPr>
        <w:t xml:space="preserve"> for </w:t>
      </w:r>
      <w:r w:rsidR="0020051F" w:rsidRPr="000E16CB">
        <w:rPr>
          <w:rFonts w:ascii="Book Antiqua" w:hAnsi="Book Antiqua" w:cs="Arial"/>
          <w:sz w:val="24"/>
          <w:szCs w:val="24"/>
        </w:rPr>
        <w:t xml:space="preserve">a large multicentre study looking at </w:t>
      </w:r>
      <w:r w:rsidR="00607FD1" w:rsidRPr="000E16CB">
        <w:rPr>
          <w:rFonts w:ascii="Book Antiqua" w:hAnsi="Book Antiqua" w:cs="Arial"/>
          <w:sz w:val="24"/>
          <w:szCs w:val="24"/>
        </w:rPr>
        <w:t>ultrasound</w:t>
      </w:r>
      <w:r w:rsidR="0020051F" w:rsidRPr="000E16CB">
        <w:rPr>
          <w:rFonts w:ascii="Book Antiqua" w:hAnsi="Book Antiqua" w:cs="Arial"/>
          <w:sz w:val="24"/>
          <w:szCs w:val="24"/>
        </w:rPr>
        <w:t xml:space="preserve"> as a diagnostic tool for GCA – TABUL study (Temporal Artery Biopsy </w:t>
      </w:r>
      <w:r w:rsidR="0020051F" w:rsidRPr="000E16CB">
        <w:rPr>
          <w:rFonts w:ascii="Book Antiqua" w:hAnsi="Book Antiqua" w:cs="Arial"/>
          <w:i/>
          <w:sz w:val="24"/>
          <w:szCs w:val="24"/>
        </w:rPr>
        <w:t>vs</w:t>
      </w:r>
      <w:r w:rsidR="0020051F" w:rsidRPr="000E16CB">
        <w:rPr>
          <w:rFonts w:ascii="Book Antiqua" w:hAnsi="Book Antiqua" w:cs="Arial"/>
          <w:sz w:val="24"/>
          <w:szCs w:val="24"/>
        </w:rPr>
        <w:t xml:space="preserve"> ULtrasound in diagnosis of GCA)</w:t>
      </w:r>
      <w:r w:rsidR="003E6648" w:rsidRPr="000E16CB">
        <w:rPr>
          <w:rFonts w:ascii="Book Antiqua" w:hAnsi="Book Antiqua" w:cs="Arial"/>
          <w:sz w:val="24"/>
          <w:szCs w:val="24"/>
          <w:vertAlign w:val="superscript"/>
        </w:rPr>
        <w:t>[</w:t>
      </w:r>
      <w:r w:rsidR="00DF7E75" w:rsidRPr="000E16CB">
        <w:rPr>
          <w:rFonts w:ascii="Book Antiqua" w:hAnsi="Book Antiqua" w:cs="Arial"/>
          <w:sz w:val="24"/>
          <w:szCs w:val="24"/>
          <w:vertAlign w:val="superscript"/>
        </w:rPr>
        <w:t>86</w:t>
      </w:r>
      <w:r w:rsidR="003E6648" w:rsidRPr="000E16CB">
        <w:rPr>
          <w:rFonts w:ascii="Book Antiqua" w:hAnsi="Book Antiqua" w:cs="Arial"/>
          <w:sz w:val="24"/>
          <w:szCs w:val="24"/>
          <w:vertAlign w:val="superscript"/>
        </w:rPr>
        <w:t>]</w:t>
      </w:r>
      <w:r w:rsidR="003E6648" w:rsidRPr="000E16CB">
        <w:rPr>
          <w:rFonts w:ascii="Book Antiqua" w:hAnsi="Book Antiqua" w:cs="Arial"/>
          <w:sz w:val="24"/>
          <w:szCs w:val="24"/>
        </w:rPr>
        <w:t>; however</w:t>
      </w:r>
      <w:r w:rsidR="00003059" w:rsidRPr="000E16CB">
        <w:rPr>
          <w:rFonts w:ascii="Book Antiqua" w:hAnsi="Book Antiqua" w:cs="Arial"/>
          <w:sz w:val="24"/>
          <w:szCs w:val="24"/>
        </w:rPr>
        <w:t>,</w:t>
      </w:r>
      <w:r w:rsidR="003E6648" w:rsidRPr="000E16CB">
        <w:rPr>
          <w:rFonts w:ascii="Book Antiqua" w:hAnsi="Book Antiqua" w:cs="Arial"/>
          <w:sz w:val="24"/>
          <w:szCs w:val="24"/>
        </w:rPr>
        <w:t xml:space="preserve"> </w:t>
      </w:r>
      <w:r w:rsidR="00407C0F" w:rsidRPr="000E16CB">
        <w:rPr>
          <w:rFonts w:ascii="Book Antiqua" w:hAnsi="Book Antiqua" w:cs="Arial"/>
          <w:sz w:val="24"/>
          <w:szCs w:val="24"/>
        </w:rPr>
        <w:t>the</w:t>
      </w:r>
      <w:r w:rsidR="003E6648" w:rsidRPr="000E16CB">
        <w:rPr>
          <w:rFonts w:ascii="Book Antiqua" w:hAnsi="Book Antiqua" w:cs="Arial"/>
          <w:sz w:val="24"/>
          <w:szCs w:val="24"/>
        </w:rPr>
        <w:t xml:space="preserve"> role</w:t>
      </w:r>
      <w:r w:rsidR="00407C0F" w:rsidRPr="000E16CB">
        <w:rPr>
          <w:rFonts w:ascii="Book Antiqua" w:hAnsi="Book Antiqua" w:cs="Arial"/>
          <w:sz w:val="24"/>
          <w:szCs w:val="24"/>
        </w:rPr>
        <w:t xml:space="preserve"> of ultrasound</w:t>
      </w:r>
      <w:r w:rsidR="003E6648" w:rsidRPr="000E16CB">
        <w:rPr>
          <w:rFonts w:ascii="Book Antiqua" w:hAnsi="Book Antiqua" w:cs="Arial"/>
          <w:sz w:val="24"/>
          <w:szCs w:val="24"/>
        </w:rPr>
        <w:t xml:space="preserve"> as a measure of disease activity is still unclear. </w:t>
      </w:r>
      <w:r w:rsidR="0020051F" w:rsidRPr="000E16CB">
        <w:rPr>
          <w:rFonts w:ascii="Book Antiqua" w:hAnsi="Book Antiqua" w:cs="Arial"/>
          <w:sz w:val="24"/>
          <w:szCs w:val="24"/>
        </w:rPr>
        <w:t xml:space="preserve">In small case series and case reports, abnormal </w:t>
      </w:r>
      <w:r w:rsidR="00407C0F" w:rsidRPr="000E16CB">
        <w:rPr>
          <w:rFonts w:ascii="Book Antiqua" w:hAnsi="Book Antiqua" w:cs="Arial"/>
          <w:sz w:val="24"/>
          <w:szCs w:val="24"/>
        </w:rPr>
        <w:t>ultrasound</w:t>
      </w:r>
      <w:r w:rsidR="0020051F" w:rsidRPr="000E16CB">
        <w:rPr>
          <w:rFonts w:ascii="Book Antiqua" w:hAnsi="Book Antiqua" w:cs="Arial"/>
          <w:sz w:val="24"/>
          <w:szCs w:val="24"/>
        </w:rPr>
        <w:t xml:space="preserve"> appearances have been reported to resolve within 2 days of starting </w:t>
      </w:r>
      <w:proofErr w:type="gramStart"/>
      <w:r w:rsidR="00407C0F" w:rsidRPr="000E16CB">
        <w:rPr>
          <w:rFonts w:ascii="Book Antiqua" w:hAnsi="Book Antiqua" w:cs="Arial"/>
          <w:sz w:val="24"/>
          <w:szCs w:val="24"/>
        </w:rPr>
        <w:t>glucocorticoids</w:t>
      </w:r>
      <w:r w:rsidR="0020051F" w:rsidRPr="000E16CB">
        <w:rPr>
          <w:rFonts w:ascii="Book Antiqua" w:hAnsi="Book Antiqua" w:cs="Arial"/>
          <w:sz w:val="24"/>
          <w:szCs w:val="24"/>
          <w:vertAlign w:val="superscript"/>
        </w:rPr>
        <w:t>[</w:t>
      </w:r>
      <w:proofErr w:type="gramEnd"/>
      <w:r w:rsidR="00F85EDE" w:rsidRPr="000E16CB">
        <w:rPr>
          <w:rFonts w:ascii="Book Antiqua" w:hAnsi="Book Antiqua" w:cs="Arial"/>
          <w:sz w:val="24"/>
          <w:szCs w:val="24"/>
          <w:vertAlign w:val="superscript"/>
        </w:rPr>
        <w:t>87</w:t>
      </w:r>
      <w:r w:rsidR="0020051F" w:rsidRPr="000E16CB">
        <w:rPr>
          <w:rFonts w:ascii="Book Antiqua" w:hAnsi="Book Antiqua" w:cs="Arial"/>
          <w:sz w:val="24"/>
          <w:szCs w:val="24"/>
          <w:vertAlign w:val="superscript"/>
        </w:rPr>
        <w:t>]</w:t>
      </w:r>
      <w:r w:rsidR="0020051F" w:rsidRPr="000E16CB">
        <w:rPr>
          <w:rFonts w:ascii="Book Antiqua" w:hAnsi="Book Antiqua" w:cs="Arial"/>
          <w:sz w:val="24"/>
          <w:szCs w:val="24"/>
        </w:rPr>
        <w:t xml:space="preserve"> or alternatively, to persist</w:t>
      </w:r>
      <w:r w:rsidR="00D80AED" w:rsidRPr="000E16CB">
        <w:rPr>
          <w:rFonts w:ascii="Book Antiqua" w:hAnsi="Book Antiqua" w:cs="Arial"/>
          <w:sz w:val="24"/>
          <w:szCs w:val="24"/>
        </w:rPr>
        <w:t xml:space="preserve"> for 11 weeks despite treatment</w:t>
      </w:r>
      <w:r w:rsidR="0020051F" w:rsidRPr="000E16CB">
        <w:rPr>
          <w:rFonts w:ascii="Book Antiqua" w:hAnsi="Book Antiqua" w:cs="Arial"/>
          <w:sz w:val="24"/>
          <w:szCs w:val="24"/>
          <w:vertAlign w:val="superscript"/>
        </w:rPr>
        <w:t>[</w:t>
      </w:r>
      <w:r w:rsidR="00F85EDE" w:rsidRPr="000E16CB">
        <w:rPr>
          <w:rFonts w:ascii="Book Antiqua" w:hAnsi="Book Antiqua" w:cs="Arial"/>
          <w:sz w:val="24"/>
          <w:szCs w:val="24"/>
          <w:vertAlign w:val="superscript"/>
        </w:rPr>
        <w:t>88</w:t>
      </w:r>
      <w:r w:rsidR="0020051F" w:rsidRPr="000E16CB">
        <w:rPr>
          <w:rFonts w:ascii="Book Antiqua" w:hAnsi="Book Antiqua" w:cs="Arial"/>
          <w:sz w:val="24"/>
          <w:szCs w:val="24"/>
          <w:vertAlign w:val="superscript"/>
        </w:rPr>
        <w:t>]</w:t>
      </w:r>
      <w:r w:rsidR="0020051F" w:rsidRPr="000E16CB">
        <w:rPr>
          <w:rFonts w:ascii="Book Antiqua" w:hAnsi="Book Antiqua" w:cs="Arial"/>
          <w:sz w:val="24"/>
          <w:szCs w:val="24"/>
        </w:rPr>
        <w:t xml:space="preserve">, allowing correlation of imaging changes with clinical response. </w:t>
      </w:r>
      <w:r w:rsidR="00527FEF" w:rsidRPr="000E16CB">
        <w:rPr>
          <w:rFonts w:ascii="Book Antiqua" w:hAnsi="Book Antiqua" w:cs="Arial"/>
          <w:sz w:val="24"/>
          <w:szCs w:val="24"/>
        </w:rPr>
        <w:t xml:space="preserve">In the </w:t>
      </w:r>
      <w:r w:rsidR="003E6648" w:rsidRPr="000E16CB">
        <w:rPr>
          <w:rFonts w:ascii="Book Antiqua" w:hAnsi="Book Antiqua" w:cs="Arial"/>
          <w:sz w:val="24"/>
          <w:szCs w:val="24"/>
        </w:rPr>
        <w:t>TABUL study</w:t>
      </w:r>
      <w:r w:rsidR="00407C0F" w:rsidRPr="000E16CB">
        <w:rPr>
          <w:rFonts w:ascii="Book Antiqua" w:hAnsi="Book Antiqua" w:cs="Arial"/>
          <w:sz w:val="24"/>
          <w:szCs w:val="24"/>
        </w:rPr>
        <w:t>,</w:t>
      </w:r>
      <w:r w:rsidR="003E6648" w:rsidRPr="000E16CB">
        <w:rPr>
          <w:rFonts w:ascii="Book Antiqua" w:hAnsi="Book Antiqua" w:cs="Arial"/>
          <w:sz w:val="24"/>
          <w:szCs w:val="24"/>
        </w:rPr>
        <w:t xml:space="preserve"> </w:t>
      </w:r>
      <w:r w:rsidR="00407C0F" w:rsidRPr="000E16CB">
        <w:rPr>
          <w:rFonts w:ascii="Book Antiqua" w:hAnsi="Book Antiqua" w:cs="Arial"/>
          <w:sz w:val="24"/>
          <w:szCs w:val="24"/>
        </w:rPr>
        <w:t xml:space="preserve">we performed a </w:t>
      </w:r>
      <w:r w:rsidR="003E6648" w:rsidRPr="000E16CB">
        <w:rPr>
          <w:rFonts w:ascii="Book Antiqua" w:hAnsi="Book Antiqua" w:cs="Arial"/>
          <w:sz w:val="24"/>
          <w:szCs w:val="24"/>
        </w:rPr>
        <w:t>cross-sectional analysis of 131 patients with GCA and positive</w:t>
      </w:r>
      <w:r w:rsidR="00003059" w:rsidRPr="000E16CB">
        <w:rPr>
          <w:rFonts w:ascii="Book Antiqua" w:hAnsi="Book Antiqua" w:cs="Arial"/>
          <w:sz w:val="24"/>
          <w:szCs w:val="24"/>
        </w:rPr>
        <w:t xml:space="preserve"> </w:t>
      </w:r>
      <w:r w:rsidR="00407C0F" w:rsidRPr="000E16CB">
        <w:rPr>
          <w:rFonts w:ascii="Book Antiqua" w:hAnsi="Book Antiqua" w:cs="Arial"/>
          <w:sz w:val="24"/>
          <w:szCs w:val="24"/>
        </w:rPr>
        <w:t>ultrasound</w:t>
      </w:r>
      <w:r w:rsidR="003E6648" w:rsidRPr="000E16CB">
        <w:rPr>
          <w:rFonts w:ascii="Book Antiqua" w:hAnsi="Book Antiqua" w:cs="Arial"/>
          <w:sz w:val="24"/>
          <w:szCs w:val="24"/>
        </w:rPr>
        <w:t xml:space="preserve"> halo </w:t>
      </w:r>
      <w:r w:rsidR="00003059" w:rsidRPr="000E16CB">
        <w:rPr>
          <w:rFonts w:ascii="Book Antiqua" w:hAnsi="Book Antiqua" w:cs="Arial"/>
          <w:sz w:val="24"/>
          <w:szCs w:val="24"/>
        </w:rPr>
        <w:t xml:space="preserve">(dark area around arterial wall); the </w:t>
      </w:r>
      <w:r w:rsidR="003E6648" w:rsidRPr="000E16CB">
        <w:rPr>
          <w:rFonts w:ascii="Book Antiqua" w:hAnsi="Book Antiqua" w:cs="Arial"/>
          <w:sz w:val="24"/>
          <w:szCs w:val="24"/>
        </w:rPr>
        <w:t>size</w:t>
      </w:r>
      <w:r w:rsidR="00003059" w:rsidRPr="000E16CB">
        <w:rPr>
          <w:rFonts w:ascii="Book Antiqua" w:hAnsi="Book Antiqua" w:cs="Arial"/>
          <w:sz w:val="24"/>
          <w:szCs w:val="24"/>
        </w:rPr>
        <w:t xml:space="preserve"> of the</w:t>
      </w:r>
      <w:r w:rsidR="003E6648" w:rsidRPr="000E16CB">
        <w:rPr>
          <w:rFonts w:ascii="Book Antiqua" w:hAnsi="Book Antiqua" w:cs="Arial"/>
          <w:sz w:val="24"/>
          <w:szCs w:val="24"/>
        </w:rPr>
        <w:t xml:space="preserve"> </w:t>
      </w:r>
      <w:r w:rsidR="00003059" w:rsidRPr="000E16CB">
        <w:rPr>
          <w:rFonts w:ascii="Book Antiqua" w:hAnsi="Book Antiqua" w:cs="Arial"/>
          <w:sz w:val="24"/>
          <w:szCs w:val="24"/>
        </w:rPr>
        <w:t xml:space="preserve">halo </w:t>
      </w:r>
      <w:r w:rsidR="003E6648" w:rsidRPr="000E16CB">
        <w:rPr>
          <w:rFonts w:ascii="Book Antiqua" w:hAnsi="Book Antiqua" w:cs="Arial"/>
          <w:sz w:val="24"/>
          <w:szCs w:val="24"/>
        </w:rPr>
        <w:t>was</w:t>
      </w:r>
      <w:r w:rsidR="00003059" w:rsidRPr="000E16CB">
        <w:rPr>
          <w:rFonts w:ascii="Book Antiqua" w:hAnsi="Book Antiqua" w:cs="Arial"/>
          <w:sz w:val="24"/>
          <w:szCs w:val="24"/>
        </w:rPr>
        <w:t xml:space="preserve"> found to be</w:t>
      </w:r>
      <w:r w:rsidR="003E6648" w:rsidRPr="000E16CB">
        <w:rPr>
          <w:rFonts w:ascii="Book Antiqua" w:hAnsi="Book Antiqua" w:cs="Arial"/>
          <w:sz w:val="24"/>
          <w:szCs w:val="24"/>
        </w:rPr>
        <w:t xml:space="preserve"> smaller in patients who had received more days of glucocorticoid treatment, as well as correlat</w:t>
      </w:r>
      <w:r w:rsidR="00407C0F" w:rsidRPr="000E16CB">
        <w:rPr>
          <w:rFonts w:ascii="Book Antiqua" w:hAnsi="Book Antiqua" w:cs="Arial"/>
          <w:sz w:val="24"/>
          <w:szCs w:val="24"/>
        </w:rPr>
        <w:t>ing</w:t>
      </w:r>
      <w:r w:rsidR="003E6648" w:rsidRPr="000E16CB">
        <w:rPr>
          <w:rFonts w:ascii="Book Antiqua" w:hAnsi="Book Antiqua" w:cs="Arial"/>
          <w:sz w:val="24"/>
          <w:szCs w:val="24"/>
        </w:rPr>
        <w:t xml:space="preserve"> with the presence of ischaemic symptoms, supporting </w:t>
      </w:r>
      <w:r w:rsidR="00003059" w:rsidRPr="000E16CB">
        <w:rPr>
          <w:rFonts w:ascii="Book Antiqua" w:hAnsi="Book Antiqua" w:cs="Arial"/>
          <w:sz w:val="24"/>
          <w:szCs w:val="24"/>
        </w:rPr>
        <w:t xml:space="preserve">the </w:t>
      </w:r>
      <w:r w:rsidR="003E6648" w:rsidRPr="000E16CB">
        <w:rPr>
          <w:rFonts w:ascii="Book Antiqua" w:hAnsi="Book Antiqua" w:cs="Arial"/>
          <w:sz w:val="24"/>
          <w:szCs w:val="24"/>
        </w:rPr>
        <w:t>early use</w:t>
      </w:r>
      <w:r w:rsidR="00003059" w:rsidRPr="000E16CB">
        <w:rPr>
          <w:rFonts w:ascii="Book Antiqua" w:hAnsi="Book Antiqua" w:cs="Arial"/>
          <w:sz w:val="24"/>
          <w:szCs w:val="24"/>
        </w:rPr>
        <w:t xml:space="preserve"> of </w:t>
      </w:r>
      <w:r w:rsidR="00407C0F" w:rsidRPr="000E16CB">
        <w:rPr>
          <w:rFonts w:ascii="Book Antiqua" w:hAnsi="Book Antiqua" w:cs="Arial"/>
          <w:sz w:val="24"/>
          <w:szCs w:val="24"/>
        </w:rPr>
        <w:t>ultrasound</w:t>
      </w:r>
      <w:r w:rsidR="003E6648" w:rsidRPr="000E16CB">
        <w:rPr>
          <w:rFonts w:ascii="Book Antiqua" w:hAnsi="Book Antiqua" w:cs="Arial"/>
          <w:sz w:val="24"/>
          <w:szCs w:val="24"/>
        </w:rPr>
        <w:t xml:space="preserve"> as a</w:t>
      </w:r>
      <w:r w:rsidR="00003059" w:rsidRPr="000E16CB">
        <w:rPr>
          <w:rFonts w:ascii="Book Antiqua" w:hAnsi="Book Antiqua" w:cs="Arial"/>
          <w:sz w:val="24"/>
          <w:szCs w:val="24"/>
        </w:rPr>
        <w:t xml:space="preserve"> potential progno</w:t>
      </w:r>
      <w:r w:rsidR="00D80AED" w:rsidRPr="000E16CB">
        <w:rPr>
          <w:rFonts w:ascii="Book Antiqua" w:hAnsi="Book Antiqua" w:cs="Arial"/>
          <w:sz w:val="24"/>
          <w:szCs w:val="24"/>
        </w:rPr>
        <w:t xml:space="preserve">stic marker and monitoring </w:t>
      </w:r>
      <w:proofErr w:type="gramStart"/>
      <w:r w:rsidR="00D80AED" w:rsidRPr="000E16CB">
        <w:rPr>
          <w:rFonts w:ascii="Book Antiqua" w:hAnsi="Book Antiqua" w:cs="Arial"/>
          <w:sz w:val="24"/>
          <w:szCs w:val="24"/>
        </w:rPr>
        <w:t>tool</w:t>
      </w:r>
      <w:r w:rsidR="00003059" w:rsidRPr="000E16CB">
        <w:rPr>
          <w:rFonts w:ascii="Book Antiqua" w:hAnsi="Book Antiqua" w:cs="Arial"/>
          <w:sz w:val="24"/>
          <w:szCs w:val="24"/>
          <w:vertAlign w:val="superscript"/>
        </w:rPr>
        <w:t>[</w:t>
      </w:r>
      <w:proofErr w:type="gramEnd"/>
      <w:r w:rsidR="00A05FB7" w:rsidRPr="000E16CB">
        <w:rPr>
          <w:rFonts w:ascii="Book Antiqua" w:hAnsi="Book Antiqua" w:cs="Arial"/>
          <w:sz w:val="24"/>
          <w:szCs w:val="24"/>
          <w:vertAlign w:val="superscript"/>
        </w:rPr>
        <w:t>8</w:t>
      </w:r>
      <w:r w:rsidR="00F85EDE" w:rsidRPr="000E16CB">
        <w:rPr>
          <w:rFonts w:ascii="Book Antiqua" w:hAnsi="Book Antiqua" w:cs="Arial"/>
          <w:sz w:val="24"/>
          <w:szCs w:val="24"/>
          <w:vertAlign w:val="superscript"/>
        </w:rPr>
        <w:t>9</w:t>
      </w:r>
      <w:r w:rsidR="003E6648" w:rsidRPr="000E16CB">
        <w:rPr>
          <w:rFonts w:ascii="Book Antiqua" w:hAnsi="Book Antiqua" w:cs="Arial"/>
          <w:sz w:val="24"/>
          <w:szCs w:val="24"/>
          <w:vertAlign w:val="superscript"/>
        </w:rPr>
        <w:t>]</w:t>
      </w:r>
      <w:r w:rsidR="003E6648" w:rsidRPr="000E16CB">
        <w:rPr>
          <w:rFonts w:ascii="Book Antiqua" w:hAnsi="Book Antiqua" w:cs="Arial"/>
          <w:sz w:val="24"/>
          <w:szCs w:val="24"/>
        </w:rPr>
        <w:t>.</w:t>
      </w:r>
      <w:r w:rsidR="00D80AED" w:rsidRPr="000E16CB">
        <w:rPr>
          <w:rFonts w:ascii="Book Antiqua" w:hAnsi="Book Antiqua" w:cs="Arial"/>
          <w:sz w:val="24"/>
          <w:szCs w:val="24"/>
        </w:rPr>
        <w:t xml:space="preserve"> In addition, Czihal </w:t>
      </w:r>
      <w:r w:rsidR="00D80AED" w:rsidRPr="000E16CB">
        <w:rPr>
          <w:rFonts w:ascii="Book Antiqua" w:hAnsi="Book Antiqua" w:cs="Arial"/>
          <w:i/>
          <w:sz w:val="24"/>
          <w:szCs w:val="24"/>
        </w:rPr>
        <w:t>et al</w:t>
      </w:r>
      <w:r w:rsidR="00003059" w:rsidRPr="000E16CB">
        <w:rPr>
          <w:rFonts w:ascii="Book Antiqua" w:hAnsi="Book Antiqua" w:cs="Arial"/>
          <w:sz w:val="24"/>
          <w:szCs w:val="24"/>
          <w:vertAlign w:val="superscript"/>
        </w:rPr>
        <w:t>[</w:t>
      </w:r>
      <w:r w:rsidR="00F85EDE" w:rsidRPr="000E16CB">
        <w:rPr>
          <w:rFonts w:ascii="Book Antiqua" w:hAnsi="Book Antiqua" w:cs="Arial"/>
          <w:sz w:val="24"/>
          <w:szCs w:val="24"/>
          <w:vertAlign w:val="superscript"/>
        </w:rPr>
        <w:t>90</w:t>
      </w:r>
      <w:r w:rsidR="00003059" w:rsidRPr="000E16CB">
        <w:rPr>
          <w:rFonts w:ascii="Book Antiqua" w:hAnsi="Book Antiqua" w:cs="Arial"/>
          <w:sz w:val="24"/>
          <w:szCs w:val="24"/>
          <w:vertAlign w:val="superscript"/>
        </w:rPr>
        <w:t>]</w:t>
      </w:r>
      <w:r w:rsidR="00003059" w:rsidRPr="000E16CB">
        <w:rPr>
          <w:rFonts w:ascii="Book Antiqua" w:hAnsi="Book Antiqua" w:cs="Arial"/>
          <w:sz w:val="24"/>
          <w:szCs w:val="24"/>
        </w:rPr>
        <w:t xml:space="preserve"> documented that the clinical pattern of patients with extracranial GCA and cranial GCA, all identified by </w:t>
      </w:r>
      <w:r w:rsidR="00407C0F" w:rsidRPr="000E16CB">
        <w:rPr>
          <w:rFonts w:ascii="Book Antiqua" w:hAnsi="Book Antiqua" w:cs="Arial"/>
          <w:sz w:val="24"/>
          <w:szCs w:val="24"/>
        </w:rPr>
        <w:t>ultrasound</w:t>
      </w:r>
      <w:r w:rsidR="00003059" w:rsidRPr="000E16CB">
        <w:rPr>
          <w:rFonts w:ascii="Book Antiqua" w:hAnsi="Book Antiqua" w:cs="Arial"/>
          <w:sz w:val="24"/>
          <w:szCs w:val="24"/>
        </w:rPr>
        <w:t>, substantially differs, with visual impairment inversely correlated to the frequency of extracranial GCA</w:t>
      </w:r>
      <w:r w:rsidR="00527FEF" w:rsidRPr="000E16CB">
        <w:rPr>
          <w:rFonts w:ascii="Book Antiqua" w:hAnsi="Book Antiqua" w:cs="Arial"/>
          <w:sz w:val="24"/>
          <w:szCs w:val="24"/>
        </w:rPr>
        <w:t xml:space="preserve"> </w:t>
      </w:r>
      <w:r w:rsidR="000E16CB" w:rsidRPr="000E16CB">
        <w:rPr>
          <w:rFonts w:ascii="Book Antiqua" w:hAnsi="Book Antiqua" w:cs="Arial" w:hint="eastAsia"/>
          <w:sz w:val="24"/>
          <w:szCs w:val="24"/>
          <w:lang w:eastAsia="zh-CN"/>
        </w:rPr>
        <w:t>(</w:t>
      </w:r>
      <w:r w:rsidR="00A544FD" w:rsidRPr="000E16CB">
        <w:rPr>
          <w:rFonts w:ascii="Book Antiqua" w:hAnsi="Book Antiqua" w:cs="Arial"/>
          <w:sz w:val="24"/>
          <w:szCs w:val="24"/>
        </w:rPr>
        <w:t>Figure 2</w:t>
      </w:r>
      <w:r w:rsidR="000E16CB" w:rsidRPr="000E16CB">
        <w:rPr>
          <w:rFonts w:ascii="Book Antiqua" w:hAnsi="Book Antiqua" w:cs="Arial" w:hint="eastAsia"/>
          <w:sz w:val="24"/>
          <w:szCs w:val="24"/>
          <w:lang w:eastAsia="zh-CN"/>
        </w:rPr>
        <w:t>)</w:t>
      </w:r>
      <w:r w:rsidR="00003059" w:rsidRPr="000E16CB">
        <w:rPr>
          <w:rFonts w:ascii="Book Antiqua" w:hAnsi="Book Antiqua" w:cs="Arial"/>
          <w:sz w:val="24"/>
          <w:szCs w:val="24"/>
        </w:rPr>
        <w:t>.</w:t>
      </w:r>
    </w:p>
    <w:p w14:paraId="1121DA20" w14:textId="77777777" w:rsidR="00D80AED" w:rsidRPr="000E16CB" w:rsidRDefault="00D80AED" w:rsidP="00EE5035">
      <w:pPr>
        <w:spacing w:after="0" w:line="360" w:lineRule="auto"/>
        <w:jc w:val="both"/>
        <w:rPr>
          <w:rFonts w:ascii="Book Antiqua" w:hAnsi="Book Antiqua" w:cs="Arial"/>
          <w:b/>
          <w:i/>
          <w:sz w:val="24"/>
          <w:szCs w:val="24"/>
          <w:lang w:eastAsia="zh-CN"/>
        </w:rPr>
      </w:pPr>
    </w:p>
    <w:p w14:paraId="6BCEB70F" w14:textId="7DFA7C41" w:rsidR="002F3AB1" w:rsidRPr="000E16CB" w:rsidRDefault="00D0193B" w:rsidP="00EE5035">
      <w:pPr>
        <w:spacing w:after="0" w:line="360" w:lineRule="auto"/>
        <w:jc w:val="both"/>
        <w:rPr>
          <w:rFonts w:ascii="Book Antiqua" w:hAnsi="Book Antiqua" w:cs="Arial"/>
          <w:b/>
          <w:sz w:val="24"/>
          <w:szCs w:val="24"/>
          <w:lang w:eastAsia="zh-CN"/>
        </w:rPr>
      </w:pPr>
      <w:r w:rsidRPr="000E16CB">
        <w:rPr>
          <w:rFonts w:ascii="Book Antiqua" w:hAnsi="Book Antiqua" w:cs="Arial"/>
          <w:b/>
          <w:sz w:val="24"/>
          <w:szCs w:val="24"/>
        </w:rPr>
        <w:t xml:space="preserve">Magnetic resonance imaging / </w:t>
      </w:r>
      <w:r w:rsidR="000D403C" w:rsidRPr="000E16CB">
        <w:rPr>
          <w:rFonts w:ascii="Book Antiqua" w:hAnsi="Book Antiqua" w:cs="Arial"/>
          <w:b/>
          <w:sz w:val="24"/>
          <w:szCs w:val="24"/>
        </w:rPr>
        <w:t>magnetic resonance a</w:t>
      </w:r>
      <w:r w:rsidRPr="000E16CB">
        <w:rPr>
          <w:rFonts w:ascii="Book Antiqua" w:hAnsi="Book Antiqua" w:cs="Arial"/>
          <w:b/>
          <w:sz w:val="24"/>
          <w:szCs w:val="24"/>
        </w:rPr>
        <w:t>ngiography</w:t>
      </w:r>
      <w:r w:rsidR="00D80AED" w:rsidRPr="000E16CB">
        <w:rPr>
          <w:rFonts w:ascii="Book Antiqua" w:hAnsi="Book Antiqua" w:cs="Arial"/>
          <w:b/>
          <w:sz w:val="24"/>
          <w:szCs w:val="24"/>
          <w:lang w:eastAsia="zh-CN"/>
        </w:rPr>
        <w:t>:</w:t>
      </w:r>
      <w:r w:rsidR="00D80AED" w:rsidRPr="000E16CB">
        <w:rPr>
          <w:rFonts w:ascii="Book Antiqua" w:hAnsi="Book Antiqua" w:cs="Arial" w:hint="eastAsia"/>
          <w:b/>
          <w:sz w:val="24"/>
          <w:szCs w:val="24"/>
          <w:lang w:eastAsia="zh-CN"/>
        </w:rPr>
        <w:t xml:space="preserve"> </w:t>
      </w:r>
      <w:r w:rsidR="00D80AED" w:rsidRPr="000E16CB">
        <w:rPr>
          <w:rFonts w:ascii="Book Antiqua" w:hAnsi="Book Antiqua" w:cs="Arial"/>
          <w:sz w:val="24"/>
          <w:szCs w:val="24"/>
        </w:rPr>
        <w:t>Magnetic resonance imaging (MRI)</w:t>
      </w:r>
      <w:r w:rsidR="00D80AED" w:rsidRPr="000E16CB">
        <w:rPr>
          <w:rFonts w:ascii="Book Antiqua" w:hAnsi="Book Antiqua" w:cs="Arial" w:hint="eastAsia"/>
          <w:sz w:val="24"/>
          <w:szCs w:val="24"/>
          <w:lang w:eastAsia="zh-CN"/>
        </w:rPr>
        <w:t xml:space="preserve"> </w:t>
      </w:r>
      <w:r w:rsidR="0097734B" w:rsidRPr="000E16CB">
        <w:rPr>
          <w:rFonts w:ascii="Book Antiqua" w:hAnsi="Book Antiqua"/>
          <w:color w:val="000000"/>
          <w:sz w:val="24"/>
          <w:szCs w:val="24"/>
        </w:rPr>
        <w:t xml:space="preserve">and </w:t>
      </w:r>
      <w:r w:rsidR="00D80AED" w:rsidRPr="000E16CB">
        <w:rPr>
          <w:rFonts w:ascii="Book Antiqua" w:hAnsi="Book Antiqua" w:cs="Arial"/>
          <w:sz w:val="24"/>
          <w:szCs w:val="24"/>
        </w:rPr>
        <w:t>magnetic resonance angiography (MRA)</w:t>
      </w:r>
      <w:r w:rsidR="00D80AED" w:rsidRPr="000E16CB">
        <w:rPr>
          <w:rFonts w:ascii="Book Antiqua" w:hAnsi="Book Antiqua" w:cs="Arial" w:hint="eastAsia"/>
          <w:sz w:val="24"/>
          <w:szCs w:val="24"/>
          <w:lang w:eastAsia="zh-CN"/>
        </w:rPr>
        <w:t xml:space="preserve"> </w:t>
      </w:r>
      <w:r w:rsidR="0097734B" w:rsidRPr="000E16CB">
        <w:rPr>
          <w:rFonts w:ascii="Book Antiqua" w:hAnsi="Book Antiqua"/>
          <w:color w:val="000000"/>
          <w:sz w:val="24"/>
          <w:szCs w:val="24"/>
        </w:rPr>
        <w:t>can demonstrate t</w:t>
      </w:r>
      <w:r w:rsidR="00BC1FF2" w:rsidRPr="000E16CB">
        <w:rPr>
          <w:rFonts w:ascii="Book Antiqua" w:hAnsi="Book Antiqua"/>
          <w:color w:val="000000"/>
          <w:sz w:val="24"/>
          <w:szCs w:val="24"/>
        </w:rPr>
        <w:t>he presence of increased wall thickness, oedema</w:t>
      </w:r>
      <w:r w:rsidR="0097734B" w:rsidRPr="000E16CB">
        <w:rPr>
          <w:rFonts w:ascii="Book Antiqua" w:hAnsi="Book Antiqua"/>
          <w:color w:val="000000"/>
          <w:sz w:val="24"/>
          <w:szCs w:val="24"/>
        </w:rPr>
        <w:t>;</w:t>
      </w:r>
      <w:r w:rsidR="00BC1FF2" w:rsidRPr="000E16CB">
        <w:rPr>
          <w:rFonts w:ascii="Book Antiqua" w:hAnsi="Book Antiqua"/>
          <w:color w:val="000000"/>
          <w:sz w:val="24"/>
          <w:szCs w:val="24"/>
        </w:rPr>
        <w:t xml:space="preserve"> </w:t>
      </w:r>
      <w:r w:rsidR="00712E64" w:rsidRPr="000E16CB">
        <w:rPr>
          <w:rFonts w:ascii="Book Antiqua" w:hAnsi="Book Antiqua"/>
          <w:color w:val="000000"/>
          <w:sz w:val="24"/>
          <w:szCs w:val="24"/>
        </w:rPr>
        <w:t>mural contrast enhancement</w:t>
      </w:r>
      <w:r w:rsidR="002F3AB1" w:rsidRPr="000E16CB">
        <w:rPr>
          <w:rFonts w:ascii="Book Antiqua" w:hAnsi="Book Antiqua"/>
          <w:color w:val="000000"/>
          <w:sz w:val="24"/>
          <w:szCs w:val="24"/>
        </w:rPr>
        <w:t xml:space="preserve"> </w:t>
      </w:r>
      <w:r w:rsidR="0097734B" w:rsidRPr="000E16CB">
        <w:rPr>
          <w:rFonts w:ascii="Book Antiqua" w:hAnsi="Book Antiqua"/>
          <w:color w:val="000000"/>
          <w:sz w:val="24"/>
          <w:szCs w:val="24"/>
        </w:rPr>
        <w:t>is</w:t>
      </w:r>
      <w:r w:rsidR="00BC1FF2" w:rsidRPr="000E16CB">
        <w:rPr>
          <w:rFonts w:ascii="Book Antiqua" w:hAnsi="Book Antiqua"/>
          <w:color w:val="000000"/>
          <w:sz w:val="24"/>
          <w:szCs w:val="24"/>
        </w:rPr>
        <w:t xml:space="preserve"> highly suggestive of vascular inflammation. Th</w:t>
      </w:r>
      <w:r w:rsidR="0097734B" w:rsidRPr="000E16CB">
        <w:rPr>
          <w:rFonts w:ascii="Book Antiqua" w:hAnsi="Book Antiqua"/>
          <w:color w:val="000000"/>
          <w:sz w:val="24"/>
          <w:szCs w:val="24"/>
        </w:rPr>
        <w:t>ese</w:t>
      </w:r>
      <w:r w:rsidR="00BC1FF2" w:rsidRPr="000E16CB">
        <w:rPr>
          <w:rFonts w:ascii="Book Antiqua" w:hAnsi="Book Antiqua"/>
          <w:color w:val="000000"/>
          <w:sz w:val="24"/>
          <w:szCs w:val="24"/>
        </w:rPr>
        <w:t xml:space="preserve"> </w:t>
      </w:r>
      <w:r w:rsidR="00665A06" w:rsidRPr="000E16CB">
        <w:rPr>
          <w:rFonts w:ascii="Book Antiqua" w:hAnsi="Book Antiqua"/>
          <w:color w:val="000000"/>
          <w:sz w:val="24"/>
          <w:szCs w:val="24"/>
        </w:rPr>
        <w:t>imaging modalit</w:t>
      </w:r>
      <w:r w:rsidR="0097734B" w:rsidRPr="000E16CB">
        <w:rPr>
          <w:rFonts w:ascii="Book Antiqua" w:hAnsi="Book Antiqua"/>
          <w:color w:val="000000"/>
          <w:sz w:val="24"/>
          <w:szCs w:val="24"/>
        </w:rPr>
        <w:t>ies</w:t>
      </w:r>
      <w:r w:rsidR="00BC1FF2" w:rsidRPr="000E16CB">
        <w:rPr>
          <w:rFonts w:ascii="Book Antiqua" w:hAnsi="Book Antiqua"/>
          <w:color w:val="000000"/>
          <w:sz w:val="24"/>
          <w:szCs w:val="24"/>
        </w:rPr>
        <w:t xml:space="preserve"> can be used in patients with GCA</w:t>
      </w:r>
      <w:r w:rsidR="00665A06" w:rsidRPr="000E16CB">
        <w:rPr>
          <w:rFonts w:ascii="Book Antiqua" w:hAnsi="Book Antiqua"/>
          <w:color w:val="000000"/>
          <w:sz w:val="24"/>
          <w:szCs w:val="24"/>
        </w:rPr>
        <w:t>,</w:t>
      </w:r>
      <w:r w:rsidR="00BC1FF2" w:rsidRPr="000E16CB">
        <w:rPr>
          <w:rFonts w:ascii="Book Antiqua" w:hAnsi="Book Antiqua"/>
          <w:color w:val="000000"/>
          <w:sz w:val="24"/>
          <w:szCs w:val="24"/>
        </w:rPr>
        <w:t xml:space="preserve"> not only to </w:t>
      </w:r>
      <w:r w:rsidR="002F3AB1" w:rsidRPr="000E16CB">
        <w:rPr>
          <w:rFonts w:ascii="Book Antiqua" w:hAnsi="Book Antiqua"/>
          <w:color w:val="000000"/>
          <w:sz w:val="24"/>
          <w:szCs w:val="24"/>
        </w:rPr>
        <w:t>verify</w:t>
      </w:r>
      <w:r w:rsidR="00BC1FF2" w:rsidRPr="000E16CB">
        <w:rPr>
          <w:rFonts w:ascii="Book Antiqua" w:hAnsi="Book Antiqua"/>
          <w:color w:val="000000"/>
          <w:sz w:val="24"/>
          <w:szCs w:val="24"/>
        </w:rPr>
        <w:t xml:space="preserve"> extra-cranial involvement, but also to evaluate temporal arteries. </w:t>
      </w:r>
      <w:r w:rsidR="00A221BB" w:rsidRPr="000E16CB">
        <w:rPr>
          <w:rFonts w:ascii="Book Antiqua" w:hAnsi="Book Antiqua"/>
          <w:color w:val="000000"/>
          <w:sz w:val="24"/>
          <w:szCs w:val="24"/>
        </w:rPr>
        <w:t>High-resolution MRI</w:t>
      </w:r>
      <w:r w:rsidR="00652A6E" w:rsidRPr="000E16CB">
        <w:rPr>
          <w:rFonts w:ascii="Book Antiqua" w:hAnsi="Book Antiqua"/>
          <w:color w:val="000000"/>
          <w:sz w:val="24"/>
          <w:szCs w:val="24"/>
        </w:rPr>
        <w:t xml:space="preserve"> of the cranium</w:t>
      </w:r>
      <w:r w:rsidR="00A221BB" w:rsidRPr="000E16CB">
        <w:rPr>
          <w:rFonts w:ascii="Book Antiqua" w:hAnsi="Book Antiqua"/>
          <w:color w:val="000000"/>
          <w:sz w:val="24"/>
          <w:szCs w:val="24"/>
        </w:rPr>
        <w:t xml:space="preserve"> has been reported to detect biopsy-pos</w:t>
      </w:r>
      <w:r w:rsidR="00D80AED" w:rsidRPr="000E16CB">
        <w:rPr>
          <w:rFonts w:ascii="Book Antiqua" w:hAnsi="Book Antiqua"/>
          <w:color w:val="000000"/>
          <w:sz w:val="24"/>
          <w:szCs w:val="24"/>
        </w:rPr>
        <w:t xml:space="preserve">itive GCA with high </w:t>
      </w:r>
      <w:proofErr w:type="gramStart"/>
      <w:r w:rsidR="00D80AED" w:rsidRPr="000E16CB">
        <w:rPr>
          <w:rFonts w:ascii="Book Antiqua" w:hAnsi="Book Antiqua"/>
          <w:color w:val="000000"/>
          <w:sz w:val="24"/>
          <w:szCs w:val="24"/>
        </w:rPr>
        <w:t>sensitivity</w:t>
      </w:r>
      <w:r w:rsidR="00A221BB" w:rsidRPr="000E16CB">
        <w:rPr>
          <w:rFonts w:ascii="Book Antiqua" w:hAnsi="Book Antiqua"/>
          <w:color w:val="000000"/>
          <w:sz w:val="24"/>
          <w:szCs w:val="24"/>
          <w:vertAlign w:val="superscript"/>
        </w:rPr>
        <w:t>[</w:t>
      </w:r>
      <w:proofErr w:type="gramEnd"/>
      <w:r w:rsidR="00D80AED" w:rsidRPr="000E16CB">
        <w:rPr>
          <w:rFonts w:ascii="Book Antiqua" w:hAnsi="Book Antiqua"/>
          <w:color w:val="000000"/>
          <w:sz w:val="24"/>
          <w:szCs w:val="24"/>
          <w:vertAlign w:val="superscript"/>
        </w:rPr>
        <w:t>91,</w:t>
      </w:r>
      <w:r w:rsidR="00F85EDE" w:rsidRPr="000E16CB">
        <w:rPr>
          <w:rFonts w:ascii="Book Antiqua" w:hAnsi="Book Antiqua"/>
          <w:color w:val="000000"/>
          <w:sz w:val="24"/>
          <w:szCs w:val="24"/>
          <w:vertAlign w:val="superscript"/>
        </w:rPr>
        <w:t>92</w:t>
      </w:r>
      <w:r w:rsidR="00A221BB" w:rsidRPr="000E16CB">
        <w:rPr>
          <w:rFonts w:ascii="Book Antiqua" w:hAnsi="Book Antiqua"/>
          <w:color w:val="000000"/>
          <w:sz w:val="24"/>
          <w:szCs w:val="24"/>
          <w:vertAlign w:val="superscript"/>
        </w:rPr>
        <w:t>]</w:t>
      </w:r>
      <w:r w:rsidR="00A221BB" w:rsidRPr="000E16CB">
        <w:rPr>
          <w:rFonts w:ascii="Book Antiqua" w:hAnsi="Book Antiqua"/>
          <w:color w:val="000000"/>
          <w:sz w:val="24"/>
          <w:szCs w:val="24"/>
        </w:rPr>
        <w:t>, but fu</w:t>
      </w:r>
      <w:r w:rsidR="00665A06" w:rsidRPr="000E16CB">
        <w:rPr>
          <w:rFonts w:ascii="Book Antiqua" w:hAnsi="Book Antiqua"/>
          <w:color w:val="000000"/>
          <w:sz w:val="24"/>
          <w:szCs w:val="24"/>
        </w:rPr>
        <w:t>ture research is needed to valid</w:t>
      </w:r>
      <w:r w:rsidR="002F3AB1" w:rsidRPr="000E16CB">
        <w:rPr>
          <w:rFonts w:ascii="Book Antiqua" w:hAnsi="Book Antiqua"/>
          <w:color w:val="000000"/>
          <w:sz w:val="24"/>
          <w:szCs w:val="24"/>
        </w:rPr>
        <w:t xml:space="preserve">ate this </w:t>
      </w:r>
      <w:r w:rsidR="00407C0F" w:rsidRPr="000E16CB">
        <w:rPr>
          <w:rFonts w:ascii="Book Antiqua" w:hAnsi="Book Antiqua"/>
          <w:color w:val="000000"/>
          <w:sz w:val="24"/>
          <w:szCs w:val="24"/>
        </w:rPr>
        <w:t>technique</w:t>
      </w:r>
      <w:r w:rsidR="002F3AB1" w:rsidRPr="000E16CB">
        <w:rPr>
          <w:rFonts w:ascii="Book Antiqua" w:hAnsi="Book Antiqua"/>
          <w:color w:val="000000"/>
          <w:sz w:val="24"/>
          <w:szCs w:val="24"/>
        </w:rPr>
        <w:t xml:space="preserve"> for diagnosis</w:t>
      </w:r>
      <w:r w:rsidR="00665A06" w:rsidRPr="000E16CB">
        <w:rPr>
          <w:rFonts w:ascii="Book Antiqua" w:hAnsi="Book Antiqua"/>
          <w:color w:val="000000"/>
          <w:sz w:val="24"/>
          <w:szCs w:val="24"/>
        </w:rPr>
        <w:t xml:space="preserve"> of cranial GCA. </w:t>
      </w:r>
    </w:p>
    <w:p w14:paraId="7451A7EB" w14:textId="0D7DB284" w:rsidR="00C37E27" w:rsidRPr="000E16CB" w:rsidRDefault="00407C0F" w:rsidP="00EE5035">
      <w:pPr>
        <w:autoSpaceDE w:val="0"/>
        <w:autoSpaceDN w:val="0"/>
        <w:adjustRightInd w:val="0"/>
        <w:spacing w:after="0" w:line="360" w:lineRule="auto"/>
        <w:ind w:firstLineChars="150" w:firstLine="360"/>
        <w:jc w:val="both"/>
        <w:rPr>
          <w:rFonts w:ascii="Book Antiqua" w:hAnsi="Book Antiqua"/>
          <w:color w:val="000000"/>
          <w:sz w:val="24"/>
          <w:szCs w:val="24"/>
        </w:rPr>
      </w:pPr>
      <w:r w:rsidRPr="000E16CB">
        <w:rPr>
          <w:rFonts w:ascii="Book Antiqua" w:hAnsi="Book Antiqua"/>
          <w:color w:val="000000"/>
          <w:sz w:val="24"/>
          <w:szCs w:val="24"/>
        </w:rPr>
        <w:t xml:space="preserve">There are still controversies regarding </w:t>
      </w:r>
      <w:r w:rsidR="00665A06" w:rsidRPr="000E16CB">
        <w:rPr>
          <w:rFonts w:ascii="Book Antiqua" w:hAnsi="Book Antiqua"/>
          <w:color w:val="000000"/>
          <w:sz w:val="24"/>
          <w:szCs w:val="24"/>
        </w:rPr>
        <w:t xml:space="preserve">the use of MRI/MRA </w:t>
      </w:r>
      <w:r w:rsidR="002F3AB1" w:rsidRPr="000E16CB">
        <w:rPr>
          <w:rFonts w:ascii="Book Antiqua" w:hAnsi="Book Antiqua"/>
          <w:color w:val="000000"/>
          <w:sz w:val="24"/>
          <w:szCs w:val="24"/>
        </w:rPr>
        <w:t>to monitor</w:t>
      </w:r>
      <w:r w:rsidR="00665A06" w:rsidRPr="000E16CB">
        <w:rPr>
          <w:rFonts w:ascii="Book Antiqua" w:hAnsi="Book Antiqua"/>
          <w:color w:val="000000"/>
          <w:sz w:val="24"/>
          <w:szCs w:val="24"/>
        </w:rPr>
        <w:t xml:space="preserve"> patients</w:t>
      </w:r>
      <w:r w:rsidR="002F3AB1" w:rsidRPr="000E16CB">
        <w:rPr>
          <w:rFonts w:ascii="Book Antiqua" w:hAnsi="Book Antiqua"/>
          <w:color w:val="000000"/>
          <w:sz w:val="24"/>
          <w:szCs w:val="24"/>
        </w:rPr>
        <w:t xml:space="preserve"> with extracranial GCA</w:t>
      </w:r>
      <w:r w:rsidR="005D74FA" w:rsidRPr="000E16CB">
        <w:rPr>
          <w:rFonts w:ascii="Book Antiqua" w:hAnsi="Book Antiqua"/>
          <w:color w:val="000000"/>
          <w:sz w:val="24"/>
          <w:szCs w:val="24"/>
        </w:rPr>
        <w:t xml:space="preserve">. </w:t>
      </w:r>
      <w:r w:rsidR="0084649B" w:rsidRPr="000E16CB">
        <w:rPr>
          <w:rFonts w:ascii="Book Antiqua" w:hAnsi="Book Antiqua"/>
          <w:color w:val="000000"/>
          <w:sz w:val="24"/>
          <w:szCs w:val="24"/>
        </w:rPr>
        <w:t xml:space="preserve">Although it has great value for assessing aortitis and potential associated aneurysms and </w:t>
      </w:r>
      <w:r w:rsidR="000A2CA4" w:rsidRPr="000E16CB">
        <w:rPr>
          <w:rFonts w:ascii="Book Antiqua" w:hAnsi="Book Antiqua"/>
          <w:color w:val="000000"/>
          <w:sz w:val="24"/>
          <w:szCs w:val="24"/>
        </w:rPr>
        <w:t>stenoses</w:t>
      </w:r>
      <w:r w:rsidR="0084649B" w:rsidRPr="000E16CB">
        <w:rPr>
          <w:rFonts w:ascii="Book Antiqua" w:hAnsi="Book Antiqua"/>
          <w:color w:val="000000"/>
          <w:sz w:val="24"/>
          <w:szCs w:val="24"/>
        </w:rPr>
        <w:t xml:space="preserve">, </w:t>
      </w:r>
      <w:r w:rsidR="00C37E27" w:rsidRPr="000E16CB">
        <w:rPr>
          <w:rFonts w:ascii="Book Antiqua" w:hAnsi="Book Antiqua"/>
          <w:color w:val="000000"/>
          <w:sz w:val="24"/>
          <w:szCs w:val="24"/>
        </w:rPr>
        <w:t xml:space="preserve">MRI </w:t>
      </w:r>
      <w:r w:rsidR="0084649B" w:rsidRPr="000E16CB">
        <w:rPr>
          <w:rFonts w:ascii="Book Antiqua" w:hAnsi="Book Antiqua"/>
          <w:color w:val="000000"/>
          <w:sz w:val="24"/>
          <w:szCs w:val="24"/>
        </w:rPr>
        <w:t>ha</w:t>
      </w:r>
      <w:r w:rsidR="00C37E27" w:rsidRPr="000E16CB">
        <w:rPr>
          <w:rFonts w:ascii="Book Antiqua" w:hAnsi="Book Antiqua"/>
          <w:color w:val="000000"/>
          <w:sz w:val="24"/>
          <w:szCs w:val="24"/>
        </w:rPr>
        <w:t xml:space="preserve">s </w:t>
      </w:r>
      <w:r w:rsidR="000A2CA4" w:rsidRPr="000E16CB">
        <w:rPr>
          <w:rFonts w:ascii="Book Antiqua" w:hAnsi="Book Antiqua"/>
          <w:color w:val="000000"/>
          <w:sz w:val="24"/>
          <w:szCs w:val="24"/>
        </w:rPr>
        <w:t>failed to</w:t>
      </w:r>
      <w:r w:rsidR="0084649B" w:rsidRPr="000E16CB">
        <w:rPr>
          <w:rFonts w:ascii="Book Antiqua" w:hAnsi="Book Antiqua"/>
          <w:color w:val="000000"/>
          <w:sz w:val="24"/>
          <w:szCs w:val="24"/>
        </w:rPr>
        <w:t xml:space="preserve"> correlate </w:t>
      </w:r>
      <w:r w:rsidR="00C37E27" w:rsidRPr="000E16CB">
        <w:rPr>
          <w:rFonts w:ascii="Book Antiqua" w:hAnsi="Book Antiqua"/>
          <w:color w:val="000000"/>
          <w:sz w:val="24"/>
          <w:szCs w:val="24"/>
        </w:rPr>
        <w:t xml:space="preserve">well </w:t>
      </w:r>
      <w:r w:rsidR="0084649B" w:rsidRPr="000E16CB">
        <w:rPr>
          <w:rFonts w:ascii="Book Antiqua" w:hAnsi="Book Antiqua"/>
          <w:color w:val="000000"/>
          <w:sz w:val="24"/>
          <w:szCs w:val="24"/>
        </w:rPr>
        <w:t xml:space="preserve">with clinical measures of disease </w:t>
      </w:r>
      <w:proofErr w:type="gramStart"/>
      <w:r w:rsidR="0084649B" w:rsidRPr="000E16CB">
        <w:rPr>
          <w:rFonts w:ascii="Book Antiqua" w:hAnsi="Book Antiqua"/>
          <w:color w:val="000000"/>
          <w:sz w:val="24"/>
          <w:szCs w:val="24"/>
        </w:rPr>
        <w:t>activity</w:t>
      </w:r>
      <w:r w:rsidR="000A2CA4" w:rsidRPr="000E16CB">
        <w:rPr>
          <w:rFonts w:ascii="Book Antiqua" w:hAnsi="Book Antiqua"/>
          <w:color w:val="000000"/>
          <w:sz w:val="24"/>
          <w:szCs w:val="24"/>
          <w:vertAlign w:val="superscript"/>
        </w:rPr>
        <w:t>[</w:t>
      </w:r>
      <w:proofErr w:type="gramEnd"/>
      <w:r w:rsidR="00F85EDE" w:rsidRPr="000E16CB">
        <w:rPr>
          <w:rFonts w:ascii="Book Antiqua" w:hAnsi="Book Antiqua"/>
          <w:color w:val="000000"/>
          <w:sz w:val="24"/>
          <w:szCs w:val="24"/>
          <w:vertAlign w:val="superscript"/>
        </w:rPr>
        <w:t>93-95</w:t>
      </w:r>
      <w:r w:rsidR="00C37E27" w:rsidRPr="000E16CB">
        <w:rPr>
          <w:rFonts w:ascii="Book Antiqua" w:hAnsi="Book Antiqua"/>
          <w:color w:val="000000"/>
          <w:sz w:val="24"/>
          <w:szCs w:val="24"/>
          <w:vertAlign w:val="superscript"/>
        </w:rPr>
        <w:t>]</w:t>
      </w:r>
      <w:r w:rsidR="00C37E27" w:rsidRPr="000E16CB">
        <w:rPr>
          <w:rFonts w:ascii="Book Antiqua" w:hAnsi="Book Antiqua"/>
          <w:color w:val="000000"/>
          <w:sz w:val="24"/>
          <w:szCs w:val="24"/>
        </w:rPr>
        <w:t xml:space="preserve">. </w:t>
      </w:r>
      <w:r w:rsidR="005D74FA" w:rsidRPr="000E16CB">
        <w:rPr>
          <w:rFonts w:ascii="Book Antiqua" w:hAnsi="Book Antiqua"/>
          <w:color w:val="000000"/>
          <w:sz w:val="24"/>
          <w:szCs w:val="24"/>
        </w:rPr>
        <w:t xml:space="preserve">In addition, false-positives may </w:t>
      </w:r>
      <w:r w:rsidRPr="000E16CB">
        <w:rPr>
          <w:rFonts w:ascii="Book Antiqua" w:hAnsi="Book Antiqua"/>
          <w:color w:val="000000"/>
          <w:sz w:val="24"/>
          <w:szCs w:val="24"/>
        </w:rPr>
        <w:t>occur</w:t>
      </w:r>
      <w:r w:rsidR="002049FE" w:rsidRPr="000E16CB">
        <w:rPr>
          <w:rFonts w:ascii="Book Antiqua" w:hAnsi="Book Antiqua"/>
          <w:color w:val="000000"/>
          <w:sz w:val="24"/>
          <w:szCs w:val="24"/>
        </w:rPr>
        <w:t xml:space="preserve"> </w:t>
      </w:r>
      <w:r w:rsidR="005D74FA" w:rsidRPr="000E16CB">
        <w:rPr>
          <w:rFonts w:ascii="Book Antiqua" w:hAnsi="Book Antiqua"/>
          <w:color w:val="000000"/>
          <w:sz w:val="24"/>
          <w:szCs w:val="24"/>
        </w:rPr>
        <w:t xml:space="preserve">due to increased mural contrast enhancement </w:t>
      </w:r>
      <w:r w:rsidRPr="000E16CB">
        <w:rPr>
          <w:rFonts w:ascii="Book Antiqua" w:hAnsi="Book Antiqua"/>
          <w:color w:val="000000"/>
          <w:sz w:val="24"/>
          <w:szCs w:val="24"/>
        </w:rPr>
        <w:t>as a result of</w:t>
      </w:r>
      <w:r w:rsidR="005D74FA" w:rsidRPr="000E16CB">
        <w:rPr>
          <w:rFonts w:ascii="Book Antiqua" w:hAnsi="Book Antiqua"/>
          <w:color w:val="000000"/>
          <w:sz w:val="24"/>
          <w:szCs w:val="24"/>
        </w:rPr>
        <w:t xml:space="preserve"> vascular remodelling</w:t>
      </w:r>
      <w:r w:rsidR="006E4DEC" w:rsidRPr="000E16CB">
        <w:rPr>
          <w:rFonts w:ascii="Book Antiqua" w:hAnsi="Book Antiqua"/>
          <w:color w:val="000000"/>
          <w:sz w:val="24"/>
          <w:szCs w:val="24"/>
        </w:rPr>
        <w:t>.</w:t>
      </w:r>
    </w:p>
    <w:p w14:paraId="7BA3CABE" w14:textId="77777777" w:rsidR="006E4DEC" w:rsidRPr="000E16CB" w:rsidRDefault="00407C0F" w:rsidP="00EE5035">
      <w:pPr>
        <w:autoSpaceDE w:val="0"/>
        <w:autoSpaceDN w:val="0"/>
        <w:adjustRightInd w:val="0"/>
        <w:spacing w:after="0" w:line="360" w:lineRule="auto"/>
        <w:ind w:firstLineChars="150" w:firstLine="360"/>
        <w:jc w:val="both"/>
        <w:rPr>
          <w:rFonts w:ascii="Book Antiqua" w:hAnsi="Book Antiqua"/>
          <w:color w:val="000000"/>
          <w:sz w:val="24"/>
          <w:szCs w:val="24"/>
          <w:lang w:eastAsia="zh-CN"/>
        </w:rPr>
      </w:pPr>
      <w:r w:rsidRPr="000E16CB">
        <w:rPr>
          <w:rFonts w:ascii="Book Antiqua" w:hAnsi="Book Antiqua"/>
          <w:color w:val="000000"/>
          <w:sz w:val="24"/>
          <w:szCs w:val="24"/>
        </w:rPr>
        <w:t xml:space="preserve">Because </w:t>
      </w:r>
      <w:r w:rsidR="006E4DEC" w:rsidRPr="000E16CB">
        <w:rPr>
          <w:rFonts w:ascii="Book Antiqua" w:hAnsi="Book Antiqua"/>
          <w:color w:val="000000"/>
          <w:sz w:val="24"/>
          <w:szCs w:val="24"/>
        </w:rPr>
        <w:t>MR</w:t>
      </w:r>
      <w:r w:rsidRPr="000E16CB">
        <w:rPr>
          <w:rFonts w:ascii="Book Antiqua" w:hAnsi="Book Antiqua"/>
          <w:color w:val="000000"/>
          <w:sz w:val="24"/>
          <w:szCs w:val="24"/>
        </w:rPr>
        <w:t>I</w:t>
      </w:r>
      <w:r w:rsidR="006E4DEC" w:rsidRPr="000E16CB">
        <w:rPr>
          <w:rFonts w:ascii="Book Antiqua" w:hAnsi="Book Antiqua"/>
          <w:color w:val="000000"/>
          <w:sz w:val="24"/>
          <w:szCs w:val="24"/>
        </w:rPr>
        <w:t>/MR</w:t>
      </w:r>
      <w:r w:rsidRPr="000E16CB">
        <w:rPr>
          <w:rFonts w:ascii="Book Antiqua" w:hAnsi="Book Antiqua"/>
          <w:color w:val="000000"/>
          <w:sz w:val="24"/>
          <w:szCs w:val="24"/>
        </w:rPr>
        <w:t>A</w:t>
      </w:r>
      <w:r w:rsidR="006E4DEC" w:rsidRPr="000E16CB">
        <w:rPr>
          <w:rFonts w:ascii="Book Antiqua" w:hAnsi="Book Antiqua"/>
          <w:color w:val="000000"/>
          <w:sz w:val="24"/>
          <w:szCs w:val="24"/>
        </w:rPr>
        <w:t xml:space="preserve"> </w:t>
      </w:r>
      <w:r w:rsidRPr="000E16CB">
        <w:rPr>
          <w:rFonts w:ascii="Book Antiqua" w:hAnsi="Book Antiqua"/>
          <w:color w:val="000000"/>
          <w:sz w:val="24"/>
          <w:szCs w:val="24"/>
        </w:rPr>
        <w:t>are</w:t>
      </w:r>
      <w:r w:rsidR="006E4DEC" w:rsidRPr="000E16CB">
        <w:rPr>
          <w:rFonts w:ascii="Book Antiqua" w:hAnsi="Book Antiqua"/>
          <w:color w:val="000000"/>
          <w:sz w:val="24"/>
          <w:szCs w:val="24"/>
        </w:rPr>
        <w:t xml:space="preserve"> not invasive and do not involve ionizing radiation</w:t>
      </w:r>
      <w:r w:rsidRPr="000E16CB">
        <w:rPr>
          <w:rFonts w:ascii="Book Antiqua" w:hAnsi="Book Antiqua"/>
          <w:color w:val="000000"/>
          <w:sz w:val="24"/>
          <w:szCs w:val="24"/>
        </w:rPr>
        <w:t>,</w:t>
      </w:r>
      <w:r w:rsidR="006E4DEC" w:rsidRPr="000E16CB">
        <w:rPr>
          <w:rFonts w:ascii="Book Antiqua" w:hAnsi="Book Antiqua"/>
          <w:color w:val="000000"/>
          <w:sz w:val="24"/>
          <w:szCs w:val="24"/>
        </w:rPr>
        <w:t xml:space="preserve"> </w:t>
      </w:r>
      <w:r w:rsidRPr="000E16CB">
        <w:rPr>
          <w:rFonts w:ascii="Book Antiqua" w:hAnsi="Book Antiqua"/>
          <w:color w:val="000000"/>
          <w:sz w:val="24"/>
          <w:szCs w:val="24"/>
        </w:rPr>
        <w:t>they</w:t>
      </w:r>
      <w:r w:rsidR="006E4DEC" w:rsidRPr="000E16CB">
        <w:rPr>
          <w:rFonts w:ascii="Book Antiqua" w:hAnsi="Book Antiqua"/>
          <w:color w:val="000000"/>
          <w:sz w:val="24"/>
          <w:szCs w:val="24"/>
        </w:rPr>
        <w:t xml:space="preserve"> </w:t>
      </w:r>
      <w:r w:rsidRPr="000E16CB">
        <w:rPr>
          <w:rFonts w:ascii="Book Antiqua" w:hAnsi="Book Antiqua"/>
          <w:color w:val="000000"/>
          <w:sz w:val="24"/>
          <w:szCs w:val="24"/>
        </w:rPr>
        <w:t xml:space="preserve">are </w:t>
      </w:r>
      <w:r w:rsidR="006E4DEC" w:rsidRPr="000E16CB">
        <w:rPr>
          <w:rFonts w:ascii="Book Antiqua" w:hAnsi="Book Antiqua"/>
          <w:color w:val="000000"/>
          <w:sz w:val="24"/>
          <w:szCs w:val="24"/>
        </w:rPr>
        <w:t xml:space="preserve">widely used for monitoring GCA, </w:t>
      </w:r>
      <w:r w:rsidRPr="000E16CB">
        <w:rPr>
          <w:rFonts w:ascii="Book Antiqua" w:hAnsi="Book Antiqua"/>
          <w:color w:val="000000"/>
          <w:sz w:val="24"/>
          <w:szCs w:val="24"/>
        </w:rPr>
        <w:t>despite</w:t>
      </w:r>
      <w:r w:rsidR="006E4DEC" w:rsidRPr="000E16CB">
        <w:rPr>
          <w:rFonts w:ascii="Book Antiqua" w:hAnsi="Book Antiqua"/>
          <w:color w:val="000000"/>
          <w:sz w:val="24"/>
          <w:szCs w:val="24"/>
        </w:rPr>
        <w:t xml:space="preserve"> </w:t>
      </w:r>
      <w:r w:rsidRPr="000E16CB">
        <w:rPr>
          <w:rFonts w:ascii="Book Antiqua" w:hAnsi="Book Antiqua"/>
          <w:color w:val="000000"/>
          <w:sz w:val="24"/>
          <w:szCs w:val="24"/>
        </w:rPr>
        <w:t>their</w:t>
      </w:r>
      <w:r w:rsidR="006E4DEC" w:rsidRPr="000E16CB">
        <w:rPr>
          <w:rFonts w:ascii="Book Antiqua" w:hAnsi="Book Antiqua"/>
          <w:color w:val="000000"/>
          <w:sz w:val="24"/>
          <w:szCs w:val="24"/>
        </w:rPr>
        <w:t xml:space="preserve"> limitations.</w:t>
      </w:r>
    </w:p>
    <w:p w14:paraId="2A3630D2" w14:textId="77777777" w:rsidR="00D80AED" w:rsidRPr="000E16CB" w:rsidRDefault="00D80AED" w:rsidP="00EE5035">
      <w:pPr>
        <w:autoSpaceDE w:val="0"/>
        <w:autoSpaceDN w:val="0"/>
        <w:adjustRightInd w:val="0"/>
        <w:spacing w:after="0" w:line="360" w:lineRule="auto"/>
        <w:ind w:firstLineChars="150" w:firstLine="360"/>
        <w:jc w:val="both"/>
        <w:rPr>
          <w:rFonts w:ascii="Book Antiqua" w:hAnsi="Book Antiqua"/>
          <w:color w:val="000000"/>
          <w:sz w:val="24"/>
          <w:szCs w:val="24"/>
          <w:lang w:eastAsia="zh-CN"/>
        </w:rPr>
      </w:pPr>
    </w:p>
    <w:p w14:paraId="57005001" w14:textId="1C654D3A" w:rsidR="00883C81" w:rsidRPr="000E16CB" w:rsidRDefault="00FB3857" w:rsidP="00EE5035">
      <w:pPr>
        <w:spacing w:after="0" w:line="360" w:lineRule="auto"/>
        <w:jc w:val="both"/>
        <w:rPr>
          <w:rFonts w:ascii="Book Antiqua" w:hAnsi="Book Antiqua" w:cs="Arial"/>
          <w:b/>
          <w:sz w:val="24"/>
          <w:szCs w:val="24"/>
          <w:lang w:eastAsia="zh-CN"/>
        </w:rPr>
      </w:pPr>
      <w:r w:rsidRPr="000E16CB">
        <w:rPr>
          <w:rFonts w:ascii="Book Antiqua" w:hAnsi="Book Antiqua" w:cs="Arial"/>
          <w:b/>
          <w:sz w:val="24"/>
          <w:szCs w:val="24"/>
        </w:rPr>
        <w:t>18F-Fluorodeoxyglucose positron emission tomography (</w:t>
      </w:r>
      <w:r w:rsidRPr="000E16CB">
        <w:rPr>
          <w:rFonts w:ascii="Book Antiqua" w:hAnsi="Book Antiqua" w:cs="Arial"/>
          <w:b/>
          <w:sz w:val="24"/>
          <w:szCs w:val="24"/>
          <w:vertAlign w:val="superscript"/>
        </w:rPr>
        <w:t>18</w:t>
      </w:r>
      <w:r w:rsidRPr="000E16CB">
        <w:rPr>
          <w:rFonts w:ascii="Book Antiqua" w:hAnsi="Book Antiqua" w:cs="Arial"/>
          <w:b/>
          <w:sz w:val="24"/>
          <w:szCs w:val="24"/>
        </w:rPr>
        <w:t xml:space="preserve">F-FDG </w:t>
      </w:r>
      <w:r w:rsidR="009460AC" w:rsidRPr="000E16CB">
        <w:rPr>
          <w:rFonts w:ascii="Book Antiqua" w:hAnsi="Book Antiqua" w:cs="Arial"/>
          <w:b/>
          <w:sz w:val="24"/>
          <w:szCs w:val="24"/>
        </w:rPr>
        <w:t>PET)</w:t>
      </w:r>
      <w:r w:rsidR="00D80AED" w:rsidRPr="000E16CB">
        <w:rPr>
          <w:rFonts w:ascii="Book Antiqua" w:hAnsi="Book Antiqua" w:cs="Arial" w:hint="eastAsia"/>
          <w:b/>
          <w:sz w:val="24"/>
          <w:szCs w:val="24"/>
          <w:lang w:eastAsia="zh-CN"/>
        </w:rPr>
        <w:t xml:space="preserve">:  </w:t>
      </w:r>
      <w:r w:rsidR="00D45B19" w:rsidRPr="000E16CB">
        <w:rPr>
          <w:rFonts w:ascii="Book Antiqua" w:hAnsi="Book Antiqua"/>
          <w:color w:val="000000"/>
          <w:sz w:val="24"/>
          <w:szCs w:val="24"/>
          <w:vertAlign w:val="superscript"/>
        </w:rPr>
        <w:t>18</w:t>
      </w:r>
      <w:r w:rsidR="00D45B19" w:rsidRPr="000E16CB">
        <w:rPr>
          <w:rFonts w:ascii="Book Antiqua" w:hAnsi="Book Antiqua"/>
          <w:color w:val="000000"/>
          <w:sz w:val="24"/>
          <w:szCs w:val="24"/>
        </w:rPr>
        <w:t>F-FDG PET</w:t>
      </w:r>
      <w:r w:rsidRPr="000E16CB">
        <w:rPr>
          <w:rFonts w:ascii="Book Antiqua" w:hAnsi="Book Antiqua"/>
          <w:color w:val="000000"/>
          <w:sz w:val="24"/>
          <w:szCs w:val="24"/>
        </w:rPr>
        <w:t xml:space="preserve"> is a functional imaging technique </w:t>
      </w:r>
      <w:r w:rsidR="0097734B" w:rsidRPr="000E16CB">
        <w:rPr>
          <w:rFonts w:ascii="Book Antiqua" w:hAnsi="Book Antiqua"/>
          <w:color w:val="000000"/>
          <w:sz w:val="24"/>
          <w:szCs w:val="24"/>
        </w:rPr>
        <w:t xml:space="preserve">which is </w:t>
      </w:r>
      <w:r w:rsidRPr="000E16CB">
        <w:rPr>
          <w:rFonts w:ascii="Book Antiqua" w:hAnsi="Book Antiqua"/>
          <w:color w:val="000000"/>
          <w:sz w:val="24"/>
          <w:szCs w:val="24"/>
        </w:rPr>
        <w:t xml:space="preserve">very sensitive for diagnosing inflammatory changes </w:t>
      </w:r>
      <w:r w:rsidR="00B51E58" w:rsidRPr="000E16CB">
        <w:rPr>
          <w:rFonts w:ascii="Book Antiqua" w:hAnsi="Book Antiqua"/>
          <w:color w:val="000000"/>
          <w:sz w:val="24"/>
          <w:szCs w:val="24"/>
        </w:rPr>
        <w:t>in</w:t>
      </w:r>
      <w:r w:rsidRPr="000E16CB">
        <w:rPr>
          <w:rFonts w:ascii="Book Antiqua" w:hAnsi="Book Antiqua"/>
          <w:color w:val="000000"/>
          <w:sz w:val="24"/>
          <w:szCs w:val="24"/>
        </w:rPr>
        <w:t xml:space="preserve"> vessels</w:t>
      </w:r>
      <w:r w:rsidR="00B51E58" w:rsidRPr="000E16CB">
        <w:rPr>
          <w:rFonts w:ascii="Book Antiqua" w:hAnsi="Book Antiqua"/>
          <w:color w:val="000000"/>
          <w:sz w:val="24"/>
          <w:szCs w:val="24"/>
        </w:rPr>
        <w:t xml:space="preserve"> w</w:t>
      </w:r>
      <w:r w:rsidR="00D80AED" w:rsidRPr="000E16CB">
        <w:rPr>
          <w:rFonts w:ascii="Book Antiqua" w:hAnsi="Book Antiqua"/>
          <w:color w:val="000000"/>
          <w:sz w:val="24"/>
          <w:szCs w:val="24"/>
        </w:rPr>
        <w:t>ith a diameter greater than 4</w:t>
      </w:r>
      <w:r w:rsidR="00D80AED" w:rsidRPr="000E16CB">
        <w:rPr>
          <w:rFonts w:ascii="Book Antiqua" w:hAnsi="Book Antiqua" w:hint="eastAsia"/>
          <w:color w:val="000000"/>
          <w:sz w:val="24"/>
          <w:szCs w:val="24"/>
          <w:lang w:eastAsia="zh-CN"/>
        </w:rPr>
        <w:t xml:space="preserve"> </w:t>
      </w:r>
      <w:r w:rsidR="00D80AED" w:rsidRPr="000E16CB">
        <w:rPr>
          <w:rFonts w:ascii="Book Antiqua" w:hAnsi="Book Antiqua"/>
          <w:color w:val="000000"/>
          <w:sz w:val="24"/>
          <w:szCs w:val="24"/>
        </w:rPr>
        <w:t>mm</w:t>
      </w:r>
      <w:r w:rsidR="00B51E58" w:rsidRPr="000E16CB">
        <w:rPr>
          <w:rFonts w:ascii="Book Antiqua" w:hAnsi="Book Antiqua"/>
          <w:color w:val="000000"/>
          <w:sz w:val="24"/>
          <w:szCs w:val="24"/>
          <w:vertAlign w:val="superscript"/>
        </w:rPr>
        <w:t>[</w:t>
      </w:r>
      <w:r w:rsidR="00F85EDE" w:rsidRPr="000E16CB">
        <w:rPr>
          <w:rFonts w:ascii="Book Antiqua" w:hAnsi="Book Antiqua"/>
          <w:color w:val="000000"/>
          <w:sz w:val="24"/>
          <w:szCs w:val="24"/>
          <w:vertAlign w:val="superscript"/>
        </w:rPr>
        <w:t>96</w:t>
      </w:r>
      <w:r w:rsidR="00B51E58" w:rsidRPr="000E16CB">
        <w:rPr>
          <w:rFonts w:ascii="Book Antiqua" w:hAnsi="Book Antiqua"/>
          <w:color w:val="000000"/>
          <w:sz w:val="24"/>
          <w:szCs w:val="24"/>
          <w:vertAlign w:val="superscript"/>
        </w:rPr>
        <w:t>]</w:t>
      </w:r>
      <w:r w:rsidR="00A544FD" w:rsidRPr="000E16CB">
        <w:rPr>
          <w:rFonts w:ascii="Book Antiqua" w:hAnsi="Book Antiqua"/>
          <w:b/>
          <w:color w:val="000000"/>
          <w:sz w:val="24"/>
          <w:szCs w:val="24"/>
        </w:rPr>
        <w:t xml:space="preserve"> </w:t>
      </w:r>
      <w:r w:rsidR="000E16CB" w:rsidRPr="000E16CB">
        <w:rPr>
          <w:rFonts w:ascii="Book Antiqua" w:hAnsi="Book Antiqua" w:hint="eastAsia"/>
          <w:color w:val="000000"/>
          <w:sz w:val="24"/>
          <w:szCs w:val="24"/>
          <w:lang w:eastAsia="zh-CN"/>
        </w:rPr>
        <w:t>(</w:t>
      </w:r>
      <w:r w:rsidR="00A544FD" w:rsidRPr="000E16CB">
        <w:rPr>
          <w:rFonts w:ascii="Book Antiqua" w:hAnsi="Book Antiqua"/>
          <w:color w:val="000000"/>
          <w:sz w:val="24"/>
          <w:szCs w:val="24"/>
        </w:rPr>
        <w:t>Figure 3</w:t>
      </w:r>
      <w:r w:rsidR="000E16CB" w:rsidRPr="000E16CB">
        <w:rPr>
          <w:rFonts w:ascii="Book Antiqua" w:hAnsi="Book Antiqua" w:hint="eastAsia"/>
          <w:color w:val="000000"/>
          <w:sz w:val="24"/>
          <w:szCs w:val="24"/>
          <w:lang w:eastAsia="zh-CN"/>
        </w:rPr>
        <w:t>)</w:t>
      </w:r>
      <w:r w:rsidR="00B51E58" w:rsidRPr="000E16CB">
        <w:rPr>
          <w:rFonts w:ascii="Book Antiqua" w:hAnsi="Book Antiqua"/>
          <w:color w:val="000000"/>
          <w:sz w:val="24"/>
          <w:szCs w:val="24"/>
        </w:rPr>
        <w:t xml:space="preserve">. </w:t>
      </w:r>
      <w:r w:rsidR="00FA32DD" w:rsidRPr="000E16CB">
        <w:rPr>
          <w:rFonts w:ascii="Book Antiqua" w:hAnsi="Book Antiqua"/>
          <w:color w:val="000000"/>
          <w:sz w:val="24"/>
          <w:szCs w:val="24"/>
        </w:rPr>
        <w:t xml:space="preserve">When compared to MRI, it appears to be more sensitive in detecting early vascular inflammation and </w:t>
      </w:r>
      <w:r w:rsidR="00201114" w:rsidRPr="000E16CB">
        <w:rPr>
          <w:rFonts w:ascii="Book Antiqua" w:hAnsi="Book Antiqua"/>
          <w:color w:val="000000"/>
          <w:sz w:val="24"/>
          <w:szCs w:val="24"/>
        </w:rPr>
        <w:t xml:space="preserve">correlates </w:t>
      </w:r>
      <w:r w:rsidR="00FA32DD" w:rsidRPr="000E16CB">
        <w:rPr>
          <w:rFonts w:ascii="Book Antiqua" w:hAnsi="Book Antiqua"/>
          <w:color w:val="000000"/>
          <w:sz w:val="24"/>
          <w:szCs w:val="24"/>
        </w:rPr>
        <w:t>better with change</w:t>
      </w:r>
      <w:r w:rsidR="00D80AED" w:rsidRPr="000E16CB">
        <w:rPr>
          <w:rFonts w:ascii="Book Antiqua" w:hAnsi="Book Antiqua"/>
          <w:color w:val="000000"/>
          <w:sz w:val="24"/>
          <w:szCs w:val="24"/>
        </w:rPr>
        <w:t xml:space="preserve">s in disease activity over </w:t>
      </w:r>
      <w:proofErr w:type="gramStart"/>
      <w:r w:rsidR="00D80AED" w:rsidRPr="000E16CB">
        <w:rPr>
          <w:rFonts w:ascii="Book Antiqua" w:hAnsi="Book Antiqua"/>
          <w:color w:val="000000"/>
          <w:sz w:val="24"/>
          <w:szCs w:val="24"/>
        </w:rPr>
        <w:t>time</w:t>
      </w:r>
      <w:r w:rsidR="00FA32DD" w:rsidRPr="000E16CB">
        <w:rPr>
          <w:rFonts w:ascii="Book Antiqua" w:hAnsi="Book Antiqua"/>
          <w:color w:val="000000"/>
          <w:sz w:val="24"/>
          <w:szCs w:val="24"/>
          <w:vertAlign w:val="superscript"/>
        </w:rPr>
        <w:t>[</w:t>
      </w:r>
      <w:proofErr w:type="gramEnd"/>
      <w:r w:rsidR="00F85EDE" w:rsidRPr="000E16CB">
        <w:rPr>
          <w:rFonts w:ascii="Book Antiqua" w:hAnsi="Book Antiqua"/>
          <w:color w:val="000000"/>
          <w:sz w:val="24"/>
          <w:szCs w:val="24"/>
          <w:vertAlign w:val="superscript"/>
        </w:rPr>
        <w:t>97</w:t>
      </w:r>
      <w:r w:rsidR="00D80AED" w:rsidRPr="000E16CB">
        <w:rPr>
          <w:rFonts w:ascii="Book Antiqua" w:hAnsi="Book Antiqua"/>
          <w:color w:val="000000"/>
          <w:sz w:val="24"/>
          <w:szCs w:val="24"/>
          <w:vertAlign w:val="superscript"/>
        </w:rPr>
        <w:t>,</w:t>
      </w:r>
      <w:r w:rsidR="00A05FB7" w:rsidRPr="000E16CB">
        <w:rPr>
          <w:rFonts w:ascii="Book Antiqua" w:hAnsi="Book Antiqua"/>
          <w:color w:val="000000"/>
          <w:sz w:val="24"/>
          <w:szCs w:val="24"/>
          <w:vertAlign w:val="superscript"/>
        </w:rPr>
        <w:t>9</w:t>
      </w:r>
      <w:r w:rsidR="00D80AED" w:rsidRPr="000E16CB">
        <w:rPr>
          <w:rFonts w:ascii="Book Antiqua" w:hAnsi="Book Antiqua"/>
          <w:color w:val="000000"/>
          <w:sz w:val="24"/>
          <w:szCs w:val="24"/>
          <w:vertAlign w:val="superscript"/>
        </w:rPr>
        <w:t>8,</w:t>
      </w:r>
      <w:r w:rsidR="00F85EDE" w:rsidRPr="000E16CB">
        <w:rPr>
          <w:rFonts w:ascii="Book Antiqua" w:hAnsi="Book Antiqua"/>
          <w:color w:val="000000"/>
          <w:sz w:val="24"/>
          <w:szCs w:val="24"/>
          <w:vertAlign w:val="superscript"/>
        </w:rPr>
        <w:t>93</w:t>
      </w:r>
      <w:r w:rsidR="00201114" w:rsidRPr="000E16CB">
        <w:rPr>
          <w:rFonts w:ascii="Book Antiqua" w:hAnsi="Book Antiqua"/>
          <w:color w:val="000000"/>
          <w:sz w:val="24"/>
          <w:szCs w:val="24"/>
          <w:vertAlign w:val="superscript"/>
        </w:rPr>
        <w:t>]</w:t>
      </w:r>
      <w:r w:rsidR="00201114" w:rsidRPr="000E16CB">
        <w:rPr>
          <w:rFonts w:ascii="Book Antiqua" w:hAnsi="Book Antiqua"/>
          <w:color w:val="000000"/>
          <w:sz w:val="24"/>
          <w:szCs w:val="24"/>
        </w:rPr>
        <w:t>. However,</w:t>
      </w:r>
      <w:r w:rsidR="00883C81" w:rsidRPr="000E16CB">
        <w:rPr>
          <w:rFonts w:ascii="Book Antiqua" w:hAnsi="Book Antiqua"/>
          <w:color w:val="000000"/>
          <w:sz w:val="24"/>
          <w:szCs w:val="24"/>
        </w:rPr>
        <w:t xml:space="preserve"> like MRI, the relationship between PET findings and the prediction of disease activity or relapse is also </w:t>
      </w:r>
      <w:proofErr w:type="gramStart"/>
      <w:r w:rsidR="00883C81" w:rsidRPr="000E16CB">
        <w:rPr>
          <w:rFonts w:ascii="Book Antiqua" w:hAnsi="Book Antiqua"/>
          <w:color w:val="000000"/>
          <w:sz w:val="24"/>
          <w:szCs w:val="24"/>
        </w:rPr>
        <w:t>inconsiste</w:t>
      </w:r>
      <w:r w:rsidR="00D80AED" w:rsidRPr="000E16CB">
        <w:rPr>
          <w:rFonts w:ascii="Book Antiqua" w:hAnsi="Book Antiqua"/>
          <w:color w:val="000000"/>
          <w:sz w:val="24"/>
          <w:szCs w:val="24"/>
        </w:rPr>
        <w:t>nt</w:t>
      </w:r>
      <w:r w:rsidR="00883C81" w:rsidRPr="000E16CB">
        <w:rPr>
          <w:rFonts w:ascii="Book Antiqua" w:hAnsi="Book Antiqua"/>
          <w:color w:val="000000"/>
          <w:sz w:val="24"/>
          <w:szCs w:val="24"/>
          <w:vertAlign w:val="superscript"/>
        </w:rPr>
        <w:t>[</w:t>
      </w:r>
      <w:proofErr w:type="gramEnd"/>
      <w:r w:rsidR="00D80AED" w:rsidRPr="000E16CB">
        <w:rPr>
          <w:rFonts w:ascii="Book Antiqua" w:hAnsi="Book Antiqua"/>
          <w:color w:val="000000"/>
          <w:sz w:val="24"/>
          <w:szCs w:val="24"/>
          <w:vertAlign w:val="superscript"/>
        </w:rPr>
        <w:t>93,</w:t>
      </w:r>
      <w:r w:rsidR="00F85EDE" w:rsidRPr="000E16CB">
        <w:rPr>
          <w:rFonts w:ascii="Book Antiqua" w:hAnsi="Book Antiqua"/>
          <w:color w:val="000000"/>
          <w:sz w:val="24"/>
          <w:szCs w:val="24"/>
          <w:vertAlign w:val="superscript"/>
        </w:rPr>
        <w:t>97</w:t>
      </w:r>
      <w:r w:rsidR="00883C81" w:rsidRPr="000E16CB">
        <w:rPr>
          <w:rFonts w:ascii="Book Antiqua" w:hAnsi="Book Antiqua"/>
          <w:color w:val="000000"/>
          <w:sz w:val="24"/>
          <w:szCs w:val="24"/>
          <w:vertAlign w:val="superscript"/>
        </w:rPr>
        <w:t>]</w:t>
      </w:r>
      <w:r w:rsidR="000D403C" w:rsidRPr="000E16CB">
        <w:rPr>
          <w:rFonts w:ascii="Book Antiqua" w:hAnsi="Book Antiqua"/>
          <w:color w:val="000000"/>
          <w:sz w:val="24"/>
          <w:szCs w:val="24"/>
        </w:rPr>
        <w:t>,</w:t>
      </w:r>
      <w:r w:rsidR="00883C81" w:rsidRPr="000E16CB">
        <w:rPr>
          <w:rFonts w:ascii="Book Antiqua" w:hAnsi="Book Antiqua"/>
          <w:color w:val="000000"/>
          <w:sz w:val="24"/>
          <w:szCs w:val="24"/>
        </w:rPr>
        <w:t xml:space="preserve"> which can be </w:t>
      </w:r>
      <w:r w:rsidR="00D45B19" w:rsidRPr="000E16CB">
        <w:rPr>
          <w:rFonts w:ascii="Book Antiqua" w:hAnsi="Book Antiqua"/>
          <w:color w:val="000000"/>
          <w:sz w:val="24"/>
          <w:szCs w:val="24"/>
        </w:rPr>
        <w:t>partly</w:t>
      </w:r>
      <w:r w:rsidR="00883C81" w:rsidRPr="000E16CB">
        <w:rPr>
          <w:rFonts w:ascii="Book Antiqua" w:hAnsi="Book Antiqua"/>
          <w:color w:val="000000"/>
          <w:sz w:val="24"/>
          <w:szCs w:val="24"/>
        </w:rPr>
        <w:t xml:space="preserve"> explained by the lack of standardized and validated criteria </w:t>
      </w:r>
      <w:r w:rsidR="0097734B" w:rsidRPr="000E16CB">
        <w:rPr>
          <w:rFonts w:ascii="Book Antiqua" w:hAnsi="Book Antiqua"/>
          <w:color w:val="000000"/>
          <w:sz w:val="24"/>
          <w:szCs w:val="24"/>
        </w:rPr>
        <w:t>for</w:t>
      </w:r>
      <w:r w:rsidR="00883C81" w:rsidRPr="000E16CB">
        <w:rPr>
          <w:rFonts w:ascii="Book Antiqua" w:hAnsi="Book Antiqua"/>
          <w:color w:val="000000"/>
          <w:sz w:val="24"/>
          <w:szCs w:val="24"/>
        </w:rPr>
        <w:t xml:space="preserve"> disease activity</w:t>
      </w:r>
      <w:r w:rsidR="00D45B19" w:rsidRPr="000E16CB">
        <w:rPr>
          <w:rFonts w:ascii="Book Antiqua" w:hAnsi="Book Antiqua"/>
          <w:color w:val="000000"/>
          <w:sz w:val="24"/>
          <w:szCs w:val="24"/>
        </w:rPr>
        <w:t xml:space="preserve"> in l</w:t>
      </w:r>
      <w:r w:rsidR="00883C81" w:rsidRPr="000E16CB">
        <w:rPr>
          <w:rFonts w:ascii="Book Antiqua" w:hAnsi="Book Antiqua"/>
          <w:color w:val="000000"/>
          <w:sz w:val="24"/>
          <w:szCs w:val="24"/>
        </w:rPr>
        <w:t>arge vessel vasculitis.</w:t>
      </w:r>
    </w:p>
    <w:p w14:paraId="420A29C1" w14:textId="246A4319" w:rsidR="00D45B19" w:rsidRPr="000E16CB" w:rsidRDefault="00883C81" w:rsidP="000E16CB">
      <w:pPr>
        <w:autoSpaceDE w:val="0"/>
        <w:autoSpaceDN w:val="0"/>
        <w:adjustRightInd w:val="0"/>
        <w:spacing w:after="0" w:line="360" w:lineRule="auto"/>
        <w:ind w:firstLineChars="200" w:firstLine="480"/>
        <w:jc w:val="both"/>
        <w:rPr>
          <w:rFonts w:ascii="Book Antiqua" w:hAnsi="Book Antiqua"/>
          <w:color w:val="000000"/>
          <w:sz w:val="24"/>
          <w:szCs w:val="24"/>
        </w:rPr>
      </w:pPr>
      <w:r w:rsidRPr="000E16CB">
        <w:rPr>
          <w:rFonts w:ascii="Book Antiqua" w:hAnsi="Book Antiqua"/>
          <w:color w:val="000000"/>
          <w:sz w:val="24"/>
          <w:szCs w:val="24"/>
        </w:rPr>
        <w:t xml:space="preserve">The main limitations of this modality </w:t>
      </w:r>
      <w:r w:rsidR="00D45B19" w:rsidRPr="000E16CB">
        <w:rPr>
          <w:rFonts w:ascii="Book Antiqua" w:hAnsi="Book Antiqua"/>
          <w:color w:val="000000"/>
          <w:sz w:val="24"/>
          <w:szCs w:val="24"/>
        </w:rPr>
        <w:t>are</w:t>
      </w:r>
      <w:r w:rsidR="0097734B" w:rsidRPr="000E16CB">
        <w:rPr>
          <w:rFonts w:ascii="Book Antiqua" w:hAnsi="Book Antiqua"/>
          <w:color w:val="000000"/>
          <w:sz w:val="24"/>
          <w:szCs w:val="24"/>
        </w:rPr>
        <w:t>:</w:t>
      </w:r>
      <w:r w:rsidR="00D45B19" w:rsidRPr="000E16CB">
        <w:rPr>
          <w:rFonts w:ascii="Book Antiqua" w:hAnsi="Book Antiqua"/>
          <w:color w:val="000000"/>
          <w:sz w:val="24"/>
          <w:szCs w:val="24"/>
        </w:rPr>
        <w:t xml:space="preserve"> the </w:t>
      </w:r>
      <w:r w:rsidR="008D16F0" w:rsidRPr="000E16CB">
        <w:rPr>
          <w:rFonts w:ascii="Book Antiqua" w:hAnsi="Book Antiqua"/>
          <w:color w:val="000000"/>
          <w:sz w:val="24"/>
          <w:szCs w:val="24"/>
        </w:rPr>
        <w:t xml:space="preserve">lack </w:t>
      </w:r>
      <w:r w:rsidR="00D45B19" w:rsidRPr="000E16CB">
        <w:rPr>
          <w:rFonts w:ascii="Book Antiqua" w:hAnsi="Book Antiqua"/>
          <w:color w:val="000000"/>
          <w:sz w:val="24"/>
          <w:szCs w:val="24"/>
        </w:rPr>
        <w:t xml:space="preserve">of a uniform </w:t>
      </w:r>
      <w:r w:rsidRPr="000E16CB">
        <w:rPr>
          <w:rFonts w:ascii="Book Antiqua" w:hAnsi="Book Antiqua"/>
          <w:color w:val="000000"/>
          <w:sz w:val="24"/>
          <w:szCs w:val="24"/>
        </w:rPr>
        <w:t xml:space="preserve">definition of vascular inflammation based on the </w:t>
      </w:r>
      <w:r w:rsidR="00D45B19" w:rsidRPr="000E16CB">
        <w:rPr>
          <w:rFonts w:ascii="Book Antiqua" w:hAnsi="Book Antiqua"/>
          <w:color w:val="000000"/>
          <w:sz w:val="24"/>
          <w:szCs w:val="24"/>
        </w:rPr>
        <w:t>FDG</w:t>
      </w:r>
      <w:r w:rsidRPr="000E16CB">
        <w:rPr>
          <w:rFonts w:ascii="Book Antiqua" w:hAnsi="Book Antiqua"/>
          <w:color w:val="000000"/>
          <w:sz w:val="24"/>
          <w:szCs w:val="24"/>
        </w:rPr>
        <w:t xml:space="preserve"> uptake</w:t>
      </w:r>
      <w:r w:rsidR="008D16F0" w:rsidRPr="000E16CB">
        <w:rPr>
          <w:rFonts w:ascii="Book Antiqua" w:hAnsi="Book Antiqua"/>
          <w:color w:val="000000"/>
          <w:sz w:val="24"/>
          <w:szCs w:val="24"/>
        </w:rPr>
        <w:t>;</w:t>
      </w:r>
      <w:r w:rsidR="00D45B19" w:rsidRPr="000E16CB">
        <w:rPr>
          <w:rFonts w:ascii="Book Antiqua" w:hAnsi="Book Antiqua"/>
          <w:color w:val="000000"/>
          <w:sz w:val="24"/>
          <w:szCs w:val="24"/>
        </w:rPr>
        <w:t xml:space="preserve"> inability</w:t>
      </w:r>
      <w:r w:rsidR="008D16F0" w:rsidRPr="000E16CB">
        <w:rPr>
          <w:rFonts w:ascii="Book Antiqua" w:hAnsi="Book Antiqua"/>
          <w:color w:val="000000"/>
          <w:sz w:val="24"/>
          <w:szCs w:val="24"/>
        </w:rPr>
        <w:t xml:space="preserve"> to provide</w:t>
      </w:r>
      <w:r w:rsidR="00D45B19" w:rsidRPr="000E16CB">
        <w:rPr>
          <w:rFonts w:ascii="Book Antiqua" w:hAnsi="Book Antiqua"/>
          <w:color w:val="000000"/>
          <w:sz w:val="24"/>
          <w:szCs w:val="24"/>
        </w:rPr>
        <w:t xml:space="preserve"> information regarding wall structure or luminal flow</w:t>
      </w:r>
      <w:r w:rsidR="008D16F0" w:rsidRPr="000E16CB">
        <w:rPr>
          <w:rFonts w:ascii="Book Antiqua" w:hAnsi="Book Antiqua"/>
          <w:color w:val="000000"/>
          <w:sz w:val="24"/>
          <w:szCs w:val="24"/>
        </w:rPr>
        <w:t>;</w:t>
      </w:r>
      <w:r w:rsidR="00D45B19" w:rsidRPr="000E16CB">
        <w:rPr>
          <w:rFonts w:ascii="Book Antiqua" w:hAnsi="Book Antiqua"/>
          <w:color w:val="000000"/>
          <w:sz w:val="24"/>
          <w:szCs w:val="24"/>
        </w:rPr>
        <w:t xml:space="preserve"> </w:t>
      </w:r>
      <w:r w:rsidR="0097734B" w:rsidRPr="000E16CB">
        <w:rPr>
          <w:rFonts w:ascii="Book Antiqua" w:hAnsi="Book Antiqua"/>
          <w:color w:val="000000"/>
          <w:sz w:val="24"/>
          <w:szCs w:val="24"/>
        </w:rPr>
        <w:t>inability</w:t>
      </w:r>
      <w:r w:rsidR="00D45B19" w:rsidRPr="000E16CB">
        <w:rPr>
          <w:rFonts w:ascii="Book Antiqua" w:hAnsi="Book Antiqua"/>
          <w:color w:val="000000"/>
          <w:sz w:val="24"/>
          <w:szCs w:val="24"/>
        </w:rPr>
        <w:t xml:space="preserve"> </w:t>
      </w:r>
      <w:r w:rsidR="008D16F0" w:rsidRPr="000E16CB">
        <w:rPr>
          <w:rFonts w:ascii="Book Antiqua" w:hAnsi="Book Antiqua"/>
          <w:color w:val="000000"/>
          <w:sz w:val="24"/>
          <w:szCs w:val="24"/>
        </w:rPr>
        <w:t>to</w:t>
      </w:r>
      <w:r w:rsidR="00D45B19" w:rsidRPr="000E16CB">
        <w:rPr>
          <w:rFonts w:ascii="Book Antiqua" w:hAnsi="Book Antiqua"/>
          <w:color w:val="000000"/>
          <w:sz w:val="24"/>
          <w:szCs w:val="24"/>
        </w:rPr>
        <w:t xml:space="preserve"> visualiz</w:t>
      </w:r>
      <w:r w:rsidR="008D16F0" w:rsidRPr="000E16CB">
        <w:rPr>
          <w:rFonts w:ascii="Book Antiqua" w:hAnsi="Book Antiqua"/>
          <w:color w:val="000000"/>
          <w:sz w:val="24"/>
          <w:szCs w:val="24"/>
        </w:rPr>
        <w:t>e</w:t>
      </w:r>
      <w:r w:rsidR="00D45B19" w:rsidRPr="000E16CB">
        <w:rPr>
          <w:rFonts w:ascii="Book Antiqua" w:hAnsi="Book Antiqua"/>
          <w:color w:val="000000"/>
          <w:sz w:val="24"/>
          <w:szCs w:val="24"/>
        </w:rPr>
        <w:t xml:space="preserve"> the temporal arteries</w:t>
      </w:r>
      <w:r w:rsidR="008D16F0" w:rsidRPr="000E16CB">
        <w:rPr>
          <w:rFonts w:ascii="Book Antiqua" w:hAnsi="Book Antiqua"/>
          <w:color w:val="000000"/>
          <w:sz w:val="24"/>
          <w:szCs w:val="24"/>
        </w:rPr>
        <w:t>;</w:t>
      </w:r>
      <w:r w:rsidR="00D45B19" w:rsidRPr="000E16CB">
        <w:rPr>
          <w:rFonts w:ascii="Book Antiqua" w:hAnsi="Book Antiqua"/>
          <w:color w:val="000000"/>
          <w:sz w:val="24"/>
          <w:szCs w:val="24"/>
        </w:rPr>
        <w:t xml:space="preserve"> </w:t>
      </w:r>
      <w:r w:rsidR="0097734B" w:rsidRPr="000E16CB">
        <w:rPr>
          <w:rFonts w:ascii="Book Antiqua" w:hAnsi="Book Antiqua"/>
          <w:color w:val="000000"/>
          <w:sz w:val="24"/>
          <w:szCs w:val="24"/>
        </w:rPr>
        <w:t xml:space="preserve">the </w:t>
      </w:r>
      <w:r w:rsidR="00D45B19" w:rsidRPr="000E16CB">
        <w:rPr>
          <w:rFonts w:ascii="Book Antiqua" w:hAnsi="Book Antiqua"/>
          <w:color w:val="000000"/>
          <w:sz w:val="24"/>
          <w:szCs w:val="24"/>
        </w:rPr>
        <w:t xml:space="preserve">use of </w:t>
      </w:r>
      <w:r w:rsidR="0097734B" w:rsidRPr="000E16CB">
        <w:rPr>
          <w:rFonts w:ascii="Book Antiqua" w:hAnsi="Book Antiqua"/>
          <w:color w:val="000000"/>
          <w:sz w:val="24"/>
          <w:szCs w:val="24"/>
        </w:rPr>
        <w:t xml:space="preserve">large amounts of </w:t>
      </w:r>
      <w:r w:rsidR="00D45B19" w:rsidRPr="000E16CB">
        <w:rPr>
          <w:rFonts w:ascii="Book Antiqua" w:hAnsi="Book Antiqua"/>
          <w:color w:val="000000"/>
          <w:sz w:val="24"/>
          <w:szCs w:val="24"/>
        </w:rPr>
        <w:t>ionizing radiation</w:t>
      </w:r>
      <w:r w:rsidR="0097734B" w:rsidRPr="000E16CB">
        <w:rPr>
          <w:rFonts w:ascii="Book Antiqua" w:hAnsi="Book Antiqua"/>
          <w:color w:val="000000"/>
          <w:sz w:val="24"/>
          <w:szCs w:val="24"/>
        </w:rPr>
        <w:t xml:space="preserve"> (typically 15-20MSv per scan);</w:t>
      </w:r>
      <w:r w:rsidR="00D45B19" w:rsidRPr="000E16CB">
        <w:rPr>
          <w:rFonts w:ascii="Book Antiqua" w:hAnsi="Book Antiqua"/>
          <w:color w:val="000000"/>
          <w:sz w:val="24"/>
          <w:szCs w:val="24"/>
        </w:rPr>
        <w:t xml:space="preserve"> and the limited access to this technique by most health institutions. </w:t>
      </w:r>
    </w:p>
    <w:p w14:paraId="1AF0A077" w14:textId="3F1C1705" w:rsidR="00E52676" w:rsidRPr="000E16CB" w:rsidRDefault="00E52676" w:rsidP="00EE5035">
      <w:pPr>
        <w:autoSpaceDE w:val="0"/>
        <w:autoSpaceDN w:val="0"/>
        <w:adjustRightInd w:val="0"/>
        <w:spacing w:after="0" w:line="360" w:lineRule="auto"/>
        <w:jc w:val="both"/>
        <w:rPr>
          <w:rFonts w:ascii="Book Antiqua" w:hAnsi="Book Antiqua"/>
          <w:color w:val="000000"/>
          <w:sz w:val="24"/>
          <w:szCs w:val="24"/>
        </w:rPr>
      </w:pPr>
    </w:p>
    <w:p w14:paraId="7DD5AC5A" w14:textId="6E713D31" w:rsidR="008D16F0" w:rsidRPr="000E16CB" w:rsidRDefault="008D16F0" w:rsidP="00EE5035">
      <w:pPr>
        <w:autoSpaceDE w:val="0"/>
        <w:autoSpaceDN w:val="0"/>
        <w:adjustRightInd w:val="0"/>
        <w:spacing w:after="0" w:line="360" w:lineRule="auto"/>
        <w:jc w:val="both"/>
        <w:rPr>
          <w:rFonts w:ascii="Book Antiqua" w:hAnsi="Book Antiqua"/>
          <w:color w:val="000000" w:themeColor="text1"/>
          <w:sz w:val="24"/>
          <w:szCs w:val="24"/>
          <w:lang w:eastAsia="zh-CN"/>
        </w:rPr>
      </w:pPr>
      <w:r w:rsidRPr="000E16CB">
        <w:rPr>
          <w:rFonts w:ascii="Book Antiqua" w:hAnsi="Book Antiqua" w:cs="Arial"/>
          <w:b/>
          <w:sz w:val="24"/>
          <w:szCs w:val="24"/>
        </w:rPr>
        <w:t xml:space="preserve">Computerised tomography/ </w:t>
      </w:r>
      <w:r w:rsidR="000D403C" w:rsidRPr="000E16CB">
        <w:rPr>
          <w:rFonts w:ascii="Book Antiqua" w:hAnsi="Book Antiqua" w:cs="Arial"/>
          <w:b/>
          <w:sz w:val="24"/>
          <w:szCs w:val="24"/>
        </w:rPr>
        <w:t>computerised tomography angiography</w:t>
      </w:r>
      <w:r w:rsidR="00D80AED" w:rsidRPr="000E16CB">
        <w:rPr>
          <w:rFonts w:ascii="Book Antiqua" w:hAnsi="Book Antiqua" w:cs="Arial" w:hint="eastAsia"/>
          <w:b/>
          <w:sz w:val="24"/>
          <w:szCs w:val="24"/>
          <w:lang w:eastAsia="zh-CN"/>
        </w:rPr>
        <w:t xml:space="preserve">: </w:t>
      </w:r>
      <w:r w:rsidRPr="000E16CB">
        <w:rPr>
          <w:rFonts w:ascii="Book Antiqua" w:hAnsi="Book Antiqua"/>
          <w:color w:val="000000"/>
          <w:sz w:val="24"/>
          <w:szCs w:val="24"/>
        </w:rPr>
        <w:t xml:space="preserve">In GCA </w:t>
      </w:r>
      <w:r w:rsidR="000D403C" w:rsidRPr="000E16CB">
        <w:rPr>
          <w:rFonts w:ascii="Book Antiqua" w:hAnsi="Book Antiqua"/>
          <w:color w:val="000000"/>
          <w:sz w:val="24"/>
          <w:szCs w:val="24"/>
        </w:rPr>
        <w:t xml:space="preserve">the main role of </w:t>
      </w:r>
      <w:r w:rsidR="009F7125" w:rsidRPr="000E16CB">
        <w:rPr>
          <w:rFonts w:ascii="Book Antiqua" w:hAnsi="Book Antiqua"/>
          <w:color w:val="000000"/>
          <w:sz w:val="24"/>
          <w:szCs w:val="24"/>
        </w:rPr>
        <w:t>computerised tomography (CT)</w:t>
      </w:r>
      <w:r w:rsidR="000D403C" w:rsidRPr="000E16CB">
        <w:rPr>
          <w:rFonts w:ascii="Book Antiqua" w:hAnsi="Book Antiqua"/>
          <w:color w:val="000000"/>
          <w:sz w:val="24"/>
          <w:szCs w:val="24"/>
        </w:rPr>
        <w:t>/</w:t>
      </w:r>
      <w:r w:rsidR="009F7125" w:rsidRPr="000E16CB">
        <w:t xml:space="preserve"> </w:t>
      </w:r>
      <w:r w:rsidR="009F7125" w:rsidRPr="000E16CB">
        <w:rPr>
          <w:rFonts w:ascii="Book Antiqua" w:hAnsi="Book Antiqua"/>
          <w:color w:val="000000"/>
          <w:sz w:val="24"/>
          <w:szCs w:val="24"/>
        </w:rPr>
        <w:t>computerised tomography angiography (CTA)</w:t>
      </w:r>
      <w:r w:rsidR="009F7125" w:rsidRPr="000E16CB">
        <w:rPr>
          <w:rFonts w:ascii="Book Antiqua" w:hAnsi="Book Antiqua" w:hint="eastAsia"/>
          <w:color w:val="000000"/>
          <w:sz w:val="24"/>
          <w:szCs w:val="24"/>
          <w:lang w:eastAsia="zh-CN"/>
        </w:rPr>
        <w:t xml:space="preserve"> </w:t>
      </w:r>
      <w:r w:rsidR="000D403C" w:rsidRPr="000E16CB">
        <w:rPr>
          <w:rFonts w:ascii="Book Antiqua" w:hAnsi="Book Antiqua"/>
          <w:color w:val="000000"/>
          <w:sz w:val="24"/>
          <w:szCs w:val="24"/>
        </w:rPr>
        <w:t>is</w:t>
      </w:r>
      <w:r w:rsidRPr="000E16CB">
        <w:rPr>
          <w:rFonts w:ascii="Book Antiqua" w:hAnsi="Book Antiqua"/>
          <w:color w:val="000000"/>
          <w:sz w:val="24"/>
          <w:szCs w:val="24"/>
        </w:rPr>
        <w:t xml:space="preserve"> </w:t>
      </w:r>
      <w:r w:rsidR="000D403C" w:rsidRPr="000E16CB">
        <w:rPr>
          <w:rFonts w:ascii="Book Antiqua" w:hAnsi="Book Antiqua"/>
          <w:color w:val="000000"/>
          <w:sz w:val="24"/>
          <w:szCs w:val="24"/>
        </w:rPr>
        <w:t>to a</w:t>
      </w:r>
      <w:r w:rsidR="00E33E6F" w:rsidRPr="000E16CB">
        <w:rPr>
          <w:rFonts w:ascii="Book Antiqua" w:hAnsi="Book Antiqua"/>
          <w:color w:val="000000"/>
          <w:sz w:val="24"/>
          <w:szCs w:val="24"/>
        </w:rPr>
        <w:t>ss</w:t>
      </w:r>
      <w:r w:rsidR="000D403C" w:rsidRPr="000E16CB">
        <w:rPr>
          <w:rFonts w:ascii="Book Antiqua" w:hAnsi="Book Antiqua"/>
          <w:color w:val="000000"/>
          <w:sz w:val="24"/>
          <w:szCs w:val="24"/>
        </w:rPr>
        <w:t>ess large vessel involvement or late</w:t>
      </w:r>
      <w:r w:rsidRPr="000E16CB">
        <w:rPr>
          <w:rFonts w:ascii="Book Antiqua" w:hAnsi="Book Antiqua"/>
          <w:color w:val="000000"/>
          <w:sz w:val="24"/>
          <w:szCs w:val="24"/>
        </w:rPr>
        <w:t xml:space="preserve"> complications </w:t>
      </w:r>
      <w:r w:rsidR="000D403C" w:rsidRPr="000E16CB">
        <w:rPr>
          <w:rFonts w:ascii="Book Antiqua" w:hAnsi="Book Antiqua"/>
          <w:color w:val="000000"/>
          <w:sz w:val="24"/>
          <w:szCs w:val="24"/>
        </w:rPr>
        <w:t>of the disease, such as</w:t>
      </w:r>
      <w:r w:rsidRPr="000E16CB">
        <w:rPr>
          <w:rFonts w:ascii="Book Antiqua" w:hAnsi="Book Antiqua"/>
          <w:color w:val="000000"/>
          <w:sz w:val="24"/>
          <w:szCs w:val="24"/>
        </w:rPr>
        <w:t xml:space="preserve"> vessel stenosis, occlusions </w:t>
      </w:r>
      <w:r w:rsidR="000D403C" w:rsidRPr="000E16CB">
        <w:rPr>
          <w:rFonts w:ascii="Book Antiqua" w:hAnsi="Book Antiqua"/>
          <w:color w:val="000000"/>
          <w:sz w:val="24"/>
          <w:szCs w:val="24"/>
        </w:rPr>
        <w:t>or</w:t>
      </w:r>
      <w:r w:rsidRPr="000E16CB">
        <w:rPr>
          <w:rFonts w:ascii="Book Antiqua" w:hAnsi="Book Antiqua"/>
          <w:color w:val="000000"/>
          <w:sz w:val="24"/>
          <w:szCs w:val="24"/>
        </w:rPr>
        <w:t xml:space="preserve"> aneurysms.</w:t>
      </w:r>
      <w:r w:rsidR="004C248C" w:rsidRPr="000E16CB">
        <w:rPr>
          <w:rFonts w:ascii="Book Antiqua" w:hAnsi="Book Antiqua"/>
          <w:color w:val="000000"/>
          <w:sz w:val="24"/>
          <w:szCs w:val="24"/>
        </w:rPr>
        <w:t xml:space="preserve"> This imaging modality </w:t>
      </w:r>
      <w:r w:rsidRPr="000E16CB">
        <w:rPr>
          <w:rFonts w:ascii="Book Antiqua" w:hAnsi="Book Antiqua"/>
          <w:color w:val="000000"/>
          <w:sz w:val="24"/>
          <w:szCs w:val="24"/>
        </w:rPr>
        <w:t xml:space="preserve">has been proposed to </w:t>
      </w:r>
      <w:r w:rsidR="000D403C" w:rsidRPr="000E16CB">
        <w:rPr>
          <w:rFonts w:ascii="Book Antiqua" w:hAnsi="Book Antiqua"/>
          <w:color w:val="000000"/>
          <w:sz w:val="24"/>
          <w:szCs w:val="24"/>
        </w:rPr>
        <w:t>evaluate</w:t>
      </w:r>
      <w:r w:rsidRPr="000E16CB">
        <w:rPr>
          <w:rFonts w:ascii="Book Antiqua" w:hAnsi="Book Antiqua"/>
          <w:color w:val="000000"/>
          <w:sz w:val="24"/>
          <w:szCs w:val="24"/>
        </w:rPr>
        <w:t xml:space="preserve"> </w:t>
      </w:r>
      <w:r w:rsidR="004C248C" w:rsidRPr="000E16CB">
        <w:rPr>
          <w:rFonts w:ascii="Book Antiqua" w:hAnsi="Book Antiqua"/>
          <w:color w:val="000000"/>
          <w:sz w:val="24"/>
          <w:szCs w:val="24"/>
        </w:rPr>
        <w:t xml:space="preserve">response to treatment </w:t>
      </w:r>
      <w:r w:rsidRPr="000E16CB">
        <w:rPr>
          <w:rFonts w:ascii="Book Antiqua" w:hAnsi="Book Antiqua"/>
          <w:color w:val="000000"/>
          <w:sz w:val="24"/>
          <w:szCs w:val="24"/>
        </w:rPr>
        <w:t>in Takayasu</w:t>
      </w:r>
      <w:r w:rsidR="009F7125" w:rsidRPr="000E16CB">
        <w:rPr>
          <w:rFonts w:ascii="Book Antiqua" w:hAnsi="Book Antiqua"/>
          <w:color w:val="000000"/>
          <w:sz w:val="24"/>
          <w:szCs w:val="24"/>
        </w:rPr>
        <w:t xml:space="preserve"> </w:t>
      </w:r>
      <w:proofErr w:type="gramStart"/>
      <w:r w:rsidR="009F7125" w:rsidRPr="000E16CB">
        <w:rPr>
          <w:rFonts w:ascii="Book Antiqua" w:hAnsi="Book Antiqua"/>
          <w:color w:val="000000"/>
          <w:sz w:val="24"/>
          <w:szCs w:val="24"/>
        </w:rPr>
        <w:t>patients</w:t>
      </w:r>
      <w:r w:rsidR="004C248C" w:rsidRPr="000E16CB">
        <w:rPr>
          <w:rFonts w:ascii="Book Antiqua" w:hAnsi="Book Antiqua"/>
          <w:color w:val="000000"/>
          <w:sz w:val="24"/>
          <w:szCs w:val="24"/>
          <w:vertAlign w:val="superscript"/>
        </w:rPr>
        <w:t>[</w:t>
      </w:r>
      <w:proofErr w:type="gramEnd"/>
      <w:r w:rsidR="00F85EDE" w:rsidRPr="000E16CB">
        <w:rPr>
          <w:rFonts w:ascii="Book Antiqua" w:hAnsi="Book Antiqua"/>
          <w:color w:val="000000"/>
          <w:sz w:val="24"/>
          <w:szCs w:val="24"/>
          <w:vertAlign w:val="superscript"/>
        </w:rPr>
        <w:t>99</w:t>
      </w:r>
      <w:r w:rsidR="004C248C" w:rsidRPr="000E16CB">
        <w:rPr>
          <w:rFonts w:ascii="Book Antiqua" w:hAnsi="Book Antiqua"/>
          <w:color w:val="000000"/>
          <w:sz w:val="24"/>
          <w:szCs w:val="24"/>
          <w:vertAlign w:val="superscript"/>
        </w:rPr>
        <w:t>]</w:t>
      </w:r>
      <w:r w:rsidR="004C248C" w:rsidRPr="000E16CB">
        <w:rPr>
          <w:rFonts w:ascii="Book Antiqua" w:hAnsi="Book Antiqua"/>
          <w:color w:val="000000"/>
          <w:sz w:val="24"/>
          <w:szCs w:val="24"/>
        </w:rPr>
        <w:t xml:space="preserve">, but to our knowledge the </w:t>
      </w:r>
      <w:r w:rsidR="004C248C" w:rsidRPr="000E16CB">
        <w:rPr>
          <w:rFonts w:ascii="Book Antiqua" w:hAnsi="Book Antiqua"/>
          <w:color w:val="000000" w:themeColor="text1"/>
          <w:sz w:val="24"/>
          <w:szCs w:val="24"/>
        </w:rPr>
        <w:t xml:space="preserve">same has not been </w:t>
      </w:r>
      <w:r w:rsidR="002049FE" w:rsidRPr="000E16CB">
        <w:rPr>
          <w:rFonts w:ascii="Book Antiqua" w:hAnsi="Book Antiqua"/>
          <w:color w:val="000000" w:themeColor="text1"/>
          <w:sz w:val="24"/>
          <w:szCs w:val="24"/>
        </w:rPr>
        <w:t>considered</w:t>
      </w:r>
      <w:r w:rsidR="004C248C" w:rsidRPr="000E16CB">
        <w:rPr>
          <w:rFonts w:ascii="Book Antiqua" w:hAnsi="Book Antiqua"/>
          <w:color w:val="000000" w:themeColor="text1"/>
          <w:sz w:val="24"/>
          <w:szCs w:val="24"/>
        </w:rPr>
        <w:t xml:space="preserve"> in GCA.</w:t>
      </w:r>
    </w:p>
    <w:p w14:paraId="4D9974ED" w14:textId="77777777" w:rsidR="009F7125" w:rsidRPr="000E16CB" w:rsidRDefault="009F7125" w:rsidP="00EE5035">
      <w:pPr>
        <w:autoSpaceDE w:val="0"/>
        <w:autoSpaceDN w:val="0"/>
        <w:adjustRightInd w:val="0"/>
        <w:spacing w:after="0" w:line="360" w:lineRule="auto"/>
        <w:jc w:val="both"/>
        <w:rPr>
          <w:rFonts w:ascii="Book Antiqua" w:hAnsi="Book Antiqua" w:cs="Arial"/>
          <w:b/>
          <w:sz w:val="24"/>
          <w:szCs w:val="24"/>
          <w:lang w:eastAsia="zh-CN"/>
        </w:rPr>
      </w:pPr>
    </w:p>
    <w:p w14:paraId="3F9AE7E5" w14:textId="0196532C" w:rsidR="005130C6" w:rsidRPr="000E16CB" w:rsidRDefault="005130C6" w:rsidP="00EE5035">
      <w:pPr>
        <w:spacing w:after="0" w:line="360" w:lineRule="auto"/>
        <w:jc w:val="both"/>
        <w:rPr>
          <w:rFonts w:ascii="Book Antiqua" w:hAnsi="Book Antiqua" w:cs="Arial"/>
          <w:sz w:val="24"/>
          <w:szCs w:val="24"/>
          <w:lang w:eastAsia="zh-CN"/>
        </w:rPr>
      </w:pPr>
      <w:r w:rsidRPr="000E16CB">
        <w:rPr>
          <w:rFonts w:ascii="Book Antiqua" w:hAnsi="Book Antiqua" w:cs="Arial"/>
          <w:b/>
          <w:sz w:val="24"/>
          <w:szCs w:val="24"/>
        </w:rPr>
        <w:t>Chest radiograph</w:t>
      </w:r>
      <w:r w:rsidR="009F7125" w:rsidRPr="000E16CB">
        <w:rPr>
          <w:rFonts w:ascii="Book Antiqua" w:hAnsi="Book Antiqua" w:cs="Arial" w:hint="eastAsia"/>
          <w:b/>
          <w:sz w:val="24"/>
          <w:szCs w:val="24"/>
          <w:lang w:eastAsia="zh-CN"/>
        </w:rPr>
        <w:t xml:space="preserve">: </w:t>
      </w:r>
      <w:r w:rsidRPr="000E16CB">
        <w:rPr>
          <w:rFonts w:ascii="Book Antiqua" w:hAnsi="Book Antiqua" w:cs="Arial"/>
          <w:sz w:val="24"/>
          <w:szCs w:val="24"/>
        </w:rPr>
        <w:t>The main u</w:t>
      </w:r>
      <w:r w:rsidR="00A4284A" w:rsidRPr="000E16CB">
        <w:rPr>
          <w:rFonts w:ascii="Book Antiqua" w:hAnsi="Book Antiqua" w:cs="Arial"/>
          <w:sz w:val="24"/>
          <w:szCs w:val="24"/>
        </w:rPr>
        <w:t xml:space="preserve">se for </w:t>
      </w:r>
      <w:r w:rsidRPr="000E16CB">
        <w:rPr>
          <w:rFonts w:ascii="Book Antiqua" w:hAnsi="Book Antiqua" w:cs="Arial"/>
          <w:sz w:val="24"/>
          <w:szCs w:val="24"/>
        </w:rPr>
        <w:t>regular chest radiographs in patients with GCA is to monitor for potential aortic aneur</w:t>
      </w:r>
      <w:r w:rsidR="00A4284A" w:rsidRPr="000E16CB">
        <w:rPr>
          <w:rFonts w:ascii="Book Antiqua" w:hAnsi="Book Antiqua" w:cs="Arial"/>
          <w:sz w:val="24"/>
          <w:szCs w:val="24"/>
        </w:rPr>
        <w:t>y</w:t>
      </w:r>
      <w:r w:rsidRPr="000E16CB">
        <w:rPr>
          <w:rFonts w:ascii="Book Antiqua" w:hAnsi="Book Antiqua" w:cs="Arial"/>
          <w:sz w:val="24"/>
          <w:szCs w:val="24"/>
        </w:rPr>
        <w:t xml:space="preserve">sms. </w:t>
      </w:r>
      <w:r w:rsidR="00A4284A" w:rsidRPr="000E16CB">
        <w:rPr>
          <w:rFonts w:ascii="Book Antiqua" w:hAnsi="Book Antiqua" w:cs="Arial"/>
          <w:sz w:val="24"/>
          <w:szCs w:val="24"/>
        </w:rPr>
        <w:t xml:space="preserve">Although the </w:t>
      </w:r>
      <w:r w:rsidRPr="000E16CB">
        <w:rPr>
          <w:rFonts w:ascii="Book Antiqua" w:hAnsi="Book Antiqua" w:cs="Arial"/>
          <w:sz w:val="24"/>
          <w:szCs w:val="24"/>
        </w:rPr>
        <w:t>BSR recommends its per</w:t>
      </w:r>
      <w:r w:rsidR="009F7125" w:rsidRPr="000E16CB">
        <w:rPr>
          <w:rFonts w:ascii="Book Antiqua" w:hAnsi="Book Antiqua" w:cs="Arial"/>
          <w:sz w:val="24"/>
          <w:szCs w:val="24"/>
        </w:rPr>
        <w:t>formance at least every 2 years</w:t>
      </w:r>
      <w:r w:rsidRPr="000E16CB">
        <w:rPr>
          <w:rFonts w:ascii="Book Antiqua" w:hAnsi="Book Antiqua" w:cs="Arial"/>
          <w:sz w:val="24"/>
          <w:szCs w:val="24"/>
          <w:vertAlign w:val="superscript"/>
        </w:rPr>
        <w:t>[</w:t>
      </w:r>
      <w:r w:rsidR="00F85EDE" w:rsidRPr="000E16CB">
        <w:rPr>
          <w:rFonts w:ascii="Book Antiqua" w:hAnsi="Book Antiqua" w:cs="Arial"/>
          <w:sz w:val="24"/>
          <w:szCs w:val="24"/>
          <w:vertAlign w:val="superscript"/>
        </w:rPr>
        <w:t>100</w:t>
      </w:r>
      <w:r w:rsidRPr="000E16CB">
        <w:rPr>
          <w:rFonts w:ascii="Book Antiqua" w:hAnsi="Book Antiqua" w:cs="Arial"/>
          <w:sz w:val="24"/>
          <w:szCs w:val="24"/>
          <w:vertAlign w:val="superscript"/>
        </w:rPr>
        <w:t>]</w:t>
      </w:r>
      <w:r w:rsidR="00A4284A" w:rsidRPr="000E16CB">
        <w:rPr>
          <w:rFonts w:ascii="Book Antiqua" w:hAnsi="Book Antiqua" w:cs="Arial"/>
          <w:sz w:val="24"/>
          <w:szCs w:val="24"/>
        </w:rPr>
        <w:t xml:space="preserve">, we have recently demonstrated that the risk of aneurysm development as a result </w:t>
      </w:r>
      <w:r w:rsidR="009F7125" w:rsidRPr="000E16CB">
        <w:rPr>
          <w:rFonts w:ascii="Book Antiqua" w:hAnsi="Book Antiqua" w:cs="Arial"/>
          <w:sz w:val="24"/>
          <w:szCs w:val="24"/>
        </w:rPr>
        <w:t>of GCA is actually quite low</w:t>
      </w:r>
      <w:r w:rsidR="00794A01" w:rsidRPr="000E16CB">
        <w:rPr>
          <w:rFonts w:ascii="Book Antiqua" w:hAnsi="Book Antiqua" w:cs="Arial"/>
          <w:sz w:val="24"/>
          <w:szCs w:val="24"/>
          <w:vertAlign w:val="superscript"/>
        </w:rPr>
        <w:t>[</w:t>
      </w:r>
      <w:r w:rsidR="00F85EDE" w:rsidRPr="000E16CB">
        <w:rPr>
          <w:rFonts w:ascii="Book Antiqua" w:hAnsi="Book Antiqua" w:cs="Arial"/>
          <w:sz w:val="24"/>
          <w:szCs w:val="24"/>
          <w:vertAlign w:val="superscript"/>
        </w:rPr>
        <w:t>72</w:t>
      </w:r>
      <w:r w:rsidR="00A4284A" w:rsidRPr="000E16CB">
        <w:rPr>
          <w:rFonts w:ascii="Book Antiqua" w:hAnsi="Book Antiqua" w:cs="Arial"/>
          <w:sz w:val="24"/>
          <w:szCs w:val="24"/>
          <w:vertAlign w:val="superscript"/>
        </w:rPr>
        <w:t>]</w:t>
      </w:r>
      <w:r w:rsidRPr="000E16CB">
        <w:rPr>
          <w:rFonts w:ascii="Book Antiqua" w:hAnsi="Book Antiqua" w:cs="Arial"/>
          <w:sz w:val="24"/>
          <w:szCs w:val="24"/>
        </w:rPr>
        <w:t xml:space="preserve">; if </w:t>
      </w:r>
      <w:r w:rsidR="00A4284A" w:rsidRPr="000E16CB">
        <w:rPr>
          <w:rFonts w:ascii="Book Antiqua" w:hAnsi="Book Antiqua" w:cs="Arial"/>
          <w:sz w:val="24"/>
          <w:szCs w:val="24"/>
        </w:rPr>
        <w:t xml:space="preserve">an </w:t>
      </w:r>
      <w:r w:rsidRPr="000E16CB">
        <w:rPr>
          <w:rFonts w:ascii="Book Antiqua" w:hAnsi="Book Antiqua" w:cs="Arial"/>
          <w:sz w:val="24"/>
          <w:szCs w:val="24"/>
        </w:rPr>
        <w:t>aneurysm is suspected</w:t>
      </w:r>
      <w:r w:rsidR="00A4284A" w:rsidRPr="000E16CB">
        <w:rPr>
          <w:rFonts w:ascii="Book Antiqua" w:hAnsi="Book Antiqua" w:cs="Arial"/>
          <w:sz w:val="24"/>
          <w:szCs w:val="24"/>
        </w:rPr>
        <w:t>,</w:t>
      </w:r>
      <w:r w:rsidRPr="000E16CB">
        <w:rPr>
          <w:rFonts w:ascii="Book Antiqua" w:hAnsi="Book Antiqua" w:cs="Arial"/>
          <w:sz w:val="24"/>
          <w:szCs w:val="24"/>
        </w:rPr>
        <w:t xml:space="preserve"> more advanced imaging modalities (described above) should additionally be obtained in order to confirm </w:t>
      </w:r>
      <w:r w:rsidR="00A4284A" w:rsidRPr="000E16CB">
        <w:rPr>
          <w:rFonts w:ascii="Book Antiqua" w:hAnsi="Book Antiqua" w:cs="Arial"/>
          <w:sz w:val="24"/>
          <w:szCs w:val="24"/>
        </w:rPr>
        <w:t xml:space="preserve">the </w:t>
      </w:r>
      <w:r w:rsidRPr="000E16CB">
        <w:rPr>
          <w:rFonts w:ascii="Book Antiqua" w:hAnsi="Book Antiqua" w:cs="Arial"/>
          <w:sz w:val="24"/>
          <w:szCs w:val="24"/>
        </w:rPr>
        <w:t>diagnosis and evaluate possible treatment measures.</w:t>
      </w:r>
    </w:p>
    <w:p w14:paraId="7F015D7A" w14:textId="77777777" w:rsidR="009F7125" w:rsidRPr="000E16CB" w:rsidRDefault="009F7125" w:rsidP="00EE5035">
      <w:pPr>
        <w:spacing w:after="0" w:line="360" w:lineRule="auto"/>
        <w:jc w:val="both"/>
        <w:rPr>
          <w:rFonts w:ascii="Book Antiqua" w:hAnsi="Book Antiqua" w:cs="Arial"/>
          <w:b/>
          <w:sz w:val="24"/>
          <w:szCs w:val="24"/>
          <w:lang w:eastAsia="zh-CN"/>
        </w:rPr>
      </w:pPr>
    </w:p>
    <w:p w14:paraId="37E37330" w14:textId="38259B4A" w:rsidR="00AD4D27" w:rsidRPr="000E16CB" w:rsidRDefault="00AD4D27" w:rsidP="00EE5035">
      <w:pPr>
        <w:spacing w:after="0" w:line="360" w:lineRule="auto"/>
        <w:jc w:val="both"/>
        <w:rPr>
          <w:rFonts w:ascii="Book Antiqua" w:hAnsi="Book Antiqua" w:cs="Arial"/>
          <w:b/>
          <w:i/>
          <w:color w:val="222222"/>
          <w:sz w:val="24"/>
          <w:szCs w:val="24"/>
        </w:rPr>
      </w:pPr>
      <w:r w:rsidRPr="000E16CB">
        <w:rPr>
          <w:rFonts w:ascii="Book Antiqua" w:hAnsi="Book Antiqua" w:cs="Arial"/>
          <w:b/>
          <w:i/>
          <w:color w:val="222222"/>
          <w:sz w:val="24"/>
          <w:szCs w:val="24"/>
        </w:rPr>
        <w:t>F</w:t>
      </w:r>
      <w:r w:rsidR="009F7125" w:rsidRPr="000E16CB">
        <w:rPr>
          <w:rFonts w:ascii="Book Antiqua" w:hAnsi="Book Antiqua" w:cs="Arial"/>
          <w:b/>
          <w:i/>
          <w:color w:val="222222"/>
          <w:sz w:val="24"/>
          <w:szCs w:val="24"/>
        </w:rPr>
        <w:t xml:space="preserve">ollow-up </w:t>
      </w:r>
    </w:p>
    <w:p w14:paraId="1C398125" w14:textId="7E4B0F8E" w:rsidR="006C6367" w:rsidRPr="000E16CB" w:rsidRDefault="006C6367" w:rsidP="00EE5035">
      <w:pPr>
        <w:spacing w:after="0" w:line="360" w:lineRule="auto"/>
        <w:jc w:val="both"/>
        <w:rPr>
          <w:rFonts w:ascii="Book Antiqua" w:hAnsi="Book Antiqua"/>
          <w:color w:val="000000"/>
          <w:sz w:val="24"/>
          <w:szCs w:val="24"/>
        </w:rPr>
      </w:pPr>
      <w:r w:rsidRPr="000E16CB">
        <w:rPr>
          <w:rFonts w:ascii="Book Antiqua" w:hAnsi="Book Antiqua"/>
          <w:color w:val="000000"/>
          <w:sz w:val="24"/>
          <w:szCs w:val="24"/>
        </w:rPr>
        <w:t xml:space="preserve">The frequency for patient follow-up </w:t>
      </w:r>
      <w:r w:rsidR="00A4284A" w:rsidRPr="000E16CB">
        <w:rPr>
          <w:rFonts w:ascii="Book Antiqua" w:hAnsi="Book Antiqua"/>
          <w:color w:val="000000"/>
          <w:sz w:val="24"/>
          <w:szCs w:val="24"/>
        </w:rPr>
        <w:t>should be guided by their</w:t>
      </w:r>
      <w:r w:rsidRPr="000E16CB">
        <w:rPr>
          <w:rFonts w:ascii="Book Antiqua" w:hAnsi="Book Antiqua"/>
          <w:color w:val="000000"/>
          <w:sz w:val="24"/>
          <w:szCs w:val="24"/>
        </w:rPr>
        <w:t xml:space="preserve"> clinical manifestations and adverse advents. </w:t>
      </w:r>
      <w:r w:rsidR="00A4284A" w:rsidRPr="000E16CB">
        <w:rPr>
          <w:rFonts w:ascii="Book Antiqua" w:hAnsi="Book Antiqua"/>
          <w:color w:val="000000"/>
          <w:sz w:val="24"/>
          <w:szCs w:val="24"/>
        </w:rPr>
        <w:t xml:space="preserve">The </w:t>
      </w:r>
      <w:r w:rsidRPr="000E16CB">
        <w:rPr>
          <w:rFonts w:ascii="Book Antiqua" w:hAnsi="Book Antiqua"/>
          <w:color w:val="000000"/>
          <w:sz w:val="24"/>
          <w:szCs w:val="24"/>
        </w:rPr>
        <w:t>BSR recommends follow-up during the first year</w:t>
      </w:r>
      <w:r w:rsidR="00FE09D0" w:rsidRPr="000E16CB">
        <w:rPr>
          <w:rFonts w:ascii="Book Antiqua" w:hAnsi="Book Antiqua"/>
          <w:color w:val="000000"/>
          <w:sz w:val="24"/>
          <w:szCs w:val="24"/>
        </w:rPr>
        <w:t xml:space="preserve"> at weeks 0, 1, 3, 6, then months 3, 6, 9, 12 and if new symptoms or adverse effects </w:t>
      </w:r>
      <w:proofErr w:type="gramStart"/>
      <w:r w:rsidR="00FE09D0" w:rsidRPr="000E16CB">
        <w:rPr>
          <w:rFonts w:ascii="Book Antiqua" w:hAnsi="Book Antiqua"/>
          <w:color w:val="000000"/>
          <w:sz w:val="24"/>
          <w:szCs w:val="24"/>
        </w:rPr>
        <w:t>occ</w:t>
      </w:r>
      <w:r w:rsidR="009F7125" w:rsidRPr="000E16CB">
        <w:rPr>
          <w:rFonts w:ascii="Book Antiqua" w:hAnsi="Book Antiqua"/>
          <w:color w:val="000000"/>
          <w:sz w:val="24"/>
          <w:szCs w:val="24"/>
        </w:rPr>
        <w:t>ur</w:t>
      </w:r>
      <w:r w:rsidR="00F85EDE" w:rsidRPr="000E16CB">
        <w:rPr>
          <w:rFonts w:ascii="Book Antiqua" w:hAnsi="Book Antiqua"/>
          <w:color w:val="000000"/>
          <w:sz w:val="24"/>
          <w:szCs w:val="24"/>
          <w:vertAlign w:val="superscript"/>
        </w:rPr>
        <w:t>[</w:t>
      </w:r>
      <w:proofErr w:type="gramEnd"/>
      <w:r w:rsidR="00F85EDE" w:rsidRPr="000E16CB">
        <w:rPr>
          <w:rFonts w:ascii="Book Antiqua" w:hAnsi="Book Antiqua"/>
          <w:color w:val="000000"/>
          <w:sz w:val="24"/>
          <w:szCs w:val="24"/>
          <w:vertAlign w:val="superscript"/>
        </w:rPr>
        <w:t>13</w:t>
      </w:r>
      <w:r w:rsidR="00FE09D0" w:rsidRPr="000E16CB">
        <w:rPr>
          <w:rFonts w:ascii="Book Antiqua" w:hAnsi="Book Antiqua"/>
          <w:color w:val="000000"/>
          <w:sz w:val="24"/>
          <w:szCs w:val="24"/>
          <w:vertAlign w:val="superscript"/>
        </w:rPr>
        <w:t>]</w:t>
      </w:r>
      <w:r w:rsidR="00FE09D0" w:rsidRPr="000E16CB">
        <w:rPr>
          <w:rFonts w:ascii="Book Antiqua" w:hAnsi="Book Antiqua"/>
          <w:color w:val="000000"/>
          <w:sz w:val="24"/>
          <w:szCs w:val="24"/>
        </w:rPr>
        <w:t>. At each visit bloods tests</w:t>
      </w:r>
      <w:r w:rsidR="00A27CF4" w:rsidRPr="000E16CB">
        <w:rPr>
          <w:rFonts w:ascii="Book Antiqua" w:hAnsi="Book Antiqua"/>
          <w:color w:val="000000"/>
          <w:sz w:val="24"/>
          <w:szCs w:val="24"/>
        </w:rPr>
        <w:t xml:space="preserve"> for </w:t>
      </w:r>
      <w:r w:rsidR="00FE09D0" w:rsidRPr="000E16CB">
        <w:rPr>
          <w:rFonts w:ascii="Book Antiqua" w:hAnsi="Book Antiqua"/>
          <w:color w:val="000000"/>
          <w:sz w:val="24"/>
          <w:szCs w:val="24"/>
        </w:rPr>
        <w:t xml:space="preserve">ESR, CRP, full blood count, glucose </w:t>
      </w:r>
      <w:r w:rsidR="00A27CF4" w:rsidRPr="000E16CB">
        <w:rPr>
          <w:rFonts w:ascii="Book Antiqua" w:hAnsi="Book Antiqua"/>
          <w:color w:val="000000"/>
          <w:sz w:val="24"/>
          <w:szCs w:val="24"/>
        </w:rPr>
        <w:t>a</w:t>
      </w:r>
      <w:r w:rsidR="00A4284A" w:rsidRPr="000E16CB">
        <w:rPr>
          <w:rFonts w:ascii="Book Antiqua" w:hAnsi="Book Antiqua"/>
          <w:color w:val="000000"/>
          <w:sz w:val="24"/>
          <w:szCs w:val="24"/>
        </w:rPr>
        <w:t>s well as monitoring relevant to any DMARD use</w:t>
      </w:r>
      <w:r w:rsidR="002772DA" w:rsidRPr="000E16CB">
        <w:rPr>
          <w:rFonts w:ascii="Book Antiqua" w:hAnsi="Book Antiqua"/>
          <w:color w:val="000000"/>
          <w:sz w:val="24"/>
          <w:szCs w:val="24"/>
        </w:rPr>
        <w:t xml:space="preserve"> should be performed</w:t>
      </w:r>
      <w:r w:rsidR="00A4284A" w:rsidRPr="000E16CB">
        <w:rPr>
          <w:rFonts w:ascii="Book Antiqua" w:hAnsi="Book Antiqua"/>
          <w:color w:val="000000"/>
          <w:sz w:val="24"/>
          <w:szCs w:val="24"/>
        </w:rPr>
        <w:t xml:space="preserve">. In practice, this is often not achievable in secondary care and </w:t>
      </w:r>
      <w:r w:rsidR="0097734B" w:rsidRPr="000E16CB">
        <w:rPr>
          <w:rFonts w:ascii="Book Antiqua" w:hAnsi="Book Antiqua"/>
          <w:color w:val="000000"/>
          <w:sz w:val="24"/>
          <w:szCs w:val="24"/>
        </w:rPr>
        <w:t>therefore involvement by the patient’s primary care physician is usually required.</w:t>
      </w:r>
      <w:r w:rsidR="00A4284A" w:rsidRPr="000E16CB">
        <w:rPr>
          <w:rFonts w:ascii="Book Antiqua" w:hAnsi="Book Antiqua"/>
          <w:color w:val="000000"/>
          <w:sz w:val="24"/>
          <w:szCs w:val="24"/>
        </w:rPr>
        <w:t xml:space="preserve"> </w:t>
      </w:r>
      <w:r w:rsidR="00A27CF4" w:rsidRPr="000E16CB">
        <w:rPr>
          <w:rFonts w:ascii="Book Antiqua" w:hAnsi="Book Antiqua"/>
          <w:color w:val="000000"/>
          <w:sz w:val="24"/>
          <w:szCs w:val="24"/>
        </w:rPr>
        <w:t xml:space="preserve"> </w:t>
      </w:r>
      <w:r w:rsidR="0097734B" w:rsidRPr="000E16CB">
        <w:rPr>
          <w:rFonts w:ascii="Book Antiqua" w:hAnsi="Book Antiqua"/>
          <w:color w:val="000000"/>
          <w:sz w:val="24"/>
          <w:szCs w:val="24"/>
        </w:rPr>
        <w:t>S</w:t>
      </w:r>
      <w:r w:rsidR="00A27CF4" w:rsidRPr="000E16CB">
        <w:rPr>
          <w:rFonts w:ascii="Book Antiqua" w:hAnsi="Book Antiqua"/>
          <w:color w:val="000000"/>
          <w:sz w:val="24"/>
          <w:szCs w:val="24"/>
        </w:rPr>
        <w:t xml:space="preserve">creening for aortic aneurysms and monitoring bone density may be </w:t>
      </w:r>
      <w:r w:rsidR="0097734B" w:rsidRPr="000E16CB">
        <w:rPr>
          <w:rFonts w:ascii="Book Antiqua" w:hAnsi="Book Antiqua"/>
          <w:color w:val="000000"/>
          <w:sz w:val="24"/>
          <w:szCs w:val="24"/>
        </w:rPr>
        <w:t>indicated in high risk individuals (e.g. older male smokers have the highest risk of aortic aneurysm).</w:t>
      </w:r>
    </w:p>
    <w:p w14:paraId="651C24E8" w14:textId="77777777" w:rsidR="00312362" w:rsidRPr="000E16CB" w:rsidRDefault="00312362" w:rsidP="00EE5035">
      <w:pPr>
        <w:spacing w:after="0" w:line="360" w:lineRule="auto"/>
        <w:jc w:val="both"/>
        <w:rPr>
          <w:rFonts w:ascii="Book Antiqua" w:hAnsi="Book Antiqua"/>
          <w:color w:val="000000"/>
          <w:sz w:val="24"/>
          <w:szCs w:val="24"/>
        </w:rPr>
      </w:pPr>
    </w:p>
    <w:p w14:paraId="03C0C887" w14:textId="48D3D3F0" w:rsidR="002D4AC8" w:rsidRPr="000E16CB" w:rsidRDefault="009F7125" w:rsidP="00EE5035">
      <w:pPr>
        <w:pBdr>
          <w:bottom w:val="single" w:sz="4" w:space="1" w:color="auto"/>
        </w:pBdr>
        <w:spacing w:after="0" w:line="360" w:lineRule="auto"/>
        <w:jc w:val="both"/>
        <w:rPr>
          <w:rFonts w:ascii="Book Antiqua" w:hAnsi="Book Antiqua" w:cs="Arial"/>
          <w:b/>
          <w:color w:val="222222"/>
          <w:sz w:val="24"/>
          <w:szCs w:val="24"/>
          <w:lang w:eastAsia="zh-CN"/>
        </w:rPr>
      </w:pPr>
      <w:r w:rsidRPr="000E16CB">
        <w:rPr>
          <w:rFonts w:ascii="Book Antiqua" w:hAnsi="Book Antiqua" w:cs="Arial"/>
          <w:b/>
          <w:color w:val="222222"/>
          <w:sz w:val="24"/>
          <w:szCs w:val="24"/>
        </w:rPr>
        <w:t>CONCLUSION</w:t>
      </w:r>
    </w:p>
    <w:p w14:paraId="15D99A45" w14:textId="37187BFF" w:rsidR="00016768" w:rsidRPr="000E16CB" w:rsidRDefault="00016768" w:rsidP="00EE5035">
      <w:pPr>
        <w:autoSpaceDE w:val="0"/>
        <w:autoSpaceDN w:val="0"/>
        <w:adjustRightInd w:val="0"/>
        <w:spacing w:after="0" w:line="360" w:lineRule="auto"/>
        <w:jc w:val="both"/>
        <w:rPr>
          <w:rFonts w:ascii="Book Antiqua" w:hAnsi="Book Antiqua"/>
          <w:sz w:val="24"/>
          <w:szCs w:val="24"/>
          <w:lang w:eastAsia="zh-CN"/>
        </w:rPr>
      </w:pPr>
      <w:r w:rsidRPr="000E16CB">
        <w:rPr>
          <w:rFonts w:ascii="Book Antiqua" w:hAnsi="Book Antiqua"/>
          <w:color w:val="000000"/>
          <w:sz w:val="24"/>
          <w:szCs w:val="24"/>
        </w:rPr>
        <w:t xml:space="preserve">Despite the severe consequences of untreated GCA, such as blindness, there is no consensus on the optimal therapeutic strategies for this disease. Early initiation of </w:t>
      </w:r>
      <w:r w:rsidR="006B69D4" w:rsidRPr="000E16CB">
        <w:rPr>
          <w:rFonts w:ascii="Book Antiqua" w:hAnsi="Book Antiqua"/>
          <w:color w:val="000000"/>
          <w:sz w:val="24"/>
          <w:szCs w:val="24"/>
        </w:rPr>
        <w:t xml:space="preserve">glucocorticoid </w:t>
      </w:r>
      <w:r w:rsidRPr="000E16CB">
        <w:rPr>
          <w:rFonts w:ascii="Book Antiqua" w:hAnsi="Book Antiqua"/>
          <w:color w:val="000000"/>
          <w:sz w:val="24"/>
          <w:szCs w:val="24"/>
        </w:rPr>
        <w:t xml:space="preserve">treatment is essential; however, </w:t>
      </w:r>
      <w:r w:rsidR="0099360B" w:rsidRPr="000E16CB">
        <w:rPr>
          <w:rFonts w:ascii="Book Antiqua" w:hAnsi="Book Antiqua"/>
          <w:color w:val="000000"/>
          <w:sz w:val="24"/>
          <w:szCs w:val="24"/>
        </w:rPr>
        <w:t xml:space="preserve">the value of additional </w:t>
      </w:r>
      <w:r w:rsidRPr="000E16CB">
        <w:rPr>
          <w:rFonts w:ascii="Book Antiqua" w:hAnsi="Book Antiqua"/>
          <w:color w:val="000000"/>
          <w:sz w:val="24"/>
          <w:szCs w:val="24"/>
        </w:rPr>
        <w:t>steroid-sparing</w:t>
      </w:r>
      <w:r w:rsidR="0099360B" w:rsidRPr="000E16CB">
        <w:rPr>
          <w:rFonts w:ascii="Book Antiqua" w:hAnsi="Book Antiqua"/>
          <w:color w:val="000000"/>
          <w:sz w:val="24"/>
          <w:szCs w:val="24"/>
        </w:rPr>
        <w:t xml:space="preserve"> synthetic or biologic</w:t>
      </w:r>
      <w:r w:rsidRPr="000E16CB">
        <w:rPr>
          <w:rFonts w:ascii="Book Antiqua" w:hAnsi="Book Antiqua"/>
          <w:color w:val="000000"/>
          <w:sz w:val="24"/>
          <w:szCs w:val="24"/>
        </w:rPr>
        <w:t xml:space="preserve"> agents to avoid the common </w:t>
      </w:r>
      <w:r w:rsidR="006B69D4" w:rsidRPr="000E16CB">
        <w:rPr>
          <w:rFonts w:ascii="Book Antiqua" w:hAnsi="Book Antiqua"/>
          <w:color w:val="000000"/>
          <w:sz w:val="24"/>
          <w:szCs w:val="24"/>
        </w:rPr>
        <w:t xml:space="preserve">glucocorticoid </w:t>
      </w:r>
      <w:r w:rsidRPr="000E16CB">
        <w:rPr>
          <w:rFonts w:ascii="Book Antiqua" w:hAnsi="Book Antiqua"/>
          <w:color w:val="000000"/>
          <w:sz w:val="24"/>
          <w:szCs w:val="24"/>
        </w:rPr>
        <w:t xml:space="preserve">adverse effects or obtain quicker remission is still </w:t>
      </w:r>
      <w:r w:rsidR="0099360B" w:rsidRPr="000E16CB">
        <w:rPr>
          <w:rFonts w:ascii="Book Antiqua" w:hAnsi="Book Antiqua"/>
          <w:color w:val="000000"/>
          <w:sz w:val="24"/>
          <w:szCs w:val="24"/>
        </w:rPr>
        <w:t>uncertain</w:t>
      </w:r>
      <w:r w:rsidRPr="000E16CB">
        <w:rPr>
          <w:rFonts w:ascii="Book Antiqua" w:hAnsi="Book Antiqua"/>
          <w:color w:val="000000"/>
          <w:sz w:val="24"/>
          <w:szCs w:val="24"/>
        </w:rPr>
        <w:t xml:space="preserve">. </w:t>
      </w:r>
      <w:r w:rsidR="0099360B" w:rsidRPr="000E16CB">
        <w:rPr>
          <w:rFonts w:ascii="Book Antiqua" w:hAnsi="Book Antiqua"/>
          <w:color w:val="000000"/>
          <w:sz w:val="24"/>
          <w:szCs w:val="24"/>
        </w:rPr>
        <w:t xml:space="preserve">We do not know </w:t>
      </w:r>
      <w:r w:rsidRPr="000E16CB">
        <w:rPr>
          <w:rFonts w:ascii="Book Antiqua" w:hAnsi="Book Antiqua"/>
          <w:color w:val="000000"/>
          <w:sz w:val="24"/>
          <w:szCs w:val="24"/>
        </w:rPr>
        <w:t xml:space="preserve">how many and which synthetic DMARDs should be </w:t>
      </w:r>
      <w:r w:rsidR="0099360B" w:rsidRPr="000E16CB">
        <w:rPr>
          <w:rFonts w:ascii="Book Antiqua" w:hAnsi="Book Antiqua"/>
          <w:color w:val="000000"/>
          <w:sz w:val="24"/>
          <w:szCs w:val="24"/>
        </w:rPr>
        <w:t>used before considering a biologic agent</w:t>
      </w:r>
      <w:r w:rsidRPr="000E16CB">
        <w:rPr>
          <w:rFonts w:ascii="Book Antiqua" w:hAnsi="Book Antiqua"/>
          <w:color w:val="000000"/>
          <w:sz w:val="24"/>
          <w:szCs w:val="24"/>
        </w:rPr>
        <w:t xml:space="preserve">, </w:t>
      </w:r>
      <w:r w:rsidR="0099360B" w:rsidRPr="000E16CB">
        <w:rPr>
          <w:rFonts w:ascii="Book Antiqua" w:hAnsi="Book Antiqua"/>
          <w:color w:val="000000"/>
          <w:sz w:val="24"/>
          <w:szCs w:val="24"/>
        </w:rPr>
        <w:t>because</w:t>
      </w:r>
      <w:r w:rsidRPr="000E16CB">
        <w:rPr>
          <w:rFonts w:ascii="Book Antiqua" w:hAnsi="Book Antiqua"/>
          <w:color w:val="000000"/>
          <w:sz w:val="24"/>
          <w:szCs w:val="24"/>
        </w:rPr>
        <w:t xml:space="preserve"> there are no valid and specific biomarkers to assess therapy response in GCA. Potential biomarkers</w:t>
      </w:r>
      <w:r w:rsidR="0099360B" w:rsidRPr="000E16CB">
        <w:rPr>
          <w:rFonts w:ascii="Book Antiqua" w:hAnsi="Book Antiqua"/>
          <w:color w:val="000000"/>
          <w:sz w:val="24"/>
          <w:szCs w:val="24"/>
        </w:rPr>
        <w:t xml:space="preserve"> which require further validation include circulating levels of </w:t>
      </w:r>
      <w:r w:rsidRPr="000E16CB">
        <w:rPr>
          <w:rFonts w:ascii="Book Antiqua" w:hAnsi="Book Antiqua"/>
          <w:sz w:val="24"/>
          <w:szCs w:val="24"/>
        </w:rPr>
        <w:t>IL-6 and VEGF</w:t>
      </w:r>
      <w:r w:rsidR="00A4284A" w:rsidRPr="000E16CB">
        <w:rPr>
          <w:rFonts w:ascii="Book Antiqua" w:hAnsi="Book Antiqua"/>
          <w:sz w:val="24"/>
          <w:szCs w:val="24"/>
        </w:rPr>
        <w:t xml:space="preserve"> as well as</w:t>
      </w:r>
      <w:r w:rsidRPr="000E16CB">
        <w:rPr>
          <w:rFonts w:ascii="Book Antiqua" w:hAnsi="Book Antiqua"/>
          <w:sz w:val="24"/>
          <w:szCs w:val="24"/>
        </w:rPr>
        <w:t xml:space="preserve"> imaging </w:t>
      </w:r>
      <w:r w:rsidR="00A4284A" w:rsidRPr="000E16CB">
        <w:rPr>
          <w:rFonts w:ascii="Book Antiqua" w:hAnsi="Book Antiqua"/>
          <w:sz w:val="24"/>
          <w:szCs w:val="24"/>
        </w:rPr>
        <w:t>assessments</w:t>
      </w:r>
      <w:r w:rsidRPr="000E16CB">
        <w:rPr>
          <w:rFonts w:ascii="Book Antiqua" w:hAnsi="Book Antiqua"/>
          <w:sz w:val="24"/>
          <w:szCs w:val="24"/>
        </w:rPr>
        <w:t>, such as ultrasound.  Further investigation is needed</w:t>
      </w:r>
      <w:r w:rsidR="00A4284A" w:rsidRPr="000E16CB">
        <w:rPr>
          <w:rFonts w:ascii="Book Antiqua" w:hAnsi="Book Antiqua"/>
          <w:sz w:val="24"/>
          <w:szCs w:val="24"/>
        </w:rPr>
        <w:t xml:space="preserve"> to establish the role of these biomarkers, which can assist in the development and testing of</w:t>
      </w:r>
      <w:r w:rsidRPr="000E16CB">
        <w:rPr>
          <w:rFonts w:ascii="Book Antiqua" w:hAnsi="Book Antiqua"/>
          <w:sz w:val="24"/>
          <w:szCs w:val="24"/>
        </w:rPr>
        <w:t xml:space="preserve"> innovative targeted therapies</w:t>
      </w:r>
      <w:r w:rsidR="00A4284A" w:rsidRPr="000E16CB">
        <w:rPr>
          <w:rFonts w:ascii="Book Antiqua" w:hAnsi="Book Antiqua"/>
          <w:sz w:val="24"/>
          <w:szCs w:val="24"/>
        </w:rPr>
        <w:t xml:space="preserve"> whose effects can be more reliably measured</w:t>
      </w:r>
      <w:r w:rsidRPr="000E16CB">
        <w:rPr>
          <w:rFonts w:ascii="Book Antiqua" w:hAnsi="Book Antiqua"/>
          <w:sz w:val="24"/>
          <w:szCs w:val="24"/>
        </w:rPr>
        <w:t>.</w:t>
      </w:r>
    </w:p>
    <w:p w14:paraId="0176697F" w14:textId="77777777" w:rsidR="009F7125" w:rsidRPr="000E16CB" w:rsidRDefault="009F7125" w:rsidP="00EE5035">
      <w:pPr>
        <w:autoSpaceDE w:val="0"/>
        <w:autoSpaceDN w:val="0"/>
        <w:adjustRightInd w:val="0"/>
        <w:spacing w:after="0" w:line="360" w:lineRule="auto"/>
        <w:jc w:val="both"/>
        <w:rPr>
          <w:rFonts w:ascii="Book Antiqua" w:hAnsi="Book Antiqua"/>
          <w:color w:val="000000"/>
          <w:sz w:val="24"/>
          <w:szCs w:val="24"/>
          <w:lang w:eastAsia="zh-CN"/>
        </w:rPr>
      </w:pPr>
    </w:p>
    <w:p w14:paraId="3E71DB5B" w14:textId="77777777" w:rsidR="009F7125" w:rsidRPr="000E16CB" w:rsidRDefault="009F7125" w:rsidP="00EE5035">
      <w:pPr>
        <w:spacing w:after="0"/>
        <w:jc w:val="both"/>
        <w:rPr>
          <w:rFonts w:ascii="Book Antiqua" w:hAnsi="Book Antiqua" w:cs="Arial"/>
          <w:b/>
          <w:color w:val="222222"/>
          <w:sz w:val="24"/>
          <w:szCs w:val="24"/>
        </w:rPr>
      </w:pPr>
      <w:r w:rsidRPr="000E16CB">
        <w:rPr>
          <w:rFonts w:ascii="Book Antiqua" w:hAnsi="Book Antiqua" w:cs="Arial"/>
          <w:b/>
          <w:color w:val="222222"/>
          <w:sz w:val="24"/>
          <w:szCs w:val="24"/>
        </w:rPr>
        <w:br w:type="page"/>
      </w:r>
    </w:p>
    <w:p w14:paraId="040C6758" w14:textId="346FC1FD" w:rsidR="00FD52CF" w:rsidRPr="000E16CB" w:rsidRDefault="00FD52CF" w:rsidP="00EE5035">
      <w:pPr>
        <w:pBdr>
          <w:bottom w:val="single" w:sz="4" w:space="1" w:color="auto"/>
        </w:pBdr>
        <w:spacing w:after="0" w:line="360" w:lineRule="auto"/>
        <w:jc w:val="both"/>
        <w:rPr>
          <w:rFonts w:ascii="Book Antiqua" w:hAnsi="Book Antiqua" w:cs="Arial"/>
          <w:b/>
          <w:color w:val="222222"/>
          <w:sz w:val="24"/>
          <w:szCs w:val="24"/>
        </w:rPr>
      </w:pPr>
      <w:r w:rsidRPr="000E16CB">
        <w:rPr>
          <w:rFonts w:ascii="Book Antiqua" w:hAnsi="Book Antiqua" w:cs="Arial"/>
          <w:b/>
          <w:color w:val="222222"/>
          <w:sz w:val="24"/>
          <w:szCs w:val="24"/>
        </w:rPr>
        <w:t>REFERENCES</w:t>
      </w:r>
      <w:bookmarkStart w:id="22" w:name="OLE_LINK1"/>
      <w:bookmarkStart w:id="23" w:name="OLE_LINK2"/>
    </w:p>
    <w:p w14:paraId="27230DB7" w14:textId="77777777" w:rsidR="004A4BDA" w:rsidRPr="000E16CB" w:rsidRDefault="004A4BDA" w:rsidP="004A4BDA">
      <w:pPr>
        <w:spacing w:line="360" w:lineRule="auto"/>
        <w:jc w:val="both"/>
        <w:rPr>
          <w:rFonts w:ascii="Book Antiqua" w:eastAsia="宋体" w:hAnsi="Book Antiqua" w:cs="宋体"/>
          <w:sz w:val="24"/>
          <w:szCs w:val="24"/>
        </w:rPr>
      </w:pPr>
      <w:bookmarkStart w:id="24" w:name="OLE_LINK427"/>
      <w:bookmarkStart w:id="25" w:name="OLE_LINK435"/>
      <w:bookmarkStart w:id="26" w:name="OLE_LINK516"/>
      <w:bookmarkStart w:id="27" w:name="OLE_LINK45"/>
      <w:bookmarkStart w:id="28" w:name="OLE_LINK132"/>
      <w:bookmarkStart w:id="29" w:name="OLE_LINK529"/>
      <w:bookmarkStart w:id="30" w:name="OLE_LINK541"/>
      <w:bookmarkEnd w:id="22"/>
      <w:bookmarkEnd w:id="23"/>
      <w:r w:rsidRPr="000E16CB">
        <w:rPr>
          <w:rFonts w:ascii="Book Antiqua" w:eastAsia="宋体" w:hAnsi="Book Antiqua" w:cs="宋体"/>
          <w:sz w:val="24"/>
          <w:szCs w:val="24"/>
        </w:rPr>
        <w:t>1 </w:t>
      </w:r>
      <w:r w:rsidRPr="000E16CB">
        <w:rPr>
          <w:rFonts w:ascii="Book Antiqua" w:eastAsia="宋体" w:hAnsi="Book Antiqua" w:cs="宋体"/>
          <w:b/>
          <w:bCs/>
          <w:sz w:val="24"/>
          <w:szCs w:val="24"/>
        </w:rPr>
        <w:t>Kale N</w:t>
      </w:r>
      <w:r w:rsidRPr="000E16CB">
        <w:rPr>
          <w:rFonts w:ascii="Book Antiqua" w:eastAsia="宋体" w:hAnsi="Book Antiqua" w:cs="宋体"/>
          <w:sz w:val="24"/>
          <w:szCs w:val="24"/>
        </w:rPr>
        <w:t>, Eggenberger E. Diagnosis and management of giant cell arteritis: a review. </w:t>
      </w:r>
      <w:r w:rsidRPr="000E16CB">
        <w:rPr>
          <w:rFonts w:ascii="Book Antiqua" w:eastAsia="宋体" w:hAnsi="Book Antiqua" w:cs="宋体"/>
          <w:i/>
          <w:iCs/>
          <w:sz w:val="24"/>
          <w:szCs w:val="24"/>
        </w:rPr>
        <w:t>Curr Opin Ophthalmol</w:t>
      </w:r>
      <w:r w:rsidRPr="000E16CB">
        <w:rPr>
          <w:rFonts w:ascii="Book Antiqua" w:eastAsia="宋体" w:hAnsi="Book Antiqua" w:cs="宋体"/>
          <w:sz w:val="24"/>
          <w:szCs w:val="24"/>
        </w:rPr>
        <w:t> 2010; </w:t>
      </w:r>
      <w:r w:rsidRPr="000E16CB">
        <w:rPr>
          <w:rFonts w:ascii="Book Antiqua" w:eastAsia="宋体" w:hAnsi="Book Antiqua" w:cs="宋体"/>
          <w:b/>
          <w:bCs/>
          <w:sz w:val="24"/>
          <w:szCs w:val="24"/>
        </w:rPr>
        <w:t>21</w:t>
      </w:r>
      <w:r w:rsidRPr="000E16CB">
        <w:rPr>
          <w:rFonts w:ascii="Book Antiqua" w:eastAsia="宋体" w:hAnsi="Book Antiqua" w:cs="宋体"/>
          <w:sz w:val="24"/>
          <w:szCs w:val="24"/>
        </w:rPr>
        <w:t>: 417-422 [PMID: 20811283 DOI: 10.1097/ICU.0b013e32833eae8b]</w:t>
      </w:r>
    </w:p>
    <w:p w14:paraId="06D1DE48" w14:textId="77777777" w:rsidR="004A4BDA" w:rsidRPr="000E16CB" w:rsidRDefault="004A4BDA" w:rsidP="004A4BDA">
      <w:pPr>
        <w:spacing w:line="360" w:lineRule="auto"/>
        <w:jc w:val="both"/>
        <w:rPr>
          <w:rFonts w:ascii="Book Antiqua" w:eastAsia="宋体" w:hAnsi="Book Antiqua" w:cs="宋体"/>
          <w:sz w:val="24"/>
          <w:szCs w:val="24"/>
        </w:rPr>
      </w:pPr>
      <w:proofErr w:type="gramStart"/>
      <w:r w:rsidRPr="000E16CB">
        <w:rPr>
          <w:rFonts w:ascii="Book Antiqua" w:eastAsia="宋体" w:hAnsi="Book Antiqua" w:cs="宋体"/>
          <w:sz w:val="24"/>
          <w:szCs w:val="24"/>
        </w:rPr>
        <w:t>2 </w:t>
      </w:r>
      <w:r w:rsidRPr="000E16CB">
        <w:rPr>
          <w:rFonts w:ascii="Book Antiqua" w:eastAsia="宋体" w:hAnsi="Book Antiqua" w:cs="宋体"/>
          <w:b/>
          <w:bCs/>
          <w:sz w:val="24"/>
          <w:szCs w:val="24"/>
        </w:rPr>
        <w:t>Schmidt WA</w:t>
      </w:r>
      <w:r w:rsidRPr="000E16CB">
        <w:rPr>
          <w:rFonts w:ascii="Book Antiqua" w:eastAsia="宋体" w:hAnsi="Book Antiqua" w:cs="宋体"/>
          <w:sz w:val="24"/>
          <w:szCs w:val="24"/>
        </w:rPr>
        <w:t>.</w:t>
      </w:r>
      <w:proofErr w:type="gramEnd"/>
      <w:r w:rsidRPr="000E16CB">
        <w:rPr>
          <w:rFonts w:ascii="Book Antiqua" w:eastAsia="宋体" w:hAnsi="Book Antiqua" w:cs="宋体"/>
          <w:sz w:val="24"/>
          <w:szCs w:val="24"/>
        </w:rPr>
        <w:t xml:space="preserve"> </w:t>
      </w:r>
      <w:proofErr w:type="gramStart"/>
      <w:r w:rsidRPr="000E16CB">
        <w:rPr>
          <w:rFonts w:ascii="Book Antiqua" w:eastAsia="宋体" w:hAnsi="Book Antiqua" w:cs="宋体"/>
          <w:sz w:val="24"/>
          <w:szCs w:val="24"/>
        </w:rPr>
        <w:t>Role of ultrasound in the understanding and management of vasculitis.</w:t>
      </w:r>
      <w:proofErr w:type="gramEnd"/>
      <w:r w:rsidRPr="000E16CB">
        <w:rPr>
          <w:rFonts w:ascii="Book Antiqua" w:eastAsia="宋体" w:hAnsi="Book Antiqua" w:cs="宋体"/>
          <w:sz w:val="24"/>
          <w:szCs w:val="24"/>
        </w:rPr>
        <w:t> </w:t>
      </w:r>
      <w:r w:rsidRPr="000E16CB">
        <w:rPr>
          <w:rFonts w:ascii="Book Antiqua" w:eastAsia="宋体" w:hAnsi="Book Antiqua" w:cs="宋体"/>
          <w:i/>
          <w:iCs/>
          <w:sz w:val="24"/>
          <w:szCs w:val="24"/>
        </w:rPr>
        <w:t>Ther Adv Musculoskelet Dis</w:t>
      </w:r>
      <w:r w:rsidRPr="000E16CB">
        <w:rPr>
          <w:rFonts w:ascii="Book Antiqua" w:eastAsia="宋体" w:hAnsi="Book Antiqua" w:cs="宋体"/>
          <w:sz w:val="24"/>
          <w:szCs w:val="24"/>
        </w:rPr>
        <w:t> 2014; </w:t>
      </w:r>
      <w:r w:rsidRPr="000E16CB">
        <w:rPr>
          <w:rFonts w:ascii="Book Antiqua" w:eastAsia="宋体" w:hAnsi="Book Antiqua" w:cs="宋体"/>
          <w:b/>
          <w:bCs/>
          <w:sz w:val="24"/>
          <w:szCs w:val="24"/>
        </w:rPr>
        <w:t>6</w:t>
      </w:r>
      <w:r w:rsidRPr="000E16CB">
        <w:rPr>
          <w:rFonts w:ascii="Book Antiqua" w:eastAsia="宋体" w:hAnsi="Book Antiqua" w:cs="宋体"/>
          <w:sz w:val="24"/>
          <w:szCs w:val="24"/>
        </w:rPr>
        <w:t>: 39-47 [PMID: 24688604 DOI: 10.1177/]</w:t>
      </w:r>
    </w:p>
    <w:p w14:paraId="3C49177F"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3 </w:t>
      </w:r>
      <w:r w:rsidRPr="000E16CB">
        <w:rPr>
          <w:rFonts w:ascii="Book Antiqua" w:eastAsia="宋体" w:hAnsi="Book Antiqua" w:cs="宋体"/>
          <w:b/>
          <w:bCs/>
          <w:sz w:val="24"/>
          <w:szCs w:val="24"/>
        </w:rPr>
        <w:t>Jennette JC</w:t>
      </w:r>
      <w:r w:rsidRPr="000E16CB">
        <w:rPr>
          <w:rFonts w:ascii="Book Antiqua" w:eastAsia="宋体" w:hAnsi="Book Antiqua" w:cs="宋体"/>
          <w:sz w:val="24"/>
          <w:szCs w:val="24"/>
        </w:rPr>
        <w:t xml:space="preserve">, Falk RJ. </w:t>
      </w:r>
      <w:proofErr w:type="gramStart"/>
      <w:r w:rsidRPr="000E16CB">
        <w:rPr>
          <w:rFonts w:ascii="Book Antiqua" w:eastAsia="宋体" w:hAnsi="Book Antiqua" w:cs="宋体"/>
          <w:sz w:val="24"/>
          <w:szCs w:val="24"/>
        </w:rPr>
        <w:t>Nosology of primary vasculitis.</w:t>
      </w:r>
      <w:proofErr w:type="gramEnd"/>
      <w:r w:rsidRPr="000E16CB">
        <w:rPr>
          <w:rFonts w:ascii="Book Antiqua" w:eastAsia="宋体" w:hAnsi="Book Antiqua" w:cs="宋体"/>
          <w:sz w:val="24"/>
          <w:szCs w:val="24"/>
        </w:rPr>
        <w:t> </w:t>
      </w:r>
      <w:r w:rsidRPr="000E16CB">
        <w:rPr>
          <w:rFonts w:ascii="Book Antiqua" w:eastAsia="宋体" w:hAnsi="Book Antiqua" w:cs="宋体"/>
          <w:i/>
          <w:iCs/>
          <w:sz w:val="24"/>
          <w:szCs w:val="24"/>
        </w:rPr>
        <w:t>Curr Opin Rheumatol</w:t>
      </w:r>
      <w:r w:rsidRPr="000E16CB">
        <w:rPr>
          <w:rFonts w:ascii="Book Antiqua" w:eastAsia="宋体" w:hAnsi="Book Antiqua" w:cs="宋体"/>
          <w:sz w:val="24"/>
          <w:szCs w:val="24"/>
        </w:rPr>
        <w:t> 2007; </w:t>
      </w:r>
      <w:r w:rsidRPr="000E16CB">
        <w:rPr>
          <w:rFonts w:ascii="Book Antiqua" w:eastAsia="宋体" w:hAnsi="Book Antiqua" w:cs="宋体"/>
          <w:b/>
          <w:bCs/>
          <w:sz w:val="24"/>
          <w:szCs w:val="24"/>
        </w:rPr>
        <w:t>19</w:t>
      </w:r>
      <w:r w:rsidRPr="000E16CB">
        <w:rPr>
          <w:rFonts w:ascii="Book Antiqua" w:eastAsia="宋体" w:hAnsi="Book Antiqua" w:cs="宋体"/>
          <w:sz w:val="24"/>
          <w:szCs w:val="24"/>
        </w:rPr>
        <w:t>: 10-16 [PMID: 17143090 DOI: 10.1097/BOR.0b013e3280119877]</w:t>
      </w:r>
    </w:p>
    <w:p w14:paraId="5B172479" w14:textId="77777777" w:rsidR="004A4BDA" w:rsidRPr="000E16CB" w:rsidRDefault="004A4BDA" w:rsidP="004A4BDA">
      <w:pPr>
        <w:spacing w:line="360" w:lineRule="auto"/>
        <w:jc w:val="both"/>
        <w:rPr>
          <w:rFonts w:ascii="Book Antiqua" w:eastAsia="宋体" w:hAnsi="Book Antiqua" w:cs="宋体"/>
          <w:sz w:val="24"/>
          <w:szCs w:val="24"/>
        </w:rPr>
      </w:pPr>
      <w:proofErr w:type="gramStart"/>
      <w:r w:rsidRPr="000E16CB">
        <w:rPr>
          <w:rFonts w:ascii="Book Antiqua" w:eastAsia="宋体" w:hAnsi="Book Antiqua" w:cs="宋体"/>
          <w:sz w:val="24"/>
          <w:szCs w:val="24"/>
        </w:rPr>
        <w:t>4 </w:t>
      </w:r>
      <w:r w:rsidRPr="000E16CB">
        <w:rPr>
          <w:rFonts w:ascii="Book Antiqua" w:eastAsia="宋体" w:hAnsi="Book Antiqua" w:cs="宋体"/>
          <w:b/>
          <w:bCs/>
          <w:sz w:val="24"/>
          <w:szCs w:val="24"/>
        </w:rPr>
        <w:t>Warrington KJ</w:t>
      </w:r>
      <w:r w:rsidRPr="000E16CB">
        <w:rPr>
          <w:rFonts w:ascii="Book Antiqua" w:eastAsia="宋体" w:hAnsi="Book Antiqua" w:cs="宋体"/>
          <w:sz w:val="24"/>
          <w:szCs w:val="24"/>
        </w:rPr>
        <w:t>, Matteson EL. Management guidelines and outcome measures in giant cell arteritis (GCA).</w:t>
      </w:r>
      <w:proofErr w:type="gramEnd"/>
      <w:r w:rsidRPr="000E16CB">
        <w:rPr>
          <w:rFonts w:ascii="Book Antiqua" w:eastAsia="宋体" w:hAnsi="Book Antiqua" w:cs="宋体"/>
          <w:sz w:val="24"/>
          <w:szCs w:val="24"/>
        </w:rPr>
        <w:t> </w:t>
      </w:r>
      <w:r w:rsidRPr="000E16CB">
        <w:rPr>
          <w:rFonts w:ascii="Book Antiqua" w:eastAsia="宋体" w:hAnsi="Book Antiqua" w:cs="宋体"/>
          <w:i/>
          <w:iCs/>
          <w:sz w:val="24"/>
          <w:szCs w:val="24"/>
        </w:rPr>
        <w:t>Clin Exp Rheumatol</w:t>
      </w:r>
      <w:r w:rsidRPr="000E16CB">
        <w:rPr>
          <w:rFonts w:ascii="Book Antiqua" w:eastAsia="宋体" w:hAnsi="Book Antiqua" w:cs="宋体"/>
          <w:sz w:val="24"/>
          <w:szCs w:val="24"/>
        </w:rPr>
        <w:t> </w:t>
      </w:r>
      <w:r w:rsidRPr="000E16CB">
        <w:rPr>
          <w:rFonts w:ascii="Book Antiqua" w:eastAsia="宋体" w:hAnsi="Book Antiqua" w:cs="宋体" w:hint="eastAsia"/>
          <w:sz w:val="24"/>
          <w:szCs w:val="24"/>
        </w:rPr>
        <w:t>2007</w:t>
      </w:r>
      <w:r w:rsidRPr="000E16CB">
        <w:rPr>
          <w:rFonts w:ascii="Book Antiqua" w:eastAsia="宋体" w:hAnsi="Book Antiqua" w:cs="宋体"/>
          <w:sz w:val="24"/>
          <w:szCs w:val="24"/>
        </w:rPr>
        <w:t>; </w:t>
      </w:r>
      <w:r w:rsidRPr="000E16CB">
        <w:rPr>
          <w:rFonts w:ascii="Book Antiqua" w:eastAsia="宋体" w:hAnsi="Book Antiqua" w:cs="宋体"/>
          <w:b/>
          <w:bCs/>
          <w:sz w:val="24"/>
          <w:szCs w:val="24"/>
        </w:rPr>
        <w:t>25</w:t>
      </w:r>
      <w:r w:rsidRPr="000E16CB">
        <w:rPr>
          <w:rFonts w:ascii="Book Antiqua" w:eastAsia="宋体" w:hAnsi="Book Antiqua" w:cs="宋体"/>
          <w:sz w:val="24"/>
          <w:szCs w:val="24"/>
        </w:rPr>
        <w:t>: 137-141 [PMID: 18021519]</w:t>
      </w:r>
    </w:p>
    <w:p w14:paraId="21DF1EC9"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5 </w:t>
      </w:r>
      <w:r w:rsidRPr="000E16CB">
        <w:rPr>
          <w:rFonts w:ascii="Book Antiqua" w:eastAsia="宋体" w:hAnsi="Book Antiqua" w:cs="宋体"/>
          <w:b/>
          <w:bCs/>
          <w:sz w:val="24"/>
          <w:szCs w:val="24"/>
        </w:rPr>
        <w:t>Gonzalez-Gay MA</w:t>
      </w:r>
      <w:r w:rsidRPr="000E16CB">
        <w:rPr>
          <w:rFonts w:ascii="Book Antiqua" w:eastAsia="宋体" w:hAnsi="Book Antiqua" w:cs="宋体"/>
          <w:sz w:val="24"/>
          <w:szCs w:val="24"/>
        </w:rPr>
        <w:t>, Martinez-Dubois C, Agudo M, Pompei O, Blanco R, Llorca J. Giant cell arteritis: epidemiology, diagnosis, and management. </w:t>
      </w:r>
      <w:r w:rsidRPr="000E16CB">
        <w:rPr>
          <w:rFonts w:ascii="Book Antiqua" w:eastAsia="宋体" w:hAnsi="Book Antiqua" w:cs="宋体"/>
          <w:i/>
          <w:iCs/>
          <w:sz w:val="24"/>
          <w:szCs w:val="24"/>
        </w:rPr>
        <w:t>Curr Rheumatol Rep</w:t>
      </w:r>
      <w:r w:rsidRPr="000E16CB">
        <w:rPr>
          <w:rFonts w:ascii="Book Antiqua" w:eastAsia="宋体" w:hAnsi="Book Antiqua" w:cs="宋体"/>
          <w:sz w:val="24"/>
          <w:szCs w:val="24"/>
        </w:rPr>
        <w:t> 2010; </w:t>
      </w:r>
      <w:r w:rsidRPr="000E16CB">
        <w:rPr>
          <w:rFonts w:ascii="Book Antiqua" w:eastAsia="宋体" w:hAnsi="Book Antiqua" w:cs="宋体"/>
          <w:b/>
          <w:bCs/>
          <w:sz w:val="24"/>
          <w:szCs w:val="24"/>
        </w:rPr>
        <w:t>12</w:t>
      </w:r>
      <w:r w:rsidRPr="000E16CB">
        <w:rPr>
          <w:rFonts w:ascii="Book Antiqua" w:eastAsia="宋体" w:hAnsi="Book Antiqua" w:cs="宋体"/>
          <w:sz w:val="24"/>
          <w:szCs w:val="24"/>
        </w:rPr>
        <w:t>: 436-442 [PMID: 20857242 DOI: 10.1007/s11926-010-0135-9]</w:t>
      </w:r>
    </w:p>
    <w:p w14:paraId="07ACBCEB" w14:textId="77777777" w:rsidR="004A4BDA" w:rsidRPr="000E16CB" w:rsidRDefault="004A4BDA" w:rsidP="004A4BDA">
      <w:pPr>
        <w:spacing w:line="360" w:lineRule="auto"/>
        <w:jc w:val="both"/>
        <w:rPr>
          <w:rFonts w:ascii="Book Antiqua" w:eastAsia="宋体" w:hAnsi="Book Antiqua" w:cs="宋体"/>
          <w:sz w:val="24"/>
          <w:szCs w:val="24"/>
        </w:rPr>
      </w:pPr>
      <w:proofErr w:type="gramStart"/>
      <w:r w:rsidRPr="000E16CB">
        <w:rPr>
          <w:rFonts w:ascii="Book Antiqua" w:eastAsia="宋体" w:hAnsi="Book Antiqua" w:cs="宋体"/>
          <w:sz w:val="24"/>
          <w:szCs w:val="24"/>
        </w:rPr>
        <w:t>6 </w:t>
      </w:r>
      <w:r w:rsidRPr="000E16CB">
        <w:rPr>
          <w:rFonts w:ascii="Book Antiqua" w:eastAsia="宋体" w:hAnsi="Book Antiqua" w:cs="宋体"/>
          <w:b/>
          <w:bCs/>
          <w:sz w:val="24"/>
          <w:szCs w:val="24"/>
        </w:rPr>
        <w:t>Salvarani C</w:t>
      </w:r>
      <w:r w:rsidRPr="000E16CB">
        <w:rPr>
          <w:rFonts w:ascii="Book Antiqua" w:eastAsia="宋体" w:hAnsi="Book Antiqua" w:cs="宋体"/>
          <w:sz w:val="24"/>
          <w:szCs w:val="24"/>
        </w:rPr>
        <w:t>, Cantini F, Hunder GG.</w:t>
      </w:r>
      <w:proofErr w:type="gramEnd"/>
      <w:r w:rsidRPr="000E16CB">
        <w:rPr>
          <w:rFonts w:ascii="Book Antiqua" w:eastAsia="宋体" w:hAnsi="Book Antiqua" w:cs="宋体"/>
          <w:sz w:val="24"/>
          <w:szCs w:val="24"/>
        </w:rPr>
        <w:t xml:space="preserve"> </w:t>
      </w:r>
      <w:proofErr w:type="gramStart"/>
      <w:r w:rsidRPr="000E16CB">
        <w:rPr>
          <w:rFonts w:ascii="Book Antiqua" w:eastAsia="宋体" w:hAnsi="Book Antiqua" w:cs="宋体"/>
          <w:sz w:val="24"/>
          <w:szCs w:val="24"/>
        </w:rPr>
        <w:t>Polymyalgia rheumatica and giant-cell arteritis.</w:t>
      </w:r>
      <w:proofErr w:type="gramEnd"/>
      <w:r w:rsidRPr="000E16CB">
        <w:rPr>
          <w:rFonts w:ascii="Book Antiqua" w:eastAsia="宋体" w:hAnsi="Book Antiqua" w:cs="宋体"/>
          <w:sz w:val="24"/>
          <w:szCs w:val="24"/>
        </w:rPr>
        <w:t> </w:t>
      </w:r>
      <w:r w:rsidRPr="000E16CB">
        <w:rPr>
          <w:rFonts w:ascii="Book Antiqua" w:eastAsia="宋体" w:hAnsi="Book Antiqua" w:cs="宋体"/>
          <w:i/>
          <w:iCs/>
          <w:sz w:val="24"/>
          <w:szCs w:val="24"/>
        </w:rPr>
        <w:t>Lancet</w:t>
      </w:r>
      <w:r w:rsidRPr="000E16CB">
        <w:rPr>
          <w:rFonts w:ascii="Book Antiqua" w:eastAsia="宋体" w:hAnsi="Book Antiqua" w:cs="宋体"/>
          <w:sz w:val="24"/>
          <w:szCs w:val="24"/>
        </w:rPr>
        <w:t> 2008; </w:t>
      </w:r>
      <w:r w:rsidRPr="000E16CB">
        <w:rPr>
          <w:rFonts w:ascii="Book Antiqua" w:eastAsia="宋体" w:hAnsi="Book Antiqua" w:cs="宋体"/>
          <w:b/>
          <w:bCs/>
          <w:sz w:val="24"/>
          <w:szCs w:val="24"/>
        </w:rPr>
        <w:t>372</w:t>
      </w:r>
      <w:r w:rsidRPr="000E16CB">
        <w:rPr>
          <w:rFonts w:ascii="Book Antiqua" w:eastAsia="宋体" w:hAnsi="Book Antiqua" w:cs="宋体"/>
          <w:sz w:val="24"/>
          <w:szCs w:val="24"/>
        </w:rPr>
        <w:t>: 234-245 [PMID: 18640460 DOI: 10.1016/S0140-6736(08)61077-6]</w:t>
      </w:r>
    </w:p>
    <w:p w14:paraId="08D84A2F" w14:textId="77777777" w:rsidR="004A4BDA" w:rsidRPr="000E16CB" w:rsidRDefault="004A4BDA" w:rsidP="004A4BDA">
      <w:pPr>
        <w:spacing w:line="360" w:lineRule="auto"/>
        <w:jc w:val="both"/>
        <w:rPr>
          <w:rFonts w:ascii="Book Antiqua" w:eastAsia="宋体" w:hAnsi="Book Antiqua" w:cs="宋体"/>
          <w:sz w:val="24"/>
          <w:szCs w:val="24"/>
        </w:rPr>
      </w:pPr>
      <w:proofErr w:type="gramStart"/>
      <w:r w:rsidRPr="000E16CB">
        <w:rPr>
          <w:rFonts w:ascii="Book Antiqua" w:eastAsia="宋体" w:hAnsi="Book Antiqua" w:cs="宋体"/>
          <w:sz w:val="24"/>
          <w:szCs w:val="24"/>
        </w:rPr>
        <w:t>7 </w:t>
      </w:r>
      <w:r w:rsidRPr="000E16CB">
        <w:rPr>
          <w:rFonts w:ascii="Book Antiqua" w:eastAsia="宋体" w:hAnsi="Book Antiqua" w:cs="宋体"/>
          <w:b/>
          <w:bCs/>
          <w:sz w:val="24"/>
          <w:szCs w:val="24"/>
        </w:rPr>
        <w:t>Yates M</w:t>
      </w:r>
      <w:r w:rsidRPr="000E16CB">
        <w:rPr>
          <w:rFonts w:ascii="Book Antiqua" w:eastAsia="宋体" w:hAnsi="Book Antiqua" w:cs="宋体"/>
          <w:sz w:val="24"/>
          <w:szCs w:val="24"/>
        </w:rPr>
        <w:t>, Loke YK, Watts RA, MacGregor AJ.</w:t>
      </w:r>
      <w:proofErr w:type="gramEnd"/>
      <w:r w:rsidRPr="000E16CB">
        <w:rPr>
          <w:rFonts w:ascii="Book Antiqua" w:eastAsia="宋体" w:hAnsi="Book Antiqua" w:cs="宋体"/>
          <w:sz w:val="24"/>
          <w:szCs w:val="24"/>
        </w:rPr>
        <w:t xml:space="preserve"> Prednisolone combined with adjunctive immunosuppression is not superior to prednisolone alone in terms of efficacy and safety in giant cell arteritis: meta-analysis. </w:t>
      </w:r>
      <w:r w:rsidRPr="000E16CB">
        <w:rPr>
          <w:rFonts w:ascii="Book Antiqua" w:eastAsia="宋体" w:hAnsi="Book Antiqua" w:cs="宋体"/>
          <w:i/>
          <w:iCs/>
          <w:sz w:val="24"/>
          <w:szCs w:val="24"/>
        </w:rPr>
        <w:t>Clin Rheumatol</w:t>
      </w:r>
      <w:r w:rsidRPr="000E16CB">
        <w:rPr>
          <w:rFonts w:ascii="Book Antiqua" w:eastAsia="宋体" w:hAnsi="Book Antiqua" w:cs="宋体"/>
          <w:sz w:val="24"/>
          <w:szCs w:val="24"/>
        </w:rPr>
        <w:t> 2014; </w:t>
      </w:r>
      <w:r w:rsidRPr="000E16CB">
        <w:rPr>
          <w:rFonts w:ascii="Book Antiqua" w:eastAsia="宋体" w:hAnsi="Book Antiqua" w:cs="宋体"/>
          <w:b/>
          <w:bCs/>
          <w:sz w:val="24"/>
          <w:szCs w:val="24"/>
        </w:rPr>
        <w:t>33</w:t>
      </w:r>
      <w:r w:rsidRPr="000E16CB">
        <w:rPr>
          <w:rFonts w:ascii="Book Antiqua" w:eastAsia="宋体" w:hAnsi="Book Antiqua" w:cs="宋体"/>
          <w:sz w:val="24"/>
          <w:szCs w:val="24"/>
        </w:rPr>
        <w:t>: 227-236 [PMID: 24026674 DOI: 10.1007/s10067-013-2384-2]</w:t>
      </w:r>
    </w:p>
    <w:p w14:paraId="6CA29323"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8 </w:t>
      </w:r>
      <w:r w:rsidRPr="000E16CB">
        <w:rPr>
          <w:rFonts w:ascii="Book Antiqua" w:eastAsia="宋体" w:hAnsi="Book Antiqua" w:cs="宋体"/>
          <w:b/>
          <w:bCs/>
          <w:sz w:val="24"/>
          <w:szCs w:val="24"/>
        </w:rPr>
        <w:t>Ghosh P</w:t>
      </w:r>
      <w:r w:rsidRPr="000E16CB">
        <w:rPr>
          <w:rFonts w:ascii="Book Antiqua" w:eastAsia="宋体" w:hAnsi="Book Antiqua" w:cs="宋体"/>
          <w:sz w:val="24"/>
          <w:szCs w:val="24"/>
        </w:rPr>
        <w:t>, Borg FA, Dasgupta B. Current understanding and management of giant cell arteritis and polymyalgia rheumatica. </w:t>
      </w:r>
      <w:r w:rsidRPr="000E16CB">
        <w:rPr>
          <w:rFonts w:ascii="Book Antiqua" w:eastAsia="宋体" w:hAnsi="Book Antiqua" w:cs="宋体"/>
          <w:i/>
          <w:iCs/>
          <w:sz w:val="24"/>
          <w:szCs w:val="24"/>
        </w:rPr>
        <w:t>Expert Rev Clin Immunol</w:t>
      </w:r>
      <w:r w:rsidRPr="000E16CB">
        <w:rPr>
          <w:rFonts w:ascii="Book Antiqua" w:eastAsia="宋体" w:hAnsi="Book Antiqua" w:cs="宋体"/>
          <w:sz w:val="24"/>
          <w:szCs w:val="24"/>
        </w:rPr>
        <w:t> 2010; </w:t>
      </w:r>
      <w:r w:rsidRPr="000E16CB">
        <w:rPr>
          <w:rFonts w:ascii="Book Antiqua" w:eastAsia="宋体" w:hAnsi="Book Antiqua" w:cs="宋体"/>
          <w:b/>
          <w:bCs/>
          <w:sz w:val="24"/>
          <w:szCs w:val="24"/>
        </w:rPr>
        <w:t>6</w:t>
      </w:r>
      <w:r w:rsidRPr="000E16CB">
        <w:rPr>
          <w:rFonts w:ascii="Book Antiqua" w:eastAsia="宋体" w:hAnsi="Book Antiqua" w:cs="宋体"/>
          <w:sz w:val="24"/>
          <w:szCs w:val="24"/>
        </w:rPr>
        <w:t>: 913-928 [PMID: 20979556 DOI: 10.1586/eci.10.59]</w:t>
      </w:r>
    </w:p>
    <w:p w14:paraId="33F38A0B"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9 </w:t>
      </w:r>
      <w:r w:rsidRPr="000E16CB">
        <w:rPr>
          <w:rFonts w:ascii="Book Antiqua" w:eastAsia="宋体" w:hAnsi="Book Antiqua" w:cs="宋体"/>
          <w:b/>
          <w:bCs/>
          <w:sz w:val="24"/>
          <w:szCs w:val="24"/>
        </w:rPr>
        <w:t>Mukhtyar C</w:t>
      </w:r>
      <w:r w:rsidRPr="000E16CB">
        <w:rPr>
          <w:rFonts w:ascii="Book Antiqua" w:eastAsia="宋体" w:hAnsi="Book Antiqua" w:cs="宋体"/>
          <w:sz w:val="24"/>
          <w:szCs w:val="24"/>
        </w:rPr>
        <w:t>, Guillevin L, Cid MC, Dasgupta B, de Groot K, Gross W, Hauser T, Hellmich B, Jayne D, Kallenberg CG, Merkel PA, Raspe H, Salvarani C, Scott DG, Stegeman C, Watts R, Westman K, Witter J, Yazici H, Luqmani R. EULAR recommendations for the management of large vessel vasculitis. </w:t>
      </w:r>
      <w:r w:rsidRPr="000E16CB">
        <w:rPr>
          <w:rFonts w:ascii="Book Antiqua" w:eastAsia="宋体" w:hAnsi="Book Antiqua" w:cs="宋体"/>
          <w:i/>
          <w:iCs/>
          <w:sz w:val="24"/>
          <w:szCs w:val="24"/>
        </w:rPr>
        <w:t>Ann Rheum Dis</w:t>
      </w:r>
      <w:r w:rsidRPr="000E16CB">
        <w:rPr>
          <w:rFonts w:ascii="Book Antiqua" w:eastAsia="宋体" w:hAnsi="Book Antiqua" w:cs="宋体"/>
          <w:sz w:val="24"/>
          <w:szCs w:val="24"/>
        </w:rPr>
        <w:t> 2009; </w:t>
      </w:r>
      <w:r w:rsidRPr="000E16CB">
        <w:rPr>
          <w:rFonts w:ascii="Book Antiqua" w:eastAsia="宋体" w:hAnsi="Book Antiqua" w:cs="宋体"/>
          <w:b/>
          <w:bCs/>
          <w:sz w:val="24"/>
          <w:szCs w:val="24"/>
        </w:rPr>
        <w:t>68</w:t>
      </w:r>
      <w:r w:rsidRPr="000E16CB">
        <w:rPr>
          <w:rFonts w:ascii="Book Antiqua" w:eastAsia="宋体" w:hAnsi="Book Antiqua" w:cs="宋体"/>
          <w:sz w:val="24"/>
          <w:szCs w:val="24"/>
        </w:rPr>
        <w:t>: 318-323 [PMID: 18413441 DOI: 0.1136/ard.2008.088351]</w:t>
      </w:r>
    </w:p>
    <w:p w14:paraId="2103AA3B" w14:textId="77777777" w:rsidR="004A4BDA" w:rsidRPr="000E16CB" w:rsidRDefault="004A4BDA" w:rsidP="004A4BDA">
      <w:pPr>
        <w:spacing w:line="360" w:lineRule="auto"/>
        <w:jc w:val="both"/>
        <w:rPr>
          <w:rFonts w:ascii="Book Antiqua" w:eastAsia="宋体" w:hAnsi="Book Antiqua" w:cs="宋体"/>
          <w:sz w:val="24"/>
          <w:szCs w:val="24"/>
        </w:rPr>
      </w:pPr>
      <w:proofErr w:type="gramStart"/>
      <w:r w:rsidRPr="000E16CB">
        <w:rPr>
          <w:rFonts w:ascii="Book Antiqua" w:eastAsia="宋体" w:hAnsi="Book Antiqua" w:cs="宋体"/>
          <w:sz w:val="24"/>
          <w:szCs w:val="24"/>
        </w:rPr>
        <w:t>10 </w:t>
      </w:r>
      <w:r w:rsidRPr="000E16CB">
        <w:rPr>
          <w:rFonts w:ascii="Book Antiqua" w:eastAsia="宋体" w:hAnsi="Book Antiqua" w:cs="宋体"/>
          <w:b/>
          <w:bCs/>
          <w:sz w:val="24"/>
          <w:szCs w:val="24"/>
        </w:rPr>
        <w:t>Proven A</w:t>
      </w:r>
      <w:r w:rsidRPr="000E16CB">
        <w:rPr>
          <w:rFonts w:ascii="Book Antiqua" w:eastAsia="宋体" w:hAnsi="Book Antiqua" w:cs="宋体"/>
          <w:sz w:val="24"/>
          <w:szCs w:val="24"/>
        </w:rPr>
        <w:t>, Gabriel SE, Orces C, O'Fallon WM, Hunder GG.</w:t>
      </w:r>
      <w:proofErr w:type="gramEnd"/>
      <w:r w:rsidRPr="000E16CB">
        <w:rPr>
          <w:rFonts w:ascii="Book Antiqua" w:eastAsia="宋体" w:hAnsi="Book Antiqua" w:cs="宋体"/>
          <w:sz w:val="24"/>
          <w:szCs w:val="24"/>
        </w:rPr>
        <w:t xml:space="preserve"> Glucocorticoid therapy in giant cell arteritis: duration and adverse outcomes. </w:t>
      </w:r>
      <w:r w:rsidRPr="000E16CB">
        <w:rPr>
          <w:rFonts w:ascii="Book Antiqua" w:eastAsia="宋体" w:hAnsi="Book Antiqua" w:cs="宋体"/>
          <w:i/>
          <w:iCs/>
          <w:sz w:val="24"/>
          <w:szCs w:val="24"/>
        </w:rPr>
        <w:t>Arthritis Rheum</w:t>
      </w:r>
      <w:r w:rsidRPr="000E16CB">
        <w:rPr>
          <w:rFonts w:ascii="Book Antiqua" w:eastAsia="宋体" w:hAnsi="Book Antiqua" w:cs="宋体"/>
          <w:sz w:val="24"/>
          <w:szCs w:val="24"/>
        </w:rPr>
        <w:t> 2003; </w:t>
      </w:r>
      <w:r w:rsidRPr="000E16CB">
        <w:rPr>
          <w:rFonts w:ascii="Book Antiqua" w:eastAsia="宋体" w:hAnsi="Book Antiqua" w:cs="宋体"/>
          <w:b/>
          <w:bCs/>
          <w:sz w:val="24"/>
          <w:szCs w:val="24"/>
        </w:rPr>
        <w:t>49</w:t>
      </w:r>
      <w:r w:rsidRPr="000E16CB">
        <w:rPr>
          <w:rFonts w:ascii="Book Antiqua" w:eastAsia="宋体" w:hAnsi="Book Antiqua" w:cs="宋体"/>
          <w:sz w:val="24"/>
          <w:szCs w:val="24"/>
        </w:rPr>
        <w:t>: 703-708 [PMID: 14558057 DOI: 10.1002/art.11388]</w:t>
      </w:r>
    </w:p>
    <w:p w14:paraId="24A651EE"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11 </w:t>
      </w:r>
      <w:r w:rsidRPr="000E16CB">
        <w:rPr>
          <w:rFonts w:ascii="Book Antiqua" w:eastAsia="宋体" w:hAnsi="Book Antiqua" w:cs="宋体"/>
          <w:b/>
          <w:bCs/>
          <w:sz w:val="24"/>
          <w:szCs w:val="24"/>
        </w:rPr>
        <w:t>BIRKHEAD NC</w:t>
      </w:r>
      <w:r w:rsidRPr="000E16CB">
        <w:rPr>
          <w:rFonts w:ascii="Book Antiqua" w:eastAsia="宋体" w:hAnsi="Book Antiqua" w:cs="宋体"/>
          <w:sz w:val="24"/>
          <w:szCs w:val="24"/>
        </w:rPr>
        <w:t>, WAGENER HP, SHICK RM. Treatment of temporal arteritis with adrenal corticosteroids; results in fifty-five cases in which lesion was proved at biopsy. </w:t>
      </w:r>
      <w:r w:rsidRPr="000E16CB">
        <w:rPr>
          <w:rFonts w:ascii="Book Antiqua" w:eastAsia="宋体" w:hAnsi="Book Antiqua" w:cs="宋体"/>
          <w:i/>
          <w:iCs/>
          <w:sz w:val="24"/>
          <w:szCs w:val="24"/>
        </w:rPr>
        <w:t>J Am Med Assoc</w:t>
      </w:r>
      <w:r w:rsidRPr="000E16CB">
        <w:rPr>
          <w:rFonts w:ascii="Book Antiqua" w:eastAsia="宋体" w:hAnsi="Book Antiqua" w:cs="宋体"/>
          <w:sz w:val="24"/>
          <w:szCs w:val="24"/>
        </w:rPr>
        <w:t> 1957; </w:t>
      </w:r>
      <w:r w:rsidRPr="000E16CB">
        <w:rPr>
          <w:rFonts w:ascii="Book Antiqua" w:eastAsia="宋体" w:hAnsi="Book Antiqua" w:cs="宋体"/>
          <w:b/>
          <w:bCs/>
          <w:sz w:val="24"/>
          <w:szCs w:val="24"/>
        </w:rPr>
        <w:t>163</w:t>
      </w:r>
      <w:r w:rsidRPr="000E16CB">
        <w:rPr>
          <w:rFonts w:ascii="Book Antiqua" w:eastAsia="宋体" w:hAnsi="Book Antiqua" w:cs="宋体"/>
          <w:sz w:val="24"/>
          <w:szCs w:val="24"/>
        </w:rPr>
        <w:t>: 821-827 [PMID: 13405740 DOI: 10.1001/jama.1957.02970450023007]</w:t>
      </w:r>
    </w:p>
    <w:p w14:paraId="1BA1EFA7"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12 </w:t>
      </w:r>
      <w:r w:rsidRPr="000E16CB">
        <w:rPr>
          <w:rFonts w:ascii="Book Antiqua" w:eastAsia="宋体" w:hAnsi="Book Antiqua" w:cs="宋体"/>
          <w:b/>
          <w:bCs/>
          <w:sz w:val="24"/>
          <w:szCs w:val="24"/>
        </w:rPr>
        <w:t>Chatterjee S</w:t>
      </w:r>
      <w:r w:rsidRPr="000E16CB">
        <w:rPr>
          <w:rFonts w:ascii="Book Antiqua" w:eastAsia="宋体" w:hAnsi="Book Antiqua" w:cs="宋体"/>
          <w:sz w:val="24"/>
          <w:szCs w:val="24"/>
        </w:rPr>
        <w:t>, Flamm SD, Tan CD, Rodriguez ER. Clinical diagnosis and management of large vessel vasculitis: giant cell arteritis. </w:t>
      </w:r>
      <w:r w:rsidRPr="000E16CB">
        <w:rPr>
          <w:rFonts w:ascii="Book Antiqua" w:eastAsia="宋体" w:hAnsi="Book Antiqua" w:cs="宋体"/>
          <w:i/>
          <w:iCs/>
          <w:sz w:val="24"/>
          <w:szCs w:val="24"/>
        </w:rPr>
        <w:t>Curr Cardiol Rep</w:t>
      </w:r>
      <w:r w:rsidRPr="000E16CB">
        <w:rPr>
          <w:rFonts w:ascii="Book Antiqua" w:eastAsia="宋体" w:hAnsi="Book Antiqua" w:cs="宋体"/>
          <w:sz w:val="24"/>
          <w:szCs w:val="24"/>
        </w:rPr>
        <w:t> 2014; </w:t>
      </w:r>
      <w:r w:rsidRPr="000E16CB">
        <w:rPr>
          <w:rFonts w:ascii="Book Antiqua" w:eastAsia="宋体" w:hAnsi="Book Antiqua" w:cs="宋体"/>
          <w:b/>
          <w:bCs/>
          <w:sz w:val="24"/>
          <w:szCs w:val="24"/>
        </w:rPr>
        <w:t>16</w:t>
      </w:r>
      <w:r w:rsidRPr="000E16CB">
        <w:rPr>
          <w:rFonts w:ascii="Book Antiqua" w:eastAsia="宋体" w:hAnsi="Book Antiqua" w:cs="宋体"/>
          <w:sz w:val="24"/>
          <w:szCs w:val="24"/>
        </w:rPr>
        <w:t>: 498 [PMID: 24893935 DOI: 10.1007/s11886-014-0498-z]</w:t>
      </w:r>
    </w:p>
    <w:p w14:paraId="2E73AB7E"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13 </w:t>
      </w:r>
      <w:r w:rsidRPr="000E16CB">
        <w:rPr>
          <w:rFonts w:ascii="Book Antiqua" w:eastAsia="宋体" w:hAnsi="Book Antiqua" w:cs="宋体"/>
          <w:b/>
          <w:bCs/>
          <w:sz w:val="24"/>
          <w:szCs w:val="24"/>
        </w:rPr>
        <w:t>Dasgupta B</w:t>
      </w:r>
      <w:r w:rsidRPr="000E16CB">
        <w:rPr>
          <w:rFonts w:ascii="Book Antiqua" w:eastAsia="宋体" w:hAnsi="Book Antiqua" w:cs="宋体"/>
          <w:sz w:val="24"/>
          <w:szCs w:val="24"/>
        </w:rPr>
        <w:t>, Borg FA, Hassan N, Alexander L, Barraclough K, Bourke B, Fulcher J, Hollywood J, Hutchings A, James P, Kyle V, Nott J, Power M, Samanta A. BSR and BHPR guidelines for the management of giant cell arteritis. </w:t>
      </w:r>
      <w:r w:rsidRPr="000E16CB">
        <w:rPr>
          <w:rFonts w:ascii="Book Antiqua" w:eastAsia="宋体" w:hAnsi="Book Antiqua" w:cs="宋体"/>
          <w:i/>
          <w:iCs/>
          <w:sz w:val="24"/>
          <w:szCs w:val="24"/>
        </w:rPr>
        <w:t xml:space="preserve">Rheumatology </w:t>
      </w:r>
      <w:r w:rsidRPr="000E16CB">
        <w:rPr>
          <w:rFonts w:ascii="Book Antiqua" w:eastAsia="宋体" w:hAnsi="Book Antiqua" w:cs="宋体"/>
          <w:iCs/>
          <w:sz w:val="24"/>
          <w:szCs w:val="24"/>
        </w:rPr>
        <w:t>(Oxford)</w:t>
      </w:r>
      <w:r w:rsidRPr="000E16CB">
        <w:rPr>
          <w:rFonts w:ascii="Book Antiqua" w:eastAsia="宋体" w:hAnsi="Book Antiqua" w:cs="宋体"/>
          <w:sz w:val="24"/>
          <w:szCs w:val="24"/>
        </w:rPr>
        <w:t> 2010; </w:t>
      </w:r>
      <w:r w:rsidRPr="000E16CB">
        <w:rPr>
          <w:rFonts w:ascii="Book Antiqua" w:eastAsia="宋体" w:hAnsi="Book Antiqua" w:cs="宋体"/>
          <w:b/>
          <w:bCs/>
          <w:sz w:val="24"/>
          <w:szCs w:val="24"/>
        </w:rPr>
        <w:t>49</w:t>
      </w:r>
      <w:r w:rsidRPr="000E16CB">
        <w:rPr>
          <w:rFonts w:ascii="Book Antiqua" w:eastAsia="宋体" w:hAnsi="Book Antiqua" w:cs="宋体"/>
          <w:sz w:val="24"/>
          <w:szCs w:val="24"/>
        </w:rPr>
        <w:t>: 1594-1597 [PMID: 20371504 DOI: 10.1093/rheumatology/keq039a]</w:t>
      </w:r>
    </w:p>
    <w:p w14:paraId="2686C1BD"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14 </w:t>
      </w:r>
      <w:r w:rsidRPr="000E16CB">
        <w:rPr>
          <w:rFonts w:ascii="Book Antiqua" w:eastAsia="宋体" w:hAnsi="Book Antiqua" w:cs="宋体"/>
          <w:b/>
          <w:bCs/>
          <w:sz w:val="24"/>
          <w:szCs w:val="24"/>
        </w:rPr>
        <w:t>Hunder GG</w:t>
      </w:r>
      <w:r w:rsidRPr="000E16CB">
        <w:rPr>
          <w:rFonts w:ascii="Book Antiqua" w:eastAsia="宋体" w:hAnsi="Book Antiqua" w:cs="宋体"/>
          <w:sz w:val="24"/>
          <w:szCs w:val="24"/>
        </w:rPr>
        <w:t>, Sheps SG, Allen GL, Joyce JW. Daily and alternate-day corticosteroid regimens in treatment of giant cell arteritis: comparison in a prospective study. </w:t>
      </w:r>
      <w:r w:rsidRPr="000E16CB">
        <w:rPr>
          <w:rFonts w:ascii="Book Antiqua" w:eastAsia="宋体" w:hAnsi="Book Antiqua" w:cs="宋体"/>
          <w:i/>
          <w:iCs/>
          <w:sz w:val="24"/>
          <w:szCs w:val="24"/>
        </w:rPr>
        <w:t>Ann Intern Med</w:t>
      </w:r>
      <w:r w:rsidRPr="000E16CB">
        <w:rPr>
          <w:rFonts w:ascii="Book Antiqua" w:eastAsia="宋体" w:hAnsi="Book Antiqua" w:cs="宋体"/>
          <w:sz w:val="24"/>
          <w:szCs w:val="24"/>
        </w:rPr>
        <w:t> 1975; </w:t>
      </w:r>
      <w:r w:rsidRPr="000E16CB">
        <w:rPr>
          <w:rFonts w:ascii="Book Antiqua" w:eastAsia="宋体" w:hAnsi="Book Antiqua" w:cs="宋体"/>
          <w:b/>
          <w:bCs/>
          <w:sz w:val="24"/>
          <w:szCs w:val="24"/>
        </w:rPr>
        <w:t>82</w:t>
      </w:r>
      <w:r w:rsidRPr="000E16CB">
        <w:rPr>
          <w:rFonts w:ascii="Book Antiqua" w:eastAsia="宋体" w:hAnsi="Book Antiqua" w:cs="宋体"/>
          <w:sz w:val="24"/>
          <w:szCs w:val="24"/>
        </w:rPr>
        <w:t>: 613-618 [PMID: 1137255]</w:t>
      </w:r>
    </w:p>
    <w:p w14:paraId="1AC335A5"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15 </w:t>
      </w:r>
      <w:r w:rsidRPr="000E16CB">
        <w:rPr>
          <w:rFonts w:ascii="Book Antiqua" w:eastAsia="宋体" w:hAnsi="Book Antiqua" w:cs="宋体"/>
          <w:b/>
          <w:bCs/>
          <w:sz w:val="24"/>
          <w:szCs w:val="24"/>
        </w:rPr>
        <w:t>Mazlumzadeh M</w:t>
      </w:r>
      <w:r w:rsidRPr="000E16CB">
        <w:rPr>
          <w:rFonts w:ascii="Book Antiqua" w:eastAsia="宋体" w:hAnsi="Book Antiqua" w:cs="宋体"/>
          <w:sz w:val="24"/>
          <w:szCs w:val="24"/>
        </w:rPr>
        <w:t>, Hunder GG, Easley KA, Calamia KT, Matteson EL, Griffing WL, Younge BR, Weyand CM, Goronzy JJ. Treatment of giant cell arteritis using induction therapy with high-dose glucocorticoids: a double-blind, placebo-controlled, randomized prospective clinical trial. </w:t>
      </w:r>
      <w:r w:rsidRPr="000E16CB">
        <w:rPr>
          <w:rFonts w:ascii="Book Antiqua" w:eastAsia="宋体" w:hAnsi="Book Antiqua" w:cs="宋体"/>
          <w:i/>
          <w:iCs/>
          <w:sz w:val="24"/>
          <w:szCs w:val="24"/>
        </w:rPr>
        <w:t>Arthritis Rheum</w:t>
      </w:r>
      <w:r w:rsidRPr="000E16CB">
        <w:rPr>
          <w:rFonts w:ascii="Book Antiqua" w:eastAsia="宋体" w:hAnsi="Book Antiqua" w:cs="宋体"/>
          <w:sz w:val="24"/>
          <w:szCs w:val="24"/>
        </w:rPr>
        <w:t> 2006; </w:t>
      </w:r>
      <w:r w:rsidRPr="000E16CB">
        <w:rPr>
          <w:rFonts w:ascii="Book Antiqua" w:eastAsia="宋体" w:hAnsi="Book Antiqua" w:cs="宋体"/>
          <w:b/>
          <w:bCs/>
          <w:sz w:val="24"/>
          <w:szCs w:val="24"/>
        </w:rPr>
        <w:t>54</w:t>
      </w:r>
      <w:r w:rsidRPr="000E16CB">
        <w:rPr>
          <w:rFonts w:ascii="Book Antiqua" w:eastAsia="宋体" w:hAnsi="Book Antiqua" w:cs="宋体"/>
          <w:sz w:val="24"/>
          <w:szCs w:val="24"/>
        </w:rPr>
        <w:t>: 3310-3318 [PMID: 17009270]</w:t>
      </w:r>
    </w:p>
    <w:p w14:paraId="4DEDC771" w14:textId="77777777" w:rsidR="004A4BDA" w:rsidRPr="000E16CB" w:rsidRDefault="004A4BDA" w:rsidP="004A4BDA">
      <w:pPr>
        <w:spacing w:line="360" w:lineRule="auto"/>
        <w:jc w:val="both"/>
        <w:rPr>
          <w:rFonts w:ascii="Book Antiqua" w:eastAsia="宋体" w:hAnsi="Book Antiqua" w:cs="宋体"/>
          <w:sz w:val="24"/>
          <w:szCs w:val="24"/>
        </w:rPr>
      </w:pPr>
      <w:proofErr w:type="gramStart"/>
      <w:r w:rsidRPr="000E16CB">
        <w:rPr>
          <w:rFonts w:ascii="Book Antiqua" w:eastAsia="宋体" w:hAnsi="Book Antiqua" w:cs="宋体"/>
          <w:sz w:val="24"/>
          <w:szCs w:val="24"/>
        </w:rPr>
        <w:t>16 </w:t>
      </w:r>
      <w:r w:rsidRPr="000E16CB">
        <w:rPr>
          <w:rFonts w:ascii="Book Antiqua" w:eastAsia="宋体" w:hAnsi="Book Antiqua" w:cs="宋体"/>
          <w:b/>
          <w:bCs/>
          <w:sz w:val="24"/>
          <w:szCs w:val="24"/>
        </w:rPr>
        <w:t>Langford CA</w:t>
      </w:r>
      <w:r w:rsidRPr="000E16CB">
        <w:rPr>
          <w:rFonts w:ascii="Book Antiqua" w:eastAsia="宋体" w:hAnsi="Book Antiqua" w:cs="宋体"/>
          <w:sz w:val="24"/>
          <w:szCs w:val="24"/>
        </w:rPr>
        <w:t>, Hoffman GS.</w:t>
      </w:r>
      <w:proofErr w:type="gramEnd"/>
      <w:r w:rsidRPr="000E16CB">
        <w:rPr>
          <w:rFonts w:ascii="Book Antiqua" w:eastAsia="宋体" w:hAnsi="Book Antiqua" w:cs="宋体"/>
          <w:sz w:val="24"/>
          <w:szCs w:val="24"/>
        </w:rPr>
        <w:t xml:space="preserve"> Should induction therapy with high-dose glucocorticoids be the standard treatment for all patients with giant cell arteritis? </w:t>
      </w:r>
      <w:r w:rsidRPr="000E16CB">
        <w:rPr>
          <w:rFonts w:ascii="Book Antiqua" w:eastAsia="宋体" w:hAnsi="Book Antiqua" w:cs="宋体"/>
          <w:i/>
          <w:iCs/>
          <w:sz w:val="24"/>
          <w:szCs w:val="24"/>
        </w:rPr>
        <w:t>Nat Clin Pract Rheumatol</w:t>
      </w:r>
      <w:r w:rsidRPr="000E16CB">
        <w:rPr>
          <w:rFonts w:ascii="Book Antiqua" w:eastAsia="宋体" w:hAnsi="Book Antiqua" w:cs="宋体"/>
          <w:sz w:val="24"/>
          <w:szCs w:val="24"/>
        </w:rPr>
        <w:t> 2007; </w:t>
      </w:r>
      <w:r w:rsidRPr="000E16CB">
        <w:rPr>
          <w:rFonts w:ascii="Book Antiqua" w:eastAsia="宋体" w:hAnsi="Book Antiqua" w:cs="宋体"/>
          <w:b/>
          <w:bCs/>
          <w:sz w:val="24"/>
          <w:szCs w:val="24"/>
        </w:rPr>
        <w:t>3</w:t>
      </w:r>
      <w:r w:rsidRPr="000E16CB">
        <w:rPr>
          <w:rFonts w:ascii="Book Antiqua" w:eastAsia="宋体" w:hAnsi="Book Antiqua" w:cs="宋体"/>
          <w:sz w:val="24"/>
          <w:szCs w:val="24"/>
        </w:rPr>
        <w:t>: 132-133 [PMID: 17262087]</w:t>
      </w:r>
    </w:p>
    <w:p w14:paraId="36092559" w14:textId="77777777" w:rsidR="004A4BDA" w:rsidRPr="000E16CB" w:rsidRDefault="004A4BDA" w:rsidP="004A4BDA">
      <w:pPr>
        <w:spacing w:line="360" w:lineRule="auto"/>
        <w:jc w:val="both"/>
        <w:rPr>
          <w:rFonts w:ascii="Book Antiqua" w:eastAsia="宋体" w:hAnsi="Book Antiqua" w:cs="宋体"/>
          <w:sz w:val="24"/>
          <w:szCs w:val="24"/>
        </w:rPr>
      </w:pPr>
      <w:proofErr w:type="gramStart"/>
      <w:r w:rsidRPr="000E16CB">
        <w:rPr>
          <w:rFonts w:ascii="Book Antiqua" w:eastAsia="宋体" w:hAnsi="Book Antiqua" w:cs="宋体"/>
          <w:sz w:val="24"/>
          <w:szCs w:val="24"/>
        </w:rPr>
        <w:t>17 </w:t>
      </w:r>
      <w:r w:rsidRPr="000E16CB">
        <w:rPr>
          <w:rFonts w:ascii="Book Antiqua" w:eastAsia="宋体" w:hAnsi="Book Antiqua" w:cs="宋体"/>
          <w:b/>
          <w:bCs/>
          <w:sz w:val="24"/>
          <w:szCs w:val="24"/>
        </w:rPr>
        <w:t>Ness T</w:t>
      </w:r>
      <w:r w:rsidRPr="000E16CB">
        <w:rPr>
          <w:rFonts w:ascii="Book Antiqua" w:eastAsia="宋体" w:hAnsi="Book Antiqua" w:cs="宋体"/>
          <w:sz w:val="24"/>
          <w:szCs w:val="24"/>
        </w:rPr>
        <w:t>, Bley TA, Schmidt WA, Lamprecht P.</w:t>
      </w:r>
      <w:proofErr w:type="gramEnd"/>
      <w:r w:rsidRPr="000E16CB">
        <w:rPr>
          <w:rFonts w:ascii="Book Antiqua" w:eastAsia="宋体" w:hAnsi="Book Antiqua" w:cs="宋体"/>
          <w:sz w:val="24"/>
          <w:szCs w:val="24"/>
        </w:rPr>
        <w:t xml:space="preserve"> </w:t>
      </w:r>
      <w:proofErr w:type="gramStart"/>
      <w:r w:rsidRPr="000E16CB">
        <w:rPr>
          <w:rFonts w:ascii="Book Antiqua" w:eastAsia="宋体" w:hAnsi="Book Antiqua" w:cs="宋体"/>
          <w:sz w:val="24"/>
          <w:szCs w:val="24"/>
        </w:rPr>
        <w:t>The diagnosis and treatment of giant cell arteritis.</w:t>
      </w:r>
      <w:proofErr w:type="gramEnd"/>
      <w:r w:rsidRPr="000E16CB">
        <w:rPr>
          <w:rFonts w:ascii="Book Antiqua" w:eastAsia="宋体" w:hAnsi="Book Antiqua" w:cs="宋体"/>
          <w:sz w:val="24"/>
          <w:szCs w:val="24"/>
        </w:rPr>
        <w:t> </w:t>
      </w:r>
      <w:r w:rsidRPr="000E16CB">
        <w:rPr>
          <w:rFonts w:ascii="Book Antiqua" w:eastAsia="宋体" w:hAnsi="Book Antiqua" w:cs="宋体"/>
          <w:i/>
          <w:iCs/>
          <w:sz w:val="24"/>
          <w:szCs w:val="24"/>
        </w:rPr>
        <w:t>Dtsch Arztebl Int</w:t>
      </w:r>
      <w:r w:rsidRPr="000E16CB">
        <w:rPr>
          <w:rFonts w:ascii="Book Antiqua" w:eastAsia="宋体" w:hAnsi="Book Antiqua" w:cs="宋体"/>
          <w:sz w:val="24"/>
          <w:szCs w:val="24"/>
        </w:rPr>
        <w:t> 2013; </w:t>
      </w:r>
      <w:r w:rsidRPr="000E16CB">
        <w:rPr>
          <w:rFonts w:ascii="Book Antiqua" w:eastAsia="宋体" w:hAnsi="Book Antiqua" w:cs="宋体"/>
          <w:b/>
          <w:bCs/>
          <w:sz w:val="24"/>
          <w:szCs w:val="24"/>
        </w:rPr>
        <w:t>110</w:t>
      </w:r>
      <w:r w:rsidRPr="000E16CB">
        <w:rPr>
          <w:rFonts w:ascii="Book Antiqua" w:eastAsia="宋体" w:hAnsi="Book Antiqua" w:cs="宋体"/>
          <w:sz w:val="24"/>
          <w:szCs w:val="24"/>
        </w:rPr>
        <w:t>: 376-85; quiz 386 [PMID: 23795218 DOI: 10.3238/arztebl.2013.0376]</w:t>
      </w:r>
    </w:p>
    <w:p w14:paraId="17EAA55F"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18 </w:t>
      </w:r>
      <w:r w:rsidRPr="000E16CB">
        <w:rPr>
          <w:rFonts w:ascii="Book Antiqua" w:eastAsia="宋体" w:hAnsi="Book Antiqua" w:cs="宋体"/>
          <w:b/>
          <w:bCs/>
          <w:sz w:val="24"/>
          <w:szCs w:val="24"/>
        </w:rPr>
        <w:t>Hayreh SS</w:t>
      </w:r>
      <w:r w:rsidRPr="000E16CB">
        <w:rPr>
          <w:rFonts w:ascii="Book Antiqua" w:eastAsia="宋体" w:hAnsi="Book Antiqua" w:cs="宋体"/>
          <w:sz w:val="24"/>
          <w:szCs w:val="24"/>
        </w:rPr>
        <w:t>, Zimmerman B. Visual deterioration in giant cell arteritis patients while on high doses of corticosteroid therapy. </w:t>
      </w:r>
      <w:r w:rsidRPr="000E16CB">
        <w:rPr>
          <w:rFonts w:ascii="Book Antiqua" w:eastAsia="宋体" w:hAnsi="Book Antiqua" w:cs="宋体"/>
          <w:i/>
          <w:iCs/>
          <w:sz w:val="24"/>
          <w:szCs w:val="24"/>
        </w:rPr>
        <w:t>Ophthalmology</w:t>
      </w:r>
      <w:r w:rsidRPr="000E16CB">
        <w:rPr>
          <w:rFonts w:ascii="Book Antiqua" w:eastAsia="宋体" w:hAnsi="Book Antiqua" w:cs="宋体"/>
          <w:sz w:val="24"/>
          <w:szCs w:val="24"/>
        </w:rPr>
        <w:t> 2003; </w:t>
      </w:r>
      <w:r w:rsidRPr="000E16CB">
        <w:rPr>
          <w:rFonts w:ascii="Book Antiqua" w:eastAsia="宋体" w:hAnsi="Book Antiqua" w:cs="宋体"/>
          <w:b/>
          <w:bCs/>
          <w:sz w:val="24"/>
          <w:szCs w:val="24"/>
        </w:rPr>
        <w:t>110</w:t>
      </w:r>
      <w:r w:rsidRPr="000E16CB">
        <w:rPr>
          <w:rFonts w:ascii="Book Antiqua" w:eastAsia="宋体" w:hAnsi="Book Antiqua" w:cs="宋体"/>
          <w:sz w:val="24"/>
          <w:szCs w:val="24"/>
        </w:rPr>
        <w:t>: 1204-1215 [PMID: 12799248 DOI: 10.1016/S0161-6420(03)00228-8]</w:t>
      </w:r>
    </w:p>
    <w:p w14:paraId="1FD6DF6B"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19 </w:t>
      </w:r>
      <w:r w:rsidRPr="000E16CB">
        <w:rPr>
          <w:rFonts w:ascii="Book Antiqua" w:eastAsia="宋体" w:hAnsi="Book Antiqua" w:cs="宋体"/>
          <w:b/>
          <w:bCs/>
          <w:sz w:val="24"/>
          <w:szCs w:val="24"/>
        </w:rPr>
        <w:t>Conn DL</w:t>
      </w:r>
      <w:r w:rsidRPr="000E16CB">
        <w:rPr>
          <w:rFonts w:ascii="Book Antiqua" w:eastAsia="宋体" w:hAnsi="Book Antiqua" w:cs="宋体"/>
          <w:sz w:val="24"/>
          <w:szCs w:val="24"/>
        </w:rPr>
        <w:t xml:space="preserve">, Tompkins RB, Nichols WL. Glucocorticoids in the management of vasculitis--a </w:t>
      </w:r>
      <w:proofErr w:type="gramStart"/>
      <w:r w:rsidRPr="000E16CB">
        <w:rPr>
          <w:rFonts w:ascii="Book Antiqua" w:eastAsia="宋体" w:hAnsi="Book Antiqua" w:cs="宋体"/>
          <w:sz w:val="24"/>
          <w:szCs w:val="24"/>
        </w:rPr>
        <w:t>double edged</w:t>
      </w:r>
      <w:proofErr w:type="gramEnd"/>
      <w:r w:rsidRPr="000E16CB">
        <w:rPr>
          <w:rFonts w:ascii="Book Antiqua" w:eastAsia="宋体" w:hAnsi="Book Antiqua" w:cs="宋体"/>
          <w:sz w:val="24"/>
          <w:szCs w:val="24"/>
        </w:rPr>
        <w:t xml:space="preserve"> sword? </w:t>
      </w:r>
      <w:r w:rsidRPr="000E16CB">
        <w:rPr>
          <w:rFonts w:ascii="Book Antiqua" w:eastAsia="宋体" w:hAnsi="Book Antiqua" w:cs="宋体"/>
          <w:i/>
          <w:iCs/>
          <w:sz w:val="24"/>
          <w:szCs w:val="24"/>
        </w:rPr>
        <w:t>J Rheumatol</w:t>
      </w:r>
      <w:r w:rsidRPr="000E16CB">
        <w:rPr>
          <w:rFonts w:ascii="Book Antiqua" w:eastAsia="宋体" w:hAnsi="Book Antiqua" w:cs="宋体"/>
          <w:sz w:val="24"/>
          <w:szCs w:val="24"/>
        </w:rPr>
        <w:t> 1988; </w:t>
      </w:r>
      <w:r w:rsidRPr="000E16CB">
        <w:rPr>
          <w:rFonts w:ascii="Book Antiqua" w:eastAsia="宋体" w:hAnsi="Book Antiqua" w:cs="宋体"/>
          <w:b/>
          <w:bCs/>
          <w:sz w:val="24"/>
          <w:szCs w:val="24"/>
        </w:rPr>
        <w:t>15</w:t>
      </w:r>
      <w:r w:rsidRPr="000E16CB">
        <w:rPr>
          <w:rFonts w:ascii="Book Antiqua" w:eastAsia="宋体" w:hAnsi="Book Antiqua" w:cs="宋体"/>
          <w:sz w:val="24"/>
          <w:szCs w:val="24"/>
        </w:rPr>
        <w:t>: 1181-1183 [PMID: 3141621]</w:t>
      </w:r>
    </w:p>
    <w:p w14:paraId="1145BE4D"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20 </w:t>
      </w:r>
      <w:r w:rsidRPr="000E16CB">
        <w:rPr>
          <w:rFonts w:ascii="Book Antiqua" w:eastAsia="宋体" w:hAnsi="Book Antiqua" w:cs="宋体"/>
          <w:b/>
          <w:bCs/>
          <w:sz w:val="24"/>
          <w:szCs w:val="24"/>
        </w:rPr>
        <w:t>Chevalet P</w:t>
      </w:r>
      <w:r w:rsidRPr="000E16CB">
        <w:rPr>
          <w:rFonts w:ascii="Book Antiqua" w:eastAsia="宋体" w:hAnsi="Book Antiqua" w:cs="宋体"/>
          <w:sz w:val="24"/>
          <w:szCs w:val="24"/>
        </w:rPr>
        <w:t>, Barrier JH, Pottier P, Magadur-Joly G, Pottier MA, Hamidou M, Planchon B, El Kouri D, Connan L, Dupond JL, De Wazieres B, Dien G, Duhamel E, Grosbois B, Jego P, Le Strat A, Capdeville J, Letellier P, Agron L. A randomized, multicenter, controlled trial using intravenous pulses of methylprednisolone in the initial treatment of simple forms of giant cell arteritis: a one year followup study of 164 patients. </w:t>
      </w:r>
      <w:r w:rsidRPr="000E16CB">
        <w:rPr>
          <w:rFonts w:ascii="Book Antiqua" w:eastAsia="宋体" w:hAnsi="Book Antiqua" w:cs="宋体"/>
          <w:i/>
          <w:iCs/>
          <w:sz w:val="24"/>
          <w:szCs w:val="24"/>
        </w:rPr>
        <w:t>J Rheumatol</w:t>
      </w:r>
      <w:r w:rsidRPr="000E16CB">
        <w:rPr>
          <w:rFonts w:ascii="Book Antiqua" w:eastAsia="宋体" w:hAnsi="Book Antiqua" w:cs="宋体"/>
          <w:sz w:val="24"/>
          <w:szCs w:val="24"/>
        </w:rPr>
        <w:t> 2000; </w:t>
      </w:r>
      <w:r w:rsidRPr="000E16CB">
        <w:rPr>
          <w:rFonts w:ascii="Book Antiqua" w:eastAsia="宋体" w:hAnsi="Book Antiqua" w:cs="宋体"/>
          <w:b/>
          <w:bCs/>
          <w:sz w:val="24"/>
          <w:szCs w:val="24"/>
        </w:rPr>
        <w:t>27</w:t>
      </w:r>
      <w:r w:rsidRPr="000E16CB">
        <w:rPr>
          <w:rFonts w:ascii="Book Antiqua" w:eastAsia="宋体" w:hAnsi="Book Antiqua" w:cs="宋体"/>
          <w:sz w:val="24"/>
          <w:szCs w:val="24"/>
        </w:rPr>
        <w:t>: 1484-1491 [PMID: 10852275]</w:t>
      </w:r>
    </w:p>
    <w:p w14:paraId="3BA24CD1" w14:textId="77777777" w:rsidR="004A4BDA" w:rsidRPr="000E16CB" w:rsidRDefault="004A4BDA" w:rsidP="004A4BDA">
      <w:pPr>
        <w:spacing w:line="360" w:lineRule="auto"/>
        <w:jc w:val="both"/>
        <w:rPr>
          <w:rFonts w:ascii="Book Antiqua" w:eastAsia="宋体" w:hAnsi="Book Antiqua" w:cs="宋体"/>
          <w:sz w:val="24"/>
          <w:szCs w:val="24"/>
        </w:rPr>
      </w:pPr>
      <w:proofErr w:type="gramStart"/>
      <w:r w:rsidRPr="000E16CB">
        <w:rPr>
          <w:rFonts w:ascii="Book Antiqua" w:eastAsia="宋体" w:hAnsi="Book Antiqua" w:cs="宋体"/>
          <w:sz w:val="24"/>
          <w:szCs w:val="24"/>
        </w:rPr>
        <w:t>21 </w:t>
      </w:r>
      <w:r w:rsidRPr="000E16CB">
        <w:rPr>
          <w:rFonts w:ascii="Book Antiqua" w:eastAsia="宋体" w:hAnsi="Book Antiqua" w:cs="宋体"/>
          <w:b/>
          <w:bCs/>
          <w:sz w:val="24"/>
          <w:szCs w:val="24"/>
        </w:rPr>
        <w:t>Chan CC</w:t>
      </w:r>
      <w:r w:rsidRPr="000E16CB">
        <w:rPr>
          <w:rFonts w:ascii="Book Antiqua" w:eastAsia="宋体" w:hAnsi="Book Antiqua" w:cs="宋体"/>
          <w:sz w:val="24"/>
          <w:szCs w:val="24"/>
        </w:rPr>
        <w:t>, Paine M, O'Day J. Steroid management in giant cell arteritis.</w:t>
      </w:r>
      <w:proofErr w:type="gramEnd"/>
      <w:r w:rsidRPr="000E16CB">
        <w:rPr>
          <w:rFonts w:ascii="Book Antiqua" w:eastAsia="宋体" w:hAnsi="Book Antiqua" w:cs="宋体"/>
          <w:sz w:val="24"/>
          <w:szCs w:val="24"/>
        </w:rPr>
        <w:t> </w:t>
      </w:r>
      <w:r w:rsidRPr="000E16CB">
        <w:rPr>
          <w:rFonts w:ascii="Book Antiqua" w:eastAsia="宋体" w:hAnsi="Book Antiqua" w:cs="宋体"/>
          <w:i/>
          <w:iCs/>
          <w:sz w:val="24"/>
          <w:szCs w:val="24"/>
        </w:rPr>
        <w:t>Br J Ophthalmol</w:t>
      </w:r>
      <w:r w:rsidRPr="000E16CB">
        <w:rPr>
          <w:rFonts w:ascii="Book Antiqua" w:eastAsia="宋体" w:hAnsi="Book Antiqua" w:cs="宋体"/>
          <w:sz w:val="24"/>
          <w:szCs w:val="24"/>
        </w:rPr>
        <w:t> 2001; </w:t>
      </w:r>
      <w:r w:rsidRPr="000E16CB">
        <w:rPr>
          <w:rFonts w:ascii="Book Antiqua" w:eastAsia="宋体" w:hAnsi="Book Antiqua" w:cs="宋体"/>
          <w:b/>
          <w:bCs/>
          <w:sz w:val="24"/>
          <w:szCs w:val="24"/>
        </w:rPr>
        <w:t>85</w:t>
      </w:r>
      <w:r w:rsidRPr="000E16CB">
        <w:rPr>
          <w:rFonts w:ascii="Book Antiqua" w:eastAsia="宋体" w:hAnsi="Book Antiqua" w:cs="宋体"/>
          <w:sz w:val="24"/>
          <w:szCs w:val="24"/>
        </w:rPr>
        <w:t>: 1061-1064 [PMID: 11520757]</w:t>
      </w:r>
    </w:p>
    <w:p w14:paraId="5C69B448"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22 </w:t>
      </w:r>
      <w:r w:rsidRPr="000E16CB">
        <w:rPr>
          <w:rFonts w:ascii="Book Antiqua" w:eastAsia="宋体" w:hAnsi="Book Antiqua" w:cs="宋体"/>
          <w:b/>
          <w:bCs/>
          <w:sz w:val="24"/>
          <w:szCs w:val="24"/>
        </w:rPr>
        <w:t>González-Gay MA</w:t>
      </w:r>
      <w:r w:rsidRPr="000E16CB">
        <w:rPr>
          <w:rFonts w:ascii="Book Antiqua" w:eastAsia="宋体" w:hAnsi="Book Antiqua" w:cs="宋体"/>
          <w:sz w:val="24"/>
          <w:szCs w:val="24"/>
        </w:rPr>
        <w:t>, Blanco R, Rodríguez-Valverde V, Martínez-Taboada VM, Delgado-Rodriguez M, Figueroa M, Uriarte E. Permanent visual loss and cerebrovascular accidents in giant cell arteritis: predictors and response to treatment. </w:t>
      </w:r>
      <w:r w:rsidRPr="000E16CB">
        <w:rPr>
          <w:rFonts w:ascii="Book Antiqua" w:eastAsia="宋体" w:hAnsi="Book Antiqua" w:cs="宋体"/>
          <w:i/>
          <w:iCs/>
          <w:sz w:val="24"/>
          <w:szCs w:val="24"/>
        </w:rPr>
        <w:t>Arthritis Rheum</w:t>
      </w:r>
      <w:r w:rsidRPr="000E16CB">
        <w:rPr>
          <w:rFonts w:ascii="Book Antiqua" w:eastAsia="宋体" w:hAnsi="Book Antiqua" w:cs="宋体"/>
          <w:sz w:val="24"/>
          <w:szCs w:val="24"/>
        </w:rPr>
        <w:t> 1998; </w:t>
      </w:r>
      <w:r w:rsidRPr="000E16CB">
        <w:rPr>
          <w:rFonts w:ascii="Book Antiqua" w:eastAsia="宋体" w:hAnsi="Book Antiqua" w:cs="宋体"/>
          <w:b/>
          <w:bCs/>
          <w:sz w:val="24"/>
          <w:szCs w:val="24"/>
        </w:rPr>
        <w:t>41</w:t>
      </w:r>
      <w:r w:rsidRPr="000E16CB">
        <w:rPr>
          <w:rFonts w:ascii="Book Antiqua" w:eastAsia="宋体" w:hAnsi="Book Antiqua" w:cs="宋体"/>
          <w:sz w:val="24"/>
          <w:szCs w:val="24"/>
        </w:rPr>
        <w:t>: 1497-1504 [PMID: 9704651 DOI: 10.1002/1529-0131(199808)41]</w:t>
      </w:r>
    </w:p>
    <w:p w14:paraId="5E361D80" w14:textId="77777777" w:rsidR="004A4BDA" w:rsidRPr="000E16CB" w:rsidRDefault="004A4BDA" w:rsidP="004A4BDA">
      <w:pPr>
        <w:spacing w:line="360" w:lineRule="auto"/>
        <w:jc w:val="both"/>
        <w:rPr>
          <w:rFonts w:ascii="Book Antiqua" w:eastAsia="宋体" w:hAnsi="Book Antiqua" w:cs="宋体"/>
          <w:sz w:val="24"/>
          <w:szCs w:val="24"/>
        </w:rPr>
      </w:pPr>
      <w:proofErr w:type="gramStart"/>
      <w:r w:rsidRPr="000E16CB">
        <w:rPr>
          <w:rFonts w:ascii="Book Antiqua" w:eastAsia="宋体" w:hAnsi="Book Antiqua" w:cs="宋体"/>
          <w:sz w:val="24"/>
          <w:szCs w:val="24"/>
        </w:rPr>
        <w:t>23 </w:t>
      </w:r>
      <w:r w:rsidRPr="000E16CB">
        <w:rPr>
          <w:rFonts w:ascii="Book Antiqua" w:eastAsia="宋体" w:hAnsi="Book Antiqua" w:cs="宋体"/>
          <w:b/>
          <w:bCs/>
          <w:sz w:val="24"/>
          <w:szCs w:val="24"/>
        </w:rPr>
        <w:t>Spiera RF</w:t>
      </w:r>
      <w:r w:rsidRPr="000E16CB">
        <w:rPr>
          <w:rFonts w:ascii="Book Antiqua" w:eastAsia="宋体" w:hAnsi="Book Antiqua" w:cs="宋体"/>
          <w:sz w:val="24"/>
          <w:szCs w:val="24"/>
        </w:rPr>
        <w:t>, Mitnick HJ, Kupersmith M, Richmond M, Spiera H, Peterson MG, Paget SA.</w:t>
      </w:r>
      <w:proofErr w:type="gramEnd"/>
      <w:r w:rsidRPr="000E16CB">
        <w:rPr>
          <w:rFonts w:ascii="Book Antiqua" w:eastAsia="宋体" w:hAnsi="Book Antiqua" w:cs="宋体"/>
          <w:sz w:val="24"/>
          <w:szCs w:val="24"/>
        </w:rPr>
        <w:t xml:space="preserve"> A prospective, double-blind, randomized, placebo controlled trial of methotrexate in the treatment of giant cell arteritis (GCA). </w:t>
      </w:r>
      <w:r w:rsidRPr="000E16CB">
        <w:rPr>
          <w:rFonts w:ascii="Book Antiqua" w:eastAsia="宋体" w:hAnsi="Book Antiqua" w:cs="宋体"/>
          <w:i/>
          <w:iCs/>
          <w:sz w:val="24"/>
          <w:szCs w:val="24"/>
        </w:rPr>
        <w:t>Clin Exp Rheumatol</w:t>
      </w:r>
      <w:r w:rsidRPr="000E16CB">
        <w:rPr>
          <w:rFonts w:ascii="Book Antiqua" w:eastAsia="宋体" w:hAnsi="Book Antiqua" w:cs="宋体"/>
          <w:sz w:val="24"/>
          <w:szCs w:val="24"/>
        </w:rPr>
        <w:t> </w:t>
      </w:r>
      <w:r w:rsidRPr="000E16CB">
        <w:rPr>
          <w:rFonts w:ascii="Book Antiqua" w:eastAsia="宋体" w:hAnsi="Book Antiqua" w:cs="宋体" w:hint="eastAsia"/>
          <w:sz w:val="24"/>
          <w:szCs w:val="24"/>
        </w:rPr>
        <w:t>2001</w:t>
      </w:r>
      <w:r w:rsidRPr="000E16CB">
        <w:rPr>
          <w:rFonts w:ascii="Book Antiqua" w:eastAsia="宋体" w:hAnsi="Book Antiqua" w:cs="宋体"/>
          <w:sz w:val="24"/>
          <w:szCs w:val="24"/>
        </w:rPr>
        <w:t>; </w:t>
      </w:r>
      <w:r w:rsidRPr="000E16CB">
        <w:rPr>
          <w:rFonts w:ascii="Book Antiqua" w:eastAsia="宋体" w:hAnsi="Book Antiqua" w:cs="宋体"/>
          <w:b/>
          <w:bCs/>
          <w:sz w:val="24"/>
          <w:szCs w:val="24"/>
        </w:rPr>
        <w:t>19</w:t>
      </w:r>
      <w:r w:rsidRPr="000E16CB">
        <w:rPr>
          <w:rFonts w:ascii="Book Antiqua" w:eastAsia="宋体" w:hAnsi="Book Antiqua" w:cs="宋体"/>
          <w:sz w:val="24"/>
          <w:szCs w:val="24"/>
        </w:rPr>
        <w:t xml:space="preserve">: 495-501 [PMID: </w:t>
      </w:r>
      <w:bookmarkStart w:id="31" w:name="OLE_LINK4"/>
      <w:bookmarkStart w:id="32" w:name="OLE_LINK5"/>
      <w:r w:rsidRPr="000E16CB">
        <w:rPr>
          <w:rFonts w:ascii="Book Antiqua" w:eastAsia="宋体" w:hAnsi="Book Antiqua" w:cs="宋体"/>
          <w:sz w:val="24"/>
          <w:szCs w:val="24"/>
        </w:rPr>
        <w:t>11579707</w:t>
      </w:r>
      <w:bookmarkEnd w:id="31"/>
      <w:bookmarkEnd w:id="32"/>
      <w:r w:rsidRPr="000E16CB">
        <w:rPr>
          <w:rFonts w:ascii="Book Antiqua" w:eastAsia="宋体" w:hAnsi="Book Antiqua" w:cs="宋体"/>
          <w:sz w:val="24"/>
          <w:szCs w:val="24"/>
        </w:rPr>
        <w:t>]</w:t>
      </w:r>
    </w:p>
    <w:p w14:paraId="5D168E31"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24 </w:t>
      </w:r>
      <w:r w:rsidRPr="000E16CB">
        <w:rPr>
          <w:rFonts w:ascii="Book Antiqua" w:eastAsia="宋体" w:hAnsi="Book Antiqua" w:cs="宋体"/>
          <w:b/>
          <w:bCs/>
          <w:sz w:val="24"/>
          <w:szCs w:val="24"/>
        </w:rPr>
        <w:t>Rüegg S</w:t>
      </w:r>
      <w:r w:rsidRPr="000E16CB">
        <w:rPr>
          <w:rFonts w:ascii="Book Antiqua" w:eastAsia="宋体" w:hAnsi="Book Antiqua" w:cs="宋体"/>
          <w:sz w:val="24"/>
          <w:szCs w:val="24"/>
        </w:rPr>
        <w:t>, Engelter S, Jeanneret C, Hetzel A, Probst A, Steck AJ, Lyrer P. Bilateral vertebral artery occlusion resulting from giant cell arteritis: report of 3 cases and review of the literature. </w:t>
      </w:r>
      <w:r w:rsidRPr="000E16CB">
        <w:rPr>
          <w:rFonts w:ascii="Book Antiqua" w:eastAsia="宋体" w:hAnsi="Book Antiqua" w:cs="宋体"/>
          <w:i/>
          <w:iCs/>
          <w:sz w:val="24"/>
          <w:szCs w:val="24"/>
        </w:rPr>
        <w:t xml:space="preserve">Medicine </w:t>
      </w:r>
      <w:r w:rsidRPr="000E16CB">
        <w:rPr>
          <w:rFonts w:ascii="Book Antiqua" w:eastAsia="宋体" w:hAnsi="Book Antiqua" w:cs="宋体"/>
          <w:iCs/>
          <w:sz w:val="24"/>
          <w:szCs w:val="24"/>
        </w:rPr>
        <w:t>(Baltimore)</w:t>
      </w:r>
      <w:r w:rsidRPr="000E16CB">
        <w:rPr>
          <w:rFonts w:ascii="Book Antiqua" w:eastAsia="宋体" w:hAnsi="Book Antiqua" w:cs="宋体"/>
          <w:sz w:val="24"/>
          <w:szCs w:val="24"/>
        </w:rPr>
        <w:t> 2003; </w:t>
      </w:r>
      <w:r w:rsidRPr="000E16CB">
        <w:rPr>
          <w:rFonts w:ascii="Book Antiqua" w:eastAsia="宋体" w:hAnsi="Book Antiqua" w:cs="宋体"/>
          <w:b/>
          <w:bCs/>
          <w:sz w:val="24"/>
          <w:szCs w:val="24"/>
        </w:rPr>
        <w:t>82</w:t>
      </w:r>
      <w:r w:rsidRPr="000E16CB">
        <w:rPr>
          <w:rFonts w:ascii="Book Antiqua" w:eastAsia="宋体" w:hAnsi="Book Antiqua" w:cs="宋体"/>
          <w:sz w:val="24"/>
          <w:szCs w:val="24"/>
        </w:rPr>
        <w:t>: 1-12 [PMID: 12544706]</w:t>
      </w:r>
    </w:p>
    <w:p w14:paraId="4559CDB6"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25 </w:t>
      </w:r>
      <w:r w:rsidRPr="000E16CB">
        <w:rPr>
          <w:rFonts w:ascii="Book Antiqua" w:eastAsia="宋体" w:hAnsi="Book Antiqua" w:cs="宋体"/>
          <w:b/>
          <w:bCs/>
          <w:sz w:val="24"/>
          <w:szCs w:val="24"/>
        </w:rPr>
        <w:t>Hoffman GS</w:t>
      </w:r>
      <w:r w:rsidRPr="000E16CB">
        <w:rPr>
          <w:rFonts w:ascii="Book Antiqua" w:eastAsia="宋体" w:hAnsi="Book Antiqua" w:cs="宋体"/>
          <w:sz w:val="24"/>
          <w:szCs w:val="24"/>
        </w:rPr>
        <w:t>, Cid MC, Rendt-Zagar KE, Merkel PA, Weyand CM, Stone JH, Salvarani C, Xu W, Visvanathan S, Rahman MU. Infliximab for maintenance of glucocorticosteroid-induced remission of giant cell arteritis: a randomized trial. </w:t>
      </w:r>
      <w:r w:rsidRPr="000E16CB">
        <w:rPr>
          <w:rFonts w:ascii="Book Antiqua" w:eastAsia="宋体" w:hAnsi="Book Antiqua" w:cs="宋体"/>
          <w:i/>
          <w:iCs/>
          <w:sz w:val="24"/>
          <w:szCs w:val="24"/>
        </w:rPr>
        <w:t>Ann Intern Med</w:t>
      </w:r>
      <w:r w:rsidRPr="000E16CB">
        <w:rPr>
          <w:rFonts w:ascii="Book Antiqua" w:eastAsia="宋体" w:hAnsi="Book Antiqua" w:cs="宋体"/>
          <w:sz w:val="24"/>
          <w:szCs w:val="24"/>
        </w:rPr>
        <w:t> 2007; </w:t>
      </w:r>
      <w:r w:rsidRPr="000E16CB">
        <w:rPr>
          <w:rFonts w:ascii="Book Antiqua" w:eastAsia="宋体" w:hAnsi="Book Antiqua" w:cs="宋体"/>
          <w:b/>
          <w:bCs/>
          <w:sz w:val="24"/>
          <w:szCs w:val="24"/>
        </w:rPr>
        <w:t>146</w:t>
      </w:r>
      <w:r w:rsidRPr="000E16CB">
        <w:rPr>
          <w:rFonts w:ascii="Book Antiqua" w:eastAsia="宋体" w:hAnsi="Book Antiqua" w:cs="宋体"/>
          <w:sz w:val="24"/>
          <w:szCs w:val="24"/>
        </w:rPr>
        <w:t>: 621-630 [PMID: 17470830]</w:t>
      </w:r>
    </w:p>
    <w:p w14:paraId="213585C7"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26 </w:t>
      </w:r>
      <w:r w:rsidRPr="000E16CB">
        <w:rPr>
          <w:rFonts w:ascii="Book Antiqua" w:eastAsia="宋体" w:hAnsi="Book Antiqua" w:cs="宋体"/>
          <w:b/>
          <w:bCs/>
          <w:sz w:val="24"/>
          <w:szCs w:val="24"/>
        </w:rPr>
        <w:t>Jover JA</w:t>
      </w:r>
      <w:r w:rsidRPr="000E16CB">
        <w:rPr>
          <w:rFonts w:ascii="Book Antiqua" w:eastAsia="宋体" w:hAnsi="Book Antiqua" w:cs="宋体"/>
          <w:sz w:val="24"/>
          <w:szCs w:val="24"/>
        </w:rPr>
        <w:t xml:space="preserve">, Hernández-García C, Morado IC, Vargas E, Bañares A, Fernández-Gutiérrez B. Combined treatment of giant-cell arteritis with methotrexate and prednisone. </w:t>
      </w:r>
      <w:proofErr w:type="gramStart"/>
      <w:r w:rsidRPr="000E16CB">
        <w:rPr>
          <w:rFonts w:ascii="Book Antiqua" w:eastAsia="宋体" w:hAnsi="Book Antiqua" w:cs="宋体"/>
          <w:sz w:val="24"/>
          <w:szCs w:val="24"/>
        </w:rPr>
        <w:t>a</w:t>
      </w:r>
      <w:proofErr w:type="gramEnd"/>
      <w:r w:rsidRPr="000E16CB">
        <w:rPr>
          <w:rFonts w:ascii="Book Antiqua" w:eastAsia="宋体" w:hAnsi="Book Antiqua" w:cs="宋体"/>
          <w:sz w:val="24"/>
          <w:szCs w:val="24"/>
        </w:rPr>
        <w:t xml:space="preserve"> randomized, double-blind, placebo-controlled trial. </w:t>
      </w:r>
      <w:r w:rsidRPr="000E16CB">
        <w:rPr>
          <w:rFonts w:ascii="Book Antiqua" w:eastAsia="宋体" w:hAnsi="Book Antiqua" w:cs="宋体"/>
          <w:i/>
          <w:iCs/>
          <w:sz w:val="24"/>
          <w:szCs w:val="24"/>
        </w:rPr>
        <w:t>Ann Intern Med</w:t>
      </w:r>
      <w:r w:rsidRPr="000E16CB">
        <w:rPr>
          <w:rFonts w:ascii="Book Antiqua" w:eastAsia="宋体" w:hAnsi="Book Antiqua" w:cs="宋体"/>
          <w:sz w:val="24"/>
          <w:szCs w:val="24"/>
        </w:rPr>
        <w:t> 2001; </w:t>
      </w:r>
      <w:r w:rsidRPr="000E16CB">
        <w:rPr>
          <w:rFonts w:ascii="Book Antiqua" w:eastAsia="宋体" w:hAnsi="Book Antiqua" w:cs="宋体"/>
          <w:b/>
          <w:bCs/>
          <w:sz w:val="24"/>
          <w:szCs w:val="24"/>
        </w:rPr>
        <w:t>134</w:t>
      </w:r>
      <w:r w:rsidRPr="000E16CB">
        <w:rPr>
          <w:rFonts w:ascii="Book Antiqua" w:eastAsia="宋体" w:hAnsi="Book Antiqua" w:cs="宋体"/>
          <w:sz w:val="24"/>
          <w:szCs w:val="24"/>
        </w:rPr>
        <w:t>: 106-114 [PMID: 11177313]</w:t>
      </w:r>
    </w:p>
    <w:p w14:paraId="1D59E1C9"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27 </w:t>
      </w:r>
      <w:r w:rsidRPr="000E16CB">
        <w:rPr>
          <w:rFonts w:ascii="Book Antiqua" w:eastAsia="宋体" w:hAnsi="Book Antiqua" w:cs="宋体"/>
          <w:b/>
          <w:bCs/>
          <w:sz w:val="24"/>
          <w:szCs w:val="24"/>
        </w:rPr>
        <w:t>Hernández-Rodríguez J</w:t>
      </w:r>
      <w:r w:rsidRPr="000E16CB">
        <w:rPr>
          <w:rFonts w:ascii="Book Antiqua" w:eastAsia="宋体" w:hAnsi="Book Antiqua" w:cs="宋体"/>
          <w:sz w:val="24"/>
          <w:szCs w:val="24"/>
        </w:rPr>
        <w:t>, García-Martínez A, Casademont J, Filella X, Esteban MJ, López-Soto A, Fernández-Solà J, Urbano-Márquez A, Grau JM, Cid MC. A strong initial systemic inflammatory response is associated with higher corticosteroid requirements and longer duration of therapy in patients with giant-cell arteritis. </w:t>
      </w:r>
      <w:r w:rsidRPr="000E16CB">
        <w:rPr>
          <w:rFonts w:ascii="Book Antiqua" w:eastAsia="宋体" w:hAnsi="Book Antiqua" w:cs="宋体"/>
          <w:i/>
          <w:iCs/>
          <w:sz w:val="24"/>
          <w:szCs w:val="24"/>
        </w:rPr>
        <w:t>Arthritis Rheum</w:t>
      </w:r>
      <w:r w:rsidRPr="000E16CB">
        <w:rPr>
          <w:rFonts w:ascii="Book Antiqua" w:eastAsia="宋体" w:hAnsi="Book Antiqua" w:cs="宋体"/>
          <w:sz w:val="24"/>
          <w:szCs w:val="24"/>
        </w:rPr>
        <w:t> 2002; </w:t>
      </w:r>
      <w:r w:rsidRPr="000E16CB">
        <w:rPr>
          <w:rFonts w:ascii="Book Antiqua" w:eastAsia="宋体" w:hAnsi="Book Antiqua" w:cs="宋体"/>
          <w:b/>
          <w:bCs/>
          <w:sz w:val="24"/>
          <w:szCs w:val="24"/>
        </w:rPr>
        <w:t>47</w:t>
      </w:r>
      <w:r w:rsidRPr="000E16CB">
        <w:rPr>
          <w:rFonts w:ascii="Book Antiqua" w:eastAsia="宋体" w:hAnsi="Book Antiqua" w:cs="宋体"/>
          <w:sz w:val="24"/>
          <w:szCs w:val="24"/>
        </w:rPr>
        <w:t>: 29-35 [PMID: 11932875]</w:t>
      </w:r>
    </w:p>
    <w:p w14:paraId="1C37A23B"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28 </w:t>
      </w:r>
      <w:r w:rsidRPr="000E16CB">
        <w:rPr>
          <w:rFonts w:ascii="Book Antiqua" w:eastAsia="宋体" w:hAnsi="Book Antiqua" w:cs="宋体"/>
          <w:b/>
          <w:bCs/>
          <w:sz w:val="24"/>
          <w:szCs w:val="24"/>
        </w:rPr>
        <w:t>Hachulla E</w:t>
      </w:r>
      <w:r w:rsidRPr="000E16CB">
        <w:rPr>
          <w:rFonts w:ascii="Book Antiqua" w:eastAsia="宋体" w:hAnsi="Book Antiqua" w:cs="宋体"/>
          <w:sz w:val="24"/>
          <w:szCs w:val="24"/>
        </w:rPr>
        <w:t>, Boivin V, Pasturel-Michon U, Fauchais AL, Bouroz-Joly J, Perez-Cousin M, Hatron PY, Devulder B. Prognostic factors and long-term evolution in a cohort of 133 patients with giant cell arteritis. </w:t>
      </w:r>
      <w:r w:rsidRPr="000E16CB">
        <w:rPr>
          <w:rFonts w:ascii="Book Antiqua" w:eastAsia="宋体" w:hAnsi="Book Antiqua" w:cs="宋体"/>
          <w:i/>
          <w:iCs/>
          <w:sz w:val="24"/>
          <w:szCs w:val="24"/>
        </w:rPr>
        <w:t>Clin Exp Rheumatol</w:t>
      </w:r>
      <w:r w:rsidRPr="000E16CB">
        <w:rPr>
          <w:rFonts w:ascii="Book Antiqua" w:eastAsia="宋体" w:hAnsi="Book Antiqua" w:cs="宋体"/>
          <w:sz w:val="24"/>
          <w:szCs w:val="24"/>
        </w:rPr>
        <w:t> </w:t>
      </w:r>
      <w:r w:rsidRPr="000E16CB">
        <w:rPr>
          <w:rFonts w:ascii="Book Antiqua" w:eastAsia="宋体" w:hAnsi="Book Antiqua" w:cs="宋体" w:hint="eastAsia"/>
          <w:sz w:val="24"/>
          <w:szCs w:val="24"/>
        </w:rPr>
        <w:t>2001</w:t>
      </w:r>
      <w:r w:rsidRPr="000E16CB">
        <w:rPr>
          <w:rFonts w:ascii="Book Antiqua" w:eastAsia="宋体" w:hAnsi="Book Antiqua" w:cs="宋体"/>
          <w:sz w:val="24"/>
          <w:szCs w:val="24"/>
        </w:rPr>
        <w:t>; </w:t>
      </w:r>
      <w:r w:rsidRPr="000E16CB">
        <w:rPr>
          <w:rFonts w:ascii="Book Antiqua" w:eastAsia="宋体" w:hAnsi="Book Antiqua" w:cs="宋体"/>
          <w:b/>
          <w:bCs/>
          <w:sz w:val="24"/>
          <w:szCs w:val="24"/>
        </w:rPr>
        <w:t>19</w:t>
      </w:r>
      <w:r w:rsidRPr="000E16CB">
        <w:rPr>
          <w:rFonts w:ascii="Book Antiqua" w:eastAsia="宋体" w:hAnsi="Book Antiqua" w:cs="宋体"/>
          <w:sz w:val="24"/>
          <w:szCs w:val="24"/>
        </w:rPr>
        <w:t>: 171-176 [PMID: 11326479]</w:t>
      </w:r>
    </w:p>
    <w:p w14:paraId="1D576C7B" w14:textId="77777777" w:rsidR="004A4BDA" w:rsidRPr="000E16CB" w:rsidRDefault="004A4BDA" w:rsidP="004A4BDA">
      <w:pPr>
        <w:spacing w:line="360" w:lineRule="auto"/>
        <w:jc w:val="both"/>
        <w:rPr>
          <w:rFonts w:ascii="Book Antiqua" w:eastAsia="宋体" w:hAnsi="Book Antiqua" w:cs="宋体"/>
          <w:sz w:val="24"/>
          <w:szCs w:val="24"/>
        </w:rPr>
      </w:pPr>
      <w:proofErr w:type="gramStart"/>
      <w:r w:rsidRPr="000E16CB">
        <w:rPr>
          <w:rFonts w:ascii="Book Antiqua" w:eastAsia="宋体" w:hAnsi="Book Antiqua" w:cs="宋体"/>
          <w:sz w:val="24"/>
          <w:szCs w:val="24"/>
        </w:rPr>
        <w:t>29 </w:t>
      </w:r>
      <w:r w:rsidRPr="000E16CB">
        <w:rPr>
          <w:rFonts w:ascii="Book Antiqua" w:eastAsia="宋体" w:hAnsi="Book Antiqua" w:cs="宋体"/>
          <w:b/>
          <w:bCs/>
          <w:sz w:val="24"/>
          <w:szCs w:val="24"/>
        </w:rPr>
        <w:t>Lundberg I</w:t>
      </w:r>
      <w:r w:rsidRPr="000E16CB">
        <w:rPr>
          <w:rFonts w:ascii="Book Antiqua" w:eastAsia="宋体" w:hAnsi="Book Antiqua" w:cs="宋体"/>
          <w:sz w:val="24"/>
          <w:szCs w:val="24"/>
        </w:rPr>
        <w:t>, Hedfors E. Restricted dose and duration of corticosteroid treatment in patients with polymyalgia rheumatica and temporal arteritis.</w:t>
      </w:r>
      <w:proofErr w:type="gramEnd"/>
      <w:r w:rsidRPr="000E16CB">
        <w:rPr>
          <w:rFonts w:ascii="Book Antiqua" w:eastAsia="宋体" w:hAnsi="Book Antiqua" w:cs="宋体"/>
          <w:sz w:val="24"/>
          <w:szCs w:val="24"/>
        </w:rPr>
        <w:t> </w:t>
      </w:r>
      <w:r w:rsidRPr="000E16CB">
        <w:rPr>
          <w:rFonts w:ascii="Book Antiqua" w:eastAsia="宋体" w:hAnsi="Book Antiqua" w:cs="宋体"/>
          <w:i/>
          <w:iCs/>
          <w:sz w:val="24"/>
          <w:szCs w:val="24"/>
        </w:rPr>
        <w:t>J Rheumatol</w:t>
      </w:r>
      <w:r w:rsidRPr="000E16CB">
        <w:rPr>
          <w:rFonts w:ascii="Book Antiqua" w:eastAsia="宋体" w:hAnsi="Book Antiqua" w:cs="宋体"/>
          <w:sz w:val="24"/>
          <w:szCs w:val="24"/>
        </w:rPr>
        <w:t> 1990; </w:t>
      </w:r>
      <w:r w:rsidRPr="000E16CB">
        <w:rPr>
          <w:rFonts w:ascii="Book Antiqua" w:eastAsia="宋体" w:hAnsi="Book Antiqua" w:cs="宋体"/>
          <w:b/>
          <w:bCs/>
          <w:sz w:val="24"/>
          <w:szCs w:val="24"/>
        </w:rPr>
        <w:t>17</w:t>
      </w:r>
      <w:r w:rsidRPr="000E16CB">
        <w:rPr>
          <w:rFonts w:ascii="Book Antiqua" w:eastAsia="宋体" w:hAnsi="Book Antiqua" w:cs="宋体"/>
          <w:sz w:val="24"/>
          <w:szCs w:val="24"/>
        </w:rPr>
        <w:t>: 1340-1345 [PMID: 2254893]</w:t>
      </w:r>
    </w:p>
    <w:p w14:paraId="3DE96341"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30 </w:t>
      </w:r>
      <w:r w:rsidRPr="000E16CB">
        <w:rPr>
          <w:rFonts w:ascii="Book Antiqua" w:eastAsia="宋体" w:hAnsi="Book Antiqua" w:cs="宋体"/>
          <w:b/>
          <w:bCs/>
          <w:sz w:val="24"/>
          <w:szCs w:val="24"/>
        </w:rPr>
        <w:t>Andersson R</w:t>
      </w:r>
      <w:r w:rsidRPr="000E16CB">
        <w:rPr>
          <w:rFonts w:ascii="Book Antiqua" w:eastAsia="宋体" w:hAnsi="Book Antiqua" w:cs="宋体"/>
          <w:sz w:val="24"/>
          <w:szCs w:val="24"/>
        </w:rPr>
        <w:t xml:space="preserve">, Malmvall BE, Bengtsson BA. </w:t>
      </w:r>
      <w:proofErr w:type="gramStart"/>
      <w:r w:rsidRPr="000E16CB">
        <w:rPr>
          <w:rFonts w:ascii="Book Antiqua" w:eastAsia="宋体" w:hAnsi="Book Antiqua" w:cs="宋体"/>
          <w:sz w:val="24"/>
          <w:szCs w:val="24"/>
        </w:rPr>
        <w:t>Long-term corticosteroid treatment in giant cell arteritis.</w:t>
      </w:r>
      <w:proofErr w:type="gramEnd"/>
      <w:r w:rsidRPr="000E16CB">
        <w:rPr>
          <w:rFonts w:ascii="Book Antiqua" w:eastAsia="宋体" w:hAnsi="Book Antiqua" w:cs="宋体"/>
          <w:sz w:val="24"/>
          <w:szCs w:val="24"/>
        </w:rPr>
        <w:t> </w:t>
      </w:r>
      <w:r w:rsidRPr="000E16CB">
        <w:rPr>
          <w:rFonts w:ascii="Book Antiqua" w:eastAsia="宋体" w:hAnsi="Book Antiqua" w:cs="宋体"/>
          <w:i/>
          <w:iCs/>
          <w:sz w:val="24"/>
          <w:szCs w:val="24"/>
        </w:rPr>
        <w:t>Acta Med Scand</w:t>
      </w:r>
      <w:r w:rsidRPr="000E16CB">
        <w:rPr>
          <w:rFonts w:ascii="Book Antiqua" w:eastAsia="宋体" w:hAnsi="Book Antiqua" w:cs="宋体"/>
          <w:sz w:val="24"/>
          <w:szCs w:val="24"/>
        </w:rPr>
        <w:t> 1986; </w:t>
      </w:r>
      <w:r w:rsidRPr="000E16CB">
        <w:rPr>
          <w:rFonts w:ascii="Book Antiqua" w:eastAsia="宋体" w:hAnsi="Book Antiqua" w:cs="宋体"/>
          <w:b/>
          <w:bCs/>
          <w:sz w:val="24"/>
          <w:szCs w:val="24"/>
        </w:rPr>
        <w:t>220</w:t>
      </w:r>
      <w:r w:rsidRPr="000E16CB">
        <w:rPr>
          <w:rFonts w:ascii="Book Antiqua" w:eastAsia="宋体" w:hAnsi="Book Antiqua" w:cs="宋体"/>
          <w:sz w:val="24"/>
          <w:szCs w:val="24"/>
        </w:rPr>
        <w:t>: 465-469 [PMID: 3812030]</w:t>
      </w:r>
    </w:p>
    <w:p w14:paraId="3D9193C6"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31 </w:t>
      </w:r>
      <w:r w:rsidRPr="000E16CB">
        <w:rPr>
          <w:rFonts w:ascii="Book Antiqua" w:eastAsia="宋体" w:hAnsi="Book Antiqua" w:cs="宋体"/>
          <w:b/>
          <w:bCs/>
          <w:sz w:val="24"/>
          <w:szCs w:val="24"/>
        </w:rPr>
        <w:t>Masson C</w:t>
      </w:r>
      <w:r w:rsidRPr="000E16CB">
        <w:rPr>
          <w:rFonts w:ascii="Book Antiqua" w:eastAsia="宋体" w:hAnsi="Book Antiqua" w:cs="宋体"/>
          <w:sz w:val="24"/>
          <w:szCs w:val="24"/>
        </w:rPr>
        <w:t>. Therapeutic approach to giant cell arteritis. </w:t>
      </w:r>
      <w:r w:rsidRPr="000E16CB">
        <w:rPr>
          <w:rFonts w:ascii="Book Antiqua" w:eastAsia="宋体" w:hAnsi="Book Antiqua" w:cs="宋体"/>
          <w:i/>
          <w:iCs/>
          <w:sz w:val="24"/>
          <w:szCs w:val="24"/>
        </w:rPr>
        <w:t>Joint Bone Spine</w:t>
      </w:r>
      <w:r w:rsidRPr="000E16CB">
        <w:rPr>
          <w:rFonts w:ascii="Book Antiqua" w:eastAsia="宋体" w:hAnsi="Book Antiqua" w:cs="宋体"/>
          <w:sz w:val="24"/>
          <w:szCs w:val="24"/>
        </w:rPr>
        <w:t> 2012; </w:t>
      </w:r>
      <w:r w:rsidRPr="000E16CB">
        <w:rPr>
          <w:rFonts w:ascii="Book Antiqua" w:eastAsia="宋体" w:hAnsi="Book Antiqua" w:cs="宋体"/>
          <w:b/>
          <w:bCs/>
          <w:sz w:val="24"/>
          <w:szCs w:val="24"/>
        </w:rPr>
        <w:t>79</w:t>
      </w:r>
      <w:r w:rsidRPr="000E16CB">
        <w:rPr>
          <w:rFonts w:ascii="Book Antiqua" w:eastAsia="宋体" w:hAnsi="Book Antiqua" w:cs="宋体"/>
          <w:sz w:val="24"/>
          <w:szCs w:val="24"/>
        </w:rPr>
        <w:t>: 219-227 [PMID: 22119350 DOI: 10.1016/j.jbspin.2011.09.015]</w:t>
      </w:r>
    </w:p>
    <w:p w14:paraId="14DEE0A2"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32 </w:t>
      </w:r>
      <w:r w:rsidRPr="000E16CB">
        <w:rPr>
          <w:rFonts w:ascii="Book Antiqua" w:eastAsia="宋体" w:hAnsi="Book Antiqua" w:cs="宋体"/>
          <w:b/>
          <w:bCs/>
          <w:sz w:val="24"/>
          <w:szCs w:val="24"/>
        </w:rPr>
        <w:t>Hoffman GS</w:t>
      </w:r>
      <w:r w:rsidRPr="000E16CB">
        <w:rPr>
          <w:rFonts w:ascii="Book Antiqua" w:eastAsia="宋体" w:hAnsi="Book Antiqua" w:cs="宋体"/>
          <w:sz w:val="24"/>
          <w:szCs w:val="24"/>
        </w:rPr>
        <w:t xml:space="preserve">, Cid MC, Hellmann DB, Guillevin L, Stone JH, Schousboe J, Cohen P, Calabrese LH, Dickler H, Merkel PA, Fortin P, Flynn JA, Locker GA, Easley KA, Schned E, Hunder GG, Sneller MC, Tuggle C, Swanson H, Hernández-Rodríguez J, Lopez-Soto A, Bork D, Hoffman DB, Kalunian K, Klashman D, Wilke WS, Scheetz RJ, Mandell BF, Fessler BJ, Kosmorsky G, Prayson R, Luqmani RA, Nuki G, McRorie E, Sherrer Y, Baca S, Walsh B, Ferland D, Soubrier M, Choi HK, Gross W, Segal AM, Ludivico C, Puechal X. A multicenter, randomized, </w:t>
      </w:r>
      <w:proofErr w:type="gramStart"/>
      <w:r w:rsidRPr="000E16CB">
        <w:rPr>
          <w:rFonts w:ascii="Book Antiqua" w:eastAsia="宋体" w:hAnsi="Book Antiqua" w:cs="宋体"/>
          <w:sz w:val="24"/>
          <w:szCs w:val="24"/>
        </w:rPr>
        <w:t>double-blind</w:t>
      </w:r>
      <w:proofErr w:type="gramEnd"/>
      <w:r w:rsidRPr="000E16CB">
        <w:rPr>
          <w:rFonts w:ascii="Book Antiqua" w:eastAsia="宋体" w:hAnsi="Book Antiqua" w:cs="宋体"/>
          <w:sz w:val="24"/>
          <w:szCs w:val="24"/>
        </w:rPr>
        <w:t>, placebo-controlled trial of adjuvant methotrexate treatment for giant cell arteritis. </w:t>
      </w:r>
      <w:r w:rsidRPr="000E16CB">
        <w:rPr>
          <w:rFonts w:ascii="Book Antiqua" w:eastAsia="宋体" w:hAnsi="Book Antiqua" w:cs="宋体"/>
          <w:i/>
          <w:iCs/>
          <w:sz w:val="24"/>
          <w:szCs w:val="24"/>
        </w:rPr>
        <w:t>Arthritis Rheum</w:t>
      </w:r>
      <w:r w:rsidRPr="000E16CB">
        <w:rPr>
          <w:rFonts w:ascii="Book Antiqua" w:eastAsia="宋体" w:hAnsi="Book Antiqua" w:cs="宋体"/>
          <w:sz w:val="24"/>
          <w:szCs w:val="24"/>
        </w:rPr>
        <w:t> 2002; </w:t>
      </w:r>
      <w:r w:rsidRPr="000E16CB">
        <w:rPr>
          <w:rFonts w:ascii="Book Antiqua" w:eastAsia="宋体" w:hAnsi="Book Antiqua" w:cs="宋体"/>
          <w:b/>
          <w:bCs/>
          <w:sz w:val="24"/>
          <w:szCs w:val="24"/>
        </w:rPr>
        <w:t>46</w:t>
      </w:r>
      <w:r w:rsidRPr="000E16CB">
        <w:rPr>
          <w:rFonts w:ascii="Book Antiqua" w:eastAsia="宋体" w:hAnsi="Book Antiqua" w:cs="宋体"/>
          <w:sz w:val="24"/>
          <w:szCs w:val="24"/>
        </w:rPr>
        <w:t>: 1309-1318 [PMID: 12115238]</w:t>
      </w:r>
    </w:p>
    <w:p w14:paraId="455C6830"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33 </w:t>
      </w:r>
      <w:r w:rsidRPr="000E16CB">
        <w:rPr>
          <w:rFonts w:ascii="Book Antiqua" w:eastAsia="宋体" w:hAnsi="Book Antiqua" w:cs="宋体"/>
          <w:b/>
          <w:bCs/>
          <w:sz w:val="24"/>
          <w:szCs w:val="24"/>
        </w:rPr>
        <w:t>Mahr AD</w:t>
      </w:r>
      <w:r w:rsidRPr="000E16CB">
        <w:rPr>
          <w:rFonts w:ascii="Book Antiqua" w:eastAsia="宋体" w:hAnsi="Book Antiqua" w:cs="宋体"/>
          <w:sz w:val="24"/>
          <w:szCs w:val="24"/>
        </w:rPr>
        <w:t>, Jover JA, Spiera RF, Hernández-García C, Fernández-Gutiérrez B, Lavalley MP, Merkel PA. Adjunctive methotrexate for treatment of giant cell arteritis: an individual patient data meta-analysis. </w:t>
      </w:r>
      <w:r w:rsidRPr="000E16CB">
        <w:rPr>
          <w:rFonts w:ascii="Book Antiqua" w:eastAsia="宋体" w:hAnsi="Book Antiqua" w:cs="宋体"/>
          <w:i/>
          <w:iCs/>
          <w:sz w:val="24"/>
          <w:szCs w:val="24"/>
        </w:rPr>
        <w:t>Arthritis Rheum</w:t>
      </w:r>
      <w:r w:rsidRPr="000E16CB">
        <w:rPr>
          <w:rFonts w:ascii="Book Antiqua" w:eastAsia="宋体" w:hAnsi="Book Antiqua" w:cs="宋体"/>
          <w:sz w:val="24"/>
          <w:szCs w:val="24"/>
        </w:rPr>
        <w:t> 2007; </w:t>
      </w:r>
      <w:r w:rsidRPr="000E16CB">
        <w:rPr>
          <w:rFonts w:ascii="Book Antiqua" w:eastAsia="宋体" w:hAnsi="Book Antiqua" w:cs="宋体"/>
          <w:b/>
          <w:bCs/>
          <w:sz w:val="24"/>
          <w:szCs w:val="24"/>
        </w:rPr>
        <w:t>56</w:t>
      </w:r>
      <w:r w:rsidRPr="000E16CB">
        <w:rPr>
          <w:rFonts w:ascii="Book Antiqua" w:eastAsia="宋体" w:hAnsi="Book Antiqua" w:cs="宋体"/>
          <w:sz w:val="24"/>
          <w:szCs w:val="24"/>
        </w:rPr>
        <w:t>: 2789-2797 [PMID: 17665429]</w:t>
      </w:r>
    </w:p>
    <w:p w14:paraId="0515E244"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34 </w:t>
      </w:r>
      <w:r w:rsidRPr="000E16CB">
        <w:rPr>
          <w:rFonts w:ascii="Book Antiqua" w:eastAsia="宋体" w:hAnsi="Book Antiqua" w:cs="宋体"/>
          <w:b/>
          <w:bCs/>
          <w:sz w:val="24"/>
          <w:szCs w:val="24"/>
        </w:rPr>
        <w:t>De Silva M</w:t>
      </w:r>
      <w:r w:rsidRPr="000E16CB">
        <w:rPr>
          <w:rFonts w:ascii="Book Antiqua" w:eastAsia="宋体" w:hAnsi="Book Antiqua" w:cs="宋体"/>
          <w:sz w:val="24"/>
          <w:szCs w:val="24"/>
        </w:rPr>
        <w:t>, Hazleman BL. Azathioprine in giant cell arteritis/polymyalgia rheumatica: a double-blind study. </w:t>
      </w:r>
      <w:r w:rsidRPr="000E16CB">
        <w:rPr>
          <w:rFonts w:ascii="Book Antiqua" w:eastAsia="宋体" w:hAnsi="Book Antiqua" w:cs="宋体"/>
          <w:i/>
          <w:iCs/>
          <w:sz w:val="24"/>
          <w:szCs w:val="24"/>
        </w:rPr>
        <w:t>Ann Rheum Dis</w:t>
      </w:r>
      <w:r w:rsidRPr="000E16CB">
        <w:rPr>
          <w:rFonts w:ascii="Book Antiqua" w:eastAsia="宋体" w:hAnsi="Book Antiqua" w:cs="宋体"/>
          <w:sz w:val="24"/>
          <w:szCs w:val="24"/>
        </w:rPr>
        <w:t> 1986; </w:t>
      </w:r>
      <w:r w:rsidRPr="000E16CB">
        <w:rPr>
          <w:rFonts w:ascii="Book Antiqua" w:eastAsia="宋体" w:hAnsi="Book Antiqua" w:cs="宋体"/>
          <w:b/>
          <w:bCs/>
          <w:sz w:val="24"/>
          <w:szCs w:val="24"/>
        </w:rPr>
        <w:t>45</w:t>
      </w:r>
      <w:r w:rsidRPr="000E16CB">
        <w:rPr>
          <w:rFonts w:ascii="Book Antiqua" w:eastAsia="宋体" w:hAnsi="Book Antiqua" w:cs="宋体"/>
          <w:sz w:val="24"/>
          <w:szCs w:val="24"/>
        </w:rPr>
        <w:t>: 136-138 [PMID: 3511861]</w:t>
      </w:r>
    </w:p>
    <w:p w14:paraId="3396029A"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35 </w:t>
      </w:r>
      <w:r w:rsidRPr="000E16CB">
        <w:rPr>
          <w:rFonts w:ascii="Book Antiqua" w:eastAsia="宋体" w:hAnsi="Book Antiqua" w:cs="宋体"/>
          <w:b/>
          <w:bCs/>
          <w:sz w:val="24"/>
          <w:szCs w:val="24"/>
        </w:rPr>
        <w:t>Diamantopoulos AP</w:t>
      </w:r>
      <w:r w:rsidRPr="000E16CB">
        <w:rPr>
          <w:rFonts w:ascii="Book Antiqua" w:eastAsia="宋体" w:hAnsi="Book Antiqua" w:cs="宋体"/>
          <w:sz w:val="24"/>
          <w:szCs w:val="24"/>
        </w:rPr>
        <w:t>, Hetland H, Myklebust G. Leflunomide as a corticosteroid-sparing agent in giant cell arteritis and polymyalgia rheumatica: a case series. </w:t>
      </w:r>
      <w:r w:rsidRPr="000E16CB">
        <w:rPr>
          <w:rFonts w:ascii="Book Antiqua" w:eastAsia="宋体" w:hAnsi="Book Antiqua" w:cs="宋体"/>
          <w:i/>
          <w:iCs/>
          <w:sz w:val="24"/>
          <w:szCs w:val="24"/>
        </w:rPr>
        <w:t>Biomed Res Int</w:t>
      </w:r>
      <w:r w:rsidRPr="000E16CB">
        <w:rPr>
          <w:rFonts w:ascii="Book Antiqua" w:eastAsia="宋体" w:hAnsi="Book Antiqua" w:cs="宋体"/>
          <w:sz w:val="24"/>
          <w:szCs w:val="24"/>
        </w:rPr>
        <w:t> 2013; </w:t>
      </w:r>
      <w:r w:rsidRPr="000E16CB">
        <w:rPr>
          <w:rFonts w:ascii="Book Antiqua" w:eastAsia="宋体" w:hAnsi="Book Antiqua" w:cs="宋体"/>
          <w:b/>
          <w:bCs/>
          <w:sz w:val="24"/>
          <w:szCs w:val="24"/>
        </w:rPr>
        <w:t>2013</w:t>
      </w:r>
      <w:r w:rsidRPr="000E16CB">
        <w:rPr>
          <w:rFonts w:ascii="Book Antiqua" w:eastAsia="宋体" w:hAnsi="Book Antiqua" w:cs="宋体"/>
          <w:sz w:val="24"/>
          <w:szCs w:val="24"/>
        </w:rPr>
        <w:t>: 120638 [PMID: 24106691 DOI: 10.1155/2013/120638]</w:t>
      </w:r>
    </w:p>
    <w:p w14:paraId="1CEE94C1"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36 </w:t>
      </w:r>
      <w:r w:rsidRPr="000E16CB">
        <w:rPr>
          <w:rFonts w:ascii="Book Antiqua" w:eastAsia="宋体" w:hAnsi="Book Antiqua" w:cs="宋体"/>
          <w:b/>
          <w:bCs/>
          <w:sz w:val="24"/>
          <w:szCs w:val="24"/>
        </w:rPr>
        <w:t>Adizie T</w:t>
      </w:r>
      <w:r w:rsidRPr="000E16CB">
        <w:rPr>
          <w:rFonts w:ascii="Book Antiqua" w:eastAsia="宋体" w:hAnsi="Book Antiqua" w:cs="宋体"/>
          <w:sz w:val="24"/>
          <w:szCs w:val="24"/>
        </w:rPr>
        <w:t>, Christidis D, Dharmapaliah C, Borg F, Dasgupta B. Efficacy and tolerability of leflunomide in difficult-to-treat polymyalgia rheumatica and giant cell arteritis: a case series. </w:t>
      </w:r>
      <w:r w:rsidRPr="000E16CB">
        <w:rPr>
          <w:rFonts w:ascii="Book Antiqua" w:eastAsia="宋体" w:hAnsi="Book Antiqua" w:cs="宋体"/>
          <w:i/>
          <w:iCs/>
          <w:sz w:val="24"/>
          <w:szCs w:val="24"/>
        </w:rPr>
        <w:t>Int J Clin Pract</w:t>
      </w:r>
      <w:r w:rsidRPr="000E16CB">
        <w:rPr>
          <w:rFonts w:ascii="Book Antiqua" w:eastAsia="宋体" w:hAnsi="Book Antiqua" w:cs="宋体"/>
          <w:sz w:val="24"/>
          <w:szCs w:val="24"/>
        </w:rPr>
        <w:t> 2012; </w:t>
      </w:r>
      <w:r w:rsidRPr="000E16CB">
        <w:rPr>
          <w:rFonts w:ascii="Book Antiqua" w:eastAsia="宋体" w:hAnsi="Book Antiqua" w:cs="宋体"/>
          <w:b/>
          <w:bCs/>
          <w:sz w:val="24"/>
          <w:szCs w:val="24"/>
        </w:rPr>
        <w:t>66</w:t>
      </w:r>
      <w:r w:rsidRPr="000E16CB">
        <w:rPr>
          <w:rFonts w:ascii="Book Antiqua" w:eastAsia="宋体" w:hAnsi="Book Antiqua" w:cs="宋体"/>
          <w:sz w:val="24"/>
          <w:szCs w:val="24"/>
        </w:rPr>
        <w:t>: 906-909 [PMID: 22897467 DOI: 10.1111/j.1742-1241.2012.02981]</w:t>
      </w:r>
    </w:p>
    <w:p w14:paraId="07CD7C8B"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37 </w:t>
      </w:r>
      <w:r w:rsidRPr="000E16CB">
        <w:rPr>
          <w:rFonts w:ascii="Book Antiqua" w:eastAsia="宋体" w:hAnsi="Book Antiqua" w:cs="宋体"/>
          <w:b/>
          <w:bCs/>
          <w:sz w:val="24"/>
          <w:szCs w:val="24"/>
        </w:rPr>
        <w:t>Henes JC</w:t>
      </w:r>
      <w:r w:rsidRPr="000E16CB">
        <w:rPr>
          <w:rFonts w:ascii="Book Antiqua" w:eastAsia="宋体" w:hAnsi="Book Antiqua" w:cs="宋体"/>
          <w:sz w:val="24"/>
          <w:szCs w:val="24"/>
        </w:rPr>
        <w:t>, Mueller M, Pfannenberg C, Kanz L, Koetter I. Cyclophosphamide for large vessel vasculitis: assessment of response by PET/CT. </w:t>
      </w:r>
      <w:r w:rsidRPr="000E16CB">
        <w:rPr>
          <w:rFonts w:ascii="Book Antiqua" w:eastAsia="宋体" w:hAnsi="Book Antiqua" w:cs="宋体"/>
          <w:i/>
          <w:iCs/>
          <w:sz w:val="24"/>
          <w:szCs w:val="24"/>
        </w:rPr>
        <w:t>Clin Exp Rheumatol</w:t>
      </w:r>
      <w:r w:rsidRPr="000E16CB">
        <w:rPr>
          <w:rFonts w:ascii="Book Antiqua" w:eastAsia="宋体" w:hAnsi="Book Antiqua" w:cs="宋体"/>
          <w:sz w:val="24"/>
          <w:szCs w:val="24"/>
        </w:rPr>
        <w:t> </w:t>
      </w:r>
      <w:r w:rsidRPr="000E16CB">
        <w:rPr>
          <w:rFonts w:ascii="Book Antiqua" w:eastAsia="宋体" w:hAnsi="Book Antiqua" w:cs="宋体" w:hint="eastAsia"/>
          <w:sz w:val="24"/>
          <w:szCs w:val="24"/>
        </w:rPr>
        <w:t>2011</w:t>
      </w:r>
      <w:r w:rsidRPr="000E16CB">
        <w:rPr>
          <w:rFonts w:ascii="Book Antiqua" w:eastAsia="宋体" w:hAnsi="Book Antiqua" w:cs="宋体"/>
          <w:sz w:val="24"/>
          <w:szCs w:val="24"/>
        </w:rPr>
        <w:t>; </w:t>
      </w:r>
      <w:r w:rsidRPr="000E16CB">
        <w:rPr>
          <w:rFonts w:ascii="Book Antiqua" w:eastAsia="宋体" w:hAnsi="Book Antiqua" w:cs="宋体"/>
          <w:b/>
          <w:bCs/>
          <w:sz w:val="24"/>
          <w:szCs w:val="24"/>
        </w:rPr>
        <w:t>29</w:t>
      </w:r>
      <w:r w:rsidRPr="000E16CB">
        <w:rPr>
          <w:rFonts w:ascii="Book Antiqua" w:eastAsia="宋体" w:hAnsi="Book Antiqua" w:cs="宋体"/>
          <w:sz w:val="24"/>
          <w:szCs w:val="24"/>
        </w:rPr>
        <w:t>: S43-S48 [PMID: 21385544]</w:t>
      </w:r>
    </w:p>
    <w:p w14:paraId="712F9E76"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38 </w:t>
      </w:r>
      <w:r w:rsidRPr="000E16CB">
        <w:rPr>
          <w:rFonts w:ascii="Book Antiqua" w:eastAsia="宋体" w:hAnsi="Book Antiqua" w:cs="宋体"/>
          <w:b/>
          <w:bCs/>
          <w:sz w:val="24"/>
          <w:szCs w:val="24"/>
        </w:rPr>
        <w:t>Loock J</w:t>
      </w:r>
      <w:r w:rsidRPr="000E16CB">
        <w:rPr>
          <w:rFonts w:ascii="Book Antiqua" w:eastAsia="宋体" w:hAnsi="Book Antiqua" w:cs="宋体"/>
          <w:sz w:val="24"/>
          <w:szCs w:val="24"/>
        </w:rPr>
        <w:t>, Henes J, Kötter I, Witte T, Lamprecht P, Schirmer M, Gross WL. Treatment of refractory giant cell arteritis with cyclophosphamide: a retrospective analysis of 35 patients from three centres. </w:t>
      </w:r>
      <w:r w:rsidRPr="000E16CB">
        <w:rPr>
          <w:rFonts w:ascii="Book Antiqua" w:eastAsia="宋体" w:hAnsi="Book Antiqua" w:cs="宋体"/>
          <w:i/>
          <w:iCs/>
          <w:sz w:val="24"/>
          <w:szCs w:val="24"/>
        </w:rPr>
        <w:t>Clin Exp Rheumatol</w:t>
      </w:r>
      <w:r w:rsidRPr="000E16CB">
        <w:rPr>
          <w:rFonts w:ascii="Book Antiqua" w:eastAsia="宋体" w:hAnsi="Book Antiqua" w:cs="宋体"/>
          <w:sz w:val="24"/>
          <w:szCs w:val="24"/>
        </w:rPr>
        <w:t> </w:t>
      </w:r>
      <w:r w:rsidRPr="000E16CB">
        <w:rPr>
          <w:rFonts w:ascii="Book Antiqua" w:eastAsia="宋体" w:hAnsi="Book Antiqua" w:cs="宋体" w:hint="eastAsia"/>
          <w:sz w:val="24"/>
          <w:szCs w:val="24"/>
        </w:rPr>
        <w:t>2012</w:t>
      </w:r>
      <w:r w:rsidRPr="000E16CB">
        <w:rPr>
          <w:rFonts w:ascii="Book Antiqua" w:eastAsia="宋体" w:hAnsi="Book Antiqua" w:cs="宋体"/>
          <w:sz w:val="24"/>
          <w:szCs w:val="24"/>
        </w:rPr>
        <w:t> </w:t>
      </w:r>
      <w:r w:rsidRPr="000E16CB">
        <w:rPr>
          <w:rFonts w:ascii="Book Antiqua" w:eastAsia="宋体" w:hAnsi="Book Antiqua" w:cs="宋体"/>
          <w:b/>
          <w:bCs/>
          <w:sz w:val="24"/>
          <w:szCs w:val="24"/>
        </w:rPr>
        <w:t>30</w:t>
      </w:r>
      <w:r w:rsidRPr="000E16CB">
        <w:rPr>
          <w:rFonts w:ascii="Book Antiqua" w:eastAsia="宋体" w:hAnsi="Book Antiqua" w:cs="宋体"/>
          <w:sz w:val="24"/>
          <w:szCs w:val="24"/>
        </w:rPr>
        <w:t>: S70-S76 [PMID: 22640650]</w:t>
      </w:r>
    </w:p>
    <w:p w14:paraId="4ADEF706"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39 </w:t>
      </w:r>
      <w:r w:rsidRPr="000E16CB">
        <w:rPr>
          <w:rFonts w:ascii="Book Antiqua" w:eastAsia="宋体" w:hAnsi="Book Antiqua" w:cs="宋体"/>
          <w:b/>
          <w:bCs/>
          <w:sz w:val="24"/>
          <w:szCs w:val="24"/>
        </w:rPr>
        <w:t>de Boysson H</w:t>
      </w:r>
      <w:r w:rsidRPr="000E16CB">
        <w:rPr>
          <w:rFonts w:ascii="Book Antiqua" w:eastAsia="宋体" w:hAnsi="Book Antiqua" w:cs="宋体"/>
          <w:sz w:val="24"/>
          <w:szCs w:val="24"/>
        </w:rPr>
        <w:t xml:space="preserve">, Boutemy J, Creveuil C, Ollivier Y, Letellier P, Pagnoux C, Bienvenu B. Is there a place for cyclophosphamide in the treatment of giant-cell arteritis? </w:t>
      </w:r>
      <w:proofErr w:type="gramStart"/>
      <w:r w:rsidRPr="000E16CB">
        <w:rPr>
          <w:rFonts w:ascii="Book Antiqua" w:eastAsia="宋体" w:hAnsi="Book Antiqua" w:cs="宋体"/>
          <w:sz w:val="24"/>
          <w:szCs w:val="24"/>
        </w:rPr>
        <w:t>A case series and systematic review.</w:t>
      </w:r>
      <w:proofErr w:type="gramEnd"/>
      <w:r w:rsidRPr="000E16CB">
        <w:rPr>
          <w:rFonts w:ascii="Book Antiqua" w:eastAsia="宋体" w:hAnsi="Book Antiqua" w:cs="宋体"/>
          <w:sz w:val="24"/>
          <w:szCs w:val="24"/>
        </w:rPr>
        <w:t> </w:t>
      </w:r>
      <w:r w:rsidRPr="000E16CB">
        <w:rPr>
          <w:rFonts w:ascii="Book Antiqua" w:eastAsia="宋体" w:hAnsi="Book Antiqua" w:cs="宋体"/>
          <w:i/>
          <w:iCs/>
          <w:sz w:val="24"/>
          <w:szCs w:val="24"/>
        </w:rPr>
        <w:t>Semin Arthritis Rheum</w:t>
      </w:r>
      <w:r w:rsidRPr="000E16CB">
        <w:rPr>
          <w:rFonts w:ascii="Book Antiqua" w:eastAsia="宋体" w:hAnsi="Book Antiqua" w:cs="宋体"/>
          <w:sz w:val="24"/>
          <w:szCs w:val="24"/>
        </w:rPr>
        <w:t> 2013; </w:t>
      </w:r>
      <w:r w:rsidRPr="000E16CB">
        <w:rPr>
          <w:rFonts w:ascii="Book Antiqua" w:eastAsia="宋体" w:hAnsi="Book Antiqua" w:cs="宋体"/>
          <w:b/>
          <w:bCs/>
          <w:sz w:val="24"/>
          <w:szCs w:val="24"/>
        </w:rPr>
        <w:t>43</w:t>
      </w:r>
      <w:r w:rsidRPr="000E16CB">
        <w:rPr>
          <w:rFonts w:ascii="Book Antiqua" w:eastAsia="宋体" w:hAnsi="Book Antiqua" w:cs="宋体"/>
          <w:sz w:val="24"/>
          <w:szCs w:val="24"/>
        </w:rPr>
        <w:t>: 105-112 [PMID: 23453684 DOI: 10.1016/j.semarthrit.2012.12.023]</w:t>
      </w:r>
    </w:p>
    <w:p w14:paraId="66B77912"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 xml:space="preserve">40 </w:t>
      </w:r>
      <w:r w:rsidRPr="000E16CB">
        <w:rPr>
          <w:rFonts w:ascii="Book Antiqua" w:eastAsia="宋体" w:hAnsi="Book Antiqua" w:cs="宋体"/>
          <w:b/>
          <w:sz w:val="24"/>
          <w:szCs w:val="24"/>
        </w:rPr>
        <w:t xml:space="preserve">Fytili C, </w:t>
      </w:r>
      <w:r w:rsidRPr="000E16CB">
        <w:rPr>
          <w:rFonts w:ascii="Book Antiqua" w:eastAsia="宋体" w:hAnsi="Book Antiqua" w:cs="宋体"/>
          <w:sz w:val="24"/>
          <w:szCs w:val="24"/>
        </w:rPr>
        <w:t>Bournia VK, Korkou C, Pentazos G, Kokkinos A.</w:t>
      </w:r>
      <w:r w:rsidRPr="000E16CB">
        <w:rPr>
          <w:rFonts w:ascii="Book Antiqua" w:eastAsia="宋体" w:hAnsi="Book Antiqua" w:cs="宋体" w:hint="eastAsia"/>
          <w:sz w:val="24"/>
          <w:szCs w:val="24"/>
        </w:rPr>
        <w:t xml:space="preserve"> </w:t>
      </w:r>
      <w:r w:rsidRPr="000E16CB">
        <w:rPr>
          <w:rFonts w:ascii="Book Antiqua" w:eastAsia="宋体" w:hAnsi="Book Antiqua" w:cs="宋体"/>
          <w:sz w:val="24"/>
          <w:szCs w:val="24"/>
        </w:rPr>
        <w:t>Multiple cranial nerve palsies in giant cell arteritis and response to cyclophosphamide: a case report and review of the literature. </w:t>
      </w:r>
      <w:r w:rsidRPr="000E16CB">
        <w:rPr>
          <w:rFonts w:ascii="Book Antiqua" w:eastAsia="宋体" w:hAnsi="Book Antiqua" w:cs="宋体"/>
          <w:i/>
          <w:iCs/>
          <w:sz w:val="24"/>
          <w:szCs w:val="24"/>
        </w:rPr>
        <w:t>Rheumatol Int</w:t>
      </w:r>
      <w:r w:rsidRPr="000E16CB">
        <w:rPr>
          <w:rFonts w:ascii="Book Antiqua" w:eastAsia="宋体" w:hAnsi="Book Antiqua" w:cs="宋体"/>
          <w:sz w:val="24"/>
          <w:szCs w:val="24"/>
        </w:rPr>
        <w:t xml:space="preserve"> 2014; Epub ahead of print [PMID: </w:t>
      </w:r>
      <w:bookmarkStart w:id="33" w:name="OLE_LINK6"/>
      <w:bookmarkStart w:id="34" w:name="OLE_LINK7"/>
      <w:r w:rsidRPr="000E16CB">
        <w:rPr>
          <w:rFonts w:ascii="Book Antiqua" w:eastAsia="宋体" w:hAnsi="Book Antiqua" w:cs="宋体"/>
          <w:sz w:val="24"/>
          <w:szCs w:val="24"/>
        </w:rPr>
        <w:t xml:space="preserve">25194431 </w:t>
      </w:r>
      <w:bookmarkEnd w:id="33"/>
      <w:bookmarkEnd w:id="34"/>
      <w:r w:rsidRPr="000E16CB">
        <w:rPr>
          <w:rFonts w:ascii="Book Antiqua" w:eastAsia="宋体" w:hAnsi="Book Antiqua" w:cs="宋体"/>
          <w:sz w:val="24"/>
          <w:szCs w:val="24"/>
        </w:rPr>
        <w:t>DOI: 10.1007/s00296-014-3126-8]</w:t>
      </w:r>
    </w:p>
    <w:p w14:paraId="27AC83DA"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 xml:space="preserve">41 </w:t>
      </w:r>
      <w:r w:rsidRPr="000E16CB">
        <w:rPr>
          <w:rFonts w:ascii="Book Antiqua" w:eastAsia="宋体" w:hAnsi="Book Antiqua" w:cs="宋体"/>
          <w:b/>
          <w:sz w:val="24"/>
          <w:szCs w:val="24"/>
        </w:rPr>
        <w:t>Sailler L,</w:t>
      </w:r>
      <w:r w:rsidRPr="000E16CB">
        <w:rPr>
          <w:rFonts w:ascii="Book Antiqua" w:eastAsia="宋体" w:hAnsi="Book Antiqua" w:cs="宋体"/>
          <w:sz w:val="24"/>
          <w:szCs w:val="24"/>
        </w:rPr>
        <w:t xml:space="preserve"> Lapeyre-Mestre M, Geffray L, Letellier P, Liozon E, De La Roque PM, Hamidou M. Adding Hydroxychloroquine To Prednisone Does Not Improve The Outcome In Giant Cell Arteritis: A Double Blind Randomized Controlled Trial.</w:t>
      </w:r>
      <w:r w:rsidRPr="000E16CB">
        <w:rPr>
          <w:rFonts w:ascii="Book Antiqua" w:eastAsia="宋体" w:hAnsi="Book Antiqua" w:cs="宋体"/>
          <w:i/>
          <w:sz w:val="24"/>
          <w:szCs w:val="24"/>
        </w:rPr>
        <w:t xml:space="preserve"> Arthritis Rheum </w:t>
      </w:r>
      <w:r w:rsidRPr="000E16CB">
        <w:rPr>
          <w:rFonts w:ascii="Book Antiqua" w:eastAsia="宋体" w:hAnsi="Book Antiqua" w:cs="宋体"/>
          <w:sz w:val="24"/>
          <w:szCs w:val="24"/>
        </w:rPr>
        <w:t xml:space="preserve">2009; </w:t>
      </w:r>
      <w:r w:rsidRPr="000E16CB">
        <w:rPr>
          <w:rFonts w:ascii="Book Antiqua" w:eastAsia="宋体" w:hAnsi="Book Antiqua" w:cs="宋体"/>
          <w:b/>
          <w:sz w:val="24"/>
          <w:szCs w:val="24"/>
        </w:rPr>
        <w:t>60</w:t>
      </w:r>
      <w:r w:rsidRPr="000E16CB">
        <w:rPr>
          <w:rFonts w:ascii="Book Antiqua" w:eastAsia="宋体" w:hAnsi="Book Antiqua" w:cs="宋体"/>
          <w:sz w:val="24"/>
          <w:szCs w:val="24"/>
        </w:rPr>
        <w:t xml:space="preserve">: 1972 </w:t>
      </w:r>
      <w:r w:rsidRPr="000E16CB">
        <w:rPr>
          <w:rFonts w:ascii="Book Antiqua" w:eastAsia="宋体" w:hAnsi="Book Antiqua" w:cs="宋体" w:hint="eastAsia"/>
          <w:sz w:val="24"/>
          <w:szCs w:val="24"/>
        </w:rPr>
        <w:t>[</w:t>
      </w:r>
      <w:r w:rsidRPr="000E16CB">
        <w:rPr>
          <w:rFonts w:ascii="Book Antiqua" w:eastAsia="宋体" w:hAnsi="Book Antiqua" w:cs="宋体"/>
          <w:sz w:val="24"/>
          <w:szCs w:val="24"/>
        </w:rPr>
        <w:t>DOI: 10.1002/art.27045</w:t>
      </w:r>
      <w:r w:rsidRPr="000E16CB">
        <w:rPr>
          <w:rFonts w:ascii="Book Antiqua" w:eastAsia="宋体" w:hAnsi="Book Antiqua" w:cs="宋体" w:hint="eastAsia"/>
          <w:sz w:val="24"/>
          <w:szCs w:val="24"/>
        </w:rPr>
        <w:t>]</w:t>
      </w:r>
    </w:p>
    <w:p w14:paraId="204B13A5"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42 </w:t>
      </w:r>
      <w:r w:rsidRPr="000E16CB">
        <w:rPr>
          <w:rFonts w:ascii="Book Antiqua" w:eastAsia="宋体" w:hAnsi="Book Antiqua" w:cs="宋体"/>
          <w:b/>
          <w:bCs/>
          <w:sz w:val="24"/>
          <w:szCs w:val="24"/>
        </w:rPr>
        <w:t>Schaufelberger C</w:t>
      </w:r>
      <w:r w:rsidRPr="000E16CB">
        <w:rPr>
          <w:rFonts w:ascii="Book Antiqua" w:eastAsia="宋体" w:hAnsi="Book Antiqua" w:cs="宋体"/>
          <w:sz w:val="24"/>
          <w:szCs w:val="24"/>
        </w:rPr>
        <w:t>, Andersson R, Nordborg E. No additive effect of cyclosporin A compared with glucocorticoid treatment alone in giant cell arteritis: results of an open, controlled, randomized study. </w:t>
      </w:r>
      <w:r w:rsidRPr="000E16CB">
        <w:rPr>
          <w:rFonts w:ascii="Book Antiqua" w:eastAsia="宋体" w:hAnsi="Book Antiqua" w:cs="宋体"/>
          <w:i/>
          <w:iCs/>
          <w:sz w:val="24"/>
          <w:szCs w:val="24"/>
        </w:rPr>
        <w:t>Br J Rheumatol</w:t>
      </w:r>
      <w:r w:rsidRPr="000E16CB">
        <w:rPr>
          <w:rFonts w:ascii="Book Antiqua" w:eastAsia="宋体" w:hAnsi="Book Antiqua" w:cs="宋体"/>
          <w:sz w:val="24"/>
          <w:szCs w:val="24"/>
        </w:rPr>
        <w:t> 1998; </w:t>
      </w:r>
      <w:r w:rsidRPr="000E16CB">
        <w:rPr>
          <w:rFonts w:ascii="Book Antiqua" w:eastAsia="宋体" w:hAnsi="Book Antiqua" w:cs="宋体"/>
          <w:b/>
          <w:bCs/>
          <w:sz w:val="24"/>
          <w:szCs w:val="24"/>
        </w:rPr>
        <w:t>37</w:t>
      </w:r>
      <w:r w:rsidRPr="000E16CB">
        <w:rPr>
          <w:rFonts w:ascii="Book Antiqua" w:eastAsia="宋体" w:hAnsi="Book Antiqua" w:cs="宋体"/>
          <w:sz w:val="24"/>
          <w:szCs w:val="24"/>
        </w:rPr>
        <w:t>: 464-465 [PMID: 9619904 DOI: 10.1093/rheumatology/37.4.464]</w:t>
      </w:r>
    </w:p>
    <w:p w14:paraId="7B3D656C"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43 </w:t>
      </w:r>
      <w:r w:rsidRPr="000E16CB">
        <w:rPr>
          <w:rFonts w:ascii="Book Antiqua" w:eastAsia="宋体" w:hAnsi="Book Antiqua" w:cs="宋体"/>
          <w:b/>
          <w:bCs/>
          <w:sz w:val="24"/>
          <w:szCs w:val="24"/>
        </w:rPr>
        <w:t>Schaufelberger C</w:t>
      </w:r>
      <w:r w:rsidRPr="000E16CB">
        <w:rPr>
          <w:rFonts w:ascii="Book Antiqua" w:eastAsia="宋体" w:hAnsi="Book Antiqua" w:cs="宋体"/>
          <w:sz w:val="24"/>
          <w:szCs w:val="24"/>
        </w:rPr>
        <w:t>, Möllby H, Uddhammar A, Bratt J, Nordborg E. No additional steroid-sparing effect of cyclosporine A in giant cell arteritis. </w:t>
      </w:r>
      <w:r w:rsidRPr="000E16CB">
        <w:rPr>
          <w:rFonts w:ascii="Book Antiqua" w:eastAsia="宋体" w:hAnsi="Book Antiqua" w:cs="宋体"/>
          <w:i/>
          <w:iCs/>
          <w:sz w:val="24"/>
          <w:szCs w:val="24"/>
        </w:rPr>
        <w:t>Scand J Rheumatol</w:t>
      </w:r>
      <w:r w:rsidRPr="000E16CB">
        <w:rPr>
          <w:rFonts w:ascii="Book Antiqua" w:eastAsia="宋体" w:hAnsi="Book Antiqua" w:cs="宋体"/>
          <w:sz w:val="24"/>
          <w:szCs w:val="24"/>
        </w:rPr>
        <w:t> </w:t>
      </w:r>
      <w:r w:rsidRPr="000E16CB">
        <w:rPr>
          <w:rFonts w:ascii="Book Antiqua" w:eastAsia="宋体" w:hAnsi="Book Antiqua" w:cs="宋体" w:hint="eastAsia"/>
          <w:sz w:val="24"/>
          <w:szCs w:val="24"/>
        </w:rPr>
        <w:t>2006</w:t>
      </w:r>
      <w:r w:rsidRPr="000E16CB">
        <w:rPr>
          <w:rFonts w:ascii="Book Antiqua" w:eastAsia="宋体" w:hAnsi="Book Antiqua" w:cs="宋体"/>
          <w:sz w:val="24"/>
          <w:szCs w:val="24"/>
        </w:rPr>
        <w:t>; </w:t>
      </w:r>
      <w:r w:rsidRPr="000E16CB">
        <w:rPr>
          <w:rFonts w:ascii="Book Antiqua" w:eastAsia="宋体" w:hAnsi="Book Antiqua" w:cs="宋体"/>
          <w:b/>
          <w:bCs/>
          <w:sz w:val="24"/>
          <w:szCs w:val="24"/>
        </w:rPr>
        <w:t>35</w:t>
      </w:r>
      <w:r w:rsidRPr="000E16CB">
        <w:rPr>
          <w:rFonts w:ascii="Book Antiqua" w:eastAsia="宋体" w:hAnsi="Book Antiqua" w:cs="宋体"/>
          <w:sz w:val="24"/>
          <w:szCs w:val="24"/>
        </w:rPr>
        <w:t>: 327-329 [PMID: 16882602]</w:t>
      </w:r>
    </w:p>
    <w:p w14:paraId="7D68E12F"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44 </w:t>
      </w:r>
      <w:r w:rsidRPr="000E16CB">
        <w:rPr>
          <w:rFonts w:ascii="Book Antiqua" w:eastAsia="宋体" w:hAnsi="Book Antiqua" w:cs="宋体"/>
          <w:b/>
          <w:bCs/>
          <w:sz w:val="24"/>
          <w:szCs w:val="24"/>
        </w:rPr>
        <w:t>Visvanathan S</w:t>
      </w:r>
      <w:r w:rsidRPr="000E16CB">
        <w:rPr>
          <w:rFonts w:ascii="Book Antiqua" w:eastAsia="宋体" w:hAnsi="Book Antiqua" w:cs="宋体"/>
          <w:sz w:val="24"/>
          <w:szCs w:val="24"/>
        </w:rPr>
        <w:t>, Rahman MU, Hoffman GS, Xu S, García-Martínez A, Segarra M, Lozano E, Espígol-Frigolé G, Hernández-Rodríguez J, Cid MC. Tissue and serum markers of inflammation during the follow-up of patients with giant-cell arteritis--a prospective longitudinal study. </w:t>
      </w:r>
      <w:r w:rsidRPr="000E16CB">
        <w:rPr>
          <w:rFonts w:ascii="Book Antiqua" w:eastAsia="宋体" w:hAnsi="Book Antiqua" w:cs="宋体"/>
          <w:i/>
          <w:iCs/>
          <w:sz w:val="24"/>
          <w:szCs w:val="24"/>
        </w:rPr>
        <w:t xml:space="preserve">Rheumatology </w:t>
      </w:r>
      <w:r w:rsidRPr="000E16CB">
        <w:rPr>
          <w:rFonts w:ascii="Book Antiqua" w:eastAsia="宋体" w:hAnsi="Book Antiqua" w:cs="宋体"/>
          <w:iCs/>
          <w:sz w:val="24"/>
          <w:szCs w:val="24"/>
        </w:rPr>
        <w:t>(Oxford)</w:t>
      </w:r>
      <w:r w:rsidRPr="000E16CB">
        <w:rPr>
          <w:rFonts w:ascii="Book Antiqua" w:eastAsia="宋体" w:hAnsi="Book Antiqua" w:cs="宋体"/>
          <w:sz w:val="24"/>
          <w:szCs w:val="24"/>
        </w:rPr>
        <w:t> 2011; </w:t>
      </w:r>
      <w:r w:rsidRPr="000E16CB">
        <w:rPr>
          <w:rFonts w:ascii="Book Antiqua" w:eastAsia="宋体" w:hAnsi="Book Antiqua" w:cs="宋体"/>
          <w:b/>
          <w:bCs/>
          <w:sz w:val="24"/>
          <w:szCs w:val="24"/>
        </w:rPr>
        <w:t>50</w:t>
      </w:r>
      <w:r w:rsidRPr="000E16CB">
        <w:rPr>
          <w:rFonts w:ascii="Book Antiqua" w:eastAsia="宋体" w:hAnsi="Book Antiqua" w:cs="宋体"/>
          <w:sz w:val="24"/>
          <w:szCs w:val="24"/>
        </w:rPr>
        <w:t>: 2061-2070 [PMID: 21873264 DOI: 10.1093/rheumatology/ker163]</w:t>
      </w:r>
    </w:p>
    <w:p w14:paraId="3B93B924"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45 </w:t>
      </w:r>
      <w:r w:rsidRPr="000E16CB">
        <w:rPr>
          <w:rFonts w:ascii="Book Antiqua" w:eastAsia="宋体" w:hAnsi="Book Antiqua" w:cs="宋体"/>
          <w:b/>
          <w:bCs/>
          <w:sz w:val="24"/>
          <w:szCs w:val="24"/>
        </w:rPr>
        <w:t>Seror R</w:t>
      </w:r>
      <w:r w:rsidRPr="000E16CB">
        <w:rPr>
          <w:rFonts w:ascii="Book Antiqua" w:eastAsia="宋体" w:hAnsi="Book Antiqua" w:cs="宋体"/>
          <w:sz w:val="24"/>
          <w:szCs w:val="24"/>
        </w:rPr>
        <w:t>, Baron G, Hachulla E, Debandt M, Larroche C, Puéchal X, Maurier F, de Wazieres B, Quéméneur T, Ravaud P, Mariette X. Adalimumab for steroid sparing in patients with giant-cell arteritis: results of a multicentre randomised controlled trial. </w:t>
      </w:r>
      <w:r w:rsidRPr="000E16CB">
        <w:rPr>
          <w:rFonts w:ascii="Book Antiqua" w:eastAsia="宋体" w:hAnsi="Book Antiqua" w:cs="宋体"/>
          <w:i/>
          <w:iCs/>
          <w:sz w:val="24"/>
          <w:szCs w:val="24"/>
        </w:rPr>
        <w:t>Ann Rheum Dis</w:t>
      </w:r>
      <w:r w:rsidRPr="000E16CB">
        <w:rPr>
          <w:rFonts w:ascii="Book Antiqua" w:eastAsia="宋体" w:hAnsi="Book Antiqua" w:cs="宋体"/>
          <w:sz w:val="24"/>
          <w:szCs w:val="24"/>
        </w:rPr>
        <w:t> 2014; </w:t>
      </w:r>
      <w:r w:rsidRPr="000E16CB">
        <w:rPr>
          <w:rFonts w:ascii="Book Antiqua" w:eastAsia="宋体" w:hAnsi="Book Antiqua" w:cs="宋体"/>
          <w:b/>
          <w:bCs/>
          <w:sz w:val="24"/>
          <w:szCs w:val="24"/>
        </w:rPr>
        <w:t>73</w:t>
      </w:r>
      <w:r w:rsidRPr="000E16CB">
        <w:rPr>
          <w:rFonts w:ascii="Book Antiqua" w:eastAsia="宋体" w:hAnsi="Book Antiqua" w:cs="宋体"/>
          <w:sz w:val="24"/>
          <w:szCs w:val="24"/>
        </w:rPr>
        <w:t>: 2074-2081 [PMID: 23897775 DOI: 10.1136/annrheumdis-2013-203586]</w:t>
      </w:r>
    </w:p>
    <w:p w14:paraId="2D3277AA"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46 </w:t>
      </w:r>
      <w:r w:rsidRPr="000E16CB">
        <w:rPr>
          <w:rFonts w:ascii="Book Antiqua" w:eastAsia="宋体" w:hAnsi="Book Antiqua" w:cs="宋体"/>
          <w:b/>
          <w:bCs/>
          <w:sz w:val="24"/>
          <w:szCs w:val="24"/>
        </w:rPr>
        <w:t>Martínez-Taboada VM</w:t>
      </w:r>
      <w:r w:rsidRPr="000E16CB">
        <w:rPr>
          <w:rFonts w:ascii="Book Antiqua" w:eastAsia="宋体" w:hAnsi="Book Antiqua" w:cs="宋体"/>
          <w:sz w:val="24"/>
          <w:szCs w:val="24"/>
        </w:rPr>
        <w:t>, Rodríguez-Valverde V, Carreño L, López-Longo J, Figueroa M, Belzunegui J, Mola EM, Bonilla G. A double-blind placebo controlled trial of etanercept in patients with giant cell arteritis and corticosteroid side effects. </w:t>
      </w:r>
      <w:r w:rsidRPr="000E16CB">
        <w:rPr>
          <w:rFonts w:ascii="Book Antiqua" w:eastAsia="宋体" w:hAnsi="Book Antiqua" w:cs="宋体"/>
          <w:i/>
          <w:iCs/>
          <w:sz w:val="24"/>
          <w:szCs w:val="24"/>
        </w:rPr>
        <w:t>Ann Rheum Dis</w:t>
      </w:r>
      <w:r w:rsidRPr="000E16CB">
        <w:rPr>
          <w:rFonts w:ascii="Book Antiqua" w:eastAsia="宋体" w:hAnsi="Book Antiqua" w:cs="宋体"/>
          <w:sz w:val="24"/>
          <w:szCs w:val="24"/>
        </w:rPr>
        <w:t> 2008; </w:t>
      </w:r>
      <w:r w:rsidRPr="000E16CB">
        <w:rPr>
          <w:rFonts w:ascii="Book Antiqua" w:eastAsia="宋体" w:hAnsi="Book Antiqua" w:cs="宋体"/>
          <w:b/>
          <w:bCs/>
          <w:sz w:val="24"/>
          <w:szCs w:val="24"/>
        </w:rPr>
        <w:t>67</w:t>
      </w:r>
      <w:r w:rsidRPr="000E16CB">
        <w:rPr>
          <w:rFonts w:ascii="Book Antiqua" w:eastAsia="宋体" w:hAnsi="Book Antiqua" w:cs="宋体"/>
          <w:sz w:val="24"/>
          <w:szCs w:val="24"/>
        </w:rPr>
        <w:t>: 625-630 [PMID: 18086726 DOI: 10.1136/ard.2007.082115]</w:t>
      </w:r>
    </w:p>
    <w:p w14:paraId="04258995"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47 </w:t>
      </w:r>
      <w:r w:rsidRPr="000E16CB">
        <w:rPr>
          <w:rFonts w:ascii="Book Antiqua" w:eastAsia="宋体" w:hAnsi="Book Antiqua" w:cs="宋体"/>
          <w:b/>
          <w:bCs/>
          <w:sz w:val="24"/>
          <w:szCs w:val="24"/>
        </w:rPr>
        <w:t>Macchioni P</w:t>
      </w:r>
      <w:r w:rsidRPr="000E16CB">
        <w:rPr>
          <w:rFonts w:ascii="Book Antiqua" w:eastAsia="宋体" w:hAnsi="Book Antiqua" w:cs="宋体"/>
          <w:sz w:val="24"/>
          <w:szCs w:val="24"/>
        </w:rPr>
        <w:t>, Boiardi L, Catanoso M, Pulsatelli L, Pipitone N, Meliconi R, Salvarani C. Tocilizumab for polymyalgia rheumatica: report of two cases and review of the literature. </w:t>
      </w:r>
      <w:r w:rsidRPr="000E16CB">
        <w:rPr>
          <w:rFonts w:ascii="Book Antiqua" w:eastAsia="宋体" w:hAnsi="Book Antiqua" w:cs="宋体"/>
          <w:i/>
          <w:iCs/>
          <w:sz w:val="24"/>
          <w:szCs w:val="24"/>
        </w:rPr>
        <w:t>Semin Arthritis Rheum</w:t>
      </w:r>
      <w:r w:rsidRPr="000E16CB">
        <w:rPr>
          <w:rFonts w:ascii="Book Antiqua" w:eastAsia="宋体" w:hAnsi="Book Antiqua" w:cs="宋体"/>
          <w:sz w:val="24"/>
          <w:szCs w:val="24"/>
        </w:rPr>
        <w:t> 2013; </w:t>
      </w:r>
      <w:r w:rsidRPr="000E16CB">
        <w:rPr>
          <w:rFonts w:ascii="Book Antiqua" w:eastAsia="宋体" w:hAnsi="Book Antiqua" w:cs="宋体"/>
          <w:b/>
          <w:bCs/>
          <w:sz w:val="24"/>
          <w:szCs w:val="24"/>
        </w:rPr>
        <w:t>43</w:t>
      </w:r>
      <w:r w:rsidRPr="000E16CB">
        <w:rPr>
          <w:rFonts w:ascii="Book Antiqua" w:eastAsia="宋体" w:hAnsi="Book Antiqua" w:cs="宋体"/>
          <w:sz w:val="24"/>
          <w:szCs w:val="24"/>
        </w:rPr>
        <w:t>: 113-118 [PMID: 23433960 DOI: 10.1016/j.semarthrit.2013.01.003]</w:t>
      </w:r>
    </w:p>
    <w:p w14:paraId="2F1BBDEC"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48 </w:t>
      </w:r>
      <w:r w:rsidRPr="000E16CB">
        <w:rPr>
          <w:rFonts w:ascii="Book Antiqua" w:eastAsia="宋体" w:hAnsi="Book Antiqua" w:cs="宋体"/>
          <w:b/>
          <w:bCs/>
          <w:sz w:val="24"/>
          <w:szCs w:val="24"/>
        </w:rPr>
        <w:t>Christidis D</w:t>
      </w:r>
      <w:r w:rsidRPr="000E16CB">
        <w:rPr>
          <w:rFonts w:ascii="Book Antiqua" w:eastAsia="宋体" w:hAnsi="Book Antiqua" w:cs="宋体"/>
          <w:sz w:val="24"/>
          <w:szCs w:val="24"/>
        </w:rPr>
        <w:t>, Jain S, Das Gupta B. Successful use of tocilizumab in polymyalgic onset biopsy positive GCA with large vessel involvement. </w:t>
      </w:r>
      <w:r w:rsidRPr="000E16CB">
        <w:rPr>
          <w:rFonts w:ascii="Book Antiqua" w:eastAsia="宋体" w:hAnsi="Book Antiqua" w:cs="宋体"/>
          <w:i/>
          <w:iCs/>
          <w:sz w:val="24"/>
          <w:szCs w:val="24"/>
        </w:rPr>
        <w:t>BMJ Case Rep</w:t>
      </w:r>
      <w:r w:rsidRPr="000E16CB">
        <w:rPr>
          <w:rFonts w:ascii="Book Antiqua" w:eastAsia="宋体" w:hAnsi="Book Antiqua" w:cs="宋体"/>
          <w:sz w:val="24"/>
          <w:szCs w:val="24"/>
        </w:rPr>
        <w:t> 2011; </w:t>
      </w:r>
      <w:r w:rsidRPr="000E16CB">
        <w:rPr>
          <w:rFonts w:ascii="Book Antiqua" w:eastAsia="宋体" w:hAnsi="Book Antiqua" w:cs="宋体"/>
          <w:b/>
          <w:bCs/>
          <w:sz w:val="24"/>
          <w:szCs w:val="24"/>
        </w:rPr>
        <w:t>2011</w:t>
      </w:r>
      <w:r w:rsidRPr="000E16CB">
        <w:rPr>
          <w:rFonts w:ascii="Book Antiqua" w:eastAsia="宋体" w:hAnsi="Book Antiqua" w:cs="宋体"/>
          <w:sz w:val="24"/>
          <w:szCs w:val="24"/>
        </w:rPr>
        <w:t>: [PMID: 22693300 DOI: 0.1136/bcr.04.2011.4135]</w:t>
      </w:r>
    </w:p>
    <w:p w14:paraId="5651C154" w14:textId="77777777" w:rsidR="004A4BDA" w:rsidRPr="000E16CB" w:rsidRDefault="004A4BDA" w:rsidP="004A4BDA">
      <w:pPr>
        <w:spacing w:line="360" w:lineRule="auto"/>
        <w:jc w:val="both"/>
        <w:rPr>
          <w:rFonts w:ascii="Book Antiqua" w:eastAsia="宋体" w:hAnsi="Book Antiqua" w:cs="宋体"/>
          <w:sz w:val="24"/>
          <w:szCs w:val="24"/>
        </w:rPr>
      </w:pPr>
      <w:proofErr w:type="gramStart"/>
      <w:r w:rsidRPr="000E16CB">
        <w:rPr>
          <w:rFonts w:ascii="Book Antiqua" w:eastAsia="宋体" w:hAnsi="Book Antiqua" w:cs="宋体"/>
          <w:sz w:val="24"/>
          <w:szCs w:val="24"/>
        </w:rPr>
        <w:t>49 </w:t>
      </w:r>
      <w:r w:rsidRPr="000E16CB">
        <w:rPr>
          <w:rFonts w:ascii="Book Antiqua" w:eastAsia="宋体" w:hAnsi="Book Antiqua" w:cs="宋体"/>
          <w:b/>
          <w:bCs/>
          <w:sz w:val="24"/>
          <w:szCs w:val="24"/>
        </w:rPr>
        <w:t>Vinit J</w:t>
      </w:r>
      <w:r w:rsidRPr="000E16CB">
        <w:rPr>
          <w:rFonts w:ascii="Book Antiqua" w:eastAsia="宋体" w:hAnsi="Book Antiqua" w:cs="宋体"/>
          <w:sz w:val="24"/>
          <w:szCs w:val="24"/>
        </w:rPr>
        <w:t>, Bielefeld P, Muller G, Besancenot JF.</w:t>
      </w:r>
      <w:proofErr w:type="gramEnd"/>
      <w:r w:rsidRPr="000E16CB">
        <w:rPr>
          <w:rFonts w:ascii="Book Antiqua" w:eastAsia="宋体" w:hAnsi="Book Antiqua" w:cs="宋体"/>
          <w:sz w:val="24"/>
          <w:szCs w:val="24"/>
        </w:rPr>
        <w:t xml:space="preserve"> </w:t>
      </w:r>
      <w:proofErr w:type="gramStart"/>
      <w:r w:rsidRPr="000E16CB">
        <w:rPr>
          <w:rFonts w:ascii="Book Antiqua" w:eastAsia="宋体" w:hAnsi="Book Antiqua" w:cs="宋体"/>
          <w:sz w:val="24"/>
          <w:szCs w:val="24"/>
        </w:rPr>
        <w:t>Efficacy of tocilizumab in refractory giant cell arteritis.</w:t>
      </w:r>
      <w:proofErr w:type="gramEnd"/>
      <w:r w:rsidRPr="000E16CB">
        <w:rPr>
          <w:rFonts w:ascii="Book Antiqua" w:eastAsia="宋体" w:hAnsi="Book Antiqua" w:cs="宋体"/>
          <w:sz w:val="24"/>
          <w:szCs w:val="24"/>
        </w:rPr>
        <w:t> </w:t>
      </w:r>
      <w:r w:rsidRPr="000E16CB">
        <w:rPr>
          <w:rFonts w:ascii="Book Antiqua" w:eastAsia="宋体" w:hAnsi="Book Antiqua" w:cs="宋体"/>
          <w:i/>
          <w:iCs/>
          <w:sz w:val="24"/>
          <w:szCs w:val="24"/>
        </w:rPr>
        <w:t>Joint Bone Spine</w:t>
      </w:r>
      <w:r w:rsidRPr="000E16CB">
        <w:rPr>
          <w:rFonts w:ascii="Book Antiqua" w:eastAsia="宋体" w:hAnsi="Book Antiqua" w:cs="宋体"/>
          <w:sz w:val="24"/>
          <w:szCs w:val="24"/>
        </w:rPr>
        <w:t> 2012; </w:t>
      </w:r>
      <w:r w:rsidRPr="000E16CB">
        <w:rPr>
          <w:rFonts w:ascii="Book Antiqua" w:eastAsia="宋体" w:hAnsi="Book Antiqua" w:cs="宋体"/>
          <w:b/>
          <w:bCs/>
          <w:sz w:val="24"/>
          <w:szCs w:val="24"/>
        </w:rPr>
        <w:t>79</w:t>
      </w:r>
      <w:r w:rsidRPr="000E16CB">
        <w:rPr>
          <w:rFonts w:ascii="Book Antiqua" w:eastAsia="宋体" w:hAnsi="Book Antiqua" w:cs="宋体"/>
          <w:sz w:val="24"/>
          <w:szCs w:val="24"/>
        </w:rPr>
        <w:t>: 317-318 [PMID: 22284606 DOI: 10.1016/j.jbspin.2011.11.008]</w:t>
      </w:r>
    </w:p>
    <w:p w14:paraId="19728F01"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50 </w:t>
      </w:r>
      <w:r w:rsidRPr="000E16CB">
        <w:rPr>
          <w:rFonts w:ascii="Book Antiqua" w:eastAsia="宋体" w:hAnsi="Book Antiqua" w:cs="宋体"/>
          <w:b/>
          <w:bCs/>
          <w:sz w:val="24"/>
          <w:szCs w:val="24"/>
        </w:rPr>
        <w:t>Unizony S</w:t>
      </w:r>
      <w:r w:rsidRPr="000E16CB">
        <w:rPr>
          <w:rFonts w:ascii="Book Antiqua" w:eastAsia="宋体" w:hAnsi="Book Antiqua" w:cs="宋体"/>
          <w:sz w:val="24"/>
          <w:szCs w:val="24"/>
        </w:rPr>
        <w:t xml:space="preserve">, Arias-Urdaneta L, Miloslavsky E, Arvikar S, Khosroshahi A, Keroack B, Stone JR, Stone JH. </w:t>
      </w:r>
      <w:proofErr w:type="gramStart"/>
      <w:r w:rsidRPr="000E16CB">
        <w:rPr>
          <w:rFonts w:ascii="Book Antiqua" w:eastAsia="宋体" w:hAnsi="Book Antiqua" w:cs="宋体"/>
          <w:sz w:val="24"/>
          <w:szCs w:val="24"/>
        </w:rPr>
        <w:t>Tocilizumab for the treatment of large-vessel vasculitis (giant cell arteritis, Takayasu arteritis) and polymyalgia rheumatica.</w:t>
      </w:r>
      <w:proofErr w:type="gramEnd"/>
      <w:r w:rsidRPr="000E16CB">
        <w:rPr>
          <w:rFonts w:ascii="Book Antiqua" w:eastAsia="宋体" w:hAnsi="Book Antiqua" w:cs="宋体"/>
          <w:sz w:val="24"/>
          <w:szCs w:val="24"/>
        </w:rPr>
        <w:t> </w:t>
      </w:r>
      <w:r w:rsidRPr="000E16CB">
        <w:rPr>
          <w:rFonts w:ascii="Book Antiqua" w:eastAsia="宋体" w:hAnsi="Book Antiqua" w:cs="宋体"/>
          <w:i/>
          <w:iCs/>
          <w:sz w:val="24"/>
          <w:szCs w:val="24"/>
        </w:rPr>
        <w:t>Arthritis Care Res</w:t>
      </w:r>
      <w:r w:rsidRPr="000E16CB">
        <w:rPr>
          <w:rFonts w:ascii="Book Antiqua" w:eastAsia="宋体" w:hAnsi="Book Antiqua" w:cs="宋体"/>
          <w:iCs/>
          <w:sz w:val="24"/>
          <w:szCs w:val="24"/>
        </w:rPr>
        <w:t xml:space="preserve"> (Hoboken)</w:t>
      </w:r>
      <w:r w:rsidRPr="000E16CB">
        <w:rPr>
          <w:rFonts w:ascii="Book Antiqua" w:eastAsia="宋体" w:hAnsi="Book Antiqua" w:cs="宋体"/>
          <w:sz w:val="24"/>
          <w:szCs w:val="24"/>
        </w:rPr>
        <w:t> 2012; </w:t>
      </w:r>
      <w:r w:rsidRPr="000E16CB">
        <w:rPr>
          <w:rFonts w:ascii="Book Antiqua" w:eastAsia="宋体" w:hAnsi="Book Antiqua" w:cs="宋体"/>
          <w:b/>
          <w:bCs/>
          <w:sz w:val="24"/>
          <w:szCs w:val="24"/>
        </w:rPr>
        <w:t>64</w:t>
      </w:r>
      <w:r w:rsidRPr="000E16CB">
        <w:rPr>
          <w:rFonts w:ascii="Book Antiqua" w:eastAsia="宋体" w:hAnsi="Book Antiqua" w:cs="宋体"/>
          <w:sz w:val="24"/>
          <w:szCs w:val="24"/>
        </w:rPr>
        <w:t>: 1720-1729 [PMID: 22674883 DOI: 10.1002/acr.21750]</w:t>
      </w:r>
    </w:p>
    <w:p w14:paraId="5AE4EAE2" w14:textId="77777777" w:rsidR="004A4BDA" w:rsidRPr="000E16CB" w:rsidRDefault="004A4BDA" w:rsidP="004A4BDA">
      <w:pPr>
        <w:spacing w:line="360" w:lineRule="auto"/>
        <w:jc w:val="both"/>
        <w:rPr>
          <w:rFonts w:ascii="Book Antiqua" w:eastAsia="宋体" w:hAnsi="Book Antiqua" w:cs="宋体"/>
          <w:sz w:val="24"/>
          <w:szCs w:val="24"/>
        </w:rPr>
      </w:pPr>
      <w:proofErr w:type="gramStart"/>
      <w:r w:rsidRPr="000E16CB">
        <w:rPr>
          <w:rFonts w:ascii="Book Antiqua" w:eastAsia="宋体" w:hAnsi="Book Antiqua" w:cs="宋体"/>
          <w:sz w:val="24"/>
          <w:szCs w:val="24"/>
        </w:rPr>
        <w:t>51 Tocilizumab for Patients with Giant Cell Arteritis.</w:t>
      </w:r>
      <w:proofErr w:type="gramEnd"/>
      <w:r w:rsidRPr="000E16CB">
        <w:rPr>
          <w:rFonts w:ascii="Book Antiqua" w:eastAsia="宋体" w:hAnsi="Book Antiqua" w:cs="宋体"/>
          <w:sz w:val="24"/>
          <w:szCs w:val="24"/>
        </w:rPr>
        <w:t xml:space="preserve"> ClinicalTrials.gov Identifier: NCT01450137. Available from: URL:</w:t>
      </w:r>
      <w:r w:rsidRPr="000E16CB">
        <w:rPr>
          <w:rFonts w:ascii="Book Antiqua" w:eastAsia="宋体" w:hAnsi="Book Antiqua" w:cs="宋体" w:hint="eastAsia"/>
          <w:sz w:val="24"/>
          <w:szCs w:val="24"/>
        </w:rPr>
        <w:t xml:space="preserve"> </w:t>
      </w:r>
      <w:r w:rsidRPr="000E16CB">
        <w:rPr>
          <w:rFonts w:ascii="Book Antiqua" w:eastAsia="宋体" w:hAnsi="Book Antiqua" w:cs="宋体"/>
          <w:sz w:val="24"/>
          <w:szCs w:val="24"/>
        </w:rPr>
        <w:t>http: //clinicaltrials.gov/ct2/show/NCT01450137</w:t>
      </w:r>
    </w:p>
    <w:p w14:paraId="1B13D1EC" w14:textId="77777777" w:rsidR="004A4BDA" w:rsidRPr="000E16CB" w:rsidRDefault="004A4BDA" w:rsidP="004A4BDA">
      <w:pPr>
        <w:spacing w:line="360" w:lineRule="auto"/>
        <w:jc w:val="both"/>
        <w:rPr>
          <w:rFonts w:ascii="Book Antiqua" w:eastAsia="宋体" w:hAnsi="Book Antiqua" w:cs="宋体"/>
          <w:sz w:val="24"/>
          <w:szCs w:val="24"/>
        </w:rPr>
      </w:pPr>
      <w:proofErr w:type="gramStart"/>
      <w:r w:rsidRPr="000E16CB">
        <w:rPr>
          <w:rFonts w:ascii="Book Antiqua" w:eastAsia="宋体" w:hAnsi="Book Antiqua" w:cs="宋体"/>
          <w:sz w:val="24"/>
          <w:szCs w:val="24"/>
        </w:rPr>
        <w:t>52 </w:t>
      </w:r>
      <w:r w:rsidRPr="000E16CB">
        <w:rPr>
          <w:rFonts w:ascii="Book Antiqua" w:eastAsia="宋体" w:hAnsi="Book Antiqua" w:cs="宋体"/>
          <w:b/>
          <w:bCs/>
          <w:sz w:val="24"/>
          <w:szCs w:val="24"/>
        </w:rPr>
        <w:t>Weyand CM</w:t>
      </w:r>
      <w:r w:rsidRPr="000E16CB">
        <w:rPr>
          <w:rFonts w:ascii="Book Antiqua" w:eastAsia="宋体" w:hAnsi="Book Antiqua" w:cs="宋体"/>
          <w:sz w:val="24"/>
          <w:szCs w:val="24"/>
        </w:rPr>
        <w:t>, Kaiser M, Yang H, Younge B, Goronzy JJ.</w:t>
      </w:r>
      <w:proofErr w:type="gramEnd"/>
      <w:r w:rsidRPr="000E16CB">
        <w:rPr>
          <w:rFonts w:ascii="Book Antiqua" w:eastAsia="宋体" w:hAnsi="Book Antiqua" w:cs="宋体"/>
          <w:sz w:val="24"/>
          <w:szCs w:val="24"/>
        </w:rPr>
        <w:t xml:space="preserve"> </w:t>
      </w:r>
      <w:proofErr w:type="gramStart"/>
      <w:r w:rsidRPr="000E16CB">
        <w:rPr>
          <w:rFonts w:ascii="Book Antiqua" w:eastAsia="宋体" w:hAnsi="Book Antiqua" w:cs="宋体"/>
          <w:sz w:val="24"/>
          <w:szCs w:val="24"/>
        </w:rPr>
        <w:t>Therapeutic effects of acetylsalicylic acid in giant cell arteritis.</w:t>
      </w:r>
      <w:proofErr w:type="gramEnd"/>
      <w:r w:rsidRPr="000E16CB">
        <w:rPr>
          <w:rFonts w:ascii="Book Antiqua" w:eastAsia="宋体" w:hAnsi="Book Antiqua" w:cs="宋体"/>
          <w:sz w:val="24"/>
          <w:szCs w:val="24"/>
        </w:rPr>
        <w:t> </w:t>
      </w:r>
      <w:r w:rsidRPr="000E16CB">
        <w:rPr>
          <w:rFonts w:ascii="Book Antiqua" w:eastAsia="宋体" w:hAnsi="Book Antiqua" w:cs="宋体"/>
          <w:i/>
          <w:iCs/>
          <w:sz w:val="24"/>
          <w:szCs w:val="24"/>
        </w:rPr>
        <w:t>Arthritis Rheum</w:t>
      </w:r>
      <w:r w:rsidRPr="000E16CB">
        <w:rPr>
          <w:rFonts w:ascii="Book Antiqua" w:eastAsia="宋体" w:hAnsi="Book Antiqua" w:cs="宋体"/>
          <w:sz w:val="24"/>
          <w:szCs w:val="24"/>
        </w:rPr>
        <w:t> 2002; </w:t>
      </w:r>
      <w:r w:rsidRPr="000E16CB">
        <w:rPr>
          <w:rFonts w:ascii="Book Antiqua" w:eastAsia="宋体" w:hAnsi="Book Antiqua" w:cs="宋体"/>
          <w:b/>
          <w:bCs/>
          <w:sz w:val="24"/>
          <w:szCs w:val="24"/>
        </w:rPr>
        <w:t>46</w:t>
      </w:r>
      <w:r w:rsidRPr="000E16CB">
        <w:rPr>
          <w:rFonts w:ascii="Book Antiqua" w:eastAsia="宋体" w:hAnsi="Book Antiqua" w:cs="宋体"/>
          <w:sz w:val="24"/>
          <w:szCs w:val="24"/>
        </w:rPr>
        <w:t>: 457-466 [PMID: 11840449 DOI: 10.1002/art.10071]</w:t>
      </w:r>
    </w:p>
    <w:p w14:paraId="6268FAD6"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53 </w:t>
      </w:r>
      <w:r w:rsidRPr="000E16CB">
        <w:rPr>
          <w:rFonts w:ascii="Book Antiqua" w:eastAsia="宋体" w:hAnsi="Book Antiqua" w:cs="宋体"/>
          <w:b/>
          <w:bCs/>
          <w:sz w:val="24"/>
          <w:szCs w:val="24"/>
        </w:rPr>
        <w:t>Nesher G</w:t>
      </w:r>
      <w:r w:rsidRPr="000E16CB">
        <w:rPr>
          <w:rFonts w:ascii="Book Antiqua" w:eastAsia="宋体" w:hAnsi="Book Antiqua" w:cs="宋体"/>
          <w:sz w:val="24"/>
          <w:szCs w:val="24"/>
        </w:rPr>
        <w:t>, Berkun Y, Mates M, Baras M, Rubinow A, Sonnenblick M. Low-dose aspirin and prevention of cranial ischemic complications in giant cell arteritis. </w:t>
      </w:r>
      <w:r w:rsidRPr="000E16CB">
        <w:rPr>
          <w:rFonts w:ascii="Book Antiqua" w:eastAsia="宋体" w:hAnsi="Book Antiqua" w:cs="宋体"/>
          <w:i/>
          <w:iCs/>
          <w:sz w:val="24"/>
          <w:szCs w:val="24"/>
        </w:rPr>
        <w:t>Arthritis Rheum</w:t>
      </w:r>
      <w:r w:rsidRPr="000E16CB">
        <w:rPr>
          <w:rFonts w:ascii="Book Antiqua" w:eastAsia="宋体" w:hAnsi="Book Antiqua" w:cs="宋体"/>
          <w:sz w:val="24"/>
          <w:szCs w:val="24"/>
        </w:rPr>
        <w:t> 2004; </w:t>
      </w:r>
      <w:r w:rsidRPr="000E16CB">
        <w:rPr>
          <w:rFonts w:ascii="Book Antiqua" w:eastAsia="宋体" w:hAnsi="Book Antiqua" w:cs="宋体"/>
          <w:b/>
          <w:bCs/>
          <w:sz w:val="24"/>
          <w:szCs w:val="24"/>
        </w:rPr>
        <w:t>50</w:t>
      </w:r>
      <w:r w:rsidRPr="000E16CB">
        <w:rPr>
          <w:rFonts w:ascii="Book Antiqua" w:eastAsia="宋体" w:hAnsi="Book Antiqua" w:cs="宋体"/>
          <w:sz w:val="24"/>
          <w:szCs w:val="24"/>
        </w:rPr>
        <w:t>: 1332-1337 [PMID: 15077317 DOI: 10.1002/art.20171]</w:t>
      </w:r>
    </w:p>
    <w:p w14:paraId="706BD51B" w14:textId="77777777" w:rsidR="004A4BDA" w:rsidRPr="000E16CB" w:rsidRDefault="004A4BDA" w:rsidP="004A4BDA">
      <w:pPr>
        <w:spacing w:line="360" w:lineRule="auto"/>
        <w:jc w:val="both"/>
        <w:rPr>
          <w:rFonts w:ascii="Book Antiqua" w:eastAsia="宋体" w:hAnsi="Book Antiqua" w:cs="宋体"/>
          <w:sz w:val="24"/>
          <w:szCs w:val="24"/>
        </w:rPr>
      </w:pPr>
      <w:proofErr w:type="gramStart"/>
      <w:r w:rsidRPr="000E16CB">
        <w:rPr>
          <w:rFonts w:ascii="Book Antiqua" w:eastAsia="宋体" w:hAnsi="Book Antiqua" w:cs="宋体"/>
          <w:sz w:val="24"/>
          <w:szCs w:val="24"/>
        </w:rPr>
        <w:t>54 </w:t>
      </w:r>
      <w:r w:rsidRPr="000E16CB">
        <w:rPr>
          <w:rFonts w:ascii="Book Antiqua" w:eastAsia="宋体" w:hAnsi="Book Antiqua" w:cs="宋体"/>
          <w:b/>
          <w:bCs/>
          <w:sz w:val="24"/>
          <w:szCs w:val="24"/>
        </w:rPr>
        <w:t>Lee MS</w:t>
      </w:r>
      <w:r w:rsidRPr="000E16CB">
        <w:rPr>
          <w:rFonts w:ascii="Book Antiqua" w:eastAsia="宋体" w:hAnsi="Book Antiqua" w:cs="宋体"/>
          <w:sz w:val="24"/>
          <w:szCs w:val="24"/>
        </w:rPr>
        <w:t>, Smith SD, Galor A, Hoffman GS.</w:t>
      </w:r>
      <w:proofErr w:type="gramEnd"/>
      <w:r w:rsidRPr="000E16CB">
        <w:rPr>
          <w:rFonts w:ascii="Book Antiqua" w:eastAsia="宋体" w:hAnsi="Book Antiqua" w:cs="宋体"/>
          <w:sz w:val="24"/>
          <w:szCs w:val="24"/>
        </w:rPr>
        <w:t xml:space="preserve"> </w:t>
      </w:r>
      <w:proofErr w:type="gramStart"/>
      <w:r w:rsidRPr="000E16CB">
        <w:rPr>
          <w:rFonts w:ascii="Book Antiqua" w:eastAsia="宋体" w:hAnsi="Book Antiqua" w:cs="宋体"/>
          <w:sz w:val="24"/>
          <w:szCs w:val="24"/>
        </w:rPr>
        <w:t>Antiplatelet and anticoagulant therapy in patients with giant cell arteritis.</w:t>
      </w:r>
      <w:proofErr w:type="gramEnd"/>
      <w:r w:rsidRPr="000E16CB">
        <w:rPr>
          <w:rFonts w:ascii="Book Antiqua" w:eastAsia="宋体" w:hAnsi="Book Antiqua" w:cs="宋体"/>
          <w:sz w:val="24"/>
          <w:szCs w:val="24"/>
        </w:rPr>
        <w:t> </w:t>
      </w:r>
      <w:r w:rsidRPr="000E16CB">
        <w:rPr>
          <w:rFonts w:ascii="Book Antiqua" w:eastAsia="宋体" w:hAnsi="Book Antiqua" w:cs="宋体"/>
          <w:i/>
          <w:iCs/>
          <w:sz w:val="24"/>
          <w:szCs w:val="24"/>
        </w:rPr>
        <w:t>Arthritis Rheum</w:t>
      </w:r>
      <w:r w:rsidRPr="000E16CB">
        <w:rPr>
          <w:rFonts w:ascii="Book Antiqua" w:eastAsia="宋体" w:hAnsi="Book Antiqua" w:cs="宋体"/>
          <w:sz w:val="24"/>
          <w:szCs w:val="24"/>
        </w:rPr>
        <w:t> 2006; </w:t>
      </w:r>
      <w:r w:rsidRPr="000E16CB">
        <w:rPr>
          <w:rFonts w:ascii="Book Antiqua" w:eastAsia="宋体" w:hAnsi="Book Antiqua" w:cs="宋体"/>
          <w:b/>
          <w:bCs/>
          <w:sz w:val="24"/>
          <w:szCs w:val="24"/>
        </w:rPr>
        <w:t>54</w:t>
      </w:r>
      <w:r w:rsidRPr="000E16CB">
        <w:rPr>
          <w:rFonts w:ascii="Book Antiqua" w:eastAsia="宋体" w:hAnsi="Book Antiqua" w:cs="宋体"/>
          <w:sz w:val="24"/>
          <w:szCs w:val="24"/>
        </w:rPr>
        <w:t>: 3306-3309 [PMID: 17009265 DOI: 10.1002/art.22141]</w:t>
      </w:r>
    </w:p>
    <w:p w14:paraId="73DB6631"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55 </w:t>
      </w:r>
      <w:r w:rsidRPr="000E16CB">
        <w:rPr>
          <w:rFonts w:ascii="Book Antiqua" w:eastAsia="宋体" w:hAnsi="Book Antiqua" w:cs="宋体"/>
          <w:b/>
          <w:bCs/>
          <w:sz w:val="24"/>
          <w:szCs w:val="24"/>
        </w:rPr>
        <w:t>Narváez J</w:t>
      </w:r>
      <w:r w:rsidRPr="000E16CB">
        <w:rPr>
          <w:rFonts w:ascii="Book Antiqua" w:eastAsia="宋体" w:hAnsi="Book Antiqua" w:cs="宋体"/>
          <w:sz w:val="24"/>
          <w:szCs w:val="24"/>
        </w:rPr>
        <w:t>, Bernad B, Gómez-Vaquero C, García-Gómez C, Roig-Vilaseca D, Juanola X, Rodriguez-Moreno J, Nolla JM, Valverde J. Impact of antiplatelet therapy in the development of severe ischemic complications and in the outcome of patients with giant cell arteritis. </w:t>
      </w:r>
      <w:r w:rsidRPr="000E16CB">
        <w:rPr>
          <w:rFonts w:ascii="Book Antiqua" w:eastAsia="宋体" w:hAnsi="Book Antiqua" w:cs="宋体"/>
          <w:i/>
          <w:iCs/>
          <w:sz w:val="24"/>
          <w:szCs w:val="24"/>
        </w:rPr>
        <w:t>Clin Exp Rheumatol</w:t>
      </w:r>
      <w:r w:rsidRPr="000E16CB">
        <w:rPr>
          <w:rFonts w:ascii="Book Antiqua" w:eastAsia="宋体" w:hAnsi="Book Antiqua" w:cs="宋体"/>
          <w:sz w:val="24"/>
          <w:szCs w:val="24"/>
        </w:rPr>
        <w:t> </w:t>
      </w:r>
      <w:r w:rsidRPr="000E16CB">
        <w:rPr>
          <w:rFonts w:ascii="Book Antiqua" w:eastAsia="宋体" w:hAnsi="Book Antiqua" w:cs="宋体" w:hint="eastAsia"/>
          <w:sz w:val="24"/>
          <w:szCs w:val="24"/>
        </w:rPr>
        <w:t>2008</w:t>
      </w:r>
      <w:r w:rsidRPr="000E16CB">
        <w:rPr>
          <w:rFonts w:ascii="Book Antiqua" w:eastAsia="宋体" w:hAnsi="Book Antiqua" w:cs="宋体"/>
          <w:sz w:val="24"/>
          <w:szCs w:val="24"/>
        </w:rPr>
        <w:t>; </w:t>
      </w:r>
      <w:r w:rsidRPr="000E16CB">
        <w:rPr>
          <w:rFonts w:ascii="Book Antiqua" w:eastAsia="宋体" w:hAnsi="Book Antiqua" w:cs="宋体"/>
          <w:b/>
          <w:bCs/>
          <w:sz w:val="24"/>
          <w:szCs w:val="24"/>
        </w:rPr>
        <w:t>26</w:t>
      </w:r>
      <w:r w:rsidRPr="000E16CB">
        <w:rPr>
          <w:rFonts w:ascii="Book Antiqua" w:eastAsia="宋体" w:hAnsi="Book Antiqua" w:cs="宋体"/>
          <w:sz w:val="24"/>
          <w:szCs w:val="24"/>
        </w:rPr>
        <w:t>: S57-S62 [PMID: 18799055]</w:t>
      </w:r>
    </w:p>
    <w:p w14:paraId="42EC4988"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56 </w:t>
      </w:r>
      <w:r w:rsidRPr="000E16CB">
        <w:rPr>
          <w:rFonts w:ascii="Book Antiqua" w:eastAsia="宋体" w:hAnsi="Book Antiqua" w:cs="宋体"/>
          <w:b/>
          <w:bCs/>
          <w:sz w:val="24"/>
          <w:szCs w:val="24"/>
        </w:rPr>
        <w:t>Salvarani C</w:t>
      </w:r>
      <w:r w:rsidRPr="000E16CB">
        <w:rPr>
          <w:rFonts w:ascii="Book Antiqua" w:eastAsia="宋体" w:hAnsi="Book Antiqua" w:cs="宋体"/>
          <w:sz w:val="24"/>
          <w:szCs w:val="24"/>
        </w:rPr>
        <w:t>, Della Bella C, Cimino L, Macchioni P, Formisano D, Bajocchi G, Pipitone N, Catanoso MG, Restuccia G, Ghinoi A, Boiardi L. Risk factors for severe cranial ischaemic events in an Italian population-based cohort of patients with giant cell arteritis. </w:t>
      </w:r>
      <w:r w:rsidRPr="000E16CB">
        <w:rPr>
          <w:rFonts w:ascii="Book Antiqua" w:eastAsia="宋体" w:hAnsi="Book Antiqua" w:cs="宋体"/>
          <w:i/>
          <w:iCs/>
          <w:sz w:val="24"/>
          <w:szCs w:val="24"/>
        </w:rPr>
        <w:t xml:space="preserve">Rheumatology </w:t>
      </w:r>
      <w:r w:rsidRPr="000E16CB">
        <w:rPr>
          <w:rFonts w:ascii="Book Antiqua" w:eastAsia="宋体" w:hAnsi="Book Antiqua" w:cs="宋体"/>
          <w:iCs/>
          <w:sz w:val="24"/>
          <w:szCs w:val="24"/>
        </w:rPr>
        <w:t>(Oxford)</w:t>
      </w:r>
      <w:r w:rsidRPr="000E16CB">
        <w:rPr>
          <w:rFonts w:ascii="Book Antiqua" w:eastAsia="宋体" w:hAnsi="Book Antiqua" w:cs="宋体"/>
          <w:sz w:val="24"/>
          <w:szCs w:val="24"/>
        </w:rPr>
        <w:t> 2009; </w:t>
      </w:r>
      <w:r w:rsidRPr="000E16CB">
        <w:rPr>
          <w:rFonts w:ascii="Book Antiqua" w:eastAsia="宋体" w:hAnsi="Book Antiqua" w:cs="宋体"/>
          <w:b/>
          <w:bCs/>
          <w:sz w:val="24"/>
          <w:szCs w:val="24"/>
        </w:rPr>
        <w:t>48</w:t>
      </w:r>
      <w:r w:rsidRPr="000E16CB">
        <w:rPr>
          <w:rFonts w:ascii="Book Antiqua" w:eastAsia="宋体" w:hAnsi="Book Antiqua" w:cs="宋体"/>
          <w:sz w:val="24"/>
          <w:szCs w:val="24"/>
        </w:rPr>
        <w:t>: 250-253 [PMID: 19109317 DOI: 10.1093/rheumatology/ken465]</w:t>
      </w:r>
    </w:p>
    <w:p w14:paraId="7DCDB740" w14:textId="77777777" w:rsidR="004A4BDA" w:rsidRPr="000E16CB" w:rsidRDefault="004A4BDA" w:rsidP="004A4BDA">
      <w:pPr>
        <w:spacing w:line="360" w:lineRule="auto"/>
        <w:jc w:val="both"/>
        <w:rPr>
          <w:rFonts w:ascii="Book Antiqua" w:eastAsia="宋体" w:hAnsi="Book Antiqua" w:cs="宋体"/>
          <w:sz w:val="24"/>
          <w:szCs w:val="24"/>
        </w:rPr>
      </w:pPr>
      <w:proofErr w:type="gramStart"/>
      <w:r w:rsidRPr="000E16CB">
        <w:rPr>
          <w:rFonts w:ascii="Book Antiqua" w:eastAsia="宋体" w:hAnsi="Book Antiqua" w:cs="宋体"/>
          <w:sz w:val="24"/>
          <w:szCs w:val="24"/>
        </w:rPr>
        <w:t>57 </w:t>
      </w:r>
      <w:r w:rsidRPr="000E16CB">
        <w:rPr>
          <w:rFonts w:ascii="Book Antiqua" w:eastAsia="宋体" w:hAnsi="Book Antiqua" w:cs="宋体"/>
          <w:b/>
          <w:bCs/>
          <w:sz w:val="24"/>
          <w:szCs w:val="24"/>
        </w:rPr>
        <w:t>Arnaud C</w:t>
      </w:r>
      <w:r w:rsidRPr="000E16CB">
        <w:rPr>
          <w:rFonts w:ascii="Book Antiqua" w:eastAsia="宋体" w:hAnsi="Book Antiqua" w:cs="宋体"/>
          <w:sz w:val="24"/>
          <w:szCs w:val="24"/>
        </w:rPr>
        <w:t>, Mach F. Potential antiinflammatory and immunomodulatory effects of statins in rheumatologic therapy.</w:t>
      </w:r>
      <w:proofErr w:type="gramEnd"/>
      <w:r w:rsidRPr="000E16CB">
        <w:rPr>
          <w:rFonts w:ascii="Book Antiqua" w:eastAsia="宋体" w:hAnsi="Book Antiqua" w:cs="宋体"/>
          <w:sz w:val="24"/>
          <w:szCs w:val="24"/>
        </w:rPr>
        <w:t> </w:t>
      </w:r>
      <w:r w:rsidRPr="000E16CB">
        <w:rPr>
          <w:rFonts w:ascii="Book Antiqua" w:eastAsia="宋体" w:hAnsi="Book Antiqua" w:cs="宋体"/>
          <w:i/>
          <w:iCs/>
          <w:sz w:val="24"/>
          <w:szCs w:val="24"/>
        </w:rPr>
        <w:t>Arthritis Rheum</w:t>
      </w:r>
      <w:r w:rsidRPr="000E16CB">
        <w:rPr>
          <w:rFonts w:ascii="Book Antiqua" w:eastAsia="宋体" w:hAnsi="Book Antiqua" w:cs="宋体"/>
          <w:sz w:val="24"/>
          <w:szCs w:val="24"/>
        </w:rPr>
        <w:t> 2006; </w:t>
      </w:r>
      <w:r w:rsidRPr="000E16CB">
        <w:rPr>
          <w:rFonts w:ascii="Book Antiqua" w:eastAsia="宋体" w:hAnsi="Book Antiqua" w:cs="宋体"/>
          <w:b/>
          <w:bCs/>
          <w:sz w:val="24"/>
          <w:szCs w:val="24"/>
        </w:rPr>
        <w:t>54</w:t>
      </w:r>
      <w:r w:rsidRPr="000E16CB">
        <w:rPr>
          <w:rFonts w:ascii="Book Antiqua" w:eastAsia="宋体" w:hAnsi="Book Antiqua" w:cs="宋体"/>
          <w:sz w:val="24"/>
          <w:szCs w:val="24"/>
        </w:rPr>
        <w:t>: 390-392 [PMID: 16447215 DOI: 1002/art.21757]</w:t>
      </w:r>
    </w:p>
    <w:p w14:paraId="57FC1214"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58 </w:t>
      </w:r>
      <w:r w:rsidRPr="000E16CB">
        <w:rPr>
          <w:rFonts w:ascii="Book Antiqua" w:eastAsia="宋体" w:hAnsi="Book Antiqua" w:cs="宋体"/>
          <w:b/>
          <w:bCs/>
          <w:sz w:val="24"/>
          <w:szCs w:val="24"/>
        </w:rPr>
        <w:t>Veillard NR</w:t>
      </w:r>
      <w:r w:rsidRPr="000E16CB">
        <w:rPr>
          <w:rFonts w:ascii="Book Antiqua" w:eastAsia="宋体" w:hAnsi="Book Antiqua" w:cs="宋体"/>
          <w:sz w:val="24"/>
          <w:szCs w:val="24"/>
        </w:rPr>
        <w:t>, Mach F. Statins: the new aspirin? </w:t>
      </w:r>
      <w:r w:rsidRPr="000E16CB">
        <w:rPr>
          <w:rFonts w:ascii="Book Antiqua" w:eastAsia="宋体" w:hAnsi="Book Antiqua" w:cs="宋体"/>
          <w:i/>
          <w:iCs/>
          <w:sz w:val="24"/>
          <w:szCs w:val="24"/>
        </w:rPr>
        <w:t>Cell Mol Life Sci</w:t>
      </w:r>
      <w:r w:rsidRPr="000E16CB">
        <w:rPr>
          <w:rFonts w:ascii="Book Antiqua" w:eastAsia="宋体" w:hAnsi="Book Antiqua" w:cs="宋体"/>
          <w:sz w:val="24"/>
          <w:szCs w:val="24"/>
        </w:rPr>
        <w:t> 2002; </w:t>
      </w:r>
      <w:r w:rsidRPr="000E16CB">
        <w:rPr>
          <w:rFonts w:ascii="Book Antiqua" w:eastAsia="宋体" w:hAnsi="Book Antiqua" w:cs="宋体"/>
          <w:b/>
          <w:bCs/>
          <w:sz w:val="24"/>
          <w:szCs w:val="24"/>
        </w:rPr>
        <w:t>59</w:t>
      </w:r>
      <w:r w:rsidRPr="000E16CB">
        <w:rPr>
          <w:rFonts w:ascii="Book Antiqua" w:eastAsia="宋体" w:hAnsi="Book Antiqua" w:cs="宋体"/>
          <w:sz w:val="24"/>
          <w:szCs w:val="24"/>
        </w:rPr>
        <w:t>: 1771-1786 [PMID: 12530513 DOI: 10.1007/PL00012505]</w:t>
      </w:r>
    </w:p>
    <w:p w14:paraId="7C4E5E75"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59 </w:t>
      </w:r>
      <w:r w:rsidRPr="000E16CB">
        <w:rPr>
          <w:rFonts w:ascii="Book Antiqua" w:eastAsia="宋体" w:hAnsi="Book Antiqua" w:cs="宋体"/>
          <w:b/>
          <w:bCs/>
          <w:sz w:val="24"/>
          <w:szCs w:val="24"/>
        </w:rPr>
        <w:t>Narváez J</w:t>
      </w:r>
      <w:r w:rsidRPr="000E16CB">
        <w:rPr>
          <w:rFonts w:ascii="Book Antiqua" w:eastAsia="宋体" w:hAnsi="Book Antiqua" w:cs="宋体"/>
          <w:sz w:val="24"/>
          <w:szCs w:val="24"/>
        </w:rPr>
        <w:t>, Bernad B, Nolla JM, Valverde J. Statin therapy does not seem to benefit giant cell arteritis. </w:t>
      </w:r>
      <w:r w:rsidRPr="000E16CB">
        <w:rPr>
          <w:rFonts w:ascii="Book Antiqua" w:eastAsia="宋体" w:hAnsi="Book Antiqua" w:cs="宋体"/>
          <w:i/>
          <w:iCs/>
          <w:sz w:val="24"/>
          <w:szCs w:val="24"/>
        </w:rPr>
        <w:t>Semin Arthritis Rheum</w:t>
      </w:r>
      <w:r w:rsidRPr="000E16CB">
        <w:rPr>
          <w:rFonts w:ascii="Book Antiqua" w:eastAsia="宋体" w:hAnsi="Book Antiqua" w:cs="宋体"/>
          <w:sz w:val="24"/>
          <w:szCs w:val="24"/>
        </w:rPr>
        <w:t> 2007; </w:t>
      </w:r>
      <w:r w:rsidRPr="000E16CB">
        <w:rPr>
          <w:rFonts w:ascii="Book Antiqua" w:eastAsia="宋体" w:hAnsi="Book Antiqua" w:cs="宋体"/>
          <w:b/>
          <w:bCs/>
          <w:sz w:val="24"/>
          <w:szCs w:val="24"/>
        </w:rPr>
        <w:t>36</w:t>
      </w:r>
      <w:r w:rsidRPr="000E16CB">
        <w:rPr>
          <w:rFonts w:ascii="Book Antiqua" w:eastAsia="宋体" w:hAnsi="Book Antiqua" w:cs="宋体"/>
          <w:sz w:val="24"/>
          <w:szCs w:val="24"/>
        </w:rPr>
        <w:t>: 322-327 [PMID: 17204308 DOI: 10.1016/j.semarthrit.2006.10.001]</w:t>
      </w:r>
    </w:p>
    <w:p w14:paraId="658A9C7F" w14:textId="77777777" w:rsidR="004A4BDA" w:rsidRPr="000E16CB" w:rsidRDefault="004A4BDA" w:rsidP="004A4BDA">
      <w:pPr>
        <w:spacing w:line="360" w:lineRule="auto"/>
        <w:jc w:val="both"/>
        <w:rPr>
          <w:rFonts w:ascii="Book Antiqua" w:eastAsia="宋体" w:hAnsi="Book Antiqua" w:cs="宋体"/>
          <w:sz w:val="24"/>
          <w:szCs w:val="24"/>
        </w:rPr>
      </w:pPr>
      <w:proofErr w:type="gramStart"/>
      <w:r w:rsidRPr="000E16CB">
        <w:rPr>
          <w:rFonts w:ascii="Book Antiqua" w:eastAsia="宋体" w:hAnsi="Book Antiqua" w:cs="宋体"/>
          <w:sz w:val="24"/>
          <w:szCs w:val="24"/>
        </w:rPr>
        <w:t>60 </w:t>
      </w:r>
      <w:r w:rsidRPr="000E16CB">
        <w:rPr>
          <w:rFonts w:ascii="Book Antiqua" w:eastAsia="宋体" w:hAnsi="Book Antiqua" w:cs="宋体"/>
          <w:b/>
          <w:bCs/>
          <w:sz w:val="24"/>
          <w:szCs w:val="24"/>
        </w:rPr>
        <w:t>Schmidt J</w:t>
      </w:r>
      <w:r w:rsidRPr="000E16CB">
        <w:rPr>
          <w:rFonts w:ascii="Book Antiqua" w:eastAsia="宋体" w:hAnsi="Book Antiqua" w:cs="宋体"/>
          <w:sz w:val="24"/>
          <w:szCs w:val="24"/>
        </w:rPr>
        <w:t>, Kermani TA, Muratore F, Crowson CS, Matteson EL, Warrington KJ.</w:t>
      </w:r>
      <w:proofErr w:type="gramEnd"/>
      <w:r w:rsidRPr="000E16CB">
        <w:rPr>
          <w:rFonts w:ascii="Book Antiqua" w:eastAsia="宋体" w:hAnsi="Book Antiqua" w:cs="宋体"/>
          <w:sz w:val="24"/>
          <w:szCs w:val="24"/>
        </w:rPr>
        <w:t xml:space="preserve"> Statin use in giant cell arteritis: a retrospective study. </w:t>
      </w:r>
      <w:r w:rsidRPr="000E16CB">
        <w:rPr>
          <w:rFonts w:ascii="Book Antiqua" w:eastAsia="宋体" w:hAnsi="Book Antiqua" w:cs="宋体"/>
          <w:i/>
          <w:iCs/>
          <w:sz w:val="24"/>
          <w:szCs w:val="24"/>
        </w:rPr>
        <w:t>J Rheumatol</w:t>
      </w:r>
      <w:r w:rsidRPr="000E16CB">
        <w:rPr>
          <w:rFonts w:ascii="Book Antiqua" w:eastAsia="宋体" w:hAnsi="Book Antiqua" w:cs="宋体"/>
          <w:sz w:val="24"/>
          <w:szCs w:val="24"/>
        </w:rPr>
        <w:t> 2013; </w:t>
      </w:r>
      <w:r w:rsidRPr="000E16CB">
        <w:rPr>
          <w:rFonts w:ascii="Book Antiqua" w:eastAsia="宋体" w:hAnsi="Book Antiqua" w:cs="宋体"/>
          <w:b/>
          <w:bCs/>
          <w:sz w:val="24"/>
          <w:szCs w:val="24"/>
        </w:rPr>
        <w:t>40</w:t>
      </w:r>
      <w:r w:rsidRPr="000E16CB">
        <w:rPr>
          <w:rFonts w:ascii="Book Antiqua" w:eastAsia="宋体" w:hAnsi="Book Antiqua" w:cs="宋体"/>
          <w:sz w:val="24"/>
          <w:szCs w:val="24"/>
        </w:rPr>
        <w:t>: 910-915 [PMID: 23547221 DOI: 10.3899/jrheum.121150]</w:t>
      </w:r>
    </w:p>
    <w:p w14:paraId="11A2A6DB"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61 </w:t>
      </w:r>
      <w:r w:rsidRPr="000E16CB">
        <w:rPr>
          <w:rFonts w:ascii="Book Antiqua" w:eastAsia="宋体" w:hAnsi="Book Antiqua" w:cs="宋体"/>
          <w:b/>
          <w:bCs/>
          <w:sz w:val="24"/>
          <w:szCs w:val="24"/>
        </w:rPr>
        <w:t>van Staa TP</w:t>
      </w:r>
      <w:r w:rsidRPr="000E16CB">
        <w:rPr>
          <w:rFonts w:ascii="Book Antiqua" w:eastAsia="宋体" w:hAnsi="Book Antiqua" w:cs="宋体"/>
          <w:sz w:val="24"/>
          <w:szCs w:val="24"/>
        </w:rPr>
        <w:t>, Leufkens HG, Cooper C. The epidemiology of corticosteroid-induced osteoporosis: a meta-analysis. </w:t>
      </w:r>
      <w:r w:rsidRPr="000E16CB">
        <w:rPr>
          <w:rFonts w:ascii="Book Antiqua" w:eastAsia="宋体" w:hAnsi="Book Antiqua" w:cs="宋体"/>
          <w:i/>
          <w:iCs/>
          <w:sz w:val="24"/>
          <w:szCs w:val="24"/>
        </w:rPr>
        <w:t>Osteoporos Int</w:t>
      </w:r>
      <w:r w:rsidRPr="000E16CB">
        <w:rPr>
          <w:rFonts w:ascii="Book Antiqua" w:eastAsia="宋体" w:hAnsi="Book Antiqua" w:cs="宋体"/>
          <w:sz w:val="24"/>
          <w:szCs w:val="24"/>
        </w:rPr>
        <w:t> 2002; </w:t>
      </w:r>
      <w:r w:rsidRPr="000E16CB">
        <w:rPr>
          <w:rFonts w:ascii="Book Antiqua" w:eastAsia="宋体" w:hAnsi="Book Antiqua" w:cs="宋体"/>
          <w:b/>
          <w:bCs/>
          <w:sz w:val="24"/>
          <w:szCs w:val="24"/>
        </w:rPr>
        <w:t>13</w:t>
      </w:r>
      <w:r w:rsidRPr="000E16CB">
        <w:rPr>
          <w:rFonts w:ascii="Book Antiqua" w:eastAsia="宋体" w:hAnsi="Book Antiqua" w:cs="宋体"/>
          <w:sz w:val="24"/>
          <w:szCs w:val="24"/>
        </w:rPr>
        <w:t>: 777-787 [PMID: 12378366 DOI: 10.1007/s001980200108]</w:t>
      </w:r>
    </w:p>
    <w:p w14:paraId="27E7D68F"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62 </w:t>
      </w:r>
      <w:r w:rsidRPr="000E16CB">
        <w:rPr>
          <w:rFonts w:ascii="Book Antiqua" w:eastAsia="宋体" w:hAnsi="Book Antiqua" w:cs="宋体"/>
          <w:b/>
          <w:bCs/>
          <w:sz w:val="24"/>
          <w:szCs w:val="24"/>
        </w:rPr>
        <w:t>van Staa TP</w:t>
      </w:r>
      <w:r w:rsidRPr="000E16CB">
        <w:rPr>
          <w:rFonts w:ascii="Book Antiqua" w:eastAsia="宋体" w:hAnsi="Book Antiqua" w:cs="宋体"/>
          <w:sz w:val="24"/>
          <w:szCs w:val="24"/>
        </w:rPr>
        <w:t xml:space="preserve">. </w:t>
      </w:r>
      <w:proofErr w:type="gramStart"/>
      <w:r w:rsidRPr="000E16CB">
        <w:rPr>
          <w:rFonts w:ascii="Book Antiqua" w:eastAsia="宋体" w:hAnsi="Book Antiqua" w:cs="宋体"/>
          <w:sz w:val="24"/>
          <w:szCs w:val="24"/>
        </w:rPr>
        <w:t>The pathogenesis, epidemiology and management of glucocorticoid-induced osteoporosis.</w:t>
      </w:r>
      <w:proofErr w:type="gramEnd"/>
      <w:r w:rsidRPr="000E16CB">
        <w:rPr>
          <w:rFonts w:ascii="Book Antiqua" w:eastAsia="宋体" w:hAnsi="Book Antiqua" w:cs="宋体"/>
          <w:sz w:val="24"/>
          <w:szCs w:val="24"/>
        </w:rPr>
        <w:t> </w:t>
      </w:r>
      <w:r w:rsidRPr="000E16CB">
        <w:rPr>
          <w:rFonts w:ascii="Book Antiqua" w:eastAsia="宋体" w:hAnsi="Book Antiqua" w:cs="宋体"/>
          <w:i/>
          <w:iCs/>
          <w:sz w:val="24"/>
          <w:szCs w:val="24"/>
        </w:rPr>
        <w:t>Calcif Tissue Int</w:t>
      </w:r>
      <w:r w:rsidRPr="000E16CB">
        <w:rPr>
          <w:rFonts w:ascii="Book Antiqua" w:eastAsia="宋体" w:hAnsi="Book Antiqua" w:cs="宋体"/>
          <w:sz w:val="24"/>
          <w:szCs w:val="24"/>
        </w:rPr>
        <w:t> 2006; </w:t>
      </w:r>
      <w:r w:rsidRPr="000E16CB">
        <w:rPr>
          <w:rFonts w:ascii="Book Antiqua" w:eastAsia="宋体" w:hAnsi="Book Antiqua" w:cs="宋体"/>
          <w:b/>
          <w:bCs/>
          <w:sz w:val="24"/>
          <w:szCs w:val="24"/>
        </w:rPr>
        <w:t>79</w:t>
      </w:r>
      <w:r w:rsidRPr="000E16CB">
        <w:rPr>
          <w:rFonts w:ascii="Book Antiqua" w:eastAsia="宋体" w:hAnsi="Book Antiqua" w:cs="宋体"/>
          <w:sz w:val="24"/>
          <w:szCs w:val="24"/>
        </w:rPr>
        <w:t>: 129-137 [PMID: 16969593 DOI: 10.1007/s00223-006-0019-1]</w:t>
      </w:r>
    </w:p>
    <w:p w14:paraId="041EEBDE"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63 </w:t>
      </w:r>
      <w:r w:rsidRPr="000E16CB">
        <w:rPr>
          <w:rFonts w:ascii="Book Antiqua" w:eastAsia="宋体" w:hAnsi="Book Antiqua" w:cs="宋体"/>
          <w:b/>
          <w:bCs/>
          <w:sz w:val="24"/>
          <w:szCs w:val="24"/>
        </w:rPr>
        <w:t>Amin S</w:t>
      </w:r>
      <w:r w:rsidRPr="000E16CB">
        <w:rPr>
          <w:rFonts w:ascii="Book Antiqua" w:eastAsia="宋体" w:hAnsi="Book Antiqua" w:cs="宋体"/>
          <w:sz w:val="24"/>
          <w:szCs w:val="24"/>
        </w:rPr>
        <w:t>, Lavalley MP, Simms RW, Felson DT. The comparative efficacy of drug therapies used for the management of corticosteroid-induced osteoporosis: a meta-regression. </w:t>
      </w:r>
      <w:r w:rsidRPr="000E16CB">
        <w:rPr>
          <w:rFonts w:ascii="Book Antiqua" w:eastAsia="宋体" w:hAnsi="Book Antiqua" w:cs="宋体"/>
          <w:i/>
          <w:iCs/>
          <w:sz w:val="24"/>
          <w:szCs w:val="24"/>
        </w:rPr>
        <w:t>J Bone Miner Res</w:t>
      </w:r>
      <w:r w:rsidRPr="000E16CB">
        <w:rPr>
          <w:rFonts w:ascii="Book Antiqua" w:eastAsia="宋体" w:hAnsi="Book Antiqua" w:cs="宋体"/>
          <w:sz w:val="24"/>
          <w:szCs w:val="24"/>
        </w:rPr>
        <w:t> 2002; </w:t>
      </w:r>
      <w:r w:rsidRPr="000E16CB">
        <w:rPr>
          <w:rFonts w:ascii="Book Antiqua" w:eastAsia="宋体" w:hAnsi="Book Antiqua" w:cs="宋体"/>
          <w:b/>
          <w:bCs/>
          <w:sz w:val="24"/>
          <w:szCs w:val="24"/>
        </w:rPr>
        <w:t>17</w:t>
      </w:r>
      <w:r w:rsidRPr="000E16CB">
        <w:rPr>
          <w:rFonts w:ascii="Book Antiqua" w:eastAsia="宋体" w:hAnsi="Book Antiqua" w:cs="宋体"/>
          <w:sz w:val="24"/>
          <w:szCs w:val="24"/>
        </w:rPr>
        <w:t>: 1512-1526 [PMID: 12162505 DOI: 1359/jbmr.2002.17.8.1512]</w:t>
      </w:r>
    </w:p>
    <w:p w14:paraId="314B54CD"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64 </w:t>
      </w:r>
      <w:r w:rsidRPr="000E16CB">
        <w:rPr>
          <w:rFonts w:ascii="Book Antiqua" w:eastAsia="宋体" w:hAnsi="Book Antiqua" w:cs="宋体"/>
          <w:b/>
          <w:bCs/>
          <w:sz w:val="24"/>
          <w:szCs w:val="24"/>
        </w:rPr>
        <w:t>Richy F</w:t>
      </w:r>
      <w:r w:rsidRPr="000E16CB">
        <w:rPr>
          <w:rFonts w:ascii="Book Antiqua" w:eastAsia="宋体" w:hAnsi="Book Antiqua" w:cs="宋体"/>
          <w:sz w:val="24"/>
          <w:szCs w:val="24"/>
        </w:rPr>
        <w:t>, Ethgen O, Bruyere O, Reginster JY. Efficacy of alphacalcidol and calcitriol in primary and corticosteroid-induced osteoporosis: a meta-analysis of their effects on bone mineral density and fracture rate. </w:t>
      </w:r>
      <w:r w:rsidRPr="000E16CB">
        <w:rPr>
          <w:rFonts w:ascii="Book Antiqua" w:eastAsia="宋体" w:hAnsi="Book Antiqua" w:cs="宋体"/>
          <w:i/>
          <w:iCs/>
          <w:sz w:val="24"/>
          <w:szCs w:val="24"/>
        </w:rPr>
        <w:t>Osteoporos Int</w:t>
      </w:r>
      <w:r w:rsidRPr="000E16CB">
        <w:rPr>
          <w:rFonts w:ascii="Book Antiqua" w:eastAsia="宋体" w:hAnsi="Book Antiqua" w:cs="宋体"/>
          <w:sz w:val="24"/>
          <w:szCs w:val="24"/>
        </w:rPr>
        <w:t> 2004; </w:t>
      </w:r>
      <w:r w:rsidRPr="000E16CB">
        <w:rPr>
          <w:rFonts w:ascii="Book Antiqua" w:eastAsia="宋体" w:hAnsi="Book Antiqua" w:cs="宋体"/>
          <w:b/>
          <w:bCs/>
          <w:sz w:val="24"/>
          <w:szCs w:val="24"/>
        </w:rPr>
        <w:t>15</w:t>
      </w:r>
      <w:r w:rsidRPr="000E16CB">
        <w:rPr>
          <w:rFonts w:ascii="Book Antiqua" w:eastAsia="宋体" w:hAnsi="Book Antiqua" w:cs="宋体"/>
          <w:sz w:val="24"/>
          <w:szCs w:val="24"/>
        </w:rPr>
        <w:t>: 301-310 [PMID: 14740153 DOI: 10.1007/s00198-003-1570-5]</w:t>
      </w:r>
    </w:p>
    <w:p w14:paraId="32011C4F"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65 </w:t>
      </w:r>
      <w:r w:rsidRPr="000E16CB">
        <w:rPr>
          <w:rFonts w:ascii="Book Antiqua" w:eastAsia="宋体" w:hAnsi="Book Antiqua" w:cs="宋体"/>
          <w:b/>
          <w:bCs/>
          <w:sz w:val="24"/>
          <w:szCs w:val="24"/>
        </w:rPr>
        <w:t>Grossman JM</w:t>
      </w:r>
      <w:r w:rsidRPr="000E16CB">
        <w:rPr>
          <w:rFonts w:ascii="Book Antiqua" w:eastAsia="宋体" w:hAnsi="Book Antiqua" w:cs="宋体"/>
          <w:sz w:val="24"/>
          <w:szCs w:val="24"/>
        </w:rPr>
        <w:t xml:space="preserve">, Gordon R, Ranganath VK, Deal C, Caplan L, Chen W, Curtis JR, Furst DE, McMahon M, Patkar NM, Volkmann E, Saag KG. </w:t>
      </w:r>
      <w:proofErr w:type="gramStart"/>
      <w:r w:rsidRPr="000E16CB">
        <w:rPr>
          <w:rFonts w:ascii="Book Antiqua" w:eastAsia="宋体" w:hAnsi="Book Antiqua" w:cs="宋体"/>
          <w:sz w:val="24"/>
          <w:szCs w:val="24"/>
        </w:rPr>
        <w:t>American College of Rheumatology 2010 recommendations for the prevention and treatment of glucocorticoid-induced osteoporosis.</w:t>
      </w:r>
      <w:proofErr w:type="gramEnd"/>
      <w:r w:rsidRPr="000E16CB">
        <w:rPr>
          <w:rFonts w:ascii="Book Antiqua" w:eastAsia="宋体" w:hAnsi="Book Antiqua" w:cs="宋体"/>
          <w:sz w:val="24"/>
          <w:szCs w:val="24"/>
        </w:rPr>
        <w:t> </w:t>
      </w:r>
      <w:r w:rsidRPr="000E16CB">
        <w:rPr>
          <w:rFonts w:ascii="Book Antiqua" w:eastAsia="宋体" w:hAnsi="Book Antiqua" w:cs="宋体"/>
          <w:i/>
          <w:iCs/>
          <w:sz w:val="24"/>
          <w:szCs w:val="24"/>
        </w:rPr>
        <w:t xml:space="preserve">Arthritis Care Res </w:t>
      </w:r>
      <w:r w:rsidRPr="000E16CB">
        <w:rPr>
          <w:rFonts w:ascii="Book Antiqua" w:eastAsia="宋体" w:hAnsi="Book Antiqua" w:cs="宋体"/>
          <w:iCs/>
          <w:sz w:val="24"/>
          <w:szCs w:val="24"/>
        </w:rPr>
        <w:t>(Hoboken)</w:t>
      </w:r>
      <w:r w:rsidRPr="000E16CB">
        <w:rPr>
          <w:rFonts w:ascii="Book Antiqua" w:eastAsia="宋体" w:hAnsi="Book Antiqua" w:cs="宋体"/>
          <w:sz w:val="24"/>
          <w:szCs w:val="24"/>
        </w:rPr>
        <w:t> 2010; </w:t>
      </w:r>
      <w:r w:rsidRPr="000E16CB">
        <w:rPr>
          <w:rFonts w:ascii="Book Antiqua" w:eastAsia="宋体" w:hAnsi="Book Antiqua" w:cs="宋体"/>
          <w:b/>
          <w:bCs/>
          <w:sz w:val="24"/>
          <w:szCs w:val="24"/>
        </w:rPr>
        <w:t>62</w:t>
      </w:r>
      <w:r w:rsidRPr="000E16CB">
        <w:rPr>
          <w:rFonts w:ascii="Book Antiqua" w:eastAsia="宋体" w:hAnsi="Book Antiqua" w:cs="宋体"/>
          <w:sz w:val="24"/>
          <w:szCs w:val="24"/>
        </w:rPr>
        <w:t>: 1515-1526 [PMID: 20662044]</w:t>
      </w:r>
    </w:p>
    <w:p w14:paraId="6FA7C263"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66 </w:t>
      </w:r>
      <w:r w:rsidRPr="000E16CB">
        <w:rPr>
          <w:rFonts w:ascii="Book Antiqua" w:eastAsia="宋体" w:hAnsi="Book Antiqua" w:cs="宋体"/>
          <w:b/>
          <w:bCs/>
          <w:sz w:val="24"/>
          <w:szCs w:val="24"/>
        </w:rPr>
        <w:t>Duru N</w:t>
      </w:r>
      <w:r w:rsidRPr="000E16CB">
        <w:rPr>
          <w:rFonts w:ascii="Book Antiqua" w:eastAsia="宋体" w:hAnsi="Book Antiqua" w:cs="宋体"/>
          <w:sz w:val="24"/>
          <w:szCs w:val="24"/>
        </w:rPr>
        <w:t>, van der Goes MC, Jacobs JW, Andrews T, Boers M, Buttgereit F, Caeyers N, Cutolo M, Halliday S, Da Silva JA, Kirwan JR, Ray D, Rovensky J, Severijns G, Westhovens R, Bijlsma JW. EULAR evidence-based and consensus-based recommendations on the management of medium to high-dose glucocorticoid therapy in rheumatic diseases. </w:t>
      </w:r>
      <w:r w:rsidRPr="000E16CB">
        <w:rPr>
          <w:rFonts w:ascii="Book Antiqua" w:eastAsia="宋体" w:hAnsi="Book Antiqua" w:cs="宋体"/>
          <w:i/>
          <w:iCs/>
          <w:sz w:val="24"/>
          <w:szCs w:val="24"/>
        </w:rPr>
        <w:t>Ann Rheum Dis</w:t>
      </w:r>
      <w:r w:rsidRPr="000E16CB">
        <w:rPr>
          <w:rFonts w:ascii="Book Antiqua" w:eastAsia="宋体" w:hAnsi="Book Antiqua" w:cs="宋体"/>
          <w:sz w:val="24"/>
          <w:szCs w:val="24"/>
        </w:rPr>
        <w:t> 2013; </w:t>
      </w:r>
      <w:r w:rsidRPr="000E16CB">
        <w:rPr>
          <w:rFonts w:ascii="Book Antiqua" w:eastAsia="宋体" w:hAnsi="Book Antiqua" w:cs="宋体"/>
          <w:b/>
          <w:bCs/>
          <w:sz w:val="24"/>
          <w:szCs w:val="24"/>
        </w:rPr>
        <w:t>72</w:t>
      </w:r>
      <w:r w:rsidRPr="000E16CB">
        <w:rPr>
          <w:rFonts w:ascii="Book Antiqua" w:eastAsia="宋体" w:hAnsi="Book Antiqua" w:cs="宋体"/>
          <w:sz w:val="24"/>
          <w:szCs w:val="24"/>
        </w:rPr>
        <w:t>: 1905-1913 [PMID: 23873876 DOI: 10.1136/annrheumdis-2013-203249]</w:t>
      </w:r>
    </w:p>
    <w:p w14:paraId="11D938F1" w14:textId="77777777" w:rsidR="004A4BDA" w:rsidRPr="000E16CB" w:rsidRDefault="004A4BDA" w:rsidP="004A4BDA">
      <w:pPr>
        <w:spacing w:line="360" w:lineRule="auto"/>
        <w:jc w:val="both"/>
        <w:rPr>
          <w:rFonts w:ascii="Book Antiqua" w:eastAsia="宋体" w:hAnsi="Book Antiqua" w:cs="宋体"/>
          <w:sz w:val="24"/>
          <w:szCs w:val="24"/>
        </w:rPr>
      </w:pPr>
      <w:proofErr w:type="gramStart"/>
      <w:r w:rsidRPr="000E16CB">
        <w:rPr>
          <w:rFonts w:ascii="Book Antiqua" w:eastAsia="宋体" w:hAnsi="Book Antiqua" w:cs="宋体"/>
          <w:sz w:val="24"/>
          <w:szCs w:val="24"/>
        </w:rPr>
        <w:t>67 </w:t>
      </w:r>
      <w:r w:rsidRPr="000E16CB">
        <w:rPr>
          <w:rFonts w:ascii="Book Antiqua" w:eastAsia="宋体" w:hAnsi="Book Antiqua" w:cs="宋体"/>
          <w:b/>
          <w:bCs/>
          <w:sz w:val="24"/>
          <w:szCs w:val="24"/>
        </w:rPr>
        <w:t>Shepherd</w:t>
      </w:r>
      <w:proofErr w:type="gramEnd"/>
      <w:r w:rsidRPr="000E16CB">
        <w:rPr>
          <w:rFonts w:ascii="Book Antiqua" w:eastAsia="宋体" w:hAnsi="Book Antiqua" w:cs="宋体"/>
          <w:b/>
          <w:bCs/>
          <w:sz w:val="24"/>
          <w:szCs w:val="24"/>
        </w:rPr>
        <w:t xml:space="preserve"> J</w:t>
      </w:r>
      <w:r w:rsidRPr="000E16CB">
        <w:rPr>
          <w:rFonts w:ascii="Book Antiqua" w:eastAsia="宋体" w:hAnsi="Book Antiqua" w:cs="宋体"/>
          <w:sz w:val="24"/>
          <w:szCs w:val="24"/>
        </w:rPr>
        <w:t>, Nicklin MJ. Elastic-vessel arteritis in interleukin-1 receptor antagonist-deficient mice involves effector Th1 cells and requires interleukin-1 receptor. </w:t>
      </w:r>
      <w:r w:rsidRPr="000E16CB">
        <w:rPr>
          <w:rFonts w:ascii="Book Antiqua" w:eastAsia="宋体" w:hAnsi="Book Antiqua" w:cs="宋体"/>
          <w:i/>
          <w:iCs/>
          <w:sz w:val="24"/>
          <w:szCs w:val="24"/>
        </w:rPr>
        <w:t>Circulation</w:t>
      </w:r>
      <w:r w:rsidRPr="000E16CB">
        <w:rPr>
          <w:rFonts w:ascii="Book Antiqua" w:eastAsia="宋体" w:hAnsi="Book Antiqua" w:cs="宋体"/>
          <w:sz w:val="24"/>
          <w:szCs w:val="24"/>
        </w:rPr>
        <w:t> 2005; </w:t>
      </w:r>
      <w:r w:rsidRPr="000E16CB">
        <w:rPr>
          <w:rFonts w:ascii="Book Antiqua" w:eastAsia="宋体" w:hAnsi="Book Antiqua" w:cs="宋体"/>
          <w:b/>
          <w:bCs/>
          <w:sz w:val="24"/>
          <w:szCs w:val="24"/>
        </w:rPr>
        <w:t>111</w:t>
      </w:r>
      <w:r w:rsidRPr="000E16CB">
        <w:rPr>
          <w:rFonts w:ascii="Book Antiqua" w:eastAsia="宋体" w:hAnsi="Book Antiqua" w:cs="宋体"/>
          <w:sz w:val="24"/>
          <w:szCs w:val="24"/>
        </w:rPr>
        <w:t>: 3135-3140 [PMID: 15939811]</w:t>
      </w:r>
    </w:p>
    <w:p w14:paraId="556A3B75"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68 </w:t>
      </w:r>
      <w:r w:rsidRPr="000E16CB">
        <w:rPr>
          <w:rFonts w:ascii="Book Antiqua" w:eastAsia="宋体" w:hAnsi="Book Antiqua" w:cs="宋体"/>
          <w:b/>
          <w:bCs/>
          <w:sz w:val="24"/>
          <w:szCs w:val="24"/>
        </w:rPr>
        <w:t>Ly KH</w:t>
      </w:r>
      <w:r w:rsidRPr="000E16CB">
        <w:rPr>
          <w:rFonts w:ascii="Book Antiqua" w:eastAsia="宋体" w:hAnsi="Book Antiqua" w:cs="宋体"/>
          <w:sz w:val="24"/>
          <w:szCs w:val="24"/>
        </w:rPr>
        <w:t>, Stirnemann J, Liozon E, Michel M, Fain O, Fauchais AL. Interleukin-1 blockade in refractory giant cell arteritis. </w:t>
      </w:r>
      <w:r w:rsidRPr="000E16CB">
        <w:rPr>
          <w:rFonts w:ascii="Book Antiqua" w:eastAsia="宋体" w:hAnsi="Book Antiqua" w:cs="宋体"/>
          <w:i/>
          <w:iCs/>
          <w:sz w:val="24"/>
          <w:szCs w:val="24"/>
        </w:rPr>
        <w:t>Joint Bone Spine</w:t>
      </w:r>
      <w:r w:rsidRPr="000E16CB">
        <w:rPr>
          <w:rFonts w:ascii="Book Antiqua" w:eastAsia="宋体" w:hAnsi="Book Antiqua" w:cs="宋体"/>
          <w:sz w:val="24"/>
          <w:szCs w:val="24"/>
        </w:rPr>
        <w:t> 2014; </w:t>
      </w:r>
      <w:r w:rsidRPr="000E16CB">
        <w:rPr>
          <w:rFonts w:ascii="Book Antiqua" w:eastAsia="宋体" w:hAnsi="Book Antiqua" w:cs="宋体"/>
          <w:b/>
          <w:bCs/>
          <w:sz w:val="24"/>
          <w:szCs w:val="24"/>
        </w:rPr>
        <w:t>81</w:t>
      </w:r>
      <w:r w:rsidRPr="000E16CB">
        <w:rPr>
          <w:rFonts w:ascii="Book Antiqua" w:eastAsia="宋体" w:hAnsi="Book Antiqua" w:cs="宋体"/>
          <w:sz w:val="24"/>
          <w:szCs w:val="24"/>
        </w:rPr>
        <w:t>: 76-78 [PMID: 23890680 DOI: 10.1016/j.jbspin.2013.06.004]</w:t>
      </w:r>
    </w:p>
    <w:p w14:paraId="6777E366" w14:textId="77777777" w:rsidR="004A4BDA" w:rsidRPr="000E16CB" w:rsidRDefault="004A4BDA" w:rsidP="004A4BDA">
      <w:pPr>
        <w:spacing w:line="360" w:lineRule="auto"/>
        <w:jc w:val="both"/>
        <w:rPr>
          <w:rFonts w:ascii="Book Antiqua" w:eastAsia="宋体" w:hAnsi="Book Antiqua" w:cs="宋体"/>
          <w:sz w:val="24"/>
          <w:szCs w:val="24"/>
        </w:rPr>
      </w:pPr>
      <w:proofErr w:type="gramStart"/>
      <w:r w:rsidRPr="000E16CB">
        <w:rPr>
          <w:rFonts w:ascii="Book Antiqua" w:eastAsia="宋体" w:hAnsi="Book Antiqua" w:cs="宋体"/>
          <w:sz w:val="24"/>
          <w:szCs w:val="24"/>
        </w:rPr>
        <w:t>69 Abatacept for treating Adults With Giant Cell Arteritis and Takayasu’s Arteritis.</w:t>
      </w:r>
      <w:proofErr w:type="gramEnd"/>
      <w:r w:rsidRPr="000E16CB">
        <w:rPr>
          <w:rFonts w:ascii="Book Antiqua" w:eastAsia="宋体" w:hAnsi="Book Antiqua" w:cs="宋体"/>
          <w:sz w:val="24"/>
          <w:szCs w:val="24"/>
        </w:rPr>
        <w:t xml:space="preserve"> ClinicalTrials.gov; Identifier: NCT00556439 Available from: URL:</w:t>
      </w:r>
      <w:r w:rsidRPr="000E16CB">
        <w:rPr>
          <w:rFonts w:ascii="Book Antiqua" w:eastAsia="宋体" w:hAnsi="Book Antiqua" w:cs="宋体" w:hint="eastAsia"/>
          <w:sz w:val="24"/>
          <w:szCs w:val="24"/>
        </w:rPr>
        <w:t xml:space="preserve"> </w:t>
      </w:r>
      <w:r w:rsidRPr="000E16CB">
        <w:rPr>
          <w:rFonts w:ascii="Book Antiqua" w:eastAsia="宋体" w:hAnsi="Book Antiqua" w:cs="宋体"/>
          <w:sz w:val="24"/>
          <w:szCs w:val="24"/>
        </w:rPr>
        <w:t>http: //clinicaltrials.gov/ct2/show/NCT00556439</w:t>
      </w:r>
    </w:p>
    <w:p w14:paraId="7D5BAF78"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70 </w:t>
      </w:r>
      <w:r w:rsidRPr="000E16CB">
        <w:rPr>
          <w:rFonts w:ascii="Book Antiqua" w:eastAsia="宋体" w:hAnsi="Book Antiqua" w:cs="宋体"/>
          <w:b/>
          <w:bCs/>
          <w:sz w:val="24"/>
          <w:szCs w:val="24"/>
        </w:rPr>
        <w:t>Blockmans D</w:t>
      </w:r>
      <w:r w:rsidRPr="000E16CB">
        <w:rPr>
          <w:rFonts w:ascii="Book Antiqua" w:eastAsia="宋体" w:hAnsi="Book Antiqua" w:cs="宋体"/>
          <w:sz w:val="24"/>
          <w:szCs w:val="24"/>
        </w:rPr>
        <w:t>, de Ceuninck L, Vanderschueren S, Knockaert D, Mortelmans L, Bobbaers H. Repetitive 18F-fluorodeoxyglucose positron emission tomography in giant cell arteritis: a prospective study of 35 patients. </w:t>
      </w:r>
      <w:r w:rsidRPr="000E16CB">
        <w:rPr>
          <w:rFonts w:ascii="Book Antiqua" w:eastAsia="宋体" w:hAnsi="Book Antiqua" w:cs="宋体"/>
          <w:i/>
          <w:iCs/>
          <w:sz w:val="24"/>
          <w:szCs w:val="24"/>
        </w:rPr>
        <w:t>Arthritis Rheum</w:t>
      </w:r>
      <w:r w:rsidRPr="000E16CB">
        <w:rPr>
          <w:rFonts w:ascii="Book Antiqua" w:eastAsia="宋体" w:hAnsi="Book Antiqua" w:cs="宋体"/>
          <w:sz w:val="24"/>
          <w:szCs w:val="24"/>
        </w:rPr>
        <w:t> 2006; </w:t>
      </w:r>
      <w:r w:rsidRPr="000E16CB">
        <w:rPr>
          <w:rFonts w:ascii="Book Antiqua" w:eastAsia="宋体" w:hAnsi="Book Antiqua" w:cs="宋体"/>
          <w:b/>
          <w:bCs/>
          <w:sz w:val="24"/>
          <w:szCs w:val="24"/>
        </w:rPr>
        <w:t>55</w:t>
      </w:r>
      <w:r w:rsidRPr="000E16CB">
        <w:rPr>
          <w:rFonts w:ascii="Book Antiqua" w:eastAsia="宋体" w:hAnsi="Book Antiqua" w:cs="宋体"/>
          <w:sz w:val="24"/>
          <w:szCs w:val="24"/>
        </w:rPr>
        <w:t>: 131-137 [PMID: 16463425 DOI: 10.1002/art.21699]</w:t>
      </w:r>
    </w:p>
    <w:p w14:paraId="4167929E"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71 </w:t>
      </w:r>
      <w:r w:rsidRPr="000E16CB">
        <w:rPr>
          <w:rFonts w:ascii="Book Antiqua" w:eastAsia="宋体" w:hAnsi="Book Antiqua" w:cs="宋体"/>
          <w:b/>
          <w:bCs/>
          <w:sz w:val="24"/>
          <w:szCs w:val="24"/>
        </w:rPr>
        <w:t>Diamantopoulos AP</w:t>
      </w:r>
      <w:r w:rsidRPr="000E16CB">
        <w:rPr>
          <w:rFonts w:ascii="Book Antiqua" w:eastAsia="宋体" w:hAnsi="Book Antiqua" w:cs="宋体"/>
          <w:sz w:val="24"/>
          <w:szCs w:val="24"/>
        </w:rPr>
        <w:t>, Haugeberg G, Hetland H, Soldal DM, Bie R, Myklebust G. Diagnostic value of color Doppler ultrasonography of temporal arteries and large vessels in giant cell arteritis: a consecutive case series. </w:t>
      </w:r>
      <w:r w:rsidRPr="000E16CB">
        <w:rPr>
          <w:rFonts w:ascii="Book Antiqua" w:eastAsia="宋体" w:hAnsi="Book Antiqua" w:cs="宋体"/>
          <w:i/>
          <w:iCs/>
          <w:sz w:val="24"/>
          <w:szCs w:val="24"/>
        </w:rPr>
        <w:t xml:space="preserve">Arthritis Care Res </w:t>
      </w:r>
      <w:r w:rsidRPr="000E16CB">
        <w:rPr>
          <w:rFonts w:ascii="Book Antiqua" w:eastAsia="宋体" w:hAnsi="Book Antiqua" w:cs="宋体"/>
          <w:iCs/>
          <w:sz w:val="24"/>
          <w:szCs w:val="24"/>
        </w:rPr>
        <w:t>(Hoboken)</w:t>
      </w:r>
      <w:r w:rsidRPr="000E16CB">
        <w:rPr>
          <w:rFonts w:ascii="Book Antiqua" w:eastAsia="宋体" w:hAnsi="Book Antiqua" w:cs="宋体"/>
          <w:sz w:val="24"/>
          <w:szCs w:val="24"/>
        </w:rPr>
        <w:t> 2014; </w:t>
      </w:r>
      <w:r w:rsidRPr="000E16CB">
        <w:rPr>
          <w:rFonts w:ascii="Book Antiqua" w:eastAsia="宋体" w:hAnsi="Book Antiqua" w:cs="宋体"/>
          <w:b/>
          <w:bCs/>
          <w:sz w:val="24"/>
          <w:szCs w:val="24"/>
        </w:rPr>
        <w:t>66</w:t>
      </w:r>
      <w:r w:rsidRPr="000E16CB">
        <w:rPr>
          <w:rFonts w:ascii="Book Antiqua" w:eastAsia="宋体" w:hAnsi="Book Antiqua" w:cs="宋体"/>
          <w:sz w:val="24"/>
          <w:szCs w:val="24"/>
        </w:rPr>
        <w:t>: 113-119 [PMID: 24106211 DOI: 10.1002/acr.22178]</w:t>
      </w:r>
    </w:p>
    <w:p w14:paraId="3D709330"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72 </w:t>
      </w:r>
      <w:r w:rsidRPr="000E16CB">
        <w:rPr>
          <w:rFonts w:ascii="Book Antiqua" w:eastAsia="宋体" w:hAnsi="Book Antiqua" w:cs="宋体"/>
          <w:b/>
          <w:bCs/>
          <w:sz w:val="24"/>
          <w:szCs w:val="24"/>
        </w:rPr>
        <w:t>Robson JC</w:t>
      </w:r>
      <w:r w:rsidRPr="000E16CB">
        <w:rPr>
          <w:rFonts w:ascii="Book Antiqua" w:eastAsia="宋体" w:hAnsi="Book Antiqua" w:cs="宋体"/>
          <w:sz w:val="24"/>
          <w:szCs w:val="24"/>
        </w:rPr>
        <w:t>, Kiran A, Maskell J, Hutchings A, Arden N, Dasgupta B, Hamilton W, Emin A, Culliford D, Luqmani RA. The relative risk of aortic aneurysm in patients with giant cell arteritis compared with the general population of the UK. </w:t>
      </w:r>
      <w:r w:rsidRPr="000E16CB">
        <w:rPr>
          <w:rFonts w:ascii="Book Antiqua" w:eastAsia="宋体" w:hAnsi="Book Antiqua" w:cs="宋体"/>
          <w:i/>
          <w:iCs/>
          <w:sz w:val="24"/>
          <w:szCs w:val="24"/>
        </w:rPr>
        <w:t>Ann Rheum Dis</w:t>
      </w:r>
      <w:r w:rsidRPr="000E16CB">
        <w:rPr>
          <w:rFonts w:ascii="Book Antiqua" w:eastAsia="宋体" w:hAnsi="Book Antiqua" w:cs="宋体"/>
          <w:sz w:val="24"/>
          <w:szCs w:val="24"/>
        </w:rPr>
        <w:t> 2015; </w:t>
      </w:r>
      <w:r w:rsidRPr="000E16CB">
        <w:rPr>
          <w:rFonts w:ascii="Book Antiqua" w:eastAsia="宋体" w:hAnsi="Book Antiqua" w:cs="宋体"/>
          <w:b/>
          <w:bCs/>
          <w:sz w:val="24"/>
          <w:szCs w:val="24"/>
        </w:rPr>
        <w:t>74</w:t>
      </w:r>
      <w:r w:rsidRPr="000E16CB">
        <w:rPr>
          <w:rFonts w:ascii="Book Antiqua" w:eastAsia="宋体" w:hAnsi="Book Antiqua" w:cs="宋体"/>
          <w:sz w:val="24"/>
          <w:szCs w:val="24"/>
        </w:rPr>
        <w:t>: 129-135 [PMID: 24095936 DOI: 10.1136/annrheumdis-2013-204113]</w:t>
      </w:r>
    </w:p>
    <w:p w14:paraId="22CB5F79" w14:textId="77777777" w:rsidR="004A4BDA" w:rsidRPr="000E16CB" w:rsidRDefault="004A4BDA" w:rsidP="004A4BDA">
      <w:pPr>
        <w:spacing w:line="360" w:lineRule="auto"/>
        <w:jc w:val="both"/>
        <w:rPr>
          <w:rFonts w:ascii="Book Antiqua" w:eastAsia="宋体" w:hAnsi="Book Antiqua" w:cs="宋体"/>
          <w:sz w:val="24"/>
          <w:szCs w:val="24"/>
        </w:rPr>
      </w:pPr>
      <w:proofErr w:type="gramStart"/>
      <w:r w:rsidRPr="000E16CB">
        <w:rPr>
          <w:rFonts w:ascii="Book Antiqua" w:eastAsia="宋体" w:hAnsi="Book Antiqua" w:cs="宋体"/>
          <w:sz w:val="24"/>
          <w:szCs w:val="24"/>
        </w:rPr>
        <w:t>73 </w:t>
      </w:r>
      <w:r w:rsidRPr="000E16CB">
        <w:rPr>
          <w:rFonts w:ascii="Book Antiqua" w:eastAsia="宋体" w:hAnsi="Book Antiqua" w:cs="宋体"/>
          <w:b/>
          <w:bCs/>
          <w:sz w:val="24"/>
          <w:szCs w:val="24"/>
        </w:rPr>
        <w:t>Bongartz T</w:t>
      </w:r>
      <w:r w:rsidRPr="000E16CB">
        <w:rPr>
          <w:rFonts w:ascii="Book Antiqua" w:eastAsia="宋体" w:hAnsi="Book Antiqua" w:cs="宋体"/>
          <w:sz w:val="24"/>
          <w:szCs w:val="24"/>
        </w:rPr>
        <w:t>, Matteson EL. Large-vessel involvement in giant cell arteritis.</w:t>
      </w:r>
      <w:proofErr w:type="gramEnd"/>
      <w:r w:rsidRPr="000E16CB">
        <w:rPr>
          <w:rFonts w:ascii="Book Antiqua" w:eastAsia="宋体" w:hAnsi="Book Antiqua" w:cs="宋体"/>
          <w:sz w:val="24"/>
          <w:szCs w:val="24"/>
        </w:rPr>
        <w:t> </w:t>
      </w:r>
      <w:r w:rsidRPr="000E16CB">
        <w:rPr>
          <w:rFonts w:ascii="Book Antiqua" w:eastAsia="宋体" w:hAnsi="Book Antiqua" w:cs="宋体"/>
          <w:i/>
          <w:iCs/>
          <w:sz w:val="24"/>
          <w:szCs w:val="24"/>
        </w:rPr>
        <w:t>Curr Opin Rheumatol</w:t>
      </w:r>
      <w:r w:rsidRPr="000E16CB">
        <w:rPr>
          <w:rFonts w:ascii="Book Antiqua" w:eastAsia="宋体" w:hAnsi="Book Antiqua" w:cs="宋体"/>
          <w:sz w:val="24"/>
          <w:szCs w:val="24"/>
        </w:rPr>
        <w:t> 2006; </w:t>
      </w:r>
      <w:r w:rsidRPr="000E16CB">
        <w:rPr>
          <w:rFonts w:ascii="Book Antiqua" w:eastAsia="宋体" w:hAnsi="Book Antiqua" w:cs="宋体"/>
          <w:b/>
          <w:bCs/>
          <w:sz w:val="24"/>
          <w:szCs w:val="24"/>
        </w:rPr>
        <w:t>18</w:t>
      </w:r>
      <w:r w:rsidRPr="000E16CB">
        <w:rPr>
          <w:rFonts w:ascii="Book Antiqua" w:eastAsia="宋体" w:hAnsi="Book Antiqua" w:cs="宋体"/>
          <w:sz w:val="24"/>
          <w:szCs w:val="24"/>
        </w:rPr>
        <w:t>: 10-17 [PMID: 16344614]</w:t>
      </w:r>
    </w:p>
    <w:p w14:paraId="6F1A5FEC"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74 </w:t>
      </w:r>
      <w:r w:rsidRPr="000E16CB">
        <w:rPr>
          <w:rFonts w:ascii="Book Antiqua" w:eastAsia="宋体" w:hAnsi="Book Antiqua" w:cs="宋体"/>
          <w:b/>
          <w:bCs/>
          <w:sz w:val="24"/>
          <w:szCs w:val="24"/>
        </w:rPr>
        <w:t>Monte R</w:t>
      </w:r>
      <w:r w:rsidRPr="000E16CB">
        <w:rPr>
          <w:rFonts w:ascii="Book Antiqua" w:eastAsia="宋体" w:hAnsi="Book Antiqua" w:cs="宋体"/>
          <w:sz w:val="24"/>
          <w:szCs w:val="24"/>
        </w:rPr>
        <w:t>, González-Gay MA, García-Porrúa C, López-Alvarez MJ, Pulpeiro JR. Successful response to angioplasty in a patient with upper limb ischaemia secondary to giant cell arteritis. </w:t>
      </w:r>
      <w:r w:rsidRPr="000E16CB">
        <w:rPr>
          <w:rFonts w:ascii="Book Antiqua" w:eastAsia="宋体" w:hAnsi="Book Antiqua" w:cs="宋体"/>
          <w:i/>
          <w:iCs/>
          <w:sz w:val="24"/>
          <w:szCs w:val="24"/>
        </w:rPr>
        <w:t>Br J Rheumatol</w:t>
      </w:r>
      <w:r w:rsidRPr="000E16CB">
        <w:rPr>
          <w:rFonts w:ascii="Book Antiqua" w:eastAsia="宋体" w:hAnsi="Book Antiqua" w:cs="宋体"/>
          <w:sz w:val="24"/>
          <w:szCs w:val="24"/>
        </w:rPr>
        <w:t> 1998; </w:t>
      </w:r>
      <w:r w:rsidRPr="000E16CB">
        <w:rPr>
          <w:rFonts w:ascii="Book Antiqua" w:eastAsia="宋体" w:hAnsi="Book Antiqua" w:cs="宋体"/>
          <w:b/>
          <w:bCs/>
          <w:sz w:val="24"/>
          <w:szCs w:val="24"/>
        </w:rPr>
        <w:t>37</w:t>
      </w:r>
      <w:r w:rsidRPr="000E16CB">
        <w:rPr>
          <w:rFonts w:ascii="Book Antiqua" w:eastAsia="宋体" w:hAnsi="Book Antiqua" w:cs="宋体"/>
          <w:sz w:val="24"/>
          <w:szCs w:val="24"/>
        </w:rPr>
        <w:t>: 344 [PMID: 9566682 DOI: 10.1093/rheumatology/37.3.344a]</w:t>
      </w:r>
    </w:p>
    <w:p w14:paraId="61DEDF10" w14:textId="77777777" w:rsidR="004A4BDA" w:rsidRPr="000E16CB" w:rsidRDefault="004A4BDA" w:rsidP="004A4BDA">
      <w:pPr>
        <w:spacing w:line="360" w:lineRule="auto"/>
        <w:jc w:val="both"/>
        <w:rPr>
          <w:rFonts w:ascii="Book Antiqua" w:eastAsia="宋体" w:hAnsi="Book Antiqua" w:cs="宋体"/>
          <w:sz w:val="24"/>
          <w:szCs w:val="24"/>
        </w:rPr>
      </w:pPr>
      <w:proofErr w:type="gramStart"/>
      <w:r w:rsidRPr="000E16CB">
        <w:rPr>
          <w:rFonts w:ascii="Book Antiqua" w:eastAsia="宋体" w:hAnsi="Book Antiqua" w:cs="宋体"/>
          <w:sz w:val="24"/>
          <w:szCs w:val="24"/>
        </w:rPr>
        <w:t>75 </w:t>
      </w:r>
      <w:r w:rsidRPr="000E16CB">
        <w:rPr>
          <w:rFonts w:ascii="Book Antiqua" w:eastAsia="宋体" w:hAnsi="Book Antiqua" w:cs="宋体"/>
          <w:b/>
          <w:bCs/>
          <w:sz w:val="24"/>
          <w:szCs w:val="24"/>
        </w:rPr>
        <w:t>Dellaripa PF</w:t>
      </w:r>
      <w:r w:rsidRPr="000E16CB">
        <w:rPr>
          <w:rFonts w:ascii="Book Antiqua" w:eastAsia="宋体" w:hAnsi="Book Antiqua" w:cs="宋体"/>
          <w:sz w:val="24"/>
          <w:szCs w:val="24"/>
        </w:rPr>
        <w:t>, Eisenhauer AC. Bilateral percutaneous balloon angioplasty of the axillary arteries in a patient with giant cell arteritis and upper extremity ischemic symptoms not responsive to corticosteroids.</w:t>
      </w:r>
      <w:proofErr w:type="gramEnd"/>
      <w:r w:rsidRPr="000E16CB">
        <w:rPr>
          <w:rFonts w:ascii="Book Antiqua" w:eastAsia="宋体" w:hAnsi="Book Antiqua" w:cs="宋体"/>
          <w:sz w:val="24"/>
          <w:szCs w:val="24"/>
        </w:rPr>
        <w:t> </w:t>
      </w:r>
      <w:r w:rsidRPr="000E16CB">
        <w:rPr>
          <w:rFonts w:ascii="Book Antiqua" w:eastAsia="宋体" w:hAnsi="Book Antiqua" w:cs="宋体"/>
          <w:i/>
          <w:iCs/>
          <w:sz w:val="24"/>
          <w:szCs w:val="24"/>
        </w:rPr>
        <w:t>J Rheumatol</w:t>
      </w:r>
      <w:r w:rsidRPr="000E16CB">
        <w:rPr>
          <w:rFonts w:ascii="Book Antiqua" w:eastAsia="宋体" w:hAnsi="Book Antiqua" w:cs="宋体"/>
          <w:sz w:val="24"/>
          <w:szCs w:val="24"/>
        </w:rPr>
        <w:t> 1998; </w:t>
      </w:r>
      <w:r w:rsidRPr="000E16CB">
        <w:rPr>
          <w:rFonts w:ascii="Book Antiqua" w:eastAsia="宋体" w:hAnsi="Book Antiqua" w:cs="宋体"/>
          <w:b/>
          <w:bCs/>
          <w:sz w:val="24"/>
          <w:szCs w:val="24"/>
        </w:rPr>
        <w:t>25</w:t>
      </w:r>
      <w:r w:rsidRPr="000E16CB">
        <w:rPr>
          <w:rFonts w:ascii="Book Antiqua" w:eastAsia="宋体" w:hAnsi="Book Antiqua" w:cs="宋体"/>
          <w:sz w:val="24"/>
          <w:szCs w:val="24"/>
        </w:rPr>
        <w:t>: 1429-1433 [PMID: 9676780]</w:t>
      </w:r>
    </w:p>
    <w:p w14:paraId="3E204C18"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76 </w:t>
      </w:r>
      <w:r w:rsidRPr="000E16CB">
        <w:rPr>
          <w:rFonts w:ascii="Book Antiqua" w:eastAsia="宋体" w:hAnsi="Book Antiqua" w:cs="宋体"/>
          <w:b/>
          <w:bCs/>
          <w:sz w:val="24"/>
          <w:szCs w:val="24"/>
        </w:rPr>
        <w:t>Both M</w:t>
      </w:r>
      <w:r w:rsidRPr="000E16CB">
        <w:rPr>
          <w:rFonts w:ascii="Book Antiqua" w:eastAsia="宋体" w:hAnsi="Book Antiqua" w:cs="宋体"/>
          <w:sz w:val="24"/>
          <w:szCs w:val="24"/>
        </w:rPr>
        <w:t>, Aries PM, Müller-Hülsbeck S, Jahnke T, Schäfer PJ, Gross WL, Heller M, Reuter M. Balloon angioplasty of arteries of the upper extremities in patients with extracranial giant-cell arteritis. </w:t>
      </w:r>
      <w:r w:rsidRPr="000E16CB">
        <w:rPr>
          <w:rFonts w:ascii="Book Antiqua" w:eastAsia="宋体" w:hAnsi="Book Antiqua" w:cs="宋体"/>
          <w:i/>
          <w:iCs/>
          <w:sz w:val="24"/>
          <w:szCs w:val="24"/>
        </w:rPr>
        <w:t>Ann Rheum Dis</w:t>
      </w:r>
      <w:r w:rsidRPr="000E16CB">
        <w:rPr>
          <w:rFonts w:ascii="Book Antiqua" w:eastAsia="宋体" w:hAnsi="Book Antiqua" w:cs="宋体"/>
          <w:sz w:val="24"/>
          <w:szCs w:val="24"/>
        </w:rPr>
        <w:t> 2006; </w:t>
      </w:r>
      <w:r w:rsidRPr="000E16CB">
        <w:rPr>
          <w:rFonts w:ascii="Book Antiqua" w:eastAsia="宋体" w:hAnsi="Book Antiqua" w:cs="宋体"/>
          <w:b/>
          <w:bCs/>
          <w:sz w:val="24"/>
          <w:szCs w:val="24"/>
        </w:rPr>
        <w:t>65</w:t>
      </w:r>
      <w:r w:rsidRPr="000E16CB">
        <w:rPr>
          <w:rFonts w:ascii="Book Antiqua" w:eastAsia="宋体" w:hAnsi="Book Antiqua" w:cs="宋体"/>
          <w:sz w:val="24"/>
          <w:szCs w:val="24"/>
        </w:rPr>
        <w:t>: 1124-1130 [PMID: 16464985 DOI: 10.1136/ard.2005.048470]</w:t>
      </w:r>
    </w:p>
    <w:p w14:paraId="7814020B"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77 </w:t>
      </w:r>
      <w:r w:rsidRPr="000E16CB">
        <w:rPr>
          <w:rFonts w:ascii="Book Antiqua" w:eastAsia="宋体" w:hAnsi="Book Antiqua" w:cs="宋体"/>
          <w:b/>
          <w:bCs/>
          <w:sz w:val="24"/>
          <w:szCs w:val="24"/>
        </w:rPr>
        <w:t>García-Martínez A</w:t>
      </w:r>
      <w:r w:rsidRPr="000E16CB">
        <w:rPr>
          <w:rFonts w:ascii="Book Antiqua" w:eastAsia="宋体" w:hAnsi="Book Antiqua" w:cs="宋体"/>
          <w:sz w:val="24"/>
          <w:szCs w:val="24"/>
        </w:rPr>
        <w:t>, Arguis P, Prieto-González S, Espígol-Frigolé G, Alba MA, Butjosa M, Tavera-Bahillo I, Hernández-Rodríguez J, Cid MC. Prospective long term follow-up of a cohort of patients with giant cell arteritis screened for aortic structural damage (aneurysm or dilatation). </w:t>
      </w:r>
      <w:r w:rsidRPr="000E16CB">
        <w:rPr>
          <w:rFonts w:ascii="Book Antiqua" w:eastAsia="宋体" w:hAnsi="Book Antiqua" w:cs="宋体"/>
          <w:i/>
          <w:iCs/>
          <w:sz w:val="24"/>
          <w:szCs w:val="24"/>
        </w:rPr>
        <w:t>Ann Rheum Dis</w:t>
      </w:r>
      <w:r w:rsidRPr="000E16CB">
        <w:rPr>
          <w:rFonts w:ascii="Book Antiqua" w:eastAsia="宋体" w:hAnsi="Book Antiqua" w:cs="宋体"/>
          <w:sz w:val="24"/>
          <w:szCs w:val="24"/>
        </w:rPr>
        <w:t> 2014; </w:t>
      </w:r>
      <w:r w:rsidRPr="000E16CB">
        <w:rPr>
          <w:rFonts w:ascii="Book Antiqua" w:eastAsia="宋体" w:hAnsi="Book Antiqua" w:cs="宋体"/>
          <w:b/>
          <w:bCs/>
          <w:sz w:val="24"/>
          <w:szCs w:val="24"/>
        </w:rPr>
        <w:t>73</w:t>
      </w:r>
      <w:r w:rsidRPr="000E16CB">
        <w:rPr>
          <w:rFonts w:ascii="Book Antiqua" w:eastAsia="宋体" w:hAnsi="Book Antiqua" w:cs="宋体"/>
          <w:sz w:val="24"/>
          <w:szCs w:val="24"/>
        </w:rPr>
        <w:t>: 1826-1832 [PMID: 23873881 DOI: 10.1136/annrheumdis-2013-203322]</w:t>
      </w:r>
    </w:p>
    <w:p w14:paraId="329F4B38"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78 </w:t>
      </w:r>
      <w:r w:rsidRPr="000E16CB">
        <w:rPr>
          <w:rFonts w:ascii="Book Antiqua" w:eastAsia="宋体" w:hAnsi="Book Antiqua" w:cs="宋体"/>
          <w:b/>
          <w:bCs/>
          <w:sz w:val="24"/>
          <w:szCs w:val="24"/>
        </w:rPr>
        <w:t>Tse WY</w:t>
      </w:r>
      <w:r w:rsidRPr="000E16CB">
        <w:rPr>
          <w:rFonts w:ascii="Book Antiqua" w:eastAsia="宋体" w:hAnsi="Book Antiqua" w:cs="宋体"/>
          <w:sz w:val="24"/>
          <w:szCs w:val="24"/>
        </w:rPr>
        <w:t>, Cockwell P, Savage CO. Assessment of disease activity in systemic vasculitis. </w:t>
      </w:r>
      <w:r w:rsidRPr="000E16CB">
        <w:rPr>
          <w:rFonts w:ascii="Book Antiqua" w:eastAsia="宋体" w:hAnsi="Book Antiqua" w:cs="宋体"/>
          <w:i/>
          <w:iCs/>
          <w:sz w:val="24"/>
          <w:szCs w:val="24"/>
        </w:rPr>
        <w:t>Postgrad Med J</w:t>
      </w:r>
      <w:r w:rsidRPr="000E16CB">
        <w:rPr>
          <w:rFonts w:ascii="Book Antiqua" w:eastAsia="宋体" w:hAnsi="Book Antiqua" w:cs="宋体"/>
          <w:sz w:val="24"/>
          <w:szCs w:val="24"/>
        </w:rPr>
        <w:t> 1998; </w:t>
      </w:r>
      <w:r w:rsidRPr="000E16CB">
        <w:rPr>
          <w:rFonts w:ascii="Book Antiqua" w:eastAsia="宋体" w:hAnsi="Book Antiqua" w:cs="宋体"/>
          <w:b/>
          <w:bCs/>
          <w:sz w:val="24"/>
          <w:szCs w:val="24"/>
        </w:rPr>
        <w:t>74</w:t>
      </w:r>
      <w:r w:rsidRPr="000E16CB">
        <w:rPr>
          <w:rFonts w:ascii="Book Antiqua" w:eastAsia="宋体" w:hAnsi="Book Antiqua" w:cs="宋体"/>
          <w:sz w:val="24"/>
          <w:szCs w:val="24"/>
        </w:rPr>
        <w:t>: 1-6 [PMID: 9538478]</w:t>
      </w:r>
    </w:p>
    <w:p w14:paraId="24157A7D"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79 </w:t>
      </w:r>
      <w:r w:rsidRPr="000E16CB">
        <w:rPr>
          <w:rFonts w:ascii="Book Antiqua" w:eastAsia="宋体" w:hAnsi="Book Antiqua" w:cs="宋体"/>
          <w:b/>
          <w:bCs/>
          <w:sz w:val="24"/>
          <w:szCs w:val="24"/>
        </w:rPr>
        <w:t>Weyand CM</w:t>
      </w:r>
      <w:r w:rsidRPr="000E16CB">
        <w:rPr>
          <w:rFonts w:ascii="Book Antiqua" w:eastAsia="宋体" w:hAnsi="Book Antiqua" w:cs="宋体"/>
          <w:sz w:val="24"/>
          <w:szCs w:val="24"/>
        </w:rPr>
        <w:t>, Fulbright JW, Hunder GG, Evans JM, Goronzy JJ. Treatment of giant cell arteritis: interleukin-6 as a biologic marker of disease activity. </w:t>
      </w:r>
      <w:r w:rsidRPr="000E16CB">
        <w:rPr>
          <w:rFonts w:ascii="Book Antiqua" w:eastAsia="宋体" w:hAnsi="Book Antiqua" w:cs="宋体"/>
          <w:i/>
          <w:iCs/>
          <w:sz w:val="24"/>
          <w:szCs w:val="24"/>
        </w:rPr>
        <w:t>Arthritis Rheum</w:t>
      </w:r>
      <w:r w:rsidRPr="000E16CB">
        <w:rPr>
          <w:rFonts w:ascii="Book Antiqua" w:eastAsia="宋体" w:hAnsi="Book Antiqua" w:cs="宋体"/>
          <w:sz w:val="24"/>
          <w:szCs w:val="24"/>
        </w:rPr>
        <w:t> 2000; </w:t>
      </w:r>
      <w:r w:rsidRPr="000E16CB">
        <w:rPr>
          <w:rFonts w:ascii="Book Antiqua" w:eastAsia="宋体" w:hAnsi="Book Antiqua" w:cs="宋体"/>
          <w:b/>
          <w:bCs/>
          <w:sz w:val="24"/>
          <w:szCs w:val="24"/>
        </w:rPr>
        <w:t>43</w:t>
      </w:r>
      <w:r w:rsidRPr="000E16CB">
        <w:rPr>
          <w:rFonts w:ascii="Book Antiqua" w:eastAsia="宋体" w:hAnsi="Book Antiqua" w:cs="宋体"/>
          <w:sz w:val="24"/>
          <w:szCs w:val="24"/>
        </w:rPr>
        <w:t>: 1041-1048 [PMID: 10817557 DOI: 10.1002/1529-0131(200005)43]</w:t>
      </w:r>
    </w:p>
    <w:p w14:paraId="6708CA66"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80 </w:t>
      </w:r>
      <w:r w:rsidRPr="000E16CB">
        <w:rPr>
          <w:rFonts w:ascii="Book Antiqua" w:eastAsia="宋体" w:hAnsi="Book Antiqua" w:cs="宋体"/>
          <w:b/>
          <w:bCs/>
          <w:sz w:val="24"/>
          <w:szCs w:val="24"/>
        </w:rPr>
        <w:t>Baldini M</w:t>
      </w:r>
      <w:r w:rsidRPr="000E16CB">
        <w:rPr>
          <w:rFonts w:ascii="Book Antiqua" w:eastAsia="宋体" w:hAnsi="Book Antiqua" w:cs="宋体"/>
          <w:sz w:val="24"/>
          <w:szCs w:val="24"/>
        </w:rPr>
        <w:t>, Maugeri N, Ramirez GA, Giacomassi C, Castiglioni A, Prieto-González S, Corbera-Bellalta M, Comite GD, Papa I, Dell'antonio G, Ammirati E, Cuccovillo I, Vecchio V, Mantovani A, Rovere-Querini P, Sabbadini MG, Cid MC, Manfredi AA. Selective up-regulation of the soluble pattern-recognition receptor pentraxin 3 and of vascular endothelial growth factor in giant cell arteritis: relevance for recent optic nerve ischemia. </w:t>
      </w:r>
      <w:r w:rsidRPr="000E16CB">
        <w:rPr>
          <w:rFonts w:ascii="Book Antiqua" w:eastAsia="宋体" w:hAnsi="Book Antiqua" w:cs="宋体"/>
          <w:i/>
          <w:iCs/>
          <w:sz w:val="24"/>
          <w:szCs w:val="24"/>
        </w:rPr>
        <w:t>Arthritis Rheum</w:t>
      </w:r>
      <w:r w:rsidRPr="000E16CB">
        <w:rPr>
          <w:rFonts w:ascii="Book Antiqua" w:eastAsia="宋体" w:hAnsi="Book Antiqua" w:cs="宋体"/>
          <w:sz w:val="24"/>
          <w:szCs w:val="24"/>
        </w:rPr>
        <w:t> 2012; </w:t>
      </w:r>
      <w:r w:rsidRPr="000E16CB">
        <w:rPr>
          <w:rFonts w:ascii="Book Antiqua" w:eastAsia="宋体" w:hAnsi="Book Antiqua" w:cs="宋体"/>
          <w:b/>
          <w:bCs/>
          <w:sz w:val="24"/>
          <w:szCs w:val="24"/>
        </w:rPr>
        <w:t>64</w:t>
      </w:r>
      <w:r w:rsidRPr="000E16CB">
        <w:rPr>
          <w:rFonts w:ascii="Book Antiqua" w:eastAsia="宋体" w:hAnsi="Book Antiqua" w:cs="宋体"/>
          <w:sz w:val="24"/>
          <w:szCs w:val="24"/>
        </w:rPr>
        <w:t>: 854-865 [PMID: 21989653 DOI: 10.1002/art.33411]</w:t>
      </w:r>
    </w:p>
    <w:p w14:paraId="5749A5B6"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81</w:t>
      </w:r>
      <w:r w:rsidRPr="000E16CB">
        <w:rPr>
          <w:rFonts w:ascii="Book Antiqua" w:eastAsia="宋体" w:hAnsi="Book Antiqua" w:cs="宋体"/>
          <w:b/>
          <w:sz w:val="24"/>
          <w:szCs w:val="24"/>
        </w:rPr>
        <w:t xml:space="preserve"> Morlet J</w:t>
      </w:r>
      <w:r w:rsidRPr="000E16CB">
        <w:rPr>
          <w:rFonts w:ascii="Book Antiqua" w:eastAsia="宋体" w:hAnsi="Book Antiqua" w:cs="宋体"/>
          <w:sz w:val="24"/>
          <w:szCs w:val="24"/>
        </w:rPr>
        <w:t xml:space="preserve">, Mahoney D, Zarei A, Singh S, Manhas V, Sharma V, Sabokbar A, Luqmani RA. Serum vascular endothelial growth factor is selectively upregulated in patients with biopsy-proven giant cell arteritis. </w:t>
      </w:r>
      <w:r w:rsidRPr="000E16CB">
        <w:rPr>
          <w:rFonts w:ascii="Book Antiqua" w:eastAsia="宋体" w:hAnsi="Book Antiqua" w:cs="宋体"/>
          <w:i/>
          <w:sz w:val="24"/>
          <w:szCs w:val="24"/>
        </w:rPr>
        <w:t xml:space="preserve">Rheumatology </w:t>
      </w:r>
      <w:r w:rsidRPr="000E16CB">
        <w:rPr>
          <w:rFonts w:ascii="Book Antiqua" w:eastAsia="宋体" w:hAnsi="Book Antiqua" w:cs="宋体"/>
          <w:sz w:val="24"/>
          <w:szCs w:val="24"/>
        </w:rPr>
        <w:t xml:space="preserve">2014; </w:t>
      </w:r>
      <w:r w:rsidRPr="000E16CB">
        <w:rPr>
          <w:rFonts w:ascii="Book Antiqua" w:eastAsia="宋体" w:hAnsi="Book Antiqua" w:cs="宋体"/>
          <w:b/>
          <w:sz w:val="24"/>
          <w:szCs w:val="24"/>
        </w:rPr>
        <w:t>53</w:t>
      </w:r>
      <w:r w:rsidRPr="000E16CB">
        <w:rPr>
          <w:rFonts w:ascii="Book Antiqua" w:eastAsia="宋体" w:hAnsi="Book Antiqua" w:cs="宋体"/>
          <w:sz w:val="24"/>
          <w:szCs w:val="24"/>
        </w:rPr>
        <w:t xml:space="preserve"> (supple 1) i188 </w:t>
      </w:r>
      <w:r w:rsidRPr="000E16CB">
        <w:rPr>
          <w:rFonts w:ascii="Book Antiqua" w:eastAsia="宋体" w:hAnsi="Book Antiqua" w:cs="宋体" w:hint="eastAsia"/>
          <w:sz w:val="24"/>
          <w:szCs w:val="24"/>
        </w:rPr>
        <w:t>[</w:t>
      </w:r>
      <w:r w:rsidRPr="000E16CB">
        <w:rPr>
          <w:rFonts w:ascii="Book Antiqua" w:eastAsia="宋体" w:hAnsi="Book Antiqua" w:cs="宋体"/>
          <w:sz w:val="24"/>
          <w:szCs w:val="24"/>
        </w:rPr>
        <w:t>DOI: 10.1093/rheumatology/keu129.012</w:t>
      </w:r>
      <w:r w:rsidRPr="000E16CB">
        <w:rPr>
          <w:rFonts w:ascii="Book Antiqua" w:eastAsia="宋体" w:hAnsi="Book Antiqua" w:cs="宋体" w:hint="eastAsia"/>
          <w:sz w:val="24"/>
          <w:szCs w:val="24"/>
        </w:rPr>
        <w:t>]</w:t>
      </w:r>
    </w:p>
    <w:p w14:paraId="3F671E38"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82 </w:t>
      </w:r>
      <w:r w:rsidRPr="000E16CB">
        <w:rPr>
          <w:rFonts w:ascii="Book Antiqua" w:eastAsia="宋体" w:hAnsi="Book Antiqua" w:cs="宋体"/>
          <w:b/>
          <w:bCs/>
          <w:sz w:val="24"/>
          <w:szCs w:val="24"/>
        </w:rPr>
        <w:t>Baerlecken NT</w:t>
      </w:r>
      <w:r w:rsidRPr="000E16CB">
        <w:rPr>
          <w:rFonts w:ascii="Book Antiqua" w:eastAsia="宋体" w:hAnsi="Book Antiqua" w:cs="宋体"/>
          <w:sz w:val="24"/>
          <w:szCs w:val="24"/>
        </w:rPr>
        <w:t>, Linnemann A, Gross WL, Moosig F, Vazquez-Rodriguez TR, Gonzalez-Gay MA, Martin J, Kötter I, Henes JC, Melchers I, Vaith P, Schmidt RE, Witte T. Association of ferritin autoantibodies with giant cell arteritis/polymyalgia rheumatica. </w:t>
      </w:r>
      <w:r w:rsidRPr="000E16CB">
        <w:rPr>
          <w:rFonts w:ascii="Book Antiqua" w:eastAsia="宋体" w:hAnsi="Book Antiqua" w:cs="宋体"/>
          <w:i/>
          <w:iCs/>
          <w:sz w:val="24"/>
          <w:szCs w:val="24"/>
        </w:rPr>
        <w:t>Ann Rheum Dis</w:t>
      </w:r>
      <w:r w:rsidRPr="000E16CB">
        <w:rPr>
          <w:rFonts w:ascii="Book Antiqua" w:eastAsia="宋体" w:hAnsi="Book Antiqua" w:cs="宋体"/>
          <w:sz w:val="24"/>
          <w:szCs w:val="24"/>
        </w:rPr>
        <w:t> 2012; </w:t>
      </w:r>
      <w:r w:rsidRPr="000E16CB">
        <w:rPr>
          <w:rFonts w:ascii="Book Antiqua" w:eastAsia="宋体" w:hAnsi="Book Antiqua" w:cs="宋体"/>
          <w:b/>
          <w:bCs/>
          <w:sz w:val="24"/>
          <w:szCs w:val="24"/>
        </w:rPr>
        <w:t>71</w:t>
      </w:r>
      <w:r w:rsidRPr="000E16CB">
        <w:rPr>
          <w:rFonts w:ascii="Book Antiqua" w:eastAsia="宋体" w:hAnsi="Book Antiqua" w:cs="宋体"/>
          <w:sz w:val="24"/>
          <w:szCs w:val="24"/>
        </w:rPr>
        <w:t>: 943-947 [PMID: 22228484 DOI: 10.1136/annrheumdis-2011-200413]</w:t>
      </w:r>
    </w:p>
    <w:p w14:paraId="71FF21C8"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83 </w:t>
      </w:r>
      <w:r w:rsidRPr="000E16CB">
        <w:rPr>
          <w:rFonts w:ascii="Book Antiqua" w:eastAsia="宋体" w:hAnsi="Book Antiqua" w:cs="宋体"/>
          <w:b/>
          <w:bCs/>
          <w:sz w:val="24"/>
          <w:szCs w:val="24"/>
        </w:rPr>
        <w:t>Ball EL</w:t>
      </w:r>
      <w:r w:rsidRPr="000E16CB">
        <w:rPr>
          <w:rFonts w:ascii="Book Antiqua" w:eastAsia="宋体" w:hAnsi="Book Antiqua" w:cs="宋体"/>
          <w:sz w:val="24"/>
          <w:szCs w:val="24"/>
        </w:rPr>
        <w:t xml:space="preserve">, Walsh SR, Tang TY, Gohil R, Clarke JM. </w:t>
      </w:r>
      <w:proofErr w:type="gramStart"/>
      <w:r w:rsidRPr="000E16CB">
        <w:rPr>
          <w:rFonts w:ascii="Book Antiqua" w:eastAsia="宋体" w:hAnsi="Book Antiqua" w:cs="宋体"/>
          <w:sz w:val="24"/>
          <w:szCs w:val="24"/>
        </w:rPr>
        <w:t>Role of ultrasonography in the diagnosis of temporal arteritis.</w:t>
      </w:r>
      <w:proofErr w:type="gramEnd"/>
      <w:r w:rsidRPr="000E16CB">
        <w:rPr>
          <w:rFonts w:ascii="Book Antiqua" w:eastAsia="宋体" w:hAnsi="Book Antiqua" w:cs="宋体"/>
          <w:sz w:val="24"/>
          <w:szCs w:val="24"/>
        </w:rPr>
        <w:t> </w:t>
      </w:r>
      <w:r w:rsidRPr="000E16CB">
        <w:rPr>
          <w:rFonts w:ascii="Book Antiqua" w:eastAsia="宋体" w:hAnsi="Book Antiqua" w:cs="宋体"/>
          <w:i/>
          <w:iCs/>
          <w:sz w:val="24"/>
          <w:szCs w:val="24"/>
        </w:rPr>
        <w:t>Br J Surg</w:t>
      </w:r>
      <w:r w:rsidRPr="000E16CB">
        <w:rPr>
          <w:rFonts w:ascii="Book Antiqua" w:eastAsia="宋体" w:hAnsi="Book Antiqua" w:cs="宋体"/>
          <w:sz w:val="24"/>
          <w:szCs w:val="24"/>
        </w:rPr>
        <w:t> 2010; </w:t>
      </w:r>
      <w:r w:rsidRPr="000E16CB">
        <w:rPr>
          <w:rFonts w:ascii="Book Antiqua" w:eastAsia="宋体" w:hAnsi="Book Antiqua" w:cs="宋体"/>
          <w:b/>
          <w:bCs/>
          <w:sz w:val="24"/>
          <w:szCs w:val="24"/>
        </w:rPr>
        <w:t>97</w:t>
      </w:r>
      <w:r w:rsidRPr="000E16CB">
        <w:rPr>
          <w:rFonts w:ascii="Book Antiqua" w:eastAsia="宋体" w:hAnsi="Book Antiqua" w:cs="宋体"/>
          <w:sz w:val="24"/>
          <w:szCs w:val="24"/>
        </w:rPr>
        <w:t>: 1765-1771 [PMID: 20799290 DOI: 10.1002/bjs.7252]</w:t>
      </w:r>
    </w:p>
    <w:p w14:paraId="63BFF4E2"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84 </w:t>
      </w:r>
      <w:r w:rsidRPr="000E16CB">
        <w:rPr>
          <w:rFonts w:ascii="Book Antiqua" w:eastAsia="宋体" w:hAnsi="Book Antiqua" w:cs="宋体"/>
          <w:b/>
          <w:bCs/>
          <w:sz w:val="24"/>
          <w:szCs w:val="24"/>
        </w:rPr>
        <w:t>Arida A</w:t>
      </w:r>
      <w:r w:rsidRPr="000E16CB">
        <w:rPr>
          <w:rFonts w:ascii="Book Antiqua" w:eastAsia="宋体" w:hAnsi="Book Antiqua" w:cs="宋体"/>
          <w:sz w:val="24"/>
          <w:szCs w:val="24"/>
        </w:rPr>
        <w:t>, Kyprianou M, Kanakis M, Sfikakis PP. The diagnostic value of ultrasonography-derived edema of the temporal artery wall in giant cell arteritis: a second meta-analysis. </w:t>
      </w:r>
      <w:r w:rsidRPr="000E16CB">
        <w:rPr>
          <w:rFonts w:ascii="Book Antiqua" w:eastAsia="宋体" w:hAnsi="Book Antiqua" w:cs="宋体"/>
          <w:i/>
          <w:iCs/>
          <w:sz w:val="24"/>
          <w:szCs w:val="24"/>
        </w:rPr>
        <w:t>BMC Musculoskelet Disord</w:t>
      </w:r>
      <w:r w:rsidRPr="000E16CB">
        <w:rPr>
          <w:rFonts w:ascii="Book Antiqua" w:eastAsia="宋体" w:hAnsi="Book Antiqua" w:cs="宋体"/>
          <w:sz w:val="24"/>
          <w:szCs w:val="24"/>
        </w:rPr>
        <w:t> 2010; </w:t>
      </w:r>
      <w:r w:rsidRPr="000E16CB">
        <w:rPr>
          <w:rFonts w:ascii="Book Antiqua" w:eastAsia="宋体" w:hAnsi="Book Antiqua" w:cs="宋体"/>
          <w:b/>
          <w:bCs/>
          <w:sz w:val="24"/>
          <w:szCs w:val="24"/>
        </w:rPr>
        <w:t>11</w:t>
      </w:r>
      <w:r w:rsidRPr="000E16CB">
        <w:rPr>
          <w:rFonts w:ascii="Book Antiqua" w:eastAsia="宋体" w:hAnsi="Book Antiqua" w:cs="宋体"/>
          <w:sz w:val="24"/>
          <w:szCs w:val="24"/>
        </w:rPr>
        <w:t>: 44 [PMID: 20210989 DOI: 10.1186/1471-2474-11-44]</w:t>
      </w:r>
    </w:p>
    <w:p w14:paraId="56226C46"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85 </w:t>
      </w:r>
      <w:r w:rsidRPr="000E16CB">
        <w:rPr>
          <w:rFonts w:ascii="Book Antiqua" w:eastAsia="宋体" w:hAnsi="Book Antiqua" w:cs="宋体"/>
          <w:b/>
          <w:bCs/>
          <w:sz w:val="24"/>
          <w:szCs w:val="24"/>
        </w:rPr>
        <w:t>Karassa FB</w:t>
      </w:r>
      <w:r w:rsidRPr="000E16CB">
        <w:rPr>
          <w:rFonts w:ascii="Book Antiqua" w:eastAsia="宋体" w:hAnsi="Book Antiqua" w:cs="宋体"/>
          <w:sz w:val="24"/>
          <w:szCs w:val="24"/>
        </w:rPr>
        <w:t>, Matsagas MI, Schmidt WA, Ioannidis JP. Meta-analysis: test performance of ultrasonography for giant-cell arteritis. </w:t>
      </w:r>
      <w:r w:rsidRPr="000E16CB">
        <w:rPr>
          <w:rFonts w:ascii="Book Antiqua" w:eastAsia="宋体" w:hAnsi="Book Antiqua" w:cs="宋体"/>
          <w:i/>
          <w:iCs/>
          <w:sz w:val="24"/>
          <w:szCs w:val="24"/>
        </w:rPr>
        <w:t>Ann Intern Med</w:t>
      </w:r>
      <w:r w:rsidRPr="000E16CB">
        <w:rPr>
          <w:rFonts w:ascii="Book Antiqua" w:eastAsia="宋体" w:hAnsi="Book Antiqua" w:cs="宋体"/>
          <w:sz w:val="24"/>
          <w:szCs w:val="24"/>
        </w:rPr>
        <w:t> 2005; </w:t>
      </w:r>
      <w:r w:rsidRPr="000E16CB">
        <w:rPr>
          <w:rFonts w:ascii="Book Antiqua" w:eastAsia="宋体" w:hAnsi="Book Antiqua" w:cs="宋体"/>
          <w:b/>
          <w:bCs/>
          <w:sz w:val="24"/>
          <w:szCs w:val="24"/>
        </w:rPr>
        <w:t>142</w:t>
      </w:r>
      <w:r w:rsidRPr="000E16CB">
        <w:rPr>
          <w:rFonts w:ascii="Book Antiqua" w:eastAsia="宋体" w:hAnsi="Book Antiqua" w:cs="宋体"/>
          <w:sz w:val="24"/>
          <w:szCs w:val="24"/>
        </w:rPr>
        <w:t>: 359-369 [PMID: 15738455 DOI: 10.7326/0003-4819-142-5-200503010-00011]</w:t>
      </w:r>
    </w:p>
    <w:p w14:paraId="01A0A209" w14:textId="77777777" w:rsidR="004A4BDA" w:rsidRPr="000E16CB" w:rsidRDefault="004A4BDA" w:rsidP="004A4BDA">
      <w:pPr>
        <w:spacing w:line="360" w:lineRule="auto"/>
        <w:jc w:val="both"/>
        <w:rPr>
          <w:rFonts w:ascii="Book Antiqua" w:eastAsia="宋体" w:hAnsi="Book Antiqua" w:cs="宋体"/>
          <w:sz w:val="24"/>
          <w:szCs w:val="24"/>
        </w:rPr>
      </w:pPr>
      <w:proofErr w:type="gramStart"/>
      <w:r w:rsidRPr="000E16CB">
        <w:rPr>
          <w:rFonts w:ascii="Book Antiqua" w:eastAsia="宋体" w:hAnsi="Book Antiqua" w:cs="宋体"/>
          <w:sz w:val="24"/>
          <w:szCs w:val="24"/>
        </w:rPr>
        <w:t>86 Temporal Artery Biopsy vs ULtrasound in Diagnosis of GCA (TABUL).</w:t>
      </w:r>
      <w:proofErr w:type="gramEnd"/>
      <w:r w:rsidRPr="000E16CB">
        <w:rPr>
          <w:rFonts w:ascii="Book Antiqua" w:eastAsia="宋体" w:hAnsi="Book Antiqua" w:cs="宋体"/>
          <w:sz w:val="24"/>
          <w:szCs w:val="24"/>
        </w:rPr>
        <w:t xml:space="preserve"> ClinicalTrials.gov Identifier: NCT00974883 Available from: URL:</w:t>
      </w:r>
      <w:r w:rsidRPr="000E16CB">
        <w:rPr>
          <w:rFonts w:ascii="Book Antiqua" w:eastAsia="宋体" w:hAnsi="Book Antiqua" w:cs="宋体" w:hint="eastAsia"/>
          <w:sz w:val="24"/>
          <w:szCs w:val="24"/>
        </w:rPr>
        <w:t xml:space="preserve"> </w:t>
      </w:r>
      <w:r w:rsidRPr="000E16CB">
        <w:rPr>
          <w:rFonts w:ascii="Book Antiqua" w:eastAsia="宋体" w:hAnsi="Book Antiqua" w:cs="宋体"/>
          <w:sz w:val="24"/>
          <w:szCs w:val="24"/>
        </w:rPr>
        <w:t>https: //clinicaltrials.gov/ct2/show/NCT00974883</w:t>
      </w:r>
    </w:p>
    <w:p w14:paraId="0A74D644"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87 </w:t>
      </w:r>
      <w:r w:rsidRPr="000E16CB">
        <w:rPr>
          <w:rFonts w:ascii="Book Antiqua" w:eastAsia="宋体" w:hAnsi="Book Antiqua" w:cs="宋体"/>
          <w:b/>
          <w:bCs/>
          <w:sz w:val="24"/>
          <w:szCs w:val="24"/>
        </w:rPr>
        <w:t>Santoro L</w:t>
      </w:r>
      <w:r w:rsidRPr="000E16CB">
        <w:rPr>
          <w:rFonts w:ascii="Book Antiqua" w:eastAsia="宋体" w:hAnsi="Book Antiqua" w:cs="宋体"/>
          <w:sz w:val="24"/>
          <w:szCs w:val="24"/>
        </w:rPr>
        <w:t>, D'Onofrio F, Bernardi S, Gremese E, Ferraccioli G, Santoliquido A. Temporal ultrasonography findings in temporal arteritis: early disappearance of halo sign after only 2 days of steroid treatment. </w:t>
      </w:r>
      <w:r w:rsidRPr="000E16CB">
        <w:rPr>
          <w:rFonts w:ascii="Book Antiqua" w:eastAsia="宋体" w:hAnsi="Book Antiqua" w:cs="宋体"/>
          <w:i/>
          <w:iCs/>
          <w:sz w:val="24"/>
          <w:szCs w:val="24"/>
        </w:rPr>
        <w:t xml:space="preserve">Rheumatology </w:t>
      </w:r>
      <w:r w:rsidRPr="000E16CB">
        <w:rPr>
          <w:rFonts w:ascii="Book Antiqua" w:eastAsia="宋体" w:hAnsi="Book Antiqua" w:cs="宋体"/>
          <w:iCs/>
          <w:sz w:val="24"/>
          <w:szCs w:val="24"/>
        </w:rPr>
        <w:t>(Oxford)</w:t>
      </w:r>
      <w:r w:rsidRPr="000E16CB">
        <w:rPr>
          <w:rFonts w:ascii="Book Antiqua" w:eastAsia="宋体" w:hAnsi="Book Antiqua" w:cs="宋体"/>
          <w:sz w:val="24"/>
          <w:szCs w:val="24"/>
        </w:rPr>
        <w:t> 2013; </w:t>
      </w:r>
      <w:r w:rsidRPr="000E16CB">
        <w:rPr>
          <w:rFonts w:ascii="Book Antiqua" w:eastAsia="宋体" w:hAnsi="Book Antiqua" w:cs="宋体"/>
          <w:b/>
          <w:bCs/>
          <w:sz w:val="24"/>
          <w:szCs w:val="24"/>
        </w:rPr>
        <w:t>52</w:t>
      </w:r>
      <w:r w:rsidRPr="000E16CB">
        <w:rPr>
          <w:rFonts w:ascii="Book Antiqua" w:eastAsia="宋体" w:hAnsi="Book Antiqua" w:cs="宋体"/>
          <w:sz w:val="24"/>
          <w:szCs w:val="24"/>
        </w:rPr>
        <w:t>: 622 [PMID: 23300333 DOI: 10.1093/rheumatology/kes387]</w:t>
      </w:r>
    </w:p>
    <w:p w14:paraId="3F4C9B83"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88 </w:t>
      </w:r>
      <w:r w:rsidRPr="000E16CB">
        <w:rPr>
          <w:rFonts w:ascii="Book Antiqua" w:eastAsia="宋体" w:hAnsi="Book Antiqua" w:cs="宋体"/>
          <w:b/>
          <w:bCs/>
          <w:sz w:val="24"/>
          <w:szCs w:val="24"/>
        </w:rPr>
        <w:t>De Miguel E</w:t>
      </w:r>
      <w:r w:rsidRPr="000E16CB">
        <w:rPr>
          <w:rFonts w:ascii="Book Antiqua" w:eastAsia="宋体" w:hAnsi="Book Antiqua" w:cs="宋体"/>
          <w:sz w:val="24"/>
          <w:szCs w:val="24"/>
        </w:rPr>
        <w:t xml:space="preserve">, Roxo A, Castillo C, Peiteado D, Villalba A, Martín-Mola E. </w:t>
      </w:r>
      <w:proofErr w:type="gramStart"/>
      <w:r w:rsidRPr="000E16CB">
        <w:rPr>
          <w:rFonts w:ascii="Book Antiqua" w:eastAsia="宋体" w:hAnsi="Book Antiqua" w:cs="宋体"/>
          <w:sz w:val="24"/>
          <w:szCs w:val="24"/>
        </w:rPr>
        <w:t>The utility and sensitivity of colour Doppler ultrasound in monitoring changes in giant cell arteritis.</w:t>
      </w:r>
      <w:proofErr w:type="gramEnd"/>
      <w:r w:rsidRPr="000E16CB">
        <w:rPr>
          <w:rFonts w:ascii="Book Antiqua" w:eastAsia="宋体" w:hAnsi="Book Antiqua" w:cs="宋体"/>
          <w:sz w:val="24"/>
          <w:szCs w:val="24"/>
        </w:rPr>
        <w:t> </w:t>
      </w:r>
      <w:r w:rsidRPr="000E16CB">
        <w:rPr>
          <w:rFonts w:ascii="Book Antiqua" w:eastAsia="宋体" w:hAnsi="Book Antiqua" w:cs="宋体"/>
          <w:i/>
          <w:iCs/>
          <w:sz w:val="24"/>
          <w:szCs w:val="24"/>
        </w:rPr>
        <w:t>Clin Exp Rheumatol</w:t>
      </w:r>
      <w:r w:rsidRPr="000E16CB">
        <w:rPr>
          <w:rFonts w:ascii="Book Antiqua" w:eastAsia="宋体" w:hAnsi="Book Antiqua" w:cs="宋体"/>
          <w:sz w:val="24"/>
          <w:szCs w:val="24"/>
        </w:rPr>
        <w:t> </w:t>
      </w:r>
      <w:r w:rsidRPr="000E16CB">
        <w:rPr>
          <w:rFonts w:ascii="Book Antiqua" w:eastAsia="宋体" w:hAnsi="Book Antiqua" w:cs="宋体" w:hint="eastAsia"/>
          <w:sz w:val="24"/>
          <w:szCs w:val="24"/>
        </w:rPr>
        <w:t>2012</w:t>
      </w:r>
      <w:r w:rsidRPr="000E16CB">
        <w:rPr>
          <w:rFonts w:ascii="Book Antiqua" w:eastAsia="宋体" w:hAnsi="Book Antiqua" w:cs="宋体"/>
          <w:sz w:val="24"/>
          <w:szCs w:val="24"/>
        </w:rPr>
        <w:t>; </w:t>
      </w:r>
      <w:r w:rsidRPr="000E16CB">
        <w:rPr>
          <w:rFonts w:ascii="Book Antiqua" w:eastAsia="宋体" w:hAnsi="Book Antiqua" w:cs="宋体"/>
          <w:b/>
          <w:bCs/>
          <w:sz w:val="24"/>
          <w:szCs w:val="24"/>
        </w:rPr>
        <w:t>30</w:t>
      </w:r>
      <w:r w:rsidRPr="000E16CB">
        <w:rPr>
          <w:rFonts w:ascii="Book Antiqua" w:eastAsia="宋体" w:hAnsi="Book Antiqua" w:cs="宋体"/>
          <w:sz w:val="24"/>
          <w:szCs w:val="24"/>
        </w:rPr>
        <w:t>: S34-S38 [PMID: 22410311]</w:t>
      </w:r>
    </w:p>
    <w:p w14:paraId="78F6C764"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89</w:t>
      </w:r>
      <w:r w:rsidRPr="000E16CB">
        <w:rPr>
          <w:rFonts w:ascii="Book Antiqua" w:eastAsia="宋体" w:hAnsi="Book Antiqua" w:cs="宋体"/>
          <w:b/>
          <w:sz w:val="24"/>
          <w:szCs w:val="24"/>
        </w:rPr>
        <w:t xml:space="preserve"> Serafim AS</w:t>
      </w:r>
      <w:r w:rsidRPr="000E16CB">
        <w:rPr>
          <w:rFonts w:ascii="Book Antiqua" w:eastAsia="宋体" w:hAnsi="Book Antiqua" w:cs="宋体"/>
          <w:sz w:val="24"/>
          <w:szCs w:val="24"/>
        </w:rPr>
        <w:t xml:space="preserve">, Singh S, Piper J, Hutchings A, Bradburn M, Ponte C, Schmidt WA, McNally E, Diamantopoulos A, Luqmani RA. </w:t>
      </w:r>
      <w:proofErr w:type="gramStart"/>
      <w:r w:rsidRPr="000E16CB">
        <w:rPr>
          <w:rFonts w:ascii="Book Antiqua" w:eastAsia="宋体" w:hAnsi="Book Antiqua" w:cs="宋体"/>
          <w:sz w:val="24"/>
          <w:szCs w:val="24"/>
        </w:rPr>
        <w:t>Early Halo Sign Features on Ultrasound Examination of Treated Patients with Giant Cell Arteritis.</w:t>
      </w:r>
      <w:proofErr w:type="gramEnd"/>
      <w:r w:rsidRPr="000E16CB">
        <w:rPr>
          <w:rFonts w:ascii="Book Antiqua" w:eastAsia="宋体" w:hAnsi="Book Antiqua" w:cs="宋体"/>
          <w:sz w:val="24"/>
          <w:szCs w:val="24"/>
        </w:rPr>
        <w:t xml:space="preserve"> </w:t>
      </w:r>
      <w:r w:rsidRPr="000E16CB">
        <w:rPr>
          <w:rFonts w:ascii="Book Antiqua" w:eastAsia="宋体" w:hAnsi="Book Antiqua" w:cs="宋体"/>
          <w:i/>
          <w:sz w:val="24"/>
          <w:szCs w:val="24"/>
        </w:rPr>
        <w:t>Arthritis Rheumatol</w:t>
      </w:r>
      <w:r w:rsidRPr="000E16CB">
        <w:rPr>
          <w:rFonts w:ascii="Book Antiqua" w:eastAsia="宋体" w:hAnsi="Book Antiqua" w:cs="宋体"/>
          <w:sz w:val="24"/>
          <w:szCs w:val="24"/>
        </w:rPr>
        <w:t xml:space="preserve"> 2014; </w:t>
      </w:r>
      <w:r w:rsidRPr="000E16CB">
        <w:rPr>
          <w:rFonts w:ascii="Book Antiqua" w:eastAsia="宋体" w:hAnsi="Book Antiqua" w:cs="宋体"/>
          <w:b/>
          <w:sz w:val="24"/>
          <w:szCs w:val="24"/>
        </w:rPr>
        <w:t>66</w:t>
      </w:r>
      <w:r w:rsidRPr="000E16CB">
        <w:rPr>
          <w:rFonts w:ascii="Book Antiqua" w:eastAsia="宋体" w:hAnsi="Book Antiqua" w:cs="宋体"/>
          <w:sz w:val="24"/>
          <w:szCs w:val="24"/>
        </w:rPr>
        <w:t xml:space="preserve">: S349 </w:t>
      </w:r>
      <w:r w:rsidRPr="000E16CB">
        <w:rPr>
          <w:rFonts w:ascii="Book Antiqua" w:eastAsia="宋体" w:hAnsi="Book Antiqua" w:cs="宋体" w:hint="eastAsia"/>
          <w:sz w:val="24"/>
          <w:szCs w:val="24"/>
        </w:rPr>
        <w:t>[</w:t>
      </w:r>
      <w:r w:rsidRPr="000E16CB">
        <w:rPr>
          <w:rFonts w:ascii="Book Antiqua" w:eastAsia="宋体" w:hAnsi="Book Antiqua" w:cs="宋体"/>
          <w:sz w:val="24"/>
          <w:szCs w:val="24"/>
        </w:rPr>
        <w:t>DOI: 10.1002/art.38914</w:t>
      </w:r>
      <w:r w:rsidRPr="000E16CB">
        <w:rPr>
          <w:rFonts w:ascii="Book Antiqua" w:eastAsia="宋体" w:hAnsi="Book Antiqua" w:cs="宋体" w:hint="eastAsia"/>
          <w:sz w:val="24"/>
          <w:szCs w:val="24"/>
        </w:rPr>
        <w:t>]</w:t>
      </w:r>
    </w:p>
    <w:p w14:paraId="2E4C44E9"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90 </w:t>
      </w:r>
      <w:r w:rsidRPr="000E16CB">
        <w:rPr>
          <w:rFonts w:ascii="Book Antiqua" w:eastAsia="宋体" w:hAnsi="Book Antiqua" w:cs="宋体"/>
          <w:b/>
          <w:bCs/>
          <w:sz w:val="24"/>
          <w:szCs w:val="24"/>
        </w:rPr>
        <w:t>Czihal M</w:t>
      </w:r>
      <w:r w:rsidRPr="000E16CB">
        <w:rPr>
          <w:rFonts w:ascii="Book Antiqua" w:eastAsia="宋体" w:hAnsi="Book Antiqua" w:cs="宋体"/>
          <w:sz w:val="24"/>
          <w:szCs w:val="24"/>
        </w:rPr>
        <w:t>, Zanker S, Rademacher A, Tatò F, Kuhlencordt PJ, Schulze-Koops H, Hoffmann U. Sonographic and clinical pattern of extracranial and cranial giant cell arteritis. </w:t>
      </w:r>
      <w:r w:rsidRPr="000E16CB">
        <w:rPr>
          <w:rFonts w:ascii="Book Antiqua" w:eastAsia="宋体" w:hAnsi="Book Antiqua" w:cs="宋体"/>
          <w:i/>
          <w:iCs/>
          <w:sz w:val="24"/>
          <w:szCs w:val="24"/>
        </w:rPr>
        <w:t>Scand J Rheumatol</w:t>
      </w:r>
      <w:r w:rsidRPr="000E16CB">
        <w:rPr>
          <w:rFonts w:ascii="Book Antiqua" w:eastAsia="宋体" w:hAnsi="Book Antiqua" w:cs="宋体"/>
          <w:sz w:val="24"/>
          <w:szCs w:val="24"/>
        </w:rPr>
        <w:t> 2012; </w:t>
      </w:r>
      <w:r w:rsidRPr="000E16CB">
        <w:rPr>
          <w:rFonts w:ascii="Book Antiqua" w:eastAsia="宋体" w:hAnsi="Book Antiqua" w:cs="宋体"/>
          <w:b/>
          <w:bCs/>
          <w:sz w:val="24"/>
          <w:szCs w:val="24"/>
        </w:rPr>
        <w:t>41</w:t>
      </w:r>
      <w:r w:rsidRPr="000E16CB">
        <w:rPr>
          <w:rFonts w:ascii="Book Antiqua" w:eastAsia="宋体" w:hAnsi="Book Antiqua" w:cs="宋体"/>
          <w:sz w:val="24"/>
          <w:szCs w:val="24"/>
        </w:rPr>
        <w:t>: 231-236 [PMID: 22400812 DOI: 10.3109/03009742.2011.641581]</w:t>
      </w:r>
    </w:p>
    <w:p w14:paraId="3EFC629B" w14:textId="77777777" w:rsidR="004A4BDA" w:rsidRPr="000E16CB" w:rsidRDefault="004A4BDA" w:rsidP="004A4BDA">
      <w:pPr>
        <w:spacing w:line="360" w:lineRule="auto"/>
        <w:rPr>
          <w:rFonts w:ascii="Book Antiqua" w:eastAsia="宋体" w:hAnsi="Book Antiqua" w:cs="宋体"/>
          <w:sz w:val="24"/>
          <w:szCs w:val="24"/>
        </w:rPr>
      </w:pPr>
      <w:r w:rsidRPr="000E16CB">
        <w:rPr>
          <w:rFonts w:ascii="Book Antiqua" w:eastAsia="宋体" w:hAnsi="Book Antiqua" w:cs="宋体"/>
          <w:sz w:val="24"/>
          <w:szCs w:val="24"/>
        </w:rPr>
        <w:t>91 </w:t>
      </w:r>
      <w:r w:rsidRPr="000E16CB">
        <w:rPr>
          <w:rFonts w:ascii="Book Antiqua" w:eastAsia="宋体" w:hAnsi="Book Antiqua" w:cs="宋体"/>
          <w:b/>
          <w:bCs/>
          <w:sz w:val="24"/>
          <w:szCs w:val="24"/>
        </w:rPr>
        <w:t>Bley TA</w:t>
      </w:r>
      <w:r w:rsidRPr="000E16CB">
        <w:rPr>
          <w:rFonts w:ascii="Book Antiqua" w:eastAsia="宋体" w:hAnsi="Book Antiqua" w:cs="宋体"/>
          <w:sz w:val="24"/>
          <w:szCs w:val="24"/>
        </w:rPr>
        <w:t>, Weiben O, Uhl M, Vaith P, Schmidt D, Warnatz K, Langer M. Assessment of the cranial involvement pattern of giant cell arteritis with 3T magnetic resonance imaging. </w:t>
      </w:r>
      <w:r w:rsidRPr="000E16CB">
        <w:rPr>
          <w:rFonts w:ascii="Book Antiqua" w:eastAsia="宋体" w:hAnsi="Book Antiqua" w:cs="宋体"/>
          <w:i/>
          <w:iCs/>
          <w:sz w:val="24"/>
          <w:szCs w:val="24"/>
        </w:rPr>
        <w:t>Arthritis Rheum</w:t>
      </w:r>
      <w:r w:rsidRPr="000E16CB">
        <w:rPr>
          <w:rFonts w:ascii="Book Antiqua" w:eastAsia="宋体" w:hAnsi="Book Antiqua" w:cs="宋体"/>
          <w:sz w:val="24"/>
          <w:szCs w:val="24"/>
        </w:rPr>
        <w:t> 2005; </w:t>
      </w:r>
      <w:r w:rsidRPr="000E16CB">
        <w:rPr>
          <w:rFonts w:ascii="Book Antiqua" w:eastAsia="宋体" w:hAnsi="Book Antiqua" w:cs="宋体"/>
          <w:b/>
          <w:bCs/>
          <w:sz w:val="24"/>
          <w:szCs w:val="24"/>
        </w:rPr>
        <w:t>52</w:t>
      </w:r>
      <w:r w:rsidRPr="000E16CB">
        <w:rPr>
          <w:rFonts w:ascii="Book Antiqua" w:eastAsia="宋体" w:hAnsi="Book Antiqua" w:cs="宋体"/>
          <w:sz w:val="24"/>
          <w:szCs w:val="24"/>
        </w:rPr>
        <w:t>: 2470-2477 [PMID: 16052572 DOI: 10.1002/art.21226]</w:t>
      </w:r>
    </w:p>
    <w:p w14:paraId="735FA47B"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hint="eastAsia"/>
          <w:sz w:val="24"/>
          <w:szCs w:val="24"/>
        </w:rPr>
        <w:t>92</w:t>
      </w:r>
      <w:r w:rsidRPr="000E16CB">
        <w:rPr>
          <w:rFonts w:ascii="Book Antiqua" w:eastAsia="宋体" w:hAnsi="Book Antiqua" w:cs="宋体" w:hint="eastAsia"/>
          <w:b/>
          <w:sz w:val="24"/>
          <w:szCs w:val="24"/>
        </w:rPr>
        <w:t xml:space="preserve"> </w:t>
      </w:r>
      <w:r w:rsidRPr="000E16CB">
        <w:rPr>
          <w:rFonts w:ascii="Book Antiqua" w:eastAsia="宋体" w:hAnsi="Book Antiqua" w:cs="宋体"/>
          <w:b/>
          <w:sz w:val="24"/>
          <w:szCs w:val="24"/>
        </w:rPr>
        <w:t xml:space="preserve">Rhéaume M, </w:t>
      </w:r>
      <w:r w:rsidRPr="000E16CB">
        <w:rPr>
          <w:rFonts w:ascii="Book Antiqua" w:eastAsia="宋体" w:hAnsi="Book Antiqua" w:cs="宋体"/>
          <w:sz w:val="24"/>
          <w:szCs w:val="24"/>
        </w:rPr>
        <w:t xml:space="preserve">Rebello R, Pagnoux C, Carette S, Clements-Baker M, Cohen-Hallaleh V, Doucette-Preville D, Jackson BS, Salama S, Ioannidis G , Khalidi NA. Accuracy of High Resolution MRI of Scalp Arteries for the Diagnosis of Giant Cell Arteritis: Results of a Prospective Study. </w:t>
      </w:r>
      <w:r w:rsidRPr="000E16CB">
        <w:rPr>
          <w:rFonts w:ascii="Book Antiqua" w:eastAsia="宋体" w:hAnsi="Book Antiqua" w:cs="宋体"/>
          <w:i/>
          <w:sz w:val="24"/>
          <w:szCs w:val="24"/>
        </w:rPr>
        <w:t xml:space="preserve">Arthritis Rheumatol </w:t>
      </w:r>
      <w:r w:rsidRPr="000E16CB">
        <w:rPr>
          <w:rFonts w:ascii="Book Antiqua" w:eastAsia="宋体" w:hAnsi="Book Antiqua" w:cs="宋体"/>
          <w:sz w:val="24"/>
          <w:szCs w:val="24"/>
        </w:rPr>
        <w:t xml:space="preserve">2014; </w:t>
      </w:r>
      <w:r w:rsidRPr="000E16CB">
        <w:rPr>
          <w:rFonts w:ascii="Book Antiqua" w:eastAsia="宋体" w:hAnsi="Book Antiqua" w:cs="宋体"/>
          <w:b/>
          <w:sz w:val="24"/>
          <w:szCs w:val="24"/>
        </w:rPr>
        <w:t>66</w:t>
      </w:r>
      <w:r w:rsidRPr="000E16CB">
        <w:rPr>
          <w:rFonts w:ascii="Book Antiqua" w:eastAsia="宋体" w:hAnsi="Book Antiqua" w:cs="宋体"/>
          <w:sz w:val="24"/>
          <w:szCs w:val="24"/>
        </w:rPr>
        <w:t xml:space="preserve">: S390-391 </w:t>
      </w:r>
    </w:p>
    <w:p w14:paraId="3735EA29"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93 </w:t>
      </w:r>
      <w:r w:rsidRPr="000E16CB">
        <w:rPr>
          <w:rFonts w:ascii="Book Antiqua" w:eastAsia="宋体" w:hAnsi="Book Antiqua" w:cs="宋体"/>
          <w:b/>
          <w:bCs/>
          <w:sz w:val="24"/>
          <w:szCs w:val="24"/>
        </w:rPr>
        <w:t>Meller J</w:t>
      </w:r>
      <w:r w:rsidRPr="000E16CB">
        <w:rPr>
          <w:rFonts w:ascii="Book Antiqua" w:eastAsia="宋体" w:hAnsi="Book Antiqua" w:cs="宋体"/>
          <w:sz w:val="24"/>
          <w:szCs w:val="24"/>
        </w:rPr>
        <w:t>, Strutz F, Siefker U, Scheel A, Sahlmann CO, Lehmann K, Conrad M, Vosshenrich R. Early diagnosis and follow-up of aortitis with [(</w:t>
      </w:r>
      <w:proofErr w:type="gramStart"/>
      <w:r w:rsidRPr="000E16CB">
        <w:rPr>
          <w:rFonts w:ascii="Book Antiqua" w:eastAsia="宋体" w:hAnsi="Book Antiqua" w:cs="宋体"/>
          <w:sz w:val="24"/>
          <w:szCs w:val="24"/>
        </w:rPr>
        <w:t>18)F</w:t>
      </w:r>
      <w:proofErr w:type="gramEnd"/>
      <w:r w:rsidRPr="000E16CB">
        <w:rPr>
          <w:rFonts w:ascii="Book Antiqua" w:eastAsia="宋体" w:hAnsi="Book Antiqua" w:cs="宋体"/>
          <w:sz w:val="24"/>
          <w:szCs w:val="24"/>
        </w:rPr>
        <w:t>]FDG PET and MRI. </w:t>
      </w:r>
      <w:r w:rsidRPr="000E16CB">
        <w:rPr>
          <w:rFonts w:ascii="Book Antiqua" w:eastAsia="宋体" w:hAnsi="Book Antiqua" w:cs="宋体"/>
          <w:i/>
          <w:iCs/>
          <w:sz w:val="24"/>
          <w:szCs w:val="24"/>
        </w:rPr>
        <w:t>Eur J Nucl Med Mol Imaging</w:t>
      </w:r>
      <w:r w:rsidRPr="000E16CB">
        <w:rPr>
          <w:rFonts w:ascii="Book Antiqua" w:eastAsia="宋体" w:hAnsi="Book Antiqua" w:cs="宋体"/>
          <w:sz w:val="24"/>
          <w:szCs w:val="24"/>
        </w:rPr>
        <w:t> 2003; </w:t>
      </w:r>
      <w:r w:rsidRPr="000E16CB">
        <w:rPr>
          <w:rFonts w:ascii="Book Antiqua" w:eastAsia="宋体" w:hAnsi="Book Antiqua" w:cs="宋体"/>
          <w:b/>
          <w:bCs/>
          <w:sz w:val="24"/>
          <w:szCs w:val="24"/>
        </w:rPr>
        <w:t>30</w:t>
      </w:r>
      <w:r w:rsidRPr="000E16CB">
        <w:rPr>
          <w:rFonts w:ascii="Book Antiqua" w:eastAsia="宋体" w:hAnsi="Book Antiqua" w:cs="宋体"/>
          <w:sz w:val="24"/>
          <w:szCs w:val="24"/>
        </w:rPr>
        <w:t>: 730-736 [PMID: 12677302 DOI: 10.1007/s00259-003-1144-y]</w:t>
      </w:r>
    </w:p>
    <w:p w14:paraId="2A64FAE4"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94 </w:t>
      </w:r>
      <w:r w:rsidRPr="000E16CB">
        <w:rPr>
          <w:rFonts w:ascii="Book Antiqua" w:eastAsia="宋体" w:hAnsi="Book Antiqua" w:cs="宋体"/>
          <w:b/>
          <w:bCs/>
          <w:sz w:val="24"/>
          <w:szCs w:val="24"/>
        </w:rPr>
        <w:t>Both M</w:t>
      </w:r>
      <w:r w:rsidRPr="000E16CB">
        <w:rPr>
          <w:rFonts w:ascii="Book Antiqua" w:eastAsia="宋体" w:hAnsi="Book Antiqua" w:cs="宋体"/>
          <w:sz w:val="24"/>
          <w:szCs w:val="24"/>
        </w:rPr>
        <w:t>, Ahmadi-Simab K, Reuter M, Dourvos O, Fritzer E, Ullrich S, Gross WL, Heller M, Bähre M. MRI and FDG-PET in the assessment of inflammatory aortic arch syndrome in complicated courses of giant cell arteritis. </w:t>
      </w:r>
      <w:r w:rsidRPr="000E16CB">
        <w:rPr>
          <w:rFonts w:ascii="Book Antiqua" w:eastAsia="宋体" w:hAnsi="Book Antiqua" w:cs="宋体"/>
          <w:i/>
          <w:iCs/>
          <w:sz w:val="24"/>
          <w:szCs w:val="24"/>
        </w:rPr>
        <w:t>Ann Rheum Dis</w:t>
      </w:r>
      <w:r w:rsidRPr="000E16CB">
        <w:rPr>
          <w:rFonts w:ascii="Book Antiqua" w:eastAsia="宋体" w:hAnsi="Book Antiqua" w:cs="宋体"/>
          <w:sz w:val="24"/>
          <w:szCs w:val="24"/>
        </w:rPr>
        <w:t> 2008; </w:t>
      </w:r>
      <w:r w:rsidRPr="000E16CB">
        <w:rPr>
          <w:rFonts w:ascii="Book Antiqua" w:eastAsia="宋体" w:hAnsi="Book Antiqua" w:cs="宋体"/>
          <w:b/>
          <w:bCs/>
          <w:sz w:val="24"/>
          <w:szCs w:val="24"/>
        </w:rPr>
        <w:t>67</w:t>
      </w:r>
      <w:r w:rsidRPr="000E16CB">
        <w:rPr>
          <w:rFonts w:ascii="Book Antiqua" w:eastAsia="宋体" w:hAnsi="Book Antiqua" w:cs="宋体"/>
          <w:sz w:val="24"/>
          <w:szCs w:val="24"/>
        </w:rPr>
        <w:t>: 1030-1033 [PMID: 18223265 DOI: 10.1136/ard.2007.082123]</w:t>
      </w:r>
    </w:p>
    <w:p w14:paraId="7EF9C80D"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95 </w:t>
      </w:r>
      <w:r w:rsidRPr="000E16CB">
        <w:rPr>
          <w:rFonts w:ascii="Book Antiqua" w:eastAsia="宋体" w:hAnsi="Book Antiqua" w:cs="宋体"/>
          <w:b/>
          <w:bCs/>
          <w:sz w:val="24"/>
          <w:szCs w:val="24"/>
        </w:rPr>
        <w:t>Scheel AK</w:t>
      </w:r>
      <w:r w:rsidRPr="000E16CB">
        <w:rPr>
          <w:rFonts w:ascii="Book Antiqua" w:eastAsia="宋体" w:hAnsi="Book Antiqua" w:cs="宋体"/>
          <w:sz w:val="24"/>
          <w:szCs w:val="24"/>
        </w:rPr>
        <w:t>, Meller J, Vosshenrich R, Kohlhoff E, Siefker U, Müller GA, Strutz F. Diagnosis and follow up of aortitis in the elderly. </w:t>
      </w:r>
      <w:r w:rsidRPr="000E16CB">
        <w:rPr>
          <w:rFonts w:ascii="Book Antiqua" w:eastAsia="宋体" w:hAnsi="Book Antiqua" w:cs="宋体"/>
          <w:i/>
          <w:iCs/>
          <w:sz w:val="24"/>
          <w:szCs w:val="24"/>
        </w:rPr>
        <w:t>Ann Rheum Dis</w:t>
      </w:r>
      <w:r w:rsidRPr="000E16CB">
        <w:rPr>
          <w:rFonts w:ascii="Book Antiqua" w:eastAsia="宋体" w:hAnsi="Book Antiqua" w:cs="宋体"/>
          <w:sz w:val="24"/>
          <w:szCs w:val="24"/>
        </w:rPr>
        <w:t> 2004; </w:t>
      </w:r>
      <w:r w:rsidRPr="000E16CB">
        <w:rPr>
          <w:rFonts w:ascii="Book Antiqua" w:eastAsia="宋体" w:hAnsi="Book Antiqua" w:cs="宋体"/>
          <w:b/>
          <w:bCs/>
          <w:sz w:val="24"/>
          <w:szCs w:val="24"/>
        </w:rPr>
        <w:t>63</w:t>
      </w:r>
      <w:r w:rsidRPr="000E16CB">
        <w:rPr>
          <w:rFonts w:ascii="Book Antiqua" w:eastAsia="宋体" w:hAnsi="Book Antiqua" w:cs="宋体"/>
          <w:sz w:val="24"/>
          <w:szCs w:val="24"/>
        </w:rPr>
        <w:t>: 1507-1510 [PMID: 15479905 DOI: 10.1136/ard.2003.015651]</w:t>
      </w:r>
    </w:p>
    <w:p w14:paraId="4F7CA903" w14:textId="77777777" w:rsidR="004A4BDA" w:rsidRPr="000E16CB" w:rsidRDefault="004A4BDA" w:rsidP="004A4BDA">
      <w:pPr>
        <w:spacing w:line="360" w:lineRule="auto"/>
        <w:jc w:val="both"/>
        <w:rPr>
          <w:rFonts w:ascii="Book Antiqua" w:eastAsia="宋体" w:hAnsi="Book Antiqua" w:cs="宋体"/>
          <w:sz w:val="24"/>
          <w:szCs w:val="24"/>
        </w:rPr>
      </w:pPr>
      <w:proofErr w:type="gramStart"/>
      <w:r w:rsidRPr="000E16CB">
        <w:rPr>
          <w:rFonts w:ascii="Book Antiqua" w:eastAsia="宋体" w:hAnsi="Book Antiqua" w:cs="宋体"/>
          <w:sz w:val="24"/>
          <w:szCs w:val="24"/>
        </w:rPr>
        <w:t>96 </w:t>
      </w:r>
      <w:r w:rsidRPr="000E16CB">
        <w:rPr>
          <w:rFonts w:ascii="Book Antiqua" w:eastAsia="宋体" w:hAnsi="Book Antiqua" w:cs="宋体"/>
          <w:b/>
          <w:bCs/>
          <w:sz w:val="24"/>
          <w:szCs w:val="24"/>
        </w:rPr>
        <w:t>Blockmans D</w:t>
      </w:r>
      <w:r w:rsidRPr="000E16CB">
        <w:rPr>
          <w:rFonts w:ascii="Book Antiqua" w:eastAsia="宋体" w:hAnsi="Book Antiqua" w:cs="宋体"/>
          <w:sz w:val="24"/>
          <w:szCs w:val="24"/>
        </w:rPr>
        <w:t>, Bley T, Schmidt W. Imaging for large-vessel vasculitis.</w:t>
      </w:r>
      <w:proofErr w:type="gramEnd"/>
      <w:r w:rsidRPr="000E16CB">
        <w:rPr>
          <w:rFonts w:ascii="Book Antiqua" w:eastAsia="宋体" w:hAnsi="Book Antiqua" w:cs="宋体"/>
          <w:sz w:val="24"/>
          <w:szCs w:val="24"/>
        </w:rPr>
        <w:t> </w:t>
      </w:r>
      <w:r w:rsidRPr="000E16CB">
        <w:rPr>
          <w:rFonts w:ascii="Book Antiqua" w:eastAsia="宋体" w:hAnsi="Book Antiqua" w:cs="宋体"/>
          <w:i/>
          <w:iCs/>
          <w:sz w:val="24"/>
          <w:szCs w:val="24"/>
        </w:rPr>
        <w:t>Curr Opin Rheumatol</w:t>
      </w:r>
      <w:r w:rsidRPr="000E16CB">
        <w:rPr>
          <w:rFonts w:ascii="Book Antiqua" w:eastAsia="宋体" w:hAnsi="Book Antiqua" w:cs="宋体"/>
          <w:sz w:val="24"/>
          <w:szCs w:val="24"/>
        </w:rPr>
        <w:t> 2009; </w:t>
      </w:r>
      <w:r w:rsidRPr="000E16CB">
        <w:rPr>
          <w:rFonts w:ascii="Book Antiqua" w:eastAsia="宋体" w:hAnsi="Book Antiqua" w:cs="宋体"/>
          <w:b/>
          <w:bCs/>
          <w:sz w:val="24"/>
          <w:szCs w:val="24"/>
        </w:rPr>
        <w:t>21</w:t>
      </w:r>
      <w:r w:rsidRPr="000E16CB">
        <w:rPr>
          <w:rFonts w:ascii="Book Antiqua" w:eastAsia="宋体" w:hAnsi="Book Antiqua" w:cs="宋体"/>
          <w:sz w:val="24"/>
          <w:szCs w:val="24"/>
        </w:rPr>
        <w:t>: 19-28 [PMID: 19077714 DOI: 10.1097/BOR.0b013e32831cec7b]</w:t>
      </w:r>
    </w:p>
    <w:p w14:paraId="7C6CAF87"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97 </w:t>
      </w:r>
      <w:r w:rsidRPr="000E16CB">
        <w:rPr>
          <w:rFonts w:ascii="Book Antiqua" w:eastAsia="宋体" w:hAnsi="Book Antiqua" w:cs="宋体"/>
          <w:b/>
          <w:bCs/>
          <w:sz w:val="24"/>
          <w:szCs w:val="24"/>
        </w:rPr>
        <w:t>Pipitone N</w:t>
      </w:r>
      <w:r w:rsidRPr="000E16CB">
        <w:rPr>
          <w:rFonts w:ascii="Book Antiqua" w:eastAsia="宋体" w:hAnsi="Book Antiqua" w:cs="宋体"/>
          <w:sz w:val="24"/>
          <w:szCs w:val="24"/>
        </w:rPr>
        <w:t>, Versari A, Salvarani C. Role of imaging studies in the diagnosis and follow-up of large-vessel vasculitis: an update. </w:t>
      </w:r>
      <w:r w:rsidRPr="000E16CB">
        <w:rPr>
          <w:rFonts w:ascii="Book Antiqua" w:eastAsia="宋体" w:hAnsi="Book Antiqua" w:cs="宋体"/>
          <w:i/>
          <w:iCs/>
          <w:sz w:val="24"/>
          <w:szCs w:val="24"/>
        </w:rPr>
        <w:t xml:space="preserve">Rheumatology </w:t>
      </w:r>
      <w:r w:rsidRPr="000E16CB">
        <w:rPr>
          <w:rFonts w:ascii="Book Antiqua" w:eastAsia="宋体" w:hAnsi="Book Antiqua" w:cs="宋体"/>
          <w:iCs/>
          <w:sz w:val="24"/>
          <w:szCs w:val="24"/>
        </w:rPr>
        <w:t>(Oxford)</w:t>
      </w:r>
      <w:r w:rsidRPr="000E16CB">
        <w:rPr>
          <w:rFonts w:ascii="Book Antiqua" w:eastAsia="宋体" w:hAnsi="Book Antiqua" w:cs="宋体"/>
          <w:sz w:val="24"/>
          <w:szCs w:val="24"/>
        </w:rPr>
        <w:t> 2008; </w:t>
      </w:r>
      <w:r w:rsidRPr="000E16CB">
        <w:rPr>
          <w:rFonts w:ascii="Book Antiqua" w:eastAsia="宋体" w:hAnsi="Book Antiqua" w:cs="宋体"/>
          <w:b/>
          <w:bCs/>
          <w:sz w:val="24"/>
          <w:szCs w:val="24"/>
        </w:rPr>
        <w:t>47</w:t>
      </w:r>
      <w:r w:rsidRPr="000E16CB">
        <w:rPr>
          <w:rFonts w:ascii="Book Antiqua" w:eastAsia="宋体" w:hAnsi="Book Antiqua" w:cs="宋体"/>
          <w:sz w:val="24"/>
          <w:szCs w:val="24"/>
        </w:rPr>
        <w:t>: 403-408 [PMID: 18292120 DOI: 10.1093/rheumatology/kem379]</w:t>
      </w:r>
    </w:p>
    <w:p w14:paraId="7096CD45"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98 </w:t>
      </w:r>
      <w:r w:rsidRPr="000E16CB">
        <w:rPr>
          <w:rFonts w:ascii="Book Antiqua" w:eastAsia="宋体" w:hAnsi="Book Antiqua" w:cs="宋体"/>
          <w:b/>
          <w:bCs/>
          <w:sz w:val="24"/>
          <w:szCs w:val="24"/>
        </w:rPr>
        <w:t>Andrews J</w:t>
      </w:r>
      <w:r w:rsidRPr="000E16CB">
        <w:rPr>
          <w:rFonts w:ascii="Book Antiqua" w:eastAsia="宋体" w:hAnsi="Book Antiqua" w:cs="宋体"/>
          <w:sz w:val="24"/>
          <w:szCs w:val="24"/>
        </w:rPr>
        <w:t xml:space="preserve">, Al-Nahhas A, Pennell DJ, Hossain MS, Davies KA, Haskard DO, Mason JC. </w:t>
      </w:r>
      <w:proofErr w:type="gramStart"/>
      <w:r w:rsidRPr="000E16CB">
        <w:rPr>
          <w:rFonts w:ascii="Book Antiqua" w:eastAsia="宋体" w:hAnsi="Book Antiqua" w:cs="宋体"/>
          <w:sz w:val="24"/>
          <w:szCs w:val="24"/>
        </w:rPr>
        <w:t>Non-invasive imaging in the diagnosis and management of Takayasu's arteritis.</w:t>
      </w:r>
      <w:proofErr w:type="gramEnd"/>
      <w:r w:rsidRPr="000E16CB">
        <w:rPr>
          <w:rFonts w:ascii="Book Antiqua" w:eastAsia="宋体" w:hAnsi="Book Antiqua" w:cs="宋体"/>
          <w:sz w:val="24"/>
          <w:szCs w:val="24"/>
        </w:rPr>
        <w:t> </w:t>
      </w:r>
      <w:r w:rsidRPr="000E16CB">
        <w:rPr>
          <w:rFonts w:ascii="Book Antiqua" w:eastAsia="宋体" w:hAnsi="Book Antiqua" w:cs="宋体"/>
          <w:i/>
          <w:iCs/>
          <w:sz w:val="24"/>
          <w:szCs w:val="24"/>
        </w:rPr>
        <w:t>Ann Rheum Dis</w:t>
      </w:r>
      <w:r w:rsidRPr="000E16CB">
        <w:rPr>
          <w:rFonts w:ascii="Book Antiqua" w:eastAsia="宋体" w:hAnsi="Book Antiqua" w:cs="宋体"/>
          <w:sz w:val="24"/>
          <w:szCs w:val="24"/>
        </w:rPr>
        <w:t> 2004; </w:t>
      </w:r>
      <w:r w:rsidRPr="000E16CB">
        <w:rPr>
          <w:rFonts w:ascii="Book Antiqua" w:eastAsia="宋体" w:hAnsi="Book Antiqua" w:cs="宋体"/>
          <w:b/>
          <w:bCs/>
          <w:sz w:val="24"/>
          <w:szCs w:val="24"/>
        </w:rPr>
        <w:t>63</w:t>
      </w:r>
      <w:r w:rsidRPr="000E16CB">
        <w:rPr>
          <w:rFonts w:ascii="Book Antiqua" w:eastAsia="宋体" w:hAnsi="Book Antiqua" w:cs="宋体"/>
          <w:sz w:val="24"/>
          <w:szCs w:val="24"/>
        </w:rPr>
        <w:t>: 995-1000 [PMID: 15249328 DOI: 10.1136/ard.2003.015701]</w:t>
      </w:r>
    </w:p>
    <w:p w14:paraId="644DBA3D" w14:textId="77777777" w:rsidR="004A4BDA" w:rsidRPr="000E16CB" w:rsidRDefault="004A4BDA" w:rsidP="004A4BDA">
      <w:pPr>
        <w:spacing w:line="360" w:lineRule="auto"/>
        <w:jc w:val="both"/>
        <w:rPr>
          <w:rFonts w:ascii="Book Antiqua" w:eastAsia="宋体" w:hAnsi="Book Antiqua" w:cs="宋体"/>
          <w:sz w:val="24"/>
          <w:szCs w:val="24"/>
        </w:rPr>
      </w:pPr>
      <w:r w:rsidRPr="000E16CB">
        <w:rPr>
          <w:rFonts w:ascii="Book Antiqua" w:eastAsia="宋体" w:hAnsi="Book Antiqua" w:cs="宋体"/>
          <w:sz w:val="24"/>
          <w:szCs w:val="24"/>
        </w:rPr>
        <w:t>99 </w:t>
      </w:r>
      <w:r w:rsidRPr="000E16CB">
        <w:rPr>
          <w:rFonts w:ascii="Book Antiqua" w:eastAsia="宋体" w:hAnsi="Book Antiqua" w:cs="宋体"/>
          <w:b/>
          <w:bCs/>
          <w:sz w:val="24"/>
          <w:szCs w:val="24"/>
        </w:rPr>
        <w:t>Paul JF</w:t>
      </w:r>
      <w:r w:rsidRPr="000E16CB">
        <w:rPr>
          <w:rFonts w:ascii="Book Antiqua" w:eastAsia="宋体" w:hAnsi="Book Antiqua" w:cs="宋体"/>
          <w:sz w:val="24"/>
          <w:szCs w:val="24"/>
        </w:rPr>
        <w:t>, Fiessinger JN, Sapoval M, Hernigou A, Mousseaux E, Emmerich J, Piette JC. Follow-up electron beam CT for the management of early phase Takayasu arteritis. </w:t>
      </w:r>
      <w:r w:rsidRPr="000E16CB">
        <w:rPr>
          <w:rFonts w:ascii="Book Antiqua" w:eastAsia="宋体" w:hAnsi="Book Antiqua" w:cs="宋体"/>
          <w:i/>
          <w:iCs/>
          <w:sz w:val="24"/>
          <w:szCs w:val="24"/>
        </w:rPr>
        <w:t>J Comput Assist Tomogr</w:t>
      </w:r>
      <w:r w:rsidRPr="000E16CB">
        <w:rPr>
          <w:rFonts w:ascii="Book Antiqua" w:eastAsia="宋体" w:hAnsi="Book Antiqua" w:cs="宋体"/>
          <w:sz w:val="24"/>
          <w:szCs w:val="24"/>
        </w:rPr>
        <w:t> </w:t>
      </w:r>
      <w:r w:rsidRPr="000E16CB">
        <w:rPr>
          <w:rFonts w:ascii="Book Antiqua" w:eastAsia="宋体" w:hAnsi="Book Antiqua" w:cs="宋体" w:hint="eastAsia"/>
          <w:sz w:val="24"/>
          <w:szCs w:val="24"/>
        </w:rPr>
        <w:t>2001</w:t>
      </w:r>
      <w:r w:rsidRPr="000E16CB">
        <w:rPr>
          <w:rFonts w:ascii="Book Antiqua" w:eastAsia="宋体" w:hAnsi="Book Antiqua" w:cs="宋体"/>
          <w:sz w:val="24"/>
          <w:szCs w:val="24"/>
        </w:rPr>
        <w:t>; </w:t>
      </w:r>
      <w:r w:rsidRPr="000E16CB">
        <w:rPr>
          <w:rFonts w:ascii="Book Antiqua" w:eastAsia="宋体" w:hAnsi="Book Antiqua" w:cs="宋体"/>
          <w:b/>
          <w:bCs/>
          <w:sz w:val="24"/>
          <w:szCs w:val="24"/>
        </w:rPr>
        <w:t>25</w:t>
      </w:r>
      <w:r w:rsidRPr="000E16CB">
        <w:rPr>
          <w:rFonts w:ascii="Book Antiqua" w:eastAsia="宋体" w:hAnsi="Book Antiqua" w:cs="宋体"/>
          <w:sz w:val="24"/>
          <w:szCs w:val="24"/>
        </w:rPr>
        <w:t>: 924-931 [PMID: 11711805 DOI: 10.1097/00004728-200111000-00015]</w:t>
      </w:r>
    </w:p>
    <w:p w14:paraId="14EE9ED7" w14:textId="77777777" w:rsidR="004A4BDA" w:rsidRPr="000E16CB" w:rsidRDefault="004A4BDA" w:rsidP="004A4BDA">
      <w:pPr>
        <w:spacing w:line="360" w:lineRule="auto"/>
        <w:jc w:val="both"/>
        <w:rPr>
          <w:rFonts w:ascii="Book Antiqua" w:eastAsia="宋体" w:hAnsi="Book Antiqua" w:cs="宋体"/>
          <w:sz w:val="24"/>
          <w:szCs w:val="24"/>
        </w:rPr>
      </w:pPr>
      <w:proofErr w:type="gramStart"/>
      <w:r w:rsidRPr="000E16CB">
        <w:rPr>
          <w:rFonts w:ascii="Book Antiqua" w:eastAsia="宋体" w:hAnsi="Book Antiqua" w:cs="宋体"/>
          <w:sz w:val="24"/>
          <w:szCs w:val="24"/>
        </w:rPr>
        <w:t>100 </w:t>
      </w:r>
      <w:r w:rsidRPr="000E16CB">
        <w:rPr>
          <w:rFonts w:ascii="Book Antiqua" w:eastAsia="宋体" w:hAnsi="Book Antiqua" w:cs="宋体"/>
          <w:b/>
          <w:bCs/>
          <w:sz w:val="24"/>
          <w:szCs w:val="24"/>
        </w:rPr>
        <w:t>Dasgupta B</w:t>
      </w:r>
      <w:r w:rsidRPr="000E16CB">
        <w:rPr>
          <w:rFonts w:ascii="Book Antiqua" w:eastAsia="宋体" w:hAnsi="Book Antiqua" w:cs="宋体"/>
          <w:sz w:val="24"/>
          <w:szCs w:val="24"/>
        </w:rPr>
        <w:t>. Concise guidance</w:t>
      </w:r>
      <w:proofErr w:type="gramEnd"/>
      <w:r w:rsidRPr="000E16CB">
        <w:rPr>
          <w:rFonts w:ascii="Book Antiqua" w:eastAsia="宋体" w:hAnsi="Book Antiqua" w:cs="宋体"/>
          <w:sz w:val="24"/>
          <w:szCs w:val="24"/>
        </w:rPr>
        <w:t>: diagnosis and management of giant cell arteritis. </w:t>
      </w:r>
      <w:r w:rsidRPr="000E16CB">
        <w:rPr>
          <w:rFonts w:ascii="Book Antiqua" w:eastAsia="宋体" w:hAnsi="Book Antiqua" w:cs="宋体"/>
          <w:i/>
          <w:iCs/>
          <w:sz w:val="24"/>
          <w:szCs w:val="24"/>
        </w:rPr>
        <w:t>Clin Med</w:t>
      </w:r>
      <w:r w:rsidRPr="000E16CB">
        <w:rPr>
          <w:rFonts w:ascii="Book Antiqua" w:eastAsia="宋体" w:hAnsi="Book Antiqua" w:cs="宋体"/>
          <w:sz w:val="24"/>
          <w:szCs w:val="24"/>
        </w:rPr>
        <w:t> 2010; </w:t>
      </w:r>
      <w:r w:rsidRPr="000E16CB">
        <w:rPr>
          <w:rFonts w:ascii="Book Antiqua" w:eastAsia="宋体" w:hAnsi="Book Antiqua" w:cs="宋体"/>
          <w:b/>
          <w:bCs/>
          <w:sz w:val="24"/>
          <w:szCs w:val="24"/>
        </w:rPr>
        <w:t>10</w:t>
      </w:r>
      <w:r w:rsidRPr="000E16CB">
        <w:rPr>
          <w:rFonts w:ascii="Book Antiqua" w:eastAsia="宋体" w:hAnsi="Book Antiqua" w:cs="宋体"/>
          <w:sz w:val="24"/>
          <w:szCs w:val="24"/>
        </w:rPr>
        <w:t>: 381-386 [PMID: 20849016 DOI: 10.7861/clinmedicine.10-3-270]</w:t>
      </w:r>
    </w:p>
    <w:p w14:paraId="21504811" w14:textId="77777777" w:rsidR="004A4BDA" w:rsidRPr="000E16CB" w:rsidRDefault="004A4BDA" w:rsidP="004A4BDA">
      <w:pPr>
        <w:spacing w:line="360" w:lineRule="auto"/>
        <w:jc w:val="both"/>
        <w:rPr>
          <w:rFonts w:ascii="Book Antiqua" w:hAnsi="Book Antiqua"/>
        </w:rPr>
      </w:pPr>
    </w:p>
    <w:p w14:paraId="37FA8576" w14:textId="10812E61" w:rsidR="009F7125" w:rsidRPr="000E16CB" w:rsidRDefault="009F7125" w:rsidP="004A4BDA">
      <w:pPr>
        <w:pStyle w:val="ListParagraph"/>
        <w:spacing w:after="0" w:line="360" w:lineRule="auto"/>
        <w:ind w:left="0"/>
        <w:jc w:val="right"/>
        <w:rPr>
          <w:rFonts w:ascii="Book Antiqua" w:eastAsia="宋体" w:hAnsi="Book Antiqua"/>
          <w:b/>
          <w:bCs/>
          <w:color w:val="000000"/>
          <w:lang w:eastAsia="zh-CN"/>
        </w:rPr>
      </w:pPr>
      <w:r w:rsidRPr="000E16CB">
        <w:rPr>
          <w:rStyle w:val="Strong"/>
          <w:rFonts w:ascii="Book Antiqua" w:hAnsi="Book Antiqua" w:cs="Arial"/>
          <w:bCs w:val="0"/>
          <w:noProof/>
          <w:color w:val="000000"/>
        </w:rPr>
        <w:t>P-Reviewer</w:t>
      </w:r>
      <w:r w:rsidRPr="000E16CB">
        <w:rPr>
          <w:rStyle w:val="Strong"/>
          <w:rFonts w:ascii="Book Antiqua" w:eastAsia="宋体" w:hAnsi="Book Antiqua" w:cs="Arial"/>
          <w:bCs w:val="0"/>
          <w:noProof/>
          <w:color w:val="000000"/>
          <w:lang w:eastAsia="zh-CN"/>
        </w:rPr>
        <w:t>:</w:t>
      </w:r>
      <w:r w:rsidRPr="000E16CB">
        <w:rPr>
          <w:rFonts w:ascii="Book Antiqua" w:hAnsi="Book Antiqua"/>
          <w:bCs/>
          <w:color w:val="000000"/>
        </w:rPr>
        <w:t xml:space="preserve"> </w:t>
      </w:r>
      <w:r w:rsidR="00F43954" w:rsidRPr="000E16CB">
        <w:rPr>
          <w:rFonts w:ascii="Book Antiqua" w:hAnsi="Book Antiqua"/>
          <w:bCs/>
          <w:color w:val="000000"/>
        </w:rPr>
        <w:t>Kim ST</w:t>
      </w:r>
      <w:r w:rsidR="00F43954" w:rsidRPr="000E16CB">
        <w:rPr>
          <w:rFonts w:ascii="Book Antiqua" w:hAnsi="Book Antiqua" w:hint="eastAsia"/>
          <w:bCs/>
          <w:color w:val="000000"/>
          <w:lang w:eastAsia="zh-CN"/>
        </w:rPr>
        <w:t>,</w:t>
      </w:r>
      <w:r w:rsidRPr="000E16CB">
        <w:rPr>
          <w:rFonts w:ascii="Book Antiqua" w:hAnsi="Book Antiqua"/>
          <w:bCs/>
          <w:color w:val="000000"/>
        </w:rPr>
        <w:t xml:space="preserve"> </w:t>
      </w:r>
      <w:r w:rsidR="00F43954" w:rsidRPr="000E16CB">
        <w:rPr>
          <w:rFonts w:ascii="Book Antiqua" w:hAnsi="Book Antiqua"/>
          <w:bCs/>
          <w:color w:val="000000"/>
        </w:rPr>
        <w:t>Trohman RG</w:t>
      </w:r>
      <w:r w:rsidR="00F43954" w:rsidRPr="000E16CB">
        <w:rPr>
          <w:rFonts w:ascii="Book Antiqua" w:hAnsi="Book Antiqua" w:hint="eastAsia"/>
          <w:bCs/>
          <w:color w:val="000000"/>
          <w:lang w:eastAsia="zh-CN"/>
        </w:rPr>
        <w:t>,</w:t>
      </w:r>
      <w:r w:rsidR="00F43954" w:rsidRPr="000E16CB">
        <w:t xml:space="preserve"> </w:t>
      </w:r>
      <w:r w:rsidR="00F43954" w:rsidRPr="000E16CB">
        <w:rPr>
          <w:rFonts w:ascii="Book Antiqua" w:hAnsi="Book Antiqua"/>
          <w:bCs/>
          <w:color w:val="000000"/>
          <w:lang w:eastAsia="zh-CN"/>
        </w:rPr>
        <w:t>Yokoyama Y</w:t>
      </w:r>
      <w:r w:rsidR="00E44FDC" w:rsidRPr="000E16CB">
        <w:rPr>
          <w:rFonts w:ascii="Book Antiqua" w:hAnsi="Book Antiqua"/>
          <w:bCs/>
          <w:color w:val="000000"/>
        </w:rPr>
        <w:t xml:space="preserve"> </w:t>
      </w:r>
      <w:r w:rsidRPr="000E16CB">
        <w:rPr>
          <w:rFonts w:ascii="Book Antiqua" w:hAnsi="Book Antiqua"/>
          <w:b/>
          <w:bCs/>
          <w:color w:val="000000"/>
        </w:rPr>
        <w:t>S-Editor</w:t>
      </w:r>
      <w:r w:rsidRPr="000E16CB">
        <w:rPr>
          <w:rFonts w:ascii="Book Antiqua" w:eastAsia="宋体" w:hAnsi="Book Antiqua"/>
          <w:b/>
          <w:bCs/>
          <w:color w:val="000000"/>
          <w:lang w:eastAsia="zh-CN"/>
        </w:rPr>
        <w:t>:</w:t>
      </w:r>
      <w:r w:rsidRPr="000E16CB">
        <w:rPr>
          <w:rFonts w:ascii="Book Antiqua" w:hAnsi="Book Antiqua"/>
          <w:bCs/>
          <w:color w:val="000000"/>
        </w:rPr>
        <w:t xml:space="preserve"> </w:t>
      </w:r>
      <w:r w:rsidRPr="000E16CB">
        <w:rPr>
          <w:rFonts w:ascii="Book Antiqua" w:eastAsia="宋体" w:hAnsi="Book Antiqua"/>
          <w:bCs/>
          <w:color w:val="000000"/>
          <w:lang w:eastAsia="zh-CN"/>
        </w:rPr>
        <w:t>Qi Y</w:t>
      </w:r>
      <w:r w:rsidRPr="000E16CB">
        <w:rPr>
          <w:rFonts w:ascii="Book Antiqua" w:hAnsi="Book Antiqua"/>
          <w:b/>
          <w:bCs/>
          <w:color w:val="000000"/>
        </w:rPr>
        <w:t xml:space="preserve">   L-Editor</w:t>
      </w:r>
      <w:r w:rsidRPr="000E16CB">
        <w:rPr>
          <w:rFonts w:ascii="Book Antiqua" w:eastAsia="宋体" w:hAnsi="Book Antiqua"/>
          <w:b/>
          <w:bCs/>
          <w:color w:val="000000"/>
          <w:lang w:eastAsia="zh-CN"/>
        </w:rPr>
        <w:t>:</w:t>
      </w:r>
      <w:r w:rsidRPr="000E16CB">
        <w:rPr>
          <w:rFonts w:ascii="Book Antiqua" w:hAnsi="Book Antiqua"/>
          <w:b/>
          <w:bCs/>
          <w:color w:val="000000"/>
        </w:rPr>
        <w:t xml:space="preserve">   E-Editor</w:t>
      </w:r>
      <w:r w:rsidRPr="000E16CB">
        <w:rPr>
          <w:rFonts w:ascii="Book Antiqua" w:eastAsia="宋体" w:hAnsi="Book Antiqua"/>
          <w:b/>
          <w:bCs/>
          <w:color w:val="000000"/>
          <w:lang w:eastAsia="zh-CN"/>
        </w:rPr>
        <w:t>:</w:t>
      </w:r>
    </w:p>
    <w:bookmarkEnd w:id="24"/>
    <w:bookmarkEnd w:id="25"/>
    <w:bookmarkEnd w:id="26"/>
    <w:bookmarkEnd w:id="27"/>
    <w:bookmarkEnd w:id="28"/>
    <w:bookmarkEnd w:id="29"/>
    <w:bookmarkEnd w:id="30"/>
    <w:p w14:paraId="4CC947B2" w14:textId="60D0553F" w:rsidR="0050022F" w:rsidRPr="000E16CB" w:rsidRDefault="0050022F" w:rsidP="00EE5035">
      <w:pPr>
        <w:spacing w:after="0" w:line="360" w:lineRule="auto"/>
        <w:jc w:val="both"/>
        <w:rPr>
          <w:rFonts w:ascii="Book Antiqua" w:eastAsia="Calibri" w:hAnsi="Book Antiqua" w:cs="Arial"/>
          <w:color w:val="595959"/>
          <w:sz w:val="24"/>
          <w:szCs w:val="24"/>
        </w:rPr>
      </w:pPr>
      <w:r w:rsidRPr="000E16CB">
        <w:rPr>
          <w:rFonts w:ascii="Book Antiqua" w:eastAsia="Calibri" w:hAnsi="Book Antiqua" w:cs="Arial"/>
          <w:color w:val="595959"/>
          <w:sz w:val="24"/>
          <w:szCs w:val="24"/>
        </w:rPr>
        <w:br w:type="page"/>
      </w:r>
    </w:p>
    <w:p w14:paraId="3E0547C7" w14:textId="7393357D" w:rsidR="0050022F" w:rsidRPr="000E16CB" w:rsidRDefault="0050022F" w:rsidP="00EE5035">
      <w:pPr>
        <w:spacing w:after="0" w:line="360" w:lineRule="auto"/>
        <w:jc w:val="both"/>
        <w:rPr>
          <w:rStyle w:val="Strong"/>
          <w:rFonts w:ascii="Book Antiqua" w:hAnsi="Book Antiqua"/>
          <w:color w:val="000000"/>
          <w:sz w:val="24"/>
          <w:szCs w:val="24"/>
        </w:rPr>
      </w:pPr>
      <w:r w:rsidRPr="000E16CB">
        <w:rPr>
          <w:rStyle w:val="Strong"/>
          <w:rFonts w:ascii="Book Antiqua" w:hAnsi="Book Antiqua"/>
          <w:color w:val="000000"/>
          <w:sz w:val="24"/>
          <w:szCs w:val="24"/>
        </w:rPr>
        <w:t xml:space="preserve">Table 1 Eye manifestations in </w:t>
      </w:r>
      <w:r w:rsidR="009F7125" w:rsidRPr="000E16CB">
        <w:rPr>
          <w:rStyle w:val="Strong"/>
          <w:rFonts w:ascii="Book Antiqua" w:hAnsi="Book Antiqua"/>
          <w:color w:val="000000"/>
          <w:sz w:val="24"/>
          <w:szCs w:val="24"/>
        </w:rPr>
        <w:t>giant cell arteritis</w:t>
      </w:r>
    </w:p>
    <w:tbl>
      <w:tblPr>
        <w:tblStyle w:val="TableGrid"/>
        <w:tblW w:w="0" w:type="auto"/>
        <w:tblBorders>
          <w:left w:val="none" w:sz="0" w:space="0" w:color="auto"/>
          <w:right w:val="none" w:sz="0" w:space="0" w:color="auto"/>
          <w:insideH w:val="none" w:sz="0" w:space="0" w:color="auto"/>
        </w:tblBorders>
        <w:tblLook w:val="04A0" w:firstRow="1" w:lastRow="0" w:firstColumn="1" w:lastColumn="0" w:noHBand="0" w:noVBand="1"/>
      </w:tblPr>
      <w:tblGrid>
        <w:gridCol w:w="9166"/>
      </w:tblGrid>
      <w:tr w:rsidR="0050022F" w:rsidRPr="000E16CB" w14:paraId="2404E434" w14:textId="77777777" w:rsidTr="009F7125">
        <w:trPr>
          <w:trHeight w:val="2352"/>
        </w:trPr>
        <w:tc>
          <w:tcPr>
            <w:tcW w:w="9166" w:type="dxa"/>
          </w:tcPr>
          <w:p w14:paraId="68014E46" w14:textId="0812D352" w:rsidR="0050022F" w:rsidRPr="000E16CB" w:rsidRDefault="0050022F" w:rsidP="00EE5035">
            <w:pPr>
              <w:numPr>
                <w:ilvl w:val="1"/>
                <w:numId w:val="8"/>
              </w:numPr>
              <w:tabs>
                <w:tab w:val="clear" w:pos="1440"/>
              </w:tabs>
              <w:spacing w:line="360" w:lineRule="auto"/>
              <w:ind w:left="0" w:hanging="283"/>
              <w:jc w:val="both"/>
              <w:rPr>
                <w:rFonts w:ascii="Book Antiqua" w:hAnsi="Book Antiqua"/>
                <w:color w:val="000000"/>
                <w:sz w:val="24"/>
                <w:szCs w:val="24"/>
              </w:rPr>
            </w:pPr>
            <w:r w:rsidRPr="000E16CB">
              <w:rPr>
                <w:rFonts w:ascii="Book Antiqua" w:hAnsi="Book Antiqua"/>
                <w:color w:val="000000"/>
                <w:sz w:val="24"/>
                <w:szCs w:val="24"/>
              </w:rPr>
              <w:t>Anterior ischemic optic neuropathy (AION)</w:t>
            </w:r>
          </w:p>
          <w:p w14:paraId="1524B6F0" w14:textId="77777777" w:rsidR="0050022F" w:rsidRPr="000E16CB" w:rsidRDefault="0050022F" w:rsidP="00EE5035">
            <w:pPr>
              <w:numPr>
                <w:ilvl w:val="1"/>
                <w:numId w:val="8"/>
              </w:numPr>
              <w:tabs>
                <w:tab w:val="clear" w:pos="1440"/>
              </w:tabs>
              <w:spacing w:line="360" w:lineRule="auto"/>
              <w:ind w:left="0" w:hanging="283"/>
              <w:jc w:val="both"/>
              <w:rPr>
                <w:rFonts w:ascii="Book Antiqua" w:hAnsi="Book Antiqua"/>
                <w:color w:val="000000"/>
                <w:sz w:val="24"/>
                <w:szCs w:val="24"/>
              </w:rPr>
            </w:pPr>
            <w:r w:rsidRPr="000E16CB">
              <w:rPr>
                <w:rFonts w:ascii="Book Antiqua" w:hAnsi="Book Antiqua"/>
                <w:color w:val="000000"/>
                <w:sz w:val="24"/>
                <w:szCs w:val="24"/>
              </w:rPr>
              <w:t>Posterior ischemic optic neuropathy (PION)</w:t>
            </w:r>
          </w:p>
          <w:p w14:paraId="3C8AD10E" w14:textId="266F1431" w:rsidR="0050022F" w:rsidRPr="000E16CB" w:rsidRDefault="0050022F" w:rsidP="00EE5035">
            <w:pPr>
              <w:numPr>
                <w:ilvl w:val="1"/>
                <w:numId w:val="8"/>
              </w:numPr>
              <w:tabs>
                <w:tab w:val="clear" w:pos="1440"/>
              </w:tabs>
              <w:spacing w:line="360" w:lineRule="auto"/>
              <w:ind w:left="0" w:hanging="283"/>
              <w:jc w:val="both"/>
              <w:rPr>
                <w:rFonts w:ascii="Book Antiqua" w:hAnsi="Book Antiqua"/>
                <w:color w:val="000000"/>
                <w:sz w:val="24"/>
                <w:szCs w:val="24"/>
              </w:rPr>
            </w:pPr>
            <w:r w:rsidRPr="000E16CB">
              <w:rPr>
                <w:rFonts w:ascii="Book Antiqua" w:hAnsi="Book Antiqua"/>
                <w:color w:val="000000"/>
                <w:sz w:val="24"/>
                <w:szCs w:val="24"/>
              </w:rPr>
              <w:t>Arterial occlusion (central</w:t>
            </w:r>
            <w:r w:rsidR="00604DFE" w:rsidRPr="000E16CB">
              <w:rPr>
                <w:rFonts w:ascii="Book Antiqua" w:hAnsi="Book Antiqua"/>
                <w:color w:val="000000"/>
                <w:sz w:val="24"/>
                <w:szCs w:val="24"/>
              </w:rPr>
              <w:t xml:space="preserve"> retinal</w:t>
            </w:r>
            <w:r w:rsidRPr="000E16CB">
              <w:rPr>
                <w:rFonts w:ascii="Book Antiqua" w:hAnsi="Book Antiqua"/>
                <w:color w:val="000000"/>
                <w:sz w:val="24"/>
                <w:szCs w:val="24"/>
              </w:rPr>
              <w:t xml:space="preserve"> artery, branch</w:t>
            </w:r>
            <w:r w:rsidR="00604DFE" w:rsidRPr="000E16CB">
              <w:rPr>
                <w:rFonts w:ascii="Book Antiqua" w:hAnsi="Book Antiqua"/>
                <w:color w:val="000000"/>
                <w:sz w:val="24"/>
                <w:szCs w:val="24"/>
              </w:rPr>
              <w:t xml:space="preserve"> retinal artery</w:t>
            </w:r>
            <w:r w:rsidRPr="000E16CB">
              <w:rPr>
                <w:rFonts w:ascii="Book Antiqua" w:hAnsi="Book Antiqua"/>
                <w:color w:val="000000"/>
                <w:sz w:val="24"/>
                <w:szCs w:val="24"/>
              </w:rPr>
              <w:t xml:space="preserve"> or cilioretinal vessel</w:t>
            </w:r>
            <w:r w:rsidR="00604DFE" w:rsidRPr="000E16CB">
              <w:rPr>
                <w:rFonts w:ascii="Book Antiqua" w:hAnsi="Book Antiqua"/>
                <w:color w:val="000000"/>
                <w:sz w:val="24"/>
                <w:szCs w:val="24"/>
              </w:rPr>
              <w:t>s</w:t>
            </w:r>
            <w:r w:rsidRPr="000E16CB">
              <w:rPr>
                <w:rFonts w:ascii="Book Antiqua" w:hAnsi="Book Antiqua"/>
                <w:color w:val="000000"/>
                <w:sz w:val="24"/>
                <w:szCs w:val="24"/>
              </w:rPr>
              <w:t>)</w:t>
            </w:r>
          </w:p>
          <w:p w14:paraId="3482E4F2" w14:textId="77777777" w:rsidR="0050022F" w:rsidRPr="000E16CB" w:rsidRDefault="0050022F" w:rsidP="00EE5035">
            <w:pPr>
              <w:numPr>
                <w:ilvl w:val="1"/>
                <w:numId w:val="8"/>
              </w:numPr>
              <w:tabs>
                <w:tab w:val="clear" w:pos="1440"/>
              </w:tabs>
              <w:spacing w:line="360" w:lineRule="auto"/>
              <w:ind w:left="0" w:hanging="283"/>
              <w:jc w:val="both"/>
              <w:rPr>
                <w:rFonts w:ascii="Book Antiqua" w:hAnsi="Book Antiqua"/>
                <w:color w:val="000000"/>
                <w:sz w:val="24"/>
                <w:szCs w:val="24"/>
              </w:rPr>
            </w:pPr>
            <w:r w:rsidRPr="000E16CB">
              <w:rPr>
                <w:rFonts w:ascii="Book Antiqua" w:hAnsi="Book Antiqua"/>
                <w:color w:val="000000"/>
                <w:sz w:val="24"/>
                <w:szCs w:val="24"/>
              </w:rPr>
              <w:t>Amaurosis fugax</w:t>
            </w:r>
          </w:p>
          <w:p w14:paraId="1C95F01B" w14:textId="77777777" w:rsidR="0050022F" w:rsidRPr="000E16CB" w:rsidRDefault="0050022F" w:rsidP="00EE5035">
            <w:pPr>
              <w:numPr>
                <w:ilvl w:val="1"/>
                <w:numId w:val="8"/>
              </w:numPr>
              <w:tabs>
                <w:tab w:val="clear" w:pos="1440"/>
              </w:tabs>
              <w:spacing w:line="360" w:lineRule="auto"/>
              <w:ind w:left="0" w:hanging="283"/>
              <w:jc w:val="both"/>
              <w:rPr>
                <w:rFonts w:ascii="Book Antiqua" w:hAnsi="Book Antiqua"/>
                <w:color w:val="000000"/>
                <w:sz w:val="24"/>
                <w:szCs w:val="24"/>
              </w:rPr>
            </w:pPr>
            <w:r w:rsidRPr="000E16CB">
              <w:rPr>
                <w:rFonts w:ascii="Book Antiqua" w:hAnsi="Book Antiqua"/>
                <w:color w:val="000000"/>
                <w:sz w:val="24"/>
                <w:szCs w:val="24"/>
              </w:rPr>
              <w:t>“Cotton-wool spots” (microinfarcts of the retinal nerve fiber layer)</w:t>
            </w:r>
          </w:p>
          <w:p w14:paraId="3F290DA1" w14:textId="3AF14DD9" w:rsidR="0050022F" w:rsidRPr="000E16CB" w:rsidRDefault="00604DFE" w:rsidP="00EE5035">
            <w:pPr>
              <w:numPr>
                <w:ilvl w:val="1"/>
                <w:numId w:val="8"/>
              </w:numPr>
              <w:tabs>
                <w:tab w:val="clear" w:pos="1440"/>
              </w:tabs>
              <w:spacing w:line="360" w:lineRule="auto"/>
              <w:ind w:left="0" w:hanging="283"/>
              <w:jc w:val="both"/>
              <w:rPr>
                <w:rFonts w:ascii="Book Antiqua" w:hAnsi="Book Antiqua"/>
                <w:color w:val="000000"/>
                <w:sz w:val="24"/>
                <w:szCs w:val="24"/>
              </w:rPr>
            </w:pPr>
            <w:r w:rsidRPr="000E16CB">
              <w:rPr>
                <w:rFonts w:ascii="Book Antiqua" w:hAnsi="Book Antiqua"/>
                <w:color w:val="000000"/>
                <w:sz w:val="24"/>
                <w:szCs w:val="24"/>
              </w:rPr>
              <w:t>Diplopia</w:t>
            </w:r>
            <w:r w:rsidR="0050022F" w:rsidRPr="000E16CB">
              <w:rPr>
                <w:rFonts w:ascii="Book Antiqua" w:hAnsi="Book Antiqua"/>
                <w:color w:val="000000"/>
                <w:sz w:val="24"/>
                <w:szCs w:val="24"/>
              </w:rPr>
              <w:t xml:space="preserve"> (involvement of muscles, cranial nerves, or brainstem)</w:t>
            </w:r>
          </w:p>
          <w:p w14:paraId="79113400" w14:textId="2A12A39A" w:rsidR="0050022F" w:rsidRPr="000E16CB" w:rsidRDefault="0050022F" w:rsidP="00EE5035">
            <w:pPr>
              <w:numPr>
                <w:ilvl w:val="1"/>
                <w:numId w:val="8"/>
              </w:numPr>
              <w:tabs>
                <w:tab w:val="clear" w:pos="1440"/>
              </w:tabs>
              <w:spacing w:line="360" w:lineRule="auto"/>
              <w:ind w:left="0" w:hanging="283"/>
              <w:jc w:val="both"/>
              <w:rPr>
                <w:rFonts w:ascii="Book Antiqua" w:hAnsi="Book Antiqua" w:cs="Times New Roman"/>
                <w:color w:val="000000"/>
                <w:sz w:val="24"/>
                <w:szCs w:val="24"/>
              </w:rPr>
            </w:pPr>
            <w:r w:rsidRPr="000E16CB">
              <w:rPr>
                <w:rFonts w:ascii="Book Antiqua" w:hAnsi="Book Antiqua"/>
                <w:color w:val="000000"/>
                <w:sz w:val="24"/>
                <w:szCs w:val="24"/>
              </w:rPr>
              <w:t>Ocular isch</w:t>
            </w:r>
            <w:r w:rsidR="00604DFE" w:rsidRPr="000E16CB">
              <w:rPr>
                <w:rFonts w:ascii="Book Antiqua" w:hAnsi="Book Antiqua"/>
                <w:color w:val="000000"/>
                <w:sz w:val="24"/>
                <w:szCs w:val="24"/>
              </w:rPr>
              <w:t>a</w:t>
            </w:r>
            <w:r w:rsidRPr="000E16CB">
              <w:rPr>
                <w:rFonts w:ascii="Book Antiqua" w:hAnsi="Book Antiqua"/>
                <w:color w:val="000000"/>
                <w:sz w:val="24"/>
                <w:szCs w:val="24"/>
              </w:rPr>
              <w:t xml:space="preserve">emic syndrome (hypotension, </w:t>
            </w:r>
            <w:r w:rsidR="00604DFE" w:rsidRPr="000E16CB">
              <w:rPr>
                <w:rFonts w:ascii="Book Antiqua" w:hAnsi="Book Antiqua"/>
                <w:color w:val="000000"/>
                <w:sz w:val="24"/>
                <w:szCs w:val="24"/>
              </w:rPr>
              <w:t xml:space="preserve">ischaemic </w:t>
            </w:r>
            <w:r w:rsidRPr="000E16CB">
              <w:rPr>
                <w:rFonts w:ascii="Book Antiqua" w:hAnsi="Book Antiqua"/>
                <w:color w:val="000000"/>
                <w:sz w:val="24"/>
                <w:szCs w:val="24"/>
              </w:rPr>
              <w:t>iritis)</w:t>
            </w:r>
          </w:p>
        </w:tc>
      </w:tr>
    </w:tbl>
    <w:p w14:paraId="5C35D93B" w14:textId="2A9AC399" w:rsidR="0050022F" w:rsidRPr="000E16CB" w:rsidRDefault="009F7125" w:rsidP="00EE5035">
      <w:pPr>
        <w:spacing w:after="0" w:line="360" w:lineRule="auto"/>
        <w:jc w:val="both"/>
        <w:rPr>
          <w:rFonts w:ascii="Book Antiqua" w:hAnsi="Book Antiqua" w:cs="Times New Roman"/>
          <w:color w:val="000000"/>
          <w:sz w:val="24"/>
          <w:szCs w:val="24"/>
          <w:lang w:eastAsia="zh-CN"/>
        </w:rPr>
      </w:pPr>
      <w:r w:rsidRPr="000E16CB">
        <w:rPr>
          <w:rFonts w:ascii="Book Antiqua" w:hAnsi="Book Antiqua"/>
          <w:color w:val="000000"/>
          <w:sz w:val="24"/>
          <w:szCs w:val="24"/>
        </w:rPr>
        <w:t xml:space="preserve">Adapted from </w:t>
      </w:r>
      <w:r w:rsidRPr="000E16CB">
        <w:rPr>
          <w:rFonts w:ascii="Book Antiqua" w:hAnsi="Book Antiqua"/>
          <w:sz w:val="24"/>
          <w:szCs w:val="24"/>
        </w:rPr>
        <w:t xml:space="preserve">Ness </w:t>
      </w:r>
      <w:r w:rsidRPr="000E16CB">
        <w:rPr>
          <w:rFonts w:ascii="Book Antiqua" w:hAnsi="Book Antiqua"/>
          <w:i/>
          <w:sz w:val="24"/>
          <w:szCs w:val="24"/>
        </w:rPr>
        <w:t xml:space="preserve">et </w:t>
      </w:r>
      <w:proofErr w:type="gramStart"/>
      <w:r w:rsidRPr="000E16CB">
        <w:rPr>
          <w:rFonts w:ascii="Book Antiqua" w:hAnsi="Book Antiqua"/>
          <w:i/>
          <w:sz w:val="24"/>
          <w:szCs w:val="24"/>
        </w:rPr>
        <w:t>al</w:t>
      </w:r>
      <w:r w:rsidRPr="000E16CB">
        <w:rPr>
          <w:rFonts w:ascii="Book Antiqua" w:hAnsi="Book Antiqua"/>
          <w:sz w:val="24"/>
          <w:szCs w:val="24"/>
          <w:vertAlign w:val="superscript"/>
        </w:rPr>
        <w:t>[</w:t>
      </w:r>
      <w:proofErr w:type="gramEnd"/>
      <w:r w:rsidRPr="000E16CB">
        <w:rPr>
          <w:rFonts w:ascii="Book Antiqua" w:hAnsi="Book Antiqua"/>
          <w:sz w:val="24"/>
          <w:szCs w:val="24"/>
          <w:vertAlign w:val="superscript"/>
        </w:rPr>
        <w:t>17]</w:t>
      </w:r>
      <w:r w:rsidRPr="000E16CB">
        <w:rPr>
          <w:rFonts w:ascii="Book Antiqua" w:hAnsi="Book Antiqua" w:hint="eastAsia"/>
          <w:sz w:val="24"/>
          <w:szCs w:val="24"/>
          <w:lang w:eastAsia="zh-CN"/>
        </w:rPr>
        <w:t>.</w:t>
      </w:r>
    </w:p>
    <w:p w14:paraId="33634D12" w14:textId="01A2DA40" w:rsidR="009F7125" w:rsidRPr="000E16CB" w:rsidRDefault="009F7125" w:rsidP="00EE5035">
      <w:pPr>
        <w:spacing w:after="0"/>
        <w:jc w:val="both"/>
        <w:rPr>
          <w:rFonts w:ascii="Book Antiqua" w:eastAsia="Calibri" w:hAnsi="Book Antiqua" w:cs="Arial"/>
          <w:color w:val="595959"/>
          <w:sz w:val="24"/>
          <w:szCs w:val="24"/>
        </w:rPr>
      </w:pPr>
      <w:r w:rsidRPr="000E16CB">
        <w:rPr>
          <w:rFonts w:ascii="Book Antiqua" w:eastAsia="Calibri" w:hAnsi="Book Antiqua" w:cs="Arial"/>
          <w:color w:val="595959"/>
          <w:sz w:val="24"/>
          <w:szCs w:val="24"/>
        </w:rPr>
        <w:br w:type="page"/>
      </w:r>
    </w:p>
    <w:p w14:paraId="4696C83B" w14:textId="3F237D43" w:rsidR="009F7125" w:rsidRPr="000E16CB" w:rsidRDefault="009F7125" w:rsidP="00366BAA">
      <w:pPr>
        <w:spacing w:after="0" w:line="360" w:lineRule="auto"/>
        <w:jc w:val="both"/>
        <w:rPr>
          <w:rFonts w:ascii="Book Antiqua" w:hAnsi="Book Antiqua"/>
          <w:sz w:val="24"/>
          <w:szCs w:val="24"/>
        </w:rPr>
      </w:pPr>
      <w:r w:rsidRPr="000E16CB">
        <w:rPr>
          <w:rFonts w:ascii="Book Antiqua" w:hAnsi="Book Antiqua" w:cs="Arial"/>
          <w:b/>
          <w:bCs/>
          <w:sz w:val="24"/>
          <w:szCs w:val="24"/>
        </w:rPr>
        <w:t>Figure 1</w:t>
      </w:r>
      <w:r w:rsidRPr="000E16CB">
        <w:rPr>
          <w:rFonts w:ascii="Book Antiqua" w:hAnsi="Book Antiqua" w:cs="Arial"/>
          <w:bCs/>
          <w:sz w:val="24"/>
          <w:szCs w:val="24"/>
        </w:rPr>
        <w:t xml:space="preserve"> </w:t>
      </w:r>
      <w:proofErr w:type="gramStart"/>
      <w:r w:rsidRPr="000E16CB">
        <w:rPr>
          <w:rFonts w:ascii="Book Antiqua" w:hAnsi="Book Antiqua" w:cs="Arial"/>
          <w:b/>
          <w:sz w:val="24"/>
          <w:szCs w:val="24"/>
        </w:rPr>
        <w:t>Summarizes</w:t>
      </w:r>
      <w:proofErr w:type="gramEnd"/>
      <w:r w:rsidRPr="000E16CB">
        <w:rPr>
          <w:rFonts w:ascii="Book Antiqua" w:hAnsi="Book Antiqua" w:cs="Arial"/>
          <w:b/>
          <w:sz w:val="24"/>
          <w:szCs w:val="24"/>
        </w:rPr>
        <w:t xml:space="preserve"> the </w:t>
      </w:r>
      <w:r w:rsidR="000E16CB" w:rsidRPr="000E16CB">
        <w:rPr>
          <w:rFonts w:ascii="Book Antiqua" w:hAnsi="Book Antiqua" w:cs="Arial"/>
          <w:b/>
          <w:sz w:val="24"/>
          <w:szCs w:val="24"/>
        </w:rPr>
        <w:t>current therapeutic options</w:t>
      </w:r>
      <w:r w:rsidRPr="000E16CB">
        <w:rPr>
          <w:rFonts w:ascii="Book Antiqua" w:hAnsi="Book Antiqua" w:cs="Arial"/>
          <w:b/>
          <w:sz w:val="24"/>
          <w:szCs w:val="24"/>
        </w:rPr>
        <w:t xml:space="preserve"> in </w:t>
      </w:r>
      <w:r w:rsidR="00366BAA" w:rsidRPr="000E16CB">
        <w:rPr>
          <w:rFonts w:ascii="Book Antiqua" w:hAnsi="Book Antiqua" w:cs="Arial"/>
          <w:b/>
          <w:sz w:val="24"/>
          <w:szCs w:val="24"/>
        </w:rPr>
        <w:t>giant cell arteritis</w:t>
      </w:r>
      <w:r w:rsidRPr="000E16CB">
        <w:rPr>
          <w:rFonts w:ascii="Book Antiqua" w:hAnsi="Book Antiqua" w:cs="Arial"/>
          <w:b/>
          <w:sz w:val="24"/>
          <w:szCs w:val="24"/>
        </w:rPr>
        <w:t>.</w:t>
      </w:r>
      <w:r w:rsidRPr="000E16CB">
        <w:rPr>
          <w:rFonts w:ascii="Book Antiqua" w:hAnsi="Book Antiqua" w:cs="Arial" w:hint="eastAsia"/>
          <w:b/>
          <w:sz w:val="24"/>
          <w:szCs w:val="24"/>
          <w:lang w:eastAsia="zh-CN"/>
        </w:rPr>
        <w:t xml:space="preserve"> </w:t>
      </w:r>
      <w:r w:rsidRPr="000E16CB">
        <w:rPr>
          <w:rFonts w:ascii="Book Antiqua" w:hAnsi="Book Antiqua"/>
          <w:sz w:val="24"/>
          <w:szCs w:val="24"/>
        </w:rPr>
        <w:t xml:space="preserve">AZA: Azathioprine; BSR: The British Society for Rheumatology; CRP: C-reactive protein; CYC: Cyclophosphamide; </w:t>
      </w:r>
      <w:r w:rsidRPr="000E16CB">
        <w:rPr>
          <w:rFonts w:ascii="Book Antiqua" w:hAnsi="Book Antiqua" w:cs="Arial"/>
          <w:sz w:val="24"/>
          <w:szCs w:val="24"/>
        </w:rPr>
        <w:t>DMARDs: Disease-modifying antirheumatic drugs; ESR:</w:t>
      </w:r>
      <w:r w:rsidRPr="000E16CB">
        <w:rPr>
          <w:rFonts w:ascii="Book Antiqua" w:hAnsi="Book Antiqua"/>
          <w:sz w:val="24"/>
          <w:szCs w:val="24"/>
        </w:rPr>
        <w:t xml:space="preserve"> </w:t>
      </w:r>
      <w:r w:rsidRPr="000E16CB">
        <w:rPr>
          <w:rFonts w:ascii="Book Antiqua" w:hAnsi="Book Antiqua" w:cs="Arial"/>
          <w:sz w:val="24"/>
          <w:szCs w:val="24"/>
        </w:rPr>
        <w:t xml:space="preserve">Erythrocyte sedimentation rate; FBC: Full blood count; </w:t>
      </w:r>
      <w:r w:rsidRPr="000E16CB">
        <w:rPr>
          <w:rFonts w:ascii="Book Antiqua" w:hAnsi="Book Antiqua"/>
          <w:sz w:val="24"/>
          <w:szCs w:val="24"/>
        </w:rPr>
        <w:t>GC: G</w:t>
      </w:r>
      <w:r w:rsidRPr="000E16CB">
        <w:rPr>
          <w:rFonts w:ascii="Book Antiqua" w:hAnsi="Book Antiqua" w:cs="Arial"/>
          <w:sz w:val="24"/>
          <w:szCs w:val="24"/>
        </w:rPr>
        <w:t xml:space="preserve">lucocorticoids; GI: Gastrointestinal; </w:t>
      </w:r>
      <w:r w:rsidRPr="000E16CB">
        <w:rPr>
          <w:rFonts w:ascii="Book Antiqua" w:hAnsi="Book Antiqua"/>
          <w:sz w:val="24"/>
          <w:szCs w:val="24"/>
        </w:rPr>
        <w:t xml:space="preserve">GCA: Giant cell arteritis; </w:t>
      </w:r>
      <w:r w:rsidRPr="000E16CB">
        <w:rPr>
          <w:rFonts w:ascii="Book Antiqua" w:hAnsi="Book Antiqua" w:cs="Arial"/>
          <w:sz w:val="24"/>
          <w:szCs w:val="24"/>
        </w:rPr>
        <w:t>IV: Intravenous; LEF: Leflunomide; MP: Methylprednisolone; MTX: Methotrexate; TCZ: Tocilizumab.</w:t>
      </w:r>
    </w:p>
    <w:p w14:paraId="2C580FD4" w14:textId="44C14C3E" w:rsidR="009F7125" w:rsidRPr="000E16CB" w:rsidRDefault="009F7125" w:rsidP="00EE5035">
      <w:pPr>
        <w:spacing w:after="0" w:line="360" w:lineRule="auto"/>
        <w:jc w:val="both"/>
        <w:rPr>
          <w:rFonts w:ascii="Book Antiqua" w:hAnsi="Book Antiqua" w:cs="Arial"/>
          <w:sz w:val="24"/>
          <w:szCs w:val="24"/>
          <w:lang w:eastAsia="zh-CN"/>
        </w:rPr>
      </w:pPr>
    </w:p>
    <w:p w14:paraId="4963F681" w14:textId="62523FFA" w:rsidR="009F7125" w:rsidRPr="000E16CB" w:rsidRDefault="009F7125" w:rsidP="00EE5035">
      <w:pPr>
        <w:spacing w:after="0" w:line="360" w:lineRule="auto"/>
        <w:jc w:val="both"/>
        <w:rPr>
          <w:rFonts w:ascii="Book Antiqua" w:hAnsi="Book Antiqua" w:cs="Arial"/>
          <w:sz w:val="24"/>
          <w:szCs w:val="24"/>
        </w:rPr>
      </w:pPr>
      <w:r w:rsidRPr="000E16CB">
        <w:rPr>
          <w:rFonts w:ascii="Book Antiqua" w:hAnsi="Book Antiqua" w:cs="Arial"/>
          <w:noProof/>
          <w:sz w:val="24"/>
          <w:szCs w:val="24"/>
          <w:lang w:val="en-US"/>
        </w:rPr>
        <mc:AlternateContent>
          <mc:Choice Requires="wpg">
            <w:drawing>
              <wp:anchor distT="0" distB="0" distL="114300" distR="114300" simplePos="0" relativeHeight="251722752" behindDoc="0" locked="0" layoutInCell="1" allowOverlap="1" wp14:anchorId="086D49B1" wp14:editId="07B3BAF6">
                <wp:simplePos x="0" y="0"/>
                <wp:positionH relativeFrom="column">
                  <wp:posOffset>-277978</wp:posOffset>
                </wp:positionH>
                <wp:positionV relativeFrom="paragraph">
                  <wp:posOffset>74549</wp:posOffset>
                </wp:positionV>
                <wp:extent cx="6690350" cy="5733650"/>
                <wp:effectExtent l="0" t="0" r="15875" b="57785"/>
                <wp:wrapNone/>
                <wp:docPr id="14379" name="Grupo 14379"/>
                <wp:cNvGraphicFramePr/>
                <a:graphic xmlns:a="http://schemas.openxmlformats.org/drawingml/2006/main">
                  <a:graphicData uri="http://schemas.microsoft.com/office/word/2010/wordprocessingGroup">
                    <wpg:wgp>
                      <wpg:cNvGrpSpPr/>
                      <wpg:grpSpPr>
                        <a:xfrm>
                          <a:off x="0" y="0"/>
                          <a:ext cx="6690350" cy="5733650"/>
                          <a:chOff x="0" y="0"/>
                          <a:chExt cx="6690451" cy="5733650"/>
                        </a:xfrm>
                      </wpg:grpSpPr>
                      <wpg:grpSp>
                        <wpg:cNvPr id="14380" name="Grupo 14380"/>
                        <wpg:cNvGrpSpPr/>
                        <wpg:grpSpPr>
                          <a:xfrm>
                            <a:off x="0" y="0"/>
                            <a:ext cx="5016575" cy="5715000"/>
                            <a:chOff x="0" y="0"/>
                            <a:chExt cx="5016575" cy="5715000"/>
                          </a:xfrm>
                        </wpg:grpSpPr>
                        <wpg:grpSp>
                          <wpg:cNvPr id="14381" name="Grupo 14381"/>
                          <wpg:cNvGrpSpPr/>
                          <wpg:grpSpPr>
                            <a:xfrm>
                              <a:off x="0" y="552450"/>
                              <a:ext cx="282257" cy="5162550"/>
                              <a:chOff x="0" y="0"/>
                              <a:chExt cx="282257" cy="5162550"/>
                            </a:xfrm>
                          </wpg:grpSpPr>
                          <wps:wsp>
                            <wps:cNvPr id="14382" name="Text Box 2"/>
                            <wps:cNvSpPr txBox="1">
                              <a:spLocks noChangeArrowheads="1"/>
                            </wps:cNvSpPr>
                            <wps:spPr bwMode="auto">
                              <a:xfrm rot="16200000">
                                <a:off x="-642938" y="3590925"/>
                                <a:ext cx="1525905" cy="240030"/>
                              </a:xfrm>
                              <a:prstGeom prst="rect">
                                <a:avLst/>
                              </a:prstGeom>
                              <a:solidFill>
                                <a:srgbClr val="FFFFFF"/>
                              </a:solidFill>
                              <a:ln w="9525">
                                <a:noFill/>
                                <a:miter lim="800000"/>
                                <a:headEnd/>
                                <a:tailEnd/>
                              </a:ln>
                            </wps:spPr>
                            <wps:txbx>
                              <w:txbxContent>
                                <w:p w14:paraId="6CF56741" w14:textId="77777777" w:rsidR="00A00F09" w:rsidRPr="00E432ED" w:rsidRDefault="00A00F09" w:rsidP="009F7125">
                                  <w:pPr>
                                    <w:rPr>
                                      <w:rFonts w:ascii="Book Antiqua" w:hAnsi="Book Antiqua"/>
                                      <w:b/>
                                    </w:rPr>
                                  </w:pPr>
                                  <w:r w:rsidRPr="00E432ED">
                                    <w:rPr>
                                      <w:rFonts w:ascii="Book Antiqua" w:hAnsi="Book Antiqua"/>
                                      <w:b/>
                                    </w:rPr>
                                    <w:t>MAINTENANCE</w:t>
                                  </w:r>
                                </w:p>
                              </w:txbxContent>
                            </wps:txbx>
                            <wps:bodyPr rot="0" vert="horz" wrap="square" lIns="91440" tIns="45720" rIns="91440" bIns="45720" anchor="t" anchorCtr="0">
                              <a:noAutofit/>
                            </wps:bodyPr>
                          </wps:wsp>
                          <wpg:grpSp>
                            <wpg:cNvPr id="14383" name="Grupo 14383"/>
                            <wpg:cNvGrpSpPr/>
                            <wpg:grpSpPr>
                              <a:xfrm>
                                <a:off x="4762" y="0"/>
                                <a:ext cx="277495" cy="5162550"/>
                                <a:chOff x="0" y="0"/>
                                <a:chExt cx="277495" cy="5162550"/>
                              </a:xfrm>
                            </wpg:grpSpPr>
                            <wps:wsp>
                              <wps:cNvPr id="14384" name="Text Box 2"/>
                              <wps:cNvSpPr txBox="1">
                                <a:spLocks noChangeArrowheads="1"/>
                              </wps:cNvSpPr>
                              <wps:spPr bwMode="auto">
                                <a:xfrm rot="16200000">
                                  <a:off x="-464820" y="1028700"/>
                                  <a:ext cx="1184910" cy="255270"/>
                                </a:xfrm>
                                <a:prstGeom prst="rect">
                                  <a:avLst/>
                                </a:prstGeom>
                                <a:solidFill>
                                  <a:srgbClr val="FFFFFF"/>
                                </a:solidFill>
                                <a:ln w="9525">
                                  <a:noFill/>
                                  <a:miter lim="800000"/>
                                  <a:headEnd/>
                                  <a:tailEnd/>
                                </a:ln>
                              </wps:spPr>
                              <wps:txbx>
                                <w:txbxContent>
                                  <w:p w14:paraId="1D8729CB" w14:textId="77777777" w:rsidR="00A00F09" w:rsidRPr="00E432ED" w:rsidRDefault="00A00F09" w:rsidP="009F7125">
                                    <w:pPr>
                                      <w:rPr>
                                        <w:rFonts w:ascii="Book Antiqua" w:hAnsi="Book Antiqua"/>
                                        <w:b/>
                                      </w:rPr>
                                    </w:pPr>
                                    <w:r w:rsidRPr="00E432ED">
                                      <w:rPr>
                                        <w:rFonts w:ascii="Book Antiqua" w:hAnsi="Book Antiqua"/>
                                        <w:b/>
                                      </w:rPr>
                                      <w:t>INDUCTION</w:t>
                                    </w:r>
                                  </w:p>
                                </w:txbxContent>
                              </wps:txbx>
                              <wps:bodyPr rot="0" vert="horz" wrap="square" lIns="91440" tIns="45720" rIns="91440" bIns="45720" anchor="t" anchorCtr="0">
                                <a:noAutofit/>
                              </wps:bodyPr>
                            </wps:wsp>
                            <wps:wsp>
                              <wps:cNvPr id="14385" name="Straight Arrow Connector 13"/>
                              <wps:cNvCnPr/>
                              <wps:spPr>
                                <a:xfrm flipH="1">
                                  <a:off x="268605" y="0"/>
                                  <a:ext cx="8890" cy="2769235"/>
                                </a:xfrm>
                                <a:prstGeom prst="straightConnector1">
                                  <a:avLst/>
                                </a:prstGeom>
                                <a:ln w="25400">
                                  <a:solidFill>
                                    <a:schemeClr val="tx1"/>
                                  </a:solidFill>
                                  <a:headEnd type="triangle"/>
                                  <a:tailEnd type="arrow"/>
                                </a:ln>
                              </wps:spPr>
                              <wps:style>
                                <a:lnRef idx="1">
                                  <a:schemeClr val="accent1"/>
                                </a:lnRef>
                                <a:fillRef idx="0">
                                  <a:schemeClr val="accent1"/>
                                </a:fillRef>
                                <a:effectRef idx="0">
                                  <a:schemeClr val="accent1"/>
                                </a:effectRef>
                                <a:fontRef idx="minor">
                                  <a:schemeClr val="tx1"/>
                                </a:fontRef>
                              </wps:style>
                              <wps:bodyPr/>
                            </wps:wsp>
                            <wps:wsp>
                              <wps:cNvPr id="14386" name="Straight Arrow Connector 14"/>
                              <wps:cNvCnPr/>
                              <wps:spPr>
                                <a:xfrm flipH="1">
                                  <a:off x="259080" y="2838450"/>
                                  <a:ext cx="8256" cy="2324100"/>
                                </a:xfrm>
                                <a:prstGeom prst="straightConnector1">
                                  <a:avLst/>
                                </a:prstGeom>
                                <a:ln w="254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g:grpSp>
                        <wpg:grpSp>
                          <wpg:cNvPr id="14387" name="Grupo 14387"/>
                          <wpg:cNvGrpSpPr/>
                          <wpg:grpSpPr>
                            <a:xfrm>
                              <a:off x="552450" y="0"/>
                              <a:ext cx="4464125" cy="3207508"/>
                              <a:chOff x="-9525" y="0"/>
                              <a:chExt cx="4464125" cy="3207508"/>
                            </a:xfrm>
                          </wpg:grpSpPr>
                          <wps:wsp>
                            <wps:cNvPr id="14388" name="Text Box 2"/>
                            <wps:cNvSpPr txBox="1">
                              <a:spLocks noChangeArrowheads="1"/>
                            </wps:cNvSpPr>
                            <wps:spPr bwMode="auto">
                              <a:xfrm>
                                <a:off x="968398" y="0"/>
                                <a:ext cx="2095530" cy="333375"/>
                              </a:xfrm>
                              <a:prstGeom prst="rect">
                                <a:avLst/>
                              </a:prstGeom>
                              <a:solidFill>
                                <a:schemeClr val="bg1">
                                  <a:lumMod val="85000"/>
                                </a:schemeClr>
                              </a:solidFill>
                              <a:ln w="9525">
                                <a:solidFill>
                                  <a:srgbClr val="000000"/>
                                </a:solidFill>
                                <a:miter lim="800000"/>
                                <a:headEnd/>
                                <a:tailEnd/>
                              </a:ln>
                            </wps:spPr>
                            <wps:txbx>
                              <w:txbxContent>
                                <w:p w14:paraId="655B09EA" w14:textId="77777777" w:rsidR="00A00F09" w:rsidRPr="00E432ED" w:rsidRDefault="00A00F09" w:rsidP="009F7125">
                                  <w:pPr>
                                    <w:jc w:val="center"/>
                                    <w:rPr>
                                      <w:rFonts w:ascii="Book Antiqua" w:hAnsi="Book Antiqua"/>
                                      <w:b/>
                                    </w:rPr>
                                  </w:pPr>
                                  <w:r w:rsidRPr="00E432ED">
                                    <w:rPr>
                                      <w:rFonts w:ascii="Book Antiqua" w:hAnsi="Book Antiqua"/>
                                      <w:b/>
                                    </w:rPr>
                                    <w:t>Suspected diagnosis of GCA</w:t>
                                  </w:r>
                                </w:p>
                              </w:txbxContent>
                            </wps:txbx>
                            <wps:bodyPr rot="0" vert="horz" wrap="square" lIns="91440" tIns="45720" rIns="91440" bIns="45720" anchor="t" anchorCtr="0">
                              <a:noAutofit/>
                            </wps:bodyPr>
                          </wps:wsp>
                          <wps:wsp>
                            <wps:cNvPr id="14389" name="Straight Arrow Connector 2"/>
                            <wps:cNvCnPr/>
                            <wps:spPr>
                              <a:xfrm>
                                <a:off x="2019300" y="333375"/>
                                <a:ext cx="0" cy="21037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390" name="Text Box 2"/>
                            <wps:cNvSpPr txBox="1">
                              <a:spLocks noChangeArrowheads="1"/>
                            </wps:cNvSpPr>
                            <wps:spPr bwMode="auto">
                              <a:xfrm>
                                <a:off x="-9525" y="552335"/>
                                <a:ext cx="4464121" cy="342900"/>
                              </a:xfrm>
                              <a:prstGeom prst="rect">
                                <a:avLst/>
                              </a:prstGeom>
                              <a:solidFill>
                                <a:schemeClr val="bg1">
                                  <a:lumMod val="85000"/>
                                </a:schemeClr>
                              </a:solidFill>
                              <a:ln w="9525">
                                <a:solidFill>
                                  <a:srgbClr val="000000"/>
                                </a:solidFill>
                                <a:miter lim="800000"/>
                                <a:headEnd/>
                                <a:tailEnd/>
                              </a:ln>
                            </wps:spPr>
                            <wps:txbx>
                              <w:txbxContent>
                                <w:p w14:paraId="7098468C" w14:textId="77777777" w:rsidR="00A00F09" w:rsidRPr="00E432ED" w:rsidRDefault="00A00F09" w:rsidP="009F7125">
                                  <w:pPr>
                                    <w:jc w:val="center"/>
                                    <w:rPr>
                                      <w:rFonts w:ascii="Book Antiqua" w:hAnsi="Book Antiqua"/>
                                      <w:b/>
                                    </w:rPr>
                                  </w:pPr>
                                  <w:r w:rsidRPr="00E432ED">
                                    <w:rPr>
                                      <w:rFonts w:ascii="Book Antiqua" w:hAnsi="Book Antiqua"/>
                                      <w:color w:val="000000" w:themeColor="text1"/>
                                    </w:rPr>
                                    <w:t>Start 0.75-1mg/kg/day oral GC + Aspirin + Bone/ GI protection</w:t>
                                  </w:r>
                                </w:p>
                              </w:txbxContent>
                            </wps:txbx>
                            <wps:bodyPr rot="0" vert="horz" wrap="square" lIns="91440" tIns="45720" rIns="91440" bIns="45720" anchor="t" anchorCtr="0">
                              <a:noAutofit/>
                            </wps:bodyPr>
                          </wps:wsp>
                          <wpg:grpSp>
                            <wpg:cNvPr id="14391" name="Grupo 14391"/>
                            <wpg:cNvGrpSpPr/>
                            <wpg:grpSpPr>
                              <a:xfrm>
                                <a:off x="-2" y="895350"/>
                                <a:ext cx="4454602" cy="2312158"/>
                                <a:chOff x="-2" y="0"/>
                                <a:chExt cx="4454602" cy="2312158"/>
                              </a:xfrm>
                            </wpg:grpSpPr>
                            <wps:wsp>
                              <wps:cNvPr id="14392" name="Straight Arrow Connector 4"/>
                              <wps:cNvCnPr/>
                              <wps:spPr>
                                <a:xfrm>
                                  <a:off x="2019300" y="1295400"/>
                                  <a:ext cx="0" cy="1016758"/>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393" name="Text Box 2"/>
                              <wps:cNvSpPr txBox="1">
                                <a:spLocks noChangeArrowheads="1"/>
                              </wps:cNvSpPr>
                              <wps:spPr bwMode="auto">
                                <a:xfrm>
                                  <a:off x="-2" y="961563"/>
                                  <a:ext cx="4454602" cy="341630"/>
                                </a:xfrm>
                                <a:prstGeom prst="rect">
                                  <a:avLst/>
                                </a:prstGeom>
                                <a:solidFill>
                                  <a:schemeClr val="bg1">
                                    <a:lumMod val="85000"/>
                                  </a:schemeClr>
                                </a:solidFill>
                                <a:ln w="9525">
                                  <a:solidFill>
                                    <a:srgbClr val="000000"/>
                                  </a:solidFill>
                                  <a:miter lim="800000"/>
                                  <a:headEnd/>
                                  <a:tailEnd/>
                                </a:ln>
                              </wps:spPr>
                              <wps:txbx>
                                <w:txbxContent>
                                  <w:p w14:paraId="1CD76252" w14:textId="77777777" w:rsidR="00A00F09" w:rsidRPr="00E432ED" w:rsidRDefault="00A00F09" w:rsidP="009F7125">
                                    <w:pPr>
                                      <w:jc w:val="center"/>
                                      <w:rPr>
                                        <w:rFonts w:ascii="Book Antiqua" w:hAnsi="Book Antiqua"/>
                                        <w:color w:val="000000" w:themeColor="text1"/>
                                      </w:rPr>
                                    </w:pPr>
                                    <w:r w:rsidRPr="00E432ED">
                                      <w:rPr>
                                        <w:rFonts w:ascii="Book Antiqua" w:hAnsi="Book Antiqua"/>
                                        <w:color w:val="000000" w:themeColor="text1"/>
                                      </w:rPr>
                                      <w:t xml:space="preserve">Continue 0.75-1mg/kg/day oral GC + Aspirin + Bone/ GI protection </w:t>
                                    </w:r>
                                  </w:p>
                                  <w:p w14:paraId="0DE3A834" w14:textId="77777777" w:rsidR="00A00F09" w:rsidRPr="00E432ED" w:rsidRDefault="00A00F09" w:rsidP="009F7125">
                                    <w:pPr>
                                      <w:jc w:val="center"/>
                                      <w:rPr>
                                        <w:rFonts w:ascii="Book Antiqua" w:hAnsi="Book Antiqua"/>
                                        <w:color w:val="000000" w:themeColor="text1"/>
                                      </w:rPr>
                                    </w:pPr>
                                  </w:p>
                                  <w:p w14:paraId="71B88025" w14:textId="77777777" w:rsidR="00A00F09" w:rsidRPr="00E432ED" w:rsidRDefault="00A00F09" w:rsidP="009F7125">
                                    <w:pPr>
                                      <w:jc w:val="center"/>
                                      <w:rPr>
                                        <w:rFonts w:ascii="Book Antiqua" w:hAnsi="Book Antiqua"/>
                                        <w:color w:val="000000" w:themeColor="text1"/>
                                      </w:rPr>
                                    </w:pPr>
                                  </w:p>
                                </w:txbxContent>
                              </wps:txbx>
                              <wps:bodyPr rot="0" vert="horz" wrap="square" lIns="72000" tIns="45720" rIns="72000" bIns="45720" anchor="t" anchorCtr="0">
                                <a:noAutofit/>
                              </wps:bodyPr>
                            </wps:wsp>
                            <wps:wsp>
                              <wps:cNvPr id="14394" name="Text Box 2"/>
                              <wps:cNvSpPr txBox="1">
                                <a:spLocks noChangeArrowheads="1"/>
                              </wps:cNvSpPr>
                              <wps:spPr bwMode="auto">
                                <a:xfrm>
                                  <a:off x="2247890" y="1513583"/>
                                  <a:ext cx="2206709" cy="673735"/>
                                </a:xfrm>
                                <a:prstGeom prst="rect">
                                  <a:avLst/>
                                </a:prstGeom>
                                <a:solidFill>
                                  <a:srgbClr val="FFFFFF"/>
                                </a:solidFill>
                                <a:ln w="9525">
                                  <a:solidFill>
                                    <a:schemeClr val="bg1">
                                      <a:lumMod val="50000"/>
                                    </a:schemeClr>
                                  </a:solidFill>
                                  <a:miter lim="800000"/>
                                  <a:headEnd/>
                                  <a:tailEnd/>
                                </a:ln>
                              </wps:spPr>
                              <wps:txbx>
                                <w:txbxContent>
                                  <w:p w14:paraId="4E19008E" w14:textId="77777777" w:rsidR="00A00F09" w:rsidRPr="00E432ED" w:rsidRDefault="00A00F09" w:rsidP="009F7125">
                                    <w:pPr>
                                      <w:spacing w:after="0" w:line="240" w:lineRule="auto"/>
                                      <w:jc w:val="center"/>
                                      <w:rPr>
                                        <w:rFonts w:ascii="Book Antiqua" w:hAnsi="Book Antiqua" w:cs="Arial"/>
                                        <w:b/>
                                      </w:rPr>
                                    </w:pPr>
                                    <w:r w:rsidRPr="00E432ED">
                                      <w:rPr>
                                        <w:rFonts w:ascii="Book Antiqua" w:hAnsi="Book Antiqua"/>
                                        <w:b/>
                                      </w:rPr>
                                      <w:t xml:space="preserve">If </w:t>
                                    </w:r>
                                    <w:r w:rsidRPr="00E432ED">
                                      <w:rPr>
                                        <w:rFonts w:ascii="Book Antiqua" w:hAnsi="Book Antiqua" w:cs="Arial"/>
                                        <w:b/>
                                      </w:rPr>
                                      <w:t>unacceptable risk of GC toxicity:</w:t>
                                    </w:r>
                                  </w:p>
                                  <w:p w14:paraId="30371DD4" w14:textId="77777777" w:rsidR="00A00F09" w:rsidRPr="00E432ED" w:rsidRDefault="00A00F09" w:rsidP="009F7125">
                                    <w:pPr>
                                      <w:spacing w:after="0" w:line="240" w:lineRule="auto"/>
                                      <w:jc w:val="center"/>
                                      <w:rPr>
                                        <w:rFonts w:ascii="Book Antiqua" w:hAnsi="Book Antiqua"/>
                                        <w:sz w:val="16"/>
                                        <w:szCs w:val="16"/>
                                      </w:rPr>
                                    </w:pPr>
                                    <w:r>
                                      <w:rPr>
                                        <w:rFonts w:ascii="Book Antiqua" w:hAnsi="Book Antiqua"/>
                                        <w:sz w:val="20"/>
                                        <w:szCs w:val="20"/>
                                      </w:rPr>
                                      <w:t>Consider adding</w:t>
                                    </w:r>
                                    <w:r w:rsidRPr="00E432ED">
                                      <w:rPr>
                                        <w:rFonts w:ascii="Book Antiqua" w:hAnsi="Book Antiqua"/>
                                        <w:sz w:val="20"/>
                                        <w:szCs w:val="20"/>
                                      </w:rPr>
                                      <w:t xml:space="preserve"> DMARD </w:t>
                                    </w:r>
                                    <w:r w:rsidRPr="00E432ED">
                                      <w:rPr>
                                        <w:rFonts w:ascii="Book Antiqua" w:hAnsi="Book Antiqua"/>
                                        <w:sz w:val="16"/>
                                        <w:szCs w:val="16"/>
                                      </w:rPr>
                                      <w:t>(e.g. MTX)</w:t>
                                    </w:r>
                                  </w:p>
                                </w:txbxContent>
                              </wps:txbx>
                              <wps:bodyPr rot="0" vert="horz" wrap="square" lIns="91440" tIns="45720" rIns="36000" bIns="45720" anchor="t" anchorCtr="0">
                                <a:noAutofit/>
                              </wps:bodyPr>
                            </wps:wsp>
                            <wps:wsp>
                              <wps:cNvPr id="14395" name="Text Box 2"/>
                              <wps:cNvSpPr txBox="1">
                                <a:spLocks noChangeArrowheads="1"/>
                              </wps:cNvSpPr>
                              <wps:spPr bwMode="auto">
                                <a:xfrm>
                                  <a:off x="0" y="1514475"/>
                                  <a:ext cx="1787525" cy="673735"/>
                                </a:xfrm>
                                <a:prstGeom prst="rect">
                                  <a:avLst/>
                                </a:prstGeom>
                                <a:solidFill>
                                  <a:srgbClr val="FFFFFF"/>
                                </a:solidFill>
                                <a:ln w="9525">
                                  <a:solidFill>
                                    <a:schemeClr val="bg1">
                                      <a:lumMod val="50000"/>
                                    </a:schemeClr>
                                  </a:solidFill>
                                  <a:miter lim="800000"/>
                                  <a:headEnd/>
                                  <a:tailEnd/>
                                </a:ln>
                              </wps:spPr>
                              <wps:txbx>
                                <w:txbxContent>
                                  <w:p w14:paraId="4D802A7A" w14:textId="77777777" w:rsidR="00A00F09" w:rsidRPr="00E432ED" w:rsidRDefault="00A00F09" w:rsidP="009F7125">
                                    <w:pPr>
                                      <w:spacing w:after="0" w:line="240" w:lineRule="auto"/>
                                      <w:jc w:val="center"/>
                                      <w:rPr>
                                        <w:rFonts w:ascii="Book Antiqua" w:hAnsi="Book Antiqua" w:cs="Arial"/>
                                        <w:b/>
                                      </w:rPr>
                                    </w:pPr>
                                    <w:r w:rsidRPr="00E432ED">
                                      <w:rPr>
                                        <w:rFonts w:ascii="Book Antiqua" w:hAnsi="Book Antiqua"/>
                                        <w:b/>
                                      </w:rPr>
                                      <w:t xml:space="preserve">If </w:t>
                                    </w:r>
                                    <w:r w:rsidRPr="00E432ED">
                                      <w:rPr>
                                        <w:rFonts w:ascii="Book Antiqua" w:hAnsi="Book Antiqua" w:cs="Arial"/>
                                        <w:b/>
                                      </w:rPr>
                                      <w:t>visual symptoms:</w:t>
                                    </w:r>
                                  </w:p>
                                  <w:p w14:paraId="48EA69B4" w14:textId="77777777" w:rsidR="00A00F09" w:rsidRPr="00E432ED" w:rsidRDefault="00A00F09" w:rsidP="009F7125">
                                    <w:pPr>
                                      <w:spacing w:after="0" w:line="240" w:lineRule="auto"/>
                                      <w:jc w:val="center"/>
                                      <w:rPr>
                                        <w:rFonts w:ascii="Book Antiqua" w:hAnsi="Book Antiqua"/>
                                        <w:sz w:val="20"/>
                                        <w:szCs w:val="20"/>
                                      </w:rPr>
                                    </w:pPr>
                                    <w:r w:rsidRPr="00E432ED">
                                      <w:rPr>
                                        <w:rFonts w:ascii="Book Antiqua" w:hAnsi="Book Antiqua"/>
                                        <w:sz w:val="20"/>
                                        <w:szCs w:val="20"/>
                                      </w:rPr>
                                      <w:t>Consider adding 0.</w:t>
                                    </w:r>
                                    <w:r w:rsidRPr="00E432ED">
                                      <w:rPr>
                                        <w:rFonts w:ascii="Book Antiqua" w:hAnsi="Book Antiqua" w:cs="Arial"/>
                                        <w:sz w:val="20"/>
                                        <w:szCs w:val="20"/>
                                      </w:rPr>
                                      <w:t>5- 1g IV MP per day for 3 days</w:t>
                                    </w:r>
                                  </w:p>
                                </w:txbxContent>
                              </wps:txbx>
                              <wps:bodyPr rot="0" vert="horz" wrap="square" lIns="91440" tIns="45720" rIns="91440" bIns="45720" anchor="t" anchorCtr="0">
                                <a:noAutofit/>
                              </wps:bodyPr>
                            </wps:wsp>
                            <wps:wsp>
                              <wps:cNvPr id="14396" name="Text Box 2"/>
                              <wps:cNvSpPr txBox="1">
                                <a:spLocks noChangeArrowheads="1"/>
                              </wps:cNvSpPr>
                              <wps:spPr bwMode="auto">
                                <a:xfrm>
                                  <a:off x="2174865" y="104447"/>
                                  <a:ext cx="1274276" cy="552450"/>
                                </a:xfrm>
                                <a:prstGeom prst="rect">
                                  <a:avLst/>
                                </a:prstGeom>
                                <a:solidFill>
                                  <a:schemeClr val="bg1"/>
                                </a:solidFill>
                                <a:ln w="9525">
                                  <a:solidFill>
                                    <a:schemeClr val="bg1">
                                      <a:lumMod val="50000"/>
                                    </a:schemeClr>
                                  </a:solidFill>
                                  <a:miter lim="800000"/>
                                  <a:headEnd/>
                                  <a:tailEnd/>
                                </a:ln>
                              </wps:spPr>
                              <wps:txbx>
                                <w:txbxContent>
                                  <w:p w14:paraId="63E600FF" w14:textId="77777777" w:rsidR="00A00F09" w:rsidRPr="00E432ED" w:rsidRDefault="00A00F09" w:rsidP="009F7125">
                                    <w:pPr>
                                      <w:spacing w:after="0"/>
                                      <w:jc w:val="center"/>
                                      <w:rPr>
                                        <w:rFonts w:ascii="Book Antiqua" w:hAnsi="Book Antiqua"/>
                                        <w:color w:val="000000" w:themeColor="text1"/>
                                      </w:rPr>
                                    </w:pPr>
                                    <w:r w:rsidRPr="00E432ED">
                                      <w:rPr>
                                        <w:rFonts w:ascii="Book Antiqua" w:hAnsi="Book Antiqua"/>
                                        <w:color w:val="000000" w:themeColor="text1"/>
                                      </w:rPr>
                                      <w:t>Tests/features</w:t>
                                    </w:r>
                                  </w:p>
                                  <w:p w14:paraId="09C111FA" w14:textId="77777777" w:rsidR="00A00F09" w:rsidRPr="00E432ED" w:rsidRDefault="00A00F09" w:rsidP="009F7125">
                                    <w:pPr>
                                      <w:spacing w:after="0"/>
                                      <w:jc w:val="center"/>
                                      <w:rPr>
                                        <w:rFonts w:ascii="Book Antiqua" w:hAnsi="Book Antiqua"/>
                                        <w:color w:val="000000" w:themeColor="text1"/>
                                      </w:rPr>
                                    </w:pPr>
                                    <w:proofErr w:type="gramStart"/>
                                    <w:r w:rsidRPr="00E432ED">
                                      <w:rPr>
                                        <w:rFonts w:ascii="Book Antiqua" w:hAnsi="Book Antiqua"/>
                                        <w:color w:val="000000" w:themeColor="text1"/>
                                      </w:rPr>
                                      <w:t>suggest</w:t>
                                    </w:r>
                                    <w:proofErr w:type="gramEnd"/>
                                    <w:r w:rsidRPr="00E432ED">
                                      <w:rPr>
                                        <w:rFonts w:ascii="Book Antiqua" w:hAnsi="Book Antiqua"/>
                                        <w:color w:val="000000" w:themeColor="text1"/>
                                      </w:rPr>
                                      <w:t xml:space="preserve"> not GCA</w:t>
                                    </w:r>
                                  </w:p>
                                </w:txbxContent>
                              </wps:txbx>
                              <wps:bodyPr rot="0" vert="horz" wrap="square" lIns="72000" tIns="45720" rIns="72000" bIns="45720" anchor="t" anchorCtr="0">
                                <a:noAutofit/>
                              </wps:bodyPr>
                            </wps:wsp>
                            <wps:wsp>
                              <wps:cNvPr id="14397" name="Text Box 2"/>
                              <wps:cNvSpPr txBox="1">
                                <a:spLocks noChangeArrowheads="1"/>
                              </wps:cNvSpPr>
                              <wps:spPr bwMode="auto">
                                <a:xfrm>
                                  <a:off x="3610036" y="95045"/>
                                  <a:ext cx="844561" cy="552450"/>
                                </a:xfrm>
                                <a:prstGeom prst="rect">
                                  <a:avLst/>
                                </a:prstGeom>
                                <a:solidFill>
                                  <a:schemeClr val="bg1"/>
                                </a:solidFill>
                                <a:ln w="9525">
                                  <a:solidFill>
                                    <a:schemeClr val="bg1">
                                      <a:lumMod val="50000"/>
                                    </a:schemeClr>
                                  </a:solidFill>
                                  <a:miter lim="800000"/>
                                  <a:headEnd/>
                                  <a:tailEnd/>
                                </a:ln>
                              </wps:spPr>
                              <wps:txbx>
                                <w:txbxContent>
                                  <w:p w14:paraId="4EDB6768" w14:textId="77777777" w:rsidR="00A00F09" w:rsidRPr="00E432ED" w:rsidRDefault="00A00F09" w:rsidP="009F7125">
                                    <w:pPr>
                                      <w:shd w:val="clear" w:color="auto" w:fill="FFFFFF" w:themeFill="background1"/>
                                      <w:spacing w:after="0"/>
                                      <w:jc w:val="center"/>
                                      <w:rPr>
                                        <w:rFonts w:ascii="Book Antiqua" w:hAnsi="Book Antiqua"/>
                                        <w:color w:val="000000" w:themeColor="text1"/>
                                      </w:rPr>
                                    </w:pPr>
                                    <w:r w:rsidRPr="00E432ED">
                                      <w:rPr>
                                        <w:rFonts w:ascii="Book Antiqua" w:hAnsi="Book Antiqua"/>
                                        <w:color w:val="000000" w:themeColor="text1"/>
                                      </w:rPr>
                                      <w:t>Rapid</w:t>
                                    </w:r>
                                  </w:p>
                                  <w:p w14:paraId="521AD47A" w14:textId="77777777" w:rsidR="00A00F09" w:rsidRPr="00E432ED" w:rsidRDefault="00A00F09" w:rsidP="009F7125">
                                    <w:pPr>
                                      <w:shd w:val="clear" w:color="auto" w:fill="FFFFFF" w:themeFill="background1"/>
                                      <w:spacing w:after="0"/>
                                      <w:jc w:val="center"/>
                                      <w:rPr>
                                        <w:rFonts w:ascii="Book Antiqua" w:hAnsi="Book Antiqua"/>
                                        <w:color w:val="000000" w:themeColor="text1"/>
                                      </w:rPr>
                                    </w:pPr>
                                    <w:r w:rsidRPr="00E432ED">
                                      <w:rPr>
                                        <w:rFonts w:ascii="Book Antiqua" w:hAnsi="Book Antiqua"/>
                                        <w:color w:val="000000" w:themeColor="text1"/>
                                      </w:rPr>
                                      <w:t>GC taper</w:t>
                                    </w:r>
                                  </w:p>
                                </w:txbxContent>
                              </wps:txbx>
                              <wps:bodyPr rot="0" vert="horz" wrap="square" lIns="72000" tIns="45720" rIns="72000" bIns="45720" anchor="ctr" anchorCtr="0">
                                <a:noAutofit/>
                              </wps:bodyPr>
                            </wps:wsp>
                            <wps:wsp>
                              <wps:cNvPr id="14398" name="Text Box 2"/>
                              <wps:cNvSpPr txBox="1">
                                <a:spLocks noChangeArrowheads="1"/>
                              </wps:cNvSpPr>
                              <wps:spPr bwMode="auto">
                                <a:xfrm>
                                  <a:off x="628650" y="104734"/>
                                  <a:ext cx="1152525" cy="552450"/>
                                </a:xfrm>
                                <a:prstGeom prst="rect">
                                  <a:avLst/>
                                </a:prstGeom>
                                <a:solidFill>
                                  <a:schemeClr val="bg1">
                                    <a:lumMod val="85000"/>
                                  </a:schemeClr>
                                </a:solidFill>
                                <a:ln w="9525">
                                  <a:solidFill>
                                    <a:srgbClr val="000000"/>
                                  </a:solidFill>
                                  <a:miter lim="800000"/>
                                  <a:headEnd/>
                                  <a:tailEnd/>
                                </a:ln>
                              </wps:spPr>
                              <wps:txbx>
                                <w:txbxContent>
                                  <w:p w14:paraId="6A562209" w14:textId="77777777" w:rsidR="00A00F09" w:rsidRPr="00E432ED" w:rsidRDefault="00A00F09" w:rsidP="009F7125">
                                    <w:pPr>
                                      <w:spacing w:after="0"/>
                                      <w:jc w:val="center"/>
                                      <w:rPr>
                                        <w:rFonts w:ascii="Book Antiqua" w:hAnsi="Book Antiqua"/>
                                        <w:b/>
                                      </w:rPr>
                                    </w:pPr>
                                    <w:r w:rsidRPr="00E432ED">
                                      <w:rPr>
                                        <w:rFonts w:ascii="Book Antiqua" w:hAnsi="Book Antiqua"/>
                                        <w:b/>
                                      </w:rPr>
                                      <w:t>Tests/features support GCA</w:t>
                                    </w:r>
                                  </w:p>
                                </w:txbxContent>
                              </wps:txbx>
                              <wps:bodyPr rot="0" vert="horz" wrap="square" lIns="91440" tIns="45720" rIns="91440" bIns="45720" anchor="t" anchorCtr="0">
                                <a:noAutofit/>
                              </wps:bodyPr>
                            </wps:wsp>
                            <wps:wsp>
                              <wps:cNvPr id="14399" name="Straight Arrow Connector 2"/>
                              <wps:cNvCnPr/>
                              <wps:spPr>
                                <a:xfrm>
                                  <a:off x="3449143" y="314275"/>
                                  <a:ext cx="160895" cy="0"/>
                                </a:xfrm>
                                <a:prstGeom prst="straightConnector1">
                                  <a:avLst/>
                                </a:prstGeom>
                                <a:ln>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g:grpSp>
                              <wpg:cNvPr id="256" name="Grupo 256"/>
                              <wpg:cNvGrpSpPr/>
                              <wpg:grpSpPr>
                                <a:xfrm>
                                  <a:off x="1871158" y="0"/>
                                  <a:ext cx="138617" cy="321310"/>
                                  <a:chOff x="147133" y="0"/>
                                  <a:chExt cx="138617" cy="321524"/>
                                </a:xfrm>
                              </wpg:grpSpPr>
                              <wps:wsp>
                                <wps:cNvPr id="257" name="Straight Arrow Connector 2"/>
                                <wps:cNvCnPr/>
                                <wps:spPr>
                                  <a:xfrm flipH="1">
                                    <a:off x="147133" y="315970"/>
                                    <a:ext cx="138617" cy="5504"/>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8" name="Conexão recta 258"/>
                                <wps:cNvCnPr/>
                                <wps:spPr>
                                  <a:xfrm>
                                    <a:off x="276225" y="0"/>
                                    <a:ext cx="0" cy="321524"/>
                                  </a:xfrm>
                                  <a:prstGeom prst="line">
                                    <a:avLst/>
                                  </a:prstGeom>
                                  <a:ln w="254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g:grpSp>
                            <wpg:grpSp>
                              <wpg:cNvPr id="259" name="Grupo 259"/>
                              <wpg:cNvGrpSpPr/>
                              <wpg:grpSpPr>
                                <a:xfrm>
                                  <a:off x="2047872" y="0"/>
                                  <a:ext cx="133393" cy="308464"/>
                                  <a:chOff x="5607" y="0"/>
                                  <a:chExt cx="133393" cy="308464"/>
                                </a:xfrm>
                              </wpg:grpSpPr>
                              <wps:wsp>
                                <wps:cNvPr id="260" name="Conexão recta 260"/>
                                <wps:cNvCnPr/>
                                <wps:spPr>
                                  <a:xfrm>
                                    <a:off x="9525" y="0"/>
                                    <a:ext cx="0" cy="302365"/>
                                  </a:xfrm>
                                  <a:prstGeom prst="line">
                                    <a:avLst/>
                                  </a:prstGeom>
                                  <a:ln>
                                    <a:solidFill>
                                      <a:schemeClr val="tx1">
                                        <a:lumMod val="50000"/>
                                        <a:lumOff val="50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261" name="Straight Arrow Connector 2"/>
                                <wps:cNvCnPr/>
                                <wps:spPr>
                                  <a:xfrm>
                                    <a:off x="5607" y="308464"/>
                                    <a:ext cx="133393" cy="0"/>
                                  </a:xfrm>
                                  <a:prstGeom prst="straightConnector1">
                                    <a:avLst/>
                                  </a:prstGeom>
                                  <a:ln>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62" name="Straight Arrow Connector 2"/>
                              <wps:cNvCnPr/>
                              <wps:spPr>
                                <a:xfrm>
                                  <a:off x="1238250" y="657225"/>
                                  <a:ext cx="0" cy="29908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263" name="Grupo 263"/>
                              <wpg:cNvGrpSpPr/>
                              <wpg:grpSpPr>
                                <a:xfrm>
                                  <a:off x="2076450" y="1304925"/>
                                  <a:ext cx="172720" cy="532765"/>
                                  <a:chOff x="5610" y="0"/>
                                  <a:chExt cx="207010" cy="302365"/>
                                </a:xfrm>
                              </wpg:grpSpPr>
                              <wps:wsp>
                                <wps:cNvPr id="264" name="Conexão recta 264"/>
                                <wps:cNvCnPr/>
                                <wps:spPr>
                                  <a:xfrm>
                                    <a:off x="9525" y="0"/>
                                    <a:ext cx="0" cy="302365"/>
                                  </a:xfrm>
                                  <a:prstGeom prst="line">
                                    <a:avLst/>
                                  </a:prstGeom>
                                  <a:ln>
                                    <a:solidFill>
                                      <a:schemeClr val="tx1">
                                        <a:lumMod val="50000"/>
                                        <a:lumOff val="50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265" name="Straight Arrow Connector 2"/>
                                <wps:cNvCnPr/>
                                <wps:spPr>
                                  <a:xfrm>
                                    <a:off x="5610" y="302246"/>
                                    <a:ext cx="207010" cy="0"/>
                                  </a:xfrm>
                                  <a:prstGeom prst="straightConnector1">
                                    <a:avLst/>
                                  </a:prstGeom>
                                  <a:ln>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266" name="Grupo 266"/>
                              <wpg:cNvGrpSpPr/>
                              <wpg:grpSpPr>
                                <a:xfrm flipH="1">
                                  <a:off x="1790700" y="1304925"/>
                                  <a:ext cx="179499" cy="532765"/>
                                  <a:chOff x="7652" y="0"/>
                                  <a:chExt cx="254576" cy="302365"/>
                                </a:xfrm>
                              </wpg:grpSpPr>
                              <wps:wsp>
                                <wps:cNvPr id="267" name="Conexão recta 267"/>
                                <wps:cNvCnPr/>
                                <wps:spPr>
                                  <a:xfrm>
                                    <a:off x="9525" y="0"/>
                                    <a:ext cx="0" cy="302365"/>
                                  </a:xfrm>
                                  <a:prstGeom prst="line">
                                    <a:avLst/>
                                  </a:prstGeom>
                                  <a:ln>
                                    <a:solidFill>
                                      <a:schemeClr val="tx1">
                                        <a:lumMod val="50000"/>
                                        <a:lumOff val="50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268" name="Straight Arrow Connector 2"/>
                                <wps:cNvCnPr/>
                                <wps:spPr>
                                  <a:xfrm>
                                    <a:off x="7652" y="302246"/>
                                    <a:ext cx="254576" cy="119"/>
                                  </a:xfrm>
                                  <a:prstGeom prst="straightConnector1">
                                    <a:avLst/>
                                  </a:prstGeom>
                                  <a:ln>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g:grpSp>
                          </wpg:grpSp>
                        </wpg:grpSp>
                      </wpg:grpSp>
                      <wpg:grpSp>
                        <wpg:cNvPr id="269" name="Grupo 269"/>
                        <wpg:cNvGrpSpPr/>
                        <wpg:grpSpPr>
                          <a:xfrm>
                            <a:off x="552450" y="1857375"/>
                            <a:ext cx="6138001" cy="3876275"/>
                            <a:chOff x="0" y="0"/>
                            <a:chExt cx="6138001" cy="3876275"/>
                          </a:xfrm>
                        </wpg:grpSpPr>
                        <wps:wsp>
                          <wps:cNvPr id="270" name="Text Box 2"/>
                          <wps:cNvSpPr txBox="1">
                            <a:spLocks noChangeArrowheads="1"/>
                          </wps:cNvSpPr>
                          <wps:spPr bwMode="auto">
                            <a:xfrm>
                              <a:off x="9526" y="1352151"/>
                              <a:ext cx="4454592" cy="443552"/>
                            </a:xfrm>
                            <a:prstGeom prst="rect">
                              <a:avLst/>
                            </a:prstGeom>
                            <a:solidFill>
                              <a:schemeClr val="bg1">
                                <a:lumMod val="85000"/>
                              </a:schemeClr>
                            </a:solidFill>
                            <a:ln w="9525">
                              <a:solidFill>
                                <a:srgbClr val="000000"/>
                              </a:solidFill>
                              <a:miter lim="800000"/>
                              <a:headEnd/>
                              <a:tailEnd/>
                            </a:ln>
                          </wps:spPr>
                          <wps:txbx>
                            <w:txbxContent>
                              <w:p w14:paraId="0564ABAF" w14:textId="77777777" w:rsidR="00A00F09" w:rsidRPr="00E432ED" w:rsidRDefault="00A00F09" w:rsidP="009F7125">
                                <w:pPr>
                                  <w:spacing w:after="0" w:line="240" w:lineRule="auto"/>
                                  <w:rPr>
                                    <w:rFonts w:ascii="Book Antiqua" w:hAnsi="Book Antiqua"/>
                                    <w:b/>
                                  </w:rPr>
                                </w:pPr>
                                <w:r>
                                  <w:rPr>
                                    <w:rFonts w:ascii="Book Antiqua" w:hAnsi="Book Antiqua"/>
                                    <w:b/>
                                  </w:rPr>
                                  <w:t xml:space="preserve"> </w:t>
                                </w:r>
                                <w:r>
                                  <w:rPr>
                                    <w:rFonts w:ascii="Book Antiqua" w:hAnsi="Book Antiqua"/>
                                    <w:b/>
                                  </w:rPr>
                                  <w:tab/>
                                </w:r>
                                <w:r>
                                  <w:rPr>
                                    <w:rFonts w:ascii="Book Antiqua" w:hAnsi="Book Antiqua"/>
                                    <w:b/>
                                  </w:rPr>
                                  <w:tab/>
                                  <w:t xml:space="preserve">          </w:t>
                                </w:r>
                                <w:r w:rsidRPr="00E432ED">
                                  <w:rPr>
                                    <w:rFonts w:ascii="Book Antiqua" w:hAnsi="Book Antiqua"/>
                                    <w:b/>
                                  </w:rPr>
                                  <w:t>Remission obtained</w:t>
                                </w:r>
                              </w:p>
                              <w:p w14:paraId="021B0815" w14:textId="77777777" w:rsidR="00A00F09" w:rsidRPr="00E432ED" w:rsidRDefault="00A00F09" w:rsidP="009F7125">
                                <w:pPr>
                                  <w:spacing w:after="0" w:line="240" w:lineRule="auto"/>
                                  <w:jc w:val="center"/>
                                  <w:rPr>
                                    <w:rFonts w:ascii="Book Antiqua" w:hAnsi="Book Antiqua"/>
                                    <w:sz w:val="20"/>
                                    <w:szCs w:val="20"/>
                                  </w:rPr>
                                </w:pPr>
                                <w:r w:rsidRPr="00E432ED">
                                  <w:rPr>
                                    <w:rFonts w:ascii="Book Antiqua" w:hAnsi="Book Antiqua"/>
                                    <w:sz w:val="20"/>
                                    <w:szCs w:val="20"/>
                                  </w:rPr>
                                  <w:t xml:space="preserve">(No </w:t>
                                </w:r>
                                <w:r w:rsidRPr="00E432ED">
                                  <w:rPr>
                                    <w:rFonts w:ascii="Book Antiqua" w:hAnsi="Book Antiqua" w:cs="Arial"/>
                                    <w:sz w:val="20"/>
                                    <w:szCs w:val="20"/>
                                  </w:rPr>
                                  <w:t>clinical or laboratory signs of disease activity)</w:t>
                                </w:r>
                              </w:p>
                            </w:txbxContent>
                          </wps:txbx>
                          <wps:bodyPr rot="0" vert="horz" wrap="square" lIns="91440" tIns="45720" rIns="91440" bIns="45720" anchor="t" anchorCtr="0">
                            <a:noAutofit/>
                          </wps:bodyPr>
                        </wps:wsp>
                        <wps:wsp>
                          <wps:cNvPr id="271" name="Straight Arrow Connector 11"/>
                          <wps:cNvCnPr/>
                          <wps:spPr>
                            <a:xfrm>
                              <a:off x="2019300" y="1800225"/>
                              <a:ext cx="0" cy="32702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272" name="Grupo 272"/>
                          <wpg:cNvGrpSpPr/>
                          <wpg:grpSpPr>
                            <a:xfrm>
                              <a:off x="0" y="0"/>
                              <a:ext cx="6138001" cy="3876275"/>
                              <a:chOff x="0" y="0"/>
                              <a:chExt cx="6138001" cy="3876275"/>
                            </a:xfrm>
                          </wpg:grpSpPr>
                          <wps:wsp>
                            <wps:cNvPr id="273" name="Text Box 2"/>
                            <wps:cNvSpPr txBox="1">
                              <a:spLocks noChangeArrowheads="1"/>
                            </wps:cNvSpPr>
                            <wps:spPr bwMode="auto">
                              <a:xfrm>
                                <a:off x="9526" y="2132286"/>
                                <a:ext cx="4454594" cy="627797"/>
                              </a:xfrm>
                              <a:prstGeom prst="rect">
                                <a:avLst/>
                              </a:prstGeom>
                              <a:solidFill>
                                <a:schemeClr val="bg1">
                                  <a:lumMod val="85000"/>
                                </a:schemeClr>
                              </a:solidFill>
                              <a:ln w="9525">
                                <a:solidFill>
                                  <a:srgbClr val="000000"/>
                                </a:solidFill>
                                <a:miter lim="800000"/>
                                <a:headEnd/>
                                <a:tailEnd/>
                              </a:ln>
                            </wps:spPr>
                            <wps:txbx>
                              <w:txbxContent>
                                <w:p w14:paraId="6211C73F" w14:textId="77777777" w:rsidR="00A00F09" w:rsidRPr="00E432ED" w:rsidRDefault="00A00F09" w:rsidP="009F7125">
                                  <w:pPr>
                                    <w:spacing w:after="0" w:line="240" w:lineRule="auto"/>
                                    <w:ind w:left="2160"/>
                                    <w:rPr>
                                      <w:rFonts w:ascii="Book Antiqua" w:hAnsi="Book Antiqua"/>
                                      <w:b/>
                                    </w:rPr>
                                  </w:pPr>
                                  <w:r>
                                    <w:rPr>
                                      <w:rFonts w:ascii="Book Antiqua" w:hAnsi="Book Antiqua"/>
                                      <w:b/>
                                    </w:rPr>
                                    <w:t xml:space="preserve">     </w:t>
                                  </w:r>
                                  <w:r w:rsidRPr="00E432ED">
                                    <w:rPr>
                                      <w:rFonts w:ascii="Book Antiqua" w:hAnsi="Book Antiqua"/>
                                      <w:b/>
                                    </w:rPr>
                                    <w:t>Taper GC</w:t>
                                  </w:r>
                                </w:p>
                                <w:p w14:paraId="5F15AFE0" w14:textId="77777777" w:rsidR="00A00F09" w:rsidRPr="00E432ED" w:rsidRDefault="00A00F09" w:rsidP="009F7125">
                                  <w:pPr>
                                    <w:spacing w:after="0" w:line="240" w:lineRule="auto"/>
                                    <w:jc w:val="center"/>
                                    <w:rPr>
                                      <w:rFonts w:ascii="Book Antiqua" w:hAnsi="Book Antiqua"/>
                                      <w:sz w:val="20"/>
                                      <w:szCs w:val="20"/>
                                    </w:rPr>
                                  </w:pPr>
                                  <w:r w:rsidRPr="00E432ED">
                                    <w:rPr>
                                      <w:rFonts w:ascii="Book Antiqua" w:hAnsi="Book Antiqua"/>
                                      <w:sz w:val="20"/>
                                      <w:szCs w:val="20"/>
                                    </w:rPr>
                                    <w:t xml:space="preserve">(BSR guidelines recommend reducing by 10 mg every 2 weeks to 20 mg; </w:t>
                                  </w:r>
                                  <w:r w:rsidRPr="00E432ED">
                                    <w:rPr>
                                      <w:rFonts w:ascii="Book Antiqua" w:hAnsi="Book Antiqua" w:cs="Arial"/>
                                      <w:sz w:val="20"/>
                                      <w:szCs w:val="20"/>
                                    </w:rPr>
                                    <w:t>2.5mg every 2-4 weeks to 10 mg; 1mg every 1-2 months)</w:t>
                                  </w:r>
                                </w:p>
                              </w:txbxContent>
                            </wps:txbx>
                            <wps:bodyPr rot="0" vert="horz" wrap="square" lIns="91440" tIns="45720" rIns="91440" bIns="45720" anchor="t" anchorCtr="0">
                              <a:noAutofit/>
                            </wps:bodyPr>
                          </wps:wsp>
                          <wps:wsp>
                            <wps:cNvPr id="274" name="Text Box 2"/>
                            <wps:cNvSpPr txBox="1">
                              <a:spLocks noChangeArrowheads="1"/>
                            </wps:cNvSpPr>
                            <wps:spPr bwMode="auto">
                              <a:xfrm>
                                <a:off x="0" y="3009500"/>
                                <a:ext cx="1880684" cy="866775"/>
                              </a:xfrm>
                              <a:prstGeom prst="rect">
                                <a:avLst/>
                              </a:prstGeom>
                              <a:solidFill>
                                <a:srgbClr val="FFFFFF"/>
                              </a:solidFill>
                              <a:ln w="9525">
                                <a:solidFill>
                                  <a:schemeClr val="bg1">
                                    <a:lumMod val="50000"/>
                                  </a:schemeClr>
                                </a:solidFill>
                                <a:miter lim="800000"/>
                                <a:headEnd/>
                                <a:tailEnd/>
                              </a:ln>
                            </wps:spPr>
                            <wps:txbx>
                              <w:txbxContent>
                                <w:p w14:paraId="5E091C1C" w14:textId="77777777" w:rsidR="00A00F09" w:rsidRPr="00E432ED" w:rsidRDefault="00A00F09" w:rsidP="009F7125">
                                  <w:pPr>
                                    <w:spacing w:after="0"/>
                                    <w:jc w:val="center"/>
                                    <w:rPr>
                                      <w:rFonts w:ascii="Book Antiqua" w:hAnsi="Book Antiqua"/>
                                      <w:b/>
                                    </w:rPr>
                                  </w:pPr>
                                  <w:r w:rsidRPr="00E432ED">
                                    <w:rPr>
                                      <w:rFonts w:ascii="Book Antiqua" w:hAnsi="Book Antiqua" w:cs="Arial"/>
                                      <w:b/>
                                    </w:rPr>
                                    <w:t>If GC toxicity or recurrent relapses</w:t>
                                  </w:r>
                                  <w:r w:rsidRPr="00E432ED">
                                    <w:rPr>
                                      <w:rFonts w:ascii="Book Antiqua" w:hAnsi="Book Antiqua"/>
                                      <w:b/>
                                    </w:rPr>
                                    <w:t>:</w:t>
                                  </w:r>
                                </w:p>
                                <w:p w14:paraId="1E88420E" w14:textId="77777777" w:rsidR="00A00F09" w:rsidRPr="00E432ED" w:rsidRDefault="00A00F09" w:rsidP="009F7125">
                                  <w:pPr>
                                    <w:spacing w:after="0"/>
                                    <w:jc w:val="center"/>
                                    <w:rPr>
                                      <w:rFonts w:ascii="Book Antiqua" w:hAnsi="Book Antiqua"/>
                                      <w:sz w:val="20"/>
                                      <w:szCs w:val="20"/>
                                    </w:rPr>
                                  </w:pPr>
                                  <w:r w:rsidRPr="00E432ED">
                                    <w:rPr>
                                      <w:rFonts w:ascii="Book Antiqua" w:hAnsi="Book Antiqua"/>
                                      <w:sz w:val="20"/>
                                      <w:szCs w:val="20"/>
                                    </w:rPr>
                                    <w:t xml:space="preserve">Consider adding MTX </w:t>
                                  </w:r>
                                </w:p>
                                <w:p w14:paraId="6C5ACB6E" w14:textId="77777777" w:rsidR="00A00F09" w:rsidRPr="00E432ED" w:rsidRDefault="00A00F09" w:rsidP="009F7125">
                                  <w:pPr>
                                    <w:spacing w:after="0"/>
                                    <w:jc w:val="center"/>
                                    <w:rPr>
                                      <w:rFonts w:ascii="Book Antiqua" w:hAnsi="Book Antiqua"/>
                                      <w:sz w:val="16"/>
                                      <w:szCs w:val="16"/>
                                    </w:rPr>
                                  </w:pPr>
                                  <w:r w:rsidRPr="00E432ED">
                                    <w:rPr>
                                      <w:rFonts w:ascii="Book Antiqua" w:hAnsi="Book Antiqua"/>
                                      <w:sz w:val="16"/>
                                      <w:szCs w:val="16"/>
                                    </w:rPr>
                                    <w:t>(LEF, AZA, CYC and TCZ in reserve)</w:t>
                                  </w:r>
                                </w:p>
                              </w:txbxContent>
                            </wps:txbx>
                            <wps:bodyPr rot="0" vert="horz" wrap="square" lIns="91440" tIns="45720" rIns="91440" bIns="45720" anchor="t" anchorCtr="0">
                              <a:noAutofit/>
                            </wps:bodyPr>
                          </wps:wsp>
                          <wps:wsp>
                            <wps:cNvPr id="275" name="Text Box 2"/>
                            <wps:cNvSpPr txBox="1">
                              <a:spLocks noChangeArrowheads="1"/>
                            </wps:cNvSpPr>
                            <wps:spPr bwMode="auto">
                              <a:xfrm>
                                <a:off x="2211290" y="3000173"/>
                                <a:ext cx="2252833" cy="866775"/>
                              </a:xfrm>
                              <a:prstGeom prst="rect">
                                <a:avLst/>
                              </a:prstGeom>
                              <a:solidFill>
                                <a:srgbClr val="FFFFFF"/>
                              </a:solidFill>
                              <a:ln w="9525">
                                <a:solidFill>
                                  <a:schemeClr val="bg1">
                                    <a:lumMod val="50000"/>
                                  </a:schemeClr>
                                </a:solidFill>
                                <a:miter lim="800000"/>
                                <a:headEnd/>
                                <a:tailEnd/>
                              </a:ln>
                            </wps:spPr>
                            <wps:txbx>
                              <w:txbxContent>
                                <w:p w14:paraId="723B2B93" w14:textId="77777777" w:rsidR="00A00F09" w:rsidRPr="00E432ED" w:rsidRDefault="00A00F09" w:rsidP="009F7125">
                                  <w:pPr>
                                    <w:spacing w:after="0" w:line="240" w:lineRule="auto"/>
                                    <w:jc w:val="center"/>
                                    <w:rPr>
                                      <w:rFonts w:ascii="Book Antiqua" w:hAnsi="Book Antiqua" w:cs="Arial"/>
                                      <w:b/>
                                    </w:rPr>
                                  </w:pPr>
                                  <w:r w:rsidRPr="00E432ED">
                                    <w:rPr>
                                      <w:rFonts w:ascii="Book Antiqua" w:hAnsi="Book Antiqua"/>
                                      <w:b/>
                                    </w:rPr>
                                    <w:t>If aneurysm with an increased risk of rupture</w:t>
                                  </w:r>
                                  <w:r w:rsidRPr="00E432ED">
                                    <w:rPr>
                                      <w:rFonts w:ascii="Book Antiqua" w:hAnsi="Book Antiqua" w:cs="Arial"/>
                                      <w:b/>
                                    </w:rPr>
                                    <w:t>:</w:t>
                                  </w:r>
                                </w:p>
                                <w:p w14:paraId="6303A6E7" w14:textId="77777777" w:rsidR="00A00F09" w:rsidRPr="00E432ED" w:rsidRDefault="00A00F09" w:rsidP="009F7125">
                                  <w:pPr>
                                    <w:spacing w:after="0"/>
                                    <w:jc w:val="center"/>
                                    <w:outlineLvl w:val="0"/>
                                    <w:rPr>
                                      <w:rFonts w:ascii="Book Antiqua" w:hAnsi="Book Antiqua" w:cs="Arial"/>
                                      <w:b/>
                                    </w:rPr>
                                  </w:pPr>
                                  <w:r w:rsidRPr="00E432ED">
                                    <w:rPr>
                                      <w:rFonts w:ascii="Book Antiqua" w:hAnsi="Book Antiqua" w:cs="Arial"/>
                                      <w:b/>
                                    </w:rPr>
                                    <w:t>If severe vascular stenosis:</w:t>
                                  </w:r>
                                </w:p>
                                <w:p w14:paraId="1E26D98A" w14:textId="77777777" w:rsidR="00A00F09" w:rsidRPr="00E432ED" w:rsidRDefault="00A00F09" w:rsidP="009F7125">
                                  <w:pPr>
                                    <w:spacing w:after="0"/>
                                    <w:jc w:val="center"/>
                                    <w:rPr>
                                      <w:rFonts w:ascii="Book Antiqua" w:hAnsi="Book Antiqua" w:cs="Arial"/>
                                      <w:sz w:val="20"/>
                                      <w:szCs w:val="20"/>
                                    </w:rPr>
                                  </w:pPr>
                                  <w:r w:rsidRPr="00E432ED">
                                    <w:rPr>
                                      <w:rFonts w:ascii="Book Antiqua" w:hAnsi="Book Antiqua" w:cs="GrotesqueMT"/>
                                      <w:sz w:val="20"/>
                                      <w:szCs w:val="20"/>
                                    </w:rPr>
                                    <w:t>Consider surgical intervention</w:t>
                                  </w:r>
                                </w:p>
                                <w:p w14:paraId="53745301" w14:textId="77777777" w:rsidR="00A00F09" w:rsidRPr="00E432ED" w:rsidRDefault="00A00F09" w:rsidP="009F7125">
                                  <w:pPr>
                                    <w:autoSpaceDE w:val="0"/>
                                    <w:autoSpaceDN w:val="0"/>
                                    <w:adjustRightInd w:val="0"/>
                                    <w:spacing w:after="0" w:line="240" w:lineRule="auto"/>
                                    <w:rPr>
                                      <w:rFonts w:ascii="Book Antiqua" w:hAnsi="Book Antiqua"/>
                                      <w:sz w:val="20"/>
                                      <w:szCs w:val="20"/>
                                    </w:rPr>
                                  </w:pPr>
                                  <w:r w:rsidRPr="00E432ED">
                                    <w:rPr>
                                      <w:rFonts w:ascii="Book Antiqua" w:hAnsi="Book Antiqua" w:cs="GrotesqueMT"/>
                                      <w:sz w:val="20"/>
                                      <w:szCs w:val="20"/>
                                    </w:rPr>
                                    <w:t xml:space="preserve"> </w:t>
                                  </w:r>
                                </w:p>
                              </w:txbxContent>
                            </wps:txbx>
                            <wps:bodyPr rot="0" vert="horz" wrap="square" lIns="91440" tIns="45720" rIns="91440" bIns="45720" anchor="t" anchorCtr="0">
                              <a:noAutofit/>
                            </wps:bodyPr>
                          </wps:wsp>
                          <wpg:grpSp>
                            <wpg:cNvPr id="276" name="Grupo 276"/>
                            <wpg:cNvGrpSpPr/>
                            <wpg:grpSpPr>
                              <a:xfrm>
                                <a:off x="2079597" y="2762250"/>
                                <a:ext cx="111194" cy="532765"/>
                                <a:chOff x="-13458" y="0"/>
                                <a:chExt cx="133269" cy="302365"/>
                              </a:xfrm>
                            </wpg:grpSpPr>
                            <wps:wsp>
                              <wps:cNvPr id="277" name="Conexão recta 277"/>
                              <wps:cNvCnPr/>
                              <wps:spPr>
                                <a:xfrm>
                                  <a:off x="-9541" y="0"/>
                                  <a:ext cx="0" cy="302365"/>
                                </a:xfrm>
                                <a:prstGeom prst="line">
                                  <a:avLst/>
                                </a:prstGeom>
                                <a:ln>
                                  <a:solidFill>
                                    <a:schemeClr val="tx1">
                                      <a:lumMod val="50000"/>
                                      <a:lumOff val="50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278" name="Straight Arrow Connector 2"/>
                              <wps:cNvCnPr/>
                              <wps:spPr>
                                <a:xfrm flipV="1">
                                  <a:off x="-13458" y="302005"/>
                                  <a:ext cx="133269" cy="121"/>
                                </a:xfrm>
                                <a:prstGeom prst="straightConnector1">
                                  <a:avLst/>
                                </a:prstGeom>
                                <a:ln>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279" name="Grupo 279"/>
                            <wpg:cNvGrpSpPr/>
                            <wpg:grpSpPr>
                              <a:xfrm flipH="1">
                                <a:off x="1880685" y="2762250"/>
                                <a:ext cx="114512" cy="532765"/>
                                <a:chOff x="-14950" y="0"/>
                                <a:chExt cx="162797" cy="302365"/>
                              </a:xfrm>
                            </wpg:grpSpPr>
                            <wps:wsp>
                              <wps:cNvPr id="280" name="Conexão recta 280"/>
                              <wps:cNvCnPr/>
                              <wps:spPr>
                                <a:xfrm>
                                  <a:off x="-13078" y="0"/>
                                  <a:ext cx="0" cy="302365"/>
                                </a:xfrm>
                                <a:prstGeom prst="line">
                                  <a:avLst/>
                                </a:prstGeom>
                                <a:ln>
                                  <a:solidFill>
                                    <a:schemeClr val="tx1">
                                      <a:lumMod val="50000"/>
                                      <a:lumOff val="50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281" name="Straight Arrow Connector 2"/>
                              <wps:cNvCnPr/>
                              <wps:spPr>
                                <a:xfrm>
                                  <a:off x="-14950" y="302125"/>
                                  <a:ext cx="162797" cy="0"/>
                                </a:xfrm>
                                <a:prstGeom prst="straightConnector1">
                                  <a:avLst/>
                                </a:prstGeom>
                                <a:ln>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82" name="Straight Arrow Connector 13"/>
                            <wps:cNvCnPr/>
                            <wps:spPr>
                              <a:xfrm>
                                <a:off x="4629368" y="0"/>
                                <a:ext cx="0" cy="3863340"/>
                              </a:xfrm>
                              <a:prstGeom prst="straightConnector1">
                                <a:avLst/>
                              </a:prstGeom>
                              <a:ln w="254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83" name="Caixa de Texto 2"/>
                            <wps:cNvSpPr txBox="1">
                              <a:spLocks noChangeArrowheads="1"/>
                            </wps:cNvSpPr>
                            <wps:spPr bwMode="auto">
                              <a:xfrm>
                                <a:off x="4771904" y="90613"/>
                                <a:ext cx="1366097" cy="3766777"/>
                              </a:xfrm>
                              <a:prstGeom prst="rect">
                                <a:avLst/>
                              </a:prstGeom>
                              <a:solidFill>
                                <a:srgbClr val="FFFFFF"/>
                              </a:solidFill>
                              <a:ln w="9525">
                                <a:solidFill>
                                  <a:srgbClr val="000000"/>
                                </a:solidFill>
                                <a:miter lim="800000"/>
                                <a:headEnd/>
                                <a:tailEnd/>
                              </a:ln>
                            </wps:spPr>
                            <wps:txbx>
                              <w:txbxContent>
                                <w:p w14:paraId="30A13F55" w14:textId="77777777" w:rsidR="00A00F09" w:rsidRPr="00E432ED" w:rsidRDefault="00A00F09" w:rsidP="009F7125">
                                  <w:pPr>
                                    <w:autoSpaceDE w:val="0"/>
                                    <w:autoSpaceDN w:val="0"/>
                                    <w:adjustRightInd w:val="0"/>
                                    <w:spacing w:after="0" w:line="240" w:lineRule="auto"/>
                                    <w:rPr>
                                      <w:rFonts w:ascii="Book Antiqua" w:hAnsi="Book Antiqua"/>
                                      <w:b/>
                                      <w:color w:val="000000"/>
                                      <w:shd w:val="clear" w:color="auto" w:fill="FFFFFF"/>
                                    </w:rPr>
                                  </w:pPr>
                                  <w:r w:rsidRPr="00E432ED">
                                    <w:rPr>
                                      <w:rFonts w:ascii="Book Antiqua" w:hAnsi="Book Antiqua"/>
                                      <w:b/>
                                      <w:color w:val="000000"/>
                                      <w:shd w:val="clear" w:color="auto" w:fill="FFFFFF"/>
                                    </w:rPr>
                                    <w:t xml:space="preserve">FOLLOW-UP </w:t>
                                  </w:r>
                                </w:p>
                                <w:p w14:paraId="35075DEC" w14:textId="77777777" w:rsidR="00A00F09" w:rsidRPr="00E432ED" w:rsidRDefault="00A00F09" w:rsidP="009F7125">
                                  <w:pPr>
                                    <w:autoSpaceDE w:val="0"/>
                                    <w:autoSpaceDN w:val="0"/>
                                    <w:adjustRightInd w:val="0"/>
                                    <w:spacing w:after="0" w:line="240" w:lineRule="auto"/>
                                    <w:rPr>
                                      <w:rFonts w:ascii="Book Antiqua" w:hAnsi="Book Antiqua"/>
                                      <w:b/>
                                      <w:color w:val="000000"/>
                                      <w:shd w:val="clear" w:color="auto" w:fill="FFFFFF"/>
                                    </w:rPr>
                                  </w:pPr>
                                  <w:r w:rsidRPr="00E432ED">
                                    <w:rPr>
                                      <w:rFonts w:ascii="Book Antiqua" w:hAnsi="Book Antiqua"/>
                                      <w:b/>
                                      <w:color w:val="000000"/>
                                      <w:shd w:val="clear" w:color="auto" w:fill="FFFFFF"/>
                                    </w:rPr>
                                    <w:t>(BSR guidelines)</w:t>
                                  </w:r>
                                </w:p>
                                <w:p w14:paraId="76AAE97E" w14:textId="77777777" w:rsidR="00A00F09" w:rsidRPr="00E432ED" w:rsidRDefault="00A00F09" w:rsidP="009F7125">
                                  <w:pPr>
                                    <w:autoSpaceDE w:val="0"/>
                                    <w:autoSpaceDN w:val="0"/>
                                    <w:adjustRightInd w:val="0"/>
                                    <w:spacing w:after="0" w:line="240" w:lineRule="auto"/>
                                    <w:rPr>
                                      <w:rFonts w:ascii="Book Antiqua" w:hAnsi="Book Antiqua"/>
                                      <w:b/>
                                      <w:color w:val="000000"/>
                                      <w:sz w:val="6"/>
                                      <w:szCs w:val="6"/>
                                      <w:shd w:val="clear" w:color="auto" w:fill="FFFFFF"/>
                                    </w:rPr>
                                  </w:pPr>
                                </w:p>
                                <w:p w14:paraId="15CC80E9" w14:textId="77777777" w:rsidR="00A00F09" w:rsidRDefault="00A00F09" w:rsidP="009F7125">
                                  <w:pPr>
                                    <w:autoSpaceDE w:val="0"/>
                                    <w:autoSpaceDN w:val="0"/>
                                    <w:adjustRightInd w:val="0"/>
                                    <w:spacing w:after="0" w:line="240" w:lineRule="auto"/>
                                    <w:rPr>
                                      <w:rFonts w:ascii="Book Antiqua" w:hAnsi="Book Antiqua"/>
                                      <w:b/>
                                      <w:color w:val="000000"/>
                                      <w:shd w:val="clear" w:color="auto" w:fill="FFFFFF"/>
                                    </w:rPr>
                                  </w:pPr>
                                  <w:r w:rsidRPr="00E432ED">
                                    <w:rPr>
                                      <w:rFonts w:ascii="Book Antiqua" w:hAnsi="Book Antiqua"/>
                                      <w:b/>
                                      <w:color w:val="000000"/>
                                      <w:shd w:val="clear" w:color="auto" w:fill="FFFFFF"/>
                                    </w:rPr>
                                    <w:t>Frequency:</w:t>
                                  </w:r>
                                </w:p>
                                <w:p w14:paraId="617A20F7" w14:textId="77777777" w:rsidR="00A00F09" w:rsidRPr="00E432ED" w:rsidRDefault="00A00F09" w:rsidP="009F7125">
                                  <w:pPr>
                                    <w:autoSpaceDE w:val="0"/>
                                    <w:autoSpaceDN w:val="0"/>
                                    <w:adjustRightInd w:val="0"/>
                                    <w:spacing w:after="0" w:line="240" w:lineRule="auto"/>
                                    <w:rPr>
                                      <w:rFonts w:ascii="Book Antiqua" w:hAnsi="Book Antiqua"/>
                                      <w:b/>
                                      <w:color w:val="000000"/>
                                      <w:sz w:val="6"/>
                                      <w:szCs w:val="6"/>
                                      <w:shd w:val="clear" w:color="auto" w:fill="FFFFFF"/>
                                    </w:rPr>
                                  </w:pPr>
                                </w:p>
                                <w:p w14:paraId="254F9805" w14:textId="77777777" w:rsidR="00A00F09" w:rsidRPr="00E432ED" w:rsidRDefault="00A00F09" w:rsidP="009F7125">
                                  <w:pPr>
                                    <w:autoSpaceDE w:val="0"/>
                                    <w:autoSpaceDN w:val="0"/>
                                    <w:adjustRightInd w:val="0"/>
                                    <w:spacing w:after="0" w:line="240" w:lineRule="auto"/>
                                    <w:rPr>
                                      <w:rFonts w:ascii="Book Antiqua" w:hAnsi="Book Antiqua"/>
                                      <w:color w:val="000000"/>
                                      <w:sz w:val="20"/>
                                      <w:szCs w:val="20"/>
                                      <w:shd w:val="clear" w:color="auto" w:fill="FFFFFF"/>
                                    </w:rPr>
                                  </w:pPr>
                                  <w:r w:rsidRPr="00E432ED">
                                    <w:rPr>
                                      <w:rFonts w:ascii="Book Antiqua" w:hAnsi="Book Antiqua"/>
                                      <w:color w:val="000000"/>
                                      <w:sz w:val="20"/>
                                      <w:szCs w:val="20"/>
                                      <w:shd w:val="clear" w:color="auto" w:fill="FFFFFF"/>
                                    </w:rPr>
                                    <w:t>- Weeks 0, 1, 3, 6 then months 3, 6, 9, 12 in the first year</w:t>
                                  </w:r>
                                </w:p>
                                <w:p w14:paraId="7987CE0E" w14:textId="77777777" w:rsidR="00A00F09" w:rsidRPr="009F46E0" w:rsidRDefault="00A00F09" w:rsidP="009F7125">
                                  <w:pPr>
                                    <w:autoSpaceDE w:val="0"/>
                                    <w:autoSpaceDN w:val="0"/>
                                    <w:adjustRightInd w:val="0"/>
                                    <w:spacing w:after="0" w:line="240" w:lineRule="auto"/>
                                    <w:rPr>
                                      <w:rFonts w:ascii="Book Antiqua" w:hAnsi="Book Antiqua"/>
                                      <w:color w:val="000000"/>
                                      <w:sz w:val="8"/>
                                      <w:szCs w:val="8"/>
                                      <w:shd w:val="clear" w:color="auto" w:fill="FFFFFF"/>
                                    </w:rPr>
                                  </w:pPr>
                                </w:p>
                                <w:p w14:paraId="69F8F1E9" w14:textId="77777777" w:rsidR="00A00F09" w:rsidRPr="00E432ED" w:rsidRDefault="00A00F09" w:rsidP="009F7125">
                                  <w:pPr>
                                    <w:autoSpaceDE w:val="0"/>
                                    <w:autoSpaceDN w:val="0"/>
                                    <w:adjustRightInd w:val="0"/>
                                    <w:spacing w:after="0" w:line="240" w:lineRule="auto"/>
                                    <w:rPr>
                                      <w:rFonts w:ascii="Book Antiqua" w:hAnsi="Book Antiqua"/>
                                      <w:color w:val="000000"/>
                                      <w:sz w:val="20"/>
                                      <w:szCs w:val="20"/>
                                      <w:shd w:val="clear" w:color="auto" w:fill="FFFFFF"/>
                                    </w:rPr>
                                  </w:pPr>
                                  <w:r w:rsidRPr="00E432ED">
                                    <w:rPr>
                                      <w:rFonts w:ascii="Book Antiqua" w:hAnsi="Book Antiqua"/>
                                      <w:color w:val="000000"/>
                                      <w:sz w:val="20"/>
                                      <w:szCs w:val="20"/>
                                      <w:shd w:val="clear" w:color="auto" w:fill="FFFFFF"/>
                                    </w:rPr>
                                    <w:t>- Extra visits if new symptoms or adverse effects occur</w:t>
                                  </w:r>
                                </w:p>
                                <w:p w14:paraId="0E655708" w14:textId="77777777" w:rsidR="00A00F09" w:rsidRPr="00E432ED" w:rsidRDefault="00A00F09" w:rsidP="009F7125">
                                  <w:pPr>
                                    <w:autoSpaceDE w:val="0"/>
                                    <w:autoSpaceDN w:val="0"/>
                                    <w:adjustRightInd w:val="0"/>
                                    <w:spacing w:after="0" w:line="240" w:lineRule="auto"/>
                                    <w:rPr>
                                      <w:rFonts w:ascii="Book Antiqua" w:hAnsi="Book Antiqua"/>
                                      <w:color w:val="000000"/>
                                      <w:sz w:val="12"/>
                                      <w:szCs w:val="12"/>
                                      <w:shd w:val="clear" w:color="auto" w:fill="FFFFFF"/>
                                    </w:rPr>
                                  </w:pPr>
                                </w:p>
                                <w:p w14:paraId="60C88A26" w14:textId="77777777" w:rsidR="00A00F09" w:rsidRDefault="00A00F09" w:rsidP="009F7125">
                                  <w:pPr>
                                    <w:autoSpaceDE w:val="0"/>
                                    <w:autoSpaceDN w:val="0"/>
                                    <w:adjustRightInd w:val="0"/>
                                    <w:spacing w:after="0" w:line="240" w:lineRule="auto"/>
                                    <w:rPr>
                                      <w:rFonts w:ascii="Book Antiqua" w:hAnsi="Book Antiqua"/>
                                      <w:b/>
                                      <w:color w:val="000000"/>
                                      <w:shd w:val="clear" w:color="auto" w:fill="FFFFFF"/>
                                    </w:rPr>
                                  </w:pPr>
                                  <w:r w:rsidRPr="00E432ED">
                                    <w:rPr>
                                      <w:rFonts w:ascii="Book Antiqua" w:hAnsi="Book Antiqua"/>
                                      <w:b/>
                                      <w:color w:val="000000"/>
                                      <w:shd w:val="clear" w:color="auto" w:fill="FFFFFF"/>
                                    </w:rPr>
                                    <w:t xml:space="preserve">Investigations:  </w:t>
                                  </w:r>
                                </w:p>
                                <w:p w14:paraId="0868AF25" w14:textId="77777777" w:rsidR="00A00F09" w:rsidRPr="00E432ED" w:rsidRDefault="00A00F09" w:rsidP="009F7125">
                                  <w:pPr>
                                    <w:autoSpaceDE w:val="0"/>
                                    <w:autoSpaceDN w:val="0"/>
                                    <w:adjustRightInd w:val="0"/>
                                    <w:spacing w:after="0" w:line="240" w:lineRule="auto"/>
                                    <w:rPr>
                                      <w:rFonts w:ascii="Book Antiqua" w:hAnsi="Book Antiqua"/>
                                      <w:b/>
                                      <w:color w:val="000000"/>
                                      <w:sz w:val="6"/>
                                      <w:szCs w:val="6"/>
                                      <w:shd w:val="clear" w:color="auto" w:fill="FFFFFF"/>
                                    </w:rPr>
                                  </w:pPr>
                                </w:p>
                                <w:p w14:paraId="3313E207" w14:textId="77777777" w:rsidR="00A00F09" w:rsidRPr="00E432ED" w:rsidRDefault="00A00F09" w:rsidP="009F7125">
                                  <w:pPr>
                                    <w:autoSpaceDE w:val="0"/>
                                    <w:autoSpaceDN w:val="0"/>
                                    <w:adjustRightInd w:val="0"/>
                                    <w:spacing w:after="0" w:line="240" w:lineRule="auto"/>
                                    <w:rPr>
                                      <w:rFonts w:ascii="Book Antiqua" w:hAnsi="Book Antiqua"/>
                                      <w:color w:val="000000"/>
                                      <w:sz w:val="20"/>
                                      <w:szCs w:val="20"/>
                                      <w:shd w:val="clear" w:color="auto" w:fill="FFFFFF"/>
                                    </w:rPr>
                                  </w:pPr>
                                  <w:r w:rsidRPr="00E432ED">
                                    <w:rPr>
                                      <w:rFonts w:ascii="Book Antiqua" w:hAnsi="Book Antiqua"/>
                                      <w:color w:val="000000"/>
                                      <w:sz w:val="20"/>
                                      <w:szCs w:val="20"/>
                                      <w:shd w:val="clear" w:color="auto" w:fill="FFFFFF"/>
                                    </w:rPr>
                                    <w:t>-</w:t>
                                  </w:r>
                                  <w:r w:rsidRPr="00E432ED">
                                    <w:rPr>
                                      <w:rFonts w:ascii="Book Antiqua" w:hAnsi="Book Antiqua"/>
                                      <w:b/>
                                      <w:color w:val="000000"/>
                                      <w:sz w:val="20"/>
                                      <w:szCs w:val="20"/>
                                      <w:shd w:val="clear" w:color="auto" w:fill="FFFFFF"/>
                                    </w:rPr>
                                    <w:t xml:space="preserve"> </w:t>
                                  </w:r>
                                  <w:r w:rsidRPr="00E432ED">
                                    <w:rPr>
                                      <w:rFonts w:ascii="Book Antiqua" w:hAnsi="Book Antiqua"/>
                                      <w:color w:val="000000"/>
                                      <w:sz w:val="20"/>
                                      <w:szCs w:val="20"/>
                                      <w:shd w:val="clear" w:color="auto" w:fill="FFFFFF"/>
                                    </w:rPr>
                                    <w:t>ESR, CRP, FBC, glucose and monitoring relevant to any DMARD use</w:t>
                                  </w:r>
                                </w:p>
                                <w:p w14:paraId="1CD2FA3E" w14:textId="77777777" w:rsidR="00A00F09" w:rsidRPr="009F46E0" w:rsidRDefault="00A00F09" w:rsidP="009F7125">
                                  <w:pPr>
                                    <w:autoSpaceDE w:val="0"/>
                                    <w:autoSpaceDN w:val="0"/>
                                    <w:adjustRightInd w:val="0"/>
                                    <w:spacing w:after="0" w:line="240" w:lineRule="auto"/>
                                    <w:rPr>
                                      <w:rFonts w:ascii="Book Antiqua" w:hAnsi="Book Antiqua"/>
                                      <w:b/>
                                      <w:color w:val="000000"/>
                                      <w:sz w:val="8"/>
                                      <w:szCs w:val="8"/>
                                      <w:shd w:val="clear" w:color="auto" w:fill="FFFFFF"/>
                                    </w:rPr>
                                  </w:pPr>
                                </w:p>
                                <w:p w14:paraId="64D6CBE0" w14:textId="77777777" w:rsidR="00A00F09" w:rsidRPr="00E432ED" w:rsidRDefault="00A00F09" w:rsidP="009F7125">
                                  <w:pPr>
                                    <w:autoSpaceDE w:val="0"/>
                                    <w:autoSpaceDN w:val="0"/>
                                    <w:adjustRightInd w:val="0"/>
                                    <w:spacing w:after="0" w:line="240" w:lineRule="auto"/>
                                    <w:rPr>
                                      <w:rFonts w:ascii="Book Antiqua" w:hAnsi="Book Antiqua"/>
                                      <w:color w:val="000000"/>
                                      <w:sz w:val="20"/>
                                      <w:szCs w:val="20"/>
                                      <w:shd w:val="clear" w:color="auto" w:fill="FFFFFF"/>
                                    </w:rPr>
                                  </w:pPr>
                                  <w:r w:rsidRPr="00E432ED">
                                    <w:rPr>
                                      <w:rFonts w:ascii="Book Antiqua" w:hAnsi="Book Antiqua"/>
                                      <w:color w:val="000000"/>
                                      <w:sz w:val="20"/>
                                      <w:szCs w:val="20"/>
                                      <w:shd w:val="clear" w:color="auto" w:fill="FFFFFF"/>
                                    </w:rPr>
                                    <w:t xml:space="preserve">- Screen for aortic aneurysms every 2 years with at least a chest radiograph </w:t>
                                  </w:r>
                                </w:p>
                                <w:p w14:paraId="1F5848C9" w14:textId="77777777" w:rsidR="00A00F09" w:rsidRPr="009F46E0" w:rsidRDefault="00A00F09" w:rsidP="009F7125">
                                  <w:pPr>
                                    <w:autoSpaceDE w:val="0"/>
                                    <w:autoSpaceDN w:val="0"/>
                                    <w:adjustRightInd w:val="0"/>
                                    <w:spacing w:after="0" w:line="240" w:lineRule="auto"/>
                                    <w:rPr>
                                      <w:rFonts w:ascii="Book Antiqua" w:hAnsi="Book Antiqua"/>
                                      <w:color w:val="000000"/>
                                      <w:sz w:val="8"/>
                                      <w:szCs w:val="8"/>
                                      <w:shd w:val="clear" w:color="auto" w:fill="FFFFFF"/>
                                    </w:rPr>
                                  </w:pPr>
                                </w:p>
                                <w:p w14:paraId="18ED1CE4" w14:textId="77777777" w:rsidR="00A00F09" w:rsidRPr="00E432ED" w:rsidRDefault="00A00F09" w:rsidP="009F7125">
                                  <w:pPr>
                                    <w:autoSpaceDE w:val="0"/>
                                    <w:autoSpaceDN w:val="0"/>
                                    <w:adjustRightInd w:val="0"/>
                                    <w:spacing w:after="0" w:line="240" w:lineRule="auto"/>
                                    <w:rPr>
                                      <w:rFonts w:ascii="Book Antiqua" w:hAnsi="Book Antiqua"/>
                                      <w:color w:val="000000"/>
                                      <w:shd w:val="clear" w:color="auto" w:fill="FFFFFF"/>
                                    </w:rPr>
                                  </w:pPr>
                                  <w:r w:rsidRPr="00E432ED">
                                    <w:rPr>
                                      <w:rFonts w:ascii="Book Antiqua" w:hAnsi="Book Antiqua"/>
                                      <w:color w:val="000000"/>
                                      <w:sz w:val="20"/>
                                      <w:szCs w:val="20"/>
                                      <w:shd w:val="clear" w:color="auto" w:fill="FFFFFF"/>
                                    </w:rPr>
                                    <w:t>- Monitor bone mineral density</w:t>
                                  </w:r>
                                </w:p>
                                <w:p w14:paraId="5B7A1072" w14:textId="77777777" w:rsidR="00A00F09" w:rsidRPr="00E432ED" w:rsidRDefault="00A00F09" w:rsidP="009F7125">
                                  <w:pPr>
                                    <w:rPr>
                                      <w:rFonts w:ascii="Book Antiqua" w:hAnsi="Book Antiqua"/>
                                    </w:rPr>
                                  </w:pPr>
                                </w:p>
                              </w:txbxContent>
                            </wps:txbx>
                            <wps:bodyPr rot="0" vert="horz" wrap="square" lIns="91440" tIns="45720" rIns="91440" bIns="45720" anchor="t" anchorCtr="0">
                              <a:noAutofit/>
                            </wps:bodyPr>
                          </wps:wsp>
                        </wpg:grpSp>
                      </wpg:grpSp>
                    </wpg:wgp>
                  </a:graphicData>
                </a:graphic>
              </wp:anchor>
            </w:drawing>
          </mc:Choice>
          <mc:Fallback>
            <w:pict>
              <v:group id="Grupo 14379" o:spid="_x0000_s1026" style="position:absolute;left:0;text-align:left;margin-left:-21.85pt;margin-top:5.85pt;width:526.8pt;height:451.45pt;z-index:251722752" coordsize="6690451,57336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">
                <v:group id="Grupo 14380" o:spid="_x0000_s1027" style="position:absolute;width:5016575;height:5715000" coordsize="5016575,5715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NR5L88gAAADe&#10;AAAADwAAAAAAAAAAAAAAAACpAgAAZHJzL2Rvd25yZXYueG1sUEsFBgAAAAAEAAQA+gAAAJ4DAAAA&#10;AA==&#10;">
                  <v:group id="Grupo 14381" o:spid="_x0000_s1028" style="position:absolute;top:552450;width:282257;height:5162550" coordsize="282257,5162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aUu5oxAAAAN4AAAAP&#10;AAAAAAAAAAAAAAAAAKkCAABkcnMvZG93bnJldi54bWxQSwUGAAAAAAQABAD6AAAAmgMAAAAA&#10;">
                    <v:shapetype id="_x0000_t202" coordsize="21600,21600" o:spt="202" path="m0,0l0,21600,21600,21600,21600,0xe">
                      <v:stroke joinstyle="miter"/>
                      <v:path gradientshapeok="t" o:connecttype="rect"/>
                    </v:shapetype>
                    <v:shape id="Text Box 2" o:spid="_x0000_s1029" type="#_x0000_t202" style="position:absolute;left:-642938;top:3590925;width:1525905;height:24003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VrLQxwAA&#10;AN4AAAAPAAAAZHJzL2Rvd25yZXYueG1sRE9La8JAEL4L/Q/LFLwU3dSKjzSriGirF8EHQm5DdpqE&#10;ZmdDdtW0v94tFLzNx/ecZN6aSlypcaVlBa/9CARxZnXJuYLTcd2bgHAeWWNlmRT8kIP57KmTYKzt&#10;jfd0PfhchBB2MSoovK9jKV1WkEHXtzVx4L5sY9AH2ORSN3gL4aaSgygaSYMlh4YCa1oWlH0fLkbB&#10;+HM3Sv3S/JbpR7Sdrl7Mth6eleo+t4t3EJ5a/xD/uzc6zB++TQbw9064Qc7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Fay0McAAADeAAAADwAAAAAAAAAAAAAAAACXAgAAZHJz&#10;L2Rvd25yZXYueG1sUEsFBgAAAAAEAAQA9QAAAIsDAAAAAA==&#10;" stroked="f">
                      <v:textbox>
                        <w:txbxContent>
                          <w:p w14:paraId="6CF56741" w14:textId="77777777" w:rsidR="00A00F09" w:rsidRPr="00E432ED" w:rsidRDefault="00A00F09" w:rsidP="009F7125">
                            <w:pPr>
                              <w:rPr>
                                <w:rFonts w:ascii="Book Antiqua" w:hAnsi="Book Antiqua"/>
                                <w:b/>
                              </w:rPr>
                            </w:pPr>
                            <w:r w:rsidRPr="00E432ED">
                              <w:rPr>
                                <w:rFonts w:ascii="Book Antiqua" w:hAnsi="Book Antiqua"/>
                                <w:b/>
                              </w:rPr>
                              <w:t>MAINTENANCE</w:t>
                            </w:r>
                          </w:p>
                        </w:txbxContent>
                      </v:textbox>
                    </v:shape>
                    <v:group id="Grupo 14383" o:spid="_x0000_s1030" style="position:absolute;left:4762;width:277495;height:5162550" coordsize="277495,5162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czVhMUAAADeAAAA&#10;DwAAAAAAAAAAAAAAAACpAgAAZHJzL2Rvd25yZXYueG1sUEsFBgAAAAAEAAQA+gAAAJsDAAAAAA==&#10;">
                      <v:shape id="Text Box 2" o:spid="_x0000_s1031" type="#_x0000_t202" style="position:absolute;left:-464820;top:1028700;width:1184910;height:25527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848/xgAA&#10;AN4AAAAPAAAAZHJzL2Rvd25yZXYueG1sRE9Na8JAEL0X/A/LCF6kbqrBanSVIlbrRagVwduQHZNg&#10;djZkV43++m5B6G0e73Om88aU4kq1KywreOtFIIhTqwvOFOx/Pl9HIJxH1lhaJgV3cjCftV6mmGh7&#10;42+67nwmQgi7BBXk3leJlC7NyaDr2Yo4cCdbG/QB1pnUNd5CuCllP4qG0mDBoSHHihY5pefdxSh4&#10;X2+HR78wj+K4ijbjZddsqvigVKfdfExAeGr8v/jp/tJhfjwYxfD3TrhBz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8848/xgAAAN4AAAAPAAAAAAAAAAAAAAAAAJcCAABkcnMv&#10;ZG93bnJldi54bWxQSwUGAAAAAAQABAD1AAAAigMAAAAA&#10;" stroked="f">
                        <v:textbox>
                          <w:txbxContent>
                            <w:p w14:paraId="1D8729CB" w14:textId="77777777" w:rsidR="00A00F09" w:rsidRPr="00E432ED" w:rsidRDefault="00A00F09" w:rsidP="009F7125">
                              <w:pPr>
                                <w:rPr>
                                  <w:rFonts w:ascii="Book Antiqua" w:hAnsi="Book Antiqua"/>
                                  <w:b/>
                                </w:rPr>
                              </w:pPr>
                              <w:r w:rsidRPr="00E432ED">
                                <w:rPr>
                                  <w:rFonts w:ascii="Book Antiqua" w:hAnsi="Book Antiqua"/>
                                  <w:b/>
                                </w:rPr>
                                <w:t>INDUCTION</w:t>
                              </w:r>
                            </w:p>
                          </w:txbxContent>
                        </v:textbox>
                      </v:shape>
                      <v:shapetype id="_x0000_t32" coordsize="21600,21600" o:spt="32" o:oned="t" path="m0,0l21600,21600e" filled="f">
                        <v:path arrowok="t" fillok="f" o:connecttype="none"/>
                        <o:lock v:ext="edit" shapetype="t"/>
                      </v:shapetype>
                      <v:shape id="Straight Arrow Connector 13" o:spid="_x0000_s1032" type="#_x0000_t32" style="position:absolute;left:268605;width:8890;height:276923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89yjMQAAADeAAAADwAAAGRycy9kb3ducmV2LnhtbERPTWvCQBC9C/6HZQQvohutljS6ioiF&#10;giDUSs9Ddkyi2dmYXU38925B6G0e73MWq9aU4k61KywrGI8iEMSp1QVnCo4/n8MYhPPIGkvLpOBB&#10;DlbLbmeBibYNf9P94DMRQtglqCD3vkqkdGlOBt3IVsSBO9naoA+wzqSusQnhppSTKHqXBgsODTlW&#10;tMkpvRxuRkGL54+Hrwb77a2ZTePo+rsbZBOl+r12PQfhqfX/4pf7S4f507d4Bn/vhBvk8gk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z3KMxAAAAN4AAAAPAAAAAAAAAAAA&#10;AAAAAKECAABkcnMvZG93bnJldi54bWxQSwUGAAAAAAQABAD5AAAAkgMAAAAA&#10;" strokecolor="black [3213]" strokeweight="2pt">
                        <v:stroke startarrow="block" endarrow="open"/>
                      </v:shape>
                      <v:shape id="Straight Arrow Connector 14" o:spid="_x0000_s1033" type="#_x0000_t32" style="position:absolute;left:259080;top:2838450;width:8256;height:23241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vKUhMQAAADeAAAADwAAAGRycy9kb3ducmV2LnhtbERPTWvCQBC9C/6HZYTedJOmSEhdgwil&#10;hfZQo5fehuyYDWZn0+w2xn/fLRS8zeN9zqacbCdGGnzrWEG6SkAQ10633Cg4HV+WOQgfkDV2jknB&#10;jTyU2/lsg4V2Vz7QWIVGxBD2BSowIfSFlL42ZNGvXE8cubMbLIYIh0bqAa8x3HbyMUnW0mLLscFg&#10;T3tD9aX6sQoyQ7f3vPrk1+x7Gk17TKuPr06ph8W0ewYRaAp38b/7Tcf5T1m+hr934g1y+w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8pSExAAAAN4AAAAPAAAAAAAAAAAA&#10;AAAAAKECAABkcnMvZG93bnJldi54bWxQSwUGAAAAAAQABAD5AAAAkgMAAAAA&#10;" strokecolor="black [3213]" strokeweight="2pt">
                        <v:stroke startarrow="open" endarrow="open"/>
                      </v:shape>
                    </v:group>
                  </v:group>
                  <v:group id="Grupo 14387" o:spid="_x0000_s1034" style="position:absolute;left:552450;width:4464125;height:3207508" coordorigin="-9525" coordsize="4464125,32075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vfTh8UAAADeAAAA&#10;DwAAAAAAAAAAAAAAAACpAgAAZHJzL2Rvd25yZXYueG1sUEsFBgAAAAAEAAQA+gAAAJsDAAAAAA==&#10;">
                    <v:shape id="Text Box 2" o:spid="_x0000_s1035" type="#_x0000_t202" style="position:absolute;left:968398;width:2095530;height:333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Bh9yQAA&#10;AN4AAAAPAAAAZHJzL2Rvd25yZXYueG1sRI9BS8NAEIXvgv9hGcFLsZuotCV2W0qhICjSphI8jtkx&#10;Cc3Oht21jf/eOQjeZnhv3vtmuR5dr84UYufZQD7NQBHX3nbcGHg/7u4WoGJCtth7JgM/FGG9ur5a&#10;YmH9hQ90LlOjJIRjgQbalIZC61i35DBO/UAs2pcPDpOsodE24EXCXa/vs2ymHXYsDS0OtG2pPpXf&#10;zsDn6/xlttlV89p+TMKkrPK3ap8bc3szbp5AJRrTv/nv+tkK/uPDQnjlHZlBr34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t+Bh9yQAAAN4AAAAPAAAAAAAAAAAAAAAAAJcCAABk&#10;cnMvZG93bnJldi54bWxQSwUGAAAAAAQABAD1AAAAjQMAAAAA&#10;" fillcolor="#d8d8d8 [2732]">
                      <v:textbox>
                        <w:txbxContent>
                          <w:p w14:paraId="655B09EA" w14:textId="77777777" w:rsidR="00A00F09" w:rsidRPr="00E432ED" w:rsidRDefault="00A00F09" w:rsidP="009F7125">
                            <w:pPr>
                              <w:jc w:val="center"/>
                              <w:rPr>
                                <w:rFonts w:ascii="Book Antiqua" w:hAnsi="Book Antiqua"/>
                                <w:b/>
                              </w:rPr>
                            </w:pPr>
                            <w:r w:rsidRPr="00E432ED">
                              <w:rPr>
                                <w:rFonts w:ascii="Book Antiqua" w:hAnsi="Book Antiqua"/>
                                <w:b/>
                              </w:rPr>
                              <w:t>Suspected diagnosis of GCA</w:t>
                            </w:r>
                          </w:p>
                        </w:txbxContent>
                      </v:textbox>
                    </v:shape>
                    <v:shape id="Straight Arrow Connector 2" o:spid="_x0000_s1036" type="#_x0000_t32" style="position:absolute;left:2019300;top:333375;width:0;height:21037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mbhh8IAAADeAAAADwAAAGRycy9kb3ducmV2LnhtbERPS4vCMBC+C/6HMII3TdVF3a5RfCDI&#10;3tS9eJttxqbYTEoTte6vNwuCt/n4njNbNLYUN6p94VjBoJ+AIM6cLjhX8HPc9qYgfEDWWDomBQ/y&#10;sJi3WzNMtbvznm6HkIsYwj5FBSaEKpXSZ4Ys+r6riCN3drXFEGGdS13jPYbbUg6TZCwtFhwbDFa0&#10;NpRdDlerYMOn3+X3Hw1W1Wkz8WyNmxSNUt1Os/wCEagJb/HLvdNx/sdo+gn/78Qb5PwJ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mbhh8IAAADeAAAADwAAAAAAAAAAAAAA&#10;AAChAgAAZHJzL2Rvd25yZXYueG1sUEsFBgAAAAAEAAQA+QAAAJADAAAAAA==&#10;" strokecolor="black [3213]" strokeweight="2pt">
                      <v:stroke endarrow="open"/>
                    </v:shape>
                    <v:shape id="Text Box 2" o:spid="_x0000_s1037" type="#_x0000_t202" style="position:absolute;left:-9525;top:552335;width:4464121;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V4KmyQAA&#10;AN4AAAAPAAAAZHJzL2Rvd25yZXYueG1sRI9BS8NAEIXvgv9hGcFLsZuotDZ2W4pQEJSiUYLHaXZM&#10;gtnZsLu26b/vHARvM8yb9963XI+uVwcKsfNsIJ9moIhrbztuDHx+bG8eQMWEbLH3TAZOFGG9urxY&#10;YmH9kd/pUKZGiQnHAg20KQ2F1rFuyWGc+oFYbt8+OEyyhkbbgEcxd72+zbKZdtixJLQ40FNL9U/5&#10;6wzsX+cvs822mtf2axImZZXvqrfcmOurcfMIKtGY/sV/389W6t/fLQRAcGQGvTo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WV4KmyQAAAN4AAAAPAAAAAAAAAAAAAAAAAJcCAABk&#10;cnMvZG93bnJldi54bWxQSwUGAAAAAAQABAD1AAAAjQMAAAAA&#10;" fillcolor="#d8d8d8 [2732]">
                      <v:textbox>
                        <w:txbxContent>
                          <w:p w14:paraId="7098468C" w14:textId="77777777" w:rsidR="00A00F09" w:rsidRPr="00E432ED" w:rsidRDefault="00A00F09" w:rsidP="009F7125">
                            <w:pPr>
                              <w:jc w:val="center"/>
                              <w:rPr>
                                <w:rFonts w:ascii="Book Antiqua" w:hAnsi="Book Antiqua"/>
                                <w:b/>
                              </w:rPr>
                            </w:pPr>
                            <w:r w:rsidRPr="00E432ED">
                              <w:rPr>
                                <w:rFonts w:ascii="Book Antiqua" w:hAnsi="Book Antiqua"/>
                                <w:color w:val="000000" w:themeColor="text1"/>
                              </w:rPr>
                              <w:t>Start 0.75-1mg/kg/day oral GC + Aspirin + Bone/ GI protection</w:t>
                            </w:r>
                          </w:p>
                        </w:txbxContent>
                      </v:textbox>
                    </v:shape>
                    <v:group id="Grupo 14391" o:spid="_x0000_s1038" style="position:absolute;left:-2;top:895350;width:4454602;height:2312158" coordorigin="-2" coordsize="4454602,23121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34t4tcUAAADeAAAA&#10;DwAAAAAAAAAAAAAAAACpAgAAZHJzL2Rvd25yZXYueG1sUEsFBgAAAAAEAAQA+gAAAJsDAAAAAA==&#10;">
                      <v:shape id="Straight Arrow Connector 4" o:spid="_x0000_s1039" type="#_x0000_t32" style="position:absolute;left:2019300;top:1295400;width:0;height:101675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RvlK8QAAADeAAAADwAAAGRycy9kb3ducmV2LnhtbERPS2vCQBC+F/wPyxR6q5tYqTVmIz4o&#10;FG+1veQ2ZsdsaHY2ZFdN/fVdoeBtPr7n5MvBtuJMvW8cK0jHCQjiyumGawXfX+/PbyB8QNbYOiYF&#10;v+RhWYwecsy0u/AnnfehFjGEfYYKTAhdJqWvDFn0Y9cRR+7oeoshwr6WusdLDLetnCTJq7TYcGww&#10;2NHGUPWzP1kFWy4Pq92V0nVXbmeerXGzZlDq6XFYLUAEGsJd/O/+0HH+9GU+gds78QZZ/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tG+UrxAAAAN4AAAAPAAAAAAAAAAAA&#10;AAAAAKECAABkcnMvZG93bnJldi54bWxQSwUGAAAAAAQABAD5AAAAkgMAAAAA&#10;" strokecolor="black [3213]" strokeweight="2pt">
                        <v:stroke endarrow="open"/>
                      </v:shape>
                      <v:shape id="Text Box 2" o:spid="_x0000_s1040" type="#_x0000_t202" style="position:absolute;left:-2;top:961563;width:4454602;height:341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p4wUxAAA&#10;AN4AAAAPAAAAZHJzL2Rvd25yZXYueG1sRE/fT8IwEH4n4X9ojsQ31umMyqQQopigTwpEXy/ruS6s&#10;16UtY/z31oSEt/vy/bz5crCt6MmHxrGC2ywHQVw53XCtYL97mz6BCBFZY+uYFJwpwHIxHs2x1O7E&#10;X9RvYy1SCIcSFZgYu1LKUBmyGDLXESfu13mLMUFfS+3xlMJtK+/y/EFabDg1GOzoxVB12B6tAv55&#10;xL0/F6bfmPXH5/tu9i1fo1I3k2H1DCLSEK/ii3uj0/z7YlbA/zvpBr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6eMFMQAAADeAAAADwAAAAAAAAAAAAAAAACXAgAAZHJzL2Rv&#10;d25yZXYueG1sUEsFBgAAAAAEAAQA9QAAAIgDAAAAAA==&#10;" fillcolor="#d8d8d8 [2732]">
                        <v:textbox inset="2mm,,2mm">
                          <w:txbxContent>
                            <w:p w14:paraId="1CD76252" w14:textId="77777777" w:rsidR="00A00F09" w:rsidRPr="00E432ED" w:rsidRDefault="00A00F09" w:rsidP="009F7125">
                              <w:pPr>
                                <w:jc w:val="center"/>
                                <w:rPr>
                                  <w:rFonts w:ascii="Book Antiqua" w:hAnsi="Book Antiqua"/>
                                  <w:color w:val="000000" w:themeColor="text1"/>
                                </w:rPr>
                              </w:pPr>
                              <w:r w:rsidRPr="00E432ED">
                                <w:rPr>
                                  <w:rFonts w:ascii="Book Antiqua" w:hAnsi="Book Antiqua"/>
                                  <w:color w:val="000000" w:themeColor="text1"/>
                                </w:rPr>
                                <w:t xml:space="preserve">Continue 0.75-1mg/kg/day oral GC + Aspirin + Bone/ GI protection </w:t>
                              </w:r>
                            </w:p>
                            <w:p w14:paraId="0DE3A834" w14:textId="77777777" w:rsidR="00A00F09" w:rsidRPr="00E432ED" w:rsidRDefault="00A00F09" w:rsidP="009F7125">
                              <w:pPr>
                                <w:jc w:val="center"/>
                                <w:rPr>
                                  <w:rFonts w:ascii="Book Antiqua" w:hAnsi="Book Antiqua"/>
                                  <w:color w:val="000000" w:themeColor="text1"/>
                                </w:rPr>
                              </w:pPr>
                            </w:p>
                            <w:p w14:paraId="71B88025" w14:textId="77777777" w:rsidR="00A00F09" w:rsidRPr="00E432ED" w:rsidRDefault="00A00F09" w:rsidP="009F7125">
                              <w:pPr>
                                <w:jc w:val="center"/>
                                <w:rPr>
                                  <w:rFonts w:ascii="Book Antiqua" w:hAnsi="Book Antiqua"/>
                                  <w:color w:val="000000" w:themeColor="text1"/>
                                </w:rPr>
                              </w:pPr>
                            </w:p>
                          </w:txbxContent>
                        </v:textbox>
                      </v:shape>
                      <v:shape id="Text Box 2" o:spid="_x0000_s1041" type="#_x0000_t202" style="position:absolute;left:2247890;top:1513583;width:2206709;height:673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xwK5xAAA&#10;AN4AAAAPAAAAZHJzL2Rvd25yZXYueG1sRE9La8JAEL4L/odlCl5K3fhAanQVEYSiPVjrxduQnSbB&#10;7GzMTjX+e7dQ8DYf33Pmy9ZV6kpNKD0bGPQTUMSZtyXnBo7fm7d3UEGQLVaeycCdAiwX3c4cU+tv&#10;/EXXg+QqhnBI0UAhUqdah6wgh6Hva+LI/fjGoUTY5No2eIvhrtLDJJlohyXHhgJrWheUnQ+/zgCe&#10;7hIuZ/qUwXTnT/vXfLKtV8b0XtrVDJRQK0/xv/vDxvnj0XQMf+/EG/Ti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cCucQAAADeAAAADwAAAAAAAAAAAAAAAACXAgAAZHJzL2Rv&#10;d25yZXYueG1sUEsFBgAAAAAEAAQA9QAAAIgDAAAAAA==&#10;" strokecolor="#7f7f7f [1612]">
                        <v:textbox inset=",,1mm">
                          <w:txbxContent>
                            <w:p w14:paraId="4E19008E" w14:textId="77777777" w:rsidR="00A00F09" w:rsidRPr="00E432ED" w:rsidRDefault="00A00F09" w:rsidP="009F7125">
                              <w:pPr>
                                <w:spacing w:after="0" w:line="240" w:lineRule="auto"/>
                                <w:jc w:val="center"/>
                                <w:rPr>
                                  <w:rFonts w:ascii="Book Antiqua" w:hAnsi="Book Antiqua" w:cs="Arial"/>
                                  <w:b/>
                                </w:rPr>
                              </w:pPr>
                              <w:r w:rsidRPr="00E432ED">
                                <w:rPr>
                                  <w:rFonts w:ascii="Book Antiqua" w:hAnsi="Book Antiqua"/>
                                  <w:b/>
                                </w:rPr>
                                <w:t xml:space="preserve">If </w:t>
                              </w:r>
                              <w:r w:rsidRPr="00E432ED">
                                <w:rPr>
                                  <w:rFonts w:ascii="Book Antiqua" w:hAnsi="Book Antiqua" w:cs="Arial"/>
                                  <w:b/>
                                </w:rPr>
                                <w:t>unacceptable risk of GC toxicity:</w:t>
                              </w:r>
                            </w:p>
                            <w:p w14:paraId="30371DD4" w14:textId="77777777" w:rsidR="00A00F09" w:rsidRPr="00E432ED" w:rsidRDefault="00A00F09" w:rsidP="009F7125">
                              <w:pPr>
                                <w:spacing w:after="0" w:line="240" w:lineRule="auto"/>
                                <w:jc w:val="center"/>
                                <w:rPr>
                                  <w:rFonts w:ascii="Book Antiqua" w:hAnsi="Book Antiqua"/>
                                  <w:sz w:val="16"/>
                                  <w:szCs w:val="16"/>
                                </w:rPr>
                              </w:pPr>
                              <w:r>
                                <w:rPr>
                                  <w:rFonts w:ascii="Book Antiqua" w:hAnsi="Book Antiqua"/>
                                  <w:sz w:val="20"/>
                                  <w:szCs w:val="20"/>
                                </w:rPr>
                                <w:t>Consider adding</w:t>
                              </w:r>
                              <w:r w:rsidRPr="00E432ED">
                                <w:rPr>
                                  <w:rFonts w:ascii="Book Antiqua" w:hAnsi="Book Antiqua"/>
                                  <w:sz w:val="20"/>
                                  <w:szCs w:val="20"/>
                                </w:rPr>
                                <w:t xml:space="preserve"> DMARD </w:t>
                              </w:r>
                              <w:r w:rsidRPr="00E432ED">
                                <w:rPr>
                                  <w:rFonts w:ascii="Book Antiqua" w:hAnsi="Book Antiqua"/>
                                  <w:sz w:val="16"/>
                                  <w:szCs w:val="16"/>
                                </w:rPr>
                                <w:t>(e.g. MTX)</w:t>
                              </w:r>
                            </w:p>
                          </w:txbxContent>
                        </v:textbox>
                      </v:shape>
                      <v:shape id="Text Box 2" o:spid="_x0000_s1042" type="#_x0000_t202" style="position:absolute;top:1514475;width:1787525;height:673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3nxbwwAA&#10;AN4AAAAPAAAAZHJzL2Rvd25yZXYueG1sRE/dasIwFL4X9g7hDHan6dSVWY0ig7He1vkAh+bYBpOT&#10;roltt6c3g8Huzsf3e3aHyVkxUB+MZwXPiwwEce214UbB+fN9/goiRGSN1jMp+KYAh/3DbIeF9iNX&#10;NJxiI1IIhwIVtDF2hZShbslhWPiOOHEX3zuMCfaN1D2OKdxZucyyXDo0nBpa7Oitpfp6ujkFfhzO&#10;ufz6sKGsfqpLuTHHlTVKPT1Oxy2ISFP8F/+5S53mr1ebF/h9J90g9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3nxbwwAAAN4AAAAPAAAAAAAAAAAAAAAAAJcCAABkcnMvZG93&#10;bnJldi54bWxQSwUGAAAAAAQABAD1AAAAhwMAAAAA&#10;" strokecolor="#7f7f7f [1612]">
                        <v:textbox>
                          <w:txbxContent>
                            <w:p w14:paraId="4D802A7A" w14:textId="77777777" w:rsidR="00A00F09" w:rsidRPr="00E432ED" w:rsidRDefault="00A00F09" w:rsidP="009F7125">
                              <w:pPr>
                                <w:spacing w:after="0" w:line="240" w:lineRule="auto"/>
                                <w:jc w:val="center"/>
                                <w:rPr>
                                  <w:rFonts w:ascii="Book Antiqua" w:hAnsi="Book Antiqua" w:cs="Arial"/>
                                  <w:b/>
                                </w:rPr>
                              </w:pPr>
                              <w:r w:rsidRPr="00E432ED">
                                <w:rPr>
                                  <w:rFonts w:ascii="Book Antiqua" w:hAnsi="Book Antiqua"/>
                                  <w:b/>
                                </w:rPr>
                                <w:t xml:space="preserve">If </w:t>
                              </w:r>
                              <w:r w:rsidRPr="00E432ED">
                                <w:rPr>
                                  <w:rFonts w:ascii="Book Antiqua" w:hAnsi="Book Antiqua" w:cs="Arial"/>
                                  <w:b/>
                                </w:rPr>
                                <w:t>visual symptoms:</w:t>
                              </w:r>
                            </w:p>
                            <w:p w14:paraId="48EA69B4" w14:textId="77777777" w:rsidR="00A00F09" w:rsidRPr="00E432ED" w:rsidRDefault="00A00F09" w:rsidP="009F7125">
                              <w:pPr>
                                <w:spacing w:after="0" w:line="240" w:lineRule="auto"/>
                                <w:jc w:val="center"/>
                                <w:rPr>
                                  <w:rFonts w:ascii="Book Antiqua" w:hAnsi="Book Antiqua"/>
                                  <w:sz w:val="20"/>
                                  <w:szCs w:val="20"/>
                                </w:rPr>
                              </w:pPr>
                              <w:r w:rsidRPr="00E432ED">
                                <w:rPr>
                                  <w:rFonts w:ascii="Book Antiqua" w:hAnsi="Book Antiqua"/>
                                  <w:sz w:val="20"/>
                                  <w:szCs w:val="20"/>
                                </w:rPr>
                                <w:t>Consider adding 0.</w:t>
                              </w:r>
                              <w:r w:rsidRPr="00E432ED">
                                <w:rPr>
                                  <w:rFonts w:ascii="Book Antiqua" w:hAnsi="Book Antiqua" w:cs="Arial"/>
                                  <w:sz w:val="20"/>
                                  <w:szCs w:val="20"/>
                                </w:rPr>
                                <w:t>5- 1g IV MP per day for 3 days</w:t>
                              </w:r>
                            </w:p>
                          </w:txbxContent>
                        </v:textbox>
                      </v:shape>
                      <v:shape id="Text Box 2" o:spid="_x0000_s1043" type="#_x0000_t202" style="position:absolute;left:2174865;top:104447;width:1274276;height:552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N4jvxwAA&#10;AN4AAAAPAAAAZHJzL2Rvd25yZXYueG1sRE9La8JAEL4X+h+WEXprNlqVGt2IWAoeBFGr7XHITh40&#10;Oxuzq0Z/fbdQ6G0+vufM5p2pxYVaV1lW0I9iEMSZ1RUXCj7278+vIJxH1lhbJgU3cjBPHx9mmGh7&#10;5S1ddr4QIYRdggpK75tESpeVZNBFtiEOXG5bgz7AtpC6xWsIN7UcxPFYGqw4NJTY0LKk7Ht3Ngro&#10;8PZl75P19vS5PDbr/iDfb0YbpZ563WIKwlPn/8V/7pUO84cvkzH8vhNukOk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TeI78cAAADeAAAADwAAAAAAAAAAAAAAAACXAgAAZHJz&#10;L2Rvd25yZXYueG1sUEsFBgAAAAAEAAQA9QAAAIsDAAAAAA==&#10;" fillcolor="white [3212]" strokecolor="#7f7f7f [1612]">
                        <v:textbox inset="2mm,,2mm">
                          <w:txbxContent>
                            <w:p w14:paraId="63E600FF" w14:textId="77777777" w:rsidR="00A00F09" w:rsidRPr="00E432ED" w:rsidRDefault="00A00F09" w:rsidP="009F7125">
                              <w:pPr>
                                <w:spacing w:after="0"/>
                                <w:jc w:val="center"/>
                                <w:rPr>
                                  <w:rFonts w:ascii="Book Antiqua" w:hAnsi="Book Antiqua"/>
                                  <w:color w:val="000000" w:themeColor="text1"/>
                                </w:rPr>
                              </w:pPr>
                              <w:r w:rsidRPr="00E432ED">
                                <w:rPr>
                                  <w:rFonts w:ascii="Book Antiqua" w:hAnsi="Book Antiqua"/>
                                  <w:color w:val="000000" w:themeColor="text1"/>
                                </w:rPr>
                                <w:t>Tests/features</w:t>
                              </w:r>
                            </w:p>
                            <w:p w14:paraId="09C111FA" w14:textId="77777777" w:rsidR="00A00F09" w:rsidRPr="00E432ED" w:rsidRDefault="00A00F09" w:rsidP="009F7125">
                              <w:pPr>
                                <w:spacing w:after="0"/>
                                <w:jc w:val="center"/>
                                <w:rPr>
                                  <w:rFonts w:ascii="Book Antiqua" w:hAnsi="Book Antiqua"/>
                                  <w:color w:val="000000" w:themeColor="text1"/>
                                </w:rPr>
                              </w:pPr>
                              <w:proofErr w:type="gramStart"/>
                              <w:r w:rsidRPr="00E432ED">
                                <w:rPr>
                                  <w:rFonts w:ascii="Book Antiqua" w:hAnsi="Book Antiqua"/>
                                  <w:color w:val="000000" w:themeColor="text1"/>
                                </w:rPr>
                                <w:t>suggest</w:t>
                              </w:r>
                              <w:proofErr w:type="gramEnd"/>
                              <w:r w:rsidRPr="00E432ED">
                                <w:rPr>
                                  <w:rFonts w:ascii="Book Antiqua" w:hAnsi="Book Antiqua"/>
                                  <w:color w:val="000000" w:themeColor="text1"/>
                                </w:rPr>
                                <w:t xml:space="preserve"> not GCA</w:t>
                              </w:r>
                            </w:p>
                          </w:txbxContent>
                        </v:textbox>
                      </v:shape>
                      <v:shape id="Text Box 2" o:spid="_x0000_s1044" type="#_x0000_t202" style="position:absolute;left:3610036;top:95045;width:844561;height:5524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BMwwAA&#10;AN4AAAAPAAAAZHJzL2Rvd25yZXYueG1sRE9Ni8IwEL0L/ocwgjdNta67W40iguDFg27xPNuMbbWZ&#10;1CZq/fdGWNjbPN7nzJetqcSdGldaVjAaRiCIM6tLzhWkP5vBFwjnkTVWlknBkxwsF93OHBNtH7yn&#10;+8HnIoSwS1BB4X2dSOmyggy6oa2JA3eyjUEfYJNL3eAjhJtKjqNoKg2WHBoKrGldUHY53IyCI57b&#10;1XUdjy+7vZ98cBz9xtdUqX6vXc1AeGr9v/jPvdVh/iT+/oT3O+EGuX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vBMwwAAAN4AAAAPAAAAAAAAAAAAAAAAAJcCAABkcnMvZG93&#10;bnJldi54bWxQSwUGAAAAAAQABAD1AAAAhwMAAAAA&#10;" fillcolor="white [3212]" strokecolor="#7f7f7f [1612]">
                        <v:textbox inset="2mm,,2mm">
                          <w:txbxContent>
                            <w:p w14:paraId="4EDB6768" w14:textId="77777777" w:rsidR="00A00F09" w:rsidRPr="00E432ED" w:rsidRDefault="00A00F09" w:rsidP="009F7125">
                              <w:pPr>
                                <w:shd w:val="clear" w:color="auto" w:fill="FFFFFF" w:themeFill="background1"/>
                                <w:spacing w:after="0"/>
                                <w:jc w:val="center"/>
                                <w:rPr>
                                  <w:rFonts w:ascii="Book Antiqua" w:hAnsi="Book Antiqua"/>
                                  <w:color w:val="000000" w:themeColor="text1"/>
                                </w:rPr>
                              </w:pPr>
                              <w:r w:rsidRPr="00E432ED">
                                <w:rPr>
                                  <w:rFonts w:ascii="Book Antiqua" w:hAnsi="Book Antiqua"/>
                                  <w:color w:val="000000" w:themeColor="text1"/>
                                </w:rPr>
                                <w:t>Rapid</w:t>
                              </w:r>
                            </w:p>
                            <w:p w14:paraId="521AD47A" w14:textId="77777777" w:rsidR="00A00F09" w:rsidRPr="00E432ED" w:rsidRDefault="00A00F09" w:rsidP="009F7125">
                              <w:pPr>
                                <w:shd w:val="clear" w:color="auto" w:fill="FFFFFF" w:themeFill="background1"/>
                                <w:spacing w:after="0"/>
                                <w:jc w:val="center"/>
                                <w:rPr>
                                  <w:rFonts w:ascii="Book Antiqua" w:hAnsi="Book Antiqua"/>
                                  <w:color w:val="000000" w:themeColor="text1"/>
                                </w:rPr>
                              </w:pPr>
                              <w:r w:rsidRPr="00E432ED">
                                <w:rPr>
                                  <w:rFonts w:ascii="Book Antiqua" w:hAnsi="Book Antiqua"/>
                                  <w:color w:val="000000" w:themeColor="text1"/>
                                </w:rPr>
                                <w:t>GC taper</w:t>
                              </w:r>
                            </w:p>
                          </w:txbxContent>
                        </v:textbox>
                      </v:shape>
                      <v:shape id="Text Box 2" o:spid="_x0000_s1045" type="#_x0000_t202" style="position:absolute;left:628650;top:104734;width:1152525;height:552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IY6gyQAA&#10;AN4AAAAPAAAAZHJzL2Rvd25yZXYueG1sRI9BS8NAEIXvgv9hGcFLsZuotDZ2W4pQEJSiUYLHaXZM&#10;gtnZsLu26b/vHARvM7w3732zXI+uVwcKsfNsIJ9moIhrbztuDHx+bG8eQMWEbLH3TAZOFGG9urxY&#10;YmH9kd/pUKZGSQjHAg20KQ2F1rFuyWGc+oFYtG8fHCZZQ6NtwKOEu17fZtlMO+xYGloc6Kml+qf8&#10;dQb2r/OX2WZbzWv7NQmTssp31VtuzPXVuHkElWhM/+a/62cr+Pd3C+GVd2QGvTo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oIY6gyQAAAN4AAAAPAAAAAAAAAAAAAAAAAJcCAABk&#10;cnMvZG93bnJldi54bWxQSwUGAAAAAAQABAD1AAAAjQMAAAAA&#10;" fillcolor="#d8d8d8 [2732]">
                        <v:textbox>
                          <w:txbxContent>
                            <w:p w14:paraId="6A562209" w14:textId="77777777" w:rsidR="00A00F09" w:rsidRPr="00E432ED" w:rsidRDefault="00A00F09" w:rsidP="009F7125">
                              <w:pPr>
                                <w:spacing w:after="0"/>
                                <w:jc w:val="center"/>
                                <w:rPr>
                                  <w:rFonts w:ascii="Book Antiqua" w:hAnsi="Book Antiqua"/>
                                  <w:b/>
                                </w:rPr>
                              </w:pPr>
                              <w:r w:rsidRPr="00E432ED">
                                <w:rPr>
                                  <w:rFonts w:ascii="Book Antiqua" w:hAnsi="Book Antiqua"/>
                                  <w:b/>
                                </w:rPr>
                                <w:t>Tests/features support GCA</w:t>
                              </w:r>
                            </w:p>
                          </w:txbxContent>
                        </v:textbox>
                      </v:shape>
                      <v:shape id="Straight Arrow Connector 2" o:spid="_x0000_s1046" type="#_x0000_t32" style="position:absolute;left:3449143;top:314275;width:16089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tnZMMAAADeAAAADwAAAGRycy9kb3ducmV2LnhtbERP24rCMBB9X/Afwgi+rakXxHaNooLg&#10;BcF19wPGZmyLzaQ00da/N8LCvs3hXGe2aE0pHlS7wrKCQT8CQZxaXXCm4Pdn8zkF4TyyxtIyKXiS&#10;g8W88zHDRNuGv+lx9pkIIewSVJB7XyVSujQng65vK+LAXW1t0AdYZ1LX2IRwU8phFE2kwYJDQ44V&#10;rXNKb+e7UcCT3ZPHl4vcro5Zuj815ag6DJTqddvlFwhPrf8X/7m3Oswfj+IY3u+EG+T8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i7Z2TDAAAA3gAAAA8AAAAAAAAAAAAA&#10;AAAAoQIAAGRycy9kb3ducmV2LnhtbFBLBQYAAAAABAAEAPkAAACRAwAAAAA=&#10;" strokecolor="gray [1629]">
                        <v:stroke endarrow="open"/>
                      </v:shape>
                      <v:group id="Grupo 256" o:spid="_x0000_s1047" style="position:absolute;left:1871158;width:138617;height:321310" coordorigin="147133" coordsize="138617,3215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9+nSxgAAANwAAAAPAAAAZHJzL2Rvd25yZXYueG1sRI9Ba4NAFITvhf6H5RVy&#10;a1ZTlGKzEQltySEUYgqlt4f7ohL3rbhbNf8+GyjkOMzMN8w6n00nRhpca1lBvIxAEFdWt1wr+D5+&#10;PL+CcB5ZY2eZFFzIQb55fFhjpu3EBxpLX4sAYZehgsb7PpPSVQ0ZdEvbEwfvZAeDPsihlnrAKcBN&#10;J1dRlEqDLYeFBnvaNlSdyz+j4HPCqXiJ38f9+bS9/B6Tr599TEotnubiDYSn2d/D/+2dVrBKUr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P36dLGAAAA3AAA&#10;AA8AAAAAAAAAAAAAAAAAqQIAAGRycy9kb3ducmV2LnhtbFBLBQYAAAAABAAEAPoAAACcAwAAAAA=&#10;">
                        <v:shape id="Straight Arrow Connector 2" o:spid="_x0000_s1048" type="#_x0000_t32" style="position:absolute;left:147133;top:315970;width:138617;height:5504;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v9sQAAADcAAAADwAAAGRycy9kb3ducmV2LnhtbESPX2vCQBDE3wt+h2MF3+rFQGpJPUUE&#10;wRfBP6Xi25LbJqG5vZBbNX77niD4OMzMb5jZoneNulIXas8GJuMEFHHhbc2lge/j+v0TVBBki41n&#10;MnCnAIv54G2GufU33tP1IKWKEA45GqhE2lzrUFTkMIx9Sxy9X985lCi7UtsObxHuGp0myYd2WHNc&#10;qLClVUXF3+HiDOynlyxLt+tC9LlfufPuJD+bkzGjYb/8AiXUyyv8bG+sgTSbwuNMPAJ6/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8Ja/2xAAAANwAAAAPAAAAAAAAAAAA&#10;AAAAAKECAABkcnMvZG93bnJldi54bWxQSwUGAAAAAAQABAD5AAAAkgMAAAAA&#10;" strokecolor="black [3213]" strokeweight="2pt">
                          <v:stroke endarrow="open"/>
                        </v:shape>
                        <v:line id="Conexão recta 258" o:spid="_x0000_s1049" style="position:absolute;visibility:visible;mso-wrap-style:square" from="276225,0" to="276225,3215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6fKcEAAADcAAAADwAAAGRycy9kb3ducmV2LnhtbERPzYrCMBC+C75DGGFvNlVQ3K5RZFnZ&#10;BVGw+gBDMzbVZlKaaLtvbw6Cx4/vf7nubS0e1PrKsYJJkoIgLpyuuFRwPm3HCxA+IGusHZOCf/Kw&#10;Xg0HS8y06/hIjzyUIoawz1CBCaHJpPSFIYs+cQ1x5C6utRgibEupW+xiuK3lNE3n0mLFscFgQ9+G&#10;ilt+two+w/lqfm6/i10+O3WHudmX14tW6mPUb75ABOrDW/xy/2kF01lcG8/EIyBXT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jp8pwQAAANwAAAAPAAAAAAAAAAAAAAAA&#10;AKECAABkcnMvZG93bnJldi54bWxQSwUGAAAAAAQABAD5AAAAjwMAAAAA&#10;" strokecolor="black [3213]" strokeweight="2pt"/>
                      </v:group>
                      <v:group id="Grupo 259" o:spid="_x0000_s1050" style="position:absolute;left:2047872;width:133393;height:308464" coordorigin="5607" coordsize="133393,3084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aH2gxQAAANwAAAAPAAAAZHJzL2Rvd25yZXYueG1sRI9Bi8IwFITvwv6H8IS9&#10;aVoXxa1GEVmXPYigLoi3R/Nsi81LaWJb/70RBI/DzHzDzJedKUVDtSssK4iHEQji1OqCMwX/x81g&#10;CsJ5ZI2lZVJwJwfLxUdvjom2Le+pOfhMBAi7BBXk3leJlC7NyaAb2oo4eBdbG/RB1pnUNbYBbko5&#10;iqKJNFhwWMixonVO6fVwMwp+W2xXX/FPs71e1vfzcbw7bWNS6rPfrWYgPHX+HX61/7SC0fg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mh9oMUAAADcAAAA&#10;DwAAAAAAAAAAAAAAAACpAgAAZHJzL2Rvd25yZXYueG1sUEsFBgAAAAAEAAQA+gAAAJsDAAAAAA==&#10;">
                        <v:line id="Conexão recta 260" o:spid="_x0000_s1051" style="position:absolute;visibility:visible;mso-wrap-style:square" from="9525,0" to="9525,3023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53q8sEAAADcAAAADwAAAGRycy9kb3ducmV2LnhtbERPz2vCMBS+D/wfwhO8DE3toZRqFBHc&#10;ijDYdLs/mmdbbF5KEm373y+HwY4f3+/tfjSdeJLzrWUF61UCgriyuuVawff1tMxB+ICssbNMCiby&#10;sN/NXrZYaDvwFz0voRYxhH2BCpoQ+kJKXzVk0K9sTxy5m3UGQ4SultrhEMNNJ9MkyaTBlmNDgz0d&#10;G6rul4dRUKbvpi1lfv1Zv5758+3hDh+TU2oxHw8bEIHG8C/+c5daQZrF+fFMPAJy9w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DnerywQAAANwAAAAPAAAAAAAAAAAAAAAA&#10;AKECAABkcnMvZG93bnJldi54bWxQSwUGAAAAAAQABAD5AAAAjwMAAAAA&#10;" strokecolor="gray [1629]"/>
                        <v:shape id="Straight Arrow Connector 2" o:spid="_x0000_s1052" type="#_x0000_t32" style="position:absolute;left:5607;top:308464;width:133393;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PsujsUAAADcAAAADwAAAGRycy9kb3ducmV2LnhtbESP3WrCQBSE7wt9h+UIvdNNYgkluooV&#10;hLRFaK0PcMwek2D2bMiu+Xn7bqHQy2FmvmHW29E0oqfO1ZYVxIsIBHFhdc2lgvP3Yf4CwnlkjY1l&#10;UjCRg+3m8WGNmbYDf1F/8qUIEHYZKqi8bzMpXVGRQbewLXHwrrYz6IPsSqk7HALcNDKJolQarDks&#10;VNjSvqLidrobBZy+Tfx8ucj89VgW759Ds2w/YqWeZuNuBcLT6P/Df+1cK0jSGH7PhCMgN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PsujsUAAADcAAAADwAAAAAAAAAA&#10;AAAAAAChAgAAZHJzL2Rvd25yZXYueG1sUEsFBgAAAAAEAAQA+QAAAJMDAAAAAA==&#10;" strokecolor="gray [1629]">
                          <v:stroke endarrow="open"/>
                        </v:shape>
                      </v:group>
                      <v:shape id="Straight Arrow Connector 2" o:spid="_x0000_s1053" type="#_x0000_t32" style="position:absolute;left:1238250;top:657225;width:0;height:29908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OcO8MAAADcAAAADwAAAGRycy9kb3ducmV2LnhtbESPQWvCQBSE7wX/w/IK3ppNctASXcUa&#10;CtKb1ktuz+wzG8y+DdmtRn99Vyj0OMzMN8xyPdpOXGnwrWMFWZKCIK6dbrlRcPz+fHsH4QOyxs4x&#10;KbiTh/Vq8rLEQrsb7+l6CI2IEPYFKjAh9IWUvjZk0SeuJ47e2Q0WQ5RDI/WAtwi3nczTdCYtthwX&#10;DPa0NVRfDj9WQcnVafP1oOyjr8q5Z2vcvB2Vmr6OmwWIQGP4D/+1d1pBPsvheSYeAbn6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1znDvDAAAA3AAAAA8AAAAAAAAAAAAA&#10;AAAAoQIAAGRycy9kb3ducmV2LnhtbFBLBQYAAAAABAAEAPkAAACRAwAAAAA=&#10;" strokecolor="black [3213]" strokeweight="2pt">
                        <v:stroke endarrow="open"/>
                      </v:shape>
                      <v:group id="Grupo 263" o:spid="_x0000_s1054" style="position:absolute;left:2076450;top:1304925;width:172720;height:532765" coordorigin="5610" coordsize="207010,3023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7ID3xAAAANwAAAAPAAAAZHJzL2Rvd25yZXYueG1sRI9Bi8IwFITvwv6H8Bb2&#10;pmkVRbpGEVkXDyJYhWVvj+bZFpuX0sS2/nsjCB6HmfmGWax6U4mWGldaVhCPIhDEmdUl5wrOp+1w&#10;DsJ5ZI2VZVJwJwer5cdggYm2HR+pTX0uAoRdggoK7+tESpcVZNCNbE0cvIttDPogm1zqBrsAN5Uc&#10;R9FMGiw5LBRY06ag7JrejILfDrv1JP5p99fL5v5/mh7+9jEp9fXZr79BeOr9O/xq77SC8WwC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97ID3xAAAANwAAAAP&#10;AAAAAAAAAAAAAAAAAKkCAABkcnMvZG93bnJldi54bWxQSwUGAAAAAAQABAD6AAAAmgMAAAAA&#10;">
                        <v:line id="Conexão recta 264" o:spid="_x0000_s1055" style="position:absolute;visibility:visible;mso-wrap-style:square" from="9525,0" to="9525,3023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bs8cMAAADcAAAADwAAAGRycy9kb3ducmV2LnhtbESP3YrCMBSE74V9h3AW9kY0tYhINYos&#10;6JYFwd/7Q3NsyzYnJYla334jCF4OM/MNM192phE3cr62rGA0TEAQF1bXXCo4HdeDKQgfkDU2lknB&#10;gzwsFx+9OWba3nlPt0MoRYSwz1BBFUKbSemLigz6oW2Jo3exzmCI0pVSO7xHuGlkmiQTabDmuFBh&#10;S98VFX+Hq1GQpz+mzuX0eB71f3m3ubrV9uGU+vrsVjMQgbrwDr/auVaQTsbwPBOPgFz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ym7PHDAAAA3AAAAA8AAAAAAAAAAAAA&#10;AAAAoQIAAGRycy9kb3ducmV2LnhtbFBLBQYAAAAABAAEAPkAAACRAwAAAAA=&#10;" strokecolor="gray [1629]"/>
                        <v:shape id="Straight Arrow Connector 2" o:spid="_x0000_s1056" type="#_x0000_t32" style="position:absolute;left:5610;top:302246;width:20701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8AojcUAAADcAAAADwAAAGRycy9kb3ducmV2LnhtbESP0WrCQBRE3wv+w3IF33SjtqGkWUUL&#10;hbRFUNsPuMlek2D2bshuk/j33YLQx2FmzjDpdjSN6KlztWUFy0UEgriwuuZSwffX2/wZhPPIGhvL&#10;pOBGDrabyUOKibYDn6g/+1IECLsEFVTet4mUrqjIoFvYljh4F9sZ9EF2pdQdDgFuGrmKolgarDks&#10;VNjSa0XF9fxjFHD8fuPHPJfZ/lAWH8ehWbefS6Vm03H3AsLT6P/D93amFaziJ/g7E46A3P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8AojcUAAADcAAAADwAAAAAAAAAA&#10;AAAAAAChAgAAZHJzL2Rvd25yZXYueG1sUEsFBgAAAAAEAAQA+QAAAJMDAAAAAA==&#10;" strokecolor="gray [1629]">
                          <v:stroke endarrow="open"/>
                        </v:shape>
                      </v:group>
                      <v:group id="Grupo 266" o:spid="_x0000_s1057" style="position:absolute;left:1790700;top:1304925;width:179499;height:532765;flip:x" coordorigin="7652" coordsize="254576,3023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vj3RV8IAAADcAAAADwAA&#10;AAAAAAAAAAAAAACpAgAAZHJzL2Rvd25yZXYueG1sUEsFBgAAAAAEAAQA+gAAAJgDAAAAAA==&#10;">
                        <v:line id="Conexão recta 267" o:spid="_x0000_s1058" style="position:absolute;visibility:visible;mso-wrap-style:square" from="9525,0" to="9525,3023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HRyhsMAAADcAAAADwAAAGRycy9kb3ducmV2LnhtbESPT4vCMBTE78J+h/AW9iKa2oNKNYos&#10;6BZB8O/90Tzbss1LSaLWb2+EhT0OM/MbZr7sTCPu5HxtWcFomIAgLqyuuVRwPq0HUxA+IGtsLJOC&#10;J3lYLj56c8y0ffCB7sdQighhn6GCKoQ2k9IXFRn0Q9sSR+9qncEQpSuldviIcNPINEnG0mDNcaHC&#10;lr4rKn6PN6MgT39Mncvp6TLqb3m/ubnV7umU+vrsVjMQgbrwH/5r51pBOp7A+0w8AnLx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x0cobDAAAA3AAAAA8AAAAAAAAAAAAA&#10;AAAAoQIAAGRycy9kb3ducmV2LnhtbFBLBQYAAAAABAAEAPkAAACRAwAAAAA=&#10;" strokecolor="gray [1629]"/>
                        <v:shape id="Straight Arrow Connector 2" o:spid="_x0000_s1059" type="#_x0000_t32" style="position:absolute;left:7652;top:302246;width:254576;height:11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cGHE8AAAADcAAAADwAAAGRycy9kb3ducmV2LnhtbERP24rCMBB9X/Afwgi+rakXilSjqCB4&#10;YcHbB4zN2BabSWmirX9vHoR9PJz7bNGaUryodoVlBYN+BII4tbrgTMH1svmdgHAeWWNpmRS8ycFi&#10;3vmZYaJtwyd6nX0mQgi7BBXk3leJlC7NyaDr24o4cHdbG/QB1pnUNTYh3JRyGEWxNFhwaMixonVO&#10;6eP8NAo43r15fLvJ7eovS/fHphxVh4FSvW67nILw1Pp/8de91QqGcVgbzoQjIOc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HBhxPAAAAA3AAAAA8AAAAAAAAAAAAAAAAA&#10;oQIAAGRycy9kb3ducmV2LnhtbFBLBQYAAAAABAAEAPkAAACOAwAAAAA=&#10;" strokecolor="gray [1629]">
                          <v:stroke endarrow="open"/>
                        </v:shape>
                      </v:group>
                    </v:group>
                  </v:group>
                </v:group>
                <v:group id="Grupo 269" o:spid="_x0000_s1060" style="position:absolute;left:552450;top:1857375;width:6138001;height:3876275" coordsize="6138001,38762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BLcdxgAAANwAAAAPAAAAZHJzL2Rvd25yZXYueG1sRI9Ba8JAFITvBf/D8oTe&#10;mk0sDTVmFRErHkKhKpTeHtlnEsy+DdltEv99t1DocZiZb5h8M5lWDNS7xrKCJIpBEJdWN1wpuJzf&#10;nl5BOI+ssbVMCu7kYLOePeSYaTvyBw0nX4kAYZehgtr7LpPSlTUZdJHtiIN3tb1BH2RfSd3jGOCm&#10;lYs4TqXBhsNCjR3taipvp2+j4DDiuH1O9kNxu+7uX+eX988iIaUe59N2BcLT5P/Df+2jVrBI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wEtx3GAAAA3AAA&#10;AA8AAAAAAAAAAAAAAAAAqQIAAGRycy9kb3ducmV2LnhtbFBLBQYAAAAABAAEAPoAAACcAwAAAAA=&#10;">
                  <v:shape id="Text Box 2" o:spid="_x0000_s1061" type="#_x0000_t202" style="position:absolute;left:9526;top:1352151;width:4454592;height:4435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Gj3/wwAA&#10;ANwAAAAPAAAAZHJzL2Rvd25yZXYueG1sRE/Pa8IwFL4L/g/hCbuIpvVgRzWKCIKwMbSO4vHZvLVl&#10;zUtJMu3+e3MY7Pjx/V5vB9OJOznfWlaQzhMQxJXVLdcKPi+H2SsIH5A1dpZJwS952G7GozXm2j74&#10;TPci1CKGsM9RQRNCn0vpq4YM+rntiSP3ZZ3BEKGrpXb4iOGmk4skWUqDLceGBnvaN1R9Fz9Gwe09&#10;e1vuDmVW6evUTYsy/ShPqVIvk2G3AhFoCP/iP/dRK1hkcX48E4+A3D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Gj3/wwAAANwAAAAPAAAAAAAAAAAAAAAAAJcCAABkcnMvZG93&#10;bnJldi54bWxQSwUGAAAAAAQABAD1AAAAhwMAAAAA&#10;" fillcolor="#d8d8d8 [2732]">
                    <v:textbox>
                      <w:txbxContent>
                        <w:p w14:paraId="0564ABAF" w14:textId="77777777" w:rsidR="00A00F09" w:rsidRPr="00E432ED" w:rsidRDefault="00A00F09" w:rsidP="009F7125">
                          <w:pPr>
                            <w:spacing w:after="0" w:line="240" w:lineRule="auto"/>
                            <w:rPr>
                              <w:rFonts w:ascii="Book Antiqua" w:hAnsi="Book Antiqua"/>
                              <w:b/>
                            </w:rPr>
                          </w:pPr>
                          <w:r>
                            <w:rPr>
                              <w:rFonts w:ascii="Book Antiqua" w:hAnsi="Book Antiqua"/>
                              <w:b/>
                            </w:rPr>
                            <w:t xml:space="preserve"> </w:t>
                          </w:r>
                          <w:r>
                            <w:rPr>
                              <w:rFonts w:ascii="Book Antiqua" w:hAnsi="Book Antiqua"/>
                              <w:b/>
                            </w:rPr>
                            <w:tab/>
                          </w:r>
                          <w:r>
                            <w:rPr>
                              <w:rFonts w:ascii="Book Antiqua" w:hAnsi="Book Antiqua"/>
                              <w:b/>
                            </w:rPr>
                            <w:tab/>
                            <w:t xml:space="preserve">          </w:t>
                          </w:r>
                          <w:r w:rsidRPr="00E432ED">
                            <w:rPr>
                              <w:rFonts w:ascii="Book Antiqua" w:hAnsi="Book Antiqua"/>
                              <w:b/>
                            </w:rPr>
                            <w:t>Remission obtained</w:t>
                          </w:r>
                        </w:p>
                        <w:p w14:paraId="021B0815" w14:textId="77777777" w:rsidR="00A00F09" w:rsidRPr="00E432ED" w:rsidRDefault="00A00F09" w:rsidP="009F7125">
                          <w:pPr>
                            <w:spacing w:after="0" w:line="240" w:lineRule="auto"/>
                            <w:jc w:val="center"/>
                            <w:rPr>
                              <w:rFonts w:ascii="Book Antiqua" w:hAnsi="Book Antiqua"/>
                              <w:sz w:val="20"/>
                              <w:szCs w:val="20"/>
                            </w:rPr>
                          </w:pPr>
                          <w:r w:rsidRPr="00E432ED">
                            <w:rPr>
                              <w:rFonts w:ascii="Book Antiqua" w:hAnsi="Book Antiqua"/>
                              <w:sz w:val="20"/>
                              <w:szCs w:val="20"/>
                            </w:rPr>
                            <w:t xml:space="preserve">(No </w:t>
                          </w:r>
                          <w:r w:rsidRPr="00E432ED">
                            <w:rPr>
                              <w:rFonts w:ascii="Book Antiqua" w:hAnsi="Book Antiqua" w:cs="Arial"/>
                              <w:sz w:val="20"/>
                              <w:szCs w:val="20"/>
                            </w:rPr>
                            <w:t>clinical or laboratory signs of disease activity)</w:t>
                          </w:r>
                        </w:p>
                      </w:txbxContent>
                    </v:textbox>
                  </v:shape>
                  <v:shape id="Straight Arrow Connector 11" o:spid="_x0000_s1062" type="#_x0000_t32" style="position:absolute;left:2019300;top:1800225;width:0;height:32702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HiUkcQAAADcAAAADwAAAGRycy9kb3ducmV2LnhtbESPwWrDMBBE74H8g9hAb4nsHOriRglp&#10;TSD0FrcX37bW1jK1VsZSbbdfXwUCOQ4z84bZHWbbiZEG3zpWkG4SEMS10y03Cj7eT+snED4ga+wc&#10;k4Jf8nDYLxc7zLWb+EJjGRoRIexzVGBC6HMpfW3Iot+4njh6X26wGKIcGqkHnCLcdnKbJI/SYstx&#10;wWBPr4bq7/LHKii4+jy+/VH60ldF5tkal7WzUg+r+fgMItAc7uFb+6wVbLMUrmfiEZD7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4eJSRxAAAANwAAAAPAAAAAAAAAAAA&#10;AAAAAKECAABkcnMvZG93bnJldi54bWxQSwUGAAAAAAQABAD5AAAAkgMAAAAA&#10;" strokecolor="black [3213]" strokeweight="2pt">
                    <v:stroke endarrow="open"/>
                  </v:shape>
                  <v:group id="Grupo 272" o:spid="_x0000_s1063" style="position:absolute;width:6138001;height:3876275" coordsize="6138001,38762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ebOxxQAAANwAAAAPAAAAZHJzL2Rvd25yZXYueG1sRI9Pa8JAFMTvBb/D8gRv&#10;dZNIq0RXEVHpQQr+AfH2yD6TYPZtyK5J/PbdQqHHYWZ+wyxWvalES40rLSuIxxEI4szqknMFl/Pu&#10;fQbCeWSNlWVS8CIHq+XgbYGpth0fqT35XAQIuxQVFN7XqZQuK8igG9uaOHh32xj0QTa51A12AW4q&#10;mUTRpzRYclgosKZNQdnj9DQK9h1260m8bQ+P++Z1O398Xw8xKTUa9us5CE+9/w//tb+0gmSa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3mzscUAAADcAAAA&#10;DwAAAAAAAAAAAAAAAACpAgAAZHJzL2Rvd25yZXYueG1sUEsFBgAAAAAEAAQA+gAAAJsDAAAAAA==&#10;">
                    <v:shape id="Text Box 2" o:spid="_x0000_s1064" type="#_x0000_t202" style="position:absolute;left:9526;top:2132286;width:4454594;height:6277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yKOIxgAA&#10;ANwAAAAPAAAAZHJzL2Rvd25yZXYueG1sRI9Ba8JAFITvhf6H5RW8iG5iwZTUVUQQBKXUWILH1+xr&#10;Epp9G3ZXTf99t1DwOMzMN8xiNZhOXMn51rKCdJqAIK6sbrlW8HHaTl5A+ICssbNMCn7Iw2r5+LDA&#10;XNsbH+lahFpECPscFTQh9LmUvmrIoJ/anjh6X9YZDFG6WmqHtwg3nZwlyVwabDkuNNjTpqHqu7gY&#10;BZ+HbD9fb8us0uexGxdl+la+p0qNnob1K4hAQ7iH/9s7rWCWPcPfmXgE5P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yKOIxgAAANwAAAAPAAAAAAAAAAAAAAAAAJcCAABkcnMv&#10;ZG93bnJldi54bWxQSwUGAAAAAAQABAD1AAAAigMAAAAA&#10;" fillcolor="#d8d8d8 [2732]">
                      <v:textbox>
                        <w:txbxContent>
                          <w:p w14:paraId="6211C73F" w14:textId="77777777" w:rsidR="00A00F09" w:rsidRPr="00E432ED" w:rsidRDefault="00A00F09" w:rsidP="009F7125">
                            <w:pPr>
                              <w:spacing w:after="0" w:line="240" w:lineRule="auto"/>
                              <w:ind w:left="2160"/>
                              <w:rPr>
                                <w:rFonts w:ascii="Book Antiqua" w:hAnsi="Book Antiqua"/>
                                <w:b/>
                              </w:rPr>
                            </w:pPr>
                            <w:r>
                              <w:rPr>
                                <w:rFonts w:ascii="Book Antiqua" w:hAnsi="Book Antiqua"/>
                                <w:b/>
                              </w:rPr>
                              <w:t xml:space="preserve">     </w:t>
                            </w:r>
                            <w:r w:rsidRPr="00E432ED">
                              <w:rPr>
                                <w:rFonts w:ascii="Book Antiqua" w:hAnsi="Book Antiqua"/>
                                <w:b/>
                              </w:rPr>
                              <w:t>Taper GC</w:t>
                            </w:r>
                          </w:p>
                          <w:p w14:paraId="5F15AFE0" w14:textId="77777777" w:rsidR="00A00F09" w:rsidRPr="00E432ED" w:rsidRDefault="00A00F09" w:rsidP="009F7125">
                            <w:pPr>
                              <w:spacing w:after="0" w:line="240" w:lineRule="auto"/>
                              <w:jc w:val="center"/>
                              <w:rPr>
                                <w:rFonts w:ascii="Book Antiqua" w:hAnsi="Book Antiqua"/>
                                <w:sz w:val="20"/>
                                <w:szCs w:val="20"/>
                              </w:rPr>
                            </w:pPr>
                            <w:r w:rsidRPr="00E432ED">
                              <w:rPr>
                                <w:rFonts w:ascii="Book Antiqua" w:hAnsi="Book Antiqua"/>
                                <w:sz w:val="20"/>
                                <w:szCs w:val="20"/>
                              </w:rPr>
                              <w:t xml:space="preserve">(BSR guidelines recommend reducing by 10 mg every 2 weeks to 20 mg; </w:t>
                            </w:r>
                            <w:r w:rsidRPr="00E432ED">
                              <w:rPr>
                                <w:rFonts w:ascii="Book Antiqua" w:hAnsi="Book Antiqua" w:cs="Arial"/>
                                <w:sz w:val="20"/>
                                <w:szCs w:val="20"/>
                              </w:rPr>
                              <w:t>2.5mg every 2-4 weeks to 10 mg; 1mg every 1-2 months)</w:t>
                            </w:r>
                          </w:p>
                        </w:txbxContent>
                      </v:textbox>
                    </v:shape>
                    <v:shape id="Text Box 2" o:spid="_x0000_s1065" type="#_x0000_t202" style="position:absolute;top:3009500;width:1880684;height:866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WTJjwwAA&#10;ANwAAAAPAAAAZHJzL2Rvd25yZXYueG1sRI9Ra8IwFIXfB/6HcAXfZqoON6tRZDDW16o/4NJc22By&#10;0zVZ2+3XLwPBx8M55zuc3WF0VvTUBeNZwWKegSCuvDZcK7icP57fQISIrNF6JgU/FOCwnzztMNd+&#10;4JL6U6xFgnDIUUETY5tLGaqGHIa5b4mTd/Wdw5hkV0vd4ZDgzspllq2lQ8NpocGW3huqbqdvp8AP&#10;/WUtvz5tKMrf8lpszHFljVKz6Xjcgog0xkf43i60guXrC/yfSUdA7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WTJjwwAAANwAAAAPAAAAAAAAAAAAAAAAAJcCAABkcnMvZG93&#10;bnJldi54bWxQSwUGAAAAAAQABAD1AAAAhwMAAAAA&#10;" strokecolor="#7f7f7f [1612]">
                      <v:textbox>
                        <w:txbxContent>
                          <w:p w14:paraId="5E091C1C" w14:textId="77777777" w:rsidR="00A00F09" w:rsidRPr="00E432ED" w:rsidRDefault="00A00F09" w:rsidP="009F7125">
                            <w:pPr>
                              <w:spacing w:after="0"/>
                              <w:jc w:val="center"/>
                              <w:rPr>
                                <w:rFonts w:ascii="Book Antiqua" w:hAnsi="Book Antiqua"/>
                                <w:b/>
                              </w:rPr>
                            </w:pPr>
                            <w:r w:rsidRPr="00E432ED">
                              <w:rPr>
                                <w:rFonts w:ascii="Book Antiqua" w:hAnsi="Book Antiqua" w:cs="Arial"/>
                                <w:b/>
                              </w:rPr>
                              <w:t>If GC toxicity or recurrent relapses</w:t>
                            </w:r>
                            <w:r w:rsidRPr="00E432ED">
                              <w:rPr>
                                <w:rFonts w:ascii="Book Antiqua" w:hAnsi="Book Antiqua"/>
                                <w:b/>
                              </w:rPr>
                              <w:t>:</w:t>
                            </w:r>
                          </w:p>
                          <w:p w14:paraId="1E88420E" w14:textId="77777777" w:rsidR="00A00F09" w:rsidRPr="00E432ED" w:rsidRDefault="00A00F09" w:rsidP="009F7125">
                            <w:pPr>
                              <w:spacing w:after="0"/>
                              <w:jc w:val="center"/>
                              <w:rPr>
                                <w:rFonts w:ascii="Book Antiqua" w:hAnsi="Book Antiqua"/>
                                <w:sz w:val="20"/>
                                <w:szCs w:val="20"/>
                              </w:rPr>
                            </w:pPr>
                            <w:r w:rsidRPr="00E432ED">
                              <w:rPr>
                                <w:rFonts w:ascii="Book Antiqua" w:hAnsi="Book Antiqua"/>
                                <w:sz w:val="20"/>
                                <w:szCs w:val="20"/>
                              </w:rPr>
                              <w:t xml:space="preserve">Consider adding MTX </w:t>
                            </w:r>
                          </w:p>
                          <w:p w14:paraId="6C5ACB6E" w14:textId="77777777" w:rsidR="00A00F09" w:rsidRPr="00E432ED" w:rsidRDefault="00A00F09" w:rsidP="009F7125">
                            <w:pPr>
                              <w:spacing w:after="0"/>
                              <w:jc w:val="center"/>
                              <w:rPr>
                                <w:rFonts w:ascii="Book Antiqua" w:hAnsi="Book Antiqua"/>
                                <w:sz w:val="16"/>
                                <w:szCs w:val="16"/>
                              </w:rPr>
                            </w:pPr>
                            <w:r w:rsidRPr="00E432ED">
                              <w:rPr>
                                <w:rFonts w:ascii="Book Antiqua" w:hAnsi="Book Antiqua"/>
                                <w:sz w:val="16"/>
                                <w:szCs w:val="16"/>
                              </w:rPr>
                              <w:t>(LEF, AZA, CYC and TCZ in reserve)</w:t>
                            </w:r>
                          </w:p>
                        </w:txbxContent>
                      </v:textbox>
                    </v:shape>
                    <v:shape id="Text Box 2" o:spid="_x0000_s1066" type="#_x0000_t202" style="position:absolute;left:2211290;top:3000173;width:2252833;height:866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FZf4wwAA&#10;ANwAAAAPAAAAZHJzL2Rvd25yZXYueG1sRI9Ra8IwFIXfB/6HcAXfZqoyN6tRZDDW16o/4NJc22By&#10;0zVZ2+3XLwPBx8M55zuc3WF0VvTUBeNZwWKegSCuvDZcK7icP57fQISIrNF6JgU/FOCwnzztMNd+&#10;4JL6U6xFgnDIUUETY5tLGaqGHIa5b4mTd/Wdw5hkV0vd4ZDgzspllq2lQ8NpocGW3huqbqdvp8AP&#10;/WUtvz5tKMrf8lpszHFljVKz6Xjcgog0xkf43i60guXrC/yfSUdA7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FZf4wwAAANwAAAAPAAAAAAAAAAAAAAAAAJcCAABkcnMvZG93&#10;bnJldi54bWxQSwUGAAAAAAQABAD1AAAAhwMAAAAA&#10;" strokecolor="#7f7f7f [1612]">
                      <v:textbox>
                        <w:txbxContent>
                          <w:p w14:paraId="723B2B93" w14:textId="77777777" w:rsidR="00A00F09" w:rsidRPr="00E432ED" w:rsidRDefault="00A00F09" w:rsidP="009F7125">
                            <w:pPr>
                              <w:spacing w:after="0" w:line="240" w:lineRule="auto"/>
                              <w:jc w:val="center"/>
                              <w:rPr>
                                <w:rFonts w:ascii="Book Antiqua" w:hAnsi="Book Antiqua" w:cs="Arial"/>
                                <w:b/>
                              </w:rPr>
                            </w:pPr>
                            <w:r w:rsidRPr="00E432ED">
                              <w:rPr>
                                <w:rFonts w:ascii="Book Antiqua" w:hAnsi="Book Antiqua"/>
                                <w:b/>
                              </w:rPr>
                              <w:t>If aneurysm with an increased risk of rupture</w:t>
                            </w:r>
                            <w:r w:rsidRPr="00E432ED">
                              <w:rPr>
                                <w:rFonts w:ascii="Book Antiqua" w:hAnsi="Book Antiqua" w:cs="Arial"/>
                                <w:b/>
                              </w:rPr>
                              <w:t>:</w:t>
                            </w:r>
                          </w:p>
                          <w:p w14:paraId="6303A6E7" w14:textId="77777777" w:rsidR="00A00F09" w:rsidRPr="00E432ED" w:rsidRDefault="00A00F09" w:rsidP="009F7125">
                            <w:pPr>
                              <w:spacing w:after="0"/>
                              <w:jc w:val="center"/>
                              <w:outlineLvl w:val="0"/>
                              <w:rPr>
                                <w:rFonts w:ascii="Book Antiqua" w:hAnsi="Book Antiqua" w:cs="Arial"/>
                                <w:b/>
                              </w:rPr>
                            </w:pPr>
                            <w:r w:rsidRPr="00E432ED">
                              <w:rPr>
                                <w:rFonts w:ascii="Book Antiqua" w:hAnsi="Book Antiqua" w:cs="Arial"/>
                                <w:b/>
                              </w:rPr>
                              <w:t>If severe vascular stenosis:</w:t>
                            </w:r>
                          </w:p>
                          <w:p w14:paraId="1E26D98A" w14:textId="77777777" w:rsidR="00A00F09" w:rsidRPr="00E432ED" w:rsidRDefault="00A00F09" w:rsidP="009F7125">
                            <w:pPr>
                              <w:spacing w:after="0"/>
                              <w:jc w:val="center"/>
                              <w:rPr>
                                <w:rFonts w:ascii="Book Antiqua" w:hAnsi="Book Antiqua" w:cs="Arial"/>
                                <w:sz w:val="20"/>
                                <w:szCs w:val="20"/>
                              </w:rPr>
                            </w:pPr>
                            <w:r w:rsidRPr="00E432ED">
                              <w:rPr>
                                <w:rFonts w:ascii="Book Antiqua" w:hAnsi="Book Antiqua" w:cs="GrotesqueMT"/>
                                <w:sz w:val="20"/>
                                <w:szCs w:val="20"/>
                              </w:rPr>
                              <w:t>Consider surgical intervention</w:t>
                            </w:r>
                          </w:p>
                          <w:p w14:paraId="53745301" w14:textId="77777777" w:rsidR="00A00F09" w:rsidRPr="00E432ED" w:rsidRDefault="00A00F09" w:rsidP="009F7125">
                            <w:pPr>
                              <w:autoSpaceDE w:val="0"/>
                              <w:autoSpaceDN w:val="0"/>
                              <w:adjustRightInd w:val="0"/>
                              <w:spacing w:after="0" w:line="240" w:lineRule="auto"/>
                              <w:rPr>
                                <w:rFonts w:ascii="Book Antiqua" w:hAnsi="Book Antiqua"/>
                                <w:sz w:val="20"/>
                                <w:szCs w:val="20"/>
                              </w:rPr>
                            </w:pPr>
                            <w:r w:rsidRPr="00E432ED">
                              <w:rPr>
                                <w:rFonts w:ascii="Book Antiqua" w:hAnsi="Book Antiqua" w:cs="GrotesqueMT"/>
                                <w:sz w:val="20"/>
                                <w:szCs w:val="20"/>
                              </w:rPr>
                              <w:t xml:space="preserve"> </w:t>
                            </w:r>
                          </w:p>
                        </w:txbxContent>
                      </v:textbox>
                    </v:shape>
                    <v:group id="Grupo 276" o:spid="_x0000_s1067" style="position:absolute;left:2079597;top:2762250;width:111194;height:532765" coordorigin="-13458" coordsize="133269,3023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QrWyxgAAANwAAAAPAAAAZHJzL2Rvd25yZXYueG1sRI9Ba8JAFITvBf/D8oTe&#10;mk0sTSVmFRErHkKhKpTeHtlnEsy+DdltEv99t1DocZiZb5h8M5lWDNS7xrKCJIpBEJdWN1wpuJzf&#10;npYgnEfW2FomBXdysFnPHnLMtB35g4aTr0SAsMtQQe19l0npypoMush2xMG72t6gD7KvpO5xDHDT&#10;ykUcp9Jgw2Ghxo52NZW307dRcBhx3D4n+6G4XXf3r/PL+2eRkFKP82m7AuFp8v/hv/ZRK1i8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hCtbLGAAAA3AAA&#10;AA8AAAAAAAAAAAAAAAAAqQIAAGRycy9kb3ducmV2LnhtbFBLBQYAAAAABAAEAPoAAACcAwAAAAA=&#10;">
                      <v:line id="Conexão recta 277" o:spid="_x0000_s1068" style="position:absolute;visibility:visible;mso-wrap-style:square" from="-9541,0" to="-9541,3023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a3kW8MAAADcAAAADwAAAGRycy9kb3ducmV2LnhtbESPT4vCMBTE78J+h/AW9iKa2oNKNYos&#10;6JYFwb/3R/NsyzYvJYlav/1GEDwOM/MbZr7sTCNu5HxtWcFomIAgLqyuuVRwOq4HUxA+IGtsLJOC&#10;B3lYLj56c8y0vfOebodQighhn6GCKoQ2k9IXFRn0Q9sSR+9incEQpSuldniPcNPINEnG0mDNcaHC&#10;lr4rKv4OV6MgT39Mncvp8Tzq//Juc3Wr7cMp9fXZrWYgAnXhHX61c60gnUzgeSYeAbn4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mt5FvDAAAA3AAAAA8AAAAAAAAAAAAA&#10;AAAAoQIAAGRycy9kb3ducmV2LnhtbFBLBQYAAAAABAAEAPkAAACRAwAAAAA=&#10;" strokecolor="gray [1629]"/>
                      <v:shape id="Straight Arrow Connector 2" o:spid="_x0000_s1069" type="#_x0000_t32" style="position:absolute;left:-13458;top:302005;width:133269;height:12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L4sMAAAADcAAAADwAAAGRycy9kb3ducmV2LnhtbERPy4rCMBTdC/MP4QruNKkLlY5RRBBk&#10;FiO+mO2luTbF5qbTxNr5+8lCcHk47+W6d7XoqA2VZw3ZRIEgLrypuNRwOe/GCxAhIhusPZOGPwqw&#10;Xn0Mlpgb/+QjdadYihTCIUcNNsYmlzIUlhyGiW+IE3fzrcOYYFtK0+IzhbtaTpWaSYcVpwaLDW0t&#10;FffTw2n4VurY1ffM/O4zcoevw8L+XIPWo2G/+QQRqY9v8cu9Nxqm87Q2nUlHQK7+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my+LDAAAAA3AAAAA8AAAAAAAAAAAAAAAAA&#10;oQIAAGRycy9kb3ducmV2LnhtbFBLBQYAAAAABAAEAPkAAACOAwAAAAA=&#10;" strokecolor="gray [1629]">
                        <v:stroke endarrow="open"/>
                      </v:shape>
                    </v:group>
                    <v:group id="Grupo 279" o:spid="_x0000_s1070" style="position:absolute;left:1880685;top:2762250;width:114512;height:532765;flip:x" coordorigin="-14950" coordsize="162797,3023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p70/jDAAAA3AAAAA8A&#10;AAAAAAAAAAAAAAAAqQIAAGRycy9kb3ducmV2LnhtbFBLBQYAAAAABAAEAPoAAACZAwAAAAA=&#10;">
                      <v:line id="Conexão recta 280" o:spid="_x0000_s1071" style="position:absolute;visibility:visible;mso-wrap-style:square" from="-13078,0" to="-13078,3023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5EMCMIAAADcAAAADwAAAGRycy9kb3ducmV2LnhtbERPz2vCMBS+D/wfwhN2GTO1h1Fqo8hA&#10;V4TBZvX+aN7asualJLGt/705DHb8+H4Xu9n0YiTnO8sK1qsEBHFtdceNgkt1eM1A+ICssbdMCu7k&#10;YbddPBWYazvxN43n0IgYwj5HBW0IQy6lr1sy6Fd2II7cj3UGQ4SukdrhFMNNL9MkeZMGO44NLQ70&#10;3lL9e74ZBWX6YbpSZtV1/XLir+PN7T/vTqnn5bzfgAg0h3/xn7vUCtIszo9n4hGQ2w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5EMCMIAAADcAAAADwAAAAAAAAAAAAAA&#10;AAChAgAAZHJzL2Rvd25yZXYueG1sUEsFBgAAAAAEAAQA+QAAAJADAAAAAA==&#10;" strokecolor="gray [1629]"/>
                      <v:shape id="Straight Arrow Connector 2" o:spid="_x0000_s1072" type="#_x0000_t32" style="position:absolute;left:-14950;top:302125;width:162797;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PfIdMUAAADcAAAADwAAAGRycy9kb3ducmV2LnhtbESP3WrCQBSE7wu+w3IKvdNNUhFJXaUW&#10;Cqki+NMHOGZPk9Ds2ZDd5uftXUHo5TAz3zCrzWBq0VHrKssK4lkEgji3uuJCwfflc7oE4Tyyxtoy&#10;KRjJwWY9eVphqm3PJ+rOvhABwi5FBaX3TSqly0sy6Ga2IQ7ej20N+iDbQuoW+wA3tUyiaCENVhwW&#10;Smzoo6T89/xnFPDia+T59Sqz7aHId8e+fm32sVIvz8P7GwhPg/8PP9qZVpAsY7ifCUdAr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PfIdMUAAADcAAAADwAAAAAAAAAA&#10;AAAAAAChAgAAZHJzL2Rvd25yZXYueG1sUEsFBgAAAAAEAAQA+QAAAJMDAAAAAA==&#10;" strokecolor="gray [1629]">
                        <v:stroke endarrow="open"/>
                      </v:shape>
                    </v:group>
                    <v:shape id="Straight Arrow Connector 13" o:spid="_x0000_s1073" type="#_x0000_t32" style="position:absolute;left:4629368;width:0;height:386334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PDbU8UAAADcAAAADwAAAGRycy9kb3ducmV2LnhtbESPQWvCQBSE74X+h+UJvdWNoS0xukrR&#10;Cj1Yoang9ZF9JsHs25B91fjv3ULB4zAz3zDz5eBadaY+NJ4NTMYJKOLS24YrA/ufzXMGKgiyxdYz&#10;GbhSgOXi8WGOufUX/qZzIZWKEA45GqhFulzrUNbkMIx9Rxy9o+8dSpR9pW2Plwh3rU6T5E07bDgu&#10;1NjRqqbyVPw6A3q6Qbtb76rrXorty2v7dZh+iDFPo+F9BkpokHv4v/1pDaRZCn9n4hHQi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PDbU8UAAADcAAAADwAAAAAAAAAA&#10;AAAAAAChAgAAZHJzL2Rvd25yZXYueG1sUEsFBgAAAAAEAAQA+QAAAJMDAAAAAA==&#10;" strokecolor="black [3213]" strokeweight="2pt">
                      <v:stroke startarrow="open" endarrow="open"/>
                    </v:shape>
                    <v:shape id="Caixa de Texto 2" o:spid="_x0000_s1074" type="#_x0000_t202" style="position:absolute;left:4771904;top:90613;width:1366097;height:37667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9MB3xQAA&#10;ANwAAAAPAAAAZHJzL2Rvd25yZXYueG1sRI9Ba8JAFITvhf6H5RW8lLqpFhujq4jQojeblnp9ZJ9J&#10;MPs23V1j/PeuUPA4zMw3zHzZm0Z05HxtWcHrMAFBXFhdc6ng5/vjJQXhA7LGxjIpuJCH5eLxYY6Z&#10;tmf+oi4PpYgQ9hkqqEJoMyl9UZFBP7QtcfQO1hkMUbpSaofnCDeNHCXJRBqsOS5U2NK6ouKYn4yC&#10;9G3T7f12vPstJodmGp7fu88/p9TgqV/NQATqwz38395oBaN0DLcz8QjIx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0wHfFAAAA3AAAAA8AAAAAAAAAAAAAAAAAlwIAAGRycy9k&#10;b3ducmV2LnhtbFBLBQYAAAAABAAEAPUAAACJAwAAAAA=&#10;">
                      <v:textbox>
                        <w:txbxContent>
                          <w:p w14:paraId="30A13F55" w14:textId="77777777" w:rsidR="00A00F09" w:rsidRPr="00E432ED" w:rsidRDefault="00A00F09" w:rsidP="009F7125">
                            <w:pPr>
                              <w:autoSpaceDE w:val="0"/>
                              <w:autoSpaceDN w:val="0"/>
                              <w:adjustRightInd w:val="0"/>
                              <w:spacing w:after="0" w:line="240" w:lineRule="auto"/>
                              <w:rPr>
                                <w:rFonts w:ascii="Book Antiqua" w:hAnsi="Book Antiqua"/>
                                <w:b/>
                                <w:color w:val="000000"/>
                                <w:shd w:val="clear" w:color="auto" w:fill="FFFFFF"/>
                              </w:rPr>
                            </w:pPr>
                            <w:r w:rsidRPr="00E432ED">
                              <w:rPr>
                                <w:rFonts w:ascii="Book Antiqua" w:hAnsi="Book Antiqua"/>
                                <w:b/>
                                <w:color w:val="000000"/>
                                <w:shd w:val="clear" w:color="auto" w:fill="FFFFFF"/>
                              </w:rPr>
                              <w:t xml:space="preserve">FOLLOW-UP </w:t>
                            </w:r>
                          </w:p>
                          <w:p w14:paraId="35075DEC" w14:textId="77777777" w:rsidR="00A00F09" w:rsidRPr="00E432ED" w:rsidRDefault="00A00F09" w:rsidP="009F7125">
                            <w:pPr>
                              <w:autoSpaceDE w:val="0"/>
                              <w:autoSpaceDN w:val="0"/>
                              <w:adjustRightInd w:val="0"/>
                              <w:spacing w:after="0" w:line="240" w:lineRule="auto"/>
                              <w:rPr>
                                <w:rFonts w:ascii="Book Antiqua" w:hAnsi="Book Antiqua"/>
                                <w:b/>
                                <w:color w:val="000000"/>
                                <w:shd w:val="clear" w:color="auto" w:fill="FFFFFF"/>
                              </w:rPr>
                            </w:pPr>
                            <w:r w:rsidRPr="00E432ED">
                              <w:rPr>
                                <w:rFonts w:ascii="Book Antiqua" w:hAnsi="Book Antiqua"/>
                                <w:b/>
                                <w:color w:val="000000"/>
                                <w:shd w:val="clear" w:color="auto" w:fill="FFFFFF"/>
                              </w:rPr>
                              <w:t>(BSR guidelines)</w:t>
                            </w:r>
                          </w:p>
                          <w:p w14:paraId="76AAE97E" w14:textId="77777777" w:rsidR="00A00F09" w:rsidRPr="00E432ED" w:rsidRDefault="00A00F09" w:rsidP="009F7125">
                            <w:pPr>
                              <w:autoSpaceDE w:val="0"/>
                              <w:autoSpaceDN w:val="0"/>
                              <w:adjustRightInd w:val="0"/>
                              <w:spacing w:after="0" w:line="240" w:lineRule="auto"/>
                              <w:rPr>
                                <w:rFonts w:ascii="Book Antiqua" w:hAnsi="Book Antiqua"/>
                                <w:b/>
                                <w:color w:val="000000"/>
                                <w:sz w:val="6"/>
                                <w:szCs w:val="6"/>
                                <w:shd w:val="clear" w:color="auto" w:fill="FFFFFF"/>
                              </w:rPr>
                            </w:pPr>
                          </w:p>
                          <w:p w14:paraId="15CC80E9" w14:textId="77777777" w:rsidR="00A00F09" w:rsidRDefault="00A00F09" w:rsidP="009F7125">
                            <w:pPr>
                              <w:autoSpaceDE w:val="0"/>
                              <w:autoSpaceDN w:val="0"/>
                              <w:adjustRightInd w:val="0"/>
                              <w:spacing w:after="0" w:line="240" w:lineRule="auto"/>
                              <w:rPr>
                                <w:rFonts w:ascii="Book Antiqua" w:hAnsi="Book Antiqua"/>
                                <w:b/>
                                <w:color w:val="000000"/>
                                <w:shd w:val="clear" w:color="auto" w:fill="FFFFFF"/>
                              </w:rPr>
                            </w:pPr>
                            <w:r w:rsidRPr="00E432ED">
                              <w:rPr>
                                <w:rFonts w:ascii="Book Antiqua" w:hAnsi="Book Antiqua"/>
                                <w:b/>
                                <w:color w:val="000000"/>
                                <w:shd w:val="clear" w:color="auto" w:fill="FFFFFF"/>
                              </w:rPr>
                              <w:t>Frequency:</w:t>
                            </w:r>
                          </w:p>
                          <w:p w14:paraId="617A20F7" w14:textId="77777777" w:rsidR="00A00F09" w:rsidRPr="00E432ED" w:rsidRDefault="00A00F09" w:rsidP="009F7125">
                            <w:pPr>
                              <w:autoSpaceDE w:val="0"/>
                              <w:autoSpaceDN w:val="0"/>
                              <w:adjustRightInd w:val="0"/>
                              <w:spacing w:after="0" w:line="240" w:lineRule="auto"/>
                              <w:rPr>
                                <w:rFonts w:ascii="Book Antiqua" w:hAnsi="Book Antiqua"/>
                                <w:b/>
                                <w:color w:val="000000"/>
                                <w:sz w:val="6"/>
                                <w:szCs w:val="6"/>
                                <w:shd w:val="clear" w:color="auto" w:fill="FFFFFF"/>
                              </w:rPr>
                            </w:pPr>
                          </w:p>
                          <w:p w14:paraId="254F9805" w14:textId="77777777" w:rsidR="00A00F09" w:rsidRPr="00E432ED" w:rsidRDefault="00A00F09" w:rsidP="009F7125">
                            <w:pPr>
                              <w:autoSpaceDE w:val="0"/>
                              <w:autoSpaceDN w:val="0"/>
                              <w:adjustRightInd w:val="0"/>
                              <w:spacing w:after="0" w:line="240" w:lineRule="auto"/>
                              <w:rPr>
                                <w:rFonts w:ascii="Book Antiqua" w:hAnsi="Book Antiqua"/>
                                <w:color w:val="000000"/>
                                <w:sz w:val="20"/>
                                <w:szCs w:val="20"/>
                                <w:shd w:val="clear" w:color="auto" w:fill="FFFFFF"/>
                              </w:rPr>
                            </w:pPr>
                            <w:r w:rsidRPr="00E432ED">
                              <w:rPr>
                                <w:rFonts w:ascii="Book Antiqua" w:hAnsi="Book Antiqua"/>
                                <w:color w:val="000000"/>
                                <w:sz w:val="20"/>
                                <w:szCs w:val="20"/>
                                <w:shd w:val="clear" w:color="auto" w:fill="FFFFFF"/>
                              </w:rPr>
                              <w:t>- Weeks 0, 1, 3, 6 then months 3, 6, 9, 12 in the first year</w:t>
                            </w:r>
                          </w:p>
                          <w:p w14:paraId="7987CE0E" w14:textId="77777777" w:rsidR="00A00F09" w:rsidRPr="009F46E0" w:rsidRDefault="00A00F09" w:rsidP="009F7125">
                            <w:pPr>
                              <w:autoSpaceDE w:val="0"/>
                              <w:autoSpaceDN w:val="0"/>
                              <w:adjustRightInd w:val="0"/>
                              <w:spacing w:after="0" w:line="240" w:lineRule="auto"/>
                              <w:rPr>
                                <w:rFonts w:ascii="Book Antiqua" w:hAnsi="Book Antiqua"/>
                                <w:color w:val="000000"/>
                                <w:sz w:val="8"/>
                                <w:szCs w:val="8"/>
                                <w:shd w:val="clear" w:color="auto" w:fill="FFFFFF"/>
                              </w:rPr>
                            </w:pPr>
                          </w:p>
                          <w:p w14:paraId="69F8F1E9" w14:textId="77777777" w:rsidR="00A00F09" w:rsidRPr="00E432ED" w:rsidRDefault="00A00F09" w:rsidP="009F7125">
                            <w:pPr>
                              <w:autoSpaceDE w:val="0"/>
                              <w:autoSpaceDN w:val="0"/>
                              <w:adjustRightInd w:val="0"/>
                              <w:spacing w:after="0" w:line="240" w:lineRule="auto"/>
                              <w:rPr>
                                <w:rFonts w:ascii="Book Antiqua" w:hAnsi="Book Antiqua"/>
                                <w:color w:val="000000"/>
                                <w:sz w:val="20"/>
                                <w:szCs w:val="20"/>
                                <w:shd w:val="clear" w:color="auto" w:fill="FFFFFF"/>
                              </w:rPr>
                            </w:pPr>
                            <w:r w:rsidRPr="00E432ED">
                              <w:rPr>
                                <w:rFonts w:ascii="Book Antiqua" w:hAnsi="Book Antiqua"/>
                                <w:color w:val="000000"/>
                                <w:sz w:val="20"/>
                                <w:szCs w:val="20"/>
                                <w:shd w:val="clear" w:color="auto" w:fill="FFFFFF"/>
                              </w:rPr>
                              <w:t>- Extra visits if new symptoms or adverse effects occur</w:t>
                            </w:r>
                          </w:p>
                          <w:p w14:paraId="0E655708" w14:textId="77777777" w:rsidR="00A00F09" w:rsidRPr="00E432ED" w:rsidRDefault="00A00F09" w:rsidP="009F7125">
                            <w:pPr>
                              <w:autoSpaceDE w:val="0"/>
                              <w:autoSpaceDN w:val="0"/>
                              <w:adjustRightInd w:val="0"/>
                              <w:spacing w:after="0" w:line="240" w:lineRule="auto"/>
                              <w:rPr>
                                <w:rFonts w:ascii="Book Antiqua" w:hAnsi="Book Antiqua"/>
                                <w:color w:val="000000"/>
                                <w:sz w:val="12"/>
                                <w:szCs w:val="12"/>
                                <w:shd w:val="clear" w:color="auto" w:fill="FFFFFF"/>
                              </w:rPr>
                            </w:pPr>
                          </w:p>
                          <w:p w14:paraId="60C88A26" w14:textId="77777777" w:rsidR="00A00F09" w:rsidRDefault="00A00F09" w:rsidP="009F7125">
                            <w:pPr>
                              <w:autoSpaceDE w:val="0"/>
                              <w:autoSpaceDN w:val="0"/>
                              <w:adjustRightInd w:val="0"/>
                              <w:spacing w:after="0" w:line="240" w:lineRule="auto"/>
                              <w:rPr>
                                <w:rFonts w:ascii="Book Antiqua" w:hAnsi="Book Antiqua"/>
                                <w:b/>
                                <w:color w:val="000000"/>
                                <w:shd w:val="clear" w:color="auto" w:fill="FFFFFF"/>
                              </w:rPr>
                            </w:pPr>
                            <w:r w:rsidRPr="00E432ED">
                              <w:rPr>
                                <w:rFonts w:ascii="Book Antiqua" w:hAnsi="Book Antiqua"/>
                                <w:b/>
                                <w:color w:val="000000"/>
                                <w:shd w:val="clear" w:color="auto" w:fill="FFFFFF"/>
                              </w:rPr>
                              <w:t xml:space="preserve">Investigations:  </w:t>
                            </w:r>
                          </w:p>
                          <w:p w14:paraId="0868AF25" w14:textId="77777777" w:rsidR="00A00F09" w:rsidRPr="00E432ED" w:rsidRDefault="00A00F09" w:rsidP="009F7125">
                            <w:pPr>
                              <w:autoSpaceDE w:val="0"/>
                              <w:autoSpaceDN w:val="0"/>
                              <w:adjustRightInd w:val="0"/>
                              <w:spacing w:after="0" w:line="240" w:lineRule="auto"/>
                              <w:rPr>
                                <w:rFonts w:ascii="Book Antiqua" w:hAnsi="Book Antiqua"/>
                                <w:b/>
                                <w:color w:val="000000"/>
                                <w:sz w:val="6"/>
                                <w:szCs w:val="6"/>
                                <w:shd w:val="clear" w:color="auto" w:fill="FFFFFF"/>
                              </w:rPr>
                            </w:pPr>
                          </w:p>
                          <w:p w14:paraId="3313E207" w14:textId="77777777" w:rsidR="00A00F09" w:rsidRPr="00E432ED" w:rsidRDefault="00A00F09" w:rsidP="009F7125">
                            <w:pPr>
                              <w:autoSpaceDE w:val="0"/>
                              <w:autoSpaceDN w:val="0"/>
                              <w:adjustRightInd w:val="0"/>
                              <w:spacing w:after="0" w:line="240" w:lineRule="auto"/>
                              <w:rPr>
                                <w:rFonts w:ascii="Book Antiqua" w:hAnsi="Book Antiqua"/>
                                <w:color w:val="000000"/>
                                <w:sz w:val="20"/>
                                <w:szCs w:val="20"/>
                                <w:shd w:val="clear" w:color="auto" w:fill="FFFFFF"/>
                              </w:rPr>
                            </w:pPr>
                            <w:r w:rsidRPr="00E432ED">
                              <w:rPr>
                                <w:rFonts w:ascii="Book Antiqua" w:hAnsi="Book Antiqua"/>
                                <w:color w:val="000000"/>
                                <w:sz w:val="20"/>
                                <w:szCs w:val="20"/>
                                <w:shd w:val="clear" w:color="auto" w:fill="FFFFFF"/>
                              </w:rPr>
                              <w:t>-</w:t>
                            </w:r>
                            <w:r w:rsidRPr="00E432ED">
                              <w:rPr>
                                <w:rFonts w:ascii="Book Antiqua" w:hAnsi="Book Antiqua"/>
                                <w:b/>
                                <w:color w:val="000000"/>
                                <w:sz w:val="20"/>
                                <w:szCs w:val="20"/>
                                <w:shd w:val="clear" w:color="auto" w:fill="FFFFFF"/>
                              </w:rPr>
                              <w:t xml:space="preserve"> </w:t>
                            </w:r>
                            <w:r w:rsidRPr="00E432ED">
                              <w:rPr>
                                <w:rFonts w:ascii="Book Antiqua" w:hAnsi="Book Antiqua"/>
                                <w:color w:val="000000"/>
                                <w:sz w:val="20"/>
                                <w:szCs w:val="20"/>
                                <w:shd w:val="clear" w:color="auto" w:fill="FFFFFF"/>
                              </w:rPr>
                              <w:t>ESR, CRP, FBC, glucose and monitoring relevant to any DMARD use</w:t>
                            </w:r>
                          </w:p>
                          <w:p w14:paraId="1CD2FA3E" w14:textId="77777777" w:rsidR="00A00F09" w:rsidRPr="009F46E0" w:rsidRDefault="00A00F09" w:rsidP="009F7125">
                            <w:pPr>
                              <w:autoSpaceDE w:val="0"/>
                              <w:autoSpaceDN w:val="0"/>
                              <w:adjustRightInd w:val="0"/>
                              <w:spacing w:after="0" w:line="240" w:lineRule="auto"/>
                              <w:rPr>
                                <w:rFonts w:ascii="Book Antiqua" w:hAnsi="Book Antiqua"/>
                                <w:b/>
                                <w:color w:val="000000"/>
                                <w:sz w:val="8"/>
                                <w:szCs w:val="8"/>
                                <w:shd w:val="clear" w:color="auto" w:fill="FFFFFF"/>
                              </w:rPr>
                            </w:pPr>
                          </w:p>
                          <w:p w14:paraId="64D6CBE0" w14:textId="77777777" w:rsidR="00A00F09" w:rsidRPr="00E432ED" w:rsidRDefault="00A00F09" w:rsidP="009F7125">
                            <w:pPr>
                              <w:autoSpaceDE w:val="0"/>
                              <w:autoSpaceDN w:val="0"/>
                              <w:adjustRightInd w:val="0"/>
                              <w:spacing w:after="0" w:line="240" w:lineRule="auto"/>
                              <w:rPr>
                                <w:rFonts w:ascii="Book Antiqua" w:hAnsi="Book Antiqua"/>
                                <w:color w:val="000000"/>
                                <w:sz w:val="20"/>
                                <w:szCs w:val="20"/>
                                <w:shd w:val="clear" w:color="auto" w:fill="FFFFFF"/>
                              </w:rPr>
                            </w:pPr>
                            <w:r w:rsidRPr="00E432ED">
                              <w:rPr>
                                <w:rFonts w:ascii="Book Antiqua" w:hAnsi="Book Antiqua"/>
                                <w:color w:val="000000"/>
                                <w:sz w:val="20"/>
                                <w:szCs w:val="20"/>
                                <w:shd w:val="clear" w:color="auto" w:fill="FFFFFF"/>
                              </w:rPr>
                              <w:t xml:space="preserve">- Screen for aortic aneurysms every 2 years with at least a chest radiograph </w:t>
                            </w:r>
                          </w:p>
                          <w:p w14:paraId="1F5848C9" w14:textId="77777777" w:rsidR="00A00F09" w:rsidRPr="009F46E0" w:rsidRDefault="00A00F09" w:rsidP="009F7125">
                            <w:pPr>
                              <w:autoSpaceDE w:val="0"/>
                              <w:autoSpaceDN w:val="0"/>
                              <w:adjustRightInd w:val="0"/>
                              <w:spacing w:after="0" w:line="240" w:lineRule="auto"/>
                              <w:rPr>
                                <w:rFonts w:ascii="Book Antiqua" w:hAnsi="Book Antiqua"/>
                                <w:color w:val="000000"/>
                                <w:sz w:val="8"/>
                                <w:szCs w:val="8"/>
                                <w:shd w:val="clear" w:color="auto" w:fill="FFFFFF"/>
                              </w:rPr>
                            </w:pPr>
                          </w:p>
                          <w:p w14:paraId="18ED1CE4" w14:textId="77777777" w:rsidR="00A00F09" w:rsidRPr="00E432ED" w:rsidRDefault="00A00F09" w:rsidP="009F7125">
                            <w:pPr>
                              <w:autoSpaceDE w:val="0"/>
                              <w:autoSpaceDN w:val="0"/>
                              <w:adjustRightInd w:val="0"/>
                              <w:spacing w:after="0" w:line="240" w:lineRule="auto"/>
                              <w:rPr>
                                <w:rFonts w:ascii="Book Antiqua" w:hAnsi="Book Antiqua"/>
                                <w:color w:val="000000"/>
                                <w:shd w:val="clear" w:color="auto" w:fill="FFFFFF"/>
                              </w:rPr>
                            </w:pPr>
                            <w:r w:rsidRPr="00E432ED">
                              <w:rPr>
                                <w:rFonts w:ascii="Book Antiqua" w:hAnsi="Book Antiqua"/>
                                <w:color w:val="000000"/>
                                <w:sz w:val="20"/>
                                <w:szCs w:val="20"/>
                                <w:shd w:val="clear" w:color="auto" w:fill="FFFFFF"/>
                              </w:rPr>
                              <w:t>- Monitor bone mineral density</w:t>
                            </w:r>
                          </w:p>
                          <w:p w14:paraId="5B7A1072" w14:textId="77777777" w:rsidR="00A00F09" w:rsidRPr="00E432ED" w:rsidRDefault="00A00F09" w:rsidP="009F7125">
                            <w:pPr>
                              <w:rPr>
                                <w:rFonts w:ascii="Book Antiqua" w:hAnsi="Book Antiqua"/>
                              </w:rPr>
                            </w:pPr>
                          </w:p>
                        </w:txbxContent>
                      </v:textbox>
                    </v:shape>
                  </v:group>
                </v:group>
              </v:group>
            </w:pict>
          </mc:Fallback>
        </mc:AlternateContent>
      </w:r>
    </w:p>
    <w:p w14:paraId="1AF49F70" w14:textId="77777777" w:rsidR="009F7125" w:rsidRPr="000E16CB" w:rsidRDefault="009F7125" w:rsidP="00EE5035">
      <w:pPr>
        <w:spacing w:after="0" w:line="360" w:lineRule="auto"/>
        <w:jc w:val="both"/>
        <w:rPr>
          <w:rFonts w:ascii="Book Antiqua" w:hAnsi="Book Antiqua" w:cs="Arial"/>
          <w:b/>
          <w:color w:val="222222"/>
          <w:sz w:val="24"/>
          <w:szCs w:val="24"/>
        </w:rPr>
      </w:pPr>
    </w:p>
    <w:p w14:paraId="359546BB" w14:textId="77777777" w:rsidR="009F7125" w:rsidRPr="000E16CB" w:rsidRDefault="009F7125" w:rsidP="00EE5035">
      <w:pPr>
        <w:spacing w:after="0" w:line="360" w:lineRule="auto"/>
        <w:jc w:val="both"/>
        <w:rPr>
          <w:rFonts w:ascii="Book Antiqua" w:hAnsi="Book Antiqua" w:cs="Arial"/>
          <w:b/>
          <w:color w:val="222222"/>
          <w:sz w:val="24"/>
          <w:szCs w:val="24"/>
        </w:rPr>
      </w:pPr>
    </w:p>
    <w:p w14:paraId="3AC752DE" w14:textId="77777777" w:rsidR="009F7125" w:rsidRPr="000E16CB" w:rsidRDefault="009F7125" w:rsidP="00EE5035">
      <w:pPr>
        <w:spacing w:after="0" w:line="360" w:lineRule="auto"/>
        <w:jc w:val="both"/>
        <w:rPr>
          <w:rFonts w:ascii="Book Antiqua" w:hAnsi="Book Antiqua" w:cs="Arial"/>
          <w:b/>
          <w:color w:val="222222"/>
          <w:sz w:val="24"/>
          <w:szCs w:val="24"/>
        </w:rPr>
      </w:pPr>
    </w:p>
    <w:p w14:paraId="0BC2EDD0" w14:textId="77777777" w:rsidR="009F7125" w:rsidRPr="000E16CB" w:rsidRDefault="009F7125" w:rsidP="00EE5035">
      <w:pPr>
        <w:spacing w:after="0" w:line="360" w:lineRule="auto"/>
        <w:jc w:val="both"/>
        <w:rPr>
          <w:rFonts w:ascii="Book Antiqua" w:hAnsi="Book Antiqua" w:cs="Arial"/>
          <w:b/>
          <w:color w:val="222222"/>
          <w:sz w:val="24"/>
          <w:szCs w:val="24"/>
        </w:rPr>
      </w:pPr>
    </w:p>
    <w:p w14:paraId="5029EBE6" w14:textId="77777777" w:rsidR="009F7125" w:rsidRPr="000E16CB" w:rsidRDefault="009F7125" w:rsidP="00EE5035">
      <w:pPr>
        <w:spacing w:after="0" w:line="360" w:lineRule="auto"/>
        <w:jc w:val="both"/>
        <w:rPr>
          <w:rFonts w:ascii="Book Antiqua" w:hAnsi="Book Antiqua" w:cs="Arial"/>
          <w:b/>
          <w:color w:val="222222"/>
          <w:sz w:val="24"/>
          <w:szCs w:val="24"/>
        </w:rPr>
      </w:pPr>
    </w:p>
    <w:p w14:paraId="734BBE41" w14:textId="77777777" w:rsidR="009F7125" w:rsidRPr="000E16CB" w:rsidRDefault="009F7125" w:rsidP="00EE5035">
      <w:pPr>
        <w:spacing w:after="0" w:line="360" w:lineRule="auto"/>
        <w:jc w:val="both"/>
        <w:rPr>
          <w:rFonts w:ascii="Book Antiqua" w:hAnsi="Book Antiqua" w:cs="Arial"/>
          <w:b/>
          <w:color w:val="222222"/>
          <w:sz w:val="24"/>
          <w:szCs w:val="24"/>
        </w:rPr>
      </w:pPr>
    </w:p>
    <w:p w14:paraId="3BCEAC70" w14:textId="77777777" w:rsidR="009F7125" w:rsidRPr="000E16CB" w:rsidRDefault="009F7125" w:rsidP="00EE5035">
      <w:pPr>
        <w:spacing w:after="0" w:line="360" w:lineRule="auto"/>
        <w:jc w:val="both"/>
        <w:rPr>
          <w:rFonts w:ascii="Book Antiqua" w:hAnsi="Book Antiqua" w:cs="Arial"/>
          <w:b/>
          <w:color w:val="222222"/>
          <w:sz w:val="24"/>
          <w:szCs w:val="24"/>
        </w:rPr>
      </w:pPr>
    </w:p>
    <w:p w14:paraId="02BA2307" w14:textId="77777777" w:rsidR="009F7125" w:rsidRPr="000E16CB" w:rsidRDefault="009F7125" w:rsidP="00EE5035">
      <w:pPr>
        <w:spacing w:after="0" w:line="360" w:lineRule="auto"/>
        <w:jc w:val="both"/>
        <w:rPr>
          <w:rFonts w:ascii="Book Antiqua" w:hAnsi="Book Antiqua" w:cs="Arial"/>
          <w:b/>
          <w:color w:val="222222"/>
          <w:sz w:val="24"/>
          <w:szCs w:val="24"/>
        </w:rPr>
      </w:pPr>
    </w:p>
    <w:p w14:paraId="39DE6AF5" w14:textId="77777777" w:rsidR="009F7125" w:rsidRPr="000E16CB" w:rsidRDefault="009F7125" w:rsidP="00EE5035">
      <w:pPr>
        <w:spacing w:after="0" w:line="360" w:lineRule="auto"/>
        <w:jc w:val="both"/>
        <w:rPr>
          <w:rFonts w:ascii="Book Antiqua" w:hAnsi="Book Antiqua" w:cs="Arial"/>
          <w:b/>
          <w:color w:val="222222"/>
          <w:sz w:val="24"/>
          <w:szCs w:val="24"/>
        </w:rPr>
      </w:pPr>
    </w:p>
    <w:p w14:paraId="24BA0150" w14:textId="77777777" w:rsidR="009F7125" w:rsidRPr="000E16CB" w:rsidRDefault="009F7125" w:rsidP="00EE5035">
      <w:pPr>
        <w:spacing w:after="0" w:line="360" w:lineRule="auto"/>
        <w:jc w:val="both"/>
        <w:rPr>
          <w:rFonts w:ascii="Book Antiqua" w:hAnsi="Book Antiqua" w:cs="Arial"/>
          <w:b/>
          <w:color w:val="222222"/>
          <w:sz w:val="24"/>
          <w:szCs w:val="24"/>
        </w:rPr>
      </w:pPr>
    </w:p>
    <w:p w14:paraId="0ED12F69" w14:textId="77777777" w:rsidR="009F7125" w:rsidRPr="000E16CB" w:rsidRDefault="009F7125" w:rsidP="00EE5035">
      <w:pPr>
        <w:spacing w:after="0" w:line="360" w:lineRule="auto"/>
        <w:jc w:val="both"/>
        <w:rPr>
          <w:rFonts w:ascii="Book Antiqua" w:hAnsi="Book Antiqua" w:cs="Arial"/>
          <w:b/>
          <w:color w:val="222222"/>
          <w:sz w:val="24"/>
          <w:szCs w:val="24"/>
        </w:rPr>
      </w:pPr>
    </w:p>
    <w:p w14:paraId="0A147E5A" w14:textId="77777777" w:rsidR="009F7125" w:rsidRPr="000E16CB" w:rsidRDefault="009F7125" w:rsidP="00EE5035">
      <w:pPr>
        <w:spacing w:after="0" w:line="360" w:lineRule="auto"/>
        <w:jc w:val="both"/>
        <w:rPr>
          <w:rFonts w:ascii="Book Antiqua" w:hAnsi="Book Antiqua" w:cs="Arial"/>
          <w:b/>
          <w:color w:val="222222"/>
          <w:sz w:val="24"/>
          <w:szCs w:val="24"/>
        </w:rPr>
      </w:pPr>
    </w:p>
    <w:p w14:paraId="4F4006CE" w14:textId="77777777" w:rsidR="009F7125" w:rsidRPr="000E16CB" w:rsidRDefault="009F7125" w:rsidP="00EE5035">
      <w:pPr>
        <w:spacing w:after="0" w:line="360" w:lineRule="auto"/>
        <w:jc w:val="both"/>
        <w:rPr>
          <w:rFonts w:ascii="Book Antiqua" w:hAnsi="Book Antiqua" w:cs="Arial"/>
          <w:b/>
          <w:color w:val="222222"/>
          <w:sz w:val="24"/>
          <w:szCs w:val="24"/>
        </w:rPr>
      </w:pPr>
    </w:p>
    <w:p w14:paraId="6651EAF2" w14:textId="77777777" w:rsidR="009F7125" w:rsidRPr="000E16CB" w:rsidRDefault="009F7125" w:rsidP="00EE5035">
      <w:pPr>
        <w:spacing w:after="0" w:line="360" w:lineRule="auto"/>
        <w:jc w:val="both"/>
        <w:rPr>
          <w:rFonts w:ascii="Book Antiqua" w:hAnsi="Book Antiqua" w:cs="Arial"/>
          <w:b/>
          <w:color w:val="222222"/>
          <w:sz w:val="24"/>
          <w:szCs w:val="24"/>
        </w:rPr>
      </w:pPr>
    </w:p>
    <w:p w14:paraId="6FAF2525" w14:textId="77777777" w:rsidR="009F7125" w:rsidRPr="000E16CB" w:rsidRDefault="009F7125" w:rsidP="00EE5035">
      <w:pPr>
        <w:spacing w:after="0" w:line="360" w:lineRule="auto"/>
        <w:jc w:val="both"/>
        <w:rPr>
          <w:rFonts w:ascii="Book Antiqua" w:hAnsi="Book Antiqua" w:cs="Arial"/>
          <w:b/>
          <w:color w:val="222222"/>
          <w:sz w:val="24"/>
          <w:szCs w:val="24"/>
        </w:rPr>
      </w:pPr>
    </w:p>
    <w:p w14:paraId="2D30F77A" w14:textId="77777777" w:rsidR="009F7125" w:rsidRPr="000E16CB" w:rsidRDefault="009F7125" w:rsidP="00EE5035">
      <w:pPr>
        <w:spacing w:after="0" w:line="360" w:lineRule="auto"/>
        <w:jc w:val="both"/>
        <w:rPr>
          <w:rFonts w:ascii="Book Antiqua" w:hAnsi="Book Antiqua" w:cs="Arial"/>
          <w:b/>
          <w:color w:val="222222"/>
          <w:sz w:val="24"/>
          <w:szCs w:val="24"/>
        </w:rPr>
      </w:pPr>
    </w:p>
    <w:p w14:paraId="4A92C089" w14:textId="77777777" w:rsidR="009F7125" w:rsidRPr="000E16CB" w:rsidRDefault="009F7125" w:rsidP="00EE5035">
      <w:pPr>
        <w:spacing w:after="0" w:line="360" w:lineRule="auto"/>
        <w:jc w:val="both"/>
        <w:rPr>
          <w:rFonts w:ascii="Book Antiqua" w:hAnsi="Book Antiqua" w:cs="Arial"/>
          <w:b/>
          <w:color w:val="222222"/>
          <w:sz w:val="24"/>
          <w:szCs w:val="24"/>
        </w:rPr>
      </w:pPr>
    </w:p>
    <w:p w14:paraId="7AF130F7" w14:textId="77777777" w:rsidR="009F7125" w:rsidRPr="000E16CB" w:rsidRDefault="009F7125" w:rsidP="00EE5035">
      <w:pPr>
        <w:spacing w:after="0" w:line="360" w:lineRule="auto"/>
        <w:jc w:val="both"/>
        <w:rPr>
          <w:rFonts w:ascii="Book Antiqua" w:hAnsi="Book Antiqua" w:cs="Arial"/>
          <w:b/>
          <w:color w:val="222222"/>
          <w:sz w:val="24"/>
          <w:szCs w:val="24"/>
        </w:rPr>
      </w:pPr>
    </w:p>
    <w:p w14:paraId="3E3AACE9" w14:textId="7F21C3EB" w:rsidR="0009517E" w:rsidRPr="000E16CB" w:rsidRDefault="009F7125" w:rsidP="00EE5035">
      <w:pPr>
        <w:autoSpaceDE w:val="0"/>
        <w:autoSpaceDN w:val="0"/>
        <w:adjustRightInd w:val="0"/>
        <w:spacing w:after="0" w:line="360" w:lineRule="auto"/>
        <w:jc w:val="both"/>
        <w:rPr>
          <w:rFonts w:ascii="Book Antiqua" w:hAnsi="Book Antiqua" w:cs="Arial"/>
          <w:sz w:val="24"/>
          <w:szCs w:val="24"/>
        </w:rPr>
      </w:pPr>
      <w:r w:rsidRPr="000E16CB">
        <w:rPr>
          <w:rFonts w:ascii="Book Antiqua" w:hAnsi="Book Antiqua" w:cs="Arial"/>
          <w:b/>
          <w:color w:val="222222"/>
          <w:sz w:val="24"/>
          <w:szCs w:val="24"/>
        </w:rPr>
        <w:br w:type="page"/>
      </w:r>
    </w:p>
    <w:p w14:paraId="20A9005F" w14:textId="6DF10440" w:rsidR="0009517E" w:rsidRPr="000E16CB" w:rsidRDefault="0009517E" w:rsidP="00EE5035">
      <w:pPr>
        <w:spacing w:after="0" w:line="360" w:lineRule="auto"/>
        <w:jc w:val="both"/>
        <w:rPr>
          <w:rFonts w:ascii="Book Antiqua" w:hAnsi="Book Antiqua"/>
          <w:sz w:val="24"/>
          <w:szCs w:val="24"/>
          <w:lang w:eastAsia="zh-CN"/>
        </w:rPr>
      </w:pPr>
      <w:r w:rsidRPr="000E16CB">
        <w:rPr>
          <w:rFonts w:ascii="Book Antiqua" w:hAnsi="Book Antiqua"/>
          <w:b/>
          <w:sz w:val="24"/>
          <w:szCs w:val="24"/>
        </w:rPr>
        <w:t>Figure 2</w:t>
      </w:r>
      <w:r w:rsidRPr="000E16CB">
        <w:rPr>
          <w:rFonts w:ascii="Book Antiqua" w:hAnsi="Book Antiqua"/>
          <w:sz w:val="24"/>
          <w:szCs w:val="24"/>
        </w:rPr>
        <w:t xml:space="preserve"> </w:t>
      </w:r>
      <w:r w:rsidRPr="000E16CB">
        <w:rPr>
          <w:rFonts w:ascii="Book Antiqua" w:hAnsi="Book Antiqua"/>
          <w:b/>
          <w:sz w:val="24"/>
          <w:szCs w:val="24"/>
        </w:rPr>
        <w:t>Ultrasound of the left temporal artery showing a dark halo (arrows) around the vessel wall of the parietal branch compatible with vascular inflammation</w:t>
      </w:r>
      <w:r w:rsidRPr="000E16CB">
        <w:rPr>
          <w:rFonts w:ascii="Book Antiqua" w:hAnsi="Book Antiqua" w:hint="eastAsia"/>
          <w:b/>
          <w:sz w:val="24"/>
          <w:szCs w:val="24"/>
          <w:lang w:eastAsia="zh-CN"/>
        </w:rPr>
        <w:t>.</w:t>
      </w:r>
    </w:p>
    <w:p w14:paraId="5F9B8976" w14:textId="523D05C2" w:rsidR="0009517E" w:rsidRPr="000E16CB" w:rsidRDefault="0009517E" w:rsidP="00EE5035">
      <w:pPr>
        <w:spacing w:after="0"/>
        <w:jc w:val="both"/>
        <w:rPr>
          <w:rFonts w:ascii="Book Antiqua" w:hAnsi="Book Antiqua" w:cs="Arial"/>
          <w:b/>
          <w:color w:val="222222"/>
          <w:sz w:val="24"/>
          <w:szCs w:val="24"/>
          <w:lang w:eastAsia="zh-CN"/>
        </w:rPr>
      </w:pPr>
      <w:r w:rsidRPr="000E16CB">
        <w:rPr>
          <w:rFonts w:ascii="Book Antiqua" w:hAnsi="Book Antiqua" w:cs="Arial"/>
          <w:noProof/>
          <w:sz w:val="24"/>
          <w:szCs w:val="24"/>
          <w:lang w:val="en-US"/>
        </w:rPr>
        <mc:AlternateContent>
          <mc:Choice Requires="wpg">
            <w:drawing>
              <wp:anchor distT="0" distB="0" distL="114300" distR="114300" simplePos="0" relativeHeight="251725824" behindDoc="0" locked="0" layoutInCell="1" allowOverlap="1" wp14:anchorId="3A35D8B6" wp14:editId="0A12BCB8">
                <wp:simplePos x="0" y="0"/>
                <wp:positionH relativeFrom="column">
                  <wp:posOffset>417195</wp:posOffset>
                </wp:positionH>
                <wp:positionV relativeFrom="paragraph">
                  <wp:posOffset>105410</wp:posOffset>
                </wp:positionV>
                <wp:extent cx="4125595" cy="1899920"/>
                <wp:effectExtent l="0" t="0" r="27305" b="24130"/>
                <wp:wrapNone/>
                <wp:docPr id="4" name="Group 4"/>
                <wp:cNvGraphicFramePr/>
                <a:graphic xmlns:a="http://schemas.openxmlformats.org/drawingml/2006/main">
                  <a:graphicData uri="http://schemas.microsoft.com/office/word/2010/wordprocessingGroup">
                    <wpg:wgp>
                      <wpg:cNvGrpSpPr/>
                      <wpg:grpSpPr>
                        <a:xfrm>
                          <a:off x="0" y="0"/>
                          <a:ext cx="4125595" cy="1899920"/>
                          <a:chOff x="-1" y="0"/>
                          <a:chExt cx="5218980" cy="2631056"/>
                        </a:xfrm>
                      </wpg:grpSpPr>
                      <wpg:grpSp>
                        <wpg:cNvPr id="25" name="Grupo 25"/>
                        <wpg:cNvGrpSpPr/>
                        <wpg:grpSpPr>
                          <a:xfrm>
                            <a:off x="-1" y="0"/>
                            <a:ext cx="5218980" cy="2631056"/>
                            <a:chOff x="-147176" y="0"/>
                            <a:chExt cx="3863974" cy="1752599"/>
                          </a:xfrm>
                        </wpg:grpSpPr>
                        <wps:wsp>
                          <wps:cNvPr id="19" name="Rectângulo 19"/>
                          <wps:cNvSpPr/>
                          <wps:spPr>
                            <a:xfrm>
                              <a:off x="-147176" y="0"/>
                              <a:ext cx="3863974" cy="175259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9" name="Picture 289"/>
                            <pic:cNvPicPr>
                              <a:picLocks noChangeAspect="1"/>
                            </pic:cNvPicPr>
                          </pic:nvPicPr>
                          <pic:blipFill rotWithShape="1">
                            <a:blip r:embed="rId9" cstate="print">
                              <a:extLst>
                                <a:ext uri="{28A0092B-C50C-407E-A947-70E740481C1C}">
                                  <a14:useLocalDpi xmlns:a14="http://schemas.microsoft.com/office/drawing/2010/main" val="0"/>
                                </a:ext>
                              </a:extLst>
                            </a:blip>
                            <a:srcRect l="9999" t="16791" r="12778" b="24394"/>
                            <a:stretch/>
                          </pic:blipFill>
                          <pic:spPr bwMode="auto">
                            <a:xfrm>
                              <a:off x="-102798" y="45658"/>
                              <a:ext cx="3714750" cy="1590675"/>
                            </a:xfrm>
                            <a:prstGeom prst="rect">
                              <a:avLst/>
                            </a:prstGeom>
                            <a:ln>
                              <a:noFill/>
                            </a:ln>
                            <a:extLst>
                              <a:ext uri="{53640926-AAD7-44d8-BBD7-CCE9431645EC}">
                                <a14:shadowObscured xmlns:a14="http://schemas.microsoft.com/office/drawing/2010/main"/>
                              </a:ext>
                            </a:extLst>
                          </pic:spPr>
                        </pic:pic>
                      </wpg:grpSp>
                      <wps:wsp>
                        <wps:cNvPr id="14336" name="Straight Arrow Connector 14336"/>
                        <wps:cNvCnPr/>
                        <wps:spPr>
                          <a:xfrm flipH="1" flipV="1">
                            <a:off x="1431235" y="1470991"/>
                            <a:ext cx="44450" cy="203200"/>
                          </a:xfrm>
                          <a:prstGeom prst="straightConnector1">
                            <a:avLst/>
                          </a:prstGeom>
                          <a:ln w="38100">
                            <a:solidFill>
                              <a:schemeClr val="bg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337" name="Straight Arrow Connector 14337"/>
                        <wps:cNvCnPr/>
                        <wps:spPr>
                          <a:xfrm flipH="1" flipV="1">
                            <a:off x="1963973" y="1351722"/>
                            <a:ext cx="44450" cy="203200"/>
                          </a:xfrm>
                          <a:prstGeom prst="straightConnector1">
                            <a:avLst/>
                          </a:prstGeom>
                          <a:ln w="38100">
                            <a:solidFill>
                              <a:schemeClr val="bg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338" name="Straight Arrow Connector 14338"/>
                        <wps:cNvCnPr/>
                        <wps:spPr>
                          <a:xfrm flipH="1" flipV="1">
                            <a:off x="2425148" y="1351722"/>
                            <a:ext cx="44450" cy="203200"/>
                          </a:xfrm>
                          <a:prstGeom prst="straightConnector1">
                            <a:avLst/>
                          </a:prstGeom>
                          <a:ln w="38100">
                            <a:solidFill>
                              <a:schemeClr val="bg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339" name="Straight Arrow Connector 14339"/>
                        <wps:cNvCnPr/>
                        <wps:spPr>
                          <a:xfrm flipH="1" flipV="1">
                            <a:off x="1001865" y="1478943"/>
                            <a:ext cx="44450" cy="203200"/>
                          </a:xfrm>
                          <a:prstGeom prst="straightConnector1">
                            <a:avLst/>
                          </a:prstGeom>
                          <a:ln w="38100">
                            <a:solidFill>
                              <a:schemeClr val="bg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341" name="Straight Arrow Connector 14341"/>
                        <wps:cNvCnPr/>
                        <wps:spPr>
                          <a:xfrm flipH="1">
                            <a:off x="1001865" y="771277"/>
                            <a:ext cx="44450" cy="241300"/>
                          </a:xfrm>
                          <a:prstGeom prst="straightConnector1">
                            <a:avLst/>
                          </a:prstGeom>
                          <a:ln w="38100">
                            <a:solidFill>
                              <a:schemeClr val="bg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343" name="Straight Arrow Connector 14343"/>
                        <wps:cNvCnPr/>
                        <wps:spPr>
                          <a:xfrm flipH="1">
                            <a:off x="1431235" y="763325"/>
                            <a:ext cx="44450" cy="241300"/>
                          </a:xfrm>
                          <a:prstGeom prst="straightConnector1">
                            <a:avLst/>
                          </a:prstGeom>
                          <a:ln w="38100">
                            <a:solidFill>
                              <a:schemeClr val="bg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344" name="Straight Arrow Connector 14344"/>
                        <wps:cNvCnPr/>
                        <wps:spPr>
                          <a:xfrm flipH="1">
                            <a:off x="1963973" y="763325"/>
                            <a:ext cx="44450" cy="241300"/>
                          </a:xfrm>
                          <a:prstGeom prst="straightConnector1">
                            <a:avLst/>
                          </a:prstGeom>
                          <a:ln w="38100">
                            <a:solidFill>
                              <a:schemeClr val="bg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 name="Straight Arrow Connector 14344"/>
                        <wps:cNvCnPr/>
                        <wps:spPr>
                          <a:xfrm flipH="1">
                            <a:off x="2385392" y="747423"/>
                            <a:ext cx="44450" cy="241300"/>
                          </a:xfrm>
                          <a:prstGeom prst="straightConnector1">
                            <a:avLst/>
                          </a:prstGeom>
                          <a:ln w="38100">
                            <a:solidFill>
                              <a:schemeClr val="bg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left:0;text-align:left;margin-left:32.85pt;margin-top:8.3pt;width:324.85pt;height:149.6pt;z-index:251725824;mso-width-relative:margin;mso-height-relative:margin" coordorigin="" coordsize="52189,263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">
                <v:group id="Grupo 25" o:spid="_x0000_s1027" style="position:absolute;width:52189;height:26310" coordorigin="-1471" coordsize="38639,17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ângulo 19" o:spid="_x0000_s1028" style="position:absolute;left:-1471;width:38638;height:1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A3sAA&#10;AADbAAAADwAAAGRycy9kb3ducmV2LnhtbERPPU/DMBDdkfofrEPqRh0YAg11qwopqLDRdmA8xdc4&#10;anxO7SMN/x4jIbHd0/u81WbyvRoppi6wgftFAYq4Cbbj1sDxUN89gUqCbLEPTAa+KcFmPbtZYWXD&#10;lT9o3EurcginCg04kaHSOjWOPKZFGIgzdwrRo2QYW20jXnO47/VDUZTaY8e5weFAL46a8/7LGyjl&#10;+IlyeYtnXL72OD6WtavfjZnfTttnUEKT/Iv/3Dub5y/h95d8gF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zA3sAAAADbAAAADwAAAAAAAAAAAAAAAACYAgAAZHJzL2Rvd25y&#10;ZXYueG1sUEsFBgAAAAAEAAQA9QAAAIUDAAAAAA==&#10;" fillcolor="black [3213]" strokecolor="black [3213]"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 o:spid="_x0000_s1029" type="#_x0000_t75" style="position:absolute;left:-1027;top:456;width:37146;height:15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vOnzGAAAA3AAAAA8AAABkcnMvZG93bnJldi54bWxEj81qAjEUhfeFvkO4BXc16SysjkYpLYJd&#10;lFbtosvL5DozOrkZkjgz9elNoeDycH4+zmI12EZ05EPtWMPTWIEgLpypudTwvV8/TkGEiGywcUwa&#10;finAanl/t8DcuJ631O1iKdIIhxw1VDG2uZShqMhiGLuWOHkH5y3GJH0pjcc+jdtGZkpNpMWaE6HC&#10;ll4rKk67s00Qc9iqH3X69Oc+exs+3o/P3ddF69HD8DIHEWmIt/B/e2M0ZNMZ/J1JR0A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i86fMYAAADcAAAADwAAAAAAAAAAAAAA&#10;AACfAgAAZHJzL2Rvd25yZXYueG1sUEsFBgAAAAAEAAQA9wAAAJIDAAAAAA==&#10;">
                    <v:imagedata r:id="rId126" o:title="" croptop="11004f" cropbottom="15987f" cropleft="6553f" cropright="8374f"/>
                    <v:path arrowok="t"/>
                  </v:shape>
                </v:group>
                <v:shape id="Straight Arrow Connector 14336" o:spid="_x0000_s1030" type="#_x0000_t32" style="position:absolute;left:14312;top:14709;width:444;height:20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QwLsQAAADeAAAADwAAAGRycy9kb3ducmV2LnhtbERPzWoCMRC+F3yHMIKXUrNVkbIapRSU&#10;4kHY1QcYNuPu4mayTaLGPr0RCr3Nx/c7y3U0nbiS861lBe/jDARxZXXLtYLjYfP2AcIHZI2dZVJw&#10;Jw/r1eBlibm2Ny7oWoZapBD2OSpoQuhzKX3VkEE/tj1x4k7WGQwJulpqh7cUbjo5ybK5NNhyamiw&#10;p6+GqnN5MQqKn649xX52ie61Kra73+3esFFqNIyfCxCBYvgX/7m/dZo/m07n8Hwn3S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DAuxAAAAN4AAAAPAAAAAAAAAAAA&#10;AAAAAKECAABkcnMvZG93bnJldi54bWxQSwUGAAAAAAQABAD5AAAAkgMAAAAA&#10;" strokecolor="#cce8cf [3212]" strokeweight="3pt">
                  <v:stroke endarrow="block"/>
                </v:shape>
                <v:shape id="Straight Arrow Connector 14337" o:spid="_x0000_s1031" type="#_x0000_t32" style="position:absolute;left:19639;top:13517;width:445;height:20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iVtcQAAADeAAAADwAAAGRycy9kb3ducmV2LnhtbERPzWoCMRC+C32HMIIX0WxVtGyNUgSl&#10;eCis7QMMm3F3cTPZJlGjT98IBW/z8f3Och1NKy7kfGNZwes4A0FcWt1wpeDnezt6A+EDssbWMim4&#10;kYf16qW3xFzbKxd0OYRKpBD2OSqoQ+hyKX1Zk0E/th1x4o7WGQwJukpqh9cUblo5ybK5NNhwaqix&#10;o01N5elwNgqK37Y5xm52jm5YFrv9ffdl2Cg16MePdxCBYniK/92fOs2fTacLeLyTbp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2JW1xAAAAN4AAAAPAAAAAAAAAAAA&#10;AAAAAKECAABkcnMvZG93bnJldi54bWxQSwUGAAAAAAQABAD5AAAAkgMAAAAA&#10;" strokecolor="#cce8cf [3212]" strokeweight="3pt">
                  <v:stroke endarrow="block"/>
                </v:shape>
                <v:shape id="Straight Arrow Connector 14338" o:spid="_x0000_s1032" type="#_x0000_t32" style="position:absolute;left:24251;top:13517;width:444;height:20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cBx8cAAADeAAAADwAAAGRycy9kb3ducmV2LnhtbESP3WoCMRCF7wt9hzAFb4pm/aGU1Sil&#10;oBQvhLV9gGEz7i7dTLZJ1LRP37kQvJvhnDnnm9Umu15dKMTOs4HppABFXHvbcWPg63M7fgUVE7LF&#10;3jMZ+KUIm/XjwwpL669c0eWYGiUhHEs00KY0lFrHuiWHceIHYtFOPjhMsoZG24BXCXe9nhXFi3bY&#10;sTS0ONB7S/X38ewMVD99d8rD4pzDc13t9n+7g2NnzOgpvy1BJcrpbr5df1jBX8znwivvyAx6/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RwHHxwAAAN4AAAAPAAAAAAAA&#10;AAAAAAAAAKECAABkcnMvZG93bnJldi54bWxQSwUGAAAAAAQABAD5AAAAlQMAAAAA&#10;" strokecolor="#cce8cf [3212]" strokeweight="3pt">
                  <v:stroke endarrow="block"/>
                </v:shape>
                <v:shape id="Straight Arrow Connector 14339" o:spid="_x0000_s1033" type="#_x0000_t32" style="position:absolute;left:10018;top:14789;width:445;height:20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ukXMQAAADeAAAADwAAAGRycy9kb3ducmV2LnhtbERPzWoCMRC+C32HMIIX0WxVxG6NUgSl&#10;eCis7QMMm3F3cTPZJlGjT98IBW/z8f3Och1NKy7kfGNZwes4A0FcWt1wpeDneztagPABWWNrmRTc&#10;yMN69dJbYq7tlQu6HEIlUgj7HBXUIXS5lL6syaAf2444cUfrDIYEXSW1w2sKN62cZNlcGmw4NdTY&#10;0aam8nQ4GwXFb9scYzc7Rzcsi93+vvsybJQa9OPHO4hAMTzF/+5PnebPptM3eLyTbp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6RcxAAAAN4AAAAPAAAAAAAAAAAA&#10;AAAAAKECAABkcnMvZG93bnJldi54bWxQSwUGAAAAAAQABAD5AAAAkgMAAAAA&#10;" strokecolor="#cce8cf [3212]" strokeweight="3pt">
                  <v:stroke endarrow="block"/>
                </v:shape>
                <v:shape id="Straight Arrow Connector 14341" o:spid="_x0000_s1034" type="#_x0000_t32" style="position:absolute;left:10018;top:7712;width:445;height:24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AKDMgAAADeAAAADwAAAGRycy9kb3ducmV2LnhtbESPT2vCQBDF74V+h2UEL0U3seKf1FWK&#10;UJQeBKPodchOk+DubMhuY/rt3UKhtxnee795s9r01oiOWl87VpCOExDEhdM1lwrOp4/RAoQPyBqN&#10;Y1LwQx426+enFWba3flIXR5KESHsM1RQhdBkUvqiIot+7BriqH251mKIa1tK3eI9wq2RkySZSYs1&#10;xwsVNrStqLjl3zZSlgfzac4v3eVa7tK8n1znhndKDQf9+xuIQH34N/+l9zrWn75OU/h9J84g1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xAKDMgAAADeAAAADwAAAAAA&#10;AAAAAAAAAAChAgAAZHJzL2Rvd25yZXYueG1sUEsFBgAAAAAEAAQA+QAAAJYDAAAAAA==&#10;" strokecolor="#cce8cf [3212]" strokeweight="3pt">
                  <v:stroke endarrow="block"/>
                </v:shape>
                <v:shape id="Straight Arrow Connector 14343" o:spid="_x0000_s1035" type="#_x0000_t32" style="position:absolute;left:14312;top:7633;width:444;height:24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4x4MgAAADeAAAADwAAAGRycy9kb3ducmV2LnhtbESPT2vCQBDF7wW/wzKCF6kb/2BrdBNK&#10;oVh6KDRKvQ7ZMQnuzobsGtNv3y0Ivc3w3vvNm10+WCN66nzjWMF8loAgLp1uuFJwPLw9PoPwAVmj&#10;cUwKfshDno0edphqd+Mv6otQiQhhn6KCOoQ2ldKXNVn0M9cSR+3sOoshrl0ldYe3CLdGLpJkLS02&#10;HC/U2NJrTeWluNpI2XyaD3Oc9t+naj8vhsXpyfBeqcl4eNmCCDSEf/M9/a5j/dVytYS/d+IMMv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I4x4MgAAADeAAAADwAAAAAA&#10;AAAAAAAAAAChAgAAZHJzL2Rvd25yZXYueG1sUEsFBgAAAAAEAAQA+QAAAJYDAAAAAA==&#10;" strokecolor="#cce8cf [3212]" strokeweight="3pt">
                  <v:stroke endarrow="block"/>
                </v:shape>
                <v:shape id="Straight Arrow Connector 14344" o:spid="_x0000_s1036" type="#_x0000_t32" style="position:absolute;left:19639;top:7633;width:445;height:24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eplMgAAADeAAAADwAAAGRycy9kb3ducmV2LnhtbESPT2vCQBDF74V+h2WEXopu1OCf1FVK&#10;oSg9CEbR65CdJsHd2ZDdxvjt3UKhtxnee795s9r01oiOWl87VjAeJSCIC6drLhWcjp/DBQgfkDUa&#10;x6TgTh426+enFWba3fhAXR5KESHsM1RQhdBkUvqiIot+5BriqH271mKIa1tK3eItwq2RkySZSYs1&#10;xwsVNvRRUXHNf2ykLPfmy5xeu/Ol3I7zfnKZG94q9TLo399ABOrDv/kvvdOxfjpNU/h9J84g1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2eplMgAAADeAAAADwAAAAAA&#10;AAAAAAAAAAChAgAAZHJzL2Rvd25yZXYueG1sUEsFBgAAAAAEAAQA+QAAAJYDAAAAAA==&#10;" strokecolor="#cce8cf [3212]" strokeweight="3pt">
                  <v:stroke endarrow="block"/>
                </v:shape>
                <v:shape id="Straight Arrow Connector 14344" o:spid="_x0000_s1037" type="#_x0000_t32" style="position:absolute;left:23853;top:7474;width:445;height:24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lExcMAAADbAAAADwAAAGRycy9kb3ducmV2LnhtbESPQWvCQBSE70L/w/IKXkQ3KmiNrlIK&#10;YvFQMBW9PrLPJLj7NmTXGP99Vyh4HGbmG2a16awRLTW+cqxgPEpAEOdOV1woOP5uhx8gfEDWaByT&#10;ggd52KzfeitMtbvzgdosFCJC2KeooAyhTqX0eUkW/cjVxNG7uMZiiLIppG7wHuHWyEmSzKTFiuNC&#10;iTV9lZRfs5uNlMWP2ZvjoD2di9046ybnueGdUv337nMJIlAXXuH/9rdWMJ3C80v8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ZRMXDAAAA2wAAAA8AAAAAAAAAAAAA&#10;AAAAoQIAAGRycy9kb3ducmV2LnhtbFBLBQYAAAAABAAEAPkAAACRAwAAAAA=&#10;" strokecolor="#cce8cf [3212]" strokeweight="3pt">
                  <v:stroke endarrow="block"/>
                </v:shape>
              </v:group>
            </w:pict>
          </mc:Fallback>
        </mc:AlternateContent>
      </w:r>
      <w:r w:rsidRPr="000E16CB">
        <w:rPr>
          <w:rFonts w:ascii="Book Antiqua" w:hAnsi="Book Antiqua" w:cs="Arial"/>
          <w:b/>
          <w:color w:val="222222"/>
          <w:sz w:val="24"/>
          <w:szCs w:val="24"/>
          <w:lang w:eastAsia="zh-CN"/>
        </w:rPr>
        <w:br w:type="page"/>
      </w:r>
    </w:p>
    <w:p w14:paraId="5951971A" w14:textId="0D8CC4A7" w:rsidR="0009517E" w:rsidRPr="000E16CB" w:rsidRDefault="0009517E" w:rsidP="00EE5035">
      <w:pPr>
        <w:spacing w:after="0" w:line="360" w:lineRule="auto"/>
        <w:jc w:val="both"/>
        <w:rPr>
          <w:rFonts w:ascii="Book Antiqua" w:hAnsi="Book Antiqua"/>
          <w:b/>
          <w:sz w:val="24"/>
          <w:szCs w:val="24"/>
        </w:rPr>
      </w:pPr>
      <w:r w:rsidRPr="000E16CB">
        <w:rPr>
          <w:rFonts w:ascii="Book Antiqua" w:hAnsi="Book Antiqua"/>
          <w:b/>
          <w:sz w:val="24"/>
          <w:szCs w:val="24"/>
        </w:rPr>
        <w:t>Figure 3</w:t>
      </w:r>
      <w:r w:rsidRPr="000E16CB">
        <w:rPr>
          <w:rFonts w:ascii="Book Antiqua" w:hAnsi="Book Antiqua" w:hint="eastAsia"/>
          <w:b/>
          <w:sz w:val="24"/>
          <w:szCs w:val="24"/>
          <w:lang w:eastAsia="zh-CN"/>
        </w:rPr>
        <w:t xml:space="preserve"> </w:t>
      </w:r>
      <w:r w:rsidRPr="000E16CB">
        <w:rPr>
          <w:rFonts w:ascii="Book Antiqua" w:hAnsi="Book Antiqua"/>
          <w:b/>
          <w:sz w:val="24"/>
          <w:szCs w:val="24"/>
        </w:rPr>
        <w:t xml:space="preserve">Whole body PET-CT scan of a patient with large vessel vasculitis, showing increased FDG uptake in the ascending and abdominal aorta (arrows). </w:t>
      </w:r>
    </w:p>
    <w:p w14:paraId="7DF01B8D" w14:textId="11A2A84C" w:rsidR="0050022F" w:rsidRPr="009F7125" w:rsidRDefault="0009517E" w:rsidP="00EE5035">
      <w:pPr>
        <w:spacing w:after="0" w:line="360" w:lineRule="auto"/>
        <w:jc w:val="both"/>
        <w:rPr>
          <w:rFonts w:ascii="Book Antiqua" w:hAnsi="Book Antiqua" w:cs="Arial"/>
          <w:b/>
          <w:color w:val="222222"/>
          <w:sz w:val="24"/>
          <w:szCs w:val="24"/>
          <w:lang w:eastAsia="zh-CN"/>
        </w:rPr>
      </w:pPr>
      <w:r w:rsidRPr="000E16CB">
        <w:rPr>
          <w:rFonts w:ascii="Book Antiqua" w:hAnsi="Book Antiqua"/>
          <w:noProof/>
          <w:color w:val="000000"/>
          <w:sz w:val="24"/>
          <w:szCs w:val="24"/>
          <w:lang w:val="en-US"/>
        </w:rPr>
        <mc:AlternateContent>
          <mc:Choice Requires="wpg">
            <w:drawing>
              <wp:anchor distT="0" distB="0" distL="114300" distR="114300" simplePos="0" relativeHeight="251727872" behindDoc="1" locked="0" layoutInCell="1" allowOverlap="1" wp14:anchorId="51B7F8F3" wp14:editId="322BC7B7">
                <wp:simplePos x="0" y="0"/>
                <wp:positionH relativeFrom="column">
                  <wp:posOffset>537210</wp:posOffset>
                </wp:positionH>
                <wp:positionV relativeFrom="paragraph">
                  <wp:posOffset>301625</wp:posOffset>
                </wp:positionV>
                <wp:extent cx="2750185" cy="3672205"/>
                <wp:effectExtent l="0" t="0" r="0" b="4445"/>
                <wp:wrapTight wrapText="bothSides">
                  <wp:wrapPolygon edited="0">
                    <wp:start x="0" y="0"/>
                    <wp:lineTo x="0" y="21514"/>
                    <wp:lineTo x="21396" y="21514"/>
                    <wp:lineTo x="21396" y="0"/>
                    <wp:lineTo x="0" y="0"/>
                  </wp:wrapPolygon>
                </wp:wrapTight>
                <wp:docPr id="3" name="Grupo 3"/>
                <wp:cNvGraphicFramePr/>
                <a:graphic xmlns:a="http://schemas.openxmlformats.org/drawingml/2006/main">
                  <a:graphicData uri="http://schemas.microsoft.com/office/word/2010/wordprocessingGroup">
                    <wpg:wgp>
                      <wpg:cNvGrpSpPr/>
                      <wpg:grpSpPr>
                        <a:xfrm>
                          <a:off x="0" y="0"/>
                          <a:ext cx="2750185" cy="3672205"/>
                          <a:chOff x="0" y="0"/>
                          <a:chExt cx="2345635" cy="2703444"/>
                        </a:xfrm>
                      </wpg:grpSpPr>
                      <pic:pic xmlns:pic="http://schemas.openxmlformats.org/drawingml/2006/picture">
                        <pic:nvPicPr>
                          <pic:cNvPr id="1" name="Picture 1"/>
                          <pic:cNvPicPr>
                            <a:picLocks noChangeAspect="1"/>
                          </pic:cNvPicPr>
                        </pic:nvPicPr>
                        <pic:blipFill rotWithShape="1">
                          <a:blip r:embed="rId127">
                            <a:extLst>
                              <a:ext uri="{28A0092B-C50C-407E-A947-70E740481C1C}">
                                <a14:useLocalDpi xmlns:a14="http://schemas.microsoft.com/office/drawing/2010/main" val="0"/>
                              </a:ext>
                            </a:extLst>
                          </a:blip>
                          <a:srcRect l="32926" t="20482" r="22541" b="11085"/>
                          <a:stretch/>
                        </pic:blipFill>
                        <pic:spPr bwMode="auto">
                          <a:xfrm>
                            <a:off x="0" y="0"/>
                            <a:ext cx="2345635" cy="2703444"/>
                          </a:xfrm>
                          <a:prstGeom prst="rect">
                            <a:avLst/>
                          </a:prstGeom>
                          <a:ln>
                            <a:noFill/>
                          </a:ln>
                          <a:extLst>
                            <a:ext uri="{53640926-AAD7-44d8-BBD7-CCE9431645EC}">
                              <a14:shadowObscured xmlns:a14="http://schemas.microsoft.com/office/drawing/2010/main"/>
                            </a:ext>
                          </a:extLst>
                        </pic:spPr>
                      </pic:pic>
                      <wps:wsp>
                        <wps:cNvPr id="34" name="Straight Arrow Connector 14337"/>
                        <wps:cNvCnPr/>
                        <wps:spPr>
                          <a:xfrm flipH="1">
                            <a:off x="1439187" y="675861"/>
                            <a:ext cx="206375" cy="134620"/>
                          </a:xfrm>
                          <a:prstGeom prst="straightConnector1">
                            <a:avLst/>
                          </a:prstGeom>
                          <a:ln w="38100">
                            <a:solidFill>
                              <a:schemeClr val="bg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5" name="Straight Arrow Connector 14337"/>
                        <wps:cNvCnPr/>
                        <wps:spPr>
                          <a:xfrm flipV="1">
                            <a:off x="1041621" y="898498"/>
                            <a:ext cx="190500" cy="149860"/>
                          </a:xfrm>
                          <a:prstGeom prst="straightConnector1">
                            <a:avLst/>
                          </a:prstGeom>
                          <a:ln w="38100">
                            <a:solidFill>
                              <a:schemeClr val="bg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 name="Straight Arrow Connector 14337"/>
                        <wps:cNvCnPr/>
                        <wps:spPr>
                          <a:xfrm flipH="1">
                            <a:off x="1439187" y="1288112"/>
                            <a:ext cx="206375" cy="134620"/>
                          </a:xfrm>
                          <a:prstGeom prst="straightConnector1">
                            <a:avLst/>
                          </a:prstGeom>
                          <a:ln w="38100">
                            <a:solidFill>
                              <a:schemeClr val="bg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o 3" o:spid="_x0000_s1026" style="position:absolute;left:0;text-align:left;margin-left:42.3pt;margin-top:23.75pt;width:216.55pt;height:289.15pt;z-index:-251588608;mso-width-relative:margin;mso-height-relative:margin" coordsize="23456,27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">
                <v:shape id="Picture 1" o:spid="_x0000_s1027" type="#_x0000_t75" style="position:absolute;width:23456;height:27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tMYO/AAAA2gAAAA8AAABkcnMvZG93bnJldi54bWxET01rwkAQvRf8D8sI3upGD9JGVwliUeml&#10;jYLXITsmwexsmlk1/vuuUOhpeLzPWax616gbdVJ7NjAZJ6CIC29rLg0cDx+vb6AkIFtsPJOBBwms&#10;loOXBabW3/mbbnkoVQxhSdFAFUKbai1FRQ5l7FviyJ195zBE2JXadniP4a7R0ySZaYc1x4YKW1pX&#10;VFzyqzPweXrP5EsO2W57kX2uafMTrokxo2GfzUEF6sO/+M+9s3E+PF95Xr38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3rTGDvwAAANoAAAAPAAAAAAAAAAAAAAAAAJ8CAABk&#10;cnMvZG93bnJldi54bWxQSwUGAAAAAAQABAD3AAAAiwMAAAAA&#10;">
                  <v:imagedata r:id="rId128" o:title="" croptop="13423f" cropbottom="7265f" cropleft="21578f" cropright="14772f"/>
                  <v:path arrowok="t"/>
                </v:shape>
                <v:shape id="Straight Arrow Connector 14337" o:spid="_x0000_s1028" type="#_x0000_t32" style="position:absolute;left:14391;top:6758;width:2064;height:13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DcscQAAADbAAAADwAAAGRycy9kb3ducmV2LnhtbESPQWvCQBSE74L/YXlCL6VutGJtdBUR&#10;isWDYBS9PrKvSXD3bchuY/z3bqHgcZiZb5jFqrNGtNT4yrGC0TABQZw7XXGh4HT8epuB8AFZo3FM&#10;Cu7kYbXs9xaYanfjA7VZKESEsE9RQRlCnUrp85Is+qGriaP34xqLIcqmkLrBW4RbI8dJMpUWK44L&#10;Jda0KSm/Zr82Uj73ZmdOr+35UmxHWTe+fBjeKvUy6NZzEIG68Az/t7+1gvcJ/H2JP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cNyxxAAAANsAAAAPAAAAAAAAAAAA&#10;AAAAAKECAABkcnMvZG93bnJldi54bWxQSwUGAAAAAAQABAD5AAAAkgMAAAAA&#10;" strokecolor="#cce8cf [3212]" strokeweight="3pt">
                  <v:stroke endarrow="block"/>
                </v:shape>
                <v:shape id="Straight Arrow Connector 14337" o:spid="_x0000_s1029" type="#_x0000_t32" style="position:absolute;left:10416;top:8984;width:1905;height:14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x5KsQAAADbAAAADwAAAGRycy9kb3ducmV2LnhtbESPQWvCQBSE74L/YXlCL6VutGhtdBUR&#10;isWDYBS9PrKvSXD3bchuY/z3bqHgcZiZb5jFqrNGtNT4yrGC0TABQZw7XXGh4HT8epuB8AFZo3FM&#10;Cu7kYbXs9xaYanfjA7VZKESEsE9RQRlCnUrp85Is+qGriaP34xqLIcqmkLrBW4RbI8dJMpUWK44L&#10;Jda0KSm/Zr82Uj73ZmdOr+35UmxHWTe+fBjeKvUy6NZzEIG68Az/t7+1gvcJ/H2JP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PHkqxAAAANsAAAAPAAAAAAAAAAAA&#10;AAAAAKECAABkcnMvZG93bnJldi54bWxQSwUGAAAAAAQABAD5AAAAkgMAAAAA&#10;" strokecolor="#cce8cf [3212]" strokeweight="3pt">
                  <v:stroke endarrow="block"/>
                </v:shape>
                <v:shape id="Straight Arrow Connector 14337" o:spid="_x0000_s1030" type="#_x0000_t32" style="position:absolute;left:14391;top:12881;width:2064;height:13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KJz8IAAADaAAAADwAAAGRycy9kb3ducmV2LnhtbESPQWvCQBSE7wX/w/IEL0U35mBrdBUR&#10;RPFQaCp6fWSfSXD3bciuMf333YLgcZiZb5jlurdGdNT62rGC6SQBQVw4XXOp4PSzG3+C8AFZo3FM&#10;Cn7Jw3o1eFtipt2Dv6nLQykihH2GCqoQmkxKX1Rk0U9cQxy9q2sthijbUuoWHxFujUyTZCYt1hwX&#10;KmxoW1Fxy+82UuZf5mhO7935Uu6neZ9ePgzvlRoN+80CRKA+vMLP9kErSOH/SrwB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KJz8IAAADaAAAADwAAAAAAAAAAAAAA&#10;AAChAgAAZHJzL2Rvd25yZXYueG1sUEsFBgAAAAAEAAQA+QAAAJADAAAAAA==&#10;" strokecolor="#cce8cf [3212]" strokeweight="3pt">
                  <v:stroke endarrow="block"/>
                </v:shape>
                <w10:wrap type="tight"/>
              </v:group>
            </w:pict>
          </mc:Fallback>
        </mc:AlternateContent>
      </w:r>
    </w:p>
    <w:sectPr w:rsidR="0050022F" w:rsidRPr="009F71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5AF1CD" w14:textId="77777777" w:rsidR="009945A8" w:rsidRDefault="009945A8" w:rsidP="007B6211">
      <w:pPr>
        <w:spacing w:after="0" w:line="240" w:lineRule="auto"/>
      </w:pPr>
      <w:r>
        <w:separator/>
      </w:r>
    </w:p>
  </w:endnote>
  <w:endnote w:type="continuationSeparator" w:id="0">
    <w:p w14:paraId="45664ED5" w14:textId="77777777" w:rsidR="009945A8" w:rsidRDefault="009945A8" w:rsidP="007B6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080E0000" w:usb2="00000010" w:usb3="00000000" w:csb0="0004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AGaramond">
    <w:altName w:val="AGaramond"/>
    <w:panose1 w:val="00000000000000000000"/>
    <w:charset w:val="00"/>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Utopia-Regular">
    <w:altName w:val="Cambria"/>
    <w:panose1 w:val="00000000000000000000"/>
    <w:charset w:val="00"/>
    <w:family w:val="swiss"/>
    <w:notTrueType/>
    <w:pitch w:val="default"/>
    <w:sig w:usb0="00000003" w:usb1="00000000" w:usb2="00000000" w:usb3="00000000" w:csb0="00000001" w:csb1="00000000"/>
  </w:font>
  <w:font w:name="AGaramond-Regular">
    <w:panose1 w:val="00000000000000000000"/>
    <w:charset w:val="00"/>
    <w:family w:val="roman"/>
    <w:notTrueType/>
    <w:pitch w:val="default"/>
    <w:sig w:usb0="00000003" w:usb1="00000000" w:usb2="00000000" w:usb3="00000000" w:csb0="00000001" w:csb1="00000000"/>
  </w:font>
  <w:font w:name="AdvTimes">
    <w:altName w:val="Arial Unicode MS"/>
    <w:panose1 w:val="00000000000000000000"/>
    <w:charset w:val="80"/>
    <w:family w:val="auto"/>
    <w:notTrueType/>
    <w:pitch w:val="default"/>
    <w:sig w:usb0="00000001" w:usb1="08070000" w:usb2="00000010" w:usb3="00000000" w:csb0="00020000" w:csb1="00000000"/>
  </w:font>
  <w:font w:name="MathematicalPi-One">
    <w:panose1 w:val="00000000000000000000"/>
    <w:charset w:val="00"/>
    <w:family w:val="auto"/>
    <w:notTrueType/>
    <w:pitch w:val="default"/>
    <w:sig w:usb0="00000003" w:usb1="00000000" w:usb2="00000000" w:usb3="00000000" w:csb0="00000001" w:csb1="00000000"/>
  </w:font>
  <w:font w:name="AdvTT3713a231">
    <w:panose1 w:val="00000000000000000000"/>
    <w:charset w:val="00"/>
    <w:family w:val="roman"/>
    <w:notTrueType/>
    <w:pitch w:val="default"/>
    <w:sig w:usb0="00000003" w:usb1="00000000" w:usb2="00000000" w:usb3="00000000" w:csb0="00000001" w:csb1="00000000"/>
  </w:font>
  <w:font w:name="Grotesque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1A2FA3" w14:textId="77777777" w:rsidR="009945A8" w:rsidRDefault="009945A8" w:rsidP="007B6211">
      <w:pPr>
        <w:spacing w:after="0" w:line="240" w:lineRule="auto"/>
      </w:pPr>
      <w:r>
        <w:separator/>
      </w:r>
    </w:p>
  </w:footnote>
  <w:footnote w:type="continuationSeparator" w:id="0">
    <w:p w14:paraId="2A6981B1" w14:textId="77777777" w:rsidR="009945A8" w:rsidRDefault="009945A8" w:rsidP="007B621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C070BE"/>
    <w:multiLevelType w:val="hybridMultilevel"/>
    <w:tmpl w:val="C65A1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7D37A85"/>
    <w:multiLevelType w:val="multilevel"/>
    <w:tmpl w:val="23364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3294DAA"/>
    <w:multiLevelType w:val="hybridMultilevel"/>
    <w:tmpl w:val="AAB42D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4B81076"/>
    <w:multiLevelType w:val="multilevel"/>
    <w:tmpl w:val="4D7A99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B873923"/>
    <w:multiLevelType w:val="hybridMultilevel"/>
    <w:tmpl w:val="C3C03772"/>
    <w:lvl w:ilvl="0" w:tplc="10AE30DC">
      <w:start w:val="1"/>
      <w:numFmt w:val="decimal"/>
      <w:lvlText w:val="%1."/>
      <w:lvlJc w:val="left"/>
      <w:pPr>
        <w:ind w:left="786"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5F70132F"/>
    <w:multiLevelType w:val="multilevel"/>
    <w:tmpl w:val="5E44B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78A2EC8"/>
    <w:multiLevelType w:val="hybridMultilevel"/>
    <w:tmpl w:val="F7949E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4"/>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AC8"/>
    <w:rsid w:val="00003059"/>
    <w:rsid w:val="00010605"/>
    <w:rsid w:val="00016768"/>
    <w:rsid w:val="00030038"/>
    <w:rsid w:val="000444D8"/>
    <w:rsid w:val="00065730"/>
    <w:rsid w:val="0008326B"/>
    <w:rsid w:val="0009517E"/>
    <w:rsid w:val="00096E71"/>
    <w:rsid w:val="0009797E"/>
    <w:rsid w:val="000A2CA4"/>
    <w:rsid w:val="000C7D00"/>
    <w:rsid w:val="000D403C"/>
    <w:rsid w:val="000D6EE7"/>
    <w:rsid w:val="000E16CB"/>
    <w:rsid w:val="000F53CC"/>
    <w:rsid w:val="00116301"/>
    <w:rsid w:val="001241FD"/>
    <w:rsid w:val="00134B81"/>
    <w:rsid w:val="00136A8F"/>
    <w:rsid w:val="00145581"/>
    <w:rsid w:val="001477FA"/>
    <w:rsid w:val="001557B9"/>
    <w:rsid w:val="001571E5"/>
    <w:rsid w:val="00162D86"/>
    <w:rsid w:val="0016679C"/>
    <w:rsid w:val="00171F75"/>
    <w:rsid w:val="00177AAE"/>
    <w:rsid w:val="001810CD"/>
    <w:rsid w:val="00190B4D"/>
    <w:rsid w:val="00193BE4"/>
    <w:rsid w:val="001A386C"/>
    <w:rsid w:val="001B2080"/>
    <w:rsid w:val="001B368D"/>
    <w:rsid w:val="001C4B76"/>
    <w:rsid w:val="001D1E14"/>
    <w:rsid w:val="001E40D8"/>
    <w:rsid w:val="001E762C"/>
    <w:rsid w:val="001F0E5D"/>
    <w:rsid w:val="001F5043"/>
    <w:rsid w:val="0020051F"/>
    <w:rsid w:val="00201114"/>
    <w:rsid w:val="00203F57"/>
    <w:rsid w:val="002049FE"/>
    <w:rsid w:val="00213F8D"/>
    <w:rsid w:val="002300E0"/>
    <w:rsid w:val="00235357"/>
    <w:rsid w:val="00236D1B"/>
    <w:rsid w:val="00246A7A"/>
    <w:rsid w:val="00247EEF"/>
    <w:rsid w:val="00253A7D"/>
    <w:rsid w:val="0025519F"/>
    <w:rsid w:val="00263CF0"/>
    <w:rsid w:val="00266457"/>
    <w:rsid w:val="002731BD"/>
    <w:rsid w:val="00273A92"/>
    <w:rsid w:val="002772DA"/>
    <w:rsid w:val="0028321F"/>
    <w:rsid w:val="00286764"/>
    <w:rsid w:val="00287D31"/>
    <w:rsid w:val="0029052E"/>
    <w:rsid w:val="002A2226"/>
    <w:rsid w:val="002A244D"/>
    <w:rsid w:val="002A6535"/>
    <w:rsid w:val="002A6EBB"/>
    <w:rsid w:val="002D1A23"/>
    <w:rsid w:val="002D1C46"/>
    <w:rsid w:val="002D41EC"/>
    <w:rsid w:val="002D441B"/>
    <w:rsid w:val="002D4AC8"/>
    <w:rsid w:val="002E52A0"/>
    <w:rsid w:val="002E6A3B"/>
    <w:rsid w:val="002E7BE3"/>
    <w:rsid w:val="002F35DA"/>
    <w:rsid w:val="002F3AB1"/>
    <w:rsid w:val="002F549A"/>
    <w:rsid w:val="00311B6F"/>
    <w:rsid w:val="00312362"/>
    <w:rsid w:val="00313985"/>
    <w:rsid w:val="003166B4"/>
    <w:rsid w:val="003317D1"/>
    <w:rsid w:val="0033738D"/>
    <w:rsid w:val="00357CDD"/>
    <w:rsid w:val="00364906"/>
    <w:rsid w:val="00366BAA"/>
    <w:rsid w:val="00367AB5"/>
    <w:rsid w:val="00370DA1"/>
    <w:rsid w:val="0037127A"/>
    <w:rsid w:val="00394328"/>
    <w:rsid w:val="00397AB3"/>
    <w:rsid w:val="003A2A47"/>
    <w:rsid w:val="003A59B2"/>
    <w:rsid w:val="003A7C89"/>
    <w:rsid w:val="003B00DF"/>
    <w:rsid w:val="003B4F5E"/>
    <w:rsid w:val="003C4525"/>
    <w:rsid w:val="003E1EED"/>
    <w:rsid w:val="003E6648"/>
    <w:rsid w:val="003E7306"/>
    <w:rsid w:val="003F0320"/>
    <w:rsid w:val="003F3218"/>
    <w:rsid w:val="003F3C5D"/>
    <w:rsid w:val="003F580C"/>
    <w:rsid w:val="0040387A"/>
    <w:rsid w:val="00404FD6"/>
    <w:rsid w:val="00405AB6"/>
    <w:rsid w:val="00407C0F"/>
    <w:rsid w:val="004101EB"/>
    <w:rsid w:val="00424E9F"/>
    <w:rsid w:val="00431292"/>
    <w:rsid w:val="00434E3C"/>
    <w:rsid w:val="00445AEC"/>
    <w:rsid w:val="00450A0C"/>
    <w:rsid w:val="00451280"/>
    <w:rsid w:val="00474EE8"/>
    <w:rsid w:val="004769A9"/>
    <w:rsid w:val="00493E94"/>
    <w:rsid w:val="004A4BDA"/>
    <w:rsid w:val="004A5C3E"/>
    <w:rsid w:val="004B313D"/>
    <w:rsid w:val="004C248C"/>
    <w:rsid w:val="004C311E"/>
    <w:rsid w:val="004C565A"/>
    <w:rsid w:val="004C64B0"/>
    <w:rsid w:val="004D6107"/>
    <w:rsid w:val="004D77E7"/>
    <w:rsid w:val="004E49DD"/>
    <w:rsid w:val="004F032A"/>
    <w:rsid w:val="0050022F"/>
    <w:rsid w:val="00510751"/>
    <w:rsid w:val="005130C6"/>
    <w:rsid w:val="00515A79"/>
    <w:rsid w:val="00520830"/>
    <w:rsid w:val="005231D0"/>
    <w:rsid w:val="00527FEF"/>
    <w:rsid w:val="00536BAC"/>
    <w:rsid w:val="005515DB"/>
    <w:rsid w:val="005547BE"/>
    <w:rsid w:val="0058447E"/>
    <w:rsid w:val="005913ED"/>
    <w:rsid w:val="005A2C46"/>
    <w:rsid w:val="005A4683"/>
    <w:rsid w:val="005C182E"/>
    <w:rsid w:val="005C2C5B"/>
    <w:rsid w:val="005C6418"/>
    <w:rsid w:val="005D3251"/>
    <w:rsid w:val="005D74FA"/>
    <w:rsid w:val="005F5116"/>
    <w:rsid w:val="00604806"/>
    <w:rsid w:val="00604DFE"/>
    <w:rsid w:val="00607FD1"/>
    <w:rsid w:val="00620DEF"/>
    <w:rsid w:val="00626F0F"/>
    <w:rsid w:val="00652A6E"/>
    <w:rsid w:val="006559C5"/>
    <w:rsid w:val="00665191"/>
    <w:rsid w:val="00665A06"/>
    <w:rsid w:val="00676737"/>
    <w:rsid w:val="00687698"/>
    <w:rsid w:val="00691A6F"/>
    <w:rsid w:val="006937D2"/>
    <w:rsid w:val="006A2C9A"/>
    <w:rsid w:val="006B0B78"/>
    <w:rsid w:val="006B12AF"/>
    <w:rsid w:val="006B203A"/>
    <w:rsid w:val="006B4B1A"/>
    <w:rsid w:val="006B69D4"/>
    <w:rsid w:val="006C488E"/>
    <w:rsid w:val="006C5574"/>
    <w:rsid w:val="006C6367"/>
    <w:rsid w:val="006D512E"/>
    <w:rsid w:val="006E4DEC"/>
    <w:rsid w:val="00712E64"/>
    <w:rsid w:val="007207A5"/>
    <w:rsid w:val="007222A2"/>
    <w:rsid w:val="00724A55"/>
    <w:rsid w:val="00726B4E"/>
    <w:rsid w:val="00734165"/>
    <w:rsid w:val="00736FF2"/>
    <w:rsid w:val="007405E6"/>
    <w:rsid w:val="00745405"/>
    <w:rsid w:val="00760A81"/>
    <w:rsid w:val="00765CB4"/>
    <w:rsid w:val="007817A0"/>
    <w:rsid w:val="00782F89"/>
    <w:rsid w:val="007836D0"/>
    <w:rsid w:val="00786F05"/>
    <w:rsid w:val="007919D1"/>
    <w:rsid w:val="00794A01"/>
    <w:rsid w:val="007B34AD"/>
    <w:rsid w:val="007B6211"/>
    <w:rsid w:val="007C32AE"/>
    <w:rsid w:val="007D3972"/>
    <w:rsid w:val="007D3E83"/>
    <w:rsid w:val="007D4AFA"/>
    <w:rsid w:val="00801F42"/>
    <w:rsid w:val="00801F59"/>
    <w:rsid w:val="008061B3"/>
    <w:rsid w:val="0081365D"/>
    <w:rsid w:val="00814982"/>
    <w:rsid w:val="00823366"/>
    <w:rsid w:val="00827187"/>
    <w:rsid w:val="0083230D"/>
    <w:rsid w:val="008351BC"/>
    <w:rsid w:val="0084107B"/>
    <w:rsid w:val="0084649B"/>
    <w:rsid w:val="00863BC8"/>
    <w:rsid w:val="008658A3"/>
    <w:rsid w:val="00871170"/>
    <w:rsid w:val="00872BAA"/>
    <w:rsid w:val="00883C81"/>
    <w:rsid w:val="008A58BB"/>
    <w:rsid w:val="008B215A"/>
    <w:rsid w:val="008C66D7"/>
    <w:rsid w:val="008D16F0"/>
    <w:rsid w:val="008D343F"/>
    <w:rsid w:val="008F28BE"/>
    <w:rsid w:val="008F2C01"/>
    <w:rsid w:val="0090313B"/>
    <w:rsid w:val="009155D5"/>
    <w:rsid w:val="009274A0"/>
    <w:rsid w:val="00931D62"/>
    <w:rsid w:val="00941DEC"/>
    <w:rsid w:val="009460AC"/>
    <w:rsid w:val="00951257"/>
    <w:rsid w:val="00952123"/>
    <w:rsid w:val="009523CF"/>
    <w:rsid w:val="009569E9"/>
    <w:rsid w:val="00970B7D"/>
    <w:rsid w:val="0097734B"/>
    <w:rsid w:val="0098222C"/>
    <w:rsid w:val="00986BF1"/>
    <w:rsid w:val="0099360B"/>
    <w:rsid w:val="009945A8"/>
    <w:rsid w:val="009961FF"/>
    <w:rsid w:val="00996FE3"/>
    <w:rsid w:val="009B37BB"/>
    <w:rsid w:val="009D0984"/>
    <w:rsid w:val="009D529D"/>
    <w:rsid w:val="009F46E0"/>
    <w:rsid w:val="009F7125"/>
    <w:rsid w:val="00A00F09"/>
    <w:rsid w:val="00A02BBA"/>
    <w:rsid w:val="00A05FB7"/>
    <w:rsid w:val="00A145DA"/>
    <w:rsid w:val="00A221BB"/>
    <w:rsid w:val="00A22B32"/>
    <w:rsid w:val="00A27CF4"/>
    <w:rsid w:val="00A4284A"/>
    <w:rsid w:val="00A429B5"/>
    <w:rsid w:val="00A43121"/>
    <w:rsid w:val="00A4711C"/>
    <w:rsid w:val="00A51151"/>
    <w:rsid w:val="00A51D27"/>
    <w:rsid w:val="00A544FD"/>
    <w:rsid w:val="00A55E3A"/>
    <w:rsid w:val="00A5662E"/>
    <w:rsid w:val="00A6413C"/>
    <w:rsid w:val="00A7223F"/>
    <w:rsid w:val="00A73655"/>
    <w:rsid w:val="00A9662F"/>
    <w:rsid w:val="00AA194A"/>
    <w:rsid w:val="00AA1DD1"/>
    <w:rsid w:val="00AB0BE2"/>
    <w:rsid w:val="00AB28A8"/>
    <w:rsid w:val="00AB527E"/>
    <w:rsid w:val="00AD24C3"/>
    <w:rsid w:val="00AD2CF5"/>
    <w:rsid w:val="00AD4D27"/>
    <w:rsid w:val="00AD6ABF"/>
    <w:rsid w:val="00AE163E"/>
    <w:rsid w:val="00AF071D"/>
    <w:rsid w:val="00AF704C"/>
    <w:rsid w:val="00B22E1E"/>
    <w:rsid w:val="00B26B05"/>
    <w:rsid w:val="00B30730"/>
    <w:rsid w:val="00B31904"/>
    <w:rsid w:val="00B37099"/>
    <w:rsid w:val="00B43872"/>
    <w:rsid w:val="00B50264"/>
    <w:rsid w:val="00B51E58"/>
    <w:rsid w:val="00B52107"/>
    <w:rsid w:val="00B74C88"/>
    <w:rsid w:val="00B8195E"/>
    <w:rsid w:val="00B85909"/>
    <w:rsid w:val="00B973A4"/>
    <w:rsid w:val="00BA36CC"/>
    <w:rsid w:val="00BA407E"/>
    <w:rsid w:val="00BB235A"/>
    <w:rsid w:val="00BB5046"/>
    <w:rsid w:val="00BB6DC7"/>
    <w:rsid w:val="00BC1FF2"/>
    <w:rsid w:val="00BC414C"/>
    <w:rsid w:val="00BD4E6B"/>
    <w:rsid w:val="00BD66C9"/>
    <w:rsid w:val="00BD72C0"/>
    <w:rsid w:val="00BD7782"/>
    <w:rsid w:val="00BE3628"/>
    <w:rsid w:val="00BF3D74"/>
    <w:rsid w:val="00BF4482"/>
    <w:rsid w:val="00BF79FD"/>
    <w:rsid w:val="00C02C02"/>
    <w:rsid w:val="00C11740"/>
    <w:rsid w:val="00C11B36"/>
    <w:rsid w:val="00C1369F"/>
    <w:rsid w:val="00C33929"/>
    <w:rsid w:val="00C37CA4"/>
    <w:rsid w:val="00C37E27"/>
    <w:rsid w:val="00C4198A"/>
    <w:rsid w:val="00C43814"/>
    <w:rsid w:val="00C561C2"/>
    <w:rsid w:val="00C63153"/>
    <w:rsid w:val="00C66A2F"/>
    <w:rsid w:val="00C80DDF"/>
    <w:rsid w:val="00C918CF"/>
    <w:rsid w:val="00C95513"/>
    <w:rsid w:val="00CA4D93"/>
    <w:rsid w:val="00CD45F6"/>
    <w:rsid w:val="00CD7B30"/>
    <w:rsid w:val="00CE0570"/>
    <w:rsid w:val="00CE0D14"/>
    <w:rsid w:val="00CE33BF"/>
    <w:rsid w:val="00CE3AEF"/>
    <w:rsid w:val="00CE4F1E"/>
    <w:rsid w:val="00CF3C4A"/>
    <w:rsid w:val="00CF60EB"/>
    <w:rsid w:val="00CF6A9D"/>
    <w:rsid w:val="00D01130"/>
    <w:rsid w:val="00D0193B"/>
    <w:rsid w:val="00D03722"/>
    <w:rsid w:val="00D046F1"/>
    <w:rsid w:val="00D06C05"/>
    <w:rsid w:val="00D0746C"/>
    <w:rsid w:val="00D1709B"/>
    <w:rsid w:val="00D27496"/>
    <w:rsid w:val="00D27891"/>
    <w:rsid w:val="00D33930"/>
    <w:rsid w:val="00D37940"/>
    <w:rsid w:val="00D45B19"/>
    <w:rsid w:val="00D46183"/>
    <w:rsid w:val="00D62724"/>
    <w:rsid w:val="00D65192"/>
    <w:rsid w:val="00D65681"/>
    <w:rsid w:val="00D75D5A"/>
    <w:rsid w:val="00D80AED"/>
    <w:rsid w:val="00D9072A"/>
    <w:rsid w:val="00D907A6"/>
    <w:rsid w:val="00DC533D"/>
    <w:rsid w:val="00DC7314"/>
    <w:rsid w:val="00DD1B03"/>
    <w:rsid w:val="00DE7C64"/>
    <w:rsid w:val="00DF282C"/>
    <w:rsid w:val="00DF3407"/>
    <w:rsid w:val="00DF4CE9"/>
    <w:rsid w:val="00DF7E75"/>
    <w:rsid w:val="00E01859"/>
    <w:rsid w:val="00E01A1E"/>
    <w:rsid w:val="00E06974"/>
    <w:rsid w:val="00E151C0"/>
    <w:rsid w:val="00E33E6F"/>
    <w:rsid w:val="00E42E77"/>
    <w:rsid w:val="00E432ED"/>
    <w:rsid w:val="00E44FDC"/>
    <w:rsid w:val="00E52676"/>
    <w:rsid w:val="00E800EE"/>
    <w:rsid w:val="00E80786"/>
    <w:rsid w:val="00E833D8"/>
    <w:rsid w:val="00E83427"/>
    <w:rsid w:val="00E9265F"/>
    <w:rsid w:val="00EA5B9D"/>
    <w:rsid w:val="00EB771B"/>
    <w:rsid w:val="00EC2DFF"/>
    <w:rsid w:val="00ED5E7B"/>
    <w:rsid w:val="00EE0F0F"/>
    <w:rsid w:val="00EE5035"/>
    <w:rsid w:val="00EE6859"/>
    <w:rsid w:val="00EE6E67"/>
    <w:rsid w:val="00EF36AA"/>
    <w:rsid w:val="00F26264"/>
    <w:rsid w:val="00F265F3"/>
    <w:rsid w:val="00F30390"/>
    <w:rsid w:val="00F30FD7"/>
    <w:rsid w:val="00F31BDD"/>
    <w:rsid w:val="00F341B7"/>
    <w:rsid w:val="00F43954"/>
    <w:rsid w:val="00F566C7"/>
    <w:rsid w:val="00F65B77"/>
    <w:rsid w:val="00F81E3E"/>
    <w:rsid w:val="00F823F5"/>
    <w:rsid w:val="00F849BD"/>
    <w:rsid w:val="00F85EDE"/>
    <w:rsid w:val="00F87AD3"/>
    <w:rsid w:val="00F91B8C"/>
    <w:rsid w:val="00F9609C"/>
    <w:rsid w:val="00FA0B03"/>
    <w:rsid w:val="00FA32DD"/>
    <w:rsid w:val="00FA4794"/>
    <w:rsid w:val="00FA53E8"/>
    <w:rsid w:val="00FB3857"/>
    <w:rsid w:val="00FC33EB"/>
    <w:rsid w:val="00FD52CF"/>
    <w:rsid w:val="00FD5FDA"/>
    <w:rsid w:val="00FE09D0"/>
    <w:rsid w:val="00FE4680"/>
    <w:rsid w:val="00FF2B0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8A15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F3D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D0193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0022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4AC8"/>
    <w:pPr>
      <w:ind w:left="720"/>
      <w:contextualSpacing/>
    </w:pPr>
  </w:style>
  <w:style w:type="character" w:customStyle="1" w:styleId="apple-converted-space">
    <w:name w:val="apple-converted-space"/>
    <w:basedOn w:val="DefaultParagraphFont"/>
    <w:rsid w:val="002731BD"/>
  </w:style>
  <w:style w:type="character" w:customStyle="1" w:styleId="highlight">
    <w:name w:val="highlight"/>
    <w:basedOn w:val="DefaultParagraphFont"/>
    <w:rsid w:val="002731BD"/>
  </w:style>
  <w:style w:type="paragraph" w:styleId="BalloonText">
    <w:name w:val="Balloon Text"/>
    <w:basedOn w:val="Normal"/>
    <w:link w:val="BalloonTextChar"/>
    <w:uiPriority w:val="99"/>
    <w:semiHidden/>
    <w:unhideWhenUsed/>
    <w:rsid w:val="00AB28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28A8"/>
    <w:rPr>
      <w:rFonts w:ascii="Tahoma" w:hAnsi="Tahoma" w:cs="Tahoma"/>
      <w:sz w:val="16"/>
      <w:szCs w:val="16"/>
    </w:rPr>
  </w:style>
  <w:style w:type="character" w:customStyle="1" w:styleId="A1">
    <w:name w:val="A1"/>
    <w:uiPriority w:val="99"/>
    <w:rsid w:val="00190B4D"/>
    <w:rPr>
      <w:rFonts w:cs="AGaramond"/>
      <w:color w:val="000000"/>
      <w:sz w:val="14"/>
      <w:szCs w:val="14"/>
    </w:rPr>
  </w:style>
  <w:style w:type="paragraph" w:customStyle="1" w:styleId="Default">
    <w:name w:val="Default"/>
    <w:rsid w:val="006C5574"/>
    <w:pPr>
      <w:autoSpaceDE w:val="0"/>
      <w:autoSpaceDN w:val="0"/>
      <w:adjustRightInd w:val="0"/>
      <w:spacing w:after="0" w:line="240" w:lineRule="auto"/>
    </w:pPr>
    <w:rPr>
      <w:rFonts w:ascii="Times" w:hAnsi="Times" w:cs="Times"/>
      <w:color w:val="000000"/>
      <w:sz w:val="24"/>
      <w:szCs w:val="24"/>
    </w:rPr>
  </w:style>
  <w:style w:type="character" w:customStyle="1" w:styleId="A0">
    <w:name w:val="A0"/>
    <w:uiPriority w:val="99"/>
    <w:rsid w:val="008B215A"/>
    <w:rPr>
      <w:rFonts w:cs="AGaramond"/>
      <w:b/>
      <w:bCs/>
      <w:color w:val="000000"/>
      <w:sz w:val="18"/>
      <w:szCs w:val="18"/>
    </w:rPr>
  </w:style>
  <w:style w:type="character" w:styleId="Hyperlink">
    <w:name w:val="Hyperlink"/>
    <w:basedOn w:val="DefaultParagraphFont"/>
    <w:uiPriority w:val="99"/>
    <w:semiHidden/>
    <w:unhideWhenUsed/>
    <w:rsid w:val="00D9072A"/>
    <w:rPr>
      <w:color w:val="0000FF"/>
      <w:u w:val="single"/>
    </w:rPr>
  </w:style>
  <w:style w:type="paragraph" w:customStyle="1" w:styleId="headinganchor">
    <w:name w:val="headinganchor"/>
    <w:basedOn w:val="Normal"/>
    <w:rsid w:val="003C45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4">
    <w:name w:val="h4"/>
    <w:basedOn w:val="DefaultParagraphFont"/>
    <w:rsid w:val="003C4525"/>
  </w:style>
  <w:style w:type="paragraph" w:styleId="NormalWeb">
    <w:name w:val="Normal (Web)"/>
    <w:basedOn w:val="Normal"/>
    <w:uiPriority w:val="99"/>
    <w:semiHidden/>
    <w:unhideWhenUsed/>
    <w:rsid w:val="003C45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wrap">
    <w:name w:val="nowrap"/>
    <w:basedOn w:val="DefaultParagraphFont"/>
    <w:rsid w:val="003C4525"/>
  </w:style>
  <w:style w:type="character" w:customStyle="1" w:styleId="h2">
    <w:name w:val="h2"/>
    <w:basedOn w:val="DefaultParagraphFont"/>
    <w:rsid w:val="003C4525"/>
  </w:style>
  <w:style w:type="paragraph" w:customStyle="1" w:styleId="bulletindent1">
    <w:name w:val="bulletindent1"/>
    <w:basedOn w:val="Normal"/>
    <w:rsid w:val="003C45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glyph">
    <w:name w:val="glyph"/>
    <w:basedOn w:val="DefaultParagraphFont"/>
    <w:rsid w:val="003C4525"/>
  </w:style>
  <w:style w:type="paragraph" w:customStyle="1" w:styleId="Pa13">
    <w:name w:val="Pa13"/>
    <w:basedOn w:val="Default"/>
    <w:next w:val="Default"/>
    <w:uiPriority w:val="99"/>
    <w:rsid w:val="00F81E3E"/>
    <w:pPr>
      <w:spacing w:line="151" w:lineRule="atLeast"/>
    </w:pPr>
    <w:rPr>
      <w:rFonts w:ascii="Frutiger 45 Light" w:hAnsi="Frutiger 45 Light" w:cstheme="minorBidi"/>
      <w:color w:val="auto"/>
    </w:rPr>
  </w:style>
  <w:style w:type="character" w:customStyle="1" w:styleId="Heading1Char">
    <w:name w:val="Heading 1 Char"/>
    <w:basedOn w:val="DefaultParagraphFont"/>
    <w:link w:val="Heading1"/>
    <w:uiPriority w:val="9"/>
    <w:rsid w:val="00BF3D74"/>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BF3D74"/>
    <w:rPr>
      <w:b/>
      <w:bCs/>
    </w:rPr>
  </w:style>
  <w:style w:type="character" w:customStyle="1" w:styleId="Heading3Char">
    <w:name w:val="Heading 3 Char"/>
    <w:basedOn w:val="DefaultParagraphFont"/>
    <w:link w:val="Heading3"/>
    <w:uiPriority w:val="9"/>
    <w:semiHidden/>
    <w:rsid w:val="00D0193B"/>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C95513"/>
    <w:rPr>
      <w:sz w:val="16"/>
      <w:szCs w:val="16"/>
    </w:rPr>
  </w:style>
  <w:style w:type="paragraph" w:styleId="CommentText">
    <w:name w:val="annotation text"/>
    <w:basedOn w:val="Normal"/>
    <w:link w:val="CommentTextChar"/>
    <w:uiPriority w:val="99"/>
    <w:semiHidden/>
    <w:unhideWhenUsed/>
    <w:rsid w:val="00C95513"/>
    <w:pPr>
      <w:spacing w:line="240" w:lineRule="auto"/>
    </w:pPr>
    <w:rPr>
      <w:sz w:val="20"/>
      <w:szCs w:val="20"/>
    </w:rPr>
  </w:style>
  <w:style w:type="character" w:customStyle="1" w:styleId="CommentTextChar">
    <w:name w:val="Comment Text Char"/>
    <w:basedOn w:val="DefaultParagraphFont"/>
    <w:link w:val="CommentText"/>
    <w:uiPriority w:val="99"/>
    <w:semiHidden/>
    <w:rsid w:val="00C95513"/>
    <w:rPr>
      <w:sz w:val="20"/>
      <w:szCs w:val="20"/>
    </w:rPr>
  </w:style>
  <w:style w:type="character" w:styleId="FollowedHyperlink">
    <w:name w:val="FollowedHyperlink"/>
    <w:basedOn w:val="DefaultParagraphFont"/>
    <w:uiPriority w:val="99"/>
    <w:semiHidden/>
    <w:unhideWhenUsed/>
    <w:rsid w:val="00814982"/>
    <w:rPr>
      <w:color w:val="800080" w:themeColor="followedHyperlink"/>
      <w:u w:val="single"/>
    </w:rPr>
  </w:style>
  <w:style w:type="numbering" w:customStyle="1" w:styleId="NoList1">
    <w:name w:val="No List1"/>
    <w:next w:val="NoList"/>
    <w:uiPriority w:val="99"/>
    <w:semiHidden/>
    <w:unhideWhenUsed/>
    <w:rsid w:val="00510751"/>
  </w:style>
  <w:style w:type="paragraph" w:styleId="CommentSubject">
    <w:name w:val="annotation subject"/>
    <w:basedOn w:val="CommentText"/>
    <w:next w:val="CommentText"/>
    <w:link w:val="CommentSubjectChar"/>
    <w:uiPriority w:val="99"/>
    <w:semiHidden/>
    <w:unhideWhenUsed/>
    <w:rsid w:val="00510751"/>
    <w:rPr>
      <w:rFonts w:ascii="Calibri" w:eastAsia="Calibri" w:hAnsi="Calibri" w:cs="Times New Roman"/>
      <w:b/>
      <w:bCs/>
    </w:rPr>
  </w:style>
  <w:style w:type="character" w:customStyle="1" w:styleId="CommentSubjectChar">
    <w:name w:val="Comment Subject Char"/>
    <w:basedOn w:val="CommentTextChar"/>
    <w:link w:val="CommentSubject"/>
    <w:uiPriority w:val="99"/>
    <w:semiHidden/>
    <w:rsid w:val="00510751"/>
    <w:rPr>
      <w:rFonts w:ascii="Calibri" w:eastAsia="Calibri" w:hAnsi="Calibri" w:cs="Times New Roman"/>
      <w:b/>
      <w:bCs/>
      <w:sz w:val="20"/>
      <w:szCs w:val="20"/>
    </w:rPr>
  </w:style>
  <w:style w:type="paragraph" w:customStyle="1" w:styleId="Title1">
    <w:name w:val="Title1"/>
    <w:basedOn w:val="Normal"/>
    <w:uiPriority w:val="99"/>
    <w:rsid w:val="0051075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sc">
    <w:name w:val="desc"/>
    <w:basedOn w:val="Normal"/>
    <w:uiPriority w:val="99"/>
    <w:rsid w:val="0051075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tails">
    <w:name w:val="details"/>
    <w:basedOn w:val="Normal"/>
    <w:uiPriority w:val="99"/>
    <w:rsid w:val="0051075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rnl">
    <w:name w:val="jrnl"/>
    <w:basedOn w:val="DefaultParagraphFont"/>
    <w:rsid w:val="00510751"/>
  </w:style>
  <w:style w:type="table" w:styleId="TableGrid">
    <w:name w:val="Table Grid"/>
    <w:basedOn w:val="TableNormal"/>
    <w:uiPriority w:val="59"/>
    <w:rsid w:val="00F566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50022F"/>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FD52CF"/>
    <w:rPr>
      <w:i/>
      <w:iCs/>
    </w:rPr>
  </w:style>
  <w:style w:type="paragraph" w:styleId="Header">
    <w:name w:val="header"/>
    <w:basedOn w:val="Normal"/>
    <w:link w:val="HeaderChar"/>
    <w:uiPriority w:val="99"/>
    <w:unhideWhenUsed/>
    <w:rsid w:val="007B6211"/>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7B6211"/>
    <w:rPr>
      <w:sz w:val="18"/>
      <w:szCs w:val="18"/>
    </w:rPr>
  </w:style>
  <w:style w:type="paragraph" w:styleId="Footer">
    <w:name w:val="footer"/>
    <w:basedOn w:val="Normal"/>
    <w:link w:val="FooterChar"/>
    <w:uiPriority w:val="99"/>
    <w:unhideWhenUsed/>
    <w:rsid w:val="007B6211"/>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7B6211"/>
    <w:rPr>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F3D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D0193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0022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4AC8"/>
    <w:pPr>
      <w:ind w:left="720"/>
      <w:contextualSpacing/>
    </w:pPr>
  </w:style>
  <w:style w:type="character" w:customStyle="1" w:styleId="apple-converted-space">
    <w:name w:val="apple-converted-space"/>
    <w:basedOn w:val="DefaultParagraphFont"/>
    <w:rsid w:val="002731BD"/>
  </w:style>
  <w:style w:type="character" w:customStyle="1" w:styleId="highlight">
    <w:name w:val="highlight"/>
    <w:basedOn w:val="DefaultParagraphFont"/>
    <w:rsid w:val="002731BD"/>
  </w:style>
  <w:style w:type="paragraph" w:styleId="BalloonText">
    <w:name w:val="Balloon Text"/>
    <w:basedOn w:val="Normal"/>
    <w:link w:val="BalloonTextChar"/>
    <w:uiPriority w:val="99"/>
    <w:semiHidden/>
    <w:unhideWhenUsed/>
    <w:rsid w:val="00AB28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28A8"/>
    <w:rPr>
      <w:rFonts w:ascii="Tahoma" w:hAnsi="Tahoma" w:cs="Tahoma"/>
      <w:sz w:val="16"/>
      <w:szCs w:val="16"/>
    </w:rPr>
  </w:style>
  <w:style w:type="character" w:customStyle="1" w:styleId="A1">
    <w:name w:val="A1"/>
    <w:uiPriority w:val="99"/>
    <w:rsid w:val="00190B4D"/>
    <w:rPr>
      <w:rFonts w:cs="AGaramond"/>
      <w:color w:val="000000"/>
      <w:sz w:val="14"/>
      <w:szCs w:val="14"/>
    </w:rPr>
  </w:style>
  <w:style w:type="paragraph" w:customStyle="1" w:styleId="Default">
    <w:name w:val="Default"/>
    <w:rsid w:val="006C5574"/>
    <w:pPr>
      <w:autoSpaceDE w:val="0"/>
      <w:autoSpaceDN w:val="0"/>
      <w:adjustRightInd w:val="0"/>
      <w:spacing w:after="0" w:line="240" w:lineRule="auto"/>
    </w:pPr>
    <w:rPr>
      <w:rFonts w:ascii="Times" w:hAnsi="Times" w:cs="Times"/>
      <w:color w:val="000000"/>
      <w:sz w:val="24"/>
      <w:szCs w:val="24"/>
    </w:rPr>
  </w:style>
  <w:style w:type="character" w:customStyle="1" w:styleId="A0">
    <w:name w:val="A0"/>
    <w:uiPriority w:val="99"/>
    <w:rsid w:val="008B215A"/>
    <w:rPr>
      <w:rFonts w:cs="AGaramond"/>
      <w:b/>
      <w:bCs/>
      <w:color w:val="000000"/>
      <w:sz w:val="18"/>
      <w:szCs w:val="18"/>
    </w:rPr>
  </w:style>
  <w:style w:type="character" w:styleId="Hyperlink">
    <w:name w:val="Hyperlink"/>
    <w:basedOn w:val="DefaultParagraphFont"/>
    <w:uiPriority w:val="99"/>
    <w:semiHidden/>
    <w:unhideWhenUsed/>
    <w:rsid w:val="00D9072A"/>
    <w:rPr>
      <w:color w:val="0000FF"/>
      <w:u w:val="single"/>
    </w:rPr>
  </w:style>
  <w:style w:type="paragraph" w:customStyle="1" w:styleId="headinganchor">
    <w:name w:val="headinganchor"/>
    <w:basedOn w:val="Normal"/>
    <w:rsid w:val="003C45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4">
    <w:name w:val="h4"/>
    <w:basedOn w:val="DefaultParagraphFont"/>
    <w:rsid w:val="003C4525"/>
  </w:style>
  <w:style w:type="paragraph" w:styleId="NormalWeb">
    <w:name w:val="Normal (Web)"/>
    <w:basedOn w:val="Normal"/>
    <w:uiPriority w:val="99"/>
    <w:semiHidden/>
    <w:unhideWhenUsed/>
    <w:rsid w:val="003C45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wrap">
    <w:name w:val="nowrap"/>
    <w:basedOn w:val="DefaultParagraphFont"/>
    <w:rsid w:val="003C4525"/>
  </w:style>
  <w:style w:type="character" w:customStyle="1" w:styleId="h2">
    <w:name w:val="h2"/>
    <w:basedOn w:val="DefaultParagraphFont"/>
    <w:rsid w:val="003C4525"/>
  </w:style>
  <w:style w:type="paragraph" w:customStyle="1" w:styleId="bulletindent1">
    <w:name w:val="bulletindent1"/>
    <w:basedOn w:val="Normal"/>
    <w:rsid w:val="003C45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glyph">
    <w:name w:val="glyph"/>
    <w:basedOn w:val="DefaultParagraphFont"/>
    <w:rsid w:val="003C4525"/>
  </w:style>
  <w:style w:type="paragraph" w:customStyle="1" w:styleId="Pa13">
    <w:name w:val="Pa13"/>
    <w:basedOn w:val="Default"/>
    <w:next w:val="Default"/>
    <w:uiPriority w:val="99"/>
    <w:rsid w:val="00F81E3E"/>
    <w:pPr>
      <w:spacing w:line="151" w:lineRule="atLeast"/>
    </w:pPr>
    <w:rPr>
      <w:rFonts w:ascii="Frutiger 45 Light" w:hAnsi="Frutiger 45 Light" w:cstheme="minorBidi"/>
      <w:color w:val="auto"/>
    </w:rPr>
  </w:style>
  <w:style w:type="character" w:customStyle="1" w:styleId="Heading1Char">
    <w:name w:val="Heading 1 Char"/>
    <w:basedOn w:val="DefaultParagraphFont"/>
    <w:link w:val="Heading1"/>
    <w:uiPriority w:val="9"/>
    <w:rsid w:val="00BF3D74"/>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BF3D74"/>
    <w:rPr>
      <w:b/>
      <w:bCs/>
    </w:rPr>
  </w:style>
  <w:style w:type="character" w:customStyle="1" w:styleId="Heading3Char">
    <w:name w:val="Heading 3 Char"/>
    <w:basedOn w:val="DefaultParagraphFont"/>
    <w:link w:val="Heading3"/>
    <w:uiPriority w:val="9"/>
    <w:semiHidden/>
    <w:rsid w:val="00D0193B"/>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C95513"/>
    <w:rPr>
      <w:sz w:val="16"/>
      <w:szCs w:val="16"/>
    </w:rPr>
  </w:style>
  <w:style w:type="paragraph" w:styleId="CommentText">
    <w:name w:val="annotation text"/>
    <w:basedOn w:val="Normal"/>
    <w:link w:val="CommentTextChar"/>
    <w:uiPriority w:val="99"/>
    <w:semiHidden/>
    <w:unhideWhenUsed/>
    <w:rsid w:val="00C95513"/>
    <w:pPr>
      <w:spacing w:line="240" w:lineRule="auto"/>
    </w:pPr>
    <w:rPr>
      <w:sz w:val="20"/>
      <w:szCs w:val="20"/>
    </w:rPr>
  </w:style>
  <w:style w:type="character" w:customStyle="1" w:styleId="CommentTextChar">
    <w:name w:val="Comment Text Char"/>
    <w:basedOn w:val="DefaultParagraphFont"/>
    <w:link w:val="CommentText"/>
    <w:uiPriority w:val="99"/>
    <w:semiHidden/>
    <w:rsid w:val="00C95513"/>
    <w:rPr>
      <w:sz w:val="20"/>
      <w:szCs w:val="20"/>
    </w:rPr>
  </w:style>
  <w:style w:type="character" w:styleId="FollowedHyperlink">
    <w:name w:val="FollowedHyperlink"/>
    <w:basedOn w:val="DefaultParagraphFont"/>
    <w:uiPriority w:val="99"/>
    <w:semiHidden/>
    <w:unhideWhenUsed/>
    <w:rsid w:val="00814982"/>
    <w:rPr>
      <w:color w:val="800080" w:themeColor="followedHyperlink"/>
      <w:u w:val="single"/>
    </w:rPr>
  </w:style>
  <w:style w:type="numbering" w:customStyle="1" w:styleId="NoList1">
    <w:name w:val="No List1"/>
    <w:next w:val="NoList"/>
    <w:uiPriority w:val="99"/>
    <w:semiHidden/>
    <w:unhideWhenUsed/>
    <w:rsid w:val="00510751"/>
  </w:style>
  <w:style w:type="paragraph" w:styleId="CommentSubject">
    <w:name w:val="annotation subject"/>
    <w:basedOn w:val="CommentText"/>
    <w:next w:val="CommentText"/>
    <w:link w:val="CommentSubjectChar"/>
    <w:uiPriority w:val="99"/>
    <w:semiHidden/>
    <w:unhideWhenUsed/>
    <w:rsid w:val="00510751"/>
    <w:rPr>
      <w:rFonts w:ascii="Calibri" w:eastAsia="Calibri" w:hAnsi="Calibri" w:cs="Times New Roman"/>
      <w:b/>
      <w:bCs/>
    </w:rPr>
  </w:style>
  <w:style w:type="character" w:customStyle="1" w:styleId="CommentSubjectChar">
    <w:name w:val="Comment Subject Char"/>
    <w:basedOn w:val="CommentTextChar"/>
    <w:link w:val="CommentSubject"/>
    <w:uiPriority w:val="99"/>
    <w:semiHidden/>
    <w:rsid w:val="00510751"/>
    <w:rPr>
      <w:rFonts w:ascii="Calibri" w:eastAsia="Calibri" w:hAnsi="Calibri" w:cs="Times New Roman"/>
      <w:b/>
      <w:bCs/>
      <w:sz w:val="20"/>
      <w:szCs w:val="20"/>
    </w:rPr>
  </w:style>
  <w:style w:type="paragraph" w:customStyle="1" w:styleId="Title1">
    <w:name w:val="Title1"/>
    <w:basedOn w:val="Normal"/>
    <w:uiPriority w:val="99"/>
    <w:rsid w:val="0051075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sc">
    <w:name w:val="desc"/>
    <w:basedOn w:val="Normal"/>
    <w:uiPriority w:val="99"/>
    <w:rsid w:val="0051075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tails">
    <w:name w:val="details"/>
    <w:basedOn w:val="Normal"/>
    <w:uiPriority w:val="99"/>
    <w:rsid w:val="0051075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rnl">
    <w:name w:val="jrnl"/>
    <w:basedOn w:val="DefaultParagraphFont"/>
    <w:rsid w:val="00510751"/>
  </w:style>
  <w:style w:type="table" w:styleId="TableGrid">
    <w:name w:val="Table Grid"/>
    <w:basedOn w:val="TableNormal"/>
    <w:uiPriority w:val="59"/>
    <w:rsid w:val="00F566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50022F"/>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FD52CF"/>
    <w:rPr>
      <w:i/>
      <w:iCs/>
    </w:rPr>
  </w:style>
  <w:style w:type="paragraph" w:styleId="Header">
    <w:name w:val="header"/>
    <w:basedOn w:val="Normal"/>
    <w:link w:val="HeaderChar"/>
    <w:uiPriority w:val="99"/>
    <w:unhideWhenUsed/>
    <w:rsid w:val="007B6211"/>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7B6211"/>
    <w:rPr>
      <w:sz w:val="18"/>
      <w:szCs w:val="18"/>
    </w:rPr>
  </w:style>
  <w:style w:type="paragraph" w:styleId="Footer">
    <w:name w:val="footer"/>
    <w:basedOn w:val="Normal"/>
    <w:link w:val="FooterChar"/>
    <w:uiPriority w:val="99"/>
    <w:unhideWhenUsed/>
    <w:rsid w:val="007B6211"/>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7B621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76945">
      <w:bodyDiv w:val="1"/>
      <w:marLeft w:val="0"/>
      <w:marRight w:val="0"/>
      <w:marTop w:val="0"/>
      <w:marBottom w:val="0"/>
      <w:divBdr>
        <w:top w:val="none" w:sz="0" w:space="0" w:color="auto"/>
        <w:left w:val="none" w:sz="0" w:space="0" w:color="auto"/>
        <w:bottom w:val="none" w:sz="0" w:space="0" w:color="auto"/>
        <w:right w:val="none" w:sz="0" w:space="0" w:color="auto"/>
      </w:divBdr>
    </w:div>
    <w:div w:id="173882686">
      <w:bodyDiv w:val="1"/>
      <w:marLeft w:val="0"/>
      <w:marRight w:val="0"/>
      <w:marTop w:val="0"/>
      <w:marBottom w:val="0"/>
      <w:divBdr>
        <w:top w:val="none" w:sz="0" w:space="0" w:color="auto"/>
        <w:left w:val="none" w:sz="0" w:space="0" w:color="auto"/>
        <w:bottom w:val="none" w:sz="0" w:space="0" w:color="auto"/>
        <w:right w:val="none" w:sz="0" w:space="0" w:color="auto"/>
      </w:divBdr>
    </w:div>
    <w:div w:id="183834592">
      <w:bodyDiv w:val="1"/>
      <w:marLeft w:val="0"/>
      <w:marRight w:val="0"/>
      <w:marTop w:val="0"/>
      <w:marBottom w:val="0"/>
      <w:divBdr>
        <w:top w:val="none" w:sz="0" w:space="0" w:color="auto"/>
        <w:left w:val="none" w:sz="0" w:space="0" w:color="auto"/>
        <w:bottom w:val="none" w:sz="0" w:space="0" w:color="auto"/>
        <w:right w:val="none" w:sz="0" w:space="0" w:color="auto"/>
      </w:divBdr>
    </w:div>
    <w:div w:id="221212107">
      <w:bodyDiv w:val="1"/>
      <w:marLeft w:val="0"/>
      <w:marRight w:val="0"/>
      <w:marTop w:val="0"/>
      <w:marBottom w:val="0"/>
      <w:divBdr>
        <w:top w:val="none" w:sz="0" w:space="0" w:color="auto"/>
        <w:left w:val="none" w:sz="0" w:space="0" w:color="auto"/>
        <w:bottom w:val="none" w:sz="0" w:space="0" w:color="auto"/>
        <w:right w:val="none" w:sz="0" w:space="0" w:color="auto"/>
      </w:divBdr>
    </w:div>
    <w:div w:id="253977434">
      <w:bodyDiv w:val="1"/>
      <w:marLeft w:val="0"/>
      <w:marRight w:val="0"/>
      <w:marTop w:val="0"/>
      <w:marBottom w:val="0"/>
      <w:divBdr>
        <w:top w:val="none" w:sz="0" w:space="0" w:color="auto"/>
        <w:left w:val="none" w:sz="0" w:space="0" w:color="auto"/>
        <w:bottom w:val="none" w:sz="0" w:space="0" w:color="auto"/>
        <w:right w:val="none" w:sz="0" w:space="0" w:color="auto"/>
      </w:divBdr>
    </w:div>
    <w:div w:id="270406017">
      <w:bodyDiv w:val="1"/>
      <w:marLeft w:val="0"/>
      <w:marRight w:val="0"/>
      <w:marTop w:val="0"/>
      <w:marBottom w:val="0"/>
      <w:divBdr>
        <w:top w:val="none" w:sz="0" w:space="0" w:color="auto"/>
        <w:left w:val="none" w:sz="0" w:space="0" w:color="auto"/>
        <w:bottom w:val="none" w:sz="0" w:space="0" w:color="auto"/>
        <w:right w:val="none" w:sz="0" w:space="0" w:color="auto"/>
      </w:divBdr>
    </w:div>
    <w:div w:id="383917165">
      <w:bodyDiv w:val="1"/>
      <w:marLeft w:val="0"/>
      <w:marRight w:val="0"/>
      <w:marTop w:val="0"/>
      <w:marBottom w:val="0"/>
      <w:divBdr>
        <w:top w:val="none" w:sz="0" w:space="0" w:color="auto"/>
        <w:left w:val="none" w:sz="0" w:space="0" w:color="auto"/>
        <w:bottom w:val="none" w:sz="0" w:space="0" w:color="auto"/>
        <w:right w:val="none" w:sz="0" w:space="0" w:color="auto"/>
      </w:divBdr>
    </w:div>
    <w:div w:id="612590195">
      <w:bodyDiv w:val="1"/>
      <w:marLeft w:val="0"/>
      <w:marRight w:val="0"/>
      <w:marTop w:val="0"/>
      <w:marBottom w:val="0"/>
      <w:divBdr>
        <w:top w:val="none" w:sz="0" w:space="0" w:color="auto"/>
        <w:left w:val="none" w:sz="0" w:space="0" w:color="auto"/>
        <w:bottom w:val="none" w:sz="0" w:space="0" w:color="auto"/>
        <w:right w:val="none" w:sz="0" w:space="0" w:color="auto"/>
      </w:divBdr>
    </w:div>
    <w:div w:id="637027833">
      <w:bodyDiv w:val="1"/>
      <w:marLeft w:val="0"/>
      <w:marRight w:val="0"/>
      <w:marTop w:val="0"/>
      <w:marBottom w:val="0"/>
      <w:divBdr>
        <w:top w:val="none" w:sz="0" w:space="0" w:color="auto"/>
        <w:left w:val="none" w:sz="0" w:space="0" w:color="auto"/>
        <w:bottom w:val="none" w:sz="0" w:space="0" w:color="auto"/>
        <w:right w:val="none" w:sz="0" w:space="0" w:color="auto"/>
      </w:divBdr>
    </w:div>
    <w:div w:id="762259875">
      <w:bodyDiv w:val="1"/>
      <w:marLeft w:val="0"/>
      <w:marRight w:val="0"/>
      <w:marTop w:val="0"/>
      <w:marBottom w:val="0"/>
      <w:divBdr>
        <w:top w:val="none" w:sz="0" w:space="0" w:color="auto"/>
        <w:left w:val="none" w:sz="0" w:space="0" w:color="auto"/>
        <w:bottom w:val="none" w:sz="0" w:space="0" w:color="auto"/>
        <w:right w:val="none" w:sz="0" w:space="0" w:color="auto"/>
      </w:divBdr>
    </w:div>
    <w:div w:id="887716849">
      <w:bodyDiv w:val="1"/>
      <w:marLeft w:val="0"/>
      <w:marRight w:val="0"/>
      <w:marTop w:val="0"/>
      <w:marBottom w:val="0"/>
      <w:divBdr>
        <w:top w:val="none" w:sz="0" w:space="0" w:color="auto"/>
        <w:left w:val="none" w:sz="0" w:space="0" w:color="auto"/>
        <w:bottom w:val="none" w:sz="0" w:space="0" w:color="auto"/>
        <w:right w:val="none" w:sz="0" w:space="0" w:color="auto"/>
      </w:divBdr>
    </w:div>
    <w:div w:id="962881556">
      <w:bodyDiv w:val="1"/>
      <w:marLeft w:val="0"/>
      <w:marRight w:val="0"/>
      <w:marTop w:val="0"/>
      <w:marBottom w:val="0"/>
      <w:divBdr>
        <w:top w:val="none" w:sz="0" w:space="0" w:color="auto"/>
        <w:left w:val="none" w:sz="0" w:space="0" w:color="auto"/>
        <w:bottom w:val="none" w:sz="0" w:space="0" w:color="auto"/>
        <w:right w:val="none" w:sz="0" w:space="0" w:color="auto"/>
      </w:divBdr>
    </w:div>
    <w:div w:id="983630796">
      <w:bodyDiv w:val="1"/>
      <w:marLeft w:val="0"/>
      <w:marRight w:val="0"/>
      <w:marTop w:val="0"/>
      <w:marBottom w:val="0"/>
      <w:divBdr>
        <w:top w:val="none" w:sz="0" w:space="0" w:color="auto"/>
        <w:left w:val="none" w:sz="0" w:space="0" w:color="auto"/>
        <w:bottom w:val="none" w:sz="0" w:space="0" w:color="auto"/>
        <w:right w:val="none" w:sz="0" w:space="0" w:color="auto"/>
      </w:divBdr>
    </w:div>
    <w:div w:id="1170490722">
      <w:bodyDiv w:val="1"/>
      <w:marLeft w:val="0"/>
      <w:marRight w:val="0"/>
      <w:marTop w:val="0"/>
      <w:marBottom w:val="0"/>
      <w:divBdr>
        <w:top w:val="none" w:sz="0" w:space="0" w:color="auto"/>
        <w:left w:val="none" w:sz="0" w:space="0" w:color="auto"/>
        <w:bottom w:val="none" w:sz="0" w:space="0" w:color="auto"/>
        <w:right w:val="none" w:sz="0" w:space="0" w:color="auto"/>
      </w:divBdr>
    </w:div>
    <w:div w:id="1206991192">
      <w:bodyDiv w:val="1"/>
      <w:marLeft w:val="0"/>
      <w:marRight w:val="0"/>
      <w:marTop w:val="0"/>
      <w:marBottom w:val="0"/>
      <w:divBdr>
        <w:top w:val="none" w:sz="0" w:space="0" w:color="auto"/>
        <w:left w:val="none" w:sz="0" w:space="0" w:color="auto"/>
        <w:bottom w:val="none" w:sz="0" w:space="0" w:color="auto"/>
        <w:right w:val="none" w:sz="0" w:space="0" w:color="auto"/>
      </w:divBdr>
    </w:div>
    <w:div w:id="1209879295">
      <w:bodyDiv w:val="1"/>
      <w:marLeft w:val="0"/>
      <w:marRight w:val="0"/>
      <w:marTop w:val="0"/>
      <w:marBottom w:val="0"/>
      <w:divBdr>
        <w:top w:val="none" w:sz="0" w:space="0" w:color="auto"/>
        <w:left w:val="none" w:sz="0" w:space="0" w:color="auto"/>
        <w:bottom w:val="none" w:sz="0" w:space="0" w:color="auto"/>
        <w:right w:val="none" w:sz="0" w:space="0" w:color="auto"/>
      </w:divBdr>
    </w:div>
    <w:div w:id="1414623783">
      <w:bodyDiv w:val="1"/>
      <w:marLeft w:val="0"/>
      <w:marRight w:val="0"/>
      <w:marTop w:val="0"/>
      <w:marBottom w:val="0"/>
      <w:divBdr>
        <w:top w:val="none" w:sz="0" w:space="0" w:color="auto"/>
        <w:left w:val="none" w:sz="0" w:space="0" w:color="auto"/>
        <w:bottom w:val="none" w:sz="0" w:space="0" w:color="auto"/>
        <w:right w:val="none" w:sz="0" w:space="0" w:color="auto"/>
      </w:divBdr>
    </w:div>
    <w:div w:id="1436637188">
      <w:bodyDiv w:val="1"/>
      <w:marLeft w:val="0"/>
      <w:marRight w:val="0"/>
      <w:marTop w:val="0"/>
      <w:marBottom w:val="0"/>
      <w:divBdr>
        <w:top w:val="none" w:sz="0" w:space="0" w:color="auto"/>
        <w:left w:val="none" w:sz="0" w:space="0" w:color="auto"/>
        <w:bottom w:val="none" w:sz="0" w:space="0" w:color="auto"/>
        <w:right w:val="none" w:sz="0" w:space="0" w:color="auto"/>
      </w:divBdr>
    </w:div>
    <w:div w:id="1447891372">
      <w:bodyDiv w:val="1"/>
      <w:marLeft w:val="0"/>
      <w:marRight w:val="0"/>
      <w:marTop w:val="0"/>
      <w:marBottom w:val="0"/>
      <w:divBdr>
        <w:top w:val="none" w:sz="0" w:space="0" w:color="auto"/>
        <w:left w:val="none" w:sz="0" w:space="0" w:color="auto"/>
        <w:bottom w:val="none" w:sz="0" w:space="0" w:color="auto"/>
        <w:right w:val="none" w:sz="0" w:space="0" w:color="auto"/>
      </w:divBdr>
    </w:div>
    <w:div w:id="1462650737">
      <w:bodyDiv w:val="1"/>
      <w:marLeft w:val="0"/>
      <w:marRight w:val="0"/>
      <w:marTop w:val="0"/>
      <w:marBottom w:val="0"/>
      <w:divBdr>
        <w:top w:val="none" w:sz="0" w:space="0" w:color="auto"/>
        <w:left w:val="none" w:sz="0" w:space="0" w:color="auto"/>
        <w:bottom w:val="none" w:sz="0" w:space="0" w:color="auto"/>
        <w:right w:val="none" w:sz="0" w:space="0" w:color="auto"/>
      </w:divBdr>
      <w:divsChild>
        <w:div w:id="2138182418">
          <w:marLeft w:val="0"/>
          <w:marRight w:val="0"/>
          <w:marTop w:val="0"/>
          <w:marBottom w:val="0"/>
          <w:divBdr>
            <w:top w:val="none" w:sz="0" w:space="0" w:color="auto"/>
            <w:left w:val="none" w:sz="0" w:space="0" w:color="auto"/>
            <w:bottom w:val="none" w:sz="0" w:space="0" w:color="auto"/>
            <w:right w:val="none" w:sz="0" w:space="0" w:color="auto"/>
          </w:divBdr>
        </w:div>
        <w:div w:id="595789520">
          <w:marLeft w:val="0"/>
          <w:marRight w:val="0"/>
          <w:marTop w:val="0"/>
          <w:marBottom w:val="0"/>
          <w:divBdr>
            <w:top w:val="none" w:sz="0" w:space="0" w:color="auto"/>
            <w:left w:val="none" w:sz="0" w:space="0" w:color="auto"/>
            <w:bottom w:val="none" w:sz="0" w:space="0" w:color="auto"/>
            <w:right w:val="none" w:sz="0" w:space="0" w:color="auto"/>
          </w:divBdr>
        </w:div>
        <w:div w:id="1828861514">
          <w:marLeft w:val="0"/>
          <w:marRight w:val="0"/>
          <w:marTop w:val="0"/>
          <w:marBottom w:val="0"/>
          <w:divBdr>
            <w:top w:val="none" w:sz="0" w:space="0" w:color="auto"/>
            <w:left w:val="none" w:sz="0" w:space="0" w:color="auto"/>
            <w:bottom w:val="none" w:sz="0" w:space="0" w:color="auto"/>
            <w:right w:val="none" w:sz="0" w:space="0" w:color="auto"/>
          </w:divBdr>
        </w:div>
        <w:div w:id="998843607">
          <w:marLeft w:val="0"/>
          <w:marRight w:val="0"/>
          <w:marTop w:val="0"/>
          <w:marBottom w:val="0"/>
          <w:divBdr>
            <w:top w:val="none" w:sz="0" w:space="0" w:color="auto"/>
            <w:left w:val="none" w:sz="0" w:space="0" w:color="auto"/>
            <w:bottom w:val="none" w:sz="0" w:space="0" w:color="auto"/>
            <w:right w:val="none" w:sz="0" w:space="0" w:color="auto"/>
          </w:divBdr>
        </w:div>
        <w:div w:id="1347557155">
          <w:marLeft w:val="0"/>
          <w:marRight w:val="0"/>
          <w:marTop w:val="0"/>
          <w:marBottom w:val="0"/>
          <w:divBdr>
            <w:top w:val="none" w:sz="0" w:space="0" w:color="auto"/>
            <w:left w:val="none" w:sz="0" w:space="0" w:color="auto"/>
            <w:bottom w:val="none" w:sz="0" w:space="0" w:color="auto"/>
            <w:right w:val="none" w:sz="0" w:space="0" w:color="auto"/>
          </w:divBdr>
        </w:div>
        <w:div w:id="556017804">
          <w:marLeft w:val="0"/>
          <w:marRight w:val="0"/>
          <w:marTop w:val="0"/>
          <w:marBottom w:val="0"/>
          <w:divBdr>
            <w:top w:val="none" w:sz="0" w:space="0" w:color="auto"/>
            <w:left w:val="none" w:sz="0" w:space="0" w:color="auto"/>
            <w:bottom w:val="none" w:sz="0" w:space="0" w:color="auto"/>
            <w:right w:val="none" w:sz="0" w:space="0" w:color="auto"/>
          </w:divBdr>
        </w:div>
        <w:div w:id="540362502">
          <w:marLeft w:val="0"/>
          <w:marRight w:val="0"/>
          <w:marTop w:val="0"/>
          <w:marBottom w:val="0"/>
          <w:divBdr>
            <w:top w:val="none" w:sz="0" w:space="0" w:color="auto"/>
            <w:left w:val="none" w:sz="0" w:space="0" w:color="auto"/>
            <w:bottom w:val="none" w:sz="0" w:space="0" w:color="auto"/>
            <w:right w:val="none" w:sz="0" w:space="0" w:color="auto"/>
          </w:divBdr>
        </w:div>
        <w:div w:id="1456211504">
          <w:marLeft w:val="0"/>
          <w:marRight w:val="0"/>
          <w:marTop w:val="0"/>
          <w:marBottom w:val="0"/>
          <w:divBdr>
            <w:top w:val="none" w:sz="0" w:space="0" w:color="auto"/>
            <w:left w:val="none" w:sz="0" w:space="0" w:color="auto"/>
            <w:bottom w:val="none" w:sz="0" w:space="0" w:color="auto"/>
            <w:right w:val="none" w:sz="0" w:space="0" w:color="auto"/>
          </w:divBdr>
        </w:div>
      </w:divsChild>
    </w:div>
    <w:div w:id="1765413760">
      <w:bodyDiv w:val="1"/>
      <w:marLeft w:val="0"/>
      <w:marRight w:val="0"/>
      <w:marTop w:val="0"/>
      <w:marBottom w:val="0"/>
      <w:divBdr>
        <w:top w:val="none" w:sz="0" w:space="0" w:color="auto"/>
        <w:left w:val="none" w:sz="0" w:space="0" w:color="auto"/>
        <w:bottom w:val="none" w:sz="0" w:space="0" w:color="auto"/>
        <w:right w:val="none" w:sz="0" w:space="0" w:color="auto"/>
      </w:divBdr>
    </w:div>
    <w:div w:id="1808472475">
      <w:bodyDiv w:val="1"/>
      <w:marLeft w:val="0"/>
      <w:marRight w:val="0"/>
      <w:marTop w:val="0"/>
      <w:marBottom w:val="0"/>
      <w:divBdr>
        <w:top w:val="none" w:sz="0" w:space="0" w:color="auto"/>
        <w:left w:val="none" w:sz="0" w:space="0" w:color="auto"/>
        <w:bottom w:val="none" w:sz="0" w:space="0" w:color="auto"/>
        <w:right w:val="none" w:sz="0" w:space="0" w:color="auto"/>
      </w:divBdr>
    </w:div>
    <w:div w:id="1945646160">
      <w:bodyDiv w:val="1"/>
      <w:marLeft w:val="0"/>
      <w:marRight w:val="0"/>
      <w:marTop w:val="0"/>
      <w:marBottom w:val="0"/>
      <w:divBdr>
        <w:top w:val="none" w:sz="0" w:space="0" w:color="auto"/>
        <w:left w:val="none" w:sz="0" w:space="0" w:color="auto"/>
        <w:bottom w:val="none" w:sz="0" w:space="0" w:color="auto"/>
        <w:right w:val="none" w:sz="0" w:space="0" w:color="auto"/>
      </w:divBdr>
    </w:div>
    <w:div w:id="2000689837">
      <w:bodyDiv w:val="1"/>
      <w:marLeft w:val="0"/>
      <w:marRight w:val="0"/>
      <w:marTop w:val="0"/>
      <w:marBottom w:val="0"/>
      <w:divBdr>
        <w:top w:val="none" w:sz="0" w:space="0" w:color="auto"/>
        <w:left w:val="none" w:sz="0" w:space="0" w:color="auto"/>
        <w:bottom w:val="none" w:sz="0" w:space="0" w:color="auto"/>
        <w:right w:val="none" w:sz="0" w:space="0" w:color="auto"/>
      </w:divBdr>
    </w:div>
    <w:div w:id="2030712974">
      <w:bodyDiv w:val="1"/>
      <w:marLeft w:val="0"/>
      <w:marRight w:val="0"/>
      <w:marTop w:val="0"/>
      <w:marBottom w:val="0"/>
      <w:divBdr>
        <w:top w:val="none" w:sz="0" w:space="0" w:color="auto"/>
        <w:left w:val="none" w:sz="0" w:space="0" w:color="auto"/>
        <w:bottom w:val="none" w:sz="0" w:space="0" w:color="auto"/>
        <w:right w:val="none" w:sz="0" w:space="0" w:color="auto"/>
      </w:divBdr>
    </w:div>
    <w:div w:id="2049064831">
      <w:bodyDiv w:val="1"/>
      <w:marLeft w:val="0"/>
      <w:marRight w:val="0"/>
      <w:marTop w:val="0"/>
      <w:marBottom w:val="0"/>
      <w:divBdr>
        <w:top w:val="none" w:sz="0" w:space="0" w:color="auto"/>
        <w:left w:val="none" w:sz="0" w:space="0" w:color="auto"/>
        <w:bottom w:val="none" w:sz="0" w:space="0" w:color="auto"/>
        <w:right w:val="none" w:sz="0" w:space="0" w:color="auto"/>
      </w:divBdr>
      <w:divsChild>
        <w:div w:id="1140880280">
          <w:marLeft w:val="0"/>
          <w:marRight w:val="0"/>
          <w:marTop w:val="0"/>
          <w:marBottom w:val="0"/>
          <w:divBdr>
            <w:top w:val="none" w:sz="0" w:space="0" w:color="auto"/>
            <w:left w:val="none" w:sz="0" w:space="0" w:color="auto"/>
            <w:bottom w:val="none" w:sz="0" w:space="0" w:color="auto"/>
            <w:right w:val="none" w:sz="0" w:space="0" w:color="auto"/>
          </w:divBdr>
        </w:div>
        <w:div w:id="1020937202">
          <w:marLeft w:val="0"/>
          <w:marRight w:val="0"/>
          <w:marTop w:val="0"/>
          <w:marBottom w:val="0"/>
          <w:divBdr>
            <w:top w:val="none" w:sz="0" w:space="0" w:color="auto"/>
            <w:left w:val="none" w:sz="0" w:space="0" w:color="auto"/>
            <w:bottom w:val="none" w:sz="0" w:space="0" w:color="auto"/>
            <w:right w:val="none" w:sz="0" w:space="0" w:color="auto"/>
          </w:divBdr>
        </w:div>
        <w:div w:id="800657341">
          <w:marLeft w:val="0"/>
          <w:marRight w:val="0"/>
          <w:marTop w:val="0"/>
          <w:marBottom w:val="0"/>
          <w:divBdr>
            <w:top w:val="none" w:sz="0" w:space="0" w:color="auto"/>
            <w:left w:val="none" w:sz="0" w:space="0" w:color="auto"/>
            <w:bottom w:val="none" w:sz="0" w:space="0" w:color="auto"/>
            <w:right w:val="none" w:sz="0" w:space="0" w:color="auto"/>
          </w:divBdr>
        </w:div>
        <w:div w:id="1337532344">
          <w:marLeft w:val="0"/>
          <w:marRight w:val="0"/>
          <w:marTop w:val="0"/>
          <w:marBottom w:val="0"/>
          <w:divBdr>
            <w:top w:val="none" w:sz="0" w:space="0" w:color="auto"/>
            <w:left w:val="none" w:sz="0" w:space="0" w:color="auto"/>
            <w:bottom w:val="none" w:sz="0" w:space="0" w:color="auto"/>
            <w:right w:val="none" w:sz="0" w:space="0" w:color="auto"/>
          </w:divBdr>
        </w:div>
      </w:divsChild>
    </w:div>
    <w:div w:id="205488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26" Type="http://schemas.openxmlformats.org/officeDocument/2006/relationships/image" Target="media/image2.jpeg"/><Relationship Id="rId127" Type="http://schemas.openxmlformats.org/officeDocument/2006/relationships/image" Target="media/image2.png"/><Relationship Id="rId128" Type="http://schemas.openxmlformats.org/officeDocument/2006/relationships/image" Target="media/image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29" Type="http://schemas.openxmlformats.org/officeDocument/2006/relationships/fontTable" Target="fontTable.xml"/><Relationship Id="rId1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6D44F-1AF2-EA4E-BB76-AD351516E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8883</Words>
  <Characters>50637</Characters>
  <Application>Microsoft Macintosh Word</Application>
  <DocSecurity>0</DocSecurity>
  <Lines>421</Lines>
  <Paragraphs>118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University of Oxford</Company>
  <LinksUpToDate>false</LinksUpToDate>
  <CharactersWithSpaces>59402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cponte</dc:creator>
  <cp:lastModifiedBy>NA MA</cp:lastModifiedBy>
  <cp:revision>2</cp:revision>
  <dcterms:created xsi:type="dcterms:W3CDTF">2015-04-01T05:17:00Z</dcterms:created>
  <dcterms:modified xsi:type="dcterms:W3CDTF">2015-04-01T05:17:00Z</dcterms:modified>
</cp:coreProperties>
</file>