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80D" w:rsidRPr="00740F7C" w:rsidRDefault="00B7280D" w:rsidP="00E141EF">
      <w:pPr>
        <w:spacing w:after="0" w:line="360" w:lineRule="auto"/>
        <w:jc w:val="both"/>
        <w:rPr>
          <w:rFonts w:ascii="Book Antiqua" w:hAnsi="Book Antiqua" w:cs="Book Antiqua"/>
          <w:b/>
          <w:bCs/>
          <w:color w:val="000000"/>
          <w:sz w:val="24"/>
          <w:szCs w:val="24"/>
        </w:rPr>
      </w:pPr>
      <w:r w:rsidRPr="00740F7C">
        <w:rPr>
          <w:rFonts w:ascii="Book Antiqua" w:hAnsi="Book Antiqua" w:cs="Book Antiqua"/>
          <w:b/>
          <w:bCs/>
          <w:color w:val="000000"/>
          <w:sz w:val="24"/>
          <w:szCs w:val="24"/>
        </w:rPr>
        <w:t xml:space="preserve">Name of journal: </w:t>
      </w:r>
      <w:r w:rsidRPr="00740F7C">
        <w:rPr>
          <w:rFonts w:ascii="Book Antiqua" w:hAnsi="Book Antiqua" w:cs="Book Antiqua"/>
          <w:b/>
          <w:bCs/>
          <w:i/>
          <w:color w:val="000000"/>
          <w:sz w:val="24"/>
          <w:szCs w:val="24"/>
        </w:rPr>
        <w:t>World Journal of Clinical Pediatrics</w:t>
      </w:r>
    </w:p>
    <w:p w:rsidR="00B7280D" w:rsidRPr="00740F7C" w:rsidRDefault="00B7280D" w:rsidP="00E141EF">
      <w:pPr>
        <w:spacing w:after="0" w:line="360" w:lineRule="auto"/>
        <w:jc w:val="both"/>
        <w:rPr>
          <w:rFonts w:ascii="Book Antiqua" w:hAnsi="Book Antiqua" w:cs="Book Antiqua"/>
          <w:b/>
          <w:bCs/>
          <w:color w:val="000000"/>
          <w:sz w:val="24"/>
          <w:szCs w:val="24"/>
        </w:rPr>
      </w:pPr>
      <w:r w:rsidRPr="00740F7C">
        <w:rPr>
          <w:rFonts w:ascii="Book Antiqua" w:hAnsi="Book Antiqua" w:cs="Book Antiqua"/>
          <w:b/>
          <w:bCs/>
          <w:color w:val="000000"/>
          <w:sz w:val="24"/>
          <w:szCs w:val="24"/>
        </w:rPr>
        <w:t>ESPS Manuscript NO: 16559</w:t>
      </w:r>
    </w:p>
    <w:p w:rsidR="00B7280D" w:rsidRPr="00740F7C" w:rsidRDefault="00B7280D" w:rsidP="00E141EF">
      <w:pPr>
        <w:spacing w:after="0" w:line="360" w:lineRule="auto"/>
        <w:jc w:val="both"/>
        <w:rPr>
          <w:rFonts w:ascii="Book Antiqua" w:hAnsi="Book Antiqua" w:cs="Book Antiqua"/>
          <w:b/>
          <w:bCs/>
          <w:color w:val="000000"/>
          <w:sz w:val="24"/>
          <w:szCs w:val="24"/>
        </w:rPr>
      </w:pPr>
      <w:r w:rsidRPr="00740F7C">
        <w:rPr>
          <w:rFonts w:ascii="Book Antiqua" w:hAnsi="Book Antiqua"/>
          <w:b/>
          <w:color w:val="000000"/>
          <w:sz w:val="24"/>
          <w:szCs w:val="24"/>
        </w:rPr>
        <w:t>Manuscript Type:</w:t>
      </w:r>
      <w:r w:rsidRPr="00740F7C">
        <w:rPr>
          <w:rFonts w:ascii="Book Antiqua" w:hAnsi="Book Antiqua" w:cs="Book Antiqua"/>
          <w:b/>
          <w:bCs/>
          <w:color w:val="000000"/>
          <w:sz w:val="24"/>
          <w:szCs w:val="24"/>
        </w:rPr>
        <w:t xml:space="preserve"> Minireviews</w:t>
      </w:r>
    </w:p>
    <w:p w:rsidR="00B7280D" w:rsidRPr="00740F7C" w:rsidRDefault="00B7280D" w:rsidP="00E141EF">
      <w:pPr>
        <w:spacing w:after="0" w:line="360" w:lineRule="auto"/>
        <w:jc w:val="both"/>
        <w:rPr>
          <w:rFonts w:ascii="Book Antiqua" w:hAnsi="Book Antiqua" w:cs="Book Antiqua"/>
          <w:b/>
          <w:bCs/>
          <w:sz w:val="24"/>
          <w:szCs w:val="24"/>
          <w:lang w:eastAsia="zh-CN"/>
        </w:rPr>
      </w:pPr>
    </w:p>
    <w:p w:rsidR="00B7280D" w:rsidRPr="00740F7C" w:rsidRDefault="00B7280D" w:rsidP="00E141EF">
      <w:pPr>
        <w:spacing w:after="0" w:line="360" w:lineRule="auto"/>
        <w:jc w:val="both"/>
        <w:rPr>
          <w:rFonts w:ascii="Book Antiqua" w:hAnsi="Book Antiqua" w:cs="Book Antiqua"/>
          <w:b/>
          <w:bCs/>
          <w:sz w:val="24"/>
          <w:szCs w:val="24"/>
          <w:lang w:eastAsia="zh-CN"/>
        </w:rPr>
      </w:pPr>
      <w:r w:rsidRPr="00740F7C">
        <w:rPr>
          <w:rFonts w:ascii="Book Antiqua" w:hAnsi="Book Antiqua" w:cs="Book Antiqua"/>
          <w:b/>
          <w:bCs/>
          <w:sz w:val="24"/>
          <w:szCs w:val="24"/>
        </w:rPr>
        <w:t>Fever tree revisited: From malaria to autoinflammatory diseases</w:t>
      </w:r>
    </w:p>
    <w:p w:rsidR="00B7280D" w:rsidRPr="00740F7C" w:rsidRDefault="00B7280D" w:rsidP="00E141EF">
      <w:pPr>
        <w:spacing w:after="0" w:line="360" w:lineRule="auto"/>
        <w:jc w:val="both"/>
        <w:rPr>
          <w:rFonts w:ascii="Book Antiqua" w:hAnsi="Book Antiqua" w:cs="Book Antiqua"/>
          <w:b/>
          <w:bCs/>
          <w:sz w:val="24"/>
          <w:szCs w:val="24"/>
          <w:lang w:eastAsia="zh-CN"/>
        </w:rPr>
      </w:pP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cs="Book Antiqua"/>
          <w:sz w:val="24"/>
          <w:szCs w:val="24"/>
        </w:rPr>
        <w:t>Pastore S</w:t>
      </w:r>
      <w:r w:rsidRPr="00740F7C">
        <w:rPr>
          <w:rFonts w:ascii="Book Antiqua" w:hAnsi="Book Antiqua" w:cs="Book Antiqua"/>
          <w:sz w:val="24"/>
          <w:szCs w:val="24"/>
          <w:lang w:eastAsia="zh-CN"/>
        </w:rPr>
        <w:t xml:space="preserve"> </w:t>
      </w:r>
      <w:r w:rsidRPr="00740F7C">
        <w:rPr>
          <w:rFonts w:ascii="Book Antiqua" w:hAnsi="Book Antiqua" w:cs="Book Antiqua"/>
          <w:i/>
          <w:sz w:val="24"/>
          <w:szCs w:val="24"/>
          <w:lang w:eastAsia="zh-CN"/>
        </w:rPr>
        <w:t>et al</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rPr>
        <w:t>The fever tree</w:t>
      </w:r>
    </w:p>
    <w:p w:rsidR="00B7280D" w:rsidRPr="00740F7C" w:rsidRDefault="00B7280D" w:rsidP="00E141EF">
      <w:pPr>
        <w:spacing w:after="0" w:line="360" w:lineRule="auto"/>
        <w:jc w:val="both"/>
        <w:rPr>
          <w:rFonts w:ascii="Book Antiqua" w:hAnsi="Book Antiqua" w:cs="Book Antiqua"/>
          <w:b/>
          <w:bCs/>
          <w:sz w:val="24"/>
          <w:szCs w:val="24"/>
          <w:lang w:eastAsia="zh-CN"/>
        </w:rPr>
      </w:pPr>
    </w:p>
    <w:p w:rsidR="00B7280D" w:rsidRPr="00740F7C" w:rsidRDefault="00B7280D" w:rsidP="00E141EF">
      <w:pPr>
        <w:spacing w:after="0" w:line="360" w:lineRule="auto"/>
        <w:jc w:val="both"/>
        <w:rPr>
          <w:rFonts w:ascii="Book Antiqua" w:hAnsi="Book Antiqua" w:cs="Book Antiqua"/>
          <w:b/>
          <w:sz w:val="24"/>
          <w:szCs w:val="24"/>
          <w:lang w:val="it-IT" w:eastAsia="zh-CN"/>
        </w:rPr>
      </w:pPr>
      <w:r w:rsidRPr="00740F7C">
        <w:rPr>
          <w:rFonts w:ascii="Book Antiqua" w:hAnsi="Book Antiqua" w:cs="Book Antiqua"/>
          <w:b/>
          <w:sz w:val="24"/>
          <w:szCs w:val="24"/>
          <w:lang w:val="it-IT"/>
        </w:rPr>
        <w:t>Serena Pastore, Josef Vuch, Anna Monica</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Bianco, Andrea</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Taddio, Alberto</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Tommasini</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pacing w:after="0" w:line="360" w:lineRule="auto"/>
        <w:jc w:val="both"/>
        <w:rPr>
          <w:rFonts w:ascii="Book Antiqua" w:hAnsi="Book Antiqua" w:cs="Book Antiqua"/>
          <w:b/>
          <w:sz w:val="24"/>
          <w:szCs w:val="24"/>
          <w:lang w:val="it-IT" w:eastAsia="zh-CN"/>
        </w:rPr>
      </w:pPr>
      <w:r w:rsidRPr="00740F7C">
        <w:rPr>
          <w:rFonts w:ascii="Book Antiqua" w:hAnsi="Book Antiqua" w:cs="Book Antiqua"/>
          <w:b/>
          <w:sz w:val="24"/>
          <w:szCs w:val="24"/>
          <w:lang w:val="it-IT"/>
        </w:rPr>
        <w:t>Serena Pastore</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Andrea</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Taddio</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Alberto</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Tommasini</w:t>
      </w:r>
      <w:r w:rsidRPr="00740F7C">
        <w:rPr>
          <w:rFonts w:ascii="Book Antiqua" w:hAnsi="Book Antiqua" w:cs="Book Antiqua"/>
          <w:b/>
          <w:sz w:val="24"/>
          <w:szCs w:val="24"/>
          <w:lang w:val="it-IT" w:eastAsia="zh-CN"/>
        </w:rPr>
        <w:t>,</w:t>
      </w:r>
      <w:r w:rsidRPr="00740F7C">
        <w:rPr>
          <w:rFonts w:ascii="Book Antiqua" w:hAnsi="Book Antiqua" w:cs="Book Antiqua"/>
          <w:b/>
          <w:sz w:val="24"/>
          <w:szCs w:val="24"/>
        </w:rPr>
        <w:t xml:space="preserve"> </w:t>
      </w:r>
      <w:r w:rsidRPr="00740F7C">
        <w:rPr>
          <w:rFonts w:ascii="Book Antiqua" w:hAnsi="Book Antiqua" w:cs="Book Antiqua"/>
          <w:sz w:val="24"/>
          <w:szCs w:val="24"/>
        </w:rPr>
        <w:t>Department of Pediatrics, Institute for Maternal and Child Health, IRCCS Burlo Garofolo, 23137</w:t>
      </w:r>
      <w:r>
        <w:rPr>
          <w:rFonts w:ascii="Book Antiqua" w:hAnsi="Book Antiqua" w:cs="Book Antiqua"/>
          <w:sz w:val="24"/>
          <w:szCs w:val="24"/>
          <w:lang w:eastAsia="zh-CN"/>
        </w:rPr>
        <w:t xml:space="preserve"> </w:t>
      </w:r>
      <w:r w:rsidRPr="00740F7C">
        <w:rPr>
          <w:rFonts w:ascii="Book Antiqua" w:hAnsi="Book Antiqua" w:cs="Book Antiqua"/>
          <w:sz w:val="24"/>
          <w:szCs w:val="24"/>
        </w:rPr>
        <w:t>Trieste, Italy</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b/>
          <w:sz w:val="24"/>
          <w:szCs w:val="24"/>
          <w:lang w:val="it-IT"/>
        </w:rPr>
        <w:t>Anna Monica</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Bianco</w:t>
      </w:r>
      <w:r w:rsidRPr="00740F7C">
        <w:rPr>
          <w:rFonts w:ascii="Book Antiqua" w:hAnsi="Book Antiqua" w:cs="Book Antiqua"/>
          <w:b/>
          <w:sz w:val="24"/>
          <w:szCs w:val="24"/>
          <w:lang w:val="it-IT" w:eastAsia="zh-CN"/>
        </w:rPr>
        <w:t>,</w:t>
      </w:r>
      <w:r w:rsidRPr="00740F7C">
        <w:rPr>
          <w:rFonts w:ascii="Book Antiqua" w:hAnsi="Book Antiqua" w:cs="Book Antiqua"/>
          <w:sz w:val="24"/>
          <w:szCs w:val="24"/>
          <w:lang w:val="it-IT" w:eastAsia="zh-CN"/>
        </w:rPr>
        <w:t xml:space="preserve"> </w:t>
      </w:r>
      <w:r w:rsidRPr="00740F7C">
        <w:rPr>
          <w:rFonts w:ascii="Book Antiqua" w:hAnsi="Book Antiqua" w:cs="Book Antiqua"/>
          <w:sz w:val="24"/>
          <w:szCs w:val="24"/>
        </w:rPr>
        <w:t>Department of Laboratory, Institute for Maternal and Child Health, IRCCS Burlo Garofolo, 34137</w:t>
      </w:r>
      <w:r>
        <w:rPr>
          <w:rFonts w:ascii="Book Antiqua" w:hAnsi="Book Antiqua" w:cs="Book Antiqua"/>
          <w:sz w:val="24"/>
          <w:szCs w:val="24"/>
          <w:lang w:eastAsia="zh-CN"/>
        </w:rPr>
        <w:t xml:space="preserve"> </w:t>
      </w:r>
      <w:r w:rsidRPr="00740F7C">
        <w:rPr>
          <w:rFonts w:ascii="Book Antiqua" w:hAnsi="Book Antiqua" w:cs="Book Antiqua"/>
          <w:sz w:val="24"/>
          <w:szCs w:val="24"/>
        </w:rPr>
        <w:t>Trieste, Italy</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cs="Book Antiqua"/>
          <w:b/>
          <w:sz w:val="24"/>
          <w:szCs w:val="24"/>
          <w:lang w:val="it-IT"/>
        </w:rPr>
        <w:t>Josef Vuch</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Andrea</w:t>
      </w:r>
      <w:r w:rsidRPr="00740F7C">
        <w:rPr>
          <w:rFonts w:ascii="Book Antiqua" w:hAnsi="Book Antiqua" w:cs="Book Antiqua"/>
          <w:b/>
          <w:sz w:val="24"/>
          <w:szCs w:val="24"/>
          <w:lang w:val="it-IT" w:eastAsia="zh-CN"/>
        </w:rPr>
        <w:t xml:space="preserve"> </w:t>
      </w:r>
      <w:r w:rsidRPr="00740F7C">
        <w:rPr>
          <w:rFonts w:ascii="Book Antiqua" w:hAnsi="Book Antiqua" w:cs="Book Antiqua"/>
          <w:b/>
          <w:sz w:val="24"/>
          <w:szCs w:val="24"/>
          <w:lang w:val="it-IT"/>
        </w:rPr>
        <w:t>Taddio</w:t>
      </w:r>
      <w:r w:rsidRPr="00740F7C">
        <w:rPr>
          <w:rFonts w:ascii="Book Antiqua" w:hAnsi="Book Antiqua" w:cs="Book Antiqua"/>
          <w:b/>
          <w:sz w:val="24"/>
          <w:szCs w:val="24"/>
          <w:lang w:val="it-IT" w:eastAsia="zh-CN"/>
        </w:rPr>
        <w:t>,</w:t>
      </w:r>
      <w:r w:rsidRPr="00740F7C">
        <w:rPr>
          <w:rFonts w:ascii="Book Antiqua" w:hAnsi="Book Antiqua" w:cs="Book Antiqua"/>
          <w:sz w:val="24"/>
          <w:szCs w:val="24"/>
        </w:rPr>
        <w:t xml:space="preserve"> Department of Medical Surgical and Health Sciences, University of Trieste, 34137</w:t>
      </w:r>
      <w:r>
        <w:rPr>
          <w:rFonts w:ascii="Book Antiqua" w:hAnsi="Book Antiqua" w:cs="Book Antiqua"/>
          <w:sz w:val="24"/>
          <w:szCs w:val="24"/>
          <w:lang w:eastAsia="zh-CN"/>
        </w:rPr>
        <w:t xml:space="preserve"> </w:t>
      </w:r>
      <w:r w:rsidRPr="00740F7C">
        <w:rPr>
          <w:rFonts w:ascii="Book Antiqua" w:hAnsi="Book Antiqua" w:cs="Book Antiqua"/>
          <w:sz w:val="24"/>
          <w:szCs w:val="24"/>
        </w:rPr>
        <w:t>Trieste, Italy</w:t>
      </w:r>
    </w:p>
    <w:p w:rsidR="00B7280D" w:rsidRPr="00740F7C" w:rsidRDefault="00B7280D" w:rsidP="00E141EF">
      <w:pPr>
        <w:spacing w:after="0" w:line="360" w:lineRule="auto"/>
        <w:jc w:val="both"/>
        <w:rPr>
          <w:rFonts w:ascii="Book Antiqua" w:hAnsi="Book Antiqua" w:cs="Book Antiqua"/>
          <w:sz w:val="24"/>
          <w:szCs w:val="24"/>
        </w:rPr>
      </w:pPr>
    </w:p>
    <w:p w:rsidR="00B7280D" w:rsidRPr="00740F7C" w:rsidRDefault="00B7280D" w:rsidP="00E141EF">
      <w:pPr>
        <w:spacing w:after="0" w:line="360" w:lineRule="auto"/>
        <w:jc w:val="both"/>
        <w:rPr>
          <w:rFonts w:ascii="Book Antiqua" w:hAnsi="Book Antiqua"/>
          <w:b/>
          <w:sz w:val="24"/>
          <w:szCs w:val="24"/>
        </w:rPr>
      </w:pPr>
      <w:r w:rsidRPr="00740F7C">
        <w:rPr>
          <w:rFonts w:ascii="Book Antiqua" w:hAnsi="Book Antiqua"/>
          <w:b/>
          <w:sz w:val="24"/>
          <w:szCs w:val="24"/>
        </w:rPr>
        <w:t>Author contributions:</w:t>
      </w:r>
      <w:r w:rsidRPr="00740F7C">
        <w:rPr>
          <w:rFonts w:ascii="Book Antiqua" w:hAnsi="Book Antiqua"/>
          <w:b/>
          <w:sz w:val="24"/>
          <w:szCs w:val="24"/>
          <w:lang w:eastAsia="zh-CN"/>
        </w:rPr>
        <w:t xml:space="preserve"> </w:t>
      </w:r>
      <w:r w:rsidRPr="00740F7C">
        <w:rPr>
          <w:rFonts w:ascii="Book Antiqua" w:hAnsi="Book Antiqua"/>
          <w:sz w:val="24"/>
          <w:szCs w:val="24"/>
          <w:lang w:eastAsia="zh-CN"/>
        </w:rPr>
        <w:t xml:space="preserve">Pastore S drafted the manuscript; Vuch J critically revised the manuscript; Bianco AM critically revised the biological and genetic content of the manuscript; </w:t>
      </w:r>
      <w:r w:rsidRPr="00740F7C">
        <w:rPr>
          <w:rFonts w:ascii="Book Antiqua" w:hAnsi="Book Antiqua" w:cs="Book Antiqua"/>
          <w:sz w:val="24"/>
          <w:szCs w:val="24"/>
          <w:lang w:eastAsia="zh-CN"/>
        </w:rPr>
        <w:t>Taddio A designed and discussed the article; Tommasini A designed the article and approved the final version of the article to be published.</w:t>
      </w:r>
    </w:p>
    <w:p w:rsidR="00B7280D" w:rsidRPr="00740F7C" w:rsidRDefault="00B7280D" w:rsidP="00E141EF">
      <w:pPr>
        <w:spacing w:after="0" w:line="360" w:lineRule="auto"/>
        <w:jc w:val="both"/>
        <w:rPr>
          <w:rFonts w:ascii="Book Antiqua" w:hAnsi="Book Antiqua" w:cs="Book Antiqua"/>
          <w:sz w:val="24"/>
          <w:szCs w:val="24"/>
        </w:rPr>
      </w:pPr>
    </w:p>
    <w:p w:rsidR="00B7280D" w:rsidRPr="00740F7C" w:rsidRDefault="00B7280D" w:rsidP="00E141EF">
      <w:pPr>
        <w:spacing w:after="0" w:line="360" w:lineRule="auto"/>
        <w:jc w:val="both"/>
        <w:rPr>
          <w:rFonts w:ascii="Book Antiqua" w:hAnsi="Book Antiqua" w:cs="Book Antiqua"/>
          <w:color w:val="000000"/>
          <w:sz w:val="24"/>
          <w:szCs w:val="24"/>
        </w:rPr>
      </w:pPr>
      <w:r w:rsidRPr="00740F7C">
        <w:rPr>
          <w:rFonts w:ascii="Book Antiqua" w:hAnsi="Book Antiqua"/>
          <w:b/>
          <w:sz w:val="24"/>
          <w:szCs w:val="24"/>
        </w:rPr>
        <w:t>Conflict-of-interest statement:</w:t>
      </w:r>
      <w:r w:rsidRPr="00740F7C">
        <w:rPr>
          <w:rFonts w:ascii="Book Antiqua" w:hAnsi="Book Antiqua"/>
          <w:b/>
          <w:bCs/>
          <w:sz w:val="24"/>
          <w:szCs w:val="24"/>
        </w:rPr>
        <w:t xml:space="preserve"> </w:t>
      </w:r>
      <w:r w:rsidRPr="00740F7C">
        <w:rPr>
          <w:rFonts w:ascii="Book Antiqua" w:hAnsi="Book Antiqua"/>
          <w:sz w:val="24"/>
          <w:szCs w:val="24"/>
          <w:lang w:eastAsia="zh-CN"/>
        </w:rPr>
        <w:t xml:space="preserve">The authors declare no conflict of interest relevant to this study. </w:t>
      </w:r>
    </w:p>
    <w:p w:rsidR="00B7280D" w:rsidRPr="00740F7C" w:rsidRDefault="00B7280D" w:rsidP="00E141EF">
      <w:pPr>
        <w:spacing w:after="0" w:line="360" w:lineRule="auto"/>
        <w:jc w:val="both"/>
        <w:rPr>
          <w:rFonts w:ascii="Book Antiqua" w:hAnsi="Book Antiqua" w:cs="Book Antiqua"/>
          <w:sz w:val="24"/>
          <w:szCs w:val="24"/>
        </w:rPr>
      </w:pPr>
    </w:p>
    <w:p w:rsidR="00B7280D" w:rsidRPr="00740F7C" w:rsidRDefault="00B7280D" w:rsidP="00E141EF">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740F7C">
        <w:rPr>
          <w:rFonts w:ascii="Book Antiqua" w:hAnsi="Book Antiqua"/>
          <w:b/>
          <w:sz w:val="24"/>
          <w:szCs w:val="24"/>
        </w:rPr>
        <w:t xml:space="preserve">Open-Access: </w:t>
      </w:r>
      <w:r w:rsidRPr="00740F7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B7280D" w:rsidRPr="00740F7C" w:rsidRDefault="00B7280D" w:rsidP="00E141EF">
      <w:pPr>
        <w:spacing w:after="0" w:line="360" w:lineRule="auto"/>
        <w:jc w:val="both"/>
        <w:rPr>
          <w:rFonts w:ascii="Book Antiqua" w:hAnsi="Book Antiqua" w:cs="Book Antiqua"/>
          <w:color w:val="7030A0"/>
          <w:sz w:val="24"/>
          <w:szCs w:val="24"/>
          <w:lang w:eastAsia="zh-CN"/>
        </w:rPr>
      </w:pPr>
    </w:p>
    <w:p w:rsidR="00B7280D" w:rsidRPr="00740F7C" w:rsidRDefault="00B7280D" w:rsidP="00E141EF">
      <w:pPr>
        <w:spacing w:after="0" w:line="360" w:lineRule="auto"/>
        <w:jc w:val="both"/>
        <w:rPr>
          <w:rFonts w:ascii="Book Antiqua" w:hAnsi="Book Antiqua" w:cs="Arial"/>
          <w:b/>
          <w:bCs/>
          <w:sz w:val="24"/>
          <w:szCs w:val="24"/>
          <w:lang w:eastAsia="zh-CN"/>
        </w:rPr>
      </w:pPr>
      <w:r w:rsidRPr="00740F7C">
        <w:rPr>
          <w:rFonts w:ascii="Book Antiqua" w:hAnsi="Book Antiqua"/>
          <w:b/>
          <w:sz w:val="24"/>
          <w:szCs w:val="24"/>
        </w:rPr>
        <w:t>Correspondence to:</w:t>
      </w:r>
      <w:r w:rsidRPr="00740F7C">
        <w:rPr>
          <w:rFonts w:ascii="Book Antiqua" w:hAnsi="Book Antiqua" w:cs="Arial"/>
          <w:b/>
          <w:bCs/>
          <w:sz w:val="24"/>
          <w:szCs w:val="24"/>
          <w:lang w:eastAsia="zh-CN"/>
        </w:rPr>
        <w:t xml:space="preserve"> </w:t>
      </w:r>
      <w:r w:rsidRPr="00740F7C">
        <w:rPr>
          <w:rFonts w:ascii="Book Antiqua" w:hAnsi="Book Antiqua" w:cs="Book Antiqua"/>
          <w:b/>
          <w:sz w:val="24"/>
          <w:szCs w:val="24"/>
        </w:rPr>
        <w:t>Alberto Tommasini, MD, PhD,</w:t>
      </w:r>
      <w:r w:rsidRPr="00740F7C">
        <w:rPr>
          <w:rFonts w:ascii="Book Antiqua" w:hAnsi="Book Antiqua" w:cs="Arial"/>
          <w:b/>
          <w:bCs/>
          <w:sz w:val="24"/>
          <w:szCs w:val="24"/>
          <w:lang w:eastAsia="zh-CN"/>
        </w:rPr>
        <w:t xml:space="preserve"> </w:t>
      </w:r>
      <w:r w:rsidRPr="00740F7C">
        <w:rPr>
          <w:rFonts w:ascii="Book Antiqua" w:hAnsi="Book Antiqua" w:cs="Book Antiqua"/>
          <w:sz w:val="24"/>
          <w:szCs w:val="24"/>
        </w:rPr>
        <w:t>Department of Pediatrics</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rPr>
        <w:t>Institute for Maternal and Child Health,</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lang w:val="it-IT"/>
        </w:rPr>
        <w:t>IRCCS Burlo Garofolo,</w:t>
      </w:r>
      <w:r w:rsidRPr="00740F7C">
        <w:rPr>
          <w:rFonts w:ascii="Book Antiqua" w:hAnsi="Book Antiqua" w:cs="Book Antiqua"/>
          <w:sz w:val="24"/>
          <w:szCs w:val="24"/>
          <w:lang w:val="it-IT" w:eastAsia="zh-CN"/>
        </w:rPr>
        <w:t xml:space="preserve"> </w:t>
      </w:r>
      <w:r w:rsidRPr="00740F7C">
        <w:rPr>
          <w:rFonts w:ascii="Book Antiqua" w:hAnsi="Book Antiqua" w:cs="Book Antiqua"/>
          <w:sz w:val="24"/>
          <w:szCs w:val="24"/>
          <w:lang w:val="it-IT"/>
        </w:rPr>
        <w:t>Via dell’Istria 65/1</w:t>
      </w:r>
      <w:r w:rsidRPr="00740F7C">
        <w:rPr>
          <w:rFonts w:ascii="Book Antiqua" w:hAnsi="Book Antiqua" w:cs="Book Antiqua"/>
          <w:sz w:val="24"/>
          <w:szCs w:val="24"/>
          <w:lang w:val="it-IT" w:eastAsia="zh-CN"/>
        </w:rPr>
        <w:t xml:space="preserve">, </w:t>
      </w:r>
      <w:r w:rsidRPr="00740F7C">
        <w:rPr>
          <w:rFonts w:ascii="Book Antiqua" w:hAnsi="Book Antiqua" w:cs="Book Antiqua"/>
          <w:sz w:val="24"/>
          <w:szCs w:val="24"/>
        </w:rPr>
        <w:t>34137 Trieste</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rPr>
        <w:t>Italy</w:t>
      </w:r>
      <w:r w:rsidRPr="00740F7C">
        <w:rPr>
          <w:rFonts w:ascii="Book Antiqua" w:hAnsi="Book Antiqua" w:cs="Arial"/>
          <w:bCs/>
          <w:sz w:val="24"/>
          <w:szCs w:val="24"/>
          <w:lang w:eastAsia="zh-CN"/>
        </w:rPr>
        <w:t xml:space="preserve">. </w:t>
      </w:r>
      <w:r w:rsidRPr="00740F7C">
        <w:rPr>
          <w:rFonts w:ascii="Book Antiqua" w:hAnsi="Book Antiqua" w:cs="Book Antiqua"/>
          <w:sz w:val="24"/>
          <w:szCs w:val="24"/>
        </w:rPr>
        <w:t>alberto.tommasini@burlo.trieste.it</w:t>
      </w: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b/>
          <w:bCs/>
          <w:color w:val="000000"/>
          <w:sz w:val="24"/>
          <w:szCs w:val="24"/>
        </w:rPr>
        <w:t>Telephone:</w:t>
      </w:r>
      <w:r w:rsidRPr="00740F7C">
        <w:rPr>
          <w:rFonts w:ascii="Book Antiqua" w:hAnsi="Book Antiqua" w:cs="Book Antiqua"/>
          <w:sz w:val="24"/>
          <w:szCs w:val="24"/>
        </w:rPr>
        <w:t xml:space="preserve"> +39</w:t>
      </w:r>
      <w:r w:rsidRPr="00740F7C">
        <w:rPr>
          <w:rFonts w:ascii="Book Antiqua" w:hAnsi="Book Antiqua" w:cs="Book Antiqua"/>
          <w:sz w:val="24"/>
          <w:szCs w:val="24"/>
          <w:lang w:eastAsia="zh-CN"/>
        </w:rPr>
        <w:t>-</w:t>
      </w:r>
      <w:r w:rsidRPr="00740F7C">
        <w:rPr>
          <w:rFonts w:ascii="Book Antiqua" w:hAnsi="Book Antiqua" w:cs="Book Antiqua"/>
          <w:sz w:val="24"/>
          <w:szCs w:val="24"/>
        </w:rPr>
        <w:t>40</w:t>
      </w:r>
      <w:r w:rsidRPr="00740F7C">
        <w:rPr>
          <w:rFonts w:ascii="Book Antiqua" w:hAnsi="Book Antiqua" w:cs="Book Antiqua"/>
          <w:sz w:val="24"/>
          <w:szCs w:val="24"/>
          <w:lang w:eastAsia="zh-CN"/>
        </w:rPr>
        <w:t>-</w:t>
      </w:r>
      <w:r w:rsidRPr="00740F7C">
        <w:rPr>
          <w:rFonts w:ascii="Book Antiqua" w:hAnsi="Book Antiqua" w:cs="Book Antiqua"/>
          <w:sz w:val="24"/>
          <w:szCs w:val="24"/>
        </w:rPr>
        <w:t>3785422</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813C12">
      <w:pPr>
        <w:spacing w:after="0" w:line="360" w:lineRule="auto"/>
        <w:rPr>
          <w:rFonts w:ascii="Book Antiqua" w:hAnsi="Book Antiqua"/>
          <w:iCs/>
          <w:sz w:val="24"/>
          <w:lang w:eastAsia="zh-CN"/>
        </w:rPr>
      </w:pPr>
      <w:r w:rsidRPr="00740F7C">
        <w:rPr>
          <w:rFonts w:ascii="Book Antiqua" w:hAnsi="Book Antiqua"/>
          <w:b/>
          <w:sz w:val="24"/>
          <w:szCs w:val="24"/>
        </w:rPr>
        <w:t>Received:</w:t>
      </w:r>
      <w:r w:rsidRPr="00740F7C">
        <w:rPr>
          <w:rFonts w:ascii="Book Antiqua" w:hAnsi="Book Antiqua"/>
          <w:b/>
          <w:sz w:val="24"/>
          <w:szCs w:val="24"/>
          <w:lang w:eastAsia="zh-CN"/>
        </w:rPr>
        <w:t xml:space="preserve"> </w:t>
      </w:r>
      <w:r w:rsidRPr="00740F7C">
        <w:rPr>
          <w:rFonts w:ascii="Book Antiqua" w:hAnsi="Book Antiqua"/>
          <w:iCs/>
          <w:sz w:val="24"/>
        </w:rPr>
        <w:t xml:space="preserve">January </w:t>
      </w:r>
      <w:r w:rsidRPr="00740F7C">
        <w:rPr>
          <w:rFonts w:ascii="Book Antiqua" w:hAnsi="Book Antiqua"/>
          <w:iCs/>
          <w:sz w:val="24"/>
          <w:lang w:eastAsia="zh-CN"/>
        </w:rPr>
        <w:t>22, 2015</w:t>
      </w:r>
    </w:p>
    <w:p w:rsidR="00B7280D" w:rsidRPr="00740F7C" w:rsidRDefault="00B7280D" w:rsidP="00813C12">
      <w:pPr>
        <w:spacing w:after="0" w:line="360" w:lineRule="auto"/>
        <w:rPr>
          <w:rFonts w:ascii="Book Antiqua" w:hAnsi="Book Antiqua"/>
          <w:iCs/>
          <w:sz w:val="24"/>
          <w:lang w:eastAsia="zh-CN"/>
        </w:rPr>
      </w:pPr>
      <w:r w:rsidRPr="00740F7C">
        <w:rPr>
          <w:rFonts w:ascii="Book Antiqua" w:hAnsi="Book Antiqua"/>
          <w:b/>
          <w:sz w:val="24"/>
          <w:szCs w:val="24"/>
        </w:rPr>
        <w:t>Peer-review started:</w:t>
      </w:r>
      <w:r w:rsidRPr="00740F7C">
        <w:rPr>
          <w:rFonts w:ascii="Book Antiqua" w:hAnsi="Book Antiqua"/>
          <w:b/>
          <w:sz w:val="24"/>
          <w:szCs w:val="24"/>
          <w:lang w:eastAsia="zh-CN"/>
        </w:rPr>
        <w:t xml:space="preserve"> </w:t>
      </w:r>
      <w:r w:rsidRPr="00740F7C">
        <w:rPr>
          <w:rFonts w:ascii="Book Antiqua" w:hAnsi="Book Antiqua"/>
          <w:iCs/>
          <w:sz w:val="24"/>
        </w:rPr>
        <w:t>February</w:t>
      </w:r>
      <w:r w:rsidRPr="00740F7C">
        <w:rPr>
          <w:rFonts w:ascii="Book Antiqua" w:hAnsi="Book Antiqua"/>
          <w:iCs/>
          <w:sz w:val="24"/>
          <w:lang w:eastAsia="zh-CN"/>
        </w:rPr>
        <w:t xml:space="preserve"> 1, 2015</w:t>
      </w:r>
    </w:p>
    <w:p w:rsidR="00B7280D" w:rsidRPr="00740F7C" w:rsidRDefault="00B7280D" w:rsidP="00813C12">
      <w:pPr>
        <w:spacing w:after="0" w:line="360" w:lineRule="auto"/>
        <w:rPr>
          <w:rFonts w:ascii="Book Antiqua" w:hAnsi="Book Antiqua"/>
          <w:iCs/>
          <w:sz w:val="24"/>
          <w:lang w:eastAsia="zh-CN"/>
        </w:rPr>
      </w:pPr>
      <w:r w:rsidRPr="00740F7C">
        <w:rPr>
          <w:rFonts w:ascii="Book Antiqua" w:hAnsi="Book Antiqua"/>
          <w:b/>
          <w:sz w:val="24"/>
          <w:szCs w:val="24"/>
        </w:rPr>
        <w:t>First decision:</w:t>
      </w:r>
      <w:r w:rsidRPr="00740F7C">
        <w:rPr>
          <w:rFonts w:ascii="Book Antiqua" w:hAnsi="Book Antiqua"/>
          <w:b/>
          <w:sz w:val="24"/>
          <w:szCs w:val="24"/>
          <w:lang w:eastAsia="zh-CN"/>
        </w:rPr>
        <w:t xml:space="preserve"> </w:t>
      </w:r>
      <w:r w:rsidRPr="00740F7C">
        <w:rPr>
          <w:rFonts w:ascii="Book Antiqua" w:hAnsi="Book Antiqua"/>
          <w:iCs/>
          <w:sz w:val="24"/>
        </w:rPr>
        <w:t>March</w:t>
      </w:r>
      <w:r w:rsidRPr="00740F7C">
        <w:rPr>
          <w:rFonts w:ascii="Book Antiqua" w:hAnsi="Book Antiqua"/>
          <w:iCs/>
          <w:sz w:val="24"/>
          <w:lang w:eastAsia="zh-CN"/>
        </w:rPr>
        <w:t xml:space="preserve"> 6, 2015</w:t>
      </w:r>
    </w:p>
    <w:p w:rsidR="00B7280D" w:rsidRPr="00740F7C" w:rsidRDefault="00B7280D" w:rsidP="00813C12">
      <w:pPr>
        <w:spacing w:after="0" w:line="360" w:lineRule="auto"/>
        <w:jc w:val="both"/>
        <w:rPr>
          <w:rFonts w:ascii="Book Antiqua" w:hAnsi="Book Antiqua"/>
          <w:b/>
          <w:sz w:val="24"/>
          <w:szCs w:val="24"/>
        </w:rPr>
      </w:pPr>
      <w:r w:rsidRPr="00740F7C">
        <w:rPr>
          <w:rFonts w:ascii="Book Antiqua" w:hAnsi="Book Antiqua"/>
          <w:b/>
          <w:sz w:val="24"/>
          <w:szCs w:val="24"/>
        </w:rPr>
        <w:t xml:space="preserve">Revised: </w:t>
      </w:r>
      <w:r w:rsidRPr="00740F7C">
        <w:rPr>
          <w:rFonts w:ascii="Book Antiqua" w:hAnsi="Book Antiqua"/>
          <w:iCs/>
          <w:sz w:val="24"/>
        </w:rPr>
        <w:t>March</w:t>
      </w:r>
      <w:r w:rsidRPr="00740F7C">
        <w:rPr>
          <w:rFonts w:ascii="Book Antiqua" w:hAnsi="Book Antiqua"/>
          <w:iCs/>
          <w:sz w:val="24"/>
          <w:lang w:eastAsia="zh-CN"/>
        </w:rPr>
        <w:t xml:space="preserve"> 20, 2015</w:t>
      </w:r>
    </w:p>
    <w:p w:rsidR="00B7280D" w:rsidRPr="00BF3531" w:rsidRDefault="00B7280D" w:rsidP="00813C12">
      <w:pPr>
        <w:spacing w:after="0" w:line="360" w:lineRule="auto"/>
        <w:rPr>
          <w:rFonts w:ascii="Book Antiqua" w:hAnsi="Book Antiqua" w:cs="宋体"/>
          <w:sz w:val="24"/>
        </w:rPr>
      </w:pPr>
      <w:r w:rsidRPr="00740F7C">
        <w:rPr>
          <w:rFonts w:ascii="Book Antiqua" w:hAnsi="Book Antiqua"/>
          <w:b/>
          <w:sz w:val="24"/>
          <w:szCs w:val="24"/>
        </w:rPr>
        <w:t xml:space="preserve">Accepted: </w:t>
      </w:r>
      <w:r>
        <w:rPr>
          <w:rFonts w:ascii="Book Antiqua" w:hAnsi="Book Antiqua" w:cs="宋体"/>
          <w:sz w:val="24"/>
        </w:rPr>
        <w:t>September 7</w:t>
      </w:r>
      <w:r w:rsidRPr="00AF30D4">
        <w:rPr>
          <w:rFonts w:ascii="Book Antiqua" w:hAnsi="Book Antiqua" w:cs="宋体"/>
          <w:sz w:val="24"/>
        </w:rPr>
        <w:t>, 2015</w:t>
      </w:r>
    </w:p>
    <w:p w:rsidR="00B7280D" w:rsidRPr="00740F7C" w:rsidRDefault="00B7280D" w:rsidP="00813C12">
      <w:pPr>
        <w:spacing w:after="0" w:line="360" w:lineRule="auto"/>
        <w:jc w:val="both"/>
        <w:rPr>
          <w:rFonts w:ascii="Book Antiqua" w:hAnsi="Book Antiqua"/>
          <w:b/>
          <w:sz w:val="24"/>
          <w:szCs w:val="24"/>
        </w:rPr>
      </w:pPr>
      <w:r w:rsidRPr="00740F7C">
        <w:rPr>
          <w:rFonts w:ascii="Book Antiqua" w:hAnsi="Book Antiqua"/>
          <w:b/>
          <w:sz w:val="24"/>
          <w:szCs w:val="24"/>
        </w:rPr>
        <w:t>Article in press:</w:t>
      </w:r>
    </w:p>
    <w:p w:rsidR="00B7280D" w:rsidRPr="00740F7C" w:rsidRDefault="00B7280D" w:rsidP="00813C12">
      <w:pPr>
        <w:spacing w:after="0" w:line="360" w:lineRule="auto"/>
        <w:jc w:val="both"/>
        <w:rPr>
          <w:rFonts w:ascii="Book Antiqua" w:hAnsi="Book Antiqua"/>
          <w:b/>
          <w:sz w:val="24"/>
          <w:szCs w:val="24"/>
          <w:lang w:eastAsia="zh-CN"/>
        </w:rPr>
      </w:pPr>
      <w:r w:rsidRPr="00740F7C">
        <w:rPr>
          <w:rFonts w:ascii="Book Antiqua" w:hAnsi="Book Antiqua"/>
          <w:b/>
          <w:sz w:val="24"/>
          <w:szCs w:val="24"/>
        </w:rPr>
        <w:t>Published online:</w:t>
      </w:r>
    </w:p>
    <w:p w:rsidR="00B7280D" w:rsidRPr="00740F7C" w:rsidRDefault="00B7280D" w:rsidP="00E141EF">
      <w:pPr>
        <w:spacing w:after="0" w:line="360" w:lineRule="auto"/>
        <w:jc w:val="both"/>
        <w:rPr>
          <w:rFonts w:ascii="Book Antiqua" w:hAnsi="Book Antiqua" w:cs="Book Antiqua"/>
          <w:b/>
          <w:bCs/>
          <w:sz w:val="24"/>
          <w:szCs w:val="24"/>
        </w:rPr>
      </w:pPr>
      <w:r w:rsidRPr="00740F7C">
        <w:rPr>
          <w:rFonts w:ascii="Book Antiqua" w:hAnsi="Book Antiqua" w:cs="Book Antiqua"/>
          <w:sz w:val="24"/>
          <w:szCs w:val="24"/>
        </w:rPr>
        <w:br w:type="page"/>
      </w:r>
      <w:r w:rsidRPr="00740F7C">
        <w:rPr>
          <w:rFonts w:ascii="Book Antiqua" w:hAnsi="Book Antiqua" w:cs="Book Antiqua"/>
          <w:b/>
          <w:bCs/>
          <w:sz w:val="24"/>
          <w:szCs w:val="24"/>
        </w:rPr>
        <w:t>Abstract</w:t>
      </w: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sz w:val="24"/>
          <w:szCs w:val="24"/>
        </w:rPr>
        <w:t>Over the centuries the idea of recurrent fevers has mainly been associated with malaria, but many other fevers, such as typhoid and diphtheria were cause for concern. It is only in recent times, with the more severe forms of fever from infectious origin becoming less frequent or a cause for worry that we started noticing recurrent fevers without any clear infectious cause, being described as having a pathogenesis of autoinflammatory nature. The use of molecular examinations in many cases can allow a diagnosis where the cause is monogenic. In other cases, however the pathogenesis is likely to be multifactorial and the diagnostic-therapeutic approach is strictly clinical. The old fever tree paradigm developed to describe fevers caused by malaria has been revisited here to describe today’s periodic fevers from the Periodic Fever Adenitis Pharyngitis Aphthae syndrome to the more rare autoinflammatory diseases. This model may allow us to place cases that are yet to be identified which are likely to be of multifactorial origin.</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b/>
          <w:bCs/>
          <w:sz w:val="24"/>
          <w:szCs w:val="24"/>
        </w:rPr>
        <w:t>Key words</w:t>
      </w:r>
      <w:r w:rsidRPr="00740F7C">
        <w:rPr>
          <w:rFonts w:ascii="Book Antiqua" w:hAnsi="Book Antiqua" w:cs="Book Antiqua"/>
          <w:sz w:val="24"/>
          <w:szCs w:val="24"/>
        </w:rPr>
        <w:t>: Recurrent fevers; Malaria; Autoinflammatory diseases; Periodic fever adenitis pharyngytis aphthe syndrome; Genetics; The fever tree; History of medicine; Interleukin-1</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napToGrid w:val="0"/>
        <w:spacing w:after="0" w:line="360" w:lineRule="auto"/>
        <w:jc w:val="both"/>
        <w:rPr>
          <w:rFonts w:ascii="Book Antiqua" w:hAnsi="Book Antiqua"/>
          <w:sz w:val="24"/>
          <w:szCs w:val="24"/>
        </w:rPr>
      </w:pPr>
      <w:r w:rsidRPr="00740F7C">
        <w:rPr>
          <w:rFonts w:ascii="Book Antiqua" w:hAnsi="Book Antiqua"/>
          <w:sz w:val="24"/>
          <w:szCs w:val="24"/>
        </w:rPr>
        <w:t xml:space="preserve">© </w:t>
      </w:r>
      <w:r w:rsidRPr="00740F7C">
        <w:rPr>
          <w:rFonts w:ascii="Book Antiqua" w:hAnsi="Book Antiqua"/>
          <w:b/>
          <w:sz w:val="24"/>
          <w:szCs w:val="24"/>
        </w:rPr>
        <w:t>The Author(s) 2015</w:t>
      </w:r>
      <w:r w:rsidRPr="00740F7C">
        <w:rPr>
          <w:rFonts w:ascii="Book Antiqua" w:hAnsi="Book Antiqua"/>
          <w:sz w:val="24"/>
          <w:szCs w:val="24"/>
        </w:rPr>
        <w:t>. Published by Baishideng Publishing Group Inc. All rights reserved.</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pStyle w:val="CommentText"/>
        <w:spacing w:after="0" w:line="360" w:lineRule="auto"/>
        <w:jc w:val="both"/>
        <w:rPr>
          <w:rFonts w:ascii="Book Antiqua" w:hAnsi="Book Antiqua"/>
          <w:bCs/>
          <w:color w:val="000000"/>
          <w:sz w:val="24"/>
          <w:szCs w:val="24"/>
          <w:lang w:eastAsia="zh-CN"/>
        </w:rPr>
      </w:pPr>
      <w:r w:rsidRPr="00740F7C">
        <w:rPr>
          <w:rFonts w:ascii="Book Antiqua" w:hAnsi="Book Antiqua"/>
          <w:b/>
          <w:bCs/>
          <w:sz w:val="24"/>
          <w:szCs w:val="24"/>
          <w:lang w:eastAsia="zh-CN"/>
        </w:rPr>
        <w:t xml:space="preserve">Core tip: </w:t>
      </w:r>
      <w:bookmarkStart w:id="4" w:name="OLE_LINK1"/>
      <w:bookmarkStart w:id="5" w:name="OLE_LINK2"/>
      <w:r w:rsidRPr="00740F7C">
        <w:rPr>
          <w:rFonts w:ascii="Book Antiqua" w:hAnsi="Book Antiqua"/>
          <w:bCs/>
          <w:color w:val="000000"/>
          <w:sz w:val="24"/>
          <w:szCs w:val="24"/>
        </w:rPr>
        <w:t xml:space="preserve">Periodic fevers of autoinflammatory nature have been increasingly recognized in recent decades, in many cases reflecting monogenic disorders of inflammation. However, patients can be encountered in clinical practice who don’t fit in any definite category of periodic fever, despite of extensive molecular analyses. A clinical approach based on the analogy with the well defined monogenic diseases can be reasonable in these cases, which likely represent an heterogeneous group of multifactorial disorders. We propose revising the historical image of the fever tree to figure the possible existence of a disease continuum between multifactorial and monogenic periodic fever syndromes. </w:t>
      </w:r>
    </w:p>
    <w:p w:rsidR="00B7280D" w:rsidRPr="00740F7C" w:rsidRDefault="00B7280D" w:rsidP="00E141EF">
      <w:pPr>
        <w:pStyle w:val="CommentText"/>
        <w:spacing w:after="0" w:line="360" w:lineRule="auto"/>
        <w:jc w:val="both"/>
        <w:rPr>
          <w:rFonts w:ascii="Book Antiqua" w:hAnsi="Book Antiqua"/>
          <w:bCs/>
          <w:color w:val="000000"/>
          <w:sz w:val="24"/>
          <w:szCs w:val="24"/>
          <w:lang w:eastAsia="zh-CN"/>
        </w:rPr>
      </w:pPr>
    </w:p>
    <w:p w:rsidR="00B7280D" w:rsidRPr="00740F7C" w:rsidRDefault="00B7280D" w:rsidP="00E141EF">
      <w:pPr>
        <w:spacing w:after="0" w:line="360" w:lineRule="auto"/>
        <w:jc w:val="both"/>
        <w:rPr>
          <w:rFonts w:ascii="Book Antiqua" w:hAnsi="Book Antiqua"/>
          <w:iCs/>
          <w:sz w:val="24"/>
          <w:szCs w:val="24"/>
          <w:lang w:eastAsia="zh-CN"/>
        </w:rPr>
      </w:pPr>
      <w:r w:rsidRPr="00740F7C">
        <w:rPr>
          <w:rFonts w:ascii="Book Antiqua" w:hAnsi="Book Antiqua" w:cs="Book Antiqua"/>
          <w:sz w:val="24"/>
          <w:szCs w:val="24"/>
        </w:rPr>
        <w:t>Pastore S, Vuch J, Bianco AM, Taddio A, Tommasini A.</w:t>
      </w:r>
      <w:r w:rsidRPr="00740F7C">
        <w:rPr>
          <w:rFonts w:ascii="Book Antiqua" w:hAnsi="Book Antiqua" w:cs="Book Antiqua"/>
          <w:sz w:val="24"/>
          <w:szCs w:val="24"/>
          <w:lang w:eastAsia="zh-CN"/>
        </w:rPr>
        <w:t xml:space="preserve"> </w:t>
      </w:r>
      <w:r w:rsidRPr="00740F7C">
        <w:rPr>
          <w:rFonts w:ascii="Book Antiqua" w:hAnsi="Book Antiqua" w:cs="Book Antiqua"/>
          <w:bCs/>
          <w:sz w:val="24"/>
          <w:szCs w:val="24"/>
        </w:rPr>
        <w:t>Fever tree revisited: From malaria to autoinflammatory diseases</w:t>
      </w:r>
      <w:r w:rsidRPr="00740F7C">
        <w:rPr>
          <w:rFonts w:ascii="Book Antiqua" w:hAnsi="Book Antiqua" w:cs="Book Antiqua"/>
          <w:bCs/>
          <w:sz w:val="24"/>
          <w:szCs w:val="24"/>
          <w:lang w:eastAsia="zh-CN"/>
        </w:rPr>
        <w:t xml:space="preserve">. </w:t>
      </w:r>
      <w:r w:rsidRPr="00740F7C">
        <w:rPr>
          <w:rFonts w:ascii="Book Antiqua" w:hAnsi="Book Antiqua"/>
          <w:i/>
          <w:iCs/>
          <w:sz w:val="24"/>
          <w:szCs w:val="24"/>
        </w:rPr>
        <w:t>World J Clin Pediatr</w:t>
      </w:r>
      <w:r w:rsidRPr="00740F7C">
        <w:rPr>
          <w:rFonts w:ascii="Book Antiqua" w:hAnsi="Book Antiqua"/>
          <w:iCs/>
          <w:sz w:val="24"/>
          <w:szCs w:val="24"/>
          <w:lang w:eastAsia="zh-CN"/>
        </w:rPr>
        <w:t xml:space="preserve"> 2015; In press</w:t>
      </w:r>
    </w:p>
    <w:p w:rsidR="00B7280D" w:rsidRPr="00740F7C" w:rsidRDefault="00B7280D" w:rsidP="00E141EF">
      <w:pPr>
        <w:spacing w:after="0" w:line="360" w:lineRule="auto"/>
        <w:jc w:val="both"/>
        <w:rPr>
          <w:rFonts w:ascii="Book Antiqua" w:hAnsi="Book Antiqua" w:cs="Book Antiqua"/>
          <w:b/>
          <w:bCs/>
          <w:iCs/>
          <w:sz w:val="24"/>
          <w:szCs w:val="24"/>
        </w:rPr>
      </w:pPr>
      <w:r w:rsidRPr="00740F7C">
        <w:rPr>
          <w:rFonts w:ascii="Book Antiqua" w:hAnsi="Book Antiqua" w:cs="Book Antiqua"/>
          <w:bCs/>
          <w:sz w:val="24"/>
          <w:szCs w:val="24"/>
          <w:lang w:eastAsia="zh-CN"/>
        </w:rPr>
        <w:br w:type="page"/>
      </w:r>
      <w:bookmarkEnd w:id="4"/>
      <w:bookmarkEnd w:id="5"/>
      <w:r w:rsidRPr="00740F7C">
        <w:rPr>
          <w:rFonts w:ascii="Book Antiqua" w:hAnsi="Book Antiqua" w:cs="Book Antiqua"/>
          <w:b/>
          <w:bCs/>
          <w:iCs/>
          <w:sz w:val="24"/>
          <w:szCs w:val="24"/>
        </w:rPr>
        <w:t>THE CONCEPT OF FEVER: FROM FEBRILE ILLNESS TO HYPERSENSITIVITY</w:t>
      </w: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cs="Book Antiqua"/>
          <w:sz w:val="24"/>
          <w:szCs w:val="24"/>
        </w:rPr>
        <w:t>Fever has been considered for a long time as a primary illness in itself rather than a physiologic process occurring with disorders of various origin, marked by a raised body temperature mostly of infectious nature. In spite of this, since antiquity, some physicians believed that the high temperatures during a febrile illness could have some beneficial effects, being followed usually by a spell of sweating and subsequent resolution</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&lt;EndNote&gt;&lt;Cite&gt;&lt;Author&gt;El-Radhi&lt;/Author&gt;&lt;Year&gt;2012&lt;/Year&gt;&lt;RecNum&gt;88&lt;/RecNum&gt;&lt;DisplayText&gt;&lt;style face="superscript"&gt;[1]&lt;/style&gt;&lt;/DisplayText&gt;&lt;record&gt;&lt;rec-number&gt;88&lt;/rec-number&gt;&lt;foreign-keys&gt;&lt;key app="EN" db-id="2vzwf059tz2s96e50pixv5v1rsspeedarzrv"&gt;88&lt;/key&gt;&lt;/foreign-keys&gt;&lt;ref-type name="Journal Article"&gt;17&lt;/ref-type&gt;&lt;contributors&gt;&lt;authors&gt;&lt;author&gt;El-Radhi, A. S.&lt;/author&gt;&lt;/authors&gt;&lt;/contributors&gt;&lt;auth-address&gt;A Sahib Mehdi El-Radhi, Department of Children, Chelsfield Park Hospital, Chelsfield, Orpington, Kent BR6 0SB, United Kingdom.&lt;/auth-address&gt;&lt;titles&gt;&lt;title&gt;Fever management: Evidence vs current practice&lt;/title&gt;&lt;secondary-title&gt;World J Clin Pediatr&lt;/secondary-title&gt;&lt;alt-title&gt;World journal of clinical pediatrics&lt;/alt-title&gt;&lt;/titles&gt;&lt;periodical&gt;&lt;full-title&gt;World J Clin Pediatr&lt;/full-title&gt;&lt;abbr-1&gt;World journal of clinical pediatrics&lt;/abbr-1&gt;&lt;/periodical&gt;&lt;alt-periodical&gt;&lt;full-title&gt;World J Clin Pediatr&lt;/full-title&gt;&lt;abbr-1&gt;World journal of clinical pediatrics&lt;/abbr-1&gt;&lt;/alt-periodical&gt;&lt;pages&gt;29-33&lt;/pages&gt;&lt;volume&gt;1&lt;/volume&gt;&lt;number&gt;4&lt;/number&gt;&lt;dates&gt;&lt;year&gt;2012&lt;/year&gt;&lt;pub-dates&gt;&lt;date&gt;Dec 8&lt;/date&gt;&lt;/pub-dates&gt;&lt;/dates&gt;&lt;isbn&gt;2219-2808 (Electronic)&amp;#xD;2219-2808 (Linking)&lt;/isbn&gt;&lt;accession-num&gt;25254165&lt;/accession-num&gt;&lt;urls&gt;&lt;related-urls&gt;&lt;url&gt;http://www.ncbi.nlm.nih.gov/pubmed/25254165&lt;/url&gt;&lt;/related-urls&gt;&lt;/urls&gt;&lt;custom2&gt;4145646&lt;/custom2&gt;&lt;electronic-resource-num&gt;10.5409/wjcp.v1.i4.29&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 w:tooltip="El-Radhi, 2012 #88" w:history="1">
        <w:r w:rsidRPr="00740F7C">
          <w:rPr>
            <w:rFonts w:ascii="Book Antiqua" w:hAnsi="Book Antiqua" w:cs="Book Antiqua"/>
            <w:noProof/>
            <w:sz w:val="24"/>
            <w:szCs w:val="24"/>
            <w:vertAlign w:val="superscript"/>
          </w:rPr>
          <w:t>1</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The idea of fever as “a mighty engine which Nature brings into the world for the conquest of her enemies” was promoted by Thomas Sydenham, even though he was unsuspecting that fever occurs as the result of immune activation caused by such “enemies” usually represented by bacteria or viruses</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&lt;EndNote&gt;&lt;Cite&gt;&lt;Author&gt;Avner&lt;/Author&gt;&lt;Year&gt;2009&lt;/Year&gt;&lt;RecNum&gt;1&lt;/RecNum&gt;&lt;DisplayText&gt;&lt;style face="superscript"&gt;[2]&lt;/style&gt;&lt;/DisplayText&gt;&lt;record&gt;&lt;rec-number&gt;1&lt;/rec-number&gt;&lt;foreign-keys&gt;&lt;key app="EN" db-id="2vzwf059tz2s96e50pixv5v1rsspeedarzrv"&gt;1&lt;/key&gt;&lt;/foreign-keys&gt;&lt;ref-type name="Journal Article"&gt;17&lt;/ref-type&gt;&lt;contributors&gt;&lt;authors&gt;&lt;author&gt;Avner, J. R.&lt;/author&gt;&lt;/authors&gt;&lt;/contributors&gt;&lt;auth-address&gt;Albert Einstein College of Medicine, and Division of Pediatric Emergency Medicine, Children&amp;apos;s Hospital at Montefiore, Bronx, NY, USA.&lt;/auth-address&gt;&lt;titles&gt;&lt;title&gt;Acute fever&lt;/title&gt;&lt;secondary-title&gt;Pediatr Rev&lt;/secondary-title&gt;&lt;alt-title&gt;Pediatrics in review / American Academy of Pediatrics&lt;/alt-title&gt;&lt;/titles&gt;&lt;periodical&gt;&lt;full-title&gt;Pediatr Rev&lt;/full-title&gt;&lt;abbr-1&gt;Pediatrics in review / American Academy of Pediatrics&lt;/abbr-1&gt;&lt;/periodical&gt;&lt;alt-periodical&gt;&lt;full-title&gt;Pediatr Rev&lt;/full-title&gt;&lt;abbr-1&gt;Pediatrics in review / American Academy of Pediatrics&lt;/abbr-1&gt;&lt;/alt-periodical&gt;&lt;pages&gt;5-13; quiz 13&lt;/pages&gt;&lt;volume&gt;30&lt;/volume&gt;&lt;number&gt;1&lt;/number&gt;&lt;keywords&gt;&lt;keyword&gt;Acute Disease&lt;/keyword&gt;&lt;keyword&gt;Analgesics, Non-Narcotic/*therapeutic use&lt;/keyword&gt;&lt;keyword&gt;Body Temperature Regulation&lt;/keyword&gt;&lt;keyword&gt;Child&lt;/keyword&gt;&lt;keyword&gt;Fever/*drug therapy/*physiopathology&lt;/keyword&gt;&lt;keyword&gt;Humans&lt;/keyword&gt;&lt;keyword&gt;Hypothalamus/physiopathology&lt;/keyword&gt;&lt;/keywords&gt;&lt;dates&gt;&lt;year&gt;2009&lt;/year&gt;&lt;pub-dates&gt;&lt;date&gt;Jan&lt;/date&gt;&lt;/pub-dates&gt;&lt;/dates&gt;&lt;isbn&gt;1526-3347 (Electronic)&amp;#xD;0191-9601 (Linking)&lt;/isbn&gt;&lt;accession-num&gt;19118137&lt;/accession-num&gt;&lt;urls&gt;&lt;related-urls&gt;&lt;url&gt;http://www.ncbi.nlm.nih.gov/pubmed/19118137&lt;/url&gt;&lt;/related-urls&gt;&lt;/urls&gt;&lt;custom2&gt;19118137&lt;/custom2&gt;&lt;electronic-resource-num&gt;10.1542/pir.30-1-5&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 w:tooltip="Avner, 2009 #1" w:history="1">
        <w:r w:rsidRPr="00740F7C">
          <w:rPr>
            <w:rFonts w:ascii="Book Antiqua" w:hAnsi="Book Antiqua" w:cs="Book Antiqua"/>
            <w:noProof/>
            <w:sz w:val="24"/>
            <w:szCs w:val="24"/>
            <w:vertAlign w:val="superscript"/>
          </w:rPr>
          <w:t>2</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In recent centuries, following the urbanization and the overcrowding of cities, fevers caused by epidemics such as diphtheria, flue, smallpox, measles and pertussis became a serious concern in most areas of the World, being accountable for a high death rate in early childhood. These epidemiological changes probably conditioned the notion of fever, which started to be considered a harmful reaction to infections by the body. Thus, antipyretics were initially introduced rather as an attempt to cure the fever instead of relieving sufferers from their discomfort. In actual fact, enhanced microbiological knowledge didn’t immediately result in downgrading the importance of febrile temperature vis-à-vis to the infection itself, until the beginning of the twentieth century when a new concept emerges which considers fever as a manifestation of immune activation to exogenous agents</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&lt;EndNote&gt;&lt;Cite&gt;&lt;Author&gt;Menkin&lt;/Author&gt;&lt;Year&gt;1944&lt;/Year&gt;&lt;RecNum&gt;106&lt;/RecNum&gt;&lt;DisplayText&gt;&lt;style face="superscript"&gt;[3]&lt;/style&gt;&lt;/DisplayText&gt;&lt;record&gt;&lt;rec-number&gt;106&lt;/rec-number&gt;&lt;foreign-keys&gt;&lt;key app="EN" db-id="2vzwf059tz2s96e50pixv5v1rsspeedarzrv"&gt;106&lt;/key&gt;&lt;/foreign-keys&gt;&lt;ref-type name="Journal Article"&gt;17&lt;/ref-type&gt;&lt;contributors&gt;&lt;authors&gt;&lt;author&gt;Menkin, V.&lt;/author&gt;&lt;/authors&gt;&lt;/contributors&gt;&lt;titles&gt;&lt;title&gt;Chemical Basis of Fever&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337-8&lt;/pages&gt;&lt;volume&gt;100&lt;/volume&gt;&lt;number&gt;2598&lt;/number&gt;&lt;dates&gt;&lt;year&gt;1944&lt;/year&gt;&lt;pub-dates&gt;&lt;date&gt;Oct 13&lt;/date&gt;&lt;/pub-dates&gt;&lt;/dates&gt;&lt;isbn&gt;0036-8075 (Print)&amp;#xD;0036-8075 (Linking)&lt;/isbn&gt;&lt;accession-num&gt;17743364&lt;/accession-num&gt;&lt;urls&gt;&lt;related-urls&gt;&lt;url&gt;http://www.ncbi.nlm.nih.gov/pubmed/17743364&lt;/url&gt;&lt;/related-urls&gt;&lt;/urls&gt;&lt;electronic-resource-num&gt;10.1126/science.100.2598.337&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 w:tooltip="Menkin, 1944 #106" w:history="1">
        <w:r w:rsidRPr="00740F7C">
          <w:rPr>
            <w:rFonts w:ascii="Book Antiqua" w:hAnsi="Book Antiqua" w:cs="Book Antiqua"/>
            <w:noProof/>
            <w:sz w:val="24"/>
            <w:szCs w:val="24"/>
            <w:vertAlign w:val="superscript"/>
          </w:rPr>
          <w:t>3</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At the same time, on the other hand, it was becoming apparent that hyperthermia or fever could be beneficial in supporting the healing process following various diseases such as gonorrhea and syphilis</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&lt;EndNote&gt;&lt;Cite&gt;&lt;Author&gt;Whitrow&lt;/Author&gt;&lt;Year&gt;1990&lt;/Year&gt;&lt;RecNum&gt;119&lt;/RecNum&gt;&lt;DisplayText&gt;&lt;style face="superscript"&gt;[4]&lt;/style&gt;&lt;/DisplayText&gt;&lt;record&gt;&lt;rec-number&gt;119&lt;/rec-number&gt;&lt;foreign-keys&gt;&lt;key app="EN" db-id="2vzwf059tz2s96e50pixv5v1rsspeedarzrv"&gt;119&lt;/key&gt;&lt;/foreign-keys&gt;&lt;ref-type name="Journal Article"&gt;17&lt;/ref-type&gt;&lt;contributors&gt;&lt;authors&gt;&lt;author&gt;Whitrow, M.&lt;/author&gt;&lt;/authors&gt;&lt;/contributors&gt;&lt;titles&gt;&lt;title&gt;Wagner-Jauregg and fever therapy&lt;/title&gt;&lt;secondary-title&gt;Med Hist&lt;/secondary-title&gt;&lt;alt-title&gt;Medical history&lt;/alt-title&gt;&lt;/titles&gt;&lt;periodical&gt;&lt;full-title&gt;Med Hist&lt;/full-title&gt;&lt;abbr-1&gt;Medical history&lt;/abbr-1&gt;&lt;/periodical&gt;&lt;alt-periodical&gt;&lt;full-title&gt;Med Hist&lt;/full-title&gt;&lt;abbr-1&gt;Medical history&lt;/abbr-1&gt;&lt;/alt-periodical&gt;&lt;pages&gt;294-310&lt;/pages&gt;&lt;volume&gt;34&lt;/volume&gt;&lt;number&gt;3&lt;/number&gt;&lt;keywords&gt;&lt;keyword&gt;Austria&lt;/keyword&gt;&lt;keyword&gt;History, 19th Century&lt;/keyword&gt;&lt;keyword&gt;History, 20th Century&lt;/keyword&gt;&lt;keyword&gt;Humans&lt;/keyword&gt;&lt;keyword&gt;Hyperthermia, Induced/*history&lt;/keyword&gt;&lt;keyword&gt;Paresis/*history&lt;/keyword&gt;&lt;keyword&gt;Psychotic Disorders/*history&lt;/keyword&gt;&lt;/keywords&gt;&lt;dates&gt;&lt;year&gt;1990&lt;/year&gt;&lt;pub-dates&gt;&lt;date&gt;Jul&lt;/date&gt;&lt;/pub-dates&gt;&lt;/dates&gt;&lt;isbn&gt;0025-7273 (Print)&amp;#xD;0025-7273 (Linking)&lt;/isbn&gt;&lt;accession-num&gt;2214949&lt;/accession-num&gt;&lt;urls&gt;&lt;related-urls&gt;&lt;url&gt;http://www.ncbi.nlm.nih.gov/pubmed/2214949&lt;/url&gt;&lt;/related-urls&gt;&lt;/urls&gt;&lt;custom2&gt;1036142&lt;/custom2&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4" w:tooltip="Whitrow, 1990 #119" w:history="1">
        <w:r w:rsidRPr="00740F7C">
          <w:rPr>
            <w:rFonts w:ascii="Book Antiqua" w:hAnsi="Book Antiqua" w:cs="Book Antiqua"/>
            <w:noProof/>
            <w:sz w:val="24"/>
            <w:szCs w:val="24"/>
            <w:vertAlign w:val="superscript"/>
          </w:rPr>
          <w:t>4</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Although the mortality rate caused by infectious febrile illnesses dramatically decreased in western countries around the mid XX century, the fear of fever, or “fever phobia” quoting a term coined by Schmitt</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&lt;EndNote&gt;&lt;Cite&gt;&lt;Author&gt;Schmitt&lt;/Author&gt;&lt;Year&gt;1980&lt;/Year&gt;&lt;RecNum&gt;4&lt;/RecNum&gt;&lt;DisplayText&gt;&lt;style face="superscript"&gt;[5]&lt;/style&gt;&lt;/DisplayText&gt;&lt;record&gt;&lt;rec-number&gt;4&lt;/rec-number&gt;&lt;foreign-keys&gt;&lt;key app="EN" db-id="2vzwf059tz2s96e50pixv5v1rsspeedarzrv"&gt;4&lt;/key&gt;&lt;/foreign-keys&gt;&lt;ref-type name="Journal Article"&gt;17&lt;/ref-type&gt;&lt;contributors&gt;&lt;authors&gt;&lt;author&gt;Schmitt, B. D.&lt;/author&gt;&lt;/authors&gt;&lt;/contributors&gt;&lt;titles&gt;&lt;title&gt;Fever phobia: misconceptions of parents about fevers&lt;/title&gt;&lt;secondary-title&gt;Am J Dis Child&lt;/secondary-title&gt;&lt;alt-title&gt;American journal of diseases of children&lt;/alt-title&gt;&lt;/titles&gt;&lt;periodical&gt;&lt;full-title&gt;Am J Dis Child&lt;/full-title&gt;&lt;abbr-1&gt;American journal of diseases of children&lt;/abbr-1&gt;&lt;/periodical&gt;&lt;alt-periodical&gt;&lt;full-title&gt;Am J Dis Child&lt;/full-title&gt;&lt;abbr-1&gt;American journal of diseases of children&lt;/abbr-1&gt;&lt;/alt-periodical&gt;&lt;pages&gt;176-81&lt;/pages&gt;&lt;volume&gt;134&lt;/volume&gt;&lt;number&gt;2&lt;/number&gt;&lt;keywords&gt;&lt;keyword&gt;Anxiety&lt;/keyword&gt;&lt;keyword&gt;*Attitude to Health&lt;/keyword&gt;&lt;keyword&gt;Child&lt;/keyword&gt;&lt;keyword&gt;Fever/*psychology/therapy&lt;/keyword&gt;&lt;keyword&gt;Health Education&lt;/keyword&gt;&lt;keyword&gt;Humans&lt;/keyword&gt;&lt;keyword&gt;*Parents&lt;/keyword&gt;&lt;/keywords&gt;&lt;dates&gt;&lt;year&gt;1980&lt;/year&gt;&lt;pub-dates&gt;&lt;date&gt;Feb&lt;/date&gt;&lt;/pub-dates&gt;&lt;/dates&gt;&lt;isbn&gt;0002-922X (Print)&amp;#xD;0002-922X (Linking)&lt;/isbn&gt;&lt;accession-num&gt;7352443&lt;/accession-num&gt;&lt;urls&gt;&lt;related-urls&gt;&lt;url&gt;http://www.ncbi.nlm.nih.gov/pubmed/7352443&lt;/url&gt;&lt;/related-urls&gt;&lt;/urls&gt;&lt;/record&gt;&lt;/Cite&gt;&lt;/EndNote&gt;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5" w:tooltip="Schmitt, 1980 #4" w:history="1">
        <w:r w:rsidRPr="00740F7C">
          <w:rPr>
            <w:rFonts w:ascii="Book Antiqua" w:hAnsi="Book Antiqua" w:cs="Book Antiqua"/>
            <w:noProof/>
            <w:sz w:val="24"/>
            <w:szCs w:val="24"/>
            <w:vertAlign w:val="superscript"/>
          </w:rPr>
          <w:t>5</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in 1980, persisted within folklore beliefs to some extent until today. Moreover, it has been argued that the unrealistic concerns about fever sprung from the patient’s and the caregiver’s misconceptions concerning what constitutes a high temperature</w:t>
      </w:r>
      <w:r w:rsidRPr="00740F7C">
        <w:rPr>
          <w:rFonts w:ascii="Book Antiqua" w:hAnsi="Book Antiqua" w:cs="Book Antiqua"/>
          <w:sz w:val="24"/>
          <w:szCs w:val="24"/>
        </w:rPr>
        <w:fldChar w:fldCharType="begin">
          <w:fldData xml:space="preserve">PEVuZE5vdGU+PENpdGU+PEF1dGhvcj5Dcm9jZXR0aTwvQXV0aG9yPjxZZWFyPjIwMDE8L1llYXI+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PEVuZE5vdGU+PENpdGU+PEF1dGhvcj5Dcm9jZXR0aTwvQXV0aG9yPjxZZWFyPjIwMDE8L1llYXI+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 w:tooltip="El-Radhi, 2012 #88" w:history="1">
        <w:r w:rsidRPr="00740F7C">
          <w:rPr>
            <w:rFonts w:ascii="Book Antiqua" w:hAnsi="Book Antiqua" w:cs="Book Antiqua"/>
            <w:noProof/>
            <w:sz w:val="24"/>
            <w:szCs w:val="24"/>
            <w:vertAlign w:val="superscript"/>
          </w:rPr>
          <w:t>1</w:t>
        </w:r>
      </w:hyperlink>
      <w:r w:rsidRPr="00740F7C">
        <w:rPr>
          <w:rFonts w:ascii="Book Antiqua" w:hAnsi="Book Antiqua" w:cs="Book Antiqua"/>
          <w:noProof/>
          <w:sz w:val="24"/>
          <w:szCs w:val="24"/>
          <w:vertAlign w:val="superscript"/>
        </w:rPr>
        <w:t>,</w:t>
      </w:r>
      <w:hyperlink w:anchor="_ENREF_6" w:tooltip="Crocetti, 2001 #75" w:history="1">
        <w:r w:rsidRPr="00740F7C">
          <w:rPr>
            <w:rFonts w:ascii="Book Antiqua" w:hAnsi="Book Antiqua" w:cs="Book Antiqua"/>
            <w:noProof/>
            <w:sz w:val="24"/>
            <w:szCs w:val="24"/>
            <w:vertAlign w:val="superscript"/>
          </w:rPr>
          <w:t>6</w:t>
        </w:r>
      </w:hyperlink>
      <w:r w:rsidRPr="00740F7C">
        <w:rPr>
          <w:rFonts w:ascii="Book Antiqua" w:hAnsi="Book Antiqua" w:cs="Book Antiqua"/>
          <w:noProof/>
          <w:sz w:val="24"/>
          <w:szCs w:val="24"/>
          <w:vertAlign w:val="superscript"/>
        </w:rPr>
        <w:t>,</w:t>
      </w:r>
      <w:hyperlink w:anchor="_ENREF_7" w:tooltip="Wallenstein, 2013 #78" w:history="1">
        <w:r w:rsidRPr="00740F7C">
          <w:rPr>
            <w:rFonts w:ascii="Book Antiqua" w:hAnsi="Book Antiqua" w:cs="Book Antiqua"/>
            <w:noProof/>
            <w:sz w:val="24"/>
            <w:szCs w:val="24"/>
            <w:vertAlign w:val="superscript"/>
          </w:rPr>
          <w:t>7</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It may be worth recalling that as far back as 1871 Wunderlich, after collecting data on one million measurements of body temperature, established 37.0°C (range 36.2-37.5) as the normal human body temperature, suggesting that temperatures above 38.0°C had to be considered “suspicious” of febrile nature</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&lt;EndNote&gt;&lt;Cite&gt;&lt;Author&gt;Marshall&lt;/Author&gt;&lt;Year&gt;2014&lt;/Year&gt;&lt;RecNum&gt;74&lt;/RecNum&gt;&lt;DisplayText&gt;&lt;style face="superscript"&gt;[8]&lt;/style&gt;&lt;/DisplayText&gt;&lt;record&gt;&lt;rec-number&gt;74&lt;/rec-number&gt;&lt;foreign-keys&gt;&lt;key app="EN" db-id="2vzwf059tz2s96e50pixv5v1rsspeedarzrv"&gt;74&lt;/key&gt;&lt;/foreign-keys&gt;&lt;ref-type name="Journal Article"&gt;17&lt;/ref-type&gt;&lt;contributors&gt;&lt;authors&gt;&lt;author&gt;Marshall, G. S.&lt;/author&gt;&lt;/authors&gt;&lt;/contributors&gt;&lt;auth-address&gt;University of Louisville School of Medicine, 571 S. Floyd St., Suite 321, Louisville, KY 40202, USA. Electronic address: gary.marshall@louisville.edu.&lt;/auth-address&gt;&lt;titles&gt;&lt;title&gt;Prolonged and recurrent fevers in children&lt;/title&gt;&lt;secondary-title&gt;J Infect&lt;/secondary-title&gt;&lt;alt-title&gt;The Journal of infection&lt;/alt-title&gt;&lt;/titles&gt;&lt;periodical&gt;&lt;full-title&gt;J Infect&lt;/full-title&gt;&lt;abbr-1&gt;The Journal of infection&lt;/abbr-1&gt;&lt;/periodical&gt;&lt;alt-periodical&gt;&lt;full-title&gt;J Infect&lt;/full-title&gt;&lt;abbr-1&gt;The Journal of infection&lt;/abbr-1&gt;&lt;/alt-periodical&gt;&lt;pages&gt;S83-93&lt;/pages&gt;&lt;volume&gt;68 Suppl 1&lt;/volume&gt;&lt;keywords&gt;&lt;keyword&gt;Child&lt;/keyword&gt;&lt;keyword&gt;Child, Preschool&lt;/keyword&gt;&lt;keyword&gt;Fever of Unknown Origin/*diagnosis/*etiology/therapy&lt;/keyword&gt;&lt;keyword&gt;Humans&lt;/keyword&gt;&lt;keyword&gt;Recurrence&lt;/keyword&gt;&lt;/keywords&gt;&lt;dates&gt;&lt;year&gt;2014&lt;/year&gt;&lt;pub-dates&gt;&lt;date&gt;Jan&lt;/date&gt;&lt;/pub-dates&gt;&lt;/dates&gt;&lt;isbn&gt;1532-2742 (Electronic)&amp;#xD;0163-4453 (Linking)&lt;/isbn&gt;&lt;accession-num&gt;24120354&lt;/accession-num&gt;&lt;urls&gt;&lt;related-urls&gt;&lt;url&gt;http://www.ncbi.nlm.nih.gov/pubmed/24120354&lt;/url&gt;&lt;/related-urls&gt;&lt;/urls&gt;&lt;electronic-resource-num&gt;10.1016/j.jinf.2013.09.017&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8" w:tooltip="Marshall, 2014 #74" w:history="1">
        <w:r w:rsidRPr="00740F7C">
          <w:rPr>
            <w:rFonts w:ascii="Book Antiqua" w:hAnsi="Book Antiqua" w:cs="Book Antiqua"/>
            <w:noProof/>
            <w:sz w:val="24"/>
            <w:szCs w:val="24"/>
            <w:vertAlign w:val="superscript"/>
          </w:rPr>
          <w:t>8</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E141EF">
      <w:pPr>
        <w:spacing w:after="0" w:line="360" w:lineRule="auto"/>
        <w:jc w:val="both"/>
        <w:rPr>
          <w:rFonts w:ascii="Book Antiqua" w:hAnsi="Book Antiqua" w:cs="Book Antiqua"/>
          <w:sz w:val="24"/>
          <w:szCs w:val="24"/>
          <w:lang w:eastAsia="zh-CN"/>
        </w:rPr>
      </w:pPr>
    </w:p>
    <w:p w:rsidR="00B7280D" w:rsidRPr="00740F7C" w:rsidRDefault="00B7280D" w:rsidP="00E141EF">
      <w:pPr>
        <w:spacing w:after="0" w:line="360" w:lineRule="auto"/>
        <w:jc w:val="both"/>
        <w:rPr>
          <w:rFonts w:ascii="Book Antiqua" w:hAnsi="Book Antiqua" w:cs="Book Antiqua"/>
          <w:b/>
          <w:bCs/>
          <w:iCs/>
          <w:sz w:val="24"/>
          <w:szCs w:val="24"/>
          <w:lang w:eastAsia="zh-CN"/>
        </w:rPr>
      </w:pPr>
      <w:r w:rsidRPr="00740F7C">
        <w:rPr>
          <w:rFonts w:ascii="Book Antiqua" w:hAnsi="Book Antiqua" w:cs="Book Antiqua"/>
          <w:b/>
          <w:bCs/>
          <w:iCs/>
          <w:sz w:val="24"/>
          <w:szCs w:val="24"/>
        </w:rPr>
        <w:t>RECURRENT FEVERS: FROM MALARIA TO AUTOINFLAMMATORY PERIODIC FEVERS</w:t>
      </w: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cs="Book Antiqua"/>
          <w:iCs/>
          <w:sz w:val="24"/>
          <w:szCs w:val="24"/>
        </w:rPr>
        <w:t>Flares of fever recurring with a repetitive clinical picture characterize recurrent fevers</w:t>
      </w:r>
      <w:r w:rsidRPr="00740F7C">
        <w:rPr>
          <w:rFonts w:ascii="Book Antiqua" w:hAnsi="Book Antiqua" w:cs="Book Antiqua"/>
          <w:sz w:val="24"/>
          <w:szCs w:val="24"/>
        </w:rPr>
        <w:t>, suggesting that they are brought about by a single and persistent cause</w:t>
      </w:r>
      <w:r w:rsidRPr="00740F7C">
        <w:rPr>
          <w:rFonts w:ascii="Book Antiqua" w:hAnsi="Book Antiqua" w:cs="Book Antiqua"/>
          <w:sz w:val="24"/>
          <w:szCs w:val="24"/>
        </w:rPr>
        <w:fldChar w:fldCharType="begin">
          <w:fldData xml:space="preserve">PEVuZE5vdGU+PENpdGU+PEF1dGhvcj5LYXN0bmVyPC9BdXRob3I+PFllYXI+MjAwNTwvWWVhcj48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dGlvdXMgZGlzZWFzZXM8L2FiYnItMT48L2FsdC1wZXJpb2RpY2FsPjxwYWdlcz40NDMtOTwvcGFn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PEVuZE5vdGU+PENpdGU+PEF1dGhvcj5LYXN0bmVyPC9BdXRob3I+PFllYXI+MjAwNTwvWWVhcj48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9" w:tooltip="Kastner, 2005 #5" w:history="1">
        <w:r w:rsidRPr="00740F7C">
          <w:rPr>
            <w:rFonts w:ascii="Book Antiqua" w:hAnsi="Book Antiqua" w:cs="Book Antiqua"/>
            <w:noProof/>
            <w:sz w:val="24"/>
            <w:szCs w:val="24"/>
            <w:vertAlign w:val="superscript"/>
          </w:rPr>
          <w:t>9</w:t>
        </w:r>
      </w:hyperlink>
      <w:r w:rsidRPr="00740F7C">
        <w:rPr>
          <w:rFonts w:ascii="Book Antiqua" w:hAnsi="Book Antiqua" w:cs="Book Antiqua"/>
          <w:noProof/>
          <w:sz w:val="24"/>
          <w:szCs w:val="24"/>
          <w:vertAlign w:val="superscript"/>
        </w:rPr>
        <w:t>,</w:t>
      </w:r>
      <w:hyperlink w:anchor="_ENREF_10" w:tooltip="Larsson, 2009 #8" w:history="1">
        <w:r w:rsidRPr="00740F7C">
          <w:rPr>
            <w:rFonts w:ascii="Book Antiqua" w:hAnsi="Book Antiqua" w:cs="Book Antiqua"/>
            <w:noProof/>
            <w:sz w:val="24"/>
            <w:szCs w:val="24"/>
            <w:vertAlign w:val="superscript"/>
          </w:rPr>
          <w:t>10</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In ancient civilizations, fever caused by malaria and typhoid was probably among the febrile illnesses of major concern. Indeed, medical historicists are still debating whether Alexander the Great died of malaria or typhoid fever</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&lt;EndNote&gt;&lt;Cite&gt;&lt;Author&gt;Cunha&lt;/Author&gt;&lt;Year&gt;2004&lt;/Year&gt;&lt;RecNum&gt;107&lt;/RecNum&gt;&lt;DisplayText&gt;&lt;style face="superscript"&gt;[11]&lt;/style&gt;&lt;/DisplayText&gt;&lt;record&gt;&lt;rec-number&gt;107&lt;/rec-number&gt;&lt;foreign-keys&gt;&lt;key app="EN" db-id="2vzwf059tz2s96e50pixv5v1rsspeedarzrv"&gt;107&lt;/key&gt;&lt;/foreign-keys&gt;&lt;ref-type name="Journal Article"&gt;17&lt;/ref-type&gt;&lt;contributors&gt;&lt;authors&gt;&lt;author&gt;Cunha, B. A.&lt;/author&gt;&lt;/authors&gt;&lt;/contributors&gt;&lt;titles&gt;&lt;title&gt;The death of Alexander the Great: malaria or typhoid fever?&lt;/title&gt;&lt;secondary-title&gt;Infect Dis Clin North Am&lt;/secondary-title&gt;&lt;alt-title&gt;Infectious disease clinics of North America&lt;/alt-title&gt;&lt;/titles&gt;&lt;periodical&gt;&lt;full-title&gt;Infect Dis Clin North Am&lt;/full-title&gt;&lt;abbr-1&gt;Infectious disease clinics of North America&lt;/abbr-1&gt;&lt;/periodical&gt;&lt;alt-periodical&gt;&lt;full-title&gt;Infect Dis Clin North Am&lt;/full-title&gt;&lt;abbr-1&gt;Infectious disease clinics of North America&lt;/abbr-1&gt;&lt;/alt-periodical&gt;&lt;pages&gt;53-63&lt;/pages&gt;&lt;volume&gt;18&lt;/volume&gt;&lt;number&gt;1&lt;/number&gt;&lt;keywords&gt;&lt;keyword&gt;Ancient Lands&lt;/keyword&gt;&lt;keyword&gt;Diagnosis, Differential&lt;/keyword&gt;&lt;keyword&gt;*Famous Persons&lt;/keyword&gt;&lt;keyword&gt;History, Ancient&lt;/keyword&gt;&lt;keyword&gt;Humans&lt;/keyword&gt;&lt;keyword&gt;*Malaria&lt;/keyword&gt;&lt;keyword&gt;Male&lt;/keyword&gt;&lt;keyword&gt;*Typhoid Fever&lt;/keyword&gt;&lt;keyword&gt;War&lt;/keyword&gt;&lt;/keywords&gt;&lt;dates&gt;&lt;year&gt;2004&lt;/year&gt;&lt;pub-dates&gt;&lt;date&gt;Mar&lt;/date&gt;&lt;/pub-dates&gt;&lt;/dates&gt;&lt;isbn&gt;0891-5520 (Print)&amp;#xD;0891-5520 (Linking)&lt;/isbn&gt;&lt;accession-num&gt;15081504&lt;/accession-num&gt;&lt;urls&gt;&lt;related-urls&gt;&lt;url&gt;http://www.ncbi.nlm.nih.gov/pubmed/15081504&lt;/url&gt;&lt;/related-urls&gt;&lt;/urls&gt;&lt;electronic-resource-num&gt;10.1016/S0891-5520(03)00090-4&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1" w:tooltip="Cunha, 2004 #107" w:history="1">
        <w:r w:rsidRPr="00740F7C">
          <w:rPr>
            <w:rFonts w:ascii="Book Antiqua" w:hAnsi="Book Antiqua" w:cs="Book Antiqua"/>
            <w:noProof/>
            <w:sz w:val="24"/>
            <w:szCs w:val="24"/>
            <w:vertAlign w:val="superscript"/>
          </w:rPr>
          <w:t>11</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Especially Malaria has been for many centuries the most common and alarming </w:t>
      </w:r>
      <w:r w:rsidRPr="00740F7C">
        <w:rPr>
          <w:rFonts w:ascii="Book Antiqua" w:hAnsi="Book Antiqua" w:cs="Book Antiqua"/>
          <w:iCs/>
          <w:sz w:val="24"/>
          <w:szCs w:val="24"/>
        </w:rPr>
        <w:t>recurrent fever</w:t>
      </w:r>
      <w:r w:rsidRPr="00740F7C">
        <w:rPr>
          <w:rFonts w:ascii="Book Antiqua" w:hAnsi="Book Antiqua" w:cs="Book Antiqua"/>
          <w:sz w:val="24"/>
          <w:szCs w:val="24"/>
        </w:rPr>
        <w:t xml:space="preserve"> among people living around the </w:t>
      </w:r>
      <w:smartTag w:uri="urn:schemas-microsoft-com:office:smarttags" w:element="place">
        <w:r w:rsidRPr="00740F7C">
          <w:rPr>
            <w:rFonts w:ascii="Book Antiqua" w:hAnsi="Book Antiqua" w:cs="Book Antiqua"/>
            <w:sz w:val="24"/>
            <w:szCs w:val="24"/>
          </w:rPr>
          <w:t>Mediterranean Sea</w:t>
        </w:r>
      </w:smartTag>
      <w:r w:rsidRPr="00740F7C">
        <w:rPr>
          <w:rFonts w:ascii="Book Antiqua" w:hAnsi="Book Antiqua" w:cs="Book Antiqua"/>
          <w:sz w:val="24"/>
          <w:szCs w:val="24"/>
        </w:rPr>
        <w:t xml:space="preserve">. Ancient Romans celebrated the Etruscan divinity </w:t>
      </w:r>
      <w:r w:rsidRPr="00740F7C">
        <w:rPr>
          <w:rFonts w:ascii="Book Antiqua" w:hAnsi="Book Antiqua" w:cs="Book Antiqua"/>
          <w:iCs/>
          <w:sz w:val="24"/>
          <w:szCs w:val="24"/>
        </w:rPr>
        <w:t>Februs</w:t>
      </w:r>
      <w:r w:rsidRPr="00740F7C">
        <w:rPr>
          <w:rFonts w:ascii="Book Antiqua" w:hAnsi="Book Antiqua" w:cs="Book Antiqua"/>
          <w:sz w:val="24"/>
          <w:szCs w:val="24"/>
        </w:rPr>
        <w:t xml:space="preserve"> with a purification ritual on the month of February. The celebration was later dedicated to the divinity </w:t>
      </w:r>
      <w:r w:rsidRPr="00740F7C">
        <w:rPr>
          <w:rFonts w:ascii="Book Antiqua" w:hAnsi="Book Antiqua" w:cs="Book Antiqua"/>
          <w:iCs/>
          <w:sz w:val="24"/>
          <w:szCs w:val="24"/>
        </w:rPr>
        <w:t>febris</w:t>
      </w:r>
      <w:r w:rsidRPr="00740F7C">
        <w:rPr>
          <w:rFonts w:ascii="Book Antiqua" w:hAnsi="Book Antiqua" w:cs="Book Antiqua"/>
          <w:i/>
          <w:iCs/>
          <w:sz w:val="24"/>
          <w:szCs w:val="24"/>
        </w:rPr>
        <w:t xml:space="preserve"> </w:t>
      </w:r>
      <w:r w:rsidRPr="00740F7C">
        <w:rPr>
          <w:rFonts w:ascii="Book Antiqua" w:hAnsi="Book Antiqua" w:cs="Book Antiqua"/>
          <w:sz w:val="24"/>
          <w:szCs w:val="24"/>
        </w:rPr>
        <w:t>(fever), protector from recurrent seasonal fevers due to malaria. This is where the Valentine Day celebration probably later originated from, maybe in reference to “</w:t>
      </w:r>
      <w:r w:rsidRPr="00740F7C">
        <w:rPr>
          <w:rFonts w:ascii="Book Antiqua" w:hAnsi="Book Antiqua" w:cs="Book Antiqua"/>
          <w:iCs/>
          <w:sz w:val="24"/>
          <w:szCs w:val="24"/>
        </w:rPr>
        <w:t>love fever</w:t>
      </w:r>
      <w:r w:rsidRPr="00740F7C">
        <w:rPr>
          <w:rFonts w:ascii="Book Antiqua" w:hAnsi="Book Antiqua" w:cs="Book Antiqua"/>
          <w:sz w:val="24"/>
          <w:szCs w:val="24"/>
        </w:rPr>
        <w:t xml:space="preserve">”. Malaria was so rooted in the Italian wetlands that people venerated the </w:t>
      </w:r>
      <w:r w:rsidRPr="00740F7C">
        <w:rPr>
          <w:rFonts w:ascii="Book Antiqua" w:hAnsi="Book Antiqua" w:cs="Book Antiqua"/>
          <w:iCs/>
          <w:sz w:val="24"/>
          <w:szCs w:val="24"/>
        </w:rPr>
        <w:t>Virgin Mary of fevers</w:t>
      </w:r>
      <w:r w:rsidRPr="00740F7C">
        <w:rPr>
          <w:rFonts w:ascii="Book Antiqua" w:hAnsi="Book Antiqua" w:cs="Book Antiqua"/>
          <w:sz w:val="24"/>
          <w:szCs w:val="24"/>
        </w:rPr>
        <w:t xml:space="preserve"> to seek for protection (Figure 1)</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&lt;EndNote&gt;&lt;Cite&gt;&lt;Author&gt;Lavagnino&lt;/Author&gt;&lt;Year&gt;2010&lt;/Year&gt;&lt;RecNum&gt;86&lt;/RecNum&gt;&lt;DisplayText&gt;&lt;style face="superscript"&gt;[12]&lt;/style&gt;&lt;/DisplayText&gt;&lt;record&gt;&lt;rec-number&gt;86&lt;/rec-number&gt;&lt;foreign-keys&gt;&lt;key app="EN" db-id="2vzwf059tz2s96e50pixv5v1rsspeedarzrv"&gt;86&lt;/key&gt;&lt;/foreign-keys&gt;&lt;ref-type name="Book"&gt;6&lt;/ref-type&gt;&lt;contributors&gt;&lt;authors&gt;&lt;author&gt;Lavagnino, A&lt;/author&gt;&lt;/authors&gt;&lt;/contributors&gt;&lt;titles&gt;&lt;title&gt;La mala aria&lt;/title&gt;&lt;/titles&gt;&lt;num-vols&gt;1&lt;/num-vols&gt;&lt;section&gt;39&lt;/section&gt;&lt;dates&gt;&lt;year&gt;2010&lt;/year&gt;&lt;/dates&gt;&lt;pub-location&gt;Palermo, Italy&lt;/pub-location&gt;&lt;publisher&gt;Sellerio&lt;/publisher&gt;&lt;isbn&gt;88-389-2325-6&lt;/isbn&gt;&lt;urls&gt;&lt;related-urls&gt;&lt;url&gt;http://sellerio.it/it/catalogo/Mala-Aria/Lavagnino/1237&lt;/url&gt;&lt;/related-urls&gt;&lt;/urls&gt;&lt;language&gt;Italian&lt;/language&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2" w:tooltip="Lavagnino, 2010 #86" w:history="1">
        <w:r w:rsidRPr="00740F7C">
          <w:rPr>
            <w:rFonts w:ascii="Book Antiqua" w:hAnsi="Book Antiqua" w:cs="Book Antiqua"/>
            <w:noProof/>
            <w:sz w:val="24"/>
            <w:szCs w:val="24"/>
            <w:vertAlign w:val="superscript"/>
          </w:rPr>
          <w:t>12</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In 1712, a few decades after quinine had become available to cure the disease, the Italian physician Torti</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&lt;EndNote&gt;&lt;Cite&gt;&lt;Author&gt;Torti&lt;/Author&gt;&lt;Year&gt;1712&lt;/Year&gt;&lt;RecNum&gt;87&lt;/RecNum&gt;&lt;DisplayText&gt;&lt;style face="superscript"&gt;[13]&lt;/style&gt;&lt;/DisplayText&gt;&lt;record&gt;&lt;rec-number&gt;87&lt;/rec-number&gt;&lt;foreign-keys&gt;&lt;key app="EN" db-id="2vzwf059tz2s96e50pixv5v1rsspeedarzrv"&gt;87&lt;/key&gt;&lt;/foreign-keys&gt;&lt;ref-type name="Book"&gt;6&lt;/ref-type&gt;&lt;contributors&gt;&lt;authors&gt;&lt;author&gt;Francesco Torti&lt;/author&gt;&lt;/authors&gt;&lt;/contributors&gt;&lt;titles&gt;&lt;title&gt;Therapeutice specialis ad febres quasdam perniciosas, inopinato, ac repente lethales, una verò China China, peculiari methodo ministrata, sanabiles&lt;/title&gt;&lt;/titles&gt;&lt;dates&gt;&lt;year&gt;1712&lt;/year&gt;&lt;/dates&gt;&lt;pub-location&gt;Modena, Italy&lt;/pub-location&gt;&lt;publisher&gt;Typis Bartholomaei Soliani&lt;/publisher&gt;&lt;urls&gt;&lt;/urls&gt;&lt;language&gt;Latin&lt;/language&gt;&lt;/record&gt;&lt;/Cite&gt;&lt;/EndNote&gt;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3" w:tooltip="Torti, 1712 #87" w:history="1">
        <w:r w:rsidRPr="00740F7C">
          <w:rPr>
            <w:rFonts w:ascii="Book Antiqua" w:hAnsi="Book Antiqua" w:cs="Book Antiqua"/>
            <w:noProof/>
            <w:sz w:val="24"/>
            <w:szCs w:val="24"/>
            <w:vertAlign w:val="superscript"/>
          </w:rPr>
          <w:t>13</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proposed a classification of febrile illnesses based on the response to quinine, which was represented in his famous figure of the </w:t>
      </w:r>
      <w:r w:rsidRPr="00740F7C">
        <w:rPr>
          <w:rFonts w:ascii="Book Antiqua" w:hAnsi="Book Antiqua" w:cs="Book Antiqua"/>
          <w:iCs/>
          <w:sz w:val="24"/>
          <w:szCs w:val="24"/>
        </w:rPr>
        <w:t>fever tree</w:t>
      </w:r>
      <w:r w:rsidRPr="00740F7C">
        <w:rPr>
          <w:rFonts w:ascii="Book Antiqua" w:hAnsi="Book Antiqua" w:cs="Book Antiqua"/>
          <w:sz w:val="24"/>
          <w:szCs w:val="24"/>
        </w:rPr>
        <w:t xml:space="preserve"> (Figure 2). The </w:t>
      </w:r>
      <w:r w:rsidRPr="00740F7C">
        <w:rPr>
          <w:rFonts w:ascii="Book Antiqua" w:hAnsi="Book Antiqua" w:cs="Book Antiqua"/>
          <w:iCs/>
          <w:sz w:val="24"/>
          <w:szCs w:val="24"/>
        </w:rPr>
        <w:t>fever tree</w:t>
      </w:r>
      <w:r w:rsidRPr="00740F7C">
        <w:rPr>
          <w:rFonts w:ascii="Book Antiqua" w:hAnsi="Book Antiqua" w:cs="Book Antiqua"/>
          <w:sz w:val="24"/>
          <w:szCs w:val="24"/>
        </w:rPr>
        <w:t xml:space="preserve"> was not only about malaria, but it covered all types of fever known at that time. Regardless of the real utility of a classification based on apparent response to quinine, this figure reflected the concept of fever as a leading feature of diseases.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 xml:space="preserve">During the first decades of the XX century, eradication of malaria from most Western countries, together with improved socioeconomic conditions and the availability of vaccines and drugs for many infectious diseases, contributed to a dramatic reduction in the mortality rates caused by febrile illnesses. At the same time, the development of laboratory diagnostics and the observation of </w:t>
      </w:r>
      <w:r w:rsidRPr="00740F7C">
        <w:rPr>
          <w:rFonts w:ascii="Book Antiqua" w:hAnsi="Book Antiqua" w:cs="Book Antiqua"/>
          <w:iCs/>
          <w:sz w:val="24"/>
          <w:szCs w:val="24"/>
        </w:rPr>
        <w:t>ex juvantibus’</w:t>
      </w:r>
      <w:r w:rsidRPr="00740F7C">
        <w:rPr>
          <w:rFonts w:ascii="Book Antiqua" w:hAnsi="Book Antiqua" w:cs="Book Antiqua"/>
          <w:sz w:val="24"/>
          <w:szCs w:val="24"/>
        </w:rPr>
        <w:t xml:space="preserve"> response to antibiotics allowed the identification, in many cases, of the fever’s infectious cause. It is not surprising that only in this scenario was the recurrence of fevers beginning to be noticed in some individuals without a putative infectious cause. Indeed, only after the Second World War did physicians start describing subjects with seemingly unprovoked episodes of fever, simultaneously recurring with a set of various other complaints, usually on the skin, in the joints, muscles, abdomen, chest and lymph nodes</w:t>
      </w:r>
      <w:r w:rsidRPr="00740F7C">
        <w:rPr>
          <w:rFonts w:ascii="Book Antiqua" w:hAnsi="Book Antiqua" w:cs="Book Antiqua"/>
          <w:color w:val="0070C0"/>
          <w:sz w:val="24"/>
          <w:szCs w:val="24"/>
        </w:rPr>
        <w:t xml:space="preserve"> </w:t>
      </w:r>
      <w:r w:rsidRPr="00740F7C">
        <w:rPr>
          <w:rFonts w:ascii="Book Antiqua" w:hAnsi="Book Antiqua" w:cs="Book Antiqua"/>
          <w:sz w:val="24"/>
          <w:szCs w:val="24"/>
        </w:rPr>
        <w:t>(Fig</w:t>
      </w:r>
      <w:r w:rsidRPr="00740F7C">
        <w:rPr>
          <w:rFonts w:ascii="Book Antiqua" w:hAnsi="Book Antiqua" w:cs="Book Antiqua"/>
          <w:sz w:val="24"/>
          <w:szCs w:val="24"/>
          <w:lang w:eastAsia="zh-CN"/>
        </w:rPr>
        <w:t>ure</w:t>
      </w:r>
      <w:r w:rsidRPr="00740F7C">
        <w:rPr>
          <w:rFonts w:ascii="Book Antiqua" w:hAnsi="Book Antiqua" w:cs="Book Antiqua"/>
          <w:sz w:val="24"/>
          <w:szCs w:val="24"/>
        </w:rPr>
        <w:t xml:space="preserve"> 3).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It was quite clear that such recurrent fevers were the result of a pathologic immune mechanism, but the term “autoinflammatory” was only proposed at the end of the century to describe the particular pathogenesis of these disorders</w:t>
      </w:r>
      <w:r w:rsidRPr="00740F7C">
        <w:rPr>
          <w:rFonts w:ascii="Book Antiqua" w:hAnsi="Book Antiqua" w:cs="Book Antiqua"/>
          <w:sz w:val="24"/>
          <w:szCs w:val="24"/>
        </w:rPr>
        <w:fldChar w:fldCharType="begin">
          <w:fldData xml:space="preserve">PEVuZE5vdGU+PENpdGU+PEF1dGhvcj5NY0Rlcm1vdHQ8L0F1dGhvcj48WWVhcj4xOTk5PC9ZZWFy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ZnVsbC10aXRsZT48YWJici0xPkNlbGw8L2FiYnItMT48L2FsdC1wZXJpb2RpY2FsPjxwYWdlcz4x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PEVuZE5vdGU+PENpdGU+PEF1dGhvcj5NY0Rlcm1vdHQ8L0F1dGhvcj48WWVhcj4xOTk5PC9ZZWFy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4" w:tooltip="McDermott, 1999 #9" w:history="1">
        <w:r w:rsidRPr="00740F7C">
          <w:rPr>
            <w:rFonts w:ascii="Book Antiqua" w:hAnsi="Book Antiqua" w:cs="Book Antiqua"/>
            <w:noProof/>
            <w:sz w:val="24"/>
            <w:szCs w:val="24"/>
            <w:vertAlign w:val="superscript"/>
          </w:rPr>
          <w:t>14</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The pivotal role of Interleukin 1 (IL-1) in the pathogenesis of autoinflammatory disorders was highlighted both in experimental studies as well as in therapeutic trials with IL-1 blocking agents</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&lt;EndNote&gt;&lt;Cite&gt;&lt;Author&gt;McGonagle&lt;/Author&gt;&lt;Year&gt;2009&lt;/Year&gt;&lt;RecNum&gt;96&lt;/RecNum&gt;&lt;DisplayText&gt;&lt;style face="superscript"&gt;[15]&lt;/style&gt;&lt;/DisplayText&gt;&lt;record&gt;&lt;rec-number&gt;96&lt;/rec-number&gt;&lt;foreign-keys&gt;&lt;key app="EN" db-id="2vzwf059tz2s96e50pixv5v1rsspeedarzrv"&gt;96&lt;/key&gt;&lt;/foreign-keys&gt;&lt;ref-type name="Journal Article"&gt;17&lt;/ref-type&gt;&lt;contributors&gt;&lt;authors&gt;&lt;author&gt;McGonagle, D.&lt;/author&gt;&lt;author&gt;Aziz, A.&lt;/author&gt;&lt;author&gt;Dickie, L. J.&lt;/author&gt;&lt;author&gt;McDermott, M. F.&lt;/author&gt;&lt;/authors&gt;&lt;/contributors&gt;&lt;auth-address&gt;NIHR-Leeds Molecular Biology Research Unit (NIHR-LMBRU), University of Leeds, Leeds LS9 7TF, United Kingdom.&lt;/auth-address&gt;&lt;titles&gt;&lt;title&gt;An integrated classification of pediatric inflammatory diseases, based on the concepts of autoinflammation and the immunological disease continuum&lt;/title&gt;&lt;secondary-title&gt;Pediatr Res&lt;/secondary-title&gt;&lt;alt-title&gt;Pediatric research&lt;/alt-title&gt;&lt;/titles&gt;&lt;periodical&gt;&lt;full-title&gt;Pediatr Res&lt;/full-title&gt;&lt;abbr-1&gt;Pediatric research&lt;/abbr-1&gt;&lt;/periodical&gt;&lt;alt-periodical&gt;&lt;full-title&gt;Pediatr Res&lt;/full-title&gt;&lt;abbr-1&gt;Pediatric research&lt;/abbr-1&gt;&lt;/alt-periodical&gt;&lt;pages&gt;38R-45R&lt;/pages&gt;&lt;volume&gt;65&lt;/volume&gt;&lt;number&gt;5 Pt 2&lt;/number&gt;&lt;keywords&gt;&lt;keyword&gt;Adaptation, Physiological/immunology&lt;/keyword&gt;&lt;keyword&gt;Child&lt;/keyword&gt;&lt;keyword&gt;Humans&lt;/keyword&gt;&lt;keyword&gt;Immune System Diseases/*immunology&lt;/keyword&gt;&lt;keyword&gt;Immunity, Innate&lt;/keyword&gt;&lt;keyword&gt;Inflammation/*classification/immunology&lt;/keyword&gt;&lt;/keywords&gt;&lt;dates&gt;&lt;year&gt;2009&lt;/year&gt;&lt;pub-dates&gt;&lt;date&gt;May&lt;/date&gt;&lt;/pub-dates&gt;&lt;/dates&gt;&lt;isbn&gt;1530-0447 (Electronic)&amp;#xD;0031-3998 (Linking)&lt;/isbn&gt;&lt;accession-num&gt;19190531&lt;/accession-num&gt;&lt;urls&gt;&lt;related-urls&gt;&lt;url&gt;http://www.ncbi.nlm.nih.gov/pubmed/19190531&lt;/url&gt;&lt;/related-urls&gt;&lt;/urls&gt;&lt;electronic-resource-num&gt;10.1203/PDR.0b013e31819dbd0a&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5" w:tooltip="McGonagle, 2009 #96" w:history="1">
        <w:r w:rsidRPr="00740F7C">
          <w:rPr>
            <w:rFonts w:ascii="Book Antiqua" w:hAnsi="Book Antiqua" w:cs="Book Antiqua"/>
            <w:noProof/>
            <w:sz w:val="24"/>
            <w:szCs w:val="24"/>
            <w:vertAlign w:val="superscript"/>
          </w:rPr>
          <w:t>15</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This change in knowledge was of particular importance, as a proper identification of this category of disorders could allow better diagnostic and therapeutic choices, avoiding useless examinations and treatments such as antibiotics</w:t>
      </w:r>
      <w:r w:rsidRPr="00740F7C">
        <w:rPr>
          <w:rFonts w:ascii="Book Antiqua" w:hAnsi="Book Antiqua" w:cs="Book Antiqua"/>
          <w:sz w:val="24"/>
          <w:szCs w:val="24"/>
        </w:rPr>
        <w:fldChar w:fldCharType="begin">
          <w:fldData xml:space="preserve">PEVuZE5vdGU+PENpdGU+PEF1dGhvcj5CZXJvZHk8L0F1dGhvcj48WWVhcj4yMDE1PC9ZZWFyPjxS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PEVuZE5vdGU+PENpdGU+PEF1dGhvcj5CZXJvZHk8L0F1dGhvcj48WWVhcj4yMDE1PC9ZZWFyPjxS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6" w:tooltip="Berody, 2015 #120" w:history="1">
        <w:r w:rsidRPr="00740F7C">
          <w:rPr>
            <w:rFonts w:ascii="Book Antiqua" w:hAnsi="Book Antiqua" w:cs="Book Antiqua"/>
            <w:noProof/>
            <w:sz w:val="24"/>
            <w:szCs w:val="24"/>
            <w:vertAlign w:val="superscript"/>
          </w:rPr>
          <w:t>16</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Moreover, the conception of fever was changing once again, from beneficial in most infections, to harmful when becoming the expression of immune dysregulation. Actually, it is not fever in itself that is harmful, but IL-1 related inflammation.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The first autoinflammatory disorder (AD) described was familial Mediterranean fever (FMF) called by the name of “benign paroxysmal peritonitis”. Clinically, FMF is characterized by recurrent and self-limited attacks of fever lasting 12-72 h with peritonitis, pleurisy, arthritis or erysipelas-like skin disease and a marked acute-phase response. Subsequent complications of untreated patients are due to renal amyloidosis. The temperature may reach 38–40°C and can anticipate other symptoms, although some patients may only have a fever. Diagnosis of FMF is primarily clinical and based on the use of the diagnostic criteria</w:t>
      </w:r>
      <w:r w:rsidRPr="00740F7C">
        <w:rPr>
          <w:rFonts w:ascii="Book Antiqua" w:hAnsi="Book Antiqua" w:cs="Book Antiqua"/>
          <w:sz w:val="24"/>
          <w:szCs w:val="24"/>
        </w:rPr>
        <w:fldChar w:fldCharType="begin">
          <w:fldData xml:space="preserve">PEVuZE5vdGU+PENpdGU+PEF1dGhvcj5MaXZuZWg8L0F1dGhvcj48WWVhcj4xOTk3PC9ZZWFyPjxS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PHBhZ2VzPjE4NzktODU8L3BhZ2VzPjx2b2x1bWU+NDA8L3ZvbHVtZT48bnVtYmVyPjEwPC9udW1i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PEVuZE5vdGU+PENpdGU+PEF1dGhvcj5MaXZuZWg8L0F1dGhvcj48WWVhcj4xOTk3PC9ZZWFyPjxS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PHBhZ2VzPjE4NzktODU8L3BhZ2VzPjx2b2x1bWU+NDA8L3ZvbHVtZT48bnVtYmVyPjEwPC9udW1i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7" w:tooltip="Livneh, 1997 #79" w:history="1">
        <w:r w:rsidRPr="00740F7C">
          <w:rPr>
            <w:rFonts w:ascii="Book Antiqua" w:hAnsi="Book Antiqua" w:cs="Book Antiqua"/>
            <w:noProof/>
            <w:sz w:val="24"/>
            <w:szCs w:val="24"/>
            <w:vertAlign w:val="superscript"/>
          </w:rPr>
          <w:t>17-19</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After FMF, a number of other monogenic AD’s are described, presenting recurrent fever together with several other combinations of clinical features (Fig</w:t>
      </w:r>
      <w:r w:rsidRPr="00740F7C">
        <w:rPr>
          <w:rFonts w:ascii="Book Antiqua" w:hAnsi="Book Antiqua" w:cs="Book Antiqua"/>
          <w:sz w:val="24"/>
          <w:szCs w:val="24"/>
          <w:lang w:eastAsia="zh-CN"/>
        </w:rPr>
        <w:t>ure</w:t>
      </w:r>
      <w:r w:rsidRPr="00740F7C">
        <w:rPr>
          <w:rFonts w:ascii="Book Antiqua" w:hAnsi="Book Antiqua" w:cs="Book Antiqua"/>
          <w:sz w:val="24"/>
          <w:szCs w:val="24"/>
        </w:rPr>
        <w:t xml:space="preserve"> 3).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Actually, there is a great heterogeneity among AD’s concerning prevalence, severity and clinical features. On one end of the spectrum one finds the rare and often severe disorders due to mutations in a number of inflammasome-related genes, as is the case for</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rPr>
        <w:t>Cryopyrinopathies, DIRA, DITRA and others, and on the opposite end there is the Periodic Fever Adenitis Pharyngitis Aphthae syndrome (PFAPA). This is a relatively common disorder with</w:t>
      </w:r>
      <w:r w:rsidRPr="00740F7C">
        <w:rPr>
          <w:rFonts w:ascii="Book Antiqua" w:hAnsi="Book Antiqua" w:cs="Book Antiqua"/>
          <w:color w:val="FF0000"/>
          <w:sz w:val="24"/>
          <w:szCs w:val="24"/>
        </w:rPr>
        <w:t xml:space="preserve"> </w:t>
      </w:r>
      <w:r w:rsidRPr="00740F7C">
        <w:rPr>
          <w:rFonts w:ascii="Book Antiqua" w:hAnsi="Book Antiqua" w:cs="Book Antiqua"/>
          <w:sz w:val="24"/>
          <w:szCs w:val="24"/>
        </w:rPr>
        <w:t>likely multifactorial pathogenesis, usually characterized by mild symptoms and a</w:t>
      </w:r>
      <w:r w:rsidRPr="00740F7C">
        <w:rPr>
          <w:rFonts w:ascii="Book Antiqua" w:hAnsi="Book Antiqua" w:cs="Book Antiqua"/>
          <w:color w:val="FF0000"/>
          <w:sz w:val="24"/>
          <w:szCs w:val="24"/>
        </w:rPr>
        <w:t xml:space="preserve"> </w:t>
      </w:r>
      <w:r w:rsidRPr="00740F7C">
        <w:rPr>
          <w:rFonts w:ascii="Book Antiqua" w:hAnsi="Book Antiqua" w:cs="Book Antiqua"/>
          <w:sz w:val="24"/>
          <w:szCs w:val="24"/>
        </w:rPr>
        <w:t>benign course</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&lt;EndNote&gt;&lt;Cite&gt;&lt;Author&gt;Marshall&lt;/Author&gt;&lt;Year&gt;1989&lt;/Year&gt;&lt;RecNum&gt;11&lt;/RecNum&gt;&lt;DisplayText&gt;&lt;style face="superscript"&gt;[20]&lt;/style&gt;&lt;/DisplayText&gt;&lt;record&gt;&lt;rec-number&gt;11&lt;/rec-number&gt;&lt;foreign-keys&gt;&lt;key app="EN" db-id="2vzwf059tz2s96e50pixv5v1rsspeedarzrv"&gt;11&lt;/key&gt;&lt;/foreign-keys&gt;&lt;ref-type name="Journal Article"&gt;17&lt;/ref-type&gt;&lt;contributors&gt;&lt;authors&gt;&lt;author&gt;Marshall, G. S.&lt;/author&gt;&lt;author&gt;Edwards, K. M.&lt;/author&gt;&lt;author&gt;Lawton, A. R.&lt;/author&gt;&lt;/authors&gt;&lt;/contributors&gt;&lt;titles&gt;&lt;title&gt;PFAPA syndrome&lt;/title&gt;&lt;secondary-title&gt;Pediatr Infect Dis J&lt;/secondary-title&gt;&lt;alt-title&gt;The Pediatric infectious disease journal&lt;/alt-title&gt;&lt;/titles&gt;&lt;periodical&gt;&lt;full-title&gt;Pediatr Infect Dis J&lt;/full-title&gt;&lt;abbr-1&gt;The Pediatric infectious disease journal&lt;/abbr-1&gt;&lt;/periodical&gt;&lt;alt-periodical&gt;&lt;full-title&gt;Pediatr Infect Dis J&lt;/full-title&gt;&lt;abbr-1&gt;The Pediatric infectious disease journal&lt;/abbr-1&gt;&lt;/alt-periodical&gt;&lt;pages&gt;658-9&lt;/pages&gt;&lt;volume&gt;8&lt;/volume&gt;&lt;number&gt;9&lt;/number&gt;&lt;keywords&gt;&lt;keyword&gt;Child, Preschool&lt;/keyword&gt;&lt;keyword&gt;*Fever&lt;/keyword&gt;&lt;keyword&gt;Humans&lt;/keyword&gt;&lt;keyword&gt;*Lymphadenitis&lt;/keyword&gt;&lt;keyword&gt;Neck&lt;/keyword&gt;&lt;keyword&gt;*Periodicity&lt;/keyword&gt;&lt;keyword&gt;*Pharyngitis&lt;/keyword&gt;&lt;keyword&gt;*Stomatitis, Aphthous&lt;/keyword&gt;&lt;keyword&gt;Syndrome&lt;/keyword&gt;&lt;/keywords&gt;&lt;dates&gt;&lt;year&gt;1989&lt;/year&gt;&lt;pub-dates&gt;&lt;date&gt;Sep&lt;/date&gt;&lt;/pub-dates&gt;&lt;/dates&gt;&lt;isbn&gt;0891-3668 (Print)&amp;#xD;0891-3668 (Linking)&lt;/isbn&gt;&lt;accession-num&gt;2797967&lt;/accession-num&gt;&lt;urls&gt;&lt;related-urls&gt;&lt;url&gt;http://www.ncbi.nlm.nih.gov/pubmed/2797967&lt;/url&gt;&lt;/related-urls&gt;&lt;/urls&gt;&lt;/record&gt;&lt;/Cite&gt;&lt;/EndNote&gt;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0" w:tooltip="Marshall, 1989 #11" w:history="1">
        <w:r w:rsidRPr="00740F7C">
          <w:rPr>
            <w:rFonts w:ascii="Book Antiqua" w:hAnsi="Book Antiqua" w:cs="Book Antiqua"/>
            <w:noProof/>
            <w:sz w:val="24"/>
            <w:szCs w:val="24"/>
            <w:vertAlign w:val="superscript"/>
          </w:rPr>
          <w:t>20</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It is worth noting that, although it is the most common among autoinflammatory periodic fevers, PFAPA has been described relatively late, in 1989. This delay may be related to concerns raised during the previous two centuries about rheumatic fever, in addition to the higher incidence of other serious febrile illnesses of infectious origin. Indeed, in the first decades of the XX century, Rheumatic Fever, usually occurring as a sequel of Group A Streptococcus (GAS) tonsillitis, was still a prominent health problem in developed countries, being associated with the high risk of carditis. In some subjects GAS tonsillitis could recur, increasing the risk of developing chronic hearth injury. In fact, almost one third of children underwent early tonsillectomy in the years before the Second World War and we cannot know how many of them could have had PFAPA syndrome rather than GAS tonsillitis. More often than not tonsillectomy was performed as prevention in subjects who had never developed tonsillitis. Actually, during the past century, Western countries witnessed a progressive decline in the incidence of rheumatic fever, mostly irrespective of the availability of antibiotics and to the practice of tonsillectomy</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&lt;EndNote&gt;&lt;Cite&gt;&lt;Author&gt;English&lt;/Author&gt;&lt;Year&gt;1999&lt;/Year&gt;&lt;RecNum&gt;90&lt;/RecNum&gt;&lt;DisplayText&gt;&lt;style face="superscript"&gt;[21]&lt;/style&gt;&lt;/DisplayText&gt;&lt;record&gt;&lt;rec-number&gt;90&lt;/rec-number&gt;&lt;foreign-keys&gt;&lt;key app="EN" db-id="2vzwf059tz2s96e50pixv5v1rsspeedarzrv"&gt;90&lt;/key&gt;&lt;/foreign-keys&gt;&lt;ref-type name="Book"&gt;6&lt;/ref-type&gt;&lt;contributors&gt;&lt;authors&gt;&lt;author&gt;English, P.C.&lt;/author&gt;&lt;/authors&gt;&lt;/contributors&gt;&lt;titles&gt;&lt;title&gt;Rheumatic Fever in America and Britain: A Biological, Epidemiological, and Medical History&lt;/title&gt;&lt;/titles&gt;&lt;num-vols&gt;1&lt;/num-vols&gt;&lt;dates&gt;&lt;year&gt;1999&lt;/year&gt;&lt;/dates&gt;&lt;publisher&gt;Rutgers University Press&lt;/publisher&gt;&lt;urls&gt;&lt;/urls&gt;&lt;language&gt;English&lt;/language&gt;&lt;/record&gt;&lt;/Cite&gt;&lt;/EndNote&gt;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1" w:tooltip="English, 1999 #90" w:history="1">
        <w:r w:rsidRPr="00740F7C">
          <w:rPr>
            <w:rFonts w:ascii="Book Antiqua" w:hAnsi="Book Antiqua" w:cs="Book Antiqua"/>
            <w:noProof/>
            <w:sz w:val="24"/>
            <w:szCs w:val="24"/>
            <w:vertAlign w:val="superscript"/>
          </w:rPr>
          <w:t>21</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Nevertheless, fear of Rheumatic Fever persisted for decades and might have been in part responsible for the delayed identification of PFAPA</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&lt;EndNote&gt;&lt;Cite&gt;&lt;Author&gt;Frenkel&lt;/Author&gt;&lt;Year&gt;2002&lt;/Year&gt;&lt;RecNum&gt;91&lt;/RecNum&gt;&lt;DisplayText&gt;&lt;style face="superscript"&gt;[22]&lt;/style&gt;&lt;/DisplayText&gt;&lt;record&gt;&lt;rec-number&gt;91&lt;/rec-number&gt;&lt;foreign-keys&gt;&lt;key app="EN" db-id="2vzwf059tz2s96e50pixv5v1rsspeedarzrv"&gt;91&lt;/key&gt;&lt;/foreign-keys&gt;&lt;ref-type name="Journal Article"&gt;17&lt;/ref-type&gt;&lt;contributors&gt;&lt;authors&gt;&lt;author&gt;Frenkel, J.&lt;/author&gt;&lt;author&gt;Kuis, W.&lt;/author&gt;&lt;/authors&gt;&lt;/contributors&gt;&lt;auth-address&gt;Department of General Pediatrics, Wilhelmina Children&amp;apos;s Hospital, University Medical Center Utrecht, Suite KE.04.133.1, P.O. Box 85090, The Netherlands.&lt;/auth-address&gt;&lt;titles&gt;&lt;title&gt;Overt and occult rheumatic diseases: the child with chronic fever&lt;/title&gt;&lt;secondary-title&gt;Best Pract Res Clin Rheumatol&lt;/secondary-title&gt;&lt;alt-title&gt;Best practice &amp;amp; research. Clinical rheumatology&lt;/alt-title&gt;&lt;/titles&gt;&lt;periodical&gt;&lt;full-title&gt;Best Pract Res Clin Rheumatol&lt;/full-title&gt;&lt;abbr-1&gt;Best practice &amp;amp; research. Clinical rheumatology&lt;/abbr-1&gt;&lt;/periodical&gt;&lt;alt-periodical&gt;&lt;full-title&gt;Best Pract Res Clin Rheumatol&lt;/full-title&gt;&lt;abbr-1&gt;Best practice &amp;amp; research. Clinical rheumatology&lt;/abbr-1&gt;&lt;/alt-periodical&gt;&lt;pages&gt;443-69&lt;/pages&gt;&lt;volume&gt;16&lt;/volume&gt;&lt;number&gt;3&lt;/number&gt;&lt;keywords&gt;&lt;keyword&gt;Arthritis, Juvenile/complications/*genetics/physiopathology&lt;/keyword&gt;&lt;keyword&gt;Child&lt;/keyword&gt;&lt;keyword&gt;Chronic Disease&lt;/keyword&gt;&lt;keyword&gt;Familial Mediterranean Fever/complications/genetics&lt;/keyword&gt;&lt;keyword&gt;Fever of Unknown Origin/etiology/*genetics/physiopathology&lt;/keyword&gt;&lt;keyword&gt;Humans&lt;/keyword&gt;&lt;keyword&gt;Hypergammaglobulinemia/complications/genetics&lt;/keyword&gt;&lt;keyword&gt;Immunoglobulin D&lt;/keyword&gt;&lt;keyword&gt;Inflammation/complications/*genetics/physiopathology&lt;/keyword&gt;&lt;keyword&gt;Urticaria/complications/genetics&lt;/keyword&gt;&lt;/keywords&gt;&lt;dates&gt;&lt;year&gt;2002&lt;/year&gt;&lt;pub-dates&gt;&lt;date&gt;Jul&lt;/date&gt;&lt;/pub-dates&gt;&lt;/dates&gt;&lt;isbn&gt;1521-6942 (Print)&amp;#xD;1521-6942 (Linking)&lt;/isbn&gt;&lt;accession-num&gt;12387810&lt;/accession-num&gt;&lt;urls&gt;&lt;related-urls&gt;&lt;url&gt;http://www.ncbi.nlm.nih.gov/pubmed/12387810&lt;/url&gt;&lt;/related-urls&gt;&lt;/urls&gt;&lt;/record&gt;&lt;/Cite&gt;&lt;/EndNote&gt;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2" w:tooltip="Frenkel, 2002 #91" w:history="1">
        <w:r w:rsidRPr="00740F7C">
          <w:rPr>
            <w:rFonts w:ascii="Book Antiqua" w:hAnsi="Book Antiqua" w:cs="Book Antiqua"/>
            <w:noProof/>
            <w:sz w:val="24"/>
            <w:szCs w:val="24"/>
            <w:vertAlign w:val="superscript"/>
          </w:rPr>
          <w:t>22</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Half way between PFAPA and rare monogenic AD, there is a group of well characterized hereditary periodic fevers that can show up with a higher frequency in certain populations, as FMF in Mediterranean people, mevalonate kinase deficiency (MKD) in Dutch and tumor necrosis factor associated periodic fever (TRAPS) in people with Northern European ancestry</w:t>
      </w:r>
      <w:r w:rsidRPr="00740F7C">
        <w:rPr>
          <w:rFonts w:ascii="Book Antiqua" w:hAnsi="Book Antiqua" w:cs="Book Antiqua"/>
          <w:sz w:val="24"/>
          <w:szCs w:val="24"/>
        </w:rPr>
        <w:fldChar w:fldCharType="begin">
          <w:fldData xml:space="preserve">PEVuZE5vdGU+PENpdGU+PEF1dGhvcj5EcmVudGg8L0F1dGhvcj48WWVhcj4yMDAxPC9ZZWFyPjxS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dXJuYWwgb2YgbWVkaWNpbmU8L2FiYnItMT48L2FsdC1wZXJpb2RpY2FsPjxwYWdlcz4xNzQ4LTU3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PEVuZE5vdGU+PENpdGU+PEF1dGhvcj5EcmVudGg8L0F1dGhvcj48WWVhcj4yMDAxPC9ZZWFyPjxS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dXJuYWwgb2YgbWVkaWNpbmU8L2FiYnItMT48L2FsdC1wZXJpb2RpY2FsPjxwYWdlcz4xNzQ4LTU3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3" w:tooltip="Drenth, 2001 #15" w:history="1">
        <w:r w:rsidRPr="00740F7C">
          <w:rPr>
            <w:rFonts w:ascii="Book Antiqua" w:hAnsi="Book Antiqua" w:cs="Book Antiqua"/>
            <w:noProof/>
            <w:sz w:val="24"/>
            <w:szCs w:val="24"/>
            <w:vertAlign w:val="superscript"/>
          </w:rPr>
          <w:t>23</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Patients with MKD present fever episodes lasting 3 to 7 d that typically recur every 4 to 6 wk. The fever may be accompanied by lymphadenopathy, abdominal pain with diarrhea or vomiting, headache, polyarthralgia or arthritis of large joints, skin lesions such as pap</w:t>
      </w:r>
      <w:bookmarkStart w:id="6" w:name="_GoBack"/>
      <w:bookmarkEnd w:id="6"/>
      <w:r w:rsidRPr="00740F7C">
        <w:rPr>
          <w:rFonts w:ascii="Book Antiqua" w:hAnsi="Book Antiqua" w:cs="Book Antiqua"/>
          <w:sz w:val="24"/>
          <w:szCs w:val="24"/>
        </w:rPr>
        <w:t>ular, urticarial, nodular or purpuric rash. Patients with TRAPS show attacks of extremely variable duration and intensity (from 1-2 d to 3-4 wk), characterized by fever accompanied more or less constantly by sterile peritonitis with abdominal pain, diarrhea or constipation, nausea, and vomiting. Mono- or bilateral periorbital edema is a very characteristic and almost pathognomonic sign of the disease, often associated with conjunctivitis and periorbital pain. Also very frequent are arthralgias, muscle cramps, centrifugally spreading migratory myalgias, chronic fasciitis, serpiginous rash, consisting of migratory and painful patches</w:t>
      </w:r>
      <w:r w:rsidRPr="00740F7C">
        <w:rPr>
          <w:rFonts w:ascii="Book Antiqua" w:hAnsi="Book Antiqua" w:cs="Book Antiqua"/>
          <w:sz w:val="24"/>
          <w:szCs w:val="24"/>
        </w:rPr>
        <w:fldChar w:fldCharType="begin">
          <w:fldData xml:space="preserve">PEVuZE5vdGU+PENpdGU+PEF1dGhvcj5DYXNvPC9BdXRob3I+PFllYXI+MjAxMzwvWWVhcj48UmVj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PEVuZE5vdGU+PENpdGU+PEF1dGhvcj5DYXNvPC9BdXRob3I+PFllYXI+MjAxMzwvWWVhcj48UmVj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4" w:tooltip="Caso, 2013 #82" w:history="1">
        <w:r w:rsidRPr="00740F7C">
          <w:rPr>
            <w:rFonts w:ascii="Book Antiqua" w:hAnsi="Book Antiqua" w:cs="Book Antiqua"/>
            <w:noProof/>
            <w:sz w:val="24"/>
            <w:szCs w:val="24"/>
            <w:vertAlign w:val="superscript"/>
          </w:rPr>
          <w:t>24</w:t>
        </w:r>
      </w:hyperlink>
      <w:r w:rsidRPr="00740F7C">
        <w:rPr>
          <w:rFonts w:ascii="Book Antiqua" w:hAnsi="Book Antiqua" w:cs="Book Antiqua"/>
          <w:noProof/>
          <w:sz w:val="24"/>
          <w:szCs w:val="24"/>
          <w:vertAlign w:val="superscript"/>
        </w:rPr>
        <w:t>,</w:t>
      </w:r>
      <w:hyperlink w:anchor="_ENREF_25" w:tooltip="Almeida de Jesus, 2013 #84" w:history="1">
        <w:r w:rsidRPr="00740F7C">
          <w:rPr>
            <w:rFonts w:ascii="Book Antiqua" w:hAnsi="Book Antiqua" w:cs="Book Antiqua"/>
            <w:noProof/>
            <w:sz w:val="24"/>
            <w:szCs w:val="24"/>
            <w:vertAlign w:val="superscript"/>
          </w:rPr>
          <w:t>25</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Besides a few exceptions, a common feature of periodic fever syndromes is the reversibility of symptoms with a complete sense of wellbeing outside the flares, lacking the development of sustained autoimmunity and progressive inflammatory damage. Exceptions are severe autoinflammatory disorders which tend to present a continuous course rather than a periodic one as well as specific syndromes such as FMF and TRAPS which, if not treated, present a varying high risk of developing amyloidosis</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&lt;EndNote&gt;&lt;Cite&gt;&lt;Author&gt;van der Hilst&lt;/Author&gt;&lt;Year&gt;2005&lt;/Year&gt;&lt;RecNum&gt;14&lt;/RecNum&gt;&lt;DisplayText&gt;&lt;style face="superscript"&gt;[26]&lt;/style&gt;&lt;/DisplayText&gt;&lt;record&gt;&lt;rec-number&gt;14&lt;/rec-number&gt;&lt;foreign-keys&gt;&lt;key app="EN" db-id="2vzwf059tz2s96e50pixv5v1rsspeedarzrv"&gt;14&lt;/key&gt;&lt;/foreign-keys&gt;&lt;ref-type name="Journal Article"&gt;17&lt;/ref-type&gt;&lt;contributors&gt;&lt;authors&gt;&lt;author&gt;van der Hilst, J. C.&lt;/author&gt;&lt;author&gt;Simon, A.&lt;/author&gt;&lt;author&gt;Drenth, J. P.&lt;/author&gt;&lt;/authors&gt;&lt;/contributors&gt;&lt;auth-address&gt;Division of General Internal Medicine, Department of Medicine, Radboud University Nijmegen Medical Center, 9101, 6500, HB Nijmegen, The Netherlands. j.vanderhilst@aig.umcn.nl&lt;/auth-address&gt;&lt;titles&gt;&lt;title&gt;Hereditary periodic fever and reactive amyloidosis&lt;/title&gt;&lt;secondary-title&gt;Clin Exp Med&lt;/secondary-title&gt;&lt;alt-title&gt;Clinical and experimental medicine&lt;/alt-title&gt;&lt;/titles&gt;&lt;periodical&gt;&lt;full-title&gt;Clin Exp Med&lt;/full-title&gt;&lt;abbr-1&gt;Clinical and experimental medicine&lt;/abbr-1&gt;&lt;/periodical&gt;&lt;alt-periodical&gt;&lt;full-title&gt;Clin Exp Med&lt;/full-title&gt;&lt;abbr-1&gt;Clinical and experimental medicine&lt;/abbr-1&gt;&lt;/alt-periodical&gt;&lt;pages&gt;87-98&lt;/pages&gt;&lt;volume&gt;5&lt;/volume&gt;&lt;number&gt;3&lt;/number&gt;&lt;keywords&gt;&lt;keyword&gt;Amyloidosis, Familial/diagnosis/*etiology/genetics&lt;/keyword&gt;&lt;keyword&gt;Carrier Proteins/genetics&lt;/keyword&gt;&lt;keyword&gt;Familial Mediterranean Fever/*complications/ethnology/genetics&lt;/keyword&gt;&lt;keyword&gt;Humans&lt;/keyword&gt;&lt;keyword&gt;Hypergammaglobulinemia/genetics&lt;/keyword&gt;&lt;keyword&gt;Immunoglobulin D/genetics&lt;/keyword&gt;&lt;keyword&gt;Prognosis&lt;/keyword&gt;&lt;keyword&gt;Receptors, Tumor Necrosis Factor/genetics&lt;/keyword&gt;&lt;keyword&gt;Serum Amyloid A Protein/metabolism&lt;/keyword&gt;&lt;/keywords&gt;&lt;dates&gt;&lt;year&gt;2005&lt;/year&gt;&lt;pub-dates&gt;&lt;date&gt;Oct&lt;/date&gt;&lt;/pub-dates&gt;&lt;/dates&gt;&lt;isbn&gt;1591-8890 (Print)&amp;#xD;1591-8890 (Linking)&lt;/isbn&gt;&lt;accession-num&gt;16284730&lt;/accession-num&gt;&lt;urls&gt;&lt;related-urls&gt;&lt;url&gt;http://www.ncbi.nlm.nih.gov/pubmed/16284730&lt;/url&gt;&lt;/related-urls&gt;&lt;/urls&gt;&lt;electronic-resource-num&gt;10.1007/s10238-005-0071-6&lt;/electronic-resource-num&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6" w:tooltip="van der Hilst, 2005 #14" w:history="1">
        <w:r w:rsidRPr="00740F7C">
          <w:rPr>
            <w:rFonts w:ascii="Book Antiqua" w:hAnsi="Book Antiqua" w:cs="Book Antiqua"/>
            <w:noProof/>
            <w:sz w:val="24"/>
            <w:szCs w:val="24"/>
            <w:vertAlign w:val="superscript"/>
          </w:rPr>
          <w:t>26</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E141EF">
      <w:pPr>
        <w:spacing w:after="0" w:line="360" w:lineRule="auto"/>
        <w:jc w:val="both"/>
        <w:rPr>
          <w:rFonts w:ascii="Book Antiqua" w:hAnsi="Book Antiqua" w:cs="Book Antiqua"/>
          <w:sz w:val="24"/>
          <w:szCs w:val="24"/>
        </w:rPr>
      </w:pPr>
    </w:p>
    <w:p w:rsidR="00B7280D" w:rsidRPr="00740F7C" w:rsidRDefault="00B7280D" w:rsidP="00E141EF">
      <w:pPr>
        <w:spacing w:after="0" w:line="360" w:lineRule="auto"/>
        <w:jc w:val="both"/>
        <w:rPr>
          <w:rFonts w:ascii="Book Antiqua" w:hAnsi="Book Antiqua" w:cs="Book Antiqua"/>
          <w:b/>
          <w:bCs/>
          <w:iCs/>
          <w:sz w:val="24"/>
          <w:szCs w:val="24"/>
        </w:rPr>
      </w:pPr>
      <w:r w:rsidRPr="00740F7C">
        <w:rPr>
          <w:rFonts w:ascii="Book Antiqua" w:hAnsi="Book Antiqua" w:cs="Book Antiqua"/>
          <w:b/>
          <w:bCs/>
          <w:iCs/>
          <w:sz w:val="24"/>
          <w:szCs w:val="24"/>
        </w:rPr>
        <w:t>NOVEL CONCEPTS AND THE FEVER TREE REVISITED</w:t>
      </w:r>
    </w:p>
    <w:p w:rsidR="00B7280D" w:rsidRPr="00740F7C" w:rsidRDefault="00B7280D" w:rsidP="00E141EF">
      <w:pPr>
        <w:spacing w:after="0" w:line="360" w:lineRule="auto"/>
        <w:jc w:val="both"/>
        <w:rPr>
          <w:rFonts w:ascii="Book Antiqua" w:hAnsi="Book Antiqua" w:cs="Book Antiqua"/>
          <w:sz w:val="24"/>
          <w:szCs w:val="24"/>
        </w:rPr>
      </w:pPr>
      <w:r w:rsidRPr="00740F7C">
        <w:rPr>
          <w:rFonts w:ascii="Book Antiqua" w:hAnsi="Book Antiqua" w:cs="Book Antiqua"/>
          <w:sz w:val="24"/>
          <w:szCs w:val="24"/>
        </w:rPr>
        <w:t>In the last decade, some evidences have been accumulated demonstrating a poor correlation between phenotype and genotype in AD. Environmental factors can modify the clinical presentation, as in the case of FMF. This was elegantly demonstrated by the evidence represented by the people with FMF who immigrated to Germany and in spite of similar genetic backgrounds, tended to present milder symptoms compared with their cousins who remained in Turkey</w:t>
      </w:r>
      <w:r w:rsidRPr="00740F7C">
        <w:rPr>
          <w:rFonts w:ascii="Book Antiqua" w:hAnsi="Book Antiqua" w:cs="Book Antiqua"/>
          <w:sz w:val="24"/>
          <w:szCs w:val="24"/>
        </w:rPr>
        <w:fldChar w:fldCharType="begin">
          <w:fldData xml:space="preserve">PEVuZE5vdGU+PENpdGU+PEF1dGhvcj5HaWVzZTwvQXV0aG9yPjxZZWFyPjIwMTM8L1llYXI+PFJl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PEVuZE5vdGU+PENpdGU+PEF1dGhvcj5HaWVzZTwvQXV0aG9yPjxZZWFyPjIwMTM8L1llYXI+PFJl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7" w:tooltip="Giese, 2013 #25" w:history="1">
        <w:r w:rsidRPr="00740F7C">
          <w:rPr>
            <w:rFonts w:ascii="Book Antiqua" w:hAnsi="Book Antiqua" w:cs="Book Antiqua"/>
            <w:noProof/>
            <w:sz w:val="24"/>
            <w:szCs w:val="24"/>
            <w:vertAlign w:val="superscript"/>
          </w:rPr>
          <w:t>27</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In addition, although it is well known that FMF is transmitted with autosomal recessive inheritance, in certain families some mutations can be associated with a dominant inheritance, this has lead to the belief that there are other possible contributions in the pathology stemming from other genetic and environmental factors.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Indeed, patients with heterozygous mutation or with multiple low penetrance variants in the</w:t>
      </w:r>
      <w:r w:rsidRPr="00740F7C">
        <w:rPr>
          <w:rFonts w:ascii="Book Antiqua" w:hAnsi="Book Antiqua" w:cs="Book Antiqua"/>
          <w:i/>
          <w:sz w:val="24"/>
          <w:szCs w:val="24"/>
        </w:rPr>
        <w:t xml:space="preserve"> MEFV</w:t>
      </w:r>
      <w:r w:rsidRPr="00740F7C">
        <w:rPr>
          <w:rFonts w:ascii="Book Antiqua" w:hAnsi="Book Antiqua" w:cs="Book Antiqua"/>
          <w:sz w:val="24"/>
          <w:szCs w:val="24"/>
        </w:rPr>
        <w:t xml:space="preserve"> gene may display attenuated phenotypes resembling more PFAPA than FMF, making it difficult to definitely confirm the diagnosis of FMF</w:t>
      </w:r>
      <w:r w:rsidRPr="00740F7C">
        <w:rPr>
          <w:rFonts w:ascii="Book Antiqua" w:hAnsi="Book Antiqua" w:cs="Book Antiqua"/>
          <w:sz w:val="24"/>
          <w:szCs w:val="24"/>
        </w:rPr>
        <w:fldChar w:fldCharType="begin">
          <w:fldData xml:space="preserve">PEVuZE5vdGU+PENpdGU+PEF1dGhvcj5GZWRlcmljaTwvQXV0aG9yPjxZZWFyPjIwMTI8L1llYXI+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PEVuZE5vdGU+PENpdGU+PEF1dGhvcj5GZWRlcmljaTwvQXV0aG9yPjxZZWFyPjIwMTI8L1llYXI+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8" w:tooltip="Federici, 2012 #20" w:history="1">
        <w:r w:rsidRPr="00740F7C">
          <w:rPr>
            <w:rFonts w:ascii="Book Antiqua" w:hAnsi="Book Antiqua" w:cs="Book Antiqua"/>
            <w:noProof/>
            <w:sz w:val="24"/>
            <w:szCs w:val="24"/>
            <w:vertAlign w:val="superscript"/>
          </w:rPr>
          <w:t>28</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A similar behavior is also described when talking about other periodic fever syndromes, such as TRAPS. Some genetic variants for example, relatively common in the general population, may have low penetrance occurring mostly in healthy people, that can also be associated, in some individuals, with a typical manifestation</w:t>
      </w:r>
      <w:r w:rsidRPr="00740F7C">
        <w:rPr>
          <w:rFonts w:ascii="Book Antiqua" w:hAnsi="Book Antiqua" w:cs="Book Antiqua"/>
          <w:b/>
          <w:bCs/>
          <w:sz w:val="24"/>
          <w:szCs w:val="24"/>
        </w:rPr>
        <w:t xml:space="preserve"> </w:t>
      </w:r>
      <w:r w:rsidRPr="00740F7C">
        <w:rPr>
          <w:rFonts w:ascii="Book Antiqua" w:hAnsi="Book Antiqua" w:cs="Book Antiqua"/>
          <w:sz w:val="24"/>
          <w:szCs w:val="24"/>
        </w:rPr>
        <w:t>of the disease</w:t>
      </w:r>
      <w:r w:rsidRPr="00740F7C">
        <w:rPr>
          <w:rFonts w:ascii="Book Antiqua" w:hAnsi="Book Antiqua" w:cs="Book Antiqua"/>
          <w:sz w:val="24"/>
          <w:szCs w:val="24"/>
        </w:rPr>
        <w:fldChar w:fldCharType="begin">
          <w:fldData xml:space="preserve">PEVuZE5vdGU+PENpdGU+PEF1dGhvcj5QZWxhZ2F0dGk8L0F1dGhvcj48WWVhcj4yMDExPC9ZZWFy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PEVuZE5vdGU+PENpdGU+PEF1dGhvcj5QZWxhZ2F0dGk8L0F1dGhvcj48WWVhcj4yMDExPC9ZZWFy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9" w:tooltip="Pelagatti, 2011 #35" w:history="1">
        <w:r w:rsidRPr="00740F7C">
          <w:rPr>
            <w:rFonts w:ascii="Book Antiqua" w:hAnsi="Book Antiqua" w:cs="Book Antiqua"/>
            <w:noProof/>
            <w:sz w:val="24"/>
            <w:szCs w:val="24"/>
            <w:vertAlign w:val="superscript"/>
          </w:rPr>
          <w:t>29</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In fact, the correlation between genotype and phenotype in patients with AD is often incomplete and many patients could receive the wrong diagnoses such as inflammatory bowel disease, Behçet disease or adult onset Still disease, being excluded from genetic testing for AD</w:t>
      </w:r>
      <w:r w:rsidRPr="00740F7C">
        <w:rPr>
          <w:rFonts w:ascii="Book Antiqua" w:hAnsi="Book Antiqua" w:cs="Book Antiqua"/>
          <w:sz w:val="24"/>
          <w:szCs w:val="24"/>
        </w:rPr>
        <w:fldChar w:fldCharType="begin">
          <w:fldData xml:space="preserve">PEVuZE5vdGU+PENpdGU+PEF1dGhvcj5Ib2ZmbWFubjwvQXV0aG9yPjxZZWFyPjE5OTM8L1llYXI+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=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PEVuZE5vdGU+PENpdGU+PEF1dGhvcj5Ib2ZmbWFubjwvQXV0aG9yPjxZZWFyPjE5OTM8L1llYXI+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=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16" w:tooltip="Berody, 2015 #120" w:history="1">
        <w:r w:rsidRPr="00740F7C">
          <w:rPr>
            <w:rFonts w:ascii="Book Antiqua" w:hAnsi="Book Antiqua" w:cs="Book Antiqua"/>
            <w:noProof/>
            <w:sz w:val="24"/>
            <w:szCs w:val="24"/>
            <w:vertAlign w:val="superscript"/>
          </w:rPr>
          <w:t>16</w:t>
        </w:r>
      </w:hyperlink>
      <w:r w:rsidRPr="00740F7C">
        <w:rPr>
          <w:rFonts w:ascii="Book Antiqua" w:hAnsi="Book Antiqua" w:cs="Book Antiqua"/>
          <w:noProof/>
          <w:sz w:val="24"/>
          <w:szCs w:val="24"/>
          <w:vertAlign w:val="superscript"/>
        </w:rPr>
        <w:t>,</w:t>
      </w:r>
      <w:hyperlink w:anchor="_ENREF_30" w:tooltip="Hoffmann, 1993 #62" w:history="1">
        <w:r w:rsidRPr="00740F7C">
          <w:rPr>
            <w:rFonts w:ascii="Book Antiqua" w:hAnsi="Book Antiqua" w:cs="Book Antiqua"/>
            <w:noProof/>
            <w:sz w:val="24"/>
            <w:szCs w:val="24"/>
            <w:vertAlign w:val="superscript"/>
          </w:rPr>
          <w:t>30</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In addition, a number of recent reports showed that it could be relatively common, even following extensive molecular analysis, to find subjects with periodic fever lacking a definite genetic diagnosis</w:t>
      </w:r>
      <w:r w:rsidRPr="00740F7C">
        <w:rPr>
          <w:rFonts w:ascii="Book Antiqua" w:hAnsi="Book Antiqua" w:cs="Book Antiqua"/>
          <w:sz w:val="24"/>
          <w:szCs w:val="24"/>
        </w:rPr>
        <w:fldChar w:fldCharType="begin">
          <w:fldData xml:space="preserve">PEVuZE5vdGU+PENpdGU+PEF1dGhvcj5CbGVla2VyLVJvdmVyczwvQXV0aG9yPjxZZWFyPjIwMDc8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L2FsdC1wZXJpb2RpY2FsPjxwYWdlcz4yNi0zODwvcGFnZXM+PHZvbHVtZT44Njwvdm9sdW1lPjxu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PEVuZE5vdGU+PENpdGU+PEF1dGhvcj5CbGVla2VyLVJvdmVyczwvQXV0aG9yPjxZZWFyPjIwMDc8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1" w:tooltip="Bleeker-Rovers, 2007 #70" w:history="1">
        <w:r w:rsidRPr="00740F7C">
          <w:rPr>
            <w:rFonts w:ascii="Book Antiqua" w:hAnsi="Book Antiqua" w:cs="Book Antiqua"/>
            <w:noProof/>
            <w:sz w:val="24"/>
            <w:szCs w:val="24"/>
            <w:vertAlign w:val="superscript"/>
          </w:rPr>
          <w:t>31-34</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In some cases genetic variants of uncertain significance in AD-related genes may be found, yet their relevance for diagnosis is currently unpredictable</w:t>
      </w:r>
      <w:r w:rsidRPr="00740F7C">
        <w:rPr>
          <w:rFonts w:ascii="Book Antiqua" w:hAnsi="Book Antiqua" w:cs="Book Antiqua"/>
          <w:sz w:val="24"/>
          <w:szCs w:val="24"/>
        </w:rPr>
        <w:fldChar w:fldCharType="begin">
          <w:fldData xml:space="preserve">PEVuZE5vdGU+PENpdGU+PEF1dGhvcj5TaGluYXI8L0F1dGhvcj48WWVhcj4yMDEyPC9ZZWFyPjxS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PEVuZE5vdGU+PENpdGU+PEF1dGhvcj5TaGluYXI8L0F1dGhvcj48WWVhcj4yMDEyPC9ZZWFyPjxS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5" w:tooltip="Shinar, 2012 #72" w:history="1">
        <w:r w:rsidRPr="00740F7C">
          <w:rPr>
            <w:rFonts w:ascii="Book Antiqua" w:hAnsi="Book Antiqua" w:cs="Book Antiqua"/>
            <w:noProof/>
            <w:sz w:val="24"/>
            <w:szCs w:val="24"/>
            <w:vertAlign w:val="superscript"/>
          </w:rPr>
          <w:t>35</w:t>
        </w:r>
      </w:hyperlink>
      <w:r w:rsidRPr="00740F7C">
        <w:rPr>
          <w:rFonts w:ascii="Book Antiqua" w:hAnsi="Book Antiqua" w:cs="Book Antiqua"/>
          <w:noProof/>
          <w:sz w:val="24"/>
          <w:szCs w:val="24"/>
          <w:vertAlign w:val="superscript"/>
        </w:rPr>
        <w:t>,</w:t>
      </w:r>
      <w:hyperlink w:anchor="_ENREF_36" w:tooltip="Marcuzzi, 2013 #102" w:history="1">
        <w:r w:rsidRPr="00740F7C">
          <w:rPr>
            <w:rFonts w:ascii="Book Antiqua" w:hAnsi="Book Antiqua" w:cs="Book Antiqua"/>
            <w:noProof/>
            <w:sz w:val="24"/>
            <w:szCs w:val="24"/>
            <w:vertAlign w:val="superscript"/>
          </w:rPr>
          <w:t>36</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Recently, evidence-based provisional clinical classification criteria for autoinflammatory periodic fevers have been proposed, which may help diagnosing patients with uncertain genetic results</w:t>
      </w:r>
      <w:r w:rsidRPr="00740F7C">
        <w:rPr>
          <w:rFonts w:ascii="Book Antiqua" w:hAnsi="Book Antiqua" w:cs="Book Antiqua"/>
          <w:sz w:val="24"/>
          <w:szCs w:val="24"/>
        </w:rPr>
        <w:fldChar w:fldCharType="begin">
          <w:fldData xml:space="preserve">PEVuZE5vdGU+PENpdGU+PEF1dGhvcj5GZWRlcmljaTwvQXV0aG9yPjxZZWFyPjIwMTU8L1llYXI+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PEVuZE5vdGU+PENpdGU+PEF1dGhvcj5GZWRlcmljaTwvQXV0aG9yPjxZZWFyPjIwMTU8L1llYXI+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7" w:tooltip="Federici, 2015 #101" w:history="1">
        <w:r w:rsidRPr="00740F7C">
          <w:rPr>
            <w:rFonts w:ascii="Book Antiqua" w:hAnsi="Book Antiqua" w:cs="Book Antiqua"/>
            <w:noProof/>
            <w:sz w:val="24"/>
            <w:szCs w:val="24"/>
            <w:vertAlign w:val="superscript"/>
          </w:rPr>
          <w:t>37</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xml:space="preserve">. In addition, these criteria can be used to classify patients with undifferentiated diseases based on the similarity of their clinical pictures with the known hereditary periodic fever syndromes. </w:t>
      </w:r>
    </w:p>
    <w:p w:rsidR="00B7280D" w:rsidRPr="00740F7C" w:rsidRDefault="00B7280D" w:rsidP="00813C12">
      <w:pPr>
        <w:spacing w:after="0" w:line="360" w:lineRule="auto"/>
        <w:ind w:firstLineChars="100" w:firstLine="31680"/>
        <w:jc w:val="both"/>
        <w:rPr>
          <w:rFonts w:ascii="Book Antiqua" w:hAnsi="Book Antiqua" w:cs="Book Antiqua"/>
          <w:sz w:val="24"/>
          <w:szCs w:val="24"/>
          <w:lang w:eastAsia="zh-CN"/>
        </w:rPr>
      </w:pPr>
      <w:r w:rsidRPr="00740F7C">
        <w:rPr>
          <w:rFonts w:ascii="Book Antiqua" w:hAnsi="Book Antiqua" w:cs="Book Antiqua"/>
          <w:sz w:val="24"/>
          <w:szCs w:val="24"/>
        </w:rPr>
        <w:t xml:space="preserve">To represent this complexity, we proposed revisiting the ancient figure of the </w:t>
      </w:r>
      <w:r w:rsidRPr="00740F7C">
        <w:rPr>
          <w:rFonts w:ascii="Book Antiqua" w:hAnsi="Book Antiqua" w:cs="Book Antiqua"/>
          <w:iCs/>
          <w:sz w:val="24"/>
          <w:szCs w:val="24"/>
        </w:rPr>
        <w:t xml:space="preserve">fever tree </w:t>
      </w:r>
      <w:r w:rsidRPr="00740F7C">
        <w:rPr>
          <w:rFonts w:ascii="Book Antiqua" w:hAnsi="Book Antiqua" w:cs="Book Antiqua"/>
          <w:sz w:val="24"/>
          <w:szCs w:val="24"/>
        </w:rPr>
        <w:t xml:space="preserve">(Figure 4). </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 xml:space="preserve">The figure of the </w:t>
      </w:r>
      <w:r w:rsidRPr="00740F7C">
        <w:rPr>
          <w:rFonts w:ascii="Book Antiqua" w:hAnsi="Book Antiqua" w:cs="Book Antiqua"/>
          <w:iCs/>
          <w:sz w:val="24"/>
          <w:szCs w:val="24"/>
        </w:rPr>
        <w:t>tree</w:t>
      </w:r>
      <w:r w:rsidRPr="00740F7C">
        <w:rPr>
          <w:rFonts w:ascii="Book Antiqua" w:hAnsi="Book Antiqua" w:cs="Book Antiqua"/>
          <w:i/>
          <w:iCs/>
          <w:sz w:val="24"/>
          <w:szCs w:val="24"/>
        </w:rPr>
        <w:t xml:space="preserve"> </w:t>
      </w:r>
      <w:r w:rsidRPr="00740F7C">
        <w:rPr>
          <w:rFonts w:ascii="Book Antiqua" w:hAnsi="Book Antiqua" w:cs="Book Antiqua"/>
          <w:sz w:val="24"/>
          <w:szCs w:val="24"/>
        </w:rPr>
        <w:t>can serve to represent AD as a disease continuum, from the common multifactorial PFAPA syndrome, which is figured by the trunk, to the rare monogenic diseases, represented by the tip of the branches. Going from the trunk to the major limbs and then up to the top of the smaller branches, we can find a number of intermediate phenotypes, which might be underpinned by a variety of genetic variants in the same genes, which have evolved towards more severe forms, or other genes altogether which are yet to be identified. For example, low penetrance mutations in the genes responsible for FMF, TRAPS and MKD have been associated with PFAPA-like phenotype</w:t>
      </w:r>
      <w:r w:rsidRPr="00740F7C">
        <w:rPr>
          <w:rFonts w:ascii="Book Antiqua" w:hAnsi="Book Antiqua" w:cs="Book Antiqua"/>
          <w:sz w:val="24"/>
          <w:szCs w:val="24"/>
        </w:rPr>
        <w:fldChar w:fldCharType="begin">
          <w:fldData xml:space="preserve">PEVuZE5vdGU+PENpdGU+PEF1dGhvcj5QZWxhZ2F0dGk8L0F1dGhvcj48WWVhcj4yMDExPC9ZZWFy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PHBhZ2VzPjExNDEtNTA8L3BhZ2VzPjx2b2x1bWU+NjM8L3ZvbHVtZT48bnVtYmVyPjQ8L251bWJl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PEVuZE5vdGU+PENpdGU+PEF1dGhvcj5QZWxhZ2F0dGk8L0F1dGhvcj48WWVhcj4yMDExPC9ZZWFy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PHBhZ2VzPjExNDEtNTA8L3BhZ2VzPjx2b2x1bWU+NjM8L3ZvbHVtZT48bnVtYmVyPjQ8L251bWJl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28" w:tooltip="Federici, 2012 #20" w:history="1">
        <w:r w:rsidRPr="00740F7C">
          <w:rPr>
            <w:rFonts w:ascii="Book Antiqua" w:hAnsi="Book Antiqua" w:cs="Book Antiqua"/>
            <w:noProof/>
            <w:sz w:val="24"/>
            <w:szCs w:val="24"/>
            <w:vertAlign w:val="superscript"/>
          </w:rPr>
          <w:t>28</w:t>
        </w:r>
      </w:hyperlink>
      <w:r w:rsidRPr="00740F7C">
        <w:rPr>
          <w:rFonts w:ascii="Book Antiqua" w:hAnsi="Book Antiqua" w:cs="Book Antiqua"/>
          <w:noProof/>
          <w:sz w:val="24"/>
          <w:szCs w:val="24"/>
          <w:vertAlign w:val="superscript"/>
        </w:rPr>
        <w:t>,</w:t>
      </w:r>
      <w:hyperlink w:anchor="_ENREF_29" w:tooltip="Pelagatti, 2011 #35" w:history="1">
        <w:r w:rsidRPr="00740F7C">
          <w:rPr>
            <w:rFonts w:ascii="Book Antiqua" w:hAnsi="Book Antiqua" w:cs="Book Antiqua"/>
            <w:noProof/>
            <w:sz w:val="24"/>
            <w:szCs w:val="24"/>
            <w:vertAlign w:val="superscript"/>
          </w:rPr>
          <w:t>29</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Indeed, MKD encompasses a wide range of phenotypes, from the most severe end, represented by mevalonic aciduria which we can figure on the tip of the branch, to MKD and Hyper-IgD syndrome, which in milder cases can closely resemble PFAPA</w:t>
      </w:r>
      <w:r w:rsidRPr="00740F7C">
        <w:rPr>
          <w:rFonts w:ascii="Book Antiqua" w:hAnsi="Book Antiqua" w:cs="Book Antiqua"/>
          <w:sz w:val="24"/>
          <w:szCs w:val="24"/>
        </w:rPr>
        <w:fldChar w:fldCharType="begin"/>
      </w:r>
      <w:r w:rsidRPr="00740F7C">
        <w:rPr>
          <w:rFonts w:ascii="Book Antiqua" w:hAnsi="Book Antiqua" w:cs="Book Antiqua"/>
          <w:sz w:val="24"/>
          <w:szCs w:val="24"/>
        </w:rPr>
        <w:instrText xml:space="preserve"> ADDIN EN.CITE &lt;EndNote&gt;&lt;Cite&gt;&lt;Author&gt;De Pieri&lt;/Author&gt;&lt;Year&gt;2015&lt;/Year&gt;&lt;RecNum&gt;114&lt;/RecNum&gt;&lt;DisplayText&gt;&lt;style face="superscript"&gt;[38]&lt;/style&gt;&lt;/DisplayText&gt;&lt;record&gt;&lt;rec-number&gt;114&lt;/rec-number&gt;&lt;foreign-keys&gt;&lt;key app="EN" db-id="2vzwf059tz2s96e50pixv5v1rsspeedarzrv"&gt;114&lt;/key&gt;&lt;/foreign-keys&gt;&lt;ref-type name="Journal Article"&gt;17&lt;/ref-type&gt;&lt;contributors&gt;&lt;authors&gt;&lt;author&gt;De Pieri, C.&lt;/author&gt;&lt;author&gt;Taddio, A.&lt;/author&gt;&lt;author&gt;Insalaco, A.&lt;/author&gt;&lt;author&gt;Barbi, E.&lt;/author&gt;&lt;author&gt;Lepore, L.&lt;/author&gt;&lt;author&gt;Ventura, A.&lt;/author&gt;&lt;author&gt;Tommasini, A.&lt;/author&gt;&lt;/authors&gt;&lt;/contributors&gt;&lt;titles&gt;&lt;title&gt;Different presentations of mevalonate kinase deficiency: a case series&lt;/title&gt;&lt;secondary-title&gt;Clin Exp Rheumatol&lt;/secondary-title&gt;&lt;/titles&gt;&lt;periodical&gt;&lt;full-title&gt;Clin Exp Rheumatol&lt;/full-title&gt;&lt;abbr-1&gt;Clinical and experimental rheumatology&lt;/abbr-1&gt;&lt;/periodical&gt;&lt;volume&gt;33&lt;/volume&gt;&lt;dates&gt;&lt;year&gt;2015&lt;/year&gt;&lt;/dates&gt;&lt;isbn&gt;1593-098X&lt;/isbn&gt;&lt;urls&gt;&lt;/urls&gt;&lt;/record&gt;&lt;/Cite&gt;&lt;/EndNote&gt;</w:instrText>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8" w:tooltip="De Pieri, 2015 #114" w:history="1">
        <w:r w:rsidRPr="00740F7C">
          <w:rPr>
            <w:rFonts w:ascii="Book Antiqua" w:hAnsi="Book Antiqua" w:cs="Book Antiqua"/>
            <w:noProof/>
            <w:sz w:val="24"/>
            <w:szCs w:val="24"/>
            <w:vertAlign w:val="superscript"/>
          </w:rPr>
          <w:t>38</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PFAPA itself may not be actually considered as a single disease, but rather as a heterogeneous syndrome. Atypical cases have been described, and can currently be encountered. Typically, patients with PFAPA present episodes of tonsillopharyngitis accompanied by enlarged neck lymph nodes and mouth aphthae: the periodic recurrence of fever episodes, the response to a single administration of low dose glucocorticoids, and the conclusive healing after tonsillectomy are all characteristic features of the disease. However, it is not uncommon to encounter patients with periodic fever and tonsillitis who present atypical signs, such as a poor response to glucocorticoids, a recurrence following tonsillectomy or the presence of significant cutaneous, articular or abdominal symptoms, in addition to pharyngeal involvement. In a small proportion of these atypical PFAPA cases, a definite diagnosis of hereditary periodic fever can be done (</w:t>
      </w:r>
      <w:r w:rsidRPr="00740F7C">
        <w:rPr>
          <w:rFonts w:ascii="Book Antiqua" w:hAnsi="Book Antiqua" w:cs="Book Antiqua"/>
          <w:i/>
          <w:sz w:val="24"/>
          <w:szCs w:val="24"/>
        </w:rPr>
        <w:t>e.g.</w:t>
      </w:r>
      <w:r w:rsidRPr="00740F7C">
        <w:rPr>
          <w:rFonts w:ascii="Book Antiqua" w:hAnsi="Book Antiqua" w:cs="Book Antiqua"/>
          <w:sz w:val="24"/>
          <w:szCs w:val="24"/>
          <w:lang w:eastAsia="zh-CN"/>
        </w:rPr>
        <w:t>,</w:t>
      </w:r>
      <w:r w:rsidRPr="00740F7C">
        <w:rPr>
          <w:rFonts w:ascii="Book Antiqua" w:hAnsi="Book Antiqua" w:cs="Book Antiqua"/>
          <w:sz w:val="24"/>
          <w:szCs w:val="24"/>
        </w:rPr>
        <w:t xml:space="preserve"> MKD or TRAPS), while in most cases the analysis of a more or less complete set of genes associated with HPF can only reveal the presence of common genetic variants of vague significance or no variants at all. Few cases in this group may still be due to yet unidentified monogenic disorders or to somatic mosaicism for mutations in autoinflammatory genes, similarly to what has been described for subjects with cryopirin associated periodic syndromes or Blaus sindrome</w:t>
      </w:r>
      <w:r w:rsidRPr="00740F7C">
        <w:rPr>
          <w:rFonts w:ascii="Book Antiqua" w:hAnsi="Book Antiqua" w:cs="Book Antiqua"/>
          <w:sz w:val="24"/>
          <w:szCs w:val="24"/>
        </w:rPr>
        <w:fldChar w:fldCharType="begin">
          <w:fldData xml:space="preserve">PEVuZE5vdGU+PENpdGU+PEF1dGhvcj5kZSBJbm9jZW5jaW88L0F1dGhvcj48WWVhcj4yMDE1PC9Z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bHQtcGVyaW9kaWNhbD48ZGF0ZXM+PHllYXI+MjAxNTwveWVhcj48cHViLWRhdGVzPjxkYXRlPkZl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MT48L2FsdC1wZXJpb2RpY2FsPjxwYWdlcz42MDMtMTA8L3BhZ2VzPjx2b2x1bWU+NzQ8L3ZvbHVt
ZT48bnVtYmVyPjM8L251bWJlcj48ZGF0ZXM+PHllYXI+MjAxNTwveWVhcj48cHViLWRhdGVzPjxk
YXRlPk1hcjwvZGF0ZT48L3B1Yi1kYXRlcz48L2RhdGVzPjxpc2JuPjE0NjgtMjA2MCAoRWxlY3Ry
b25pYykmI3hEOzAwMDMtNDk2NyAoTGlua2luZyk8L2lzYm4+PGFjY2Vzc2lvbi1udW0+MjQzMjYw
MDk8L2FjY2Vzc2lvbi1udW0+PHVybHM+PHJlbGF0ZWQtdXJscz48dXJsPmh0dHA6Ly93d3cubmNi
aS5ubG0ubmloLmdvdi9wdWJtZWQvMjQzMjYwMDk8L3VybD48L3JlbGF0ZWQtdXJscz48L3VybHM+
PGVsZWN0cm9uaWMtcmVzb3VyY2UtbnVtPjEwLjExMzYvYW5ucmhldW1kaXMtMjAxMy0yMDQzNjE8
L2VsZWN0cm9uaWMtcmVzb3VyY2UtbnVtPjwvcmVjb3JkPjwvQ2l0ZT48L0VuZE5vdGU+AAAAAAAA
AAAAAAAAAAAAAAA=
</w:fldData>
        </w:fldChar>
      </w:r>
      <w:r w:rsidRPr="00740F7C">
        <w:rPr>
          <w:rFonts w:ascii="Book Antiqua" w:hAnsi="Book Antiqua" w:cs="Book Antiqua"/>
          <w:sz w:val="24"/>
          <w:szCs w:val="24"/>
        </w:rPr>
        <w:instrText xml:space="preserve"> ADDIN EN.CITE </w:instrText>
      </w:r>
      <w:r w:rsidRPr="00740F7C">
        <w:rPr>
          <w:rFonts w:ascii="Book Antiqua" w:hAnsi="Book Antiqua" w:cs="Book Antiqua"/>
          <w:sz w:val="24"/>
          <w:szCs w:val="24"/>
        </w:rPr>
        <w:fldChar w:fldCharType="begin">
          <w:fldData xml:space="preserve">PEVuZE5vdGU+PENpdGU+PEF1dGhvcj5kZSBJbm9jZW5jaW88L0F1dGhvcj48WWVhcj4yMDE1PC9Z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bHQtcGVyaW9kaWNhbD48ZGF0ZXM+PHllYXI+MjAxNTwveWVhcj48cHViLWRhdGVzPjxkYXRlPkZl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MT48L2FsdC1wZXJpb2RpY2FsPjxwYWdlcz42MDMtMTA8L3BhZ2VzPjx2b2x1bWU+NzQ8L3ZvbHVt
ZT48bnVtYmVyPjM8L251bWJlcj48ZGF0ZXM+PHllYXI+MjAxNTwveWVhcj48cHViLWRhdGVzPjxk
YXRlPk1hcjwvZGF0ZT48L3B1Yi1kYXRlcz48L2RhdGVzPjxpc2JuPjE0NjgtMjA2MCAoRWxlY3Ry
b25pYykmI3hEOzAwMDMtNDk2NyAoTGlua2luZyk8L2lzYm4+PGFjY2Vzc2lvbi1udW0+MjQzMjYw
MDk8L2FjY2Vzc2lvbi1udW0+PHVybHM+PHJlbGF0ZWQtdXJscz48dXJsPmh0dHA6Ly93d3cubmNi
aS5ubG0ubmloLmdvdi9wdWJtZWQvMjQzMjYwMDk8L3VybD48L3JlbGF0ZWQtdXJscz48L3VybHM+
PGVsZWN0cm9uaWMtcmVzb3VyY2UtbnVtPjEwLjExMzYvYW5ucmhldW1kaXMtMjAxMy0yMDQzNjE8
L2VsZWN0cm9uaWMtcmVzb3VyY2UtbnVtPjwvcmVjb3JkPjwvQ2l0ZT48L0VuZE5vdGU+AAAAAAAA
AAAAAAAAAAAAAAA=
</w:fldData>
        </w:fldChar>
      </w:r>
      <w:r w:rsidRPr="00740F7C">
        <w:rPr>
          <w:rFonts w:ascii="Book Antiqua" w:hAnsi="Book Antiqua" w:cs="Book Antiqua"/>
          <w:sz w:val="24"/>
          <w:szCs w:val="24"/>
        </w:rPr>
        <w:instrText xml:space="preserve"> ADDIN EN.CITE.DATA </w:instrText>
      </w:r>
      <w:r w:rsidRPr="00740F7C">
        <w:rPr>
          <w:rFonts w:ascii="Book Antiqua" w:hAnsi="Book Antiqua" w:cs="Book Antiqua"/>
          <w:sz w:val="24"/>
          <w:szCs w:val="24"/>
        </w:rPr>
      </w:r>
      <w:r w:rsidRPr="00740F7C">
        <w:rPr>
          <w:rFonts w:ascii="Book Antiqua" w:hAnsi="Book Antiqua" w:cs="Book Antiqua"/>
          <w:sz w:val="24"/>
          <w:szCs w:val="24"/>
        </w:rPr>
        <w:fldChar w:fldCharType="end"/>
      </w:r>
      <w:r w:rsidRPr="00740F7C">
        <w:rPr>
          <w:rFonts w:ascii="Book Antiqua" w:hAnsi="Book Antiqua" w:cs="Book Antiqua"/>
          <w:sz w:val="24"/>
          <w:szCs w:val="24"/>
        </w:rPr>
      </w:r>
      <w:r w:rsidRPr="00740F7C">
        <w:rPr>
          <w:rFonts w:ascii="Book Antiqua" w:hAnsi="Book Antiqua" w:cs="Book Antiqua"/>
          <w:sz w:val="24"/>
          <w:szCs w:val="24"/>
        </w:rPr>
        <w:fldChar w:fldCharType="separate"/>
      </w:r>
      <w:r w:rsidRPr="00740F7C">
        <w:rPr>
          <w:rFonts w:ascii="Book Antiqua" w:hAnsi="Book Antiqua" w:cs="Book Antiqua"/>
          <w:noProof/>
          <w:sz w:val="24"/>
          <w:szCs w:val="24"/>
          <w:vertAlign w:val="superscript"/>
        </w:rPr>
        <w:t>[</w:t>
      </w:r>
      <w:hyperlink w:anchor="_ENREF_39" w:tooltip="de Inocencio, 2015 #116" w:history="1">
        <w:r w:rsidRPr="00740F7C">
          <w:rPr>
            <w:rFonts w:ascii="Book Antiqua" w:hAnsi="Book Antiqua" w:cs="Book Antiqua"/>
            <w:noProof/>
            <w:sz w:val="24"/>
            <w:szCs w:val="24"/>
            <w:vertAlign w:val="superscript"/>
          </w:rPr>
          <w:t>39</w:t>
        </w:r>
      </w:hyperlink>
      <w:r w:rsidRPr="00740F7C">
        <w:rPr>
          <w:rFonts w:ascii="Book Antiqua" w:hAnsi="Book Antiqua" w:cs="Book Antiqua"/>
          <w:noProof/>
          <w:sz w:val="24"/>
          <w:szCs w:val="24"/>
          <w:vertAlign w:val="superscript"/>
        </w:rPr>
        <w:t>,</w:t>
      </w:r>
      <w:hyperlink w:anchor="_ENREF_40" w:tooltip="Nakagawa, 2015 #115" w:history="1">
        <w:r w:rsidRPr="00740F7C">
          <w:rPr>
            <w:rFonts w:ascii="Book Antiqua" w:hAnsi="Book Antiqua" w:cs="Book Antiqua"/>
            <w:noProof/>
            <w:sz w:val="24"/>
            <w:szCs w:val="24"/>
            <w:vertAlign w:val="superscript"/>
          </w:rPr>
          <w:t>40</w:t>
        </w:r>
      </w:hyperlink>
      <w:r w:rsidRPr="00740F7C">
        <w:rPr>
          <w:rFonts w:ascii="Book Antiqua" w:hAnsi="Book Antiqua" w:cs="Book Antiqua"/>
          <w:noProof/>
          <w:sz w:val="24"/>
          <w:szCs w:val="24"/>
          <w:vertAlign w:val="superscript"/>
        </w:rPr>
        <w:t>]</w:t>
      </w:r>
      <w:r w:rsidRPr="00740F7C">
        <w:rPr>
          <w:rFonts w:ascii="Book Antiqua" w:hAnsi="Book Antiqua" w:cs="Book Antiqua"/>
          <w:sz w:val="24"/>
          <w:szCs w:val="24"/>
        </w:rPr>
        <w:fldChar w:fldCharType="end"/>
      </w:r>
      <w:r w:rsidRPr="00740F7C">
        <w:rPr>
          <w:rFonts w:ascii="Book Antiqua" w:hAnsi="Book Antiqua" w:cs="Book Antiqua"/>
          <w:sz w:val="24"/>
          <w:szCs w:val="24"/>
        </w:rPr>
        <w:t>. In most cases, however, it is reasonable to assume that this group is composed by patients with true multifactorial disorders with intermediate characteristics between PFAPA and various types of autoinflammatory diseases. In this regard, it is worth noting that some patients with atypical PFAPA may respond to colchicine, in analogy with FMF. Operatively, we could represent the disease of such patients on the fever tree positioned between the PFAPA trunk and the bottom of the FMF branch.</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This picture doesn’t claim to be complete but can help to be confronted with an expanding spectrum of AD’s, including patients with atypical presentations lacking a definite genetic diagnosis. Further studies are needed to understand the role of genetic and environmental factors in these cases. Moreover, it remains to be evaluated whether a practical approach based on the clinical analogies with well defined AD’s can represent a reasonable choice in these cases.</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In fact, so far, we can identify only a few groups of diseases based on the response to treatments and in particular if there is a preferential response to low dose glucocorticoids, colchicines or cytokine inhibitors (IL-1 or TNF-α).</w:t>
      </w:r>
    </w:p>
    <w:p w:rsidR="00B7280D" w:rsidRPr="00740F7C" w:rsidRDefault="00B7280D" w:rsidP="00813C12">
      <w:pPr>
        <w:spacing w:after="0" w:line="360" w:lineRule="auto"/>
        <w:ind w:firstLineChars="100" w:firstLine="31680"/>
        <w:jc w:val="both"/>
        <w:rPr>
          <w:rFonts w:ascii="Book Antiqua" w:hAnsi="Book Antiqua" w:cs="Book Antiqua"/>
          <w:sz w:val="24"/>
          <w:szCs w:val="24"/>
        </w:rPr>
      </w:pPr>
      <w:r w:rsidRPr="00740F7C">
        <w:rPr>
          <w:rFonts w:ascii="Book Antiqua" w:hAnsi="Book Antiqua" w:cs="Book Antiqua"/>
          <w:sz w:val="24"/>
          <w:szCs w:val="24"/>
        </w:rPr>
        <w:t>It may be worth recording that, in regards to autoinflammatory diseases, fever in itself, is never the harm. Treatments should be aimed at relieving patients from pain and discomfort and, in some diseases in preventing long-term damage from chronic inflammation.</w:t>
      </w:r>
    </w:p>
    <w:p w:rsidR="00B7280D" w:rsidRPr="00740F7C" w:rsidRDefault="00B7280D" w:rsidP="00813C12">
      <w:pPr>
        <w:spacing w:after="0" w:line="360" w:lineRule="auto"/>
        <w:ind w:firstLineChars="100" w:firstLine="31680"/>
        <w:jc w:val="both"/>
        <w:rPr>
          <w:rFonts w:ascii="Book Antiqua" w:hAnsi="Book Antiqua" w:cs="Book Antiqua"/>
          <w:sz w:val="24"/>
          <w:szCs w:val="24"/>
          <w:lang w:eastAsia="zh-CN"/>
        </w:rPr>
      </w:pPr>
      <w:r w:rsidRPr="00740F7C">
        <w:rPr>
          <w:rFonts w:ascii="Book Antiqua" w:hAnsi="Book Antiqua" w:cs="Book Antiqua"/>
          <w:sz w:val="24"/>
          <w:szCs w:val="24"/>
        </w:rPr>
        <w:t xml:space="preserve">This review may tell just a part of the story and represent a simplification of the field. However, as physicians, we still need to be able to cure, understand, and act expediently in daily practice when dealing with the disease, without necessarily knowing the genetic makeup of each individual patient with his or her individual variability, manifestation and diseases development, keeping in mind that the personalization of medicine is not just genetically driven. </w:t>
      </w:r>
    </w:p>
    <w:p w:rsidR="00B7280D" w:rsidRPr="00740F7C" w:rsidRDefault="00B7280D" w:rsidP="00E141EF">
      <w:pPr>
        <w:spacing w:after="0" w:line="360" w:lineRule="auto"/>
        <w:jc w:val="both"/>
        <w:rPr>
          <w:rFonts w:ascii="Book Antiqua" w:hAnsi="Book Antiqua" w:cs="Book Antiqua"/>
          <w:b/>
          <w:bCs/>
          <w:sz w:val="24"/>
          <w:szCs w:val="24"/>
        </w:rPr>
      </w:pPr>
      <w:r w:rsidRPr="00740F7C">
        <w:rPr>
          <w:rFonts w:ascii="Book Antiqua" w:hAnsi="Book Antiqua" w:cs="Book Antiqua"/>
          <w:sz w:val="24"/>
          <w:szCs w:val="24"/>
          <w:lang w:eastAsia="zh-CN"/>
        </w:rPr>
        <w:br w:type="page"/>
      </w:r>
      <w:r w:rsidRPr="00740F7C">
        <w:rPr>
          <w:rFonts w:ascii="Book Antiqua" w:hAnsi="Book Antiqua" w:cs="Book Antiqua"/>
          <w:b/>
          <w:bCs/>
          <w:sz w:val="24"/>
          <w:szCs w:val="24"/>
        </w:rPr>
        <w:t>REFERENCES</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1 </w:t>
      </w:r>
      <w:r w:rsidRPr="00740F7C">
        <w:rPr>
          <w:rFonts w:ascii="Book Antiqua" w:hAnsi="Book Antiqua" w:cs="宋体"/>
          <w:b/>
          <w:bCs/>
          <w:color w:val="000000"/>
          <w:sz w:val="24"/>
          <w:szCs w:val="24"/>
        </w:rPr>
        <w:t>El-Radhi AS</w:t>
      </w:r>
      <w:r w:rsidRPr="00740F7C">
        <w:rPr>
          <w:rFonts w:ascii="Book Antiqua" w:hAnsi="Book Antiqua" w:cs="宋体"/>
          <w:color w:val="000000"/>
          <w:sz w:val="24"/>
          <w:szCs w:val="24"/>
        </w:rPr>
        <w:t>. Fever management: Evidence vs current practice. </w:t>
      </w:r>
      <w:r w:rsidRPr="00740F7C">
        <w:rPr>
          <w:rFonts w:ascii="Book Antiqua" w:hAnsi="Book Antiqua" w:cs="宋体"/>
          <w:i/>
          <w:iCs/>
          <w:color w:val="000000"/>
          <w:sz w:val="24"/>
          <w:szCs w:val="24"/>
        </w:rPr>
        <w:t>World J Clin Pediatr</w:t>
      </w:r>
      <w:r w:rsidRPr="00740F7C">
        <w:rPr>
          <w:rFonts w:ascii="Book Antiqua" w:hAnsi="Book Antiqua" w:cs="宋体"/>
          <w:color w:val="000000"/>
          <w:sz w:val="24"/>
          <w:szCs w:val="24"/>
        </w:rPr>
        <w:t> 2012; </w:t>
      </w:r>
      <w:r w:rsidRPr="00740F7C">
        <w:rPr>
          <w:rFonts w:ascii="Book Antiqua" w:hAnsi="Book Antiqua" w:cs="宋体"/>
          <w:b/>
          <w:bCs/>
          <w:color w:val="000000"/>
          <w:sz w:val="24"/>
          <w:szCs w:val="24"/>
        </w:rPr>
        <w:t>1</w:t>
      </w:r>
      <w:r w:rsidRPr="00740F7C">
        <w:rPr>
          <w:rFonts w:ascii="Book Antiqua" w:hAnsi="Book Antiqua" w:cs="宋体"/>
          <w:color w:val="000000"/>
          <w:sz w:val="24"/>
          <w:szCs w:val="24"/>
        </w:rPr>
        <w:t>: 29-33 [PMID: 25254165 DOI: 10.5409/wjcp.v1.i4.29]</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2 </w:t>
      </w:r>
      <w:r w:rsidRPr="00740F7C">
        <w:rPr>
          <w:rFonts w:ascii="Book Antiqua" w:hAnsi="Book Antiqua" w:cs="宋体"/>
          <w:b/>
          <w:bCs/>
          <w:color w:val="000000"/>
          <w:sz w:val="24"/>
          <w:szCs w:val="24"/>
        </w:rPr>
        <w:t>Avner JR</w:t>
      </w:r>
      <w:r w:rsidRPr="00740F7C">
        <w:rPr>
          <w:rFonts w:ascii="Book Antiqua" w:hAnsi="Book Antiqua" w:cs="宋体"/>
          <w:color w:val="000000"/>
          <w:sz w:val="24"/>
          <w:szCs w:val="24"/>
        </w:rPr>
        <w:t>. Acute fever. </w:t>
      </w:r>
      <w:r w:rsidRPr="00740F7C">
        <w:rPr>
          <w:rFonts w:ascii="Book Antiqua" w:hAnsi="Book Antiqua" w:cs="宋体"/>
          <w:i/>
          <w:iCs/>
          <w:color w:val="000000"/>
          <w:sz w:val="24"/>
          <w:szCs w:val="24"/>
        </w:rPr>
        <w:t>Pediatr Rev</w:t>
      </w:r>
      <w:r w:rsidRPr="00740F7C">
        <w:rPr>
          <w:rFonts w:ascii="Book Antiqua" w:hAnsi="Book Antiqua" w:cs="宋体"/>
          <w:color w:val="000000"/>
          <w:sz w:val="24"/>
          <w:szCs w:val="24"/>
        </w:rPr>
        <w:t> 2009; </w:t>
      </w:r>
      <w:r w:rsidRPr="00740F7C">
        <w:rPr>
          <w:rFonts w:ascii="Book Antiqua" w:hAnsi="Book Antiqua" w:cs="宋体"/>
          <w:b/>
          <w:bCs/>
          <w:color w:val="000000"/>
          <w:sz w:val="24"/>
          <w:szCs w:val="24"/>
        </w:rPr>
        <w:t>30</w:t>
      </w:r>
      <w:r w:rsidRPr="00740F7C">
        <w:rPr>
          <w:rFonts w:ascii="Book Antiqua" w:hAnsi="Book Antiqua" w:cs="宋体"/>
          <w:color w:val="000000"/>
          <w:sz w:val="24"/>
          <w:szCs w:val="24"/>
        </w:rPr>
        <w:t>: 5-13; quiz 13 [PMID: 19118137 DOI: 10.1542/pir.</w:t>
      </w:r>
      <w:smartTag w:uri="urn:schemas-microsoft-com:office:smarttags" w:element="chsdate">
        <w:smartTagPr>
          <w:attr w:name="IsROCDate" w:val="False"/>
          <w:attr w:name="IsLunarDate" w:val="False"/>
          <w:attr w:name="Day" w:val="5"/>
          <w:attr w:name="Month" w:val="1"/>
          <w:attr w:name="Year" w:val="1930"/>
        </w:smartTagPr>
        <w:r w:rsidRPr="00740F7C">
          <w:rPr>
            <w:rFonts w:ascii="Book Antiqua" w:hAnsi="Book Antiqua" w:cs="宋体"/>
            <w:color w:val="000000"/>
            <w:sz w:val="24"/>
            <w:szCs w:val="24"/>
          </w:rPr>
          <w:t>30-1-5</w:t>
        </w:r>
      </w:smartTag>
      <w:r w:rsidRPr="00740F7C">
        <w:rPr>
          <w:rFonts w:ascii="Book Antiqua" w:hAnsi="Book Antiqua" w:cs="宋体"/>
          <w:color w:val="000000"/>
          <w:sz w:val="24"/>
          <w:szCs w:val="24"/>
        </w:rPr>
        <w:t>]</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3 </w:t>
      </w:r>
      <w:r w:rsidRPr="00740F7C">
        <w:rPr>
          <w:rFonts w:ascii="Book Antiqua" w:hAnsi="Book Antiqua" w:cs="宋体"/>
          <w:b/>
          <w:bCs/>
          <w:color w:val="000000"/>
          <w:sz w:val="24"/>
          <w:szCs w:val="24"/>
        </w:rPr>
        <w:t>Menkin V</w:t>
      </w:r>
      <w:r w:rsidRPr="00740F7C">
        <w:rPr>
          <w:rFonts w:ascii="Book Antiqua" w:hAnsi="Book Antiqua" w:cs="宋体"/>
          <w:color w:val="000000"/>
          <w:sz w:val="24"/>
          <w:szCs w:val="24"/>
        </w:rPr>
        <w:t>. Chemical basis of fever. </w:t>
      </w:r>
      <w:r w:rsidRPr="00740F7C">
        <w:rPr>
          <w:rFonts w:ascii="Book Antiqua" w:hAnsi="Book Antiqua" w:cs="宋体"/>
          <w:i/>
          <w:iCs/>
          <w:color w:val="000000"/>
          <w:sz w:val="24"/>
          <w:szCs w:val="24"/>
        </w:rPr>
        <w:t>Science</w:t>
      </w:r>
      <w:r w:rsidRPr="00740F7C">
        <w:rPr>
          <w:rFonts w:ascii="Book Antiqua" w:hAnsi="Book Antiqua" w:cs="宋体"/>
          <w:color w:val="000000"/>
          <w:sz w:val="24"/>
          <w:szCs w:val="24"/>
        </w:rPr>
        <w:t> 1944; </w:t>
      </w:r>
      <w:r w:rsidRPr="00740F7C">
        <w:rPr>
          <w:rFonts w:ascii="Book Antiqua" w:hAnsi="Book Antiqua" w:cs="宋体"/>
          <w:b/>
          <w:bCs/>
          <w:color w:val="000000"/>
          <w:sz w:val="24"/>
          <w:szCs w:val="24"/>
        </w:rPr>
        <w:t>100</w:t>
      </w:r>
      <w:r w:rsidRPr="00740F7C">
        <w:rPr>
          <w:rFonts w:ascii="Book Antiqua" w:hAnsi="Book Antiqua" w:cs="宋体"/>
          <w:color w:val="000000"/>
          <w:sz w:val="24"/>
          <w:szCs w:val="24"/>
        </w:rPr>
        <w:t>: 337-338 [PMID: 17743364 DOI: 10.1126/science.100.2598.337]</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4 </w:t>
      </w:r>
      <w:r w:rsidRPr="00740F7C">
        <w:rPr>
          <w:rFonts w:ascii="Book Antiqua" w:hAnsi="Book Antiqua" w:cs="宋体"/>
          <w:b/>
          <w:bCs/>
          <w:color w:val="000000"/>
          <w:sz w:val="24"/>
          <w:szCs w:val="24"/>
        </w:rPr>
        <w:t>Whitrow M</w:t>
      </w:r>
      <w:r w:rsidRPr="00740F7C">
        <w:rPr>
          <w:rFonts w:ascii="Book Antiqua" w:hAnsi="Book Antiqua" w:cs="宋体"/>
          <w:color w:val="000000"/>
          <w:sz w:val="24"/>
          <w:szCs w:val="24"/>
        </w:rPr>
        <w:t>. Wagner-Jauregg and fever therapy. </w:t>
      </w:r>
      <w:r w:rsidRPr="00740F7C">
        <w:rPr>
          <w:rFonts w:ascii="Book Antiqua" w:hAnsi="Book Antiqua" w:cs="宋体"/>
          <w:i/>
          <w:iCs/>
          <w:color w:val="000000"/>
          <w:sz w:val="24"/>
          <w:szCs w:val="24"/>
        </w:rPr>
        <w:t>Med Hist</w:t>
      </w:r>
      <w:r w:rsidRPr="00740F7C">
        <w:rPr>
          <w:rFonts w:ascii="Book Antiqua" w:hAnsi="Book Antiqua" w:cs="宋体"/>
          <w:color w:val="000000"/>
          <w:sz w:val="24"/>
          <w:szCs w:val="24"/>
        </w:rPr>
        <w:t> 1990; </w:t>
      </w:r>
      <w:r w:rsidRPr="00740F7C">
        <w:rPr>
          <w:rFonts w:ascii="Book Antiqua" w:hAnsi="Book Antiqua" w:cs="宋体"/>
          <w:b/>
          <w:bCs/>
          <w:color w:val="000000"/>
          <w:sz w:val="24"/>
          <w:szCs w:val="24"/>
        </w:rPr>
        <w:t>34</w:t>
      </w:r>
      <w:r w:rsidRPr="00740F7C">
        <w:rPr>
          <w:rFonts w:ascii="Book Antiqua" w:hAnsi="Book Antiqua" w:cs="宋体"/>
          <w:color w:val="000000"/>
          <w:sz w:val="24"/>
          <w:szCs w:val="24"/>
        </w:rPr>
        <w:t xml:space="preserve">: 294-310 [PMID: 2214949 DOI: </w:t>
      </w:r>
      <w:r w:rsidRPr="00740F7C">
        <w:rPr>
          <w:rFonts w:ascii="Book Antiqua" w:hAnsi="Book Antiqua"/>
          <w:sz w:val="24"/>
          <w:szCs w:val="24"/>
          <w:shd w:val="clear" w:color="auto" w:fill="FFFFFF"/>
        </w:rPr>
        <w:t>10.1017/S0025727300052431</w:t>
      </w:r>
      <w:r w:rsidRPr="00740F7C">
        <w:rPr>
          <w:rFonts w:ascii="Book Antiqua" w:hAnsi="Book Antiqua" w:cs="宋体"/>
          <w:color w:val="000000"/>
          <w:sz w:val="24"/>
          <w:szCs w:val="24"/>
        </w:rPr>
        <w:t>]</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5 </w:t>
      </w:r>
      <w:r w:rsidRPr="00740F7C">
        <w:rPr>
          <w:rFonts w:ascii="Book Antiqua" w:hAnsi="Book Antiqua" w:cs="宋体"/>
          <w:b/>
          <w:bCs/>
          <w:color w:val="000000"/>
          <w:sz w:val="24"/>
          <w:szCs w:val="24"/>
        </w:rPr>
        <w:t>Schmitt BD</w:t>
      </w:r>
      <w:r w:rsidRPr="00740F7C">
        <w:rPr>
          <w:rFonts w:ascii="Book Antiqua" w:hAnsi="Book Antiqua" w:cs="宋体"/>
          <w:color w:val="000000"/>
          <w:sz w:val="24"/>
          <w:szCs w:val="24"/>
        </w:rPr>
        <w:t>. Fever phobia: misconceptions of parents about fevers. </w:t>
      </w:r>
      <w:r w:rsidRPr="00740F7C">
        <w:rPr>
          <w:rFonts w:ascii="Book Antiqua" w:hAnsi="Book Antiqua" w:cs="宋体"/>
          <w:i/>
          <w:iCs/>
          <w:color w:val="000000"/>
          <w:sz w:val="24"/>
          <w:szCs w:val="24"/>
        </w:rPr>
        <w:t>Am J Dis Child</w:t>
      </w:r>
      <w:r w:rsidRPr="00740F7C">
        <w:rPr>
          <w:rFonts w:ascii="Book Antiqua" w:hAnsi="Book Antiqua" w:cs="宋体"/>
          <w:color w:val="000000"/>
          <w:sz w:val="24"/>
          <w:szCs w:val="24"/>
        </w:rPr>
        <w:t> 1980; </w:t>
      </w:r>
      <w:r w:rsidRPr="00740F7C">
        <w:rPr>
          <w:rFonts w:ascii="Book Antiqua" w:hAnsi="Book Antiqua" w:cs="宋体"/>
          <w:b/>
          <w:bCs/>
          <w:color w:val="000000"/>
          <w:sz w:val="24"/>
          <w:szCs w:val="24"/>
        </w:rPr>
        <w:t>134</w:t>
      </w:r>
      <w:r w:rsidRPr="00740F7C">
        <w:rPr>
          <w:rFonts w:ascii="Book Antiqua" w:hAnsi="Book Antiqua" w:cs="宋体"/>
          <w:color w:val="000000"/>
          <w:sz w:val="24"/>
          <w:szCs w:val="24"/>
        </w:rPr>
        <w:t xml:space="preserve">: 176-181 [PMID: 7352443 DOI: </w:t>
      </w:r>
      <w:r w:rsidRPr="00740F7C">
        <w:rPr>
          <w:rFonts w:ascii="Book Antiqua" w:hAnsi="Book Antiqua"/>
          <w:sz w:val="24"/>
          <w:szCs w:val="24"/>
          <w:shd w:val="clear" w:color="auto" w:fill="FFFFFF"/>
        </w:rPr>
        <w:t>10.1001/archpedi.1980.02130140050015</w:t>
      </w:r>
      <w:r w:rsidRPr="00740F7C">
        <w:rPr>
          <w:rFonts w:ascii="Book Antiqua" w:hAnsi="Book Antiqua" w:cs="宋体"/>
          <w:color w:val="000000"/>
          <w:sz w:val="24"/>
          <w:szCs w:val="24"/>
        </w:rPr>
        <w:t>]</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6 </w:t>
      </w:r>
      <w:r w:rsidRPr="00740F7C">
        <w:rPr>
          <w:rFonts w:ascii="Book Antiqua" w:hAnsi="Book Antiqua" w:cs="宋体"/>
          <w:b/>
          <w:bCs/>
          <w:color w:val="000000"/>
          <w:sz w:val="24"/>
          <w:szCs w:val="24"/>
        </w:rPr>
        <w:t>Crocetti M</w:t>
      </w:r>
      <w:r w:rsidRPr="00740F7C">
        <w:rPr>
          <w:rFonts w:ascii="Book Antiqua" w:hAnsi="Book Antiqua" w:cs="宋体"/>
          <w:color w:val="000000"/>
          <w:sz w:val="24"/>
          <w:szCs w:val="24"/>
        </w:rPr>
        <w:t>, Moghbeli N, Serwint J. Fever phobia revisited: have parental misconceptions about fever changed in 20 years? </w:t>
      </w:r>
      <w:r w:rsidRPr="00740F7C">
        <w:rPr>
          <w:rFonts w:ascii="Book Antiqua" w:hAnsi="Book Antiqua" w:cs="宋体"/>
          <w:i/>
          <w:iCs/>
          <w:color w:val="000000"/>
          <w:sz w:val="24"/>
          <w:szCs w:val="24"/>
        </w:rPr>
        <w:t>Pediatrics</w:t>
      </w:r>
      <w:r w:rsidRPr="00740F7C">
        <w:rPr>
          <w:rFonts w:ascii="Book Antiqua" w:hAnsi="Book Antiqua" w:cs="宋体"/>
          <w:color w:val="000000"/>
          <w:sz w:val="24"/>
          <w:szCs w:val="24"/>
        </w:rPr>
        <w:t> 2001; </w:t>
      </w:r>
      <w:r w:rsidRPr="00740F7C">
        <w:rPr>
          <w:rFonts w:ascii="Book Antiqua" w:hAnsi="Book Antiqua" w:cs="宋体"/>
          <w:b/>
          <w:bCs/>
          <w:color w:val="000000"/>
          <w:sz w:val="24"/>
          <w:szCs w:val="24"/>
        </w:rPr>
        <w:t>107</w:t>
      </w:r>
      <w:r w:rsidRPr="00740F7C">
        <w:rPr>
          <w:rFonts w:ascii="Book Antiqua" w:hAnsi="Book Antiqua" w:cs="宋体"/>
          <w:color w:val="000000"/>
          <w:sz w:val="24"/>
          <w:szCs w:val="24"/>
        </w:rPr>
        <w:t xml:space="preserve">: 1241-1246 [PMID: 11389237 DOI: </w:t>
      </w:r>
      <w:r w:rsidRPr="00740F7C">
        <w:rPr>
          <w:rFonts w:ascii="Book Antiqua" w:hAnsi="Book Antiqua"/>
          <w:sz w:val="24"/>
          <w:szCs w:val="24"/>
          <w:shd w:val="clear" w:color="auto" w:fill="FFFFFF"/>
        </w:rPr>
        <w:t>10.1542/peds.107.6.1241</w:t>
      </w:r>
      <w:r w:rsidRPr="00740F7C">
        <w:rPr>
          <w:rFonts w:ascii="Book Antiqua" w:hAnsi="Book Antiqua" w:cs="宋体"/>
          <w:color w:val="000000"/>
          <w:sz w:val="24"/>
          <w:szCs w:val="24"/>
        </w:rPr>
        <w:t>]</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7 </w:t>
      </w:r>
      <w:r w:rsidRPr="00740F7C">
        <w:rPr>
          <w:rFonts w:ascii="Book Antiqua" w:hAnsi="Book Antiqua" w:cs="宋体"/>
          <w:b/>
          <w:bCs/>
          <w:color w:val="000000"/>
          <w:sz w:val="24"/>
          <w:szCs w:val="24"/>
        </w:rPr>
        <w:t>Wallenstein MB</w:t>
      </w:r>
      <w:r w:rsidRPr="00740F7C">
        <w:rPr>
          <w:rFonts w:ascii="Book Antiqua" w:hAnsi="Book Antiqua" w:cs="宋体"/>
          <w:color w:val="000000"/>
          <w:sz w:val="24"/>
          <w:szCs w:val="24"/>
        </w:rPr>
        <w:t>, Schroeder AR, Hole MK, Ryan C, Fijalkowski N, Alvarez E, Carmichael SL. Fever literacy and fever phobia. </w:t>
      </w:r>
      <w:r w:rsidRPr="00740F7C">
        <w:rPr>
          <w:rFonts w:ascii="Book Antiqua" w:hAnsi="Book Antiqua" w:cs="宋体"/>
          <w:i/>
          <w:iCs/>
          <w:color w:val="000000"/>
          <w:sz w:val="24"/>
          <w:szCs w:val="24"/>
        </w:rPr>
        <w:t>Clin Pediatr</w:t>
      </w:r>
      <w:r w:rsidRPr="00740F7C">
        <w:rPr>
          <w:rFonts w:ascii="Book Antiqua" w:hAnsi="Book Antiqua" w:cs="宋体"/>
          <w:iCs/>
          <w:color w:val="000000"/>
          <w:sz w:val="24"/>
          <w:szCs w:val="24"/>
        </w:rPr>
        <w:t xml:space="preserve"> (Phila)</w:t>
      </w:r>
      <w:r w:rsidRPr="00740F7C">
        <w:rPr>
          <w:rFonts w:ascii="Book Antiqua" w:hAnsi="Book Antiqua" w:cs="宋体"/>
          <w:color w:val="000000"/>
          <w:sz w:val="24"/>
          <w:szCs w:val="24"/>
        </w:rPr>
        <w:t> 2013; </w:t>
      </w:r>
      <w:r w:rsidRPr="00740F7C">
        <w:rPr>
          <w:rFonts w:ascii="Book Antiqua" w:hAnsi="Book Antiqua" w:cs="宋体"/>
          <w:b/>
          <w:bCs/>
          <w:color w:val="000000"/>
          <w:sz w:val="24"/>
          <w:szCs w:val="24"/>
        </w:rPr>
        <w:t>52</w:t>
      </w:r>
      <w:r w:rsidRPr="00740F7C">
        <w:rPr>
          <w:rFonts w:ascii="Book Antiqua" w:hAnsi="Book Antiqua" w:cs="宋体"/>
          <w:color w:val="000000"/>
          <w:sz w:val="24"/>
          <w:szCs w:val="24"/>
        </w:rPr>
        <w:t>: 254-259 [PMID: 23349363 DOI: 10.1177/0009922812472252]</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8 </w:t>
      </w:r>
      <w:r w:rsidRPr="00740F7C">
        <w:rPr>
          <w:rFonts w:ascii="Book Antiqua" w:hAnsi="Book Antiqua" w:cs="宋体"/>
          <w:b/>
          <w:bCs/>
          <w:color w:val="000000"/>
          <w:sz w:val="24"/>
          <w:szCs w:val="24"/>
        </w:rPr>
        <w:t>Marshall GS</w:t>
      </w:r>
      <w:r w:rsidRPr="00740F7C">
        <w:rPr>
          <w:rFonts w:ascii="Book Antiqua" w:hAnsi="Book Antiqua" w:cs="宋体"/>
          <w:color w:val="000000"/>
          <w:sz w:val="24"/>
          <w:szCs w:val="24"/>
        </w:rPr>
        <w:t>. Prolonged and recurrent fevers in children. </w:t>
      </w:r>
      <w:r w:rsidRPr="00740F7C">
        <w:rPr>
          <w:rFonts w:ascii="Book Antiqua" w:hAnsi="Book Antiqua" w:cs="宋体"/>
          <w:i/>
          <w:iCs/>
          <w:color w:val="000000"/>
          <w:sz w:val="24"/>
          <w:szCs w:val="24"/>
        </w:rPr>
        <w:t>J Infect</w:t>
      </w:r>
      <w:r w:rsidRPr="00740F7C">
        <w:rPr>
          <w:rFonts w:ascii="Book Antiqua" w:hAnsi="Book Antiqua" w:cs="宋体"/>
          <w:color w:val="000000"/>
          <w:sz w:val="24"/>
          <w:szCs w:val="24"/>
        </w:rPr>
        <w:t> 2014; </w:t>
      </w:r>
      <w:r w:rsidRPr="00740F7C">
        <w:rPr>
          <w:rFonts w:ascii="Book Antiqua" w:hAnsi="Book Antiqua" w:cs="宋体"/>
          <w:b/>
          <w:bCs/>
          <w:color w:val="000000"/>
          <w:sz w:val="24"/>
          <w:szCs w:val="24"/>
        </w:rPr>
        <w:t xml:space="preserve">68 </w:t>
      </w:r>
      <w:r w:rsidRPr="00740F7C">
        <w:rPr>
          <w:rFonts w:ascii="Book Antiqua" w:hAnsi="Book Antiqua" w:cs="宋体"/>
          <w:bCs/>
          <w:color w:val="000000"/>
          <w:sz w:val="24"/>
          <w:szCs w:val="24"/>
        </w:rPr>
        <w:t>Suppl 1</w:t>
      </w:r>
      <w:r w:rsidRPr="00740F7C">
        <w:rPr>
          <w:rFonts w:ascii="Book Antiqua" w:hAnsi="Book Antiqua" w:cs="宋体"/>
          <w:color w:val="000000"/>
          <w:sz w:val="24"/>
          <w:szCs w:val="24"/>
        </w:rPr>
        <w:t>: S83-S93 [PMID: 24120354 DOI: 10.1016/j.jinf.2013.09.017]</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9 </w:t>
      </w:r>
      <w:r w:rsidRPr="00740F7C">
        <w:rPr>
          <w:rFonts w:ascii="Book Antiqua" w:hAnsi="Book Antiqua" w:cs="宋体"/>
          <w:b/>
          <w:bCs/>
          <w:color w:val="000000"/>
          <w:sz w:val="24"/>
          <w:szCs w:val="24"/>
        </w:rPr>
        <w:t>Kastner DL</w:t>
      </w:r>
      <w:r w:rsidRPr="00740F7C">
        <w:rPr>
          <w:rFonts w:ascii="Book Antiqua" w:hAnsi="Book Antiqua" w:cs="宋体"/>
          <w:color w:val="000000"/>
          <w:sz w:val="24"/>
          <w:szCs w:val="24"/>
        </w:rPr>
        <w:t>. Hereditary periodic fever syndromes. </w:t>
      </w:r>
      <w:r w:rsidRPr="00740F7C">
        <w:rPr>
          <w:rFonts w:ascii="Book Antiqua" w:hAnsi="Book Antiqua" w:cs="宋体"/>
          <w:i/>
          <w:iCs/>
          <w:color w:val="000000"/>
          <w:sz w:val="24"/>
          <w:szCs w:val="24"/>
        </w:rPr>
        <w:t>Hematology Am Soc Hematol Educ Program</w:t>
      </w:r>
      <w:r w:rsidRPr="00740F7C">
        <w:rPr>
          <w:rFonts w:ascii="Book Antiqua" w:hAnsi="Book Antiqua" w:cs="宋体"/>
          <w:color w:val="000000"/>
          <w:sz w:val="24"/>
          <w:szCs w:val="24"/>
        </w:rPr>
        <w:t> 2005: 74-81 [PMID: 16304362 DOI: 10.1182/asheducation-2005.1.74]</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10 </w:t>
      </w:r>
      <w:r w:rsidRPr="00740F7C">
        <w:rPr>
          <w:rFonts w:ascii="Book Antiqua" w:hAnsi="Book Antiqua" w:cs="宋体"/>
          <w:b/>
          <w:bCs/>
          <w:color w:val="000000"/>
          <w:sz w:val="24"/>
          <w:szCs w:val="24"/>
        </w:rPr>
        <w:t>Larsson C</w:t>
      </w:r>
      <w:r w:rsidRPr="00740F7C">
        <w:rPr>
          <w:rFonts w:ascii="Book Antiqua" w:hAnsi="Book Antiqua" w:cs="宋体"/>
          <w:color w:val="000000"/>
          <w:sz w:val="24"/>
          <w:szCs w:val="24"/>
        </w:rPr>
        <w:t>, Andersson M, Bergström S. Current issues in relapsing fever. </w:t>
      </w:r>
      <w:r w:rsidRPr="00740F7C">
        <w:rPr>
          <w:rFonts w:ascii="Book Antiqua" w:hAnsi="Book Antiqua" w:cs="宋体"/>
          <w:i/>
          <w:iCs/>
          <w:color w:val="000000"/>
          <w:sz w:val="24"/>
          <w:szCs w:val="24"/>
        </w:rPr>
        <w:t>Curr Opin Infect Dis</w:t>
      </w:r>
      <w:r w:rsidRPr="00740F7C">
        <w:rPr>
          <w:rFonts w:ascii="Book Antiqua" w:hAnsi="Book Antiqua" w:cs="宋体"/>
          <w:color w:val="000000"/>
          <w:sz w:val="24"/>
          <w:szCs w:val="24"/>
        </w:rPr>
        <w:t> 2009; </w:t>
      </w:r>
      <w:r w:rsidRPr="00740F7C">
        <w:rPr>
          <w:rFonts w:ascii="Book Antiqua" w:hAnsi="Book Antiqua" w:cs="宋体"/>
          <w:b/>
          <w:bCs/>
          <w:color w:val="000000"/>
          <w:sz w:val="24"/>
          <w:szCs w:val="24"/>
        </w:rPr>
        <w:t>22</w:t>
      </w:r>
      <w:r w:rsidRPr="00740F7C">
        <w:rPr>
          <w:rFonts w:ascii="Book Antiqua" w:hAnsi="Book Antiqua" w:cs="宋体"/>
          <w:color w:val="000000"/>
          <w:sz w:val="24"/>
          <w:szCs w:val="24"/>
        </w:rPr>
        <w:t>: 443-449 [PMID: 19623064 DOI: 10.1097/QCO.0b013e32832fb22b]</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11 </w:t>
      </w:r>
      <w:r w:rsidRPr="00740F7C">
        <w:rPr>
          <w:rFonts w:ascii="Book Antiqua" w:hAnsi="Book Antiqua" w:cs="宋体"/>
          <w:b/>
          <w:bCs/>
          <w:color w:val="000000"/>
          <w:sz w:val="24"/>
          <w:szCs w:val="24"/>
        </w:rPr>
        <w:t>Cunha BA</w:t>
      </w:r>
      <w:r w:rsidRPr="00740F7C">
        <w:rPr>
          <w:rFonts w:ascii="Book Antiqua" w:hAnsi="Book Antiqua" w:cs="宋体"/>
          <w:color w:val="000000"/>
          <w:sz w:val="24"/>
          <w:szCs w:val="24"/>
        </w:rPr>
        <w:t>. The death of Alexander the Great: malaria or typhoid fever? </w:t>
      </w:r>
      <w:r w:rsidRPr="00740F7C">
        <w:rPr>
          <w:rFonts w:ascii="Book Antiqua" w:hAnsi="Book Antiqua" w:cs="宋体"/>
          <w:i/>
          <w:iCs/>
          <w:color w:val="000000"/>
          <w:sz w:val="24"/>
          <w:szCs w:val="24"/>
        </w:rPr>
        <w:t>Infect Dis Clin North Am</w:t>
      </w:r>
      <w:r w:rsidRPr="00740F7C">
        <w:rPr>
          <w:rFonts w:ascii="Book Antiqua" w:hAnsi="Book Antiqua" w:cs="宋体"/>
          <w:color w:val="000000"/>
          <w:sz w:val="24"/>
          <w:szCs w:val="24"/>
        </w:rPr>
        <w:t> 2004; </w:t>
      </w:r>
      <w:r w:rsidRPr="00740F7C">
        <w:rPr>
          <w:rFonts w:ascii="Book Antiqua" w:hAnsi="Book Antiqua" w:cs="宋体"/>
          <w:b/>
          <w:bCs/>
          <w:color w:val="000000"/>
          <w:sz w:val="24"/>
          <w:szCs w:val="24"/>
        </w:rPr>
        <w:t>18</w:t>
      </w:r>
      <w:r w:rsidRPr="00740F7C">
        <w:rPr>
          <w:rFonts w:ascii="Book Antiqua" w:hAnsi="Book Antiqua" w:cs="宋体"/>
          <w:color w:val="000000"/>
          <w:sz w:val="24"/>
          <w:szCs w:val="24"/>
        </w:rPr>
        <w:t>: 53-63 [PMID: 15081504 DOI: 10.1016/S0891-5520(03)00090-4]</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 xml:space="preserve">12 </w:t>
      </w:r>
      <w:r w:rsidRPr="00740F7C">
        <w:rPr>
          <w:rFonts w:ascii="Book Antiqua" w:hAnsi="Book Antiqua" w:cs="宋体"/>
          <w:b/>
          <w:color w:val="000000"/>
          <w:sz w:val="24"/>
          <w:szCs w:val="24"/>
        </w:rPr>
        <w:t>Lavagnino A</w:t>
      </w:r>
      <w:r w:rsidRPr="00740F7C">
        <w:rPr>
          <w:rFonts w:ascii="Book Antiqua" w:hAnsi="Book Antiqua" w:cs="宋体"/>
          <w:color w:val="000000"/>
          <w:sz w:val="24"/>
          <w:szCs w:val="24"/>
        </w:rPr>
        <w:t>. La mala aria. Palermo, Italy: Sellerio, 2010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 xml:space="preserve">13 </w:t>
      </w:r>
      <w:r w:rsidRPr="00740F7C">
        <w:rPr>
          <w:rFonts w:ascii="Book Antiqua" w:hAnsi="Book Antiqua"/>
          <w:b/>
          <w:sz w:val="24"/>
          <w:szCs w:val="24"/>
          <w:lang w:val="it-IT"/>
        </w:rPr>
        <w:t>Torti F</w:t>
      </w:r>
      <w:r w:rsidRPr="00740F7C">
        <w:rPr>
          <w:rFonts w:ascii="Book Antiqua" w:hAnsi="Book Antiqua"/>
          <w:sz w:val="24"/>
          <w:szCs w:val="24"/>
          <w:lang w:val="it-IT"/>
        </w:rPr>
        <w:t>. Therapeutice specialis ad febres quasdam perniciosas, inopinato, ac repente lethales, una verò China China, peculiari methodo ministrata, sanabiles</w:t>
      </w:r>
      <w:r w:rsidRPr="00740F7C">
        <w:rPr>
          <w:rFonts w:ascii="Book Antiqua" w:hAnsi="Book Antiqua"/>
          <w:i/>
          <w:sz w:val="24"/>
          <w:szCs w:val="24"/>
          <w:lang w:val="it-IT"/>
        </w:rPr>
        <w:t>.</w:t>
      </w:r>
      <w:r w:rsidRPr="00740F7C">
        <w:rPr>
          <w:rFonts w:ascii="Book Antiqua" w:hAnsi="Book Antiqua"/>
          <w:sz w:val="24"/>
          <w:szCs w:val="24"/>
          <w:lang w:val="it-IT"/>
        </w:rPr>
        <w:t xml:space="preserve"> Modena, Italy: Typis Bartholomaei Soliani, 1712</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14 </w:t>
      </w:r>
      <w:r w:rsidRPr="00740F7C">
        <w:rPr>
          <w:rFonts w:ascii="Book Antiqua" w:hAnsi="Book Antiqua" w:cs="宋体"/>
          <w:b/>
          <w:bCs/>
          <w:color w:val="000000"/>
          <w:sz w:val="24"/>
          <w:szCs w:val="24"/>
        </w:rPr>
        <w:t>McDermott MF</w:t>
      </w:r>
      <w:r w:rsidRPr="00740F7C">
        <w:rPr>
          <w:rFonts w:ascii="Book Antiqua" w:hAnsi="Book Antiqua" w:cs="宋体"/>
          <w:color w:val="000000"/>
          <w:sz w:val="24"/>
          <w:szCs w:val="24"/>
        </w:rPr>
        <w:t>, Aksentijevich I, Galon J, McDermott EM, Ogunkolade BW, Centola M, Mansfield E, Gadina M, Karenko L, Pettersson T, McCarthy J, Frucht DM, Aringer M, Torosyan Y, Teppo AM, Wilson M, Karaarslan HM, Wan Y, Todd I, Wood G, Schlimgen R, Kumarajeewa TR, Cooper SM, Vella JP, Amos CI, Mulley J, Quane KA, Molloy MG, Ranki A, Powell RJ, Hitman GA, O'Shea JJ, Kastner DL. Germline mutations in the extracellular domains of the 55 kDa TNF receptor, TNFR1, define a family of dominantly inherited autoinflammatory syndromes. </w:t>
      </w:r>
      <w:r w:rsidRPr="00740F7C">
        <w:rPr>
          <w:rFonts w:ascii="Book Antiqua" w:hAnsi="Book Antiqua" w:cs="宋体"/>
          <w:i/>
          <w:iCs/>
          <w:color w:val="000000"/>
          <w:sz w:val="24"/>
          <w:szCs w:val="24"/>
        </w:rPr>
        <w:t>Cell</w:t>
      </w:r>
      <w:r w:rsidRPr="00740F7C">
        <w:rPr>
          <w:rFonts w:ascii="Book Antiqua" w:hAnsi="Book Antiqua" w:cs="宋体"/>
          <w:color w:val="000000"/>
          <w:sz w:val="24"/>
          <w:szCs w:val="24"/>
        </w:rPr>
        <w:t> 1999; </w:t>
      </w:r>
      <w:r w:rsidRPr="00740F7C">
        <w:rPr>
          <w:rFonts w:ascii="Book Antiqua" w:hAnsi="Book Antiqua" w:cs="宋体"/>
          <w:b/>
          <w:bCs/>
          <w:color w:val="000000"/>
          <w:sz w:val="24"/>
          <w:szCs w:val="24"/>
        </w:rPr>
        <w:t>97</w:t>
      </w:r>
      <w:r w:rsidRPr="00740F7C">
        <w:rPr>
          <w:rFonts w:ascii="Book Antiqua" w:hAnsi="Book Antiqua" w:cs="宋体"/>
          <w:color w:val="000000"/>
          <w:sz w:val="24"/>
          <w:szCs w:val="24"/>
        </w:rPr>
        <w:t>: 133-144 [PMID: 10199409]</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15 </w:t>
      </w:r>
      <w:r w:rsidRPr="00740F7C">
        <w:rPr>
          <w:rFonts w:ascii="Book Antiqua" w:hAnsi="Book Antiqua" w:cs="宋体"/>
          <w:b/>
          <w:bCs/>
          <w:color w:val="000000"/>
          <w:sz w:val="24"/>
          <w:szCs w:val="24"/>
        </w:rPr>
        <w:t>McGonagle D</w:t>
      </w:r>
      <w:r w:rsidRPr="00740F7C">
        <w:rPr>
          <w:rFonts w:ascii="Book Antiqua" w:hAnsi="Book Antiqua" w:cs="宋体"/>
          <w:color w:val="000000"/>
          <w:sz w:val="24"/>
          <w:szCs w:val="24"/>
        </w:rPr>
        <w:t>, Aziz A, Dickie LJ, McDermott MF. An integrated classification of pediatric inflammatory diseases, based on the concepts of autoinflammation and the immunological disease continuum. </w:t>
      </w:r>
      <w:r w:rsidRPr="00740F7C">
        <w:rPr>
          <w:rFonts w:ascii="Book Antiqua" w:hAnsi="Book Antiqua" w:cs="宋体"/>
          <w:i/>
          <w:iCs/>
          <w:color w:val="000000"/>
          <w:sz w:val="24"/>
          <w:szCs w:val="24"/>
        </w:rPr>
        <w:t>Pediatr Res</w:t>
      </w:r>
      <w:r w:rsidRPr="00740F7C">
        <w:rPr>
          <w:rFonts w:ascii="Book Antiqua" w:hAnsi="Book Antiqua" w:cs="宋体"/>
          <w:color w:val="000000"/>
          <w:sz w:val="24"/>
          <w:szCs w:val="24"/>
        </w:rPr>
        <w:t> 2009; </w:t>
      </w:r>
      <w:r w:rsidRPr="00740F7C">
        <w:rPr>
          <w:rFonts w:ascii="Book Antiqua" w:hAnsi="Book Antiqua" w:cs="宋体"/>
          <w:b/>
          <w:bCs/>
          <w:color w:val="000000"/>
          <w:sz w:val="24"/>
          <w:szCs w:val="24"/>
        </w:rPr>
        <w:t>65</w:t>
      </w:r>
      <w:r w:rsidRPr="00740F7C">
        <w:rPr>
          <w:rFonts w:ascii="Book Antiqua" w:hAnsi="Book Antiqua" w:cs="宋体"/>
          <w:color w:val="000000"/>
          <w:sz w:val="24"/>
          <w:szCs w:val="24"/>
        </w:rPr>
        <w:t>: 38R-45R [PMID: 19190531 DOI: 10.1203/PDR.0b013e31819dbd0a]</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16 </w:t>
      </w:r>
      <w:r w:rsidRPr="00740F7C">
        <w:rPr>
          <w:rFonts w:ascii="Book Antiqua" w:hAnsi="Book Antiqua" w:cs="宋体"/>
          <w:b/>
          <w:bCs/>
          <w:color w:val="000000"/>
          <w:sz w:val="24"/>
          <w:szCs w:val="24"/>
        </w:rPr>
        <w:t>Berody S</w:t>
      </w:r>
      <w:r w:rsidRPr="00740F7C">
        <w:rPr>
          <w:rFonts w:ascii="Book Antiqua" w:hAnsi="Book Antiqua" w:cs="宋体"/>
          <w:color w:val="000000"/>
          <w:sz w:val="24"/>
          <w:szCs w:val="24"/>
        </w:rPr>
        <w:t>, Galeotti C, Koné-Paut I, Piram M. A restrospective survey of patients's journey before the diagnosis of mevalonate kinase deficiency. </w:t>
      </w:r>
      <w:r w:rsidRPr="00740F7C">
        <w:rPr>
          <w:rFonts w:ascii="Book Antiqua" w:hAnsi="Book Antiqua" w:cs="宋体"/>
          <w:i/>
          <w:iCs/>
          <w:color w:val="000000"/>
          <w:sz w:val="24"/>
          <w:szCs w:val="24"/>
        </w:rPr>
        <w:t>Joint Bone Spine</w:t>
      </w:r>
      <w:r w:rsidRPr="00740F7C">
        <w:rPr>
          <w:rFonts w:ascii="Book Antiqua" w:hAnsi="Book Antiqua" w:cs="宋体"/>
          <w:color w:val="000000"/>
          <w:sz w:val="24"/>
          <w:szCs w:val="24"/>
        </w:rPr>
        <w:t> 2015; </w:t>
      </w:r>
      <w:r w:rsidRPr="00740F7C">
        <w:rPr>
          <w:rFonts w:ascii="Book Antiqua" w:hAnsi="Book Antiqua" w:cs="宋体"/>
          <w:b/>
          <w:bCs/>
          <w:color w:val="000000"/>
          <w:sz w:val="24"/>
          <w:szCs w:val="24"/>
        </w:rPr>
        <w:t>82</w:t>
      </w:r>
      <w:r w:rsidRPr="00740F7C">
        <w:rPr>
          <w:rFonts w:ascii="Book Antiqua" w:hAnsi="Book Antiqua" w:cs="宋体"/>
          <w:color w:val="000000"/>
          <w:sz w:val="24"/>
          <w:szCs w:val="24"/>
        </w:rPr>
        <w:t>: 240-244 [PMID: 25677409 DOI: 10.1016/j.jbspin.2014.12.011]</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17 </w:t>
      </w:r>
      <w:r w:rsidRPr="00740F7C">
        <w:rPr>
          <w:rFonts w:ascii="Book Antiqua" w:hAnsi="Book Antiqua" w:cs="宋体"/>
          <w:b/>
          <w:bCs/>
          <w:color w:val="000000"/>
          <w:sz w:val="24"/>
          <w:szCs w:val="24"/>
        </w:rPr>
        <w:t>Livneh A</w:t>
      </w:r>
      <w:r w:rsidRPr="00740F7C">
        <w:rPr>
          <w:rFonts w:ascii="Book Antiqua" w:hAnsi="Book Antiqua" w:cs="宋体"/>
          <w:color w:val="000000"/>
          <w:sz w:val="24"/>
          <w:szCs w:val="24"/>
        </w:rPr>
        <w:t>, Langevitz P, Zemer D, Zaks N, Kees S, Lidar T, Migdal A, Padeh S, Pras M. Criteria for the diagnosis of familial Mediterranean fever. </w:t>
      </w:r>
      <w:r w:rsidRPr="00740F7C">
        <w:rPr>
          <w:rFonts w:ascii="Book Antiqua" w:hAnsi="Book Antiqua" w:cs="宋体"/>
          <w:i/>
          <w:iCs/>
          <w:color w:val="000000"/>
          <w:sz w:val="24"/>
          <w:szCs w:val="24"/>
        </w:rPr>
        <w:t>Arthritis Rheum</w:t>
      </w:r>
      <w:r w:rsidRPr="00740F7C">
        <w:rPr>
          <w:rFonts w:ascii="Book Antiqua" w:hAnsi="Book Antiqua" w:cs="宋体"/>
          <w:color w:val="000000"/>
          <w:sz w:val="24"/>
          <w:szCs w:val="24"/>
        </w:rPr>
        <w:t> 1997; </w:t>
      </w:r>
      <w:r w:rsidRPr="00740F7C">
        <w:rPr>
          <w:rFonts w:ascii="Book Antiqua" w:hAnsi="Book Antiqua" w:cs="宋体"/>
          <w:b/>
          <w:bCs/>
          <w:color w:val="000000"/>
          <w:sz w:val="24"/>
          <w:szCs w:val="24"/>
        </w:rPr>
        <w:t>40</w:t>
      </w:r>
      <w:r w:rsidRPr="00740F7C">
        <w:rPr>
          <w:rFonts w:ascii="Book Antiqua" w:hAnsi="Book Antiqua" w:cs="宋体"/>
          <w:color w:val="000000"/>
          <w:sz w:val="24"/>
          <w:szCs w:val="24"/>
        </w:rPr>
        <w:t>: 1879-1885 [PMID: 9336425]</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18 </w:t>
      </w:r>
      <w:r w:rsidRPr="00740F7C">
        <w:rPr>
          <w:rFonts w:ascii="Book Antiqua" w:hAnsi="Book Antiqua" w:cs="宋体"/>
          <w:b/>
          <w:bCs/>
          <w:color w:val="000000"/>
          <w:sz w:val="24"/>
          <w:szCs w:val="24"/>
        </w:rPr>
        <w:t>Yalçinkaya F</w:t>
      </w:r>
      <w:r w:rsidRPr="00740F7C">
        <w:rPr>
          <w:rFonts w:ascii="Book Antiqua" w:hAnsi="Book Antiqua" w:cs="宋体"/>
          <w:color w:val="000000"/>
          <w:sz w:val="24"/>
          <w:szCs w:val="24"/>
        </w:rPr>
        <w:t>, Ozen S, Ozçakar ZB, Aktay N, Cakar N, Düzova A, Kasapçopur O, Elhan AH, Doganay B, Ekim M, Kara N, Uncu N, Bakkaloglu A. A new set of criteria for the diagnosis of familial Mediterranean fever in childhood. </w:t>
      </w:r>
      <w:r w:rsidRPr="00740F7C">
        <w:rPr>
          <w:rFonts w:ascii="Book Antiqua" w:hAnsi="Book Antiqua" w:cs="宋体"/>
          <w:i/>
          <w:iCs/>
          <w:color w:val="000000"/>
          <w:sz w:val="24"/>
          <w:szCs w:val="24"/>
        </w:rPr>
        <w:t xml:space="preserve">Rheumatology </w:t>
      </w:r>
      <w:r w:rsidRPr="00740F7C">
        <w:rPr>
          <w:rFonts w:ascii="Book Antiqua" w:hAnsi="Book Antiqua" w:cs="宋体"/>
          <w:iCs/>
          <w:color w:val="000000"/>
          <w:sz w:val="24"/>
          <w:szCs w:val="24"/>
        </w:rPr>
        <w:t>(Oxford)</w:t>
      </w:r>
      <w:r w:rsidRPr="00740F7C">
        <w:rPr>
          <w:rFonts w:ascii="Book Antiqua" w:hAnsi="Book Antiqua" w:cs="宋体"/>
          <w:color w:val="000000"/>
          <w:sz w:val="24"/>
          <w:szCs w:val="24"/>
        </w:rPr>
        <w:t> 2009; </w:t>
      </w:r>
      <w:r w:rsidRPr="00740F7C">
        <w:rPr>
          <w:rFonts w:ascii="Book Antiqua" w:hAnsi="Book Antiqua" w:cs="宋体"/>
          <w:b/>
          <w:bCs/>
          <w:color w:val="000000"/>
          <w:sz w:val="24"/>
          <w:szCs w:val="24"/>
        </w:rPr>
        <w:t>48</w:t>
      </w:r>
      <w:r w:rsidRPr="00740F7C">
        <w:rPr>
          <w:rFonts w:ascii="Book Antiqua" w:hAnsi="Book Antiqua" w:cs="宋体"/>
          <w:color w:val="000000"/>
          <w:sz w:val="24"/>
          <w:szCs w:val="24"/>
        </w:rPr>
        <w:t>: 395-398 [PMID: 19193696 DOI: 10.1093/rheumatology/ken509]</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19 </w:t>
      </w:r>
      <w:r w:rsidRPr="00740F7C">
        <w:rPr>
          <w:rFonts w:ascii="Book Antiqua" w:hAnsi="Book Antiqua" w:cs="宋体"/>
          <w:b/>
          <w:bCs/>
          <w:color w:val="000000"/>
          <w:sz w:val="24"/>
          <w:szCs w:val="24"/>
        </w:rPr>
        <w:t>Portincasa P</w:t>
      </w:r>
      <w:r w:rsidRPr="00740F7C">
        <w:rPr>
          <w:rFonts w:ascii="Book Antiqua" w:hAnsi="Book Antiqua" w:cs="宋体"/>
          <w:color w:val="000000"/>
          <w:sz w:val="24"/>
          <w:szCs w:val="24"/>
        </w:rPr>
        <w:t>, Scaccianoce G, Palasciano G. Familial mediterranean fever: a fascinating model of inherited autoinflammatory disorder. </w:t>
      </w:r>
      <w:r w:rsidRPr="00740F7C">
        <w:rPr>
          <w:rFonts w:ascii="Book Antiqua" w:hAnsi="Book Antiqua" w:cs="宋体"/>
          <w:i/>
          <w:iCs/>
          <w:color w:val="000000"/>
          <w:sz w:val="24"/>
          <w:szCs w:val="24"/>
        </w:rPr>
        <w:t>Eur J Clin Invest</w:t>
      </w:r>
      <w:r w:rsidRPr="00740F7C">
        <w:rPr>
          <w:rFonts w:ascii="Book Antiqua" w:hAnsi="Book Antiqua" w:cs="宋体"/>
          <w:color w:val="000000"/>
          <w:sz w:val="24"/>
          <w:szCs w:val="24"/>
        </w:rPr>
        <w:t> 2013; </w:t>
      </w:r>
      <w:r w:rsidRPr="00740F7C">
        <w:rPr>
          <w:rFonts w:ascii="Book Antiqua" w:hAnsi="Book Antiqua" w:cs="宋体"/>
          <w:b/>
          <w:bCs/>
          <w:color w:val="000000"/>
          <w:sz w:val="24"/>
          <w:szCs w:val="24"/>
        </w:rPr>
        <w:t>43</w:t>
      </w:r>
      <w:r w:rsidRPr="00740F7C">
        <w:rPr>
          <w:rFonts w:ascii="Book Antiqua" w:hAnsi="Book Antiqua" w:cs="宋体"/>
          <w:color w:val="000000"/>
          <w:sz w:val="24"/>
          <w:szCs w:val="24"/>
        </w:rPr>
        <w:t>: 1314-1327 [PMID: 24117178 DOI: 10.1111/eci.12170]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20 </w:t>
      </w:r>
      <w:r w:rsidRPr="00740F7C">
        <w:rPr>
          <w:rFonts w:ascii="Book Antiqua" w:hAnsi="Book Antiqua" w:cs="宋体"/>
          <w:b/>
          <w:bCs/>
          <w:color w:val="000000"/>
          <w:sz w:val="24"/>
          <w:szCs w:val="24"/>
        </w:rPr>
        <w:t>Marshall GS</w:t>
      </w:r>
      <w:r w:rsidRPr="00740F7C">
        <w:rPr>
          <w:rFonts w:ascii="Book Antiqua" w:hAnsi="Book Antiqua" w:cs="宋体"/>
          <w:color w:val="000000"/>
          <w:sz w:val="24"/>
          <w:szCs w:val="24"/>
        </w:rPr>
        <w:t>, Edwards KM, Lawton AR. PFAPA syndrome. </w:t>
      </w:r>
      <w:r w:rsidRPr="00740F7C">
        <w:rPr>
          <w:rFonts w:ascii="Book Antiqua" w:hAnsi="Book Antiqua" w:cs="宋体"/>
          <w:i/>
          <w:iCs/>
          <w:color w:val="000000"/>
          <w:sz w:val="24"/>
          <w:szCs w:val="24"/>
        </w:rPr>
        <w:t>Pediatr Infect Dis J</w:t>
      </w:r>
      <w:r w:rsidRPr="00740F7C">
        <w:rPr>
          <w:rFonts w:ascii="Book Antiqua" w:hAnsi="Book Antiqua" w:cs="宋体"/>
          <w:color w:val="000000"/>
          <w:sz w:val="24"/>
          <w:szCs w:val="24"/>
        </w:rPr>
        <w:t> 1989; </w:t>
      </w:r>
      <w:r w:rsidRPr="00740F7C">
        <w:rPr>
          <w:rFonts w:ascii="Book Antiqua" w:hAnsi="Book Antiqua" w:cs="宋体"/>
          <w:b/>
          <w:bCs/>
          <w:color w:val="000000"/>
          <w:sz w:val="24"/>
          <w:szCs w:val="24"/>
        </w:rPr>
        <w:t>8</w:t>
      </w:r>
      <w:r w:rsidRPr="00740F7C">
        <w:rPr>
          <w:rFonts w:ascii="Book Antiqua" w:hAnsi="Book Antiqua" w:cs="宋体"/>
          <w:color w:val="000000"/>
          <w:sz w:val="24"/>
          <w:szCs w:val="24"/>
        </w:rPr>
        <w:t>: 658-659 [PMID: 2797967]</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 xml:space="preserve">21 </w:t>
      </w:r>
      <w:r w:rsidRPr="00740F7C">
        <w:rPr>
          <w:rFonts w:ascii="Book Antiqua" w:hAnsi="Book Antiqua" w:cs="宋体"/>
          <w:b/>
          <w:color w:val="000000"/>
          <w:sz w:val="24"/>
          <w:szCs w:val="24"/>
        </w:rPr>
        <w:t>English PC</w:t>
      </w:r>
      <w:r w:rsidRPr="00740F7C">
        <w:rPr>
          <w:rFonts w:ascii="Book Antiqua" w:hAnsi="Book Antiqua" w:cs="宋体"/>
          <w:color w:val="000000"/>
          <w:sz w:val="24"/>
          <w:szCs w:val="24"/>
        </w:rPr>
        <w:t>. Rheumatic fever in America and Britain: A biological, epidemiological, and medical history. Rutgers University Press, 1999</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22 </w:t>
      </w:r>
      <w:r w:rsidRPr="00740F7C">
        <w:rPr>
          <w:rFonts w:ascii="Book Antiqua" w:hAnsi="Book Antiqua" w:cs="宋体"/>
          <w:b/>
          <w:bCs/>
          <w:color w:val="000000"/>
          <w:sz w:val="24"/>
          <w:szCs w:val="24"/>
        </w:rPr>
        <w:t>Frenkel J</w:t>
      </w:r>
      <w:r w:rsidRPr="00740F7C">
        <w:rPr>
          <w:rFonts w:ascii="Book Antiqua" w:hAnsi="Book Antiqua" w:cs="宋体"/>
          <w:color w:val="000000"/>
          <w:sz w:val="24"/>
          <w:szCs w:val="24"/>
        </w:rPr>
        <w:t>, Kuis W. Overt and occult rheumatic diseases: the child with chronic fever. </w:t>
      </w:r>
      <w:r w:rsidRPr="00740F7C">
        <w:rPr>
          <w:rFonts w:ascii="Book Antiqua" w:hAnsi="Book Antiqua" w:cs="宋体"/>
          <w:i/>
          <w:iCs/>
          <w:color w:val="000000"/>
          <w:sz w:val="24"/>
          <w:szCs w:val="24"/>
        </w:rPr>
        <w:t>Best Pract Res Clin Rheumatol</w:t>
      </w:r>
      <w:r w:rsidRPr="00740F7C">
        <w:rPr>
          <w:rFonts w:ascii="Book Antiqua" w:hAnsi="Book Antiqua" w:cs="宋体"/>
          <w:color w:val="000000"/>
          <w:sz w:val="24"/>
          <w:szCs w:val="24"/>
        </w:rPr>
        <w:t> 2002; </w:t>
      </w:r>
      <w:r w:rsidRPr="00740F7C">
        <w:rPr>
          <w:rFonts w:ascii="Book Antiqua" w:hAnsi="Book Antiqua" w:cs="宋体"/>
          <w:b/>
          <w:bCs/>
          <w:color w:val="000000"/>
          <w:sz w:val="24"/>
          <w:szCs w:val="24"/>
        </w:rPr>
        <w:t>16</w:t>
      </w:r>
      <w:r w:rsidRPr="00740F7C">
        <w:rPr>
          <w:rFonts w:ascii="Book Antiqua" w:hAnsi="Book Antiqua" w:cs="宋体"/>
          <w:color w:val="000000"/>
          <w:sz w:val="24"/>
          <w:szCs w:val="24"/>
        </w:rPr>
        <w:t>: 443-469 [PMID: 12387810]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23 </w:t>
      </w:r>
      <w:r w:rsidRPr="00740F7C">
        <w:rPr>
          <w:rFonts w:ascii="Book Antiqua" w:hAnsi="Book Antiqua" w:cs="宋体"/>
          <w:b/>
          <w:bCs/>
          <w:color w:val="000000"/>
          <w:sz w:val="24"/>
          <w:szCs w:val="24"/>
        </w:rPr>
        <w:t>Drenth JP</w:t>
      </w:r>
      <w:r w:rsidRPr="00740F7C">
        <w:rPr>
          <w:rFonts w:ascii="Book Antiqua" w:hAnsi="Book Antiqua" w:cs="宋体"/>
          <w:color w:val="000000"/>
          <w:sz w:val="24"/>
          <w:szCs w:val="24"/>
        </w:rPr>
        <w:t>, van der Meer JW. Hereditary periodic fever. </w:t>
      </w:r>
      <w:r w:rsidRPr="00740F7C">
        <w:rPr>
          <w:rFonts w:ascii="Book Antiqua" w:hAnsi="Book Antiqua" w:cs="宋体"/>
          <w:i/>
          <w:iCs/>
          <w:color w:val="000000"/>
          <w:sz w:val="24"/>
          <w:szCs w:val="24"/>
        </w:rPr>
        <w:t>N Engl J Med</w:t>
      </w:r>
      <w:r w:rsidRPr="00740F7C">
        <w:rPr>
          <w:rFonts w:ascii="Book Antiqua" w:hAnsi="Book Antiqua" w:cs="宋体"/>
          <w:color w:val="000000"/>
          <w:sz w:val="24"/>
          <w:szCs w:val="24"/>
        </w:rPr>
        <w:t> 2001; </w:t>
      </w:r>
      <w:r w:rsidRPr="00740F7C">
        <w:rPr>
          <w:rFonts w:ascii="Book Antiqua" w:hAnsi="Book Antiqua" w:cs="宋体"/>
          <w:b/>
          <w:bCs/>
          <w:color w:val="000000"/>
          <w:sz w:val="24"/>
          <w:szCs w:val="24"/>
        </w:rPr>
        <w:t>345</w:t>
      </w:r>
      <w:r w:rsidRPr="00740F7C">
        <w:rPr>
          <w:rFonts w:ascii="Book Antiqua" w:hAnsi="Book Antiqua" w:cs="宋体"/>
          <w:color w:val="000000"/>
          <w:sz w:val="24"/>
          <w:szCs w:val="24"/>
        </w:rPr>
        <w:t>: 1748-1757 [PMID: 11742050 DOI: 10.1056/NEJMra010200]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24 </w:t>
      </w:r>
      <w:r w:rsidRPr="00740F7C">
        <w:rPr>
          <w:rFonts w:ascii="Book Antiqua" w:hAnsi="Book Antiqua" w:cs="宋体"/>
          <w:b/>
          <w:bCs/>
          <w:color w:val="000000"/>
          <w:sz w:val="24"/>
          <w:szCs w:val="24"/>
        </w:rPr>
        <w:t>Caso F</w:t>
      </w:r>
      <w:r w:rsidRPr="00740F7C">
        <w:rPr>
          <w:rFonts w:ascii="Book Antiqua" w:hAnsi="Book Antiqua" w:cs="宋体"/>
          <w:color w:val="000000"/>
          <w:sz w:val="24"/>
          <w:szCs w:val="24"/>
        </w:rPr>
        <w:t>, Rigante D, Vitale A, Lucherini OM, Costa L, Atteno M, Compagnone A, Caso P, Frediani B, Galeazzi M, Punzi L, Cantarini L. Monogenic autoinflammatory syndromes: state of the art on genetic, clinical, and therapeutic issues. </w:t>
      </w:r>
      <w:r w:rsidRPr="00740F7C">
        <w:rPr>
          <w:rFonts w:ascii="Book Antiqua" w:hAnsi="Book Antiqua" w:cs="宋体"/>
          <w:i/>
          <w:iCs/>
          <w:color w:val="000000"/>
          <w:sz w:val="24"/>
          <w:szCs w:val="24"/>
        </w:rPr>
        <w:t>Int J Rheumatol</w:t>
      </w:r>
      <w:r w:rsidRPr="00740F7C">
        <w:rPr>
          <w:rFonts w:ascii="Book Antiqua" w:hAnsi="Book Antiqua" w:cs="宋体"/>
          <w:color w:val="000000"/>
          <w:sz w:val="24"/>
          <w:szCs w:val="24"/>
        </w:rPr>
        <w:t> 2013; </w:t>
      </w:r>
      <w:r w:rsidRPr="00740F7C">
        <w:rPr>
          <w:rFonts w:ascii="Book Antiqua" w:hAnsi="Book Antiqua" w:cs="宋体"/>
          <w:b/>
          <w:bCs/>
          <w:color w:val="000000"/>
          <w:sz w:val="24"/>
          <w:szCs w:val="24"/>
        </w:rPr>
        <w:t>2013</w:t>
      </w:r>
      <w:r w:rsidRPr="00740F7C">
        <w:rPr>
          <w:rFonts w:ascii="Book Antiqua" w:hAnsi="Book Antiqua" w:cs="宋体"/>
          <w:color w:val="000000"/>
          <w:sz w:val="24"/>
          <w:szCs w:val="24"/>
        </w:rPr>
        <w:t>: 513782 [PMID: 24282415 DOI: 10.1155/2013/513782]</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 xml:space="preserve">25 </w:t>
      </w:r>
      <w:r w:rsidRPr="00740F7C">
        <w:rPr>
          <w:rFonts w:ascii="Book Antiqua" w:hAnsi="Book Antiqua"/>
          <w:b/>
          <w:bCs/>
          <w:color w:val="000000"/>
          <w:sz w:val="24"/>
          <w:szCs w:val="24"/>
        </w:rPr>
        <w:t>Almeida de Jesus A</w:t>
      </w:r>
      <w:r w:rsidRPr="00740F7C">
        <w:rPr>
          <w:rFonts w:ascii="Book Antiqua" w:hAnsi="Book Antiqua"/>
          <w:color w:val="000000"/>
          <w:sz w:val="24"/>
          <w:szCs w:val="24"/>
        </w:rPr>
        <w:t>, Goldbach-Mansky R. Monogenic autoinflammatory diseases: concept and clinical manifestations.</w:t>
      </w:r>
      <w:r w:rsidRPr="00740F7C">
        <w:rPr>
          <w:rStyle w:val="apple-converted-space"/>
          <w:rFonts w:ascii="Book Antiqua" w:hAnsi="Book Antiqua" w:cs="Calibri"/>
          <w:color w:val="000000"/>
          <w:sz w:val="24"/>
          <w:szCs w:val="24"/>
        </w:rPr>
        <w:t> </w:t>
      </w:r>
      <w:r w:rsidRPr="00740F7C">
        <w:rPr>
          <w:rFonts w:ascii="Book Antiqua" w:hAnsi="Book Antiqua"/>
          <w:i/>
          <w:iCs/>
          <w:color w:val="000000"/>
          <w:sz w:val="24"/>
          <w:szCs w:val="24"/>
        </w:rPr>
        <w:t>Clin Immunol</w:t>
      </w:r>
      <w:r w:rsidRPr="00740F7C">
        <w:rPr>
          <w:rStyle w:val="apple-converted-space"/>
          <w:rFonts w:ascii="Book Antiqua" w:hAnsi="Book Antiqua" w:cs="Calibri"/>
          <w:color w:val="000000"/>
          <w:sz w:val="24"/>
          <w:szCs w:val="24"/>
        </w:rPr>
        <w:t> </w:t>
      </w:r>
      <w:r w:rsidRPr="00740F7C">
        <w:rPr>
          <w:rFonts w:ascii="Book Antiqua" w:hAnsi="Book Antiqua"/>
          <w:color w:val="000000"/>
          <w:sz w:val="24"/>
          <w:szCs w:val="24"/>
        </w:rPr>
        <w:t>2013;</w:t>
      </w:r>
      <w:r w:rsidRPr="00740F7C">
        <w:rPr>
          <w:rStyle w:val="apple-converted-space"/>
          <w:rFonts w:ascii="Book Antiqua" w:hAnsi="Book Antiqua" w:cs="Calibri"/>
          <w:color w:val="000000"/>
          <w:sz w:val="24"/>
          <w:szCs w:val="24"/>
        </w:rPr>
        <w:t> </w:t>
      </w:r>
      <w:r w:rsidRPr="00740F7C">
        <w:rPr>
          <w:rFonts w:ascii="Book Antiqua" w:hAnsi="Book Antiqua"/>
          <w:b/>
          <w:bCs/>
          <w:color w:val="000000"/>
          <w:sz w:val="24"/>
          <w:szCs w:val="24"/>
        </w:rPr>
        <w:t>147</w:t>
      </w:r>
      <w:r w:rsidRPr="00740F7C">
        <w:rPr>
          <w:rFonts w:ascii="Book Antiqua" w:hAnsi="Book Antiqua"/>
          <w:color w:val="000000"/>
          <w:sz w:val="24"/>
          <w:szCs w:val="24"/>
        </w:rPr>
        <w:t>: 155-174 [PMID: 23711932 DOI: 10.1016/j.clim.2013.03.016]</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26 </w:t>
      </w:r>
      <w:r w:rsidRPr="00740F7C">
        <w:rPr>
          <w:rFonts w:ascii="Book Antiqua" w:hAnsi="Book Antiqua" w:cs="宋体"/>
          <w:b/>
          <w:bCs/>
          <w:color w:val="000000"/>
          <w:sz w:val="24"/>
          <w:szCs w:val="24"/>
        </w:rPr>
        <w:t>van der Hilst JC</w:t>
      </w:r>
      <w:r w:rsidRPr="00740F7C">
        <w:rPr>
          <w:rFonts w:ascii="Book Antiqua" w:hAnsi="Book Antiqua" w:cs="宋体"/>
          <w:color w:val="000000"/>
          <w:sz w:val="24"/>
          <w:szCs w:val="24"/>
        </w:rPr>
        <w:t>, Simon A, Drenth JP. Hereditary periodic fever and reactive amyloidosis. </w:t>
      </w:r>
      <w:r w:rsidRPr="00740F7C">
        <w:rPr>
          <w:rFonts w:ascii="Book Antiqua" w:hAnsi="Book Antiqua" w:cs="宋体"/>
          <w:i/>
          <w:iCs/>
          <w:color w:val="000000"/>
          <w:sz w:val="24"/>
          <w:szCs w:val="24"/>
        </w:rPr>
        <w:t>Clin Exp Med</w:t>
      </w:r>
      <w:r w:rsidRPr="00740F7C">
        <w:rPr>
          <w:rFonts w:ascii="Book Antiqua" w:hAnsi="Book Antiqua" w:cs="宋体"/>
          <w:color w:val="000000"/>
          <w:sz w:val="24"/>
          <w:szCs w:val="24"/>
        </w:rPr>
        <w:t> 2005; </w:t>
      </w:r>
      <w:r w:rsidRPr="00740F7C">
        <w:rPr>
          <w:rFonts w:ascii="Book Antiqua" w:hAnsi="Book Antiqua" w:cs="宋体"/>
          <w:b/>
          <w:bCs/>
          <w:color w:val="000000"/>
          <w:sz w:val="24"/>
          <w:szCs w:val="24"/>
        </w:rPr>
        <w:t>5</w:t>
      </w:r>
      <w:r w:rsidRPr="00740F7C">
        <w:rPr>
          <w:rFonts w:ascii="Book Antiqua" w:hAnsi="Book Antiqua" w:cs="宋体"/>
          <w:color w:val="000000"/>
          <w:sz w:val="24"/>
          <w:szCs w:val="24"/>
        </w:rPr>
        <w:t>: 87-98 [PMID: 16284730 DOI: 10.1007/s10238-005-0071-6]</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27 </w:t>
      </w:r>
      <w:r w:rsidRPr="00740F7C">
        <w:rPr>
          <w:rFonts w:ascii="Book Antiqua" w:hAnsi="Book Antiqua" w:cs="宋体"/>
          <w:b/>
          <w:bCs/>
          <w:color w:val="000000"/>
          <w:sz w:val="24"/>
          <w:szCs w:val="24"/>
        </w:rPr>
        <w:t>Giese A</w:t>
      </w:r>
      <w:r w:rsidRPr="00740F7C">
        <w:rPr>
          <w:rFonts w:ascii="Book Antiqua" w:hAnsi="Book Antiqua" w:cs="宋体"/>
          <w:color w:val="000000"/>
          <w:sz w:val="24"/>
          <w:szCs w:val="24"/>
        </w:rPr>
        <w:t>, Örnek A, Kilic L, Kurucay M, Şendur SN, Lainka E, Henning BF. Disease severity in adult patients of Turkish ancestry with familial mediterranean fever living in Germany or Turkey. Does the country of residence affect the course of the disease? </w:t>
      </w:r>
      <w:r w:rsidRPr="00740F7C">
        <w:rPr>
          <w:rFonts w:ascii="Book Antiqua" w:hAnsi="Book Antiqua" w:cs="宋体"/>
          <w:i/>
          <w:iCs/>
          <w:color w:val="000000"/>
          <w:sz w:val="24"/>
          <w:szCs w:val="24"/>
        </w:rPr>
        <w:t>J Clin Rheumatol</w:t>
      </w:r>
      <w:r w:rsidRPr="00740F7C">
        <w:rPr>
          <w:rFonts w:ascii="Book Antiqua" w:hAnsi="Book Antiqua" w:cs="宋体"/>
          <w:color w:val="000000"/>
          <w:sz w:val="24"/>
          <w:szCs w:val="24"/>
        </w:rPr>
        <w:t> 2013; </w:t>
      </w:r>
      <w:r w:rsidRPr="00740F7C">
        <w:rPr>
          <w:rFonts w:ascii="Book Antiqua" w:hAnsi="Book Antiqua" w:cs="宋体"/>
          <w:b/>
          <w:bCs/>
          <w:color w:val="000000"/>
          <w:sz w:val="24"/>
          <w:szCs w:val="24"/>
        </w:rPr>
        <w:t>19</w:t>
      </w:r>
      <w:r w:rsidRPr="00740F7C">
        <w:rPr>
          <w:rFonts w:ascii="Book Antiqua" w:hAnsi="Book Antiqua" w:cs="宋体"/>
          <w:color w:val="000000"/>
          <w:sz w:val="24"/>
          <w:szCs w:val="24"/>
        </w:rPr>
        <w:t>: 246-251 [PMID: 23872541 DOI: 10.1097/RHU.0b013e31829ce005]</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28 </w:t>
      </w:r>
      <w:r w:rsidRPr="00740F7C">
        <w:rPr>
          <w:rFonts w:ascii="Book Antiqua" w:hAnsi="Book Antiqua" w:cs="宋体"/>
          <w:b/>
          <w:bCs/>
          <w:color w:val="000000"/>
          <w:sz w:val="24"/>
          <w:szCs w:val="24"/>
        </w:rPr>
        <w:t>Federici S</w:t>
      </w:r>
      <w:r w:rsidRPr="00740F7C">
        <w:rPr>
          <w:rFonts w:ascii="Book Antiqua" w:hAnsi="Book Antiqua" w:cs="宋体"/>
          <w:color w:val="000000"/>
          <w:sz w:val="24"/>
          <w:szCs w:val="24"/>
        </w:rPr>
        <w:t>, Calcagno G, Finetti M, Gallizzi R, Meini A, Vitale A, Caroli F, Cattalini M, Caorsi R, Zulian F, Tommasini A, Insalaco A, Sormani MP, Baldi M, Ceccherini I, Martini A, Gattorno M. Clinical impact of MEFV mutations in children with periodic fever in a prevalent western European Caucasian population. </w:t>
      </w:r>
      <w:r w:rsidRPr="00740F7C">
        <w:rPr>
          <w:rFonts w:ascii="Book Antiqua" w:hAnsi="Book Antiqua" w:cs="宋体"/>
          <w:i/>
          <w:iCs/>
          <w:color w:val="000000"/>
          <w:sz w:val="24"/>
          <w:szCs w:val="24"/>
        </w:rPr>
        <w:t>Ann Rheum Dis</w:t>
      </w:r>
      <w:r w:rsidRPr="00740F7C">
        <w:rPr>
          <w:rFonts w:ascii="Book Antiqua" w:hAnsi="Book Antiqua" w:cs="宋体"/>
          <w:color w:val="000000"/>
          <w:sz w:val="24"/>
          <w:szCs w:val="24"/>
        </w:rPr>
        <w:t> 2012; </w:t>
      </w:r>
      <w:r w:rsidRPr="00740F7C">
        <w:rPr>
          <w:rFonts w:ascii="Book Antiqua" w:hAnsi="Book Antiqua" w:cs="宋体"/>
          <w:b/>
          <w:bCs/>
          <w:color w:val="000000"/>
          <w:sz w:val="24"/>
          <w:szCs w:val="24"/>
        </w:rPr>
        <w:t>71</w:t>
      </w:r>
      <w:r w:rsidRPr="00740F7C">
        <w:rPr>
          <w:rFonts w:ascii="Book Antiqua" w:hAnsi="Book Antiqua" w:cs="宋体"/>
          <w:color w:val="000000"/>
          <w:sz w:val="24"/>
          <w:szCs w:val="24"/>
        </w:rPr>
        <w:t>: 1961-1965 [PMID: 22580583 DOI: 10.1136/annrheumdis-2011-200977]</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29 </w:t>
      </w:r>
      <w:r w:rsidRPr="00740F7C">
        <w:rPr>
          <w:rFonts w:ascii="Book Antiqua" w:hAnsi="Book Antiqua" w:cs="宋体"/>
          <w:b/>
          <w:bCs/>
          <w:color w:val="000000"/>
          <w:sz w:val="24"/>
          <w:szCs w:val="24"/>
        </w:rPr>
        <w:t>Pelagatti MA</w:t>
      </w:r>
      <w:r w:rsidRPr="00740F7C">
        <w:rPr>
          <w:rFonts w:ascii="Book Antiqua" w:hAnsi="Book Antiqua" w:cs="宋体"/>
          <w:color w:val="000000"/>
          <w:sz w:val="24"/>
          <w:szCs w:val="24"/>
        </w:rPr>
        <w:t>, Meini A, Caorsi R, Cattalini M, Federici S, Zulian F, Calcagno G, Tommasini A, Bossi G, Sormani MP, Caroli F, Plebani A, Ceccherini I, Martini A, Gattorno M. Long-term clinical profile of children with the low-penetrance R92Q mutation of the TNFRSF1A gene. </w:t>
      </w:r>
      <w:r w:rsidRPr="00740F7C">
        <w:rPr>
          <w:rFonts w:ascii="Book Antiqua" w:hAnsi="Book Antiqua" w:cs="宋体"/>
          <w:i/>
          <w:iCs/>
          <w:color w:val="000000"/>
          <w:sz w:val="24"/>
          <w:szCs w:val="24"/>
        </w:rPr>
        <w:t>Arthritis Rheum</w:t>
      </w:r>
      <w:r w:rsidRPr="00740F7C">
        <w:rPr>
          <w:rFonts w:ascii="Book Antiqua" w:hAnsi="Book Antiqua" w:cs="宋体"/>
          <w:color w:val="000000"/>
          <w:sz w:val="24"/>
          <w:szCs w:val="24"/>
        </w:rPr>
        <w:t> 2011; </w:t>
      </w:r>
      <w:r w:rsidRPr="00740F7C">
        <w:rPr>
          <w:rFonts w:ascii="Book Antiqua" w:hAnsi="Book Antiqua" w:cs="宋体"/>
          <w:b/>
          <w:bCs/>
          <w:color w:val="000000"/>
          <w:sz w:val="24"/>
          <w:szCs w:val="24"/>
        </w:rPr>
        <w:t>63</w:t>
      </w:r>
      <w:r w:rsidRPr="00740F7C">
        <w:rPr>
          <w:rFonts w:ascii="Book Antiqua" w:hAnsi="Book Antiqua" w:cs="宋体"/>
          <w:color w:val="000000"/>
          <w:sz w:val="24"/>
          <w:szCs w:val="24"/>
        </w:rPr>
        <w:t>: 1141-1150 [PMID: 21225694 DOI: 10.1002/art.30237]</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30 </w:t>
      </w:r>
      <w:r w:rsidRPr="00740F7C">
        <w:rPr>
          <w:rFonts w:ascii="Book Antiqua" w:hAnsi="Book Antiqua" w:cs="宋体"/>
          <w:b/>
          <w:bCs/>
          <w:color w:val="000000"/>
          <w:sz w:val="24"/>
          <w:szCs w:val="24"/>
        </w:rPr>
        <w:t>Hoffmann GF</w:t>
      </w:r>
      <w:r w:rsidRPr="00740F7C">
        <w:rPr>
          <w:rFonts w:ascii="Book Antiqua" w:hAnsi="Book Antiqua" w:cs="宋体"/>
          <w:color w:val="000000"/>
          <w:sz w:val="24"/>
          <w:szCs w:val="24"/>
        </w:rPr>
        <w:t>, Charpentier C, Mayatepek E, Mancini J, Leichsenring M, Gibson KM, Divry P, Hrebicek M, Lehnert W, Sartor K. Clinical and biochemical phenotype in 11 patients with mevalonic aciduria. </w:t>
      </w:r>
      <w:r w:rsidRPr="00740F7C">
        <w:rPr>
          <w:rFonts w:ascii="Book Antiqua" w:hAnsi="Book Antiqua" w:cs="宋体"/>
          <w:i/>
          <w:iCs/>
          <w:color w:val="000000"/>
          <w:sz w:val="24"/>
          <w:szCs w:val="24"/>
        </w:rPr>
        <w:t>Pediatrics</w:t>
      </w:r>
      <w:r w:rsidRPr="00740F7C">
        <w:rPr>
          <w:rFonts w:ascii="Book Antiqua" w:hAnsi="Book Antiqua" w:cs="宋体"/>
          <w:color w:val="000000"/>
          <w:sz w:val="24"/>
          <w:szCs w:val="24"/>
        </w:rPr>
        <w:t> 1993; </w:t>
      </w:r>
      <w:r w:rsidRPr="00740F7C">
        <w:rPr>
          <w:rFonts w:ascii="Book Antiqua" w:hAnsi="Book Antiqua" w:cs="宋体"/>
          <w:b/>
          <w:bCs/>
          <w:color w:val="000000"/>
          <w:sz w:val="24"/>
          <w:szCs w:val="24"/>
        </w:rPr>
        <w:t>91</w:t>
      </w:r>
      <w:r w:rsidRPr="00740F7C">
        <w:rPr>
          <w:rFonts w:ascii="Book Antiqua" w:hAnsi="Book Antiqua" w:cs="宋体"/>
          <w:color w:val="000000"/>
          <w:sz w:val="24"/>
          <w:szCs w:val="24"/>
        </w:rPr>
        <w:t>: 915-921 [PMID: 8386351]</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31 </w:t>
      </w:r>
      <w:r w:rsidRPr="00740F7C">
        <w:rPr>
          <w:rFonts w:ascii="Book Antiqua" w:hAnsi="Book Antiqua" w:cs="宋体"/>
          <w:b/>
          <w:bCs/>
          <w:color w:val="000000"/>
          <w:sz w:val="24"/>
          <w:szCs w:val="24"/>
        </w:rPr>
        <w:t>Bleeker-Rovers CP</w:t>
      </w:r>
      <w:r w:rsidRPr="00740F7C">
        <w:rPr>
          <w:rFonts w:ascii="Book Antiqua" w:hAnsi="Book Antiqua" w:cs="宋体"/>
          <w:color w:val="000000"/>
          <w:sz w:val="24"/>
          <w:szCs w:val="24"/>
        </w:rPr>
        <w:t>, Vos FJ, de Kleijn EM, Mudde AH, Dofferhoff TS, Richter C, Smilde TJ, Krabbe PF, Oyen WJ, van der Meer JW. A prospective multicenter study on fever of unknown origin: the yield of a structured diagnostic protocol. </w:t>
      </w:r>
      <w:r w:rsidRPr="00740F7C">
        <w:rPr>
          <w:rFonts w:ascii="Book Antiqua" w:hAnsi="Book Antiqua" w:cs="宋体"/>
          <w:i/>
          <w:iCs/>
          <w:color w:val="000000"/>
          <w:sz w:val="24"/>
          <w:szCs w:val="24"/>
        </w:rPr>
        <w:t>Medicine</w:t>
      </w:r>
      <w:r w:rsidRPr="00740F7C">
        <w:rPr>
          <w:rFonts w:ascii="Book Antiqua" w:hAnsi="Book Antiqua" w:cs="宋体"/>
          <w:iCs/>
          <w:color w:val="000000"/>
          <w:sz w:val="24"/>
          <w:szCs w:val="24"/>
        </w:rPr>
        <w:t xml:space="preserve"> (Baltimore)</w:t>
      </w:r>
      <w:r w:rsidRPr="00740F7C">
        <w:rPr>
          <w:rFonts w:ascii="Book Antiqua" w:hAnsi="Book Antiqua" w:cs="宋体"/>
          <w:color w:val="000000"/>
          <w:sz w:val="24"/>
          <w:szCs w:val="24"/>
        </w:rPr>
        <w:t> 2007; </w:t>
      </w:r>
      <w:r w:rsidRPr="00740F7C">
        <w:rPr>
          <w:rFonts w:ascii="Book Antiqua" w:hAnsi="Book Antiqua" w:cs="宋体"/>
          <w:b/>
          <w:bCs/>
          <w:color w:val="000000"/>
          <w:sz w:val="24"/>
          <w:szCs w:val="24"/>
        </w:rPr>
        <w:t>86</w:t>
      </w:r>
      <w:r w:rsidRPr="00740F7C">
        <w:rPr>
          <w:rFonts w:ascii="Book Antiqua" w:hAnsi="Book Antiqua" w:cs="宋体"/>
          <w:color w:val="000000"/>
          <w:sz w:val="24"/>
          <w:szCs w:val="24"/>
        </w:rPr>
        <w:t>: 26-38 [PMID: 17220753 DOI: 10.1097/MD.0b013e31802fe858]</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32 </w:t>
      </w:r>
      <w:r w:rsidRPr="00740F7C">
        <w:rPr>
          <w:rFonts w:ascii="Book Antiqua" w:hAnsi="Book Antiqua" w:cs="宋体"/>
          <w:b/>
          <w:bCs/>
          <w:color w:val="000000"/>
          <w:sz w:val="24"/>
          <w:szCs w:val="24"/>
        </w:rPr>
        <w:t>Simon A</w:t>
      </w:r>
      <w:r w:rsidRPr="00740F7C">
        <w:rPr>
          <w:rFonts w:ascii="Book Antiqua" w:hAnsi="Book Antiqua" w:cs="宋体"/>
          <w:color w:val="000000"/>
          <w:sz w:val="24"/>
          <w:szCs w:val="24"/>
        </w:rPr>
        <w:t xml:space="preserve">, van der Meer JW, Vesely R, Myrdal U, Yoshimura K, Duys P, Drenth JP; </w:t>
      </w:r>
      <w:hyperlink r:id="rId7" w:history="1">
        <w:r w:rsidRPr="00740F7C">
          <w:rPr>
            <w:rStyle w:val="Hyperlink"/>
            <w:rFonts w:ascii="Book Antiqua" w:hAnsi="Book Antiqua" w:cs="宋体"/>
            <w:color w:val="000000"/>
            <w:sz w:val="24"/>
            <w:szCs w:val="24"/>
            <w:u w:val="none"/>
            <w:shd w:val="clear" w:color="auto" w:fill="FFFFFF"/>
          </w:rPr>
          <w:t>International HIDS Study Group</w:t>
        </w:r>
      </w:hyperlink>
      <w:r w:rsidRPr="00740F7C">
        <w:rPr>
          <w:rFonts w:ascii="Book Antiqua" w:hAnsi="Book Antiqua" w:cs="宋体"/>
          <w:sz w:val="24"/>
          <w:szCs w:val="24"/>
        </w:rPr>
        <w:t xml:space="preserve">. </w:t>
      </w:r>
      <w:r w:rsidRPr="00740F7C">
        <w:rPr>
          <w:rFonts w:ascii="Book Antiqua" w:hAnsi="Book Antiqua" w:cs="宋体"/>
          <w:color w:val="000000"/>
          <w:sz w:val="24"/>
          <w:szCs w:val="24"/>
        </w:rPr>
        <w:t>Approach to genetic analysis in the diagnosis of hereditary autoinflammatory syndromes. </w:t>
      </w:r>
      <w:r w:rsidRPr="00740F7C">
        <w:rPr>
          <w:rFonts w:ascii="Book Antiqua" w:hAnsi="Book Antiqua" w:cs="宋体"/>
          <w:i/>
          <w:iCs/>
          <w:color w:val="000000"/>
          <w:sz w:val="24"/>
          <w:szCs w:val="24"/>
        </w:rPr>
        <w:t xml:space="preserve">Rheumatology </w:t>
      </w:r>
      <w:r w:rsidRPr="00740F7C">
        <w:rPr>
          <w:rFonts w:ascii="Book Antiqua" w:hAnsi="Book Antiqua" w:cs="宋体"/>
          <w:iCs/>
          <w:color w:val="000000"/>
          <w:sz w:val="24"/>
          <w:szCs w:val="24"/>
        </w:rPr>
        <w:t>(Oxford)</w:t>
      </w:r>
      <w:r w:rsidRPr="00740F7C">
        <w:rPr>
          <w:rFonts w:ascii="Book Antiqua" w:hAnsi="Book Antiqua" w:cs="宋体"/>
          <w:color w:val="000000"/>
          <w:sz w:val="24"/>
          <w:szCs w:val="24"/>
        </w:rPr>
        <w:t> 2006; </w:t>
      </w:r>
      <w:r w:rsidRPr="00740F7C">
        <w:rPr>
          <w:rFonts w:ascii="Book Antiqua" w:hAnsi="Book Antiqua" w:cs="宋体"/>
          <w:b/>
          <w:bCs/>
          <w:color w:val="000000"/>
          <w:sz w:val="24"/>
          <w:szCs w:val="24"/>
        </w:rPr>
        <w:t>45</w:t>
      </w:r>
      <w:r w:rsidRPr="00740F7C">
        <w:rPr>
          <w:rFonts w:ascii="Book Antiqua" w:hAnsi="Book Antiqua" w:cs="宋体"/>
          <w:color w:val="000000"/>
          <w:sz w:val="24"/>
          <w:szCs w:val="24"/>
        </w:rPr>
        <w:t>: 269-273 [PMID: 16234278 DOI: 10.1093/rheumatology/kei138]</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33 </w:t>
      </w:r>
      <w:r w:rsidRPr="00740F7C">
        <w:rPr>
          <w:rFonts w:ascii="Book Antiqua" w:hAnsi="Book Antiqua" w:cs="宋体"/>
          <w:b/>
          <w:bCs/>
          <w:color w:val="000000"/>
          <w:sz w:val="24"/>
          <w:szCs w:val="24"/>
        </w:rPr>
        <w:t>Cantarini L</w:t>
      </w:r>
      <w:r w:rsidRPr="00740F7C">
        <w:rPr>
          <w:rFonts w:ascii="Book Antiqua" w:hAnsi="Book Antiqua" w:cs="宋体"/>
          <w:color w:val="000000"/>
          <w:sz w:val="24"/>
          <w:szCs w:val="24"/>
        </w:rPr>
        <w:t>, Vitale A, Lucherini OM, De Clemente C, Caso F, Costa L, Emmi G, Silvestri E, Magnotti F, Maggio MC, Prinzi E, Lopalco G, Frediani B, Cimaz R, Galeazzi M, Rigante D. The labyrinth of autoinflammatory disorders: a snapshot on the activity of a third-level center in Italy. </w:t>
      </w:r>
      <w:r w:rsidRPr="00740F7C">
        <w:rPr>
          <w:rFonts w:ascii="Book Antiqua" w:hAnsi="Book Antiqua" w:cs="宋体"/>
          <w:i/>
          <w:iCs/>
          <w:color w:val="000000"/>
          <w:sz w:val="24"/>
          <w:szCs w:val="24"/>
        </w:rPr>
        <w:t>Clin Rheumatol</w:t>
      </w:r>
      <w:r w:rsidRPr="00740F7C">
        <w:rPr>
          <w:rFonts w:ascii="Book Antiqua" w:hAnsi="Book Antiqua" w:cs="宋体"/>
          <w:color w:val="000000"/>
          <w:sz w:val="24"/>
          <w:szCs w:val="24"/>
        </w:rPr>
        <w:t> 2015; </w:t>
      </w:r>
      <w:r w:rsidRPr="00740F7C">
        <w:rPr>
          <w:rFonts w:ascii="Book Antiqua" w:hAnsi="Book Antiqua" w:cs="宋体"/>
          <w:b/>
          <w:bCs/>
          <w:color w:val="000000"/>
          <w:sz w:val="24"/>
          <w:szCs w:val="24"/>
        </w:rPr>
        <w:t>34</w:t>
      </w:r>
      <w:r w:rsidRPr="00740F7C">
        <w:rPr>
          <w:rFonts w:ascii="Book Antiqua" w:hAnsi="Book Antiqua" w:cs="宋体"/>
          <w:color w:val="000000"/>
          <w:sz w:val="24"/>
          <w:szCs w:val="24"/>
        </w:rPr>
        <w:t>: 17-28 [PMID: 24953660 DOI: 10.1007/s10067-014-2721-0]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 xml:space="preserve">34 </w:t>
      </w:r>
      <w:r w:rsidRPr="00740F7C">
        <w:rPr>
          <w:rFonts w:ascii="Book Antiqua" w:hAnsi="Book Antiqua" w:cs="宋体"/>
          <w:b/>
          <w:color w:val="000000"/>
          <w:sz w:val="24"/>
          <w:szCs w:val="24"/>
        </w:rPr>
        <w:t>De Pieri C</w:t>
      </w:r>
      <w:r w:rsidRPr="00740F7C">
        <w:rPr>
          <w:rFonts w:ascii="Book Antiqua" w:hAnsi="Book Antiqua" w:cs="宋体"/>
          <w:color w:val="000000"/>
          <w:sz w:val="24"/>
          <w:szCs w:val="24"/>
        </w:rPr>
        <w:t xml:space="preserve">, Vuch J, De Martino E, Bianco AM, Ronfani L, Athanasakis E, Bortot B, Crovella S, Taddio A, Severini GM, Tommasini A. Genetic profiling of autoinflammatory disorders in patients with periodic fever. A prospective study. </w:t>
      </w:r>
      <w:r w:rsidRPr="00740F7C">
        <w:rPr>
          <w:rFonts w:ascii="Book Antiqua" w:hAnsi="Book Antiqua" w:cs="宋体"/>
          <w:i/>
          <w:color w:val="000000"/>
          <w:sz w:val="24"/>
          <w:szCs w:val="24"/>
        </w:rPr>
        <w:t>Pediatric Rheumatology</w:t>
      </w:r>
      <w:r w:rsidRPr="00740F7C">
        <w:rPr>
          <w:rFonts w:ascii="Book Antiqua" w:hAnsi="Book Antiqua" w:cs="宋体"/>
          <w:color w:val="000000"/>
          <w:sz w:val="24"/>
          <w:szCs w:val="24"/>
        </w:rPr>
        <w:t xml:space="preserve"> 2015; In press</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35 </w:t>
      </w:r>
      <w:r w:rsidRPr="00740F7C">
        <w:rPr>
          <w:rFonts w:ascii="Book Antiqua" w:hAnsi="Book Antiqua" w:cs="宋体"/>
          <w:b/>
          <w:bCs/>
          <w:color w:val="000000"/>
          <w:sz w:val="24"/>
          <w:szCs w:val="24"/>
        </w:rPr>
        <w:t>Shinar Y</w:t>
      </w:r>
      <w:r w:rsidRPr="00740F7C">
        <w:rPr>
          <w:rFonts w:ascii="Book Antiqua" w:hAnsi="Book Antiqua" w:cs="宋体"/>
          <w:color w:val="000000"/>
          <w:sz w:val="24"/>
          <w:szCs w:val="24"/>
        </w:rPr>
        <w:t>, Obici L, Aksentijevich I, Bennetts B, Austrup F, Ceccherini I, Costa JM, De Leener A, Gattorno M, Kania U, Kone-Paut I, Lezer S, Livneh A, Moix I, Nishikomori R, Ozen S, Phylactou L, Risom L, Rowczenio D, Sarkisian T, van Gijn ME, Witsch-Baumgartner M, Morris M, Hoffman HM, Touitou I. Guidelines for the genetic diagnosis of hereditary recurrent fevers. </w:t>
      </w:r>
      <w:r w:rsidRPr="00740F7C">
        <w:rPr>
          <w:rFonts w:ascii="Book Antiqua" w:hAnsi="Book Antiqua" w:cs="宋体"/>
          <w:i/>
          <w:iCs/>
          <w:color w:val="000000"/>
          <w:sz w:val="24"/>
          <w:szCs w:val="24"/>
        </w:rPr>
        <w:t>Ann Rheum Dis</w:t>
      </w:r>
      <w:r w:rsidRPr="00740F7C">
        <w:rPr>
          <w:rFonts w:ascii="Book Antiqua" w:hAnsi="Book Antiqua" w:cs="宋体"/>
          <w:color w:val="000000"/>
          <w:sz w:val="24"/>
          <w:szCs w:val="24"/>
        </w:rPr>
        <w:t> 2012; </w:t>
      </w:r>
      <w:r w:rsidRPr="00740F7C">
        <w:rPr>
          <w:rFonts w:ascii="Book Antiqua" w:hAnsi="Book Antiqua" w:cs="宋体"/>
          <w:b/>
          <w:bCs/>
          <w:color w:val="000000"/>
          <w:sz w:val="24"/>
          <w:szCs w:val="24"/>
        </w:rPr>
        <w:t>71</w:t>
      </w:r>
      <w:r w:rsidRPr="00740F7C">
        <w:rPr>
          <w:rFonts w:ascii="Book Antiqua" w:hAnsi="Book Antiqua" w:cs="宋体"/>
          <w:color w:val="000000"/>
          <w:sz w:val="24"/>
          <w:szCs w:val="24"/>
        </w:rPr>
        <w:t>: 1599-1605 [PMID: 22661645 DOI: 10.1136/annrheumdis-2011-201271]</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36 </w:t>
      </w:r>
      <w:r w:rsidRPr="00740F7C">
        <w:rPr>
          <w:rFonts w:ascii="Book Antiqua" w:hAnsi="Book Antiqua" w:cs="宋体"/>
          <w:b/>
          <w:bCs/>
          <w:color w:val="000000"/>
          <w:sz w:val="24"/>
          <w:szCs w:val="24"/>
        </w:rPr>
        <w:t>Marcuzzi A</w:t>
      </w:r>
      <w:r w:rsidRPr="00740F7C">
        <w:rPr>
          <w:rFonts w:ascii="Book Antiqua" w:hAnsi="Book Antiqua" w:cs="宋体"/>
          <w:color w:val="000000"/>
          <w:sz w:val="24"/>
          <w:szCs w:val="24"/>
        </w:rPr>
        <w:t>, Piscianz E, Kleiner G, Tommasini A, Severini GM, Monasta L, Crovella S. Clinical genetic testing of periodic fever syndromes. </w:t>
      </w:r>
      <w:r w:rsidRPr="00740F7C">
        <w:rPr>
          <w:rFonts w:ascii="Book Antiqua" w:hAnsi="Book Antiqua" w:cs="宋体"/>
          <w:i/>
          <w:iCs/>
          <w:color w:val="000000"/>
          <w:sz w:val="24"/>
          <w:szCs w:val="24"/>
        </w:rPr>
        <w:t>Biomed Res Int</w:t>
      </w:r>
      <w:r w:rsidRPr="00740F7C">
        <w:rPr>
          <w:rFonts w:ascii="Book Antiqua" w:hAnsi="Book Antiqua" w:cs="宋体"/>
          <w:color w:val="000000"/>
          <w:sz w:val="24"/>
          <w:szCs w:val="24"/>
        </w:rPr>
        <w:t> 2013; </w:t>
      </w:r>
      <w:r w:rsidRPr="00740F7C">
        <w:rPr>
          <w:rFonts w:ascii="Book Antiqua" w:hAnsi="Book Antiqua" w:cs="宋体"/>
          <w:b/>
          <w:bCs/>
          <w:color w:val="000000"/>
          <w:sz w:val="24"/>
          <w:szCs w:val="24"/>
        </w:rPr>
        <w:t>2013</w:t>
      </w:r>
      <w:r w:rsidRPr="00740F7C">
        <w:rPr>
          <w:rFonts w:ascii="Book Antiqua" w:hAnsi="Book Antiqua" w:cs="宋体"/>
          <w:color w:val="000000"/>
          <w:sz w:val="24"/>
          <w:szCs w:val="24"/>
        </w:rPr>
        <w:t>: 501305 [PMID: 23484126 DOI: 10.1155/2013/501305]</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37 </w:t>
      </w:r>
      <w:r w:rsidRPr="00740F7C">
        <w:rPr>
          <w:rFonts w:ascii="Book Antiqua" w:hAnsi="Book Antiqua" w:cs="宋体"/>
          <w:b/>
          <w:bCs/>
          <w:color w:val="000000"/>
          <w:sz w:val="24"/>
          <w:szCs w:val="24"/>
        </w:rPr>
        <w:t>Federici S</w:t>
      </w:r>
      <w:r w:rsidRPr="00740F7C">
        <w:rPr>
          <w:rFonts w:ascii="Book Antiqua" w:hAnsi="Book Antiqua" w:cs="宋体"/>
          <w:color w:val="000000"/>
          <w:sz w:val="24"/>
          <w:szCs w:val="24"/>
        </w:rPr>
        <w:t>, Sormani MP, Ozen S, Lachmann HJ, Amaryan G, Woo P, Koné-Paut I, Dewarrat N, Cantarini L, Insalaco A, Uziel Y, Rigante D, Quartier P, Demirkaya E, Herlin T, Meini A, Fabio G, Kallinich T, Martino S, Butbul AY, Olivieri A, Kuemmerle-Deschner J, Neven B, Simon A, Ozdogan H, Touitou I, Frenkel J, Hofer M, Martini A, Ruperto N, Gattorno M. Evidence-based provisional clinical classification criteria for autoinflammatory periodic fevers. </w:t>
      </w:r>
      <w:r w:rsidRPr="00740F7C">
        <w:rPr>
          <w:rFonts w:ascii="Book Antiqua" w:hAnsi="Book Antiqua" w:cs="宋体"/>
          <w:i/>
          <w:iCs/>
          <w:color w:val="000000"/>
          <w:sz w:val="24"/>
          <w:szCs w:val="24"/>
        </w:rPr>
        <w:t>Ann Rheum Dis</w:t>
      </w:r>
      <w:r w:rsidRPr="00740F7C">
        <w:rPr>
          <w:rFonts w:ascii="Book Antiqua" w:hAnsi="Book Antiqua" w:cs="宋体"/>
          <w:color w:val="000000"/>
          <w:sz w:val="24"/>
          <w:szCs w:val="24"/>
        </w:rPr>
        <w:t> 2015; </w:t>
      </w:r>
      <w:r w:rsidRPr="00740F7C">
        <w:rPr>
          <w:rFonts w:ascii="Book Antiqua" w:hAnsi="Book Antiqua" w:cs="宋体"/>
          <w:b/>
          <w:bCs/>
          <w:color w:val="000000"/>
          <w:sz w:val="24"/>
          <w:szCs w:val="24"/>
        </w:rPr>
        <w:t>74</w:t>
      </w:r>
      <w:r w:rsidRPr="00740F7C">
        <w:rPr>
          <w:rFonts w:ascii="Book Antiqua" w:hAnsi="Book Antiqua" w:cs="宋体"/>
          <w:color w:val="000000"/>
          <w:sz w:val="24"/>
          <w:szCs w:val="24"/>
        </w:rPr>
        <w:t>: 799-805 [PMID: 25637003 DOI: 10.1136/annrheumdis-2014-206580]</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38</w:t>
      </w:r>
      <w:r w:rsidRPr="00740F7C">
        <w:rPr>
          <w:rFonts w:ascii="Book Antiqua" w:hAnsi="Book Antiqua" w:cs="宋体"/>
          <w:b/>
          <w:color w:val="000000"/>
          <w:sz w:val="24"/>
          <w:szCs w:val="24"/>
        </w:rPr>
        <w:t xml:space="preserve"> </w:t>
      </w:r>
      <w:r w:rsidRPr="00740F7C">
        <w:rPr>
          <w:rFonts w:ascii="Book Antiqua" w:hAnsi="Book Antiqua"/>
          <w:b/>
          <w:bCs/>
          <w:color w:val="000000"/>
          <w:sz w:val="24"/>
          <w:szCs w:val="24"/>
        </w:rPr>
        <w:t>De Pieri C</w:t>
      </w:r>
      <w:r w:rsidRPr="00740F7C">
        <w:rPr>
          <w:rFonts w:ascii="Book Antiqua" w:hAnsi="Book Antiqua"/>
          <w:color w:val="000000"/>
          <w:sz w:val="24"/>
          <w:szCs w:val="24"/>
        </w:rPr>
        <w:t>, Taddio A, Insalaco A, Barbi E, Lepore L, Ventura A, Tommasini A. Different presentations of mevalonate kinase deficiency: a case series.</w:t>
      </w:r>
      <w:r w:rsidRPr="00740F7C">
        <w:rPr>
          <w:rStyle w:val="apple-converted-space"/>
          <w:rFonts w:ascii="Book Antiqua" w:hAnsi="Book Antiqua" w:cs="Calibri"/>
          <w:color w:val="000000"/>
          <w:sz w:val="24"/>
          <w:szCs w:val="24"/>
        </w:rPr>
        <w:t> </w:t>
      </w:r>
      <w:r w:rsidRPr="00740F7C">
        <w:rPr>
          <w:rFonts w:ascii="Book Antiqua" w:hAnsi="Book Antiqua"/>
          <w:i/>
          <w:iCs/>
          <w:color w:val="000000"/>
          <w:sz w:val="24"/>
          <w:szCs w:val="24"/>
        </w:rPr>
        <w:t>Clin Exp Rheumatol</w:t>
      </w:r>
      <w:r w:rsidRPr="00740F7C">
        <w:rPr>
          <w:rStyle w:val="apple-converted-space"/>
          <w:rFonts w:ascii="Book Antiqua" w:hAnsi="Book Antiqua" w:cs="Calibri"/>
          <w:color w:val="000000"/>
          <w:sz w:val="24"/>
          <w:szCs w:val="24"/>
        </w:rPr>
        <w:t> </w:t>
      </w:r>
      <w:r w:rsidRPr="00740F7C">
        <w:rPr>
          <w:rFonts w:ascii="Book Antiqua" w:hAnsi="Book Antiqua"/>
          <w:color w:val="000000"/>
          <w:sz w:val="24"/>
          <w:szCs w:val="24"/>
        </w:rPr>
        <w:t>2015;</w:t>
      </w:r>
      <w:r w:rsidRPr="00740F7C">
        <w:rPr>
          <w:rStyle w:val="apple-converted-space"/>
          <w:rFonts w:ascii="Book Antiqua" w:hAnsi="Book Antiqua" w:cs="Calibri"/>
          <w:color w:val="000000"/>
          <w:sz w:val="24"/>
          <w:szCs w:val="24"/>
        </w:rPr>
        <w:t> </w:t>
      </w:r>
      <w:r w:rsidRPr="00740F7C">
        <w:rPr>
          <w:rFonts w:ascii="Book Antiqua" w:hAnsi="Book Antiqua"/>
          <w:b/>
          <w:bCs/>
          <w:color w:val="000000"/>
          <w:sz w:val="24"/>
          <w:szCs w:val="24"/>
        </w:rPr>
        <w:t>33</w:t>
      </w:r>
      <w:r w:rsidRPr="00740F7C">
        <w:rPr>
          <w:rFonts w:ascii="Book Antiqua" w:hAnsi="Book Antiqua"/>
          <w:color w:val="000000"/>
          <w:sz w:val="24"/>
          <w:szCs w:val="24"/>
        </w:rPr>
        <w:t>: 437-442 [PMID: 25897835]</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39 </w:t>
      </w:r>
      <w:r w:rsidRPr="00740F7C">
        <w:rPr>
          <w:rFonts w:ascii="Book Antiqua" w:hAnsi="Book Antiqua" w:cs="宋体"/>
          <w:b/>
          <w:bCs/>
          <w:color w:val="000000"/>
          <w:sz w:val="24"/>
          <w:szCs w:val="24"/>
        </w:rPr>
        <w:t>de Inocencio J</w:t>
      </w:r>
      <w:r w:rsidRPr="00740F7C">
        <w:rPr>
          <w:rFonts w:ascii="Book Antiqua" w:hAnsi="Book Antiqua" w:cs="宋体"/>
          <w:color w:val="000000"/>
          <w:sz w:val="24"/>
          <w:szCs w:val="24"/>
        </w:rPr>
        <w:t>, Mensa-Vilaro A, Tejada-Palacios P, Enriquez-Merayo E, González-Roca E, Magri G, Ruiz-Ortiz E, Cerutti A, Yagüe J, Aróstegui JI. Somatic NOD2 mosaicism in Blau syndrome. </w:t>
      </w:r>
      <w:r w:rsidRPr="00740F7C">
        <w:rPr>
          <w:rFonts w:ascii="Book Antiqua" w:hAnsi="Book Antiqua" w:cs="宋体"/>
          <w:i/>
          <w:iCs/>
          <w:color w:val="000000"/>
          <w:sz w:val="24"/>
          <w:szCs w:val="24"/>
        </w:rPr>
        <w:t>J Allergy Clin Immunol</w:t>
      </w:r>
      <w:r w:rsidRPr="00740F7C">
        <w:rPr>
          <w:rFonts w:ascii="Book Antiqua" w:hAnsi="Book Antiqua" w:cs="宋体"/>
          <w:color w:val="000000"/>
          <w:sz w:val="24"/>
          <w:szCs w:val="24"/>
        </w:rPr>
        <w:t> 2015; </w:t>
      </w:r>
      <w:r w:rsidRPr="00740F7C">
        <w:rPr>
          <w:rFonts w:ascii="Book Antiqua" w:hAnsi="Book Antiqua" w:cs="宋体"/>
          <w:b/>
          <w:bCs/>
          <w:color w:val="000000"/>
          <w:sz w:val="24"/>
          <w:szCs w:val="24"/>
        </w:rPr>
        <w:t>136</w:t>
      </w:r>
      <w:r w:rsidRPr="00740F7C">
        <w:rPr>
          <w:rFonts w:ascii="Book Antiqua" w:hAnsi="Book Antiqua" w:cs="宋体"/>
          <w:color w:val="000000"/>
          <w:sz w:val="24"/>
          <w:szCs w:val="24"/>
        </w:rPr>
        <w:t>: 484-487.e2 [PMID: 25724124 DOI: 10.1016/j.jaci.2014.12.1941]</w:t>
      </w:r>
    </w:p>
    <w:p w:rsidR="00B7280D" w:rsidRPr="00740F7C" w:rsidRDefault="00B7280D" w:rsidP="00E141EF">
      <w:pPr>
        <w:spacing w:after="0" w:line="360" w:lineRule="auto"/>
        <w:jc w:val="both"/>
        <w:rPr>
          <w:rFonts w:ascii="Book Antiqua" w:hAnsi="Book Antiqua" w:cs="宋体"/>
          <w:color w:val="000000"/>
          <w:sz w:val="24"/>
          <w:szCs w:val="24"/>
        </w:rPr>
      </w:pPr>
      <w:r w:rsidRPr="00740F7C">
        <w:rPr>
          <w:rFonts w:ascii="Book Antiqua" w:hAnsi="Book Antiqua" w:cs="宋体"/>
          <w:color w:val="000000"/>
          <w:sz w:val="24"/>
          <w:szCs w:val="24"/>
        </w:rPr>
        <w:t>40 </w:t>
      </w:r>
      <w:r w:rsidRPr="00740F7C">
        <w:rPr>
          <w:rFonts w:ascii="Book Antiqua" w:hAnsi="Book Antiqua" w:cs="宋体"/>
          <w:b/>
          <w:bCs/>
          <w:color w:val="000000"/>
          <w:sz w:val="24"/>
          <w:szCs w:val="24"/>
        </w:rPr>
        <w:t>Nakagawa K</w:t>
      </w:r>
      <w:r w:rsidRPr="00740F7C">
        <w:rPr>
          <w:rFonts w:ascii="Book Antiqua" w:hAnsi="Book Antiqua" w:cs="宋体"/>
          <w:color w:val="000000"/>
          <w:sz w:val="24"/>
          <w:szCs w:val="24"/>
        </w:rPr>
        <w:t>, Gonzalez-Roca E, Souto A, Kawai T, Umebayashi H, Campistol JM, Cañellas J, Takei S, Kobayashi N, Callejas-Rubio JL, Ortego-Centeno N, Ruiz-Ortiz E, Rius F, Anton J, Iglesias E, Jimenez-Treviño S, Vargas C, Fernandez-Martin J, Calvo I, Hernández-Rodríguez J, Mendez M, Dordal MT, Basagaña M, Bujan S, Yashiro M, Kubota T, Koike R, Akuta N, Shimoyama K, Iwata N, Saito MK, Ohara O, Kambe N, Yasumi T, Izawa K, Kawai T, Heike T, Yagüe J, Nishikomori R, Aróstegui JI. Somatic NLRP3 mosaicism in Muckle-Wells syndrome. A genetic mechanism shared by different phenotypes of cryopyrin-associated periodic syndromes. </w:t>
      </w:r>
      <w:r w:rsidRPr="00740F7C">
        <w:rPr>
          <w:rFonts w:ascii="Book Antiqua" w:hAnsi="Book Antiqua" w:cs="宋体"/>
          <w:i/>
          <w:iCs/>
          <w:color w:val="000000"/>
          <w:sz w:val="24"/>
          <w:szCs w:val="24"/>
        </w:rPr>
        <w:t>Ann Rheum Dis</w:t>
      </w:r>
      <w:r w:rsidRPr="00740F7C">
        <w:rPr>
          <w:rFonts w:ascii="Book Antiqua" w:hAnsi="Book Antiqua" w:cs="宋体"/>
          <w:color w:val="000000"/>
          <w:sz w:val="24"/>
          <w:szCs w:val="24"/>
        </w:rPr>
        <w:t> 2015; </w:t>
      </w:r>
      <w:r w:rsidRPr="00740F7C">
        <w:rPr>
          <w:rFonts w:ascii="Book Antiqua" w:hAnsi="Book Antiqua" w:cs="宋体"/>
          <w:b/>
          <w:bCs/>
          <w:color w:val="000000"/>
          <w:sz w:val="24"/>
          <w:szCs w:val="24"/>
        </w:rPr>
        <w:t>74</w:t>
      </w:r>
      <w:r w:rsidRPr="00740F7C">
        <w:rPr>
          <w:rFonts w:ascii="Book Antiqua" w:hAnsi="Book Antiqua" w:cs="宋体"/>
          <w:color w:val="000000"/>
          <w:sz w:val="24"/>
          <w:szCs w:val="24"/>
        </w:rPr>
        <w:t>: 603-610 [PMID: 24326009 DOI: 10.1136/annrheumdis-2013-204361]</w:t>
      </w:r>
    </w:p>
    <w:p w:rsidR="00B7280D" w:rsidRPr="00740F7C" w:rsidRDefault="00B7280D" w:rsidP="00E141EF">
      <w:pPr>
        <w:spacing w:after="0" w:line="360" w:lineRule="auto"/>
        <w:jc w:val="both"/>
        <w:rPr>
          <w:rFonts w:ascii="Book Antiqua" w:hAnsi="Book Antiqua"/>
          <w:sz w:val="24"/>
          <w:szCs w:val="24"/>
        </w:rPr>
      </w:pPr>
    </w:p>
    <w:p w:rsidR="00B7280D" w:rsidRPr="00740F7C" w:rsidRDefault="00B7280D" w:rsidP="00813C12">
      <w:pPr>
        <w:wordWrap w:val="0"/>
        <w:spacing w:after="0" w:line="360" w:lineRule="auto"/>
        <w:ind w:left="31680" w:hangingChars="200" w:firstLine="31680"/>
        <w:jc w:val="right"/>
        <w:rPr>
          <w:rFonts w:ascii="Book Antiqua" w:hAnsi="Book Antiqua"/>
          <w:color w:val="000000"/>
          <w:sz w:val="24"/>
        </w:rPr>
      </w:pPr>
      <w:r w:rsidRPr="00740F7C">
        <w:rPr>
          <w:rFonts w:ascii="Book Antiqua" w:hAnsi="Book Antiqua"/>
          <w:b/>
          <w:sz w:val="24"/>
        </w:rPr>
        <w:t>P- Reviewer:</w:t>
      </w:r>
      <w:r w:rsidRPr="00740F7C">
        <w:rPr>
          <w:rFonts w:ascii="Book Antiqua" w:hAnsi="Book Antiqua"/>
          <w:b/>
          <w:sz w:val="24"/>
          <w:lang w:eastAsia="zh-CN"/>
        </w:rPr>
        <w:t xml:space="preserve"> </w:t>
      </w:r>
      <w:r w:rsidRPr="00740F7C">
        <w:rPr>
          <w:rFonts w:ascii="Book Antiqua" w:hAnsi="Book Antiqua" w:cs="宋体"/>
          <w:color w:val="000000"/>
          <w:sz w:val="24"/>
          <w:szCs w:val="24"/>
        </w:rPr>
        <w:t xml:space="preserve">Lichtor T, Schattner M, Yves R   </w:t>
      </w:r>
      <w:r w:rsidRPr="00740F7C">
        <w:rPr>
          <w:rFonts w:ascii="Book Antiqua" w:hAnsi="Book Antiqua"/>
          <w:color w:val="000000"/>
          <w:sz w:val="24"/>
        </w:rPr>
        <w:t xml:space="preserve">  </w:t>
      </w:r>
      <w:r w:rsidRPr="00740F7C">
        <w:rPr>
          <w:rFonts w:ascii="Book Antiqua" w:hAnsi="Book Antiqua"/>
          <w:b/>
          <w:sz w:val="24"/>
        </w:rPr>
        <w:t>S- Editor:</w:t>
      </w:r>
      <w:r w:rsidRPr="00740F7C">
        <w:rPr>
          <w:rFonts w:ascii="Book Antiqua" w:hAnsi="Book Antiqua"/>
          <w:sz w:val="24"/>
        </w:rPr>
        <w:t xml:space="preserve"> Gong XM</w:t>
      </w:r>
    </w:p>
    <w:p w:rsidR="00B7280D" w:rsidRPr="00740F7C" w:rsidRDefault="00B7280D" w:rsidP="00813C12">
      <w:pPr>
        <w:spacing w:after="0" w:line="360" w:lineRule="auto"/>
        <w:ind w:left="31680" w:hangingChars="200" w:firstLine="31680"/>
        <w:jc w:val="right"/>
        <w:rPr>
          <w:rFonts w:ascii="Book Antiqua" w:hAnsi="Book Antiqua"/>
          <w:b/>
          <w:sz w:val="24"/>
        </w:rPr>
      </w:pPr>
      <w:r w:rsidRPr="00740F7C">
        <w:rPr>
          <w:rFonts w:ascii="Book Antiqua" w:hAnsi="Book Antiqua"/>
          <w:b/>
          <w:sz w:val="24"/>
        </w:rPr>
        <w:t xml:space="preserve"> L- Editor:</w:t>
      </w:r>
      <w:r w:rsidRPr="00740F7C">
        <w:rPr>
          <w:rFonts w:ascii="Book Antiqua" w:hAnsi="Book Antiqua"/>
          <w:sz w:val="24"/>
        </w:rPr>
        <w:t xml:space="preserve"> </w:t>
      </w:r>
      <w:r w:rsidRPr="00740F7C">
        <w:rPr>
          <w:rFonts w:ascii="Book Antiqua" w:hAnsi="Book Antiqua"/>
          <w:b/>
          <w:sz w:val="24"/>
        </w:rPr>
        <w:t>E- Editor:</w:t>
      </w:r>
    </w:p>
    <w:p w:rsidR="00B7280D" w:rsidRPr="00740F7C" w:rsidRDefault="00B7280D" w:rsidP="00E141EF">
      <w:pPr>
        <w:spacing w:after="0" w:line="360" w:lineRule="auto"/>
        <w:jc w:val="both"/>
        <w:rPr>
          <w:rFonts w:ascii="Book Antiqua" w:hAnsi="Book Antiqua" w:cs="Book Antiqua"/>
          <w:sz w:val="24"/>
          <w:szCs w:val="24"/>
        </w:rPr>
      </w:pP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sz w:val="24"/>
          <w:szCs w:val="24"/>
        </w:rPr>
        <w:br w:type="page"/>
      </w:r>
      <w:r w:rsidRPr="00102B0B">
        <w:rPr>
          <w:rFonts w:ascii="Book Antiqua" w:hAnsi="Book Antiqua" w:cs="Book Antiqua"/>
          <w:noProof/>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12.25pt;height:304.5pt;visibility:visible">
            <v:imagedata r:id="rId8" o:title=""/>
          </v:shape>
        </w:pict>
      </w:r>
    </w:p>
    <w:p w:rsidR="00B7280D" w:rsidRPr="00740F7C" w:rsidRDefault="00B7280D" w:rsidP="00E141EF">
      <w:pPr>
        <w:spacing w:after="0" w:line="360" w:lineRule="auto"/>
        <w:jc w:val="both"/>
        <w:rPr>
          <w:rFonts w:ascii="Book Antiqua" w:hAnsi="Book Antiqua" w:cs="Book Antiqua"/>
          <w:b/>
          <w:iCs/>
          <w:sz w:val="24"/>
          <w:szCs w:val="24"/>
        </w:rPr>
      </w:pPr>
      <w:r w:rsidRPr="00740F7C">
        <w:rPr>
          <w:rFonts w:ascii="Book Antiqua" w:hAnsi="Book Antiqua" w:cs="Book Antiqua"/>
          <w:b/>
          <w:iCs/>
          <w:sz w:val="24"/>
          <w:szCs w:val="24"/>
        </w:rPr>
        <w:t>Fig</w:t>
      </w:r>
      <w:r w:rsidRPr="00740F7C">
        <w:rPr>
          <w:rFonts w:ascii="Book Antiqua" w:hAnsi="Book Antiqua" w:cs="Book Antiqua"/>
          <w:b/>
          <w:iCs/>
          <w:sz w:val="24"/>
          <w:szCs w:val="24"/>
          <w:lang w:eastAsia="zh-CN"/>
        </w:rPr>
        <w:t>ure</w:t>
      </w:r>
      <w:r w:rsidRPr="00740F7C">
        <w:rPr>
          <w:rFonts w:ascii="Book Antiqua" w:hAnsi="Book Antiqua" w:cs="Book Antiqua"/>
          <w:b/>
          <w:iCs/>
          <w:sz w:val="24"/>
          <w:szCs w:val="24"/>
        </w:rPr>
        <w:t xml:space="preserve"> 1 The Virgin Mary of Fevers, by Nicola Mellini, XIX century, Bologna, Italy.</w:t>
      </w: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sz w:val="24"/>
          <w:szCs w:val="24"/>
        </w:rPr>
        <w:br w:type="page"/>
      </w:r>
      <w:r w:rsidRPr="00102B0B">
        <w:rPr>
          <w:rFonts w:ascii="Book Antiqua" w:hAnsi="Book Antiqua" w:cs="Book Antiqua"/>
          <w:noProof/>
          <w:sz w:val="24"/>
          <w:szCs w:val="24"/>
          <w:lang w:eastAsia="zh-CN"/>
        </w:rPr>
        <w:pict>
          <v:shape id="Picture 2" o:spid="_x0000_i1026" type="#_x0000_t75" style="width:333pt;height:475.5pt;visibility:visible">
            <v:imagedata r:id="rId9" o:title=""/>
          </v:shape>
        </w:pict>
      </w:r>
    </w:p>
    <w:p w:rsidR="00B7280D" w:rsidRPr="00740F7C" w:rsidRDefault="00B7280D" w:rsidP="00E141EF">
      <w:pPr>
        <w:spacing w:after="0" w:line="360" w:lineRule="auto"/>
        <w:jc w:val="both"/>
        <w:rPr>
          <w:rFonts w:ascii="Book Antiqua" w:hAnsi="Book Antiqua" w:cs="Book Antiqua"/>
          <w:b/>
          <w:iCs/>
          <w:sz w:val="24"/>
          <w:szCs w:val="24"/>
        </w:rPr>
      </w:pPr>
      <w:r w:rsidRPr="00740F7C">
        <w:rPr>
          <w:rFonts w:ascii="Book Antiqua" w:hAnsi="Book Antiqua" w:cs="Book Antiqua"/>
          <w:b/>
          <w:iCs/>
          <w:sz w:val="24"/>
          <w:szCs w:val="24"/>
        </w:rPr>
        <w:t>Fig</w:t>
      </w:r>
      <w:r w:rsidRPr="00740F7C">
        <w:rPr>
          <w:rFonts w:ascii="Book Antiqua" w:hAnsi="Book Antiqua" w:cs="Book Antiqua"/>
          <w:b/>
          <w:iCs/>
          <w:sz w:val="24"/>
          <w:szCs w:val="24"/>
          <w:lang w:eastAsia="zh-CN"/>
        </w:rPr>
        <w:t>ure</w:t>
      </w:r>
      <w:r w:rsidRPr="00740F7C">
        <w:rPr>
          <w:rFonts w:ascii="Book Antiqua" w:hAnsi="Book Antiqua" w:cs="Book Antiqua"/>
          <w:b/>
          <w:iCs/>
          <w:sz w:val="24"/>
          <w:szCs w:val="24"/>
        </w:rPr>
        <w:t xml:space="preserve"> 2 The fever tree, Francesco Torti (image from the Comenius Project, http://89.97.218.226/web1/pontina/biologia/p_37.htm)</w:t>
      </w:r>
      <w:r w:rsidRPr="00740F7C">
        <w:rPr>
          <w:rFonts w:ascii="Book Antiqua" w:hAnsi="Book Antiqua" w:cs="Book Antiqua"/>
          <w:b/>
          <w:iCs/>
          <w:sz w:val="24"/>
          <w:szCs w:val="24"/>
          <w:vertAlign w:val="superscript"/>
        </w:rPr>
        <w:t>[10]</w:t>
      </w:r>
      <w:r w:rsidRPr="00740F7C">
        <w:rPr>
          <w:rFonts w:ascii="Book Antiqua" w:hAnsi="Book Antiqua" w:cs="Book Antiqua"/>
          <w:b/>
          <w:iCs/>
          <w:sz w:val="24"/>
          <w:szCs w:val="24"/>
        </w:rPr>
        <w:t>.</w:t>
      </w: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sz w:val="24"/>
          <w:szCs w:val="24"/>
        </w:rPr>
        <w:br w:type="page"/>
      </w:r>
      <w:r w:rsidRPr="00102B0B">
        <w:rPr>
          <w:rFonts w:ascii="Book Antiqua" w:hAnsi="Book Antiqua" w:cs="Book Antiqua"/>
          <w:noProof/>
          <w:sz w:val="24"/>
          <w:szCs w:val="24"/>
          <w:lang w:eastAsia="zh-CN"/>
        </w:rPr>
        <w:pict>
          <v:shape id="Picture 3" o:spid="_x0000_i1027" type="#_x0000_t75" style="width:477pt;height:213.75pt;visibility:visible">
            <v:imagedata r:id="rId10" o:title=""/>
          </v:shape>
        </w:pict>
      </w:r>
    </w:p>
    <w:p w:rsidR="00B7280D" w:rsidRPr="00740F7C" w:rsidRDefault="00B7280D" w:rsidP="00E141EF">
      <w:pPr>
        <w:spacing w:after="0" w:line="360" w:lineRule="auto"/>
        <w:jc w:val="both"/>
        <w:rPr>
          <w:rFonts w:ascii="Book Antiqua" w:hAnsi="Book Antiqua" w:cs="Book Antiqua"/>
          <w:b/>
          <w:sz w:val="24"/>
          <w:szCs w:val="24"/>
          <w:lang w:eastAsia="zh-CN"/>
        </w:rPr>
      </w:pPr>
      <w:r w:rsidRPr="00740F7C">
        <w:rPr>
          <w:rFonts w:ascii="Book Antiqua" w:hAnsi="Book Antiqua" w:cs="Book Antiqua"/>
          <w:b/>
          <w:iCs/>
          <w:sz w:val="24"/>
          <w:szCs w:val="24"/>
        </w:rPr>
        <w:t>Figure 3 Timeline discovery periodic fevers autoinflammatory disease</w:t>
      </w:r>
      <w:r w:rsidRPr="00740F7C">
        <w:rPr>
          <w:rFonts w:ascii="Book Antiqua" w:hAnsi="Book Antiqua" w:cs="Book Antiqua"/>
          <w:b/>
          <w:iCs/>
          <w:sz w:val="24"/>
          <w:szCs w:val="24"/>
          <w:lang w:eastAsia="zh-CN"/>
        </w:rPr>
        <w:t xml:space="preserve">. </w:t>
      </w:r>
      <w:r w:rsidRPr="00740F7C">
        <w:rPr>
          <w:rFonts w:ascii="Book Antiqua" w:hAnsi="Book Antiqua" w:cs="Book Antiqua"/>
          <w:iCs/>
          <w:sz w:val="24"/>
          <w:szCs w:val="24"/>
          <w:lang w:eastAsia="zh-CN"/>
        </w:rPr>
        <w:t>PFAPA:</w:t>
      </w:r>
      <w:r w:rsidRPr="00740F7C">
        <w:rPr>
          <w:rFonts w:ascii="Book Antiqua" w:hAnsi="Book Antiqua" w:cs="Book Antiqua"/>
          <w:b/>
          <w:iCs/>
          <w:sz w:val="24"/>
          <w:szCs w:val="24"/>
          <w:lang w:eastAsia="zh-CN"/>
        </w:rPr>
        <w:t xml:space="preserve"> </w:t>
      </w:r>
      <w:r w:rsidRPr="00740F7C">
        <w:rPr>
          <w:rFonts w:ascii="Book Antiqua" w:hAnsi="Book Antiqua" w:cs="Book Antiqua"/>
          <w:sz w:val="24"/>
          <w:szCs w:val="24"/>
        </w:rPr>
        <w:t>Periodic Fever Adenitis Pharyngitis Aphthae</w:t>
      </w:r>
      <w:r w:rsidRPr="00740F7C">
        <w:rPr>
          <w:rFonts w:ascii="Book Antiqua" w:hAnsi="Book Antiqua" w:cs="Book Antiqua"/>
          <w:sz w:val="24"/>
          <w:szCs w:val="24"/>
          <w:lang w:eastAsia="zh-CN"/>
        </w:rPr>
        <w:t>.</w:t>
      </w:r>
    </w:p>
    <w:p w:rsidR="00B7280D" w:rsidRPr="00740F7C" w:rsidRDefault="00B7280D" w:rsidP="00E141EF">
      <w:pPr>
        <w:spacing w:after="0" w:line="360" w:lineRule="auto"/>
        <w:jc w:val="both"/>
        <w:rPr>
          <w:rFonts w:ascii="Book Antiqua" w:hAnsi="Book Antiqua" w:cs="Book Antiqua"/>
          <w:sz w:val="24"/>
          <w:szCs w:val="24"/>
          <w:lang w:eastAsia="zh-CN"/>
        </w:rPr>
      </w:pPr>
      <w:r w:rsidRPr="00740F7C">
        <w:rPr>
          <w:rFonts w:ascii="Book Antiqua" w:hAnsi="Book Antiqua" w:cs="Book Antiqua"/>
          <w:sz w:val="24"/>
          <w:szCs w:val="24"/>
        </w:rPr>
        <w:br w:type="page"/>
      </w:r>
      <w:r w:rsidRPr="00102B0B">
        <w:rPr>
          <w:rFonts w:ascii="Book Antiqua" w:hAnsi="Book Antiqua" w:cs="Book Antiqua"/>
          <w:noProof/>
          <w:sz w:val="24"/>
          <w:szCs w:val="24"/>
          <w:lang w:eastAsia="zh-CN"/>
        </w:rPr>
        <w:pict>
          <v:shape id="Picture 4" o:spid="_x0000_i1028" type="#_x0000_t75" style="width:296.25pt;height:318pt;visibility:visible">
            <v:imagedata r:id="rId11" o:title=""/>
          </v:shape>
        </w:pict>
      </w:r>
    </w:p>
    <w:p w:rsidR="00B7280D" w:rsidRPr="00E141EF" w:rsidRDefault="00B7280D" w:rsidP="00E141EF">
      <w:pPr>
        <w:spacing w:after="0" w:line="360" w:lineRule="auto"/>
        <w:jc w:val="both"/>
        <w:rPr>
          <w:rFonts w:ascii="Book Antiqua" w:hAnsi="Book Antiqua" w:cs="Book Antiqua"/>
          <w:b/>
          <w:sz w:val="24"/>
          <w:szCs w:val="24"/>
          <w:lang w:eastAsia="zh-CN"/>
        </w:rPr>
      </w:pPr>
      <w:r w:rsidRPr="00740F7C">
        <w:rPr>
          <w:rFonts w:ascii="Book Antiqua" w:hAnsi="Book Antiqua" w:cs="Book Antiqua"/>
          <w:b/>
          <w:iCs/>
          <w:sz w:val="24"/>
          <w:szCs w:val="24"/>
        </w:rPr>
        <w:t>Figure 4 The fever tree revisited.</w:t>
      </w:r>
      <w:r w:rsidRPr="00740F7C">
        <w:rPr>
          <w:rFonts w:ascii="Book Antiqua" w:hAnsi="Book Antiqua" w:cs="Book Antiqua"/>
          <w:b/>
          <w:iCs/>
          <w:sz w:val="24"/>
          <w:szCs w:val="24"/>
          <w:lang w:eastAsia="zh-CN"/>
        </w:rPr>
        <w:t xml:space="preserve"> </w:t>
      </w:r>
      <w:r w:rsidRPr="00740F7C">
        <w:rPr>
          <w:rFonts w:ascii="Book Antiqua" w:hAnsi="Book Antiqua" w:cs="Book Antiqua"/>
          <w:iCs/>
          <w:sz w:val="24"/>
          <w:szCs w:val="24"/>
          <w:lang w:eastAsia="zh-CN"/>
        </w:rPr>
        <w:t>PFAPA:</w:t>
      </w:r>
      <w:r w:rsidRPr="00740F7C">
        <w:rPr>
          <w:rFonts w:ascii="Book Antiqua" w:hAnsi="Book Antiqua" w:cs="Book Antiqua"/>
          <w:b/>
          <w:iCs/>
          <w:sz w:val="24"/>
          <w:szCs w:val="24"/>
          <w:lang w:eastAsia="zh-CN"/>
        </w:rPr>
        <w:t xml:space="preserve"> </w:t>
      </w:r>
      <w:r w:rsidRPr="00740F7C">
        <w:rPr>
          <w:rFonts w:ascii="Book Antiqua" w:hAnsi="Book Antiqua" w:cs="Book Antiqua"/>
          <w:sz w:val="24"/>
          <w:szCs w:val="24"/>
        </w:rPr>
        <w:t>Periodic Fever Adenitis Pharyngitis Aphthae</w:t>
      </w:r>
      <w:r w:rsidRPr="00740F7C">
        <w:rPr>
          <w:rFonts w:ascii="Book Antiqua" w:hAnsi="Book Antiqua" w:cs="Book Antiqua"/>
          <w:sz w:val="24"/>
          <w:szCs w:val="24"/>
          <w:lang w:eastAsia="zh-CN"/>
        </w:rPr>
        <w:t xml:space="preserve">; MKD: </w:t>
      </w:r>
      <w:r w:rsidRPr="00740F7C">
        <w:rPr>
          <w:rFonts w:ascii="Book Antiqua" w:hAnsi="Book Antiqua" w:cs="Book Antiqua"/>
          <w:sz w:val="24"/>
          <w:szCs w:val="24"/>
        </w:rPr>
        <w:t>Mevalonate kinase deficiency</w:t>
      </w:r>
      <w:r w:rsidRPr="00740F7C">
        <w:rPr>
          <w:rFonts w:ascii="Book Antiqua" w:hAnsi="Book Antiqua" w:cs="Book Antiqua"/>
          <w:sz w:val="24"/>
          <w:szCs w:val="24"/>
          <w:lang w:eastAsia="zh-CN"/>
        </w:rPr>
        <w:t xml:space="preserve">; </w:t>
      </w:r>
      <w:r w:rsidRPr="00740F7C">
        <w:rPr>
          <w:rFonts w:ascii="Book Antiqua" w:hAnsi="Book Antiqua" w:cs="Book Antiqua"/>
          <w:sz w:val="24"/>
          <w:szCs w:val="24"/>
        </w:rPr>
        <w:t>FMF</w:t>
      </w:r>
      <w:r w:rsidRPr="00740F7C">
        <w:rPr>
          <w:rFonts w:ascii="Book Antiqua" w:hAnsi="Book Antiqua" w:cs="Book Antiqua"/>
          <w:sz w:val="24"/>
          <w:szCs w:val="24"/>
          <w:lang w:eastAsia="zh-CN"/>
        </w:rPr>
        <w:t>:</w:t>
      </w:r>
      <w:r w:rsidRPr="00740F7C">
        <w:rPr>
          <w:rFonts w:ascii="Book Antiqua" w:hAnsi="Book Antiqua" w:cs="Book Antiqua"/>
          <w:sz w:val="24"/>
          <w:szCs w:val="24"/>
        </w:rPr>
        <w:t xml:space="preserve"> Familial Mediterranean fever</w:t>
      </w:r>
      <w:r w:rsidRPr="00740F7C">
        <w:rPr>
          <w:rFonts w:ascii="Book Antiqua" w:hAnsi="Book Antiqua" w:cs="Book Antiqua"/>
          <w:sz w:val="24"/>
          <w:szCs w:val="24"/>
          <w:lang w:eastAsia="zh-CN"/>
        </w:rPr>
        <w:t xml:space="preserve">; HIDS: </w:t>
      </w:r>
      <w:r w:rsidRPr="00740F7C">
        <w:rPr>
          <w:rFonts w:ascii="Book Antiqua" w:hAnsi="Book Antiqua" w:cs="Book Antiqua"/>
          <w:sz w:val="24"/>
          <w:szCs w:val="24"/>
        </w:rPr>
        <w:t>Hyper-IgD syndrome</w:t>
      </w:r>
      <w:r w:rsidRPr="00740F7C">
        <w:rPr>
          <w:rFonts w:ascii="Book Antiqua" w:hAnsi="Book Antiqua" w:cs="Book Antiqua"/>
          <w:sz w:val="24"/>
          <w:szCs w:val="24"/>
          <w:lang w:eastAsia="zh-CN"/>
        </w:rPr>
        <w:t>.</w:t>
      </w:r>
    </w:p>
    <w:p w:rsidR="00B7280D" w:rsidRPr="00E141EF" w:rsidRDefault="00B7280D" w:rsidP="00E141EF">
      <w:pPr>
        <w:spacing w:after="0" w:line="360" w:lineRule="auto"/>
        <w:jc w:val="both"/>
        <w:rPr>
          <w:rFonts w:ascii="Book Antiqua" w:hAnsi="Book Antiqua" w:cs="Book Antiqua"/>
          <w:b/>
          <w:iCs/>
          <w:sz w:val="24"/>
          <w:szCs w:val="24"/>
          <w:lang w:eastAsia="zh-CN"/>
        </w:rPr>
      </w:pPr>
    </w:p>
    <w:p w:rsidR="00B7280D" w:rsidRPr="00E141EF" w:rsidRDefault="00B7280D" w:rsidP="00E141EF">
      <w:pPr>
        <w:spacing w:after="0" w:line="360" w:lineRule="auto"/>
        <w:jc w:val="both"/>
        <w:rPr>
          <w:rFonts w:ascii="Book Antiqua" w:hAnsi="Book Antiqua" w:cs="Book Antiqua"/>
          <w:sz w:val="24"/>
          <w:szCs w:val="24"/>
        </w:rPr>
      </w:pPr>
    </w:p>
    <w:sectPr w:rsidR="00B7280D" w:rsidRPr="00E141EF" w:rsidSect="00ED5151">
      <w:footerReference w:type="even"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80D" w:rsidRDefault="00B7280D">
      <w:r>
        <w:separator/>
      </w:r>
    </w:p>
  </w:endnote>
  <w:endnote w:type="continuationSeparator" w:id="0">
    <w:p w:rsidR="00B7280D" w:rsidRDefault="00B72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0D" w:rsidRDefault="00B7280D" w:rsidP="005B6BEE">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B7280D" w:rsidRDefault="00B728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0D" w:rsidRDefault="00B7280D" w:rsidP="005B6BEE">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2</w:t>
    </w:r>
    <w:r>
      <w:rPr>
        <w:rStyle w:val="PageNumber"/>
        <w:rFonts w:cs="Calibri"/>
      </w:rPr>
      <w:fldChar w:fldCharType="end"/>
    </w:r>
  </w:p>
  <w:p w:rsidR="00B7280D" w:rsidRDefault="00B728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80D" w:rsidRDefault="00B7280D">
      <w:r>
        <w:separator/>
      </w:r>
    </w:p>
  </w:footnote>
  <w:footnote w:type="continuationSeparator" w:id="0">
    <w:p w:rsidR="00B7280D" w:rsidRDefault="00B72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91528"/>
    <w:multiLevelType w:val="hybridMultilevel"/>
    <w:tmpl w:val="4358152E"/>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nsid w:val="0FC81368"/>
    <w:multiLevelType w:val="hybridMultilevel"/>
    <w:tmpl w:val="5258798A"/>
    <w:lvl w:ilvl="0" w:tplc="04100011">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283"/>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WJC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vzwf059tz2s96e50pixv5v1rsspeedarzrv&quot;&gt;My EndNote Library&lt;record-ids&gt;&lt;item&gt;1&lt;/item&gt;&lt;item&gt;4&lt;/item&gt;&lt;item&gt;5&lt;/item&gt;&lt;item&gt;8&lt;/item&gt;&lt;item&gt;9&lt;/item&gt;&lt;item&gt;11&lt;/item&gt;&lt;item&gt;14&lt;/item&gt;&lt;item&gt;15&lt;/item&gt;&lt;item&gt;20&lt;/item&gt;&lt;item&gt;25&lt;/item&gt;&lt;item&gt;35&lt;/item&gt;&lt;item&gt;62&lt;/item&gt;&lt;item&gt;70&lt;/item&gt;&lt;item&gt;71&lt;/item&gt;&lt;item&gt;72&lt;/item&gt;&lt;item&gt;74&lt;/item&gt;&lt;item&gt;75&lt;/item&gt;&lt;item&gt;78&lt;/item&gt;&lt;item&gt;79&lt;/item&gt;&lt;item&gt;81&lt;/item&gt;&lt;item&gt;82&lt;/item&gt;&lt;item&gt;84&lt;/item&gt;&lt;item&gt;85&lt;/item&gt;&lt;item&gt;86&lt;/item&gt;&lt;item&gt;87&lt;/item&gt;&lt;item&gt;88&lt;/item&gt;&lt;item&gt;90&lt;/item&gt;&lt;item&gt;91&lt;/item&gt;&lt;item&gt;96&lt;/item&gt;&lt;item&gt;101&lt;/item&gt;&lt;item&gt;102&lt;/item&gt;&lt;item&gt;106&lt;/item&gt;&lt;item&gt;107&lt;/item&gt;&lt;item&gt;114&lt;/item&gt;&lt;item&gt;115&lt;/item&gt;&lt;item&gt;116&lt;/item&gt;&lt;item&gt;117&lt;/item&gt;&lt;item&gt;118&lt;/item&gt;&lt;item&gt;119&lt;/item&gt;&lt;item&gt;120&lt;/item&gt;&lt;/record-ids&gt;&lt;/item&gt;&lt;/Libraries&gt;"/>
  </w:docVars>
  <w:rsids>
    <w:rsidRoot w:val="001036C1"/>
    <w:rsid w:val="000004EE"/>
    <w:rsid w:val="000015F0"/>
    <w:rsid w:val="00004534"/>
    <w:rsid w:val="00005D33"/>
    <w:rsid w:val="00005F63"/>
    <w:rsid w:val="00007C83"/>
    <w:rsid w:val="000109F6"/>
    <w:rsid w:val="0001362D"/>
    <w:rsid w:val="00021576"/>
    <w:rsid w:val="000215F3"/>
    <w:rsid w:val="00021B58"/>
    <w:rsid w:val="00026517"/>
    <w:rsid w:val="00026804"/>
    <w:rsid w:val="00032799"/>
    <w:rsid w:val="00032F5E"/>
    <w:rsid w:val="00033FE5"/>
    <w:rsid w:val="00034B7F"/>
    <w:rsid w:val="00035BD7"/>
    <w:rsid w:val="00042332"/>
    <w:rsid w:val="00052259"/>
    <w:rsid w:val="00053241"/>
    <w:rsid w:val="00056543"/>
    <w:rsid w:val="00060477"/>
    <w:rsid w:val="00063093"/>
    <w:rsid w:val="000630B5"/>
    <w:rsid w:val="00066DFF"/>
    <w:rsid w:val="0007015C"/>
    <w:rsid w:val="00071D4F"/>
    <w:rsid w:val="00076CDF"/>
    <w:rsid w:val="0009003F"/>
    <w:rsid w:val="000964C6"/>
    <w:rsid w:val="00096999"/>
    <w:rsid w:val="000A1F61"/>
    <w:rsid w:val="000A334E"/>
    <w:rsid w:val="000A67FF"/>
    <w:rsid w:val="000B5B12"/>
    <w:rsid w:val="000B76FA"/>
    <w:rsid w:val="000D2910"/>
    <w:rsid w:val="000D2E68"/>
    <w:rsid w:val="000D7D9E"/>
    <w:rsid w:val="000E34F3"/>
    <w:rsid w:val="000E5750"/>
    <w:rsid w:val="000F1AB3"/>
    <w:rsid w:val="000F4975"/>
    <w:rsid w:val="000F5B5A"/>
    <w:rsid w:val="000F7B08"/>
    <w:rsid w:val="000F7BEB"/>
    <w:rsid w:val="00101517"/>
    <w:rsid w:val="00102B0B"/>
    <w:rsid w:val="001036C1"/>
    <w:rsid w:val="00111A71"/>
    <w:rsid w:val="00112448"/>
    <w:rsid w:val="00120246"/>
    <w:rsid w:val="001226C5"/>
    <w:rsid w:val="00122938"/>
    <w:rsid w:val="00123664"/>
    <w:rsid w:val="001239B3"/>
    <w:rsid w:val="00123B6D"/>
    <w:rsid w:val="00124BA8"/>
    <w:rsid w:val="00131B34"/>
    <w:rsid w:val="00133F16"/>
    <w:rsid w:val="00141BF3"/>
    <w:rsid w:val="00150CDD"/>
    <w:rsid w:val="00152FB3"/>
    <w:rsid w:val="00154AFE"/>
    <w:rsid w:val="001572EB"/>
    <w:rsid w:val="0018604F"/>
    <w:rsid w:val="001927A8"/>
    <w:rsid w:val="0019571B"/>
    <w:rsid w:val="001966C2"/>
    <w:rsid w:val="00196966"/>
    <w:rsid w:val="001A6B62"/>
    <w:rsid w:val="001B26CF"/>
    <w:rsid w:val="001C1F3B"/>
    <w:rsid w:val="001C71CF"/>
    <w:rsid w:val="001C7896"/>
    <w:rsid w:val="001D4890"/>
    <w:rsid w:val="001E16BA"/>
    <w:rsid w:val="001E4AC1"/>
    <w:rsid w:val="001E76E0"/>
    <w:rsid w:val="001E77EA"/>
    <w:rsid w:val="001F29CE"/>
    <w:rsid w:val="001F4FC5"/>
    <w:rsid w:val="001F55B5"/>
    <w:rsid w:val="001F7134"/>
    <w:rsid w:val="00200B21"/>
    <w:rsid w:val="00206CF5"/>
    <w:rsid w:val="002112F7"/>
    <w:rsid w:val="00212337"/>
    <w:rsid w:val="00212896"/>
    <w:rsid w:val="0022082B"/>
    <w:rsid w:val="00232201"/>
    <w:rsid w:val="00232953"/>
    <w:rsid w:val="00233B80"/>
    <w:rsid w:val="002358EA"/>
    <w:rsid w:val="00236C53"/>
    <w:rsid w:val="0023703E"/>
    <w:rsid w:val="00242F97"/>
    <w:rsid w:val="002466A8"/>
    <w:rsid w:val="00255327"/>
    <w:rsid w:val="00257743"/>
    <w:rsid w:val="00272DF6"/>
    <w:rsid w:val="00273009"/>
    <w:rsid w:val="00275D93"/>
    <w:rsid w:val="00280433"/>
    <w:rsid w:val="00287439"/>
    <w:rsid w:val="0028754C"/>
    <w:rsid w:val="00290211"/>
    <w:rsid w:val="00296FF5"/>
    <w:rsid w:val="002A4B4A"/>
    <w:rsid w:val="002B1B15"/>
    <w:rsid w:val="002B2553"/>
    <w:rsid w:val="002B6BA2"/>
    <w:rsid w:val="002C4172"/>
    <w:rsid w:val="002C696B"/>
    <w:rsid w:val="002C7C1F"/>
    <w:rsid w:val="002D15C2"/>
    <w:rsid w:val="002D68E5"/>
    <w:rsid w:val="002E11CF"/>
    <w:rsid w:val="002E52E8"/>
    <w:rsid w:val="002F3FF2"/>
    <w:rsid w:val="003005A4"/>
    <w:rsid w:val="00306B51"/>
    <w:rsid w:val="0030750A"/>
    <w:rsid w:val="00312E42"/>
    <w:rsid w:val="00315AEC"/>
    <w:rsid w:val="0031774A"/>
    <w:rsid w:val="00317FAC"/>
    <w:rsid w:val="00322B37"/>
    <w:rsid w:val="00337354"/>
    <w:rsid w:val="003604A2"/>
    <w:rsid w:val="003636D6"/>
    <w:rsid w:val="003703BE"/>
    <w:rsid w:val="00374089"/>
    <w:rsid w:val="00380107"/>
    <w:rsid w:val="003816A7"/>
    <w:rsid w:val="003907B5"/>
    <w:rsid w:val="00397D03"/>
    <w:rsid w:val="003A40E0"/>
    <w:rsid w:val="003B0ADE"/>
    <w:rsid w:val="003B17FC"/>
    <w:rsid w:val="003B668D"/>
    <w:rsid w:val="003B75DA"/>
    <w:rsid w:val="003C2280"/>
    <w:rsid w:val="003D75D7"/>
    <w:rsid w:val="003E09BB"/>
    <w:rsid w:val="003F5FD8"/>
    <w:rsid w:val="003F7915"/>
    <w:rsid w:val="00404FF9"/>
    <w:rsid w:val="00407DA7"/>
    <w:rsid w:val="004132EE"/>
    <w:rsid w:val="004210E4"/>
    <w:rsid w:val="0042360B"/>
    <w:rsid w:val="00424D9D"/>
    <w:rsid w:val="00427681"/>
    <w:rsid w:val="00440447"/>
    <w:rsid w:val="00443463"/>
    <w:rsid w:val="0044449B"/>
    <w:rsid w:val="00464368"/>
    <w:rsid w:val="00465A10"/>
    <w:rsid w:val="004701CC"/>
    <w:rsid w:val="00470C4E"/>
    <w:rsid w:val="00472B6D"/>
    <w:rsid w:val="004757D0"/>
    <w:rsid w:val="004814CF"/>
    <w:rsid w:val="0048238E"/>
    <w:rsid w:val="00492BFC"/>
    <w:rsid w:val="004952BD"/>
    <w:rsid w:val="00496402"/>
    <w:rsid w:val="004A3CD3"/>
    <w:rsid w:val="004B4E1D"/>
    <w:rsid w:val="004C50F9"/>
    <w:rsid w:val="004D1FC6"/>
    <w:rsid w:val="004D6CA0"/>
    <w:rsid w:val="004E071E"/>
    <w:rsid w:val="004E1BA8"/>
    <w:rsid w:val="004E1EAF"/>
    <w:rsid w:val="004E392E"/>
    <w:rsid w:val="004E724B"/>
    <w:rsid w:val="004F156D"/>
    <w:rsid w:val="0050101D"/>
    <w:rsid w:val="00503431"/>
    <w:rsid w:val="005138D2"/>
    <w:rsid w:val="00513B82"/>
    <w:rsid w:val="00514608"/>
    <w:rsid w:val="00514CCE"/>
    <w:rsid w:val="005176C7"/>
    <w:rsid w:val="00522067"/>
    <w:rsid w:val="00527835"/>
    <w:rsid w:val="005341A6"/>
    <w:rsid w:val="00545B49"/>
    <w:rsid w:val="005460BB"/>
    <w:rsid w:val="005517E5"/>
    <w:rsid w:val="0055610D"/>
    <w:rsid w:val="00556B17"/>
    <w:rsid w:val="00557E7F"/>
    <w:rsid w:val="00570773"/>
    <w:rsid w:val="00571CA2"/>
    <w:rsid w:val="00577204"/>
    <w:rsid w:val="00577C80"/>
    <w:rsid w:val="00583E6A"/>
    <w:rsid w:val="00585F75"/>
    <w:rsid w:val="00597BD9"/>
    <w:rsid w:val="005A057E"/>
    <w:rsid w:val="005A5DE5"/>
    <w:rsid w:val="005A71F2"/>
    <w:rsid w:val="005B3B72"/>
    <w:rsid w:val="005B4A56"/>
    <w:rsid w:val="005B6BEE"/>
    <w:rsid w:val="005C66CA"/>
    <w:rsid w:val="005D7A8F"/>
    <w:rsid w:val="005E0E0D"/>
    <w:rsid w:val="005E13D0"/>
    <w:rsid w:val="005E288F"/>
    <w:rsid w:val="005E2EF7"/>
    <w:rsid w:val="005E3AF2"/>
    <w:rsid w:val="005E602A"/>
    <w:rsid w:val="005F108E"/>
    <w:rsid w:val="005F42FB"/>
    <w:rsid w:val="006037BC"/>
    <w:rsid w:val="00604DF0"/>
    <w:rsid w:val="00611231"/>
    <w:rsid w:val="00611E50"/>
    <w:rsid w:val="006157C8"/>
    <w:rsid w:val="0062005F"/>
    <w:rsid w:val="0062757D"/>
    <w:rsid w:val="006302DD"/>
    <w:rsid w:val="00631B25"/>
    <w:rsid w:val="00635C1A"/>
    <w:rsid w:val="00637EDB"/>
    <w:rsid w:val="00640C7E"/>
    <w:rsid w:val="00661F43"/>
    <w:rsid w:val="0066464A"/>
    <w:rsid w:val="006669A1"/>
    <w:rsid w:val="006753DF"/>
    <w:rsid w:val="006812CE"/>
    <w:rsid w:val="006829AA"/>
    <w:rsid w:val="00684E59"/>
    <w:rsid w:val="00690FB9"/>
    <w:rsid w:val="00692BE8"/>
    <w:rsid w:val="006969F7"/>
    <w:rsid w:val="006A63BF"/>
    <w:rsid w:val="006B60A5"/>
    <w:rsid w:val="006B6D7A"/>
    <w:rsid w:val="006B70BC"/>
    <w:rsid w:val="006C1805"/>
    <w:rsid w:val="006C1CC8"/>
    <w:rsid w:val="006C7C4D"/>
    <w:rsid w:val="006D3EF9"/>
    <w:rsid w:val="006E0B33"/>
    <w:rsid w:val="006F35F5"/>
    <w:rsid w:val="006F4025"/>
    <w:rsid w:val="006F4EA5"/>
    <w:rsid w:val="006F707D"/>
    <w:rsid w:val="007047C1"/>
    <w:rsid w:val="0070674D"/>
    <w:rsid w:val="007135E3"/>
    <w:rsid w:val="00715B3D"/>
    <w:rsid w:val="00723C4B"/>
    <w:rsid w:val="0072490B"/>
    <w:rsid w:val="00725555"/>
    <w:rsid w:val="007328E5"/>
    <w:rsid w:val="00740F7C"/>
    <w:rsid w:val="0074327E"/>
    <w:rsid w:val="007452E6"/>
    <w:rsid w:val="00745D90"/>
    <w:rsid w:val="0076078F"/>
    <w:rsid w:val="007701AE"/>
    <w:rsid w:val="0077333B"/>
    <w:rsid w:val="00783412"/>
    <w:rsid w:val="007837C8"/>
    <w:rsid w:val="00786C70"/>
    <w:rsid w:val="00797717"/>
    <w:rsid w:val="007A2CC5"/>
    <w:rsid w:val="007A6B2E"/>
    <w:rsid w:val="007A6CFD"/>
    <w:rsid w:val="007B3FFC"/>
    <w:rsid w:val="007B4C70"/>
    <w:rsid w:val="007B6CDC"/>
    <w:rsid w:val="007C203E"/>
    <w:rsid w:val="007C3060"/>
    <w:rsid w:val="007C5910"/>
    <w:rsid w:val="007D187D"/>
    <w:rsid w:val="007D4D52"/>
    <w:rsid w:val="007D6B3D"/>
    <w:rsid w:val="007D777A"/>
    <w:rsid w:val="007E1CE0"/>
    <w:rsid w:val="007E5539"/>
    <w:rsid w:val="007E6BE6"/>
    <w:rsid w:val="007F0E06"/>
    <w:rsid w:val="00800074"/>
    <w:rsid w:val="00800C3C"/>
    <w:rsid w:val="00801BA9"/>
    <w:rsid w:val="00801C3A"/>
    <w:rsid w:val="00813C12"/>
    <w:rsid w:val="008213A6"/>
    <w:rsid w:val="00821A40"/>
    <w:rsid w:val="00824201"/>
    <w:rsid w:val="0082586A"/>
    <w:rsid w:val="00827BFD"/>
    <w:rsid w:val="00830129"/>
    <w:rsid w:val="00834FAD"/>
    <w:rsid w:val="00835CB0"/>
    <w:rsid w:val="008367E8"/>
    <w:rsid w:val="00842799"/>
    <w:rsid w:val="00843D66"/>
    <w:rsid w:val="00845298"/>
    <w:rsid w:val="0084620A"/>
    <w:rsid w:val="00847AA5"/>
    <w:rsid w:val="00854BD1"/>
    <w:rsid w:val="008739E5"/>
    <w:rsid w:val="008856F5"/>
    <w:rsid w:val="00886CE3"/>
    <w:rsid w:val="00893E08"/>
    <w:rsid w:val="008962FB"/>
    <w:rsid w:val="008A4953"/>
    <w:rsid w:val="008B1FDB"/>
    <w:rsid w:val="008B2986"/>
    <w:rsid w:val="008B2A83"/>
    <w:rsid w:val="008B685D"/>
    <w:rsid w:val="008B707A"/>
    <w:rsid w:val="008C0006"/>
    <w:rsid w:val="008C3B82"/>
    <w:rsid w:val="008D60D3"/>
    <w:rsid w:val="008D647B"/>
    <w:rsid w:val="008E198D"/>
    <w:rsid w:val="008E1E4E"/>
    <w:rsid w:val="008E2865"/>
    <w:rsid w:val="0090683E"/>
    <w:rsid w:val="00914584"/>
    <w:rsid w:val="00923885"/>
    <w:rsid w:val="00941297"/>
    <w:rsid w:val="009446E1"/>
    <w:rsid w:val="009507E8"/>
    <w:rsid w:val="00951B6C"/>
    <w:rsid w:val="0096068E"/>
    <w:rsid w:val="0096733C"/>
    <w:rsid w:val="009706DB"/>
    <w:rsid w:val="00970902"/>
    <w:rsid w:val="00973DFD"/>
    <w:rsid w:val="009832DD"/>
    <w:rsid w:val="00987953"/>
    <w:rsid w:val="00990B01"/>
    <w:rsid w:val="00994C85"/>
    <w:rsid w:val="009A25FD"/>
    <w:rsid w:val="009A4325"/>
    <w:rsid w:val="009A70DB"/>
    <w:rsid w:val="009B1045"/>
    <w:rsid w:val="009B1EE6"/>
    <w:rsid w:val="009C5270"/>
    <w:rsid w:val="009D574B"/>
    <w:rsid w:val="009D5AC4"/>
    <w:rsid w:val="009D6788"/>
    <w:rsid w:val="009E03E5"/>
    <w:rsid w:val="009E0F48"/>
    <w:rsid w:val="009E294A"/>
    <w:rsid w:val="009E36F2"/>
    <w:rsid w:val="009E5C5E"/>
    <w:rsid w:val="009F1F24"/>
    <w:rsid w:val="009F79DC"/>
    <w:rsid w:val="00A02797"/>
    <w:rsid w:val="00A04754"/>
    <w:rsid w:val="00A04E29"/>
    <w:rsid w:val="00A05BB5"/>
    <w:rsid w:val="00A07872"/>
    <w:rsid w:val="00A16385"/>
    <w:rsid w:val="00A20E67"/>
    <w:rsid w:val="00A21CCA"/>
    <w:rsid w:val="00A21EC1"/>
    <w:rsid w:val="00A24BB6"/>
    <w:rsid w:val="00A3398D"/>
    <w:rsid w:val="00A355C3"/>
    <w:rsid w:val="00A37F3E"/>
    <w:rsid w:val="00A40A44"/>
    <w:rsid w:val="00A40A97"/>
    <w:rsid w:val="00A45B4E"/>
    <w:rsid w:val="00A45C32"/>
    <w:rsid w:val="00A47EFE"/>
    <w:rsid w:val="00A53830"/>
    <w:rsid w:val="00A618FF"/>
    <w:rsid w:val="00A61CB5"/>
    <w:rsid w:val="00A67D87"/>
    <w:rsid w:val="00A71B6C"/>
    <w:rsid w:val="00A97E62"/>
    <w:rsid w:val="00AA6E85"/>
    <w:rsid w:val="00AB1F10"/>
    <w:rsid w:val="00AC1023"/>
    <w:rsid w:val="00AC511A"/>
    <w:rsid w:val="00AC61BD"/>
    <w:rsid w:val="00AC76C4"/>
    <w:rsid w:val="00AD2859"/>
    <w:rsid w:val="00AD38B0"/>
    <w:rsid w:val="00AD61C6"/>
    <w:rsid w:val="00AE6D44"/>
    <w:rsid w:val="00AF03D0"/>
    <w:rsid w:val="00AF30D4"/>
    <w:rsid w:val="00AF662E"/>
    <w:rsid w:val="00B01382"/>
    <w:rsid w:val="00B10C70"/>
    <w:rsid w:val="00B11297"/>
    <w:rsid w:val="00B22416"/>
    <w:rsid w:val="00B30A06"/>
    <w:rsid w:val="00B418CF"/>
    <w:rsid w:val="00B42029"/>
    <w:rsid w:val="00B54754"/>
    <w:rsid w:val="00B6268C"/>
    <w:rsid w:val="00B63799"/>
    <w:rsid w:val="00B661E8"/>
    <w:rsid w:val="00B67AE0"/>
    <w:rsid w:val="00B67DC6"/>
    <w:rsid w:val="00B7280D"/>
    <w:rsid w:val="00B729B6"/>
    <w:rsid w:val="00B77A3B"/>
    <w:rsid w:val="00B81F6E"/>
    <w:rsid w:val="00B86CE7"/>
    <w:rsid w:val="00B97C48"/>
    <w:rsid w:val="00BC12EE"/>
    <w:rsid w:val="00BC46E1"/>
    <w:rsid w:val="00BD42CF"/>
    <w:rsid w:val="00BD4F1C"/>
    <w:rsid w:val="00BE1BC6"/>
    <w:rsid w:val="00BF3531"/>
    <w:rsid w:val="00BF5C87"/>
    <w:rsid w:val="00BF6B00"/>
    <w:rsid w:val="00C01961"/>
    <w:rsid w:val="00C15C72"/>
    <w:rsid w:val="00C201C5"/>
    <w:rsid w:val="00C20E95"/>
    <w:rsid w:val="00C224E8"/>
    <w:rsid w:val="00C225BB"/>
    <w:rsid w:val="00C23D09"/>
    <w:rsid w:val="00C24BF4"/>
    <w:rsid w:val="00C341A0"/>
    <w:rsid w:val="00C4386C"/>
    <w:rsid w:val="00C45059"/>
    <w:rsid w:val="00C55EF9"/>
    <w:rsid w:val="00C60986"/>
    <w:rsid w:val="00C61673"/>
    <w:rsid w:val="00C624C4"/>
    <w:rsid w:val="00C70062"/>
    <w:rsid w:val="00C75903"/>
    <w:rsid w:val="00C76507"/>
    <w:rsid w:val="00C800F0"/>
    <w:rsid w:val="00C817D6"/>
    <w:rsid w:val="00C91C88"/>
    <w:rsid w:val="00C93F60"/>
    <w:rsid w:val="00C9415B"/>
    <w:rsid w:val="00C97443"/>
    <w:rsid w:val="00CA0C86"/>
    <w:rsid w:val="00CA249C"/>
    <w:rsid w:val="00CA2D02"/>
    <w:rsid w:val="00CB1A53"/>
    <w:rsid w:val="00CB4E73"/>
    <w:rsid w:val="00CC2E99"/>
    <w:rsid w:val="00CC4625"/>
    <w:rsid w:val="00CC7A4A"/>
    <w:rsid w:val="00CD6C91"/>
    <w:rsid w:val="00CE1302"/>
    <w:rsid w:val="00CE4B85"/>
    <w:rsid w:val="00CE56C8"/>
    <w:rsid w:val="00CE5739"/>
    <w:rsid w:val="00D01728"/>
    <w:rsid w:val="00D02921"/>
    <w:rsid w:val="00D02BAC"/>
    <w:rsid w:val="00D17C03"/>
    <w:rsid w:val="00D21801"/>
    <w:rsid w:val="00D21AD9"/>
    <w:rsid w:val="00D233D8"/>
    <w:rsid w:val="00D257F3"/>
    <w:rsid w:val="00D317FB"/>
    <w:rsid w:val="00D344A5"/>
    <w:rsid w:val="00D40A46"/>
    <w:rsid w:val="00D45824"/>
    <w:rsid w:val="00D47A64"/>
    <w:rsid w:val="00D50E27"/>
    <w:rsid w:val="00D51F98"/>
    <w:rsid w:val="00D57F14"/>
    <w:rsid w:val="00D6009C"/>
    <w:rsid w:val="00D60875"/>
    <w:rsid w:val="00D60C1C"/>
    <w:rsid w:val="00D611A2"/>
    <w:rsid w:val="00D623BE"/>
    <w:rsid w:val="00D74485"/>
    <w:rsid w:val="00D820E2"/>
    <w:rsid w:val="00D86AB8"/>
    <w:rsid w:val="00D91884"/>
    <w:rsid w:val="00D91F39"/>
    <w:rsid w:val="00D97D15"/>
    <w:rsid w:val="00DA2373"/>
    <w:rsid w:val="00DB3C39"/>
    <w:rsid w:val="00DB678E"/>
    <w:rsid w:val="00DB6A7E"/>
    <w:rsid w:val="00DC09F8"/>
    <w:rsid w:val="00DD1BF9"/>
    <w:rsid w:val="00DD3B7F"/>
    <w:rsid w:val="00DD4669"/>
    <w:rsid w:val="00DE01E1"/>
    <w:rsid w:val="00DE1E16"/>
    <w:rsid w:val="00DF23F7"/>
    <w:rsid w:val="00DF6BE2"/>
    <w:rsid w:val="00E00BAE"/>
    <w:rsid w:val="00E00D0A"/>
    <w:rsid w:val="00E033EF"/>
    <w:rsid w:val="00E05BBF"/>
    <w:rsid w:val="00E074CB"/>
    <w:rsid w:val="00E141EF"/>
    <w:rsid w:val="00E21C1F"/>
    <w:rsid w:val="00E21CB3"/>
    <w:rsid w:val="00E22D4D"/>
    <w:rsid w:val="00E2376F"/>
    <w:rsid w:val="00E24B4F"/>
    <w:rsid w:val="00E3539A"/>
    <w:rsid w:val="00E37DCE"/>
    <w:rsid w:val="00E41FBF"/>
    <w:rsid w:val="00E42A80"/>
    <w:rsid w:val="00E45577"/>
    <w:rsid w:val="00E455C1"/>
    <w:rsid w:val="00E50582"/>
    <w:rsid w:val="00E54E52"/>
    <w:rsid w:val="00E62EBC"/>
    <w:rsid w:val="00E63073"/>
    <w:rsid w:val="00E66F00"/>
    <w:rsid w:val="00E67104"/>
    <w:rsid w:val="00E761C8"/>
    <w:rsid w:val="00E8222B"/>
    <w:rsid w:val="00E830EB"/>
    <w:rsid w:val="00E904C0"/>
    <w:rsid w:val="00E929BA"/>
    <w:rsid w:val="00E94407"/>
    <w:rsid w:val="00E94E36"/>
    <w:rsid w:val="00E95868"/>
    <w:rsid w:val="00EA2737"/>
    <w:rsid w:val="00EB32DB"/>
    <w:rsid w:val="00EB3B3B"/>
    <w:rsid w:val="00EC0D96"/>
    <w:rsid w:val="00EC2C17"/>
    <w:rsid w:val="00EC4BE7"/>
    <w:rsid w:val="00EC62BC"/>
    <w:rsid w:val="00ED108C"/>
    <w:rsid w:val="00ED33B2"/>
    <w:rsid w:val="00ED48C3"/>
    <w:rsid w:val="00ED5151"/>
    <w:rsid w:val="00ED519A"/>
    <w:rsid w:val="00ED62C2"/>
    <w:rsid w:val="00EE1DCE"/>
    <w:rsid w:val="00EE70E8"/>
    <w:rsid w:val="00EF13AE"/>
    <w:rsid w:val="00F01CDD"/>
    <w:rsid w:val="00F072F6"/>
    <w:rsid w:val="00F14D32"/>
    <w:rsid w:val="00F15F69"/>
    <w:rsid w:val="00F23E8D"/>
    <w:rsid w:val="00F25E39"/>
    <w:rsid w:val="00F262FC"/>
    <w:rsid w:val="00F303B6"/>
    <w:rsid w:val="00F33110"/>
    <w:rsid w:val="00F3447E"/>
    <w:rsid w:val="00F40838"/>
    <w:rsid w:val="00F4159E"/>
    <w:rsid w:val="00F436B8"/>
    <w:rsid w:val="00F44DDE"/>
    <w:rsid w:val="00F53314"/>
    <w:rsid w:val="00F5365A"/>
    <w:rsid w:val="00F55772"/>
    <w:rsid w:val="00F57066"/>
    <w:rsid w:val="00F60787"/>
    <w:rsid w:val="00F614EC"/>
    <w:rsid w:val="00F70203"/>
    <w:rsid w:val="00F717E0"/>
    <w:rsid w:val="00F71EA0"/>
    <w:rsid w:val="00F832DB"/>
    <w:rsid w:val="00F86276"/>
    <w:rsid w:val="00F87F8D"/>
    <w:rsid w:val="00FA00D8"/>
    <w:rsid w:val="00FA01E9"/>
    <w:rsid w:val="00FB2E44"/>
    <w:rsid w:val="00FB40BC"/>
    <w:rsid w:val="00FE009A"/>
    <w:rsid w:val="00FE3B89"/>
    <w:rsid w:val="00FE44C7"/>
    <w:rsid w:val="00FF0964"/>
    <w:rsid w:val="00FF3E8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151"/>
    <w:pPr>
      <w:spacing w:after="200" w:line="276" w:lineRule="auto"/>
    </w:pPr>
    <w:rPr>
      <w:rFonts w:cs="Calibri"/>
      <w:kern w:val="0"/>
      <w:sz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15C72"/>
    <w:pPr>
      <w:spacing w:before="100" w:beforeAutospacing="1" w:after="100" w:afterAutospacing="1" w:line="240" w:lineRule="auto"/>
    </w:pPr>
    <w:rPr>
      <w:rFonts w:ascii="Times New Roman" w:hAnsi="Times New Roman" w:cs="Times New Roman"/>
      <w:sz w:val="24"/>
      <w:szCs w:val="24"/>
      <w:lang w:val="it-IT" w:eastAsia="it-IT"/>
    </w:rPr>
  </w:style>
  <w:style w:type="character" w:styleId="Hyperlink">
    <w:name w:val="Hyperlink"/>
    <w:basedOn w:val="DefaultParagraphFont"/>
    <w:uiPriority w:val="99"/>
    <w:rsid w:val="00C15C72"/>
    <w:rPr>
      <w:rFonts w:cs="Times New Roman"/>
      <w:color w:val="0000FF"/>
      <w:u w:val="single"/>
    </w:rPr>
  </w:style>
  <w:style w:type="character" w:styleId="Strong">
    <w:name w:val="Strong"/>
    <w:basedOn w:val="DefaultParagraphFont"/>
    <w:uiPriority w:val="99"/>
    <w:qFormat/>
    <w:rsid w:val="00F303B6"/>
    <w:rPr>
      <w:rFonts w:cs="Times New Roman"/>
      <w:b/>
      <w:bCs/>
    </w:rPr>
  </w:style>
  <w:style w:type="paragraph" w:styleId="ListParagraph">
    <w:name w:val="List Paragraph"/>
    <w:basedOn w:val="Normal"/>
    <w:uiPriority w:val="99"/>
    <w:qFormat/>
    <w:rsid w:val="00824201"/>
    <w:pPr>
      <w:ind w:left="720"/>
    </w:pPr>
  </w:style>
  <w:style w:type="paragraph" w:customStyle="1" w:styleId="EndNoteBibliographyTitle">
    <w:name w:val="EndNote Bibliography Title"/>
    <w:basedOn w:val="Normal"/>
    <w:link w:val="EndNoteBibliographyTitleCarattere"/>
    <w:uiPriority w:val="99"/>
    <w:rsid w:val="00FF0964"/>
    <w:pPr>
      <w:spacing w:after="0"/>
      <w:jc w:val="center"/>
    </w:pPr>
    <w:rPr>
      <w:noProof/>
    </w:rPr>
  </w:style>
  <w:style w:type="character" w:customStyle="1" w:styleId="EndNoteBibliographyTitleCarattere">
    <w:name w:val="EndNote Bibliography Title Carattere"/>
    <w:basedOn w:val="DefaultParagraphFont"/>
    <w:link w:val="EndNoteBibliographyTitle"/>
    <w:uiPriority w:val="99"/>
    <w:locked/>
    <w:rsid w:val="00FF0964"/>
    <w:rPr>
      <w:rFonts w:cs="Calibri"/>
      <w:noProof/>
      <w:kern w:val="0"/>
      <w:sz w:val="22"/>
      <w:lang w:eastAsia="en-US"/>
    </w:rPr>
  </w:style>
  <w:style w:type="paragraph" w:customStyle="1" w:styleId="EndNoteBibliography">
    <w:name w:val="EndNote Bibliography"/>
    <w:basedOn w:val="Normal"/>
    <w:link w:val="EndNoteBibliographyCarattere"/>
    <w:uiPriority w:val="99"/>
    <w:rsid w:val="00FF0964"/>
    <w:pPr>
      <w:spacing w:line="240" w:lineRule="auto"/>
    </w:pPr>
    <w:rPr>
      <w:noProof/>
    </w:rPr>
  </w:style>
  <w:style w:type="character" w:customStyle="1" w:styleId="EndNoteBibliographyCarattere">
    <w:name w:val="EndNote Bibliography Carattere"/>
    <w:basedOn w:val="DefaultParagraphFont"/>
    <w:link w:val="EndNoteBibliography"/>
    <w:uiPriority w:val="99"/>
    <w:locked/>
    <w:rsid w:val="00FF0964"/>
    <w:rPr>
      <w:rFonts w:cs="Calibri"/>
      <w:noProof/>
      <w:kern w:val="0"/>
      <w:sz w:val="22"/>
      <w:lang w:eastAsia="en-US"/>
    </w:rPr>
  </w:style>
  <w:style w:type="paragraph" w:styleId="BalloonText">
    <w:name w:val="Balloon Text"/>
    <w:basedOn w:val="Normal"/>
    <w:link w:val="BalloonTextChar"/>
    <w:uiPriority w:val="99"/>
    <w:semiHidden/>
    <w:rsid w:val="000F4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4975"/>
    <w:rPr>
      <w:rFonts w:ascii="Tahoma" w:hAnsi="Tahoma" w:cs="Tahoma"/>
      <w:sz w:val="16"/>
      <w:szCs w:val="16"/>
      <w:lang w:val="en-US"/>
    </w:rPr>
  </w:style>
  <w:style w:type="character" w:styleId="CommentReference">
    <w:name w:val="annotation reference"/>
    <w:basedOn w:val="DefaultParagraphFont"/>
    <w:uiPriority w:val="99"/>
    <w:semiHidden/>
    <w:rsid w:val="009832DD"/>
    <w:rPr>
      <w:rFonts w:cs="Times New Roman"/>
      <w:sz w:val="16"/>
      <w:szCs w:val="16"/>
    </w:rPr>
  </w:style>
  <w:style w:type="paragraph" w:styleId="CommentText">
    <w:name w:val="annotation text"/>
    <w:basedOn w:val="Normal"/>
    <w:link w:val="CommentTextChar"/>
    <w:uiPriority w:val="99"/>
    <w:semiHidden/>
    <w:rsid w:val="009832D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832DD"/>
    <w:rPr>
      <w:rFonts w:cs="Times New Roman"/>
      <w:sz w:val="20"/>
      <w:szCs w:val="20"/>
      <w:lang w:val="en-US"/>
    </w:rPr>
  </w:style>
  <w:style w:type="paragraph" w:styleId="CommentSubject">
    <w:name w:val="annotation subject"/>
    <w:basedOn w:val="CommentText"/>
    <w:next w:val="CommentText"/>
    <w:link w:val="CommentSubjectChar"/>
    <w:uiPriority w:val="99"/>
    <w:semiHidden/>
    <w:rsid w:val="009832DD"/>
    <w:rPr>
      <w:b/>
      <w:bCs/>
    </w:rPr>
  </w:style>
  <w:style w:type="character" w:customStyle="1" w:styleId="CommentSubjectChar">
    <w:name w:val="Comment Subject Char"/>
    <w:basedOn w:val="CommentTextChar"/>
    <w:link w:val="CommentSubject"/>
    <w:uiPriority w:val="99"/>
    <w:semiHidden/>
    <w:locked/>
    <w:rsid w:val="009832DD"/>
    <w:rPr>
      <w:b/>
      <w:bCs/>
    </w:rPr>
  </w:style>
  <w:style w:type="paragraph" w:customStyle="1" w:styleId="CharChar2">
    <w:name w:val="Char Char2"/>
    <w:basedOn w:val="Normal"/>
    <w:autoRedefine/>
    <w:uiPriority w:val="99"/>
    <w:rsid w:val="000964C6"/>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CharChar1">
    <w:name w:val="Char Char1"/>
    <w:uiPriority w:val="99"/>
    <w:semiHidden/>
    <w:rsid w:val="000964C6"/>
    <w:rPr>
      <w:rFonts w:ascii="Calibri" w:hAnsi="Calibri"/>
      <w:sz w:val="22"/>
      <w:lang w:val="en-US" w:eastAsia="ar-SA" w:bidi="ar-SA"/>
    </w:rPr>
  </w:style>
  <w:style w:type="character" w:customStyle="1" w:styleId="hui1218">
    <w:name w:val="hui1218"/>
    <w:basedOn w:val="DefaultParagraphFont"/>
    <w:uiPriority w:val="99"/>
    <w:rsid w:val="00DD1BF9"/>
    <w:rPr>
      <w:rFonts w:cs="Times New Roman"/>
    </w:rPr>
  </w:style>
  <w:style w:type="paragraph" w:styleId="Footer">
    <w:name w:val="footer"/>
    <w:basedOn w:val="Normal"/>
    <w:link w:val="FooterChar"/>
    <w:uiPriority w:val="99"/>
    <w:rsid w:val="001E4AC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locked/>
    <w:rsid w:val="008D60D3"/>
    <w:rPr>
      <w:rFonts w:cs="Calibri"/>
      <w:kern w:val="0"/>
      <w:sz w:val="18"/>
      <w:szCs w:val="18"/>
      <w:lang w:eastAsia="en-US"/>
    </w:rPr>
  </w:style>
  <w:style w:type="character" w:styleId="PageNumber">
    <w:name w:val="page number"/>
    <w:basedOn w:val="DefaultParagraphFont"/>
    <w:uiPriority w:val="99"/>
    <w:rsid w:val="001E4AC1"/>
    <w:rPr>
      <w:rFonts w:cs="Times New Roman"/>
    </w:rPr>
  </w:style>
  <w:style w:type="paragraph" w:styleId="Header">
    <w:name w:val="header"/>
    <w:basedOn w:val="Normal"/>
    <w:link w:val="HeaderChar"/>
    <w:uiPriority w:val="99"/>
    <w:rsid w:val="00D0292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locked/>
    <w:rsid w:val="008D60D3"/>
    <w:rPr>
      <w:rFonts w:cs="Calibri"/>
      <w:kern w:val="0"/>
      <w:sz w:val="18"/>
      <w:szCs w:val="18"/>
      <w:lang w:eastAsia="en-US"/>
    </w:rPr>
  </w:style>
  <w:style w:type="character" w:customStyle="1" w:styleId="apple-converted-space">
    <w:name w:val="apple-converted-space"/>
    <w:basedOn w:val="DefaultParagraphFont"/>
    <w:uiPriority w:val="99"/>
    <w:rsid w:val="00E141EF"/>
    <w:rPr>
      <w:rFonts w:cs="Times New Roman"/>
    </w:rPr>
  </w:style>
</w:styles>
</file>

<file path=word/webSettings.xml><?xml version="1.0" encoding="utf-8"?>
<w:webSettings xmlns:r="http://schemas.openxmlformats.org/officeDocument/2006/relationships" xmlns:w="http://schemas.openxmlformats.org/wordprocessingml/2006/main">
  <w:divs>
    <w:div w:id="298607497">
      <w:marLeft w:val="0"/>
      <w:marRight w:val="0"/>
      <w:marTop w:val="0"/>
      <w:marBottom w:val="0"/>
      <w:divBdr>
        <w:top w:val="none" w:sz="0" w:space="0" w:color="auto"/>
        <w:left w:val="none" w:sz="0" w:space="0" w:color="auto"/>
        <w:bottom w:val="none" w:sz="0" w:space="0" w:color="auto"/>
        <w:right w:val="none" w:sz="0" w:space="0" w:color="auto"/>
      </w:divBdr>
      <w:divsChild>
        <w:div w:id="298607500">
          <w:marLeft w:val="0"/>
          <w:marRight w:val="1"/>
          <w:marTop w:val="0"/>
          <w:marBottom w:val="0"/>
          <w:divBdr>
            <w:top w:val="none" w:sz="0" w:space="0" w:color="auto"/>
            <w:left w:val="none" w:sz="0" w:space="0" w:color="auto"/>
            <w:bottom w:val="none" w:sz="0" w:space="0" w:color="auto"/>
            <w:right w:val="none" w:sz="0" w:space="0" w:color="auto"/>
          </w:divBdr>
          <w:divsChild>
            <w:div w:id="298607499">
              <w:marLeft w:val="0"/>
              <w:marRight w:val="0"/>
              <w:marTop w:val="0"/>
              <w:marBottom w:val="0"/>
              <w:divBdr>
                <w:top w:val="none" w:sz="0" w:space="0" w:color="auto"/>
                <w:left w:val="none" w:sz="0" w:space="0" w:color="auto"/>
                <w:bottom w:val="none" w:sz="0" w:space="0" w:color="auto"/>
                <w:right w:val="none" w:sz="0" w:space="0" w:color="auto"/>
              </w:divBdr>
              <w:divsChild>
                <w:div w:id="298607505">
                  <w:marLeft w:val="0"/>
                  <w:marRight w:val="1"/>
                  <w:marTop w:val="0"/>
                  <w:marBottom w:val="0"/>
                  <w:divBdr>
                    <w:top w:val="none" w:sz="0" w:space="0" w:color="auto"/>
                    <w:left w:val="none" w:sz="0" w:space="0" w:color="auto"/>
                    <w:bottom w:val="none" w:sz="0" w:space="0" w:color="auto"/>
                    <w:right w:val="none" w:sz="0" w:space="0" w:color="auto"/>
                  </w:divBdr>
                  <w:divsChild>
                    <w:div w:id="298607504">
                      <w:marLeft w:val="0"/>
                      <w:marRight w:val="0"/>
                      <w:marTop w:val="0"/>
                      <w:marBottom w:val="0"/>
                      <w:divBdr>
                        <w:top w:val="none" w:sz="0" w:space="0" w:color="auto"/>
                        <w:left w:val="none" w:sz="0" w:space="0" w:color="auto"/>
                        <w:bottom w:val="none" w:sz="0" w:space="0" w:color="auto"/>
                        <w:right w:val="none" w:sz="0" w:space="0" w:color="auto"/>
                      </w:divBdr>
                      <w:divsChild>
                        <w:div w:id="298607502">
                          <w:marLeft w:val="0"/>
                          <w:marRight w:val="0"/>
                          <w:marTop w:val="0"/>
                          <w:marBottom w:val="0"/>
                          <w:divBdr>
                            <w:top w:val="none" w:sz="0" w:space="0" w:color="auto"/>
                            <w:left w:val="none" w:sz="0" w:space="0" w:color="auto"/>
                            <w:bottom w:val="none" w:sz="0" w:space="0" w:color="auto"/>
                            <w:right w:val="none" w:sz="0" w:space="0" w:color="auto"/>
                          </w:divBdr>
                          <w:divsChild>
                            <w:div w:id="298607496">
                              <w:marLeft w:val="0"/>
                              <w:marRight w:val="0"/>
                              <w:marTop w:val="120"/>
                              <w:marBottom w:val="360"/>
                              <w:divBdr>
                                <w:top w:val="none" w:sz="0" w:space="0" w:color="auto"/>
                                <w:left w:val="none" w:sz="0" w:space="0" w:color="auto"/>
                                <w:bottom w:val="none" w:sz="0" w:space="0" w:color="auto"/>
                                <w:right w:val="none" w:sz="0" w:space="0" w:color="auto"/>
                              </w:divBdr>
                              <w:divsChild>
                                <w:div w:id="298607501">
                                  <w:marLeft w:val="280"/>
                                  <w:marRight w:val="0"/>
                                  <w:marTop w:val="0"/>
                                  <w:marBottom w:val="0"/>
                                  <w:divBdr>
                                    <w:top w:val="none" w:sz="0" w:space="0" w:color="auto"/>
                                    <w:left w:val="none" w:sz="0" w:space="0" w:color="auto"/>
                                    <w:bottom w:val="none" w:sz="0" w:space="0" w:color="auto"/>
                                    <w:right w:val="none" w:sz="0" w:space="0" w:color="auto"/>
                                  </w:divBdr>
                                  <w:divsChild>
                                    <w:div w:id="2986075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607498">
      <w:marLeft w:val="0"/>
      <w:marRight w:val="0"/>
      <w:marTop w:val="0"/>
      <w:marBottom w:val="0"/>
      <w:divBdr>
        <w:top w:val="none" w:sz="0" w:space="0" w:color="auto"/>
        <w:left w:val="none" w:sz="0" w:space="0" w:color="auto"/>
        <w:bottom w:val="none" w:sz="0" w:space="0" w:color="auto"/>
        <w:right w:val="none" w:sz="0" w:space="0" w:color="auto"/>
      </w:divBdr>
    </w:div>
    <w:div w:id="298607506">
      <w:marLeft w:val="0"/>
      <w:marRight w:val="0"/>
      <w:marTop w:val="0"/>
      <w:marBottom w:val="0"/>
      <w:divBdr>
        <w:top w:val="none" w:sz="0" w:space="0" w:color="auto"/>
        <w:left w:val="none" w:sz="0" w:space="0" w:color="auto"/>
        <w:bottom w:val="none" w:sz="0" w:space="0" w:color="auto"/>
        <w:right w:val="none" w:sz="0" w:space="0" w:color="auto"/>
      </w:divBdr>
    </w:div>
    <w:div w:id="29860750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cbi.nlm.nih.gov/pubmed/?term=International%20HIDS%20Study%20Group%5BCorporate%20Author%5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19</Pages>
  <Words>8381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Tommasini</dc:creator>
  <cp:keywords/>
  <dc:description/>
  <cp:lastModifiedBy>Xue-Mei Gong</cp:lastModifiedBy>
  <cp:revision>3</cp:revision>
  <dcterms:created xsi:type="dcterms:W3CDTF">2015-09-07T21:51:00Z</dcterms:created>
  <dcterms:modified xsi:type="dcterms:W3CDTF">2015-09-08T01:27:00Z</dcterms:modified>
</cp:coreProperties>
</file>