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73" w:rsidRPr="008553F5" w:rsidRDefault="007F0873" w:rsidP="00A23847">
      <w:pPr>
        <w:spacing w:after="0" w:line="360" w:lineRule="auto"/>
        <w:jc w:val="both"/>
        <w:rPr>
          <w:rFonts w:ascii="Book Antiqua" w:eastAsia="Times New Roman" w:hAnsi="Book Antiqua" w:cs="SimSun"/>
          <w:i/>
          <w:lang w:val="en-US"/>
        </w:rPr>
      </w:pPr>
      <w:r w:rsidRPr="008553F5">
        <w:rPr>
          <w:rFonts w:ascii="Book Antiqua" w:eastAsia="Times New Roman" w:hAnsi="Book Antiqua" w:cs="SimSun"/>
          <w:b/>
          <w:lang w:val="en-US"/>
        </w:rPr>
        <w:t>Name of journal: World Journal of Gastroenterology</w:t>
      </w:r>
    </w:p>
    <w:p w:rsidR="007F0873" w:rsidRPr="008553F5" w:rsidRDefault="007F0873" w:rsidP="00A23847">
      <w:pPr>
        <w:spacing w:after="0" w:line="360" w:lineRule="auto"/>
        <w:jc w:val="both"/>
        <w:rPr>
          <w:rFonts w:ascii="Book Antiqua" w:hAnsi="Book Antiqua" w:cs="Arial"/>
          <w:b/>
          <w:lang w:val="en-US" w:eastAsia="zh-CN"/>
        </w:rPr>
      </w:pPr>
      <w:r w:rsidRPr="008553F5">
        <w:rPr>
          <w:rFonts w:ascii="Book Antiqua" w:hAnsi="Book Antiqua" w:cs="Arial"/>
          <w:b/>
          <w:lang w:val="en-US"/>
        </w:rPr>
        <w:t xml:space="preserve">ESPS Manuscript NO: </w:t>
      </w:r>
      <w:r w:rsidR="0031396F" w:rsidRPr="008553F5">
        <w:rPr>
          <w:rFonts w:ascii="Book Antiqua" w:hAnsi="Book Antiqua" w:cs="Arial"/>
          <w:b/>
          <w:lang w:val="en-US" w:eastAsia="zh-CN"/>
        </w:rPr>
        <w:t>16660</w:t>
      </w:r>
    </w:p>
    <w:p w:rsidR="007F0873" w:rsidRPr="008553F5" w:rsidRDefault="007F0873" w:rsidP="00A23847">
      <w:pPr>
        <w:autoSpaceDE w:val="0"/>
        <w:autoSpaceDN w:val="0"/>
        <w:adjustRightInd w:val="0"/>
        <w:snapToGrid w:val="0"/>
        <w:spacing w:after="0" w:line="360" w:lineRule="auto"/>
        <w:jc w:val="both"/>
        <w:rPr>
          <w:rFonts w:ascii="Book Antiqua" w:hAnsi="Book Antiqua"/>
          <w:b/>
          <w:lang w:val="en-US" w:eastAsia="zh-CN"/>
        </w:rPr>
      </w:pPr>
      <w:bookmarkStart w:id="0" w:name="OLE_LINK3"/>
      <w:bookmarkStart w:id="1" w:name="OLE_LINK4"/>
      <w:bookmarkStart w:id="2" w:name="OLE_LINK5"/>
      <w:r w:rsidRPr="008553F5">
        <w:rPr>
          <w:rFonts w:ascii="Book Antiqua" w:hAnsi="Book Antiqua"/>
          <w:b/>
          <w:lang w:val="en-US"/>
        </w:rPr>
        <w:t xml:space="preserve">Columns: </w:t>
      </w:r>
      <w:bookmarkEnd w:id="0"/>
      <w:bookmarkEnd w:id="1"/>
      <w:r w:rsidRPr="008553F5">
        <w:rPr>
          <w:rFonts w:ascii="Book Antiqua" w:hAnsi="Book Antiqua"/>
          <w:b/>
          <w:lang w:val="en-US"/>
        </w:rPr>
        <w:t>ORIGINAL ARTICLE</w:t>
      </w:r>
    </w:p>
    <w:p w:rsidR="00B55B93" w:rsidRPr="008553F5" w:rsidRDefault="00B55B93" w:rsidP="00A23847">
      <w:pPr>
        <w:autoSpaceDE w:val="0"/>
        <w:autoSpaceDN w:val="0"/>
        <w:adjustRightInd w:val="0"/>
        <w:snapToGrid w:val="0"/>
        <w:spacing w:after="0" w:line="360" w:lineRule="auto"/>
        <w:jc w:val="both"/>
        <w:rPr>
          <w:rFonts w:ascii="Book Antiqua" w:hAnsi="Book Antiqua"/>
          <w:b/>
          <w:lang w:val="en-US" w:eastAsia="zh-CN"/>
        </w:rPr>
      </w:pPr>
    </w:p>
    <w:bookmarkEnd w:id="2"/>
    <w:p w:rsidR="007F0873" w:rsidRPr="008553F5" w:rsidRDefault="007F0873" w:rsidP="00A23847">
      <w:pPr>
        <w:spacing w:after="0" w:line="360" w:lineRule="auto"/>
        <w:jc w:val="both"/>
        <w:rPr>
          <w:rFonts w:ascii="Book Antiqua" w:eastAsia="YouYuan" w:hAnsi="Book Antiqua"/>
          <w:b/>
          <w:i/>
          <w:lang w:val="en-US"/>
        </w:rPr>
      </w:pPr>
      <w:r w:rsidRPr="008553F5">
        <w:rPr>
          <w:rFonts w:ascii="Book Antiqua" w:eastAsia="YouYuan" w:hAnsi="Book Antiqua"/>
          <w:b/>
          <w:i/>
          <w:lang w:val="en-US"/>
        </w:rPr>
        <w:t>Retrospective Study</w:t>
      </w:r>
    </w:p>
    <w:p w:rsidR="00CD3074" w:rsidRPr="008553F5" w:rsidRDefault="00CD3074" w:rsidP="00A23847">
      <w:pPr>
        <w:autoSpaceDE w:val="0"/>
        <w:autoSpaceDN w:val="0"/>
        <w:adjustRightInd w:val="0"/>
        <w:spacing w:after="0" w:line="360" w:lineRule="auto"/>
        <w:jc w:val="both"/>
        <w:rPr>
          <w:rFonts w:ascii="Book Antiqua" w:hAnsi="Book Antiqua" w:cs="Tahoma"/>
          <w:lang w:val="en-US"/>
        </w:rPr>
      </w:pPr>
      <w:r w:rsidRPr="008553F5">
        <w:rPr>
          <w:rFonts w:ascii="Book Antiqua" w:eastAsia="SimSun" w:hAnsi="Book Antiqua" w:cs="Times New Roman"/>
          <w:b/>
          <w:kern w:val="2"/>
          <w:lang w:val="en-US" w:eastAsia="zh-CN"/>
        </w:rPr>
        <w:t xml:space="preserve">Value of </w:t>
      </w:r>
      <w:r w:rsidR="00311DA5" w:rsidRPr="008553F5">
        <w:rPr>
          <w:rFonts w:ascii="Book Antiqua" w:eastAsia="SimSun" w:hAnsi="Book Antiqua" w:cs="Times New Roman"/>
          <w:b/>
          <w:kern w:val="2"/>
          <w:lang w:val="en-US" w:eastAsia="zh-CN"/>
        </w:rPr>
        <w:t>two-phase d</w:t>
      </w:r>
      <w:r w:rsidRPr="008553F5">
        <w:rPr>
          <w:rFonts w:ascii="Book Antiqua" w:eastAsia="SimSun" w:hAnsi="Book Antiqua" w:cs="Times New Roman"/>
          <w:b/>
          <w:kern w:val="2"/>
          <w:lang w:val="en-US" w:eastAsia="zh-CN"/>
        </w:rPr>
        <w:t xml:space="preserve">ynamic </w:t>
      </w:r>
      <w:r w:rsidR="001C43F9" w:rsidRPr="001C43F9">
        <w:rPr>
          <w:rFonts w:ascii="Book Antiqua" w:eastAsia="SimSun" w:hAnsi="Book Antiqua" w:cs="Times New Roman"/>
          <w:b/>
          <w:kern w:val="2"/>
          <w:lang w:val="en-US" w:eastAsia="zh-CN"/>
        </w:rPr>
        <w:t>multidetector computed tomography</w:t>
      </w:r>
      <w:r w:rsidR="001C43F9" w:rsidRPr="008553F5">
        <w:rPr>
          <w:rFonts w:ascii="Book Antiqua" w:eastAsia="SimSun" w:hAnsi="Book Antiqua" w:cs="Times New Roman"/>
          <w:b/>
          <w:kern w:val="2"/>
          <w:lang w:val="en-US" w:eastAsia="zh-CN"/>
        </w:rPr>
        <w:t xml:space="preserve"> </w:t>
      </w:r>
      <w:r w:rsidRPr="008553F5">
        <w:rPr>
          <w:rFonts w:ascii="Book Antiqua" w:eastAsia="SimSun" w:hAnsi="Book Antiqua" w:cs="Times New Roman"/>
          <w:b/>
          <w:kern w:val="2"/>
          <w:lang w:val="en-US" w:eastAsia="zh-CN"/>
        </w:rPr>
        <w:t>in differential diagnosis of post-inflammatory st</w:t>
      </w:r>
      <w:r w:rsidR="00F75CE1" w:rsidRPr="008553F5">
        <w:rPr>
          <w:rFonts w:ascii="Book Antiqua" w:eastAsia="SimSun" w:hAnsi="Book Antiqua" w:cs="Times New Roman"/>
          <w:b/>
          <w:kern w:val="2"/>
          <w:lang w:val="en-US" w:eastAsia="zh-CN"/>
        </w:rPr>
        <w:t>rictures from esophageal cancer</w:t>
      </w:r>
    </w:p>
    <w:p w:rsidR="00CD3074" w:rsidRPr="008553F5" w:rsidRDefault="00CD3074"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B81F0F" w:rsidRPr="008553F5" w:rsidRDefault="00472231"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Karmazanovsky GG</w:t>
      </w:r>
      <w:r w:rsidRPr="008553F5">
        <w:rPr>
          <w:rFonts w:ascii="Book Antiqua" w:eastAsia="SimSun" w:hAnsi="Book Antiqua" w:cs="Times New Roman"/>
          <w:i/>
          <w:kern w:val="2"/>
          <w:lang w:val="en-US" w:eastAsia="zh-CN"/>
        </w:rPr>
        <w:t xml:space="preserve"> et al. </w:t>
      </w:r>
      <w:r w:rsidRPr="008553F5">
        <w:rPr>
          <w:rFonts w:ascii="Book Antiqua" w:eastAsia="SimSun" w:hAnsi="Book Antiqua" w:cs="Times New Roman"/>
          <w:kern w:val="2"/>
          <w:lang w:val="en-US" w:eastAsia="zh-CN"/>
        </w:rPr>
        <w:t xml:space="preserve">MDCT in differential diagnosis of </w:t>
      </w:r>
      <w:r w:rsidR="007F0873" w:rsidRPr="008553F5">
        <w:rPr>
          <w:rFonts w:ascii="Book Antiqua" w:eastAsia="SimSun" w:hAnsi="Book Antiqua" w:cs="Times New Roman"/>
          <w:kern w:val="2"/>
          <w:lang w:val="en-US" w:eastAsia="zh-CN"/>
        </w:rPr>
        <w:t xml:space="preserve">benign </w:t>
      </w:r>
      <w:r w:rsidR="00311DA5" w:rsidRPr="008553F5">
        <w:rPr>
          <w:rFonts w:ascii="Book Antiqua" w:eastAsia="SimSun" w:hAnsi="Book Antiqua" w:cs="Times New Roman"/>
          <w:kern w:val="2"/>
          <w:lang w:val="en-US" w:eastAsia="zh-CN"/>
        </w:rPr>
        <w:t>o</w:t>
      </w:r>
      <w:r w:rsidRPr="008553F5">
        <w:rPr>
          <w:rFonts w:ascii="Book Antiqua" w:eastAsia="SimSun" w:hAnsi="Book Antiqua" w:cs="Times New Roman"/>
          <w:kern w:val="2"/>
          <w:lang w:val="en-US" w:eastAsia="zh-CN"/>
        </w:rPr>
        <w:t>esophageal strictures</w:t>
      </w:r>
    </w:p>
    <w:p w:rsidR="00F75CE1" w:rsidRPr="008553F5" w:rsidRDefault="00F75CE1"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31396F" w:rsidRPr="008553F5" w:rsidRDefault="00F75CE1"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Grigory G Karmazanovsky</w:t>
      </w:r>
      <w:r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Svetlana A Buryakina</w:t>
      </w:r>
      <w:r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Evgeny V Kondratiev</w:t>
      </w:r>
      <w:r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Qin Yang, Dmitry V Ruchkin, Dmitry V Kalinin</w:t>
      </w:r>
    </w:p>
    <w:p w:rsidR="007F0873" w:rsidRPr="008553F5" w:rsidRDefault="007F0873"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B55B93" w:rsidRPr="008553F5" w:rsidRDefault="00F75CE1"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Grigory G</w:t>
      </w:r>
      <w:r w:rsidR="007F0873" w:rsidRPr="008553F5">
        <w:rPr>
          <w:rFonts w:ascii="Book Antiqua" w:eastAsia="SimSun" w:hAnsi="Book Antiqua" w:cs="Times New Roman"/>
          <w:b/>
          <w:kern w:val="2"/>
          <w:lang w:val="en-US" w:eastAsia="zh-CN"/>
        </w:rPr>
        <w:t xml:space="preserve"> Karmazanovsky</w:t>
      </w:r>
      <w:r w:rsidR="007F0873" w:rsidRPr="008553F5">
        <w:rPr>
          <w:rFonts w:ascii="Book Antiqua" w:eastAsia="SimSun" w:hAnsi="Book Antiqua" w:cs="Times New Roman"/>
          <w:kern w:val="2"/>
          <w:lang w:val="en-US" w:eastAsia="zh-CN"/>
        </w:rPr>
        <w:t xml:space="preserve">, </w:t>
      </w:r>
      <w:r w:rsidR="00B55B93" w:rsidRPr="008553F5">
        <w:rPr>
          <w:rFonts w:ascii="Book Antiqua" w:eastAsia="SimSun" w:hAnsi="Book Antiqua" w:cs="Times New Roman"/>
          <w:b/>
          <w:kern w:val="2"/>
          <w:lang w:val="en-US" w:eastAsia="zh-CN"/>
        </w:rPr>
        <w:t>Svetlana A Buryakina</w:t>
      </w:r>
      <w:r w:rsidR="00B55B93" w:rsidRPr="008553F5">
        <w:rPr>
          <w:rFonts w:ascii="Book Antiqua" w:eastAsia="SimSun" w:hAnsi="Book Antiqua" w:cs="Times New Roman"/>
          <w:kern w:val="2"/>
          <w:lang w:val="en-US" w:eastAsia="zh-CN"/>
        </w:rPr>
        <w:t xml:space="preserve">, </w:t>
      </w:r>
      <w:r w:rsidR="00B55B93" w:rsidRPr="008553F5">
        <w:rPr>
          <w:rFonts w:ascii="Book Antiqua" w:eastAsia="SimSun" w:hAnsi="Book Antiqua" w:cs="Times New Roman"/>
          <w:b/>
          <w:kern w:val="2"/>
          <w:lang w:val="en-US" w:eastAsia="zh-CN"/>
        </w:rPr>
        <w:t>Evgeny V Kondratiev</w:t>
      </w:r>
      <w:r w:rsidR="00B55B93" w:rsidRPr="008553F5">
        <w:rPr>
          <w:rFonts w:ascii="Book Antiqua" w:eastAsia="SimSun" w:hAnsi="Book Antiqua" w:cs="Times New Roman"/>
          <w:kern w:val="2"/>
          <w:lang w:val="en-US" w:eastAsia="zh-CN"/>
        </w:rPr>
        <w:t>,</w:t>
      </w:r>
      <w:r w:rsidR="00B55B93" w:rsidRPr="008553F5">
        <w:rPr>
          <w:rFonts w:ascii="Book Antiqua" w:eastAsia="SimSun" w:hAnsi="Book Antiqua" w:cs="Times New Roman" w:hint="eastAsia"/>
          <w:kern w:val="2"/>
          <w:lang w:val="en-US" w:eastAsia="zh-CN"/>
        </w:rPr>
        <w:t xml:space="preserve"> </w:t>
      </w:r>
      <w:r w:rsidR="007F0873" w:rsidRPr="008553F5">
        <w:rPr>
          <w:rFonts w:ascii="Book Antiqua" w:eastAsia="SimSun" w:hAnsi="Book Antiqua" w:cs="Times New Roman"/>
          <w:kern w:val="2"/>
          <w:lang w:val="en-US" w:eastAsia="zh-CN"/>
        </w:rPr>
        <w:t>Department of Radiology, Vishnevsky Institute of Surgery</w:t>
      </w:r>
      <w:r w:rsidR="00B55B93" w:rsidRPr="008553F5">
        <w:rPr>
          <w:rFonts w:ascii="Book Antiqua" w:eastAsia="SimSun" w:hAnsi="Book Antiqua" w:cs="Times New Roman" w:hint="eastAsia"/>
          <w:kern w:val="2"/>
          <w:lang w:val="en-US" w:eastAsia="zh-CN"/>
        </w:rPr>
        <w:t>,</w:t>
      </w:r>
      <w:r w:rsidR="00873B15" w:rsidRPr="008553F5">
        <w:rPr>
          <w:rFonts w:ascii="Book Antiqua" w:eastAsia="SimSun" w:hAnsi="Book Antiqua" w:cs="Times New Roman"/>
          <w:kern w:val="2"/>
          <w:lang w:val="en-US" w:eastAsia="zh-CN"/>
        </w:rPr>
        <w:t xml:space="preserve"> </w:t>
      </w:r>
      <w:r w:rsidR="00B55B93" w:rsidRPr="008553F5">
        <w:rPr>
          <w:rFonts w:ascii="Book Antiqua" w:eastAsia="SimSun" w:hAnsi="Book Antiqua" w:cs="Times New Roman"/>
          <w:kern w:val="2"/>
          <w:lang w:val="en-US" w:eastAsia="zh-CN"/>
        </w:rPr>
        <w:t>117997</w:t>
      </w:r>
      <w:r w:rsidR="007F0873" w:rsidRPr="008553F5">
        <w:rPr>
          <w:rFonts w:ascii="Book Antiqua" w:eastAsia="SimSun" w:hAnsi="Book Antiqua" w:cs="Times New Roman"/>
          <w:kern w:val="2"/>
          <w:lang w:val="en-US" w:eastAsia="zh-CN"/>
        </w:rPr>
        <w:t xml:space="preserve"> Moscow, </w:t>
      </w:r>
      <w:r w:rsidR="00B55B93" w:rsidRPr="008553F5">
        <w:rPr>
          <w:rFonts w:ascii="Book Antiqua" w:eastAsia="SimSun" w:hAnsi="Book Antiqua" w:cs="Times New Roman"/>
          <w:kern w:val="2"/>
          <w:lang w:val="en-US" w:eastAsia="zh-CN"/>
        </w:rPr>
        <w:t>Russia</w:t>
      </w:r>
    </w:p>
    <w:p w:rsidR="00B55B93" w:rsidRPr="008553F5" w:rsidRDefault="00B55B93"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7F0873" w:rsidRPr="008553F5" w:rsidRDefault="007F0873"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 xml:space="preserve">Qin Yang, </w:t>
      </w:r>
      <w:r w:rsidR="00B55B93" w:rsidRPr="008553F5">
        <w:rPr>
          <w:rFonts w:ascii="Book Antiqua" w:eastAsia="SimSun" w:hAnsi="Book Antiqua" w:cs="Times New Roman"/>
          <w:b/>
          <w:kern w:val="2"/>
          <w:lang w:val="en-US" w:eastAsia="zh-CN"/>
        </w:rPr>
        <w:t>Dmitry V Ruchkin</w:t>
      </w:r>
      <w:r w:rsidR="00B55B93" w:rsidRPr="008553F5">
        <w:rPr>
          <w:rFonts w:ascii="Book Antiqua" w:eastAsia="SimSun" w:hAnsi="Book Antiqua" w:cs="Times New Roman"/>
          <w:kern w:val="2"/>
          <w:lang w:val="en-US" w:eastAsia="zh-CN"/>
        </w:rPr>
        <w:t>,</w:t>
      </w:r>
      <w:r w:rsidR="00B55B93"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 xml:space="preserve">Department </w:t>
      </w:r>
      <w:r w:rsidR="00292AE8" w:rsidRPr="008553F5">
        <w:rPr>
          <w:rFonts w:ascii="Book Antiqua" w:eastAsia="SimSun" w:hAnsi="Book Antiqua" w:cs="Times New Roman"/>
          <w:kern w:val="2"/>
          <w:lang w:val="en-US" w:eastAsia="zh-CN"/>
        </w:rPr>
        <w:t>of Thoracic</w:t>
      </w:r>
      <w:r w:rsidRPr="008553F5">
        <w:rPr>
          <w:rFonts w:ascii="Book Antiqua" w:eastAsia="SimSun" w:hAnsi="Book Antiqua" w:cs="Times New Roman"/>
          <w:kern w:val="2"/>
          <w:lang w:val="en-US" w:eastAsia="zh-CN"/>
        </w:rPr>
        <w:t xml:space="preserve"> Surgery (Esophageal </w:t>
      </w:r>
      <w:r w:rsidR="00F46957" w:rsidRPr="008553F5">
        <w:rPr>
          <w:rFonts w:ascii="Book Antiqua" w:eastAsia="SimSun" w:hAnsi="Book Antiqua" w:cs="Times New Roman"/>
          <w:kern w:val="2"/>
          <w:lang w:val="en-US" w:eastAsia="zh-CN"/>
        </w:rPr>
        <w:t>S</w:t>
      </w:r>
      <w:r w:rsidRPr="008553F5">
        <w:rPr>
          <w:rFonts w:ascii="Book Antiqua" w:eastAsia="SimSun" w:hAnsi="Book Antiqua" w:cs="Times New Roman"/>
          <w:kern w:val="2"/>
          <w:lang w:val="en-US" w:eastAsia="zh-CN"/>
        </w:rPr>
        <w:t>urgery group), Vishnevsky Institute of Surgery</w:t>
      </w:r>
      <w:r w:rsidR="00B55B93" w:rsidRPr="008553F5">
        <w:rPr>
          <w:rFonts w:ascii="Book Antiqua" w:eastAsia="SimSun" w:hAnsi="Book Antiqua" w:cs="Times New Roman" w:hint="eastAsia"/>
          <w:kern w:val="2"/>
          <w:lang w:val="en-US" w:eastAsia="zh-CN"/>
        </w:rPr>
        <w:t>,</w:t>
      </w:r>
      <w:r w:rsidR="00873B15" w:rsidRPr="008553F5">
        <w:rPr>
          <w:rFonts w:ascii="Book Antiqua" w:eastAsia="SimSun" w:hAnsi="Book Antiqua" w:cs="Times New Roman"/>
          <w:kern w:val="2"/>
          <w:lang w:val="en-US" w:eastAsia="zh-CN"/>
        </w:rPr>
        <w:t xml:space="preserve"> </w:t>
      </w:r>
      <w:r w:rsidR="00B55B93" w:rsidRPr="008553F5">
        <w:rPr>
          <w:rFonts w:ascii="Book Antiqua" w:eastAsia="SimSun" w:hAnsi="Book Antiqua" w:cs="Times New Roman"/>
          <w:kern w:val="2"/>
          <w:lang w:val="en-US" w:eastAsia="zh-CN"/>
        </w:rPr>
        <w:t>117997</w:t>
      </w:r>
      <w:r w:rsidR="00B55B93"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 xml:space="preserve">Moscow, </w:t>
      </w:r>
      <w:r w:rsidR="00B55B93" w:rsidRPr="008553F5">
        <w:rPr>
          <w:rFonts w:ascii="Book Antiqua" w:eastAsia="SimSun" w:hAnsi="Book Antiqua" w:cs="Times New Roman"/>
          <w:kern w:val="2"/>
          <w:lang w:val="en-US" w:eastAsia="zh-CN"/>
        </w:rPr>
        <w:t>Russia</w:t>
      </w:r>
    </w:p>
    <w:p w:rsidR="00B55B93" w:rsidRPr="008553F5" w:rsidRDefault="00B55B93"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B55B93" w:rsidRPr="008553F5" w:rsidRDefault="00B55B93"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Dmitry V</w:t>
      </w:r>
      <w:r w:rsidR="007F0873" w:rsidRPr="008553F5">
        <w:rPr>
          <w:rFonts w:ascii="Book Antiqua" w:eastAsia="SimSun" w:hAnsi="Book Antiqua" w:cs="Times New Roman"/>
          <w:b/>
          <w:kern w:val="2"/>
          <w:lang w:val="en-US" w:eastAsia="zh-CN"/>
        </w:rPr>
        <w:t xml:space="preserve"> Kalinin</w:t>
      </w:r>
      <w:r w:rsidRPr="008553F5">
        <w:rPr>
          <w:rFonts w:ascii="Book Antiqua" w:eastAsia="SimSun" w:hAnsi="Book Antiqua" w:cs="Times New Roman"/>
          <w:kern w:val="2"/>
          <w:lang w:val="en-US" w:eastAsia="zh-CN"/>
        </w:rPr>
        <w:t xml:space="preserve">, Department of </w:t>
      </w:r>
      <w:r w:rsidR="007F0873" w:rsidRPr="008553F5">
        <w:rPr>
          <w:rFonts w:ascii="Book Antiqua" w:eastAsia="SimSun" w:hAnsi="Book Antiqua" w:cs="Times New Roman"/>
          <w:kern w:val="2"/>
          <w:lang w:val="en-US" w:eastAsia="zh-CN"/>
        </w:rPr>
        <w:t>Pathomorphology, Vishnevsky Institute of Surgery</w:t>
      </w:r>
      <w:r w:rsidRPr="008553F5">
        <w:rPr>
          <w:rFonts w:ascii="Book Antiqua" w:eastAsia="SimSun" w:hAnsi="Book Antiqua" w:cs="Times New Roman" w:hint="eastAsia"/>
          <w:kern w:val="2"/>
          <w:lang w:val="en-US" w:eastAsia="zh-CN"/>
        </w:rPr>
        <w:t>,</w:t>
      </w:r>
      <w:r w:rsidR="00873B15"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117997</w:t>
      </w:r>
      <w:r w:rsidRPr="008553F5">
        <w:rPr>
          <w:rFonts w:ascii="Book Antiqua" w:eastAsia="SimSun" w:hAnsi="Book Antiqua" w:cs="Times New Roman" w:hint="eastAsia"/>
          <w:kern w:val="2"/>
          <w:lang w:val="en-US" w:eastAsia="zh-CN"/>
        </w:rPr>
        <w:t xml:space="preserve"> </w:t>
      </w:r>
      <w:r w:rsidR="007F0873" w:rsidRPr="008553F5">
        <w:rPr>
          <w:rFonts w:ascii="Book Antiqua" w:eastAsia="SimSun" w:hAnsi="Book Antiqua" w:cs="Times New Roman"/>
          <w:kern w:val="2"/>
          <w:lang w:val="en-US" w:eastAsia="zh-CN"/>
        </w:rPr>
        <w:t xml:space="preserve">Moscow, </w:t>
      </w:r>
      <w:r w:rsidRPr="008553F5">
        <w:rPr>
          <w:rFonts w:ascii="Book Antiqua" w:eastAsia="SimSun" w:hAnsi="Book Antiqua" w:cs="Times New Roman"/>
          <w:kern w:val="2"/>
          <w:lang w:val="en-US" w:eastAsia="zh-CN"/>
        </w:rPr>
        <w:t>Russia</w:t>
      </w:r>
    </w:p>
    <w:p w:rsidR="00B55B93" w:rsidRPr="008553F5" w:rsidRDefault="00B55B93"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7F0873" w:rsidRPr="008553F5" w:rsidRDefault="007F0873" w:rsidP="00A23847">
      <w:pPr>
        <w:autoSpaceDE w:val="0"/>
        <w:autoSpaceDN w:val="0"/>
        <w:adjustRightInd w:val="0"/>
        <w:spacing w:after="0" w:line="360" w:lineRule="auto"/>
        <w:jc w:val="both"/>
        <w:rPr>
          <w:rFonts w:ascii="Book Antiqua" w:hAnsi="Book Antiqua" w:cs="Times New Roman"/>
          <w:lang w:val="en-US"/>
        </w:rPr>
      </w:pPr>
      <w:r w:rsidRPr="008553F5">
        <w:rPr>
          <w:rFonts w:ascii="Book Antiqua" w:hAnsi="Book Antiqua"/>
          <w:b/>
          <w:lang w:val="en-US"/>
        </w:rPr>
        <w:t>Author contributions:</w:t>
      </w:r>
      <w:r w:rsidR="0031396F" w:rsidRPr="008553F5">
        <w:rPr>
          <w:rFonts w:ascii="Book Antiqua" w:hAnsi="Book Antiqua" w:cs="Times New Roman"/>
          <w:lang w:val="en-US" w:eastAsia="zh-CN"/>
        </w:rPr>
        <w:t xml:space="preserve"> </w:t>
      </w:r>
      <w:r w:rsidRPr="008553F5">
        <w:rPr>
          <w:rFonts w:ascii="Book Antiqua" w:eastAsia="SimSun" w:hAnsi="Book Antiqua" w:cs="Times New Roman"/>
          <w:kern w:val="2"/>
          <w:lang w:val="en-US" w:eastAsia="zh-CN"/>
        </w:rPr>
        <w:t>Karmazanovsky GG and Buryakina SA contributed equally to this work; Karmazanovsky GG, Ruchkin DV, Yang Q designed the research; Karmazanovsky GG</w:t>
      </w:r>
      <w:r w:rsidR="00D563E1"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Ruchkin DV</w:t>
      </w:r>
      <w:r w:rsidR="00D563E1" w:rsidRPr="008553F5">
        <w:rPr>
          <w:rFonts w:ascii="Book Antiqua" w:eastAsia="SimSun" w:hAnsi="Book Antiqua" w:cs="Times New Roman"/>
          <w:kern w:val="2"/>
          <w:lang w:val="en-US" w:eastAsia="zh-CN"/>
        </w:rPr>
        <w:t xml:space="preserve"> and</w:t>
      </w:r>
      <w:r w:rsidRPr="008553F5">
        <w:rPr>
          <w:rFonts w:ascii="Book Antiqua" w:eastAsia="SimSun" w:hAnsi="Book Antiqua" w:cs="Times New Roman"/>
          <w:kern w:val="2"/>
          <w:lang w:val="en-US" w:eastAsia="zh-CN"/>
        </w:rPr>
        <w:t xml:space="preserve"> Kalinin DV, performed the research</w:t>
      </w:r>
      <w:r w:rsidR="00D563E1"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Buryakina SA, Kondratiev EV</w:t>
      </w:r>
      <w:r w:rsidR="00D563E1"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Kalinin DV analy</w:t>
      </w:r>
      <w:r w:rsidR="00311DA5" w:rsidRPr="008553F5">
        <w:rPr>
          <w:rFonts w:ascii="Book Antiqua" w:eastAsia="SimSun" w:hAnsi="Book Antiqua" w:cs="Times New Roman"/>
          <w:kern w:val="2"/>
          <w:lang w:val="en-US" w:eastAsia="zh-CN"/>
        </w:rPr>
        <w:t>s</w:t>
      </w:r>
      <w:r w:rsidRPr="008553F5">
        <w:rPr>
          <w:rFonts w:ascii="Book Antiqua" w:eastAsia="SimSun" w:hAnsi="Book Antiqua" w:cs="Times New Roman"/>
          <w:kern w:val="2"/>
          <w:lang w:val="en-US" w:eastAsia="zh-CN"/>
        </w:rPr>
        <w:t>ed the data</w:t>
      </w:r>
      <w:r w:rsidR="00D563E1"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Kondratiev EV </w:t>
      </w:r>
      <w:r w:rsidR="00D563E1" w:rsidRPr="008553F5">
        <w:rPr>
          <w:rFonts w:ascii="Book Antiqua" w:eastAsia="SimSun" w:hAnsi="Book Antiqua" w:cs="Times New Roman"/>
          <w:kern w:val="2"/>
          <w:lang w:val="en-US" w:eastAsia="zh-CN"/>
        </w:rPr>
        <w:t xml:space="preserve">and </w:t>
      </w:r>
      <w:r w:rsidRPr="008553F5">
        <w:rPr>
          <w:rFonts w:ascii="Book Antiqua" w:eastAsia="SimSun" w:hAnsi="Book Antiqua" w:cs="Times New Roman"/>
          <w:kern w:val="2"/>
          <w:lang w:val="en-US" w:eastAsia="zh-CN"/>
        </w:rPr>
        <w:t>Buryakina SA wrote the paper.</w:t>
      </w:r>
    </w:p>
    <w:p w:rsidR="007F0873" w:rsidRPr="008553F5" w:rsidRDefault="007F0873" w:rsidP="00A23847">
      <w:pPr>
        <w:autoSpaceDE w:val="0"/>
        <w:autoSpaceDN w:val="0"/>
        <w:adjustRightInd w:val="0"/>
        <w:spacing w:after="0" w:line="360" w:lineRule="auto"/>
        <w:jc w:val="both"/>
        <w:rPr>
          <w:rFonts w:ascii="Book Antiqua" w:hAnsi="Book Antiqua" w:cs="TimesNewRomanPS-BoldItalicMT"/>
          <w:b/>
          <w:bCs/>
          <w:iCs/>
          <w:lang w:val="en-US"/>
        </w:rPr>
      </w:pPr>
    </w:p>
    <w:p w:rsidR="00274BAE" w:rsidRPr="008553F5" w:rsidRDefault="003125F2" w:rsidP="00A23847">
      <w:pPr>
        <w:autoSpaceDE w:val="0"/>
        <w:autoSpaceDN w:val="0"/>
        <w:adjustRightInd w:val="0"/>
        <w:spacing w:after="0" w:line="360" w:lineRule="auto"/>
        <w:jc w:val="both"/>
        <w:rPr>
          <w:rFonts w:ascii="Book Antiqua" w:eastAsia="SimSun" w:hAnsi="Book Antiqua" w:cs="Times New Roman"/>
          <w:kern w:val="2"/>
          <w:lang w:val="en-US" w:eastAsia="zh-CN"/>
        </w:rPr>
      </w:pPr>
      <w:bookmarkStart w:id="3" w:name="OLE_LINK379"/>
      <w:bookmarkStart w:id="4" w:name="OLE_LINK380"/>
      <w:bookmarkStart w:id="5" w:name="OLE_LINK534"/>
      <w:bookmarkStart w:id="6" w:name="OLE_LINK498"/>
      <w:bookmarkStart w:id="7" w:name="OLE_LINK499"/>
      <w:bookmarkStart w:id="8" w:name="OLE_LINK513"/>
      <w:bookmarkStart w:id="9" w:name="OLE_LINK521"/>
      <w:r w:rsidRPr="008553F5">
        <w:rPr>
          <w:rFonts w:ascii="Book Antiqua" w:hAnsi="Book Antiqua"/>
          <w:b/>
          <w:bCs/>
          <w:iCs/>
          <w:lang w:val="en-US"/>
        </w:rPr>
        <w:t xml:space="preserve">Ethics approval: </w:t>
      </w:r>
      <w:r w:rsidRPr="008553F5">
        <w:rPr>
          <w:rFonts w:ascii="Book Antiqua" w:hAnsi="Book Antiqua"/>
          <w:lang w:val="en-US"/>
        </w:rPr>
        <w:t xml:space="preserve">The study was reviewed and approved by </w:t>
      </w:r>
      <w:r w:rsidR="00311DA5" w:rsidRPr="008553F5">
        <w:rPr>
          <w:rFonts w:ascii="Book Antiqua" w:hAnsi="Book Antiqua"/>
          <w:lang w:val="en-US"/>
        </w:rPr>
        <w:t xml:space="preserve">the </w:t>
      </w:r>
      <w:r w:rsidR="00274BAE" w:rsidRPr="008553F5">
        <w:rPr>
          <w:rFonts w:ascii="Book Antiqua" w:hAnsi="Book Antiqua"/>
          <w:lang w:val="en-US"/>
        </w:rPr>
        <w:t xml:space="preserve">ethics committe </w:t>
      </w:r>
      <w:r w:rsidR="00311DA5" w:rsidRPr="008553F5">
        <w:rPr>
          <w:rFonts w:ascii="Book Antiqua" w:hAnsi="Book Antiqua"/>
          <w:lang w:val="en-US"/>
        </w:rPr>
        <w:t xml:space="preserve">of </w:t>
      </w:r>
      <w:r w:rsidR="00274BAE" w:rsidRPr="008553F5">
        <w:rPr>
          <w:rFonts w:ascii="Book Antiqua" w:hAnsi="Book Antiqua"/>
          <w:lang w:val="en-US"/>
        </w:rPr>
        <w:t xml:space="preserve">Vishnevsky Institute of Surgery, register </w:t>
      </w:r>
      <w:r w:rsidR="00B55B93" w:rsidRPr="008553F5">
        <w:rPr>
          <w:rFonts w:ascii="Book Antiqua" w:hAnsi="Book Antiqua"/>
          <w:lang w:val="en-US"/>
        </w:rPr>
        <w:t>No</w:t>
      </w:r>
      <w:r w:rsidR="00274BAE" w:rsidRPr="008553F5">
        <w:rPr>
          <w:rFonts w:ascii="Book Antiqua" w:hAnsi="Book Antiqua"/>
          <w:lang w:val="en-US"/>
        </w:rPr>
        <w:t>.</w:t>
      </w:r>
      <w:r w:rsidR="00274BAE" w:rsidRPr="008553F5">
        <w:rPr>
          <w:rFonts w:ascii="Book Antiqua" w:eastAsia="SimSun" w:hAnsi="Book Antiqua" w:cs="Times New Roman"/>
          <w:kern w:val="2"/>
          <w:lang w:val="en-US" w:eastAsia="zh-CN"/>
        </w:rPr>
        <w:t xml:space="preserve"> </w:t>
      </w:r>
      <w:r w:rsidR="00170BCC" w:rsidRPr="008553F5">
        <w:rPr>
          <w:rFonts w:ascii="Book Antiqua" w:eastAsia="SimSun" w:hAnsi="Book Antiqua" w:cs="Times New Roman"/>
          <w:kern w:val="2"/>
          <w:lang w:val="en-US" w:eastAsia="zh-CN"/>
        </w:rPr>
        <w:t>001a/15.</w:t>
      </w:r>
    </w:p>
    <w:p w:rsidR="006C53B7" w:rsidRPr="008553F5" w:rsidRDefault="006C53B7" w:rsidP="00A23847">
      <w:pPr>
        <w:autoSpaceDE w:val="0"/>
        <w:autoSpaceDN w:val="0"/>
        <w:adjustRightInd w:val="0"/>
        <w:spacing w:after="0" w:line="360" w:lineRule="auto"/>
        <w:jc w:val="both"/>
        <w:rPr>
          <w:rFonts w:ascii="Book Antiqua" w:eastAsia="Times New Roman" w:hAnsi="Book Antiqua"/>
          <w:lang w:val="en-US" w:eastAsia="zh-CN"/>
        </w:rPr>
      </w:pPr>
    </w:p>
    <w:p w:rsidR="0031396F" w:rsidRPr="008553F5" w:rsidRDefault="0031396F" w:rsidP="00A23847">
      <w:pPr>
        <w:autoSpaceDE w:val="0"/>
        <w:autoSpaceDN w:val="0"/>
        <w:adjustRightInd w:val="0"/>
        <w:spacing w:after="0" w:line="360" w:lineRule="auto"/>
        <w:jc w:val="both"/>
        <w:rPr>
          <w:rFonts w:ascii="Book Antiqua" w:hAnsi="Book Antiqua"/>
          <w:lang w:val="en-US" w:eastAsia="zh-CN"/>
        </w:rPr>
      </w:pPr>
      <w:r w:rsidRPr="008553F5">
        <w:rPr>
          <w:rFonts w:ascii="Book Antiqua" w:hAnsi="Book Antiqua"/>
          <w:b/>
          <w:bCs/>
          <w:iCs/>
          <w:lang w:val="en-US"/>
        </w:rPr>
        <w:lastRenderedPageBreak/>
        <w:t>Informed consent</w:t>
      </w:r>
      <w:r w:rsidRPr="008553F5">
        <w:rPr>
          <w:rFonts w:ascii="Book Antiqua" w:hAnsi="Book Antiqua" w:hint="eastAsia"/>
          <w:b/>
          <w:bCs/>
          <w:iCs/>
          <w:lang w:val="en-US"/>
        </w:rPr>
        <w:t>:</w:t>
      </w:r>
      <w:r w:rsidR="00852389" w:rsidRPr="008553F5">
        <w:rPr>
          <w:rFonts w:ascii="Book Antiqua" w:hAnsi="Book Antiqua"/>
          <w:b/>
          <w:bCs/>
          <w:iCs/>
          <w:lang w:val="en-US"/>
        </w:rPr>
        <w:t xml:space="preserve"> </w:t>
      </w:r>
      <w:r w:rsidR="00BF01CF" w:rsidRPr="008553F5">
        <w:rPr>
          <w:rFonts w:ascii="Book Antiqua" w:hAnsi="Book Antiqua"/>
          <w:lang w:val="en-US"/>
        </w:rPr>
        <w:t>All study participants provided informed written consent prior to study enrol</w:t>
      </w:r>
      <w:r w:rsidR="00311DA5" w:rsidRPr="008553F5">
        <w:rPr>
          <w:rFonts w:ascii="Book Antiqua" w:hAnsi="Book Antiqua"/>
          <w:lang w:val="en-US"/>
        </w:rPr>
        <w:t>l</w:t>
      </w:r>
      <w:r w:rsidR="00BF01CF" w:rsidRPr="008553F5">
        <w:rPr>
          <w:rFonts w:ascii="Book Antiqua" w:hAnsi="Book Antiqua"/>
          <w:lang w:val="en-US"/>
        </w:rPr>
        <w:t>ment.</w:t>
      </w:r>
    </w:p>
    <w:p w:rsidR="00B55B93" w:rsidRPr="008553F5" w:rsidRDefault="00B55B93" w:rsidP="00A23847">
      <w:pPr>
        <w:autoSpaceDE w:val="0"/>
        <w:autoSpaceDN w:val="0"/>
        <w:adjustRightInd w:val="0"/>
        <w:spacing w:after="0" w:line="360" w:lineRule="auto"/>
        <w:jc w:val="both"/>
        <w:rPr>
          <w:rFonts w:ascii="Book Antiqua" w:hAnsi="Book Antiqua"/>
          <w:b/>
          <w:bCs/>
          <w:iCs/>
          <w:lang w:val="en-US" w:eastAsia="zh-CN"/>
        </w:rPr>
      </w:pPr>
    </w:p>
    <w:bookmarkEnd w:id="3"/>
    <w:bookmarkEnd w:id="4"/>
    <w:bookmarkEnd w:id="5"/>
    <w:p w:rsidR="0031396F" w:rsidRPr="008553F5" w:rsidRDefault="0031396F" w:rsidP="00A23847">
      <w:pPr>
        <w:autoSpaceDE w:val="0"/>
        <w:autoSpaceDN w:val="0"/>
        <w:adjustRightInd w:val="0"/>
        <w:spacing w:after="0" w:line="360" w:lineRule="auto"/>
        <w:jc w:val="both"/>
        <w:rPr>
          <w:rFonts w:ascii="Book Antiqua" w:hAnsi="Book Antiqua"/>
          <w:lang w:val="en-US" w:eastAsia="zh-CN"/>
        </w:rPr>
      </w:pPr>
      <w:r w:rsidRPr="008553F5">
        <w:rPr>
          <w:rFonts w:ascii="Book Antiqua" w:hAnsi="Book Antiqua" w:cs="TimesNewRomanPS-BoldItalicMT"/>
          <w:b/>
          <w:bCs/>
          <w:iCs/>
          <w:lang w:val="en-US"/>
        </w:rPr>
        <w:t>Conflict-of-interest:</w:t>
      </w:r>
      <w:r w:rsidRPr="008553F5">
        <w:rPr>
          <w:rFonts w:ascii="Book Antiqua" w:hAnsi="Book Antiqua"/>
          <w:lang w:val="en-US"/>
        </w:rPr>
        <w:t xml:space="preserve"> There is no conflict of interest.</w:t>
      </w:r>
    </w:p>
    <w:p w:rsidR="0031396F" w:rsidRPr="008553F5" w:rsidRDefault="0031396F" w:rsidP="00A23847">
      <w:pPr>
        <w:autoSpaceDE w:val="0"/>
        <w:autoSpaceDN w:val="0"/>
        <w:adjustRightInd w:val="0"/>
        <w:spacing w:after="0" w:line="360" w:lineRule="auto"/>
        <w:jc w:val="both"/>
        <w:rPr>
          <w:rFonts w:ascii="Book Antiqua" w:hAnsi="Book Antiqua" w:cs="TimesNewRomanPS-BoldItalicMT"/>
          <w:b/>
          <w:bCs/>
          <w:iCs/>
          <w:lang w:val="en-US"/>
        </w:rPr>
      </w:pPr>
    </w:p>
    <w:p w:rsidR="00421E1A" w:rsidRPr="008553F5" w:rsidRDefault="0031396F" w:rsidP="00A23847">
      <w:pPr>
        <w:autoSpaceDE w:val="0"/>
        <w:autoSpaceDN w:val="0"/>
        <w:adjustRightInd w:val="0"/>
        <w:spacing w:after="0" w:line="360" w:lineRule="auto"/>
        <w:jc w:val="both"/>
        <w:rPr>
          <w:rFonts w:ascii="Book Antiqua" w:hAnsi="Book Antiqua" w:cs="TimesNewRomanPS-BoldItalicMT"/>
          <w:b/>
          <w:bCs/>
          <w:iCs/>
          <w:lang w:val="en-US"/>
        </w:rPr>
      </w:pPr>
      <w:r w:rsidRPr="008553F5">
        <w:rPr>
          <w:rFonts w:ascii="Book Antiqua" w:hAnsi="Book Antiqua" w:cs="TimesNewRomanPS-BoldItalicMT"/>
          <w:b/>
          <w:bCs/>
          <w:iCs/>
          <w:lang w:val="en-US"/>
        </w:rPr>
        <w:t>Data sharing</w:t>
      </w:r>
      <w:r w:rsidRPr="008553F5">
        <w:rPr>
          <w:rFonts w:ascii="Book Antiqua" w:hAnsi="Book Antiqua" w:cs="TimesNewRomanPS-BoldItalicMT" w:hint="eastAsia"/>
          <w:b/>
          <w:bCs/>
          <w:iCs/>
          <w:lang w:val="en-US"/>
        </w:rPr>
        <w:t>:</w:t>
      </w:r>
      <w:r w:rsidR="00B55B93" w:rsidRPr="008553F5">
        <w:rPr>
          <w:rFonts w:ascii="Book Antiqua" w:hAnsi="Book Antiqua" w:cs="TimesNewRomanPS-BoldItalicMT" w:hint="eastAsia"/>
          <w:b/>
          <w:bCs/>
          <w:iCs/>
          <w:lang w:val="en-US" w:eastAsia="zh-CN"/>
        </w:rPr>
        <w:t xml:space="preserve"> </w:t>
      </w:r>
      <w:r w:rsidR="00421E1A" w:rsidRPr="008553F5">
        <w:rPr>
          <w:rFonts w:ascii="Book Antiqua" w:hAnsi="Book Antiqua"/>
          <w:lang w:val="en-US"/>
        </w:rPr>
        <w:t>Technical appendix, statistical code, and dataset available from the corresponding author at sburyakina@yandex.ru.</w:t>
      </w:r>
      <w:r w:rsidR="00E159FB" w:rsidRPr="008553F5">
        <w:rPr>
          <w:lang w:val="en-US"/>
        </w:rPr>
        <w:t xml:space="preserve"> </w:t>
      </w:r>
      <w:r w:rsidR="00170BCC" w:rsidRPr="008553F5">
        <w:rPr>
          <w:lang w:val="en-US"/>
        </w:rPr>
        <w:t>T</w:t>
      </w:r>
      <w:r w:rsidR="00E159FB" w:rsidRPr="008553F5">
        <w:rPr>
          <w:rFonts w:ascii="Book Antiqua" w:hAnsi="Book Antiqua"/>
          <w:lang w:val="en-US"/>
        </w:rPr>
        <w:t>he presented data are anonymized and risk of identification is low. No additional data are available.</w:t>
      </w:r>
    </w:p>
    <w:p w:rsidR="00C13D7C" w:rsidRPr="008553F5" w:rsidRDefault="00C13D7C" w:rsidP="00A23847">
      <w:pPr>
        <w:spacing w:after="0" w:line="360" w:lineRule="auto"/>
        <w:jc w:val="both"/>
        <w:rPr>
          <w:rFonts w:ascii="Book Antiqua" w:hAnsi="Book Antiqua"/>
          <w:b/>
          <w:i/>
          <w:lang w:val="en-US" w:eastAsia="zh-CN"/>
        </w:rPr>
      </w:pPr>
      <w:bookmarkStart w:id="10" w:name="OLE_LINK155"/>
      <w:bookmarkStart w:id="11" w:name="OLE_LINK183"/>
      <w:bookmarkEnd w:id="6"/>
      <w:bookmarkEnd w:id="7"/>
      <w:bookmarkEnd w:id="8"/>
      <w:bookmarkEnd w:id="9"/>
    </w:p>
    <w:p w:rsidR="00B55B93" w:rsidRPr="008553F5" w:rsidRDefault="00B55B93" w:rsidP="00A23847">
      <w:pPr>
        <w:spacing w:after="0" w:line="360" w:lineRule="auto"/>
        <w:jc w:val="both"/>
        <w:rPr>
          <w:rFonts w:ascii="Book Antiqua" w:hAnsi="Book Antiqua"/>
          <w:b/>
          <w:color w:val="000000"/>
          <w:lang w:val="en-US"/>
        </w:rPr>
      </w:pPr>
      <w:r w:rsidRPr="008553F5">
        <w:rPr>
          <w:rFonts w:ascii="Book Antiqua" w:hAnsi="Book Antiqua"/>
          <w:b/>
          <w:color w:val="000000"/>
          <w:lang w:val="en-US"/>
        </w:rPr>
        <w:t xml:space="preserve">Open-Access: </w:t>
      </w:r>
      <w:r w:rsidRPr="008553F5">
        <w:rPr>
          <w:rFonts w:ascii="Book Antiqua" w:hAnsi="Book Antiqua"/>
          <w:color w:val="000000"/>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p w:rsidR="00956223" w:rsidRPr="008553F5" w:rsidRDefault="00956223" w:rsidP="00A23847">
      <w:pPr>
        <w:autoSpaceDE w:val="0"/>
        <w:autoSpaceDN w:val="0"/>
        <w:adjustRightInd w:val="0"/>
        <w:spacing w:after="0" w:line="360" w:lineRule="auto"/>
        <w:jc w:val="both"/>
        <w:rPr>
          <w:rFonts w:ascii="Book Antiqua" w:hAnsi="Book Antiqua" w:cs="TimesNewRomanPS-BoldItalicMT"/>
          <w:b/>
          <w:bCs/>
          <w:iCs/>
          <w:lang w:val="en-US" w:eastAsia="zh-CN"/>
        </w:rPr>
      </w:pPr>
    </w:p>
    <w:p w:rsidR="007F0873" w:rsidRPr="008553F5" w:rsidRDefault="007F0873" w:rsidP="00A23847">
      <w:pPr>
        <w:pStyle w:val="ListParagraph"/>
        <w:tabs>
          <w:tab w:val="left" w:pos="9639"/>
        </w:tabs>
        <w:spacing w:after="0" w:line="360" w:lineRule="auto"/>
        <w:ind w:left="0"/>
        <w:jc w:val="both"/>
        <w:rPr>
          <w:rFonts w:ascii="Book Antiqua" w:hAnsi="Book Antiqua"/>
          <w:shd w:val="clear" w:color="auto" w:fill="FFFFFF"/>
          <w:lang w:val="en-US"/>
        </w:rPr>
      </w:pPr>
      <w:r w:rsidRPr="008553F5">
        <w:rPr>
          <w:rFonts w:ascii="Book Antiqua" w:hAnsi="Book Antiqua"/>
          <w:b/>
          <w:lang w:val="en-US"/>
        </w:rPr>
        <w:t>Correspondence to:</w:t>
      </w:r>
      <w:r w:rsidRPr="008553F5">
        <w:rPr>
          <w:rFonts w:ascii="Book Antiqua" w:hAnsi="Book Antiqua"/>
          <w:lang w:val="en-US"/>
        </w:rPr>
        <w:t xml:space="preserve"> </w:t>
      </w:r>
      <w:r w:rsidR="0031396F" w:rsidRPr="008553F5">
        <w:rPr>
          <w:rFonts w:ascii="Book Antiqua" w:hAnsi="Book Antiqua"/>
          <w:b/>
          <w:lang w:val="en-US"/>
        </w:rPr>
        <w:t>Svetlana A</w:t>
      </w:r>
      <w:r w:rsidRPr="008553F5">
        <w:rPr>
          <w:rFonts w:ascii="Book Antiqua" w:hAnsi="Book Antiqua"/>
          <w:b/>
          <w:lang w:val="en-US"/>
        </w:rPr>
        <w:t xml:space="preserve"> Buryakina,</w:t>
      </w:r>
      <w:r w:rsidRPr="008553F5">
        <w:rPr>
          <w:rFonts w:ascii="Book Antiqua" w:hAnsi="Book Antiqua"/>
          <w:lang w:val="en-US"/>
        </w:rPr>
        <w:t xml:space="preserve"> </w:t>
      </w:r>
      <w:r w:rsidR="001F2863" w:rsidRPr="001F2863">
        <w:rPr>
          <w:rFonts w:ascii="Book Antiqua" w:hAnsi="Book Antiqua" w:hint="eastAsia"/>
          <w:b/>
          <w:lang w:val="en-US" w:eastAsia="zh-CN"/>
        </w:rPr>
        <w:t xml:space="preserve">MD, PhD, </w:t>
      </w:r>
      <w:r w:rsidR="00B55B93" w:rsidRPr="008553F5">
        <w:rPr>
          <w:rFonts w:ascii="Book Antiqua" w:eastAsia="SimSun" w:hAnsi="Book Antiqua" w:cs="Times New Roman"/>
          <w:kern w:val="2"/>
          <w:lang w:val="en-US" w:eastAsia="zh-CN"/>
        </w:rPr>
        <w:t>Department of Radiology, Vishnevsky Institute of Surgery</w:t>
      </w:r>
      <w:r w:rsidRPr="008553F5">
        <w:rPr>
          <w:rFonts w:ascii="Book Antiqua" w:hAnsi="Book Antiqua"/>
          <w:lang w:val="en-US"/>
        </w:rPr>
        <w:t xml:space="preserve">, </w:t>
      </w:r>
      <w:r w:rsidR="002525EF" w:rsidRPr="008553F5">
        <w:rPr>
          <w:rFonts w:ascii="Book Antiqua" w:hAnsi="Book Antiqua"/>
          <w:lang w:val="en-US"/>
        </w:rPr>
        <w:t xml:space="preserve">B. Serpukhovskaya, 27, </w:t>
      </w:r>
      <w:r w:rsidR="00B55B93" w:rsidRPr="008553F5">
        <w:rPr>
          <w:rFonts w:ascii="Book Antiqua" w:hAnsi="Book Antiqua"/>
          <w:lang w:val="en-US"/>
        </w:rPr>
        <w:t>117997</w:t>
      </w:r>
      <w:r w:rsidR="00B55B93" w:rsidRPr="008553F5">
        <w:rPr>
          <w:rFonts w:ascii="Book Antiqua" w:hAnsi="Book Antiqua" w:hint="eastAsia"/>
          <w:lang w:val="en-US" w:eastAsia="zh-CN"/>
        </w:rPr>
        <w:t xml:space="preserve"> </w:t>
      </w:r>
      <w:r w:rsidRPr="008553F5">
        <w:rPr>
          <w:rFonts w:ascii="Book Antiqua" w:hAnsi="Book Antiqua"/>
          <w:lang w:val="en-US"/>
        </w:rPr>
        <w:t>Moscow</w:t>
      </w:r>
      <w:r w:rsidR="002525EF" w:rsidRPr="008553F5">
        <w:rPr>
          <w:rFonts w:ascii="Book Antiqua" w:hAnsi="Book Antiqua"/>
          <w:lang w:val="en-US"/>
        </w:rPr>
        <w:t xml:space="preserve">, </w:t>
      </w:r>
      <w:r w:rsidR="00B55B93" w:rsidRPr="008553F5">
        <w:rPr>
          <w:rFonts w:ascii="Book Antiqua" w:hAnsi="Book Antiqua"/>
          <w:lang w:val="en-US"/>
        </w:rPr>
        <w:t>Russia</w:t>
      </w:r>
      <w:r w:rsidR="00B55B93" w:rsidRPr="008553F5">
        <w:rPr>
          <w:rFonts w:ascii="Book Antiqua" w:hAnsi="Book Antiqua" w:hint="eastAsia"/>
          <w:lang w:val="en-US" w:eastAsia="zh-CN"/>
        </w:rPr>
        <w:t>.</w:t>
      </w:r>
      <w:r w:rsidRPr="008553F5">
        <w:rPr>
          <w:rFonts w:ascii="Book Antiqua" w:hAnsi="Book Antiqua"/>
          <w:lang w:val="en-US"/>
        </w:rPr>
        <w:t xml:space="preserve"> sburyakina@yandex.ru</w:t>
      </w:r>
    </w:p>
    <w:p w:rsidR="0031396F" w:rsidRPr="008553F5" w:rsidRDefault="007F0873" w:rsidP="00A23847">
      <w:pPr>
        <w:tabs>
          <w:tab w:val="left" w:pos="9639"/>
        </w:tabs>
        <w:spacing w:after="0" w:line="360" w:lineRule="auto"/>
        <w:jc w:val="both"/>
        <w:rPr>
          <w:rFonts w:ascii="Book Antiqua" w:hAnsi="Book Antiqua"/>
          <w:lang w:val="en-US" w:eastAsia="zh-CN"/>
        </w:rPr>
      </w:pPr>
      <w:r w:rsidRPr="008553F5">
        <w:rPr>
          <w:rFonts w:ascii="Book Antiqua" w:eastAsia="SimSun" w:hAnsi="Book Antiqua" w:cs="Times New Roman"/>
          <w:b/>
          <w:kern w:val="2"/>
          <w:lang w:val="en-US" w:eastAsia="zh-CN"/>
        </w:rPr>
        <w:t>Telephone</w:t>
      </w:r>
      <w:r w:rsidRPr="008553F5">
        <w:rPr>
          <w:rFonts w:ascii="Book Antiqua" w:hAnsi="Book Antiqua"/>
          <w:lang w:val="en-US"/>
        </w:rPr>
        <w:t>: +</w:t>
      </w:r>
      <w:r w:rsidR="00B55B93" w:rsidRPr="008553F5">
        <w:rPr>
          <w:rFonts w:ascii="Book Antiqua" w:hAnsi="Book Antiqua" w:hint="eastAsia"/>
          <w:lang w:val="en-US" w:eastAsia="zh-CN"/>
        </w:rPr>
        <w:t>8-</w:t>
      </w:r>
      <w:r w:rsidR="00B55B93" w:rsidRPr="008553F5">
        <w:rPr>
          <w:rFonts w:ascii="Book Antiqua" w:hAnsi="Book Antiqua"/>
          <w:lang w:val="en-US"/>
        </w:rPr>
        <w:t>749</w:t>
      </w:r>
      <w:r w:rsidR="00B55B93" w:rsidRPr="008553F5">
        <w:rPr>
          <w:rFonts w:ascii="Book Antiqua" w:hAnsi="Book Antiqua" w:hint="eastAsia"/>
          <w:lang w:val="en-US" w:eastAsia="zh-CN"/>
        </w:rPr>
        <w:t>-</w:t>
      </w:r>
      <w:r w:rsidRPr="008553F5">
        <w:rPr>
          <w:rFonts w:ascii="Book Antiqua" w:hAnsi="Book Antiqua"/>
          <w:lang w:val="en-US"/>
        </w:rPr>
        <w:t xml:space="preserve">2373764 </w:t>
      </w:r>
    </w:p>
    <w:p w:rsidR="0031396F" w:rsidRPr="008553F5" w:rsidRDefault="007F0873" w:rsidP="00A23847">
      <w:pPr>
        <w:tabs>
          <w:tab w:val="left" w:pos="9639"/>
        </w:tabs>
        <w:spacing w:after="0" w:line="360" w:lineRule="auto"/>
        <w:jc w:val="both"/>
        <w:rPr>
          <w:rFonts w:ascii="Book Antiqua" w:hAnsi="Book Antiqua"/>
          <w:lang w:val="en-US" w:eastAsia="zh-CN"/>
        </w:rPr>
      </w:pPr>
      <w:r w:rsidRPr="008553F5">
        <w:rPr>
          <w:rFonts w:ascii="Book Antiqua" w:hAnsi="Book Antiqua"/>
          <w:b/>
          <w:lang w:val="en-US"/>
        </w:rPr>
        <w:t>Fax</w:t>
      </w:r>
      <w:r w:rsidRPr="008553F5">
        <w:rPr>
          <w:rFonts w:ascii="Book Antiqua" w:hAnsi="Book Antiqua"/>
          <w:lang w:val="en-US"/>
        </w:rPr>
        <w:t>:</w:t>
      </w:r>
      <w:r w:rsidR="00B55B93" w:rsidRPr="008553F5">
        <w:rPr>
          <w:rFonts w:ascii="Book Antiqua" w:hAnsi="Book Antiqua"/>
          <w:lang w:val="en-US"/>
        </w:rPr>
        <w:t xml:space="preserve"> +</w:t>
      </w:r>
      <w:r w:rsidR="00B55B93" w:rsidRPr="008553F5">
        <w:rPr>
          <w:rFonts w:ascii="Book Antiqua" w:hAnsi="Book Antiqua" w:hint="eastAsia"/>
          <w:lang w:val="en-US" w:eastAsia="zh-CN"/>
        </w:rPr>
        <w:t>8-</w:t>
      </w:r>
      <w:r w:rsidR="00933B25" w:rsidRPr="008553F5">
        <w:rPr>
          <w:rFonts w:ascii="Book Antiqua" w:hAnsi="Book Antiqua"/>
          <w:lang w:val="en-US"/>
        </w:rPr>
        <w:t>849</w:t>
      </w:r>
      <w:r w:rsidR="00B55B93" w:rsidRPr="008553F5">
        <w:rPr>
          <w:rFonts w:ascii="Book Antiqua" w:hAnsi="Book Antiqua" w:hint="eastAsia"/>
          <w:lang w:val="en-US" w:eastAsia="zh-CN"/>
        </w:rPr>
        <w:t>-</w:t>
      </w:r>
      <w:r w:rsidR="00933B25" w:rsidRPr="008553F5">
        <w:rPr>
          <w:rFonts w:ascii="Book Antiqua" w:hAnsi="Book Antiqua"/>
          <w:lang w:val="en-US"/>
        </w:rPr>
        <w:t>92365060</w:t>
      </w:r>
    </w:p>
    <w:p w:rsidR="007F0873" w:rsidRPr="008553F5" w:rsidRDefault="007F0873" w:rsidP="00A23847">
      <w:pPr>
        <w:spacing w:after="0" w:line="360" w:lineRule="auto"/>
        <w:jc w:val="both"/>
        <w:rPr>
          <w:rFonts w:ascii="Book Antiqua" w:hAnsi="Book Antiqua"/>
          <w:lang w:val="en-US"/>
        </w:rPr>
      </w:pPr>
      <w:r w:rsidRPr="008553F5">
        <w:rPr>
          <w:rFonts w:ascii="Book Antiqua" w:hAnsi="Book Antiqua"/>
          <w:b/>
          <w:lang w:val="en-US"/>
        </w:rPr>
        <w:t xml:space="preserve">Received: </w:t>
      </w:r>
      <w:r w:rsidR="00CF242B" w:rsidRPr="008553F5">
        <w:rPr>
          <w:rFonts w:ascii="Book Antiqua" w:hAnsi="Book Antiqua" w:hint="eastAsia"/>
          <w:lang w:val="en-US" w:eastAsia="zh-CN"/>
        </w:rPr>
        <w:t>January 26, 2015</w:t>
      </w:r>
      <w:r w:rsidRPr="008553F5">
        <w:rPr>
          <w:rFonts w:ascii="Book Antiqua" w:hAnsi="Book Antiqua"/>
          <w:lang w:val="en-US"/>
        </w:rPr>
        <w:t xml:space="preserve"> </w:t>
      </w:r>
    </w:p>
    <w:p w:rsidR="007F0873" w:rsidRPr="008553F5" w:rsidRDefault="007F0873" w:rsidP="00A23847">
      <w:pPr>
        <w:spacing w:after="0" w:line="360" w:lineRule="auto"/>
        <w:jc w:val="both"/>
        <w:rPr>
          <w:rFonts w:ascii="Book Antiqua" w:hAnsi="Book Antiqua"/>
          <w:lang w:val="en-US" w:eastAsia="zh-CN"/>
        </w:rPr>
      </w:pPr>
      <w:r w:rsidRPr="008553F5">
        <w:rPr>
          <w:rFonts w:ascii="Book Antiqua" w:hAnsi="Book Antiqua"/>
          <w:b/>
          <w:lang w:val="en-US"/>
        </w:rPr>
        <w:t>Peer-review started:</w:t>
      </w:r>
      <w:r w:rsidR="00CF242B" w:rsidRPr="008553F5">
        <w:rPr>
          <w:rFonts w:ascii="Book Antiqua" w:hAnsi="Book Antiqua"/>
          <w:lang w:val="en-US"/>
        </w:rPr>
        <w:t xml:space="preserve"> </w:t>
      </w:r>
      <w:r w:rsidR="00CF242B" w:rsidRPr="008553F5">
        <w:rPr>
          <w:rFonts w:ascii="Book Antiqua" w:hAnsi="Book Antiqua" w:hint="eastAsia"/>
          <w:lang w:val="en-US" w:eastAsia="zh-CN"/>
        </w:rPr>
        <w:t>January 27, 2015</w:t>
      </w:r>
      <w:r w:rsidR="00CF242B" w:rsidRPr="008553F5">
        <w:rPr>
          <w:rFonts w:ascii="Book Antiqua" w:hAnsi="Book Antiqua"/>
          <w:lang w:val="en-US"/>
        </w:rPr>
        <w:t xml:space="preserve"> </w:t>
      </w:r>
    </w:p>
    <w:p w:rsidR="007F0873" w:rsidRPr="008553F5" w:rsidRDefault="007F0873" w:rsidP="00A23847">
      <w:pPr>
        <w:spacing w:after="0" w:line="360" w:lineRule="auto"/>
        <w:jc w:val="both"/>
        <w:rPr>
          <w:rFonts w:ascii="Book Antiqua" w:hAnsi="Book Antiqua"/>
          <w:lang w:val="en-US" w:eastAsia="zh-CN"/>
        </w:rPr>
      </w:pPr>
      <w:r w:rsidRPr="008553F5">
        <w:rPr>
          <w:rFonts w:ascii="Book Antiqua" w:hAnsi="Book Antiqua"/>
          <w:b/>
          <w:lang w:val="en-US"/>
        </w:rPr>
        <w:t>First decision:</w:t>
      </w:r>
      <w:r w:rsidR="00CF242B" w:rsidRPr="008553F5">
        <w:rPr>
          <w:rFonts w:ascii="Book Antiqua" w:hAnsi="Book Antiqua" w:hint="eastAsia"/>
          <w:b/>
          <w:lang w:val="en-US" w:eastAsia="zh-CN"/>
        </w:rPr>
        <w:t xml:space="preserve"> </w:t>
      </w:r>
      <w:r w:rsidR="00CF242B" w:rsidRPr="008553F5">
        <w:rPr>
          <w:rFonts w:ascii="Book Antiqua" w:hAnsi="Book Antiqua" w:hint="eastAsia"/>
          <w:lang w:val="en-US" w:eastAsia="zh-CN"/>
        </w:rPr>
        <w:t>March 10, 2015</w:t>
      </w:r>
    </w:p>
    <w:p w:rsidR="007F0873" w:rsidRPr="008553F5" w:rsidRDefault="00CF242B" w:rsidP="00A23847">
      <w:pPr>
        <w:spacing w:after="0" w:line="360" w:lineRule="auto"/>
        <w:jc w:val="both"/>
        <w:rPr>
          <w:rFonts w:ascii="Book Antiqua" w:hAnsi="Book Antiqua"/>
          <w:lang w:val="en-US" w:eastAsia="zh-CN"/>
        </w:rPr>
      </w:pPr>
      <w:r w:rsidRPr="008553F5">
        <w:rPr>
          <w:rFonts w:ascii="Book Antiqua" w:hAnsi="Book Antiqua"/>
          <w:b/>
          <w:lang w:val="en-US"/>
        </w:rPr>
        <w:t>Revised:</w:t>
      </w:r>
      <w:r w:rsidRPr="008553F5">
        <w:rPr>
          <w:rFonts w:ascii="Book Antiqua" w:hAnsi="Book Antiqua" w:hint="eastAsia"/>
          <w:b/>
          <w:lang w:val="en-US" w:eastAsia="zh-CN"/>
        </w:rPr>
        <w:t xml:space="preserve"> </w:t>
      </w:r>
      <w:r w:rsidRPr="008553F5">
        <w:rPr>
          <w:rFonts w:ascii="Book Antiqua" w:hAnsi="Book Antiqua" w:hint="eastAsia"/>
          <w:lang w:val="en-US" w:eastAsia="zh-CN"/>
        </w:rPr>
        <w:t>March 25, 2015</w:t>
      </w:r>
    </w:p>
    <w:p w:rsidR="00297B81" w:rsidRPr="000213AF" w:rsidRDefault="007F0873" w:rsidP="00297B81">
      <w:pPr>
        <w:rPr>
          <w:rFonts w:ascii="Book Antiqua" w:hAnsi="Book Antiqua"/>
          <w:color w:val="000000"/>
        </w:rPr>
      </w:pPr>
      <w:r w:rsidRPr="008553F5">
        <w:rPr>
          <w:rFonts w:ascii="Book Antiqua" w:hAnsi="Book Antiqua"/>
          <w:b/>
          <w:lang w:val="en-US"/>
        </w:rPr>
        <w:t>Accepted:</w:t>
      </w:r>
      <w:r w:rsidR="00852389" w:rsidRPr="008553F5">
        <w:rPr>
          <w:rFonts w:ascii="Book Antiqua" w:hAnsi="Book Antiqua"/>
          <w:b/>
          <w:lang w:val="en-US"/>
        </w:rPr>
        <w:t xml:space="preserve"> </w:t>
      </w:r>
      <w:bookmarkStart w:id="12" w:name="OLE_LINK98"/>
      <w:bookmarkStart w:id="13" w:name="OLE_LINK99"/>
      <w:bookmarkStart w:id="14" w:name="OLE_LINK104"/>
      <w:bookmarkStart w:id="15" w:name="OLE_LINK110"/>
      <w:bookmarkStart w:id="16" w:name="OLE_LINK111"/>
      <w:r w:rsidR="00297B81">
        <w:rPr>
          <w:rFonts w:ascii="Book Antiqua" w:hAnsi="Book Antiqua"/>
          <w:color w:val="000000"/>
        </w:rPr>
        <w:t>May 7</w:t>
      </w:r>
      <w:r w:rsidR="00297B81" w:rsidRPr="000213AF">
        <w:rPr>
          <w:rFonts w:ascii="Book Antiqua" w:hAnsi="Book Antiqua"/>
          <w:color w:val="000000"/>
        </w:rPr>
        <w:t>, 2015</w:t>
      </w:r>
    </w:p>
    <w:p w:rsidR="007F0873" w:rsidRPr="008553F5" w:rsidRDefault="007F0873" w:rsidP="00A23847">
      <w:pPr>
        <w:spacing w:after="0" w:line="360" w:lineRule="auto"/>
        <w:jc w:val="both"/>
        <w:rPr>
          <w:rFonts w:ascii="Book Antiqua" w:hAnsi="Book Antiqua"/>
          <w:b/>
          <w:lang w:val="en-US"/>
        </w:rPr>
      </w:pPr>
      <w:bookmarkStart w:id="17" w:name="_GoBack"/>
      <w:bookmarkEnd w:id="12"/>
      <w:bookmarkEnd w:id="13"/>
      <w:bookmarkEnd w:id="14"/>
      <w:bookmarkEnd w:id="15"/>
      <w:bookmarkEnd w:id="16"/>
      <w:bookmarkEnd w:id="17"/>
    </w:p>
    <w:p w:rsidR="007F0873" w:rsidRPr="008553F5" w:rsidRDefault="007F0873" w:rsidP="00A23847">
      <w:pPr>
        <w:spacing w:after="0" w:line="360" w:lineRule="auto"/>
        <w:jc w:val="both"/>
        <w:rPr>
          <w:rFonts w:ascii="Book Antiqua" w:hAnsi="Book Antiqua"/>
          <w:b/>
          <w:lang w:val="en-US"/>
        </w:rPr>
      </w:pPr>
      <w:r w:rsidRPr="008553F5">
        <w:rPr>
          <w:rFonts w:ascii="Book Antiqua" w:hAnsi="Book Antiqua"/>
          <w:b/>
          <w:lang w:val="en-US"/>
        </w:rPr>
        <w:t>Article in press:</w:t>
      </w:r>
    </w:p>
    <w:p w:rsidR="007F0873" w:rsidRPr="008553F5" w:rsidRDefault="007F0873" w:rsidP="00A23847">
      <w:pPr>
        <w:spacing w:after="0" w:line="360" w:lineRule="auto"/>
        <w:jc w:val="both"/>
        <w:rPr>
          <w:rFonts w:ascii="Book Antiqua" w:hAnsi="Book Antiqua"/>
          <w:b/>
          <w:lang w:val="en-US"/>
        </w:rPr>
      </w:pPr>
      <w:r w:rsidRPr="008553F5">
        <w:rPr>
          <w:rFonts w:ascii="Book Antiqua" w:hAnsi="Book Antiqua"/>
          <w:b/>
          <w:lang w:val="en-US"/>
        </w:rPr>
        <w:t>Published online:</w:t>
      </w:r>
    </w:p>
    <w:p w:rsidR="0031396F" w:rsidRPr="008553F5" w:rsidRDefault="0031396F" w:rsidP="00A23847">
      <w:pPr>
        <w:spacing w:after="0" w:line="360" w:lineRule="auto"/>
        <w:jc w:val="both"/>
        <w:rPr>
          <w:rFonts w:ascii="Book Antiqua" w:hAnsi="Book Antiqua"/>
          <w:b/>
          <w:lang w:val="en-US"/>
        </w:rPr>
      </w:pPr>
      <w:r w:rsidRPr="008553F5">
        <w:rPr>
          <w:rFonts w:ascii="Book Antiqua" w:hAnsi="Book Antiqua"/>
          <w:b/>
          <w:lang w:val="en-US"/>
        </w:rPr>
        <w:br w:type="page"/>
      </w:r>
    </w:p>
    <w:p w:rsidR="006403C0" w:rsidRPr="008553F5" w:rsidRDefault="006403C0" w:rsidP="00A23847">
      <w:pPr>
        <w:spacing w:after="0" w:line="360" w:lineRule="auto"/>
        <w:jc w:val="both"/>
        <w:rPr>
          <w:rFonts w:ascii="Book Antiqua" w:hAnsi="Book Antiqua"/>
          <w:b/>
          <w:lang w:val="en-US"/>
        </w:rPr>
      </w:pPr>
      <w:r w:rsidRPr="008553F5">
        <w:rPr>
          <w:rFonts w:ascii="Book Antiqua" w:hAnsi="Book Antiqua"/>
          <w:b/>
          <w:lang w:val="en-US"/>
        </w:rPr>
        <w:lastRenderedPageBreak/>
        <w:t>Abstract</w:t>
      </w:r>
    </w:p>
    <w:p w:rsidR="00B81F0F" w:rsidRPr="008553F5" w:rsidRDefault="006403C0"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hAnsi="Book Antiqua"/>
          <w:b/>
          <w:lang w:val="en-US"/>
        </w:rPr>
        <w:t>AIM:</w:t>
      </w:r>
      <w:r w:rsidRPr="008553F5">
        <w:rPr>
          <w:rFonts w:ascii="Book Antiqua" w:hAnsi="Book Antiqua"/>
          <w:lang w:val="en-US"/>
        </w:rPr>
        <w:t xml:space="preserve"> </w:t>
      </w:r>
      <w:r w:rsidRPr="008553F5">
        <w:rPr>
          <w:rFonts w:ascii="Book Antiqua" w:eastAsia="SimSun" w:hAnsi="Book Antiqua" w:cs="Times New Roman"/>
          <w:kern w:val="2"/>
          <w:lang w:val="en-US" w:eastAsia="zh-CN"/>
        </w:rPr>
        <w:t>T</w:t>
      </w:r>
      <w:r w:rsidR="00B81F0F" w:rsidRPr="008553F5">
        <w:rPr>
          <w:rFonts w:ascii="Book Antiqua" w:eastAsia="SimSun" w:hAnsi="Book Antiqua" w:cs="Times New Roman"/>
          <w:kern w:val="2"/>
          <w:lang w:val="en-US" w:eastAsia="zh-CN"/>
        </w:rPr>
        <w:t xml:space="preserve">o </w:t>
      </w:r>
      <w:r w:rsidR="00311DA5" w:rsidRPr="008553F5">
        <w:rPr>
          <w:rFonts w:ascii="Book Antiqua" w:eastAsia="SimSun" w:hAnsi="Book Antiqua" w:cs="Times New Roman"/>
          <w:kern w:val="2"/>
          <w:lang w:val="en-US" w:eastAsia="zh-CN"/>
        </w:rPr>
        <w:t>characterize</w:t>
      </w:r>
      <w:r w:rsidR="00B81F0F" w:rsidRPr="008553F5">
        <w:rPr>
          <w:rFonts w:ascii="Book Antiqua" w:eastAsia="SimSun" w:hAnsi="Book Antiqua" w:cs="Times New Roman"/>
          <w:kern w:val="2"/>
          <w:lang w:val="en-US" w:eastAsia="zh-CN"/>
        </w:rPr>
        <w:t xml:space="preserve"> the </w:t>
      </w:r>
      <w:r w:rsidR="005C7105" w:rsidRPr="008553F5">
        <w:rPr>
          <w:rFonts w:ascii="Book Antiqua" w:eastAsia="SimSun" w:hAnsi="Book Antiqua" w:cs="Times New Roman"/>
          <w:kern w:val="2"/>
          <w:lang w:val="en-US" w:eastAsia="zh-CN"/>
        </w:rPr>
        <w:t xml:space="preserve">computed tomography </w:t>
      </w:r>
      <w:r w:rsidR="005C7105" w:rsidRPr="008553F5">
        <w:rPr>
          <w:rFonts w:ascii="Book Antiqua" w:eastAsia="SimSun" w:hAnsi="Book Antiqua" w:cs="Times New Roman" w:hint="eastAsia"/>
          <w:kern w:val="2"/>
          <w:lang w:val="en-US" w:eastAsia="zh-CN"/>
        </w:rPr>
        <w:t>(</w:t>
      </w:r>
      <w:r w:rsidR="005C7105" w:rsidRPr="008553F5">
        <w:rPr>
          <w:rFonts w:ascii="Book Antiqua" w:eastAsia="SimSun" w:hAnsi="Book Antiqua" w:cs="Times New Roman"/>
          <w:kern w:val="2"/>
          <w:lang w:val="en-US" w:eastAsia="zh-CN"/>
        </w:rPr>
        <w:t>CT</w:t>
      </w:r>
      <w:r w:rsidR="005C7105" w:rsidRPr="008553F5">
        <w:rPr>
          <w:rFonts w:ascii="Book Antiqua" w:eastAsia="SimSun" w:hAnsi="Book Antiqua" w:cs="Times New Roman" w:hint="eastAsia"/>
          <w:kern w:val="2"/>
          <w:lang w:val="en-US" w:eastAsia="zh-CN"/>
        </w:rPr>
        <w:t xml:space="preserve">) </w:t>
      </w:r>
      <w:r w:rsidR="00B81F0F" w:rsidRPr="008553F5">
        <w:rPr>
          <w:rFonts w:ascii="Book Antiqua" w:eastAsia="SimSun" w:hAnsi="Book Antiqua" w:cs="Times New Roman"/>
          <w:kern w:val="2"/>
          <w:lang w:val="en-US" w:eastAsia="zh-CN"/>
        </w:rPr>
        <w:t xml:space="preserve">findings in patients with post-inflammatory esophageal strictures (corrosive and peptic) and reveal </w:t>
      </w:r>
      <w:r w:rsidR="00311DA5" w:rsidRPr="008553F5">
        <w:rPr>
          <w:rFonts w:ascii="Book Antiqua" w:eastAsia="SimSun" w:hAnsi="Book Antiqua" w:cs="Times New Roman"/>
          <w:kern w:val="2"/>
          <w:lang w:val="en-US" w:eastAsia="zh-CN"/>
        </w:rPr>
        <w:t>the optimal scanning phase</w:t>
      </w:r>
      <w:r w:rsidR="00B81F0F" w:rsidRPr="008553F5">
        <w:rPr>
          <w:rFonts w:ascii="Book Antiqua" w:eastAsia="SimSun" w:hAnsi="Book Antiqua" w:cs="Times New Roman"/>
          <w:kern w:val="2"/>
          <w:lang w:val="en-US" w:eastAsia="zh-CN"/>
        </w:rPr>
        <w:t xml:space="preserve"> protocol</w:t>
      </w:r>
      <w:r w:rsidR="00311DA5"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 xml:space="preserve"> for distinguishing post-inflammatory esophageal stricture and esophageal cancer.</w:t>
      </w:r>
    </w:p>
    <w:p w:rsidR="00B81F0F" w:rsidRPr="008553F5" w:rsidRDefault="00B81F0F" w:rsidP="00A23847">
      <w:pPr>
        <w:autoSpaceDE w:val="0"/>
        <w:autoSpaceDN w:val="0"/>
        <w:adjustRightInd w:val="0"/>
        <w:spacing w:after="0" w:line="360" w:lineRule="auto"/>
        <w:jc w:val="both"/>
        <w:rPr>
          <w:rFonts w:ascii="Book Antiqua" w:hAnsi="Book Antiqua" w:cs="Times New Roman"/>
          <w:lang w:val="en-US"/>
        </w:rPr>
      </w:pPr>
    </w:p>
    <w:p w:rsidR="00B81F0F" w:rsidRPr="008553F5" w:rsidRDefault="006403C0" w:rsidP="00A23847">
      <w:pPr>
        <w:spacing w:after="0" w:line="360" w:lineRule="auto"/>
        <w:jc w:val="both"/>
        <w:rPr>
          <w:rFonts w:ascii="Book Antiqua" w:eastAsia="SimSun" w:hAnsi="Book Antiqua" w:cs="Times New Roman"/>
          <w:kern w:val="2"/>
          <w:lang w:val="en-US" w:eastAsia="zh-CN"/>
        </w:rPr>
      </w:pPr>
      <w:r w:rsidRPr="008553F5">
        <w:rPr>
          <w:rFonts w:ascii="Book Antiqua" w:hAnsi="Book Antiqua"/>
          <w:b/>
          <w:lang w:val="en-US"/>
        </w:rPr>
        <w:t xml:space="preserve">METHODS: </w:t>
      </w:r>
      <w:r w:rsidR="00311DA5" w:rsidRPr="008553F5">
        <w:rPr>
          <w:rFonts w:ascii="Book Antiqua" w:eastAsia="SimSun" w:hAnsi="Book Antiqua" w:cs="Times New Roman"/>
          <w:kern w:val="2"/>
          <w:lang w:val="en-US" w:eastAsia="zh-CN"/>
        </w:rPr>
        <w:t>Sixty-five</w:t>
      </w:r>
      <w:r w:rsidR="00B81F0F" w:rsidRPr="008553F5">
        <w:rPr>
          <w:rFonts w:ascii="Book Antiqua" w:eastAsia="SimSun" w:hAnsi="Book Antiqua" w:cs="Times New Roman"/>
          <w:kern w:val="2"/>
          <w:lang w:val="en-US" w:eastAsia="zh-CN"/>
        </w:rPr>
        <w:t xml:space="preserve"> patients with esophageal strictures of different etiology</w:t>
      </w:r>
      <w:r w:rsidR="00311DA5" w:rsidRPr="008553F5">
        <w:rPr>
          <w:rFonts w:ascii="Book Antiqua" w:eastAsia="SimSun" w:hAnsi="Book Antiqua" w:cs="Times New Roman"/>
          <w:kern w:val="2"/>
          <w:lang w:val="en-US" w:eastAsia="zh-CN"/>
        </w:rPr>
        <w:t xml:space="preserve"> were included in this study</w:t>
      </w:r>
      <w:r w:rsidR="00B81F0F" w:rsidRPr="008553F5">
        <w:rPr>
          <w:rFonts w:ascii="Book Antiqua" w:eastAsia="SimSun" w:hAnsi="Book Antiqua" w:cs="Times New Roman"/>
          <w:kern w:val="2"/>
          <w:lang w:val="en-US" w:eastAsia="zh-CN"/>
        </w:rPr>
        <w:t xml:space="preserve">: 24 patients with </w:t>
      </w:r>
      <w:r w:rsidR="00311DA5" w:rsidRPr="008553F5">
        <w:rPr>
          <w:rFonts w:ascii="Book Antiqua" w:eastAsia="SimSun" w:hAnsi="Book Antiqua" w:cs="Times New Roman"/>
          <w:kern w:val="2"/>
          <w:lang w:val="en-US" w:eastAsia="zh-CN"/>
        </w:rPr>
        <w:t xml:space="preserve">27 </w:t>
      </w:r>
      <w:r w:rsidR="00B81F0F" w:rsidRPr="008553F5">
        <w:rPr>
          <w:rFonts w:ascii="Book Antiqua" w:eastAsia="SimSun" w:hAnsi="Book Antiqua" w:cs="Times New Roman"/>
          <w:kern w:val="2"/>
          <w:lang w:val="en-US" w:eastAsia="zh-CN"/>
        </w:rPr>
        <w:t>histopathologically confirmed corrosive strictures, 10 patients with 12 peptic strictures and 31 patients with esophageal cancer were evaluated wi</w:t>
      </w:r>
      <w:r w:rsidR="00311DA5" w:rsidRPr="008553F5">
        <w:rPr>
          <w:rFonts w:ascii="Book Antiqua" w:eastAsia="SimSun" w:hAnsi="Book Antiqua" w:cs="Times New Roman"/>
          <w:kern w:val="2"/>
          <w:lang w:val="en-US" w:eastAsia="zh-CN"/>
        </w:rPr>
        <w:t>th a two-phase dynamic contrast-</w:t>
      </w:r>
      <w:r w:rsidR="00B81F0F" w:rsidRPr="008553F5">
        <w:rPr>
          <w:rFonts w:ascii="Book Antiqua" w:eastAsia="SimSun" w:hAnsi="Book Antiqua" w:cs="Times New Roman"/>
          <w:kern w:val="2"/>
          <w:lang w:val="en-US" w:eastAsia="zh-CN"/>
        </w:rPr>
        <w:t xml:space="preserve">enhanced </w:t>
      </w:r>
      <w:r w:rsidR="002A1D4F" w:rsidRPr="008553F5">
        <w:rPr>
          <w:rFonts w:ascii="Book Antiqua" w:eastAsia="SimSun" w:hAnsi="Book Antiqua" w:cs="Times New Roman" w:hint="eastAsia"/>
          <w:kern w:val="2"/>
          <w:lang w:val="en-US" w:eastAsia="zh-CN"/>
        </w:rPr>
        <w:t>MDCT</w:t>
      </w:r>
      <w:r w:rsidR="00B81F0F" w:rsidRPr="008553F5">
        <w:rPr>
          <w:rFonts w:ascii="Book Antiqua" w:eastAsia="SimSun" w:hAnsi="Book Antiqua" w:cs="Times New Roman"/>
          <w:kern w:val="2"/>
          <w:lang w:val="en-US" w:eastAsia="zh-CN"/>
        </w:rPr>
        <w:t>. Arterial and venous phases at 10</w:t>
      </w:r>
      <w:r w:rsidR="0031542C" w:rsidRPr="008553F5">
        <w:rPr>
          <w:rFonts w:ascii="Book Antiqua" w:eastAsia="SimSun" w:hAnsi="Book Antiqua" w:cs="Times New Roman"/>
          <w:kern w:val="2"/>
          <w:lang w:val="en-US" w:eastAsia="zh-CN"/>
        </w:rPr>
        <w:t xml:space="preserve"> and</w:t>
      </w:r>
      <w:r w:rsidR="00B81F0F" w:rsidRPr="008553F5">
        <w:rPr>
          <w:rFonts w:ascii="Book Antiqua" w:eastAsia="SimSun" w:hAnsi="Book Antiqua" w:cs="Times New Roman"/>
          <w:kern w:val="2"/>
          <w:lang w:val="en-US" w:eastAsia="zh-CN"/>
        </w:rPr>
        <w:t xml:space="preserve"> 35 seconds after </w:t>
      </w:r>
      <w:r w:rsidR="00311DA5" w:rsidRPr="008553F5">
        <w:rPr>
          <w:rFonts w:ascii="Book Antiqua" w:eastAsia="SimSun" w:hAnsi="Book Antiqua" w:cs="Times New Roman"/>
          <w:kern w:val="2"/>
          <w:lang w:val="en-US" w:eastAsia="zh-CN"/>
        </w:rPr>
        <w:t>the attenuation of 200 HU were</w:t>
      </w:r>
      <w:r w:rsidR="00B81F0F" w:rsidRPr="008553F5">
        <w:rPr>
          <w:rFonts w:ascii="Book Antiqua" w:eastAsia="SimSun" w:hAnsi="Book Antiqua" w:cs="Times New Roman"/>
          <w:kern w:val="2"/>
          <w:lang w:val="en-US" w:eastAsia="zh-CN"/>
        </w:rPr>
        <w:t xml:space="preserve"> obtained at the descending aorta, </w:t>
      </w:r>
      <w:r w:rsidR="00311DA5" w:rsidRPr="008553F5">
        <w:rPr>
          <w:rFonts w:ascii="Book Antiqua" w:eastAsia="SimSun" w:hAnsi="Book Antiqua" w:cs="Times New Roman"/>
          <w:kern w:val="2"/>
          <w:lang w:val="en-US" w:eastAsia="zh-CN"/>
        </w:rPr>
        <w:t xml:space="preserve">with </w:t>
      </w:r>
      <w:r w:rsidR="000A43F5" w:rsidRPr="008553F5">
        <w:rPr>
          <w:rFonts w:ascii="Book Antiqua" w:eastAsia="SimSun" w:hAnsi="Book Antiqua" w:cs="Times New Roman"/>
          <w:kern w:val="2"/>
          <w:lang w:val="en-US" w:eastAsia="zh-CN"/>
        </w:rPr>
        <w:t>a delayed phase at</w:t>
      </w:r>
      <w:r w:rsidR="00B81F0F" w:rsidRPr="008553F5">
        <w:rPr>
          <w:rFonts w:ascii="Book Antiqua" w:eastAsia="SimSun" w:hAnsi="Book Antiqua" w:cs="Times New Roman"/>
          <w:kern w:val="2"/>
          <w:lang w:val="en-US" w:eastAsia="zh-CN"/>
        </w:rPr>
        <w:t xml:space="preserve"> 6-8 min after the start of injection of contrast media. For qualitative analysis</w:t>
      </w:r>
      <w:r w:rsidR="00311DA5"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CT scans of benign strictures were reviewed for </w:t>
      </w:r>
      <w:r w:rsidR="00311DA5"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presence/absence of </w:t>
      </w:r>
      <w:r w:rsidR="00311DA5"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following features: “target sign”, luminal mass, homogeneity of contrast medium uptake, concen</w:t>
      </w:r>
      <w:r w:rsidR="00100538" w:rsidRPr="008553F5">
        <w:rPr>
          <w:rFonts w:ascii="Book Antiqua" w:eastAsia="SimSun" w:hAnsi="Book Antiqua" w:cs="Times New Roman"/>
          <w:kern w:val="2"/>
          <w:lang w:val="en-US" w:eastAsia="zh-CN"/>
        </w:rPr>
        <w:t xml:space="preserve">tric wall thickening, conically </w:t>
      </w:r>
      <w:r w:rsidR="00B81F0F" w:rsidRPr="008553F5">
        <w:rPr>
          <w:rFonts w:ascii="Book Antiqua" w:eastAsia="SimSun" w:hAnsi="Book Antiqua" w:cs="Times New Roman"/>
          <w:kern w:val="2"/>
          <w:lang w:val="en-US" w:eastAsia="zh-CN"/>
        </w:rPr>
        <w:t>shaped suprastenotic dilatation</w:t>
      </w:r>
      <w:r w:rsidR="00311DA5" w:rsidRPr="008553F5">
        <w:rPr>
          <w:rFonts w:ascii="Book Antiqua" w:eastAsia="SimSun" w:hAnsi="Book Antiqua" w:cs="Times New Roman"/>
          <w:kern w:val="2"/>
          <w:lang w:val="en-US" w:eastAsia="zh-CN"/>
        </w:rPr>
        <w:t xml:space="preserve">, smooth boundaries of stenosis and </w:t>
      </w:r>
      <w:r w:rsidR="00B81F0F" w:rsidRPr="008553F5">
        <w:rPr>
          <w:rFonts w:ascii="Book Antiqua" w:eastAsia="SimSun" w:hAnsi="Book Antiqua" w:cs="Times New Roman"/>
          <w:kern w:val="2"/>
          <w:lang w:val="en-US" w:eastAsia="zh-CN"/>
        </w:rPr>
        <w:t xml:space="preserve">smooth mucous membrane at the transition to stenosis, which were compared with </w:t>
      </w:r>
      <w:r w:rsidR="00311DA5" w:rsidRPr="008553F5">
        <w:rPr>
          <w:rFonts w:ascii="Book Antiqua" w:eastAsia="SimSun" w:hAnsi="Book Antiqua" w:cs="Times New Roman"/>
          <w:kern w:val="2"/>
          <w:lang w:val="en-US" w:eastAsia="zh-CN"/>
        </w:rPr>
        <w:t>a</w:t>
      </w:r>
      <w:r w:rsidR="00B81F0F" w:rsidRPr="008553F5">
        <w:rPr>
          <w:rFonts w:ascii="Book Antiqua" w:eastAsia="SimSun" w:hAnsi="Book Antiqua" w:cs="Times New Roman"/>
          <w:kern w:val="2"/>
          <w:lang w:val="en-US" w:eastAsia="zh-CN"/>
        </w:rPr>
        <w:t xml:space="preserve"> control group of 31 patients </w:t>
      </w:r>
      <w:r w:rsidR="00311DA5" w:rsidRPr="008553F5">
        <w:rPr>
          <w:rFonts w:ascii="Book Antiqua" w:eastAsia="SimSun" w:hAnsi="Book Antiqua" w:cs="Times New Roman"/>
          <w:kern w:val="2"/>
          <w:lang w:val="en-US" w:eastAsia="zh-CN"/>
        </w:rPr>
        <w:t>who had</w:t>
      </w:r>
      <w:r w:rsidR="00B81F0F" w:rsidRPr="008553F5">
        <w:rPr>
          <w:rFonts w:ascii="Book Antiqua" w:eastAsia="SimSun" w:hAnsi="Book Antiqua" w:cs="Times New Roman"/>
          <w:kern w:val="2"/>
          <w:lang w:val="en-US" w:eastAsia="zh-CN"/>
        </w:rPr>
        <w:t xml:space="preserve"> esophageal cancer. </w:t>
      </w:r>
      <w:r w:rsidR="00311DA5" w:rsidRPr="008553F5">
        <w:rPr>
          <w:rFonts w:ascii="Book Antiqua" w:eastAsia="SimSun" w:hAnsi="Book Antiqua" w:cs="Times New Roman"/>
          <w:kern w:val="2"/>
          <w:lang w:val="en-US" w:eastAsia="zh-CN"/>
        </w:rPr>
        <w:t>The q</w:t>
      </w:r>
      <w:r w:rsidR="00B81F0F" w:rsidRPr="008553F5">
        <w:rPr>
          <w:rFonts w:ascii="Book Antiqua" w:eastAsia="SimSun" w:hAnsi="Book Antiqua" w:cs="Times New Roman"/>
          <w:kern w:val="2"/>
          <w:lang w:val="en-US" w:eastAsia="zh-CN"/>
        </w:rPr>
        <w:t xml:space="preserve">uantitative analysis included densitometric parameter acquisition using regions-of-interest measurement of the zone of stenosis and normal esophageal wall and the difference between those measurements </w:t>
      </w:r>
      <w:r w:rsidR="003B5402" w:rsidRPr="008553F5">
        <w:rPr>
          <w:rFonts w:ascii="Book Antiqua" w:eastAsia="SimSun" w:hAnsi="Book Antiqua" w:cs="Times New Roman"/>
          <w:kern w:val="2"/>
          <w:lang w:val="en-US" w:eastAsia="zh-CN"/>
        </w:rPr>
        <w:t xml:space="preserve">(ΔCT) </w:t>
      </w:r>
      <w:r w:rsidR="00B81F0F" w:rsidRPr="008553F5">
        <w:rPr>
          <w:rFonts w:ascii="Book Antiqua" w:eastAsia="SimSun" w:hAnsi="Book Antiqua" w:cs="Times New Roman"/>
          <w:kern w:val="2"/>
          <w:lang w:val="en-US" w:eastAsia="zh-CN"/>
        </w:rPr>
        <w:t xml:space="preserve">at all phases </w:t>
      </w:r>
      <w:r w:rsidR="008550E9" w:rsidRPr="008553F5">
        <w:rPr>
          <w:rFonts w:ascii="Book Antiqua" w:eastAsia="SimSun" w:hAnsi="Book Antiqua" w:cs="Times New Roman"/>
          <w:kern w:val="2"/>
          <w:lang w:val="en-US" w:eastAsia="zh-CN"/>
        </w:rPr>
        <w:t>of bolus contrast enhancement. E</w:t>
      </w:r>
      <w:r w:rsidR="00B81F0F" w:rsidRPr="008553F5">
        <w:rPr>
          <w:rFonts w:ascii="Book Antiqua" w:eastAsia="SimSun" w:hAnsi="Book Antiqua" w:cs="Times New Roman"/>
          <w:kern w:val="2"/>
          <w:lang w:val="en-US" w:eastAsia="zh-CN"/>
        </w:rPr>
        <w:t xml:space="preserve">sophageal wall thickening, length of </w:t>
      </w:r>
      <w:r w:rsidR="00311DA5" w:rsidRPr="008553F5">
        <w:rPr>
          <w:rFonts w:ascii="Book Antiqua" w:eastAsia="SimSun" w:hAnsi="Book Antiqua" w:cs="Times New Roman"/>
          <w:kern w:val="2"/>
          <w:lang w:val="en-US" w:eastAsia="zh-CN"/>
        </w:rPr>
        <w:t>esophageal wall thickening and</w:t>
      </w:r>
      <w:r w:rsidR="00B81F0F" w:rsidRPr="008553F5">
        <w:rPr>
          <w:rFonts w:ascii="Book Antiqua" w:eastAsia="SimSun" w:hAnsi="Book Antiqua" w:cs="Times New Roman"/>
          <w:kern w:val="2"/>
          <w:lang w:val="en-US" w:eastAsia="zh-CN"/>
        </w:rPr>
        <w:t xml:space="preserve"> size of the regional lymph nodes were also evaluated. </w:t>
      </w:r>
    </w:p>
    <w:p w:rsidR="005C7105" w:rsidRPr="008553F5" w:rsidRDefault="005C7105" w:rsidP="00A23847">
      <w:pPr>
        <w:spacing w:after="0" w:line="360" w:lineRule="auto"/>
        <w:jc w:val="both"/>
        <w:rPr>
          <w:rFonts w:ascii="Book Antiqua" w:hAnsi="Book Antiqua" w:cs="Times New Roman"/>
          <w:lang w:val="en-US"/>
        </w:rPr>
      </w:pPr>
    </w:p>
    <w:p w:rsidR="00B81F0F" w:rsidRPr="008553F5" w:rsidRDefault="006403C0" w:rsidP="00A23847">
      <w:pPr>
        <w:spacing w:after="0" w:line="360" w:lineRule="auto"/>
        <w:jc w:val="both"/>
        <w:rPr>
          <w:rFonts w:ascii="Book Antiqua" w:eastAsia="SimSun" w:hAnsi="Book Antiqua" w:cs="Times New Roman"/>
          <w:kern w:val="2"/>
          <w:lang w:val="en-US" w:eastAsia="zh-CN"/>
        </w:rPr>
      </w:pPr>
      <w:r w:rsidRPr="008553F5">
        <w:rPr>
          <w:rFonts w:ascii="Book Antiqua" w:hAnsi="Book Antiqua"/>
          <w:b/>
          <w:lang w:val="en-US"/>
        </w:rPr>
        <w:t xml:space="preserve">RESULTS: </w:t>
      </w:r>
      <w:r w:rsidR="00B81F0F" w:rsidRPr="008553F5">
        <w:rPr>
          <w:rFonts w:ascii="Book Antiqua" w:eastAsia="SimSun" w:hAnsi="Book Antiqua" w:cs="Times New Roman"/>
          <w:kern w:val="2"/>
          <w:lang w:val="en-US" w:eastAsia="zh-CN"/>
        </w:rPr>
        <w:t xml:space="preserve">The presence of </w:t>
      </w:r>
      <w:r w:rsidR="00311DA5" w:rsidRPr="008553F5">
        <w:rPr>
          <w:rFonts w:ascii="Book Antiqua" w:eastAsia="SimSun" w:hAnsi="Book Antiqua" w:cs="Times New Roman"/>
          <w:kern w:val="2"/>
          <w:lang w:val="en-US" w:eastAsia="zh-CN"/>
        </w:rPr>
        <w:t xml:space="preserve">a </w:t>
      </w:r>
      <w:r w:rsidR="00B81F0F" w:rsidRPr="008553F5">
        <w:rPr>
          <w:rFonts w:ascii="Book Antiqua" w:eastAsia="SimSun" w:hAnsi="Book Antiqua" w:cs="Times New Roman"/>
          <w:kern w:val="2"/>
          <w:lang w:val="en-US" w:eastAsia="zh-CN"/>
        </w:rPr>
        <w:t xml:space="preserve">concentric </w:t>
      </w:r>
      <w:r w:rsidR="00100538" w:rsidRPr="008553F5">
        <w:rPr>
          <w:rFonts w:ascii="Book Antiqua" w:eastAsia="SimSun" w:hAnsi="Book Antiqua" w:cs="Times New Roman"/>
          <w:kern w:val="2"/>
          <w:lang w:val="en-US" w:eastAsia="zh-CN"/>
        </w:rPr>
        <w:t xml:space="preserve">esophageal wall, conically </w:t>
      </w:r>
      <w:r w:rsidR="00B81F0F" w:rsidRPr="008553F5">
        <w:rPr>
          <w:rFonts w:ascii="Book Antiqua" w:eastAsia="SimSun" w:hAnsi="Book Antiqua" w:cs="Times New Roman"/>
          <w:kern w:val="2"/>
          <w:lang w:val="en-US" w:eastAsia="zh-CN"/>
        </w:rPr>
        <w:t>shaped suprastenotic dilatation, smooth upper and lower boundaries, “target si</w:t>
      </w:r>
      <w:r w:rsidR="00311DA5" w:rsidRPr="008553F5">
        <w:rPr>
          <w:rFonts w:ascii="Book Antiqua" w:eastAsia="SimSun" w:hAnsi="Book Antiqua" w:cs="Times New Roman"/>
          <w:kern w:val="2"/>
          <w:lang w:val="en-US" w:eastAsia="zh-CN"/>
        </w:rPr>
        <w:t>g</w:t>
      </w:r>
      <w:r w:rsidR="00B81F0F" w:rsidRPr="008553F5">
        <w:rPr>
          <w:rFonts w:ascii="Book Antiqua" w:eastAsia="SimSun" w:hAnsi="Book Antiqua" w:cs="Times New Roman"/>
          <w:kern w:val="2"/>
          <w:lang w:val="en-US" w:eastAsia="zh-CN"/>
        </w:rPr>
        <w:t>n”</w:t>
      </w:r>
      <w:r w:rsidR="00E2382C" w:rsidRPr="008553F5">
        <w:rPr>
          <w:rFonts w:ascii="Book Antiqua" w:eastAsia="SimSun" w:hAnsi="Book Antiqua" w:cs="Times New Roman"/>
          <w:kern w:val="2"/>
          <w:lang w:val="en-US" w:eastAsia="zh-CN"/>
        </w:rPr>
        <w:t xml:space="preserve"> and</w:t>
      </w:r>
      <w:r w:rsidR="00B81F0F" w:rsidRPr="008553F5">
        <w:rPr>
          <w:rFonts w:ascii="Book Antiqua" w:eastAsia="SimSun" w:hAnsi="Book Antiqua" w:cs="Times New Roman"/>
          <w:kern w:val="2"/>
          <w:lang w:val="en-US" w:eastAsia="zh-CN"/>
        </w:rPr>
        <w:t xml:space="preserve"> smooth mucous membrane at the transition to stenosis were suggestive of </w:t>
      </w:r>
      <w:r w:rsidR="00311DA5" w:rsidRPr="008553F5">
        <w:rPr>
          <w:rFonts w:ascii="Book Antiqua" w:eastAsia="SimSun" w:hAnsi="Book Antiqua" w:cs="Times New Roman"/>
          <w:kern w:val="2"/>
          <w:lang w:val="en-US" w:eastAsia="zh-CN"/>
        </w:rPr>
        <w:t xml:space="preserve">a </w:t>
      </w:r>
      <w:r w:rsidR="00B81F0F" w:rsidRPr="008553F5">
        <w:rPr>
          <w:rFonts w:ascii="Book Antiqua" w:eastAsia="SimSun" w:hAnsi="Book Antiqua" w:cs="Times New Roman"/>
          <w:kern w:val="2"/>
          <w:lang w:val="en-US" w:eastAsia="zh-CN"/>
        </w:rPr>
        <w:t>benign cause</w:t>
      </w:r>
      <w:r w:rsidR="00311DA5" w:rsidRPr="008553F5">
        <w:rPr>
          <w:rFonts w:ascii="Book Antiqua" w:eastAsia="SimSun" w:hAnsi="Book Antiqua" w:cs="Times New Roman"/>
          <w:kern w:val="2"/>
          <w:lang w:val="en-US" w:eastAsia="zh-CN"/>
        </w:rPr>
        <w:t xml:space="preserve">, with </w:t>
      </w:r>
      <w:r w:rsidR="00B81F0F" w:rsidRPr="008553F5">
        <w:rPr>
          <w:rFonts w:ascii="Book Antiqua" w:eastAsia="SimSun" w:hAnsi="Book Antiqua" w:cs="Times New Roman"/>
          <w:kern w:val="2"/>
          <w:lang w:val="en-US" w:eastAsia="zh-CN"/>
        </w:rPr>
        <w:t>sensitivit</w:t>
      </w:r>
      <w:r w:rsidR="00311DA5" w:rsidRPr="008553F5">
        <w:rPr>
          <w:rFonts w:ascii="Book Antiqua" w:eastAsia="SimSun" w:hAnsi="Book Antiqua" w:cs="Times New Roman"/>
          <w:kern w:val="2"/>
          <w:lang w:val="en-US" w:eastAsia="zh-CN"/>
        </w:rPr>
        <w:t>ies</w:t>
      </w:r>
      <w:r w:rsidR="00B81F0F" w:rsidRPr="008553F5">
        <w:rPr>
          <w:rFonts w:ascii="Book Antiqua" w:eastAsia="SimSun" w:hAnsi="Book Antiqua" w:cs="Times New Roman"/>
          <w:kern w:val="2"/>
          <w:lang w:val="en-US" w:eastAsia="zh-CN"/>
        </w:rPr>
        <w:t xml:space="preserve"> of 92</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31%, </w:t>
      </w:r>
      <w:r w:rsidR="00E2382C" w:rsidRPr="008553F5">
        <w:rPr>
          <w:rFonts w:ascii="Book Antiqua" w:eastAsia="SimSun" w:hAnsi="Book Antiqua" w:cs="Times New Roman"/>
          <w:kern w:val="2"/>
          <w:lang w:val="en-US" w:eastAsia="zh-CN"/>
        </w:rPr>
        <w:t>87</w:t>
      </w:r>
      <w:r w:rsidR="0031542C" w:rsidRPr="008553F5">
        <w:rPr>
          <w:rFonts w:ascii="Book Antiqua" w:eastAsia="SimSun" w:hAnsi="Book Antiqua" w:cs="Times New Roman"/>
          <w:kern w:val="2"/>
          <w:lang w:val="en-US" w:eastAsia="zh-CN"/>
        </w:rPr>
        <w:t>.17%, 94.</w:t>
      </w:r>
      <w:r w:rsidR="00E2382C" w:rsidRPr="008553F5">
        <w:rPr>
          <w:rFonts w:ascii="Book Antiqua" w:eastAsia="SimSun" w:hAnsi="Book Antiqua" w:cs="Times New Roman"/>
          <w:kern w:val="2"/>
          <w:lang w:val="en-US" w:eastAsia="zh-CN"/>
        </w:rPr>
        <w:t>87%, 76</w:t>
      </w:r>
      <w:r w:rsidR="0031542C" w:rsidRPr="008553F5">
        <w:rPr>
          <w:rFonts w:ascii="Book Antiqua" w:eastAsia="SimSun" w:hAnsi="Book Antiqua" w:cs="Times New Roman"/>
          <w:kern w:val="2"/>
          <w:lang w:val="en-US" w:eastAsia="zh-CN"/>
        </w:rPr>
        <w:t>.</w:t>
      </w:r>
      <w:r w:rsidR="00311DA5" w:rsidRPr="008553F5">
        <w:rPr>
          <w:rFonts w:ascii="Book Antiqua" w:eastAsia="SimSun" w:hAnsi="Book Antiqua" w:cs="Times New Roman"/>
          <w:kern w:val="2"/>
          <w:lang w:val="en-US" w:eastAsia="zh-CN"/>
        </w:rPr>
        <w:t>92% and</w:t>
      </w:r>
      <w:r w:rsidR="00E2382C" w:rsidRPr="008553F5">
        <w:rPr>
          <w:rFonts w:ascii="Book Antiqua" w:eastAsia="SimSun" w:hAnsi="Book Antiqua" w:cs="Times New Roman"/>
          <w:kern w:val="2"/>
          <w:lang w:val="en-US" w:eastAsia="zh-CN"/>
        </w:rPr>
        <w:t xml:space="preserve"> 82</w:t>
      </w:r>
      <w:r w:rsidR="0031542C" w:rsidRPr="008553F5">
        <w:rPr>
          <w:rFonts w:ascii="Book Antiqua" w:eastAsia="SimSun" w:hAnsi="Book Antiqua" w:cs="Times New Roman"/>
          <w:kern w:val="2"/>
          <w:lang w:val="en-US" w:eastAsia="zh-CN"/>
        </w:rPr>
        <w:t>.</w:t>
      </w:r>
      <w:r w:rsidR="00E2382C" w:rsidRPr="008553F5">
        <w:rPr>
          <w:rFonts w:ascii="Book Antiqua" w:eastAsia="SimSun" w:hAnsi="Book Antiqua" w:cs="Times New Roman"/>
          <w:kern w:val="2"/>
          <w:lang w:val="en-US" w:eastAsia="zh-CN"/>
        </w:rPr>
        <w:t>05%</w:t>
      </w:r>
      <w:r w:rsidR="00311DA5" w:rsidRPr="008553F5">
        <w:rPr>
          <w:rFonts w:ascii="Book Antiqua" w:eastAsia="SimSun" w:hAnsi="Book Antiqua" w:cs="Times New Roman"/>
          <w:kern w:val="2"/>
          <w:lang w:val="en-US" w:eastAsia="zh-CN"/>
        </w:rPr>
        <w:t>,</w:t>
      </w:r>
      <w:r w:rsidR="00E2382C" w:rsidRPr="008553F5">
        <w:rPr>
          <w:rFonts w:ascii="Book Antiqua" w:eastAsia="SimSun" w:hAnsi="Book Antiqua" w:cs="Times New Roman"/>
          <w:kern w:val="2"/>
          <w:lang w:val="en-US" w:eastAsia="zh-CN"/>
        </w:rPr>
        <w:t xml:space="preserve"> </w:t>
      </w:r>
      <w:r w:rsidR="00311DA5" w:rsidRPr="008553F5">
        <w:rPr>
          <w:rFonts w:ascii="Book Antiqua" w:eastAsia="SimSun" w:hAnsi="Book Antiqua" w:cs="Times New Roman"/>
          <w:kern w:val="2"/>
          <w:lang w:val="en-US" w:eastAsia="zh-CN"/>
        </w:rPr>
        <w:t xml:space="preserve">respectively, </w:t>
      </w:r>
      <w:r w:rsidR="0073162C" w:rsidRPr="008553F5">
        <w:rPr>
          <w:rFonts w:ascii="Book Antiqua" w:eastAsia="SimSun" w:hAnsi="Book Antiqua" w:cs="Times New Roman"/>
          <w:kern w:val="2"/>
          <w:lang w:val="en-US" w:eastAsia="zh-CN"/>
        </w:rPr>
        <w:t xml:space="preserve">and </w:t>
      </w:r>
      <w:r w:rsidR="00B81F0F" w:rsidRPr="008553F5">
        <w:rPr>
          <w:rFonts w:ascii="Book Antiqua" w:eastAsia="SimSun" w:hAnsi="Book Antiqua" w:cs="Times New Roman"/>
          <w:kern w:val="2"/>
          <w:lang w:val="en-US" w:eastAsia="zh-CN"/>
        </w:rPr>
        <w:t>specificit</w:t>
      </w:r>
      <w:r w:rsidR="0073162C" w:rsidRPr="008553F5">
        <w:rPr>
          <w:rFonts w:ascii="Book Antiqua" w:eastAsia="SimSun" w:hAnsi="Book Antiqua" w:cs="Times New Roman"/>
          <w:kern w:val="2"/>
          <w:lang w:val="en-US" w:eastAsia="zh-CN"/>
        </w:rPr>
        <w:t>ies</w:t>
      </w:r>
      <w:r w:rsidR="00B81F0F" w:rsidRPr="008553F5">
        <w:rPr>
          <w:rFonts w:ascii="Book Antiqua" w:eastAsia="SimSun" w:hAnsi="Book Antiqua" w:cs="Times New Roman"/>
          <w:kern w:val="2"/>
          <w:lang w:val="en-US" w:eastAsia="zh-CN"/>
        </w:rPr>
        <w:t xml:space="preserve"> of 70</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96%, 89</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66%, </w:t>
      </w:r>
      <w:r w:rsidR="0031542C" w:rsidRPr="008553F5">
        <w:rPr>
          <w:rFonts w:ascii="Book Antiqua" w:eastAsia="SimSun" w:hAnsi="Book Antiqua" w:cs="Times New Roman"/>
          <w:kern w:val="2"/>
          <w:lang w:val="en-US" w:eastAsia="zh-CN"/>
        </w:rPr>
        <w:t>80.</w:t>
      </w:r>
      <w:r w:rsidR="00B81F0F" w:rsidRPr="008553F5">
        <w:rPr>
          <w:rFonts w:ascii="Book Antiqua" w:eastAsia="SimSun" w:hAnsi="Book Antiqua" w:cs="Times New Roman"/>
          <w:kern w:val="2"/>
          <w:lang w:val="en-US" w:eastAsia="zh-CN"/>
        </w:rPr>
        <w:t>65%, 96</w:t>
      </w:r>
      <w:r w:rsidR="0031542C" w:rsidRPr="008553F5">
        <w:rPr>
          <w:rFonts w:ascii="Book Antiqua" w:eastAsia="SimSun" w:hAnsi="Book Antiqua" w:cs="Times New Roman"/>
          <w:kern w:val="2"/>
          <w:lang w:val="en-US" w:eastAsia="zh-CN"/>
        </w:rPr>
        <w:t>.</w:t>
      </w:r>
      <w:r w:rsidR="0073162C" w:rsidRPr="008553F5">
        <w:rPr>
          <w:rFonts w:ascii="Book Antiqua" w:eastAsia="SimSun" w:hAnsi="Book Antiqua" w:cs="Times New Roman"/>
          <w:kern w:val="2"/>
          <w:lang w:val="en-US" w:eastAsia="zh-CN"/>
        </w:rPr>
        <w:t>77% and</w:t>
      </w:r>
      <w:r w:rsidR="00B81F0F" w:rsidRPr="008553F5">
        <w:rPr>
          <w:rFonts w:ascii="Book Antiqua" w:eastAsia="SimSun" w:hAnsi="Book Antiqua" w:cs="Times New Roman"/>
          <w:kern w:val="2"/>
          <w:lang w:val="en-US" w:eastAsia="zh-CN"/>
        </w:rPr>
        <w:t xml:space="preserve"> 93</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55%</w:t>
      </w:r>
      <w:r w:rsidR="0073162C" w:rsidRPr="008553F5">
        <w:rPr>
          <w:rFonts w:ascii="Book Antiqua" w:eastAsia="SimSun" w:hAnsi="Book Antiqua" w:cs="Times New Roman"/>
          <w:kern w:val="2"/>
          <w:lang w:val="en-US" w:eastAsia="zh-CN"/>
        </w:rPr>
        <w:t>, respectively</w:t>
      </w:r>
      <w:r w:rsidR="00B81F0F" w:rsidRPr="008553F5">
        <w:rPr>
          <w:rFonts w:ascii="Book Antiqua" w:eastAsia="SimSun" w:hAnsi="Book Antiqua" w:cs="Times New Roman"/>
          <w:kern w:val="2"/>
          <w:lang w:val="en-US" w:eastAsia="zh-CN"/>
        </w:rPr>
        <w:t>. The features</w:t>
      </w:r>
      <w:r w:rsidR="0073162C" w:rsidRPr="008553F5">
        <w:rPr>
          <w:rFonts w:ascii="Book Antiqua" w:eastAsia="SimSun" w:hAnsi="Book Antiqua" w:cs="Times New Roman"/>
          <w:kern w:val="2"/>
          <w:lang w:val="en-US" w:eastAsia="zh-CN"/>
        </w:rPr>
        <w:t xml:space="preserve"> that were</w:t>
      </w:r>
      <w:r w:rsidR="00B81F0F" w:rsidRPr="008553F5">
        <w:rPr>
          <w:rFonts w:ascii="Book Antiqua" w:eastAsia="SimSun" w:hAnsi="Book Antiqua" w:cs="Times New Roman"/>
          <w:kern w:val="2"/>
          <w:lang w:val="en-US" w:eastAsia="zh-CN"/>
        </w:rPr>
        <w:t xml:space="preserve"> most suggestive of a malignant cause were eccentric esophageal wall thickening, tuberous upper and lower boundaries of stenosis, absence of mucous membrane visualization, rupture of the mucous membrane at the upper boundary of stenosis, cup-shaped suprastenotic dilatation</w:t>
      </w:r>
      <w:r w:rsidR="00D262A7"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luminal mass </w:t>
      </w:r>
      <w:r w:rsidR="00D262A7" w:rsidRPr="008553F5">
        <w:rPr>
          <w:rFonts w:ascii="Book Antiqua" w:eastAsia="SimSun" w:hAnsi="Book Antiqua" w:cs="Times New Roman"/>
          <w:kern w:val="2"/>
          <w:lang w:val="en-US" w:eastAsia="zh-CN"/>
        </w:rPr>
        <w:t xml:space="preserve">and enlarged regional </w:t>
      </w:r>
      <w:r w:rsidR="00D262A7" w:rsidRPr="008553F5">
        <w:rPr>
          <w:rFonts w:ascii="Book Antiqua" w:eastAsia="SimSun" w:hAnsi="Book Antiqua" w:cs="Times New Roman"/>
          <w:kern w:val="2"/>
          <w:lang w:val="en-US" w:eastAsia="zh-CN"/>
        </w:rPr>
        <w:lastRenderedPageBreak/>
        <w:t xml:space="preserve">lymph nodes </w:t>
      </w:r>
      <w:r w:rsidR="00B81F0F" w:rsidRPr="008553F5">
        <w:rPr>
          <w:rFonts w:ascii="Book Antiqua" w:eastAsia="SimSun" w:hAnsi="Book Antiqua" w:cs="Times New Roman"/>
          <w:kern w:val="2"/>
          <w:lang w:val="en-US" w:eastAsia="zh-CN"/>
        </w:rPr>
        <w:t xml:space="preserve">with </w:t>
      </w:r>
      <w:r w:rsidR="0073162C" w:rsidRPr="008553F5">
        <w:rPr>
          <w:rFonts w:ascii="Book Antiqua" w:eastAsia="SimSun" w:hAnsi="Book Antiqua" w:cs="Times New Roman"/>
          <w:kern w:val="2"/>
          <w:lang w:val="en-US" w:eastAsia="zh-CN"/>
        </w:rPr>
        <w:t xml:space="preserve">specificities </w:t>
      </w:r>
      <w:r w:rsidR="00B81F0F" w:rsidRPr="008553F5">
        <w:rPr>
          <w:rFonts w:ascii="Book Antiqua" w:eastAsia="SimSun" w:hAnsi="Book Antiqua" w:cs="Times New Roman"/>
          <w:kern w:val="2"/>
          <w:lang w:val="en-US" w:eastAsia="zh-CN"/>
        </w:rPr>
        <w:t>of 92</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31% 94</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87%, 67</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86%, 100%, 97</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44%, 94</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87%</w:t>
      </w:r>
      <w:r w:rsidR="0073162C" w:rsidRPr="008553F5">
        <w:rPr>
          <w:rFonts w:ascii="Book Antiqua" w:eastAsia="SimSun" w:hAnsi="Book Antiqua" w:cs="Times New Roman"/>
          <w:kern w:val="2"/>
          <w:lang w:val="en-US" w:eastAsia="zh-CN"/>
        </w:rPr>
        <w:t xml:space="preserve"> and</w:t>
      </w:r>
      <w:r w:rsidR="006276AA" w:rsidRPr="008553F5">
        <w:rPr>
          <w:rFonts w:ascii="Book Antiqua" w:eastAsia="SimSun" w:hAnsi="Book Antiqua" w:cs="Times New Roman"/>
          <w:kern w:val="2"/>
          <w:lang w:val="en-US" w:eastAsia="zh-CN"/>
        </w:rPr>
        <w:t xml:space="preserve"> 82.86%</w:t>
      </w:r>
      <w:r w:rsidR="0073162C" w:rsidRPr="008553F5">
        <w:rPr>
          <w:rFonts w:ascii="Book Antiqua" w:eastAsia="SimSun" w:hAnsi="Book Antiqua" w:cs="Times New Roman"/>
          <w:kern w:val="2"/>
          <w:lang w:val="en-US" w:eastAsia="zh-CN"/>
        </w:rPr>
        <w:t>, respectively</w:t>
      </w:r>
      <w:r w:rsidR="00B81F0F" w:rsidRPr="008553F5">
        <w:rPr>
          <w:rFonts w:ascii="Book Antiqua" w:eastAsia="SimSun" w:hAnsi="Book Antiqua" w:cs="Times New Roman"/>
          <w:kern w:val="2"/>
          <w:lang w:val="en-US" w:eastAsia="zh-CN"/>
        </w:rPr>
        <w:t xml:space="preserve"> and </w:t>
      </w:r>
      <w:r w:rsidR="0073162C" w:rsidRPr="008553F5">
        <w:rPr>
          <w:rFonts w:ascii="Book Antiqua" w:eastAsia="SimSun" w:hAnsi="Book Antiqua" w:cs="Times New Roman"/>
          <w:kern w:val="2"/>
          <w:lang w:val="en-US" w:eastAsia="zh-CN"/>
        </w:rPr>
        <w:t xml:space="preserve">sensitivities </w:t>
      </w:r>
      <w:r w:rsidR="00B81F0F" w:rsidRPr="008553F5">
        <w:rPr>
          <w:rFonts w:ascii="Book Antiqua" w:eastAsia="SimSun" w:hAnsi="Book Antiqua" w:cs="Times New Roman"/>
          <w:kern w:val="2"/>
          <w:lang w:val="en-US" w:eastAsia="zh-CN"/>
        </w:rPr>
        <w:t>of 70</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97%, 80</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65%</w:t>
      </w:r>
      <w:r w:rsidR="0031542C" w:rsidRPr="008553F5">
        <w:rPr>
          <w:rFonts w:ascii="Book Antiqua" w:eastAsia="SimSun" w:hAnsi="Book Antiqua" w:cs="Times New Roman"/>
          <w:kern w:val="2"/>
          <w:lang w:val="en-US" w:eastAsia="zh-CN"/>
        </w:rPr>
        <w:t>, 96.</w:t>
      </w:r>
      <w:r w:rsidR="00B81F0F" w:rsidRPr="008553F5">
        <w:rPr>
          <w:rFonts w:ascii="Book Antiqua" w:eastAsia="SimSun" w:hAnsi="Book Antiqua" w:cs="Times New Roman"/>
          <w:kern w:val="2"/>
          <w:lang w:val="en-US" w:eastAsia="zh-CN"/>
        </w:rPr>
        <w:t>77%, 80</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65%, 54</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84%, 87</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10%</w:t>
      </w:r>
      <w:r w:rsidR="0073162C" w:rsidRPr="008553F5">
        <w:rPr>
          <w:rFonts w:ascii="Book Antiqua" w:eastAsia="SimSun" w:hAnsi="Book Antiqua" w:cs="Times New Roman"/>
          <w:kern w:val="2"/>
          <w:lang w:val="en-US" w:eastAsia="zh-CN"/>
        </w:rPr>
        <w:t xml:space="preserve"> and</w:t>
      </w:r>
      <w:r w:rsidR="006276AA" w:rsidRPr="008553F5">
        <w:rPr>
          <w:rFonts w:ascii="Book Antiqua" w:eastAsia="SimSun" w:hAnsi="Book Antiqua" w:cs="Times New Roman"/>
          <w:kern w:val="2"/>
          <w:lang w:val="en-US" w:eastAsia="zh-CN"/>
        </w:rPr>
        <w:t xml:space="preserve"> 60%</w:t>
      </w:r>
      <w:r w:rsidR="0073162C" w:rsidRPr="008553F5">
        <w:rPr>
          <w:rFonts w:ascii="Book Antiqua" w:eastAsia="SimSun" w:hAnsi="Book Antiqua" w:cs="Times New Roman"/>
          <w:kern w:val="2"/>
          <w:lang w:val="en-US" w:eastAsia="zh-CN"/>
        </w:rPr>
        <w:t>,</w:t>
      </w:r>
      <w:r w:rsidR="00852389" w:rsidRPr="008553F5">
        <w:rPr>
          <w:rFonts w:ascii="Book Antiqua" w:eastAsia="SimSun" w:hAnsi="Book Antiqua" w:cs="Times New Roman"/>
          <w:kern w:val="2"/>
          <w:lang w:val="en-US" w:eastAsia="zh-CN"/>
        </w:rPr>
        <w:t xml:space="preserve"> </w:t>
      </w:r>
      <w:r w:rsidR="0073162C" w:rsidRPr="008553F5">
        <w:rPr>
          <w:rFonts w:ascii="Book Antiqua" w:eastAsia="SimSun" w:hAnsi="Book Antiqua" w:cs="Times New Roman"/>
          <w:kern w:val="2"/>
          <w:lang w:val="en-US" w:eastAsia="zh-CN"/>
        </w:rPr>
        <w:t>respectively.</w:t>
      </w:r>
      <w:r w:rsidR="005C7105" w:rsidRPr="008553F5">
        <w:rPr>
          <w:rFonts w:ascii="Book Antiqua" w:eastAsia="SimSun" w:hAnsi="Book Antiqua" w:cs="Times New Roman" w:hint="eastAsia"/>
          <w:kern w:val="2"/>
          <w:lang w:val="en-US" w:eastAsia="zh-CN"/>
        </w:rPr>
        <w:t xml:space="preserve"> </w:t>
      </w:r>
      <w:r w:rsidR="00B81F0F" w:rsidRPr="008553F5">
        <w:rPr>
          <w:rFonts w:ascii="Book Antiqua" w:eastAsia="SimSun" w:hAnsi="Book Antiqua" w:cs="Times New Roman"/>
          <w:kern w:val="2"/>
          <w:lang w:val="en-US" w:eastAsia="zh-CN"/>
        </w:rPr>
        <w:t xml:space="preserve">The highest </w:t>
      </w:r>
      <w:r w:rsidR="000539B6" w:rsidRPr="008553F5">
        <w:rPr>
          <w:rFonts w:ascii="Book Antiqua" w:eastAsia="SimSun" w:hAnsi="Book Antiqua" w:cs="Times New Roman"/>
          <w:kern w:val="2"/>
          <w:lang w:val="en-US" w:eastAsia="zh-CN"/>
        </w:rPr>
        <w:t>tumo</w:t>
      </w:r>
      <w:r w:rsidR="0073162C" w:rsidRPr="008553F5">
        <w:rPr>
          <w:rFonts w:ascii="Book Antiqua" w:eastAsia="SimSun" w:hAnsi="Book Antiqua" w:cs="Times New Roman"/>
          <w:kern w:val="2"/>
          <w:lang w:val="en-US" w:eastAsia="zh-CN"/>
        </w:rPr>
        <w:t xml:space="preserve">r </w:t>
      </w:r>
      <w:r w:rsidR="00B81F0F" w:rsidRPr="008553F5">
        <w:rPr>
          <w:rFonts w:ascii="Book Antiqua" w:eastAsia="SimSun" w:hAnsi="Book Antiqua" w:cs="Times New Roman"/>
          <w:kern w:val="2"/>
          <w:lang w:val="en-US" w:eastAsia="zh-CN"/>
        </w:rPr>
        <w:t xml:space="preserve">attenuation </w:t>
      </w:r>
      <w:r w:rsidR="0073162C" w:rsidRPr="008553F5">
        <w:rPr>
          <w:rFonts w:ascii="Book Antiqua" w:eastAsia="SimSun" w:hAnsi="Book Antiqua" w:cs="Times New Roman"/>
          <w:kern w:val="2"/>
          <w:lang w:val="en-US" w:eastAsia="zh-CN"/>
        </w:rPr>
        <w:t xml:space="preserve">occurred </w:t>
      </w:r>
      <w:r w:rsidR="00B81F0F" w:rsidRPr="008553F5">
        <w:rPr>
          <w:rFonts w:ascii="Book Antiqua" w:eastAsia="SimSun" w:hAnsi="Book Antiqua" w:cs="Times New Roman"/>
          <w:kern w:val="2"/>
          <w:lang w:val="en-US" w:eastAsia="zh-CN"/>
        </w:rPr>
        <w:t>in the arterial phase (mean attenuation 74.13</w:t>
      </w:r>
      <w:r w:rsidR="00155598"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17.42 HU)</w:t>
      </w:r>
      <w:r w:rsidR="007316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and the mean </w:t>
      </w:r>
      <w:r w:rsidR="0073162C" w:rsidRPr="008553F5">
        <w:rPr>
          <w:rFonts w:ascii="Book Antiqua" w:eastAsia="SimSun" w:hAnsi="Book Antiqua" w:cs="Times New Roman"/>
          <w:kern w:val="2"/>
          <w:lang w:val="en-US" w:eastAsia="zh-CN"/>
        </w:rPr>
        <w:t xml:space="preserve">attenuation </w:t>
      </w:r>
      <w:r w:rsidR="00B81F0F" w:rsidRPr="008553F5">
        <w:rPr>
          <w:rFonts w:ascii="Book Antiqua" w:eastAsia="SimSun" w:hAnsi="Book Antiqua" w:cs="Times New Roman"/>
          <w:kern w:val="2"/>
          <w:lang w:val="en-US" w:eastAsia="zh-CN"/>
        </w:rPr>
        <w:t xml:space="preserve">difference between </w:t>
      </w:r>
      <w:r w:rsidR="0073162C"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tumor and </w:t>
      </w:r>
      <w:r w:rsidR="0073162C"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normal esophageal wall (mea</w:t>
      </w:r>
      <w:r w:rsidR="0031542C" w:rsidRPr="008553F5">
        <w:rPr>
          <w:rFonts w:ascii="Book Antiqua" w:eastAsia="SimSun" w:hAnsi="Book Antiqua" w:cs="Times New Roman"/>
          <w:kern w:val="2"/>
          <w:lang w:val="en-US" w:eastAsia="zh-CN"/>
        </w:rPr>
        <w:t xml:space="preserve">n ΔCT) in </w:t>
      </w:r>
      <w:r w:rsidR="0073162C" w:rsidRPr="008553F5">
        <w:rPr>
          <w:rFonts w:ascii="Book Antiqua" w:eastAsia="SimSun" w:hAnsi="Book Antiqua" w:cs="Times New Roman"/>
          <w:kern w:val="2"/>
          <w:lang w:val="en-US" w:eastAsia="zh-CN"/>
        </w:rPr>
        <w:t xml:space="preserve">the </w:t>
      </w:r>
      <w:r w:rsidR="0031542C" w:rsidRPr="008553F5">
        <w:rPr>
          <w:rFonts w:ascii="Book Antiqua" w:eastAsia="SimSun" w:hAnsi="Book Antiqua" w:cs="Times New Roman"/>
          <w:kern w:val="2"/>
          <w:lang w:val="en-US" w:eastAsia="zh-CN"/>
        </w:rPr>
        <w:t>arterial phase was 23.</w:t>
      </w:r>
      <w:r w:rsidR="00B81F0F" w:rsidRPr="008553F5">
        <w:rPr>
          <w:rFonts w:ascii="Book Antiqua" w:eastAsia="SimSun" w:hAnsi="Book Antiqua" w:cs="Times New Roman"/>
          <w:kern w:val="2"/>
          <w:lang w:val="en-US" w:eastAsia="zh-CN"/>
        </w:rPr>
        <w:t>86 ±</w:t>
      </w:r>
      <w:r w:rsidR="00155598"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19</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31 HU. </w:t>
      </w:r>
      <w:r w:rsidR="0073162C" w:rsidRPr="008553F5">
        <w:rPr>
          <w:rFonts w:ascii="Book Antiqua" w:eastAsia="SimSun" w:hAnsi="Book Antiqua" w:cs="Times New Roman"/>
          <w:kern w:val="2"/>
          <w:lang w:val="en-US" w:eastAsia="zh-CN"/>
        </w:rPr>
        <w:t xml:space="preserve">Here, </w:t>
      </w:r>
      <w:r w:rsidRPr="008553F5">
        <w:rPr>
          <w:rFonts w:ascii="Book Antiqua" w:eastAsia="SimSun" w:hAnsi="Book Antiqua" w:cs="Times New Roman"/>
          <w:kern w:val="2"/>
          <w:lang w:val="en-US" w:eastAsia="zh-CN"/>
        </w:rPr>
        <w:t xml:space="preserve">11.5 HU of ΔCT in </w:t>
      </w:r>
      <w:r w:rsidR="0073162C"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arterial phase was </w:t>
      </w:r>
      <w:r w:rsidR="0073162C" w:rsidRPr="008553F5">
        <w:rPr>
          <w:rFonts w:ascii="Book Antiqua" w:eastAsia="SimSun" w:hAnsi="Book Antiqua" w:cs="Times New Roman"/>
          <w:kern w:val="2"/>
          <w:lang w:val="en-US" w:eastAsia="zh-CN"/>
        </w:rPr>
        <w:t>the</w:t>
      </w:r>
      <w:r w:rsidRPr="008553F5">
        <w:rPr>
          <w:rFonts w:ascii="Book Antiqua" w:eastAsia="SimSun" w:hAnsi="Book Antiqua" w:cs="Times New Roman"/>
          <w:kern w:val="2"/>
          <w:lang w:val="en-US" w:eastAsia="zh-CN"/>
        </w:rPr>
        <w:t xml:space="preserve"> cut-off value </w:t>
      </w:r>
      <w:r w:rsidR="0073162C" w:rsidRPr="008553F5">
        <w:rPr>
          <w:rFonts w:ascii="Book Antiqua" w:eastAsia="SimSun" w:hAnsi="Book Antiqua" w:cs="Times New Roman"/>
          <w:kern w:val="2"/>
          <w:lang w:val="en-US" w:eastAsia="zh-CN"/>
        </w:rPr>
        <w:t xml:space="preserve">used </w:t>
      </w:r>
      <w:r w:rsidRPr="008553F5">
        <w:rPr>
          <w:rFonts w:ascii="Book Antiqua" w:eastAsia="SimSun" w:hAnsi="Book Antiqua" w:cs="Times New Roman"/>
          <w:kern w:val="2"/>
          <w:lang w:val="en-US" w:eastAsia="zh-CN"/>
        </w:rPr>
        <w:t>to differentiate esophageal cancer from post-inflammatory stricture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i/>
          <w:kern w:val="2"/>
          <w:lang w:val="en-US" w:eastAsia="zh-CN"/>
        </w:rPr>
        <w:t>=</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 xml:space="preserve">0.000). </w:t>
      </w:r>
      <w:r w:rsidR="00B81F0F" w:rsidRPr="008553F5">
        <w:rPr>
          <w:rFonts w:ascii="Book Antiqua" w:eastAsia="SimSun" w:hAnsi="Book Antiqua" w:cs="Times New Roman"/>
          <w:kern w:val="2"/>
          <w:lang w:val="en-US" w:eastAsia="zh-CN"/>
        </w:rPr>
        <w:t xml:space="preserve">The highest attenuation of post-inflammatory strictures </w:t>
      </w:r>
      <w:r w:rsidR="0073162C" w:rsidRPr="008553F5">
        <w:rPr>
          <w:rFonts w:ascii="Book Antiqua" w:eastAsia="SimSun" w:hAnsi="Book Antiqua" w:cs="Times New Roman"/>
          <w:kern w:val="2"/>
          <w:lang w:val="en-US" w:eastAsia="zh-CN"/>
        </w:rPr>
        <w:t>occur</w:t>
      </w:r>
      <w:r w:rsidR="001879AD" w:rsidRPr="008553F5">
        <w:rPr>
          <w:rFonts w:ascii="Book Antiqua" w:eastAsia="SimSun" w:hAnsi="Book Antiqua" w:cs="Times New Roman"/>
          <w:kern w:val="2"/>
          <w:lang w:val="en-US" w:eastAsia="zh-CN"/>
        </w:rPr>
        <w:t>r</w:t>
      </w:r>
      <w:r w:rsidR="0073162C" w:rsidRPr="008553F5">
        <w:rPr>
          <w:rFonts w:ascii="Book Antiqua" w:eastAsia="SimSun" w:hAnsi="Book Antiqua" w:cs="Times New Roman"/>
          <w:kern w:val="2"/>
          <w:lang w:val="en-US" w:eastAsia="zh-CN"/>
        </w:rPr>
        <w:t>ed</w:t>
      </w:r>
      <w:r w:rsidR="00B81F0F" w:rsidRPr="008553F5">
        <w:rPr>
          <w:rFonts w:ascii="Book Antiqua" w:eastAsia="SimSun" w:hAnsi="Book Antiqua" w:cs="Times New Roman"/>
          <w:kern w:val="2"/>
          <w:lang w:val="en-US" w:eastAsia="zh-CN"/>
        </w:rPr>
        <w:t xml:space="preserve"> in the delayed phase (mean attenuation 71.66</w:t>
      </w:r>
      <w:r w:rsidR="00155598"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14</w:t>
      </w:r>
      <w:r w:rsidR="005206A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28 HU)</w:t>
      </w:r>
      <w:r w:rsidR="007316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and the mean ΔCT in delayed phase was 34</w:t>
      </w:r>
      <w:r w:rsidR="005206AC" w:rsidRPr="008553F5">
        <w:rPr>
          <w:rFonts w:ascii="Book Antiqua" w:eastAsia="SimSun" w:hAnsi="Book Antiqua" w:cs="Times New Roman"/>
          <w:kern w:val="2"/>
          <w:lang w:val="en-US" w:eastAsia="zh-CN"/>
        </w:rPr>
        <w:t>.03 ±</w:t>
      </w:r>
      <w:r w:rsidR="00155598" w:rsidRPr="008553F5">
        <w:rPr>
          <w:rFonts w:ascii="Book Antiqua" w:eastAsia="SimSun" w:hAnsi="Book Antiqua" w:cs="Times New Roman"/>
          <w:kern w:val="2"/>
          <w:lang w:val="en-US" w:eastAsia="zh-CN"/>
        </w:rPr>
        <w:t xml:space="preserve"> </w:t>
      </w:r>
      <w:r w:rsidR="005206AC" w:rsidRPr="008553F5">
        <w:rPr>
          <w:rFonts w:ascii="Book Antiqua" w:eastAsia="SimSun" w:hAnsi="Book Antiqua" w:cs="Times New Roman"/>
          <w:kern w:val="2"/>
          <w:lang w:val="en-US" w:eastAsia="zh-CN"/>
        </w:rPr>
        <w:t>15.</w:t>
      </w:r>
      <w:r w:rsidR="00B81F0F" w:rsidRPr="008553F5">
        <w:rPr>
          <w:rFonts w:ascii="Book Antiqua" w:eastAsia="SimSun" w:hAnsi="Book Antiqua" w:cs="Times New Roman"/>
          <w:kern w:val="2"/>
          <w:lang w:val="en-US" w:eastAsia="zh-CN"/>
        </w:rPr>
        <w:t>94 HU.</w:t>
      </w:r>
      <w:r w:rsidRPr="008553F5">
        <w:rPr>
          <w:rFonts w:ascii="Book Antiqua" w:eastAsia="SimSun" w:hAnsi="Book Antiqua" w:cs="Times New Roman"/>
          <w:kern w:val="2"/>
          <w:lang w:val="en-US" w:eastAsia="zh-CN"/>
        </w:rPr>
        <w:t xml:space="preserve"> </w:t>
      </w:r>
      <w:r w:rsidR="0073162C" w:rsidRPr="008553F5">
        <w:rPr>
          <w:rFonts w:ascii="Book Antiqua" w:eastAsia="SimSun" w:hAnsi="Book Antiqua" w:cs="Times New Roman"/>
          <w:kern w:val="2"/>
          <w:lang w:val="en-US" w:eastAsia="zh-CN"/>
        </w:rPr>
        <w:t xml:space="preserve">Here, </w:t>
      </w:r>
      <w:r w:rsidRPr="008553F5">
        <w:rPr>
          <w:rFonts w:ascii="Book Antiqua" w:eastAsia="SimSun" w:hAnsi="Book Antiqua" w:cs="Times New Roman"/>
          <w:kern w:val="2"/>
          <w:lang w:val="en-US" w:eastAsia="zh-CN"/>
        </w:rPr>
        <w:t xml:space="preserve">18.5 HU of ΔCT in delayed phase was </w:t>
      </w:r>
      <w:r w:rsidR="0073162C" w:rsidRPr="008553F5">
        <w:rPr>
          <w:rFonts w:ascii="Book Antiqua" w:eastAsia="SimSun" w:hAnsi="Book Antiqua" w:cs="Times New Roman"/>
          <w:kern w:val="2"/>
          <w:lang w:val="en-US" w:eastAsia="zh-CN"/>
        </w:rPr>
        <w:t>the</w:t>
      </w:r>
      <w:r w:rsidRPr="008553F5">
        <w:rPr>
          <w:rFonts w:ascii="Book Antiqua" w:eastAsia="SimSun" w:hAnsi="Book Antiqua" w:cs="Times New Roman"/>
          <w:kern w:val="2"/>
          <w:lang w:val="en-US" w:eastAsia="zh-CN"/>
        </w:rPr>
        <w:t xml:space="preserve"> cut-off value </w:t>
      </w:r>
      <w:r w:rsidR="0073162C" w:rsidRPr="008553F5">
        <w:rPr>
          <w:rFonts w:ascii="Book Antiqua" w:eastAsia="SimSun" w:hAnsi="Book Antiqua" w:cs="Times New Roman"/>
          <w:kern w:val="2"/>
          <w:lang w:val="en-US" w:eastAsia="zh-CN"/>
        </w:rPr>
        <w:t xml:space="preserve">used </w:t>
      </w:r>
      <w:r w:rsidRPr="008553F5">
        <w:rPr>
          <w:rFonts w:ascii="Book Antiqua" w:eastAsia="SimSun" w:hAnsi="Book Antiqua" w:cs="Times New Roman"/>
          <w:kern w:val="2"/>
          <w:lang w:val="en-US" w:eastAsia="zh-CN"/>
        </w:rPr>
        <w:t xml:space="preserve">to differentiate post-inflammatory stricture from </w:t>
      </w:r>
      <w:r w:rsidR="0073162C" w:rsidRPr="008553F5">
        <w:rPr>
          <w:rFonts w:ascii="Book Antiqua" w:eastAsia="SimSun" w:hAnsi="Book Antiqua" w:cs="Times New Roman"/>
          <w:kern w:val="2"/>
          <w:lang w:val="en-US" w:eastAsia="zh-CN"/>
        </w:rPr>
        <w:t xml:space="preserve">esophageal cancer </w:t>
      </w:r>
      <w:r w:rsidRPr="008553F5">
        <w:rPr>
          <w:rFonts w:ascii="Book Antiqua" w:eastAsia="SimSun" w:hAnsi="Book Antiqua" w:cs="Times New Roman"/>
          <w:kern w:val="2"/>
          <w:lang w:val="en-US" w:eastAsia="zh-CN"/>
        </w:rPr>
        <w:t>(</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&lt; 0.0001).</w:t>
      </w:r>
    </w:p>
    <w:p w:rsidR="0031396F" w:rsidRPr="008553F5" w:rsidRDefault="0031396F" w:rsidP="00A23847">
      <w:pPr>
        <w:spacing w:after="0" w:line="360" w:lineRule="auto"/>
        <w:ind w:firstLine="708"/>
        <w:jc w:val="both"/>
        <w:rPr>
          <w:rFonts w:ascii="Book Antiqua" w:eastAsia="SimSun" w:hAnsi="Book Antiqua" w:cs="Times New Roman"/>
          <w:kern w:val="2"/>
          <w:lang w:val="en-US" w:eastAsia="zh-CN"/>
        </w:rPr>
      </w:pPr>
    </w:p>
    <w:p w:rsidR="00B81F0F" w:rsidRPr="008553F5" w:rsidRDefault="006403C0" w:rsidP="00A23847">
      <w:pPr>
        <w:autoSpaceDE w:val="0"/>
        <w:autoSpaceDN w:val="0"/>
        <w:adjustRightInd w:val="0"/>
        <w:spacing w:after="0" w:line="360" w:lineRule="auto"/>
        <w:jc w:val="both"/>
        <w:rPr>
          <w:rFonts w:ascii="Book Antiqua" w:hAnsi="Book Antiqua" w:cs="Times New Roman"/>
          <w:lang w:val="en-US"/>
        </w:rPr>
      </w:pPr>
      <w:r w:rsidRPr="008553F5">
        <w:rPr>
          <w:rFonts w:ascii="Book Antiqua" w:hAnsi="Book Antiqua"/>
          <w:b/>
          <w:lang w:val="en-US"/>
        </w:rPr>
        <w:t>CONCLUSION:</w:t>
      </w:r>
      <w:r w:rsidRPr="008553F5">
        <w:rPr>
          <w:rFonts w:ascii="Book Antiqua" w:hAnsi="Book Antiqua" w:cs="Tahoma"/>
          <w:lang w:val="en-US"/>
        </w:rPr>
        <w:t xml:space="preserve"> </w:t>
      </w:r>
      <w:r w:rsidR="0073162C" w:rsidRPr="008553F5">
        <w:rPr>
          <w:rFonts w:ascii="Book Antiqua" w:eastAsia="SimSun" w:hAnsi="Book Antiqua" w:cs="Times New Roman"/>
          <w:kern w:val="2"/>
          <w:lang w:val="en-US" w:eastAsia="zh-CN"/>
        </w:rPr>
        <w:t>The d</w:t>
      </w:r>
      <w:r w:rsidR="003B5402" w:rsidRPr="008553F5">
        <w:rPr>
          <w:rFonts w:ascii="Book Antiqua" w:eastAsia="SimSun" w:hAnsi="Book Antiqua" w:cs="Times New Roman"/>
          <w:kern w:val="2"/>
          <w:lang w:val="en-US" w:eastAsia="zh-CN"/>
        </w:rPr>
        <w:t xml:space="preserve">escribed imaging findings </w:t>
      </w:r>
      <w:r w:rsidR="0073162C" w:rsidRPr="008553F5">
        <w:rPr>
          <w:rFonts w:ascii="Book Antiqua" w:eastAsia="SimSun" w:hAnsi="Book Antiqua" w:cs="Times New Roman"/>
          <w:kern w:val="2"/>
          <w:lang w:val="en-US" w:eastAsia="zh-CN"/>
        </w:rPr>
        <w:t>reveal</w:t>
      </w:r>
      <w:r w:rsidR="003B5402" w:rsidRPr="008553F5">
        <w:rPr>
          <w:rFonts w:ascii="Book Antiqua" w:eastAsia="SimSun" w:hAnsi="Book Antiqua" w:cs="Times New Roman"/>
          <w:kern w:val="2"/>
          <w:lang w:val="en-US" w:eastAsia="zh-CN"/>
        </w:rPr>
        <w:t xml:space="preserve"> high diagnostic significance in </w:t>
      </w:r>
      <w:r w:rsidR="0073162C" w:rsidRPr="008553F5">
        <w:rPr>
          <w:rFonts w:ascii="Book Antiqua" w:eastAsia="SimSun" w:hAnsi="Book Antiqua" w:cs="Times New Roman"/>
          <w:kern w:val="2"/>
          <w:lang w:val="en-US" w:eastAsia="zh-CN"/>
        </w:rPr>
        <w:t xml:space="preserve">the </w:t>
      </w:r>
      <w:r w:rsidR="003B5402" w:rsidRPr="008553F5">
        <w:rPr>
          <w:rFonts w:ascii="Book Antiqua" w:eastAsia="SimSun" w:hAnsi="Book Antiqua" w:cs="Times New Roman"/>
          <w:kern w:val="2"/>
          <w:lang w:val="en-US" w:eastAsia="zh-CN"/>
        </w:rPr>
        <w:t xml:space="preserve">differentiation </w:t>
      </w:r>
      <w:r w:rsidR="0073162C" w:rsidRPr="008553F5">
        <w:rPr>
          <w:rFonts w:ascii="Book Antiqua" w:eastAsia="SimSun" w:hAnsi="Book Antiqua" w:cs="Times New Roman"/>
          <w:kern w:val="2"/>
          <w:lang w:val="en-US" w:eastAsia="zh-CN"/>
        </w:rPr>
        <w:t xml:space="preserve">of </w:t>
      </w:r>
      <w:r w:rsidR="003B5402" w:rsidRPr="008553F5">
        <w:rPr>
          <w:rFonts w:ascii="Book Antiqua" w:eastAsia="SimSun" w:hAnsi="Book Antiqua" w:cs="Times New Roman"/>
          <w:kern w:val="2"/>
          <w:lang w:val="en-US" w:eastAsia="zh-CN"/>
        </w:rPr>
        <w:t>benign strictures from esophageal cancer.</w:t>
      </w:r>
    </w:p>
    <w:p w:rsidR="00B81F0F" w:rsidRPr="008553F5" w:rsidRDefault="00B81F0F" w:rsidP="00A23847">
      <w:pPr>
        <w:autoSpaceDE w:val="0"/>
        <w:autoSpaceDN w:val="0"/>
        <w:adjustRightInd w:val="0"/>
        <w:spacing w:after="0" w:line="360" w:lineRule="auto"/>
        <w:ind w:firstLine="708"/>
        <w:jc w:val="both"/>
        <w:rPr>
          <w:rFonts w:ascii="Book Antiqua" w:hAnsi="Book Antiqua" w:cs="Times New Roman"/>
          <w:lang w:val="en-US"/>
        </w:rPr>
      </w:pPr>
    </w:p>
    <w:p w:rsidR="00054364" w:rsidRPr="008553F5" w:rsidRDefault="00472231" w:rsidP="00A23847">
      <w:pPr>
        <w:shd w:val="clear" w:color="auto" w:fill="FFFFFF"/>
        <w:tabs>
          <w:tab w:val="left" w:pos="9639"/>
        </w:tabs>
        <w:spacing w:after="0" w:line="360" w:lineRule="auto"/>
        <w:jc w:val="both"/>
        <w:textAlignment w:val="baseline"/>
        <w:rPr>
          <w:rFonts w:ascii="Book Antiqua" w:eastAsia="SimSun" w:hAnsi="Book Antiqua" w:cs="Times New Roman"/>
          <w:kern w:val="2"/>
          <w:lang w:val="en-US" w:eastAsia="zh-CN"/>
        </w:rPr>
      </w:pPr>
      <w:r w:rsidRPr="008553F5">
        <w:rPr>
          <w:rFonts w:ascii="Book Antiqua" w:hAnsi="Book Antiqua"/>
          <w:b/>
          <w:lang w:val="en-US"/>
        </w:rPr>
        <w:t>Key words:</w:t>
      </w:r>
      <w:r w:rsidRPr="008553F5">
        <w:rPr>
          <w:rFonts w:ascii="Book Antiqua" w:hAnsi="Book Antiqua"/>
          <w:lang w:val="en-US"/>
        </w:rPr>
        <w:t xml:space="preserve"> </w:t>
      </w:r>
      <w:r w:rsidR="00054364" w:rsidRPr="008553F5">
        <w:rPr>
          <w:rFonts w:ascii="Book Antiqua" w:eastAsia="SimSun" w:hAnsi="Book Antiqua" w:cs="Times New Roman"/>
          <w:kern w:val="2"/>
          <w:lang w:val="en-US" w:eastAsia="zh-CN"/>
        </w:rPr>
        <w:t xml:space="preserve">Multidetector </w:t>
      </w:r>
      <w:r w:rsidR="002A1D4F" w:rsidRPr="008553F5">
        <w:rPr>
          <w:rFonts w:ascii="Book Antiqua" w:eastAsia="SimSun" w:hAnsi="Book Antiqua" w:cs="Times New Roman"/>
          <w:kern w:val="2"/>
          <w:lang w:val="en-US" w:eastAsia="zh-CN"/>
        </w:rPr>
        <w:t>computed tomography</w:t>
      </w:r>
      <w:r w:rsidRPr="008553F5">
        <w:rPr>
          <w:rFonts w:ascii="Book Antiqua" w:eastAsia="SimSun" w:hAnsi="Book Antiqua" w:cs="Times New Roman"/>
          <w:kern w:val="2"/>
          <w:lang w:val="en-US" w:eastAsia="zh-CN"/>
        </w:rPr>
        <w:t>;</w:t>
      </w:r>
      <w:r w:rsidR="00054364" w:rsidRPr="008553F5">
        <w:rPr>
          <w:rFonts w:ascii="Book Antiqua" w:eastAsia="SimSun" w:hAnsi="Book Antiqua" w:cs="Times New Roman"/>
          <w:kern w:val="2"/>
          <w:lang w:val="en-US" w:eastAsia="zh-CN"/>
        </w:rPr>
        <w:t xml:space="preserve"> </w:t>
      </w:r>
      <w:r w:rsidR="005C7105" w:rsidRPr="008553F5">
        <w:rPr>
          <w:rFonts w:ascii="Book Antiqua" w:eastAsia="SimSun" w:hAnsi="Book Antiqua" w:cs="Times New Roman"/>
          <w:kern w:val="2"/>
          <w:lang w:val="en-US" w:eastAsia="zh-CN"/>
        </w:rPr>
        <w:t xml:space="preserve">Esophageal </w:t>
      </w:r>
      <w:r w:rsidR="00054364" w:rsidRPr="008553F5">
        <w:rPr>
          <w:rFonts w:ascii="Book Antiqua" w:eastAsia="SimSun" w:hAnsi="Book Antiqua" w:cs="Times New Roman"/>
          <w:kern w:val="2"/>
          <w:lang w:val="en-US" w:eastAsia="zh-CN"/>
        </w:rPr>
        <w:t>cancer</w:t>
      </w:r>
      <w:r w:rsidRPr="008553F5">
        <w:rPr>
          <w:rFonts w:ascii="Book Antiqua" w:eastAsia="SimSun" w:hAnsi="Book Antiqua" w:cs="Times New Roman"/>
          <w:kern w:val="2"/>
          <w:lang w:val="en-US" w:eastAsia="zh-CN"/>
        </w:rPr>
        <w:t>;</w:t>
      </w:r>
      <w:r w:rsidR="00054364" w:rsidRPr="008553F5">
        <w:rPr>
          <w:rFonts w:ascii="Book Antiqua" w:eastAsia="SimSun" w:hAnsi="Book Antiqua" w:cs="Times New Roman"/>
          <w:kern w:val="2"/>
          <w:lang w:val="en-US" w:eastAsia="zh-CN"/>
        </w:rPr>
        <w:t xml:space="preserve"> </w:t>
      </w:r>
      <w:r w:rsidR="005C7105" w:rsidRPr="008553F5">
        <w:rPr>
          <w:rFonts w:ascii="Book Antiqua" w:eastAsia="SimSun" w:hAnsi="Book Antiqua" w:cs="Times New Roman"/>
          <w:kern w:val="2"/>
          <w:lang w:val="en-US" w:eastAsia="zh-CN"/>
        </w:rPr>
        <w:t xml:space="preserve">Corrosive </w:t>
      </w:r>
      <w:r w:rsidR="00054364" w:rsidRPr="008553F5">
        <w:rPr>
          <w:rFonts w:ascii="Book Antiqua" w:eastAsia="SimSun" w:hAnsi="Book Antiqua" w:cs="Times New Roman"/>
          <w:kern w:val="2"/>
          <w:lang w:val="en-US" w:eastAsia="zh-CN"/>
        </w:rPr>
        <w:t>stricture</w:t>
      </w:r>
      <w:r w:rsidRPr="008553F5">
        <w:rPr>
          <w:rFonts w:ascii="Book Antiqua" w:eastAsia="SimSun" w:hAnsi="Book Antiqua" w:cs="Times New Roman"/>
          <w:kern w:val="2"/>
          <w:lang w:val="en-US" w:eastAsia="zh-CN"/>
        </w:rPr>
        <w:t>;</w:t>
      </w:r>
      <w:r w:rsidR="002662F6" w:rsidRPr="008553F5">
        <w:rPr>
          <w:rFonts w:ascii="Book Antiqua" w:eastAsia="SimSun" w:hAnsi="Book Antiqua" w:cs="Times New Roman"/>
          <w:kern w:val="2"/>
          <w:lang w:val="en-US" w:eastAsia="zh-CN"/>
        </w:rPr>
        <w:t xml:space="preserve"> </w:t>
      </w:r>
      <w:r w:rsidR="005C7105" w:rsidRPr="008553F5">
        <w:rPr>
          <w:rFonts w:ascii="Book Antiqua" w:eastAsia="SimSun" w:hAnsi="Book Antiqua" w:cs="Times New Roman"/>
          <w:kern w:val="2"/>
          <w:lang w:val="en-US" w:eastAsia="zh-CN"/>
        </w:rPr>
        <w:t xml:space="preserve">Peptic </w:t>
      </w:r>
      <w:r w:rsidR="002662F6" w:rsidRPr="008553F5">
        <w:rPr>
          <w:rFonts w:ascii="Book Antiqua" w:eastAsia="SimSun" w:hAnsi="Book Antiqua" w:cs="Times New Roman"/>
          <w:kern w:val="2"/>
          <w:lang w:val="en-US" w:eastAsia="zh-CN"/>
        </w:rPr>
        <w:t>stricture</w:t>
      </w:r>
    </w:p>
    <w:p w:rsidR="004E1A9F" w:rsidRPr="008553F5" w:rsidRDefault="004E1A9F" w:rsidP="00A23847">
      <w:pPr>
        <w:shd w:val="clear" w:color="auto" w:fill="FFFFFF"/>
        <w:tabs>
          <w:tab w:val="left" w:pos="9639"/>
        </w:tabs>
        <w:spacing w:after="0" w:line="360" w:lineRule="auto"/>
        <w:jc w:val="both"/>
        <w:textAlignment w:val="baseline"/>
        <w:rPr>
          <w:rFonts w:ascii="Book Antiqua" w:eastAsia="SimSun" w:hAnsi="Book Antiqua" w:cs="Times New Roman"/>
          <w:kern w:val="2"/>
          <w:lang w:val="en-US" w:eastAsia="zh-CN"/>
        </w:rPr>
      </w:pPr>
    </w:p>
    <w:p w:rsidR="00472231" w:rsidRPr="008553F5" w:rsidRDefault="00472231" w:rsidP="00A23847">
      <w:pPr>
        <w:spacing w:after="0" w:line="360" w:lineRule="auto"/>
        <w:jc w:val="both"/>
        <w:rPr>
          <w:rFonts w:ascii="Book Antiqua" w:hAnsi="Book Antiqua"/>
          <w:lang w:val="en-US"/>
        </w:rPr>
      </w:pPr>
      <w:r w:rsidRPr="008553F5">
        <w:rPr>
          <w:rFonts w:ascii="Book Antiqua" w:hAnsi="Book Antiqua"/>
          <w:b/>
          <w:lang w:val="en-US"/>
        </w:rPr>
        <w:t>© The Author(s) 2015.</w:t>
      </w:r>
      <w:r w:rsidRPr="008553F5">
        <w:rPr>
          <w:rFonts w:ascii="Book Antiqua" w:hAnsi="Book Antiqua"/>
          <w:lang w:val="en-US"/>
        </w:rPr>
        <w:t xml:space="preserve"> Published by Baishideng Publishing Group Inc. All rights reserved.</w:t>
      </w:r>
    </w:p>
    <w:p w:rsidR="001879AD" w:rsidRPr="008553F5" w:rsidRDefault="001879AD" w:rsidP="00A23847">
      <w:pPr>
        <w:spacing w:after="0" w:line="360" w:lineRule="auto"/>
        <w:jc w:val="both"/>
        <w:rPr>
          <w:rFonts w:ascii="Book Antiqua" w:hAnsi="Book Antiqua"/>
          <w:lang w:val="en-US"/>
        </w:rPr>
      </w:pPr>
    </w:p>
    <w:p w:rsidR="00B81F0F" w:rsidRDefault="0031396F" w:rsidP="007E711B">
      <w:pPr>
        <w:spacing w:after="0" w:line="360" w:lineRule="auto"/>
        <w:jc w:val="both"/>
        <w:rPr>
          <w:rFonts w:ascii="Book Antiqua" w:eastAsia="SimSun" w:hAnsi="Book Antiqua" w:cs="Times New Roman"/>
          <w:kern w:val="2"/>
          <w:lang w:val="en-US" w:eastAsia="zh-CN"/>
        </w:rPr>
      </w:pPr>
      <w:r w:rsidRPr="008553F5">
        <w:rPr>
          <w:rFonts w:ascii="Book Antiqua" w:eastAsia="Times New Roman" w:hAnsi="Book Antiqua" w:cs="Arial Unicode MS"/>
          <w:b/>
          <w:lang w:val="en-US"/>
        </w:rPr>
        <w:t>Core tip:</w:t>
      </w:r>
      <w:r w:rsidR="005C7105" w:rsidRPr="008553F5">
        <w:rPr>
          <w:rFonts w:ascii="Book Antiqua" w:hAnsi="Book Antiqua" w:cs="Arial Unicode MS" w:hint="eastAsia"/>
          <w:b/>
          <w:lang w:val="en-US" w:eastAsia="zh-CN"/>
        </w:rPr>
        <w:t xml:space="preserve"> </w:t>
      </w:r>
      <w:r w:rsidR="007F2F9F" w:rsidRPr="008553F5">
        <w:rPr>
          <w:rFonts w:ascii="Book Antiqua" w:eastAsia="SimSun" w:hAnsi="Book Antiqua" w:cs="Times New Roman"/>
          <w:kern w:val="2"/>
          <w:lang w:val="en-US" w:eastAsia="zh-CN"/>
        </w:rPr>
        <w:t>Two-phase d</w:t>
      </w:r>
      <w:r w:rsidR="00D90B01" w:rsidRPr="008553F5">
        <w:rPr>
          <w:rFonts w:ascii="Book Antiqua" w:eastAsia="SimSun" w:hAnsi="Book Antiqua" w:cs="Times New Roman"/>
          <w:kern w:val="2"/>
          <w:lang w:val="en-US" w:eastAsia="zh-CN"/>
        </w:rPr>
        <w:t xml:space="preserve">ynamic </w:t>
      </w:r>
      <w:r w:rsidR="006A1AF0" w:rsidRPr="006A1AF0">
        <w:rPr>
          <w:rFonts w:ascii="Book Antiqua" w:eastAsia="SimSun" w:hAnsi="Book Antiqua" w:cs="Times New Roman"/>
          <w:kern w:val="2"/>
          <w:lang w:val="en-US" w:eastAsia="zh-CN"/>
        </w:rPr>
        <w:t xml:space="preserve">multidetector computed tomography </w:t>
      </w:r>
      <w:r w:rsidR="00D90B01" w:rsidRPr="008553F5">
        <w:rPr>
          <w:rFonts w:ascii="Book Antiqua" w:hAnsi="Book Antiqua" w:cs="Times New Roman"/>
          <w:lang w:val="en-US" w:eastAsia="ko-KR"/>
        </w:rPr>
        <w:t xml:space="preserve">was proposed </w:t>
      </w:r>
      <w:r w:rsidR="008550E9" w:rsidRPr="008553F5">
        <w:rPr>
          <w:rFonts w:ascii="Book Antiqua" w:hAnsi="Book Antiqua" w:cs="Times New Roman"/>
          <w:lang w:val="en-US" w:eastAsia="ko-KR"/>
        </w:rPr>
        <w:t>to</w:t>
      </w:r>
      <w:r w:rsidR="00D90B01" w:rsidRPr="008553F5">
        <w:rPr>
          <w:rFonts w:ascii="Book Antiqua" w:hAnsi="Book Antiqua" w:cs="Times New Roman"/>
          <w:lang w:val="en-US" w:eastAsia="ko-KR"/>
        </w:rPr>
        <w:t xml:space="preserve"> </w:t>
      </w:r>
      <w:r w:rsidR="008550E9" w:rsidRPr="008553F5">
        <w:rPr>
          <w:rFonts w:ascii="Book Antiqua" w:hAnsi="Book Antiqua" w:cs="Times New Roman"/>
          <w:lang w:val="en-US" w:eastAsia="ko-KR"/>
        </w:rPr>
        <w:t>evaluate</w:t>
      </w:r>
      <w:r w:rsidR="00D90B01" w:rsidRPr="008553F5">
        <w:rPr>
          <w:rFonts w:ascii="Book Antiqua" w:hAnsi="Book Antiqua" w:cs="Times New Roman"/>
          <w:lang w:val="en-US" w:eastAsia="ko-KR"/>
        </w:rPr>
        <w:t xml:space="preserve"> esophageal stenosis.</w:t>
      </w:r>
      <w:r w:rsidR="00D90B01" w:rsidRPr="008553F5">
        <w:rPr>
          <w:rFonts w:ascii="Book Antiqua" w:eastAsia="SimSun" w:hAnsi="Book Antiqua" w:cs="Times New Roman"/>
          <w:kern w:val="2"/>
          <w:lang w:val="en-US" w:eastAsia="zh-CN"/>
        </w:rPr>
        <w:t xml:space="preserve"> </w:t>
      </w:r>
      <w:r w:rsidR="00ED68D0" w:rsidRPr="008553F5">
        <w:rPr>
          <w:rFonts w:ascii="Book Antiqua" w:eastAsia="SimSun" w:hAnsi="Book Antiqua" w:cs="Times New Roman"/>
          <w:kern w:val="2"/>
          <w:lang w:val="en-US" w:eastAsia="zh-CN"/>
        </w:rPr>
        <w:t>N</w:t>
      </w:r>
      <w:r w:rsidR="00D90B01" w:rsidRPr="008553F5">
        <w:rPr>
          <w:rFonts w:ascii="Book Antiqua" w:hAnsi="Book Antiqua" w:cs="Times New Roman"/>
          <w:lang w:val="en-US" w:eastAsia="ko-KR"/>
        </w:rPr>
        <w:t xml:space="preserve">o previous studies have evaluated the utility of </w:t>
      </w:r>
      <w:r w:rsidR="002907E0" w:rsidRPr="008553F5">
        <w:rPr>
          <w:rFonts w:ascii="Book Antiqua" w:hAnsi="Book Antiqua" w:cs="Times New Roman"/>
          <w:lang w:val="en-US" w:eastAsia="ko-KR"/>
        </w:rPr>
        <w:t>this method</w:t>
      </w:r>
      <w:r w:rsidR="00D90B01" w:rsidRPr="008553F5">
        <w:rPr>
          <w:rFonts w:ascii="Book Antiqua" w:hAnsi="Book Antiqua" w:cs="Times New Roman"/>
          <w:lang w:val="en-US" w:eastAsia="ko-KR"/>
        </w:rPr>
        <w:t xml:space="preserve"> for post-inflammatory strictures. </w:t>
      </w:r>
      <w:r w:rsidR="002907E0" w:rsidRPr="008553F5">
        <w:rPr>
          <w:rFonts w:ascii="Book Antiqua" w:hAnsi="Book Antiqua" w:cs="Times New Roman"/>
          <w:lang w:val="en-US" w:eastAsia="ko-KR"/>
        </w:rPr>
        <w:t>W</w:t>
      </w:r>
      <w:r w:rsidR="00D90B01" w:rsidRPr="008553F5">
        <w:rPr>
          <w:rFonts w:ascii="Book Antiqua" w:hAnsi="Book Antiqua" w:cs="Times New Roman"/>
          <w:lang w:val="en-US" w:eastAsia="ko-KR"/>
        </w:rPr>
        <w:t xml:space="preserve">e investigated </w:t>
      </w:r>
      <w:r w:rsidR="008550E9" w:rsidRPr="008553F5">
        <w:rPr>
          <w:rFonts w:ascii="Book Antiqua" w:hAnsi="Book Antiqua" w:cs="Times New Roman"/>
          <w:lang w:val="en-US" w:eastAsia="ko-KR"/>
        </w:rPr>
        <w:t>this method’s ab</w:t>
      </w:r>
      <w:r w:rsidR="00D90B01" w:rsidRPr="008553F5">
        <w:rPr>
          <w:rFonts w:ascii="Book Antiqua" w:hAnsi="Book Antiqua" w:cs="Times New Roman"/>
          <w:lang w:val="en-US" w:eastAsia="ko-KR"/>
        </w:rPr>
        <w:t xml:space="preserve">ility to evaluate </w:t>
      </w:r>
      <w:r w:rsidR="007F2F9F" w:rsidRPr="008553F5">
        <w:rPr>
          <w:rFonts w:ascii="Book Antiqua" w:hAnsi="Book Antiqua" w:cs="Times New Roman"/>
          <w:lang w:val="en-US" w:eastAsia="ko-KR"/>
        </w:rPr>
        <w:t xml:space="preserve">benign strictures </w:t>
      </w:r>
      <w:r w:rsidR="00D90B01" w:rsidRPr="008553F5">
        <w:rPr>
          <w:rFonts w:ascii="Book Antiqua" w:hAnsi="Book Antiqua" w:cs="Times New Roman"/>
          <w:lang w:val="en-US" w:eastAsia="ko-KR"/>
        </w:rPr>
        <w:t xml:space="preserve">by </w:t>
      </w:r>
      <w:r w:rsidR="00D90B01" w:rsidRPr="008553F5">
        <w:rPr>
          <w:rFonts w:ascii="Book Antiqua" w:eastAsia="SimSun" w:hAnsi="Book Antiqua" w:cs="Times New Roman"/>
          <w:kern w:val="2"/>
          <w:lang w:val="en-US" w:eastAsia="zh-CN"/>
        </w:rPr>
        <w:t>qualitative</w:t>
      </w:r>
      <w:r w:rsidR="007F2F9F" w:rsidRPr="008553F5">
        <w:rPr>
          <w:rFonts w:ascii="Book Antiqua" w:eastAsia="SimSun" w:hAnsi="Book Antiqua" w:cs="Times New Roman"/>
          <w:kern w:val="2"/>
          <w:lang w:val="en-US" w:eastAsia="zh-CN"/>
        </w:rPr>
        <w:t>ly</w:t>
      </w:r>
      <w:r w:rsidR="00D90B01" w:rsidRPr="008553F5">
        <w:rPr>
          <w:rFonts w:ascii="Book Antiqua" w:eastAsia="SimSun" w:hAnsi="Book Antiqua" w:cs="Times New Roman"/>
          <w:kern w:val="2"/>
          <w:lang w:val="en-US" w:eastAsia="zh-CN"/>
        </w:rPr>
        <w:t xml:space="preserve"> and </w:t>
      </w:r>
      <w:r w:rsidR="00D90B01" w:rsidRPr="008553F5">
        <w:rPr>
          <w:rFonts w:ascii="Book Antiqua" w:hAnsi="Book Antiqua" w:cs="Times New Roman"/>
          <w:lang w:val="en-US" w:eastAsia="ko-KR"/>
        </w:rPr>
        <w:t>quantitatively assessing change</w:t>
      </w:r>
      <w:r w:rsidR="007F2F9F" w:rsidRPr="008553F5">
        <w:rPr>
          <w:rFonts w:ascii="Book Antiqua" w:hAnsi="Book Antiqua" w:cs="Times New Roman"/>
          <w:lang w:val="en-US" w:eastAsia="ko-KR"/>
        </w:rPr>
        <w:t xml:space="preserve">s in </w:t>
      </w:r>
      <w:r w:rsidR="008550E9" w:rsidRPr="008553F5">
        <w:rPr>
          <w:rFonts w:ascii="Book Antiqua" w:hAnsi="Book Antiqua" w:cs="Times New Roman"/>
          <w:lang w:val="en-US" w:eastAsia="ko-KR"/>
        </w:rPr>
        <w:t xml:space="preserve">the </w:t>
      </w:r>
      <w:r w:rsidR="007F2F9F" w:rsidRPr="008553F5">
        <w:rPr>
          <w:rFonts w:ascii="Book Antiqua" w:hAnsi="Book Antiqua" w:cs="Times New Roman"/>
          <w:lang w:val="en-US" w:eastAsia="ko-KR"/>
        </w:rPr>
        <w:t>esophageal walls</w:t>
      </w:r>
      <w:r w:rsidR="001879AD" w:rsidRPr="008553F5">
        <w:rPr>
          <w:rFonts w:ascii="Book Antiqua" w:hAnsi="Book Antiqua" w:cs="Times New Roman"/>
          <w:lang w:val="en-US" w:eastAsia="ko-KR"/>
        </w:rPr>
        <w:t xml:space="preserve"> and </w:t>
      </w:r>
      <w:r w:rsidR="00D90B01" w:rsidRPr="008553F5">
        <w:rPr>
          <w:rFonts w:ascii="Book Antiqua" w:hAnsi="Book Antiqua" w:cs="Times New Roman"/>
          <w:lang w:val="en-US" w:eastAsia="ko-KR"/>
        </w:rPr>
        <w:t xml:space="preserve">demonstrated that the </w:t>
      </w:r>
      <w:r w:rsidR="007F2F9F" w:rsidRPr="008553F5">
        <w:rPr>
          <w:rFonts w:ascii="Book Antiqua" w:eastAsia="SimSun" w:hAnsi="Book Antiqua" w:cs="Times New Roman"/>
          <w:kern w:val="2"/>
          <w:lang w:val="en-US" w:eastAsia="zh-CN"/>
        </w:rPr>
        <w:t>majority of patients with benign strictures had concen</w:t>
      </w:r>
      <w:r w:rsidR="00100538" w:rsidRPr="008553F5">
        <w:rPr>
          <w:rFonts w:ascii="Book Antiqua" w:eastAsia="SimSun" w:hAnsi="Book Antiqua" w:cs="Times New Roman"/>
          <w:kern w:val="2"/>
          <w:lang w:val="en-US" w:eastAsia="zh-CN"/>
        </w:rPr>
        <w:t>tric wall thickening</w:t>
      </w:r>
      <w:r w:rsidR="004E1A9F" w:rsidRPr="008553F5">
        <w:rPr>
          <w:rFonts w:ascii="Book Antiqua" w:eastAsia="SimSun" w:hAnsi="Book Antiqua" w:cs="Times New Roman"/>
          <w:kern w:val="2"/>
          <w:lang w:val="en-US" w:eastAsia="zh-CN"/>
        </w:rPr>
        <w:t xml:space="preserve"> with smooth boundaries</w:t>
      </w:r>
      <w:r w:rsidR="00100538" w:rsidRPr="008553F5">
        <w:rPr>
          <w:rFonts w:ascii="Book Antiqua" w:eastAsia="SimSun" w:hAnsi="Book Antiqua" w:cs="Times New Roman"/>
          <w:kern w:val="2"/>
          <w:lang w:val="en-US" w:eastAsia="zh-CN"/>
        </w:rPr>
        <w:t xml:space="preserve">, conically </w:t>
      </w:r>
      <w:r w:rsidR="007F2F9F" w:rsidRPr="008553F5">
        <w:rPr>
          <w:rFonts w:ascii="Book Antiqua" w:eastAsia="SimSun" w:hAnsi="Book Antiqua" w:cs="Times New Roman"/>
          <w:kern w:val="2"/>
          <w:lang w:val="en-US" w:eastAsia="zh-CN"/>
        </w:rPr>
        <w:t xml:space="preserve">shaped suprastenotic dilatation, </w:t>
      </w:r>
      <w:r w:rsidR="00EB5472" w:rsidRPr="008553F5">
        <w:rPr>
          <w:rFonts w:ascii="Book Antiqua" w:eastAsia="SimSun" w:hAnsi="Book Antiqua" w:cs="Times New Roman"/>
          <w:kern w:val="2"/>
          <w:lang w:val="en-US" w:eastAsia="zh-CN"/>
        </w:rPr>
        <w:t>a “target sign”,</w:t>
      </w:r>
      <w:r w:rsidR="007F2F9F" w:rsidRPr="008553F5">
        <w:rPr>
          <w:rFonts w:ascii="Book Antiqua" w:eastAsia="SimSun" w:hAnsi="Book Antiqua" w:cs="Times New Roman"/>
          <w:kern w:val="2"/>
          <w:lang w:val="en-US" w:eastAsia="zh-CN"/>
        </w:rPr>
        <w:t xml:space="preserve"> smooth mucous membrane at the transition to stenosis. An assessment of </w:t>
      </w:r>
      <w:r w:rsidR="003506BE" w:rsidRPr="008553F5">
        <w:rPr>
          <w:rFonts w:ascii="Book Antiqua" w:eastAsia="SimSun" w:hAnsi="Book Antiqua" w:cs="Times New Roman"/>
          <w:kern w:val="2"/>
          <w:lang w:val="en-US" w:eastAsia="zh-CN"/>
        </w:rPr>
        <w:t xml:space="preserve">the </w:t>
      </w:r>
      <w:r w:rsidR="007F2F9F" w:rsidRPr="008553F5">
        <w:rPr>
          <w:rFonts w:ascii="Book Antiqua" w:eastAsia="SimSun" w:hAnsi="Book Antiqua" w:cs="Times New Roman"/>
          <w:kern w:val="2"/>
          <w:lang w:val="en-US" w:eastAsia="zh-CN"/>
        </w:rPr>
        <w:t xml:space="preserve">dynamics of contrast material accumulation by strictures revealed that </w:t>
      </w:r>
      <w:r w:rsidR="002B47A0" w:rsidRPr="008553F5">
        <w:rPr>
          <w:rFonts w:ascii="Book Antiqua" w:eastAsia="SimSun" w:hAnsi="Book Antiqua" w:cs="Times New Roman"/>
          <w:kern w:val="2"/>
          <w:lang w:val="en-US" w:eastAsia="zh-CN"/>
        </w:rPr>
        <w:t xml:space="preserve">the </w:t>
      </w:r>
      <w:r w:rsidR="007F2F9F" w:rsidRPr="008553F5">
        <w:rPr>
          <w:rFonts w:ascii="Book Antiqua" w:eastAsia="SimSun" w:hAnsi="Book Antiqua" w:cs="Times New Roman"/>
          <w:kern w:val="2"/>
          <w:lang w:val="en-US" w:eastAsia="zh-CN"/>
        </w:rPr>
        <w:t>arterial and delayed phases</w:t>
      </w:r>
      <w:r w:rsidR="002B47A0" w:rsidRPr="008553F5">
        <w:rPr>
          <w:rFonts w:ascii="Book Antiqua" w:eastAsia="SimSun" w:hAnsi="Book Antiqua" w:cs="Times New Roman"/>
          <w:kern w:val="2"/>
          <w:lang w:val="en-US" w:eastAsia="zh-CN"/>
        </w:rPr>
        <w:t xml:space="preserve"> are optimal for differentiating </w:t>
      </w:r>
      <w:r w:rsidR="007F2F9F" w:rsidRPr="008553F5">
        <w:rPr>
          <w:rFonts w:ascii="Book Antiqua" w:eastAsia="SimSun" w:hAnsi="Book Antiqua" w:cs="Times New Roman"/>
          <w:kern w:val="2"/>
          <w:lang w:val="en-US" w:eastAsia="zh-CN"/>
        </w:rPr>
        <w:t>benign strictures from esophageal cancer.</w:t>
      </w:r>
    </w:p>
    <w:p w:rsidR="006A1AF0" w:rsidRPr="007E711B" w:rsidRDefault="006A1AF0" w:rsidP="007E711B">
      <w:pPr>
        <w:spacing w:after="0" w:line="360" w:lineRule="auto"/>
        <w:jc w:val="both"/>
        <w:rPr>
          <w:rFonts w:ascii="Book Antiqua" w:hAnsi="Book Antiqua" w:cs="Arial Unicode MS"/>
          <w:b/>
          <w:lang w:val="en-US" w:eastAsia="zh-CN"/>
        </w:rPr>
      </w:pPr>
    </w:p>
    <w:p w:rsidR="0031396F" w:rsidRDefault="00F75CE1" w:rsidP="00D0451E">
      <w:pPr>
        <w:autoSpaceDE w:val="0"/>
        <w:autoSpaceDN w:val="0"/>
        <w:adjustRightInd w:val="0"/>
        <w:spacing w:after="0" w:line="360" w:lineRule="auto"/>
        <w:jc w:val="both"/>
        <w:rPr>
          <w:rFonts w:ascii="Book Antiqua" w:hAnsi="Book Antiqua"/>
          <w:lang w:val="en-US" w:eastAsia="zh-CN"/>
        </w:rPr>
      </w:pPr>
      <w:r w:rsidRPr="008553F5">
        <w:rPr>
          <w:rFonts w:ascii="Book Antiqua" w:hAnsi="Book Antiqua"/>
          <w:lang w:val="en-US"/>
        </w:rPr>
        <w:lastRenderedPageBreak/>
        <w:t>Karmazanovsky GG, Buryakina SA, Kondratiev EV, Yang Q, Ruchkin DV, Kalinin DV</w:t>
      </w:r>
      <w:r w:rsidRPr="008553F5">
        <w:rPr>
          <w:rFonts w:ascii="Book Antiqua" w:hAnsi="Book Antiqua" w:hint="eastAsia"/>
          <w:lang w:val="en-US" w:eastAsia="zh-CN"/>
        </w:rPr>
        <w:t xml:space="preserve">. </w:t>
      </w:r>
      <w:r w:rsidRPr="008553F5">
        <w:rPr>
          <w:rFonts w:ascii="Book Antiqua" w:hAnsi="Book Antiqua"/>
          <w:lang w:val="en-US" w:eastAsia="zh-CN"/>
        </w:rPr>
        <w:t xml:space="preserve">Value of two-phase dynamic </w:t>
      </w:r>
      <w:r w:rsidR="005259F5" w:rsidRPr="005259F5">
        <w:rPr>
          <w:rFonts w:ascii="Book Antiqua" w:hAnsi="Book Antiqua"/>
          <w:lang w:val="en-US" w:eastAsia="zh-CN"/>
        </w:rPr>
        <w:t xml:space="preserve">multidetector computed tomography </w:t>
      </w:r>
      <w:r w:rsidRPr="008553F5">
        <w:rPr>
          <w:rFonts w:ascii="Book Antiqua" w:hAnsi="Book Antiqua"/>
          <w:lang w:val="en-US" w:eastAsia="zh-CN"/>
        </w:rPr>
        <w:t>in differential diagnosis of post-inflammatory strictures from esophageal cancer</w:t>
      </w:r>
      <w:r w:rsidRPr="008553F5">
        <w:rPr>
          <w:rFonts w:ascii="Book Antiqua" w:hAnsi="Book Antiqua" w:hint="eastAsia"/>
          <w:lang w:val="en-US" w:eastAsia="zh-CN"/>
        </w:rPr>
        <w:t>.</w:t>
      </w:r>
      <w:r w:rsidR="00B35FCD" w:rsidRPr="008553F5">
        <w:rPr>
          <w:rFonts w:ascii="Book Antiqua" w:eastAsia="SimSun" w:hAnsi="Book Antiqua" w:cs="Times New Roman"/>
          <w:b/>
          <w:kern w:val="2"/>
          <w:lang w:val="en-US" w:eastAsia="zh-CN"/>
        </w:rPr>
        <w:t xml:space="preserve"> </w:t>
      </w:r>
      <w:r w:rsidR="00B35FCD" w:rsidRPr="008553F5">
        <w:rPr>
          <w:rFonts w:ascii="Book Antiqua" w:hAnsi="Book Antiqua"/>
          <w:i/>
          <w:lang w:val="en-US"/>
        </w:rPr>
        <w:t>World J Gastroenterol</w:t>
      </w:r>
      <w:r w:rsidR="00B35FCD" w:rsidRPr="008553F5">
        <w:rPr>
          <w:rFonts w:ascii="Book Antiqua" w:hAnsi="Book Antiqua"/>
          <w:lang w:val="en-US"/>
        </w:rPr>
        <w:t xml:space="preserve"> 2015; In press</w:t>
      </w:r>
    </w:p>
    <w:p w:rsidR="00D0451E" w:rsidRDefault="00D0451E" w:rsidP="00D0451E">
      <w:pPr>
        <w:autoSpaceDE w:val="0"/>
        <w:autoSpaceDN w:val="0"/>
        <w:adjustRightInd w:val="0"/>
        <w:spacing w:after="0" w:line="360" w:lineRule="auto"/>
        <w:jc w:val="both"/>
        <w:rPr>
          <w:rFonts w:ascii="Book Antiqua" w:hAnsi="Book Antiqua"/>
          <w:lang w:val="en-US" w:eastAsia="zh-CN"/>
        </w:rPr>
      </w:pPr>
    </w:p>
    <w:p w:rsidR="00D0451E" w:rsidRPr="008553F5" w:rsidRDefault="00D0451E" w:rsidP="00D0451E">
      <w:pPr>
        <w:autoSpaceDE w:val="0"/>
        <w:autoSpaceDN w:val="0"/>
        <w:adjustRightInd w:val="0"/>
        <w:spacing w:after="0" w:line="360" w:lineRule="auto"/>
        <w:jc w:val="both"/>
        <w:rPr>
          <w:rFonts w:ascii="Book Antiqua" w:hAnsi="Book Antiqua" w:cs="Times New Roman"/>
          <w:b/>
          <w:lang w:val="en-US" w:eastAsia="zh-CN"/>
        </w:rPr>
      </w:pPr>
    </w:p>
    <w:p w:rsidR="00B81F0F" w:rsidRPr="008553F5" w:rsidRDefault="00303437" w:rsidP="00A23847">
      <w:pPr>
        <w:autoSpaceDE w:val="0"/>
        <w:autoSpaceDN w:val="0"/>
        <w:adjustRightInd w:val="0"/>
        <w:spacing w:after="0" w:line="360" w:lineRule="auto"/>
        <w:jc w:val="both"/>
        <w:rPr>
          <w:rFonts w:ascii="Book Antiqua" w:hAnsi="Book Antiqua" w:cs="Times New Roman"/>
          <w:b/>
          <w:lang w:val="en-US"/>
        </w:rPr>
      </w:pPr>
      <w:r w:rsidRPr="008553F5">
        <w:rPr>
          <w:rFonts w:ascii="Book Antiqua" w:hAnsi="Book Antiqua" w:cs="Times New Roman"/>
          <w:b/>
          <w:lang w:val="en-US"/>
        </w:rPr>
        <w:t>INTRODUCTION</w:t>
      </w:r>
    </w:p>
    <w:p w:rsidR="00B81F0F" w:rsidRPr="008553F5" w:rsidRDefault="00B81F0F"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Although</w:t>
      </w:r>
      <w:r w:rsidR="005C7105" w:rsidRPr="008553F5">
        <w:rPr>
          <w:rFonts w:ascii="Book Antiqua" w:eastAsia="SimSun" w:hAnsi="Book Antiqua" w:cs="Times New Roman"/>
          <w:kern w:val="2"/>
          <w:lang w:val="en-US" w:eastAsia="zh-CN"/>
        </w:rPr>
        <w:t xml:space="preserve"> </w:t>
      </w:r>
      <w:bookmarkStart w:id="18" w:name="OLE_LINK43"/>
      <w:bookmarkStart w:id="19" w:name="OLE_LINK44"/>
      <w:r w:rsidR="005C7105" w:rsidRPr="008553F5">
        <w:rPr>
          <w:rFonts w:ascii="Book Antiqua" w:eastAsia="SimSun" w:hAnsi="Book Antiqua" w:cs="Times New Roman"/>
          <w:kern w:val="2"/>
          <w:lang w:val="en-US" w:eastAsia="zh-CN"/>
        </w:rPr>
        <w:t xml:space="preserve">computed tomography </w:t>
      </w:r>
      <w:r w:rsidR="005C7105"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CT</w:t>
      </w:r>
      <w:r w:rsidR="005C7105" w:rsidRPr="008553F5">
        <w:rPr>
          <w:rFonts w:ascii="Book Antiqua" w:eastAsia="SimSun" w:hAnsi="Book Antiqua" w:cs="Times New Roman" w:hint="eastAsia"/>
          <w:kern w:val="2"/>
          <w:lang w:val="en-US" w:eastAsia="zh-CN"/>
        </w:rPr>
        <w:t>)</w:t>
      </w:r>
      <w:bookmarkEnd w:id="18"/>
      <w:bookmarkEnd w:id="19"/>
      <w:r w:rsidRPr="008553F5">
        <w:rPr>
          <w:rFonts w:ascii="Book Antiqua" w:eastAsia="SimSun" w:hAnsi="Book Antiqua" w:cs="Times New Roman"/>
          <w:kern w:val="2"/>
          <w:lang w:val="en-US" w:eastAsia="zh-CN"/>
        </w:rPr>
        <w:t xml:space="preserve"> has not been used as the primary modality for evaluating esophageal lesions, both benign and malignant stenoses may be manifested on CT by focal or extended thickening of the esophageal wall</w:t>
      </w:r>
      <w:r w:rsidR="00F75CE1" w:rsidRPr="008553F5">
        <w:rPr>
          <w:rFonts w:ascii="Book Antiqua" w:eastAsia="SimSun" w:hAnsi="Book Antiqua" w:cs="Times New Roman"/>
          <w:kern w:val="2"/>
          <w:vertAlign w:val="superscript"/>
          <w:lang w:val="en-US" w:eastAsia="zh-CN"/>
        </w:rPr>
        <w:t>[1,</w:t>
      </w:r>
      <w:r w:rsidRPr="008553F5">
        <w:rPr>
          <w:rFonts w:ascii="Book Antiqua" w:eastAsia="SimSun" w:hAnsi="Book Antiqua" w:cs="Times New Roman"/>
          <w:kern w:val="2"/>
          <w:vertAlign w:val="superscript"/>
          <w:lang w:val="en-US" w:eastAsia="zh-CN"/>
        </w:rPr>
        <w:t>2]</w:t>
      </w:r>
      <w:r w:rsidRPr="008553F5">
        <w:rPr>
          <w:rFonts w:ascii="Book Antiqua" w:eastAsia="SimSun" w:hAnsi="Book Antiqua" w:cs="Times New Roman"/>
          <w:kern w:val="2"/>
          <w:lang w:val="en-US" w:eastAsia="zh-CN"/>
        </w:rPr>
        <w:t>. Other causes of a thickened esophageal wall on CT include Barrett’s esophagus, esophagitis, secondary achalasia, diffuse esophageal spasm, varices, and esophageal intramural pseudodiverticulosis</w:t>
      </w:r>
      <w:r w:rsidR="00F75CE1"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vertAlign w:val="superscript"/>
          <w:lang w:val="en-US" w:eastAsia="zh-CN"/>
        </w:rPr>
        <w:t>3]</w:t>
      </w:r>
      <w:r w:rsidRPr="008553F5">
        <w:rPr>
          <w:rFonts w:ascii="Book Antiqua" w:eastAsia="SimSun" w:hAnsi="Book Antiqua" w:cs="Times New Roman"/>
          <w:kern w:val="2"/>
          <w:lang w:val="en-US" w:eastAsia="zh-CN"/>
        </w:rPr>
        <w:t>. Some characteristic CT-findings of peptic stenosis and corr</w:t>
      </w:r>
      <w:r w:rsidR="000A43F5" w:rsidRPr="008553F5">
        <w:rPr>
          <w:rFonts w:ascii="Book Antiqua" w:eastAsia="SimSun" w:hAnsi="Book Antiqua" w:cs="Times New Roman"/>
          <w:kern w:val="2"/>
          <w:lang w:val="en-US" w:eastAsia="zh-CN"/>
        </w:rPr>
        <w:t>osive esophageal strictures have been</w:t>
      </w:r>
      <w:r w:rsidRPr="008553F5">
        <w:rPr>
          <w:rFonts w:ascii="Book Antiqua" w:eastAsia="SimSun" w:hAnsi="Book Antiqua" w:cs="Times New Roman"/>
          <w:kern w:val="2"/>
          <w:lang w:val="en-US" w:eastAsia="zh-CN"/>
        </w:rPr>
        <w:t xml:space="preserve"> briefly described in </w:t>
      </w:r>
      <w:r w:rsidR="000A43F5"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literature</w:t>
      </w:r>
      <w:r w:rsidR="00F75CE1"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vertAlign w:val="superscript"/>
          <w:lang w:val="en-US" w:eastAsia="zh-CN"/>
        </w:rPr>
        <w:t>4-6]</w:t>
      </w:r>
      <w:r w:rsidRPr="008553F5">
        <w:rPr>
          <w:rFonts w:ascii="Book Antiqua" w:eastAsia="SimSun" w:hAnsi="Book Antiqua" w:cs="Times New Roman"/>
          <w:kern w:val="2"/>
          <w:lang w:val="en-US" w:eastAsia="zh-CN"/>
        </w:rPr>
        <w:t>. To our knowledge</w:t>
      </w:r>
      <w:r w:rsidR="000A43F5"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no detailed description of CT findings in post-inflammatory benign esophageal strictures has been published in the radiology</w:t>
      </w:r>
      <w:r w:rsidR="000A43F5" w:rsidRPr="008553F5">
        <w:rPr>
          <w:rFonts w:ascii="Book Antiqua" w:eastAsia="SimSun" w:hAnsi="Book Antiqua" w:cs="Times New Roman"/>
          <w:kern w:val="2"/>
          <w:lang w:val="en-US" w:eastAsia="zh-CN"/>
        </w:rPr>
        <w:t xml:space="preserve"> literature. No study has analys</w:t>
      </w:r>
      <w:r w:rsidRPr="008553F5">
        <w:rPr>
          <w:rFonts w:ascii="Book Antiqua" w:eastAsia="SimSun" w:hAnsi="Book Antiqua" w:cs="Times New Roman"/>
          <w:kern w:val="2"/>
          <w:lang w:val="en-US" w:eastAsia="zh-CN"/>
        </w:rPr>
        <w:t xml:space="preserve">ed the value of CT with bolus contrast enhancement in </w:t>
      </w:r>
      <w:r w:rsidR="000A43F5"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differential di</w:t>
      </w:r>
      <w:r w:rsidR="000A43F5" w:rsidRPr="008553F5">
        <w:rPr>
          <w:rFonts w:ascii="Book Antiqua" w:eastAsia="SimSun" w:hAnsi="Book Antiqua" w:cs="Times New Roman"/>
          <w:kern w:val="2"/>
          <w:lang w:val="en-US" w:eastAsia="zh-CN"/>
        </w:rPr>
        <w:t>agnosis of esophageal stenosis with a</w:t>
      </w:r>
      <w:r w:rsidRPr="008553F5">
        <w:rPr>
          <w:rFonts w:ascii="Book Antiqua" w:eastAsia="SimSun" w:hAnsi="Book Antiqua" w:cs="Times New Roman"/>
          <w:kern w:val="2"/>
          <w:lang w:val="en-US" w:eastAsia="zh-CN"/>
        </w:rPr>
        <w:t xml:space="preserve"> benign etiology. The purpose of our study was to assess </w:t>
      </w:r>
      <w:r w:rsidR="000A43F5"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significantly more common CT findings in patients with post-inflammatory benign esophageal strictures (corrosive and peptic) and </w:t>
      </w:r>
      <w:r w:rsidR="000A43F5" w:rsidRPr="008553F5">
        <w:rPr>
          <w:rFonts w:ascii="Book Antiqua" w:eastAsia="SimSun" w:hAnsi="Book Antiqua" w:cs="Times New Roman"/>
          <w:kern w:val="2"/>
          <w:lang w:val="en-US" w:eastAsia="zh-CN"/>
        </w:rPr>
        <w:t xml:space="preserve">thereby </w:t>
      </w:r>
      <w:r w:rsidRPr="008553F5">
        <w:rPr>
          <w:rFonts w:ascii="Book Antiqua" w:eastAsia="SimSun" w:hAnsi="Book Antiqua" w:cs="Times New Roman"/>
          <w:kern w:val="2"/>
          <w:lang w:val="en-US" w:eastAsia="zh-CN"/>
        </w:rPr>
        <w:t xml:space="preserve">reveal </w:t>
      </w:r>
      <w:r w:rsidR="000A43F5"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optimal scanning phases of </w:t>
      </w:r>
      <w:r w:rsidR="000A43F5"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protocol for distinguishing</w:t>
      </w:r>
      <w:r w:rsidR="009439B2"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post-inflammatory esophageal stricture and esophageal cancer.</w:t>
      </w:r>
    </w:p>
    <w:p w:rsidR="00B81F0F" w:rsidRPr="008553F5" w:rsidRDefault="00B81F0F" w:rsidP="00A23847">
      <w:pPr>
        <w:autoSpaceDE w:val="0"/>
        <w:autoSpaceDN w:val="0"/>
        <w:adjustRightInd w:val="0"/>
        <w:spacing w:after="0" w:line="360" w:lineRule="auto"/>
        <w:ind w:firstLine="708"/>
        <w:jc w:val="both"/>
        <w:rPr>
          <w:rFonts w:ascii="Book Antiqua" w:hAnsi="Book Antiqua" w:cs="Times New Roman"/>
          <w:lang w:val="en-US"/>
        </w:rPr>
      </w:pPr>
    </w:p>
    <w:p w:rsidR="001B2BBA" w:rsidRPr="008553F5" w:rsidRDefault="001B2BBA" w:rsidP="00A23847">
      <w:pPr>
        <w:autoSpaceDE w:val="0"/>
        <w:autoSpaceDN w:val="0"/>
        <w:adjustRightInd w:val="0"/>
        <w:spacing w:after="0" w:line="360" w:lineRule="auto"/>
        <w:jc w:val="both"/>
        <w:rPr>
          <w:rFonts w:ascii="Book Antiqua" w:hAnsi="Book Antiqua" w:cs="Times New Roman"/>
          <w:b/>
          <w:bCs/>
          <w:lang w:val="en-US"/>
        </w:rPr>
      </w:pPr>
      <w:r w:rsidRPr="008553F5">
        <w:rPr>
          <w:rFonts w:ascii="Book Antiqua" w:hAnsi="Book Antiqua" w:cs="Times New Roman"/>
          <w:b/>
          <w:bCs/>
          <w:lang w:val="en-US"/>
        </w:rPr>
        <w:t>MATERIALS AND METHODS</w:t>
      </w:r>
    </w:p>
    <w:p w:rsidR="00B35FCD" w:rsidRPr="008553F5" w:rsidRDefault="00B35FCD" w:rsidP="00A23847">
      <w:pPr>
        <w:adjustRightInd w:val="0"/>
        <w:snapToGrid w:val="0"/>
        <w:spacing w:after="0" w:line="360" w:lineRule="auto"/>
        <w:jc w:val="both"/>
        <w:rPr>
          <w:rFonts w:ascii="Book Antiqua" w:hAnsi="Book Antiqua"/>
          <w:b/>
          <w:i/>
          <w:iCs/>
          <w:lang w:val="en-US"/>
        </w:rPr>
      </w:pPr>
      <w:r w:rsidRPr="008553F5">
        <w:rPr>
          <w:rFonts w:ascii="Book Antiqua" w:hAnsi="Book Antiqua"/>
          <w:b/>
          <w:i/>
          <w:iCs/>
          <w:lang w:val="en-US"/>
        </w:rPr>
        <w:t>Patient characteristics</w:t>
      </w:r>
    </w:p>
    <w:p w:rsidR="00B81F0F" w:rsidRPr="008553F5" w:rsidRDefault="000A43F5"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After examining</w:t>
      </w:r>
      <w:r w:rsidR="00B81F0F" w:rsidRPr="008553F5">
        <w:rPr>
          <w:rFonts w:ascii="Book Antiqua" w:eastAsia="SimSun" w:hAnsi="Book Antiqua" w:cs="Times New Roman"/>
          <w:kern w:val="2"/>
          <w:lang w:val="en-US" w:eastAsia="zh-CN"/>
        </w:rPr>
        <w:t xml:space="preserve"> the PACS database for the period from October 2010 to December 2014, 65 patients</w:t>
      </w:r>
      <w:r w:rsidR="00873B15"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who underwent thoracic CT and had a definitive diagnosis</w:t>
      </w:r>
      <w:r w:rsidR="00873B15"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were included in this retrospective study. A review of </w:t>
      </w:r>
      <w:r w:rsidRPr="008553F5">
        <w:rPr>
          <w:rFonts w:ascii="Book Antiqua" w:eastAsia="SimSun" w:hAnsi="Book Antiqua" w:cs="Times New Roman"/>
          <w:kern w:val="2"/>
          <w:lang w:val="en-US" w:eastAsia="zh-CN"/>
        </w:rPr>
        <w:t xml:space="preserve">the patients’ </w:t>
      </w:r>
      <w:r w:rsidR="00B81F0F" w:rsidRPr="008553F5">
        <w:rPr>
          <w:rFonts w:ascii="Book Antiqua" w:eastAsia="SimSun" w:hAnsi="Book Antiqua" w:cs="Times New Roman"/>
          <w:kern w:val="2"/>
          <w:lang w:val="en-US" w:eastAsia="zh-CN"/>
        </w:rPr>
        <w:t xml:space="preserve">medical records and CT reports identified 31 patients (25 men, 6 women; mean age 65 years; range, 41–81 years) with a diagnosis of </w:t>
      </w:r>
      <w:r w:rsidR="003B5402" w:rsidRPr="008553F5">
        <w:rPr>
          <w:rFonts w:ascii="Book Antiqua" w:eastAsia="SimSun" w:hAnsi="Book Antiqua" w:cs="Times New Roman"/>
          <w:kern w:val="2"/>
          <w:lang w:val="en-US" w:eastAsia="zh-CN"/>
        </w:rPr>
        <w:t xml:space="preserve">esophageal cancer, </w:t>
      </w:r>
      <w:r w:rsidR="00B81F0F" w:rsidRPr="008553F5">
        <w:rPr>
          <w:rFonts w:ascii="Book Antiqua" w:eastAsia="SimSun" w:hAnsi="Book Antiqua" w:cs="Times New Roman"/>
          <w:kern w:val="2"/>
          <w:lang w:val="en-US" w:eastAsia="zh-CN"/>
        </w:rPr>
        <w:t xml:space="preserve">24 patients (11 men, 12 women; mean age 48 years; range, 23–74 years) with 27 corrosive esophageal strictures, </w:t>
      </w:r>
      <w:r w:rsidRPr="008553F5">
        <w:rPr>
          <w:rFonts w:ascii="Book Antiqua" w:eastAsia="SimSun" w:hAnsi="Book Antiqua" w:cs="Times New Roman"/>
          <w:kern w:val="2"/>
          <w:lang w:val="en-US" w:eastAsia="zh-CN"/>
        </w:rPr>
        <w:t xml:space="preserve">and </w:t>
      </w:r>
      <w:r w:rsidR="00B81F0F" w:rsidRPr="008553F5">
        <w:rPr>
          <w:rFonts w:ascii="Book Antiqua" w:eastAsia="SimSun" w:hAnsi="Book Antiqua" w:cs="Times New Roman"/>
          <w:kern w:val="2"/>
          <w:lang w:val="en-US" w:eastAsia="zh-CN"/>
        </w:rPr>
        <w:t xml:space="preserve">10 patients (6 men, 4 women; mean age, 49 years; range, 19–66 years) with 12 peptic strictures. The cause of </w:t>
      </w:r>
      <w:r w:rsidR="00B81F0F" w:rsidRPr="008553F5">
        <w:rPr>
          <w:rFonts w:ascii="Book Antiqua" w:eastAsia="SimSun" w:hAnsi="Book Antiqua" w:cs="Times New Roman"/>
          <w:kern w:val="2"/>
          <w:lang w:val="en-US" w:eastAsia="zh-CN"/>
        </w:rPr>
        <w:lastRenderedPageBreak/>
        <w:t xml:space="preserve">stenosis included ingestion of caustic agents in 23 patients, </w:t>
      </w:r>
      <w:r w:rsidRPr="008553F5">
        <w:rPr>
          <w:rFonts w:ascii="Book Antiqua" w:eastAsia="SimSun" w:hAnsi="Book Antiqua" w:cs="Times New Roman"/>
          <w:kern w:val="2"/>
          <w:lang w:val="en-US" w:eastAsia="zh-CN"/>
        </w:rPr>
        <w:t xml:space="preserve">and </w:t>
      </w:r>
      <w:r w:rsidR="00B81F0F" w:rsidRPr="008553F5">
        <w:rPr>
          <w:rFonts w:ascii="Book Antiqua" w:eastAsia="SimSun" w:hAnsi="Book Antiqua" w:cs="Times New Roman"/>
          <w:kern w:val="2"/>
          <w:lang w:val="en-US" w:eastAsia="zh-CN"/>
        </w:rPr>
        <w:t xml:space="preserve">gastroesophageal reflux disease in 10 patients. In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31 other patients a clinical diagnosis of esophageal cancer was made by esophagography or endoscopy and clinical data. Patients with stents, after radiotherapy and chemotherapy were not included in the study </w:t>
      </w:r>
      <w:r w:rsidR="00EC3863" w:rsidRPr="008553F5">
        <w:rPr>
          <w:rFonts w:ascii="Book Antiqua" w:eastAsia="SimSun" w:hAnsi="Book Antiqua" w:cs="Times New Roman"/>
          <w:kern w:val="2"/>
          <w:lang w:val="en-US" w:eastAsia="zh-CN"/>
        </w:rPr>
        <w:t xml:space="preserve">because </w:t>
      </w:r>
      <w:r w:rsidR="00B81F0F" w:rsidRPr="008553F5">
        <w:rPr>
          <w:rFonts w:ascii="Book Antiqua" w:eastAsia="SimSun" w:hAnsi="Book Antiqua" w:cs="Times New Roman"/>
          <w:kern w:val="2"/>
          <w:lang w:val="en-US" w:eastAsia="zh-CN"/>
        </w:rPr>
        <w:t xml:space="preserve">pronounced fibrous tissue around the stent and necrotic areas in the tumor may affect the </w:t>
      </w:r>
      <w:r w:rsidR="002A1D4F" w:rsidRPr="008553F5">
        <w:rPr>
          <w:rFonts w:ascii="Book Antiqua" w:eastAsia="SimSun" w:hAnsi="Book Antiqua" w:cs="Times New Roman"/>
          <w:kern w:val="2"/>
          <w:lang w:val="en-US" w:eastAsia="zh-CN"/>
        </w:rPr>
        <w:t>MDCT</w:t>
      </w:r>
      <w:r w:rsidR="00B81F0F" w:rsidRPr="008553F5">
        <w:rPr>
          <w:rFonts w:ascii="Book Antiqua" w:eastAsia="SimSun" w:hAnsi="Book Antiqua" w:cs="Times New Roman"/>
          <w:kern w:val="2"/>
          <w:lang w:val="en-US" w:eastAsia="zh-CN"/>
        </w:rPr>
        <w:t xml:space="preserve"> image of a typical stenosis</w:t>
      </w:r>
      <w:r w:rsidR="000424D6" w:rsidRPr="008553F5">
        <w:rPr>
          <w:rFonts w:ascii="Book Antiqua" w:eastAsia="SimSun" w:hAnsi="Book Antiqua" w:cs="Times New Roman"/>
          <w:kern w:val="2"/>
          <w:lang w:val="en-US" w:eastAsia="zh-CN"/>
        </w:rPr>
        <w:t xml:space="preserve"> tissue</w:t>
      </w:r>
      <w:r w:rsidR="00B81F0F" w:rsidRPr="008553F5">
        <w:rPr>
          <w:rFonts w:ascii="Book Antiqua" w:eastAsia="SimSun" w:hAnsi="Book Antiqua" w:cs="Times New Roman"/>
          <w:kern w:val="2"/>
          <w:lang w:val="en-US" w:eastAsia="zh-CN"/>
        </w:rPr>
        <w:t>.</w:t>
      </w:r>
    </w:p>
    <w:p w:rsidR="00B81F0F" w:rsidRPr="008553F5" w:rsidRDefault="000424D6"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d</w:t>
      </w:r>
      <w:r w:rsidR="00B81F0F" w:rsidRPr="008553F5">
        <w:rPr>
          <w:rFonts w:ascii="Book Antiqua" w:eastAsia="SimSun" w:hAnsi="Book Antiqua" w:cs="Times New Roman"/>
          <w:kern w:val="2"/>
          <w:lang w:val="en-US" w:eastAsia="zh-CN"/>
        </w:rPr>
        <w:t xml:space="preserve">efinitive pathologic diagnosis was based on the results of biopsy in 5 cases of </w:t>
      </w:r>
      <w:r w:rsidRPr="008553F5">
        <w:rPr>
          <w:rFonts w:ascii="Book Antiqua" w:eastAsia="SimSun" w:hAnsi="Book Antiqua" w:cs="Times New Roman"/>
          <w:kern w:val="2"/>
          <w:lang w:val="en-US" w:eastAsia="zh-CN"/>
        </w:rPr>
        <w:t xml:space="preserve">T4 stage </w:t>
      </w:r>
      <w:r w:rsidR="00B81F0F" w:rsidRPr="008553F5">
        <w:rPr>
          <w:rFonts w:ascii="Book Antiqua" w:eastAsia="SimSun" w:hAnsi="Book Antiqua" w:cs="Times New Roman"/>
          <w:kern w:val="2"/>
          <w:lang w:val="en-US" w:eastAsia="zh-CN"/>
        </w:rPr>
        <w:t xml:space="preserve">esophageal cancer, the results of endoscopy in 3 cases with short corrosive esophageal strictures and in 5 </w:t>
      </w:r>
      <w:r w:rsidRPr="008553F5">
        <w:rPr>
          <w:rFonts w:ascii="Book Antiqua" w:eastAsia="SimSun" w:hAnsi="Book Antiqua" w:cs="Times New Roman"/>
          <w:kern w:val="2"/>
          <w:lang w:val="en-US" w:eastAsia="zh-CN"/>
        </w:rPr>
        <w:t>cases of peptic strictures. The</w:t>
      </w:r>
      <w:r w:rsidR="00B81F0F" w:rsidRPr="008553F5">
        <w:rPr>
          <w:rFonts w:ascii="Book Antiqua" w:eastAsia="SimSun" w:hAnsi="Book Antiqua" w:cs="Times New Roman"/>
          <w:kern w:val="2"/>
          <w:lang w:val="en-US" w:eastAsia="zh-CN"/>
        </w:rPr>
        <w:t xml:space="preserve"> patients with T4 stages esophageal cancer underwent palliative treatment, and patients with </w:t>
      </w:r>
      <w:r w:rsidRPr="008553F5">
        <w:rPr>
          <w:rFonts w:ascii="Book Antiqua" w:eastAsia="SimSun" w:hAnsi="Book Antiqua" w:cs="Times New Roman"/>
          <w:kern w:val="2"/>
          <w:lang w:val="en-US" w:eastAsia="zh-CN"/>
        </w:rPr>
        <w:t xml:space="preserve">those with </w:t>
      </w:r>
      <w:r w:rsidR="00B81F0F" w:rsidRPr="008553F5">
        <w:rPr>
          <w:rFonts w:ascii="Book Antiqua" w:eastAsia="SimSun" w:hAnsi="Book Antiqua" w:cs="Times New Roman"/>
          <w:kern w:val="2"/>
          <w:lang w:val="en-US" w:eastAsia="zh-CN"/>
        </w:rPr>
        <w:t xml:space="preserve">strictures had sessions of bougienage. </w:t>
      </w:r>
      <w:r w:rsidRPr="008553F5">
        <w:rPr>
          <w:rFonts w:ascii="Book Antiqua" w:eastAsia="SimSun" w:hAnsi="Book Antiqua" w:cs="Times New Roman"/>
          <w:kern w:val="2"/>
          <w:lang w:val="en-US" w:eastAsia="zh-CN"/>
        </w:rPr>
        <w:t>Ano</w:t>
      </w:r>
      <w:r w:rsidR="00B81F0F" w:rsidRPr="008553F5">
        <w:rPr>
          <w:rFonts w:ascii="Book Antiqua" w:eastAsia="SimSun" w:hAnsi="Book Antiqua" w:cs="Times New Roman"/>
          <w:kern w:val="2"/>
          <w:lang w:val="en-US" w:eastAsia="zh-CN"/>
        </w:rPr>
        <w:t>ther 57 patients underwent surgery</w:t>
      </w:r>
      <w:r w:rsidRPr="008553F5">
        <w:rPr>
          <w:rFonts w:ascii="Book Antiqua" w:eastAsia="SimSun" w:hAnsi="Book Antiqua" w:cs="Times New Roman"/>
          <w:kern w:val="2"/>
          <w:lang w:val="en-US" w:eastAsia="zh-CN"/>
        </w:rPr>
        <w:t>, which comprised</w:t>
      </w:r>
      <w:r w:rsidR="00B81F0F"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either </w:t>
      </w:r>
      <w:r w:rsidR="00B81F0F" w:rsidRPr="008553F5">
        <w:rPr>
          <w:rFonts w:ascii="Book Antiqua" w:eastAsia="SimSun" w:hAnsi="Book Antiqua" w:cs="Times New Roman"/>
          <w:kern w:val="2"/>
          <w:lang w:val="en-US" w:eastAsia="zh-CN"/>
        </w:rPr>
        <w:t xml:space="preserve">transthoracic and/or transhiatal esophagectomy with posterior mediastinal gastric tube or </w:t>
      </w:r>
      <w:r w:rsidRPr="008553F5">
        <w:rPr>
          <w:rFonts w:ascii="Book Antiqua" w:eastAsia="SimSun" w:hAnsi="Book Antiqua" w:cs="Times New Roman"/>
          <w:kern w:val="2"/>
          <w:lang w:val="en-US" w:eastAsia="zh-CN"/>
        </w:rPr>
        <w:t xml:space="preserve">replacement of the </w:t>
      </w:r>
      <w:r w:rsidR="00B81F0F" w:rsidRPr="008553F5">
        <w:rPr>
          <w:rFonts w:ascii="Book Antiqua" w:eastAsia="SimSun" w:hAnsi="Book Antiqua" w:cs="Times New Roman"/>
          <w:kern w:val="2"/>
          <w:lang w:val="en-US" w:eastAsia="zh-CN"/>
        </w:rPr>
        <w:t>left part of the colon. All pathologic specimens were histologically investigated after surgery by a pathologist. The histologic assessment of benign vs</w:t>
      </w:r>
      <w:r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malignant stenosis was determined </w:t>
      </w:r>
      <w:r w:rsidRPr="008553F5">
        <w:rPr>
          <w:rFonts w:ascii="Book Antiqua" w:eastAsia="SimSun" w:hAnsi="Book Antiqua" w:cs="Times New Roman"/>
          <w:kern w:val="2"/>
          <w:lang w:val="en-US" w:eastAsia="zh-CN"/>
        </w:rPr>
        <w:t>b</w:t>
      </w:r>
      <w:r w:rsidR="00C863B7" w:rsidRPr="008553F5">
        <w:rPr>
          <w:rFonts w:ascii="Book Antiqua" w:eastAsia="SimSun" w:hAnsi="Book Antiqua" w:cs="Times New Roman"/>
          <w:kern w:val="2"/>
          <w:lang w:val="en-US" w:eastAsia="zh-CN"/>
        </w:rPr>
        <w:t>a</w:t>
      </w:r>
      <w:r w:rsidRPr="008553F5">
        <w:rPr>
          <w:rFonts w:ascii="Book Antiqua" w:eastAsia="SimSun" w:hAnsi="Book Antiqua" w:cs="Times New Roman"/>
          <w:kern w:val="2"/>
          <w:lang w:val="en-US" w:eastAsia="zh-CN"/>
        </w:rPr>
        <w:t>sed</w:t>
      </w:r>
      <w:r w:rsidR="00C863B7"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on the standard architectural and cytologic features</w:t>
      </w:r>
      <w:r w:rsidR="00F75CE1" w:rsidRPr="008553F5">
        <w:rPr>
          <w:rFonts w:ascii="Book Antiqua" w:eastAsia="SimSun" w:hAnsi="Book Antiqua" w:cs="Times New Roman"/>
          <w:kern w:val="2"/>
          <w:vertAlign w:val="superscript"/>
          <w:lang w:val="en-US" w:eastAsia="zh-CN"/>
        </w:rPr>
        <w:t>[</w:t>
      </w:r>
      <w:r w:rsidR="00CB7591" w:rsidRPr="008553F5">
        <w:rPr>
          <w:rFonts w:ascii="Book Antiqua" w:eastAsia="SimSun" w:hAnsi="Book Antiqua" w:cs="Times New Roman"/>
          <w:kern w:val="2"/>
          <w:vertAlign w:val="superscript"/>
          <w:lang w:val="en-US" w:eastAsia="zh-CN"/>
        </w:rPr>
        <w:t>7</w:t>
      </w:r>
      <w:r w:rsidR="00CB7591" w:rsidRPr="008553F5">
        <w:rPr>
          <w:rFonts w:ascii="Book Antiqua" w:eastAsia="SimSun" w:hAnsi="Book Antiqua" w:cs="Times New Roman" w:hint="eastAsia"/>
          <w:kern w:val="2"/>
          <w:vertAlign w:val="superscript"/>
          <w:lang w:val="en-US" w:eastAsia="zh-CN"/>
        </w:rPr>
        <w:t>,</w:t>
      </w:r>
      <w:r w:rsidR="00B81F0F" w:rsidRPr="008553F5">
        <w:rPr>
          <w:rFonts w:ascii="Book Antiqua" w:eastAsia="SimSun" w:hAnsi="Book Antiqua" w:cs="Times New Roman"/>
          <w:kern w:val="2"/>
          <w:vertAlign w:val="superscript"/>
          <w:lang w:val="en-US" w:eastAsia="zh-CN"/>
        </w:rPr>
        <w:t>8]</w:t>
      </w:r>
      <w:r w:rsidR="00B35FCD" w:rsidRPr="008553F5">
        <w:rPr>
          <w:rFonts w:ascii="Book Antiqua" w:eastAsia="SimSun" w:hAnsi="Book Antiqua" w:cs="Times New Roman"/>
          <w:kern w:val="2"/>
          <w:lang w:val="en-US" w:eastAsia="zh-CN"/>
        </w:rPr>
        <w:t>.</w:t>
      </w:r>
    </w:p>
    <w:p w:rsidR="001D4F7A" w:rsidRPr="008553F5" w:rsidRDefault="001D4F7A"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p>
    <w:p w:rsidR="00B81F0F" w:rsidRPr="008553F5" w:rsidRDefault="00B81F0F"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CT</w:t>
      </w:r>
    </w:p>
    <w:p w:rsidR="00B81F0F" w:rsidRPr="008553F5" w:rsidRDefault="00B81F0F"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CT scans were obtained as part of the initial assessment of these patients at our institution. </w:t>
      </w:r>
      <w:r w:rsidR="0052539D" w:rsidRPr="0052539D">
        <w:rPr>
          <w:rFonts w:ascii="Book Antiqua" w:eastAsia="SimSun" w:hAnsi="Book Antiqua" w:cs="Times New Roman"/>
          <w:kern w:val="2"/>
          <w:lang w:val="en-US" w:eastAsia="zh-CN"/>
        </w:rPr>
        <w:t>Multidetector</w:t>
      </w:r>
      <w:r w:rsidR="0052539D">
        <w:rPr>
          <w:rFonts w:ascii="Book Antiqua" w:eastAsia="SimSun" w:hAnsi="Book Antiqua" w:cs="Times New Roman" w:hint="eastAsia"/>
          <w:kern w:val="2"/>
          <w:lang w:val="en-US" w:eastAsia="zh-CN"/>
        </w:rPr>
        <w:t xml:space="preserve"> CT</w:t>
      </w:r>
      <w:r w:rsidR="0052539D" w:rsidRPr="0052539D">
        <w:rPr>
          <w:rFonts w:ascii="Book Antiqua" w:eastAsia="SimSun" w:hAnsi="Book Antiqua" w:cs="Times New Roman"/>
          <w:kern w:val="2"/>
          <w:lang w:val="en-US" w:eastAsia="zh-CN"/>
        </w:rPr>
        <w:t xml:space="preserve"> </w:t>
      </w:r>
      <w:r w:rsidR="0052539D">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MDCT</w:t>
      </w:r>
      <w:r w:rsidR="0052539D">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was performed using 64 and 256 MDCTs (Philips Brilliance CT-64, Brilliance iCT-256 (Philips Medical Systems (Cleveland</w:t>
      </w:r>
      <w:r w:rsidR="00C863B7" w:rsidRPr="008553F5">
        <w:rPr>
          <w:rFonts w:ascii="Book Antiqua" w:eastAsia="SimSun" w:hAnsi="Book Antiqua" w:cs="Times New Roman"/>
          <w:kern w:val="2"/>
          <w:lang w:val="en-US" w:eastAsia="zh-CN"/>
        </w:rPr>
        <w:t xml:space="preserve">, Ohio 44143 </w:t>
      </w:r>
      <w:r w:rsidR="00F75CE1" w:rsidRPr="008553F5">
        <w:rPr>
          <w:rFonts w:ascii="Book Antiqua" w:eastAsia="SimSun" w:hAnsi="Book Antiqua" w:cs="Times New Roman"/>
          <w:kern w:val="2"/>
          <w:lang w:val="en-US" w:eastAsia="zh-CN"/>
        </w:rPr>
        <w:t>United States</w:t>
      </w:r>
      <w:r w:rsidRPr="008553F5">
        <w:rPr>
          <w:rFonts w:ascii="Book Antiqua" w:eastAsia="SimSun" w:hAnsi="Book Antiqua" w:cs="Times New Roman"/>
          <w:kern w:val="2"/>
          <w:lang w:val="en-US" w:eastAsia="zh-CN"/>
        </w:rPr>
        <w:t>).</w:t>
      </w:r>
      <w:r w:rsidR="00852389"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Examination was performed in </w:t>
      </w:r>
      <w:r w:rsidR="001D4F7A"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supine position with patient’s hands behind his/her head. Scanning was performed with a gulp of </w:t>
      </w:r>
      <w:r w:rsidR="00191F01" w:rsidRPr="008553F5">
        <w:rPr>
          <w:rFonts w:ascii="Book Antiqua" w:eastAsia="SimSun" w:hAnsi="Book Antiqua" w:cs="Times New Roman"/>
          <w:kern w:val="2"/>
          <w:lang w:val="en-US" w:eastAsia="zh-CN"/>
        </w:rPr>
        <w:t>potable</w:t>
      </w:r>
      <w:r w:rsidRPr="008553F5">
        <w:rPr>
          <w:rFonts w:ascii="Book Antiqua" w:eastAsia="SimSun" w:hAnsi="Book Antiqua" w:cs="Times New Roman"/>
          <w:kern w:val="2"/>
          <w:lang w:val="en-US" w:eastAsia="zh-CN"/>
        </w:rPr>
        <w:t xml:space="preserve"> water in unenhanced, arterial and delayed phases </w:t>
      </w:r>
      <w:r w:rsidR="001D4F7A" w:rsidRPr="008553F5">
        <w:rPr>
          <w:rFonts w:ascii="Book Antiqua" w:eastAsia="SimSun" w:hAnsi="Book Antiqua" w:cs="Times New Roman"/>
          <w:kern w:val="2"/>
          <w:lang w:val="en-US" w:eastAsia="zh-CN"/>
        </w:rPr>
        <w:t xml:space="preserve">with the patient holding their </w:t>
      </w:r>
      <w:r w:rsidRPr="008553F5">
        <w:rPr>
          <w:rFonts w:ascii="Book Antiqua" w:eastAsia="SimSun" w:hAnsi="Book Antiqua" w:cs="Times New Roman"/>
          <w:kern w:val="2"/>
          <w:lang w:val="en-US" w:eastAsia="zh-CN"/>
        </w:rPr>
        <w:t xml:space="preserve">breath. Cranio-caudal scanning from neck to upper abdomen was performed. The following scanning parameters were used: collimation 0.9 mm, reconstruction interval 0.45 mm, pitch 1, tube rotation rate 0.75 s. Nonionic contrast agents (Optiray 350, Omnipaque 350, Ultravist 370, Visipaque 320) were injected intravenously using </w:t>
      </w:r>
      <w:r w:rsidR="001D4F7A" w:rsidRPr="008553F5">
        <w:rPr>
          <w:rFonts w:ascii="Book Antiqua" w:eastAsia="SimSun" w:hAnsi="Book Antiqua" w:cs="Times New Roman"/>
          <w:kern w:val="2"/>
          <w:lang w:val="en-US" w:eastAsia="zh-CN"/>
        </w:rPr>
        <w:t xml:space="preserve">a </w:t>
      </w:r>
      <w:r w:rsidRPr="008553F5">
        <w:rPr>
          <w:rFonts w:ascii="Book Antiqua" w:eastAsia="SimSun" w:hAnsi="Book Antiqua" w:cs="Times New Roman"/>
          <w:kern w:val="2"/>
          <w:lang w:val="en-US" w:eastAsia="zh-CN"/>
        </w:rPr>
        <w:t>dual head automatic injector OptiVantage DH (Mallinckrodt; InC) with a rate of 4-5 m</w:t>
      </w:r>
      <w:r w:rsidR="00F75CE1" w:rsidRPr="008553F5">
        <w:rPr>
          <w:rFonts w:ascii="Book Antiqua" w:eastAsia="SimSun" w:hAnsi="Book Antiqua" w:cs="Times New Roman"/>
          <w:kern w:val="2"/>
          <w:lang w:val="en-US" w:eastAsia="zh-CN"/>
        </w:rPr>
        <w:t>L</w:t>
      </w:r>
      <w:r w:rsidRPr="008553F5">
        <w:rPr>
          <w:rFonts w:ascii="Book Antiqua" w:eastAsia="SimSun" w:hAnsi="Book Antiqua" w:cs="Times New Roman"/>
          <w:kern w:val="2"/>
          <w:lang w:val="en-US" w:eastAsia="zh-CN"/>
        </w:rPr>
        <w:t xml:space="preserve">/s. </w:t>
      </w:r>
      <w:r w:rsidR="001D4F7A" w:rsidRPr="008553F5">
        <w:rPr>
          <w:rFonts w:ascii="Book Antiqua" w:eastAsia="SimSun" w:hAnsi="Book Antiqua" w:cs="Times New Roman"/>
          <w:kern w:val="2"/>
          <w:lang w:val="en-US" w:eastAsia="zh-CN"/>
        </w:rPr>
        <w:t>A b</w:t>
      </w:r>
      <w:r w:rsidRPr="008553F5">
        <w:rPr>
          <w:rFonts w:ascii="Book Antiqua" w:eastAsia="SimSun" w:hAnsi="Book Antiqua" w:cs="Times New Roman"/>
          <w:kern w:val="2"/>
          <w:lang w:val="en-US" w:eastAsia="zh-CN"/>
        </w:rPr>
        <w:t>olus of contrast agent was followed by bolus “chaser” (normal saline, 40-50 ml, with the same rate).</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To start scanning</w:t>
      </w:r>
      <w:r w:rsidR="001D4F7A" w:rsidRPr="008553F5">
        <w:rPr>
          <w:rFonts w:ascii="Book Antiqua" w:eastAsia="SimSun" w:hAnsi="Book Antiqua" w:cs="Times New Roman"/>
          <w:kern w:val="2"/>
          <w:lang w:val="en-US" w:eastAsia="zh-CN"/>
        </w:rPr>
        <w:t>, the</w:t>
      </w:r>
      <w:r w:rsidRPr="008553F5">
        <w:rPr>
          <w:rFonts w:ascii="Book Antiqua" w:eastAsia="SimSun" w:hAnsi="Book Antiqua" w:cs="Times New Roman"/>
          <w:kern w:val="2"/>
          <w:lang w:val="en-US" w:eastAsia="zh-CN"/>
        </w:rPr>
        <w:t xml:space="preserve"> “bolus tracking” </w:t>
      </w:r>
      <w:r w:rsidR="001D4F7A" w:rsidRPr="008553F5">
        <w:rPr>
          <w:rFonts w:ascii="Book Antiqua" w:eastAsia="SimSun" w:hAnsi="Book Antiqua" w:cs="Times New Roman"/>
          <w:kern w:val="2"/>
          <w:lang w:val="en-US" w:eastAsia="zh-CN"/>
        </w:rPr>
        <w:t xml:space="preserve">software package </w:t>
      </w:r>
      <w:r w:rsidRPr="008553F5">
        <w:rPr>
          <w:rFonts w:ascii="Book Antiqua" w:eastAsia="SimSun" w:hAnsi="Book Antiqua" w:cs="Times New Roman"/>
          <w:kern w:val="2"/>
          <w:lang w:val="en-US" w:eastAsia="zh-CN"/>
        </w:rPr>
        <w:t xml:space="preserve">was used. Two contrast enhanced phases were performed at 10 and 34 seconds for arterial and venous phases after the attenuation of the descending aorta reached 200 HU. The delayed phase was performed 4-6 min after the injection of contrast agent. </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All data were reconstructed wit</w:t>
      </w:r>
      <w:r w:rsidR="004F53F8" w:rsidRPr="008553F5">
        <w:rPr>
          <w:rFonts w:ascii="Book Antiqua" w:eastAsia="SimSun" w:hAnsi="Book Antiqua" w:cs="Times New Roman"/>
          <w:kern w:val="2"/>
          <w:lang w:val="en-US" w:eastAsia="zh-CN"/>
        </w:rPr>
        <w:t>h a 1 mm section thickness at 1-</w:t>
      </w:r>
      <w:r w:rsidRPr="008553F5">
        <w:rPr>
          <w:rFonts w:ascii="Book Antiqua" w:eastAsia="SimSun" w:hAnsi="Book Antiqua" w:cs="Times New Roman"/>
          <w:kern w:val="2"/>
          <w:lang w:val="en-US" w:eastAsia="zh-CN"/>
        </w:rPr>
        <w:t xml:space="preserve">mm intervals. Post-processing was performed using the Brilliance Portal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Philips Medical Systems (ClevelanD)</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Images were assessed in all examination phases.</w:t>
      </w:r>
    </w:p>
    <w:p w:rsidR="001D4F7A" w:rsidRPr="008553F5" w:rsidRDefault="001D4F7A"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p>
    <w:p w:rsidR="00B81F0F" w:rsidRPr="008553F5" w:rsidRDefault="001D4F7A"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Image a</w:t>
      </w:r>
      <w:r w:rsidR="00B81F0F" w:rsidRPr="008553F5">
        <w:rPr>
          <w:rFonts w:ascii="Book Antiqua" w:hAnsi="Book Antiqua"/>
          <w:b/>
          <w:i/>
          <w:lang w:val="en-US"/>
        </w:rPr>
        <w:t>nalysis</w:t>
      </w:r>
    </w:p>
    <w:p w:rsidR="00B81F0F" w:rsidRPr="008553F5" w:rsidRDefault="00B81F0F"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The thoracic CT of 64 patients </w:t>
      </w:r>
      <w:r w:rsidR="00852389" w:rsidRPr="008553F5">
        <w:rPr>
          <w:rFonts w:ascii="Book Antiqua" w:eastAsia="SimSun" w:hAnsi="Book Antiqua" w:cs="Times New Roman"/>
          <w:kern w:val="2"/>
          <w:lang w:val="en-US" w:eastAsia="zh-CN"/>
        </w:rPr>
        <w:t>was</w:t>
      </w:r>
      <w:r w:rsidRPr="008553F5">
        <w:rPr>
          <w:rFonts w:ascii="Book Antiqua" w:eastAsia="SimSun" w:hAnsi="Book Antiqua" w:cs="Times New Roman"/>
          <w:kern w:val="2"/>
          <w:lang w:val="en-US" w:eastAsia="zh-CN"/>
        </w:rPr>
        <w:t xml:space="preserve"> reviewed retrospectively by two experienced radiologists, who had 4 and 6 years of experience in </w:t>
      </w:r>
      <w:r w:rsidR="00E22637" w:rsidRPr="008553F5">
        <w:rPr>
          <w:rFonts w:ascii="Book Antiqua" w:eastAsia="SimSun" w:hAnsi="Book Antiqua" w:cs="Times New Roman"/>
          <w:kern w:val="2"/>
          <w:lang w:val="en-US" w:eastAsia="zh-CN"/>
        </w:rPr>
        <w:t xml:space="preserve">gastrointestinal </w:t>
      </w:r>
      <w:r w:rsidRPr="008553F5">
        <w:rPr>
          <w:rFonts w:ascii="Book Antiqua" w:eastAsia="SimSun" w:hAnsi="Book Antiqua" w:cs="Times New Roman"/>
          <w:kern w:val="2"/>
          <w:lang w:val="en-US" w:eastAsia="zh-CN"/>
        </w:rPr>
        <w:t>radiology</w:t>
      </w:r>
      <w:r w:rsidR="00E22637" w:rsidRPr="008553F5">
        <w:rPr>
          <w:rFonts w:ascii="Book Antiqua" w:eastAsia="SimSun" w:hAnsi="Book Antiqua" w:cs="Times New Roman"/>
          <w:kern w:val="2"/>
          <w:lang w:val="en-US" w:eastAsia="zh-CN"/>
        </w:rPr>
        <w:t xml:space="preserve">. All images were </w:t>
      </w:r>
      <w:r w:rsidR="0071039A" w:rsidRPr="008553F5">
        <w:rPr>
          <w:rFonts w:ascii="Book Antiqua" w:hAnsi="Book Antiqua" w:hint="eastAsia"/>
          <w:lang w:val="en-US"/>
        </w:rPr>
        <w:t>de-identified</w:t>
      </w:r>
      <w:r w:rsidR="00E22637"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t>
      </w:r>
      <w:r w:rsidR="00A5097C" w:rsidRPr="008553F5">
        <w:rPr>
          <w:rFonts w:ascii="Book Antiqua" w:eastAsia="SimSun" w:hAnsi="Book Antiqua" w:cs="Times New Roman"/>
          <w:kern w:val="2"/>
          <w:lang w:val="en-US" w:eastAsia="zh-CN"/>
        </w:rPr>
        <w:t xml:space="preserve">Radiologists were blinded </w:t>
      </w:r>
      <w:r w:rsidR="004F53F8" w:rsidRPr="008553F5">
        <w:rPr>
          <w:rFonts w:ascii="Book Antiqua" w:eastAsia="SimSun" w:hAnsi="Book Antiqua" w:cs="Times New Roman"/>
          <w:kern w:val="2"/>
          <w:lang w:val="en-US" w:eastAsia="zh-CN"/>
        </w:rPr>
        <w:t>to the</w:t>
      </w:r>
      <w:r w:rsidR="00A5097C" w:rsidRPr="008553F5">
        <w:rPr>
          <w:rFonts w:ascii="Book Antiqua" w:eastAsia="SimSun" w:hAnsi="Book Antiqua" w:cs="Times New Roman"/>
          <w:kern w:val="2"/>
          <w:lang w:val="en-US" w:eastAsia="zh-CN"/>
        </w:rPr>
        <w:t xml:space="preserve"> histological results, </w:t>
      </w:r>
      <w:r w:rsidRPr="008553F5">
        <w:rPr>
          <w:rFonts w:ascii="Book Antiqua" w:eastAsia="SimSun" w:hAnsi="Book Antiqua" w:cs="Times New Roman"/>
          <w:kern w:val="2"/>
          <w:lang w:val="en-US" w:eastAsia="zh-CN"/>
        </w:rPr>
        <w:t>numbers and location</w:t>
      </w:r>
      <w:r w:rsidR="004F53F8" w:rsidRPr="008553F5">
        <w:rPr>
          <w:rFonts w:ascii="Book Antiqua" w:eastAsia="SimSun" w:hAnsi="Book Antiqua" w:cs="Times New Roman"/>
          <w:kern w:val="2"/>
          <w:lang w:val="en-US" w:eastAsia="zh-CN"/>
        </w:rPr>
        <w:t>s</w:t>
      </w:r>
      <w:r w:rsidRPr="008553F5">
        <w:rPr>
          <w:rFonts w:ascii="Book Antiqua" w:eastAsia="SimSun" w:hAnsi="Book Antiqua" w:cs="Times New Roman"/>
          <w:kern w:val="2"/>
          <w:lang w:val="en-US" w:eastAsia="zh-CN"/>
        </w:rPr>
        <w:t xml:space="preserve"> of </w:t>
      </w:r>
      <w:r w:rsidR="004F53F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stenos</w:t>
      </w:r>
      <w:r w:rsidR="004F53F8" w:rsidRPr="008553F5">
        <w:rPr>
          <w:rFonts w:ascii="Book Antiqua" w:eastAsia="SimSun" w:hAnsi="Book Antiqua" w:cs="Times New Roman"/>
          <w:kern w:val="2"/>
          <w:lang w:val="en-US" w:eastAsia="zh-CN"/>
        </w:rPr>
        <w:t>e</w:t>
      </w:r>
      <w:r w:rsidRPr="008553F5">
        <w:rPr>
          <w:rFonts w:ascii="Book Antiqua" w:eastAsia="SimSun" w:hAnsi="Book Antiqua" w:cs="Times New Roman"/>
          <w:kern w:val="2"/>
          <w:lang w:val="en-US" w:eastAsia="zh-CN"/>
        </w:rPr>
        <w:t>s described in the surgical, radiologic and endoscopic findings. The ﬁnal interpretations were made by consensus.</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All CT data were assessed for </w:t>
      </w:r>
      <w:r w:rsidR="004F53F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following findings:</w:t>
      </w:r>
      <w:r w:rsidR="00F75CE1"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1) thickness of the esophageal wall (concentric or eccentric)</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2)</w:t>
      </w:r>
      <w:r w:rsidR="002270FD"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upper and lower boundaries at the coronal view of the multiplanar reconstruction image (smooth or tuberous)</w:t>
      </w:r>
      <w:r w:rsidR="00F75CE1" w:rsidRPr="008553F5">
        <w:rPr>
          <w:rFonts w:ascii="Book Antiqua" w:eastAsia="SimSun" w:hAnsi="Book Antiqua" w:cs="Times New Roman" w:hint="eastAsia"/>
          <w:kern w:val="2"/>
          <w:lang w:val="en-US" w:eastAsia="zh-CN"/>
        </w:rPr>
        <w:t>; (</w:t>
      </w:r>
      <w:r w:rsidRPr="008553F5">
        <w:rPr>
          <w:rFonts w:ascii="Book Antiqua" w:eastAsia="SimSun" w:hAnsi="Book Antiqua" w:cs="Times New Roman"/>
          <w:kern w:val="2"/>
          <w:lang w:val="en-US" w:eastAsia="zh-CN"/>
        </w:rPr>
        <w:t>3) a luminal mass (presence or absence)</w:t>
      </w:r>
      <w:r w:rsidR="00F75CE1" w:rsidRPr="008553F5">
        <w:rPr>
          <w:rFonts w:ascii="Book Antiqua" w:eastAsia="SimSun" w:hAnsi="Book Antiqua" w:cs="Times New Roman" w:hint="eastAsia"/>
          <w:kern w:val="2"/>
          <w:lang w:val="en-US" w:eastAsia="zh-CN"/>
        </w:rPr>
        <w:t>;</w:t>
      </w:r>
      <w:r w:rsidR="00852389"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4) a “target sign” (presence or absence)</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5) contrast medium uptake by thickened esophageal walls (heterogeneity or homogeneity)</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6) suprastenotic dilatation (cup-shaped </w:t>
      </w:r>
      <w:r w:rsidR="00100538" w:rsidRPr="008553F5">
        <w:rPr>
          <w:rFonts w:ascii="Book Antiqua" w:eastAsia="SimSun" w:hAnsi="Book Antiqua" w:cs="Times New Roman"/>
          <w:kern w:val="2"/>
          <w:lang w:val="en-US" w:eastAsia="zh-CN"/>
        </w:rPr>
        <w:t xml:space="preserve">or conically </w:t>
      </w:r>
      <w:r w:rsidRPr="008553F5">
        <w:rPr>
          <w:rFonts w:ascii="Book Antiqua" w:eastAsia="SimSun" w:hAnsi="Book Antiqua" w:cs="Times New Roman"/>
          <w:kern w:val="2"/>
          <w:lang w:val="en-US" w:eastAsia="zh-CN"/>
        </w:rPr>
        <w:t>shaped)</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(7</w:t>
      </w:r>
      <w:r w:rsidRPr="008553F5">
        <w:rPr>
          <w:rFonts w:ascii="Book Antiqua" w:eastAsia="SimSun" w:hAnsi="Book Antiqua" w:cs="Times New Roman"/>
          <w:kern w:val="2"/>
          <w:lang w:val="en-US" w:eastAsia="zh-CN"/>
        </w:rPr>
        <w:t>) mucous membrane at the transition to stenosis (smooth or rupture)</w:t>
      </w:r>
      <w:r w:rsidR="00F75CE1" w:rsidRPr="008553F5">
        <w:rPr>
          <w:rFonts w:ascii="Book Antiqua" w:eastAsia="SimSun" w:hAnsi="Book Antiqua" w:cs="Times New Roman" w:hint="eastAsia"/>
          <w:kern w:val="2"/>
          <w:lang w:val="en-US" w:eastAsia="zh-CN"/>
        </w:rPr>
        <w:t>; and (8</w:t>
      </w:r>
      <w:r w:rsidRPr="008553F5">
        <w:rPr>
          <w:rFonts w:ascii="Book Antiqua" w:eastAsia="SimSun" w:hAnsi="Book Antiqua" w:cs="Times New Roman"/>
          <w:kern w:val="2"/>
          <w:lang w:val="en-US" w:eastAsia="zh-CN"/>
        </w:rPr>
        <w:t>) thickness, length and size of the regional lymph nodes (mm)</w:t>
      </w:r>
      <w:r w:rsidR="00F75CE1" w:rsidRPr="008553F5">
        <w:rPr>
          <w:rFonts w:ascii="Book Antiqua" w:eastAsia="SimSun" w:hAnsi="Book Antiqua" w:cs="Times New Roman" w:hint="eastAsia"/>
          <w:kern w:val="2"/>
          <w:lang w:val="en-US" w:eastAsia="zh-CN"/>
        </w:rPr>
        <w:t>.</w:t>
      </w:r>
    </w:p>
    <w:p w:rsidR="00B81F0F" w:rsidRPr="008553F5" w:rsidRDefault="004F53F8"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e</w:t>
      </w:r>
      <w:r w:rsidR="00B81F0F" w:rsidRPr="008553F5">
        <w:rPr>
          <w:rFonts w:ascii="Book Antiqua" w:eastAsia="SimSun" w:hAnsi="Book Antiqua" w:cs="Times New Roman"/>
          <w:kern w:val="2"/>
          <w:lang w:val="en-US" w:eastAsia="zh-CN"/>
        </w:rPr>
        <w:t xml:space="preserve">sophageal wall </w:t>
      </w:r>
      <w:r w:rsidRPr="008553F5">
        <w:rPr>
          <w:rFonts w:ascii="Book Antiqua" w:eastAsia="SimSun" w:hAnsi="Book Antiqua" w:cs="Times New Roman"/>
          <w:kern w:val="2"/>
          <w:lang w:val="en-US" w:eastAsia="zh-CN"/>
        </w:rPr>
        <w:t xml:space="preserve">was </w:t>
      </w:r>
      <w:r w:rsidR="00B81F0F" w:rsidRPr="008553F5">
        <w:rPr>
          <w:rFonts w:ascii="Book Antiqua" w:eastAsia="SimSun" w:hAnsi="Book Antiqua" w:cs="Times New Roman"/>
          <w:kern w:val="2"/>
          <w:lang w:val="en-US" w:eastAsia="zh-CN"/>
        </w:rPr>
        <w:t xml:space="preserve">considered thickened when its thickness was </w:t>
      </w:r>
      <w:r w:rsidR="004A642E" w:rsidRPr="008553F5">
        <w:rPr>
          <w:rFonts w:ascii="Book Antiqua" w:eastAsia="SimSun" w:hAnsi="Book Antiqua" w:cs="Times New Roman"/>
          <w:kern w:val="2"/>
          <w:lang w:val="en-US" w:eastAsia="zh-CN"/>
        </w:rPr>
        <w:t>greater</w:t>
      </w:r>
      <w:r w:rsidR="00B81F0F" w:rsidRPr="008553F5">
        <w:rPr>
          <w:rFonts w:ascii="Book Antiqua" w:eastAsia="SimSun" w:hAnsi="Book Antiqua" w:cs="Times New Roman"/>
          <w:kern w:val="2"/>
          <w:lang w:val="en-US" w:eastAsia="zh-CN"/>
        </w:rPr>
        <w:t xml:space="preserve"> than 5 mm</w:t>
      </w:r>
      <w:r w:rsidR="00F75CE1" w:rsidRPr="008553F5">
        <w:rPr>
          <w:rFonts w:ascii="Book Antiqua" w:eastAsia="SimSun" w:hAnsi="Book Antiqua" w:cs="Times New Roman"/>
          <w:kern w:val="2"/>
          <w:vertAlign w:val="superscript"/>
          <w:lang w:val="en-US" w:eastAsia="zh-CN"/>
        </w:rPr>
        <w:t>[1,</w:t>
      </w:r>
      <w:r w:rsidR="00B81F0F" w:rsidRPr="008553F5">
        <w:rPr>
          <w:rFonts w:ascii="Book Antiqua" w:eastAsia="SimSun" w:hAnsi="Book Antiqua" w:cs="Times New Roman"/>
          <w:kern w:val="2"/>
          <w:vertAlign w:val="superscript"/>
          <w:lang w:val="en-US" w:eastAsia="zh-CN"/>
        </w:rPr>
        <w:t>10]</w:t>
      </w:r>
      <w:r w:rsidR="00B81F0F" w:rsidRPr="008553F5">
        <w:rPr>
          <w:rFonts w:ascii="Book Antiqua" w:eastAsia="SimSun" w:hAnsi="Book Antiqua" w:cs="Times New Roman"/>
          <w:kern w:val="2"/>
          <w:lang w:val="en-US" w:eastAsia="zh-CN"/>
        </w:rPr>
        <w:t xml:space="preserve">. The actual wall thickness and length of thickened walls in these patients </w:t>
      </w:r>
      <w:r w:rsidR="00155598" w:rsidRPr="008553F5">
        <w:rPr>
          <w:rFonts w:ascii="Book Antiqua" w:eastAsia="SimSun" w:hAnsi="Book Antiqua" w:cs="Times New Roman"/>
          <w:kern w:val="2"/>
          <w:lang w:val="en-US" w:eastAsia="zh-CN"/>
        </w:rPr>
        <w:t>were</w:t>
      </w:r>
      <w:r w:rsidR="00B81F0F" w:rsidRPr="008553F5">
        <w:rPr>
          <w:rFonts w:ascii="Book Antiqua" w:eastAsia="SimSun" w:hAnsi="Book Antiqua" w:cs="Times New Roman"/>
          <w:kern w:val="2"/>
          <w:lang w:val="en-US" w:eastAsia="zh-CN"/>
        </w:rPr>
        <w:t xml:space="preserve"> measured (mm). Wall thickening was considered eccentric when there was asymmetry in the thickening of the two walls of the esophagus. When the lumen was not obliterated or partially collapsed, the thickness of a single esophageal wall was measured from its outer to inner borders. In the patients in whom the lumen could not be identified (obliterated or collapsed</w:t>
      </w:r>
      <w:r w:rsidR="004A642E" w:rsidRPr="008553F5">
        <w:rPr>
          <w:rFonts w:ascii="Book Antiqua" w:eastAsia="SimSun" w:hAnsi="Book Antiqua" w:cs="Times New Roman"/>
          <w:kern w:val="2"/>
          <w:lang w:val="en-US" w:eastAsia="zh-CN"/>
        </w:rPr>
        <w:t>), thickness was calculated as one</w:t>
      </w:r>
      <w:r w:rsidR="00B81F0F" w:rsidRPr="008553F5">
        <w:rPr>
          <w:rFonts w:ascii="Book Antiqua" w:eastAsia="SimSun" w:hAnsi="Book Antiqua" w:cs="Times New Roman"/>
          <w:kern w:val="2"/>
          <w:lang w:val="en-US" w:eastAsia="zh-CN"/>
        </w:rPr>
        <w:t xml:space="preserve"> half of the thickness, measured from the outer border of one wall to the outer border of the opposing wall in the short axis of the cross section of the esophagus.</w:t>
      </w:r>
    </w:p>
    <w:p w:rsidR="00B81F0F" w:rsidRPr="008553F5" w:rsidRDefault="004A642E"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The u</w:t>
      </w:r>
      <w:r w:rsidR="00191F01" w:rsidRPr="008553F5">
        <w:rPr>
          <w:rFonts w:ascii="Book Antiqua" w:eastAsia="SimSun" w:hAnsi="Book Antiqua" w:cs="Times New Roman"/>
          <w:kern w:val="2"/>
          <w:lang w:val="en-US" w:eastAsia="zh-CN"/>
        </w:rPr>
        <w:t>pper and lower b</w:t>
      </w:r>
      <w:r w:rsidR="00B81F0F" w:rsidRPr="008553F5">
        <w:rPr>
          <w:rFonts w:ascii="Book Antiqua" w:eastAsia="SimSun" w:hAnsi="Book Antiqua" w:cs="Times New Roman"/>
          <w:kern w:val="2"/>
          <w:lang w:val="en-US" w:eastAsia="zh-CN"/>
        </w:rPr>
        <w:t>oundarie</w:t>
      </w:r>
      <w:r w:rsidRPr="008553F5">
        <w:rPr>
          <w:rFonts w:ascii="Book Antiqua" w:eastAsia="SimSun" w:hAnsi="Book Antiqua" w:cs="Times New Roman"/>
          <w:kern w:val="2"/>
          <w:lang w:val="en-US" w:eastAsia="zh-CN"/>
        </w:rPr>
        <w:t>s of thickened walls were analys</w:t>
      </w:r>
      <w:r w:rsidR="00B81F0F" w:rsidRPr="008553F5">
        <w:rPr>
          <w:rFonts w:ascii="Book Antiqua" w:eastAsia="SimSun" w:hAnsi="Book Antiqua" w:cs="Times New Roman"/>
          <w:kern w:val="2"/>
          <w:lang w:val="en-US" w:eastAsia="zh-CN"/>
        </w:rPr>
        <w:t>ed at the coronal view of the multiplanar reconstruction image and were considered to be tuberous if they were irregular.</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A luminal mass was considered to be present when there was a soft-tissue mass in the lumen that arose from the esophageal wall. </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A </w:t>
      </w:r>
      <w:r w:rsidR="00852389"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target sign</w:t>
      </w:r>
      <w:r w:rsidR="00852389"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was considered to be present when there was a combination of </w:t>
      </w:r>
      <w:r w:rsidR="004A642E" w:rsidRPr="008553F5">
        <w:rPr>
          <w:rFonts w:ascii="Book Antiqua" w:eastAsia="SimSun" w:hAnsi="Book Antiqua" w:cs="Times New Roman"/>
          <w:kern w:val="2"/>
          <w:lang w:val="en-US" w:eastAsia="zh-CN"/>
        </w:rPr>
        <w:t>an enhanced</w:t>
      </w:r>
      <w:r w:rsidRPr="008553F5">
        <w:rPr>
          <w:rFonts w:ascii="Book Antiqua" w:eastAsia="SimSun" w:hAnsi="Book Antiqua" w:cs="Times New Roman"/>
          <w:kern w:val="2"/>
          <w:lang w:val="en-US" w:eastAsia="zh-CN"/>
        </w:rPr>
        <w:t xml:space="preserve"> saved mucosa and a hypodense submucosa in the thickened esophageal walls</w:t>
      </w:r>
      <w:r w:rsidR="00F75CE1" w:rsidRPr="008553F5">
        <w:rPr>
          <w:rFonts w:ascii="Book Antiqua" w:eastAsia="SimSun" w:hAnsi="Book Antiqua" w:cs="Times New Roman"/>
          <w:kern w:val="2"/>
          <w:vertAlign w:val="superscript"/>
          <w:lang w:val="en-US" w:eastAsia="zh-CN"/>
        </w:rPr>
        <w:t>[1,</w:t>
      </w:r>
      <w:r w:rsidRPr="008553F5">
        <w:rPr>
          <w:rFonts w:ascii="Book Antiqua" w:eastAsia="SimSun" w:hAnsi="Book Antiqua" w:cs="Times New Roman"/>
          <w:kern w:val="2"/>
          <w:vertAlign w:val="superscript"/>
          <w:lang w:val="en-US" w:eastAsia="zh-CN"/>
        </w:rPr>
        <w:t>9]</w:t>
      </w:r>
      <w:r w:rsidRPr="008553F5">
        <w:rPr>
          <w:rFonts w:ascii="Book Antiqua" w:eastAsia="SimSun" w:hAnsi="Book Antiqua" w:cs="Times New Roman"/>
          <w:kern w:val="2"/>
          <w:lang w:val="en-US" w:eastAsia="zh-CN"/>
        </w:rPr>
        <w:t>.</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Heterogeneity of contrast medium uptake was considered to be present when hypo- and/or hyper</w:t>
      </w:r>
      <w:r w:rsidR="002270FD" w:rsidRPr="008553F5">
        <w:rPr>
          <w:rFonts w:ascii="Book Antiqua" w:eastAsia="SimSun" w:hAnsi="Book Antiqua" w:cs="Times New Roman"/>
          <w:kern w:val="2"/>
          <w:lang w:val="en-US" w:eastAsia="zh-CN"/>
        </w:rPr>
        <w:t>dense</w:t>
      </w:r>
      <w:r w:rsidRPr="008553F5">
        <w:rPr>
          <w:rFonts w:ascii="Book Antiqua" w:eastAsia="SimSun" w:hAnsi="Book Antiqua" w:cs="Times New Roman"/>
          <w:kern w:val="2"/>
          <w:lang w:val="en-US" w:eastAsia="zh-CN"/>
        </w:rPr>
        <w:t xml:space="preserve"> components were visualized in pathologically changed esophageal walls. </w:t>
      </w:r>
    </w:p>
    <w:p w:rsidR="00B81F0F" w:rsidRPr="008553F5" w:rsidRDefault="00B81F0F"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If a suprastenotic dilatation was present, the radiologist noted whether it was conically shaped or cup-shaped. </w:t>
      </w:r>
    </w:p>
    <w:p w:rsidR="00B81F0F" w:rsidRPr="008553F5" w:rsidRDefault="004A642E"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w:t>
      </w:r>
      <w:r w:rsidR="00B81F0F" w:rsidRPr="008553F5">
        <w:rPr>
          <w:rFonts w:ascii="Book Antiqua" w:eastAsia="SimSun" w:hAnsi="Book Antiqua" w:cs="Times New Roman"/>
          <w:kern w:val="2"/>
          <w:lang w:val="en-US" w:eastAsia="zh-CN"/>
        </w:rPr>
        <w:t xml:space="preserve">he shape of a mucous membrane at the transition to stenosis </w:t>
      </w:r>
      <w:r w:rsidR="005D010D" w:rsidRPr="008553F5">
        <w:rPr>
          <w:rFonts w:ascii="Book Antiqua" w:eastAsia="SimSun" w:hAnsi="Book Antiqua" w:cs="Times New Roman"/>
          <w:kern w:val="2"/>
          <w:lang w:val="en-US" w:eastAsia="zh-CN"/>
        </w:rPr>
        <w:t xml:space="preserve">at the coronal view of the multiplanar reconstruction image was </w:t>
      </w:r>
      <w:r w:rsidR="00B81F0F" w:rsidRPr="008553F5">
        <w:rPr>
          <w:rFonts w:ascii="Book Antiqua" w:eastAsia="SimSun" w:hAnsi="Book Antiqua" w:cs="Times New Roman"/>
          <w:kern w:val="2"/>
          <w:lang w:val="en-US" w:eastAsia="zh-CN"/>
        </w:rPr>
        <w:t>analy</w:t>
      </w:r>
      <w:r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ed</w:t>
      </w:r>
      <w:r w:rsidR="005D010D"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concerning </w:t>
      </w:r>
      <w:r w:rsidR="005D010D" w:rsidRPr="008553F5">
        <w:rPr>
          <w:rFonts w:ascii="Book Antiqua" w:eastAsia="SimSun" w:hAnsi="Book Antiqua" w:cs="Times New Roman"/>
          <w:kern w:val="2"/>
          <w:lang w:val="en-US" w:eastAsia="zh-CN"/>
        </w:rPr>
        <w:t>w</w:t>
      </w:r>
      <w:r w:rsidR="00B81F0F" w:rsidRPr="008553F5">
        <w:rPr>
          <w:rFonts w:ascii="Book Antiqua" w:eastAsia="SimSun" w:hAnsi="Book Antiqua" w:cs="Times New Roman"/>
          <w:kern w:val="2"/>
          <w:lang w:val="en-US" w:eastAsia="zh-CN"/>
        </w:rPr>
        <w:t xml:space="preserve">hether it was smooth or </w:t>
      </w:r>
      <w:r w:rsidRPr="008553F5">
        <w:rPr>
          <w:rFonts w:ascii="Book Antiqua" w:eastAsia="SimSun" w:hAnsi="Book Antiqua" w:cs="Times New Roman"/>
          <w:kern w:val="2"/>
          <w:lang w:val="en-US" w:eastAsia="zh-CN"/>
        </w:rPr>
        <w:t>whether its</w:t>
      </w:r>
      <w:r w:rsidR="00B81F0F" w:rsidRPr="008553F5">
        <w:rPr>
          <w:rFonts w:ascii="Book Antiqua" w:eastAsia="SimSun" w:hAnsi="Book Antiqua" w:cs="Times New Roman"/>
          <w:kern w:val="2"/>
          <w:lang w:val="en-US" w:eastAsia="zh-CN"/>
        </w:rPr>
        <w:t xml:space="preserve"> rupture </w:t>
      </w:r>
      <w:r w:rsidRPr="008553F5">
        <w:rPr>
          <w:rFonts w:ascii="Book Antiqua" w:eastAsia="SimSun" w:hAnsi="Book Antiqua" w:cs="Times New Roman"/>
          <w:kern w:val="2"/>
          <w:lang w:val="en-US" w:eastAsia="zh-CN"/>
        </w:rPr>
        <w:t>occur</w:t>
      </w:r>
      <w:r w:rsidR="00664198" w:rsidRPr="008553F5">
        <w:rPr>
          <w:rFonts w:ascii="Book Antiqua" w:eastAsia="SimSun" w:hAnsi="Book Antiqua" w:cs="Times New Roman"/>
          <w:kern w:val="2"/>
          <w:lang w:val="en-US" w:eastAsia="zh-CN"/>
        </w:rPr>
        <w:t>r</w:t>
      </w:r>
      <w:r w:rsidRPr="008553F5">
        <w:rPr>
          <w:rFonts w:ascii="Book Antiqua" w:eastAsia="SimSun" w:hAnsi="Book Antiqua" w:cs="Times New Roman"/>
          <w:kern w:val="2"/>
          <w:lang w:val="en-US" w:eastAsia="zh-CN"/>
        </w:rPr>
        <w:t>ed</w:t>
      </w:r>
      <w:r w:rsidR="00B81F0F" w:rsidRPr="008553F5">
        <w:rPr>
          <w:rFonts w:ascii="Book Antiqua" w:eastAsia="SimSun" w:hAnsi="Book Antiqua" w:cs="Times New Roman"/>
          <w:kern w:val="2"/>
          <w:lang w:val="en-US" w:eastAsia="zh-CN"/>
        </w:rPr>
        <w:t xml:space="preserve"> at the upper boundary of stenosis. </w:t>
      </w:r>
    </w:p>
    <w:p w:rsidR="00785985" w:rsidRPr="008553F5" w:rsidRDefault="00394A97" w:rsidP="00206988">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In all cases a</w:t>
      </w:r>
      <w:r w:rsidR="004A642E"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short-axis diameter </w:t>
      </w:r>
      <w:r w:rsidR="00B81F0F" w:rsidRPr="008553F5">
        <w:rPr>
          <w:rFonts w:ascii="Book Antiqua" w:eastAsia="SimSun" w:hAnsi="Book Antiqua" w:cs="Times New Roman"/>
          <w:kern w:val="2"/>
          <w:lang w:val="en-US" w:eastAsia="zh-CN"/>
        </w:rPr>
        <w:t xml:space="preserve">of </w:t>
      </w:r>
      <w:r w:rsidRPr="008553F5">
        <w:rPr>
          <w:rFonts w:ascii="Book Antiqua" w:eastAsia="SimSun" w:hAnsi="Book Antiqua" w:cs="Times New Roman"/>
          <w:kern w:val="2"/>
          <w:lang w:val="en-US" w:eastAsia="zh-CN"/>
        </w:rPr>
        <w:t>the largest regional</w:t>
      </w:r>
      <w:r w:rsidR="009B587F" w:rsidRPr="008553F5">
        <w:rPr>
          <w:rFonts w:ascii="Book Antiqua" w:eastAsia="SimSun" w:hAnsi="Book Antiqua" w:cs="Times New Roman"/>
          <w:kern w:val="2"/>
          <w:lang w:val="en-US" w:eastAsia="zh-CN"/>
        </w:rPr>
        <w:t xml:space="preserve"> (cervical, tracheobronchial, mediastinal, gastric or celiac)</w:t>
      </w:r>
      <w:r w:rsidRPr="008553F5">
        <w:rPr>
          <w:rFonts w:ascii="Book Antiqua" w:eastAsia="SimSun" w:hAnsi="Book Antiqua" w:cs="Times New Roman"/>
          <w:kern w:val="2"/>
          <w:lang w:val="en-US" w:eastAsia="zh-CN"/>
        </w:rPr>
        <w:t xml:space="preserve"> lymph node was analyzed.  It was </w:t>
      </w:r>
      <w:r w:rsidR="00B81F0F" w:rsidRPr="008553F5">
        <w:rPr>
          <w:rFonts w:ascii="Book Antiqua" w:eastAsia="SimSun" w:hAnsi="Book Antiqua" w:cs="Times New Roman"/>
          <w:kern w:val="2"/>
          <w:lang w:val="en-US" w:eastAsia="zh-CN"/>
        </w:rPr>
        <w:t>considered enlarged if its</w:t>
      </w:r>
      <w:r w:rsidRPr="008553F5">
        <w:rPr>
          <w:rFonts w:ascii="Book Antiqua" w:eastAsia="SimSun" w:hAnsi="Book Antiqua" w:cs="Times New Roman"/>
          <w:kern w:val="2"/>
          <w:lang w:val="en-US" w:eastAsia="zh-CN"/>
        </w:rPr>
        <w:t xml:space="preserve"> short-axis diameter</w:t>
      </w:r>
      <w:r w:rsidR="00B81F0F" w:rsidRPr="008553F5">
        <w:rPr>
          <w:rFonts w:ascii="Book Antiqua" w:eastAsia="SimSun" w:hAnsi="Book Antiqua" w:cs="Times New Roman"/>
          <w:kern w:val="2"/>
          <w:lang w:val="en-US" w:eastAsia="zh-CN"/>
        </w:rPr>
        <w:t xml:space="preserve"> was greater than 10 mm in the transverse plane.</w:t>
      </w:r>
    </w:p>
    <w:p w:rsidR="00B81F0F" w:rsidRPr="008553F5" w:rsidRDefault="00805BE8"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r w:rsidRPr="008553F5">
        <w:rPr>
          <w:lang w:val="en-US"/>
        </w:rPr>
        <w:t xml:space="preserve"> </w:t>
      </w:r>
      <w:r w:rsidR="00B81F0F" w:rsidRPr="008553F5">
        <w:rPr>
          <w:rFonts w:ascii="Book Antiqua" w:eastAsia="SimSun" w:hAnsi="Book Antiqua" w:cs="Times New Roman"/>
          <w:kern w:val="2"/>
          <w:lang w:val="en-US" w:eastAsia="zh-CN"/>
        </w:rPr>
        <w:t xml:space="preserve">Esophageal wall attenuation in </w:t>
      </w:r>
      <w:r w:rsidR="00F75CE1" w:rsidRPr="008553F5">
        <w:rPr>
          <w:rFonts w:ascii="Book Antiqua" w:eastAsia="SimSun" w:hAnsi="Book Antiqua" w:cs="Times New Roman"/>
          <w:kern w:val="2"/>
          <w:lang w:val="en-US" w:eastAsia="zh-CN"/>
        </w:rPr>
        <w:t xml:space="preserve">hounsfield </w:t>
      </w:r>
      <w:r w:rsidR="00B81F0F" w:rsidRPr="008553F5">
        <w:rPr>
          <w:rFonts w:ascii="Book Antiqua" w:eastAsia="SimSun" w:hAnsi="Book Antiqua" w:cs="Times New Roman"/>
          <w:kern w:val="2"/>
          <w:lang w:val="en-US" w:eastAsia="zh-CN"/>
        </w:rPr>
        <w:t>units (HU) was measured at all phases of bolus contrast enhancement. A reliable region of interest (ROI) within the thickened esophageal wall</w:t>
      </w:r>
      <w:r w:rsidR="00B81F0F" w:rsidRPr="008553F5">
        <w:rPr>
          <w:rFonts w:ascii="Book Antiqua" w:hAnsi="Book Antiqua" w:cs="Times New Roman"/>
          <w:lang w:val="en-US"/>
        </w:rPr>
        <w:t xml:space="preserve"> </w:t>
      </w:r>
      <w:r w:rsidR="00B81F0F" w:rsidRPr="008553F5">
        <w:rPr>
          <w:rFonts w:ascii="Book Antiqua" w:eastAsia="SimSun" w:hAnsi="Book Antiqua" w:cs="Times New Roman"/>
          <w:kern w:val="2"/>
          <w:lang w:val="en-US" w:eastAsia="zh-CN"/>
        </w:rPr>
        <w:t xml:space="preserve">was manually drawn in the transverse section, and the area of ROI was more than 60% of that of the entire thickened esophageal wall in the </w:t>
      </w:r>
      <w:r w:rsidR="00664198" w:rsidRPr="008553F5">
        <w:rPr>
          <w:rFonts w:ascii="Book Antiqua" w:eastAsia="SimSun" w:hAnsi="Book Antiqua" w:cs="Times New Roman"/>
          <w:kern w:val="2"/>
          <w:lang w:val="en-US" w:eastAsia="zh-CN"/>
        </w:rPr>
        <w:t xml:space="preserve">same </w:t>
      </w:r>
      <w:r w:rsidR="00B81F0F" w:rsidRPr="008553F5">
        <w:rPr>
          <w:rFonts w:ascii="Book Antiqua" w:eastAsia="SimSun" w:hAnsi="Book Antiqua" w:cs="Times New Roman"/>
          <w:kern w:val="2"/>
          <w:lang w:val="en-US" w:eastAsia="zh-CN"/>
        </w:rPr>
        <w:t>section (Fig</w:t>
      </w:r>
      <w:r w:rsidR="002270FD" w:rsidRPr="008553F5">
        <w:rPr>
          <w:rFonts w:ascii="Book Antiqua" w:eastAsia="SimSun" w:hAnsi="Book Antiqua" w:cs="Times New Roman"/>
          <w:kern w:val="2"/>
          <w:lang w:val="en-US" w:eastAsia="zh-CN"/>
        </w:rPr>
        <w:t xml:space="preserve">ure </w:t>
      </w:r>
      <w:r w:rsidR="00B81F0F" w:rsidRPr="008553F5">
        <w:rPr>
          <w:rFonts w:ascii="Book Antiqua" w:eastAsia="SimSun" w:hAnsi="Book Antiqua" w:cs="Times New Roman"/>
          <w:kern w:val="2"/>
          <w:lang w:val="en-US" w:eastAsia="zh-CN"/>
        </w:rPr>
        <w:t xml:space="preserve">1). The tumor attenuation value was derived automatically by the </w:t>
      </w:r>
      <w:r w:rsidR="00664198" w:rsidRPr="008553F5">
        <w:rPr>
          <w:rFonts w:ascii="Book Antiqua" w:eastAsia="SimSun" w:hAnsi="Book Antiqua" w:cs="Times New Roman"/>
          <w:kern w:val="2"/>
          <w:lang w:val="en-US" w:eastAsia="zh-CN"/>
        </w:rPr>
        <w:t xml:space="preserve">workstation </w:t>
      </w:r>
      <w:r w:rsidR="00B81F0F" w:rsidRPr="008553F5">
        <w:rPr>
          <w:rFonts w:ascii="Book Antiqua" w:eastAsia="SimSun" w:hAnsi="Book Antiqua" w:cs="Times New Roman"/>
          <w:kern w:val="2"/>
          <w:lang w:val="en-US" w:eastAsia="zh-CN"/>
        </w:rPr>
        <w:t xml:space="preserve">software. To minimize partial volume averaging with </w:t>
      </w:r>
      <w:r w:rsidR="00664198"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surrounding tissues, </w:t>
      </w:r>
      <w:r w:rsidR="00664198" w:rsidRPr="008553F5">
        <w:rPr>
          <w:rFonts w:ascii="Book Antiqua" w:eastAsia="SimSun" w:hAnsi="Book Antiqua" w:cs="Times New Roman"/>
          <w:kern w:val="2"/>
          <w:lang w:val="en-US" w:eastAsia="zh-CN"/>
        </w:rPr>
        <w:t>the intraluminal gas and periesophageal fat were carefully excluded when drawing the ROI of stenosis. The a</w:t>
      </w:r>
      <w:r w:rsidR="00B81F0F" w:rsidRPr="008553F5">
        <w:rPr>
          <w:rFonts w:ascii="Book Antiqua" w:eastAsia="SimSun" w:hAnsi="Book Antiqua" w:cs="Times New Roman"/>
          <w:kern w:val="2"/>
          <w:lang w:val="en-US" w:eastAsia="zh-CN"/>
        </w:rPr>
        <w:t xml:space="preserve">ttenuation of the normal esophagus in groups was measured by drawing </w:t>
      </w:r>
      <w:r w:rsidR="00664198"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ROI of the intact esophageal walls. Subsequently, ΔCT was calculated by subtracting th</w:t>
      </w:r>
      <w:r w:rsidR="00664198" w:rsidRPr="008553F5">
        <w:rPr>
          <w:rFonts w:ascii="Book Antiqua" w:eastAsia="SimSun" w:hAnsi="Book Antiqua" w:cs="Times New Roman"/>
          <w:kern w:val="2"/>
          <w:lang w:val="en-US" w:eastAsia="zh-CN"/>
        </w:rPr>
        <w:t>e referenced attenuation value of</w:t>
      </w:r>
      <w:r w:rsidR="00B81F0F" w:rsidRPr="008553F5">
        <w:rPr>
          <w:rFonts w:ascii="Book Antiqua" w:eastAsia="SimSun" w:hAnsi="Book Antiqua" w:cs="Times New Roman"/>
          <w:kern w:val="2"/>
          <w:lang w:val="en-US" w:eastAsia="zh-CN"/>
        </w:rPr>
        <w:t xml:space="preserve"> the background normal esophageal wall from the representative attenuation value for esophageal stenosis.</w:t>
      </w:r>
    </w:p>
    <w:p w:rsidR="001D4F7A" w:rsidRPr="008553F5" w:rsidRDefault="001D4F7A" w:rsidP="00A23847">
      <w:pPr>
        <w:autoSpaceDE w:val="0"/>
        <w:autoSpaceDN w:val="0"/>
        <w:adjustRightInd w:val="0"/>
        <w:spacing w:after="0" w:line="360" w:lineRule="auto"/>
        <w:ind w:firstLine="567"/>
        <w:jc w:val="both"/>
        <w:rPr>
          <w:rFonts w:ascii="Book Antiqua" w:eastAsia="SimSun" w:hAnsi="Book Antiqua" w:cs="Times New Roman"/>
          <w:kern w:val="2"/>
          <w:lang w:val="en-US" w:eastAsia="zh-CN"/>
        </w:rPr>
      </w:pP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Statistical analysis</w:t>
      </w:r>
    </w:p>
    <w:p w:rsidR="00B81F0F" w:rsidRPr="008553F5" w:rsidRDefault="00B81F0F" w:rsidP="00A23847">
      <w:pPr>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 xml:space="preserve">Patients were divided into two groups based on </w:t>
      </w:r>
      <w:r w:rsidR="0066419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pathologic </w:t>
      </w:r>
      <w:r w:rsidR="00B414D9" w:rsidRPr="008553F5">
        <w:rPr>
          <w:rFonts w:ascii="Book Antiqua" w:eastAsia="SimSun" w:hAnsi="Book Antiqua" w:cs="Times New Roman"/>
          <w:kern w:val="2"/>
          <w:lang w:val="en-US" w:eastAsia="zh-CN"/>
        </w:rPr>
        <w:t>findings</w:t>
      </w:r>
      <w:r w:rsidRPr="008553F5">
        <w:rPr>
          <w:rFonts w:ascii="Book Antiqua" w:eastAsia="SimSun" w:hAnsi="Book Antiqua" w:cs="Times New Roman"/>
          <w:kern w:val="2"/>
          <w:lang w:val="en-US" w:eastAsia="zh-CN"/>
        </w:rPr>
        <w:t xml:space="preserve">. </w:t>
      </w:r>
      <w:r w:rsidR="00664198" w:rsidRPr="008553F5">
        <w:rPr>
          <w:rFonts w:ascii="Book Antiqua" w:eastAsia="SimSun" w:hAnsi="Book Antiqua" w:cs="Times New Roman"/>
          <w:kern w:val="2"/>
          <w:lang w:val="en-US" w:eastAsia="zh-CN"/>
        </w:rPr>
        <w:t>Patients with histopathologically confirmed corrosive (</w:t>
      </w:r>
      <w:r w:rsidR="00664198" w:rsidRPr="008553F5">
        <w:rPr>
          <w:rFonts w:ascii="Book Antiqua" w:eastAsia="SimSun" w:hAnsi="Book Antiqua" w:cs="Times New Roman"/>
          <w:i/>
          <w:kern w:val="2"/>
          <w:lang w:val="en-US" w:eastAsia="zh-CN"/>
        </w:rPr>
        <w:t>n</w:t>
      </w:r>
      <w:r w:rsidR="00F75CE1" w:rsidRPr="008553F5">
        <w:rPr>
          <w:rFonts w:ascii="Book Antiqua" w:eastAsia="SimSun" w:hAnsi="Book Antiqua" w:cs="Times New Roman" w:hint="eastAsia"/>
          <w:kern w:val="2"/>
          <w:lang w:val="en-US" w:eastAsia="zh-CN"/>
        </w:rPr>
        <w:t xml:space="preserve"> </w:t>
      </w:r>
      <w:r w:rsidR="00664198"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hint="eastAsia"/>
          <w:kern w:val="2"/>
          <w:lang w:val="en-US" w:eastAsia="zh-CN"/>
        </w:rPr>
        <w:t xml:space="preserve"> </w:t>
      </w:r>
      <w:r w:rsidR="00664198" w:rsidRPr="008553F5">
        <w:rPr>
          <w:rFonts w:ascii="Book Antiqua" w:eastAsia="SimSun" w:hAnsi="Book Antiqua" w:cs="Times New Roman"/>
          <w:kern w:val="2"/>
          <w:lang w:val="en-US" w:eastAsia="zh-CN"/>
        </w:rPr>
        <w:t>27) and peptic (</w:t>
      </w:r>
      <w:r w:rsidR="00F75CE1" w:rsidRPr="008553F5">
        <w:rPr>
          <w:rFonts w:ascii="Book Antiqua" w:eastAsia="SimSun" w:hAnsi="Book Antiqua" w:cs="Times New Roman"/>
          <w:i/>
          <w:kern w:val="2"/>
          <w:lang w:val="en-US" w:eastAsia="zh-CN"/>
        </w:rPr>
        <w:t>n</w:t>
      </w:r>
      <w:r w:rsidR="00F75CE1" w:rsidRPr="008553F5">
        <w:rPr>
          <w:rFonts w:ascii="Book Antiqua" w:eastAsia="SimSun" w:hAnsi="Book Antiqua" w:cs="Times New Roman"/>
          <w:kern w:val="2"/>
          <w:lang w:val="en-US" w:eastAsia="zh-CN"/>
        </w:rPr>
        <w:t xml:space="preserve"> </w:t>
      </w:r>
      <w:r w:rsidR="00664198"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hint="eastAsia"/>
          <w:kern w:val="2"/>
          <w:lang w:val="en-US" w:eastAsia="zh-CN"/>
        </w:rPr>
        <w:t xml:space="preserve"> </w:t>
      </w:r>
      <w:r w:rsidR="00664198" w:rsidRPr="008553F5">
        <w:rPr>
          <w:rFonts w:ascii="Book Antiqua" w:eastAsia="SimSun" w:hAnsi="Book Antiqua" w:cs="Times New Roman"/>
          <w:kern w:val="2"/>
          <w:lang w:val="en-US" w:eastAsia="zh-CN"/>
        </w:rPr>
        <w:t xml:space="preserve">12) strictures were included </w:t>
      </w:r>
      <w:r w:rsidRPr="008553F5">
        <w:rPr>
          <w:rFonts w:ascii="Book Antiqua" w:eastAsia="SimSun" w:hAnsi="Book Antiqua" w:cs="Times New Roman"/>
          <w:kern w:val="2"/>
          <w:lang w:val="en-US" w:eastAsia="zh-CN"/>
        </w:rPr>
        <w:t xml:space="preserve">in group A (“benign stenosis”) </w:t>
      </w:r>
      <w:r w:rsidR="000539B6" w:rsidRPr="008553F5">
        <w:rPr>
          <w:rFonts w:ascii="Book Antiqua" w:eastAsia="SimSun" w:hAnsi="Book Antiqua" w:cs="Times New Roman"/>
          <w:kern w:val="2"/>
          <w:lang w:val="en-US" w:eastAsia="zh-CN"/>
        </w:rPr>
        <w:t xml:space="preserve">and patients with </w:t>
      </w:r>
      <w:r w:rsidR="00664198" w:rsidRPr="008553F5">
        <w:rPr>
          <w:rFonts w:ascii="Book Antiqua" w:eastAsia="SimSun" w:hAnsi="Book Antiqua" w:cs="Times New Roman"/>
          <w:kern w:val="2"/>
          <w:lang w:val="en-US" w:eastAsia="zh-CN"/>
        </w:rPr>
        <w:t>esophageal cancer (</w:t>
      </w:r>
      <w:r w:rsidR="00F75CE1" w:rsidRPr="008553F5">
        <w:rPr>
          <w:rFonts w:ascii="Book Antiqua" w:eastAsia="SimSun" w:hAnsi="Book Antiqua" w:cs="Times New Roman"/>
          <w:i/>
          <w:kern w:val="2"/>
          <w:lang w:val="en-US" w:eastAsia="zh-CN"/>
        </w:rPr>
        <w:t>n</w:t>
      </w:r>
      <w:r w:rsidR="00F75CE1" w:rsidRPr="008553F5">
        <w:rPr>
          <w:rFonts w:ascii="Book Antiqua" w:eastAsia="SimSun" w:hAnsi="Book Antiqua" w:cs="Times New Roman"/>
          <w:kern w:val="2"/>
          <w:lang w:val="en-US" w:eastAsia="zh-CN"/>
        </w:rPr>
        <w:t xml:space="preserve"> </w:t>
      </w:r>
      <w:r w:rsidR="00664198"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hint="eastAsia"/>
          <w:kern w:val="2"/>
          <w:lang w:val="en-US" w:eastAsia="zh-CN"/>
        </w:rPr>
        <w:t xml:space="preserve"> </w:t>
      </w:r>
      <w:r w:rsidR="00664198" w:rsidRPr="008553F5">
        <w:rPr>
          <w:rFonts w:ascii="Book Antiqua" w:eastAsia="SimSun" w:hAnsi="Book Antiqua" w:cs="Times New Roman"/>
          <w:kern w:val="2"/>
          <w:lang w:val="en-US" w:eastAsia="zh-CN"/>
        </w:rPr>
        <w:t xml:space="preserve">31) were included </w:t>
      </w:r>
      <w:r w:rsidRPr="008553F5">
        <w:rPr>
          <w:rFonts w:ascii="Book Antiqua" w:eastAsia="SimSun" w:hAnsi="Book Antiqua" w:cs="Times New Roman"/>
          <w:kern w:val="2"/>
          <w:lang w:val="en-US" w:eastAsia="zh-CN"/>
        </w:rPr>
        <w:t xml:space="preserve">in group B (“malignant stenosis”). </w:t>
      </w:r>
    </w:p>
    <w:p w:rsidR="00B81F0F" w:rsidRPr="008553F5" w:rsidRDefault="00B81F0F" w:rsidP="00A23847">
      <w:pPr>
        <w:spacing w:after="0" w:line="360" w:lineRule="auto"/>
        <w:ind w:firstLine="283"/>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Correlations between the features and groups A and B were </w:t>
      </w:r>
      <w:r w:rsidR="00664198" w:rsidRPr="008553F5">
        <w:rPr>
          <w:rFonts w:ascii="Book Antiqua" w:eastAsia="SimSun" w:hAnsi="Book Antiqua" w:cs="Times New Roman"/>
          <w:kern w:val="2"/>
          <w:lang w:val="en-US" w:eastAsia="zh-CN"/>
        </w:rPr>
        <w:t>examined</w:t>
      </w:r>
      <w:r w:rsidRPr="008553F5">
        <w:rPr>
          <w:rFonts w:ascii="Book Antiqua" w:eastAsia="SimSun" w:hAnsi="Book Antiqua" w:cs="Times New Roman"/>
          <w:kern w:val="2"/>
          <w:lang w:val="en-US" w:eastAsia="zh-CN"/>
        </w:rPr>
        <w:t>. We used the Pearson product moment correlation coefficient (</w:t>
      </w:r>
      <w:r w:rsidR="00F224BA" w:rsidRPr="008553F5">
        <w:rPr>
          <w:rFonts w:ascii="Book Antiqua" w:eastAsia="SimSun" w:hAnsi="Book Antiqua" w:cs="Times New Roman"/>
          <w:i/>
          <w:kern w:val="2"/>
          <w:lang w:val="en-US" w:eastAsia="zh-CN"/>
        </w:rPr>
        <w:t>r</w:t>
      </w:r>
      <w:r w:rsidRPr="008553F5">
        <w:rPr>
          <w:rFonts w:ascii="Book Antiqua" w:eastAsia="SimSun" w:hAnsi="Book Antiqua" w:cs="Times New Roman"/>
          <w:kern w:val="2"/>
          <w:lang w:val="en-US" w:eastAsia="zh-CN"/>
        </w:rPr>
        <w:t xml:space="preserve">) to assess the strengths of </w:t>
      </w:r>
      <w:r w:rsidR="0066419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associations </w:t>
      </w:r>
      <w:r w:rsidR="00664198" w:rsidRPr="008553F5">
        <w:rPr>
          <w:rFonts w:ascii="Book Antiqua" w:eastAsia="SimSun" w:hAnsi="Book Antiqua" w:cs="Times New Roman"/>
          <w:kern w:val="2"/>
          <w:lang w:val="en-US" w:eastAsia="zh-CN"/>
        </w:rPr>
        <w:t>that involve</w:t>
      </w:r>
      <w:r w:rsidRPr="008553F5">
        <w:rPr>
          <w:rFonts w:ascii="Book Antiqua" w:eastAsia="SimSun" w:hAnsi="Book Antiqua" w:cs="Times New Roman"/>
          <w:kern w:val="2"/>
          <w:lang w:val="en-US" w:eastAsia="zh-CN"/>
        </w:rPr>
        <w:t xml:space="preserve"> normal data distributions of quantitative features and the Spearman's rank correlation test (</w:t>
      </w:r>
      <w:r w:rsidRPr="008553F5">
        <w:rPr>
          <w:rFonts w:ascii="Book Antiqua" w:eastAsia="SimSun" w:hAnsi="Book Antiqua" w:cs="Times New Roman"/>
          <w:i/>
          <w:kern w:val="2"/>
          <w:lang w:val="en-US" w:eastAsia="zh-CN"/>
        </w:rPr>
        <w:t>r</w:t>
      </w:r>
      <w:r w:rsidRPr="008553F5">
        <w:rPr>
          <w:rFonts w:ascii="Book Antiqua" w:eastAsia="SimSun" w:hAnsi="Book Antiqua" w:cs="Times New Roman"/>
          <w:i/>
          <w:kern w:val="2"/>
          <w:vertAlign w:val="subscript"/>
          <w:lang w:val="en-US" w:eastAsia="zh-CN"/>
        </w:rPr>
        <w:t>s</w:t>
      </w:r>
      <w:r w:rsidRPr="008553F5">
        <w:rPr>
          <w:rFonts w:ascii="Book Antiqua" w:eastAsia="SimSun" w:hAnsi="Book Antiqua" w:cs="Times New Roman"/>
          <w:kern w:val="2"/>
          <w:lang w:val="en-US" w:eastAsia="zh-CN"/>
        </w:rPr>
        <w:t xml:space="preserve">) to assess </w:t>
      </w:r>
      <w:r w:rsidR="0066419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strengths of </w:t>
      </w:r>
      <w:r w:rsidR="0066419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associations </w:t>
      </w:r>
      <w:r w:rsidR="00664198" w:rsidRPr="008553F5">
        <w:rPr>
          <w:rFonts w:ascii="Book Antiqua" w:eastAsia="SimSun" w:hAnsi="Book Antiqua" w:cs="Times New Roman"/>
          <w:kern w:val="2"/>
          <w:lang w:val="en-US" w:eastAsia="zh-CN"/>
        </w:rPr>
        <w:t>that involve</w:t>
      </w:r>
      <w:r w:rsidRPr="008553F5">
        <w:rPr>
          <w:rFonts w:ascii="Book Antiqua" w:eastAsia="SimSun" w:hAnsi="Book Antiqua" w:cs="Times New Roman"/>
          <w:kern w:val="2"/>
          <w:lang w:val="en-US" w:eastAsia="zh-CN"/>
        </w:rPr>
        <w:t xml:space="preserve"> non</w:t>
      </w:r>
      <w:r w:rsidR="00664198"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normal data distributions of </w:t>
      </w:r>
      <w:r w:rsidR="00782C1C" w:rsidRPr="008553F5">
        <w:rPr>
          <w:rFonts w:ascii="Book Antiqua" w:eastAsia="SimSun" w:hAnsi="Book Antiqua" w:cs="Times New Roman"/>
          <w:kern w:val="2"/>
          <w:lang w:val="en-US" w:eastAsia="zh-CN"/>
        </w:rPr>
        <w:t xml:space="preserve">quantitative CT features and </w:t>
      </w:r>
      <w:r w:rsidRPr="008553F5">
        <w:rPr>
          <w:rFonts w:ascii="Book Antiqua" w:eastAsia="SimSun" w:hAnsi="Book Antiqua" w:cs="Times New Roman"/>
          <w:kern w:val="2"/>
          <w:lang w:val="en-US" w:eastAsia="zh-CN"/>
        </w:rPr>
        <w:t xml:space="preserve">qualitative CT features. </w:t>
      </w:r>
      <w:r w:rsidR="00664198" w:rsidRPr="008553F5">
        <w:rPr>
          <w:rFonts w:ascii="Book Antiqua" w:eastAsia="SimSun" w:hAnsi="Book Antiqua" w:cs="Times New Roman"/>
          <w:kern w:val="2"/>
          <w:lang w:val="en-US" w:eastAsia="zh-CN"/>
        </w:rPr>
        <w:t xml:space="preserve">A </w:t>
      </w:r>
      <w:r w:rsidRPr="008553F5">
        <w:rPr>
          <w:rFonts w:ascii="Book Antiqua" w:eastAsia="SimSun" w:hAnsi="Book Antiqua" w:cs="Times New Roman"/>
          <w:kern w:val="2"/>
          <w:lang w:val="en-US" w:eastAsia="zh-CN"/>
        </w:rPr>
        <w:t xml:space="preserve">of </w:t>
      </w:r>
      <w:r w:rsidRPr="008553F5">
        <w:rPr>
          <w:rFonts w:ascii="Book Antiqua" w:eastAsia="SimSun" w:hAnsi="Book Antiqua" w:cs="Times New Roman"/>
          <w:i/>
          <w:kern w:val="2"/>
          <w:lang w:val="en-US" w:eastAsia="zh-CN"/>
        </w:rPr>
        <w:t>P</w:t>
      </w:r>
      <w:r w:rsidR="00664198" w:rsidRPr="008553F5">
        <w:rPr>
          <w:rFonts w:ascii="Book Antiqua" w:eastAsia="SimSun" w:hAnsi="Book Antiqua" w:cs="Times New Roman"/>
          <w:kern w:val="2"/>
          <w:lang w:val="en-US" w:eastAsia="zh-CN"/>
        </w:rPr>
        <w:t xml:space="preserve">-value </w:t>
      </w:r>
      <w:r w:rsidRPr="008553F5">
        <w:rPr>
          <w:rFonts w:ascii="Book Antiqua" w:eastAsia="SimSun" w:hAnsi="Book Antiqua" w:cs="Times New Roman"/>
          <w:kern w:val="2"/>
          <w:lang w:val="en-US" w:eastAsia="zh-CN"/>
        </w:rPr>
        <w:t>less than 0.05 was conside</w:t>
      </w:r>
      <w:r w:rsidR="00B31E2D" w:rsidRPr="008553F5">
        <w:rPr>
          <w:rFonts w:ascii="Book Antiqua" w:eastAsia="SimSun" w:hAnsi="Book Antiqua" w:cs="Times New Roman"/>
          <w:kern w:val="2"/>
          <w:lang w:val="en-US" w:eastAsia="zh-CN"/>
        </w:rPr>
        <w:t>red statistically significant. The g</w:t>
      </w:r>
      <w:r w:rsidRPr="008553F5">
        <w:rPr>
          <w:rFonts w:ascii="Book Antiqua" w:eastAsia="SimSun" w:hAnsi="Book Antiqua" w:cs="Times New Roman"/>
          <w:kern w:val="2"/>
          <w:lang w:val="en-US" w:eastAsia="zh-CN"/>
        </w:rPr>
        <w:t>eneral classification of correlations according to their strength was</w:t>
      </w:r>
      <w:r w:rsidR="00B31E2D" w:rsidRPr="008553F5">
        <w:rPr>
          <w:rFonts w:ascii="Book Antiqua" w:eastAsia="SimSun" w:hAnsi="Book Antiqua" w:cs="Times New Roman"/>
          <w:kern w:val="2"/>
          <w:lang w:val="en-US" w:eastAsia="zh-CN"/>
        </w:rPr>
        <w:t xml:space="preserve"> as follows</w:t>
      </w:r>
      <w:r w:rsidRPr="008553F5">
        <w:rPr>
          <w:rFonts w:ascii="Book Antiqua" w:eastAsia="SimSun" w:hAnsi="Book Antiqua" w:cs="Times New Roman"/>
          <w:kern w:val="2"/>
          <w:lang w:val="en-US" w:eastAsia="zh-CN"/>
        </w:rPr>
        <w:t xml:space="preserve">: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1) strong, or close when the correlat</w:t>
      </w:r>
      <w:r w:rsidR="00430840" w:rsidRPr="008553F5">
        <w:rPr>
          <w:rFonts w:ascii="Book Antiqua" w:eastAsia="SimSun" w:hAnsi="Book Antiqua" w:cs="Times New Roman"/>
          <w:kern w:val="2"/>
          <w:lang w:val="en-US" w:eastAsia="zh-CN"/>
        </w:rPr>
        <w:t>ion coefficient was more than 0.</w:t>
      </w:r>
      <w:r w:rsidRPr="008553F5">
        <w:rPr>
          <w:rFonts w:ascii="Book Antiqua" w:eastAsia="SimSun" w:hAnsi="Book Antiqua" w:cs="Times New Roman"/>
          <w:kern w:val="2"/>
          <w:lang w:val="en-US" w:eastAsia="zh-CN"/>
        </w:rPr>
        <w:t xml:space="preserve">70;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2) </w:t>
      </w:r>
      <w:r w:rsidR="00430840" w:rsidRPr="008553F5">
        <w:rPr>
          <w:rFonts w:ascii="Book Antiqua" w:eastAsia="SimSun" w:hAnsi="Book Antiqua" w:cs="Times New Roman"/>
          <w:kern w:val="2"/>
          <w:lang w:val="en-US" w:eastAsia="zh-CN"/>
        </w:rPr>
        <w:t xml:space="preserve">average </w:t>
      </w:r>
      <w:r w:rsidRPr="008553F5">
        <w:rPr>
          <w:rFonts w:ascii="Book Antiqua" w:eastAsia="SimSun" w:hAnsi="Book Antiqua" w:cs="Times New Roman"/>
          <w:kern w:val="2"/>
          <w:lang w:val="en-US" w:eastAsia="zh-CN"/>
        </w:rPr>
        <w:t>from</w:t>
      </w:r>
      <w:r w:rsidR="005206AC" w:rsidRPr="008553F5">
        <w:rPr>
          <w:rFonts w:ascii="Book Antiqua" w:eastAsia="SimSun" w:hAnsi="Book Antiqua" w:cs="Times New Roman"/>
          <w:kern w:val="2"/>
          <w:lang w:val="en-US" w:eastAsia="zh-CN"/>
        </w:rPr>
        <w:t xml:space="preserve"> 0.</w:t>
      </w:r>
      <w:r w:rsidRPr="008553F5">
        <w:rPr>
          <w:rFonts w:ascii="Book Antiqua" w:eastAsia="SimSun" w:hAnsi="Book Antiqua" w:cs="Times New Roman"/>
          <w:kern w:val="2"/>
          <w:lang w:val="en-US" w:eastAsia="zh-CN"/>
        </w:rPr>
        <w:t xml:space="preserve">50 to </w:t>
      </w:r>
      <w:r w:rsidR="005206AC" w:rsidRPr="008553F5">
        <w:rPr>
          <w:rFonts w:ascii="Book Antiqua" w:eastAsia="SimSun" w:hAnsi="Book Antiqua" w:cs="Times New Roman"/>
          <w:kern w:val="2"/>
          <w:lang w:val="en-US" w:eastAsia="zh-CN"/>
        </w:rPr>
        <w:t>0.</w:t>
      </w:r>
      <w:r w:rsidRPr="008553F5">
        <w:rPr>
          <w:rFonts w:ascii="Book Antiqua" w:eastAsia="SimSun" w:hAnsi="Book Antiqua" w:cs="Times New Roman"/>
          <w:kern w:val="2"/>
          <w:lang w:val="en-US" w:eastAsia="zh-CN"/>
        </w:rPr>
        <w:t xml:space="preserve">69;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3) moderate from</w:t>
      </w:r>
      <w:r w:rsidR="005206AC" w:rsidRPr="008553F5">
        <w:rPr>
          <w:rFonts w:ascii="Book Antiqua" w:eastAsia="SimSun" w:hAnsi="Book Antiqua" w:cs="Times New Roman"/>
          <w:kern w:val="2"/>
          <w:lang w:val="en-US" w:eastAsia="zh-CN"/>
        </w:rPr>
        <w:t xml:space="preserve"> </w:t>
      </w:r>
      <w:r w:rsidR="00782C1C" w:rsidRPr="008553F5">
        <w:rPr>
          <w:rFonts w:ascii="Book Antiqua" w:eastAsia="SimSun" w:hAnsi="Book Antiqua" w:cs="Times New Roman"/>
          <w:kern w:val="2"/>
          <w:lang w:val="en-US" w:eastAsia="zh-CN"/>
        </w:rPr>
        <w:t>0.30 to</w:t>
      </w:r>
      <w:r w:rsidRPr="008553F5">
        <w:rPr>
          <w:rFonts w:ascii="Book Antiqua" w:eastAsia="SimSun" w:hAnsi="Book Antiqua" w:cs="Times New Roman"/>
          <w:kern w:val="2"/>
          <w:lang w:val="en-US" w:eastAsia="zh-CN"/>
        </w:rPr>
        <w:t xml:space="preserve"> 0</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49;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4) weak from</w:t>
      </w:r>
      <w:r w:rsidR="005206AC" w:rsidRPr="008553F5">
        <w:rPr>
          <w:rFonts w:ascii="Book Antiqua" w:eastAsia="SimSun" w:hAnsi="Book Antiqua" w:cs="Times New Roman"/>
          <w:kern w:val="2"/>
          <w:lang w:val="en-US" w:eastAsia="zh-CN"/>
        </w:rPr>
        <w:t xml:space="preserve"> </w:t>
      </w:r>
      <w:r w:rsidR="00782C1C" w:rsidRPr="008553F5">
        <w:rPr>
          <w:rFonts w:ascii="Book Antiqua" w:eastAsia="SimSun" w:hAnsi="Book Antiqua" w:cs="Times New Roman"/>
          <w:kern w:val="2"/>
          <w:lang w:val="en-US" w:eastAsia="zh-CN"/>
        </w:rPr>
        <w:t>0.20 to</w:t>
      </w:r>
      <w:r w:rsidRPr="008553F5">
        <w:rPr>
          <w:rFonts w:ascii="Book Antiqua" w:eastAsia="SimSun" w:hAnsi="Book Antiqua" w:cs="Times New Roman"/>
          <w:kern w:val="2"/>
          <w:lang w:val="en-US" w:eastAsia="zh-CN"/>
        </w:rPr>
        <w:t xml:space="preserve"> </w:t>
      </w:r>
      <w:r w:rsidR="005206AC" w:rsidRPr="008553F5">
        <w:rPr>
          <w:rFonts w:ascii="Book Antiqua" w:eastAsia="SimSun" w:hAnsi="Book Antiqua" w:cs="Times New Roman"/>
          <w:kern w:val="2"/>
          <w:lang w:val="en-US" w:eastAsia="zh-CN"/>
        </w:rPr>
        <w:t>0.</w:t>
      </w:r>
      <w:r w:rsidRPr="008553F5">
        <w:rPr>
          <w:rFonts w:ascii="Book Antiqua" w:eastAsia="SimSun" w:hAnsi="Book Antiqua" w:cs="Times New Roman"/>
          <w:kern w:val="2"/>
          <w:lang w:val="en-US" w:eastAsia="zh-CN"/>
        </w:rPr>
        <w:t>29;</w:t>
      </w:r>
      <w:r w:rsidR="00B31E2D" w:rsidRPr="008553F5">
        <w:rPr>
          <w:rFonts w:ascii="Book Antiqua" w:eastAsia="SimSun" w:hAnsi="Book Antiqua" w:cs="Times New Roman"/>
          <w:kern w:val="2"/>
          <w:lang w:val="en-US" w:eastAsia="zh-CN"/>
        </w:rPr>
        <w:t xml:space="preserve"> and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5) weakest less than </w:t>
      </w:r>
      <w:r w:rsidR="005206AC" w:rsidRPr="008553F5">
        <w:rPr>
          <w:rFonts w:ascii="Book Antiqua" w:eastAsia="SimSun" w:hAnsi="Book Antiqua" w:cs="Times New Roman"/>
          <w:kern w:val="2"/>
          <w:lang w:val="en-US" w:eastAsia="zh-CN"/>
        </w:rPr>
        <w:t>0.</w:t>
      </w:r>
      <w:r w:rsidRPr="008553F5">
        <w:rPr>
          <w:rFonts w:ascii="Book Antiqua" w:eastAsia="SimSun" w:hAnsi="Book Antiqua" w:cs="Times New Roman"/>
          <w:kern w:val="2"/>
          <w:lang w:val="en-US" w:eastAsia="zh-CN"/>
        </w:rPr>
        <w:t xml:space="preserve">19. CT features with strong and average values of the correlation coefficient </w:t>
      </w:r>
      <w:r w:rsidR="00B31E2D" w:rsidRPr="008553F5">
        <w:rPr>
          <w:rFonts w:ascii="Book Antiqua" w:eastAsia="SimSun" w:hAnsi="Book Antiqua" w:cs="Times New Roman"/>
          <w:kern w:val="2"/>
          <w:lang w:val="en-US" w:eastAsia="zh-CN"/>
        </w:rPr>
        <w:t xml:space="preserve">were </w:t>
      </w:r>
      <w:r w:rsidRPr="008553F5">
        <w:rPr>
          <w:rFonts w:ascii="Book Antiqua" w:eastAsia="SimSun" w:hAnsi="Book Antiqua" w:cs="Times New Roman"/>
          <w:kern w:val="2"/>
          <w:lang w:val="en-US" w:eastAsia="zh-CN"/>
        </w:rPr>
        <w:t>suggested to be the most useful for differentiating post-inflammatory benign esophageal strictures and esophageal cancer. Sensitivity and specificity were also calculated for all features.</w:t>
      </w:r>
    </w:p>
    <w:p w:rsidR="00C13D7C" w:rsidRPr="008553F5" w:rsidRDefault="00B31E2D" w:rsidP="00A23847">
      <w:pPr>
        <w:spacing w:after="0" w:line="360" w:lineRule="auto"/>
        <w:ind w:firstLineChars="150" w:firstLine="360"/>
        <w:jc w:val="both"/>
        <w:rPr>
          <w:rFonts w:ascii="Book Antiqua" w:hAnsi="Book Antiqua"/>
          <w:lang w:val="en-US" w:eastAsia="zh-CN"/>
        </w:rPr>
      </w:pPr>
      <w:r w:rsidRPr="008553F5">
        <w:rPr>
          <w:rFonts w:ascii="Book Antiqua" w:eastAsia="SimSun" w:hAnsi="Book Antiqua" w:cs="Times New Roman"/>
          <w:kern w:val="2"/>
          <w:lang w:val="en-US" w:eastAsia="zh-CN"/>
        </w:rPr>
        <w:t>With</w:t>
      </w:r>
      <w:r w:rsidR="00B81F0F" w:rsidRPr="008553F5">
        <w:rPr>
          <w:rFonts w:ascii="Book Antiqua" w:eastAsia="SimSun" w:hAnsi="Book Antiqua" w:cs="Times New Roman"/>
          <w:kern w:val="2"/>
          <w:lang w:val="en-US" w:eastAsia="zh-CN"/>
        </w:rPr>
        <w:t xml:space="preserve"> statistical software (version 17.0 for Windows, SPSS), independent sample Student’s t tests were</w:t>
      </w:r>
      <w:r w:rsidR="00852389"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 xml:space="preserve">performed to compare ΔCT between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group</w:t>
      </w:r>
      <w:r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 xml:space="preserve"> with esophageal cancer and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group</w:t>
      </w:r>
      <w:r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 xml:space="preserve"> with post-inflammatory strictures. </w:t>
      </w:r>
      <w:r w:rsidRPr="008553F5">
        <w:rPr>
          <w:rFonts w:ascii="Book Antiqua" w:eastAsia="SimSun" w:hAnsi="Book Antiqua" w:cs="Times New Roman"/>
          <w:kern w:val="2"/>
          <w:lang w:val="en-US" w:eastAsia="zh-CN"/>
        </w:rPr>
        <w:t>A</w:t>
      </w:r>
      <w:r w:rsidR="00B81F0F" w:rsidRPr="008553F5">
        <w:rPr>
          <w:rFonts w:ascii="Book Antiqua" w:eastAsia="SimSun" w:hAnsi="Book Antiqua" w:cs="Times New Roman"/>
          <w:kern w:val="2"/>
          <w:lang w:val="en-US" w:eastAsia="zh-CN"/>
        </w:rPr>
        <w:t xml:space="preserve"> </w:t>
      </w:r>
      <w:r w:rsidR="005206AC" w:rsidRPr="008553F5">
        <w:rPr>
          <w:rFonts w:ascii="Book Antiqua" w:eastAsia="SimSun" w:hAnsi="Book Antiqua" w:cs="Times New Roman"/>
          <w:i/>
          <w:kern w:val="2"/>
          <w:lang w:val="en-US" w:eastAsia="zh-CN"/>
        </w:rPr>
        <w:t>P</w:t>
      </w:r>
      <w:r w:rsidRPr="008553F5">
        <w:rPr>
          <w:rFonts w:ascii="Book Antiqua" w:eastAsia="SimSun" w:hAnsi="Book Antiqua" w:cs="Times New Roman"/>
          <w:kern w:val="2"/>
          <w:lang w:val="en-US" w:eastAsia="zh-CN"/>
        </w:rPr>
        <w:t xml:space="preserve">-value </w:t>
      </w:r>
      <w:r w:rsidR="00B81F0F" w:rsidRPr="008553F5">
        <w:rPr>
          <w:rFonts w:ascii="Book Antiqua" w:eastAsia="SimSun" w:hAnsi="Book Antiqua" w:cs="Times New Roman"/>
          <w:kern w:val="2"/>
          <w:lang w:val="en-US" w:eastAsia="zh-CN"/>
        </w:rPr>
        <w:t>less than 0.05 indicate</w:t>
      </w:r>
      <w:r w:rsidRPr="008553F5">
        <w:rPr>
          <w:rFonts w:ascii="Book Antiqua" w:eastAsia="SimSun" w:hAnsi="Book Antiqua" w:cs="Times New Roman"/>
          <w:kern w:val="2"/>
          <w:lang w:val="en-US" w:eastAsia="zh-CN"/>
        </w:rPr>
        <w:t>d</w:t>
      </w:r>
      <w:r w:rsidR="00B81F0F" w:rsidRPr="008553F5">
        <w:rPr>
          <w:rFonts w:ascii="Book Antiqua" w:eastAsia="SimSun" w:hAnsi="Book Antiqua" w:cs="Times New Roman"/>
          <w:kern w:val="2"/>
          <w:lang w:val="en-US" w:eastAsia="zh-CN"/>
        </w:rPr>
        <w:t xml:space="preserve"> a significant difference. After </w:t>
      </w:r>
      <w:r w:rsidRPr="008553F5">
        <w:rPr>
          <w:rFonts w:ascii="Book Antiqua" w:eastAsia="SimSun" w:hAnsi="Book Antiqua" w:cs="Times New Roman"/>
          <w:kern w:val="2"/>
          <w:lang w:val="en-US" w:eastAsia="zh-CN"/>
        </w:rPr>
        <w:t xml:space="preserve">a </w:t>
      </w:r>
      <w:r w:rsidR="00B81F0F" w:rsidRPr="008553F5">
        <w:rPr>
          <w:rFonts w:ascii="Book Antiqua" w:eastAsia="SimSun" w:hAnsi="Book Antiqua" w:cs="Times New Roman"/>
          <w:kern w:val="2"/>
          <w:lang w:val="en-US" w:eastAsia="zh-CN"/>
        </w:rPr>
        <w:t xml:space="preserve">significant difference was </w:t>
      </w:r>
      <w:r w:rsidRPr="008553F5">
        <w:rPr>
          <w:rFonts w:ascii="Book Antiqua" w:eastAsia="SimSun" w:hAnsi="Book Antiqua" w:cs="Times New Roman"/>
          <w:kern w:val="2"/>
          <w:lang w:val="en-US" w:eastAsia="zh-CN"/>
        </w:rPr>
        <w:t>shown</w:t>
      </w:r>
      <w:r w:rsidR="00B81F0F" w:rsidRPr="008553F5">
        <w:rPr>
          <w:rFonts w:ascii="Book Antiqua" w:eastAsia="SimSun" w:hAnsi="Book Antiqua" w:cs="Times New Roman"/>
          <w:kern w:val="2"/>
          <w:lang w:val="en-US" w:eastAsia="zh-CN"/>
        </w:rPr>
        <w:t xml:space="preserve">, receiver operating characteristic (ROC) analysis was carried out to determine the cut-off of ΔCT for discriminating stenosis (esophageal cancer and post-inflammatory benign esophageal strictures) from background normal esophagus. Measurements </w:t>
      </w:r>
      <w:r w:rsidRPr="008553F5">
        <w:rPr>
          <w:rFonts w:ascii="Book Antiqua" w:eastAsia="SimSun" w:hAnsi="Book Antiqua" w:cs="Times New Roman"/>
          <w:kern w:val="2"/>
          <w:lang w:val="en-US" w:eastAsia="zh-CN"/>
        </w:rPr>
        <w:t xml:space="preserve">obtained </w:t>
      </w:r>
      <w:r w:rsidR="00B81F0F" w:rsidRPr="008553F5">
        <w:rPr>
          <w:rFonts w:ascii="Book Antiqua" w:eastAsia="SimSun" w:hAnsi="Book Antiqua" w:cs="Times New Roman"/>
          <w:kern w:val="2"/>
          <w:lang w:val="en-US" w:eastAsia="zh-CN"/>
        </w:rPr>
        <w:t xml:space="preserve">at the gastroesophageal junction were excluded from the determination of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overall mean wall thickness because of a known problem with apparent thickening of the wall or pseudomass lesions at this level</w:t>
      </w:r>
      <w:r w:rsidR="00F75CE1" w:rsidRPr="008553F5">
        <w:rPr>
          <w:rFonts w:ascii="Book Antiqua" w:eastAsia="SimSun" w:hAnsi="Book Antiqua" w:cs="Times New Roman"/>
          <w:kern w:val="2"/>
          <w:vertAlign w:val="superscript"/>
          <w:lang w:val="en-US" w:eastAsia="zh-CN"/>
        </w:rPr>
        <w:t>[8,</w:t>
      </w:r>
      <w:r w:rsidR="00B81F0F" w:rsidRPr="008553F5">
        <w:rPr>
          <w:rFonts w:ascii="Book Antiqua" w:eastAsia="SimSun" w:hAnsi="Book Antiqua" w:cs="Times New Roman"/>
          <w:kern w:val="2"/>
          <w:vertAlign w:val="superscript"/>
          <w:lang w:val="en-US" w:eastAsia="zh-CN"/>
        </w:rPr>
        <w:t>9]</w:t>
      </w:r>
      <w:r w:rsidR="00B81F0F" w:rsidRPr="008553F5">
        <w:rPr>
          <w:rFonts w:ascii="Book Antiqua" w:eastAsia="SimSun" w:hAnsi="Book Antiqua" w:cs="Times New Roman"/>
          <w:kern w:val="2"/>
          <w:lang w:val="en-US" w:eastAsia="zh-CN"/>
        </w:rPr>
        <w:t>.</w:t>
      </w:r>
      <w:r w:rsidR="00C13D7C" w:rsidRPr="008553F5">
        <w:rPr>
          <w:rFonts w:ascii="Book Antiqua" w:hAnsi="Book Antiqua"/>
          <w:lang w:val="en-US"/>
        </w:rPr>
        <w:t xml:space="preserve"> The statistical methods of this study were reviewed by Margarita V. Khakhanova of the Vishnevsky Institute of Surgery.</w:t>
      </w:r>
    </w:p>
    <w:p w:rsidR="003B5402" w:rsidRPr="008553F5" w:rsidRDefault="003B5402" w:rsidP="00A23847">
      <w:pPr>
        <w:autoSpaceDE w:val="0"/>
        <w:autoSpaceDN w:val="0"/>
        <w:adjustRightInd w:val="0"/>
        <w:spacing w:after="0" w:line="360" w:lineRule="auto"/>
        <w:jc w:val="both"/>
        <w:rPr>
          <w:rFonts w:ascii="Book Antiqua" w:hAnsi="Book Antiqua" w:cs="Times New Roman"/>
          <w:b/>
          <w:lang w:val="en-US" w:eastAsia="zh-CN"/>
        </w:rPr>
      </w:pPr>
    </w:p>
    <w:p w:rsidR="001B2BBA" w:rsidRPr="008553F5" w:rsidRDefault="001B2BBA" w:rsidP="00A23847">
      <w:pPr>
        <w:autoSpaceDE w:val="0"/>
        <w:autoSpaceDN w:val="0"/>
        <w:adjustRightInd w:val="0"/>
        <w:spacing w:after="0" w:line="360" w:lineRule="auto"/>
        <w:jc w:val="both"/>
        <w:rPr>
          <w:rFonts w:ascii="Book Antiqua" w:hAnsi="Book Antiqua" w:cs="Times New Roman"/>
          <w:b/>
          <w:lang w:val="en-US"/>
        </w:rPr>
      </w:pPr>
      <w:r w:rsidRPr="008553F5">
        <w:rPr>
          <w:rFonts w:ascii="Book Antiqua" w:hAnsi="Book Antiqua" w:cs="Times New Roman"/>
          <w:b/>
          <w:lang w:val="en-US"/>
        </w:rPr>
        <w:t>RESULTS</w:t>
      </w:r>
    </w:p>
    <w:p w:rsidR="003B5402" w:rsidRPr="008553F5" w:rsidRDefault="00B31E2D"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i</w:t>
      </w:r>
      <w:r w:rsidR="00B81F0F" w:rsidRPr="008553F5">
        <w:rPr>
          <w:rFonts w:ascii="Book Antiqua" w:eastAsia="SimSun" w:hAnsi="Book Antiqua" w:cs="Times New Roman"/>
          <w:kern w:val="2"/>
          <w:lang w:val="en-US" w:eastAsia="zh-CN"/>
        </w:rPr>
        <w:t xml:space="preserve">maging findings </w:t>
      </w:r>
      <w:r w:rsidRPr="008553F5">
        <w:rPr>
          <w:rFonts w:ascii="Book Antiqua" w:eastAsia="SimSun" w:hAnsi="Book Antiqua" w:cs="Times New Roman"/>
          <w:kern w:val="2"/>
          <w:lang w:val="en-US" w:eastAsia="zh-CN"/>
        </w:rPr>
        <w:t xml:space="preserve">obtained from </w:t>
      </w:r>
      <w:r w:rsidR="00B81F0F" w:rsidRPr="008553F5">
        <w:rPr>
          <w:rFonts w:ascii="Book Antiqua" w:eastAsia="SimSun" w:hAnsi="Book Antiqua" w:cs="Times New Roman"/>
          <w:kern w:val="2"/>
          <w:lang w:val="en-US" w:eastAsia="zh-CN"/>
        </w:rPr>
        <w:t>group</w:t>
      </w:r>
      <w:r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 xml:space="preserve"> A (“benign stenosis”) w</w:t>
      </w:r>
      <w:r w:rsidRPr="008553F5">
        <w:rPr>
          <w:rFonts w:ascii="Book Antiqua" w:eastAsia="SimSun" w:hAnsi="Book Antiqua" w:cs="Times New Roman"/>
          <w:kern w:val="2"/>
          <w:lang w:val="en-US" w:eastAsia="zh-CN"/>
        </w:rPr>
        <w:t>h</w:t>
      </w:r>
      <w:r w:rsidR="00B81F0F" w:rsidRPr="008553F5">
        <w:rPr>
          <w:rFonts w:ascii="Book Antiqua" w:eastAsia="SimSun" w:hAnsi="Book Antiqua" w:cs="Times New Roman"/>
          <w:kern w:val="2"/>
          <w:lang w:val="en-US" w:eastAsia="zh-CN"/>
        </w:rPr>
        <w:t>i</w:t>
      </w:r>
      <w:r w:rsidRPr="008553F5">
        <w:rPr>
          <w:rFonts w:ascii="Book Antiqua" w:eastAsia="SimSun" w:hAnsi="Book Antiqua" w:cs="Times New Roman"/>
          <w:kern w:val="2"/>
          <w:lang w:val="en-US" w:eastAsia="zh-CN"/>
        </w:rPr>
        <w:t>c</w:t>
      </w:r>
      <w:r w:rsidR="00B81F0F" w:rsidRPr="008553F5">
        <w:rPr>
          <w:rFonts w:ascii="Book Antiqua" w:eastAsia="SimSun" w:hAnsi="Book Antiqua" w:cs="Times New Roman"/>
          <w:kern w:val="2"/>
          <w:lang w:val="en-US" w:eastAsia="zh-CN"/>
        </w:rPr>
        <w:t>h</w:t>
      </w:r>
      <w:r w:rsidRPr="008553F5">
        <w:rPr>
          <w:rFonts w:ascii="Book Antiqua" w:eastAsia="SimSun" w:hAnsi="Book Antiqua" w:cs="Times New Roman"/>
          <w:kern w:val="2"/>
          <w:lang w:val="en-US" w:eastAsia="zh-CN"/>
        </w:rPr>
        <w:t xml:space="preserve"> included</w:t>
      </w:r>
      <w:r w:rsidR="00B81F0F" w:rsidRPr="008553F5">
        <w:rPr>
          <w:rFonts w:ascii="Book Antiqua" w:eastAsia="SimSun" w:hAnsi="Book Antiqua" w:cs="Times New Roman"/>
          <w:kern w:val="2"/>
          <w:lang w:val="en-US" w:eastAsia="zh-CN"/>
        </w:rPr>
        <w:t xml:space="preserve"> 27 corrosive and 12 peptic strictures and B (“malignant stenosis”)</w:t>
      </w:r>
      <w:r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which included</w:t>
      </w:r>
      <w:r w:rsidR="00B81F0F" w:rsidRPr="008553F5">
        <w:rPr>
          <w:rFonts w:ascii="Book Antiqua" w:eastAsia="SimSun" w:hAnsi="Book Antiqua" w:cs="Times New Roman"/>
          <w:kern w:val="2"/>
          <w:lang w:val="en-US" w:eastAsia="zh-CN"/>
        </w:rPr>
        <w:t xml:space="preserve"> 31 </w:t>
      </w:r>
      <w:r w:rsidR="00B81F0F" w:rsidRPr="008553F5">
        <w:rPr>
          <w:rFonts w:ascii="Book Antiqua" w:eastAsia="SimSun" w:hAnsi="Book Antiqua" w:cs="Times New Roman"/>
          <w:kern w:val="2"/>
          <w:lang w:val="en-US" w:eastAsia="zh-CN"/>
        </w:rPr>
        <w:lastRenderedPageBreak/>
        <w:t>esophageal cancer</w:t>
      </w:r>
      <w:r w:rsidRPr="008553F5">
        <w:rPr>
          <w:rFonts w:ascii="Book Antiqua" w:eastAsia="SimSun" w:hAnsi="Book Antiqua" w:cs="Times New Roman"/>
          <w:kern w:val="2"/>
          <w:lang w:val="en-US" w:eastAsia="zh-CN"/>
        </w:rPr>
        <w:t xml:space="preserve">s, are </w:t>
      </w:r>
      <w:r w:rsidR="00B81F0F" w:rsidRPr="008553F5">
        <w:rPr>
          <w:rFonts w:ascii="Book Antiqua" w:eastAsia="SimSun" w:hAnsi="Book Antiqua" w:cs="Times New Roman"/>
          <w:kern w:val="2"/>
          <w:lang w:val="en-US" w:eastAsia="zh-CN"/>
        </w:rPr>
        <w:t>summarized in Table 1</w:t>
      </w:r>
      <w:r w:rsidR="002F1E7F" w:rsidRPr="008553F5">
        <w:rPr>
          <w:rFonts w:ascii="Book Antiqua" w:eastAsia="SimSun" w:hAnsi="Book Antiqua" w:cs="Times New Roman"/>
          <w:kern w:val="2"/>
          <w:lang w:val="en-US" w:eastAsia="zh-CN"/>
        </w:rPr>
        <w:t xml:space="preserve">. </w:t>
      </w:r>
      <w:r w:rsidR="0074329C" w:rsidRPr="008553F5">
        <w:rPr>
          <w:rFonts w:ascii="Book Antiqua" w:eastAsia="SimSun" w:hAnsi="Book Antiqua" w:cs="Times New Roman"/>
          <w:kern w:val="2"/>
          <w:lang w:val="en-US" w:eastAsia="zh-CN"/>
        </w:rPr>
        <w:t xml:space="preserve">In </w:t>
      </w:r>
      <w:r w:rsidR="00DA1748" w:rsidRPr="008553F5">
        <w:rPr>
          <w:rFonts w:ascii="Book Antiqua" w:eastAsia="SimSun" w:hAnsi="Book Antiqua" w:cs="Times New Roman"/>
          <w:kern w:val="2"/>
          <w:lang w:val="en-US" w:eastAsia="zh-CN"/>
        </w:rPr>
        <w:t xml:space="preserve">the </w:t>
      </w:r>
      <w:r w:rsidR="00B414D9" w:rsidRPr="008553F5">
        <w:rPr>
          <w:rFonts w:ascii="Book Antiqua" w:eastAsia="SimSun" w:hAnsi="Book Antiqua" w:cs="Times New Roman"/>
          <w:kern w:val="2"/>
          <w:lang w:val="en-US" w:eastAsia="zh-CN"/>
        </w:rPr>
        <w:t>p</w:t>
      </w:r>
      <w:r w:rsidR="0074329C" w:rsidRPr="008553F5">
        <w:rPr>
          <w:rFonts w:ascii="Book Antiqua" w:eastAsia="SimSun" w:hAnsi="Book Antiqua" w:cs="Times New Roman"/>
          <w:kern w:val="2"/>
          <w:lang w:val="en-US" w:eastAsia="zh-CN"/>
        </w:rPr>
        <w:t>athologic reports</w:t>
      </w:r>
      <w:r w:rsidRPr="008553F5">
        <w:rPr>
          <w:rFonts w:ascii="Book Antiqua" w:eastAsia="SimSun" w:hAnsi="Book Antiqua" w:cs="Times New Roman"/>
          <w:kern w:val="2"/>
          <w:lang w:val="en-US" w:eastAsia="zh-CN"/>
        </w:rPr>
        <w:t>,</w:t>
      </w:r>
      <w:r w:rsidR="003B5402" w:rsidRPr="008553F5">
        <w:rPr>
          <w:rFonts w:ascii="Book Antiqua" w:eastAsia="SimSun" w:hAnsi="Book Antiqua" w:cs="Times New Roman"/>
          <w:kern w:val="2"/>
          <w:lang w:val="en-US" w:eastAsia="zh-CN"/>
        </w:rPr>
        <w:t xml:space="preserve"> </w:t>
      </w:r>
      <w:r w:rsidR="00B414D9" w:rsidRPr="008553F5">
        <w:rPr>
          <w:rFonts w:ascii="Book Antiqua" w:eastAsia="SimSun" w:hAnsi="Book Antiqua" w:cs="Times New Roman"/>
          <w:kern w:val="2"/>
          <w:lang w:val="en-US" w:eastAsia="zh-CN"/>
        </w:rPr>
        <w:t xml:space="preserve">esophageal squamous cell cancer was found in </w:t>
      </w:r>
      <w:r w:rsidR="003B5402" w:rsidRPr="008553F5">
        <w:rPr>
          <w:rFonts w:ascii="Book Antiqua" w:eastAsia="SimSun" w:hAnsi="Book Antiqua" w:cs="Times New Roman"/>
          <w:kern w:val="2"/>
          <w:lang w:val="en-US" w:eastAsia="zh-CN"/>
        </w:rPr>
        <w:t>23</w:t>
      </w:r>
      <w:r w:rsidR="00B414D9" w:rsidRPr="008553F5">
        <w:rPr>
          <w:rFonts w:ascii="Book Antiqua" w:eastAsia="SimSun" w:hAnsi="Book Antiqua" w:cs="Times New Roman"/>
          <w:kern w:val="2"/>
          <w:lang w:val="en-US" w:eastAsia="zh-CN"/>
        </w:rPr>
        <w:t xml:space="preserve"> cases</w:t>
      </w:r>
      <w:r w:rsidR="003B5402" w:rsidRPr="008553F5">
        <w:rPr>
          <w:rFonts w:ascii="Book Antiqua" w:eastAsia="SimSun" w:hAnsi="Book Antiqua" w:cs="Times New Roman"/>
          <w:kern w:val="2"/>
          <w:lang w:val="en-US" w:eastAsia="zh-CN"/>
        </w:rPr>
        <w:t xml:space="preserve"> and esophageal adenocarcinoma </w:t>
      </w:r>
      <w:r w:rsidRPr="008553F5">
        <w:rPr>
          <w:rFonts w:ascii="Book Antiqua" w:eastAsia="SimSun" w:hAnsi="Book Antiqua" w:cs="Times New Roman"/>
          <w:kern w:val="2"/>
          <w:lang w:val="en-US" w:eastAsia="zh-CN"/>
        </w:rPr>
        <w:t xml:space="preserve">was found </w:t>
      </w:r>
      <w:r w:rsidR="00B414D9" w:rsidRPr="008553F5">
        <w:rPr>
          <w:rFonts w:ascii="Book Antiqua" w:eastAsia="SimSun" w:hAnsi="Book Antiqua" w:cs="Times New Roman"/>
          <w:kern w:val="2"/>
          <w:lang w:val="en-US" w:eastAsia="zh-CN"/>
        </w:rPr>
        <w:t xml:space="preserve">in </w:t>
      </w:r>
      <w:r w:rsidR="003B5402" w:rsidRPr="008553F5">
        <w:rPr>
          <w:rFonts w:ascii="Book Antiqua" w:eastAsia="SimSun" w:hAnsi="Book Antiqua" w:cs="Times New Roman"/>
          <w:kern w:val="2"/>
          <w:lang w:val="en-US" w:eastAsia="zh-CN"/>
        </w:rPr>
        <w:t>8</w:t>
      </w:r>
      <w:r w:rsidR="00B414D9" w:rsidRPr="008553F5">
        <w:rPr>
          <w:rFonts w:ascii="Book Antiqua" w:eastAsia="SimSun" w:hAnsi="Book Antiqua" w:cs="Times New Roman"/>
          <w:kern w:val="2"/>
          <w:lang w:val="en-US" w:eastAsia="zh-CN"/>
        </w:rPr>
        <w:t xml:space="preserve"> cases</w:t>
      </w:r>
      <w:r w:rsidR="0074329C" w:rsidRPr="008553F5">
        <w:rPr>
          <w:rFonts w:ascii="Book Antiqua" w:eastAsia="SimSun" w:hAnsi="Book Antiqua" w:cs="Times New Roman"/>
          <w:kern w:val="2"/>
          <w:lang w:val="en-US" w:eastAsia="zh-CN"/>
        </w:rPr>
        <w:t>.</w:t>
      </w:r>
      <w:r w:rsidR="00B414D9"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Seventeen</w:t>
      </w:r>
      <w:r w:rsidR="005206AC" w:rsidRPr="008553F5">
        <w:rPr>
          <w:rFonts w:ascii="Book Antiqua" w:eastAsia="SimSun" w:hAnsi="Book Antiqua" w:cs="Times New Roman"/>
          <w:kern w:val="2"/>
          <w:lang w:val="en-US" w:eastAsia="zh-CN"/>
        </w:rPr>
        <w:t xml:space="preserve"> </w:t>
      </w:r>
      <w:r w:rsidR="002F1E7F" w:rsidRPr="008553F5">
        <w:rPr>
          <w:rFonts w:ascii="Book Antiqua" w:eastAsia="SimSun" w:hAnsi="Book Antiqua" w:cs="Times New Roman"/>
          <w:kern w:val="2"/>
          <w:lang w:val="en-US" w:eastAsia="zh-CN"/>
        </w:rPr>
        <w:t>(</w:t>
      </w:r>
      <w:r w:rsidR="005206AC" w:rsidRPr="008553F5">
        <w:rPr>
          <w:rFonts w:ascii="Book Antiqua" w:eastAsia="SimSun" w:hAnsi="Book Antiqua" w:cs="Times New Roman"/>
          <w:kern w:val="2"/>
          <w:lang w:val="en-US" w:eastAsia="zh-CN"/>
        </w:rPr>
        <w:t>54.</w:t>
      </w:r>
      <w:r w:rsidR="002F1E7F" w:rsidRPr="008553F5">
        <w:rPr>
          <w:rFonts w:ascii="Book Antiqua" w:eastAsia="SimSun" w:hAnsi="Book Antiqua" w:cs="Times New Roman"/>
          <w:kern w:val="2"/>
          <w:lang w:val="en-US" w:eastAsia="zh-CN"/>
        </w:rPr>
        <w:t xml:space="preserve">8%) </w:t>
      </w:r>
      <w:r w:rsidR="00B414D9" w:rsidRPr="008553F5">
        <w:rPr>
          <w:rFonts w:ascii="Book Antiqua" w:eastAsia="SimSun" w:hAnsi="Book Antiqua" w:cs="Times New Roman"/>
          <w:kern w:val="2"/>
          <w:lang w:val="en-US" w:eastAsia="zh-CN"/>
        </w:rPr>
        <w:t>patients with esophageal cancer had T3</w:t>
      </w:r>
      <w:r w:rsidRPr="008553F5">
        <w:rPr>
          <w:rFonts w:ascii="Book Antiqua" w:eastAsia="SimSun" w:hAnsi="Book Antiqua" w:cs="Times New Roman"/>
          <w:kern w:val="2"/>
          <w:lang w:val="en-US" w:eastAsia="zh-CN"/>
        </w:rPr>
        <w:t xml:space="preserve"> stage,</w:t>
      </w:r>
      <w:r w:rsidR="00B414D9" w:rsidRPr="008553F5">
        <w:rPr>
          <w:rFonts w:ascii="Book Antiqua" w:eastAsia="SimSun" w:hAnsi="Book Antiqua" w:cs="Times New Roman"/>
          <w:kern w:val="2"/>
          <w:lang w:val="en-US" w:eastAsia="zh-CN"/>
        </w:rPr>
        <w:t xml:space="preserve"> 5</w:t>
      </w:r>
      <w:r w:rsidR="00F224BA" w:rsidRPr="008553F5">
        <w:rPr>
          <w:rFonts w:ascii="Book Antiqua" w:eastAsia="SimSun" w:hAnsi="Book Antiqua" w:cs="Times New Roman"/>
          <w:kern w:val="2"/>
          <w:lang w:val="en-US" w:eastAsia="zh-CN"/>
        </w:rPr>
        <w:t xml:space="preserve"> </w:t>
      </w:r>
      <w:r w:rsidR="002F1E7F" w:rsidRPr="008553F5">
        <w:rPr>
          <w:rFonts w:ascii="Book Antiqua" w:eastAsia="SimSun" w:hAnsi="Book Antiqua" w:cs="Times New Roman"/>
          <w:kern w:val="2"/>
          <w:lang w:val="en-US" w:eastAsia="zh-CN"/>
        </w:rPr>
        <w:t>(16</w:t>
      </w:r>
      <w:r w:rsidR="005206AC" w:rsidRPr="008553F5">
        <w:rPr>
          <w:rFonts w:ascii="Book Antiqua" w:eastAsia="SimSun" w:hAnsi="Book Antiqua" w:cs="Times New Roman"/>
          <w:kern w:val="2"/>
          <w:lang w:val="en-US" w:eastAsia="zh-CN"/>
        </w:rPr>
        <w:t>.2</w:t>
      </w:r>
      <w:r w:rsidR="002F1E7F" w:rsidRPr="008553F5">
        <w:rPr>
          <w:rFonts w:ascii="Book Antiqua" w:eastAsia="SimSun" w:hAnsi="Book Antiqua" w:cs="Times New Roman"/>
          <w:kern w:val="2"/>
          <w:lang w:val="en-US" w:eastAsia="zh-CN"/>
        </w:rPr>
        <w:t xml:space="preserve">%) patients </w:t>
      </w:r>
      <w:r w:rsidRPr="008553F5">
        <w:rPr>
          <w:rFonts w:ascii="Book Antiqua" w:eastAsia="SimSun" w:hAnsi="Book Antiqua" w:cs="Times New Roman"/>
          <w:kern w:val="2"/>
          <w:lang w:val="en-US" w:eastAsia="zh-CN"/>
        </w:rPr>
        <w:t xml:space="preserve">had </w:t>
      </w:r>
      <w:r w:rsidR="002F1E7F" w:rsidRPr="008553F5">
        <w:rPr>
          <w:rFonts w:ascii="Book Antiqua" w:eastAsia="SimSun" w:hAnsi="Book Antiqua" w:cs="Times New Roman"/>
          <w:kern w:val="2"/>
          <w:lang w:val="en-US" w:eastAsia="zh-CN"/>
        </w:rPr>
        <w:t>T4 stage</w:t>
      </w:r>
      <w:r w:rsidR="00B414D9" w:rsidRPr="008553F5">
        <w:rPr>
          <w:rFonts w:ascii="Book Antiqua" w:eastAsia="SimSun" w:hAnsi="Book Antiqua" w:cs="Times New Roman"/>
          <w:kern w:val="2"/>
          <w:lang w:val="en-US" w:eastAsia="zh-CN"/>
        </w:rPr>
        <w:t>, 6</w:t>
      </w:r>
      <w:r w:rsidR="00F224BA" w:rsidRPr="008553F5">
        <w:rPr>
          <w:rFonts w:ascii="Book Antiqua" w:eastAsia="SimSun" w:hAnsi="Book Antiqua" w:cs="Times New Roman"/>
          <w:kern w:val="2"/>
          <w:lang w:val="en-US" w:eastAsia="zh-CN"/>
        </w:rPr>
        <w:t xml:space="preserve"> </w:t>
      </w:r>
      <w:r w:rsidR="005206AC" w:rsidRPr="008553F5">
        <w:rPr>
          <w:rFonts w:ascii="Book Antiqua" w:eastAsia="SimSun" w:hAnsi="Book Antiqua" w:cs="Times New Roman"/>
          <w:kern w:val="2"/>
          <w:lang w:val="en-US" w:eastAsia="zh-CN"/>
        </w:rPr>
        <w:t>(19.</w:t>
      </w:r>
      <w:r w:rsidR="002F1E7F" w:rsidRPr="008553F5">
        <w:rPr>
          <w:rFonts w:ascii="Book Antiqua" w:eastAsia="SimSun" w:hAnsi="Book Antiqua" w:cs="Times New Roman"/>
          <w:kern w:val="2"/>
          <w:lang w:val="en-US" w:eastAsia="zh-CN"/>
        </w:rPr>
        <w:t xml:space="preserve">4%) </w:t>
      </w:r>
      <w:r w:rsidR="00B414D9" w:rsidRPr="008553F5">
        <w:rPr>
          <w:rFonts w:ascii="Book Antiqua" w:eastAsia="SimSun" w:hAnsi="Book Antiqua" w:cs="Times New Roman"/>
          <w:kern w:val="2"/>
          <w:lang w:val="en-US" w:eastAsia="zh-CN"/>
        </w:rPr>
        <w:t xml:space="preserve">patients </w:t>
      </w:r>
      <w:r w:rsidRPr="008553F5">
        <w:rPr>
          <w:rFonts w:ascii="Book Antiqua" w:eastAsia="SimSun" w:hAnsi="Book Antiqua" w:cs="Times New Roman"/>
          <w:kern w:val="2"/>
          <w:lang w:val="en-US" w:eastAsia="zh-CN"/>
        </w:rPr>
        <w:t xml:space="preserve">had </w:t>
      </w:r>
      <w:r w:rsidR="00B414D9" w:rsidRPr="008553F5">
        <w:rPr>
          <w:rFonts w:ascii="Book Antiqua" w:eastAsia="SimSun" w:hAnsi="Book Antiqua" w:cs="Times New Roman"/>
          <w:kern w:val="2"/>
          <w:lang w:val="en-US" w:eastAsia="zh-CN"/>
        </w:rPr>
        <w:t xml:space="preserve">T2 </w:t>
      </w:r>
      <w:r w:rsidRPr="008553F5">
        <w:rPr>
          <w:rFonts w:ascii="Book Antiqua" w:eastAsia="SimSun" w:hAnsi="Book Antiqua" w:cs="Times New Roman"/>
          <w:kern w:val="2"/>
          <w:lang w:val="en-US" w:eastAsia="zh-CN"/>
        </w:rPr>
        <w:t xml:space="preserve">stage, </w:t>
      </w:r>
      <w:r w:rsidR="00B414D9" w:rsidRPr="008553F5">
        <w:rPr>
          <w:rFonts w:ascii="Book Antiqua" w:eastAsia="SimSun" w:hAnsi="Book Antiqua" w:cs="Times New Roman"/>
          <w:kern w:val="2"/>
          <w:lang w:val="en-US" w:eastAsia="zh-CN"/>
        </w:rPr>
        <w:t>and 3</w:t>
      </w:r>
      <w:r w:rsidR="00F224BA" w:rsidRPr="008553F5">
        <w:rPr>
          <w:rFonts w:ascii="Book Antiqua" w:eastAsia="SimSun" w:hAnsi="Book Antiqua" w:cs="Times New Roman"/>
          <w:kern w:val="2"/>
          <w:lang w:val="en-US" w:eastAsia="zh-CN"/>
        </w:rPr>
        <w:t xml:space="preserve"> </w:t>
      </w:r>
      <w:r w:rsidR="005206AC" w:rsidRPr="008553F5">
        <w:rPr>
          <w:rFonts w:ascii="Book Antiqua" w:eastAsia="SimSun" w:hAnsi="Book Antiqua" w:cs="Times New Roman"/>
          <w:kern w:val="2"/>
          <w:lang w:val="en-US" w:eastAsia="zh-CN"/>
        </w:rPr>
        <w:t>(9.6</w:t>
      </w:r>
      <w:r w:rsidR="002F1E7F" w:rsidRPr="008553F5">
        <w:rPr>
          <w:rFonts w:ascii="Book Antiqua" w:eastAsia="SimSun" w:hAnsi="Book Antiqua" w:cs="Times New Roman"/>
          <w:kern w:val="2"/>
          <w:lang w:val="en-US" w:eastAsia="zh-CN"/>
        </w:rPr>
        <w:t xml:space="preserve">%) </w:t>
      </w:r>
      <w:r w:rsidR="00B414D9" w:rsidRPr="008553F5">
        <w:rPr>
          <w:rFonts w:ascii="Book Antiqua" w:eastAsia="SimSun" w:hAnsi="Book Antiqua" w:cs="Times New Roman"/>
          <w:kern w:val="2"/>
          <w:lang w:val="en-US" w:eastAsia="zh-CN"/>
        </w:rPr>
        <w:t xml:space="preserve">patients </w:t>
      </w:r>
      <w:r w:rsidRPr="008553F5">
        <w:rPr>
          <w:rFonts w:ascii="Book Antiqua" w:eastAsia="SimSun" w:hAnsi="Book Antiqua" w:cs="Times New Roman"/>
          <w:kern w:val="2"/>
          <w:lang w:val="en-US" w:eastAsia="zh-CN"/>
        </w:rPr>
        <w:t>had</w:t>
      </w:r>
      <w:r w:rsidR="00B414D9" w:rsidRPr="008553F5">
        <w:rPr>
          <w:rFonts w:ascii="Book Antiqua" w:eastAsia="SimSun" w:hAnsi="Book Antiqua" w:cs="Times New Roman"/>
          <w:kern w:val="2"/>
          <w:lang w:val="en-US" w:eastAsia="zh-CN"/>
        </w:rPr>
        <w:t xml:space="preserve"> T1 stage</w:t>
      </w:r>
      <w:r w:rsidRPr="008553F5">
        <w:rPr>
          <w:rFonts w:ascii="Book Antiqua" w:eastAsia="SimSun" w:hAnsi="Book Antiqua" w:cs="Times New Roman"/>
          <w:kern w:val="2"/>
          <w:lang w:val="en-US" w:eastAsia="zh-CN"/>
        </w:rPr>
        <w:t>,</w:t>
      </w:r>
      <w:r w:rsidR="00B414D9" w:rsidRPr="008553F5">
        <w:rPr>
          <w:rFonts w:ascii="Book Antiqua" w:eastAsia="SimSun" w:hAnsi="Book Antiqua" w:cs="Times New Roman"/>
          <w:kern w:val="2"/>
          <w:lang w:val="en-US" w:eastAsia="zh-CN"/>
        </w:rPr>
        <w:t xml:space="preserve"> according to the classification of the Union for International Cancer Control.</w:t>
      </w:r>
    </w:p>
    <w:p w:rsidR="00B81F0F" w:rsidRPr="008553F5" w:rsidRDefault="00DA1748" w:rsidP="00A23847">
      <w:pPr>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correlation analysis </w:t>
      </w:r>
      <w:r w:rsidRPr="008553F5">
        <w:rPr>
          <w:rFonts w:ascii="Book Antiqua" w:eastAsia="SimSun" w:hAnsi="Book Antiqua" w:cs="Times New Roman"/>
          <w:kern w:val="2"/>
          <w:lang w:val="en-US" w:eastAsia="zh-CN"/>
        </w:rPr>
        <w:t>results examining the</w:t>
      </w:r>
      <w:r w:rsidR="00B81F0F" w:rsidRPr="008553F5">
        <w:rPr>
          <w:rFonts w:ascii="Book Antiqua" w:eastAsia="SimSun" w:hAnsi="Book Antiqua" w:cs="Times New Roman"/>
          <w:kern w:val="2"/>
          <w:lang w:val="en-US" w:eastAsia="zh-CN"/>
        </w:rPr>
        <w:t xml:space="preserve"> CT features </w:t>
      </w:r>
      <w:r w:rsidRPr="008553F5">
        <w:rPr>
          <w:rFonts w:ascii="Book Antiqua" w:eastAsia="SimSun" w:hAnsi="Book Antiqua" w:cs="Times New Roman"/>
          <w:kern w:val="2"/>
          <w:lang w:val="en-US" w:eastAsia="zh-CN"/>
        </w:rPr>
        <w:t>in</w:t>
      </w:r>
      <w:r w:rsidR="00B81F0F" w:rsidRPr="008553F5">
        <w:rPr>
          <w:rFonts w:ascii="Book Antiqua" w:eastAsia="SimSun" w:hAnsi="Book Antiqua" w:cs="Times New Roman"/>
          <w:kern w:val="2"/>
          <w:lang w:val="en-US" w:eastAsia="zh-CN"/>
        </w:rPr>
        <w:t xml:space="preserve"> group A </w:t>
      </w:r>
      <w:r w:rsidRPr="008553F5">
        <w:rPr>
          <w:rFonts w:ascii="Book Antiqua" w:eastAsia="SimSun" w:hAnsi="Book Antiqua" w:cs="Times New Roman"/>
          <w:kern w:val="2"/>
          <w:lang w:val="en-US" w:eastAsia="zh-CN"/>
        </w:rPr>
        <w:t>are</w:t>
      </w:r>
      <w:r w:rsidR="00B81F0F" w:rsidRPr="008553F5">
        <w:rPr>
          <w:rFonts w:ascii="Book Antiqua" w:eastAsia="SimSun" w:hAnsi="Book Antiqua" w:cs="Times New Roman"/>
          <w:kern w:val="2"/>
          <w:lang w:val="en-US" w:eastAsia="zh-CN"/>
        </w:rPr>
        <w:t xml:space="preserve"> summarized in Table 2. </w:t>
      </w:r>
    </w:p>
    <w:p w:rsidR="00B81F0F" w:rsidRPr="008553F5" w:rsidRDefault="00B81F0F" w:rsidP="00A23847">
      <w:pPr>
        <w:tabs>
          <w:tab w:val="left" w:pos="6379"/>
        </w:tabs>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In group A</w:t>
      </w:r>
      <w:r w:rsidR="00DA1748"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esophageal thickening (more than 5 mm) was </w:t>
      </w:r>
      <w:r w:rsidR="00DA1748" w:rsidRPr="008553F5">
        <w:rPr>
          <w:rFonts w:ascii="Book Antiqua" w:eastAsia="SimSun" w:hAnsi="Book Antiqua" w:cs="Times New Roman"/>
          <w:kern w:val="2"/>
          <w:lang w:val="en-US" w:eastAsia="zh-CN"/>
        </w:rPr>
        <w:t>observed in</w:t>
      </w:r>
      <w:r w:rsidRPr="008553F5">
        <w:rPr>
          <w:rFonts w:ascii="Book Antiqua" w:eastAsia="SimSun" w:hAnsi="Book Antiqua" w:cs="Times New Roman"/>
          <w:kern w:val="2"/>
          <w:lang w:val="en-US" w:eastAsia="zh-CN"/>
        </w:rPr>
        <w:t xml:space="preserve"> 32 (82%)</w:t>
      </w:r>
      <w:r w:rsidR="00DA1748" w:rsidRPr="008553F5">
        <w:rPr>
          <w:rFonts w:ascii="Book Antiqua" w:eastAsia="SimSun" w:hAnsi="Book Antiqua" w:cs="Times New Roman"/>
          <w:kern w:val="2"/>
          <w:lang w:val="en-US" w:eastAsia="zh-CN"/>
        </w:rPr>
        <w:t xml:space="preserve"> patients</w:t>
      </w:r>
      <w:r w:rsidRPr="008553F5">
        <w:rPr>
          <w:rFonts w:ascii="Book Antiqua" w:eastAsia="SimSun" w:hAnsi="Book Antiqua" w:cs="Times New Roman"/>
          <w:kern w:val="2"/>
          <w:lang w:val="en-US" w:eastAsia="zh-CN"/>
        </w:rPr>
        <w:t>; in group B</w:t>
      </w:r>
      <w:r w:rsidR="00DA1748"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esophageal thickening was </w:t>
      </w:r>
      <w:r w:rsidR="00DA1748" w:rsidRPr="008553F5">
        <w:rPr>
          <w:rFonts w:ascii="Book Antiqua" w:eastAsia="SimSun" w:hAnsi="Book Antiqua" w:cs="Times New Roman"/>
          <w:kern w:val="2"/>
          <w:lang w:val="en-US" w:eastAsia="zh-CN"/>
        </w:rPr>
        <w:t xml:space="preserve">observed </w:t>
      </w:r>
      <w:r w:rsidRPr="008553F5">
        <w:rPr>
          <w:rFonts w:ascii="Book Antiqua" w:eastAsia="SimSun" w:hAnsi="Book Antiqua" w:cs="Times New Roman"/>
          <w:kern w:val="2"/>
          <w:lang w:val="en-US" w:eastAsia="zh-CN"/>
        </w:rPr>
        <w:t>in</w:t>
      </w:r>
      <w:r w:rsidR="005206AC" w:rsidRPr="008553F5">
        <w:rPr>
          <w:rFonts w:ascii="Book Antiqua" w:eastAsia="SimSun" w:hAnsi="Book Antiqua" w:cs="Times New Roman"/>
          <w:kern w:val="2"/>
          <w:lang w:val="en-US" w:eastAsia="zh-CN"/>
        </w:rPr>
        <w:t xml:space="preserve"> 30 (96.</w:t>
      </w:r>
      <w:r w:rsidRPr="008553F5">
        <w:rPr>
          <w:rFonts w:ascii="Book Antiqua" w:eastAsia="SimSun" w:hAnsi="Book Antiqua" w:cs="Times New Roman"/>
          <w:kern w:val="2"/>
          <w:lang w:val="en-US" w:eastAsia="zh-CN"/>
        </w:rPr>
        <w:t xml:space="preserve">8%) patients. </w:t>
      </w:r>
      <w:r w:rsidR="00DA1748" w:rsidRPr="008553F5">
        <w:rPr>
          <w:rFonts w:ascii="Book Antiqua" w:eastAsia="SimSun" w:hAnsi="Book Antiqua" w:cs="Times New Roman"/>
          <w:kern w:val="2"/>
          <w:lang w:val="en-US" w:eastAsia="zh-CN"/>
        </w:rPr>
        <w:t>The o</w:t>
      </w:r>
      <w:r w:rsidRPr="008553F5">
        <w:rPr>
          <w:rFonts w:ascii="Book Antiqua" w:eastAsia="SimSun" w:hAnsi="Book Antiqua" w:cs="Times New Roman"/>
          <w:kern w:val="2"/>
          <w:lang w:val="en-US" w:eastAsia="zh-CN"/>
        </w:rPr>
        <w:t>verall mean esophageal wall thickness was 17.6 mm with a range of 6–38 mm (SD</w:t>
      </w:r>
      <w:r w:rsidR="00F75CE1"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 xml:space="preserve"> 7</w:t>
      </w:r>
      <w:r w:rsidR="005206AC"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kern w:val="2"/>
          <w:lang w:val="en-US" w:eastAsia="zh-CN"/>
        </w:rPr>
        <w:t xml:space="preserve">3 mm; </w:t>
      </w:r>
      <w:bookmarkStart w:id="20" w:name="OLE_LINK45"/>
      <w:bookmarkStart w:id="21" w:name="OLE_LINK46"/>
      <w:r w:rsidR="00F75CE1" w:rsidRPr="008553F5">
        <w:rPr>
          <w:rFonts w:ascii="Book Antiqua" w:eastAsia="SimSun" w:hAnsi="Book Antiqua" w:cs="Times New Roman"/>
          <w:kern w:val="2"/>
          <w:lang w:val="en-US" w:eastAsia="zh-CN"/>
        </w:rPr>
        <w:t>95%</w:t>
      </w:r>
      <w:r w:rsidRPr="008553F5">
        <w:rPr>
          <w:rFonts w:ascii="Book Antiqua" w:eastAsia="SimSun" w:hAnsi="Book Antiqua" w:cs="Times New Roman"/>
          <w:kern w:val="2"/>
          <w:lang w:val="en-US" w:eastAsia="zh-CN"/>
        </w:rPr>
        <w:t>CI</w:t>
      </w:r>
      <w:r w:rsidR="00F75CE1" w:rsidRPr="008553F5">
        <w:rPr>
          <w:rFonts w:ascii="Book Antiqua" w:eastAsia="SimSun" w:hAnsi="Book Antiqua" w:cs="Times New Roman" w:hint="eastAsia"/>
          <w:kern w:val="2"/>
          <w:lang w:val="en-US" w:eastAsia="zh-CN"/>
        </w:rPr>
        <w:t>:</w:t>
      </w:r>
      <w:bookmarkEnd w:id="20"/>
      <w:bookmarkEnd w:id="21"/>
      <w:r w:rsidRPr="008553F5">
        <w:rPr>
          <w:rFonts w:ascii="Book Antiqua" w:eastAsia="SimSun" w:hAnsi="Book Antiqua" w:cs="Times New Roman"/>
          <w:kern w:val="2"/>
          <w:lang w:val="en-US" w:eastAsia="zh-CN"/>
        </w:rPr>
        <w:t xml:space="preserve"> 14</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9–20</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3 mm) in </w:t>
      </w:r>
      <w:r w:rsidR="00DA174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31 patients with malignant stenosis versus 8</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68 mm with a range of 4–21 mm (SD</w:t>
      </w:r>
      <w:r w:rsidR="00F75CE1" w:rsidRPr="008553F5">
        <w:rPr>
          <w:rFonts w:ascii="Book Antiqua" w:eastAsia="SimSun" w:hAnsi="Book Antiqua" w:cs="Times New Roman" w:hint="eastAsia"/>
          <w:kern w:val="2"/>
          <w:lang w:val="en-US" w:eastAsia="zh-CN"/>
        </w:rPr>
        <w:t xml:space="preserve"> = </w:t>
      </w:r>
      <w:r w:rsidRPr="008553F5">
        <w:rPr>
          <w:rFonts w:ascii="Book Antiqua" w:eastAsia="SimSun" w:hAnsi="Book Antiqua" w:cs="Times New Roman"/>
          <w:kern w:val="2"/>
          <w:lang w:val="en-US" w:eastAsia="zh-CN"/>
        </w:rPr>
        <w:t>3</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4 mm; </w:t>
      </w:r>
      <w:r w:rsidR="00F75CE1" w:rsidRPr="008553F5">
        <w:rPr>
          <w:rFonts w:ascii="Book Antiqua" w:eastAsia="SimSun" w:hAnsi="Book Antiqua" w:cs="Times New Roman"/>
          <w:kern w:val="2"/>
          <w:lang w:val="en-US" w:eastAsia="zh-CN"/>
        </w:rPr>
        <w:t>95%CI</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7</w:t>
      </w:r>
      <w:r w:rsidR="005206AC" w:rsidRPr="008553F5">
        <w:rPr>
          <w:rFonts w:ascii="Book Antiqua" w:eastAsia="SimSun" w:hAnsi="Book Antiqua" w:cs="Times New Roman"/>
          <w:kern w:val="2"/>
          <w:lang w:val="en-US" w:eastAsia="zh-CN"/>
        </w:rPr>
        <w:t>.56–9.</w:t>
      </w:r>
      <w:r w:rsidRPr="008553F5">
        <w:rPr>
          <w:rFonts w:ascii="Book Antiqua" w:eastAsia="SimSun" w:hAnsi="Book Antiqua" w:cs="Times New Roman"/>
          <w:kern w:val="2"/>
          <w:lang w:val="en-US" w:eastAsia="zh-CN"/>
        </w:rPr>
        <w:t xml:space="preserve">81 mm) in </w:t>
      </w:r>
      <w:r w:rsidR="00DA174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39 patients with benign stenosis. </w:t>
      </w:r>
      <w:r w:rsidR="00DA1748" w:rsidRPr="008553F5">
        <w:rPr>
          <w:rFonts w:ascii="Book Antiqua" w:eastAsia="SimSun" w:hAnsi="Book Antiqua" w:cs="Times New Roman"/>
          <w:kern w:val="2"/>
          <w:lang w:val="en-US" w:eastAsia="zh-CN"/>
        </w:rPr>
        <w:t>However,</w:t>
      </w:r>
      <w:r w:rsidRPr="008553F5">
        <w:rPr>
          <w:rFonts w:ascii="Book Antiqua" w:eastAsia="SimSun" w:hAnsi="Book Antiqua" w:cs="Times New Roman"/>
          <w:kern w:val="2"/>
          <w:lang w:val="en-US" w:eastAsia="zh-CN"/>
        </w:rPr>
        <w:t xml:space="preserve"> the correlation between wall thickness and </w:t>
      </w:r>
      <w:r w:rsidR="00DA174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type of stenosis was insignificant (</w:t>
      </w:r>
      <w:r w:rsidR="00F224BA" w:rsidRPr="008553F5">
        <w:rPr>
          <w:rFonts w:ascii="Book Antiqua" w:eastAsia="SimSun" w:hAnsi="Book Antiqua" w:cs="Times New Roman"/>
          <w:i/>
          <w:kern w:val="2"/>
          <w:lang w:val="en-US" w:eastAsia="zh-CN"/>
        </w:rPr>
        <w:t>r</w:t>
      </w:r>
      <w:r w:rsidR="002270FD" w:rsidRPr="008553F5">
        <w:rPr>
          <w:rFonts w:ascii="Book Antiqua" w:eastAsia="SimSun" w:hAnsi="Book Antiqua" w:cs="Times New Roman"/>
          <w:i/>
          <w:kern w:val="2"/>
          <w:vertAlign w:val="subscript"/>
          <w:lang w:val="en-US" w:eastAsia="zh-CN"/>
        </w:rPr>
        <w:t>s</w:t>
      </w:r>
      <w:r w:rsidR="00155598" w:rsidRPr="008553F5">
        <w:rPr>
          <w:rFonts w:ascii="Book Antiqua" w:eastAsia="SimSun" w:hAnsi="Book Antiqua" w:cs="Times New Roman"/>
          <w:i/>
          <w:kern w:val="2"/>
          <w:vertAlign w:val="subscript"/>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5206A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080,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5206AC" w:rsidRPr="008553F5">
        <w:rPr>
          <w:rFonts w:ascii="Book Antiqua" w:eastAsia="SimSun" w:hAnsi="Book Antiqua" w:cs="Times New Roman"/>
          <w:kern w:val="2"/>
          <w:lang w:val="en-US" w:eastAsia="zh-CN"/>
        </w:rPr>
        <w:t>.</w:t>
      </w:r>
      <w:r w:rsidR="00DA1748" w:rsidRPr="008553F5">
        <w:rPr>
          <w:rFonts w:ascii="Book Antiqua" w:eastAsia="SimSun" w:hAnsi="Book Antiqua" w:cs="Times New Roman"/>
          <w:kern w:val="2"/>
          <w:lang w:val="en-US" w:eastAsia="zh-CN"/>
        </w:rPr>
        <w:t>437). The o</w:t>
      </w:r>
      <w:r w:rsidRPr="008553F5">
        <w:rPr>
          <w:rFonts w:ascii="Book Antiqua" w:eastAsia="SimSun" w:hAnsi="Book Antiqua" w:cs="Times New Roman"/>
          <w:kern w:val="2"/>
          <w:lang w:val="en-US" w:eastAsia="zh-CN"/>
        </w:rPr>
        <w:t>verall mean length of e</w:t>
      </w:r>
      <w:r w:rsidR="0031542C" w:rsidRPr="008553F5">
        <w:rPr>
          <w:rFonts w:ascii="Book Antiqua" w:eastAsia="SimSun" w:hAnsi="Book Antiqua" w:cs="Times New Roman"/>
          <w:kern w:val="2"/>
          <w:lang w:val="en-US" w:eastAsia="zh-CN"/>
        </w:rPr>
        <w:t>sophageal wall thickness was 71.</w:t>
      </w:r>
      <w:r w:rsidRPr="008553F5">
        <w:rPr>
          <w:rFonts w:ascii="Book Antiqua" w:eastAsia="SimSun" w:hAnsi="Book Antiqua" w:cs="Times New Roman"/>
          <w:kern w:val="2"/>
          <w:lang w:val="en-US" w:eastAsia="zh-CN"/>
        </w:rPr>
        <w:t>33 mm with a range of 11–135 mm (SD</w:t>
      </w:r>
      <w:r w:rsidR="00F75CE1"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 xml:space="preserve"> 33</w:t>
      </w:r>
      <w:r w:rsidR="0031542C" w:rsidRPr="008553F5">
        <w:rPr>
          <w:rFonts w:ascii="Book Antiqua" w:eastAsia="SimSun" w:hAnsi="Book Antiqua" w:cs="Times New Roman"/>
          <w:kern w:val="2"/>
          <w:lang w:val="en-US" w:eastAsia="zh-CN"/>
        </w:rPr>
        <w:t xml:space="preserve">.67 mm; </w:t>
      </w:r>
      <w:r w:rsidR="00F75CE1" w:rsidRPr="008553F5">
        <w:rPr>
          <w:rFonts w:ascii="Book Antiqua" w:eastAsia="SimSun" w:hAnsi="Book Antiqua" w:cs="Times New Roman"/>
          <w:kern w:val="2"/>
          <w:lang w:val="en-US" w:eastAsia="zh-CN"/>
        </w:rPr>
        <w:t>95%CI</w:t>
      </w:r>
      <w:r w:rsidR="00F75CE1" w:rsidRPr="008553F5">
        <w:rPr>
          <w:rFonts w:ascii="Book Antiqua" w:eastAsia="SimSun" w:hAnsi="Book Antiqua" w:cs="Times New Roman" w:hint="eastAsia"/>
          <w:kern w:val="2"/>
          <w:lang w:val="en-US" w:eastAsia="zh-CN"/>
        </w:rPr>
        <w:t xml:space="preserve">: </w:t>
      </w:r>
      <w:r w:rsidR="0031542C" w:rsidRPr="008553F5">
        <w:rPr>
          <w:rFonts w:ascii="Book Antiqua" w:eastAsia="SimSun" w:hAnsi="Book Antiqua" w:cs="Times New Roman"/>
          <w:kern w:val="2"/>
          <w:lang w:val="en-US" w:eastAsia="zh-CN"/>
        </w:rPr>
        <w:t>58.</w:t>
      </w:r>
      <w:r w:rsidRPr="008553F5">
        <w:rPr>
          <w:rFonts w:ascii="Book Antiqua" w:eastAsia="SimSun" w:hAnsi="Book Antiqua" w:cs="Times New Roman"/>
          <w:kern w:val="2"/>
          <w:lang w:val="en-US" w:eastAsia="zh-CN"/>
        </w:rPr>
        <w:t>76–83</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91 mm) in </w:t>
      </w:r>
      <w:r w:rsidR="00DA174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patients with malignant stenosis versus 56</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57 mm</w:t>
      </w:r>
      <w:r w:rsidR="00DA1748"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with a range of 3–350 mm (SD</w:t>
      </w:r>
      <w:r w:rsidR="00F75CE1" w:rsidRPr="008553F5">
        <w:rPr>
          <w:rFonts w:ascii="Book Antiqua" w:eastAsia="SimSun" w:hAnsi="Book Antiqua" w:cs="Times New Roman" w:hint="eastAsia"/>
          <w:kern w:val="2"/>
          <w:lang w:val="en-US" w:eastAsia="zh-CN"/>
        </w:rPr>
        <w:t xml:space="preserve"> =</w:t>
      </w:r>
      <w:r w:rsidRPr="008553F5">
        <w:rPr>
          <w:rFonts w:ascii="Book Antiqua" w:eastAsia="SimSun" w:hAnsi="Book Antiqua" w:cs="Times New Roman"/>
          <w:kern w:val="2"/>
          <w:lang w:val="en-US" w:eastAsia="zh-CN"/>
        </w:rPr>
        <w:t xml:space="preserve"> 61</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22 mm; </w:t>
      </w:r>
      <w:r w:rsidR="00F75CE1" w:rsidRPr="008553F5">
        <w:rPr>
          <w:rFonts w:ascii="Book Antiqua" w:eastAsia="SimSun" w:hAnsi="Book Antiqua" w:cs="Times New Roman"/>
          <w:kern w:val="2"/>
          <w:lang w:val="en-US" w:eastAsia="zh-CN"/>
        </w:rPr>
        <w:t>95%CI</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36</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16–76</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98 mm)</w:t>
      </w:r>
      <w:r w:rsidR="00DA1748"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in patients with benign stenosis. </w:t>
      </w:r>
      <w:r w:rsidR="00DA1748" w:rsidRPr="008553F5">
        <w:rPr>
          <w:rFonts w:ascii="Book Antiqua" w:eastAsia="SimSun" w:hAnsi="Book Antiqua" w:cs="Times New Roman"/>
          <w:kern w:val="2"/>
          <w:lang w:val="en-US" w:eastAsia="zh-CN"/>
        </w:rPr>
        <w:t xml:space="preserve">However, </w:t>
      </w:r>
      <w:r w:rsidR="00782C1C" w:rsidRPr="008553F5">
        <w:rPr>
          <w:rFonts w:ascii="Book Antiqua" w:eastAsia="SimSun" w:hAnsi="Book Antiqua" w:cs="Times New Roman"/>
          <w:kern w:val="2"/>
          <w:lang w:val="en-US" w:eastAsia="zh-CN"/>
        </w:rPr>
        <w:t>the correlation</w:t>
      </w:r>
      <w:r w:rsidRPr="008553F5">
        <w:rPr>
          <w:rFonts w:ascii="Book Antiqua" w:eastAsia="SimSun" w:hAnsi="Book Antiqua" w:cs="Times New Roman"/>
          <w:kern w:val="2"/>
          <w:lang w:val="en-US" w:eastAsia="zh-CN"/>
        </w:rPr>
        <w:t xml:space="preserve"> between </w:t>
      </w:r>
      <w:r w:rsidR="00DA1748"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length </w:t>
      </w:r>
      <w:r w:rsidR="00DA1748" w:rsidRPr="008553F5">
        <w:rPr>
          <w:rFonts w:ascii="Book Antiqua" w:eastAsia="SimSun" w:hAnsi="Book Antiqua" w:cs="Times New Roman"/>
          <w:kern w:val="2"/>
          <w:lang w:val="en-US" w:eastAsia="zh-CN"/>
        </w:rPr>
        <w:t>and type of</w:t>
      </w:r>
      <w:r w:rsidRPr="008553F5">
        <w:rPr>
          <w:rFonts w:ascii="Book Antiqua" w:eastAsia="SimSun" w:hAnsi="Book Antiqua" w:cs="Times New Roman"/>
          <w:kern w:val="2"/>
          <w:lang w:val="en-US" w:eastAsia="zh-CN"/>
        </w:rPr>
        <w:t xml:space="preserve"> stenosis was </w:t>
      </w:r>
      <w:r w:rsidR="00DA1748" w:rsidRPr="008553F5">
        <w:rPr>
          <w:rFonts w:ascii="Book Antiqua" w:eastAsia="SimSun" w:hAnsi="Book Antiqua" w:cs="Times New Roman"/>
          <w:kern w:val="2"/>
          <w:lang w:val="en-US" w:eastAsia="zh-CN"/>
        </w:rPr>
        <w:t xml:space="preserve">also </w:t>
      </w:r>
      <w:r w:rsidRPr="008553F5">
        <w:rPr>
          <w:rFonts w:ascii="Book Antiqua" w:eastAsia="SimSun" w:hAnsi="Book Antiqua" w:cs="Times New Roman"/>
          <w:kern w:val="2"/>
          <w:lang w:val="en-US" w:eastAsia="zh-CN"/>
        </w:rPr>
        <w:t>insignificant (</w:t>
      </w:r>
      <w:r w:rsidR="00F224BA" w:rsidRPr="008553F5">
        <w:rPr>
          <w:rFonts w:ascii="Book Antiqua" w:eastAsia="SimSun" w:hAnsi="Book Antiqua" w:cs="Times New Roman"/>
          <w:i/>
          <w:kern w:val="2"/>
          <w:lang w:val="en-US" w:eastAsia="zh-CN"/>
        </w:rPr>
        <w:t>r</w:t>
      </w:r>
      <w:r w:rsidR="002270FD" w:rsidRPr="008553F5">
        <w:rPr>
          <w:rFonts w:ascii="Book Antiqua" w:eastAsia="SimSun" w:hAnsi="Book Antiqua" w:cs="Times New Roman"/>
          <w:i/>
          <w:kern w:val="2"/>
          <w:vertAlign w:val="subscript"/>
          <w:lang w:val="en-US" w:eastAsia="zh-CN"/>
        </w:rPr>
        <w:t>s</w:t>
      </w:r>
      <w:r w:rsidR="00155598" w:rsidRPr="008553F5">
        <w:rPr>
          <w:rFonts w:ascii="Book Antiqua" w:eastAsia="SimSun" w:hAnsi="Book Antiqua" w:cs="Times New Roman"/>
          <w:i/>
          <w:kern w:val="2"/>
          <w:vertAlign w:val="subscript"/>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0.</w:t>
      </w:r>
      <w:r w:rsidRPr="008553F5">
        <w:rPr>
          <w:rFonts w:ascii="Book Antiqua" w:eastAsia="SimSun" w:hAnsi="Book Antiqua" w:cs="Times New Roman"/>
          <w:kern w:val="2"/>
          <w:lang w:val="en-US" w:eastAsia="zh-CN"/>
        </w:rPr>
        <w:t>263,</w:t>
      </w:r>
      <w:r w:rsidRPr="008553F5">
        <w:rPr>
          <w:rFonts w:ascii="Book Antiqua" w:eastAsia="SimSun" w:hAnsi="Book Antiqua" w:cs="Times New Roman"/>
          <w:i/>
          <w:kern w:val="2"/>
          <w:lang w:val="en-US" w:eastAsia="zh-CN"/>
        </w:rPr>
        <w:t xml:space="preserve"> 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29). In group A the mean size of the regional lymph node</w:t>
      </w:r>
      <w:r w:rsidR="0031542C" w:rsidRPr="008553F5">
        <w:rPr>
          <w:rFonts w:ascii="Book Antiqua" w:eastAsia="SimSun" w:hAnsi="Book Antiqua" w:cs="Times New Roman"/>
          <w:kern w:val="2"/>
          <w:lang w:val="en-US" w:eastAsia="zh-CN"/>
        </w:rPr>
        <w:t>s was 6.82</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2.</w:t>
      </w:r>
      <w:r w:rsidRPr="008553F5">
        <w:rPr>
          <w:rFonts w:ascii="Book Antiqua" w:eastAsia="SimSun" w:hAnsi="Book Antiqua" w:cs="Times New Roman"/>
          <w:kern w:val="2"/>
          <w:lang w:val="en-US" w:eastAsia="zh-CN"/>
        </w:rPr>
        <w:t>9 (range, 3</w:t>
      </w:r>
      <w:r w:rsidR="00A23847" w:rsidRPr="008553F5">
        <w:rPr>
          <w:rFonts w:ascii="Book Antiqua" w:eastAsia="SimSun" w:hAnsi="Book Antiqua" w:cs="Times New Roman" w:hint="eastAsia"/>
          <w:kern w:val="2"/>
          <w:lang w:val="en-US" w:eastAsia="zh-CN"/>
        </w:rPr>
        <w:t>-</w:t>
      </w:r>
      <w:r w:rsidR="0031542C" w:rsidRPr="008553F5">
        <w:rPr>
          <w:rFonts w:ascii="Book Antiqua" w:eastAsia="SimSun" w:hAnsi="Book Antiqua" w:cs="Times New Roman"/>
          <w:kern w:val="2"/>
          <w:lang w:val="en-US" w:eastAsia="zh-CN"/>
        </w:rPr>
        <w:t>15) and in group B it was 10.</w:t>
      </w:r>
      <w:r w:rsidRPr="008553F5">
        <w:rPr>
          <w:rFonts w:ascii="Book Antiqua" w:eastAsia="SimSun" w:hAnsi="Book Antiqua" w:cs="Times New Roman"/>
          <w:kern w:val="2"/>
          <w:lang w:val="en-US" w:eastAsia="zh-CN"/>
        </w:rPr>
        <w:t>77</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3</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6 (range, 5</w:t>
      </w:r>
      <w:r w:rsidR="00A23847"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18). A</w:t>
      </w:r>
      <w:r w:rsidR="00DA1748" w:rsidRPr="008553F5">
        <w:rPr>
          <w:rFonts w:ascii="Book Antiqua" w:eastAsia="SimSun" w:hAnsi="Book Antiqua" w:cs="Times New Roman"/>
          <w:kern w:val="2"/>
          <w:lang w:val="en-US" w:eastAsia="zh-CN"/>
        </w:rPr>
        <w:t>n a</w:t>
      </w:r>
      <w:r w:rsidRPr="008553F5">
        <w:rPr>
          <w:rFonts w:ascii="Book Antiqua" w:eastAsia="SimSun" w:hAnsi="Book Antiqua" w:cs="Times New Roman"/>
          <w:kern w:val="2"/>
          <w:lang w:val="en-US" w:eastAsia="zh-CN"/>
        </w:rPr>
        <w:t>verage correlation between enlarged regional lymph nodes and etiology of the st</w:t>
      </w:r>
      <w:r w:rsidR="00352173" w:rsidRPr="008553F5">
        <w:rPr>
          <w:rFonts w:ascii="Book Antiqua" w:eastAsia="SimSun" w:hAnsi="Book Antiqua" w:cs="Times New Roman"/>
          <w:kern w:val="2"/>
          <w:lang w:val="en-US" w:eastAsia="zh-CN"/>
        </w:rPr>
        <w:t>enosis</w:t>
      </w:r>
      <w:r w:rsidRPr="008553F5">
        <w:rPr>
          <w:rFonts w:ascii="Book Antiqua" w:eastAsia="SimSun" w:hAnsi="Book Antiqua" w:cs="Times New Roman"/>
          <w:kern w:val="2"/>
          <w:lang w:val="en-US" w:eastAsia="zh-CN"/>
        </w:rPr>
        <w:t xml:space="preserve"> was found (</w:t>
      </w:r>
      <w:r w:rsidRPr="008553F5">
        <w:rPr>
          <w:rFonts w:ascii="Book Antiqua" w:eastAsia="SimSun" w:hAnsi="Book Antiqua" w:cs="Times New Roman"/>
          <w:i/>
          <w:kern w:val="2"/>
          <w:lang w:val="en-US" w:eastAsia="zh-CN"/>
        </w:rPr>
        <w:t>r</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542,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&lt;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000).</w:t>
      </w:r>
    </w:p>
    <w:p w:rsidR="00B81F0F" w:rsidRPr="008553F5" w:rsidRDefault="001408B4" w:rsidP="00A23847">
      <w:pPr>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GB" w:eastAsia="zh-CN"/>
        </w:rPr>
        <w:t>The presence of the following factors was suggestive</w:t>
      </w:r>
      <w:r w:rsidR="000539B6" w:rsidRPr="008553F5">
        <w:rPr>
          <w:rFonts w:ascii="Book Antiqua" w:eastAsia="SimSun" w:hAnsi="Book Antiqua" w:cs="Times New Roman"/>
          <w:kern w:val="2"/>
          <w:lang w:val="en-GB" w:eastAsia="zh-CN"/>
        </w:rPr>
        <w:t xml:space="preserve"> of a benign cause: concentric </w:t>
      </w:r>
      <w:r w:rsidRPr="008553F5">
        <w:rPr>
          <w:rFonts w:ascii="Book Antiqua" w:eastAsia="SimSun" w:hAnsi="Book Antiqua" w:cs="Times New Roman"/>
          <w:kern w:val="2"/>
          <w:lang w:val="en-GB" w:eastAsia="zh-CN"/>
        </w:rPr>
        <w:t>esophageal wall thickening with a sensitivity of 92.31% and a specificity of 70.96%; conically shaped suprastenotic dilatation, with a sensitivity of 87.17% and a specificity of 89.66%; smooth upper and lower boundaries, with a sensitivity of 94.87% and a specificity of 80.65%; presence of the mucous membrane in the stenosis, with a sensitivity of 76.92% and a specificity of 96.77%; and smooth mucous membrane at the transition to stenosis, with a sensitivity of 82.05% and a specificity of 93.55%</w:t>
      </w:r>
      <w:r w:rsidR="00B81F0F" w:rsidRPr="008553F5">
        <w:rPr>
          <w:rFonts w:ascii="Book Antiqua" w:eastAsia="SimSun" w:hAnsi="Book Antiqua" w:cs="Times New Roman"/>
          <w:kern w:val="2"/>
          <w:lang w:val="en-US" w:eastAsia="zh-CN"/>
        </w:rPr>
        <w:t xml:space="preserve"> </w:t>
      </w:r>
      <w:r w:rsidR="00B264AC" w:rsidRPr="008553F5">
        <w:rPr>
          <w:rFonts w:ascii="Book Antiqua" w:eastAsia="SimSun" w:hAnsi="Book Antiqua" w:cs="Times New Roman"/>
          <w:kern w:val="2"/>
          <w:lang w:val="en-US" w:eastAsia="zh-CN"/>
        </w:rPr>
        <w:t>(Fig</w:t>
      </w:r>
      <w:r w:rsidR="002270FD" w:rsidRPr="008553F5">
        <w:rPr>
          <w:rFonts w:ascii="Book Antiqua" w:eastAsia="SimSun" w:hAnsi="Book Antiqua" w:cs="Times New Roman"/>
          <w:kern w:val="2"/>
          <w:lang w:val="en-US" w:eastAsia="zh-CN"/>
        </w:rPr>
        <w:t xml:space="preserve">ure </w:t>
      </w:r>
      <w:r w:rsidR="00B264AC" w:rsidRPr="008553F5">
        <w:rPr>
          <w:rFonts w:ascii="Book Antiqua" w:eastAsia="SimSun" w:hAnsi="Book Antiqua" w:cs="Times New Roman"/>
          <w:kern w:val="2"/>
          <w:lang w:val="en-US" w:eastAsia="zh-CN"/>
        </w:rPr>
        <w:t>2)</w:t>
      </w:r>
      <w:r w:rsidRPr="008553F5">
        <w:rPr>
          <w:rFonts w:ascii="Book Antiqua" w:eastAsia="SimSun" w:hAnsi="Book Antiqua" w:cs="Times New Roman"/>
          <w:kern w:val="2"/>
          <w:lang w:val="en-US" w:eastAsia="zh-CN"/>
        </w:rPr>
        <w:t>.</w:t>
      </w:r>
      <w:r w:rsidR="00B264AC"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The c</w:t>
      </w:r>
      <w:r w:rsidR="003817CE" w:rsidRPr="008553F5">
        <w:rPr>
          <w:rFonts w:ascii="Book Antiqua" w:eastAsia="SimSun" w:hAnsi="Book Antiqua" w:cs="Times New Roman"/>
          <w:kern w:val="2"/>
          <w:lang w:val="en-US" w:eastAsia="zh-CN"/>
        </w:rPr>
        <w:t xml:space="preserve">orrelation between </w:t>
      </w:r>
      <w:r w:rsidRPr="008553F5">
        <w:rPr>
          <w:rFonts w:ascii="Book Antiqua" w:eastAsia="SimSun" w:hAnsi="Book Antiqua" w:cs="Times New Roman"/>
          <w:kern w:val="2"/>
          <w:lang w:val="en-US" w:eastAsia="zh-CN"/>
        </w:rPr>
        <w:t xml:space="preserve">the </w:t>
      </w:r>
      <w:r w:rsidR="00B264AC" w:rsidRPr="008553F5">
        <w:rPr>
          <w:rFonts w:ascii="Book Antiqua" w:eastAsia="SimSun" w:hAnsi="Book Antiqua" w:cs="Times New Roman"/>
          <w:kern w:val="2"/>
          <w:lang w:val="en-US" w:eastAsia="zh-CN"/>
        </w:rPr>
        <w:t>h</w:t>
      </w:r>
      <w:r w:rsidR="003817CE" w:rsidRPr="008553F5">
        <w:rPr>
          <w:rFonts w:ascii="Book Antiqua" w:eastAsia="SimSun" w:hAnsi="Book Antiqua" w:cs="Times New Roman"/>
          <w:kern w:val="2"/>
          <w:lang w:val="en-US" w:eastAsia="zh-CN"/>
        </w:rPr>
        <w:t xml:space="preserve">omogeneity of contrast medium uptake and </w:t>
      </w:r>
      <w:r w:rsidRPr="008553F5">
        <w:rPr>
          <w:rFonts w:ascii="Book Antiqua" w:eastAsia="SimSun" w:hAnsi="Book Antiqua" w:cs="Times New Roman"/>
          <w:kern w:val="2"/>
          <w:lang w:val="en-US" w:eastAsia="zh-CN"/>
        </w:rPr>
        <w:t xml:space="preserve">the </w:t>
      </w:r>
      <w:r w:rsidR="003817CE" w:rsidRPr="008553F5">
        <w:rPr>
          <w:rFonts w:ascii="Book Antiqua" w:eastAsia="SimSun" w:hAnsi="Book Antiqua" w:cs="Times New Roman"/>
          <w:kern w:val="2"/>
          <w:lang w:val="en-US" w:eastAsia="zh-CN"/>
        </w:rPr>
        <w:t>type of stenosis was moderate (</w:t>
      </w:r>
      <w:r w:rsidR="003817CE" w:rsidRPr="008553F5">
        <w:rPr>
          <w:rFonts w:ascii="Book Antiqua" w:eastAsia="SimSun" w:hAnsi="Book Antiqua" w:cs="Times New Roman"/>
          <w:i/>
          <w:kern w:val="2"/>
          <w:lang w:val="en-US" w:eastAsia="zh-CN"/>
        </w:rPr>
        <w:t>r</w:t>
      </w:r>
      <w:r w:rsidR="003817CE" w:rsidRPr="008553F5">
        <w:rPr>
          <w:rFonts w:ascii="Book Antiqua" w:eastAsia="SimSun" w:hAnsi="Book Antiqua" w:cs="Times New Roman"/>
          <w:i/>
          <w:kern w:val="2"/>
          <w:vertAlign w:val="subscript"/>
          <w:lang w:val="en-US" w:eastAsia="zh-CN"/>
        </w:rPr>
        <w:t>s</w:t>
      </w:r>
      <w:r w:rsidR="00155598" w:rsidRPr="008553F5">
        <w:rPr>
          <w:rFonts w:ascii="Book Antiqua" w:eastAsia="SimSun" w:hAnsi="Book Antiqua" w:cs="Times New Roman"/>
          <w:i/>
          <w:kern w:val="2"/>
          <w:vertAlign w:val="subscript"/>
          <w:lang w:val="en-US" w:eastAsia="zh-CN"/>
        </w:rPr>
        <w:t xml:space="preserve"> </w:t>
      </w:r>
      <w:r w:rsidR="003817CE"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817CE"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003817CE" w:rsidRPr="008553F5">
        <w:rPr>
          <w:rFonts w:ascii="Book Antiqua" w:eastAsia="SimSun" w:hAnsi="Book Antiqua" w:cs="Times New Roman"/>
          <w:kern w:val="2"/>
          <w:lang w:val="en-US" w:eastAsia="zh-CN"/>
        </w:rPr>
        <w:t xml:space="preserve">354, </w:t>
      </w:r>
      <w:r w:rsidR="003817CE"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003817CE"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817CE"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003817CE" w:rsidRPr="008553F5">
        <w:rPr>
          <w:rFonts w:ascii="Book Antiqua" w:eastAsia="SimSun" w:hAnsi="Book Antiqua" w:cs="Times New Roman"/>
          <w:kern w:val="2"/>
          <w:lang w:val="en-US" w:eastAsia="zh-CN"/>
        </w:rPr>
        <w:t>003)</w:t>
      </w:r>
      <w:r w:rsidR="00D262A7" w:rsidRPr="008553F5">
        <w:rPr>
          <w:rFonts w:ascii="Book Antiqua" w:eastAsia="SimSun" w:hAnsi="Book Antiqua" w:cs="Times New Roman"/>
          <w:kern w:val="2"/>
          <w:lang w:val="en-US" w:eastAsia="zh-CN"/>
        </w:rPr>
        <w:t>. This f</w:t>
      </w:r>
      <w:r w:rsidR="00B264AC" w:rsidRPr="008553F5">
        <w:rPr>
          <w:rFonts w:ascii="Book Antiqua" w:eastAsia="SimSun" w:hAnsi="Book Antiqua" w:cs="Times New Roman"/>
          <w:kern w:val="2"/>
          <w:lang w:val="en-US" w:eastAsia="zh-CN"/>
        </w:rPr>
        <w:t xml:space="preserve">eature had </w:t>
      </w:r>
      <w:r w:rsidR="0023198B" w:rsidRPr="008553F5">
        <w:rPr>
          <w:rFonts w:ascii="Book Antiqua" w:eastAsia="SimSun" w:hAnsi="Book Antiqua" w:cs="Times New Roman"/>
          <w:kern w:val="2"/>
          <w:lang w:val="en-US" w:eastAsia="zh-CN"/>
        </w:rPr>
        <w:t xml:space="preserve">a </w:t>
      </w:r>
      <w:r w:rsidR="00B264AC" w:rsidRPr="008553F5">
        <w:rPr>
          <w:rFonts w:ascii="Book Antiqua" w:eastAsia="SimSun" w:hAnsi="Book Antiqua" w:cs="Times New Roman"/>
          <w:kern w:val="2"/>
          <w:lang w:val="en-US" w:eastAsia="zh-CN"/>
        </w:rPr>
        <w:t>high</w:t>
      </w:r>
      <w:r w:rsidR="00B81F0F" w:rsidRPr="008553F5">
        <w:rPr>
          <w:rFonts w:ascii="Book Antiqua" w:eastAsia="SimSun" w:hAnsi="Book Antiqua" w:cs="Times New Roman"/>
          <w:kern w:val="2"/>
          <w:lang w:val="en-US" w:eastAsia="zh-CN"/>
        </w:rPr>
        <w:t xml:space="preserve"> sensitivity </w:t>
      </w:r>
      <w:r w:rsidR="00B264A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92</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31%</w:t>
      </w:r>
      <w:r w:rsidR="00B264AC" w:rsidRPr="008553F5">
        <w:rPr>
          <w:rFonts w:ascii="Book Antiqua" w:eastAsia="SimSun" w:hAnsi="Book Antiqua" w:cs="Times New Roman"/>
          <w:kern w:val="2"/>
          <w:lang w:val="en-US" w:eastAsia="zh-CN"/>
        </w:rPr>
        <w:t>) but low</w:t>
      </w:r>
      <w:r w:rsidR="00B81F0F" w:rsidRPr="008553F5">
        <w:rPr>
          <w:rFonts w:ascii="Book Antiqua" w:eastAsia="SimSun" w:hAnsi="Book Antiqua" w:cs="Times New Roman"/>
          <w:kern w:val="2"/>
          <w:lang w:val="en-US" w:eastAsia="zh-CN"/>
        </w:rPr>
        <w:t xml:space="preserve"> specificity </w:t>
      </w:r>
      <w:r w:rsidR="00B264AC" w:rsidRPr="008553F5">
        <w:rPr>
          <w:rFonts w:ascii="Book Antiqua" w:eastAsia="SimSun" w:hAnsi="Book Antiqua" w:cs="Times New Roman"/>
          <w:kern w:val="2"/>
          <w:lang w:val="en-US" w:eastAsia="zh-CN"/>
        </w:rPr>
        <w:t>(</w:t>
      </w:r>
      <w:r w:rsidR="0031542C" w:rsidRPr="008553F5">
        <w:rPr>
          <w:rFonts w:ascii="Book Antiqua" w:eastAsia="SimSun" w:hAnsi="Book Antiqua" w:cs="Times New Roman"/>
          <w:kern w:val="2"/>
          <w:lang w:val="en-US" w:eastAsia="zh-CN"/>
        </w:rPr>
        <w:t>32.</w:t>
      </w:r>
      <w:r w:rsidR="00B81F0F" w:rsidRPr="008553F5">
        <w:rPr>
          <w:rFonts w:ascii="Book Antiqua" w:eastAsia="SimSun" w:hAnsi="Book Antiqua" w:cs="Times New Roman"/>
          <w:kern w:val="2"/>
          <w:lang w:val="en-US" w:eastAsia="zh-CN"/>
        </w:rPr>
        <w:t>26%</w:t>
      </w:r>
      <w:r w:rsidR="00B264A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w:t>
      </w:r>
    </w:p>
    <w:p w:rsidR="00B81F0F" w:rsidRPr="008553F5" w:rsidRDefault="00B81F0F" w:rsidP="00A23847">
      <w:pPr>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 xml:space="preserve">We identified </w:t>
      </w:r>
      <w:r w:rsidR="001408B4"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following imaging findings of malignant stenosis: eccentric esophageal wall thickening with a specificity of 92</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31% and a sensitivity of 70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97%; tuberous upper and lower boundaries of stenosis with a specificity of 94</w:t>
      </w:r>
      <w:r w:rsidR="0031542C" w:rsidRPr="008553F5">
        <w:rPr>
          <w:rFonts w:ascii="Book Antiqua" w:eastAsia="SimSun" w:hAnsi="Book Antiqua" w:cs="Times New Roman"/>
          <w:kern w:val="2"/>
          <w:lang w:val="en-US" w:eastAsia="zh-CN"/>
        </w:rPr>
        <w:t>.87% and a sensitivity of 80.</w:t>
      </w:r>
      <w:r w:rsidRPr="008553F5">
        <w:rPr>
          <w:rFonts w:ascii="Book Antiqua" w:eastAsia="SimSun" w:hAnsi="Book Antiqua" w:cs="Times New Roman"/>
          <w:kern w:val="2"/>
          <w:lang w:val="en-US" w:eastAsia="zh-CN"/>
        </w:rPr>
        <w:t>65%; absence of the mucous membrane visualization in stenosis</w:t>
      </w:r>
      <w:r w:rsidR="001408B4" w:rsidRPr="008553F5">
        <w:rPr>
          <w:rFonts w:ascii="Book Antiqua" w:eastAsia="SimSun" w:hAnsi="Book Antiqua" w:cs="Times New Roman"/>
          <w:kern w:val="2"/>
          <w:lang w:val="en-US" w:eastAsia="zh-CN"/>
        </w:rPr>
        <w:t>, which were observed</w:t>
      </w:r>
      <w:r w:rsidRPr="008553F5">
        <w:rPr>
          <w:rFonts w:ascii="Book Antiqua" w:eastAsia="SimSun" w:hAnsi="Book Antiqua" w:cs="Times New Roman"/>
          <w:kern w:val="2"/>
          <w:lang w:val="en-US" w:eastAsia="zh-CN"/>
        </w:rPr>
        <w:t xml:space="preserve"> in </w:t>
      </w:r>
      <w:r w:rsidR="001408B4"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majority of patients (96</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 with a specificity of 67</w:t>
      </w:r>
      <w:r w:rsidR="0031542C" w:rsidRPr="008553F5">
        <w:rPr>
          <w:rFonts w:ascii="Book Antiqua" w:eastAsia="SimSun" w:hAnsi="Book Antiqua" w:cs="Times New Roman"/>
          <w:kern w:val="2"/>
          <w:lang w:val="en-US" w:eastAsia="zh-CN"/>
        </w:rPr>
        <w:t>.86% and a sensitivity of 96.</w:t>
      </w:r>
      <w:r w:rsidRPr="008553F5">
        <w:rPr>
          <w:rFonts w:ascii="Book Antiqua" w:eastAsia="SimSun" w:hAnsi="Book Antiqua" w:cs="Times New Roman"/>
          <w:kern w:val="2"/>
          <w:lang w:val="en-US" w:eastAsia="zh-CN"/>
        </w:rPr>
        <w:t xml:space="preserve">77%; rupture of the mucous membrane at </w:t>
      </w:r>
      <w:r w:rsidR="001408B4" w:rsidRPr="008553F5">
        <w:rPr>
          <w:rFonts w:ascii="Book Antiqua" w:eastAsia="SimSun" w:hAnsi="Book Antiqua" w:cs="Times New Roman"/>
          <w:kern w:val="2"/>
          <w:lang w:val="en-US" w:eastAsia="zh-CN"/>
        </w:rPr>
        <w:t xml:space="preserve">the upper boundary of stenosis </w:t>
      </w:r>
      <w:r w:rsidR="001408B4" w:rsidRPr="008553F5">
        <w:rPr>
          <w:rFonts w:ascii="Book Antiqua" w:eastAsia="SimSun" w:hAnsi="Book Antiqua" w:cs="Times New Roman"/>
          <w:kern w:val="2"/>
          <w:lang w:val="en-GB" w:eastAsia="zh-CN"/>
        </w:rPr>
        <w:t>with a</w:t>
      </w:r>
      <w:r w:rsidR="001408B4"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specificity of 100% and a sensitivity of 80</w:t>
      </w:r>
      <w:r w:rsidR="0031542C" w:rsidRPr="008553F5">
        <w:rPr>
          <w:rFonts w:ascii="Book Antiqua" w:eastAsia="SimSun" w:hAnsi="Book Antiqua" w:cs="Times New Roman"/>
          <w:kern w:val="2"/>
          <w:lang w:val="en-US" w:eastAsia="zh-CN"/>
        </w:rPr>
        <w:t>.</w:t>
      </w:r>
      <w:r w:rsidR="001408B4" w:rsidRPr="008553F5">
        <w:rPr>
          <w:rFonts w:ascii="Book Antiqua" w:eastAsia="SimSun" w:hAnsi="Book Antiqua" w:cs="Times New Roman"/>
          <w:kern w:val="2"/>
          <w:lang w:val="en-US" w:eastAsia="zh-CN"/>
        </w:rPr>
        <w:t>65%</w:t>
      </w:r>
      <w:r w:rsidRPr="008553F5">
        <w:rPr>
          <w:rFonts w:ascii="Book Antiqua" w:eastAsia="SimSun" w:hAnsi="Book Antiqua" w:cs="Times New Roman"/>
          <w:kern w:val="2"/>
          <w:lang w:val="en-US" w:eastAsia="zh-CN"/>
        </w:rPr>
        <w:t xml:space="preserve">; cup-shaped suprastenotic dilatation </w:t>
      </w:r>
      <w:r w:rsidR="001408B4" w:rsidRPr="008553F5">
        <w:rPr>
          <w:rFonts w:ascii="Book Antiqua" w:eastAsia="SimSun" w:hAnsi="Book Antiqua" w:cs="Times New Roman"/>
          <w:kern w:val="2"/>
          <w:lang w:val="en-GB" w:eastAsia="zh-CN"/>
        </w:rPr>
        <w:t>with a</w:t>
      </w:r>
      <w:r w:rsidR="001408B4"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specificity of 97</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44% and a sensitivity of 54</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84%</w:t>
      </w:r>
      <w:r w:rsidR="001408B4"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luminal mass</w:t>
      </w:r>
      <w:r w:rsidR="001408B4" w:rsidRPr="008553F5">
        <w:rPr>
          <w:rFonts w:ascii="Book Antiqua" w:eastAsia="SimSun" w:hAnsi="Book Antiqua" w:cs="Times New Roman"/>
          <w:kern w:val="2"/>
          <w:lang w:val="en-US" w:eastAsia="zh-CN"/>
        </w:rPr>
        <w:t xml:space="preserve"> </w:t>
      </w:r>
      <w:r w:rsidR="001408B4" w:rsidRPr="008553F5">
        <w:rPr>
          <w:rFonts w:ascii="Book Antiqua" w:eastAsia="SimSun" w:hAnsi="Book Antiqua" w:cs="Times New Roman"/>
          <w:kern w:val="2"/>
          <w:lang w:val="en-GB" w:eastAsia="zh-CN"/>
        </w:rPr>
        <w:t>with a</w:t>
      </w:r>
      <w:r w:rsidR="001408B4"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specificity of 9</w:t>
      </w:r>
      <w:r w:rsidR="0031542C" w:rsidRPr="008553F5">
        <w:rPr>
          <w:rFonts w:ascii="Book Antiqua" w:eastAsia="SimSun" w:hAnsi="Book Antiqua" w:cs="Times New Roman"/>
          <w:kern w:val="2"/>
          <w:lang w:val="en-US" w:eastAsia="zh-CN"/>
        </w:rPr>
        <w:t>4.</w:t>
      </w:r>
      <w:r w:rsidRPr="008553F5">
        <w:rPr>
          <w:rFonts w:ascii="Book Antiqua" w:eastAsia="SimSun" w:hAnsi="Book Antiqua" w:cs="Times New Roman"/>
          <w:kern w:val="2"/>
          <w:lang w:val="en-US" w:eastAsia="zh-CN"/>
        </w:rPr>
        <w:t>87% and a sensitivity of 87</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10%</w:t>
      </w:r>
      <w:r w:rsidR="00D262A7" w:rsidRPr="008553F5">
        <w:rPr>
          <w:rFonts w:ascii="Book Antiqua" w:eastAsia="SimSun" w:hAnsi="Book Antiqua" w:cs="Times New Roman"/>
          <w:kern w:val="2"/>
          <w:lang w:val="en-US" w:eastAsia="zh-CN"/>
        </w:rPr>
        <w:t xml:space="preserve"> and enlarged regional lymph nodes </w:t>
      </w:r>
      <w:r w:rsidR="001408B4" w:rsidRPr="008553F5">
        <w:rPr>
          <w:rFonts w:ascii="Book Antiqua" w:eastAsia="SimSun" w:hAnsi="Book Antiqua" w:cs="Times New Roman"/>
          <w:kern w:val="2"/>
          <w:lang w:val="en-GB" w:eastAsia="zh-CN"/>
        </w:rPr>
        <w:t>with a</w:t>
      </w:r>
      <w:r w:rsidR="001408B4" w:rsidRPr="008553F5">
        <w:rPr>
          <w:rFonts w:ascii="Book Antiqua" w:eastAsia="SimSun" w:hAnsi="Book Antiqua" w:cs="Times New Roman"/>
          <w:kern w:val="2"/>
          <w:lang w:val="en-US" w:eastAsia="zh-CN"/>
        </w:rPr>
        <w:t xml:space="preserve"> </w:t>
      </w:r>
      <w:r w:rsidR="00D262A7" w:rsidRPr="008553F5">
        <w:rPr>
          <w:rFonts w:ascii="Book Antiqua" w:eastAsia="SimSun" w:hAnsi="Book Antiqua" w:cs="Times New Roman"/>
          <w:kern w:val="2"/>
          <w:lang w:val="en-US" w:eastAsia="zh-CN"/>
        </w:rPr>
        <w:t xml:space="preserve">specificity of </w:t>
      </w:r>
      <w:r w:rsidR="006276AA" w:rsidRPr="008553F5">
        <w:rPr>
          <w:rFonts w:ascii="Book Antiqua" w:eastAsia="SimSun" w:hAnsi="Book Antiqua" w:cs="Times New Roman"/>
          <w:kern w:val="2"/>
          <w:lang w:val="en-US" w:eastAsia="zh-CN"/>
        </w:rPr>
        <w:t>82.86</w:t>
      </w:r>
      <w:r w:rsidR="00D262A7" w:rsidRPr="008553F5">
        <w:rPr>
          <w:rFonts w:ascii="Book Antiqua" w:eastAsia="SimSun" w:hAnsi="Book Antiqua" w:cs="Times New Roman"/>
          <w:kern w:val="2"/>
          <w:lang w:val="en-US" w:eastAsia="zh-CN"/>
        </w:rPr>
        <w:t xml:space="preserve">% and a sensitivity of </w:t>
      </w:r>
      <w:r w:rsidR="006276AA" w:rsidRPr="008553F5">
        <w:rPr>
          <w:rFonts w:ascii="Book Antiqua" w:eastAsia="SimSun" w:hAnsi="Book Antiqua" w:cs="Times New Roman"/>
          <w:kern w:val="2"/>
          <w:lang w:val="en-US" w:eastAsia="zh-CN"/>
        </w:rPr>
        <w:t>60</w:t>
      </w:r>
      <w:r w:rsidR="001408B4"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All </w:t>
      </w:r>
      <w:r w:rsidR="001408B4" w:rsidRPr="008553F5">
        <w:rPr>
          <w:rFonts w:ascii="Book Antiqua" w:eastAsia="SimSun" w:hAnsi="Book Antiqua" w:cs="Times New Roman"/>
          <w:kern w:val="2"/>
          <w:lang w:val="en-US" w:eastAsia="zh-CN"/>
        </w:rPr>
        <w:t xml:space="preserve">of </w:t>
      </w:r>
      <w:r w:rsidRPr="008553F5">
        <w:rPr>
          <w:rFonts w:ascii="Book Antiqua" w:eastAsia="SimSun" w:hAnsi="Book Antiqua" w:cs="Times New Roman"/>
          <w:kern w:val="2"/>
          <w:lang w:val="en-US" w:eastAsia="zh-CN"/>
        </w:rPr>
        <w:t>these features were significantly more common in malignant t</w:t>
      </w:r>
      <w:r w:rsidR="0023198B" w:rsidRPr="008553F5">
        <w:rPr>
          <w:rFonts w:ascii="Book Antiqua" w:eastAsia="SimSun" w:hAnsi="Book Antiqua" w:cs="Times New Roman"/>
          <w:kern w:val="2"/>
          <w:lang w:val="en-US" w:eastAsia="zh-CN"/>
        </w:rPr>
        <w:t>han in benign esophageal stenosi</w:t>
      </w:r>
      <w:r w:rsidRPr="008553F5">
        <w:rPr>
          <w:rFonts w:ascii="Book Antiqua" w:eastAsia="SimSun" w:hAnsi="Book Antiqua" w:cs="Times New Roman"/>
          <w:kern w:val="2"/>
          <w:lang w:val="en-US" w:eastAsia="zh-CN"/>
        </w:rPr>
        <w:t>s (</w:t>
      </w:r>
      <w:r w:rsidRPr="008553F5">
        <w:rPr>
          <w:rFonts w:ascii="Book Antiqua" w:eastAsia="SimSun" w:hAnsi="Book Antiqua" w:cs="Times New Roman"/>
          <w:i/>
          <w:kern w:val="2"/>
          <w:lang w:val="en-US" w:eastAsia="zh-CN"/>
        </w:rPr>
        <w:t xml:space="preserve">P </w:t>
      </w:r>
      <w:r w:rsidRPr="008553F5">
        <w:rPr>
          <w:rFonts w:ascii="Book Antiqua" w:eastAsia="SimSun" w:hAnsi="Book Antiqua" w:cs="Times New Roman"/>
          <w:kern w:val="2"/>
          <w:lang w:val="en-US" w:eastAsia="zh-CN"/>
        </w:rPr>
        <w:t>&lt; 0.05) (Fig</w:t>
      </w:r>
      <w:r w:rsidR="00F75CE1" w:rsidRPr="008553F5">
        <w:rPr>
          <w:rFonts w:ascii="Book Antiqua" w:eastAsia="SimSun" w:hAnsi="Book Antiqua" w:cs="Times New Roman" w:hint="eastAsia"/>
          <w:kern w:val="2"/>
          <w:lang w:val="en-US" w:eastAsia="zh-CN"/>
        </w:rPr>
        <w:t>ure</w:t>
      </w:r>
      <w:r w:rsidR="001408B4"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3).</w:t>
      </w:r>
    </w:p>
    <w:p w:rsidR="00F75CE1" w:rsidRPr="008553F5" w:rsidRDefault="00F75CE1" w:rsidP="00A23847">
      <w:pPr>
        <w:autoSpaceDE w:val="0"/>
        <w:autoSpaceDN w:val="0"/>
        <w:adjustRightInd w:val="0"/>
        <w:spacing w:after="0" w:line="360" w:lineRule="auto"/>
        <w:ind w:firstLine="708"/>
        <w:jc w:val="both"/>
        <w:rPr>
          <w:rFonts w:ascii="Book Antiqua" w:eastAsia="SimSun" w:hAnsi="Book Antiqua" w:cs="Times New Roman"/>
          <w:kern w:val="2"/>
          <w:lang w:val="en-US" w:eastAsia="zh-CN"/>
        </w:rPr>
      </w:pPr>
    </w:p>
    <w:p w:rsidR="00B81F0F" w:rsidRPr="008553F5" w:rsidRDefault="00B81F0F" w:rsidP="00A23847">
      <w:pPr>
        <w:autoSpaceDE w:val="0"/>
        <w:autoSpaceDN w:val="0"/>
        <w:adjustRightInd w:val="0"/>
        <w:spacing w:after="0" w:line="360" w:lineRule="auto"/>
        <w:jc w:val="both"/>
        <w:rPr>
          <w:rFonts w:ascii="Book Antiqua" w:hAnsi="Book Antiqua" w:cs="Arial Narrow"/>
          <w:b/>
          <w:bCs/>
          <w:i/>
          <w:iCs/>
          <w:lang w:val="en-US"/>
        </w:rPr>
      </w:pPr>
      <w:r w:rsidRPr="008553F5">
        <w:rPr>
          <w:rFonts w:ascii="Book Antiqua" w:hAnsi="Book Antiqua" w:cs="Arial Narrow"/>
          <w:b/>
          <w:bCs/>
          <w:i/>
          <w:iCs/>
          <w:lang w:val="en-US"/>
        </w:rPr>
        <w:t xml:space="preserve">Difference in CT values </w:t>
      </w:r>
      <w:r w:rsidR="001408B4" w:rsidRPr="008553F5">
        <w:rPr>
          <w:rFonts w:ascii="Book Antiqua" w:hAnsi="Book Antiqua" w:cs="Arial Narrow"/>
          <w:b/>
          <w:bCs/>
          <w:i/>
          <w:iCs/>
          <w:lang w:val="en-US"/>
        </w:rPr>
        <w:t>among</w:t>
      </w:r>
      <w:r w:rsidRPr="008553F5">
        <w:rPr>
          <w:rFonts w:ascii="Book Antiqua" w:hAnsi="Book Antiqua" w:cs="Arial Narrow"/>
          <w:b/>
          <w:bCs/>
          <w:i/>
          <w:iCs/>
          <w:lang w:val="en-US"/>
        </w:rPr>
        <w:t xml:space="preserve"> esophageal cancer, post-inflammatory strictures and background normal esophagus</w:t>
      </w:r>
    </w:p>
    <w:p w:rsidR="00B81F0F" w:rsidRPr="008553F5" w:rsidRDefault="00B81F0F"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correlation coefficient (</w:t>
      </w:r>
      <w:r w:rsidRPr="008553F5">
        <w:rPr>
          <w:rFonts w:ascii="Book Antiqua" w:eastAsia="SimSun" w:hAnsi="Book Antiqua" w:cs="Times New Roman"/>
          <w:i/>
          <w:kern w:val="2"/>
          <w:lang w:val="en-US" w:eastAsia="zh-CN"/>
        </w:rPr>
        <w:t>r</w:t>
      </w:r>
      <w:r w:rsidRPr="008553F5">
        <w:rPr>
          <w:rFonts w:ascii="Book Antiqua" w:eastAsia="SimSun" w:hAnsi="Book Antiqua" w:cs="Times New Roman"/>
          <w:kern w:val="2"/>
          <w:lang w:val="en-US" w:eastAsia="zh-CN"/>
        </w:rPr>
        <w:t>) between</w:t>
      </w:r>
      <w:r w:rsidR="001408B4" w:rsidRPr="008553F5">
        <w:rPr>
          <w:rFonts w:ascii="Book Antiqua" w:eastAsia="SimSun" w:hAnsi="Book Antiqua" w:cs="Times New Roman"/>
          <w:kern w:val="2"/>
          <w:lang w:val="en-US" w:eastAsia="zh-CN"/>
        </w:rPr>
        <w:t xml:space="preserve"> the</w:t>
      </w:r>
      <w:r w:rsidRPr="008553F5">
        <w:rPr>
          <w:rFonts w:ascii="Book Antiqua" w:eastAsia="SimSun" w:hAnsi="Book Antiqua" w:cs="Times New Roman"/>
          <w:kern w:val="2"/>
          <w:lang w:val="en-US" w:eastAsia="zh-CN"/>
        </w:rPr>
        <w:t xml:space="preserve"> CT attenuation value and group A was strong in </w:t>
      </w:r>
      <w:r w:rsidR="001408B4"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arterial phase </w:t>
      </w:r>
      <w:r w:rsidRPr="008553F5">
        <w:rPr>
          <w:rFonts w:ascii="Book Antiqua" w:eastAsia="SimSun" w:hAnsi="Book Antiqua" w:cs="Times New Roman"/>
          <w:i/>
          <w:kern w:val="2"/>
          <w:lang w:val="en-US" w:eastAsia="zh-CN"/>
        </w:rPr>
        <w:t>(r</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736,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000) and average in</w:t>
      </w:r>
      <w:r w:rsidR="001408B4" w:rsidRPr="008553F5">
        <w:rPr>
          <w:rFonts w:ascii="Book Antiqua" w:eastAsia="SimSun" w:hAnsi="Book Antiqua" w:cs="Times New Roman"/>
          <w:kern w:val="2"/>
          <w:lang w:val="en-US" w:eastAsia="zh-CN"/>
        </w:rPr>
        <w:t xml:space="preserve"> the</w:t>
      </w:r>
      <w:r w:rsidRPr="008553F5">
        <w:rPr>
          <w:rFonts w:ascii="Book Antiqua" w:eastAsia="SimSun" w:hAnsi="Book Antiqua" w:cs="Times New Roman"/>
          <w:kern w:val="2"/>
          <w:lang w:val="en-US" w:eastAsia="zh-CN"/>
        </w:rPr>
        <w:t xml:space="preserve"> delayed phase (</w:t>
      </w:r>
      <w:r w:rsidR="00F224BA" w:rsidRPr="008553F5">
        <w:rPr>
          <w:rFonts w:ascii="Book Antiqua" w:eastAsia="SimSun" w:hAnsi="Book Antiqua" w:cs="Times New Roman"/>
          <w:i/>
          <w:kern w:val="2"/>
          <w:lang w:val="en-US" w:eastAsia="zh-CN"/>
        </w:rPr>
        <w:t>r</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579,</w:t>
      </w:r>
      <w:r w:rsidRPr="008553F5">
        <w:rPr>
          <w:rFonts w:ascii="Book Antiqua" w:eastAsia="SimSun" w:hAnsi="Book Antiqua" w:cs="Times New Roman"/>
          <w:i/>
          <w:kern w:val="2"/>
          <w:lang w:val="en-US" w:eastAsia="zh-CN"/>
        </w:rPr>
        <w:t xml:space="preserve"> 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000), thus these features were suggested to be the most significant for differentiating benign esophageal stricture </w:t>
      </w:r>
      <w:r w:rsidR="0023198B" w:rsidRPr="008553F5">
        <w:rPr>
          <w:rFonts w:ascii="Book Antiqua" w:eastAsia="SimSun" w:hAnsi="Book Antiqua" w:cs="Times New Roman"/>
          <w:kern w:val="2"/>
          <w:lang w:val="en-US" w:eastAsia="zh-CN"/>
        </w:rPr>
        <w:t>and</w:t>
      </w:r>
      <w:r w:rsidRPr="008553F5">
        <w:rPr>
          <w:rFonts w:ascii="Book Antiqua" w:eastAsia="SimSun" w:hAnsi="Book Antiqua" w:cs="Times New Roman"/>
          <w:kern w:val="2"/>
          <w:lang w:val="en-US" w:eastAsia="zh-CN"/>
        </w:rPr>
        <w:t xml:space="preserve"> esophageal cancer. Due to </w:t>
      </w:r>
      <w:r w:rsidR="001408B4"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strong negative correlation </w:t>
      </w:r>
      <w:r w:rsidR="001408B4" w:rsidRPr="008553F5">
        <w:rPr>
          <w:rFonts w:ascii="Book Antiqua" w:eastAsia="SimSun" w:hAnsi="Book Antiqua" w:cs="Times New Roman"/>
          <w:kern w:val="2"/>
          <w:lang w:val="en-US" w:eastAsia="zh-CN"/>
        </w:rPr>
        <w:t xml:space="preserve">observed </w:t>
      </w:r>
      <w:r w:rsidRPr="008553F5">
        <w:rPr>
          <w:rFonts w:ascii="Book Antiqua" w:eastAsia="SimSun" w:hAnsi="Book Antiqua" w:cs="Times New Roman"/>
          <w:kern w:val="2"/>
          <w:lang w:val="en-US" w:eastAsia="zh-CN"/>
        </w:rPr>
        <w:t xml:space="preserve">in </w:t>
      </w:r>
      <w:r w:rsidR="001408B4"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benign group, the mean CT attenuation value in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arterial phase was calculated in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malignant group </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74.13</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17.42 HU (range, 34</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105 HU)</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 In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arterial phase</w:t>
      </w:r>
      <w:r w:rsidR="00F771A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the mean CT attenuation value of back</w:t>
      </w:r>
      <w:r w:rsidRPr="008553F5">
        <w:rPr>
          <w:rFonts w:ascii="Book Antiqua" w:eastAsia="SimSun" w:hAnsi="Book Antiqua" w:cs="Times New Roman"/>
          <w:kern w:val="2"/>
          <w:lang w:val="en-US" w:eastAsia="zh-CN"/>
        </w:rPr>
        <w:softHyphen/>
        <w:t xml:space="preserve">ground intact esophagus </w:t>
      </w:r>
      <w:r w:rsidR="0031542C" w:rsidRPr="008553F5">
        <w:rPr>
          <w:rFonts w:ascii="Book Antiqua" w:eastAsia="SimSun" w:hAnsi="Book Antiqua" w:cs="Times New Roman"/>
          <w:kern w:val="2"/>
          <w:lang w:val="en-US" w:eastAsia="zh-CN"/>
        </w:rPr>
        <w:t>was 42.45</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8.</w:t>
      </w:r>
      <w:r w:rsidRPr="008553F5">
        <w:rPr>
          <w:rFonts w:ascii="Book Antiqua" w:eastAsia="SimSun" w:hAnsi="Book Antiqua" w:cs="Times New Roman"/>
          <w:kern w:val="2"/>
          <w:lang w:val="en-US" w:eastAsia="zh-CN"/>
        </w:rPr>
        <w:t>18 HU (range, 24</w:t>
      </w:r>
      <w:r w:rsidR="00F75CE1"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60 HU) in all patients </w:t>
      </w:r>
      <w:r w:rsidR="00F771AB" w:rsidRPr="008553F5">
        <w:rPr>
          <w:rFonts w:ascii="Book Antiqua" w:eastAsia="SimSun" w:hAnsi="Book Antiqua" w:cs="Times New Roman"/>
          <w:kern w:val="2"/>
          <w:lang w:val="en-US" w:eastAsia="zh-CN"/>
        </w:rPr>
        <w:t>in</w:t>
      </w:r>
      <w:r w:rsidRPr="008553F5">
        <w:rPr>
          <w:rFonts w:ascii="Book Antiqua" w:eastAsia="SimSun" w:hAnsi="Book Antiqua" w:cs="Times New Roman"/>
          <w:kern w:val="2"/>
          <w:lang w:val="en-US" w:eastAsia="zh-CN"/>
        </w:rPr>
        <w:t xml:space="preserve"> </w:t>
      </w:r>
      <w:r w:rsidR="00F771AB" w:rsidRPr="008553F5">
        <w:rPr>
          <w:rFonts w:ascii="Book Antiqua" w:eastAsia="SimSun" w:hAnsi="Book Antiqua" w:cs="Times New Roman"/>
          <w:kern w:val="2"/>
          <w:lang w:val="en-US" w:eastAsia="zh-CN"/>
        </w:rPr>
        <w:t xml:space="preserve">groups </w:t>
      </w:r>
      <w:r w:rsidR="0023198B" w:rsidRPr="008553F5">
        <w:rPr>
          <w:rFonts w:ascii="Book Antiqua" w:eastAsia="SimSun" w:hAnsi="Book Antiqua" w:cs="Times New Roman"/>
          <w:kern w:val="2"/>
          <w:lang w:val="en-US" w:eastAsia="zh-CN"/>
        </w:rPr>
        <w:t>A and B</w:t>
      </w:r>
      <w:r w:rsidRPr="008553F5">
        <w:rPr>
          <w:rFonts w:ascii="Book Antiqua" w:eastAsia="SimSun" w:hAnsi="Book Antiqua" w:cs="Times New Roman"/>
          <w:kern w:val="2"/>
          <w:lang w:val="en-US" w:eastAsia="zh-CN"/>
        </w:rPr>
        <w:t xml:space="preserve">. The mean ΔCT in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arterial phase was 23.86</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19.</w:t>
      </w:r>
      <w:r w:rsidRPr="008553F5">
        <w:rPr>
          <w:rFonts w:ascii="Book Antiqua" w:eastAsia="SimSun" w:hAnsi="Book Antiqua" w:cs="Times New Roman"/>
          <w:kern w:val="2"/>
          <w:lang w:val="en-US" w:eastAsia="zh-CN"/>
        </w:rPr>
        <w:t xml:space="preserve">31 HU. </w:t>
      </w:r>
      <w:r w:rsidR="000539B6" w:rsidRPr="008553F5">
        <w:rPr>
          <w:rFonts w:ascii="Book Antiqua" w:eastAsia="SimSun" w:hAnsi="Book Antiqua" w:cs="Times New Roman"/>
          <w:kern w:val="2"/>
          <w:lang w:val="en-US" w:eastAsia="zh-CN"/>
        </w:rPr>
        <w:t xml:space="preserve">To distinguish </w:t>
      </w:r>
      <w:r w:rsidR="00F771AB" w:rsidRPr="008553F5">
        <w:rPr>
          <w:rFonts w:ascii="Book Antiqua" w:eastAsia="SimSun" w:hAnsi="Book Antiqua" w:cs="Times New Roman"/>
          <w:kern w:val="2"/>
          <w:lang w:val="en-US" w:eastAsia="zh-CN"/>
        </w:rPr>
        <w:t>esophageal carcin</w:t>
      </w:r>
      <w:r w:rsidR="000539B6" w:rsidRPr="008553F5">
        <w:rPr>
          <w:rFonts w:ascii="Book Antiqua" w:eastAsia="SimSun" w:hAnsi="Book Antiqua" w:cs="Times New Roman"/>
          <w:kern w:val="2"/>
          <w:lang w:val="en-US" w:eastAsia="zh-CN"/>
        </w:rPr>
        <w:t xml:space="preserve">oma from the background normal </w:t>
      </w:r>
      <w:r w:rsidR="00F771AB" w:rsidRPr="008553F5">
        <w:rPr>
          <w:rFonts w:ascii="Book Antiqua" w:eastAsia="SimSun" w:hAnsi="Book Antiqua" w:cs="Times New Roman"/>
          <w:kern w:val="2"/>
          <w:lang w:val="en-US" w:eastAsia="zh-CN"/>
        </w:rPr>
        <w:t>esophageal walls</w:t>
      </w:r>
      <w:r w:rsidRPr="008553F5">
        <w:rPr>
          <w:rFonts w:ascii="Book Antiqua" w:eastAsia="SimSun" w:hAnsi="Book Antiqua" w:cs="Times New Roman"/>
          <w:kern w:val="2"/>
          <w:lang w:val="en-US" w:eastAsia="zh-CN"/>
        </w:rPr>
        <w:t xml:space="preserve">, </w:t>
      </w:r>
      <w:r w:rsidR="00F771AB" w:rsidRPr="008553F5">
        <w:rPr>
          <w:rFonts w:ascii="Book Antiqua" w:eastAsia="SimSun" w:hAnsi="Book Antiqua" w:cs="Times New Roman"/>
          <w:kern w:val="2"/>
          <w:lang w:val="en-US" w:eastAsia="zh-CN"/>
        </w:rPr>
        <w:t>an</w:t>
      </w:r>
      <w:r w:rsidRPr="008553F5">
        <w:rPr>
          <w:rFonts w:ascii="Book Antiqua" w:eastAsia="SimSun" w:hAnsi="Book Antiqua" w:cs="Times New Roman"/>
          <w:kern w:val="2"/>
          <w:lang w:val="en-US" w:eastAsia="zh-CN"/>
        </w:rPr>
        <w:t xml:space="preserve"> ROC curve analysis for ΔCT was performed</w:t>
      </w:r>
      <w:r w:rsidR="00EE76EA" w:rsidRPr="008553F5">
        <w:rPr>
          <w:rFonts w:ascii="Book Antiqua" w:eastAsia="SimSun" w:hAnsi="Book Antiqua" w:cs="Times New Roman"/>
          <w:kern w:val="2"/>
          <w:lang w:val="en-US" w:eastAsia="zh-CN"/>
        </w:rPr>
        <w:t xml:space="preserve"> (Fig</w:t>
      </w:r>
      <w:r w:rsidR="002F4D57" w:rsidRPr="008553F5">
        <w:rPr>
          <w:rFonts w:ascii="Book Antiqua" w:eastAsia="SimSun" w:hAnsi="Book Antiqua" w:cs="Times New Roman"/>
          <w:kern w:val="2"/>
          <w:lang w:val="en-US" w:eastAsia="zh-CN"/>
        </w:rPr>
        <w:t xml:space="preserve">ure </w:t>
      </w:r>
      <w:r w:rsidR="00EE76EA" w:rsidRPr="008553F5">
        <w:rPr>
          <w:rFonts w:ascii="Book Antiqua" w:eastAsia="SimSun" w:hAnsi="Book Antiqua" w:cs="Times New Roman"/>
          <w:kern w:val="2"/>
          <w:lang w:val="en-US" w:eastAsia="zh-CN"/>
        </w:rPr>
        <w:t>4)</w:t>
      </w:r>
      <w:r w:rsidRPr="008553F5">
        <w:rPr>
          <w:rFonts w:ascii="Book Antiqua" w:eastAsia="SimSun" w:hAnsi="Book Antiqua" w:cs="Times New Roman"/>
          <w:kern w:val="2"/>
          <w:lang w:val="en-US" w:eastAsia="zh-CN"/>
        </w:rPr>
        <w:t xml:space="preserve">. An </w:t>
      </w:r>
      <w:r w:rsidR="0031542C" w:rsidRPr="008553F5">
        <w:rPr>
          <w:rFonts w:ascii="Book Antiqua" w:eastAsia="SimSun" w:hAnsi="Book Antiqua" w:cs="Times New Roman"/>
          <w:kern w:val="2"/>
          <w:lang w:val="en-US" w:eastAsia="zh-CN"/>
        </w:rPr>
        <w:t>area under the curve of 0.883</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0.</w:t>
      </w:r>
      <w:r w:rsidR="00F75CE1" w:rsidRPr="008553F5">
        <w:rPr>
          <w:rFonts w:ascii="Book Antiqua" w:eastAsia="SimSun" w:hAnsi="Book Antiqua" w:cs="Times New Roman"/>
          <w:kern w:val="2"/>
          <w:lang w:val="en-US" w:eastAsia="zh-CN"/>
        </w:rPr>
        <w:t>37 (95%</w:t>
      </w:r>
      <w:r w:rsidRPr="008553F5">
        <w:rPr>
          <w:rFonts w:ascii="Book Antiqua" w:eastAsia="SimSun" w:hAnsi="Book Antiqua" w:cs="Times New Roman"/>
          <w:kern w:val="2"/>
          <w:lang w:val="en-US" w:eastAsia="zh-CN"/>
        </w:rPr>
        <w:t>CI: 1</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77 to 10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5,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000) was revealed. </w:t>
      </w:r>
      <w:r w:rsidR="00F771AB" w:rsidRPr="008553F5">
        <w:rPr>
          <w:rFonts w:ascii="Book Antiqua" w:eastAsia="SimSun" w:hAnsi="Book Antiqua" w:cs="Times New Roman"/>
          <w:kern w:val="2"/>
          <w:lang w:val="en-US" w:eastAsia="zh-CN"/>
        </w:rPr>
        <w:t xml:space="preserve">Here, </w:t>
      </w:r>
      <w:r w:rsidRPr="008553F5">
        <w:rPr>
          <w:rFonts w:ascii="Book Antiqua" w:eastAsia="SimSun" w:hAnsi="Book Antiqua" w:cs="Times New Roman"/>
          <w:kern w:val="2"/>
          <w:lang w:val="en-US" w:eastAsia="zh-CN"/>
        </w:rPr>
        <w:t>11</w:t>
      </w:r>
      <w:r w:rsidR="0031542C" w:rsidRPr="008553F5">
        <w:rPr>
          <w:rFonts w:ascii="Book Antiqua" w:eastAsia="SimSun" w:hAnsi="Book Antiqua" w:cs="Times New Roman"/>
          <w:kern w:val="2"/>
          <w:lang w:val="en-US" w:eastAsia="zh-CN"/>
        </w:rPr>
        <w:t>.</w:t>
      </w:r>
      <w:r w:rsidR="002F4D57" w:rsidRPr="008553F5">
        <w:rPr>
          <w:rFonts w:ascii="Book Antiqua" w:eastAsia="SimSun" w:hAnsi="Book Antiqua" w:cs="Times New Roman"/>
          <w:kern w:val="2"/>
          <w:lang w:val="en-US" w:eastAsia="zh-CN"/>
        </w:rPr>
        <w:t xml:space="preserve">5 HU of ΔCT was </w:t>
      </w:r>
      <w:r w:rsidR="00F771AB" w:rsidRPr="008553F5">
        <w:rPr>
          <w:rFonts w:ascii="Book Antiqua" w:eastAsia="SimSun" w:hAnsi="Book Antiqua" w:cs="Times New Roman"/>
          <w:kern w:val="2"/>
          <w:lang w:val="en-US" w:eastAsia="zh-CN"/>
        </w:rPr>
        <w:t>the</w:t>
      </w:r>
      <w:r w:rsidRPr="008553F5">
        <w:rPr>
          <w:rFonts w:ascii="Book Antiqua" w:eastAsia="SimSun" w:hAnsi="Book Antiqua" w:cs="Times New Roman"/>
          <w:kern w:val="2"/>
          <w:lang w:val="en-US" w:eastAsia="zh-CN"/>
        </w:rPr>
        <w:t xml:space="preserve"> cut-off value </w:t>
      </w:r>
      <w:r w:rsidR="00F771AB" w:rsidRPr="008553F5">
        <w:rPr>
          <w:rFonts w:ascii="Book Antiqua" w:eastAsia="SimSun" w:hAnsi="Book Antiqua" w:cs="Times New Roman"/>
          <w:kern w:val="2"/>
          <w:lang w:val="en-US" w:eastAsia="zh-CN"/>
        </w:rPr>
        <w:t xml:space="preserve">used </w:t>
      </w:r>
      <w:r w:rsidRPr="008553F5">
        <w:rPr>
          <w:rFonts w:ascii="Book Antiqua" w:eastAsia="SimSun" w:hAnsi="Book Antiqua" w:cs="Times New Roman"/>
          <w:kern w:val="2"/>
          <w:lang w:val="en-US" w:eastAsia="zh-CN"/>
        </w:rPr>
        <w:t>to differentiate esophageal cancer from post-in</w:t>
      </w:r>
      <w:r w:rsidR="0023198B" w:rsidRPr="008553F5">
        <w:rPr>
          <w:rFonts w:ascii="Book Antiqua" w:eastAsia="SimSun" w:hAnsi="Book Antiqua" w:cs="Times New Roman"/>
          <w:kern w:val="2"/>
          <w:lang w:val="en-US" w:eastAsia="zh-CN"/>
        </w:rPr>
        <w:t>flammatory stricture. Thus</w:t>
      </w:r>
      <w:r w:rsidR="00F771AB" w:rsidRPr="008553F5">
        <w:rPr>
          <w:rFonts w:ascii="Book Antiqua" w:eastAsia="SimSun" w:hAnsi="Book Antiqua" w:cs="Times New Roman"/>
          <w:kern w:val="2"/>
          <w:lang w:val="en-US" w:eastAsia="zh-CN"/>
        </w:rPr>
        <w:t>,</w:t>
      </w:r>
      <w:r w:rsidR="0023198B" w:rsidRPr="008553F5">
        <w:rPr>
          <w:rFonts w:ascii="Book Antiqua" w:eastAsia="SimSun" w:hAnsi="Book Antiqua" w:cs="Times New Roman"/>
          <w:kern w:val="2"/>
          <w:lang w:val="en-US" w:eastAsia="zh-CN"/>
        </w:rPr>
        <w:t xml:space="preserve"> the </w:t>
      </w:r>
      <w:r w:rsidRPr="008553F5">
        <w:rPr>
          <w:rFonts w:ascii="Book Antiqua" w:eastAsia="SimSun" w:hAnsi="Book Antiqua" w:cs="Times New Roman"/>
          <w:kern w:val="2"/>
          <w:lang w:val="en-US" w:eastAsia="zh-CN"/>
        </w:rPr>
        <w:t xml:space="preserve">criterion of ΔCT </w:t>
      </w:r>
      <w:r w:rsidR="00F771AB" w:rsidRPr="008553F5">
        <w:rPr>
          <w:rFonts w:ascii="Book Antiqua" w:eastAsia="SimSun" w:hAnsi="Book Antiqua" w:cs="Times New Roman"/>
          <w:kern w:val="2"/>
          <w:lang w:val="en-US" w:eastAsia="zh-CN"/>
        </w:rPr>
        <w:t>greater</w:t>
      </w:r>
      <w:r w:rsidRPr="008553F5">
        <w:rPr>
          <w:rFonts w:ascii="Book Antiqua" w:eastAsia="SimSun" w:hAnsi="Book Antiqua" w:cs="Times New Roman"/>
          <w:kern w:val="2"/>
          <w:lang w:val="en-US" w:eastAsia="zh-CN"/>
        </w:rPr>
        <w:t xml:space="preserve"> than 11</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5 HU in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arterial phase was optimal </w:t>
      </w:r>
      <w:r w:rsidR="00F771AB" w:rsidRPr="008553F5">
        <w:rPr>
          <w:rFonts w:ascii="Book Antiqua" w:eastAsia="SimSun" w:hAnsi="Book Antiqua" w:cs="Times New Roman"/>
          <w:kern w:val="2"/>
          <w:lang w:val="en-US" w:eastAsia="zh-CN"/>
        </w:rPr>
        <w:t>for</w:t>
      </w:r>
      <w:r w:rsidRPr="008553F5">
        <w:rPr>
          <w:rFonts w:ascii="Book Antiqua" w:eastAsia="SimSun" w:hAnsi="Book Antiqua" w:cs="Times New Roman"/>
          <w:kern w:val="2"/>
          <w:lang w:val="en-US" w:eastAsia="zh-CN"/>
        </w:rPr>
        <w:t xml:space="preserve"> diagnos</w:t>
      </w:r>
      <w:r w:rsidR="00F771AB" w:rsidRPr="008553F5">
        <w:rPr>
          <w:rFonts w:ascii="Book Antiqua" w:eastAsia="SimSun" w:hAnsi="Book Antiqua" w:cs="Times New Roman"/>
          <w:kern w:val="2"/>
          <w:lang w:val="en-US" w:eastAsia="zh-CN"/>
        </w:rPr>
        <w:t>ing</w:t>
      </w:r>
      <w:r w:rsidRPr="008553F5">
        <w:rPr>
          <w:rFonts w:ascii="Book Antiqua" w:eastAsia="SimSun" w:hAnsi="Book Antiqua" w:cs="Times New Roman"/>
          <w:kern w:val="2"/>
          <w:lang w:val="en-US" w:eastAsia="zh-CN"/>
        </w:rPr>
        <w:t xml:space="preserve"> cancer</w:t>
      </w:r>
      <w:r w:rsidR="00F771A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with a sensitivity of 83</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87%, a specificity of 84</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85%, a positive predictive value of 83</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87%, a negative predictive value of 84</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85% and an accuracy of 84</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38%.</w:t>
      </w:r>
    </w:p>
    <w:p w:rsidR="00B81F0F" w:rsidRPr="008553F5" w:rsidRDefault="00B81F0F" w:rsidP="00A23847">
      <w:pPr>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 xml:space="preserve">In delayed phase the mean CT attenuation value of </w:t>
      </w:r>
      <w:r w:rsidR="00F771A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back</w:t>
      </w:r>
      <w:r w:rsidRPr="008553F5">
        <w:rPr>
          <w:rFonts w:ascii="Book Antiqua" w:eastAsia="SimSun" w:hAnsi="Book Antiqua" w:cs="Times New Roman"/>
          <w:kern w:val="2"/>
          <w:lang w:val="en-US" w:eastAsia="zh-CN"/>
        </w:rPr>
        <w:softHyphen/>
        <w:t>ground intact esophagus was 38</w:t>
      </w:r>
      <w:r w:rsidR="002F4D57" w:rsidRPr="008553F5">
        <w:rPr>
          <w:rFonts w:ascii="Book Antiqua" w:eastAsia="SimSun" w:hAnsi="Book Antiqua" w:cs="Times New Roman"/>
          <w:kern w:val="2"/>
          <w:lang w:val="en-US" w:eastAsia="zh-CN"/>
        </w:rPr>
        <w:t>.39</w:t>
      </w:r>
      <w:r w:rsidR="00F75CE1" w:rsidRPr="008553F5">
        <w:rPr>
          <w:rFonts w:ascii="Book Antiqua" w:eastAsia="SimSun" w:hAnsi="Book Antiqua" w:cs="Times New Roman" w:hint="eastAsia"/>
          <w:kern w:val="2"/>
          <w:lang w:val="en-US" w:eastAsia="zh-CN"/>
        </w:rPr>
        <w:t xml:space="preserve"> </w:t>
      </w:r>
      <w:r w:rsidR="0031542C"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hint="eastAsia"/>
          <w:kern w:val="2"/>
          <w:lang w:val="en-US" w:eastAsia="zh-CN"/>
        </w:rPr>
        <w:t xml:space="preserve"> </w:t>
      </w:r>
      <w:r w:rsidR="0031542C" w:rsidRPr="008553F5">
        <w:rPr>
          <w:rFonts w:ascii="Book Antiqua" w:eastAsia="SimSun" w:hAnsi="Book Antiqua" w:cs="Times New Roman"/>
          <w:kern w:val="2"/>
          <w:lang w:val="en-US" w:eastAsia="zh-CN"/>
        </w:rPr>
        <w:t>7.</w:t>
      </w:r>
      <w:r w:rsidRPr="008553F5">
        <w:rPr>
          <w:rFonts w:ascii="Book Antiqua" w:eastAsia="SimSun" w:hAnsi="Book Antiqua" w:cs="Times New Roman"/>
          <w:kern w:val="2"/>
          <w:lang w:val="en-US" w:eastAsia="zh-CN"/>
        </w:rPr>
        <w:t>88 HU (range, 22</w:t>
      </w:r>
      <w:r w:rsidR="002A1D4F"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56 HU) in all patients </w:t>
      </w:r>
      <w:r w:rsidR="00F771AB" w:rsidRPr="008553F5">
        <w:rPr>
          <w:rFonts w:ascii="Book Antiqua" w:eastAsia="SimSun" w:hAnsi="Book Antiqua" w:cs="Times New Roman"/>
          <w:kern w:val="2"/>
          <w:lang w:val="en-US" w:eastAsia="zh-CN"/>
        </w:rPr>
        <w:t>in</w:t>
      </w:r>
      <w:r w:rsidRPr="008553F5">
        <w:rPr>
          <w:rFonts w:ascii="Book Antiqua" w:eastAsia="SimSun" w:hAnsi="Book Antiqua" w:cs="Times New Roman"/>
          <w:kern w:val="2"/>
          <w:lang w:val="en-US" w:eastAsia="zh-CN"/>
        </w:rPr>
        <w:t xml:space="preserve"> </w:t>
      </w:r>
      <w:r w:rsidR="00F771AB" w:rsidRPr="008553F5">
        <w:rPr>
          <w:rFonts w:ascii="Book Antiqua" w:eastAsia="SimSun" w:hAnsi="Book Antiqua" w:cs="Times New Roman"/>
          <w:kern w:val="2"/>
          <w:lang w:val="en-US" w:eastAsia="zh-CN"/>
        </w:rPr>
        <w:t xml:space="preserve">groups </w:t>
      </w:r>
      <w:r w:rsidR="0023198B" w:rsidRPr="008553F5">
        <w:rPr>
          <w:rFonts w:ascii="Book Antiqua" w:eastAsia="SimSun" w:hAnsi="Book Antiqua" w:cs="Times New Roman"/>
          <w:kern w:val="2"/>
          <w:lang w:val="en-US" w:eastAsia="zh-CN"/>
        </w:rPr>
        <w:t>A and B</w:t>
      </w:r>
      <w:r w:rsidRPr="008553F5">
        <w:rPr>
          <w:rFonts w:ascii="Book Antiqua" w:eastAsia="SimSun" w:hAnsi="Book Antiqua" w:cs="Times New Roman"/>
          <w:kern w:val="2"/>
          <w:lang w:val="en-US" w:eastAsia="zh-CN"/>
        </w:rPr>
        <w:t>. In group A</w:t>
      </w:r>
      <w:r w:rsidR="00F771A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the mean CT attenuation value in delayed phase was 71.66</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14.</w:t>
      </w:r>
      <w:r w:rsidRPr="008553F5">
        <w:rPr>
          <w:rFonts w:ascii="Book Antiqua" w:eastAsia="SimSun" w:hAnsi="Book Antiqua" w:cs="Times New Roman"/>
          <w:kern w:val="2"/>
          <w:lang w:val="en-US" w:eastAsia="zh-CN"/>
        </w:rPr>
        <w:t>28 HU (range, 51</w:t>
      </w:r>
      <w:r w:rsidR="002A1D4F"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104 HU)</w:t>
      </w:r>
      <w:r w:rsidR="00F771A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and the mean ΔCT was 34</w:t>
      </w:r>
      <w:r w:rsidR="002F4D57" w:rsidRPr="008553F5">
        <w:rPr>
          <w:rFonts w:ascii="Book Antiqua" w:eastAsia="SimSun" w:hAnsi="Book Antiqua" w:cs="Times New Roman"/>
          <w:kern w:val="2"/>
          <w:lang w:val="en-US" w:eastAsia="zh-CN"/>
        </w:rPr>
        <w:t>.03</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0031542C" w:rsidRPr="008553F5">
        <w:rPr>
          <w:rFonts w:ascii="Book Antiqua" w:eastAsia="SimSun" w:hAnsi="Book Antiqua" w:cs="Times New Roman"/>
          <w:kern w:val="2"/>
          <w:lang w:val="en-US" w:eastAsia="zh-CN"/>
        </w:rPr>
        <w:t>15.</w:t>
      </w:r>
      <w:r w:rsidRPr="008553F5">
        <w:rPr>
          <w:rFonts w:ascii="Book Antiqua" w:eastAsia="SimSun" w:hAnsi="Book Antiqua" w:cs="Times New Roman"/>
          <w:kern w:val="2"/>
          <w:lang w:val="en-US" w:eastAsia="zh-CN"/>
        </w:rPr>
        <w:t xml:space="preserve">94 HU. </w:t>
      </w:r>
      <w:r w:rsidR="00F771AB" w:rsidRPr="008553F5">
        <w:rPr>
          <w:rFonts w:ascii="Book Antiqua" w:eastAsia="SimSun" w:hAnsi="Book Antiqua" w:cs="Times New Roman"/>
          <w:kern w:val="2"/>
          <w:lang w:val="en-US" w:eastAsia="zh-CN"/>
        </w:rPr>
        <w:t>To distinguish the post-inflammatory strictu</w:t>
      </w:r>
      <w:r w:rsidR="000539B6" w:rsidRPr="008553F5">
        <w:rPr>
          <w:rFonts w:ascii="Book Antiqua" w:eastAsia="SimSun" w:hAnsi="Book Antiqua" w:cs="Times New Roman"/>
          <w:kern w:val="2"/>
          <w:lang w:val="en-US" w:eastAsia="zh-CN"/>
        </w:rPr>
        <w:t xml:space="preserve">res from the background normal </w:t>
      </w:r>
      <w:r w:rsidR="00F771AB" w:rsidRPr="008553F5">
        <w:rPr>
          <w:rFonts w:ascii="Book Antiqua" w:eastAsia="SimSun" w:hAnsi="Book Antiqua" w:cs="Times New Roman"/>
          <w:kern w:val="2"/>
          <w:lang w:val="en-US" w:eastAsia="zh-CN"/>
        </w:rPr>
        <w:t>esophageal walls, a</w:t>
      </w:r>
      <w:r w:rsidRPr="008553F5">
        <w:rPr>
          <w:rFonts w:ascii="Book Antiqua" w:eastAsia="SimSun" w:hAnsi="Book Antiqua" w:cs="Times New Roman"/>
          <w:kern w:val="2"/>
          <w:lang w:val="en-US" w:eastAsia="zh-CN"/>
        </w:rPr>
        <w:t xml:space="preserve"> ROC curve analysis for ΔCT was performed</w:t>
      </w:r>
      <w:r w:rsidR="00EE76EA" w:rsidRPr="008553F5">
        <w:rPr>
          <w:rFonts w:ascii="Book Antiqua" w:eastAsia="SimSun" w:hAnsi="Book Antiqua" w:cs="Times New Roman"/>
          <w:kern w:val="2"/>
          <w:lang w:val="en-US" w:eastAsia="zh-CN"/>
        </w:rPr>
        <w:t xml:space="preserve"> (Fig</w:t>
      </w:r>
      <w:r w:rsidR="002270FD" w:rsidRPr="008553F5">
        <w:rPr>
          <w:rFonts w:ascii="Book Antiqua" w:eastAsia="SimSun" w:hAnsi="Book Antiqua" w:cs="Times New Roman"/>
          <w:kern w:val="2"/>
          <w:lang w:val="en-US" w:eastAsia="zh-CN"/>
        </w:rPr>
        <w:t xml:space="preserve">ure </w:t>
      </w:r>
      <w:r w:rsidR="0023198B" w:rsidRPr="008553F5">
        <w:rPr>
          <w:rFonts w:ascii="Book Antiqua" w:eastAsia="SimSun" w:hAnsi="Book Antiqua" w:cs="Times New Roman"/>
          <w:kern w:val="2"/>
          <w:lang w:val="en-US" w:eastAsia="zh-CN"/>
        </w:rPr>
        <w:t>5</w:t>
      </w:r>
      <w:r w:rsidR="00EE76EA" w:rsidRPr="008553F5">
        <w:rPr>
          <w:rFonts w:ascii="Book Antiqua" w:eastAsia="SimSun" w:hAnsi="Book Antiqua" w:cs="Times New Roman"/>
          <w:kern w:val="2"/>
          <w:lang w:val="en-US" w:eastAsia="zh-CN"/>
        </w:rPr>
        <w:t>)</w:t>
      </w:r>
      <w:r w:rsidR="0031542C" w:rsidRPr="008553F5">
        <w:rPr>
          <w:rFonts w:ascii="Book Antiqua" w:eastAsia="SimSun" w:hAnsi="Book Antiqua" w:cs="Times New Roman"/>
          <w:kern w:val="2"/>
          <w:lang w:val="en-US" w:eastAsia="zh-CN"/>
        </w:rPr>
        <w:t>. An area under the curve of 0.</w:t>
      </w:r>
      <w:r w:rsidRPr="008553F5">
        <w:rPr>
          <w:rFonts w:ascii="Book Antiqua" w:eastAsia="SimSun" w:hAnsi="Book Antiqua" w:cs="Times New Roman"/>
          <w:kern w:val="2"/>
          <w:lang w:val="en-US" w:eastAsia="zh-CN"/>
        </w:rPr>
        <w:t>845</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w:t>
      </w:r>
      <w:r w:rsidR="0015559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0</w:t>
      </w:r>
      <w:r w:rsidR="0031542C" w:rsidRPr="008553F5">
        <w:rPr>
          <w:rFonts w:ascii="Book Antiqua" w:eastAsia="SimSun" w:hAnsi="Book Antiqua" w:cs="Times New Roman"/>
          <w:kern w:val="2"/>
          <w:lang w:val="en-US" w:eastAsia="zh-CN"/>
        </w:rPr>
        <w:t>.</w:t>
      </w:r>
      <w:r w:rsidR="00F75CE1" w:rsidRPr="008553F5">
        <w:rPr>
          <w:rFonts w:ascii="Book Antiqua" w:eastAsia="SimSun" w:hAnsi="Book Antiqua" w:cs="Times New Roman"/>
          <w:kern w:val="2"/>
          <w:lang w:val="en-US" w:eastAsia="zh-CN"/>
        </w:rPr>
        <w:t>42 (95%</w:t>
      </w:r>
      <w:r w:rsidRPr="008553F5">
        <w:rPr>
          <w:rFonts w:ascii="Book Antiqua" w:eastAsia="SimSun" w:hAnsi="Book Antiqua" w:cs="Times New Roman"/>
          <w:kern w:val="2"/>
          <w:lang w:val="en-US" w:eastAsia="zh-CN"/>
        </w:rPr>
        <w:t>CI: 2</w:t>
      </w:r>
      <w:r w:rsidR="0031542C" w:rsidRPr="008553F5">
        <w:rPr>
          <w:rFonts w:ascii="Book Antiqua" w:eastAsia="SimSun" w:hAnsi="Book Antiqua" w:cs="Times New Roman"/>
          <w:kern w:val="2"/>
          <w:lang w:val="en-US" w:eastAsia="zh-CN"/>
        </w:rPr>
        <w:t>.5</w:t>
      </w:r>
      <w:r w:rsidR="00F75CE1" w:rsidRPr="008553F5">
        <w:rPr>
          <w:rFonts w:ascii="Book Antiqua" w:eastAsia="SimSun" w:hAnsi="Book Antiqua" w:cs="Times New Roman" w:hint="eastAsia"/>
          <w:kern w:val="2"/>
          <w:lang w:val="en-US" w:eastAsia="zh-CN"/>
        </w:rPr>
        <w:t>-</w:t>
      </w:r>
      <w:r w:rsidR="0031542C" w:rsidRPr="008553F5">
        <w:rPr>
          <w:rFonts w:ascii="Book Antiqua" w:eastAsia="SimSun" w:hAnsi="Book Antiqua" w:cs="Times New Roman"/>
          <w:kern w:val="2"/>
          <w:lang w:val="en-US" w:eastAsia="zh-CN"/>
        </w:rPr>
        <w:t>23.</w:t>
      </w:r>
      <w:r w:rsidRPr="008553F5">
        <w:rPr>
          <w:rFonts w:ascii="Book Antiqua" w:eastAsia="SimSun" w:hAnsi="Book Antiqua" w:cs="Times New Roman"/>
          <w:kern w:val="2"/>
          <w:lang w:val="en-US" w:eastAsia="zh-CN"/>
        </w:rPr>
        <w:t xml:space="preserve">3 </w:t>
      </w:r>
      <w:r w:rsidRPr="008553F5">
        <w:rPr>
          <w:rFonts w:ascii="Book Antiqua" w:eastAsia="SimSun" w:hAnsi="Book Antiqua" w:cs="Times New Roman"/>
          <w:i/>
          <w:kern w:val="2"/>
          <w:lang w:val="en-US" w:eastAsia="zh-CN"/>
        </w:rPr>
        <w:t>P</w:t>
      </w:r>
      <w:r w:rsidR="00155598" w:rsidRPr="008553F5">
        <w:rPr>
          <w:rFonts w:ascii="Book Antiqua" w:eastAsia="SimSun" w:hAnsi="Book Antiqua" w:cs="Times New Roman"/>
          <w:i/>
          <w:kern w:val="2"/>
          <w:lang w:val="en-US" w:eastAsia="zh-CN"/>
        </w:rPr>
        <w:t xml:space="preserve"> </w:t>
      </w:r>
      <w:r w:rsidRPr="008553F5">
        <w:rPr>
          <w:rFonts w:ascii="Book Antiqua" w:eastAsia="SimSun" w:hAnsi="Book Antiqua" w:cs="Times New Roman"/>
          <w:kern w:val="2"/>
          <w:lang w:val="en-US" w:eastAsia="zh-CN"/>
        </w:rPr>
        <w:t>&lt; 0.0001) was revealed</w:t>
      </w:r>
      <w:r w:rsidR="00F771A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and 18</w:t>
      </w:r>
      <w:r w:rsidR="0031542C" w:rsidRPr="008553F5">
        <w:rPr>
          <w:rFonts w:ascii="Book Antiqua" w:eastAsia="SimSun" w:hAnsi="Book Antiqua" w:cs="Times New Roman"/>
          <w:kern w:val="2"/>
          <w:lang w:val="en-US" w:eastAsia="zh-CN"/>
        </w:rPr>
        <w:t>.</w:t>
      </w:r>
      <w:r w:rsidR="002F4D57" w:rsidRPr="008553F5">
        <w:rPr>
          <w:rFonts w:ascii="Book Antiqua" w:eastAsia="SimSun" w:hAnsi="Book Antiqua" w:cs="Times New Roman"/>
          <w:kern w:val="2"/>
          <w:lang w:val="en-US" w:eastAsia="zh-CN"/>
        </w:rPr>
        <w:t xml:space="preserve">5 HU of ΔCT was </w:t>
      </w:r>
      <w:r w:rsidR="00F771AB" w:rsidRPr="008553F5">
        <w:rPr>
          <w:rFonts w:ascii="Book Antiqua" w:eastAsia="SimSun" w:hAnsi="Book Antiqua" w:cs="Times New Roman"/>
          <w:kern w:val="2"/>
          <w:lang w:val="en-US" w:eastAsia="zh-CN"/>
        </w:rPr>
        <w:t>the cut-off value. Thus, a</w:t>
      </w:r>
      <w:r w:rsidRPr="008553F5">
        <w:rPr>
          <w:rFonts w:ascii="Book Antiqua" w:eastAsia="SimSun" w:hAnsi="Book Antiqua" w:cs="Times New Roman"/>
          <w:kern w:val="2"/>
          <w:lang w:val="en-US" w:eastAsia="zh-CN"/>
        </w:rPr>
        <w:t xml:space="preserve"> ΔCT</w:t>
      </w:r>
      <w:r w:rsidR="00F771AB" w:rsidRPr="008553F5">
        <w:rPr>
          <w:rFonts w:ascii="Book Antiqua" w:eastAsia="SimSun" w:hAnsi="Book Antiqua" w:cs="Times New Roman"/>
          <w:kern w:val="2"/>
          <w:lang w:val="en-US" w:eastAsia="zh-CN"/>
        </w:rPr>
        <w:t xml:space="preserve"> value</w:t>
      </w:r>
      <w:r w:rsidRPr="008553F5">
        <w:rPr>
          <w:rFonts w:ascii="Book Antiqua" w:eastAsia="SimSun" w:hAnsi="Book Antiqua" w:cs="Times New Roman"/>
          <w:kern w:val="2"/>
          <w:lang w:val="en-US" w:eastAsia="zh-CN"/>
        </w:rPr>
        <w:t xml:space="preserve"> more than 18</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5 HU </w:t>
      </w:r>
      <w:r w:rsidR="00F771AB" w:rsidRPr="008553F5">
        <w:rPr>
          <w:rFonts w:ascii="Book Antiqua" w:eastAsia="SimSun" w:hAnsi="Book Antiqua" w:cs="Times New Roman"/>
          <w:kern w:val="2"/>
          <w:lang w:val="en-US" w:eastAsia="zh-CN"/>
        </w:rPr>
        <w:t xml:space="preserve">in delayed phase </w:t>
      </w:r>
      <w:r w:rsidRPr="008553F5">
        <w:rPr>
          <w:rFonts w:ascii="Book Antiqua" w:eastAsia="SimSun" w:hAnsi="Book Antiqua" w:cs="Times New Roman"/>
          <w:kern w:val="2"/>
          <w:lang w:val="en-US" w:eastAsia="zh-CN"/>
        </w:rPr>
        <w:t xml:space="preserve">was optimal </w:t>
      </w:r>
      <w:r w:rsidR="00F771AB" w:rsidRPr="008553F5">
        <w:rPr>
          <w:rFonts w:ascii="Book Antiqua" w:eastAsia="SimSun" w:hAnsi="Book Antiqua" w:cs="Times New Roman"/>
          <w:kern w:val="2"/>
          <w:lang w:val="en-US" w:eastAsia="zh-CN"/>
        </w:rPr>
        <w:t>for determining</w:t>
      </w:r>
      <w:r w:rsidR="00EA6667" w:rsidRPr="008553F5">
        <w:rPr>
          <w:rFonts w:ascii="Book Antiqua" w:eastAsia="SimSun" w:hAnsi="Book Antiqua" w:cs="Times New Roman"/>
          <w:kern w:val="2"/>
          <w:lang w:val="en-US" w:eastAsia="zh-CN"/>
        </w:rPr>
        <w:t xml:space="preserve"> the</w:t>
      </w:r>
      <w:r w:rsidR="00852389"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benign nature of stenosis</w:t>
      </w:r>
      <w:r w:rsidR="00EA6667"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with a sensitivity of 93</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75%, a specificity of 70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96%, a positive predictive value of 76</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92%, a negative predictive value of 70</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97%, and an accuracy of 82</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54%.</w:t>
      </w:r>
      <w:r w:rsidR="0023198B" w:rsidRPr="008553F5">
        <w:rPr>
          <w:rFonts w:ascii="Book Antiqua" w:eastAsia="SimSun" w:hAnsi="Book Antiqua" w:cs="Times New Roman"/>
          <w:kern w:val="2"/>
          <w:lang w:val="en-US" w:eastAsia="zh-CN"/>
        </w:rPr>
        <w:t xml:space="preserve"> The mean attenuation of stenosis in group B showed a peak in </w:t>
      </w:r>
      <w:r w:rsidR="00EA6667" w:rsidRPr="008553F5">
        <w:rPr>
          <w:rFonts w:ascii="Book Antiqua" w:eastAsia="SimSun" w:hAnsi="Book Antiqua" w:cs="Times New Roman"/>
          <w:kern w:val="2"/>
          <w:lang w:val="en-US" w:eastAsia="zh-CN"/>
        </w:rPr>
        <w:t xml:space="preserve">the </w:t>
      </w:r>
      <w:r w:rsidR="0023198B" w:rsidRPr="008553F5">
        <w:rPr>
          <w:rFonts w:ascii="Book Antiqua" w:eastAsia="SimSun" w:hAnsi="Book Antiqua" w:cs="Times New Roman"/>
          <w:kern w:val="2"/>
          <w:lang w:val="en-US" w:eastAsia="zh-CN"/>
        </w:rPr>
        <w:t xml:space="preserve">arterial phase, and the mean attenuation of stenosis in group A </w:t>
      </w:r>
      <w:r w:rsidR="00EA6667" w:rsidRPr="008553F5">
        <w:rPr>
          <w:rFonts w:ascii="Book Antiqua" w:eastAsia="SimSun" w:hAnsi="Book Antiqua" w:cs="Times New Roman"/>
          <w:kern w:val="2"/>
          <w:lang w:val="en-US" w:eastAsia="zh-CN"/>
        </w:rPr>
        <w:t xml:space="preserve">showed a peak </w:t>
      </w:r>
      <w:r w:rsidR="0023198B" w:rsidRPr="008553F5">
        <w:rPr>
          <w:rFonts w:ascii="Book Antiqua" w:eastAsia="SimSun" w:hAnsi="Book Antiqua" w:cs="Times New Roman"/>
          <w:kern w:val="2"/>
          <w:lang w:val="en-US" w:eastAsia="zh-CN"/>
        </w:rPr>
        <w:t xml:space="preserve">in </w:t>
      </w:r>
      <w:r w:rsidR="00EA6667" w:rsidRPr="008553F5">
        <w:rPr>
          <w:rFonts w:ascii="Book Antiqua" w:eastAsia="SimSun" w:hAnsi="Book Antiqua" w:cs="Times New Roman"/>
          <w:kern w:val="2"/>
          <w:lang w:val="en-US" w:eastAsia="zh-CN"/>
        </w:rPr>
        <w:t>the delayed phase, whereas</w:t>
      </w:r>
      <w:r w:rsidR="0023198B" w:rsidRPr="008553F5">
        <w:rPr>
          <w:rFonts w:ascii="Book Antiqua" w:eastAsia="SimSun" w:hAnsi="Book Antiqua" w:cs="Times New Roman"/>
          <w:kern w:val="2"/>
          <w:lang w:val="en-US" w:eastAsia="zh-CN"/>
        </w:rPr>
        <w:t xml:space="preserve"> the attenuation of the intact esophageal wall tended to gradually enhance (Figure 6).</w:t>
      </w:r>
    </w:p>
    <w:p w:rsidR="00B81F0F" w:rsidRPr="008553F5" w:rsidRDefault="00B81F0F" w:rsidP="00A23847">
      <w:pPr>
        <w:autoSpaceDE w:val="0"/>
        <w:autoSpaceDN w:val="0"/>
        <w:adjustRightInd w:val="0"/>
        <w:spacing w:after="0" w:line="360" w:lineRule="auto"/>
        <w:jc w:val="both"/>
        <w:rPr>
          <w:rFonts w:ascii="Book Antiqua" w:hAnsi="Book Antiqua" w:cs="Arial Narrow"/>
          <w:b/>
          <w:bCs/>
          <w:i/>
          <w:iCs/>
          <w:lang w:val="en-US"/>
        </w:rPr>
      </w:pPr>
    </w:p>
    <w:p w:rsidR="001B2BBA" w:rsidRPr="008553F5" w:rsidRDefault="001B2BBA" w:rsidP="00A23847">
      <w:pPr>
        <w:tabs>
          <w:tab w:val="left" w:pos="9639"/>
        </w:tabs>
        <w:spacing w:after="0" w:line="360" w:lineRule="auto"/>
        <w:jc w:val="both"/>
        <w:rPr>
          <w:rFonts w:ascii="Book Antiqua" w:hAnsi="Book Antiqua" w:cs="Times New Roman"/>
          <w:b/>
          <w:lang w:val="en-US"/>
        </w:rPr>
      </w:pPr>
      <w:r w:rsidRPr="008553F5">
        <w:rPr>
          <w:rFonts w:ascii="Book Antiqua" w:hAnsi="Book Antiqua" w:cs="Times New Roman"/>
          <w:b/>
          <w:lang w:val="en-US"/>
        </w:rPr>
        <w:t>DISCUSSION</w:t>
      </w:r>
    </w:p>
    <w:p w:rsidR="00423908" w:rsidRPr="008553F5" w:rsidRDefault="00B81F0F" w:rsidP="00C005E4">
      <w:pPr>
        <w:tabs>
          <w:tab w:val="left" w:pos="9639"/>
        </w:tabs>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normal thickness of the esophageal wall is 3–5 mm</w:t>
      </w:r>
      <w:r w:rsidR="00EA6667"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depending on its extension</w:t>
      </w:r>
      <w:r w:rsidR="00F75CE1" w:rsidRPr="008553F5">
        <w:rPr>
          <w:rFonts w:ascii="Book Antiqua" w:eastAsia="SimSun" w:hAnsi="Book Antiqua" w:cs="Times New Roman"/>
          <w:kern w:val="2"/>
          <w:vertAlign w:val="superscript"/>
          <w:lang w:val="en-US" w:eastAsia="zh-CN"/>
        </w:rPr>
        <w:t>[1,</w:t>
      </w:r>
      <w:r w:rsidRPr="008553F5">
        <w:rPr>
          <w:rFonts w:ascii="Book Antiqua" w:eastAsia="SimSun" w:hAnsi="Book Antiqua" w:cs="Times New Roman"/>
          <w:kern w:val="2"/>
          <w:vertAlign w:val="superscript"/>
          <w:lang w:val="en-US" w:eastAsia="zh-CN"/>
        </w:rPr>
        <w:t>10]</w:t>
      </w:r>
      <w:r w:rsidRPr="008553F5">
        <w:rPr>
          <w:rFonts w:ascii="Book Antiqua" w:eastAsia="SimSun" w:hAnsi="Book Antiqua" w:cs="Times New Roman"/>
          <w:kern w:val="2"/>
          <w:lang w:val="en-US" w:eastAsia="zh-CN"/>
        </w:rPr>
        <w:t xml:space="preserve">. Esophageal stenosis develops and </w:t>
      </w:r>
      <w:r w:rsidR="00EA6667" w:rsidRPr="008553F5">
        <w:rPr>
          <w:rFonts w:ascii="Book Antiqua" w:eastAsia="SimSun" w:hAnsi="Book Antiqua" w:cs="Times New Roman"/>
          <w:kern w:val="2"/>
          <w:lang w:val="en-US" w:eastAsia="zh-CN"/>
        </w:rPr>
        <w:t>clinically manifests</w:t>
      </w:r>
      <w:r w:rsidRPr="008553F5">
        <w:rPr>
          <w:rFonts w:ascii="Book Antiqua" w:eastAsia="SimSun" w:hAnsi="Book Antiqua" w:cs="Times New Roman"/>
          <w:kern w:val="2"/>
          <w:lang w:val="en-US" w:eastAsia="zh-CN"/>
        </w:rPr>
        <w:t xml:space="preserve"> as dysphagia when thickening of esophageal walls </w:t>
      </w:r>
      <w:r w:rsidR="008D4410" w:rsidRPr="008553F5">
        <w:rPr>
          <w:rFonts w:ascii="Book Antiqua" w:eastAsia="SimSun" w:hAnsi="Book Antiqua" w:cs="Times New Roman"/>
          <w:kern w:val="2"/>
          <w:lang w:val="en-US" w:eastAsia="zh-CN"/>
        </w:rPr>
        <w:t xml:space="preserve">occurs </w:t>
      </w:r>
      <w:r w:rsidRPr="008553F5">
        <w:rPr>
          <w:rFonts w:ascii="Book Antiqua" w:eastAsia="SimSun" w:hAnsi="Book Antiqua" w:cs="Times New Roman"/>
          <w:kern w:val="2"/>
          <w:lang w:val="en-US" w:eastAsia="zh-CN"/>
        </w:rPr>
        <w:t xml:space="preserve">and its lumen </w:t>
      </w:r>
      <w:r w:rsidR="008D4410" w:rsidRPr="008553F5">
        <w:rPr>
          <w:rFonts w:ascii="Book Antiqua" w:eastAsia="SimSun" w:hAnsi="Book Antiqua" w:cs="Times New Roman"/>
          <w:kern w:val="2"/>
          <w:lang w:val="en-US" w:eastAsia="zh-CN"/>
        </w:rPr>
        <w:t xml:space="preserve">narrows </w:t>
      </w:r>
      <w:r w:rsidRPr="008553F5">
        <w:rPr>
          <w:rFonts w:ascii="Book Antiqua" w:eastAsia="SimSun" w:hAnsi="Book Antiqua" w:cs="Times New Roman"/>
          <w:kern w:val="2"/>
          <w:lang w:val="en-US" w:eastAsia="zh-CN"/>
        </w:rPr>
        <w:t>to less than 13 mm. Many diseases can cause esophageal stricture formation, including peptic</w:t>
      </w:r>
      <w:r w:rsidR="00EA6667" w:rsidRPr="008553F5">
        <w:rPr>
          <w:rFonts w:ascii="Book Antiqua" w:eastAsia="SimSun" w:hAnsi="Book Antiqua" w:cs="Times New Roman"/>
          <w:kern w:val="2"/>
          <w:lang w:val="en-US" w:eastAsia="zh-CN"/>
        </w:rPr>
        <w:t xml:space="preserve"> acid</w:t>
      </w:r>
      <w:r w:rsidRPr="008553F5">
        <w:rPr>
          <w:rFonts w:ascii="Book Antiqua" w:eastAsia="SimSun" w:hAnsi="Book Antiqua" w:cs="Times New Roman"/>
          <w:kern w:val="2"/>
          <w:lang w:val="en-US" w:eastAsia="zh-CN"/>
        </w:rPr>
        <w:t>, autoimmune, infectious, caustic, congenital, iatrogenic, medication-induced, radiation-induced, malignant, and idiopathic disease processes. Double-contrast esophagography and endoscopy are the two major diagnostic modalities for evaluating the esophagus.</w:t>
      </w:r>
    </w:p>
    <w:p w:rsidR="00425FD5" w:rsidRPr="008553F5" w:rsidRDefault="00250921" w:rsidP="00423908">
      <w:pPr>
        <w:tabs>
          <w:tab w:val="left" w:pos="9639"/>
        </w:tabs>
        <w:spacing w:after="0" w:line="360" w:lineRule="auto"/>
        <w:ind w:firstLine="709"/>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most</w:t>
      </w:r>
      <w:r w:rsidR="00EC759D" w:rsidRPr="008553F5">
        <w:rPr>
          <w:rFonts w:ascii="Book Antiqua" w:eastAsia="SimSun" w:hAnsi="Book Antiqua" w:cs="Times New Roman"/>
          <w:kern w:val="2"/>
          <w:lang w:val="en-US" w:eastAsia="zh-CN"/>
        </w:rPr>
        <w:t xml:space="preserve"> optimal staging </w:t>
      </w:r>
      <w:r w:rsidRPr="008553F5">
        <w:rPr>
          <w:rFonts w:ascii="Book Antiqua" w:eastAsia="SimSun" w:hAnsi="Book Antiqua" w:cs="Times New Roman"/>
          <w:kern w:val="2"/>
          <w:lang w:val="en-US" w:eastAsia="zh-CN"/>
        </w:rPr>
        <w:t>diagnostic modalities</w:t>
      </w:r>
      <w:r w:rsidR="00EC759D" w:rsidRPr="008553F5">
        <w:rPr>
          <w:rFonts w:ascii="Book Antiqua" w:eastAsia="SimSun" w:hAnsi="Book Antiqua" w:cs="Times New Roman"/>
          <w:kern w:val="2"/>
          <w:lang w:val="en-US" w:eastAsia="zh-CN"/>
        </w:rPr>
        <w:t xml:space="preserve"> for esophageal cancer</w:t>
      </w:r>
      <w:r w:rsidR="00700DE5" w:rsidRPr="008553F5">
        <w:rPr>
          <w:rFonts w:ascii="Book Antiqua" w:eastAsia="SimSun" w:hAnsi="Book Antiqua" w:cs="Times New Roman"/>
          <w:kern w:val="2"/>
          <w:lang w:val="en-US" w:eastAsia="zh-CN"/>
        </w:rPr>
        <w:t xml:space="preserve"> currently</w:t>
      </w:r>
      <w:r w:rsidR="00EC759D" w:rsidRPr="008553F5">
        <w:rPr>
          <w:rFonts w:ascii="Book Antiqua" w:eastAsia="SimSun" w:hAnsi="Book Antiqua" w:cs="Times New Roman"/>
          <w:kern w:val="2"/>
          <w:lang w:val="en-US" w:eastAsia="zh-CN"/>
        </w:rPr>
        <w:t xml:space="preserve"> combine </w:t>
      </w:r>
      <w:r w:rsidR="00C005E4" w:rsidRPr="008553F5">
        <w:rPr>
          <w:rFonts w:ascii="Book Antiqua" w:eastAsia="SimSun" w:hAnsi="Book Antiqua" w:cs="Times New Roman"/>
          <w:kern w:val="2"/>
          <w:lang w:val="en-US" w:eastAsia="zh-CN"/>
        </w:rPr>
        <w:t>EUS-guided fine needle aspiration (</w:t>
      </w:r>
      <w:r w:rsidR="00EC759D" w:rsidRPr="008553F5">
        <w:rPr>
          <w:rFonts w:ascii="Book Antiqua" w:eastAsia="SimSun" w:hAnsi="Book Antiqua" w:cs="Times New Roman"/>
          <w:kern w:val="2"/>
          <w:lang w:val="en-US" w:eastAsia="zh-CN"/>
        </w:rPr>
        <w:t>EUS-FNA</w:t>
      </w:r>
      <w:r w:rsidR="00C005E4" w:rsidRPr="008553F5">
        <w:rPr>
          <w:rFonts w:ascii="Book Antiqua" w:eastAsia="SimSun" w:hAnsi="Book Antiqua" w:cs="Times New Roman"/>
          <w:kern w:val="2"/>
          <w:lang w:val="en-US" w:eastAsia="zh-CN"/>
        </w:rPr>
        <w:t>)</w:t>
      </w:r>
      <w:r w:rsidR="00EC759D" w:rsidRPr="008553F5">
        <w:rPr>
          <w:rFonts w:ascii="Book Antiqua" w:eastAsia="SimSun" w:hAnsi="Book Antiqua" w:cs="Times New Roman"/>
          <w:kern w:val="2"/>
          <w:lang w:val="en-US" w:eastAsia="zh-CN"/>
        </w:rPr>
        <w:t xml:space="preserve"> with either CT or PET scans</w:t>
      </w:r>
      <w:r w:rsidR="00035832" w:rsidRPr="008553F5">
        <w:rPr>
          <w:rFonts w:ascii="Book Antiqua" w:eastAsia="SimSun" w:hAnsi="Book Antiqua" w:cs="Times New Roman"/>
          <w:kern w:val="2"/>
          <w:vertAlign w:val="superscript"/>
          <w:lang w:val="en-US" w:eastAsia="zh-CN"/>
        </w:rPr>
        <w:t>[11-12]</w:t>
      </w:r>
      <w:r w:rsidR="00EC759D"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t>
      </w:r>
      <w:r w:rsidR="000220BD" w:rsidRPr="008553F5">
        <w:rPr>
          <w:rFonts w:ascii="Book Antiqua" w:eastAsia="SimSun" w:hAnsi="Book Antiqua" w:cs="Times New Roman"/>
          <w:kern w:val="2"/>
          <w:lang w:val="en-US" w:eastAsia="zh-CN"/>
        </w:rPr>
        <w:t>EUS is important for tumor depth (</w:t>
      </w:r>
      <w:r w:rsidR="00425FD5" w:rsidRPr="008553F5">
        <w:rPr>
          <w:rFonts w:ascii="Book Antiqua" w:eastAsia="SimSun" w:hAnsi="Book Antiqua" w:cs="Times New Roman"/>
          <w:kern w:val="2"/>
          <w:lang w:val="en-US" w:eastAsia="zh-CN"/>
        </w:rPr>
        <w:t>T staging</w:t>
      </w:r>
      <w:r w:rsidR="000220BD" w:rsidRPr="008553F5">
        <w:rPr>
          <w:rFonts w:ascii="Book Antiqua" w:eastAsia="SimSun" w:hAnsi="Book Antiqua" w:cs="Times New Roman"/>
          <w:kern w:val="2"/>
          <w:lang w:val="en-US" w:eastAsia="zh-CN"/>
        </w:rPr>
        <w:t>)</w:t>
      </w:r>
      <w:r w:rsidR="00425FD5" w:rsidRPr="008553F5">
        <w:rPr>
          <w:rFonts w:ascii="Book Antiqua" w:eastAsia="SimSun" w:hAnsi="Book Antiqua" w:cs="Times New Roman"/>
          <w:kern w:val="2"/>
          <w:lang w:val="en-US" w:eastAsia="zh-CN"/>
        </w:rPr>
        <w:t xml:space="preserve"> and for regional lymph nodes </w:t>
      </w:r>
      <w:r w:rsidR="00C35719" w:rsidRPr="008553F5">
        <w:rPr>
          <w:rFonts w:ascii="Book Antiqua" w:eastAsia="SimSun" w:hAnsi="Book Antiqua" w:cs="Times New Roman"/>
          <w:kern w:val="2"/>
          <w:lang w:val="en-US" w:eastAsia="zh-CN"/>
        </w:rPr>
        <w:t>(</w:t>
      </w:r>
      <w:r w:rsidR="00425FD5" w:rsidRPr="008553F5">
        <w:rPr>
          <w:rFonts w:ascii="Book Antiqua" w:eastAsia="SimSun" w:hAnsi="Book Antiqua" w:cs="Times New Roman"/>
          <w:kern w:val="2"/>
          <w:lang w:val="en-US" w:eastAsia="zh-CN"/>
        </w:rPr>
        <w:t>N staging</w:t>
      </w:r>
      <w:r w:rsidR="00C35719" w:rsidRPr="008553F5">
        <w:rPr>
          <w:rFonts w:ascii="Book Antiqua" w:eastAsia="SimSun" w:hAnsi="Book Antiqua" w:cs="Times New Roman"/>
          <w:kern w:val="2"/>
          <w:lang w:val="en-US" w:eastAsia="zh-CN"/>
        </w:rPr>
        <w:t>)</w:t>
      </w:r>
      <w:r w:rsidR="00C821DA" w:rsidRPr="008553F5">
        <w:rPr>
          <w:rFonts w:ascii="Book Antiqua" w:eastAsia="SimSun" w:hAnsi="Book Antiqua" w:cs="Times New Roman"/>
          <w:kern w:val="2"/>
          <w:lang w:val="en-US" w:eastAsia="zh-CN"/>
        </w:rPr>
        <w:t xml:space="preserve"> </w:t>
      </w:r>
      <w:r w:rsidR="009B587F" w:rsidRPr="008553F5">
        <w:rPr>
          <w:rFonts w:ascii="Book Antiqua" w:eastAsia="SimSun" w:hAnsi="Book Antiqua" w:cs="Times New Roman"/>
          <w:kern w:val="2"/>
          <w:lang w:val="en-US" w:eastAsia="zh-CN"/>
        </w:rPr>
        <w:t>evaluation</w:t>
      </w:r>
      <w:r w:rsidR="00425FD5" w:rsidRPr="008553F5">
        <w:rPr>
          <w:rFonts w:ascii="Book Antiqua" w:eastAsia="SimSun" w:hAnsi="Book Antiqua" w:cs="Times New Roman"/>
          <w:kern w:val="2"/>
          <w:lang w:val="en-US" w:eastAsia="zh-CN"/>
        </w:rPr>
        <w:t xml:space="preserve">. </w:t>
      </w:r>
      <w:r w:rsidR="000220BD" w:rsidRPr="008553F5">
        <w:rPr>
          <w:rFonts w:ascii="Book Antiqua" w:eastAsia="SimSun" w:hAnsi="Book Antiqua" w:cs="Times New Roman"/>
          <w:kern w:val="2"/>
          <w:lang w:val="en-US" w:eastAsia="zh-CN"/>
        </w:rPr>
        <w:t xml:space="preserve">Specificity of EUS for N staging </w:t>
      </w:r>
      <w:r w:rsidRPr="008553F5">
        <w:rPr>
          <w:rFonts w:ascii="Book Antiqua" w:eastAsia="SimSun" w:hAnsi="Book Antiqua" w:cs="Times New Roman"/>
          <w:kern w:val="2"/>
          <w:lang w:val="en-US" w:eastAsia="zh-CN"/>
        </w:rPr>
        <w:t>increase</w:t>
      </w:r>
      <w:r w:rsidR="00C005E4" w:rsidRPr="008553F5">
        <w:rPr>
          <w:rFonts w:ascii="Book Antiqua" w:eastAsia="SimSun" w:hAnsi="Book Antiqua" w:cs="Times New Roman"/>
          <w:kern w:val="2"/>
          <w:lang w:val="en-US" w:eastAsia="zh-CN"/>
        </w:rPr>
        <w:t>s</w:t>
      </w:r>
      <w:r w:rsidR="000220BD" w:rsidRPr="008553F5">
        <w:rPr>
          <w:rFonts w:ascii="Book Antiqua" w:eastAsia="SimSun" w:hAnsi="Book Antiqua" w:cs="Times New Roman"/>
          <w:kern w:val="2"/>
          <w:lang w:val="en-US" w:eastAsia="zh-CN"/>
        </w:rPr>
        <w:t xml:space="preserve"> by the use of</w:t>
      </w:r>
      <w:r w:rsidR="00C005E4" w:rsidRPr="008553F5">
        <w:rPr>
          <w:rFonts w:ascii="Book Antiqua" w:eastAsia="SimSun" w:hAnsi="Book Antiqua" w:cs="Times New Roman"/>
          <w:kern w:val="2"/>
          <w:lang w:val="en-US" w:eastAsia="zh-CN"/>
        </w:rPr>
        <w:t xml:space="preserve"> </w:t>
      </w:r>
      <w:r w:rsidR="000220BD" w:rsidRPr="008553F5">
        <w:rPr>
          <w:rFonts w:ascii="Book Antiqua" w:eastAsia="SimSun" w:hAnsi="Book Antiqua" w:cs="Times New Roman"/>
          <w:kern w:val="2"/>
          <w:lang w:val="en-US" w:eastAsia="zh-CN"/>
        </w:rPr>
        <w:t>EUS-</w:t>
      </w:r>
      <w:r w:rsidR="00C005E4" w:rsidRPr="008553F5">
        <w:rPr>
          <w:rFonts w:ascii="Book Antiqua" w:eastAsia="SimSun" w:hAnsi="Book Antiqua" w:cs="Times New Roman"/>
          <w:kern w:val="2"/>
          <w:lang w:val="en-US" w:eastAsia="zh-CN"/>
        </w:rPr>
        <w:t>FNA</w:t>
      </w:r>
      <w:r w:rsidR="000220BD" w:rsidRPr="008553F5">
        <w:rPr>
          <w:rFonts w:ascii="Book Antiqua" w:eastAsia="SimSun" w:hAnsi="Book Antiqua" w:cs="Times New Roman"/>
          <w:kern w:val="2"/>
          <w:lang w:val="en-US" w:eastAsia="zh-CN"/>
        </w:rPr>
        <w:t xml:space="preserve"> for lymph node cytology</w:t>
      </w:r>
      <w:r w:rsidR="00807C22" w:rsidRPr="008553F5">
        <w:rPr>
          <w:rFonts w:ascii="Book Antiqua" w:eastAsia="SimSun" w:hAnsi="Book Antiqua" w:cs="Times New Roman"/>
          <w:kern w:val="2"/>
          <w:lang w:val="en-US" w:eastAsia="zh-CN"/>
        </w:rPr>
        <w:t xml:space="preserve">. But </w:t>
      </w:r>
      <w:r w:rsidR="00425FD5" w:rsidRPr="008553F5">
        <w:rPr>
          <w:rFonts w:ascii="Book Antiqua" w:eastAsia="SimSun" w:hAnsi="Book Antiqua" w:cs="Times New Roman"/>
          <w:kern w:val="2"/>
          <w:lang w:val="en-US" w:eastAsia="zh-CN"/>
        </w:rPr>
        <w:t xml:space="preserve">EUS </w:t>
      </w:r>
      <w:r w:rsidR="00700DE5" w:rsidRPr="008553F5">
        <w:rPr>
          <w:rFonts w:ascii="Book Antiqua" w:eastAsia="SimSun" w:hAnsi="Book Antiqua" w:cs="Times New Roman"/>
          <w:kern w:val="2"/>
          <w:lang w:val="en-US" w:eastAsia="zh-CN"/>
        </w:rPr>
        <w:t>examination</w:t>
      </w:r>
      <w:r w:rsidR="00425FD5" w:rsidRPr="008553F5">
        <w:rPr>
          <w:rFonts w:ascii="Book Antiqua" w:eastAsia="SimSun" w:hAnsi="Book Antiqua" w:cs="Times New Roman"/>
          <w:kern w:val="2"/>
          <w:lang w:val="en-US" w:eastAsia="zh-CN"/>
        </w:rPr>
        <w:t xml:space="preserve"> </w:t>
      </w:r>
      <w:r w:rsidR="00807C22" w:rsidRPr="008553F5">
        <w:rPr>
          <w:rFonts w:ascii="Book Antiqua" w:eastAsia="SimSun" w:hAnsi="Book Antiqua" w:cs="Times New Roman"/>
          <w:kern w:val="2"/>
          <w:lang w:val="en-US" w:eastAsia="zh-CN"/>
        </w:rPr>
        <w:t>is</w:t>
      </w:r>
      <w:r w:rsidR="00425FD5" w:rsidRPr="008553F5">
        <w:rPr>
          <w:rFonts w:ascii="Book Antiqua" w:eastAsia="SimSun" w:hAnsi="Book Antiqua" w:cs="Times New Roman"/>
          <w:kern w:val="2"/>
          <w:lang w:val="en-US" w:eastAsia="zh-CN"/>
        </w:rPr>
        <w:t xml:space="preserve"> limited by tumors which obstruct the esophageal lumen. Up to 45% of tumors </w:t>
      </w:r>
      <w:r w:rsidR="00423908" w:rsidRPr="008553F5">
        <w:rPr>
          <w:rFonts w:ascii="Book Antiqua" w:eastAsia="SimSun" w:hAnsi="Book Antiqua" w:cs="Times New Roman"/>
          <w:kern w:val="2"/>
          <w:lang w:val="en-US" w:eastAsia="zh-CN"/>
        </w:rPr>
        <w:t>are</w:t>
      </w:r>
      <w:r w:rsidR="00425FD5" w:rsidRPr="008553F5">
        <w:rPr>
          <w:rFonts w:ascii="Book Antiqua" w:eastAsia="SimSun" w:hAnsi="Book Antiqua" w:cs="Times New Roman"/>
          <w:kern w:val="2"/>
          <w:lang w:val="en-US" w:eastAsia="zh-CN"/>
        </w:rPr>
        <w:t xml:space="preserve"> non-traversable</w:t>
      </w:r>
      <w:r w:rsidR="009B587F" w:rsidRPr="008553F5">
        <w:rPr>
          <w:rFonts w:ascii="Book Antiqua" w:eastAsia="SimSun" w:hAnsi="Book Antiqua" w:cs="Times New Roman"/>
          <w:kern w:val="2"/>
          <w:lang w:val="en-US" w:eastAsia="zh-CN"/>
        </w:rPr>
        <w:t xml:space="preserve"> </w:t>
      </w:r>
      <w:r w:rsidR="00423908" w:rsidRPr="008553F5">
        <w:rPr>
          <w:rFonts w:ascii="Book Antiqua" w:eastAsia="SimSun" w:hAnsi="Book Antiqua" w:cs="Times New Roman"/>
          <w:kern w:val="2"/>
          <w:lang w:val="en-US" w:eastAsia="zh-CN"/>
        </w:rPr>
        <w:t>(most of these</w:t>
      </w:r>
      <w:r w:rsidR="009B587F" w:rsidRPr="008553F5">
        <w:rPr>
          <w:rFonts w:ascii="Book Antiqua" w:eastAsia="SimSun" w:hAnsi="Book Antiqua" w:cs="Times New Roman"/>
          <w:kern w:val="2"/>
          <w:lang w:val="en-US" w:eastAsia="zh-CN"/>
        </w:rPr>
        <w:t xml:space="preserve"> are T3-T4)</w:t>
      </w:r>
      <w:r w:rsidR="00035832" w:rsidRPr="008553F5">
        <w:rPr>
          <w:rFonts w:ascii="Book Antiqua" w:eastAsia="SimSun" w:hAnsi="Book Antiqua" w:cs="Times New Roman"/>
          <w:kern w:val="2"/>
          <w:vertAlign w:val="superscript"/>
          <w:lang w:val="en-US" w:eastAsia="zh-CN"/>
        </w:rPr>
        <w:t>[13]</w:t>
      </w:r>
      <w:r w:rsidR="00035832" w:rsidRPr="008553F5">
        <w:rPr>
          <w:rFonts w:ascii="Book Antiqua" w:eastAsia="SimSun" w:hAnsi="Book Antiqua" w:cs="Times New Roman"/>
          <w:kern w:val="2"/>
          <w:lang w:val="en-US" w:eastAsia="zh-CN"/>
        </w:rPr>
        <w:t>.</w:t>
      </w:r>
      <w:r w:rsidR="009B587F" w:rsidRPr="008553F5">
        <w:rPr>
          <w:rFonts w:ascii="Book Antiqua" w:eastAsia="SimSun" w:hAnsi="Book Antiqua" w:cs="Times New Roman"/>
          <w:kern w:val="2"/>
          <w:lang w:val="en-US" w:eastAsia="zh-CN"/>
        </w:rPr>
        <w:t xml:space="preserve"> </w:t>
      </w:r>
      <w:r w:rsidR="00C005E4" w:rsidRPr="008553F5">
        <w:rPr>
          <w:rFonts w:ascii="Book Antiqua" w:eastAsia="SimSun" w:hAnsi="Book Antiqua" w:cs="Times New Roman"/>
          <w:kern w:val="2"/>
          <w:lang w:val="en-US" w:eastAsia="zh-CN"/>
        </w:rPr>
        <w:t>In these cases</w:t>
      </w:r>
      <w:r w:rsidR="00700DE5" w:rsidRPr="008553F5">
        <w:rPr>
          <w:rFonts w:ascii="Book Antiqua" w:eastAsia="SimSun" w:hAnsi="Book Antiqua" w:cs="Times New Roman"/>
          <w:kern w:val="2"/>
          <w:lang w:val="en-US" w:eastAsia="zh-CN"/>
        </w:rPr>
        <w:t xml:space="preserve"> dilation </w:t>
      </w:r>
      <w:r w:rsidR="00035832" w:rsidRPr="008553F5">
        <w:rPr>
          <w:rFonts w:ascii="Book Antiqua" w:eastAsia="SimSun" w:hAnsi="Book Antiqua" w:cs="Times New Roman"/>
          <w:kern w:val="2"/>
          <w:lang w:val="en-US" w:eastAsia="zh-CN"/>
        </w:rPr>
        <w:t xml:space="preserve">of esophageal lumen </w:t>
      </w:r>
      <w:r w:rsidR="00700DE5" w:rsidRPr="008553F5">
        <w:rPr>
          <w:rFonts w:ascii="Book Antiqua" w:eastAsia="SimSun" w:hAnsi="Book Antiqua" w:cs="Times New Roman"/>
          <w:kern w:val="2"/>
          <w:lang w:val="en-US" w:eastAsia="zh-CN"/>
        </w:rPr>
        <w:t>or</w:t>
      </w:r>
      <w:r w:rsidR="00C005E4" w:rsidRPr="008553F5">
        <w:rPr>
          <w:rFonts w:ascii="Book Antiqua" w:eastAsia="SimSun" w:hAnsi="Book Antiqua" w:cs="Times New Roman"/>
          <w:kern w:val="2"/>
          <w:lang w:val="en-US" w:eastAsia="zh-CN"/>
        </w:rPr>
        <w:t xml:space="preserve"> the u</w:t>
      </w:r>
      <w:r w:rsidR="000220BD" w:rsidRPr="008553F5">
        <w:rPr>
          <w:rFonts w:ascii="Book Antiqua" w:eastAsia="SimSun" w:hAnsi="Book Antiqua" w:cs="Times New Roman"/>
          <w:kern w:val="2"/>
          <w:lang w:val="en-US" w:eastAsia="zh-CN"/>
        </w:rPr>
        <w:t xml:space="preserve">se </w:t>
      </w:r>
      <w:r w:rsidR="00807C22" w:rsidRPr="008553F5">
        <w:rPr>
          <w:rFonts w:ascii="Book Antiqua" w:eastAsia="SimSun" w:hAnsi="Book Antiqua" w:cs="Times New Roman"/>
          <w:kern w:val="2"/>
          <w:lang w:val="en-US" w:eastAsia="zh-CN"/>
        </w:rPr>
        <w:t xml:space="preserve">of </w:t>
      </w:r>
      <w:r w:rsidR="000220BD" w:rsidRPr="008553F5">
        <w:rPr>
          <w:rFonts w:ascii="Book Antiqua" w:eastAsia="SimSun" w:hAnsi="Book Antiqua" w:cs="Times New Roman"/>
          <w:kern w:val="2"/>
          <w:lang w:val="en-US" w:eastAsia="zh-CN"/>
        </w:rPr>
        <w:t xml:space="preserve">high frequency miniprobe ultrasound through an upper endoscope </w:t>
      </w:r>
      <w:r w:rsidR="00C005E4" w:rsidRPr="008553F5">
        <w:rPr>
          <w:rFonts w:ascii="Book Antiqua" w:eastAsia="SimSun" w:hAnsi="Book Antiqua" w:cs="Times New Roman"/>
          <w:kern w:val="2"/>
          <w:lang w:val="en-US" w:eastAsia="zh-CN"/>
        </w:rPr>
        <w:t>helps to overcome this limitation and is</w:t>
      </w:r>
      <w:r w:rsidR="00C35719" w:rsidRPr="008553F5">
        <w:rPr>
          <w:rFonts w:ascii="Book Antiqua" w:eastAsia="SimSun" w:hAnsi="Book Antiqua" w:cs="Times New Roman"/>
          <w:kern w:val="2"/>
          <w:lang w:val="en-US" w:eastAsia="zh-CN"/>
        </w:rPr>
        <w:t xml:space="preserve"> useful </w:t>
      </w:r>
      <w:r w:rsidR="000220BD" w:rsidRPr="008553F5">
        <w:rPr>
          <w:rFonts w:ascii="Book Antiqua" w:eastAsia="SimSun" w:hAnsi="Book Antiqua" w:cs="Times New Roman"/>
          <w:kern w:val="2"/>
          <w:lang w:val="en-US" w:eastAsia="zh-CN"/>
        </w:rPr>
        <w:t>for staging of an obstructing tumor</w:t>
      </w:r>
      <w:r w:rsidR="00C35719" w:rsidRPr="008553F5">
        <w:rPr>
          <w:rFonts w:ascii="Book Antiqua" w:eastAsia="SimSun" w:hAnsi="Book Antiqua" w:cs="Times New Roman"/>
          <w:kern w:val="2"/>
          <w:lang w:val="en-US" w:eastAsia="zh-CN"/>
        </w:rPr>
        <w:t>.</w:t>
      </w:r>
      <w:r w:rsidR="00D07148" w:rsidRPr="008553F5">
        <w:rPr>
          <w:rFonts w:ascii="Book Antiqua" w:eastAsia="SimSun" w:hAnsi="Book Antiqua" w:cs="Times New Roman"/>
          <w:kern w:val="2"/>
          <w:lang w:val="en-US" w:eastAsia="zh-CN"/>
        </w:rPr>
        <w:t xml:space="preserve"> </w:t>
      </w:r>
    </w:p>
    <w:p w:rsidR="009B587F" w:rsidRPr="008553F5" w:rsidRDefault="00B81F0F" w:rsidP="00700DE5">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lastRenderedPageBreak/>
        <w:t xml:space="preserve">Although </w:t>
      </w:r>
      <w:r w:rsidR="00EA6667" w:rsidRPr="008553F5">
        <w:rPr>
          <w:rFonts w:ascii="Book Antiqua" w:eastAsia="SimSun" w:hAnsi="Book Antiqua" w:cs="Times New Roman"/>
          <w:kern w:val="2"/>
          <w:lang w:val="en-US" w:eastAsia="zh-CN"/>
        </w:rPr>
        <w:t xml:space="preserve">CT </w:t>
      </w:r>
      <w:r w:rsidR="00EA6667" w:rsidRPr="008553F5">
        <w:rPr>
          <w:rFonts w:ascii="Book Antiqua" w:eastAsia="SimSun" w:hAnsi="Book Antiqua" w:cs="Times New Roman"/>
          <w:kern w:val="2"/>
          <w:lang w:val="en-GB" w:eastAsia="zh-CN"/>
        </w:rPr>
        <w:t>plays a significant role in the diagnosis and TNM staging of esophageal cancer</w:t>
      </w:r>
      <w:r w:rsidR="00F75CE1" w:rsidRPr="008553F5">
        <w:rPr>
          <w:rFonts w:ascii="Book Antiqua" w:eastAsia="SimSun" w:hAnsi="Book Antiqua" w:cs="Times New Roman"/>
          <w:kern w:val="2"/>
          <w:vertAlign w:val="superscript"/>
          <w:lang w:val="en-US" w:eastAsia="zh-CN"/>
        </w:rPr>
        <w:t>[</w:t>
      </w:r>
      <w:r w:rsidR="005938AE" w:rsidRPr="008553F5">
        <w:rPr>
          <w:rFonts w:ascii="Book Antiqua" w:eastAsia="SimSun" w:hAnsi="Book Antiqua" w:cs="Times New Roman"/>
          <w:kern w:val="2"/>
          <w:vertAlign w:val="superscript"/>
          <w:lang w:val="en-US" w:eastAsia="zh-CN"/>
        </w:rPr>
        <w:t>14</w:t>
      </w:r>
      <w:r w:rsidRPr="008553F5">
        <w:rPr>
          <w:rFonts w:ascii="Book Antiqua" w:eastAsia="SimSun" w:hAnsi="Book Antiqua" w:cs="Times New Roman"/>
          <w:kern w:val="2"/>
          <w:vertAlign w:val="superscript"/>
          <w:lang w:val="en-US" w:eastAsia="zh-CN"/>
        </w:rPr>
        <w:t>-1</w:t>
      </w:r>
      <w:r w:rsidR="005938AE" w:rsidRPr="008553F5">
        <w:rPr>
          <w:rFonts w:ascii="Book Antiqua" w:eastAsia="SimSun" w:hAnsi="Book Antiqua" w:cs="Times New Roman"/>
          <w:kern w:val="2"/>
          <w:vertAlign w:val="superscript"/>
          <w:lang w:val="en-US" w:eastAsia="zh-CN"/>
        </w:rPr>
        <w:t>7</w:t>
      </w:r>
      <w:r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lang w:val="en-US" w:eastAsia="zh-CN"/>
        </w:rPr>
        <w:t xml:space="preserve">, </w:t>
      </w:r>
      <w:r w:rsidR="00EA6667"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CT findings </w:t>
      </w:r>
      <w:r w:rsidR="00EA6667" w:rsidRPr="008553F5">
        <w:rPr>
          <w:rFonts w:ascii="Book Antiqua" w:eastAsia="SimSun" w:hAnsi="Book Antiqua" w:cs="Times New Roman"/>
          <w:kern w:val="2"/>
          <w:lang w:val="en-US" w:eastAsia="zh-CN"/>
        </w:rPr>
        <w:t>obtained for</w:t>
      </w:r>
      <w:r w:rsidRPr="008553F5">
        <w:rPr>
          <w:rFonts w:ascii="Book Antiqua" w:eastAsia="SimSun" w:hAnsi="Book Antiqua" w:cs="Times New Roman"/>
          <w:kern w:val="2"/>
          <w:lang w:val="en-US" w:eastAsia="zh-CN"/>
        </w:rPr>
        <w:t xml:space="preserve"> post-inflammatory strictures are not well described in the radiology literature. </w:t>
      </w:r>
    </w:p>
    <w:p w:rsidR="00B81F0F" w:rsidRPr="008553F5" w:rsidRDefault="00B81F0F" w:rsidP="009B587F">
      <w:pPr>
        <w:autoSpaceDE w:val="0"/>
        <w:autoSpaceDN w:val="0"/>
        <w:adjustRightInd w:val="0"/>
        <w:spacing w:after="0" w:line="360" w:lineRule="auto"/>
        <w:ind w:firstLine="708"/>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Esophageal wall thickening is a nonspecific response to various diseases</w:t>
      </w:r>
      <w:r w:rsidR="00F75CE1"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vertAlign w:val="superscript"/>
          <w:lang w:val="en-US" w:eastAsia="zh-CN"/>
        </w:rPr>
        <w:t>9]</w:t>
      </w:r>
      <w:r w:rsidRPr="008553F5">
        <w:rPr>
          <w:rFonts w:ascii="Book Antiqua" w:eastAsia="SimSun" w:hAnsi="Book Antiqua" w:cs="Times New Roman"/>
          <w:kern w:val="2"/>
          <w:lang w:val="en-US" w:eastAsia="zh-CN"/>
        </w:rPr>
        <w:t xml:space="preserve">. The major objective in </w:t>
      </w:r>
      <w:r w:rsidR="0058353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CT assessment of unexplained esophageal wall thickening is </w:t>
      </w:r>
      <w:r w:rsidR="0058353B" w:rsidRPr="008553F5">
        <w:rPr>
          <w:rFonts w:ascii="Book Antiqua" w:eastAsia="SimSun" w:hAnsi="Book Antiqua" w:cs="Times New Roman"/>
          <w:kern w:val="2"/>
          <w:lang w:val="en-US" w:eastAsia="zh-CN"/>
        </w:rPr>
        <w:t>to establish</w:t>
      </w:r>
      <w:r w:rsidRPr="008553F5">
        <w:rPr>
          <w:rFonts w:ascii="Book Antiqua" w:eastAsia="SimSun" w:hAnsi="Book Antiqua" w:cs="Times New Roman"/>
          <w:kern w:val="2"/>
          <w:lang w:val="en-US" w:eastAsia="zh-CN"/>
        </w:rPr>
        <w:t xml:space="preserve"> </w:t>
      </w:r>
      <w:r w:rsidR="0058353B" w:rsidRPr="008553F5">
        <w:rPr>
          <w:rFonts w:ascii="Book Antiqua" w:eastAsia="SimSun" w:hAnsi="Book Antiqua" w:cs="Times New Roman"/>
          <w:kern w:val="2"/>
          <w:lang w:val="en-US" w:eastAsia="zh-CN"/>
        </w:rPr>
        <w:t>whether its cause is</w:t>
      </w:r>
      <w:r w:rsidRPr="008553F5">
        <w:rPr>
          <w:rFonts w:ascii="Book Antiqua" w:eastAsia="SimSun" w:hAnsi="Book Antiqua" w:cs="Times New Roman"/>
          <w:kern w:val="2"/>
          <w:lang w:val="en-US" w:eastAsia="zh-CN"/>
        </w:rPr>
        <w:t xml:space="preserve"> benign </w:t>
      </w:r>
      <w:r w:rsidR="0058353B" w:rsidRPr="008553F5">
        <w:rPr>
          <w:rFonts w:ascii="Book Antiqua" w:eastAsia="SimSun" w:hAnsi="Book Antiqua" w:cs="Times New Roman"/>
          <w:kern w:val="2"/>
          <w:lang w:val="en-US" w:eastAsia="zh-CN"/>
        </w:rPr>
        <w:t>or malignant</w:t>
      </w:r>
      <w:r w:rsidRPr="008553F5">
        <w:rPr>
          <w:rFonts w:ascii="Book Antiqua" w:eastAsia="SimSun" w:hAnsi="Book Antiqua" w:cs="Times New Roman"/>
          <w:kern w:val="2"/>
          <w:lang w:val="en-US" w:eastAsia="zh-CN"/>
        </w:rPr>
        <w:t xml:space="preserve">. Differential diagnosis of esophageal stenosis of various etiologies </w:t>
      </w:r>
      <w:r w:rsidR="0058353B" w:rsidRPr="008553F5">
        <w:rPr>
          <w:rFonts w:ascii="Book Antiqua" w:eastAsia="SimSun" w:hAnsi="Book Antiqua" w:cs="Times New Roman"/>
          <w:kern w:val="2"/>
          <w:lang w:val="en-US" w:eastAsia="zh-CN"/>
        </w:rPr>
        <w:t xml:space="preserve">has been </w:t>
      </w:r>
      <w:r w:rsidRPr="008553F5">
        <w:rPr>
          <w:rFonts w:ascii="Book Antiqua" w:eastAsia="SimSun" w:hAnsi="Book Antiqua" w:cs="Times New Roman"/>
          <w:kern w:val="2"/>
          <w:lang w:val="en-US" w:eastAsia="zh-CN"/>
        </w:rPr>
        <w:t>reported in the literature</w:t>
      </w:r>
      <w:r w:rsidR="00F75CE1" w:rsidRPr="008553F5">
        <w:rPr>
          <w:rFonts w:ascii="Book Antiqua" w:eastAsia="SimSun" w:hAnsi="Book Antiqua" w:cs="Times New Roman"/>
          <w:kern w:val="2"/>
          <w:vertAlign w:val="superscript"/>
          <w:lang w:val="en-US" w:eastAsia="zh-CN"/>
        </w:rPr>
        <w:t>[</w:t>
      </w:r>
      <w:r w:rsidR="00165C16" w:rsidRPr="008553F5">
        <w:rPr>
          <w:rFonts w:ascii="Book Antiqua" w:eastAsia="SimSun" w:hAnsi="Book Antiqua" w:cs="Times New Roman"/>
          <w:kern w:val="2"/>
          <w:vertAlign w:val="superscript"/>
          <w:lang w:val="en-US" w:eastAsia="zh-CN"/>
        </w:rPr>
        <w:t>6,</w:t>
      </w:r>
      <w:r w:rsidRPr="008553F5">
        <w:rPr>
          <w:rFonts w:ascii="Book Antiqua" w:eastAsia="SimSun" w:hAnsi="Book Antiqua" w:cs="Times New Roman"/>
          <w:kern w:val="2"/>
          <w:vertAlign w:val="superscript"/>
          <w:lang w:val="en-US" w:eastAsia="zh-CN"/>
        </w:rPr>
        <w:t>1</w:t>
      </w:r>
      <w:r w:rsidR="005938AE" w:rsidRPr="008553F5">
        <w:rPr>
          <w:rFonts w:ascii="Book Antiqua" w:eastAsia="SimSun" w:hAnsi="Book Antiqua" w:cs="Times New Roman"/>
          <w:kern w:val="2"/>
          <w:vertAlign w:val="superscript"/>
          <w:lang w:val="en-US" w:eastAsia="zh-CN"/>
        </w:rPr>
        <w:t>8-20</w:t>
      </w:r>
      <w:r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lang w:val="en-US" w:eastAsia="zh-CN"/>
        </w:rPr>
        <w:t xml:space="preserve">. However, </w:t>
      </w:r>
      <w:r w:rsidR="0058353B" w:rsidRPr="008553F5">
        <w:rPr>
          <w:rFonts w:ascii="Book Antiqua" w:eastAsia="SimSun" w:hAnsi="Book Antiqua" w:cs="Times New Roman"/>
          <w:kern w:val="2"/>
          <w:lang w:val="en-US" w:eastAsia="zh-CN"/>
        </w:rPr>
        <w:t xml:space="preserve">doubt may occasionally arise </w:t>
      </w:r>
      <w:r w:rsidRPr="008553F5">
        <w:rPr>
          <w:rFonts w:ascii="Book Antiqua" w:eastAsia="SimSun" w:hAnsi="Book Antiqua" w:cs="Times New Roman"/>
          <w:kern w:val="2"/>
          <w:lang w:val="en-US" w:eastAsia="zh-CN"/>
        </w:rPr>
        <w:t xml:space="preserve">(in 10% of cases) in the accuracy of </w:t>
      </w:r>
      <w:r w:rsidR="0058353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diagnosis</w:t>
      </w:r>
      <w:r w:rsidR="0058353B"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t>
      </w:r>
      <w:r w:rsidR="0058353B" w:rsidRPr="008553F5">
        <w:rPr>
          <w:rFonts w:ascii="Book Antiqua" w:eastAsia="SimSun" w:hAnsi="Book Antiqua" w:cs="Times New Roman"/>
          <w:kern w:val="2"/>
          <w:lang w:val="en-US" w:eastAsia="zh-CN"/>
        </w:rPr>
        <w:t>despite the</w:t>
      </w:r>
      <w:r w:rsidRPr="008553F5">
        <w:rPr>
          <w:rFonts w:ascii="Book Antiqua" w:eastAsia="SimSun" w:hAnsi="Book Antiqua" w:cs="Times New Roman"/>
          <w:kern w:val="2"/>
          <w:lang w:val="en-US" w:eastAsia="zh-CN"/>
        </w:rPr>
        <w:t xml:space="preserve"> well-known CT-criteria </w:t>
      </w:r>
      <w:r w:rsidR="0058353B" w:rsidRPr="008553F5">
        <w:rPr>
          <w:rFonts w:ascii="Book Antiqua" w:eastAsia="SimSun" w:hAnsi="Book Antiqua" w:cs="Times New Roman"/>
          <w:kern w:val="2"/>
          <w:lang w:val="en-US" w:eastAsia="zh-CN"/>
        </w:rPr>
        <w:t xml:space="preserve">used </w:t>
      </w:r>
      <w:r w:rsidRPr="008553F5">
        <w:rPr>
          <w:rFonts w:ascii="Book Antiqua" w:eastAsia="SimSun" w:hAnsi="Book Antiqua" w:cs="Times New Roman"/>
          <w:kern w:val="2"/>
          <w:lang w:val="en-US" w:eastAsia="zh-CN"/>
        </w:rPr>
        <w:t xml:space="preserve">for </w:t>
      </w:r>
      <w:r w:rsidR="0058353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differential diagnosis of esophageal stenosis</w:t>
      </w:r>
      <w:r w:rsidR="00F75CE1"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vertAlign w:val="superscript"/>
          <w:lang w:val="en-US" w:eastAsia="zh-CN"/>
        </w:rPr>
        <w:t>4]</w:t>
      </w:r>
      <w:r w:rsidRPr="008553F5">
        <w:rPr>
          <w:rFonts w:ascii="Book Antiqua" w:eastAsia="SimSun" w:hAnsi="Book Antiqua" w:cs="Times New Roman"/>
          <w:kern w:val="2"/>
          <w:lang w:val="en-US" w:eastAsia="zh-CN"/>
        </w:rPr>
        <w:t xml:space="preserve">. </w:t>
      </w:r>
      <w:r w:rsidR="0058353B" w:rsidRPr="008553F5">
        <w:rPr>
          <w:rFonts w:ascii="Book Antiqua" w:eastAsia="SimSun" w:hAnsi="Book Antiqua" w:cs="Times New Roman"/>
          <w:kern w:val="2"/>
          <w:lang w:val="en-US" w:eastAsia="zh-CN"/>
        </w:rPr>
        <w:t>In</w:t>
      </w:r>
      <w:r w:rsidRPr="008553F5">
        <w:rPr>
          <w:rFonts w:ascii="Book Antiqua" w:eastAsia="SimSun" w:hAnsi="Book Antiqua" w:cs="Times New Roman"/>
          <w:kern w:val="2"/>
          <w:lang w:val="en-US" w:eastAsia="zh-CN"/>
        </w:rPr>
        <w:t xml:space="preserve"> this study we used MDCT with two-phase bolus contrast enhancement and hydro-CT to assess the capabilities of MDCT in </w:t>
      </w:r>
      <w:r w:rsidR="0058353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differential diagnosis of chronic inflammatory and tumor-induced changes in the esophagus.</w:t>
      </w:r>
      <w:r w:rsidR="00DF73A0" w:rsidRPr="008553F5">
        <w:rPr>
          <w:rFonts w:ascii="Book Antiqua" w:eastAsia="SimSun" w:hAnsi="Book Antiqua" w:cs="Times New Roman"/>
          <w:kern w:val="2"/>
          <w:lang w:val="en-US" w:eastAsia="zh-CN"/>
        </w:rPr>
        <w:t xml:space="preserve"> In our study, new features proved to be useful for </w:t>
      </w:r>
      <w:r w:rsidR="0058353B" w:rsidRPr="008553F5">
        <w:rPr>
          <w:rFonts w:ascii="Book Antiqua" w:eastAsia="SimSun" w:hAnsi="Book Antiqua" w:cs="Times New Roman"/>
          <w:kern w:val="2"/>
          <w:lang w:val="en-US" w:eastAsia="zh-CN"/>
        </w:rPr>
        <w:t xml:space="preserve">determining </w:t>
      </w:r>
      <w:r w:rsidR="00DF73A0" w:rsidRPr="008553F5">
        <w:rPr>
          <w:rFonts w:ascii="Book Antiqua" w:eastAsia="SimSun" w:hAnsi="Book Antiqua" w:cs="Times New Roman"/>
          <w:kern w:val="2"/>
          <w:lang w:val="en-US" w:eastAsia="zh-CN"/>
        </w:rPr>
        <w:t>esophageal stenosis in patients with post-inflammatory strictures.</w:t>
      </w:r>
    </w:p>
    <w:p w:rsidR="00B81F0F" w:rsidRPr="008553F5" w:rsidRDefault="0058353B" w:rsidP="00700DE5">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We analys</w:t>
      </w:r>
      <w:r w:rsidR="00B81F0F" w:rsidRPr="008553F5">
        <w:rPr>
          <w:rFonts w:ascii="Book Antiqua" w:eastAsia="SimSun" w:hAnsi="Book Antiqua" w:cs="Times New Roman"/>
          <w:kern w:val="2"/>
          <w:lang w:val="en-US" w:eastAsia="zh-CN"/>
        </w:rPr>
        <w:t xml:space="preserve">ed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patients of </w:t>
      </w:r>
      <w:r w:rsidRPr="008553F5">
        <w:rPr>
          <w:rFonts w:ascii="Book Antiqua" w:eastAsia="SimSun" w:hAnsi="Book Antiqua" w:cs="Times New Roman"/>
          <w:kern w:val="2"/>
          <w:lang w:val="en-US" w:eastAsia="zh-CN"/>
        </w:rPr>
        <w:t xml:space="preserve">in </w:t>
      </w:r>
      <w:r w:rsidR="00B81F0F" w:rsidRPr="008553F5">
        <w:rPr>
          <w:rFonts w:ascii="Book Antiqua" w:eastAsia="SimSun" w:hAnsi="Book Antiqua" w:cs="Times New Roman"/>
          <w:kern w:val="2"/>
          <w:lang w:val="en-US" w:eastAsia="zh-CN"/>
        </w:rPr>
        <w:t xml:space="preserve">groups A and B with a variety of CT-findings that were repeated from patient to patient and identified </w:t>
      </w:r>
      <w:r w:rsidR="00DF73A0"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most </w:t>
      </w:r>
      <w:r w:rsidR="00DF73A0" w:rsidRPr="008553F5">
        <w:rPr>
          <w:rFonts w:ascii="Book Antiqua" w:eastAsia="SimSun" w:hAnsi="Book Antiqua" w:cs="Times New Roman"/>
          <w:kern w:val="2"/>
          <w:lang w:val="en-US" w:eastAsia="zh-CN"/>
        </w:rPr>
        <w:t>significant</w:t>
      </w:r>
      <w:r w:rsidR="00B81F0F" w:rsidRPr="008553F5">
        <w:rPr>
          <w:rFonts w:ascii="Book Antiqua" w:eastAsia="SimSun" w:hAnsi="Book Antiqua" w:cs="Times New Roman"/>
          <w:kern w:val="2"/>
          <w:lang w:val="en-US" w:eastAsia="zh-CN"/>
        </w:rPr>
        <w:t xml:space="preserve"> features. Esophageal cancer is characterized by asymmetric wall thickening and </w:t>
      </w:r>
      <w:r w:rsidRPr="008553F5">
        <w:rPr>
          <w:rFonts w:ascii="Book Antiqua" w:eastAsia="SimSun" w:hAnsi="Book Antiqua" w:cs="Times New Roman"/>
          <w:kern w:val="2"/>
          <w:lang w:val="en-US" w:eastAsia="zh-CN"/>
        </w:rPr>
        <w:t xml:space="preserve">the active accumulation of </w:t>
      </w:r>
      <w:r w:rsidR="00B81F0F" w:rsidRPr="008553F5">
        <w:rPr>
          <w:rFonts w:ascii="Book Antiqua" w:eastAsia="SimSun" w:hAnsi="Book Antiqua" w:cs="Times New Roman"/>
          <w:kern w:val="2"/>
          <w:lang w:val="en-US" w:eastAsia="zh-CN"/>
        </w:rPr>
        <w:t>contrast medium during the</w:t>
      </w:r>
      <w:r w:rsidR="002F4D57" w:rsidRPr="008553F5">
        <w:rPr>
          <w:rFonts w:ascii="Book Antiqua" w:eastAsia="SimSun" w:hAnsi="Book Antiqua" w:cs="Times New Roman"/>
          <w:kern w:val="2"/>
          <w:lang w:val="en-US" w:eastAsia="zh-CN"/>
        </w:rPr>
        <w:t xml:space="preserve"> arterial phase</w:t>
      </w:r>
      <w:r w:rsidR="00B81F0F" w:rsidRPr="008553F5">
        <w:rPr>
          <w:rFonts w:ascii="Book Antiqua" w:eastAsia="SimSun" w:hAnsi="Book Antiqua" w:cs="Times New Roman"/>
          <w:kern w:val="2"/>
          <w:lang w:val="en-US" w:eastAsia="zh-CN"/>
        </w:rPr>
        <w:t>. Eccentric esophageal wall thickening, absence of the mucous membrane visualization in the stenosis, rupture of the mucous membrane at the upper boundary of stenosis, cup-</w:t>
      </w:r>
      <w:r w:rsidRPr="008553F5">
        <w:rPr>
          <w:rFonts w:ascii="Book Antiqua" w:eastAsia="SimSun" w:hAnsi="Book Antiqua" w:cs="Times New Roman"/>
          <w:kern w:val="2"/>
          <w:lang w:val="en-US" w:eastAsia="zh-CN"/>
        </w:rPr>
        <w:t>shaped suprastenotic dilatation,</w:t>
      </w:r>
      <w:r w:rsidR="00B81F0F" w:rsidRPr="008553F5">
        <w:rPr>
          <w:rFonts w:ascii="Book Antiqua" w:eastAsia="SimSun" w:hAnsi="Book Antiqua" w:cs="Times New Roman"/>
          <w:kern w:val="2"/>
          <w:lang w:val="en-US" w:eastAsia="zh-CN"/>
        </w:rPr>
        <w:t xml:space="preserve"> tuberous boundaries of stenosis</w:t>
      </w:r>
      <w:r w:rsidR="00DF73A0" w:rsidRPr="008553F5">
        <w:rPr>
          <w:rFonts w:ascii="Book Antiqua" w:eastAsia="SimSun" w:hAnsi="Book Antiqua" w:cs="Times New Roman"/>
          <w:kern w:val="2"/>
          <w:lang w:val="en-US" w:eastAsia="zh-CN"/>
        </w:rPr>
        <w:t xml:space="preserve"> and</w:t>
      </w:r>
      <w:r w:rsidR="00B81F0F" w:rsidRPr="008553F5">
        <w:rPr>
          <w:rFonts w:ascii="Book Antiqua" w:eastAsia="SimSun" w:hAnsi="Book Antiqua" w:cs="Times New Roman"/>
          <w:kern w:val="2"/>
          <w:lang w:val="en-US" w:eastAsia="zh-CN"/>
        </w:rPr>
        <w:t xml:space="preserve"> luminal mass are most likely due to newly formed tumor tissue, which grows from the local area in </w:t>
      </w:r>
      <w:r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esophageal wall,</w:t>
      </w:r>
      <w:r w:rsidR="00165C16" w:rsidRPr="008553F5">
        <w:rPr>
          <w:rFonts w:ascii="Book Antiqua" w:eastAsia="SimSun" w:hAnsi="Book Antiqua" w:cs="Times New Roman"/>
          <w:kern w:val="2"/>
          <w:lang w:val="en-US" w:eastAsia="zh-CN"/>
        </w:rPr>
        <w:t xml:space="preserve"> destroys the mucosa and forms elevated</w:t>
      </w:r>
      <w:r w:rsidR="00B81F0F" w:rsidRPr="008553F5">
        <w:rPr>
          <w:rFonts w:ascii="Book Antiqua" w:eastAsia="SimSun" w:hAnsi="Book Antiqua" w:cs="Times New Roman"/>
          <w:kern w:val="2"/>
          <w:lang w:val="en-US" w:eastAsia="zh-CN"/>
        </w:rPr>
        <w:t xml:space="preserve"> borders of pathologically changed walls and luminal mass. </w:t>
      </w:r>
      <w:r w:rsidRPr="008553F5">
        <w:rPr>
          <w:rFonts w:ascii="Book Antiqua" w:eastAsia="SimSun" w:hAnsi="Book Antiqua" w:cs="Times New Roman"/>
          <w:kern w:val="2"/>
          <w:lang w:val="en-US" w:eastAsia="zh-CN"/>
        </w:rPr>
        <w:t>However,</w:t>
      </w:r>
      <w:r w:rsidR="00B81F0F" w:rsidRPr="008553F5">
        <w:rPr>
          <w:rFonts w:ascii="Book Antiqua" w:eastAsia="SimSun" w:hAnsi="Book Antiqua" w:cs="Times New Roman"/>
          <w:kern w:val="2"/>
          <w:lang w:val="en-US" w:eastAsia="zh-CN"/>
        </w:rPr>
        <w:t xml:space="preserve"> cup-shaped suprastenotic dilatation was only found in 17 (54</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8%) patients. These patients had T3 </w:t>
      </w:r>
      <w:r w:rsidR="00DE664E" w:rsidRPr="008553F5">
        <w:rPr>
          <w:rFonts w:ascii="Book Antiqua" w:eastAsia="SimSun" w:hAnsi="Book Antiqua" w:cs="Times New Roman"/>
          <w:kern w:val="2"/>
          <w:lang w:val="en-GB" w:eastAsia="zh-CN"/>
        </w:rPr>
        <w:t>stage</w:t>
      </w:r>
      <w:r w:rsidR="00B81F0F" w:rsidRPr="008553F5">
        <w:rPr>
          <w:rFonts w:ascii="Book Antiqua" w:eastAsia="SimSun" w:hAnsi="Book Antiqua" w:cs="Times New Roman"/>
          <w:kern w:val="2"/>
          <w:lang w:val="en-US" w:eastAsia="zh-CN"/>
        </w:rPr>
        <w:t xml:space="preserve"> (9 patients), T4</w:t>
      </w:r>
      <w:r w:rsidR="00DE664E" w:rsidRPr="008553F5">
        <w:rPr>
          <w:rFonts w:ascii="Book Antiqua" w:eastAsia="SimSun" w:hAnsi="Book Antiqua" w:cs="Times New Roman"/>
          <w:kern w:val="2"/>
          <w:lang w:val="en-GB" w:eastAsia="zh-CN"/>
        </w:rPr>
        <w:t xml:space="preserve"> stage</w:t>
      </w:r>
      <w:r w:rsidR="00B81F0F" w:rsidRPr="008553F5">
        <w:rPr>
          <w:rFonts w:ascii="Book Antiqua" w:eastAsia="SimSun" w:hAnsi="Book Antiqua" w:cs="Times New Roman"/>
          <w:kern w:val="2"/>
          <w:lang w:val="en-US" w:eastAsia="zh-CN"/>
        </w:rPr>
        <w:t xml:space="preserve"> (4 patients) </w:t>
      </w:r>
      <w:r w:rsidR="00DE664E" w:rsidRPr="008553F5">
        <w:rPr>
          <w:rFonts w:ascii="Book Antiqua" w:eastAsia="SimSun" w:hAnsi="Book Antiqua" w:cs="Times New Roman"/>
          <w:kern w:val="2"/>
          <w:lang w:val="en-US" w:eastAsia="zh-CN"/>
        </w:rPr>
        <w:t>or</w:t>
      </w:r>
      <w:r w:rsidR="00B81F0F" w:rsidRPr="008553F5">
        <w:rPr>
          <w:rFonts w:ascii="Book Antiqua" w:eastAsia="SimSun" w:hAnsi="Book Antiqua" w:cs="Times New Roman"/>
          <w:kern w:val="2"/>
          <w:lang w:val="en-US" w:eastAsia="zh-CN"/>
        </w:rPr>
        <w:t xml:space="preserve"> T1 and T2 stages</w:t>
      </w:r>
      <w:r w:rsidR="00DE664E" w:rsidRPr="008553F5">
        <w:rPr>
          <w:rFonts w:ascii="Book Antiqua" w:eastAsia="SimSun" w:hAnsi="Book Antiqua" w:cs="Times New Roman"/>
          <w:kern w:val="2"/>
          <w:lang w:val="en-US" w:eastAsia="zh-CN"/>
        </w:rPr>
        <w:t xml:space="preserve"> </w:t>
      </w:r>
      <w:r w:rsidR="00DE664E" w:rsidRPr="008553F5">
        <w:rPr>
          <w:rFonts w:ascii="Book Antiqua" w:eastAsia="SimSun" w:hAnsi="Book Antiqua" w:cs="Times New Roman"/>
          <w:kern w:val="2"/>
          <w:lang w:val="en-GB" w:eastAsia="zh-CN"/>
        </w:rPr>
        <w:t xml:space="preserve">(1 patient each) </w:t>
      </w:r>
      <w:r w:rsidR="00B81F0F" w:rsidRPr="008553F5">
        <w:rPr>
          <w:rFonts w:ascii="Book Antiqua" w:eastAsia="SimSun" w:hAnsi="Book Antiqua" w:cs="Times New Roman"/>
          <w:kern w:val="2"/>
          <w:lang w:val="en-US" w:eastAsia="zh-CN"/>
        </w:rPr>
        <w:t xml:space="preserve">according to </w:t>
      </w:r>
      <w:r w:rsidR="00DE664E"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TNM classification. </w:t>
      </w:r>
      <w:r w:rsidR="00F8680B" w:rsidRPr="008553F5">
        <w:rPr>
          <w:rFonts w:ascii="Book Antiqua" w:eastAsia="SimSun" w:hAnsi="Book Antiqua" w:cs="Times New Roman"/>
          <w:kern w:val="2"/>
          <w:lang w:val="en-US" w:eastAsia="zh-CN"/>
        </w:rPr>
        <w:t>Stage T1 and T2</w:t>
      </w:r>
      <w:r w:rsidR="002F1E7F" w:rsidRPr="008553F5">
        <w:rPr>
          <w:rFonts w:ascii="Book Antiqua" w:eastAsia="SimSun" w:hAnsi="Book Antiqua" w:cs="Times New Roman"/>
          <w:kern w:val="2"/>
          <w:lang w:val="en-US" w:eastAsia="zh-CN"/>
        </w:rPr>
        <w:t xml:space="preserve"> esophageal cancer </w:t>
      </w:r>
      <w:r w:rsidR="00F8680B" w:rsidRPr="008553F5">
        <w:rPr>
          <w:rFonts w:ascii="Book Antiqua" w:eastAsia="SimSun" w:hAnsi="Book Antiqua" w:cs="Times New Roman"/>
          <w:kern w:val="2"/>
          <w:lang w:val="en-US" w:eastAsia="zh-CN"/>
        </w:rPr>
        <w:t xml:space="preserve">does not </w:t>
      </w:r>
      <w:r w:rsidR="002F1E7F" w:rsidRPr="008553F5">
        <w:rPr>
          <w:rFonts w:ascii="Book Antiqua" w:eastAsia="SimSun" w:hAnsi="Book Antiqua" w:cs="Times New Roman"/>
          <w:kern w:val="2"/>
          <w:lang w:val="en-US" w:eastAsia="zh-CN"/>
        </w:rPr>
        <w:t xml:space="preserve">usually result in esophageal stenosis. </w:t>
      </w:r>
      <w:r w:rsidR="00B81F0F" w:rsidRPr="008553F5">
        <w:rPr>
          <w:rFonts w:ascii="Book Antiqua" w:eastAsia="SimSun" w:hAnsi="Book Antiqua" w:cs="Times New Roman"/>
          <w:kern w:val="2"/>
          <w:lang w:val="en-US" w:eastAsia="zh-CN"/>
        </w:rPr>
        <w:t xml:space="preserve">This feature may be very helpful </w:t>
      </w:r>
      <w:r w:rsidR="00F8680B" w:rsidRPr="008553F5">
        <w:rPr>
          <w:rFonts w:ascii="Book Antiqua" w:eastAsia="SimSun" w:hAnsi="Book Antiqua" w:cs="Times New Roman"/>
          <w:kern w:val="2"/>
          <w:lang w:val="en-US" w:eastAsia="zh-CN"/>
        </w:rPr>
        <w:t xml:space="preserve">in diagnosing </w:t>
      </w:r>
      <w:r w:rsidR="00B81F0F" w:rsidRPr="008553F5">
        <w:rPr>
          <w:rFonts w:ascii="Book Antiqua" w:eastAsia="SimSun" w:hAnsi="Book Antiqua" w:cs="Times New Roman"/>
          <w:kern w:val="2"/>
          <w:lang w:val="en-US" w:eastAsia="zh-CN"/>
        </w:rPr>
        <w:t xml:space="preserve">patients with moderate </w:t>
      </w:r>
      <w:r w:rsidR="00F8680B" w:rsidRPr="008553F5">
        <w:rPr>
          <w:rFonts w:ascii="Book Antiqua" w:eastAsia="SimSun" w:hAnsi="Book Antiqua" w:cs="Times New Roman"/>
          <w:kern w:val="2"/>
          <w:lang w:val="en-US" w:eastAsia="zh-CN"/>
        </w:rPr>
        <w:t>or</w:t>
      </w:r>
      <w:r w:rsidR="00B81F0F" w:rsidRPr="008553F5">
        <w:rPr>
          <w:rFonts w:ascii="Book Antiqua" w:eastAsia="SimSun" w:hAnsi="Book Antiqua" w:cs="Times New Roman"/>
          <w:kern w:val="2"/>
          <w:lang w:val="en-US" w:eastAsia="zh-CN"/>
        </w:rPr>
        <w:t xml:space="preserve"> significant stenosis. </w:t>
      </w:r>
      <w:r w:rsidR="00F8680B" w:rsidRPr="008553F5">
        <w:rPr>
          <w:rFonts w:ascii="Book Antiqua" w:eastAsia="SimSun" w:hAnsi="Book Antiqua" w:cs="Times New Roman"/>
          <w:kern w:val="2"/>
          <w:lang w:val="en-US" w:eastAsia="zh-CN"/>
        </w:rPr>
        <w:t>A p</w:t>
      </w:r>
      <w:r w:rsidR="00B81F0F" w:rsidRPr="008553F5">
        <w:rPr>
          <w:rFonts w:ascii="Book Antiqua" w:eastAsia="SimSun" w:hAnsi="Book Antiqua" w:cs="Times New Roman"/>
          <w:kern w:val="2"/>
          <w:lang w:val="en-US" w:eastAsia="zh-CN"/>
        </w:rPr>
        <w:t xml:space="preserve">athologically high accumulation of the contrast medium in </w:t>
      </w:r>
      <w:r w:rsidR="00F8680B"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arterial phase of bolus contrast enhancement </w:t>
      </w:r>
      <w:r w:rsidR="00F8680B" w:rsidRPr="008553F5">
        <w:rPr>
          <w:rFonts w:ascii="Book Antiqua" w:eastAsia="SimSun" w:hAnsi="Book Antiqua" w:cs="Times New Roman"/>
          <w:kern w:val="2"/>
          <w:lang w:val="en-US" w:eastAsia="zh-CN"/>
        </w:rPr>
        <w:t xml:space="preserve">occurred </w:t>
      </w:r>
      <w:r w:rsidR="00B81F0F" w:rsidRPr="008553F5">
        <w:rPr>
          <w:rFonts w:ascii="Book Antiqua" w:eastAsia="SimSun" w:hAnsi="Book Antiqua" w:cs="Times New Roman"/>
          <w:kern w:val="2"/>
          <w:lang w:val="en-US" w:eastAsia="zh-CN"/>
        </w:rPr>
        <w:t xml:space="preserve">10 s after </w:t>
      </w:r>
      <w:r w:rsidR="00F8680B" w:rsidRPr="008553F5">
        <w:rPr>
          <w:rFonts w:ascii="Book Antiqua" w:eastAsia="SimSun" w:hAnsi="Book Antiqua" w:cs="Times New Roman"/>
          <w:kern w:val="2"/>
          <w:lang w:val="en-US" w:eastAsia="zh-CN"/>
        </w:rPr>
        <w:t>a peak value in the aorta reached 120–150 HU</w:t>
      </w:r>
      <w:r w:rsidR="00B81F0F" w:rsidRPr="008553F5">
        <w:rPr>
          <w:rFonts w:ascii="Book Antiqua" w:eastAsia="SimSun" w:hAnsi="Book Antiqua" w:cs="Times New Roman"/>
          <w:kern w:val="2"/>
          <w:lang w:val="en-US" w:eastAsia="zh-CN"/>
        </w:rPr>
        <w:t xml:space="preserve">. Our findings were </w:t>
      </w:r>
      <w:r w:rsidR="00F8680B" w:rsidRPr="008553F5">
        <w:rPr>
          <w:rFonts w:ascii="Book Antiqua" w:eastAsia="SimSun" w:hAnsi="Book Antiqua" w:cs="Times New Roman"/>
          <w:kern w:val="2"/>
          <w:lang w:val="en-US" w:eastAsia="zh-CN"/>
        </w:rPr>
        <w:t>consistent with those obtained in a study using</w:t>
      </w:r>
      <w:r w:rsidR="00852389"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 xml:space="preserve">triple-phase dynamic CT, where it was established that the maximum contrast enhancement of esophageal </w:t>
      </w:r>
      <w:r w:rsidR="00B81F0F" w:rsidRPr="008553F5">
        <w:rPr>
          <w:rFonts w:ascii="Book Antiqua" w:eastAsia="SimSun" w:hAnsi="Book Antiqua" w:cs="Times New Roman"/>
          <w:kern w:val="2"/>
          <w:lang w:val="en-US" w:eastAsia="zh-CN"/>
        </w:rPr>
        <w:lastRenderedPageBreak/>
        <w:t xml:space="preserve">cancer </w:t>
      </w:r>
      <w:r w:rsidR="00935B0E" w:rsidRPr="008553F5">
        <w:rPr>
          <w:rFonts w:ascii="Book Antiqua" w:eastAsia="SimSun" w:hAnsi="Book Antiqua" w:cs="Times New Roman"/>
          <w:kern w:val="2"/>
          <w:lang w:val="en-US" w:eastAsia="zh-CN"/>
        </w:rPr>
        <w:t xml:space="preserve">occurred </w:t>
      </w:r>
      <w:r w:rsidR="00B81F0F" w:rsidRPr="008553F5">
        <w:rPr>
          <w:rFonts w:ascii="Book Antiqua" w:eastAsia="SimSun" w:hAnsi="Book Antiqua" w:cs="Times New Roman"/>
          <w:kern w:val="2"/>
          <w:lang w:val="en-US" w:eastAsia="zh-CN"/>
        </w:rPr>
        <w:t xml:space="preserve">at </w:t>
      </w:r>
      <w:r w:rsidR="00935B0E"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arterial phase of bolus contrast enhancement</w:t>
      </w:r>
      <w:r w:rsidR="00F75CE1" w:rsidRPr="008553F5">
        <w:rPr>
          <w:rFonts w:ascii="Book Antiqua" w:eastAsia="SimSun" w:hAnsi="Book Antiqua" w:cs="Times New Roman"/>
          <w:kern w:val="2"/>
          <w:vertAlign w:val="superscript"/>
          <w:lang w:val="en-US" w:eastAsia="zh-CN"/>
        </w:rPr>
        <w:t>[</w:t>
      </w:r>
      <w:r w:rsidR="002A1D4F" w:rsidRPr="008553F5">
        <w:rPr>
          <w:rFonts w:ascii="Book Antiqua" w:eastAsia="SimSun" w:hAnsi="Book Antiqua" w:cs="Times New Roman"/>
          <w:kern w:val="2"/>
          <w:vertAlign w:val="superscript"/>
          <w:lang w:val="en-US" w:eastAsia="zh-CN"/>
        </w:rPr>
        <w:t>1</w:t>
      </w:r>
      <w:r w:rsidR="005938AE" w:rsidRPr="008553F5">
        <w:rPr>
          <w:rFonts w:ascii="Book Antiqua" w:eastAsia="SimSun" w:hAnsi="Book Antiqua" w:cs="Times New Roman"/>
          <w:kern w:val="2"/>
          <w:vertAlign w:val="superscript"/>
          <w:lang w:val="en-US" w:eastAsia="zh-CN"/>
        </w:rPr>
        <w:t>9</w:t>
      </w:r>
      <w:r w:rsidR="002A1D4F" w:rsidRPr="008553F5">
        <w:rPr>
          <w:rFonts w:ascii="Book Antiqua" w:eastAsia="SimSun" w:hAnsi="Book Antiqua" w:cs="Times New Roman"/>
          <w:kern w:val="2"/>
          <w:vertAlign w:val="superscript"/>
          <w:lang w:val="en-US" w:eastAsia="zh-CN"/>
        </w:rPr>
        <w:t>,</w:t>
      </w:r>
      <w:r w:rsidR="005938AE" w:rsidRPr="008553F5">
        <w:rPr>
          <w:rFonts w:ascii="Book Antiqua" w:eastAsia="SimSun" w:hAnsi="Book Antiqua" w:cs="Times New Roman"/>
          <w:kern w:val="2"/>
          <w:vertAlign w:val="superscript"/>
          <w:lang w:val="en-US" w:eastAsia="zh-CN"/>
        </w:rPr>
        <w:t>21</w:t>
      </w:r>
      <w:r w:rsidR="00B81F0F" w:rsidRPr="008553F5">
        <w:rPr>
          <w:rFonts w:ascii="Book Antiqua" w:eastAsia="SimSun" w:hAnsi="Book Antiqua" w:cs="Times New Roman"/>
          <w:kern w:val="2"/>
          <w:vertAlign w:val="superscript"/>
          <w:lang w:val="en-US" w:eastAsia="zh-CN"/>
        </w:rPr>
        <w:t>]</w:t>
      </w:r>
      <w:r w:rsidR="00B81F0F" w:rsidRPr="008553F5">
        <w:rPr>
          <w:rFonts w:ascii="Book Antiqua" w:eastAsia="SimSun" w:hAnsi="Book Antiqua" w:cs="Times New Roman"/>
          <w:kern w:val="2"/>
          <w:lang w:val="en-US" w:eastAsia="zh-CN"/>
        </w:rPr>
        <w:t xml:space="preserve">. Clinically, the results of our study showed that the </w:t>
      </w:r>
      <w:r w:rsidR="00935B0E" w:rsidRPr="008553F5">
        <w:rPr>
          <w:rFonts w:ascii="Book Antiqua" w:eastAsia="SimSun" w:hAnsi="Book Antiqua" w:cs="Times New Roman"/>
          <w:kern w:val="2"/>
          <w:lang w:val="en-US" w:eastAsia="zh-CN"/>
        </w:rPr>
        <w:t>contrast</w:t>
      </w:r>
      <w:r w:rsidR="00B81F0F" w:rsidRPr="008553F5">
        <w:rPr>
          <w:rFonts w:ascii="Book Antiqua" w:eastAsia="SimSun" w:hAnsi="Book Antiqua" w:cs="Times New Roman"/>
          <w:kern w:val="2"/>
          <w:lang w:val="en-US" w:eastAsia="zh-CN"/>
        </w:rPr>
        <w:t xml:space="preserve">-enhanced attenuation value within esophageal carcinoma was significantly higher than in the background normal esophageal wall in </w:t>
      </w:r>
      <w:r w:rsidR="00935B0E"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arterial phase. Our findings suggested that the cut-off ΔCT of 11</w:t>
      </w:r>
      <w:r w:rsidR="0031542C"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5 HU in </w:t>
      </w:r>
      <w:r w:rsidR="00935B0E"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arterial phase had high sensitivity, specificity, positive predictive value, negative predictive value and accuracy </w:t>
      </w:r>
      <w:r w:rsidR="00204212" w:rsidRPr="008553F5">
        <w:rPr>
          <w:rFonts w:ascii="Book Antiqua" w:eastAsia="SimSun" w:hAnsi="Book Antiqua" w:cs="Times New Roman"/>
          <w:kern w:val="2"/>
          <w:lang w:val="en-GB" w:eastAsia="zh-CN"/>
        </w:rPr>
        <w:t>all of which were greater</w:t>
      </w:r>
      <w:r w:rsidR="00204212"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than 80%</w:t>
      </w:r>
      <w:r w:rsidR="00204212"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in</w:t>
      </w:r>
      <w:r w:rsidR="00204212" w:rsidRPr="008553F5">
        <w:rPr>
          <w:rFonts w:ascii="Book Antiqua" w:eastAsia="SimSun" w:hAnsi="Book Antiqua" w:cs="Times New Roman"/>
          <w:kern w:val="2"/>
          <w:lang w:val="en-US" w:eastAsia="zh-CN"/>
        </w:rPr>
        <w:t xml:space="preserve"> detecting esophageal cancer. S</w:t>
      </w:r>
      <w:r w:rsidR="00B81F0F" w:rsidRPr="008553F5">
        <w:rPr>
          <w:rFonts w:ascii="Book Antiqua" w:eastAsia="SimSun" w:hAnsi="Book Antiqua" w:cs="Times New Roman"/>
          <w:kern w:val="2"/>
          <w:lang w:val="en-US" w:eastAsia="zh-CN"/>
        </w:rPr>
        <w:t xml:space="preserve">imilar data were </w:t>
      </w:r>
      <w:r w:rsidR="00204212" w:rsidRPr="008553F5">
        <w:rPr>
          <w:rFonts w:ascii="Book Antiqua" w:eastAsia="SimSun" w:hAnsi="Book Antiqua" w:cs="Times New Roman"/>
          <w:kern w:val="2"/>
          <w:lang w:val="en-US" w:eastAsia="zh-CN"/>
        </w:rPr>
        <w:t xml:space="preserve">found </w:t>
      </w:r>
      <w:r w:rsidR="00B81F0F" w:rsidRPr="008553F5">
        <w:rPr>
          <w:rFonts w:ascii="Book Antiqua" w:eastAsia="SimSun" w:hAnsi="Book Antiqua" w:cs="Times New Roman"/>
          <w:kern w:val="2"/>
          <w:lang w:val="en-US" w:eastAsia="zh-CN"/>
        </w:rPr>
        <w:t xml:space="preserve">in the research of Li </w:t>
      </w:r>
      <w:r w:rsidR="00B81F0F" w:rsidRPr="008553F5">
        <w:rPr>
          <w:rFonts w:ascii="Book Antiqua" w:eastAsia="SimSun" w:hAnsi="Book Antiqua" w:cs="Times New Roman"/>
          <w:i/>
          <w:kern w:val="2"/>
          <w:lang w:val="en-US" w:eastAsia="zh-CN"/>
        </w:rPr>
        <w:t>et al</w:t>
      </w:r>
      <w:r w:rsidR="00F75CE1" w:rsidRPr="008553F5">
        <w:rPr>
          <w:rFonts w:ascii="Book Antiqua" w:eastAsia="SimSun" w:hAnsi="Book Antiqua" w:cs="Times New Roman"/>
          <w:kern w:val="2"/>
          <w:vertAlign w:val="superscript"/>
          <w:lang w:val="en-US" w:eastAsia="zh-CN"/>
        </w:rPr>
        <w:t>[</w:t>
      </w:r>
      <w:r w:rsidR="005938AE" w:rsidRPr="008553F5">
        <w:rPr>
          <w:rFonts w:ascii="Book Antiqua" w:eastAsia="SimSun" w:hAnsi="Book Antiqua" w:cs="Times New Roman"/>
          <w:kern w:val="2"/>
          <w:vertAlign w:val="superscript"/>
          <w:lang w:val="en-US" w:eastAsia="zh-CN"/>
        </w:rPr>
        <w:t>21</w:t>
      </w:r>
      <w:r w:rsidR="00B81F0F" w:rsidRPr="008553F5">
        <w:rPr>
          <w:rFonts w:ascii="Book Antiqua" w:eastAsia="SimSun" w:hAnsi="Book Antiqua" w:cs="Times New Roman"/>
          <w:kern w:val="2"/>
          <w:vertAlign w:val="superscript"/>
          <w:lang w:val="en-US" w:eastAsia="zh-CN"/>
        </w:rPr>
        <w:t>]</w:t>
      </w:r>
      <w:r w:rsidR="00B81F0F" w:rsidRPr="008553F5">
        <w:rPr>
          <w:rFonts w:ascii="Book Antiqua" w:eastAsia="SimSun" w:hAnsi="Book Antiqua" w:cs="Times New Roman"/>
          <w:kern w:val="2"/>
          <w:lang w:val="en-US" w:eastAsia="zh-CN"/>
        </w:rPr>
        <w:t xml:space="preserve">. Our findings also may be explained by the fact that esophageal carcinoma is typically hypervascular and </w:t>
      </w:r>
      <w:r w:rsidR="00204212" w:rsidRPr="008553F5">
        <w:rPr>
          <w:rFonts w:ascii="Book Antiqua" w:eastAsia="SimSun" w:hAnsi="Book Antiqua" w:cs="Times New Roman"/>
          <w:kern w:val="2"/>
          <w:lang w:val="en-US" w:eastAsia="zh-CN"/>
        </w:rPr>
        <w:t xml:space="preserve">that </w:t>
      </w:r>
      <w:r w:rsidR="00B81F0F" w:rsidRPr="008553F5">
        <w:rPr>
          <w:rFonts w:ascii="Book Antiqua" w:eastAsia="SimSun" w:hAnsi="Book Antiqua" w:cs="Times New Roman"/>
          <w:kern w:val="2"/>
          <w:lang w:val="en-US" w:eastAsia="zh-CN"/>
        </w:rPr>
        <w:t xml:space="preserve">the formation of </w:t>
      </w:r>
      <w:r w:rsidR="00204212" w:rsidRPr="008553F5">
        <w:rPr>
          <w:rFonts w:ascii="Book Antiqua" w:eastAsia="SimSun" w:hAnsi="Book Antiqua" w:cs="Times New Roman"/>
          <w:kern w:val="2"/>
          <w:lang w:val="en-US" w:eastAsia="zh-CN"/>
        </w:rPr>
        <w:t xml:space="preserve">new arterial microvessels in </w:t>
      </w:r>
      <w:r w:rsidR="00B81F0F" w:rsidRPr="008553F5">
        <w:rPr>
          <w:rFonts w:ascii="Book Antiqua" w:eastAsia="SimSun" w:hAnsi="Book Antiqua" w:cs="Times New Roman"/>
          <w:kern w:val="2"/>
          <w:lang w:val="en-US" w:eastAsia="zh-CN"/>
        </w:rPr>
        <w:t xml:space="preserve">tumors results in </w:t>
      </w:r>
      <w:r w:rsidR="00204212" w:rsidRPr="008553F5">
        <w:rPr>
          <w:rFonts w:ascii="Book Antiqua" w:eastAsia="SimSun" w:hAnsi="Book Antiqua" w:cs="Times New Roman"/>
          <w:kern w:val="2"/>
          <w:lang w:val="en-US" w:eastAsia="zh-CN"/>
        </w:rPr>
        <w:t>an</w:t>
      </w:r>
      <w:r w:rsidR="00B81F0F" w:rsidRPr="008553F5">
        <w:rPr>
          <w:rFonts w:ascii="Book Antiqua" w:eastAsia="SimSun" w:hAnsi="Book Antiqua" w:cs="Times New Roman"/>
          <w:kern w:val="2"/>
          <w:lang w:val="en-US" w:eastAsia="zh-CN"/>
        </w:rPr>
        <w:t xml:space="preserve"> increase</w:t>
      </w:r>
      <w:r w:rsidR="00204212" w:rsidRPr="008553F5">
        <w:rPr>
          <w:rFonts w:ascii="Book Antiqua" w:eastAsia="SimSun" w:hAnsi="Book Antiqua" w:cs="Times New Roman"/>
          <w:kern w:val="2"/>
          <w:lang w:val="en-US" w:eastAsia="zh-CN"/>
        </w:rPr>
        <w:t>d</w:t>
      </w:r>
      <w:r w:rsidR="00B81F0F" w:rsidRPr="008553F5">
        <w:rPr>
          <w:rFonts w:ascii="Book Antiqua" w:eastAsia="SimSun" w:hAnsi="Book Antiqua" w:cs="Times New Roman"/>
          <w:kern w:val="2"/>
          <w:lang w:val="en-US" w:eastAsia="zh-CN"/>
        </w:rPr>
        <w:t xml:space="preserve"> enhanced attenuation value</w:t>
      </w:r>
      <w:r w:rsidR="00F75CE1" w:rsidRPr="008553F5">
        <w:rPr>
          <w:rFonts w:ascii="Book Antiqua" w:eastAsia="SimSun" w:hAnsi="Book Antiqua" w:cs="Times New Roman"/>
          <w:kern w:val="2"/>
          <w:vertAlign w:val="superscript"/>
          <w:lang w:val="en-US" w:eastAsia="zh-CN"/>
        </w:rPr>
        <w:t>[</w:t>
      </w:r>
      <w:r w:rsidR="005938AE" w:rsidRPr="008553F5">
        <w:rPr>
          <w:rFonts w:ascii="Book Antiqua" w:eastAsia="SimSun" w:hAnsi="Book Antiqua" w:cs="Times New Roman"/>
          <w:kern w:val="2"/>
          <w:vertAlign w:val="superscript"/>
          <w:lang w:val="en-US" w:eastAsia="zh-CN"/>
        </w:rPr>
        <w:t>22-24</w:t>
      </w:r>
      <w:r w:rsidR="00B81F0F" w:rsidRPr="008553F5">
        <w:rPr>
          <w:rFonts w:ascii="Book Antiqua" w:eastAsia="SimSun" w:hAnsi="Book Antiqua" w:cs="Times New Roman"/>
          <w:kern w:val="2"/>
          <w:vertAlign w:val="superscript"/>
          <w:lang w:val="en-US" w:eastAsia="zh-CN"/>
        </w:rPr>
        <w:t>]</w:t>
      </w:r>
      <w:r w:rsidR="00B81F0F" w:rsidRPr="008553F5">
        <w:rPr>
          <w:rFonts w:ascii="Book Antiqua" w:eastAsia="SimSun" w:hAnsi="Book Antiqua" w:cs="Times New Roman"/>
          <w:kern w:val="2"/>
          <w:lang w:val="en-US" w:eastAsia="zh-CN"/>
        </w:rPr>
        <w:t>. Therefore, the active accumulation of contrast medium in</w:t>
      </w:r>
      <w:r w:rsidR="00204212" w:rsidRPr="008553F5">
        <w:rPr>
          <w:rFonts w:ascii="Book Antiqua" w:eastAsia="SimSun" w:hAnsi="Book Antiqua" w:cs="Times New Roman"/>
          <w:kern w:val="2"/>
          <w:lang w:val="en-US" w:eastAsia="zh-CN"/>
        </w:rPr>
        <w:t xml:space="preserve"> the</w:t>
      </w:r>
      <w:r w:rsidR="00B81F0F" w:rsidRPr="008553F5">
        <w:rPr>
          <w:rFonts w:ascii="Book Antiqua" w:eastAsia="SimSun" w:hAnsi="Book Antiqua" w:cs="Times New Roman"/>
          <w:kern w:val="2"/>
          <w:lang w:val="en-US" w:eastAsia="zh-CN"/>
        </w:rPr>
        <w:t xml:space="preserve"> arterial phase suggests </w:t>
      </w:r>
      <w:r w:rsidR="00DF73A0" w:rsidRPr="008553F5">
        <w:rPr>
          <w:rFonts w:ascii="Book Antiqua" w:eastAsia="SimSun" w:hAnsi="Book Antiqua" w:cs="Times New Roman"/>
          <w:kern w:val="2"/>
          <w:lang w:val="en-US" w:eastAsia="zh-CN"/>
        </w:rPr>
        <w:t>the neoplastic origin of the stenosis</w:t>
      </w:r>
      <w:r w:rsidR="00B81F0F" w:rsidRPr="008553F5">
        <w:rPr>
          <w:rFonts w:ascii="Book Antiqua" w:eastAsia="SimSun" w:hAnsi="Book Antiqua" w:cs="Times New Roman"/>
          <w:kern w:val="2"/>
          <w:lang w:val="en-US" w:eastAsia="zh-CN"/>
        </w:rPr>
        <w:t>, which was confirmed by our data.</w:t>
      </w:r>
    </w:p>
    <w:p w:rsidR="00B81F0F" w:rsidRPr="008553F5" w:rsidRDefault="00B81F0F" w:rsidP="00A23847">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Peptic stenosis is the most common cau</w:t>
      </w:r>
      <w:r w:rsidR="002742A4" w:rsidRPr="008553F5">
        <w:rPr>
          <w:rFonts w:ascii="Book Antiqua" w:eastAsia="SimSun" w:hAnsi="Book Antiqua" w:cs="Times New Roman"/>
          <w:kern w:val="2"/>
          <w:lang w:val="en-US" w:eastAsia="zh-CN"/>
        </w:rPr>
        <w:t xml:space="preserve">se of esophageal stenosis, </w:t>
      </w:r>
      <w:r w:rsidR="002742A4" w:rsidRPr="008553F5">
        <w:rPr>
          <w:rFonts w:ascii="Book Antiqua" w:eastAsia="SimSun" w:hAnsi="Book Antiqua" w:cs="Times New Roman"/>
          <w:kern w:val="2"/>
          <w:lang w:val="en-GB" w:eastAsia="zh-CN"/>
        </w:rPr>
        <w:t xml:space="preserve">and leads to the formation of </w:t>
      </w:r>
      <w:r w:rsidRPr="008553F5">
        <w:rPr>
          <w:rFonts w:ascii="Book Antiqua" w:eastAsia="SimSun" w:hAnsi="Book Antiqua" w:cs="Times New Roman"/>
          <w:kern w:val="2"/>
          <w:lang w:val="en-US" w:eastAsia="zh-CN"/>
        </w:rPr>
        <w:t>60</w:t>
      </w:r>
      <w:r w:rsidR="00165C16" w:rsidRPr="008553F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xml:space="preserve">-70% of all benign strictures. Carroscosa </w:t>
      </w:r>
      <w:r w:rsidRPr="008553F5">
        <w:rPr>
          <w:rFonts w:ascii="Book Antiqua" w:eastAsia="SimSun" w:hAnsi="Book Antiqua" w:cs="Times New Roman"/>
          <w:i/>
          <w:kern w:val="2"/>
          <w:lang w:val="en-US" w:eastAsia="zh-CN"/>
        </w:rPr>
        <w:t>et al</w:t>
      </w:r>
      <w:r w:rsidR="00165C16" w:rsidRPr="008553F5">
        <w:rPr>
          <w:rFonts w:ascii="Book Antiqua" w:eastAsia="SimSun" w:hAnsi="Book Antiqua" w:cs="Times New Roman"/>
          <w:kern w:val="2"/>
          <w:vertAlign w:val="superscript"/>
          <w:lang w:val="en-US" w:eastAsia="zh-CN"/>
        </w:rPr>
        <w:t>[6]</w:t>
      </w:r>
      <w:r w:rsidRPr="008553F5">
        <w:rPr>
          <w:rFonts w:ascii="Book Antiqua" w:eastAsia="SimSun" w:hAnsi="Book Antiqua" w:cs="Times New Roman"/>
          <w:kern w:val="2"/>
          <w:lang w:val="en-US" w:eastAsia="zh-CN"/>
        </w:rPr>
        <w:t xml:space="preserve"> described peptic stenosis as short in length (less than 1 cm), </w:t>
      </w:r>
      <w:r w:rsidR="002742A4" w:rsidRPr="008553F5">
        <w:rPr>
          <w:rFonts w:ascii="Book Antiqua" w:eastAsia="SimSun" w:hAnsi="Book Antiqua" w:cs="Times New Roman"/>
          <w:kern w:val="2"/>
          <w:lang w:val="en-US" w:eastAsia="zh-CN"/>
        </w:rPr>
        <w:t xml:space="preserve">with </w:t>
      </w:r>
      <w:r w:rsidRPr="008553F5">
        <w:rPr>
          <w:rFonts w:ascii="Book Antiqua" w:eastAsia="SimSun" w:hAnsi="Book Antiqua" w:cs="Times New Roman"/>
          <w:kern w:val="2"/>
          <w:lang w:val="en-US" w:eastAsia="zh-CN"/>
        </w:rPr>
        <w:t xml:space="preserve">concentric esophageal wall thickening. Corrosive strictures can be variable in </w:t>
      </w:r>
      <w:r w:rsidR="002742A4" w:rsidRPr="008553F5">
        <w:rPr>
          <w:rFonts w:ascii="Book Antiqua" w:eastAsia="SimSun" w:hAnsi="Book Antiqua" w:cs="Times New Roman"/>
          <w:kern w:val="2"/>
          <w:lang w:val="en-US" w:eastAsia="zh-CN"/>
        </w:rPr>
        <w:t xml:space="preserve">both </w:t>
      </w:r>
      <w:r w:rsidRPr="008553F5">
        <w:rPr>
          <w:rFonts w:ascii="Book Antiqua" w:eastAsia="SimSun" w:hAnsi="Book Antiqua" w:cs="Times New Roman"/>
          <w:kern w:val="2"/>
          <w:lang w:val="en-US" w:eastAsia="zh-CN"/>
        </w:rPr>
        <w:t xml:space="preserve">length and number. We found these features </w:t>
      </w:r>
      <w:r w:rsidR="002742A4" w:rsidRPr="008553F5">
        <w:rPr>
          <w:rFonts w:ascii="Book Antiqua" w:eastAsia="SimSun" w:hAnsi="Book Antiqua" w:cs="Times New Roman"/>
          <w:kern w:val="2"/>
          <w:lang w:val="en-US" w:eastAsia="zh-CN"/>
        </w:rPr>
        <w:t xml:space="preserve">to be </w:t>
      </w:r>
      <w:r w:rsidRPr="008553F5">
        <w:rPr>
          <w:rFonts w:ascii="Book Antiqua" w:eastAsia="SimSun" w:hAnsi="Book Antiqua" w:cs="Times New Roman"/>
          <w:kern w:val="2"/>
          <w:lang w:val="en-US" w:eastAsia="zh-CN"/>
        </w:rPr>
        <w:t xml:space="preserve">insufficient, </w:t>
      </w:r>
      <w:r w:rsidR="002742A4" w:rsidRPr="008553F5">
        <w:rPr>
          <w:rFonts w:ascii="Book Antiqua" w:eastAsia="SimSun" w:hAnsi="Book Antiqua" w:cs="Times New Roman"/>
          <w:kern w:val="2"/>
          <w:lang w:val="en-GB" w:eastAsia="zh-CN"/>
        </w:rPr>
        <w:t>because</w:t>
      </w:r>
      <w:r w:rsidRPr="008553F5">
        <w:rPr>
          <w:rFonts w:ascii="Book Antiqua" w:eastAsia="SimSun" w:hAnsi="Book Antiqua" w:cs="Times New Roman"/>
          <w:kern w:val="2"/>
          <w:lang w:val="en-US" w:eastAsia="zh-CN"/>
        </w:rPr>
        <w:t xml:space="preserve"> in our research</w:t>
      </w:r>
      <w:r w:rsidR="002742A4"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9 (29%) patients with esophageal cancer had concentric esophageal wall thickening and 3 (10%)</w:t>
      </w:r>
      <w:r w:rsidR="002742A4" w:rsidRPr="008553F5">
        <w:rPr>
          <w:rFonts w:ascii="Book Antiqua" w:eastAsia="SimSun" w:hAnsi="Book Antiqua" w:cs="Times New Roman"/>
          <w:kern w:val="2"/>
          <w:lang w:val="en-US" w:eastAsia="zh-CN"/>
        </w:rPr>
        <w:t xml:space="preserve"> patients with</w:t>
      </w:r>
      <w:r w:rsidRPr="008553F5">
        <w:rPr>
          <w:rFonts w:ascii="Book Antiqua" w:eastAsia="SimSun" w:hAnsi="Book Antiqua" w:cs="Times New Roman"/>
          <w:kern w:val="2"/>
          <w:lang w:val="en-US" w:eastAsia="zh-CN"/>
        </w:rPr>
        <w:t xml:space="preserve"> post-inflammatory strictures had eccentric esophageal wall thickening. Koehler </w:t>
      </w:r>
      <w:r w:rsidR="00D230B9" w:rsidRPr="008553F5">
        <w:rPr>
          <w:rFonts w:ascii="Book Antiqua" w:eastAsia="SimSun" w:hAnsi="Book Antiqua" w:cs="Times New Roman"/>
          <w:i/>
          <w:kern w:val="2"/>
          <w:lang w:val="en-US" w:eastAsia="zh-CN"/>
        </w:rPr>
        <w:t>et al</w:t>
      </w:r>
      <w:r w:rsidR="00165C16" w:rsidRPr="008553F5">
        <w:rPr>
          <w:rFonts w:ascii="Book Antiqua" w:eastAsia="SimSun" w:hAnsi="Book Antiqua" w:cs="Times New Roman"/>
          <w:kern w:val="2"/>
          <w:vertAlign w:val="superscript"/>
          <w:lang w:val="en-US" w:eastAsia="zh-CN"/>
        </w:rPr>
        <w:t>[2</w:t>
      </w:r>
      <w:r w:rsidR="005938AE" w:rsidRPr="008553F5">
        <w:rPr>
          <w:rFonts w:ascii="Book Antiqua" w:eastAsia="SimSun" w:hAnsi="Book Antiqua" w:cs="Times New Roman"/>
          <w:kern w:val="2"/>
          <w:vertAlign w:val="superscript"/>
          <w:lang w:val="en-US" w:eastAsia="zh-CN"/>
        </w:rPr>
        <w:t>5</w:t>
      </w:r>
      <w:r w:rsidR="00165C16" w:rsidRPr="008553F5">
        <w:rPr>
          <w:rFonts w:ascii="Book Antiqua" w:eastAsia="SimSun" w:hAnsi="Book Antiqua" w:cs="Times New Roman"/>
          <w:kern w:val="2"/>
          <w:vertAlign w:val="superscript"/>
          <w:lang w:val="en-US" w:eastAsia="zh-CN"/>
        </w:rPr>
        <w:t>]</w:t>
      </w:r>
      <w:r w:rsidR="00D230B9"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also noticed that malignant esophageal tumors may be manifested on CT </w:t>
      </w:r>
      <w:r w:rsidR="002742A4" w:rsidRPr="008553F5">
        <w:rPr>
          <w:rFonts w:ascii="Book Antiqua" w:eastAsia="SimSun" w:hAnsi="Book Antiqua" w:cs="Times New Roman"/>
          <w:kern w:val="2"/>
          <w:lang w:val="en-US" w:eastAsia="zh-CN"/>
        </w:rPr>
        <w:t>because of</w:t>
      </w:r>
      <w:r w:rsidRPr="008553F5">
        <w:rPr>
          <w:rFonts w:ascii="Book Antiqua" w:eastAsia="SimSun" w:hAnsi="Book Antiqua" w:cs="Times New Roman"/>
          <w:kern w:val="2"/>
          <w:lang w:val="en-US" w:eastAsia="zh-CN"/>
        </w:rPr>
        <w:t xml:space="preserve"> concentric wall thickening. Gradual narrowing of the esophageal lumen occurs</w:t>
      </w:r>
      <w:r w:rsidR="00DF73A0" w:rsidRPr="008553F5">
        <w:rPr>
          <w:rFonts w:ascii="Book Antiqua" w:eastAsia="SimSun" w:hAnsi="Book Antiqua" w:cs="Times New Roman"/>
          <w:kern w:val="2"/>
          <w:lang w:val="en-US" w:eastAsia="zh-CN"/>
        </w:rPr>
        <w:t xml:space="preserve"> in chronic inflammatory stenose</w:t>
      </w:r>
      <w:r w:rsidRPr="008553F5">
        <w:rPr>
          <w:rFonts w:ascii="Book Antiqua" w:eastAsia="SimSun" w:hAnsi="Book Antiqua" w:cs="Times New Roman"/>
          <w:kern w:val="2"/>
          <w:lang w:val="en-US" w:eastAsia="zh-CN"/>
        </w:rPr>
        <w:t>s</w:t>
      </w:r>
      <w:r w:rsidR="002742A4" w:rsidRPr="008553F5">
        <w:rPr>
          <w:rFonts w:ascii="Book Antiqua" w:eastAsia="SimSun" w:hAnsi="Book Antiqua" w:cs="Times New Roman"/>
          <w:kern w:val="2"/>
          <w:lang w:val="en-US" w:eastAsia="zh-CN"/>
        </w:rPr>
        <w:t xml:space="preserve"> and forms</w:t>
      </w:r>
      <w:r w:rsidRPr="008553F5">
        <w:rPr>
          <w:rFonts w:ascii="Book Antiqua" w:eastAsia="SimSun" w:hAnsi="Book Antiqua" w:cs="Times New Roman"/>
          <w:kern w:val="2"/>
          <w:lang w:val="en-US" w:eastAsia="zh-CN"/>
        </w:rPr>
        <w:t xml:space="preserve"> a conically</w:t>
      </w:r>
      <w:r w:rsidR="00100538"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shaped</w:t>
      </w:r>
      <w:r w:rsidR="002F4D57" w:rsidRPr="008553F5">
        <w:rPr>
          <w:rFonts w:ascii="Book Antiqua" w:eastAsia="SimSun" w:hAnsi="Book Antiqua" w:cs="Times New Roman"/>
          <w:kern w:val="2"/>
          <w:lang w:val="en-US" w:eastAsia="zh-CN"/>
        </w:rPr>
        <w:t xml:space="preserve"> suprastenotic dilatation</w:t>
      </w:r>
      <w:r w:rsidRPr="008553F5">
        <w:rPr>
          <w:rFonts w:ascii="Book Antiqua" w:eastAsia="SimSun" w:hAnsi="Book Antiqua" w:cs="Times New Roman"/>
          <w:kern w:val="2"/>
          <w:lang w:val="en-US" w:eastAsia="zh-CN"/>
        </w:rPr>
        <w:t xml:space="preserve">. Suprastenotic dilatation was found in most cases (87%) of benign stenosis with different thickness and length and is </w:t>
      </w:r>
      <w:r w:rsidR="004151EC" w:rsidRPr="008553F5">
        <w:rPr>
          <w:rFonts w:ascii="Book Antiqua" w:eastAsia="SimSun" w:hAnsi="Book Antiqua" w:cs="Times New Roman"/>
          <w:kern w:val="2"/>
          <w:lang w:val="en-US" w:eastAsia="zh-CN"/>
        </w:rPr>
        <w:t xml:space="preserve">a </w:t>
      </w:r>
      <w:r w:rsidRPr="008553F5">
        <w:rPr>
          <w:rFonts w:ascii="Book Antiqua" w:eastAsia="SimSun" w:hAnsi="Book Antiqua" w:cs="Times New Roman"/>
          <w:kern w:val="2"/>
          <w:lang w:val="en-US" w:eastAsia="zh-CN"/>
        </w:rPr>
        <w:t>very important feature</w:t>
      </w:r>
      <w:r w:rsidR="004151EC" w:rsidRPr="008553F5">
        <w:rPr>
          <w:rFonts w:ascii="Book Antiqua" w:eastAsia="SimSun" w:hAnsi="Book Antiqua" w:cs="Times New Roman"/>
          <w:kern w:val="2"/>
          <w:lang w:val="en-US" w:eastAsia="zh-CN"/>
        </w:rPr>
        <w:t xml:space="preserve"> that </w:t>
      </w:r>
      <w:r w:rsidRPr="008553F5">
        <w:rPr>
          <w:rFonts w:ascii="Book Antiqua" w:eastAsia="SimSun" w:hAnsi="Book Antiqua" w:cs="Times New Roman"/>
          <w:kern w:val="2"/>
          <w:lang w:val="en-US" w:eastAsia="zh-CN"/>
        </w:rPr>
        <w:t xml:space="preserve">helps establish </w:t>
      </w:r>
      <w:r w:rsidR="004151EC" w:rsidRPr="008553F5">
        <w:rPr>
          <w:rFonts w:ascii="Book Antiqua" w:eastAsia="SimSun" w:hAnsi="Book Antiqua" w:cs="Times New Roman"/>
          <w:kern w:val="2"/>
          <w:lang w:val="en-US" w:eastAsia="zh-CN"/>
        </w:rPr>
        <w:t>a</w:t>
      </w:r>
      <w:r w:rsidRPr="008553F5">
        <w:rPr>
          <w:rFonts w:ascii="Book Antiqua" w:eastAsia="SimSun" w:hAnsi="Book Antiqua" w:cs="Times New Roman"/>
          <w:kern w:val="2"/>
          <w:lang w:val="en-US" w:eastAsia="zh-CN"/>
        </w:rPr>
        <w:t xml:space="preserve"> correct diagnosis.</w:t>
      </w:r>
      <w:r w:rsidR="00DF73A0" w:rsidRPr="008553F5">
        <w:rPr>
          <w:rFonts w:ascii="Book Antiqua" w:eastAsia="SimSun" w:hAnsi="Book Antiqua" w:cs="Times New Roman"/>
          <w:kern w:val="2"/>
          <w:lang w:val="en-US" w:eastAsia="zh-CN"/>
        </w:rPr>
        <w:t xml:space="preserve"> T</w:t>
      </w:r>
      <w:r w:rsidRPr="008553F5">
        <w:rPr>
          <w:rFonts w:ascii="Book Antiqua" w:eastAsia="SimSun" w:hAnsi="Book Antiqua" w:cs="Times New Roman"/>
          <w:kern w:val="2"/>
          <w:lang w:val="en-US" w:eastAsia="zh-CN"/>
        </w:rPr>
        <w:t xml:space="preserve">he mucosa was often traceable </w:t>
      </w:r>
      <w:r w:rsidR="00DF73A0" w:rsidRPr="008553F5">
        <w:rPr>
          <w:rFonts w:ascii="Book Antiqua" w:eastAsia="SimSun" w:hAnsi="Book Antiqua" w:cs="Times New Roman"/>
          <w:kern w:val="2"/>
          <w:lang w:val="en-US" w:eastAsia="zh-CN"/>
        </w:rPr>
        <w:t>in</w:t>
      </w:r>
      <w:r w:rsidR="00B60C1D" w:rsidRPr="008553F5">
        <w:rPr>
          <w:rFonts w:ascii="Book Antiqua" w:eastAsia="SimSun" w:hAnsi="Book Antiqua" w:cs="Times New Roman"/>
          <w:kern w:val="2"/>
          <w:lang w:val="en-US" w:eastAsia="zh-CN"/>
        </w:rPr>
        <w:t xml:space="preserve"> the</w:t>
      </w:r>
      <w:r w:rsidR="00DF73A0" w:rsidRPr="008553F5">
        <w:rPr>
          <w:rFonts w:ascii="Book Antiqua" w:eastAsia="SimSun" w:hAnsi="Book Antiqua" w:cs="Times New Roman"/>
          <w:kern w:val="2"/>
          <w:lang w:val="en-US" w:eastAsia="zh-CN"/>
        </w:rPr>
        <w:t xml:space="preserve"> arterial phase </w:t>
      </w:r>
      <w:r w:rsidRPr="008553F5">
        <w:rPr>
          <w:rFonts w:ascii="Book Antiqua" w:eastAsia="SimSun" w:hAnsi="Book Antiqua" w:cs="Times New Roman"/>
          <w:kern w:val="2"/>
          <w:lang w:val="en-US" w:eastAsia="zh-CN"/>
        </w:rPr>
        <w:t>as a thin hyperintense line in the cent</w:t>
      </w:r>
      <w:r w:rsidR="00B60C1D" w:rsidRPr="008553F5">
        <w:rPr>
          <w:rFonts w:ascii="Book Antiqua" w:eastAsia="SimSun" w:hAnsi="Book Antiqua" w:cs="Times New Roman"/>
          <w:kern w:val="2"/>
          <w:lang w:val="en-US" w:eastAsia="zh-CN"/>
        </w:rPr>
        <w:t>r</w:t>
      </w:r>
      <w:r w:rsidRPr="008553F5">
        <w:rPr>
          <w:rFonts w:ascii="Book Antiqua" w:eastAsia="SimSun" w:hAnsi="Book Antiqua" w:cs="Times New Roman"/>
          <w:kern w:val="2"/>
          <w:lang w:val="en-US" w:eastAsia="zh-CN"/>
        </w:rPr>
        <w:t>e of hypodense thickened walls, caused by inflammation of the stricture (</w:t>
      </w:r>
      <w:r w:rsidR="00165C16" w:rsidRPr="008553F5">
        <w:rPr>
          <w:rFonts w:ascii="Book Antiqua" w:eastAsia="SimSun" w:hAnsi="Book Antiqua" w:cs="Times New Roman"/>
          <w:kern w:val="2"/>
          <w:lang w:val="en-US" w:eastAsia="zh-CN"/>
        </w:rPr>
        <w:t>target sign</w:t>
      </w:r>
      <w:r w:rsidRPr="008553F5">
        <w:rPr>
          <w:rFonts w:ascii="Book Antiqua" w:eastAsia="SimSun" w:hAnsi="Book Antiqua" w:cs="Times New Roman"/>
          <w:kern w:val="2"/>
          <w:lang w:val="en-US" w:eastAsia="zh-CN"/>
        </w:rPr>
        <w:t>) (Fig</w:t>
      </w:r>
      <w:r w:rsidR="002F4D57" w:rsidRPr="008553F5">
        <w:rPr>
          <w:rFonts w:ascii="Book Antiqua" w:eastAsia="SimSun" w:hAnsi="Book Antiqua" w:cs="Times New Roman"/>
          <w:kern w:val="2"/>
          <w:lang w:val="en-US" w:eastAsia="zh-CN"/>
        </w:rPr>
        <w:t>ure</w:t>
      </w:r>
      <w:r w:rsidRPr="008553F5">
        <w:rPr>
          <w:rFonts w:ascii="Book Antiqua" w:eastAsia="SimSun" w:hAnsi="Book Antiqua" w:cs="Times New Roman"/>
          <w:kern w:val="2"/>
          <w:lang w:val="en-US" w:eastAsia="zh-CN"/>
        </w:rPr>
        <w:t xml:space="preserve"> 4). Inside the stricture area, the mucosa can b</w:t>
      </w:r>
      <w:r w:rsidR="00B60C1D" w:rsidRPr="008553F5">
        <w:rPr>
          <w:rFonts w:ascii="Book Antiqua" w:eastAsia="SimSun" w:hAnsi="Book Antiqua" w:cs="Times New Roman"/>
          <w:kern w:val="2"/>
          <w:lang w:val="en-US" w:eastAsia="zh-CN"/>
        </w:rPr>
        <w:t>e frequently interrupted or may</w:t>
      </w:r>
      <w:r w:rsidR="00DF73A0"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kern w:val="2"/>
          <w:lang w:val="en-US" w:eastAsia="zh-CN"/>
        </w:rPr>
        <w:t xml:space="preserve">not </w:t>
      </w:r>
      <w:r w:rsidR="00B60C1D" w:rsidRPr="008553F5">
        <w:rPr>
          <w:rFonts w:ascii="Book Antiqua" w:eastAsia="SimSun" w:hAnsi="Book Antiqua" w:cs="Times New Roman"/>
          <w:kern w:val="2"/>
          <w:lang w:val="en-US" w:eastAsia="zh-CN"/>
        </w:rPr>
        <w:t xml:space="preserve">be </w:t>
      </w:r>
      <w:r w:rsidRPr="008553F5">
        <w:rPr>
          <w:rFonts w:ascii="Book Antiqua" w:eastAsia="SimSun" w:hAnsi="Book Antiqua" w:cs="Times New Roman"/>
          <w:kern w:val="2"/>
          <w:lang w:val="en-US" w:eastAsia="zh-CN"/>
        </w:rPr>
        <w:t xml:space="preserve">visualized when there </w:t>
      </w:r>
      <w:r w:rsidR="002F4D57" w:rsidRPr="008553F5">
        <w:rPr>
          <w:rFonts w:ascii="Book Antiqua" w:eastAsia="SimSun" w:hAnsi="Book Antiqua" w:cs="Times New Roman"/>
          <w:kern w:val="2"/>
          <w:lang w:val="en-US" w:eastAsia="zh-CN"/>
        </w:rPr>
        <w:t>is complete mucosal destruction</w:t>
      </w:r>
      <w:r w:rsidRPr="008553F5">
        <w:rPr>
          <w:rFonts w:ascii="Book Antiqua" w:eastAsia="SimSun" w:hAnsi="Book Antiqua" w:cs="Times New Roman"/>
          <w:kern w:val="2"/>
          <w:lang w:val="en-US" w:eastAsia="zh-CN"/>
        </w:rPr>
        <w:t>. A «targe</w:t>
      </w:r>
      <w:r w:rsidR="00B60C1D" w:rsidRPr="008553F5">
        <w:rPr>
          <w:rFonts w:ascii="Book Antiqua" w:eastAsia="SimSun" w:hAnsi="Book Antiqua" w:cs="Times New Roman"/>
          <w:kern w:val="2"/>
          <w:lang w:val="en-US" w:eastAsia="zh-CN"/>
        </w:rPr>
        <w:t>t</w:t>
      </w:r>
      <w:r w:rsidRPr="008553F5">
        <w:rPr>
          <w:rFonts w:ascii="Book Antiqua" w:eastAsia="SimSun" w:hAnsi="Book Antiqua" w:cs="Times New Roman"/>
          <w:kern w:val="2"/>
          <w:lang w:val="en-US" w:eastAsia="zh-CN"/>
        </w:rPr>
        <w:t xml:space="preserve"> sign» was found in the esophagus </w:t>
      </w:r>
      <w:r w:rsidR="00B60C1D" w:rsidRPr="008553F5">
        <w:rPr>
          <w:rFonts w:ascii="Book Antiqua" w:eastAsia="SimSun" w:hAnsi="Book Antiqua" w:cs="Times New Roman"/>
          <w:kern w:val="2"/>
          <w:lang w:val="en-US" w:eastAsia="zh-CN"/>
        </w:rPr>
        <w:t>of</w:t>
      </w:r>
      <w:r w:rsidRPr="008553F5">
        <w:rPr>
          <w:rFonts w:ascii="Book Antiqua" w:eastAsia="SimSun" w:hAnsi="Book Antiqua" w:cs="Times New Roman"/>
          <w:kern w:val="2"/>
          <w:lang w:val="en-US" w:eastAsia="zh-CN"/>
        </w:rPr>
        <w:t xml:space="preserve"> 77% of </w:t>
      </w:r>
      <w:r w:rsidR="00B60C1D"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patients with post-inflammatory strictur</w:t>
      </w:r>
      <w:r w:rsidR="00B60C1D" w:rsidRPr="008553F5">
        <w:rPr>
          <w:rFonts w:ascii="Book Antiqua" w:eastAsia="SimSun" w:hAnsi="Book Antiqua" w:cs="Times New Roman"/>
          <w:kern w:val="2"/>
          <w:lang w:val="en-US" w:eastAsia="zh-CN"/>
        </w:rPr>
        <w:t>es. This sign is also typical of</w:t>
      </w:r>
      <w:r w:rsidRPr="008553F5">
        <w:rPr>
          <w:rFonts w:ascii="Book Antiqua" w:eastAsia="SimSun" w:hAnsi="Book Antiqua" w:cs="Times New Roman"/>
          <w:kern w:val="2"/>
          <w:lang w:val="en-US" w:eastAsia="zh-CN"/>
        </w:rPr>
        <w:t xml:space="preserve"> esophagitis</w:t>
      </w:r>
      <w:r w:rsidR="00F75CE1"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vertAlign w:val="superscript"/>
          <w:lang w:val="en-US" w:eastAsia="zh-CN"/>
        </w:rPr>
        <w:t>9]</w:t>
      </w:r>
      <w:r w:rsidRPr="008553F5">
        <w:rPr>
          <w:rFonts w:ascii="Book Antiqua" w:eastAsia="SimSun" w:hAnsi="Book Antiqua" w:cs="Times New Roman"/>
          <w:kern w:val="2"/>
          <w:lang w:val="en-US" w:eastAsia="zh-CN"/>
        </w:rPr>
        <w:t xml:space="preserve">. </w:t>
      </w:r>
      <w:r w:rsidR="00B60C1D" w:rsidRPr="008553F5">
        <w:rPr>
          <w:rFonts w:ascii="Book Antiqua" w:eastAsia="SimSun" w:hAnsi="Book Antiqua" w:cs="Times New Roman"/>
          <w:kern w:val="2"/>
          <w:lang w:val="en-US" w:eastAsia="zh-CN"/>
        </w:rPr>
        <w:t>We</w:t>
      </w:r>
      <w:r w:rsidRPr="008553F5">
        <w:rPr>
          <w:rFonts w:ascii="Book Antiqua" w:eastAsia="SimSun" w:hAnsi="Book Antiqua" w:cs="Times New Roman"/>
          <w:kern w:val="2"/>
          <w:lang w:val="en-US" w:eastAsia="zh-CN"/>
        </w:rPr>
        <w:t xml:space="preserve"> suggest that this feature is due to inflammation in the mucosa. A marked increase of attenuation in </w:t>
      </w:r>
      <w:r w:rsidR="00066B3E"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post-inflamm</w:t>
      </w:r>
      <w:r w:rsidR="00066B3E" w:rsidRPr="008553F5">
        <w:rPr>
          <w:rFonts w:ascii="Book Antiqua" w:eastAsia="SimSun" w:hAnsi="Book Antiqua" w:cs="Times New Roman"/>
          <w:kern w:val="2"/>
          <w:lang w:val="en-US" w:eastAsia="zh-CN"/>
        </w:rPr>
        <w:t>atory stricture</w:t>
      </w:r>
      <w:r w:rsidRPr="008553F5">
        <w:rPr>
          <w:rFonts w:ascii="Book Antiqua" w:eastAsia="SimSun" w:hAnsi="Book Antiqua" w:cs="Times New Roman"/>
          <w:kern w:val="2"/>
          <w:lang w:val="en-US" w:eastAsia="zh-CN"/>
        </w:rPr>
        <w:t xml:space="preserve"> in </w:t>
      </w:r>
      <w:r w:rsidR="00B60C1D"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delayed phase may be explained by the proliferation of fibrous tissue in </w:t>
      </w:r>
      <w:r w:rsidR="00066B3E" w:rsidRPr="008553F5">
        <w:rPr>
          <w:rFonts w:ascii="Book Antiqua" w:eastAsia="SimSun" w:hAnsi="Book Antiqua" w:cs="Times New Roman"/>
          <w:kern w:val="2"/>
          <w:lang w:val="en-US" w:eastAsia="zh-CN"/>
        </w:rPr>
        <w:t>its walls</w:t>
      </w:r>
      <w:r w:rsidRPr="008553F5">
        <w:rPr>
          <w:rFonts w:ascii="Book Antiqua" w:eastAsia="SimSun" w:hAnsi="Book Antiqua" w:cs="Times New Roman"/>
          <w:kern w:val="2"/>
          <w:lang w:val="en-US" w:eastAsia="zh-CN"/>
        </w:rPr>
        <w:t xml:space="preserve">. It </w:t>
      </w:r>
      <w:r w:rsidRPr="008553F5">
        <w:rPr>
          <w:rFonts w:ascii="Book Antiqua" w:eastAsia="SimSun" w:hAnsi="Book Antiqua" w:cs="Times New Roman"/>
          <w:kern w:val="2"/>
          <w:lang w:val="en-US" w:eastAsia="zh-CN"/>
        </w:rPr>
        <w:lastRenderedPageBreak/>
        <w:t>is well known that areas of delayed or prolonged enhancement in liver tumors at CT or magnetic resonance imaging correspond to fibrotic stroma at histopathologic examination</w:t>
      </w:r>
      <w:r w:rsidR="00F75CE1" w:rsidRPr="008553F5">
        <w:rPr>
          <w:rFonts w:ascii="Book Antiqua" w:eastAsia="SimSun" w:hAnsi="Book Antiqua" w:cs="Times New Roman"/>
          <w:kern w:val="2"/>
          <w:vertAlign w:val="superscript"/>
          <w:lang w:val="en-US" w:eastAsia="zh-CN"/>
        </w:rPr>
        <w:t>[</w:t>
      </w:r>
      <w:r w:rsidR="005938AE" w:rsidRPr="008553F5">
        <w:rPr>
          <w:rFonts w:ascii="Book Antiqua" w:eastAsia="SimSun" w:hAnsi="Book Antiqua" w:cs="Times New Roman"/>
          <w:kern w:val="2"/>
          <w:vertAlign w:val="superscript"/>
          <w:lang w:val="en-US" w:eastAsia="zh-CN"/>
        </w:rPr>
        <w:t>26</w:t>
      </w:r>
      <w:r w:rsidRPr="008553F5">
        <w:rPr>
          <w:rFonts w:ascii="Book Antiqua" w:eastAsia="SimSun" w:hAnsi="Book Antiqua" w:cs="Times New Roman"/>
          <w:kern w:val="2"/>
          <w:vertAlign w:val="superscript"/>
          <w:lang w:val="en-US" w:eastAsia="zh-CN"/>
        </w:rPr>
        <w:t>-2</w:t>
      </w:r>
      <w:r w:rsidR="005938AE" w:rsidRPr="008553F5">
        <w:rPr>
          <w:rFonts w:ascii="Book Antiqua" w:eastAsia="SimSun" w:hAnsi="Book Antiqua" w:cs="Times New Roman"/>
          <w:kern w:val="2"/>
          <w:vertAlign w:val="superscript"/>
          <w:lang w:val="en-US" w:eastAsia="zh-CN"/>
        </w:rPr>
        <w:t>9</w:t>
      </w:r>
      <w:r w:rsidRPr="008553F5">
        <w:rPr>
          <w:rFonts w:ascii="Book Antiqua" w:eastAsia="SimSun" w:hAnsi="Book Antiqua" w:cs="Times New Roman"/>
          <w:kern w:val="2"/>
          <w:vertAlign w:val="superscript"/>
          <w:lang w:val="en-US" w:eastAsia="zh-CN"/>
        </w:rPr>
        <w:t>]</w:t>
      </w:r>
      <w:r w:rsidRPr="008553F5">
        <w:rPr>
          <w:rFonts w:ascii="Book Antiqua" w:eastAsia="SimSun" w:hAnsi="Book Antiqua" w:cs="Times New Roman"/>
          <w:kern w:val="2"/>
          <w:lang w:val="en-US" w:eastAsia="zh-CN"/>
        </w:rPr>
        <w:t>. In our research</w:t>
      </w:r>
      <w:r w:rsidR="004A5233" w:rsidRPr="008553F5">
        <w:rPr>
          <w:rFonts w:ascii="Book Antiqua" w:eastAsia="SimSun" w:hAnsi="Book Antiqua" w:cs="Times New Roman"/>
          <w:kern w:val="2"/>
          <w:lang w:val="en-US" w:eastAsia="zh-CN"/>
        </w:rPr>
        <w:t>, fibrotic stroma was found in the</w:t>
      </w:r>
      <w:r w:rsidRPr="008553F5">
        <w:rPr>
          <w:rFonts w:ascii="Book Antiqua" w:eastAsia="SimSun" w:hAnsi="Book Antiqua" w:cs="Times New Roman"/>
          <w:kern w:val="2"/>
          <w:lang w:val="en-US" w:eastAsia="zh-CN"/>
        </w:rPr>
        <w:t xml:space="preserve"> histopathologic examination of all post-inflammatory strictures. The cut-off ΔCT of 18</w:t>
      </w:r>
      <w:r w:rsidR="0031542C"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5 HU in </w:t>
      </w:r>
      <w:r w:rsidR="004A5233"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delayed phase had</w:t>
      </w:r>
      <w:r w:rsidRPr="008553F5">
        <w:rPr>
          <w:rFonts w:ascii="Book Antiqua" w:hAnsi="Book Antiqua" w:cs="Times New Roman"/>
          <w:lang w:val="en-US"/>
        </w:rPr>
        <w:t xml:space="preserve"> </w:t>
      </w:r>
      <w:r w:rsidRPr="008553F5">
        <w:rPr>
          <w:rFonts w:ascii="Book Antiqua" w:eastAsia="SimSun" w:hAnsi="Book Antiqua" w:cs="Times New Roman"/>
          <w:kern w:val="2"/>
          <w:lang w:val="en-US" w:eastAsia="zh-CN"/>
        </w:rPr>
        <w:t>high sensitivity, specificity, positive predictive value, negativ</w:t>
      </w:r>
      <w:r w:rsidR="004A5233" w:rsidRPr="008553F5">
        <w:rPr>
          <w:rFonts w:ascii="Book Antiqua" w:eastAsia="SimSun" w:hAnsi="Book Antiqua" w:cs="Times New Roman"/>
          <w:kern w:val="2"/>
          <w:lang w:val="en-US" w:eastAsia="zh-CN"/>
        </w:rPr>
        <w:t xml:space="preserve">e predictive value and accuracy, </w:t>
      </w:r>
      <w:r w:rsidR="004A5233" w:rsidRPr="008553F5">
        <w:rPr>
          <w:rFonts w:ascii="Book Antiqua" w:eastAsia="SimSun" w:hAnsi="Book Antiqua" w:cs="Times New Roman"/>
          <w:kern w:val="2"/>
          <w:lang w:val="en-GB" w:eastAsia="zh-CN"/>
        </w:rPr>
        <w:t>all of which were greater</w:t>
      </w:r>
      <w:r w:rsidRPr="008553F5">
        <w:rPr>
          <w:rFonts w:ascii="Book Antiqua" w:eastAsia="SimSun" w:hAnsi="Book Antiqua" w:cs="Times New Roman"/>
          <w:kern w:val="2"/>
          <w:lang w:val="en-US" w:eastAsia="zh-CN"/>
        </w:rPr>
        <w:t xml:space="preserve"> than 70%</w:t>
      </w:r>
      <w:r w:rsidR="004A5233"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in </w:t>
      </w:r>
      <w:r w:rsidR="004A5233" w:rsidRPr="008553F5">
        <w:rPr>
          <w:rFonts w:ascii="Book Antiqua" w:eastAsia="SimSun" w:hAnsi="Book Antiqua" w:cs="Times New Roman"/>
          <w:kern w:val="2"/>
          <w:lang w:val="en-US" w:eastAsia="zh-CN"/>
        </w:rPr>
        <w:t xml:space="preserve">the </w:t>
      </w:r>
      <w:r w:rsidR="00542D00" w:rsidRPr="008553F5">
        <w:rPr>
          <w:rFonts w:ascii="Book Antiqua" w:eastAsia="SimSun" w:hAnsi="Book Antiqua" w:cs="Times New Roman"/>
          <w:kern w:val="2"/>
          <w:lang w:val="en-US" w:eastAsia="zh-CN"/>
        </w:rPr>
        <w:t xml:space="preserve">differential diagnosis of </w:t>
      </w:r>
      <w:r w:rsidRPr="008553F5">
        <w:rPr>
          <w:rFonts w:ascii="Book Antiqua" w:eastAsia="SimSun" w:hAnsi="Book Antiqua" w:cs="Times New Roman"/>
          <w:kern w:val="2"/>
          <w:lang w:val="en-US" w:eastAsia="zh-CN"/>
        </w:rPr>
        <w:t xml:space="preserve">post-inflammatory stricture. Therefore, </w:t>
      </w:r>
      <w:r w:rsidR="004A5233"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 xml:space="preserve">CT attenuation value in delayed phase may be used as a criterion </w:t>
      </w:r>
      <w:r w:rsidR="004A5233" w:rsidRPr="008553F5">
        <w:rPr>
          <w:rFonts w:ascii="Book Antiqua" w:eastAsia="SimSun" w:hAnsi="Book Antiqua" w:cs="Times New Roman"/>
          <w:kern w:val="2"/>
          <w:lang w:val="en-US" w:eastAsia="zh-CN"/>
        </w:rPr>
        <w:t>for discriminating</w:t>
      </w:r>
      <w:r w:rsidRPr="008553F5">
        <w:rPr>
          <w:rFonts w:ascii="Book Antiqua" w:eastAsia="SimSun" w:hAnsi="Book Antiqua" w:cs="Times New Roman"/>
          <w:kern w:val="2"/>
          <w:lang w:val="en-US" w:eastAsia="zh-CN"/>
        </w:rPr>
        <w:t xml:space="preserve"> benign stenosis from cancer.</w:t>
      </w:r>
    </w:p>
    <w:p w:rsidR="00B81F0F" w:rsidRPr="008553F5" w:rsidRDefault="004A5233" w:rsidP="00A23847">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w:t>
      </w:r>
      <w:r w:rsidR="00B81F0F" w:rsidRPr="008553F5">
        <w:rPr>
          <w:rFonts w:ascii="Book Antiqua" w:eastAsia="SimSun" w:hAnsi="Book Antiqua" w:cs="Times New Roman"/>
          <w:kern w:val="2"/>
          <w:lang w:val="en-US" w:eastAsia="zh-CN"/>
        </w:rPr>
        <w:t xml:space="preserve">he analysis </w:t>
      </w:r>
      <w:r w:rsidRPr="008553F5">
        <w:rPr>
          <w:rFonts w:ascii="Book Antiqua" w:eastAsia="SimSun" w:hAnsi="Book Antiqua" w:cs="Times New Roman"/>
          <w:kern w:val="2"/>
          <w:lang w:val="en-US" w:eastAsia="zh-CN"/>
        </w:rPr>
        <w:t xml:space="preserve">of </w:t>
      </w:r>
      <w:r w:rsidR="00B81F0F" w:rsidRPr="008553F5">
        <w:rPr>
          <w:rFonts w:ascii="Book Antiqua" w:eastAsia="SimSun" w:hAnsi="Book Antiqua" w:cs="Times New Roman"/>
          <w:kern w:val="2"/>
          <w:lang w:val="en-US" w:eastAsia="zh-CN"/>
        </w:rPr>
        <w:t>the post-inflammatory esophageal strictures</w:t>
      </w:r>
      <w:r w:rsidRPr="008553F5">
        <w:rPr>
          <w:rFonts w:ascii="Book Antiqua" w:eastAsia="SimSun" w:hAnsi="Book Antiqua" w:cs="Times New Roman"/>
          <w:kern w:val="2"/>
          <w:lang w:val="en-US" w:eastAsia="zh-CN"/>
        </w:rPr>
        <w:t xml:space="preserve"> revealed</w:t>
      </w:r>
      <w:r w:rsidR="00B81F0F" w:rsidRPr="008553F5">
        <w:rPr>
          <w:rFonts w:ascii="Book Antiqua" w:eastAsia="SimSun" w:hAnsi="Book Antiqua" w:cs="Times New Roman"/>
          <w:kern w:val="2"/>
          <w:lang w:val="en-US" w:eastAsia="zh-CN"/>
        </w:rPr>
        <w:t>, an intr</w:t>
      </w:r>
      <w:r w:rsidRPr="008553F5">
        <w:rPr>
          <w:rFonts w:ascii="Book Antiqua" w:eastAsia="SimSun" w:hAnsi="Book Antiqua" w:cs="Times New Roman"/>
          <w:kern w:val="2"/>
          <w:lang w:val="en-US" w:eastAsia="zh-CN"/>
        </w:rPr>
        <w:t xml:space="preserve">aluminal component </w:t>
      </w:r>
      <w:r w:rsidR="00B81F0F" w:rsidRPr="008553F5">
        <w:rPr>
          <w:rFonts w:ascii="Book Antiqua" w:eastAsia="SimSun" w:hAnsi="Book Antiqua" w:cs="Times New Roman"/>
          <w:kern w:val="2"/>
          <w:lang w:val="en-US" w:eastAsia="zh-CN"/>
        </w:rPr>
        <w:t xml:space="preserve">in two cases, </w:t>
      </w:r>
      <w:r w:rsidRPr="008553F5">
        <w:rPr>
          <w:rFonts w:ascii="Book Antiqua" w:eastAsia="SimSun" w:hAnsi="Book Antiqua" w:cs="Times New Roman"/>
          <w:kern w:val="2"/>
          <w:lang w:val="en-US" w:eastAsia="zh-CN"/>
        </w:rPr>
        <w:t>which simulated</w:t>
      </w:r>
      <w:r w:rsidR="00B81F0F" w:rsidRPr="008553F5">
        <w:rPr>
          <w:rFonts w:ascii="Book Antiqua" w:eastAsia="SimSun" w:hAnsi="Book Antiqua" w:cs="Times New Roman"/>
          <w:kern w:val="2"/>
          <w:lang w:val="en-US" w:eastAsia="zh-CN"/>
        </w:rPr>
        <w:t xml:space="preserve"> neoplastic transformation in the wall. In one case</w:t>
      </w:r>
      <w:r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there was a soft-tissue component with </w:t>
      </w:r>
      <w:r w:rsidRPr="008553F5">
        <w:rPr>
          <w:rFonts w:ascii="Book Antiqua" w:eastAsia="SimSun" w:hAnsi="Book Antiqua" w:cs="Times New Roman"/>
          <w:kern w:val="2"/>
          <w:lang w:val="en-US" w:eastAsia="zh-CN"/>
        </w:rPr>
        <w:t xml:space="preserve">a </w:t>
      </w:r>
      <w:r w:rsidR="00B81F0F" w:rsidRPr="008553F5">
        <w:rPr>
          <w:rFonts w:ascii="Book Antiqua" w:eastAsia="SimSun" w:hAnsi="Book Antiqua" w:cs="Times New Roman"/>
          <w:kern w:val="2"/>
          <w:lang w:val="en-US" w:eastAsia="zh-CN"/>
        </w:rPr>
        <w:t xml:space="preserve">uniform structure </w:t>
      </w:r>
      <w:r w:rsidRPr="008553F5">
        <w:rPr>
          <w:rFonts w:ascii="Book Antiqua" w:eastAsia="SimSun" w:hAnsi="Book Antiqua" w:cs="Times New Roman"/>
          <w:kern w:val="2"/>
          <w:lang w:val="en-US" w:eastAsia="zh-CN"/>
        </w:rPr>
        <w:t>that showed</w:t>
      </w:r>
      <w:r w:rsidR="00B81F0F" w:rsidRPr="008553F5">
        <w:rPr>
          <w:rFonts w:ascii="Book Antiqua" w:eastAsia="SimSun" w:hAnsi="Book Antiqua" w:cs="Times New Roman"/>
          <w:kern w:val="2"/>
          <w:lang w:val="en-US" w:eastAsia="zh-CN"/>
        </w:rPr>
        <w:t xml:space="preserve"> delayed accumulation o</w:t>
      </w:r>
      <w:r w:rsidRPr="008553F5">
        <w:rPr>
          <w:rFonts w:ascii="Book Antiqua" w:eastAsia="SimSun" w:hAnsi="Book Antiqua" w:cs="Times New Roman"/>
          <w:kern w:val="2"/>
          <w:lang w:val="en-US" w:eastAsia="zh-CN"/>
        </w:rPr>
        <w:t>f contrast medium, which was thus</w:t>
      </w:r>
      <w:r w:rsidR="00B81F0F" w:rsidRPr="008553F5">
        <w:rPr>
          <w:rFonts w:ascii="Book Antiqua" w:eastAsia="SimSun" w:hAnsi="Book Antiqua" w:cs="Times New Roman"/>
          <w:kern w:val="2"/>
          <w:lang w:val="en-US" w:eastAsia="zh-CN"/>
        </w:rPr>
        <w:t xml:space="preserve"> considered a fibrous tissue. </w:t>
      </w:r>
      <w:r w:rsidR="00066B3E" w:rsidRPr="008553F5">
        <w:rPr>
          <w:rFonts w:ascii="Book Antiqua" w:eastAsia="SimSun" w:hAnsi="Book Antiqua" w:cs="Times New Roman"/>
          <w:kern w:val="2"/>
          <w:lang w:val="en-US" w:eastAsia="zh-CN"/>
        </w:rPr>
        <w:t>I</w:t>
      </w:r>
      <w:r w:rsidR="00B81F0F" w:rsidRPr="008553F5">
        <w:rPr>
          <w:rFonts w:ascii="Book Antiqua" w:eastAsia="SimSun" w:hAnsi="Book Antiqua" w:cs="Times New Roman"/>
          <w:kern w:val="2"/>
          <w:lang w:val="en-US" w:eastAsia="zh-CN"/>
        </w:rPr>
        <w:t>n the other case</w:t>
      </w:r>
      <w:r w:rsidRPr="008553F5">
        <w:rPr>
          <w:rFonts w:ascii="Book Antiqua" w:eastAsia="SimSun" w:hAnsi="Book Antiqua" w:cs="Times New Roman"/>
          <w:kern w:val="2"/>
          <w:lang w:val="en-US" w:eastAsia="zh-CN"/>
        </w:rPr>
        <w:t>,</w:t>
      </w:r>
      <w:r w:rsidR="00B81F0F" w:rsidRPr="008553F5">
        <w:rPr>
          <w:rFonts w:ascii="Book Antiqua" w:eastAsia="SimSun" w:hAnsi="Book Antiqua" w:cs="Times New Roman"/>
          <w:kern w:val="2"/>
          <w:lang w:val="en-US" w:eastAsia="zh-CN"/>
        </w:rPr>
        <w:t xml:space="preserve"> the soft-tissue component showed </w:t>
      </w:r>
      <w:r w:rsidR="008C1EEA" w:rsidRPr="008553F5">
        <w:rPr>
          <w:rFonts w:ascii="Book Antiqua" w:eastAsia="SimSun" w:hAnsi="Book Antiqua" w:cs="Times New Roman"/>
          <w:kern w:val="2"/>
          <w:lang w:val="en-US" w:eastAsia="zh-CN"/>
        </w:rPr>
        <w:t xml:space="preserve">an </w:t>
      </w:r>
      <w:r w:rsidR="00B81F0F" w:rsidRPr="008553F5">
        <w:rPr>
          <w:rFonts w:ascii="Book Antiqua" w:eastAsia="SimSun" w:hAnsi="Book Antiqua" w:cs="Times New Roman"/>
          <w:kern w:val="2"/>
          <w:lang w:val="en-US" w:eastAsia="zh-CN"/>
        </w:rPr>
        <w:t xml:space="preserve">active accumulation of contrast medium during </w:t>
      </w:r>
      <w:r w:rsidR="008C1EEA"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arterial phase and lymph nodes were enlarged up to 13 mm, </w:t>
      </w:r>
      <w:r w:rsidR="008C1EEA" w:rsidRPr="008553F5">
        <w:rPr>
          <w:rFonts w:ascii="Book Antiqua" w:eastAsia="SimSun" w:hAnsi="Book Antiqua" w:cs="Times New Roman"/>
          <w:kern w:val="2"/>
          <w:lang w:val="en-US" w:eastAsia="zh-CN"/>
        </w:rPr>
        <w:t>which suggested</w:t>
      </w:r>
      <w:r w:rsidR="00B81F0F" w:rsidRPr="008553F5">
        <w:rPr>
          <w:rFonts w:ascii="Book Antiqua" w:eastAsia="SimSun" w:hAnsi="Book Antiqua" w:cs="Times New Roman"/>
          <w:kern w:val="2"/>
          <w:lang w:val="en-US" w:eastAsia="zh-CN"/>
        </w:rPr>
        <w:t xml:space="preserve"> a tumor (Fig</w:t>
      </w:r>
      <w:r w:rsidR="002F4D57" w:rsidRPr="008553F5">
        <w:rPr>
          <w:rFonts w:ascii="Book Antiqua" w:eastAsia="SimSun" w:hAnsi="Book Antiqua" w:cs="Times New Roman"/>
          <w:kern w:val="2"/>
          <w:lang w:val="en-US" w:eastAsia="zh-CN"/>
        </w:rPr>
        <w:t>ure</w:t>
      </w:r>
      <w:r w:rsidR="0031542C" w:rsidRPr="008553F5">
        <w:rPr>
          <w:rFonts w:ascii="Book Antiqua" w:eastAsia="SimSun" w:hAnsi="Book Antiqua" w:cs="Times New Roman"/>
          <w:kern w:val="2"/>
          <w:lang w:val="en-US" w:eastAsia="zh-CN"/>
        </w:rPr>
        <w:t xml:space="preserve"> </w:t>
      </w:r>
      <w:r w:rsidR="00B81F0F" w:rsidRPr="008553F5">
        <w:rPr>
          <w:rFonts w:ascii="Book Antiqua" w:eastAsia="SimSun" w:hAnsi="Book Antiqua" w:cs="Times New Roman"/>
          <w:kern w:val="2"/>
          <w:lang w:val="en-US" w:eastAsia="zh-CN"/>
        </w:rPr>
        <w:t xml:space="preserve">5). However, during analysis, </w:t>
      </w:r>
      <w:r w:rsidR="008C1EEA"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margin between the hyperintense component and </w:t>
      </w:r>
      <w:r w:rsidR="008C1EEA" w:rsidRPr="008553F5">
        <w:rPr>
          <w:rFonts w:ascii="Book Antiqua" w:eastAsia="SimSun" w:hAnsi="Book Antiqua" w:cs="Times New Roman"/>
          <w:kern w:val="2"/>
          <w:lang w:val="en-US" w:eastAsia="zh-CN"/>
        </w:rPr>
        <w:t xml:space="preserve">the </w:t>
      </w:r>
      <w:r w:rsidR="00B81F0F" w:rsidRPr="008553F5">
        <w:rPr>
          <w:rFonts w:ascii="Book Antiqua" w:eastAsia="SimSun" w:hAnsi="Book Antiqua" w:cs="Times New Roman"/>
          <w:kern w:val="2"/>
          <w:lang w:val="en-US" w:eastAsia="zh-CN"/>
        </w:rPr>
        <w:t xml:space="preserve">surrounding hypodense fibrous layers of the wall was </w:t>
      </w:r>
      <w:r w:rsidR="008C1EEA" w:rsidRPr="008553F5">
        <w:rPr>
          <w:rFonts w:ascii="Book Antiqua" w:eastAsia="SimSun" w:hAnsi="Book Antiqua" w:cs="Times New Roman"/>
          <w:kern w:val="2"/>
          <w:lang w:val="en-US" w:eastAsia="zh-CN"/>
        </w:rPr>
        <w:t xml:space="preserve">clearly traced, which </w:t>
      </w:r>
      <w:r w:rsidR="00B81F0F" w:rsidRPr="008553F5">
        <w:rPr>
          <w:rFonts w:ascii="Book Antiqua" w:eastAsia="SimSun" w:hAnsi="Book Antiqua" w:cs="Times New Roman"/>
          <w:kern w:val="2"/>
          <w:lang w:val="en-US" w:eastAsia="zh-CN"/>
        </w:rPr>
        <w:t>suggest</w:t>
      </w:r>
      <w:r w:rsidR="008C1EEA" w:rsidRPr="008553F5">
        <w:rPr>
          <w:rFonts w:ascii="Book Antiqua" w:eastAsia="SimSun" w:hAnsi="Book Antiqua" w:cs="Times New Roman"/>
          <w:kern w:val="2"/>
          <w:lang w:val="en-US" w:eastAsia="zh-CN"/>
        </w:rPr>
        <w:t>ed</w:t>
      </w:r>
      <w:r w:rsidR="00B81F0F" w:rsidRPr="008553F5">
        <w:rPr>
          <w:rFonts w:ascii="Book Antiqua" w:eastAsia="SimSun" w:hAnsi="Book Antiqua" w:cs="Times New Roman"/>
          <w:kern w:val="2"/>
          <w:lang w:val="en-US" w:eastAsia="zh-CN"/>
        </w:rPr>
        <w:t xml:space="preserve"> a mucosal granulation and conse</w:t>
      </w:r>
      <w:r w:rsidR="008C1EEA" w:rsidRPr="008553F5">
        <w:rPr>
          <w:rFonts w:ascii="Book Antiqua" w:eastAsia="SimSun" w:hAnsi="Book Antiqua" w:cs="Times New Roman"/>
          <w:kern w:val="2"/>
          <w:lang w:val="en-US" w:eastAsia="zh-CN"/>
        </w:rPr>
        <w:t xml:space="preserve">quently an inflammatory origin </w:t>
      </w:r>
      <w:r w:rsidR="00B81F0F" w:rsidRPr="008553F5">
        <w:rPr>
          <w:rFonts w:ascii="Book Antiqua" w:eastAsia="SimSun" w:hAnsi="Book Antiqua" w:cs="Times New Roman"/>
          <w:kern w:val="2"/>
          <w:lang w:val="en-US" w:eastAsia="zh-CN"/>
        </w:rPr>
        <w:t>f</w:t>
      </w:r>
      <w:r w:rsidR="008C1EEA" w:rsidRPr="008553F5">
        <w:rPr>
          <w:rFonts w:ascii="Book Antiqua" w:eastAsia="SimSun" w:hAnsi="Book Antiqua" w:cs="Times New Roman"/>
          <w:kern w:val="2"/>
          <w:lang w:val="en-US" w:eastAsia="zh-CN"/>
        </w:rPr>
        <w:t>or</w:t>
      </w:r>
      <w:r w:rsidR="00B81F0F" w:rsidRPr="008553F5">
        <w:rPr>
          <w:rFonts w:ascii="Book Antiqua" w:eastAsia="SimSun" w:hAnsi="Book Antiqua" w:cs="Times New Roman"/>
          <w:kern w:val="2"/>
          <w:lang w:val="en-US" w:eastAsia="zh-CN"/>
        </w:rPr>
        <w:t xml:space="preserve"> the stricture (Fig</w:t>
      </w:r>
      <w:r w:rsidR="002F4D57" w:rsidRPr="008553F5">
        <w:rPr>
          <w:rFonts w:ascii="Book Antiqua" w:eastAsia="SimSun" w:hAnsi="Book Antiqua" w:cs="Times New Roman"/>
          <w:kern w:val="2"/>
          <w:lang w:val="en-US" w:eastAsia="zh-CN"/>
        </w:rPr>
        <w:t>ure</w:t>
      </w:r>
      <w:r w:rsidR="00B81F0F" w:rsidRPr="008553F5">
        <w:rPr>
          <w:rFonts w:ascii="Book Antiqua" w:eastAsia="SimSun" w:hAnsi="Book Antiqua" w:cs="Times New Roman"/>
          <w:kern w:val="2"/>
          <w:lang w:val="en-US" w:eastAsia="zh-CN"/>
        </w:rPr>
        <w:t xml:space="preserve"> </w:t>
      </w:r>
      <w:r w:rsidR="002F4D57" w:rsidRPr="008553F5">
        <w:rPr>
          <w:rFonts w:ascii="Book Antiqua" w:eastAsia="SimSun" w:hAnsi="Book Antiqua" w:cs="Times New Roman"/>
          <w:kern w:val="2"/>
          <w:lang w:val="en-US" w:eastAsia="zh-CN"/>
        </w:rPr>
        <w:t>7</w:t>
      </w:r>
      <w:r w:rsidR="00B81F0F" w:rsidRPr="008553F5">
        <w:rPr>
          <w:rFonts w:ascii="Book Antiqua" w:eastAsia="SimSun" w:hAnsi="Book Antiqua" w:cs="Times New Roman"/>
          <w:kern w:val="2"/>
          <w:lang w:val="en-US" w:eastAsia="zh-CN"/>
        </w:rPr>
        <w:t>).</w:t>
      </w:r>
    </w:p>
    <w:p w:rsidR="00B81F0F" w:rsidRPr="008553F5" w:rsidRDefault="00B81F0F" w:rsidP="00A23847">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The CT differentiation of benign and malignant stenosis is important because the specific diagnosis influences the treatment</w:t>
      </w:r>
      <w:r w:rsidR="00CA052B" w:rsidRPr="008553F5">
        <w:rPr>
          <w:rFonts w:ascii="Book Antiqua" w:eastAsia="SimSun" w:hAnsi="Book Antiqua" w:cs="Times New Roman"/>
          <w:kern w:val="2"/>
          <w:lang w:val="en-US" w:eastAsia="zh-CN"/>
        </w:rPr>
        <w:t>, including the</w:t>
      </w:r>
      <w:r w:rsidRPr="008553F5">
        <w:rPr>
          <w:rFonts w:ascii="Book Antiqua" w:eastAsia="SimSun" w:hAnsi="Book Antiqua" w:cs="Times New Roman"/>
          <w:kern w:val="2"/>
          <w:lang w:val="en-US" w:eastAsia="zh-CN"/>
        </w:rPr>
        <w:t xml:space="preserve"> necessity of surgery and </w:t>
      </w:r>
      <w:r w:rsidR="00CA052B" w:rsidRPr="008553F5">
        <w:rPr>
          <w:rFonts w:ascii="Book Antiqua" w:eastAsia="SimSun" w:hAnsi="Book Antiqua" w:cs="Times New Roman"/>
          <w:kern w:val="2"/>
          <w:lang w:val="en-US" w:eastAsia="zh-CN"/>
        </w:rPr>
        <w:t>the</w:t>
      </w:r>
      <w:r w:rsidRPr="008553F5">
        <w:rPr>
          <w:rFonts w:ascii="Book Antiqua" w:eastAsia="SimSun" w:hAnsi="Book Antiqua" w:cs="Times New Roman"/>
          <w:kern w:val="2"/>
          <w:lang w:val="en-US" w:eastAsia="zh-CN"/>
        </w:rPr>
        <w:t xml:space="preserve"> technique</w:t>
      </w:r>
      <w:r w:rsidR="00CA052B" w:rsidRPr="008553F5">
        <w:rPr>
          <w:rFonts w:ascii="Book Antiqua" w:eastAsia="SimSun" w:hAnsi="Book Antiqua" w:cs="Times New Roman"/>
          <w:kern w:val="2"/>
          <w:lang w:val="en-US" w:eastAsia="zh-CN"/>
        </w:rPr>
        <w:t>, or</w:t>
      </w:r>
      <w:r w:rsidRPr="008553F5">
        <w:rPr>
          <w:rFonts w:ascii="Book Antiqua" w:eastAsia="SimSun" w:hAnsi="Book Antiqua" w:cs="Times New Roman"/>
          <w:kern w:val="2"/>
          <w:lang w:val="en-US" w:eastAsia="zh-CN"/>
        </w:rPr>
        <w:t xml:space="preserve"> surgical approach </w:t>
      </w:r>
      <w:r w:rsidR="00CA052B" w:rsidRPr="008553F5">
        <w:rPr>
          <w:rFonts w:ascii="Book Antiqua" w:eastAsia="SimSun" w:hAnsi="Book Antiqua" w:cs="Times New Roman"/>
          <w:kern w:val="2"/>
          <w:lang w:val="en-GB" w:eastAsia="zh-CN"/>
        </w:rPr>
        <w:t>that should be used as well as t</w:t>
      </w:r>
      <w:r w:rsidRPr="008553F5">
        <w:rPr>
          <w:rFonts w:ascii="Book Antiqua" w:eastAsia="SimSun" w:hAnsi="Book Antiqua" w:cs="Times New Roman"/>
          <w:kern w:val="2"/>
          <w:lang w:val="en-US" w:eastAsia="zh-CN"/>
        </w:rPr>
        <w:t xml:space="preserve">he need </w:t>
      </w:r>
      <w:r w:rsidR="00CA052B" w:rsidRPr="008553F5">
        <w:rPr>
          <w:rFonts w:ascii="Book Antiqua" w:eastAsia="SimSun" w:hAnsi="Book Antiqua" w:cs="Times New Roman"/>
          <w:kern w:val="2"/>
          <w:lang w:val="en-US" w:eastAsia="zh-CN"/>
        </w:rPr>
        <w:t>for</w:t>
      </w:r>
      <w:r w:rsidRPr="008553F5">
        <w:rPr>
          <w:rFonts w:ascii="Book Antiqua" w:eastAsia="SimSun" w:hAnsi="Book Antiqua" w:cs="Times New Roman"/>
          <w:kern w:val="2"/>
          <w:lang w:val="en-US" w:eastAsia="zh-CN"/>
        </w:rPr>
        <w:t xml:space="preserve"> lymph node dissection.</w:t>
      </w:r>
    </w:p>
    <w:p w:rsidR="00B81F0F" w:rsidRPr="008553F5" w:rsidRDefault="00B81F0F" w:rsidP="00A23847">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 xml:space="preserve">In addition, the results of the study showed a significant enlargement of </w:t>
      </w:r>
      <w:r w:rsidR="00CA052B" w:rsidRPr="008553F5">
        <w:rPr>
          <w:rFonts w:ascii="Book Antiqua" w:eastAsia="SimSun" w:hAnsi="Book Antiqua" w:cs="Times New Roman"/>
          <w:kern w:val="2"/>
          <w:lang w:val="en-US" w:eastAsia="zh-CN"/>
        </w:rPr>
        <w:t xml:space="preserve">the </w:t>
      </w:r>
      <w:r w:rsidRPr="008553F5">
        <w:rPr>
          <w:rFonts w:ascii="Book Antiqua" w:eastAsia="SimSun" w:hAnsi="Book Antiqua" w:cs="Times New Roman"/>
          <w:kern w:val="2"/>
          <w:lang w:val="en-US" w:eastAsia="zh-CN"/>
        </w:rPr>
        <w:t>regional lymph nodes (diameter more than 10 mm), which was typically associated with</w:t>
      </w:r>
      <w:r w:rsidR="00CA052B" w:rsidRPr="008553F5">
        <w:rPr>
          <w:rFonts w:ascii="Book Antiqua" w:eastAsia="SimSun" w:hAnsi="Book Antiqua" w:cs="Times New Roman"/>
          <w:kern w:val="2"/>
          <w:lang w:val="en-US" w:eastAsia="zh-CN"/>
        </w:rPr>
        <w:t xml:space="preserve"> the</w:t>
      </w:r>
      <w:r w:rsidRPr="008553F5">
        <w:rPr>
          <w:rFonts w:ascii="Book Antiqua" w:eastAsia="SimSun" w:hAnsi="Book Antiqua" w:cs="Times New Roman"/>
          <w:kern w:val="2"/>
          <w:lang w:val="en-US" w:eastAsia="zh-CN"/>
        </w:rPr>
        <w:t xml:space="preserve"> neoplastic transformation of the esophageal wall.</w:t>
      </w:r>
    </w:p>
    <w:p w:rsidR="00B81F0F" w:rsidRPr="008553F5" w:rsidRDefault="00CA052B" w:rsidP="00A23847">
      <w:pPr>
        <w:autoSpaceDE w:val="0"/>
        <w:autoSpaceDN w:val="0"/>
        <w:adjustRightInd w:val="0"/>
        <w:spacing w:after="0" w:line="360" w:lineRule="auto"/>
        <w:ind w:firstLine="710"/>
        <w:jc w:val="both"/>
        <w:rPr>
          <w:rFonts w:ascii="Book Antiqua" w:eastAsia="SimSun" w:hAnsi="Book Antiqua" w:cs="Times New Roman"/>
          <w:kern w:val="2"/>
          <w:lang w:val="en-US" w:eastAsia="zh-CN"/>
        </w:rPr>
      </w:pPr>
      <w:r w:rsidRPr="008553F5">
        <w:rPr>
          <w:rFonts w:ascii="Book Antiqua" w:eastAsia="SimSun" w:hAnsi="Book Antiqua" w:cs="Times New Roman"/>
          <w:kern w:val="2"/>
          <w:lang w:val="en-US" w:eastAsia="zh-CN"/>
        </w:rPr>
        <w:t>O</w:t>
      </w:r>
      <w:r w:rsidR="00B81F0F" w:rsidRPr="008553F5">
        <w:rPr>
          <w:rFonts w:ascii="Book Antiqua" w:eastAsia="SimSun" w:hAnsi="Book Antiqua" w:cs="Times New Roman"/>
          <w:kern w:val="2"/>
          <w:lang w:val="en-US" w:eastAsia="zh-CN"/>
        </w:rPr>
        <w:t>ur study has some limitations</w:t>
      </w:r>
      <w:r w:rsidRPr="008553F5">
        <w:rPr>
          <w:rFonts w:ascii="Book Antiqua" w:eastAsia="SimSun" w:hAnsi="Book Antiqua" w:cs="Times New Roman"/>
          <w:kern w:val="2"/>
          <w:lang w:val="en-US" w:eastAsia="zh-CN"/>
        </w:rPr>
        <w:t>, as</w:t>
      </w:r>
      <w:r w:rsidR="00B81F0F" w:rsidRPr="008553F5">
        <w:rPr>
          <w:rFonts w:ascii="Book Antiqua" w:eastAsia="SimSun" w:hAnsi="Book Antiqua" w:cs="Times New Roman"/>
          <w:kern w:val="2"/>
          <w:lang w:val="en-US" w:eastAsia="zh-CN"/>
        </w:rPr>
        <w:t xml:space="preserve"> represented by the </w:t>
      </w:r>
      <w:r w:rsidR="00CA0D8B" w:rsidRPr="008553F5">
        <w:rPr>
          <w:rFonts w:ascii="Book Antiqua" w:eastAsia="SimSun" w:hAnsi="Book Antiqua" w:cs="Times New Roman"/>
          <w:kern w:val="2"/>
          <w:lang w:val="en-US" w:eastAsia="zh-CN"/>
        </w:rPr>
        <w:t>low</w:t>
      </w:r>
      <w:r w:rsidR="00B81F0F" w:rsidRPr="008553F5">
        <w:rPr>
          <w:rFonts w:ascii="Book Antiqua" w:eastAsia="SimSun" w:hAnsi="Book Antiqua" w:cs="Times New Roman"/>
          <w:kern w:val="2"/>
          <w:lang w:val="en-US" w:eastAsia="zh-CN"/>
        </w:rPr>
        <w:t xml:space="preserve"> number of studied patients. Selection bias is another inevitable component in a retrospective study. Another limitation is that the measurement of CT enhancement is a semi-quanti</w:t>
      </w:r>
      <w:r w:rsidR="00CA0D8B" w:rsidRPr="008553F5">
        <w:rPr>
          <w:rFonts w:ascii="Book Antiqua" w:eastAsia="SimSun" w:hAnsi="Book Antiqua" w:cs="Times New Roman"/>
          <w:kern w:val="2"/>
          <w:lang w:val="en-US" w:eastAsia="zh-CN"/>
        </w:rPr>
        <w:t xml:space="preserve">tative method for assessing vascularity, </w:t>
      </w:r>
      <w:r w:rsidR="00CA0D8B" w:rsidRPr="008553F5">
        <w:rPr>
          <w:rFonts w:ascii="Book Antiqua" w:eastAsia="SimSun" w:hAnsi="Book Antiqua" w:cs="Times New Roman"/>
          <w:kern w:val="2"/>
          <w:lang w:val="en-GB" w:eastAsia="zh-CN"/>
        </w:rPr>
        <w:t>and is</w:t>
      </w:r>
      <w:r w:rsidR="00B81F0F" w:rsidRPr="008553F5">
        <w:rPr>
          <w:rFonts w:ascii="Book Antiqua" w:eastAsia="SimSun" w:hAnsi="Book Antiqua" w:cs="Times New Roman"/>
          <w:kern w:val="2"/>
          <w:lang w:val="en-US" w:eastAsia="zh-CN"/>
        </w:rPr>
        <w:t xml:space="preserve"> significantly affected by the impact of patient cardiac output and central blood volume. To overcome this limitation, we measured the extent of CT enhancement within the stricture by subtracting the attenuation value of background intact esophageal walls from that of esopha</w:t>
      </w:r>
      <w:r w:rsidR="00CA0D8B" w:rsidRPr="008553F5">
        <w:rPr>
          <w:rFonts w:ascii="Book Antiqua" w:eastAsia="SimSun" w:hAnsi="Book Antiqua" w:cs="Times New Roman"/>
          <w:kern w:val="2"/>
          <w:lang w:val="en-US" w:eastAsia="zh-CN"/>
        </w:rPr>
        <w:t xml:space="preserve">geal stenosis, which may help </w:t>
      </w:r>
      <w:r w:rsidR="00B81F0F" w:rsidRPr="008553F5">
        <w:rPr>
          <w:rFonts w:ascii="Book Antiqua" w:eastAsia="SimSun" w:hAnsi="Book Antiqua" w:cs="Times New Roman"/>
          <w:kern w:val="2"/>
          <w:lang w:val="en-US" w:eastAsia="zh-CN"/>
        </w:rPr>
        <w:lastRenderedPageBreak/>
        <w:t xml:space="preserve">avoid the influence of cardiac output and central blood volume. The </w:t>
      </w:r>
      <w:r w:rsidR="00572612" w:rsidRPr="008553F5">
        <w:rPr>
          <w:rFonts w:ascii="Book Antiqua" w:eastAsia="SimSun" w:hAnsi="Book Antiqua" w:cs="Times New Roman"/>
          <w:kern w:val="2"/>
          <w:lang w:val="en-US" w:eastAsia="zh-CN"/>
        </w:rPr>
        <w:t>last</w:t>
      </w:r>
      <w:r w:rsidR="00B81F0F" w:rsidRPr="008553F5">
        <w:rPr>
          <w:rFonts w:ascii="Book Antiqua" w:eastAsia="SimSun" w:hAnsi="Book Antiqua" w:cs="Times New Roman"/>
          <w:kern w:val="2"/>
          <w:lang w:val="en-US" w:eastAsia="zh-CN"/>
        </w:rPr>
        <w:t xml:space="preserve"> limitation is that normal esophagus ha</w:t>
      </w:r>
      <w:r w:rsidR="00CA0D8B" w:rsidRPr="008553F5">
        <w:rPr>
          <w:rFonts w:ascii="Book Antiqua" w:eastAsia="SimSun" w:hAnsi="Book Antiqua" w:cs="Times New Roman"/>
          <w:kern w:val="2"/>
          <w:lang w:val="en-US" w:eastAsia="zh-CN"/>
        </w:rPr>
        <w:t>s</w:t>
      </w:r>
      <w:r w:rsidR="00B81F0F" w:rsidRPr="008553F5">
        <w:rPr>
          <w:rFonts w:ascii="Book Antiqua" w:eastAsia="SimSun" w:hAnsi="Book Antiqua" w:cs="Times New Roman"/>
          <w:kern w:val="2"/>
          <w:lang w:val="en-US" w:eastAsia="zh-CN"/>
        </w:rPr>
        <w:t xml:space="preserve"> thin walls and was </w:t>
      </w:r>
      <w:r w:rsidR="00CA0D8B" w:rsidRPr="008553F5">
        <w:rPr>
          <w:rFonts w:ascii="Book Antiqua" w:eastAsia="SimSun" w:hAnsi="Book Antiqua" w:cs="Times New Roman"/>
          <w:kern w:val="2"/>
          <w:lang w:val="en-US" w:eastAsia="zh-CN"/>
        </w:rPr>
        <w:t xml:space="preserve">thus </w:t>
      </w:r>
      <w:r w:rsidR="00B81F0F" w:rsidRPr="008553F5">
        <w:rPr>
          <w:rFonts w:ascii="Book Antiqua" w:eastAsia="SimSun" w:hAnsi="Book Antiqua" w:cs="Times New Roman"/>
          <w:kern w:val="2"/>
          <w:lang w:val="en-US" w:eastAsia="zh-CN"/>
        </w:rPr>
        <w:t xml:space="preserve">more subject to partial volume averaging with adjacent paraesophageal fat tissue or air, </w:t>
      </w:r>
      <w:r w:rsidR="00CA0D8B" w:rsidRPr="008553F5">
        <w:rPr>
          <w:rFonts w:ascii="Book Antiqua" w:eastAsia="SimSun" w:hAnsi="Book Antiqua" w:cs="Times New Roman"/>
          <w:kern w:val="2"/>
          <w:lang w:val="en-GB" w:eastAsia="zh-CN"/>
        </w:rPr>
        <w:t xml:space="preserve">which may have </w:t>
      </w:r>
      <w:r w:rsidR="00B81F0F" w:rsidRPr="008553F5">
        <w:rPr>
          <w:rFonts w:ascii="Book Antiqua" w:eastAsia="SimSun" w:hAnsi="Book Antiqua" w:cs="Times New Roman"/>
          <w:kern w:val="2"/>
          <w:lang w:val="en-US" w:eastAsia="zh-CN"/>
        </w:rPr>
        <w:t>influence</w:t>
      </w:r>
      <w:r w:rsidR="00CA0D8B" w:rsidRPr="008553F5">
        <w:rPr>
          <w:rFonts w:ascii="Book Antiqua" w:eastAsia="SimSun" w:hAnsi="Book Antiqua" w:cs="Times New Roman"/>
          <w:kern w:val="2"/>
          <w:lang w:val="en-US" w:eastAsia="zh-CN"/>
        </w:rPr>
        <w:t>d</w:t>
      </w:r>
      <w:r w:rsidR="00B81F0F" w:rsidRPr="008553F5">
        <w:rPr>
          <w:rFonts w:ascii="Book Antiqua" w:eastAsia="SimSun" w:hAnsi="Book Antiqua" w:cs="Times New Roman"/>
          <w:kern w:val="2"/>
          <w:lang w:val="en-US" w:eastAsia="zh-CN"/>
        </w:rPr>
        <w:t xml:space="preserve"> the accuracy of</w:t>
      </w:r>
      <w:r w:rsidR="00CA0D8B" w:rsidRPr="008553F5">
        <w:rPr>
          <w:rFonts w:ascii="Book Antiqua" w:eastAsia="SimSun" w:hAnsi="Book Antiqua" w:cs="Times New Roman"/>
          <w:kern w:val="2"/>
          <w:lang w:val="en-US" w:eastAsia="zh-CN"/>
        </w:rPr>
        <w:t xml:space="preserve"> the </w:t>
      </w:r>
      <w:r w:rsidR="00B81F0F" w:rsidRPr="008553F5">
        <w:rPr>
          <w:rFonts w:ascii="Book Antiqua" w:eastAsia="SimSun" w:hAnsi="Book Antiqua" w:cs="Times New Roman"/>
          <w:kern w:val="2"/>
          <w:lang w:val="en-US" w:eastAsia="zh-CN"/>
        </w:rPr>
        <w:t>CT enhancement values</w:t>
      </w:r>
      <w:r w:rsidR="00CA0D8B" w:rsidRPr="008553F5">
        <w:rPr>
          <w:rFonts w:ascii="Book Antiqua" w:eastAsia="SimSun" w:hAnsi="Book Antiqua" w:cs="Times New Roman"/>
          <w:kern w:val="2"/>
          <w:lang w:val="en-US" w:eastAsia="zh-CN"/>
        </w:rPr>
        <w:t xml:space="preserve"> </w:t>
      </w:r>
      <w:r w:rsidR="00CA0D8B" w:rsidRPr="008553F5">
        <w:rPr>
          <w:rFonts w:ascii="Book Antiqua" w:eastAsia="SimSun" w:hAnsi="Book Antiqua" w:cs="Times New Roman"/>
          <w:kern w:val="2"/>
          <w:lang w:val="en-GB" w:eastAsia="zh-CN"/>
        </w:rPr>
        <w:t>measurements</w:t>
      </w:r>
      <w:r w:rsidR="00B81F0F" w:rsidRPr="008553F5">
        <w:rPr>
          <w:rFonts w:ascii="Book Antiqua" w:eastAsia="SimSun" w:hAnsi="Book Antiqua" w:cs="Times New Roman"/>
          <w:kern w:val="2"/>
          <w:lang w:val="en-US" w:eastAsia="zh-CN"/>
        </w:rPr>
        <w:t xml:space="preserve"> in the esophageal wall. To minimize this limitation, the measuremen</w:t>
      </w:r>
      <w:r w:rsidR="00CA0D8B" w:rsidRPr="008553F5">
        <w:rPr>
          <w:rFonts w:ascii="Book Antiqua" w:eastAsia="SimSun" w:hAnsi="Book Antiqua" w:cs="Times New Roman"/>
          <w:kern w:val="2"/>
          <w:lang w:val="en-US" w:eastAsia="zh-CN"/>
        </w:rPr>
        <w:t>ts of CT enhancement were analys</w:t>
      </w:r>
      <w:r w:rsidR="00B81F0F" w:rsidRPr="008553F5">
        <w:rPr>
          <w:rFonts w:ascii="Book Antiqua" w:eastAsia="SimSun" w:hAnsi="Book Antiqua" w:cs="Times New Roman"/>
          <w:kern w:val="2"/>
          <w:lang w:val="en-US" w:eastAsia="zh-CN"/>
        </w:rPr>
        <w:t xml:space="preserve">ed on </w:t>
      </w:r>
      <w:r w:rsidR="00CA0D8B" w:rsidRPr="008553F5">
        <w:rPr>
          <w:rFonts w:ascii="Book Antiqua" w:eastAsia="SimSun" w:hAnsi="Book Antiqua" w:cs="Times New Roman"/>
          <w:kern w:val="2"/>
          <w:lang w:val="en-US" w:eastAsia="zh-CN"/>
        </w:rPr>
        <w:t>both thin-section and magnified</w:t>
      </w:r>
      <w:r w:rsidR="00B81F0F" w:rsidRPr="008553F5">
        <w:rPr>
          <w:rFonts w:ascii="Book Antiqua" w:eastAsia="SimSun" w:hAnsi="Book Antiqua" w:cs="Times New Roman"/>
          <w:kern w:val="2"/>
          <w:lang w:val="en-US" w:eastAsia="zh-CN"/>
        </w:rPr>
        <w:t xml:space="preserve"> images.</w:t>
      </w:r>
    </w:p>
    <w:p w:rsidR="00DC6CD7" w:rsidRPr="008553F5" w:rsidRDefault="00DC6CD7" w:rsidP="00A23847">
      <w:pPr>
        <w:autoSpaceDE w:val="0"/>
        <w:autoSpaceDN w:val="0"/>
        <w:adjustRightInd w:val="0"/>
        <w:spacing w:after="0" w:line="360" w:lineRule="auto"/>
        <w:ind w:firstLine="710"/>
        <w:jc w:val="both"/>
        <w:rPr>
          <w:rFonts w:ascii="Book Antiqua" w:hAnsi="Book Antiqua" w:cs="Times New Roman"/>
          <w:lang w:val="en-US"/>
        </w:rPr>
      </w:pPr>
    </w:p>
    <w:p w:rsidR="00B35FCD" w:rsidRPr="008553F5" w:rsidRDefault="00B35FCD" w:rsidP="00A23847">
      <w:pPr>
        <w:pStyle w:val="BodyText"/>
        <w:widowControl w:val="0"/>
        <w:adjustRightInd w:val="0"/>
        <w:snapToGrid w:val="0"/>
        <w:spacing w:line="360" w:lineRule="auto"/>
        <w:rPr>
          <w:rFonts w:ascii="Book Antiqua" w:hAnsi="Book Antiqua"/>
          <w:b/>
          <w:lang w:eastAsia="zh-CN"/>
        </w:rPr>
      </w:pPr>
      <w:r w:rsidRPr="008553F5">
        <w:rPr>
          <w:rFonts w:ascii="Book Antiqua" w:hAnsi="Book Antiqua"/>
          <w:b/>
        </w:rPr>
        <w:t>COMMENTS</w:t>
      </w: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Background</w:t>
      </w:r>
    </w:p>
    <w:p w:rsidR="00825624" w:rsidRPr="008553F5" w:rsidRDefault="00BD030E" w:rsidP="00A23847">
      <w:pPr>
        <w:autoSpaceDE w:val="0"/>
        <w:autoSpaceDN w:val="0"/>
        <w:adjustRightInd w:val="0"/>
        <w:spacing w:after="0" w:line="360" w:lineRule="auto"/>
        <w:jc w:val="both"/>
        <w:rPr>
          <w:rFonts w:ascii="Book Antiqua" w:eastAsia="Malgun Gothic" w:hAnsi="Book Antiqua" w:cs="Times New Roman"/>
          <w:kern w:val="2"/>
          <w:u w:color="000000"/>
          <w:bdr w:val="nil"/>
          <w:lang w:val="en-US" w:eastAsia="ko-KR"/>
        </w:rPr>
      </w:pPr>
      <w:r w:rsidRPr="008553F5">
        <w:rPr>
          <w:rFonts w:ascii="Book Antiqua" w:eastAsia="Malgun Gothic" w:hAnsi="Book Antiqua" w:cs="Times New Roman"/>
          <w:kern w:val="2"/>
          <w:u w:color="000000"/>
          <w:bdr w:val="nil"/>
          <w:lang w:val="en-US" w:eastAsia="ko-KR"/>
        </w:rPr>
        <w:t>The correct diagnosis o</w:t>
      </w:r>
      <w:r w:rsidR="00BE1A9F" w:rsidRPr="008553F5">
        <w:rPr>
          <w:rFonts w:ascii="Book Antiqua" w:eastAsia="Malgun Gothic" w:hAnsi="Book Antiqua" w:cs="Times New Roman"/>
          <w:kern w:val="2"/>
          <w:u w:color="000000"/>
          <w:bdr w:val="nil"/>
          <w:lang w:val="en-US" w:eastAsia="ko-KR"/>
        </w:rPr>
        <w:t>f benign or malignant stenosis in the</w:t>
      </w:r>
      <w:r w:rsidRPr="008553F5">
        <w:rPr>
          <w:rFonts w:ascii="Book Antiqua" w:eastAsia="Malgun Gothic" w:hAnsi="Book Antiqua" w:cs="Times New Roman"/>
          <w:kern w:val="2"/>
          <w:u w:color="000000"/>
          <w:bdr w:val="nil"/>
          <w:lang w:val="en-US" w:eastAsia="ko-KR"/>
        </w:rPr>
        <w:t xml:space="preserve"> e</w:t>
      </w:r>
      <w:r w:rsidR="00BE1A9F" w:rsidRPr="008553F5">
        <w:rPr>
          <w:rFonts w:ascii="Book Antiqua" w:eastAsia="Malgun Gothic" w:hAnsi="Book Antiqua" w:cs="Times New Roman"/>
          <w:kern w:val="2"/>
          <w:u w:color="000000"/>
          <w:bdr w:val="nil"/>
          <w:lang w:val="en-US" w:eastAsia="ko-KR"/>
        </w:rPr>
        <w:t>sophagus is crucial for determining the</w:t>
      </w:r>
      <w:r w:rsidRPr="008553F5">
        <w:rPr>
          <w:rFonts w:ascii="Book Antiqua" w:eastAsia="Malgun Gothic" w:hAnsi="Book Antiqua" w:cs="Times New Roman"/>
          <w:kern w:val="2"/>
          <w:u w:color="000000"/>
          <w:bdr w:val="nil"/>
          <w:lang w:val="en-US" w:eastAsia="ko-KR"/>
        </w:rPr>
        <w:t xml:space="preserve"> appropriate treatment strategies.</w:t>
      </w:r>
      <w:r w:rsidR="00B6609B" w:rsidRPr="008553F5">
        <w:rPr>
          <w:rFonts w:ascii="Book Antiqua" w:eastAsia="Malgun Gothic" w:hAnsi="Book Antiqua" w:cs="Times New Roman"/>
          <w:kern w:val="2"/>
          <w:u w:color="000000"/>
          <w:bdr w:val="nil"/>
          <w:lang w:val="en-US" w:eastAsia="ko-KR"/>
        </w:rPr>
        <w:t xml:space="preserve"> N</w:t>
      </w:r>
      <w:r w:rsidR="00825624" w:rsidRPr="008553F5">
        <w:rPr>
          <w:rFonts w:ascii="Book Antiqua" w:eastAsia="Malgun Gothic" w:hAnsi="Book Antiqua" w:cs="Times New Roman"/>
          <w:kern w:val="2"/>
          <w:u w:color="000000"/>
          <w:bdr w:val="nil"/>
          <w:lang w:val="en-US" w:eastAsia="ko-KR"/>
        </w:rPr>
        <w:t xml:space="preserve">o detailed </w:t>
      </w:r>
      <w:r w:rsidR="00B6609B" w:rsidRPr="008553F5">
        <w:rPr>
          <w:rFonts w:ascii="Book Antiqua" w:eastAsia="Malgun Gothic" w:hAnsi="Book Antiqua" w:cs="Times New Roman"/>
          <w:kern w:val="2"/>
          <w:u w:color="000000"/>
          <w:bdr w:val="nil"/>
          <w:lang w:val="en-US" w:eastAsia="ko-KR"/>
        </w:rPr>
        <w:t xml:space="preserve">examination </w:t>
      </w:r>
      <w:r w:rsidR="00825624" w:rsidRPr="008553F5">
        <w:rPr>
          <w:rFonts w:ascii="Book Antiqua" w:eastAsia="Malgun Gothic" w:hAnsi="Book Antiqua" w:cs="Times New Roman"/>
          <w:kern w:val="2"/>
          <w:u w:color="000000"/>
          <w:bdr w:val="nil"/>
          <w:lang w:val="en-US" w:eastAsia="ko-KR"/>
        </w:rPr>
        <w:t xml:space="preserve">of </w:t>
      </w:r>
      <w:r w:rsidR="00BE1A9F" w:rsidRPr="008553F5">
        <w:rPr>
          <w:rFonts w:ascii="Book Antiqua" w:eastAsia="Malgun Gothic" w:hAnsi="Book Antiqua" w:cs="Times New Roman"/>
          <w:kern w:val="2"/>
          <w:u w:color="000000"/>
          <w:bdr w:val="nil"/>
          <w:lang w:val="en-US" w:eastAsia="ko-KR"/>
        </w:rPr>
        <w:t xml:space="preserve">the </w:t>
      </w:r>
      <w:r w:rsidR="00B6609B" w:rsidRPr="008553F5">
        <w:rPr>
          <w:rFonts w:ascii="Book Antiqua" w:eastAsia="Malgun Gothic" w:hAnsi="Book Antiqua" w:cs="Times New Roman"/>
          <w:kern w:val="2"/>
          <w:u w:color="000000"/>
          <w:bdr w:val="nil"/>
          <w:lang w:val="en-US" w:eastAsia="ko-KR"/>
        </w:rPr>
        <w:t xml:space="preserve">statistical significance of </w:t>
      </w:r>
      <w:r w:rsidR="002D1F22" w:rsidRPr="008553F5">
        <w:rPr>
          <w:rFonts w:ascii="Book Antiqua" w:eastAsia="SimSun" w:hAnsi="Book Antiqua" w:cs="Times New Roman"/>
          <w:kern w:val="2"/>
          <w:lang w:val="en-US" w:eastAsia="zh-CN"/>
        </w:rPr>
        <w:t xml:space="preserve">computed tomography </w:t>
      </w:r>
      <w:r w:rsidR="002D1F22" w:rsidRPr="008553F5">
        <w:rPr>
          <w:rFonts w:ascii="Book Antiqua" w:eastAsia="SimSun" w:hAnsi="Book Antiqua" w:cs="Times New Roman" w:hint="eastAsia"/>
          <w:kern w:val="2"/>
          <w:lang w:val="en-US" w:eastAsia="zh-CN"/>
        </w:rPr>
        <w:t>(</w:t>
      </w:r>
      <w:r w:rsidR="002D1F22" w:rsidRPr="008553F5">
        <w:rPr>
          <w:rFonts w:ascii="Book Antiqua" w:eastAsia="SimSun" w:hAnsi="Book Antiqua" w:cs="Times New Roman"/>
          <w:kern w:val="2"/>
          <w:lang w:val="en-US" w:eastAsia="zh-CN"/>
        </w:rPr>
        <w:t>CT</w:t>
      </w:r>
      <w:r w:rsidR="002D1F22" w:rsidRPr="008553F5">
        <w:rPr>
          <w:rFonts w:ascii="Book Antiqua" w:eastAsia="SimSun" w:hAnsi="Book Antiqua" w:cs="Times New Roman" w:hint="eastAsia"/>
          <w:kern w:val="2"/>
          <w:lang w:val="en-US" w:eastAsia="zh-CN"/>
        </w:rPr>
        <w:t xml:space="preserve">) </w:t>
      </w:r>
      <w:r w:rsidR="00BE1A9F" w:rsidRPr="008553F5">
        <w:rPr>
          <w:rFonts w:ascii="Book Antiqua" w:eastAsia="Malgun Gothic" w:hAnsi="Book Antiqua" w:cs="Times New Roman"/>
          <w:kern w:val="2"/>
          <w:u w:color="000000"/>
          <w:bdr w:val="nil"/>
          <w:lang w:val="en-US" w:eastAsia="ko-KR"/>
        </w:rPr>
        <w:t>findings of</w:t>
      </w:r>
      <w:r w:rsidR="00825624" w:rsidRPr="008553F5">
        <w:rPr>
          <w:rFonts w:ascii="Book Antiqua" w:eastAsia="Malgun Gothic" w:hAnsi="Book Antiqua" w:cs="Times New Roman"/>
          <w:kern w:val="2"/>
          <w:u w:color="000000"/>
          <w:bdr w:val="nil"/>
          <w:lang w:val="en-US" w:eastAsia="ko-KR"/>
        </w:rPr>
        <w:t xml:space="preserve"> post-inflammatory esophageal strictures </w:t>
      </w:r>
      <w:r w:rsidR="00B6609B" w:rsidRPr="008553F5">
        <w:rPr>
          <w:rFonts w:ascii="Book Antiqua" w:eastAsia="Malgun Gothic" w:hAnsi="Book Antiqua" w:cs="Times New Roman"/>
          <w:kern w:val="2"/>
          <w:u w:color="000000"/>
          <w:bdr w:val="nil"/>
          <w:lang w:val="en-US" w:eastAsia="ko-KR"/>
        </w:rPr>
        <w:t xml:space="preserve">using two-phase dynamic </w:t>
      </w:r>
      <w:r w:rsidR="00484CDA" w:rsidRPr="00484CDA">
        <w:rPr>
          <w:rFonts w:ascii="Book Antiqua" w:eastAsia="Malgun Gothic" w:hAnsi="Book Antiqua" w:cs="Times New Roman"/>
          <w:kern w:val="2"/>
          <w:u w:color="000000"/>
          <w:bdr w:val="nil"/>
          <w:lang w:val="en-US" w:eastAsia="ko-KR"/>
        </w:rPr>
        <w:t xml:space="preserve">multidetector </w:t>
      </w:r>
      <w:r w:rsidR="00484CDA">
        <w:rPr>
          <w:rFonts w:ascii="Book Antiqua" w:hAnsi="Book Antiqua" w:cs="Times New Roman" w:hint="eastAsia"/>
          <w:kern w:val="2"/>
          <w:u w:color="000000"/>
          <w:bdr w:val="nil"/>
          <w:lang w:val="en-US" w:eastAsia="zh-CN"/>
        </w:rPr>
        <w:t>CT</w:t>
      </w:r>
      <w:r w:rsidR="00484CDA" w:rsidRPr="00484CDA">
        <w:rPr>
          <w:rFonts w:ascii="Book Antiqua" w:eastAsia="Malgun Gothic" w:hAnsi="Book Antiqua" w:cs="Times New Roman"/>
          <w:kern w:val="2"/>
          <w:u w:color="000000"/>
          <w:bdr w:val="nil"/>
          <w:lang w:val="en-US" w:eastAsia="ko-KR"/>
        </w:rPr>
        <w:t xml:space="preserve"> </w:t>
      </w:r>
      <w:r w:rsidR="00484CDA">
        <w:rPr>
          <w:rFonts w:ascii="Book Antiqua" w:hAnsi="Book Antiqua" w:cs="Times New Roman" w:hint="eastAsia"/>
          <w:kern w:val="2"/>
          <w:u w:color="000000"/>
          <w:bdr w:val="nil"/>
          <w:lang w:val="en-US" w:eastAsia="zh-CN"/>
        </w:rPr>
        <w:t>(</w:t>
      </w:r>
      <w:r w:rsidR="00B6609B" w:rsidRPr="008553F5">
        <w:rPr>
          <w:rFonts w:ascii="Book Antiqua" w:eastAsia="Malgun Gothic" w:hAnsi="Book Antiqua" w:cs="Times New Roman"/>
          <w:kern w:val="2"/>
          <w:u w:color="000000"/>
          <w:bdr w:val="nil"/>
          <w:lang w:val="en-US" w:eastAsia="ko-KR"/>
        </w:rPr>
        <w:t>MDCT</w:t>
      </w:r>
      <w:r w:rsidR="00484CDA">
        <w:rPr>
          <w:rFonts w:ascii="Book Antiqua" w:hAnsi="Book Antiqua" w:cs="Times New Roman" w:hint="eastAsia"/>
          <w:kern w:val="2"/>
          <w:u w:color="000000"/>
          <w:bdr w:val="nil"/>
          <w:lang w:val="en-US" w:eastAsia="zh-CN"/>
        </w:rPr>
        <w:t>)</w:t>
      </w:r>
      <w:r w:rsidR="00B6609B" w:rsidRPr="008553F5">
        <w:rPr>
          <w:rFonts w:ascii="Book Antiqua" w:eastAsia="Malgun Gothic" w:hAnsi="Book Antiqua" w:cs="Times New Roman"/>
          <w:kern w:val="2"/>
          <w:u w:color="000000"/>
          <w:bdr w:val="nil"/>
          <w:lang w:val="en-US" w:eastAsia="ko-KR"/>
        </w:rPr>
        <w:t xml:space="preserve"> </w:t>
      </w:r>
      <w:r w:rsidR="00825624" w:rsidRPr="008553F5">
        <w:rPr>
          <w:rFonts w:ascii="Book Antiqua" w:eastAsia="Malgun Gothic" w:hAnsi="Book Antiqua" w:cs="Times New Roman"/>
          <w:kern w:val="2"/>
          <w:u w:color="000000"/>
          <w:bdr w:val="nil"/>
          <w:lang w:val="en-US" w:eastAsia="ko-KR"/>
        </w:rPr>
        <w:t>has been published in</w:t>
      </w:r>
      <w:r w:rsidR="00BE1A9F" w:rsidRPr="008553F5">
        <w:rPr>
          <w:rFonts w:ascii="Book Antiqua" w:eastAsia="Malgun Gothic" w:hAnsi="Book Antiqua" w:cs="Times New Roman"/>
          <w:kern w:val="2"/>
          <w:u w:color="000000"/>
          <w:bdr w:val="nil"/>
          <w:lang w:val="en-US" w:eastAsia="ko-KR"/>
        </w:rPr>
        <w:t xml:space="preserve"> the</w:t>
      </w:r>
      <w:r w:rsidR="00825624" w:rsidRPr="008553F5">
        <w:rPr>
          <w:rFonts w:ascii="Book Antiqua" w:eastAsia="Malgun Gothic" w:hAnsi="Book Antiqua" w:cs="Times New Roman"/>
          <w:kern w:val="2"/>
          <w:u w:color="000000"/>
          <w:bdr w:val="nil"/>
          <w:lang w:val="en-US" w:eastAsia="ko-KR"/>
        </w:rPr>
        <w:t xml:space="preserve"> </w:t>
      </w:r>
      <w:r w:rsidR="00B6609B" w:rsidRPr="008553F5">
        <w:rPr>
          <w:rFonts w:ascii="Book Antiqua" w:eastAsia="Malgun Gothic" w:hAnsi="Book Antiqua" w:cs="Times New Roman"/>
          <w:kern w:val="2"/>
          <w:u w:color="000000"/>
          <w:bdr w:val="nil"/>
          <w:lang w:val="en-US" w:eastAsia="ko-KR"/>
        </w:rPr>
        <w:t xml:space="preserve">radiology </w:t>
      </w:r>
      <w:r w:rsidR="00825624" w:rsidRPr="008553F5">
        <w:rPr>
          <w:rFonts w:ascii="Book Antiqua" w:eastAsia="Malgun Gothic" w:hAnsi="Book Antiqua" w:cs="Times New Roman"/>
          <w:kern w:val="2"/>
          <w:u w:color="000000"/>
          <w:bdr w:val="nil"/>
          <w:lang w:val="en-US" w:eastAsia="ko-KR"/>
        </w:rPr>
        <w:t>literature.</w:t>
      </w:r>
      <w:r w:rsidR="00615606" w:rsidRPr="008553F5">
        <w:rPr>
          <w:rFonts w:ascii="Book Antiqua" w:eastAsia="Malgun Gothic" w:hAnsi="Book Antiqua" w:cs="Times New Roman"/>
          <w:kern w:val="2"/>
          <w:u w:color="000000"/>
          <w:bdr w:val="nil"/>
          <w:lang w:val="en-US" w:eastAsia="ko-KR"/>
        </w:rPr>
        <w:t xml:space="preserve"> </w:t>
      </w:r>
      <w:r w:rsidR="00165C16" w:rsidRPr="008553F5">
        <w:rPr>
          <w:rFonts w:ascii="Book Antiqua" w:hAnsi="Book Antiqua" w:cs="Times New Roman"/>
          <w:kern w:val="2"/>
          <w:u w:color="000000"/>
          <w:bdr w:val="nil"/>
          <w:lang w:val="en-US" w:eastAsia="zh-CN"/>
        </w:rPr>
        <w:t>T</w:t>
      </w:r>
      <w:r w:rsidR="00165C16" w:rsidRPr="008553F5">
        <w:rPr>
          <w:rFonts w:ascii="Book Antiqua" w:hAnsi="Book Antiqua" w:cs="Times New Roman" w:hint="eastAsia"/>
          <w:kern w:val="2"/>
          <w:u w:color="000000"/>
          <w:bdr w:val="nil"/>
          <w:lang w:val="en-US" w:eastAsia="zh-CN"/>
        </w:rPr>
        <w:t>he authors</w:t>
      </w:r>
      <w:r w:rsidR="00B5133A">
        <w:rPr>
          <w:rFonts w:ascii="Book Antiqua" w:hAnsi="Book Antiqua" w:cs="Times New Roman"/>
          <w:kern w:val="2"/>
          <w:u w:color="000000"/>
          <w:bdr w:val="nil"/>
          <w:lang w:val="en-US" w:eastAsia="zh-CN"/>
        </w:rPr>
        <w:t>’</w:t>
      </w:r>
      <w:r w:rsidR="00615606" w:rsidRPr="008553F5">
        <w:rPr>
          <w:rFonts w:ascii="Book Antiqua" w:eastAsia="Malgun Gothic" w:hAnsi="Book Antiqua" w:cs="Times New Roman"/>
          <w:kern w:val="2"/>
          <w:u w:color="000000"/>
          <w:bdr w:val="nil"/>
          <w:lang w:val="en-US" w:eastAsia="ko-KR"/>
        </w:rPr>
        <w:t xml:space="preserve"> findings </w:t>
      </w:r>
      <w:r w:rsidR="00A612A9" w:rsidRPr="008553F5">
        <w:rPr>
          <w:rFonts w:ascii="Book Antiqua" w:eastAsia="Malgun Gothic" w:hAnsi="Book Antiqua" w:cs="Times New Roman"/>
          <w:kern w:val="2"/>
          <w:u w:color="000000"/>
          <w:bdr w:val="nil"/>
          <w:lang w:val="en-US" w:eastAsia="ko-KR"/>
        </w:rPr>
        <w:t>would be of high practical importance to radiologists</w:t>
      </w:r>
      <w:r w:rsidR="004E15E0" w:rsidRPr="008553F5">
        <w:rPr>
          <w:rFonts w:ascii="Book Antiqua" w:eastAsia="Malgun Gothic" w:hAnsi="Book Antiqua" w:cs="Times New Roman"/>
          <w:kern w:val="2"/>
          <w:u w:color="000000"/>
          <w:bdr w:val="nil"/>
          <w:lang w:val="en-US" w:eastAsia="ko-KR"/>
        </w:rPr>
        <w:t>.</w:t>
      </w:r>
    </w:p>
    <w:p w:rsidR="009D666C" w:rsidRPr="008553F5" w:rsidRDefault="009D666C" w:rsidP="00A23847">
      <w:pPr>
        <w:spacing w:after="0" w:line="360" w:lineRule="auto"/>
        <w:jc w:val="both"/>
        <w:rPr>
          <w:rFonts w:ascii="Book Antiqua" w:hAnsi="Book Antiqua"/>
          <w:b/>
          <w:i/>
          <w:lang w:val="en-US"/>
        </w:rPr>
      </w:pPr>
    </w:p>
    <w:p w:rsidR="001A52EF" w:rsidRPr="008553F5" w:rsidRDefault="00B35FCD" w:rsidP="00A23847">
      <w:pPr>
        <w:spacing w:after="0" w:line="360" w:lineRule="auto"/>
        <w:jc w:val="both"/>
        <w:rPr>
          <w:rFonts w:ascii="Book Antiqua" w:hAnsi="Book Antiqua"/>
          <w:b/>
          <w:i/>
          <w:lang w:val="en-US"/>
        </w:rPr>
      </w:pPr>
      <w:r w:rsidRPr="008553F5">
        <w:rPr>
          <w:rFonts w:ascii="Book Antiqua" w:hAnsi="Book Antiqua"/>
          <w:b/>
          <w:i/>
          <w:lang w:val="en-US"/>
        </w:rPr>
        <w:t>Research frontiers</w:t>
      </w:r>
      <w:r w:rsidR="001A52EF" w:rsidRPr="008553F5">
        <w:rPr>
          <w:rFonts w:ascii="Book Antiqua" w:hAnsi="Book Antiqua"/>
          <w:b/>
          <w:i/>
          <w:lang w:val="en-US"/>
        </w:rPr>
        <w:t xml:space="preserve"> </w:t>
      </w:r>
    </w:p>
    <w:p w:rsidR="00EB273C" w:rsidRPr="008553F5" w:rsidRDefault="00EB273C" w:rsidP="00A23847">
      <w:pPr>
        <w:spacing w:after="0" w:line="360" w:lineRule="auto"/>
        <w:jc w:val="both"/>
        <w:rPr>
          <w:rFonts w:ascii="Book Antiqua" w:hAnsi="Book Antiqua"/>
          <w:lang w:val="en-US" w:eastAsia="ko-KR"/>
        </w:rPr>
      </w:pPr>
      <w:r w:rsidRPr="008553F5">
        <w:rPr>
          <w:rFonts w:ascii="Book Antiqua" w:hAnsi="Book Antiqua" w:cs="Times New Roman"/>
          <w:lang w:val="en-US" w:eastAsia="ko-KR"/>
        </w:rPr>
        <w:t>Corrosive and peptic strictures are characterized by morphologic and hemodynamic changes of the esophageal wall</w:t>
      </w:r>
      <w:r w:rsidR="00BE1A9F" w:rsidRPr="008553F5">
        <w:rPr>
          <w:rFonts w:ascii="Book Antiqua" w:hAnsi="Book Antiqua" w:cs="Times New Roman"/>
          <w:lang w:val="en-US" w:eastAsia="ko-KR"/>
        </w:rPr>
        <w:t xml:space="preserve"> that occur </w:t>
      </w:r>
      <w:r w:rsidRPr="008553F5">
        <w:rPr>
          <w:rFonts w:ascii="Book Antiqua" w:hAnsi="Book Antiqua" w:cs="Times New Roman"/>
          <w:lang w:val="en-US" w:eastAsia="ko-KR"/>
        </w:rPr>
        <w:t xml:space="preserve">due to chronic inflammation and result </w:t>
      </w:r>
      <w:r w:rsidR="00BE1A9F" w:rsidRPr="008553F5">
        <w:rPr>
          <w:rFonts w:ascii="Book Antiqua" w:hAnsi="Book Antiqua" w:cs="Times New Roman"/>
          <w:lang w:val="en-US" w:eastAsia="ko-KR"/>
        </w:rPr>
        <w:t xml:space="preserve">in </w:t>
      </w:r>
      <w:r w:rsidRPr="008553F5">
        <w:rPr>
          <w:rFonts w:ascii="Book Antiqua" w:hAnsi="Book Antiqua" w:cs="Times New Roman"/>
          <w:lang w:val="en-US" w:eastAsia="ko-KR"/>
        </w:rPr>
        <w:t>fibrotic changes in the wall</w:t>
      </w:r>
      <w:r w:rsidR="002A35C1" w:rsidRPr="008553F5">
        <w:rPr>
          <w:rFonts w:ascii="Book Antiqua" w:hAnsi="Book Antiqua" w:cs="Times New Roman"/>
          <w:lang w:val="en-US" w:eastAsia="ko-KR"/>
        </w:rPr>
        <w:t>s</w:t>
      </w:r>
      <w:r w:rsidRPr="008553F5">
        <w:rPr>
          <w:rFonts w:ascii="Book Antiqua" w:hAnsi="Book Antiqua" w:cs="Times New Roman"/>
          <w:lang w:val="en-US" w:eastAsia="ko-KR"/>
        </w:rPr>
        <w:t>.</w:t>
      </w:r>
      <w:r w:rsidRPr="008553F5">
        <w:rPr>
          <w:rFonts w:ascii="Book Antiqua" w:hAnsi="Book Antiqua"/>
          <w:lang w:val="en-US" w:eastAsia="ko-KR"/>
        </w:rPr>
        <w:t xml:space="preserve"> To assess</w:t>
      </w:r>
      <w:r w:rsidR="00BE1A9F" w:rsidRPr="008553F5">
        <w:rPr>
          <w:rFonts w:ascii="Book Antiqua" w:hAnsi="Book Antiqua"/>
          <w:lang w:val="en-US" w:eastAsia="ko-KR"/>
        </w:rPr>
        <w:t xml:space="preserve"> the</w:t>
      </w:r>
      <w:r w:rsidRPr="008553F5">
        <w:rPr>
          <w:rFonts w:ascii="Book Antiqua" w:hAnsi="Book Antiqua"/>
          <w:lang w:val="en-US" w:eastAsia="ko-KR"/>
        </w:rPr>
        <w:t xml:space="preserve"> typical </w:t>
      </w:r>
      <w:r w:rsidR="002A35C1" w:rsidRPr="008553F5">
        <w:rPr>
          <w:rFonts w:ascii="Book Antiqua" w:hAnsi="Book Antiqua"/>
          <w:lang w:val="en-US" w:eastAsia="ko-KR"/>
        </w:rPr>
        <w:t>changes</w:t>
      </w:r>
      <w:r w:rsidRPr="008553F5">
        <w:rPr>
          <w:rFonts w:ascii="Book Antiqua" w:hAnsi="Book Antiqua"/>
          <w:lang w:val="en-US" w:eastAsia="ko-KR"/>
        </w:rPr>
        <w:t xml:space="preserve"> </w:t>
      </w:r>
      <w:r w:rsidR="002A35C1" w:rsidRPr="008553F5">
        <w:rPr>
          <w:rFonts w:ascii="Book Antiqua" w:hAnsi="Book Antiqua"/>
          <w:lang w:val="en-US" w:eastAsia="ko-KR"/>
        </w:rPr>
        <w:t>in</w:t>
      </w:r>
      <w:r w:rsidRPr="008553F5">
        <w:rPr>
          <w:rFonts w:ascii="Book Antiqua" w:hAnsi="Book Antiqua"/>
          <w:lang w:val="en-US" w:eastAsia="ko-KR"/>
        </w:rPr>
        <w:t xml:space="preserve"> post-inflammatory strictures</w:t>
      </w:r>
      <w:r w:rsidR="002A35C1" w:rsidRPr="008553F5">
        <w:rPr>
          <w:rFonts w:ascii="Book Antiqua" w:hAnsi="Book Antiqua"/>
          <w:lang w:val="en-US" w:eastAsia="ko-KR"/>
        </w:rPr>
        <w:t>,</w:t>
      </w:r>
      <w:r w:rsidRPr="008553F5">
        <w:rPr>
          <w:rFonts w:ascii="Book Antiqua" w:hAnsi="Book Antiqua"/>
          <w:lang w:val="en-US" w:eastAsia="ko-KR"/>
        </w:rPr>
        <w:t xml:space="preserve"> the current research hotspot is the utilization of </w:t>
      </w:r>
      <w:r w:rsidR="00DF27FA" w:rsidRPr="008553F5">
        <w:rPr>
          <w:rFonts w:ascii="Book Antiqua" w:hAnsi="Book Antiqua" w:cs="Times New Roman"/>
          <w:lang w:val="en-US" w:eastAsia="ko-KR"/>
        </w:rPr>
        <w:t xml:space="preserve">two-phase </w:t>
      </w:r>
      <w:r w:rsidRPr="008553F5">
        <w:rPr>
          <w:rFonts w:ascii="Book Antiqua" w:hAnsi="Book Antiqua" w:cs="Times New Roman"/>
          <w:lang w:val="en-US" w:eastAsia="ko-KR"/>
        </w:rPr>
        <w:t xml:space="preserve">dynamic MDCT because </w:t>
      </w:r>
      <w:r w:rsidR="00BE1A9F" w:rsidRPr="008553F5">
        <w:rPr>
          <w:rFonts w:ascii="Book Antiqua" w:hAnsi="Book Antiqua" w:cs="Times New Roman"/>
          <w:lang w:val="en-US" w:eastAsia="ko-KR"/>
        </w:rPr>
        <w:t>both</w:t>
      </w:r>
      <w:r w:rsidR="006A7348" w:rsidRPr="008553F5">
        <w:rPr>
          <w:rFonts w:ascii="Book Antiqua" w:hAnsi="Book Antiqua" w:cs="Times New Roman"/>
          <w:lang w:val="en-US" w:eastAsia="ko-KR"/>
        </w:rPr>
        <w:t xml:space="preserve"> </w:t>
      </w:r>
      <w:r w:rsidR="006A7348" w:rsidRPr="008553F5">
        <w:rPr>
          <w:rFonts w:ascii="Book Antiqua" w:eastAsia="SimSun" w:hAnsi="Book Antiqua" w:cs="Times New Roman"/>
          <w:kern w:val="2"/>
          <w:lang w:val="en-US" w:eastAsia="zh-CN"/>
        </w:rPr>
        <w:t>qualitative features</w:t>
      </w:r>
      <w:r w:rsidR="006A7348" w:rsidRPr="008553F5">
        <w:rPr>
          <w:rFonts w:ascii="Book Antiqua" w:hAnsi="Book Antiqua" w:cs="Times New Roman"/>
          <w:lang w:val="en-US" w:eastAsia="ko-KR"/>
        </w:rPr>
        <w:t xml:space="preserve">, </w:t>
      </w:r>
      <w:r w:rsidR="00BE1A9F" w:rsidRPr="008553F5">
        <w:rPr>
          <w:rFonts w:ascii="Book Antiqua" w:hAnsi="Book Antiqua" w:cs="Times New Roman"/>
          <w:lang w:val="en-US" w:eastAsia="ko-KR"/>
        </w:rPr>
        <w:t>and</w:t>
      </w:r>
      <w:r w:rsidR="006A7348" w:rsidRPr="008553F5">
        <w:rPr>
          <w:rFonts w:ascii="Book Antiqua" w:hAnsi="Book Antiqua" w:cs="Times New Roman"/>
          <w:lang w:val="en-US" w:eastAsia="ko-KR"/>
        </w:rPr>
        <w:t xml:space="preserve"> </w:t>
      </w:r>
      <w:r w:rsidRPr="008553F5">
        <w:rPr>
          <w:rFonts w:ascii="Book Antiqua" w:hAnsi="Book Antiqua" w:cs="Times New Roman"/>
          <w:lang w:val="en-US" w:eastAsia="ko-KR"/>
        </w:rPr>
        <w:t>perfusion changes can be quantitatively detecte</w:t>
      </w:r>
      <w:r w:rsidR="006A7348" w:rsidRPr="008553F5">
        <w:rPr>
          <w:rFonts w:ascii="Book Antiqua" w:hAnsi="Book Antiqua" w:cs="Times New Roman"/>
          <w:lang w:val="en-US" w:eastAsia="ko-KR"/>
        </w:rPr>
        <w:t>d from contrast administration</w:t>
      </w:r>
      <w:r w:rsidRPr="008553F5">
        <w:rPr>
          <w:rFonts w:ascii="Book Antiqua" w:hAnsi="Book Antiqua" w:cs="Times New Roman"/>
          <w:lang w:val="en-US" w:eastAsia="ko-KR"/>
        </w:rPr>
        <w:t>.</w:t>
      </w:r>
      <w:r w:rsidRPr="008553F5">
        <w:rPr>
          <w:rFonts w:ascii="Book Antiqua" w:hAnsi="Book Antiqua"/>
          <w:lang w:val="en-US" w:eastAsia="ko-KR"/>
        </w:rPr>
        <w:t xml:space="preserve"> </w:t>
      </w:r>
    </w:p>
    <w:p w:rsidR="001A52EF" w:rsidRPr="008553F5" w:rsidRDefault="001A52EF" w:rsidP="00A23847">
      <w:pPr>
        <w:autoSpaceDE w:val="0"/>
        <w:autoSpaceDN w:val="0"/>
        <w:adjustRightInd w:val="0"/>
        <w:spacing w:after="0" w:line="360" w:lineRule="auto"/>
        <w:jc w:val="both"/>
        <w:rPr>
          <w:rFonts w:ascii="Book Antiqua" w:eastAsia="Malgun Gothic" w:hAnsi="Book Antiqua" w:cs="Times New Roman"/>
          <w:kern w:val="2"/>
          <w:u w:color="000000"/>
          <w:bdr w:val="nil"/>
          <w:lang w:val="en-US" w:eastAsia="ko-KR"/>
        </w:rPr>
      </w:pP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Innovations and breakthroughs</w:t>
      </w:r>
    </w:p>
    <w:p w:rsidR="00D965C7" w:rsidRPr="008553F5" w:rsidRDefault="00D965C7" w:rsidP="00A23847">
      <w:pPr>
        <w:autoSpaceDE w:val="0"/>
        <w:autoSpaceDN w:val="0"/>
        <w:adjustRightInd w:val="0"/>
        <w:spacing w:after="0" w:line="360" w:lineRule="auto"/>
        <w:jc w:val="both"/>
        <w:rPr>
          <w:rFonts w:ascii="Book Antiqua" w:hAnsi="Book Antiqua"/>
          <w:bCs/>
          <w:lang w:val="en-US"/>
        </w:rPr>
      </w:pPr>
      <w:r w:rsidRPr="008553F5">
        <w:rPr>
          <w:rFonts w:ascii="Book Antiqua" w:hAnsi="Book Antiqua"/>
          <w:bCs/>
          <w:lang w:val="en-US"/>
        </w:rPr>
        <w:t>The characteristic CT appearances of esophageal stenosis of different etio</w:t>
      </w:r>
      <w:r w:rsidR="00BE1A9F" w:rsidRPr="008553F5">
        <w:rPr>
          <w:rFonts w:ascii="Book Antiqua" w:hAnsi="Book Antiqua"/>
          <w:bCs/>
          <w:lang w:val="en-US"/>
        </w:rPr>
        <w:t xml:space="preserve">logies have been described. Most </w:t>
      </w:r>
      <w:r w:rsidRPr="008553F5">
        <w:rPr>
          <w:rFonts w:ascii="Book Antiqua" w:hAnsi="Book Antiqua"/>
          <w:bCs/>
          <w:lang w:val="en-US"/>
        </w:rPr>
        <w:t xml:space="preserve">previous studies </w:t>
      </w:r>
      <w:r w:rsidR="00BE1A9F" w:rsidRPr="008553F5">
        <w:rPr>
          <w:rFonts w:ascii="Book Antiqua" w:hAnsi="Book Antiqua"/>
          <w:bCs/>
          <w:lang w:val="en-US"/>
        </w:rPr>
        <w:t xml:space="preserve">have </w:t>
      </w:r>
      <w:r w:rsidR="00F639B3" w:rsidRPr="008553F5">
        <w:rPr>
          <w:rFonts w:ascii="Book Antiqua" w:hAnsi="Book Antiqua"/>
          <w:bCs/>
          <w:lang w:val="en-US"/>
        </w:rPr>
        <w:t xml:space="preserve">included unenhanced MDCT </w:t>
      </w:r>
      <w:r w:rsidRPr="008553F5">
        <w:rPr>
          <w:rFonts w:ascii="Book Antiqua" w:hAnsi="Book Antiqua"/>
          <w:bCs/>
          <w:lang w:val="en-US"/>
        </w:rPr>
        <w:t>for evaluati</w:t>
      </w:r>
      <w:r w:rsidR="00BE1A9F" w:rsidRPr="008553F5">
        <w:rPr>
          <w:rFonts w:ascii="Book Antiqua" w:hAnsi="Book Antiqua"/>
          <w:bCs/>
          <w:lang w:val="en-US"/>
        </w:rPr>
        <w:t>ng</w:t>
      </w:r>
      <w:r w:rsidRPr="008553F5">
        <w:rPr>
          <w:rFonts w:ascii="Book Antiqua" w:hAnsi="Book Antiqua"/>
          <w:bCs/>
          <w:lang w:val="en-US"/>
        </w:rPr>
        <w:t xml:space="preserve"> </w:t>
      </w:r>
      <w:r w:rsidR="00BE1A9F" w:rsidRPr="008553F5">
        <w:rPr>
          <w:rFonts w:ascii="Book Antiqua" w:hAnsi="Book Antiqua"/>
          <w:bCs/>
          <w:lang w:val="en-US"/>
        </w:rPr>
        <w:t>the</w:t>
      </w:r>
      <w:r w:rsidRPr="008553F5">
        <w:rPr>
          <w:rFonts w:ascii="Book Antiqua" w:hAnsi="Book Antiqua"/>
          <w:bCs/>
          <w:lang w:val="en-US"/>
        </w:rPr>
        <w:t xml:space="preserve"> radiologic criteria</w:t>
      </w:r>
      <w:r w:rsidR="00C27885" w:rsidRPr="008553F5">
        <w:rPr>
          <w:rFonts w:ascii="Book Antiqua" w:hAnsi="Book Antiqua"/>
          <w:bCs/>
          <w:lang w:val="en-US"/>
        </w:rPr>
        <w:t xml:space="preserve"> of benign esophageal strictures</w:t>
      </w:r>
      <w:r w:rsidRPr="008553F5">
        <w:rPr>
          <w:rFonts w:ascii="Book Antiqua" w:hAnsi="Book Antiqua"/>
          <w:bCs/>
          <w:lang w:val="en-US"/>
        </w:rPr>
        <w:t>.</w:t>
      </w:r>
      <w:r w:rsidR="00F639B3" w:rsidRPr="008553F5">
        <w:rPr>
          <w:rFonts w:ascii="Book Antiqua" w:hAnsi="Book Antiqua"/>
          <w:bCs/>
          <w:lang w:val="en-US"/>
        </w:rPr>
        <w:t xml:space="preserve"> </w:t>
      </w:r>
      <w:r w:rsidRPr="008553F5">
        <w:rPr>
          <w:rFonts w:ascii="Book Antiqua" w:hAnsi="Book Antiqua"/>
          <w:bCs/>
          <w:lang w:val="en-US"/>
        </w:rPr>
        <w:t>No detailed description of CT findings in post-inflammatory strictures has been published in the radiology literature.</w:t>
      </w:r>
      <w:r w:rsidR="00F639B3" w:rsidRPr="008553F5">
        <w:rPr>
          <w:rFonts w:ascii="Book Antiqua" w:hAnsi="Book Antiqua"/>
          <w:bCs/>
          <w:lang w:val="en-US"/>
        </w:rPr>
        <w:t xml:space="preserve"> N</w:t>
      </w:r>
      <w:r w:rsidRPr="008553F5">
        <w:rPr>
          <w:rFonts w:ascii="Book Antiqua" w:hAnsi="Book Antiqua"/>
          <w:bCs/>
          <w:lang w:val="en-US"/>
        </w:rPr>
        <w:t>o study has analy</w:t>
      </w:r>
      <w:r w:rsidR="008B3ACA" w:rsidRPr="008553F5">
        <w:rPr>
          <w:rFonts w:ascii="Book Antiqua" w:hAnsi="Book Antiqua"/>
          <w:bCs/>
          <w:lang w:val="en-US"/>
        </w:rPr>
        <w:t>s</w:t>
      </w:r>
      <w:r w:rsidRPr="008553F5">
        <w:rPr>
          <w:rFonts w:ascii="Book Antiqua" w:hAnsi="Book Antiqua"/>
          <w:bCs/>
          <w:lang w:val="en-US"/>
        </w:rPr>
        <w:t>ed the value of MDCT</w:t>
      </w:r>
      <w:r w:rsidR="00F639B3" w:rsidRPr="008553F5">
        <w:rPr>
          <w:rFonts w:ascii="Book Antiqua" w:hAnsi="Book Antiqua"/>
          <w:bCs/>
          <w:lang w:val="en-US"/>
        </w:rPr>
        <w:t xml:space="preserve"> with bolus contrast enhancement </w:t>
      </w:r>
      <w:r w:rsidRPr="008553F5">
        <w:rPr>
          <w:rFonts w:ascii="Book Antiqua" w:hAnsi="Book Antiqua"/>
          <w:bCs/>
          <w:lang w:val="en-US"/>
        </w:rPr>
        <w:t xml:space="preserve">in </w:t>
      </w:r>
      <w:r w:rsidR="00F639B3" w:rsidRPr="008553F5">
        <w:rPr>
          <w:rFonts w:ascii="Book Antiqua" w:hAnsi="Book Antiqua"/>
          <w:bCs/>
          <w:lang w:val="en-US"/>
        </w:rPr>
        <w:t xml:space="preserve">the </w:t>
      </w:r>
      <w:r w:rsidRPr="008553F5">
        <w:rPr>
          <w:rFonts w:ascii="Book Antiqua" w:hAnsi="Book Antiqua"/>
          <w:bCs/>
          <w:lang w:val="en-US"/>
        </w:rPr>
        <w:t>differential diagnosis</w:t>
      </w:r>
      <w:r w:rsidR="00F639B3" w:rsidRPr="008553F5">
        <w:rPr>
          <w:rFonts w:ascii="Book Antiqua" w:hAnsi="Book Antiqua"/>
          <w:bCs/>
          <w:lang w:val="en-US"/>
        </w:rPr>
        <w:t xml:space="preserve"> </w:t>
      </w:r>
      <w:r w:rsidRPr="008553F5">
        <w:rPr>
          <w:rFonts w:ascii="Book Antiqua" w:hAnsi="Book Antiqua"/>
          <w:bCs/>
          <w:lang w:val="en-US"/>
        </w:rPr>
        <w:t xml:space="preserve">of benign </w:t>
      </w:r>
      <w:r w:rsidR="008B3ACA" w:rsidRPr="008553F5">
        <w:rPr>
          <w:rFonts w:ascii="Book Antiqua" w:hAnsi="Book Antiqua"/>
          <w:bCs/>
          <w:lang w:val="en-US"/>
        </w:rPr>
        <w:t>or</w:t>
      </w:r>
      <w:r w:rsidRPr="008553F5">
        <w:rPr>
          <w:rFonts w:ascii="Book Antiqua" w:hAnsi="Book Antiqua"/>
          <w:bCs/>
          <w:lang w:val="en-US"/>
        </w:rPr>
        <w:t xml:space="preserve"> malignant stenosis</w:t>
      </w:r>
      <w:r w:rsidR="00F639B3" w:rsidRPr="008553F5">
        <w:rPr>
          <w:rFonts w:ascii="Book Antiqua" w:hAnsi="Book Antiqua"/>
          <w:bCs/>
          <w:lang w:val="en-US"/>
        </w:rPr>
        <w:t xml:space="preserve"> of esophagus</w:t>
      </w:r>
      <w:r w:rsidRPr="008553F5">
        <w:rPr>
          <w:rFonts w:ascii="Book Antiqua" w:hAnsi="Book Antiqua"/>
          <w:bCs/>
          <w:lang w:val="en-US"/>
        </w:rPr>
        <w:t>.</w:t>
      </w:r>
    </w:p>
    <w:p w:rsidR="00C27885" w:rsidRPr="008553F5" w:rsidRDefault="00165C16" w:rsidP="00A23847">
      <w:pPr>
        <w:spacing w:after="0" w:line="360" w:lineRule="auto"/>
        <w:ind w:firstLineChars="200" w:firstLine="480"/>
        <w:jc w:val="both"/>
        <w:rPr>
          <w:rFonts w:ascii="Book Antiqua" w:hAnsi="Book Antiqua"/>
          <w:lang w:val="en-US" w:eastAsia="ko-KR"/>
        </w:rPr>
      </w:pPr>
      <w:r w:rsidRPr="008553F5">
        <w:rPr>
          <w:rFonts w:ascii="Book Antiqua" w:hAnsi="Book Antiqua" w:cs="Times New Roman"/>
          <w:lang w:val="en-US" w:eastAsia="zh-CN"/>
        </w:rPr>
        <w:lastRenderedPageBreak/>
        <w:t>T</w:t>
      </w:r>
      <w:r w:rsidRPr="008553F5">
        <w:rPr>
          <w:rFonts w:ascii="Book Antiqua" w:hAnsi="Book Antiqua" w:cs="Times New Roman" w:hint="eastAsia"/>
          <w:lang w:val="en-US" w:eastAsia="zh-CN"/>
        </w:rPr>
        <w:t>he authors</w:t>
      </w:r>
      <w:r w:rsidR="00C27885" w:rsidRPr="008553F5">
        <w:rPr>
          <w:rFonts w:ascii="Book Antiqua" w:hAnsi="Book Antiqua" w:cs="Times New Roman"/>
          <w:lang w:val="en-US" w:eastAsia="ko-KR"/>
        </w:rPr>
        <w:t xml:space="preserve"> reviewed data of two-phase dynamic MDCT</w:t>
      </w:r>
      <w:r w:rsidR="00C27885" w:rsidRPr="008553F5">
        <w:rPr>
          <w:rFonts w:ascii="Book Antiqua" w:hAnsi="Book Antiqua"/>
          <w:lang w:val="en-US" w:eastAsia="ko-KR"/>
        </w:rPr>
        <w:t xml:space="preserve"> in patients with benign and malignant stenosis and obtained </w:t>
      </w:r>
      <w:r w:rsidR="00C27885" w:rsidRPr="008553F5">
        <w:rPr>
          <w:rFonts w:ascii="Book Antiqua" w:eastAsia="SimSun" w:hAnsi="Book Antiqua" w:cs="Times New Roman"/>
          <w:kern w:val="2"/>
          <w:lang w:val="en-US" w:eastAsia="zh-CN"/>
        </w:rPr>
        <w:t xml:space="preserve">qualitative and </w:t>
      </w:r>
      <w:r w:rsidR="00C27885" w:rsidRPr="008553F5">
        <w:rPr>
          <w:rFonts w:ascii="Book Antiqua" w:hAnsi="Book Antiqua" w:cs="Times New Roman"/>
          <w:lang w:val="en-US" w:eastAsia="ko-KR"/>
        </w:rPr>
        <w:t>quantitative</w:t>
      </w:r>
      <w:r w:rsidR="00C27885" w:rsidRPr="008553F5">
        <w:rPr>
          <w:rFonts w:ascii="Book Antiqua" w:hAnsi="Book Antiqua"/>
          <w:lang w:val="en-US" w:eastAsia="ko-KR"/>
        </w:rPr>
        <w:t xml:space="preserve"> findings</w:t>
      </w:r>
      <w:r w:rsidR="009D666C" w:rsidRPr="008553F5">
        <w:rPr>
          <w:rFonts w:ascii="Book Antiqua" w:hAnsi="Book Antiqua"/>
          <w:lang w:val="en-US" w:eastAsia="ko-KR"/>
        </w:rPr>
        <w:t xml:space="preserve">. </w:t>
      </w:r>
      <w:r w:rsidRPr="008553F5">
        <w:rPr>
          <w:rFonts w:ascii="Book Antiqua" w:hAnsi="Book Antiqua" w:hint="eastAsia"/>
          <w:lang w:val="en-US" w:eastAsia="zh-CN"/>
        </w:rPr>
        <w:t>They</w:t>
      </w:r>
      <w:r w:rsidR="009D666C" w:rsidRPr="008553F5">
        <w:rPr>
          <w:rFonts w:ascii="Book Antiqua" w:hAnsi="Book Antiqua"/>
          <w:lang w:val="en-US" w:eastAsia="ko-KR"/>
        </w:rPr>
        <w:t xml:space="preserve"> combined</w:t>
      </w:r>
      <w:r w:rsidR="00C27885" w:rsidRPr="008553F5">
        <w:rPr>
          <w:rFonts w:ascii="Book Antiqua" w:hAnsi="Book Antiqua"/>
          <w:lang w:val="en-US" w:eastAsia="ko-KR"/>
        </w:rPr>
        <w:t xml:space="preserve"> </w:t>
      </w:r>
      <w:r w:rsidR="009D666C" w:rsidRPr="008553F5">
        <w:rPr>
          <w:rFonts w:ascii="Book Antiqua" w:hAnsi="Book Antiqua"/>
          <w:lang w:val="en-US" w:eastAsia="ko-KR"/>
        </w:rPr>
        <w:t xml:space="preserve">all </w:t>
      </w:r>
      <w:r w:rsidR="008B3ACA" w:rsidRPr="008553F5">
        <w:rPr>
          <w:rFonts w:ascii="Book Antiqua" w:hAnsi="Book Antiqua"/>
          <w:lang w:val="en-US" w:eastAsia="ko-KR"/>
        </w:rPr>
        <w:t xml:space="preserve">such </w:t>
      </w:r>
      <w:r w:rsidR="00C27885" w:rsidRPr="008553F5">
        <w:rPr>
          <w:rFonts w:ascii="Book Antiqua" w:hAnsi="Book Antiqua"/>
          <w:lang w:val="en-US" w:eastAsia="ko-KR"/>
        </w:rPr>
        <w:t xml:space="preserve">features </w:t>
      </w:r>
      <w:r w:rsidR="009D666C" w:rsidRPr="008553F5">
        <w:rPr>
          <w:rFonts w:ascii="Book Antiqua" w:hAnsi="Book Antiqua"/>
          <w:lang w:val="en-US" w:eastAsia="ko-KR"/>
        </w:rPr>
        <w:t>and</w:t>
      </w:r>
      <w:r w:rsidR="00C27885" w:rsidRPr="008553F5">
        <w:rPr>
          <w:rFonts w:ascii="Book Antiqua" w:hAnsi="Book Antiqua"/>
          <w:lang w:val="en-US" w:eastAsia="ko-KR"/>
        </w:rPr>
        <w:t xml:space="preserve"> compared </w:t>
      </w:r>
      <w:r w:rsidR="009D666C" w:rsidRPr="008553F5">
        <w:rPr>
          <w:rFonts w:ascii="Book Antiqua" w:hAnsi="Book Antiqua"/>
          <w:lang w:val="en-US" w:eastAsia="ko-KR"/>
        </w:rPr>
        <w:t xml:space="preserve">them </w:t>
      </w:r>
      <w:r w:rsidR="00C27885" w:rsidRPr="008553F5">
        <w:rPr>
          <w:rFonts w:ascii="Book Antiqua" w:hAnsi="Book Antiqua"/>
          <w:lang w:val="en-US" w:eastAsia="ko-KR"/>
        </w:rPr>
        <w:t xml:space="preserve">with </w:t>
      </w:r>
      <w:r w:rsidR="00C27885" w:rsidRPr="008553F5">
        <w:rPr>
          <w:rFonts w:ascii="Book Antiqua" w:eastAsia="SimSun" w:hAnsi="Book Antiqua" w:cs="Times New Roman"/>
          <w:kern w:val="2"/>
          <w:lang w:val="en-US" w:eastAsia="zh-CN"/>
        </w:rPr>
        <w:t>final histopathologic diagnos</w:t>
      </w:r>
      <w:r w:rsidR="008B3ACA" w:rsidRPr="008553F5">
        <w:rPr>
          <w:rFonts w:ascii="Book Antiqua" w:eastAsia="SimSun" w:hAnsi="Book Antiqua" w:cs="Times New Roman"/>
          <w:kern w:val="2"/>
          <w:lang w:val="en-US" w:eastAsia="zh-CN"/>
        </w:rPr>
        <w:t>e</w:t>
      </w:r>
      <w:r w:rsidR="00C27885" w:rsidRPr="008553F5">
        <w:rPr>
          <w:rFonts w:ascii="Book Antiqua" w:eastAsia="SimSun" w:hAnsi="Book Antiqua" w:cs="Times New Roman"/>
          <w:kern w:val="2"/>
          <w:lang w:val="en-US" w:eastAsia="zh-CN"/>
        </w:rPr>
        <w:t xml:space="preserve">s. The most significant features </w:t>
      </w:r>
      <w:r w:rsidR="006104E7" w:rsidRPr="008553F5">
        <w:rPr>
          <w:rFonts w:ascii="Book Antiqua" w:eastAsia="SimSun" w:hAnsi="Book Antiqua" w:cs="Times New Roman"/>
          <w:kern w:val="2"/>
          <w:lang w:val="en-US" w:eastAsia="zh-CN"/>
        </w:rPr>
        <w:t>in</w:t>
      </w:r>
      <w:r w:rsidR="008B3ACA" w:rsidRPr="008553F5">
        <w:rPr>
          <w:rFonts w:ascii="Book Antiqua" w:eastAsia="SimSun" w:hAnsi="Book Antiqua" w:cs="Times New Roman"/>
          <w:kern w:val="2"/>
          <w:lang w:val="en-US" w:eastAsia="zh-CN"/>
        </w:rPr>
        <w:t xml:space="preserve"> the</w:t>
      </w:r>
      <w:r w:rsidR="006104E7" w:rsidRPr="008553F5">
        <w:rPr>
          <w:rFonts w:ascii="Book Antiqua" w:eastAsia="SimSun" w:hAnsi="Book Antiqua" w:cs="Times New Roman"/>
          <w:kern w:val="2"/>
          <w:lang w:val="en-US" w:eastAsia="zh-CN"/>
        </w:rPr>
        <w:t xml:space="preserve"> differential diagnosis </w:t>
      </w:r>
      <w:r w:rsidR="00505C3C" w:rsidRPr="008553F5">
        <w:rPr>
          <w:rFonts w:ascii="Book Antiqua" w:eastAsia="SimSun" w:hAnsi="Book Antiqua" w:cs="Times New Roman"/>
          <w:kern w:val="2"/>
          <w:lang w:val="en-US" w:eastAsia="zh-CN"/>
        </w:rPr>
        <w:t xml:space="preserve">of </w:t>
      </w:r>
      <w:r w:rsidR="006104E7" w:rsidRPr="008553F5">
        <w:rPr>
          <w:rFonts w:ascii="Book Antiqua" w:hAnsi="Book Antiqua"/>
          <w:bCs/>
          <w:lang w:val="en-US"/>
        </w:rPr>
        <w:t xml:space="preserve">post-inflammatory strictures from esophageal cancer </w:t>
      </w:r>
      <w:r w:rsidR="00C27885" w:rsidRPr="008553F5">
        <w:rPr>
          <w:rFonts w:ascii="Book Antiqua" w:eastAsia="SimSun" w:hAnsi="Book Antiqua" w:cs="Times New Roman"/>
          <w:kern w:val="2"/>
          <w:lang w:val="en-US" w:eastAsia="zh-CN"/>
        </w:rPr>
        <w:t>were selected.</w:t>
      </w:r>
    </w:p>
    <w:p w:rsidR="00B35FCD" w:rsidRPr="008553F5" w:rsidRDefault="00B35FCD" w:rsidP="00A23847">
      <w:pPr>
        <w:adjustRightInd w:val="0"/>
        <w:snapToGrid w:val="0"/>
        <w:spacing w:after="0" w:line="360" w:lineRule="auto"/>
        <w:jc w:val="both"/>
        <w:rPr>
          <w:rFonts w:ascii="Book Antiqua" w:hAnsi="Book Antiqua"/>
          <w:b/>
          <w:lang w:val="en-US"/>
        </w:rPr>
      </w:pP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 xml:space="preserve">Applications </w:t>
      </w:r>
    </w:p>
    <w:p w:rsidR="000B1A71" w:rsidRPr="008553F5" w:rsidRDefault="008B3ACA" w:rsidP="00A23847">
      <w:pPr>
        <w:autoSpaceDE w:val="0"/>
        <w:autoSpaceDN w:val="0"/>
        <w:adjustRightInd w:val="0"/>
        <w:spacing w:after="0" w:line="360" w:lineRule="auto"/>
        <w:jc w:val="both"/>
        <w:rPr>
          <w:rFonts w:ascii="Book Antiqua" w:eastAsia="Malgun Gothic" w:hAnsi="Book Antiqua" w:cs="Times New Roman"/>
          <w:kern w:val="2"/>
          <w:u w:color="000000"/>
          <w:bdr w:val="nil"/>
          <w:lang w:val="en-US" w:eastAsia="ko-KR"/>
        </w:rPr>
      </w:pPr>
      <w:r w:rsidRPr="008553F5">
        <w:rPr>
          <w:rFonts w:ascii="Book Antiqua" w:eastAsia="Malgun Gothic" w:hAnsi="Book Antiqua" w:cs="Times New Roman"/>
          <w:kern w:val="2"/>
          <w:u w:color="000000"/>
          <w:bdr w:val="nil"/>
          <w:lang w:val="en-GB" w:eastAsia="ko-KR"/>
        </w:rPr>
        <w:t xml:space="preserve">The features that were </w:t>
      </w:r>
      <w:r w:rsidR="00F62DD8" w:rsidRPr="008553F5">
        <w:rPr>
          <w:rFonts w:ascii="Book Antiqua" w:eastAsia="Malgun Gothic" w:hAnsi="Book Antiqua" w:cs="Times New Roman"/>
          <w:kern w:val="2"/>
          <w:u w:color="000000"/>
          <w:bdr w:val="nil"/>
          <w:lang w:val="en-US" w:eastAsia="ko-KR"/>
        </w:rPr>
        <w:t xml:space="preserve">identified </w:t>
      </w:r>
      <w:r w:rsidRPr="008553F5">
        <w:rPr>
          <w:rFonts w:ascii="Book Antiqua" w:eastAsia="Malgun Gothic" w:hAnsi="Book Antiqua" w:cs="Times New Roman"/>
          <w:kern w:val="2"/>
          <w:u w:color="000000"/>
          <w:bdr w:val="nil"/>
          <w:lang w:val="en-US" w:eastAsia="ko-KR"/>
        </w:rPr>
        <w:t>as</w:t>
      </w:r>
      <w:r w:rsidRPr="008553F5">
        <w:rPr>
          <w:rFonts w:ascii="Book Antiqua" w:eastAsia="SimSun" w:hAnsi="Book Antiqua" w:cs="Times New Roman"/>
          <w:kern w:val="2"/>
          <w:lang w:val="en-US" w:eastAsia="zh-CN"/>
        </w:rPr>
        <w:t xml:space="preserve"> </w:t>
      </w:r>
      <w:r w:rsidR="009D666C" w:rsidRPr="008553F5">
        <w:rPr>
          <w:rFonts w:ascii="Book Antiqua" w:eastAsia="SimSun" w:hAnsi="Book Antiqua" w:cs="Times New Roman"/>
          <w:kern w:val="2"/>
          <w:lang w:val="en-US" w:eastAsia="zh-CN"/>
        </w:rPr>
        <w:t>significant</w:t>
      </w:r>
      <w:r w:rsidR="009D666C" w:rsidRPr="008553F5">
        <w:rPr>
          <w:rFonts w:ascii="Book Antiqua" w:eastAsia="Malgun Gothic" w:hAnsi="Book Antiqua" w:cs="Times New Roman"/>
          <w:kern w:val="2"/>
          <w:u w:color="000000"/>
          <w:bdr w:val="nil"/>
          <w:lang w:val="en-US" w:eastAsia="ko-KR"/>
        </w:rPr>
        <w:t xml:space="preserve"> </w:t>
      </w:r>
      <w:r w:rsidR="00F62DD8" w:rsidRPr="008553F5">
        <w:rPr>
          <w:rFonts w:ascii="Book Antiqua" w:eastAsia="Malgun Gothic" w:hAnsi="Book Antiqua" w:cs="Times New Roman"/>
          <w:kern w:val="2"/>
          <w:u w:color="000000"/>
          <w:bdr w:val="nil"/>
          <w:lang w:val="en-US" w:eastAsia="ko-KR"/>
        </w:rPr>
        <w:t>f</w:t>
      </w:r>
      <w:r w:rsidR="000B1A71" w:rsidRPr="008553F5">
        <w:rPr>
          <w:rFonts w:ascii="Book Antiqua" w:eastAsia="Malgun Gothic" w:hAnsi="Book Antiqua" w:cs="Times New Roman"/>
          <w:kern w:val="2"/>
          <w:u w:color="000000"/>
          <w:bdr w:val="nil"/>
          <w:lang w:val="en-US" w:eastAsia="ko-KR"/>
        </w:rPr>
        <w:t xml:space="preserve">or the CT evaluation of </w:t>
      </w:r>
      <w:r w:rsidR="00F62DD8" w:rsidRPr="008553F5">
        <w:rPr>
          <w:rFonts w:ascii="Book Antiqua" w:eastAsia="Malgun Gothic" w:hAnsi="Book Antiqua" w:cs="Times New Roman"/>
          <w:kern w:val="2"/>
          <w:u w:color="000000"/>
          <w:bdr w:val="nil"/>
          <w:lang w:val="en-US" w:eastAsia="ko-KR"/>
        </w:rPr>
        <w:t>esophageal stenosis</w:t>
      </w:r>
      <w:r w:rsidR="000B1A71" w:rsidRPr="008553F5">
        <w:rPr>
          <w:rFonts w:ascii="Book Antiqua" w:eastAsia="Malgun Gothic" w:hAnsi="Book Antiqua" w:cs="Times New Roman"/>
          <w:kern w:val="2"/>
          <w:u w:color="000000"/>
          <w:bdr w:val="nil"/>
          <w:lang w:val="en-US" w:eastAsia="ko-KR"/>
        </w:rPr>
        <w:t xml:space="preserve"> could be</w:t>
      </w:r>
      <w:r w:rsidR="00F62DD8" w:rsidRPr="008553F5">
        <w:rPr>
          <w:rFonts w:ascii="Book Antiqua" w:eastAsia="Malgun Gothic" w:hAnsi="Book Antiqua" w:cs="Times New Roman"/>
          <w:kern w:val="2"/>
          <w:u w:color="000000"/>
          <w:bdr w:val="nil"/>
          <w:lang w:val="en-US" w:eastAsia="ko-KR"/>
        </w:rPr>
        <w:t xml:space="preserve"> </w:t>
      </w:r>
      <w:r w:rsidR="000B1A71" w:rsidRPr="008553F5">
        <w:rPr>
          <w:rFonts w:ascii="Book Antiqua" w:eastAsia="Malgun Gothic" w:hAnsi="Book Antiqua" w:cs="Times New Roman"/>
          <w:kern w:val="2"/>
          <w:u w:color="000000"/>
          <w:bdr w:val="nil"/>
          <w:lang w:val="en-US" w:eastAsia="ko-KR"/>
        </w:rPr>
        <w:t xml:space="preserve">helpful in </w:t>
      </w:r>
      <w:r w:rsidR="00F62DD8" w:rsidRPr="008553F5">
        <w:rPr>
          <w:rFonts w:ascii="Book Antiqua" w:eastAsia="Malgun Gothic" w:hAnsi="Book Antiqua" w:cs="Times New Roman"/>
          <w:kern w:val="2"/>
          <w:u w:color="000000"/>
          <w:bdr w:val="nil"/>
          <w:lang w:val="en-US" w:eastAsia="ko-KR"/>
        </w:rPr>
        <w:t xml:space="preserve">routine </w:t>
      </w:r>
      <w:r w:rsidRPr="008553F5">
        <w:rPr>
          <w:rFonts w:ascii="Book Antiqua" w:eastAsia="Malgun Gothic" w:hAnsi="Book Antiqua" w:cs="Times New Roman"/>
          <w:kern w:val="2"/>
          <w:u w:color="000000"/>
          <w:bdr w:val="nil"/>
          <w:lang w:val="en-GB" w:eastAsia="ko-KR"/>
        </w:rPr>
        <w:t xml:space="preserve">radiological </w:t>
      </w:r>
      <w:r w:rsidR="00F62DD8" w:rsidRPr="008553F5">
        <w:rPr>
          <w:rFonts w:ascii="Book Antiqua" w:eastAsia="Malgun Gothic" w:hAnsi="Book Antiqua" w:cs="Times New Roman"/>
          <w:kern w:val="2"/>
          <w:u w:color="000000"/>
          <w:bdr w:val="nil"/>
          <w:lang w:val="en-US" w:eastAsia="ko-KR"/>
        </w:rPr>
        <w:t xml:space="preserve">practice and in </w:t>
      </w:r>
      <w:r w:rsidR="008D1122" w:rsidRPr="008553F5">
        <w:rPr>
          <w:rFonts w:ascii="Book Antiqua" w:eastAsia="Malgun Gothic" w:hAnsi="Book Antiqua" w:cs="Times New Roman"/>
          <w:kern w:val="2"/>
          <w:u w:color="000000"/>
          <w:bdr w:val="nil"/>
          <w:lang w:val="en-US" w:eastAsia="ko-KR"/>
        </w:rPr>
        <w:t>treatment planning</w:t>
      </w:r>
      <w:r w:rsidR="000B1A71" w:rsidRPr="008553F5">
        <w:rPr>
          <w:rFonts w:ascii="Book Antiqua" w:eastAsia="Malgun Gothic" w:hAnsi="Book Antiqua" w:cs="Times New Roman"/>
          <w:kern w:val="2"/>
          <w:u w:color="000000"/>
          <w:bdr w:val="nil"/>
          <w:lang w:val="en-US" w:eastAsia="ko-KR"/>
        </w:rPr>
        <w:t>.</w:t>
      </w:r>
    </w:p>
    <w:p w:rsidR="00F62DD8" w:rsidRPr="008553F5" w:rsidRDefault="00F62DD8" w:rsidP="00A23847">
      <w:pPr>
        <w:autoSpaceDE w:val="0"/>
        <w:autoSpaceDN w:val="0"/>
        <w:adjustRightInd w:val="0"/>
        <w:spacing w:after="0" w:line="360" w:lineRule="auto"/>
        <w:jc w:val="both"/>
        <w:rPr>
          <w:rFonts w:ascii="Book Antiqua" w:eastAsia="Malgun Gothic" w:hAnsi="Book Antiqua" w:cs="Times New Roman"/>
          <w:kern w:val="2"/>
          <w:u w:color="000000"/>
          <w:bdr w:val="nil"/>
          <w:lang w:val="en-US" w:eastAsia="ko-KR"/>
        </w:rPr>
      </w:pP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Terminology</w:t>
      </w:r>
    </w:p>
    <w:p w:rsidR="00F748EA" w:rsidRPr="008553F5" w:rsidRDefault="007C6F07" w:rsidP="00A23847">
      <w:pPr>
        <w:pStyle w:val="Heading3"/>
        <w:shd w:val="clear" w:color="auto" w:fill="FFFFFF"/>
        <w:spacing w:before="0" w:beforeAutospacing="0" w:after="0" w:afterAutospacing="0" w:line="360" w:lineRule="auto"/>
        <w:jc w:val="both"/>
        <w:rPr>
          <w:rFonts w:ascii="Book Antiqua" w:eastAsiaTheme="minorHAnsi" w:hAnsi="Book Antiqua" w:cstheme="minorBidi"/>
          <w:b w:val="0"/>
          <w:sz w:val="24"/>
          <w:szCs w:val="24"/>
          <w:lang w:val="en-US" w:eastAsia="en-US"/>
        </w:rPr>
      </w:pPr>
      <w:r w:rsidRPr="008553F5">
        <w:rPr>
          <w:rFonts w:ascii="Book Antiqua" w:eastAsiaTheme="minorHAnsi" w:hAnsi="Book Antiqua" w:cstheme="minorBidi"/>
          <w:b w:val="0"/>
          <w:sz w:val="24"/>
          <w:szCs w:val="24"/>
          <w:lang w:val="en-US" w:eastAsia="en-US"/>
        </w:rPr>
        <w:t>Ultrathin esophagoscopy is impossible i</w:t>
      </w:r>
      <w:r w:rsidR="00F748EA" w:rsidRPr="008553F5">
        <w:rPr>
          <w:rFonts w:ascii="Book Antiqua" w:eastAsiaTheme="minorHAnsi" w:hAnsi="Book Antiqua" w:cstheme="minorBidi"/>
          <w:b w:val="0"/>
          <w:sz w:val="24"/>
          <w:szCs w:val="24"/>
          <w:lang w:val="en-US" w:eastAsia="en-US"/>
        </w:rPr>
        <w:t xml:space="preserve">f the </w:t>
      </w:r>
      <w:r w:rsidR="00F02E14" w:rsidRPr="008553F5">
        <w:rPr>
          <w:rFonts w:ascii="Book Antiqua" w:eastAsiaTheme="minorHAnsi" w:hAnsi="Book Antiqua" w:cstheme="minorBidi"/>
          <w:b w:val="0"/>
          <w:sz w:val="24"/>
          <w:szCs w:val="24"/>
          <w:lang w:val="en-US" w:eastAsia="en-US"/>
        </w:rPr>
        <w:t xml:space="preserve">esophageal </w:t>
      </w:r>
      <w:r w:rsidR="00F748EA" w:rsidRPr="008553F5">
        <w:rPr>
          <w:rFonts w:ascii="Book Antiqua" w:eastAsiaTheme="minorHAnsi" w:hAnsi="Book Antiqua" w:cstheme="minorBidi"/>
          <w:b w:val="0"/>
          <w:sz w:val="24"/>
          <w:szCs w:val="24"/>
          <w:lang w:val="en-US" w:eastAsia="en-US"/>
        </w:rPr>
        <w:t>lumen is less than 5 mm</w:t>
      </w:r>
      <w:r w:rsidR="008D1122" w:rsidRPr="008553F5">
        <w:rPr>
          <w:rFonts w:ascii="Book Antiqua" w:eastAsiaTheme="minorHAnsi" w:hAnsi="Book Antiqua" w:cstheme="minorBidi"/>
          <w:b w:val="0"/>
          <w:sz w:val="24"/>
          <w:szCs w:val="24"/>
          <w:lang w:val="en-US" w:eastAsia="en-US"/>
        </w:rPr>
        <w:t xml:space="preserve"> thick</w:t>
      </w:r>
      <w:r w:rsidR="00F748EA" w:rsidRPr="008553F5">
        <w:rPr>
          <w:rFonts w:ascii="Book Antiqua" w:eastAsiaTheme="minorHAnsi" w:hAnsi="Book Antiqua" w:cstheme="minorBidi"/>
          <w:b w:val="0"/>
          <w:sz w:val="24"/>
          <w:szCs w:val="24"/>
          <w:lang w:val="en-US" w:eastAsia="en-US"/>
        </w:rPr>
        <w:t xml:space="preserve">. </w:t>
      </w:r>
      <w:r w:rsidR="008D1122" w:rsidRPr="008553F5">
        <w:rPr>
          <w:rFonts w:ascii="Book Antiqua" w:eastAsiaTheme="minorHAnsi" w:hAnsi="Book Antiqua" w:cstheme="minorBidi"/>
          <w:b w:val="0"/>
          <w:sz w:val="24"/>
          <w:szCs w:val="24"/>
          <w:lang w:val="en-GB" w:eastAsia="en-US"/>
        </w:rPr>
        <w:t>Additionally,</w:t>
      </w:r>
      <w:r w:rsidR="008D1122" w:rsidRPr="008553F5">
        <w:rPr>
          <w:rFonts w:ascii="Book Antiqua" w:eastAsiaTheme="minorHAnsi" w:hAnsi="Book Antiqua" w:cstheme="minorBidi"/>
          <w:b w:val="0"/>
          <w:sz w:val="24"/>
          <w:szCs w:val="24"/>
          <w:lang w:val="en-US" w:eastAsia="en-US"/>
        </w:rPr>
        <w:t xml:space="preserve"> radiologic</w:t>
      </w:r>
      <w:r w:rsidR="00F02E14" w:rsidRPr="008553F5">
        <w:rPr>
          <w:rFonts w:ascii="Book Antiqua" w:eastAsiaTheme="minorHAnsi" w:hAnsi="Book Antiqua" w:cstheme="minorBidi"/>
          <w:b w:val="0"/>
          <w:sz w:val="24"/>
          <w:szCs w:val="24"/>
          <w:lang w:val="en-US" w:eastAsia="en-US"/>
        </w:rPr>
        <w:t xml:space="preserve"> and endoscopic diagnoses are </w:t>
      </w:r>
      <w:r w:rsidR="00F748EA" w:rsidRPr="008553F5">
        <w:rPr>
          <w:rFonts w:ascii="Book Antiqua" w:eastAsiaTheme="minorHAnsi" w:hAnsi="Book Antiqua" w:cstheme="minorBidi"/>
          <w:b w:val="0"/>
          <w:sz w:val="24"/>
          <w:szCs w:val="24"/>
          <w:lang w:val="en-US" w:eastAsia="en-US"/>
        </w:rPr>
        <w:t>not informative</w:t>
      </w:r>
      <w:r w:rsidR="00F02E14" w:rsidRPr="008553F5">
        <w:rPr>
          <w:rFonts w:ascii="Book Antiqua" w:eastAsiaTheme="minorHAnsi" w:hAnsi="Book Antiqua" w:cstheme="minorBidi"/>
          <w:b w:val="0"/>
          <w:sz w:val="24"/>
          <w:szCs w:val="24"/>
          <w:lang w:val="en-US" w:eastAsia="en-US"/>
        </w:rPr>
        <w:t xml:space="preserve"> if total obstruction of the esophageal lumen occurs. Therefore, </w:t>
      </w:r>
      <w:r w:rsidR="00F62DD8" w:rsidRPr="008553F5">
        <w:rPr>
          <w:rFonts w:ascii="Book Antiqua" w:eastAsiaTheme="minorHAnsi" w:hAnsi="Book Antiqua" w:cstheme="minorBidi"/>
          <w:b w:val="0"/>
          <w:sz w:val="24"/>
          <w:szCs w:val="24"/>
          <w:lang w:val="en-US" w:eastAsia="en-US"/>
        </w:rPr>
        <w:t xml:space="preserve">two-phase dynamic MDCT </w:t>
      </w:r>
      <w:r w:rsidR="00196DE3" w:rsidRPr="008553F5">
        <w:rPr>
          <w:rFonts w:ascii="Book Antiqua" w:eastAsiaTheme="minorHAnsi" w:hAnsi="Book Antiqua" w:cstheme="minorBidi"/>
          <w:b w:val="0"/>
          <w:sz w:val="24"/>
          <w:szCs w:val="24"/>
          <w:lang w:val="en-US" w:eastAsia="en-US"/>
        </w:rPr>
        <w:t xml:space="preserve">could be an imaging modality of choice in </w:t>
      </w:r>
      <w:r w:rsidR="00F748EA" w:rsidRPr="008553F5">
        <w:rPr>
          <w:rFonts w:ascii="Book Antiqua" w:eastAsiaTheme="minorHAnsi" w:hAnsi="Book Antiqua" w:cstheme="minorBidi"/>
          <w:b w:val="0"/>
          <w:sz w:val="24"/>
          <w:szCs w:val="24"/>
          <w:lang w:val="en-US" w:eastAsia="en-US"/>
        </w:rPr>
        <w:t>cases of severe stenosis, because it</w:t>
      </w:r>
      <w:r w:rsidR="00196DE3" w:rsidRPr="008553F5">
        <w:rPr>
          <w:rFonts w:ascii="Book Antiqua" w:eastAsiaTheme="minorHAnsi" w:hAnsi="Book Antiqua" w:cstheme="minorBidi"/>
          <w:b w:val="0"/>
          <w:sz w:val="24"/>
          <w:szCs w:val="24"/>
          <w:lang w:val="en-US" w:eastAsia="en-US"/>
        </w:rPr>
        <w:t xml:space="preserve"> </w:t>
      </w:r>
      <w:r w:rsidR="005D3A62" w:rsidRPr="008553F5">
        <w:rPr>
          <w:rFonts w:ascii="Book Antiqua" w:eastAsiaTheme="minorHAnsi" w:hAnsi="Book Antiqua" w:cstheme="minorBidi"/>
          <w:b w:val="0"/>
          <w:sz w:val="24"/>
          <w:szCs w:val="24"/>
          <w:lang w:val="en-US" w:eastAsia="en-US"/>
        </w:rPr>
        <w:t>allows</w:t>
      </w:r>
      <w:r w:rsidR="00F748EA" w:rsidRPr="008553F5">
        <w:rPr>
          <w:rFonts w:ascii="Book Antiqua" w:eastAsiaTheme="minorHAnsi" w:hAnsi="Book Antiqua" w:cstheme="minorBidi"/>
          <w:b w:val="0"/>
          <w:sz w:val="24"/>
          <w:szCs w:val="24"/>
          <w:lang w:val="en-US" w:eastAsia="en-US"/>
        </w:rPr>
        <w:t xml:space="preserve"> </w:t>
      </w:r>
      <w:r w:rsidR="008D1122" w:rsidRPr="008553F5">
        <w:rPr>
          <w:rFonts w:ascii="Book Antiqua" w:eastAsiaTheme="minorHAnsi" w:hAnsi="Book Antiqua" w:cstheme="minorBidi"/>
          <w:b w:val="0"/>
          <w:sz w:val="24"/>
          <w:szCs w:val="24"/>
          <w:lang w:val="en-US" w:eastAsia="en-US"/>
        </w:rPr>
        <w:t xml:space="preserve">for the evaluation of </w:t>
      </w:r>
      <w:r w:rsidR="00F748EA" w:rsidRPr="008553F5">
        <w:rPr>
          <w:rFonts w:ascii="Book Antiqua" w:eastAsiaTheme="minorHAnsi" w:hAnsi="Book Antiqua" w:cstheme="minorBidi"/>
          <w:b w:val="0"/>
          <w:sz w:val="24"/>
          <w:szCs w:val="24"/>
          <w:lang w:val="en-US" w:eastAsia="en-US"/>
        </w:rPr>
        <w:t xml:space="preserve">esophageal walls </w:t>
      </w:r>
      <w:r w:rsidR="009D666C" w:rsidRPr="008553F5">
        <w:rPr>
          <w:rFonts w:ascii="Book Antiqua" w:eastAsiaTheme="minorHAnsi" w:hAnsi="Book Antiqua" w:cstheme="minorBidi"/>
          <w:b w:val="0"/>
          <w:sz w:val="24"/>
          <w:szCs w:val="24"/>
          <w:lang w:val="en-US" w:eastAsia="en-US"/>
        </w:rPr>
        <w:t xml:space="preserve">below </w:t>
      </w:r>
      <w:r w:rsidR="00F748EA" w:rsidRPr="008553F5">
        <w:rPr>
          <w:rFonts w:ascii="Book Antiqua" w:eastAsiaTheme="minorHAnsi" w:hAnsi="Book Antiqua" w:cstheme="minorBidi"/>
          <w:b w:val="0"/>
          <w:sz w:val="24"/>
          <w:szCs w:val="24"/>
          <w:lang w:val="en-US" w:eastAsia="en-US"/>
        </w:rPr>
        <w:t>the area of stenosis.</w:t>
      </w:r>
    </w:p>
    <w:p w:rsidR="009D666C" w:rsidRPr="008553F5" w:rsidRDefault="009D666C" w:rsidP="00A23847">
      <w:pPr>
        <w:adjustRightInd w:val="0"/>
        <w:snapToGrid w:val="0"/>
        <w:spacing w:after="0" w:line="360" w:lineRule="auto"/>
        <w:jc w:val="both"/>
        <w:rPr>
          <w:rFonts w:ascii="Book Antiqua" w:hAnsi="Book Antiqua"/>
          <w:b/>
          <w:i/>
          <w:lang w:val="en-US"/>
        </w:rPr>
      </w:pPr>
    </w:p>
    <w:p w:rsidR="00B35FCD" w:rsidRPr="008553F5" w:rsidRDefault="00B35FCD" w:rsidP="00A23847">
      <w:pPr>
        <w:adjustRightInd w:val="0"/>
        <w:snapToGrid w:val="0"/>
        <w:spacing w:after="0" w:line="360" w:lineRule="auto"/>
        <w:jc w:val="both"/>
        <w:rPr>
          <w:rFonts w:ascii="Book Antiqua" w:hAnsi="Book Antiqua"/>
          <w:b/>
          <w:i/>
          <w:lang w:val="en-US"/>
        </w:rPr>
      </w:pPr>
      <w:r w:rsidRPr="008553F5">
        <w:rPr>
          <w:rFonts w:ascii="Book Antiqua" w:hAnsi="Book Antiqua"/>
          <w:b/>
          <w:i/>
          <w:lang w:val="en-US"/>
        </w:rPr>
        <w:t>Peer</w:t>
      </w:r>
      <w:r w:rsidR="00165C16" w:rsidRPr="008553F5">
        <w:rPr>
          <w:rFonts w:ascii="Book Antiqua" w:hAnsi="Book Antiqua" w:hint="eastAsia"/>
          <w:b/>
          <w:i/>
          <w:lang w:val="en-US" w:eastAsia="zh-CN"/>
        </w:rPr>
        <w:t>-</w:t>
      </w:r>
      <w:r w:rsidRPr="008553F5">
        <w:rPr>
          <w:rFonts w:ascii="Book Antiqua" w:hAnsi="Book Antiqua"/>
          <w:b/>
          <w:i/>
          <w:lang w:val="en-US"/>
        </w:rPr>
        <w:t>review</w:t>
      </w:r>
    </w:p>
    <w:p w:rsidR="00FC7B08" w:rsidRPr="008553F5" w:rsidRDefault="00FC7B08" w:rsidP="00A23847">
      <w:pPr>
        <w:autoSpaceDE w:val="0"/>
        <w:autoSpaceDN w:val="0"/>
        <w:adjustRightInd w:val="0"/>
        <w:spacing w:after="0" w:line="360" w:lineRule="auto"/>
        <w:jc w:val="both"/>
        <w:rPr>
          <w:rFonts w:ascii="Book Antiqua" w:hAnsi="Book Antiqua" w:cs="Times New Roman"/>
          <w:lang w:val="en-US"/>
        </w:rPr>
      </w:pPr>
      <w:r w:rsidRPr="008553F5">
        <w:rPr>
          <w:rFonts w:ascii="Book Antiqua" w:eastAsia="SimSun" w:hAnsi="Book Antiqua" w:cs="Times New Roman"/>
          <w:kern w:val="2"/>
          <w:lang w:val="en-US" w:eastAsia="zh-CN"/>
        </w:rPr>
        <w:t xml:space="preserve">This is an interesting research study </w:t>
      </w:r>
      <w:r w:rsidR="008D1122" w:rsidRPr="008553F5">
        <w:rPr>
          <w:rFonts w:ascii="Book Antiqua" w:eastAsia="SimSun" w:hAnsi="Book Antiqua" w:cs="Times New Roman"/>
          <w:kern w:val="2"/>
          <w:lang w:val="en-US" w:eastAsia="zh-CN"/>
        </w:rPr>
        <w:t>that evaluates</w:t>
      </w:r>
      <w:r w:rsidRPr="008553F5">
        <w:rPr>
          <w:rFonts w:ascii="Book Antiqua" w:eastAsia="SimSun" w:hAnsi="Book Antiqua" w:cs="Times New Roman"/>
          <w:kern w:val="2"/>
          <w:lang w:val="en-US" w:eastAsia="zh-CN"/>
        </w:rPr>
        <w:t xml:space="preserve"> the utility of two-phase dynamic MDCT </w:t>
      </w:r>
      <w:r w:rsidR="00B35FCD" w:rsidRPr="008553F5">
        <w:rPr>
          <w:rFonts w:ascii="Book Antiqua" w:eastAsia="SimSun" w:hAnsi="Book Antiqua" w:cs="Times New Roman"/>
          <w:kern w:val="2"/>
          <w:lang w:val="en-US" w:eastAsia="zh-CN"/>
        </w:rPr>
        <w:t xml:space="preserve">to </w:t>
      </w:r>
      <w:r w:rsidRPr="008553F5">
        <w:rPr>
          <w:rFonts w:ascii="Book Antiqua" w:eastAsia="SimSun" w:hAnsi="Book Antiqua" w:cs="Times New Roman"/>
          <w:kern w:val="2"/>
          <w:lang w:val="en-US" w:eastAsia="zh-CN"/>
        </w:rPr>
        <w:t>differentiate post-inflammatory esophageal stricture</w:t>
      </w:r>
      <w:r w:rsidR="009D666C" w:rsidRPr="008553F5">
        <w:rPr>
          <w:rFonts w:ascii="Book Antiqua" w:eastAsia="SimSun" w:hAnsi="Book Antiqua" w:cs="Times New Roman"/>
          <w:kern w:val="2"/>
          <w:lang w:val="en-US" w:eastAsia="zh-CN"/>
        </w:rPr>
        <w:t>s</w:t>
      </w:r>
      <w:r w:rsidRPr="008553F5">
        <w:rPr>
          <w:rFonts w:ascii="Book Antiqua" w:eastAsia="SimSun" w:hAnsi="Book Antiqua" w:cs="Times New Roman"/>
          <w:kern w:val="2"/>
          <w:lang w:val="en-US" w:eastAsia="zh-CN"/>
        </w:rPr>
        <w:t xml:space="preserve"> from esophageal cancer</w:t>
      </w:r>
      <w:r w:rsidR="00B35FCD" w:rsidRPr="008553F5">
        <w:rPr>
          <w:rFonts w:ascii="Book Antiqua" w:eastAsia="SimSun" w:hAnsi="Book Antiqua" w:cs="Times New Roman"/>
          <w:kern w:val="2"/>
          <w:lang w:val="en-US" w:eastAsia="zh-CN"/>
        </w:rPr>
        <w:t xml:space="preserve">. The study is well </w:t>
      </w:r>
      <w:r w:rsidR="009D666C" w:rsidRPr="008553F5">
        <w:rPr>
          <w:rFonts w:ascii="Book Antiqua" w:eastAsia="SimSun" w:hAnsi="Book Antiqua" w:cs="Times New Roman"/>
          <w:kern w:val="2"/>
          <w:lang w:val="en-US" w:eastAsia="zh-CN"/>
        </w:rPr>
        <w:t>structured;</w:t>
      </w:r>
      <w:r w:rsidR="00B35FCD" w:rsidRPr="008553F5">
        <w:rPr>
          <w:rFonts w:ascii="Book Antiqua" w:eastAsia="SimSun" w:hAnsi="Book Antiqua" w:cs="Times New Roman"/>
          <w:kern w:val="2"/>
          <w:lang w:val="en-US" w:eastAsia="zh-CN"/>
        </w:rPr>
        <w:t xml:space="preserve"> the subject is</w:t>
      </w:r>
      <w:r w:rsidR="008D1122" w:rsidRPr="008553F5">
        <w:rPr>
          <w:rFonts w:ascii="Book Antiqua" w:eastAsia="SimSun" w:hAnsi="Book Antiqua" w:cs="Times New Roman"/>
          <w:kern w:val="2"/>
          <w:lang w:val="en-US" w:eastAsia="zh-CN"/>
        </w:rPr>
        <w:t xml:space="preserve"> an</w:t>
      </w:r>
      <w:r w:rsidR="00B35FCD" w:rsidRPr="008553F5">
        <w:rPr>
          <w:rFonts w:ascii="Book Antiqua" w:eastAsia="SimSun" w:hAnsi="Book Antiqua" w:cs="Times New Roman"/>
          <w:kern w:val="2"/>
          <w:lang w:val="en-US" w:eastAsia="zh-CN"/>
        </w:rPr>
        <w:t xml:space="preserve"> actual </w:t>
      </w:r>
      <w:r w:rsidR="008D1122" w:rsidRPr="008553F5">
        <w:rPr>
          <w:rFonts w:ascii="Book Antiqua" w:eastAsia="SimSun" w:hAnsi="Book Antiqua" w:cs="Times New Roman"/>
          <w:kern w:val="2"/>
          <w:lang w:val="en-US" w:eastAsia="zh-CN"/>
        </w:rPr>
        <w:t xml:space="preserve">one </w:t>
      </w:r>
      <w:r w:rsidR="00B35FCD" w:rsidRPr="008553F5">
        <w:rPr>
          <w:rFonts w:ascii="Book Antiqua" w:eastAsia="SimSun" w:hAnsi="Book Antiqua" w:cs="Times New Roman"/>
          <w:kern w:val="2"/>
          <w:lang w:val="en-US" w:eastAsia="zh-CN"/>
        </w:rPr>
        <w:t xml:space="preserve">and </w:t>
      </w:r>
      <w:r w:rsidRPr="008553F5">
        <w:rPr>
          <w:rFonts w:ascii="Book Antiqua" w:eastAsia="SimSun" w:hAnsi="Book Antiqua" w:cs="Times New Roman"/>
          <w:kern w:val="2"/>
          <w:lang w:val="en-US" w:eastAsia="zh-CN"/>
        </w:rPr>
        <w:t xml:space="preserve">could be helpful in routine </w:t>
      </w:r>
      <w:r w:rsidR="008D1122" w:rsidRPr="008553F5">
        <w:rPr>
          <w:rFonts w:ascii="Book Antiqua" w:eastAsia="SimSun" w:hAnsi="Book Antiqua" w:cs="Times New Roman"/>
          <w:kern w:val="2"/>
          <w:lang w:val="en-GB" w:eastAsia="zh-CN"/>
        </w:rPr>
        <w:t xml:space="preserve">radiological </w:t>
      </w:r>
      <w:r w:rsidR="008D1122" w:rsidRPr="008553F5">
        <w:rPr>
          <w:rFonts w:ascii="Book Antiqua" w:eastAsia="SimSun" w:hAnsi="Book Antiqua" w:cs="Times New Roman"/>
          <w:kern w:val="2"/>
          <w:lang w:val="en-US" w:eastAsia="zh-CN"/>
        </w:rPr>
        <w:t>practice</w:t>
      </w:r>
      <w:r w:rsidR="00B35FCD" w:rsidRPr="008553F5">
        <w:rPr>
          <w:rFonts w:ascii="Book Antiqua" w:eastAsia="SimSun" w:hAnsi="Book Antiqua" w:cs="Times New Roman"/>
          <w:kern w:val="2"/>
          <w:lang w:val="en-US" w:eastAsia="zh-CN"/>
        </w:rPr>
        <w:t>.</w:t>
      </w:r>
      <w:r w:rsidRPr="008553F5">
        <w:rPr>
          <w:rFonts w:ascii="Book Antiqua" w:eastAsia="SimSun" w:hAnsi="Book Antiqua" w:cs="Times New Roman"/>
          <w:kern w:val="2"/>
          <w:lang w:val="en-US" w:eastAsia="zh-CN"/>
        </w:rPr>
        <w:t xml:space="preserve"> </w:t>
      </w:r>
      <w:r w:rsidR="008D1122" w:rsidRPr="008553F5">
        <w:rPr>
          <w:rFonts w:ascii="Book Antiqua" w:eastAsia="SimSun" w:hAnsi="Book Antiqua" w:cs="Times New Roman"/>
          <w:kern w:val="2"/>
          <w:lang w:val="en-US" w:eastAsia="zh-CN"/>
        </w:rPr>
        <w:t>The d</w:t>
      </w:r>
      <w:r w:rsidRPr="008553F5">
        <w:rPr>
          <w:rFonts w:ascii="Book Antiqua" w:eastAsia="SimSun" w:hAnsi="Book Antiqua" w:cs="Times New Roman"/>
          <w:kern w:val="2"/>
          <w:lang w:val="en-US" w:eastAsia="zh-CN"/>
        </w:rPr>
        <w:t>escribed</w:t>
      </w:r>
      <w:r w:rsidR="008D1122" w:rsidRPr="008553F5">
        <w:rPr>
          <w:rFonts w:ascii="Book Antiqua" w:eastAsia="SimSun" w:hAnsi="Book Antiqua" w:cs="Times New Roman"/>
          <w:kern w:val="2"/>
          <w:lang w:val="en-US" w:eastAsia="zh-CN"/>
        </w:rPr>
        <w:t xml:space="preserve"> imaging findings show</w:t>
      </w:r>
      <w:r w:rsidRPr="008553F5">
        <w:rPr>
          <w:rFonts w:ascii="Book Antiqua" w:eastAsia="SimSun" w:hAnsi="Book Antiqua" w:cs="Times New Roman"/>
          <w:kern w:val="2"/>
          <w:lang w:val="en-US" w:eastAsia="zh-CN"/>
        </w:rPr>
        <w:t xml:space="preserve"> high diagnostic significance in differentiation benign strictures from esophageal cancer.</w:t>
      </w:r>
    </w:p>
    <w:p w:rsidR="00B35FCD" w:rsidRPr="008553F5" w:rsidRDefault="00B35FCD" w:rsidP="00A23847">
      <w:pPr>
        <w:adjustRightInd w:val="0"/>
        <w:snapToGrid w:val="0"/>
        <w:spacing w:after="0" w:line="360" w:lineRule="auto"/>
        <w:jc w:val="both"/>
        <w:rPr>
          <w:rFonts w:ascii="Book Antiqua" w:hAnsi="Book Antiqua"/>
          <w:lang w:val="en-US"/>
        </w:rPr>
      </w:pPr>
    </w:p>
    <w:p w:rsidR="005206AC" w:rsidRPr="008553F5" w:rsidRDefault="00B35FCD" w:rsidP="00A23847">
      <w:pPr>
        <w:autoSpaceDE w:val="0"/>
        <w:autoSpaceDN w:val="0"/>
        <w:adjustRightInd w:val="0"/>
        <w:spacing w:after="0" w:line="360" w:lineRule="auto"/>
        <w:ind w:firstLine="710"/>
        <w:jc w:val="both"/>
        <w:rPr>
          <w:rFonts w:ascii="Book Antiqua" w:hAnsi="Book Antiqua" w:cs="Times New Roman"/>
          <w:lang w:val="en-US"/>
        </w:rPr>
      </w:pPr>
      <w:r w:rsidRPr="008553F5">
        <w:rPr>
          <w:rFonts w:ascii="Book Antiqua" w:hAnsi="Book Antiqua"/>
          <w:lang w:val="en-US"/>
        </w:rPr>
        <w:br w:type="page"/>
      </w:r>
    </w:p>
    <w:p w:rsidR="00B81F0F" w:rsidRPr="008553F5" w:rsidRDefault="002F4D57" w:rsidP="00A23847">
      <w:pPr>
        <w:shd w:val="clear" w:color="auto" w:fill="FFFFFF"/>
        <w:spacing w:after="0" w:line="360" w:lineRule="auto"/>
        <w:jc w:val="both"/>
        <w:rPr>
          <w:rFonts w:ascii="Book Antiqua" w:eastAsia="SimSun" w:hAnsi="Book Antiqua" w:cs="SimSun"/>
          <w:kern w:val="2"/>
          <w:lang w:val="en-US" w:eastAsia="zh-CN"/>
        </w:rPr>
      </w:pPr>
      <w:r w:rsidRPr="008553F5">
        <w:rPr>
          <w:rFonts w:ascii="Book Antiqua" w:hAnsi="Book Antiqua"/>
          <w:b/>
          <w:bCs/>
          <w:caps/>
          <w:lang w:val="de-DE"/>
        </w:rPr>
        <w:lastRenderedPageBreak/>
        <w:t>References</w:t>
      </w:r>
      <w:r w:rsidRPr="008553F5">
        <w:rPr>
          <w:rFonts w:ascii="Book Antiqua" w:eastAsia="SimSun" w:hAnsi="Book Antiqua" w:cs="SimSun"/>
          <w:kern w:val="2"/>
          <w:lang w:val="en-US" w:eastAsia="zh-CN"/>
        </w:rPr>
        <w:t xml:space="preserve"> </w:t>
      </w:r>
    </w:p>
    <w:p w:rsidR="00F702C5" w:rsidRPr="008553F5" w:rsidRDefault="00F702C5" w:rsidP="00A23847">
      <w:pPr>
        <w:spacing w:after="0" w:line="360" w:lineRule="auto"/>
        <w:jc w:val="both"/>
        <w:rPr>
          <w:rFonts w:ascii="Book Antiqua" w:eastAsia="SimSun" w:hAnsi="Book Antiqua" w:cs="SimSun"/>
          <w:lang w:val="en-US"/>
        </w:rPr>
      </w:pPr>
      <w:bookmarkStart w:id="22" w:name="OLE_LINK53"/>
      <w:bookmarkStart w:id="23" w:name="OLE_LINK54"/>
      <w:r w:rsidRPr="008553F5">
        <w:rPr>
          <w:rFonts w:ascii="Book Antiqua" w:eastAsia="SimSun" w:hAnsi="Book Antiqua" w:cs="SimSun"/>
          <w:lang w:val="en-US"/>
        </w:rPr>
        <w:t>1 </w:t>
      </w:r>
      <w:r w:rsidRPr="008553F5">
        <w:rPr>
          <w:rFonts w:ascii="Book Antiqua" w:eastAsia="SimSun" w:hAnsi="Book Antiqua" w:cs="SimSun"/>
          <w:b/>
          <w:bCs/>
          <w:lang w:val="en-US"/>
        </w:rPr>
        <w:t>Desai RK</w:t>
      </w:r>
      <w:r w:rsidRPr="008553F5">
        <w:rPr>
          <w:rFonts w:ascii="Book Antiqua" w:eastAsia="SimSun" w:hAnsi="Book Antiqua" w:cs="SimSun"/>
          <w:lang w:val="en-US"/>
        </w:rPr>
        <w:t>, Tagliabue JR, Wegryn SA, Einstein DM. CT evaluation of wall thickening in the alimentary tract. </w:t>
      </w:r>
      <w:r w:rsidRPr="008553F5">
        <w:rPr>
          <w:rFonts w:ascii="Book Antiqua" w:eastAsia="SimSun" w:hAnsi="Book Antiqua" w:cs="SimSun"/>
          <w:i/>
          <w:iCs/>
          <w:lang w:val="en-US"/>
        </w:rPr>
        <w:t>Radiographics</w:t>
      </w:r>
      <w:r w:rsidRPr="008553F5">
        <w:rPr>
          <w:rFonts w:ascii="Book Antiqua" w:eastAsia="SimSun" w:hAnsi="Book Antiqua" w:cs="SimSun"/>
          <w:lang w:val="en-US"/>
        </w:rPr>
        <w:t> 1991; </w:t>
      </w:r>
      <w:r w:rsidRPr="008553F5">
        <w:rPr>
          <w:rFonts w:ascii="Book Antiqua" w:eastAsia="SimSun" w:hAnsi="Book Antiqua" w:cs="SimSun"/>
          <w:b/>
          <w:bCs/>
          <w:lang w:val="en-US"/>
        </w:rPr>
        <w:t>11</w:t>
      </w:r>
      <w:r w:rsidRPr="008553F5">
        <w:rPr>
          <w:rFonts w:ascii="Book Antiqua" w:eastAsia="SimSun" w:hAnsi="Book Antiqua" w:cs="SimSun"/>
          <w:lang w:val="en-US"/>
        </w:rPr>
        <w:t>: 771-</w:t>
      </w:r>
      <w:r w:rsidR="00852389" w:rsidRPr="008553F5">
        <w:rPr>
          <w:rFonts w:ascii="Book Antiqua" w:eastAsia="SimSun" w:hAnsi="Book Antiqua" w:cs="SimSun" w:hint="eastAsia"/>
          <w:lang w:val="en-US" w:eastAsia="zh-CN"/>
        </w:rPr>
        <w:t>7</w:t>
      </w:r>
      <w:r w:rsidRPr="008553F5">
        <w:rPr>
          <w:rFonts w:ascii="Book Antiqua" w:eastAsia="SimSun" w:hAnsi="Book Antiqua" w:cs="SimSun"/>
          <w:lang w:val="en-US"/>
        </w:rPr>
        <w:t>83; discussion 784 [PMID: 1947313 DOI: 10.1148/radiographics.11.5.1947313]</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2 </w:t>
      </w:r>
      <w:r w:rsidRPr="008553F5">
        <w:rPr>
          <w:rFonts w:ascii="Book Antiqua" w:eastAsia="SimSun" w:hAnsi="Book Antiqua" w:cs="SimSun"/>
          <w:b/>
          <w:bCs/>
          <w:lang w:val="en-US"/>
        </w:rPr>
        <w:t>Reinig JW</w:t>
      </w:r>
      <w:r w:rsidRPr="008553F5">
        <w:rPr>
          <w:rFonts w:ascii="Book Antiqua" w:eastAsia="SimSun" w:hAnsi="Book Antiqua" w:cs="SimSun"/>
          <w:lang w:val="en-US"/>
        </w:rPr>
        <w:t>, Stanley JH, Schabel SI. CT evaluation of thickened esophageal walls. </w:t>
      </w:r>
      <w:r w:rsidRPr="008553F5">
        <w:rPr>
          <w:rFonts w:ascii="Book Antiqua" w:eastAsia="SimSun" w:hAnsi="Book Antiqua" w:cs="SimSun"/>
          <w:i/>
          <w:iCs/>
          <w:lang w:val="en-US"/>
        </w:rPr>
        <w:t>AJR Am J Roentgenol</w:t>
      </w:r>
      <w:r w:rsidRPr="008553F5">
        <w:rPr>
          <w:rFonts w:ascii="Book Antiqua" w:eastAsia="SimSun" w:hAnsi="Book Antiqua" w:cs="SimSun"/>
          <w:lang w:val="en-US"/>
        </w:rPr>
        <w:t> 1983; </w:t>
      </w:r>
      <w:r w:rsidRPr="008553F5">
        <w:rPr>
          <w:rFonts w:ascii="Book Antiqua" w:eastAsia="SimSun" w:hAnsi="Book Antiqua" w:cs="SimSun"/>
          <w:b/>
          <w:bCs/>
          <w:lang w:val="en-US"/>
        </w:rPr>
        <w:t>140</w:t>
      </w:r>
      <w:r w:rsidRPr="008553F5">
        <w:rPr>
          <w:rFonts w:ascii="Book Antiqua" w:eastAsia="SimSun" w:hAnsi="Book Antiqua" w:cs="SimSun"/>
          <w:lang w:val="en-US"/>
        </w:rPr>
        <w:t>: 931-934 [PMID: 6601436 DOI: 10.2214/ajr.140.5.931]</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3 </w:t>
      </w:r>
      <w:r w:rsidRPr="008553F5">
        <w:rPr>
          <w:rFonts w:ascii="Book Antiqua" w:eastAsia="SimSun" w:hAnsi="Book Antiqua" w:cs="SimSun"/>
          <w:b/>
          <w:bCs/>
          <w:lang w:val="en-US"/>
        </w:rPr>
        <w:t>Ba-Ssalamah A</w:t>
      </w:r>
      <w:r w:rsidRPr="008553F5">
        <w:rPr>
          <w:rFonts w:ascii="Book Antiqua" w:eastAsia="SimSun" w:hAnsi="Book Antiqua" w:cs="SimSun"/>
          <w:lang w:val="en-US"/>
        </w:rPr>
        <w:t>, Zacherl J, Noebauer-Huhmann IM, Uffmann M, Matzek WK, Pinker K, Herold C, Schima W. Dedicated multi-detector CT of the esophagus: spectrum of diseases. </w:t>
      </w:r>
      <w:r w:rsidRPr="008553F5">
        <w:rPr>
          <w:rFonts w:ascii="Book Antiqua" w:eastAsia="SimSun" w:hAnsi="Book Antiqua" w:cs="SimSun"/>
          <w:i/>
          <w:iCs/>
          <w:lang w:val="en-US"/>
        </w:rPr>
        <w:t>Abdom Imaging</w:t>
      </w:r>
      <w:r w:rsidRPr="008553F5">
        <w:rPr>
          <w:rFonts w:ascii="Book Antiqua" w:eastAsia="SimSun" w:hAnsi="Book Antiqua" w:cs="SimSun"/>
          <w:lang w:val="en-US"/>
        </w:rPr>
        <w:t> </w:t>
      </w:r>
      <w:r w:rsidRPr="008553F5">
        <w:rPr>
          <w:rFonts w:ascii="Book Antiqua" w:eastAsia="SimSun" w:hAnsi="Book Antiqua" w:cs="SimSun" w:hint="eastAsia"/>
          <w:lang w:val="en-US"/>
        </w:rPr>
        <w:t>2009</w:t>
      </w:r>
      <w:r w:rsidRPr="008553F5">
        <w:rPr>
          <w:rFonts w:ascii="Book Antiqua" w:eastAsia="SimSun" w:hAnsi="Book Antiqua" w:cs="SimSun"/>
          <w:lang w:val="en-US"/>
        </w:rPr>
        <w:t>; </w:t>
      </w:r>
      <w:r w:rsidRPr="008553F5">
        <w:rPr>
          <w:rFonts w:ascii="Book Antiqua" w:eastAsia="SimSun" w:hAnsi="Book Antiqua" w:cs="SimSun"/>
          <w:b/>
          <w:bCs/>
          <w:lang w:val="en-US"/>
        </w:rPr>
        <w:t>34</w:t>
      </w:r>
      <w:r w:rsidRPr="008553F5">
        <w:rPr>
          <w:rFonts w:ascii="Book Antiqua" w:eastAsia="SimSun" w:hAnsi="Book Antiqua" w:cs="SimSun"/>
          <w:lang w:val="en-US"/>
        </w:rPr>
        <w:t>: 3-18 [PMID: 17653787 DOI: 10.1007/s00261-007-9290-5]</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4 </w:t>
      </w:r>
      <w:r w:rsidRPr="008553F5">
        <w:rPr>
          <w:rFonts w:ascii="Book Antiqua" w:eastAsia="SimSun" w:hAnsi="Book Antiqua" w:cs="SimSun"/>
          <w:b/>
          <w:bCs/>
          <w:lang w:val="en-US"/>
        </w:rPr>
        <w:t>Jang KM</w:t>
      </w:r>
      <w:r w:rsidRPr="008553F5">
        <w:rPr>
          <w:rFonts w:ascii="Book Antiqua" w:eastAsia="SimSun" w:hAnsi="Book Antiqua" w:cs="SimSun"/>
          <w:lang w:val="en-US"/>
        </w:rPr>
        <w:t>, Lee KS, Lee SJ, Kim EA, Kim TS, Han D, Shim YM. The spectrum of benign esophageal lesions: imaging findings. </w:t>
      </w:r>
      <w:r w:rsidRPr="008553F5">
        <w:rPr>
          <w:rFonts w:ascii="Book Antiqua" w:eastAsia="SimSun" w:hAnsi="Book Antiqua" w:cs="SimSun"/>
          <w:i/>
          <w:iCs/>
          <w:lang w:val="en-US"/>
        </w:rPr>
        <w:t>Korean J Radiol</w:t>
      </w:r>
      <w:r w:rsidRPr="008553F5">
        <w:rPr>
          <w:rFonts w:ascii="Book Antiqua" w:eastAsia="SimSun" w:hAnsi="Book Antiqua" w:cs="SimSun"/>
          <w:lang w:val="en-US"/>
        </w:rPr>
        <w:t> </w:t>
      </w:r>
      <w:r w:rsidRPr="008553F5">
        <w:rPr>
          <w:rFonts w:ascii="Book Antiqua" w:eastAsia="SimSun" w:hAnsi="Book Antiqua" w:cs="SimSun" w:hint="eastAsia"/>
          <w:lang w:val="en-US"/>
        </w:rPr>
        <w:t>2002</w:t>
      </w:r>
      <w:r w:rsidRPr="008553F5">
        <w:rPr>
          <w:rFonts w:ascii="Book Antiqua" w:eastAsia="SimSun" w:hAnsi="Book Antiqua" w:cs="SimSun"/>
          <w:lang w:val="en-US"/>
        </w:rPr>
        <w:t>; </w:t>
      </w:r>
      <w:r w:rsidRPr="008553F5">
        <w:rPr>
          <w:rFonts w:ascii="Book Antiqua" w:eastAsia="SimSun" w:hAnsi="Book Antiqua" w:cs="SimSun"/>
          <w:b/>
          <w:bCs/>
          <w:lang w:val="en-US"/>
        </w:rPr>
        <w:t>3</w:t>
      </w:r>
      <w:r w:rsidRPr="008553F5">
        <w:rPr>
          <w:rFonts w:ascii="Book Antiqua" w:eastAsia="SimSun" w:hAnsi="Book Antiqua" w:cs="SimSun"/>
          <w:lang w:val="en-US"/>
        </w:rPr>
        <w:t>: 199-210 [PMID: 12271166 DOI: 10.3348/kjr.2002.3.3.199]</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 xml:space="preserve">5 </w:t>
      </w:r>
      <w:r w:rsidRPr="008553F5">
        <w:rPr>
          <w:rFonts w:ascii="Book Antiqua" w:eastAsia="SimSun" w:hAnsi="Book Antiqua" w:cs="SimSun"/>
          <w:b/>
          <w:lang w:val="en-US"/>
        </w:rPr>
        <w:t>Ella A,</w:t>
      </w:r>
      <w:r w:rsidRPr="008553F5">
        <w:rPr>
          <w:rFonts w:ascii="Book Antiqua" w:eastAsia="SimSun" w:hAnsi="Book Antiqua" w:cs="SimSun"/>
          <w:lang w:val="en-US"/>
        </w:rPr>
        <w:t xml:space="preserve"> Barry H. Cardiopulmonary imaging. Philadelphia: Lippincott Williams and Wilkins, 2004: 189-194</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6 </w:t>
      </w:r>
      <w:r w:rsidRPr="008553F5">
        <w:rPr>
          <w:rFonts w:ascii="Book Antiqua" w:eastAsia="SimSun" w:hAnsi="Book Antiqua" w:cs="SimSun"/>
          <w:b/>
          <w:bCs/>
          <w:lang w:val="en-US"/>
        </w:rPr>
        <w:t>Carrascosa P</w:t>
      </w:r>
      <w:r w:rsidRPr="008553F5">
        <w:rPr>
          <w:rFonts w:ascii="Book Antiqua" w:eastAsia="SimSun" w:hAnsi="Book Antiqua" w:cs="SimSun"/>
          <w:lang w:val="en-US"/>
        </w:rPr>
        <w:t>, Capuñay C, Martín López E, Salis G, Mazzadi S, Carrascosa J. Esophageal stenosis: three-dimensional multidetector CT and virtual endoscopy. </w:t>
      </w:r>
      <w:r w:rsidRPr="008553F5">
        <w:rPr>
          <w:rFonts w:ascii="Book Antiqua" w:eastAsia="SimSun" w:hAnsi="Book Antiqua" w:cs="SimSun"/>
          <w:i/>
          <w:iCs/>
          <w:lang w:val="en-US"/>
        </w:rPr>
        <w:t>Abdom Imaging</w:t>
      </w:r>
      <w:r w:rsidRPr="008553F5">
        <w:rPr>
          <w:rFonts w:ascii="Book Antiqua" w:eastAsia="SimSun" w:hAnsi="Book Antiqua" w:cs="SimSun"/>
          <w:lang w:val="en-US"/>
        </w:rPr>
        <w:t> </w:t>
      </w:r>
      <w:r w:rsidR="00852389" w:rsidRPr="008553F5">
        <w:rPr>
          <w:rFonts w:ascii="Book Antiqua" w:eastAsia="SimSun" w:hAnsi="Book Antiqua" w:cs="SimSun" w:hint="eastAsia"/>
          <w:lang w:val="en-US" w:eastAsia="zh-CN"/>
        </w:rPr>
        <w:t>2009</w:t>
      </w:r>
      <w:r w:rsidRPr="008553F5">
        <w:rPr>
          <w:rFonts w:ascii="Book Antiqua" w:eastAsia="SimSun" w:hAnsi="Book Antiqua" w:cs="SimSun"/>
          <w:lang w:val="en-US"/>
        </w:rPr>
        <w:t>; </w:t>
      </w:r>
      <w:r w:rsidRPr="008553F5">
        <w:rPr>
          <w:rFonts w:ascii="Book Antiqua" w:eastAsia="SimSun" w:hAnsi="Book Antiqua" w:cs="SimSun"/>
          <w:b/>
          <w:bCs/>
          <w:lang w:val="en-US"/>
        </w:rPr>
        <w:t>34</w:t>
      </w:r>
      <w:r w:rsidRPr="008553F5">
        <w:rPr>
          <w:rFonts w:ascii="Book Antiqua" w:eastAsia="SimSun" w:hAnsi="Book Antiqua" w:cs="SimSun"/>
          <w:lang w:val="en-US"/>
        </w:rPr>
        <w:t>: 19-25 [PMID: 18709406 DOI: 10.1007/s00261-008-9435-1]</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7</w:t>
      </w:r>
      <w:r w:rsidRPr="008553F5">
        <w:rPr>
          <w:rFonts w:ascii="Book Antiqua" w:eastAsia="SimSun" w:hAnsi="Book Antiqua" w:cs="SimSun"/>
          <w:b/>
          <w:lang w:val="en-US"/>
        </w:rPr>
        <w:t xml:space="preserve"> Allen DC.</w:t>
      </w:r>
      <w:r w:rsidRPr="008553F5">
        <w:rPr>
          <w:rFonts w:ascii="Book Antiqua" w:eastAsia="SimSun" w:hAnsi="Book Antiqua" w:cs="SimSun"/>
          <w:lang w:val="en-US"/>
        </w:rPr>
        <w:t xml:space="preserve"> Histopathology reporting. London: Springer-Verlag, 2013: 3-15</w:t>
      </w:r>
      <w:r w:rsidRPr="008553F5">
        <w:rPr>
          <w:rFonts w:ascii="Book Antiqua" w:eastAsia="SimSun" w:hAnsi="Book Antiqua" w:cs="SimSun" w:hint="eastAsia"/>
          <w:lang w:val="en-US"/>
        </w:rPr>
        <w:t xml:space="preserve"> [</w:t>
      </w:r>
      <w:r w:rsidRPr="008553F5">
        <w:rPr>
          <w:rFonts w:ascii="Book Antiqua" w:eastAsia="SimSun" w:hAnsi="Book Antiqua" w:cs="SimSun"/>
          <w:lang w:val="en-US"/>
        </w:rPr>
        <w:t>DOI: 10.1007/978-1-4471-5263-7_1</w:t>
      </w:r>
      <w:r w:rsidRPr="008553F5">
        <w:rPr>
          <w:rFonts w:ascii="Book Antiqua" w:eastAsia="SimSun" w:hAnsi="Book Antiqua" w:cs="SimSun" w:hint="eastAsia"/>
          <w:lang w:val="en-US"/>
        </w:rPr>
        <w:t>]</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 xml:space="preserve">8 </w:t>
      </w:r>
      <w:r w:rsidRPr="008553F5">
        <w:rPr>
          <w:rFonts w:ascii="Book Antiqua" w:eastAsia="SimSun" w:hAnsi="Book Antiqua" w:cs="SimSun"/>
          <w:b/>
          <w:lang w:val="en-US"/>
        </w:rPr>
        <w:t>Takubo K.</w:t>
      </w:r>
      <w:r w:rsidRPr="008553F5">
        <w:rPr>
          <w:rFonts w:ascii="Book Antiqua" w:eastAsia="SimSun" w:hAnsi="Book Antiqua" w:cs="SimSun"/>
          <w:lang w:val="en-US"/>
        </w:rPr>
        <w:t xml:space="preserve"> Pathology of the Esophagus 2nd Edition. Tokyo: Educa: Springer, 2007: 49-56; 84-94</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9 </w:t>
      </w:r>
      <w:r w:rsidRPr="008553F5">
        <w:rPr>
          <w:rFonts w:ascii="Book Antiqua" w:eastAsia="SimSun" w:hAnsi="Book Antiqua" w:cs="SimSun"/>
          <w:b/>
          <w:bCs/>
          <w:lang w:val="en-US"/>
        </w:rPr>
        <w:t>Berkovich GY</w:t>
      </w:r>
      <w:r w:rsidRPr="008553F5">
        <w:rPr>
          <w:rFonts w:ascii="Book Antiqua" w:eastAsia="SimSun" w:hAnsi="Book Antiqua" w:cs="SimSun"/>
          <w:lang w:val="en-US"/>
        </w:rPr>
        <w:t>, Levine MS, Miller WT. CT findings in patients with esophagitis. </w:t>
      </w:r>
      <w:r w:rsidRPr="008553F5">
        <w:rPr>
          <w:rFonts w:ascii="Book Antiqua" w:eastAsia="SimSun" w:hAnsi="Book Antiqua" w:cs="SimSun"/>
          <w:i/>
          <w:iCs/>
          <w:lang w:val="en-US"/>
        </w:rPr>
        <w:t>AJR Am J Roentgenol</w:t>
      </w:r>
      <w:r w:rsidRPr="008553F5">
        <w:rPr>
          <w:rFonts w:ascii="Book Antiqua" w:eastAsia="SimSun" w:hAnsi="Book Antiqua" w:cs="SimSun"/>
          <w:lang w:val="en-US"/>
        </w:rPr>
        <w:t> 2000; </w:t>
      </w:r>
      <w:r w:rsidRPr="008553F5">
        <w:rPr>
          <w:rFonts w:ascii="Book Antiqua" w:eastAsia="SimSun" w:hAnsi="Book Antiqua" w:cs="SimSun"/>
          <w:b/>
          <w:bCs/>
          <w:lang w:val="en-US"/>
        </w:rPr>
        <w:t>175</w:t>
      </w:r>
      <w:r w:rsidRPr="008553F5">
        <w:rPr>
          <w:rFonts w:ascii="Book Antiqua" w:eastAsia="SimSun" w:hAnsi="Book Antiqua" w:cs="SimSun"/>
          <w:lang w:val="en-US"/>
        </w:rPr>
        <w:t>: 1431-1434 [PMID: 11044057 DOI: 10.2214/ajr.175.5.1751431]</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10 </w:t>
      </w:r>
      <w:r w:rsidRPr="008553F5">
        <w:rPr>
          <w:rFonts w:ascii="Book Antiqua" w:eastAsia="SimSun" w:hAnsi="Book Antiqua" w:cs="SimSun"/>
          <w:b/>
          <w:bCs/>
          <w:lang w:val="en-US"/>
        </w:rPr>
        <w:t>Dionigi G</w:t>
      </w:r>
      <w:r w:rsidRPr="008553F5">
        <w:rPr>
          <w:rFonts w:ascii="Book Antiqua" w:eastAsia="SimSun" w:hAnsi="Book Antiqua" w:cs="SimSun"/>
          <w:lang w:val="en-US"/>
        </w:rPr>
        <w:t>, Rovera F, Boni L, Bellani M, Bacuzzi A, Carrafiello G, Dionigi R. Cancer of the esophagus: the value of preoperative patient assessment. </w:t>
      </w:r>
      <w:r w:rsidRPr="008553F5">
        <w:rPr>
          <w:rFonts w:ascii="Book Antiqua" w:eastAsia="SimSun" w:hAnsi="Book Antiqua" w:cs="SimSun"/>
          <w:i/>
          <w:iCs/>
          <w:lang w:val="en-US"/>
        </w:rPr>
        <w:t>Expert Rev Anticancer Ther</w:t>
      </w:r>
      <w:r w:rsidRPr="008553F5">
        <w:rPr>
          <w:rFonts w:ascii="Book Antiqua" w:eastAsia="SimSun" w:hAnsi="Book Antiqua" w:cs="SimSun"/>
          <w:lang w:val="en-US"/>
        </w:rPr>
        <w:t> 2006; </w:t>
      </w:r>
      <w:r w:rsidRPr="008553F5">
        <w:rPr>
          <w:rFonts w:ascii="Book Antiqua" w:eastAsia="SimSun" w:hAnsi="Book Antiqua" w:cs="SimSun"/>
          <w:b/>
          <w:bCs/>
          <w:lang w:val="en-US"/>
        </w:rPr>
        <w:t>6</w:t>
      </w:r>
      <w:r w:rsidRPr="008553F5">
        <w:rPr>
          <w:rFonts w:ascii="Book Antiqua" w:eastAsia="SimSun" w:hAnsi="Book Antiqua" w:cs="SimSun"/>
          <w:lang w:val="en-US"/>
        </w:rPr>
        <w:t>: 581-593 [PMID: 16613545 DOI: 10.1586/14737140.6.4.581]</w:t>
      </w:r>
    </w:p>
    <w:p w:rsidR="005938AE" w:rsidRPr="008553F5" w:rsidRDefault="005938AE" w:rsidP="005938AE">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 xml:space="preserve">11 </w:t>
      </w:r>
      <w:r w:rsidRPr="008553F5">
        <w:rPr>
          <w:rFonts w:ascii="Book Antiqua" w:eastAsia="SimSun" w:hAnsi="Book Antiqua" w:cs="SimSun"/>
          <w:b/>
          <w:lang w:val="en-US"/>
        </w:rPr>
        <w:t>Vomackova K</w:t>
      </w:r>
      <w:r w:rsidRPr="008553F5">
        <w:rPr>
          <w:rFonts w:ascii="Book Antiqua" w:eastAsia="SimSun" w:hAnsi="Book Antiqua" w:cs="SimSun"/>
          <w:lang w:val="en-US"/>
        </w:rPr>
        <w:t>, Neoral C, Aujeský R, Vrba R, Stasek M, Myslivecek M, Formánek R. The benefit of PET/CT in the diagnosis and treatment of esophageal cancer. </w:t>
      </w:r>
      <w:r w:rsidRPr="008553F5">
        <w:rPr>
          <w:rFonts w:ascii="Book Antiqua" w:eastAsia="SimSun" w:hAnsi="Book Antiqua" w:cs="SimSun"/>
          <w:i/>
          <w:lang w:val="en-US"/>
        </w:rPr>
        <w:t>Rozhledy v chirurgii: mesicnik Ceskoslovenske chirurgicke spolecnosti</w:t>
      </w:r>
      <w:r w:rsidRPr="008553F5">
        <w:rPr>
          <w:rFonts w:ascii="Book Antiqua" w:eastAsia="SimSun" w:hAnsi="Book Antiqua" w:cs="SimSun"/>
          <w:lang w:val="en-US"/>
        </w:rPr>
        <w:t>. 2014; 94: 8-16 [PMID: 25604979]</w:t>
      </w:r>
    </w:p>
    <w:p w:rsidR="005938AE" w:rsidRPr="008553F5" w:rsidRDefault="005938AE" w:rsidP="005938AE">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 xml:space="preserve">12 </w:t>
      </w:r>
      <w:r w:rsidRPr="008553F5">
        <w:rPr>
          <w:rFonts w:ascii="Book Antiqua" w:eastAsia="SimSun" w:hAnsi="Book Antiqua" w:cs="SimSun"/>
          <w:b/>
          <w:lang w:val="en-US"/>
        </w:rPr>
        <w:t>Wani S</w:t>
      </w:r>
      <w:r w:rsidRPr="008553F5">
        <w:rPr>
          <w:rFonts w:ascii="Book Antiqua" w:eastAsia="SimSun" w:hAnsi="Book Antiqua" w:cs="SimSun"/>
          <w:lang w:val="en-US"/>
        </w:rPr>
        <w:t xml:space="preserve">, Das A, Rastogi A, Drahos J, Ricker W, Parsons R, Cook MB. Endoscopic ultrasonography in esophageal cancer leads to improved survival rates: Results from a </w:t>
      </w:r>
      <w:r w:rsidRPr="008553F5">
        <w:rPr>
          <w:rFonts w:ascii="Book Antiqua" w:eastAsia="SimSun" w:hAnsi="Book Antiqua" w:cs="SimSun"/>
          <w:lang w:val="en-US"/>
        </w:rPr>
        <w:lastRenderedPageBreak/>
        <w:t>population-based study. </w:t>
      </w:r>
      <w:r w:rsidRPr="008553F5">
        <w:rPr>
          <w:rFonts w:ascii="Book Antiqua" w:eastAsia="SimSun" w:hAnsi="Book Antiqua" w:cs="SimSun"/>
          <w:i/>
          <w:lang w:val="en-US"/>
        </w:rPr>
        <w:t>Cancer</w:t>
      </w:r>
      <w:r w:rsidRPr="008553F5">
        <w:rPr>
          <w:rFonts w:ascii="Book Antiqua" w:eastAsia="SimSun" w:hAnsi="Book Antiqua" w:cs="SimSun"/>
          <w:lang w:val="en-US"/>
        </w:rPr>
        <w:t xml:space="preserve"> 2015; 121: 194-201 [PMID: 25236485 DOI: 10.1002/cncr.29043]</w:t>
      </w:r>
    </w:p>
    <w:p w:rsidR="005938AE" w:rsidRPr="008553F5" w:rsidRDefault="005938AE" w:rsidP="005938AE">
      <w:pPr>
        <w:spacing w:after="0" w:line="360" w:lineRule="auto"/>
        <w:jc w:val="both"/>
        <w:rPr>
          <w:rFonts w:ascii="Arial" w:eastAsia="Times New Roman" w:hAnsi="Arial" w:cs="Arial"/>
          <w:color w:val="575757"/>
          <w:sz w:val="17"/>
          <w:szCs w:val="17"/>
          <w:lang w:val="en-US" w:eastAsia="ru-RU"/>
        </w:rPr>
      </w:pPr>
      <w:r w:rsidRPr="008553F5">
        <w:rPr>
          <w:rFonts w:ascii="Book Antiqua" w:eastAsia="SimSun" w:hAnsi="Book Antiqua" w:cs="SimSun"/>
          <w:lang w:val="en-US"/>
        </w:rPr>
        <w:t xml:space="preserve">13 </w:t>
      </w:r>
      <w:r w:rsidRPr="008553F5">
        <w:rPr>
          <w:rFonts w:ascii="Book Antiqua" w:eastAsia="SimSun" w:hAnsi="Book Antiqua" w:cs="SimSun"/>
          <w:b/>
          <w:lang w:val="en-US"/>
        </w:rPr>
        <w:t>Khanna LG</w:t>
      </w:r>
      <w:r w:rsidRPr="008553F5">
        <w:rPr>
          <w:rFonts w:ascii="Book Antiqua" w:eastAsia="SimSun" w:hAnsi="Book Antiqua" w:cs="SimSun"/>
          <w:lang w:val="en-US"/>
        </w:rPr>
        <w:t xml:space="preserve">, Gress FG. Preoperative Evaluation of Esophageal Adenocarcinoma </w:t>
      </w:r>
      <w:r w:rsidRPr="008553F5">
        <w:rPr>
          <w:rFonts w:ascii="Book Antiqua" w:eastAsia="SimSun" w:hAnsi="Book Antiqua" w:cs="SimSun"/>
          <w:i/>
          <w:lang w:val="en-US"/>
        </w:rPr>
        <w:t>Best Practice &amp; Research Clinical Gastroenterology</w:t>
      </w:r>
      <w:r w:rsidRPr="008553F5">
        <w:rPr>
          <w:rFonts w:ascii="Book Antiqua" w:eastAsia="SimSun" w:hAnsi="Book Antiqua" w:cs="SimSun"/>
          <w:lang w:val="en-US"/>
        </w:rPr>
        <w:t>. 2015; 29: 129-191 [PMID:  25743465</w:t>
      </w:r>
    </w:p>
    <w:p w:rsidR="005938AE" w:rsidRPr="008553F5" w:rsidRDefault="005938AE" w:rsidP="005938AE">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 xml:space="preserve"> DOI: 10.1016/j.bpg.2014.12.005]</w:t>
      </w:r>
    </w:p>
    <w:p w:rsidR="00F702C5" w:rsidRPr="008553F5" w:rsidRDefault="00580199" w:rsidP="005938AE">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14</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Thompson WM</w:t>
      </w:r>
      <w:r w:rsidR="00F702C5" w:rsidRPr="008553F5">
        <w:rPr>
          <w:rFonts w:ascii="Book Antiqua" w:eastAsia="SimSun" w:hAnsi="Book Antiqua" w:cs="SimSun"/>
          <w:lang w:val="en-US"/>
        </w:rPr>
        <w:t>, Halvorsen RA, Foster WL, Williford ME, Postlethwait RW, Korobkin M. Computed tomography for staging esophageal and gastroesophageal cancer: reevaluation. </w:t>
      </w:r>
      <w:r w:rsidR="00F702C5" w:rsidRPr="008553F5">
        <w:rPr>
          <w:rFonts w:ascii="Book Antiqua" w:eastAsia="SimSun" w:hAnsi="Book Antiqua" w:cs="SimSun"/>
          <w:i/>
          <w:iCs/>
          <w:lang w:val="en-US"/>
        </w:rPr>
        <w:t>AJR Am J Roentgenol</w:t>
      </w:r>
      <w:r w:rsidR="00F702C5" w:rsidRPr="008553F5">
        <w:rPr>
          <w:rFonts w:ascii="Book Antiqua" w:eastAsia="SimSun" w:hAnsi="Book Antiqua" w:cs="SimSun"/>
          <w:lang w:val="en-US"/>
        </w:rPr>
        <w:t> 1983; </w:t>
      </w:r>
      <w:r w:rsidR="00F702C5" w:rsidRPr="008553F5">
        <w:rPr>
          <w:rFonts w:ascii="Book Antiqua" w:eastAsia="SimSun" w:hAnsi="Book Antiqua" w:cs="SimSun"/>
          <w:b/>
          <w:bCs/>
          <w:lang w:val="en-US"/>
        </w:rPr>
        <w:t>141</w:t>
      </w:r>
      <w:r w:rsidR="00F702C5" w:rsidRPr="008553F5">
        <w:rPr>
          <w:rFonts w:ascii="Book Antiqua" w:eastAsia="SimSun" w:hAnsi="Book Antiqua" w:cs="SimSun"/>
          <w:lang w:val="en-US"/>
        </w:rPr>
        <w:t>: 951-958 [PMID: 6605068</w:t>
      </w:r>
      <w:r w:rsidR="00F702C5" w:rsidRPr="008553F5">
        <w:rPr>
          <w:rFonts w:ascii="Book Antiqua" w:eastAsia="SimSun" w:hAnsi="Book Antiqua" w:cs="SimSun" w:hint="eastAsia"/>
          <w:lang w:val="en-US"/>
        </w:rPr>
        <w:t xml:space="preserve"> </w:t>
      </w:r>
      <w:r w:rsidR="00F702C5" w:rsidRPr="008553F5">
        <w:rPr>
          <w:rFonts w:ascii="Book Antiqua" w:eastAsia="SimSun" w:hAnsi="Book Antiqua" w:cs="SimSun"/>
          <w:lang w:val="en-US"/>
        </w:rPr>
        <w:t>DOI: 10.2214/ajr.141.5.951]</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w:t>
      </w:r>
      <w:r w:rsidR="00580199" w:rsidRPr="008553F5">
        <w:rPr>
          <w:rFonts w:ascii="Book Antiqua" w:eastAsia="SimSun" w:hAnsi="Book Antiqua" w:cs="SimSun"/>
          <w:lang w:val="en-US"/>
        </w:rPr>
        <w:t>5</w:t>
      </w:r>
      <w:r w:rsidRPr="008553F5">
        <w:rPr>
          <w:rFonts w:ascii="Book Antiqua" w:eastAsia="SimSun" w:hAnsi="Book Antiqua" w:cs="SimSun"/>
          <w:lang w:val="en-US"/>
        </w:rPr>
        <w:t> </w:t>
      </w:r>
      <w:r w:rsidRPr="008553F5">
        <w:rPr>
          <w:rFonts w:ascii="Book Antiqua" w:eastAsia="SimSun" w:hAnsi="Book Antiqua" w:cs="SimSun"/>
          <w:b/>
          <w:bCs/>
          <w:lang w:val="en-US"/>
        </w:rPr>
        <w:t>Onba</w:t>
      </w:r>
      <w:r w:rsidRPr="008553F5">
        <w:rPr>
          <w:rFonts w:ascii="Book Antiqua" w:eastAsia="MS Mincho" w:hAnsi="Book Antiqua" w:cs="MS Mincho"/>
          <w:b/>
          <w:bCs/>
          <w:lang w:val="en-US"/>
        </w:rPr>
        <w:t>ş</w:t>
      </w:r>
      <w:r w:rsidRPr="008553F5">
        <w:rPr>
          <w:rFonts w:ascii="Book Antiqua" w:eastAsia="SimSun" w:hAnsi="Book Antiqua" w:cs="SimSun"/>
          <w:b/>
          <w:bCs/>
          <w:lang w:val="en-US"/>
        </w:rPr>
        <w:t xml:space="preserve"> O</w:t>
      </w:r>
      <w:r w:rsidRPr="008553F5">
        <w:rPr>
          <w:rFonts w:ascii="Book Antiqua" w:eastAsia="SimSun" w:hAnsi="Book Antiqua" w:cs="SimSun"/>
          <w:lang w:val="en-US"/>
        </w:rPr>
        <w:t>, Eroglu A, Kantarci M, Polat P, Alper F, Karaoglanoglu N, Okur A. Preoperative staging of esophageal carcinoma with multidetector CT and virtual endoscopy. </w:t>
      </w:r>
      <w:r w:rsidRPr="008553F5">
        <w:rPr>
          <w:rFonts w:ascii="Book Antiqua" w:eastAsia="SimSun" w:hAnsi="Book Antiqua" w:cs="SimSun"/>
          <w:i/>
          <w:iCs/>
          <w:lang w:val="en-US"/>
        </w:rPr>
        <w:t>Eur J Radiol</w:t>
      </w:r>
      <w:r w:rsidRPr="008553F5">
        <w:rPr>
          <w:rFonts w:ascii="Book Antiqua" w:eastAsia="SimSun" w:hAnsi="Book Antiqua" w:cs="SimSun"/>
          <w:lang w:val="en-US"/>
        </w:rPr>
        <w:t> 2006; </w:t>
      </w:r>
      <w:r w:rsidRPr="008553F5">
        <w:rPr>
          <w:rFonts w:ascii="Book Antiqua" w:eastAsia="SimSun" w:hAnsi="Book Antiqua" w:cs="SimSun"/>
          <w:b/>
          <w:bCs/>
          <w:lang w:val="en-US"/>
        </w:rPr>
        <w:t>57</w:t>
      </w:r>
      <w:r w:rsidRPr="008553F5">
        <w:rPr>
          <w:rFonts w:ascii="Book Antiqua" w:eastAsia="SimSun" w:hAnsi="Book Antiqua" w:cs="SimSun"/>
          <w:lang w:val="en-US"/>
        </w:rPr>
        <w:t>: 90-95 [PMID: 16122893</w:t>
      </w:r>
      <w:r w:rsidRPr="008553F5">
        <w:rPr>
          <w:rFonts w:ascii="Book Antiqua" w:eastAsia="SimSun" w:hAnsi="Book Antiqua" w:cs="SimSun" w:hint="eastAsia"/>
          <w:lang w:val="en-US"/>
        </w:rPr>
        <w:t xml:space="preserve"> </w:t>
      </w:r>
      <w:r w:rsidRPr="008553F5">
        <w:rPr>
          <w:rFonts w:ascii="Book Antiqua" w:eastAsia="SimSun" w:hAnsi="Book Antiqua" w:cs="SimSun"/>
          <w:lang w:val="en-US"/>
        </w:rPr>
        <w:t>DOI: 10.1016/j.ejrad.2005.07.012]</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w:t>
      </w:r>
      <w:r w:rsidR="00580199" w:rsidRPr="008553F5">
        <w:rPr>
          <w:rFonts w:ascii="Book Antiqua" w:eastAsia="SimSun" w:hAnsi="Book Antiqua" w:cs="SimSun"/>
          <w:lang w:val="en-US"/>
        </w:rPr>
        <w:t>6</w:t>
      </w:r>
      <w:r w:rsidRPr="008553F5">
        <w:rPr>
          <w:rFonts w:ascii="Book Antiqua" w:eastAsia="SimSun" w:hAnsi="Book Antiqua" w:cs="SimSun"/>
          <w:b/>
          <w:lang w:val="en-US"/>
        </w:rPr>
        <w:t xml:space="preserve"> Plukker JTM,</w:t>
      </w:r>
      <w:r w:rsidRPr="008553F5">
        <w:rPr>
          <w:rFonts w:ascii="Book Antiqua" w:eastAsia="SimSun" w:hAnsi="Book Antiqua" w:cs="SimSun"/>
          <w:lang w:val="en-US"/>
        </w:rPr>
        <w:t xml:space="preserve"> Van Westreenen HL. Staging in oesophageal cancer. </w:t>
      </w:r>
      <w:r w:rsidRPr="008553F5">
        <w:rPr>
          <w:rFonts w:ascii="Book Antiqua" w:eastAsia="SimSun" w:hAnsi="Book Antiqua" w:cs="SimSun"/>
          <w:i/>
          <w:lang w:val="en-US"/>
        </w:rPr>
        <w:t>Res Clin Gastroenterol</w:t>
      </w:r>
      <w:r w:rsidRPr="008553F5">
        <w:rPr>
          <w:rFonts w:ascii="Book Antiqua" w:eastAsia="SimSun" w:hAnsi="Book Antiqua" w:cs="SimSun" w:hint="eastAsia"/>
          <w:lang w:val="en-US"/>
        </w:rPr>
        <w:t xml:space="preserve"> </w:t>
      </w:r>
      <w:r w:rsidRPr="008553F5">
        <w:rPr>
          <w:rFonts w:ascii="Book Antiqua" w:eastAsia="SimSun" w:hAnsi="Book Antiqua" w:cs="SimSun"/>
          <w:lang w:val="en-US"/>
        </w:rPr>
        <w:t xml:space="preserve">2006; </w:t>
      </w:r>
      <w:r w:rsidRPr="008553F5">
        <w:rPr>
          <w:rFonts w:ascii="Book Antiqua" w:eastAsia="SimSun" w:hAnsi="Book Antiqua" w:cs="SimSun"/>
          <w:b/>
          <w:lang w:val="en-US"/>
        </w:rPr>
        <w:t>20</w:t>
      </w:r>
      <w:r w:rsidRPr="008553F5">
        <w:rPr>
          <w:rFonts w:ascii="Book Antiqua" w:eastAsia="SimSun" w:hAnsi="Book Antiqua" w:cs="SimSun"/>
          <w:lang w:val="en-US"/>
        </w:rPr>
        <w:t>: 877-891[DOI: 10.1016/j.bpg.2006.05.001]</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w:t>
      </w:r>
      <w:r w:rsidR="00580199" w:rsidRPr="008553F5">
        <w:rPr>
          <w:rFonts w:ascii="Book Antiqua" w:eastAsia="SimSun" w:hAnsi="Book Antiqua" w:cs="SimSun"/>
          <w:lang w:val="en-US"/>
        </w:rPr>
        <w:t>7</w:t>
      </w:r>
      <w:r w:rsidRPr="008553F5">
        <w:rPr>
          <w:rFonts w:ascii="Book Antiqua" w:eastAsia="SimSun" w:hAnsi="Book Antiqua" w:cs="SimSun"/>
          <w:lang w:val="en-US"/>
        </w:rPr>
        <w:t> </w:t>
      </w:r>
      <w:r w:rsidRPr="008553F5">
        <w:rPr>
          <w:rFonts w:ascii="Book Antiqua" w:eastAsia="SimSun" w:hAnsi="Book Antiqua" w:cs="SimSun"/>
          <w:b/>
          <w:bCs/>
          <w:lang w:val="en-US"/>
        </w:rPr>
        <w:t>Kim TJ</w:t>
      </w:r>
      <w:r w:rsidRPr="008553F5">
        <w:rPr>
          <w:rFonts w:ascii="Book Antiqua" w:eastAsia="SimSun" w:hAnsi="Book Antiqua" w:cs="SimSun"/>
          <w:lang w:val="en-US"/>
        </w:rPr>
        <w:t>, Kim HY, Lee KW, Kim MS. Multimodality assessment of esophageal cancer: preoperative staging and monitoring of response to therapy. </w:t>
      </w:r>
      <w:r w:rsidRPr="008553F5">
        <w:rPr>
          <w:rFonts w:ascii="Book Antiqua" w:eastAsia="SimSun" w:hAnsi="Book Antiqua" w:cs="SimSun"/>
          <w:i/>
          <w:iCs/>
          <w:lang w:val="en-US"/>
        </w:rPr>
        <w:t>Radiographics</w:t>
      </w:r>
      <w:r w:rsidRPr="008553F5">
        <w:rPr>
          <w:rFonts w:ascii="Book Antiqua" w:eastAsia="SimSun" w:hAnsi="Book Antiqua" w:cs="SimSun"/>
          <w:lang w:val="en-US"/>
        </w:rPr>
        <w:t> </w:t>
      </w:r>
      <w:r w:rsidRPr="008553F5">
        <w:rPr>
          <w:rFonts w:ascii="Book Antiqua" w:eastAsia="SimSun" w:hAnsi="Book Antiqua" w:cs="SimSun" w:hint="eastAsia"/>
          <w:lang w:val="en-US"/>
        </w:rPr>
        <w:t>2009</w:t>
      </w:r>
      <w:r w:rsidRPr="008553F5">
        <w:rPr>
          <w:rFonts w:ascii="Book Antiqua" w:eastAsia="SimSun" w:hAnsi="Book Antiqua" w:cs="SimSun"/>
          <w:lang w:val="en-US"/>
        </w:rPr>
        <w:t>; </w:t>
      </w:r>
      <w:r w:rsidRPr="008553F5">
        <w:rPr>
          <w:rFonts w:ascii="Book Antiqua" w:eastAsia="SimSun" w:hAnsi="Book Antiqua" w:cs="SimSun"/>
          <w:b/>
          <w:bCs/>
          <w:lang w:val="en-US"/>
        </w:rPr>
        <w:t>29</w:t>
      </w:r>
      <w:r w:rsidRPr="008553F5">
        <w:rPr>
          <w:rFonts w:ascii="Book Antiqua" w:eastAsia="SimSun" w:hAnsi="Book Antiqua" w:cs="SimSun"/>
          <w:lang w:val="en-US"/>
        </w:rPr>
        <w:t>: 403-421 [PMID: 19325056 DOI: 10.1148/rg.292085106]</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w:t>
      </w:r>
      <w:r w:rsidR="00580199" w:rsidRPr="008553F5">
        <w:rPr>
          <w:rFonts w:ascii="Book Antiqua" w:eastAsia="SimSun" w:hAnsi="Book Antiqua" w:cs="SimSun"/>
          <w:lang w:val="en-US"/>
        </w:rPr>
        <w:t>8</w:t>
      </w:r>
      <w:r w:rsidRPr="008553F5">
        <w:rPr>
          <w:rFonts w:ascii="Book Antiqua" w:eastAsia="SimSun" w:hAnsi="Book Antiqua" w:cs="SimSun"/>
          <w:b/>
          <w:lang w:val="en-US"/>
        </w:rPr>
        <w:t xml:space="preserve"> Prokop M,</w:t>
      </w:r>
      <w:r w:rsidRPr="008553F5">
        <w:rPr>
          <w:rFonts w:ascii="Book Antiqua" w:eastAsia="SimSun" w:hAnsi="Book Antiqua" w:cs="SimSun"/>
          <w:lang w:val="en-US"/>
        </w:rPr>
        <w:t xml:space="preserve"> Galanski M. Spiral and multislice: computed tomography of the body. Stuttgart: George Thieme Verlag, 2003; 553-557</w:t>
      </w:r>
    </w:p>
    <w:p w:rsidR="00F702C5" w:rsidRPr="008553F5" w:rsidRDefault="00580199"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19</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Umeoka S</w:t>
      </w:r>
      <w:r w:rsidR="00F702C5" w:rsidRPr="008553F5">
        <w:rPr>
          <w:rFonts w:ascii="Book Antiqua" w:eastAsia="SimSun" w:hAnsi="Book Antiqua" w:cs="SimSun"/>
          <w:lang w:val="en-US"/>
        </w:rPr>
        <w:t>, Koyama T, Togashi K, Saga T, Watanabe G, Shimada Y, Imamura M. Esophageal cancer: evaluation with triple-phase dynamic CT--initial experience. </w:t>
      </w:r>
      <w:r w:rsidR="00F702C5" w:rsidRPr="008553F5">
        <w:rPr>
          <w:rFonts w:ascii="Book Antiqua" w:eastAsia="SimSun" w:hAnsi="Book Antiqua" w:cs="SimSun"/>
          <w:i/>
          <w:iCs/>
          <w:lang w:val="en-US"/>
        </w:rPr>
        <w:t>Radiology</w:t>
      </w:r>
      <w:r w:rsidR="00F702C5" w:rsidRPr="008553F5">
        <w:rPr>
          <w:rFonts w:ascii="Book Antiqua" w:eastAsia="SimSun" w:hAnsi="Book Antiqua" w:cs="SimSun"/>
          <w:lang w:val="en-US"/>
        </w:rPr>
        <w:t> 2006; </w:t>
      </w:r>
      <w:r w:rsidR="00F702C5" w:rsidRPr="008553F5">
        <w:rPr>
          <w:rFonts w:ascii="Book Antiqua" w:eastAsia="SimSun" w:hAnsi="Book Antiqua" w:cs="SimSun"/>
          <w:b/>
          <w:bCs/>
          <w:lang w:val="en-US"/>
        </w:rPr>
        <w:t>239</w:t>
      </w:r>
      <w:r w:rsidR="00F702C5" w:rsidRPr="008553F5">
        <w:rPr>
          <w:rFonts w:ascii="Book Antiqua" w:eastAsia="SimSun" w:hAnsi="Book Antiqua" w:cs="SimSun"/>
          <w:lang w:val="en-US"/>
        </w:rPr>
        <w:t>: 777-783 [PMID: 16621930 DOI: 10.1148/radiol.2393050222]</w:t>
      </w:r>
    </w:p>
    <w:p w:rsidR="00F702C5" w:rsidRPr="008553F5" w:rsidRDefault="00580199"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20</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Jin GY</w:t>
      </w:r>
      <w:r w:rsidR="00F702C5" w:rsidRPr="008553F5">
        <w:rPr>
          <w:rFonts w:ascii="Book Antiqua" w:eastAsia="SimSun" w:hAnsi="Book Antiqua" w:cs="SimSun"/>
          <w:lang w:val="en-US"/>
        </w:rPr>
        <w:t>, Park SH, Han YM. Usefulness of MDCT evaluation of the intraluminal surface of esophageal masses using only effervescent powder without injection of hypotonic agent. </w:t>
      </w:r>
      <w:r w:rsidR="00F702C5" w:rsidRPr="008553F5">
        <w:rPr>
          <w:rFonts w:ascii="Book Antiqua" w:eastAsia="SimSun" w:hAnsi="Book Antiqua" w:cs="SimSun"/>
          <w:i/>
          <w:iCs/>
          <w:lang w:val="en-US"/>
        </w:rPr>
        <w:t>Abdom Imaging</w:t>
      </w:r>
      <w:r w:rsidR="00F702C5" w:rsidRPr="008553F5">
        <w:rPr>
          <w:rFonts w:ascii="Book Antiqua" w:eastAsia="SimSun" w:hAnsi="Book Antiqua" w:cs="SimSun"/>
          <w:lang w:val="en-US"/>
        </w:rPr>
        <w:t> 2009; </w:t>
      </w:r>
      <w:r w:rsidR="00F702C5" w:rsidRPr="008553F5">
        <w:rPr>
          <w:rFonts w:ascii="Book Antiqua" w:eastAsia="SimSun" w:hAnsi="Book Antiqua" w:cs="SimSun"/>
          <w:b/>
          <w:bCs/>
          <w:lang w:val="en-US"/>
        </w:rPr>
        <w:t>34</w:t>
      </w:r>
      <w:r w:rsidR="00F702C5" w:rsidRPr="008553F5">
        <w:rPr>
          <w:rFonts w:ascii="Book Antiqua" w:eastAsia="SimSun" w:hAnsi="Book Antiqua" w:cs="SimSun"/>
          <w:lang w:val="en-US"/>
        </w:rPr>
        <w:t>: 424-429 [PMID: 18493816 DOI: 10.1007/s00261-008-9398-2]</w:t>
      </w:r>
    </w:p>
    <w:p w:rsidR="00F702C5" w:rsidRPr="008553F5" w:rsidRDefault="00580199"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21</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Li R</w:t>
      </w:r>
      <w:r w:rsidR="00F702C5" w:rsidRPr="008553F5">
        <w:rPr>
          <w:rFonts w:ascii="Book Antiqua" w:eastAsia="SimSun" w:hAnsi="Book Antiqua" w:cs="SimSun"/>
          <w:lang w:val="en-US"/>
        </w:rPr>
        <w:t>, Chen TW, Wang LY, Zhou L, Li H, Chen XL, Li CP, Zhang XM, Xiao RH. Quantitative measurement of contrast enhancement of esophageal squamous cell carcinoma on clinical MDCT. </w:t>
      </w:r>
      <w:r w:rsidR="00F702C5" w:rsidRPr="008553F5">
        <w:rPr>
          <w:rFonts w:ascii="Book Antiqua" w:eastAsia="SimSun" w:hAnsi="Book Antiqua" w:cs="SimSun"/>
          <w:i/>
          <w:iCs/>
          <w:lang w:val="en-US"/>
        </w:rPr>
        <w:t>World J Radiol</w:t>
      </w:r>
      <w:r w:rsidR="00F702C5" w:rsidRPr="008553F5">
        <w:rPr>
          <w:rFonts w:ascii="Book Antiqua" w:eastAsia="SimSun" w:hAnsi="Book Antiqua" w:cs="SimSun"/>
          <w:lang w:val="en-US"/>
        </w:rPr>
        <w:t> 2012; </w:t>
      </w:r>
      <w:r w:rsidR="00F702C5" w:rsidRPr="008553F5">
        <w:rPr>
          <w:rFonts w:ascii="Book Antiqua" w:eastAsia="SimSun" w:hAnsi="Book Antiqua" w:cs="SimSun"/>
          <w:b/>
          <w:bCs/>
          <w:lang w:val="en-US"/>
        </w:rPr>
        <w:t>4</w:t>
      </w:r>
      <w:r w:rsidR="00F702C5" w:rsidRPr="008553F5">
        <w:rPr>
          <w:rFonts w:ascii="Book Antiqua" w:eastAsia="SimSun" w:hAnsi="Book Antiqua" w:cs="SimSun"/>
          <w:lang w:val="en-US"/>
        </w:rPr>
        <w:t>: 179-185 [PMID: 22590673 DOI: 10.4329/wjr.v4.i4.179]</w:t>
      </w:r>
    </w:p>
    <w:p w:rsidR="005938AE" w:rsidRPr="008553F5" w:rsidRDefault="005938AE" w:rsidP="005938AE">
      <w:pPr>
        <w:spacing w:line="360" w:lineRule="auto"/>
        <w:jc w:val="both"/>
        <w:rPr>
          <w:rFonts w:ascii="Book Antiqua" w:eastAsia="SimSun" w:hAnsi="Book Antiqua" w:cs="SimSun"/>
          <w:lang w:val="en-US"/>
        </w:rPr>
      </w:pPr>
      <w:r w:rsidRPr="008553F5">
        <w:rPr>
          <w:rFonts w:ascii="Book Antiqua" w:eastAsia="SimSun" w:hAnsi="Book Antiqua" w:cs="SimSun"/>
          <w:lang w:val="en-US"/>
        </w:rPr>
        <w:lastRenderedPageBreak/>
        <w:t xml:space="preserve">22 </w:t>
      </w:r>
      <w:r w:rsidRPr="008553F5">
        <w:rPr>
          <w:rFonts w:ascii="Book Antiqua" w:eastAsia="SimSun" w:hAnsi="Book Antiqua" w:cs="SimSun"/>
          <w:b/>
          <w:lang w:val="en-US"/>
        </w:rPr>
        <w:t>Hansen M L</w:t>
      </w:r>
      <w:r w:rsidRPr="008553F5">
        <w:rPr>
          <w:rFonts w:ascii="Book Antiqua" w:eastAsia="SimSun" w:hAnsi="Book Antiqua" w:cs="SimSun"/>
          <w:lang w:val="en-US"/>
        </w:rPr>
        <w:t>, Fallentin E, Lauridsen C, Law I, Federspiel B, Bæksgaard L, Nielsen MB. Computed tomography (CT) perfusion as an early predictive marker for treatment response to neoadjuvant chemotherapy in gastroesophageal junction cancer and gastric cancer-a prospective study</w:t>
      </w:r>
      <w:r w:rsidRPr="008553F5">
        <w:rPr>
          <w:rFonts w:ascii="Book Antiqua" w:eastAsia="SimSun" w:hAnsi="Book Antiqua" w:cs="SimSun"/>
          <w:i/>
          <w:lang w:val="en-US"/>
        </w:rPr>
        <w:t>. PloS one</w:t>
      </w:r>
      <w:r w:rsidRPr="008553F5">
        <w:rPr>
          <w:rFonts w:ascii="Book Antiqua" w:eastAsia="SimSun" w:hAnsi="Book Antiqua" w:cs="SimSun"/>
          <w:lang w:val="en-US"/>
        </w:rPr>
        <w:t> 2014; 9: 1-10 [PMID: 24845062 DOI: 10.1371/journal.pone.0097605]</w:t>
      </w:r>
    </w:p>
    <w:p w:rsidR="00F702C5" w:rsidRPr="008553F5" w:rsidRDefault="00580199" w:rsidP="00A23847">
      <w:pPr>
        <w:spacing w:after="0" w:line="360" w:lineRule="auto"/>
        <w:rPr>
          <w:rFonts w:ascii="Book Antiqua" w:eastAsia="SimSun" w:hAnsi="Book Antiqua" w:cs="SimSun"/>
          <w:lang w:val="en-US"/>
        </w:rPr>
      </w:pPr>
      <w:r w:rsidRPr="008553F5">
        <w:rPr>
          <w:rFonts w:ascii="Book Antiqua" w:eastAsia="SimSun" w:hAnsi="Book Antiqua" w:cs="SimSun"/>
          <w:lang w:val="en-US"/>
        </w:rPr>
        <w:t>23</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Chen TW</w:t>
      </w:r>
      <w:r w:rsidR="00F702C5" w:rsidRPr="008553F5">
        <w:rPr>
          <w:rFonts w:ascii="Book Antiqua" w:eastAsia="SimSun" w:hAnsi="Book Antiqua" w:cs="SimSun"/>
          <w:lang w:val="en-US"/>
        </w:rPr>
        <w:t>, Yang ZG, Li Y, Li ZL, Yao J, Sun JY. Quantitative assessment of first-pass perfusion of oesophageal squamous cell carcinoma using 64-section MDCT: initial observation. </w:t>
      </w:r>
      <w:r w:rsidR="00F702C5" w:rsidRPr="008553F5">
        <w:rPr>
          <w:rFonts w:ascii="Book Antiqua" w:eastAsia="SimSun" w:hAnsi="Book Antiqua" w:cs="SimSun"/>
          <w:i/>
          <w:iCs/>
          <w:lang w:val="en-US"/>
        </w:rPr>
        <w:t>Clin Radiol</w:t>
      </w:r>
      <w:r w:rsidR="00F702C5" w:rsidRPr="008553F5">
        <w:rPr>
          <w:rFonts w:ascii="Book Antiqua" w:eastAsia="SimSun" w:hAnsi="Book Antiqua" w:cs="SimSun"/>
          <w:lang w:val="en-US"/>
        </w:rPr>
        <w:t> 2009; </w:t>
      </w:r>
      <w:r w:rsidR="00F702C5" w:rsidRPr="008553F5">
        <w:rPr>
          <w:rFonts w:ascii="Book Antiqua" w:eastAsia="SimSun" w:hAnsi="Book Antiqua" w:cs="SimSun"/>
          <w:b/>
          <w:bCs/>
          <w:lang w:val="en-US"/>
        </w:rPr>
        <w:t>64</w:t>
      </w:r>
      <w:r w:rsidR="00F702C5" w:rsidRPr="008553F5">
        <w:rPr>
          <w:rFonts w:ascii="Book Antiqua" w:eastAsia="SimSun" w:hAnsi="Book Antiqua" w:cs="SimSun"/>
          <w:lang w:val="en-US"/>
        </w:rPr>
        <w:t>: 38-45 [PMID: 19070696 DOI: 10.1016/j.crad.2008.06.005]</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hint="eastAsia"/>
          <w:lang w:val="en-US"/>
        </w:rPr>
        <w:t>2</w:t>
      </w:r>
      <w:r w:rsidR="005938AE" w:rsidRPr="008553F5">
        <w:rPr>
          <w:rFonts w:ascii="Book Antiqua" w:eastAsia="SimSun" w:hAnsi="Book Antiqua" w:cs="SimSun"/>
          <w:lang w:val="en-US"/>
        </w:rPr>
        <w:t>4</w:t>
      </w:r>
      <w:r w:rsidRPr="008553F5">
        <w:rPr>
          <w:rFonts w:ascii="Book Antiqua" w:eastAsia="SimSun" w:hAnsi="Book Antiqua" w:cs="SimSun" w:hint="eastAsia"/>
          <w:lang w:val="en-US"/>
        </w:rPr>
        <w:t xml:space="preserve"> </w:t>
      </w:r>
      <w:r w:rsidRPr="008553F5">
        <w:rPr>
          <w:rFonts w:ascii="Book Antiqua" w:eastAsia="SimSun" w:hAnsi="Book Antiqua" w:cs="SimSun"/>
          <w:b/>
          <w:lang w:val="en-US"/>
        </w:rPr>
        <w:t>Chen TW,</w:t>
      </w:r>
      <w:r w:rsidRPr="008553F5">
        <w:rPr>
          <w:rFonts w:ascii="Book Antiqua" w:eastAsia="SimSun" w:hAnsi="Book Antiqua" w:cs="SimSun"/>
          <w:lang w:val="en-US"/>
        </w:rPr>
        <w:t xml:space="preserve"> Yang ZG, Wang QL, Li Y, Qian LL, Chen H.J. Whole tumour quantitative measurement of first-pass perfusion of oesophageal squamous cell carcinoma using 64-row multidetector computed tomography: correlation with microvessel density.</w:t>
      </w:r>
      <w:r w:rsidRPr="008553F5">
        <w:rPr>
          <w:lang w:val="en-US"/>
        </w:rPr>
        <w:t xml:space="preserve"> </w:t>
      </w:r>
      <w:r w:rsidRPr="008553F5">
        <w:rPr>
          <w:rFonts w:ascii="Book Antiqua" w:eastAsia="SimSun" w:hAnsi="Book Antiqua" w:cs="SimSun"/>
          <w:i/>
          <w:lang w:val="en-US"/>
        </w:rPr>
        <w:t xml:space="preserve">Eur J Radiol </w:t>
      </w:r>
      <w:r w:rsidRPr="008553F5">
        <w:rPr>
          <w:rFonts w:ascii="Book Antiqua" w:eastAsia="SimSun" w:hAnsi="Book Antiqua" w:cs="SimSun"/>
          <w:lang w:val="en-US"/>
        </w:rPr>
        <w:t xml:space="preserve">2011; </w:t>
      </w:r>
      <w:r w:rsidRPr="008553F5">
        <w:rPr>
          <w:rFonts w:ascii="Book Antiqua" w:eastAsia="SimSun" w:hAnsi="Book Antiqua" w:cs="SimSun"/>
          <w:b/>
          <w:lang w:val="en-US"/>
        </w:rPr>
        <w:t>79</w:t>
      </w:r>
      <w:r w:rsidRPr="008553F5">
        <w:rPr>
          <w:rFonts w:ascii="Book Antiqua" w:eastAsia="SimSun" w:hAnsi="Book Antiqua" w:cs="SimSun"/>
          <w:lang w:val="en-US"/>
        </w:rPr>
        <w:t>: 218-223</w:t>
      </w:r>
      <w:r w:rsidRPr="008553F5">
        <w:rPr>
          <w:rFonts w:ascii="Book Antiqua" w:eastAsia="SimSun" w:hAnsi="Book Antiqua" w:cs="SimSun" w:hint="eastAsia"/>
          <w:lang w:val="en-US"/>
        </w:rPr>
        <w:t xml:space="preserve"> </w:t>
      </w:r>
      <w:r w:rsidRPr="008553F5">
        <w:rPr>
          <w:rFonts w:ascii="Book Antiqua" w:eastAsia="SimSun" w:hAnsi="Book Antiqua" w:cs="SimSun"/>
          <w:lang w:val="en-US"/>
        </w:rPr>
        <w:t xml:space="preserve">[PMID: </w:t>
      </w:r>
      <w:bookmarkStart w:id="24" w:name="OLE_LINK49"/>
      <w:bookmarkStart w:id="25" w:name="OLE_LINK50"/>
      <w:r w:rsidRPr="008553F5">
        <w:rPr>
          <w:rFonts w:ascii="Book Antiqua" w:eastAsia="SimSun" w:hAnsi="Book Antiqua" w:cs="SimSun"/>
          <w:lang w:val="en-US"/>
        </w:rPr>
        <w:t>20399055</w:t>
      </w:r>
      <w:bookmarkEnd w:id="24"/>
      <w:bookmarkEnd w:id="25"/>
      <w:r w:rsidRPr="008553F5">
        <w:rPr>
          <w:rFonts w:ascii="Book Antiqua" w:eastAsia="SimSun" w:hAnsi="Book Antiqua" w:cs="SimSun" w:hint="eastAsia"/>
          <w:lang w:val="en-US"/>
        </w:rPr>
        <w:t xml:space="preserve"> </w:t>
      </w:r>
      <w:r w:rsidRPr="008553F5">
        <w:rPr>
          <w:rFonts w:ascii="Book Antiqua" w:eastAsia="SimSun" w:hAnsi="Book Antiqua" w:cs="SimSun"/>
          <w:lang w:val="en-US"/>
        </w:rPr>
        <w:t>DOI: 10.1016/j.ejrad.2010.03.024]</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w:t>
      </w:r>
      <w:r w:rsidR="005938AE" w:rsidRPr="008553F5">
        <w:rPr>
          <w:rFonts w:ascii="Book Antiqua" w:eastAsia="SimSun" w:hAnsi="Book Antiqua" w:cs="SimSun"/>
          <w:lang w:val="en-US"/>
        </w:rPr>
        <w:t>5</w:t>
      </w:r>
      <w:r w:rsidRPr="008553F5">
        <w:rPr>
          <w:rFonts w:ascii="Book Antiqua" w:eastAsia="SimSun" w:hAnsi="Book Antiqua" w:cs="SimSun"/>
          <w:b/>
          <w:lang w:val="en-US"/>
        </w:rPr>
        <w:t xml:space="preserve"> Koehler RE,</w:t>
      </w:r>
      <w:r w:rsidRPr="008553F5">
        <w:rPr>
          <w:rFonts w:ascii="Book Antiqua" w:eastAsia="SimSun" w:hAnsi="Book Antiqua" w:cs="SimSun"/>
          <w:lang w:val="en-US"/>
        </w:rPr>
        <w:t xml:space="preserve"> Memel DS, Stanley RJ. Gastrointestinal tract. Computed body tomography with MRI correlation. 3rd ed. Philadelphia, Pa: Lippincott-Raven, 1998; 649-653</w:t>
      </w:r>
    </w:p>
    <w:p w:rsidR="00F702C5" w:rsidRPr="008553F5" w:rsidRDefault="00F702C5" w:rsidP="00A23847">
      <w:pPr>
        <w:spacing w:after="0" w:line="360" w:lineRule="auto"/>
        <w:rPr>
          <w:rFonts w:ascii="Book Antiqua" w:eastAsia="SimSun" w:hAnsi="Book Antiqua" w:cs="SimSun"/>
          <w:lang w:val="en-US"/>
        </w:rPr>
      </w:pPr>
      <w:r w:rsidRPr="008553F5">
        <w:rPr>
          <w:rFonts w:ascii="Book Antiqua" w:eastAsia="SimSun" w:hAnsi="Book Antiqua" w:cs="SimSun"/>
          <w:lang w:val="en-US"/>
        </w:rPr>
        <w:t>2</w:t>
      </w:r>
      <w:r w:rsidR="005938AE" w:rsidRPr="008553F5">
        <w:rPr>
          <w:rFonts w:ascii="Book Antiqua" w:eastAsia="SimSun" w:hAnsi="Book Antiqua" w:cs="SimSun"/>
          <w:lang w:val="en-US"/>
        </w:rPr>
        <w:t>6</w:t>
      </w:r>
      <w:r w:rsidRPr="008553F5">
        <w:rPr>
          <w:rFonts w:ascii="Book Antiqua" w:eastAsia="SimSun" w:hAnsi="Book Antiqua" w:cs="SimSun"/>
          <w:lang w:val="en-US"/>
        </w:rPr>
        <w:t> </w:t>
      </w:r>
      <w:r w:rsidRPr="008553F5">
        <w:rPr>
          <w:rFonts w:ascii="Book Antiqua" w:eastAsia="SimSun" w:hAnsi="Book Antiqua" w:cs="SimSun"/>
          <w:b/>
          <w:bCs/>
          <w:lang w:val="en-US"/>
        </w:rPr>
        <w:t>Rubenstein WA</w:t>
      </w:r>
      <w:r w:rsidRPr="008553F5">
        <w:rPr>
          <w:rFonts w:ascii="Book Antiqua" w:eastAsia="SimSun" w:hAnsi="Book Antiqua" w:cs="SimSun"/>
          <w:lang w:val="en-US"/>
        </w:rPr>
        <w:t>, Gray G, Auh YH, Honig CL, Thorbjarnarson B, Williams JJ, Haimes AB, Zirinsky K, Kazam E. CT of fibrous tissues and tumors with sonographic correlation. </w:t>
      </w:r>
      <w:r w:rsidRPr="008553F5">
        <w:rPr>
          <w:rFonts w:ascii="Book Antiqua" w:eastAsia="SimSun" w:hAnsi="Book Antiqua" w:cs="SimSun"/>
          <w:i/>
          <w:iCs/>
          <w:lang w:val="en-US"/>
        </w:rPr>
        <w:t>AJR Am J Roentgenol</w:t>
      </w:r>
      <w:r w:rsidRPr="008553F5">
        <w:rPr>
          <w:rFonts w:ascii="Book Antiqua" w:eastAsia="SimSun" w:hAnsi="Book Antiqua" w:cs="SimSun"/>
          <w:lang w:val="en-US"/>
        </w:rPr>
        <w:t> 1986; </w:t>
      </w:r>
      <w:r w:rsidRPr="008553F5">
        <w:rPr>
          <w:rFonts w:ascii="Book Antiqua" w:eastAsia="SimSun" w:hAnsi="Book Antiqua" w:cs="SimSun"/>
          <w:b/>
          <w:bCs/>
          <w:lang w:val="en-US"/>
        </w:rPr>
        <w:t>147</w:t>
      </w:r>
      <w:r w:rsidRPr="008553F5">
        <w:rPr>
          <w:rFonts w:ascii="Book Antiqua" w:eastAsia="SimSun" w:hAnsi="Book Antiqua" w:cs="SimSun"/>
          <w:lang w:val="en-US"/>
        </w:rPr>
        <w:t>: 1067-1074 [PMID: 3532732 DOI: 10.2214/ajr.147.5.1067]</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hint="eastAsia"/>
          <w:lang w:val="en-US"/>
        </w:rPr>
        <w:t>2</w:t>
      </w:r>
      <w:r w:rsidR="005938AE" w:rsidRPr="008553F5">
        <w:rPr>
          <w:rFonts w:ascii="Book Antiqua" w:eastAsia="SimSun" w:hAnsi="Book Antiqua" w:cs="SimSun"/>
          <w:lang w:val="en-US"/>
        </w:rPr>
        <w:t>7</w:t>
      </w:r>
      <w:r w:rsidRPr="008553F5">
        <w:rPr>
          <w:rFonts w:ascii="Book Antiqua" w:eastAsia="SimSun" w:hAnsi="Book Antiqua" w:cs="SimSun" w:hint="eastAsia"/>
          <w:lang w:val="en-US"/>
        </w:rPr>
        <w:t xml:space="preserve"> </w:t>
      </w:r>
      <w:r w:rsidRPr="008553F5">
        <w:rPr>
          <w:rFonts w:ascii="Book Antiqua" w:eastAsia="SimSun" w:hAnsi="Book Antiqua" w:cs="SimSun"/>
          <w:b/>
          <w:lang w:val="en-US"/>
        </w:rPr>
        <w:t>Yoshikawa J,</w:t>
      </w:r>
      <w:r w:rsidRPr="008553F5">
        <w:rPr>
          <w:rFonts w:ascii="Book Antiqua" w:eastAsia="SimSun" w:hAnsi="Book Antiqua" w:cs="SimSun"/>
          <w:lang w:val="en-US"/>
        </w:rPr>
        <w:t xml:space="preserve"> Matsui O, Kadoya M, Gabata T, Arai K, Takashima T. Delayed enhancement of fibrotic areas in hepatic masses: CT-pathologic correlation.</w:t>
      </w:r>
      <w:r w:rsidRPr="008553F5">
        <w:rPr>
          <w:lang w:val="en-US"/>
        </w:rPr>
        <w:t xml:space="preserve"> </w:t>
      </w:r>
      <w:r w:rsidRPr="008553F5">
        <w:rPr>
          <w:rFonts w:ascii="Book Antiqua" w:eastAsia="SimSun" w:hAnsi="Book Antiqua" w:cs="SimSun"/>
          <w:i/>
          <w:lang w:val="en-US"/>
        </w:rPr>
        <w:t>J Comput Assist Tomogr</w:t>
      </w:r>
      <w:r w:rsidRPr="008553F5">
        <w:rPr>
          <w:rFonts w:ascii="Book Antiqua" w:eastAsia="SimSun" w:hAnsi="Book Antiqua" w:cs="SimSun" w:hint="eastAsia"/>
          <w:i/>
          <w:lang w:val="en-US"/>
        </w:rPr>
        <w:t xml:space="preserve"> </w:t>
      </w:r>
      <w:r w:rsidRPr="008553F5">
        <w:rPr>
          <w:rFonts w:ascii="Book Antiqua" w:eastAsia="SimSun" w:hAnsi="Book Antiqua" w:cs="SimSun"/>
          <w:lang w:val="en-US"/>
        </w:rPr>
        <w:t xml:space="preserve">1992; </w:t>
      </w:r>
      <w:r w:rsidRPr="008553F5">
        <w:rPr>
          <w:rFonts w:ascii="Book Antiqua" w:eastAsia="SimSun" w:hAnsi="Book Antiqua" w:cs="SimSun"/>
          <w:b/>
          <w:lang w:val="en-US"/>
        </w:rPr>
        <w:t>16</w:t>
      </w:r>
      <w:r w:rsidRPr="008553F5">
        <w:rPr>
          <w:rFonts w:ascii="Book Antiqua" w:eastAsia="SimSun" w:hAnsi="Book Antiqua" w:cs="SimSun"/>
          <w:lang w:val="en-US"/>
        </w:rPr>
        <w:t>: 206–211</w:t>
      </w:r>
      <w:r w:rsidRPr="008553F5">
        <w:rPr>
          <w:rFonts w:ascii="Book Antiqua" w:eastAsia="SimSun" w:hAnsi="Book Antiqua" w:cs="SimSun" w:hint="eastAsia"/>
          <w:lang w:val="en-US"/>
        </w:rPr>
        <w:t xml:space="preserve"> </w:t>
      </w:r>
      <w:r w:rsidRPr="008553F5">
        <w:rPr>
          <w:rFonts w:ascii="Book Antiqua" w:eastAsia="SimSun" w:hAnsi="Book Antiqua" w:cs="SimSun"/>
          <w:lang w:val="en-US"/>
        </w:rPr>
        <w:t xml:space="preserve">[PMID: </w:t>
      </w:r>
      <w:bookmarkStart w:id="26" w:name="OLE_LINK51"/>
      <w:bookmarkStart w:id="27" w:name="OLE_LINK52"/>
      <w:r w:rsidRPr="008553F5">
        <w:rPr>
          <w:rFonts w:ascii="Book Antiqua" w:eastAsia="SimSun" w:hAnsi="Book Antiqua" w:cs="SimSun"/>
          <w:lang w:val="en-US"/>
        </w:rPr>
        <w:t>1312098</w:t>
      </w:r>
      <w:bookmarkEnd w:id="26"/>
      <w:bookmarkEnd w:id="27"/>
      <w:r w:rsidRPr="008553F5">
        <w:rPr>
          <w:rFonts w:ascii="Book Antiqua" w:eastAsia="SimSun" w:hAnsi="Book Antiqua" w:cs="SimSun" w:hint="eastAsia"/>
          <w:lang w:val="en-US"/>
        </w:rPr>
        <w:t xml:space="preserve"> </w:t>
      </w:r>
      <w:r w:rsidRPr="008553F5">
        <w:rPr>
          <w:rFonts w:ascii="Book Antiqua" w:eastAsia="SimSun" w:hAnsi="Book Antiqua" w:cs="SimSun"/>
          <w:lang w:val="en-US"/>
        </w:rPr>
        <w:t>DOI: 10.1097/00004728-199203000-00006]</w:t>
      </w:r>
    </w:p>
    <w:p w:rsidR="00F702C5" w:rsidRPr="008553F5" w:rsidRDefault="005938AE"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28</w:t>
      </w:r>
      <w:r w:rsidR="00F702C5" w:rsidRPr="008553F5">
        <w:rPr>
          <w:rFonts w:ascii="Book Antiqua" w:eastAsia="SimSun" w:hAnsi="Book Antiqua" w:cs="SimSun"/>
          <w:lang w:val="en-US"/>
        </w:rPr>
        <w:t> </w:t>
      </w:r>
      <w:r w:rsidR="00F702C5" w:rsidRPr="008553F5">
        <w:rPr>
          <w:rFonts w:ascii="Book Antiqua" w:eastAsia="SimSun" w:hAnsi="Book Antiqua" w:cs="SimSun"/>
          <w:b/>
          <w:bCs/>
          <w:lang w:val="en-US"/>
        </w:rPr>
        <w:t>Lacomis JM</w:t>
      </w:r>
      <w:r w:rsidR="00F702C5" w:rsidRPr="008553F5">
        <w:rPr>
          <w:rFonts w:ascii="Book Antiqua" w:eastAsia="SimSun" w:hAnsi="Book Antiqua" w:cs="SimSun"/>
          <w:lang w:val="en-US"/>
        </w:rPr>
        <w:t>, Baron RL, Oliver JH, Nalesnik MA, Federle MP. Cholangiocarcinoma: delayed CT contrast enhancement patterns. </w:t>
      </w:r>
      <w:r w:rsidR="00F702C5" w:rsidRPr="008553F5">
        <w:rPr>
          <w:rFonts w:ascii="Book Antiqua" w:eastAsia="SimSun" w:hAnsi="Book Antiqua" w:cs="SimSun"/>
          <w:i/>
          <w:iCs/>
          <w:lang w:val="en-US"/>
        </w:rPr>
        <w:t>Radiology</w:t>
      </w:r>
      <w:r w:rsidR="00F702C5" w:rsidRPr="008553F5">
        <w:rPr>
          <w:rFonts w:ascii="Book Antiqua" w:eastAsia="SimSun" w:hAnsi="Book Antiqua" w:cs="SimSun"/>
          <w:lang w:val="en-US"/>
        </w:rPr>
        <w:t> 1997; </w:t>
      </w:r>
      <w:r w:rsidR="00F702C5" w:rsidRPr="008553F5">
        <w:rPr>
          <w:rFonts w:ascii="Book Antiqua" w:eastAsia="SimSun" w:hAnsi="Book Antiqua" w:cs="SimSun"/>
          <w:b/>
          <w:bCs/>
          <w:lang w:val="en-US"/>
        </w:rPr>
        <w:t>203</w:t>
      </w:r>
      <w:r w:rsidR="00F702C5" w:rsidRPr="008553F5">
        <w:rPr>
          <w:rFonts w:ascii="Book Antiqua" w:eastAsia="SimSun" w:hAnsi="Book Antiqua" w:cs="SimSun"/>
          <w:lang w:val="en-US"/>
        </w:rPr>
        <w:t>: 98-104 [PMID: 9122423 DOI: 10.1148/radiology.203.1.9122423]</w:t>
      </w:r>
    </w:p>
    <w:p w:rsidR="00F702C5" w:rsidRPr="008553F5" w:rsidRDefault="00F702C5" w:rsidP="00A23847">
      <w:pPr>
        <w:spacing w:after="0" w:line="360" w:lineRule="auto"/>
        <w:jc w:val="both"/>
        <w:rPr>
          <w:rFonts w:ascii="Book Antiqua" w:eastAsia="SimSun" w:hAnsi="Book Antiqua" w:cs="SimSun"/>
          <w:lang w:val="en-US"/>
        </w:rPr>
      </w:pPr>
      <w:r w:rsidRPr="008553F5">
        <w:rPr>
          <w:rFonts w:ascii="Book Antiqua" w:eastAsia="SimSun" w:hAnsi="Book Antiqua" w:cs="SimSun"/>
          <w:lang w:val="en-US"/>
        </w:rPr>
        <w:t>2</w:t>
      </w:r>
      <w:r w:rsidR="005938AE" w:rsidRPr="008553F5">
        <w:rPr>
          <w:rFonts w:ascii="Book Antiqua" w:eastAsia="SimSun" w:hAnsi="Book Antiqua" w:cs="SimSun"/>
          <w:lang w:val="en-US"/>
        </w:rPr>
        <w:t>9</w:t>
      </w:r>
      <w:r w:rsidRPr="008553F5">
        <w:rPr>
          <w:rFonts w:ascii="Book Antiqua" w:eastAsia="SimSun" w:hAnsi="Book Antiqua" w:cs="SimSun"/>
          <w:lang w:val="en-US"/>
        </w:rPr>
        <w:t> </w:t>
      </w:r>
      <w:r w:rsidRPr="008553F5">
        <w:rPr>
          <w:rFonts w:ascii="Book Antiqua" w:eastAsia="SimSun" w:hAnsi="Book Antiqua" w:cs="SimSun"/>
          <w:b/>
          <w:bCs/>
          <w:lang w:val="en-US"/>
        </w:rPr>
        <w:t>Asayama Y</w:t>
      </w:r>
      <w:r w:rsidRPr="008553F5">
        <w:rPr>
          <w:rFonts w:ascii="Book Antiqua" w:eastAsia="SimSun" w:hAnsi="Book Antiqua" w:cs="SimSun"/>
          <w:lang w:val="en-US"/>
        </w:rPr>
        <w:t>, Yoshimitsu K, Irie H, Tajima T, Nishie A, Hirakawa M, Nakayama T, Kakihara D, Taketomi A, Aishima S, Honda H. Delayed-phase dynamic CT enhancement as a prognostic factor for mass-forming intrahepatic cholangiocarcinoma. </w:t>
      </w:r>
      <w:r w:rsidRPr="008553F5">
        <w:rPr>
          <w:rFonts w:ascii="Book Antiqua" w:eastAsia="SimSun" w:hAnsi="Book Antiqua" w:cs="SimSun"/>
          <w:i/>
          <w:iCs/>
          <w:lang w:val="en-US"/>
        </w:rPr>
        <w:t>Radiology</w:t>
      </w:r>
      <w:r w:rsidRPr="008553F5">
        <w:rPr>
          <w:rFonts w:ascii="Book Antiqua" w:eastAsia="SimSun" w:hAnsi="Book Antiqua" w:cs="SimSun"/>
          <w:lang w:val="en-US"/>
        </w:rPr>
        <w:t> 2006; </w:t>
      </w:r>
      <w:r w:rsidRPr="008553F5">
        <w:rPr>
          <w:rFonts w:ascii="Book Antiqua" w:eastAsia="SimSun" w:hAnsi="Book Antiqua" w:cs="SimSun"/>
          <w:b/>
          <w:bCs/>
          <w:lang w:val="en-US"/>
        </w:rPr>
        <w:t>238</w:t>
      </w:r>
      <w:r w:rsidRPr="008553F5">
        <w:rPr>
          <w:rFonts w:ascii="Book Antiqua" w:eastAsia="SimSun" w:hAnsi="Book Antiqua" w:cs="SimSun"/>
          <w:lang w:val="en-US"/>
        </w:rPr>
        <w:t>: 150-155 [PMID: 16304089 DOI: 10.1148/radiol.2381041765]</w:t>
      </w:r>
    </w:p>
    <w:bookmarkEnd w:id="22"/>
    <w:bookmarkEnd w:id="23"/>
    <w:p w:rsidR="00852389" w:rsidRPr="008553F5" w:rsidRDefault="001F116F" w:rsidP="00E653E9">
      <w:pPr>
        <w:spacing w:line="360" w:lineRule="auto"/>
        <w:jc w:val="right"/>
        <w:rPr>
          <w:rFonts w:ascii="Book Antiqua" w:eastAsia="SimSun" w:hAnsi="Book Antiqua" w:cs="Times New Roman"/>
          <w:b/>
          <w:kern w:val="2"/>
          <w:lang w:val="en-US" w:eastAsia="zh-CN"/>
        </w:rPr>
      </w:pPr>
      <w:r w:rsidRPr="008553F5">
        <w:rPr>
          <w:rFonts w:ascii="Book Antiqua" w:hAnsi="Book Antiqua"/>
          <w:b/>
          <w:bCs/>
          <w:lang w:val="en-US"/>
        </w:rPr>
        <w:lastRenderedPageBreak/>
        <w:t>P-Reviewer:</w:t>
      </w:r>
      <w:r w:rsidR="00CF242B" w:rsidRPr="008553F5">
        <w:rPr>
          <w:lang w:val="en-US"/>
        </w:rPr>
        <w:t xml:space="preserve"> </w:t>
      </w:r>
      <w:r w:rsidR="00CF242B" w:rsidRPr="008553F5">
        <w:rPr>
          <w:rFonts w:ascii="Book Antiqua" w:hAnsi="Book Antiqua"/>
          <w:bCs/>
          <w:lang w:val="en-US"/>
        </w:rPr>
        <w:t xml:space="preserve">Guo </w:t>
      </w:r>
      <w:r w:rsidR="00CF242B" w:rsidRPr="008553F5">
        <w:rPr>
          <w:rFonts w:ascii="Book Antiqua" w:hAnsi="Book Antiqua" w:hint="eastAsia"/>
          <w:bCs/>
          <w:lang w:val="en-US" w:eastAsia="zh-CN"/>
        </w:rPr>
        <w:t>Y</w:t>
      </w:r>
      <w:r w:rsidR="00852389" w:rsidRPr="008553F5">
        <w:rPr>
          <w:rFonts w:ascii="Book Antiqua" w:hAnsi="Book Antiqua"/>
          <w:b/>
          <w:bCs/>
          <w:lang w:val="en-US"/>
        </w:rPr>
        <w:t xml:space="preserve"> </w:t>
      </w:r>
      <w:r w:rsidRPr="008553F5">
        <w:rPr>
          <w:rFonts w:ascii="Book Antiqua" w:hAnsi="Book Antiqua"/>
          <w:b/>
          <w:bCs/>
          <w:lang w:val="en-US"/>
        </w:rPr>
        <w:t>S-Editor:</w:t>
      </w:r>
      <w:r w:rsidR="00852389" w:rsidRPr="008553F5">
        <w:rPr>
          <w:rFonts w:ascii="Book Antiqua" w:hAnsi="Book Antiqua"/>
          <w:lang w:val="en-US"/>
        </w:rPr>
        <w:t xml:space="preserve"> </w:t>
      </w:r>
      <w:r w:rsidR="0003413B">
        <w:rPr>
          <w:rFonts w:ascii="Book Antiqua" w:hAnsi="Book Antiqua" w:hint="eastAsia"/>
          <w:lang w:val="en-US" w:eastAsia="zh-CN"/>
        </w:rPr>
        <w:t>Qi Y</w:t>
      </w:r>
      <w:r w:rsidRPr="008553F5">
        <w:rPr>
          <w:rFonts w:ascii="Book Antiqua" w:hAnsi="Book Antiqua"/>
          <w:b/>
          <w:bCs/>
          <w:lang w:val="en-US"/>
        </w:rPr>
        <w:t>L-Editor:</w:t>
      </w:r>
      <w:r w:rsidR="00852389" w:rsidRPr="008553F5">
        <w:rPr>
          <w:rFonts w:ascii="Book Antiqua" w:hAnsi="Book Antiqua"/>
          <w:lang w:val="en-US"/>
        </w:rPr>
        <w:t xml:space="preserve"> </w:t>
      </w:r>
      <w:r w:rsidRPr="008553F5">
        <w:rPr>
          <w:rFonts w:ascii="Book Antiqua" w:hAnsi="Book Antiqua"/>
          <w:b/>
          <w:bCs/>
          <w:lang w:val="en-US"/>
        </w:rPr>
        <w:t>E-Editor:</w:t>
      </w:r>
      <w:r w:rsidR="00852389" w:rsidRPr="008553F5">
        <w:rPr>
          <w:rFonts w:ascii="Book Antiqua" w:eastAsia="SimSun" w:hAnsi="Book Antiqua" w:cs="Times New Roman"/>
          <w:b/>
          <w:kern w:val="2"/>
          <w:lang w:val="en-US" w:eastAsia="zh-CN"/>
        </w:rPr>
        <w:br w:type="page"/>
      </w:r>
    </w:p>
    <w:p w:rsidR="009D666C" w:rsidRPr="008553F5" w:rsidRDefault="003268A7" w:rsidP="00A23847">
      <w:pPr>
        <w:tabs>
          <w:tab w:val="left" w:pos="9639"/>
        </w:tabs>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lastRenderedPageBreak/>
        <w:t xml:space="preserve">Figure 1 Visualization of reliable region of interest. </w:t>
      </w:r>
      <w:r w:rsidRPr="008553F5">
        <w:rPr>
          <w:rFonts w:ascii="Book Antiqua" w:eastAsia="SimSun" w:hAnsi="Book Antiqua" w:cs="Times New Roman"/>
          <w:kern w:val="2"/>
          <w:lang w:val="en-US" w:eastAsia="zh-CN"/>
        </w:rPr>
        <w:t>A: Regions of interest (circled red) for esophageal stenosis were drawn freehand around the thickened walls; B: Regions of interest (circled red) for the background intact esophagus were drawn around the intact esophageal wall.</w:t>
      </w:r>
    </w:p>
    <w:p w:rsidR="009515B1" w:rsidRPr="008553F5" w:rsidRDefault="00D7737E" w:rsidP="00A23847">
      <w:pPr>
        <w:tabs>
          <w:tab w:val="left" w:pos="9639"/>
        </w:tabs>
        <w:spacing w:after="0" w:line="360" w:lineRule="auto"/>
        <w:ind w:firstLine="709"/>
        <w:jc w:val="both"/>
        <w:rPr>
          <w:rFonts w:ascii="Book Antiqua" w:hAnsi="Book Antiqua" w:cs="Times New Roman"/>
          <w:lang w:val="en-US"/>
        </w:rPr>
      </w:pPr>
      <w:r>
        <w:rPr>
          <w:rFonts w:ascii="Book Antiqua" w:eastAsia="SimSun" w:hAnsi="Book Antiqua" w:cs="Times New Roman"/>
          <w:b/>
          <w:noProof/>
          <w:kern w:val="2"/>
          <w:lang w:val="en-US" w:eastAsia="zh-CN"/>
        </w:rPr>
        <mc:AlternateContent>
          <mc:Choice Requires="wps">
            <w:drawing>
              <wp:anchor distT="0" distB="0" distL="114300" distR="114300" simplePos="0" relativeHeight="251673088" behindDoc="0" locked="0" layoutInCell="1" allowOverlap="1">
                <wp:simplePos x="0" y="0"/>
                <wp:positionH relativeFrom="column">
                  <wp:posOffset>1575435</wp:posOffset>
                </wp:positionH>
                <wp:positionV relativeFrom="paragraph">
                  <wp:posOffset>1289050</wp:posOffset>
                </wp:positionV>
                <wp:extent cx="409575" cy="344805"/>
                <wp:effectExtent l="9525" t="11430" r="9525" b="5715"/>
                <wp:wrapNone/>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44805"/>
                        </a:xfrm>
                        <a:custGeom>
                          <a:avLst/>
                          <a:gdLst>
                            <a:gd name="T0" fmla="*/ 555 w 645"/>
                            <a:gd name="T1" fmla="*/ 298 h 543"/>
                            <a:gd name="T2" fmla="*/ 420 w 645"/>
                            <a:gd name="T3" fmla="*/ 103 h 543"/>
                            <a:gd name="T4" fmla="*/ 180 w 645"/>
                            <a:gd name="T5" fmla="*/ 13 h 543"/>
                            <a:gd name="T6" fmla="*/ 60 w 645"/>
                            <a:gd name="T7" fmla="*/ 178 h 543"/>
                            <a:gd name="T8" fmla="*/ 0 w 645"/>
                            <a:gd name="T9" fmla="*/ 298 h 543"/>
                            <a:gd name="T10" fmla="*/ 60 w 645"/>
                            <a:gd name="T11" fmla="*/ 508 h 543"/>
                            <a:gd name="T12" fmla="*/ 271 w 645"/>
                            <a:gd name="T13" fmla="*/ 508 h 543"/>
                            <a:gd name="T14" fmla="*/ 570 w 645"/>
                            <a:gd name="T15" fmla="*/ 463 h 543"/>
                            <a:gd name="T16" fmla="*/ 645 w 645"/>
                            <a:gd name="T17" fmla="*/ 343 h 543"/>
                            <a:gd name="T18" fmla="*/ 555 w 645"/>
                            <a:gd name="T19" fmla="*/ 298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5" h="543">
                              <a:moveTo>
                                <a:pt x="555" y="298"/>
                              </a:moveTo>
                              <a:cubicBezTo>
                                <a:pt x="518" y="258"/>
                                <a:pt x="482" y="150"/>
                                <a:pt x="420" y="103"/>
                              </a:cubicBezTo>
                              <a:cubicBezTo>
                                <a:pt x="358" y="56"/>
                                <a:pt x="240" y="0"/>
                                <a:pt x="180" y="13"/>
                              </a:cubicBezTo>
                              <a:cubicBezTo>
                                <a:pt x="120" y="26"/>
                                <a:pt x="90" y="131"/>
                                <a:pt x="60" y="178"/>
                              </a:cubicBezTo>
                              <a:cubicBezTo>
                                <a:pt x="30" y="225"/>
                                <a:pt x="0" y="243"/>
                                <a:pt x="0" y="298"/>
                              </a:cubicBezTo>
                              <a:cubicBezTo>
                                <a:pt x="0" y="353"/>
                                <a:pt x="15" y="473"/>
                                <a:pt x="60" y="508"/>
                              </a:cubicBezTo>
                              <a:cubicBezTo>
                                <a:pt x="105" y="543"/>
                                <a:pt x="186" y="516"/>
                                <a:pt x="271" y="508"/>
                              </a:cubicBezTo>
                              <a:cubicBezTo>
                                <a:pt x="356" y="500"/>
                                <a:pt x="508" y="490"/>
                                <a:pt x="570" y="463"/>
                              </a:cubicBezTo>
                              <a:cubicBezTo>
                                <a:pt x="632" y="436"/>
                                <a:pt x="645" y="375"/>
                                <a:pt x="645" y="343"/>
                              </a:cubicBezTo>
                              <a:cubicBezTo>
                                <a:pt x="645" y="311"/>
                                <a:pt x="592" y="338"/>
                                <a:pt x="555" y="298"/>
                              </a:cubicBez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390A" id="Freeform 26" o:spid="_x0000_s1026" style="position:absolute;margin-left:124.05pt;margin-top:101.5pt;width:32.25pt;height:2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" path="m555,298c518,258,482,150,420,103,358,56,240,,180,13,120,26,90,131,60,178,30,225,,243,,298v,55,15,175,60,210c105,543,186,516,271,508v85,-8,237,-18,299,-45c632,436,645,375,645,343v,-32,-53,-5,-90,-45xe" filled="f" strokecolor="red">
                <v:path arrowok="t" o:connecttype="custom" o:connectlocs="352425,189230;266700,65405;114300,8255;38100,113030;0,189230;38100,322580;172085,322580;361950,294005;409575,217805;352425,189230" o:connectangles="0,0,0,0,0,0,0,0,0,0"/>
              </v:shape>
            </w:pict>
          </mc:Fallback>
        </mc:AlternateContent>
      </w:r>
      <w:r>
        <w:rPr>
          <w:rFonts w:ascii="Book Antiqua" w:eastAsia="SimSun" w:hAnsi="Book Antiqua" w:cs="Times New Roman"/>
          <w:b/>
          <w:noProof/>
          <w:kern w:val="2"/>
          <w:lang w:val="en-US" w:eastAsia="zh-CN"/>
        </w:rPr>
        <mc:AlternateContent>
          <mc:Choice Requires="wps">
            <w:drawing>
              <wp:anchor distT="0" distB="0" distL="114300" distR="114300" simplePos="0" relativeHeight="251655680" behindDoc="0" locked="0" layoutInCell="1" allowOverlap="1">
                <wp:simplePos x="0" y="0"/>
                <wp:positionH relativeFrom="column">
                  <wp:posOffset>309245</wp:posOffset>
                </wp:positionH>
                <wp:positionV relativeFrom="paragraph">
                  <wp:posOffset>10160</wp:posOffset>
                </wp:positionV>
                <wp:extent cx="447040" cy="270510"/>
                <wp:effectExtent l="10160" t="8890" r="9525" b="635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70510"/>
                        </a:xfrm>
                        <a:prstGeom prst="rect">
                          <a:avLst/>
                        </a:prstGeom>
                        <a:solidFill>
                          <a:srgbClr val="FFFFFF"/>
                        </a:solidFill>
                        <a:ln w="9525">
                          <a:solidFill>
                            <a:srgbClr val="000000"/>
                          </a:solidFill>
                          <a:miter lim="800000"/>
                          <a:headEnd/>
                          <a:tailEnd/>
                        </a:ln>
                      </wps:spPr>
                      <wps:txbx>
                        <w:txbxContent>
                          <w:p w:rsidR="00E43721" w:rsidRPr="007371F4" w:rsidRDefault="00E43721" w:rsidP="006F5215">
                            <w:pPr>
                              <w:rPr>
                                <w:rFonts w:ascii="Arial" w:hAnsi="Arial" w:cs="Arial"/>
                              </w:rPr>
                            </w:pPr>
                            <w:r>
                              <w:rPr>
                                <w:rFonts w:ascii="Arial" w:hAnsi="Arial" w:cs="Arial"/>
                              </w:rPr>
                              <w:t xml:space="preserve"> </w:t>
                            </w:r>
                            <w:r w:rsidRPr="007371F4">
                              <w:rPr>
                                <w:rFonts w:ascii="Arial" w:hAnsi="Arial" w:cs="Arial"/>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5pt;margin-top:.8pt;width:35.2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">
                <v:textbox>
                  <w:txbxContent>
                    <w:p w:rsidR="00E43721" w:rsidRPr="007371F4" w:rsidRDefault="00E43721" w:rsidP="006F5215">
                      <w:pPr>
                        <w:rPr>
                          <w:rFonts w:ascii="Arial" w:hAnsi="Arial" w:cs="Arial"/>
                        </w:rPr>
                      </w:pPr>
                      <w:r>
                        <w:rPr>
                          <w:rFonts w:ascii="Arial" w:hAnsi="Arial" w:cs="Arial"/>
                        </w:rPr>
                        <w:t xml:space="preserve"> </w:t>
                      </w:r>
                      <w:r w:rsidRPr="007371F4">
                        <w:rPr>
                          <w:rFonts w:ascii="Arial" w:hAnsi="Arial" w:cs="Arial"/>
                        </w:rPr>
                        <w:t>A</w:t>
                      </w:r>
                    </w:p>
                  </w:txbxContent>
                </v:textbox>
              </v:shape>
            </w:pict>
          </mc:Fallback>
        </mc:AlternateContent>
      </w:r>
      <w:r>
        <w:rPr>
          <w:rFonts w:ascii="Book Antiqua" w:hAnsi="Book Antiqua" w:cs="SimSun"/>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-1535430</wp:posOffset>
                </wp:positionH>
                <wp:positionV relativeFrom="paragraph">
                  <wp:posOffset>-1355090</wp:posOffset>
                </wp:positionV>
                <wp:extent cx="635000" cy="635000"/>
                <wp:effectExtent l="13335" t="5715" r="8890" b="69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E953" id="Text Box 10" o:spid="_x0000_s1026" type="#_x0000_t202" style="position:absolute;margin-left:-120.9pt;margin-top:-106.7pt;width:50pt;height: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"/>
            </w:pict>
          </mc:Fallback>
        </mc:AlternateContent>
      </w:r>
      <w:r w:rsidR="0072477D" w:rsidRPr="008553F5">
        <w:rPr>
          <w:rFonts w:ascii="Book Antiqua" w:hAnsi="Book Antiqua" w:cs="Times New Roman"/>
          <w:noProof/>
          <w:lang w:val="en-US" w:eastAsia="zh-CN"/>
        </w:rPr>
        <w:drawing>
          <wp:inline distT="0" distB="0" distL="0" distR="0" wp14:anchorId="5CBCD6EF" wp14:editId="538E7421">
            <wp:extent cx="2409825" cy="2971625"/>
            <wp:effectExtent l="0" t="0" r="0" b="0"/>
            <wp:docPr id="5" name="Рисунок 1" descr="D:\World Jornal of gastroenterology\Для отправки\Рисунки для статьи\Рисунок 1а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ld Jornal of gastroenterology\Для отправки\Рисунки для статьи\Рисунок 1а  300 dpi.jpg"/>
                    <pic:cNvPicPr>
                      <a:picLocks noChangeAspect="1" noChangeArrowheads="1"/>
                    </pic:cNvPicPr>
                  </pic:nvPicPr>
                  <pic:blipFill>
                    <a:blip r:embed="rId8" cstate="print"/>
                    <a:srcRect/>
                    <a:stretch>
                      <a:fillRect/>
                    </a:stretch>
                  </pic:blipFill>
                  <pic:spPr bwMode="auto">
                    <a:xfrm>
                      <a:off x="0" y="0"/>
                      <a:ext cx="2409825" cy="2971625"/>
                    </a:xfrm>
                    <a:prstGeom prst="rect">
                      <a:avLst/>
                    </a:prstGeom>
                    <a:noFill/>
                    <a:ln w="9525">
                      <a:noFill/>
                      <a:miter lim="800000"/>
                      <a:headEnd/>
                      <a:tailEnd/>
                    </a:ln>
                  </pic:spPr>
                </pic:pic>
              </a:graphicData>
            </a:graphic>
          </wp:inline>
        </w:drawing>
      </w:r>
    </w:p>
    <w:p w:rsidR="009515B1" w:rsidRPr="008553F5" w:rsidRDefault="009515B1" w:rsidP="00A23847">
      <w:pPr>
        <w:tabs>
          <w:tab w:val="left" w:pos="9639"/>
        </w:tabs>
        <w:spacing w:after="0" w:line="360" w:lineRule="auto"/>
        <w:ind w:firstLine="709"/>
        <w:jc w:val="both"/>
        <w:rPr>
          <w:rFonts w:ascii="Book Antiqua" w:hAnsi="Book Antiqua" w:cs="Times New Roman"/>
          <w:lang w:val="en-US"/>
        </w:rPr>
      </w:pPr>
    </w:p>
    <w:p w:rsidR="009515B1" w:rsidRPr="008553F5" w:rsidRDefault="00D7737E" w:rsidP="00A23847">
      <w:pPr>
        <w:tabs>
          <w:tab w:val="left" w:pos="9639"/>
        </w:tabs>
        <w:spacing w:after="0" w:line="360" w:lineRule="auto"/>
        <w:ind w:firstLine="709"/>
        <w:jc w:val="both"/>
        <w:rPr>
          <w:rFonts w:ascii="Book Antiqua" w:hAnsi="Book Antiqua" w:cs="Times New Roman"/>
          <w:lang w:val="en-US"/>
        </w:rPr>
      </w:pPr>
      <w:r>
        <w:rPr>
          <w:rFonts w:ascii="Book Antiqua" w:hAnsi="Book Antiqua" w:cs="Times New Roman"/>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1391285</wp:posOffset>
                </wp:positionH>
                <wp:positionV relativeFrom="paragraph">
                  <wp:posOffset>1151890</wp:posOffset>
                </wp:positionV>
                <wp:extent cx="414655" cy="457200"/>
                <wp:effectExtent l="6350" t="5080" r="7620" b="1397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457200"/>
                        </a:xfrm>
                        <a:custGeom>
                          <a:avLst/>
                          <a:gdLst>
                            <a:gd name="T0" fmla="*/ 590 w 653"/>
                            <a:gd name="T1" fmla="*/ 121 h 720"/>
                            <a:gd name="T2" fmla="*/ 575 w 653"/>
                            <a:gd name="T3" fmla="*/ 1 h 720"/>
                            <a:gd name="T4" fmla="*/ 643 w 653"/>
                            <a:gd name="T5" fmla="*/ 114 h 720"/>
                            <a:gd name="T6" fmla="*/ 635 w 653"/>
                            <a:gd name="T7" fmla="*/ 264 h 720"/>
                            <a:gd name="T8" fmla="*/ 613 w 653"/>
                            <a:gd name="T9" fmla="*/ 444 h 720"/>
                            <a:gd name="T10" fmla="*/ 515 w 653"/>
                            <a:gd name="T11" fmla="*/ 639 h 720"/>
                            <a:gd name="T12" fmla="*/ 373 w 653"/>
                            <a:gd name="T13" fmla="*/ 714 h 720"/>
                            <a:gd name="T14" fmla="*/ 223 w 653"/>
                            <a:gd name="T15" fmla="*/ 676 h 720"/>
                            <a:gd name="T16" fmla="*/ 140 w 653"/>
                            <a:gd name="T17" fmla="*/ 534 h 720"/>
                            <a:gd name="T18" fmla="*/ 20 w 653"/>
                            <a:gd name="T19" fmla="*/ 309 h 720"/>
                            <a:gd name="T20" fmla="*/ 20 w 653"/>
                            <a:gd name="T21" fmla="*/ 181 h 720"/>
                            <a:gd name="T22" fmla="*/ 13 w 653"/>
                            <a:gd name="T23" fmla="*/ 99 h 720"/>
                            <a:gd name="T24" fmla="*/ 73 w 653"/>
                            <a:gd name="T25" fmla="*/ 249 h 720"/>
                            <a:gd name="T26" fmla="*/ 80 w 653"/>
                            <a:gd name="T27" fmla="*/ 361 h 720"/>
                            <a:gd name="T28" fmla="*/ 178 w 653"/>
                            <a:gd name="T29" fmla="*/ 519 h 720"/>
                            <a:gd name="T30" fmla="*/ 260 w 653"/>
                            <a:gd name="T31" fmla="*/ 609 h 720"/>
                            <a:gd name="T32" fmla="*/ 410 w 653"/>
                            <a:gd name="T33" fmla="*/ 609 h 720"/>
                            <a:gd name="T34" fmla="*/ 545 w 653"/>
                            <a:gd name="T35" fmla="*/ 489 h 720"/>
                            <a:gd name="T36" fmla="*/ 598 w 653"/>
                            <a:gd name="T37" fmla="*/ 301 h 720"/>
                            <a:gd name="T38" fmla="*/ 590 w 653"/>
                            <a:gd name="T39" fmla="*/ 121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3" h="720">
                              <a:moveTo>
                                <a:pt x="590" y="121"/>
                              </a:moveTo>
                              <a:cubicBezTo>
                                <a:pt x="586" y="71"/>
                                <a:pt x="566" y="2"/>
                                <a:pt x="575" y="1"/>
                              </a:cubicBezTo>
                              <a:cubicBezTo>
                                <a:pt x="584" y="0"/>
                                <a:pt x="633" y="70"/>
                                <a:pt x="643" y="114"/>
                              </a:cubicBezTo>
                              <a:cubicBezTo>
                                <a:pt x="653" y="158"/>
                                <a:pt x="640" y="209"/>
                                <a:pt x="635" y="264"/>
                              </a:cubicBezTo>
                              <a:cubicBezTo>
                                <a:pt x="630" y="319"/>
                                <a:pt x="633" y="382"/>
                                <a:pt x="613" y="444"/>
                              </a:cubicBezTo>
                              <a:cubicBezTo>
                                <a:pt x="593" y="506"/>
                                <a:pt x="555" y="594"/>
                                <a:pt x="515" y="639"/>
                              </a:cubicBezTo>
                              <a:cubicBezTo>
                                <a:pt x="475" y="684"/>
                                <a:pt x="422" y="708"/>
                                <a:pt x="373" y="714"/>
                              </a:cubicBezTo>
                              <a:cubicBezTo>
                                <a:pt x="324" y="720"/>
                                <a:pt x="262" y="706"/>
                                <a:pt x="223" y="676"/>
                              </a:cubicBezTo>
                              <a:cubicBezTo>
                                <a:pt x="184" y="646"/>
                                <a:pt x="174" y="595"/>
                                <a:pt x="140" y="534"/>
                              </a:cubicBezTo>
                              <a:cubicBezTo>
                                <a:pt x="106" y="473"/>
                                <a:pt x="40" y="368"/>
                                <a:pt x="20" y="309"/>
                              </a:cubicBezTo>
                              <a:cubicBezTo>
                                <a:pt x="0" y="250"/>
                                <a:pt x="21" y="216"/>
                                <a:pt x="20" y="181"/>
                              </a:cubicBezTo>
                              <a:cubicBezTo>
                                <a:pt x="19" y="146"/>
                                <a:pt x="4" y="88"/>
                                <a:pt x="13" y="99"/>
                              </a:cubicBezTo>
                              <a:cubicBezTo>
                                <a:pt x="22" y="110"/>
                                <a:pt x="62" y="205"/>
                                <a:pt x="73" y="249"/>
                              </a:cubicBezTo>
                              <a:cubicBezTo>
                                <a:pt x="84" y="293"/>
                                <a:pt x="63" y="316"/>
                                <a:pt x="80" y="361"/>
                              </a:cubicBezTo>
                              <a:cubicBezTo>
                                <a:pt x="97" y="406"/>
                                <a:pt x="148" y="478"/>
                                <a:pt x="178" y="519"/>
                              </a:cubicBezTo>
                              <a:cubicBezTo>
                                <a:pt x="208" y="560"/>
                                <a:pt x="221" y="594"/>
                                <a:pt x="260" y="609"/>
                              </a:cubicBezTo>
                              <a:cubicBezTo>
                                <a:pt x="299" y="624"/>
                                <a:pt x="363" y="629"/>
                                <a:pt x="410" y="609"/>
                              </a:cubicBezTo>
                              <a:cubicBezTo>
                                <a:pt x="457" y="589"/>
                                <a:pt x="514" y="540"/>
                                <a:pt x="545" y="489"/>
                              </a:cubicBezTo>
                              <a:cubicBezTo>
                                <a:pt x="576" y="438"/>
                                <a:pt x="586" y="363"/>
                                <a:pt x="598" y="301"/>
                              </a:cubicBezTo>
                              <a:cubicBezTo>
                                <a:pt x="610" y="239"/>
                                <a:pt x="594" y="171"/>
                                <a:pt x="590" y="121"/>
                              </a:cubicBez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642C" id="Freeform 27" o:spid="_x0000_s1026" style="position:absolute;margin-left:109.55pt;margin-top:90.7pt;width:32.6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" path="m590,121c586,71,566,2,575,1v9,-1,58,69,68,113c653,158,640,209,635,264v-5,55,-2,118,-22,180c593,506,555,594,515,639v-40,45,-93,69,-142,75c324,720,262,706,223,676,184,646,174,595,140,534,106,473,40,368,20,309,,250,21,216,20,181,19,146,4,88,13,99v9,11,49,106,60,150c84,293,63,316,80,361v17,45,68,117,98,158c208,560,221,594,260,609v39,15,103,20,150,c457,589,514,540,545,489v31,-51,41,-126,53,-188c610,239,594,171,590,121xe" filled="f" strokecolor="red">
                <v:path arrowok="t" o:connecttype="custom" o:connectlocs="374650,76835;365125,635;408305,72390;403225,167640;389255,281940;327025,405765;236855,453390;141605,429260;88900,339090;12700,196215;12700,114935;8255,62865;46355,158115;50800,229235;113030,329565;165100,386715;260350,386715;346075,310515;379730,191135;374650,76835" o:connectangles="0,0,0,0,0,0,0,0,0,0,0,0,0,0,0,0,0,0,0,0"/>
              </v:shape>
            </w:pict>
          </mc:Fallback>
        </mc:AlternateContent>
      </w:r>
      <w:r>
        <w:rPr>
          <w:rFonts w:ascii="Book Antiqua" w:hAnsi="Book Antiqua" w:cs="Times New Roman"/>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309245</wp:posOffset>
                </wp:positionH>
                <wp:positionV relativeFrom="paragraph">
                  <wp:posOffset>22860</wp:posOffset>
                </wp:positionV>
                <wp:extent cx="447040" cy="320040"/>
                <wp:effectExtent l="10160" t="9525" r="9525" b="13335"/>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20040"/>
                        </a:xfrm>
                        <a:prstGeom prst="rect">
                          <a:avLst/>
                        </a:prstGeom>
                        <a:solidFill>
                          <a:srgbClr val="FFFFFF"/>
                        </a:solidFill>
                        <a:ln w="9525">
                          <a:solidFill>
                            <a:srgbClr val="000000"/>
                          </a:solidFill>
                          <a:miter lim="800000"/>
                          <a:headEnd/>
                          <a:tailEnd/>
                        </a:ln>
                      </wps:spPr>
                      <wps:txbx>
                        <w:txbxContent>
                          <w:p w:rsidR="00E43721" w:rsidRPr="007371F4" w:rsidRDefault="00E43721" w:rsidP="006F5215">
                            <w:pPr>
                              <w:rPr>
                                <w:rFonts w:ascii="Arial" w:hAnsi="Arial" w:cs="Arial"/>
                              </w:rPr>
                            </w:pPr>
                            <w:r w:rsidRPr="007371F4">
                              <w:rPr>
                                <w:rFonts w:ascii="Arial" w:hAnsi="Arial" w:cs="Arial"/>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7" type="#_x0000_t202" style="position:absolute;left:0;text-align:left;margin-left:24.35pt;margin-top:1.8pt;width:35.2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">
                <v:textbox>
                  <w:txbxContent>
                    <w:p w:rsidR="00E43721" w:rsidRPr="007371F4" w:rsidRDefault="00E43721" w:rsidP="006F5215">
                      <w:pPr>
                        <w:rPr>
                          <w:rFonts w:ascii="Arial" w:hAnsi="Arial" w:cs="Arial"/>
                        </w:rPr>
                      </w:pPr>
                      <w:r w:rsidRPr="007371F4">
                        <w:rPr>
                          <w:rFonts w:ascii="Arial" w:hAnsi="Arial" w:cs="Arial"/>
                        </w:rPr>
                        <w:t>B</w:t>
                      </w:r>
                    </w:p>
                  </w:txbxContent>
                </v:textbox>
              </v:shape>
            </w:pict>
          </mc:Fallback>
        </mc:AlternateContent>
      </w:r>
      <w:r w:rsidR="0072477D" w:rsidRPr="008553F5">
        <w:rPr>
          <w:rFonts w:ascii="Book Antiqua" w:hAnsi="Book Antiqua" w:cs="Times New Roman"/>
          <w:noProof/>
          <w:lang w:val="en-US" w:eastAsia="zh-CN"/>
        </w:rPr>
        <w:drawing>
          <wp:inline distT="0" distB="0" distL="0" distR="0" wp14:anchorId="1B09F6A6" wp14:editId="6847FDEB">
            <wp:extent cx="2285138" cy="2781300"/>
            <wp:effectExtent l="0" t="0" r="0" b="0"/>
            <wp:docPr id="6" name="Рисунок 2" descr="D:\World Jornal of gastroenterology\Для отправки\Рисунки для статьи\Рисунок 1б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ld Jornal of gastroenterology\Для отправки\Рисунки для статьи\Рисунок 1б 300 dpi.jpg"/>
                    <pic:cNvPicPr>
                      <a:picLocks noChangeAspect="1" noChangeArrowheads="1"/>
                    </pic:cNvPicPr>
                  </pic:nvPicPr>
                  <pic:blipFill>
                    <a:blip r:embed="rId9" cstate="print"/>
                    <a:srcRect/>
                    <a:stretch>
                      <a:fillRect/>
                    </a:stretch>
                  </pic:blipFill>
                  <pic:spPr bwMode="auto">
                    <a:xfrm>
                      <a:off x="0" y="0"/>
                      <a:ext cx="2285138" cy="2781300"/>
                    </a:xfrm>
                    <a:prstGeom prst="rect">
                      <a:avLst/>
                    </a:prstGeom>
                    <a:noFill/>
                    <a:ln w="9525">
                      <a:noFill/>
                      <a:miter lim="800000"/>
                      <a:headEnd/>
                      <a:tailEnd/>
                    </a:ln>
                  </pic:spPr>
                </pic:pic>
              </a:graphicData>
            </a:graphic>
          </wp:inline>
        </w:drawing>
      </w:r>
    </w:p>
    <w:p w:rsidR="003268A7" w:rsidRPr="008553F5" w:rsidRDefault="003268A7" w:rsidP="00A23847">
      <w:pPr>
        <w:spacing w:after="0"/>
        <w:rPr>
          <w:rFonts w:ascii="Book Antiqua" w:eastAsia="SimSun" w:hAnsi="Book Antiqua" w:cs="Times New Roman"/>
          <w:b/>
          <w:kern w:val="2"/>
          <w:lang w:val="en-US" w:eastAsia="zh-CN"/>
        </w:rPr>
      </w:pPr>
      <w:r w:rsidRPr="008553F5">
        <w:rPr>
          <w:rFonts w:ascii="Book Antiqua" w:eastAsia="SimSun" w:hAnsi="Book Antiqua" w:cs="Times New Roman"/>
          <w:b/>
          <w:kern w:val="2"/>
          <w:lang w:val="en-US" w:eastAsia="zh-CN"/>
        </w:rPr>
        <w:br w:type="page"/>
      </w:r>
    </w:p>
    <w:p w:rsidR="0009255C" w:rsidRPr="008553F5" w:rsidRDefault="0009255C"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lastRenderedPageBreak/>
        <w:t>Figure 2 Corrosive esophageal stricture.</w:t>
      </w:r>
      <w:r w:rsidRPr="008553F5">
        <w:rPr>
          <w:rFonts w:ascii="Book Antiqua" w:eastAsia="SimSun" w:hAnsi="Book Antiqua" w:cs="Times New Roman"/>
          <w:kern w:val="2"/>
          <w:lang w:val="en-US" w:eastAsia="zh-CN"/>
        </w:rPr>
        <w:t xml:space="preserve"> A: </w:t>
      </w:r>
      <w:r w:rsidR="00CD6B15" w:rsidRPr="00CD6B15">
        <w:rPr>
          <w:rFonts w:ascii="Book Antiqua" w:eastAsia="SimSun" w:hAnsi="Book Antiqua" w:cs="Times New Roman"/>
          <w:kern w:val="2"/>
          <w:lang w:val="en-US" w:eastAsia="zh-CN"/>
        </w:rPr>
        <w:t xml:space="preserve">Multidetector computed tomography </w:t>
      </w:r>
      <w:r w:rsidR="00CD6B1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MDCT</w:t>
      </w:r>
      <w:r w:rsidR="00CD6B15">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Arterial phase. Coronal reconstruction. Concentric esophageal wall thickening of the corrosive stricture, which has a homogeneous structure (short arrow). The mucosa is traceable as a thin hyperintense line in the centre of thickened walls that was caused by fibrotic changes (long arrow). Conically shaped suprastenotic dilatation (</w:t>
      </w:r>
      <w:r w:rsidR="00852389" w:rsidRPr="008553F5">
        <w:rPr>
          <w:rFonts w:ascii="Book Antiqua" w:eastAsia="SimSun" w:hAnsi="Book Antiqua" w:cs="Times New Roman" w:hint="eastAsia"/>
          <w:kern w:val="2"/>
          <w:lang w:val="en-US" w:eastAsia="zh-CN"/>
        </w:rPr>
        <w:t>star</w:t>
      </w:r>
      <w:r w:rsidRPr="008553F5">
        <w:rPr>
          <w:rFonts w:ascii="Book Antiqua" w:eastAsia="SimSun" w:hAnsi="Book Antiqua" w:cs="Times New Roman"/>
          <w:kern w:val="2"/>
          <w:lang w:val="en-US" w:eastAsia="zh-CN"/>
        </w:rPr>
        <w:t>) with smooth upper boundaries of the stricture; B: MDCT. Arterial phase. Axial CT scan. Target sign - thickening of saved esophageal mucosa (thick arrow) in the centre of fibrotically changed submucosal, muscular layers and adventitia of esophageal walls (thin arrow).</w:t>
      </w:r>
    </w:p>
    <w:p w:rsidR="00B81F0F" w:rsidRPr="008553F5" w:rsidRDefault="00D7737E" w:rsidP="00A23847">
      <w:pPr>
        <w:tabs>
          <w:tab w:val="left" w:pos="9639"/>
        </w:tabs>
        <w:spacing w:after="0" w:line="360" w:lineRule="auto"/>
        <w:ind w:firstLine="709"/>
        <w:jc w:val="both"/>
        <w:rPr>
          <w:rFonts w:ascii="Book Antiqua" w:hAnsi="Book Antiqua"/>
          <w:shd w:val="clear" w:color="auto" w:fill="FFFFFF"/>
          <w:lang w:val="en-US"/>
        </w:rPr>
      </w:pPr>
      <w:r>
        <w:rPr>
          <w:rFonts w:ascii="Book Antiqua" w:eastAsia="Times New Roman" w:hAnsi="Book Antiqua" w:cs="Times New Roman"/>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404495</wp:posOffset>
                </wp:positionV>
                <wp:extent cx="440690" cy="270510"/>
                <wp:effectExtent l="12065" t="13970" r="1397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70510"/>
                        </a:xfrm>
                        <a:prstGeom prst="rect">
                          <a:avLst/>
                        </a:prstGeom>
                        <a:solidFill>
                          <a:srgbClr val="FFFFFF"/>
                        </a:solidFill>
                        <a:ln w="9525">
                          <a:solidFill>
                            <a:srgbClr val="000000"/>
                          </a:solidFill>
                          <a:miter lim="800000"/>
                          <a:headEnd/>
                          <a:tailEnd/>
                        </a:ln>
                      </wps:spPr>
                      <wps:txbx>
                        <w:txbxContent>
                          <w:p w:rsidR="00E43721" w:rsidRPr="007371F4" w:rsidRDefault="00E43721" w:rsidP="006F5215">
                            <w:pPr>
                              <w:rPr>
                                <w:rFonts w:ascii="Arial" w:hAnsi="Arial" w:cs="Arial"/>
                              </w:rPr>
                            </w:pPr>
                            <w:r w:rsidRPr="007371F4">
                              <w:rPr>
                                <w:rFonts w:ascii="Arial" w:hAnsi="Arial" w:cs="Arial"/>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pt;margin-top:31.85pt;width:34.7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">
                <v:textbox>
                  <w:txbxContent>
                    <w:p w:rsidR="00E43721" w:rsidRPr="007371F4" w:rsidRDefault="00E43721" w:rsidP="006F5215">
                      <w:pPr>
                        <w:rPr>
                          <w:rFonts w:ascii="Arial" w:hAnsi="Arial" w:cs="Arial"/>
                        </w:rPr>
                      </w:pPr>
                      <w:r w:rsidRPr="007371F4">
                        <w:rPr>
                          <w:rFonts w:ascii="Arial" w:hAnsi="Arial" w:cs="Arial"/>
                        </w:rPr>
                        <w:t>A</w:t>
                      </w:r>
                    </w:p>
                  </w:txbxContent>
                </v:textbox>
              </v:shape>
            </w:pict>
          </mc:Fallback>
        </mc:AlternateContent>
      </w:r>
    </w:p>
    <w:p w:rsidR="009515B1" w:rsidRPr="008553F5" w:rsidRDefault="00D7737E" w:rsidP="00A23847">
      <w:pPr>
        <w:autoSpaceDE w:val="0"/>
        <w:autoSpaceDN w:val="0"/>
        <w:adjustRightInd w:val="0"/>
        <w:spacing w:after="0" w:line="360" w:lineRule="auto"/>
        <w:jc w:val="both"/>
        <w:rPr>
          <w:rFonts w:ascii="Book Antiqua" w:eastAsia="Times New Roman" w:hAnsi="Book Antiqua" w:cs="Times New Roman"/>
          <w:lang w:val="en-US" w:eastAsia="ru-RU"/>
        </w:rPr>
      </w:pPr>
      <w:r>
        <w:rPr>
          <w:rFonts w:ascii="Book Antiqua" w:eastAsia="Times New Roman" w:hAnsi="Book Antiqua" w:cs="Times New Roman"/>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1442085</wp:posOffset>
                </wp:positionH>
                <wp:positionV relativeFrom="paragraph">
                  <wp:posOffset>731520</wp:posOffset>
                </wp:positionV>
                <wp:extent cx="104775" cy="90805"/>
                <wp:effectExtent l="28575" t="25400" r="28575" b="171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1569" id="AutoShape 12" o:spid="_x0000_s1026" style="position:absolute;margin-left:113.55pt;margin-top:57.6pt;width:8.2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77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" path="m,34684r40021,1l52388,,64754,34685r40021,-1l72397,56120,84765,90805,52388,69368,20010,90805,32378,56120,,34684xe" fillcolor="red">
                <v:stroke joinstyle="miter"/>
                <v:path o:connecttype="custom" o:connectlocs="0,34684;40021,34685;52388,0;64754,34685;104775,34684;72397,56120;84765,90805;52388,69368;20010,90805;32378,56120;0,34684" o:connectangles="0,0,0,0,0,0,0,0,0,0,0"/>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1165860</wp:posOffset>
                </wp:positionH>
                <wp:positionV relativeFrom="paragraph">
                  <wp:posOffset>1184275</wp:posOffset>
                </wp:positionV>
                <wp:extent cx="257175" cy="9525"/>
                <wp:effectExtent l="19050" t="87630" r="38100" b="8382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52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FDE6F" id="_x0000_t32" coordsize="21600,21600" o:spt="32" o:oned="t" path="m,l21600,21600e" filled="f">
                <v:path arrowok="t" fillok="f" o:connecttype="none"/>
                <o:lock v:ext="edit" shapetype="t"/>
              </v:shapetype>
              <v:shape id="AutoShape 13" o:spid="_x0000_s1026" type="#_x0000_t32" style="position:absolute;margin-left:91.8pt;margin-top:93.25pt;width:20.2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" strokecolor="red" strokeweight="3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1537335</wp:posOffset>
                </wp:positionH>
                <wp:positionV relativeFrom="paragraph">
                  <wp:posOffset>1098550</wp:posOffset>
                </wp:positionV>
                <wp:extent cx="657225" cy="38100"/>
                <wp:effectExtent l="28575" t="30480" r="19050" b="742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81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0BA1" id="AutoShape 14" o:spid="_x0000_s1026" type="#_x0000_t32" style="position:absolute;margin-left:121.05pt;margin-top:86.5pt;width:51.75pt;height:3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" strokecolor="red" strokeweight="2.25pt">
                <v:stroke endarrow="block"/>
              </v:shape>
            </w:pict>
          </mc:Fallback>
        </mc:AlternateContent>
      </w:r>
      <w:r w:rsidR="0072477D" w:rsidRPr="008553F5">
        <w:rPr>
          <w:rFonts w:ascii="Book Antiqua" w:eastAsia="Times New Roman" w:hAnsi="Book Antiqua" w:cs="Times New Roman"/>
          <w:noProof/>
          <w:lang w:val="en-US" w:eastAsia="zh-CN"/>
        </w:rPr>
        <w:drawing>
          <wp:inline distT="0" distB="0" distL="0" distR="0" wp14:anchorId="2CE50261" wp14:editId="68990D31">
            <wp:extent cx="3095625" cy="2628900"/>
            <wp:effectExtent l="19050" t="0" r="9525" b="0"/>
            <wp:docPr id="7" name="Рисунок 3" descr="D:\World Jornal of gastroenterology\Для отправки\Рисунки для статьи\рисунок2а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ld Jornal of gastroenterology\Для отправки\Рисунки для статьи\рисунок2а 300dpi.jpg"/>
                    <pic:cNvPicPr>
                      <a:picLocks noChangeAspect="1" noChangeArrowheads="1"/>
                    </pic:cNvPicPr>
                  </pic:nvPicPr>
                  <pic:blipFill>
                    <a:blip r:embed="rId10" cstate="print"/>
                    <a:srcRect/>
                    <a:stretch>
                      <a:fillRect/>
                    </a:stretch>
                  </pic:blipFill>
                  <pic:spPr bwMode="auto">
                    <a:xfrm>
                      <a:off x="0" y="0"/>
                      <a:ext cx="3095625" cy="2628900"/>
                    </a:xfrm>
                    <a:prstGeom prst="rect">
                      <a:avLst/>
                    </a:prstGeom>
                    <a:noFill/>
                    <a:ln w="9525">
                      <a:noFill/>
                      <a:miter lim="800000"/>
                      <a:headEnd/>
                      <a:tailEnd/>
                    </a:ln>
                  </pic:spPr>
                </pic:pic>
              </a:graphicData>
            </a:graphic>
          </wp:inline>
        </w:drawing>
      </w:r>
    </w:p>
    <w:p w:rsidR="00B81F0F" w:rsidRPr="008553F5" w:rsidRDefault="00D7737E" w:rsidP="00A23847">
      <w:pPr>
        <w:tabs>
          <w:tab w:val="left" w:pos="9639"/>
        </w:tabs>
        <w:spacing w:after="0" w:line="360" w:lineRule="auto"/>
        <w:ind w:firstLine="284"/>
        <w:jc w:val="both"/>
        <w:rPr>
          <w:rFonts w:ascii="Book Antiqua" w:hAnsi="Book Antiqua"/>
          <w:shd w:val="clear" w:color="auto" w:fill="FFFFFF"/>
          <w:lang w:val="en-US"/>
        </w:rPr>
      </w:pPr>
      <w:r>
        <w:rPr>
          <w:rFonts w:ascii="Book Antiqua" w:eastAsia="Times New Roman" w:hAnsi="Book Antiqua" w:cs="Times New Roman"/>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1699260</wp:posOffset>
                </wp:positionH>
                <wp:positionV relativeFrom="paragraph">
                  <wp:posOffset>876300</wp:posOffset>
                </wp:positionV>
                <wp:extent cx="276225" cy="9525"/>
                <wp:effectExtent l="19050" t="93345" r="38100" b="7810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AEA1" id="AutoShape 17" o:spid="_x0000_s1026" type="#_x0000_t32" style="position:absolute;margin-left:133.8pt;margin-top:69pt;width:21.75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" strokecolor="#c00000" strokeweight="3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2042160</wp:posOffset>
                </wp:positionH>
                <wp:positionV relativeFrom="paragraph">
                  <wp:posOffset>190500</wp:posOffset>
                </wp:positionV>
                <wp:extent cx="9525" cy="657225"/>
                <wp:effectExtent l="47625" t="7620" r="57150" b="2095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722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E0621" id="AutoShape 18" o:spid="_x0000_s1026" type="#_x0000_t32" style="position:absolute;margin-left:160.8pt;margin-top:15pt;width:.7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" strokecolor="red" strokeweight="1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22860</wp:posOffset>
                </wp:positionV>
                <wp:extent cx="402590" cy="320040"/>
                <wp:effectExtent l="12065" t="11430" r="13970" b="114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0040"/>
                        </a:xfrm>
                        <a:prstGeom prst="rect">
                          <a:avLst/>
                        </a:prstGeom>
                        <a:solidFill>
                          <a:srgbClr val="FFFFFF"/>
                        </a:solidFill>
                        <a:ln w="9525">
                          <a:solidFill>
                            <a:srgbClr val="000000"/>
                          </a:solidFill>
                          <a:miter lim="800000"/>
                          <a:headEnd/>
                          <a:tailEnd/>
                        </a:ln>
                      </wps:spPr>
                      <wps:txbx>
                        <w:txbxContent>
                          <w:p w:rsidR="00E43721" w:rsidRPr="007371F4" w:rsidRDefault="00E43721" w:rsidP="006F5215">
                            <w:pPr>
                              <w:rPr>
                                <w:rFonts w:ascii="Arial" w:hAnsi="Arial" w:cs="Arial"/>
                              </w:rPr>
                            </w:pPr>
                            <w:r w:rsidRPr="007371F4">
                              <w:rPr>
                                <w:rFonts w:ascii="Arial" w:hAnsi="Arial" w:cs="Arial"/>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5pt;margin-top:1.8pt;width:31.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">
                <v:textbox>
                  <w:txbxContent>
                    <w:p w:rsidR="00E43721" w:rsidRPr="007371F4" w:rsidRDefault="00E43721" w:rsidP="006F5215">
                      <w:pPr>
                        <w:rPr>
                          <w:rFonts w:ascii="Arial" w:hAnsi="Arial" w:cs="Arial"/>
                        </w:rPr>
                      </w:pPr>
                      <w:r w:rsidRPr="007371F4">
                        <w:rPr>
                          <w:rFonts w:ascii="Arial" w:hAnsi="Arial" w:cs="Arial"/>
                        </w:rPr>
                        <w:t>B</w:t>
                      </w:r>
                    </w:p>
                  </w:txbxContent>
                </v:textbox>
              </v:shape>
            </w:pict>
          </mc:Fallback>
        </mc:AlternateContent>
      </w:r>
      <w:r w:rsidR="0072477D" w:rsidRPr="008553F5">
        <w:rPr>
          <w:rFonts w:ascii="Book Antiqua" w:hAnsi="Book Antiqua"/>
          <w:noProof/>
          <w:shd w:val="clear" w:color="auto" w:fill="FFFFFF"/>
          <w:lang w:val="en-US" w:eastAsia="zh-CN"/>
        </w:rPr>
        <w:drawing>
          <wp:inline distT="0" distB="0" distL="0" distR="0" wp14:anchorId="529BF55B" wp14:editId="442074C2">
            <wp:extent cx="3314700" cy="1847850"/>
            <wp:effectExtent l="19050" t="0" r="0" b="0"/>
            <wp:docPr id="9" name="Рисунок 4" descr="D:\World Jornal of gastroenterology\Для отправки\Рисунки для статьи\рисунок 2б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ld Jornal of gastroenterology\Для отправки\Рисунки для статьи\рисунок 2б 300dpi.jpg"/>
                    <pic:cNvPicPr>
                      <a:picLocks noChangeAspect="1" noChangeArrowheads="1"/>
                    </pic:cNvPicPr>
                  </pic:nvPicPr>
                  <pic:blipFill>
                    <a:blip r:embed="rId11" cstate="print"/>
                    <a:srcRect/>
                    <a:stretch>
                      <a:fillRect/>
                    </a:stretch>
                  </pic:blipFill>
                  <pic:spPr bwMode="auto">
                    <a:xfrm>
                      <a:off x="0" y="0"/>
                      <a:ext cx="3314700" cy="1847850"/>
                    </a:xfrm>
                    <a:prstGeom prst="rect">
                      <a:avLst/>
                    </a:prstGeom>
                    <a:noFill/>
                    <a:ln w="9525">
                      <a:noFill/>
                      <a:miter lim="800000"/>
                      <a:headEnd/>
                      <a:tailEnd/>
                    </a:ln>
                  </pic:spPr>
                </pic:pic>
              </a:graphicData>
            </a:graphic>
          </wp:inline>
        </w:drawing>
      </w:r>
    </w:p>
    <w:p w:rsidR="006F5215" w:rsidRPr="008553F5" w:rsidRDefault="006F5215"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Figure 3</w:t>
      </w:r>
      <w:r w:rsidRPr="008553F5">
        <w:rPr>
          <w:rFonts w:ascii="Book Antiqua" w:eastAsia="SimSun" w:hAnsi="Book Antiqua" w:cs="Times New Roman"/>
          <w:kern w:val="2"/>
          <w:lang w:val="en-US" w:eastAsia="zh-CN"/>
        </w:rPr>
        <w:t xml:space="preserve"> </w:t>
      </w:r>
      <w:r w:rsidRPr="008553F5">
        <w:rPr>
          <w:rFonts w:ascii="Book Antiqua" w:eastAsia="SimSun" w:hAnsi="Book Antiqua" w:cs="Times New Roman"/>
          <w:b/>
          <w:kern w:val="2"/>
          <w:lang w:val="en-US" w:eastAsia="zh-CN"/>
        </w:rPr>
        <w:t>Esophageal cancer</w:t>
      </w:r>
      <w:r w:rsidRPr="008553F5">
        <w:rPr>
          <w:rFonts w:ascii="Book Antiqua" w:eastAsia="SimSun" w:hAnsi="Book Antiqua" w:cs="Times New Roman"/>
          <w:kern w:val="2"/>
          <w:lang w:val="en-US" w:eastAsia="zh-CN"/>
        </w:rPr>
        <w:t xml:space="preserve">. A: </w:t>
      </w:r>
      <w:r w:rsidR="00F10B49" w:rsidRPr="00F10B49">
        <w:rPr>
          <w:rFonts w:ascii="Book Antiqua" w:eastAsia="SimSun" w:hAnsi="Book Antiqua" w:cs="Times New Roman"/>
          <w:kern w:val="2"/>
          <w:lang w:val="en-US" w:eastAsia="zh-CN"/>
        </w:rPr>
        <w:t xml:space="preserve">Multidetector computed tomography </w:t>
      </w:r>
      <w:r w:rsidR="00F10B49">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MDCT</w:t>
      </w:r>
      <w:r w:rsidR="00F10B49">
        <w:rPr>
          <w:rFonts w:ascii="Book Antiqua" w:eastAsia="SimSun" w:hAnsi="Book Antiqua" w:cs="Times New Roman" w:hint="eastAsia"/>
          <w:kern w:val="2"/>
          <w:lang w:val="en-US" w:eastAsia="zh-CN"/>
        </w:rPr>
        <w:t>)</w:t>
      </w:r>
      <w:r w:rsidRPr="008553F5">
        <w:rPr>
          <w:rFonts w:ascii="Book Antiqua" w:eastAsia="SimSun" w:hAnsi="Book Antiqua" w:cs="Times New Roman"/>
          <w:kern w:val="2"/>
          <w:lang w:val="en-US" w:eastAsia="zh-CN"/>
        </w:rPr>
        <w:t>. Arterial phase. Coronal reconstruction of esophageal cancer. Tuberous upper and lower boundaries of stenosis (thick short arrow); rupture of the mucous membrane at the upper boundary of stenosis (thin long arrow); cup-shaped suprastenotic dilatation (</w:t>
      </w:r>
      <w:r w:rsidR="00852389" w:rsidRPr="008553F5">
        <w:rPr>
          <w:rFonts w:ascii="Book Antiqua" w:eastAsia="SimSun" w:hAnsi="Book Antiqua" w:cs="Times New Roman" w:hint="eastAsia"/>
          <w:kern w:val="2"/>
          <w:lang w:val="en-US" w:eastAsia="zh-CN"/>
        </w:rPr>
        <w:t>star</w:t>
      </w:r>
      <w:r w:rsidRPr="008553F5">
        <w:rPr>
          <w:rFonts w:ascii="Book Antiqua" w:eastAsia="SimSun" w:hAnsi="Book Antiqua" w:cs="Times New Roman"/>
          <w:kern w:val="2"/>
          <w:lang w:val="en-US" w:eastAsia="zh-CN"/>
        </w:rPr>
        <w:t>); B: MDCT. Arterial phase. Axial CT scan of esophageal cancer. Eccentric esophageal wall thickening without mucous membrane visualization in stenosis (arrow)</w:t>
      </w:r>
      <w:r w:rsidRPr="008553F5">
        <w:rPr>
          <w:rFonts w:ascii="Book Antiqua" w:eastAsia="SimSun" w:hAnsi="Book Antiqua" w:cs="Times New Roman" w:hint="eastAsia"/>
          <w:kern w:val="2"/>
          <w:lang w:val="en-US" w:eastAsia="zh-CN"/>
        </w:rPr>
        <w:t>.</w:t>
      </w: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3268A7" w:rsidRPr="008553F5" w:rsidRDefault="003268A7" w:rsidP="00A23847">
      <w:pPr>
        <w:autoSpaceDE w:val="0"/>
        <w:autoSpaceDN w:val="0"/>
        <w:adjustRightInd w:val="0"/>
        <w:spacing w:after="0" w:line="360" w:lineRule="auto"/>
        <w:jc w:val="both"/>
        <w:rPr>
          <w:rFonts w:ascii="Book Antiqua" w:hAnsi="Book Antiqua" w:cs="Times New Roman"/>
          <w:lang w:val="en-US" w:eastAsia="zh-CN"/>
        </w:rPr>
      </w:pPr>
    </w:p>
    <w:p w:rsidR="0072477D" w:rsidRPr="008553F5" w:rsidRDefault="00D7737E" w:rsidP="00A23847">
      <w:pPr>
        <w:autoSpaceDE w:val="0"/>
        <w:autoSpaceDN w:val="0"/>
        <w:adjustRightInd w:val="0"/>
        <w:spacing w:after="0" w:line="360" w:lineRule="auto"/>
        <w:ind w:firstLine="708"/>
        <w:jc w:val="both"/>
        <w:rPr>
          <w:rFonts w:ascii="Book Antiqua" w:eastAsia="Times New Roman" w:hAnsi="Book Antiqua" w:cs="Times New Roman"/>
          <w:lang w:eastAsia="ru-RU"/>
        </w:rPr>
      </w:pPr>
      <w:r>
        <w:rPr>
          <w:rFonts w:ascii="Book Antiqua" w:eastAsia="Times New Roman" w:hAnsi="Book Antiqua" w:cs="Times New Roman"/>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477520</wp:posOffset>
                </wp:positionH>
                <wp:positionV relativeFrom="paragraph">
                  <wp:posOffset>13335</wp:posOffset>
                </wp:positionV>
                <wp:extent cx="421640" cy="270510"/>
                <wp:effectExtent l="6985" t="13335" r="9525"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70510"/>
                        </a:xfrm>
                        <a:prstGeom prst="rect">
                          <a:avLst/>
                        </a:prstGeom>
                        <a:solidFill>
                          <a:srgbClr val="FFFFFF"/>
                        </a:solidFill>
                        <a:ln w="9525">
                          <a:solidFill>
                            <a:srgbClr val="000000"/>
                          </a:solidFill>
                          <a:miter lim="800000"/>
                          <a:headEnd/>
                          <a:tailEnd/>
                        </a:ln>
                      </wps:spPr>
                      <wps:txbx>
                        <w:txbxContent>
                          <w:p w:rsidR="00E43721" w:rsidRPr="007371F4" w:rsidRDefault="00E43721" w:rsidP="005B112B">
                            <w:pPr>
                              <w:rPr>
                                <w:rFonts w:ascii="Arial" w:hAnsi="Arial" w:cs="Arial"/>
                              </w:rPr>
                            </w:pPr>
                            <w:r w:rsidRPr="007371F4">
                              <w:rPr>
                                <w:rFonts w:ascii="Arial" w:hAnsi="Arial" w:cs="Arial"/>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7.6pt;margin-top:1.05pt;width:33.2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1oKwIAAFc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">
                <v:textbox>
                  <w:txbxContent>
                    <w:p w:rsidR="00E43721" w:rsidRPr="007371F4" w:rsidRDefault="00E43721" w:rsidP="005B112B">
                      <w:pPr>
                        <w:rPr>
                          <w:rFonts w:ascii="Arial" w:hAnsi="Arial" w:cs="Arial"/>
                        </w:rPr>
                      </w:pPr>
                      <w:r w:rsidRPr="007371F4">
                        <w:rPr>
                          <w:rFonts w:ascii="Arial" w:hAnsi="Arial" w:cs="Arial"/>
                        </w:rPr>
                        <w:t>A</w:t>
                      </w:r>
                    </w:p>
                  </w:txbxContent>
                </v:textbox>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1870710</wp:posOffset>
                </wp:positionH>
                <wp:positionV relativeFrom="paragraph">
                  <wp:posOffset>2556510</wp:posOffset>
                </wp:positionV>
                <wp:extent cx="66675" cy="638175"/>
                <wp:effectExtent l="57150" t="22860" r="9525" b="1524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3817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8A3DE" id="AutoShape 21" o:spid="_x0000_s1026" type="#_x0000_t32" style="position:absolute;margin-left:147.3pt;margin-top:201.3pt;width:5.25pt;height:50.2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" strokecolor="red" strokeweight="1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2127885</wp:posOffset>
                </wp:positionH>
                <wp:positionV relativeFrom="paragraph">
                  <wp:posOffset>2213610</wp:posOffset>
                </wp:positionV>
                <wp:extent cx="38100" cy="219075"/>
                <wp:effectExtent l="85725" t="32385" r="133350" b="6286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19075"/>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12AD9" id="AutoShape 22" o:spid="_x0000_s1026" type="#_x0000_t32" style="position:absolute;margin-left:167.55pt;margin-top:174.3pt;width:3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DuOgIAAGM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" strokecolor="red" strokeweight="4.5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1765935</wp:posOffset>
                </wp:positionH>
                <wp:positionV relativeFrom="paragraph">
                  <wp:posOffset>1213485</wp:posOffset>
                </wp:positionV>
                <wp:extent cx="257175" cy="228600"/>
                <wp:effectExtent l="28575" t="22860" r="28575" b="2476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EC5F" id="AutoShape 20" o:spid="_x0000_s1026" style="position:absolute;margin-left:139.05pt;margin-top:95.55pt;width:20.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" path="m,87317r98233,1l128588,r30354,87318l257175,87317r-79472,53965l208059,228599,128588,174634,49116,228599,79472,141282,,87317xe" fillcolor="red">
                <v:stroke joinstyle="miter"/>
                <v:path o:connecttype="custom" o:connectlocs="0,87317;98233,87318;128588,0;158942,87318;257175,87317;177703,141282;208059,228599;128588,174634;49116,228599;79472,141282;0,87317" o:connectangles="0,0,0,0,0,0,0,0,0,0,0"/>
              </v:shape>
            </w:pict>
          </mc:Fallback>
        </mc:AlternateContent>
      </w:r>
      <w:r w:rsidR="0072477D" w:rsidRPr="008553F5">
        <w:rPr>
          <w:rFonts w:ascii="Book Antiqua" w:eastAsia="Times New Roman" w:hAnsi="Book Antiqua" w:cs="Times New Roman"/>
          <w:noProof/>
          <w:lang w:val="en-US" w:eastAsia="zh-CN"/>
        </w:rPr>
        <w:drawing>
          <wp:inline distT="0" distB="0" distL="0" distR="0" wp14:anchorId="2C2C0201" wp14:editId="2F55BDCD">
            <wp:extent cx="3105150" cy="4143375"/>
            <wp:effectExtent l="19050" t="0" r="0" b="0"/>
            <wp:docPr id="10" name="Рисунок 5" descr="D:\World Jornal of gastroenterology\Для отправки\Рисунки для статьи\Рисунок 3а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ld Jornal of gastroenterology\Для отправки\Рисунки для статьи\Рисунок 3а 300 dpi.jpg"/>
                    <pic:cNvPicPr>
                      <a:picLocks noChangeAspect="1" noChangeArrowheads="1"/>
                    </pic:cNvPicPr>
                  </pic:nvPicPr>
                  <pic:blipFill>
                    <a:blip r:embed="rId12" cstate="print"/>
                    <a:srcRect/>
                    <a:stretch>
                      <a:fillRect/>
                    </a:stretch>
                  </pic:blipFill>
                  <pic:spPr bwMode="auto">
                    <a:xfrm>
                      <a:off x="0" y="0"/>
                      <a:ext cx="3105150" cy="4143375"/>
                    </a:xfrm>
                    <a:prstGeom prst="rect">
                      <a:avLst/>
                    </a:prstGeom>
                    <a:noFill/>
                    <a:ln w="9525">
                      <a:noFill/>
                      <a:miter lim="800000"/>
                      <a:headEnd/>
                      <a:tailEnd/>
                    </a:ln>
                  </pic:spPr>
                </pic:pic>
              </a:graphicData>
            </a:graphic>
          </wp:inline>
        </w:drawing>
      </w:r>
    </w:p>
    <w:p w:rsidR="00B81F0F" w:rsidRPr="008553F5" w:rsidRDefault="00D7737E" w:rsidP="00A23847">
      <w:pPr>
        <w:tabs>
          <w:tab w:val="left" w:pos="9639"/>
        </w:tabs>
        <w:spacing w:after="0" w:line="360" w:lineRule="auto"/>
        <w:ind w:firstLine="709"/>
        <w:jc w:val="both"/>
        <w:rPr>
          <w:rFonts w:ascii="Book Antiqua" w:eastAsia="Times New Roman" w:hAnsi="Book Antiqua" w:cs="Times New Roman"/>
          <w:lang w:val="en-US" w:eastAsia="ru-RU"/>
        </w:rPr>
      </w:pPr>
      <w:r>
        <w:rPr>
          <w:rFonts w:ascii="Book Antiqua" w:eastAsia="Times New Roman" w:hAnsi="Book Antiqua" w:cs="Times New Roman"/>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282575</wp:posOffset>
                </wp:positionH>
                <wp:positionV relativeFrom="paragraph">
                  <wp:posOffset>8255</wp:posOffset>
                </wp:positionV>
                <wp:extent cx="464185" cy="320040"/>
                <wp:effectExtent l="12065" t="7620" r="9525" b="57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320040"/>
                        </a:xfrm>
                        <a:prstGeom prst="rect">
                          <a:avLst/>
                        </a:prstGeom>
                        <a:solidFill>
                          <a:srgbClr val="FFFFFF"/>
                        </a:solidFill>
                        <a:ln w="9525">
                          <a:solidFill>
                            <a:srgbClr val="000000"/>
                          </a:solidFill>
                          <a:miter lim="800000"/>
                          <a:headEnd/>
                          <a:tailEnd/>
                        </a:ln>
                      </wps:spPr>
                      <wps:txbx>
                        <w:txbxContent>
                          <w:p w:rsidR="00E43721" w:rsidRPr="007371F4" w:rsidRDefault="00E43721" w:rsidP="005B112B">
                            <w:pPr>
                              <w:rPr>
                                <w:rFonts w:ascii="Arial" w:hAnsi="Arial" w:cs="Arial"/>
                              </w:rPr>
                            </w:pPr>
                            <w:r w:rsidRPr="007371F4">
                              <w:rPr>
                                <w:rFonts w:ascii="Arial" w:hAnsi="Arial" w:cs="Arial"/>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2.25pt;margin-top:.65pt;width:36.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">
                <v:textbox>
                  <w:txbxContent>
                    <w:p w:rsidR="00E43721" w:rsidRPr="007371F4" w:rsidRDefault="00E43721" w:rsidP="005B112B">
                      <w:pPr>
                        <w:rPr>
                          <w:rFonts w:ascii="Arial" w:hAnsi="Arial" w:cs="Arial"/>
                        </w:rPr>
                      </w:pPr>
                      <w:r w:rsidRPr="007371F4">
                        <w:rPr>
                          <w:rFonts w:ascii="Arial" w:hAnsi="Arial" w:cs="Arial"/>
                        </w:rPr>
                        <w:t>B</w:t>
                      </w:r>
                    </w:p>
                  </w:txbxContent>
                </v:textbox>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1584960</wp:posOffset>
                </wp:positionH>
                <wp:positionV relativeFrom="paragraph">
                  <wp:posOffset>1032510</wp:posOffset>
                </wp:positionV>
                <wp:extent cx="285750" cy="76200"/>
                <wp:effectExtent l="19050" t="69850" r="38100" b="158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762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B67C" id="AutoShape 19" o:spid="_x0000_s1026" type="#_x0000_t32" style="position:absolute;margin-left:124.8pt;margin-top:81.3pt;width:22.5pt;height: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DbPAIAAGw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" strokecolor="red" strokeweight="2.25pt">
                <v:stroke endarrow="block"/>
              </v:shape>
            </w:pict>
          </mc:Fallback>
        </mc:AlternateContent>
      </w:r>
      <w:r w:rsidR="0072477D" w:rsidRPr="008553F5">
        <w:rPr>
          <w:rFonts w:ascii="Book Antiqua" w:eastAsia="Times New Roman" w:hAnsi="Book Antiqua" w:cs="Times New Roman"/>
          <w:noProof/>
          <w:lang w:val="en-US" w:eastAsia="zh-CN"/>
        </w:rPr>
        <w:drawing>
          <wp:inline distT="0" distB="0" distL="0" distR="0" wp14:anchorId="075F285C" wp14:editId="689BFE74">
            <wp:extent cx="3381375" cy="1905000"/>
            <wp:effectExtent l="19050" t="0" r="9525" b="0"/>
            <wp:docPr id="16" name="Рисунок 6" descr="D:\World Jornal of gastroenterology\Для отправки\Рисунки для статьи\рисунок3В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ld Jornal of gastroenterology\Для отправки\Рисунки для статьи\рисунок3В 300dpi.jpg"/>
                    <pic:cNvPicPr>
                      <a:picLocks noChangeAspect="1" noChangeArrowheads="1"/>
                    </pic:cNvPicPr>
                  </pic:nvPicPr>
                  <pic:blipFill>
                    <a:blip r:embed="rId13" cstate="print"/>
                    <a:srcRect/>
                    <a:stretch>
                      <a:fillRect/>
                    </a:stretch>
                  </pic:blipFill>
                  <pic:spPr bwMode="auto">
                    <a:xfrm>
                      <a:off x="0" y="0"/>
                      <a:ext cx="3381375" cy="1905000"/>
                    </a:xfrm>
                    <a:prstGeom prst="rect">
                      <a:avLst/>
                    </a:prstGeom>
                    <a:noFill/>
                    <a:ln w="9525">
                      <a:noFill/>
                      <a:miter lim="800000"/>
                      <a:headEnd/>
                      <a:tailEnd/>
                    </a:ln>
                  </pic:spPr>
                </pic:pic>
              </a:graphicData>
            </a:graphic>
          </wp:inline>
        </w:drawing>
      </w:r>
    </w:p>
    <w:p w:rsidR="00EE76EA" w:rsidRPr="008553F5" w:rsidRDefault="00EE76EA" w:rsidP="00A23847">
      <w:pPr>
        <w:autoSpaceDE w:val="0"/>
        <w:autoSpaceDN w:val="0"/>
        <w:adjustRightInd w:val="0"/>
        <w:spacing w:after="0" w:line="360" w:lineRule="auto"/>
        <w:jc w:val="both"/>
        <w:rPr>
          <w:rFonts w:ascii="Book Antiqua" w:eastAsia="Times New Roman" w:hAnsi="Book Antiqua" w:cs="Times New Roman"/>
          <w:b/>
          <w:lang w:val="en-US" w:eastAsia="ru-RU"/>
        </w:rPr>
      </w:pPr>
    </w:p>
    <w:p w:rsidR="00EE76EA" w:rsidRPr="008553F5" w:rsidRDefault="00EE76EA" w:rsidP="00A23847">
      <w:pPr>
        <w:autoSpaceDE w:val="0"/>
        <w:autoSpaceDN w:val="0"/>
        <w:adjustRightInd w:val="0"/>
        <w:spacing w:after="0" w:line="360" w:lineRule="auto"/>
        <w:jc w:val="both"/>
        <w:rPr>
          <w:rFonts w:ascii="Book Antiqua" w:hAnsi="Book Antiqua" w:cs="ArialNarrow"/>
          <w:lang w:val="en-US"/>
        </w:rPr>
      </w:pPr>
    </w:p>
    <w:p w:rsidR="00EE76EA" w:rsidRPr="008553F5" w:rsidRDefault="00EE76EA" w:rsidP="00A23847">
      <w:pPr>
        <w:autoSpaceDE w:val="0"/>
        <w:autoSpaceDN w:val="0"/>
        <w:adjustRightInd w:val="0"/>
        <w:spacing w:after="0" w:line="360" w:lineRule="auto"/>
        <w:jc w:val="both"/>
        <w:rPr>
          <w:rFonts w:ascii="Book Antiqua" w:eastAsia="Times New Roman" w:hAnsi="Book Antiqua" w:cs="Times New Roman"/>
          <w:b/>
          <w:lang w:val="en-US" w:eastAsia="ru-RU"/>
        </w:rPr>
      </w:pPr>
    </w:p>
    <w:p w:rsidR="0087685D" w:rsidRPr="008553F5" w:rsidRDefault="0087685D"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87685D" w:rsidRPr="008553F5" w:rsidRDefault="0087685D"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 xml:space="preserve">Figure 4 Receiver operating characteristic curve of ΔCT in arterial phase. </w:t>
      </w:r>
      <w:r w:rsidRPr="008553F5">
        <w:rPr>
          <w:rFonts w:ascii="Book Antiqua" w:eastAsia="SimSun" w:hAnsi="Book Antiqua" w:cs="Times New Roman"/>
          <w:kern w:val="2"/>
          <w:lang w:val="en-US" w:eastAsia="zh-CN"/>
        </w:rPr>
        <w:t xml:space="preserve">A criterion of 11.5 HU in arterial phase showed optimal </w:t>
      </w:r>
      <w:r w:rsidR="005D3A62" w:rsidRPr="008553F5">
        <w:rPr>
          <w:rFonts w:ascii="Book Antiqua" w:eastAsia="SimSun" w:hAnsi="Book Antiqua" w:cs="Times New Roman"/>
          <w:kern w:val="2"/>
          <w:lang w:val="en-US" w:eastAsia="zh-CN"/>
        </w:rPr>
        <w:t>sensitivity (</w:t>
      </w:r>
      <w:r w:rsidR="004F45AC" w:rsidRPr="008553F5">
        <w:rPr>
          <w:rFonts w:ascii="Book Antiqua" w:eastAsia="SimSun" w:hAnsi="Book Antiqua" w:cs="Times New Roman"/>
          <w:kern w:val="2"/>
          <w:lang w:val="en-US" w:eastAsia="zh-CN"/>
        </w:rPr>
        <w:t>83.87%) and</w:t>
      </w:r>
      <w:r w:rsidRPr="008553F5">
        <w:rPr>
          <w:rFonts w:ascii="Book Antiqua" w:eastAsia="SimSun" w:hAnsi="Book Antiqua" w:cs="Times New Roman"/>
          <w:kern w:val="2"/>
          <w:lang w:val="en-US" w:eastAsia="zh-CN"/>
        </w:rPr>
        <w:t xml:space="preserve"> </w:t>
      </w:r>
      <w:r w:rsidR="004F45AC" w:rsidRPr="008553F5">
        <w:rPr>
          <w:rFonts w:ascii="Book Antiqua" w:eastAsia="SimSun" w:hAnsi="Book Antiqua" w:cs="Times New Roman"/>
          <w:kern w:val="2"/>
          <w:lang w:val="en-US" w:eastAsia="zh-CN"/>
        </w:rPr>
        <w:t xml:space="preserve">a </w:t>
      </w:r>
      <w:r w:rsidRPr="008553F5">
        <w:rPr>
          <w:rFonts w:ascii="Book Antiqua" w:eastAsia="SimSun" w:hAnsi="Book Antiqua" w:cs="Times New Roman"/>
          <w:kern w:val="2"/>
          <w:lang w:val="en-US" w:eastAsia="zh-CN"/>
        </w:rPr>
        <w:t xml:space="preserve">specificity of </w:t>
      </w:r>
      <w:r w:rsidR="004F45AC" w:rsidRPr="008553F5">
        <w:rPr>
          <w:rFonts w:ascii="Book Antiqua" w:eastAsia="SimSun" w:hAnsi="Book Antiqua" w:cs="Times New Roman"/>
          <w:kern w:val="2"/>
          <w:lang w:val="en-US" w:eastAsia="zh-CN"/>
        </w:rPr>
        <w:t>84.85% for the diagnosis of</w:t>
      </w:r>
      <w:r w:rsidR="005D3A62" w:rsidRPr="008553F5">
        <w:rPr>
          <w:rFonts w:ascii="Book Antiqua" w:eastAsia="SimSun" w:hAnsi="Book Antiqua" w:cs="Times New Roman"/>
          <w:kern w:val="2"/>
          <w:lang w:val="en-US" w:eastAsia="zh-CN"/>
        </w:rPr>
        <w:t xml:space="preserve"> </w:t>
      </w:r>
      <w:r w:rsidR="00A4583D" w:rsidRPr="008553F5">
        <w:rPr>
          <w:rFonts w:ascii="Book Antiqua" w:eastAsia="SimSun" w:hAnsi="Book Antiqua" w:cs="Times New Roman"/>
          <w:kern w:val="2"/>
          <w:lang w:val="en-US" w:eastAsia="zh-CN"/>
        </w:rPr>
        <w:t xml:space="preserve">esophageal </w:t>
      </w:r>
      <w:r w:rsidR="005D3A62" w:rsidRPr="008553F5">
        <w:rPr>
          <w:rFonts w:ascii="Book Antiqua" w:eastAsia="SimSun" w:hAnsi="Book Antiqua" w:cs="Times New Roman"/>
          <w:kern w:val="2"/>
          <w:lang w:val="en-US" w:eastAsia="zh-CN"/>
        </w:rPr>
        <w:t>cancer</w:t>
      </w:r>
      <w:r w:rsidRPr="008553F5">
        <w:rPr>
          <w:rFonts w:ascii="Book Antiqua" w:eastAsia="SimSun" w:hAnsi="Book Antiqua" w:cs="Times New Roman"/>
          <w:kern w:val="2"/>
          <w:lang w:val="en-US" w:eastAsia="zh-CN"/>
        </w:rPr>
        <w:t>.</w:t>
      </w:r>
    </w:p>
    <w:p w:rsidR="00EE76EA" w:rsidRPr="008553F5" w:rsidRDefault="00315A38" w:rsidP="00A23847">
      <w:pPr>
        <w:autoSpaceDE w:val="0"/>
        <w:autoSpaceDN w:val="0"/>
        <w:adjustRightInd w:val="0"/>
        <w:spacing w:after="0" w:line="360" w:lineRule="auto"/>
        <w:jc w:val="both"/>
        <w:rPr>
          <w:rFonts w:ascii="Book Antiqua" w:eastAsia="Times New Roman" w:hAnsi="Book Antiqua" w:cs="Times New Roman"/>
          <w:b/>
          <w:lang w:val="en-US" w:eastAsia="ru-RU"/>
        </w:rPr>
      </w:pPr>
      <w:r w:rsidRPr="008553F5">
        <w:rPr>
          <w:rFonts w:ascii="Book Antiqua" w:eastAsia="Times New Roman" w:hAnsi="Book Antiqua" w:cs="Times New Roman"/>
          <w:b/>
          <w:noProof/>
          <w:lang w:val="en-US" w:eastAsia="zh-CN"/>
        </w:rPr>
        <w:drawing>
          <wp:inline distT="0" distB="0" distL="0" distR="0" wp14:anchorId="437D8859" wp14:editId="41E4A0DD">
            <wp:extent cx="3124200" cy="2428875"/>
            <wp:effectExtent l="19050" t="0" r="0" b="0"/>
            <wp:docPr id="17" name="Рисунок 7" descr="D:\World Jornal of gastroenterology\Для отправки\Рисунки для статьи\Figure 4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ld Jornal of gastroenterology\Для отправки\Рисунки для статьи\Figure 4 300 dpi.jpg"/>
                    <pic:cNvPicPr>
                      <a:picLocks noChangeAspect="1" noChangeArrowheads="1"/>
                    </pic:cNvPicPr>
                  </pic:nvPicPr>
                  <pic:blipFill>
                    <a:blip r:embed="rId14" cstate="print"/>
                    <a:srcRect/>
                    <a:stretch>
                      <a:fillRect/>
                    </a:stretch>
                  </pic:blipFill>
                  <pic:spPr bwMode="auto">
                    <a:xfrm>
                      <a:off x="0" y="0"/>
                      <a:ext cx="3124200" cy="2428875"/>
                    </a:xfrm>
                    <a:prstGeom prst="rect">
                      <a:avLst/>
                    </a:prstGeom>
                    <a:noFill/>
                    <a:ln w="9525">
                      <a:noFill/>
                      <a:miter lim="800000"/>
                      <a:headEnd/>
                      <a:tailEnd/>
                    </a:ln>
                  </pic:spPr>
                </pic:pic>
              </a:graphicData>
            </a:graphic>
          </wp:inline>
        </w:drawing>
      </w:r>
    </w:p>
    <w:p w:rsidR="00EE76EA" w:rsidRPr="008553F5" w:rsidRDefault="00EE76EA" w:rsidP="00A23847">
      <w:pPr>
        <w:tabs>
          <w:tab w:val="left" w:pos="9639"/>
        </w:tabs>
        <w:autoSpaceDE w:val="0"/>
        <w:autoSpaceDN w:val="0"/>
        <w:adjustRightInd w:val="0"/>
        <w:spacing w:after="0" w:line="360" w:lineRule="auto"/>
        <w:jc w:val="both"/>
        <w:rPr>
          <w:rFonts w:ascii="Book Antiqua" w:eastAsia="Times New Roman" w:hAnsi="Book Antiqua" w:cs="Times New Roman"/>
          <w:b/>
          <w:lang w:val="en-US" w:eastAsia="ru-RU"/>
        </w:rPr>
      </w:pPr>
    </w:p>
    <w:p w:rsidR="00EE76EA" w:rsidRPr="008553F5" w:rsidRDefault="00EE76EA" w:rsidP="00A23847">
      <w:pPr>
        <w:tabs>
          <w:tab w:val="left" w:pos="9639"/>
        </w:tabs>
        <w:autoSpaceDE w:val="0"/>
        <w:autoSpaceDN w:val="0"/>
        <w:adjustRightInd w:val="0"/>
        <w:spacing w:after="0" w:line="360" w:lineRule="auto"/>
        <w:jc w:val="both"/>
        <w:rPr>
          <w:rFonts w:ascii="Book Antiqua" w:eastAsia="Times New Roman" w:hAnsi="Book Antiqua" w:cs="Times New Roman"/>
          <w:b/>
          <w:lang w:val="en-US" w:eastAsia="ru-RU"/>
        </w:rPr>
      </w:pPr>
    </w:p>
    <w:p w:rsidR="0087685D" w:rsidRPr="008553F5" w:rsidRDefault="0023198B"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Figure 5</w:t>
      </w:r>
      <w:r w:rsidR="0087685D" w:rsidRPr="008553F5">
        <w:rPr>
          <w:rFonts w:ascii="Book Antiqua" w:eastAsia="SimSun" w:hAnsi="Book Antiqua" w:cs="Times New Roman"/>
          <w:b/>
          <w:kern w:val="2"/>
          <w:lang w:val="en-US" w:eastAsia="zh-CN"/>
        </w:rPr>
        <w:t xml:space="preserve"> Receiver operating characteristic curve of ΔCT in delayed phase.</w:t>
      </w:r>
      <w:r w:rsidR="00852389" w:rsidRPr="008553F5">
        <w:rPr>
          <w:rFonts w:ascii="Book Antiqua" w:eastAsia="SimSun" w:hAnsi="Book Antiqua" w:cs="Times New Roman"/>
          <w:b/>
          <w:kern w:val="2"/>
          <w:lang w:val="en-US" w:eastAsia="zh-CN"/>
        </w:rPr>
        <w:t xml:space="preserve"> </w:t>
      </w:r>
      <w:r w:rsidR="0087685D" w:rsidRPr="008553F5">
        <w:rPr>
          <w:rFonts w:ascii="Book Antiqua" w:eastAsia="SimSun" w:hAnsi="Book Antiqua" w:cs="Times New Roman"/>
          <w:kern w:val="2"/>
          <w:lang w:val="en-US" w:eastAsia="zh-CN"/>
        </w:rPr>
        <w:t>A criterion of 18.5 HU showed optimal sensitivity</w:t>
      </w:r>
      <w:r w:rsidR="00852389" w:rsidRPr="008553F5">
        <w:rPr>
          <w:rFonts w:ascii="Book Antiqua" w:eastAsia="SimSun" w:hAnsi="Book Antiqua" w:cs="Times New Roman"/>
          <w:kern w:val="2"/>
          <w:lang w:val="en-US" w:eastAsia="zh-CN"/>
        </w:rPr>
        <w:t xml:space="preserve"> </w:t>
      </w:r>
      <w:r w:rsidR="0087685D" w:rsidRPr="008553F5">
        <w:rPr>
          <w:rFonts w:ascii="Book Antiqua" w:eastAsia="SimSun" w:hAnsi="Book Antiqua" w:cs="Times New Roman"/>
          <w:kern w:val="2"/>
          <w:lang w:val="en-US" w:eastAsia="zh-CN"/>
        </w:rPr>
        <w:t>(93.75%)</w:t>
      </w:r>
      <w:r w:rsidR="00235EB3" w:rsidRPr="008553F5">
        <w:rPr>
          <w:rFonts w:ascii="Book Antiqua" w:eastAsia="SimSun" w:hAnsi="Book Antiqua" w:cs="Times New Roman"/>
          <w:kern w:val="2"/>
          <w:lang w:val="en-US" w:eastAsia="zh-CN"/>
        </w:rPr>
        <w:t xml:space="preserve"> and</w:t>
      </w:r>
      <w:r w:rsidR="0087685D" w:rsidRPr="008553F5">
        <w:rPr>
          <w:rFonts w:ascii="Book Antiqua" w:eastAsia="SimSun" w:hAnsi="Book Antiqua" w:cs="Times New Roman"/>
          <w:kern w:val="2"/>
          <w:lang w:val="en-US" w:eastAsia="zh-CN"/>
        </w:rPr>
        <w:t xml:space="preserve"> a specificity of </w:t>
      </w:r>
      <w:r w:rsidR="00235EB3" w:rsidRPr="008553F5">
        <w:rPr>
          <w:rFonts w:ascii="Book Antiqua" w:eastAsia="SimSun" w:hAnsi="Book Antiqua" w:cs="Times New Roman"/>
          <w:kern w:val="2"/>
          <w:lang w:val="en-US" w:eastAsia="zh-CN"/>
        </w:rPr>
        <w:t>70.96% for the</w:t>
      </w:r>
      <w:r w:rsidR="00A4583D" w:rsidRPr="008553F5">
        <w:rPr>
          <w:rFonts w:ascii="Book Antiqua" w:eastAsia="SimSun" w:hAnsi="Book Antiqua" w:cs="Times New Roman"/>
          <w:kern w:val="2"/>
          <w:lang w:val="en-US" w:eastAsia="zh-CN"/>
        </w:rPr>
        <w:t xml:space="preserve"> diagnos</w:t>
      </w:r>
      <w:r w:rsidR="00235EB3" w:rsidRPr="008553F5">
        <w:rPr>
          <w:rFonts w:ascii="Book Antiqua" w:eastAsia="SimSun" w:hAnsi="Book Antiqua" w:cs="Times New Roman"/>
          <w:kern w:val="2"/>
          <w:lang w:val="en-US" w:eastAsia="zh-CN"/>
        </w:rPr>
        <w:t>is</w:t>
      </w:r>
      <w:r w:rsidR="00A4583D" w:rsidRPr="008553F5">
        <w:rPr>
          <w:rFonts w:ascii="Book Antiqua" w:eastAsia="SimSun" w:hAnsi="Book Antiqua" w:cs="Times New Roman"/>
          <w:kern w:val="2"/>
          <w:lang w:val="en-US" w:eastAsia="zh-CN"/>
        </w:rPr>
        <w:t xml:space="preserve"> </w:t>
      </w:r>
      <w:r w:rsidR="00235EB3" w:rsidRPr="008553F5">
        <w:rPr>
          <w:rFonts w:ascii="Book Antiqua" w:eastAsia="SimSun" w:hAnsi="Book Antiqua" w:cs="Times New Roman"/>
          <w:kern w:val="2"/>
          <w:lang w:val="en-US" w:eastAsia="zh-CN"/>
        </w:rPr>
        <w:t xml:space="preserve">of a </w:t>
      </w:r>
      <w:r w:rsidR="00A4583D" w:rsidRPr="008553F5">
        <w:rPr>
          <w:rFonts w:ascii="Book Antiqua" w:eastAsia="SimSun" w:hAnsi="Book Antiqua" w:cs="Times New Roman"/>
          <w:kern w:val="2"/>
          <w:lang w:val="en-US" w:eastAsia="zh-CN"/>
        </w:rPr>
        <w:t>benign esophageal stricture</w:t>
      </w:r>
      <w:r w:rsidR="0087685D" w:rsidRPr="008553F5">
        <w:rPr>
          <w:rFonts w:ascii="Book Antiqua" w:eastAsia="SimSun" w:hAnsi="Book Antiqua" w:cs="Times New Roman"/>
          <w:kern w:val="2"/>
          <w:lang w:val="en-US" w:eastAsia="zh-CN"/>
        </w:rPr>
        <w:t>.</w:t>
      </w:r>
    </w:p>
    <w:p w:rsidR="00315A38" w:rsidRPr="008553F5" w:rsidRDefault="00315A38"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315A38" w:rsidRPr="008553F5" w:rsidRDefault="00315A38" w:rsidP="00A23847">
      <w:pPr>
        <w:autoSpaceDE w:val="0"/>
        <w:autoSpaceDN w:val="0"/>
        <w:adjustRightInd w:val="0"/>
        <w:spacing w:after="0" w:line="360" w:lineRule="auto"/>
        <w:jc w:val="both"/>
        <w:rPr>
          <w:rFonts w:ascii="Book Antiqua" w:eastAsia="SimSun" w:hAnsi="Book Antiqua" w:cs="Times New Roman"/>
          <w:b/>
          <w:kern w:val="2"/>
          <w:lang w:val="en-US" w:eastAsia="zh-CN"/>
        </w:rPr>
      </w:pPr>
      <w:r w:rsidRPr="008553F5">
        <w:rPr>
          <w:rFonts w:ascii="Book Antiqua" w:eastAsia="Times New Roman" w:hAnsi="Book Antiqua" w:cs="Times New Roman"/>
          <w:b/>
          <w:noProof/>
          <w:lang w:val="en-US" w:eastAsia="zh-CN"/>
        </w:rPr>
        <w:drawing>
          <wp:inline distT="0" distB="0" distL="0" distR="0" wp14:anchorId="7AFC12A7" wp14:editId="33647EBD">
            <wp:extent cx="3124200" cy="2486025"/>
            <wp:effectExtent l="19050" t="0" r="0" b="0"/>
            <wp:docPr id="18" name="Рисунок 8" descr="D:\World Jornal of gastroenterology\Для отправки\Рисунки для статьи\Figure 5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ld Jornal of gastroenterology\Для отправки\Рисунки для статьи\Figure 5 300 dpi.jpg"/>
                    <pic:cNvPicPr>
                      <a:picLocks noChangeAspect="1" noChangeArrowheads="1"/>
                    </pic:cNvPicPr>
                  </pic:nvPicPr>
                  <pic:blipFill>
                    <a:blip r:embed="rId15" cstate="print"/>
                    <a:srcRect/>
                    <a:stretch>
                      <a:fillRect/>
                    </a:stretch>
                  </pic:blipFill>
                  <pic:spPr bwMode="auto">
                    <a:xfrm>
                      <a:off x="0" y="0"/>
                      <a:ext cx="3124200" cy="2486025"/>
                    </a:xfrm>
                    <a:prstGeom prst="rect">
                      <a:avLst/>
                    </a:prstGeom>
                    <a:noFill/>
                    <a:ln w="9525">
                      <a:noFill/>
                      <a:miter lim="800000"/>
                      <a:headEnd/>
                      <a:tailEnd/>
                    </a:ln>
                  </pic:spPr>
                </pic:pic>
              </a:graphicData>
            </a:graphic>
          </wp:inline>
        </w:drawing>
      </w:r>
    </w:p>
    <w:p w:rsidR="0023198B" w:rsidRPr="008553F5" w:rsidRDefault="0023198B" w:rsidP="00A23847">
      <w:pPr>
        <w:autoSpaceDE w:val="0"/>
        <w:autoSpaceDN w:val="0"/>
        <w:adjustRightInd w:val="0"/>
        <w:spacing w:after="0" w:line="360" w:lineRule="auto"/>
        <w:jc w:val="both"/>
        <w:rPr>
          <w:rFonts w:ascii="Book Antiqua" w:eastAsia="Times New Roman" w:hAnsi="Book Antiqua" w:cs="Times New Roman"/>
          <w:lang w:val="en-US" w:eastAsia="ru-RU"/>
        </w:rPr>
      </w:pPr>
    </w:p>
    <w:p w:rsidR="0023198B" w:rsidRPr="008553F5" w:rsidRDefault="0023198B" w:rsidP="00A23847">
      <w:pPr>
        <w:autoSpaceDE w:val="0"/>
        <w:autoSpaceDN w:val="0"/>
        <w:adjustRightInd w:val="0"/>
        <w:spacing w:after="0" w:line="360" w:lineRule="auto"/>
        <w:jc w:val="both"/>
        <w:rPr>
          <w:rFonts w:ascii="Book Antiqua" w:eastAsia="SimSun" w:hAnsi="Book Antiqua" w:cs="Times New Roman"/>
          <w:b/>
          <w:kern w:val="2"/>
          <w:lang w:val="en-US" w:eastAsia="zh-CN"/>
        </w:rPr>
      </w:pPr>
      <w:r w:rsidRPr="008553F5">
        <w:rPr>
          <w:rFonts w:ascii="Book Antiqua" w:eastAsia="SimSun" w:hAnsi="Book Antiqua" w:cs="Times New Roman"/>
          <w:b/>
          <w:kern w:val="2"/>
          <w:lang w:val="en-US" w:eastAsia="zh-CN"/>
        </w:rPr>
        <w:lastRenderedPageBreak/>
        <w:t>Figure 6 Graphs of mean attenuation.</w:t>
      </w:r>
      <w:r w:rsidR="00852389" w:rsidRPr="008553F5">
        <w:rPr>
          <w:rFonts w:ascii="Book Antiqua" w:eastAsia="SimSun" w:hAnsi="Book Antiqua" w:cs="Times New Roman"/>
          <w:b/>
          <w:kern w:val="2"/>
          <w:lang w:val="en-US" w:eastAsia="zh-CN"/>
        </w:rPr>
        <w:t xml:space="preserve"> </w:t>
      </w:r>
      <w:r w:rsidRPr="008553F5">
        <w:rPr>
          <w:rFonts w:ascii="Book Antiqua" w:eastAsia="SimSun" w:hAnsi="Book Antiqua" w:cs="Times New Roman"/>
          <w:kern w:val="2"/>
          <w:lang w:val="en-US" w:eastAsia="zh-CN"/>
        </w:rPr>
        <w:t>Graph of mean attenuation of normal esophageal wall (▲), tumor (♦) and benign stenosis (■).</w:t>
      </w:r>
    </w:p>
    <w:p w:rsidR="0023198B" w:rsidRPr="008553F5" w:rsidRDefault="00315A38" w:rsidP="00A23847">
      <w:pPr>
        <w:autoSpaceDE w:val="0"/>
        <w:autoSpaceDN w:val="0"/>
        <w:adjustRightInd w:val="0"/>
        <w:spacing w:after="0" w:line="360" w:lineRule="auto"/>
        <w:jc w:val="both"/>
        <w:rPr>
          <w:rFonts w:ascii="Book Antiqua" w:eastAsia="Times New Roman" w:hAnsi="Book Antiqua" w:cs="Times New Roman"/>
          <w:b/>
          <w:lang w:val="en-US" w:eastAsia="ru-RU"/>
        </w:rPr>
      </w:pPr>
      <w:r w:rsidRPr="008553F5">
        <w:rPr>
          <w:rFonts w:ascii="Book Antiqua" w:eastAsia="Times New Roman" w:hAnsi="Book Antiqua" w:cs="Times New Roman"/>
          <w:noProof/>
          <w:lang w:val="en-US" w:eastAsia="zh-CN"/>
        </w:rPr>
        <w:drawing>
          <wp:inline distT="0" distB="0" distL="0" distR="0" wp14:anchorId="315EEC0E" wp14:editId="2192B54C">
            <wp:extent cx="3244916" cy="2381250"/>
            <wp:effectExtent l="19050" t="0" r="0" b="0"/>
            <wp:docPr id="19" name="Рисунок 9" descr="D:\World Jornal of gastroenterology\Для отправки\Рисунки для статьи\Figure 6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ld Jornal of gastroenterology\Для отправки\Рисунки для статьи\Figure 6 300 dpi.jpg"/>
                    <pic:cNvPicPr>
                      <a:picLocks noChangeAspect="1" noChangeArrowheads="1"/>
                    </pic:cNvPicPr>
                  </pic:nvPicPr>
                  <pic:blipFill>
                    <a:blip r:embed="rId16" cstate="print"/>
                    <a:srcRect/>
                    <a:stretch>
                      <a:fillRect/>
                    </a:stretch>
                  </pic:blipFill>
                  <pic:spPr bwMode="auto">
                    <a:xfrm>
                      <a:off x="0" y="0"/>
                      <a:ext cx="3244916" cy="2381250"/>
                    </a:xfrm>
                    <a:prstGeom prst="rect">
                      <a:avLst/>
                    </a:prstGeom>
                    <a:noFill/>
                    <a:ln w="9525">
                      <a:noFill/>
                      <a:miter lim="800000"/>
                      <a:headEnd/>
                      <a:tailEnd/>
                    </a:ln>
                  </pic:spPr>
                </pic:pic>
              </a:graphicData>
            </a:graphic>
          </wp:inline>
        </w:drawing>
      </w:r>
    </w:p>
    <w:p w:rsidR="0023198B" w:rsidRPr="008553F5" w:rsidRDefault="0023198B" w:rsidP="00A23847">
      <w:pPr>
        <w:autoSpaceDE w:val="0"/>
        <w:autoSpaceDN w:val="0"/>
        <w:adjustRightInd w:val="0"/>
        <w:spacing w:after="0" w:line="360" w:lineRule="auto"/>
        <w:jc w:val="both"/>
        <w:rPr>
          <w:rFonts w:ascii="Book Antiqua" w:eastAsia="SimSun" w:hAnsi="Book Antiqua" w:cs="Times New Roman"/>
          <w:kern w:val="2"/>
          <w:lang w:val="en-US" w:eastAsia="zh-CN"/>
        </w:rPr>
      </w:pPr>
    </w:p>
    <w:p w:rsidR="00315A38" w:rsidRPr="008553F5" w:rsidRDefault="00315A38" w:rsidP="00A23847">
      <w:pPr>
        <w:autoSpaceDE w:val="0"/>
        <w:autoSpaceDN w:val="0"/>
        <w:adjustRightInd w:val="0"/>
        <w:spacing w:after="0" w:line="360" w:lineRule="auto"/>
        <w:jc w:val="both"/>
        <w:rPr>
          <w:rFonts w:ascii="Book Antiqua" w:eastAsia="SimSun" w:hAnsi="Book Antiqua" w:cs="Times New Roman"/>
          <w:kern w:val="2"/>
          <w:lang w:val="en-US" w:eastAsia="zh-CN"/>
        </w:rPr>
      </w:pPr>
      <w:r w:rsidRPr="008553F5">
        <w:rPr>
          <w:rFonts w:ascii="Book Antiqua" w:eastAsia="SimSun" w:hAnsi="Book Antiqua" w:cs="Times New Roman"/>
          <w:b/>
          <w:kern w:val="2"/>
          <w:lang w:val="en-US" w:eastAsia="zh-CN"/>
        </w:rPr>
        <w:t>Figure 7</w:t>
      </w:r>
      <w:r w:rsidRPr="008553F5">
        <w:rPr>
          <w:rFonts w:ascii="Book Antiqua" w:eastAsia="SimSun" w:hAnsi="Book Antiqua" w:cs="Times New Roman" w:hint="eastAsia"/>
          <w:b/>
          <w:kern w:val="2"/>
          <w:lang w:val="en-US" w:eastAsia="zh-CN"/>
        </w:rPr>
        <w:t xml:space="preserve"> </w:t>
      </w:r>
      <w:r w:rsidRPr="008553F5">
        <w:rPr>
          <w:rFonts w:ascii="Book Antiqua" w:eastAsia="SimSun" w:hAnsi="Book Antiqua" w:cs="Times New Roman"/>
          <w:b/>
          <w:kern w:val="2"/>
          <w:lang w:val="en-US" w:eastAsia="zh-CN"/>
        </w:rPr>
        <w:t>Atypical manifestation of corrosive esophageal stricture at computed tomography imaging</w:t>
      </w:r>
      <w:r w:rsidRPr="008553F5">
        <w:rPr>
          <w:rFonts w:ascii="Book Antiqua" w:eastAsia="SimSun" w:hAnsi="Book Antiqua" w:cs="Times New Roman"/>
          <w:kern w:val="2"/>
          <w:lang w:val="en-US" w:eastAsia="zh-CN"/>
        </w:rPr>
        <w:t>. Arterial phase. Axial computed tomography (CT) scan of corrosive esophageal stricture. Development of mucosa granulations (thick arrow), fibrotically changed submucosal and muscular layers and adventitia of esophageal walls (thin arrow).</w:t>
      </w:r>
    </w:p>
    <w:p w:rsidR="0087685D" w:rsidRPr="008553F5" w:rsidRDefault="0087685D" w:rsidP="00A23847">
      <w:pPr>
        <w:tabs>
          <w:tab w:val="left" w:pos="9639"/>
        </w:tabs>
        <w:autoSpaceDE w:val="0"/>
        <w:autoSpaceDN w:val="0"/>
        <w:adjustRightInd w:val="0"/>
        <w:spacing w:after="0" w:line="360" w:lineRule="auto"/>
        <w:jc w:val="both"/>
        <w:rPr>
          <w:rFonts w:ascii="Book Antiqua" w:eastAsia="Times New Roman" w:hAnsi="Book Antiqua" w:cs="Times New Roman"/>
          <w:b/>
          <w:lang w:val="en-US" w:eastAsia="ru-RU"/>
        </w:rPr>
      </w:pPr>
    </w:p>
    <w:p w:rsidR="009515B1" w:rsidRPr="008553F5" w:rsidRDefault="00D7737E" w:rsidP="00A23847">
      <w:pPr>
        <w:tabs>
          <w:tab w:val="left" w:pos="9639"/>
        </w:tabs>
        <w:autoSpaceDE w:val="0"/>
        <w:autoSpaceDN w:val="0"/>
        <w:adjustRightInd w:val="0"/>
        <w:spacing w:after="0" w:line="360" w:lineRule="auto"/>
        <w:jc w:val="both"/>
        <w:rPr>
          <w:rFonts w:ascii="Book Antiqua" w:eastAsia="Times New Roman" w:hAnsi="Book Antiqua" w:cs="Times New Roman"/>
          <w:lang w:val="en-US" w:eastAsia="ru-RU"/>
        </w:rPr>
      </w:pPr>
      <w:r>
        <w:rPr>
          <w:rFonts w:ascii="Book Antiqua" w:eastAsia="Times New Roman" w:hAnsi="Book Antiqua" w:cs="Times New Roman"/>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556260</wp:posOffset>
                </wp:positionH>
                <wp:positionV relativeFrom="paragraph">
                  <wp:posOffset>792480</wp:posOffset>
                </wp:positionV>
                <wp:extent cx="466725" cy="38100"/>
                <wp:effectExtent l="9525" t="19685" r="28575" b="660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810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6F5A2" id="AutoShape 16" o:spid="_x0000_s1026" type="#_x0000_t32" style="position:absolute;margin-left:43.8pt;margin-top:62.4pt;width:36.75pt;height: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jOOw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" strokecolor="#c00000" strokeweight="1.5pt">
                <v:stroke endarrow="block"/>
              </v:shape>
            </w:pict>
          </mc:Fallback>
        </mc:AlternateContent>
      </w:r>
      <w:r>
        <w:rPr>
          <w:rFonts w:ascii="Book Antiqua" w:eastAsia="Times New Roman" w:hAnsi="Book Antiqua" w:cs="Times New Roman"/>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1356360</wp:posOffset>
                </wp:positionH>
                <wp:positionV relativeFrom="paragraph">
                  <wp:posOffset>144780</wp:posOffset>
                </wp:positionV>
                <wp:extent cx="57150" cy="295275"/>
                <wp:effectExtent l="133350" t="29210" r="66675" b="565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95275"/>
                        </a:xfrm>
                        <a:prstGeom prst="straightConnector1">
                          <a:avLst/>
                        </a:prstGeom>
                        <a:noFill/>
                        <a:ln w="571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74496" id="AutoShape 15" o:spid="_x0000_s1026" type="#_x0000_t32" style="position:absolute;margin-left:106.8pt;margin-top:11.4pt;width:4.5pt;height:23.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HCOwIAAGwEAAAOAAAAZHJzL2Uyb0RvYy54bWysVMGO2jAQvVfqP1i+QxIKL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" strokecolor="#c00000" strokeweight="4.5pt">
                <v:stroke endarrow="block"/>
              </v:shape>
            </w:pict>
          </mc:Fallback>
        </mc:AlternateContent>
      </w:r>
      <w:r w:rsidR="0072477D" w:rsidRPr="008553F5">
        <w:rPr>
          <w:rFonts w:ascii="Book Antiqua" w:eastAsia="Times New Roman" w:hAnsi="Book Antiqua" w:cs="Times New Roman"/>
          <w:noProof/>
          <w:lang w:val="en-US" w:eastAsia="zh-CN"/>
        </w:rPr>
        <w:drawing>
          <wp:inline distT="0" distB="0" distL="0" distR="0" wp14:anchorId="1441E0C8" wp14:editId="3E5906AA">
            <wp:extent cx="3124200" cy="2609850"/>
            <wp:effectExtent l="19050" t="0" r="0" b="0"/>
            <wp:docPr id="20" name="Рисунок 10" descr="D:\World Jornal of gastroenterology\Для отправки\Рисунки для статьи\рисунок7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ld Jornal of gastroenterology\Для отправки\Рисунки для статьи\рисунок7 300dpi.jpg"/>
                    <pic:cNvPicPr>
                      <a:picLocks noChangeAspect="1" noChangeArrowheads="1"/>
                    </pic:cNvPicPr>
                  </pic:nvPicPr>
                  <pic:blipFill>
                    <a:blip r:embed="rId17" cstate="print"/>
                    <a:srcRect/>
                    <a:stretch>
                      <a:fillRect/>
                    </a:stretch>
                  </pic:blipFill>
                  <pic:spPr bwMode="auto">
                    <a:xfrm>
                      <a:off x="0" y="0"/>
                      <a:ext cx="3124200" cy="2609850"/>
                    </a:xfrm>
                    <a:prstGeom prst="rect">
                      <a:avLst/>
                    </a:prstGeom>
                    <a:noFill/>
                    <a:ln w="9525">
                      <a:noFill/>
                      <a:miter lim="800000"/>
                      <a:headEnd/>
                      <a:tailEnd/>
                    </a:ln>
                  </pic:spPr>
                </pic:pic>
              </a:graphicData>
            </a:graphic>
          </wp:inline>
        </w:drawing>
      </w:r>
    </w:p>
    <w:p w:rsidR="00B02431" w:rsidRPr="008553F5" w:rsidRDefault="00B02431" w:rsidP="00A23847">
      <w:pPr>
        <w:spacing w:after="0" w:line="360" w:lineRule="auto"/>
        <w:jc w:val="both"/>
        <w:rPr>
          <w:rFonts w:ascii="Book Antiqua" w:hAnsi="Book Antiqua"/>
          <w:lang w:val="en-US"/>
        </w:rPr>
      </w:pPr>
    </w:p>
    <w:p w:rsidR="005206AC" w:rsidRPr="008553F5" w:rsidRDefault="005206AC" w:rsidP="00A23847">
      <w:pPr>
        <w:spacing w:after="0" w:line="360" w:lineRule="auto"/>
        <w:jc w:val="both"/>
        <w:rPr>
          <w:rFonts w:ascii="Book Antiqua" w:hAnsi="Book Antiqua"/>
          <w:lang w:val="en-US"/>
        </w:rPr>
      </w:pPr>
    </w:p>
    <w:p w:rsidR="005206AC" w:rsidRPr="008553F5" w:rsidRDefault="005206AC" w:rsidP="00A23847">
      <w:pPr>
        <w:spacing w:after="0" w:line="360" w:lineRule="auto"/>
        <w:jc w:val="both"/>
        <w:rPr>
          <w:rFonts w:ascii="Book Antiqua" w:hAnsi="Book Antiqua"/>
          <w:lang w:val="en-US"/>
        </w:rPr>
      </w:pPr>
    </w:p>
    <w:p w:rsidR="005206AC" w:rsidRPr="008553F5" w:rsidRDefault="005206AC" w:rsidP="00A23847">
      <w:pPr>
        <w:spacing w:after="0" w:line="360" w:lineRule="auto"/>
        <w:jc w:val="both"/>
        <w:rPr>
          <w:rFonts w:ascii="Book Antiqua" w:hAnsi="Book Antiqua"/>
          <w:lang w:val="en-US"/>
        </w:rPr>
      </w:pPr>
    </w:p>
    <w:p w:rsidR="005206AC" w:rsidRPr="008553F5" w:rsidRDefault="005206AC" w:rsidP="00A23847">
      <w:pPr>
        <w:spacing w:after="0" w:line="360" w:lineRule="auto"/>
        <w:jc w:val="both"/>
        <w:rPr>
          <w:rFonts w:ascii="Book Antiqua" w:hAnsi="Book Antiqua"/>
          <w:lang w:val="en-US"/>
        </w:rPr>
      </w:pPr>
    </w:p>
    <w:p w:rsidR="005206AC" w:rsidRPr="008553F5" w:rsidRDefault="005206AC" w:rsidP="00A23847">
      <w:pPr>
        <w:spacing w:after="0" w:line="360" w:lineRule="auto"/>
        <w:jc w:val="both"/>
        <w:rPr>
          <w:rFonts w:ascii="Book Antiqua" w:hAnsi="Book Antiqua"/>
          <w:lang w:val="en-US"/>
        </w:rPr>
      </w:pPr>
    </w:p>
    <w:p w:rsidR="0003303F" w:rsidRPr="008553F5" w:rsidRDefault="0003303F" w:rsidP="00A23847">
      <w:pPr>
        <w:spacing w:after="0" w:line="360" w:lineRule="auto"/>
        <w:jc w:val="both"/>
        <w:rPr>
          <w:rFonts w:ascii="Book Antiqua" w:hAnsi="Book Antiqua"/>
          <w:lang w:val="en-US"/>
        </w:rPr>
      </w:pPr>
    </w:p>
    <w:p w:rsidR="00315A38" w:rsidRPr="008553F5" w:rsidRDefault="00315A38" w:rsidP="00A23847">
      <w:pPr>
        <w:autoSpaceDE w:val="0"/>
        <w:autoSpaceDN w:val="0"/>
        <w:adjustRightInd w:val="0"/>
        <w:spacing w:after="0" w:line="360" w:lineRule="auto"/>
        <w:jc w:val="both"/>
        <w:rPr>
          <w:rFonts w:ascii="Book Antiqua" w:hAnsi="Book Antiqua"/>
          <w:lang w:val="en-US" w:eastAsia="zh-CN"/>
        </w:rPr>
      </w:pPr>
    </w:p>
    <w:p w:rsidR="005206AC" w:rsidRPr="008553F5" w:rsidRDefault="00315A38" w:rsidP="00A23847">
      <w:pPr>
        <w:autoSpaceDE w:val="0"/>
        <w:autoSpaceDN w:val="0"/>
        <w:adjustRightInd w:val="0"/>
        <w:spacing w:after="0" w:line="360" w:lineRule="auto"/>
        <w:jc w:val="both"/>
        <w:rPr>
          <w:rFonts w:ascii="Book Antiqua" w:eastAsia="SimSun" w:hAnsi="Book Antiqua" w:cs="Arial"/>
          <w:b/>
          <w:bCs/>
          <w:kern w:val="2"/>
          <w:lang w:val="en-US" w:eastAsia="zh-CN"/>
        </w:rPr>
      </w:pPr>
      <w:r w:rsidRPr="008553F5">
        <w:rPr>
          <w:rFonts w:ascii="Book Antiqua" w:eastAsia="SimSun" w:hAnsi="Book Antiqua" w:cs="Arial"/>
          <w:b/>
          <w:bCs/>
          <w:kern w:val="2"/>
          <w:lang w:val="en-US" w:eastAsia="zh-CN"/>
        </w:rPr>
        <w:t>Table 1</w:t>
      </w:r>
      <w:r w:rsidRPr="008553F5">
        <w:rPr>
          <w:rFonts w:ascii="Book Antiqua" w:eastAsia="SimSun" w:hAnsi="Book Antiqua" w:cs="Arial" w:hint="eastAsia"/>
          <w:b/>
          <w:bCs/>
          <w:kern w:val="2"/>
          <w:lang w:val="en-US" w:eastAsia="zh-CN"/>
        </w:rPr>
        <w:t xml:space="preserve"> </w:t>
      </w:r>
      <w:r w:rsidRPr="008553F5">
        <w:rPr>
          <w:rFonts w:ascii="Book Antiqua" w:eastAsia="MS Mincho" w:hAnsi="Book Antiqua" w:cs="Times New Roman"/>
          <w:b/>
          <w:kern w:val="2"/>
          <w:lang w:val="en-US" w:eastAsia="ja-JP" w:bidi="th-TH"/>
        </w:rPr>
        <w:t>Computed tomography</w:t>
      </w:r>
      <w:r w:rsidR="00852389" w:rsidRPr="008553F5">
        <w:rPr>
          <w:rFonts w:ascii="Book Antiqua" w:hAnsi="Book Antiqua" w:cs="Times New Roman" w:hint="eastAsia"/>
          <w:b/>
          <w:kern w:val="2"/>
          <w:lang w:val="en-US" w:eastAsia="zh-CN" w:bidi="th-TH"/>
        </w:rPr>
        <w:t xml:space="preserve"> </w:t>
      </w:r>
      <w:r w:rsidR="009D666C" w:rsidRPr="008553F5">
        <w:rPr>
          <w:rFonts w:ascii="Book Antiqua" w:eastAsia="MS Mincho" w:hAnsi="Book Antiqua" w:cs="Times New Roman"/>
          <w:b/>
          <w:kern w:val="2"/>
          <w:lang w:val="en-US" w:eastAsia="ja-JP" w:bidi="th-TH"/>
        </w:rPr>
        <w:t>features</w:t>
      </w:r>
      <w:r w:rsidR="005206AC" w:rsidRPr="008553F5">
        <w:rPr>
          <w:rFonts w:ascii="Book Antiqua" w:eastAsia="SimSun" w:hAnsi="Book Antiqua" w:cs="Arial"/>
          <w:b/>
          <w:bCs/>
          <w:kern w:val="2"/>
          <w:lang w:val="en-US" w:eastAsia="zh-CN"/>
        </w:rPr>
        <w:t xml:space="preserve"> of esophageal stenosis</w:t>
      </w:r>
    </w:p>
    <w:tbl>
      <w:tblPr>
        <w:tblStyle w:val="TableGrid"/>
        <w:tblW w:w="982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1688"/>
        <w:gridCol w:w="1431"/>
      </w:tblGrid>
      <w:tr w:rsidR="00B55B93" w:rsidRPr="008553F5" w:rsidTr="00FC7B08">
        <w:trPr>
          <w:jc w:val="center"/>
        </w:trPr>
        <w:tc>
          <w:tcPr>
            <w:tcW w:w="6708" w:type="dxa"/>
            <w:tcBorders>
              <w:top w:val="single" w:sz="4" w:space="0" w:color="auto"/>
              <w:bottom w:val="single" w:sz="4" w:space="0" w:color="auto"/>
            </w:tcBorders>
          </w:tcPr>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CT features</w:t>
            </w:r>
          </w:p>
        </w:tc>
        <w:tc>
          <w:tcPr>
            <w:tcW w:w="1688" w:type="dxa"/>
            <w:tcBorders>
              <w:top w:val="single" w:sz="4" w:space="0" w:color="auto"/>
              <w:bottom w:val="single" w:sz="4" w:space="0" w:color="auto"/>
            </w:tcBorders>
          </w:tcPr>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Group A</w:t>
            </w:r>
          </w:p>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“benign stenosis”</w:t>
            </w:r>
          </w:p>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w:t>
            </w:r>
            <w:r w:rsidR="00753308" w:rsidRPr="008553F5">
              <w:rPr>
                <w:rFonts w:ascii="Book Antiqua" w:eastAsia="MS Mincho" w:hAnsi="Book Antiqua" w:cs="Times New Roman"/>
                <w:b/>
                <w:i/>
                <w:kern w:val="2"/>
                <w:lang w:val="en-US" w:eastAsia="ja-JP" w:bidi="th-TH"/>
              </w:rPr>
              <w:t>n</w:t>
            </w:r>
            <w:r w:rsidR="00FC7B08" w:rsidRPr="008553F5">
              <w:rPr>
                <w:rFonts w:ascii="Book Antiqua" w:eastAsia="MS Mincho" w:hAnsi="Book Antiqua" w:cs="Times New Roman"/>
                <w:b/>
                <w:i/>
                <w:kern w:val="2"/>
                <w:lang w:val="en-US" w:eastAsia="ja-JP" w:bidi="th-TH"/>
              </w:rPr>
              <w:t xml:space="preserve"> </w:t>
            </w:r>
            <w:r w:rsidR="00753308" w:rsidRPr="008553F5">
              <w:rPr>
                <w:rFonts w:ascii="Book Antiqua" w:eastAsia="MS Mincho" w:hAnsi="Book Antiqua" w:cs="Times New Roman"/>
                <w:b/>
                <w:kern w:val="2"/>
                <w:lang w:val="en-US" w:eastAsia="ja-JP" w:bidi="th-TH"/>
              </w:rPr>
              <w:t>=</w:t>
            </w:r>
            <w:r w:rsidR="00FC7B08" w:rsidRPr="008553F5">
              <w:rPr>
                <w:rFonts w:ascii="Book Antiqua" w:eastAsia="MS Mincho" w:hAnsi="Book Antiqua" w:cs="Times New Roman"/>
                <w:b/>
                <w:kern w:val="2"/>
                <w:lang w:val="en-US" w:eastAsia="ja-JP" w:bidi="th-TH"/>
              </w:rPr>
              <w:t xml:space="preserve"> </w:t>
            </w:r>
            <w:r w:rsidRPr="008553F5">
              <w:rPr>
                <w:rFonts w:ascii="Book Antiqua" w:eastAsia="MS Mincho" w:hAnsi="Book Antiqua" w:cs="Times New Roman"/>
                <w:b/>
                <w:kern w:val="2"/>
                <w:lang w:val="en-US" w:eastAsia="ja-JP" w:bidi="th-TH"/>
              </w:rPr>
              <w:t>39)</w:t>
            </w:r>
          </w:p>
        </w:tc>
        <w:tc>
          <w:tcPr>
            <w:tcW w:w="1431" w:type="dxa"/>
            <w:tcBorders>
              <w:top w:val="single" w:sz="4" w:space="0" w:color="auto"/>
              <w:bottom w:val="single" w:sz="4" w:space="0" w:color="auto"/>
            </w:tcBorders>
          </w:tcPr>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Group B</w:t>
            </w:r>
          </w:p>
          <w:p w:rsidR="00FC7B08"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“malignant stenosis”</w:t>
            </w:r>
          </w:p>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w:t>
            </w:r>
            <w:r w:rsidR="00753308" w:rsidRPr="008553F5">
              <w:rPr>
                <w:rFonts w:ascii="Book Antiqua" w:eastAsia="MS Mincho" w:hAnsi="Book Antiqua" w:cs="Times New Roman"/>
                <w:b/>
                <w:i/>
                <w:kern w:val="2"/>
                <w:lang w:val="en-US" w:eastAsia="ja-JP" w:bidi="th-TH"/>
              </w:rPr>
              <w:t>n</w:t>
            </w:r>
            <w:r w:rsidR="00FC7B08" w:rsidRPr="008553F5">
              <w:rPr>
                <w:rFonts w:ascii="Book Antiqua" w:eastAsia="MS Mincho" w:hAnsi="Book Antiqua" w:cs="Times New Roman"/>
                <w:b/>
                <w:i/>
                <w:kern w:val="2"/>
                <w:lang w:val="en-US" w:eastAsia="ja-JP" w:bidi="th-TH"/>
              </w:rPr>
              <w:t xml:space="preserve"> </w:t>
            </w:r>
            <w:r w:rsidR="00753308" w:rsidRPr="008553F5">
              <w:rPr>
                <w:rFonts w:ascii="Book Antiqua" w:eastAsia="MS Mincho" w:hAnsi="Book Antiqua" w:cs="Times New Roman"/>
                <w:b/>
                <w:kern w:val="2"/>
                <w:lang w:val="en-US" w:eastAsia="ja-JP" w:bidi="th-TH"/>
              </w:rPr>
              <w:t>=</w:t>
            </w:r>
            <w:r w:rsidR="00FC7B08" w:rsidRPr="008553F5">
              <w:rPr>
                <w:rFonts w:ascii="Book Antiqua" w:eastAsia="MS Mincho" w:hAnsi="Book Antiqua" w:cs="Times New Roman"/>
                <w:b/>
                <w:kern w:val="2"/>
                <w:lang w:val="en-US" w:eastAsia="ja-JP" w:bidi="th-TH"/>
              </w:rPr>
              <w:t xml:space="preserve"> </w:t>
            </w:r>
            <w:r w:rsidRPr="008553F5">
              <w:rPr>
                <w:rFonts w:ascii="Book Antiqua" w:eastAsia="MS Mincho" w:hAnsi="Book Antiqua" w:cs="Times New Roman"/>
                <w:b/>
                <w:kern w:val="2"/>
                <w:lang w:val="en-US" w:eastAsia="ja-JP" w:bidi="th-TH"/>
              </w:rPr>
              <w:t>31)</w:t>
            </w:r>
          </w:p>
        </w:tc>
      </w:tr>
      <w:tr w:rsidR="00B55B93" w:rsidRPr="008553F5" w:rsidTr="00FC7B08">
        <w:trPr>
          <w:jc w:val="center"/>
        </w:trPr>
        <w:tc>
          <w:tcPr>
            <w:tcW w:w="6708" w:type="dxa"/>
            <w:tcBorders>
              <w:top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Luminal mass</w:t>
            </w:r>
          </w:p>
        </w:tc>
        <w:tc>
          <w:tcPr>
            <w:tcW w:w="1688" w:type="dxa"/>
            <w:tcBorders>
              <w:top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w:t>
            </w:r>
          </w:p>
        </w:tc>
        <w:tc>
          <w:tcPr>
            <w:tcW w:w="1431" w:type="dxa"/>
            <w:tcBorders>
              <w:top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27</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Heterogeneity of contrast medium uptake</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10</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Homogeneity of contrast medium uptake</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36</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21</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Eccentric esophageal wall thickening</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22</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Concentric esophageal wall thickening</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37</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9</w:t>
            </w:r>
          </w:p>
        </w:tc>
      </w:tr>
      <w:tr w:rsidR="00B55B93" w:rsidRPr="008553F5" w:rsidTr="00FC7B08">
        <w:trPr>
          <w:jc w:val="center"/>
        </w:trPr>
        <w:tc>
          <w:tcPr>
            <w:tcW w:w="6708" w:type="dxa"/>
          </w:tcPr>
          <w:p w:rsidR="005206AC" w:rsidRPr="008553F5" w:rsidRDefault="005206AC" w:rsidP="00A23847">
            <w:pPr>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Suprastenotic dilatation cup-shaped</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1</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17</w:t>
            </w:r>
          </w:p>
        </w:tc>
      </w:tr>
      <w:tr w:rsidR="00B55B93" w:rsidRPr="008553F5" w:rsidTr="00FC7B08">
        <w:trPr>
          <w:jc w:val="center"/>
        </w:trPr>
        <w:tc>
          <w:tcPr>
            <w:tcW w:w="6708" w:type="dxa"/>
          </w:tcPr>
          <w:p w:rsidR="005206AC" w:rsidRPr="008553F5" w:rsidRDefault="005206AC" w:rsidP="00A23847">
            <w:pPr>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Sup</w:t>
            </w:r>
            <w:r w:rsidR="00100538" w:rsidRPr="008553F5">
              <w:rPr>
                <w:rFonts w:ascii="Book Antiqua" w:eastAsia="SimSun" w:hAnsi="Book Antiqua" w:cs="Times New Roman"/>
                <w:iCs/>
                <w:kern w:val="2"/>
                <w:lang w:val="en-US" w:eastAsia="zh-CN"/>
              </w:rPr>
              <w:t xml:space="preserve">rastenotic dilatation conically </w:t>
            </w:r>
            <w:r w:rsidRPr="008553F5">
              <w:rPr>
                <w:rFonts w:ascii="Book Antiqua" w:eastAsia="SimSun" w:hAnsi="Book Antiqua" w:cs="Times New Roman"/>
                <w:iCs/>
                <w:kern w:val="2"/>
                <w:lang w:val="en-US" w:eastAsia="zh-CN"/>
              </w:rPr>
              <w:t>shaped</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34</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5</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Smooth mucous membrane at the transition to stenosis</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32</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Rupture of the mucous membrane at the upper boundary of stenosis</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25</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Smooth upper and lower boundaries</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37</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6</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Tuberous upper and lower boundaries</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25</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Presence of the mucous membrane in the stenosis «target sign»</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30</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1</w:t>
            </w:r>
          </w:p>
        </w:tc>
      </w:tr>
      <w:tr w:rsidR="00B55B93" w:rsidRPr="008553F5" w:rsidTr="00FC7B08">
        <w:trPr>
          <w:jc w:val="center"/>
        </w:trPr>
        <w:tc>
          <w:tcPr>
            <w:tcW w:w="670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Absence of the mucous membrane visualization in thickened walls</w:t>
            </w:r>
          </w:p>
        </w:tc>
        <w:tc>
          <w:tcPr>
            <w:tcW w:w="1688"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9</w:t>
            </w:r>
          </w:p>
        </w:tc>
        <w:tc>
          <w:tcPr>
            <w:tcW w:w="1431"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30</w:t>
            </w:r>
          </w:p>
        </w:tc>
      </w:tr>
      <w:tr w:rsidR="00394A97" w:rsidRPr="008553F5" w:rsidTr="00FC7B08">
        <w:trPr>
          <w:jc w:val="center"/>
        </w:trPr>
        <w:tc>
          <w:tcPr>
            <w:tcW w:w="6708" w:type="dxa"/>
          </w:tcPr>
          <w:p w:rsidR="00394A97" w:rsidRPr="008553F5" w:rsidRDefault="00394A97"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Presence of e</w:t>
            </w:r>
            <w:r w:rsidRPr="008553F5">
              <w:rPr>
                <w:rFonts w:ascii="Book Antiqua" w:eastAsia="SimSun" w:hAnsi="Book Antiqua" w:cs="Times New Roman"/>
                <w:kern w:val="2"/>
                <w:lang w:val="en-US" w:eastAsia="zh-CN"/>
              </w:rPr>
              <w:t>nlarged lymph nodes</w:t>
            </w:r>
          </w:p>
        </w:tc>
        <w:tc>
          <w:tcPr>
            <w:tcW w:w="1688" w:type="dxa"/>
          </w:tcPr>
          <w:p w:rsidR="00394A97" w:rsidRPr="008553F5" w:rsidRDefault="002C5549"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6</w:t>
            </w:r>
          </w:p>
        </w:tc>
        <w:tc>
          <w:tcPr>
            <w:tcW w:w="1431" w:type="dxa"/>
          </w:tcPr>
          <w:p w:rsidR="00394A97" w:rsidRPr="008553F5" w:rsidRDefault="002C5549"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18</w:t>
            </w:r>
          </w:p>
        </w:tc>
      </w:tr>
    </w:tbl>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b/>
          <w:lang w:val="en-US"/>
        </w:rPr>
      </w:pPr>
    </w:p>
    <w:p w:rsidR="00423908" w:rsidRPr="008553F5" w:rsidRDefault="00423908" w:rsidP="00A23847">
      <w:pPr>
        <w:autoSpaceDE w:val="0"/>
        <w:autoSpaceDN w:val="0"/>
        <w:adjustRightInd w:val="0"/>
        <w:spacing w:after="0" w:line="360" w:lineRule="auto"/>
        <w:ind w:firstLine="708"/>
        <w:jc w:val="both"/>
        <w:rPr>
          <w:rFonts w:ascii="Book Antiqua" w:hAnsi="Book Antiqua" w:cs="Times New Roman"/>
          <w:b/>
          <w:lang w:val="en-US"/>
        </w:rPr>
      </w:pPr>
    </w:p>
    <w:p w:rsidR="005206AC" w:rsidRPr="008553F5" w:rsidRDefault="00315A38" w:rsidP="00A23847">
      <w:pPr>
        <w:autoSpaceDE w:val="0"/>
        <w:autoSpaceDN w:val="0"/>
        <w:adjustRightInd w:val="0"/>
        <w:spacing w:after="0" w:line="360" w:lineRule="auto"/>
        <w:jc w:val="both"/>
        <w:rPr>
          <w:rFonts w:ascii="Book Antiqua" w:eastAsia="SimSun" w:hAnsi="Book Antiqua" w:cs="Arial"/>
          <w:b/>
          <w:bCs/>
          <w:kern w:val="2"/>
          <w:lang w:val="en-US" w:eastAsia="zh-CN"/>
        </w:rPr>
      </w:pPr>
      <w:r w:rsidRPr="008553F5">
        <w:rPr>
          <w:rFonts w:ascii="Book Antiqua" w:eastAsia="SimSun" w:hAnsi="Book Antiqua" w:cs="Arial"/>
          <w:b/>
          <w:bCs/>
          <w:kern w:val="2"/>
          <w:lang w:val="en-US" w:eastAsia="zh-CN"/>
        </w:rPr>
        <w:t>Table 2</w:t>
      </w:r>
      <w:r w:rsidR="005206AC" w:rsidRPr="008553F5">
        <w:rPr>
          <w:rFonts w:ascii="Book Antiqua" w:eastAsia="SimSun" w:hAnsi="Book Antiqua" w:cs="Arial"/>
          <w:b/>
          <w:bCs/>
          <w:kern w:val="2"/>
          <w:lang w:val="en-US" w:eastAsia="zh-CN"/>
        </w:rPr>
        <w:t xml:space="preserve"> Results of correlation analysis</w:t>
      </w:r>
      <w:r w:rsidRPr="008553F5">
        <w:rPr>
          <w:rFonts w:ascii="Book Antiqua" w:eastAsia="SimSun" w:hAnsi="Book Antiqua" w:cs="Arial"/>
          <w:b/>
          <w:bCs/>
          <w:kern w:val="2"/>
          <w:lang w:val="en-US" w:eastAsia="zh-CN"/>
        </w:rPr>
        <w:t xml:space="preserve"> in group A (“benign stenosis”)</w:t>
      </w:r>
    </w:p>
    <w:p w:rsidR="005206AC" w:rsidRPr="008553F5" w:rsidRDefault="005206AC" w:rsidP="00A23847">
      <w:pPr>
        <w:autoSpaceDE w:val="0"/>
        <w:autoSpaceDN w:val="0"/>
        <w:adjustRightInd w:val="0"/>
        <w:spacing w:after="0" w:line="360" w:lineRule="auto"/>
        <w:ind w:firstLine="708"/>
        <w:jc w:val="both"/>
        <w:rPr>
          <w:rFonts w:ascii="Book Antiqua" w:hAnsi="Book Antiqua" w:cs="Times New Roman"/>
          <w:lang w:val="en-US"/>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984"/>
        <w:gridCol w:w="979"/>
      </w:tblGrid>
      <w:tr w:rsidR="00B55B93" w:rsidRPr="008553F5" w:rsidTr="00170259">
        <w:trPr>
          <w:jc w:val="center"/>
        </w:trPr>
        <w:tc>
          <w:tcPr>
            <w:tcW w:w="8067" w:type="dxa"/>
            <w:tcBorders>
              <w:top w:val="single" w:sz="4" w:space="0" w:color="auto"/>
              <w:bottom w:val="single" w:sz="4" w:space="0" w:color="auto"/>
            </w:tcBorders>
          </w:tcPr>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CT-features</w:t>
            </w:r>
          </w:p>
        </w:tc>
        <w:tc>
          <w:tcPr>
            <w:tcW w:w="1984" w:type="dxa"/>
            <w:tcBorders>
              <w:top w:val="single" w:sz="4" w:space="0" w:color="auto"/>
              <w:bottom w:val="single" w:sz="4" w:space="0" w:color="auto"/>
            </w:tcBorders>
          </w:tcPr>
          <w:p w:rsidR="005206AC" w:rsidRPr="008553F5" w:rsidRDefault="005206AC" w:rsidP="00A23847">
            <w:pPr>
              <w:widowControl w:val="0"/>
              <w:adjustRightInd w:val="0"/>
              <w:snapToGrid w:val="0"/>
              <w:spacing w:line="360" w:lineRule="auto"/>
              <w:jc w:val="both"/>
              <w:rPr>
                <w:rFonts w:ascii="Book Antiqua" w:eastAsia="MS Mincho" w:hAnsi="Book Antiqua" w:cs="Times New Roman"/>
                <w:b/>
                <w:kern w:val="2"/>
                <w:lang w:val="en-US" w:eastAsia="ja-JP" w:bidi="th-TH"/>
              </w:rPr>
            </w:pPr>
            <w:r w:rsidRPr="008553F5">
              <w:rPr>
                <w:rFonts w:ascii="Book Antiqua" w:eastAsia="MS Mincho" w:hAnsi="Book Antiqua" w:cs="Times New Roman"/>
                <w:b/>
                <w:kern w:val="2"/>
                <w:lang w:val="en-US" w:eastAsia="ja-JP" w:bidi="th-TH"/>
              </w:rPr>
              <w:t>Spearman’s rank correlation test (</w:t>
            </w:r>
            <w:r w:rsidRPr="008553F5">
              <w:rPr>
                <w:rFonts w:ascii="Book Antiqua" w:eastAsia="MS Mincho" w:hAnsi="Book Antiqua" w:cs="Times New Roman"/>
                <w:b/>
                <w:i/>
                <w:kern w:val="2"/>
                <w:lang w:val="en-US" w:eastAsia="ja-JP" w:bidi="th-TH"/>
              </w:rPr>
              <w:t>r</w:t>
            </w:r>
            <w:r w:rsidRPr="008553F5">
              <w:rPr>
                <w:rFonts w:ascii="Book Antiqua" w:eastAsia="MS Mincho" w:hAnsi="Book Antiqua" w:cs="Times New Roman"/>
                <w:b/>
                <w:i/>
                <w:kern w:val="2"/>
                <w:vertAlign w:val="subscript"/>
                <w:lang w:val="en-US" w:eastAsia="ja-JP" w:bidi="th-TH"/>
              </w:rPr>
              <w:t>s</w:t>
            </w:r>
            <w:r w:rsidRPr="008553F5">
              <w:rPr>
                <w:rFonts w:ascii="Book Antiqua" w:eastAsia="MS Mincho" w:hAnsi="Book Antiqua" w:cs="Times New Roman"/>
                <w:b/>
                <w:kern w:val="2"/>
                <w:lang w:val="en-US" w:eastAsia="ja-JP" w:bidi="th-TH"/>
              </w:rPr>
              <w:t>), Pearson product moment correlation coefficient (</w:t>
            </w:r>
            <w:r w:rsidRPr="008553F5">
              <w:rPr>
                <w:rFonts w:ascii="Book Antiqua" w:eastAsia="MS Mincho" w:hAnsi="Book Antiqua" w:cs="Times New Roman"/>
                <w:b/>
                <w:i/>
                <w:kern w:val="2"/>
                <w:lang w:val="en-US" w:eastAsia="ja-JP" w:bidi="th-TH"/>
              </w:rPr>
              <w:t>r</w:t>
            </w:r>
            <w:r w:rsidRPr="008553F5">
              <w:rPr>
                <w:rFonts w:ascii="Book Antiqua" w:eastAsia="MS Mincho" w:hAnsi="Book Antiqua" w:cs="Times New Roman"/>
                <w:b/>
                <w:kern w:val="2"/>
                <w:lang w:val="en-US" w:eastAsia="ja-JP" w:bidi="th-TH"/>
              </w:rPr>
              <w:t>)</w:t>
            </w:r>
          </w:p>
        </w:tc>
        <w:tc>
          <w:tcPr>
            <w:tcW w:w="979" w:type="dxa"/>
            <w:tcBorders>
              <w:top w:val="single" w:sz="4" w:space="0" w:color="auto"/>
              <w:bottom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MS Mincho" w:hAnsi="Book Antiqua" w:cs="Times New Roman"/>
                <w:b/>
                <w:i/>
                <w:kern w:val="2"/>
                <w:lang w:val="en-US" w:eastAsia="ja-JP" w:bidi="th-TH"/>
              </w:rPr>
              <w:t xml:space="preserve">P </w:t>
            </w:r>
            <w:r w:rsidRPr="008553F5">
              <w:rPr>
                <w:rFonts w:ascii="Book Antiqua" w:eastAsia="MS Mincho" w:hAnsi="Book Antiqua" w:cs="Times New Roman"/>
                <w:b/>
                <w:kern w:val="2"/>
                <w:lang w:val="en-US" w:eastAsia="ja-JP" w:bidi="th-TH"/>
              </w:rPr>
              <w:t>value</w:t>
            </w:r>
          </w:p>
        </w:tc>
      </w:tr>
      <w:tr w:rsidR="00B55B93" w:rsidRPr="008553F5" w:rsidTr="00170259">
        <w:trPr>
          <w:jc w:val="center"/>
        </w:trPr>
        <w:tc>
          <w:tcPr>
            <w:tcW w:w="8067" w:type="dxa"/>
            <w:tcBorders>
              <w:top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Concentric esophageal wall thickening</w:t>
            </w:r>
          </w:p>
        </w:tc>
        <w:tc>
          <w:tcPr>
            <w:tcW w:w="1984" w:type="dxa"/>
            <w:tcBorders>
              <w:top w:val="single" w:sz="4" w:space="0" w:color="auto"/>
            </w:tcBorders>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0.656</w:t>
            </w:r>
          </w:p>
        </w:tc>
        <w:tc>
          <w:tcPr>
            <w:tcW w:w="979" w:type="dxa"/>
            <w:tcBorders>
              <w:top w:val="single" w:sz="4" w:space="0" w:color="auto"/>
            </w:tcBorders>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Smooth upper and lower boundaries</w:t>
            </w:r>
          </w:p>
        </w:tc>
        <w:tc>
          <w:tcPr>
            <w:tcW w:w="1984" w:type="dxa"/>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0.510</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Absence of the luminal mass</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0.827</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Presence of the mucous membrane in the stenosis («target sign»)</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0.779</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Homogeneity of contrast medium uptake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0.354</w:t>
            </w:r>
          </w:p>
        </w:tc>
        <w:tc>
          <w:tcPr>
            <w:tcW w:w="979" w:type="dxa"/>
            <w:vAlign w:val="bottom"/>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0.003</w:t>
            </w:r>
          </w:p>
        </w:tc>
      </w:tr>
      <w:tr w:rsidR="00B55B93" w:rsidRPr="008553F5" w:rsidTr="00170259">
        <w:trPr>
          <w:trHeight w:val="295"/>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Conically shaped suprastenotic dilatation</w:t>
            </w:r>
          </w:p>
        </w:tc>
        <w:tc>
          <w:tcPr>
            <w:tcW w:w="1984" w:type="dxa"/>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0.711</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Smooth mucous membrane at the transition to stenosis</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0.657</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Size of the regional lymph nodes</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=0.542</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Wall thickness (mm)</w:t>
            </w:r>
          </w:p>
        </w:tc>
        <w:tc>
          <w:tcPr>
            <w:tcW w:w="1984" w:type="dxa"/>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0.080</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0.437</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Length of esophageal wall thickness (mm)</w:t>
            </w:r>
          </w:p>
        </w:tc>
        <w:tc>
          <w:tcPr>
            <w:tcW w:w="1984"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
                <w:iCs/>
                <w:kern w:val="2"/>
                <w:vertAlign w:val="subscript"/>
                <w:lang w:val="en-US" w:eastAsia="zh-CN"/>
              </w:rPr>
              <w:t>s</w:t>
            </w:r>
            <w:r w:rsidR="00FC7B08" w:rsidRPr="008553F5">
              <w:rPr>
                <w:rFonts w:ascii="Book Antiqua" w:eastAsia="SimSun" w:hAnsi="Book Antiqua" w:cs="Times New Roman"/>
                <w:i/>
                <w:iCs/>
                <w:kern w:val="2"/>
                <w:vertAlign w:val="subscript"/>
                <w:lang w:val="en-US" w:eastAsia="zh-CN"/>
              </w:rPr>
              <w:t xml:space="preserve"> </w:t>
            </w:r>
            <w:r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Pr="008553F5">
              <w:rPr>
                <w:rFonts w:ascii="Book Antiqua" w:eastAsia="SimSun" w:hAnsi="Book Antiqua" w:cs="Times New Roman"/>
                <w:iCs/>
                <w:kern w:val="2"/>
                <w:lang w:val="en-US" w:eastAsia="zh-CN"/>
              </w:rPr>
              <w:t>0.263</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0.29</w:t>
            </w:r>
          </w:p>
        </w:tc>
      </w:tr>
      <w:tr w:rsidR="00B55B93" w:rsidRPr="008553F5" w:rsidTr="00170259">
        <w:trPr>
          <w:jc w:val="center"/>
        </w:trPr>
        <w:tc>
          <w:tcPr>
            <w:tcW w:w="8067" w:type="dxa"/>
          </w:tcPr>
          <w:p w:rsidR="005206AC" w:rsidRPr="008553F5" w:rsidRDefault="00235EB3"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 xml:space="preserve">CT attenuation value of </w:t>
            </w:r>
            <w:r w:rsidR="005206AC" w:rsidRPr="008553F5">
              <w:rPr>
                <w:rFonts w:ascii="Book Antiqua" w:eastAsia="SimSun" w:hAnsi="Book Antiqua" w:cs="Times New Roman"/>
                <w:iCs/>
                <w:kern w:val="2"/>
                <w:lang w:val="en-US" w:eastAsia="zh-CN"/>
              </w:rPr>
              <w:t>the post-inflammatory stricture in native</w:t>
            </w:r>
            <w:r w:rsidR="00852389"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phase</w:t>
            </w:r>
          </w:p>
        </w:tc>
        <w:tc>
          <w:tcPr>
            <w:tcW w:w="1984" w:type="dxa"/>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0.055</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0.652</w:t>
            </w:r>
          </w:p>
        </w:tc>
      </w:tr>
      <w:tr w:rsidR="00B55B93" w:rsidRPr="008553F5" w:rsidTr="00170259">
        <w:trPr>
          <w:jc w:val="center"/>
        </w:trPr>
        <w:tc>
          <w:tcPr>
            <w:tcW w:w="8067" w:type="dxa"/>
          </w:tcPr>
          <w:p w:rsidR="005206AC" w:rsidRPr="008553F5" w:rsidRDefault="00235EB3"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 xml:space="preserve">CT attenuation value of </w:t>
            </w:r>
            <w:r w:rsidR="005206AC" w:rsidRPr="008553F5">
              <w:rPr>
                <w:rFonts w:ascii="Book Antiqua" w:eastAsia="SimSun" w:hAnsi="Book Antiqua" w:cs="Times New Roman"/>
                <w:iCs/>
                <w:kern w:val="2"/>
                <w:lang w:val="en-US" w:eastAsia="zh-CN"/>
              </w:rPr>
              <w:t>the post-inflammatory stricture in arterial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-0.736</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235EB3"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 xml:space="preserve">CT attenuation value of </w:t>
            </w:r>
            <w:r w:rsidR="005206AC" w:rsidRPr="008553F5">
              <w:rPr>
                <w:rFonts w:ascii="Book Antiqua" w:eastAsia="SimSun" w:hAnsi="Book Antiqua" w:cs="Times New Roman"/>
                <w:iCs/>
                <w:kern w:val="2"/>
                <w:lang w:val="en-US" w:eastAsia="zh-CN"/>
              </w:rPr>
              <w:t>the post-inflammatory stricture in venous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-0.444</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235EB3"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 xml:space="preserve">CT attenuation value of </w:t>
            </w:r>
            <w:r w:rsidR="005206AC" w:rsidRPr="008553F5">
              <w:rPr>
                <w:rFonts w:ascii="Book Antiqua" w:eastAsia="SimSun" w:hAnsi="Book Antiqua" w:cs="Times New Roman"/>
                <w:iCs/>
                <w:kern w:val="2"/>
                <w:lang w:val="en-US" w:eastAsia="zh-CN"/>
              </w:rPr>
              <w:t>the post-inflammatory stricture in delayed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0.579</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235EB3"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 xml:space="preserve">ΔCT in unenhanced </w:t>
            </w:r>
            <w:r w:rsidR="005206AC" w:rsidRPr="008553F5">
              <w:rPr>
                <w:rFonts w:ascii="Book Antiqua" w:eastAsia="SimSun" w:hAnsi="Book Antiqua" w:cs="Times New Roman"/>
                <w:iCs/>
                <w:kern w:val="2"/>
                <w:lang w:val="en-US" w:eastAsia="zh-CN"/>
              </w:rPr>
              <w:t>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00FC7B08" w:rsidRPr="008553F5">
              <w:rPr>
                <w:rFonts w:ascii="Book Antiqua" w:eastAsia="SimSun" w:hAnsi="Book Antiqua" w:cs="Times New Roman"/>
                <w:i/>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0.068</w:t>
            </w:r>
          </w:p>
        </w:tc>
        <w:tc>
          <w:tcPr>
            <w:tcW w:w="979" w:type="dxa"/>
            <w:vAlign w:val="bottom"/>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0.594</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ΔCT in arterial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00FC7B08" w:rsidRPr="008553F5">
              <w:rPr>
                <w:rFonts w:ascii="Book Antiqua" w:eastAsia="SimSun" w:hAnsi="Book Antiqua" w:cs="Times New Roman"/>
                <w:i/>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-0.709</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ΔCT in venous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00FC7B08" w:rsidRPr="008553F5">
              <w:rPr>
                <w:rFonts w:ascii="Book Antiqua" w:eastAsia="SimSun" w:hAnsi="Book Antiqua" w:cs="Times New Roman"/>
                <w:i/>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-0.565</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r w:rsidR="00B55B93" w:rsidRPr="008553F5" w:rsidTr="00170259">
        <w:trPr>
          <w:jc w:val="center"/>
        </w:trPr>
        <w:tc>
          <w:tcPr>
            <w:tcW w:w="8067"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ΔCT in delayed phase</w:t>
            </w:r>
          </w:p>
        </w:tc>
        <w:tc>
          <w:tcPr>
            <w:tcW w:w="1984" w:type="dxa"/>
            <w:vAlign w:val="bottom"/>
          </w:tcPr>
          <w:p w:rsidR="005206AC" w:rsidRPr="008553F5" w:rsidRDefault="007D5FCB"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
                <w:iCs/>
                <w:kern w:val="2"/>
                <w:lang w:val="en-US" w:eastAsia="zh-CN"/>
              </w:rPr>
              <w:t>r</w:t>
            </w:r>
            <w:r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w:t>
            </w:r>
            <w:r w:rsidR="00FC7B08" w:rsidRPr="008553F5">
              <w:rPr>
                <w:rFonts w:ascii="Book Antiqua" w:eastAsia="SimSun" w:hAnsi="Book Antiqua" w:cs="Times New Roman"/>
                <w:iCs/>
                <w:kern w:val="2"/>
                <w:lang w:val="en-US" w:eastAsia="zh-CN"/>
              </w:rPr>
              <w:t xml:space="preserve"> </w:t>
            </w:r>
            <w:r w:rsidR="005206AC" w:rsidRPr="008553F5">
              <w:rPr>
                <w:rFonts w:ascii="Book Antiqua" w:eastAsia="SimSun" w:hAnsi="Book Antiqua" w:cs="Times New Roman"/>
                <w:iCs/>
                <w:kern w:val="2"/>
                <w:lang w:val="en-US" w:eastAsia="zh-CN"/>
              </w:rPr>
              <w:t>0.652</w:t>
            </w:r>
          </w:p>
        </w:tc>
        <w:tc>
          <w:tcPr>
            <w:tcW w:w="979" w:type="dxa"/>
          </w:tcPr>
          <w:p w:rsidR="005206AC" w:rsidRPr="008553F5" w:rsidRDefault="005206AC" w:rsidP="00A23847">
            <w:pPr>
              <w:autoSpaceDE w:val="0"/>
              <w:autoSpaceDN w:val="0"/>
              <w:adjustRightInd w:val="0"/>
              <w:spacing w:line="360" w:lineRule="auto"/>
              <w:jc w:val="both"/>
              <w:rPr>
                <w:rFonts w:ascii="Book Antiqua" w:eastAsia="SimSun" w:hAnsi="Book Antiqua" w:cs="Times New Roman"/>
                <w:iCs/>
                <w:kern w:val="2"/>
                <w:lang w:val="en-US" w:eastAsia="zh-CN"/>
              </w:rPr>
            </w:pPr>
            <w:r w:rsidRPr="008553F5">
              <w:rPr>
                <w:rFonts w:ascii="Book Antiqua" w:eastAsia="SimSun" w:hAnsi="Book Antiqua" w:cs="Times New Roman"/>
                <w:iCs/>
                <w:kern w:val="2"/>
                <w:lang w:val="en-US" w:eastAsia="zh-CN"/>
              </w:rPr>
              <w:t>0.000</w:t>
            </w:r>
          </w:p>
        </w:tc>
      </w:tr>
    </w:tbl>
    <w:p w:rsidR="005206AC" w:rsidRPr="00B55B93" w:rsidRDefault="00235EB3" w:rsidP="00A23847">
      <w:pPr>
        <w:autoSpaceDE w:val="0"/>
        <w:autoSpaceDN w:val="0"/>
        <w:adjustRightInd w:val="0"/>
        <w:spacing w:after="0" w:line="360" w:lineRule="auto"/>
        <w:jc w:val="both"/>
        <w:rPr>
          <w:rFonts w:ascii="Book Antiqua" w:hAnsi="Book Antiqua"/>
          <w:lang w:val="en-US"/>
        </w:rPr>
      </w:pPr>
      <w:r w:rsidRPr="008553F5">
        <w:rPr>
          <w:rFonts w:ascii="Book Antiqua" w:hAnsi="Book Antiqua" w:cs="Times New Roman"/>
          <w:lang w:val="en-US"/>
        </w:rPr>
        <w:t>CT features that have strong and average</w:t>
      </w:r>
      <w:r w:rsidR="005206AC" w:rsidRPr="008553F5">
        <w:rPr>
          <w:rFonts w:ascii="Book Antiqua" w:hAnsi="Book Antiqua" w:cs="Times New Roman"/>
          <w:lang w:val="en-US"/>
        </w:rPr>
        <w:t xml:space="preserve"> correlation coefficient </w:t>
      </w:r>
      <w:r w:rsidRPr="008553F5">
        <w:rPr>
          <w:rFonts w:ascii="Book Antiqua" w:hAnsi="Book Antiqua" w:cs="Times New Roman"/>
          <w:lang w:val="en-US"/>
        </w:rPr>
        <w:t>values are</w:t>
      </w:r>
      <w:r w:rsidR="005206AC" w:rsidRPr="008553F5">
        <w:rPr>
          <w:rFonts w:ascii="Book Antiqua" w:hAnsi="Book Antiqua" w:cs="Times New Roman"/>
          <w:lang w:val="en-US"/>
        </w:rPr>
        <w:t xml:space="preserve"> underlined.</w:t>
      </w:r>
    </w:p>
    <w:p w:rsidR="00D24D7E" w:rsidRPr="00B55B93" w:rsidRDefault="00D24D7E" w:rsidP="00A23847">
      <w:pPr>
        <w:spacing w:after="0" w:line="360" w:lineRule="auto"/>
        <w:jc w:val="both"/>
        <w:rPr>
          <w:lang w:val="en-US"/>
        </w:rPr>
      </w:pPr>
    </w:p>
    <w:sectPr w:rsidR="00D24D7E" w:rsidRPr="00B55B93" w:rsidSect="001D4F7A">
      <w:footerReference w:type="default" r:id="rId18"/>
      <w:pgSz w:w="11906" w:h="16838"/>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99" w:rsidRDefault="00E81999" w:rsidP="000E4F59">
      <w:pPr>
        <w:spacing w:after="0" w:line="240" w:lineRule="auto"/>
      </w:pPr>
      <w:r>
        <w:separator/>
      </w:r>
    </w:p>
  </w:endnote>
  <w:endnote w:type="continuationSeparator" w:id="0">
    <w:p w:rsidR="00E81999" w:rsidRDefault="00E81999" w:rsidP="000E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Arial"/>
    <w:panose1 w:val="00000000000000000000"/>
    <w:charset w:val="00"/>
    <w:family w:val="swiss"/>
    <w:notTrueType/>
    <w:pitch w:val="default"/>
    <w:sig w:usb0="000000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982"/>
      <w:docPartObj>
        <w:docPartGallery w:val="Page Numbers (Bottom of Page)"/>
        <w:docPartUnique/>
      </w:docPartObj>
    </w:sdtPr>
    <w:sdtEndPr/>
    <w:sdtContent>
      <w:p w:rsidR="00E43721" w:rsidRDefault="00604CFD">
        <w:pPr>
          <w:pStyle w:val="Footer"/>
          <w:jc w:val="right"/>
        </w:pPr>
        <w:r>
          <w:fldChar w:fldCharType="begin"/>
        </w:r>
        <w:r>
          <w:instrText xml:space="preserve"> PAGE   \* MERGEFORMAT </w:instrText>
        </w:r>
        <w:r>
          <w:fldChar w:fldCharType="separate"/>
        </w:r>
        <w:r w:rsidR="00D7737E">
          <w:rPr>
            <w:noProof/>
          </w:rPr>
          <w:t>28</w:t>
        </w:r>
        <w:r>
          <w:rPr>
            <w:noProof/>
          </w:rPr>
          <w:fldChar w:fldCharType="end"/>
        </w:r>
      </w:p>
    </w:sdtContent>
  </w:sdt>
  <w:p w:rsidR="00E43721" w:rsidRDefault="00E43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99" w:rsidRDefault="00E81999" w:rsidP="000E4F59">
      <w:pPr>
        <w:spacing w:after="0" w:line="240" w:lineRule="auto"/>
      </w:pPr>
      <w:r>
        <w:separator/>
      </w:r>
    </w:p>
  </w:footnote>
  <w:footnote w:type="continuationSeparator" w:id="0">
    <w:p w:rsidR="00E81999" w:rsidRDefault="00E81999" w:rsidP="000E4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3161"/>
    <w:multiLevelType w:val="multilevel"/>
    <w:tmpl w:val="10D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A554E"/>
    <w:multiLevelType w:val="hybridMultilevel"/>
    <w:tmpl w:val="2970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635B7"/>
    <w:multiLevelType w:val="hybridMultilevel"/>
    <w:tmpl w:val="2970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32BDB"/>
    <w:multiLevelType w:val="hybridMultilevel"/>
    <w:tmpl w:val="3F7E291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4F651A76"/>
    <w:multiLevelType w:val="hybridMultilevel"/>
    <w:tmpl w:val="FD3C8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7B270A2"/>
    <w:multiLevelType w:val="hybridMultilevel"/>
    <w:tmpl w:val="2970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2C6D44"/>
    <w:multiLevelType w:val="hybridMultilevel"/>
    <w:tmpl w:val="2970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0F"/>
    <w:rsid w:val="000208D8"/>
    <w:rsid w:val="000220BD"/>
    <w:rsid w:val="0003303F"/>
    <w:rsid w:val="0003413B"/>
    <w:rsid w:val="00035832"/>
    <w:rsid w:val="000424D6"/>
    <w:rsid w:val="00050C49"/>
    <w:rsid w:val="000539B6"/>
    <w:rsid w:val="00054364"/>
    <w:rsid w:val="0006472B"/>
    <w:rsid w:val="00066B3E"/>
    <w:rsid w:val="0007403A"/>
    <w:rsid w:val="000859ED"/>
    <w:rsid w:val="0009255C"/>
    <w:rsid w:val="000A43F5"/>
    <w:rsid w:val="000B1A71"/>
    <w:rsid w:val="000E4F59"/>
    <w:rsid w:val="00100538"/>
    <w:rsid w:val="001079CB"/>
    <w:rsid w:val="001237E3"/>
    <w:rsid w:val="001408B4"/>
    <w:rsid w:val="00142804"/>
    <w:rsid w:val="00143330"/>
    <w:rsid w:val="00155598"/>
    <w:rsid w:val="00160588"/>
    <w:rsid w:val="00165C16"/>
    <w:rsid w:val="00170259"/>
    <w:rsid w:val="00170BCC"/>
    <w:rsid w:val="00182598"/>
    <w:rsid w:val="001879AD"/>
    <w:rsid w:val="00191F01"/>
    <w:rsid w:val="00196DE3"/>
    <w:rsid w:val="001A52EF"/>
    <w:rsid w:val="001B18AF"/>
    <w:rsid w:val="001B2BBA"/>
    <w:rsid w:val="001C43F9"/>
    <w:rsid w:val="001C4D46"/>
    <w:rsid w:val="001D36A4"/>
    <w:rsid w:val="001D4F7A"/>
    <w:rsid w:val="001D6DFB"/>
    <w:rsid w:val="001F116F"/>
    <w:rsid w:val="001F2863"/>
    <w:rsid w:val="001F3D1D"/>
    <w:rsid w:val="00200A2B"/>
    <w:rsid w:val="00204212"/>
    <w:rsid w:val="00206988"/>
    <w:rsid w:val="00224E61"/>
    <w:rsid w:val="002270FD"/>
    <w:rsid w:val="0023198B"/>
    <w:rsid w:val="00235EB3"/>
    <w:rsid w:val="002428DB"/>
    <w:rsid w:val="00243471"/>
    <w:rsid w:val="00247008"/>
    <w:rsid w:val="00250921"/>
    <w:rsid w:val="002525EF"/>
    <w:rsid w:val="002543EA"/>
    <w:rsid w:val="002662F6"/>
    <w:rsid w:val="002742A4"/>
    <w:rsid w:val="00274BAE"/>
    <w:rsid w:val="00287382"/>
    <w:rsid w:val="002907E0"/>
    <w:rsid w:val="00292AE8"/>
    <w:rsid w:val="00297B81"/>
    <w:rsid w:val="002A01E7"/>
    <w:rsid w:val="002A1D4F"/>
    <w:rsid w:val="002A35C1"/>
    <w:rsid w:val="002B47A0"/>
    <w:rsid w:val="002C5549"/>
    <w:rsid w:val="002D1F22"/>
    <w:rsid w:val="002E61D9"/>
    <w:rsid w:val="002F1E7F"/>
    <w:rsid w:val="002F4D57"/>
    <w:rsid w:val="003024ED"/>
    <w:rsid w:val="00303437"/>
    <w:rsid w:val="00311DA5"/>
    <w:rsid w:val="003125F2"/>
    <w:rsid w:val="0031396F"/>
    <w:rsid w:val="0031542C"/>
    <w:rsid w:val="00315A38"/>
    <w:rsid w:val="003268A7"/>
    <w:rsid w:val="0034754B"/>
    <w:rsid w:val="003506BE"/>
    <w:rsid w:val="00352173"/>
    <w:rsid w:val="00367D20"/>
    <w:rsid w:val="003701A7"/>
    <w:rsid w:val="003817CE"/>
    <w:rsid w:val="00394A97"/>
    <w:rsid w:val="003969E4"/>
    <w:rsid w:val="003B5402"/>
    <w:rsid w:val="003C6AE1"/>
    <w:rsid w:val="003E0382"/>
    <w:rsid w:val="003E42C5"/>
    <w:rsid w:val="004151EC"/>
    <w:rsid w:val="00421E1A"/>
    <w:rsid w:val="00423908"/>
    <w:rsid w:val="00425FD5"/>
    <w:rsid w:val="00430840"/>
    <w:rsid w:val="00443A1E"/>
    <w:rsid w:val="00465409"/>
    <w:rsid w:val="00472231"/>
    <w:rsid w:val="00480746"/>
    <w:rsid w:val="00484CDA"/>
    <w:rsid w:val="004A5233"/>
    <w:rsid w:val="004A642E"/>
    <w:rsid w:val="004B339F"/>
    <w:rsid w:val="004E15E0"/>
    <w:rsid w:val="004E1A9F"/>
    <w:rsid w:val="004F45AC"/>
    <w:rsid w:val="004F53F8"/>
    <w:rsid w:val="00505C3C"/>
    <w:rsid w:val="00516F2A"/>
    <w:rsid w:val="005206AC"/>
    <w:rsid w:val="0052539D"/>
    <w:rsid w:val="005259F5"/>
    <w:rsid w:val="0053284C"/>
    <w:rsid w:val="00542D00"/>
    <w:rsid w:val="00546626"/>
    <w:rsid w:val="00561C78"/>
    <w:rsid w:val="00567114"/>
    <w:rsid w:val="00572612"/>
    <w:rsid w:val="005728C0"/>
    <w:rsid w:val="005746AE"/>
    <w:rsid w:val="00580199"/>
    <w:rsid w:val="0058353B"/>
    <w:rsid w:val="005854E8"/>
    <w:rsid w:val="00586BEE"/>
    <w:rsid w:val="00590E80"/>
    <w:rsid w:val="00592F4B"/>
    <w:rsid w:val="005938AE"/>
    <w:rsid w:val="00593DED"/>
    <w:rsid w:val="005A3C1F"/>
    <w:rsid w:val="005B112B"/>
    <w:rsid w:val="005C1D52"/>
    <w:rsid w:val="005C7105"/>
    <w:rsid w:val="005D010D"/>
    <w:rsid w:val="005D3A62"/>
    <w:rsid w:val="005F4888"/>
    <w:rsid w:val="005F48D4"/>
    <w:rsid w:val="00604CFD"/>
    <w:rsid w:val="00607749"/>
    <w:rsid w:val="006104E7"/>
    <w:rsid w:val="00613986"/>
    <w:rsid w:val="00615606"/>
    <w:rsid w:val="006276AA"/>
    <w:rsid w:val="006403C0"/>
    <w:rsid w:val="00661050"/>
    <w:rsid w:val="00664198"/>
    <w:rsid w:val="006657D9"/>
    <w:rsid w:val="00667D68"/>
    <w:rsid w:val="00693A80"/>
    <w:rsid w:val="006A1AF0"/>
    <w:rsid w:val="006A7348"/>
    <w:rsid w:val="006C53B7"/>
    <w:rsid w:val="006E54DE"/>
    <w:rsid w:val="006F30A0"/>
    <w:rsid w:val="006F5215"/>
    <w:rsid w:val="00700DE5"/>
    <w:rsid w:val="007067AD"/>
    <w:rsid w:val="0071039A"/>
    <w:rsid w:val="007157C0"/>
    <w:rsid w:val="00722D54"/>
    <w:rsid w:val="0072477D"/>
    <w:rsid w:val="0073162C"/>
    <w:rsid w:val="007371F4"/>
    <w:rsid w:val="0074329C"/>
    <w:rsid w:val="007465C3"/>
    <w:rsid w:val="00753308"/>
    <w:rsid w:val="007623AD"/>
    <w:rsid w:val="00777EE4"/>
    <w:rsid w:val="00782C1C"/>
    <w:rsid w:val="00782D6F"/>
    <w:rsid w:val="00785985"/>
    <w:rsid w:val="007B3EEE"/>
    <w:rsid w:val="007C6F07"/>
    <w:rsid w:val="007D5FCB"/>
    <w:rsid w:val="007E711B"/>
    <w:rsid w:val="007F0873"/>
    <w:rsid w:val="007F2F9F"/>
    <w:rsid w:val="00805BE8"/>
    <w:rsid w:val="00807C22"/>
    <w:rsid w:val="008160FA"/>
    <w:rsid w:val="00823899"/>
    <w:rsid w:val="00825624"/>
    <w:rsid w:val="00852389"/>
    <w:rsid w:val="008550E9"/>
    <w:rsid w:val="008553F5"/>
    <w:rsid w:val="00860C8F"/>
    <w:rsid w:val="008634AA"/>
    <w:rsid w:val="00871232"/>
    <w:rsid w:val="00873B15"/>
    <w:rsid w:val="0087685D"/>
    <w:rsid w:val="008B3ACA"/>
    <w:rsid w:val="008B3DDF"/>
    <w:rsid w:val="008B4024"/>
    <w:rsid w:val="008C1EEA"/>
    <w:rsid w:val="008D1122"/>
    <w:rsid w:val="008D4410"/>
    <w:rsid w:val="008E5AF6"/>
    <w:rsid w:val="008F2EBD"/>
    <w:rsid w:val="0092260B"/>
    <w:rsid w:val="00933B25"/>
    <w:rsid w:val="00934699"/>
    <w:rsid w:val="00935B0E"/>
    <w:rsid w:val="009439B2"/>
    <w:rsid w:val="009515B1"/>
    <w:rsid w:val="00953334"/>
    <w:rsid w:val="00956223"/>
    <w:rsid w:val="009829EC"/>
    <w:rsid w:val="009B587F"/>
    <w:rsid w:val="009C5ADB"/>
    <w:rsid w:val="009D4D59"/>
    <w:rsid w:val="009D666C"/>
    <w:rsid w:val="009F3137"/>
    <w:rsid w:val="009F4835"/>
    <w:rsid w:val="00A029D3"/>
    <w:rsid w:val="00A150FC"/>
    <w:rsid w:val="00A23847"/>
    <w:rsid w:val="00A26717"/>
    <w:rsid w:val="00A4583D"/>
    <w:rsid w:val="00A5097C"/>
    <w:rsid w:val="00A5712B"/>
    <w:rsid w:val="00A612A9"/>
    <w:rsid w:val="00A81451"/>
    <w:rsid w:val="00A86725"/>
    <w:rsid w:val="00AA4121"/>
    <w:rsid w:val="00AD0A8B"/>
    <w:rsid w:val="00AF3036"/>
    <w:rsid w:val="00B02431"/>
    <w:rsid w:val="00B112A1"/>
    <w:rsid w:val="00B11971"/>
    <w:rsid w:val="00B1603C"/>
    <w:rsid w:val="00B264AC"/>
    <w:rsid w:val="00B31E2D"/>
    <w:rsid w:val="00B35FCD"/>
    <w:rsid w:val="00B414D9"/>
    <w:rsid w:val="00B5133A"/>
    <w:rsid w:val="00B55B93"/>
    <w:rsid w:val="00B604E4"/>
    <w:rsid w:val="00B60C1D"/>
    <w:rsid w:val="00B6609B"/>
    <w:rsid w:val="00B81F0F"/>
    <w:rsid w:val="00B937CA"/>
    <w:rsid w:val="00BA03DA"/>
    <w:rsid w:val="00BA32CA"/>
    <w:rsid w:val="00BD030E"/>
    <w:rsid w:val="00BE1A9F"/>
    <w:rsid w:val="00BF01CF"/>
    <w:rsid w:val="00C005E4"/>
    <w:rsid w:val="00C13D7C"/>
    <w:rsid w:val="00C27885"/>
    <w:rsid w:val="00C35719"/>
    <w:rsid w:val="00C36851"/>
    <w:rsid w:val="00C411E6"/>
    <w:rsid w:val="00C4364D"/>
    <w:rsid w:val="00C57AD5"/>
    <w:rsid w:val="00C62AE4"/>
    <w:rsid w:val="00C774A1"/>
    <w:rsid w:val="00C821DA"/>
    <w:rsid w:val="00C863B7"/>
    <w:rsid w:val="00CA052B"/>
    <w:rsid w:val="00CA0D8B"/>
    <w:rsid w:val="00CA38AF"/>
    <w:rsid w:val="00CA49BE"/>
    <w:rsid w:val="00CB7591"/>
    <w:rsid w:val="00CC35FA"/>
    <w:rsid w:val="00CD3074"/>
    <w:rsid w:val="00CD6B15"/>
    <w:rsid w:val="00CE3100"/>
    <w:rsid w:val="00CF242B"/>
    <w:rsid w:val="00D03E03"/>
    <w:rsid w:val="00D0451E"/>
    <w:rsid w:val="00D07148"/>
    <w:rsid w:val="00D230B9"/>
    <w:rsid w:val="00D24D7E"/>
    <w:rsid w:val="00D262A7"/>
    <w:rsid w:val="00D563E1"/>
    <w:rsid w:val="00D647DD"/>
    <w:rsid w:val="00D7737E"/>
    <w:rsid w:val="00D90B01"/>
    <w:rsid w:val="00D965C7"/>
    <w:rsid w:val="00DA1748"/>
    <w:rsid w:val="00DB0D0D"/>
    <w:rsid w:val="00DB1844"/>
    <w:rsid w:val="00DC6CD7"/>
    <w:rsid w:val="00DE42B7"/>
    <w:rsid w:val="00DE664E"/>
    <w:rsid w:val="00DF27FA"/>
    <w:rsid w:val="00DF73A0"/>
    <w:rsid w:val="00E148D4"/>
    <w:rsid w:val="00E159FB"/>
    <w:rsid w:val="00E22637"/>
    <w:rsid w:val="00E2382C"/>
    <w:rsid w:val="00E3423B"/>
    <w:rsid w:val="00E43721"/>
    <w:rsid w:val="00E653E9"/>
    <w:rsid w:val="00E81999"/>
    <w:rsid w:val="00EA6667"/>
    <w:rsid w:val="00EB273C"/>
    <w:rsid w:val="00EB5472"/>
    <w:rsid w:val="00EC0792"/>
    <w:rsid w:val="00EC3863"/>
    <w:rsid w:val="00EC759D"/>
    <w:rsid w:val="00ED68D0"/>
    <w:rsid w:val="00EE76EA"/>
    <w:rsid w:val="00EF70D8"/>
    <w:rsid w:val="00F02E14"/>
    <w:rsid w:val="00F10B49"/>
    <w:rsid w:val="00F224BA"/>
    <w:rsid w:val="00F23522"/>
    <w:rsid w:val="00F46957"/>
    <w:rsid w:val="00F47246"/>
    <w:rsid w:val="00F500AE"/>
    <w:rsid w:val="00F62DD8"/>
    <w:rsid w:val="00F639B3"/>
    <w:rsid w:val="00F702C5"/>
    <w:rsid w:val="00F72E03"/>
    <w:rsid w:val="00F748EA"/>
    <w:rsid w:val="00F75CE1"/>
    <w:rsid w:val="00F771AB"/>
    <w:rsid w:val="00F8680B"/>
    <w:rsid w:val="00FB3439"/>
    <w:rsid w:val="00FC0055"/>
    <w:rsid w:val="00FC7B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C9E5B-F68B-418E-AB61-33DAA80D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0F"/>
    <w:rPr>
      <w:sz w:val="24"/>
      <w:szCs w:val="24"/>
    </w:rPr>
  </w:style>
  <w:style w:type="paragraph" w:styleId="Heading3">
    <w:name w:val="heading 3"/>
    <w:basedOn w:val="Normal"/>
    <w:link w:val="Heading3Char"/>
    <w:uiPriority w:val="9"/>
    <w:qFormat/>
    <w:rsid w:val="005B11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F0F"/>
    <w:pPr>
      <w:spacing w:before="100" w:beforeAutospacing="1" w:after="100" w:afterAutospacing="1" w:line="240" w:lineRule="auto"/>
    </w:pPr>
    <w:rPr>
      <w:rFonts w:ascii="Times New Roman" w:eastAsia="Times New Roman" w:hAnsi="Times New Roman" w:cs="Times New Roman"/>
      <w:lang w:eastAsia="ru-RU"/>
    </w:rPr>
  </w:style>
  <w:style w:type="paragraph" w:styleId="ListParagraph">
    <w:name w:val="List Paragraph"/>
    <w:basedOn w:val="Normal"/>
    <w:uiPriority w:val="34"/>
    <w:qFormat/>
    <w:rsid w:val="00B81F0F"/>
    <w:pPr>
      <w:ind w:left="720"/>
      <w:contextualSpacing/>
    </w:pPr>
  </w:style>
  <w:style w:type="paragraph" w:styleId="BalloonText">
    <w:name w:val="Balloon Text"/>
    <w:basedOn w:val="Normal"/>
    <w:link w:val="BalloonTextChar"/>
    <w:uiPriority w:val="99"/>
    <w:semiHidden/>
    <w:unhideWhenUsed/>
    <w:rsid w:val="00B8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0F"/>
    <w:rPr>
      <w:rFonts w:ascii="Tahoma" w:hAnsi="Tahoma" w:cs="Tahoma"/>
      <w:sz w:val="16"/>
      <w:szCs w:val="16"/>
    </w:rPr>
  </w:style>
  <w:style w:type="table" w:styleId="TableGrid">
    <w:name w:val="Table Grid"/>
    <w:basedOn w:val="TableNormal"/>
    <w:uiPriority w:val="59"/>
    <w:rsid w:val="00B81F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2">
    <w:name w:val="A12"/>
    <w:uiPriority w:val="99"/>
    <w:rsid w:val="00B81F0F"/>
    <w:rPr>
      <w:rFonts w:cs="Garamond"/>
      <w:color w:val="000000"/>
      <w:sz w:val="12"/>
      <w:szCs w:val="12"/>
    </w:rPr>
  </w:style>
  <w:style w:type="character" w:customStyle="1" w:styleId="A13">
    <w:name w:val="A13"/>
    <w:uiPriority w:val="99"/>
    <w:rsid w:val="00B81F0F"/>
    <w:rPr>
      <w:rFonts w:cs="Garamond"/>
      <w:color w:val="000000"/>
      <w:sz w:val="12"/>
      <w:szCs w:val="12"/>
    </w:rPr>
  </w:style>
  <w:style w:type="paragraph" w:customStyle="1" w:styleId="Pa13">
    <w:name w:val="Pa13"/>
    <w:basedOn w:val="Normal"/>
    <w:next w:val="Normal"/>
    <w:uiPriority w:val="99"/>
    <w:rsid w:val="00B81F0F"/>
    <w:pPr>
      <w:autoSpaceDE w:val="0"/>
      <w:autoSpaceDN w:val="0"/>
      <w:adjustRightInd w:val="0"/>
      <w:spacing w:after="0" w:line="211" w:lineRule="atLeast"/>
    </w:pPr>
    <w:rPr>
      <w:rFonts w:ascii="Arial Narrow" w:hAnsi="Arial Narrow"/>
    </w:rPr>
  </w:style>
  <w:style w:type="character" w:styleId="Hyperlink">
    <w:name w:val="Hyperlink"/>
    <w:basedOn w:val="DefaultParagraphFont"/>
    <w:uiPriority w:val="99"/>
    <w:unhideWhenUsed/>
    <w:rsid w:val="00B81F0F"/>
    <w:rPr>
      <w:color w:val="0000FF"/>
      <w:u w:val="single"/>
    </w:rPr>
  </w:style>
  <w:style w:type="character" w:customStyle="1" w:styleId="nlmnamed-content">
    <w:name w:val="nlm_named-content"/>
    <w:basedOn w:val="DefaultParagraphFont"/>
    <w:rsid w:val="00B81F0F"/>
  </w:style>
  <w:style w:type="character" w:customStyle="1" w:styleId="apple-converted-space">
    <w:name w:val="apple-converted-space"/>
    <w:basedOn w:val="DefaultParagraphFont"/>
    <w:rsid w:val="00B81F0F"/>
  </w:style>
  <w:style w:type="character" w:customStyle="1" w:styleId="nlmyear">
    <w:name w:val="nlm_year"/>
    <w:basedOn w:val="DefaultParagraphFont"/>
    <w:rsid w:val="00B81F0F"/>
  </w:style>
  <w:style w:type="character" w:customStyle="1" w:styleId="nlmfpage">
    <w:name w:val="nlm_fpage"/>
    <w:basedOn w:val="DefaultParagraphFont"/>
    <w:rsid w:val="00B81F0F"/>
  </w:style>
  <w:style w:type="paragraph" w:styleId="CommentText">
    <w:name w:val="annotation text"/>
    <w:basedOn w:val="Normal"/>
    <w:link w:val="CommentTextChar"/>
    <w:unhideWhenUsed/>
    <w:rsid w:val="00B81F0F"/>
    <w:pPr>
      <w:spacing w:line="240" w:lineRule="auto"/>
    </w:pPr>
    <w:rPr>
      <w:sz w:val="20"/>
      <w:szCs w:val="20"/>
    </w:rPr>
  </w:style>
  <w:style w:type="character" w:customStyle="1" w:styleId="CommentTextChar">
    <w:name w:val="Comment Text Char"/>
    <w:basedOn w:val="DefaultParagraphFont"/>
    <w:link w:val="CommentText"/>
    <w:rsid w:val="00B81F0F"/>
    <w:rPr>
      <w:sz w:val="20"/>
      <w:szCs w:val="20"/>
    </w:rPr>
  </w:style>
  <w:style w:type="paragraph" w:styleId="Header">
    <w:name w:val="header"/>
    <w:basedOn w:val="Normal"/>
    <w:link w:val="HeaderChar"/>
    <w:uiPriority w:val="99"/>
    <w:unhideWhenUsed/>
    <w:rsid w:val="00B81F0F"/>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1F0F"/>
    <w:rPr>
      <w:sz w:val="24"/>
      <w:szCs w:val="24"/>
    </w:rPr>
  </w:style>
  <w:style w:type="paragraph" w:styleId="Footer">
    <w:name w:val="footer"/>
    <w:basedOn w:val="Normal"/>
    <w:link w:val="FooterChar"/>
    <w:uiPriority w:val="99"/>
    <w:unhideWhenUsed/>
    <w:rsid w:val="00B81F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1F0F"/>
    <w:rPr>
      <w:sz w:val="24"/>
      <w:szCs w:val="24"/>
    </w:rPr>
  </w:style>
  <w:style w:type="paragraph" w:customStyle="1" w:styleId="Pa20">
    <w:name w:val="Pa20"/>
    <w:basedOn w:val="Normal"/>
    <w:next w:val="Normal"/>
    <w:uiPriority w:val="99"/>
    <w:rsid w:val="00B81F0F"/>
    <w:pPr>
      <w:autoSpaceDE w:val="0"/>
      <w:autoSpaceDN w:val="0"/>
      <w:adjustRightInd w:val="0"/>
      <w:spacing w:after="0" w:line="161" w:lineRule="atLeast"/>
    </w:pPr>
    <w:rPr>
      <w:rFonts w:ascii="Book Antiqua" w:hAnsi="Book Antiqua"/>
    </w:rPr>
  </w:style>
  <w:style w:type="character" w:styleId="Strong">
    <w:name w:val="Strong"/>
    <w:uiPriority w:val="22"/>
    <w:qFormat/>
    <w:rsid w:val="00B81F0F"/>
    <w:rPr>
      <w:b/>
      <w:bCs/>
    </w:rPr>
  </w:style>
  <w:style w:type="character" w:customStyle="1" w:styleId="highlight">
    <w:name w:val="highlight"/>
    <w:basedOn w:val="DefaultParagraphFont"/>
    <w:rsid w:val="007623AD"/>
  </w:style>
  <w:style w:type="character" w:customStyle="1" w:styleId="Heading3Char">
    <w:name w:val="Heading 3 Char"/>
    <w:basedOn w:val="DefaultParagraphFont"/>
    <w:link w:val="Heading3"/>
    <w:uiPriority w:val="9"/>
    <w:rsid w:val="005B112B"/>
    <w:rPr>
      <w:rFonts w:ascii="Times New Roman" w:eastAsia="Times New Roman" w:hAnsi="Times New Roman" w:cs="Times New Roman"/>
      <w:b/>
      <w:bCs/>
      <w:sz w:val="27"/>
      <w:szCs w:val="27"/>
      <w:lang w:eastAsia="ru-RU"/>
    </w:rPr>
  </w:style>
  <w:style w:type="character" w:styleId="FollowedHyperlink">
    <w:name w:val="FollowedHyperlink"/>
    <w:basedOn w:val="DefaultParagraphFont"/>
    <w:uiPriority w:val="99"/>
    <w:semiHidden/>
    <w:unhideWhenUsed/>
    <w:rsid w:val="007F0873"/>
    <w:rPr>
      <w:color w:val="800080" w:themeColor="followedHyperlink"/>
      <w:u w:val="single"/>
    </w:rPr>
  </w:style>
  <w:style w:type="paragraph" w:styleId="BodyText">
    <w:name w:val="Body Text"/>
    <w:basedOn w:val="Normal"/>
    <w:link w:val="BodyTextChar"/>
    <w:rsid w:val="00B35FCD"/>
    <w:pPr>
      <w:spacing w:after="0" w:line="480" w:lineRule="auto"/>
      <w:jc w:val="both"/>
    </w:pPr>
    <w:rPr>
      <w:rFonts w:ascii="Times New Roman" w:eastAsia="SimSun" w:hAnsi="Times New Roman" w:cs="Times New Roman"/>
      <w:lang w:val="en-GB"/>
    </w:rPr>
  </w:style>
  <w:style w:type="character" w:customStyle="1" w:styleId="BodyTextChar">
    <w:name w:val="Body Text Char"/>
    <w:basedOn w:val="DefaultParagraphFont"/>
    <w:link w:val="BodyText"/>
    <w:rsid w:val="00B35FCD"/>
    <w:rPr>
      <w:rFonts w:ascii="Times New Roman" w:eastAsia="SimSun" w:hAnsi="Times New Roman" w:cs="Times New Roman"/>
      <w:sz w:val="24"/>
      <w:szCs w:val="24"/>
      <w:lang w:val="en-GB"/>
    </w:rPr>
  </w:style>
  <w:style w:type="character" w:styleId="CommentReference">
    <w:name w:val="annotation reference"/>
    <w:rsid w:val="0031396F"/>
    <w:rPr>
      <w:rFonts w:cs="Times New Roman"/>
      <w:sz w:val="21"/>
      <w:szCs w:val="21"/>
    </w:rPr>
  </w:style>
  <w:style w:type="paragraph" w:styleId="CommentSubject">
    <w:name w:val="annotation subject"/>
    <w:basedOn w:val="CommentText"/>
    <w:next w:val="CommentText"/>
    <w:link w:val="CommentSubjectChar"/>
    <w:uiPriority w:val="99"/>
    <w:semiHidden/>
    <w:unhideWhenUsed/>
    <w:rsid w:val="0031396F"/>
    <w:pPr>
      <w:spacing w:line="276" w:lineRule="auto"/>
    </w:pPr>
    <w:rPr>
      <w:b/>
      <w:bCs/>
      <w:sz w:val="24"/>
      <w:szCs w:val="24"/>
    </w:rPr>
  </w:style>
  <w:style w:type="character" w:customStyle="1" w:styleId="CommentSubjectChar">
    <w:name w:val="Comment Subject Char"/>
    <w:basedOn w:val="CommentTextChar"/>
    <w:link w:val="CommentSubject"/>
    <w:uiPriority w:val="99"/>
    <w:semiHidden/>
    <w:rsid w:val="0031396F"/>
    <w:rPr>
      <w:b/>
      <w:bCs/>
      <w:sz w:val="24"/>
      <w:szCs w:val="24"/>
    </w:rPr>
  </w:style>
  <w:style w:type="character" w:customStyle="1" w:styleId="labellist1">
    <w:name w:val="label_list1"/>
    <w:rsid w:val="0031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8495">
      <w:bodyDiv w:val="1"/>
      <w:marLeft w:val="0"/>
      <w:marRight w:val="0"/>
      <w:marTop w:val="0"/>
      <w:marBottom w:val="0"/>
      <w:divBdr>
        <w:top w:val="none" w:sz="0" w:space="0" w:color="auto"/>
        <w:left w:val="none" w:sz="0" w:space="0" w:color="auto"/>
        <w:bottom w:val="none" w:sz="0" w:space="0" w:color="auto"/>
        <w:right w:val="none" w:sz="0" w:space="0" w:color="auto"/>
      </w:divBdr>
    </w:div>
    <w:div w:id="589199952">
      <w:bodyDiv w:val="1"/>
      <w:marLeft w:val="0"/>
      <w:marRight w:val="0"/>
      <w:marTop w:val="0"/>
      <w:marBottom w:val="0"/>
      <w:divBdr>
        <w:top w:val="none" w:sz="0" w:space="0" w:color="auto"/>
        <w:left w:val="none" w:sz="0" w:space="0" w:color="auto"/>
        <w:bottom w:val="none" w:sz="0" w:space="0" w:color="auto"/>
        <w:right w:val="none" w:sz="0" w:space="0" w:color="auto"/>
      </w:divBdr>
    </w:div>
    <w:div w:id="739257577">
      <w:bodyDiv w:val="1"/>
      <w:marLeft w:val="0"/>
      <w:marRight w:val="0"/>
      <w:marTop w:val="0"/>
      <w:marBottom w:val="0"/>
      <w:divBdr>
        <w:top w:val="none" w:sz="0" w:space="0" w:color="auto"/>
        <w:left w:val="none" w:sz="0" w:space="0" w:color="auto"/>
        <w:bottom w:val="none" w:sz="0" w:space="0" w:color="auto"/>
        <w:right w:val="none" w:sz="0" w:space="0" w:color="auto"/>
      </w:divBdr>
    </w:div>
    <w:div w:id="1029183876">
      <w:bodyDiv w:val="1"/>
      <w:marLeft w:val="0"/>
      <w:marRight w:val="0"/>
      <w:marTop w:val="0"/>
      <w:marBottom w:val="0"/>
      <w:divBdr>
        <w:top w:val="none" w:sz="0" w:space="0" w:color="auto"/>
        <w:left w:val="none" w:sz="0" w:space="0" w:color="auto"/>
        <w:bottom w:val="none" w:sz="0" w:space="0" w:color="auto"/>
        <w:right w:val="none" w:sz="0" w:space="0" w:color="auto"/>
      </w:divBdr>
    </w:div>
    <w:div w:id="1186409602">
      <w:bodyDiv w:val="1"/>
      <w:marLeft w:val="0"/>
      <w:marRight w:val="0"/>
      <w:marTop w:val="0"/>
      <w:marBottom w:val="0"/>
      <w:divBdr>
        <w:top w:val="none" w:sz="0" w:space="0" w:color="auto"/>
        <w:left w:val="none" w:sz="0" w:space="0" w:color="auto"/>
        <w:bottom w:val="none" w:sz="0" w:space="0" w:color="auto"/>
        <w:right w:val="none" w:sz="0" w:space="0" w:color="auto"/>
      </w:divBdr>
    </w:div>
    <w:div w:id="1188368622">
      <w:bodyDiv w:val="1"/>
      <w:marLeft w:val="0"/>
      <w:marRight w:val="0"/>
      <w:marTop w:val="0"/>
      <w:marBottom w:val="0"/>
      <w:divBdr>
        <w:top w:val="none" w:sz="0" w:space="0" w:color="auto"/>
        <w:left w:val="none" w:sz="0" w:space="0" w:color="auto"/>
        <w:bottom w:val="none" w:sz="0" w:space="0" w:color="auto"/>
        <w:right w:val="none" w:sz="0" w:space="0" w:color="auto"/>
      </w:divBdr>
    </w:div>
    <w:div w:id="1705592232">
      <w:bodyDiv w:val="1"/>
      <w:marLeft w:val="0"/>
      <w:marRight w:val="0"/>
      <w:marTop w:val="0"/>
      <w:marBottom w:val="0"/>
      <w:divBdr>
        <w:top w:val="none" w:sz="0" w:space="0" w:color="auto"/>
        <w:left w:val="none" w:sz="0" w:space="0" w:color="auto"/>
        <w:bottom w:val="none" w:sz="0" w:space="0" w:color="auto"/>
        <w:right w:val="none" w:sz="0" w:space="0" w:color="auto"/>
      </w:divBdr>
    </w:div>
    <w:div w:id="1780686410">
      <w:bodyDiv w:val="1"/>
      <w:marLeft w:val="0"/>
      <w:marRight w:val="0"/>
      <w:marTop w:val="0"/>
      <w:marBottom w:val="0"/>
      <w:divBdr>
        <w:top w:val="none" w:sz="0" w:space="0" w:color="auto"/>
        <w:left w:val="none" w:sz="0" w:space="0" w:color="auto"/>
        <w:bottom w:val="none" w:sz="0" w:space="0" w:color="auto"/>
        <w:right w:val="none" w:sz="0" w:space="0" w:color="auto"/>
      </w:divBdr>
    </w:div>
    <w:div w:id="18852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5020-A31F-4496-A70B-88298042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7125</Words>
  <Characters>40617</Characters>
  <Application>Microsoft Office Word</Application>
  <DocSecurity>0</DocSecurity>
  <Lines>338</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LS Ma</cp:lastModifiedBy>
  <cp:revision>2</cp:revision>
  <cp:lastPrinted>2015-05-02T20:02:00Z</cp:lastPrinted>
  <dcterms:created xsi:type="dcterms:W3CDTF">2015-05-06T22:49:00Z</dcterms:created>
  <dcterms:modified xsi:type="dcterms:W3CDTF">2015-05-06T22:49:00Z</dcterms:modified>
</cp:coreProperties>
</file>